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73" w:type="dxa"/>
        <w:tblLayout w:type="fixed"/>
        <w:tblLook w:val="0000" w:firstRow="0" w:lastRow="0" w:firstColumn="0" w:lastColumn="0" w:noHBand="0" w:noVBand="0"/>
      </w:tblPr>
      <w:tblGrid>
        <w:gridCol w:w="2235"/>
        <w:gridCol w:w="5670"/>
        <w:gridCol w:w="2268"/>
      </w:tblGrid>
      <w:tr w:rsidR="0008332B" w:rsidRPr="00FD602C" w14:paraId="4B2A535B" w14:textId="77777777">
        <w:trPr>
          <w:trHeight w:val="2008"/>
        </w:trPr>
        <w:tc>
          <w:tcPr>
            <w:tcW w:w="2235" w:type="dxa"/>
          </w:tcPr>
          <w:p w14:paraId="366EB307" w14:textId="641A9D8D" w:rsidR="00B54D59" w:rsidRPr="00FD602C" w:rsidRDefault="00B54D59" w:rsidP="008B1251">
            <w:pPr>
              <w:pStyle w:val="Zkladntext"/>
            </w:pPr>
          </w:p>
        </w:tc>
        <w:tc>
          <w:tcPr>
            <w:tcW w:w="5670" w:type="dxa"/>
            <w:vAlign w:val="bottom"/>
          </w:tcPr>
          <w:p w14:paraId="4FD6D9D3" w14:textId="5EB5373B" w:rsidR="0008332B" w:rsidRPr="00FD602C" w:rsidRDefault="0008332B" w:rsidP="008B1251">
            <w:pPr>
              <w:pStyle w:val="FPHeadline1"/>
            </w:pPr>
          </w:p>
        </w:tc>
        <w:tc>
          <w:tcPr>
            <w:tcW w:w="2268" w:type="dxa"/>
          </w:tcPr>
          <w:p w14:paraId="006F5C08" w14:textId="77777777" w:rsidR="0008332B" w:rsidRPr="00FD602C" w:rsidRDefault="0008332B" w:rsidP="008B1251">
            <w:pPr>
              <w:pStyle w:val="Zkladntext"/>
            </w:pPr>
          </w:p>
        </w:tc>
      </w:tr>
      <w:tr w:rsidR="0008332B" w:rsidRPr="00FD602C" w14:paraId="09BB465E" w14:textId="77777777">
        <w:tc>
          <w:tcPr>
            <w:tcW w:w="7905" w:type="dxa"/>
            <w:gridSpan w:val="2"/>
          </w:tcPr>
          <w:p w14:paraId="31CCA998" w14:textId="77777777" w:rsidR="0008332B" w:rsidRPr="00FD602C" w:rsidRDefault="0008332B" w:rsidP="008B1251">
            <w:pPr>
              <w:pStyle w:val="FPHeadline2"/>
            </w:pPr>
          </w:p>
        </w:tc>
        <w:tc>
          <w:tcPr>
            <w:tcW w:w="2268" w:type="dxa"/>
          </w:tcPr>
          <w:p w14:paraId="139301DD" w14:textId="77777777" w:rsidR="0008332B" w:rsidRPr="00FD602C" w:rsidRDefault="0008332B" w:rsidP="008B1251">
            <w:pPr>
              <w:pStyle w:val="Zkladntext"/>
            </w:pPr>
          </w:p>
        </w:tc>
      </w:tr>
      <w:tr w:rsidR="0008332B" w:rsidRPr="00FD602C" w14:paraId="2865F65E" w14:textId="77777777">
        <w:tc>
          <w:tcPr>
            <w:tcW w:w="7905" w:type="dxa"/>
            <w:gridSpan w:val="2"/>
          </w:tcPr>
          <w:p w14:paraId="708737C5" w14:textId="77777777" w:rsidR="0008332B" w:rsidRPr="00FD602C" w:rsidRDefault="0008332B" w:rsidP="008B1251">
            <w:pPr>
              <w:pStyle w:val="FPHeadline2"/>
            </w:pPr>
          </w:p>
          <w:p w14:paraId="0E73868B" w14:textId="3628BD5E" w:rsidR="0008332B" w:rsidRPr="00FD4179" w:rsidRDefault="0008332B" w:rsidP="00FD4179">
            <w:pPr>
              <w:pStyle w:val="FPHeadline2"/>
              <w:jc w:val="center"/>
              <w:rPr>
                <w:color w:val="auto"/>
              </w:rPr>
            </w:pPr>
            <w:r w:rsidRPr="00FD4179">
              <w:rPr>
                <w:color w:val="auto"/>
              </w:rPr>
              <w:t>V</w:t>
            </w:r>
            <w:r w:rsidR="009011EF" w:rsidRPr="00FD4179">
              <w:rPr>
                <w:color w:val="auto"/>
              </w:rPr>
              <w:t>odafone Czech</w:t>
            </w:r>
          </w:p>
          <w:p w14:paraId="00FD2D49" w14:textId="77777777" w:rsidR="0008332B" w:rsidRPr="00FD602C" w:rsidRDefault="0008332B" w:rsidP="008B1251">
            <w:pPr>
              <w:pStyle w:val="FPHeadline2"/>
            </w:pPr>
          </w:p>
          <w:p w14:paraId="0BBEF222" w14:textId="77777777" w:rsidR="0008332B" w:rsidRPr="00FD4179" w:rsidRDefault="0008332B" w:rsidP="00FD4179">
            <w:pPr>
              <w:pStyle w:val="FPHeadline2"/>
              <w:jc w:val="center"/>
              <w:rPr>
                <w:color w:val="auto"/>
              </w:rPr>
            </w:pPr>
            <w:r w:rsidRPr="00FD4179">
              <w:rPr>
                <w:color w:val="auto"/>
              </w:rPr>
              <w:t>System Documentation</w:t>
            </w:r>
          </w:p>
          <w:p w14:paraId="375BC710" w14:textId="77777777" w:rsidR="0008332B" w:rsidRPr="00FD602C" w:rsidRDefault="0008332B" w:rsidP="008B1251">
            <w:pPr>
              <w:pStyle w:val="FPHeadline2"/>
            </w:pPr>
          </w:p>
          <w:p w14:paraId="56F08571" w14:textId="5657A487" w:rsidR="0008332B" w:rsidRPr="00FD4179" w:rsidRDefault="0008332B" w:rsidP="00EE628C">
            <w:pPr>
              <w:pStyle w:val="FPHeadline2"/>
              <w:jc w:val="center"/>
              <w:rPr>
                <w:b w:val="0"/>
                <w:bCs/>
                <w:color w:val="auto"/>
                <w:sz w:val="28"/>
                <w:szCs w:val="28"/>
              </w:rPr>
            </w:pPr>
            <w:r w:rsidRPr="00FD4179">
              <w:rPr>
                <w:b w:val="0"/>
                <w:bCs/>
                <w:color w:val="auto"/>
                <w:sz w:val="28"/>
                <w:szCs w:val="28"/>
              </w:rPr>
              <w:t xml:space="preserve">This document describes the </w:t>
            </w:r>
            <w:r w:rsidR="00D66DFB" w:rsidRPr="00FD4179">
              <w:rPr>
                <w:b w:val="0"/>
                <w:bCs/>
                <w:color w:val="auto"/>
                <w:sz w:val="28"/>
                <w:szCs w:val="28"/>
              </w:rPr>
              <w:t>application overview,</w:t>
            </w:r>
            <w:r w:rsidRPr="00FD4179">
              <w:rPr>
                <w:b w:val="0"/>
                <w:bCs/>
                <w:color w:val="auto"/>
                <w:sz w:val="28"/>
                <w:szCs w:val="28"/>
              </w:rPr>
              <w:t xml:space="preserve"> important </w:t>
            </w:r>
            <w:r w:rsidR="00E65CF1" w:rsidRPr="00FD4179">
              <w:rPr>
                <w:b w:val="0"/>
                <w:bCs/>
                <w:color w:val="auto"/>
                <w:sz w:val="28"/>
                <w:szCs w:val="28"/>
              </w:rPr>
              <w:t>installation</w:t>
            </w:r>
            <w:r w:rsidR="00D66DFB" w:rsidRPr="00FD4179">
              <w:rPr>
                <w:b w:val="0"/>
                <w:bCs/>
                <w:color w:val="auto"/>
                <w:sz w:val="28"/>
                <w:szCs w:val="28"/>
              </w:rPr>
              <w:t>s</w:t>
            </w:r>
            <w:r w:rsidRPr="00FD4179">
              <w:rPr>
                <w:b w:val="0"/>
                <w:bCs/>
                <w:color w:val="auto"/>
                <w:sz w:val="28"/>
                <w:szCs w:val="28"/>
              </w:rPr>
              <w:t xml:space="preserve"> &amp; operation</w:t>
            </w:r>
            <w:r w:rsidR="00203FFE" w:rsidRPr="00FD4179">
              <w:rPr>
                <w:b w:val="0"/>
                <w:bCs/>
                <w:color w:val="auto"/>
                <w:sz w:val="28"/>
                <w:szCs w:val="28"/>
              </w:rPr>
              <w:t>al</w:t>
            </w:r>
            <w:r w:rsidRPr="00FD4179">
              <w:rPr>
                <w:b w:val="0"/>
                <w:bCs/>
                <w:color w:val="auto"/>
                <w:sz w:val="28"/>
                <w:szCs w:val="28"/>
              </w:rPr>
              <w:t xml:space="preserve"> information.</w:t>
            </w:r>
          </w:p>
          <w:p w14:paraId="643C334A" w14:textId="77777777" w:rsidR="0008332B" w:rsidRPr="00FD602C" w:rsidRDefault="0008332B" w:rsidP="008B1251">
            <w:pPr>
              <w:pStyle w:val="FPHeadline2"/>
            </w:pPr>
          </w:p>
          <w:p w14:paraId="748885A8" w14:textId="77777777" w:rsidR="0008332B" w:rsidRPr="00FD602C" w:rsidRDefault="0008332B" w:rsidP="008B1251">
            <w:pPr>
              <w:pStyle w:val="FPHeadline2"/>
            </w:pPr>
          </w:p>
          <w:p w14:paraId="347C6DD3" w14:textId="77777777" w:rsidR="0008332B" w:rsidRPr="00FD602C" w:rsidRDefault="0008332B" w:rsidP="008B1251">
            <w:pPr>
              <w:pStyle w:val="FPItem"/>
              <w:framePr w:wrap="auto"/>
            </w:pPr>
          </w:p>
          <w:p w14:paraId="248E11CB" w14:textId="77777777" w:rsidR="0008332B" w:rsidRPr="00FD602C" w:rsidRDefault="0008332B" w:rsidP="008B1251">
            <w:pPr>
              <w:pStyle w:val="FPItem"/>
              <w:framePr w:wrap="auto"/>
            </w:pPr>
          </w:p>
        </w:tc>
        <w:tc>
          <w:tcPr>
            <w:tcW w:w="2268" w:type="dxa"/>
          </w:tcPr>
          <w:p w14:paraId="794D5FED" w14:textId="77777777" w:rsidR="0008332B" w:rsidRPr="00FD602C" w:rsidRDefault="0008332B" w:rsidP="008B1251">
            <w:pPr>
              <w:pStyle w:val="Zkladntext"/>
            </w:pPr>
          </w:p>
        </w:tc>
      </w:tr>
      <w:tr w:rsidR="0008332B" w:rsidRPr="00FD602C" w14:paraId="1C1D4A0A" w14:textId="77777777">
        <w:tc>
          <w:tcPr>
            <w:tcW w:w="7905" w:type="dxa"/>
            <w:gridSpan w:val="2"/>
          </w:tcPr>
          <w:p w14:paraId="6AA943F2" w14:textId="77777777" w:rsidR="0008332B" w:rsidRPr="00FD602C" w:rsidRDefault="0008332B" w:rsidP="008B1251">
            <w:pPr>
              <w:pStyle w:val="FPHeadline1"/>
            </w:pPr>
          </w:p>
          <w:p w14:paraId="7AA085E9" w14:textId="77777777" w:rsidR="0008332B" w:rsidRPr="00FD602C" w:rsidRDefault="0008332B" w:rsidP="008B1251">
            <w:pPr>
              <w:pStyle w:val="FPHeadline1"/>
            </w:pPr>
          </w:p>
          <w:p w14:paraId="7B3E242B" w14:textId="22090719" w:rsidR="0008332B" w:rsidRDefault="0008332B" w:rsidP="008B1251">
            <w:pPr>
              <w:pStyle w:val="FPHeadline1"/>
            </w:pPr>
          </w:p>
          <w:p w14:paraId="4F621E74" w14:textId="02371B5A" w:rsidR="00FD4179" w:rsidRDefault="00FD4179" w:rsidP="008B1251">
            <w:pPr>
              <w:pStyle w:val="FPHeadline1"/>
            </w:pPr>
          </w:p>
          <w:p w14:paraId="0CEF8F82" w14:textId="77777777" w:rsidR="00FD4179" w:rsidRPr="00FD602C" w:rsidRDefault="00FD4179" w:rsidP="00FD4179">
            <w:pPr>
              <w:pStyle w:val="FPHeadline1"/>
              <w:ind w:left="0"/>
            </w:pPr>
          </w:p>
          <w:p w14:paraId="19FE6E73" w14:textId="77777777" w:rsidR="0008332B" w:rsidRPr="00FD602C" w:rsidRDefault="0008332B" w:rsidP="008B1251">
            <w:pPr>
              <w:pStyle w:val="FPHeadline1"/>
            </w:pPr>
          </w:p>
          <w:p w14:paraId="50DFE9C0" w14:textId="17D67F6E" w:rsidR="0008332B" w:rsidRPr="00FD602C" w:rsidRDefault="000306E5" w:rsidP="008B1251">
            <w:pPr>
              <w:pStyle w:val="FPItem"/>
              <w:framePr w:wrap="auto"/>
              <w:rPr>
                <w:lang w:val="de-DE"/>
              </w:rPr>
            </w:pPr>
            <w:r>
              <w:t>Application</w:t>
            </w:r>
            <w:r w:rsidR="00E65CF1" w:rsidRPr="00FD602C">
              <w:t xml:space="preserve">: </w:t>
            </w:r>
            <w:r w:rsidR="00D75B9C">
              <w:t>Phoenix</w:t>
            </w:r>
          </w:p>
          <w:p w14:paraId="39173887" w14:textId="77777777" w:rsidR="0008332B" w:rsidRPr="00FD602C" w:rsidRDefault="0008332B" w:rsidP="008B1251">
            <w:pPr>
              <w:pStyle w:val="FPItem"/>
              <w:framePr w:wrap="auto"/>
            </w:pPr>
          </w:p>
        </w:tc>
        <w:tc>
          <w:tcPr>
            <w:tcW w:w="2268" w:type="dxa"/>
          </w:tcPr>
          <w:p w14:paraId="4AE05B59" w14:textId="77777777" w:rsidR="0008332B" w:rsidRPr="00FD602C" w:rsidRDefault="0008332B" w:rsidP="008B1251">
            <w:pPr>
              <w:pStyle w:val="Zkladntext"/>
              <w:rPr>
                <w:noProof/>
                <w:lang w:val="de-DE"/>
              </w:rPr>
            </w:pPr>
          </w:p>
        </w:tc>
      </w:tr>
    </w:tbl>
    <w:p w14:paraId="2AAE19E8" w14:textId="77777777" w:rsidR="00684559" w:rsidRPr="00FD602C" w:rsidRDefault="00684559" w:rsidP="008B1251">
      <w:pPr>
        <w:rPr>
          <w:lang w:val="en-GB"/>
        </w:rPr>
      </w:pPr>
    </w:p>
    <w:tbl>
      <w:tblPr>
        <w:tblW w:w="0" w:type="auto"/>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9245"/>
      </w:tblGrid>
      <w:tr w:rsidR="00684559" w:rsidRPr="00FD602C" w14:paraId="3B9744DC" w14:textId="77777777">
        <w:trPr>
          <w:trHeight w:hRule="exact" w:val="20"/>
        </w:trPr>
        <w:tc>
          <w:tcPr>
            <w:tcW w:w="9245" w:type="dxa"/>
            <w:tcBorders>
              <w:top w:val="single" w:sz="12" w:space="0" w:color="auto"/>
              <w:left w:val="single" w:sz="12" w:space="0" w:color="auto"/>
              <w:bottom w:val="single" w:sz="12" w:space="0" w:color="auto"/>
              <w:right w:val="single" w:sz="12" w:space="0" w:color="auto"/>
            </w:tcBorders>
          </w:tcPr>
          <w:p w14:paraId="74249C90" w14:textId="77777777" w:rsidR="00684559" w:rsidRPr="00FD602C" w:rsidRDefault="00684559" w:rsidP="008B1251">
            <w:pPr>
              <w:rPr>
                <w:lang w:val="en-GB"/>
              </w:rPr>
            </w:pPr>
          </w:p>
        </w:tc>
      </w:tr>
    </w:tbl>
    <w:p w14:paraId="35399233" w14:textId="77777777" w:rsidR="000C48D2" w:rsidRPr="00FD602C" w:rsidRDefault="00684559" w:rsidP="00607C41">
      <w:pPr>
        <w:pStyle w:val="Titulek"/>
      </w:pPr>
      <w:r w:rsidRPr="00FD602C">
        <w:tab/>
      </w:r>
      <w:r w:rsidRPr="00FD602C">
        <w:tab/>
      </w:r>
      <w:r w:rsidRPr="00FD602C">
        <w:tab/>
      </w:r>
      <w:r w:rsidRPr="00FD602C">
        <w:tab/>
      </w:r>
      <w:r w:rsidRPr="00FD602C">
        <w:tab/>
      </w:r>
      <w:r w:rsidRPr="00FD602C">
        <w:tab/>
      </w:r>
      <w:r w:rsidRPr="00FD602C">
        <w:tab/>
      </w:r>
      <w:r w:rsidRPr="00FD602C">
        <w:tab/>
      </w:r>
      <w:r w:rsidRPr="00FD602C">
        <w:tab/>
        <w:t xml:space="preserve">   </w:t>
      </w:r>
    </w:p>
    <w:p w14:paraId="7CAA860A" w14:textId="58B1D263" w:rsidR="00684559" w:rsidRPr="00FD602C" w:rsidRDefault="00EE6A30" w:rsidP="00EE6A30">
      <w:pPr>
        <w:tabs>
          <w:tab w:val="left" w:pos="993"/>
        </w:tabs>
        <w:ind w:left="0"/>
      </w:pPr>
      <w:r>
        <w:rPr>
          <w:lang w:val="en-GB"/>
        </w:rPr>
        <w:t xml:space="preserve">Authors: </w:t>
      </w:r>
      <w:r>
        <w:rPr>
          <w:lang w:val="en-GB"/>
        </w:rPr>
        <w:tab/>
        <w:t>Jan Bird</w:t>
      </w:r>
    </w:p>
    <w:p w14:paraId="34E533D5" w14:textId="7D6F4F91" w:rsidR="00684559" w:rsidRPr="00997BAE" w:rsidRDefault="00EE6A30" w:rsidP="00EE6A30">
      <w:pPr>
        <w:tabs>
          <w:tab w:val="left" w:pos="993"/>
        </w:tabs>
        <w:ind w:left="0"/>
        <w:rPr>
          <w:lang w:val="en-GB"/>
        </w:rPr>
      </w:pPr>
      <w:r w:rsidRPr="00997BAE">
        <w:rPr>
          <w:lang w:val="en-GB"/>
        </w:rPr>
        <w:t xml:space="preserve">Version: </w:t>
      </w:r>
      <w:r w:rsidRPr="00997BAE">
        <w:rPr>
          <w:lang w:val="en-GB"/>
        </w:rPr>
        <w:tab/>
      </w:r>
      <w:r w:rsidR="00F178A3" w:rsidRPr="00997BAE">
        <w:rPr>
          <w:lang w:val="en-GB"/>
        </w:rPr>
        <w:t>1.9.5.6</w:t>
      </w:r>
      <w:r w:rsidR="004F4C51">
        <w:rPr>
          <w:lang w:val="en-GB"/>
        </w:rPr>
        <w:t>9</w:t>
      </w:r>
    </w:p>
    <w:p w14:paraId="6E6E9F68" w14:textId="58A2ED1D" w:rsidR="00EE6A30" w:rsidRPr="00FD602C" w:rsidRDefault="00EE6A30" w:rsidP="00EE6A30">
      <w:pPr>
        <w:tabs>
          <w:tab w:val="left" w:pos="993"/>
        </w:tabs>
        <w:ind w:left="0"/>
        <w:rPr>
          <w:lang w:val="en-GB"/>
        </w:rPr>
      </w:pPr>
      <w:r w:rsidRPr="00997BAE">
        <w:rPr>
          <w:lang w:val="en-GB"/>
        </w:rPr>
        <w:t xml:space="preserve">Date: </w:t>
      </w:r>
      <w:r w:rsidR="00997BAE">
        <w:rPr>
          <w:lang w:val="en-GB"/>
        </w:rPr>
        <w:tab/>
      </w:r>
      <w:r w:rsidR="00CA395A">
        <w:rPr>
          <w:lang w:val="en-GB"/>
        </w:rPr>
        <w:t>1</w:t>
      </w:r>
      <w:r w:rsidR="00771757">
        <w:rPr>
          <w:lang w:val="en-GB"/>
        </w:rPr>
        <w:t>9</w:t>
      </w:r>
      <w:r w:rsidR="00B34056" w:rsidRPr="00997BAE">
        <w:rPr>
          <w:lang w:val="en-GB"/>
        </w:rPr>
        <w:t>-</w:t>
      </w:r>
      <w:r w:rsidR="00E96115">
        <w:rPr>
          <w:lang w:val="en-GB"/>
        </w:rPr>
        <w:t>Feb</w:t>
      </w:r>
      <w:r w:rsidRPr="00997BAE">
        <w:rPr>
          <w:lang w:val="en-GB"/>
        </w:rPr>
        <w:t>-</w:t>
      </w:r>
      <w:r w:rsidR="00997BAE" w:rsidRPr="00997BAE">
        <w:rPr>
          <w:lang w:val="en-GB"/>
        </w:rPr>
        <w:t>202</w:t>
      </w:r>
      <w:r w:rsidR="00997BAE">
        <w:rPr>
          <w:lang w:val="en-GB"/>
        </w:rPr>
        <w:t>6</w:t>
      </w:r>
    </w:p>
    <w:p w14:paraId="24F303B6" w14:textId="791B5A6E" w:rsidR="000B79D5" w:rsidRPr="00607C41" w:rsidRDefault="00B46263" w:rsidP="000B79D5">
      <w:pPr>
        <w:pStyle w:val="Titulek"/>
      </w:pPr>
      <w:r w:rsidRPr="00EE6A30">
        <w:br w:type="page"/>
      </w:r>
      <w:r w:rsidR="000B79D5" w:rsidRPr="00607C41">
        <w:lastRenderedPageBreak/>
        <w:t xml:space="preserve"> </w:t>
      </w:r>
    </w:p>
    <w:p w14:paraId="4147DD4C" w14:textId="285B6F77" w:rsidR="00684559" w:rsidRPr="00607C41" w:rsidRDefault="00684559" w:rsidP="00607C41">
      <w:pPr>
        <w:pStyle w:val="Titulek"/>
      </w:pPr>
      <w:r w:rsidRPr="00607C41">
        <w:t>Table of Contents</w:t>
      </w:r>
    </w:p>
    <w:p w14:paraId="7D017D4E" w14:textId="77777777" w:rsidR="00684559" w:rsidRPr="00873EFC" w:rsidRDefault="00684559" w:rsidP="008B1251"/>
    <w:p w14:paraId="4E4E09B5" w14:textId="322C5D8A" w:rsidR="00771757" w:rsidRDefault="00797D35">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75549">
        <w:rPr>
          <w:caps/>
          <w:sz w:val="24"/>
        </w:rPr>
        <w:fldChar w:fldCharType="begin"/>
      </w:r>
      <w:r w:rsidRPr="00975549">
        <w:rPr>
          <w:caps/>
          <w:sz w:val="24"/>
        </w:rPr>
        <w:instrText xml:space="preserve"> TOC \o </w:instrText>
      </w:r>
      <w:r w:rsidRPr="00975549">
        <w:rPr>
          <w:caps/>
          <w:sz w:val="24"/>
        </w:rPr>
        <w:fldChar w:fldCharType="separate"/>
      </w:r>
      <w:r w:rsidR="00771757">
        <w:rPr>
          <w:noProof/>
        </w:rPr>
        <w:t>1.</w:t>
      </w:r>
      <w:r w:rsidR="00771757">
        <w:rPr>
          <w:rFonts w:asciiTheme="minorHAnsi" w:eastAsiaTheme="minorEastAsia" w:hAnsiTheme="minorHAnsi" w:cstheme="minorBidi"/>
          <w:iCs w:val="0"/>
          <w:noProof/>
          <w:kern w:val="2"/>
          <w:sz w:val="24"/>
          <w:szCs w:val="24"/>
          <w:lang w:val="cs-CZ" w:eastAsia="cs-CZ"/>
          <w14:ligatures w14:val="standardContextual"/>
        </w:rPr>
        <w:tab/>
      </w:r>
      <w:r w:rsidR="00771757">
        <w:rPr>
          <w:noProof/>
        </w:rPr>
        <w:t>Introduction</w:t>
      </w:r>
      <w:r w:rsidR="00771757">
        <w:rPr>
          <w:noProof/>
        </w:rPr>
        <w:tab/>
      </w:r>
      <w:r w:rsidR="00771757">
        <w:rPr>
          <w:noProof/>
        </w:rPr>
        <w:fldChar w:fldCharType="begin"/>
      </w:r>
      <w:r w:rsidR="00771757">
        <w:rPr>
          <w:noProof/>
        </w:rPr>
        <w:instrText xml:space="preserve"> PAGEREF _Toc222405409 \h </w:instrText>
      </w:r>
      <w:r w:rsidR="00771757">
        <w:rPr>
          <w:noProof/>
        </w:rPr>
      </w:r>
      <w:r w:rsidR="00771757">
        <w:rPr>
          <w:noProof/>
        </w:rPr>
        <w:fldChar w:fldCharType="separate"/>
      </w:r>
      <w:r w:rsidR="00771757">
        <w:rPr>
          <w:noProof/>
        </w:rPr>
        <w:t>15</w:t>
      </w:r>
      <w:r w:rsidR="00771757">
        <w:rPr>
          <w:noProof/>
        </w:rPr>
        <w:fldChar w:fldCharType="end"/>
      </w:r>
    </w:p>
    <w:p w14:paraId="22D74DBB" w14:textId="75B7D6DB"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1.1</w:t>
      </w:r>
      <w:r>
        <w:rPr>
          <w:rFonts w:asciiTheme="minorHAnsi" w:eastAsiaTheme="minorEastAsia" w:hAnsiTheme="minorHAnsi" w:cstheme="minorBidi"/>
          <w:iCs w:val="0"/>
          <w:noProof/>
          <w:kern w:val="2"/>
          <w:sz w:val="24"/>
          <w:lang w:val="cs-CZ" w:eastAsia="cs-CZ"/>
          <w14:ligatures w14:val="standardContextual"/>
        </w:rPr>
        <w:tab/>
      </w:r>
      <w:r>
        <w:rPr>
          <w:noProof/>
        </w:rPr>
        <w:t>Purpose</w:t>
      </w:r>
      <w:r>
        <w:rPr>
          <w:noProof/>
        </w:rPr>
        <w:tab/>
      </w:r>
      <w:r>
        <w:rPr>
          <w:noProof/>
        </w:rPr>
        <w:fldChar w:fldCharType="begin"/>
      </w:r>
      <w:r>
        <w:rPr>
          <w:noProof/>
        </w:rPr>
        <w:instrText xml:space="preserve"> PAGEREF _Toc222405410 \h </w:instrText>
      </w:r>
      <w:r>
        <w:rPr>
          <w:noProof/>
        </w:rPr>
      </w:r>
      <w:r>
        <w:rPr>
          <w:noProof/>
        </w:rPr>
        <w:fldChar w:fldCharType="separate"/>
      </w:r>
      <w:r>
        <w:rPr>
          <w:noProof/>
        </w:rPr>
        <w:t>15</w:t>
      </w:r>
      <w:r>
        <w:rPr>
          <w:noProof/>
        </w:rPr>
        <w:fldChar w:fldCharType="end"/>
      </w:r>
    </w:p>
    <w:p w14:paraId="38CDC4C4" w14:textId="154A1EB2"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1.2</w:t>
      </w:r>
      <w:r>
        <w:rPr>
          <w:rFonts w:asciiTheme="minorHAnsi" w:eastAsiaTheme="minorEastAsia" w:hAnsiTheme="minorHAnsi" w:cstheme="minorBidi"/>
          <w:iCs w:val="0"/>
          <w:noProof/>
          <w:kern w:val="2"/>
          <w:sz w:val="24"/>
          <w:lang w:val="cs-CZ" w:eastAsia="cs-CZ"/>
          <w14:ligatures w14:val="standardContextual"/>
        </w:rPr>
        <w:tab/>
      </w:r>
      <w:r>
        <w:rPr>
          <w:noProof/>
        </w:rPr>
        <w:t>Key stakeholders</w:t>
      </w:r>
      <w:r>
        <w:rPr>
          <w:noProof/>
        </w:rPr>
        <w:tab/>
      </w:r>
      <w:r>
        <w:rPr>
          <w:noProof/>
        </w:rPr>
        <w:fldChar w:fldCharType="begin"/>
      </w:r>
      <w:r>
        <w:rPr>
          <w:noProof/>
        </w:rPr>
        <w:instrText xml:space="preserve"> PAGEREF _Toc222405411 \h </w:instrText>
      </w:r>
      <w:r>
        <w:rPr>
          <w:noProof/>
        </w:rPr>
      </w:r>
      <w:r>
        <w:rPr>
          <w:noProof/>
        </w:rPr>
        <w:fldChar w:fldCharType="separate"/>
      </w:r>
      <w:r>
        <w:rPr>
          <w:noProof/>
        </w:rPr>
        <w:t>15</w:t>
      </w:r>
      <w:r>
        <w:rPr>
          <w:noProof/>
        </w:rPr>
        <w:fldChar w:fldCharType="end"/>
      </w:r>
    </w:p>
    <w:p w14:paraId="49027822" w14:textId="25D19865" w:rsidR="00771757" w:rsidRDefault="00771757">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2.</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overview</w:t>
      </w:r>
      <w:r>
        <w:rPr>
          <w:noProof/>
        </w:rPr>
        <w:tab/>
      </w:r>
      <w:r>
        <w:rPr>
          <w:noProof/>
        </w:rPr>
        <w:fldChar w:fldCharType="begin"/>
      </w:r>
      <w:r>
        <w:rPr>
          <w:noProof/>
        </w:rPr>
        <w:instrText xml:space="preserve"> PAGEREF _Toc222405412 \h </w:instrText>
      </w:r>
      <w:r>
        <w:rPr>
          <w:noProof/>
        </w:rPr>
      </w:r>
      <w:r>
        <w:rPr>
          <w:noProof/>
        </w:rPr>
        <w:fldChar w:fldCharType="separate"/>
      </w:r>
      <w:r>
        <w:rPr>
          <w:noProof/>
        </w:rPr>
        <w:t>16</w:t>
      </w:r>
      <w:r>
        <w:rPr>
          <w:noProof/>
        </w:rPr>
        <w:fldChar w:fldCharType="end"/>
      </w:r>
    </w:p>
    <w:p w14:paraId="7EC77D86" w14:textId="6D8E2FDA"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2.1</w:t>
      </w:r>
      <w:r>
        <w:rPr>
          <w:rFonts w:asciiTheme="minorHAnsi" w:eastAsiaTheme="minorEastAsia" w:hAnsiTheme="minorHAnsi" w:cstheme="minorBidi"/>
          <w:iCs w:val="0"/>
          <w:noProof/>
          <w:kern w:val="2"/>
          <w:sz w:val="24"/>
          <w:lang w:val="cs-CZ" w:eastAsia="cs-CZ"/>
          <w14:ligatures w14:val="standardContextual"/>
        </w:rPr>
        <w:tab/>
      </w:r>
      <w:r>
        <w:rPr>
          <w:noProof/>
        </w:rPr>
        <w:t>Technology Stack</w:t>
      </w:r>
      <w:r>
        <w:rPr>
          <w:noProof/>
        </w:rPr>
        <w:tab/>
      </w:r>
      <w:r>
        <w:rPr>
          <w:noProof/>
        </w:rPr>
        <w:fldChar w:fldCharType="begin"/>
      </w:r>
      <w:r>
        <w:rPr>
          <w:noProof/>
        </w:rPr>
        <w:instrText xml:space="preserve"> PAGEREF _Toc222405413 \h </w:instrText>
      </w:r>
      <w:r>
        <w:rPr>
          <w:noProof/>
        </w:rPr>
      </w:r>
      <w:r>
        <w:rPr>
          <w:noProof/>
        </w:rPr>
        <w:fldChar w:fldCharType="separate"/>
      </w:r>
      <w:r>
        <w:rPr>
          <w:noProof/>
        </w:rPr>
        <w:t>16</w:t>
      </w:r>
      <w:r>
        <w:rPr>
          <w:noProof/>
        </w:rPr>
        <w:fldChar w:fldCharType="end"/>
      </w:r>
    </w:p>
    <w:p w14:paraId="46278154" w14:textId="4B85D930"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2.2</w:t>
      </w:r>
      <w:r>
        <w:rPr>
          <w:rFonts w:asciiTheme="minorHAnsi" w:eastAsiaTheme="minorEastAsia" w:hAnsiTheme="minorHAnsi" w:cstheme="minorBidi"/>
          <w:iCs w:val="0"/>
          <w:noProof/>
          <w:kern w:val="2"/>
          <w:sz w:val="24"/>
          <w:lang w:val="cs-CZ" w:eastAsia="cs-CZ"/>
          <w14:ligatures w14:val="standardContextual"/>
        </w:rPr>
        <w:tab/>
      </w:r>
      <w:r>
        <w:rPr>
          <w:noProof/>
        </w:rPr>
        <w:t>System Context</w:t>
      </w:r>
      <w:r>
        <w:rPr>
          <w:noProof/>
        </w:rPr>
        <w:tab/>
      </w:r>
      <w:r>
        <w:rPr>
          <w:noProof/>
        </w:rPr>
        <w:fldChar w:fldCharType="begin"/>
      </w:r>
      <w:r>
        <w:rPr>
          <w:noProof/>
        </w:rPr>
        <w:instrText xml:space="preserve"> PAGEREF _Toc222405414 \h </w:instrText>
      </w:r>
      <w:r>
        <w:rPr>
          <w:noProof/>
        </w:rPr>
      </w:r>
      <w:r>
        <w:rPr>
          <w:noProof/>
        </w:rPr>
        <w:fldChar w:fldCharType="separate"/>
      </w:r>
      <w:r>
        <w:rPr>
          <w:noProof/>
        </w:rPr>
        <w:t>17</w:t>
      </w:r>
      <w:r>
        <w:rPr>
          <w:noProof/>
        </w:rPr>
        <w:fldChar w:fldCharType="end"/>
      </w:r>
    </w:p>
    <w:p w14:paraId="749952E5" w14:textId="6F568C14"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2.3</w:t>
      </w:r>
      <w:r>
        <w:rPr>
          <w:rFonts w:asciiTheme="minorHAnsi" w:eastAsiaTheme="minorEastAsia" w:hAnsiTheme="minorHAnsi" w:cstheme="minorBidi"/>
          <w:iCs w:val="0"/>
          <w:noProof/>
          <w:kern w:val="2"/>
          <w:sz w:val="24"/>
          <w:lang w:val="cs-CZ" w:eastAsia="cs-CZ"/>
          <w14:ligatures w14:val="standardContextual"/>
        </w:rPr>
        <w:tab/>
      </w:r>
      <w:r>
        <w:rPr>
          <w:noProof/>
        </w:rPr>
        <w:t>External Interfaces</w:t>
      </w:r>
      <w:r>
        <w:rPr>
          <w:noProof/>
        </w:rPr>
        <w:tab/>
      </w:r>
      <w:r>
        <w:rPr>
          <w:noProof/>
        </w:rPr>
        <w:fldChar w:fldCharType="begin"/>
      </w:r>
      <w:r>
        <w:rPr>
          <w:noProof/>
        </w:rPr>
        <w:instrText xml:space="preserve"> PAGEREF _Toc222405415 \h </w:instrText>
      </w:r>
      <w:r>
        <w:rPr>
          <w:noProof/>
        </w:rPr>
      </w:r>
      <w:r>
        <w:rPr>
          <w:noProof/>
        </w:rPr>
        <w:fldChar w:fldCharType="separate"/>
      </w:r>
      <w:r>
        <w:rPr>
          <w:noProof/>
        </w:rPr>
        <w:t>18</w:t>
      </w:r>
      <w:r>
        <w:rPr>
          <w:noProof/>
        </w:rPr>
        <w:fldChar w:fldCharType="end"/>
      </w:r>
    </w:p>
    <w:p w14:paraId="390E2429" w14:textId="10D1021B"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2.3.1</w:t>
      </w:r>
      <w:r>
        <w:rPr>
          <w:rFonts w:asciiTheme="minorHAnsi" w:eastAsiaTheme="minorEastAsia" w:hAnsiTheme="minorHAnsi" w:cstheme="minorBidi"/>
          <w:iCs w:val="0"/>
          <w:noProof/>
          <w:kern w:val="2"/>
          <w:sz w:val="24"/>
          <w:szCs w:val="24"/>
          <w:lang w:val="cs-CZ" w:eastAsia="cs-CZ"/>
          <w14:ligatures w14:val="standardContextual"/>
        </w:rPr>
        <w:tab/>
      </w:r>
      <w:r>
        <w:rPr>
          <w:noProof/>
        </w:rPr>
        <w:t>Inbound Interfaces</w:t>
      </w:r>
      <w:r>
        <w:rPr>
          <w:noProof/>
        </w:rPr>
        <w:tab/>
      </w:r>
      <w:r>
        <w:rPr>
          <w:noProof/>
        </w:rPr>
        <w:fldChar w:fldCharType="begin"/>
      </w:r>
      <w:r>
        <w:rPr>
          <w:noProof/>
        </w:rPr>
        <w:instrText xml:space="preserve"> PAGEREF _Toc222405416 \h </w:instrText>
      </w:r>
      <w:r>
        <w:rPr>
          <w:noProof/>
        </w:rPr>
      </w:r>
      <w:r>
        <w:rPr>
          <w:noProof/>
        </w:rPr>
        <w:fldChar w:fldCharType="separate"/>
      </w:r>
      <w:r>
        <w:rPr>
          <w:noProof/>
        </w:rPr>
        <w:t>18</w:t>
      </w:r>
      <w:r>
        <w:rPr>
          <w:noProof/>
        </w:rPr>
        <w:fldChar w:fldCharType="end"/>
      </w:r>
    </w:p>
    <w:p w14:paraId="6E8E143B" w14:textId="703233A0"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2.3.2</w:t>
      </w:r>
      <w:r>
        <w:rPr>
          <w:rFonts w:asciiTheme="minorHAnsi" w:eastAsiaTheme="minorEastAsia" w:hAnsiTheme="minorHAnsi" w:cstheme="minorBidi"/>
          <w:iCs w:val="0"/>
          <w:noProof/>
          <w:kern w:val="2"/>
          <w:sz w:val="24"/>
          <w:szCs w:val="24"/>
          <w:lang w:val="cs-CZ" w:eastAsia="cs-CZ"/>
          <w14:ligatures w14:val="standardContextual"/>
        </w:rPr>
        <w:tab/>
      </w:r>
      <w:r>
        <w:rPr>
          <w:noProof/>
        </w:rPr>
        <w:t>Outbound Interfaces</w:t>
      </w:r>
      <w:r>
        <w:rPr>
          <w:noProof/>
        </w:rPr>
        <w:tab/>
      </w:r>
      <w:r>
        <w:rPr>
          <w:noProof/>
        </w:rPr>
        <w:fldChar w:fldCharType="begin"/>
      </w:r>
      <w:r>
        <w:rPr>
          <w:noProof/>
        </w:rPr>
        <w:instrText xml:space="preserve"> PAGEREF _Toc222405417 \h </w:instrText>
      </w:r>
      <w:r>
        <w:rPr>
          <w:noProof/>
        </w:rPr>
      </w:r>
      <w:r>
        <w:rPr>
          <w:noProof/>
        </w:rPr>
        <w:fldChar w:fldCharType="separate"/>
      </w:r>
      <w:r>
        <w:rPr>
          <w:noProof/>
        </w:rPr>
        <w:t>23</w:t>
      </w:r>
      <w:r>
        <w:rPr>
          <w:noProof/>
        </w:rPr>
        <w:fldChar w:fldCharType="end"/>
      </w:r>
    </w:p>
    <w:p w14:paraId="5BAB0561" w14:textId="2587C9CA" w:rsidR="00771757" w:rsidRDefault="00771757">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w:t>
      </w:r>
      <w:r>
        <w:rPr>
          <w:rFonts w:asciiTheme="minorHAnsi" w:eastAsiaTheme="minorEastAsia" w:hAnsiTheme="minorHAnsi" w:cstheme="minorBidi"/>
          <w:iCs w:val="0"/>
          <w:noProof/>
          <w:kern w:val="2"/>
          <w:sz w:val="24"/>
          <w:szCs w:val="24"/>
          <w:lang w:val="cs-CZ" w:eastAsia="cs-CZ"/>
          <w14:ligatures w14:val="standardContextual"/>
        </w:rPr>
        <w:tab/>
      </w:r>
      <w:r>
        <w:rPr>
          <w:noProof/>
        </w:rPr>
        <w:t>Data Model</w:t>
      </w:r>
      <w:r>
        <w:rPr>
          <w:noProof/>
        </w:rPr>
        <w:tab/>
      </w:r>
      <w:r>
        <w:rPr>
          <w:noProof/>
        </w:rPr>
        <w:fldChar w:fldCharType="begin"/>
      </w:r>
      <w:r>
        <w:rPr>
          <w:noProof/>
        </w:rPr>
        <w:instrText xml:space="preserve"> PAGEREF _Toc222405418 \h </w:instrText>
      </w:r>
      <w:r>
        <w:rPr>
          <w:noProof/>
        </w:rPr>
      </w:r>
      <w:r>
        <w:rPr>
          <w:noProof/>
        </w:rPr>
        <w:fldChar w:fldCharType="separate"/>
      </w:r>
      <w:r>
        <w:rPr>
          <w:noProof/>
        </w:rPr>
        <w:t>24</w:t>
      </w:r>
      <w:r>
        <w:rPr>
          <w:noProof/>
        </w:rPr>
        <w:fldChar w:fldCharType="end"/>
      </w:r>
    </w:p>
    <w:p w14:paraId="4AFA5472" w14:textId="0AD7B8DD"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3.1</w:t>
      </w:r>
      <w:r>
        <w:rPr>
          <w:rFonts w:asciiTheme="minorHAnsi" w:eastAsiaTheme="minorEastAsia" w:hAnsiTheme="minorHAnsi" w:cstheme="minorBidi"/>
          <w:iCs w:val="0"/>
          <w:noProof/>
          <w:kern w:val="2"/>
          <w:sz w:val="24"/>
          <w:lang w:val="cs-CZ" w:eastAsia="cs-CZ"/>
          <w14:ligatures w14:val="standardContextual"/>
        </w:rPr>
        <w:tab/>
      </w:r>
      <w:r>
        <w:rPr>
          <w:noProof/>
        </w:rPr>
        <w:t>Logical Data Model</w:t>
      </w:r>
      <w:r>
        <w:rPr>
          <w:noProof/>
        </w:rPr>
        <w:tab/>
      </w:r>
      <w:r>
        <w:rPr>
          <w:noProof/>
        </w:rPr>
        <w:fldChar w:fldCharType="begin"/>
      </w:r>
      <w:r>
        <w:rPr>
          <w:noProof/>
        </w:rPr>
        <w:instrText xml:space="preserve"> PAGEREF _Toc222405419 \h </w:instrText>
      </w:r>
      <w:r>
        <w:rPr>
          <w:noProof/>
        </w:rPr>
      </w:r>
      <w:r>
        <w:rPr>
          <w:noProof/>
        </w:rPr>
        <w:fldChar w:fldCharType="separate"/>
      </w:r>
      <w:r>
        <w:rPr>
          <w:noProof/>
        </w:rPr>
        <w:t>24</w:t>
      </w:r>
      <w:r>
        <w:rPr>
          <w:noProof/>
        </w:rPr>
        <w:fldChar w:fldCharType="end"/>
      </w:r>
    </w:p>
    <w:p w14:paraId="00867D13" w14:textId="53D0693F"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3.2</w:t>
      </w:r>
      <w:r>
        <w:rPr>
          <w:rFonts w:asciiTheme="minorHAnsi" w:eastAsiaTheme="minorEastAsia" w:hAnsiTheme="minorHAnsi" w:cstheme="minorBidi"/>
          <w:iCs w:val="0"/>
          <w:noProof/>
          <w:kern w:val="2"/>
          <w:sz w:val="24"/>
          <w:lang w:val="cs-CZ" w:eastAsia="cs-CZ"/>
          <w14:ligatures w14:val="standardContextual"/>
        </w:rPr>
        <w:tab/>
      </w:r>
      <w:r>
        <w:rPr>
          <w:noProof/>
        </w:rPr>
        <w:t>Physical Database Design</w:t>
      </w:r>
      <w:r>
        <w:rPr>
          <w:noProof/>
        </w:rPr>
        <w:tab/>
      </w:r>
      <w:r>
        <w:rPr>
          <w:noProof/>
        </w:rPr>
        <w:fldChar w:fldCharType="begin"/>
      </w:r>
      <w:r>
        <w:rPr>
          <w:noProof/>
        </w:rPr>
        <w:instrText xml:space="preserve"> PAGEREF _Toc222405420 \h </w:instrText>
      </w:r>
      <w:r>
        <w:rPr>
          <w:noProof/>
        </w:rPr>
      </w:r>
      <w:r>
        <w:rPr>
          <w:noProof/>
        </w:rPr>
        <w:fldChar w:fldCharType="separate"/>
      </w:r>
      <w:r>
        <w:rPr>
          <w:noProof/>
        </w:rPr>
        <w:t>24</w:t>
      </w:r>
      <w:r>
        <w:rPr>
          <w:noProof/>
        </w:rPr>
        <w:fldChar w:fldCharType="end"/>
      </w:r>
    </w:p>
    <w:p w14:paraId="4278E558" w14:textId="467E8C0F"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3.2.1</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RMSTOOL_OWN@IBMTEST</w:t>
      </w:r>
      <w:r>
        <w:rPr>
          <w:noProof/>
        </w:rPr>
        <w:tab/>
      </w:r>
      <w:r>
        <w:rPr>
          <w:noProof/>
        </w:rPr>
        <w:fldChar w:fldCharType="begin"/>
      </w:r>
      <w:r>
        <w:rPr>
          <w:noProof/>
        </w:rPr>
        <w:instrText xml:space="preserve"> PAGEREF _Toc222405421 \h </w:instrText>
      </w:r>
      <w:r>
        <w:rPr>
          <w:noProof/>
        </w:rPr>
      </w:r>
      <w:r>
        <w:rPr>
          <w:noProof/>
        </w:rPr>
        <w:fldChar w:fldCharType="separate"/>
      </w:r>
      <w:r>
        <w:rPr>
          <w:noProof/>
        </w:rPr>
        <w:t>25</w:t>
      </w:r>
      <w:r>
        <w:rPr>
          <w:noProof/>
        </w:rPr>
        <w:fldChar w:fldCharType="end"/>
      </w:r>
    </w:p>
    <w:p w14:paraId="33033797" w14:textId="67723005"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RMSTOOL_ADD_USER_PRC</w:t>
      </w:r>
      <w:r>
        <w:rPr>
          <w:noProof/>
        </w:rPr>
        <w:tab/>
      </w:r>
      <w:r>
        <w:rPr>
          <w:noProof/>
        </w:rPr>
        <w:fldChar w:fldCharType="begin"/>
      </w:r>
      <w:r>
        <w:rPr>
          <w:noProof/>
        </w:rPr>
        <w:instrText xml:space="preserve"> PAGEREF _Toc222405422 \h </w:instrText>
      </w:r>
      <w:r>
        <w:rPr>
          <w:noProof/>
        </w:rPr>
      </w:r>
      <w:r>
        <w:rPr>
          <w:noProof/>
        </w:rPr>
        <w:fldChar w:fldCharType="separate"/>
      </w:r>
      <w:r>
        <w:rPr>
          <w:noProof/>
        </w:rPr>
        <w:t>25</w:t>
      </w:r>
      <w:r>
        <w:rPr>
          <w:noProof/>
        </w:rPr>
        <w:fldChar w:fldCharType="end"/>
      </w:r>
    </w:p>
    <w:p w14:paraId="1D7859E6" w14:textId="4BF52BE8"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RMSTOOL_CONFIG</w:t>
      </w:r>
      <w:r>
        <w:rPr>
          <w:noProof/>
        </w:rPr>
        <w:tab/>
      </w:r>
      <w:r>
        <w:rPr>
          <w:noProof/>
        </w:rPr>
        <w:fldChar w:fldCharType="begin"/>
      </w:r>
      <w:r>
        <w:rPr>
          <w:noProof/>
        </w:rPr>
        <w:instrText xml:space="preserve"> PAGEREF _Toc222405423 \h </w:instrText>
      </w:r>
      <w:r>
        <w:rPr>
          <w:noProof/>
        </w:rPr>
      </w:r>
      <w:r>
        <w:rPr>
          <w:noProof/>
        </w:rPr>
        <w:fldChar w:fldCharType="separate"/>
      </w:r>
      <w:r>
        <w:rPr>
          <w:noProof/>
        </w:rPr>
        <w:t>25</w:t>
      </w:r>
      <w:r>
        <w:rPr>
          <w:noProof/>
        </w:rPr>
        <w:fldChar w:fldCharType="end"/>
      </w:r>
    </w:p>
    <w:p w14:paraId="2D1D8F51" w14:textId="47575131"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RMSTOOL_CASH_REG</w:t>
      </w:r>
      <w:r>
        <w:rPr>
          <w:noProof/>
        </w:rPr>
        <w:tab/>
      </w:r>
      <w:r>
        <w:rPr>
          <w:noProof/>
        </w:rPr>
        <w:fldChar w:fldCharType="begin"/>
      </w:r>
      <w:r>
        <w:rPr>
          <w:noProof/>
        </w:rPr>
        <w:instrText xml:space="preserve"> PAGEREF _Toc222405424 \h </w:instrText>
      </w:r>
      <w:r>
        <w:rPr>
          <w:noProof/>
        </w:rPr>
      </w:r>
      <w:r>
        <w:rPr>
          <w:noProof/>
        </w:rPr>
        <w:fldChar w:fldCharType="separate"/>
      </w:r>
      <w:r>
        <w:rPr>
          <w:noProof/>
        </w:rPr>
        <w:t>25</w:t>
      </w:r>
      <w:r>
        <w:rPr>
          <w:noProof/>
        </w:rPr>
        <w:fldChar w:fldCharType="end"/>
      </w:r>
    </w:p>
    <w:p w14:paraId="620FEA32" w14:textId="58A15C52"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RMSTOOL_GROUP_REF</w:t>
      </w:r>
      <w:r>
        <w:rPr>
          <w:noProof/>
        </w:rPr>
        <w:tab/>
      </w:r>
      <w:r>
        <w:rPr>
          <w:noProof/>
        </w:rPr>
        <w:fldChar w:fldCharType="begin"/>
      </w:r>
      <w:r>
        <w:rPr>
          <w:noProof/>
        </w:rPr>
        <w:instrText xml:space="preserve"> PAGEREF _Toc222405425 \h </w:instrText>
      </w:r>
      <w:r>
        <w:rPr>
          <w:noProof/>
        </w:rPr>
      </w:r>
      <w:r>
        <w:rPr>
          <w:noProof/>
        </w:rPr>
        <w:fldChar w:fldCharType="separate"/>
      </w:r>
      <w:r>
        <w:rPr>
          <w:noProof/>
        </w:rPr>
        <w:t>25</w:t>
      </w:r>
      <w:r>
        <w:rPr>
          <w:noProof/>
        </w:rPr>
        <w:fldChar w:fldCharType="end"/>
      </w:r>
    </w:p>
    <w:p w14:paraId="17985CDA" w14:textId="0B12D9C8"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RMSTOOL_HISTORY_REF</w:t>
      </w:r>
      <w:r>
        <w:rPr>
          <w:noProof/>
        </w:rPr>
        <w:tab/>
      </w:r>
      <w:r>
        <w:rPr>
          <w:noProof/>
        </w:rPr>
        <w:fldChar w:fldCharType="begin"/>
      </w:r>
      <w:r>
        <w:rPr>
          <w:noProof/>
        </w:rPr>
        <w:instrText xml:space="preserve"> PAGEREF _Toc222405426 \h </w:instrText>
      </w:r>
      <w:r>
        <w:rPr>
          <w:noProof/>
        </w:rPr>
      </w:r>
      <w:r>
        <w:rPr>
          <w:noProof/>
        </w:rPr>
        <w:fldChar w:fldCharType="separate"/>
      </w:r>
      <w:r>
        <w:rPr>
          <w:noProof/>
        </w:rPr>
        <w:t>26</w:t>
      </w:r>
      <w:r>
        <w:rPr>
          <w:noProof/>
        </w:rPr>
        <w:fldChar w:fldCharType="end"/>
      </w:r>
    </w:p>
    <w:p w14:paraId="4B2EE51F" w14:textId="552F6396"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RMSTOOL_IGNORED_IL_ALARMS_REF</w:t>
      </w:r>
      <w:r>
        <w:rPr>
          <w:noProof/>
        </w:rPr>
        <w:tab/>
      </w:r>
      <w:r>
        <w:rPr>
          <w:noProof/>
        </w:rPr>
        <w:fldChar w:fldCharType="begin"/>
      </w:r>
      <w:r>
        <w:rPr>
          <w:noProof/>
        </w:rPr>
        <w:instrText xml:space="preserve"> PAGEREF _Toc222405427 \h </w:instrText>
      </w:r>
      <w:r>
        <w:rPr>
          <w:noProof/>
        </w:rPr>
      </w:r>
      <w:r>
        <w:rPr>
          <w:noProof/>
        </w:rPr>
        <w:fldChar w:fldCharType="separate"/>
      </w:r>
      <w:r>
        <w:rPr>
          <w:noProof/>
        </w:rPr>
        <w:t>26</w:t>
      </w:r>
      <w:r>
        <w:rPr>
          <w:noProof/>
        </w:rPr>
        <w:fldChar w:fldCharType="end"/>
      </w:r>
    </w:p>
    <w:p w14:paraId="6118AC81" w14:textId="73E328D2"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RMSTOOL_INV_GROUP</w:t>
      </w:r>
      <w:r>
        <w:rPr>
          <w:noProof/>
        </w:rPr>
        <w:tab/>
      </w:r>
      <w:r>
        <w:rPr>
          <w:noProof/>
        </w:rPr>
        <w:fldChar w:fldCharType="begin"/>
      </w:r>
      <w:r>
        <w:rPr>
          <w:noProof/>
        </w:rPr>
        <w:instrText xml:space="preserve"> PAGEREF _Toc222405428 \h </w:instrText>
      </w:r>
      <w:r>
        <w:rPr>
          <w:noProof/>
        </w:rPr>
      </w:r>
      <w:r>
        <w:rPr>
          <w:noProof/>
        </w:rPr>
        <w:fldChar w:fldCharType="separate"/>
      </w:r>
      <w:r>
        <w:rPr>
          <w:noProof/>
        </w:rPr>
        <w:t>26</w:t>
      </w:r>
      <w:r>
        <w:rPr>
          <w:noProof/>
        </w:rPr>
        <w:fldChar w:fldCharType="end"/>
      </w:r>
    </w:p>
    <w:p w14:paraId="0A9EAD54" w14:textId="1AFD15EC"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RMSTOOL_INV_TOKEN_REF</w:t>
      </w:r>
      <w:r>
        <w:rPr>
          <w:noProof/>
        </w:rPr>
        <w:tab/>
      </w:r>
      <w:r>
        <w:rPr>
          <w:noProof/>
        </w:rPr>
        <w:fldChar w:fldCharType="begin"/>
      </w:r>
      <w:r>
        <w:rPr>
          <w:noProof/>
        </w:rPr>
        <w:instrText xml:space="preserve"> PAGEREF _Toc222405429 \h </w:instrText>
      </w:r>
      <w:r>
        <w:rPr>
          <w:noProof/>
        </w:rPr>
      </w:r>
      <w:r>
        <w:rPr>
          <w:noProof/>
        </w:rPr>
        <w:fldChar w:fldCharType="separate"/>
      </w:r>
      <w:r>
        <w:rPr>
          <w:noProof/>
        </w:rPr>
        <w:t>27</w:t>
      </w:r>
      <w:r>
        <w:rPr>
          <w:noProof/>
        </w:rPr>
        <w:fldChar w:fldCharType="end"/>
      </w:r>
    </w:p>
    <w:p w14:paraId="046C288A" w14:textId="5691A1E3"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RMSTOOL_LIVE_REF</w:t>
      </w:r>
      <w:r>
        <w:rPr>
          <w:noProof/>
        </w:rPr>
        <w:tab/>
      </w:r>
      <w:r>
        <w:rPr>
          <w:noProof/>
        </w:rPr>
        <w:fldChar w:fldCharType="begin"/>
      </w:r>
      <w:r>
        <w:rPr>
          <w:noProof/>
        </w:rPr>
        <w:instrText xml:space="preserve"> PAGEREF _Toc222405430 \h </w:instrText>
      </w:r>
      <w:r>
        <w:rPr>
          <w:noProof/>
        </w:rPr>
      </w:r>
      <w:r>
        <w:rPr>
          <w:noProof/>
        </w:rPr>
        <w:fldChar w:fldCharType="separate"/>
      </w:r>
      <w:r>
        <w:rPr>
          <w:noProof/>
        </w:rPr>
        <w:t>27</w:t>
      </w:r>
      <w:r>
        <w:rPr>
          <w:noProof/>
        </w:rPr>
        <w:fldChar w:fldCharType="end"/>
      </w:r>
    </w:p>
    <w:p w14:paraId="445BF260" w14:textId="0B02941D"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3.2.1.10</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w:t>
      </w:r>
      <w:r>
        <w:rPr>
          <w:noProof/>
        </w:rPr>
        <w:tab/>
      </w:r>
      <w:r>
        <w:rPr>
          <w:noProof/>
        </w:rPr>
        <w:fldChar w:fldCharType="begin"/>
      </w:r>
      <w:r>
        <w:rPr>
          <w:noProof/>
        </w:rPr>
        <w:instrText xml:space="preserve"> PAGEREF _Toc222405431 \h </w:instrText>
      </w:r>
      <w:r>
        <w:rPr>
          <w:noProof/>
        </w:rPr>
      </w:r>
      <w:r>
        <w:rPr>
          <w:noProof/>
        </w:rPr>
        <w:fldChar w:fldCharType="separate"/>
      </w:r>
      <w:r>
        <w:rPr>
          <w:noProof/>
        </w:rPr>
        <w:t>28</w:t>
      </w:r>
      <w:r>
        <w:rPr>
          <w:noProof/>
        </w:rPr>
        <w:fldChar w:fldCharType="end"/>
      </w:r>
    </w:p>
    <w:p w14:paraId="166E2837" w14:textId="73926F41"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3.2.1.11</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RMSTOOL_LOG_ARCH</w:t>
      </w:r>
      <w:r>
        <w:rPr>
          <w:noProof/>
        </w:rPr>
        <w:tab/>
      </w:r>
      <w:r>
        <w:rPr>
          <w:noProof/>
        </w:rPr>
        <w:fldChar w:fldCharType="begin"/>
      </w:r>
      <w:r>
        <w:rPr>
          <w:noProof/>
        </w:rPr>
        <w:instrText xml:space="preserve"> PAGEREF _Toc222405432 \h </w:instrText>
      </w:r>
      <w:r>
        <w:rPr>
          <w:noProof/>
        </w:rPr>
      </w:r>
      <w:r>
        <w:rPr>
          <w:noProof/>
        </w:rPr>
        <w:fldChar w:fldCharType="separate"/>
      </w:r>
      <w:r>
        <w:rPr>
          <w:noProof/>
        </w:rPr>
        <w:t>29</w:t>
      </w:r>
      <w:r>
        <w:rPr>
          <w:noProof/>
        </w:rPr>
        <w:fldChar w:fldCharType="end"/>
      </w:r>
    </w:p>
    <w:p w14:paraId="1B098992" w14:textId="7C777E88"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RMSTOOL_PROCESS_LOCK</w:t>
      </w:r>
      <w:r>
        <w:rPr>
          <w:noProof/>
        </w:rPr>
        <w:tab/>
      </w:r>
      <w:r>
        <w:rPr>
          <w:noProof/>
        </w:rPr>
        <w:fldChar w:fldCharType="begin"/>
      </w:r>
      <w:r>
        <w:rPr>
          <w:noProof/>
        </w:rPr>
        <w:instrText xml:space="preserve"> PAGEREF _Toc222405433 \h </w:instrText>
      </w:r>
      <w:r>
        <w:rPr>
          <w:noProof/>
        </w:rPr>
      </w:r>
      <w:r>
        <w:rPr>
          <w:noProof/>
        </w:rPr>
        <w:fldChar w:fldCharType="separate"/>
      </w:r>
      <w:r>
        <w:rPr>
          <w:noProof/>
        </w:rPr>
        <w:t>29</w:t>
      </w:r>
      <w:r>
        <w:rPr>
          <w:noProof/>
        </w:rPr>
        <w:fldChar w:fldCharType="end"/>
      </w:r>
    </w:p>
    <w:p w14:paraId="57EF535F" w14:textId="5F9EF0B0"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RMSTOOL_PROCESS_REF</w:t>
      </w:r>
      <w:r>
        <w:rPr>
          <w:noProof/>
        </w:rPr>
        <w:tab/>
      </w:r>
      <w:r>
        <w:rPr>
          <w:noProof/>
        </w:rPr>
        <w:fldChar w:fldCharType="begin"/>
      </w:r>
      <w:r>
        <w:rPr>
          <w:noProof/>
        </w:rPr>
        <w:instrText xml:space="preserve"> PAGEREF _Toc222405434 \h </w:instrText>
      </w:r>
      <w:r>
        <w:rPr>
          <w:noProof/>
        </w:rPr>
      </w:r>
      <w:r>
        <w:rPr>
          <w:noProof/>
        </w:rPr>
        <w:fldChar w:fldCharType="separate"/>
      </w:r>
      <w:r>
        <w:rPr>
          <w:noProof/>
        </w:rPr>
        <w:t>29</w:t>
      </w:r>
      <w:r>
        <w:rPr>
          <w:noProof/>
        </w:rPr>
        <w:fldChar w:fldCharType="end"/>
      </w:r>
    </w:p>
    <w:p w14:paraId="135E393C" w14:textId="49F9B980"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RMSTOOL_RANGE_REF</w:t>
      </w:r>
      <w:r>
        <w:rPr>
          <w:noProof/>
        </w:rPr>
        <w:tab/>
      </w:r>
      <w:r>
        <w:rPr>
          <w:noProof/>
        </w:rPr>
        <w:fldChar w:fldCharType="begin"/>
      </w:r>
      <w:r>
        <w:rPr>
          <w:noProof/>
        </w:rPr>
        <w:instrText xml:space="preserve"> PAGEREF _Toc222405435 \h </w:instrText>
      </w:r>
      <w:r>
        <w:rPr>
          <w:noProof/>
        </w:rPr>
      </w:r>
      <w:r>
        <w:rPr>
          <w:noProof/>
        </w:rPr>
        <w:fldChar w:fldCharType="separate"/>
      </w:r>
      <w:r>
        <w:rPr>
          <w:noProof/>
        </w:rPr>
        <w:t>29</w:t>
      </w:r>
      <w:r>
        <w:rPr>
          <w:noProof/>
        </w:rPr>
        <w:fldChar w:fldCharType="end"/>
      </w:r>
    </w:p>
    <w:p w14:paraId="20C65E7B" w14:textId="33D59EC6"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w:t>
      </w:r>
      <w:r>
        <w:rPr>
          <w:noProof/>
        </w:rPr>
        <w:tab/>
      </w:r>
      <w:r>
        <w:rPr>
          <w:noProof/>
        </w:rPr>
        <w:fldChar w:fldCharType="begin"/>
      </w:r>
      <w:r>
        <w:rPr>
          <w:noProof/>
        </w:rPr>
        <w:instrText xml:space="preserve"> PAGEREF _Toc222405436 \h </w:instrText>
      </w:r>
      <w:r>
        <w:rPr>
          <w:noProof/>
        </w:rPr>
      </w:r>
      <w:r>
        <w:rPr>
          <w:noProof/>
        </w:rPr>
        <w:fldChar w:fldCharType="separate"/>
      </w:r>
      <w:r>
        <w:rPr>
          <w:noProof/>
        </w:rPr>
        <w:t>30</w:t>
      </w:r>
      <w:r>
        <w:rPr>
          <w:noProof/>
        </w:rPr>
        <w:fldChar w:fldCharType="end"/>
      </w:r>
    </w:p>
    <w:p w14:paraId="75236A8C" w14:textId="12C8411B"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RMSTOOL_SESSION_ARCH</w:t>
      </w:r>
      <w:r>
        <w:rPr>
          <w:noProof/>
        </w:rPr>
        <w:tab/>
      </w:r>
      <w:r>
        <w:rPr>
          <w:noProof/>
        </w:rPr>
        <w:fldChar w:fldCharType="begin"/>
      </w:r>
      <w:r>
        <w:rPr>
          <w:noProof/>
        </w:rPr>
        <w:instrText xml:space="preserve"> PAGEREF _Toc222405437 \h </w:instrText>
      </w:r>
      <w:r>
        <w:rPr>
          <w:noProof/>
        </w:rPr>
      </w:r>
      <w:r>
        <w:rPr>
          <w:noProof/>
        </w:rPr>
        <w:fldChar w:fldCharType="separate"/>
      </w:r>
      <w:r>
        <w:rPr>
          <w:noProof/>
        </w:rPr>
        <w:t>31</w:t>
      </w:r>
      <w:r>
        <w:rPr>
          <w:noProof/>
        </w:rPr>
        <w:fldChar w:fldCharType="end"/>
      </w:r>
    </w:p>
    <w:p w14:paraId="6ABB8334" w14:textId="02D06D6B"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RMSTOOL_USER_GROUP</w:t>
      </w:r>
      <w:r>
        <w:rPr>
          <w:noProof/>
        </w:rPr>
        <w:tab/>
      </w:r>
      <w:r>
        <w:rPr>
          <w:noProof/>
        </w:rPr>
        <w:fldChar w:fldCharType="begin"/>
      </w:r>
      <w:r>
        <w:rPr>
          <w:noProof/>
        </w:rPr>
        <w:instrText xml:space="preserve"> PAGEREF _Toc222405438 \h </w:instrText>
      </w:r>
      <w:r>
        <w:rPr>
          <w:noProof/>
        </w:rPr>
      </w:r>
      <w:r>
        <w:rPr>
          <w:noProof/>
        </w:rPr>
        <w:fldChar w:fldCharType="separate"/>
      </w:r>
      <w:r>
        <w:rPr>
          <w:noProof/>
        </w:rPr>
        <w:t>31</w:t>
      </w:r>
      <w:r>
        <w:rPr>
          <w:noProof/>
        </w:rPr>
        <w:fldChar w:fldCharType="end"/>
      </w:r>
    </w:p>
    <w:p w14:paraId="36A555F5" w14:textId="238AF23F"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RMSTOOL_USER_REF</w:t>
      </w:r>
      <w:r>
        <w:rPr>
          <w:noProof/>
        </w:rPr>
        <w:tab/>
      </w:r>
      <w:r>
        <w:rPr>
          <w:noProof/>
        </w:rPr>
        <w:fldChar w:fldCharType="begin"/>
      </w:r>
      <w:r>
        <w:rPr>
          <w:noProof/>
        </w:rPr>
        <w:instrText xml:space="preserve"> PAGEREF _Toc222405439 \h </w:instrText>
      </w:r>
      <w:r>
        <w:rPr>
          <w:noProof/>
        </w:rPr>
      </w:r>
      <w:r>
        <w:rPr>
          <w:noProof/>
        </w:rPr>
        <w:fldChar w:fldCharType="separate"/>
      </w:r>
      <w:r>
        <w:rPr>
          <w:noProof/>
        </w:rPr>
        <w:t>31</w:t>
      </w:r>
      <w:r>
        <w:rPr>
          <w:noProof/>
        </w:rPr>
        <w:fldChar w:fldCharType="end"/>
      </w:r>
    </w:p>
    <w:p w14:paraId="7FDF5956" w14:textId="4A2B0A52"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RMSTOOL_V2_CLEANSING_QUEUE</w:t>
      </w:r>
      <w:r>
        <w:rPr>
          <w:noProof/>
        </w:rPr>
        <w:tab/>
      </w:r>
      <w:r>
        <w:rPr>
          <w:noProof/>
        </w:rPr>
        <w:fldChar w:fldCharType="begin"/>
      </w:r>
      <w:r>
        <w:rPr>
          <w:noProof/>
        </w:rPr>
        <w:instrText xml:space="preserve"> PAGEREF _Toc222405440 \h </w:instrText>
      </w:r>
      <w:r>
        <w:rPr>
          <w:noProof/>
        </w:rPr>
      </w:r>
      <w:r>
        <w:rPr>
          <w:noProof/>
        </w:rPr>
        <w:fldChar w:fldCharType="separate"/>
      </w:r>
      <w:r>
        <w:rPr>
          <w:noProof/>
        </w:rPr>
        <w:t>32</w:t>
      </w:r>
      <w:r>
        <w:rPr>
          <w:noProof/>
        </w:rPr>
        <w:fldChar w:fldCharType="end"/>
      </w:r>
    </w:p>
    <w:p w14:paraId="3673476E" w14:textId="2982822F"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3.2.1.20</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RMSTOOL_TR_CONFIG_CHG</w:t>
      </w:r>
      <w:r>
        <w:rPr>
          <w:noProof/>
        </w:rPr>
        <w:tab/>
      </w:r>
      <w:r>
        <w:rPr>
          <w:noProof/>
        </w:rPr>
        <w:fldChar w:fldCharType="begin"/>
      </w:r>
      <w:r>
        <w:rPr>
          <w:noProof/>
        </w:rPr>
        <w:instrText xml:space="preserve"> PAGEREF _Toc222405441 \h </w:instrText>
      </w:r>
      <w:r>
        <w:rPr>
          <w:noProof/>
        </w:rPr>
      </w:r>
      <w:r>
        <w:rPr>
          <w:noProof/>
        </w:rPr>
        <w:fldChar w:fldCharType="separate"/>
      </w:r>
      <w:r>
        <w:rPr>
          <w:noProof/>
        </w:rPr>
        <w:t>33</w:t>
      </w:r>
      <w:r>
        <w:rPr>
          <w:noProof/>
        </w:rPr>
        <w:fldChar w:fldCharType="end"/>
      </w:r>
    </w:p>
    <w:p w14:paraId="7F88254B" w14:textId="5263A352"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3.2.1.21</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RMSTOOL_TR_EVENTID</w:t>
      </w:r>
      <w:r>
        <w:rPr>
          <w:noProof/>
        </w:rPr>
        <w:tab/>
      </w:r>
      <w:r>
        <w:rPr>
          <w:noProof/>
        </w:rPr>
        <w:fldChar w:fldCharType="begin"/>
      </w:r>
      <w:r>
        <w:rPr>
          <w:noProof/>
        </w:rPr>
        <w:instrText xml:space="preserve"> PAGEREF _Toc222405442 \h </w:instrText>
      </w:r>
      <w:r>
        <w:rPr>
          <w:noProof/>
        </w:rPr>
      </w:r>
      <w:r>
        <w:rPr>
          <w:noProof/>
        </w:rPr>
        <w:fldChar w:fldCharType="separate"/>
      </w:r>
      <w:r>
        <w:rPr>
          <w:noProof/>
        </w:rPr>
        <w:t>33</w:t>
      </w:r>
      <w:r>
        <w:rPr>
          <w:noProof/>
        </w:rPr>
        <w:fldChar w:fldCharType="end"/>
      </w:r>
    </w:p>
    <w:p w14:paraId="250BA263" w14:textId="0BB71C67"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3.2.1.22</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RMSTOOL_TR_PROCESS_LOCK_CHG</w:t>
      </w:r>
      <w:r>
        <w:rPr>
          <w:noProof/>
        </w:rPr>
        <w:tab/>
      </w:r>
      <w:r>
        <w:rPr>
          <w:noProof/>
        </w:rPr>
        <w:fldChar w:fldCharType="begin"/>
      </w:r>
      <w:r>
        <w:rPr>
          <w:noProof/>
        </w:rPr>
        <w:instrText xml:space="preserve"> PAGEREF _Toc222405443 \h </w:instrText>
      </w:r>
      <w:r>
        <w:rPr>
          <w:noProof/>
        </w:rPr>
      </w:r>
      <w:r>
        <w:rPr>
          <w:noProof/>
        </w:rPr>
        <w:fldChar w:fldCharType="separate"/>
      </w:r>
      <w:r>
        <w:rPr>
          <w:noProof/>
        </w:rPr>
        <w:t>33</w:t>
      </w:r>
      <w:r>
        <w:rPr>
          <w:noProof/>
        </w:rPr>
        <w:fldChar w:fldCharType="end"/>
      </w:r>
    </w:p>
    <w:p w14:paraId="4A61786C" w14:textId="6B0394E9"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3.2.1.23</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RMSTOOL_TR_TERM_CHG</w:t>
      </w:r>
      <w:r>
        <w:rPr>
          <w:noProof/>
        </w:rPr>
        <w:tab/>
      </w:r>
      <w:r>
        <w:rPr>
          <w:noProof/>
        </w:rPr>
        <w:fldChar w:fldCharType="begin"/>
      </w:r>
      <w:r>
        <w:rPr>
          <w:noProof/>
        </w:rPr>
        <w:instrText xml:space="preserve"> PAGEREF _Toc222405444 \h </w:instrText>
      </w:r>
      <w:r>
        <w:rPr>
          <w:noProof/>
        </w:rPr>
      </w:r>
      <w:r>
        <w:rPr>
          <w:noProof/>
        </w:rPr>
        <w:fldChar w:fldCharType="separate"/>
      </w:r>
      <w:r>
        <w:rPr>
          <w:noProof/>
        </w:rPr>
        <w:t>33</w:t>
      </w:r>
      <w:r>
        <w:rPr>
          <w:noProof/>
        </w:rPr>
        <w:fldChar w:fldCharType="end"/>
      </w:r>
    </w:p>
    <w:p w14:paraId="18559384" w14:textId="295CC685"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3.2.1.24</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RMSTOOL_LOG_VW_FULL</w:t>
      </w:r>
      <w:r>
        <w:rPr>
          <w:noProof/>
        </w:rPr>
        <w:tab/>
      </w:r>
      <w:r>
        <w:rPr>
          <w:noProof/>
        </w:rPr>
        <w:fldChar w:fldCharType="begin"/>
      </w:r>
      <w:r>
        <w:rPr>
          <w:noProof/>
        </w:rPr>
        <w:instrText xml:space="preserve"> PAGEREF _Toc222405445 \h </w:instrText>
      </w:r>
      <w:r>
        <w:rPr>
          <w:noProof/>
        </w:rPr>
      </w:r>
      <w:r>
        <w:rPr>
          <w:noProof/>
        </w:rPr>
        <w:fldChar w:fldCharType="separate"/>
      </w:r>
      <w:r>
        <w:rPr>
          <w:noProof/>
        </w:rPr>
        <w:t>33</w:t>
      </w:r>
      <w:r>
        <w:rPr>
          <w:noProof/>
        </w:rPr>
        <w:fldChar w:fldCharType="end"/>
      </w:r>
    </w:p>
    <w:p w14:paraId="2608DEFC" w14:textId="01A33CE5"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3.2.1.25</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RMSTOOL_LOG_VW_MEDIUM</w:t>
      </w:r>
      <w:r>
        <w:rPr>
          <w:noProof/>
        </w:rPr>
        <w:tab/>
      </w:r>
      <w:r>
        <w:rPr>
          <w:noProof/>
        </w:rPr>
        <w:fldChar w:fldCharType="begin"/>
      </w:r>
      <w:r>
        <w:rPr>
          <w:noProof/>
        </w:rPr>
        <w:instrText xml:space="preserve"> PAGEREF _Toc222405446 \h </w:instrText>
      </w:r>
      <w:r>
        <w:rPr>
          <w:noProof/>
        </w:rPr>
      </w:r>
      <w:r>
        <w:rPr>
          <w:noProof/>
        </w:rPr>
        <w:fldChar w:fldCharType="separate"/>
      </w:r>
      <w:r>
        <w:rPr>
          <w:noProof/>
        </w:rPr>
        <w:t>33</w:t>
      </w:r>
      <w:r>
        <w:rPr>
          <w:noProof/>
        </w:rPr>
        <w:fldChar w:fldCharType="end"/>
      </w:r>
    </w:p>
    <w:p w14:paraId="3D5F2D95" w14:textId="04F2F130"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3.2.1.26</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RMSTOOL_ESIM_RANGES_VW</w:t>
      </w:r>
      <w:r>
        <w:rPr>
          <w:noProof/>
        </w:rPr>
        <w:tab/>
      </w:r>
      <w:r>
        <w:rPr>
          <w:noProof/>
        </w:rPr>
        <w:fldChar w:fldCharType="begin"/>
      </w:r>
      <w:r>
        <w:rPr>
          <w:noProof/>
        </w:rPr>
        <w:instrText xml:space="preserve"> PAGEREF _Toc222405447 \h </w:instrText>
      </w:r>
      <w:r>
        <w:rPr>
          <w:noProof/>
        </w:rPr>
      </w:r>
      <w:r>
        <w:rPr>
          <w:noProof/>
        </w:rPr>
        <w:fldChar w:fldCharType="separate"/>
      </w:r>
      <w:r>
        <w:rPr>
          <w:noProof/>
        </w:rPr>
        <w:t>34</w:t>
      </w:r>
      <w:r>
        <w:rPr>
          <w:noProof/>
        </w:rPr>
        <w:fldChar w:fldCharType="end"/>
      </w:r>
    </w:p>
    <w:p w14:paraId="07648446" w14:textId="735B2AC3"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3.2.2</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RMSTOOL_USR@IBMTEST</w:t>
      </w:r>
      <w:r>
        <w:rPr>
          <w:noProof/>
        </w:rPr>
        <w:tab/>
      </w:r>
      <w:r>
        <w:rPr>
          <w:noProof/>
        </w:rPr>
        <w:fldChar w:fldCharType="begin"/>
      </w:r>
      <w:r>
        <w:rPr>
          <w:noProof/>
        </w:rPr>
        <w:instrText xml:space="preserve"> PAGEREF _Toc222405448 \h </w:instrText>
      </w:r>
      <w:r>
        <w:rPr>
          <w:noProof/>
        </w:rPr>
      </w:r>
      <w:r>
        <w:rPr>
          <w:noProof/>
        </w:rPr>
        <w:fldChar w:fldCharType="separate"/>
      </w:r>
      <w:r>
        <w:rPr>
          <w:noProof/>
        </w:rPr>
        <w:t>34</w:t>
      </w:r>
      <w:r>
        <w:rPr>
          <w:noProof/>
        </w:rPr>
        <w:fldChar w:fldCharType="end"/>
      </w:r>
    </w:p>
    <w:p w14:paraId="36332E6C" w14:textId="73E72CF3"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3.2.3</w:t>
      </w:r>
      <w:r>
        <w:rPr>
          <w:rFonts w:asciiTheme="minorHAnsi" w:eastAsiaTheme="minorEastAsia" w:hAnsiTheme="minorHAnsi" w:cstheme="minorBidi"/>
          <w:iCs w:val="0"/>
          <w:noProof/>
          <w:kern w:val="2"/>
          <w:sz w:val="24"/>
          <w:szCs w:val="24"/>
          <w:lang w:val="cs-CZ" w:eastAsia="cs-CZ"/>
          <w14:ligatures w14:val="standardContextual"/>
        </w:rPr>
        <w:tab/>
      </w:r>
      <w:r>
        <w:rPr>
          <w:noProof/>
        </w:rPr>
        <w:t>Schema ARBOR@&lt;ARBOR_ADMIN_DB&gt;</w:t>
      </w:r>
      <w:r>
        <w:rPr>
          <w:noProof/>
        </w:rPr>
        <w:tab/>
      </w:r>
      <w:r>
        <w:rPr>
          <w:noProof/>
        </w:rPr>
        <w:fldChar w:fldCharType="begin"/>
      </w:r>
      <w:r>
        <w:rPr>
          <w:noProof/>
        </w:rPr>
        <w:instrText xml:space="preserve"> PAGEREF _Toc222405449 \h </w:instrText>
      </w:r>
      <w:r>
        <w:rPr>
          <w:noProof/>
        </w:rPr>
      </w:r>
      <w:r>
        <w:rPr>
          <w:noProof/>
        </w:rPr>
        <w:fldChar w:fldCharType="separate"/>
      </w:r>
      <w:r>
        <w:rPr>
          <w:noProof/>
        </w:rPr>
        <w:t>34</w:t>
      </w:r>
      <w:r>
        <w:rPr>
          <w:noProof/>
        </w:rPr>
        <w:fldChar w:fldCharType="end"/>
      </w:r>
    </w:p>
    <w:p w14:paraId="6488B987" w14:textId="4DEC9B1F"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3.2.3.1</w:t>
      </w:r>
      <w:r>
        <w:rPr>
          <w:rFonts w:asciiTheme="minorHAnsi" w:eastAsiaTheme="minorEastAsia" w:hAnsiTheme="minorHAnsi" w:cstheme="minorBidi"/>
          <w:iCs w:val="0"/>
          <w:noProof/>
          <w:kern w:val="2"/>
          <w:sz w:val="24"/>
          <w:szCs w:val="24"/>
          <w:lang w:val="cs-CZ" w:eastAsia="cs-CZ"/>
          <w14:ligatures w14:val="standardContextual"/>
        </w:rPr>
        <w:tab/>
      </w:r>
      <w:r>
        <w:rPr>
          <w:noProof/>
        </w:rPr>
        <w:t>Kenan System Configuration</w:t>
      </w:r>
      <w:r>
        <w:rPr>
          <w:noProof/>
        </w:rPr>
        <w:tab/>
      </w:r>
      <w:r>
        <w:rPr>
          <w:noProof/>
        </w:rPr>
        <w:fldChar w:fldCharType="begin"/>
      </w:r>
      <w:r>
        <w:rPr>
          <w:noProof/>
        </w:rPr>
        <w:instrText xml:space="preserve"> PAGEREF _Toc222405450 \h </w:instrText>
      </w:r>
      <w:r>
        <w:rPr>
          <w:noProof/>
        </w:rPr>
      </w:r>
      <w:r>
        <w:rPr>
          <w:noProof/>
        </w:rPr>
        <w:fldChar w:fldCharType="separate"/>
      </w:r>
      <w:r>
        <w:rPr>
          <w:noProof/>
        </w:rPr>
        <w:t>34</w:t>
      </w:r>
      <w:r>
        <w:rPr>
          <w:noProof/>
        </w:rPr>
        <w:fldChar w:fldCharType="end"/>
      </w:r>
    </w:p>
    <w:p w14:paraId="6C425724" w14:textId="0DD911D5"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3.2.3.2</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INVD_TMP_TERM_MSISDN_PRC</w:t>
      </w:r>
      <w:r>
        <w:rPr>
          <w:noProof/>
        </w:rPr>
        <w:tab/>
      </w:r>
      <w:r>
        <w:rPr>
          <w:noProof/>
        </w:rPr>
        <w:fldChar w:fldCharType="begin"/>
      </w:r>
      <w:r>
        <w:rPr>
          <w:noProof/>
        </w:rPr>
        <w:instrText xml:space="preserve"> PAGEREF _Toc222405451 \h </w:instrText>
      </w:r>
      <w:r>
        <w:rPr>
          <w:noProof/>
        </w:rPr>
      </w:r>
      <w:r>
        <w:rPr>
          <w:noProof/>
        </w:rPr>
        <w:fldChar w:fldCharType="separate"/>
      </w:r>
      <w:r>
        <w:rPr>
          <w:noProof/>
        </w:rPr>
        <w:t>34</w:t>
      </w:r>
      <w:r>
        <w:rPr>
          <w:noProof/>
        </w:rPr>
        <w:fldChar w:fldCharType="end"/>
      </w:r>
    </w:p>
    <w:p w14:paraId="4815FDE2" w14:textId="6BACACE4"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3.2.3.3</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INVD_TMP_TERM_MSISDN_UPD</w:t>
      </w:r>
      <w:r>
        <w:rPr>
          <w:noProof/>
        </w:rPr>
        <w:tab/>
      </w:r>
      <w:r>
        <w:rPr>
          <w:noProof/>
        </w:rPr>
        <w:fldChar w:fldCharType="begin"/>
      </w:r>
      <w:r>
        <w:rPr>
          <w:noProof/>
        </w:rPr>
        <w:instrText xml:space="preserve"> PAGEREF _Toc222405452 \h </w:instrText>
      </w:r>
      <w:r>
        <w:rPr>
          <w:noProof/>
        </w:rPr>
      </w:r>
      <w:r>
        <w:rPr>
          <w:noProof/>
        </w:rPr>
        <w:fldChar w:fldCharType="separate"/>
      </w:r>
      <w:r>
        <w:rPr>
          <w:noProof/>
        </w:rPr>
        <w:t>35</w:t>
      </w:r>
      <w:r>
        <w:rPr>
          <w:noProof/>
        </w:rPr>
        <w:fldChar w:fldCharType="end"/>
      </w:r>
    </w:p>
    <w:p w14:paraId="0EB9A00B" w14:textId="50E6007C"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3.2.3.4</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PHOENIX_CIEMV3</w:t>
      </w:r>
      <w:r>
        <w:rPr>
          <w:noProof/>
        </w:rPr>
        <w:tab/>
      </w:r>
      <w:r>
        <w:rPr>
          <w:noProof/>
        </w:rPr>
        <w:fldChar w:fldCharType="begin"/>
      </w:r>
      <w:r>
        <w:rPr>
          <w:noProof/>
        </w:rPr>
        <w:instrText xml:space="preserve"> PAGEREF _Toc222405453 \h </w:instrText>
      </w:r>
      <w:r>
        <w:rPr>
          <w:noProof/>
        </w:rPr>
      </w:r>
      <w:r>
        <w:rPr>
          <w:noProof/>
        </w:rPr>
        <w:fldChar w:fldCharType="separate"/>
      </w:r>
      <w:r>
        <w:rPr>
          <w:noProof/>
        </w:rPr>
        <w:t>35</w:t>
      </w:r>
      <w:r>
        <w:rPr>
          <w:noProof/>
        </w:rPr>
        <w:fldChar w:fldCharType="end"/>
      </w:r>
    </w:p>
    <w:p w14:paraId="023D90C7" w14:textId="71A67618"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3.2.3.5</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PHOENIX_CIEMV4</w:t>
      </w:r>
      <w:r>
        <w:rPr>
          <w:noProof/>
        </w:rPr>
        <w:tab/>
      </w:r>
      <w:r>
        <w:rPr>
          <w:noProof/>
        </w:rPr>
        <w:fldChar w:fldCharType="begin"/>
      </w:r>
      <w:r>
        <w:rPr>
          <w:noProof/>
        </w:rPr>
        <w:instrText xml:space="preserve"> PAGEREF _Toc222405454 \h </w:instrText>
      </w:r>
      <w:r>
        <w:rPr>
          <w:noProof/>
        </w:rPr>
      </w:r>
      <w:r>
        <w:rPr>
          <w:noProof/>
        </w:rPr>
        <w:fldChar w:fldCharType="separate"/>
      </w:r>
      <w:r>
        <w:rPr>
          <w:noProof/>
        </w:rPr>
        <w:t>35</w:t>
      </w:r>
      <w:r>
        <w:rPr>
          <w:noProof/>
        </w:rPr>
        <w:fldChar w:fldCharType="end"/>
      </w:r>
    </w:p>
    <w:p w14:paraId="0EE7E069" w14:textId="0D569E6D"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3.2.3.6</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INVD_TMP_TERM_INV</w:t>
      </w:r>
      <w:r>
        <w:rPr>
          <w:noProof/>
        </w:rPr>
        <w:tab/>
      </w:r>
      <w:r>
        <w:rPr>
          <w:noProof/>
        </w:rPr>
        <w:fldChar w:fldCharType="begin"/>
      </w:r>
      <w:r>
        <w:rPr>
          <w:noProof/>
        </w:rPr>
        <w:instrText xml:space="preserve"> PAGEREF _Toc222405455 \h </w:instrText>
      </w:r>
      <w:r>
        <w:rPr>
          <w:noProof/>
        </w:rPr>
      </w:r>
      <w:r>
        <w:rPr>
          <w:noProof/>
        </w:rPr>
        <w:fldChar w:fldCharType="separate"/>
      </w:r>
      <w:r>
        <w:rPr>
          <w:noProof/>
        </w:rPr>
        <w:t>35</w:t>
      </w:r>
      <w:r>
        <w:rPr>
          <w:noProof/>
        </w:rPr>
        <w:fldChar w:fldCharType="end"/>
      </w:r>
    </w:p>
    <w:p w14:paraId="7098E5E0" w14:textId="0FE2315D"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3.2.3.7</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INVD_TMP_TERM_MSISDN_IN</w:t>
      </w:r>
      <w:r>
        <w:rPr>
          <w:noProof/>
        </w:rPr>
        <w:tab/>
      </w:r>
      <w:r>
        <w:rPr>
          <w:noProof/>
        </w:rPr>
        <w:fldChar w:fldCharType="begin"/>
      </w:r>
      <w:r>
        <w:rPr>
          <w:noProof/>
        </w:rPr>
        <w:instrText xml:space="preserve"> PAGEREF _Toc222405456 \h </w:instrText>
      </w:r>
      <w:r>
        <w:rPr>
          <w:noProof/>
        </w:rPr>
      </w:r>
      <w:r>
        <w:rPr>
          <w:noProof/>
        </w:rPr>
        <w:fldChar w:fldCharType="separate"/>
      </w:r>
      <w:r>
        <w:rPr>
          <w:noProof/>
        </w:rPr>
        <w:t>36</w:t>
      </w:r>
      <w:r>
        <w:rPr>
          <w:noProof/>
        </w:rPr>
        <w:fldChar w:fldCharType="end"/>
      </w:r>
    </w:p>
    <w:p w14:paraId="34B7A907" w14:textId="702B4FF2"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3.2.3.8</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INVD_TMP_TERM_MSISDN_LOG</w:t>
      </w:r>
      <w:r>
        <w:rPr>
          <w:noProof/>
        </w:rPr>
        <w:tab/>
      </w:r>
      <w:r>
        <w:rPr>
          <w:noProof/>
        </w:rPr>
        <w:fldChar w:fldCharType="begin"/>
      </w:r>
      <w:r>
        <w:rPr>
          <w:noProof/>
        </w:rPr>
        <w:instrText xml:space="preserve"> PAGEREF _Toc222405457 \h </w:instrText>
      </w:r>
      <w:r>
        <w:rPr>
          <w:noProof/>
        </w:rPr>
      </w:r>
      <w:r>
        <w:rPr>
          <w:noProof/>
        </w:rPr>
        <w:fldChar w:fldCharType="separate"/>
      </w:r>
      <w:r>
        <w:rPr>
          <w:noProof/>
        </w:rPr>
        <w:t>36</w:t>
      </w:r>
      <w:r>
        <w:rPr>
          <w:noProof/>
        </w:rPr>
        <w:fldChar w:fldCharType="end"/>
      </w:r>
    </w:p>
    <w:p w14:paraId="04DC45B1" w14:textId="468BA0DB"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3.2.4</w:t>
      </w:r>
      <w:r>
        <w:rPr>
          <w:rFonts w:asciiTheme="minorHAnsi" w:eastAsiaTheme="minorEastAsia" w:hAnsiTheme="minorHAnsi" w:cstheme="minorBidi"/>
          <w:iCs w:val="0"/>
          <w:noProof/>
          <w:kern w:val="2"/>
          <w:sz w:val="24"/>
          <w:szCs w:val="24"/>
          <w:lang w:val="cs-CZ" w:eastAsia="cs-CZ"/>
          <w14:ligatures w14:val="standardContextual"/>
        </w:rPr>
        <w:tab/>
      </w:r>
      <w:r>
        <w:rPr>
          <w:noProof/>
        </w:rPr>
        <w:t>Schema VF_CONFIG@&lt;ARBOR_ADMIN_DB&gt;</w:t>
      </w:r>
      <w:r>
        <w:rPr>
          <w:noProof/>
        </w:rPr>
        <w:tab/>
      </w:r>
      <w:r>
        <w:rPr>
          <w:noProof/>
        </w:rPr>
        <w:fldChar w:fldCharType="begin"/>
      </w:r>
      <w:r>
        <w:rPr>
          <w:noProof/>
        </w:rPr>
        <w:instrText xml:space="preserve"> PAGEREF _Toc222405458 \h </w:instrText>
      </w:r>
      <w:r>
        <w:rPr>
          <w:noProof/>
        </w:rPr>
      </w:r>
      <w:r>
        <w:rPr>
          <w:noProof/>
        </w:rPr>
        <w:fldChar w:fldCharType="separate"/>
      </w:r>
      <w:r>
        <w:rPr>
          <w:noProof/>
        </w:rPr>
        <w:t>37</w:t>
      </w:r>
      <w:r>
        <w:rPr>
          <w:noProof/>
        </w:rPr>
        <w:fldChar w:fldCharType="end"/>
      </w:r>
    </w:p>
    <w:p w14:paraId="116A4A1B" w14:textId="199C87D3"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3.2.4.1</w:t>
      </w:r>
      <w:r>
        <w:rPr>
          <w:rFonts w:asciiTheme="minorHAnsi" w:eastAsiaTheme="minorEastAsia" w:hAnsiTheme="minorHAnsi" w:cstheme="minorBidi"/>
          <w:iCs w:val="0"/>
          <w:noProof/>
          <w:kern w:val="2"/>
          <w:sz w:val="24"/>
          <w:szCs w:val="24"/>
          <w:lang w:val="cs-CZ" w:eastAsia="cs-CZ"/>
          <w14:ligatures w14:val="standardContextual"/>
        </w:rPr>
        <w:tab/>
      </w:r>
      <w:r>
        <w:rPr>
          <w:noProof/>
        </w:rPr>
        <w:t>Table VF_INVENTORY_NOTIFICATION – Extended Privileges</w:t>
      </w:r>
      <w:r>
        <w:rPr>
          <w:noProof/>
        </w:rPr>
        <w:tab/>
      </w:r>
      <w:r>
        <w:rPr>
          <w:noProof/>
        </w:rPr>
        <w:fldChar w:fldCharType="begin"/>
      </w:r>
      <w:r>
        <w:rPr>
          <w:noProof/>
        </w:rPr>
        <w:instrText xml:space="preserve"> PAGEREF _Toc222405459 \h </w:instrText>
      </w:r>
      <w:r>
        <w:rPr>
          <w:noProof/>
        </w:rPr>
      </w:r>
      <w:r>
        <w:rPr>
          <w:noProof/>
        </w:rPr>
        <w:fldChar w:fldCharType="separate"/>
      </w:r>
      <w:r>
        <w:rPr>
          <w:noProof/>
        </w:rPr>
        <w:t>37</w:t>
      </w:r>
      <w:r>
        <w:rPr>
          <w:noProof/>
        </w:rPr>
        <w:fldChar w:fldCharType="end"/>
      </w:r>
    </w:p>
    <w:p w14:paraId="35A9A721" w14:textId="76ED9E5C"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3.2.5</w:t>
      </w:r>
      <w:r>
        <w:rPr>
          <w:rFonts w:asciiTheme="minorHAnsi" w:eastAsiaTheme="minorEastAsia" w:hAnsiTheme="minorHAnsi" w:cstheme="minorBidi"/>
          <w:iCs w:val="0"/>
          <w:noProof/>
          <w:kern w:val="2"/>
          <w:sz w:val="24"/>
          <w:szCs w:val="24"/>
          <w:lang w:val="cs-CZ" w:eastAsia="cs-CZ"/>
          <w14:ligatures w14:val="standardContextual"/>
        </w:rPr>
        <w:tab/>
      </w:r>
      <w:r>
        <w:rPr>
          <w:noProof/>
        </w:rPr>
        <w:t>Schema ILABATCH_OWN @&lt;INSTANTLINK_DB&gt;</w:t>
      </w:r>
      <w:r>
        <w:rPr>
          <w:noProof/>
        </w:rPr>
        <w:tab/>
      </w:r>
      <w:r>
        <w:rPr>
          <w:noProof/>
        </w:rPr>
        <w:fldChar w:fldCharType="begin"/>
      </w:r>
      <w:r>
        <w:rPr>
          <w:noProof/>
        </w:rPr>
        <w:instrText xml:space="preserve"> PAGEREF _Toc222405460 \h </w:instrText>
      </w:r>
      <w:r>
        <w:rPr>
          <w:noProof/>
        </w:rPr>
      </w:r>
      <w:r>
        <w:rPr>
          <w:noProof/>
        </w:rPr>
        <w:fldChar w:fldCharType="separate"/>
      </w:r>
      <w:r>
        <w:rPr>
          <w:noProof/>
        </w:rPr>
        <w:t>37</w:t>
      </w:r>
      <w:r>
        <w:rPr>
          <w:noProof/>
        </w:rPr>
        <w:fldChar w:fldCharType="end"/>
      </w:r>
    </w:p>
    <w:p w14:paraId="487D751B" w14:textId="1B3AFDEA"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3.2.5.1</w:t>
      </w:r>
      <w:r>
        <w:rPr>
          <w:rFonts w:asciiTheme="minorHAnsi" w:eastAsiaTheme="minorEastAsia" w:hAnsiTheme="minorHAnsi" w:cstheme="minorBidi"/>
          <w:iCs w:val="0"/>
          <w:noProof/>
          <w:kern w:val="2"/>
          <w:sz w:val="24"/>
          <w:szCs w:val="24"/>
          <w:lang w:val="cs-CZ" w:eastAsia="cs-CZ"/>
          <w14:ligatures w14:val="standardContextual"/>
        </w:rPr>
        <w:tab/>
      </w:r>
      <w:r>
        <w:rPr>
          <w:noProof/>
        </w:rPr>
        <w:t>Table BATCH_PROVISIONING – New Index</w:t>
      </w:r>
      <w:r>
        <w:rPr>
          <w:noProof/>
        </w:rPr>
        <w:tab/>
      </w:r>
      <w:r>
        <w:rPr>
          <w:noProof/>
        </w:rPr>
        <w:fldChar w:fldCharType="begin"/>
      </w:r>
      <w:r>
        <w:rPr>
          <w:noProof/>
        </w:rPr>
        <w:instrText xml:space="preserve"> PAGEREF _Toc222405461 \h </w:instrText>
      </w:r>
      <w:r>
        <w:rPr>
          <w:noProof/>
        </w:rPr>
      </w:r>
      <w:r>
        <w:rPr>
          <w:noProof/>
        </w:rPr>
        <w:fldChar w:fldCharType="separate"/>
      </w:r>
      <w:r>
        <w:rPr>
          <w:noProof/>
        </w:rPr>
        <w:t>37</w:t>
      </w:r>
      <w:r>
        <w:rPr>
          <w:noProof/>
        </w:rPr>
        <w:fldChar w:fldCharType="end"/>
      </w:r>
    </w:p>
    <w:p w14:paraId="100257AA" w14:textId="436362F4" w:rsidR="00771757" w:rsidRDefault="00771757">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w:t>
      </w:r>
      <w:r>
        <w:rPr>
          <w:rFonts w:asciiTheme="minorHAnsi" w:eastAsiaTheme="minorEastAsia" w:hAnsiTheme="minorHAnsi" w:cstheme="minorBidi"/>
          <w:iCs w:val="0"/>
          <w:noProof/>
          <w:kern w:val="2"/>
          <w:sz w:val="24"/>
          <w:szCs w:val="24"/>
          <w:lang w:val="cs-CZ" w:eastAsia="cs-CZ"/>
          <w14:ligatures w14:val="standardContextual"/>
        </w:rPr>
        <w:tab/>
      </w:r>
      <w:r>
        <w:rPr>
          <w:noProof/>
        </w:rPr>
        <w:t>User Interface</w:t>
      </w:r>
      <w:r>
        <w:rPr>
          <w:noProof/>
        </w:rPr>
        <w:tab/>
      </w:r>
      <w:r>
        <w:rPr>
          <w:noProof/>
        </w:rPr>
        <w:fldChar w:fldCharType="begin"/>
      </w:r>
      <w:r>
        <w:rPr>
          <w:noProof/>
        </w:rPr>
        <w:instrText xml:space="preserve"> PAGEREF _Toc222405462 \h </w:instrText>
      </w:r>
      <w:r>
        <w:rPr>
          <w:noProof/>
        </w:rPr>
      </w:r>
      <w:r>
        <w:rPr>
          <w:noProof/>
        </w:rPr>
        <w:fldChar w:fldCharType="separate"/>
      </w:r>
      <w:r>
        <w:rPr>
          <w:noProof/>
        </w:rPr>
        <w:t>38</w:t>
      </w:r>
      <w:r>
        <w:rPr>
          <w:noProof/>
        </w:rPr>
        <w:fldChar w:fldCharType="end"/>
      </w:r>
    </w:p>
    <w:p w14:paraId="44E9D9D7" w14:textId="3650A9F4"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w:t>
      </w:r>
      <w:r>
        <w:rPr>
          <w:rFonts w:asciiTheme="minorHAnsi" w:eastAsiaTheme="minorEastAsia" w:hAnsiTheme="minorHAnsi" w:cstheme="minorBidi"/>
          <w:iCs w:val="0"/>
          <w:noProof/>
          <w:kern w:val="2"/>
          <w:sz w:val="24"/>
          <w:lang w:val="cs-CZ" w:eastAsia="cs-CZ"/>
          <w14:ligatures w14:val="standardContextual"/>
        </w:rPr>
        <w:tab/>
      </w:r>
      <w:r>
        <w:rPr>
          <w:noProof/>
        </w:rPr>
        <w:t>Login Form</w:t>
      </w:r>
      <w:r>
        <w:rPr>
          <w:noProof/>
        </w:rPr>
        <w:tab/>
      </w:r>
      <w:r>
        <w:rPr>
          <w:noProof/>
        </w:rPr>
        <w:fldChar w:fldCharType="begin"/>
      </w:r>
      <w:r>
        <w:rPr>
          <w:noProof/>
        </w:rPr>
        <w:instrText xml:space="preserve"> PAGEREF _Toc222405463 \h </w:instrText>
      </w:r>
      <w:r>
        <w:rPr>
          <w:noProof/>
        </w:rPr>
      </w:r>
      <w:r>
        <w:rPr>
          <w:noProof/>
        </w:rPr>
        <w:fldChar w:fldCharType="separate"/>
      </w:r>
      <w:r>
        <w:rPr>
          <w:noProof/>
        </w:rPr>
        <w:t>38</w:t>
      </w:r>
      <w:r>
        <w:rPr>
          <w:noProof/>
        </w:rPr>
        <w:fldChar w:fldCharType="end"/>
      </w:r>
    </w:p>
    <w:p w14:paraId="5A56F913" w14:textId="1A7E1825"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4.2</w:t>
      </w:r>
      <w:r>
        <w:rPr>
          <w:rFonts w:asciiTheme="minorHAnsi" w:eastAsiaTheme="minorEastAsia" w:hAnsiTheme="minorHAnsi" w:cstheme="minorBidi"/>
          <w:iCs w:val="0"/>
          <w:noProof/>
          <w:kern w:val="2"/>
          <w:sz w:val="24"/>
          <w:lang w:val="cs-CZ" w:eastAsia="cs-CZ"/>
          <w14:ligatures w14:val="standardContextual"/>
        </w:rPr>
        <w:tab/>
      </w:r>
      <w:r>
        <w:rPr>
          <w:noProof/>
        </w:rPr>
        <w:t>Main Form</w:t>
      </w:r>
      <w:r>
        <w:rPr>
          <w:noProof/>
        </w:rPr>
        <w:tab/>
      </w:r>
      <w:r>
        <w:rPr>
          <w:noProof/>
        </w:rPr>
        <w:fldChar w:fldCharType="begin"/>
      </w:r>
      <w:r>
        <w:rPr>
          <w:noProof/>
        </w:rPr>
        <w:instrText xml:space="preserve"> PAGEREF _Toc222405464 \h </w:instrText>
      </w:r>
      <w:r>
        <w:rPr>
          <w:noProof/>
        </w:rPr>
      </w:r>
      <w:r>
        <w:rPr>
          <w:noProof/>
        </w:rPr>
        <w:fldChar w:fldCharType="separate"/>
      </w:r>
      <w:r>
        <w:rPr>
          <w:noProof/>
        </w:rPr>
        <w:t>38</w:t>
      </w:r>
      <w:r>
        <w:rPr>
          <w:noProof/>
        </w:rPr>
        <w:fldChar w:fldCharType="end"/>
      </w:r>
    </w:p>
    <w:p w14:paraId="559E444A" w14:textId="7286C97F"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4.2.1</w:t>
      </w:r>
      <w:r>
        <w:rPr>
          <w:rFonts w:asciiTheme="minorHAnsi" w:eastAsiaTheme="minorEastAsia" w:hAnsiTheme="minorHAnsi" w:cstheme="minorBidi"/>
          <w:iCs w:val="0"/>
          <w:noProof/>
          <w:kern w:val="2"/>
          <w:sz w:val="24"/>
          <w:szCs w:val="24"/>
          <w:lang w:val="cs-CZ" w:eastAsia="cs-CZ"/>
          <w14:ligatures w14:val="standardContextual"/>
        </w:rPr>
        <w:tab/>
      </w:r>
      <w:r>
        <w:rPr>
          <w:noProof/>
        </w:rPr>
        <w:t>Main Grid</w:t>
      </w:r>
      <w:r>
        <w:rPr>
          <w:noProof/>
        </w:rPr>
        <w:tab/>
      </w:r>
      <w:r>
        <w:rPr>
          <w:noProof/>
        </w:rPr>
        <w:fldChar w:fldCharType="begin"/>
      </w:r>
      <w:r>
        <w:rPr>
          <w:noProof/>
        </w:rPr>
        <w:instrText xml:space="preserve"> PAGEREF _Toc222405465 \h </w:instrText>
      </w:r>
      <w:r>
        <w:rPr>
          <w:noProof/>
        </w:rPr>
      </w:r>
      <w:r>
        <w:rPr>
          <w:noProof/>
        </w:rPr>
        <w:fldChar w:fldCharType="separate"/>
      </w:r>
      <w:r>
        <w:rPr>
          <w:noProof/>
        </w:rPr>
        <w:t>39</w:t>
      </w:r>
      <w:r>
        <w:rPr>
          <w:noProof/>
        </w:rPr>
        <w:fldChar w:fldCharType="end"/>
      </w:r>
    </w:p>
    <w:p w14:paraId="33AEA46C" w14:textId="1C539249"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4.2.1.1</w:t>
      </w:r>
      <w:r>
        <w:rPr>
          <w:rFonts w:asciiTheme="minorHAnsi" w:eastAsiaTheme="minorEastAsia" w:hAnsiTheme="minorHAnsi" w:cstheme="minorBidi"/>
          <w:iCs w:val="0"/>
          <w:noProof/>
          <w:kern w:val="2"/>
          <w:sz w:val="24"/>
          <w:szCs w:val="24"/>
          <w:lang w:val="cs-CZ" w:eastAsia="cs-CZ"/>
          <w14:ligatures w14:val="standardContextual"/>
        </w:rPr>
        <w:tab/>
      </w:r>
      <w:r>
        <w:rPr>
          <w:noProof/>
        </w:rPr>
        <w:t>Navigation</w:t>
      </w:r>
      <w:r>
        <w:rPr>
          <w:noProof/>
        </w:rPr>
        <w:tab/>
      </w:r>
      <w:r>
        <w:rPr>
          <w:noProof/>
        </w:rPr>
        <w:fldChar w:fldCharType="begin"/>
      </w:r>
      <w:r>
        <w:rPr>
          <w:noProof/>
        </w:rPr>
        <w:instrText xml:space="preserve"> PAGEREF _Toc222405466 \h </w:instrText>
      </w:r>
      <w:r>
        <w:rPr>
          <w:noProof/>
        </w:rPr>
      </w:r>
      <w:r>
        <w:rPr>
          <w:noProof/>
        </w:rPr>
        <w:fldChar w:fldCharType="separate"/>
      </w:r>
      <w:r>
        <w:rPr>
          <w:noProof/>
        </w:rPr>
        <w:t>42</w:t>
      </w:r>
      <w:r>
        <w:rPr>
          <w:noProof/>
        </w:rPr>
        <w:fldChar w:fldCharType="end"/>
      </w:r>
    </w:p>
    <w:p w14:paraId="4DE69F65" w14:textId="55FAE36F"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4.2.1.2</w:t>
      </w:r>
      <w:r>
        <w:rPr>
          <w:rFonts w:asciiTheme="minorHAnsi" w:eastAsiaTheme="minorEastAsia" w:hAnsiTheme="minorHAnsi" w:cstheme="minorBidi"/>
          <w:iCs w:val="0"/>
          <w:noProof/>
          <w:kern w:val="2"/>
          <w:sz w:val="24"/>
          <w:szCs w:val="24"/>
          <w:lang w:val="cs-CZ" w:eastAsia="cs-CZ"/>
          <w14:ligatures w14:val="standardContextual"/>
        </w:rPr>
        <w:tab/>
      </w:r>
      <w:r>
        <w:rPr>
          <w:noProof/>
        </w:rPr>
        <w:t>Saving / Loading / Copying Grid Data</w:t>
      </w:r>
      <w:r>
        <w:rPr>
          <w:noProof/>
        </w:rPr>
        <w:tab/>
      </w:r>
      <w:r>
        <w:rPr>
          <w:noProof/>
        </w:rPr>
        <w:fldChar w:fldCharType="begin"/>
      </w:r>
      <w:r>
        <w:rPr>
          <w:noProof/>
        </w:rPr>
        <w:instrText xml:space="preserve"> PAGEREF _Toc222405467 \h </w:instrText>
      </w:r>
      <w:r>
        <w:rPr>
          <w:noProof/>
        </w:rPr>
      </w:r>
      <w:r>
        <w:rPr>
          <w:noProof/>
        </w:rPr>
        <w:fldChar w:fldCharType="separate"/>
      </w:r>
      <w:r>
        <w:rPr>
          <w:noProof/>
        </w:rPr>
        <w:t>42</w:t>
      </w:r>
      <w:r>
        <w:rPr>
          <w:noProof/>
        </w:rPr>
        <w:fldChar w:fldCharType="end"/>
      </w:r>
    </w:p>
    <w:p w14:paraId="237DCF91" w14:textId="6EC4386B"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4.2.1.3</w:t>
      </w:r>
      <w:r>
        <w:rPr>
          <w:rFonts w:asciiTheme="minorHAnsi" w:eastAsiaTheme="minorEastAsia" w:hAnsiTheme="minorHAnsi" w:cstheme="minorBidi"/>
          <w:iCs w:val="0"/>
          <w:noProof/>
          <w:kern w:val="2"/>
          <w:sz w:val="24"/>
          <w:szCs w:val="24"/>
          <w:lang w:val="cs-CZ" w:eastAsia="cs-CZ"/>
          <w14:ligatures w14:val="standardContextual"/>
        </w:rPr>
        <w:tab/>
      </w:r>
      <w:r>
        <w:rPr>
          <w:noProof/>
        </w:rPr>
        <w:t>Reloading Grid Data</w:t>
      </w:r>
      <w:r>
        <w:rPr>
          <w:noProof/>
        </w:rPr>
        <w:tab/>
      </w:r>
      <w:r>
        <w:rPr>
          <w:noProof/>
        </w:rPr>
        <w:fldChar w:fldCharType="begin"/>
      </w:r>
      <w:r>
        <w:rPr>
          <w:noProof/>
        </w:rPr>
        <w:instrText xml:space="preserve"> PAGEREF _Toc222405468 \h </w:instrText>
      </w:r>
      <w:r>
        <w:rPr>
          <w:noProof/>
        </w:rPr>
      </w:r>
      <w:r>
        <w:rPr>
          <w:noProof/>
        </w:rPr>
        <w:fldChar w:fldCharType="separate"/>
      </w:r>
      <w:r>
        <w:rPr>
          <w:noProof/>
        </w:rPr>
        <w:t>43</w:t>
      </w:r>
      <w:r>
        <w:rPr>
          <w:noProof/>
        </w:rPr>
        <w:fldChar w:fldCharType="end"/>
      </w:r>
    </w:p>
    <w:p w14:paraId="2C90BA67" w14:textId="5E0FAD9D"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4.2.2</w:t>
      </w:r>
      <w:r>
        <w:rPr>
          <w:rFonts w:asciiTheme="minorHAnsi" w:eastAsiaTheme="minorEastAsia" w:hAnsiTheme="minorHAnsi" w:cstheme="minorBidi"/>
          <w:iCs w:val="0"/>
          <w:noProof/>
          <w:kern w:val="2"/>
          <w:sz w:val="24"/>
          <w:szCs w:val="24"/>
          <w:lang w:val="cs-CZ" w:eastAsia="cs-CZ"/>
          <w14:ligatures w14:val="standardContextual"/>
        </w:rPr>
        <w:tab/>
      </w:r>
      <w:r>
        <w:rPr>
          <w:noProof/>
        </w:rPr>
        <w:t>Buttons</w:t>
      </w:r>
      <w:r>
        <w:rPr>
          <w:noProof/>
        </w:rPr>
        <w:tab/>
      </w:r>
      <w:r>
        <w:rPr>
          <w:noProof/>
        </w:rPr>
        <w:fldChar w:fldCharType="begin"/>
      </w:r>
      <w:r>
        <w:rPr>
          <w:noProof/>
        </w:rPr>
        <w:instrText xml:space="preserve"> PAGEREF _Toc222405469 \h </w:instrText>
      </w:r>
      <w:r>
        <w:rPr>
          <w:noProof/>
        </w:rPr>
      </w:r>
      <w:r>
        <w:rPr>
          <w:noProof/>
        </w:rPr>
        <w:fldChar w:fldCharType="separate"/>
      </w:r>
      <w:r>
        <w:rPr>
          <w:noProof/>
        </w:rPr>
        <w:t>43</w:t>
      </w:r>
      <w:r>
        <w:rPr>
          <w:noProof/>
        </w:rPr>
        <w:fldChar w:fldCharType="end"/>
      </w:r>
    </w:p>
    <w:p w14:paraId="474BDB42" w14:textId="626FE136"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Button</w:t>
      </w:r>
      <w:r>
        <w:rPr>
          <w:noProof/>
        </w:rPr>
        <w:tab/>
      </w:r>
      <w:r>
        <w:rPr>
          <w:noProof/>
        </w:rPr>
        <w:fldChar w:fldCharType="begin"/>
      </w:r>
      <w:r>
        <w:rPr>
          <w:noProof/>
        </w:rPr>
        <w:instrText xml:space="preserve"> PAGEREF _Toc222405470 \h </w:instrText>
      </w:r>
      <w:r>
        <w:rPr>
          <w:noProof/>
        </w:rPr>
      </w:r>
      <w:r>
        <w:rPr>
          <w:noProof/>
        </w:rPr>
        <w:fldChar w:fldCharType="separate"/>
      </w:r>
      <w:r>
        <w:rPr>
          <w:noProof/>
        </w:rPr>
        <w:t>43</w:t>
      </w:r>
      <w:r>
        <w:rPr>
          <w:noProof/>
        </w:rPr>
        <w:fldChar w:fldCharType="end"/>
      </w:r>
    </w:p>
    <w:p w14:paraId="442744A6" w14:textId="51FE32F3"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4.2.2.2</w:t>
      </w:r>
      <w:r>
        <w:rPr>
          <w:rFonts w:asciiTheme="minorHAnsi" w:eastAsiaTheme="minorEastAsia" w:hAnsiTheme="minorHAnsi" w:cstheme="minorBidi"/>
          <w:iCs w:val="0"/>
          <w:noProof/>
          <w:kern w:val="2"/>
          <w:sz w:val="24"/>
          <w:szCs w:val="24"/>
          <w:lang w:val="cs-CZ" w:eastAsia="cs-CZ"/>
          <w14:ligatures w14:val="standardContextual"/>
        </w:rPr>
        <w:tab/>
      </w:r>
      <w:r>
        <w:rPr>
          <w:noProof/>
        </w:rPr>
        <w:t>Outages Button</w:t>
      </w:r>
      <w:r>
        <w:rPr>
          <w:noProof/>
        </w:rPr>
        <w:tab/>
      </w:r>
      <w:r>
        <w:rPr>
          <w:noProof/>
        </w:rPr>
        <w:fldChar w:fldCharType="begin"/>
      </w:r>
      <w:r>
        <w:rPr>
          <w:noProof/>
        </w:rPr>
        <w:instrText xml:space="preserve"> PAGEREF _Toc222405471 \h </w:instrText>
      </w:r>
      <w:r>
        <w:rPr>
          <w:noProof/>
        </w:rPr>
      </w:r>
      <w:r>
        <w:rPr>
          <w:noProof/>
        </w:rPr>
        <w:fldChar w:fldCharType="separate"/>
      </w:r>
      <w:r>
        <w:rPr>
          <w:noProof/>
        </w:rPr>
        <w:t>44</w:t>
      </w:r>
      <w:r>
        <w:rPr>
          <w:noProof/>
        </w:rPr>
        <w:fldChar w:fldCharType="end"/>
      </w:r>
    </w:p>
    <w:p w14:paraId="31816DB2" w14:textId="23E4D9B6"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4.2.2.3</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Button</w:t>
      </w:r>
      <w:r>
        <w:rPr>
          <w:noProof/>
        </w:rPr>
        <w:tab/>
      </w:r>
      <w:r>
        <w:rPr>
          <w:noProof/>
        </w:rPr>
        <w:fldChar w:fldCharType="begin"/>
      </w:r>
      <w:r>
        <w:rPr>
          <w:noProof/>
        </w:rPr>
        <w:instrText xml:space="preserve"> PAGEREF _Toc222405472 \h </w:instrText>
      </w:r>
      <w:r>
        <w:rPr>
          <w:noProof/>
        </w:rPr>
      </w:r>
      <w:r>
        <w:rPr>
          <w:noProof/>
        </w:rPr>
        <w:fldChar w:fldCharType="separate"/>
      </w:r>
      <w:r>
        <w:rPr>
          <w:noProof/>
        </w:rPr>
        <w:t>44</w:t>
      </w:r>
      <w:r>
        <w:rPr>
          <w:noProof/>
        </w:rPr>
        <w:fldChar w:fldCharType="end"/>
      </w:r>
    </w:p>
    <w:p w14:paraId="4D5A13E4" w14:textId="769B742C"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 Button</w:t>
      </w:r>
      <w:r>
        <w:rPr>
          <w:noProof/>
        </w:rPr>
        <w:tab/>
      </w:r>
      <w:r>
        <w:rPr>
          <w:noProof/>
        </w:rPr>
        <w:fldChar w:fldCharType="begin"/>
      </w:r>
      <w:r>
        <w:rPr>
          <w:noProof/>
        </w:rPr>
        <w:instrText xml:space="preserve"> PAGEREF _Toc222405473 \h </w:instrText>
      </w:r>
      <w:r>
        <w:rPr>
          <w:noProof/>
        </w:rPr>
      </w:r>
      <w:r>
        <w:rPr>
          <w:noProof/>
        </w:rPr>
        <w:fldChar w:fldCharType="separate"/>
      </w:r>
      <w:r>
        <w:rPr>
          <w:noProof/>
        </w:rPr>
        <w:t>44</w:t>
      </w:r>
      <w:r>
        <w:rPr>
          <w:noProof/>
        </w:rPr>
        <w:fldChar w:fldCharType="end"/>
      </w:r>
    </w:p>
    <w:p w14:paraId="13B9DD95" w14:textId="4BB640B3"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w:t>
      </w:r>
      <w:r>
        <w:rPr>
          <w:rFonts w:asciiTheme="minorHAnsi" w:eastAsiaTheme="minorEastAsia" w:hAnsiTheme="minorHAnsi" w:cstheme="minorBidi"/>
          <w:iCs w:val="0"/>
          <w:noProof/>
          <w:kern w:val="2"/>
          <w:sz w:val="24"/>
          <w:szCs w:val="24"/>
          <w:lang w:val="cs-CZ" w:eastAsia="cs-CZ"/>
          <w14:ligatures w14:val="standardContextual"/>
        </w:rPr>
        <w:tab/>
      </w:r>
      <w:r>
        <w:rPr>
          <w:noProof/>
        </w:rPr>
        <w:t>Refresh Button (Menu)</w:t>
      </w:r>
      <w:r>
        <w:rPr>
          <w:noProof/>
        </w:rPr>
        <w:tab/>
      </w:r>
      <w:r>
        <w:rPr>
          <w:noProof/>
        </w:rPr>
        <w:fldChar w:fldCharType="begin"/>
      </w:r>
      <w:r>
        <w:rPr>
          <w:noProof/>
        </w:rPr>
        <w:instrText xml:space="preserve"> PAGEREF _Toc222405474 \h </w:instrText>
      </w:r>
      <w:r>
        <w:rPr>
          <w:noProof/>
        </w:rPr>
      </w:r>
      <w:r>
        <w:rPr>
          <w:noProof/>
        </w:rPr>
        <w:fldChar w:fldCharType="separate"/>
      </w:r>
      <w:r>
        <w:rPr>
          <w:noProof/>
        </w:rPr>
        <w:t>44</w:t>
      </w:r>
      <w:r>
        <w:rPr>
          <w:noProof/>
        </w:rPr>
        <w:fldChar w:fldCharType="end"/>
      </w:r>
    </w:p>
    <w:p w14:paraId="5C76691B" w14:textId="1C43E924"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(RMS API views)</w:t>
      </w:r>
      <w:r>
        <w:rPr>
          <w:noProof/>
        </w:rPr>
        <w:tab/>
      </w:r>
      <w:r>
        <w:rPr>
          <w:noProof/>
        </w:rPr>
        <w:fldChar w:fldCharType="begin"/>
      </w:r>
      <w:r>
        <w:rPr>
          <w:noProof/>
        </w:rPr>
        <w:instrText xml:space="preserve"> PAGEREF _Toc222405475 \h </w:instrText>
      </w:r>
      <w:r>
        <w:rPr>
          <w:noProof/>
        </w:rPr>
      </w:r>
      <w:r>
        <w:rPr>
          <w:noProof/>
        </w:rPr>
        <w:fldChar w:fldCharType="separate"/>
      </w:r>
      <w:r>
        <w:rPr>
          <w:noProof/>
        </w:rPr>
        <w:t>45</w:t>
      </w:r>
      <w:r>
        <w:rPr>
          <w:noProof/>
        </w:rPr>
        <w:fldChar w:fldCharType="end"/>
      </w:r>
    </w:p>
    <w:p w14:paraId="45AB11B1" w14:textId="4DAF8A55"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4.2.2.5.2</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 (reconfig)</w:t>
      </w:r>
      <w:r>
        <w:rPr>
          <w:noProof/>
        </w:rPr>
        <w:tab/>
      </w:r>
      <w:r>
        <w:rPr>
          <w:noProof/>
        </w:rPr>
        <w:fldChar w:fldCharType="begin"/>
      </w:r>
      <w:r>
        <w:rPr>
          <w:noProof/>
        </w:rPr>
        <w:instrText xml:space="preserve"> PAGEREF _Toc222405476 \h </w:instrText>
      </w:r>
      <w:r>
        <w:rPr>
          <w:noProof/>
        </w:rPr>
      </w:r>
      <w:r>
        <w:rPr>
          <w:noProof/>
        </w:rPr>
        <w:fldChar w:fldCharType="separate"/>
      </w:r>
      <w:r>
        <w:rPr>
          <w:noProof/>
        </w:rPr>
        <w:t>45</w:t>
      </w:r>
      <w:r>
        <w:rPr>
          <w:noProof/>
        </w:rPr>
        <w:fldChar w:fldCharType="end"/>
      </w:r>
    </w:p>
    <w:p w14:paraId="4ED287D2" w14:textId="4E19B4C1"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4.2.2.5.3</w:t>
      </w:r>
      <w:r>
        <w:rPr>
          <w:rFonts w:asciiTheme="minorHAnsi" w:eastAsiaTheme="minorEastAsia" w:hAnsiTheme="minorHAnsi" w:cstheme="minorBidi"/>
          <w:iCs w:val="0"/>
          <w:noProof/>
          <w:kern w:val="2"/>
          <w:sz w:val="24"/>
          <w:szCs w:val="24"/>
          <w:lang w:val="cs-CZ" w:eastAsia="cs-CZ"/>
          <w14:ligatures w14:val="standardContextual"/>
        </w:rPr>
        <w:tab/>
      </w:r>
      <w:r>
        <w:rPr>
          <w:noProof/>
        </w:rPr>
        <w:t>Smart Overview (data cache)</w:t>
      </w:r>
      <w:r>
        <w:rPr>
          <w:noProof/>
        </w:rPr>
        <w:tab/>
      </w:r>
      <w:r>
        <w:rPr>
          <w:noProof/>
        </w:rPr>
        <w:fldChar w:fldCharType="begin"/>
      </w:r>
      <w:r>
        <w:rPr>
          <w:noProof/>
        </w:rPr>
        <w:instrText xml:space="preserve"> PAGEREF _Toc222405477 \h </w:instrText>
      </w:r>
      <w:r>
        <w:rPr>
          <w:noProof/>
        </w:rPr>
      </w:r>
      <w:r>
        <w:rPr>
          <w:noProof/>
        </w:rPr>
        <w:fldChar w:fldCharType="separate"/>
      </w:r>
      <w:r>
        <w:rPr>
          <w:noProof/>
        </w:rPr>
        <w:t>45</w:t>
      </w:r>
      <w:r>
        <w:rPr>
          <w:noProof/>
        </w:rPr>
        <w:fldChar w:fldCharType="end"/>
      </w:r>
    </w:p>
    <w:p w14:paraId="7DB158EE" w14:textId="47CD635C"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4.2.2.5.4</w:t>
      </w:r>
      <w:r>
        <w:rPr>
          <w:rFonts w:asciiTheme="minorHAnsi" w:eastAsiaTheme="minorEastAsia" w:hAnsiTheme="minorHAnsi" w:cstheme="minorBidi"/>
          <w:iCs w:val="0"/>
          <w:noProof/>
          <w:kern w:val="2"/>
          <w:sz w:val="24"/>
          <w:szCs w:val="24"/>
          <w:lang w:val="cs-CZ" w:eastAsia="cs-CZ"/>
          <w14:ligatures w14:val="standardContextual"/>
        </w:rPr>
        <w:tab/>
      </w:r>
      <w:r>
        <w:rPr>
          <w:noProof/>
        </w:rPr>
        <w:t>Invoice Breakdown (data cache)</w:t>
      </w:r>
      <w:r>
        <w:rPr>
          <w:noProof/>
        </w:rPr>
        <w:tab/>
      </w:r>
      <w:r>
        <w:rPr>
          <w:noProof/>
        </w:rPr>
        <w:fldChar w:fldCharType="begin"/>
      </w:r>
      <w:r>
        <w:rPr>
          <w:noProof/>
        </w:rPr>
        <w:instrText xml:space="preserve"> PAGEREF _Toc222405478 \h </w:instrText>
      </w:r>
      <w:r>
        <w:rPr>
          <w:noProof/>
        </w:rPr>
      </w:r>
      <w:r>
        <w:rPr>
          <w:noProof/>
        </w:rPr>
        <w:fldChar w:fldCharType="separate"/>
      </w:r>
      <w:r>
        <w:rPr>
          <w:noProof/>
        </w:rPr>
        <w:t>46</w:t>
      </w:r>
      <w:r>
        <w:rPr>
          <w:noProof/>
        </w:rPr>
        <w:fldChar w:fldCharType="end"/>
      </w:r>
    </w:p>
    <w:p w14:paraId="17AD93E8" w14:textId="4807C5BC"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4.2.2.5.5</w:t>
      </w:r>
      <w:r>
        <w:rPr>
          <w:rFonts w:asciiTheme="minorHAnsi" w:eastAsiaTheme="minorEastAsia" w:hAnsiTheme="minorHAnsi" w:cstheme="minorBidi"/>
          <w:iCs w:val="0"/>
          <w:noProof/>
          <w:kern w:val="2"/>
          <w:sz w:val="24"/>
          <w:szCs w:val="24"/>
          <w:lang w:val="cs-CZ" w:eastAsia="cs-CZ"/>
          <w14:ligatures w14:val="standardContextual"/>
        </w:rPr>
        <w:tab/>
      </w:r>
      <w:r>
        <w:rPr>
          <w:noProof/>
        </w:rPr>
        <w:t>Peklo</w:t>
      </w:r>
      <w:r>
        <w:rPr>
          <w:noProof/>
        </w:rPr>
        <w:tab/>
      </w:r>
      <w:r>
        <w:rPr>
          <w:noProof/>
        </w:rPr>
        <w:fldChar w:fldCharType="begin"/>
      </w:r>
      <w:r>
        <w:rPr>
          <w:noProof/>
        </w:rPr>
        <w:instrText xml:space="preserve"> PAGEREF _Toc222405479 \h </w:instrText>
      </w:r>
      <w:r>
        <w:rPr>
          <w:noProof/>
        </w:rPr>
      </w:r>
      <w:r>
        <w:rPr>
          <w:noProof/>
        </w:rPr>
        <w:fldChar w:fldCharType="separate"/>
      </w:r>
      <w:r>
        <w:rPr>
          <w:noProof/>
        </w:rPr>
        <w:t>46</w:t>
      </w:r>
      <w:r>
        <w:rPr>
          <w:noProof/>
        </w:rPr>
        <w:fldChar w:fldCharType="end"/>
      </w:r>
    </w:p>
    <w:p w14:paraId="790FDF0E" w14:textId="560EA3E2"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4.2.2.5.6</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Environment</w:t>
      </w:r>
      <w:r>
        <w:rPr>
          <w:noProof/>
        </w:rPr>
        <w:tab/>
      </w:r>
      <w:r>
        <w:rPr>
          <w:noProof/>
        </w:rPr>
        <w:fldChar w:fldCharType="begin"/>
      </w:r>
      <w:r>
        <w:rPr>
          <w:noProof/>
        </w:rPr>
        <w:instrText xml:space="preserve"> PAGEREF _Toc222405480 \h </w:instrText>
      </w:r>
      <w:r>
        <w:rPr>
          <w:noProof/>
        </w:rPr>
      </w:r>
      <w:r>
        <w:rPr>
          <w:noProof/>
        </w:rPr>
        <w:fldChar w:fldCharType="separate"/>
      </w:r>
      <w:r>
        <w:rPr>
          <w:noProof/>
        </w:rPr>
        <w:t>46</w:t>
      </w:r>
      <w:r>
        <w:rPr>
          <w:noProof/>
        </w:rPr>
        <w:fldChar w:fldCharType="end"/>
      </w:r>
    </w:p>
    <w:p w14:paraId="70ED09A1" w14:textId="6B83B30B"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4.2.2.6</w:t>
      </w:r>
      <w:r>
        <w:rPr>
          <w:rFonts w:asciiTheme="minorHAnsi" w:eastAsiaTheme="minorEastAsia" w:hAnsiTheme="minorHAnsi" w:cstheme="minorBidi"/>
          <w:iCs w:val="0"/>
          <w:noProof/>
          <w:kern w:val="2"/>
          <w:sz w:val="24"/>
          <w:szCs w:val="24"/>
          <w:lang w:val="cs-CZ" w:eastAsia="cs-CZ"/>
          <w14:ligatures w14:val="standardContextual"/>
        </w:rPr>
        <w:tab/>
      </w:r>
      <w:r>
        <w:rPr>
          <w:noProof/>
        </w:rPr>
        <w:t>Clear Grid Button</w:t>
      </w:r>
      <w:r>
        <w:rPr>
          <w:noProof/>
        </w:rPr>
        <w:tab/>
      </w:r>
      <w:r>
        <w:rPr>
          <w:noProof/>
        </w:rPr>
        <w:fldChar w:fldCharType="begin"/>
      </w:r>
      <w:r>
        <w:rPr>
          <w:noProof/>
        </w:rPr>
        <w:instrText xml:space="preserve"> PAGEREF _Toc222405481 \h </w:instrText>
      </w:r>
      <w:r>
        <w:rPr>
          <w:noProof/>
        </w:rPr>
      </w:r>
      <w:r>
        <w:rPr>
          <w:noProof/>
        </w:rPr>
        <w:fldChar w:fldCharType="separate"/>
      </w:r>
      <w:r>
        <w:rPr>
          <w:noProof/>
        </w:rPr>
        <w:t>47</w:t>
      </w:r>
      <w:r>
        <w:rPr>
          <w:noProof/>
        </w:rPr>
        <w:fldChar w:fldCharType="end"/>
      </w:r>
    </w:p>
    <w:p w14:paraId="509754E8" w14:textId="4A9FBD0E"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4.2.2.7</w:t>
      </w:r>
      <w:r>
        <w:rPr>
          <w:rFonts w:asciiTheme="minorHAnsi" w:eastAsiaTheme="minorEastAsia" w:hAnsiTheme="minorHAnsi" w:cstheme="minorBidi"/>
          <w:iCs w:val="0"/>
          <w:noProof/>
          <w:kern w:val="2"/>
          <w:sz w:val="24"/>
          <w:szCs w:val="24"/>
          <w:lang w:val="cs-CZ" w:eastAsia="cs-CZ"/>
          <w14:ligatures w14:val="standardContextual"/>
        </w:rPr>
        <w:tab/>
      </w:r>
      <w:r>
        <w:rPr>
          <w:noProof/>
        </w:rPr>
        <w:t>Legend Button</w:t>
      </w:r>
      <w:r>
        <w:rPr>
          <w:noProof/>
        </w:rPr>
        <w:tab/>
      </w:r>
      <w:r>
        <w:rPr>
          <w:noProof/>
        </w:rPr>
        <w:fldChar w:fldCharType="begin"/>
      </w:r>
      <w:r>
        <w:rPr>
          <w:noProof/>
        </w:rPr>
        <w:instrText xml:space="preserve"> PAGEREF _Toc222405482 \h </w:instrText>
      </w:r>
      <w:r>
        <w:rPr>
          <w:noProof/>
        </w:rPr>
      </w:r>
      <w:r>
        <w:rPr>
          <w:noProof/>
        </w:rPr>
        <w:fldChar w:fldCharType="separate"/>
      </w:r>
      <w:r>
        <w:rPr>
          <w:noProof/>
        </w:rPr>
        <w:t>47</w:t>
      </w:r>
      <w:r>
        <w:rPr>
          <w:noProof/>
        </w:rPr>
        <w:fldChar w:fldCharType="end"/>
      </w:r>
    </w:p>
    <w:p w14:paraId="58A12604" w14:textId="31A0F7B5"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4.2.3</w:t>
      </w:r>
      <w:r>
        <w:rPr>
          <w:rFonts w:asciiTheme="minorHAnsi" w:eastAsiaTheme="minorEastAsia" w:hAnsiTheme="minorHAnsi" w:cstheme="minorBidi"/>
          <w:iCs w:val="0"/>
          <w:noProof/>
          <w:kern w:val="2"/>
          <w:sz w:val="24"/>
          <w:szCs w:val="24"/>
          <w:lang w:val="cs-CZ" w:eastAsia="cs-CZ"/>
          <w14:ligatures w14:val="standardContextual"/>
        </w:rPr>
        <w:tab/>
      </w:r>
      <w:r>
        <w:rPr>
          <w:noProof/>
        </w:rPr>
        <w:t>Docks</w:t>
      </w:r>
      <w:r>
        <w:rPr>
          <w:noProof/>
        </w:rPr>
        <w:tab/>
      </w:r>
      <w:r>
        <w:rPr>
          <w:noProof/>
        </w:rPr>
        <w:fldChar w:fldCharType="begin"/>
      </w:r>
      <w:r>
        <w:rPr>
          <w:noProof/>
        </w:rPr>
        <w:instrText xml:space="preserve"> PAGEREF _Toc222405483 \h </w:instrText>
      </w:r>
      <w:r>
        <w:rPr>
          <w:noProof/>
        </w:rPr>
      </w:r>
      <w:r>
        <w:rPr>
          <w:noProof/>
        </w:rPr>
        <w:fldChar w:fldCharType="separate"/>
      </w:r>
      <w:r>
        <w:rPr>
          <w:noProof/>
        </w:rPr>
        <w:t>47</w:t>
      </w:r>
      <w:r>
        <w:rPr>
          <w:noProof/>
        </w:rPr>
        <w:fldChar w:fldCharType="end"/>
      </w:r>
    </w:p>
    <w:p w14:paraId="393C4A36" w14:textId="7F2AF393"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w:t>
      </w:r>
      <w:r>
        <w:rPr>
          <w:rFonts w:asciiTheme="minorHAnsi" w:eastAsiaTheme="minorEastAsia" w:hAnsiTheme="minorHAnsi" w:cstheme="minorBidi"/>
          <w:iCs w:val="0"/>
          <w:noProof/>
          <w:kern w:val="2"/>
          <w:sz w:val="24"/>
          <w:szCs w:val="24"/>
          <w:lang w:val="cs-CZ" w:eastAsia="cs-CZ"/>
          <w14:ligatures w14:val="standardContextual"/>
        </w:rPr>
        <w:tab/>
      </w:r>
      <w:r>
        <w:rPr>
          <w:noProof/>
        </w:rPr>
        <w:t>Info Dock</w:t>
      </w:r>
      <w:r>
        <w:rPr>
          <w:noProof/>
        </w:rPr>
        <w:tab/>
      </w:r>
      <w:r>
        <w:rPr>
          <w:noProof/>
        </w:rPr>
        <w:fldChar w:fldCharType="begin"/>
      </w:r>
      <w:r>
        <w:rPr>
          <w:noProof/>
        </w:rPr>
        <w:instrText xml:space="preserve"> PAGEREF _Toc222405484 \h </w:instrText>
      </w:r>
      <w:r>
        <w:rPr>
          <w:noProof/>
        </w:rPr>
      </w:r>
      <w:r>
        <w:rPr>
          <w:noProof/>
        </w:rPr>
        <w:fldChar w:fldCharType="separate"/>
      </w:r>
      <w:r>
        <w:rPr>
          <w:noProof/>
        </w:rPr>
        <w:t>47</w:t>
      </w:r>
      <w:r>
        <w:rPr>
          <w:noProof/>
        </w:rPr>
        <w:fldChar w:fldCharType="end"/>
      </w:r>
    </w:p>
    <w:p w14:paraId="58F7BC87" w14:textId="067D113F"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_Toc222405485 \h </w:instrText>
      </w:r>
      <w:r>
        <w:rPr>
          <w:noProof/>
        </w:rPr>
      </w:r>
      <w:r>
        <w:rPr>
          <w:noProof/>
        </w:rPr>
        <w:fldChar w:fldCharType="separate"/>
      </w:r>
      <w:r>
        <w:rPr>
          <w:noProof/>
        </w:rPr>
        <w:t>48</w:t>
      </w:r>
      <w:r>
        <w:rPr>
          <w:noProof/>
        </w:rPr>
        <w:fldChar w:fldCharType="end"/>
      </w:r>
    </w:p>
    <w:p w14:paraId="330868C0" w14:textId="596B00E0"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4.2.3.2</w:t>
      </w:r>
      <w:r>
        <w:rPr>
          <w:rFonts w:asciiTheme="minorHAnsi" w:eastAsiaTheme="minorEastAsia" w:hAnsiTheme="minorHAnsi" w:cstheme="minorBidi"/>
          <w:iCs w:val="0"/>
          <w:noProof/>
          <w:kern w:val="2"/>
          <w:sz w:val="24"/>
          <w:szCs w:val="24"/>
          <w:lang w:val="cs-CZ" w:eastAsia="cs-CZ"/>
          <w14:ligatures w14:val="standardContextual"/>
        </w:rPr>
        <w:tab/>
      </w:r>
      <w:r>
        <w:rPr>
          <w:noProof/>
        </w:rPr>
        <w:t>Lock Dock</w:t>
      </w:r>
      <w:r>
        <w:rPr>
          <w:noProof/>
        </w:rPr>
        <w:tab/>
      </w:r>
      <w:r>
        <w:rPr>
          <w:noProof/>
        </w:rPr>
        <w:fldChar w:fldCharType="begin"/>
      </w:r>
      <w:r>
        <w:rPr>
          <w:noProof/>
        </w:rPr>
        <w:instrText xml:space="preserve"> PAGEREF _Toc222405486 \h </w:instrText>
      </w:r>
      <w:r>
        <w:rPr>
          <w:noProof/>
        </w:rPr>
      </w:r>
      <w:r>
        <w:rPr>
          <w:noProof/>
        </w:rPr>
        <w:fldChar w:fldCharType="separate"/>
      </w:r>
      <w:r>
        <w:rPr>
          <w:noProof/>
        </w:rPr>
        <w:t>48</w:t>
      </w:r>
      <w:r>
        <w:rPr>
          <w:noProof/>
        </w:rPr>
        <w:fldChar w:fldCharType="end"/>
      </w:r>
    </w:p>
    <w:p w14:paraId="64A76231" w14:textId="16EA5FB6"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4.2.3.3</w:t>
      </w:r>
      <w:r>
        <w:rPr>
          <w:rFonts w:asciiTheme="minorHAnsi" w:eastAsiaTheme="minorEastAsia" w:hAnsiTheme="minorHAnsi" w:cstheme="minorBidi"/>
          <w:iCs w:val="0"/>
          <w:noProof/>
          <w:kern w:val="2"/>
          <w:sz w:val="24"/>
          <w:szCs w:val="24"/>
          <w:lang w:val="cs-CZ" w:eastAsia="cs-CZ"/>
          <w14:ligatures w14:val="standardContextual"/>
        </w:rPr>
        <w:tab/>
      </w:r>
      <w:r>
        <w:rPr>
          <w:noProof/>
        </w:rPr>
        <w:t>Warning Dock</w:t>
      </w:r>
      <w:r>
        <w:rPr>
          <w:noProof/>
        </w:rPr>
        <w:tab/>
      </w:r>
      <w:r>
        <w:rPr>
          <w:noProof/>
        </w:rPr>
        <w:fldChar w:fldCharType="begin"/>
      </w:r>
      <w:r>
        <w:rPr>
          <w:noProof/>
        </w:rPr>
        <w:instrText xml:space="preserve"> PAGEREF _Toc222405487 \h </w:instrText>
      </w:r>
      <w:r>
        <w:rPr>
          <w:noProof/>
        </w:rPr>
      </w:r>
      <w:r>
        <w:rPr>
          <w:noProof/>
        </w:rPr>
        <w:fldChar w:fldCharType="separate"/>
      </w:r>
      <w:r>
        <w:rPr>
          <w:noProof/>
        </w:rPr>
        <w:t>48</w:t>
      </w:r>
      <w:r>
        <w:rPr>
          <w:noProof/>
        </w:rPr>
        <w:fldChar w:fldCharType="end"/>
      </w:r>
    </w:p>
    <w:p w14:paraId="046EE6D8" w14:textId="4EC0E526"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4.2.4</w:t>
      </w:r>
      <w:r>
        <w:rPr>
          <w:rFonts w:asciiTheme="minorHAnsi" w:eastAsiaTheme="minorEastAsia" w:hAnsiTheme="minorHAnsi" w:cstheme="minorBidi"/>
          <w:iCs w:val="0"/>
          <w:noProof/>
          <w:kern w:val="2"/>
          <w:sz w:val="24"/>
          <w:szCs w:val="24"/>
          <w:lang w:val="cs-CZ" w:eastAsia="cs-CZ"/>
          <w14:ligatures w14:val="standardContextual"/>
        </w:rPr>
        <w:tab/>
      </w:r>
      <w:r>
        <w:rPr>
          <w:noProof/>
        </w:rPr>
        <w:t>Other Controls</w:t>
      </w:r>
      <w:r>
        <w:rPr>
          <w:noProof/>
        </w:rPr>
        <w:tab/>
      </w:r>
      <w:r>
        <w:rPr>
          <w:noProof/>
        </w:rPr>
        <w:fldChar w:fldCharType="begin"/>
      </w:r>
      <w:r>
        <w:rPr>
          <w:noProof/>
        </w:rPr>
        <w:instrText xml:space="preserve"> PAGEREF _Toc222405488 \h </w:instrText>
      </w:r>
      <w:r>
        <w:rPr>
          <w:noProof/>
        </w:rPr>
      </w:r>
      <w:r>
        <w:rPr>
          <w:noProof/>
        </w:rPr>
        <w:fldChar w:fldCharType="separate"/>
      </w:r>
      <w:r>
        <w:rPr>
          <w:noProof/>
        </w:rPr>
        <w:t>48</w:t>
      </w:r>
      <w:r>
        <w:rPr>
          <w:noProof/>
        </w:rPr>
        <w:fldChar w:fldCharType="end"/>
      </w:r>
    </w:p>
    <w:p w14:paraId="2D9A954E" w14:textId="4C33CA2A"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4.2.4.1</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Combo Box</w:t>
      </w:r>
      <w:r>
        <w:rPr>
          <w:noProof/>
        </w:rPr>
        <w:tab/>
      </w:r>
      <w:r>
        <w:rPr>
          <w:noProof/>
        </w:rPr>
        <w:fldChar w:fldCharType="begin"/>
      </w:r>
      <w:r>
        <w:rPr>
          <w:noProof/>
        </w:rPr>
        <w:instrText xml:space="preserve"> PAGEREF _Toc222405489 \h </w:instrText>
      </w:r>
      <w:r>
        <w:rPr>
          <w:noProof/>
        </w:rPr>
      </w:r>
      <w:r>
        <w:rPr>
          <w:noProof/>
        </w:rPr>
        <w:fldChar w:fldCharType="separate"/>
      </w:r>
      <w:r>
        <w:rPr>
          <w:noProof/>
        </w:rPr>
        <w:t>49</w:t>
      </w:r>
      <w:r>
        <w:rPr>
          <w:noProof/>
        </w:rPr>
        <w:fldChar w:fldCharType="end"/>
      </w:r>
    </w:p>
    <w:p w14:paraId="1E5EAAF4" w14:textId="0E4067EA"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w:t>
      </w:r>
      <w:r>
        <w:rPr>
          <w:rFonts w:asciiTheme="minorHAnsi" w:eastAsiaTheme="minorEastAsia" w:hAnsiTheme="minorHAnsi" w:cstheme="minorBidi"/>
          <w:iCs w:val="0"/>
          <w:noProof/>
          <w:kern w:val="2"/>
          <w:sz w:val="24"/>
          <w:szCs w:val="24"/>
          <w:lang w:val="cs-CZ" w:eastAsia="cs-CZ"/>
          <w14:ligatures w14:val="standardContextual"/>
        </w:rPr>
        <w:tab/>
      </w:r>
      <w:r>
        <w:rPr>
          <w:noProof/>
        </w:rPr>
        <w:t>Attribute Combo Boxes</w:t>
      </w:r>
      <w:r>
        <w:rPr>
          <w:noProof/>
        </w:rPr>
        <w:tab/>
      </w:r>
      <w:r>
        <w:rPr>
          <w:noProof/>
        </w:rPr>
        <w:fldChar w:fldCharType="begin"/>
      </w:r>
      <w:r>
        <w:rPr>
          <w:noProof/>
        </w:rPr>
        <w:instrText xml:space="preserve"> PAGEREF _Toc222405490 \h </w:instrText>
      </w:r>
      <w:r>
        <w:rPr>
          <w:noProof/>
        </w:rPr>
      </w:r>
      <w:r>
        <w:rPr>
          <w:noProof/>
        </w:rPr>
        <w:fldChar w:fldCharType="separate"/>
      </w:r>
      <w:r>
        <w:rPr>
          <w:noProof/>
        </w:rPr>
        <w:t>49</w:t>
      </w:r>
      <w:r>
        <w:rPr>
          <w:noProof/>
        </w:rPr>
        <w:fldChar w:fldCharType="end"/>
      </w:r>
    </w:p>
    <w:p w14:paraId="30D10F69" w14:textId="28ABF408"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_Toc222405491 \h </w:instrText>
      </w:r>
      <w:r>
        <w:rPr>
          <w:noProof/>
        </w:rPr>
      </w:r>
      <w:r>
        <w:rPr>
          <w:noProof/>
        </w:rPr>
        <w:fldChar w:fldCharType="separate"/>
      </w:r>
      <w:r>
        <w:rPr>
          <w:noProof/>
        </w:rPr>
        <w:t>50</w:t>
      </w:r>
      <w:r>
        <w:rPr>
          <w:noProof/>
        </w:rPr>
        <w:fldChar w:fldCharType="end"/>
      </w:r>
    </w:p>
    <w:p w14:paraId="5F48EE88" w14:textId="6EF3D1F1"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4.2.4.3</w:t>
      </w:r>
      <w:r>
        <w:rPr>
          <w:rFonts w:asciiTheme="minorHAnsi" w:eastAsiaTheme="minorEastAsia" w:hAnsiTheme="minorHAnsi" w:cstheme="minorBidi"/>
          <w:iCs w:val="0"/>
          <w:noProof/>
          <w:kern w:val="2"/>
          <w:sz w:val="24"/>
          <w:szCs w:val="24"/>
          <w:lang w:val="cs-CZ" w:eastAsia="cs-CZ"/>
          <w14:ligatures w14:val="standardContextual"/>
        </w:rPr>
        <w:tab/>
      </w:r>
      <w:r>
        <w:rPr>
          <w:noProof/>
        </w:rPr>
        <w:t>Mini-Log &amp; Event Log</w:t>
      </w:r>
      <w:r>
        <w:rPr>
          <w:noProof/>
        </w:rPr>
        <w:tab/>
      </w:r>
      <w:r>
        <w:rPr>
          <w:noProof/>
        </w:rPr>
        <w:fldChar w:fldCharType="begin"/>
      </w:r>
      <w:r>
        <w:rPr>
          <w:noProof/>
        </w:rPr>
        <w:instrText xml:space="preserve"> PAGEREF _Toc222405492 \h </w:instrText>
      </w:r>
      <w:r>
        <w:rPr>
          <w:noProof/>
        </w:rPr>
      </w:r>
      <w:r>
        <w:rPr>
          <w:noProof/>
        </w:rPr>
        <w:fldChar w:fldCharType="separate"/>
      </w:r>
      <w:r>
        <w:rPr>
          <w:noProof/>
        </w:rPr>
        <w:t>50</w:t>
      </w:r>
      <w:r>
        <w:rPr>
          <w:noProof/>
        </w:rPr>
        <w:fldChar w:fldCharType="end"/>
      </w:r>
    </w:p>
    <w:p w14:paraId="0BF3CAE0" w14:textId="51B57AC2"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4.2.4.4</w:t>
      </w:r>
      <w:r>
        <w:rPr>
          <w:rFonts w:asciiTheme="minorHAnsi" w:eastAsiaTheme="minorEastAsia" w:hAnsiTheme="minorHAnsi" w:cstheme="minorBidi"/>
          <w:iCs w:val="0"/>
          <w:noProof/>
          <w:kern w:val="2"/>
          <w:sz w:val="24"/>
          <w:szCs w:val="24"/>
          <w:lang w:val="cs-CZ" w:eastAsia="cs-CZ"/>
          <w14:ligatures w14:val="standardContextual"/>
        </w:rPr>
        <w:tab/>
      </w:r>
      <w:r>
        <w:rPr>
          <w:noProof/>
        </w:rPr>
        <w:t>Status Icons (DB / SSH)</w:t>
      </w:r>
      <w:r>
        <w:rPr>
          <w:noProof/>
        </w:rPr>
        <w:tab/>
      </w:r>
      <w:r>
        <w:rPr>
          <w:noProof/>
        </w:rPr>
        <w:fldChar w:fldCharType="begin"/>
      </w:r>
      <w:r>
        <w:rPr>
          <w:noProof/>
        </w:rPr>
        <w:instrText xml:space="preserve"> PAGEREF _Toc222405493 \h </w:instrText>
      </w:r>
      <w:r>
        <w:rPr>
          <w:noProof/>
        </w:rPr>
      </w:r>
      <w:r>
        <w:rPr>
          <w:noProof/>
        </w:rPr>
        <w:fldChar w:fldCharType="separate"/>
      </w:r>
      <w:r>
        <w:rPr>
          <w:noProof/>
        </w:rPr>
        <w:t>51</w:t>
      </w:r>
      <w:r>
        <w:rPr>
          <w:noProof/>
        </w:rPr>
        <w:fldChar w:fldCharType="end"/>
      </w:r>
    </w:p>
    <w:p w14:paraId="22BAA355" w14:textId="5DDE7915"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4.2.5</w:t>
      </w:r>
      <w:r>
        <w:rPr>
          <w:rFonts w:asciiTheme="minorHAnsi" w:eastAsiaTheme="minorEastAsia" w:hAnsiTheme="minorHAnsi" w:cstheme="minorBidi"/>
          <w:iCs w:val="0"/>
          <w:noProof/>
          <w:kern w:val="2"/>
          <w:sz w:val="24"/>
          <w:szCs w:val="24"/>
          <w:lang w:val="cs-CZ" w:eastAsia="cs-CZ"/>
          <w14:ligatures w14:val="standardContextual"/>
        </w:rPr>
        <w:tab/>
      </w:r>
      <w:r>
        <w:rPr>
          <w:noProof/>
        </w:rPr>
        <w:t>Admin Controls</w:t>
      </w:r>
      <w:r>
        <w:rPr>
          <w:noProof/>
        </w:rPr>
        <w:tab/>
      </w:r>
      <w:r>
        <w:rPr>
          <w:noProof/>
        </w:rPr>
        <w:fldChar w:fldCharType="begin"/>
      </w:r>
      <w:r>
        <w:rPr>
          <w:noProof/>
        </w:rPr>
        <w:instrText xml:space="preserve"> PAGEREF _Toc222405494 \h </w:instrText>
      </w:r>
      <w:r>
        <w:rPr>
          <w:noProof/>
        </w:rPr>
      </w:r>
      <w:r>
        <w:rPr>
          <w:noProof/>
        </w:rPr>
        <w:fldChar w:fldCharType="separate"/>
      </w:r>
      <w:r>
        <w:rPr>
          <w:noProof/>
        </w:rPr>
        <w:t>52</w:t>
      </w:r>
      <w:r>
        <w:rPr>
          <w:noProof/>
        </w:rPr>
        <w:fldChar w:fldCharType="end"/>
      </w:r>
    </w:p>
    <w:p w14:paraId="6D18B0F1" w14:textId="0E062083"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Announce Update Button</w:t>
      </w:r>
      <w:r>
        <w:rPr>
          <w:noProof/>
        </w:rPr>
        <w:tab/>
      </w:r>
      <w:r>
        <w:rPr>
          <w:noProof/>
        </w:rPr>
        <w:fldChar w:fldCharType="begin"/>
      </w:r>
      <w:r>
        <w:rPr>
          <w:noProof/>
        </w:rPr>
        <w:instrText xml:space="preserve"> PAGEREF _Toc222405495 \h </w:instrText>
      </w:r>
      <w:r>
        <w:rPr>
          <w:noProof/>
        </w:rPr>
      </w:r>
      <w:r>
        <w:rPr>
          <w:noProof/>
        </w:rPr>
        <w:fldChar w:fldCharType="separate"/>
      </w:r>
      <w:r>
        <w:rPr>
          <w:noProof/>
        </w:rPr>
        <w:t>52</w:t>
      </w:r>
      <w:r>
        <w:rPr>
          <w:noProof/>
        </w:rPr>
        <w:fldChar w:fldCharType="end"/>
      </w:r>
    </w:p>
    <w:p w14:paraId="67490F2D" w14:textId="2DACDE63"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 Checkbox</w:t>
      </w:r>
      <w:r>
        <w:rPr>
          <w:noProof/>
        </w:rPr>
        <w:tab/>
      </w:r>
      <w:r>
        <w:rPr>
          <w:noProof/>
        </w:rPr>
        <w:fldChar w:fldCharType="begin"/>
      </w:r>
      <w:r>
        <w:rPr>
          <w:noProof/>
        </w:rPr>
        <w:instrText xml:space="preserve"> PAGEREF _Toc222405496 \h </w:instrText>
      </w:r>
      <w:r>
        <w:rPr>
          <w:noProof/>
        </w:rPr>
      </w:r>
      <w:r>
        <w:rPr>
          <w:noProof/>
        </w:rPr>
        <w:fldChar w:fldCharType="separate"/>
      </w:r>
      <w:r>
        <w:rPr>
          <w:noProof/>
        </w:rPr>
        <w:t>52</w:t>
      </w:r>
      <w:r>
        <w:rPr>
          <w:noProof/>
        </w:rPr>
        <w:fldChar w:fldCharType="end"/>
      </w:r>
    </w:p>
    <w:p w14:paraId="78D8147A" w14:textId="2EF9EFD4"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Allow Invalid Items Checkbox</w:t>
      </w:r>
      <w:r>
        <w:rPr>
          <w:noProof/>
        </w:rPr>
        <w:tab/>
      </w:r>
      <w:r>
        <w:rPr>
          <w:noProof/>
        </w:rPr>
        <w:fldChar w:fldCharType="begin"/>
      </w:r>
      <w:r>
        <w:rPr>
          <w:noProof/>
        </w:rPr>
        <w:instrText xml:space="preserve"> PAGEREF _Toc222405497 \h </w:instrText>
      </w:r>
      <w:r>
        <w:rPr>
          <w:noProof/>
        </w:rPr>
      </w:r>
      <w:r>
        <w:rPr>
          <w:noProof/>
        </w:rPr>
        <w:fldChar w:fldCharType="separate"/>
      </w:r>
      <w:r>
        <w:rPr>
          <w:noProof/>
        </w:rPr>
        <w:t>52</w:t>
      </w:r>
      <w:r>
        <w:rPr>
          <w:noProof/>
        </w:rPr>
        <w:fldChar w:fldCharType="end"/>
      </w:r>
    </w:p>
    <w:p w14:paraId="14967213" w14:textId="502DEB42"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_Toc222405498 \h </w:instrText>
      </w:r>
      <w:r>
        <w:rPr>
          <w:noProof/>
        </w:rPr>
      </w:r>
      <w:r>
        <w:rPr>
          <w:noProof/>
        </w:rPr>
        <w:fldChar w:fldCharType="separate"/>
      </w:r>
      <w:r>
        <w:rPr>
          <w:noProof/>
        </w:rPr>
        <w:t>52</w:t>
      </w:r>
      <w:r>
        <w:rPr>
          <w:noProof/>
        </w:rPr>
        <w:fldChar w:fldCharType="end"/>
      </w:r>
    </w:p>
    <w:p w14:paraId="6AA31027" w14:textId="04901281"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4.3</w:t>
      </w:r>
      <w:r>
        <w:rPr>
          <w:rFonts w:asciiTheme="minorHAnsi" w:eastAsiaTheme="minorEastAsia" w:hAnsiTheme="minorHAnsi" w:cstheme="minorBidi"/>
          <w:iCs w:val="0"/>
          <w:noProof/>
          <w:kern w:val="2"/>
          <w:sz w:val="24"/>
          <w:lang w:val="cs-CZ" w:eastAsia="cs-CZ"/>
          <w14:ligatures w14:val="standardContextual"/>
        </w:rPr>
        <w:tab/>
      </w:r>
      <w:r>
        <w:rPr>
          <w:noProof/>
        </w:rPr>
        <w:t>Status Forms</w:t>
      </w:r>
      <w:r>
        <w:rPr>
          <w:noProof/>
        </w:rPr>
        <w:tab/>
      </w:r>
      <w:r>
        <w:rPr>
          <w:noProof/>
        </w:rPr>
        <w:fldChar w:fldCharType="begin"/>
      </w:r>
      <w:r>
        <w:rPr>
          <w:noProof/>
        </w:rPr>
        <w:instrText xml:space="preserve"> PAGEREF _Toc222405499 \h </w:instrText>
      </w:r>
      <w:r>
        <w:rPr>
          <w:noProof/>
        </w:rPr>
      </w:r>
      <w:r>
        <w:rPr>
          <w:noProof/>
        </w:rPr>
        <w:fldChar w:fldCharType="separate"/>
      </w:r>
      <w:r>
        <w:rPr>
          <w:noProof/>
        </w:rPr>
        <w:t>52</w:t>
      </w:r>
      <w:r>
        <w:rPr>
          <w:noProof/>
        </w:rPr>
        <w:fldChar w:fldCharType="end"/>
      </w:r>
    </w:p>
    <w:p w14:paraId="0CAF8C6D" w14:textId="1649914F"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4.4</w:t>
      </w:r>
      <w:r>
        <w:rPr>
          <w:rFonts w:asciiTheme="minorHAnsi" w:eastAsiaTheme="minorEastAsia" w:hAnsiTheme="minorHAnsi" w:cstheme="minorBidi"/>
          <w:iCs w:val="0"/>
          <w:noProof/>
          <w:kern w:val="2"/>
          <w:sz w:val="24"/>
          <w:lang w:val="cs-CZ" w:eastAsia="cs-CZ"/>
          <w14:ligatures w14:val="standardContextual"/>
        </w:rPr>
        <w:tab/>
      </w:r>
      <w:r>
        <w:rPr>
          <w:noProof/>
        </w:rPr>
        <w:t>Inventory Operations</w:t>
      </w:r>
      <w:r>
        <w:rPr>
          <w:noProof/>
        </w:rPr>
        <w:tab/>
      </w:r>
      <w:r>
        <w:rPr>
          <w:noProof/>
        </w:rPr>
        <w:fldChar w:fldCharType="begin"/>
      </w:r>
      <w:r>
        <w:rPr>
          <w:noProof/>
        </w:rPr>
        <w:instrText xml:space="preserve"> PAGEREF _Toc222405500 \h </w:instrText>
      </w:r>
      <w:r>
        <w:rPr>
          <w:noProof/>
        </w:rPr>
      </w:r>
      <w:r>
        <w:rPr>
          <w:noProof/>
        </w:rPr>
        <w:fldChar w:fldCharType="separate"/>
      </w:r>
      <w:r>
        <w:rPr>
          <w:noProof/>
        </w:rPr>
        <w:t>53</w:t>
      </w:r>
      <w:r>
        <w:rPr>
          <w:noProof/>
        </w:rPr>
        <w:fldChar w:fldCharType="end"/>
      </w:r>
    </w:p>
    <w:p w14:paraId="45AAE66C" w14:textId="1629EC72"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Import</w:t>
      </w:r>
      <w:r>
        <w:rPr>
          <w:noProof/>
        </w:rPr>
        <w:tab/>
      </w:r>
      <w:r>
        <w:rPr>
          <w:noProof/>
        </w:rPr>
        <w:fldChar w:fldCharType="begin"/>
      </w:r>
      <w:r>
        <w:rPr>
          <w:noProof/>
        </w:rPr>
        <w:instrText xml:space="preserve"> PAGEREF _Toc222405501 \h </w:instrText>
      </w:r>
      <w:r>
        <w:rPr>
          <w:noProof/>
        </w:rPr>
      </w:r>
      <w:r>
        <w:rPr>
          <w:noProof/>
        </w:rPr>
        <w:fldChar w:fldCharType="separate"/>
      </w:r>
      <w:r>
        <w:rPr>
          <w:noProof/>
        </w:rPr>
        <w:t>53</w:t>
      </w:r>
      <w:r>
        <w:rPr>
          <w:noProof/>
        </w:rPr>
        <w:fldChar w:fldCharType="end"/>
      </w:r>
    </w:p>
    <w:p w14:paraId="4856993F" w14:textId="4FD1053F"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4.4.1.1</w:t>
      </w:r>
      <w:r>
        <w:rPr>
          <w:rFonts w:asciiTheme="minorHAnsi" w:eastAsiaTheme="minorEastAsia" w:hAnsiTheme="minorHAnsi" w:cstheme="minorBidi"/>
          <w:iCs w:val="0"/>
          <w:noProof/>
          <w:kern w:val="2"/>
          <w:sz w:val="24"/>
          <w:szCs w:val="24"/>
          <w:lang w:val="cs-CZ" w:eastAsia="cs-CZ"/>
          <w14:ligatures w14:val="standardContextual"/>
        </w:rPr>
        <w:tab/>
      </w:r>
      <w:r>
        <w:rPr>
          <w:noProof/>
        </w:rPr>
        <w:t>Standard Import</w:t>
      </w:r>
      <w:r>
        <w:rPr>
          <w:noProof/>
        </w:rPr>
        <w:tab/>
      </w:r>
      <w:r>
        <w:rPr>
          <w:noProof/>
        </w:rPr>
        <w:fldChar w:fldCharType="begin"/>
      </w:r>
      <w:r>
        <w:rPr>
          <w:noProof/>
        </w:rPr>
        <w:instrText xml:space="preserve"> PAGEREF _Toc222405502 \h </w:instrText>
      </w:r>
      <w:r>
        <w:rPr>
          <w:noProof/>
        </w:rPr>
      </w:r>
      <w:r>
        <w:rPr>
          <w:noProof/>
        </w:rPr>
        <w:fldChar w:fldCharType="separate"/>
      </w:r>
      <w:r>
        <w:rPr>
          <w:noProof/>
        </w:rPr>
        <w:t>53</w:t>
      </w:r>
      <w:r>
        <w:rPr>
          <w:noProof/>
        </w:rPr>
        <w:fldChar w:fldCharType="end"/>
      </w:r>
    </w:p>
    <w:p w14:paraId="3D41E1D3" w14:textId="7BBD35B1"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Import Options</w:t>
      </w:r>
      <w:r>
        <w:rPr>
          <w:noProof/>
        </w:rPr>
        <w:tab/>
      </w:r>
      <w:r>
        <w:rPr>
          <w:noProof/>
        </w:rPr>
        <w:fldChar w:fldCharType="begin"/>
      </w:r>
      <w:r>
        <w:rPr>
          <w:noProof/>
        </w:rPr>
        <w:instrText xml:space="preserve"> PAGEREF _Toc222405503 \h </w:instrText>
      </w:r>
      <w:r>
        <w:rPr>
          <w:noProof/>
        </w:rPr>
      </w:r>
      <w:r>
        <w:rPr>
          <w:noProof/>
        </w:rPr>
        <w:fldChar w:fldCharType="separate"/>
      </w:r>
      <w:r>
        <w:rPr>
          <w:noProof/>
        </w:rPr>
        <w:t>54</w:t>
      </w:r>
      <w:r>
        <w:rPr>
          <w:noProof/>
        </w:rPr>
        <w:fldChar w:fldCharType="end"/>
      </w:r>
    </w:p>
    <w:p w14:paraId="238130A0" w14:textId="37072918"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_Toc222405504 \h </w:instrText>
      </w:r>
      <w:r>
        <w:rPr>
          <w:noProof/>
        </w:rPr>
      </w:r>
      <w:r>
        <w:rPr>
          <w:noProof/>
        </w:rPr>
        <w:fldChar w:fldCharType="separate"/>
      </w:r>
      <w:r>
        <w:rPr>
          <w:noProof/>
        </w:rPr>
        <w:t>54</w:t>
      </w:r>
      <w:r>
        <w:rPr>
          <w:noProof/>
        </w:rPr>
        <w:fldChar w:fldCharType="end"/>
      </w:r>
    </w:p>
    <w:p w14:paraId="2E331CDA" w14:textId="74BE0833"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w:t>
      </w:r>
      <w:r>
        <w:rPr>
          <w:rFonts w:asciiTheme="minorHAnsi" w:eastAsiaTheme="minorEastAsia" w:hAnsiTheme="minorHAnsi" w:cstheme="minorBidi"/>
          <w:iCs w:val="0"/>
          <w:noProof/>
          <w:kern w:val="2"/>
          <w:sz w:val="24"/>
          <w:szCs w:val="24"/>
          <w:lang w:val="cs-CZ" w:eastAsia="cs-CZ"/>
          <w14:ligatures w14:val="standardContextual"/>
        </w:rPr>
        <w:tab/>
      </w:r>
      <w:r>
        <w:rPr>
          <w:noProof/>
        </w:rPr>
        <w:t>Notepad</w:t>
      </w:r>
      <w:r>
        <w:rPr>
          <w:noProof/>
        </w:rPr>
        <w:tab/>
      </w:r>
      <w:r>
        <w:rPr>
          <w:noProof/>
        </w:rPr>
        <w:fldChar w:fldCharType="begin"/>
      </w:r>
      <w:r>
        <w:rPr>
          <w:noProof/>
        </w:rPr>
        <w:instrText xml:space="preserve"> PAGEREF _Toc222405505 \h </w:instrText>
      </w:r>
      <w:r>
        <w:rPr>
          <w:noProof/>
        </w:rPr>
      </w:r>
      <w:r>
        <w:rPr>
          <w:noProof/>
        </w:rPr>
        <w:fldChar w:fldCharType="separate"/>
      </w:r>
      <w:r>
        <w:rPr>
          <w:noProof/>
        </w:rPr>
        <w:t>55</w:t>
      </w:r>
      <w:r>
        <w:rPr>
          <w:noProof/>
        </w:rPr>
        <w:fldChar w:fldCharType="end"/>
      </w:r>
    </w:p>
    <w:p w14:paraId="79E6AFE8" w14:textId="6AE6C41A"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_Toc222405506 \h </w:instrText>
      </w:r>
      <w:r>
        <w:rPr>
          <w:noProof/>
        </w:rPr>
      </w:r>
      <w:r>
        <w:rPr>
          <w:noProof/>
        </w:rPr>
        <w:fldChar w:fldCharType="separate"/>
      </w:r>
      <w:r>
        <w:rPr>
          <w:noProof/>
        </w:rPr>
        <w:t>55</w:t>
      </w:r>
      <w:r>
        <w:rPr>
          <w:noProof/>
        </w:rPr>
        <w:fldChar w:fldCharType="end"/>
      </w:r>
    </w:p>
    <w:p w14:paraId="21F759E2" w14:textId="77FA975D"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Item Tokens</w:t>
      </w:r>
      <w:r>
        <w:rPr>
          <w:noProof/>
        </w:rPr>
        <w:tab/>
      </w:r>
      <w:r>
        <w:rPr>
          <w:noProof/>
        </w:rPr>
        <w:fldChar w:fldCharType="begin"/>
      </w:r>
      <w:r>
        <w:rPr>
          <w:noProof/>
        </w:rPr>
        <w:instrText xml:space="preserve"> PAGEREF _Toc222405507 \h </w:instrText>
      </w:r>
      <w:r>
        <w:rPr>
          <w:noProof/>
        </w:rPr>
      </w:r>
      <w:r>
        <w:rPr>
          <w:noProof/>
        </w:rPr>
        <w:fldChar w:fldCharType="separate"/>
      </w:r>
      <w:r>
        <w:rPr>
          <w:noProof/>
        </w:rPr>
        <w:t>55</w:t>
      </w:r>
      <w:r>
        <w:rPr>
          <w:noProof/>
        </w:rPr>
        <w:fldChar w:fldCharType="end"/>
      </w:r>
    </w:p>
    <w:p w14:paraId="293FFDA8" w14:textId="4E5B6424"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w:t>
      </w:r>
      <w:r>
        <w:rPr>
          <w:rFonts w:asciiTheme="minorHAnsi" w:eastAsiaTheme="minorEastAsia" w:hAnsiTheme="minorHAnsi" w:cstheme="minorBidi"/>
          <w:iCs w:val="0"/>
          <w:noProof/>
          <w:kern w:val="2"/>
          <w:sz w:val="24"/>
          <w:szCs w:val="24"/>
          <w:lang w:val="cs-CZ" w:eastAsia="cs-CZ"/>
          <w14:ligatures w14:val="standardContextual"/>
        </w:rPr>
        <w:tab/>
      </w:r>
      <w:r>
        <w:rPr>
          <w:noProof/>
        </w:rPr>
        <w:t>Row Parsing Rules</w:t>
      </w:r>
      <w:r>
        <w:rPr>
          <w:noProof/>
        </w:rPr>
        <w:tab/>
      </w:r>
      <w:r>
        <w:rPr>
          <w:noProof/>
        </w:rPr>
        <w:fldChar w:fldCharType="begin"/>
      </w:r>
      <w:r>
        <w:rPr>
          <w:noProof/>
        </w:rPr>
        <w:instrText xml:space="preserve"> PAGEREF _Toc222405508 \h </w:instrText>
      </w:r>
      <w:r>
        <w:rPr>
          <w:noProof/>
        </w:rPr>
      </w:r>
      <w:r>
        <w:rPr>
          <w:noProof/>
        </w:rPr>
        <w:fldChar w:fldCharType="separate"/>
      </w:r>
      <w:r>
        <w:rPr>
          <w:noProof/>
        </w:rPr>
        <w:t>57</w:t>
      </w:r>
      <w:r>
        <w:rPr>
          <w:noProof/>
        </w:rPr>
        <w:fldChar w:fldCharType="end"/>
      </w:r>
    </w:p>
    <w:p w14:paraId="16F2E59C" w14:textId="4212A21A"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4.4.1.5.1</w:t>
      </w:r>
      <w:r>
        <w:rPr>
          <w:rFonts w:asciiTheme="minorHAnsi" w:eastAsiaTheme="minorEastAsia" w:hAnsiTheme="minorHAnsi" w:cstheme="minorBidi"/>
          <w:iCs w:val="0"/>
          <w:noProof/>
          <w:kern w:val="2"/>
          <w:sz w:val="24"/>
          <w:szCs w:val="24"/>
          <w:lang w:val="cs-CZ" w:eastAsia="cs-CZ"/>
          <w14:ligatures w14:val="standardContextual"/>
        </w:rPr>
        <w:tab/>
      </w:r>
      <w:r>
        <w:rPr>
          <w:noProof/>
        </w:rPr>
        <w:t>1. A row with paired triplet</w:t>
      </w:r>
      <w:r>
        <w:rPr>
          <w:noProof/>
        </w:rPr>
        <w:tab/>
      </w:r>
      <w:r>
        <w:rPr>
          <w:noProof/>
        </w:rPr>
        <w:fldChar w:fldCharType="begin"/>
      </w:r>
      <w:r>
        <w:rPr>
          <w:noProof/>
        </w:rPr>
        <w:instrText xml:space="preserve"> PAGEREF _Toc222405509 \h </w:instrText>
      </w:r>
      <w:r>
        <w:rPr>
          <w:noProof/>
        </w:rPr>
      </w:r>
      <w:r>
        <w:rPr>
          <w:noProof/>
        </w:rPr>
        <w:fldChar w:fldCharType="separate"/>
      </w:r>
      <w:r>
        <w:rPr>
          <w:noProof/>
        </w:rPr>
        <w:t>58</w:t>
      </w:r>
      <w:r>
        <w:rPr>
          <w:noProof/>
        </w:rPr>
        <w:fldChar w:fldCharType="end"/>
      </w:r>
    </w:p>
    <w:p w14:paraId="7F5F4166" w14:textId="6C46BCC0"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4.4.1.5.2</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Different inventory kinds on separate rows</w:t>
      </w:r>
      <w:r>
        <w:rPr>
          <w:noProof/>
        </w:rPr>
        <w:tab/>
      </w:r>
      <w:r>
        <w:rPr>
          <w:noProof/>
        </w:rPr>
        <w:fldChar w:fldCharType="begin"/>
      </w:r>
      <w:r>
        <w:rPr>
          <w:noProof/>
        </w:rPr>
        <w:instrText xml:space="preserve"> PAGEREF _Toc222405510 \h </w:instrText>
      </w:r>
      <w:r>
        <w:rPr>
          <w:noProof/>
        </w:rPr>
      </w:r>
      <w:r>
        <w:rPr>
          <w:noProof/>
        </w:rPr>
        <w:fldChar w:fldCharType="separate"/>
      </w:r>
      <w:r>
        <w:rPr>
          <w:noProof/>
        </w:rPr>
        <w:t>58</w:t>
      </w:r>
      <w:r>
        <w:rPr>
          <w:noProof/>
        </w:rPr>
        <w:fldChar w:fldCharType="end"/>
      </w:r>
    </w:p>
    <w:p w14:paraId="045CDAF2" w14:textId="2AAFC975"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4.4.1.5.3</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Multiple inventory items of the same kind on the same row</w:t>
      </w:r>
      <w:r>
        <w:rPr>
          <w:noProof/>
        </w:rPr>
        <w:tab/>
      </w:r>
      <w:r>
        <w:rPr>
          <w:noProof/>
        </w:rPr>
        <w:fldChar w:fldCharType="begin"/>
      </w:r>
      <w:r>
        <w:rPr>
          <w:noProof/>
        </w:rPr>
        <w:instrText xml:space="preserve"> PAGEREF _Toc222405511 \h </w:instrText>
      </w:r>
      <w:r>
        <w:rPr>
          <w:noProof/>
        </w:rPr>
      </w:r>
      <w:r>
        <w:rPr>
          <w:noProof/>
        </w:rPr>
        <w:fldChar w:fldCharType="separate"/>
      </w:r>
      <w:r>
        <w:rPr>
          <w:noProof/>
        </w:rPr>
        <w:t>58</w:t>
      </w:r>
      <w:r>
        <w:rPr>
          <w:noProof/>
        </w:rPr>
        <w:fldChar w:fldCharType="end"/>
      </w:r>
    </w:p>
    <w:p w14:paraId="7948372C" w14:textId="39C8F043"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4.4.2</w:t>
      </w:r>
      <w:r>
        <w:rPr>
          <w:rFonts w:asciiTheme="minorHAnsi" w:eastAsiaTheme="minorEastAsia" w:hAnsiTheme="minorHAnsi" w:cstheme="minorBidi"/>
          <w:iCs w:val="0"/>
          <w:noProof/>
          <w:kern w:val="2"/>
          <w:sz w:val="24"/>
          <w:szCs w:val="24"/>
          <w:lang w:val="cs-CZ" w:eastAsia="cs-CZ"/>
          <w14:ligatures w14:val="standardContextual"/>
        </w:rPr>
        <w:tab/>
      </w:r>
      <w:r>
        <w:rPr>
          <w:noProof/>
        </w:rPr>
        <w:t>Manual Inventory Insert/Edit</w:t>
      </w:r>
      <w:r>
        <w:rPr>
          <w:noProof/>
        </w:rPr>
        <w:tab/>
      </w:r>
      <w:r>
        <w:rPr>
          <w:noProof/>
        </w:rPr>
        <w:fldChar w:fldCharType="begin"/>
      </w:r>
      <w:r>
        <w:rPr>
          <w:noProof/>
        </w:rPr>
        <w:instrText xml:space="preserve"> PAGEREF _Toc222405512 \h </w:instrText>
      </w:r>
      <w:r>
        <w:rPr>
          <w:noProof/>
        </w:rPr>
      </w:r>
      <w:r>
        <w:rPr>
          <w:noProof/>
        </w:rPr>
        <w:fldChar w:fldCharType="separate"/>
      </w:r>
      <w:r>
        <w:rPr>
          <w:noProof/>
        </w:rPr>
        <w:t>58</w:t>
      </w:r>
      <w:r>
        <w:rPr>
          <w:noProof/>
        </w:rPr>
        <w:fldChar w:fldCharType="end"/>
      </w:r>
    </w:p>
    <w:p w14:paraId="62799B34" w14:textId="202B3AA5"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4.4.3</w:t>
      </w:r>
      <w:r>
        <w:rPr>
          <w:rFonts w:asciiTheme="minorHAnsi" w:eastAsiaTheme="minorEastAsia" w:hAnsiTheme="minorHAnsi" w:cstheme="minorBidi"/>
          <w:iCs w:val="0"/>
          <w:noProof/>
          <w:kern w:val="2"/>
          <w:sz w:val="24"/>
          <w:szCs w:val="24"/>
          <w:lang w:val="cs-CZ" w:eastAsia="cs-CZ"/>
          <w14:ligatures w14:val="standardContextual"/>
        </w:rPr>
        <w:tab/>
      </w:r>
      <w:r>
        <w:rPr>
          <w:noProof/>
        </w:rPr>
        <w:t>Bulk Attributes Update</w:t>
      </w:r>
      <w:r>
        <w:rPr>
          <w:noProof/>
        </w:rPr>
        <w:tab/>
      </w:r>
      <w:r>
        <w:rPr>
          <w:noProof/>
        </w:rPr>
        <w:fldChar w:fldCharType="begin"/>
      </w:r>
      <w:r>
        <w:rPr>
          <w:noProof/>
        </w:rPr>
        <w:instrText xml:space="preserve"> PAGEREF _Toc222405513 \h </w:instrText>
      </w:r>
      <w:r>
        <w:rPr>
          <w:noProof/>
        </w:rPr>
      </w:r>
      <w:r>
        <w:rPr>
          <w:noProof/>
        </w:rPr>
        <w:fldChar w:fldCharType="separate"/>
      </w:r>
      <w:r>
        <w:rPr>
          <w:noProof/>
        </w:rPr>
        <w:t>58</w:t>
      </w:r>
      <w:r>
        <w:rPr>
          <w:noProof/>
        </w:rPr>
        <w:fldChar w:fldCharType="end"/>
      </w:r>
    </w:p>
    <w:p w14:paraId="6E43FC6B" w14:textId="78D0F017"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4.4.4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Reservation</w:t>
      </w:r>
      <w:r>
        <w:rPr>
          <w:noProof/>
        </w:rPr>
        <w:tab/>
      </w:r>
      <w:r>
        <w:rPr>
          <w:noProof/>
        </w:rPr>
        <w:fldChar w:fldCharType="begin"/>
      </w:r>
      <w:r>
        <w:rPr>
          <w:noProof/>
        </w:rPr>
        <w:instrText xml:space="preserve"> PAGEREF _Toc222405514 \h </w:instrText>
      </w:r>
      <w:r>
        <w:rPr>
          <w:noProof/>
        </w:rPr>
      </w:r>
      <w:r>
        <w:rPr>
          <w:noProof/>
        </w:rPr>
        <w:fldChar w:fldCharType="separate"/>
      </w:r>
      <w:r>
        <w:rPr>
          <w:noProof/>
        </w:rPr>
        <w:t>59</w:t>
      </w:r>
      <w:r>
        <w:rPr>
          <w:noProof/>
        </w:rPr>
        <w:fldChar w:fldCharType="end"/>
      </w:r>
    </w:p>
    <w:p w14:paraId="41378F9B" w14:textId="0D35E5DB"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4.4.5</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Mass Pairing</w:t>
      </w:r>
      <w:r>
        <w:rPr>
          <w:noProof/>
        </w:rPr>
        <w:tab/>
      </w:r>
      <w:r>
        <w:rPr>
          <w:noProof/>
        </w:rPr>
        <w:fldChar w:fldCharType="begin"/>
      </w:r>
      <w:r>
        <w:rPr>
          <w:noProof/>
        </w:rPr>
        <w:instrText xml:space="preserve"> PAGEREF _Toc222405515 \h </w:instrText>
      </w:r>
      <w:r>
        <w:rPr>
          <w:noProof/>
        </w:rPr>
      </w:r>
      <w:r>
        <w:rPr>
          <w:noProof/>
        </w:rPr>
        <w:fldChar w:fldCharType="separate"/>
      </w:r>
      <w:r>
        <w:rPr>
          <w:noProof/>
        </w:rPr>
        <w:t>61</w:t>
      </w:r>
      <w:r>
        <w:rPr>
          <w:noProof/>
        </w:rPr>
        <w:fldChar w:fldCharType="end"/>
      </w:r>
    </w:p>
    <w:p w14:paraId="0B8CF52B" w14:textId="42412E38"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_Toc222405516 \h </w:instrText>
      </w:r>
      <w:r>
        <w:rPr>
          <w:noProof/>
        </w:rPr>
      </w:r>
      <w:r>
        <w:rPr>
          <w:noProof/>
        </w:rPr>
        <w:fldChar w:fldCharType="separate"/>
      </w:r>
      <w:r>
        <w:rPr>
          <w:noProof/>
        </w:rPr>
        <w:t>63</w:t>
      </w:r>
      <w:r>
        <w:rPr>
          <w:noProof/>
        </w:rPr>
        <w:fldChar w:fldCharType="end"/>
      </w:r>
    </w:p>
    <w:p w14:paraId="39A62D84" w14:textId="0D0BD8CE"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_Toc222405517 \h </w:instrText>
      </w:r>
      <w:r>
        <w:rPr>
          <w:noProof/>
        </w:rPr>
      </w:r>
      <w:r>
        <w:rPr>
          <w:noProof/>
        </w:rPr>
        <w:fldChar w:fldCharType="separate"/>
      </w:r>
      <w:r>
        <w:rPr>
          <w:noProof/>
        </w:rPr>
        <w:t>63</w:t>
      </w:r>
      <w:r>
        <w:rPr>
          <w:noProof/>
        </w:rPr>
        <w:fldChar w:fldCharType="end"/>
      </w:r>
    </w:p>
    <w:p w14:paraId="372CF1F4" w14:textId="162F72CE"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4.4.6</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Cleansing</w:t>
      </w:r>
      <w:r>
        <w:rPr>
          <w:noProof/>
        </w:rPr>
        <w:tab/>
      </w:r>
      <w:r>
        <w:rPr>
          <w:noProof/>
        </w:rPr>
        <w:fldChar w:fldCharType="begin"/>
      </w:r>
      <w:r>
        <w:rPr>
          <w:noProof/>
        </w:rPr>
        <w:instrText xml:space="preserve"> PAGEREF _Toc222405518 \h </w:instrText>
      </w:r>
      <w:r>
        <w:rPr>
          <w:noProof/>
        </w:rPr>
      </w:r>
      <w:r>
        <w:rPr>
          <w:noProof/>
        </w:rPr>
        <w:fldChar w:fldCharType="separate"/>
      </w:r>
      <w:r>
        <w:rPr>
          <w:noProof/>
        </w:rPr>
        <w:t>64</w:t>
      </w:r>
      <w:r>
        <w:rPr>
          <w:noProof/>
        </w:rPr>
        <w:fldChar w:fldCharType="end"/>
      </w:r>
    </w:p>
    <w:p w14:paraId="524ADEAD" w14:textId="7613EBEA"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 Overview</w:t>
      </w:r>
      <w:r>
        <w:rPr>
          <w:noProof/>
        </w:rPr>
        <w:tab/>
      </w:r>
      <w:r>
        <w:rPr>
          <w:noProof/>
        </w:rPr>
        <w:fldChar w:fldCharType="begin"/>
      </w:r>
      <w:r>
        <w:rPr>
          <w:noProof/>
        </w:rPr>
        <w:instrText xml:space="preserve"> PAGEREF _Toc222405519 \h </w:instrText>
      </w:r>
      <w:r>
        <w:rPr>
          <w:noProof/>
        </w:rPr>
      </w:r>
      <w:r>
        <w:rPr>
          <w:noProof/>
        </w:rPr>
        <w:fldChar w:fldCharType="separate"/>
      </w:r>
      <w:r>
        <w:rPr>
          <w:noProof/>
        </w:rPr>
        <w:t>64</w:t>
      </w:r>
      <w:r>
        <w:rPr>
          <w:noProof/>
        </w:rPr>
        <w:fldChar w:fldCharType="end"/>
      </w:r>
    </w:p>
    <w:p w14:paraId="1D4D862A" w14:textId="5DC912A3"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Options</w:t>
      </w:r>
      <w:r>
        <w:rPr>
          <w:noProof/>
        </w:rPr>
        <w:tab/>
      </w:r>
      <w:r>
        <w:rPr>
          <w:noProof/>
        </w:rPr>
        <w:fldChar w:fldCharType="begin"/>
      </w:r>
      <w:r>
        <w:rPr>
          <w:noProof/>
        </w:rPr>
        <w:instrText xml:space="preserve"> PAGEREF _Toc222405520 \h </w:instrText>
      </w:r>
      <w:r>
        <w:rPr>
          <w:noProof/>
        </w:rPr>
      </w:r>
      <w:r>
        <w:rPr>
          <w:noProof/>
        </w:rPr>
        <w:fldChar w:fldCharType="separate"/>
      </w:r>
      <w:r>
        <w:rPr>
          <w:noProof/>
        </w:rPr>
        <w:t>65</w:t>
      </w:r>
      <w:r>
        <w:rPr>
          <w:noProof/>
        </w:rPr>
        <w:fldChar w:fldCharType="end"/>
      </w:r>
    </w:p>
    <w:p w14:paraId="4220C1A4" w14:textId="06AB30F7"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Progress</w:t>
      </w:r>
      <w:r>
        <w:rPr>
          <w:noProof/>
        </w:rPr>
        <w:tab/>
      </w:r>
      <w:r>
        <w:rPr>
          <w:noProof/>
        </w:rPr>
        <w:fldChar w:fldCharType="begin"/>
      </w:r>
      <w:r>
        <w:rPr>
          <w:noProof/>
        </w:rPr>
        <w:instrText xml:space="preserve"> PAGEREF _Toc222405521 \h </w:instrText>
      </w:r>
      <w:r>
        <w:rPr>
          <w:noProof/>
        </w:rPr>
      </w:r>
      <w:r>
        <w:rPr>
          <w:noProof/>
        </w:rPr>
        <w:fldChar w:fldCharType="separate"/>
      </w:r>
      <w:r>
        <w:rPr>
          <w:noProof/>
        </w:rPr>
        <w:t>66</w:t>
      </w:r>
      <w:r>
        <w:rPr>
          <w:noProof/>
        </w:rPr>
        <w:fldChar w:fldCharType="end"/>
      </w:r>
    </w:p>
    <w:p w14:paraId="7DB175E2" w14:textId="4AC83DB4"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_Toc222405522 \h </w:instrText>
      </w:r>
      <w:r>
        <w:rPr>
          <w:noProof/>
        </w:rPr>
      </w:r>
      <w:r>
        <w:rPr>
          <w:noProof/>
        </w:rPr>
        <w:fldChar w:fldCharType="separate"/>
      </w:r>
      <w:r>
        <w:rPr>
          <w:noProof/>
        </w:rPr>
        <w:t>67</w:t>
      </w:r>
      <w:r>
        <w:rPr>
          <w:noProof/>
        </w:rPr>
        <w:fldChar w:fldCharType="end"/>
      </w:r>
    </w:p>
    <w:p w14:paraId="1C045FFB" w14:textId="71AA2EE5"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4.4.6.5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_Toc222405523 \h </w:instrText>
      </w:r>
      <w:r>
        <w:rPr>
          <w:noProof/>
        </w:rPr>
      </w:r>
      <w:r>
        <w:rPr>
          <w:noProof/>
        </w:rPr>
        <w:fldChar w:fldCharType="separate"/>
      </w:r>
      <w:r>
        <w:rPr>
          <w:noProof/>
        </w:rPr>
        <w:t>68</w:t>
      </w:r>
      <w:r>
        <w:rPr>
          <w:noProof/>
        </w:rPr>
        <w:fldChar w:fldCharType="end"/>
      </w:r>
    </w:p>
    <w:p w14:paraId="6EE2E3D7" w14:textId="34F50A4D"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4.4.6.6</w:t>
      </w:r>
      <w:r>
        <w:rPr>
          <w:rFonts w:asciiTheme="minorHAnsi" w:eastAsiaTheme="minorEastAsia" w:hAnsiTheme="minorHAnsi" w:cstheme="minorBidi"/>
          <w:iCs w:val="0"/>
          <w:noProof/>
          <w:kern w:val="2"/>
          <w:sz w:val="24"/>
          <w:szCs w:val="24"/>
          <w:lang w:val="cs-CZ" w:eastAsia="cs-CZ"/>
          <w14:ligatures w14:val="standardContextual"/>
        </w:rPr>
        <w:tab/>
      </w:r>
      <w:r>
        <w:rPr>
          <w:noProof/>
        </w:rPr>
        <w:t>Skip Waiting for Instant Link</w:t>
      </w:r>
      <w:r>
        <w:rPr>
          <w:noProof/>
        </w:rPr>
        <w:tab/>
      </w:r>
      <w:r>
        <w:rPr>
          <w:noProof/>
        </w:rPr>
        <w:fldChar w:fldCharType="begin"/>
      </w:r>
      <w:r>
        <w:rPr>
          <w:noProof/>
        </w:rPr>
        <w:instrText xml:space="preserve"> PAGEREF _Toc222405524 \h </w:instrText>
      </w:r>
      <w:r>
        <w:rPr>
          <w:noProof/>
        </w:rPr>
      </w:r>
      <w:r>
        <w:rPr>
          <w:noProof/>
        </w:rPr>
        <w:fldChar w:fldCharType="separate"/>
      </w:r>
      <w:r>
        <w:rPr>
          <w:noProof/>
        </w:rPr>
        <w:t>68</w:t>
      </w:r>
      <w:r>
        <w:rPr>
          <w:noProof/>
        </w:rPr>
        <w:fldChar w:fldCharType="end"/>
      </w:r>
    </w:p>
    <w:p w14:paraId="114BB023" w14:textId="059D616F"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4.4.6.7</w:t>
      </w:r>
      <w:r>
        <w:rPr>
          <w:rFonts w:asciiTheme="minorHAnsi" w:eastAsiaTheme="minorEastAsia" w:hAnsiTheme="minorHAnsi" w:cstheme="minorBidi"/>
          <w:iCs w:val="0"/>
          <w:noProof/>
          <w:kern w:val="2"/>
          <w:sz w:val="24"/>
          <w:szCs w:val="24"/>
          <w:lang w:val="cs-CZ" w:eastAsia="cs-CZ"/>
          <w14:ligatures w14:val="standardContextual"/>
        </w:rPr>
        <w:tab/>
      </w:r>
      <w:r>
        <w:rPr>
          <w:noProof/>
        </w:rPr>
        <w:t>Disabled Cleansing Tasks</w:t>
      </w:r>
      <w:r>
        <w:rPr>
          <w:noProof/>
        </w:rPr>
        <w:tab/>
      </w:r>
      <w:r>
        <w:rPr>
          <w:noProof/>
        </w:rPr>
        <w:fldChar w:fldCharType="begin"/>
      </w:r>
      <w:r>
        <w:rPr>
          <w:noProof/>
        </w:rPr>
        <w:instrText xml:space="preserve"> PAGEREF _Toc222405525 \h </w:instrText>
      </w:r>
      <w:r>
        <w:rPr>
          <w:noProof/>
        </w:rPr>
      </w:r>
      <w:r>
        <w:rPr>
          <w:noProof/>
        </w:rPr>
        <w:fldChar w:fldCharType="separate"/>
      </w:r>
      <w:r>
        <w:rPr>
          <w:noProof/>
        </w:rPr>
        <w:t>68</w:t>
      </w:r>
      <w:r>
        <w:rPr>
          <w:noProof/>
        </w:rPr>
        <w:fldChar w:fldCharType="end"/>
      </w:r>
    </w:p>
    <w:p w14:paraId="1FB0DA1A" w14:textId="49A7DCBC"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4.5</w:t>
      </w:r>
      <w:r>
        <w:rPr>
          <w:rFonts w:asciiTheme="minorHAnsi" w:eastAsiaTheme="minorEastAsia" w:hAnsiTheme="minorHAnsi" w:cstheme="minorBidi"/>
          <w:iCs w:val="0"/>
          <w:noProof/>
          <w:kern w:val="2"/>
          <w:sz w:val="24"/>
          <w:lang w:val="cs-CZ" w:eastAsia="cs-CZ"/>
          <w14:ligatures w14:val="standardContextual"/>
        </w:rPr>
        <w:tab/>
      </w:r>
      <w:r>
        <w:rPr>
          <w:noProof/>
        </w:rPr>
        <w:t>Kenan Operations</w:t>
      </w:r>
      <w:r>
        <w:rPr>
          <w:noProof/>
        </w:rPr>
        <w:tab/>
      </w:r>
      <w:r>
        <w:rPr>
          <w:noProof/>
        </w:rPr>
        <w:fldChar w:fldCharType="begin"/>
      </w:r>
      <w:r>
        <w:rPr>
          <w:noProof/>
        </w:rPr>
        <w:instrText xml:space="preserve"> PAGEREF _Toc222405526 \h </w:instrText>
      </w:r>
      <w:r>
        <w:rPr>
          <w:noProof/>
        </w:rPr>
      </w:r>
      <w:r>
        <w:rPr>
          <w:noProof/>
        </w:rPr>
        <w:fldChar w:fldCharType="separate"/>
      </w:r>
      <w:r>
        <w:rPr>
          <w:noProof/>
        </w:rPr>
        <w:t>69</w:t>
      </w:r>
      <w:r>
        <w:rPr>
          <w:noProof/>
        </w:rPr>
        <w:fldChar w:fldCharType="end"/>
      </w:r>
    </w:p>
    <w:p w14:paraId="5EABD170" w14:textId="79370D4E"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4.5.1</w:t>
      </w:r>
      <w:r>
        <w:rPr>
          <w:rFonts w:asciiTheme="minorHAnsi" w:eastAsiaTheme="minorEastAsia" w:hAnsiTheme="minorHAnsi" w:cstheme="minorBidi"/>
          <w:iCs w:val="0"/>
          <w:noProof/>
          <w:kern w:val="2"/>
          <w:sz w:val="24"/>
          <w:szCs w:val="24"/>
          <w:lang w:val="cs-CZ" w:eastAsia="cs-CZ"/>
          <w14:ligatures w14:val="standardContextual"/>
        </w:rPr>
        <w:tab/>
      </w:r>
      <w:r>
        <w:rPr>
          <w:noProof/>
        </w:rPr>
        <w:t>RMS Status</w:t>
      </w:r>
      <w:r>
        <w:rPr>
          <w:noProof/>
        </w:rPr>
        <w:tab/>
      </w:r>
      <w:r>
        <w:rPr>
          <w:noProof/>
        </w:rPr>
        <w:fldChar w:fldCharType="begin"/>
      </w:r>
      <w:r>
        <w:rPr>
          <w:noProof/>
        </w:rPr>
        <w:instrText xml:space="preserve"> PAGEREF _Toc222405527 \h </w:instrText>
      </w:r>
      <w:r>
        <w:rPr>
          <w:noProof/>
        </w:rPr>
      </w:r>
      <w:r>
        <w:rPr>
          <w:noProof/>
        </w:rPr>
        <w:fldChar w:fldCharType="separate"/>
      </w:r>
      <w:r>
        <w:rPr>
          <w:noProof/>
        </w:rPr>
        <w:t>69</w:t>
      </w:r>
      <w:r>
        <w:rPr>
          <w:noProof/>
        </w:rPr>
        <w:fldChar w:fldCharType="end"/>
      </w:r>
    </w:p>
    <w:p w14:paraId="008EA629" w14:textId="1FC9B35E"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_Toc222405528 \h </w:instrText>
      </w:r>
      <w:r>
        <w:rPr>
          <w:noProof/>
        </w:rPr>
      </w:r>
      <w:r>
        <w:rPr>
          <w:noProof/>
        </w:rPr>
        <w:fldChar w:fldCharType="separate"/>
      </w:r>
      <w:r>
        <w:rPr>
          <w:noProof/>
        </w:rPr>
        <w:t>69</w:t>
      </w:r>
      <w:r>
        <w:rPr>
          <w:noProof/>
        </w:rPr>
        <w:fldChar w:fldCharType="end"/>
      </w:r>
    </w:p>
    <w:p w14:paraId="7B8918A8" w14:textId="5A626E7A"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_Toc222405529 \h </w:instrText>
      </w:r>
      <w:r>
        <w:rPr>
          <w:noProof/>
        </w:rPr>
      </w:r>
      <w:r>
        <w:rPr>
          <w:noProof/>
        </w:rPr>
        <w:fldChar w:fldCharType="separate"/>
      </w:r>
      <w:r>
        <w:rPr>
          <w:noProof/>
        </w:rPr>
        <w:t>70</w:t>
      </w:r>
      <w:r>
        <w:rPr>
          <w:noProof/>
        </w:rPr>
        <w:fldChar w:fldCharType="end"/>
      </w:r>
    </w:p>
    <w:p w14:paraId="5583D3DA" w14:textId="487C939C"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_Toc222405530 \h </w:instrText>
      </w:r>
      <w:r>
        <w:rPr>
          <w:noProof/>
        </w:rPr>
      </w:r>
      <w:r>
        <w:rPr>
          <w:noProof/>
        </w:rPr>
        <w:fldChar w:fldCharType="separate"/>
      </w:r>
      <w:r>
        <w:rPr>
          <w:noProof/>
        </w:rPr>
        <w:t>70</w:t>
      </w:r>
      <w:r>
        <w:rPr>
          <w:noProof/>
        </w:rPr>
        <w:fldChar w:fldCharType="end"/>
      </w:r>
    </w:p>
    <w:p w14:paraId="3D632A16" w14:textId="6841847E"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“eSIM Attributes”</w:t>
      </w:r>
      <w:r>
        <w:rPr>
          <w:noProof/>
        </w:rPr>
        <w:tab/>
      </w:r>
      <w:r>
        <w:rPr>
          <w:noProof/>
        </w:rPr>
        <w:fldChar w:fldCharType="begin"/>
      </w:r>
      <w:r>
        <w:rPr>
          <w:noProof/>
        </w:rPr>
        <w:instrText xml:space="preserve"> PAGEREF _Toc222405531 \h </w:instrText>
      </w:r>
      <w:r>
        <w:rPr>
          <w:noProof/>
        </w:rPr>
      </w:r>
      <w:r>
        <w:rPr>
          <w:noProof/>
        </w:rPr>
        <w:fldChar w:fldCharType="separate"/>
      </w:r>
      <w:r>
        <w:rPr>
          <w:noProof/>
        </w:rPr>
        <w:t>71</w:t>
      </w:r>
      <w:r>
        <w:rPr>
          <w:noProof/>
        </w:rPr>
        <w:fldChar w:fldCharType="end"/>
      </w:r>
    </w:p>
    <w:p w14:paraId="20526A4E" w14:textId="628E1D7B"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“OneNumber”</w:t>
      </w:r>
      <w:r>
        <w:rPr>
          <w:noProof/>
        </w:rPr>
        <w:tab/>
      </w:r>
      <w:r>
        <w:rPr>
          <w:noProof/>
        </w:rPr>
        <w:fldChar w:fldCharType="begin"/>
      </w:r>
      <w:r>
        <w:rPr>
          <w:noProof/>
        </w:rPr>
        <w:instrText xml:space="preserve"> PAGEREF _Toc222405532 \h </w:instrText>
      </w:r>
      <w:r>
        <w:rPr>
          <w:noProof/>
        </w:rPr>
      </w:r>
      <w:r>
        <w:rPr>
          <w:noProof/>
        </w:rPr>
        <w:fldChar w:fldCharType="separate"/>
      </w:r>
      <w:r>
        <w:rPr>
          <w:noProof/>
        </w:rPr>
        <w:t>72</w:t>
      </w:r>
      <w:r>
        <w:rPr>
          <w:noProof/>
        </w:rPr>
        <w:fldChar w:fldCharType="end"/>
      </w:r>
    </w:p>
    <w:p w14:paraId="14C503C9" w14:textId="0B28C7F9"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_Toc222405533 \h </w:instrText>
      </w:r>
      <w:r>
        <w:rPr>
          <w:noProof/>
        </w:rPr>
      </w:r>
      <w:r>
        <w:rPr>
          <w:noProof/>
        </w:rPr>
        <w:fldChar w:fldCharType="separate"/>
      </w:r>
      <w:r>
        <w:rPr>
          <w:noProof/>
        </w:rPr>
        <w:t>73</w:t>
      </w:r>
      <w:r>
        <w:rPr>
          <w:noProof/>
        </w:rPr>
        <w:fldChar w:fldCharType="end"/>
      </w:r>
    </w:p>
    <w:p w14:paraId="652EFA81" w14:textId="42D0A090"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_Toc222405534 \h </w:instrText>
      </w:r>
      <w:r>
        <w:rPr>
          <w:noProof/>
        </w:rPr>
      </w:r>
      <w:r>
        <w:rPr>
          <w:noProof/>
        </w:rPr>
        <w:fldChar w:fldCharType="separate"/>
      </w:r>
      <w:r>
        <w:rPr>
          <w:noProof/>
        </w:rPr>
        <w:t>73</w:t>
      </w:r>
      <w:r>
        <w:rPr>
          <w:noProof/>
        </w:rPr>
        <w:fldChar w:fldCharType="end"/>
      </w:r>
    </w:p>
    <w:p w14:paraId="564D0173" w14:textId="6E77641B"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RMS API Status</w:t>
      </w:r>
      <w:r>
        <w:rPr>
          <w:noProof/>
        </w:rPr>
        <w:tab/>
      </w:r>
      <w:r>
        <w:rPr>
          <w:noProof/>
        </w:rPr>
        <w:fldChar w:fldCharType="begin"/>
      </w:r>
      <w:r>
        <w:rPr>
          <w:noProof/>
        </w:rPr>
        <w:instrText xml:space="preserve"> PAGEREF _Toc222405535 \h </w:instrText>
      </w:r>
      <w:r>
        <w:rPr>
          <w:noProof/>
        </w:rPr>
      </w:r>
      <w:r>
        <w:rPr>
          <w:noProof/>
        </w:rPr>
        <w:fldChar w:fldCharType="separate"/>
      </w:r>
      <w:r>
        <w:rPr>
          <w:noProof/>
        </w:rPr>
        <w:t>73</w:t>
      </w:r>
      <w:r>
        <w:rPr>
          <w:noProof/>
        </w:rPr>
        <w:fldChar w:fldCharType="end"/>
      </w:r>
    </w:p>
    <w:p w14:paraId="633D89C4" w14:textId="71E923AB"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_Toc222405536 \h </w:instrText>
      </w:r>
      <w:r>
        <w:rPr>
          <w:noProof/>
        </w:rPr>
      </w:r>
      <w:r>
        <w:rPr>
          <w:noProof/>
        </w:rPr>
        <w:fldChar w:fldCharType="separate"/>
      </w:r>
      <w:r>
        <w:rPr>
          <w:noProof/>
        </w:rPr>
        <w:t>73</w:t>
      </w:r>
      <w:r>
        <w:rPr>
          <w:noProof/>
        </w:rPr>
        <w:fldChar w:fldCharType="end"/>
      </w:r>
    </w:p>
    <w:p w14:paraId="4ADB211C" w14:textId="5DD67324"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_Toc222405537 \h </w:instrText>
      </w:r>
      <w:r>
        <w:rPr>
          <w:noProof/>
        </w:rPr>
      </w:r>
      <w:r>
        <w:rPr>
          <w:noProof/>
        </w:rPr>
        <w:fldChar w:fldCharType="separate"/>
      </w:r>
      <w:r>
        <w:rPr>
          <w:noProof/>
        </w:rPr>
        <w:t>74</w:t>
      </w:r>
      <w:r>
        <w:rPr>
          <w:noProof/>
        </w:rPr>
        <w:fldChar w:fldCharType="end"/>
      </w:r>
    </w:p>
    <w:p w14:paraId="53920124" w14:textId="77034F3C"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_Toc222405538 \h </w:instrText>
      </w:r>
      <w:r>
        <w:rPr>
          <w:noProof/>
        </w:rPr>
      </w:r>
      <w:r>
        <w:rPr>
          <w:noProof/>
        </w:rPr>
        <w:fldChar w:fldCharType="separate"/>
      </w:r>
      <w:r>
        <w:rPr>
          <w:noProof/>
        </w:rPr>
        <w:t>74</w:t>
      </w:r>
      <w:r>
        <w:rPr>
          <w:noProof/>
        </w:rPr>
        <w:fldChar w:fldCharType="end"/>
      </w:r>
    </w:p>
    <w:p w14:paraId="2342B758" w14:textId="0665A44F"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4.5.3</w:t>
      </w:r>
      <w:r>
        <w:rPr>
          <w:rFonts w:asciiTheme="minorHAnsi" w:eastAsiaTheme="minorEastAsia" w:hAnsiTheme="minorHAnsi" w:cstheme="minorBidi"/>
          <w:iCs w:val="0"/>
          <w:noProof/>
          <w:kern w:val="2"/>
          <w:sz w:val="24"/>
          <w:szCs w:val="24"/>
          <w:lang w:val="cs-CZ" w:eastAsia="cs-CZ"/>
          <w14:ligatures w14:val="standardContextual"/>
        </w:rPr>
        <w:tab/>
      </w:r>
      <w:r>
        <w:rPr>
          <w:noProof/>
        </w:rPr>
        <w:t>Kenan Adapter Calls</w:t>
      </w:r>
      <w:r>
        <w:rPr>
          <w:noProof/>
        </w:rPr>
        <w:tab/>
      </w:r>
      <w:r>
        <w:rPr>
          <w:noProof/>
        </w:rPr>
        <w:fldChar w:fldCharType="begin"/>
      </w:r>
      <w:r>
        <w:rPr>
          <w:noProof/>
        </w:rPr>
        <w:instrText xml:space="preserve"> PAGEREF _Toc222405539 \h </w:instrText>
      </w:r>
      <w:r>
        <w:rPr>
          <w:noProof/>
        </w:rPr>
      </w:r>
      <w:r>
        <w:rPr>
          <w:noProof/>
        </w:rPr>
        <w:fldChar w:fldCharType="separate"/>
      </w:r>
      <w:r>
        <w:rPr>
          <w:noProof/>
        </w:rPr>
        <w:t>74</w:t>
      </w:r>
      <w:r>
        <w:rPr>
          <w:noProof/>
        </w:rPr>
        <w:fldChar w:fldCharType="end"/>
      </w:r>
    </w:p>
    <w:p w14:paraId="518068B5" w14:textId="04C88599"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w:t>
      </w:r>
      <w:r>
        <w:rPr>
          <w:rFonts w:asciiTheme="minorHAnsi" w:eastAsiaTheme="minorEastAsia" w:hAnsiTheme="minorHAnsi" w:cstheme="minorBidi"/>
          <w:iCs w:val="0"/>
          <w:noProof/>
          <w:kern w:val="2"/>
          <w:sz w:val="24"/>
          <w:szCs w:val="24"/>
          <w:lang w:val="cs-CZ" w:eastAsia="cs-CZ"/>
          <w14:ligatures w14:val="standardContextual"/>
        </w:rPr>
        <w:tab/>
      </w:r>
      <w:r>
        <w:rPr>
          <w:noProof/>
        </w:rPr>
        <w:t>Complex</w:t>
      </w:r>
      <w:r>
        <w:rPr>
          <w:noProof/>
        </w:rPr>
        <w:tab/>
      </w:r>
      <w:r>
        <w:rPr>
          <w:noProof/>
        </w:rPr>
        <w:fldChar w:fldCharType="begin"/>
      </w:r>
      <w:r>
        <w:rPr>
          <w:noProof/>
        </w:rPr>
        <w:instrText xml:space="preserve"> PAGEREF _Toc222405540 \h </w:instrText>
      </w:r>
      <w:r>
        <w:rPr>
          <w:noProof/>
        </w:rPr>
      </w:r>
      <w:r>
        <w:rPr>
          <w:noProof/>
        </w:rPr>
        <w:fldChar w:fldCharType="separate"/>
      </w:r>
      <w:r>
        <w:rPr>
          <w:noProof/>
        </w:rPr>
        <w:t>74</w:t>
      </w:r>
      <w:r>
        <w:rPr>
          <w:noProof/>
        </w:rPr>
        <w:fldChar w:fldCharType="end"/>
      </w:r>
    </w:p>
    <w:p w14:paraId="463DDB5E" w14:textId="4984C43B"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4.5.3.1.1</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&amp; Couple</w:t>
      </w:r>
      <w:r>
        <w:rPr>
          <w:noProof/>
        </w:rPr>
        <w:tab/>
      </w:r>
      <w:r>
        <w:rPr>
          <w:noProof/>
        </w:rPr>
        <w:fldChar w:fldCharType="begin"/>
      </w:r>
      <w:r>
        <w:rPr>
          <w:noProof/>
        </w:rPr>
        <w:instrText xml:space="preserve"> PAGEREF _Toc222405541 \h </w:instrText>
      </w:r>
      <w:r>
        <w:rPr>
          <w:noProof/>
        </w:rPr>
      </w:r>
      <w:r>
        <w:rPr>
          <w:noProof/>
        </w:rPr>
        <w:fldChar w:fldCharType="separate"/>
      </w:r>
      <w:r>
        <w:rPr>
          <w:noProof/>
        </w:rPr>
        <w:t>74</w:t>
      </w:r>
      <w:r>
        <w:rPr>
          <w:noProof/>
        </w:rPr>
        <w:fldChar w:fldCharType="end"/>
      </w:r>
    </w:p>
    <w:p w14:paraId="4E158967" w14:textId="240B21C9"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w:t>
      </w:r>
      <w:r>
        <w:rPr>
          <w:rFonts w:asciiTheme="minorHAnsi" w:eastAsiaTheme="minorEastAsia" w:hAnsiTheme="minorHAnsi" w:cstheme="minorBidi"/>
          <w:iCs w:val="0"/>
          <w:noProof/>
          <w:kern w:val="2"/>
          <w:sz w:val="24"/>
          <w:szCs w:val="24"/>
          <w:lang w:val="cs-CZ" w:eastAsia="cs-CZ"/>
          <w14:ligatures w14:val="standardContextual"/>
        </w:rPr>
        <w:tab/>
      </w:r>
      <w:r>
        <w:rPr>
          <w:noProof/>
        </w:rPr>
        <w:t>Universal</w:t>
      </w:r>
      <w:r>
        <w:rPr>
          <w:noProof/>
        </w:rPr>
        <w:tab/>
      </w:r>
      <w:r>
        <w:rPr>
          <w:noProof/>
        </w:rPr>
        <w:fldChar w:fldCharType="begin"/>
      </w:r>
      <w:r>
        <w:rPr>
          <w:noProof/>
        </w:rPr>
        <w:instrText xml:space="preserve"> PAGEREF _Toc222405542 \h </w:instrText>
      </w:r>
      <w:r>
        <w:rPr>
          <w:noProof/>
        </w:rPr>
      </w:r>
      <w:r>
        <w:rPr>
          <w:noProof/>
        </w:rPr>
        <w:fldChar w:fldCharType="separate"/>
      </w:r>
      <w:r>
        <w:rPr>
          <w:noProof/>
        </w:rPr>
        <w:t>75</w:t>
      </w:r>
      <w:r>
        <w:rPr>
          <w:noProof/>
        </w:rPr>
        <w:fldChar w:fldCharType="end"/>
      </w:r>
    </w:p>
    <w:p w14:paraId="2B450F9B" w14:textId="7A2A5354"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InventoryModifyElementStatus</w:t>
      </w:r>
      <w:r>
        <w:rPr>
          <w:noProof/>
        </w:rPr>
        <w:tab/>
      </w:r>
      <w:r>
        <w:rPr>
          <w:noProof/>
        </w:rPr>
        <w:fldChar w:fldCharType="begin"/>
      </w:r>
      <w:r>
        <w:rPr>
          <w:noProof/>
        </w:rPr>
        <w:instrText xml:space="preserve"> PAGEREF _Toc222405543 \h </w:instrText>
      </w:r>
      <w:r>
        <w:rPr>
          <w:noProof/>
        </w:rPr>
      </w:r>
      <w:r>
        <w:rPr>
          <w:noProof/>
        </w:rPr>
        <w:fldChar w:fldCharType="separate"/>
      </w:r>
      <w:r>
        <w:rPr>
          <w:noProof/>
        </w:rPr>
        <w:t>75</w:t>
      </w:r>
      <w:r>
        <w:rPr>
          <w:noProof/>
        </w:rPr>
        <w:fldChar w:fldCharType="end"/>
      </w:r>
    </w:p>
    <w:p w14:paraId="13748953" w14:textId="563A392D"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w:t>
      </w:r>
      <w:r>
        <w:rPr>
          <w:rFonts w:asciiTheme="minorHAnsi" w:eastAsiaTheme="minorEastAsia" w:hAnsiTheme="minorHAnsi" w:cstheme="minorBidi"/>
          <w:iCs w:val="0"/>
          <w:noProof/>
          <w:kern w:val="2"/>
          <w:sz w:val="24"/>
          <w:szCs w:val="24"/>
          <w:lang w:val="cs-CZ" w:eastAsia="cs-CZ"/>
          <w14:ligatures w14:val="standardContextual"/>
        </w:rPr>
        <w:tab/>
      </w:r>
      <w:r>
        <w:rPr>
          <w:noProof/>
        </w:rPr>
        <w:t>MSISDN/SIM</w:t>
      </w:r>
      <w:r>
        <w:rPr>
          <w:noProof/>
        </w:rPr>
        <w:tab/>
      </w:r>
      <w:r>
        <w:rPr>
          <w:noProof/>
        </w:rPr>
        <w:fldChar w:fldCharType="begin"/>
      </w:r>
      <w:r>
        <w:rPr>
          <w:noProof/>
        </w:rPr>
        <w:instrText xml:space="preserve"> PAGEREF _Toc222405544 \h </w:instrText>
      </w:r>
      <w:r>
        <w:rPr>
          <w:noProof/>
        </w:rPr>
      </w:r>
      <w:r>
        <w:rPr>
          <w:noProof/>
        </w:rPr>
        <w:fldChar w:fldCharType="separate"/>
      </w:r>
      <w:r>
        <w:rPr>
          <w:noProof/>
        </w:rPr>
        <w:t>75</w:t>
      </w:r>
      <w:r>
        <w:rPr>
          <w:noProof/>
        </w:rPr>
        <w:fldChar w:fldCharType="end"/>
      </w:r>
    </w:p>
    <w:p w14:paraId="78C4EAB9" w14:textId="100CA1EF"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InventoryCouplingElements</w:t>
      </w:r>
      <w:r>
        <w:rPr>
          <w:noProof/>
        </w:rPr>
        <w:tab/>
      </w:r>
      <w:r>
        <w:rPr>
          <w:noProof/>
        </w:rPr>
        <w:fldChar w:fldCharType="begin"/>
      </w:r>
      <w:r>
        <w:rPr>
          <w:noProof/>
        </w:rPr>
        <w:instrText xml:space="preserve"> PAGEREF _Toc222405545 \h </w:instrText>
      </w:r>
      <w:r>
        <w:rPr>
          <w:noProof/>
        </w:rPr>
      </w:r>
      <w:r>
        <w:rPr>
          <w:noProof/>
        </w:rPr>
        <w:fldChar w:fldCharType="separate"/>
      </w:r>
      <w:r>
        <w:rPr>
          <w:noProof/>
        </w:rPr>
        <w:t>75</w:t>
      </w:r>
      <w:r>
        <w:rPr>
          <w:noProof/>
        </w:rPr>
        <w:fldChar w:fldCharType="end"/>
      </w:r>
    </w:p>
    <w:p w14:paraId="356DB68A" w14:textId="3A12246A"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InventoryCouplingContainer</w:t>
      </w:r>
      <w:r>
        <w:rPr>
          <w:noProof/>
        </w:rPr>
        <w:tab/>
      </w:r>
      <w:r>
        <w:rPr>
          <w:noProof/>
        </w:rPr>
        <w:fldChar w:fldCharType="begin"/>
      </w:r>
      <w:r>
        <w:rPr>
          <w:noProof/>
        </w:rPr>
        <w:instrText xml:space="preserve"> PAGEREF _Toc222405546 \h </w:instrText>
      </w:r>
      <w:r>
        <w:rPr>
          <w:noProof/>
        </w:rPr>
      </w:r>
      <w:r>
        <w:rPr>
          <w:noProof/>
        </w:rPr>
        <w:fldChar w:fldCharType="separate"/>
      </w:r>
      <w:r>
        <w:rPr>
          <w:noProof/>
        </w:rPr>
        <w:t>76</w:t>
      </w:r>
      <w:r>
        <w:rPr>
          <w:noProof/>
        </w:rPr>
        <w:fldChar w:fldCharType="end"/>
      </w:r>
    </w:p>
    <w:p w14:paraId="4D00A55F" w14:textId="0FE8E7A8" w:rsidR="00771757" w:rsidRDefault="00771757">
      <w:pPr>
        <w:pStyle w:val="Obsah7"/>
        <w:tabs>
          <w:tab w:val="left" w:pos="25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_Toc222405547 \h </w:instrText>
      </w:r>
      <w:r>
        <w:rPr>
          <w:noProof/>
        </w:rPr>
      </w:r>
      <w:r>
        <w:rPr>
          <w:noProof/>
        </w:rPr>
        <w:fldChar w:fldCharType="separate"/>
      </w:r>
      <w:r>
        <w:rPr>
          <w:noProof/>
        </w:rPr>
        <w:t>77</w:t>
      </w:r>
      <w:r>
        <w:rPr>
          <w:noProof/>
        </w:rPr>
        <w:fldChar w:fldCharType="end"/>
      </w:r>
    </w:p>
    <w:p w14:paraId="2CD5142A" w14:textId="6076ECCD"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4.5.3.3.3</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_Toc222405548 \h </w:instrText>
      </w:r>
      <w:r>
        <w:rPr>
          <w:noProof/>
        </w:rPr>
      </w:r>
      <w:r>
        <w:rPr>
          <w:noProof/>
        </w:rPr>
        <w:fldChar w:fldCharType="separate"/>
      </w:r>
      <w:r>
        <w:rPr>
          <w:noProof/>
        </w:rPr>
        <w:t>77</w:t>
      </w:r>
      <w:r>
        <w:rPr>
          <w:noProof/>
        </w:rPr>
        <w:fldChar w:fldCharType="end"/>
      </w:r>
    </w:p>
    <w:p w14:paraId="05736342" w14:textId="13787398"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w:t>
      </w:r>
      <w:r>
        <w:rPr>
          <w:rFonts w:asciiTheme="minorHAnsi" w:eastAsiaTheme="minorEastAsia" w:hAnsiTheme="minorHAnsi" w:cstheme="minorBidi"/>
          <w:iCs w:val="0"/>
          <w:noProof/>
          <w:kern w:val="2"/>
          <w:sz w:val="24"/>
          <w:szCs w:val="24"/>
          <w:lang w:val="cs-CZ" w:eastAsia="cs-CZ"/>
          <w14:ligatures w14:val="standardContextual"/>
        </w:rPr>
        <w:tab/>
      </w:r>
      <w:r>
        <w:rPr>
          <w:noProof/>
        </w:rPr>
        <w:t>ISDN</w:t>
      </w:r>
      <w:r>
        <w:rPr>
          <w:noProof/>
        </w:rPr>
        <w:tab/>
      </w:r>
      <w:r>
        <w:rPr>
          <w:noProof/>
        </w:rPr>
        <w:fldChar w:fldCharType="begin"/>
      </w:r>
      <w:r>
        <w:rPr>
          <w:noProof/>
        </w:rPr>
        <w:instrText xml:space="preserve"> PAGEREF _Toc222405549 \h </w:instrText>
      </w:r>
      <w:r>
        <w:rPr>
          <w:noProof/>
        </w:rPr>
      </w:r>
      <w:r>
        <w:rPr>
          <w:noProof/>
        </w:rPr>
        <w:fldChar w:fldCharType="separate"/>
      </w:r>
      <w:r>
        <w:rPr>
          <w:noProof/>
        </w:rPr>
        <w:t>78</w:t>
      </w:r>
      <w:r>
        <w:rPr>
          <w:noProof/>
        </w:rPr>
        <w:fldChar w:fldCharType="end"/>
      </w:r>
    </w:p>
    <w:p w14:paraId="36B37FD8" w14:textId="3F975037"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InventoryElementUpdate</w:t>
      </w:r>
      <w:r>
        <w:rPr>
          <w:noProof/>
        </w:rPr>
        <w:tab/>
      </w:r>
      <w:r>
        <w:rPr>
          <w:noProof/>
        </w:rPr>
        <w:fldChar w:fldCharType="begin"/>
      </w:r>
      <w:r>
        <w:rPr>
          <w:noProof/>
        </w:rPr>
        <w:instrText xml:space="preserve"> PAGEREF _Toc222405550 \h </w:instrText>
      </w:r>
      <w:r>
        <w:rPr>
          <w:noProof/>
        </w:rPr>
      </w:r>
      <w:r>
        <w:rPr>
          <w:noProof/>
        </w:rPr>
        <w:fldChar w:fldCharType="separate"/>
      </w:r>
      <w:r>
        <w:rPr>
          <w:noProof/>
        </w:rPr>
        <w:t>78</w:t>
      </w:r>
      <w:r>
        <w:rPr>
          <w:noProof/>
        </w:rPr>
        <w:fldChar w:fldCharType="end"/>
      </w:r>
    </w:p>
    <w:p w14:paraId="1F3C4309" w14:textId="65AD8583"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4.5.3.4.2</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_Toc222405551 \h </w:instrText>
      </w:r>
      <w:r>
        <w:rPr>
          <w:noProof/>
        </w:rPr>
      </w:r>
      <w:r>
        <w:rPr>
          <w:noProof/>
        </w:rPr>
        <w:fldChar w:fldCharType="separate"/>
      </w:r>
      <w:r>
        <w:rPr>
          <w:noProof/>
        </w:rPr>
        <w:t>79</w:t>
      </w:r>
      <w:r>
        <w:rPr>
          <w:noProof/>
        </w:rPr>
        <w:fldChar w:fldCharType="end"/>
      </w:r>
    </w:p>
    <w:p w14:paraId="65E46145" w14:textId="77D8F8BF"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Pairing Status</w:t>
      </w:r>
      <w:r>
        <w:rPr>
          <w:noProof/>
        </w:rPr>
        <w:tab/>
      </w:r>
      <w:r>
        <w:rPr>
          <w:noProof/>
        </w:rPr>
        <w:fldChar w:fldCharType="begin"/>
      </w:r>
      <w:r>
        <w:rPr>
          <w:noProof/>
        </w:rPr>
        <w:instrText xml:space="preserve"> PAGEREF _Toc222405552 \h </w:instrText>
      </w:r>
      <w:r>
        <w:rPr>
          <w:noProof/>
        </w:rPr>
      </w:r>
      <w:r>
        <w:rPr>
          <w:noProof/>
        </w:rPr>
        <w:fldChar w:fldCharType="separate"/>
      </w:r>
      <w:r>
        <w:rPr>
          <w:noProof/>
        </w:rPr>
        <w:t>79</w:t>
      </w:r>
      <w:r>
        <w:rPr>
          <w:noProof/>
        </w:rPr>
        <w:fldChar w:fldCharType="end"/>
      </w:r>
    </w:p>
    <w:p w14:paraId="05748C55" w14:textId="73C29677"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_Toc222405553 \h </w:instrText>
      </w:r>
      <w:r>
        <w:rPr>
          <w:noProof/>
        </w:rPr>
      </w:r>
      <w:r>
        <w:rPr>
          <w:noProof/>
        </w:rPr>
        <w:fldChar w:fldCharType="separate"/>
      </w:r>
      <w:r>
        <w:rPr>
          <w:noProof/>
        </w:rPr>
        <w:t>79</w:t>
      </w:r>
      <w:r>
        <w:rPr>
          <w:noProof/>
        </w:rPr>
        <w:fldChar w:fldCharType="end"/>
      </w:r>
    </w:p>
    <w:p w14:paraId="63383A72" w14:textId="001E3385"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_Toc222405554 \h </w:instrText>
      </w:r>
      <w:r>
        <w:rPr>
          <w:noProof/>
        </w:rPr>
      </w:r>
      <w:r>
        <w:rPr>
          <w:noProof/>
        </w:rPr>
        <w:fldChar w:fldCharType="separate"/>
      </w:r>
      <w:r>
        <w:rPr>
          <w:noProof/>
        </w:rPr>
        <w:t>81</w:t>
      </w:r>
      <w:r>
        <w:rPr>
          <w:noProof/>
        </w:rPr>
        <w:fldChar w:fldCharType="end"/>
      </w:r>
    </w:p>
    <w:p w14:paraId="7F270FA3" w14:textId="3E5CE484"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_Toc222405555 \h </w:instrText>
      </w:r>
      <w:r>
        <w:rPr>
          <w:noProof/>
        </w:rPr>
      </w:r>
      <w:r>
        <w:rPr>
          <w:noProof/>
        </w:rPr>
        <w:fldChar w:fldCharType="separate"/>
      </w:r>
      <w:r>
        <w:rPr>
          <w:noProof/>
        </w:rPr>
        <w:t>81</w:t>
      </w:r>
      <w:r>
        <w:rPr>
          <w:noProof/>
        </w:rPr>
        <w:fldChar w:fldCharType="end"/>
      </w:r>
    </w:p>
    <w:p w14:paraId="188FD375" w14:textId="72F2B827"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4.5.5</w:t>
      </w:r>
      <w:r>
        <w:rPr>
          <w:rFonts w:asciiTheme="minorHAnsi" w:eastAsiaTheme="minorEastAsia" w:hAnsiTheme="minorHAnsi" w:cstheme="minorBidi"/>
          <w:iCs w:val="0"/>
          <w:noProof/>
          <w:kern w:val="2"/>
          <w:sz w:val="24"/>
          <w:szCs w:val="24"/>
          <w:lang w:val="cs-CZ" w:eastAsia="cs-CZ"/>
          <w14:ligatures w14:val="standardContextual"/>
        </w:rPr>
        <w:tab/>
      </w:r>
      <w:r>
        <w:rPr>
          <w:noProof/>
        </w:rPr>
        <w:t>Kenan Payments &amp; Refills</w:t>
      </w:r>
      <w:r>
        <w:rPr>
          <w:noProof/>
        </w:rPr>
        <w:tab/>
      </w:r>
      <w:r>
        <w:rPr>
          <w:noProof/>
        </w:rPr>
        <w:fldChar w:fldCharType="begin"/>
      </w:r>
      <w:r>
        <w:rPr>
          <w:noProof/>
        </w:rPr>
        <w:instrText xml:space="preserve"> PAGEREF _Toc222405556 \h </w:instrText>
      </w:r>
      <w:r>
        <w:rPr>
          <w:noProof/>
        </w:rPr>
      </w:r>
      <w:r>
        <w:rPr>
          <w:noProof/>
        </w:rPr>
        <w:fldChar w:fldCharType="separate"/>
      </w:r>
      <w:r>
        <w:rPr>
          <w:noProof/>
        </w:rPr>
        <w:t>81</w:t>
      </w:r>
      <w:r>
        <w:rPr>
          <w:noProof/>
        </w:rPr>
        <w:fldChar w:fldCharType="end"/>
      </w:r>
    </w:p>
    <w:p w14:paraId="60AFF111" w14:textId="73C7C85D"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_Toc222405557 \h </w:instrText>
      </w:r>
      <w:r>
        <w:rPr>
          <w:noProof/>
        </w:rPr>
      </w:r>
      <w:r>
        <w:rPr>
          <w:noProof/>
        </w:rPr>
        <w:fldChar w:fldCharType="separate"/>
      </w:r>
      <w:r>
        <w:rPr>
          <w:noProof/>
        </w:rPr>
        <w:t>81</w:t>
      </w:r>
      <w:r>
        <w:rPr>
          <w:noProof/>
        </w:rPr>
        <w:fldChar w:fldCharType="end"/>
      </w:r>
    </w:p>
    <w:p w14:paraId="58BFF08A" w14:textId="0DBDE77E"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“Payments”</w:t>
      </w:r>
      <w:r>
        <w:rPr>
          <w:noProof/>
        </w:rPr>
        <w:tab/>
      </w:r>
      <w:r>
        <w:rPr>
          <w:noProof/>
        </w:rPr>
        <w:fldChar w:fldCharType="begin"/>
      </w:r>
      <w:r>
        <w:rPr>
          <w:noProof/>
        </w:rPr>
        <w:instrText xml:space="preserve"> PAGEREF _Toc222405558 \h </w:instrText>
      </w:r>
      <w:r>
        <w:rPr>
          <w:noProof/>
        </w:rPr>
      </w:r>
      <w:r>
        <w:rPr>
          <w:noProof/>
        </w:rPr>
        <w:fldChar w:fldCharType="separate"/>
      </w:r>
      <w:r>
        <w:rPr>
          <w:noProof/>
        </w:rPr>
        <w:t>81</w:t>
      </w:r>
      <w:r>
        <w:rPr>
          <w:noProof/>
        </w:rPr>
        <w:fldChar w:fldCharType="end"/>
      </w:r>
    </w:p>
    <w:p w14:paraId="567BD664" w14:textId="7B7592E0"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_Toc222405559 \h </w:instrText>
      </w:r>
      <w:r>
        <w:rPr>
          <w:noProof/>
        </w:rPr>
      </w:r>
      <w:r>
        <w:rPr>
          <w:noProof/>
        </w:rPr>
        <w:fldChar w:fldCharType="separate"/>
      </w:r>
      <w:r>
        <w:rPr>
          <w:noProof/>
        </w:rPr>
        <w:t>82</w:t>
      </w:r>
      <w:r>
        <w:rPr>
          <w:noProof/>
        </w:rPr>
        <w:fldChar w:fldCharType="end"/>
      </w:r>
    </w:p>
    <w:p w14:paraId="67DCA89F" w14:textId="102B9D3E"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“Refills”</w:t>
      </w:r>
      <w:r>
        <w:rPr>
          <w:noProof/>
        </w:rPr>
        <w:tab/>
      </w:r>
      <w:r>
        <w:rPr>
          <w:noProof/>
        </w:rPr>
        <w:fldChar w:fldCharType="begin"/>
      </w:r>
      <w:r>
        <w:rPr>
          <w:noProof/>
        </w:rPr>
        <w:instrText xml:space="preserve"> PAGEREF _Toc222405560 \h </w:instrText>
      </w:r>
      <w:r>
        <w:rPr>
          <w:noProof/>
        </w:rPr>
      </w:r>
      <w:r>
        <w:rPr>
          <w:noProof/>
        </w:rPr>
        <w:fldChar w:fldCharType="separate"/>
      </w:r>
      <w:r>
        <w:rPr>
          <w:noProof/>
        </w:rPr>
        <w:t>83</w:t>
      </w:r>
      <w:r>
        <w:rPr>
          <w:noProof/>
        </w:rPr>
        <w:fldChar w:fldCharType="end"/>
      </w:r>
    </w:p>
    <w:p w14:paraId="173DC3FD" w14:textId="3C2D9076"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_Toc222405561 \h </w:instrText>
      </w:r>
      <w:r>
        <w:rPr>
          <w:noProof/>
        </w:rPr>
      </w:r>
      <w:r>
        <w:rPr>
          <w:noProof/>
        </w:rPr>
        <w:fldChar w:fldCharType="separate"/>
      </w:r>
      <w:r>
        <w:rPr>
          <w:noProof/>
        </w:rPr>
        <w:t>83</w:t>
      </w:r>
      <w:r>
        <w:rPr>
          <w:noProof/>
        </w:rPr>
        <w:fldChar w:fldCharType="end"/>
      </w:r>
    </w:p>
    <w:p w14:paraId="37948DCA" w14:textId="4D384F72"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_Toc222405562 \h </w:instrText>
      </w:r>
      <w:r>
        <w:rPr>
          <w:noProof/>
        </w:rPr>
      </w:r>
      <w:r>
        <w:rPr>
          <w:noProof/>
        </w:rPr>
        <w:fldChar w:fldCharType="separate"/>
      </w:r>
      <w:r>
        <w:rPr>
          <w:noProof/>
        </w:rPr>
        <w:t>84</w:t>
      </w:r>
      <w:r>
        <w:rPr>
          <w:noProof/>
        </w:rPr>
        <w:fldChar w:fldCharType="end"/>
      </w:r>
    </w:p>
    <w:p w14:paraId="59103FCB" w14:textId="0E40C386"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4.5.6</w:t>
      </w:r>
      <w:r>
        <w:rPr>
          <w:rFonts w:asciiTheme="minorHAnsi" w:eastAsiaTheme="minorEastAsia" w:hAnsiTheme="minorHAnsi" w:cstheme="minorBidi"/>
          <w:iCs w:val="0"/>
          <w:noProof/>
          <w:kern w:val="2"/>
          <w:sz w:val="24"/>
          <w:szCs w:val="24"/>
          <w:lang w:val="cs-CZ" w:eastAsia="cs-CZ"/>
          <w14:ligatures w14:val="standardContextual"/>
        </w:rPr>
        <w:tab/>
      </w:r>
      <w:r>
        <w:rPr>
          <w:noProof/>
        </w:rPr>
        <w:t>eSIM Notifications</w:t>
      </w:r>
      <w:r>
        <w:rPr>
          <w:noProof/>
        </w:rPr>
        <w:tab/>
      </w:r>
      <w:r>
        <w:rPr>
          <w:noProof/>
        </w:rPr>
        <w:fldChar w:fldCharType="begin"/>
      </w:r>
      <w:r>
        <w:rPr>
          <w:noProof/>
        </w:rPr>
        <w:instrText xml:space="preserve"> PAGEREF _Toc222405563 \h </w:instrText>
      </w:r>
      <w:r>
        <w:rPr>
          <w:noProof/>
        </w:rPr>
      </w:r>
      <w:r>
        <w:rPr>
          <w:noProof/>
        </w:rPr>
        <w:fldChar w:fldCharType="separate"/>
      </w:r>
      <w:r>
        <w:rPr>
          <w:noProof/>
        </w:rPr>
        <w:t>84</w:t>
      </w:r>
      <w:r>
        <w:rPr>
          <w:noProof/>
        </w:rPr>
        <w:fldChar w:fldCharType="end"/>
      </w:r>
    </w:p>
    <w:p w14:paraId="5F6C3E8A" w14:textId="550DAA14"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_Toc222405564 \h </w:instrText>
      </w:r>
      <w:r>
        <w:rPr>
          <w:noProof/>
        </w:rPr>
      </w:r>
      <w:r>
        <w:rPr>
          <w:noProof/>
        </w:rPr>
        <w:fldChar w:fldCharType="separate"/>
      </w:r>
      <w:r>
        <w:rPr>
          <w:noProof/>
        </w:rPr>
        <w:t>84</w:t>
      </w:r>
      <w:r>
        <w:rPr>
          <w:noProof/>
        </w:rPr>
        <w:fldChar w:fldCharType="end"/>
      </w:r>
    </w:p>
    <w:p w14:paraId="56A80E45" w14:textId="7D4837DC"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_Toc222405565 \h </w:instrText>
      </w:r>
      <w:r>
        <w:rPr>
          <w:noProof/>
        </w:rPr>
      </w:r>
      <w:r>
        <w:rPr>
          <w:noProof/>
        </w:rPr>
        <w:fldChar w:fldCharType="separate"/>
      </w:r>
      <w:r>
        <w:rPr>
          <w:noProof/>
        </w:rPr>
        <w:t>85</w:t>
      </w:r>
      <w:r>
        <w:rPr>
          <w:noProof/>
        </w:rPr>
        <w:fldChar w:fldCharType="end"/>
      </w:r>
    </w:p>
    <w:p w14:paraId="08385A9E" w14:textId="01ACC95D"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_Toc222405566 \h </w:instrText>
      </w:r>
      <w:r>
        <w:rPr>
          <w:noProof/>
        </w:rPr>
      </w:r>
      <w:r>
        <w:rPr>
          <w:noProof/>
        </w:rPr>
        <w:fldChar w:fldCharType="separate"/>
      </w:r>
      <w:r>
        <w:rPr>
          <w:noProof/>
        </w:rPr>
        <w:t>85</w:t>
      </w:r>
      <w:r>
        <w:rPr>
          <w:noProof/>
        </w:rPr>
        <w:fldChar w:fldCharType="end"/>
      </w:r>
    </w:p>
    <w:p w14:paraId="74F901F0" w14:textId="3F66CB21"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4.5.7</w:t>
      </w:r>
      <w:r>
        <w:rPr>
          <w:rFonts w:asciiTheme="minorHAnsi" w:eastAsiaTheme="minorEastAsia" w:hAnsiTheme="minorHAnsi" w:cstheme="minorBidi"/>
          <w:iCs w:val="0"/>
          <w:noProof/>
          <w:kern w:val="2"/>
          <w:sz w:val="24"/>
          <w:szCs w:val="24"/>
          <w:lang w:val="cs-CZ" w:eastAsia="cs-CZ"/>
          <w14:ligatures w14:val="standardContextual"/>
        </w:rPr>
        <w:tab/>
      </w:r>
      <w:r>
        <w:rPr>
          <w:noProof/>
        </w:rPr>
        <w:t>Fetch missing OneNumber pairs</w:t>
      </w:r>
      <w:r>
        <w:rPr>
          <w:noProof/>
        </w:rPr>
        <w:tab/>
      </w:r>
      <w:r>
        <w:rPr>
          <w:noProof/>
        </w:rPr>
        <w:fldChar w:fldCharType="begin"/>
      </w:r>
      <w:r>
        <w:rPr>
          <w:noProof/>
        </w:rPr>
        <w:instrText xml:space="preserve"> PAGEREF _Toc222405567 \h </w:instrText>
      </w:r>
      <w:r>
        <w:rPr>
          <w:noProof/>
        </w:rPr>
      </w:r>
      <w:r>
        <w:rPr>
          <w:noProof/>
        </w:rPr>
        <w:fldChar w:fldCharType="separate"/>
      </w:r>
      <w:r>
        <w:rPr>
          <w:noProof/>
        </w:rPr>
        <w:t>85</w:t>
      </w:r>
      <w:r>
        <w:rPr>
          <w:noProof/>
        </w:rPr>
        <w:fldChar w:fldCharType="end"/>
      </w:r>
    </w:p>
    <w:p w14:paraId="0FCC4A47" w14:textId="32741A0E"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_Toc222405568 \h </w:instrText>
      </w:r>
      <w:r>
        <w:rPr>
          <w:noProof/>
        </w:rPr>
      </w:r>
      <w:r>
        <w:rPr>
          <w:noProof/>
        </w:rPr>
        <w:fldChar w:fldCharType="separate"/>
      </w:r>
      <w:r>
        <w:rPr>
          <w:noProof/>
        </w:rPr>
        <w:t>86</w:t>
      </w:r>
      <w:r>
        <w:rPr>
          <w:noProof/>
        </w:rPr>
        <w:fldChar w:fldCharType="end"/>
      </w:r>
    </w:p>
    <w:p w14:paraId="2B4A4376" w14:textId="602FBD6D"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_Toc222405569 \h </w:instrText>
      </w:r>
      <w:r>
        <w:rPr>
          <w:noProof/>
        </w:rPr>
      </w:r>
      <w:r>
        <w:rPr>
          <w:noProof/>
        </w:rPr>
        <w:fldChar w:fldCharType="separate"/>
      </w:r>
      <w:r>
        <w:rPr>
          <w:noProof/>
        </w:rPr>
        <w:t>86</w:t>
      </w:r>
      <w:r>
        <w:rPr>
          <w:noProof/>
        </w:rPr>
        <w:fldChar w:fldCharType="end"/>
      </w:r>
    </w:p>
    <w:p w14:paraId="5B0ACC26" w14:textId="1287BD69"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Audit</w:t>
      </w:r>
      <w:r>
        <w:rPr>
          <w:noProof/>
        </w:rPr>
        <w:tab/>
      </w:r>
      <w:r>
        <w:rPr>
          <w:noProof/>
        </w:rPr>
        <w:fldChar w:fldCharType="begin"/>
      </w:r>
      <w:r>
        <w:rPr>
          <w:noProof/>
        </w:rPr>
        <w:instrText xml:space="preserve"> PAGEREF _Toc222405570 \h </w:instrText>
      </w:r>
      <w:r>
        <w:rPr>
          <w:noProof/>
        </w:rPr>
      </w:r>
      <w:r>
        <w:rPr>
          <w:noProof/>
        </w:rPr>
        <w:fldChar w:fldCharType="separate"/>
      </w:r>
      <w:r>
        <w:rPr>
          <w:noProof/>
        </w:rPr>
        <w:t>86</w:t>
      </w:r>
      <w:r>
        <w:rPr>
          <w:noProof/>
        </w:rPr>
        <w:fldChar w:fldCharType="end"/>
      </w:r>
    </w:p>
    <w:p w14:paraId="4846B62E" w14:textId="766DB6A2"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_Toc222405571 \h </w:instrText>
      </w:r>
      <w:r>
        <w:rPr>
          <w:noProof/>
        </w:rPr>
      </w:r>
      <w:r>
        <w:rPr>
          <w:noProof/>
        </w:rPr>
        <w:fldChar w:fldCharType="separate"/>
      </w:r>
      <w:r>
        <w:rPr>
          <w:noProof/>
        </w:rPr>
        <w:t>87</w:t>
      </w:r>
      <w:r>
        <w:rPr>
          <w:noProof/>
        </w:rPr>
        <w:fldChar w:fldCharType="end"/>
      </w:r>
    </w:p>
    <w:p w14:paraId="5BC7DD86" w14:textId="444CAB5A"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_Toc222405572 \h </w:instrText>
      </w:r>
      <w:r>
        <w:rPr>
          <w:noProof/>
        </w:rPr>
      </w:r>
      <w:r>
        <w:rPr>
          <w:noProof/>
        </w:rPr>
        <w:fldChar w:fldCharType="separate"/>
      </w:r>
      <w:r>
        <w:rPr>
          <w:noProof/>
        </w:rPr>
        <w:t>87</w:t>
      </w:r>
      <w:r>
        <w:rPr>
          <w:noProof/>
        </w:rPr>
        <w:fldChar w:fldCharType="end"/>
      </w:r>
    </w:p>
    <w:p w14:paraId="1D8A3D37" w14:textId="2C40F66F"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_Toc222405573 \h </w:instrText>
      </w:r>
      <w:r>
        <w:rPr>
          <w:noProof/>
        </w:rPr>
      </w:r>
      <w:r>
        <w:rPr>
          <w:noProof/>
        </w:rPr>
        <w:fldChar w:fldCharType="separate"/>
      </w:r>
      <w:r>
        <w:rPr>
          <w:noProof/>
        </w:rPr>
        <w:t>88</w:t>
      </w:r>
      <w:r>
        <w:rPr>
          <w:noProof/>
        </w:rPr>
        <w:fldChar w:fldCharType="end"/>
      </w:r>
    </w:p>
    <w:p w14:paraId="5B5B3128" w14:textId="11D94591"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_Toc222405574 \h </w:instrText>
      </w:r>
      <w:r>
        <w:rPr>
          <w:noProof/>
        </w:rPr>
      </w:r>
      <w:r>
        <w:rPr>
          <w:noProof/>
        </w:rPr>
        <w:fldChar w:fldCharType="separate"/>
      </w:r>
      <w:r>
        <w:rPr>
          <w:noProof/>
        </w:rPr>
        <w:t>88</w:t>
      </w:r>
      <w:r>
        <w:rPr>
          <w:noProof/>
        </w:rPr>
        <w:fldChar w:fldCharType="end"/>
      </w:r>
    </w:p>
    <w:p w14:paraId="5479C4FD" w14:textId="78377AEF"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_Toc222405575 \h </w:instrText>
      </w:r>
      <w:r>
        <w:rPr>
          <w:noProof/>
        </w:rPr>
      </w:r>
      <w:r>
        <w:rPr>
          <w:noProof/>
        </w:rPr>
        <w:fldChar w:fldCharType="separate"/>
      </w:r>
      <w:r>
        <w:rPr>
          <w:noProof/>
        </w:rPr>
        <w:t>89</w:t>
      </w:r>
      <w:r>
        <w:rPr>
          <w:noProof/>
        </w:rPr>
        <w:fldChar w:fldCharType="end"/>
      </w:r>
    </w:p>
    <w:p w14:paraId="5E87089B" w14:textId="17B30943"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_Toc222405576 \h </w:instrText>
      </w:r>
      <w:r>
        <w:rPr>
          <w:noProof/>
        </w:rPr>
      </w:r>
      <w:r>
        <w:rPr>
          <w:noProof/>
        </w:rPr>
        <w:fldChar w:fldCharType="separate"/>
      </w:r>
      <w:r>
        <w:rPr>
          <w:noProof/>
        </w:rPr>
        <w:t>90</w:t>
      </w:r>
      <w:r>
        <w:rPr>
          <w:noProof/>
        </w:rPr>
        <w:fldChar w:fldCharType="end"/>
      </w:r>
    </w:p>
    <w:p w14:paraId="7D621552" w14:textId="565FD34F"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_Toc222405577 \h </w:instrText>
      </w:r>
      <w:r>
        <w:rPr>
          <w:noProof/>
        </w:rPr>
      </w:r>
      <w:r>
        <w:rPr>
          <w:noProof/>
        </w:rPr>
        <w:fldChar w:fldCharType="separate"/>
      </w:r>
      <w:r>
        <w:rPr>
          <w:noProof/>
        </w:rPr>
        <w:t>90</w:t>
      </w:r>
      <w:r>
        <w:rPr>
          <w:noProof/>
        </w:rPr>
        <w:fldChar w:fldCharType="end"/>
      </w:r>
    </w:p>
    <w:p w14:paraId="36D8E406" w14:textId="197103FD"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4.5.8.5</w:t>
      </w:r>
      <w:r>
        <w:rPr>
          <w:rFonts w:asciiTheme="minorHAnsi" w:eastAsiaTheme="minorEastAsia" w:hAnsiTheme="minorHAnsi" w:cstheme="minorBidi"/>
          <w:iCs w:val="0"/>
          <w:noProof/>
          <w:kern w:val="2"/>
          <w:sz w:val="24"/>
          <w:szCs w:val="24"/>
          <w:lang w:val="cs-CZ" w:eastAsia="cs-CZ"/>
          <w14:ligatures w14:val="standardContextual"/>
        </w:rPr>
        <w:tab/>
      </w:r>
      <w:r>
        <w:rPr>
          <w:noProof/>
        </w:rPr>
        <w:t>Terminating Subscriber in Kenan</w:t>
      </w:r>
      <w:r>
        <w:rPr>
          <w:noProof/>
        </w:rPr>
        <w:tab/>
      </w:r>
      <w:r>
        <w:rPr>
          <w:noProof/>
        </w:rPr>
        <w:fldChar w:fldCharType="begin"/>
      </w:r>
      <w:r>
        <w:rPr>
          <w:noProof/>
        </w:rPr>
        <w:instrText xml:space="preserve"> PAGEREF _Toc222405578 \h </w:instrText>
      </w:r>
      <w:r>
        <w:rPr>
          <w:noProof/>
        </w:rPr>
      </w:r>
      <w:r>
        <w:rPr>
          <w:noProof/>
        </w:rPr>
        <w:fldChar w:fldCharType="separate"/>
      </w:r>
      <w:r>
        <w:rPr>
          <w:noProof/>
        </w:rPr>
        <w:t>90</w:t>
      </w:r>
      <w:r>
        <w:rPr>
          <w:noProof/>
        </w:rPr>
        <w:fldChar w:fldCharType="end"/>
      </w:r>
    </w:p>
    <w:p w14:paraId="39B09020" w14:textId="294882E7"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w:t>
      </w:r>
      <w:r>
        <w:rPr>
          <w:rFonts w:asciiTheme="minorHAnsi" w:eastAsiaTheme="minorEastAsia" w:hAnsiTheme="minorHAnsi" w:cstheme="minorBidi"/>
          <w:iCs w:val="0"/>
          <w:noProof/>
          <w:kern w:val="2"/>
          <w:sz w:val="24"/>
          <w:szCs w:val="24"/>
          <w:lang w:val="cs-CZ" w:eastAsia="cs-CZ"/>
          <w14:ligatures w14:val="standardContextual"/>
        </w:rPr>
        <w:tab/>
      </w:r>
      <w:r>
        <w:rPr>
          <w:noProof/>
        </w:rPr>
        <w:t>Parsing Tibco BW Instance ID</w:t>
      </w:r>
      <w:r>
        <w:rPr>
          <w:noProof/>
        </w:rPr>
        <w:tab/>
      </w:r>
      <w:r>
        <w:rPr>
          <w:noProof/>
        </w:rPr>
        <w:fldChar w:fldCharType="begin"/>
      </w:r>
      <w:r>
        <w:rPr>
          <w:noProof/>
        </w:rPr>
        <w:instrText xml:space="preserve"> PAGEREF _Toc222405579 \h </w:instrText>
      </w:r>
      <w:r>
        <w:rPr>
          <w:noProof/>
        </w:rPr>
      </w:r>
      <w:r>
        <w:rPr>
          <w:noProof/>
        </w:rPr>
        <w:fldChar w:fldCharType="separate"/>
      </w:r>
      <w:r>
        <w:rPr>
          <w:noProof/>
        </w:rPr>
        <w:t>91</w:t>
      </w:r>
      <w:r>
        <w:rPr>
          <w:noProof/>
        </w:rPr>
        <w:fldChar w:fldCharType="end"/>
      </w:r>
    </w:p>
    <w:p w14:paraId="4595DC37" w14:textId="7217C967"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_Toc222405580 \h </w:instrText>
      </w:r>
      <w:r>
        <w:rPr>
          <w:noProof/>
        </w:rPr>
      </w:r>
      <w:r>
        <w:rPr>
          <w:noProof/>
        </w:rPr>
        <w:fldChar w:fldCharType="separate"/>
      </w:r>
      <w:r>
        <w:rPr>
          <w:noProof/>
        </w:rPr>
        <w:t>92</w:t>
      </w:r>
      <w:r>
        <w:rPr>
          <w:noProof/>
        </w:rPr>
        <w:fldChar w:fldCharType="end"/>
      </w:r>
    </w:p>
    <w:p w14:paraId="212DF37D" w14:textId="4663FC56"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4.5.9</w:t>
      </w:r>
      <w:r>
        <w:rPr>
          <w:rFonts w:asciiTheme="minorHAnsi" w:eastAsiaTheme="minorEastAsia" w:hAnsiTheme="minorHAnsi" w:cstheme="minorBidi"/>
          <w:iCs w:val="0"/>
          <w:noProof/>
          <w:kern w:val="2"/>
          <w:sz w:val="24"/>
          <w:szCs w:val="24"/>
          <w:lang w:val="cs-CZ" w:eastAsia="cs-CZ"/>
          <w14:ligatures w14:val="standardContextual"/>
        </w:rPr>
        <w:tab/>
      </w:r>
      <w:r>
        <w:rPr>
          <w:noProof/>
        </w:rPr>
        <w:t>Kenan A2S Actions / Collection Events Status</w:t>
      </w:r>
      <w:r>
        <w:rPr>
          <w:noProof/>
        </w:rPr>
        <w:tab/>
      </w:r>
      <w:r>
        <w:rPr>
          <w:noProof/>
        </w:rPr>
        <w:fldChar w:fldCharType="begin"/>
      </w:r>
      <w:r>
        <w:rPr>
          <w:noProof/>
        </w:rPr>
        <w:instrText xml:space="preserve"> PAGEREF _Toc222405581 \h </w:instrText>
      </w:r>
      <w:r>
        <w:rPr>
          <w:noProof/>
        </w:rPr>
      </w:r>
      <w:r>
        <w:rPr>
          <w:noProof/>
        </w:rPr>
        <w:fldChar w:fldCharType="separate"/>
      </w:r>
      <w:r>
        <w:rPr>
          <w:noProof/>
        </w:rPr>
        <w:t>92</w:t>
      </w:r>
      <w:r>
        <w:rPr>
          <w:noProof/>
        </w:rPr>
        <w:fldChar w:fldCharType="end"/>
      </w:r>
    </w:p>
    <w:p w14:paraId="7AE2BD27" w14:textId="5E9A2116"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_Toc222405582 \h </w:instrText>
      </w:r>
      <w:r>
        <w:rPr>
          <w:noProof/>
        </w:rPr>
      </w:r>
      <w:r>
        <w:rPr>
          <w:noProof/>
        </w:rPr>
        <w:fldChar w:fldCharType="separate"/>
      </w:r>
      <w:r>
        <w:rPr>
          <w:noProof/>
        </w:rPr>
        <w:t>93</w:t>
      </w:r>
      <w:r>
        <w:rPr>
          <w:noProof/>
        </w:rPr>
        <w:fldChar w:fldCharType="end"/>
      </w:r>
    </w:p>
    <w:p w14:paraId="677F6A97" w14:textId="05B27983"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“All”</w:t>
      </w:r>
      <w:r>
        <w:rPr>
          <w:noProof/>
        </w:rPr>
        <w:tab/>
      </w:r>
      <w:r>
        <w:rPr>
          <w:noProof/>
        </w:rPr>
        <w:fldChar w:fldCharType="begin"/>
      </w:r>
      <w:r>
        <w:rPr>
          <w:noProof/>
        </w:rPr>
        <w:instrText xml:space="preserve"> PAGEREF _Toc222405583 \h </w:instrText>
      </w:r>
      <w:r>
        <w:rPr>
          <w:noProof/>
        </w:rPr>
      </w:r>
      <w:r>
        <w:rPr>
          <w:noProof/>
        </w:rPr>
        <w:fldChar w:fldCharType="separate"/>
      </w:r>
      <w:r>
        <w:rPr>
          <w:noProof/>
        </w:rPr>
        <w:t>93</w:t>
      </w:r>
      <w:r>
        <w:rPr>
          <w:noProof/>
        </w:rPr>
        <w:fldChar w:fldCharType="end"/>
      </w:r>
    </w:p>
    <w:p w14:paraId="1E291293" w14:textId="460D5DE8"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“Pending”</w:t>
      </w:r>
      <w:r>
        <w:rPr>
          <w:noProof/>
        </w:rPr>
        <w:tab/>
      </w:r>
      <w:r>
        <w:rPr>
          <w:noProof/>
        </w:rPr>
        <w:fldChar w:fldCharType="begin"/>
      </w:r>
      <w:r>
        <w:rPr>
          <w:noProof/>
        </w:rPr>
        <w:instrText xml:space="preserve"> PAGEREF _Toc222405584 \h </w:instrText>
      </w:r>
      <w:r>
        <w:rPr>
          <w:noProof/>
        </w:rPr>
      </w:r>
      <w:r>
        <w:rPr>
          <w:noProof/>
        </w:rPr>
        <w:fldChar w:fldCharType="separate"/>
      </w:r>
      <w:r>
        <w:rPr>
          <w:noProof/>
        </w:rPr>
        <w:t>94</w:t>
      </w:r>
      <w:r>
        <w:rPr>
          <w:noProof/>
        </w:rPr>
        <w:fldChar w:fldCharType="end"/>
      </w:r>
    </w:p>
    <w:p w14:paraId="28BA6493" w14:textId="5023A8F9"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“Parameters”</w:t>
      </w:r>
      <w:r>
        <w:rPr>
          <w:noProof/>
        </w:rPr>
        <w:tab/>
      </w:r>
      <w:r>
        <w:rPr>
          <w:noProof/>
        </w:rPr>
        <w:fldChar w:fldCharType="begin"/>
      </w:r>
      <w:r>
        <w:rPr>
          <w:noProof/>
        </w:rPr>
        <w:instrText xml:space="preserve"> PAGEREF _Toc222405585 \h </w:instrText>
      </w:r>
      <w:r>
        <w:rPr>
          <w:noProof/>
        </w:rPr>
      </w:r>
      <w:r>
        <w:rPr>
          <w:noProof/>
        </w:rPr>
        <w:fldChar w:fldCharType="separate"/>
      </w:r>
      <w:r>
        <w:rPr>
          <w:noProof/>
        </w:rPr>
        <w:t>95</w:t>
      </w:r>
      <w:r>
        <w:rPr>
          <w:noProof/>
        </w:rPr>
        <w:fldChar w:fldCharType="end"/>
      </w:r>
    </w:p>
    <w:p w14:paraId="11B126B5" w14:textId="070CEE58"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4.5.9.5</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_Toc222405586 \h </w:instrText>
      </w:r>
      <w:r>
        <w:rPr>
          <w:noProof/>
        </w:rPr>
      </w:r>
      <w:r>
        <w:rPr>
          <w:noProof/>
        </w:rPr>
        <w:fldChar w:fldCharType="separate"/>
      </w:r>
      <w:r>
        <w:rPr>
          <w:noProof/>
        </w:rPr>
        <w:t>95</w:t>
      </w:r>
      <w:r>
        <w:rPr>
          <w:noProof/>
        </w:rPr>
        <w:fldChar w:fldCharType="end"/>
      </w:r>
    </w:p>
    <w:p w14:paraId="5426B649" w14:textId="7198B8A3"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4.5.9.6</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_Toc222405587 \h </w:instrText>
      </w:r>
      <w:r>
        <w:rPr>
          <w:noProof/>
        </w:rPr>
      </w:r>
      <w:r>
        <w:rPr>
          <w:noProof/>
        </w:rPr>
        <w:fldChar w:fldCharType="separate"/>
      </w:r>
      <w:r>
        <w:rPr>
          <w:noProof/>
        </w:rPr>
        <w:t>95</w:t>
      </w:r>
      <w:r>
        <w:rPr>
          <w:noProof/>
        </w:rPr>
        <w:fldChar w:fldCharType="end"/>
      </w:r>
    </w:p>
    <w:p w14:paraId="6C2BE1C3" w14:textId="3E7D1D54"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4.5.10</w:t>
      </w:r>
      <w:r>
        <w:rPr>
          <w:rFonts w:asciiTheme="minorHAnsi" w:eastAsiaTheme="minorEastAsia" w:hAnsiTheme="minorHAnsi" w:cstheme="minorBidi"/>
          <w:iCs w:val="0"/>
          <w:noProof/>
          <w:kern w:val="2"/>
          <w:sz w:val="24"/>
          <w:szCs w:val="24"/>
          <w:lang w:val="cs-CZ" w:eastAsia="cs-CZ"/>
          <w14:ligatures w14:val="standardContextual"/>
        </w:rPr>
        <w:tab/>
      </w:r>
      <w:r>
        <w:rPr>
          <w:noProof/>
        </w:rPr>
        <w:t>Kenan RC Status</w:t>
      </w:r>
      <w:r>
        <w:rPr>
          <w:noProof/>
        </w:rPr>
        <w:tab/>
      </w:r>
      <w:r>
        <w:rPr>
          <w:noProof/>
        </w:rPr>
        <w:fldChar w:fldCharType="begin"/>
      </w:r>
      <w:r>
        <w:rPr>
          <w:noProof/>
        </w:rPr>
        <w:instrText xml:space="preserve"> PAGEREF _Toc222405588 \h </w:instrText>
      </w:r>
      <w:r>
        <w:rPr>
          <w:noProof/>
        </w:rPr>
      </w:r>
      <w:r>
        <w:rPr>
          <w:noProof/>
        </w:rPr>
        <w:fldChar w:fldCharType="separate"/>
      </w:r>
      <w:r>
        <w:rPr>
          <w:noProof/>
        </w:rPr>
        <w:t>96</w:t>
      </w:r>
      <w:r>
        <w:rPr>
          <w:noProof/>
        </w:rPr>
        <w:fldChar w:fldCharType="end"/>
      </w:r>
    </w:p>
    <w:p w14:paraId="6A80EE79" w14:textId="48E828E6"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_Toc222405589 \h </w:instrText>
      </w:r>
      <w:r>
        <w:rPr>
          <w:noProof/>
        </w:rPr>
      </w:r>
      <w:r>
        <w:rPr>
          <w:noProof/>
        </w:rPr>
        <w:fldChar w:fldCharType="separate"/>
      </w:r>
      <w:r>
        <w:rPr>
          <w:noProof/>
        </w:rPr>
        <w:t>96</w:t>
      </w:r>
      <w:r>
        <w:rPr>
          <w:noProof/>
        </w:rPr>
        <w:fldChar w:fldCharType="end"/>
      </w:r>
    </w:p>
    <w:p w14:paraId="6F4982E1" w14:textId="7C6CB182"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_Toc222405590 \h </w:instrText>
      </w:r>
      <w:r>
        <w:rPr>
          <w:noProof/>
        </w:rPr>
      </w:r>
      <w:r>
        <w:rPr>
          <w:noProof/>
        </w:rPr>
        <w:fldChar w:fldCharType="separate"/>
      </w:r>
      <w:r>
        <w:rPr>
          <w:noProof/>
        </w:rPr>
        <w:t>97</w:t>
      </w:r>
      <w:r>
        <w:rPr>
          <w:noProof/>
        </w:rPr>
        <w:fldChar w:fldCharType="end"/>
      </w:r>
    </w:p>
    <w:p w14:paraId="722ED34B" w14:textId="45C8A5F3"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_Toc222405591 \h </w:instrText>
      </w:r>
      <w:r>
        <w:rPr>
          <w:noProof/>
        </w:rPr>
      </w:r>
      <w:r>
        <w:rPr>
          <w:noProof/>
        </w:rPr>
        <w:fldChar w:fldCharType="separate"/>
      </w:r>
      <w:r>
        <w:rPr>
          <w:noProof/>
        </w:rPr>
        <w:t>97</w:t>
      </w:r>
      <w:r>
        <w:rPr>
          <w:noProof/>
        </w:rPr>
        <w:fldChar w:fldCharType="end"/>
      </w:r>
    </w:p>
    <w:p w14:paraId="096CD145" w14:textId="5227A00E"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Contracts Status</w:t>
      </w:r>
      <w:r>
        <w:rPr>
          <w:noProof/>
        </w:rPr>
        <w:tab/>
      </w:r>
      <w:r>
        <w:rPr>
          <w:noProof/>
        </w:rPr>
        <w:fldChar w:fldCharType="begin"/>
      </w:r>
      <w:r>
        <w:rPr>
          <w:noProof/>
        </w:rPr>
        <w:instrText xml:space="preserve"> PAGEREF _Toc222405592 \h </w:instrText>
      </w:r>
      <w:r>
        <w:rPr>
          <w:noProof/>
        </w:rPr>
      </w:r>
      <w:r>
        <w:rPr>
          <w:noProof/>
        </w:rPr>
        <w:fldChar w:fldCharType="separate"/>
      </w:r>
      <w:r>
        <w:rPr>
          <w:noProof/>
        </w:rPr>
        <w:t>97</w:t>
      </w:r>
      <w:r>
        <w:rPr>
          <w:noProof/>
        </w:rPr>
        <w:fldChar w:fldCharType="end"/>
      </w:r>
    </w:p>
    <w:p w14:paraId="2EA502A2" w14:textId="49E39E7A"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_Toc222405593 \h </w:instrText>
      </w:r>
      <w:r>
        <w:rPr>
          <w:noProof/>
        </w:rPr>
      </w:r>
      <w:r>
        <w:rPr>
          <w:noProof/>
        </w:rPr>
        <w:fldChar w:fldCharType="separate"/>
      </w:r>
      <w:r>
        <w:rPr>
          <w:noProof/>
        </w:rPr>
        <w:t>98</w:t>
      </w:r>
      <w:r>
        <w:rPr>
          <w:noProof/>
        </w:rPr>
        <w:fldChar w:fldCharType="end"/>
      </w:r>
    </w:p>
    <w:p w14:paraId="0B62CE08" w14:textId="054CE443"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_Toc222405594 \h </w:instrText>
      </w:r>
      <w:r>
        <w:rPr>
          <w:noProof/>
        </w:rPr>
      </w:r>
      <w:r>
        <w:rPr>
          <w:noProof/>
        </w:rPr>
        <w:fldChar w:fldCharType="separate"/>
      </w:r>
      <w:r>
        <w:rPr>
          <w:noProof/>
        </w:rPr>
        <w:t>98</w:t>
      </w:r>
      <w:r>
        <w:rPr>
          <w:noProof/>
        </w:rPr>
        <w:fldChar w:fldCharType="end"/>
      </w:r>
    </w:p>
    <w:p w14:paraId="6886BFD4" w14:textId="5A8C237A"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_Toc222405595 \h </w:instrText>
      </w:r>
      <w:r>
        <w:rPr>
          <w:noProof/>
        </w:rPr>
      </w:r>
      <w:r>
        <w:rPr>
          <w:noProof/>
        </w:rPr>
        <w:fldChar w:fldCharType="separate"/>
      </w:r>
      <w:r>
        <w:rPr>
          <w:noProof/>
        </w:rPr>
        <w:t>99</w:t>
      </w:r>
      <w:r>
        <w:rPr>
          <w:noProof/>
        </w:rPr>
        <w:fldChar w:fldCharType="end"/>
      </w:r>
    </w:p>
    <w:p w14:paraId="147A0754" w14:textId="43299F14"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Extended Data Status</w:t>
      </w:r>
      <w:r>
        <w:rPr>
          <w:noProof/>
        </w:rPr>
        <w:tab/>
      </w:r>
      <w:r>
        <w:rPr>
          <w:noProof/>
        </w:rPr>
        <w:fldChar w:fldCharType="begin"/>
      </w:r>
      <w:r>
        <w:rPr>
          <w:noProof/>
        </w:rPr>
        <w:instrText xml:space="preserve"> PAGEREF _Toc222405596 \h </w:instrText>
      </w:r>
      <w:r>
        <w:rPr>
          <w:noProof/>
        </w:rPr>
      </w:r>
      <w:r>
        <w:rPr>
          <w:noProof/>
        </w:rPr>
        <w:fldChar w:fldCharType="separate"/>
      </w:r>
      <w:r>
        <w:rPr>
          <w:noProof/>
        </w:rPr>
        <w:t>99</w:t>
      </w:r>
      <w:r>
        <w:rPr>
          <w:noProof/>
        </w:rPr>
        <w:fldChar w:fldCharType="end"/>
      </w:r>
    </w:p>
    <w:p w14:paraId="2877D6CB" w14:textId="614D4727"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_Toc222405597 \h </w:instrText>
      </w:r>
      <w:r>
        <w:rPr>
          <w:noProof/>
        </w:rPr>
      </w:r>
      <w:r>
        <w:rPr>
          <w:noProof/>
        </w:rPr>
        <w:fldChar w:fldCharType="separate"/>
      </w:r>
      <w:r>
        <w:rPr>
          <w:noProof/>
        </w:rPr>
        <w:t>99</w:t>
      </w:r>
      <w:r>
        <w:rPr>
          <w:noProof/>
        </w:rPr>
        <w:fldChar w:fldCharType="end"/>
      </w:r>
    </w:p>
    <w:p w14:paraId="1877E2D8" w14:textId="23AC03C8"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_Toc222405598 \h </w:instrText>
      </w:r>
      <w:r>
        <w:rPr>
          <w:noProof/>
        </w:rPr>
      </w:r>
      <w:r>
        <w:rPr>
          <w:noProof/>
        </w:rPr>
        <w:fldChar w:fldCharType="separate"/>
      </w:r>
      <w:r>
        <w:rPr>
          <w:noProof/>
        </w:rPr>
        <w:t>100</w:t>
      </w:r>
      <w:r>
        <w:rPr>
          <w:noProof/>
        </w:rPr>
        <w:fldChar w:fldCharType="end"/>
      </w:r>
    </w:p>
    <w:p w14:paraId="4A463BAE" w14:textId="0C48C210"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_Toc222405599 \h </w:instrText>
      </w:r>
      <w:r>
        <w:rPr>
          <w:noProof/>
        </w:rPr>
      </w:r>
      <w:r>
        <w:rPr>
          <w:noProof/>
        </w:rPr>
        <w:fldChar w:fldCharType="separate"/>
      </w:r>
      <w:r>
        <w:rPr>
          <w:noProof/>
        </w:rPr>
        <w:t>100</w:t>
      </w:r>
      <w:r>
        <w:rPr>
          <w:noProof/>
        </w:rPr>
        <w:fldChar w:fldCharType="end"/>
      </w:r>
    </w:p>
    <w:p w14:paraId="036C596E" w14:textId="46C419A4"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Kenan Product Instance Status (VFPI)</w:t>
      </w:r>
      <w:r>
        <w:rPr>
          <w:noProof/>
        </w:rPr>
        <w:tab/>
      </w:r>
      <w:r>
        <w:rPr>
          <w:noProof/>
        </w:rPr>
        <w:fldChar w:fldCharType="begin"/>
      </w:r>
      <w:r>
        <w:rPr>
          <w:noProof/>
        </w:rPr>
        <w:instrText xml:space="preserve"> PAGEREF _Toc222405600 \h </w:instrText>
      </w:r>
      <w:r>
        <w:rPr>
          <w:noProof/>
        </w:rPr>
      </w:r>
      <w:r>
        <w:rPr>
          <w:noProof/>
        </w:rPr>
        <w:fldChar w:fldCharType="separate"/>
      </w:r>
      <w:r>
        <w:rPr>
          <w:noProof/>
        </w:rPr>
        <w:t>100</w:t>
      </w:r>
      <w:r>
        <w:rPr>
          <w:noProof/>
        </w:rPr>
        <w:fldChar w:fldCharType="end"/>
      </w:r>
    </w:p>
    <w:p w14:paraId="6EAF94EB" w14:textId="056C7C3C"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4.5.13.1.1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controls</w:t>
      </w:r>
      <w:r>
        <w:rPr>
          <w:noProof/>
        </w:rPr>
        <w:tab/>
      </w:r>
      <w:r>
        <w:rPr>
          <w:noProof/>
        </w:rPr>
        <w:fldChar w:fldCharType="begin"/>
      </w:r>
      <w:r>
        <w:rPr>
          <w:noProof/>
        </w:rPr>
        <w:instrText xml:space="preserve"> PAGEREF _Toc222405601 \h </w:instrText>
      </w:r>
      <w:r>
        <w:rPr>
          <w:noProof/>
        </w:rPr>
      </w:r>
      <w:r>
        <w:rPr>
          <w:noProof/>
        </w:rPr>
        <w:fldChar w:fldCharType="separate"/>
      </w:r>
      <w:r>
        <w:rPr>
          <w:noProof/>
        </w:rPr>
        <w:t>100</w:t>
      </w:r>
      <w:r>
        <w:rPr>
          <w:noProof/>
        </w:rPr>
        <w:fldChar w:fldCharType="end"/>
      </w:r>
    </w:p>
    <w:p w14:paraId="60F0F1E8" w14:textId="06CD058E"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_Toc222405602 \h </w:instrText>
      </w:r>
      <w:r>
        <w:rPr>
          <w:noProof/>
        </w:rPr>
      </w:r>
      <w:r>
        <w:rPr>
          <w:noProof/>
        </w:rPr>
        <w:fldChar w:fldCharType="separate"/>
      </w:r>
      <w:r>
        <w:rPr>
          <w:noProof/>
        </w:rPr>
        <w:t>101</w:t>
      </w:r>
      <w:r>
        <w:rPr>
          <w:noProof/>
        </w:rPr>
        <w:fldChar w:fldCharType="end"/>
      </w:r>
    </w:p>
    <w:p w14:paraId="167D38E9" w14:textId="713F08E0"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_Toc222405603 \h </w:instrText>
      </w:r>
      <w:r>
        <w:rPr>
          <w:noProof/>
        </w:rPr>
      </w:r>
      <w:r>
        <w:rPr>
          <w:noProof/>
        </w:rPr>
        <w:fldChar w:fldCharType="separate"/>
      </w:r>
      <w:r>
        <w:rPr>
          <w:noProof/>
        </w:rPr>
        <w:t>101</w:t>
      </w:r>
      <w:r>
        <w:rPr>
          <w:noProof/>
        </w:rPr>
        <w:fldChar w:fldCharType="end"/>
      </w:r>
    </w:p>
    <w:p w14:paraId="5CFCFE23" w14:textId="51017F8B"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_Toc222405604 \h </w:instrText>
      </w:r>
      <w:r>
        <w:rPr>
          <w:noProof/>
        </w:rPr>
      </w:r>
      <w:r>
        <w:rPr>
          <w:noProof/>
        </w:rPr>
        <w:fldChar w:fldCharType="separate"/>
      </w:r>
      <w:r>
        <w:rPr>
          <w:noProof/>
        </w:rPr>
        <w:t>102</w:t>
      </w:r>
      <w:r>
        <w:rPr>
          <w:noProof/>
        </w:rPr>
        <w:fldChar w:fldCharType="end"/>
      </w:r>
    </w:p>
    <w:p w14:paraId="70AE6718" w14:textId="6B590A94"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Kenan Rating (CDR Data) Status</w:t>
      </w:r>
      <w:r>
        <w:rPr>
          <w:noProof/>
        </w:rPr>
        <w:tab/>
      </w:r>
      <w:r>
        <w:rPr>
          <w:noProof/>
        </w:rPr>
        <w:fldChar w:fldCharType="begin"/>
      </w:r>
      <w:r>
        <w:rPr>
          <w:noProof/>
        </w:rPr>
        <w:instrText xml:space="preserve"> PAGEREF _Toc222405605 \h </w:instrText>
      </w:r>
      <w:r>
        <w:rPr>
          <w:noProof/>
        </w:rPr>
      </w:r>
      <w:r>
        <w:rPr>
          <w:noProof/>
        </w:rPr>
        <w:fldChar w:fldCharType="separate"/>
      </w:r>
      <w:r>
        <w:rPr>
          <w:noProof/>
        </w:rPr>
        <w:t>102</w:t>
      </w:r>
      <w:r>
        <w:rPr>
          <w:noProof/>
        </w:rPr>
        <w:fldChar w:fldCharType="end"/>
      </w:r>
    </w:p>
    <w:p w14:paraId="6DB5F083" w14:textId="264384D9"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_Toc222405606 \h </w:instrText>
      </w:r>
      <w:r>
        <w:rPr>
          <w:noProof/>
        </w:rPr>
      </w:r>
      <w:r>
        <w:rPr>
          <w:noProof/>
        </w:rPr>
        <w:fldChar w:fldCharType="separate"/>
      </w:r>
      <w:r>
        <w:rPr>
          <w:noProof/>
        </w:rPr>
        <w:t>102</w:t>
      </w:r>
      <w:r>
        <w:rPr>
          <w:noProof/>
        </w:rPr>
        <w:fldChar w:fldCharType="end"/>
      </w:r>
    </w:p>
    <w:p w14:paraId="77D8C7E6" w14:textId="11243AAD"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“Successful”</w:t>
      </w:r>
      <w:r>
        <w:rPr>
          <w:noProof/>
        </w:rPr>
        <w:tab/>
      </w:r>
      <w:r>
        <w:rPr>
          <w:noProof/>
        </w:rPr>
        <w:fldChar w:fldCharType="begin"/>
      </w:r>
      <w:r>
        <w:rPr>
          <w:noProof/>
        </w:rPr>
        <w:instrText xml:space="preserve"> PAGEREF _Toc222405607 \h </w:instrText>
      </w:r>
      <w:r>
        <w:rPr>
          <w:noProof/>
        </w:rPr>
      </w:r>
      <w:r>
        <w:rPr>
          <w:noProof/>
        </w:rPr>
        <w:fldChar w:fldCharType="separate"/>
      </w:r>
      <w:r>
        <w:rPr>
          <w:noProof/>
        </w:rPr>
        <w:t>102</w:t>
      </w:r>
      <w:r>
        <w:rPr>
          <w:noProof/>
        </w:rPr>
        <w:fldChar w:fldCharType="end"/>
      </w:r>
    </w:p>
    <w:p w14:paraId="5279BB90" w14:textId="2DC0505A"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_Toc222405608 \h </w:instrText>
      </w:r>
      <w:r>
        <w:rPr>
          <w:noProof/>
        </w:rPr>
      </w:r>
      <w:r>
        <w:rPr>
          <w:noProof/>
        </w:rPr>
        <w:fldChar w:fldCharType="separate"/>
      </w:r>
      <w:r>
        <w:rPr>
          <w:noProof/>
        </w:rPr>
        <w:t>104</w:t>
      </w:r>
      <w:r>
        <w:rPr>
          <w:noProof/>
        </w:rPr>
        <w:fldChar w:fldCharType="end"/>
      </w:r>
    </w:p>
    <w:p w14:paraId="231D6AA4" w14:textId="7212981F"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_Toc222405609 \h </w:instrText>
      </w:r>
      <w:r>
        <w:rPr>
          <w:noProof/>
        </w:rPr>
      </w:r>
      <w:r>
        <w:rPr>
          <w:noProof/>
        </w:rPr>
        <w:fldChar w:fldCharType="separate"/>
      </w:r>
      <w:r>
        <w:rPr>
          <w:noProof/>
        </w:rPr>
        <w:t>104</w:t>
      </w:r>
      <w:r>
        <w:rPr>
          <w:noProof/>
        </w:rPr>
        <w:fldChar w:fldCharType="end"/>
      </w:r>
    </w:p>
    <w:p w14:paraId="3A90DB90" w14:textId="40F3DA1F"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w:t>
      </w:r>
      <w:r>
        <w:rPr>
          <w:noProof/>
        </w:rPr>
        <w:tab/>
      </w:r>
      <w:r>
        <w:rPr>
          <w:noProof/>
        </w:rPr>
        <w:fldChar w:fldCharType="begin"/>
      </w:r>
      <w:r>
        <w:rPr>
          <w:noProof/>
        </w:rPr>
        <w:instrText xml:space="preserve"> PAGEREF _Toc222405610 \h </w:instrText>
      </w:r>
      <w:r>
        <w:rPr>
          <w:noProof/>
        </w:rPr>
      </w:r>
      <w:r>
        <w:rPr>
          <w:noProof/>
        </w:rPr>
        <w:fldChar w:fldCharType="separate"/>
      </w:r>
      <w:r>
        <w:rPr>
          <w:noProof/>
        </w:rPr>
        <w:t>104</w:t>
      </w:r>
      <w:r>
        <w:rPr>
          <w:noProof/>
        </w:rPr>
        <w:fldChar w:fldCharType="end"/>
      </w:r>
    </w:p>
    <w:p w14:paraId="6243EFD0" w14:textId="33A8C6E8"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 (Extended)”</w:t>
      </w:r>
      <w:r>
        <w:rPr>
          <w:noProof/>
        </w:rPr>
        <w:tab/>
      </w:r>
      <w:r>
        <w:rPr>
          <w:noProof/>
        </w:rPr>
        <w:fldChar w:fldCharType="begin"/>
      </w:r>
      <w:r>
        <w:rPr>
          <w:noProof/>
        </w:rPr>
        <w:instrText xml:space="preserve"> PAGEREF _Toc222405611 \h </w:instrText>
      </w:r>
      <w:r>
        <w:rPr>
          <w:noProof/>
        </w:rPr>
      </w:r>
      <w:r>
        <w:rPr>
          <w:noProof/>
        </w:rPr>
        <w:fldChar w:fldCharType="separate"/>
      </w:r>
      <w:r>
        <w:rPr>
          <w:noProof/>
        </w:rPr>
        <w:t>105</w:t>
      </w:r>
      <w:r>
        <w:rPr>
          <w:noProof/>
        </w:rPr>
        <w:fldChar w:fldCharType="end"/>
      </w:r>
    </w:p>
    <w:p w14:paraId="6353E9DC" w14:textId="6FD9BA90"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_Toc222405612 \h </w:instrText>
      </w:r>
      <w:r>
        <w:rPr>
          <w:noProof/>
        </w:rPr>
      </w:r>
      <w:r>
        <w:rPr>
          <w:noProof/>
        </w:rPr>
        <w:fldChar w:fldCharType="separate"/>
      </w:r>
      <w:r>
        <w:rPr>
          <w:noProof/>
        </w:rPr>
        <w:t>106</w:t>
      </w:r>
      <w:r>
        <w:rPr>
          <w:noProof/>
        </w:rPr>
        <w:fldChar w:fldCharType="end"/>
      </w:r>
    </w:p>
    <w:p w14:paraId="253F7AF5" w14:textId="6B109430"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_Toc222405613 \h </w:instrText>
      </w:r>
      <w:r>
        <w:rPr>
          <w:noProof/>
        </w:rPr>
      </w:r>
      <w:r>
        <w:rPr>
          <w:noProof/>
        </w:rPr>
        <w:fldChar w:fldCharType="separate"/>
      </w:r>
      <w:r>
        <w:rPr>
          <w:noProof/>
        </w:rPr>
        <w:t>107</w:t>
      </w:r>
      <w:r>
        <w:rPr>
          <w:noProof/>
        </w:rPr>
        <w:fldChar w:fldCharType="end"/>
      </w:r>
    </w:p>
    <w:p w14:paraId="0F5CE146" w14:textId="24FEC078"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Kenan Billing &amp; Collections</w:t>
      </w:r>
      <w:r>
        <w:rPr>
          <w:noProof/>
        </w:rPr>
        <w:tab/>
      </w:r>
      <w:r>
        <w:rPr>
          <w:noProof/>
        </w:rPr>
        <w:fldChar w:fldCharType="begin"/>
      </w:r>
      <w:r>
        <w:rPr>
          <w:noProof/>
        </w:rPr>
        <w:instrText xml:space="preserve"> PAGEREF _Toc222405614 \h </w:instrText>
      </w:r>
      <w:r>
        <w:rPr>
          <w:noProof/>
        </w:rPr>
      </w:r>
      <w:r>
        <w:rPr>
          <w:noProof/>
        </w:rPr>
        <w:fldChar w:fldCharType="separate"/>
      </w:r>
      <w:r>
        <w:rPr>
          <w:noProof/>
        </w:rPr>
        <w:t>107</w:t>
      </w:r>
      <w:r>
        <w:rPr>
          <w:noProof/>
        </w:rPr>
        <w:fldChar w:fldCharType="end"/>
      </w:r>
    </w:p>
    <w:p w14:paraId="793AECDA" w14:textId="66523069"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_Toc222405615 \h </w:instrText>
      </w:r>
      <w:r>
        <w:rPr>
          <w:noProof/>
        </w:rPr>
      </w:r>
      <w:r>
        <w:rPr>
          <w:noProof/>
        </w:rPr>
        <w:fldChar w:fldCharType="separate"/>
      </w:r>
      <w:r>
        <w:rPr>
          <w:noProof/>
        </w:rPr>
        <w:t>108</w:t>
      </w:r>
      <w:r>
        <w:rPr>
          <w:noProof/>
        </w:rPr>
        <w:fldChar w:fldCharType="end"/>
      </w:r>
    </w:p>
    <w:p w14:paraId="649D70C3" w14:textId="0B0B73C9"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_Toc222405616 \h </w:instrText>
      </w:r>
      <w:r>
        <w:rPr>
          <w:noProof/>
        </w:rPr>
      </w:r>
      <w:r>
        <w:rPr>
          <w:noProof/>
        </w:rPr>
        <w:fldChar w:fldCharType="separate"/>
      </w:r>
      <w:r>
        <w:rPr>
          <w:noProof/>
        </w:rPr>
        <w:t>110</w:t>
      </w:r>
      <w:r>
        <w:rPr>
          <w:noProof/>
        </w:rPr>
        <w:fldChar w:fldCharType="end"/>
      </w:r>
    </w:p>
    <w:p w14:paraId="06FBD591" w14:textId="4248689A"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_Toc222405617 \h </w:instrText>
      </w:r>
      <w:r>
        <w:rPr>
          <w:noProof/>
        </w:rPr>
      </w:r>
      <w:r>
        <w:rPr>
          <w:noProof/>
        </w:rPr>
        <w:fldChar w:fldCharType="separate"/>
      </w:r>
      <w:r>
        <w:rPr>
          <w:noProof/>
        </w:rPr>
        <w:t>113</w:t>
      </w:r>
      <w:r>
        <w:rPr>
          <w:noProof/>
        </w:rPr>
        <w:fldChar w:fldCharType="end"/>
      </w:r>
    </w:p>
    <w:p w14:paraId="063CBE4C" w14:textId="63107CD0"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NRC as not-billable</w:t>
      </w:r>
      <w:r>
        <w:rPr>
          <w:noProof/>
        </w:rPr>
        <w:tab/>
      </w:r>
      <w:r>
        <w:rPr>
          <w:noProof/>
        </w:rPr>
        <w:fldChar w:fldCharType="begin"/>
      </w:r>
      <w:r>
        <w:rPr>
          <w:noProof/>
        </w:rPr>
        <w:instrText xml:space="preserve"> PAGEREF _Toc222405618 \h </w:instrText>
      </w:r>
      <w:r>
        <w:rPr>
          <w:noProof/>
        </w:rPr>
      </w:r>
      <w:r>
        <w:rPr>
          <w:noProof/>
        </w:rPr>
        <w:fldChar w:fldCharType="separate"/>
      </w:r>
      <w:r>
        <w:rPr>
          <w:noProof/>
        </w:rPr>
        <w:t>113</w:t>
      </w:r>
      <w:r>
        <w:rPr>
          <w:noProof/>
        </w:rPr>
        <w:fldChar w:fldCharType="end"/>
      </w:r>
    </w:p>
    <w:p w14:paraId="635D19F0" w14:textId="7BA2DF16"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_Toc222405619 \h </w:instrText>
      </w:r>
      <w:r>
        <w:rPr>
          <w:noProof/>
        </w:rPr>
      </w:r>
      <w:r>
        <w:rPr>
          <w:noProof/>
        </w:rPr>
        <w:fldChar w:fldCharType="separate"/>
      </w:r>
      <w:r>
        <w:rPr>
          <w:noProof/>
        </w:rPr>
        <w:t>114</w:t>
      </w:r>
      <w:r>
        <w:rPr>
          <w:noProof/>
        </w:rPr>
        <w:fldChar w:fldCharType="end"/>
      </w:r>
    </w:p>
    <w:p w14:paraId="05B8EC19" w14:textId="0B146236"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_Toc222405620 \h </w:instrText>
      </w:r>
      <w:r>
        <w:rPr>
          <w:noProof/>
        </w:rPr>
      </w:r>
      <w:r>
        <w:rPr>
          <w:noProof/>
        </w:rPr>
        <w:fldChar w:fldCharType="separate"/>
      </w:r>
      <w:r>
        <w:rPr>
          <w:noProof/>
        </w:rPr>
        <w:t>114</w:t>
      </w:r>
      <w:r>
        <w:rPr>
          <w:noProof/>
        </w:rPr>
        <w:fldChar w:fldCharType="end"/>
      </w:r>
    </w:p>
    <w:p w14:paraId="224641BE" w14:textId="660F7065"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w:t>
      </w:r>
      <w:r>
        <w:rPr>
          <w:rFonts w:asciiTheme="minorHAnsi" w:eastAsiaTheme="minorEastAsia" w:hAnsiTheme="minorHAnsi" w:cstheme="minorBidi"/>
          <w:iCs w:val="0"/>
          <w:noProof/>
          <w:kern w:val="2"/>
          <w:sz w:val="24"/>
          <w:szCs w:val="24"/>
          <w:lang w:val="cs-CZ" w:eastAsia="cs-CZ"/>
          <w14:ligatures w14:val="standardContextual"/>
        </w:rPr>
        <w:tab/>
      </w:r>
      <w:r>
        <w:rPr>
          <w:noProof/>
        </w:rPr>
        <w:t>Inserting NRC</w:t>
      </w:r>
      <w:r>
        <w:rPr>
          <w:noProof/>
        </w:rPr>
        <w:tab/>
      </w:r>
      <w:r>
        <w:rPr>
          <w:noProof/>
        </w:rPr>
        <w:fldChar w:fldCharType="begin"/>
      </w:r>
      <w:r>
        <w:rPr>
          <w:noProof/>
        </w:rPr>
        <w:instrText xml:space="preserve"> PAGEREF _Toc222405621 \h </w:instrText>
      </w:r>
      <w:r>
        <w:rPr>
          <w:noProof/>
        </w:rPr>
      </w:r>
      <w:r>
        <w:rPr>
          <w:noProof/>
        </w:rPr>
        <w:fldChar w:fldCharType="separate"/>
      </w:r>
      <w:r>
        <w:rPr>
          <w:noProof/>
        </w:rPr>
        <w:t>114</w:t>
      </w:r>
      <w:r>
        <w:rPr>
          <w:noProof/>
        </w:rPr>
        <w:fldChar w:fldCharType="end"/>
      </w:r>
    </w:p>
    <w:p w14:paraId="7C54D483" w14:textId="3870964E"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_Toc222405622 \h </w:instrText>
      </w:r>
      <w:r>
        <w:rPr>
          <w:noProof/>
        </w:rPr>
      </w:r>
      <w:r>
        <w:rPr>
          <w:noProof/>
        </w:rPr>
        <w:fldChar w:fldCharType="separate"/>
      </w:r>
      <w:r>
        <w:rPr>
          <w:noProof/>
        </w:rPr>
        <w:t>116</w:t>
      </w:r>
      <w:r>
        <w:rPr>
          <w:noProof/>
        </w:rPr>
        <w:fldChar w:fldCharType="end"/>
      </w:r>
    </w:p>
    <w:p w14:paraId="5D699229" w14:textId="6FA64324"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_Toc222405623 \h </w:instrText>
      </w:r>
      <w:r>
        <w:rPr>
          <w:noProof/>
        </w:rPr>
      </w:r>
      <w:r>
        <w:rPr>
          <w:noProof/>
        </w:rPr>
        <w:fldChar w:fldCharType="separate"/>
      </w:r>
      <w:r>
        <w:rPr>
          <w:noProof/>
        </w:rPr>
        <w:t>116</w:t>
      </w:r>
      <w:r>
        <w:rPr>
          <w:noProof/>
        </w:rPr>
        <w:fldChar w:fldCharType="end"/>
      </w:r>
    </w:p>
    <w:p w14:paraId="36191061" w14:textId="0D539B1F"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NRC Batch Loader</w:t>
      </w:r>
      <w:r>
        <w:rPr>
          <w:noProof/>
        </w:rPr>
        <w:tab/>
      </w:r>
      <w:r>
        <w:rPr>
          <w:noProof/>
        </w:rPr>
        <w:fldChar w:fldCharType="begin"/>
      </w:r>
      <w:r>
        <w:rPr>
          <w:noProof/>
        </w:rPr>
        <w:instrText xml:space="preserve"> PAGEREF _Toc222405624 \h </w:instrText>
      </w:r>
      <w:r>
        <w:rPr>
          <w:noProof/>
        </w:rPr>
      </w:r>
      <w:r>
        <w:rPr>
          <w:noProof/>
        </w:rPr>
        <w:fldChar w:fldCharType="separate"/>
      </w:r>
      <w:r>
        <w:rPr>
          <w:noProof/>
        </w:rPr>
        <w:t>116</w:t>
      </w:r>
      <w:r>
        <w:rPr>
          <w:noProof/>
        </w:rPr>
        <w:fldChar w:fldCharType="end"/>
      </w:r>
    </w:p>
    <w:p w14:paraId="7A9618C6" w14:textId="56ED829A"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_Toc222405625 \h </w:instrText>
      </w:r>
      <w:r>
        <w:rPr>
          <w:noProof/>
        </w:rPr>
      </w:r>
      <w:r>
        <w:rPr>
          <w:noProof/>
        </w:rPr>
        <w:fldChar w:fldCharType="separate"/>
      </w:r>
      <w:r>
        <w:rPr>
          <w:noProof/>
        </w:rPr>
        <w:t>116</w:t>
      </w:r>
      <w:r>
        <w:rPr>
          <w:noProof/>
        </w:rPr>
        <w:fldChar w:fldCharType="end"/>
      </w:r>
    </w:p>
    <w:p w14:paraId="6B416554" w14:textId="63D27C14"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_Toc222405626 \h </w:instrText>
      </w:r>
      <w:r>
        <w:rPr>
          <w:noProof/>
        </w:rPr>
      </w:r>
      <w:r>
        <w:rPr>
          <w:noProof/>
        </w:rPr>
        <w:fldChar w:fldCharType="separate"/>
      </w:r>
      <w:r>
        <w:rPr>
          <w:noProof/>
        </w:rPr>
        <w:t>116</w:t>
      </w:r>
      <w:r>
        <w:rPr>
          <w:noProof/>
        </w:rPr>
        <w:fldChar w:fldCharType="end"/>
      </w:r>
    </w:p>
    <w:p w14:paraId="46D93C07" w14:textId="15A3F9CB"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w:t>
      </w:r>
      <w:r>
        <w:rPr>
          <w:rFonts w:asciiTheme="minorHAnsi" w:eastAsiaTheme="minorEastAsia" w:hAnsiTheme="minorHAnsi" w:cstheme="minorBidi"/>
          <w:iCs w:val="0"/>
          <w:noProof/>
          <w:kern w:val="2"/>
          <w:sz w:val="24"/>
          <w:szCs w:val="24"/>
          <w:lang w:val="cs-CZ" w:eastAsia="cs-CZ"/>
          <w14:ligatures w14:val="standardContextual"/>
        </w:rPr>
        <w:tab/>
      </w:r>
      <w:r>
        <w:rPr>
          <w:noProof/>
        </w:rPr>
        <w:t>Change Bill Period</w:t>
      </w:r>
      <w:r>
        <w:rPr>
          <w:noProof/>
        </w:rPr>
        <w:tab/>
      </w:r>
      <w:r>
        <w:rPr>
          <w:noProof/>
        </w:rPr>
        <w:fldChar w:fldCharType="begin"/>
      </w:r>
      <w:r>
        <w:rPr>
          <w:noProof/>
        </w:rPr>
        <w:instrText xml:space="preserve"> PAGEREF _Toc222405627 \h </w:instrText>
      </w:r>
      <w:r>
        <w:rPr>
          <w:noProof/>
        </w:rPr>
      </w:r>
      <w:r>
        <w:rPr>
          <w:noProof/>
        </w:rPr>
        <w:fldChar w:fldCharType="separate"/>
      </w:r>
      <w:r>
        <w:rPr>
          <w:noProof/>
        </w:rPr>
        <w:t>117</w:t>
      </w:r>
      <w:r>
        <w:rPr>
          <w:noProof/>
        </w:rPr>
        <w:fldChar w:fldCharType="end"/>
      </w:r>
    </w:p>
    <w:p w14:paraId="16E0C3C5" w14:textId="32C7ED92"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_Toc222405628 \h </w:instrText>
      </w:r>
      <w:r>
        <w:rPr>
          <w:noProof/>
        </w:rPr>
      </w:r>
      <w:r>
        <w:rPr>
          <w:noProof/>
        </w:rPr>
        <w:fldChar w:fldCharType="separate"/>
      </w:r>
      <w:r>
        <w:rPr>
          <w:noProof/>
        </w:rPr>
        <w:t>117</w:t>
      </w:r>
      <w:r>
        <w:rPr>
          <w:noProof/>
        </w:rPr>
        <w:fldChar w:fldCharType="end"/>
      </w:r>
    </w:p>
    <w:p w14:paraId="47C30D45" w14:textId="6A09B407"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_Toc222405629 \h </w:instrText>
      </w:r>
      <w:r>
        <w:rPr>
          <w:noProof/>
        </w:rPr>
      </w:r>
      <w:r>
        <w:rPr>
          <w:noProof/>
        </w:rPr>
        <w:fldChar w:fldCharType="separate"/>
      </w:r>
      <w:r>
        <w:rPr>
          <w:noProof/>
        </w:rPr>
        <w:t>117</w:t>
      </w:r>
      <w:r>
        <w:rPr>
          <w:noProof/>
        </w:rPr>
        <w:fldChar w:fldCharType="end"/>
      </w:r>
    </w:p>
    <w:p w14:paraId="20E0EC75" w14:textId="3C886151"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w:t>
      </w:r>
      <w:r>
        <w:rPr>
          <w:rFonts w:asciiTheme="minorHAnsi" w:eastAsiaTheme="minorEastAsia" w:hAnsiTheme="minorHAnsi" w:cstheme="minorBidi"/>
          <w:iCs w:val="0"/>
          <w:noProof/>
          <w:kern w:val="2"/>
          <w:sz w:val="24"/>
          <w:szCs w:val="24"/>
          <w:lang w:val="cs-CZ" w:eastAsia="cs-CZ"/>
          <w14:ligatures w14:val="standardContextual"/>
        </w:rPr>
        <w:tab/>
      </w:r>
      <w:r>
        <w:rPr>
          <w:noProof/>
        </w:rPr>
        <w:t>Insert Payment / Reverse Payment</w:t>
      </w:r>
      <w:r>
        <w:rPr>
          <w:noProof/>
        </w:rPr>
        <w:tab/>
      </w:r>
      <w:r>
        <w:rPr>
          <w:noProof/>
        </w:rPr>
        <w:fldChar w:fldCharType="begin"/>
      </w:r>
      <w:r>
        <w:rPr>
          <w:noProof/>
        </w:rPr>
        <w:instrText xml:space="preserve"> PAGEREF _Toc222405630 \h </w:instrText>
      </w:r>
      <w:r>
        <w:rPr>
          <w:noProof/>
        </w:rPr>
      </w:r>
      <w:r>
        <w:rPr>
          <w:noProof/>
        </w:rPr>
        <w:fldChar w:fldCharType="separate"/>
      </w:r>
      <w:r>
        <w:rPr>
          <w:noProof/>
        </w:rPr>
        <w:t>117</w:t>
      </w:r>
      <w:r>
        <w:rPr>
          <w:noProof/>
        </w:rPr>
        <w:fldChar w:fldCharType="end"/>
      </w:r>
    </w:p>
    <w:p w14:paraId="6FDBF68E" w14:textId="3F9506ED"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_Toc222405631 \h </w:instrText>
      </w:r>
      <w:r>
        <w:rPr>
          <w:noProof/>
        </w:rPr>
      </w:r>
      <w:r>
        <w:rPr>
          <w:noProof/>
        </w:rPr>
        <w:fldChar w:fldCharType="separate"/>
      </w:r>
      <w:r>
        <w:rPr>
          <w:noProof/>
        </w:rPr>
        <w:t>118</w:t>
      </w:r>
      <w:r>
        <w:rPr>
          <w:noProof/>
        </w:rPr>
        <w:fldChar w:fldCharType="end"/>
      </w:r>
    </w:p>
    <w:p w14:paraId="648E8C50" w14:textId="13F21405"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_Toc222405632 \h </w:instrText>
      </w:r>
      <w:r>
        <w:rPr>
          <w:noProof/>
        </w:rPr>
      </w:r>
      <w:r>
        <w:rPr>
          <w:noProof/>
        </w:rPr>
        <w:fldChar w:fldCharType="separate"/>
      </w:r>
      <w:r>
        <w:rPr>
          <w:noProof/>
        </w:rPr>
        <w:t>118</w:t>
      </w:r>
      <w:r>
        <w:rPr>
          <w:noProof/>
        </w:rPr>
        <w:fldChar w:fldCharType="end"/>
      </w:r>
    </w:p>
    <w:p w14:paraId="4BA9B41A" w14:textId="3C61043A"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w:t>
      </w:r>
      <w:r>
        <w:rPr>
          <w:rFonts w:asciiTheme="minorHAnsi" w:eastAsiaTheme="minorEastAsia" w:hAnsiTheme="minorHAnsi" w:cstheme="minorBidi"/>
          <w:iCs w:val="0"/>
          <w:noProof/>
          <w:kern w:val="2"/>
          <w:sz w:val="24"/>
          <w:szCs w:val="24"/>
          <w:lang w:val="cs-CZ" w:eastAsia="cs-CZ"/>
          <w14:ligatures w14:val="standardContextual"/>
        </w:rPr>
        <w:tab/>
      </w:r>
      <w:r>
        <w:rPr>
          <w:noProof/>
        </w:rPr>
        <w:t>Payment Allocation</w:t>
      </w:r>
      <w:r>
        <w:rPr>
          <w:noProof/>
        </w:rPr>
        <w:tab/>
      </w:r>
      <w:r>
        <w:rPr>
          <w:noProof/>
        </w:rPr>
        <w:fldChar w:fldCharType="begin"/>
      </w:r>
      <w:r>
        <w:rPr>
          <w:noProof/>
        </w:rPr>
        <w:instrText xml:space="preserve"> PAGEREF _Toc222405633 \h </w:instrText>
      </w:r>
      <w:r>
        <w:rPr>
          <w:noProof/>
        </w:rPr>
      </w:r>
      <w:r>
        <w:rPr>
          <w:noProof/>
        </w:rPr>
        <w:fldChar w:fldCharType="separate"/>
      </w:r>
      <w:r>
        <w:rPr>
          <w:noProof/>
        </w:rPr>
        <w:t>119</w:t>
      </w:r>
      <w:r>
        <w:rPr>
          <w:noProof/>
        </w:rPr>
        <w:fldChar w:fldCharType="end"/>
      </w:r>
    </w:p>
    <w:p w14:paraId="486F1785" w14:textId="2A2030FD"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_Toc222405634 \h </w:instrText>
      </w:r>
      <w:r>
        <w:rPr>
          <w:noProof/>
        </w:rPr>
      </w:r>
      <w:r>
        <w:rPr>
          <w:noProof/>
        </w:rPr>
        <w:fldChar w:fldCharType="separate"/>
      </w:r>
      <w:r>
        <w:rPr>
          <w:noProof/>
        </w:rPr>
        <w:t>119</w:t>
      </w:r>
      <w:r>
        <w:rPr>
          <w:noProof/>
        </w:rPr>
        <w:fldChar w:fldCharType="end"/>
      </w:r>
    </w:p>
    <w:p w14:paraId="68E62D7E" w14:textId="29EC3953"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_Toc222405635 \h </w:instrText>
      </w:r>
      <w:r>
        <w:rPr>
          <w:noProof/>
        </w:rPr>
      </w:r>
      <w:r>
        <w:rPr>
          <w:noProof/>
        </w:rPr>
        <w:fldChar w:fldCharType="separate"/>
      </w:r>
      <w:r>
        <w:rPr>
          <w:noProof/>
        </w:rPr>
        <w:t>119</w:t>
      </w:r>
      <w:r>
        <w:rPr>
          <w:noProof/>
        </w:rPr>
        <w:fldChar w:fldCharType="end"/>
      </w:r>
    </w:p>
    <w:p w14:paraId="616C355B" w14:textId="07EF142E" w:rsidR="00771757" w:rsidRDefault="00771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Rating modules (COM, MCAP, CAP)</w:t>
      </w:r>
      <w:r>
        <w:rPr>
          <w:noProof/>
        </w:rPr>
        <w:tab/>
      </w:r>
      <w:r>
        <w:rPr>
          <w:noProof/>
        </w:rPr>
        <w:fldChar w:fldCharType="begin"/>
      </w:r>
      <w:r>
        <w:rPr>
          <w:noProof/>
        </w:rPr>
        <w:instrText xml:space="preserve"> PAGEREF _Toc222405636 \h </w:instrText>
      </w:r>
      <w:r>
        <w:rPr>
          <w:noProof/>
        </w:rPr>
      </w:r>
      <w:r>
        <w:rPr>
          <w:noProof/>
        </w:rPr>
        <w:fldChar w:fldCharType="separate"/>
      </w:r>
      <w:r>
        <w:rPr>
          <w:noProof/>
        </w:rPr>
        <w:t>119</w:t>
      </w:r>
      <w:r>
        <w:rPr>
          <w:noProof/>
        </w:rPr>
        <w:fldChar w:fldCharType="end"/>
      </w:r>
    </w:p>
    <w:p w14:paraId="0F47C432" w14:textId="00AA8138"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_Toc222405637 \h </w:instrText>
      </w:r>
      <w:r>
        <w:rPr>
          <w:noProof/>
        </w:rPr>
      </w:r>
      <w:r>
        <w:rPr>
          <w:noProof/>
        </w:rPr>
        <w:fldChar w:fldCharType="separate"/>
      </w:r>
      <w:r>
        <w:rPr>
          <w:noProof/>
        </w:rPr>
        <w:t>119</w:t>
      </w:r>
      <w:r>
        <w:rPr>
          <w:noProof/>
        </w:rPr>
        <w:fldChar w:fldCharType="end"/>
      </w:r>
    </w:p>
    <w:p w14:paraId="4F3E675D" w14:textId="3989EBE5"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_Toc222405638 \h </w:instrText>
      </w:r>
      <w:r>
        <w:rPr>
          <w:noProof/>
        </w:rPr>
      </w:r>
      <w:r>
        <w:rPr>
          <w:noProof/>
        </w:rPr>
        <w:fldChar w:fldCharType="separate"/>
      </w:r>
      <w:r>
        <w:rPr>
          <w:noProof/>
        </w:rPr>
        <w:t>120</w:t>
      </w:r>
      <w:r>
        <w:rPr>
          <w:noProof/>
        </w:rPr>
        <w:fldChar w:fldCharType="end"/>
      </w:r>
    </w:p>
    <w:p w14:paraId="28103347" w14:textId="4DE15322" w:rsidR="00771757" w:rsidRDefault="00771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Billing module (BIP)</w:t>
      </w:r>
      <w:r>
        <w:rPr>
          <w:noProof/>
        </w:rPr>
        <w:tab/>
      </w:r>
      <w:r>
        <w:rPr>
          <w:noProof/>
        </w:rPr>
        <w:fldChar w:fldCharType="begin"/>
      </w:r>
      <w:r>
        <w:rPr>
          <w:noProof/>
        </w:rPr>
        <w:instrText xml:space="preserve"> PAGEREF _Toc222405639 \h </w:instrText>
      </w:r>
      <w:r>
        <w:rPr>
          <w:noProof/>
        </w:rPr>
      </w:r>
      <w:r>
        <w:rPr>
          <w:noProof/>
        </w:rPr>
        <w:fldChar w:fldCharType="separate"/>
      </w:r>
      <w:r>
        <w:rPr>
          <w:noProof/>
        </w:rPr>
        <w:t>120</w:t>
      </w:r>
      <w:r>
        <w:rPr>
          <w:noProof/>
        </w:rPr>
        <w:fldChar w:fldCharType="end"/>
      </w:r>
    </w:p>
    <w:p w14:paraId="108BF221" w14:textId="065D4DFF"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_Toc222405640 \h </w:instrText>
      </w:r>
      <w:r>
        <w:rPr>
          <w:noProof/>
        </w:rPr>
      </w:r>
      <w:r>
        <w:rPr>
          <w:noProof/>
        </w:rPr>
        <w:fldChar w:fldCharType="separate"/>
      </w:r>
      <w:r>
        <w:rPr>
          <w:noProof/>
        </w:rPr>
        <w:t>121</w:t>
      </w:r>
      <w:r>
        <w:rPr>
          <w:noProof/>
        </w:rPr>
        <w:fldChar w:fldCharType="end"/>
      </w:r>
    </w:p>
    <w:p w14:paraId="63D48C77" w14:textId="5EB46939"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_Toc222405641 \h </w:instrText>
      </w:r>
      <w:r>
        <w:rPr>
          <w:noProof/>
        </w:rPr>
      </w:r>
      <w:r>
        <w:rPr>
          <w:noProof/>
        </w:rPr>
        <w:fldChar w:fldCharType="separate"/>
      </w:r>
      <w:r>
        <w:rPr>
          <w:noProof/>
        </w:rPr>
        <w:t>122</w:t>
      </w:r>
      <w:r>
        <w:rPr>
          <w:noProof/>
        </w:rPr>
        <w:fldChar w:fldCharType="end"/>
      </w:r>
    </w:p>
    <w:p w14:paraId="6C1D9F13" w14:textId="06A4E699" w:rsidR="00771757" w:rsidRDefault="00771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w:t>
      </w:r>
      <w:r>
        <w:rPr>
          <w:rFonts w:asciiTheme="minorHAnsi" w:eastAsiaTheme="minorEastAsia" w:hAnsiTheme="minorHAnsi" w:cstheme="minorBidi"/>
          <w:iCs w:val="0"/>
          <w:noProof/>
          <w:kern w:val="2"/>
          <w:sz w:val="24"/>
          <w:szCs w:val="24"/>
          <w:lang w:val="cs-CZ" w:eastAsia="cs-CZ"/>
          <w14:ligatures w14:val="standardContextual"/>
        </w:rPr>
        <w:tab/>
      </w:r>
      <w:r>
        <w:rPr>
          <w:noProof/>
        </w:rPr>
        <w:t>Collection Management</w:t>
      </w:r>
      <w:r>
        <w:rPr>
          <w:noProof/>
        </w:rPr>
        <w:tab/>
      </w:r>
      <w:r>
        <w:rPr>
          <w:noProof/>
        </w:rPr>
        <w:fldChar w:fldCharType="begin"/>
      </w:r>
      <w:r>
        <w:rPr>
          <w:noProof/>
        </w:rPr>
        <w:instrText xml:space="preserve"> PAGEREF _Toc222405642 \h </w:instrText>
      </w:r>
      <w:r>
        <w:rPr>
          <w:noProof/>
        </w:rPr>
      </w:r>
      <w:r>
        <w:rPr>
          <w:noProof/>
        </w:rPr>
        <w:fldChar w:fldCharType="separate"/>
      </w:r>
      <w:r>
        <w:rPr>
          <w:noProof/>
        </w:rPr>
        <w:t>122</w:t>
      </w:r>
      <w:r>
        <w:rPr>
          <w:noProof/>
        </w:rPr>
        <w:fldChar w:fldCharType="end"/>
      </w:r>
    </w:p>
    <w:p w14:paraId="476C80AE" w14:textId="520A4EA7"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w:t>
      </w:r>
      <w:r>
        <w:rPr>
          <w:noProof/>
        </w:rPr>
        <w:tab/>
      </w:r>
      <w:r>
        <w:rPr>
          <w:noProof/>
        </w:rPr>
        <w:fldChar w:fldCharType="begin"/>
      </w:r>
      <w:r>
        <w:rPr>
          <w:noProof/>
        </w:rPr>
        <w:instrText xml:space="preserve"> PAGEREF _Toc222405643 \h </w:instrText>
      </w:r>
      <w:r>
        <w:rPr>
          <w:noProof/>
        </w:rPr>
      </w:r>
      <w:r>
        <w:rPr>
          <w:noProof/>
        </w:rPr>
        <w:fldChar w:fldCharType="separate"/>
      </w:r>
      <w:r>
        <w:rPr>
          <w:noProof/>
        </w:rPr>
        <w:t>122</w:t>
      </w:r>
      <w:r>
        <w:rPr>
          <w:noProof/>
        </w:rPr>
        <w:fldChar w:fldCharType="end"/>
      </w:r>
    </w:p>
    <w:p w14:paraId="289178E4" w14:textId="4FB5E08D" w:rsidR="00771757" w:rsidRDefault="00771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_Toc222405644 \h </w:instrText>
      </w:r>
      <w:r>
        <w:rPr>
          <w:noProof/>
        </w:rPr>
      </w:r>
      <w:r>
        <w:rPr>
          <w:noProof/>
        </w:rPr>
        <w:fldChar w:fldCharType="separate"/>
      </w:r>
      <w:r>
        <w:rPr>
          <w:noProof/>
        </w:rPr>
        <w:t>122</w:t>
      </w:r>
      <w:r>
        <w:rPr>
          <w:noProof/>
        </w:rPr>
        <w:fldChar w:fldCharType="end"/>
      </w:r>
    </w:p>
    <w:p w14:paraId="6FD788F5" w14:textId="0020AC1B" w:rsidR="00771757" w:rsidRDefault="00771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4.5.15.12.1.2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_Toc222405645 \h </w:instrText>
      </w:r>
      <w:r>
        <w:rPr>
          <w:noProof/>
        </w:rPr>
      </w:r>
      <w:r>
        <w:rPr>
          <w:noProof/>
        </w:rPr>
        <w:fldChar w:fldCharType="separate"/>
      </w:r>
      <w:r>
        <w:rPr>
          <w:noProof/>
        </w:rPr>
        <w:t>122</w:t>
      </w:r>
      <w:r>
        <w:rPr>
          <w:noProof/>
        </w:rPr>
        <w:fldChar w:fldCharType="end"/>
      </w:r>
    </w:p>
    <w:p w14:paraId="3AAE1FCE" w14:textId="79976C46"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4.5.15.12.2</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 in specific mode</w:t>
      </w:r>
      <w:r>
        <w:rPr>
          <w:noProof/>
        </w:rPr>
        <w:tab/>
      </w:r>
      <w:r>
        <w:rPr>
          <w:noProof/>
        </w:rPr>
        <w:fldChar w:fldCharType="begin"/>
      </w:r>
      <w:r>
        <w:rPr>
          <w:noProof/>
        </w:rPr>
        <w:instrText xml:space="preserve"> PAGEREF _Toc222405646 \h </w:instrText>
      </w:r>
      <w:r>
        <w:rPr>
          <w:noProof/>
        </w:rPr>
      </w:r>
      <w:r>
        <w:rPr>
          <w:noProof/>
        </w:rPr>
        <w:fldChar w:fldCharType="separate"/>
      </w:r>
      <w:r>
        <w:rPr>
          <w:noProof/>
        </w:rPr>
        <w:t>123</w:t>
      </w:r>
      <w:r>
        <w:rPr>
          <w:noProof/>
        </w:rPr>
        <w:fldChar w:fldCharType="end"/>
      </w:r>
    </w:p>
    <w:p w14:paraId="450704F7" w14:textId="4778BC7F" w:rsidR="00771757" w:rsidRDefault="00771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4.5.15.12.2.1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_Toc222405647 \h </w:instrText>
      </w:r>
      <w:r>
        <w:rPr>
          <w:noProof/>
        </w:rPr>
      </w:r>
      <w:r>
        <w:rPr>
          <w:noProof/>
        </w:rPr>
        <w:fldChar w:fldCharType="separate"/>
      </w:r>
      <w:r>
        <w:rPr>
          <w:noProof/>
        </w:rPr>
        <w:t>124</w:t>
      </w:r>
      <w:r>
        <w:rPr>
          <w:noProof/>
        </w:rPr>
        <w:fldChar w:fldCharType="end"/>
      </w:r>
    </w:p>
    <w:p w14:paraId="39565D7C" w14:textId="364BBB6A"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w:t>
      </w:r>
      <w:r>
        <w:rPr>
          <w:rFonts w:asciiTheme="minorHAnsi" w:eastAsiaTheme="minorEastAsia" w:hAnsiTheme="minorHAnsi" w:cstheme="minorBidi"/>
          <w:iCs w:val="0"/>
          <w:noProof/>
          <w:kern w:val="2"/>
          <w:sz w:val="24"/>
          <w:szCs w:val="24"/>
          <w:lang w:val="cs-CZ" w:eastAsia="cs-CZ"/>
          <w14:ligatures w14:val="standardContextual"/>
        </w:rPr>
        <w:tab/>
      </w:r>
      <w:r>
        <w:rPr>
          <w:noProof/>
        </w:rPr>
        <w:t>Rescheduling Collection Events</w:t>
      </w:r>
      <w:r>
        <w:rPr>
          <w:noProof/>
        </w:rPr>
        <w:tab/>
      </w:r>
      <w:r>
        <w:rPr>
          <w:noProof/>
        </w:rPr>
        <w:fldChar w:fldCharType="begin"/>
      </w:r>
      <w:r>
        <w:rPr>
          <w:noProof/>
        </w:rPr>
        <w:instrText xml:space="preserve"> PAGEREF _Toc222405648 \h </w:instrText>
      </w:r>
      <w:r>
        <w:rPr>
          <w:noProof/>
        </w:rPr>
      </w:r>
      <w:r>
        <w:rPr>
          <w:noProof/>
        </w:rPr>
        <w:fldChar w:fldCharType="separate"/>
      </w:r>
      <w:r>
        <w:rPr>
          <w:noProof/>
        </w:rPr>
        <w:t>124</w:t>
      </w:r>
      <w:r>
        <w:rPr>
          <w:noProof/>
        </w:rPr>
        <w:fldChar w:fldCharType="end"/>
      </w:r>
    </w:p>
    <w:p w14:paraId="414D2B26" w14:textId="47A10AE2" w:rsidR="00771757" w:rsidRDefault="00771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_Toc222405649 \h </w:instrText>
      </w:r>
      <w:r>
        <w:rPr>
          <w:noProof/>
        </w:rPr>
      </w:r>
      <w:r>
        <w:rPr>
          <w:noProof/>
        </w:rPr>
        <w:fldChar w:fldCharType="separate"/>
      </w:r>
      <w:r>
        <w:rPr>
          <w:noProof/>
        </w:rPr>
        <w:t>124</w:t>
      </w:r>
      <w:r>
        <w:rPr>
          <w:noProof/>
        </w:rPr>
        <w:fldChar w:fldCharType="end"/>
      </w:r>
    </w:p>
    <w:p w14:paraId="487D271F" w14:textId="035CB642"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4.5.15.12.4</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Collection Scenario</w:t>
      </w:r>
      <w:r>
        <w:rPr>
          <w:noProof/>
        </w:rPr>
        <w:tab/>
      </w:r>
      <w:r>
        <w:rPr>
          <w:noProof/>
        </w:rPr>
        <w:fldChar w:fldCharType="begin"/>
      </w:r>
      <w:r>
        <w:rPr>
          <w:noProof/>
        </w:rPr>
        <w:instrText xml:space="preserve"> PAGEREF _Toc222405650 \h </w:instrText>
      </w:r>
      <w:r>
        <w:rPr>
          <w:noProof/>
        </w:rPr>
      </w:r>
      <w:r>
        <w:rPr>
          <w:noProof/>
        </w:rPr>
        <w:fldChar w:fldCharType="separate"/>
      </w:r>
      <w:r>
        <w:rPr>
          <w:noProof/>
        </w:rPr>
        <w:t>124</w:t>
      </w:r>
      <w:r>
        <w:rPr>
          <w:noProof/>
        </w:rPr>
        <w:fldChar w:fldCharType="end"/>
      </w:r>
    </w:p>
    <w:p w14:paraId="0452B3B2" w14:textId="2F1F1B35" w:rsidR="00771757" w:rsidRDefault="00771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4.5.15.12.4.1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_Toc222405651 \h </w:instrText>
      </w:r>
      <w:r>
        <w:rPr>
          <w:noProof/>
        </w:rPr>
      </w:r>
      <w:r>
        <w:rPr>
          <w:noProof/>
        </w:rPr>
        <w:fldChar w:fldCharType="separate"/>
      </w:r>
      <w:r>
        <w:rPr>
          <w:noProof/>
        </w:rPr>
        <w:t>124</w:t>
      </w:r>
      <w:r>
        <w:rPr>
          <w:noProof/>
        </w:rPr>
        <w:fldChar w:fldCharType="end"/>
      </w:r>
    </w:p>
    <w:p w14:paraId="73C46890" w14:textId="217D6F04"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4.5.15.12.5</w:t>
      </w:r>
      <w:r>
        <w:rPr>
          <w:rFonts w:asciiTheme="minorHAnsi" w:eastAsiaTheme="minorEastAsia" w:hAnsiTheme="minorHAnsi" w:cstheme="minorBidi"/>
          <w:iCs w:val="0"/>
          <w:noProof/>
          <w:kern w:val="2"/>
          <w:sz w:val="24"/>
          <w:szCs w:val="24"/>
          <w:lang w:val="cs-CZ" w:eastAsia="cs-CZ"/>
          <w14:ligatures w14:val="standardContextual"/>
        </w:rPr>
        <w:tab/>
      </w:r>
      <w:r>
        <w:rPr>
          <w:noProof/>
        </w:rPr>
        <w:t>Resuming Collection Scenario</w:t>
      </w:r>
      <w:r>
        <w:rPr>
          <w:noProof/>
        </w:rPr>
        <w:tab/>
      </w:r>
      <w:r>
        <w:rPr>
          <w:noProof/>
        </w:rPr>
        <w:fldChar w:fldCharType="begin"/>
      </w:r>
      <w:r>
        <w:rPr>
          <w:noProof/>
        </w:rPr>
        <w:instrText xml:space="preserve"> PAGEREF _Toc222405652 \h </w:instrText>
      </w:r>
      <w:r>
        <w:rPr>
          <w:noProof/>
        </w:rPr>
      </w:r>
      <w:r>
        <w:rPr>
          <w:noProof/>
        </w:rPr>
        <w:fldChar w:fldCharType="separate"/>
      </w:r>
      <w:r>
        <w:rPr>
          <w:noProof/>
        </w:rPr>
        <w:t>125</w:t>
      </w:r>
      <w:r>
        <w:rPr>
          <w:noProof/>
        </w:rPr>
        <w:fldChar w:fldCharType="end"/>
      </w:r>
    </w:p>
    <w:p w14:paraId="50EC3F4B" w14:textId="225CE0DF" w:rsidR="00771757" w:rsidRDefault="00771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4.5.15.12.5.1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_Toc222405653 \h </w:instrText>
      </w:r>
      <w:r>
        <w:rPr>
          <w:noProof/>
        </w:rPr>
      </w:r>
      <w:r>
        <w:rPr>
          <w:noProof/>
        </w:rPr>
        <w:fldChar w:fldCharType="separate"/>
      </w:r>
      <w:r>
        <w:rPr>
          <w:noProof/>
        </w:rPr>
        <w:t>125</w:t>
      </w:r>
      <w:r>
        <w:rPr>
          <w:noProof/>
        </w:rPr>
        <w:fldChar w:fldCharType="end"/>
      </w:r>
    </w:p>
    <w:p w14:paraId="1244F824" w14:textId="04859AB3"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4.5.15.12.6</w:t>
      </w:r>
      <w:r>
        <w:rPr>
          <w:rFonts w:asciiTheme="minorHAnsi" w:eastAsiaTheme="minorEastAsia" w:hAnsiTheme="minorHAnsi" w:cstheme="minorBidi"/>
          <w:iCs w:val="0"/>
          <w:noProof/>
          <w:kern w:val="2"/>
          <w:sz w:val="24"/>
          <w:szCs w:val="24"/>
          <w:lang w:val="cs-CZ" w:eastAsia="cs-CZ"/>
          <w14:ligatures w14:val="standardContextual"/>
        </w:rPr>
        <w:tab/>
      </w:r>
      <w:r>
        <w:rPr>
          <w:noProof/>
        </w:rPr>
        <w:t>Skipping Preceding Collection Events</w:t>
      </w:r>
      <w:r>
        <w:rPr>
          <w:noProof/>
        </w:rPr>
        <w:tab/>
      </w:r>
      <w:r>
        <w:rPr>
          <w:noProof/>
        </w:rPr>
        <w:fldChar w:fldCharType="begin"/>
      </w:r>
      <w:r>
        <w:rPr>
          <w:noProof/>
        </w:rPr>
        <w:instrText xml:space="preserve"> PAGEREF _Toc222405654 \h </w:instrText>
      </w:r>
      <w:r>
        <w:rPr>
          <w:noProof/>
        </w:rPr>
      </w:r>
      <w:r>
        <w:rPr>
          <w:noProof/>
        </w:rPr>
        <w:fldChar w:fldCharType="separate"/>
      </w:r>
      <w:r>
        <w:rPr>
          <w:noProof/>
        </w:rPr>
        <w:t>125</w:t>
      </w:r>
      <w:r>
        <w:rPr>
          <w:noProof/>
        </w:rPr>
        <w:fldChar w:fldCharType="end"/>
      </w:r>
    </w:p>
    <w:p w14:paraId="7AF03306" w14:textId="6CD7F472"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4.5.15.12.7</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Collection Events Status</w:t>
      </w:r>
      <w:r>
        <w:rPr>
          <w:noProof/>
        </w:rPr>
        <w:tab/>
      </w:r>
      <w:r>
        <w:rPr>
          <w:noProof/>
        </w:rPr>
        <w:fldChar w:fldCharType="begin"/>
      </w:r>
      <w:r>
        <w:rPr>
          <w:noProof/>
        </w:rPr>
        <w:instrText xml:space="preserve"> PAGEREF _Toc222405655 \h </w:instrText>
      </w:r>
      <w:r>
        <w:rPr>
          <w:noProof/>
        </w:rPr>
      </w:r>
      <w:r>
        <w:rPr>
          <w:noProof/>
        </w:rPr>
        <w:fldChar w:fldCharType="separate"/>
      </w:r>
      <w:r>
        <w:rPr>
          <w:noProof/>
        </w:rPr>
        <w:t>126</w:t>
      </w:r>
      <w:r>
        <w:rPr>
          <w:noProof/>
        </w:rPr>
        <w:fldChar w:fldCharType="end"/>
      </w:r>
    </w:p>
    <w:p w14:paraId="6BE264FD" w14:textId="5AA3CE02"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4.5.15.12.8</w:t>
      </w:r>
      <w:r>
        <w:rPr>
          <w:rFonts w:asciiTheme="minorHAnsi" w:eastAsiaTheme="minorEastAsia" w:hAnsiTheme="minorHAnsi" w:cstheme="minorBidi"/>
          <w:iCs w:val="0"/>
          <w:noProof/>
          <w:kern w:val="2"/>
          <w:sz w:val="24"/>
          <w:szCs w:val="24"/>
          <w:lang w:val="cs-CZ" w:eastAsia="cs-CZ"/>
          <w14:ligatures w14:val="standardContextual"/>
        </w:rPr>
        <w:tab/>
      </w:r>
      <w:r>
        <w:rPr>
          <w:noProof/>
        </w:rPr>
        <w:t>Stepping Over Collection Events</w:t>
      </w:r>
      <w:r>
        <w:rPr>
          <w:noProof/>
        </w:rPr>
        <w:tab/>
      </w:r>
      <w:r>
        <w:rPr>
          <w:noProof/>
        </w:rPr>
        <w:fldChar w:fldCharType="begin"/>
      </w:r>
      <w:r>
        <w:rPr>
          <w:noProof/>
        </w:rPr>
        <w:instrText xml:space="preserve"> PAGEREF _Toc222405656 \h </w:instrText>
      </w:r>
      <w:r>
        <w:rPr>
          <w:noProof/>
        </w:rPr>
      </w:r>
      <w:r>
        <w:rPr>
          <w:noProof/>
        </w:rPr>
        <w:fldChar w:fldCharType="separate"/>
      </w:r>
      <w:r>
        <w:rPr>
          <w:noProof/>
        </w:rPr>
        <w:t>126</w:t>
      </w:r>
      <w:r>
        <w:rPr>
          <w:noProof/>
        </w:rPr>
        <w:fldChar w:fldCharType="end"/>
      </w:r>
    </w:p>
    <w:p w14:paraId="674928D5" w14:textId="32030D06" w:rsidR="00771757" w:rsidRDefault="00771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4.5.15.12.8.1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_Toc222405657 \h </w:instrText>
      </w:r>
      <w:r>
        <w:rPr>
          <w:noProof/>
        </w:rPr>
      </w:r>
      <w:r>
        <w:rPr>
          <w:noProof/>
        </w:rPr>
        <w:fldChar w:fldCharType="separate"/>
      </w:r>
      <w:r>
        <w:rPr>
          <w:noProof/>
        </w:rPr>
        <w:t>127</w:t>
      </w:r>
      <w:r>
        <w:rPr>
          <w:noProof/>
        </w:rPr>
        <w:fldChar w:fldCharType="end"/>
      </w:r>
    </w:p>
    <w:p w14:paraId="7CB05502" w14:textId="318D665C"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4.5.15.12.9</w:t>
      </w:r>
      <w:r>
        <w:rPr>
          <w:rFonts w:asciiTheme="minorHAnsi" w:eastAsiaTheme="minorEastAsia" w:hAnsiTheme="minorHAnsi" w:cstheme="minorBidi"/>
          <w:iCs w:val="0"/>
          <w:noProof/>
          <w:kern w:val="2"/>
          <w:sz w:val="24"/>
          <w:szCs w:val="24"/>
          <w:lang w:val="cs-CZ" w:eastAsia="cs-CZ"/>
          <w14:ligatures w14:val="standardContextual"/>
        </w:rPr>
        <w:tab/>
      </w:r>
      <w:r>
        <w:rPr>
          <w:noProof/>
        </w:rPr>
        <w:t>Curing an Account</w:t>
      </w:r>
      <w:r>
        <w:rPr>
          <w:noProof/>
        </w:rPr>
        <w:tab/>
      </w:r>
      <w:r>
        <w:rPr>
          <w:noProof/>
        </w:rPr>
        <w:fldChar w:fldCharType="begin"/>
      </w:r>
      <w:r>
        <w:rPr>
          <w:noProof/>
        </w:rPr>
        <w:instrText xml:space="preserve"> PAGEREF _Toc222405658 \h </w:instrText>
      </w:r>
      <w:r>
        <w:rPr>
          <w:noProof/>
        </w:rPr>
      </w:r>
      <w:r>
        <w:rPr>
          <w:noProof/>
        </w:rPr>
        <w:fldChar w:fldCharType="separate"/>
      </w:r>
      <w:r>
        <w:rPr>
          <w:noProof/>
        </w:rPr>
        <w:t>127</w:t>
      </w:r>
      <w:r>
        <w:rPr>
          <w:noProof/>
        </w:rPr>
        <w:fldChar w:fldCharType="end"/>
      </w:r>
    </w:p>
    <w:p w14:paraId="13BA2192" w14:textId="4D99D0E6"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(ACI Before-unsafe)</w:t>
      </w:r>
      <w:r>
        <w:rPr>
          <w:noProof/>
        </w:rPr>
        <w:tab/>
      </w:r>
      <w:r>
        <w:rPr>
          <w:noProof/>
        </w:rPr>
        <w:fldChar w:fldCharType="begin"/>
      </w:r>
      <w:r>
        <w:rPr>
          <w:noProof/>
        </w:rPr>
        <w:instrText xml:space="preserve"> PAGEREF _Toc222405659 \h </w:instrText>
      </w:r>
      <w:r>
        <w:rPr>
          <w:noProof/>
        </w:rPr>
      </w:r>
      <w:r>
        <w:rPr>
          <w:noProof/>
        </w:rPr>
        <w:fldChar w:fldCharType="separate"/>
      </w:r>
      <w:r>
        <w:rPr>
          <w:noProof/>
        </w:rPr>
        <w:t>128</w:t>
      </w:r>
      <w:r>
        <w:rPr>
          <w:noProof/>
        </w:rPr>
        <w:fldChar w:fldCharType="end"/>
      </w:r>
    </w:p>
    <w:p w14:paraId="66A68A9F" w14:textId="30C2ED8B"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_Toc222405660 \h </w:instrText>
      </w:r>
      <w:r>
        <w:rPr>
          <w:noProof/>
        </w:rPr>
      </w:r>
      <w:r>
        <w:rPr>
          <w:noProof/>
        </w:rPr>
        <w:fldChar w:fldCharType="separate"/>
      </w:r>
      <w:r>
        <w:rPr>
          <w:noProof/>
        </w:rPr>
        <w:t>128</w:t>
      </w:r>
      <w:r>
        <w:rPr>
          <w:noProof/>
        </w:rPr>
        <w:fldChar w:fldCharType="end"/>
      </w:r>
    </w:p>
    <w:p w14:paraId="1E20D286" w14:textId="76C552BC"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_Toc222405661 \h </w:instrText>
      </w:r>
      <w:r>
        <w:rPr>
          <w:noProof/>
        </w:rPr>
      </w:r>
      <w:r>
        <w:rPr>
          <w:noProof/>
        </w:rPr>
        <w:fldChar w:fldCharType="separate"/>
      </w:r>
      <w:r>
        <w:rPr>
          <w:noProof/>
        </w:rPr>
        <w:t>128</w:t>
      </w:r>
      <w:r>
        <w:rPr>
          <w:noProof/>
        </w:rPr>
        <w:fldChar w:fldCharType="end"/>
      </w:r>
    </w:p>
    <w:p w14:paraId="6C393392" w14:textId="33423098"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Collection History</w:t>
      </w:r>
      <w:r>
        <w:rPr>
          <w:noProof/>
        </w:rPr>
        <w:tab/>
      </w:r>
      <w:r>
        <w:rPr>
          <w:noProof/>
        </w:rPr>
        <w:fldChar w:fldCharType="begin"/>
      </w:r>
      <w:r>
        <w:rPr>
          <w:noProof/>
        </w:rPr>
        <w:instrText xml:space="preserve"> PAGEREF _Toc222405662 \h </w:instrText>
      </w:r>
      <w:r>
        <w:rPr>
          <w:noProof/>
        </w:rPr>
      </w:r>
      <w:r>
        <w:rPr>
          <w:noProof/>
        </w:rPr>
        <w:fldChar w:fldCharType="separate"/>
      </w:r>
      <w:r>
        <w:rPr>
          <w:noProof/>
        </w:rPr>
        <w:t>129</w:t>
      </w:r>
      <w:r>
        <w:rPr>
          <w:noProof/>
        </w:rPr>
        <w:fldChar w:fldCharType="end"/>
      </w:r>
    </w:p>
    <w:p w14:paraId="697C6086" w14:textId="2BA1F164"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_Toc222405663 \h </w:instrText>
      </w:r>
      <w:r>
        <w:rPr>
          <w:noProof/>
        </w:rPr>
      </w:r>
      <w:r>
        <w:rPr>
          <w:noProof/>
        </w:rPr>
        <w:fldChar w:fldCharType="separate"/>
      </w:r>
      <w:r>
        <w:rPr>
          <w:noProof/>
        </w:rPr>
        <w:t>129</w:t>
      </w:r>
      <w:r>
        <w:rPr>
          <w:noProof/>
        </w:rPr>
        <w:fldChar w:fldCharType="end"/>
      </w:r>
    </w:p>
    <w:p w14:paraId="638FD184" w14:textId="35FE9AAF"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to Bad (ACI Before-safe)</w:t>
      </w:r>
      <w:r>
        <w:rPr>
          <w:noProof/>
        </w:rPr>
        <w:tab/>
      </w:r>
      <w:r>
        <w:rPr>
          <w:noProof/>
        </w:rPr>
        <w:fldChar w:fldCharType="begin"/>
      </w:r>
      <w:r>
        <w:rPr>
          <w:noProof/>
        </w:rPr>
        <w:instrText xml:space="preserve"> PAGEREF _Toc222405664 \h </w:instrText>
      </w:r>
      <w:r>
        <w:rPr>
          <w:noProof/>
        </w:rPr>
      </w:r>
      <w:r>
        <w:rPr>
          <w:noProof/>
        </w:rPr>
        <w:fldChar w:fldCharType="separate"/>
      </w:r>
      <w:r>
        <w:rPr>
          <w:noProof/>
        </w:rPr>
        <w:t>130</w:t>
      </w:r>
      <w:r>
        <w:rPr>
          <w:noProof/>
        </w:rPr>
        <w:fldChar w:fldCharType="end"/>
      </w:r>
    </w:p>
    <w:p w14:paraId="1F6590D1" w14:textId="03C5B2B5"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_Toc222405665 \h </w:instrText>
      </w:r>
      <w:r>
        <w:rPr>
          <w:noProof/>
        </w:rPr>
      </w:r>
      <w:r>
        <w:rPr>
          <w:noProof/>
        </w:rPr>
        <w:fldChar w:fldCharType="separate"/>
      </w:r>
      <w:r>
        <w:rPr>
          <w:noProof/>
        </w:rPr>
        <w:t>131</w:t>
      </w:r>
      <w:r>
        <w:rPr>
          <w:noProof/>
        </w:rPr>
        <w:fldChar w:fldCharType="end"/>
      </w:r>
    </w:p>
    <w:p w14:paraId="16716FEE" w14:textId="195CDF4D"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4.5.18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Backdating</w:t>
      </w:r>
      <w:r>
        <w:rPr>
          <w:noProof/>
        </w:rPr>
        <w:tab/>
      </w:r>
      <w:r>
        <w:rPr>
          <w:noProof/>
        </w:rPr>
        <w:fldChar w:fldCharType="begin"/>
      </w:r>
      <w:r>
        <w:rPr>
          <w:noProof/>
        </w:rPr>
        <w:instrText xml:space="preserve"> PAGEREF _Toc222405666 \h </w:instrText>
      </w:r>
      <w:r>
        <w:rPr>
          <w:noProof/>
        </w:rPr>
      </w:r>
      <w:r>
        <w:rPr>
          <w:noProof/>
        </w:rPr>
        <w:fldChar w:fldCharType="separate"/>
      </w:r>
      <w:r>
        <w:rPr>
          <w:noProof/>
        </w:rPr>
        <w:t>131</w:t>
      </w:r>
      <w:r>
        <w:rPr>
          <w:noProof/>
        </w:rPr>
        <w:fldChar w:fldCharType="end"/>
      </w:r>
    </w:p>
    <w:p w14:paraId="18DFB450" w14:textId="6737D111"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4.5.18.1</w:t>
      </w:r>
      <w:r>
        <w:rPr>
          <w:rFonts w:asciiTheme="minorHAnsi" w:eastAsiaTheme="minorEastAsia" w:hAnsiTheme="minorHAnsi" w:cstheme="minorBidi"/>
          <w:iCs w:val="0"/>
          <w:noProof/>
          <w:kern w:val="2"/>
          <w:sz w:val="24"/>
          <w:szCs w:val="24"/>
          <w:lang w:val="cs-CZ" w:eastAsia="cs-CZ"/>
          <w14:ligatures w14:val="standardContextual"/>
        </w:rPr>
        <w:tab/>
      </w:r>
      <w:r>
        <w:rPr>
          <w:noProof/>
        </w:rPr>
        <w:t>Common Issues</w:t>
      </w:r>
      <w:r>
        <w:rPr>
          <w:noProof/>
        </w:rPr>
        <w:tab/>
      </w:r>
      <w:r>
        <w:rPr>
          <w:noProof/>
        </w:rPr>
        <w:fldChar w:fldCharType="begin"/>
      </w:r>
      <w:r>
        <w:rPr>
          <w:noProof/>
        </w:rPr>
        <w:instrText xml:space="preserve"> PAGEREF _Toc222405667 \h </w:instrText>
      </w:r>
      <w:r>
        <w:rPr>
          <w:noProof/>
        </w:rPr>
      </w:r>
      <w:r>
        <w:rPr>
          <w:noProof/>
        </w:rPr>
        <w:fldChar w:fldCharType="separate"/>
      </w:r>
      <w:r>
        <w:rPr>
          <w:noProof/>
        </w:rPr>
        <w:t>132</w:t>
      </w:r>
      <w:r>
        <w:rPr>
          <w:noProof/>
        </w:rPr>
        <w:fldChar w:fldCharType="end"/>
      </w:r>
    </w:p>
    <w:p w14:paraId="5915130A" w14:textId="6DA3902B"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4.5.18.2</w:t>
      </w:r>
      <w:r>
        <w:rPr>
          <w:rFonts w:asciiTheme="minorHAnsi" w:eastAsiaTheme="minorEastAsia" w:hAnsiTheme="minorHAnsi" w:cstheme="minorBidi"/>
          <w:iCs w:val="0"/>
          <w:noProof/>
          <w:kern w:val="2"/>
          <w:sz w:val="24"/>
          <w:szCs w:val="24"/>
          <w:lang w:val="cs-CZ" w:eastAsia="cs-CZ"/>
          <w14:ligatures w14:val="standardContextual"/>
        </w:rPr>
        <w:tab/>
      </w:r>
      <w:r>
        <w:rPr>
          <w:noProof/>
        </w:rPr>
        <w:t>Example &amp; Explanation</w:t>
      </w:r>
      <w:r>
        <w:rPr>
          <w:noProof/>
        </w:rPr>
        <w:tab/>
      </w:r>
      <w:r>
        <w:rPr>
          <w:noProof/>
        </w:rPr>
        <w:fldChar w:fldCharType="begin"/>
      </w:r>
      <w:r>
        <w:rPr>
          <w:noProof/>
        </w:rPr>
        <w:instrText xml:space="preserve"> PAGEREF _Toc222405668 \h </w:instrText>
      </w:r>
      <w:r>
        <w:rPr>
          <w:noProof/>
        </w:rPr>
      </w:r>
      <w:r>
        <w:rPr>
          <w:noProof/>
        </w:rPr>
        <w:fldChar w:fldCharType="separate"/>
      </w:r>
      <w:r>
        <w:rPr>
          <w:noProof/>
        </w:rPr>
        <w:t>133</w:t>
      </w:r>
      <w:r>
        <w:rPr>
          <w:noProof/>
        </w:rPr>
        <w:fldChar w:fldCharType="end"/>
      </w:r>
    </w:p>
    <w:p w14:paraId="18884665" w14:textId="1629C22B"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_Toc222405669 \h </w:instrText>
      </w:r>
      <w:r>
        <w:rPr>
          <w:noProof/>
        </w:rPr>
      </w:r>
      <w:r>
        <w:rPr>
          <w:noProof/>
        </w:rPr>
        <w:fldChar w:fldCharType="separate"/>
      </w:r>
      <w:r>
        <w:rPr>
          <w:noProof/>
        </w:rPr>
        <w:t>133</w:t>
      </w:r>
      <w:r>
        <w:rPr>
          <w:noProof/>
        </w:rPr>
        <w:fldChar w:fldCharType="end"/>
      </w:r>
    </w:p>
    <w:p w14:paraId="3F01496A" w14:textId="418373E2"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_Toc222405670 \h </w:instrText>
      </w:r>
      <w:r>
        <w:rPr>
          <w:noProof/>
        </w:rPr>
      </w:r>
      <w:r>
        <w:rPr>
          <w:noProof/>
        </w:rPr>
        <w:fldChar w:fldCharType="separate"/>
      </w:r>
      <w:r>
        <w:rPr>
          <w:noProof/>
        </w:rPr>
        <w:t>134</w:t>
      </w:r>
      <w:r>
        <w:rPr>
          <w:noProof/>
        </w:rPr>
        <w:fldChar w:fldCharType="end"/>
      </w:r>
    </w:p>
    <w:p w14:paraId="2F6A2E3E" w14:textId="33FC8EE3"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4.5.19</w:t>
      </w:r>
      <w:r>
        <w:rPr>
          <w:rFonts w:asciiTheme="minorHAnsi" w:eastAsiaTheme="minorEastAsia" w:hAnsiTheme="minorHAnsi" w:cstheme="minorBidi"/>
          <w:iCs w:val="0"/>
          <w:noProof/>
          <w:kern w:val="2"/>
          <w:sz w:val="24"/>
          <w:szCs w:val="24"/>
          <w:lang w:val="cs-CZ" w:eastAsia="cs-CZ"/>
          <w14:ligatures w14:val="standardContextual"/>
        </w:rPr>
        <w:tab/>
      </w:r>
      <w:r>
        <w:rPr>
          <w:noProof/>
        </w:rPr>
        <w:t>Kenan Invoicing (INEXT)</w:t>
      </w:r>
      <w:r>
        <w:rPr>
          <w:noProof/>
        </w:rPr>
        <w:tab/>
      </w:r>
      <w:r>
        <w:rPr>
          <w:noProof/>
        </w:rPr>
        <w:fldChar w:fldCharType="begin"/>
      </w:r>
      <w:r>
        <w:rPr>
          <w:noProof/>
        </w:rPr>
        <w:instrText xml:space="preserve"> PAGEREF _Toc222405671 \h </w:instrText>
      </w:r>
      <w:r>
        <w:rPr>
          <w:noProof/>
        </w:rPr>
      </w:r>
      <w:r>
        <w:rPr>
          <w:noProof/>
        </w:rPr>
        <w:fldChar w:fldCharType="separate"/>
      </w:r>
      <w:r>
        <w:rPr>
          <w:noProof/>
        </w:rPr>
        <w:t>134</w:t>
      </w:r>
      <w:r>
        <w:rPr>
          <w:noProof/>
        </w:rPr>
        <w:fldChar w:fldCharType="end"/>
      </w:r>
    </w:p>
    <w:p w14:paraId="177CC5FC" w14:textId="26A2381E"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_Toc222405672 \h </w:instrText>
      </w:r>
      <w:r>
        <w:rPr>
          <w:noProof/>
        </w:rPr>
      </w:r>
      <w:r>
        <w:rPr>
          <w:noProof/>
        </w:rPr>
        <w:fldChar w:fldCharType="separate"/>
      </w:r>
      <w:r>
        <w:rPr>
          <w:noProof/>
        </w:rPr>
        <w:t>135</w:t>
      </w:r>
      <w:r>
        <w:rPr>
          <w:noProof/>
        </w:rPr>
        <w:fldChar w:fldCharType="end"/>
      </w:r>
    </w:p>
    <w:p w14:paraId="28C416A3" w14:textId="5EAA547A"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Layout</w:t>
      </w:r>
      <w:r>
        <w:rPr>
          <w:noProof/>
        </w:rPr>
        <w:tab/>
      </w:r>
      <w:r>
        <w:rPr>
          <w:noProof/>
        </w:rPr>
        <w:fldChar w:fldCharType="begin"/>
      </w:r>
      <w:r>
        <w:rPr>
          <w:noProof/>
        </w:rPr>
        <w:instrText xml:space="preserve"> PAGEREF _Toc222405673 \h </w:instrText>
      </w:r>
      <w:r>
        <w:rPr>
          <w:noProof/>
        </w:rPr>
      </w:r>
      <w:r>
        <w:rPr>
          <w:noProof/>
        </w:rPr>
        <w:fldChar w:fldCharType="separate"/>
      </w:r>
      <w:r>
        <w:rPr>
          <w:noProof/>
        </w:rPr>
        <w:t>135</w:t>
      </w:r>
      <w:r>
        <w:rPr>
          <w:noProof/>
        </w:rPr>
        <w:fldChar w:fldCharType="end"/>
      </w:r>
    </w:p>
    <w:p w14:paraId="05A526A3" w14:textId="55BAF2B8"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controls</w:t>
      </w:r>
      <w:r>
        <w:rPr>
          <w:noProof/>
        </w:rPr>
        <w:tab/>
      </w:r>
      <w:r>
        <w:rPr>
          <w:noProof/>
        </w:rPr>
        <w:fldChar w:fldCharType="begin"/>
      </w:r>
      <w:r>
        <w:rPr>
          <w:noProof/>
        </w:rPr>
        <w:instrText xml:space="preserve"> PAGEREF _Toc222405674 \h </w:instrText>
      </w:r>
      <w:r>
        <w:rPr>
          <w:noProof/>
        </w:rPr>
      </w:r>
      <w:r>
        <w:rPr>
          <w:noProof/>
        </w:rPr>
        <w:fldChar w:fldCharType="separate"/>
      </w:r>
      <w:r>
        <w:rPr>
          <w:noProof/>
        </w:rPr>
        <w:t>135</w:t>
      </w:r>
      <w:r>
        <w:rPr>
          <w:noProof/>
        </w:rPr>
        <w:fldChar w:fldCharType="end"/>
      </w:r>
    </w:p>
    <w:p w14:paraId="2BC7F044" w14:textId="5C41BE62"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_Toc222405675 \h </w:instrText>
      </w:r>
      <w:r>
        <w:rPr>
          <w:noProof/>
        </w:rPr>
      </w:r>
      <w:r>
        <w:rPr>
          <w:noProof/>
        </w:rPr>
        <w:fldChar w:fldCharType="separate"/>
      </w:r>
      <w:r>
        <w:rPr>
          <w:noProof/>
        </w:rPr>
        <w:t>137</w:t>
      </w:r>
      <w:r>
        <w:rPr>
          <w:noProof/>
        </w:rPr>
        <w:fldChar w:fldCharType="end"/>
      </w:r>
    </w:p>
    <w:p w14:paraId="30592B42" w14:textId="452AB5CB"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4.5.19.2.1</w:t>
      </w:r>
      <w:r>
        <w:rPr>
          <w:rFonts w:asciiTheme="minorHAnsi" w:eastAsiaTheme="minorEastAsia" w:hAnsiTheme="minorHAnsi" w:cstheme="minorBidi"/>
          <w:iCs w:val="0"/>
          <w:noProof/>
          <w:kern w:val="2"/>
          <w:sz w:val="24"/>
          <w:szCs w:val="24"/>
          <w:lang w:val="cs-CZ" w:eastAsia="cs-CZ"/>
          <w14:ligatures w14:val="standardContextual"/>
        </w:rPr>
        <w:tab/>
      </w:r>
      <w:r>
        <w:rPr>
          <w:noProof/>
        </w:rPr>
        <w:t>All Tabs</w:t>
      </w:r>
      <w:r>
        <w:rPr>
          <w:noProof/>
        </w:rPr>
        <w:tab/>
      </w:r>
      <w:r>
        <w:rPr>
          <w:noProof/>
        </w:rPr>
        <w:fldChar w:fldCharType="begin"/>
      </w:r>
      <w:r>
        <w:rPr>
          <w:noProof/>
        </w:rPr>
        <w:instrText xml:space="preserve"> PAGEREF _Toc222405676 \h </w:instrText>
      </w:r>
      <w:r>
        <w:rPr>
          <w:noProof/>
        </w:rPr>
      </w:r>
      <w:r>
        <w:rPr>
          <w:noProof/>
        </w:rPr>
        <w:fldChar w:fldCharType="separate"/>
      </w:r>
      <w:r>
        <w:rPr>
          <w:noProof/>
        </w:rPr>
        <w:t>137</w:t>
      </w:r>
      <w:r>
        <w:rPr>
          <w:noProof/>
        </w:rPr>
        <w:fldChar w:fldCharType="end"/>
      </w:r>
    </w:p>
    <w:p w14:paraId="67DD528C" w14:textId="45934D90"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4.5.19.2.2</w:t>
      </w:r>
      <w:r>
        <w:rPr>
          <w:rFonts w:asciiTheme="minorHAnsi" w:eastAsiaTheme="minorEastAsia" w:hAnsiTheme="minorHAnsi" w:cstheme="minorBidi"/>
          <w:iCs w:val="0"/>
          <w:noProof/>
          <w:kern w:val="2"/>
          <w:sz w:val="24"/>
          <w:szCs w:val="24"/>
          <w:lang w:val="cs-CZ" w:eastAsia="cs-CZ"/>
          <w14:ligatures w14:val="standardContextual"/>
        </w:rPr>
        <w:tab/>
      </w:r>
      <w:r>
        <w:rPr>
          <w:noProof/>
        </w:rPr>
        <w:t>Invoices, Credit Notes Tab</w:t>
      </w:r>
      <w:r>
        <w:rPr>
          <w:noProof/>
        </w:rPr>
        <w:tab/>
      </w:r>
      <w:r>
        <w:rPr>
          <w:noProof/>
        </w:rPr>
        <w:fldChar w:fldCharType="begin"/>
      </w:r>
      <w:r>
        <w:rPr>
          <w:noProof/>
        </w:rPr>
        <w:instrText xml:space="preserve"> PAGEREF _Toc222405677 \h </w:instrText>
      </w:r>
      <w:r>
        <w:rPr>
          <w:noProof/>
        </w:rPr>
      </w:r>
      <w:r>
        <w:rPr>
          <w:noProof/>
        </w:rPr>
        <w:fldChar w:fldCharType="separate"/>
      </w:r>
      <w:r>
        <w:rPr>
          <w:noProof/>
        </w:rPr>
        <w:t>139</w:t>
      </w:r>
      <w:r>
        <w:rPr>
          <w:noProof/>
        </w:rPr>
        <w:fldChar w:fldCharType="end"/>
      </w:r>
    </w:p>
    <w:p w14:paraId="30B4C151" w14:textId="66FE8E1D"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4.5.19.2.3</w:t>
      </w:r>
      <w:r>
        <w:rPr>
          <w:rFonts w:asciiTheme="minorHAnsi" w:eastAsiaTheme="minorEastAsia" w:hAnsiTheme="minorHAnsi" w:cstheme="minorBidi"/>
          <w:iCs w:val="0"/>
          <w:noProof/>
          <w:kern w:val="2"/>
          <w:sz w:val="24"/>
          <w:szCs w:val="24"/>
          <w:lang w:val="cs-CZ" w:eastAsia="cs-CZ"/>
          <w14:ligatures w14:val="standardContextual"/>
        </w:rPr>
        <w:tab/>
      </w:r>
      <w:r>
        <w:rPr>
          <w:noProof/>
        </w:rPr>
        <w:t>Dunning Letters Tab</w:t>
      </w:r>
      <w:r>
        <w:rPr>
          <w:noProof/>
        </w:rPr>
        <w:tab/>
      </w:r>
      <w:r>
        <w:rPr>
          <w:noProof/>
        </w:rPr>
        <w:fldChar w:fldCharType="begin"/>
      </w:r>
      <w:r>
        <w:rPr>
          <w:noProof/>
        </w:rPr>
        <w:instrText xml:space="preserve"> PAGEREF _Toc222405678 \h </w:instrText>
      </w:r>
      <w:r>
        <w:rPr>
          <w:noProof/>
        </w:rPr>
      </w:r>
      <w:r>
        <w:rPr>
          <w:noProof/>
        </w:rPr>
        <w:fldChar w:fldCharType="separate"/>
      </w:r>
      <w:r>
        <w:rPr>
          <w:noProof/>
        </w:rPr>
        <w:t>142</w:t>
      </w:r>
      <w:r>
        <w:rPr>
          <w:noProof/>
        </w:rPr>
        <w:fldChar w:fldCharType="end"/>
      </w:r>
    </w:p>
    <w:p w14:paraId="21690EF4" w14:textId="3ECA01E8"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_Toc222405679 \h </w:instrText>
      </w:r>
      <w:r>
        <w:rPr>
          <w:noProof/>
        </w:rPr>
      </w:r>
      <w:r>
        <w:rPr>
          <w:noProof/>
        </w:rPr>
        <w:fldChar w:fldCharType="separate"/>
      </w:r>
      <w:r>
        <w:rPr>
          <w:noProof/>
        </w:rPr>
        <w:t>143</w:t>
      </w:r>
      <w:r>
        <w:rPr>
          <w:noProof/>
        </w:rPr>
        <w:fldChar w:fldCharType="end"/>
      </w:r>
    </w:p>
    <w:p w14:paraId="566F67E7" w14:textId="3A5AAF3F"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w:t>
      </w:r>
      <w:r>
        <w:rPr>
          <w:rFonts w:asciiTheme="minorHAnsi" w:eastAsiaTheme="minorEastAsia" w:hAnsiTheme="minorHAnsi" w:cstheme="minorBidi"/>
          <w:iCs w:val="0"/>
          <w:noProof/>
          <w:kern w:val="2"/>
          <w:sz w:val="24"/>
          <w:szCs w:val="24"/>
          <w:lang w:val="cs-CZ" w:eastAsia="cs-CZ"/>
          <w14:ligatures w14:val="standardContextual"/>
        </w:rPr>
        <w:tab/>
      </w:r>
      <w:r>
        <w:rPr>
          <w:noProof/>
        </w:rPr>
        <w:t>Registering Prepaid for Invoicing</w:t>
      </w:r>
      <w:r>
        <w:rPr>
          <w:noProof/>
        </w:rPr>
        <w:tab/>
      </w:r>
      <w:r>
        <w:rPr>
          <w:noProof/>
        </w:rPr>
        <w:fldChar w:fldCharType="begin"/>
      </w:r>
      <w:r>
        <w:rPr>
          <w:noProof/>
        </w:rPr>
        <w:instrText xml:space="preserve"> PAGEREF _Toc222405680 \h </w:instrText>
      </w:r>
      <w:r>
        <w:rPr>
          <w:noProof/>
        </w:rPr>
      </w:r>
      <w:r>
        <w:rPr>
          <w:noProof/>
        </w:rPr>
        <w:fldChar w:fldCharType="separate"/>
      </w:r>
      <w:r>
        <w:rPr>
          <w:noProof/>
        </w:rPr>
        <w:t>143</w:t>
      </w:r>
      <w:r>
        <w:rPr>
          <w:noProof/>
        </w:rPr>
        <w:fldChar w:fldCharType="end"/>
      </w:r>
    </w:p>
    <w:p w14:paraId="0AF1EAC7" w14:textId="150BCC9C"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_Toc222405681 \h </w:instrText>
      </w:r>
      <w:r>
        <w:rPr>
          <w:noProof/>
        </w:rPr>
      </w:r>
      <w:r>
        <w:rPr>
          <w:noProof/>
        </w:rPr>
        <w:fldChar w:fldCharType="separate"/>
      </w:r>
      <w:r>
        <w:rPr>
          <w:noProof/>
        </w:rPr>
        <w:t>144</w:t>
      </w:r>
      <w:r>
        <w:rPr>
          <w:noProof/>
        </w:rPr>
        <w:fldChar w:fldCharType="end"/>
      </w:r>
    </w:p>
    <w:p w14:paraId="7DC8904F" w14:textId="43696371"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4.5.19.5</w:t>
      </w:r>
      <w:r>
        <w:rPr>
          <w:rFonts w:asciiTheme="minorHAnsi" w:eastAsiaTheme="minorEastAsia" w:hAnsiTheme="minorHAnsi" w:cstheme="minorBidi"/>
          <w:iCs w:val="0"/>
          <w:noProof/>
          <w:kern w:val="2"/>
          <w:sz w:val="24"/>
          <w:szCs w:val="24"/>
          <w:lang w:val="cs-CZ" w:eastAsia="cs-CZ"/>
          <w14:ligatures w14:val="standardContextual"/>
        </w:rPr>
        <w:tab/>
      </w:r>
      <w:r>
        <w:rPr>
          <w:noProof/>
        </w:rPr>
        <w:t>Specifying INEXT run parameters</w:t>
      </w:r>
      <w:r>
        <w:rPr>
          <w:noProof/>
        </w:rPr>
        <w:tab/>
      </w:r>
      <w:r>
        <w:rPr>
          <w:noProof/>
        </w:rPr>
        <w:fldChar w:fldCharType="begin"/>
      </w:r>
      <w:r>
        <w:rPr>
          <w:noProof/>
        </w:rPr>
        <w:instrText xml:space="preserve"> PAGEREF _Toc222405682 \h </w:instrText>
      </w:r>
      <w:r>
        <w:rPr>
          <w:noProof/>
        </w:rPr>
      </w:r>
      <w:r>
        <w:rPr>
          <w:noProof/>
        </w:rPr>
        <w:fldChar w:fldCharType="separate"/>
      </w:r>
      <w:r>
        <w:rPr>
          <w:noProof/>
        </w:rPr>
        <w:t>144</w:t>
      </w:r>
      <w:r>
        <w:rPr>
          <w:noProof/>
        </w:rPr>
        <w:fldChar w:fldCharType="end"/>
      </w:r>
    </w:p>
    <w:p w14:paraId="12551380" w14:textId="779DC0F2"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document formatting module (INEXT)</w:t>
      </w:r>
      <w:r>
        <w:rPr>
          <w:noProof/>
        </w:rPr>
        <w:tab/>
      </w:r>
      <w:r>
        <w:rPr>
          <w:noProof/>
        </w:rPr>
        <w:fldChar w:fldCharType="begin"/>
      </w:r>
      <w:r>
        <w:rPr>
          <w:noProof/>
        </w:rPr>
        <w:instrText xml:space="preserve"> PAGEREF _Toc222405683 \h </w:instrText>
      </w:r>
      <w:r>
        <w:rPr>
          <w:noProof/>
        </w:rPr>
      </w:r>
      <w:r>
        <w:rPr>
          <w:noProof/>
        </w:rPr>
        <w:fldChar w:fldCharType="separate"/>
      </w:r>
      <w:r>
        <w:rPr>
          <w:noProof/>
        </w:rPr>
        <w:t>144</w:t>
      </w:r>
      <w:r>
        <w:rPr>
          <w:noProof/>
        </w:rPr>
        <w:fldChar w:fldCharType="end"/>
      </w:r>
    </w:p>
    <w:p w14:paraId="64D9BF15" w14:textId="6DE721DA"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_Toc222405684 \h </w:instrText>
      </w:r>
      <w:r>
        <w:rPr>
          <w:noProof/>
        </w:rPr>
      </w:r>
      <w:r>
        <w:rPr>
          <w:noProof/>
        </w:rPr>
        <w:fldChar w:fldCharType="separate"/>
      </w:r>
      <w:r>
        <w:rPr>
          <w:noProof/>
        </w:rPr>
        <w:t>147</w:t>
      </w:r>
      <w:r>
        <w:rPr>
          <w:noProof/>
        </w:rPr>
        <w:fldChar w:fldCharType="end"/>
      </w:r>
    </w:p>
    <w:p w14:paraId="10848191" w14:textId="4D643464"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_Toc222405685 \h </w:instrText>
      </w:r>
      <w:r>
        <w:rPr>
          <w:noProof/>
        </w:rPr>
      </w:r>
      <w:r>
        <w:rPr>
          <w:noProof/>
        </w:rPr>
        <w:fldChar w:fldCharType="separate"/>
      </w:r>
      <w:r>
        <w:rPr>
          <w:noProof/>
        </w:rPr>
        <w:t>148</w:t>
      </w:r>
      <w:r>
        <w:rPr>
          <w:noProof/>
        </w:rPr>
        <w:fldChar w:fldCharType="end"/>
      </w:r>
    </w:p>
    <w:p w14:paraId="466B5198" w14:textId="1EC003E9"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w:t>
      </w:r>
      <w:r>
        <w:rPr>
          <w:rFonts w:asciiTheme="minorHAnsi" w:eastAsiaTheme="minorEastAsia" w:hAnsiTheme="minorHAnsi" w:cstheme="minorBidi"/>
          <w:iCs w:val="0"/>
          <w:noProof/>
          <w:kern w:val="2"/>
          <w:sz w:val="24"/>
          <w:szCs w:val="24"/>
          <w:lang w:val="cs-CZ" w:eastAsia="cs-CZ"/>
          <w14:ligatures w14:val="standardContextual"/>
        </w:rPr>
        <w:tab/>
      </w:r>
      <w:r>
        <w:rPr>
          <w:noProof/>
        </w:rPr>
        <w:t>Sending XML to Xerox/Foris (PDF Formatting)</w:t>
      </w:r>
      <w:r>
        <w:rPr>
          <w:noProof/>
        </w:rPr>
        <w:tab/>
      </w:r>
      <w:r>
        <w:rPr>
          <w:noProof/>
        </w:rPr>
        <w:fldChar w:fldCharType="begin"/>
      </w:r>
      <w:r>
        <w:rPr>
          <w:noProof/>
        </w:rPr>
        <w:instrText xml:space="preserve"> PAGEREF _Toc222405686 \h </w:instrText>
      </w:r>
      <w:r>
        <w:rPr>
          <w:noProof/>
        </w:rPr>
      </w:r>
      <w:r>
        <w:rPr>
          <w:noProof/>
        </w:rPr>
        <w:fldChar w:fldCharType="separate"/>
      </w:r>
      <w:r>
        <w:rPr>
          <w:noProof/>
        </w:rPr>
        <w:t>148</w:t>
      </w:r>
      <w:r>
        <w:rPr>
          <w:noProof/>
        </w:rPr>
        <w:fldChar w:fldCharType="end"/>
      </w:r>
    </w:p>
    <w:p w14:paraId="1E261DB8" w14:textId="31860F87"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_Toc222405687 \h </w:instrText>
      </w:r>
      <w:r>
        <w:rPr>
          <w:noProof/>
        </w:rPr>
      </w:r>
      <w:r>
        <w:rPr>
          <w:noProof/>
        </w:rPr>
        <w:fldChar w:fldCharType="separate"/>
      </w:r>
      <w:r>
        <w:rPr>
          <w:noProof/>
        </w:rPr>
        <w:t>149</w:t>
      </w:r>
      <w:r>
        <w:rPr>
          <w:noProof/>
        </w:rPr>
        <w:fldChar w:fldCharType="end"/>
      </w:r>
    </w:p>
    <w:p w14:paraId="374EEC18" w14:textId="6B885A62"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_Toc222405688 \h </w:instrText>
      </w:r>
      <w:r>
        <w:rPr>
          <w:noProof/>
        </w:rPr>
      </w:r>
      <w:r>
        <w:rPr>
          <w:noProof/>
        </w:rPr>
        <w:fldChar w:fldCharType="separate"/>
      </w:r>
      <w:r>
        <w:rPr>
          <w:noProof/>
        </w:rPr>
        <w:t>149</w:t>
      </w:r>
      <w:r>
        <w:rPr>
          <w:noProof/>
        </w:rPr>
        <w:fldChar w:fldCharType="end"/>
      </w:r>
    </w:p>
    <w:p w14:paraId="69C41CCC" w14:textId="4CCC4391"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w:t>
      </w:r>
      <w:r>
        <w:rPr>
          <w:rFonts w:asciiTheme="minorHAnsi" w:eastAsiaTheme="minorEastAsia" w:hAnsiTheme="minorHAnsi" w:cstheme="minorBidi"/>
          <w:iCs w:val="0"/>
          <w:noProof/>
          <w:kern w:val="2"/>
          <w:sz w:val="24"/>
          <w:szCs w:val="24"/>
          <w:lang w:val="cs-CZ" w:eastAsia="cs-CZ"/>
          <w14:ligatures w14:val="standardContextual"/>
        </w:rPr>
        <w:tab/>
      </w:r>
      <w:r>
        <w:rPr>
          <w:noProof/>
        </w:rPr>
        <w:t>Uploading STD Requests to Kenan</w:t>
      </w:r>
      <w:r>
        <w:rPr>
          <w:noProof/>
        </w:rPr>
        <w:tab/>
      </w:r>
      <w:r>
        <w:rPr>
          <w:noProof/>
        </w:rPr>
        <w:fldChar w:fldCharType="begin"/>
      </w:r>
      <w:r>
        <w:rPr>
          <w:noProof/>
        </w:rPr>
        <w:instrText xml:space="preserve"> PAGEREF _Toc222405689 \h </w:instrText>
      </w:r>
      <w:r>
        <w:rPr>
          <w:noProof/>
        </w:rPr>
      </w:r>
      <w:r>
        <w:rPr>
          <w:noProof/>
        </w:rPr>
        <w:fldChar w:fldCharType="separate"/>
      </w:r>
      <w:r>
        <w:rPr>
          <w:noProof/>
        </w:rPr>
        <w:t>149</w:t>
      </w:r>
      <w:r>
        <w:rPr>
          <w:noProof/>
        </w:rPr>
        <w:fldChar w:fldCharType="end"/>
      </w:r>
    </w:p>
    <w:p w14:paraId="2391B446" w14:textId="31FB3C0C"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_Toc222405690 \h </w:instrText>
      </w:r>
      <w:r>
        <w:rPr>
          <w:noProof/>
        </w:rPr>
      </w:r>
      <w:r>
        <w:rPr>
          <w:noProof/>
        </w:rPr>
        <w:fldChar w:fldCharType="separate"/>
      </w:r>
      <w:r>
        <w:rPr>
          <w:noProof/>
        </w:rPr>
        <w:t>149</w:t>
      </w:r>
      <w:r>
        <w:rPr>
          <w:noProof/>
        </w:rPr>
        <w:fldChar w:fldCharType="end"/>
      </w:r>
    </w:p>
    <w:p w14:paraId="27BDA611" w14:textId="154631FE" w:rsidR="00771757" w:rsidRDefault="00771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_Toc222405691 \h </w:instrText>
      </w:r>
      <w:r>
        <w:rPr>
          <w:noProof/>
        </w:rPr>
      </w:r>
      <w:r>
        <w:rPr>
          <w:noProof/>
        </w:rPr>
        <w:fldChar w:fldCharType="separate"/>
      </w:r>
      <w:r>
        <w:rPr>
          <w:noProof/>
        </w:rPr>
        <w:t>150</w:t>
      </w:r>
      <w:r>
        <w:rPr>
          <w:noProof/>
        </w:rPr>
        <w:fldChar w:fldCharType="end"/>
      </w:r>
    </w:p>
    <w:p w14:paraId="31989C57" w14:textId="1CD2B089"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w:t>
      </w:r>
      <w:r>
        <w:rPr>
          <w:rFonts w:asciiTheme="minorHAnsi" w:eastAsiaTheme="minorEastAsia" w:hAnsiTheme="minorHAnsi" w:cstheme="minorBidi"/>
          <w:iCs w:val="0"/>
          <w:noProof/>
          <w:kern w:val="2"/>
          <w:sz w:val="24"/>
          <w:szCs w:val="24"/>
          <w:lang w:val="cs-CZ" w:eastAsia="cs-CZ"/>
          <w14:ligatures w14:val="standardContextual"/>
        </w:rPr>
        <w:tab/>
      </w:r>
      <w:r>
        <w:rPr>
          <w:noProof/>
        </w:rPr>
        <w:t>Backing Out an Invoice</w:t>
      </w:r>
      <w:r>
        <w:rPr>
          <w:noProof/>
        </w:rPr>
        <w:tab/>
      </w:r>
      <w:r>
        <w:rPr>
          <w:noProof/>
        </w:rPr>
        <w:fldChar w:fldCharType="begin"/>
      </w:r>
      <w:r>
        <w:rPr>
          <w:noProof/>
        </w:rPr>
        <w:instrText xml:space="preserve"> PAGEREF _Toc222405692 \h </w:instrText>
      </w:r>
      <w:r>
        <w:rPr>
          <w:noProof/>
        </w:rPr>
      </w:r>
      <w:r>
        <w:rPr>
          <w:noProof/>
        </w:rPr>
        <w:fldChar w:fldCharType="separate"/>
      </w:r>
      <w:r>
        <w:rPr>
          <w:noProof/>
        </w:rPr>
        <w:t>150</w:t>
      </w:r>
      <w:r>
        <w:rPr>
          <w:noProof/>
        </w:rPr>
        <w:fldChar w:fldCharType="end"/>
      </w:r>
    </w:p>
    <w:p w14:paraId="46B277FE" w14:textId="6221833D"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_Toc222405693 \h </w:instrText>
      </w:r>
      <w:r>
        <w:rPr>
          <w:noProof/>
        </w:rPr>
      </w:r>
      <w:r>
        <w:rPr>
          <w:noProof/>
        </w:rPr>
        <w:fldChar w:fldCharType="separate"/>
      </w:r>
      <w:r>
        <w:rPr>
          <w:noProof/>
        </w:rPr>
        <w:t>150</w:t>
      </w:r>
      <w:r>
        <w:rPr>
          <w:noProof/>
        </w:rPr>
        <w:fldChar w:fldCharType="end"/>
      </w:r>
    </w:p>
    <w:p w14:paraId="47B22291" w14:textId="3EFB3932"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_Toc222405694 \h </w:instrText>
      </w:r>
      <w:r>
        <w:rPr>
          <w:noProof/>
        </w:rPr>
      </w:r>
      <w:r>
        <w:rPr>
          <w:noProof/>
        </w:rPr>
        <w:fldChar w:fldCharType="separate"/>
      </w:r>
      <w:r>
        <w:rPr>
          <w:noProof/>
        </w:rPr>
        <w:t>150</w:t>
      </w:r>
      <w:r>
        <w:rPr>
          <w:noProof/>
        </w:rPr>
        <w:fldChar w:fldCharType="end"/>
      </w:r>
    </w:p>
    <w:p w14:paraId="17E4DF9B" w14:textId="68D5DC8B" w:rsidR="00771757" w:rsidRDefault="00771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SMS Launcher module</w:t>
      </w:r>
      <w:r>
        <w:rPr>
          <w:noProof/>
        </w:rPr>
        <w:tab/>
      </w:r>
      <w:r>
        <w:rPr>
          <w:noProof/>
        </w:rPr>
        <w:fldChar w:fldCharType="begin"/>
      </w:r>
      <w:r>
        <w:rPr>
          <w:noProof/>
        </w:rPr>
        <w:instrText xml:space="preserve"> PAGEREF _Toc222405695 \h </w:instrText>
      </w:r>
      <w:r>
        <w:rPr>
          <w:noProof/>
        </w:rPr>
      </w:r>
      <w:r>
        <w:rPr>
          <w:noProof/>
        </w:rPr>
        <w:fldChar w:fldCharType="separate"/>
      </w:r>
      <w:r>
        <w:rPr>
          <w:noProof/>
        </w:rPr>
        <w:t>150</w:t>
      </w:r>
      <w:r>
        <w:rPr>
          <w:noProof/>
        </w:rPr>
        <w:fldChar w:fldCharType="end"/>
      </w:r>
    </w:p>
    <w:p w14:paraId="4263095C" w14:textId="50A76293"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_Toc222405696 \h </w:instrText>
      </w:r>
      <w:r>
        <w:rPr>
          <w:noProof/>
        </w:rPr>
      </w:r>
      <w:r>
        <w:rPr>
          <w:noProof/>
        </w:rPr>
        <w:fldChar w:fldCharType="separate"/>
      </w:r>
      <w:r>
        <w:rPr>
          <w:noProof/>
        </w:rPr>
        <w:t>151</w:t>
      </w:r>
      <w:r>
        <w:rPr>
          <w:noProof/>
        </w:rPr>
        <w:fldChar w:fldCharType="end"/>
      </w:r>
    </w:p>
    <w:p w14:paraId="6C6AF645" w14:textId="27CE5821"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_Toc222405697 \h </w:instrText>
      </w:r>
      <w:r>
        <w:rPr>
          <w:noProof/>
        </w:rPr>
      </w:r>
      <w:r>
        <w:rPr>
          <w:noProof/>
        </w:rPr>
        <w:fldChar w:fldCharType="separate"/>
      </w:r>
      <w:r>
        <w:rPr>
          <w:noProof/>
        </w:rPr>
        <w:t>152</w:t>
      </w:r>
      <w:r>
        <w:rPr>
          <w:noProof/>
        </w:rPr>
        <w:fldChar w:fldCharType="end"/>
      </w:r>
    </w:p>
    <w:p w14:paraId="5E76ABD4" w14:textId="5333BF89" w:rsidR="00771757" w:rsidRDefault="00771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MLTC Payment Scripts</w:t>
      </w:r>
      <w:r>
        <w:rPr>
          <w:noProof/>
        </w:rPr>
        <w:tab/>
      </w:r>
      <w:r>
        <w:rPr>
          <w:noProof/>
        </w:rPr>
        <w:fldChar w:fldCharType="begin"/>
      </w:r>
      <w:r>
        <w:rPr>
          <w:noProof/>
        </w:rPr>
        <w:instrText xml:space="preserve"> PAGEREF _Toc222405698 \h </w:instrText>
      </w:r>
      <w:r>
        <w:rPr>
          <w:noProof/>
        </w:rPr>
      </w:r>
      <w:r>
        <w:rPr>
          <w:noProof/>
        </w:rPr>
        <w:fldChar w:fldCharType="separate"/>
      </w:r>
      <w:r>
        <w:rPr>
          <w:noProof/>
        </w:rPr>
        <w:t>152</w:t>
      </w:r>
      <w:r>
        <w:rPr>
          <w:noProof/>
        </w:rPr>
        <w:fldChar w:fldCharType="end"/>
      </w:r>
    </w:p>
    <w:p w14:paraId="09AABA1D" w14:textId="723A72C2"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_Toc222405699 \h </w:instrText>
      </w:r>
      <w:r>
        <w:rPr>
          <w:noProof/>
        </w:rPr>
      </w:r>
      <w:r>
        <w:rPr>
          <w:noProof/>
        </w:rPr>
        <w:fldChar w:fldCharType="separate"/>
      </w:r>
      <w:r>
        <w:rPr>
          <w:noProof/>
        </w:rPr>
        <w:t>152</w:t>
      </w:r>
      <w:r>
        <w:rPr>
          <w:noProof/>
        </w:rPr>
        <w:fldChar w:fldCharType="end"/>
      </w:r>
    </w:p>
    <w:p w14:paraId="75B292B2" w14:textId="1823F630"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_Toc222405700 \h </w:instrText>
      </w:r>
      <w:r>
        <w:rPr>
          <w:noProof/>
        </w:rPr>
      </w:r>
      <w:r>
        <w:rPr>
          <w:noProof/>
        </w:rPr>
        <w:fldChar w:fldCharType="separate"/>
      </w:r>
      <w:r>
        <w:rPr>
          <w:noProof/>
        </w:rPr>
        <w:t>152</w:t>
      </w:r>
      <w:r>
        <w:rPr>
          <w:noProof/>
        </w:rPr>
        <w:fldChar w:fldCharType="end"/>
      </w:r>
    </w:p>
    <w:p w14:paraId="5EB29E4A" w14:textId="714F6ED7" w:rsidR="00771757" w:rsidRDefault="00771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 Clearing image done flag</w:t>
      </w:r>
      <w:r>
        <w:rPr>
          <w:noProof/>
        </w:rPr>
        <w:tab/>
      </w:r>
      <w:r>
        <w:rPr>
          <w:noProof/>
        </w:rPr>
        <w:fldChar w:fldCharType="begin"/>
      </w:r>
      <w:r>
        <w:rPr>
          <w:noProof/>
        </w:rPr>
        <w:instrText xml:space="preserve"> PAGEREF _Toc222405701 \h </w:instrText>
      </w:r>
      <w:r>
        <w:rPr>
          <w:noProof/>
        </w:rPr>
      </w:r>
      <w:r>
        <w:rPr>
          <w:noProof/>
        </w:rPr>
        <w:fldChar w:fldCharType="separate"/>
      </w:r>
      <w:r>
        <w:rPr>
          <w:noProof/>
        </w:rPr>
        <w:t>153</w:t>
      </w:r>
      <w:r>
        <w:rPr>
          <w:noProof/>
        </w:rPr>
        <w:fldChar w:fldCharType="end"/>
      </w:r>
    </w:p>
    <w:p w14:paraId="056F5ED1" w14:textId="5B80DFDD"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_Toc222405702 \h </w:instrText>
      </w:r>
      <w:r>
        <w:rPr>
          <w:noProof/>
        </w:rPr>
      </w:r>
      <w:r>
        <w:rPr>
          <w:noProof/>
        </w:rPr>
        <w:fldChar w:fldCharType="separate"/>
      </w:r>
      <w:r>
        <w:rPr>
          <w:noProof/>
        </w:rPr>
        <w:t>153</w:t>
      </w:r>
      <w:r>
        <w:rPr>
          <w:noProof/>
        </w:rPr>
        <w:fldChar w:fldCharType="end"/>
      </w:r>
    </w:p>
    <w:p w14:paraId="1C953AEA" w14:textId="300FB6A1"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_Toc222405703 \h </w:instrText>
      </w:r>
      <w:r>
        <w:rPr>
          <w:noProof/>
        </w:rPr>
      </w:r>
      <w:r>
        <w:rPr>
          <w:noProof/>
        </w:rPr>
        <w:fldChar w:fldCharType="separate"/>
      </w:r>
      <w:r>
        <w:rPr>
          <w:noProof/>
        </w:rPr>
        <w:t>153</w:t>
      </w:r>
      <w:r>
        <w:rPr>
          <w:noProof/>
        </w:rPr>
        <w:fldChar w:fldCharType="end"/>
      </w:r>
    </w:p>
    <w:p w14:paraId="2401E552" w14:textId="10F4073F" w:rsidR="00771757" w:rsidRDefault="00771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of Due Date</w:t>
      </w:r>
      <w:r>
        <w:rPr>
          <w:noProof/>
        </w:rPr>
        <w:tab/>
      </w:r>
      <w:r>
        <w:rPr>
          <w:noProof/>
        </w:rPr>
        <w:fldChar w:fldCharType="begin"/>
      </w:r>
      <w:r>
        <w:rPr>
          <w:noProof/>
        </w:rPr>
        <w:instrText xml:space="preserve"> PAGEREF _Toc222405704 \h </w:instrText>
      </w:r>
      <w:r>
        <w:rPr>
          <w:noProof/>
        </w:rPr>
      </w:r>
      <w:r>
        <w:rPr>
          <w:noProof/>
        </w:rPr>
        <w:fldChar w:fldCharType="separate"/>
      </w:r>
      <w:r>
        <w:rPr>
          <w:noProof/>
        </w:rPr>
        <w:t>153</w:t>
      </w:r>
      <w:r>
        <w:rPr>
          <w:noProof/>
        </w:rPr>
        <w:fldChar w:fldCharType="end"/>
      </w:r>
    </w:p>
    <w:p w14:paraId="77C74B1C" w14:textId="6FBAB801"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_Toc222405705 \h </w:instrText>
      </w:r>
      <w:r>
        <w:rPr>
          <w:noProof/>
        </w:rPr>
      </w:r>
      <w:r>
        <w:rPr>
          <w:noProof/>
        </w:rPr>
        <w:fldChar w:fldCharType="separate"/>
      </w:r>
      <w:r>
        <w:rPr>
          <w:noProof/>
        </w:rPr>
        <w:t>154</w:t>
      </w:r>
      <w:r>
        <w:rPr>
          <w:noProof/>
        </w:rPr>
        <w:fldChar w:fldCharType="end"/>
      </w:r>
    </w:p>
    <w:p w14:paraId="33996696" w14:textId="3A50FCD8"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_Toc222405706 \h </w:instrText>
      </w:r>
      <w:r>
        <w:rPr>
          <w:noProof/>
        </w:rPr>
      </w:r>
      <w:r>
        <w:rPr>
          <w:noProof/>
        </w:rPr>
        <w:fldChar w:fldCharType="separate"/>
      </w:r>
      <w:r>
        <w:rPr>
          <w:noProof/>
        </w:rPr>
        <w:t>154</w:t>
      </w:r>
      <w:r>
        <w:rPr>
          <w:noProof/>
        </w:rPr>
        <w:fldChar w:fldCharType="end"/>
      </w:r>
    </w:p>
    <w:p w14:paraId="1F01543F" w14:textId="450B23D1" w:rsidR="00771757" w:rsidRDefault="00771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w:t>
      </w:r>
      <w:r>
        <w:rPr>
          <w:rFonts w:asciiTheme="minorHAnsi" w:eastAsiaTheme="minorEastAsia" w:hAnsiTheme="minorHAnsi" w:cstheme="minorBidi"/>
          <w:iCs w:val="0"/>
          <w:noProof/>
          <w:kern w:val="2"/>
          <w:sz w:val="24"/>
          <w:szCs w:val="24"/>
          <w:lang w:val="cs-CZ" w:eastAsia="cs-CZ"/>
          <w14:ligatures w14:val="standardContextual"/>
        </w:rPr>
        <w:tab/>
      </w:r>
      <w:r>
        <w:rPr>
          <w:noProof/>
        </w:rPr>
        <w:t>Canceling of EFT Payment Transaction</w:t>
      </w:r>
      <w:r>
        <w:rPr>
          <w:noProof/>
        </w:rPr>
        <w:tab/>
      </w:r>
      <w:r>
        <w:rPr>
          <w:noProof/>
        </w:rPr>
        <w:fldChar w:fldCharType="begin"/>
      </w:r>
      <w:r>
        <w:rPr>
          <w:noProof/>
        </w:rPr>
        <w:instrText xml:space="preserve"> PAGEREF _Toc222405707 \h </w:instrText>
      </w:r>
      <w:r>
        <w:rPr>
          <w:noProof/>
        </w:rPr>
      </w:r>
      <w:r>
        <w:rPr>
          <w:noProof/>
        </w:rPr>
        <w:fldChar w:fldCharType="separate"/>
      </w:r>
      <w:r>
        <w:rPr>
          <w:noProof/>
        </w:rPr>
        <w:t>154</w:t>
      </w:r>
      <w:r>
        <w:rPr>
          <w:noProof/>
        </w:rPr>
        <w:fldChar w:fldCharType="end"/>
      </w:r>
    </w:p>
    <w:p w14:paraId="1109C0DE" w14:textId="12C03B4D"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_Toc222405708 \h </w:instrText>
      </w:r>
      <w:r>
        <w:rPr>
          <w:noProof/>
        </w:rPr>
      </w:r>
      <w:r>
        <w:rPr>
          <w:noProof/>
        </w:rPr>
        <w:fldChar w:fldCharType="separate"/>
      </w:r>
      <w:r>
        <w:rPr>
          <w:noProof/>
        </w:rPr>
        <w:t>154</w:t>
      </w:r>
      <w:r>
        <w:rPr>
          <w:noProof/>
        </w:rPr>
        <w:fldChar w:fldCharType="end"/>
      </w:r>
    </w:p>
    <w:p w14:paraId="3E38BF2B" w14:textId="3917FFAD"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_Toc222405709 \h </w:instrText>
      </w:r>
      <w:r>
        <w:rPr>
          <w:noProof/>
        </w:rPr>
      </w:r>
      <w:r>
        <w:rPr>
          <w:noProof/>
        </w:rPr>
        <w:fldChar w:fldCharType="separate"/>
      </w:r>
      <w:r>
        <w:rPr>
          <w:noProof/>
        </w:rPr>
        <w:t>154</w:t>
      </w:r>
      <w:r>
        <w:rPr>
          <w:noProof/>
        </w:rPr>
        <w:fldChar w:fldCharType="end"/>
      </w:r>
    </w:p>
    <w:p w14:paraId="220AA924" w14:textId="076A8337" w:rsidR="00771757" w:rsidRDefault="00771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w:t>
      </w:r>
      <w:r>
        <w:rPr>
          <w:rFonts w:asciiTheme="minorHAnsi" w:eastAsiaTheme="minorEastAsia" w:hAnsiTheme="minorHAnsi" w:cstheme="minorBidi"/>
          <w:iCs w:val="0"/>
          <w:noProof/>
          <w:kern w:val="2"/>
          <w:sz w:val="24"/>
          <w:szCs w:val="24"/>
          <w:lang w:val="cs-CZ" w:eastAsia="cs-CZ"/>
          <w14:ligatures w14:val="standardContextual"/>
        </w:rPr>
        <w:tab/>
      </w:r>
      <w:r>
        <w:rPr>
          <w:noProof/>
        </w:rPr>
        <w:t>Reset Document Formatting</w:t>
      </w:r>
      <w:r>
        <w:rPr>
          <w:noProof/>
        </w:rPr>
        <w:tab/>
      </w:r>
      <w:r>
        <w:rPr>
          <w:noProof/>
        </w:rPr>
        <w:fldChar w:fldCharType="begin"/>
      </w:r>
      <w:r>
        <w:rPr>
          <w:noProof/>
        </w:rPr>
        <w:instrText xml:space="preserve"> PAGEREF _Toc222405710 \h </w:instrText>
      </w:r>
      <w:r>
        <w:rPr>
          <w:noProof/>
        </w:rPr>
      </w:r>
      <w:r>
        <w:rPr>
          <w:noProof/>
        </w:rPr>
        <w:fldChar w:fldCharType="separate"/>
      </w:r>
      <w:r>
        <w:rPr>
          <w:noProof/>
        </w:rPr>
        <w:t>155</w:t>
      </w:r>
      <w:r>
        <w:rPr>
          <w:noProof/>
        </w:rPr>
        <w:fldChar w:fldCharType="end"/>
      </w:r>
    </w:p>
    <w:p w14:paraId="0E079FB9" w14:textId="3F1FCA74"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_Toc222405711 \h </w:instrText>
      </w:r>
      <w:r>
        <w:rPr>
          <w:noProof/>
        </w:rPr>
      </w:r>
      <w:r>
        <w:rPr>
          <w:noProof/>
        </w:rPr>
        <w:fldChar w:fldCharType="separate"/>
      </w:r>
      <w:r>
        <w:rPr>
          <w:noProof/>
        </w:rPr>
        <w:t>155</w:t>
      </w:r>
      <w:r>
        <w:rPr>
          <w:noProof/>
        </w:rPr>
        <w:fldChar w:fldCharType="end"/>
      </w:r>
    </w:p>
    <w:p w14:paraId="55874749" w14:textId="2F3E40E9"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_Toc222405712 \h </w:instrText>
      </w:r>
      <w:r>
        <w:rPr>
          <w:noProof/>
        </w:rPr>
      </w:r>
      <w:r>
        <w:rPr>
          <w:noProof/>
        </w:rPr>
        <w:fldChar w:fldCharType="separate"/>
      </w:r>
      <w:r>
        <w:rPr>
          <w:noProof/>
        </w:rPr>
        <w:t>155</w:t>
      </w:r>
      <w:r>
        <w:rPr>
          <w:noProof/>
        </w:rPr>
        <w:fldChar w:fldCharType="end"/>
      </w:r>
    </w:p>
    <w:p w14:paraId="41C69582" w14:textId="5CDD7B4F" w:rsidR="00771757" w:rsidRDefault="00771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w:t>
      </w:r>
      <w:r>
        <w:rPr>
          <w:rFonts w:asciiTheme="minorHAnsi" w:eastAsiaTheme="minorEastAsia" w:hAnsiTheme="minorHAnsi" w:cstheme="minorBidi"/>
          <w:iCs w:val="0"/>
          <w:noProof/>
          <w:kern w:val="2"/>
          <w:sz w:val="24"/>
          <w:szCs w:val="24"/>
          <w:lang w:val="cs-CZ" w:eastAsia="cs-CZ"/>
          <w14:ligatures w14:val="standardContextual"/>
        </w:rPr>
        <w:tab/>
      </w:r>
      <w:r>
        <w:rPr>
          <w:noProof/>
        </w:rPr>
        <w:t>Reset Issued Invoice Notification</w:t>
      </w:r>
      <w:r>
        <w:rPr>
          <w:noProof/>
        </w:rPr>
        <w:tab/>
      </w:r>
      <w:r>
        <w:rPr>
          <w:noProof/>
        </w:rPr>
        <w:fldChar w:fldCharType="begin"/>
      </w:r>
      <w:r>
        <w:rPr>
          <w:noProof/>
        </w:rPr>
        <w:instrText xml:space="preserve"> PAGEREF _Toc222405713 \h </w:instrText>
      </w:r>
      <w:r>
        <w:rPr>
          <w:noProof/>
        </w:rPr>
      </w:r>
      <w:r>
        <w:rPr>
          <w:noProof/>
        </w:rPr>
        <w:fldChar w:fldCharType="separate"/>
      </w:r>
      <w:r>
        <w:rPr>
          <w:noProof/>
        </w:rPr>
        <w:t>155</w:t>
      </w:r>
      <w:r>
        <w:rPr>
          <w:noProof/>
        </w:rPr>
        <w:fldChar w:fldCharType="end"/>
      </w:r>
    </w:p>
    <w:p w14:paraId="7A627BD5" w14:textId="504455ED"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4.5.19.16.1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_Toc222405714 \h </w:instrText>
      </w:r>
      <w:r>
        <w:rPr>
          <w:noProof/>
        </w:rPr>
      </w:r>
      <w:r>
        <w:rPr>
          <w:noProof/>
        </w:rPr>
        <w:fldChar w:fldCharType="separate"/>
      </w:r>
      <w:r>
        <w:rPr>
          <w:noProof/>
        </w:rPr>
        <w:t>155</w:t>
      </w:r>
      <w:r>
        <w:rPr>
          <w:noProof/>
        </w:rPr>
        <w:fldChar w:fldCharType="end"/>
      </w:r>
    </w:p>
    <w:p w14:paraId="2F3591E4" w14:textId="10034BD1"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_Toc222405715 \h </w:instrText>
      </w:r>
      <w:r>
        <w:rPr>
          <w:noProof/>
        </w:rPr>
      </w:r>
      <w:r>
        <w:rPr>
          <w:noProof/>
        </w:rPr>
        <w:fldChar w:fldCharType="separate"/>
      </w:r>
      <w:r>
        <w:rPr>
          <w:noProof/>
        </w:rPr>
        <w:t>156</w:t>
      </w:r>
      <w:r>
        <w:rPr>
          <w:noProof/>
        </w:rPr>
        <w:fldChar w:fldCharType="end"/>
      </w:r>
    </w:p>
    <w:p w14:paraId="352AA6E1" w14:textId="7817DD3C" w:rsidR="00771757" w:rsidRDefault="00771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w:t>
      </w:r>
      <w:r>
        <w:rPr>
          <w:rFonts w:asciiTheme="minorHAnsi" w:eastAsiaTheme="minorEastAsia" w:hAnsiTheme="minorHAnsi" w:cstheme="minorBidi"/>
          <w:iCs w:val="0"/>
          <w:noProof/>
          <w:kern w:val="2"/>
          <w:sz w:val="24"/>
          <w:szCs w:val="24"/>
          <w:lang w:val="cs-CZ" w:eastAsia="cs-CZ"/>
          <w14:ligatures w14:val="standardContextual"/>
        </w:rPr>
        <w:tab/>
      </w:r>
      <w:r>
        <w:rPr>
          <w:noProof/>
        </w:rPr>
        <w:t>XML / PDF File Operations</w:t>
      </w:r>
      <w:r>
        <w:rPr>
          <w:noProof/>
        </w:rPr>
        <w:tab/>
      </w:r>
      <w:r>
        <w:rPr>
          <w:noProof/>
        </w:rPr>
        <w:fldChar w:fldCharType="begin"/>
      </w:r>
      <w:r>
        <w:rPr>
          <w:noProof/>
        </w:rPr>
        <w:instrText xml:space="preserve"> PAGEREF _Toc222405716 \h </w:instrText>
      </w:r>
      <w:r>
        <w:rPr>
          <w:noProof/>
        </w:rPr>
      </w:r>
      <w:r>
        <w:rPr>
          <w:noProof/>
        </w:rPr>
        <w:fldChar w:fldCharType="separate"/>
      </w:r>
      <w:r>
        <w:rPr>
          <w:noProof/>
        </w:rPr>
        <w:t>156</w:t>
      </w:r>
      <w:r>
        <w:rPr>
          <w:noProof/>
        </w:rPr>
        <w:fldChar w:fldCharType="end"/>
      </w:r>
    </w:p>
    <w:p w14:paraId="4050D16B" w14:textId="003C4CFE"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_Toc222405717 \h </w:instrText>
      </w:r>
      <w:r>
        <w:rPr>
          <w:noProof/>
        </w:rPr>
      </w:r>
      <w:r>
        <w:rPr>
          <w:noProof/>
        </w:rPr>
        <w:fldChar w:fldCharType="separate"/>
      </w:r>
      <w:r>
        <w:rPr>
          <w:noProof/>
        </w:rPr>
        <w:t>157</w:t>
      </w:r>
      <w:r>
        <w:rPr>
          <w:noProof/>
        </w:rPr>
        <w:fldChar w:fldCharType="end"/>
      </w:r>
    </w:p>
    <w:p w14:paraId="777EBAE1" w14:textId="6BBB4909" w:rsidR="00771757" w:rsidRDefault="00771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4.5.19.17.1.1</w:t>
      </w:r>
      <w:r>
        <w:rPr>
          <w:rFonts w:asciiTheme="minorHAnsi" w:eastAsiaTheme="minorEastAsia" w:hAnsiTheme="minorHAnsi" w:cstheme="minorBidi"/>
          <w:iCs w:val="0"/>
          <w:noProof/>
          <w:kern w:val="2"/>
          <w:sz w:val="24"/>
          <w:szCs w:val="24"/>
          <w:lang w:val="cs-CZ" w:eastAsia="cs-CZ"/>
          <w14:ligatures w14:val="standardContextual"/>
        </w:rPr>
        <w:tab/>
      </w:r>
      <w:r>
        <w:rPr>
          <w:noProof/>
        </w:rPr>
        <w:t>Document Download from eArchive</w:t>
      </w:r>
      <w:r>
        <w:rPr>
          <w:noProof/>
        </w:rPr>
        <w:tab/>
      </w:r>
      <w:r>
        <w:rPr>
          <w:noProof/>
        </w:rPr>
        <w:fldChar w:fldCharType="begin"/>
      </w:r>
      <w:r>
        <w:rPr>
          <w:noProof/>
        </w:rPr>
        <w:instrText xml:space="preserve"> PAGEREF _Toc222405718 \h </w:instrText>
      </w:r>
      <w:r>
        <w:rPr>
          <w:noProof/>
        </w:rPr>
      </w:r>
      <w:r>
        <w:rPr>
          <w:noProof/>
        </w:rPr>
        <w:fldChar w:fldCharType="separate"/>
      </w:r>
      <w:r>
        <w:rPr>
          <w:noProof/>
        </w:rPr>
        <w:t>157</w:t>
      </w:r>
      <w:r>
        <w:rPr>
          <w:noProof/>
        </w:rPr>
        <w:fldChar w:fldCharType="end"/>
      </w:r>
    </w:p>
    <w:p w14:paraId="53D42EBE" w14:textId="5F9F9A9B" w:rsidR="00771757" w:rsidRDefault="00771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4.5.19.17.1.2</w:t>
      </w:r>
      <w:r>
        <w:rPr>
          <w:rFonts w:asciiTheme="minorHAnsi" w:eastAsiaTheme="minorEastAsia" w:hAnsiTheme="minorHAnsi" w:cstheme="minorBidi"/>
          <w:iCs w:val="0"/>
          <w:noProof/>
          <w:kern w:val="2"/>
          <w:sz w:val="24"/>
          <w:szCs w:val="24"/>
          <w:lang w:val="cs-CZ" w:eastAsia="cs-CZ"/>
          <w14:ligatures w14:val="standardContextual"/>
        </w:rPr>
        <w:tab/>
      </w:r>
      <w:r>
        <w:rPr>
          <w:noProof/>
        </w:rPr>
        <w:t>eArchive Process Lock Status Check</w:t>
      </w:r>
      <w:r>
        <w:rPr>
          <w:noProof/>
        </w:rPr>
        <w:tab/>
      </w:r>
      <w:r>
        <w:rPr>
          <w:noProof/>
        </w:rPr>
        <w:fldChar w:fldCharType="begin"/>
      </w:r>
      <w:r>
        <w:rPr>
          <w:noProof/>
        </w:rPr>
        <w:instrText xml:space="preserve"> PAGEREF _Toc222405719 \h </w:instrText>
      </w:r>
      <w:r>
        <w:rPr>
          <w:noProof/>
        </w:rPr>
      </w:r>
      <w:r>
        <w:rPr>
          <w:noProof/>
        </w:rPr>
        <w:fldChar w:fldCharType="separate"/>
      </w:r>
      <w:r>
        <w:rPr>
          <w:noProof/>
        </w:rPr>
        <w:t>157</w:t>
      </w:r>
      <w:r>
        <w:rPr>
          <w:noProof/>
        </w:rPr>
        <w:fldChar w:fldCharType="end"/>
      </w:r>
    </w:p>
    <w:p w14:paraId="0E12032C" w14:textId="23583843" w:rsidR="00771757" w:rsidRDefault="00771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4.5.19.17.1.3</w:t>
      </w:r>
      <w:r>
        <w:rPr>
          <w:rFonts w:asciiTheme="minorHAnsi" w:eastAsiaTheme="minorEastAsia" w:hAnsiTheme="minorHAnsi" w:cstheme="minorBidi"/>
          <w:iCs w:val="0"/>
          <w:noProof/>
          <w:kern w:val="2"/>
          <w:sz w:val="24"/>
          <w:szCs w:val="24"/>
          <w:lang w:val="cs-CZ" w:eastAsia="cs-CZ"/>
          <w14:ligatures w14:val="standardContextual"/>
        </w:rPr>
        <w:tab/>
      </w:r>
      <w:r>
        <w:rPr>
          <w:noProof/>
        </w:rPr>
        <w:t>Document Download from Document Formatting</w:t>
      </w:r>
      <w:r>
        <w:rPr>
          <w:noProof/>
        </w:rPr>
        <w:tab/>
      </w:r>
      <w:r>
        <w:rPr>
          <w:noProof/>
        </w:rPr>
        <w:fldChar w:fldCharType="begin"/>
      </w:r>
      <w:r>
        <w:rPr>
          <w:noProof/>
        </w:rPr>
        <w:instrText xml:space="preserve"> PAGEREF _Toc222405720 \h </w:instrText>
      </w:r>
      <w:r>
        <w:rPr>
          <w:noProof/>
        </w:rPr>
      </w:r>
      <w:r>
        <w:rPr>
          <w:noProof/>
        </w:rPr>
        <w:fldChar w:fldCharType="separate"/>
      </w:r>
      <w:r>
        <w:rPr>
          <w:noProof/>
        </w:rPr>
        <w:t>157</w:t>
      </w:r>
      <w:r>
        <w:rPr>
          <w:noProof/>
        </w:rPr>
        <w:fldChar w:fldCharType="end"/>
      </w:r>
    </w:p>
    <w:p w14:paraId="641061C9" w14:textId="7C5521E1"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_Toc222405721 \h </w:instrText>
      </w:r>
      <w:r>
        <w:rPr>
          <w:noProof/>
        </w:rPr>
      </w:r>
      <w:r>
        <w:rPr>
          <w:noProof/>
        </w:rPr>
        <w:fldChar w:fldCharType="separate"/>
      </w:r>
      <w:r>
        <w:rPr>
          <w:noProof/>
        </w:rPr>
        <w:t>157</w:t>
      </w:r>
      <w:r>
        <w:rPr>
          <w:noProof/>
        </w:rPr>
        <w:fldChar w:fldCharType="end"/>
      </w:r>
    </w:p>
    <w:p w14:paraId="63843BB3" w14:textId="7FFD8516" w:rsidR="00771757" w:rsidRDefault="00771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4.5.19.18</w:t>
      </w:r>
      <w:r>
        <w:rPr>
          <w:rFonts w:asciiTheme="minorHAnsi" w:eastAsiaTheme="minorEastAsia" w:hAnsiTheme="minorHAnsi" w:cstheme="minorBidi"/>
          <w:iCs w:val="0"/>
          <w:noProof/>
          <w:kern w:val="2"/>
          <w:sz w:val="24"/>
          <w:szCs w:val="24"/>
          <w:lang w:val="cs-CZ" w:eastAsia="cs-CZ"/>
          <w14:ligatures w14:val="standardContextual"/>
        </w:rPr>
        <w:tab/>
      </w:r>
      <w:r>
        <w:rPr>
          <w:noProof/>
        </w:rPr>
        <w:t>Create SIPO Confirmation File for an Invoice</w:t>
      </w:r>
      <w:r>
        <w:rPr>
          <w:noProof/>
        </w:rPr>
        <w:tab/>
      </w:r>
      <w:r>
        <w:rPr>
          <w:noProof/>
        </w:rPr>
        <w:fldChar w:fldCharType="begin"/>
      </w:r>
      <w:r>
        <w:rPr>
          <w:noProof/>
        </w:rPr>
        <w:instrText xml:space="preserve"> PAGEREF _Toc222405722 \h </w:instrText>
      </w:r>
      <w:r>
        <w:rPr>
          <w:noProof/>
        </w:rPr>
      </w:r>
      <w:r>
        <w:rPr>
          <w:noProof/>
        </w:rPr>
        <w:fldChar w:fldCharType="separate"/>
      </w:r>
      <w:r>
        <w:rPr>
          <w:noProof/>
        </w:rPr>
        <w:t>157</w:t>
      </w:r>
      <w:r>
        <w:rPr>
          <w:noProof/>
        </w:rPr>
        <w:fldChar w:fldCharType="end"/>
      </w:r>
    </w:p>
    <w:p w14:paraId="62F34081" w14:textId="3FEAF476"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4.5.19.18.1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_Toc222405723 \h </w:instrText>
      </w:r>
      <w:r>
        <w:rPr>
          <w:noProof/>
        </w:rPr>
      </w:r>
      <w:r>
        <w:rPr>
          <w:noProof/>
        </w:rPr>
        <w:fldChar w:fldCharType="separate"/>
      </w:r>
      <w:r>
        <w:rPr>
          <w:noProof/>
        </w:rPr>
        <w:t>158</w:t>
      </w:r>
      <w:r>
        <w:rPr>
          <w:noProof/>
        </w:rPr>
        <w:fldChar w:fldCharType="end"/>
      </w:r>
    </w:p>
    <w:p w14:paraId="28FE8615" w14:textId="2CB42875" w:rsidR="00771757" w:rsidRDefault="00771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w:t>
      </w:r>
      <w:r>
        <w:rPr>
          <w:rFonts w:asciiTheme="minorHAnsi" w:eastAsiaTheme="minorEastAsia" w:hAnsiTheme="minorHAnsi" w:cstheme="minorBidi"/>
          <w:iCs w:val="0"/>
          <w:noProof/>
          <w:kern w:val="2"/>
          <w:sz w:val="24"/>
          <w:szCs w:val="24"/>
          <w:lang w:val="cs-CZ" w:eastAsia="cs-CZ"/>
          <w14:ligatures w14:val="standardContextual"/>
        </w:rPr>
        <w:tab/>
      </w:r>
      <w:r>
        <w:rPr>
          <w:noProof/>
        </w:rPr>
        <w:t>Displaying Invoice QR Code</w:t>
      </w:r>
      <w:r>
        <w:rPr>
          <w:noProof/>
        </w:rPr>
        <w:tab/>
      </w:r>
      <w:r>
        <w:rPr>
          <w:noProof/>
        </w:rPr>
        <w:fldChar w:fldCharType="begin"/>
      </w:r>
      <w:r>
        <w:rPr>
          <w:noProof/>
        </w:rPr>
        <w:instrText xml:space="preserve"> PAGEREF _Toc222405724 \h </w:instrText>
      </w:r>
      <w:r>
        <w:rPr>
          <w:noProof/>
        </w:rPr>
      </w:r>
      <w:r>
        <w:rPr>
          <w:noProof/>
        </w:rPr>
        <w:fldChar w:fldCharType="separate"/>
      </w:r>
      <w:r>
        <w:rPr>
          <w:noProof/>
        </w:rPr>
        <w:t>158</w:t>
      </w:r>
      <w:r>
        <w:rPr>
          <w:noProof/>
        </w:rPr>
        <w:fldChar w:fldCharType="end"/>
      </w:r>
    </w:p>
    <w:p w14:paraId="476A98B6" w14:textId="677208C1"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_Toc222405725 \h </w:instrText>
      </w:r>
      <w:r>
        <w:rPr>
          <w:noProof/>
        </w:rPr>
      </w:r>
      <w:r>
        <w:rPr>
          <w:noProof/>
        </w:rPr>
        <w:fldChar w:fldCharType="separate"/>
      </w:r>
      <w:r>
        <w:rPr>
          <w:noProof/>
        </w:rPr>
        <w:t>159</w:t>
      </w:r>
      <w:r>
        <w:rPr>
          <w:noProof/>
        </w:rPr>
        <w:fldChar w:fldCharType="end"/>
      </w:r>
    </w:p>
    <w:p w14:paraId="5F716A16" w14:textId="11C0A521"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_Toc222405726 \h </w:instrText>
      </w:r>
      <w:r>
        <w:rPr>
          <w:noProof/>
        </w:rPr>
      </w:r>
      <w:r>
        <w:rPr>
          <w:noProof/>
        </w:rPr>
        <w:fldChar w:fldCharType="separate"/>
      </w:r>
      <w:r>
        <w:rPr>
          <w:noProof/>
        </w:rPr>
        <w:t>159</w:t>
      </w:r>
      <w:r>
        <w:rPr>
          <w:noProof/>
        </w:rPr>
        <w:fldChar w:fldCharType="end"/>
      </w:r>
    </w:p>
    <w:p w14:paraId="1CFFC462" w14:textId="53F88653"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4.6</w:t>
      </w:r>
      <w:r>
        <w:rPr>
          <w:rFonts w:asciiTheme="minorHAnsi" w:eastAsiaTheme="minorEastAsia" w:hAnsiTheme="minorHAnsi" w:cstheme="minorBidi"/>
          <w:iCs w:val="0"/>
          <w:noProof/>
          <w:kern w:val="2"/>
          <w:sz w:val="24"/>
          <w:lang w:val="cs-CZ" w:eastAsia="cs-CZ"/>
          <w14:ligatures w14:val="standardContextual"/>
        </w:rPr>
        <w:tab/>
      </w:r>
      <w:r>
        <w:rPr>
          <w:noProof/>
        </w:rPr>
        <w:t>Tibco Operations</w:t>
      </w:r>
      <w:r>
        <w:rPr>
          <w:noProof/>
        </w:rPr>
        <w:tab/>
      </w:r>
      <w:r>
        <w:rPr>
          <w:noProof/>
        </w:rPr>
        <w:fldChar w:fldCharType="begin"/>
      </w:r>
      <w:r>
        <w:rPr>
          <w:noProof/>
        </w:rPr>
        <w:instrText xml:space="preserve"> PAGEREF _Toc222405727 \h </w:instrText>
      </w:r>
      <w:r>
        <w:rPr>
          <w:noProof/>
        </w:rPr>
      </w:r>
      <w:r>
        <w:rPr>
          <w:noProof/>
        </w:rPr>
        <w:fldChar w:fldCharType="separate"/>
      </w:r>
      <w:r>
        <w:rPr>
          <w:noProof/>
        </w:rPr>
        <w:t>159</w:t>
      </w:r>
      <w:r>
        <w:rPr>
          <w:noProof/>
        </w:rPr>
        <w:fldChar w:fldCharType="end"/>
      </w:r>
    </w:p>
    <w:p w14:paraId="1B1D96C8" w14:textId="1841B1B2"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4.6.1</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(EHC Status)</w:t>
      </w:r>
      <w:r>
        <w:rPr>
          <w:noProof/>
        </w:rPr>
        <w:tab/>
      </w:r>
      <w:r>
        <w:rPr>
          <w:noProof/>
        </w:rPr>
        <w:fldChar w:fldCharType="begin"/>
      </w:r>
      <w:r>
        <w:rPr>
          <w:noProof/>
        </w:rPr>
        <w:instrText xml:space="preserve"> PAGEREF _Toc222405728 \h </w:instrText>
      </w:r>
      <w:r>
        <w:rPr>
          <w:noProof/>
        </w:rPr>
      </w:r>
      <w:r>
        <w:rPr>
          <w:noProof/>
        </w:rPr>
        <w:fldChar w:fldCharType="separate"/>
      </w:r>
      <w:r>
        <w:rPr>
          <w:noProof/>
        </w:rPr>
        <w:t>159</w:t>
      </w:r>
      <w:r>
        <w:rPr>
          <w:noProof/>
        </w:rPr>
        <w:fldChar w:fldCharType="end"/>
      </w:r>
    </w:p>
    <w:p w14:paraId="592E2C74" w14:textId="6E92D391"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_Toc222405729 \h </w:instrText>
      </w:r>
      <w:r>
        <w:rPr>
          <w:noProof/>
        </w:rPr>
      </w:r>
      <w:r>
        <w:rPr>
          <w:noProof/>
        </w:rPr>
        <w:fldChar w:fldCharType="separate"/>
      </w:r>
      <w:r>
        <w:rPr>
          <w:noProof/>
        </w:rPr>
        <w:t>160</w:t>
      </w:r>
      <w:r>
        <w:rPr>
          <w:noProof/>
        </w:rPr>
        <w:fldChar w:fldCharType="end"/>
      </w:r>
    </w:p>
    <w:p w14:paraId="5B6C4803" w14:textId="40E45897"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_Toc222405730 \h </w:instrText>
      </w:r>
      <w:r>
        <w:rPr>
          <w:noProof/>
        </w:rPr>
      </w:r>
      <w:r>
        <w:rPr>
          <w:noProof/>
        </w:rPr>
        <w:fldChar w:fldCharType="separate"/>
      </w:r>
      <w:r>
        <w:rPr>
          <w:noProof/>
        </w:rPr>
        <w:t>160</w:t>
      </w:r>
      <w:r>
        <w:rPr>
          <w:noProof/>
        </w:rPr>
        <w:fldChar w:fldCharType="end"/>
      </w:r>
    </w:p>
    <w:p w14:paraId="64138E2E" w14:textId="6C9B7A7F"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Controls</w:t>
      </w:r>
      <w:r>
        <w:rPr>
          <w:noProof/>
        </w:rPr>
        <w:tab/>
      </w:r>
      <w:r>
        <w:rPr>
          <w:noProof/>
        </w:rPr>
        <w:fldChar w:fldCharType="begin"/>
      </w:r>
      <w:r>
        <w:rPr>
          <w:noProof/>
        </w:rPr>
        <w:instrText xml:space="preserve"> PAGEREF _Toc222405731 \h </w:instrText>
      </w:r>
      <w:r>
        <w:rPr>
          <w:noProof/>
        </w:rPr>
      </w:r>
      <w:r>
        <w:rPr>
          <w:noProof/>
        </w:rPr>
        <w:fldChar w:fldCharType="separate"/>
      </w:r>
      <w:r>
        <w:rPr>
          <w:noProof/>
        </w:rPr>
        <w:t>162</w:t>
      </w:r>
      <w:r>
        <w:rPr>
          <w:noProof/>
        </w:rPr>
        <w:fldChar w:fldCharType="end"/>
      </w:r>
    </w:p>
    <w:p w14:paraId="5D42548C" w14:textId="49290EC6"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4.6.1.1.3</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_Toc222405732 \h </w:instrText>
      </w:r>
      <w:r>
        <w:rPr>
          <w:noProof/>
        </w:rPr>
      </w:r>
      <w:r>
        <w:rPr>
          <w:noProof/>
        </w:rPr>
        <w:fldChar w:fldCharType="separate"/>
      </w:r>
      <w:r>
        <w:rPr>
          <w:noProof/>
        </w:rPr>
        <w:t>162</w:t>
      </w:r>
      <w:r>
        <w:rPr>
          <w:noProof/>
        </w:rPr>
        <w:fldChar w:fldCharType="end"/>
      </w:r>
    </w:p>
    <w:p w14:paraId="54B276E5" w14:textId="7AD5D2C8"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4.6.1.1.4</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_Toc222405733 \h </w:instrText>
      </w:r>
      <w:r>
        <w:rPr>
          <w:noProof/>
        </w:rPr>
      </w:r>
      <w:r>
        <w:rPr>
          <w:noProof/>
        </w:rPr>
        <w:fldChar w:fldCharType="separate"/>
      </w:r>
      <w:r>
        <w:rPr>
          <w:noProof/>
        </w:rPr>
        <w:t>163</w:t>
      </w:r>
      <w:r>
        <w:rPr>
          <w:noProof/>
        </w:rPr>
        <w:fldChar w:fldCharType="end"/>
      </w:r>
    </w:p>
    <w:p w14:paraId="5D880894" w14:textId="531ECAC7"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_Toc222405734 \h </w:instrText>
      </w:r>
      <w:r>
        <w:rPr>
          <w:noProof/>
        </w:rPr>
      </w:r>
      <w:r>
        <w:rPr>
          <w:noProof/>
        </w:rPr>
        <w:fldChar w:fldCharType="separate"/>
      </w:r>
      <w:r>
        <w:rPr>
          <w:noProof/>
        </w:rPr>
        <w:t>163</w:t>
      </w:r>
      <w:r>
        <w:rPr>
          <w:noProof/>
        </w:rPr>
        <w:fldChar w:fldCharType="end"/>
      </w:r>
    </w:p>
    <w:p w14:paraId="46BE0A5B" w14:textId="06825C55"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_Toc222405735 \h </w:instrText>
      </w:r>
      <w:r>
        <w:rPr>
          <w:noProof/>
        </w:rPr>
      </w:r>
      <w:r>
        <w:rPr>
          <w:noProof/>
        </w:rPr>
        <w:fldChar w:fldCharType="separate"/>
      </w:r>
      <w:r>
        <w:rPr>
          <w:noProof/>
        </w:rPr>
        <w:t>164</w:t>
      </w:r>
      <w:r>
        <w:rPr>
          <w:noProof/>
        </w:rPr>
        <w:fldChar w:fldCharType="end"/>
      </w:r>
    </w:p>
    <w:p w14:paraId="03A010D1" w14:textId="3A328A3A"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_Toc222405736 \h </w:instrText>
      </w:r>
      <w:r>
        <w:rPr>
          <w:noProof/>
        </w:rPr>
      </w:r>
      <w:r>
        <w:rPr>
          <w:noProof/>
        </w:rPr>
        <w:fldChar w:fldCharType="separate"/>
      </w:r>
      <w:r>
        <w:rPr>
          <w:noProof/>
        </w:rPr>
        <w:t>164</w:t>
      </w:r>
      <w:r>
        <w:rPr>
          <w:noProof/>
        </w:rPr>
        <w:fldChar w:fldCharType="end"/>
      </w:r>
    </w:p>
    <w:p w14:paraId="2EB1C78B" w14:textId="1DC424A9"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w:t>
      </w:r>
      <w:r>
        <w:rPr>
          <w:rFonts w:asciiTheme="minorHAnsi" w:eastAsiaTheme="minorEastAsia" w:hAnsiTheme="minorHAnsi" w:cstheme="minorBidi"/>
          <w:iCs w:val="0"/>
          <w:noProof/>
          <w:kern w:val="2"/>
          <w:sz w:val="24"/>
          <w:szCs w:val="24"/>
          <w:lang w:val="cs-CZ" w:eastAsia="cs-CZ"/>
          <w14:ligatures w14:val="standardContextual"/>
        </w:rPr>
        <w:tab/>
      </w:r>
      <w:r>
        <w:rPr>
          <w:noProof/>
        </w:rPr>
        <w:t>Tibco Event Reprocessing</w:t>
      </w:r>
      <w:r>
        <w:rPr>
          <w:noProof/>
        </w:rPr>
        <w:tab/>
      </w:r>
      <w:r>
        <w:rPr>
          <w:noProof/>
        </w:rPr>
        <w:fldChar w:fldCharType="begin"/>
      </w:r>
      <w:r>
        <w:rPr>
          <w:noProof/>
        </w:rPr>
        <w:instrText xml:space="preserve"> PAGEREF _Toc222405737 \h </w:instrText>
      </w:r>
      <w:r>
        <w:rPr>
          <w:noProof/>
        </w:rPr>
      </w:r>
      <w:r>
        <w:rPr>
          <w:noProof/>
        </w:rPr>
        <w:fldChar w:fldCharType="separate"/>
      </w:r>
      <w:r>
        <w:rPr>
          <w:noProof/>
        </w:rPr>
        <w:t>164</w:t>
      </w:r>
      <w:r>
        <w:rPr>
          <w:noProof/>
        </w:rPr>
        <w:fldChar w:fldCharType="end"/>
      </w:r>
    </w:p>
    <w:p w14:paraId="7540DA03" w14:textId="2A4242F9"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_Toc222405738 \h </w:instrText>
      </w:r>
      <w:r>
        <w:rPr>
          <w:noProof/>
        </w:rPr>
      </w:r>
      <w:r>
        <w:rPr>
          <w:noProof/>
        </w:rPr>
        <w:fldChar w:fldCharType="separate"/>
      </w:r>
      <w:r>
        <w:rPr>
          <w:noProof/>
        </w:rPr>
        <w:t>165</w:t>
      </w:r>
      <w:r>
        <w:rPr>
          <w:noProof/>
        </w:rPr>
        <w:fldChar w:fldCharType="end"/>
      </w:r>
    </w:p>
    <w:p w14:paraId="53F89FF9" w14:textId="4375DE7E"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4.6.2</w:t>
      </w:r>
      <w:r>
        <w:rPr>
          <w:rFonts w:asciiTheme="minorHAnsi" w:eastAsiaTheme="minorEastAsia" w:hAnsiTheme="minorHAnsi" w:cstheme="minorBidi"/>
          <w:iCs w:val="0"/>
          <w:noProof/>
          <w:kern w:val="2"/>
          <w:sz w:val="24"/>
          <w:szCs w:val="24"/>
          <w:lang w:val="cs-CZ" w:eastAsia="cs-CZ"/>
          <w14:ligatures w14:val="standardContextual"/>
        </w:rPr>
        <w:tab/>
      </w:r>
      <w:r>
        <w:rPr>
          <w:noProof/>
        </w:rPr>
        <w:t>Tibco SMS History</w:t>
      </w:r>
      <w:r>
        <w:rPr>
          <w:noProof/>
        </w:rPr>
        <w:tab/>
      </w:r>
      <w:r>
        <w:rPr>
          <w:noProof/>
        </w:rPr>
        <w:fldChar w:fldCharType="begin"/>
      </w:r>
      <w:r>
        <w:rPr>
          <w:noProof/>
        </w:rPr>
        <w:instrText xml:space="preserve"> PAGEREF _Toc222405739 \h </w:instrText>
      </w:r>
      <w:r>
        <w:rPr>
          <w:noProof/>
        </w:rPr>
      </w:r>
      <w:r>
        <w:rPr>
          <w:noProof/>
        </w:rPr>
        <w:fldChar w:fldCharType="separate"/>
      </w:r>
      <w:r>
        <w:rPr>
          <w:noProof/>
        </w:rPr>
        <w:t>165</w:t>
      </w:r>
      <w:r>
        <w:rPr>
          <w:noProof/>
        </w:rPr>
        <w:fldChar w:fldCharType="end"/>
      </w:r>
    </w:p>
    <w:p w14:paraId="041DE91B" w14:textId="4799EFD5"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_Toc222405740 \h </w:instrText>
      </w:r>
      <w:r>
        <w:rPr>
          <w:noProof/>
        </w:rPr>
      </w:r>
      <w:r>
        <w:rPr>
          <w:noProof/>
        </w:rPr>
        <w:fldChar w:fldCharType="separate"/>
      </w:r>
      <w:r>
        <w:rPr>
          <w:noProof/>
        </w:rPr>
        <w:t>165</w:t>
      </w:r>
      <w:r>
        <w:rPr>
          <w:noProof/>
        </w:rPr>
        <w:fldChar w:fldCharType="end"/>
      </w:r>
    </w:p>
    <w:p w14:paraId="0A845587" w14:textId="4C1A82B5"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_Toc222405741 \h </w:instrText>
      </w:r>
      <w:r>
        <w:rPr>
          <w:noProof/>
        </w:rPr>
      </w:r>
      <w:r>
        <w:rPr>
          <w:noProof/>
        </w:rPr>
        <w:fldChar w:fldCharType="separate"/>
      </w:r>
      <w:r>
        <w:rPr>
          <w:noProof/>
        </w:rPr>
        <w:t>166</w:t>
      </w:r>
      <w:r>
        <w:rPr>
          <w:noProof/>
        </w:rPr>
        <w:fldChar w:fldCharType="end"/>
      </w:r>
    </w:p>
    <w:p w14:paraId="11D1CFAC" w14:textId="397193FE"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_Toc222405742 \h </w:instrText>
      </w:r>
      <w:r>
        <w:rPr>
          <w:noProof/>
        </w:rPr>
      </w:r>
      <w:r>
        <w:rPr>
          <w:noProof/>
        </w:rPr>
        <w:fldChar w:fldCharType="separate"/>
      </w:r>
      <w:r>
        <w:rPr>
          <w:noProof/>
        </w:rPr>
        <w:t>168</w:t>
      </w:r>
      <w:r>
        <w:rPr>
          <w:noProof/>
        </w:rPr>
        <w:fldChar w:fldCharType="end"/>
      </w:r>
    </w:p>
    <w:p w14:paraId="3918B2BB" w14:textId="2C9AD03A"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_Toc222405743 \h </w:instrText>
      </w:r>
      <w:r>
        <w:rPr>
          <w:noProof/>
        </w:rPr>
      </w:r>
      <w:r>
        <w:rPr>
          <w:noProof/>
        </w:rPr>
        <w:fldChar w:fldCharType="separate"/>
      </w:r>
      <w:r>
        <w:rPr>
          <w:noProof/>
        </w:rPr>
        <w:t>168</w:t>
      </w:r>
      <w:r>
        <w:rPr>
          <w:noProof/>
        </w:rPr>
        <w:fldChar w:fldCharType="end"/>
      </w:r>
    </w:p>
    <w:p w14:paraId="038D8116" w14:textId="20F0641E"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4.6.3</w:t>
      </w:r>
      <w:r>
        <w:rPr>
          <w:rFonts w:asciiTheme="minorHAnsi" w:eastAsiaTheme="minorEastAsia" w:hAnsiTheme="minorHAnsi" w:cstheme="minorBidi"/>
          <w:iCs w:val="0"/>
          <w:noProof/>
          <w:kern w:val="2"/>
          <w:sz w:val="24"/>
          <w:szCs w:val="24"/>
          <w:lang w:val="cs-CZ" w:eastAsia="cs-CZ"/>
          <w14:ligatures w14:val="standardContextual"/>
        </w:rPr>
        <w:tab/>
      </w:r>
      <w:r>
        <w:rPr>
          <w:noProof/>
        </w:rPr>
        <w:t>STP Status</w:t>
      </w:r>
      <w:r>
        <w:rPr>
          <w:noProof/>
        </w:rPr>
        <w:tab/>
      </w:r>
      <w:r>
        <w:rPr>
          <w:noProof/>
        </w:rPr>
        <w:fldChar w:fldCharType="begin"/>
      </w:r>
      <w:r>
        <w:rPr>
          <w:noProof/>
        </w:rPr>
        <w:instrText xml:space="preserve"> PAGEREF _Toc222405744 \h </w:instrText>
      </w:r>
      <w:r>
        <w:rPr>
          <w:noProof/>
        </w:rPr>
      </w:r>
      <w:r>
        <w:rPr>
          <w:noProof/>
        </w:rPr>
        <w:fldChar w:fldCharType="separate"/>
      </w:r>
      <w:r>
        <w:rPr>
          <w:noProof/>
        </w:rPr>
        <w:t>168</w:t>
      </w:r>
      <w:r>
        <w:rPr>
          <w:noProof/>
        </w:rPr>
        <w:fldChar w:fldCharType="end"/>
      </w:r>
    </w:p>
    <w:p w14:paraId="669DD19A" w14:textId="743B75CC"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_Toc222405745 \h </w:instrText>
      </w:r>
      <w:r>
        <w:rPr>
          <w:noProof/>
        </w:rPr>
      </w:r>
      <w:r>
        <w:rPr>
          <w:noProof/>
        </w:rPr>
        <w:fldChar w:fldCharType="separate"/>
      </w:r>
      <w:r>
        <w:rPr>
          <w:noProof/>
        </w:rPr>
        <w:t>168</w:t>
      </w:r>
      <w:r>
        <w:rPr>
          <w:noProof/>
        </w:rPr>
        <w:fldChar w:fldCharType="end"/>
      </w:r>
    </w:p>
    <w:p w14:paraId="4F7EEC04" w14:textId="63A041B5"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_Toc222405746 \h </w:instrText>
      </w:r>
      <w:r>
        <w:rPr>
          <w:noProof/>
        </w:rPr>
      </w:r>
      <w:r>
        <w:rPr>
          <w:noProof/>
        </w:rPr>
        <w:fldChar w:fldCharType="separate"/>
      </w:r>
      <w:r>
        <w:rPr>
          <w:noProof/>
        </w:rPr>
        <w:t>169</w:t>
      </w:r>
      <w:r>
        <w:rPr>
          <w:noProof/>
        </w:rPr>
        <w:fldChar w:fldCharType="end"/>
      </w:r>
    </w:p>
    <w:p w14:paraId="533144F2" w14:textId="6FBCB365"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_Toc222405747 \h </w:instrText>
      </w:r>
      <w:r>
        <w:rPr>
          <w:noProof/>
        </w:rPr>
      </w:r>
      <w:r>
        <w:rPr>
          <w:noProof/>
        </w:rPr>
        <w:fldChar w:fldCharType="separate"/>
      </w:r>
      <w:r>
        <w:rPr>
          <w:noProof/>
        </w:rPr>
        <w:t>170</w:t>
      </w:r>
      <w:r>
        <w:rPr>
          <w:noProof/>
        </w:rPr>
        <w:fldChar w:fldCharType="end"/>
      </w:r>
    </w:p>
    <w:p w14:paraId="242EDC8B" w14:textId="3A44620B"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_Toc222405748 \h </w:instrText>
      </w:r>
      <w:r>
        <w:rPr>
          <w:noProof/>
        </w:rPr>
      </w:r>
      <w:r>
        <w:rPr>
          <w:noProof/>
        </w:rPr>
        <w:fldChar w:fldCharType="separate"/>
      </w:r>
      <w:r>
        <w:rPr>
          <w:noProof/>
        </w:rPr>
        <w:t>170</w:t>
      </w:r>
      <w:r>
        <w:rPr>
          <w:noProof/>
        </w:rPr>
        <w:fldChar w:fldCharType="end"/>
      </w:r>
    </w:p>
    <w:p w14:paraId="34CF982A" w14:textId="71390E32"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w:t>
      </w:r>
      <w:r>
        <w:rPr>
          <w:rFonts w:asciiTheme="minorHAnsi" w:eastAsiaTheme="minorEastAsia" w:hAnsiTheme="minorHAnsi" w:cstheme="minorBidi"/>
          <w:iCs w:val="0"/>
          <w:noProof/>
          <w:kern w:val="2"/>
          <w:sz w:val="24"/>
          <w:szCs w:val="24"/>
          <w:lang w:val="cs-CZ" w:eastAsia="cs-CZ"/>
          <w14:ligatures w14:val="standardContextual"/>
        </w:rPr>
        <w:tab/>
      </w:r>
      <w:r>
        <w:rPr>
          <w:noProof/>
        </w:rPr>
        <w:t>Archiving Sales Transactions</w:t>
      </w:r>
      <w:r>
        <w:rPr>
          <w:noProof/>
        </w:rPr>
        <w:tab/>
      </w:r>
      <w:r>
        <w:rPr>
          <w:noProof/>
        </w:rPr>
        <w:fldChar w:fldCharType="begin"/>
      </w:r>
      <w:r>
        <w:rPr>
          <w:noProof/>
        </w:rPr>
        <w:instrText xml:space="preserve"> PAGEREF _Toc222405749 \h </w:instrText>
      </w:r>
      <w:r>
        <w:rPr>
          <w:noProof/>
        </w:rPr>
      </w:r>
      <w:r>
        <w:rPr>
          <w:noProof/>
        </w:rPr>
        <w:fldChar w:fldCharType="separate"/>
      </w:r>
      <w:r>
        <w:rPr>
          <w:noProof/>
        </w:rPr>
        <w:t>170</w:t>
      </w:r>
      <w:r>
        <w:rPr>
          <w:noProof/>
        </w:rPr>
        <w:fldChar w:fldCharType="end"/>
      </w:r>
    </w:p>
    <w:p w14:paraId="1B0D4AAB" w14:textId="70888CBE"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_Toc222405750 \h </w:instrText>
      </w:r>
      <w:r>
        <w:rPr>
          <w:noProof/>
        </w:rPr>
      </w:r>
      <w:r>
        <w:rPr>
          <w:noProof/>
        </w:rPr>
        <w:fldChar w:fldCharType="separate"/>
      </w:r>
      <w:r>
        <w:rPr>
          <w:noProof/>
        </w:rPr>
        <w:t>170</w:t>
      </w:r>
      <w:r>
        <w:rPr>
          <w:noProof/>
        </w:rPr>
        <w:fldChar w:fldCharType="end"/>
      </w:r>
    </w:p>
    <w:p w14:paraId="67F63991" w14:textId="3C8C67D3"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_Toc222405751 \h </w:instrText>
      </w:r>
      <w:r>
        <w:rPr>
          <w:noProof/>
        </w:rPr>
      </w:r>
      <w:r>
        <w:rPr>
          <w:noProof/>
        </w:rPr>
        <w:fldChar w:fldCharType="separate"/>
      </w:r>
      <w:r>
        <w:rPr>
          <w:noProof/>
        </w:rPr>
        <w:t>171</w:t>
      </w:r>
      <w:r>
        <w:rPr>
          <w:noProof/>
        </w:rPr>
        <w:fldChar w:fldCharType="end"/>
      </w:r>
    </w:p>
    <w:p w14:paraId="6C0B5966" w14:textId="1F22CD2A"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w:t>
      </w:r>
      <w:r>
        <w:rPr>
          <w:rFonts w:asciiTheme="minorHAnsi" w:eastAsiaTheme="minorEastAsia" w:hAnsiTheme="minorHAnsi" w:cstheme="minorBidi"/>
          <w:iCs w:val="0"/>
          <w:noProof/>
          <w:kern w:val="2"/>
          <w:sz w:val="24"/>
          <w:szCs w:val="24"/>
          <w:lang w:val="cs-CZ" w:eastAsia="cs-CZ"/>
          <w14:ligatures w14:val="standardContextual"/>
        </w:rPr>
        <w:tab/>
      </w:r>
      <w:r>
        <w:rPr>
          <w:noProof/>
        </w:rPr>
        <w:t>Unlocking Business Orders</w:t>
      </w:r>
      <w:r>
        <w:rPr>
          <w:noProof/>
        </w:rPr>
        <w:tab/>
      </w:r>
      <w:r>
        <w:rPr>
          <w:noProof/>
        </w:rPr>
        <w:fldChar w:fldCharType="begin"/>
      </w:r>
      <w:r>
        <w:rPr>
          <w:noProof/>
        </w:rPr>
        <w:instrText xml:space="preserve"> PAGEREF _Toc222405752 \h </w:instrText>
      </w:r>
      <w:r>
        <w:rPr>
          <w:noProof/>
        </w:rPr>
      </w:r>
      <w:r>
        <w:rPr>
          <w:noProof/>
        </w:rPr>
        <w:fldChar w:fldCharType="separate"/>
      </w:r>
      <w:r>
        <w:rPr>
          <w:noProof/>
        </w:rPr>
        <w:t>171</w:t>
      </w:r>
      <w:r>
        <w:rPr>
          <w:noProof/>
        </w:rPr>
        <w:fldChar w:fldCharType="end"/>
      </w:r>
    </w:p>
    <w:p w14:paraId="0A718336" w14:textId="5AD968AC"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_Toc222405753 \h </w:instrText>
      </w:r>
      <w:r>
        <w:rPr>
          <w:noProof/>
        </w:rPr>
      </w:r>
      <w:r>
        <w:rPr>
          <w:noProof/>
        </w:rPr>
        <w:fldChar w:fldCharType="separate"/>
      </w:r>
      <w:r>
        <w:rPr>
          <w:noProof/>
        </w:rPr>
        <w:t>172</w:t>
      </w:r>
      <w:r>
        <w:rPr>
          <w:noProof/>
        </w:rPr>
        <w:fldChar w:fldCharType="end"/>
      </w:r>
    </w:p>
    <w:p w14:paraId="3FC36A7C" w14:textId="24F6EBD3"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_Toc222405754 \h </w:instrText>
      </w:r>
      <w:r>
        <w:rPr>
          <w:noProof/>
        </w:rPr>
      </w:r>
      <w:r>
        <w:rPr>
          <w:noProof/>
        </w:rPr>
        <w:fldChar w:fldCharType="separate"/>
      </w:r>
      <w:r>
        <w:rPr>
          <w:noProof/>
        </w:rPr>
        <w:t>172</w:t>
      </w:r>
      <w:r>
        <w:rPr>
          <w:noProof/>
        </w:rPr>
        <w:fldChar w:fldCharType="end"/>
      </w:r>
    </w:p>
    <w:p w14:paraId="46D8F5E8" w14:textId="3516CC44"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4.6.4</w:t>
      </w:r>
      <w:r>
        <w:rPr>
          <w:rFonts w:asciiTheme="minorHAnsi" w:eastAsiaTheme="minorEastAsia" w:hAnsiTheme="minorHAnsi" w:cstheme="minorBidi"/>
          <w:iCs w:val="0"/>
          <w:noProof/>
          <w:kern w:val="2"/>
          <w:sz w:val="24"/>
          <w:szCs w:val="24"/>
          <w:lang w:val="cs-CZ" w:eastAsia="cs-CZ"/>
          <w14:ligatures w14:val="standardContextual"/>
        </w:rPr>
        <w:tab/>
      </w:r>
      <w:r>
        <w:rPr>
          <w:noProof/>
        </w:rPr>
        <w:t>Cross Reference Status</w:t>
      </w:r>
      <w:r>
        <w:rPr>
          <w:noProof/>
        </w:rPr>
        <w:tab/>
      </w:r>
      <w:r>
        <w:rPr>
          <w:noProof/>
        </w:rPr>
        <w:fldChar w:fldCharType="begin"/>
      </w:r>
      <w:r>
        <w:rPr>
          <w:noProof/>
        </w:rPr>
        <w:instrText xml:space="preserve"> PAGEREF _Toc222405755 \h </w:instrText>
      </w:r>
      <w:r>
        <w:rPr>
          <w:noProof/>
        </w:rPr>
      </w:r>
      <w:r>
        <w:rPr>
          <w:noProof/>
        </w:rPr>
        <w:fldChar w:fldCharType="separate"/>
      </w:r>
      <w:r>
        <w:rPr>
          <w:noProof/>
        </w:rPr>
        <w:t>173</w:t>
      </w:r>
      <w:r>
        <w:rPr>
          <w:noProof/>
        </w:rPr>
        <w:fldChar w:fldCharType="end"/>
      </w:r>
    </w:p>
    <w:p w14:paraId="0C5E9D7A" w14:textId="11AD2024"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_Toc222405756 \h </w:instrText>
      </w:r>
      <w:r>
        <w:rPr>
          <w:noProof/>
        </w:rPr>
      </w:r>
      <w:r>
        <w:rPr>
          <w:noProof/>
        </w:rPr>
        <w:fldChar w:fldCharType="separate"/>
      </w:r>
      <w:r>
        <w:rPr>
          <w:noProof/>
        </w:rPr>
        <w:t>173</w:t>
      </w:r>
      <w:r>
        <w:rPr>
          <w:noProof/>
        </w:rPr>
        <w:fldChar w:fldCharType="end"/>
      </w:r>
    </w:p>
    <w:p w14:paraId="24CBFCC8" w14:textId="34C40F60"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_Toc222405757 \h </w:instrText>
      </w:r>
      <w:r>
        <w:rPr>
          <w:noProof/>
        </w:rPr>
      </w:r>
      <w:r>
        <w:rPr>
          <w:noProof/>
        </w:rPr>
        <w:fldChar w:fldCharType="separate"/>
      </w:r>
      <w:r>
        <w:rPr>
          <w:noProof/>
        </w:rPr>
        <w:t>174</w:t>
      </w:r>
      <w:r>
        <w:rPr>
          <w:noProof/>
        </w:rPr>
        <w:fldChar w:fldCharType="end"/>
      </w:r>
    </w:p>
    <w:p w14:paraId="40AD459F" w14:textId="5C11DB7F"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_Toc222405758 \h </w:instrText>
      </w:r>
      <w:r>
        <w:rPr>
          <w:noProof/>
        </w:rPr>
      </w:r>
      <w:r>
        <w:rPr>
          <w:noProof/>
        </w:rPr>
        <w:fldChar w:fldCharType="separate"/>
      </w:r>
      <w:r>
        <w:rPr>
          <w:noProof/>
        </w:rPr>
        <w:t>174</w:t>
      </w:r>
      <w:r>
        <w:rPr>
          <w:noProof/>
        </w:rPr>
        <w:fldChar w:fldCharType="end"/>
      </w:r>
    </w:p>
    <w:p w14:paraId="5254AABE" w14:textId="123991F5"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4.6.5</w:t>
      </w:r>
      <w:r>
        <w:rPr>
          <w:rFonts w:asciiTheme="minorHAnsi" w:eastAsiaTheme="minorEastAsia" w:hAnsiTheme="minorHAnsi" w:cstheme="minorBidi"/>
          <w:iCs w:val="0"/>
          <w:noProof/>
          <w:kern w:val="2"/>
          <w:sz w:val="24"/>
          <w:szCs w:val="24"/>
          <w:lang w:val="cs-CZ" w:eastAsia="cs-CZ"/>
          <w14:ligatures w14:val="standardContextual"/>
        </w:rPr>
        <w:tab/>
      </w:r>
      <w:r>
        <w:rPr>
          <w:noProof/>
        </w:rPr>
        <w:t>IMEI Change Event (JMS)</w:t>
      </w:r>
      <w:r>
        <w:rPr>
          <w:noProof/>
        </w:rPr>
        <w:tab/>
      </w:r>
      <w:r>
        <w:rPr>
          <w:noProof/>
        </w:rPr>
        <w:fldChar w:fldCharType="begin"/>
      </w:r>
      <w:r>
        <w:rPr>
          <w:noProof/>
        </w:rPr>
        <w:instrText xml:space="preserve"> PAGEREF _Toc222405759 \h </w:instrText>
      </w:r>
      <w:r>
        <w:rPr>
          <w:noProof/>
        </w:rPr>
      </w:r>
      <w:r>
        <w:rPr>
          <w:noProof/>
        </w:rPr>
        <w:fldChar w:fldCharType="separate"/>
      </w:r>
      <w:r>
        <w:rPr>
          <w:noProof/>
        </w:rPr>
        <w:t>174</w:t>
      </w:r>
      <w:r>
        <w:rPr>
          <w:noProof/>
        </w:rPr>
        <w:fldChar w:fldCharType="end"/>
      </w:r>
    </w:p>
    <w:p w14:paraId="15272DE4" w14:textId="4FEC1CE8"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4.6.6</w:t>
      </w:r>
      <w:r>
        <w:rPr>
          <w:rFonts w:asciiTheme="minorHAnsi" w:eastAsiaTheme="minorEastAsia" w:hAnsiTheme="minorHAnsi" w:cstheme="minorBidi"/>
          <w:iCs w:val="0"/>
          <w:noProof/>
          <w:kern w:val="2"/>
          <w:sz w:val="24"/>
          <w:szCs w:val="24"/>
          <w:lang w:val="cs-CZ" w:eastAsia="cs-CZ"/>
          <w14:ligatures w14:val="standardContextual"/>
        </w:rPr>
        <w:tab/>
      </w:r>
      <w:r>
        <w:rPr>
          <w:noProof/>
        </w:rPr>
        <w:t>Restriction Instance Change Event (JMS)</w:t>
      </w:r>
      <w:r>
        <w:rPr>
          <w:noProof/>
        </w:rPr>
        <w:tab/>
      </w:r>
      <w:r>
        <w:rPr>
          <w:noProof/>
        </w:rPr>
        <w:fldChar w:fldCharType="begin"/>
      </w:r>
      <w:r>
        <w:rPr>
          <w:noProof/>
        </w:rPr>
        <w:instrText xml:space="preserve"> PAGEREF _Toc222405760 \h </w:instrText>
      </w:r>
      <w:r>
        <w:rPr>
          <w:noProof/>
        </w:rPr>
      </w:r>
      <w:r>
        <w:rPr>
          <w:noProof/>
        </w:rPr>
        <w:fldChar w:fldCharType="separate"/>
      </w:r>
      <w:r>
        <w:rPr>
          <w:noProof/>
        </w:rPr>
        <w:t>174</w:t>
      </w:r>
      <w:r>
        <w:rPr>
          <w:noProof/>
        </w:rPr>
        <w:fldChar w:fldCharType="end"/>
      </w:r>
    </w:p>
    <w:p w14:paraId="1B1848C4" w14:textId="03780693"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_Toc222405761 \h </w:instrText>
      </w:r>
      <w:r>
        <w:rPr>
          <w:noProof/>
        </w:rPr>
      </w:r>
      <w:r>
        <w:rPr>
          <w:noProof/>
        </w:rPr>
        <w:fldChar w:fldCharType="separate"/>
      </w:r>
      <w:r>
        <w:rPr>
          <w:noProof/>
        </w:rPr>
        <w:t>175</w:t>
      </w:r>
      <w:r>
        <w:rPr>
          <w:noProof/>
        </w:rPr>
        <w:fldChar w:fldCharType="end"/>
      </w:r>
    </w:p>
    <w:p w14:paraId="0DAC3EE1" w14:textId="6C8BE2FF"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_Toc222405762 \h </w:instrText>
      </w:r>
      <w:r>
        <w:rPr>
          <w:noProof/>
        </w:rPr>
      </w:r>
      <w:r>
        <w:rPr>
          <w:noProof/>
        </w:rPr>
        <w:fldChar w:fldCharType="separate"/>
      </w:r>
      <w:r>
        <w:rPr>
          <w:noProof/>
        </w:rPr>
        <w:t>176</w:t>
      </w:r>
      <w:r>
        <w:rPr>
          <w:noProof/>
        </w:rPr>
        <w:fldChar w:fldCharType="end"/>
      </w:r>
    </w:p>
    <w:p w14:paraId="23F4EFA4" w14:textId="3229F47F"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_Toc222405763 \h </w:instrText>
      </w:r>
      <w:r>
        <w:rPr>
          <w:noProof/>
        </w:rPr>
      </w:r>
      <w:r>
        <w:rPr>
          <w:noProof/>
        </w:rPr>
        <w:fldChar w:fldCharType="separate"/>
      </w:r>
      <w:r>
        <w:rPr>
          <w:noProof/>
        </w:rPr>
        <w:t>176</w:t>
      </w:r>
      <w:r>
        <w:rPr>
          <w:noProof/>
        </w:rPr>
        <w:fldChar w:fldCharType="end"/>
      </w:r>
    </w:p>
    <w:p w14:paraId="069A3F5F" w14:textId="1539A7EC"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4.7</w:t>
      </w:r>
      <w:r>
        <w:rPr>
          <w:rFonts w:asciiTheme="minorHAnsi" w:eastAsiaTheme="minorEastAsia" w:hAnsiTheme="minorHAnsi" w:cstheme="minorBidi"/>
          <w:iCs w:val="0"/>
          <w:noProof/>
          <w:kern w:val="2"/>
          <w:sz w:val="24"/>
          <w:lang w:val="cs-CZ" w:eastAsia="cs-CZ"/>
          <w14:ligatures w14:val="standardContextual"/>
        </w:rPr>
        <w:tab/>
      </w:r>
      <w:r>
        <w:rPr>
          <w:noProof/>
        </w:rPr>
        <w:t>Siebel Operations</w:t>
      </w:r>
      <w:r>
        <w:rPr>
          <w:noProof/>
        </w:rPr>
        <w:tab/>
      </w:r>
      <w:r>
        <w:rPr>
          <w:noProof/>
        </w:rPr>
        <w:fldChar w:fldCharType="begin"/>
      </w:r>
      <w:r>
        <w:rPr>
          <w:noProof/>
        </w:rPr>
        <w:instrText xml:space="preserve"> PAGEREF _Toc222405764 \h </w:instrText>
      </w:r>
      <w:r>
        <w:rPr>
          <w:noProof/>
        </w:rPr>
      </w:r>
      <w:r>
        <w:rPr>
          <w:noProof/>
        </w:rPr>
        <w:fldChar w:fldCharType="separate"/>
      </w:r>
      <w:r>
        <w:rPr>
          <w:noProof/>
        </w:rPr>
        <w:t>177</w:t>
      </w:r>
      <w:r>
        <w:rPr>
          <w:noProof/>
        </w:rPr>
        <w:fldChar w:fldCharType="end"/>
      </w:r>
    </w:p>
    <w:p w14:paraId="667DDC5A" w14:textId="74CDB0B0"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4.7.1</w:t>
      </w:r>
      <w:r>
        <w:rPr>
          <w:rFonts w:asciiTheme="minorHAnsi" w:eastAsiaTheme="minorEastAsia" w:hAnsiTheme="minorHAnsi" w:cstheme="minorBidi"/>
          <w:iCs w:val="0"/>
          <w:noProof/>
          <w:kern w:val="2"/>
          <w:sz w:val="24"/>
          <w:szCs w:val="24"/>
          <w:lang w:val="cs-CZ" w:eastAsia="cs-CZ"/>
          <w14:ligatures w14:val="standardContextual"/>
        </w:rPr>
        <w:tab/>
      </w:r>
      <w:r>
        <w:rPr>
          <w:noProof/>
        </w:rPr>
        <w:t>Siebel Status</w:t>
      </w:r>
      <w:r>
        <w:rPr>
          <w:noProof/>
        </w:rPr>
        <w:tab/>
      </w:r>
      <w:r>
        <w:rPr>
          <w:noProof/>
        </w:rPr>
        <w:fldChar w:fldCharType="begin"/>
      </w:r>
      <w:r>
        <w:rPr>
          <w:noProof/>
        </w:rPr>
        <w:instrText xml:space="preserve"> PAGEREF _Toc222405765 \h </w:instrText>
      </w:r>
      <w:r>
        <w:rPr>
          <w:noProof/>
        </w:rPr>
      </w:r>
      <w:r>
        <w:rPr>
          <w:noProof/>
        </w:rPr>
        <w:fldChar w:fldCharType="separate"/>
      </w:r>
      <w:r>
        <w:rPr>
          <w:noProof/>
        </w:rPr>
        <w:t>177</w:t>
      </w:r>
      <w:r>
        <w:rPr>
          <w:noProof/>
        </w:rPr>
        <w:fldChar w:fldCharType="end"/>
      </w:r>
    </w:p>
    <w:p w14:paraId="057B556C" w14:textId="2EB0C20A"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_Toc222405766 \h </w:instrText>
      </w:r>
      <w:r>
        <w:rPr>
          <w:noProof/>
        </w:rPr>
      </w:r>
      <w:r>
        <w:rPr>
          <w:noProof/>
        </w:rPr>
        <w:fldChar w:fldCharType="separate"/>
      </w:r>
      <w:r>
        <w:rPr>
          <w:noProof/>
        </w:rPr>
        <w:t>177</w:t>
      </w:r>
      <w:r>
        <w:rPr>
          <w:noProof/>
        </w:rPr>
        <w:fldChar w:fldCharType="end"/>
      </w:r>
    </w:p>
    <w:p w14:paraId="6788B2D9" w14:textId="7490D184"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_Toc222405767 \h </w:instrText>
      </w:r>
      <w:r>
        <w:rPr>
          <w:noProof/>
        </w:rPr>
      </w:r>
      <w:r>
        <w:rPr>
          <w:noProof/>
        </w:rPr>
        <w:fldChar w:fldCharType="separate"/>
      </w:r>
      <w:r>
        <w:rPr>
          <w:noProof/>
        </w:rPr>
        <w:t>177</w:t>
      </w:r>
      <w:r>
        <w:rPr>
          <w:noProof/>
        </w:rPr>
        <w:fldChar w:fldCharType="end"/>
      </w:r>
    </w:p>
    <w:p w14:paraId="02422BE4" w14:textId="32AF7113"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_Toc222405768 \h </w:instrText>
      </w:r>
      <w:r>
        <w:rPr>
          <w:noProof/>
        </w:rPr>
      </w:r>
      <w:r>
        <w:rPr>
          <w:noProof/>
        </w:rPr>
        <w:fldChar w:fldCharType="separate"/>
      </w:r>
      <w:r>
        <w:rPr>
          <w:noProof/>
        </w:rPr>
        <w:t>178</w:t>
      </w:r>
      <w:r>
        <w:rPr>
          <w:noProof/>
        </w:rPr>
        <w:fldChar w:fldCharType="end"/>
      </w:r>
    </w:p>
    <w:p w14:paraId="3F9A8360" w14:textId="64C93574"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_Toc222405769 \h </w:instrText>
      </w:r>
      <w:r>
        <w:rPr>
          <w:noProof/>
        </w:rPr>
      </w:r>
      <w:r>
        <w:rPr>
          <w:noProof/>
        </w:rPr>
        <w:fldChar w:fldCharType="separate"/>
      </w:r>
      <w:r>
        <w:rPr>
          <w:noProof/>
        </w:rPr>
        <w:t>178</w:t>
      </w:r>
      <w:r>
        <w:rPr>
          <w:noProof/>
        </w:rPr>
        <w:fldChar w:fldCharType="end"/>
      </w:r>
    </w:p>
    <w:p w14:paraId="25AEC089" w14:textId="2D899E26"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_Toc222405770 \h </w:instrText>
      </w:r>
      <w:r>
        <w:rPr>
          <w:noProof/>
        </w:rPr>
      </w:r>
      <w:r>
        <w:rPr>
          <w:noProof/>
        </w:rPr>
        <w:fldChar w:fldCharType="separate"/>
      </w:r>
      <w:r>
        <w:rPr>
          <w:noProof/>
        </w:rPr>
        <w:t>179</w:t>
      </w:r>
      <w:r>
        <w:rPr>
          <w:noProof/>
        </w:rPr>
        <w:fldChar w:fldCharType="end"/>
      </w:r>
    </w:p>
    <w:p w14:paraId="3C1D1D43" w14:textId="69465184"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_Toc222405771 \h </w:instrText>
      </w:r>
      <w:r>
        <w:rPr>
          <w:noProof/>
        </w:rPr>
      </w:r>
      <w:r>
        <w:rPr>
          <w:noProof/>
        </w:rPr>
        <w:fldChar w:fldCharType="separate"/>
      </w:r>
      <w:r>
        <w:rPr>
          <w:noProof/>
        </w:rPr>
        <w:t>180</w:t>
      </w:r>
      <w:r>
        <w:rPr>
          <w:noProof/>
        </w:rPr>
        <w:fldChar w:fldCharType="end"/>
      </w:r>
    </w:p>
    <w:p w14:paraId="43F876D8" w14:textId="5064029B"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4.7.1.5</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_Toc222405772 \h </w:instrText>
      </w:r>
      <w:r>
        <w:rPr>
          <w:noProof/>
        </w:rPr>
      </w:r>
      <w:r>
        <w:rPr>
          <w:noProof/>
        </w:rPr>
        <w:fldChar w:fldCharType="separate"/>
      </w:r>
      <w:r>
        <w:rPr>
          <w:noProof/>
        </w:rPr>
        <w:t>180</w:t>
      </w:r>
      <w:r>
        <w:rPr>
          <w:noProof/>
        </w:rPr>
        <w:fldChar w:fldCharType="end"/>
      </w:r>
    </w:p>
    <w:p w14:paraId="2DF41EB3" w14:textId="4447D7ED"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_Toc222405773 \h </w:instrText>
      </w:r>
      <w:r>
        <w:rPr>
          <w:noProof/>
        </w:rPr>
      </w:r>
      <w:r>
        <w:rPr>
          <w:noProof/>
        </w:rPr>
        <w:fldChar w:fldCharType="separate"/>
      </w:r>
      <w:r>
        <w:rPr>
          <w:noProof/>
        </w:rPr>
        <w:t>181</w:t>
      </w:r>
      <w:r>
        <w:rPr>
          <w:noProof/>
        </w:rPr>
        <w:fldChar w:fldCharType="end"/>
      </w:r>
    </w:p>
    <w:p w14:paraId="094A97E4" w14:textId="36F8B4C7"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4.7.1.6</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Status</w:t>
      </w:r>
      <w:r>
        <w:rPr>
          <w:noProof/>
        </w:rPr>
        <w:tab/>
      </w:r>
      <w:r>
        <w:rPr>
          <w:noProof/>
        </w:rPr>
        <w:fldChar w:fldCharType="begin"/>
      </w:r>
      <w:r>
        <w:rPr>
          <w:noProof/>
        </w:rPr>
        <w:instrText xml:space="preserve"> PAGEREF _Toc222405774 \h </w:instrText>
      </w:r>
      <w:r>
        <w:rPr>
          <w:noProof/>
        </w:rPr>
      </w:r>
      <w:r>
        <w:rPr>
          <w:noProof/>
        </w:rPr>
        <w:fldChar w:fldCharType="separate"/>
      </w:r>
      <w:r>
        <w:rPr>
          <w:noProof/>
        </w:rPr>
        <w:t>181</w:t>
      </w:r>
      <w:r>
        <w:rPr>
          <w:noProof/>
        </w:rPr>
        <w:fldChar w:fldCharType="end"/>
      </w:r>
    </w:p>
    <w:p w14:paraId="0DB1B7A9" w14:textId="5E91D90F"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4.7.1.7</w:t>
      </w:r>
      <w:r>
        <w:rPr>
          <w:rFonts w:asciiTheme="minorHAnsi" w:eastAsiaTheme="minorEastAsia" w:hAnsiTheme="minorHAnsi" w:cstheme="minorBidi"/>
          <w:iCs w:val="0"/>
          <w:noProof/>
          <w:kern w:val="2"/>
          <w:sz w:val="24"/>
          <w:szCs w:val="24"/>
          <w:lang w:val="cs-CZ" w:eastAsia="cs-CZ"/>
          <w14:ligatures w14:val="standardContextual"/>
        </w:rPr>
        <w:tab/>
      </w:r>
      <w:r>
        <w:rPr>
          <w:noProof/>
        </w:rPr>
        <w:t>Cancel All Orders</w:t>
      </w:r>
      <w:r>
        <w:rPr>
          <w:noProof/>
        </w:rPr>
        <w:tab/>
      </w:r>
      <w:r>
        <w:rPr>
          <w:noProof/>
        </w:rPr>
        <w:fldChar w:fldCharType="begin"/>
      </w:r>
      <w:r>
        <w:rPr>
          <w:noProof/>
        </w:rPr>
        <w:instrText xml:space="preserve"> PAGEREF _Toc222405775 \h </w:instrText>
      </w:r>
      <w:r>
        <w:rPr>
          <w:noProof/>
        </w:rPr>
      </w:r>
      <w:r>
        <w:rPr>
          <w:noProof/>
        </w:rPr>
        <w:fldChar w:fldCharType="separate"/>
      </w:r>
      <w:r>
        <w:rPr>
          <w:noProof/>
        </w:rPr>
        <w:t>182</w:t>
      </w:r>
      <w:r>
        <w:rPr>
          <w:noProof/>
        </w:rPr>
        <w:fldChar w:fldCharType="end"/>
      </w:r>
    </w:p>
    <w:p w14:paraId="75DF79DA" w14:textId="0674AB58"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4.7.1.8</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_Toc222405776 \h </w:instrText>
      </w:r>
      <w:r>
        <w:rPr>
          <w:noProof/>
        </w:rPr>
      </w:r>
      <w:r>
        <w:rPr>
          <w:noProof/>
        </w:rPr>
        <w:fldChar w:fldCharType="separate"/>
      </w:r>
      <w:r>
        <w:rPr>
          <w:noProof/>
        </w:rPr>
        <w:t>182</w:t>
      </w:r>
      <w:r>
        <w:rPr>
          <w:noProof/>
        </w:rPr>
        <w:fldChar w:fldCharType="end"/>
      </w:r>
    </w:p>
    <w:p w14:paraId="19528786" w14:textId="16A5C358"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lastRenderedPageBreak/>
        <w:t>4.7.2</w:t>
      </w:r>
      <w:r>
        <w:rPr>
          <w:rFonts w:asciiTheme="minorHAnsi" w:eastAsiaTheme="minorEastAsia" w:hAnsiTheme="minorHAnsi" w:cstheme="minorBidi"/>
          <w:iCs w:val="0"/>
          <w:noProof/>
          <w:kern w:val="2"/>
          <w:sz w:val="24"/>
          <w:szCs w:val="24"/>
          <w:lang w:val="cs-CZ" w:eastAsia="cs-CZ"/>
          <w14:ligatures w14:val="standardContextual"/>
        </w:rPr>
        <w:tab/>
      </w:r>
      <w:r>
        <w:rPr>
          <w:noProof/>
        </w:rPr>
        <w:t>Siebel Product Catalog</w:t>
      </w:r>
      <w:r>
        <w:rPr>
          <w:noProof/>
        </w:rPr>
        <w:tab/>
      </w:r>
      <w:r>
        <w:rPr>
          <w:noProof/>
        </w:rPr>
        <w:fldChar w:fldCharType="begin"/>
      </w:r>
      <w:r>
        <w:rPr>
          <w:noProof/>
        </w:rPr>
        <w:instrText xml:space="preserve"> PAGEREF _Toc222405777 \h </w:instrText>
      </w:r>
      <w:r>
        <w:rPr>
          <w:noProof/>
        </w:rPr>
      </w:r>
      <w:r>
        <w:rPr>
          <w:noProof/>
        </w:rPr>
        <w:fldChar w:fldCharType="separate"/>
      </w:r>
      <w:r>
        <w:rPr>
          <w:noProof/>
        </w:rPr>
        <w:t>182</w:t>
      </w:r>
      <w:r>
        <w:rPr>
          <w:noProof/>
        </w:rPr>
        <w:fldChar w:fldCharType="end"/>
      </w:r>
    </w:p>
    <w:p w14:paraId="0E25E5BE" w14:textId="72F26676"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_Toc222405778 \h </w:instrText>
      </w:r>
      <w:r>
        <w:rPr>
          <w:noProof/>
        </w:rPr>
      </w:r>
      <w:r>
        <w:rPr>
          <w:noProof/>
        </w:rPr>
        <w:fldChar w:fldCharType="separate"/>
      </w:r>
      <w:r>
        <w:rPr>
          <w:noProof/>
        </w:rPr>
        <w:t>183</w:t>
      </w:r>
      <w:r>
        <w:rPr>
          <w:noProof/>
        </w:rPr>
        <w:fldChar w:fldCharType="end"/>
      </w:r>
    </w:p>
    <w:p w14:paraId="5EEB5721" w14:textId="5011CCD7"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_Toc222405779 \h </w:instrText>
      </w:r>
      <w:r>
        <w:rPr>
          <w:noProof/>
        </w:rPr>
      </w:r>
      <w:r>
        <w:rPr>
          <w:noProof/>
        </w:rPr>
        <w:fldChar w:fldCharType="separate"/>
      </w:r>
      <w:r>
        <w:rPr>
          <w:noProof/>
        </w:rPr>
        <w:t>183</w:t>
      </w:r>
      <w:r>
        <w:rPr>
          <w:noProof/>
        </w:rPr>
        <w:fldChar w:fldCharType="end"/>
      </w:r>
    </w:p>
    <w:p w14:paraId="057A742B" w14:textId="62DBF55E"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_Toc222405780 \h </w:instrText>
      </w:r>
      <w:r>
        <w:rPr>
          <w:noProof/>
        </w:rPr>
      </w:r>
      <w:r>
        <w:rPr>
          <w:noProof/>
        </w:rPr>
        <w:fldChar w:fldCharType="separate"/>
      </w:r>
      <w:r>
        <w:rPr>
          <w:noProof/>
        </w:rPr>
        <w:t>183</w:t>
      </w:r>
      <w:r>
        <w:rPr>
          <w:noProof/>
        </w:rPr>
        <w:fldChar w:fldCharType="end"/>
      </w:r>
    </w:p>
    <w:p w14:paraId="45C74DAB" w14:textId="414648DE"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_Toc222405781 \h </w:instrText>
      </w:r>
      <w:r>
        <w:rPr>
          <w:noProof/>
        </w:rPr>
      </w:r>
      <w:r>
        <w:rPr>
          <w:noProof/>
        </w:rPr>
        <w:fldChar w:fldCharType="separate"/>
      </w:r>
      <w:r>
        <w:rPr>
          <w:noProof/>
        </w:rPr>
        <w:t>184</w:t>
      </w:r>
      <w:r>
        <w:rPr>
          <w:noProof/>
        </w:rPr>
        <w:fldChar w:fldCharType="end"/>
      </w:r>
    </w:p>
    <w:p w14:paraId="09FB6DDE" w14:textId="2D212CCD"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_Toc222405782 \h </w:instrText>
      </w:r>
      <w:r>
        <w:rPr>
          <w:noProof/>
        </w:rPr>
      </w:r>
      <w:r>
        <w:rPr>
          <w:noProof/>
        </w:rPr>
        <w:fldChar w:fldCharType="separate"/>
      </w:r>
      <w:r>
        <w:rPr>
          <w:noProof/>
        </w:rPr>
        <w:t>184</w:t>
      </w:r>
      <w:r>
        <w:rPr>
          <w:noProof/>
        </w:rPr>
        <w:fldChar w:fldCharType="end"/>
      </w:r>
    </w:p>
    <w:p w14:paraId="0DB2A1D6" w14:textId="306E5844"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4.7.3</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WTTx Order</w:t>
      </w:r>
      <w:r>
        <w:rPr>
          <w:noProof/>
        </w:rPr>
        <w:tab/>
      </w:r>
      <w:r>
        <w:rPr>
          <w:noProof/>
        </w:rPr>
        <w:fldChar w:fldCharType="begin"/>
      </w:r>
      <w:r>
        <w:rPr>
          <w:noProof/>
        </w:rPr>
        <w:instrText xml:space="preserve"> PAGEREF _Toc222405783 \h </w:instrText>
      </w:r>
      <w:r>
        <w:rPr>
          <w:noProof/>
        </w:rPr>
      </w:r>
      <w:r>
        <w:rPr>
          <w:noProof/>
        </w:rPr>
        <w:fldChar w:fldCharType="separate"/>
      </w:r>
      <w:r>
        <w:rPr>
          <w:noProof/>
        </w:rPr>
        <w:t>184</w:t>
      </w:r>
      <w:r>
        <w:rPr>
          <w:noProof/>
        </w:rPr>
        <w:fldChar w:fldCharType="end"/>
      </w:r>
    </w:p>
    <w:p w14:paraId="18F74D76" w14:textId="7F0E1469"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_Toc222405784 \h </w:instrText>
      </w:r>
      <w:r>
        <w:rPr>
          <w:noProof/>
        </w:rPr>
      </w:r>
      <w:r>
        <w:rPr>
          <w:noProof/>
        </w:rPr>
        <w:fldChar w:fldCharType="separate"/>
      </w:r>
      <w:r>
        <w:rPr>
          <w:noProof/>
        </w:rPr>
        <w:t>186</w:t>
      </w:r>
      <w:r>
        <w:rPr>
          <w:noProof/>
        </w:rPr>
        <w:fldChar w:fldCharType="end"/>
      </w:r>
    </w:p>
    <w:p w14:paraId="62635C9D" w14:textId="4D7D4E79"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_Toc222405785 \h </w:instrText>
      </w:r>
      <w:r>
        <w:rPr>
          <w:noProof/>
        </w:rPr>
      </w:r>
      <w:r>
        <w:rPr>
          <w:noProof/>
        </w:rPr>
        <w:fldChar w:fldCharType="separate"/>
      </w:r>
      <w:r>
        <w:rPr>
          <w:noProof/>
        </w:rPr>
        <w:t>186</w:t>
      </w:r>
      <w:r>
        <w:rPr>
          <w:noProof/>
        </w:rPr>
        <w:fldChar w:fldCharType="end"/>
      </w:r>
    </w:p>
    <w:p w14:paraId="18E4EE72" w14:textId="1A143761"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_Toc222405786 \h </w:instrText>
      </w:r>
      <w:r>
        <w:rPr>
          <w:noProof/>
        </w:rPr>
      </w:r>
      <w:r>
        <w:rPr>
          <w:noProof/>
        </w:rPr>
        <w:fldChar w:fldCharType="separate"/>
      </w:r>
      <w:r>
        <w:rPr>
          <w:noProof/>
        </w:rPr>
        <w:t>186</w:t>
      </w:r>
      <w:r>
        <w:rPr>
          <w:noProof/>
        </w:rPr>
        <w:fldChar w:fldCharType="end"/>
      </w:r>
    </w:p>
    <w:p w14:paraId="219C451C" w14:textId="711E3A3E"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4.7.4</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OneNumber Order</w:t>
      </w:r>
      <w:r>
        <w:rPr>
          <w:noProof/>
        </w:rPr>
        <w:tab/>
      </w:r>
      <w:r>
        <w:rPr>
          <w:noProof/>
        </w:rPr>
        <w:fldChar w:fldCharType="begin"/>
      </w:r>
      <w:r>
        <w:rPr>
          <w:noProof/>
        </w:rPr>
        <w:instrText xml:space="preserve"> PAGEREF _Toc222405787 \h </w:instrText>
      </w:r>
      <w:r>
        <w:rPr>
          <w:noProof/>
        </w:rPr>
      </w:r>
      <w:r>
        <w:rPr>
          <w:noProof/>
        </w:rPr>
        <w:fldChar w:fldCharType="separate"/>
      </w:r>
      <w:r>
        <w:rPr>
          <w:noProof/>
        </w:rPr>
        <w:t>186</w:t>
      </w:r>
      <w:r>
        <w:rPr>
          <w:noProof/>
        </w:rPr>
        <w:fldChar w:fldCharType="end"/>
      </w:r>
    </w:p>
    <w:p w14:paraId="031417C5" w14:textId="24DA2AA3"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_Toc222405788 \h </w:instrText>
      </w:r>
      <w:r>
        <w:rPr>
          <w:noProof/>
        </w:rPr>
      </w:r>
      <w:r>
        <w:rPr>
          <w:noProof/>
        </w:rPr>
        <w:fldChar w:fldCharType="separate"/>
      </w:r>
      <w:r>
        <w:rPr>
          <w:noProof/>
        </w:rPr>
        <w:t>188</w:t>
      </w:r>
      <w:r>
        <w:rPr>
          <w:noProof/>
        </w:rPr>
        <w:fldChar w:fldCharType="end"/>
      </w:r>
    </w:p>
    <w:p w14:paraId="34E096D1" w14:textId="54AD6410"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_Toc222405789 \h </w:instrText>
      </w:r>
      <w:r>
        <w:rPr>
          <w:noProof/>
        </w:rPr>
      </w:r>
      <w:r>
        <w:rPr>
          <w:noProof/>
        </w:rPr>
        <w:fldChar w:fldCharType="separate"/>
      </w:r>
      <w:r>
        <w:rPr>
          <w:noProof/>
        </w:rPr>
        <w:t>189</w:t>
      </w:r>
      <w:r>
        <w:rPr>
          <w:noProof/>
        </w:rPr>
        <w:fldChar w:fldCharType="end"/>
      </w:r>
    </w:p>
    <w:p w14:paraId="270696E3" w14:textId="4D29A90A"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_Toc222405790 \h </w:instrText>
      </w:r>
      <w:r>
        <w:rPr>
          <w:noProof/>
        </w:rPr>
      </w:r>
      <w:r>
        <w:rPr>
          <w:noProof/>
        </w:rPr>
        <w:fldChar w:fldCharType="separate"/>
      </w:r>
      <w:r>
        <w:rPr>
          <w:noProof/>
        </w:rPr>
        <w:t>189</w:t>
      </w:r>
      <w:r>
        <w:rPr>
          <w:noProof/>
        </w:rPr>
        <w:fldChar w:fldCharType="end"/>
      </w:r>
    </w:p>
    <w:p w14:paraId="42D74D78" w14:textId="7F4816A7"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4.7.5</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_Toc222405791 \h </w:instrText>
      </w:r>
      <w:r>
        <w:rPr>
          <w:noProof/>
        </w:rPr>
      </w:r>
      <w:r>
        <w:rPr>
          <w:noProof/>
        </w:rPr>
        <w:fldChar w:fldCharType="separate"/>
      </w:r>
      <w:r>
        <w:rPr>
          <w:noProof/>
        </w:rPr>
        <w:t>189</w:t>
      </w:r>
      <w:r>
        <w:rPr>
          <w:noProof/>
        </w:rPr>
        <w:fldChar w:fldCharType="end"/>
      </w:r>
    </w:p>
    <w:p w14:paraId="58C3C79D" w14:textId="2BF3B0A1"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_Toc222405792 \h </w:instrText>
      </w:r>
      <w:r>
        <w:rPr>
          <w:noProof/>
        </w:rPr>
      </w:r>
      <w:r>
        <w:rPr>
          <w:noProof/>
        </w:rPr>
        <w:fldChar w:fldCharType="separate"/>
      </w:r>
      <w:r>
        <w:rPr>
          <w:noProof/>
        </w:rPr>
        <w:t>191</w:t>
      </w:r>
      <w:r>
        <w:rPr>
          <w:noProof/>
        </w:rPr>
        <w:fldChar w:fldCharType="end"/>
      </w:r>
    </w:p>
    <w:p w14:paraId="69CDB5C3" w14:textId="2D2929E0"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_Toc222405793 \h </w:instrText>
      </w:r>
      <w:r>
        <w:rPr>
          <w:noProof/>
        </w:rPr>
      </w:r>
      <w:r>
        <w:rPr>
          <w:noProof/>
        </w:rPr>
        <w:fldChar w:fldCharType="separate"/>
      </w:r>
      <w:r>
        <w:rPr>
          <w:noProof/>
        </w:rPr>
        <w:t>191</w:t>
      </w:r>
      <w:r>
        <w:rPr>
          <w:noProof/>
        </w:rPr>
        <w:fldChar w:fldCharType="end"/>
      </w:r>
    </w:p>
    <w:p w14:paraId="13C2F0FB" w14:textId="4A6DAD90"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_Toc222405794 \h </w:instrText>
      </w:r>
      <w:r>
        <w:rPr>
          <w:noProof/>
        </w:rPr>
      </w:r>
      <w:r>
        <w:rPr>
          <w:noProof/>
        </w:rPr>
        <w:fldChar w:fldCharType="separate"/>
      </w:r>
      <w:r>
        <w:rPr>
          <w:noProof/>
        </w:rPr>
        <w:t>191</w:t>
      </w:r>
      <w:r>
        <w:rPr>
          <w:noProof/>
        </w:rPr>
        <w:fldChar w:fldCharType="end"/>
      </w:r>
    </w:p>
    <w:p w14:paraId="38A37951" w14:textId="0F738CB2"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4.7.6</w:t>
      </w:r>
      <w:r>
        <w:rPr>
          <w:rFonts w:asciiTheme="minorHAnsi" w:eastAsiaTheme="minorEastAsia" w:hAnsiTheme="minorHAnsi" w:cstheme="minorBidi"/>
          <w:iCs w:val="0"/>
          <w:noProof/>
          <w:kern w:val="2"/>
          <w:sz w:val="24"/>
          <w:szCs w:val="24"/>
          <w:lang w:val="cs-CZ" w:eastAsia="cs-CZ"/>
          <w14:ligatures w14:val="standardContextual"/>
        </w:rPr>
        <w:tab/>
      </w:r>
      <w:r>
        <w:rPr>
          <w:noProof/>
        </w:rPr>
        <w:t>Dehotline Preactivated MSISDN</w:t>
      </w:r>
      <w:r>
        <w:rPr>
          <w:noProof/>
        </w:rPr>
        <w:tab/>
      </w:r>
      <w:r>
        <w:rPr>
          <w:noProof/>
        </w:rPr>
        <w:fldChar w:fldCharType="begin"/>
      </w:r>
      <w:r>
        <w:rPr>
          <w:noProof/>
        </w:rPr>
        <w:instrText xml:space="preserve"> PAGEREF _Toc222405795 \h </w:instrText>
      </w:r>
      <w:r>
        <w:rPr>
          <w:noProof/>
        </w:rPr>
      </w:r>
      <w:r>
        <w:rPr>
          <w:noProof/>
        </w:rPr>
        <w:fldChar w:fldCharType="separate"/>
      </w:r>
      <w:r>
        <w:rPr>
          <w:noProof/>
        </w:rPr>
        <w:t>191</w:t>
      </w:r>
      <w:r>
        <w:rPr>
          <w:noProof/>
        </w:rPr>
        <w:fldChar w:fldCharType="end"/>
      </w:r>
    </w:p>
    <w:p w14:paraId="7271F1BD" w14:textId="35FCB402"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_Toc222405796 \h </w:instrText>
      </w:r>
      <w:r>
        <w:rPr>
          <w:noProof/>
        </w:rPr>
      </w:r>
      <w:r>
        <w:rPr>
          <w:noProof/>
        </w:rPr>
        <w:fldChar w:fldCharType="separate"/>
      </w:r>
      <w:r>
        <w:rPr>
          <w:noProof/>
        </w:rPr>
        <w:t>192</w:t>
      </w:r>
      <w:r>
        <w:rPr>
          <w:noProof/>
        </w:rPr>
        <w:fldChar w:fldCharType="end"/>
      </w:r>
    </w:p>
    <w:p w14:paraId="1853CD48" w14:textId="215F3F6C"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_Toc222405797 \h </w:instrText>
      </w:r>
      <w:r>
        <w:rPr>
          <w:noProof/>
        </w:rPr>
      </w:r>
      <w:r>
        <w:rPr>
          <w:noProof/>
        </w:rPr>
        <w:fldChar w:fldCharType="separate"/>
      </w:r>
      <w:r>
        <w:rPr>
          <w:noProof/>
        </w:rPr>
        <w:t>193</w:t>
      </w:r>
      <w:r>
        <w:rPr>
          <w:noProof/>
        </w:rPr>
        <w:fldChar w:fldCharType="end"/>
      </w:r>
    </w:p>
    <w:p w14:paraId="61F7131A" w14:textId="4574DDAB"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4.7.7</w:t>
      </w:r>
      <w:r>
        <w:rPr>
          <w:rFonts w:asciiTheme="minorHAnsi" w:eastAsiaTheme="minorEastAsia" w:hAnsiTheme="minorHAnsi" w:cstheme="minorBidi"/>
          <w:iCs w:val="0"/>
          <w:noProof/>
          <w:kern w:val="2"/>
          <w:sz w:val="24"/>
          <w:szCs w:val="24"/>
          <w:lang w:val="cs-CZ" w:eastAsia="cs-CZ"/>
          <w14:ligatures w14:val="standardContextual"/>
        </w:rPr>
        <w:tab/>
      </w:r>
      <w:r>
        <w:rPr>
          <w:noProof/>
        </w:rPr>
        <w:t>Update Average Revenue</w:t>
      </w:r>
      <w:r>
        <w:rPr>
          <w:noProof/>
        </w:rPr>
        <w:tab/>
      </w:r>
      <w:r>
        <w:rPr>
          <w:noProof/>
        </w:rPr>
        <w:fldChar w:fldCharType="begin"/>
      </w:r>
      <w:r>
        <w:rPr>
          <w:noProof/>
        </w:rPr>
        <w:instrText xml:space="preserve"> PAGEREF _Toc222405798 \h </w:instrText>
      </w:r>
      <w:r>
        <w:rPr>
          <w:noProof/>
        </w:rPr>
      </w:r>
      <w:r>
        <w:rPr>
          <w:noProof/>
        </w:rPr>
        <w:fldChar w:fldCharType="separate"/>
      </w:r>
      <w:r>
        <w:rPr>
          <w:noProof/>
        </w:rPr>
        <w:t>193</w:t>
      </w:r>
      <w:r>
        <w:rPr>
          <w:noProof/>
        </w:rPr>
        <w:fldChar w:fldCharType="end"/>
      </w:r>
    </w:p>
    <w:p w14:paraId="5EA4C561" w14:textId="5F9C3997"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_Toc222405799 \h </w:instrText>
      </w:r>
      <w:r>
        <w:rPr>
          <w:noProof/>
        </w:rPr>
      </w:r>
      <w:r>
        <w:rPr>
          <w:noProof/>
        </w:rPr>
        <w:fldChar w:fldCharType="separate"/>
      </w:r>
      <w:r>
        <w:rPr>
          <w:noProof/>
        </w:rPr>
        <w:t>194</w:t>
      </w:r>
      <w:r>
        <w:rPr>
          <w:noProof/>
        </w:rPr>
        <w:fldChar w:fldCharType="end"/>
      </w:r>
    </w:p>
    <w:p w14:paraId="7234FA85" w14:textId="2E232074"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_Toc222405800 \h </w:instrText>
      </w:r>
      <w:r>
        <w:rPr>
          <w:noProof/>
        </w:rPr>
      </w:r>
      <w:r>
        <w:rPr>
          <w:noProof/>
        </w:rPr>
        <w:fldChar w:fldCharType="separate"/>
      </w:r>
      <w:r>
        <w:rPr>
          <w:noProof/>
        </w:rPr>
        <w:t>195</w:t>
      </w:r>
      <w:r>
        <w:rPr>
          <w:noProof/>
        </w:rPr>
        <w:fldChar w:fldCharType="end"/>
      </w:r>
    </w:p>
    <w:p w14:paraId="757BA9D0" w14:textId="7697A6B8"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_Toc222405801 \h </w:instrText>
      </w:r>
      <w:r>
        <w:rPr>
          <w:noProof/>
        </w:rPr>
      </w:r>
      <w:r>
        <w:rPr>
          <w:noProof/>
        </w:rPr>
        <w:fldChar w:fldCharType="separate"/>
      </w:r>
      <w:r>
        <w:rPr>
          <w:noProof/>
        </w:rPr>
        <w:t>195</w:t>
      </w:r>
      <w:r>
        <w:rPr>
          <w:noProof/>
        </w:rPr>
        <w:fldChar w:fldCharType="end"/>
      </w:r>
    </w:p>
    <w:p w14:paraId="242E872D" w14:textId="6ADB9F80"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4.7.8</w:t>
      </w:r>
      <w:r>
        <w:rPr>
          <w:rFonts w:asciiTheme="minorHAnsi" w:eastAsiaTheme="minorEastAsia" w:hAnsiTheme="minorHAnsi" w:cstheme="minorBidi"/>
          <w:iCs w:val="0"/>
          <w:noProof/>
          <w:kern w:val="2"/>
          <w:sz w:val="24"/>
          <w:szCs w:val="24"/>
          <w:lang w:val="cs-CZ" w:eastAsia="cs-CZ"/>
          <w14:ligatures w14:val="standardContextual"/>
        </w:rPr>
        <w:tab/>
      </w:r>
      <w:r>
        <w:rPr>
          <w:noProof/>
        </w:rPr>
        <w:t>Update UPC Migration Attributes</w:t>
      </w:r>
      <w:r>
        <w:rPr>
          <w:noProof/>
        </w:rPr>
        <w:tab/>
      </w:r>
      <w:r>
        <w:rPr>
          <w:noProof/>
        </w:rPr>
        <w:fldChar w:fldCharType="begin"/>
      </w:r>
      <w:r>
        <w:rPr>
          <w:noProof/>
        </w:rPr>
        <w:instrText xml:space="preserve"> PAGEREF _Toc222405802 \h </w:instrText>
      </w:r>
      <w:r>
        <w:rPr>
          <w:noProof/>
        </w:rPr>
      </w:r>
      <w:r>
        <w:rPr>
          <w:noProof/>
        </w:rPr>
        <w:fldChar w:fldCharType="separate"/>
      </w:r>
      <w:r>
        <w:rPr>
          <w:noProof/>
        </w:rPr>
        <w:t>195</w:t>
      </w:r>
      <w:r>
        <w:rPr>
          <w:noProof/>
        </w:rPr>
        <w:fldChar w:fldCharType="end"/>
      </w:r>
    </w:p>
    <w:p w14:paraId="28049181" w14:textId="6779C3D4"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_Toc222405803 \h </w:instrText>
      </w:r>
      <w:r>
        <w:rPr>
          <w:noProof/>
        </w:rPr>
      </w:r>
      <w:r>
        <w:rPr>
          <w:noProof/>
        </w:rPr>
        <w:fldChar w:fldCharType="separate"/>
      </w:r>
      <w:r>
        <w:rPr>
          <w:noProof/>
        </w:rPr>
        <w:t>197</w:t>
      </w:r>
      <w:r>
        <w:rPr>
          <w:noProof/>
        </w:rPr>
        <w:fldChar w:fldCharType="end"/>
      </w:r>
    </w:p>
    <w:p w14:paraId="524ED8A1" w14:textId="3ECC11AA"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_Toc222405804 \h </w:instrText>
      </w:r>
      <w:r>
        <w:rPr>
          <w:noProof/>
        </w:rPr>
      </w:r>
      <w:r>
        <w:rPr>
          <w:noProof/>
        </w:rPr>
        <w:fldChar w:fldCharType="separate"/>
      </w:r>
      <w:r>
        <w:rPr>
          <w:noProof/>
        </w:rPr>
        <w:t>197</w:t>
      </w:r>
      <w:r>
        <w:rPr>
          <w:noProof/>
        </w:rPr>
        <w:fldChar w:fldCharType="end"/>
      </w:r>
    </w:p>
    <w:p w14:paraId="35D97F5E" w14:textId="4E142029"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_Toc222405805 \h </w:instrText>
      </w:r>
      <w:r>
        <w:rPr>
          <w:noProof/>
        </w:rPr>
      </w:r>
      <w:r>
        <w:rPr>
          <w:noProof/>
        </w:rPr>
        <w:fldChar w:fldCharType="separate"/>
      </w:r>
      <w:r>
        <w:rPr>
          <w:noProof/>
        </w:rPr>
        <w:t>197</w:t>
      </w:r>
      <w:r>
        <w:rPr>
          <w:noProof/>
        </w:rPr>
        <w:fldChar w:fldCharType="end"/>
      </w:r>
    </w:p>
    <w:p w14:paraId="73F7FBAF" w14:textId="4AB2152B"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4.7.9</w:t>
      </w:r>
      <w:r>
        <w:rPr>
          <w:rFonts w:asciiTheme="minorHAnsi" w:eastAsiaTheme="minorEastAsia" w:hAnsiTheme="minorHAnsi" w:cstheme="minorBidi"/>
          <w:iCs w:val="0"/>
          <w:noProof/>
          <w:kern w:val="2"/>
          <w:sz w:val="24"/>
          <w:szCs w:val="24"/>
          <w:lang w:val="cs-CZ" w:eastAsia="cs-CZ"/>
          <w14:ligatures w14:val="standardContextual"/>
        </w:rPr>
        <w:tab/>
      </w:r>
      <w:r>
        <w:rPr>
          <w:noProof/>
        </w:rPr>
        <w:t>Update Date of Birth Validation Flag</w:t>
      </w:r>
      <w:r>
        <w:rPr>
          <w:noProof/>
        </w:rPr>
        <w:tab/>
      </w:r>
      <w:r>
        <w:rPr>
          <w:noProof/>
        </w:rPr>
        <w:fldChar w:fldCharType="begin"/>
      </w:r>
      <w:r>
        <w:rPr>
          <w:noProof/>
        </w:rPr>
        <w:instrText xml:space="preserve"> PAGEREF _Toc222405806 \h </w:instrText>
      </w:r>
      <w:r>
        <w:rPr>
          <w:noProof/>
        </w:rPr>
      </w:r>
      <w:r>
        <w:rPr>
          <w:noProof/>
        </w:rPr>
        <w:fldChar w:fldCharType="separate"/>
      </w:r>
      <w:r>
        <w:rPr>
          <w:noProof/>
        </w:rPr>
        <w:t>198</w:t>
      </w:r>
      <w:r>
        <w:rPr>
          <w:noProof/>
        </w:rPr>
        <w:fldChar w:fldCharType="end"/>
      </w:r>
    </w:p>
    <w:p w14:paraId="0B7F4DCE" w14:textId="1A2E6A2D"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_Toc222405807 \h </w:instrText>
      </w:r>
      <w:r>
        <w:rPr>
          <w:noProof/>
        </w:rPr>
      </w:r>
      <w:r>
        <w:rPr>
          <w:noProof/>
        </w:rPr>
        <w:fldChar w:fldCharType="separate"/>
      </w:r>
      <w:r>
        <w:rPr>
          <w:noProof/>
        </w:rPr>
        <w:t>199</w:t>
      </w:r>
      <w:r>
        <w:rPr>
          <w:noProof/>
        </w:rPr>
        <w:fldChar w:fldCharType="end"/>
      </w:r>
    </w:p>
    <w:p w14:paraId="2DD89A99" w14:textId="40EE86B3"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_Toc222405808 \h </w:instrText>
      </w:r>
      <w:r>
        <w:rPr>
          <w:noProof/>
        </w:rPr>
      </w:r>
      <w:r>
        <w:rPr>
          <w:noProof/>
        </w:rPr>
        <w:fldChar w:fldCharType="separate"/>
      </w:r>
      <w:r>
        <w:rPr>
          <w:noProof/>
        </w:rPr>
        <w:t>199</w:t>
      </w:r>
      <w:r>
        <w:rPr>
          <w:noProof/>
        </w:rPr>
        <w:fldChar w:fldCharType="end"/>
      </w:r>
    </w:p>
    <w:p w14:paraId="69AFB35A" w14:textId="6804B9F6"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_Toc222405809 \h </w:instrText>
      </w:r>
      <w:r>
        <w:rPr>
          <w:noProof/>
        </w:rPr>
      </w:r>
      <w:r>
        <w:rPr>
          <w:noProof/>
        </w:rPr>
        <w:fldChar w:fldCharType="separate"/>
      </w:r>
      <w:r>
        <w:rPr>
          <w:noProof/>
        </w:rPr>
        <w:t>199</w:t>
      </w:r>
      <w:r>
        <w:rPr>
          <w:noProof/>
        </w:rPr>
        <w:fldChar w:fldCharType="end"/>
      </w:r>
    </w:p>
    <w:p w14:paraId="14806062" w14:textId="11A8E49A"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4.7.10</w:t>
      </w:r>
      <w:r>
        <w:rPr>
          <w:rFonts w:asciiTheme="minorHAnsi" w:eastAsiaTheme="minorEastAsia" w:hAnsiTheme="minorHAnsi" w:cstheme="minorBidi"/>
          <w:iCs w:val="0"/>
          <w:noProof/>
          <w:kern w:val="2"/>
          <w:sz w:val="24"/>
          <w:szCs w:val="24"/>
          <w:lang w:val="cs-CZ" w:eastAsia="cs-CZ"/>
          <w14:ligatures w14:val="standardContextual"/>
        </w:rPr>
        <w:tab/>
      </w:r>
      <w:r>
        <w:rPr>
          <w:noProof/>
        </w:rPr>
        <w:t>Clear duplicate MSISDN’s</w:t>
      </w:r>
      <w:r>
        <w:rPr>
          <w:noProof/>
        </w:rPr>
        <w:tab/>
      </w:r>
      <w:r>
        <w:rPr>
          <w:noProof/>
        </w:rPr>
        <w:fldChar w:fldCharType="begin"/>
      </w:r>
      <w:r>
        <w:rPr>
          <w:noProof/>
        </w:rPr>
        <w:instrText xml:space="preserve"> PAGEREF _Toc222405810 \h </w:instrText>
      </w:r>
      <w:r>
        <w:rPr>
          <w:noProof/>
        </w:rPr>
      </w:r>
      <w:r>
        <w:rPr>
          <w:noProof/>
        </w:rPr>
        <w:fldChar w:fldCharType="separate"/>
      </w:r>
      <w:r>
        <w:rPr>
          <w:noProof/>
        </w:rPr>
        <w:t>199</w:t>
      </w:r>
      <w:r>
        <w:rPr>
          <w:noProof/>
        </w:rPr>
        <w:fldChar w:fldCharType="end"/>
      </w:r>
    </w:p>
    <w:p w14:paraId="1BFE5D88" w14:textId="73B18C15"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_Toc222405811 \h </w:instrText>
      </w:r>
      <w:r>
        <w:rPr>
          <w:noProof/>
        </w:rPr>
      </w:r>
      <w:r>
        <w:rPr>
          <w:noProof/>
        </w:rPr>
        <w:fldChar w:fldCharType="separate"/>
      </w:r>
      <w:r>
        <w:rPr>
          <w:noProof/>
        </w:rPr>
        <w:t>200</w:t>
      </w:r>
      <w:r>
        <w:rPr>
          <w:noProof/>
        </w:rPr>
        <w:fldChar w:fldCharType="end"/>
      </w:r>
    </w:p>
    <w:p w14:paraId="0856DA4A" w14:textId="2FE16D07"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_Toc222405812 \h </w:instrText>
      </w:r>
      <w:r>
        <w:rPr>
          <w:noProof/>
        </w:rPr>
      </w:r>
      <w:r>
        <w:rPr>
          <w:noProof/>
        </w:rPr>
        <w:fldChar w:fldCharType="separate"/>
      </w:r>
      <w:r>
        <w:rPr>
          <w:noProof/>
        </w:rPr>
        <w:t>200</w:t>
      </w:r>
      <w:r>
        <w:rPr>
          <w:noProof/>
        </w:rPr>
        <w:fldChar w:fldCharType="end"/>
      </w:r>
    </w:p>
    <w:p w14:paraId="0700FEFC" w14:textId="554B40B9"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4.8</w:t>
      </w:r>
      <w:r>
        <w:rPr>
          <w:rFonts w:asciiTheme="minorHAnsi" w:eastAsiaTheme="minorEastAsia" w:hAnsiTheme="minorHAnsi" w:cstheme="minorBidi"/>
          <w:iCs w:val="0"/>
          <w:noProof/>
          <w:kern w:val="2"/>
          <w:sz w:val="24"/>
          <w:lang w:val="cs-CZ" w:eastAsia="cs-CZ"/>
          <w14:ligatures w14:val="standardContextual"/>
        </w:rPr>
        <w:tab/>
      </w:r>
      <w:r>
        <w:rPr>
          <w:noProof/>
        </w:rPr>
        <w:t>CUR Operations</w:t>
      </w:r>
      <w:r>
        <w:rPr>
          <w:noProof/>
        </w:rPr>
        <w:tab/>
      </w:r>
      <w:r>
        <w:rPr>
          <w:noProof/>
        </w:rPr>
        <w:fldChar w:fldCharType="begin"/>
      </w:r>
      <w:r>
        <w:rPr>
          <w:noProof/>
        </w:rPr>
        <w:instrText xml:space="preserve"> PAGEREF _Toc222405813 \h </w:instrText>
      </w:r>
      <w:r>
        <w:rPr>
          <w:noProof/>
        </w:rPr>
      </w:r>
      <w:r>
        <w:rPr>
          <w:noProof/>
        </w:rPr>
        <w:fldChar w:fldCharType="separate"/>
      </w:r>
      <w:r>
        <w:rPr>
          <w:noProof/>
        </w:rPr>
        <w:t>200</w:t>
      </w:r>
      <w:r>
        <w:rPr>
          <w:noProof/>
        </w:rPr>
        <w:fldChar w:fldCharType="end"/>
      </w:r>
    </w:p>
    <w:p w14:paraId="4C42C291" w14:textId="488B1BA6"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4.8.1</w:t>
      </w:r>
      <w:r>
        <w:rPr>
          <w:rFonts w:asciiTheme="minorHAnsi" w:eastAsiaTheme="minorEastAsia" w:hAnsiTheme="minorHAnsi" w:cstheme="minorBidi"/>
          <w:iCs w:val="0"/>
          <w:noProof/>
          <w:kern w:val="2"/>
          <w:sz w:val="24"/>
          <w:szCs w:val="24"/>
          <w:lang w:val="cs-CZ" w:eastAsia="cs-CZ"/>
          <w14:ligatures w14:val="standardContextual"/>
        </w:rPr>
        <w:tab/>
      </w:r>
      <w:r>
        <w:rPr>
          <w:noProof/>
        </w:rPr>
        <w:t>Password Management</w:t>
      </w:r>
      <w:r>
        <w:rPr>
          <w:noProof/>
        </w:rPr>
        <w:tab/>
      </w:r>
      <w:r>
        <w:rPr>
          <w:noProof/>
        </w:rPr>
        <w:fldChar w:fldCharType="begin"/>
      </w:r>
      <w:r>
        <w:rPr>
          <w:noProof/>
        </w:rPr>
        <w:instrText xml:space="preserve"> PAGEREF _Toc222405814 \h </w:instrText>
      </w:r>
      <w:r>
        <w:rPr>
          <w:noProof/>
        </w:rPr>
      </w:r>
      <w:r>
        <w:rPr>
          <w:noProof/>
        </w:rPr>
        <w:fldChar w:fldCharType="separate"/>
      </w:r>
      <w:r>
        <w:rPr>
          <w:noProof/>
        </w:rPr>
        <w:t>200</w:t>
      </w:r>
      <w:r>
        <w:rPr>
          <w:noProof/>
        </w:rPr>
        <w:fldChar w:fldCharType="end"/>
      </w:r>
    </w:p>
    <w:p w14:paraId="382F1748" w14:textId="5C50FBB8"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Current Passwords</w:t>
      </w:r>
      <w:r>
        <w:rPr>
          <w:noProof/>
        </w:rPr>
        <w:tab/>
      </w:r>
      <w:r>
        <w:rPr>
          <w:noProof/>
        </w:rPr>
        <w:fldChar w:fldCharType="begin"/>
      </w:r>
      <w:r>
        <w:rPr>
          <w:noProof/>
        </w:rPr>
        <w:instrText xml:space="preserve"> PAGEREF _Toc222405815 \h </w:instrText>
      </w:r>
      <w:r>
        <w:rPr>
          <w:noProof/>
        </w:rPr>
      </w:r>
      <w:r>
        <w:rPr>
          <w:noProof/>
        </w:rPr>
        <w:fldChar w:fldCharType="separate"/>
      </w:r>
      <w:r>
        <w:rPr>
          <w:noProof/>
        </w:rPr>
        <w:t>200</w:t>
      </w:r>
      <w:r>
        <w:rPr>
          <w:noProof/>
        </w:rPr>
        <w:fldChar w:fldCharType="end"/>
      </w:r>
    </w:p>
    <w:p w14:paraId="019D007F" w14:textId="043DC92E"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_Toc222405816 \h </w:instrText>
      </w:r>
      <w:r>
        <w:rPr>
          <w:noProof/>
        </w:rPr>
      </w:r>
      <w:r>
        <w:rPr>
          <w:noProof/>
        </w:rPr>
        <w:fldChar w:fldCharType="separate"/>
      </w:r>
      <w:r>
        <w:rPr>
          <w:noProof/>
        </w:rPr>
        <w:t>202</w:t>
      </w:r>
      <w:r>
        <w:rPr>
          <w:noProof/>
        </w:rPr>
        <w:fldChar w:fldCharType="end"/>
      </w:r>
    </w:p>
    <w:p w14:paraId="7F28CBB8" w14:textId="419058C9"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New Passwords</w:t>
      </w:r>
      <w:r>
        <w:rPr>
          <w:noProof/>
        </w:rPr>
        <w:tab/>
      </w:r>
      <w:r>
        <w:rPr>
          <w:noProof/>
        </w:rPr>
        <w:fldChar w:fldCharType="begin"/>
      </w:r>
      <w:r>
        <w:rPr>
          <w:noProof/>
        </w:rPr>
        <w:instrText xml:space="preserve"> PAGEREF _Toc222405817 \h </w:instrText>
      </w:r>
      <w:r>
        <w:rPr>
          <w:noProof/>
        </w:rPr>
      </w:r>
      <w:r>
        <w:rPr>
          <w:noProof/>
        </w:rPr>
        <w:fldChar w:fldCharType="separate"/>
      </w:r>
      <w:r>
        <w:rPr>
          <w:noProof/>
        </w:rPr>
        <w:t>202</w:t>
      </w:r>
      <w:r>
        <w:rPr>
          <w:noProof/>
        </w:rPr>
        <w:fldChar w:fldCharType="end"/>
      </w:r>
    </w:p>
    <w:p w14:paraId="5B1C4BE7" w14:textId="0B1E19AC"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_Toc222405818 \h </w:instrText>
      </w:r>
      <w:r>
        <w:rPr>
          <w:noProof/>
        </w:rPr>
      </w:r>
      <w:r>
        <w:rPr>
          <w:noProof/>
        </w:rPr>
        <w:fldChar w:fldCharType="separate"/>
      </w:r>
      <w:r>
        <w:rPr>
          <w:noProof/>
        </w:rPr>
        <w:t>203</w:t>
      </w:r>
      <w:r>
        <w:rPr>
          <w:noProof/>
        </w:rPr>
        <w:fldChar w:fldCharType="end"/>
      </w:r>
    </w:p>
    <w:p w14:paraId="6798BE3F" w14:textId="46161D9C"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_Toc222405819 \h </w:instrText>
      </w:r>
      <w:r>
        <w:rPr>
          <w:noProof/>
        </w:rPr>
      </w:r>
      <w:r>
        <w:rPr>
          <w:noProof/>
        </w:rPr>
        <w:fldChar w:fldCharType="separate"/>
      </w:r>
      <w:r>
        <w:rPr>
          <w:noProof/>
        </w:rPr>
        <w:t>203</w:t>
      </w:r>
      <w:r>
        <w:rPr>
          <w:noProof/>
        </w:rPr>
        <w:fldChar w:fldCharType="end"/>
      </w:r>
    </w:p>
    <w:p w14:paraId="69C77537" w14:textId="57F5AFE1"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4.9</w:t>
      </w:r>
      <w:r>
        <w:rPr>
          <w:rFonts w:asciiTheme="minorHAnsi" w:eastAsiaTheme="minorEastAsia" w:hAnsiTheme="minorHAnsi" w:cstheme="minorBidi"/>
          <w:iCs w:val="0"/>
          <w:noProof/>
          <w:kern w:val="2"/>
          <w:sz w:val="24"/>
          <w:lang w:val="cs-CZ" w:eastAsia="cs-CZ"/>
          <w14:ligatures w14:val="standardContextual"/>
        </w:rPr>
        <w:tab/>
      </w:r>
      <w:r>
        <w:rPr>
          <w:noProof/>
        </w:rPr>
        <w:t>Java Operations</w:t>
      </w:r>
      <w:r>
        <w:rPr>
          <w:noProof/>
        </w:rPr>
        <w:tab/>
      </w:r>
      <w:r>
        <w:rPr>
          <w:noProof/>
        </w:rPr>
        <w:fldChar w:fldCharType="begin"/>
      </w:r>
      <w:r>
        <w:rPr>
          <w:noProof/>
        </w:rPr>
        <w:instrText xml:space="preserve"> PAGEREF _Toc222405820 \h </w:instrText>
      </w:r>
      <w:r>
        <w:rPr>
          <w:noProof/>
        </w:rPr>
      </w:r>
      <w:r>
        <w:rPr>
          <w:noProof/>
        </w:rPr>
        <w:fldChar w:fldCharType="separate"/>
      </w:r>
      <w:r>
        <w:rPr>
          <w:noProof/>
        </w:rPr>
        <w:t>203</w:t>
      </w:r>
      <w:r>
        <w:rPr>
          <w:noProof/>
        </w:rPr>
        <w:fldChar w:fldCharType="end"/>
      </w:r>
    </w:p>
    <w:p w14:paraId="23E8A243" w14:textId="681A4E85"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4.9.1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Status</w:t>
      </w:r>
      <w:r>
        <w:rPr>
          <w:noProof/>
        </w:rPr>
        <w:tab/>
      </w:r>
      <w:r>
        <w:rPr>
          <w:noProof/>
        </w:rPr>
        <w:fldChar w:fldCharType="begin"/>
      </w:r>
      <w:r>
        <w:rPr>
          <w:noProof/>
        </w:rPr>
        <w:instrText xml:space="preserve"> PAGEREF _Toc222405821 \h </w:instrText>
      </w:r>
      <w:r>
        <w:rPr>
          <w:noProof/>
        </w:rPr>
      </w:r>
      <w:r>
        <w:rPr>
          <w:noProof/>
        </w:rPr>
        <w:fldChar w:fldCharType="separate"/>
      </w:r>
      <w:r>
        <w:rPr>
          <w:noProof/>
        </w:rPr>
        <w:t>203</w:t>
      </w:r>
      <w:r>
        <w:rPr>
          <w:noProof/>
        </w:rPr>
        <w:fldChar w:fldCharType="end"/>
      </w:r>
    </w:p>
    <w:p w14:paraId="2EA5B1AB" w14:textId="331E7A32"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_Toc222405822 \h </w:instrText>
      </w:r>
      <w:r>
        <w:rPr>
          <w:noProof/>
        </w:rPr>
      </w:r>
      <w:r>
        <w:rPr>
          <w:noProof/>
        </w:rPr>
        <w:fldChar w:fldCharType="separate"/>
      </w:r>
      <w:r>
        <w:rPr>
          <w:noProof/>
        </w:rPr>
        <w:t>204</w:t>
      </w:r>
      <w:r>
        <w:rPr>
          <w:noProof/>
        </w:rPr>
        <w:fldChar w:fldCharType="end"/>
      </w:r>
    </w:p>
    <w:p w14:paraId="259DB1FB" w14:textId="20557078"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_Toc222405823 \h </w:instrText>
      </w:r>
      <w:r>
        <w:rPr>
          <w:noProof/>
        </w:rPr>
      </w:r>
      <w:r>
        <w:rPr>
          <w:noProof/>
        </w:rPr>
        <w:fldChar w:fldCharType="separate"/>
      </w:r>
      <w:r>
        <w:rPr>
          <w:noProof/>
        </w:rPr>
        <w:t>204</w:t>
      </w:r>
      <w:r>
        <w:rPr>
          <w:noProof/>
        </w:rPr>
        <w:fldChar w:fldCharType="end"/>
      </w:r>
    </w:p>
    <w:p w14:paraId="2DC1C140" w14:textId="0A2D84A1"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4.9.2</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Cache Status</w:t>
      </w:r>
      <w:r>
        <w:rPr>
          <w:noProof/>
        </w:rPr>
        <w:tab/>
      </w:r>
      <w:r>
        <w:rPr>
          <w:noProof/>
        </w:rPr>
        <w:fldChar w:fldCharType="begin"/>
      </w:r>
      <w:r>
        <w:rPr>
          <w:noProof/>
        </w:rPr>
        <w:instrText xml:space="preserve"> PAGEREF _Toc222405824 \h </w:instrText>
      </w:r>
      <w:r>
        <w:rPr>
          <w:noProof/>
        </w:rPr>
      </w:r>
      <w:r>
        <w:rPr>
          <w:noProof/>
        </w:rPr>
        <w:fldChar w:fldCharType="separate"/>
      </w:r>
      <w:r>
        <w:rPr>
          <w:noProof/>
        </w:rPr>
        <w:t>204</w:t>
      </w:r>
      <w:r>
        <w:rPr>
          <w:noProof/>
        </w:rPr>
        <w:fldChar w:fldCharType="end"/>
      </w:r>
    </w:p>
    <w:p w14:paraId="7D1F90A2" w14:textId="02296B03"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_Toc222405825 \h </w:instrText>
      </w:r>
      <w:r>
        <w:rPr>
          <w:noProof/>
        </w:rPr>
      </w:r>
      <w:r>
        <w:rPr>
          <w:noProof/>
        </w:rPr>
        <w:fldChar w:fldCharType="separate"/>
      </w:r>
      <w:r>
        <w:rPr>
          <w:noProof/>
        </w:rPr>
        <w:t>205</w:t>
      </w:r>
      <w:r>
        <w:rPr>
          <w:noProof/>
        </w:rPr>
        <w:fldChar w:fldCharType="end"/>
      </w:r>
    </w:p>
    <w:p w14:paraId="3EFC95A1" w14:textId="7CE66ACC"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_Toc222405826 \h </w:instrText>
      </w:r>
      <w:r>
        <w:rPr>
          <w:noProof/>
        </w:rPr>
      </w:r>
      <w:r>
        <w:rPr>
          <w:noProof/>
        </w:rPr>
        <w:fldChar w:fldCharType="separate"/>
      </w:r>
      <w:r>
        <w:rPr>
          <w:noProof/>
        </w:rPr>
        <w:t>205</w:t>
      </w:r>
      <w:r>
        <w:rPr>
          <w:noProof/>
        </w:rPr>
        <w:fldChar w:fldCharType="end"/>
      </w:r>
    </w:p>
    <w:p w14:paraId="7B052836" w14:textId="336226C8"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4.9.3</w:t>
      </w:r>
      <w:r>
        <w:rPr>
          <w:rFonts w:asciiTheme="minorHAnsi" w:eastAsiaTheme="minorEastAsia" w:hAnsiTheme="minorHAnsi" w:cstheme="minorBidi"/>
          <w:iCs w:val="0"/>
          <w:noProof/>
          <w:kern w:val="2"/>
          <w:sz w:val="24"/>
          <w:szCs w:val="24"/>
          <w:lang w:val="cs-CZ" w:eastAsia="cs-CZ"/>
          <w14:ligatures w14:val="standardContextual"/>
        </w:rPr>
        <w:tab/>
      </w:r>
      <w:r>
        <w:rPr>
          <w:noProof/>
        </w:rPr>
        <w:t>BMG SMS History</w:t>
      </w:r>
      <w:r>
        <w:rPr>
          <w:noProof/>
        </w:rPr>
        <w:tab/>
      </w:r>
      <w:r>
        <w:rPr>
          <w:noProof/>
        </w:rPr>
        <w:fldChar w:fldCharType="begin"/>
      </w:r>
      <w:r>
        <w:rPr>
          <w:noProof/>
        </w:rPr>
        <w:instrText xml:space="preserve"> PAGEREF _Toc222405827 \h </w:instrText>
      </w:r>
      <w:r>
        <w:rPr>
          <w:noProof/>
        </w:rPr>
      </w:r>
      <w:r>
        <w:rPr>
          <w:noProof/>
        </w:rPr>
        <w:fldChar w:fldCharType="separate"/>
      </w:r>
      <w:r>
        <w:rPr>
          <w:noProof/>
        </w:rPr>
        <w:t>205</w:t>
      </w:r>
      <w:r>
        <w:rPr>
          <w:noProof/>
        </w:rPr>
        <w:fldChar w:fldCharType="end"/>
      </w:r>
    </w:p>
    <w:p w14:paraId="0FE4A0F2" w14:textId="7A267A44"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_Toc222405828 \h </w:instrText>
      </w:r>
      <w:r>
        <w:rPr>
          <w:noProof/>
        </w:rPr>
      </w:r>
      <w:r>
        <w:rPr>
          <w:noProof/>
        </w:rPr>
        <w:fldChar w:fldCharType="separate"/>
      </w:r>
      <w:r>
        <w:rPr>
          <w:noProof/>
        </w:rPr>
        <w:t>206</w:t>
      </w:r>
      <w:r>
        <w:rPr>
          <w:noProof/>
        </w:rPr>
        <w:fldChar w:fldCharType="end"/>
      </w:r>
    </w:p>
    <w:p w14:paraId="50FF2B2C" w14:textId="39BBF356"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_Toc222405829 \h </w:instrText>
      </w:r>
      <w:r>
        <w:rPr>
          <w:noProof/>
        </w:rPr>
      </w:r>
      <w:r>
        <w:rPr>
          <w:noProof/>
        </w:rPr>
        <w:fldChar w:fldCharType="separate"/>
      </w:r>
      <w:r>
        <w:rPr>
          <w:noProof/>
        </w:rPr>
        <w:t>206</w:t>
      </w:r>
      <w:r>
        <w:rPr>
          <w:noProof/>
        </w:rPr>
        <w:fldChar w:fldCharType="end"/>
      </w:r>
    </w:p>
    <w:p w14:paraId="682806DB" w14:textId="29A708D8"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_Toc222405830 \h </w:instrText>
      </w:r>
      <w:r>
        <w:rPr>
          <w:noProof/>
        </w:rPr>
      </w:r>
      <w:r>
        <w:rPr>
          <w:noProof/>
        </w:rPr>
        <w:fldChar w:fldCharType="separate"/>
      </w:r>
      <w:r>
        <w:rPr>
          <w:noProof/>
        </w:rPr>
        <w:t>207</w:t>
      </w:r>
      <w:r>
        <w:rPr>
          <w:noProof/>
        </w:rPr>
        <w:fldChar w:fldCharType="end"/>
      </w:r>
    </w:p>
    <w:p w14:paraId="629BF186" w14:textId="2D988BBC"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4.9.4</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EIR Notification</w:t>
      </w:r>
      <w:r>
        <w:rPr>
          <w:noProof/>
        </w:rPr>
        <w:tab/>
      </w:r>
      <w:r>
        <w:rPr>
          <w:noProof/>
        </w:rPr>
        <w:fldChar w:fldCharType="begin"/>
      </w:r>
      <w:r>
        <w:rPr>
          <w:noProof/>
        </w:rPr>
        <w:instrText xml:space="preserve"> PAGEREF _Toc222405831 \h </w:instrText>
      </w:r>
      <w:r>
        <w:rPr>
          <w:noProof/>
        </w:rPr>
      </w:r>
      <w:r>
        <w:rPr>
          <w:noProof/>
        </w:rPr>
        <w:fldChar w:fldCharType="separate"/>
      </w:r>
      <w:r>
        <w:rPr>
          <w:noProof/>
        </w:rPr>
        <w:t>207</w:t>
      </w:r>
      <w:r>
        <w:rPr>
          <w:noProof/>
        </w:rPr>
        <w:fldChar w:fldCharType="end"/>
      </w:r>
    </w:p>
    <w:p w14:paraId="138D8616" w14:textId="2EFF6FDF"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_Toc222405832 \h </w:instrText>
      </w:r>
      <w:r>
        <w:rPr>
          <w:noProof/>
        </w:rPr>
      </w:r>
      <w:r>
        <w:rPr>
          <w:noProof/>
        </w:rPr>
        <w:fldChar w:fldCharType="separate"/>
      </w:r>
      <w:r>
        <w:rPr>
          <w:noProof/>
        </w:rPr>
        <w:t>208</w:t>
      </w:r>
      <w:r>
        <w:rPr>
          <w:noProof/>
        </w:rPr>
        <w:fldChar w:fldCharType="end"/>
      </w:r>
    </w:p>
    <w:p w14:paraId="375DBCC1" w14:textId="25B21693"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_Toc222405833 \h </w:instrText>
      </w:r>
      <w:r>
        <w:rPr>
          <w:noProof/>
        </w:rPr>
      </w:r>
      <w:r>
        <w:rPr>
          <w:noProof/>
        </w:rPr>
        <w:fldChar w:fldCharType="separate"/>
      </w:r>
      <w:r>
        <w:rPr>
          <w:noProof/>
        </w:rPr>
        <w:t>210</w:t>
      </w:r>
      <w:r>
        <w:rPr>
          <w:noProof/>
        </w:rPr>
        <w:fldChar w:fldCharType="end"/>
      </w:r>
    </w:p>
    <w:p w14:paraId="221F0BE3" w14:textId="20BAA4E3"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_Toc222405834 \h </w:instrText>
      </w:r>
      <w:r>
        <w:rPr>
          <w:noProof/>
        </w:rPr>
      </w:r>
      <w:r>
        <w:rPr>
          <w:noProof/>
        </w:rPr>
        <w:fldChar w:fldCharType="separate"/>
      </w:r>
      <w:r>
        <w:rPr>
          <w:noProof/>
        </w:rPr>
        <w:t>211</w:t>
      </w:r>
      <w:r>
        <w:rPr>
          <w:noProof/>
        </w:rPr>
        <w:fldChar w:fldCharType="end"/>
      </w:r>
    </w:p>
    <w:p w14:paraId="1C17B9CA" w14:textId="480E3EE4"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4.9.5</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TAC Catalog</w:t>
      </w:r>
      <w:r>
        <w:rPr>
          <w:noProof/>
        </w:rPr>
        <w:tab/>
      </w:r>
      <w:r>
        <w:rPr>
          <w:noProof/>
        </w:rPr>
        <w:fldChar w:fldCharType="begin"/>
      </w:r>
      <w:r>
        <w:rPr>
          <w:noProof/>
        </w:rPr>
        <w:instrText xml:space="preserve"> PAGEREF _Toc222405835 \h </w:instrText>
      </w:r>
      <w:r>
        <w:rPr>
          <w:noProof/>
        </w:rPr>
      </w:r>
      <w:r>
        <w:rPr>
          <w:noProof/>
        </w:rPr>
        <w:fldChar w:fldCharType="separate"/>
      </w:r>
      <w:r>
        <w:rPr>
          <w:noProof/>
        </w:rPr>
        <w:t>211</w:t>
      </w:r>
      <w:r>
        <w:rPr>
          <w:noProof/>
        </w:rPr>
        <w:fldChar w:fldCharType="end"/>
      </w:r>
    </w:p>
    <w:p w14:paraId="553F484F" w14:textId="4CE4A985"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_Toc222405836 \h </w:instrText>
      </w:r>
      <w:r>
        <w:rPr>
          <w:noProof/>
        </w:rPr>
      </w:r>
      <w:r>
        <w:rPr>
          <w:noProof/>
        </w:rPr>
        <w:fldChar w:fldCharType="separate"/>
      </w:r>
      <w:r>
        <w:rPr>
          <w:noProof/>
        </w:rPr>
        <w:t>211</w:t>
      </w:r>
      <w:r>
        <w:rPr>
          <w:noProof/>
        </w:rPr>
        <w:fldChar w:fldCharType="end"/>
      </w:r>
    </w:p>
    <w:p w14:paraId="77C5D4F0" w14:textId="1B2CE6E1"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_Toc222405837 \h </w:instrText>
      </w:r>
      <w:r>
        <w:rPr>
          <w:noProof/>
        </w:rPr>
      </w:r>
      <w:r>
        <w:rPr>
          <w:noProof/>
        </w:rPr>
        <w:fldChar w:fldCharType="separate"/>
      </w:r>
      <w:r>
        <w:rPr>
          <w:noProof/>
        </w:rPr>
        <w:t>211</w:t>
      </w:r>
      <w:r>
        <w:rPr>
          <w:noProof/>
        </w:rPr>
        <w:fldChar w:fldCharType="end"/>
      </w:r>
    </w:p>
    <w:p w14:paraId="7B86FE02" w14:textId="75330107"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4.9.5.1.2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_Toc222405838 \h </w:instrText>
      </w:r>
      <w:r>
        <w:rPr>
          <w:noProof/>
        </w:rPr>
      </w:r>
      <w:r>
        <w:rPr>
          <w:noProof/>
        </w:rPr>
        <w:fldChar w:fldCharType="separate"/>
      </w:r>
      <w:r>
        <w:rPr>
          <w:noProof/>
        </w:rPr>
        <w:t>212</w:t>
      </w:r>
      <w:r>
        <w:rPr>
          <w:noProof/>
        </w:rPr>
        <w:fldChar w:fldCharType="end"/>
      </w:r>
    </w:p>
    <w:p w14:paraId="04CB98A1" w14:textId="70B7D76D"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_Toc222405839 \h </w:instrText>
      </w:r>
      <w:r>
        <w:rPr>
          <w:noProof/>
        </w:rPr>
      </w:r>
      <w:r>
        <w:rPr>
          <w:noProof/>
        </w:rPr>
        <w:fldChar w:fldCharType="separate"/>
      </w:r>
      <w:r>
        <w:rPr>
          <w:noProof/>
        </w:rPr>
        <w:t>213</w:t>
      </w:r>
      <w:r>
        <w:rPr>
          <w:noProof/>
        </w:rPr>
        <w:fldChar w:fldCharType="end"/>
      </w:r>
    </w:p>
    <w:p w14:paraId="11AAFC62" w14:textId="6E2BCC31"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_Toc222405840 \h </w:instrText>
      </w:r>
      <w:r>
        <w:rPr>
          <w:noProof/>
        </w:rPr>
      </w:r>
      <w:r>
        <w:rPr>
          <w:noProof/>
        </w:rPr>
        <w:fldChar w:fldCharType="separate"/>
      </w:r>
      <w:r>
        <w:rPr>
          <w:noProof/>
        </w:rPr>
        <w:t>213</w:t>
      </w:r>
      <w:r>
        <w:rPr>
          <w:noProof/>
        </w:rPr>
        <w:fldChar w:fldCharType="end"/>
      </w:r>
    </w:p>
    <w:p w14:paraId="67A0EF4D" w14:textId="7DF95948"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_Toc222405841 \h </w:instrText>
      </w:r>
      <w:r>
        <w:rPr>
          <w:noProof/>
        </w:rPr>
      </w:r>
      <w:r>
        <w:rPr>
          <w:noProof/>
        </w:rPr>
        <w:fldChar w:fldCharType="separate"/>
      </w:r>
      <w:r>
        <w:rPr>
          <w:noProof/>
        </w:rPr>
        <w:t>213</w:t>
      </w:r>
      <w:r>
        <w:rPr>
          <w:noProof/>
        </w:rPr>
        <w:fldChar w:fldCharType="end"/>
      </w:r>
    </w:p>
    <w:p w14:paraId="2409438D" w14:textId="5E769DED"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4.9.6</w:t>
      </w:r>
      <w:r>
        <w:rPr>
          <w:rFonts w:asciiTheme="minorHAnsi" w:eastAsiaTheme="minorEastAsia" w:hAnsiTheme="minorHAnsi" w:cstheme="minorBidi"/>
          <w:iCs w:val="0"/>
          <w:noProof/>
          <w:kern w:val="2"/>
          <w:sz w:val="24"/>
          <w:szCs w:val="24"/>
          <w:lang w:val="cs-CZ" w:eastAsia="cs-CZ"/>
          <w14:ligatures w14:val="standardContextual"/>
        </w:rPr>
        <w:tab/>
      </w:r>
      <w:r>
        <w:rPr>
          <w:noProof/>
        </w:rPr>
        <w:t>IMEI Monitoring – IMEI Change</w:t>
      </w:r>
      <w:r>
        <w:rPr>
          <w:noProof/>
        </w:rPr>
        <w:tab/>
      </w:r>
      <w:r>
        <w:rPr>
          <w:noProof/>
        </w:rPr>
        <w:fldChar w:fldCharType="begin"/>
      </w:r>
      <w:r>
        <w:rPr>
          <w:noProof/>
        </w:rPr>
        <w:instrText xml:space="preserve"> PAGEREF _Toc222405842 \h </w:instrText>
      </w:r>
      <w:r>
        <w:rPr>
          <w:noProof/>
        </w:rPr>
      </w:r>
      <w:r>
        <w:rPr>
          <w:noProof/>
        </w:rPr>
        <w:fldChar w:fldCharType="separate"/>
      </w:r>
      <w:r>
        <w:rPr>
          <w:noProof/>
        </w:rPr>
        <w:t>213</w:t>
      </w:r>
      <w:r>
        <w:rPr>
          <w:noProof/>
        </w:rPr>
        <w:fldChar w:fldCharType="end"/>
      </w:r>
    </w:p>
    <w:p w14:paraId="12714541" w14:textId="0D74CA81"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_Toc222405843 \h </w:instrText>
      </w:r>
      <w:r>
        <w:rPr>
          <w:noProof/>
        </w:rPr>
      </w:r>
      <w:r>
        <w:rPr>
          <w:noProof/>
        </w:rPr>
        <w:fldChar w:fldCharType="separate"/>
      </w:r>
      <w:r>
        <w:rPr>
          <w:noProof/>
        </w:rPr>
        <w:t>214</w:t>
      </w:r>
      <w:r>
        <w:rPr>
          <w:noProof/>
        </w:rPr>
        <w:fldChar w:fldCharType="end"/>
      </w:r>
    </w:p>
    <w:p w14:paraId="1E7A779A" w14:textId="379333D6"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_Toc222405844 \h </w:instrText>
      </w:r>
      <w:r>
        <w:rPr>
          <w:noProof/>
        </w:rPr>
      </w:r>
      <w:r>
        <w:rPr>
          <w:noProof/>
        </w:rPr>
        <w:fldChar w:fldCharType="separate"/>
      </w:r>
      <w:r>
        <w:rPr>
          <w:noProof/>
        </w:rPr>
        <w:t>217</w:t>
      </w:r>
      <w:r>
        <w:rPr>
          <w:noProof/>
        </w:rPr>
        <w:fldChar w:fldCharType="end"/>
      </w:r>
    </w:p>
    <w:p w14:paraId="5B4B1022" w14:textId="0268261B"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_Toc222405845 \h </w:instrText>
      </w:r>
      <w:r>
        <w:rPr>
          <w:noProof/>
        </w:rPr>
      </w:r>
      <w:r>
        <w:rPr>
          <w:noProof/>
        </w:rPr>
        <w:fldChar w:fldCharType="separate"/>
      </w:r>
      <w:r>
        <w:rPr>
          <w:noProof/>
        </w:rPr>
        <w:t>218</w:t>
      </w:r>
      <w:r>
        <w:rPr>
          <w:noProof/>
        </w:rPr>
        <w:fldChar w:fldCharType="end"/>
      </w:r>
    </w:p>
    <w:p w14:paraId="69B6C33D" w14:textId="0DF65FB9"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4.9.7</w:t>
      </w:r>
      <w:r>
        <w:rPr>
          <w:rFonts w:asciiTheme="minorHAnsi" w:eastAsiaTheme="minorEastAsia" w:hAnsiTheme="minorHAnsi" w:cstheme="minorBidi"/>
          <w:iCs w:val="0"/>
          <w:noProof/>
          <w:kern w:val="2"/>
          <w:sz w:val="24"/>
          <w:szCs w:val="24"/>
          <w:lang w:val="cs-CZ" w:eastAsia="cs-CZ"/>
          <w14:ligatures w14:val="standardContextual"/>
        </w:rPr>
        <w:tab/>
      </w:r>
      <w:r>
        <w:rPr>
          <w:noProof/>
        </w:rPr>
        <w:t>IMEI Monitoring – Manufacturer Model Catalog (TAC Catalog)</w:t>
      </w:r>
      <w:r>
        <w:rPr>
          <w:noProof/>
        </w:rPr>
        <w:tab/>
      </w:r>
      <w:r>
        <w:rPr>
          <w:noProof/>
        </w:rPr>
        <w:fldChar w:fldCharType="begin"/>
      </w:r>
      <w:r>
        <w:rPr>
          <w:noProof/>
        </w:rPr>
        <w:instrText xml:space="preserve"> PAGEREF _Toc222405846 \h </w:instrText>
      </w:r>
      <w:r>
        <w:rPr>
          <w:noProof/>
        </w:rPr>
      </w:r>
      <w:r>
        <w:rPr>
          <w:noProof/>
        </w:rPr>
        <w:fldChar w:fldCharType="separate"/>
      </w:r>
      <w:r>
        <w:rPr>
          <w:noProof/>
        </w:rPr>
        <w:t>218</w:t>
      </w:r>
      <w:r>
        <w:rPr>
          <w:noProof/>
        </w:rPr>
        <w:fldChar w:fldCharType="end"/>
      </w:r>
    </w:p>
    <w:p w14:paraId="236CE1AA" w14:textId="3671873A"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_Toc222405847 \h </w:instrText>
      </w:r>
      <w:r>
        <w:rPr>
          <w:noProof/>
        </w:rPr>
      </w:r>
      <w:r>
        <w:rPr>
          <w:noProof/>
        </w:rPr>
        <w:fldChar w:fldCharType="separate"/>
      </w:r>
      <w:r>
        <w:rPr>
          <w:noProof/>
        </w:rPr>
        <w:t>219</w:t>
      </w:r>
      <w:r>
        <w:rPr>
          <w:noProof/>
        </w:rPr>
        <w:fldChar w:fldCharType="end"/>
      </w:r>
    </w:p>
    <w:p w14:paraId="2319FCD1" w14:textId="6C89661C"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_Toc222405848 \h </w:instrText>
      </w:r>
      <w:r>
        <w:rPr>
          <w:noProof/>
        </w:rPr>
      </w:r>
      <w:r>
        <w:rPr>
          <w:noProof/>
        </w:rPr>
        <w:fldChar w:fldCharType="separate"/>
      </w:r>
      <w:r>
        <w:rPr>
          <w:noProof/>
        </w:rPr>
        <w:t>219</w:t>
      </w:r>
      <w:r>
        <w:rPr>
          <w:noProof/>
        </w:rPr>
        <w:fldChar w:fldCharType="end"/>
      </w:r>
    </w:p>
    <w:p w14:paraId="3704B166" w14:textId="3BE4E370"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_Toc222405849 \h </w:instrText>
      </w:r>
      <w:r>
        <w:rPr>
          <w:noProof/>
        </w:rPr>
      </w:r>
      <w:r>
        <w:rPr>
          <w:noProof/>
        </w:rPr>
        <w:fldChar w:fldCharType="separate"/>
      </w:r>
      <w:r>
        <w:rPr>
          <w:noProof/>
        </w:rPr>
        <w:t>220</w:t>
      </w:r>
      <w:r>
        <w:rPr>
          <w:noProof/>
        </w:rPr>
        <w:fldChar w:fldCharType="end"/>
      </w:r>
    </w:p>
    <w:p w14:paraId="4A1656DE" w14:textId="3A945DD6"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_Toc222405850 \h </w:instrText>
      </w:r>
      <w:r>
        <w:rPr>
          <w:noProof/>
        </w:rPr>
      </w:r>
      <w:r>
        <w:rPr>
          <w:noProof/>
        </w:rPr>
        <w:fldChar w:fldCharType="separate"/>
      </w:r>
      <w:r>
        <w:rPr>
          <w:noProof/>
        </w:rPr>
        <w:t>220</w:t>
      </w:r>
      <w:r>
        <w:rPr>
          <w:noProof/>
        </w:rPr>
        <w:fldChar w:fldCharType="end"/>
      </w:r>
    </w:p>
    <w:p w14:paraId="560F610F" w14:textId="0E239953"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_Toc222405851 \h </w:instrText>
      </w:r>
      <w:r>
        <w:rPr>
          <w:noProof/>
        </w:rPr>
      </w:r>
      <w:r>
        <w:rPr>
          <w:noProof/>
        </w:rPr>
        <w:fldChar w:fldCharType="separate"/>
      </w:r>
      <w:r>
        <w:rPr>
          <w:noProof/>
        </w:rPr>
        <w:t>220</w:t>
      </w:r>
      <w:r>
        <w:rPr>
          <w:noProof/>
        </w:rPr>
        <w:fldChar w:fldCharType="end"/>
      </w:r>
    </w:p>
    <w:p w14:paraId="270B5132" w14:textId="36AE922E"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_Toc222405852 \h </w:instrText>
      </w:r>
      <w:r>
        <w:rPr>
          <w:noProof/>
        </w:rPr>
      </w:r>
      <w:r>
        <w:rPr>
          <w:noProof/>
        </w:rPr>
        <w:fldChar w:fldCharType="separate"/>
      </w:r>
      <w:r>
        <w:rPr>
          <w:noProof/>
        </w:rPr>
        <w:t>221</w:t>
      </w:r>
      <w:r>
        <w:rPr>
          <w:noProof/>
        </w:rPr>
        <w:fldChar w:fldCharType="end"/>
      </w:r>
    </w:p>
    <w:p w14:paraId="7836AF59" w14:textId="1C57322D"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4.9.8</w:t>
      </w:r>
      <w:r>
        <w:rPr>
          <w:rFonts w:asciiTheme="minorHAnsi" w:eastAsiaTheme="minorEastAsia" w:hAnsiTheme="minorHAnsi" w:cstheme="minorBidi"/>
          <w:iCs w:val="0"/>
          <w:noProof/>
          <w:kern w:val="2"/>
          <w:sz w:val="24"/>
          <w:szCs w:val="24"/>
          <w:lang w:val="cs-CZ" w:eastAsia="cs-CZ"/>
          <w14:ligatures w14:val="standardContextual"/>
        </w:rPr>
        <w:tab/>
      </w:r>
      <w:r>
        <w:rPr>
          <w:noProof/>
        </w:rPr>
        <w:t>Send MO to SMS Self Care</w:t>
      </w:r>
      <w:r>
        <w:rPr>
          <w:noProof/>
        </w:rPr>
        <w:tab/>
      </w:r>
      <w:r>
        <w:rPr>
          <w:noProof/>
        </w:rPr>
        <w:fldChar w:fldCharType="begin"/>
      </w:r>
      <w:r>
        <w:rPr>
          <w:noProof/>
        </w:rPr>
        <w:instrText xml:space="preserve"> PAGEREF _Toc222405853 \h </w:instrText>
      </w:r>
      <w:r>
        <w:rPr>
          <w:noProof/>
        </w:rPr>
      </w:r>
      <w:r>
        <w:rPr>
          <w:noProof/>
        </w:rPr>
        <w:fldChar w:fldCharType="separate"/>
      </w:r>
      <w:r>
        <w:rPr>
          <w:noProof/>
        </w:rPr>
        <w:t>221</w:t>
      </w:r>
      <w:r>
        <w:rPr>
          <w:noProof/>
        </w:rPr>
        <w:fldChar w:fldCharType="end"/>
      </w:r>
    </w:p>
    <w:p w14:paraId="64F1CE69" w14:textId="443FE9DB"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4.9.8.1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_Toc222405854 \h </w:instrText>
      </w:r>
      <w:r>
        <w:rPr>
          <w:noProof/>
        </w:rPr>
      </w:r>
      <w:r>
        <w:rPr>
          <w:noProof/>
        </w:rPr>
        <w:fldChar w:fldCharType="separate"/>
      </w:r>
      <w:r>
        <w:rPr>
          <w:noProof/>
        </w:rPr>
        <w:t>221</w:t>
      </w:r>
      <w:r>
        <w:rPr>
          <w:noProof/>
        </w:rPr>
        <w:fldChar w:fldCharType="end"/>
      </w:r>
    </w:p>
    <w:p w14:paraId="2B886D55" w14:textId="5F2E2061"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4.9.8.2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_Toc222405855 \h </w:instrText>
      </w:r>
      <w:r>
        <w:rPr>
          <w:noProof/>
        </w:rPr>
      </w:r>
      <w:r>
        <w:rPr>
          <w:noProof/>
        </w:rPr>
        <w:fldChar w:fldCharType="separate"/>
      </w:r>
      <w:r>
        <w:rPr>
          <w:noProof/>
        </w:rPr>
        <w:t>221</w:t>
      </w:r>
      <w:r>
        <w:rPr>
          <w:noProof/>
        </w:rPr>
        <w:fldChar w:fldCharType="end"/>
      </w:r>
    </w:p>
    <w:p w14:paraId="2BD731E4" w14:textId="2FD08DD1"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4.9.8.3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_Toc222405856 \h </w:instrText>
      </w:r>
      <w:r>
        <w:rPr>
          <w:noProof/>
        </w:rPr>
      </w:r>
      <w:r>
        <w:rPr>
          <w:noProof/>
        </w:rPr>
        <w:fldChar w:fldCharType="separate"/>
      </w:r>
      <w:r>
        <w:rPr>
          <w:noProof/>
        </w:rPr>
        <w:t>222</w:t>
      </w:r>
      <w:r>
        <w:rPr>
          <w:noProof/>
        </w:rPr>
        <w:fldChar w:fldCharType="end"/>
      </w:r>
    </w:p>
    <w:p w14:paraId="79A1D3C3" w14:textId="3A5933F3"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4.9.9</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eSIM Ranges</w:t>
      </w:r>
      <w:r>
        <w:rPr>
          <w:noProof/>
        </w:rPr>
        <w:tab/>
      </w:r>
      <w:r>
        <w:rPr>
          <w:noProof/>
        </w:rPr>
        <w:fldChar w:fldCharType="begin"/>
      </w:r>
      <w:r>
        <w:rPr>
          <w:noProof/>
        </w:rPr>
        <w:instrText xml:space="preserve"> PAGEREF _Toc222405857 \h </w:instrText>
      </w:r>
      <w:r>
        <w:rPr>
          <w:noProof/>
        </w:rPr>
      </w:r>
      <w:r>
        <w:rPr>
          <w:noProof/>
        </w:rPr>
        <w:fldChar w:fldCharType="separate"/>
      </w:r>
      <w:r>
        <w:rPr>
          <w:noProof/>
        </w:rPr>
        <w:t>222</w:t>
      </w:r>
      <w:r>
        <w:rPr>
          <w:noProof/>
        </w:rPr>
        <w:fldChar w:fldCharType="end"/>
      </w:r>
    </w:p>
    <w:p w14:paraId="5045DB2C" w14:textId="0449095E"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_Toc222405858 \h </w:instrText>
      </w:r>
      <w:r>
        <w:rPr>
          <w:noProof/>
        </w:rPr>
      </w:r>
      <w:r>
        <w:rPr>
          <w:noProof/>
        </w:rPr>
        <w:fldChar w:fldCharType="separate"/>
      </w:r>
      <w:r>
        <w:rPr>
          <w:noProof/>
        </w:rPr>
        <w:t>222</w:t>
      </w:r>
      <w:r>
        <w:rPr>
          <w:noProof/>
        </w:rPr>
        <w:fldChar w:fldCharType="end"/>
      </w:r>
    </w:p>
    <w:p w14:paraId="22F6003A" w14:textId="6CBBACEB"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_Toc222405859 \h </w:instrText>
      </w:r>
      <w:r>
        <w:rPr>
          <w:noProof/>
        </w:rPr>
      </w:r>
      <w:r>
        <w:rPr>
          <w:noProof/>
        </w:rPr>
        <w:fldChar w:fldCharType="separate"/>
      </w:r>
      <w:r>
        <w:rPr>
          <w:noProof/>
        </w:rPr>
        <w:t>222</w:t>
      </w:r>
      <w:r>
        <w:rPr>
          <w:noProof/>
        </w:rPr>
        <w:fldChar w:fldCharType="end"/>
      </w:r>
    </w:p>
    <w:p w14:paraId="5273715C" w14:textId="60B49EE6"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4.10</w:t>
      </w:r>
      <w:r>
        <w:rPr>
          <w:rFonts w:asciiTheme="minorHAnsi" w:eastAsiaTheme="minorEastAsia" w:hAnsiTheme="minorHAnsi" w:cstheme="minorBidi"/>
          <w:iCs w:val="0"/>
          <w:noProof/>
          <w:kern w:val="2"/>
          <w:sz w:val="24"/>
          <w:lang w:val="cs-CZ" w:eastAsia="cs-CZ"/>
          <w14:ligatures w14:val="standardContextual"/>
        </w:rPr>
        <w:tab/>
      </w:r>
      <w:r>
        <w:rPr>
          <w:noProof/>
        </w:rPr>
        <w:t>Network Operations</w:t>
      </w:r>
      <w:r>
        <w:rPr>
          <w:noProof/>
        </w:rPr>
        <w:tab/>
      </w:r>
      <w:r>
        <w:rPr>
          <w:noProof/>
        </w:rPr>
        <w:fldChar w:fldCharType="begin"/>
      </w:r>
      <w:r>
        <w:rPr>
          <w:noProof/>
        </w:rPr>
        <w:instrText xml:space="preserve"> PAGEREF _Toc222405860 \h </w:instrText>
      </w:r>
      <w:r>
        <w:rPr>
          <w:noProof/>
        </w:rPr>
      </w:r>
      <w:r>
        <w:rPr>
          <w:noProof/>
        </w:rPr>
        <w:fldChar w:fldCharType="separate"/>
      </w:r>
      <w:r>
        <w:rPr>
          <w:noProof/>
        </w:rPr>
        <w:t>222</w:t>
      </w:r>
      <w:r>
        <w:rPr>
          <w:noProof/>
        </w:rPr>
        <w:fldChar w:fldCharType="end"/>
      </w:r>
    </w:p>
    <w:p w14:paraId="31D0AA6B" w14:textId="2DB6821A"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4.10.1</w:t>
      </w:r>
      <w:r>
        <w:rPr>
          <w:rFonts w:asciiTheme="minorHAnsi" w:eastAsiaTheme="minorEastAsia" w:hAnsiTheme="minorHAnsi" w:cstheme="minorBidi"/>
          <w:iCs w:val="0"/>
          <w:noProof/>
          <w:kern w:val="2"/>
          <w:sz w:val="24"/>
          <w:szCs w:val="24"/>
          <w:lang w:val="cs-CZ" w:eastAsia="cs-CZ"/>
          <w14:ligatures w14:val="standardContextual"/>
        </w:rPr>
        <w:tab/>
      </w:r>
      <w:r>
        <w:rPr>
          <w:noProof/>
        </w:rPr>
        <w:t>UMF Status (SurePay)</w:t>
      </w:r>
      <w:r>
        <w:rPr>
          <w:noProof/>
        </w:rPr>
        <w:tab/>
      </w:r>
      <w:r>
        <w:rPr>
          <w:noProof/>
        </w:rPr>
        <w:fldChar w:fldCharType="begin"/>
      </w:r>
      <w:r>
        <w:rPr>
          <w:noProof/>
        </w:rPr>
        <w:instrText xml:space="preserve"> PAGEREF _Toc222405861 \h </w:instrText>
      </w:r>
      <w:r>
        <w:rPr>
          <w:noProof/>
        </w:rPr>
      </w:r>
      <w:r>
        <w:rPr>
          <w:noProof/>
        </w:rPr>
        <w:fldChar w:fldCharType="separate"/>
      </w:r>
      <w:r>
        <w:rPr>
          <w:noProof/>
        </w:rPr>
        <w:t>223</w:t>
      </w:r>
      <w:r>
        <w:rPr>
          <w:noProof/>
        </w:rPr>
        <w:fldChar w:fldCharType="end"/>
      </w:r>
    </w:p>
    <w:p w14:paraId="2D26961A" w14:textId="094C5F8B"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_Toc222405862 \h </w:instrText>
      </w:r>
      <w:r>
        <w:rPr>
          <w:noProof/>
        </w:rPr>
      </w:r>
      <w:r>
        <w:rPr>
          <w:noProof/>
        </w:rPr>
        <w:fldChar w:fldCharType="separate"/>
      </w:r>
      <w:r>
        <w:rPr>
          <w:noProof/>
        </w:rPr>
        <w:t>223</w:t>
      </w:r>
      <w:r>
        <w:rPr>
          <w:noProof/>
        </w:rPr>
        <w:fldChar w:fldCharType="end"/>
      </w:r>
    </w:p>
    <w:p w14:paraId="3C592502" w14:textId="036962C4"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_Toc222405863 \h </w:instrText>
      </w:r>
      <w:r>
        <w:rPr>
          <w:noProof/>
        </w:rPr>
      </w:r>
      <w:r>
        <w:rPr>
          <w:noProof/>
        </w:rPr>
        <w:fldChar w:fldCharType="separate"/>
      </w:r>
      <w:r>
        <w:rPr>
          <w:noProof/>
        </w:rPr>
        <w:t>224</w:t>
      </w:r>
      <w:r>
        <w:rPr>
          <w:noProof/>
        </w:rPr>
        <w:fldChar w:fldCharType="end"/>
      </w:r>
    </w:p>
    <w:p w14:paraId="42ED9518" w14:textId="52C5CEC7"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_Toc222405864 \h </w:instrText>
      </w:r>
      <w:r>
        <w:rPr>
          <w:noProof/>
        </w:rPr>
      </w:r>
      <w:r>
        <w:rPr>
          <w:noProof/>
        </w:rPr>
        <w:fldChar w:fldCharType="separate"/>
      </w:r>
      <w:r>
        <w:rPr>
          <w:noProof/>
        </w:rPr>
        <w:t>224</w:t>
      </w:r>
      <w:r>
        <w:rPr>
          <w:noProof/>
        </w:rPr>
        <w:fldChar w:fldCharType="end"/>
      </w:r>
    </w:p>
    <w:p w14:paraId="2F7D8B9E" w14:textId="073A2722"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4.10.2</w:t>
      </w:r>
      <w:r>
        <w:rPr>
          <w:rFonts w:asciiTheme="minorHAnsi" w:eastAsiaTheme="minorEastAsia" w:hAnsiTheme="minorHAnsi" w:cstheme="minorBidi"/>
          <w:iCs w:val="0"/>
          <w:noProof/>
          <w:kern w:val="2"/>
          <w:sz w:val="24"/>
          <w:szCs w:val="24"/>
          <w:lang w:val="cs-CZ" w:eastAsia="cs-CZ"/>
          <w14:ligatures w14:val="standardContextual"/>
        </w:rPr>
        <w:tab/>
      </w:r>
      <w:r>
        <w:rPr>
          <w:noProof/>
        </w:rPr>
        <w:t>OMM &amp; DMA Status</w:t>
      </w:r>
      <w:r>
        <w:rPr>
          <w:noProof/>
        </w:rPr>
        <w:tab/>
      </w:r>
      <w:r>
        <w:rPr>
          <w:noProof/>
        </w:rPr>
        <w:fldChar w:fldCharType="begin"/>
      </w:r>
      <w:r>
        <w:rPr>
          <w:noProof/>
        </w:rPr>
        <w:instrText xml:space="preserve"> PAGEREF _Toc222405865 \h </w:instrText>
      </w:r>
      <w:r>
        <w:rPr>
          <w:noProof/>
        </w:rPr>
      </w:r>
      <w:r>
        <w:rPr>
          <w:noProof/>
        </w:rPr>
        <w:fldChar w:fldCharType="separate"/>
      </w:r>
      <w:r>
        <w:rPr>
          <w:noProof/>
        </w:rPr>
        <w:t>224</w:t>
      </w:r>
      <w:r>
        <w:rPr>
          <w:noProof/>
        </w:rPr>
        <w:fldChar w:fldCharType="end"/>
      </w:r>
    </w:p>
    <w:p w14:paraId="7E61F453" w14:textId="46BAD166"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_Toc222405866 \h </w:instrText>
      </w:r>
      <w:r>
        <w:rPr>
          <w:noProof/>
        </w:rPr>
      </w:r>
      <w:r>
        <w:rPr>
          <w:noProof/>
        </w:rPr>
        <w:fldChar w:fldCharType="separate"/>
      </w:r>
      <w:r>
        <w:rPr>
          <w:noProof/>
        </w:rPr>
        <w:t>225</w:t>
      </w:r>
      <w:r>
        <w:rPr>
          <w:noProof/>
        </w:rPr>
        <w:fldChar w:fldCharType="end"/>
      </w:r>
    </w:p>
    <w:p w14:paraId="0EE722BF" w14:textId="047D20BB"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_Toc222405867 \h </w:instrText>
      </w:r>
      <w:r>
        <w:rPr>
          <w:noProof/>
        </w:rPr>
      </w:r>
      <w:r>
        <w:rPr>
          <w:noProof/>
        </w:rPr>
        <w:fldChar w:fldCharType="separate"/>
      </w:r>
      <w:r>
        <w:rPr>
          <w:noProof/>
        </w:rPr>
        <w:t>225</w:t>
      </w:r>
      <w:r>
        <w:rPr>
          <w:noProof/>
        </w:rPr>
        <w:fldChar w:fldCharType="end"/>
      </w:r>
    </w:p>
    <w:p w14:paraId="542C9FF9" w14:textId="4B4D220A"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_Toc222405868 \h </w:instrText>
      </w:r>
      <w:r>
        <w:rPr>
          <w:noProof/>
        </w:rPr>
      </w:r>
      <w:r>
        <w:rPr>
          <w:noProof/>
        </w:rPr>
        <w:fldChar w:fldCharType="separate"/>
      </w:r>
      <w:r>
        <w:rPr>
          <w:noProof/>
        </w:rPr>
        <w:t>226</w:t>
      </w:r>
      <w:r>
        <w:rPr>
          <w:noProof/>
        </w:rPr>
        <w:fldChar w:fldCharType="end"/>
      </w:r>
    </w:p>
    <w:p w14:paraId="4F020233" w14:textId="022EE3DF"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_Toc222405869 \h </w:instrText>
      </w:r>
      <w:r>
        <w:rPr>
          <w:noProof/>
        </w:rPr>
      </w:r>
      <w:r>
        <w:rPr>
          <w:noProof/>
        </w:rPr>
        <w:fldChar w:fldCharType="separate"/>
      </w:r>
      <w:r>
        <w:rPr>
          <w:noProof/>
        </w:rPr>
        <w:t>226</w:t>
      </w:r>
      <w:r>
        <w:rPr>
          <w:noProof/>
        </w:rPr>
        <w:fldChar w:fldCharType="end"/>
      </w:r>
    </w:p>
    <w:p w14:paraId="1B1B4A34" w14:textId="053468A8"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Data Usage</w:t>
      </w:r>
      <w:r>
        <w:rPr>
          <w:noProof/>
        </w:rPr>
        <w:tab/>
      </w:r>
      <w:r>
        <w:rPr>
          <w:noProof/>
        </w:rPr>
        <w:fldChar w:fldCharType="begin"/>
      </w:r>
      <w:r>
        <w:rPr>
          <w:noProof/>
        </w:rPr>
        <w:instrText xml:space="preserve"> PAGEREF _Toc222405870 \h </w:instrText>
      </w:r>
      <w:r>
        <w:rPr>
          <w:noProof/>
        </w:rPr>
      </w:r>
      <w:r>
        <w:rPr>
          <w:noProof/>
        </w:rPr>
        <w:fldChar w:fldCharType="separate"/>
      </w:r>
      <w:r>
        <w:rPr>
          <w:noProof/>
        </w:rPr>
        <w:t>226</w:t>
      </w:r>
      <w:r>
        <w:rPr>
          <w:noProof/>
        </w:rPr>
        <w:fldChar w:fldCharType="end"/>
      </w:r>
    </w:p>
    <w:p w14:paraId="00FA610B" w14:textId="76806FDA"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_Toc222405871 \h </w:instrText>
      </w:r>
      <w:r>
        <w:rPr>
          <w:noProof/>
        </w:rPr>
      </w:r>
      <w:r>
        <w:rPr>
          <w:noProof/>
        </w:rPr>
        <w:fldChar w:fldCharType="separate"/>
      </w:r>
      <w:r>
        <w:rPr>
          <w:noProof/>
        </w:rPr>
        <w:t>227</w:t>
      </w:r>
      <w:r>
        <w:rPr>
          <w:noProof/>
        </w:rPr>
        <w:fldChar w:fldCharType="end"/>
      </w:r>
    </w:p>
    <w:p w14:paraId="2069A6A9" w14:textId="6EB74E0B"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4.10.3</w:t>
      </w:r>
      <w:r>
        <w:rPr>
          <w:rFonts w:asciiTheme="minorHAnsi" w:eastAsiaTheme="minorEastAsia" w:hAnsiTheme="minorHAnsi" w:cstheme="minorBidi"/>
          <w:iCs w:val="0"/>
          <w:noProof/>
          <w:kern w:val="2"/>
          <w:sz w:val="24"/>
          <w:szCs w:val="24"/>
          <w:lang w:val="cs-CZ" w:eastAsia="cs-CZ"/>
          <w14:ligatures w14:val="standardContextual"/>
        </w:rPr>
        <w:tab/>
      </w:r>
      <w:r>
        <w:rPr>
          <w:noProof/>
        </w:rPr>
        <w:t>MNP Status</w:t>
      </w:r>
      <w:r>
        <w:rPr>
          <w:noProof/>
        </w:rPr>
        <w:tab/>
      </w:r>
      <w:r>
        <w:rPr>
          <w:noProof/>
        </w:rPr>
        <w:fldChar w:fldCharType="begin"/>
      </w:r>
      <w:r>
        <w:rPr>
          <w:noProof/>
        </w:rPr>
        <w:instrText xml:space="preserve"> PAGEREF _Toc222405872 \h </w:instrText>
      </w:r>
      <w:r>
        <w:rPr>
          <w:noProof/>
        </w:rPr>
      </w:r>
      <w:r>
        <w:rPr>
          <w:noProof/>
        </w:rPr>
        <w:fldChar w:fldCharType="separate"/>
      </w:r>
      <w:r>
        <w:rPr>
          <w:noProof/>
        </w:rPr>
        <w:t>227</w:t>
      </w:r>
      <w:r>
        <w:rPr>
          <w:noProof/>
        </w:rPr>
        <w:fldChar w:fldCharType="end"/>
      </w:r>
    </w:p>
    <w:p w14:paraId="102B55B3" w14:textId="10DA9EDC"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_Toc222405873 \h </w:instrText>
      </w:r>
      <w:r>
        <w:rPr>
          <w:noProof/>
        </w:rPr>
      </w:r>
      <w:r>
        <w:rPr>
          <w:noProof/>
        </w:rPr>
        <w:fldChar w:fldCharType="separate"/>
      </w:r>
      <w:r>
        <w:rPr>
          <w:noProof/>
        </w:rPr>
        <w:t>227</w:t>
      </w:r>
      <w:r>
        <w:rPr>
          <w:noProof/>
        </w:rPr>
        <w:fldChar w:fldCharType="end"/>
      </w:r>
    </w:p>
    <w:p w14:paraId="69836AC3" w14:textId="48F949DA"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w:t>
      </w:r>
      <w:r w:rsidRPr="008E577D">
        <w:rPr>
          <w:noProof/>
          <w:lang w:val="cs-CZ"/>
        </w:rPr>
        <w:t>ČAU</w:t>
      </w:r>
      <w:r>
        <w:rPr>
          <w:noProof/>
        </w:rPr>
        <w:t>”</w:t>
      </w:r>
      <w:r>
        <w:rPr>
          <w:noProof/>
        </w:rPr>
        <w:tab/>
      </w:r>
      <w:r>
        <w:rPr>
          <w:noProof/>
        </w:rPr>
        <w:fldChar w:fldCharType="begin"/>
      </w:r>
      <w:r>
        <w:rPr>
          <w:noProof/>
        </w:rPr>
        <w:instrText xml:space="preserve"> PAGEREF _Toc222405874 \h </w:instrText>
      </w:r>
      <w:r>
        <w:rPr>
          <w:noProof/>
        </w:rPr>
      </w:r>
      <w:r>
        <w:rPr>
          <w:noProof/>
        </w:rPr>
        <w:fldChar w:fldCharType="separate"/>
      </w:r>
      <w:r>
        <w:rPr>
          <w:noProof/>
        </w:rPr>
        <w:t>227</w:t>
      </w:r>
      <w:r>
        <w:rPr>
          <w:noProof/>
        </w:rPr>
        <w:fldChar w:fldCharType="end"/>
      </w:r>
    </w:p>
    <w:p w14:paraId="71A39BE8" w14:textId="0AF4A16F"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_Toc222405875 \h </w:instrText>
      </w:r>
      <w:r>
        <w:rPr>
          <w:noProof/>
        </w:rPr>
      </w:r>
      <w:r>
        <w:rPr>
          <w:noProof/>
        </w:rPr>
        <w:fldChar w:fldCharType="separate"/>
      </w:r>
      <w:r>
        <w:rPr>
          <w:noProof/>
        </w:rPr>
        <w:t>228</w:t>
      </w:r>
      <w:r>
        <w:rPr>
          <w:noProof/>
        </w:rPr>
        <w:fldChar w:fldCharType="end"/>
      </w:r>
    </w:p>
    <w:p w14:paraId="2CA10C5E" w14:textId="25D657D3"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_Toc222405876 \h </w:instrText>
      </w:r>
      <w:r>
        <w:rPr>
          <w:noProof/>
        </w:rPr>
      </w:r>
      <w:r>
        <w:rPr>
          <w:noProof/>
        </w:rPr>
        <w:fldChar w:fldCharType="separate"/>
      </w:r>
      <w:r>
        <w:rPr>
          <w:noProof/>
        </w:rPr>
        <w:t>228</w:t>
      </w:r>
      <w:r>
        <w:rPr>
          <w:noProof/>
        </w:rPr>
        <w:fldChar w:fldCharType="end"/>
      </w:r>
    </w:p>
    <w:p w14:paraId="39643A01" w14:textId="6D861E02"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_Toc222405877 \h </w:instrText>
      </w:r>
      <w:r>
        <w:rPr>
          <w:noProof/>
        </w:rPr>
      </w:r>
      <w:r>
        <w:rPr>
          <w:noProof/>
        </w:rPr>
        <w:fldChar w:fldCharType="separate"/>
      </w:r>
      <w:r>
        <w:rPr>
          <w:noProof/>
        </w:rPr>
        <w:t>230</w:t>
      </w:r>
      <w:r>
        <w:rPr>
          <w:noProof/>
        </w:rPr>
        <w:fldChar w:fldCharType="end"/>
      </w:r>
    </w:p>
    <w:p w14:paraId="5512199F" w14:textId="4A0BE573"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_Toc222405878 \h </w:instrText>
      </w:r>
      <w:r>
        <w:rPr>
          <w:noProof/>
        </w:rPr>
      </w:r>
      <w:r>
        <w:rPr>
          <w:noProof/>
        </w:rPr>
        <w:fldChar w:fldCharType="separate"/>
      </w:r>
      <w:r>
        <w:rPr>
          <w:noProof/>
        </w:rPr>
        <w:t>230</w:t>
      </w:r>
      <w:r>
        <w:rPr>
          <w:noProof/>
        </w:rPr>
        <w:fldChar w:fldCharType="end"/>
      </w:r>
    </w:p>
    <w:p w14:paraId="326DB9C3" w14:textId="33F97D2A"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4.10.4</w:t>
      </w:r>
      <w:r>
        <w:rPr>
          <w:rFonts w:asciiTheme="minorHAnsi" w:eastAsiaTheme="minorEastAsia" w:hAnsiTheme="minorHAnsi" w:cstheme="minorBidi"/>
          <w:iCs w:val="0"/>
          <w:noProof/>
          <w:kern w:val="2"/>
          <w:sz w:val="24"/>
          <w:szCs w:val="24"/>
          <w:lang w:val="cs-CZ" w:eastAsia="cs-CZ"/>
          <w14:ligatures w14:val="standardContextual"/>
        </w:rPr>
        <w:tab/>
      </w:r>
      <w:r>
        <w:rPr>
          <w:noProof/>
        </w:rPr>
        <w:t>HLR Status</w:t>
      </w:r>
      <w:r>
        <w:rPr>
          <w:noProof/>
        </w:rPr>
        <w:tab/>
      </w:r>
      <w:r>
        <w:rPr>
          <w:noProof/>
        </w:rPr>
        <w:fldChar w:fldCharType="begin"/>
      </w:r>
      <w:r>
        <w:rPr>
          <w:noProof/>
        </w:rPr>
        <w:instrText xml:space="preserve"> PAGEREF _Toc222405879 \h </w:instrText>
      </w:r>
      <w:r>
        <w:rPr>
          <w:noProof/>
        </w:rPr>
      </w:r>
      <w:r>
        <w:rPr>
          <w:noProof/>
        </w:rPr>
        <w:fldChar w:fldCharType="separate"/>
      </w:r>
      <w:r>
        <w:rPr>
          <w:noProof/>
        </w:rPr>
        <w:t>230</w:t>
      </w:r>
      <w:r>
        <w:rPr>
          <w:noProof/>
        </w:rPr>
        <w:fldChar w:fldCharType="end"/>
      </w:r>
    </w:p>
    <w:p w14:paraId="367C2EE1" w14:textId="0A6495A1"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_Toc222405880 \h </w:instrText>
      </w:r>
      <w:r>
        <w:rPr>
          <w:noProof/>
        </w:rPr>
      </w:r>
      <w:r>
        <w:rPr>
          <w:noProof/>
        </w:rPr>
        <w:fldChar w:fldCharType="separate"/>
      </w:r>
      <w:r>
        <w:rPr>
          <w:noProof/>
        </w:rPr>
        <w:t>230</w:t>
      </w:r>
      <w:r>
        <w:rPr>
          <w:noProof/>
        </w:rPr>
        <w:fldChar w:fldCharType="end"/>
      </w:r>
    </w:p>
    <w:p w14:paraId="551F3AB0" w14:textId="06D582C6"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_Toc222405881 \h </w:instrText>
      </w:r>
      <w:r>
        <w:rPr>
          <w:noProof/>
        </w:rPr>
      </w:r>
      <w:r>
        <w:rPr>
          <w:noProof/>
        </w:rPr>
        <w:fldChar w:fldCharType="separate"/>
      </w:r>
      <w:r>
        <w:rPr>
          <w:noProof/>
        </w:rPr>
        <w:t>232</w:t>
      </w:r>
      <w:r>
        <w:rPr>
          <w:noProof/>
        </w:rPr>
        <w:fldChar w:fldCharType="end"/>
      </w:r>
    </w:p>
    <w:p w14:paraId="2A1B60AF" w14:textId="414ECFE9"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_Toc222405882 \h </w:instrText>
      </w:r>
      <w:r>
        <w:rPr>
          <w:noProof/>
        </w:rPr>
      </w:r>
      <w:r>
        <w:rPr>
          <w:noProof/>
        </w:rPr>
        <w:fldChar w:fldCharType="separate"/>
      </w:r>
      <w:r>
        <w:rPr>
          <w:noProof/>
        </w:rPr>
        <w:t>232</w:t>
      </w:r>
      <w:r>
        <w:rPr>
          <w:noProof/>
        </w:rPr>
        <w:fldChar w:fldCharType="end"/>
      </w:r>
    </w:p>
    <w:p w14:paraId="7758DEE1" w14:textId="76C9DE4C"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4.10.5</w:t>
      </w:r>
      <w:r>
        <w:rPr>
          <w:rFonts w:asciiTheme="minorHAnsi" w:eastAsiaTheme="minorEastAsia" w:hAnsiTheme="minorHAnsi" w:cstheme="minorBidi"/>
          <w:iCs w:val="0"/>
          <w:noProof/>
          <w:kern w:val="2"/>
          <w:sz w:val="24"/>
          <w:szCs w:val="24"/>
          <w:lang w:val="cs-CZ" w:eastAsia="cs-CZ"/>
          <w14:ligatures w14:val="standardContextual"/>
        </w:rPr>
        <w:tab/>
      </w:r>
      <w:r>
        <w:rPr>
          <w:noProof/>
        </w:rPr>
        <w:t>HSS/IMS Status</w:t>
      </w:r>
      <w:r>
        <w:rPr>
          <w:noProof/>
        </w:rPr>
        <w:tab/>
      </w:r>
      <w:r>
        <w:rPr>
          <w:noProof/>
        </w:rPr>
        <w:fldChar w:fldCharType="begin"/>
      </w:r>
      <w:r>
        <w:rPr>
          <w:noProof/>
        </w:rPr>
        <w:instrText xml:space="preserve"> PAGEREF _Toc222405883 \h </w:instrText>
      </w:r>
      <w:r>
        <w:rPr>
          <w:noProof/>
        </w:rPr>
      </w:r>
      <w:r>
        <w:rPr>
          <w:noProof/>
        </w:rPr>
        <w:fldChar w:fldCharType="separate"/>
      </w:r>
      <w:r>
        <w:rPr>
          <w:noProof/>
        </w:rPr>
        <w:t>232</w:t>
      </w:r>
      <w:r>
        <w:rPr>
          <w:noProof/>
        </w:rPr>
        <w:fldChar w:fldCharType="end"/>
      </w:r>
    </w:p>
    <w:p w14:paraId="276B5E9E" w14:textId="7F8FB435"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_Toc222405884 \h </w:instrText>
      </w:r>
      <w:r>
        <w:rPr>
          <w:noProof/>
        </w:rPr>
      </w:r>
      <w:r>
        <w:rPr>
          <w:noProof/>
        </w:rPr>
        <w:fldChar w:fldCharType="separate"/>
      </w:r>
      <w:r>
        <w:rPr>
          <w:noProof/>
        </w:rPr>
        <w:t>232</w:t>
      </w:r>
      <w:r>
        <w:rPr>
          <w:noProof/>
        </w:rPr>
        <w:fldChar w:fldCharType="end"/>
      </w:r>
    </w:p>
    <w:p w14:paraId="5D19970F" w14:textId="18C260A1"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_Toc222405885 \h </w:instrText>
      </w:r>
      <w:r>
        <w:rPr>
          <w:noProof/>
        </w:rPr>
      </w:r>
      <w:r>
        <w:rPr>
          <w:noProof/>
        </w:rPr>
        <w:fldChar w:fldCharType="separate"/>
      </w:r>
      <w:r>
        <w:rPr>
          <w:noProof/>
        </w:rPr>
        <w:t>233</w:t>
      </w:r>
      <w:r>
        <w:rPr>
          <w:noProof/>
        </w:rPr>
        <w:fldChar w:fldCharType="end"/>
      </w:r>
    </w:p>
    <w:p w14:paraId="39C4F51D" w14:textId="04BA4A5B"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_Toc222405886 \h </w:instrText>
      </w:r>
      <w:r>
        <w:rPr>
          <w:noProof/>
        </w:rPr>
      </w:r>
      <w:r>
        <w:rPr>
          <w:noProof/>
        </w:rPr>
        <w:fldChar w:fldCharType="separate"/>
      </w:r>
      <w:r>
        <w:rPr>
          <w:noProof/>
        </w:rPr>
        <w:t>233</w:t>
      </w:r>
      <w:r>
        <w:rPr>
          <w:noProof/>
        </w:rPr>
        <w:fldChar w:fldCharType="end"/>
      </w:r>
    </w:p>
    <w:p w14:paraId="53FC2B22" w14:textId="53C3D5C4"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4.10.6</w:t>
      </w:r>
      <w:r>
        <w:rPr>
          <w:rFonts w:asciiTheme="minorHAnsi" w:eastAsiaTheme="minorEastAsia" w:hAnsiTheme="minorHAnsi" w:cstheme="minorBidi"/>
          <w:iCs w:val="0"/>
          <w:noProof/>
          <w:kern w:val="2"/>
          <w:sz w:val="24"/>
          <w:szCs w:val="24"/>
          <w:lang w:val="cs-CZ" w:eastAsia="cs-CZ"/>
          <w14:ligatures w14:val="standardContextual"/>
        </w:rPr>
        <w:tab/>
      </w:r>
      <w:r>
        <w:rPr>
          <w:noProof/>
        </w:rPr>
        <w:t>MTE Status</w:t>
      </w:r>
      <w:r>
        <w:rPr>
          <w:noProof/>
        </w:rPr>
        <w:tab/>
      </w:r>
      <w:r>
        <w:rPr>
          <w:noProof/>
        </w:rPr>
        <w:fldChar w:fldCharType="begin"/>
      </w:r>
      <w:r>
        <w:rPr>
          <w:noProof/>
        </w:rPr>
        <w:instrText xml:space="preserve"> PAGEREF _Toc222405887 \h </w:instrText>
      </w:r>
      <w:r>
        <w:rPr>
          <w:noProof/>
        </w:rPr>
      </w:r>
      <w:r>
        <w:rPr>
          <w:noProof/>
        </w:rPr>
        <w:fldChar w:fldCharType="separate"/>
      </w:r>
      <w:r>
        <w:rPr>
          <w:noProof/>
        </w:rPr>
        <w:t>233</w:t>
      </w:r>
      <w:r>
        <w:rPr>
          <w:noProof/>
        </w:rPr>
        <w:fldChar w:fldCharType="end"/>
      </w:r>
    </w:p>
    <w:p w14:paraId="0C0F89C7" w14:textId="01DE69AC"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_Toc222405888 \h </w:instrText>
      </w:r>
      <w:r>
        <w:rPr>
          <w:noProof/>
        </w:rPr>
      </w:r>
      <w:r>
        <w:rPr>
          <w:noProof/>
        </w:rPr>
        <w:fldChar w:fldCharType="separate"/>
      </w:r>
      <w:r>
        <w:rPr>
          <w:noProof/>
        </w:rPr>
        <w:t>233</w:t>
      </w:r>
      <w:r>
        <w:rPr>
          <w:noProof/>
        </w:rPr>
        <w:fldChar w:fldCharType="end"/>
      </w:r>
    </w:p>
    <w:p w14:paraId="4B254347" w14:textId="3035D5D2"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“Packages”</w:t>
      </w:r>
      <w:r>
        <w:rPr>
          <w:noProof/>
        </w:rPr>
        <w:tab/>
      </w:r>
      <w:r>
        <w:rPr>
          <w:noProof/>
        </w:rPr>
        <w:fldChar w:fldCharType="begin"/>
      </w:r>
      <w:r>
        <w:rPr>
          <w:noProof/>
        </w:rPr>
        <w:instrText xml:space="preserve"> PAGEREF _Toc222405889 \h </w:instrText>
      </w:r>
      <w:r>
        <w:rPr>
          <w:noProof/>
        </w:rPr>
      </w:r>
      <w:r>
        <w:rPr>
          <w:noProof/>
        </w:rPr>
        <w:fldChar w:fldCharType="separate"/>
      </w:r>
      <w:r>
        <w:rPr>
          <w:noProof/>
        </w:rPr>
        <w:t>233</w:t>
      </w:r>
      <w:r>
        <w:rPr>
          <w:noProof/>
        </w:rPr>
        <w:fldChar w:fldCharType="end"/>
      </w:r>
    </w:p>
    <w:p w14:paraId="6F92C62B" w14:textId="0D731D7D"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_Toc222405890 \h </w:instrText>
      </w:r>
      <w:r>
        <w:rPr>
          <w:noProof/>
        </w:rPr>
      </w:r>
      <w:r>
        <w:rPr>
          <w:noProof/>
        </w:rPr>
        <w:fldChar w:fldCharType="separate"/>
      </w:r>
      <w:r>
        <w:rPr>
          <w:noProof/>
        </w:rPr>
        <w:t>234</w:t>
      </w:r>
      <w:r>
        <w:rPr>
          <w:noProof/>
        </w:rPr>
        <w:fldChar w:fldCharType="end"/>
      </w:r>
    </w:p>
    <w:p w14:paraId="6CC9557B" w14:textId="4FE6638F"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_Toc222405891 \h </w:instrText>
      </w:r>
      <w:r>
        <w:rPr>
          <w:noProof/>
        </w:rPr>
      </w:r>
      <w:r>
        <w:rPr>
          <w:noProof/>
        </w:rPr>
        <w:fldChar w:fldCharType="separate"/>
      </w:r>
      <w:r>
        <w:rPr>
          <w:noProof/>
        </w:rPr>
        <w:t>235</w:t>
      </w:r>
      <w:r>
        <w:rPr>
          <w:noProof/>
        </w:rPr>
        <w:fldChar w:fldCharType="end"/>
      </w:r>
    </w:p>
    <w:p w14:paraId="02E14540" w14:textId="3B775053"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_Toc222405892 \h </w:instrText>
      </w:r>
      <w:r>
        <w:rPr>
          <w:noProof/>
        </w:rPr>
      </w:r>
      <w:r>
        <w:rPr>
          <w:noProof/>
        </w:rPr>
        <w:fldChar w:fldCharType="separate"/>
      </w:r>
      <w:r>
        <w:rPr>
          <w:noProof/>
        </w:rPr>
        <w:t>236</w:t>
      </w:r>
      <w:r>
        <w:rPr>
          <w:noProof/>
        </w:rPr>
        <w:fldChar w:fldCharType="end"/>
      </w:r>
    </w:p>
    <w:p w14:paraId="172A5B94" w14:textId="2AED9756"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4.10.7</w:t>
      </w:r>
      <w:r>
        <w:rPr>
          <w:rFonts w:asciiTheme="minorHAnsi" w:eastAsiaTheme="minorEastAsia" w:hAnsiTheme="minorHAnsi" w:cstheme="minorBidi"/>
          <w:iCs w:val="0"/>
          <w:noProof/>
          <w:kern w:val="2"/>
          <w:sz w:val="24"/>
          <w:szCs w:val="24"/>
          <w:lang w:val="cs-CZ" w:eastAsia="cs-CZ"/>
          <w14:ligatures w14:val="standardContextual"/>
        </w:rPr>
        <w:tab/>
      </w:r>
      <w:r>
        <w:rPr>
          <w:noProof/>
        </w:rPr>
        <w:t>RTE Status</w:t>
      </w:r>
      <w:r>
        <w:rPr>
          <w:noProof/>
        </w:rPr>
        <w:tab/>
      </w:r>
      <w:r>
        <w:rPr>
          <w:noProof/>
        </w:rPr>
        <w:fldChar w:fldCharType="begin"/>
      </w:r>
      <w:r>
        <w:rPr>
          <w:noProof/>
        </w:rPr>
        <w:instrText xml:space="preserve"> PAGEREF _Toc222405893 \h </w:instrText>
      </w:r>
      <w:r>
        <w:rPr>
          <w:noProof/>
        </w:rPr>
      </w:r>
      <w:r>
        <w:rPr>
          <w:noProof/>
        </w:rPr>
        <w:fldChar w:fldCharType="separate"/>
      </w:r>
      <w:r>
        <w:rPr>
          <w:noProof/>
        </w:rPr>
        <w:t>236</w:t>
      </w:r>
      <w:r>
        <w:rPr>
          <w:noProof/>
        </w:rPr>
        <w:fldChar w:fldCharType="end"/>
      </w:r>
    </w:p>
    <w:p w14:paraId="4F080081" w14:textId="078A5CD4"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_Toc222405894 \h </w:instrText>
      </w:r>
      <w:r>
        <w:rPr>
          <w:noProof/>
        </w:rPr>
      </w:r>
      <w:r>
        <w:rPr>
          <w:noProof/>
        </w:rPr>
        <w:fldChar w:fldCharType="separate"/>
      </w:r>
      <w:r>
        <w:rPr>
          <w:noProof/>
        </w:rPr>
        <w:t>236</w:t>
      </w:r>
      <w:r>
        <w:rPr>
          <w:noProof/>
        </w:rPr>
        <w:fldChar w:fldCharType="end"/>
      </w:r>
    </w:p>
    <w:p w14:paraId="01082724" w14:textId="48861461"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_Toc222405895 \h </w:instrText>
      </w:r>
      <w:r>
        <w:rPr>
          <w:noProof/>
        </w:rPr>
      </w:r>
      <w:r>
        <w:rPr>
          <w:noProof/>
        </w:rPr>
        <w:fldChar w:fldCharType="separate"/>
      </w:r>
      <w:r>
        <w:rPr>
          <w:noProof/>
        </w:rPr>
        <w:t>236</w:t>
      </w:r>
      <w:r>
        <w:rPr>
          <w:noProof/>
        </w:rPr>
        <w:fldChar w:fldCharType="end"/>
      </w:r>
    </w:p>
    <w:p w14:paraId="30D22E20" w14:textId="5D31CDC8"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_Toc222405896 \h </w:instrText>
      </w:r>
      <w:r>
        <w:rPr>
          <w:noProof/>
        </w:rPr>
      </w:r>
      <w:r>
        <w:rPr>
          <w:noProof/>
        </w:rPr>
        <w:fldChar w:fldCharType="separate"/>
      </w:r>
      <w:r>
        <w:rPr>
          <w:noProof/>
        </w:rPr>
        <w:t>236</w:t>
      </w:r>
      <w:r>
        <w:rPr>
          <w:noProof/>
        </w:rPr>
        <w:fldChar w:fldCharType="end"/>
      </w:r>
    </w:p>
    <w:p w14:paraId="0A405540" w14:textId="3CF8E302"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_Toc222405897 \h </w:instrText>
      </w:r>
      <w:r>
        <w:rPr>
          <w:noProof/>
        </w:rPr>
      </w:r>
      <w:r>
        <w:rPr>
          <w:noProof/>
        </w:rPr>
        <w:fldChar w:fldCharType="separate"/>
      </w:r>
      <w:r>
        <w:rPr>
          <w:noProof/>
        </w:rPr>
        <w:t>238</w:t>
      </w:r>
      <w:r>
        <w:rPr>
          <w:noProof/>
        </w:rPr>
        <w:fldChar w:fldCharType="end"/>
      </w:r>
    </w:p>
    <w:p w14:paraId="61132C23" w14:textId="6049416E"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_Toc222405898 \h </w:instrText>
      </w:r>
      <w:r>
        <w:rPr>
          <w:noProof/>
        </w:rPr>
      </w:r>
      <w:r>
        <w:rPr>
          <w:noProof/>
        </w:rPr>
        <w:fldChar w:fldCharType="separate"/>
      </w:r>
      <w:r>
        <w:rPr>
          <w:noProof/>
        </w:rPr>
        <w:t>238</w:t>
      </w:r>
      <w:r>
        <w:rPr>
          <w:noProof/>
        </w:rPr>
        <w:fldChar w:fldCharType="end"/>
      </w:r>
    </w:p>
    <w:p w14:paraId="37911F88" w14:textId="7F81D6A8"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4.10.7.6</w:t>
      </w:r>
      <w:r>
        <w:rPr>
          <w:rFonts w:asciiTheme="minorHAnsi" w:eastAsiaTheme="minorEastAsia" w:hAnsiTheme="minorHAnsi" w:cstheme="minorBidi"/>
          <w:iCs w:val="0"/>
          <w:noProof/>
          <w:kern w:val="2"/>
          <w:sz w:val="24"/>
          <w:szCs w:val="24"/>
          <w:lang w:val="cs-CZ" w:eastAsia="cs-CZ"/>
          <w14:ligatures w14:val="standardContextual"/>
        </w:rPr>
        <w:tab/>
      </w:r>
      <w:r>
        <w:rPr>
          <w:noProof/>
        </w:rPr>
        <w:t>Adding RTE Bundle</w:t>
      </w:r>
      <w:r>
        <w:rPr>
          <w:noProof/>
        </w:rPr>
        <w:tab/>
      </w:r>
      <w:r>
        <w:rPr>
          <w:noProof/>
        </w:rPr>
        <w:fldChar w:fldCharType="begin"/>
      </w:r>
      <w:r>
        <w:rPr>
          <w:noProof/>
        </w:rPr>
        <w:instrText xml:space="preserve"> PAGEREF _Toc222405899 \h </w:instrText>
      </w:r>
      <w:r>
        <w:rPr>
          <w:noProof/>
        </w:rPr>
      </w:r>
      <w:r>
        <w:rPr>
          <w:noProof/>
        </w:rPr>
        <w:fldChar w:fldCharType="separate"/>
      </w:r>
      <w:r>
        <w:rPr>
          <w:noProof/>
        </w:rPr>
        <w:t>238</w:t>
      </w:r>
      <w:r>
        <w:rPr>
          <w:noProof/>
        </w:rPr>
        <w:fldChar w:fldCharType="end"/>
      </w:r>
    </w:p>
    <w:p w14:paraId="55737A46" w14:textId="41B14FA7"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4.10.7.6.1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_Toc222405900 \h </w:instrText>
      </w:r>
      <w:r>
        <w:rPr>
          <w:noProof/>
        </w:rPr>
      </w:r>
      <w:r>
        <w:rPr>
          <w:noProof/>
        </w:rPr>
        <w:fldChar w:fldCharType="separate"/>
      </w:r>
      <w:r>
        <w:rPr>
          <w:noProof/>
        </w:rPr>
        <w:t>239</w:t>
      </w:r>
      <w:r>
        <w:rPr>
          <w:noProof/>
        </w:rPr>
        <w:fldChar w:fldCharType="end"/>
      </w:r>
    </w:p>
    <w:p w14:paraId="4A26AF6A" w14:textId="01C6E9C2"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4.10.8</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w:t>
      </w:r>
      <w:r>
        <w:rPr>
          <w:noProof/>
        </w:rPr>
        <w:tab/>
      </w:r>
      <w:r>
        <w:rPr>
          <w:noProof/>
        </w:rPr>
        <w:fldChar w:fldCharType="begin"/>
      </w:r>
      <w:r>
        <w:rPr>
          <w:noProof/>
        </w:rPr>
        <w:instrText xml:space="preserve"> PAGEREF _Toc222405901 \h </w:instrText>
      </w:r>
      <w:r>
        <w:rPr>
          <w:noProof/>
        </w:rPr>
      </w:r>
      <w:r>
        <w:rPr>
          <w:noProof/>
        </w:rPr>
        <w:fldChar w:fldCharType="separate"/>
      </w:r>
      <w:r>
        <w:rPr>
          <w:noProof/>
        </w:rPr>
        <w:t>239</w:t>
      </w:r>
      <w:r>
        <w:rPr>
          <w:noProof/>
        </w:rPr>
        <w:fldChar w:fldCharType="end"/>
      </w:r>
    </w:p>
    <w:p w14:paraId="49244322" w14:textId="439FBAE0"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Status</w:t>
      </w:r>
      <w:r>
        <w:rPr>
          <w:noProof/>
        </w:rPr>
        <w:tab/>
      </w:r>
      <w:r>
        <w:rPr>
          <w:noProof/>
        </w:rPr>
        <w:fldChar w:fldCharType="begin"/>
      </w:r>
      <w:r>
        <w:rPr>
          <w:noProof/>
        </w:rPr>
        <w:instrText xml:space="preserve"> PAGEREF _Toc222405902 \h </w:instrText>
      </w:r>
      <w:r>
        <w:rPr>
          <w:noProof/>
        </w:rPr>
      </w:r>
      <w:r>
        <w:rPr>
          <w:noProof/>
        </w:rPr>
        <w:fldChar w:fldCharType="separate"/>
      </w:r>
      <w:r>
        <w:rPr>
          <w:noProof/>
        </w:rPr>
        <w:t>239</w:t>
      </w:r>
      <w:r>
        <w:rPr>
          <w:noProof/>
        </w:rPr>
        <w:fldChar w:fldCharType="end"/>
      </w:r>
    </w:p>
    <w:p w14:paraId="0F305016" w14:textId="28194977"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_Toc222405903 \h </w:instrText>
      </w:r>
      <w:r>
        <w:rPr>
          <w:noProof/>
        </w:rPr>
      </w:r>
      <w:r>
        <w:rPr>
          <w:noProof/>
        </w:rPr>
        <w:fldChar w:fldCharType="separate"/>
      </w:r>
      <w:r>
        <w:rPr>
          <w:noProof/>
        </w:rPr>
        <w:t>239</w:t>
      </w:r>
      <w:r>
        <w:rPr>
          <w:noProof/>
        </w:rPr>
        <w:fldChar w:fldCharType="end"/>
      </w:r>
    </w:p>
    <w:p w14:paraId="4B7D2293" w14:textId="20A96B51"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_Toc222405904 \h </w:instrText>
      </w:r>
      <w:r>
        <w:rPr>
          <w:noProof/>
        </w:rPr>
      </w:r>
      <w:r>
        <w:rPr>
          <w:noProof/>
        </w:rPr>
        <w:fldChar w:fldCharType="separate"/>
      </w:r>
      <w:r>
        <w:rPr>
          <w:noProof/>
        </w:rPr>
        <w:t>239</w:t>
      </w:r>
      <w:r>
        <w:rPr>
          <w:noProof/>
        </w:rPr>
        <w:fldChar w:fldCharType="end"/>
      </w:r>
    </w:p>
    <w:p w14:paraId="1AA43F4A" w14:textId="34448AD4" w:rsidR="00771757" w:rsidRDefault="00771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4.10.8.1.2.1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_Toc222405905 \h </w:instrText>
      </w:r>
      <w:r>
        <w:rPr>
          <w:noProof/>
        </w:rPr>
      </w:r>
      <w:r>
        <w:rPr>
          <w:noProof/>
        </w:rPr>
        <w:fldChar w:fldCharType="separate"/>
      </w:r>
      <w:r>
        <w:rPr>
          <w:noProof/>
        </w:rPr>
        <w:t>241</w:t>
      </w:r>
      <w:r>
        <w:rPr>
          <w:noProof/>
        </w:rPr>
        <w:fldChar w:fldCharType="end"/>
      </w:r>
    </w:p>
    <w:p w14:paraId="2A1CC437" w14:textId="315BBC52"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_Toc222405906 \h </w:instrText>
      </w:r>
      <w:r>
        <w:rPr>
          <w:noProof/>
        </w:rPr>
      </w:r>
      <w:r>
        <w:rPr>
          <w:noProof/>
        </w:rPr>
        <w:fldChar w:fldCharType="separate"/>
      </w:r>
      <w:r>
        <w:rPr>
          <w:noProof/>
        </w:rPr>
        <w:t>241</w:t>
      </w:r>
      <w:r>
        <w:rPr>
          <w:noProof/>
        </w:rPr>
        <w:fldChar w:fldCharType="end"/>
      </w:r>
    </w:p>
    <w:p w14:paraId="2CA02CA7" w14:textId="6C4E508A" w:rsidR="00771757" w:rsidRDefault="00771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4.10.8.1.3.1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_Toc222405907 \h </w:instrText>
      </w:r>
      <w:r>
        <w:rPr>
          <w:noProof/>
        </w:rPr>
      </w:r>
      <w:r>
        <w:rPr>
          <w:noProof/>
        </w:rPr>
        <w:fldChar w:fldCharType="separate"/>
      </w:r>
      <w:r>
        <w:rPr>
          <w:noProof/>
        </w:rPr>
        <w:t>242</w:t>
      </w:r>
      <w:r>
        <w:rPr>
          <w:noProof/>
        </w:rPr>
        <w:fldChar w:fldCharType="end"/>
      </w:r>
    </w:p>
    <w:p w14:paraId="17DDBEC3" w14:textId="7D809FF9"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_Toc222405908 \h </w:instrText>
      </w:r>
      <w:r>
        <w:rPr>
          <w:noProof/>
        </w:rPr>
      </w:r>
      <w:r>
        <w:rPr>
          <w:noProof/>
        </w:rPr>
        <w:fldChar w:fldCharType="separate"/>
      </w:r>
      <w:r>
        <w:rPr>
          <w:noProof/>
        </w:rPr>
        <w:t>242</w:t>
      </w:r>
      <w:r>
        <w:rPr>
          <w:noProof/>
        </w:rPr>
        <w:fldChar w:fldCharType="end"/>
      </w:r>
    </w:p>
    <w:p w14:paraId="30EC0C3E" w14:textId="140EF32F"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w:t>
      </w:r>
      <w:r>
        <w:rPr>
          <w:rFonts w:asciiTheme="minorHAnsi" w:eastAsiaTheme="minorEastAsia" w:hAnsiTheme="minorHAnsi" w:cstheme="minorBidi"/>
          <w:iCs w:val="0"/>
          <w:noProof/>
          <w:kern w:val="2"/>
          <w:sz w:val="24"/>
          <w:szCs w:val="24"/>
          <w:lang w:val="cs-CZ" w:eastAsia="cs-CZ"/>
          <w14:ligatures w14:val="standardContextual"/>
        </w:rPr>
        <w:tab/>
      </w:r>
      <w:r>
        <w:rPr>
          <w:noProof/>
        </w:rPr>
        <w:t>Special Resources Status</w:t>
      </w:r>
      <w:r>
        <w:rPr>
          <w:noProof/>
        </w:rPr>
        <w:tab/>
      </w:r>
      <w:r>
        <w:rPr>
          <w:noProof/>
        </w:rPr>
        <w:fldChar w:fldCharType="begin"/>
      </w:r>
      <w:r>
        <w:rPr>
          <w:noProof/>
        </w:rPr>
        <w:instrText xml:space="preserve"> PAGEREF _Toc222405909 \h </w:instrText>
      </w:r>
      <w:r>
        <w:rPr>
          <w:noProof/>
        </w:rPr>
      </w:r>
      <w:r>
        <w:rPr>
          <w:noProof/>
        </w:rPr>
        <w:fldChar w:fldCharType="separate"/>
      </w:r>
      <w:r>
        <w:rPr>
          <w:noProof/>
        </w:rPr>
        <w:t>242</w:t>
      </w:r>
      <w:r>
        <w:rPr>
          <w:noProof/>
        </w:rPr>
        <w:fldChar w:fldCharType="end"/>
      </w:r>
    </w:p>
    <w:p w14:paraId="6A9E7259" w14:textId="750D6ABF"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_Toc222405910 \h </w:instrText>
      </w:r>
      <w:r>
        <w:rPr>
          <w:noProof/>
        </w:rPr>
      </w:r>
      <w:r>
        <w:rPr>
          <w:noProof/>
        </w:rPr>
        <w:fldChar w:fldCharType="separate"/>
      </w:r>
      <w:r>
        <w:rPr>
          <w:noProof/>
        </w:rPr>
        <w:t>243</w:t>
      </w:r>
      <w:r>
        <w:rPr>
          <w:noProof/>
        </w:rPr>
        <w:fldChar w:fldCharType="end"/>
      </w:r>
    </w:p>
    <w:p w14:paraId="5B95B9A4" w14:textId="09D1E49C"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_Toc222405911 \h </w:instrText>
      </w:r>
      <w:r>
        <w:rPr>
          <w:noProof/>
        </w:rPr>
      </w:r>
      <w:r>
        <w:rPr>
          <w:noProof/>
        </w:rPr>
        <w:fldChar w:fldCharType="separate"/>
      </w:r>
      <w:r>
        <w:rPr>
          <w:noProof/>
        </w:rPr>
        <w:t>243</w:t>
      </w:r>
      <w:r>
        <w:rPr>
          <w:noProof/>
        </w:rPr>
        <w:fldChar w:fldCharType="end"/>
      </w:r>
    </w:p>
    <w:p w14:paraId="19FFA558" w14:textId="1C22CA80"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_Toc222405912 \h </w:instrText>
      </w:r>
      <w:r>
        <w:rPr>
          <w:noProof/>
        </w:rPr>
      </w:r>
      <w:r>
        <w:rPr>
          <w:noProof/>
        </w:rPr>
        <w:fldChar w:fldCharType="separate"/>
      </w:r>
      <w:r>
        <w:rPr>
          <w:noProof/>
        </w:rPr>
        <w:t>243</w:t>
      </w:r>
      <w:r>
        <w:rPr>
          <w:noProof/>
        </w:rPr>
        <w:fldChar w:fldCharType="end"/>
      </w:r>
    </w:p>
    <w:p w14:paraId="7F76CF7F" w14:textId="310C580D"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_Toc222405913 \h </w:instrText>
      </w:r>
      <w:r>
        <w:rPr>
          <w:noProof/>
        </w:rPr>
      </w:r>
      <w:r>
        <w:rPr>
          <w:noProof/>
        </w:rPr>
        <w:fldChar w:fldCharType="separate"/>
      </w:r>
      <w:r>
        <w:rPr>
          <w:noProof/>
        </w:rPr>
        <w:t>244</w:t>
      </w:r>
      <w:r>
        <w:rPr>
          <w:noProof/>
        </w:rPr>
        <w:fldChar w:fldCharType="end"/>
      </w:r>
    </w:p>
    <w:p w14:paraId="0C0333A0" w14:textId="65014D32"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4.10.8.2.5</w:t>
      </w:r>
      <w:r>
        <w:rPr>
          <w:rFonts w:asciiTheme="minorHAnsi" w:eastAsiaTheme="minorEastAsia" w:hAnsiTheme="minorHAnsi" w:cstheme="minorBidi"/>
          <w:iCs w:val="0"/>
          <w:noProof/>
          <w:kern w:val="2"/>
          <w:sz w:val="24"/>
          <w:szCs w:val="24"/>
          <w:lang w:val="cs-CZ" w:eastAsia="cs-CZ"/>
          <w14:ligatures w14:val="standardContextual"/>
        </w:rPr>
        <w:tab/>
      </w:r>
      <w:r>
        <w:rPr>
          <w:noProof/>
        </w:rPr>
        <w:t>Extending Instant Link White Lists</w:t>
      </w:r>
      <w:r>
        <w:rPr>
          <w:noProof/>
        </w:rPr>
        <w:tab/>
      </w:r>
      <w:r>
        <w:rPr>
          <w:noProof/>
        </w:rPr>
        <w:fldChar w:fldCharType="begin"/>
      </w:r>
      <w:r>
        <w:rPr>
          <w:noProof/>
        </w:rPr>
        <w:instrText xml:space="preserve"> PAGEREF _Toc222405914 \h </w:instrText>
      </w:r>
      <w:r>
        <w:rPr>
          <w:noProof/>
        </w:rPr>
      </w:r>
      <w:r>
        <w:rPr>
          <w:noProof/>
        </w:rPr>
        <w:fldChar w:fldCharType="separate"/>
      </w:r>
      <w:r>
        <w:rPr>
          <w:noProof/>
        </w:rPr>
        <w:t>244</w:t>
      </w:r>
      <w:r>
        <w:rPr>
          <w:noProof/>
        </w:rPr>
        <w:fldChar w:fldCharType="end"/>
      </w:r>
    </w:p>
    <w:p w14:paraId="71E03798" w14:textId="3067821E"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4.10.8.3</w:t>
      </w:r>
      <w:r>
        <w:rPr>
          <w:rFonts w:asciiTheme="minorHAnsi" w:eastAsiaTheme="minorEastAsia" w:hAnsiTheme="minorHAnsi" w:cstheme="minorBidi"/>
          <w:iCs w:val="0"/>
          <w:noProof/>
          <w:kern w:val="2"/>
          <w:sz w:val="24"/>
          <w:szCs w:val="24"/>
          <w:lang w:val="cs-CZ" w:eastAsia="cs-CZ"/>
          <w14:ligatures w14:val="standardContextual"/>
        </w:rPr>
        <w:tab/>
      </w:r>
      <w:r>
        <w:rPr>
          <w:noProof/>
        </w:rPr>
        <w:t>Alarms</w:t>
      </w:r>
      <w:r>
        <w:rPr>
          <w:noProof/>
        </w:rPr>
        <w:tab/>
      </w:r>
      <w:r>
        <w:rPr>
          <w:noProof/>
        </w:rPr>
        <w:fldChar w:fldCharType="begin"/>
      </w:r>
      <w:r>
        <w:rPr>
          <w:noProof/>
        </w:rPr>
        <w:instrText xml:space="preserve"> PAGEREF _Toc222405915 \h </w:instrText>
      </w:r>
      <w:r>
        <w:rPr>
          <w:noProof/>
        </w:rPr>
      </w:r>
      <w:r>
        <w:rPr>
          <w:noProof/>
        </w:rPr>
        <w:fldChar w:fldCharType="separate"/>
      </w:r>
      <w:r>
        <w:rPr>
          <w:noProof/>
        </w:rPr>
        <w:t>245</w:t>
      </w:r>
      <w:r>
        <w:rPr>
          <w:noProof/>
        </w:rPr>
        <w:fldChar w:fldCharType="end"/>
      </w:r>
    </w:p>
    <w:p w14:paraId="41C1C472" w14:textId="6DAE2F5D"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_Toc222405916 \h </w:instrText>
      </w:r>
      <w:r>
        <w:rPr>
          <w:noProof/>
        </w:rPr>
      </w:r>
      <w:r>
        <w:rPr>
          <w:noProof/>
        </w:rPr>
        <w:fldChar w:fldCharType="separate"/>
      </w:r>
      <w:r>
        <w:rPr>
          <w:noProof/>
        </w:rPr>
        <w:t>246</w:t>
      </w:r>
      <w:r>
        <w:rPr>
          <w:noProof/>
        </w:rPr>
        <w:fldChar w:fldCharType="end"/>
      </w:r>
    </w:p>
    <w:p w14:paraId="419A1791" w14:textId="3A0B3FBF"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_Toc222405917 \h </w:instrText>
      </w:r>
      <w:r>
        <w:rPr>
          <w:noProof/>
        </w:rPr>
      </w:r>
      <w:r>
        <w:rPr>
          <w:noProof/>
        </w:rPr>
        <w:fldChar w:fldCharType="separate"/>
      </w:r>
      <w:r>
        <w:rPr>
          <w:noProof/>
        </w:rPr>
        <w:t>246</w:t>
      </w:r>
      <w:r>
        <w:rPr>
          <w:noProof/>
        </w:rPr>
        <w:fldChar w:fldCharType="end"/>
      </w:r>
    </w:p>
    <w:p w14:paraId="4F86DA76" w14:textId="7FDBEC9D"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4.10.8.4</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Profiles</w:t>
      </w:r>
      <w:r>
        <w:rPr>
          <w:noProof/>
        </w:rPr>
        <w:tab/>
      </w:r>
      <w:r>
        <w:rPr>
          <w:noProof/>
        </w:rPr>
        <w:fldChar w:fldCharType="begin"/>
      </w:r>
      <w:r>
        <w:rPr>
          <w:noProof/>
        </w:rPr>
        <w:instrText xml:space="preserve"> PAGEREF _Toc222405918 \h </w:instrText>
      </w:r>
      <w:r>
        <w:rPr>
          <w:noProof/>
        </w:rPr>
      </w:r>
      <w:r>
        <w:rPr>
          <w:noProof/>
        </w:rPr>
        <w:fldChar w:fldCharType="separate"/>
      </w:r>
      <w:r>
        <w:rPr>
          <w:noProof/>
        </w:rPr>
        <w:t>246</w:t>
      </w:r>
      <w:r>
        <w:rPr>
          <w:noProof/>
        </w:rPr>
        <w:fldChar w:fldCharType="end"/>
      </w:r>
    </w:p>
    <w:p w14:paraId="0377B0F8" w14:textId="372AFA0B"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_Toc222405919 \h </w:instrText>
      </w:r>
      <w:r>
        <w:rPr>
          <w:noProof/>
        </w:rPr>
      </w:r>
      <w:r>
        <w:rPr>
          <w:noProof/>
        </w:rPr>
        <w:fldChar w:fldCharType="separate"/>
      </w:r>
      <w:r>
        <w:rPr>
          <w:noProof/>
        </w:rPr>
        <w:t>247</w:t>
      </w:r>
      <w:r>
        <w:rPr>
          <w:noProof/>
        </w:rPr>
        <w:fldChar w:fldCharType="end"/>
      </w:r>
    </w:p>
    <w:p w14:paraId="21CCD43E" w14:textId="28C36318"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_Toc222405920 \h </w:instrText>
      </w:r>
      <w:r>
        <w:rPr>
          <w:noProof/>
        </w:rPr>
      </w:r>
      <w:r>
        <w:rPr>
          <w:noProof/>
        </w:rPr>
        <w:fldChar w:fldCharType="separate"/>
      </w:r>
      <w:r>
        <w:rPr>
          <w:noProof/>
        </w:rPr>
        <w:t>247</w:t>
      </w:r>
      <w:r>
        <w:rPr>
          <w:noProof/>
        </w:rPr>
        <w:fldChar w:fldCharType="end"/>
      </w:r>
    </w:p>
    <w:p w14:paraId="49F70033" w14:textId="7F1749A9"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_Toc222405921 \h </w:instrText>
      </w:r>
      <w:r>
        <w:rPr>
          <w:noProof/>
        </w:rPr>
      </w:r>
      <w:r>
        <w:rPr>
          <w:noProof/>
        </w:rPr>
        <w:fldChar w:fldCharType="separate"/>
      </w:r>
      <w:r>
        <w:rPr>
          <w:noProof/>
        </w:rPr>
        <w:t>247</w:t>
      </w:r>
      <w:r>
        <w:rPr>
          <w:noProof/>
        </w:rPr>
        <w:fldChar w:fldCharType="end"/>
      </w:r>
    </w:p>
    <w:p w14:paraId="23CF8EC7" w14:textId="1A94CBA3"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4.10.9</w:t>
      </w:r>
      <w:r>
        <w:rPr>
          <w:rFonts w:asciiTheme="minorHAnsi" w:eastAsiaTheme="minorEastAsia" w:hAnsiTheme="minorHAnsi" w:cstheme="minorBidi"/>
          <w:iCs w:val="0"/>
          <w:noProof/>
          <w:kern w:val="2"/>
          <w:sz w:val="24"/>
          <w:szCs w:val="24"/>
          <w:lang w:val="cs-CZ" w:eastAsia="cs-CZ"/>
          <w14:ligatures w14:val="standardContextual"/>
        </w:rPr>
        <w:tab/>
      </w:r>
      <w:r>
        <w:rPr>
          <w:noProof/>
        </w:rPr>
        <w:t>Recharge Prepaid</w:t>
      </w:r>
      <w:r>
        <w:rPr>
          <w:noProof/>
        </w:rPr>
        <w:tab/>
      </w:r>
      <w:r>
        <w:rPr>
          <w:noProof/>
        </w:rPr>
        <w:fldChar w:fldCharType="begin"/>
      </w:r>
      <w:r>
        <w:rPr>
          <w:noProof/>
        </w:rPr>
        <w:instrText xml:space="preserve"> PAGEREF _Toc222405922 \h </w:instrText>
      </w:r>
      <w:r>
        <w:rPr>
          <w:noProof/>
        </w:rPr>
      </w:r>
      <w:r>
        <w:rPr>
          <w:noProof/>
        </w:rPr>
        <w:fldChar w:fldCharType="separate"/>
      </w:r>
      <w:r>
        <w:rPr>
          <w:noProof/>
        </w:rPr>
        <w:t>247</w:t>
      </w:r>
      <w:r>
        <w:rPr>
          <w:noProof/>
        </w:rPr>
        <w:fldChar w:fldCharType="end"/>
      </w:r>
    </w:p>
    <w:p w14:paraId="6CA5317F" w14:textId="2B6654D3"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_Toc222405923 \h </w:instrText>
      </w:r>
      <w:r>
        <w:rPr>
          <w:noProof/>
        </w:rPr>
      </w:r>
      <w:r>
        <w:rPr>
          <w:noProof/>
        </w:rPr>
        <w:fldChar w:fldCharType="separate"/>
      </w:r>
      <w:r>
        <w:rPr>
          <w:noProof/>
        </w:rPr>
        <w:t>248</w:t>
      </w:r>
      <w:r>
        <w:rPr>
          <w:noProof/>
        </w:rPr>
        <w:fldChar w:fldCharType="end"/>
      </w:r>
    </w:p>
    <w:p w14:paraId="1868C0BD" w14:textId="5B6B4DDF"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_Toc222405924 \h </w:instrText>
      </w:r>
      <w:r>
        <w:rPr>
          <w:noProof/>
        </w:rPr>
      </w:r>
      <w:r>
        <w:rPr>
          <w:noProof/>
        </w:rPr>
        <w:fldChar w:fldCharType="separate"/>
      </w:r>
      <w:r>
        <w:rPr>
          <w:noProof/>
        </w:rPr>
        <w:t>249</w:t>
      </w:r>
      <w:r>
        <w:rPr>
          <w:noProof/>
        </w:rPr>
        <w:fldChar w:fldCharType="end"/>
      </w:r>
    </w:p>
    <w:p w14:paraId="05B6BFD9" w14:textId="4E5A2144" w:rsidR="00771757" w:rsidRDefault="00771757">
      <w:pPr>
        <w:pStyle w:val="Obsah3"/>
        <w:tabs>
          <w:tab w:val="left" w:pos="168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4.10.10</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 Batch Status</w:t>
      </w:r>
      <w:r>
        <w:rPr>
          <w:noProof/>
        </w:rPr>
        <w:tab/>
      </w:r>
      <w:r>
        <w:rPr>
          <w:noProof/>
        </w:rPr>
        <w:fldChar w:fldCharType="begin"/>
      </w:r>
      <w:r>
        <w:rPr>
          <w:noProof/>
        </w:rPr>
        <w:instrText xml:space="preserve"> PAGEREF _Toc222405925 \h </w:instrText>
      </w:r>
      <w:r>
        <w:rPr>
          <w:noProof/>
        </w:rPr>
      </w:r>
      <w:r>
        <w:rPr>
          <w:noProof/>
        </w:rPr>
        <w:fldChar w:fldCharType="separate"/>
      </w:r>
      <w:r>
        <w:rPr>
          <w:noProof/>
        </w:rPr>
        <w:t>249</w:t>
      </w:r>
      <w:r>
        <w:rPr>
          <w:noProof/>
        </w:rPr>
        <w:fldChar w:fldCharType="end"/>
      </w:r>
    </w:p>
    <w:p w14:paraId="4EEA8940" w14:textId="0F7E6A3F" w:rsidR="00771757" w:rsidRDefault="00771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_Toc222405926 \h </w:instrText>
      </w:r>
      <w:r>
        <w:rPr>
          <w:noProof/>
        </w:rPr>
      </w:r>
      <w:r>
        <w:rPr>
          <w:noProof/>
        </w:rPr>
        <w:fldChar w:fldCharType="separate"/>
      </w:r>
      <w:r>
        <w:rPr>
          <w:noProof/>
        </w:rPr>
        <w:t>250</w:t>
      </w:r>
      <w:r>
        <w:rPr>
          <w:noProof/>
        </w:rPr>
        <w:fldChar w:fldCharType="end"/>
      </w:r>
    </w:p>
    <w:p w14:paraId="16A0368B" w14:textId="4E072638" w:rsidR="00771757" w:rsidRDefault="00771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_Toc222405927 \h </w:instrText>
      </w:r>
      <w:r>
        <w:rPr>
          <w:noProof/>
        </w:rPr>
      </w:r>
      <w:r>
        <w:rPr>
          <w:noProof/>
        </w:rPr>
        <w:fldChar w:fldCharType="separate"/>
      </w:r>
      <w:r>
        <w:rPr>
          <w:noProof/>
        </w:rPr>
        <w:t>250</w:t>
      </w:r>
      <w:r>
        <w:rPr>
          <w:noProof/>
        </w:rPr>
        <w:fldChar w:fldCharType="end"/>
      </w:r>
    </w:p>
    <w:p w14:paraId="1B592141" w14:textId="7D14BF78"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4.11</w:t>
      </w:r>
      <w:r>
        <w:rPr>
          <w:rFonts w:asciiTheme="minorHAnsi" w:eastAsiaTheme="minorEastAsia" w:hAnsiTheme="minorHAnsi" w:cstheme="minorBidi"/>
          <w:iCs w:val="0"/>
          <w:noProof/>
          <w:kern w:val="2"/>
          <w:sz w:val="24"/>
          <w:lang w:val="cs-CZ" w:eastAsia="cs-CZ"/>
          <w14:ligatures w14:val="standardContextual"/>
        </w:rPr>
        <w:tab/>
      </w:r>
      <w:r>
        <w:rPr>
          <w:noProof/>
        </w:rPr>
        <w:t>EBS Operations</w:t>
      </w:r>
      <w:r>
        <w:rPr>
          <w:noProof/>
        </w:rPr>
        <w:tab/>
      </w:r>
      <w:r>
        <w:rPr>
          <w:noProof/>
        </w:rPr>
        <w:fldChar w:fldCharType="begin"/>
      </w:r>
      <w:r>
        <w:rPr>
          <w:noProof/>
        </w:rPr>
        <w:instrText xml:space="preserve"> PAGEREF _Toc222405928 \h </w:instrText>
      </w:r>
      <w:r>
        <w:rPr>
          <w:noProof/>
        </w:rPr>
      </w:r>
      <w:r>
        <w:rPr>
          <w:noProof/>
        </w:rPr>
        <w:fldChar w:fldCharType="separate"/>
      </w:r>
      <w:r>
        <w:rPr>
          <w:noProof/>
        </w:rPr>
        <w:t>250</w:t>
      </w:r>
      <w:r>
        <w:rPr>
          <w:noProof/>
        </w:rPr>
        <w:fldChar w:fldCharType="end"/>
      </w:r>
    </w:p>
    <w:p w14:paraId="455D7B47" w14:textId="1388FCFB"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4.11.1</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w:t>
      </w:r>
      <w:r>
        <w:rPr>
          <w:noProof/>
        </w:rPr>
        <w:tab/>
      </w:r>
      <w:r>
        <w:rPr>
          <w:noProof/>
        </w:rPr>
        <w:fldChar w:fldCharType="begin"/>
      </w:r>
      <w:r>
        <w:rPr>
          <w:noProof/>
        </w:rPr>
        <w:instrText xml:space="preserve"> PAGEREF _Toc222405929 \h </w:instrText>
      </w:r>
      <w:r>
        <w:rPr>
          <w:noProof/>
        </w:rPr>
      </w:r>
      <w:r>
        <w:rPr>
          <w:noProof/>
        </w:rPr>
        <w:fldChar w:fldCharType="separate"/>
      </w:r>
      <w:r>
        <w:rPr>
          <w:noProof/>
        </w:rPr>
        <w:t>250</w:t>
      </w:r>
      <w:r>
        <w:rPr>
          <w:noProof/>
        </w:rPr>
        <w:fldChar w:fldCharType="end"/>
      </w:r>
    </w:p>
    <w:p w14:paraId="2E4F2344" w14:textId="71E125D0"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_Toc222405930 \h </w:instrText>
      </w:r>
      <w:r>
        <w:rPr>
          <w:noProof/>
        </w:rPr>
      </w:r>
      <w:r>
        <w:rPr>
          <w:noProof/>
        </w:rPr>
        <w:fldChar w:fldCharType="separate"/>
      </w:r>
      <w:r>
        <w:rPr>
          <w:noProof/>
        </w:rPr>
        <w:t>251</w:t>
      </w:r>
      <w:r>
        <w:rPr>
          <w:noProof/>
        </w:rPr>
        <w:fldChar w:fldCharType="end"/>
      </w:r>
    </w:p>
    <w:p w14:paraId="2D08C4B1" w14:textId="43A0D48B"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_Toc222405931 \h </w:instrText>
      </w:r>
      <w:r>
        <w:rPr>
          <w:noProof/>
        </w:rPr>
      </w:r>
      <w:r>
        <w:rPr>
          <w:noProof/>
        </w:rPr>
        <w:fldChar w:fldCharType="separate"/>
      </w:r>
      <w:r>
        <w:rPr>
          <w:noProof/>
        </w:rPr>
        <w:t>251</w:t>
      </w:r>
      <w:r>
        <w:rPr>
          <w:noProof/>
        </w:rPr>
        <w:fldChar w:fldCharType="end"/>
      </w:r>
    </w:p>
    <w:p w14:paraId="446E7DBC" w14:textId="75EC1652"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_Toc222405932 \h </w:instrText>
      </w:r>
      <w:r>
        <w:rPr>
          <w:noProof/>
        </w:rPr>
      </w:r>
      <w:r>
        <w:rPr>
          <w:noProof/>
        </w:rPr>
        <w:fldChar w:fldCharType="separate"/>
      </w:r>
      <w:r>
        <w:rPr>
          <w:noProof/>
        </w:rPr>
        <w:t>251</w:t>
      </w:r>
      <w:r>
        <w:rPr>
          <w:noProof/>
        </w:rPr>
        <w:fldChar w:fldCharType="end"/>
      </w:r>
    </w:p>
    <w:p w14:paraId="5DDA816B" w14:textId="7D8F3293"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4.11.2</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 – Available Virtual eSIM’s</w:t>
      </w:r>
      <w:r>
        <w:rPr>
          <w:noProof/>
        </w:rPr>
        <w:tab/>
      </w:r>
      <w:r>
        <w:rPr>
          <w:noProof/>
        </w:rPr>
        <w:fldChar w:fldCharType="begin"/>
      </w:r>
      <w:r>
        <w:rPr>
          <w:noProof/>
        </w:rPr>
        <w:instrText xml:space="preserve"> PAGEREF _Toc222405933 \h </w:instrText>
      </w:r>
      <w:r>
        <w:rPr>
          <w:noProof/>
        </w:rPr>
      </w:r>
      <w:r>
        <w:rPr>
          <w:noProof/>
        </w:rPr>
        <w:fldChar w:fldCharType="separate"/>
      </w:r>
      <w:r>
        <w:rPr>
          <w:noProof/>
        </w:rPr>
        <w:t>252</w:t>
      </w:r>
      <w:r>
        <w:rPr>
          <w:noProof/>
        </w:rPr>
        <w:fldChar w:fldCharType="end"/>
      </w:r>
    </w:p>
    <w:p w14:paraId="22A3C3D5" w14:textId="46AFC880"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_Toc222405934 \h </w:instrText>
      </w:r>
      <w:r>
        <w:rPr>
          <w:noProof/>
        </w:rPr>
      </w:r>
      <w:r>
        <w:rPr>
          <w:noProof/>
        </w:rPr>
        <w:fldChar w:fldCharType="separate"/>
      </w:r>
      <w:r>
        <w:rPr>
          <w:noProof/>
        </w:rPr>
        <w:t>252</w:t>
      </w:r>
      <w:r>
        <w:rPr>
          <w:noProof/>
        </w:rPr>
        <w:fldChar w:fldCharType="end"/>
      </w:r>
    </w:p>
    <w:p w14:paraId="7F9C93AC" w14:textId="3805AF58"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_Toc222405935 \h </w:instrText>
      </w:r>
      <w:r>
        <w:rPr>
          <w:noProof/>
        </w:rPr>
      </w:r>
      <w:r>
        <w:rPr>
          <w:noProof/>
        </w:rPr>
        <w:fldChar w:fldCharType="separate"/>
      </w:r>
      <w:r>
        <w:rPr>
          <w:noProof/>
        </w:rPr>
        <w:t>252</w:t>
      </w:r>
      <w:r>
        <w:rPr>
          <w:noProof/>
        </w:rPr>
        <w:fldChar w:fldCharType="end"/>
      </w:r>
    </w:p>
    <w:p w14:paraId="34DA30C2" w14:textId="0F64511A"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_Toc222405936 \h </w:instrText>
      </w:r>
      <w:r>
        <w:rPr>
          <w:noProof/>
        </w:rPr>
      </w:r>
      <w:r>
        <w:rPr>
          <w:noProof/>
        </w:rPr>
        <w:fldChar w:fldCharType="separate"/>
      </w:r>
      <w:r>
        <w:rPr>
          <w:noProof/>
        </w:rPr>
        <w:t>253</w:t>
      </w:r>
      <w:r>
        <w:rPr>
          <w:noProof/>
        </w:rPr>
        <w:fldChar w:fldCharType="end"/>
      </w:r>
    </w:p>
    <w:p w14:paraId="318D654F" w14:textId="7A388D56"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_Toc222405937 \h </w:instrText>
      </w:r>
      <w:r>
        <w:rPr>
          <w:noProof/>
        </w:rPr>
      </w:r>
      <w:r>
        <w:rPr>
          <w:noProof/>
        </w:rPr>
        <w:fldChar w:fldCharType="separate"/>
      </w:r>
      <w:r>
        <w:rPr>
          <w:noProof/>
        </w:rPr>
        <w:t>253</w:t>
      </w:r>
      <w:r>
        <w:rPr>
          <w:noProof/>
        </w:rPr>
        <w:fldChar w:fldCharType="end"/>
      </w:r>
    </w:p>
    <w:p w14:paraId="18745195" w14:textId="332A6502"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_Toc222405938 \h </w:instrText>
      </w:r>
      <w:r>
        <w:rPr>
          <w:noProof/>
        </w:rPr>
      </w:r>
      <w:r>
        <w:rPr>
          <w:noProof/>
        </w:rPr>
        <w:fldChar w:fldCharType="separate"/>
      </w:r>
      <w:r>
        <w:rPr>
          <w:noProof/>
        </w:rPr>
        <w:t>253</w:t>
      </w:r>
      <w:r>
        <w:rPr>
          <w:noProof/>
        </w:rPr>
        <w:fldChar w:fldCharType="end"/>
      </w:r>
    </w:p>
    <w:p w14:paraId="416A785A" w14:textId="365F07BD"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4.11.3</w:t>
      </w:r>
      <w:r>
        <w:rPr>
          <w:rFonts w:asciiTheme="minorHAnsi" w:eastAsiaTheme="minorEastAsia" w:hAnsiTheme="minorHAnsi" w:cstheme="minorBidi"/>
          <w:iCs w:val="0"/>
          <w:noProof/>
          <w:kern w:val="2"/>
          <w:sz w:val="24"/>
          <w:szCs w:val="24"/>
          <w:lang w:val="cs-CZ" w:eastAsia="cs-CZ"/>
          <w14:ligatures w14:val="standardContextual"/>
        </w:rPr>
        <w:tab/>
      </w:r>
      <w:r>
        <w:rPr>
          <w:noProof/>
        </w:rPr>
        <w:t>Cash Register Status</w:t>
      </w:r>
      <w:r>
        <w:rPr>
          <w:noProof/>
        </w:rPr>
        <w:tab/>
      </w:r>
      <w:r>
        <w:rPr>
          <w:noProof/>
        </w:rPr>
        <w:fldChar w:fldCharType="begin"/>
      </w:r>
      <w:r>
        <w:rPr>
          <w:noProof/>
        </w:rPr>
        <w:instrText xml:space="preserve"> PAGEREF _Toc222405939 \h </w:instrText>
      </w:r>
      <w:r>
        <w:rPr>
          <w:noProof/>
        </w:rPr>
      </w:r>
      <w:r>
        <w:rPr>
          <w:noProof/>
        </w:rPr>
        <w:fldChar w:fldCharType="separate"/>
      </w:r>
      <w:r>
        <w:rPr>
          <w:noProof/>
        </w:rPr>
        <w:t>254</w:t>
      </w:r>
      <w:r>
        <w:rPr>
          <w:noProof/>
        </w:rPr>
        <w:fldChar w:fldCharType="end"/>
      </w:r>
    </w:p>
    <w:p w14:paraId="2C97E984" w14:textId="2370A8B2"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_Toc222405940 \h </w:instrText>
      </w:r>
      <w:r>
        <w:rPr>
          <w:noProof/>
        </w:rPr>
      </w:r>
      <w:r>
        <w:rPr>
          <w:noProof/>
        </w:rPr>
        <w:fldChar w:fldCharType="separate"/>
      </w:r>
      <w:r>
        <w:rPr>
          <w:noProof/>
        </w:rPr>
        <w:t>254</w:t>
      </w:r>
      <w:r>
        <w:rPr>
          <w:noProof/>
        </w:rPr>
        <w:fldChar w:fldCharType="end"/>
      </w:r>
    </w:p>
    <w:p w14:paraId="5AE6381B" w14:textId="2CBC4978"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_Toc222405941 \h </w:instrText>
      </w:r>
      <w:r>
        <w:rPr>
          <w:noProof/>
        </w:rPr>
      </w:r>
      <w:r>
        <w:rPr>
          <w:noProof/>
        </w:rPr>
        <w:fldChar w:fldCharType="separate"/>
      </w:r>
      <w:r>
        <w:rPr>
          <w:noProof/>
        </w:rPr>
        <w:t>254</w:t>
      </w:r>
      <w:r>
        <w:rPr>
          <w:noProof/>
        </w:rPr>
        <w:fldChar w:fldCharType="end"/>
      </w:r>
    </w:p>
    <w:p w14:paraId="4D0344C4" w14:textId="201C77D8"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_Toc222405942 \h </w:instrText>
      </w:r>
      <w:r>
        <w:rPr>
          <w:noProof/>
        </w:rPr>
      </w:r>
      <w:r>
        <w:rPr>
          <w:noProof/>
        </w:rPr>
        <w:fldChar w:fldCharType="separate"/>
      </w:r>
      <w:r>
        <w:rPr>
          <w:noProof/>
        </w:rPr>
        <w:t>255</w:t>
      </w:r>
      <w:r>
        <w:rPr>
          <w:noProof/>
        </w:rPr>
        <w:fldChar w:fldCharType="end"/>
      </w:r>
    </w:p>
    <w:p w14:paraId="1171EEB2" w14:textId="32F67BCA"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_Toc222405943 \h </w:instrText>
      </w:r>
      <w:r>
        <w:rPr>
          <w:noProof/>
        </w:rPr>
      </w:r>
      <w:r>
        <w:rPr>
          <w:noProof/>
        </w:rPr>
        <w:fldChar w:fldCharType="separate"/>
      </w:r>
      <w:r>
        <w:rPr>
          <w:noProof/>
        </w:rPr>
        <w:t>255</w:t>
      </w:r>
      <w:r>
        <w:rPr>
          <w:noProof/>
        </w:rPr>
        <w:fldChar w:fldCharType="end"/>
      </w:r>
    </w:p>
    <w:p w14:paraId="5ADECDD2" w14:textId="1DAFE06C"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w:t>
      </w:r>
      <w:r>
        <w:rPr>
          <w:rFonts w:asciiTheme="minorHAnsi" w:eastAsiaTheme="minorEastAsia" w:hAnsiTheme="minorHAnsi" w:cstheme="minorBidi"/>
          <w:iCs w:val="0"/>
          <w:noProof/>
          <w:kern w:val="2"/>
          <w:sz w:val="24"/>
          <w:szCs w:val="24"/>
          <w:lang w:val="cs-CZ" w:eastAsia="cs-CZ"/>
          <w14:ligatures w14:val="standardContextual"/>
        </w:rPr>
        <w:tab/>
      </w:r>
      <w:r>
        <w:rPr>
          <w:noProof/>
        </w:rPr>
        <w:t>Opening User Cash Registers</w:t>
      </w:r>
      <w:r>
        <w:rPr>
          <w:noProof/>
        </w:rPr>
        <w:tab/>
      </w:r>
      <w:r>
        <w:rPr>
          <w:noProof/>
        </w:rPr>
        <w:fldChar w:fldCharType="begin"/>
      </w:r>
      <w:r>
        <w:rPr>
          <w:noProof/>
        </w:rPr>
        <w:instrText xml:space="preserve"> PAGEREF _Toc222405944 \h </w:instrText>
      </w:r>
      <w:r>
        <w:rPr>
          <w:noProof/>
        </w:rPr>
      </w:r>
      <w:r>
        <w:rPr>
          <w:noProof/>
        </w:rPr>
        <w:fldChar w:fldCharType="separate"/>
      </w:r>
      <w:r>
        <w:rPr>
          <w:noProof/>
        </w:rPr>
        <w:t>255</w:t>
      </w:r>
      <w:r>
        <w:rPr>
          <w:noProof/>
        </w:rPr>
        <w:fldChar w:fldCharType="end"/>
      </w:r>
    </w:p>
    <w:p w14:paraId="308AE31B" w14:textId="06FC4288"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_Toc222405945 \h </w:instrText>
      </w:r>
      <w:r>
        <w:rPr>
          <w:noProof/>
        </w:rPr>
      </w:r>
      <w:r>
        <w:rPr>
          <w:noProof/>
        </w:rPr>
        <w:fldChar w:fldCharType="separate"/>
      </w:r>
      <w:r>
        <w:rPr>
          <w:noProof/>
        </w:rPr>
        <w:t>256</w:t>
      </w:r>
      <w:r>
        <w:rPr>
          <w:noProof/>
        </w:rPr>
        <w:fldChar w:fldCharType="end"/>
      </w:r>
    </w:p>
    <w:p w14:paraId="5B375946" w14:textId="57C0B115"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_Toc222405946 \h </w:instrText>
      </w:r>
      <w:r>
        <w:rPr>
          <w:noProof/>
        </w:rPr>
      </w:r>
      <w:r>
        <w:rPr>
          <w:noProof/>
        </w:rPr>
        <w:fldChar w:fldCharType="separate"/>
      </w:r>
      <w:r>
        <w:rPr>
          <w:noProof/>
        </w:rPr>
        <w:t>256</w:t>
      </w:r>
      <w:r>
        <w:rPr>
          <w:noProof/>
        </w:rPr>
        <w:fldChar w:fldCharType="end"/>
      </w:r>
    </w:p>
    <w:p w14:paraId="7568C3CB" w14:textId="069B3676"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w:t>
      </w:r>
      <w:r>
        <w:rPr>
          <w:rFonts w:asciiTheme="minorHAnsi" w:eastAsiaTheme="minorEastAsia" w:hAnsiTheme="minorHAnsi" w:cstheme="minorBidi"/>
          <w:iCs w:val="0"/>
          <w:noProof/>
          <w:kern w:val="2"/>
          <w:sz w:val="24"/>
          <w:szCs w:val="24"/>
          <w:lang w:val="cs-CZ" w:eastAsia="cs-CZ"/>
          <w14:ligatures w14:val="standardContextual"/>
        </w:rPr>
        <w:tab/>
      </w:r>
      <w:r>
        <w:rPr>
          <w:noProof/>
        </w:rPr>
        <w:t>Closing User Cash Registers</w:t>
      </w:r>
      <w:r>
        <w:rPr>
          <w:noProof/>
        </w:rPr>
        <w:tab/>
      </w:r>
      <w:r>
        <w:rPr>
          <w:noProof/>
        </w:rPr>
        <w:fldChar w:fldCharType="begin"/>
      </w:r>
      <w:r>
        <w:rPr>
          <w:noProof/>
        </w:rPr>
        <w:instrText xml:space="preserve"> PAGEREF _Toc222405947 \h </w:instrText>
      </w:r>
      <w:r>
        <w:rPr>
          <w:noProof/>
        </w:rPr>
      </w:r>
      <w:r>
        <w:rPr>
          <w:noProof/>
        </w:rPr>
        <w:fldChar w:fldCharType="separate"/>
      </w:r>
      <w:r>
        <w:rPr>
          <w:noProof/>
        </w:rPr>
        <w:t>256</w:t>
      </w:r>
      <w:r>
        <w:rPr>
          <w:noProof/>
        </w:rPr>
        <w:fldChar w:fldCharType="end"/>
      </w:r>
    </w:p>
    <w:p w14:paraId="4F2C3C21" w14:textId="081A8544"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_Toc222405948 \h </w:instrText>
      </w:r>
      <w:r>
        <w:rPr>
          <w:noProof/>
        </w:rPr>
      </w:r>
      <w:r>
        <w:rPr>
          <w:noProof/>
        </w:rPr>
        <w:fldChar w:fldCharType="separate"/>
      </w:r>
      <w:r>
        <w:rPr>
          <w:noProof/>
        </w:rPr>
        <w:t>257</w:t>
      </w:r>
      <w:r>
        <w:rPr>
          <w:noProof/>
        </w:rPr>
        <w:fldChar w:fldCharType="end"/>
      </w:r>
    </w:p>
    <w:p w14:paraId="6F0BA1B7" w14:textId="043A37A5"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_Toc222405949 \h </w:instrText>
      </w:r>
      <w:r>
        <w:rPr>
          <w:noProof/>
        </w:rPr>
      </w:r>
      <w:r>
        <w:rPr>
          <w:noProof/>
        </w:rPr>
        <w:fldChar w:fldCharType="separate"/>
      </w:r>
      <w:r>
        <w:rPr>
          <w:noProof/>
        </w:rPr>
        <w:t>257</w:t>
      </w:r>
      <w:r>
        <w:rPr>
          <w:noProof/>
        </w:rPr>
        <w:fldChar w:fldCharType="end"/>
      </w:r>
    </w:p>
    <w:p w14:paraId="2C47E09E" w14:textId="5C5E9517"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Master Cash Register Status</w:t>
      </w:r>
      <w:r>
        <w:rPr>
          <w:noProof/>
        </w:rPr>
        <w:tab/>
      </w:r>
      <w:r>
        <w:rPr>
          <w:noProof/>
        </w:rPr>
        <w:fldChar w:fldCharType="begin"/>
      </w:r>
      <w:r>
        <w:rPr>
          <w:noProof/>
        </w:rPr>
        <w:instrText xml:space="preserve"> PAGEREF _Toc222405950 \h </w:instrText>
      </w:r>
      <w:r>
        <w:rPr>
          <w:noProof/>
        </w:rPr>
      </w:r>
      <w:r>
        <w:rPr>
          <w:noProof/>
        </w:rPr>
        <w:fldChar w:fldCharType="separate"/>
      </w:r>
      <w:r>
        <w:rPr>
          <w:noProof/>
        </w:rPr>
        <w:t>257</w:t>
      </w:r>
      <w:r>
        <w:rPr>
          <w:noProof/>
        </w:rPr>
        <w:fldChar w:fldCharType="end"/>
      </w:r>
    </w:p>
    <w:p w14:paraId="5C80E00B" w14:textId="653D72C7"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_Toc222405951 \h </w:instrText>
      </w:r>
      <w:r>
        <w:rPr>
          <w:noProof/>
        </w:rPr>
      </w:r>
      <w:r>
        <w:rPr>
          <w:noProof/>
        </w:rPr>
        <w:fldChar w:fldCharType="separate"/>
      </w:r>
      <w:r>
        <w:rPr>
          <w:noProof/>
        </w:rPr>
        <w:t>258</w:t>
      </w:r>
      <w:r>
        <w:rPr>
          <w:noProof/>
        </w:rPr>
        <w:fldChar w:fldCharType="end"/>
      </w:r>
    </w:p>
    <w:p w14:paraId="571FED3F" w14:textId="38016255"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_Toc222405952 \h </w:instrText>
      </w:r>
      <w:r>
        <w:rPr>
          <w:noProof/>
        </w:rPr>
      </w:r>
      <w:r>
        <w:rPr>
          <w:noProof/>
        </w:rPr>
        <w:fldChar w:fldCharType="separate"/>
      </w:r>
      <w:r>
        <w:rPr>
          <w:noProof/>
        </w:rPr>
        <w:t>258</w:t>
      </w:r>
      <w:r>
        <w:rPr>
          <w:noProof/>
        </w:rPr>
        <w:fldChar w:fldCharType="end"/>
      </w:r>
    </w:p>
    <w:p w14:paraId="7EDD6F43" w14:textId="5DA90EA6"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w:t>
      </w:r>
      <w:r>
        <w:rPr>
          <w:rFonts w:asciiTheme="minorHAnsi" w:eastAsiaTheme="minorEastAsia" w:hAnsiTheme="minorHAnsi" w:cstheme="minorBidi"/>
          <w:iCs w:val="0"/>
          <w:noProof/>
          <w:kern w:val="2"/>
          <w:sz w:val="24"/>
          <w:szCs w:val="24"/>
          <w:lang w:val="cs-CZ" w:eastAsia="cs-CZ"/>
          <w14:ligatures w14:val="standardContextual"/>
        </w:rPr>
        <w:tab/>
      </w:r>
      <w:r>
        <w:rPr>
          <w:noProof/>
        </w:rPr>
        <w:t>Closing Master Cash Register</w:t>
      </w:r>
      <w:r>
        <w:rPr>
          <w:noProof/>
        </w:rPr>
        <w:tab/>
      </w:r>
      <w:r>
        <w:rPr>
          <w:noProof/>
        </w:rPr>
        <w:fldChar w:fldCharType="begin"/>
      </w:r>
      <w:r>
        <w:rPr>
          <w:noProof/>
        </w:rPr>
        <w:instrText xml:space="preserve"> PAGEREF _Toc222405953 \h </w:instrText>
      </w:r>
      <w:r>
        <w:rPr>
          <w:noProof/>
        </w:rPr>
      </w:r>
      <w:r>
        <w:rPr>
          <w:noProof/>
        </w:rPr>
        <w:fldChar w:fldCharType="separate"/>
      </w:r>
      <w:r>
        <w:rPr>
          <w:noProof/>
        </w:rPr>
        <w:t>258</w:t>
      </w:r>
      <w:r>
        <w:rPr>
          <w:noProof/>
        </w:rPr>
        <w:fldChar w:fldCharType="end"/>
      </w:r>
    </w:p>
    <w:p w14:paraId="10025454" w14:textId="5EAB33A2"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_Toc222405954 \h </w:instrText>
      </w:r>
      <w:r>
        <w:rPr>
          <w:noProof/>
        </w:rPr>
      </w:r>
      <w:r>
        <w:rPr>
          <w:noProof/>
        </w:rPr>
        <w:fldChar w:fldCharType="separate"/>
      </w:r>
      <w:r>
        <w:rPr>
          <w:noProof/>
        </w:rPr>
        <w:t>259</w:t>
      </w:r>
      <w:r>
        <w:rPr>
          <w:noProof/>
        </w:rPr>
        <w:fldChar w:fldCharType="end"/>
      </w:r>
    </w:p>
    <w:p w14:paraId="4469DF13" w14:textId="4535EC45"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_Toc222405955 \h </w:instrText>
      </w:r>
      <w:r>
        <w:rPr>
          <w:noProof/>
        </w:rPr>
      </w:r>
      <w:r>
        <w:rPr>
          <w:noProof/>
        </w:rPr>
        <w:fldChar w:fldCharType="separate"/>
      </w:r>
      <w:r>
        <w:rPr>
          <w:noProof/>
        </w:rPr>
        <w:t>260</w:t>
      </w:r>
      <w:r>
        <w:rPr>
          <w:noProof/>
        </w:rPr>
        <w:fldChar w:fldCharType="end"/>
      </w:r>
    </w:p>
    <w:p w14:paraId="2C9FBD76" w14:textId="1BB64FD4"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4.12</w:t>
      </w:r>
      <w:r>
        <w:rPr>
          <w:rFonts w:asciiTheme="minorHAnsi" w:eastAsiaTheme="minorEastAsia" w:hAnsiTheme="minorHAnsi" w:cstheme="minorBidi"/>
          <w:iCs w:val="0"/>
          <w:noProof/>
          <w:kern w:val="2"/>
          <w:sz w:val="24"/>
          <w:lang w:val="cs-CZ" w:eastAsia="cs-CZ"/>
          <w14:ligatures w14:val="standardContextual"/>
        </w:rPr>
        <w:tab/>
      </w:r>
      <w:r>
        <w:rPr>
          <w:noProof/>
        </w:rPr>
        <w:t>OLC Operations</w:t>
      </w:r>
      <w:r>
        <w:rPr>
          <w:noProof/>
        </w:rPr>
        <w:tab/>
      </w:r>
      <w:r>
        <w:rPr>
          <w:noProof/>
        </w:rPr>
        <w:fldChar w:fldCharType="begin"/>
      </w:r>
      <w:r>
        <w:rPr>
          <w:noProof/>
        </w:rPr>
        <w:instrText xml:space="preserve"> PAGEREF _Toc222405956 \h </w:instrText>
      </w:r>
      <w:r>
        <w:rPr>
          <w:noProof/>
        </w:rPr>
      </w:r>
      <w:r>
        <w:rPr>
          <w:noProof/>
        </w:rPr>
        <w:fldChar w:fldCharType="separate"/>
      </w:r>
      <w:r>
        <w:rPr>
          <w:noProof/>
        </w:rPr>
        <w:t>260</w:t>
      </w:r>
      <w:r>
        <w:rPr>
          <w:noProof/>
        </w:rPr>
        <w:fldChar w:fldCharType="end"/>
      </w:r>
    </w:p>
    <w:p w14:paraId="07341E61" w14:textId="642BBD4A"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4.12.1</w:t>
      </w:r>
      <w:r>
        <w:rPr>
          <w:rFonts w:asciiTheme="minorHAnsi" w:eastAsiaTheme="minorEastAsia" w:hAnsiTheme="minorHAnsi" w:cstheme="minorBidi"/>
          <w:iCs w:val="0"/>
          <w:noProof/>
          <w:kern w:val="2"/>
          <w:sz w:val="24"/>
          <w:szCs w:val="24"/>
          <w:lang w:val="cs-CZ" w:eastAsia="cs-CZ"/>
          <w14:ligatures w14:val="standardContextual"/>
        </w:rPr>
        <w:tab/>
      </w:r>
      <w:r>
        <w:rPr>
          <w:noProof/>
        </w:rPr>
        <w:t>Subscriber Status</w:t>
      </w:r>
      <w:r>
        <w:rPr>
          <w:noProof/>
        </w:rPr>
        <w:tab/>
      </w:r>
      <w:r>
        <w:rPr>
          <w:noProof/>
        </w:rPr>
        <w:fldChar w:fldCharType="begin"/>
      </w:r>
      <w:r>
        <w:rPr>
          <w:noProof/>
        </w:rPr>
        <w:instrText xml:space="preserve"> PAGEREF _Toc222405957 \h </w:instrText>
      </w:r>
      <w:r>
        <w:rPr>
          <w:noProof/>
        </w:rPr>
      </w:r>
      <w:r>
        <w:rPr>
          <w:noProof/>
        </w:rPr>
        <w:fldChar w:fldCharType="separate"/>
      </w:r>
      <w:r>
        <w:rPr>
          <w:noProof/>
        </w:rPr>
        <w:t>260</w:t>
      </w:r>
      <w:r>
        <w:rPr>
          <w:noProof/>
        </w:rPr>
        <w:fldChar w:fldCharType="end"/>
      </w:r>
    </w:p>
    <w:p w14:paraId="757E1FCA" w14:textId="792C4865"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_Toc222405958 \h </w:instrText>
      </w:r>
      <w:r>
        <w:rPr>
          <w:noProof/>
        </w:rPr>
      </w:r>
      <w:r>
        <w:rPr>
          <w:noProof/>
        </w:rPr>
        <w:fldChar w:fldCharType="separate"/>
      </w:r>
      <w:r>
        <w:rPr>
          <w:noProof/>
        </w:rPr>
        <w:t>260</w:t>
      </w:r>
      <w:r>
        <w:rPr>
          <w:noProof/>
        </w:rPr>
        <w:fldChar w:fldCharType="end"/>
      </w:r>
    </w:p>
    <w:p w14:paraId="02967D33" w14:textId="2DD60B26"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_Toc222405959 \h </w:instrText>
      </w:r>
      <w:r>
        <w:rPr>
          <w:noProof/>
        </w:rPr>
      </w:r>
      <w:r>
        <w:rPr>
          <w:noProof/>
        </w:rPr>
        <w:fldChar w:fldCharType="separate"/>
      </w:r>
      <w:r>
        <w:rPr>
          <w:noProof/>
        </w:rPr>
        <w:t>261</w:t>
      </w:r>
      <w:r>
        <w:rPr>
          <w:noProof/>
        </w:rPr>
        <w:fldChar w:fldCharType="end"/>
      </w:r>
    </w:p>
    <w:p w14:paraId="624DC7E5" w14:textId="65D1FA3B"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_Toc222405960 \h </w:instrText>
      </w:r>
      <w:r>
        <w:rPr>
          <w:noProof/>
        </w:rPr>
      </w:r>
      <w:r>
        <w:rPr>
          <w:noProof/>
        </w:rPr>
        <w:fldChar w:fldCharType="separate"/>
      </w:r>
      <w:r>
        <w:rPr>
          <w:noProof/>
        </w:rPr>
        <w:t>262</w:t>
      </w:r>
      <w:r>
        <w:rPr>
          <w:noProof/>
        </w:rPr>
        <w:fldChar w:fldCharType="end"/>
      </w:r>
    </w:p>
    <w:p w14:paraId="5CFA8923" w14:textId="27F5C2DF"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4.12.2</w:t>
      </w:r>
      <w:r>
        <w:rPr>
          <w:rFonts w:asciiTheme="minorHAnsi" w:eastAsiaTheme="minorEastAsia" w:hAnsiTheme="minorHAnsi" w:cstheme="minorBidi"/>
          <w:iCs w:val="0"/>
          <w:noProof/>
          <w:kern w:val="2"/>
          <w:sz w:val="24"/>
          <w:szCs w:val="24"/>
          <w:lang w:val="cs-CZ" w:eastAsia="cs-CZ"/>
          <w14:ligatures w14:val="standardContextual"/>
        </w:rPr>
        <w:tab/>
      </w:r>
      <w:r>
        <w:rPr>
          <w:noProof/>
        </w:rPr>
        <w:t>MSISDN Synchronization</w:t>
      </w:r>
      <w:r>
        <w:rPr>
          <w:noProof/>
        </w:rPr>
        <w:tab/>
      </w:r>
      <w:r>
        <w:rPr>
          <w:noProof/>
        </w:rPr>
        <w:fldChar w:fldCharType="begin"/>
      </w:r>
      <w:r>
        <w:rPr>
          <w:noProof/>
        </w:rPr>
        <w:instrText xml:space="preserve"> PAGEREF _Toc222405961 \h </w:instrText>
      </w:r>
      <w:r>
        <w:rPr>
          <w:noProof/>
        </w:rPr>
      </w:r>
      <w:r>
        <w:rPr>
          <w:noProof/>
        </w:rPr>
        <w:fldChar w:fldCharType="separate"/>
      </w:r>
      <w:r>
        <w:rPr>
          <w:noProof/>
        </w:rPr>
        <w:t>262</w:t>
      </w:r>
      <w:r>
        <w:rPr>
          <w:noProof/>
        </w:rPr>
        <w:fldChar w:fldCharType="end"/>
      </w:r>
    </w:p>
    <w:p w14:paraId="126BF89B" w14:textId="63415109"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_Toc222405962 \h </w:instrText>
      </w:r>
      <w:r>
        <w:rPr>
          <w:noProof/>
        </w:rPr>
      </w:r>
      <w:r>
        <w:rPr>
          <w:noProof/>
        </w:rPr>
        <w:fldChar w:fldCharType="separate"/>
      </w:r>
      <w:r>
        <w:rPr>
          <w:noProof/>
        </w:rPr>
        <w:t>262</w:t>
      </w:r>
      <w:r>
        <w:rPr>
          <w:noProof/>
        </w:rPr>
        <w:fldChar w:fldCharType="end"/>
      </w:r>
    </w:p>
    <w:p w14:paraId="532D1392" w14:textId="22D26D79"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4.12.2.2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_Toc222405963 \h </w:instrText>
      </w:r>
      <w:r>
        <w:rPr>
          <w:noProof/>
        </w:rPr>
      </w:r>
      <w:r>
        <w:rPr>
          <w:noProof/>
        </w:rPr>
        <w:fldChar w:fldCharType="separate"/>
      </w:r>
      <w:r>
        <w:rPr>
          <w:noProof/>
        </w:rPr>
        <w:t>262</w:t>
      </w:r>
      <w:r>
        <w:rPr>
          <w:noProof/>
        </w:rPr>
        <w:fldChar w:fldCharType="end"/>
      </w:r>
    </w:p>
    <w:p w14:paraId="0354A9E6" w14:textId="0FF26F3B"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4.13</w:t>
      </w:r>
      <w:r>
        <w:rPr>
          <w:rFonts w:asciiTheme="minorHAnsi" w:eastAsiaTheme="minorEastAsia" w:hAnsiTheme="minorHAnsi" w:cstheme="minorBidi"/>
          <w:iCs w:val="0"/>
          <w:noProof/>
          <w:kern w:val="2"/>
          <w:sz w:val="24"/>
          <w:lang w:val="cs-CZ" w:eastAsia="cs-CZ"/>
          <w14:ligatures w14:val="standardContextual"/>
        </w:rPr>
        <w:tab/>
      </w:r>
      <w:r>
        <w:rPr>
          <w:noProof/>
        </w:rPr>
        <w:t>Other Operations</w:t>
      </w:r>
      <w:r>
        <w:rPr>
          <w:noProof/>
        </w:rPr>
        <w:tab/>
      </w:r>
      <w:r>
        <w:rPr>
          <w:noProof/>
        </w:rPr>
        <w:fldChar w:fldCharType="begin"/>
      </w:r>
      <w:r>
        <w:rPr>
          <w:noProof/>
        </w:rPr>
        <w:instrText xml:space="preserve"> PAGEREF _Toc222405964 \h </w:instrText>
      </w:r>
      <w:r>
        <w:rPr>
          <w:noProof/>
        </w:rPr>
      </w:r>
      <w:r>
        <w:rPr>
          <w:noProof/>
        </w:rPr>
        <w:fldChar w:fldCharType="separate"/>
      </w:r>
      <w:r>
        <w:rPr>
          <w:noProof/>
        </w:rPr>
        <w:t>262</w:t>
      </w:r>
      <w:r>
        <w:rPr>
          <w:noProof/>
        </w:rPr>
        <w:fldChar w:fldCharType="end"/>
      </w:r>
    </w:p>
    <w:p w14:paraId="62069892" w14:textId="7560D59C"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4.13.1</w:t>
      </w:r>
      <w:r>
        <w:rPr>
          <w:rFonts w:asciiTheme="minorHAnsi" w:eastAsiaTheme="minorEastAsia" w:hAnsiTheme="minorHAnsi" w:cstheme="minorBidi"/>
          <w:iCs w:val="0"/>
          <w:noProof/>
          <w:kern w:val="2"/>
          <w:sz w:val="24"/>
          <w:szCs w:val="24"/>
          <w:lang w:val="cs-CZ" w:eastAsia="cs-CZ"/>
          <w14:ligatures w14:val="standardContextual"/>
        </w:rPr>
        <w:tab/>
      </w:r>
      <w:r>
        <w:rPr>
          <w:noProof/>
        </w:rPr>
        <w:t>Peklo Status</w:t>
      </w:r>
      <w:r>
        <w:rPr>
          <w:noProof/>
        </w:rPr>
        <w:tab/>
      </w:r>
      <w:r>
        <w:rPr>
          <w:noProof/>
        </w:rPr>
        <w:fldChar w:fldCharType="begin"/>
      </w:r>
      <w:r>
        <w:rPr>
          <w:noProof/>
        </w:rPr>
        <w:instrText xml:space="preserve"> PAGEREF _Toc222405965 \h </w:instrText>
      </w:r>
      <w:r>
        <w:rPr>
          <w:noProof/>
        </w:rPr>
      </w:r>
      <w:r>
        <w:rPr>
          <w:noProof/>
        </w:rPr>
        <w:fldChar w:fldCharType="separate"/>
      </w:r>
      <w:r>
        <w:rPr>
          <w:noProof/>
        </w:rPr>
        <w:t>262</w:t>
      </w:r>
      <w:r>
        <w:rPr>
          <w:noProof/>
        </w:rPr>
        <w:fldChar w:fldCharType="end"/>
      </w:r>
    </w:p>
    <w:p w14:paraId="321805D7" w14:textId="6C301FAD"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_Toc222405966 \h </w:instrText>
      </w:r>
      <w:r>
        <w:rPr>
          <w:noProof/>
        </w:rPr>
      </w:r>
      <w:r>
        <w:rPr>
          <w:noProof/>
        </w:rPr>
        <w:fldChar w:fldCharType="separate"/>
      </w:r>
      <w:r>
        <w:rPr>
          <w:noProof/>
        </w:rPr>
        <w:t>263</w:t>
      </w:r>
      <w:r>
        <w:rPr>
          <w:noProof/>
        </w:rPr>
        <w:fldChar w:fldCharType="end"/>
      </w:r>
    </w:p>
    <w:p w14:paraId="5EA4C9B1" w14:textId="557CFD8A"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_Toc222405967 \h </w:instrText>
      </w:r>
      <w:r>
        <w:rPr>
          <w:noProof/>
        </w:rPr>
      </w:r>
      <w:r>
        <w:rPr>
          <w:noProof/>
        </w:rPr>
        <w:fldChar w:fldCharType="separate"/>
      </w:r>
      <w:r>
        <w:rPr>
          <w:noProof/>
        </w:rPr>
        <w:t>264</w:t>
      </w:r>
      <w:r>
        <w:rPr>
          <w:noProof/>
        </w:rPr>
        <w:fldChar w:fldCharType="end"/>
      </w:r>
    </w:p>
    <w:p w14:paraId="72DA7B2A" w14:textId="1BA8D75C"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_Toc222405968 \h </w:instrText>
      </w:r>
      <w:r>
        <w:rPr>
          <w:noProof/>
        </w:rPr>
      </w:r>
      <w:r>
        <w:rPr>
          <w:noProof/>
        </w:rPr>
        <w:fldChar w:fldCharType="separate"/>
      </w:r>
      <w:r>
        <w:rPr>
          <w:noProof/>
        </w:rPr>
        <w:t>264</w:t>
      </w:r>
      <w:r>
        <w:rPr>
          <w:noProof/>
        </w:rPr>
        <w:fldChar w:fldCharType="end"/>
      </w:r>
    </w:p>
    <w:p w14:paraId="42B401BA" w14:textId="2DD4D270"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4.13.2</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Cleansing Blacklist Status</w:t>
      </w:r>
      <w:r>
        <w:rPr>
          <w:noProof/>
        </w:rPr>
        <w:tab/>
      </w:r>
      <w:r>
        <w:rPr>
          <w:noProof/>
        </w:rPr>
        <w:fldChar w:fldCharType="begin"/>
      </w:r>
      <w:r>
        <w:rPr>
          <w:noProof/>
        </w:rPr>
        <w:instrText xml:space="preserve"> PAGEREF _Toc222405969 \h </w:instrText>
      </w:r>
      <w:r>
        <w:rPr>
          <w:noProof/>
        </w:rPr>
      </w:r>
      <w:r>
        <w:rPr>
          <w:noProof/>
        </w:rPr>
        <w:fldChar w:fldCharType="separate"/>
      </w:r>
      <w:r>
        <w:rPr>
          <w:noProof/>
        </w:rPr>
        <w:t>264</w:t>
      </w:r>
      <w:r>
        <w:rPr>
          <w:noProof/>
        </w:rPr>
        <w:fldChar w:fldCharType="end"/>
      </w:r>
    </w:p>
    <w:p w14:paraId="0EB325FF" w14:textId="21F48129"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_Toc222405970 \h </w:instrText>
      </w:r>
      <w:r>
        <w:rPr>
          <w:noProof/>
        </w:rPr>
      </w:r>
      <w:r>
        <w:rPr>
          <w:noProof/>
        </w:rPr>
        <w:fldChar w:fldCharType="separate"/>
      </w:r>
      <w:r>
        <w:rPr>
          <w:noProof/>
        </w:rPr>
        <w:t>265</w:t>
      </w:r>
      <w:r>
        <w:rPr>
          <w:noProof/>
        </w:rPr>
        <w:fldChar w:fldCharType="end"/>
      </w:r>
    </w:p>
    <w:p w14:paraId="09C570EC" w14:textId="29E61BEA"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_Toc222405971 \h </w:instrText>
      </w:r>
      <w:r>
        <w:rPr>
          <w:noProof/>
        </w:rPr>
      </w:r>
      <w:r>
        <w:rPr>
          <w:noProof/>
        </w:rPr>
        <w:fldChar w:fldCharType="separate"/>
      </w:r>
      <w:r>
        <w:rPr>
          <w:noProof/>
        </w:rPr>
        <w:t>265</w:t>
      </w:r>
      <w:r>
        <w:rPr>
          <w:noProof/>
        </w:rPr>
        <w:fldChar w:fldCharType="end"/>
      </w:r>
    </w:p>
    <w:p w14:paraId="7689B392" w14:textId="04D1ACAC"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_Toc222405972 \h </w:instrText>
      </w:r>
      <w:r>
        <w:rPr>
          <w:noProof/>
        </w:rPr>
      </w:r>
      <w:r>
        <w:rPr>
          <w:noProof/>
        </w:rPr>
        <w:fldChar w:fldCharType="separate"/>
      </w:r>
      <w:r>
        <w:rPr>
          <w:noProof/>
        </w:rPr>
        <w:t>265</w:t>
      </w:r>
      <w:r>
        <w:rPr>
          <w:noProof/>
        </w:rPr>
        <w:fldChar w:fldCharType="end"/>
      </w:r>
    </w:p>
    <w:p w14:paraId="1BBADDD4" w14:textId="167E72E3"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4.13.3</w:t>
      </w:r>
      <w:r>
        <w:rPr>
          <w:rFonts w:asciiTheme="minorHAnsi" w:eastAsiaTheme="minorEastAsia" w:hAnsiTheme="minorHAnsi" w:cstheme="minorBidi"/>
          <w:iCs w:val="0"/>
          <w:noProof/>
          <w:kern w:val="2"/>
          <w:sz w:val="24"/>
          <w:szCs w:val="24"/>
          <w:lang w:val="cs-CZ" w:eastAsia="cs-CZ"/>
          <w14:ligatures w14:val="standardContextual"/>
        </w:rPr>
        <w:tab/>
      </w:r>
      <w:r>
        <w:rPr>
          <w:noProof/>
        </w:rPr>
        <w:t>OKU Code Generator</w:t>
      </w:r>
      <w:r>
        <w:rPr>
          <w:noProof/>
        </w:rPr>
        <w:tab/>
      </w:r>
      <w:r>
        <w:rPr>
          <w:noProof/>
        </w:rPr>
        <w:fldChar w:fldCharType="begin"/>
      </w:r>
      <w:r>
        <w:rPr>
          <w:noProof/>
        </w:rPr>
        <w:instrText xml:space="preserve"> PAGEREF _Toc222405973 \h </w:instrText>
      </w:r>
      <w:r>
        <w:rPr>
          <w:noProof/>
        </w:rPr>
      </w:r>
      <w:r>
        <w:rPr>
          <w:noProof/>
        </w:rPr>
        <w:fldChar w:fldCharType="separate"/>
      </w:r>
      <w:r>
        <w:rPr>
          <w:noProof/>
        </w:rPr>
        <w:t>265</w:t>
      </w:r>
      <w:r>
        <w:rPr>
          <w:noProof/>
        </w:rPr>
        <w:fldChar w:fldCharType="end"/>
      </w:r>
    </w:p>
    <w:p w14:paraId="6ADCD62B" w14:textId="7DCA54F1"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_Toc222405974 \h </w:instrText>
      </w:r>
      <w:r>
        <w:rPr>
          <w:noProof/>
        </w:rPr>
      </w:r>
      <w:r>
        <w:rPr>
          <w:noProof/>
        </w:rPr>
        <w:fldChar w:fldCharType="separate"/>
      </w:r>
      <w:r>
        <w:rPr>
          <w:noProof/>
        </w:rPr>
        <w:t>266</w:t>
      </w:r>
      <w:r>
        <w:rPr>
          <w:noProof/>
        </w:rPr>
        <w:fldChar w:fldCharType="end"/>
      </w:r>
    </w:p>
    <w:p w14:paraId="35112CC1" w14:textId="142F91E2"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_Toc222405975 \h </w:instrText>
      </w:r>
      <w:r>
        <w:rPr>
          <w:noProof/>
        </w:rPr>
      </w:r>
      <w:r>
        <w:rPr>
          <w:noProof/>
        </w:rPr>
        <w:fldChar w:fldCharType="separate"/>
      </w:r>
      <w:r>
        <w:rPr>
          <w:noProof/>
        </w:rPr>
        <w:t>266</w:t>
      </w:r>
      <w:r>
        <w:rPr>
          <w:noProof/>
        </w:rPr>
        <w:fldChar w:fldCharType="end"/>
      </w:r>
    </w:p>
    <w:p w14:paraId="6EEEA8C6" w14:textId="0CA5D22C"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4.13.4</w:t>
      </w:r>
      <w:r>
        <w:rPr>
          <w:rFonts w:asciiTheme="minorHAnsi" w:eastAsiaTheme="minorEastAsia" w:hAnsiTheme="minorHAnsi" w:cstheme="minorBidi"/>
          <w:iCs w:val="0"/>
          <w:noProof/>
          <w:kern w:val="2"/>
          <w:sz w:val="24"/>
          <w:szCs w:val="24"/>
          <w:lang w:val="cs-CZ" w:eastAsia="cs-CZ"/>
          <w14:ligatures w14:val="standardContextual"/>
        </w:rPr>
        <w:tab/>
      </w:r>
      <w:r>
        <w:rPr>
          <w:noProof/>
        </w:rPr>
        <w:t>MAC Address Generator</w:t>
      </w:r>
      <w:r>
        <w:rPr>
          <w:noProof/>
        </w:rPr>
        <w:tab/>
      </w:r>
      <w:r>
        <w:rPr>
          <w:noProof/>
        </w:rPr>
        <w:fldChar w:fldCharType="begin"/>
      </w:r>
      <w:r>
        <w:rPr>
          <w:noProof/>
        </w:rPr>
        <w:instrText xml:space="preserve"> PAGEREF _Toc222405976 \h </w:instrText>
      </w:r>
      <w:r>
        <w:rPr>
          <w:noProof/>
        </w:rPr>
      </w:r>
      <w:r>
        <w:rPr>
          <w:noProof/>
        </w:rPr>
        <w:fldChar w:fldCharType="separate"/>
      </w:r>
      <w:r>
        <w:rPr>
          <w:noProof/>
        </w:rPr>
        <w:t>266</w:t>
      </w:r>
      <w:r>
        <w:rPr>
          <w:noProof/>
        </w:rPr>
        <w:fldChar w:fldCharType="end"/>
      </w:r>
    </w:p>
    <w:p w14:paraId="54CDAAC4" w14:textId="5667A293"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_Toc222405977 \h </w:instrText>
      </w:r>
      <w:r>
        <w:rPr>
          <w:noProof/>
        </w:rPr>
      </w:r>
      <w:r>
        <w:rPr>
          <w:noProof/>
        </w:rPr>
        <w:fldChar w:fldCharType="separate"/>
      </w:r>
      <w:r>
        <w:rPr>
          <w:noProof/>
        </w:rPr>
        <w:t>267</w:t>
      </w:r>
      <w:r>
        <w:rPr>
          <w:noProof/>
        </w:rPr>
        <w:fldChar w:fldCharType="end"/>
      </w:r>
    </w:p>
    <w:p w14:paraId="711CFE56" w14:textId="5B3FD548"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_Toc222405978 \h </w:instrText>
      </w:r>
      <w:r>
        <w:rPr>
          <w:noProof/>
        </w:rPr>
      </w:r>
      <w:r>
        <w:rPr>
          <w:noProof/>
        </w:rPr>
        <w:fldChar w:fldCharType="separate"/>
      </w:r>
      <w:r>
        <w:rPr>
          <w:noProof/>
        </w:rPr>
        <w:t>267</w:t>
      </w:r>
      <w:r>
        <w:rPr>
          <w:noProof/>
        </w:rPr>
        <w:fldChar w:fldCharType="end"/>
      </w:r>
    </w:p>
    <w:p w14:paraId="005620FB" w14:textId="2776E3FF"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4.13.5</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Integration</w:t>
      </w:r>
      <w:r>
        <w:rPr>
          <w:noProof/>
        </w:rPr>
        <w:tab/>
      </w:r>
      <w:r>
        <w:rPr>
          <w:noProof/>
        </w:rPr>
        <w:fldChar w:fldCharType="begin"/>
      </w:r>
      <w:r>
        <w:rPr>
          <w:noProof/>
        </w:rPr>
        <w:instrText xml:space="preserve"> PAGEREF _Toc222405979 \h </w:instrText>
      </w:r>
      <w:r>
        <w:rPr>
          <w:noProof/>
        </w:rPr>
      </w:r>
      <w:r>
        <w:rPr>
          <w:noProof/>
        </w:rPr>
        <w:fldChar w:fldCharType="separate"/>
      </w:r>
      <w:r>
        <w:rPr>
          <w:noProof/>
        </w:rPr>
        <w:t>267</w:t>
      </w:r>
      <w:r>
        <w:rPr>
          <w:noProof/>
        </w:rPr>
        <w:fldChar w:fldCharType="end"/>
      </w:r>
    </w:p>
    <w:p w14:paraId="033BFADB" w14:textId="2ECA72B4"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4.14</w:t>
      </w:r>
      <w:r>
        <w:rPr>
          <w:rFonts w:asciiTheme="minorHAnsi" w:eastAsiaTheme="minorEastAsia" w:hAnsiTheme="minorHAnsi" w:cstheme="minorBidi"/>
          <w:iCs w:val="0"/>
          <w:noProof/>
          <w:kern w:val="2"/>
          <w:sz w:val="24"/>
          <w:lang w:val="cs-CZ" w:eastAsia="cs-CZ"/>
          <w14:ligatures w14:val="standardContextual"/>
        </w:rPr>
        <w:tab/>
      </w:r>
      <w:r>
        <w:rPr>
          <w:noProof/>
        </w:rPr>
        <w:t>Admin Operations</w:t>
      </w:r>
      <w:r>
        <w:rPr>
          <w:noProof/>
        </w:rPr>
        <w:tab/>
      </w:r>
      <w:r>
        <w:rPr>
          <w:noProof/>
        </w:rPr>
        <w:fldChar w:fldCharType="begin"/>
      </w:r>
      <w:r>
        <w:rPr>
          <w:noProof/>
        </w:rPr>
        <w:instrText xml:space="preserve"> PAGEREF _Toc222405980 \h </w:instrText>
      </w:r>
      <w:r>
        <w:rPr>
          <w:noProof/>
        </w:rPr>
      </w:r>
      <w:r>
        <w:rPr>
          <w:noProof/>
        </w:rPr>
        <w:fldChar w:fldCharType="separate"/>
      </w:r>
      <w:r>
        <w:rPr>
          <w:noProof/>
        </w:rPr>
        <w:t>267</w:t>
      </w:r>
      <w:r>
        <w:rPr>
          <w:noProof/>
        </w:rPr>
        <w:fldChar w:fldCharType="end"/>
      </w:r>
    </w:p>
    <w:p w14:paraId="2F13437B" w14:textId="1F64FB7E"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 Operations / Bulk Upload</w:t>
      </w:r>
      <w:r>
        <w:rPr>
          <w:noProof/>
        </w:rPr>
        <w:tab/>
      </w:r>
      <w:r>
        <w:rPr>
          <w:noProof/>
        </w:rPr>
        <w:fldChar w:fldCharType="begin"/>
      </w:r>
      <w:r>
        <w:rPr>
          <w:noProof/>
        </w:rPr>
        <w:instrText xml:space="preserve"> PAGEREF _Toc222405981 \h </w:instrText>
      </w:r>
      <w:r>
        <w:rPr>
          <w:noProof/>
        </w:rPr>
      </w:r>
      <w:r>
        <w:rPr>
          <w:noProof/>
        </w:rPr>
        <w:fldChar w:fldCharType="separate"/>
      </w:r>
      <w:r>
        <w:rPr>
          <w:noProof/>
        </w:rPr>
        <w:t>267</w:t>
      </w:r>
      <w:r>
        <w:rPr>
          <w:noProof/>
        </w:rPr>
        <w:fldChar w:fldCharType="end"/>
      </w:r>
    </w:p>
    <w:p w14:paraId="11109613" w14:textId="205C44DF"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_Toc222405982 \h </w:instrText>
      </w:r>
      <w:r>
        <w:rPr>
          <w:noProof/>
        </w:rPr>
      </w:r>
      <w:r>
        <w:rPr>
          <w:noProof/>
        </w:rPr>
        <w:fldChar w:fldCharType="separate"/>
      </w:r>
      <w:r>
        <w:rPr>
          <w:noProof/>
        </w:rPr>
        <w:t>269</w:t>
      </w:r>
      <w:r>
        <w:rPr>
          <w:noProof/>
        </w:rPr>
        <w:fldChar w:fldCharType="end"/>
      </w:r>
    </w:p>
    <w:p w14:paraId="445A06AB" w14:textId="16056434"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w:t>
      </w:r>
      <w:r>
        <w:rPr>
          <w:rFonts w:asciiTheme="minorHAnsi" w:eastAsiaTheme="minorEastAsia" w:hAnsiTheme="minorHAnsi" w:cstheme="minorBidi"/>
          <w:iCs w:val="0"/>
          <w:noProof/>
          <w:kern w:val="2"/>
          <w:sz w:val="24"/>
          <w:szCs w:val="24"/>
          <w:lang w:val="cs-CZ" w:eastAsia="cs-CZ"/>
          <w14:ligatures w14:val="standardContextual"/>
        </w:rPr>
        <w:tab/>
      </w:r>
      <w:r>
        <w:rPr>
          <w:noProof/>
        </w:rPr>
        <w:t>Preconfigured Ranges</w:t>
      </w:r>
      <w:r>
        <w:rPr>
          <w:noProof/>
        </w:rPr>
        <w:tab/>
      </w:r>
      <w:r>
        <w:rPr>
          <w:noProof/>
        </w:rPr>
        <w:fldChar w:fldCharType="begin"/>
      </w:r>
      <w:r>
        <w:rPr>
          <w:noProof/>
        </w:rPr>
        <w:instrText xml:space="preserve"> PAGEREF _Toc222405983 \h </w:instrText>
      </w:r>
      <w:r>
        <w:rPr>
          <w:noProof/>
        </w:rPr>
      </w:r>
      <w:r>
        <w:rPr>
          <w:noProof/>
        </w:rPr>
        <w:fldChar w:fldCharType="separate"/>
      </w:r>
      <w:r>
        <w:rPr>
          <w:noProof/>
        </w:rPr>
        <w:t>269</w:t>
      </w:r>
      <w:r>
        <w:rPr>
          <w:noProof/>
        </w:rPr>
        <w:fldChar w:fldCharType="end"/>
      </w:r>
    </w:p>
    <w:p w14:paraId="4CBEB350" w14:textId="60DC88F4"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_Toc222405984 \h </w:instrText>
      </w:r>
      <w:r>
        <w:rPr>
          <w:noProof/>
        </w:rPr>
      </w:r>
      <w:r>
        <w:rPr>
          <w:noProof/>
        </w:rPr>
        <w:fldChar w:fldCharType="separate"/>
      </w:r>
      <w:r>
        <w:rPr>
          <w:noProof/>
        </w:rPr>
        <w:t>270</w:t>
      </w:r>
      <w:r>
        <w:rPr>
          <w:noProof/>
        </w:rPr>
        <w:fldChar w:fldCharType="end"/>
      </w:r>
    </w:p>
    <w:p w14:paraId="4AF1D67C" w14:textId="279CC783"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4.14.1.3</w:t>
      </w:r>
      <w:r>
        <w:rPr>
          <w:rFonts w:asciiTheme="minorHAnsi" w:eastAsiaTheme="minorEastAsia" w:hAnsiTheme="minorHAnsi" w:cstheme="minorBidi"/>
          <w:iCs w:val="0"/>
          <w:noProof/>
          <w:kern w:val="2"/>
          <w:sz w:val="24"/>
          <w:szCs w:val="24"/>
          <w:lang w:val="cs-CZ" w:eastAsia="cs-CZ"/>
          <w14:ligatures w14:val="standardContextual"/>
        </w:rPr>
        <w:tab/>
      </w:r>
      <w:r>
        <w:rPr>
          <w:noProof/>
        </w:rPr>
        <w:t>Custom Range</w:t>
      </w:r>
      <w:r>
        <w:rPr>
          <w:noProof/>
        </w:rPr>
        <w:tab/>
      </w:r>
      <w:r>
        <w:rPr>
          <w:noProof/>
        </w:rPr>
        <w:fldChar w:fldCharType="begin"/>
      </w:r>
      <w:r>
        <w:rPr>
          <w:noProof/>
        </w:rPr>
        <w:instrText xml:space="preserve"> PAGEREF _Toc222405985 \h </w:instrText>
      </w:r>
      <w:r>
        <w:rPr>
          <w:noProof/>
        </w:rPr>
      </w:r>
      <w:r>
        <w:rPr>
          <w:noProof/>
        </w:rPr>
        <w:fldChar w:fldCharType="separate"/>
      </w:r>
      <w:r>
        <w:rPr>
          <w:noProof/>
        </w:rPr>
        <w:t>270</w:t>
      </w:r>
      <w:r>
        <w:rPr>
          <w:noProof/>
        </w:rPr>
        <w:fldChar w:fldCharType="end"/>
      </w:r>
    </w:p>
    <w:p w14:paraId="3ABE2565" w14:textId="18075477"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w:t>
      </w:r>
      <w:r>
        <w:rPr>
          <w:rFonts w:asciiTheme="minorHAnsi" w:eastAsiaTheme="minorEastAsia" w:hAnsiTheme="minorHAnsi" w:cstheme="minorBidi"/>
          <w:iCs w:val="0"/>
          <w:noProof/>
          <w:kern w:val="2"/>
          <w:sz w:val="24"/>
          <w:szCs w:val="24"/>
          <w:lang w:val="cs-CZ" w:eastAsia="cs-CZ"/>
          <w14:ligatures w14:val="standardContextual"/>
        </w:rPr>
        <w:tab/>
      </w:r>
      <w:r>
        <w:rPr>
          <w:noProof/>
        </w:rPr>
        <w:t>Detecting Gaps in RMS Inventory Ranges</w:t>
      </w:r>
      <w:r>
        <w:rPr>
          <w:noProof/>
        </w:rPr>
        <w:tab/>
      </w:r>
      <w:r>
        <w:rPr>
          <w:noProof/>
        </w:rPr>
        <w:fldChar w:fldCharType="begin"/>
      </w:r>
      <w:r>
        <w:rPr>
          <w:noProof/>
        </w:rPr>
        <w:instrText xml:space="preserve"> PAGEREF _Toc222405986 \h </w:instrText>
      </w:r>
      <w:r>
        <w:rPr>
          <w:noProof/>
        </w:rPr>
      </w:r>
      <w:r>
        <w:rPr>
          <w:noProof/>
        </w:rPr>
        <w:fldChar w:fldCharType="separate"/>
      </w:r>
      <w:r>
        <w:rPr>
          <w:noProof/>
        </w:rPr>
        <w:t>270</w:t>
      </w:r>
      <w:r>
        <w:rPr>
          <w:noProof/>
        </w:rPr>
        <w:fldChar w:fldCharType="end"/>
      </w:r>
    </w:p>
    <w:p w14:paraId="2BAD5F12" w14:textId="73BAE4D1"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_Toc222405987 \h </w:instrText>
      </w:r>
      <w:r>
        <w:rPr>
          <w:noProof/>
        </w:rPr>
      </w:r>
      <w:r>
        <w:rPr>
          <w:noProof/>
        </w:rPr>
        <w:fldChar w:fldCharType="separate"/>
      </w:r>
      <w:r>
        <w:rPr>
          <w:noProof/>
        </w:rPr>
        <w:t>272</w:t>
      </w:r>
      <w:r>
        <w:rPr>
          <w:noProof/>
        </w:rPr>
        <w:fldChar w:fldCharType="end"/>
      </w:r>
    </w:p>
    <w:p w14:paraId="3525050A" w14:textId="7E2442E0"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_Toc222405988 \h </w:instrText>
      </w:r>
      <w:r>
        <w:rPr>
          <w:noProof/>
        </w:rPr>
      </w:r>
      <w:r>
        <w:rPr>
          <w:noProof/>
        </w:rPr>
        <w:fldChar w:fldCharType="separate"/>
      </w:r>
      <w:r>
        <w:rPr>
          <w:noProof/>
        </w:rPr>
        <w:t>272</w:t>
      </w:r>
      <w:r>
        <w:rPr>
          <w:noProof/>
        </w:rPr>
        <w:fldChar w:fldCharType="end"/>
      </w:r>
    </w:p>
    <w:p w14:paraId="683F1FC1" w14:textId="71B71F3B"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w:t>
      </w:r>
      <w:r>
        <w:rPr>
          <w:rFonts w:asciiTheme="minorHAnsi" w:eastAsiaTheme="minorEastAsia" w:hAnsiTheme="minorHAnsi" w:cstheme="minorBidi"/>
          <w:iCs w:val="0"/>
          <w:noProof/>
          <w:kern w:val="2"/>
          <w:sz w:val="24"/>
          <w:szCs w:val="24"/>
          <w:lang w:val="cs-CZ" w:eastAsia="cs-CZ"/>
          <w14:ligatures w14:val="standardContextual"/>
        </w:rPr>
        <w:tab/>
      </w:r>
      <w:r>
        <w:rPr>
          <w:noProof/>
        </w:rPr>
        <w:t>Range Import</w:t>
      </w:r>
      <w:r>
        <w:rPr>
          <w:noProof/>
        </w:rPr>
        <w:tab/>
      </w:r>
      <w:r>
        <w:rPr>
          <w:noProof/>
        </w:rPr>
        <w:fldChar w:fldCharType="begin"/>
      </w:r>
      <w:r>
        <w:rPr>
          <w:noProof/>
        </w:rPr>
        <w:instrText xml:space="preserve"> PAGEREF _Toc222405989 \h </w:instrText>
      </w:r>
      <w:r>
        <w:rPr>
          <w:noProof/>
        </w:rPr>
      </w:r>
      <w:r>
        <w:rPr>
          <w:noProof/>
        </w:rPr>
        <w:fldChar w:fldCharType="separate"/>
      </w:r>
      <w:r>
        <w:rPr>
          <w:noProof/>
        </w:rPr>
        <w:t>272</w:t>
      </w:r>
      <w:r>
        <w:rPr>
          <w:noProof/>
        </w:rPr>
        <w:fldChar w:fldCharType="end"/>
      </w:r>
    </w:p>
    <w:p w14:paraId="58B2281F" w14:textId="4B04D868"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_Toc222405990 \h </w:instrText>
      </w:r>
      <w:r>
        <w:rPr>
          <w:noProof/>
        </w:rPr>
      </w:r>
      <w:r>
        <w:rPr>
          <w:noProof/>
        </w:rPr>
        <w:fldChar w:fldCharType="separate"/>
      </w:r>
      <w:r>
        <w:rPr>
          <w:noProof/>
        </w:rPr>
        <w:t>273</w:t>
      </w:r>
      <w:r>
        <w:rPr>
          <w:noProof/>
        </w:rPr>
        <w:fldChar w:fldCharType="end"/>
      </w:r>
    </w:p>
    <w:p w14:paraId="45BA1483" w14:textId="51F31102"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4.14.2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Recycling</w:t>
      </w:r>
      <w:r>
        <w:rPr>
          <w:noProof/>
        </w:rPr>
        <w:tab/>
      </w:r>
      <w:r>
        <w:rPr>
          <w:noProof/>
        </w:rPr>
        <w:fldChar w:fldCharType="begin"/>
      </w:r>
      <w:r>
        <w:rPr>
          <w:noProof/>
        </w:rPr>
        <w:instrText xml:space="preserve"> PAGEREF _Toc222405991 \h </w:instrText>
      </w:r>
      <w:r>
        <w:rPr>
          <w:noProof/>
        </w:rPr>
      </w:r>
      <w:r>
        <w:rPr>
          <w:noProof/>
        </w:rPr>
        <w:fldChar w:fldCharType="separate"/>
      </w:r>
      <w:r>
        <w:rPr>
          <w:noProof/>
        </w:rPr>
        <w:t>273</w:t>
      </w:r>
      <w:r>
        <w:rPr>
          <w:noProof/>
        </w:rPr>
        <w:fldChar w:fldCharType="end"/>
      </w:r>
    </w:p>
    <w:p w14:paraId="0EB1CAF9" w14:textId="5C491AFA"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4.14.2.1</w:t>
      </w:r>
      <w:r>
        <w:rPr>
          <w:rFonts w:asciiTheme="minorHAnsi" w:eastAsiaTheme="minorEastAsia" w:hAnsiTheme="minorHAnsi" w:cstheme="minorBidi"/>
          <w:iCs w:val="0"/>
          <w:noProof/>
          <w:kern w:val="2"/>
          <w:sz w:val="24"/>
          <w:szCs w:val="24"/>
          <w:lang w:val="cs-CZ" w:eastAsia="cs-CZ"/>
          <w14:ligatures w14:val="standardContextual"/>
        </w:rPr>
        <w:tab/>
      </w:r>
      <w:r>
        <w:rPr>
          <w:noProof/>
        </w:rPr>
        <w:t>Overview</w:t>
      </w:r>
      <w:r>
        <w:rPr>
          <w:noProof/>
        </w:rPr>
        <w:tab/>
      </w:r>
      <w:r>
        <w:rPr>
          <w:noProof/>
        </w:rPr>
        <w:fldChar w:fldCharType="begin"/>
      </w:r>
      <w:r>
        <w:rPr>
          <w:noProof/>
        </w:rPr>
        <w:instrText xml:space="preserve"> PAGEREF _Toc222405992 \h </w:instrText>
      </w:r>
      <w:r>
        <w:rPr>
          <w:noProof/>
        </w:rPr>
      </w:r>
      <w:r>
        <w:rPr>
          <w:noProof/>
        </w:rPr>
        <w:fldChar w:fldCharType="separate"/>
      </w:r>
      <w:r>
        <w:rPr>
          <w:noProof/>
        </w:rPr>
        <w:t>273</w:t>
      </w:r>
      <w:r>
        <w:rPr>
          <w:noProof/>
        </w:rPr>
        <w:fldChar w:fldCharType="end"/>
      </w:r>
    </w:p>
    <w:p w14:paraId="55C45CB7" w14:textId="49C78957"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w:t>
      </w:r>
      <w:r>
        <w:rPr>
          <w:rFonts w:asciiTheme="minorHAnsi" w:eastAsiaTheme="minorEastAsia" w:hAnsiTheme="minorHAnsi" w:cstheme="minorBidi"/>
          <w:iCs w:val="0"/>
          <w:noProof/>
          <w:kern w:val="2"/>
          <w:sz w:val="24"/>
          <w:szCs w:val="24"/>
          <w:lang w:val="cs-CZ" w:eastAsia="cs-CZ"/>
          <w14:ligatures w14:val="standardContextual"/>
        </w:rPr>
        <w:tab/>
      </w:r>
      <w:r>
        <w:rPr>
          <w:noProof/>
        </w:rPr>
        <w:t>Obtaining Recyclable Inventory</w:t>
      </w:r>
      <w:r>
        <w:rPr>
          <w:noProof/>
        </w:rPr>
        <w:tab/>
      </w:r>
      <w:r>
        <w:rPr>
          <w:noProof/>
        </w:rPr>
        <w:fldChar w:fldCharType="begin"/>
      </w:r>
      <w:r>
        <w:rPr>
          <w:noProof/>
        </w:rPr>
        <w:instrText xml:space="preserve"> PAGEREF _Toc222405993 \h </w:instrText>
      </w:r>
      <w:r>
        <w:rPr>
          <w:noProof/>
        </w:rPr>
      </w:r>
      <w:r>
        <w:rPr>
          <w:noProof/>
        </w:rPr>
        <w:fldChar w:fldCharType="separate"/>
      </w:r>
      <w:r>
        <w:rPr>
          <w:noProof/>
        </w:rPr>
        <w:t>273</w:t>
      </w:r>
      <w:r>
        <w:rPr>
          <w:noProof/>
        </w:rPr>
        <w:fldChar w:fldCharType="end"/>
      </w:r>
    </w:p>
    <w:p w14:paraId="6925C367" w14:textId="3FB672B5"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_Toc222405994 \h </w:instrText>
      </w:r>
      <w:r>
        <w:rPr>
          <w:noProof/>
        </w:rPr>
      </w:r>
      <w:r>
        <w:rPr>
          <w:noProof/>
        </w:rPr>
        <w:fldChar w:fldCharType="separate"/>
      </w:r>
      <w:r>
        <w:rPr>
          <w:noProof/>
        </w:rPr>
        <w:t>275</w:t>
      </w:r>
      <w:r>
        <w:rPr>
          <w:noProof/>
        </w:rPr>
        <w:fldChar w:fldCharType="end"/>
      </w:r>
    </w:p>
    <w:p w14:paraId="68C627F9" w14:textId="2E02D027" w:rsidR="00771757" w:rsidRDefault="00771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_Toc222405995 \h </w:instrText>
      </w:r>
      <w:r>
        <w:rPr>
          <w:noProof/>
        </w:rPr>
      </w:r>
      <w:r>
        <w:rPr>
          <w:noProof/>
        </w:rPr>
        <w:fldChar w:fldCharType="separate"/>
      </w:r>
      <w:r>
        <w:rPr>
          <w:noProof/>
        </w:rPr>
        <w:t>275</w:t>
      </w:r>
      <w:r>
        <w:rPr>
          <w:noProof/>
        </w:rPr>
        <w:fldChar w:fldCharType="end"/>
      </w:r>
    </w:p>
    <w:p w14:paraId="14F86855" w14:textId="16744D2B"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_Toc222405996 \h </w:instrText>
      </w:r>
      <w:r>
        <w:rPr>
          <w:noProof/>
        </w:rPr>
      </w:r>
      <w:r>
        <w:rPr>
          <w:noProof/>
        </w:rPr>
        <w:fldChar w:fldCharType="separate"/>
      </w:r>
      <w:r>
        <w:rPr>
          <w:noProof/>
        </w:rPr>
        <w:t>276</w:t>
      </w:r>
      <w:r>
        <w:rPr>
          <w:noProof/>
        </w:rPr>
        <w:fldChar w:fldCharType="end"/>
      </w:r>
    </w:p>
    <w:p w14:paraId="18C7356F" w14:textId="389E42E9"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_Toc222405997 \h </w:instrText>
      </w:r>
      <w:r>
        <w:rPr>
          <w:noProof/>
        </w:rPr>
      </w:r>
      <w:r>
        <w:rPr>
          <w:noProof/>
        </w:rPr>
        <w:fldChar w:fldCharType="separate"/>
      </w:r>
      <w:r>
        <w:rPr>
          <w:noProof/>
        </w:rPr>
        <w:t>276</w:t>
      </w:r>
      <w:r>
        <w:rPr>
          <w:noProof/>
        </w:rPr>
        <w:fldChar w:fldCharType="end"/>
      </w:r>
    </w:p>
    <w:p w14:paraId="2D59B1C7" w14:textId="1C0BE708"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w:t>
      </w:r>
      <w:r>
        <w:rPr>
          <w:noProof/>
        </w:rPr>
        <w:tab/>
      </w:r>
      <w:r>
        <w:rPr>
          <w:noProof/>
        </w:rPr>
        <w:fldChar w:fldCharType="begin"/>
      </w:r>
      <w:r>
        <w:rPr>
          <w:noProof/>
        </w:rPr>
        <w:instrText xml:space="preserve"> PAGEREF _Toc222405998 \h </w:instrText>
      </w:r>
      <w:r>
        <w:rPr>
          <w:noProof/>
        </w:rPr>
      </w:r>
      <w:r>
        <w:rPr>
          <w:noProof/>
        </w:rPr>
        <w:fldChar w:fldCharType="separate"/>
      </w:r>
      <w:r>
        <w:rPr>
          <w:noProof/>
        </w:rPr>
        <w:t>276</w:t>
      </w:r>
      <w:r>
        <w:rPr>
          <w:noProof/>
        </w:rPr>
        <w:fldChar w:fldCharType="end"/>
      </w:r>
    </w:p>
    <w:p w14:paraId="6505D996" w14:textId="28B09CF2"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4.14.2.4</w:t>
      </w:r>
      <w:r>
        <w:rPr>
          <w:rFonts w:asciiTheme="minorHAnsi" w:eastAsiaTheme="minorEastAsia" w:hAnsiTheme="minorHAnsi" w:cstheme="minorBidi"/>
          <w:iCs w:val="0"/>
          <w:noProof/>
          <w:kern w:val="2"/>
          <w:sz w:val="24"/>
          <w:szCs w:val="24"/>
          <w:lang w:val="cs-CZ" w:eastAsia="cs-CZ"/>
          <w14:ligatures w14:val="standardContextual"/>
        </w:rPr>
        <w:tab/>
      </w:r>
      <w:r>
        <w:rPr>
          <w:noProof/>
        </w:rPr>
        <w:t>Refreshing Peklo</w:t>
      </w:r>
      <w:r>
        <w:rPr>
          <w:noProof/>
        </w:rPr>
        <w:tab/>
      </w:r>
      <w:r>
        <w:rPr>
          <w:noProof/>
        </w:rPr>
        <w:fldChar w:fldCharType="begin"/>
      </w:r>
      <w:r>
        <w:rPr>
          <w:noProof/>
        </w:rPr>
        <w:instrText xml:space="preserve"> PAGEREF _Toc222405999 \h </w:instrText>
      </w:r>
      <w:r>
        <w:rPr>
          <w:noProof/>
        </w:rPr>
      </w:r>
      <w:r>
        <w:rPr>
          <w:noProof/>
        </w:rPr>
        <w:fldChar w:fldCharType="separate"/>
      </w:r>
      <w:r>
        <w:rPr>
          <w:noProof/>
        </w:rPr>
        <w:t>277</w:t>
      </w:r>
      <w:r>
        <w:rPr>
          <w:noProof/>
        </w:rPr>
        <w:fldChar w:fldCharType="end"/>
      </w:r>
    </w:p>
    <w:p w14:paraId="2C793579" w14:textId="7DCFDDAE"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4.14.3</w:t>
      </w:r>
      <w:r>
        <w:rPr>
          <w:rFonts w:asciiTheme="minorHAnsi" w:eastAsiaTheme="minorEastAsia" w:hAnsiTheme="minorHAnsi" w:cstheme="minorBidi"/>
          <w:iCs w:val="0"/>
          <w:noProof/>
          <w:kern w:val="2"/>
          <w:sz w:val="24"/>
          <w:szCs w:val="24"/>
          <w:lang w:val="cs-CZ" w:eastAsia="cs-CZ"/>
          <w14:ligatures w14:val="standardContextual"/>
        </w:rPr>
        <w:tab/>
      </w:r>
      <w:r>
        <w:rPr>
          <w:noProof/>
        </w:rPr>
        <w:t>SSH Console</w:t>
      </w:r>
      <w:r>
        <w:rPr>
          <w:noProof/>
        </w:rPr>
        <w:tab/>
      </w:r>
      <w:r>
        <w:rPr>
          <w:noProof/>
        </w:rPr>
        <w:fldChar w:fldCharType="begin"/>
      </w:r>
      <w:r>
        <w:rPr>
          <w:noProof/>
        </w:rPr>
        <w:instrText xml:space="preserve"> PAGEREF _Toc222406000 \h </w:instrText>
      </w:r>
      <w:r>
        <w:rPr>
          <w:noProof/>
        </w:rPr>
      </w:r>
      <w:r>
        <w:rPr>
          <w:noProof/>
        </w:rPr>
        <w:fldChar w:fldCharType="separate"/>
      </w:r>
      <w:r>
        <w:rPr>
          <w:noProof/>
        </w:rPr>
        <w:t>277</w:t>
      </w:r>
      <w:r>
        <w:rPr>
          <w:noProof/>
        </w:rPr>
        <w:fldChar w:fldCharType="end"/>
      </w:r>
    </w:p>
    <w:p w14:paraId="41051E9A" w14:textId="6866CA44"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_Toc222406001 \h </w:instrText>
      </w:r>
      <w:r>
        <w:rPr>
          <w:noProof/>
        </w:rPr>
      </w:r>
      <w:r>
        <w:rPr>
          <w:noProof/>
        </w:rPr>
        <w:fldChar w:fldCharType="separate"/>
      </w:r>
      <w:r>
        <w:rPr>
          <w:noProof/>
        </w:rPr>
        <w:t>278</w:t>
      </w:r>
      <w:r>
        <w:rPr>
          <w:noProof/>
        </w:rPr>
        <w:fldChar w:fldCharType="end"/>
      </w:r>
    </w:p>
    <w:p w14:paraId="7C73C3E5" w14:textId="750B8607"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_Toc222406002 \h </w:instrText>
      </w:r>
      <w:r>
        <w:rPr>
          <w:noProof/>
        </w:rPr>
      </w:r>
      <w:r>
        <w:rPr>
          <w:noProof/>
        </w:rPr>
        <w:fldChar w:fldCharType="separate"/>
      </w:r>
      <w:r>
        <w:rPr>
          <w:noProof/>
        </w:rPr>
        <w:t>278</w:t>
      </w:r>
      <w:r>
        <w:rPr>
          <w:noProof/>
        </w:rPr>
        <w:fldChar w:fldCharType="end"/>
      </w:r>
    </w:p>
    <w:p w14:paraId="002F331D" w14:textId="673CA0C0"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_Toc222406003 \h </w:instrText>
      </w:r>
      <w:r>
        <w:rPr>
          <w:noProof/>
        </w:rPr>
      </w:r>
      <w:r>
        <w:rPr>
          <w:noProof/>
        </w:rPr>
        <w:fldChar w:fldCharType="separate"/>
      </w:r>
      <w:r>
        <w:rPr>
          <w:noProof/>
        </w:rPr>
        <w:t>278</w:t>
      </w:r>
      <w:r>
        <w:rPr>
          <w:noProof/>
        </w:rPr>
        <w:fldChar w:fldCharType="end"/>
      </w:r>
    </w:p>
    <w:p w14:paraId="2DC88A05" w14:textId="595EE0F7"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4.14.4</w:t>
      </w:r>
      <w:r>
        <w:rPr>
          <w:rFonts w:asciiTheme="minorHAnsi" w:eastAsiaTheme="minorEastAsia" w:hAnsiTheme="minorHAnsi" w:cstheme="minorBidi"/>
          <w:iCs w:val="0"/>
          <w:noProof/>
          <w:kern w:val="2"/>
          <w:sz w:val="24"/>
          <w:szCs w:val="24"/>
          <w:lang w:val="cs-CZ" w:eastAsia="cs-CZ"/>
          <w14:ligatures w14:val="standardContextual"/>
        </w:rPr>
        <w:tab/>
      </w:r>
      <w:r>
        <w:rPr>
          <w:noProof/>
        </w:rPr>
        <w:t>DB Connections Status</w:t>
      </w:r>
      <w:r>
        <w:rPr>
          <w:noProof/>
        </w:rPr>
        <w:tab/>
      </w:r>
      <w:r>
        <w:rPr>
          <w:noProof/>
        </w:rPr>
        <w:fldChar w:fldCharType="begin"/>
      </w:r>
      <w:r>
        <w:rPr>
          <w:noProof/>
        </w:rPr>
        <w:instrText xml:space="preserve"> PAGEREF _Toc222406004 \h </w:instrText>
      </w:r>
      <w:r>
        <w:rPr>
          <w:noProof/>
        </w:rPr>
      </w:r>
      <w:r>
        <w:rPr>
          <w:noProof/>
        </w:rPr>
        <w:fldChar w:fldCharType="separate"/>
      </w:r>
      <w:r>
        <w:rPr>
          <w:noProof/>
        </w:rPr>
        <w:t>278</w:t>
      </w:r>
      <w:r>
        <w:rPr>
          <w:noProof/>
        </w:rPr>
        <w:fldChar w:fldCharType="end"/>
      </w:r>
    </w:p>
    <w:p w14:paraId="0163BB49" w14:textId="3964C1CA"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4.14.4.1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_Toc222406005 \h </w:instrText>
      </w:r>
      <w:r>
        <w:rPr>
          <w:noProof/>
        </w:rPr>
      </w:r>
      <w:r>
        <w:rPr>
          <w:noProof/>
        </w:rPr>
        <w:fldChar w:fldCharType="separate"/>
      </w:r>
      <w:r>
        <w:rPr>
          <w:noProof/>
        </w:rPr>
        <w:t>279</w:t>
      </w:r>
      <w:r>
        <w:rPr>
          <w:noProof/>
        </w:rPr>
        <w:fldChar w:fldCharType="end"/>
      </w:r>
    </w:p>
    <w:p w14:paraId="6A149CBC" w14:textId="5228C5EC"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4.14.5</w:t>
      </w:r>
      <w:r>
        <w:rPr>
          <w:rFonts w:asciiTheme="minorHAnsi" w:eastAsiaTheme="minorEastAsia" w:hAnsiTheme="minorHAnsi" w:cstheme="minorBidi"/>
          <w:iCs w:val="0"/>
          <w:noProof/>
          <w:kern w:val="2"/>
          <w:sz w:val="24"/>
          <w:szCs w:val="24"/>
          <w:lang w:val="cs-CZ" w:eastAsia="cs-CZ"/>
          <w14:ligatures w14:val="standardContextual"/>
        </w:rPr>
        <w:tab/>
      </w:r>
      <w:r>
        <w:rPr>
          <w:noProof/>
        </w:rPr>
        <w:t>Test Connections</w:t>
      </w:r>
      <w:r>
        <w:rPr>
          <w:noProof/>
        </w:rPr>
        <w:tab/>
      </w:r>
      <w:r>
        <w:rPr>
          <w:noProof/>
        </w:rPr>
        <w:fldChar w:fldCharType="begin"/>
      </w:r>
      <w:r>
        <w:rPr>
          <w:noProof/>
        </w:rPr>
        <w:instrText xml:space="preserve"> PAGEREF _Toc222406006 \h </w:instrText>
      </w:r>
      <w:r>
        <w:rPr>
          <w:noProof/>
        </w:rPr>
      </w:r>
      <w:r>
        <w:rPr>
          <w:noProof/>
        </w:rPr>
        <w:fldChar w:fldCharType="separate"/>
      </w:r>
      <w:r>
        <w:rPr>
          <w:noProof/>
        </w:rPr>
        <w:t>279</w:t>
      </w:r>
      <w:r>
        <w:rPr>
          <w:noProof/>
        </w:rPr>
        <w:fldChar w:fldCharType="end"/>
      </w:r>
    </w:p>
    <w:p w14:paraId="33CDC180" w14:textId="39F6E491"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_Toc222406007 \h </w:instrText>
      </w:r>
      <w:r>
        <w:rPr>
          <w:noProof/>
        </w:rPr>
      </w:r>
      <w:r>
        <w:rPr>
          <w:noProof/>
        </w:rPr>
        <w:fldChar w:fldCharType="separate"/>
      </w:r>
      <w:r>
        <w:rPr>
          <w:noProof/>
        </w:rPr>
        <w:t>280</w:t>
      </w:r>
      <w:r>
        <w:rPr>
          <w:noProof/>
        </w:rPr>
        <w:fldChar w:fldCharType="end"/>
      </w:r>
    </w:p>
    <w:p w14:paraId="77850B56" w14:textId="7D319475"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4.14.6</w:t>
      </w:r>
      <w:r>
        <w:rPr>
          <w:rFonts w:asciiTheme="minorHAnsi" w:eastAsiaTheme="minorEastAsia" w:hAnsiTheme="minorHAnsi" w:cstheme="minorBidi"/>
          <w:iCs w:val="0"/>
          <w:noProof/>
          <w:kern w:val="2"/>
          <w:sz w:val="24"/>
          <w:szCs w:val="24"/>
          <w:lang w:val="cs-CZ" w:eastAsia="cs-CZ"/>
          <w14:ligatures w14:val="standardContextual"/>
        </w:rPr>
        <w:tab/>
      </w:r>
      <w:r>
        <w:rPr>
          <w:noProof/>
        </w:rPr>
        <w:t>Show Oracle client version</w:t>
      </w:r>
      <w:r>
        <w:rPr>
          <w:noProof/>
        </w:rPr>
        <w:tab/>
      </w:r>
      <w:r>
        <w:rPr>
          <w:noProof/>
        </w:rPr>
        <w:fldChar w:fldCharType="begin"/>
      </w:r>
      <w:r>
        <w:rPr>
          <w:noProof/>
        </w:rPr>
        <w:instrText xml:space="preserve"> PAGEREF _Toc222406008 \h </w:instrText>
      </w:r>
      <w:r>
        <w:rPr>
          <w:noProof/>
        </w:rPr>
      </w:r>
      <w:r>
        <w:rPr>
          <w:noProof/>
        </w:rPr>
        <w:fldChar w:fldCharType="separate"/>
      </w:r>
      <w:r>
        <w:rPr>
          <w:noProof/>
        </w:rPr>
        <w:t>281</w:t>
      </w:r>
      <w:r>
        <w:rPr>
          <w:noProof/>
        </w:rPr>
        <w:fldChar w:fldCharType="end"/>
      </w:r>
    </w:p>
    <w:p w14:paraId="4610D927" w14:textId="4F10D3F7"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4.14.6.1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_Toc222406009 \h </w:instrText>
      </w:r>
      <w:r>
        <w:rPr>
          <w:noProof/>
        </w:rPr>
      </w:r>
      <w:r>
        <w:rPr>
          <w:noProof/>
        </w:rPr>
        <w:fldChar w:fldCharType="separate"/>
      </w:r>
      <w:r>
        <w:rPr>
          <w:noProof/>
        </w:rPr>
        <w:t>281</w:t>
      </w:r>
      <w:r>
        <w:rPr>
          <w:noProof/>
        </w:rPr>
        <w:fldChar w:fldCharType="end"/>
      </w:r>
    </w:p>
    <w:p w14:paraId="0F679133" w14:textId="5329C2C2"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4.14.7</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Restrictions</w:t>
      </w:r>
      <w:r>
        <w:rPr>
          <w:noProof/>
        </w:rPr>
        <w:tab/>
      </w:r>
      <w:r>
        <w:rPr>
          <w:noProof/>
        </w:rPr>
        <w:fldChar w:fldCharType="begin"/>
      </w:r>
      <w:r>
        <w:rPr>
          <w:noProof/>
        </w:rPr>
        <w:instrText xml:space="preserve"> PAGEREF _Toc222406010 \h </w:instrText>
      </w:r>
      <w:r>
        <w:rPr>
          <w:noProof/>
        </w:rPr>
      </w:r>
      <w:r>
        <w:rPr>
          <w:noProof/>
        </w:rPr>
        <w:fldChar w:fldCharType="separate"/>
      </w:r>
      <w:r>
        <w:rPr>
          <w:noProof/>
        </w:rPr>
        <w:t>281</w:t>
      </w:r>
      <w:r>
        <w:rPr>
          <w:noProof/>
        </w:rPr>
        <w:fldChar w:fldCharType="end"/>
      </w:r>
    </w:p>
    <w:p w14:paraId="133A17D0" w14:textId="1116FAD3"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4.14.7.1</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Environment Warning Message</w:t>
      </w:r>
      <w:r>
        <w:rPr>
          <w:noProof/>
        </w:rPr>
        <w:tab/>
      </w:r>
      <w:r>
        <w:rPr>
          <w:noProof/>
        </w:rPr>
        <w:fldChar w:fldCharType="begin"/>
      </w:r>
      <w:r>
        <w:rPr>
          <w:noProof/>
        </w:rPr>
        <w:instrText xml:space="preserve"> PAGEREF _Toc222406011 \h </w:instrText>
      </w:r>
      <w:r>
        <w:rPr>
          <w:noProof/>
        </w:rPr>
      </w:r>
      <w:r>
        <w:rPr>
          <w:noProof/>
        </w:rPr>
        <w:fldChar w:fldCharType="separate"/>
      </w:r>
      <w:r>
        <w:rPr>
          <w:noProof/>
        </w:rPr>
        <w:t>281</w:t>
      </w:r>
      <w:r>
        <w:rPr>
          <w:noProof/>
        </w:rPr>
        <w:fldChar w:fldCharType="end"/>
      </w:r>
    </w:p>
    <w:p w14:paraId="36B04893" w14:textId="769A9028"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w:t>
      </w:r>
      <w:r>
        <w:rPr>
          <w:noProof/>
        </w:rPr>
        <w:tab/>
      </w:r>
      <w:r>
        <w:rPr>
          <w:noProof/>
        </w:rPr>
        <w:fldChar w:fldCharType="begin"/>
      </w:r>
      <w:r>
        <w:rPr>
          <w:noProof/>
        </w:rPr>
        <w:instrText xml:space="preserve"> PAGEREF _Toc222406012 \h </w:instrText>
      </w:r>
      <w:r>
        <w:rPr>
          <w:noProof/>
        </w:rPr>
      </w:r>
      <w:r>
        <w:rPr>
          <w:noProof/>
        </w:rPr>
        <w:fldChar w:fldCharType="separate"/>
      </w:r>
      <w:r>
        <w:rPr>
          <w:noProof/>
        </w:rPr>
        <w:t>282</w:t>
      </w:r>
      <w:r>
        <w:rPr>
          <w:noProof/>
        </w:rPr>
        <w:fldChar w:fldCharType="end"/>
      </w:r>
    </w:p>
    <w:p w14:paraId="23DD0A38" w14:textId="6D09E414"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_Toc222406013 \h </w:instrText>
      </w:r>
      <w:r>
        <w:rPr>
          <w:noProof/>
        </w:rPr>
      </w:r>
      <w:r>
        <w:rPr>
          <w:noProof/>
        </w:rPr>
        <w:fldChar w:fldCharType="separate"/>
      </w:r>
      <w:r>
        <w:rPr>
          <w:noProof/>
        </w:rPr>
        <w:t>282</w:t>
      </w:r>
      <w:r>
        <w:rPr>
          <w:noProof/>
        </w:rPr>
        <w:fldChar w:fldCharType="end"/>
      </w:r>
    </w:p>
    <w:p w14:paraId="71DDBF83" w14:textId="52F2362B"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_Toc222406014 \h </w:instrText>
      </w:r>
      <w:r>
        <w:rPr>
          <w:noProof/>
        </w:rPr>
      </w:r>
      <w:r>
        <w:rPr>
          <w:noProof/>
        </w:rPr>
        <w:fldChar w:fldCharType="separate"/>
      </w:r>
      <w:r>
        <w:rPr>
          <w:noProof/>
        </w:rPr>
        <w:t>282</w:t>
      </w:r>
      <w:r>
        <w:rPr>
          <w:noProof/>
        </w:rPr>
        <w:fldChar w:fldCharType="end"/>
      </w:r>
    </w:p>
    <w:p w14:paraId="6308F521" w14:textId="0C892BCF"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4.14.7.3</w:t>
      </w:r>
      <w:r>
        <w:rPr>
          <w:rFonts w:asciiTheme="minorHAnsi" w:eastAsiaTheme="minorEastAsia" w:hAnsiTheme="minorHAnsi" w:cstheme="minorBidi"/>
          <w:iCs w:val="0"/>
          <w:noProof/>
          <w:kern w:val="2"/>
          <w:sz w:val="24"/>
          <w:szCs w:val="24"/>
          <w:lang w:val="cs-CZ" w:eastAsia="cs-CZ"/>
          <w14:ligatures w14:val="standardContextual"/>
        </w:rPr>
        <w:tab/>
      </w:r>
      <w:r>
        <w:rPr>
          <w:noProof/>
        </w:rPr>
        <w:t>Disabling Cleansing Tasks</w:t>
      </w:r>
      <w:r>
        <w:rPr>
          <w:noProof/>
        </w:rPr>
        <w:tab/>
      </w:r>
      <w:r>
        <w:rPr>
          <w:noProof/>
        </w:rPr>
        <w:fldChar w:fldCharType="begin"/>
      </w:r>
      <w:r>
        <w:rPr>
          <w:noProof/>
        </w:rPr>
        <w:instrText xml:space="preserve"> PAGEREF _Toc222406015 \h </w:instrText>
      </w:r>
      <w:r>
        <w:rPr>
          <w:noProof/>
        </w:rPr>
      </w:r>
      <w:r>
        <w:rPr>
          <w:noProof/>
        </w:rPr>
        <w:fldChar w:fldCharType="separate"/>
      </w:r>
      <w:r>
        <w:rPr>
          <w:noProof/>
        </w:rPr>
        <w:t>282</w:t>
      </w:r>
      <w:r>
        <w:rPr>
          <w:noProof/>
        </w:rPr>
        <w:fldChar w:fldCharType="end"/>
      </w:r>
    </w:p>
    <w:p w14:paraId="69B0EC98" w14:textId="268E5342"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Ignorable InstantLink Alarms</w:t>
      </w:r>
      <w:r>
        <w:rPr>
          <w:noProof/>
        </w:rPr>
        <w:tab/>
      </w:r>
      <w:r>
        <w:rPr>
          <w:noProof/>
        </w:rPr>
        <w:fldChar w:fldCharType="begin"/>
      </w:r>
      <w:r>
        <w:rPr>
          <w:noProof/>
        </w:rPr>
        <w:instrText xml:space="preserve"> PAGEREF _Toc222406016 \h </w:instrText>
      </w:r>
      <w:r>
        <w:rPr>
          <w:noProof/>
        </w:rPr>
      </w:r>
      <w:r>
        <w:rPr>
          <w:noProof/>
        </w:rPr>
        <w:fldChar w:fldCharType="separate"/>
      </w:r>
      <w:r>
        <w:rPr>
          <w:noProof/>
        </w:rPr>
        <w:t>282</w:t>
      </w:r>
      <w:r>
        <w:rPr>
          <w:noProof/>
        </w:rPr>
        <w:fldChar w:fldCharType="end"/>
      </w:r>
    </w:p>
    <w:p w14:paraId="43717BDA" w14:textId="14DCC1A2"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4.14.8</w:t>
      </w:r>
      <w:r>
        <w:rPr>
          <w:rFonts w:asciiTheme="minorHAnsi" w:eastAsiaTheme="minorEastAsia" w:hAnsiTheme="minorHAnsi" w:cstheme="minorBidi"/>
          <w:iCs w:val="0"/>
          <w:noProof/>
          <w:kern w:val="2"/>
          <w:sz w:val="24"/>
          <w:szCs w:val="24"/>
          <w:lang w:val="cs-CZ" w:eastAsia="cs-CZ"/>
          <w14:ligatures w14:val="standardContextual"/>
        </w:rPr>
        <w:tab/>
      </w:r>
      <w:r>
        <w:rPr>
          <w:noProof/>
        </w:rPr>
        <w:t>Advanced Context Menu</w:t>
      </w:r>
      <w:r>
        <w:rPr>
          <w:noProof/>
        </w:rPr>
        <w:tab/>
      </w:r>
      <w:r>
        <w:rPr>
          <w:noProof/>
        </w:rPr>
        <w:fldChar w:fldCharType="begin"/>
      </w:r>
      <w:r>
        <w:rPr>
          <w:noProof/>
        </w:rPr>
        <w:instrText xml:space="preserve"> PAGEREF _Toc222406017 \h </w:instrText>
      </w:r>
      <w:r>
        <w:rPr>
          <w:noProof/>
        </w:rPr>
      </w:r>
      <w:r>
        <w:rPr>
          <w:noProof/>
        </w:rPr>
        <w:fldChar w:fldCharType="separate"/>
      </w:r>
      <w:r>
        <w:rPr>
          <w:noProof/>
        </w:rPr>
        <w:t>283</w:t>
      </w:r>
      <w:r>
        <w:rPr>
          <w:noProof/>
        </w:rPr>
        <w:fldChar w:fldCharType="end"/>
      </w:r>
    </w:p>
    <w:p w14:paraId="73A944F7" w14:textId="4EE229C8"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_Toc222406018 \h </w:instrText>
      </w:r>
      <w:r>
        <w:rPr>
          <w:noProof/>
        </w:rPr>
      </w:r>
      <w:r>
        <w:rPr>
          <w:noProof/>
        </w:rPr>
        <w:fldChar w:fldCharType="separate"/>
      </w:r>
      <w:r>
        <w:rPr>
          <w:noProof/>
        </w:rPr>
        <w:t>283</w:t>
      </w:r>
      <w:r>
        <w:rPr>
          <w:noProof/>
        </w:rPr>
        <w:fldChar w:fldCharType="end"/>
      </w:r>
    </w:p>
    <w:p w14:paraId="3FC7B1B7" w14:textId="566335C5"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w:t>
      </w:r>
      <w:r>
        <w:rPr>
          <w:rFonts w:asciiTheme="minorHAnsi" w:eastAsiaTheme="minorEastAsia" w:hAnsiTheme="minorHAnsi" w:cstheme="minorBidi"/>
          <w:iCs w:val="0"/>
          <w:noProof/>
          <w:kern w:val="2"/>
          <w:sz w:val="24"/>
          <w:szCs w:val="24"/>
          <w:lang w:val="cs-CZ" w:eastAsia="cs-CZ"/>
          <w14:ligatures w14:val="standardContextual"/>
        </w:rPr>
        <w:tab/>
      </w:r>
      <w:r>
        <w:rPr>
          <w:noProof/>
        </w:rPr>
        <w:t>Fetch submenu</w:t>
      </w:r>
      <w:r>
        <w:rPr>
          <w:noProof/>
        </w:rPr>
        <w:tab/>
      </w:r>
      <w:r>
        <w:rPr>
          <w:noProof/>
        </w:rPr>
        <w:fldChar w:fldCharType="begin"/>
      </w:r>
      <w:r>
        <w:rPr>
          <w:noProof/>
        </w:rPr>
        <w:instrText xml:space="preserve"> PAGEREF _Toc222406019 \h </w:instrText>
      </w:r>
      <w:r>
        <w:rPr>
          <w:noProof/>
        </w:rPr>
      </w:r>
      <w:r>
        <w:rPr>
          <w:noProof/>
        </w:rPr>
        <w:fldChar w:fldCharType="separate"/>
      </w:r>
      <w:r>
        <w:rPr>
          <w:noProof/>
        </w:rPr>
        <w:t>283</w:t>
      </w:r>
      <w:r>
        <w:rPr>
          <w:noProof/>
        </w:rPr>
        <w:fldChar w:fldCharType="end"/>
      </w:r>
    </w:p>
    <w:p w14:paraId="6AF9883A" w14:textId="61D139BE"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4.14.8.2.1</w:t>
      </w:r>
      <w:r>
        <w:rPr>
          <w:rFonts w:asciiTheme="minorHAnsi" w:eastAsiaTheme="minorEastAsia" w:hAnsiTheme="minorHAnsi" w:cstheme="minorBidi"/>
          <w:iCs w:val="0"/>
          <w:noProof/>
          <w:kern w:val="2"/>
          <w:sz w:val="24"/>
          <w:szCs w:val="24"/>
          <w:lang w:val="cs-CZ" w:eastAsia="cs-CZ"/>
          <w14:ligatures w14:val="standardContextual"/>
        </w:rPr>
        <w:tab/>
      </w:r>
      <w:r>
        <w:rPr>
          <w:noProof/>
        </w:rPr>
        <w:t>Generate Missing ICCID’s</w:t>
      </w:r>
      <w:r>
        <w:rPr>
          <w:noProof/>
        </w:rPr>
        <w:tab/>
      </w:r>
      <w:r>
        <w:rPr>
          <w:noProof/>
        </w:rPr>
        <w:fldChar w:fldCharType="begin"/>
      </w:r>
      <w:r>
        <w:rPr>
          <w:noProof/>
        </w:rPr>
        <w:instrText xml:space="preserve"> PAGEREF _Toc222406020 \h </w:instrText>
      </w:r>
      <w:r>
        <w:rPr>
          <w:noProof/>
        </w:rPr>
      </w:r>
      <w:r>
        <w:rPr>
          <w:noProof/>
        </w:rPr>
        <w:fldChar w:fldCharType="separate"/>
      </w:r>
      <w:r>
        <w:rPr>
          <w:noProof/>
        </w:rPr>
        <w:t>284</w:t>
      </w:r>
      <w:r>
        <w:rPr>
          <w:noProof/>
        </w:rPr>
        <w:fldChar w:fldCharType="end"/>
      </w:r>
    </w:p>
    <w:p w14:paraId="01EC159B" w14:textId="6A2CD31F" w:rsidR="00771757" w:rsidRDefault="00771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4.14.8.2.1.1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_Toc222406021 \h </w:instrText>
      </w:r>
      <w:r>
        <w:rPr>
          <w:noProof/>
        </w:rPr>
      </w:r>
      <w:r>
        <w:rPr>
          <w:noProof/>
        </w:rPr>
        <w:fldChar w:fldCharType="separate"/>
      </w:r>
      <w:r>
        <w:rPr>
          <w:noProof/>
        </w:rPr>
        <w:t>284</w:t>
      </w:r>
      <w:r>
        <w:rPr>
          <w:noProof/>
        </w:rPr>
        <w:fldChar w:fldCharType="end"/>
      </w:r>
    </w:p>
    <w:p w14:paraId="59058A96" w14:textId="706E895E"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w:t>
      </w:r>
      <w:r>
        <w:rPr>
          <w:rFonts w:asciiTheme="minorHAnsi" w:eastAsiaTheme="minorEastAsia" w:hAnsiTheme="minorHAnsi" w:cstheme="minorBidi"/>
          <w:iCs w:val="0"/>
          <w:noProof/>
          <w:kern w:val="2"/>
          <w:sz w:val="24"/>
          <w:szCs w:val="24"/>
          <w:lang w:val="cs-CZ" w:eastAsia="cs-CZ"/>
          <w14:ligatures w14:val="standardContextual"/>
        </w:rPr>
        <w:tab/>
      </w:r>
      <w:r>
        <w:rPr>
          <w:noProof/>
        </w:rPr>
        <w:t>Fix invalid ICCID’s</w:t>
      </w:r>
      <w:r>
        <w:rPr>
          <w:noProof/>
        </w:rPr>
        <w:tab/>
      </w:r>
      <w:r>
        <w:rPr>
          <w:noProof/>
        </w:rPr>
        <w:fldChar w:fldCharType="begin"/>
      </w:r>
      <w:r>
        <w:rPr>
          <w:noProof/>
        </w:rPr>
        <w:instrText xml:space="preserve"> PAGEREF _Toc222406022 \h </w:instrText>
      </w:r>
      <w:r>
        <w:rPr>
          <w:noProof/>
        </w:rPr>
      </w:r>
      <w:r>
        <w:rPr>
          <w:noProof/>
        </w:rPr>
        <w:fldChar w:fldCharType="separate"/>
      </w:r>
      <w:r>
        <w:rPr>
          <w:noProof/>
        </w:rPr>
        <w:t>284</w:t>
      </w:r>
      <w:r>
        <w:rPr>
          <w:noProof/>
        </w:rPr>
        <w:fldChar w:fldCharType="end"/>
      </w:r>
    </w:p>
    <w:p w14:paraId="44A28DF0" w14:textId="0E7507DD" w:rsidR="00771757" w:rsidRDefault="00771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_Toc222406023 \h </w:instrText>
      </w:r>
      <w:r>
        <w:rPr>
          <w:noProof/>
        </w:rPr>
      </w:r>
      <w:r>
        <w:rPr>
          <w:noProof/>
        </w:rPr>
        <w:fldChar w:fldCharType="separate"/>
      </w:r>
      <w:r>
        <w:rPr>
          <w:noProof/>
        </w:rPr>
        <w:t>284</w:t>
      </w:r>
      <w:r>
        <w:rPr>
          <w:noProof/>
        </w:rPr>
        <w:fldChar w:fldCharType="end"/>
      </w:r>
    </w:p>
    <w:p w14:paraId="2B2BFAD1" w14:textId="43357BBE" w:rsidR="00771757" w:rsidRDefault="00771757">
      <w:pPr>
        <w:pStyle w:val="Obsah7"/>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b/>
          <w:bCs/>
          <w:noProof/>
        </w:rPr>
        <w:lastRenderedPageBreak/>
        <w:t>NOTE:</w:t>
      </w:r>
      <w:r>
        <w:rPr>
          <w:noProof/>
        </w:rPr>
        <w:t xml:space="preserve"> Generated ICCID values have their final digit populated according to Luhn algorithm so that their checksum is correct.</w:t>
      </w:r>
      <w:r>
        <w:rPr>
          <w:noProof/>
        </w:rPr>
        <w:tab/>
      </w:r>
      <w:r>
        <w:rPr>
          <w:noProof/>
        </w:rPr>
        <w:fldChar w:fldCharType="begin"/>
      </w:r>
      <w:r>
        <w:rPr>
          <w:noProof/>
        </w:rPr>
        <w:instrText xml:space="preserve"> PAGEREF _Toc222406024 \h </w:instrText>
      </w:r>
      <w:r>
        <w:rPr>
          <w:noProof/>
        </w:rPr>
      </w:r>
      <w:r>
        <w:rPr>
          <w:noProof/>
        </w:rPr>
        <w:fldChar w:fldCharType="separate"/>
      </w:r>
      <w:r>
        <w:rPr>
          <w:noProof/>
        </w:rPr>
        <w:t>284</w:t>
      </w:r>
      <w:r>
        <w:rPr>
          <w:noProof/>
        </w:rPr>
        <w:fldChar w:fldCharType="end"/>
      </w:r>
    </w:p>
    <w:p w14:paraId="5141FA78" w14:textId="1FBC3D62"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4.14.8.3</w:t>
      </w:r>
      <w:r>
        <w:rPr>
          <w:rFonts w:asciiTheme="minorHAnsi" w:eastAsiaTheme="minorEastAsia" w:hAnsiTheme="minorHAnsi" w:cstheme="minorBidi"/>
          <w:iCs w:val="0"/>
          <w:noProof/>
          <w:kern w:val="2"/>
          <w:sz w:val="24"/>
          <w:szCs w:val="24"/>
          <w:lang w:val="cs-CZ" w:eastAsia="cs-CZ"/>
          <w14:ligatures w14:val="standardContextual"/>
        </w:rPr>
        <w:tab/>
      </w:r>
      <w:r>
        <w:rPr>
          <w:noProof/>
        </w:rPr>
        <w:t>Clear submenu</w:t>
      </w:r>
      <w:r>
        <w:rPr>
          <w:noProof/>
        </w:rPr>
        <w:tab/>
      </w:r>
      <w:r>
        <w:rPr>
          <w:noProof/>
        </w:rPr>
        <w:fldChar w:fldCharType="begin"/>
      </w:r>
      <w:r>
        <w:rPr>
          <w:noProof/>
        </w:rPr>
        <w:instrText xml:space="preserve"> PAGEREF _Toc222406025 \h </w:instrText>
      </w:r>
      <w:r>
        <w:rPr>
          <w:noProof/>
        </w:rPr>
      </w:r>
      <w:r>
        <w:rPr>
          <w:noProof/>
        </w:rPr>
        <w:fldChar w:fldCharType="separate"/>
      </w:r>
      <w:r>
        <w:rPr>
          <w:noProof/>
        </w:rPr>
        <w:t>284</w:t>
      </w:r>
      <w:r>
        <w:rPr>
          <w:noProof/>
        </w:rPr>
        <w:fldChar w:fldCharType="end"/>
      </w:r>
    </w:p>
    <w:p w14:paraId="6B329F90" w14:textId="6F2D0309"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4.14.8.4</w:t>
      </w:r>
      <w:r>
        <w:rPr>
          <w:rFonts w:asciiTheme="minorHAnsi" w:eastAsiaTheme="minorEastAsia" w:hAnsiTheme="minorHAnsi" w:cstheme="minorBidi"/>
          <w:iCs w:val="0"/>
          <w:noProof/>
          <w:kern w:val="2"/>
          <w:sz w:val="24"/>
          <w:szCs w:val="24"/>
          <w:lang w:val="cs-CZ" w:eastAsia="cs-CZ"/>
          <w14:ligatures w14:val="standardContextual"/>
        </w:rPr>
        <w:tab/>
      </w:r>
      <w:r>
        <w:rPr>
          <w:noProof/>
        </w:rPr>
        <w:t>Merge submenu</w:t>
      </w:r>
      <w:r>
        <w:rPr>
          <w:noProof/>
        </w:rPr>
        <w:tab/>
      </w:r>
      <w:r>
        <w:rPr>
          <w:noProof/>
        </w:rPr>
        <w:fldChar w:fldCharType="begin"/>
      </w:r>
      <w:r>
        <w:rPr>
          <w:noProof/>
        </w:rPr>
        <w:instrText xml:space="preserve"> PAGEREF _Toc222406026 \h </w:instrText>
      </w:r>
      <w:r>
        <w:rPr>
          <w:noProof/>
        </w:rPr>
      </w:r>
      <w:r>
        <w:rPr>
          <w:noProof/>
        </w:rPr>
        <w:fldChar w:fldCharType="separate"/>
      </w:r>
      <w:r>
        <w:rPr>
          <w:noProof/>
        </w:rPr>
        <w:t>285</w:t>
      </w:r>
      <w:r>
        <w:rPr>
          <w:noProof/>
        </w:rPr>
        <w:fldChar w:fldCharType="end"/>
      </w:r>
    </w:p>
    <w:p w14:paraId="10204C94" w14:textId="4E6819C3"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w:t>
      </w:r>
      <w:r>
        <w:rPr>
          <w:rFonts w:asciiTheme="minorHAnsi" w:eastAsiaTheme="minorEastAsia" w:hAnsiTheme="minorHAnsi" w:cstheme="minorBidi"/>
          <w:iCs w:val="0"/>
          <w:noProof/>
          <w:kern w:val="2"/>
          <w:sz w:val="24"/>
          <w:szCs w:val="24"/>
          <w:lang w:val="cs-CZ" w:eastAsia="cs-CZ"/>
          <w14:ligatures w14:val="standardContextual"/>
        </w:rPr>
        <w:tab/>
      </w:r>
      <w:r>
        <w:rPr>
          <w:noProof/>
        </w:rPr>
        <w:t>Modify Kenan submenu</w:t>
      </w:r>
      <w:r>
        <w:rPr>
          <w:noProof/>
        </w:rPr>
        <w:tab/>
      </w:r>
      <w:r>
        <w:rPr>
          <w:noProof/>
        </w:rPr>
        <w:fldChar w:fldCharType="begin"/>
      </w:r>
      <w:r>
        <w:rPr>
          <w:noProof/>
        </w:rPr>
        <w:instrText xml:space="preserve"> PAGEREF _Toc222406027 \h </w:instrText>
      </w:r>
      <w:r>
        <w:rPr>
          <w:noProof/>
        </w:rPr>
      </w:r>
      <w:r>
        <w:rPr>
          <w:noProof/>
        </w:rPr>
        <w:fldChar w:fldCharType="separate"/>
      </w:r>
      <w:r>
        <w:rPr>
          <w:noProof/>
        </w:rPr>
        <w:t>286</w:t>
      </w:r>
      <w:r>
        <w:rPr>
          <w:noProof/>
        </w:rPr>
        <w:fldChar w:fldCharType="end"/>
      </w:r>
    </w:p>
    <w:p w14:paraId="42268795" w14:textId="49B66B19"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4.14.8.5.1</w:t>
      </w:r>
      <w:r>
        <w:rPr>
          <w:rFonts w:asciiTheme="minorHAnsi" w:eastAsiaTheme="minorEastAsia" w:hAnsiTheme="minorHAnsi" w:cstheme="minorBidi"/>
          <w:iCs w:val="0"/>
          <w:noProof/>
          <w:kern w:val="2"/>
          <w:sz w:val="24"/>
          <w:szCs w:val="24"/>
          <w:lang w:val="cs-CZ" w:eastAsia="cs-CZ"/>
          <w14:ligatures w14:val="standardContextual"/>
        </w:rPr>
        <w:tab/>
      </w:r>
      <w:r>
        <w:rPr>
          <w:noProof/>
        </w:rPr>
        <w:t>Direct Kenan DB Updates</w:t>
      </w:r>
      <w:r>
        <w:rPr>
          <w:noProof/>
        </w:rPr>
        <w:tab/>
      </w:r>
      <w:r>
        <w:rPr>
          <w:noProof/>
        </w:rPr>
        <w:fldChar w:fldCharType="begin"/>
      </w:r>
      <w:r>
        <w:rPr>
          <w:noProof/>
        </w:rPr>
        <w:instrText xml:space="preserve"> PAGEREF _Toc222406028 \h </w:instrText>
      </w:r>
      <w:r>
        <w:rPr>
          <w:noProof/>
        </w:rPr>
      </w:r>
      <w:r>
        <w:rPr>
          <w:noProof/>
        </w:rPr>
        <w:fldChar w:fldCharType="separate"/>
      </w:r>
      <w:r>
        <w:rPr>
          <w:noProof/>
        </w:rPr>
        <w:t>286</w:t>
      </w:r>
      <w:r>
        <w:rPr>
          <w:noProof/>
        </w:rPr>
        <w:fldChar w:fldCharType="end"/>
      </w:r>
    </w:p>
    <w:p w14:paraId="5B2C3359" w14:textId="49148980"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Constraints</w:t>
      </w:r>
      <w:r>
        <w:rPr>
          <w:noProof/>
        </w:rPr>
        <w:tab/>
      </w:r>
      <w:r>
        <w:rPr>
          <w:noProof/>
        </w:rPr>
        <w:fldChar w:fldCharType="begin"/>
      </w:r>
      <w:r>
        <w:rPr>
          <w:noProof/>
        </w:rPr>
        <w:instrText xml:space="preserve"> PAGEREF _Toc222406029 \h </w:instrText>
      </w:r>
      <w:r>
        <w:rPr>
          <w:noProof/>
        </w:rPr>
      </w:r>
      <w:r>
        <w:rPr>
          <w:noProof/>
        </w:rPr>
        <w:fldChar w:fldCharType="separate"/>
      </w:r>
      <w:r>
        <w:rPr>
          <w:noProof/>
        </w:rPr>
        <w:t>288</w:t>
      </w:r>
      <w:r>
        <w:rPr>
          <w:noProof/>
        </w:rPr>
        <w:fldChar w:fldCharType="end"/>
      </w:r>
    </w:p>
    <w:p w14:paraId="49BABD77" w14:textId="7990047F"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w:t>
      </w:r>
      <w:r>
        <w:rPr>
          <w:rFonts w:asciiTheme="minorHAnsi" w:eastAsiaTheme="minorEastAsia" w:hAnsiTheme="minorHAnsi" w:cstheme="minorBidi"/>
          <w:iCs w:val="0"/>
          <w:noProof/>
          <w:kern w:val="2"/>
          <w:sz w:val="24"/>
          <w:szCs w:val="24"/>
          <w:lang w:val="cs-CZ" w:eastAsia="cs-CZ"/>
          <w14:ligatures w14:val="standardContextual"/>
        </w:rPr>
        <w:tab/>
      </w:r>
      <w:r>
        <w:rPr>
          <w:noProof/>
        </w:rPr>
        <w:t>Administration submenu</w:t>
      </w:r>
      <w:r>
        <w:rPr>
          <w:noProof/>
        </w:rPr>
        <w:tab/>
      </w:r>
      <w:r>
        <w:rPr>
          <w:noProof/>
        </w:rPr>
        <w:fldChar w:fldCharType="begin"/>
      </w:r>
      <w:r>
        <w:rPr>
          <w:noProof/>
        </w:rPr>
        <w:instrText xml:space="preserve"> PAGEREF _Toc222406030 \h </w:instrText>
      </w:r>
      <w:r>
        <w:rPr>
          <w:noProof/>
        </w:rPr>
      </w:r>
      <w:r>
        <w:rPr>
          <w:noProof/>
        </w:rPr>
        <w:fldChar w:fldCharType="separate"/>
      </w:r>
      <w:r>
        <w:rPr>
          <w:noProof/>
        </w:rPr>
        <w:t>288</w:t>
      </w:r>
      <w:r>
        <w:rPr>
          <w:noProof/>
        </w:rPr>
        <w:fldChar w:fldCharType="end"/>
      </w:r>
    </w:p>
    <w:p w14:paraId="1C0359CC" w14:textId="77476F1C"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b/>
          <w:bCs/>
          <w:noProof/>
        </w:rPr>
        <w:t>4.14.8.6.1</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Inventory Groups Administration</w:t>
      </w:r>
      <w:r>
        <w:rPr>
          <w:noProof/>
        </w:rPr>
        <w:tab/>
      </w:r>
      <w:r>
        <w:rPr>
          <w:noProof/>
        </w:rPr>
        <w:fldChar w:fldCharType="begin"/>
      </w:r>
      <w:r>
        <w:rPr>
          <w:noProof/>
        </w:rPr>
        <w:instrText xml:space="preserve"> PAGEREF _Toc222406031 \h </w:instrText>
      </w:r>
      <w:r>
        <w:rPr>
          <w:noProof/>
        </w:rPr>
      </w:r>
      <w:r>
        <w:rPr>
          <w:noProof/>
        </w:rPr>
        <w:fldChar w:fldCharType="separate"/>
      </w:r>
      <w:r>
        <w:rPr>
          <w:noProof/>
        </w:rPr>
        <w:t>288</w:t>
      </w:r>
      <w:r>
        <w:rPr>
          <w:noProof/>
        </w:rPr>
        <w:fldChar w:fldCharType="end"/>
      </w:r>
    </w:p>
    <w:p w14:paraId="4798993C" w14:textId="30993F2D" w:rsidR="00771757" w:rsidRDefault="00771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4.14.8.6.1.1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_Toc222406032 \h </w:instrText>
      </w:r>
      <w:r>
        <w:rPr>
          <w:noProof/>
        </w:rPr>
      </w:r>
      <w:r>
        <w:rPr>
          <w:noProof/>
        </w:rPr>
        <w:fldChar w:fldCharType="separate"/>
      </w:r>
      <w:r>
        <w:rPr>
          <w:noProof/>
        </w:rPr>
        <w:t>288</w:t>
      </w:r>
      <w:r>
        <w:rPr>
          <w:noProof/>
        </w:rPr>
        <w:fldChar w:fldCharType="end"/>
      </w:r>
    </w:p>
    <w:p w14:paraId="443B807E" w14:textId="23CBF250"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4.14.8.6.2</w:t>
      </w:r>
      <w:r>
        <w:rPr>
          <w:rFonts w:asciiTheme="minorHAnsi" w:eastAsiaTheme="minorEastAsia" w:hAnsiTheme="minorHAnsi" w:cstheme="minorBidi"/>
          <w:iCs w:val="0"/>
          <w:noProof/>
          <w:kern w:val="2"/>
          <w:sz w:val="24"/>
          <w:szCs w:val="24"/>
          <w:lang w:val="cs-CZ" w:eastAsia="cs-CZ"/>
          <w14:ligatures w14:val="standardContextual"/>
        </w:rPr>
        <w:tab/>
      </w:r>
      <w:r>
        <w:rPr>
          <w:noProof/>
        </w:rPr>
        <w:t>Peklo Blacklists Administration</w:t>
      </w:r>
      <w:r>
        <w:rPr>
          <w:noProof/>
        </w:rPr>
        <w:tab/>
      </w:r>
      <w:r>
        <w:rPr>
          <w:noProof/>
        </w:rPr>
        <w:fldChar w:fldCharType="begin"/>
      </w:r>
      <w:r>
        <w:rPr>
          <w:noProof/>
        </w:rPr>
        <w:instrText xml:space="preserve"> PAGEREF _Toc222406033 \h </w:instrText>
      </w:r>
      <w:r>
        <w:rPr>
          <w:noProof/>
        </w:rPr>
      </w:r>
      <w:r>
        <w:rPr>
          <w:noProof/>
        </w:rPr>
        <w:fldChar w:fldCharType="separate"/>
      </w:r>
      <w:r>
        <w:rPr>
          <w:noProof/>
        </w:rPr>
        <w:t>289</w:t>
      </w:r>
      <w:r>
        <w:rPr>
          <w:noProof/>
        </w:rPr>
        <w:fldChar w:fldCharType="end"/>
      </w:r>
    </w:p>
    <w:p w14:paraId="39BD389E" w14:textId="5C40380D" w:rsidR="00771757" w:rsidRDefault="00771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_Toc222406034 \h </w:instrText>
      </w:r>
      <w:r>
        <w:rPr>
          <w:noProof/>
        </w:rPr>
      </w:r>
      <w:r>
        <w:rPr>
          <w:noProof/>
        </w:rPr>
        <w:fldChar w:fldCharType="separate"/>
      </w:r>
      <w:r>
        <w:rPr>
          <w:noProof/>
        </w:rPr>
        <w:t>289</w:t>
      </w:r>
      <w:r>
        <w:rPr>
          <w:noProof/>
        </w:rPr>
        <w:fldChar w:fldCharType="end"/>
      </w:r>
    </w:p>
    <w:p w14:paraId="2B31CCE2" w14:textId="4304292C"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4.15</w:t>
      </w:r>
      <w:r>
        <w:rPr>
          <w:rFonts w:asciiTheme="minorHAnsi" w:eastAsiaTheme="minorEastAsia" w:hAnsiTheme="minorHAnsi" w:cstheme="minorBidi"/>
          <w:iCs w:val="0"/>
          <w:noProof/>
          <w:kern w:val="2"/>
          <w:sz w:val="24"/>
          <w:lang w:val="cs-CZ" w:eastAsia="cs-CZ"/>
          <w14:ligatures w14:val="standardContextual"/>
        </w:rPr>
        <w:tab/>
      </w:r>
      <w:r>
        <w:rPr>
          <w:noProof/>
        </w:rPr>
        <w:t>Working Form</w:t>
      </w:r>
      <w:r>
        <w:rPr>
          <w:noProof/>
        </w:rPr>
        <w:tab/>
      </w:r>
      <w:r>
        <w:rPr>
          <w:noProof/>
        </w:rPr>
        <w:fldChar w:fldCharType="begin"/>
      </w:r>
      <w:r>
        <w:rPr>
          <w:noProof/>
        </w:rPr>
        <w:instrText xml:space="preserve"> PAGEREF _Toc222406035 \h </w:instrText>
      </w:r>
      <w:r>
        <w:rPr>
          <w:noProof/>
        </w:rPr>
      </w:r>
      <w:r>
        <w:rPr>
          <w:noProof/>
        </w:rPr>
        <w:fldChar w:fldCharType="separate"/>
      </w:r>
      <w:r>
        <w:rPr>
          <w:noProof/>
        </w:rPr>
        <w:t>289</w:t>
      </w:r>
      <w:r>
        <w:rPr>
          <w:noProof/>
        </w:rPr>
        <w:fldChar w:fldCharType="end"/>
      </w:r>
    </w:p>
    <w:p w14:paraId="308DB885" w14:textId="1BAE2CC6"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_Toc222406036 \h </w:instrText>
      </w:r>
      <w:r>
        <w:rPr>
          <w:noProof/>
        </w:rPr>
      </w:r>
      <w:r>
        <w:rPr>
          <w:noProof/>
        </w:rPr>
        <w:fldChar w:fldCharType="separate"/>
      </w:r>
      <w:r>
        <w:rPr>
          <w:noProof/>
        </w:rPr>
        <w:t>290</w:t>
      </w:r>
      <w:r>
        <w:rPr>
          <w:noProof/>
        </w:rPr>
        <w:fldChar w:fldCharType="end"/>
      </w:r>
    </w:p>
    <w:p w14:paraId="47EC858E" w14:textId="6DDC8827"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4.15.2</w:t>
      </w:r>
      <w:r>
        <w:rPr>
          <w:rFonts w:asciiTheme="minorHAnsi" w:eastAsiaTheme="minorEastAsia" w:hAnsiTheme="minorHAnsi" w:cstheme="minorBidi"/>
          <w:iCs w:val="0"/>
          <w:noProof/>
          <w:kern w:val="2"/>
          <w:sz w:val="24"/>
          <w:szCs w:val="24"/>
          <w:lang w:val="cs-CZ" w:eastAsia="cs-CZ"/>
          <w14:ligatures w14:val="standardContextual"/>
        </w:rPr>
        <w:tab/>
      </w:r>
      <w:r>
        <w:rPr>
          <w:noProof/>
        </w:rPr>
        <w:t>Forced Application Termination</w:t>
      </w:r>
      <w:r>
        <w:rPr>
          <w:noProof/>
        </w:rPr>
        <w:tab/>
      </w:r>
      <w:r>
        <w:rPr>
          <w:noProof/>
        </w:rPr>
        <w:fldChar w:fldCharType="begin"/>
      </w:r>
      <w:r>
        <w:rPr>
          <w:noProof/>
        </w:rPr>
        <w:instrText xml:space="preserve"> PAGEREF _Toc222406037 \h </w:instrText>
      </w:r>
      <w:r>
        <w:rPr>
          <w:noProof/>
        </w:rPr>
      </w:r>
      <w:r>
        <w:rPr>
          <w:noProof/>
        </w:rPr>
        <w:fldChar w:fldCharType="separate"/>
      </w:r>
      <w:r>
        <w:rPr>
          <w:noProof/>
        </w:rPr>
        <w:t>290</w:t>
      </w:r>
      <w:r>
        <w:rPr>
          <w:noProof/>
        </w:rPr>
        <w:fldChar w:fldCharType="end"/>
      </w:r>
    </w:p>
    <w:p w14:paraId="57CC7E1D" w14:textId="44E06D4C"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4.16</w:t>
      </w:r>
      <w:r>
        <w:rPr>
          <w:rFonts w:asciiTheme="minorHAnsi" w:eastAsiaTheme="minorEastAsia" w:hAnsiTheme="minorHAnsi" w:cstheme="minorBidi"/>
          <w:iCs w:val="0"/>
          <w:noProof/>
          <w:kern w:val="2"/>
          <w:sz w:val="24"/>
          <w:lang w:val="cs-CZ" w:eastAsia="cs-CZ"/>
          <w14:ligatures w14:val="standardContextual"/>
        </w:rPr>
        <w:tab/>
      </w:r>
      <w:r>
        <w:rPr>
          <w:noProof/>
        </w:rPr>
        <w:t>System Menu</w:t>
      </w:r>
      <w:r>
        <w:rPr>
          <w:noProof/>
        </w:rPr>
        <w:tab/>
      </w:r>
      <w:r>
        <w:rPr>
          <w:noProof/>
        </w:rPr>
        <w:fldChar w:fldCharType="begin"/>
      </w:r>
      <w:r>
        <w:rPr>
          <w:noProof/>
        </w:rPr>
        <w:instrText xml:space="preserve"> PAGEREF _Toc222406038 \h </w:instrText>
      </w:r>
      <w:r>
        <w:rPr>
          <w:noProof/>
        </w:rPr>
      </w:r>
      <w:r>
        <w:rPr>
          <w:noProof/>
        </w:rPr>
        <w:fldChar w:fldCharType="separate"/>
      </w:r>
      <w:r>
        <w:rPr>
          <w:noProof/>
        </w:rPr>
        <w:t>290</w:t>
      </w:r>
      <w:r>
        <w:rPr>
          <w:noProof/>
        </w:rPr>
        <w:fldChar w:fldCharType="end"/>
      </w:r>
    </w:p>
    <w:p w14:paraId="5B0EFD18" w14:textId="2360EEAF"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4.16.1</w:t>
      </w:r>
      <w:r>
        <w:rPr>
          <w:rFonts w:asciiTheme="minorHAnsi" w:eastAsiaTheme="minorEastAsia" w:hAnsiTheme="minorHAnsi" w:cstheme="minorBidi"/>
          <w:iCs w:val="0"/>
          <w:noProof/>
          <w:kern w:val="2"/>
          <w:sz w:val="24"/>
          <w:szCs w:val="24"/>
          <w:lang w:val="cs-CZ" w:eastAsia="cs-CZ"/>
          <w14:ligatures w14:val="standardContextual"/>
        </w:rPr>
        <w:tab/>
      </w:r>
      <w:r>
        <w:rPr>
          <w:noProof/>
        </w:rPr>
        <w:t>About Form</w:t>
      </w:r>
      <w:r>
        <w:rPr>
          <w:noProof/>
        </w:rPr>
        <w:tab/>
      </w:r>
      <w:r>
        <w:rPr>
          <w:noProof/>
        </w:rPr>
        <w:fldChar w:fldCharType="begin"/>
      </w:r>
      <w:r>
        <w:rPr>
          <w:noProof/>
        </w:rPr>
        <w:instrText xml:space="preserve"> PAGEREF _Toc222406039 \h </w:instrText>
      </w:r>
      <w:r>
        <w:rPr>
          <w:noProof/>
        </w:rPr>
      </w:r>
      <w:r>
        <w:rPr>
          <w:noProof/>
        </w:rPr>
        <w:fldChar w:fldCharType="separate"/>
      </w:r>
      <w:r>
        <w:rPr>
          <w:noProof/>
        </w:rPr>
        <w:t>290</w:t>
      </w:r>
      <w:r>
        <w:rPr>
          <w:noProof/>
        </w:rPr>
        <w:fldChar w:fldCharType="end"/>
      </w:r>
    </w:p>
    <w:p w14:paraId="69106466" w14:textId="2C144EA6"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4.16.2</w:t>
      </w:r>
      <w:r>
        <w:rPr>
          <w:rFonts w:asciiTheme="minorHAnsi" w:eastAsiaTheme="minorEastAsia" w:hAnsiTheme="minorHAnsi" w:cstheme="minorBidi"/>
          <w:iCs w:val="0"/>
          <w:noProof/>
          <w:kern w:val="2"/>
          <w:sz w:val="24"/>
          <w:szCs w:val="24"/>
          <w:lang w:val="cs-CZ" w:eastAsia="cs-CZ"/>
          <w14:ligatures w14:val="standardContextual"/>
        </w:rPr>
        <w:tab/>
      </w:r>
      <w:r>
        <w:rPr>
          <w:noProof/>
        </w:rPr>
        <w:t>System Documentation</w:t>
      </w:r>
      <w:r>
        <w:rPr>
          <w:noProof/>
        </w:rPr>
        <w:tab/>
      </w:r>
      <w:r>
        <w:rPr>
          <w:noProof/>
        </w:rPr>
        <w:fldChar w:fldCharType="begin"/>
      </w:r>
      <w:r>
        <w:rPr>
          <w:noProof/>
        </w:rPr>
        <w:instrText xml:space="preserve"> PAGEREF _Toc222406040 \h </w:instrText>
      </w:r>
      <w:r>
        <w:rPr>
          <w:noProof/>
        </w:rPr>
      </w:r>
      <w:r>
        <w:rPr>
          <w:noProof/>
        </w:rPr>
        <w:fldChar w:fldCharType="separate"/>
      </w:r>
      <w:r>
        <w:rPr>
          <w:noProof/>
        </w:rPr>
        <w:t>291</w:t>
      </w:r>
      <w:r>
        <w:rPr>
          <w:noProof/>
        </w:rPr>
        <w:fldChar w:fldCharType="end"/>
      </w:r>
    </w:p>
    <w:p w14:paraId="34E87F5D" w14:textId="5BE1B903"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4.17</w:t>
      </w:r>
      <w:r>
        <w:rPr>
          <w:rFonts w:asciiTheme="minorHAnsi" w:eastAsiaTheme="minorEastAsia" w:hAnsiTheme="minorHAnsi" w:cstheme="minorBidi"/>
          <w:iCs w:val="0"/>
          <w:noProof/>
          <w:kern w:val="2"/>
          <w:sz w:val="24"/>
          <w:lang w:val="cs-CZ" w:eastAsia="cs-CZ"/>
          <w14:ligatures w14:val="standardContextual"/>
        </w:rPr>
        <w:tab/>
      </w:r>
      <w:r>
        <w:rPr>
          <w:noProof/>
        </w:rPr>
        <w:t>Bundled Applications</w:t>
      </w:r>
      <w:r>
        <w:rPr>
          <w:noProof/>
        </w:rPr>
        <w:tab/>
      </w:r>
      <w:r>
        <w:rPr>
          <w:noProof/>
        </w:rPr>
        <w:fldChar w:fldCharType="begin"/>
      </w:r>
      <w:r>
        <w:rPr>
          <w:noProof/>
        </w:rPr>
        <w:instrText xml:space="preserve"> PAGEREF _Toc222406041 \h </w:instrText>
      </w:r>
      <w:r>
        <w:rPr>
          <w:noProof/>
        </w:rPr>
      </w:r>
      <w:r>
        <w:rPr>
          <w:noProof/>
        </w:rPr>
        <w:fldChar w:fldCharType="separate"/>
      </w:r>
      <w:r>
        <w:rPr>
          <w:noProof/>
        </w:rPr>
        <w:t>292</w:t>
      </w:r>
      <w:r>
        <w:rPr>
          <w:noProof/>
        </w:rPr>
        <w:fldChar w:fldCharType="end"/>
      </w:r>
    </w:p>
    <w:p w14:paraId="566AD240" w14:textId="385EA1AB"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4.17.1</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0B79480C" wp14:editId="46CDBB04">
            <wp:extent cx="153035" cy="153035"/>
            <wp:effectExtent l="0" t="0" r="0" b="0"/>
            <wp:docPr id="1099276856" name="Obrázek 1099276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Phoenix Updater</w:t>
      </w:r>
      <w:r>
        <w:rPr>
          <w:noProof/>
        </w:rPr>
        <w:tab/>
      </w:r>
      <w:r>
        <w:rPr>
          <w:noProof/>
        </w:rPr>
        <w:fldChar w:fldCharType="begin"/>
      </w:r>
      <w:r>
        <w:rPr>
          <w:noProof/>
        </w:rPr>
        <w:instrText xml:space="preserve"> PAGEREF _Toc222406042 \h </w:instrText>
      </w:r>
      <w:r>
        <w:rPr>
          <w:noProof/>
        </w:rPr>
      </w:r>
      <w:r>
        <w:rPr>
          <w:noProof/>
        </w:rPr>
        <w:fldChar w:fldCharType="separate"/>
      </w:r>
      <w:r>
        <w:rPr>
          <w:noProof/>
        </w:rPr>
        <w:t>292</w:t>
      </w:r>
      <w:r>
        <w:rPr>
          <w:noProof/>
        </w:rPr>
        <w:fldChar w:fldCharType="end"/>
      </w:r>
    </w:p>
    <w:p w14:paraId="5B10B551" w14:textId="6CBE07DD"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4.17.2</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5D8C6D4E" wp14:editId="6F4A35E8">
            <wp:extent cx="153035" cy="153035"/>
            <wp:effectExtent l="0" t="0" r="0" b="0"/>
            <wp:docPr id="1444576756" name="Obrázek 1444576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Peklo Refresher</w:t>
      </w:r>
      <w:r>
        <w:rPr>
          <w:noProof/>
        </w:rPr>
        <w:tab/>
      </w:r>
      <w:r>
        <w:rPr>
          <w:noProof/>
        </w:rPr>
        <w:fldChar w:fldCharType="begin"/>
      </w:r>
      <w:r>
        <w:rPr>
          <w:noProof/>
        </w:rPr>
        <w:instrText xml:space="preserve"> PAGEREF _Toc222406043 \h </w:instrText>
      </w:r>
      <w:r>
        <w:rPr>
          <w:noProof/>
        </w:rPr>
      </w:r>
      <w:r>
        <w:rPr>
          <w:noProof/>
        </w:rPr>
        <w:fldChar w:fldCharType="separate"/>
      </w:r>
      <w:r>
        <w:rPr>
          <w:noProof/>
        </w:rPr>
        <w:t>292</w:t>
      </w:r>
      <w:r>
        <w:rPr>
          <w:noProof/>
        </w:rPr>
        <w:fldChar w:fldCharType="end"/>
      </w:r>
    </w:p>
    <w:p w14:paraId="2B08DCFD" w14:textId="36ECC697"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_Toc222406044 \h </w:instrText>
      </w:r>
      <w:r>
        <w:rPr>
          <w:noProof/>
        </w:rPr>
      </w:r>
      <w:r>
        <w:rPr>
          <w:noProof/>
        </w:rPr>
        <w:fldChar w:fldCharType="separate"/>
      </w:r>
      <w:r>
        <w:rPr>
          <w:noProof/>
        </w:rPr>
        <w:t>293</w:t>
      </w:r>
      <w:r>
        <w:rPr>
          <w:noProof/>
        </w:rPr>
        <w:fldChar w:fldCharType="end"/>
      </w:r>
    </w:p>
    <w:p w14:paraId="0E12935B" w14:textId="640E1CE5"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4.17.2.2</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_Toc222406045 \h </w:instrText>
      </w:r>
      <w:r>
        <w:rPr>
          <w:noProof/>
        </w:rPr>
      </w:r>
      <w:r>
        <w:rPr>
          <w:noProof/>
        </w:rPr>
        <w:fldChar w:fldCharType="separate"/>
      </w:r>
      <w:r>
        <w:rPr>
          <w:noProof/>
        </w:rPr>
        <w:t>293</w:t>
      </w:r>
      <w:r>
        <w:rPr>
          <w:noProof/>
        </w:rPr>
        <w:fldChar w:fldCharType="end"/>
      </w:r>
    </w:p>
    <w:p w14:paraId="79ABBB6F" w14:textId="5A2A35E1"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4.17.3</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0D02E6B1" wp14:editId="4358CCDF">
            <wp:extent cx="153035" cy="153035"/>
            <wp:effectExtent l="0" t="0" r="0" b="0"/>
            <wp:docPr id="956455014" name="Obrázek 95645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Outage Notifier</w:t>
      </w:r>
      <w:r>
        <w:rPr>
          <w:noProof/>
        </w:rPr>
        <w:tab/>
      </w:r>
      <w:r>
        <w:rPr>
          <w:noProof/>
        </w:rPr>
        <w:fldChar w:fldCharType="begin"/>
      </w:r>
      <w:r>
        <w:rPr>
          <w:noProof/>
        </w:rPr>
        <w:instrText xml:space="preserve"> PAGEREF _Toc222406046 \h </w:instrText>
      </w:r>
      <w:r>
        <w:rPr>
          <w:noProof/>
        </w:rPr>
      </w:r>
      <w:r>
        <w:rPr>
          <w:noProof/>
        </w:rPr>
        <w:fldChar w:fldCharType="separate"/>
      </w:r>
      <w:r>
        <w:rPr>
          <w:noProof/>
        </w:rPr>
        <w:t>293</w:t>
      </w:r>
      <w:r>
        <w:rPr>
          <w:noProof/>
        </w:rPr>
        <w:fldChar w:fldCharType="end"/>
      </w:r>
    </w:p>
    <w:p w14:paraId="4C428610" w14:textId="6373ADF6"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_Toc222406047 \h </w:instrText>
      </w:r>
      <w:r>
        <w:rPr>
          <w:noProof/>
        </w:rPr>
      </w:r>
      <w:r>
        <w:rPr>
          <w:noProof/>
        </w:rPr>
        <w:fldChar w:fldCharType="separate"/>
      </w:r>
      <w:r>
        <w:rPr>
          <w:noProof/>
        </w:rPr>
        <w:t>293</w:t>
      </w:r>
      <w:r>
        <w:rPr>
          <w:noProof/>
        </w:rPr>
        <w:fldChar w:fldCharType="end"/>
      </w:r>
    </w:p>
    <w:p w14:paraId="2F1DEDA7" w14:textId="71270164"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4.17.3.2</w:t>
      </w:r>
      <w:r>
        <w:rPr>
          <w:rFonts w:asciiTheme="minorHAnsi" w:eastAsiaTheme="minorEastAsia" w:hAnsiTheme="minorHAnsi" w:cstheme="minorBidi"/>
          <w:iCs w:val="0"/>
          <w:noProof/>
          <w:kern w:val="2"/>
          <w:sz w:val="24"/>
          <w:szCs w:val="24"/>
          <w:lang w:val="cs-CZ" w:eastAsia="cs-CZ"/>
          <w14:ligatures w14:val="standardContextual"/>
        </w:rPr>
        <w:tab/>
      </w:r>
      <w:r>
        <w:rPr>
          <w:noProof/>
        </w:rPr>
        <w:t>Options</w:t>
      </w:r>
      <w:r>
        <w:rPr>
          <w:noProof/>
        </w:rPr>
        <w:tab/>
      </w:r>
      <w:r>
        <w:rPr>
          <w:noProof/>
        </w:rPr>
        <w:fldChar w:fldCharType="begin"/>
      </w:r>
      <w:r>
        <w:rPr>
          <w:noProof/>
        </w:rPr>
        <w:instrText xml:space="preserve"> PAGEREF _Toc222406048 \h </w:instrText>
      </w:r>
      <w:r>
        <w:rPr>
          <w:noProof/>
        </w:rPr>
      </w:r>
      <w:r>
        <w:rPr>
          <w:noProof/>
        </w:rPr>
        <w:fldChar w:fldCharType="separate"/>
      </w:r>
      <w:r>
        <w:rPr>
          <w:noProof/>
        </w:rPr>
        <w:t>294</w:t>
      </w:r>
      <w:r>
        <w:rPr>
          <w:noProof/>
        </w:rPr>
        <w:fldChar w:fldCharType="end"/>
      </w:r>
    </w:p>
    <w:p w14:paraId="2A32F157" w14:textId="7D2D724B"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4.17.3.3</w:t>
      </w:r>
      <w:r>
        <w:rPr>
          <w:rFonts w:asciiTheme="minorHAnsi" w:eastAsiaTheme="minorEastAsia" w:hAnsiTheme="minorHAnsi" w:cstheme="minorBidi"/>
          <w:iCs w:val="0"/>
          <w:noProof/>
          <w:kern w:val="2"/>
          <w:sz w:val="24"/>
          <w:szCs w:val="24"/>
          <w:lang w:val="cs-CZ" w:eastAsia="cs-CZ"/>
          <w14:ligatures w14:val="standardContextual"/>
        </w:rPr>
        <w:tab/>
      </w:r>
      <w:r>
        <w:rPr>
          <w:noProof/>
        </w:rPr>
        <w:t>Selecting Environments</w:t>
      </w:r>
      <w:r>
        <w:rPr>
          <w:noProof/>
        </w:rPr>
        <w:tab/>
      </w:r>
      <w:r>
        <w:rPr>
          <w:noProof/>
        </w:rPr>
        <w:fldChar w:fldCharType="begin"/>
      </w:r>
      <w:r>
        <w:rPr>
          <w:noProof/>
        </w:rPr>
        <w:instrText xml:space="preserve"> PAGEREF _Toc222406049 \h </w:instrText>
      </w:r>
      <w:r>
        <w:rPr>
          <w:noProof/>
        </w:rPr>
      </w:r>
      <w:r>
        <w:rPr>
          <w:noProof/>
        </w:rPr>
        <w:fldChar w:fldCharType="separate"/>
      </w:r>
      <w:r>
        <w:rPr>
          <w:noProof/>
        </w:rPr>
        <w:t>295</w:t>
      </w:r>
      <w:r>
        <w:rPr>
          <w:noProof/>
        </w:rPr>
        <w:fldChar w:fldCharType="end"/>
      </w:r>
    </w:p>
    <w:p w14:paraId="7F616FFE" w14:textId="6CCD86C6"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4.17.3.4</w:t>
      </w:r>
      <w:r>
        <w:rPr>
          <w:rFonts w:asciiTheme="minorHAnsi" w:eastAsiaTheme="minorEastAsia" w:hAnsiTheme="minorHAnsi" w:cstheme="minorBidi"/>
          <w:iCs w:val="0"/>
          <w:noProof/>
          <w:kern w:val="2"/>
          <w:sz w:val="24"/>
          <w:szCs w:val="24"/>
          <w:lang w:val="cs-CZ" w:eastAsia="cs-CZ"/>
          <w14:ligatures w14:val="standardContextual"/>
        </w:rPr>
        <w:tab/>
      </w:r>
      <w:r>
        <w:rPr>
          <w:noProof/>
        </w:rPr>
        <w:t>Notifications</w:t>
      </w:r>
      <w:r>
        <w:rPr>
          <w:noProof/>
        </w:rPr>
        <w:tab/>
      </w:r>
      <w:r>
        <w:rPr>
          <w:noProof/>
        </w:rPr>
        <w:fldChar w:fldCharType="begin"/>
      </w:r>
      <w:r>
        <w:rPr>
          <w:noProof/>
        </w:rPr>
        <w:instrText xml:space="preserve"> PAGEREF _Toc222406050 \h </w:instrText>
      </w:r>
      <w:r>
        <w:rPr>
          <w:noProof/>
        </w:rPr>
      </w:r>
      <w:r>
        <w:rPr>
          <w:noProof/>
        </w:rPr>
        <w:fldChar w:fldCharType="separate"/>
      </w:r>
      <w:r>
        <w:rPr>
          <w:noProof/>
        </w:rPr>
        <w:t>295</w:t>
      </w:r>
      <w:r>
        <w:rPr>
          <w:noProof/>
        </w:rPr>
        <w:fldChar w:fldCharType="end"/>
      </w:r>
    </w:p>
    <w:p w14:paraId="581257DC" w14:textId="7194C59D"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_Toc222406051 \h </w:instrText>
      </w:r>
      <w:r>
        <w:rPr>
          <w:noProof/>
        </w:rPr>
      </w:r>
      <w:r>
        <w:rPr>
          <w:noProof/>
        </w:rPr>
        <w:fldChar w:fldCharType="separate"/>
      </w:r>
      <w:r>
        <w:rPr>
          <w:noProof/>
        </w:rPr>
        <w:t>297</w:t>
      </w:r>
      <w:r>
        <w:rPr>
          <w:noProof/>
        </w:rPr>
        <w:fldChar w:fldCharType="end"/>
      </w:r>
    </w:p>
    <w:p w14:paraId="52C18509" w14:textId="5D018364" w:rsidR="00771757" w:rsidRDefault="00771757">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w:t>
      </w:r>
      <w:r>
        <w:rPr>
          <w:rFonts w:asciiTheme="minorHAnsi" w:eastAsiaTheme="minorEastAsia" w:hAnsiTheme="minorHAnsi" w:cstheme="minorBidi"/>
          <w:iCs w:val="0"/>
          <w:noProof/>
          <w:kern w:val="2"/>
          <w:sz w:val="24"/>
          <w:szCs w:val="24"/>
          <w:lang w:val="cs-CZ" w:eastAsia="cs-CZ"/>
          <w14:ligatures w14:val="standardContextual"/>
        </w:rPr>
        <w:tab/>
      </w:r>
      <w:r>
        <w:rPr>
          <w:noProof/>
        </w:rPr>
        <w:t>Insights</w:t>
      </w:r>
      <w:r>
        <w:rPr>
          <w:noProof/>
        </w:rPr>
        <w:tab/>
      </w:r>
      <w:r>
        <w:rPr>
          <w:noProof/>
        </w:rPr>
        <w:fldChar w:fldCharType="begin"/>
      </w:r>
      <w:r>
        <w:rPr>
          <w:noProof/>
        </w:rPr>
        <w:instrText xml:space="preserve"> PAGEREF _Toc222406052 \h </w:instrText>
      </w:r>
      <w:r>
        <w:rPr>
          <w:noProof/>
        </w:rPr>
      </w:r>
      <w:r>
        <w:rPr>
          <w:noProof/>
        </w:rPr>
        <w:fldChar w:fldCharType="separate"/>
      </w:r>
      <w:r>
        <w:rPr>
          <w:noProof/>
        </w:rPr>
        <w:t>298</w:t>
      </w:r>
      <w:r>
        <w:rPr>
          <w:noProof/>
        </w:rPr>
        <w:fldChar w:fldCharType="end"/>
      </w:r>
    </w:p>
    <w:p w14:paraId="65199C9C" w14:textId="7AFCACB3"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5.1</w:t>
      </w:r>
      <w:r>
        <w:rPr>
          <w:rFonts w:asciiTheme="minorHAnsi" w:eastAsiaTheme="minorEastAsia" w:hAnsiTheme="minorHAnsi" w:cstheme="minorBidi"/>
          <w:iCs w:val="0"/>
          <w:noProof/>
          <w:kern w:val="2"/>
          <w:sz w:val="24"/>
          <w:lang w:val="cs-CZ" w:eastAsia="cs-CZ"/>
          <w14:ligatures w14:val="standardContextual"/>
        </w:rPr>
        <w:tab/>
      </w:r>
      <w:r>
        <w:rPr>
          <w:noProof/>
        </w:rPr>
        <w:t>Process Locks and Notifications</w:t>
      </w:r>
      <w:r>
        <w:rPr>
          <w:noProof/>
        </w:rPr>
        <w:tab/>
      </w:r>
      <w:r>
        <w:rPr>
          <w:noProof/>
        </w:rPr>
        <w:fldChar w:fldCharType="begin"/>
      </w:r>
      <w:r>
        <w:rPr>
          <w:noProof/>
        </w:rPr>
        <w:instrText xml:space="preserve"> PAGEREF _Toc222406053 \h </w:instrText>
      </w:r>
      <w:r>
        <w:rPr>
          <w:noProof/>
        </w:rPr>
      </w:r>
      <w:r>
        <w:rPr>
          <w:noProof/>
        </w:rPr>
        <w:fldChar w:fldCharType="separate"/>
      </w:r>
      <w:r>
        <w:rPr>
          <w:noProof/>
        </w:rPr>
        <w:t>298</w:t>
      </w:r>
      <w:r>
        <w:rPr>
          <w:noProof/>
        </w:rPr>
        <w:fldChar w:fldCharType="end"/>
      </w:r>
    </w:p>
    <w:p w14:paraId="2299ED8E" w14:textId="4E1F4022"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Lock Notification</w:t>
      </w:r>
      <w:r>
        <w:rPr>
          <w:noProof/>
        </w:rPr>
        <w:tab/>
      </w:r>
      <w:r>
        <w:rPr>
          <w:noProof/>
        </w:rPr>
        <w:fldChar w:fldCharType="begin"/>
      </w:r>
      <w:r>
        <w:rPr>
          <w:noProof/>
        </w:rPr>
        <w:instrText xml:space="preserve"> PAGEREF _Toc222406054 \h </w:instrText>
      </w:r>
      <w:r>
        <w:rPr>
          <w:noProof/>
        </w:rPr>
      </w:r>
      <w:r>
        <w:rPr>
          <w:noProof/>
        </w:rPr>
        <w:fldChar w:fldCharType="separate"/>
      </w:r>
      <w:r>
        <w:rPr>
          <w:noProof/>
        </w:rPr>
        <w:t>298</w:t>
      </w:r>
      <w:r>
        <w:rPr>
          <w:noProof/>
        </w:rPr>
        <w:fldChar w:fldCharType="end"/>
      </w:r>
    </w:p>
    <w:p w14:paraId="063B351C" w14:textId="437F3146"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5.1.1.1</w:t>
      </w:r>
      <w:r>
        <w:rPr>
          <w:rFonts w:asciiTheme="minorHAnsi" w:eastAsiaTheme="minorEastAsia" w:hAnsiTheme="minorHAnsi" w:cstheme="minorBidi"/>
          <w:iCs w:val="0"/>
          <w:noProof/>
          <w:kern w:val="2"/>
          <w:sz w:val="24"/>
          <w:szCs w:val="24"/>
          <w:lang w:val="cs-CZ" w:eastAsia="cs-CZ"/>
          <w14:ligatures w14:val="standardContextual"/>
        </w:rPr>
        <w:tab/>
      </w:r>
      <w:r>
        <w:rPr>
          <w:noProof/>
        </w:rPr>
        <w:t>Lockable Modules</w:t>
      </w:r>
      <w:r>
        <w:rPr>
          <w:noProof/>
        </w:rPr>
        <w:tab/>
      </w:r>
      <w:r>
        <w:rPr>
          <w:noProof/>
        </w:rPr>
        <w:fldChar w:fldCharType="begin"/>
      </w:r>
      <w:r>
        <w:rPr>
          <w:noProof/>
        </w:rPr>
        <w:instrText xml:space="preserve"> PAGEREF _Toc222406055 \h </w:instrText>
      </w:r>
      <w:r>
        <w:rPr>
          <w:noProof/>
        </w:rPr>
      </w:r>
      <w:r>
        <w:rPr>
          <w:noProof/>
        </w:rPr>
        <w:fldChar w:fldCharType="separate"/>
      </w:r>
      <w:r>
        <w:rPr>
          <w:noProof/>
        </w:rPr>
        <w:t>298</w:t>
      </w:r>
      <w:r>
        <w:rPr>
          <w:noProof/>
        </w:rPr>
        <w:fldChar w:fldCharType="end"/>
      </w:r>
    </w:p>
    <w:p w14:paraId="28712274" w14:textId="5F74D201"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5.1.2</w:t>
      </w:r>
      <w:r>
        <w:rPr>
          <w:rFonts w:asciiTheme="minorHAnsi" w:eastAsiaTheme="minorEastAsia" w:hAnsiTheme="minorHAnsi" w:cstheme="minorBidi"/>
          <w:iCs w:val="0"/>
          <w:noProof/>
          <w:kern w:val="2"/>
          <w:sz w:val="24"/>
          <w:szCs w:val="24"/>
          <w:lang w:val="cs-CZ" w:eastAsia="cs-CZ"/>
          <w14:ligatures w14:val="standardContextual"/>
        </w:rPr>
        <w:tab/>
      </w:r>
      <w:r>
        <w:rPr>
          <w:noProof/>
        </w:rPr>
        <w:t>Instance Termination Notification</w:t>
      </w:r>
      <w:r>
        <w:rPr>
          <w:noProof/>
        </w:rPr>
        <w:tab/>
      </w:r>
      <w:r>
        <w:rPr>
          <w:noProof/>
        </w:rPr>
        <w:fldChar w:fldCharType="begin"/>
      </w:r>
      <w:r>
        <w:rPr>
          <w:noProof/>
        </w:rPr>
        <w:instrText xml:space="preserve"> PAGEREF _Toc222406056 \h </w:instrText>
      </w:r>
      <w:r>
        <w:rPr>
          <w:noProof/>
        </w:rPr>
      </w:r>
      <w:r>
        <w:rPr>
          <w:noProof/>
        </w:rPr>
        <w:fldChar w:fldCharType="separate"/>
      </w:r>
      <w:r>
        <w:rPr>
          <w:noProof/>
        </w:rPr>
        <w:t>299</w:t>
      </w:r>
      <w:r>
        <w:rPr>
          <w:noProof/>
        </w:rPr>
        <w:fldChar w:fldCharType="end"/>
      </w:r>
    </w:p>
    <w:p w14:paraId="17438739" w14:textId="3CFAE53E"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5.1.3</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Warning Message Notification</w:t>
      </w:r>
      <w:r>
        <w:rPr>
          <w:noProof/>
        </w:rPr>
        <w:tab/>
      </w:r>
      <w:r>
        <w:rPr>
          <w:noProof/>
        </w:rPr>
        <w:fldChar w:fldCharType="begin"/>
      </w:r>
      <w:r>
        <w:rPr>
          <w:noProof/>
        </w:rPr>
        <w:instrText xml:space="preserve"> PAGEREF _Toc222406057 \h </w:instrText>
      </w:r>
      <w:r>
        <w:rPr>
          <w:noProof/>
        </w:rPr>
      </w:r>
      <w:r>
        <w:rPr>
          <w:noProof/>
        </w:rPr>
        <w:fldChar w:fldCharType="separate"/>
      </w:r>
      <w:r>
        <w:rPr>
          <w:noProof/>
        </w:rPr>
        <w:t>299</w:t>
      </w:r>
      <w:r>
        <w:rPr>
          <w:noProof/>
        </w:rPr>
        <w:fldChar w:fldCharType="end"/>
      </w:r>
    </w:p>
    <w:p w14:paraId="14A74956" w14:textId="316D2F64"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5.1.4</w:t>
      </w:r>
      <w:r>
        <w:rPr>
          <w:rFonts w:asciiTheme="minorHAnsi" w:eastAsiaTheme="minorEastAsia" w:hAnsiTheme="minorHAnsi" w:cstheme="minorBidi"/>
          <w:iCs w:val="0"/>
          <w:noProof/>
          <w:kern w:val="2"/>
          <w:sz w:val="24"/>
          <w:szCs w:val="24"/>
          <w:lang w:val="cs-CZ" w:eastAsia="cs-CZ"/>
          <w14:ligatures w14:val="standardContextual"/>
        </w:rPr>
        <w:tab/>
      </w:r>
      <w:r>
        <w:rPr>
          <w:noProof/>
        </w:rPr>
        <w:t>Version Update Notification</w:t>
      </w:r>
      <w:r>
        <w:rPr>
          <w:noProof/>
        </w:rPr>
        <w:tab/>
      </w:r>
      <w:r>
        <w:rPr>
          <w:noProof/>
        </w:rPr>
        <w:fldChar w:fldCharType="begin"/>
      </w:r>
      <w:r>
        <w:rPr>
          <w:noProof/>
        </w:rPr>
        <w:instrText xml:space="preserve"> PAGEREF _Toc222406058 \h </w:instrText>
      </w:r>
      <w:r>
        <w:rPr>
          <w:noProof/>
        </w:rPr>
      </w:r>
      <w:r>
        <w:rPr>
          <w:noProof/>
        </w:rPr>
        <w:fldChar w:fldCharType="separate"/>
      </w:r>
      <w:r>
        <w:rPr>
          <w:noProof/>
        </w:rPr>
        <w:t>299</w:t>
      </w:r>
      <w:r>
        <w:rPr>
          <w:noProof/>
        </w:rPr>
        <w:fldChar w:fldCharType="end"/>
      </w:r>
    </w:p>
    <w:p w14:paraId="70B5217C" w14:textId="0FD44888"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5.2</w:t>
      </w:r>
      <w:r>
        <w:rPr>
          <w:rFonts w:asciiTheme="minorHAnsi" w:eastAsiaTheme="minorEastAsia" w:hAnsiTheme="minorHAnsi" w:cstheme="minorBidi"/>
          <w:iCs w:val="0"/>
          <w:noProof/>
          <w:kern w:val="2"/>
          <w:sz w:val="24"/>
          <w:lang w:val="cs-CZ" w:eastAsia="cs-CZ"/>
          <w14:ligatures w14:val="standardContextual"/>
        </w:rPr>
        <w:tab/>
      </w:r>
      <w:r>
        <w:rPr>
          <w:noProof/>
        </w:rPr>
        <w:t>History Model</w:t>
      </w:r>
      <w:r>
        <w:rPr>
          <w:noProof/>
        </w:rPr>
        <w:tab/>
      </w:r>
      <w:r>
        <w:rPr>
          <w:noProof/>
        </w:rPr>
        <w:fldChar w:fldCharType="begin"/>
      </w:r>
      <w:r>
        <w:rPr>
          <w:noProof/>
        </w:rPr>
        <w:instrText xml:space="preserve"> PAGEREF _Toc222406059 \h </w:instrText>
      </w:r>
      <w:r>
        <w:rPr>
          <w:noProof/>
        </w:rPr>
      </w:r>
      <w:r>
        <w:rPr>
          <w:noProof/>
        </w:rPr>
        <w:fldChar w:fldCharType="separate"/>
      </w:r>
      <w:r>
        <w:rPr>
          <w:noProof/>
        </w:rPr>
        <w:t>299</w:t>
      </w:r>
      <w:r>
        <w:rPr>
          <w:noProof/>
        </w:rPr>
        <w:fldChar w:fldCharType="end"/>
      </w:r>
    </w:p>
    <w:p w14:paraId="6FD2898E" w14:textId="3C339077"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5.2.1</w:t>
      </w:r>
      <w:r>
        <w:rPr>
          <w:rFonts w:asciiTheme="minorHAnsi" w:eastAsiaTheme="minorEastAsia" w:hAnsiTheme="minorHAnsi" w:cstheme="minorBidi"/>
          <w:iCs w:val="0"/>
          <w:noProof/>
          <w:kern w:val="2"/>
          <w:sz w:val="24"/>
          <w:szCs w:val="24"/>
          <w:lang w:val="cs-CZ" w:eastAsia="cs-CZ"/>
          <w14:ligatures w14:val="standardContextual"/>
        </w:rPr>
        <w:tab/>
      </w:r>
      <w:r>
        <w:rPr>
          <w:noProof/>
        </w:rPr>
        <w:t>Forms supporting History</w:t>
      </w:r>
      <w:r>
        <w:rPr>
          <w:noProof/>
        </w:rPr>
        <w:tab/>
      </w:r>
      <w:r>
        <w:rPr>
          <w:noProof/>
        </w:rPr>
        <w:fldChar w:fldCharType="begin"/>
      </w:r>
      <w:r>
        <w:rPr>
          <w:noProof/>
        </w:rPr>
        <w:instrText xml:space="preserve"> PAGEREF _Toc222406060 \h </w:instrText>
      </w:r>
      <w:r>
        <w:rPr>
          <w:noProof/>
        </w:rPr>
      </w:r>
      <w:r>
        <w:rPr>
          <w:noProof/>
        </w:rPr>
        <w:fldChar w:fldCharType="separate"/>
      </w:r>
      <w:r>
        <w:rPr>
          <w:noProof/>
        </w:rPr>
        <w:t>300</w:t>
      </w:r>
      <w:r>
        <w:rPr>
          <w:noProof/>
        </w:rPr>
        <w:fldChar w:fldCharType="end"/>
      </w:r>
    </w:p>
    <w:p w14:paraId="7AF401FF" w14:textId="49FDDB92"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5.3</w:t>
      </w:r>
      <w:r>
        <w:rPr>
          <w:rFonts w:asciiTheme="minorHAnsi" w:eastAsiaTheme="minorEastAsia" w:hAnsiTheme="minorHAnsi" w:cstheme="minorBidi"/>
          <w:iCs w:val="0"/>
          <w:noProof/>
          <w:kern w:val="2"/>
          <w:sz w:val="24"/>
          <w:lang w:val="cs-CZ" w:eastAsia="cs-CZ"/>
          <w14:ligatures w14:val="standardContextual"/>
        </w:rPr>
        <w:tab/>
      </w:r>
      <w:r>
        <w:rPr>
          <w:noProof/>
        </w:rPr>
        <w:t>Inventory Cleansing Model</w:t>
      </w:r>
      <w:r>
        <w:rPr>
          <w:noProof/>
        </w:rPr>
        <w:tab/>
      </w:r>
      <w:r>
        <w:rPr>
          <w:noProof/>
        </w:rPr>
        <w:fldChar w:fldCharType="begin"/>
      </w:r>
      <w:r>
        <w:rPr>
          <w:noProof/>
        </w:rPr>
        <w:instrText xml:space="preserve"> PAGEREF _Toc222406061 \h </w:instrText>
      </w:r>
      <w:r>
        <w:rPr>
          <w:noProof/>
        </w:rPr>
      </w:r>
      <w:r>
        <w:rPr>
          <w:noProof/>
        </w:rPr>
        <w:fldChar w:fldCharType="separate"/>
      </w:r>
      <w:r>
        <w:rPr>
          <w:noProof/>
        </w:rPr>
        <w:t>301</w:t>
      </w:r>
      <w:r>
        <w:rPr>
          <w:noProof/>
        </w:rPr>
        <w:fldChar w:fldCharType="end"/>
      </w:r>
    </w:p>
    <w:p w14:paraId="7DFD85C0" w14:textId="083F7934"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5.3.1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Approach</w:t>
      </w:r>
      <w:r>
        <w:rPr>
          <w:noProof/>
        </w:rPr>
        <w:tab/>
      </w:r>
      <w:r>
        <w:rPr>
          <w:noProof/>
        </w:rPr>
        <w:fldChar w:fldCharType="begin"/>
      </w:r>
      <w:r>
        <w:rPr>
          <w:noProof/>
        </w:rPr>
        <w:instrText xml:space="preserve"> PAGEREF _Toc222406062 \h </w:instrText>
      </w:r>
      <w:r>
        <w:rPr>
          <w:noProof/>
        </w:rPr>
      </w:r>
      <w:r>
        <w:rPr>
          <w:noProof/>
        </w:rPr>
        <w:fldChar w:fldCharType="separate"/>
      </w:r>
      <w:r>
        <w:rPr>
          <w:noProof/>
        </w:rPr>
        <w:t>301</w:t>
      </w:r>
      <w:r>
        <w:rPr>
          <w:noProof/>
        </w:rPr>
        <w:fldChar w:fldCharType="end"/>
      </w:r>
    </w:p>
    <w:p w14:paraId="0201092B" w14:textId="1B8DD640" w:rsidR="00771757" w:rsidRDefault="00771757">
      <w:pPr>
        <w:pStyle w:val="Obsah6"/>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There are two types of cleansing that are utilized in Phoenix:</w:t>
      </w:r>
      <w:r>
        <w:rPr>
          <w:noProof/>
        </w:rPr>
        <w:tab/>
      </w:r>
      <w:r>
        <w:rPr>
          <w:noProof/>
        </w:rPr>
        <w:fldChar w:fldCharType="begin"/>
      </w:r>
      <w:r>
        <w:rPr>
          <w:noProof/>
        </w:rPr>
        <w:instrText xml:space="preserve"> PAGEREF _Toc222406063 \h </w:instrText>
      </w:r>
      <w:r>
        <w:rPr>
          <w:noProof/>
        </w:rPr>
      </w:r>
      <w:r>
        <w:rPr>
          <w:noProof/>
        </w:rPr>
        <w:fldChar w:fldCharType="separate"/>
      </w:r>
      <w:r>
        <w:rPr>
          <w:noProof/>
        </w:rPr>
        <w:t>301</w:t>
      </w:r>
      <w:r>
        <w:rPr>
          <w:noProof/>
        </w:rPr>
        <w:fldChar w:fldCharType="end"/>
      </w:r>
    </w:p>
    <w:p w14:paraId="7CC9782E" w14:textId="47EB72F6"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5.3.2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w:t>
      </w:r>
      <w:r>
        <w:rPr>
          <w:noProof/>
        </w:rPr>
        <w:tab/>
      </w:r>
      <w:r>
        <w:rPr>
          <w:noProof/>
        </w:rPr>
        <w:fldChar w:fldCharType="begin"/>
      </w:r>
      <w:r>
        <w:rPr>
          <w:noProof/>
        </w:rPr>
        <w:instrText xml:space="preserve"> PAGEREF _Toc222406064 \h </w:instrText>
      </w:r>
      <w:r>
        <w:rPr>
          <w:noProof/>
        </w:rPr>
      </w:r>
      <w:r>
        <w:rPr>
          <w:noProof/>
        </w:rPr>
        <w:fldChar w:fldCharType="separate"/>
      </w:r>
      <w:r>
        <w:rPr>
          <w:noProof/>
        </w:rPr>
        <w:t>301</w:t>
      </w:r>
      <w:r>
        <w:rPr>
          <w:noProof/>
        </w:rPr>
        <w:fldChar w:fldCharType="end"/>
      </w:r>
    </w:p>
    <w:p w14:paraId="58147A71" w14:textId="376E7341"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5.3.2.1</w:t>
      </w:r>
      <w:r>
        <w:rPr>
          <w:rFonts w:asciiTheme="minorHAnsi" w:eastAsiaTheme="minorEastAsia" w:hAnsiTheme="minorHAnsi" w:cstheme="minorBidi"/>
          <w:iCs w:val="0"/>
          <w:noProof/>
          <w:kern w:val="2"/>
          <w:sz w:val="24"/>
          <w:szCs w:val="24"/>
          <w:lang w:val="cs-CZ" w:eastAsia="cs-CZ"/>
          <w14:ligatures w14:val="standardContextual"/>
        </w:rPr>
        <w:tab/>
      </w:r>
      <w:r>
        <w:rPr>
          <w:noProof/>
        </w:rPr>
        <w:t>Pre-cleansing Validations</w:t>
      </w:r>
      <w:r>
        <w:rPr>
          <w:noProof/>
        </w:rPr>
        <w:tab/>
      </w:r>
      <w:r>
        <w:rPr>
          <w:noProof/>
        </w:rPr>
        <w:fldChar w:fldCharType="begin"/>
      </w:r>
      <w:r>
        <w:rPr>
          <w:noProof/>
        </w:rPr>
        <w:instrText xml:space="preserve"> PAGEREF _Toc222406065 \h </w:instrText>
      </w:r>
      <w:r>
        <w:rPr>
          <w:noProof/>
        </w:rPr>
      </w:r>
      <w:r>
        <w:rPr>
          <w:noProof/>
        </w:rPr>
        <w:fldChar w:fldCharType="separate"/>
      </w:r>
      <w:r>
        <w:rPr>
          <w:noProof/>
        </w:rPr>
        <w:t>303</w:t>
      </w:r>
      <w:r>
        <w:rPr>
          <w:noProof/>
        </w:rPr>
        <w:fldChar w:fldCharType="end"/>
      </w:r>
    </w:p>
    <w:p w14:paraId="24AA2A07" w14:textId="2742FD82"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5.3.2.2</w:t>
      </w:r>
      <w:r>
        <w:rPr>
          <w:rFonts w:asciiTheme="minorHAnsi" w:eastAsiaTheme="minorEastAsia" w:hAnsiTheme="minorHAnsi" w:cstheme="minorBidi"/>
          <w:iCs w:val="0"/>
          <w:noProof/>
          <w:kern w:val="2"/>
          <w:sz w:val="24"/>
          <w:szCs w:val="24"/>
          <w:lang w:val="cs-CZ" w:eastAsia="cs-CZ"/>
          <w14:ligatures w14:val="standardContextual"/>
        </w:rPr>
        <w:tab/>
      </w:r>
      <w:r>
        <w:rPr>
          <w:noProof/>
        </w:rPr>
        <w:t>Connection Check</w:t>
      </w:r>
      <w:r>
        <w:rPr>
          <w:noProof/>
        </w:rPr>
        <w:tab/>
      </w:r>
      <w:r>
        <w:rPr>
          <w:noProof/>
        </w:rPr>
        <w:fldChar w:fldCharType="begin"/>
      </w:r>
      <w:r>
        <w:rPr>
          <w:noProof/>
        </w:rPr>
        <w:instrText xml:space="preserve"> PAGEREF _Toc222406066 \h </w:instrText>
      </w:r>
      <w:r>
        <w:rPr>
          <w:noProof/>
        </w:rPr>
      </w:r>
      <w:r>
        <w:rPr>
          <w:noProof/>
        </w:rPr>
        <w:fldChar w:fldCharType="separate"/>
      </w:r>
      <w:r>
        <w:rPr>
          <w:noProof/>
        </w:rPr>
        <w:t>303</w:t>
      </w:r>
      <w:r>
        <w:rPr>
          <w:noProof/>
        </w:rPr>
        <w:fldChar w:fldCharType="end"/>
      </w:r>
    </w:p>
    <w:p w14:paraId="2F1B1461" w14:textId="4BB73BE7"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5.3.2.3</w:t>
      </w:r>
      <w:r>
        <w:rPr>
          <w:rFonts w:asciiTheme="minorHAnsi" w:eastAsiaTheme="minorEastAsia" w:hAnsiTheme="minorHAnsi" w:cstheme="minorBidi"/>
          <w:iCs w:val="0"/>
          <w:noProof/>
          <w:kern w:val="2"/>
          <w:sz w:val="24"/>
          <w:szCs w:val="24"/>
          <w:lang w:val="cs-CZ" w:eastAsia="cs-CZ"/>
          <w14:ligatures w14:val="standardContextual"/>
        </w:rPr>
        <w:tab/>
      </w:r>
      <w:r>
        <w:rPr>
          <w:noProof/>
        </w:rPr>
        <w:t>Automatic Grid Content Backup before Cleansing</w:t>
      </w:r>
      <w:r>
        <w:rPr>
          <w:noProof/>
        </w:rPr>
        <w:tab/>
      </w:r>
      <w:r>
        <w:rPr>
          <w:noProof/>
        </w:rPr>
        <w:fldChar w:fldCharType="begin"/>
      </w:r>
      <w:r>
        <w:rPr>
          <w:noProof/>
        </w:rPr>
        <w:instrText xml:space="preserve"> PAGEREF _Toc222406067 \h </w:instrText>
      </w:r>
      <w:r>
        <w:rPr>
          <w:noProof/>
        </w:rPr>
      </w:r>
      <w:r>
        <w:rPr>
          <w:noProof/>
        </w:rPr>
        <w:fldChar w:fldCharType="separate"/>
      </w:r>
      <w:r>
        <w:rPr>
          <w:noProof/>
        </w:rPr>
        <w:t>304</w:t>
      </w:r>
      <w:r>
        <w:rPr>
          <w:noProof/>
        </w:rPr>
        <w:fldChar w:fldCharType="end"/>
      </w:r>
    </w:p>
    <w:p w14:paraId="3CE98BCE" w14:textId="45507438"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w:t>
      </w:r>
      <w:r>
        <w:rPr>
          <w:rFonts w:asciiTheme="minorHAnsi" w:eastAsiaTheme="minorEastAsia" w:hAnsiTheme="minorHAnsi" w:cstheme="minorBidi"/>
          <w:iCs w:val="0"/>
          <w:noProof/>
          <w:kern w:val="2"/>
          <w:sz w:val="24"/>
          <w:szCs w:val="24"/>
          <w:lang w:val="cs-CZ" w:eastAsia="cs-CZ"/>
          <w14:ligatures w14:val="standardContextual"/>
        </w:rPr>
        <w:tab/>
      </w:r>
      <w:r>
        <w:rPr>
          <w:noProof/>
        </w:rPr>
        <w:t>InstantLink Routing (White Lists)</w:t>
      </w:r>
      <w:r>
        <w:rPr>
          <w:noProof/>
        </w:rPr>
        <w:tab/>
      </w:r>
      <w:r>
        <w:rPr>
          <w:noProof/>
        </w:rPr>
        <w:fldChar w:fldCharType="begin"/>
      </w:r>
      <w:r>
        <w:rPr>
          <w:noProof/>
        </w:rPr>
        <w:instrText xml:space="preserve"> PAGEREF _Toc222406068 \h </w:instrText>
      </w:r>
      <w:r>
        <w:rPr>
          <w:noProof/>
        </w:rPr>
      </w:r>
      <w:r>
        <w:rPr>
          <w:noProof/>
        </w:rPr>
        <w:fldChar w:fldCharType="separate"/>
      </w:r>
      <w:r>
        <w:rPr>
          <w:noProof/>
        </w:rPr>
        <w:t>304</w:t>
      </w:r>
      <w:r>
        <w:rPr>
          <w:noProof/>
        </w:rPr>
        <w:fldChar w:fldCharType="end"/>
      </w:r>
    </w:p>
    <w:p w14:paraId="66A52B03" w14:textId="751F4A24"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w:t>
      </w:r>
      <w:r>
        <w:rPr>
          <w:rFonts w:asciiTheme="minorHAnsi" w:eastAsiaTheme="minorEastAsia" w:hAnsiTheme="minorHAnsi" w:cstheme="minorBidi"/>
          <w:iCs w:val="0"/>
          <w:noProof/>
          <w:kern w:val="2"/>
          <w:sz w:val="24"/>
          <w:szCs w:val="24"/>
          <w:lang w:val="cs-CZ" w:eastAsia="cs-CZ"/>
          <w14:ligatures w14:val="standardContextual"/>
        </w:rPr>
        <w:tab/>
      </w:r>
      <w:r>
        <w:rPr>
          <w:noProof/>
        </w:rPr>
        <w:t>System Cleansing</w:t>
      </w:r>
      <w:r>
        <w:rPr>
          <w:noProof/>
        </w:rPr>
        <w:tab/>
      </w:r>
      <w:r>
        <w:rPr>
          <w:noProof/>
        </w:rPr>
        <w:fldChar w:fldCharType="begin"/>
      </w:r>
      <w:r>
        <w:rPr>
          <w:noProof/>
        </w:rPr>
        <w:instrText xml:space="preserve"> PAGEREF _Toc222406069 \h </w:instrText>
      </w:r>
      <w:r>
        <w:rPr>
          <w:noProof/>
        </w:rPr>
      </w:r>
      <w:r>
        <w:rPr>
          <w:noProof/>
        </w:rPr>
        <w:fldChar w:fldCharType="separate"/>
      </w:r>
      <w:r>
        <w:rPr>
          <w:noProof/>
        </w:rPr>
        <w:t>305</w:t>
      </w:r>
      <w:r>
        <w:rPr>
          <w:noProof/>
        </w:rPr>
        <w:fldChar w:fldCharType="end"/>
      </w:r>
    </w:p>
    <w:p w14:paraId="696FEF60" w14:textId="718CE02D"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w:t>
      </w:r>
      <w:r>
        <w:rPr>
          <w:rFonts w:asciiTheme="minorHAnsi" w:eastAsiaTheme="minorEastAsia" w:hAnsiTheme="minorHAnsi" w:cstheme="minorBidi"/>
          <w:iCs w:val="0"/>
          <w:noProof/>
          <w:kern w:val="2"/>
          <w:sz w:val="24"/>
          <w:szCs w:val="24"/>
          <w:lang w:val="cs-CZ" w:eastAsia="cs-CZ"/>
          <w14:ligatures w14:val="standardContextual"/>
        </w:rPr>
        <w:tab/>
      </w:r>
      <w:r>
        <w:rPr>
          <w:noProof/>
        </w:rPr>
        <w:t>KENAN+RMS cleansing</w:t>
      </w:r>
      <w:r>
        <w:rPr>
          <w:noProof/>
        </w:rPr>
        <w:tab/>
      </w:r>
      <w:r>
        <w:rPr>
          <w:noProof/>
        </w:rPr>
        <w:fldChar w:fldCharType="begin"/>
      </w:r>
      <w:r>
        <w:rPr>
          <w:noProof/>
        </w:rPr>
        <w:instrText xml:space="preserve"> PAGEREF _Toc222406070 \h </w:instrText>
      </w:r>
      <w:r>
        <w:rPr>
          <w:noProof/>
        </w:rPr>
      </w:r>
      <w:r>
        <w:rPr>
          <w:noProof/>
        </w:rPr>
        <w:fldChar w:fldCharType="separate"/>
      </w:r>
      <w:r>
        <w:rPr>
          <w:noProof/>
        </w:rPr>
        <w:t>305</w:t>
      </w:r>
      <w:r>
        <w:rPr>
          <w:noProof/>
        </w:rPr>
        <w:fldChar w:fldCharType="end"/>
      </w:r>
    </w:p>
    <w:p w14:paraId="063F1530" w14:textId="26199498"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w:t>
      </w:r>
      <w:r>
        <w:rPr>
          <w:rFonts w:asciiTheme="minorHAnsi" w:eastAsiaTheme="minorEastAsia" w:hAnsiTheme="minorHAnsi" w:cstheme="minorBidi"/>
          <w:iCs w:val="0"/>
          <w:noProof/>
          <w:kern w:val="2"/>
          <w:sz w:val="24"/>
          <w:szCs w:val="24"/>
          <w:lang w:val="cs-CZ" w:eastAsia="cs-CZ"/>
          <w14:ligatures w14:val="standardContextual"/>
        </w:rPr>
        <w:tab/>
      </w:r>
      <w:r>
        <w:rPr>
          <w:noProof/>
        </w:rPr>
        <w:t>EBS cleansing</w:t>
      </w:r>
      <w:r>
        <w:rPr>
          <w:noProof/>
        </w:rPr>
        <w:tab/>
      </w:r>
      <w:r>
        <w:rPr>
          <w:noProof/>
        </w:rPr>
        <w:fldChar w:fldCharType="begin"/>
      </w:r>
      <w:r>
        <w:rPr>
          <w:noProof/>
        </w:rPr>
        <w:instrText xml:space="preserve"> PAGEREF _Toc222406071 \h </w:instrText>
      </w:r>
      <w:r>
        <w:rPr>
          <w:noProof/>
        </w:rPr>
      </w:r>
      <w:r>
        <w:rPr>
          <w:noProof/>
        </w:rPr>
        <w:fldChar w:fldCharType="separate"/>
      </w:r>
      <w:r>
        <w:rPr>
          <w:noProof/>
        </w:rPr>
        <w:t>307</w:t>
      </w:r>
      <w:r>
        <w:rPr>
          <w:noProof/>
        </w:rPr>
        <w:fldChar w:fldCharType="end"/>
      </w:r>
    </w:p>
    <w:p w14:paraId="3D1C87B6" w14:textId="74D614F1"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5.3.2.5.3</w:t>
      </w:r>
      <w:r>
        <w:rPr>
          <w:rFonts w:asciiTheme="minorHAnsi" w:eastAsiaTheme="minorEastAsia" w:hAnsiTheme="minorHAnsi" w:cstheme="minorBidi"/>
          <w:iCs w:val="0"/>
          <w:noProof/>
          <w:kern w:val="2"/>
          <w:sz w:val="24"/>
          <w:szCs w:val="24"/>
          <w:lang w:val="cs-CZ" w:eastAsia="cs-CZ"/>
          <w14:ligatures w14:val="standardContextual"/>
        </w:rPr>
        <w:tab/>
      </w:r>
      <w:r>
        <w:rPr>
          <w:noProof/>
        </w:rPr>
        <w:t>OMM cleansing</w:t>
      </w:r>
      <w:r>
        <w:rPr>
          <w:noProof/>
        </w:rPr>
        <w:tab/>
      </w:r>
      <w:r>
        <w:rPr>
          <w:noProof/>
        </w:rPr>
        <w:fldChar w:fldCharType="begin"/>
      </w:r>
      <w:r>
        <w:rPr>
          <w:noProof/>
        </w:rPr>
        <w:instrText xml:space="preserve"> PAGEREF _Toc222406072 \h </w:instrText>
      </w:r>
      <w:r>
        <w:rPr>
          <w:noProof/>
        </w:rPr>
      </w:r>
      <w:r>
        <w:rPr>
          <w:noProof/>
        </w:rPr>
        <w:fldChar w:fldCharType="separate"/>
      </w:r>
      <w:r>
        <w:rPr>
          <w:noProof/>
        </w:rPr>
        <w:t>308</w:t>
      </w:r>
      <w:r>
        <w:rPr>
          <w:noProof/>
        </w:rPr>
        <w:fldChar w:fldCharType="end"/>
      </w:r>
    </w:p>
    <w:p w14:paraId="0A8F3094" w14:textId="7C56CD34"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5.3.2.5.4</w:t>
      </w:r>
      <w:r>
        <w:rPr>
          <w:rFonts w:asciiTheme="minorHAnsi" w:eastAsiaTheme="minorEastAsia" w:hAnsiTheme="minorHAnsi" w:cstheme="minorBidi"/>
          <w:iCs w:val="0"/>
          <w:noProof/>
          <w:kern w:val="2"/>
          <w:sz w:val="24"/>
          <w:szCs w:val="24"/>
          <w:lang w:val="cs-CZ" w:eastAsia="cs-CZ"/>
          <w14:ligatures w14:val="standardContextual"/>
        </w:rPr>
        <w:tab/>
      </w:r>
      <w:r>
        <w:rPr>
          <w:noProof/>
        </w:rPr>
        <w:t>DMA cleansing</w:t>
      </w:r>
      <w:r>
        <w:rPr>
          <w:noProof/>
        </w:rPr>
        <w:tab/>
      </w:r>
      <w:r>
        <w:rPr>
          <w:noProof/>
        </w:rPr>
        <w:fldChar w:fldCharType="begin"/>
      </w:r>
      <w:r>
        <w:rPr>
          <w:noProof/>
        </w:rPr>
        <w:instrText xml:space="preserve"> PAGEREF _Toc222406073 \h </w:instrText>
      </w:r>
      <w:r>
        <w:rPr>
          <w:noProof/>
        </w:rPr>
      </w:r>
      <w:r>
        <w:rPr>
          <w:noProof/>
        </w:rPr>
        <w:fldChar w:fldCharType="separate"/>
      </w:r>
      <w:r>
        <w:rPr>
          <w:noProof/>
        </w:rPr>
        <w:t>308</w:t>
      </w:r>
      <w:r>
        <w:rPr>
          <w:noProof/>
        </w:rPr>
        <w:fldChar w:fldCharType="end"/>
      </w:r>
    </w:p>
    <w:p w14:paraId="324760FA" w14:textId="2E93D1D0"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5.3.2.5.5</w:t>
      </w:r>
      <w:r>
        <w:rPr>
          <w:rFonts w:asciiTheme="minorHAnsi" w:eastAsiaTheme="minorEastAsia" w:hAnsiTheme="minorHAnsi" w:cstheme="minorBidi"/>
          <w:iCs w:val="0"/>
          <w:noProof/>
          <w:kern w:val="2"/>
          <w:sz w:val="24"/>
          <w:szCs w:val="24"/>
          <w:lang w:val="cs-CZ" w:eastAsia="cs-CZ"/>
          <w14:ligatures w14:val="standardContextual"/>
        </w:rPr>
        <w:tab/>
      </w:r>
      <w:r>
        <w:rPr>
          <w:noProof/>
        </w:rPr>
        <w:t>BMA cleansing</w:t>
      </w:r>
      <w:r>
        <w:rPr>
          <w:noProof/>
        </w:rPr>
        <w:tab/>
      </w:r>
      <w:r>
        <w:rPr>
          <w:noProof/>
        </w:rPr>
        <w:fldChar w:fldCharType="begin"/>
      </w:r>
      <w:r>
        <w:rPr>
          <w:noProof/>
        </w:rPr>
        <w:instrText xml:space="preserve"> PAGEREF _Toc222406074 \h </w:instrText>
      </w:r>
      <w:r>
        <w:rPr>
          <w:noProof/>
        </w:rPr>
      </w:r>
      <w:r>
        <w:rPr>
          <w:noProof/>
        </w:rPr>
        <w:fldChar w:fldCharType="separate"/>
      </w:r>
      <w:r>
        <w:rPr>
          <w:noProof/>
        </w:rPr>
        <w:t>308</w:t>
      </w:r>
      <w:r>
        <w:rPr>
          <w:noProof/>
        </w:rPr>
        <w:fldChar w:fldCharType="end"/>
      </w:r>
    </w:p>
    <w:p w14:paraId="77602E09" w14:textId="218275A4"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5.3.2.5.6</w:t>
      </w:r>
      <w:r>
        <w:rPr>
          <w:rFonts w:asciiTheme="minorHAnsi" w:eastAsiaTheme="minorEastAsia" w:hAnsiTheme="minorHAnsi" w:cstheme="minorBidi"/>
          <w:iCs w:val="0"/>
          <w:noProof/>
          <w:kern w:val="2"/>
          <w:sz w:val="24"/>
          <w:szCs w:val="24"/>
          <w:lang w:val="cs-CZ" w:eastAsia="cs-CZ"/>
          <w14:ligatures w14:val="standardContextual"/>
        </w:rPr>
        <w:tab/>
      </w:r>
      <w:r>
        <w:rPr>
          <w:noProof/>
        </w:rPr>
        <w:t>STP cleansing</w:t>
      </w:r>
      <w:r>
        <w:rPr>
          <w:noProof/>
        </w:rPr>
        <w:tab/>
      </w:r>
      <w:r>
        <w:rPr>
          <w:noProof/>
        </w:rPr>
        <w:fldChar w:fldCharType="begin"/>
      </w:r>
      <w:r>
        <w:rPr>
          <w:noProof/>
        </w:rPr>
        <w:instrText xml:space="preserve"> PAGEREF _Toc222406075 \h </w:instrText>
      </w:r>
      <w:r>
        <w:rPr>
          <w:noProof/>
        </w:rPr>
      </w:r>
      <w:r>
        <w:rPr>
          <w:noProof/>
        </w:rPr>
        <w:fldChar w:fldCharType="separate"/>
      </w:r>
      <w:r>
        <w:rPr>
          <w:noProof/>
        </w:rPr>
        <w:t>309</w:t>
      </w:r>
      <w:r>
        <w:rPr>
          <w:noProof/>
        </w:rPr>
        <w:fldChar w:fldCharType="end"/>
      </w:r>
    </w:p>
    <w:p w14:paraId="3FD2F998" w14:textId="6CDB3CC5"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5.3.2.5.7</w:t>
      </w:r>
      <w:r>
        <w:rPr>
          <w:rFonts w:asciiTheme="minorHAnsi" w:eastAsiaTheme="minorEastAsia" w:hAnsiTheme="minorHAnsi" w:cstheme="minorBidi"/>
          <w:iCs w:val="0"/>
          <w:noProof/>
          <w:kern w:val="2"/>
          <w:sz w:val="24"/>
          <w:szCs w:val="24"/>
          <w:lang w:val="cs-CZ" w:eastAsia="cs-CZ"/>
          <w14:ligatures w14:val="standardContextual"/>
        </w:rPr>
        <w:tab/>
      </w:r>
      <w:r>
        <w:rPr>
          <w:noProof/>
        </w:rPr>
        <w:t>MVNO cleansing</w:t>
      </w:r>
      <w:r>
        <w:rPr>
          <w:noProof/>
        </w:rPr>
        <w:tab/>
      </w:r>
      <w:r>
        <w:rPr>
          <w:noProof/>
        </w:rPr>
        <w:fldChar w:fldCharType="begin"/>
      </w:r>
      <w:r>
        <w:rPr>
          <w:noProof/>
        </w:rPr>
        <w:instrText xml:space="preserve"> PAGEREF _Toc222406076 \h </w:instrText>
      </w:r>
      <w:r>
        <w:rPr>
          <w:noProof/>
        </w:rPr>
      </w:r>
      <w:r>
        <w:rPr>
          <w:noProof/>
        </w:rPr>
        <w:fldChar w:fldCharType="separate"/>
      </w:r>
      <w:r>
        <w:rPr>
          <w:noProof/>
        </w:rPr>
        <w:t>309</w:t>
      </w:r>
      <w:r>
        <w:rPr>
          <w:noProof/>
        </w:rPr>
        <w:fldChar w:fldCharType="end"/>
      </w:r>
    </w:p>
    <w:p w14:paraId="1BBE0C78" w14:textId="5F36566B"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5.3.2.5.8</w:t>
      </w:r>
      <w:r>
        <w:rPr>
          <w:rFonts w:asciiTheme="minorHAnsi" w:eastAsiaTheme="minorEastAsia" w:hAnsiTheme="minorHAnsi" w:cstheme="minorBidi"/>
          <w:iCs w:val="0"/>
          <w:noProof/>
          <w:kern w:val="2"/>
          <w:sz w:val="24"/>
          <w:szCs w:val="24"/>
          <w:lang w:val="cs-CZ" w:eastAsia="cs-CZ"/>
          <w14:ligatures w14:val="standardContextual"/>
        </w:rPr>
        <w:tab/>
      </w:r>
      <w:r>
        <w:rPr>
          <w:noProof/>
        </w:rPr>
        <w:t>RCRPAY cleansing</w:t>
      </w:r>
      <w:r>
        <w:rPr>
          <w:noProof/>
        </w:rPr>
        <w:tab/>
      </w:r>
      <w:r>
        <w:rPr>
          <w:noProof/>
        </w:rPr>
        <w:fldChar w:fldCharType="begin"/>
      </w:r>
      <w:r>
        <w:rPr>
          <w:noProof/>
        </w:rPr>
        <w:instrText xml:space="preserve"> PAGEREF _Toc222406077 \h </w:instrText>
      </w:r>
      <w:r>
        <w:rPr>
          <w:noProof/>
        </w:rPr>
      </w:r>
      <w:r>
        <w:rPr>
          <w:noProof/>
        </w:rPr>
        <w:fldChar w:fldCharType="separate"/>
      </w:r>
      <w:r>
        <w:rPr>
          <w:noProof/>
        </w:rPr>
        <w:t>309</w:t>
      </w:r>
      <w:r>
        <w:rPr>
          <w:noProof/>
        </w:rPr>
        <w:fldChar w:fldCharType="end"/>
      </w:r>
    </w:p>
    <w:p w14:paraId="64F11FAC" w14:textId="488D49F3"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5.3.2.5.9</w:t>
      </w:r>
      <w:r>
        <w:rPr>
          <w:rFonts w:asciiTheme="minorHAnsi" w:eastAsiaTheme="minorEastAsia" w:hAnsiTheme="minorHAnsi" w:cstheme="minorBidi"/>
          <w:iCs w:val="0"/>
          <w:noProof/>
          <w:kern w:val="2"/>
          <w:sz w:val="24"/>
          <w:szCs w:val="24"/>
          <w:lang w:val="cs-CZ" w:eastAsia="cs-CZ"/>
          <w14:ligatures w14:val="standardContextual"/>
        </w:rPr>
        <w:tab/>
      </w:r>
      <w:r>
        <w:rPr>
          <w:noProof/>
        </w:rPr>
        <w:t>RSPROXY cleansing</w:t>
      </w:r>
      <w:r>
        <w:rPr>
          <w:noProof/>
        </w:rPr>
        <w:tab/>
      </w:r>
      <w:r>
        <w:rPr>
          <w:noProof/>
        </w:rPr>
        <w:fldChar w:fldCharType="begin"/>
      </w:r>
      <w:r>
        <w:rPr>
          <w:noProof/>
        </w:rPr>
        <w:instrText xml:space="preserve"> PAGEREF _Toc222406078 \h </w:instrText>
      </w:r>
      <w:r>
        <w:rPr>
          <w:noProof/>
        </w:rPr>
      </w:r>
      <w:r>
        <w:rPr>
          <w:noProof/>
        </w:rPr>
        <w:fldChar w:fldCharType="separate"/>
      </w:r>
      <w:r>
        <w:rPr>
          <w:noProof/>
        </w:rPr>
        <w:t>310</w:t>
      </w:r>
      <w:r>
        <w:rPr>
          <w:noProof/>
        </w:rPr>
        <w:fldChar w:fldCharType="end"/>
      </w:r>
    </w:p>
    <w:p w14:paraId="1158FFA6" w14:textId="0BB994DB"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5.3.2.5.10</w:t>
      </w:r>
      <w:r>
        <w:rPr>
          <w:rFonts w:asciiTheme="minorHAnsi" w:eastAsiaTheme="minorEastAsia" w:hAnsiTheme="minorHAnsi" w:cstheme="minorBidi"/>
          <w:iCs w:val="0"/>
          <w:noProof/>
          <w:kern w:val="2"/>
          <w:sz w:val="24"/>
          <w:szCs w:val="24"/>
          <w:lang w:val="cs-CZ" w:eastAsia="cs-CZ"/>
          <w14:ligatures w14:val="standardContextual"/>
        </w:rPr>
        <w:tab/>
      </w:r>
      <w:r>
        <w:rPr>
          <w:noProof/>
        </w:rPr>
        <w:t>CROSSREF (Cross Reference) cleansing</w:t>
      </w:r>
      <w:r>
        <w:rPr>
          <w:noProof/>
        </w:rPr>
        <w:tab/>
      </w:r>
      <w:r>
        <w:rPr>
          <w:noProof/>
        </w:rPr>
        <w:fldChar w:fldCharType="begin"/>
      </w:r>
      <w:r>
        <w:rPr>
          <w:noProof/>
        </w:rPr>
        <w:instrText xml:space="preserve"> PAGEREF _Toc222406079 \h </w:instrText>
      </w:r>
      <w:r>
        <w:rPr>
          <w:noProof/>
        </w:rPr>
      </w:r>
      <w:r>
        <w:rPr>
          <w:noProof/>
        </w:rPr>
        <w:fldChar w:fldCharType="separate"/>
      </w:r>
      <w:r>
        <w:rPr>
          <w:noProof/>
        </w:rPr>
        <w:t>310</w:t>
      </w:r>
      <w:r>
        <w:rPr>
          <w:noProof/>
        </w:rPr>
        <w:fldChar w:fldCharType="end"/>
      </w:r>
    </w:p>
    <w:p w14:paraId="1E5447F1" w14:textId="5E3ABC5B"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5.3.2.5.11</w:t>
      </w:r>
      <w:r>
        <w:rPr>
          <w:rFonts w:asciiTheme="minorHAnsi" w:eastAsiaTheme="minorEastAsia" w:hAnsiTheme="minorHAnsi" w:cstheme="minorBidi"/>
          <w:iCs w:val="0"/>
          <w:noProof/>
          <w:kern w:val="2"/>
          <w:sz w:val="24"/>
          <w:szCs w:val="24"/>
          <w:lang w:val="cs-CZ" w:eastAsia="cs-CZ"/>
          <w14:ligatures w14:val="standardContextual"/>
        </w:rPr>
        <w:tab/>
      </w:r>
      <w:r>
        <w:rPr>
          <w:noProof/>
        </w:rPr>
        <w:t>PROFCACHE (Profile Cache) cleansing</w:t>
      </w:r>
      <w:r>
        <w:rPr>
          <w:noProof/>
        </w:rPr>
        <w:tab/>
      </w:r>
      <w:r>
        <w:rPr>
          <w:noProof/>
        </w:rPr>
        <w:fldChar w:fldCharType="begin"/>
      </w:r>
      <w:r>
        <w:rPr>
          <w:noProof/>
        </w:rPr>
        <w:instrText xml:space="preserve"> PAGEREF _Toc222406080 \h </w:instrText>
      </w:r>
      <w:r>
        <w:rPr>
          <w:noProof/>
        </w:rPr>
      </w:r>
      <w:r>
        <w:rPr>
          <w:noProof/>
        </w:rPr>
        <w:fldChar w:fldCharType="separate"/>
      </w:r>
      <w:r>
        <w:rPr>
          <w:noProof/>
        </w:rPr>
        <w:t>310</w:t>
      </w:r>
      <w:r>
        <w:rPr>
          <w:noProof/>
        </w:rPr>
        <w:fldChar w:fldCharType="end"/>
      </w:r>
    </w:p>
    <w:p w14:paraId="2258AAB7" w14:textId="00DA9D51"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5.3.2.5.12</w:t>
      </w:r>
      <w:r>
        <w:rPr>
          <w:rFonts w:asciiTheme="minorHAnsi" w:eastAsiaTheme="minorEastAsia" w:hAnsiTheme="minorHAnsi" w:cstheme="minorBidi"/>
          <w:iCs w:val="0"/>
          <w:noProof/>
          <w:kern w:val="2"/>
          <w:sz w:val="24"/>
          <w:szCs w:val="24"/>
          <w:lang w:val="cs-CZ" w:eastAsia="cs-CZ"/>
          <w14:ligatures w14:val="standardContextual"/>
        </w:rPr>
        <w:tab/>
      </w:r>
      <w:r>
        <w:rPr>
          <w:noProof/>
        </w:rPr>
        <w:t>CUR cleansing thread</w:t>
      </w:r>
      <w:r>
        <w:rPr>
          <w:noProof/>
        </w:rPr>
        <w:tab/>
      </w:r>
      <w:r>
        <w:rPr>
          <w:noProof/>
        </w:rPr>
        <w:fldChar w:fldCharType="begin"/>
      </w:r>
      <w:r>
        <w:rPr>
          <w:noProof/>
        </w:rPr>
        <w:instrText xml:space="preserve"> PAGEREF _Toc222406081 \h </w:instrText>
      </w:r>
      <w:r>
        <w:rPr>
          <w:noProof/>
        </w:rPr>
      </w:r>
      <w:r>
        <w:rPr>
          <w:noProof/>
        </w:rPr>
        <w:fldChar w:fldCharType="separate"/>
      </w:r>
      <w:r>
        <w:rPr>
          <w:noProof/>
        </w:rPr>
        <w:t>310</w:t>
      </w:r>
      <w:r>
        <w:rPr>
          <w:noProof/>
        </w:rPr>
        <w:fldChar w:fldCharType="end"/>
      </w:r>
    </w:p>
    <w:p w14:paraId="3E99F0DE" w14:textId="54571752"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5.3.2.5.13</w:t>
      </w:r>
      <w:r>
        <w:rPr>
          <w:rFonts w:asciiTheme="minorHAnsi" w:eastAsiaTheme="minorEastAsia" w:hAnsiTheme="minorHAnsi" w:cstheme="minorBidi"/>
          <w:iCs w:val="0"/>
          <w:noProof/>
          <w:kern w:val="2"/>
          <w:sz w:val="24"/>
          <w:szCs w:val="24"/>
          <w:lang w:val="cs-CZ" w:eastAsia="cs-CZ"/>
          <w14:ligatures w14:val="standardContextual"/>
        </w:rPr>
        <w:tab/>
      </w:r>
      <w:r>
        <w:rPr>
          <w:noProof/>
        </w:rPr>
        <w:t>VFCONFIG cleansing</w:t>
      </w:r>
      <w:r>
        <w:rPr>
          <w:noProof/>
        </w:rPr>
        <w:tab/>
      </w:r>
      <w:r>
        <w:rPr>
          <w:noProof/>
        </w:rPr>
        <w:fldChar w:fldCharType="begin"/>
      </w:r>
      <w:r>
        <w:rPr>
          <w:noProof/>
        </w:rPr>
        <w:instrText xml:space="preserve"> PAGEREF _Toc222406082 \h </w:instrText>
      </w:r>
      <w:r>
        <w:rPr>
          <w:noProof/>
        </w:rPr>
      </w:r>
      <w:r>
        <w:rPr>
          <w:noProof/>
        </w:rPr>
        <w:fldChar w:fldCharType="separate"/>
      </w:r>
      <w:r>
        <w:rPr>
          <w:noProof/>
        </w:rPr>
        <w:t>311</w:t>
      </w:r>
      <w:r>
        <w:rPr>
          <w:noProof/>
        </w:rPr>
        <w:fldChar w:fldCharType="end"/>
      </w:r>
    </w:p>
    <w:p w14:paraId="32BA4BF1" w14:textId="5AA6E5BD"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5.3.2.5.14</w:t>
      </w:r>
      <w:r>
        <w:rPr>
          <w:rFonts w:asciiTheme="minorHAnsi" w:eastAsiaTheme="minorEastAsia" w:hAnsiTheme="minorHAnsi" w:cstheme="minorBidi"/>
          <w:iCs w:val="0"/>
          <w:noProof/>
          <w:kern w:val="2"/>
          <w:sz w:val="24"/>
          <w:szCs w:val="24"/>
          <w:lang w:val="cs-CZ" w:eastAsia="cs-CZ"/>
          <w14:ligatures w14:val="standardContextual"/>
        </w:rPr>
        <w:tab/>
      </w:r>
      <w:r>
        <w:rPr>
          <w:noProof/>
        </w:rPr>
        <w:t>SIEBEL cleansing</w:t>
      </w:r>
      <w:r>
        <w:rPr>
          <w:noProof/>
        </w:rPr>
        <w:tab/>
      </w:r>
      <w:r>
        <w:rPr>
          <w:noProof/>
        </w:rPr>
        <w:fldChar w:fldCharType="begin"/>
      </w:r>
      <w:r>
        <w:rPr>
          <w:noProof/>
        </w:rPr>
        <w:instrText xml:space="preserve"> PAGEREF _Toc222406083 \h </w:instrText>
      </w:r>
      <w:r>
        <w:rPr>
          <w:noProof/>
        </w:rPr>
      </w:r>
      <w:r>
        <w:rPr>
          <w:noProof/>
        </w:rPr>
        <w:fldChar w:fldCharType="separate"/>
      </w:r>
      <w:r>
        <w:rPr>
          <w:noProof/>
        </w:rPr>
        <w:t>311</w:t>
      </w:r>
      <w:r>
        <w:rPr>
          <w:noProof/>
        </w:rPr>
        <w:fldChar w:fldCharType="end"/>
      </w:r>
    </w:p>
    <w:p w14:paraId="3000277B" w14:textId="56419774"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5.3.2.5.15</w:t>
      </w:r>
      <w:r>
        <w:rPr>
          <w:rFonts w:asciiTheme="minorHAnsi" w:eastAsiaTheme="minorEastAsia" w:hAnsiTheme="minorHAnsi" w:cstheme="minorBidi"/>
          <w:iCs w:val="0"/>
          <w:noProof/>
          <w:kern w:val="2"/>
          <w:sz w:val="24"/>
          <w:szCs w:val="24"/>
          <w:lang w:val="cs-CZ" w:eastAsia="cs-CZ"/>
          <w14:ligatures w14:val="standardContextual"/>
        </w:rPr>
        <w:tab/>
      </w:r>
      <w:r>
        <w:rPr>
          <w:noProof/>
        </w:rPr>
        <w:t>MTE cleansing</w:t>
      </w:r>
      <w:r>
        <w:rPr>
          <w:noProof/>
        </w:rPr>
        <w:tab/>
      </w:r>
      <w:r>
        <w:rPr>
          <w:noProof/>
        </w:rPr>
        <w:fldChar w:fldCharType="begin"/>
      </w:r>
      <w:r>
        <w:rPr>
          <w:noProof/>
        </w:rPr>
        <w:instrText xml:space="preserve"> PAGEREF _Toc222406084 \h </w:instrText>
      </w:r>
      <w:r>
        <w:rPr>
          <w:noProof/>
        </w:rPr>
      </w:r>
      <w:r>
        <w:rPr>
          <w:noProof/>
        </w:rPr>
        <w:fldChar w:fldCharType="separate"/>
      </w:r>
      <w:r>
        <w:rPr>
          <w:noProof/>
        </w:rPr>
        <w:t>311</w:t>
      </w:r>
      <w:r>
        <w:rPr>
          <w:noProof/>
        </w:rPr>
        <w:fldChar w:fldCharType="end"/>
      </w:r>
    </w:p>
    <w:p w14:paraId="10F765BD" w14:textId="4279FAE1"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5.3.2.5.16</w:t>
      </w:r>
      <w:r>
        <w:rPr>
          <w:rFonts w:asciiTheme="minorHAnsi" w:eastAsiaTheme="minorEastAsia" w:hAnsiTheme="minorHAnsi" w:cstheme="minorBidi"/>
          <w:iCs w:val="0"/>
          <w:noProof/>
          <w:kern w:val="2"/>
          <w:sz w:val="24"/>
          <w:szCs w:val="24"/>
          <w:lang w:val="cs-CZ" w:eastAsia="cs-CZ"/>
          <w14:ligatures w14:val="standardContextual"/>
        </w:rPr>
        <w:tab/>
      </w:r>
      <w:r>
        <w:rPr>
          <w:noProof/>
        </w:rPr>
        <w:t>ACR cleansing</w:t>
      </w:r>
      <w:r>
        <w:rPr>
          <w:noProof/>
        </w:rPr>
        <w:tab/>
      </w:r>
      <w:r>
        <w:rPr>
          <w:noProof/>
        </w:rPr>
        <w:fldChar w:fldCharType="begin"/>
      </w:r>
      <w:r>
        <w:rPr>
          <w:noProof/>
        </w:rPr>
        <w:instrText xml:space="preserve"> PAGEREF _Toc222406085 \h </w:instrText>
      </w:r>
      <w:r>
        <w:rPr>
          <w:noProof/>
        </w:rPr>
      </w:r>
      <w:r>
        <w:rPr>
          <w:noProof/>
        </w:rPr>
        <w:fldChar w:fldCharType="separate"/>
      </w:r>
      <w:r>
        <w:rPr>
          <w:noProof/>
        </w:rPr>
        <w:t>312</w:t>
      </w:r>
      <w:r>
        <w:rPr>
          <w:noProof/>
        </w:rPr>
        <w:fldChar w:fldCharType="end"/>
      </w:r>
    </w:p>
    <w:p w14:paraId="7E06C525" w14:textId="2A3E52B0"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5.3.2.5.17</w:t>
      </w:r>
      <w:r>
        <w:rPr>
          <w:rFonts w:asciiTheme="minorHAnsi" w:eastAsiaTheme="minorEastAsia" w:hAnsiTheme="minorHAnsi" w:cstheme="minorBidi"/>
          <w:iCs w:val="0"/>
          <w:noProof/>
          <w:kern w:val="2"/>
          <w:sz w:val="24"/>
          <w:szCs w:val="24"/>
          <w:lang w:val="cs-CZ" w:eastAsia="cs-CZ"/>
          <w14:ligatures w14:val="standardContextual"/>
        </w:rPr>
        <w:tab/>
      </w:r>
      <w:r>
        <w:rPr>
          <w:noProof/>
        </w:rPr>
        <w:t>MNP cleansing</w:t>
      </w:r>
      <w:r>
        <w:rPr>
          <w:noProof/>
        </w:rPr>
        <w:tab/>
      </w:r>
      <w:r>
        <w:rPr>
          <w:noProof/>
        </w:rPr>
        <w:fldChar w:fldCharType="begin"/>
      </w:r>
      <w:r>
        <w:rPr>
          <w:noProof/>
        </w:rPr>
        <w:instrText xml:space="preserve"> PAGEREF _Toc222406086 \h </w:instrText>
      </w:r>
      <w:r>
        <w:rPr>
          <w:noProof/>
        </w:rPr>
      </w:r>
      <w:r>
        <w:rPr>
          <w:noProof/>
        </w:rPr>
        <w:fldChar w:fldCharType="separate"/>
      </w:r>
      <w:r>
        <w:rPr>
          <w:noProof/>
        </w:rPr>
        <w:t>312</w:t>
      </w:r>
      <w:r>
        <w:rPr>
          <w:noProof/>
        </w:rPr>
        <w:fldChar w:fldCharType="end"/>
      </w:r>
    </w:p>
    <w:p w14:paraId="64C61333" w14:textId="259DE35F"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5.3.2.5.18</w:t>
      </w:r>
      <w:r>
        <w:rPr>
          <w:rFonts w:asciiTheme="minorHAnsi" w:eastAsiaTheme="minorEastAsia" w:hAnsiTheme="minorHAnsi" w:cstheme="minorBidi"/>
          <w:iCs w:val="0"/>
          <w:noProof/>
          <w:kern w:val="2"/>
          <w:sz w:val="24"/>
          <w:szCs w:val="24"/>
          <w:lang w:val="cs-CZ" w:eastAsia="cs-CZ"/>
          <w14:ligatures w14:val="standardContextual"/>
        </w:rPr>
        <w:tab/>
      </w:r>
      <w:r>
        <w:rPr>
          <w:noProof/>
        </w:rPr>
        <w:t>HARPAGON cleansing</w:t>
      </w:r>
      <w:r>
        <w:rPr>
          <w:noProof/>
        </w:rPr>
        <w:tab/>
      </w:r>
      <w:r>
        <w:rPr>
          <w:noProof/>
        </w:rPr>
        <w:fldChar w:fldCharType="begin"/>
      </w:r>
      <w:r>
        <w:rPr>
          <w:noProof/>
        </w:rPr>
        <w:instrText xml:space="preserve"> PAGEREF _Toc222406087 \h </w:instrText>
      </w:r>
      <w:r>
        <w:rPr>
          <w:noProof/>
        </w:rPr>
      </w:r>
      <w:r>
        <w:rPr>
          <w:noProof/>
        </w:rPr>
        <w:fldChar w:fldCharType="separate"/>
      </w:r>
      <w:r>
        <w:rPr>
          <w:noProof/>
        </w:rPr>
        <w:t>312</w:t>
      </w:r>
      <w:r>
        <w:rPr>
          <w:noProof/>
        </w:rPr>
        <w:fldChar w:fldCharType="end"/>
      </w:r>
    </w:p>
    <w:p w14:paraId="1DDB87FC" w14:textId="6F98694E"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5.3.2.5.19</w:t>
      </w:r>
      <w:r>
        <w:rPr>
          <w:rFonts w:asciiTheme="minorHAnsi" w:eastAsiaTheme="minorEastAsia" w:hAnsiTheme="minorHAnsi" w:cstheme="minorBidi"/>
          <w:iCs w:val="0"/>
          <w:noProof/>
          <w:kern w:val="2"/>
          <w:sz w:val="24"/>
          <w:szCs w:val="24"/>
          <w:lang w:val="cs-CZ" w:eastAsia="cs-CZ"/>
          <w14:ligatures w14:val="standardContextual"/>
        </w:rPr>
        <w:tab/>
      </w:r>
      <w:r>
        <w:rPr>
          <w:noProof/>
        </w:rPr>
        <w:t>SMDP+ (ESIM) cleansing</w:t>
      </w:r>
      <w:r>
        <w:rPr>
          <w:noProof/>
        </w:rPr>
        <w:tab/>
      </w:r>
      <w:r>
        <w:rPr>
          <w:noProof/>
        </w:rPr>
        <w:fldChar w:fldCharType="begin"/>
      </w:r>
      <w:r>
        <w:rPr>
          <w:noProof/>
        </w:rPr>
        <w:instrText xml:space="preserve"> PAGEREF _Toc222406088 \h </w:instrText>
      </w:r>
      <w:r>
        <w:rPr>
          <w:noProof/>
        </w:rPr>
      </w:r>
      <w:r>
        <w:rPr>
          <w:noProof/>
        </w:rPr>
        <w:fldChar w:fldCharType="separate"/>
      </w:r>
      <w:r>
        <w:rPr>
          <w:noProof/>
        </w:rPr>
        <w:t>313</w:t>
      </w:r>
      <w:r>
        <w:rPr>
          <w:noProof/>
        </w:rPr>
        <w:fldChar w:fldCharType="end"/>
      </w:r>
    </w:p>
    <w:p w14:paraId="09FC9D13" w14:textId="161B9B78"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5.3.2.5.20</w:t>
      </w:r>
      <w:r>
        <w:rPr>
          <w:rFonts w:asciiTheme="minorHAnsi" w:eastAsiaTheme="minorEastAsia" w:hAnsiTheme="minorHAnsi" w:cstheme="minorBidi"/>
          <w:iCs w:val="0"/>
          <w:noProof/>
          <w:kern w:val="2"/>
          <w:sz w:val="24"/>
          <w:szCs w:val="24"/>
          <w:lang w:val="cs-CZ" w:eastAsia="cs-CZ"/>
          <w14:ligatures w14:val="standardContextual"/>
        </w:rPr>
        <w:tab/>
      </w:r>
      <w:r>
        <w:rPr>
          <w:noProof/>
        </w:rPr>
        <w:t>SDS cleansing thread</w:t>
      </w:r>
      <w:r>
        <w:rPr>
          <w:noProof/>
        </w:rPr>
        <w:tab/>
      </w:r>
      <w:r>
        <w:rPr>
          <w:noProof/>
        </w:rPr>
        <w:fldChar w:fldCharType="begin"/>
      </w:r>
      <w:r>
        <w:rPr>
          <w:noProof/>
        </w:rPr>
        <w:instrText xml:space="preserve"> PAGEREF _Toc222406089 \h </w:instrText>
      </w:r>
      <w:r>
        <w:rPr>
          <w:noProof/>
        </w:rPr>
      </w:r>
      <w:r>
        <w:rPr>
          <w:noProof/>
        </w:rPr>
        <w:fldChar w:fldCharType="separate"/>
      </w:r>
      <w:r>
        <w:rPr>
          <w:noProof/>
        </w:rPr>
        <w:t>314</w:t>
      </w:r>
      <w:r>
        <w:rPr>
          <w:noProof/>
        </w:rPr>
        <w:fldChar w:fldCharType="end"/>
      </w:r>
    </w:p>
    <w:p w14:paraId="3B22A32A" w14:textId="676FD182"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5.3.2.5.21</w:t>
      </w:r>
      <w:r>
        <w:rPr>
          <w:rFonts w:asciiTheme="minorHAnsi" w:eastAsiaTheme="minorEastAsia" w:hAnsiTheme="minorHAnsi" w:cstheme="minorBidi"/>
          <w:iCs w:val="0"/>
          <w:noProof/>
          <w:kern w:val="2"/>
          <w:sz w:val="24"/>
          <w:szCs w:val="24"/>
          <w:lang w:val="cs-CZ" w:eastAsia="cs-CZ"/>
          <w14:ligatures w14:val="standardContextual"/>
        </w:rPr>
        <w:tab/>
      </w:r>
      <w:r>
        <w:rPr>
          <w:noProof/>
        </w:rPr>
        <w:t>RCS cleansing thread</w:t>
      </w:r>
      <w:r>
        <w:rPr>
          <w:noProof/>
        </w:rPr>
        <w:tab/>
      </w:r>
      <w:r>
        <w:rPr>
          <w:noProof/>
        </w:rPr>
        <w:fldChar w:fldCharType="begin"/>
      </w:r>
      <w:r>
        <w:rPr>
          <w:noProof/>
        </w:rPr>
        <w:instrText xml:space="preserve"> PAGEREF _Toc222406090 \h </w:instrText>
      </w:r>
      <w:r>
        <w:rPr>
          <w:noProof/>
        </w:rPr>
      </w:r>
      <w:r>
        <w:rPr>
          <w:noProof/>
        </w:rPr>
        <w:fldChar w:fldCharType="separate"/>
      </w:r>
      <w:r>
        <w:rPr>
          <w:noProof/>
        </w:rPr>
        <w:t>314</w:t>
      </w:r>
      <w:r>
        <w:rPr>
          <w:noProof/>
        </w:rPr>
        <w:fldChar w:fldCharType="end"/>
      </w:r>
    </w:p>
    <w:p w14:paraId="3ADA641D" w14:textId="783918AD"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w:t>
      </w:r>
      <w:r>
        <w:rPr>
          <w:noProof/>
        </w:rPr>
        <w:tab/>
      </w:r>
      <w:r>
        <w:rPr>
          <w:noProof/>
        </w:rPr>
        <w:fldChar w:fldCharType="begin"/>
      </w:r>
      <w:r>
        <w:rPr>
          <w:noProof/>
        </w:rPr>
        <w:instrText xml:space="preserve"> PAGEREF _Toc222406091 \h </w:instrText>
      </w:r>
      <w:r>
        <w:rPr>
          <w:noProof/>
        </w:rPr>
      </w:r>
      <w:r>
        <w:rPr>
          <w:noProof/>
        </w:rPr>
        <w:fldChar w:fldCharType="separate"/>
      </w:r>
      <w:r>
        <w:rPr>
          <w:noProof/>
        </w:rPr>
        <w:t>315</w:t>
      </w:r>
      <w:r>
        <w:rPr>
          <w:noProof/>
        </w:rPr>
        <w:fldChar w:fldCharType="end"/>
      </w:r>
    </w:p>
    <w:p w14:paraId="673F8EEA" w14:textId="337F4EF3"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w:t>
      </w:r>
      <w:r>
        <w:rPr>
          <w:rFonts w:asciiTheme="minorHAnsi" w:eastAsiaTheme="minorEastAsia" w:hAnsiTheme="minorHAnsi" w:cstheme="minorBidi"/>
          <w:iCs w:val="0"/>
          <w:noProof/>
          <w:kern w:val="2"/>
          <w:sz w:val="24"/>
          <w:szCs w:val="24"/>
          <w:lang w:val="cs-CZ" w:eastAsia="cs-CZ"/>
          <w14:ligatures w14:val="standardContextual"/>
        </w:rPr>
        <w:tab/>
      </w:r>
      <w:r>
        <w:rPr>
          <w:noProof/>
        </w:rPr>
        <w:t>mtasSubscription service</w:t>
      </w:r>
      <w:r>
        <w:rPr>
          <w:noProof/>
        </w:rPr>
        <w:tab/>
      </w:r>
      <w:r>
        <w:rPr>
          <w:noProof/>
        </w:rPr>
        <w:fldChar w:fldCharType="begin"/>
      </w:r>
      <w:r>
        <w:rPr>
          <w:noProof/>
        </w:rPr>
        <w:instrText xml:space="preserve"> PAGEREF _Toc222406092 \h </w:instrText>
      </w:r>
      <w:r>
        <w:rPr>
          <w:noProof/>
        </w:rPr>
      </w:r>
      <w:r>
        <w:rPr>
          <w:noProof/>
        </w:rPr>
        <w:fldChar w:fldCharType="separate"/>
      </w:r>
      <w:r>
        <w:rPr>
          <w:noProof/>
        </w:rPr>
        <w:t>316</w:t>
      </w:r>
      <w:r>
        <w:rPr>
          <w:noProof/>
        </w:rPr>
        <w:fldChar w:fldCharType="end"/>
      </w:r>
    </w:p>
    <w:p w14:paraId="0C5A93CF" w14:textId="68DE6AF9"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5.3.2.6.2</w:t>
      </w:r>
      <w:r>
        <w:rPr>
          <w:rFonts w:asciiTheme="minorHAnsi" w:eastAsiaTheme="minorEastAsia" w:hAnsiTheme="minorHAnsi" w:cstheme="minorBidi"/>
          <w:iCs w:val="0"/>
          <w:noProof/>
          <w:kern w:val="2"/>
          <w:sz w:val="24"/>
          <w:szCs w:val="24"/>
          <w:lang w:val="cs-CZ" w:eastAsia="cs-CZ"/>
          <w14:ligatures w14:val="standardContextual"/>
        </w:rPr>
        <w:tab/>
      </w:r>
      <w:r>
        <w:rPr>
          <w:noProof/>
        </w:rPr>
        <w:t>dnsSubscription service</w:t>
      </w:r>
      <w:r>
        <w:rPr>
          <w:noProof/>
        </w:rPr>
        <w:tab/>
      </w:r>
      <w:r>
        <w:rPr>
          <w:noProof/>
        </w:rPr>
        <w:fldChar w:fldCharType="begin"/>
      </w:r>
      <w:r>
        <w:rPr>
          <w:noProof/>
        </w:rPr>
        <w:instrText xml:space="preserve"> PAGEREF _Toc222406093 \h </w:instrText>
      </w:r>
      <w:r>
        <w:rPr>
          <w:noProof/>
        </w:rPr>
      </w:r>
      <w:r>
        <w:rPr>
          <w:noProof/>
        </w:rPr>
        <w:fldChar w:fldCharType="separate"/>
      </w:r>
      <w:r>
        <w:rPr>
          <w:noProof/>
        </w:rPr>
        <w:t>317</w:t>
      </w:r>
      <w:r>
        <w:rPr>
          <w:noProof/>
        </w:rPr>
        <w:fldChar w:fldCharType="end"/>
      </w:r>
    </w:p>
    <w:p w14:paraId="09E515CA" w14:textId="15055102"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5.3.2.6.3</w:t>
      </w:r>
      <w:r>
        <w:rPr>
          <w:rFonts w:asciiTheme="minorHAnsi" w:eastAsiaTheme="minorEastAsia" w:hAnsiTheme="minorHAnsi" w:cstheme="minorBidi"/>
          <w:iCs w:val="0"/>
          <w:noProof/>
          <w:kern w:val="2"/>
          <w:sz w:val="24"/>
          <w:szCs w:val="24"/>
          <w:lang w:val="cs-CZ" w:eastAsia="cs-CZ"/>
          <w14:ligatures w14:val="standardContextual"/>
        </w:rPr>
        <w:tab/>
      </w:r>
      <w:r>
        <w:rPr>
          <w:noProof/>
        </w:rPr>
        <w:t>imsSubscription service</w:t>
      </w:r>
      <w:r>
        <w:rPr>
          <w:noProof/>
        </w:rPr>
        <w:tab/>
      </w:r>
      <w:r>
        <w:rPr>
          <w:noProof/>
        </w:rPr>
        <w:fldChar w:fldCharType="begin"/>
      </w:r>
      <w:r>
        <w:rPr>
          <w:noProof/>
        </w:rPr>
        <w:instrText xml:space="preserve"> PAGEREF _Toc222406094 \h </w:instrText>
      </w:r>
      <w:r>
        <w:rPr>
          <w:noProof/>
        </w:rPr>
      </w:r>
      <w:r>
        <w:rPr>
          <w:noProof/>
        </w:rPr>
        <w:fldChar w:fldCharType="separate"/>
      </w:r>
      <w:r>
        <w:rPr>
          <w:noProof/>
        </w:rPr>
        <w:t>317</w:t>
      </w:r>
      <w:r>
        <w:rPr>
          <w:noProof/>
        </w:rPr>
        <w:fldChar w:fldCharType="end"/>
      </w:r>
    </w:p>
    <w:p w14:paraId="34819297" w14:textId="3D39ADDC"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5.3.2.6.4</w:t>
      </w:r>
      <w:r>
        <w:rPr>
          <w:rFonts w:asciiTheme="minorHAnsi" w:eastAsiaTheme="minorEastAsia" w:hAnsiTheme="minorHAnsi" w:cstheme="minorBidi"/>
          <w:iCs w:val="0"/>
          <w:noProof/>
          <w:kern w:val="2"/>
          <w:sz w:val="24"/>
          <w:szCs w:val="24"/>
          <w:lang w:val="cs-CZ" w:eastAsia="cs-CZ"/>
          <w14:ligatures w14:val="standardContextual"/>
        </w:rPr>
        <w:tab/>
      </w:r>
      <w:r>
        <w:rPr>
          <w:noProof/>
        </w:rPr>
        <w:t>epsSubscription service</w:t>
      </w:r>
      <w:r>
        <w:rPr>
          <w:noProof/>
        </w:rPr>
        <w:tab/>
      </w:r>
      <w:r>
        <w:rPr>
          <w:noProof/>
        </w:rPr>
        <w:fldChar w:fldCharType="begin"/>
      </w:r>
      <w:r>
        <w:rPr>
          <w:noProof/>
        </w:rPr>
        <w:instrText xml:space="preserve"> PAGEREF _Toc222406095 \h </w:instrText>
      </w:r>
      <w:r>
        <w:rPr>
          <w:noProof/>
        </w:rPr>
      </w:r>
      <w:r>
        <w:rPr>
          <w:noProof/>
        </w:rPr>
        <w:fldChar w:fldCharType="separate"/>
      </w:r>
      <w:r>
        <w:rPr>
          <w:noProof/>
        </w:rPr>
        <w:t>318</w:t>
      </w:r>
      <w:r>
        <w:rPr>
          <w:noProof/>
        </w:rPr>
        <w:fldChar w:fldCharType="end"/>
      </w:r>
    </w:p>
    <w:p w14:paraId="69E18B23" w14:textId="01E52BDF"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5.3.2.6.5</w:t>
      </w:r>
      <w:r>
        <w:rPr>
          <w:rFonts w:asciiTheme="minorHAnsi" w:eastAsiaTheme="minorEastAsia" w:hAnsiTheme="minorHAnsi" w:cstheme="minorBidi"/>
          <w:iCs w:val="0"/>
          <w:noProof/>
          <w:kern w:val="2"/>
          <w:sz w:val="24"/>
          <w:szCs w:val="24"/>
          <w:lang w:val="cs-CZ" w:eastAsia="cs-CZ"/>
          <w14:ligatures w14:val="standardContextual"/>
        </w:rPr>
        <w:tab/>
      </w:r>
      <w:r>
        <w:rPr>
          <w:noProof/>
        </w:rPr>
        <w:t>curContentFilter service</w:t>
      </w:r>
      <w:r>
        <w:rPr>
          <w:noProof/>
        </w:rPr>
        <w:tab/>
      </w:r>
      <w:r>
        <w:rPr>
          <w:noProof/>
        </w:rPr>
        <w:fldChar w:fldCharType="begin"/>
      </w:r>
      <w:r>
        <w:rPr>
          <w:noProof/>
        </w:rPr>
        <w:instrText xml:space="preserve"> PAGEREF _Toc222406096 \h </w:instrText>
      </w:r>
      <w:r>
        <w:rPr>
          <w:noProof/>
        </w:rPr>
      </w:r>
      <w:r>
        <w:rPr>
          <w:noProof/>
        </w:rPr>
        <w:fldChar w:fldCharType="separate"/>
      </w:r>
      <w:r>
        <w:rPr>
          <w:noProof/>
        </w:rPr>
        <w:t>318</w:t>
      </w:r>
      <w:r>
        <w:rPr>
          <w:noProof/>
        </w:rPr>
        <w:fldChar w:fldCharType="end"/>
      </w:r>
    </w:p>
    <w:p w14:paraId="0CA3A738" w14:textId="12DA7A6E"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5.3.2.6.6</w:t>
      </w:r>
      <w:r>
        <w:rPr>
          <w:rFonts w:asciiTheme="minorHAnsi" w:eastAsiaTheme="minorEastAsia" w:hAnsiTheme="minorHAnsi" w:cstheme="minorBidi"/>
          <w:iCs w:val="0"/>
          <w:noProof/>
          <w:kern w:val="2"/>
          <w:sz w:val="24"/>
          <w:szCs w:val="24"/>
          <w:lang w:val="cs-CZ" w:eastAsia="cs-CZ"/>
          <w14:ligatures w14:val="standardContextual"/>
        </w:rPr>
        <w:tab/>
      </w:r>
      <w:r>
        <w:rPr>
          <w:noProof/>
        </w:rPr>
        <w:t>gprsProfile service</w:t>
      </w:r>
      <w:r>
        <w:rPr>
          <w:noProof/>
        </w:rPr>
        <w:tab/>
      </w:r>
      <w:r>
        <w:rPr>
          <w:noProof/>
        </w:rPr>
        <w:fldChar w:fldCharType="begin"/>
      </w:r>
      <w:r>
        <w:rPr>
          <w:noProof/>
        </w:rPr>
        <w:instrText xml:space="preserve"> PAGEREF _Toc222406097 \h </w:instrText>
      </w:r>
      <w:r>
        <w:rPr>
          <w:noProof/>
        </w:rPr>
      </w:r>
      <w:r>
        <w:rPr>
          <w:noProof/>
        </w:rPr>
        <w:fldChar w:fldCharType="separate"/>
      </w:r>
      <w:r>
        <w:rPr>
          <w:noProof/>
        </w:rPr>
        <w:t>318</w:t>
      </w:r>
      <w:r>
        <w:rPr>
          <w:noProof/>
        </w:rPr>
        <w:fldChar w:fldCharType="end"/>
      </w:r>
    </w:p>
    <w:p w14:paraId="7D52B93A" w14:textId="6800065C"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5.3.2.6.7</w:t>
      </w:r>
      <w:r>
        <w:rPr>
          <w:rFonts w:asciiTheme="minorHAnsi" w:eastAsiaTheme="minorEastAsia" w:hAnsiTheme="minorHAnsi" w:cstheme="minorBidi"/>
          <w:iCs w:val="0"/>
          <w:noProof/>
          <w:kern w:val="2"/>
          <w:sz w:val="24"/>
          <w:szCs w:val="24"/>
          <w:lang w:val="cs-CZ" w:eastAsia="cs-CZ"/>
          <w14:ligatures w14:val="standardContextual"/>
        </w:rPr>
        <w:tab/>
      </w:r>
      <w:r>
        <w:rPr>
          <w:noProof/>
        </w:rPr>
        <w:t>ocsProfile service</w:t>
      </w:r>
      <w:r>
        <w:rPr>
          <w:noProof/>
        </w:rPr>
        <w:tab/>
      </w:r>
      <w:r>
        <w:rPr>
          <w:noProof/>
        </w:rPr>
        <w:fldChar w:fldCharType="begin"/>
      </w:r>
      <w:r>
        <w:rPr>
          <w:noProof/>
        </w:rPr>
        <w:instrText xml:space="preserve"> PAGEREF _Toc222406098 \h </w:instrText>
      </w:r>
      <w:r>
        <w:rPr>
          <w:noProof/>
        </w:rPr>
      </w:r>
      <w:r>
        <w:rPr>
          <w:noProof/>
        </w:rPr>
        <w:fldChar w:fldCharType="separate"/>
      </w:r>
      <w:r>
        <w:rPr>
          <w:noProof/>
        </w:rPr>
        <w:t>318</w:t>
      </w:r>
      <w:r>
        <w:rPr>
          <w:noProof/>
        </w:rPr>
        <w:fldChar w:fldCharType="end"/>
      </w:r>
    </w:p>
    <w:p w14:paraId="6998D483" w14:textId="10FDEB45"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5.3.2.6.8</w:t>
      </w:r>
      <w:r>
        <w:rPr>
          <w:rFonts w:asciiTheme="minorHAnsi" w:eastAsiaTheme="minorEastAsia" w:hAnsiTheme="minorHAnsi" w:cstheme="minorBidi"/>
          <w:iCs w:val="0"/>
          <w:noProof/>
          <w:kern w:val="2"/>
          <w:sz w:val="24"/>
          <w:szCs w:val="24"/>
          <w:lang w:val="cs-CZ" w:eastAsia="cs-CZ"/>
          <w14:ligatures w14:val="standardContextual"/>
        </w:rPr>
        <w:tab/>
      </w:r>
      <w:r>
        <w:rPr>
          <w:noProof/>
        </w:rPr>
        <w:t>ocsUserAccess service</w:t>
      </w:r>
      <w:r>
        <w:rPr>
          <w:noProof/>
        </w:rPr>
        <w:tab/>
      </w:r>
      <w:r>
        <w:rPr>
          <w:noProof/>
        </w:rPr>
        <w:fldChar w:fldCharType="begin"/>
      </w:r>
      <w:r>
        <w:rPr>
          <w:noProof/>
        </w:rPr>
        <w:instrText xml:space="preserve"> PAGEREF _Toc222406099 \h </w:instrText>
      </w:r>
      <w:r>
        <w:rPr>
          <w:noProof/>
        </w:rPr>
      </w:r>
      <w:r>
        <w:rPr>
          <w:noProof/>
        </w:rPr>
        <w:fldChar w:fldCharType="separate"/>
      </w:r>
      <w:r>
        <w:rPr>
          <w:noProof/>
        </w:rPr>
        <w:t>318</w:t>
      </w:r>
      <w:r>
        <w:rPr>
          <w:noProof/>
        </w:rPr>
        <w:fldChar w:fldCharType="end"/>
      </w:r>
    </w:p>
    <w:p w14:paraId="271D9BE7" w14:textId="0276B88D"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5.3.2.6.9</w:t>
      </w:r>
      <w:r>
        <w:rPr>
          <w:rFonts w:asciiTheme="minorHAnsi" w:eastAsiaTheme="minorEastAsia" w:hAnsiTheme="minorHAnsi" w:cstheme="minorBidi"/>
          <w:iCs w:val="0"/>
          <w:noProof/>
          <w:kern w:val="2"/>
          <w:sz w:val="24"/>
          <w:szCs w:val="24"/>
          <w:lang w:val="cs-CZ" w:eastAsia="cs-CZ"/>
          <w14:ligatures w14:val="standardContextual"/>
        </w:rPr>
        <w:tab/>
      </w:r>
      <w:r>
        <w:rPr>
          <w:noProof/>
        </w:rPr>
        <w:t>pcrfProfile service</w:t>
      </w:r>
      <w:r>
        <w:rPr>
          <w:noProof/>
        </w:rPr>
        <w:tab/>
      </w:r>
      <w:r>
        <w:rPr>
          <w:noProof/>
        </w:rPr>
        <w:fldChar w:fldCharType="begin"/>
      </w:r>
      <w:r>
        <w:rPr>
          <w:noProof/>
        </w:rPr>
        <w:instrText xml:space="preserve"> PAGEREF _Toc222406100 \h </w:instrText>
      </w:r>
      <w:r>
        <w:rPr>
          <w:noProof/>
        </w:rPr>
      </w:r>
      <w:r>
        <w:rPr>
          <w:noProof/>
        </w:rPr>
        <w:fldChar w:fldCharType="separate"/>
      </w:r>
      <w:r>
        <w:rPr>
          <w:noProof/>
        </w:rPr>
        <w:t>318</w:t>
      </w:r>
      <w:r>
        <w:rPr>
          <w:noProof/>
        </w:rPr>
        <w:fldChar w:fldCharType="end"/>
      </w:r>
    </w:p>
    <w:p w14:paraId="35F2BF7D" w14:textId="563AC042"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5.3.2.6.10</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service (HLR)</w:t>
      </w:r>
      <w:r>
        <w:rPr>
          <w:noProof/>
        </w:rPr>
        <w:tab/>
      </w:r>
      <w:r>
        <w:rPr>
          <w:noProof/>
        </w:rPr>
        <w:fldChar w:fldCharType="begin"/>
      </w:r>
      <w:r>
        <w:rPr>
          <w:noProof/>
        </w:rPr>
        <w:instrText xml:space="preserve"> PAGEREF _Toc222406101 \h </w:instrText>
      </w:r>
      <w:r>
        <w:rPr>
          <w:noProof/>
        </w:rPr>
      </w:r>
      <w:r>
        <w:rPr>
          <w:noProof/>
        </w:rPr>
        <w:fldChar w:fldCharType="separate"/>
      </w:r>
      <w:r>
        <w:rPr>
          <w:noProof/>
        </w:rPr>
        <w:t>319</w:t>
      </w:r>
      <w:r>
        <w:rPr>
          <w:noProof/>
        </w:rPr>
        <w:fldChar w:fldCharType="end"/>
      </w:r>
    </w:p>
    <w:p w14:paraId="3CA8FEB2" w14:textId="253579EC"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5.3.2.6.11</w:t>
      </w:r>
      <w:r>
        <w:rPr>
          <w:rFonts w:asciiTheme="minorHAnsi" w:eastAsiaTheme="minorEastAsia" w:hAnsiTheme="minorHAnsi" w:cstheme="minorBidi"/>
          <w:iCs w:val="0"/>
          <w:noProof/>
          <w:kern w:val="2"/>
          <w:sz w:val="24"/>
          <w:szCs w:val="24"/>
          <w:lang w:val="cs-CZ" w:eastAsia="cs-CZ"/>
          <w14:ligatures w14:val="standardContextual"/>
        </w:rPr>
        <w:tab/>
      </w:r>
      <w:r>
        <w:rPr>
          <w:noProof/>
        </w:rPr>
        <w:t>portedNumber service (FNR)</w:t>
      </w:r>
      <w:r>
        <w:rPr>
          <w:noProof/>
        </w:rPr>
        <w:tab/>
      </w:r>
      <w:r>
        <w:rPr>
          <w:noProof/>
        </w:rPr>
        <w:fldChar w:fldCharType="begin"/>
      </w:r>
      <w:r>
        <w:rPr>
          <w:noProof/>
        </w:rPr>
        <w:instrText xml:space="preserve"> PAGEREF _Toc222406102 \h </w:instrText>
      </w:r>
      <w:r>
        <w:rPr>
          <w:noProof/>
        </w:rPr>
      </w:r>
      <w:r>
        <w:rPr>
          <w:noProof/>
        </w:rPr>
        <w:fldChar w:fldCharType="separate"/>
      </w:r>
      <w:r>
        <w:rPr>
          <w:noProof/>
        </w:rPr>
        <w:t>319</w:t>
      </w:r>
      <w:r>
        <w:rPr>
          <w:noProof/>
        </w:rPr>
        <w:fldChar w:fldCharType="end"/>
      </w:r>
    </w:p>
    <w:p w14:paraId="3A3FB5CD" w14:textId="16AFB3CD"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5.3.2.6.12</w:t>
      </w:r>
      <w:r>
        <w:rPr>
          <w:rFonts w:asciiTheme="minorHAnsi" w:eastAsiaTheme="minorEastAsia" w:hAnsiTheme="minorHAnsi" w:cstheme="minorBidi"/>
          <w:iCs w:val="0"/>
          <w:noProof/>
          <w:kern w:val="2"/>
          <w:sz w:val="24"/>
          <w:szCs w:val="24"/>
          <w:lang w:val="cs-CZ" w:eastAsia="cs-CZ"/>
          <w14:ligatures w14:val="standardContextual"/>
        </w:rPr>
        <w:tab/>
      </w:r>
      <w:r>
        <w:rPr>
          <w:noProof/>
        </w:rPr>
        <w:t>sms2email service</w:t>
      </w:r>
      <w:r>
        <w:rPr>
          <w:noProof/>
        </w:rPr>
        <w:tab/>
      </w:r>
      <w:r>
        <w:rPr>
          <w:noProof/>
        </w:rPr>
        <w:fldChar w:fldCharType="begin"/>
      </w:r>
      <w:r>
        <w:rPr>
          <w:noProof/>
        </w:rPr>
        <w:instrText xml:space="preserve"> PAGEREF _Toc222406103 \h </w:instrText>
      </w:r>
      <w:r>
        <w:rPr>
          <w:noProof/>
        </w:rPr>
      </w:r>
      <w:r>
        <w:rPr>
          <w:noProof/>
        </w:rPr>
        <w:fldChar w:fldCharType="separate"/>
      </w:r>
      <w:r>
        <w:rPr>
          <w:noProof/>
        </w:rPr>
        <w:t>319</w:t>
      </w:r>
      <w:r>
        <w:rPr>
          <w:noProof/>
        </w:rPr>
        <w:fldChar w:fldCharType="end"/>
      </w:r>
    </w:p>
    <w:p w14:paraId="392E49B9" w14:textId="00750022"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5.3.2.6.13</w:t>
      </w:r>
      <w:r>
        <w:rPr>
          <w:rFonts w:asciiTheme="minorHAnsi" w:eastAsiaTheme="minorEastAsia" w:hAnsiTheme="minorHAnsi" w:cstheme="minorBidi"/>
          <w:iCs w:val="0"/>
          <w:noProof/>
          <w:kern w:val="2"/>
          <w:sz w:val="24"/>
          <w:szCs w:val="24"/>
          <w:lang w:val="cs-CZ" w:eastAsia="cs-CZ"/>
          <w14:ligatures w14:val="standardContextual"/>
        </w:rPr>
        <w:tab/>
      </w:r>
      <w:r>
        <w:rPr>
          <w:noProof/>
        </w:rPr>
        <w:t>mms service</w:t>
      </w:r>
      <w:r>
        <w:rPr>
          <w:noProof/>
        </w:rPr>
        <w:tab/>
      </w:r>
      <w:r>
        <w:rPr>
          <w:noProof/>
        </w:rPr>
        <w:fldChar w:fldCharType="begin"/>
      </w:r>
      <w:r>
        <w:rPr>
          <w:noProof/>
        </w:rPr>
        <w:instrText xml:space="preserve"> PAGEREF _Toc222406104 \h </w:instrText>
      </w:r>
      <w:r>
        <w:rPr>
          <w:noProof/>
        </w:rPr>
      </w:r>
      <w:r>
        <w:rPr>
          <w:noProof/>
        </w:rPr>
        <w:fldChar w:fldCharType="separate"/>
      </w:r>
      <w:r>
        <w:rPr>
          <w:noProof/>
        </w:rPr>
        <w:t>319</w:t>
      </w:r>
      <w:r>
        <w:rPr>
          <w:noProof/>
        </w:rPr>
        <w:fldChar w:fldCharType="end"/>
      </w:r>
    </w:p>
    <w:p w14:paraId="3FCF064A" w14:textId="52884B57"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5.3.2.6.14</w:t>
      </w:r>
      <w:r>
        <w:rPr>
          <w:rFonts w:asciiTheme="minorHAnsi" w:eastAsiaTheme="minorEastAsia" w:hAnsiTheme="minorHAnsi" w:cstheme="minorBidi"/>
          <w:iCs w:val="0"/>
          <w:noProof/>
          <w:kern w:val="2"/>
          <w:sz w:val="24"/>
          <w:szCs w:val="24"/>
          <w:lang w:val="cs-CZ" w:eastAsia="cs-CZ"/>
          <w14:ligatures w14:val="standardContextual"/>
        </w:rPr>
        <w:tab/>
      </w:r>
      <w:r>
        <w:rPr>
          <w:noProof/>
        </w:rPr>
        <w:t>voiceMail service</w:t>
      </w:r>
      <w:r>
        <w:rPr>
          <w:noProof/>
        </w:rPr>
        <w:tab/>
      </w:r>
      <w:r>
        <w:rPr>
          <w:noProof/>
        </w:rPr>
        <w:fldChar w:fldCharType="begin"/>
      </w:r>
      <w:r>
        <w:rPr>
          <w:noProof/>
        </w:rPr>
        <w:instrText xml:space="preserve"> PAGEREF _Toc222406105 \h </w:instrText>
      </w:r>
      <w:r>
        <w:rPr>
          <w:noProof/>
        </w:rPr>
      </w:r>
      <w:r>
        <w:rPr>
          <w:noProof/>
        </w:rPr>
        <w:fldChar w:fldCharType="separate"/>
      </w:r>
      <w:r>
        <w:rPr>
          <w:noProof/>
        </w:rPr>
        <w:t>319</w:t>
      </w:r>
      <w:r>
        <w:rPr>
          <w:noProof/>
        </w:rPr>
        <w:fldChar w:fldCharType="end"/>
      </w:r>
    </w:p>
    <w:p w14:paraId="043114AF" w14:textId="30972326"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5.3.2.6.15</w:t>
      </w:r>
      <w:r>
        <w:rPr>
          <w:rFonts w:asciiTheme="minorHAnsi" w:eastAsiaTheme="minorEastAsia" w:hAnsiTheme="minorHAnsi" w:cstheme="minorBidi"/>
          <w:iCs w:val="0"/>
          <w:noProof/>
          <w:kern w:val="2"/>
          <w:sz w:val="24"/>
          <w:szCs w:val="24"/>
          <w:lang w:val="cs-CZ" w:eastAsia="cs-CZ"/>
          <w14:ligatures w14:val="standardContextual"/>
        </w:rPr>
        <w:tab/>
      </w:r>
      <w:r>
        <w:rPr>
          <w:noProof/>
        </w:rPr>
        <w:t>atosGroupCli service</w:t>
      </w:r>
      <w:r>
        <w:rPr>
          <w:noProof/>
        </w:rPr>
        <w:tab/>
      </w:r>
      <w:r>
        <w:rPr>
          <w:noProof/>
        </w:rPr>
        <w:fldChar w:fldCharType="begin"/>
      </w:r>
      <w:r>
        <w:rPr>
          <w:noProof/>
        </w:rPr>
        <w:instrText xml:space="preserve"> PAGEREF _Toc222406106 \h </w:instrText>
      </w:r>
      <w:r>
        <w:rPr>
          <w:noProof/>
        </w:rPr>
      </w:r>
      <w:r>
        <w:rPr>
          <w:noProof/>
        </w:rPr>
        <w:fldChar w:fldCharType="separate"/>
      </w:r>
      <w:r>
        <w:rPr>
          <w:noProof/>
        </w:rPr>
        <w:t>319</w:t>
      </w:r>
      <w:r>
        <w:rPr>
          <w:noProof/>
        </w:rPr>
        <w:fldChar w:fldCharType="end"/>
      </w:r>
    </w:p>
    <w:p w14:paraId="69F34235" w14:textId="09648CDC"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5.3.2.6.16</w:t>
      </w:r>
      <w:r>
        <w:rPr>
          <w:rFonts w:asciiTheme="minorHAnsi" w:eastAsiaTheme="minorEastAsia" w:hAnsiTheme="minorHAnsi" w:cstheme="minorBidi"/>
          <w:iCs w:val="0"/>
          <w:noProof/>
          <w:kern w:val="2"/>
          <w:sz w:val="24"/>
          <w:szCs w:val="24"/>
          <w:lang w:val="cs-CZ" w:eastAsia="cs-CZ"/>
          <w14:ligatures w14:val="standardContextual"/>
        </w:rPr>
        <w:tab/>
      </w:r>
      <w:r>
        <w:rPr>
          <w:noProof/>
        </w:rPr>
        <w:t>atosCallQueuing service</w:t>
      </w:r>
      <w:r>
        <w:rPr>
          <w:noProof/>
        </w:rPr>
        <w:tab/>
      </w:r>
      <w:r>
        <w:rPr>
          <w:noProof/>
        </w:rPr>
        <w:fldChar w:fldCharType="begin"/>
      </w:r>
      <w:r>
        <w:rPr>
          <w:noProof/>
        </w:rPr>
        <w:instrText xml:space="preserve"> PAGEREF _Toc222406107 \h </w:instrText>
      </w:r>
      <w:r>
        <w:rPr>
          <w:noProof/>
        </w:rPr>
      </w:r>
      <w:r>
        <w:rPr>
          <w:noProof/>
        </w:rPr>
        <w:fldChar w:fldCharType="separate"/>
      </w:r>
      <w:r>
        <w:rPr>
          <w:noProof/>
        </w:rPr>
        <w:t>320</w:t>
      </w:r>
      <w:r>
        <w:rPr>
          <w:noProof/>
        </w:rPr>
        <w:fldChar w:fldCharType="end"/>
      </w:r>
    </w:p>
    <w:p w14:paraId="343FD3C8" w14:textId="5168E578"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5.3.2.6.17</w:t>
      </w:r>
      <w:r>
        <w:rPr>
          <w:rFonts w:asciiTheme="minorHAnsi" w:eastAsiaTheme="minorEastAsia" w:hAnsiTheme="minorHAnsi" w:cstheme="minorBidi"/>
          <w:iCs w:val="0"/>
          <w:noProof/>
          <w:kern w:val="2"/>
          <w:sz w:val="24"/>
          <w:szCs w:val="24"/>
          <w:lang w:val="cs-CZ" w:eastAsia="cs-CZ"/>
          <w14:ligatures w14:val="standardContextual"/>
        </w:rPr>
        <w:tab/>
      </w:r>
      <w:r>
        <w:rPr>
          <w:noProof/>
        </w:rPr>
        <w:t>atosExt service</w:t>
      </w:r>
      <w:r>
        <w:rPr>
          <w:noProof/>
        </w:rPr>
        <w:tab/>
      </w:r>
      <w:r>
        <w:rPr>
          <w:noProof/>
        </w:rPr>
        <w:fldChar w:fldCharType="begin"/>
      </w:r>
      <w:r>
        <w:rPr>
          <w:noProof/>
        </w:rPr>
        <w:instrText xml:space="preserve"> PAGEREF _Toc222406108 \h </w:instrText>
      </w:r>
      <w:r>
        <w:rPr>
          <w:noProof/>
        </w:rPr>
      </w:r>
      <w:r>
        <w:rPr>
          <w:noProof/>
        </w:rPr>
        <w:fldChar w:fldCharType="separate"/>
      </w:r>
      <w:r>
        <w:rPr>
          <w:noProof/>
        </w:rPr>
        <w:t>320</w:t>
      </w:r>
      <w:r>
        <w:rPr>
          <w:noProof/>
        </w:rPr>
        <w:fldChar w:fldCharType="end"/>
      </w:r>
    </w:p>
    <w:p w14:paraId="0FAC620C" w14:textId="3F0E3100"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5.3.2.6.18</w:t>
      </w:r>
      <w:r>
        <w:rPr>
          <w:rFonts w:asciiTheme="minorHAnsi" w:eastAsiaTheme="minorEastAsia" w:hAnsiTheme="minorHAnsi" w:cstheme="minorBidi"/>
          <w:iCs w:val="0"/>
          <w:noProof/>
          <w:kern w:val="2"/>
          <w:sz w:val="24"/>
          <w:szCs w:val="24"/>
          <w:lang w:val="cs-CZ" w:eastAsia="cs-CZ"/>
          <w14:ligatures w14:val="standardContextual"/>
        </w:rPr>
        <w:tab/>
      </w:r>
      <w:r>
        <w:rPr>
          <w:noProof/>
        </w:rPr>
        <w:t>umpSipCred service</w:t>
      </w:r>
      <w:r>
        <w:rPr>
          <w:noProof/>
        </w:rPr>
        <w:tab/>
      </w:r>
      <w:r>
        <w:rPr>
          <w:noProof/>
        </w:rPr>
        <w:fldChar w:fldCharType="begin"/>
      </w:r>
      <w:r>
        <w:rPr>
          <w:noProof/>
        </w:rPr>
        <w:instrText xml:space="preserve"> PAGEREF _Toc222406109 \h </w:instrText>
      </w:r>
      <w:r>
        <w:rPr>
          <w:noProof/>
        </w:rPr>
      </w:r>
      <w:r>
        <w:rPr>
          <w:noProof/>
        </w:rPr>
        <w:fldChar w:fldCharType="separate"/>
      </w:r>
      <w:r>
        <w:rPr>
          <w:noProof/>
        </w:rPr>
        <w:t>320</w:t>
      </w:r>
      <w:r>
        <w:rPr>
          <w:noProof/>
        </w:rPr>
        <w:fldChar w:fldCharType="end"/>
      </w:r>
    </w:p>
    <w:p w14:paraId="633A1749" w14:textId="5F34BC3F"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5.3.2.6.19</w:t>
      </w:r>
      <w:r>
        <w:rPr>
          <w:rFonts w:asciiTheme="minorHAnsi" w:eastAsiaTheme="minorEastAsia" w:hAnsiTheme="minorHAnsi" w:cstheme="minorBidi"/>
          <w:iCs w:val="0"/>
          <w:noProof/>
          <w:kern w:val="2"/>
          <w:sz w:val="24"/>
          <w:szCs w:val="24"/>
          <w:lang w:val="cs-CZ" w:eastAsia="cs-CZ"/>
          <w14:ligatures w14:val="standardContextual"/>
        </w:rPr>
        <w:tab/>
      </w:r>
      <w:r>
        <w:rPr>
          <w:noProof/>
        </w:rPr>
        <w:t>umpHardware service</w:t>
      </w:r>
      <w:r>
        <w:rPr>
          <w:noProof/>
        </w:rPr>
        <w:tab/>
      </w:r>
      <w:r>
        <w:rPr>
          <w:noProof/>
        </w:rPr>
        <w:fldChar w:fldCharType="begin"/>
      </w:r>
      <w:r>
        <w:rPr>
          <w:noProof/>
        </w:rPr>
        <w:instrText xml:space="preserve"> PAGEREF _Toc222406110 \h </w:instrText>
      </w:r>
      <w:r>
        <w:rPr>
          <w:noProof/>
        </w:rPr>
      </w:r>
      <w:r>
        <w:rPr>
          <w:noProof/>
        </w:rPr>
        <w:fldChar w:fldCharType="separate"/>
      </w:r>
      <w:r>
        <w:rPr>
          <w:noProof/>
        </w:rPr>
        <w:t>321</w:t>
      </w:r>
      <w:r>
        <w:rPr>
          <w:noProof/>
        </w:rPr>
        <w:fldChar w:fldCharType="end"/>
      </w:r>
    </w:p>
    <w:p w14:paraId="469C3CD0" w14:textId="360F1C9F"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5.3.2.6.20</w:t>
      </w:r>
      <w:r>
        <w:rPr>
          <w:rFonts w:asciiTheme="minorHAnsi" w:eastAsiaTheme="minorEastAsia" w:hAnsiTheme="minorHAnsi" w:cstheme="minorBidi"/>
          <w:iCs w:val="0"/>
          <w:noProof/>
          <w:kern w:val="2"/>
          <w:sz w:val="24"/>
          <w:szCs w:val="24"/>
          <w:lang w:val="cs-CZ" w:eastAsia="cs-CZ"/>
          <w14:ligatures w14:val="standardContextual"/>
        </w:rPr>
        <w:tab/>
      </w:r>
      <w:r>
        <w:rPr>
          <w:noProof/>
        </w:rPr>
        <w:t>smscMultidevice service</w:t>
      </w:r>
      <w:r>
        <w:rPr>
          <w:noProof/>
        </w:rPr>
        <w:tab/>
      </w:r>
      <w:r>
        <w:rPr>
          <w:noProof/>
        </w:rPr>
        <w:fldChar w:fldCharType="begin"/>
      </w:r>
      <w:r>
        <w:rPr>
          <w:noProof/>
        </w:rPr>
        <w:instrText xml:space="preserve"> PAGEREF _Toc222406111 \h </w:instrText>
      </w:r>
      <w:r>
        <w:rPr>
          <w:noProof/>
        </w:rPr>
      </w:r>
      <w:r>
        <w:rPr>
          <w:noProof/>
        </w:rPr>
        <w:fldChar w:fldCharType="separate"/>
      </w:r>
      <w:r>
        <w:rPr>
          <w:noProof/>
        </w:rPr>
        <w:t>321</w:t>
      </w:r>
      <w:r>
        <w:rPr>
          <w:noProof/>
        </w:rPr>
        <w:fldChar w:fldCharType="end"/>
      </w:r>
    </w:p>
    <w:p w14:paraId="72D5C39D" w14:textId="63EA9A6E"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Upload</w:t>
      </w:r>
      <w:r>
        <w:rPr>
          <w:noProof/>
        </w:rPr>
        <w:tab/>
      </w:r>
      <w:r>
        <w:rPr>
          <w:noProof/>
        </w:rPr>
        <w:fldChar w:fldCharType="begin"/>
      </w:r>
      <w:r>
        <w:rPr>
          <w:noProof/>
        </w:rPr>
        <w:instrText xml:space="preserve"> PAGEREF _Toc222406112 \h </w:instrText>
      </w:r>
      <w:r>
        <w:rPr>
          <w:noProof/>
        </w:rPr>
      </w:r>
      <w:r>
        <w:rPr>
          <w:noProof/>
        </w:rPr>
        <w:fldChar w:fldCharType="separate"/>
      </w:r>
      <w:r>
        <w:rPr>
          <w:noProof/>
        </w:rPr>
        <w:t>321</w:t>
      </w:r>
      <w:r>
        <w:rPr>
          <w:noProof/>
        </w:rPr>
        <w:fldChar w:fldCharType="end"/>
      </w:r>
    </w:p>
    <w:p w14:paraId="0DBE45E4" w14:textId="5EB7B9BA"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5.3.2.7.1</w:t>
      </w:r>
      <w:r>
        <w:rPr>
          <w:rFonts w:asciiTheme="minorHAnsi" w:eastAsiaTheme="minorEastAsia" w:hAnsiTheme="minorHAnsi" w:cstheme="minorBidi"/>
          <w:iCs w:val="0"/>
          <w:noProof/>
          <w:kern w:val="2"/>
          <w:sz w:val="24"/>
          <w:szCs w:val="24"/>
          <w:lang w:val="cs-CZ" w:eastAsia="cs-CZ"/>
          <w14:ligatures w14:val="standardContextual"/>
        </w:rPr>
        <w:tab/>
      </w:r>
      <w:r>
        <w:rPr>
          <w:noProof/>
        </w:rPr>
        <w:t>RMS upload</w:t>
      </w:r>
      <w:r>
        <w:rPr>
          <w:noProof/>
        </w:rPr>
        <w:tab/>
      </w:r>
      <w:r>
        <w:rPr>
          <w:noProof/>
        </w:rPr>
        <w:fldChar w:fldCharType="begin"/>
      </w:r>
      <w:r>
        <w:rPr>
          <w:noProof/>
        </w:rPr>
        <w:instrText xml:space="preserve"> PAGEREF _Toc222406113 \h </w:instrText>
      </w:r>
      <w:r>
        <w:rPr>
          <w:noProof/>
        </w:rPr>
      </w:r>
      <w:r>
        <w:rPr>
          <w:noProof/>
        </w:rPr>
        <w:fldChar w:fldCharType="separate"/>
      </w:r>
      <w:r>
        <w:rPr>
          <w:noProof/>
        </w:rPr>
        <w:t>321</w:t>
      </w:r>
      <w:r>
        <w:rPr>
          <w:noProof/>
        </w:rPr>
        <w:fldChar w:fldCharType="end"/>
      </w:r>
    </w:p>
    <w:p w14:paraId="578BE603" w14:textId="0E6F3598"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5.3.2.7.2</w:t>
      </w:r>
      <w:r>
        <w:rPr>
          <w:rFonts w:asciiTheme="minorHAnsi" w:eastAsiaTheme="minorEastAsia" w:hAnsiTheme="minorHAnsi" w:cstheme="minorBidi"/>
          <w:iCs w:val="0"/>
          <w:noProof/>
          <w:kern w:val="2"/>
          <w:sz w:val="24"/>
          <w:szCs w:val="24"/>
          <w:lang w:val="cs-CZ" w:eastAsia="cs-CZ"/>
          <w14:ligatures w14:val="standardContextual"/>
        </w:rPr>
        <w:tab/>
      </w:r>
      <w:r>
        <w:rPr>
          <w:noProof/>
        </w:rPr>
        <w:t>EBS upload</w:t>
      </w:r>
      <w:r>
        <w:rPr>
          <w:noProof/>
        </w:rPr>
        <w:tab/>
      </w:r>
      <w:r>
        <w:rPr>
          <w:noProof/>
        </w:rPr>
        <w:fldChar w:fldCharType="begin"/>
      </w:r>
      <w:r>
        <w:rPr>
          <w:noProof/>
        </w:rPr>
        <w:instrText xml:space="preserve"> PAGEREF _Toc222406114 \h </w:instrText>
      </w:r>
      <w:r>
        <w:rPr>
          <w:noProof/>
        </w:rPr>
      </w:r>
      <w:r>
        <w:rPr>
          <w:noProof/>
        </w:rPr>
        <w:fldChar w:fldCharType="separate"/>
      </w:r>
      <w:r>
        <w:rPr>
          <w:noProof/>
        </w:rPr>
        <w:t>322</w:t>
      </w:r>
      <w:r>
        <w:rPr>
          <w:noProof/>
        </w:rPr>
        <w:fldChar w:fldCharType="end"/>
      </w:r>
    </w:p>
    <w:p w14:paraId="2D03E50C" w14:textId="369561F5"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5.3.2.8</w:t>
      </w:r>
      <w:r>
        <w:rPr>
          <w:rFonts w:asciiTheme="minorHAnsi" w:eastAsiaTheme="minorEastAsia" w:hAnsiTheme="minorHAnsi" w:cstheme="minorBidi"/>
          <w:iCs w:val="0"/>
          <w:noProof/>
          <w:kern w:val="2"/>
          <w:sz w:val="24"/>
          <w:szCs w:val="24"/>
          <w:lang w:val="cs-CZ" w:eastAsia="cs-CZ"/>
          <w14:ligatures w14:val="standardContextual"/>
        </w:rPr>
        <w:tab/>
      </w:r>
      <w:r>
        <w:rPr>
          <w:noProof/>
        </w:rPr>
        <w:t>Finalization</w:t>
      </w:r>
      <w:r>
        <w:rPr>
          <w:noProof/>
        </w:rPr>
        <w:tab/>
      </w:r>
      <w:r>
        <w:rPr>
          <w:noProof/>
        </w:rPr>
        <w:fldChar w:fldCharType="begin"/>
      </w:r>
      <w:r>
        <w:rPr>
          <w:noProof/>
        </w:rPr>
        <w:instrText xml:space="preserve"> PAGEREF _Toc222406115 \h </w:instrText>
      </w:r>
      <w:r>
        <w:rPr>
          <w:noProof/>
        </w:rPr>
      </w:r>
      <w:r>
        <w:rPr>
          <w:noProof/>
        </w:rPr>
        <w:fldChar w:fldCharType="separate"/>
      </w:r>
      <w:r>
        <w:rPr>
          <w:noProof/>
        </w:rPr>
        <w:t>323</w:t>
      </w:r>
      <w:r>
        <w:rPr>
          <w:noProof/>
        </w:rPr>
        <w:fldChar w:fldCharType="end"/>
      </w:r>
    </w:p>
    <w:p w14:paraId="0976BCAD" w14:textId="57C887EB"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5.3.2.8.1</w:t>
      </w:r>
      <w:r>
        <w:rPr>
          <w:rFonts w:asciiTheme="minorHAnsi" w:eastAsiaTheme="minorEastAsia" w:hAnsiTheme="minorHAnsi" w:cstheme="minorBidi"/>
          <w:iCs w:val="0"/>
          <w:noProof/>
          <w:kern w:val="2"/>
          <w:sz w:val="24"/>
          <w:szCs w:val="24"/>
          <w:lang w:val="cs-CZ" w:eastAsia="cs-CZ"/>
          <w14:ligatures w14:val="standardContextual"/>
        </w:rPr>
        <w:tab/>
      </w:r>
      <w:r>
        <w:rPr>
          <w:noProof/>
        </w:rPr>
        <w:t>OLC sync</w:t>
      </w:r>
      <w:r>
        <w:rPr>
          <w:noProof/>
        </w:rPr>
        <w:tab/>
      </w:r>
      <w:r>
        <w:rPr>
          <w:noProof/>
        </w:rPr>
        <w:fldChar w:fldCharType="begin"/>
      </w:r>
      <w:r>
        <w:rPr>
          <w:noProof/>
        </w:rPr>
        <w:instrText xml:space="preserve"> PAGEREF _Toc222406116 \h </w:instrText>
      </w:r>
      <w:r>
        <w:rPr>
          <w:noProof/>
        </w:rPr>
      </w:r>
      <w:r>
        <w:rPr>
          <w:noProof/>
        </w:rPr>
        <w:fldChar w:fldCharType="separate"/>
      </w:r>
      <w:r>
        <w:rPr>
          <w:noProof/>
        </w:rPr>
        <w:t>323</w:t>
      </w:r>
      <w:r>
        <w:rPr>
          <w:noProof/>
        </w:rPr>
        <w:fldChar w:fldCharType="end"/>
      </w:r>
    </w:p>
    <w:p w14:paraId="2B30FEFB" w14:textId="525E708F"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5.3.2.9</w:t>
      </w:r>
      <w:r>
        <w:rPr>
          <w:rFonts w:asciiTheme="minorHAnsi" w:eastAsiaTheme="minorEastAsia" w:hAnsiTheme="minorHAnsi" w:cstheme="minorBidi"/>
          <w:iCs w:val="0"/>
          <w:noProof/>
          <w:kern w:val="2"/>
          <w:sz w:val="24"/>
          <w:szCs w:val="24"/>
          <w:lang w:val="cs-CZ" w:eastAsia="cs-CZ"/>
          <w14:ligatures w14:val="standardContextual"/>
        </w:rPr>
        <w:tab/>
      </w:r>
      <w:r>
        <w:rPr>
          <w:noProof/>
        </w:rPr>
        <w:t>Grid Reload</w:t>
      </w:r>
      <w:r>
        <w:rPr>
          <w:noProof/>
        </w:rPr>
        <w:tab/>
      </w:r>
      <w:r>
        <w:rPr>
          <w:noProof/>
        </w:rPr>
        <w:fldChar w:fldCharType="begin"/>
      </w:r>
      <w:r>
        <w:rPr>
          <w:noProof/>
        </w:rPr>
        <w:instrText xml:space="preserve"> PAGEREF _Toc222406117 \h </w:instrText>
      </w:r>
      <w:r>
        <w:rPr>
          <w:noProof/>
        </w:rPr>
      </w:r>
      <w:r>
        <w:rPr>
          <w:noProof/>
        </w:rPr>
        <w:fldChar w:fldCharType="separate"/>
      </w:r>
      <w:r>
        <w:rPr>
          <w:noProof/>
        </w:rPr>
        <w:t>323</w:t>
      </w:r>
      <w:r>
        <w:rPr>
          <w:noProof/>
        </w:rPr>
        <w:fldChar w:fldCharType="end"/>
      </w:r>
    </w:p>
    <w:p w14:paraId="11B2BDA0" w14:textId="04C1F23F"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5.3.3</w:t>
      </w:r>
      <w:r>
        <w:rPr>
          <w:rFonts w:asciiTheme="minorHAnsi" w:eastAsiaTheme="minorEastAsia" w:hAnsiTheme="minorHAnsi" w:cstheme="minorBidi"/>
          <w:iCs w:val="0"/>
          <w:noProof/>
          <w:kern w:val="2"/>
          <w:sz w:val="24"/>
          <w:szCs w:val="24"/>
          <w:lang w:val="cs-CZ" w:eastAsia="cs-CZ"/>
          <w14:ligatures w14:val="standardContextual"/>
        </w:rPr>
        <w:tab/>
      </w:r>
      <w:r>
        <w:rPr>
          <w:noProof/>
        </w:rPr>
        <w:t>Recovery Scenarios</w:t>
      </w:r>
      <w:r>
        <w:rPr>
          <w:noProof/>
        </w:rPr>
        <w:tab/>
      </w:r>
      <w:r>
        <w:rPr>
          <w:noProof/>
        </w:rPr>
        <w:fldChar w:fldCharType="begin"/>
      </w:r>
      <w:r>
        <w:rPr>
          <w:noProof/>
        </w:rPr>
        <w:instrText xml:space="preserve"> PAGEREF _Toc222406118 \h </w:instrText>
      </w:r>
      <w:r>
        <w:rPr>
          <w:noProof/>
        </w:rPr>
      </w:r>
      <w:r>
        <w:rPr>
          <w:noProof/>
        </w:rPr>
        <w:fldChar w:fldCharType="separate"/>
      </w:r>
      <w:r>
        <w:rPr>
          <w:noProof/>
        </w:rPr>
        <w:t>324</w:t>
      </w:r>
      <w:r>
        <w:rPr>
          <w:noProof/>
        </w:rPr>
        <w:fldChar w:fldCharType="end"/>
      </w:r>
    </w:p>
    <w:p w14:paraId="11215FD2" w14:textId="32EAF46D"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5.3.3.1</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System Cleansing</w:t>
      </w:r>
      <w:r>
        <w:rPr>
          <w:noProof/>
        </w:rPr>
        <w:tab/>
      </w:r>
      <w:r>
        <w:rPr>
          <w:noProof/>
        </w:rPr>
        <w:fldChar w:fldCharType="begin"/>
      </w:r>
      <w:r>
        <w:rPr>
          <w:noProof/>
        </w:rPr>
        <w:instrText xml:space="preserve"> PAGEREF _Toc222406119 \h </w:instrText>
      </w:r>
      <w:r>
        <w:rPr>
          <w:noProof/>
        </w:rPr>
      </w:r>
      <w:r>
        <w:rPr>
          <w:noProof/>
        </w:rPr>
        <w:fldChar w:fldCharType="separate"/>
      </w:r>
      <w:r>
        <w:rPr>
          <w:noProof/>
        </w:rPr>
        <w:t>324</w:t>
      </w:r>
      <w:r>
        <w:rPr>
          <w:noProof/>
        </w:rPr>
        <w:fldChar w:fldCharType="end"/>
      </w:r>
    </w:p>
    <w:p w14:paraId="4865B3B6" w14:textId="4699FDFF"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5.3.3.2</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Network Cleansing</w:t>
      </w:r>
      <w:r>
        <w:rPr>
          <w:noProof/>
        </w:rPr>
        <w:tab/>
      </w:r>
      <w:r>
        <w:rPr>
          <w:noProof/>
        </w:rPr>
        <w:fldChar w:fldCharType="begin"/>
      </w:r>
      <w:r>
        <w:rPr>
          <w:noProof/>
        </w:rPr>
        <w:instrText xml:space="preserve"> PAGEREF _Toc222406120 \h </w:instrText>
      </w:r>
      <w:r>
        <w:rPr>
          <w:noProof/>
        </w:rPr>
      </w:r>
      <w:r>
        <w:rPr>
          <w:noProof/>
        </w:rPr>
        <w:fldChar w:fldCharType="separate"/>
      </w:r>
      <w:r>
        <w:rPr>
          <w:noProof/>
        </w:rPr>
        <w:t>324</w:t>
      </w:r>
      <w:r>
        <w:rPr>
          <w:noProof/>
        </w:rPr>
        <w:fldChar w:fldCharType="end"/>
      </w:r>
    </w:p>
    <w:p w14:paraId="00AC1E58" w14:textId="73DC020F"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5.3.3.3</w:t>
      </w:r>
      <w:r>
        <w:rPr>
          <w:rFonts w:asciiTheme="minorHAnsi" w:eastAsiaTheme="minorEastAsia" w:hAnsiTheme="minorHAnsi" w:cstheme="minorBidi"/>
          <w:iCs w:val="0"/>
          <w:noProof/>
          <w:kern w:val="2"/>
          <w:sz w:val="24"/>
          <w:szCs w:val="24"/>
          <w:lang w:val="cs-CZ" w:eastAsia="cs-CZ"/>
          <w14:ligatures w14:val="standardContextual"/>
        </w:rPr>
        <w:tab/>
      </w:r>
      <w:r>
        <w:rPr>
          <w:noProof/>
        </w:rPr>
        <w:t>Stuck Network Cleansing</w:t>
      </w:r>
      <w:r>
        <w:rPr>
          <w:noProof/>
        </w:rPr>
        <w:tab/>
      </w:r>
      <w:r>
        <w:rPr>
          <w:noProof/>
        </w:rPr>
        <w:fldChar w:fldCharType="begin"/>
      </w:r>
      <w:r>
        <w:rPr>
          <w:noProof/>
        </w:rPr>
        <w:instrText xml:space="preserve"> PAGEREF _Toc222406121 \h </w:instrText>
      </w:r>
      <w:r>
        <w:rPr>
          <w:noProof/>
        </w:rPr>
      </w:r>
      <w:r>
        <w:rPr>
          <w:noProof/>
        </w:rPr>
        <w:fldChar w:fldCharType="separate"/>
      </w:r>
      <w:r>
        <w:rPr>
          <w:noProof/>
        </w:rPr>
        <w:t>324</w:t>
      </w:r>
      <w:r>
        <w:rPr>
          <w:noProof/>
        </w:rPr>
        <w:fldChar w:fldCharType="end"/>
      </w:r>
    </w:p>
    <w:p w14:paraId="6614C58C" w14:textId="11EBBF56"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5.3.3.4</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Inventory Upload</w:t>
      </w:r>
      <w:r>
        <w:rPr>
          <w:noProof/>
        </w:rPr>
        <w:tab/>
      </w:r>
      <w:r>
        <w:rPr>
          <w:noProof/>
        </w:rPr>
        <w:fldChar w:fldCharType="begin"/>
      </w:r>
      <w:r>
        <w:rPr>
          <w:noProof/>
        </w:rPr>
        <w:instrText xml:space="preserve"> PAGEREF _Toc222406122 \h </w:instrText>
      </w:r>
      <w:r>
        <w:rPr>
          <w:noProof/>
        </w:rPr>
      </w:r>
      <w:r>
        <w:rPr>
          <w:noProof/>
        </w:rPr>
        <w:fldChar w:fldCharType="separate"/>
      </w:r>
      <w:r>
        <w:rPr>
          <w:noProof/>
        </w:rPr>
        <w:t>325</w:t>
      </w:r>
      <w:r>
        <w:rPr>
          <w:noProof/>
        </w:rPr>
        <w:fldChar w:fldCharType="end"/>
      </w:r>
    </w:p>
    <w:p w14:paraId="45EB72D0" w14:textId="627A0F7C"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5.3.3.5</w:t>
      </w:r>
      <w:r>
        <w:rPr>
          <w:rFonts w:asciiTheme="minorHAnsi" w:eastAsiaTheme="minorEastAsia" w:hAnsiTheme="minorHAnsi" w:cstheme="minorBidi"/>
          <w:iCs w:val="0"/>
          <w:noProof/>
          <w:kern w:val="2"/>
          <w:sz w:val="24"/>
          <w:szCs w:val="24"/>
          <w:lang w:val="cs-CZ" w:eastAsia="cs-CZ"/>
          <w14:ligatures w14:val="standardContextual"/>
        </w:rPr>
        <w:tab/>
      </w:r>
      <w:r>
        <w:rPr>
          <w:noProof/>
        </w:rPr>
        <w:t>Stuck Tasks – Generic Advices</w:t>
      </w:r>
      <w:r>
        <w:rPr>
          <w:noProof/>
        </w:rPr>
        <w:tab/>
      </w:r>
      <w:r>
        <w:rPr>
          <w:noProof/>
        </w:rPr>
        <w:fldChar w:fldCharType="begin"/>
      </w:r>
      <w:r>
        <w:rPr>
          <w:noProof/>
        </w:rPr>
        <w:instrText xml:space="preserve"> PAGEREF _Toc222406123 \h </w:instrText>
      </w:r>
      <w:r>
        <w:rPr>
          <w:noProof/>
        </w:rPr>
      </w:r>
      <w:r>
        <w:rPr>
          <w:noProof/>
        </w:rPr>
        <w:fldChar w:fldCharType="separate"/>
      </w:r>
      <w:r>
        <w:rPr>
          <w:noProof/>
        </w:rPr>
        <w:t>325</w:t>
      </w:r>
      <w:r>
        <w:rPr>
          <w:noProof/>
        </w:rPr>
        <w:fldChar w:fldCharType="end"/>
      </w:r>
    </w:p>
    <w:p w14:paraId="74A06A87" w14:textId="4046AE18"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5.3.4</w:t>
      </w:r>
      <w:r>
        <w:rPr>
          <w:rFonts w:asciiTheme="minorHAnsi" w:eastAsiaTheme="minorEastAsia" w:hAnsiTheme="minorHAnsi" w:cstheme="minorBidi"/>
          <w:iCs w:val="0"/>
          <w:noProof/>
          <w:kern w:val="2"/>
          <w:sz w:val="24"/>
          <w:szCs w:val="24"/>
          <w:lang w:val="cs-CZ" w:eastAsia="cs-CZ"/>
          <w14:ligatures w14:val="standardContextual"/>
        </w:rPr>
        <w:tab/>
      </w:r>
      <w:r>
        <w:rPr>
          <w:noProof/>
        </w:rPr>
        <w:t>Adding of a New System to Cleansing</w:t>
      </w:r>
      <w:r>
        <w:rPr>
          <w:noProof/>
        </w:rPr>
        <w:tab/>
      </w:r>
      <w:r>
        <w:rPr>
          <w:noProof/>
        </w:rPr>
        <w:fldChar w:fldCharType="begin"/>
      </w:r>
      <w:r>
        <w:rPr>
          <w:noProof/>
        </w:rPr>
        <w:instrText xml:space="preserve"> PAGEREF _Toc222406124 \h </w:instrText>
      </w:r>
      <w:r>
        <w:rPr>
          <w:noProof/>
        </w:rPr>
      </w:r>
      <w:r>
        <w:rPr>
          <w:noProof/>
        </w:rPr>
        <w:fldChar w:fldCharType="separate"/>
      </w:r>
      <w:r>
        <w:rPr>
          <w:noProof/>
        </w:rPr>
        <w:t>325</w:t>
      </w:r>
      <w:r>
        <w:rPr>
          <w:noProof/>
        </w:rPr>
        <w:fldChar w:fldCharType="end"/>
      </w:r>
    </w:p>
    <w:p w14:paraId="4923BC7F" w14:textId="57D714D0"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5.3.5</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Restrictions</w:t>
      </w:r>
      <w:r>
        <w:rPr>
          <w:noProof/>
        </w:rPr>
        <w:tab/>
      </w:r>
      <w:r>
        <w:rPr>
          <w:noProof/>
        </w:rPr>
        <w:fldChar w:fldCharType="begin"/>
      </w:r>
      <w:r>
        <w:rPr>
          <w:noProof/>
        </w:rPr>
        <w:instrText xml:space="preserve"> PAGEREF _Toc222406125 \h </w:instrText>
      </w:r>
      <w:r>
        <w:rPr>
          <w:noProof/>
        </w:rPr>
      </w:r>
      <w:r>
        <w:rPr>
          <w:noProof/>
        </w:rPr>
        <w:fldChar w:fldCharType="separate"/>
      </w:r>
      <w:r>
        <w:rPr>
          <w:noProof/>
        </w:rPr>
        <w:t>325</w:t>
      </w:r>
      <w:r>
        <w:rPr>
          <w:noProof/>
        </w:rPr>
        <w:fldChar w:fldCharType="end"/>
      </w:r>
    </w:p>
    <w:p w14:paraId="7B032CEC" w14:textId="302A49B6"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5.4</w:t>
      </w:r>
      <w:r>
        <w:rPr>
          <w:rFonts w:asciiTheme="minorHAnsi" w:eastAsiaTheme="minorEastAsia" w:hAnsiTheme="minorHAnsi" w:cstheme="minorBidi"/>
          <w:iCs w:val="0"/>
          <w:noProof/>
          <w:kern w:val="2"/>
          <w:sz w:val="24"/>
          <w:lang w:val="cs-CZ" w:eastAsia="cs-CZ"/>
          <w14:ligatures w14:val="standardContextual"/>
        </w:rPr>
        <w:tab/>
      </w:r>
      <w:r>
        <w:rPr>
          <w:noProof/>
        </w:rPr>
        <w:t>Inventory Recycling Model</w:t>
      </w:r>
      <w:r>
        <w:rPr>
          <w:noProof/>
        </w:rPr>
        <w:tab/>
      </w:r>
      <w:r>
        <w:rPr>
          <w:noProof/>
        </w:rPr>
        <w:fldChar w:fldCharType="begin"/>
      </w:r>
      <w:r>
        <w:rPr>
          <w:noProof/>
        </w:rPr>
        <w:instrText xml:space="preserve"> PAGEREF _Toc222406126 \h </w:instrText>
      </w:r>
      <w:r>
        <w:rPr>
          <w:noProof/>
        </w:rPr>
      </w:r>
      <w:r>
        <w:rPr>
          <w:noProof/>
        </w:rPr>
        <w:fldChar w:fldCharType="separate"/>
      </w:r>
      <w:r>
        <w:rPr>
          <w:noProof/>
        </w:rPr>
        <w:t>326</w:t>
      </w:r>
      <w:r>
        <w:rPr>
          <w:noProof/>
        </w:rPr>
        <w:fldChar w:fldCharType="end"/>
      </w:r>
    </w:p>
    <w:p w14:paraId="43DF634E" w14:textId="6D771CAC"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5.5</w:t>
      </w:r>
      <w:r>
        <w:rPr>
          <w:rFonts w:asciiTheme="minorHAnsi" w:eastAsiaTheme="minorEastAsia" w:hAnsiTheme="minorHAnsi" w:cstheme="minorBidi"/>
          <w:iCs w:val="0"/>
          <w:noProof/>
          <w:kern w:val="2"/>
          <w:sz w:val="24"/>
          <w:lang w:val="cs-CZ" w:eastAsia="cs-CZ"/>
          <w14:ligatures w14:val="standardContextual"/>
        </w:rPr>
        <w:tab/>
      </w:r>
      <w:r>
        <w:rPr>
          <w:noProof/>
        </w:rPr>
        <w:t>Application Initialization</w:t>
      </w:r>
      <w:r>
        <w:rPr>
          <w:noProof/>
        </w:rPr>
        <w:tab/>
      </w:r>
      <w:r>
        <w:rPr>
          <w:noProof/>
        </w:rPr>
        <w:fldChar w:fldCharType="begin"/>
      </w:r>
      <w:r>
        <w:rPr>
          <w:noProof/>
        </w:rPr>
        <w:instrText xml:space="preserve"> PAGEREF _Toc222406127 \h </w:instrText>
      </w:r>
      <w:r>
        <w:rPr>
          <w:noProof/>
        </w:rPr>
      </w:r>
      <w:r>
        <w:rPr>
          <w:noProof/>
        </w:rPr>
        <w:fldChar w:fldCharType="separate"/>
      </w:r>
      <w:r>
        <w:rPr>
          <w:noProof/>
        </w:rPr>
        <w:t>327</w:t>
      </w:r>
      <w:r>
        <w:rPr>
          <w:noProof/>
        </w:rPr>
        <w:fldChar w:fldCharType="end"/>
      </w:r>
    </w:p>
    <w:p w14:paraId="6BF16DB1" w14:textId="7FC0DC75"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5.6</w:t>
      </w:r>
      <w:r>
        <w:rPr>
          <w:rFonts w:asciiTheme="minorHAnsi" w:eastAsiaTheme="minorEastAsia" w:hAnsiTheme="minorHAnsi" w:cstheme="minorBidi"/>
          <w:iCs w:val="0"/>
          <w:noProof/>
          <w:kern w:val="2"/>
          <w:sz w:val="24"/>
          <w:lang w:val="cs-CZ" w:eastAsia="cs-CZ"/>
          <w14:ligatures w14:val="standardContextual"/>
        </w:rPr>
        <w:tab/>
      </w:r>
      <w:r>
        <w:rPr>
          <w:noProof/>
        </w:rPr>
        <w:t>Environment Initialization</w:t>
      </w:r>
      <w:r>
        <w:rPr>
          <w:noProof/>
        </w:rPr>
        <w:tab/>
      </w:r>
      <w:r>
        <w:rPr>
          <w:noProof/>
        </w:rPr>
        <w:fldChar w:fldCharType="begin"/>
      </w:r>
      <w:r>
        <w:rPr>
          <w:noProof/>
        </w:rPr>
        <w:instrText xml:space="preserve"> PAGEREF _Toc222406128 \h </w:instrText>
      </w:r>
      <w:r>
        <w:rPr>
          <w:noProof/>
        </w:rPr>
      </w:r>
      <w:r>
        <w:rPr>
          <w:noProof/>
        </w:rPr>
        <w:fldChar w:fldCharType="separate"/>
      </w:r>
      <w:r>
        <w:rPr>
          <w:noProof/>
        </w:rPr>
        <w:t>328</w:t>
      </w:r>
      <w:r>
        <w:rPr>
          <w:noProof/>
        </w:rPr>
        <w:fldChar w:fldCharType="end"/>
      </w:r>
    </w:p>
    <w:p w14:paraId="280A0EA5" w14:textId="513701B6"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5.7</w:t>
      </w:r>
      <w:r>
        <w:rPr>
          <w:rFonts w:asciiTheme="minorHAnsi" w:eastAsiaTheme="minorEastAsia" w:hAnsiTheme="minorHAnsi" w:cstheme="minorBidi"/>
          <w:iCs w:val="0"/>
          <w:noProof/>
          <w:kern w:val="2"/>
          <w:sz w:val="24"/>
          <w:lang w:val="cs-CZ" w:eastAsia="cs-CZ"/>
          <w14:ligatures w14:val="standardContextual"/>
        </w:rPr>
        <w:tab/>
      </w:r>
      <w:r>
        <w:rPr>
          <w:noProof/>
        </w:rPr>
        <w:t>Logging</w:t>
      </w:r>
      <w:r>
        <w:rPr>
          <w:noProof/>
        </w:rPr>
        <w:tab/>
      </w:r>
      <w:r>
        <w:rPr>
          <w:noProof/>
        </w:rPr>
        <w:fldChar w:fldCharType="begin"/>
      </w:r>
      <w:r>
        <w:rPr>
          <w:noProof/>
        </w:rPr>
        <w:instrText xml:space="preserve"> PAGEREF _Toc222406129 \h </w:instrText>
      </w:r>
      <w:r>
        <w:rPr>
          <w:noProof/>
        </w:rPr>
      </w:r>
      <w:r>
        <w:rPr>
          <w:noProof/>
        </w:rPr>
        <w:fldChar w:fldCharType="separate"/>
      </w:r>
      <w:r>
        <w:rPr>
          <w:noProof/>
        </w:rPr>
        <w:t>332</w:t>
      </w:r>
      <w:r>
        <w:rPr>
          <w:noProof/>
        </w:rPr>
        <w:fldChar w:fldCharType="end"/>
      </w:r>
    </w:p>
    <w:p w14:paraId="24E0A6C9" w14:textId="0D6827E0" w:rsidR="00771757" w:rsidRDefault="00771757">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w:t>
      </w:r>
      <w:r>
        <w:rPr>
          <w:rFonts w:asciiTheme="minorHAnsi" w:eastAsiaTheme="minorEastAsia" w:hAnsiTheme="minorHAnsi" w:cstheme="minorBidi"/>
          <w:iCs w:val="0"/>
          <w:noProof/>
          <w:kern w:val="2"/>
          <w:sz w:val="24"/>
          <w:szCs w:val="24"/>
          <w:lang w:val="cs-CZ" w:eastAsia="cs-CZ"/>
          <w14:ligatures w14:val="standardContextual"/>
        </w:rPr>
        <w:tab/>
      </w:r>
      <w:r>
        <w:rPr>
          <w:noProof/>
        </w:rPr>
        <w:t>Operational Environment</w:t>
      </w:r>
      <w:r>
        <w:rPr>
          <w:noProof/>
        </w:rPr>
        <w:tab/>
      </w:r>
      <w:r>
        <w:rPr>
          <w:noProof/>
        </w:rPr>
        <w:fldChar w:fldCharType="begin"/>
      </w:r>
      <w:r>
        <w:rPr>
          <w:noProof/>
        </w:rPr>
        <w:instrText xml:space="preserve"> PAGEREF _Toc222406130 \h </w:instrText>
      </w:r>
      <w:r>
        <w:rPr>
          <w:noProof/>
        </w:rPr>
      </w:r>
      <w:r>
        <w:rPr>
          <w:noProof/>
        </w:rPr>
        <w:fldChar w:fldCharType="separate"/>
      </w:r>
      <w:r>
        <w:rPr>
          <w:noProof/>
        </w:rPr>
        <w:t>333</w:t>
      </w:r>
      <w:r>
        <w:rPr>
          <w:noProof/>
        </w:rPr>
        <w:fldChar w:fldCharType="end"/>
      </w:r>
    </w:p>
    <w:p w14:paraId="596B3480" w14:textId="5FAE1875"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6.1</w:t>
      </w:r>
      <w:r>
        <w:rPr>
          <w:rFonts w:asciiTheme="minorHAnsi" w:eastAsiaTheme="minorEastAsia" w:hAnsiTheme="minorHAnsi" w:cstheme="minorBidi"/>
          <w:iCs w:val="0"/>
          <w:noProof/>
          <w:kern w:val="2"/>
          <w:sz w:val="24"/>
          <w:lang w:val="cs-CZ" w:eastAsia="cs-CZ"/>
          <w14:ligatures w14:val="standardContextual"/>
        </w:rPr>
        <w:tab/>
      </w:r>
      <w:r>
        <w:rPr>
          <w:noProof/>
        </w:rPr>
        <w:t>Operational Model</w:t>
      </w:r>
      <w:r>
        <w:rPr>
          <w:noProof/>
        </w:rPr>
        <w:tab/>
      </w:r>
      <w:r>
        <w:rPr>
          <w:noProof/>
        </w:rPr>
        <w:fldChar w:fldCharType="begin"/>
      </w:r>
      <w:r>
        <w:rPr>
          <w:noProof/>
        </w:rPr>
        <w:instrText xml:space="preserve"> PAGEREF _Toc222406131 \h </w:instrText>
      </w:r>
      <w:r>
        <w:rPr>
          <w:noProof/>
        </w:rPr>
      </w:r>
      <w:r>
        <w:rPr>
          <w:noProof/>
        </w:rPr>
        <w:fldChar w:fldCharType="separate"/>
      </w:r>
      <w:r>
        <w:rPr>
          <w:noProof/>
        </w:rPr>
        <w:t>333</w:t>
      </w:r>
      <w:r>
        <w:rPr>
          <w:noProof/>
        </w:rPr>
        <w:fldChar w:fldCharType="end"/>
      </w:r>
    </w:p>
    <w:p w14:paraId="00C9F748" w14:textId="0A3D4F6F"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6.1.1</w:t>
      </w:r>
      <w:r>
        <w:rPr>
          <w:rFonts w:asciiTheme="minorHAnsi" w:eastAsiaTheme="minorEastAsia" w:hAnsiTheme="minorHAnsi" w:cstheme="minorBidi"/>
          <w:iCs w:val="0"/>
          <w:noProof/>
          <w:kern w:val="2"/>
          <w:sz w:val="24"/>
          <w:szCs w:val="24"/>
          <w:lang w:val="cs-CZ" w:eastAsia="cs-CZ"/>
          <w14:ligatures w14:val="standardContextual"/>
        </w:rPr>
        <w:tab/>
      </w:r>
      <w:r>
        <w:rPr>
          <w:noProof/>
        </w:rPr>
        <w:t>New User Account Procedure</w:t>
      </w:r>
      <w:r>
        <w:rPr>
          <w:noProof/>
        </w:rPr>
        <w:tab/>
      </w:r>
      <w:r>
        <w:rPr>
          <w:noProof/>
        </w:rPr>
        <w:fldChar w:fldCharType="begin"/>
      </w:r>
      <w:r>
        <w:rPr>
          <w:noProof/>
        </w:rPr>
        <w:instrText xml:space="preserve"> PAGEREF _Toc222406132 \h </w:instrText>
      </w:r>
      <w:r>
        <w:rPr>
          <w:noProof/>
        </w:rPr>
      </w:r>
      <w:r>
        <w:rPr>
          <w:noProof/>
        </w:rPr>
        <w:fldChar w:fldCharType="separate"/>
      </w:r>
      <w:r>
        <w:rPr>
          <w:noProof/>
        </w:rPr>
        <w:t>333</w:t>
      </w:r>
      <w:r>
        <w:rPr>
          <w:noProof/>
        </w:rPr>
        <w:fldChar w:fldCharType="end"/>
      </w:r>
    </w:p>
    <w:p w14:paraId="5F204465" w14:textId="0D633819"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6.1.2</w:t>
      </w:r>
      <w:r>
        <w:rPr>
          <w:rFonts w:asciiTheme="minorHAnsi" w:eastAsiaTheme="minorEastAsia" w:hAnsiTheme="minorHAnsi" w:cstheme="minorBidi"/>
          <w:iCs w:val="0"/>
          <w:noProof/>
          <w:kern w:val="2"/>
          <w:sz w:val="24"/>
          <w:szCs w:val="24"/>
          <w:lang w:val="cs-CZ" w:eastAsia="cs-CZ"/>
          <w14:ligatures w14:val="standardContextual"/>
        </w:rPr>
        <w:tab/>
      </w:r>
      <w:r>
        <w:rPr>
          <w:noProof/>
        </w:rPr>
        <w:t>Client Installation Procedure</w:t>
      </w:r>
      <w:r>
        <w:rPr>
          <w:noProof/>
        </w:rPr>
        <w:tab/>
      </w:r>
      <w:r>
        <w:rPr>
          <w:noProof/>
        </w:rPr>
        <w:fldChar w:fldCharType="begin"/>
      </w:r>
      <w:r>
        <w:rPr>
          <w:noProof/>
        </w:rPr>
        <w:instrText xml:space="preserve"> PAGEREF _Toc222406133 \h </w:instrText>
      </w:r>
      <w:r>
        <w:rPr>
          <w:noProof/>
        </w:rPr>
      </w:r>
      <w:r>
        <w:rPr>
          <w:noProof/>
        </w:rPr>
        <w:fldChar w:fldCharType="separate"/>
      </w:r>
      <w:r>
        <w:rPr>
          <w:noProof/>
        </w:rPr>
        <w:t>333</w:t>
      </w:r>
      <w:r>
        <w:rPr>
          <w:noProof/>
        </w:rPr>
        <w:fldChar w:fldCharType="end"/>
      </w:r>
    </w:p>
    <w:p w14:paraId="73ECBC38" w14:textId="6BDF2646"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6.1.2.1</w:t>
      </w:r>
      <w:r>
        <w:rPr>
          <w:rFonts w:asciiTheme="minorHAnsi" w:eastAsiaTheme="minorEastAsia" w:hAnsiTheme="minorHAnsi" w:cstheme="minorBidi"/>
          <w:iCs w:val="0"/>
          <w:noProof/>
          <w:kern w:val="2"/>
          <w:sz w:val="24"/>
          <w:szCs w:val="24"/>
          <w:lang w:val="cs-CZ" w:eastAsia="cs-CZ"/>
          <w14:ligatures w14:val="standardContextual"/>
        </w:rPr>
        <w:tab/>
      </w:r>
      <w:r>
        <w:rPr>
          <w:noProof/>
        </w:rPr>
        <w:t>Enable JMS messaging (optional)</w:t>
      </w:r>
      <w:r>
        <w:rPr>
          <w:noProof/>
        </w:rPr>
        <w:tab/>
      </w:r>
      <w:r>
        <w:rPr>
          <w:noProof/>
        </w:rPr>
        <w:fldChar w:fldCharType="begin"/>
      </w:r>
      <w:r>
        <w:rPr>
          <w:noProof/>
        </w:rPr>
        <w:instrText xml:space="preserve"> PAGEREF _Toc222406134 \h </w:instrText>
      </w:r>
      <w:r>
        <w:rPr>
          <w:noProof/>
        </w:rPr>
      </w:r>
      <w:r>
        <w:rPr>
          <w:noProof/>
        </w:rPr>
        <w:fldChar w:fldCharType="separate"/>
      </w:r>
      <w:r>
        <w:rPr>
          <w:noProof/>
        </w:rPr>
        <w:t>333</w:t>
      </w:r>
      <w:r>
        <w:rPr>
          <w:noProof/>
        </w:rPr>
        <w:fldChar w:fldCharType="end"/>
      </w:r>
    </w:p>
    <w:p w14:paraId="5BFD9A5E" w14:textId="39A9A12B"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6.1.2.2</w:t>
      </w:r>
      <w:r>
        <w:rPr>
          <w:rFonts w:asciiTheme="minorHAnsi" w:eastAsiaTheme="minorEastAsia" w:hAnsiTheme="minorHAnsi" w:cstheme="minorBidi"/>
          <w:iCs w:val="0"/>
          <w:noProof/>
          <w:kern w:val="2"/>
          <w:sz w:val="24"/>
          <w:szCs w:val="24"/>
          <w:lang w:val="cs-CZ" w:eastAsia="cs-CZ"/>
          <w14:ligatures w14:val="standardContextual"/>
        </w:rPr>
        <w:tab/>
      </w:r>
      <w:r>
        <w:rPr>
          <w:noProof/>
        </w:rPr>
        <w:t>Using Oracle instant client (optional)</w:t>
      </w:r>
      <w:r>
        <w:rPr>
          <w:noProof/>
        </w:rPr>
        <w:tab/>
      </w:r>
      <w:r>
        <w:rPr>
          <w:noProof/>
        </w:rPr>
        <w:fldChar w:fldCharType="begin"/>
      </w:r>
      <w:r>
        <w:rPr>
          <w:noProof/>
        </w:rPr>
        <w:instrText xml:space="preserve"> PAGEREF _Toc222406135 \h </w:instrText>
      </w:r>
      <w:r>
        <w:rPr>
          <w:noProof/>
        </w:rPr>
      </w:r>
      <w:r>
        <w:rPr>
          <w:noProof/>
        </w:rPr>
        <w:fldChar w:fldCharType="separate"/>
      </w:r>
      <w:r>
        <w:rPr>
          <w:noProof/>
        </w:rPr>
        <w:t>333</w:t>
      </w:r>
      <w:r>
        <w:rPr>
          <w:noProof/>
        </w:rPr>
        <w:fldChar w:fldCharType="end"/>
      </w:r>
    </w:p>
    <w:p w14:paraId="2B17E2E3" w14:textId="70016085"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6.1.3</w:t>
      </w:r>
      <w:r>
        <w:rPr>
          <w:rFonts w:asciiTheme="minorHAnsi" w:eastAsiaTheme="minorEastAsia" w:hAnsiTheme="minorHAnsi" w:cstheme="minorBidi"/>
          <w:iCs w:val="0"/>
          <w:noProof/>
          <w:kern w:val="2"/>
          <w:sz w:val="24"/>
          <w:szCs w:val="24"/>
          <w:lang w:val="cs-CZ" w:eastAsia="cs-CZ"/>
          <w14:ligatures w14:val="standardContextual"/>
        </w:rPr>
        <w:tab/>
      </w:r>
      <w:r>
        <w:rPr>
          <w:noProof/>
        </w:rPr>
        <w:t>Client Runtime Requirements</w:t>
      </w:r>
      <w:r>
        <w:rPr>
          <w:noProof/>
        </w:rPr>
        <w:tab/>
      </w:r>
      <w:r>
        <w:rPr>
          <w:noProof/>
        </w:rPr>
        <w:fldChar w:fldCharType="begin"/>
      </w:r>
      <w:r>
        <w:rPr>
          <w:noProof/>
        </w:rPr>
        <w:instrText xml:space="preserve"> PAGEREF _Toc222406136 \h </w:instrText>
      </w:r>
      <w:r>
        <w:rPr>
          <w:noProof/>
        </w:rPr>
      </w:r>
      <w:r>
        <w:rPr>
          <w:noProof/>
        </w:rPr>
        <w:fldChar w:fldCharType="separate"/>
      </w:r>
      <w:r>
        <w:rPr>
          <w:noProof/>
        </w:rPr>
        <w:t>334</w:t>
      </w:r>
      <w:r>
        <w:rPr>
          <w:noProof/>
        </w:rPr>
        <w:fldChar w:fldCharType="end"/>
      </w:r>
    </w:p>
    <w:p w14:paraId="4E67F708" w14:textId="6A82C28D"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6.1.4</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_Toc222406137 \h </w:instrText>
      </w:r>
      <w:r>
        <w:rPr>
          <w:noProof/>
        </w:rPr>
      </w:r>
      <w:r>
        <w:rPr>
          <w:noProof/>
        </w:rPr>
        <w:fldChar w:fldCharType="separate"/>
      </w:r>
      <w:r>
        <w:rPr>
          <w:noProof/>
        </w:rPr>
        <w:t>334</w:t>
      </w:r>
      <w:r>
        <w:rPr>
          <w:noProof/>
        </w:rPr>
        <w:fldChar w:fldCharType="end"/>
      </w:r>
    </w:p>
    <w:p w14:paraId="057CBC36" w14:textId="6A45B035"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6.2</w:t>
      </w:r>
      <w:r>
        <w:rPr>
          <w:rFonts w:asciiTheme="minorHAnsi" w:eastAsiaTheme="minorEastAsia" w:hAnsiTheme="minorHAnsi" w:cstheme="minorBidi"/>
          <w:iCs w:val="0"/>
          <w:noProof/>
          <w:kern w:val="2"/>
          <w:sz w:val="24"/>
          <w:lang w:val="cs-CZ" w:eastAsia="cs-CZ"/>
          <w14:ligatures w14:val="standardContextual"/>
        </w:rPr>
        <w:tab/>
      </w:r>
      <w:r>
        <w:rPr>
          <w:noProof/>
        </w:rPr>
        <w:t>Update Repository</w:t>
      </w:r>
      <w:r>
        <w:rPr>
          <w:noProof/>
        </w:rPr>
        <w:tab/>
      </w:r>
      <w:r>
        <w:rPr>
          <w:noProof/>
        </w:rPr>
        <w:fldChar w:fldCharType="begin"/>
      </w:r>
      <w:r>
        <w:rPr>
          <w:noProof/>
        </w:rPr>
        <w:instrText xml:space="preserve"> PAGEREF _Toc222406138 \h </w:instrText>
      </w:r>
      <w:r>
        <w:rPr>
          <w:noProof/>
        </w:rPr>
      </w:r>
      <w:r>
        <w:rPr>
          <w:noProof/>
        </w:rPr>
        <w:fldChar w:fldCharType="separate"/>
      </w:r>
      <w:r>
        <w:rPr>
          <w:noProof/>
        </w:rPr>
        <w:t>334</w:t>
      </w:r>
      <w:r>
        <w:rPr>
          <w:noProof/>
        </w:rPr>
        <w:fldChar w:fldCharType="end"/>
      </w:r>
    </w:p>
    <w:p w14:paraId="1D4D0FFA" w14:textId="3C0E11E4"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6.3</w:t>
      </w:r>
      <w:r>
        <w:rPr>
          <w:rFonts w:asciiTheme="minorHAnsi" w:eastAsiaTheme="minorEastAsia" w:hAnsiTheme="minorHAnsi" w:cstheme="minorBidi"/>
          <w:iCs w:val="0"/>
          <w:noProof/>
          <w:kern w:val="2"/>
          <w:sz w:val="24"/>
          <w:lang w:val="cs-CZ" w:eastAsia="cs-CZ"/>
          <w14:ligatures w14:val="standardContextual"/>
        </w:rPr>
        <w:tab/>
      </w:r>
      <w:r>
        <w:rPr>
          <w:noProof/>
        </w:rPr>
        <w:t>Source Repository</w:t>
      </w:r>
      <w:r>
        <w:rPr>
          <w:noProof/>
        </w:rPr>
        <w:tab/>
      </w:r>
      <w:r>
        <w:rPr>
          <w:noProof/>
        </w:rPr>
        <w:fldChar w:fldCharType="begin"/>
      </w:r>
      <w:r>
        <w:rPr>
          <w:noProof/>
        </w:rPr>
        <w:instrText xml:space="preserve"> PAGEREF _Toc222406139 \h </w:instrText>
      </w:r>
      <w:r>
        <w:rPr>
          <w:noProof/>
        </w:rPr>
      </w:r>
      <w:r>
        <w:rPr>
          <w:noProof/>
        </w:rPr>
        <w:fldChar w:fldCharType="separate"/>
      </w:r>
      <w:r>
        <w:rPr>
          <w:noProof/>
        </w:rPr>
        <w:t>335</w:t>
      </w:r>
      <w:r>
        <w:rPr>
          <w:noProof/>
        </w:rPr>
        <w:fldChar w:fldCharType="end"/>
      </w:r>
    </w:p>
    <w:p w14:paraId="306AB1AE" w14:textId="2D06CED5"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6.4</w:t>
      </w:r>
      <w:r>
        <w:rPr>
          <w:rFonts w:asciiTheme="minorHAnsi" w:eastAsiaTheme="minorEastAsia" w:hAnsiTheme="minorHAnsi" w:cstheme="minorBidi"/>
          <w:iCs w:val="0"/>
          <w:noProof/>
          <w:kern w:val="2"/>
          <w:sz w:val="24"/>
          <w:lang w:val="cs-CZ" w:eastAsia="cs-CZ"/>
          <w14:ligatures w14:val="standardContextual"/>
        </w:rPr>
        <w:tab/>
      </w:r>
      <w:r>
        <w:rPr>
          <w:noProof/>
        </w:rPr>
        <w:t>Release Deployment</w:t>
      </w:r>
      <w:r>
        <w:rPr>
          <w:noProof/>
        </w:rPr>
        <w:tab/>
      </w:r>
      <w:r>
        <w:rPr>
          <w:noProof/>
        </w:rPr>
        <w:fldChar w:fldCharType="begin"/>
      </w:r>
      <w:r>
        <w:rPr>
          <w:noProof/>
        </w:rPr>
        <w:instrText xml:space="preserve"> PAGEREF _Toc222406140 \h </w:instrText>
      </w:r>
      <w:r>
        <w:rPr>
          <w:noProof/>
        </w:rPr>
      </w:r>
      <w:r>
        <w:rPr>
          <w:noProof/>
        </w:rPr>
        <w:fldChar w:fldCharType="separate"/>
      </w:r>
      <w:r>
        <w:rPr>
          <w:noProof/>
        </w:rPr>
        <w:t>335</w:t>
      </w:r>
      <w:r>
        <w:rPr>
          <w:noProof/>
        </w:rPr>
        <w:fldChar w:fldCharType="end"/>
      </w:r>
    </w:p>
    <w:p w14:paraId="082F1B1C" w14:textId="2E0B09CD"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6.5</w:t>
      </w:r>
      <w:r>
        <w:rPr>
          <w:rFonts w:asciiTheme="minorHAnsi" w:eastAsiaTheme="minorEastAsia" w:hAnsiTheme="minorHAnsi" w:cstheme="minorBidi"/>
          <w:iCs w:val="0"/>
          <w:noProof/>
          <w:kern w:val="2"/>
          <w:sz w:val="24"/>
          <w:lang w:val="cs-CZ" w:eastAsia="cs-CZ"/>
          <w14:ligatures w14:val="standardContextual"/>
        </w:rPr>
        <w:tab/>
      </w:r>
      <w:r>
        <w:rPr>
          <w:noProof/>
        </w:rPr>
        <w:t>Phoenix Updater</w:t>
      </w:r>
      <w:r>
        <w:rPr>
          <w:noProof/>
        </w:rPr>
        <w:tab/>
      </w:r>
      <w:r>
        <w:rPr>
          <w:noProof/>
        </w:rPr>
        <w:fldChar w:fldCharType="begin"/>
      </w:r>
      <w:r>
        <w:rPr>
          <w:noProof/>
        </w:rPr>
        <w:instrText xml:space="preserve"> PAGEREF _Toc222406141 \h </w:instrText>
      </w:r>
      <w:r>
        <w:rPr>
          <w:noProof/>
        </w:rPr>
      </w:r>
      <w:r>
        <w:rPr>
          <w:noProof/>
        </w:rPr>
        <w:fldChar w:fldCharType="separate"/>
      </w:r>
      <w:r>
        <w:rPr>
          <w:noProof/>
        </w:rPr>
        <w:t>335</w:t>
      </w:r>
      <w:r>
        <w:rPr>
          <w:noProof/>
        </w:rPr>
        <w:fldChar w:fldCharType="end"/>
      </w:r>
    </w:p>
    <w:p w14:paraId="122FABCF" w14:textId="73A5F837"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6.6</w:t>
      </w:r>
      <w:r>
        <w:rPr>
          <w:rFonts w:asciiTheme="minorHAnsi" w:eastAsiaTheme="minorEastAsia" w:hAnsiTheme="minorHAnsi" w:cstheme="minorBidi"/>
          <w:iCs w:val="0"/>
          <w:noProof/>
          <w:kern w:val="2"/>
          <w:sz w:val="24"/>
          <w:lang w:val="cs-CZ" w:eastAsia="cs-CZ"/>
          <w14:ligatures w14:val="standardContextual"/>
        </w:rPr>
        <w:tab/>
      </w:r>
      <w:r>
        <w:rPr>
          <w:noProof/>
        </w:rPr>
        <w:t>Detailed Security Design</w:t>
      </w:r>
      <w:r>
        <w:rPr>
          <w:noProof/>
        </w:rPr>
        <w:tab/>
      </w:r>
      <w:r>
        <w:rPr>
          <w:noProof/>
        </w:rPr>
        <w:fldChar w:fldCharType="begin"/>
      </w:r>
      <w:r>
        <w:rPr>
          <w:noProof/>
        </w:rPr>
        <w:instrText xml:space="preserve"> PAGEREF _Toc222406142 \h </w:instrText>
      </w:r>
      <w:r>
        <w:rPr>
          <w:noProof/>
        </w:rPr>
      </w:r>
      <w:r>
        <w:rPr>
          <w:noProof/>
        </w:rPr>
        <w:fldChar w:fldCharType="separate"/>
      </w:r>
      <w:r>
        <w:rPr>
          <w:noProof/>
        </w:rPr>
        <w:t>336</w:t>
      </w:r>
      <w:r>
        <w:rPr>
          <w:noProof/>
        </w:rPr>
        <w:fldChar w:fldCharType="end"/>
      </w:r>
    </w:p>
    <w:p w14:paraId="49DEE53D" w14:textId="76899944"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lastRenderedPageBreak/>
        <w:t>6.6.1</w:t>
      </w:r>
      <w:r>
        <w:rPr>
          <w:rFonts w:asciiTheme="minorHAnsi" w:eastAsiaTheme="minorEastAsia" w:hAnsiTheme="minorHAnsi" w:cstheme="minorBidi"/>
          <w:iCs w:val="0"/>
          <w:noProof/>
          <w:kern w:val="2"/>
          <w:sz w:val="24"/>
          <w:szCs w:val="24"/>
          <w:lang w:val="cs-CZ" w:eastAsia="cs-CZ"/>
          <w14:ligatures w14:val="standardContextual"/>
        </w:rPr>
        <w:tab/>
      </w:r>
      <w:r>
        <w:rPr>
          <w:noProof/>
        </w:rPr>
        <w:t>Communication Ports and Firewall Settings</w:t>
      </w:r>
      <w:r>
        <w:rPr>
          <w:noProof/>
        </w:rPr>
        <w:tab/>
      </w:r>
      <w:r>
        <w:rPr>
          <w:noProof/>
        </w:rPr>
        <w:fldChar w:fldCharType="begin"/>
      </w:r>
      <w:r>
        <w:rPr>
          <w:noProof/>
        </w:rPr>
        <w:instrText xml:space="preserve"> PAGEREF _Toc222406143 \h </w:instrText>
      </w:r>
      <w:r>
        <w:rPr>
          <w:noProof/>
        </w:rPr>
      </w:r>
      <w:r>
        <w:rPr>
          <w:noProof/>
        </w:rPr>
        <w:fldChar w:fldCharType="separate"/>
      </w:r>
      <w:r>
        <w:rPr>
          <w:noProof/>
        </w:rPr>
        <w:t>336</w:t>
      </w:r>
      <w:r>
        <w:rPr>
          <w:noProof/>
        </w:rPr>
        <w:fldChar w:fldCharType="end"/>
      </w:r>
    </w:p>
    <w:p w14:paraId="070D221E" w14:textId="320ACEFE"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6.6.2</w:t>
      </w:r>
      <w:r>
        <w:rPr>
          <w:rFonts w:asciiTheme="minorHAnsi" w:eastAsiaTheme="minorEastAsia" w:hAnsiTheme="minorHAnsi" w:cstheme="minorBidi"/>
          <w:iCs w:val="0"/>
          <w:noProof/>
          <w:kern w:val="2"/>
          <w:sz w:val="24"/>
          <w:szCs w:val="24"/>
          <w:lang w:val="cs-CZ" w:eastAsia="cs-CZ"/>
          <w14:ligatures w14:val="standardContextual"/>
        </w:rPr>
        <w:tab/>
      </w:r>
      <w:r>
        <w:rPr>
          <w:noProof/>
        </w:rPr>
        <w:t>Access Rights</w:t>
      </w:r>
      <w:r>
        <w:rPr>
          <w:noProof/>
        </w:rPr>
        <w:tab/>
      </w:r>
      <w:r>
        <w:rPr>
          <w:noProof/>
        </w:rPr>
        <w:fldChar w:fldCharType="begin"/>
      </w:r>
      <w:r>
        <w:rPr>
          <w:noProof/>
        </w:rPr>
        <w:instrText xml:space="preserve"> PAGEREF _Toc222406144 \h </w:instrText>
      </w:r>
      <w:r>
        <w:rPr>
          <w:noProof/>
        </w:rPr>
      </w:r>
      <w:r>
        <w:rPr>
          <w:noProof/>
        </w:rPr>
        <w:fldChar w:fldCharType="separate"/>
      </w:r>
      <w:r>
        <w:rPr>
          <w:noProof/>
        </w:rPr>
        <w:t>337</w:t>
      </w:r>
      <w:r>
        <w:rPr>
          <w:noProof/>
        </w:rPr>
        <w:fldChar w:fldCharType="end"/>
      </w:r>
    </w:p>
    <w:p w14:paraId="1DE27AEB" w14:textId="0151108C"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6.6.2.1</w:t>
      </w:r>
      <w:r>
        <w:rPr>
          <w:rFonts w:asciiTheme="minorHAnsi" w:eastAsiaTheme="minorEastAsia" w:hAnsiTheme="minorHAnsi" w:cstheme="minorBidi"/>
          <w:iCs w:val="0"/>
          <w:noProof/>
          <w:kern w:val="2"/>
          <w:sz w:val="24"/>
          <w:szCs w:val="24"/>
          <w:lang w:val="cs-CZ" w:eastAsia="cs-CZ"/>
          <w14:ligatures w14:val="standardContextual"/>
        </w:rPr>
        <w:tab/>
      </w:r>
      <w:r>
        <w:rPr>
          <w:noProof/>
        </w:rPr>
        <w:t>User Roles</w:t>
      </w:r>
      <w:r>
        <w:rPr>
          <w:noProof/>
        </w:rPr>
        <w:tab/>
      </w:r>
      <w:r>
        <w:rPr>
          <w:noProof/>
        </w:rPr>
        <w:fldChar w:fldCharType="begin"/>
      </w:r>
      <w:r>
        <w:rPr>
          <w:noProof/>
        </w:rPr>
        <w:instrText xml:space="preserve"> PAGEREF _Toc222406145 \h </w:instrText>
      </w:r>
      <w:r>
        <w:rPr>
          <w:noProof/>
        </w:rPr>
      </w:r>
      <w:r>
        <w:rPr>
          <w:noProof/>
        </w:rPr>
        <w:fldChar w:fldCharType="separate"/>
      </w:r>
      <w:r>
        <w:rPr>
          <w:noProof/>
        </w:rPr>
        <w:t>337</w:t>
      </w:r>
      <w:r>
        <w:rPr>
          <w:noProof/>
        </w:rPr>
        <w:fldChar w:fldCharType="end"/>
      </w:r>
    </w:p>
    <w:p w14:paraId="14924EAF" w14:textId="49124A3B"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6.6.2.2</w:t>
      </w:r>
      <w:r>
        <w:rPr>
          <w:rFonts w:asciiTheme="minorHAnsi" w:eastAsiaTheme="minorEastAsia" w:hAnsiTheme="minorHAnsi" w:cstheme="minorBidi"/>
          <w:iCs w:val="0"/>
          <w:noProof/>
          <w:kern w:val="2"/>
          <w:sz w:val="24"/>
          <w:szCs w:val="24"/>
          <w:lang w:val="cs-CZ" w:eastAsia="cs-CZ"/>
          <w14:ligatures w14:val="standardContextual"/>
        </w:rPr>
        <w:tab/>
      </w:r>
      <w:r>
        <w:rPr>
          <w:noProof/>
        </w:rPr>
        <w:t>Domain Authorization</w:t>
      </w:r>
      <w:r>
        <w:rPr>
          <w:noProof/>
        </w:rPr>
        <w:tab/>
      </w:r>
      <w:r>
        <w:rPr>
          <w:noProof/>
        </w:rPr>
        <w:fldChar w:fldCharType="begin"/>
      </w:r>
      <w:r>
        <w:rPr>
          <w:noProof/>
        </w:rPr>
        <w:instrText xml:space="preserve"> PAGEREF _Toc222406146 \h </w:instrText>
      </w:r>
      <w:r>
        <w:rPr>
          <w:noProof/>
        </w:rPr>
      </w:r>
      <w:r>
        <w:rPr>
          <w:noProof/>
        </w:rPr>
        <w:fldChar w:fldCharType="separate"/>
      </w:r>
      <w:r>
        <w:rPr>
          <w:noProof/>
        </w:rPr>
        <w:t>338</w:t>
      </w:r>
      <w:r>
        <w:rPr>
          <w:noProof/>
        </w:rPr>
        <w:fldChar w:fldCharType="end"/>
      </w:r>
    </w:p>
    <w:p w14:paraId="4BE143B9" w14:textId="42B6898C"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Authorization</w:t>
      </w:r>
      <w:r>
        <w:rPr>
          <w:noProof/>
        </w:rPr>
        <w:tab/>
      </w:r>
      <w:r>
        <w:rPr>
          <w:noProof/>
        </w:rPr>
        <w:fldChar w:fldCharType="begin"/>
      </w:r>
      <w:r>
        <w:rPr>
          <w:noProof/>
        </w:rPr>
        <w:instrText xml:space="preserve"> PAGEREF _Toc222406147 \h </w:instrText>
      </w:r>
      <w:r>
        <w:rPr>
          <w:noProof/>
        </w:rPr>
      </w:r>
      <w:r>
        <w:rPr>
          <w:noProof/>
        </w:rPr>
        <w:fldChar w:fldCharType="separate"/>
      </w:r>
      <w:r>
        <w:rPr>
          <w:noProof/>
        </w:rPr>
        <w:t>338</w:t>
      </w:r>
      <w:r>
        <w:rPr>
          <w:noProof/>
        </w:rPr>
        <w:fldChar w:fldCharType="end"/>
      </w:r>
    </w:p>
    <w:p w14:paraId="1BEFFA3C" w14:textId="5896ABBB"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6.6.2.4</w:t>
      </w:r>
      <w:r>
        <w:rPr>
          <w:rFonts w:asciiTheme="minorHAnsi" w:eastAsiaTheme="minorEastAsia" w:hAnsiTheme="minorHAnsi" w:cstheme="minorBidi"/>
          <w:iCs w:val="0"/>
          <w:noProof/>
          <w:kern w:val="2"/>
          <w:sz w:val="24"/>
          <w:szCs w:val="24"/>
          <w:lang w:val="cs-CZ" w:eastAsia="cs-CZ"/>
          <w14:ligatures w14:val="standardContextual"/>
        </w:rPr>
        <w:tab/>
      </w:r>
      <w:r>
        <w:rPr>
          <w:noProof/>
        </w:rPr>
        <w:t>User Views</w:t>
      </w:r>
      <w:r>
        <w:rPr>
          <w:noProof/>
        </w:rPr>
        <w:tab/>
      </w:r>
      <w:r>
        <w:rPr>
          <w:noProof/>
        </w:rPr>
        <w:fldChar w:fldCharType="begin"/>
      </w:r>
      <w:r>
        <w:rPr>
          <w:noProof/>
        </w:rPr>
        <w:instrText xml:space="preserve"> PAGEREF _Toc222406148 \h </w:instrText>
      </w:r>
      <w:r>
        <w:rPr>
          <w:noProof/>
        </w:rPr>
      </w:r>
      <w:r>
        <w:rPr>
          <w:noProof/>
        </w:rPr>
        <w:fldChar w:fldCharType="separate"/>
      </w:r>
      <w:r>
        <w:rPr>
          <w:noProof/>
        </w:rPr>
        <w:t>338</w:t>
      </w:r>
      <w:r>
        <w:rPr>
          <w:noProof/>
        </w:rPr>
        <w:fldChar w:fldCharType="end"/>
      </w:r>
    </w:p>
    <w:p w14:paraId="605F8418" w14:textId="6BE7A9BC"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6.6.3</w:t>
      </w:r>
      <w:r>
        <w:rPr>
          <w:rFonts w:asciiTheme="minorHAnsi" w:eastAsiaTheme="minorEastAsia" w:hAnsiTheme="minorHAnsi" w:cstheme="minorBidi"/>
          <w:iCs w:val="0"/>
          <w:noProof/>
          <w:kern w:val="2"/>
          <w:sz w:val="24"/>
          <w:szCs w:val="24"/>
          <w:lang w:val="cs-CZ" w:eastAsia="cs-CZ"/>
          <w14:ligatures w14:val="standardContextual"/>
        </w:rPr>
        <w:tab/>
      </w:r>
      <w:r>
        <w:rPr>
          <w:noProof/>
        </w:rPr>
        <w:t>Data Retention and Data Purging Policy</w:t>
      </w:r>
      <w:r>
        <w:rPr>
          <w:noProof/>
        </w:rPr>
        <w:tab/>
      </w:r>
      <w:r>
        <w:rPr>
          <w:noProof/>
        </w:rPr>
        <w:fldChar w:fldCharType="begin"/>
      </w:r>
      <w:r>
        <w:rPr>
          <w:noProof/>
        </w:rPr>
        <w:instrText xml:space="preserve"> PAGEREF _Toc222406149 \h </w:instrText>
      </w:r>
      <w:r>
        <w:rPr>
          <w:noProof/>
        </w:rPr>
      </w:r>
      <w:r>
        <w:rPr>
          <w:noProof/>
        </w:rPr>
        <w:fldChar w:fldCharType="separate"/>
      </w:r>
      <w:r>
        <w:rPr>
          <w:noProof/>
        </w:rPr>
        <w:t>338</w:t>
      </w:r>
      <w:r>
        <w:rPr>
          <w:noProof/>
        </w:rPr>
        <w:fldChar w:fldCharType="end"/>
      </w:r>
    </w:p>
    <w:p w14:paraId="4B5B84AE" w14:textId="6A6B8E18"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6.7</w:t>
      </w:r>
      <w:r>
        <w:rPr>
          <w:rFonts w:asciiTheme="minorHAnsi" w:eastAsiaTheme="minorEastAsia" w:hAnsiTheme="minorHAnsi" w:cstheme="minorBidi"/>
          <w:iCs w:val="0"/>
          <w:noProof/>
          <w:kern w:val="2"/>
          <w:sz w:val="24"/>
          <w:lang w:val="cs-CZ" w:eastAsia="cs-CZ"/>
          <w14:ligatures w14:val="standardContextual"/>
        </w:rPr>
        <w:tab/>
      </w:r>
      <w:r>
        <w:rPr>
          <w:noProof/>
        </w:rPr>
        <w:t>Configuration</w:t>
      </w:r>
      <w:r>
        <w:rPr>
          <w:noProof/>
        </w:rPr>
        <w:tab/>
      </w:r>
      <w:r>
        <w:rPr>
          <w:noProof/>
        </w:rPr>
        <w:fldChar w:fldCharType="begin"/>
      </w:r>
      <w:r>
        <w:rPr>
          <w:noProof/>
        </w:rPr>
        <w:instrText xml:space="preserve"> PAGEREF _Toc222406150 \h </w:instrText>
      </w:r>
      <w:r>
        <w:rPr>
          <w:noProof/>
        </w:rPr>
      </w:r>
      <w:r>
        <w:rPr>
          <w:noProof/>
        </w:rPr>
        <w:fldChar w:fldCharType="separate"/>
      </w:r>
      <w:r>
        <w:rPr>
          <w:noProof/>
        </w:rPr>
        <w:t>339</w:t>
      </w:r>
      <w:r>
        <w:rPr>
          <w:noProof/>
        </w:rPr>
        <w:fldChar w:fldCharType="end"/>
      </w:r>
    </w:p>
    <w:p w14:paraId="10FDD9A3" w14:textId="4BEDE97D"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6.7.1</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_Toc222406151 \h </w:instrText>
      </w:r>
      <w:r>
        <w:rPr>
          <w:noProof/>
        </w:rPr>
      </w:r>
      <w:r>
        <w:rPr>
          <w:noProof/>
        </w:rPr>
        <w:fldChar w:fldCharType="separate"/>
      </w:r>
      <w:r>
        <w:rPr>
          <w:noProof/>
        </w:rPr>
        <w:t>339</w:t>
      </w:r>
      <w:r>
        <w:rPr>
          <w:noProof/>
        </w:rPr>
        <w:fldChar w:fldCharType="end"/>
      </w:r>
    </w:p>
    <w:p w14:paraId="7592EE32" w14:textId="3F421DA3"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6.7.1.1</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Forwarding</w:t>
      </w:r>
      <w:r>
        <w:rPr>
          <w:noProof/>
        </w:rPr>
        <w:tab/>
      </w:r>
      <w:r>
        <w:rPr>
          <w:noProof/>
        </w:rPr>
        <w:fldChar w:fldCharType="begin"/>
      </w:r>
      <w:r>
        <w:rPr>
          <w:noProof/>
        </w:rPr>
        <w:instrText xml:space="preserve"> PAGEREF _Toc222406152 \h </w:instrText>
      </w:r>
      <w:r>
        <w:rPr>
          <w:noProof/>
        </w:rPr>
      </w:r>
      <w:r>
        <w:rPr>
          <w:noProof/>
        </w:rPr>
        <w:fldChar w:fldCharType="separate"/>
      </w:r>
      <w:r>
        <w:rPr>
          <w:noProof/>
        </w:rPr>
        <w:t>339</w:t>
      </w:r>
      <w:r>
        <w:rPr>
          <w:noProof/>
        </w:rPr>
        <w:fldChar w:fldCharType="end"/>
      </w:r>
    </w:p>
    <w:p w14:paraId="20C8E5E8" w14:textId="1EDCD60F"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6.7.1.2</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Commenting</w:t>
      </w:r>
      <w:r>
        <w:rPr>
          <w:noProof/>
        </w:rPr>
        <w:tab/>
      </w:r>
      <w:r>
        <w:rPr>
          <w:noProof/>
        </w:rPr>
        <w:fldChar w:fldCharType="begin"/>
      </w:r>
      <w:r>
        <w:rPr>
          <w:noProof/>
        </w:rPr>
        <w:instrText xml:space="preserve"> PAGEREF _Toc222406153 \h </w:instrText>
      </w:r>
      <w:r>
        <w:rPr>
          <w:noProof/>
        </w:rPr>
      </w:r>
      <w:r>
        <w:rPr>
          <w:noProof/>
        </w:rPr>
        <w:fldChar w:fldCharType="separate"/>
      </w:r>
      <w:r>
        <w:rPr>
          <w:noProof/>
        </w:rPr>
        <w:t>340</w:t>
      </w:r>
      <w:r>
        <w:rPr>
          <w:noProof/>
        </w:rPr>
        <w:fldChar w:fldCharType="end"/>
      </w:r>
    </w:p>
    <w:p w14:paraId="5628C4EE" w14:textId="18F1AE7E"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6.7.1.3</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General Section</w:t>
      </w:r>
      <w:r>
        <w:rPr>
          <w:noProof/>
        </w:rPr>
        <w:tab/>
      </w:r>
      <w:r>
        <w:rPr>
          <w:noProof/>
        </w:rPr>
        <w:fldChar w:fldCharType="begin"/>
      </w:r>
      <w:r>
        <w:rPr>
          <w:noProof/>
        </w:rPr>
        <w:instrText xml:space="preserve"> PAGEREF _Toc222406154 \h </w:instrText>
      </w:r>
      <w:r>
        <w:rPr>
          <w:noProof/>
        </w:rPr>
      </w:r>
      <w:r>
        <w:rPr>
          <w:noProof/>
        </w:rPr>
        <w:fldChar w:fldCharType="separate"/>
      </w:r>
      <w:r>
        <w:rPr>
          <w:noProof/>
        </w:rPr>
        <w:t>340</w:t>
      </w:r>
      <w:r>
        <w:rPr>
          <w:noProof/>
        </w:rPr>
        <w:fldChar w:fldCharType="end"/>
      </w:r>
    </w:p>
    <w:p w14:paraId="7517BB85" w14:textId="7EA53CB9"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Environment Sections</w:t>
      </w:r>
      <w:r>
        <w:rPr>
          <w:noProof/>
        </w:rPr>
        <w:tab/>
      </w:r>
      <w:r>
        <w:rPr>
          <w:noProof/>
        </w:rPr>
        <w:fldChar w:fldCharType="begin"/>
      </w:r>
      <w:r>
        <w:rPr>
          <w:noProof/>
        </w:rPr>
        <w:instrText xml:space="preserve"> PAGEREF _Toc222406155 \h </w:instrText>
      </w:r>
      <w:r>
        <w:rPr>
          <w:noProof/>
        </w:rPr>
      </w:r>
      <w:r>
        <w:rPr>
          <w:noProof/>
        </w:rPr>
        <w:fldChar w:fldCharType="separate"/>
      </w:r>
      <w:r>
        <w:rPr>
          <w:noProof/>
        </w:rPr>
        <w:t>341</w:t>
      </w:r>
      <w:r>
        <w:rPr>
          <w:noProof/>
        </w:rPr>
        <w:fldChar w:fldCharType="end"/>
      </w:r>
    </w:p>
    <w:p w14:paraId="2A81CE16" w14:textId="3606D7A6"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Kenan Specific Section</w:t>
      </w:r>
      <w:r>
        <w:rPr>
          <w:noProof/>
        </w:rPr>
        <w:tab/>
      </w:r>
      <w:r>
        <w:rPr>
          <w:noProof/>
        </w:rPr>
        <w:fldChar w:fldCharType="begin"/>
      </w:r>
      <w:r>
        <w:rPr>
          <w:noProof/>
        </w:rPr>
        <w:instrText xml:space="preserve"> PAGEREF _Toc222406156 \h </w:instrText>
      </w:r>
      <w:r>
        <w:rPr>
          <w:noProof/>
        </w:rPr>
      </w:r>
      <w:r>
        <w:rPr>
          <w:noProof/>
        </w:rPr>
        <w:fldChar w:fldCharType="separate"/>
      </w:r>
      <w:r>
        <w:rPr>
          <w:noProof/>
        </w:rPr>
        <w:t>347</w:t>
      </w:r>
      <w:r>
        <w:rPr>
          <w:noProof/>
        </w:rPr>
        <w:fldChar w:fldCharType="end"/>
      </w:r>
    </w:p>
    <w:p w14:paraId="50CBE3B4" w14:textId="735FD3E5"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6.7.1.6</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EBS Specific Section</w:t>
      </w:r>
      <w:r>
        <w:rPr>
          <w:noProof/>
        </w:rPr>
        <w:tab/>
      </w:r>
      <w:r>
        <w:rPr>
          <w:noProof/>
        </w:rPr>
        <w:fldChar w:fldCharType="begin"/>
      </w:r>
      <w:r>
        <w:rPr>
          <w:noProof/>
        </w:rPr>
        <w:instrText xml:space="preserve"> PAGEREF _Toc222406157 \h </w:instrText>
      </w:r>
      <w:r>
        <w:rPr>
          <w:noProof/>
        </w:rPr>
      </w:r>
      <w:r>
        <w:rPr>
          <w:noProof/>
        </w:rPr>
        <w:fldChar w:fldCharType="separate"/>
      </w:r>
      <w:r>
        <w:rPr>
          <w:noProof/>
        </w:rPr>
        <w:t>347</w:t>
      </w:r>
      <w:r>
        <w:rPr>
          <w:noProof/>
        </w:rPr>
        <w:fldChar w:fldCharType="end"/>
      </w:r>
    </w:p>
    <w:p w14:paraId="38EB55B2" w14:textId="40790D57"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6.7.1.7</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InstantLink Specific Section</w:t>
      </w:r>
      <w:r>
        <w:rPr>
          <w:noProof/>
        </w:rPr>
        <w:tab/>
      </w:r>
      <w:r>
        <w:rPr>
          <w:noProof/>
        </w:rPr>
        <w:fldChar w:fldCharType="begin"/>
      </w:r>
      <w:r>
        <w:rPr>
          <w:noProof/>
        </w:rPr>
        <w:instrText xml:space="preserve"> PAGEREF _Toc222406158 \h </w:instrText>
      </w:r>
      <w:r>
        <w:rPr>
          <w:noProof/>
        </w:rPr>
      </w:r>
      <w:r>
        <w:rPr>
          <w:noProof/>
        </w:rPr>
        <w:fldChar w:fldCharType="separate"/>
      </w:r>
      <w:r>
        <w:rPr>
          <w:noProof/>
        </w:rPr>
        <w:t>349</w:t>
      </w:r>
      <w:r>
        <w:rPr>
          <w:noProof/>
        </w:rPr>
        <w:fldChar w:fldCharType="end"/>
      </w:r>
    </w:p>
    <w:p w14:paraId="37435752" w14:textId="7E0C19DD"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6.7.1.8</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IMEI Monitoring Specific Section</w:t>
      </w:r>
      <w:r>
        <w:rPr>
          <w:noProof/>
        </w:rPr>
        <w:tab/>
      </w:r>
      <w:r>
        <w:rPr>
          <w:noProof/>
        </w:rPr>
        <w:fldChar w:fldCharType="begin"/>
      </w:r>
      <w:r>
        <w:rPr>
          <w:noProof/>
        </w:rPr>
        <w:instrText xml:space="preserve"> PAGEREF _Toc222406159 \h </w:instrText>
      </w:r>
      <w:r>
        <w:rPr>
          <w:noProof/>
        </w:rPr>
      </w:r>
      <w:r>
        <w:rPr>
          <w:noProof/>
        </w:rPr>
        <w:fldChar w:fldCharType="separate"/>
      </w:r>
      <w:r>
        <w:rPr>
          <w:noProof/>
        </w:rPr>
        <w:t>349</w:t>
      </w:r>
      <w:r>
        <w:rPr>
          <w:noProof/>
        </w:rPr>
        <w:fldChar w:fldCharType="end"/>
      </w:r>
    </w:p>
    <w:p w14:paraId="2D79AD79" w14:textId="6088514F"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6.7.1.9</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Tibco Specific Section</w:t>
      </w:r>
      <w:r>
        <w:rPr>
          <w:noProof/>
        </w:rPr>
        <w:tab/>
      </w:r>
      <w:r>
        <w:rPr>
          <w:noProof/>
        </w:rPr>
        <w:fldChar w:fldCharType="begin"/>
      </w:r>
      <w:r>
        <w:rPr>
          <w:noProof/>
        </w:rPr>
        <w:instrText xml:space="preserve"> PAGEREF _Toc222406160 \h </w:instrText>
      </w:r>
      <w:r>
        <w:rPr>
          <w:noProof/>
        </w:rPr>
      </w:r>
      <w:r>
        <w:rPr>
          <w:noProof/>
        </w:rPr>
        <w:fldChar w:fldCharType="separate"/>
      </w:r>
      <w:r>
        <w:rPr>
          <w:noProof/>
        </w:rPr>
        <w:t>350</w:t>
      </w:r>
      <w:r>
        <w:rPr>
          <w:noProof/>
        </w:rPr>
        <w:fldChar w:fldCharType="end"/>
      </w:r>
    </w:p>
    <w:p w14:paraId="3000B5C7" w14:textId="7FB13364"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6.7.2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Configuration</w:t>
      </w:r>
      <w:r>
        <w:rPr>
          <w:noProof/>
        </w:rPr>
        <w:tab/>
      </w:r>
      <w:r>
        <w:rPr>
          <w:noProof/>
        </w:rPr>
        <w:fldChar w:fldCharType="begin"/>
      </w:r>
      <w:r>
        <w:rPr>
          <w:noProof/>
        </w:rPr>
        <w:instrText xml:space="preserve"> PAGEREF _Toc222406161 \h </w:instrText>
      </w:r>
      <w:r>
        <w:rPr>
          <w:noProof/>
        </w:rPr>
      </w:r>
      <w:r>
        <w:rPr>
          <w:noProof/>
        </w:rPr>
        <w:fldChar w:fldCharType="separate"/>
      </w:r>
      <w:r>
        <w:rPr>
          <w:noProof/>
        </w:rPr>
        <w:t>350</w:t>
      </w:r>
      <w:r>
        <w:rPr>
          <w:noProof/>
        </w:rPr>
        <w:fldChar w:fldCharType="end"/>
      </w:r>
    </w:p>
    <w:p w14:paraId="264A5D53" w14:textId="3B510330"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Ranges Configuration</w:t>
      </w:r>
      <w:r>
        <w:rPr>
          <w:noProof/>
        </w:rPr>
        <w:tab/>
      </w:r>
      <w:r>
        <w:rPr>
          <w:noProof/>
        </w:rPr>
        <w:fldChar w:fldCharType="begin"/>
      </w:r>
      <w:r>
        <w:rPr>
          <w:noProof/>
        </w:rPr>
        <w:instrText xml:space="preserve"> PAGEREF _Toc222406162 \h </w:instrText>
      </w:r>
      <w:r>
        <w:rPr>
          <w:noProof/>
        </w:rPr>
      </w:r>
      <w:r>
        <w:rPr>
          <w:noProof/>
        </w:rPr>
        <w:fldChar w:fldCharType="separate"/>
      </w:r>
      <w:r>
        <w:rPr>
          <w:noProof/>
        </w:rPr>
        <w:t>350</w:t>
      </w:r>
      <w:r>
        <w:rPr>
          <w:noProof/>
        </w:rPr>
        <w:fldChar w:fldCharType="end"/>
      </w:r>
    </w:p>
    <w:p w14:paraId="0DEAFE51" w14:textId="0A4F69E8"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6.7.2.2</w:t>
      </w:r>
      <w:r>
        <w:rPr>
          <w:rFonts w:asciiTheme="minorHAnsi" w:eastAsiaTheme="minorEastAsia" w:hAnsiTheme="minorHAnsi" w:cstheme="minorBidi"/>
          <w:iCs w:val="0"/>
          <w:noProof/>
          <w:kern w:val="2"/>
          <w:sz w:val="24"/>
          <w:szCs w:val="24"/>
          <w:lang w:val="cs-CZ" w:eastAsia="cs-CZ"/>
          <w14:ligatures w14:val="standardContextual"/>
        </w:rPr>
        <w:tab/>
      </w:r>
      <w:r>
        <w:rPr>
          <w:noProof/>
        </w:rPr>
        <w:t>EBS Product Routing Configuration</w:t>
      </w:r>
      <w:r>
        <w:rPr>
          <w:noProof/>
        </w:rPr>
        <w:tab/>
      </w:r>
      <w:r>
        <w:rPr>
          <w:noProof/>
        </w:rPr>
        <w:fldChar w:fldCharType="begin"/>
      </w:r>
      <w:r>
        <w:rPr>
          <w:noProof/>
        </w:rPr>
        <w:instrText xml:space="preserve"> PAGEREF _Toc222406163 \h </w:instrText>
      </w:r>
      <w:r>
        <w:rPr>
          <w:noProof/>
        </w:rPr>
      </w:r>
      <w:r>
        <w:rPr>
          <w:noProof/>
        </w:rPr>
        <w:fldChar w:fldCharType="separate"/>
      </w:r>
      <w:r>
        <w:rPr>
          <w:noProof/>
        </w:rPr>
        <w:t>351</w:t>
      </w:r>
      <w:r>
        <w:rPr>
          <w:noProof/>
        </w:rPr>
        <w:fldChar w:fldCharType="end"/>
      </w:r>
    </w:p>
    <w:p w14:paraId="0B2B0FA5" w14:textId="190FD7B5"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Groups Configuration</w:t>
      </w:r>
      <w:r>
        <w:rPr>
          <w:noProof/>
        </w:rPr>
        <w:tab/>
      </w:r>
      <w:r>
        <w:rPr>
          <w:noProof/>
        </w:rPr>
        <w:fldChar w:fldCharType="begin"/>
      </w:r>
      <w:r>
        <w:rPr>
          <w:noProof/>
        </w:rPr>
        <w:instrText xml:space="preserve"> PAGEREF _Toc222406164 \h </w:instrText>
      </w:r>
      <w:r>
        <w:rPr>
          <w:noProof/>
        </w:rPr>
      </w:r>
      <w:r>
        <w:rPr>
          <w:noProof/>
        </w:rPr>
        <w:fldChar w:fldCharType="separate"/>
      </w:r>
      <w:r>
        <w:rPr>
          <w:noProof/>
        </w:rPr>
        <w:t>351</w:t>
      </w:r>
      <w:r>
        <w:rPr>
          <w:noProof/>
        </w:rPr>
        <w:fldChar w:fldCharType="end"/>
      </w:r>
    </w:p>
    <w:p w14:paraId="0E03D27C" w14:textId="2DFB11B7"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6.7.3</w:t>
      </w:r>
      <w:r>
        <w:rPr>
          <w:rFonts w:asciiTheme="minorHAnsi" w:eastAsiaTheme="minorEastAsia" w:hAnsiTheme="minorHAnsi" w:cstheme="minorBidi"/>
          <w:iCs w:val="0"/>
          <w:noProof/>
          <w:kern w:val="2"/>
          <w:sz w:val="24"/>
          <w:szCs w:val="24"/>
          <w:lang w:val="cs-CZ" w:eastAsia="cs-CZ"/>
          <w14:ligatures w14:val="standardContextual"/>
        </w:rPr>
        <w:tab/>
      </w:r>
      <w:r>
        <w:rPr>
          <w:noProof/>
        </w:rPr>
        <w:t>User Configuration</w:t>
      </w:r>
      <w:r>
        <w:rPr>
          <w:noProof/>
        </w:rPr>
        <w:tab/>
      </w:r>
      <w:r>
        <w:rPr>
          <w:noProof/>
        </w:rPr>
        <w:fldChar w:fldCharType="begin"/>
      </w:r>
      <w:r>
        <w:rPr>
          <w:noProof/>
        </w:rPr>
        <w:instrText xml:space="preserve"> PAGEREF _Toc222406165 \h </w:instrText>
      </w:r>
      <w:r>
        <w:rPr>
          <w:noProof/>
        </w:rPr>
      </w:r>
      <w:r>
        <w:rPr>
          <w:noProof/>
        </w:rPr>
        <w:fldChar w:fldCharType="separate"/>
      </w:r>
      <w:r>
        <w:rPr>
          <w:noProof/>
        </w:rPr>
        <w:t>352</w:t>
      </w:r>
      <w:r>
        <w:rPr>
          <w:noProof/>
        </w:rPr>
        <w:fldChar w:fldCharType="end"/>
      </w:r>
    </w:p>
    <w:p w14:paraId="43AE9299" w14:textId="13ACF1ED"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6.7.3.1</w:t>
      </w:r>
      <w:r>
        <w:rPr>
          <w:rFonts w:asciiTheme="minorHAnsi" w:eastAsiaTheme="minorEastAsia" w:hAnsiTheme="minorHAnsi" w:cstheme="minorBidi"/>
          <w:iCs w:val="0"/>
          <w:noProof/>
          <w:kern w:val="2"/>
          <w:sz w:val="24"/>
          <w:szCs w:val="24"/>
          <w:lang w:val="cs-CZ" w:eastAsia="cs-CZ"/>
          <w14:ligatures w14:val="standardContextual"/>
        </w:rPr>
        <w:tab/>
      </w:r>
      <w:r>
        <w:rPr>
          <w:noProof/>
        </w:rPr>
        <w:t>Adding New User</w:t>
      </w:r>
      <w:r>
        <w:rPr>
          <w:noProof/>
        </w:rPr>
        <w:tab/>
      </w:r>
      <w:r>
        <w:rPr>
          <w:noProof/>
        </w:rPr>
        <w:fldChar w:fldCharType="begin"/>
      </w:r>
      <w:r>
        <w:rPr>
          <w:noProof/>
        </w:rPr>
        <w:instrText xml:space="preserve"> PAGEREF _Toc222406166 \h </w:instrText>
      </w:r>
      <w:r>
        <w:rPr>
          <w:noProof/>
        </w:rPr>
      </w:r>
      <w:r>
        <w:rPr>
          <w:noProof/>
        </w:rPr>
        <w:fldChar w:fldCharType="separate"/>
      </w:r>
      <w:r>
        <w:rPr>
          <w:noProof/>
        </w:rPr>
        <w:t>352</w:t>
      </w:r>
      <w:r>
        <w:rPr>
          <w:noProof/>
        </w:rPr>
        <w:fldChar w:fldCharType="end"/>
      </w:r>
    </w:p>
    <w:p w14:paraId="1B3AD03A" w14:textId="15E591CA"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6.7.3.2</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User</w:t>
      </w:r>
      <w:r>
        <w:rPr>
          <w:noProof/>
        </w:rPr>
        <w:tab/>
      </w:r>
      <w:r>
        <w:rPr>
          <w:noProof/>
        </w:rPr>
        <w:fldChar w:fldCharType="begin"/>
      </w:r>
      <w:r>
        <w:rPr>
          <w:noProof/>
        </w:rPr>
        <w:instrText xml:space="preserve"> PAGEREF _Toc222406167 \h </w:instrText>
      </w:r>
      <w:r>
        <w:rPr>
          <w:noProof/>
        </w:rPr>
      </w:r>
      <w:r>
        <w:rPr>
          <w:noProof/>
        </w:rPr>
        <w:fldChar w:fldCharType="separate"/>
      </w:r>
      <w:r>
        <w:rPr>
          <w:noProof/>
        </w:rPr>
        <w:t>352</w:t>
      </w:r>
      <w:r>
        <w:rPr>
          <w:noProof/>
        </w:rPr>
        <w:fldChar w:fldCharType="end"/>
      </w:r>
    </w:p>
    <w:p w14:paraId="3A52EFFA" w14:textId="38C2E520"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6.7.4</w:t>
      </w:r>
      <w:r>
        <w:rPr>
          <w:rFonts w:asciiTheme="minorHAnsi" w:eastAsiaTheme="minorEastAsia" w:hAnsiTheme="minorHAnsi" w:cstheme="minorBidi"/>
          <w:iCs w:val="0"/>
          <w:noProof/>
          <w:kern w:val="2"/>
          <w:sz w:val="24"/>
          <w:szCs w:val="24"/>
          <w:lang w:val="cs-CZ" w:eastAsia="cs-CZ"/>
          <w14:ligatures w14:val="standardContextual"/>
        </w:rPr>
        <w:tab/>
      </w:r>
      <w:r>
        <w:rPr>
          <w:noProof/>
        </w:rPr>
        <w:t>Bundled Applications Configuration</w:t>
      </w:r>
      <w:r>
        <w:rPr>
          <w:noProof/>
        </w:rPr>
        <w:tab/>
      </w:r>
      <w:r>
        <w:rPr>
          <w:noProof/>
        </w:rPr>
        <w:fldChar w:fldCharType="begin"/>
      </w:r>
      <w:r>
        <w:rPr>
          <w:noProof/>
        </w:rPr>
        <w:instrText xml:space="preserve"> PAGEREF _Toc222406168 \h </w:instrText>
      </w:r>
      <w:r>
        <w:rPr>
          <w:noProof/>
        </w:rPr>
      </w:r>
      <w:r>
        <w:rPr>
          <w:noProof/>
        </w:rPr>
        <w:fldChar w:fldCharType="separate"/>
      </w:r>
      <w:r>
        <w:rPr>
          <w:noProof/>
        </w:rPr>
        <w:t>353</w:t>
      </w:r>
      <w:r>
        <w:rPr>
          <w:noProof/>
        </w:rPr>
        <w:fldChar w:fldCharType="end"/>
      </w:r>
    </w:p>
    <w:p w14:paraId="1ACD186C" w14:textId="5F025A8E"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6.7.4.1</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Configuration</w:t>
      </w:r>
      <w:r>
        <w:rPr>
          <w:noProof/>
        </w:rPr>
        <w:tab/>
      </w:r>
      <w:r>
        <w:rPr>
          <w:noProof/>
        </w:rPr>
        <w:fldChar w:fldCharType="begin"/>
      </w:r>
      <w:r>
        <w:rPr>
          <w:noProof/>
        </w:rPr>
        <w:instrText xml:space="preserve"> PAGEREF _Toc222406169 \h </w:instrText>
      </w:r>
      <w:r>
        <w:rPr>
          <w:noProof/>
        </w:rPr>
      </w:r>
      <w:r>
        <w:rPr>
          <w:noProof/>
        </w:rPr>
        <w:fldChar w:fldCharType="separate"/>
      </w:r>
      <w:r>
        <w:rPr>
          <w:noProof/>
        </w:rPr>
        <w:t>353</w:t>
      </w:r>
      <w:r>
        <w:rPr>
          <w:noProof/>
        </w:rPr>
        <w:fldChar w:fldCharType="end"/>
      </w:r>
    </w:p>
    <w:p w14:paraId="492EAF77" w14:textId="04F87426"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6.7.4.2</w:t>
      </w:r>
      <w:r>
        <w:rPr>
          <w:rFonts w:asciiTheme="minorHAnsi" w:eastAsiaTheme="minorEastAsia" w:hAnsiTheme="minorHAnsi" w:cstheme="minorBidi"/>
          <w:iCs w:val="0"/>
          <w:noProof/>
          <w:kern w:val="2"/>
          <w:sz w:val="24"/>
          <w:szCs w:val="24"/>
          <w:lang w:val="cs-CZ" w:eastAsia="cs-CZ"/>
          <w14:ligatures w14:val="standardContextual"/>
        </w:rPr>
        <w:tab/>
      </w:r>
      <w:r>
        <w:rPr>
          <w:noProof/>
        </w:rPr>
        <w:t>Peklo Refresher Configuration</w:t>
      </w:r>
      <w:r>
        <w:rPr>
          <w:noProof/>
        </w:rPr>
        <w:tab/>
      </w:r>
      <w:r>
        <w:rPr>
          <w:noProof/>
        </w:rPr>
        <w:fldChar w:fldCharType="begin"/>
      </w:r>
      <w:r>
        <w:rPr>
          <w:noProof/>
        </w:rPr>
        <w:instrText xml:space="preserve"> PAGEREF _Toc222406170 \h </w:instrText>
      </w:r>
      <w:r>
        <w:rPr>
          <w:noProof/>
        </w:rPr>
      </w:r>
      <w:r>
        <w:rPr>
          <w:noProof/>
        </w:rPr>
        <w:fldChar w:fldCharType="separate"/>
      </w:r>
      <w:r>
        <w:rPr>
          <w:noProof/>
        </w:rPr>
        <w:t>353</w:t>
      </w:r>
      <w:r>
        <w:rPr>
          <w:noProof/>
        </w:rPr>
        <w:fldChar w:fldCharType="end"/>
      </w:r>
    </w:p>
    <w:p w14:paraId="1F0E45F8" w14:textId="0E24CDB1"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6.8</w:t>
      </w:r>
      <w:r>
        <w:rPr>
          <w:rFonts w:asciiTheme="minorHAnsi" w:eastAsiaTheme="minorEastAsia" w:hAnsiTheme="minorHAnsi" w:cstheme="minorBidi"/>
          <w:iCs w:val="0"/>
          <w:noProof/>
          <w:kern w:val="2"/>
          <w:sz w:val="24"/>
          <w:lang w:val="cs-CZ" w:eastAsia="cs-CZ"/>
          <w14:ligatures w14:val="standardContextual"/>
        </w:rPr>
        <w:tab/>
      </w:r>
      <w:r>
        <w:rPr>
          <w:noProof/>
        </w:rPr>
        <w:t>Licensing Model</w:t>
      </w:r>
      <w:r>
        <w:rPr>
          <w:noProof/>
        </w:rPr>
        <w:tab/>
      </w:r>
      <w:r>
        <w:rPr>
          <w:noProof/>
        </w:rPr>
        <w:fldChar w:fldCharType="begin"/>
      </w:r>
      <w:r>
        <w:rPr>
          <w:noProof/>
        </w:rPr>
        <w:instrText xml:space="preserve"> PAGEREF _Toc222406171 \h </w:instrText>
      </w:r>
      <w:r>
        <w:rPr>
          <w:noProof/>
        </w:rPr>
      </w:r>
      <w:r>
        <w:rPr>
          <w:noProof/>
        </w:rPr>
        <w:fldChar w:fldCharType="separate"/>
      </w:r>
      <w:r>
        <w:rPr>
          <w:noProof/>
        </w:rPr>
        <w:t>353</w:t>
      </w:r>
      <w:r>
        <w:rPr>
          <w:noProof/>
        </w:rPr>
        <w:fldChar w:fldCharType="end"/>
      </w:r>
    </w:p>
    <w:p w14:paraId="019EF77D" w14:textId="04A28805"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6.8.1</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Key Configuration</w:t>
      </w:r>
      <w:r>
        <w:rPr>
          <w:noProof/>
        </w:rPr>
        <w:tab/>
      </w:r>
      <w:r>
        <w:rPr>
          <w:noProof/>
        </w:rPr>
        <w:fldChar w:fldCharType="begin"/>
      </w:r>
      <w:r>
        <w:rPr>
          <w:noProof/>
        </w:rPr>
        <w:instrText xml:space="preserve"> PAGEREF _Toc222406172 \h </w:instrText>
      </w:r>
      <w:r>
        <w:rPr>
          <w:noProof/>
        </w:rPr>
      </w:r>
      <w:r>
        <w:rPr>
          <w:noProof/>
        </w:rPr>
        <w:fldChar w:fldCharType="separate"/>
      </w:r>
      <w:r>
        <w:rPr>
          <w:noProof/>
        </w:rPr>
        <w:t>354</w:t>
      </w:r>
      <w:r>
        <w:rPr>
          <w:noProof/>
        </w:rPr>
        <w:fldChar w:fldCharType="end"/>
      </w:r>
    </w:p>
    <w:p w14:paraId="4A893952" w14:textId="08569AD1"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6.8.2</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Expiration Reminder</w:t>
      </w:r>
      <w:r>
        <w:rPr>
          <w:noProof/>
        </w:rPr>
        <w:tab/>
      </w:r>
      <w:r>
        <w:rPr>
          <w:noProof/>
        </w:rPr>
        <w:fldChar w:fldCharType="begin"/>
      </w:r>
      <w:r>
        <w:rPr>
          <w:noProof/>
        </w:rPr>
        <w:instrText xml:space="preserve"> PAGEREF _Toc222406173 \h </w:instrText>
      </w:r>
      <w:r>
        <w:rPr>
          <w:noProof/>
        </w:rPr>
      </w:r>
      <w:r>
        <w:rPr>
          <w:noProof/>
        </w:rPr>
        <w:fldChar w:fldCharType="separate"/>
      </w:r>
      <w:r>
        <w:rPr>
          <w:noProof/>
        </w:rPr>
        <w:t>354</w:t>
      </w:r>
      <w:r>
        <w:rPr>
          <w:noProof/>
        </w:rPr>
        <w:fldChar w:fldCharType="end"/>
      </w:r>
    </w:p>
    <w:p w14:paraId="6C228848" w14:textId="0D68E080" w:rsidR="00CD08E8" w:rsidRDefault="00797D35" w:rsidP="008B1251">
      <w:pPr>
        <w:pStyle w:val="Obsah9"/>
        <w:sectPr w:rsidR="00CD08E8" w:rsidSect="00DB05BF">
          <w:headerReference w:type="default" r:id="rId11"/>
          <w:footerReference w:type="default" r:id="rId12"/>
          <w:pgSz w:w="11907" w:h="16840" w:code="9"/>
          <w:pgMar w:top="1440" w:right="1440" w:bottom="1440" w:left="1440" w:header="706" w:footer="490" w:gutter="0"/>
          <w:cols w:space="708"/>
        </w:sectPr>
      </w:pPr>
      <w:r w:rsidRPr="00975549">
        <w:fldChar w:fldCharType="end"/>
      </w:r>
    </w:p>
    <w:p w14:paraId="03D33655" w14:textId="77777777" w:rsidR="00D757A4" w:rsidRPr="000B79D5" w:rsidRDefault="00D757A4" w:rsidP="008B1251">
      <w:pPr>
        <w:pStyle w:val="Nadpis1"/>
      </w:pPr>
      <w:bookmarkStart w:id="0" w:name="_Toc453051896"/>
      <w:bookmarkStart w:id="1" w:name="_Toc453051929"/>
      <w:bookmarkStart w:id="2" w:name="_Toc222405409"/>
      <w:r w:rsidRPr="000B79D5">
        <w:lastRenderedPageBreak/>
        <w:t>Introduction</w:t>
      </w:r>
      <w:bookmarkEnd w:id="2"/>
    </w:p>
    <w:p w14:paraId="58D81E3D" w14:textId="77777777" w:rsidR="003B2EC5" w:rsidRPr="00D02015" w:rsidRDefault="003B2EC5" w:rsidP="008B1251">
      <w:r w:rsidRPr="00D02015">
        <w:t>S</w:t>
      </w:r>
      <w:r w:rsidR="009011EF" w:rsidRPr="00D02015">
        <w:t xml:space="preserve">ystem Documentation details all the essential features of an application. It describes the application summary, technical environment, operational and </w:t>
      </w:r>
      <w:r w:rsidRPr="00D02015">
        <w:t xml:space="preserve">installation </w:t>
      </w:r>
      <w:r w:rsidR="009011EF" w:rsidRPr="00D02015">
        <w:t>information</w:t>
      </w:r>
      <w:r w:rsidR="005C7B08" w:rsidRPr="00D02015">
        <w:t>.</w:t>
      </w:r>
    </w:p>
    <w:p w14:paraId="760CEF4F" w14:textId="77777777" w:rsidR="003B2EC5" w:rsidRPr="00FD602C" w:rsidRDefault="003B2EC5" w:rsidP="008B1251">
      <w:pPr>
        <w:pStyle w:val="Para"/>
      </w:pPr>
    </w:p>
    <w:p w14:paraId="6945B224" w14:textId="77777777" w:rsidR="00F60C03" w:rsidRPr="00FD602C" w:rsidRDefault="00F60C03" w:rsidP="008B1251">
      <w:pPr>
        <w:pStyle w:val="Nadpis2"/>
      </w:pPr>
      <w:bookmarkStart w:id="3" w:name="_Toc222405410"/>
      <w:r w:rsidRPr="00FD602C">
        <w:t>Purpose</w:t>
      </w:r>
      <w:bookmarkEnd w:id="3"/>
    </w:p>
    <w:p w14:paraId="31D00671" w14:textId="77777777" w:rsidR="00F81D41" w:rsidRPr="00D02015" w:rsidRDefault="00173D88" w:rsidP="008B1251">
      <w:r w:rsidRPr="00D02015">
        <w:t>T</w:t>
      </w:r>
      <w:r w:rsidR="002E46B5" w:rsidRPr="00D02015">
        <w:t xml:space="preserve">he purpose of </w:t>
      </w:r>
      <w:r w:rsidR="004E395C" w:rsidRPr="00D02015">
        <w:t>System Documentation</w:t>
      </w:r>
      <w:r w:rsidR="002E46B5" w:rsidRPr="00D02015">
        <w:t xml:space="preserve"> is to provide a </w:t>
      </w:r>
      <w:r w:rsidR="00F81D41" w:rsidRPr="00D02015">
        <w:t xml:space="preserve">blueprint on </w:t>
      </w:r>
      <w:r w:rsidR="002E46B5" w:rsidRPr="00D02015">
        <w:t xml:space="preserve">high-level shared vision and scope of the application </w:t>
      </w:r>
      <w:r w:rsidR="00F81D41" w:rsidRPr="00D02015">
        <w:t>b</w:t>
      </w:r>
      <w:r w:rsidR="006F0C83" w:rsidRPr="00D02015">
        <w:t>lack lists</w:t>
      </w:r>
      <w:r w:rsidR="002E46B5" w:rsidRPr="00D02015">
        <w:t xml:space="preserve"> for the development teams </w:t>
      </w:r>
      <w:r w:rsidR="004D68A8" w:rsidRPr="00D02015">
        <w:t>as well as f</w:t>
      </w:r>
      <w:r w:rsidR="001C4DCF" w:rsidRPr="00D02015">
        <w:t>acilitate</w:t>
      </w:r>
      <w:r w:rsidR="002E46B5" w:rsidRPr="00D02015">
        <w:t xml:space="preserve"> orientation for new </w:t>
      </w:r>
      <w:r w:rsidR="00F81D41" w:rsidRPr="00D02015">
        <w:t>members</w:t>
      </w:r>
      <w:r w:rsidR="002E46B5" w:rsidRPr="00D02015">
        <w:t xml:space="preserve"> who will be using the application</w:t>
      </w:r>
      <w:r w:rsidR="000D3B60" w:rsidRPr="00D02015">
        <w:t xml:space="preserve">. </w:t>
      </w:r>
      <w:r w:rsidR="00702121" w:rsidRPr="00D02015">
        <w:t>It</w:t>
      </w:r>
      <w:r w:rsidR="00F81D41" w:rsidRPr="00D02015">
        <w:t xml:space="preserve"> also acts as a reference point while considering any new design alternatives or system enhancements.</w:t>
      </w:r>
    </w:p>
    <w:p w14:paraId="1493DE17" w14:textId="77777777" w:rsidR="00F81D41" w:rsidRPr="00D02015" w:rsidRDefault="00F81D41" w:rsidP="008B1251">
      <w:r w:rsidRPr="00D02015">
        <w:t xml:space="preserve"> </w:t>
      </w:r>
    </w:p>
    <w:p w14:paraId="07BBE550" w14:textId="77777777" w:rsidR="002E46B5" w:rsidRPr="00D02015" w:rsidRDefault="00702121" w:rsidP="008B1251">
      <w:r w:rsidRPr="00D02015">
        <w:t xml:space="preserve">This document </w:t>
      </w:r>
      <w:r w:rsidR="000D3B60" w:rsidRPr="00D02015">
        <w:t>provides reference to all additional documents and manuals that will aid in understanding the reasons behind the development</w:t>
      </w:r>
      <w:r w:rsidR="00BB5CB8" w:rsidRPr="00D02015">
        <w:t>/technical</w:t>
      </w:r>
      <w:r w:rsidR="000D3B60" w:rsidRPr="00D02015">
        <w:t xml:space="preserve"> decisions.</w:t>
      </w:r>
    </w:p>
    <w:p w14:paraId="4E58D014" w14:textId="77777777" w:rsidR="00D232FF" w:rsidRPr="00D02015" w:rsidRDefault="00D232FF" w:rsidP="008B1251"/>
    <w:p w14:paraId="40337AF0" w14:textId="77777777" w:rsidR="00FE3FF3" w:rsidRPr="002263AD" w:rsidRDefault="00E0241A" w:rsidP="008B1251">
      <w:pPr>
        <w:pStyle w:val="Nadpis2"/>
      </w:pPr>
      <w:bookmarkStart w:id="4" w:name="_Toc222405411"/>
      <w:r w:rsidRPr="002263AD">
        <w:t>K</w:t>
      </w:r>
      <w:r w:rsidR="00FE3FF3" w:rsidRPr="002263AD">
        <w:t>ey stakeholders</w:t>
      </w:r>
      <w:bookmarkEnd w:id="4"/>
    </w:p>
    <w:p w14:paraId="120023B4" w14:textId="77777777" w:rsidR="00FE3FF3" w:rsidRPr="0045617B" w:rsidRDefault="00240317" w:rsidP="008B1251">
      <w:r w:rsidRPr="0045617B">
        <w:t xml:space="preserve">Mention the target audience </w:t>
      </w:r>
      <w:r w:rsidR="004024C3" w:rsidRPr="0045617B">
        <w:t xml:space="preserve">who are </w:t>
      </w:r>
      <w:r w:rsidRPr="0045617B">
        <w:t>expected to refer to this document.</w:t>
      </w:r>
    </w:p>
    <w:p w14:paraId="2A66740D" w14:textId="77777777" w:rsidR="00D4056D" w:rsidRPr="00FD602C" w:rsidRDefault="00D4056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8"/>
        <w:gridCol w:w="6599"/>
      </w:tblGrid>
      <w:tr w:rsidR="00D4056D" w:rsidRPr="0045617B" w14:paraId="28904ABC" w14:textId="77777777">
        <w:trPr>
          <w:tblHeader/>
        </w:trPr>
        <w:tc>
          <w:tcPr>
            <w:tcW w:w="1341" w:type="pct"/>
            <w:shd w:val="clear" w:color="auto" w:fill="FFFF99"/>
          </w:tcPr>
          <w:p w14:paraId="377EF163"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Role</w:t>
            </w:r>
          </w:p>
        </w:tc>
        <w:tc>
          <w:tcPr>
            <w:tcW w:w="3659" w:type="pct"/>
            <w:shd w:val="clear" w:color="auto" w:fill="FFFF99"/>
          </w:tcPr>
          <w:p w14:paraId="1BFF3490"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Name</w:t>
            </w:r>
          </w:p>
        </w:tc>
      </w:tr>
      <w:tr w:rsidR="008D7AF2" w:rsidRPr="0045617B" w14:paraId="65554BD2" w14:textId="77777777">
        <w:tc>
          <w:tcPr>
            <w:tcW w:w="1341" w:type="pct"/>
          </w:tcPr>
          <w:p w14:paraId="102CE075" w14:textId="716B5721" w:rsidR="008D7AF2" w:rsidRPr="0045617B" w:rsidRDefault="008D7AF2" w:rsidP="008D7AF2">
            <w:r>
              <w:t>Test Managers</w:t>
            </w:r>
            <w:r w:rsidRPr="0045617B">
              <w:t xml:space="preserve"> (s)</w:t>
            </w:r>
          </w:p>
        </w:tc>
        <w:tc>
          <w:tcPr>
            <w:tcW w:w="3659" w:type="pct"/>
          </w:tcPr>
          <w:p w14:paraId="24AB93E4" w14:textId="3DFA71D8" w:rsidR="008D7AF2" w:rsidRDefault="008D7AF2" w:rsidP="008D7AF2">
            <w:r>
              <w:t>Karel Svr</w:t>
            </w:r>
            <w:r>
              <w:rPr>
                <w:lang w:val="cs-CZ"/>
              </w:rPr>
              <w:t xml:space="preserve">ček (IBM), Michal Tomášek (VF) </w:t>
            </w:r>
          </w:p>
        </w:tc>
      </w:tr>
      <w:tr w:rsidR="008D7AF2" w:rsidRPr="0045617B" w14:paraId="5535C7C3" w14:textId="77777777" w:rsidTr="008D7AF2">
        <w:tc>
          <w:tcPr>
            <w:tcW w:w="1341" w:type="pct"/>
          </w:tcPr>
          <w:p w14:paraId="144AA7C2" w14:textId="4BEE3D37" w:rsidR="008D7AF2" w:rsidRPr="0045617B" w:rsidRDefault="008D7AF2" w:rsidP="008D7AF2">
            <w:r>
              <w:t>Test Leads (s)</w:t>
            </w:r>
          </w:p>
        </w:tc>
        <w:tc>
          <w:tcPr>
            <w:tcW w:w="3659" w:type="pct"/>
            <w:vMerge w:val="restart"/>
            <w:vAlign w:val="center"/>
          </w:tcPr>
          <w:p w14:paraId="0F12899B" w14:textId="713DD893" w:rsidR="008D7AF2" w:rsidRDefault="008D7AF2" w:rsidP="008D7AF2">
            <w:r>
              <w:t>Upon discretion of the respective test managers</w:t>
            </w:r>
          </w:p>
        </w:tc>
      </w:tr>
      <w:tr w:rsidR="008D7AF2" w:rsidRPr="0045617B" w14:paraId="57097A4D" w14:textId="77777777">
        <w:tc>
          <w:tcPr>
            <w:tcW w:w="1341" w:type="pct"/>
          </w:tcPr>
          <w:p w14:paraId="0B3D767C" w14:textId="18509EB6" w:rsidR="008D7AF2" w:rsidRPr="0045617B" w:rsidRDefault="008D7AF2" w:rsidP="008D7AF2">
            <w:r>
              <w:t>Testers (s)</w:t>
            </w:r>
          </w:p>
        </w:tc>
        <w:tc>
          <w:tcPr>
            <w:tcW w:w="3659" w:type="pct"/>
            <w:vMerge/>
          </w:tcPr>
          <w:p w14:paraId="4FF72313" w14:textId="633F3C8C" w:rsidR="008D7AF2" w:rsidRDefault="008D7AF2" w:rsidP="008D7AF2"/>
        </w:tc>
      </w:tr>
      <w:tr w:rsidR="008D7AF2" w:rsidRPr="0045617B" w14:paraId="24CF4A4A" w14:textId="77777777">
        <w:tc>
          <w:tcPr>
            <w:tcW w:w="1341" w:type="pct"/>
          </w:tcPr>
          <w:p w14:paraId="428FE0A5" w14:textId="77777777" w:rsidR="008D7AF2" w:rsidRPr="0045617B" w:rsidRDefault="008D7AF2" w:rsidP="008D7AF2">
            <w:r w:rsidRPr="0045617B">
              <w:t>Project Manager</w:t>
            </w:r>
          </w:p>
        </w:tc>
        <w:tc>
          <w:tcPr>
            <w:tcW w:w="3659" w:type="pct"/>
            <w:vMerge/>
          </w:tcPr>
          <w:p w14:paraId="24A9E552" w14:textId="0C605200" w:rsidR="008D7AF2" w:rsidRPr="0045617B" w:rsidRDefault="008D7AF2" w:rsidP="008D7AF2"/>
        </w:tc>
      </w:tr>
      <w:tr w:rsidR="008D7AF2" w:rsidRPr="0045617B" w14:paraId="0DE76EC4" w14:textId="77777777">
        <w:tc>
          <w:tcPr>
            <w:tcW w:w="1341" w:type="pct"/>
          </w:tcPr>
          <w:p w14:paraId="3F61C802" w14:textId="77777777" w:rsidR="008D7AF2" w:rsidRPr="0045617B" w:rsidRDefault="008D7AF2" w:rsidP="008D7AF2">
            <w:r w:rsidRPr="0045617B">
              <w:t>Architect (s)</w:t>
            </w:r>
          </w:p>
        </w:tc>
        <w:tc>
          <w:tcPr>
            <w:tcW w:w="3659" w:type="pct"/>
            <w:vMerge/>
          </w:tcPr>
          <w:p w14:paraId="2542C760" w14:textId="0BAFBF06" w:rsidR="008D7AF2" w:rsidRPr="0045617B" w:rsidRDefault="008D7AF2" w:rsidP="008D7AF2"/>
        </w:tc>
      </w:tr>
      <w:tr w:rsidR="008D7AF2" w:rsidRPr="0045617B" w14:paraId="234A86A8" w14:textId="77777777">
        <w:tc>
          <w:tcPr>
            <w:tcW w:w="1341" w:type="pct"/>
          </w:tcPr>
          <w:p w14:paraId="02911439" w14:textId="77777777" w:rsidR="008D7AF2" w:rsidRPr="0045617B" w:rsidRDefault="008D7AF2" w:rsidP="008D7AF2">
            <w:r w:rsidRPr="0045617B">
              <w:t>Business Owner</w:t>
            </w:r>
          </w:p>
        </w:tc>
        <w:tc>
          <w:tcPr>
            <w:tcW w:w="3659" w:type="pct"/>
            <w:vMerge/>
          </w:tcPr>
          <w:p w14:paraId="12C178F8" w14:textId="55F85728" w:rsidR="008D7AF2" w:rsidRPr="0045617B" w:rsidRDefault="008D7AF2" w:rsidP="008D7AF2"/>
        </w:tc>
      </w:tr>
      <w:tr w:rsidR="008D7AF2" w:rsidRPr="0045617B" w14:paraId="203A021E" w14:textId="77777777">
        <w:tc>
          <w:tcPr>
            <w:tcW w:w="1341" w:type="pct"/>
          </w:tcPr>
          <w:p w14:paraId="7D1CAD39" w14:textId="77777777" w:rsidR="008D7AF2" w:rsidRPr="0045617B" w:rsidRDefault="008D7AF2" w:rsidP="008D7AF2">
            <w:r w:rsidRPr="0045617B">
              <w:t>Release Manager</w:t>
            </w:r>
          </w:p>
        </w:tc>
        <w:tc>
          <w:tcPr>
            <w:tcW w:w="3659" w:type="pct"/>
            <w:vMerge/>
          </w:tcPr>
          <w:p w14:paraId="502E6DE0" w14:textId="2811AF81" w:rsidR="008D7AF2" w:rsidRPr="0045617B" w:rsidRDefault="008D7AF2" w:rsidP="008D7AF2"/>
        </w:tc>
      </w:tr>
      <w:tr w:rsidR="008D7AF2" w:rsidRPr="0045617B" w14:paraId="06846D80" w14:textId="77777777">
        <w:tc>
          <w:tcPr>
            <w:tcW w:w="1341" w:type="pct"/>
          </w:tcPr>
          <w:p w14:paraId="582F3223" w14:textId="77777777" w:rsidR="008D7AF2" w:rsidRPr="0045617B" w:rsidRDefault="008D7AF2" w:rsidP="008D7AF2">
            <w:r w:rsidRPr="0045617B">
              <w:t>Developer (s)</w:t>
            </w:r>
          </w:p>
        </w:tc>
        <w:tc>
          <w:tcPr>
            <w:tcW w:w="3659" w:type="pct"/>
            <w:vMerge/>
          </w:tcPr>
          <w:p w14:paraId="25A3586F" w14:textId="78861035" w:rsidR="008D7AF2" w:rsidRPr="0045617B" w:rsidRDefault="008D7AF2" w:rsidP="008D7AF2"/>
        </w:tc>
      </w:tr>
    </w:tbl>
    <w:p w14:paraId="245B50B3" w14:textId="77777777" w:rsidR="00131FFC" w:rsidRPr="00131FFC" w:rsidRDefault="00131FFC" w:rsidP="00131FFC">
      <w:pPr>
        <w:ind w:left="0"/>
        <w:rPr>
          <w:lang w:eastAsia="ja-JP"/>
        </w:rPr>
      </w:pPr>
    </w:p>
    <w:p w14:paraId="680FBE06" w14:textId="77777777" w:rsidR="000318C0" w:rsidRPr="00C3499F" w:rsidRDefault="000318C0" w:rsidP="008B1251">
      <w:pPr>
        <w:pStyle w:val="Nadpis1"/>
      </w:pPr>
      <w:bookmarkStart w:id="5" w:name="_Toc222405412"/>
      <w:r w:rsidRPr="00C3499F">
        <w:lastRenderedPageBreak/>
        <w:t xml:space="preserve">Application </w:t>
      </w:r>
      <w:r w:rsidR="009719C6" w:rsidRPr="00C3499F">
        <w:t>overview</w:t>
      </w:r>
      <w:bookmarkEnd w:id="5"/>
    </w:p>
    <w:p w14:paraId="242F41B0" w14:textId="77777777" w:rsidR="00962421" w:rsidRDefault="002B670B" w:rsidP="00962421">
      <w:pPr>
        <w:ind w:left="0"/>
      </w:pPr>
      <w:r>
        <w:t xml:space="preserve">Originally, testing ranges assigned to IBM were very small. Back then, there was a semi-automatic cleansing process in place that would restore the inventory in Kenan and RMS that involved Excel and a shell script provided by Accenture company in Filip project. </w:t>
      </w:r>
    </w:p>
    <w:p w14:paraId="145694B8" w14:textId="77777777" w:rsidR="00962421" w:rsidRDefault="00962421" w:rsidP="00962421">
      <w:pPr>
        <w:ind w:left="0"/>
      </w:pPr>
    </w:p>
    <w:p w14:paraId="7BEAECAE" w14:textId="5351C2CE" w:rsidR="00962421" w:rsidRDefault="00962421" w:rsidP="00962421">
      <w:pPr>
        <w:ind w:left="0"/>
      </w:pPr>
      <w:r>
        <w:t>Test inventory cleansing in other systems was either performed by a manual process (e.g., SurePay) requiring email communication among handful of Vodafone teams governing each such system, or it was not implemented at all. In other words, it was all long and painful.</w:t>
      </w:r>
    </w:p>
    <w:p w14:paraId="1331F9E1" w14:textId="77777777" w:rsidR="00962421" w:rsidRDefault="00962421" w:rsidP="00962421">
      <w:pPr>
        <w:ind w:left="0"/>
      </w:pPr>
    </w:p>
    <w:p w14:paraId="36BEA841" w14:textId="5939C3CE" w:rsidR="00962421" w:rsidRDefault="00962421" w:rsidP="00962421">
      <w:pPr>
        <w:ind w:left="0"/>
      </w:pPr>
      <w:r>
        <w:t>I</w:t>
      </w:r>
      <w:r w:rsidR="00FB200A">
        <w:t xml:space="preserve">t was discovered that </w:t>
      </w:r>
      <w:r>
        <w:t xml:space="preserve">Kenan cleansing inherited from Accenture </w:t>
      </w:r>
      <w:r w:rsidR="00FB200A">
        <w:t xml:space="preserve">did not cover all cleansing scenarios </w:t>
      </w:r>
      <w:r>
        <w:t xml:space="preserve">as expected </w:t>
      </w:r>
      <w:r w:rsidR="00FB200A">
        <w:t xml:space="preserve">and </w:t>
      </w:r>
      <w:r>
        <w:t xml:space="preserve">also </w:t>
      </w:r>
      <w:r w:rsidR="00FB200A">
        <w:t>lead to various data inconsistencies</w:t>
      </w:r>
      <w:r>
        <w:t xml:space="preserve"> in Kenan</w:t>
      </w:r>
      <w:r w:rsidR="00FB200A">
        <w:t xml:space="preserve">, so an </w:t>
      </w:r>
      <w:r>
        <w:t xml:space="preserve">internal </w:t>
      </w:r>
      <w:r w:rsidR="00FB200A">
        <w:t>application called RMS Tool was developed in 2013 by an IBM Kenan tester in order to clean the inventory in Kenan and RMS properly</w:t>
      </w:r>
      <w:r>
        <w:t xml:space="preserve">, along with a secondary goal to automate various tasks that IBM Kenan Testing Team was repeatedly dealing with, such as time-consuming Kenan collection scenarios processing to name one. </w:t>
      </w:r>
    </w:p>
    <w:p w14:paraId="5141FF71" w14:textId="77777777" w:rsidR="002B670B" w:rsidRDefault="002B670B" w:rsidP="002B670B">
      <w:pPr>
        <w:ind w:left="0"/>
      </w:pPr>
    </w:p>
    <w:p w14:paraId="354670DC" w14:textId="10F1D93B" w:rsidR="002B670B" w:rsidRDefault="002B670B" w:rsidP="002B670B">
      <w:pPr>
        <w:ind w:left="0"/>
      </w:pPr>
      <w:r>
        <w:t>Later on, it became of a need to have the possibility to clean the inventory not only in Kenan but also in other systems on testing environment</w:t>
      </w:r>
      <w:r w:rsidR="001F4F27">
        <w:t xml:space="preserve"> making it fully reusable in ordering</w:t>
      </w:r>
      <w:r w:rsidR="00FB200A">
        <w:t xml:space="preserve">. The original RMS Tool was renamed to </w:t>
      </w:r>
      <w:r w:rsidR="00126B08">
        <w:t>Phoenix</w:t>
      </w:r>
      <w:r w:rsidR="00FB200A">
        <w:t xml:space="preserve"> and upgraded to achieve </w:t>
      </w:r>
      <w:r w:rsidR="00962421">
        <w:t>cleansing among all systems governed by IBM.</w:t>
      </w:r>
      <w:r>
        <w:t xml:space="preserve"> </w:t>
      </w:r>
    </w:p>
    <w:p w14:paraId="63319062" w14:textId="7F7CE4AD" w:rsidR="002B670B" w:rsidRDefault="002B670B" w:rsidP="002B670B">
      <w:pPr>
        <w:ind w:left="0"/>
      </w:pPr>
    </w:p>
    <w:p w14:paraId="755DC252" w14:textId="7D9BB394" w:rsidR="002B670B" w:rsidRDefault="002B670B" w:rsidP="002B670B">
      <w:pPr>
        <w:ind w:left="0"/>
      </w:pPr>
      <w:r>
        <w:t>Subsequentially, it was decided by IBM Testing Team management that Phoenix should be extended in a way to fulfill also testing requirements related to other systems being tested</w:t>
      </w:r>
      <w:r w:rsidR="001F4F27">
        <w:t xml:space="preserve"> by IBM Testing Team</w:t>
      </w:r>
      <w:r>
        <w:t xml:space="preserve">, not </w:t>
      </w:r>
      <w:r w:rsidR="001F4F27">
        <w:t xml:space="preserve">only </w:t>
      </w:r>
      <w:r>
        <w:t>Kenan, so additional functions were sequentially added up</w:t>
      </w:r>
      <w:r w:rsidR="001F4F27">
        <w:t xml:space="preserve"> to the application</w:t>
      </w:r>
      <w:r>
        <w:t>.</w:t>
      </w:r>
    </w:p>
    <w:p w14:paraId="611805F6" w14:textId="71A99BFC" w:rsidR="002B670B" w:rsidRDefault="002B670B" w:rsidP="002B670B">
      <w:pPr>
        <w:ind w:left="0"/>
      </w:pPr>
    </w:p>
    <w:p w14:paraId="12D208C9" w14:textId="5476942B" w:rsidR="002B670B" w:rsidRDefault="002B670B" w:rsidP="002B670B">
      <w:pPr>
        <w:ind w:left="0"/>
      </w:pPr>
      <w:r>
        <w:t>Then, an agreement was made between IBM Testing Team and Vodafone Testing Team management in order to allow Vodafone testers to also benefit from a limited set of functions that Phoenix provides, mainly to allow them to clean their own inventory. At this time, Phoenix was also extended with extra user roles and inventory whitelists to ensure that every tester is only allowed to clean their own inventory items.</w:t>
      </w:r>
    </w:p>
    <w:p w14:paraId="11E6200F" w14:textId="44689EEA" w:rsidR="001F4F27" w:rsidRDefault="001F4F27" w:rsidP="008B1251"/>
    <w:p w14:paraId="6C379FFA" w14:textId="7C29D200" w:rsidR="001F4F27" w:rsidRDefault="001F4F27" w:rsidP="001F4F27">
      <w:pPr>
        <w:ind w:left="0"/>
      </w:pPr>
      <w:r>
        <w:t xml:space="preserve">Currently, </w:t>
      </w:r>
      <w:r w:rsidRPr="003825D2">
        <w:t xml:space="preserve">Phoenix </w:t>
      </w:r>
      <w:r>
        <w:t xml:space="preserve">serves as an internal </w:t>
      </w:r>
      <w:r w:rsidRPr="003825D2">
        <w:t xml:space="preserve">testing tool used by testing teams </w:t>
      </w:r>
      <w:r>
        <w:t xml:space="preserve">in both IBM and Vodafone </w:t>
      </w:r>
      <w:r w:rsidRPr="003825D2">
        <w:t xml:space="preserve">to </w:t>
      </w:r>
      <w:r>
        <w:t xml:space="preserve">quickly </w:t>
      </w:r>
      <w:r w:rsidRPr="003825D2">
        <w:t xml:space="preserve">fulfill </w:t>
      </w:r>
      <w:r>
        <w:t>a plethora of</w:t>
      </w:r>
      <w:r w:rsidRPr="003825D2">
        <w:t xml:space="preserve"> </w:t>
      </w:r>
      <w:r>
        <w:t xml:space="preserve">various </w:t>
      </w:r>
      <w:r w:rsidRPr="003825D2">
        <w:t>testing tasks</w:t>
      </w:r>
      <w:r>
        <w:t>, such as test inventory cleansing, uploading, fetching and displaying data from test DB’s, quick updates of testing data, encapsulation of common billing and invoicing tasks in Kenan, etc.</w:t>
      </w:r>
    </w:p>
    <w:p w14:paraId="7CA54B13" w14:textId="2D011A41" w:rsidR="001F4F27" w:rsidRDefault="001F4F27" w:rsidP="001F4F27">
      <w:pPr>
        <w:ind w:left="0"/>
      </w:pPr>
    </w:p>
    <w:p w14:paraId="5C4754F6" w14:textId="7B137441" w:rsidR="001F4F27" w:rsidRDefault="00962421" w:rsidP="001F4F27">
      <w:pPr>
        <w:ind w:left="0"/>
      </w:pPr>
      <w:r>
        <w:t>Phoenix is continuously developed and maintained by IBM Kenan Testing Team.</w:t>
      </w:r>
    </w:p>
    <w:p w14:paraId="345FE530" w14:textId="5DE83AC7" w:rsidR="00962421" w:rsidRDefault="00962421" w:rsidP="001F4F27">
      <w:pPr>
        <w:ind w:left="0"/>
      </w:pPr>
    </w:p>
    <w:p w14:paraId="2B26E98A" w14:textId="7A27C1A6" w:rsidR="00962421" w:rsidRDefault="00962421" w:rsidP="001F4F27">
      <w:pPr>
        <w:ind w:left="0"/>
      </w:pPr>
      <w:r>
        <w:t>As an internal testing tool, it must not be used in production environment.</w:t>
      </w:r>
    </w:p>
    <w:p w14:paraId="662FC3F8" w14:textId="08BF50C6" w:rsidR="00962421" w:rsidRDefault="00962421" w:rsidP="001F4F27">
      <w:pPr>
        <w:ind w:left="0"/>
      </w:pPr>
    </w:p>
    <w:p w14:paraId="20898618" w14:textId="77777777" w:rsidR="00C71FEE" w:rsidRDefault="00962421" w:rsidP="001F4F27">
      <w:pPr>
        <w:ind w:left="0"/>
      </w:pPr>
      <w:r w:rsidRPr="00962421">
        <w:rPr>
          <w:b/>
          <w:bCs/>
        </w:rPr>
        <w:t>NOTE:</w:t>
      </w:r>
      <w:r>
        <w:t xml:space="preserve"> While </w:t>
      </w:r>
      <w:r w:rsidR="00E925B2">
        <w:t xml:space="preserve">originally </w:t>
      </w:r>
      <w:r>
        <w:t xml:space="preserve">system testing was provided to Vodafone by IBM, impact on Phoenix was analyzed internally in IBM </w:t>
      </w:r>
      <w:r w:rsidR="00907A83">
        <w:t xml:space="preserve">Testing Team </w:t>
      </w:r>
      <w:r>
        <w:t xml:space="preserve">and changes were </w:t>
      </w:r>
      <w:r w:rsidR="00907A83">
        <w:t xml:space="preserve">implemented </w:t>
      </w:r>
      <w:r>
        <w:t xml:space="preserve">as deemed necessary. </w:t>
      </w:r>
    </w:p>
    <w:p w14:paraId="2E8A6F2F" w14:textId="09CEDD68" w:rsidR="00962421" w:rsidRDefault="00962421" w:rsidP="001F4F27">
      <w:pPr>
        <w:ind w:left="0"/>
      </w:pPr>
      <w:r>
        <w:t xml:space="preserve">Since </w:t>
      </w:r>
      <w:r w:rsidR="00907A83">
        <w:t xml:space="preserve">pretty much all testing services were </w:t>
      </w:r>
      <w:r w:rsidR="00E925B2">
        <w:t xml:space="preserve">already </w:t>
      </w:r>
      <w:r w:rsidR="00907A83">
        <w:t xml:space="preserve">handed over to Vodafone, IBM is </w:t>
      </w:r>
      <w:r w:rsidR="00C71FEE">
        <w:t xml:space="preserve">now </w:t>
      </w:r>
      <w:r w:rsidR="00907A83">
        <w:t>often not aware of the upcoming projects and their possible impact on Phoenix, regarding preservation of its current functionality or its extending. It’s now up to Vodafone Testing Team to analyze ongoing projects and consult the impact with Phoenix development in order to keep the application working as expected</w:t>
      </w:r>
      <w:r w:rsidR="001B1541">
        <w:t xml:space="preserve"> so that all testing teams can continue to benefit from it</w:t>
      </w:r>
      <w:r w:rsidR="00907A83">
        <w:t>.</w:t>
      </w:r>
      <w:r w:rsidR="00C71FEE">
        <w:t xml:space="preserve"> </w:t>
      </w:r>
    </w:p>
    <w:p w14:paraId="2E9E362D" w14:textId="77777777" w:rsidR="00AF37CA" w:rsidRPr="00AF37CA" w:rsidRDefault="00AF37CA" w:rsidP="001D10FD">
      <w:pPr>
        <w:ind w:firstLine="436"/>
      </w:pPr>
    </w:p>
    <w:p w14:paraId="6E2C6D15" w14:textId="77777777" w:rsidR="003758B7" w:rsidRPr="008D7AF2" w:rsidRDefault="00E0241A" w:rsidP="008B1251">
      <w:pPr>
        <w:pStyle w:val="Nadpis2"/>
      </w:pPr>
      <w:bookmarkStart w:id="6" w:name="_Toc222405413"/>
      <w:r w:rsidRPr="008D7AF2">
        <w:t>Technology S</w:t>
      </w:r>
      <w:r w:rsidR="003758B7" w:rsidRPr="008D7AF2">
        <w:t>tack</w:t>
      </w:r>
      <w:bookmarkEnd w:id="6"/>
    </w:p>
    <w:p w14:paraId="46FBB63A" w14:textId="77777777" w:rsidR="003758B7" w:rsidRPr="0045617B" w:rsidRDefault="003758B7" w:rsidP="008B1251">
      <w:r w:rsidRPr="0045617B">
        <w:t xml:space="preserve">This section gives insight to the list of technologies used for design, development, </w:t>
      </w:r>
      <w:r w:rsidR="00C67ED0" w:rsidRPr="0045617B">
        <w:t>testing,</w:t>
      </w:r>
      <w:r w:rsidR="00AF6037" w:rsidRPr="0045617B">
        <w:t xml:space="preserve"> and implementation purpose.</w:t>
      </w:r>
    </w:p>
    <w:p w14:paraId="418AA41D" w14:textId="77777777" w:rsidR="005966ED" w:rsidRPr="0045617B" w:rsidRDefault="005966E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08"/>
        <w:gridCol w:w="4509"/>
      </w:tblGrid>
      <w:tr w:rsidR="005966ED" w:rsidRPr="0045617B" w14:paraId="42CF8340" w14:textId="77777777">
        <w:trPr>
          <w:tblHeader/>
        </w:trPr>
        <w:tc>
          <w:tcPr>
            <w:tcW w:w="2500" w:type="pct"/>
            <w:shd w:val="clear" w:color="auto" w:fill="FFFF99"/>
          </w:tcPr>
          <w:p w14:paraId="7EC6CC97"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Component</w:t>
            </w:r>
            <w:r w:rsidR="00D032EE" w:rsidRPr="0045617B">
              <w:rPr>
                <w:rFonts w:ascii="Arial" w:hAnsi="Arial"/>
                <w:b/>
                <w:color w:val="000000"/>
                <w:sz w:val="20"/>
                <w:szCs w:val="20"/>
              </w:rPr>
              <w:t>s</w:t>
            </w:r>
            <w:r w:rsidRPr="0045617B">
              <w:rPr>
                <w:rFonts w:ascii="Arial" w:hAnsi="Arial"/>
                <w:b/>
                <w:color w:val="000000"/>
                <w:sz w:val="20"/>
                <w:szCs w:val="20"/>
              </w:rPr>
              <w:t>/ System</w:t>
            </w:r>
            <w:r w:rsidR="00D032EE" w:rsidRPr="0045617B">
              <w:rPr>
                <w:rFonts w:ascii="Arial" w:hAnsi="Arial"/>
                <w:b/>
                <w:color w:val="000000"/>
                <w:sz w:val="20"/>
                <w:szCs w:val="20"/>
              </w:rPr>
              <w:t>s</w:t>
            </w:r>
          </w:p>
        </w:tc>
        <w:tc>
          <w:tcPr>
            <w:tcW w:w="2500" w:type="pct"/>
            <w:shd w:val="clear" w:color="auto" w:fill="FFFF99"/>
          </w:tcPr>
          <w:p w14:paraId="2BA3B7D0"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Technology Used</w:t>
            </w:r>
          </w:p>
        </w:tc>
      </w:tr>
      <w:tr w:rsidR="005966ED" w:rsidRPr="0045617B" w14:paraId="66C41D51" w14:textId="77777777">
        <w:tc>
          <w:tcPr>
            <w:tcW w:w="2500" w:type="pct"/>
          </w:tcPr>
          <w:p w14:paraId="2DEAFC2D" w14:textId="61C7AEA4" w:rsidR="005966ED" w:rsidRPr="0045617B" w:rsidRDefault="00D75B9C" w:rsidP="008B1251">
            <w:r>
              <w:t>Phoenix</w:t>
            </w:r>
          </w:p>
        </w:tc>
        <w:tc>
          <w:tcPr>
            <w:tcW w:w="2500" w:type="pct"/>
          </w:tcPr>
          <w:p w14:paraId="295115AF" w14:textId="212F41A0" w:rsidR="008D7AF2" w:rsidRDefault="008D7AF2" w:rsidP="008B1251">
            <w:r w:rsidRPr="00352A9F">
              <w:rPr>
                <w:b/>
                <w:bCs/>
              </w:rPr>
              <w:t>Development:</w:t>
            </w:r>
            <w:r>
              <w:t xml:space="preserve"> </w:t>
            </w:r>
            <w:r w:rsidR="00DE5663">
              <w:t>Delphi</w:t>
            </w:r>
            <w:r>
              <w:t xml:space="preserve">, </w:t>
            </w:r>
            <w:r w:rsidRPr="0045617B">
              <w:t>PL/SQL</w:t>
            </w:r>
          </w:p>
          <w:p w14:paraId="2AD92097" w14:textId="7924CE4C" w:rsidR="005966ED" w:rsidRPr="0045617B" w:rsidRDefault="008D7AF2" w:rsidP="008B1251">
            <w:r w:rsidRPr="00352A9F">
              <w:rPr>
                <w:b/>
                <w:bCs/>
              </w:rPr>
              <w:lastRenderedPageBreak/>
              <w:t>Connectivity:</w:t>
            </w:r>
            <w:r w:rsidR="00D032EE" w:rsidRPr="0045617B">
              <w:t xml:space="preserve"> </w:t>
            </w:r>
            <w:r>
              <w:t>O</w:t>
            </w:r>
            <w:r w:rsidR="00352A9F">
              <w:t>racle</w:t>
            </w:r>
            <w:r>
              <w:t xml:space="preserve">, </w:t>
            </w:r>
            <w:r w:rsidR="001D10FD">
              <w:t>SSH</w:t>
            </w:r>
            <w:r w:rsidR="00352A9F">
              <w:t xml:space="preserve">, </w:t>
            </w:r>
            <w:r>
              <w:t>SFTP</w:t>
            </w:r>
            <w:r w:rsidR="001D10FD">
              <w:t xml:space="preserve">, </w:t>
            </w:r>
            <w:r w:rsidR="00DE5663">
              <w:t xml:space="preserve">HTTP, SOAP, </w:t>
            </w:r>
            <w:r w:rsidR="003938B0">
              <w:t xml:space="preserve">REST, </w:t>
            </w:r>
            <w:r w:rsidR="00DE5663">
              <w:t>JMS</w:t>
            </w:r>
          </w:p>
        </w:tc>
      </w:tr>
    </w:tbl>
    <w:p w14:paraId="6A67F050" w14:textId="77777777" w:rsidR="005966ED" w:rsidRPr="00FD602C" w:rsidRDefault="005966ED" w:rsidP="008B1251"/>
    <w:p w14:paraId="1C1E5F10" w14:textId="15E62750" w:rsidR="006F27FF" w:rsidRPr="00C04960" w:rsidRDefault="00642C3A" w:rsidP="008B1251">
      <w:pPr>
        <w:pStyle w:val="Nadpis2"/>
      </w:pPr>
      <w:bookmarkStart w:id="7" w:name="_Toc222405414"/>
      <w:r w:rsidRPr="00C04960">
        <w:t>System Context</w:t>
      </w:r>
      <w:bookmarkEnd w:id="7"/>
    </w:p>
    <w:p w14:paraId="35A9EBB3" w14:textId="72F400A4" w:rsidR="002E11B5" w:rsidRPr="0045617B" w:rsidRDefault="00AF4D75" w:rsidP="008B1251">
      <w:r w:rsidRPr="0045617B">
        <w:t xml:space="preserve">System Context describes the environment in which the system functions and details the information flow between </w:t>
      </w:r>
      <w:r w:rsidR="00C04960" w:rsidRPr="00C04960">
        <w:t>the application</w:t>
      </w:r>
      <w:r w:rsidRPr="0045617B">
        <w:t xml:space="preserve"> and the external entities</w:t>
      </w:r>
      <w:r w:rsidR="00DF4F4D">
        <w:t>.</w:t>
      </w:r>
      <w:r w:rsidR="00326F20" w:rsidRPr="0045617B">
        <w:t xml:space="preserve"> It </w:t>
      </w:r>
      <w:r w:rsidRPr="0045617B">
        <w:t>defines</w:t>
      </w:r>
      <w:r w:rsidR="00326F20" w:rsidRPr="0045617B">
        <w:t xml:space="preserve"> the</w:t>
      </w:r>
      <w:r w:rsidRPr="0045617B">
        <w:t xml:space="preserve"> first level</w:t>
      </w:r>
      <w:r w:rsidR="002E11B5" w:rsidRPr="0045617B">
        <w:t xml:space="preserve"> of</w:t>
      </w:r>
      <w:r w:rsidRPr="0045617B">
        <w:t xml:space="preserve"> external dependencies </w:t>
      </w:r>
      <w:r w:rsidR="002E11B5" w:rsidRPr="0045617B">
        <w:t>depicting information</w:t>
      </w:r>
      <w:r w:rsidR="009921AA" w:rsidRPr="0045617B">
        <w:t xml:space="preserve"> that cross the application boundary </w:t>
      </w:r>
      <w:r w:rsidR="002E11B5" w:rsidRPr="0045617B">
        <w:t xml:space="preserve">such as, inputs, outputs, technology, </w:t>
      </w:r>
      <w:r w:rsidRPr="0045617B">
        <w:t>control</w:t>
      </w:r>
      <w:r w:rsidR="002E11B5" w:rsidRPr="0045617B">
        <w:t>s</w:t>
      </w:r>
      <w:r w:rsidRPr="0045617B">
        <w:t>, and transaction flows</w:t>
      </w:r>
      <w:r w:rsidR="004D0161">
        <w:t xml:space="preserve"> (if any)</w:t>
      </w:r>
      <w:r w:rsidR="009921AA" w:rsidRPr="0045617B">
        <w:t>.</w:t>
      </w:r>
    </w:p>
    <w:p w14:paraId="032AB3EE" w14:textId="77777777" w:rsidR="00C74F9C" w:rsidRPr="00FD602C" w:rsidRDefault="00C74F9C" w:rsidP="008B1251"/>
    <w:p w14:paraId="6E0504E8" w14:textId="1D3F0A85" w:rsidR="007D361D" w:rsidRDefault="001117AF" w:rsidP="007D361D">
      <w:pPr>
        <w:jc w:val="center"/>
        <w:rPr>
          <w:i/>
          <w:iCs w:val="0"/>
          <w:sz w:val="18"/>
          <w:szCs w:val="18"/>
        </w:rPr>
      </w:pPr>
      <w:r>
        <w:rPr>
          <w:noProof/>
        </w:rPr>
        <w:drawing>
          <wp:inline distT="0" distB="0" distL="0" distR="0" wp14:anchorId="1F851FDB" wp14:editId="4C8ECC43">
            <wp:extent cx="5727700" cy="3873500"/>
            <wp:effectExtent l="0" t="0" r="6350" b="0"/>
            <wp:docPr id="1080928185"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3873500"/>
                    </a:xfrm>
                    <a:prstGeom prst="rect">
                      <a:avLst/>
                    </a:prstGeom>
                    <a:noFill/>
                    <a:ln>
                      <a:noFill/>
                    </a:ln>
                  </pic:spPr>
                </pic:pic>
              </a:graphicData>
            </a:graphic>
          </wp:inline>
        </w:drawing>
      </w:r>
    </w:p>
    <w:p w14:paraId="519A34A9" w14:textId="77777777" w:rsidR="007D361D" w:rsidRPr="00352A9F" w:rsidRDefault="007D361D" w:rsidP="007D361D">
      <w:pPr>
        <w:jc w:val="center"/>
        <w:rPr>
          <w:i/>
          <w:iCs w:val="0"/>
          <w:sz w:val="18"/>
          <w:szCs w:val="18"/>
        </w:rPr>
      </w:pPr>
      <w:r w:rsidRPr="00352A9F">
        <w:rPr>
          <w:i/>
          <w:iCs w:val="0"/>
          <w:sz w:val="18"/>
          <w:szCs w:val="18"/>
        </w:rPr>
        <w:t>System Context Diagram</w:t>
      </w:r>
    </w:p>
    <w:p w14:paraId="5761437B" w14:textId="336B496C" w:rsidR="00883701" w:rsidRPr="00C04960" w:rsidRDefault="00883701" w:rsidP="008B1251">
      <w:pPr>
        <w:rPr>
          <w:highlight w:val="yellow"/>
        </w:rPr>
      </w:pPr>
    </w:p>
    <w:p w14:paraId="71F8005A" w14:textId="77777777" w:rsidR="009A5E7C" w:rsidRDefault="009A5E7C" w:rsidP="008B1251">
      <w:pPr>
        <w:pStyle w:val="Nadpis2"/>
        <w:sectPr w:rsidR="009A5E7C" w:rsidSect="00DB05BF">
          <w:pgSz w:w="11907" w:h="16840" w:code="9"/>
          <w:pgMar w:top="1440" w:right="1440" w:bottom="1440" w:left="1440" w:header="706" w:footer="490" w:gutter="0"/>
          <w:cols w:space="708"/>
        </w:sectPr>
      </w:pPr>
    </w:p>
    <w:p w14:paraId="52326020" w14:textId="77777777" w:rsidR="009A5E7C" w:rsidRPr="000B79D5" w:rsidRDefault="009A5E7C" w:rsidP="008B1251">
      <w:pPr>
        <w:pStyle w:val="Nadpis2"/>
      </w:pPr>
      <w:bookmarkStart w:id="8" w:name="_External_Interfaces"/>
      <w:bookmarkStart w:id="9" w:name="_Toc222405415"/>
      <w:bookmarkEnd w:id="8"/>
      <w:r w:rsidRPr="000B79D5">
        <w:lastRenderedPageBreak/>
        <w:t>External Interfaces</w:t>
      </w:r>
      <w:bookmarkEnd w:id="9"/>
    </w:p>
    <w:p w14:paraId="719E86F6" w14:textId="77777777" w:rsidR="004346F0" w:rsidRPr="007D361D" w:rsidRDefault="00412C2A" w:rsidP="00CD44D1">
      <w:pPr>
        <w:pStyle w:val="Nadpis3"/>
      </w:pPr>
      <w:bookmarkStart w:id="10" w:name="_Toc222405416"/>
      <w:r w:rsidRPr="007D361D">
        <w:t>Inbound Interfaces</w:t>
      </w:r>
      <w:bookmarkEnd w:id="10"/>
    </w:p>
    <w:p w14:paraId="69AC7550" w14:textId="72FC6CC9" w:rsidR="0013445D" w:rsidRPr="006B1DB0" w:rsidRDefault="0013445D" w:rsidP="008B1251">
      <w:r w:rsidRPr="006B1DB0">
        <w:t>This chapter details all the external</w:t>
      </w:r>
      <w:r w:rsidR="00241166" w:rsidRPr="006B1DB0">
        <w:t xml:space="preserve"> and legacy</w:t>
      </w:r>
      <w:r w:rsidRPr="006B1DB0">
        <w:t xml:space="preserve"> interfaces that </w:t>
      </w:r>
      <w:r w:rsidR="009A5E7C">
        <w:t>are consumed by</w:t>
      </w:r>
      <w:r w:rsidR="00F93F96">
        <w:t xml:space="preserve"> the application.</w:t>
      </w:r>
    </w:p>
    <w:p w14:paraId="181D7846" w14:textId="77777777" w:rsidR="0013445D" w:rsidRDefault="0013445D" w:rsidP="008B1251"/>
    <w:p w14:paraId="1DEFCD04" w14:textId="78021348" w:rsidR="00342258" w:rsidRDefault="00546A1D" w:rsidP="008D59C1">
      <w:r w:rsidRPr="007644A5">
        <w:t>The table in t</w:t>
      </w:r>
      <w:r w:rsidR="00342258" w:rsidRPr="007644A5">
        <w:t xml:space="preserve">his section </w:t>
      </w:r>
      <w:r w:rsidRPr="007644A5">
        <w:t>will</w:t>
      </w:r>
      <w:r w:rsidR="008D59C1">
        <w:t xml:space="preserve"> </w:t>
      </w:r>
      <w:r w:rsidR="00342258" w:rsidRPr="007644A5">
        <w:t>identif</w:t>
      </w:r>
      <w:r w:rsidR="005F30D9" w:rsidRPr="007644A5">
        <w:t>y</w:t>
      </w:r>
      <w:r w:rsidR="00342258" w:rsidRPr="007644A5">
        <w:t xml:space="preserve"> </w:t>
      </w:r>
      <w:r w:rsidR="00AC73D9">
        <w:t xml:space="preserve">all </w:t>
      </w:r>
      <w:r w:rsidR="00342258" w:rsidRPr="007644A5">
        <w:t>the</w:t>
      </w:r>
      <w:r w:rsidR="00E21FAC" w:rsidRPr="007644A5">
        <w:t xml:space="preserve"> external </w:t>
      </w:r>
      <w:r w:rsidR="00342258" w:rsidRPr="007644A5">
        <w:t>interfaces</w:t>
      </w:r>
      <w:r w:rsidR="005F30D9" w:rsidRPr="007644A5">
        <w:t xml:space="preserve"> </w:t>
      </w:r>
      <w:r w:rsidR="008059EF">
        <w:t xml:space="preserve">that are </w:t>
      </w:r>
      <w:r w:rsidR="00AC73D9">
        <w:t xml:space="preserve">accepted </w:t>
      </w:r>
      <w:r w:rsidR="008059EF">
        <w:t xml:space="preserve">by this </w:t>
      </w:r>
      <w:r w:rsidR="005F30D9" w:rsidRPr="007644A5">
        <w:t>application</w:t>
      </w:r>
      <w:r w:rsidR="00342258" w:rsidRPr="007644A5">
        <w:t xml:space="preserve"> (both legacy and external components</w:t>
      </w:r>
      <w:r w:rsidR="00F335F6">
        <w:t>,</w:t>
      </w:r>
      <w:r w:rsidR="009F42A0" w:rsidRPr="007644A5">
        <w:t xml:space="preserve"> like user and other systems</w:t>
      </w:r>
      <w:r w:rsidR="00342258" w:rsidRPr="007644A5">
        <w:t>)</w:t>
      </w:r>
      <w:r w:rsidR="008D59C1">
        <w:t>:</w:t>
      </w:r>
    </w:p>
    <w:p w14:paraId="1398C2B6" w14:textId="77777777" w:rsidR="00342258" w:rsidRPr="007644A5" w:rsidRDefault="00342258" w:rsidP="008B1251"/>
    <w:tbl>
      <w:tblPr>
        <w:tblW w:w="13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1559"/>
        <w:gridCol w:w="1843"/>
        <w:gridCol w:w="2692"/>
        <w:gridCol w:w="2693"/>
        <w:gridCol w:w="2692"/>
      </w:tblGrid>
      <w:tr w:rsidR="00583962" w:rsidRPr="003114AA" w14:paraId="208CBF90" w14:textId="77777777" w:rsidTr="00EE2ADB">
        <w:trPr>
          <w:trHeight w:val="240"/>
          <w:jc w:val="center"/>
        </w:trPr>
        <w:tc>
          <w:tcPr>
            <w:tcW w:w="1838" w:type="dxa"/>
            <w:vMerge w:val="restart"/>
            <w:shd w:val="clear" w:color="auto" w:fill="FFFF99"/>
          </w:tcPr>
          <w:p w14:paraId="667272B1" w14:textId="6DBEA588" w:rsidR="00583962" w:rsidRPr="003114AA" w:rsidRDefault="00583962" w:rsidP="00643B35">
            <w:pPr>
              <w:pStyle w:val="TableHead"/>
              <w:numPr>
                <w:ilvl w:val="0"/>
                <w:numId w:val="0"/>
              </w:numPr>
              <w:tabs>
                <w:tab w:val="right" w:pos="4129"/>
              </w:tabs>
              <w:jc w:val="center"/>
              <w:rPr>
                <w:rFonts w:ascii="Arial" w:hAnsi="Arial" w:cs="Arial"/>
                <w:sz w:val="20"/>
                <w:szCs w:val="20"/>
                <w:lang w:val="en-US"/>
              </w:rPr>
            </w:pPr>
            <w:r w:rsidRPr="003114AA">
              <w:rPr>
                <w:rFonts w:ascii="Arial" w:hAnsi="Arial" w:cs="Arial"/>
                <w:sz w:val="20"/>
                <w:szCs w:val="20"/>
                <w:lang w:val="en-US"/>
              </w:rPr>
              <w:t>Name</w:t>
            </w:r>
          </w:p>
        </w:tc>
        <w:tc>
          <w:tcPr>
            <w:tcW w:w="1559" w:type="dxa"/>
            <w:vMerge w:val="restart"/>
            <w:shd w:val="clear" w:color="auto" w:fill="FFFF99"/>
          </w:tcPr>
          <w:p w14:paraId="7F6C7B22" w14:textId="7539026E" w:rsidR="00583962" w:rsidRPr="003114AA" w:rsidRDefault="00583962"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Type</w:t>
            </w:r>
            <w:r w:rsidR="00B97C00">
              <w:rPr>
                <w:rFonts w:ascii="Arial" w:hAnsi="Arial" w:cs="Arial"/>
                <w:sz w:val="20"/>
                <w:szCs w:val="20"/>
                <w:lang w:val="en-US"/>
              </w:rPr>
              <w:br/>
              <w:t>/Protocol</w:t>
            </w:r>
          </w:p>
        </w:tc>
        <w:tc>
          <w:tcPr>
            <w:tcW w:w="1843" w:type="dxa"/>
            <w:vMerge w:val="restart"/>
            <w:shd w:val="clear" w:color="auto" w:fill="FFFF99"/>
          </w:tcPr>
          <w:p w14:paraId="210D0901" w14:textId="09017CC8" w:rsidR="00C44CE8" w:rsidRDefault="00B24DC9"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Schema</w:t>
            </w:r>
            <w:r w:rsidR="00A31769">
              <w:rPr>
                <w:rFonts w:ascii="Arial" w:hAnsi="Arial" w:cs="Arial"/>
                <w:sz w:val="20"/>
                <w:szCs w:val="20"/>
                <w:lang w:val="en-US"/>
              </w:rPr>
              <w:t>/</w:t>
            </w:r>
          </w:p>
          <w:p w14:paraId="7FBCBD5C" w14:textId="191CB2E4" w:rsidR="00583962" w:rsidRPr="003114AA" w:rsidRDefault="00C44CE8"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User</w:t>
            </w:r>
            <w:r w:rsidR="00A31769">
              <w:rPr>
                <w:rFonts w:ascii="Arial" w:hAnsi="Arial" w:cs="Arial"/>
                <w:sz w:val="20"/>
                <w:szCs w:val="20"/>
                <w:lang w:val="en-US"/>
              </w:rPr>
              <w:t>/Auth</w:t>
            </w:r>
          </w:p>
        </w:tc>
        <w:tc>
          <w:tcPr>
            <w:tcW w:w="8077" w:type="dxa"/>
            <w:gridSpan w:val="3"/>
            <w:shd w:val="clear" w:color="auto" w:fill="FFFF99"/>
          </w:tcPr>
          <w:p w14:paraId="06B975ED" w14:textId="0C8408DD" w:rsidR="00583962" w:rsidRPr="003114AA" w:rsidRDefault="00072F37"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Database / Endpoint</w:t>
            </w:r>
          </w:p>
        </w:tc>
      </w:tr>
      <w:tr w:rsidR="00583962" w:rsidRPr="003114AA" w14:paraId="69DB90DA" w14:textId="77777777" w:rsidTr="00E86638">
        <w:trPr>
          <w:trHeight w:val="240"/>
          <w:jc w:val="center"/>
        </w:trPr>
        <w:tc>
          <w:tcPr>
            <w:tcW w:w="1838" w:type="dxa"/>
            <w:vMerge/>
            <w:shd w:val="clear" w:color="auto" w:fill="FFFF99"/>
          </w:tcPr>
          <w:p w14:paraId="529DAB89" w14:textId="77777777" w:rsidR="00583962" w:rsidRPr="003114AA" w:rsidRDefault="00583962" w:rsidP="00643B35">
            <w:pPr>
              <w:pStyle w:val="TableHead"/>
              <w:numPr>
                <w:ilvl w:val="0"/>
                <w:numId w:val="0"/>
              </w:numPr>
              <w:tabs>
                <w:tab w:val="right" w:pos="4129"/>
              </w:tabs>
              <w:rPr>
                <w:rFonts w:ascii="Arial" w:hAnsi="Arial" w:cs="Arial"/>
                <w:sz w:val="20"/>
                <w:szCs w:val="20"/>
                <w:lang w:val="en-US"/>
              </w:rPr>
            </w:pPr>
          </w:p>
        </w:tc>
        <w:tc>
          <w:tcPr>
            <w:tcW w:w="1559" w:type="dxa"/>
            <w:vMerge/>
            <w:shd w:val="clear" w:color="auto" w:fill="FFFF99"/>
          </w:tcPr>
          <w:p w14:paraId="7E288392" w14:textId="77777777" w:rsidR="00583962" w:rsidRPr="003114AA" w:rsidRDefault="00583962" w:rsidP="00643B35">
            <w:pPr>
              <w:pStyle w:val="TableHead"/>
              <w:numPr>
                <w:ilvl w:val="0"/>
                <w:numId w:val="0"/>
              </w:numPr>
              <w:rPr>
                <w:rFonts w:ascii="Arial" w:hAnsi="Arial" w:cs="Arial"/>
                <w:sz w:val="20"/>
                <w:szCs w:val="20"/>
                <w:lang w:val="en-US"/>
              </w:rPr>
            </w:pPr>
          </w:p>
        </w:tc>
        <w:tc>
          <w:tcPr>
            <w:tcW w:w="1843" w:type="dxa"/>
            <w:vMerge/>
            <w:shd w:val="clear" w:color="auto" w:fill="FFFF99"/>
          </w:tcPr>
          <w:p w14:paraId="734C6D4D" w14:textId="77777777" w:rsidR="00583962" w:rsidRPr="003114AA" w:rsidRDefault="00583962" w:rsidP="00643B35">
            <w:pPr>
              <w:pStyle w:val="TableHead"/>
              <w:numPr>
                <w:ilvl w:val="0"/>
                <w:numId w:val="0"/>
              </w:numPr>
              <w:rPr>
                <w:rFonts w:ascii="Arial" w:hAnsi="Arial" w:cs="Arial"/>
                <w:sz w:val="20"/>
                <w:szCs w:val="20"/>
                <w:lang w:val="en-US"/>
              </w:rPr>
            </w:pPr>
          </w:p>
        </w:tc>
        <w:tc>
          <w:tcPr>
            <w:tcW w:w="2692" w:type="dxa"/>
            <w:shd w:val="clear" w:color="auto" w:fill="FFFF99"/>
          </w:tcPr>
          <w:p w14:paraId="560A0727" w14:textId="3AC4DA46"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SYS2</w:t>
            </w:r>
          </w:p>
        </w:tc>
        <w:tc>
          <w:tcPr>
            <w:tcW w:w="2693" w:type="dxa"/>
            <w:shd w:val="clear" w:color="auto" w:fill="FFFF99"/>
          </w:tcPr>
          <w:p w14:paraId="59C13776" w14:textId="472522FB"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INT</w:t>
            </w:r>
          </w:p>
        </w:tc>
        <w:tc>
          <w:tcPr>
            <w:tcW w:w="2692" w:type="dxa"/>
            <w:shd w:val="clear" w:color="auto" w:fill="FFFF99"/>
          </w:tcPr>
          <w:p w14:paraId="647990F7" w14:textId="6F303858"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PRE</w:t>
            </w:r>
          </w:p>
        </w:tc>
      </w:tr>
      <w:tr w:rsidR="008D59C1" w:rsidRPr="003114AA" w14:paraId="2EA5291F" w14:textId="77777777" w:rsidTr="008D59C1">
        <w:trPr>
          <w:trHeight w:val="240"/>
          <w:jc w:val="center"/>
        </w:trPr>
        <w:tc>
          <w:tcPr>
            <w:tcW w:w="13317" w:type="dxa"/>
            <w:gridSpan w:val="6"/>
            <w:shd w:val="clear" w:color="auto" w:fill="D9D9D9" w:themeFill="background1" w:themeFillShade="D9"/>
            <w:vAlign w:val="center"/>
          </w:tcPr>
          <w:p w14:paraId="0B148E56" w14:textId="34445533" w:rsidR="008D59C1" w:rsidRDefault="008D59C1" w:rsidP="008D59C1">
            <w:pPr>
              <w:pStyle w:val="TableHead"/>
              <w:numPr>
                <w:ilvl w:val="0"/>
                <w:numId w:val="0"/>
              </w:numPr>
              <w:rPr>
                <w:rFonts w:ascii="Consolas" w:hAnsi="Consolas" w:cs="Arial"/>
                <w:b w:val="0"/>
                <w:bCs/>
                <w:sz w:val="20"/>
                <w:szCs w:val="20"/>
              </w:rPr>
            </w:pPr>
            <w:r>
              <w:rPr>
                <w:rFonts w:ascii="Arial" w:hAnsi="Arial" w:cs="Arial"/>
                <w:sz w:val="20"/>
                <w:szCs w:val="20"/>
              </w:rPr>
              <w:t>Databases</w:t>
            </w:r>
          </w:p>
        </w:tc>
      </w:tr>
      <w:tr w:rsidR="0062639E" w:rsidRPr="003114AA" w14:paraId="5842B793" w14:textId="77777777" w:rsidTr="00E86638">
        <w:trPr>
          <w:trHeight w:val="240"/>
          <w:jc w:val="center"/>
        </w:trPr>
        <w:tc>
          <w:tcPr>
            <w:tcW w:w="1838" w:type="dxa"/>
            <w:vAlign w:val="center"/>
          </w:tcPr>
          <w:p w14:paraId="35E5CD28" w14:textId="415E2D81"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BMG DB</w:t>
            </w:r>
          </w:p>
        </w:tc>
        <w:tc>
          <w:tcPr>
            <w:tcW w:w="1559" w:type="dxa"/>
            <w:vAlign w:val="center"/>
          </w:tcPr>
          <w:p w14:paraId="4BFC380B" w14:textId="09A38EA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4C8BE640"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RMSAPI_OWN</w:t>
            </w:r>
          </w:p>
          <w:p w14:paraId="2E0CF281"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IMEI_LOAD_OWN</w:t>
            </w:r>
          </w:p>
          <w:p w14:paraId="25FEE6E6" w14:textId="2DB5DD52" w:rsidR="0062639E" w:rsidRPr="00B24DC9"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w:t>
            </w:r>
            <w:r w:rsidRPr="00B24DC9">
              <w:rPr>
                <w:rFonts w:ascii="Consolas" w:hAnsi="Consolas" w:cs="Arial"/>
                <w:b w:val="0"/>
                <w:bCs/>
                <w:sz w:val="20"/>
                <w:szCs w:val="20"/>
              </w:rPr>
              <w:t>ROFILE_OWN</w:t>
            </w:r>
          </w:p>
        </w:tc>
        <w:tc>
          <w:tcPr>
            <w:tcW w:w="2692" w:type="dxa"/>
          </w:tcPr>
          <w:p w14:paraId="3EECC46B" w14:textId="5BF89735" w:rsidR="00C67641" w:rsidRPr="00013493" w:rsidRDefault="00C67641"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BMGSY2_TAF</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l5inad23</w:t>
            </w:r>
            <w:r w:rsidR="007029DD">
              <w:rPr>
                <w:rFonts w:ascii="Consolas" w:hAnsi="Consolas" w:cs="Arial"/>
                <w:b w:val="0"/>
                <w:bCs/>
                <w:sz w:val="16"/>
                <w:szCs w:val="16"/>
              </w:rPr>
              <w:t>.oskarmobil.cz</w:t>
            </w:r>
            <w:r w:rsidRPr="00511D2E">
              <w:rPr>
                <w:rFonts w:ascii="Consolas" w:hAnsi="Consolas" w:cs="Arial"/>
                <w:b w:val="0"/>
                <w:bCs/>
                <w:sz w:val="16"/>
                <w:szCs w:val="16"/>
              </w:rPr>
              <w:t>:1530</w:t>
            </w:r>
            <w:r w:rsidRPr="00511D2E">
              <w:rPr>
                <w:rFonts w:ascii="Consolas" w:hAnsi="Consolas" w:cs="Arial"/>
                <w:b w:val="0"/>
                <w:bCs/>
                <w:sz w:val="16"/>
                <w:szCs w:val="16"/>
              </w:rPr>
              <w:br/>
              <w:t>l5inad22</w:t>
            </w:r>
            <w:r w:rsidR="007029DD">
              <w:rPr>
                <w:rFonts w:ascii="Consolas" w:hAnsi="Consolas" w:cs="Arial"/>
                <w:b w:val="0"/>
                <w:bCs/>
                <w:sz w:val="16"/>
                <w:szCs w:val="16"/>
              </w:rPr>
              <w:t>.oskarmobil.cz</w:t>
            </w:r>
            <w:r w:rsidRPr="00511D2E">
              <w:rPr>
                <w:rFonts w:ascii="Consolas" w:hAnsi="Consolas" w:cs="Arial"/>
                <w:b w:val="0"/>
                <w:bCs/>
                <w:sz w:val="16"/>
                <w:szCs w:val="16"/>
              </w:rPr>
              <w:t>:1530</w:t>
            </w:r>
            <w:r w:rsidRPr="00511D2E">
              <w:rPr>
                <w:rFonts w:ascii="Consolas" w:hAnsi="Consolas" w:cs="Arial"/>
                <w:b w:val="0"/>
                <w:bCs/>
                <w:sz w:val="16"/>
                <w:szCs w:val="16"/>
              </w:rPr>
              <w:br/>
              <w:t>l5inad21</w:t>
            </w:r>
            <w:r w:rsidR="007029DD">
              <w:rPr>
                <w:rFonts w:ascii="Consolas" w:hAnsi="Consolas" w:cs="Arial"/>
                <w:b w:val="0"/>
                <w:bCs/>
                <w:sz w:val="16"/>
                <w:szCs w:val="16"/>
              </w:rPr>
              <w:t>.oskarmobil.cz</w:t>
            </w:r>
            <w:r w:rsidRPr="00511D2E">
              <w:rPr>
                <w:rFonts w:ascii="Consolas" w:hAnsi="Consolas" w:cs="Arial"/>
                <w:b w:val="0"/>
                <w:bCs/>
                <w:sz w:val="16"/>
                <w:szCs w:val="16"/>
              </w:rPr>
              <w:t>:1530</w:t>
            </w:r>
          </w:p>
        </w:tc>
        <w:tc>
          <w:tcPr>
            <w:tcW w:w="2693" w:type="dxa"/>
          </w:tcPr>
          <w:p w14:paraId="530E33B2" w14:textId="77777777" w:rsidR="00C67641" w:rsidRPr="00F71583" w:rsidRDefault="00C67641" w:rsidP="00FF1420">
            <w:pPr>
              <w:pStyle w:val="TableHead"/>
              <w:numPr>
                <w:ilvl w:val="0"/>
                <w:numId w:val="0"/>
              </w:numPr>
              <w:rPr>
                <w:rFonts w:ascii="Consolas" w:hAnsi="Consolas" w:cs="Arial"/>
                <w:sz w:val="20"/>
                <w:szCs w:val="20"/>
              </w:rPr>
            </w:pPr>
            <w:r w:rsidRPr="00F71583">
              <w:rPr>
                <w:rFonts w:ascii="Consolas" w:hAnsi="Consolas" w:cs="Arial"/>
                <w:sz w:val="20"/>
                <w:szCs w:val="20"/>
              </w:rPr>
              <w:t>BMGUAT2</w:t>
            </w:r>
          </w:p>
          <w:p w14:paraId="62E228C6" w14:textId="77777777" w:rsidR="00C67641" w:rsidRDefault="00C67641" w:rsidP="00FF1420">
            <w:pPr>
              <w:pStyle w:val="TableHead"/>
              <w:numPr>
                <w:ilvl w:val="0"/>
                <w:numId w:val="0"/>
              </w:numPr>
              <w:rPr>
                <w:rFonts w:ascii="Consolas" w:hAnsi="Consolas" w:cs="Arial"/>
                <w:b w:val="0"/>
                <w:bCs/>
                <w:sz w:val="20"/>
                <w:szCs w:val="20"/>
              </w:rPr>
            </w:pPr>
          </w:p>
          <w:p w14:paraId="1C3825EC" w14:textId="67213DD2" w:rsidR="00C67641" w:rsidRPr="00013493" w:rsidRDefault="00C67641"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l5tstd33</w:t>
            </w:r>
            <w:r w:rsidR="007029DD">
              <w:rPr>
                <w:rFonts w:ascii="Consolas" w:hAnsi="Consolas" w:cs="Arial"/>
                <w:b w:val="0"/>
                <w:bCs/>
                <w:sz w:val="16"/>
                <w:szCs w:val="16"/>
              </w:rPr>
              <w:t>.oskarmobil.cz</w:t>
            </w:r>
            <w:r w:rsidRPr="00511D2E">
              <w:rPr>
                <w:rFonts w:ascii="Consolas" w:hAnsi="Consolas" w:cs="Arial"/>
                <w:b w:val="0"/>
                <w:bCs/>
                <w:sz w:val="16"/>
                <w:szCs w:val="16"/>
              </w:rPr>
              <w:t>:1532</w:t>
            </w:r>
            <w:r>
              <w:rPr>
                <w:rFonts w:ascii="Consolas" w:hAnsi="Consolas" w:cs="Arial"/>
                <w:b w:val="0"/>
                <w:bCs/>
                <w:sz w:val="20"/>
                <w:szCs w:val="20"/>
              </w:rPr>
              <w:br/>
            </w:r>
          </w:p>
        </w:tc>
        <w:tc>
          <w:tcPr>
            <w:tcW w:w="2692" w:type="dxa"/>
          </w:tcPr>
          <w:p w14:paraId="31139B8A" w14:textId="3A02DCC3"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BMGPRE_TAF</w:t>
            </w:r>
            <w:r w:rsidR="00C67641">
              <w:rPr>
                <w:rFonts w:ascii="Consolas" w:hAnsi="Consolas" w:cs="Arial"/>
                <w:b w:val="0"/>
                <w:bCs/>
                <w:sz w:val="20"/>
                <w:szCs w:val="20"/>
              </w:rPr>
              <w:br/>
            </w:r>
            <w:r w:rsidR="00C67641">
              <w:rPr>
                <w:rFonts w:ascii="Consolas" w:hAnsi="Consolas" w:cs="Arial"/>
                <w:b w:val="0"/>
                <w:bCs/>
                <w:sz w:val="20"/>
                <w:szCs w:val="20"/>
              </w:rPr>
              <w:br/>
            </w:r>
            <w:r w:rsidR="00C67641" w:rsidRPr="00511D2E">
              <w:rPr>
                <w:rFonts w:ascii="Consolas" w:hAnsi="Consolas" w:cs="Arial"/>
                <w:b w:val="0"/>
                <w:bCs/>
                <w:sz w:val="16"/>
                <w:szCs w:val="16"/>
              </w:rPr>
              <w:t>l5inad23</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r w:rsidR="00C67641" w:rsidRPr="00511D2E">
              <w:rPr>
                <w:rFonts w:ascii="Consolas" w:hAnsi="Consolas" w:cs="Arial"/>
                <w:b w:val="0"/>
                <w:bCs/>
                <w:sz w:val="16"/>
                <w:szCs w:val="16"/>
              </w:rPr>
              <w:br/>
              <w:t>l5inad22</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r w:rsidR="00C67641" w:rsidRPr="00511D2E">
              <w:rPr>
                <w:rFonts w:ascii="Consolas" w:hAnsi="Consolas" w:cs="Arial"/>
                <w:b w:val="0"/>
                <w:bCs/>
                <w:sz w:val="16"/>
                <w:szCs w:val="16"/>
              </w:rPr>
              <w:br/>
              <w:t>l5inad21</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p>
        </w:tc>
      </w:tr>
      <w:tr w:rsidR="0062639E" w:rsidRPr="003114AA" w14:paraId="26F72BF1" w14:textId="77777777" w:rsidTr="00E86638">
        <w:trPr>
          <w:trHeight w:val="240"/>
          <w:jc w:val="center"/>
        </w:trPr>
        <w:tc>
          <w:tcPr>
            <w:tcW w:w="1838" w:type="dxa"/>
            <w:vAlign w:val="center"/>
          </w:tcPr>
          <w:p w14:paraId="3A9D7FFF" w14:textId="2021BAEB"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CIM DB</w:t>
            </w:r>
          </w:p>
        </w:tc>
        <w:tc>
          <w:tcPr>
            <w:tcW w:w="1559" w:type="dxa"/>
            <w:vAlign w:val="center"/>
          </w:tcPr>
          <w:p w14:paraId="47443B7E" w14:textId="6C15431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1FAB3328" w14:textId="692644DD" w:rsidR="00135DCE" w:rsidRPr="00350C43" w:rsidRDefault="00135DCE"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TESTING</w:t>
            </w:r>
          </w:p>
        </w:tc>
        <w:tc>
          <w:tcPr>
            <w:tcW w:w="2692" w:type="dxa"/>
          </w:tcPr>
          <w:p w14:paraId="5268CE76" w14:textId="0B90F548" w:rsidR="00F71583" w:rsidRPr="00F71583" w:rsidRDefault="00F71583" w:rsidP="00FF1420">
            <w:pPr>
              <w:pStyle w:val="TableHead"/>
              <w:numPr>
                <w:ilvl w:val="0"/>
                <w:numId w:val="0"/>
              </w:numPr>
              <w:rPr>
                <w:rFonts w:ascii="Consolas" w:hAnsi="Consolas" w:cs="Arial"/>
                <w:sz w:val="20"/>
                <w:szCs w:val="20"/>
              </w:rPr>
            </w:pPr>
            <w:r w:rsidRPr="00F71583">
              <w:rPr>
                <w:rFonts w:ascii="Consolas" w:hAnsi="Consolas" w:cs="Arial"/>
                <w:sz w:val="20"/>
                <w:szCs w:val="20"/>
              </w:rPr>
              <w:t>PDB_V4TOSYS2.sntd001.de1vcn022212o2.oraclevcn.com</w:t>
            </w:r>
          </w:p>
          <w:p w14:paraId="05D64BF8" w14:textId="55913D56" w:rsidR="00135DCE" w:rsidRPr="00350C43" w:rsidRDefault="00FF1420" w:rsidP="00FF1420">
            <w:pPr>
              <w:pStyle w:val="TableHead"/>
              <w:numPr>
                <w:ilvl w:val="0"/>
                <w:numId w:val="0"/>
              </w:numPr>
              <w:rPr>
                <w:rFonts w:ascii="Consolas" w:hAnsi="Consolas" w:cs="Arial"/>
                <w:b w:val="0"/>
                <w:bCs/>
                <w:sz w:val="20"/>
                <w:szCs w:val="20"/>
              </w:rPr>
            </w:pPr>
            <w:r>
              <w:rPr>
                <w:rFonts w:ascii="Consolas" w:hAnsi="Consolas" w:cs="Arial"/>
                <w:b w:val="0"/>
                <w:bCs/>
                <w:sz w:val="16"/>
                <w:szCs w:val="16"/>
              </w:rPr>
              <w:br/>
            </w:r>
            <w:r w:rsidR="00C67641" w:rsidRPr="00511D2E">
              <w:rPr>
                <w:rFonts w:ascii="Consolas" w:hAnsi="Consolas" w:cs="Arial"/>
                <w:b w:val="0"/>
                <w:bCs/>
                <w:sz w:val="16"/>
                <w:szCs w:val="16"/>
              </w:rPr>
              <w:t>cman-td.cz.drcc6.rat.oci.vodafone.com:3300</w:t>
            </w:r>
            <w:r w:rsidR="00F71583" w:rsidRPr="00511D2E">
              <w:rPr>
                <w:rFonts w:ascii="Consolas" w:hAnsi="Consolas" w:cs="Arial"/>
                <w:b w:val="0"/>
                <w:bCs/>
                <w:sz w:val="16"/>
                <w:szCs w:val="16"/>
              </w:rPr>
              <w:t>0</w:t>
            </w:r>
          </w:p>
        </w:tc>
        <w:tc>
          <w:tcPr>
            <w:tcW w:w="2693" w:type="dxa"/>
          </w:tcPr>
          <w:p w14:paraId="092D12AF" w14:textId="0F1CB1AB" w:rsidR="00135DCE" w:rsidRPr="00350C43" w:rsidRDefault="00135DCE"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PDB_V4TOINT.sntd001.de1vcn022212o2.oraclevcn.com</w:t>
            </w:r>
            <w:r w:rsidR="00C67641">
              <w:rPr>
                <w:rFonts w:ascii="Consolas" w:hAnsi="Consolas" w:cs="Arial"/>
                <w:b w:val="0"/>
                <w:bCs/>
                <w:sz w:val="20"/>
                <w:szCs w:val="20"/>
              </w:rPr>
              <w:br/>
            </w:r>
            <w:r w:rsidR="00C67641">
              <w:rPr>
                <w:rFonts w:ascii="Consolas" w:hAnsi="Consolas" w:cs="Arial"/>
                <w:b w:val="0"/>
                <w:bCs/>
                <w:sz w:val="20"/>
                <w:szCs w:val="20"/>
              </w:rPr>
              <w:br/>
            </w:r>
            <w:r w:rsidR="00C67641" w:rsidRPr="00511D2E">
              <w:rPr>
                <w:rFonts w:ascii="Consolas" w:hAnsi="Consolas" w:cs="Arial"/>
                <w:b w:val="0"/>
                <w:bCs/>
                <w:sz w:val="16"/>
                <w:szCs w:val="16"/>
              </w:rPr>
              <w:t>cman-td.cz.drcc6.rat.oci.vodafone.com:3300</w:t>
            </w:r>
            <w:r w:rsidR="00F71583" w:rsidRPr="00511D2E">
              <w:rPr>
                <w:rFonts w:ascii="Consolas" w:hAnsi="Consolas" w:cs="Arial"/>
                <w:b w:val="0"/>
                <w:bCs/>
                <w:sz w:val="16"/>
                <w:szCs w:val="16"/>
              </w:rPr>
              <w:t>0</w:t>
            </w:r>
          </w:p>
        </w:tc>
        <w:tc>
          <w:tcPr>
            <w:tcW w:w="2692" w:type="dxa"/>
          </w:tcPr>
          <w:p w14:paraId="21326FC9" w14:textId="187EDA81" w:rsidR="00135DCE" w:rsidRPr="00350C43" w:rsidRDefault="00135DCE"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CZPRE.PDB_V4TOPRE.c7gq.paas.oracle.com</w:t>
            </w:r>
            <w:r w:rsidR="00F71583">
              <w:rPr>
                <w:rFonts w:ascii="Consolas" w:hAnsi="Consolas" w:cs="Arial"/>
                <w:b w:val="0"/>
                <w:bCs/>
                <w:sz w:val="20"/>
                <w:szCs w:val="20"/>
              </w:rPr>
              <w:br/>
            </w:r>
            <w:r w:rsidR="00FF1420">
              <w:rPr>
                <w:rFonts w:ascii="Consolas" w:hAnsi="Consolas" w:cs="Arial"/>
                <w:b w:val="0"/>
                <w:bCs/>
                <w:sz w:val="16"/>
                <w:szCs w:val="16"/>
              </w:rPr>
              <w:br/>
            </w:r>
            <w:r w:rsidR="00F71583" w:rsidRPr="00511D2E">
              <w:rPr>
                <w:rFonts w:ascii="Consolas" w:hAnsi="Consolas" w:cs="Arial"/>
                <w:b w:val="0"/>
                <w:bCs/>
                <w:sz w:val="16"/>
                <w:szCs w:val="16"/>
              </w:rPr>
              <w:t>czexatd-4-8mwf4-scan.sntd004.de1vcn022306o1.oraclevcn.com:1521</w:t>
            </w:r>
            <w:r w:rsidR="00F71583">
              <w:rPr>
                <w:rFonts w:ascii="Consolas" w:hAnsi="Consolas" w:cs="Arial"/>
                <w:b w:val="0"/>
                <w:bCs/>
                <w:sz w:val="20"/>
                <w:szCs w:val="20"/>
              </w:rPr>
              <w:br/>
            </w:r>
            <w:r w:rsidR="00FF1420">
              <w:rPr>
                <w:rFonts w:ascii="Consolas" w:hAnsi="Consolas" w:cs="Arial"/>
                <w:b w:val="0"/>
                <w:bCs/>
                <w:sz w:val="16"/>
                <w:szCs w:val="16"/>
              </w:rPr>
              <w:br/>
            </w:r>
            <w:r w:rsidR="00F71583" w:rsidRPr="00511D2E">
              <w:rPr>
                <w:rFonts w:ascii="Consolas" w:hAnsi="Consolas" w:cs="Arial"/>
                <w:b w:val="0"/>
                <w:bCs/>
                <w:sz w:val="16"/>
                <w:szCs w:val="16"/>
              </w:rPr>
              <w:t>czexatd-2-maui9-scan.sntd003.de1vcn022304o2.oraclevcn.com:1521</w:t>
            </w:r>
          </w:p>
        </w:tc>
      </w:tr>
      <w:tr w:rsidR="0062639E" w:rsidRPr="003114AA" w14:paraId="25304087" w14:textId="77777777" w:rsidTr="00E86638">
        <w:trPr>
          <w:trHeight w:val="240"/>
          <w:jc w:val="center"/>
        </w:trPr>
        <w:tc>
          <w:tcPr>
            <w:tcW w:w="1838" w:type="dxa"/>
            <w:vAlign w:val="center"/>
          </w:tcPr>
          <w:p w14:paraId="735D7FAF" w14:textId="3C7D7024"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DMA DB</w:t>
            </w:r>
          </w:p>
        </w:tc>
        <w:tc>
          <w:tcPr>
            <w:tcW w:w="1559" w:type="dxa"/>
            <w:vAlign w:val="center"/>
          </w:tcPr>
          <w:p w14:paraId="64F8532F" w14:textId="10B4A9E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259C2098" w14:textId="3877D8C7" w:rsidR="00BB26C5" w:rsidRPr="00350C43" w:rsidRDefault="00BB26C5"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TESTING</w:t>
            </w:r>
          </w:p>
        </w:tc>
        <w:tc>
          <w:tcPr>
            <w:tcW w:w="2692" w:type="dxa"/>
          </w:tcPr>
          <w:p w14:paraId="719B3DFC" w14:textId="00BE2D77"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c>
          <w:tcPr>
            <w:tcW w:w="2693" w:type="dxa"/>
          </w:tcPr>
          <w:p w14:paraId="6BA5D36C" w14:textId="5A2F8F53"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c>
          <w:tcPr>
            <w:tcW w:w="2692" w:type="dxa"/>
          </w:tcPr>
          <w:p w14:paraId="53ACBF35" w14:textId="73036891"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r>
      <w:tr w:rsidR="0062639E" w:rsidRPr="003114AA" w14:paraId="5FE1556F" w14:textId="77777777" w:rsidTr="00E86638">
        <w:trPr>
          <w:trHeight w:val="240"/>
          <w:jc w:val="center"/>
        </w:trPr>
        <w:tc>
          <w:tcPr>
            <w:tcW w:w="1838" w:type="dxa"/>
            <w:vAlign w:val="center"/>
          </w:tcPr>
          <w:p w14:paraId="3F0C92C1" w14:textId="4BCB5499"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EBS DB</w:t>
            </w:r>
          </w:p>
        </w:tc>
        <w:tc>
          <w:tcPr>
            <w:tcW w:w="1559" w:type="dxa"/>
            <w:vAlign w:val="center"/>
          </w:tcPr>
          <w:p w14:paraId="6066D2B9" w14:textId="6F0CE37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63AEF087" w14:textId="79DCB32F" w:rsidR="0062639E" w:rsidRP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TESTING</w:t>
            </w:r>
          </w:p>
        </w:tc>
        <w:tc>
          <w:tcPr>
            <w:tcW w:w="2692" w:type="dxa"/>
          </w:tcPr>
          <w:p w14:paraId="494E4568" w14:textId="31D721CF" w:rsidR="00F71583" w:rsidRPr="00013493" w:rsidRDefault="00F71583"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w:t>
            </w:r>
            <w:r>
              <w:rPr>
                <w:rFonts w:ascii="Consolas" w:hAnsi="Consolas" w:cs="Arial"/>
                <w:sz w:val="20"/>
                <w:szCs w:val="20"/>
              </w:rPr>
              <w:t>SYS2</w:t>
            </w:r>
            <w:r w:rsidRPr="00F71583">
              <w:rPr>
                <w:rFonts w:ascii="Consolas" w:hAnsi="Consolas" w:cs="Arial"/>
                <w:sz w:val="20"/>
                <w:szCs w:val="20"/>
              </w:rPr>
              <w:t>SRV</w:t>
            </w:r>
            <w:r w:rsidR="00FF1420">
              <w:rPr>
                <w:rFonts w:ascii="Consolas" w:hAnsi="Consolas" w:cs="Arial"/>
                <w:sz w:val="20"/>
                <w:szCs w:val="20"/>
              </w:rPr>
              <w:br/>
            </w:r>
            <w:r>
              <w:rPr>
                <w:rFonts w:ascii="Consolas" w:hAnsi="Consolas" w:cs="Arial"/>
                <w:b w:val="0"/>
                <w:bCs/>
                <w:sz w:val="20"/>
                <w:szCs w:val="20"/>
              </w:rPr>
              <w:br/>
            </w:r>
            <w:r w:rsidRPr="00511D2E">
              <w:rPr>
                <w:rFonts w:ascii="Consolas" w:hAnsi="Consolas" w:cs="Arial"/>
                <w:b w:val="0"/>
                <w:bCs/>
                <w:sz w:val="16"/>
                <w:szCs w:val="16"/>
              </w:rPr>
              <w:t>czrbs1-scan.oskarmobil.cz:33000</w:t>
            </w:r>
          </w:p>
        </w:tc>
        <w:tc>
          <w:tcPr>
            <w:tcW w:w="2693" w:type="dxa"/>
          </w:tcPr>
          <w:p w14:paraId="5AC982DE" w14:textId="3FEAE81B"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EBS2INTSRV</w:t>
            </w:r>
            <w:r w:rsidR="00FF1420">
              <w:rPr>
                <w:rFonts w:ascii="Consolas" w:hAnsi="Consolas" w:cs="Arial"/>
                <w:sz w:val="20"/>
                <w:szCs w:val="20"/>
              </w:rPr>
              <w:br/>
            </w:r>
            <w:r w:rsidR="00F71583">
              <w:rPr>
                <w:rFonts w:ascii="Consolas" w:hAnsi="Consolas" w:cs="Arial"/>
                <w:b w:val="0"/>
                <w:bCs/>
                <w:sz w:val="20"/>
                <w:szCs w:val="20"/>
              </w:rPr>
              <w:br/>
            </w:r>
            <w:r w:rsidR="00F71583" w:rsidRPr="00511D2E">
              <w:rPr>
                <w:rFonts w:ascii="Consolas" w:hAnsi="Consolas" w:cs="Arial"/>
                <w:b w:val="0"/>
                <w:bCs/>
                <w:sz w:val="16"/>
                <w:szCs w:val="16"/>
              </w:rPr>
              <w:t>czrbs1-scan.oskarmobil.cz:33000</w:t>
            </w:r>
          </w:p>
        </w:tc>
        <w:tc>
          <w:tcPr>
            <w:tcW w:w="2692" w:type="dxa"/>
          </w:tcPr>
          <w:p w14:paraId="7FAE618D" w14:textId="2538DF69"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EBS2PRESRV</w:t>
            </w:r>
            <w:r w:rsidR="00FF1420">
              <w:rPr>
                <w:rFonts w:ascii="Consolas" w:hAnsi="Consolas" w:cs="Arial"/>
                <w:sz w:val="20"/>
                <w:szCs w:val="20"/>
              </w:rPr>
              <w:br/>
            </w:r>
            <w:r w:rsidR="00F71583">
              <w:rPr>
                <w:rFonts w:ascii="Consolas" w:hAnsi="Consolas" w:cs="Arial"/>
                <w:b w:val="0"/>
                <w:bCs/>
                <w:sz w:val="20"/>
                <w:szCs w:val="20"/>
              </w:rPr>
              <w:br/>
            </w:r>
            <w:r w:rsidR="00F71583" w:rsidRPr="00511D2E">
              <w:rPr>
                <w:rFonts w:ascii="Consolas" w:hAnsi="Consolas" w:cs="Arial"/>
                <w:b w:val="0"/>
                <w:bCs/>
                <w:sz w:val="16"/>
                <w:szCs w:val="16"/>
              </w:rPr>
              <w:t>czrbs1-scan.oskarmobil.cz:33000</w:t>
            </w:r>
          </w:p>
        </w:tc>
      </w:tr>
      <w:tr w:rsidR="00391B19" w:rsidRPr="003114AA" w14:paraId="3394B6F0" w14:textId="77777777" w:rsidTr="00E86638">
        <w:trPr>
          <w:trHeight w:val="240"/>
          <w:jc w:val="center"/>
        </w:trPr>
        <w:tc>
          <w:tcPr>
            <w:tcW w:w="1838" w:type="dxa"/>
            <w:vAlign w:val="center"/>
          </w:tcPr>
          <w:p w14:paraId="32171C08" w14:textId="17296951" w:rsidR="00391B19" w:rsidRDefault="00391B19" w:rsidP="00DE4829">
            <w:pPr>
              <w:pStyle w:val="TableHead"/>
              <w:numPr>
                <w:ilvl w:val="0"/>
                <w:numId w:val="0"/>
              </w:numPr>
              <w:tabs>
                <w:tab w:val="right" w:pos="4129"/>
              </w:tabs>
              <w:rPr>
                <w:rFonts w:ascii="Arial" w:hAnsi="Arial" w:cs="Arial"/>
                <w:sz w:val="20"/>
                <w:szCs w:val="20"/>
              </w:rPr>
            </w:pPr>
            <w:r>
              <w:rPr>
                <w:rFonts w:ascii="Arial" w:hAnsi="Arial" w:cs="Arial"/>
                <w:sz w:val="20"/>
                <w:szCs w:val="20"/>
              </w:rPr>
              <w:t>IMEI DB</w:t>
            </w:r>
          </w:p>
        </w:tc>
        <w:tc>
          <w:tcPr>
            <w:tcW w:w="1559" w:type="dxa"/>
            <w:vAlign w:val="center"/>
          </w:tcPr>
          <w:p w14:paraId="3B9B1C6C" w14:textId="28ACA9F3" w:rsidR="00391B19" w:rsidRDefault="00391B1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489E39F2" w14:textId="3EB07824" w:rsidR="00391B19" w:rsidRPr="00391B19" w:rsidRDefault="00391B19" w:rsidP="00B24DC9">
            <w:pPr>
              <w:pStyle w:val="TableHead"/>
              <w:numPr>
                <w:ilvl w:val="0"/>
                <w:numId w:val="0"/>
              </w:numPr>
              <w:jc w:val="center"/>
              <w:rPr>
                <w:rFonts w:ascii="Consolas" w:hAnsi="Consolas" w:cs="Arial"/>
                <w:b w:val="0"/>
                <w:bCs/>
                <w:sz w:val="20"/>
                <w:szCs w:val="20"/>
                <w:lang w:val="en-US"/>
              </w:rPr>
            </w:pPr>
            <w:r>
              <w:rPr>
                <w:rFonts w:ascii="Consolas" w:hAnsi="Consolas" w:cs="Arial"/>
                <w:b w:val="0"/>
                <w:bCs/>
                <w:sz w:val="20"/>
                <w:szCs w:val="20"/>
              </w:rPr>
              <w:t>IMEILOAD</w:t>
            </w:r>
            <w:r>
              <w:rPr>
                <w:rFonts w:ascii="Consolas" w:hAnsi="Consolas" w:cs="Arial"/>
                <w:b w:val="0"/>
                <w:bCs/>
                <w:sz w:val="20"/>
                <w:szCs w:val="20"/>
                <w:lang w:val="en-US"/>
              </w:rPr>
              <w:t>_OWN</w:t>
            </w:r>
          </w:p>
        </w:tc>
        <w:tc>
          <w:tcPr>
            <w:tcW w:w="2692" w:type="dxa"/>
          </w:tcPr>
          <w:p w14:paraId="5CC6FD3D"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t>PDB_IMEISYS2_svc.sntd001.de1vcn022312o1.oraclevcn.com</w:t>
            </w:r>
          </w:p>
          <w:p w14:paraId="3B562A91" w14:textId="77777777" w:rsidR="00F71583" w:rsidRDefault="00F71583" w:rsidP="00FF1420">
            <w:pPr>
              <w:pStyle w:val="TableHead"/>
              <w:numPr>
                <w:ilvl w:val="0"/>
                <w:numId w:val="0"/>
              </w:numPr>
              <w:rPr>
                <w:rFonts w:ascii="Consolas" w:hAnsi="Consolas" w:cs="Arial"/>
                <w:b w:val="0"/>
                <w:bCs/>
                <w:sz w:val="20"/>
                <w:szCs w:val="20"/>
              </w:rPr>
            </w:pPr>
          </w:p>
          <w:p w14:paraId="242E1899" w14:textId="7678A34F" w:rsidR="00F71583" w:rsidRPr="00511D2E" w:rsidRDefault="00F71583" w:rsidP="00FF142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lastRenderedPageBreak/>
              <w:t>cman-td.cz.drcc5.rat.oci.vodafone.com:33000</w:t>
            </w:r>
          </w:p>
          <w:p w14:paraId="7921C32A" w14:textId="551A9E0A" w:rsidR="00F71583" w:rsidRPr="00B24DC9" w:rsidRDefault="00F71583" w:rsidP="00FF1420">
            <w:pPr>
              <w:pStyle w:val="TableHead"/>
              <w:numPr>
                <w:ilvl w:val="0"/>
                <w:numId w:val="0"/>
              </w:numPr>
              <w:rPr>
                <w:rFonts w:ascii="Consolas" w:hAnsi="Consolas" w:cs="Arial"/>
                <w:b w:val="0"/>
                <w:bCs/>
                <w:sz w:val="20"/>
                <w:szCs w:val="20"/>
              </w:rPr>
            </w:pPr>
          </w:p>
        </w:tc>
        <w:tc>
          <w:tcPr>
            <w:tcW w:w="2693" w:type="dxa"/>
          </w:tcPr>
          <w:p w14:paraId="2D933A6A"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lastRenderedPageBreak/>
              <w:t>PDB_IMEIINT_svc.sntd001.de1vcn022312o1.oraclevcn.com</w:t>
            </w:r>
          </w:p>
          <w:p w14:paraId="76089E97" w14:textId="77777777" w:rsidR="00F71583" w:rsidRDefault="00F71583" w:rsidP="00FF1420">
            <w:pPr>
              <w:pStyle w:val="TableHead"/>
              <w:numPr>
                <w:ilvl w:val="0"/>
                <w:numId w:val="0"/>
              </w:numPr>
              <w:rPr>
                <w:rFonts w:ascii="Consolas" w:hAnsi="Consolas" w:cs="Arial"/>
                <w:b w:val="0"/>
                <w:bCs/>
                <w:sz w:val="20"/>
                <w:szCs w:val="20"/>
              </w:rPr>
            </w:pPr>
          </w:p>
          <w:p w14:paraId="1F4922B0" w14:textId="43B9094E" w:rsidR="00F71583" w:rsidRPr="00B24DC9" w:rsidRDefault="00F71583"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lastRenderedPageBreak/>
              <w:t>cman-td.cz.drcc5.rat.oci.vodafone.com:33000</w:t>
            </w:r>
          </w:p>
        </w:tc>
        <w:tc>
          <w:tcPr>
            <w:tcW w:w="2692" w:type="dxa"/>
          </w:tcPr>
          <w:p w14:paraId="69E2C4DA" w14:textId="443DD832" w:rsidR="00EE5045" w:rsidRPr="00F71583" w:rsidRDefault="00EE5045" w:rsidP="00EE5045">
            <w:pPr>
              <w:pStyle w:val="TableHead"/>
              <w:numPr>
                <w:ilvl w:val="0"/>
                <w:numId w:val="0"/>
              </w:numPr>
              <w:rPr>
                <w:rFonts w:ascii="Consolas" w:hAnsi="Consolas" w:cs="Arial"/>
                <w:sz w:val="20"/>
                <w:szCs w:val="20"/>
              </w:rPr>
            </w:pPr>
            <w:r w:rsidRPr="00F71583">
              <w:rPr>
                <w:rFonts w:ascii="Consolas" w:hAnsi="Consolas" w:cs="Arial"/>
                <w:sz w:val="20"/>
                <w:szCs w:val="20"/>
              </w:rPr>
              <w:lastRenderedPageBreak/>
              <w:t>PDB_IMEI</w:t>
            </w:r>
            <w:r>
              <w:rPr>
                <w:rFonts w:ascii="Consolas" w:hAnsi="Consolas" w:cs="Arial"/>
                <w:sz w:val="20"/>
                <w:szCs w:val="20"/>
              </w:rPr>
              <w:t>PRE</w:t>
            </w:r>
            <w:r w:rsidRPr="00F71583">
              <w:rPr>
                <w:rFonts w:ascii="Consolas" w:hAnsi="Consolas" w:cs="Arial"/>
                <w:sz w:val="20"/>
                <w:szCs w:val="20"/>
              </w:rPr>
              <w:t>.sntd001.de1vcn022312o1.oraclevcn.com</w:t>
            </w:r>
          </w:p>
          <w:p w14:paraId="0B6221BB" w14:textId="08957CD6" w:rsidR="00391B19" w:rsidRPr="00F71583" w:rsidRDefault="00391B19" w:rsidP="00FF1420">
            <w:pPr>
              <w:pStyle w:val="TableHead"/>
              <w:numPr>
                <w:ilvl w:val="0"/>
                <w:numId w:val="0"/>
              </w:numPr>
              <w:rPr>
                <w:rFonts w:ascii="Consolas" w:hAnsi="Consolas" w:cs="Arial"/>
                <w:sz w:val="20"/>
                <w:szCs w:val="20"/>
              </w:rPr>
            </w:pPr>
          </w:p>
          <w:p w14:paraId="06AF8CD9" w14:textId="77777777" w:rsidR="00F71583" w:rsidRDefault="00F71583" w:rsidP="00FF1420">
            <w:pPr>
              <w:pStyle w:val="TableHead"/>
              <w:numPr>
                <w:ilvl w:val="0"/>
                <w:numId w:val="0"/>
              </w:numPr>
              <w:rPr>
                <w:rFonts w:ascii="Consolas" w:hAnsi="Consolas" w:cs="Arial"/>
                <w:b w:val="0"/>
                <w:bCs/>
                <w:sz w:val="20"/>
                <w:szCs w:val="20"/>
              </w:rPr>
            </w:pPr>
          </w:p>
          <w:p w14:paraId="53C47A4D" w14:textId="17BB07A6" w:rsidR="00F71583" w:rsidRPr="00B24DC9" w:rsidRDefault="00F71583"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lastRenderedPageBreak/>
              <w:t>cman-td.cz.drcc5.rat.oci.vodafone.com:33000</w:t>
            </w:r>
          </w:p>
        </w:tc>
      </w:tr>
      <w:tr w:rsidR="00EE5045" w:rsidRPr="003114AA" w14:paraId="61636C75" w14:textId="77777777" w:rsidTr="00764CC5">
        <w:trPr>
          <w:trHeight w:val="240"/>
          <w:jc w:val="center"/>
        </w:trPr>
        <w:tc>
          <w:tcPr>
            <w:tcW w:w="1838" w:type="dxa"/>
            <w:vAlign w:val="center"/>
          </w:tcPr>
          <w:p w14:paraId="6869E0FF" w14:textId="20DBE633" w:rsidR="00EE5045" w:rsidRPr="00EE5045" w:rsidRDefault="00EE5045" w:rsidP="00EE5045">
            <w:pPr>
              <w:pStyle w:val="TableHead"/>
              <w:numPr>
                <w:ilvl w:val="0"/>
                <w:numId w:val="0"/>
              </w:numPr>
              <w:tabs>
                <w:tab w:val="right" w:pos="4129"/>
              </w:tabs>
              <w:rPr>
                <w:rFonts w:ascii="Arial" w:hAnsi="Arial" w:cs="Arial"/>
                <w:sz w:val="20"/>
                <w:szCs w:val="20"/>
              </w:rPr>
            </w:pPr>
            <w:r w:rsidRPr="00EE5045">
              <w:rPr>
                <w:rFonts w:ascii="Arial" w:hAnsi="Arial" w:cs="Arial"/>
                <w:sz w:val="20"/>
                <w:szCs w:val="20"/>
              </w:rPr>
              <w:lastRenderedPageBreak/>
              <w:t xml:space="preserve">IMEI Monitoring DB </w:t>
            </w:r>
          </w:p>
          <w:p w14:paraId="47E2D761" w14:textId="3AB1F3E0" w:rsidR="00EE5045" w:rsidRPr="00EE5045" w:rsidRDefault="00EE5045" w:rsidP="00433880">
            <w:pPr>
              <w:pStyle w:val="TableHead"/>
              <w:numPr>
                <w:ilvl w:val="0"/>
                <w:numId w:val="0"/>
              </w:numPr>
              <w:tabs>
                <w:tab w:val="right" w:pos="4129"/>
              </w:tabs>
              <w:rPr>
                <w:rFonts w:ascii="Arial" w:hAnsi="Arial" w:cs="Arial"/>
                <w:sz w:val="20"/>
                <w:szCs w:val="20"/>
              </w:rPr>
            </w:pPr>
          </w:p>
        </w:tc>
        <w:tc>
          <w:tcPr>
            <w:tcW w:w="1559" w:type="dxa"/>
            <w:vAlign w:val="center"/>
          </w:tcPr>
          <w:p w14:paraId="646D72E9" w14:textId="06DFAD3E" w:rsidR="00EE5045" w:rsidRPr="00EE5045" w:rsidRDefault="00EE5045" w:rsidP="00433880">
            <w:pPr>
              <w:pStyle w:val="TableHead"/>
              <w:numPr>
                <w:ilvl w:val="0"/>
                <w:numId w:val="0"/>
              </w:numPr>
              <w:jc w:val="center"/>
              <w:rPr>
                <w:rFonts w:ascii="Arial" w:hAnsi="Arial" w:cs="Arial"/>
                <w:b w:val="0"/>
                <w:bCs/>
                <w:sz w:val="20"/>
                <w:szCs w:val="20"/>
                <w:lang w:val="en-US"/>
              </w:rPr>
            </w:pPr>
            <w:r w:rsidRPr="00EE5045">
              <w:rPr>
                <w:rFonts w:ascii="Arial" w:hAnsi="Arial" w:cs="Arial"/>
                <w:b w:val="0"/>
                <w:bCs/>
                <w:sz w:val="20"/>
                <w:szCs w:val="20"/>
                <w:lang w:val="en-US"/>
              </w:rPr>
              <w:t>Oracle</w:t>
            </w:r>
          </w:p>
        </w:tc>
        <w:tc>
          <w:tcPr>
            <w:tcW w:w="1843" w:type="dxa"/>
            <w:vAlign w:val="center"/>
          </w:tcPr>
          <w:p w14:paraId="55DE4A35" w14:textId="2194E893" w:rsidR="00EE5045" w:rsidRPr="00EE5045" w:rsidRDefault="00EE5045" w:rsidP="00433880">
            <w:pPr>
              <w:pStyle w:val="TableHead"/>
              <w:numPr>
                <w:ilvl w:val="0"/>
                <w:numId w:val="0"/>
              </w:numPr>
              <w:jc w:val="center"/>
              <w:rPr>
                <w:rFonts w:ascii="Consolas" w:hAnsi="Consolas" w:cs="Arial"/>
                <w:b w:val="0"/>
                <w:bCs/>
                <w:sz w:val="20"/>
                <w:szCs w:val="20"/>
              </w:rPr>
            </w:pPr>
            <w:r w:rsidRPr="00EE5045">
              <w:rPr>
                <w:rFonts w:ascii="Consolas" w:hAnsi="Consolas" w:cs="Arial"/>
                <w:b w:val="0"/>
                <w:bCs/>
                <w:sz w:val="20"/>
                <w:szCs w:val="20"/>
              </w:rPr>
              <w:t>IMEI_OWN</w:t>
            </w:r>
            <w:r w:rsidRPr="00EE5045">
              <w:rPr>
                <w:rFonts w:ascii="Consolas" w:hAnsi="Consolas" w:cs="Arial"/>
                <w:b w:val="0"/>
                <w:bCs/>
                <w:sz w:val="20"/>
                <w:szCs w:val="20"/>
              </w:rPr>
              <w:br/>
              <w:t>TESTING</w:t>
            </w:r>
          </w:p>
        </w:tc>
        <w:tc>
          <w:tcPr>
            <w:tcW w:w="8077" w:type="dxa"/>
            <w:gridSpan w:val="3"/>
          </w:tcPr>
          <w:p w14:paraId="687601D4" w14:textId="0EDD1895" w:rsidR="00EE5045" w:rsidRDefault="00EE5045" w:rsidP="00433880">
            <w:pPr>
              <w:pStyle w:val="TableHead"/>
              <w:numPr>
                <w:ilvl w:val="0"/>
                <w:numId w:val="0"/>
              </w:numPr>
              <w:rPr>
                <w:rFonts w:ascii="Consolas" w:hAnsi="Consolas" w:cs="Arial"/>
                <w:b w:val="0"/>
                <w:bCs/>
                <w:sz w:val="16"/>
                <w:szCs w:val="16"/>
                <w:highlight w:val="yellow"/>
              </w:rPr>
            </w:pPr>
            <w:r w:rsidRPr="00EE5045">
              <w:rPr>
                <w:rFonts w:ascii="Consolas" w:hAnsi="Consolas" w:cs="Arial"/>
                <w:sz w:val="20"/>
                <w:szCs w:val="20"/>
              </w:rPr>
              <w:t>PDB_IMEIPRE.sntd001.de1vcn022312o1.oraclevcn.com</w:t>
            </w:r>
          </w:p>
          <w:p w14:paraId="1F273DF0" w14:textId="5304B81C" w:rsidR="00EE5045" w:rsidRPr="00511D2E" w:rsidRDefault="00EE5045" w:rsidP="00EE5045">
            <w:pPr>
              <w:pStyle w:val="TableHead"/>
              <w:numPr>
                <w:ilvl w:val="0"/>
                <w:numId w:val="0"/>
              </w:numPr>
              <w:rPr>
                <w:rFonts w:ascii="Consolas" w:hAnsi="Consolas" w:cs="Arial"/>
                <w:b w:val="0"/>
                <w:bCs/>
                <w:sz w:val="16"/>
                <w:szCs w:val="16"/>
              </w:rPr>
            </w:pPr>
            <w:r>
              <w:rPr>
                <w:rFonts w:ascii="Consolas" w:hAnsi="Consolas" w:cs="Arial"/>
                <w:b w:val="0"/>
                <w:bCs/>
                <w:sz w:val="16"/>
                <w:szCs w:val="16"/>
              </w:rPr>
              <w:br/>
            </w:r>
            <w:r w:rsidRPr="00511D2E">
              <w:rPr>
                <w:rFonts w:ascii="Consolas" w:hAnsi="Consolas" w:cs="Arial"/>
                <w:b w:val="0"/>
                <w:bCs/>
                <w:sz w:val="16"/>
                <w:szCs w:val="16"/>
              </w:rPr>
              <w:t>cman-td.cz.drcc5.rat.oci.vodafone.com:33000</w:t>
            </w:r>
          </w:p>
          <w:p w14:paraId="7C54EF0B" w14:textId="277A6FFE" w:rsidR="00EE5045" w:rsidRPr="00F71583" w:rsidRDefault="00EE5045" w:rsidP="00433880">
            <w:pPr>
              <w:pStyle w:val="TableHead"/>
              <w:numPr>
                <w:ilvl w:val="0"/>
                <w:numId w:val="0"/>
              </w:numPr>
              <w:rPr>
                <w:rFonts w:ascii="Consolas" w:hAnsi="Consolas" w:cs="Arial"/>
                <w:sz w:val="20"/>
                <w:szCs w:val="20"/>
              </w:rPr>
            </w:pPr>
          </w:p>
        </w:tc>
      </w:tr>
      <w:tr w:rsidR="00433880" w:rsidRPr="003114AA" w14:paraId="07A280E6" w14:textId="77777777" w:rsidTr="00EC0C19">
        <w:trPr>
          <w:trHeight w:val="240"/>
          <w:jc w:val="center"/>
        </w:trPr>
        <w:tc>
          <w:tcPr>
            <w:tcW w:w="1838" w:type="dxa"/>
            <w:vAlign w:val="center"/>
          </w:tcPr>
          <w:p w14:paraId="1113B113" w14:textId="30EBB5C0" w:rsidR="00433880" w:rsidRPr="00EE5045" w:rsidRDefault="00433880" w:rsidP="00433880">
            <w:pPr>
              <w:pStyle w:val="TableHead"/>
              <w:numPr>
                <w:ilvl w:val="0"/>
                <w:numId w:val="0"/>
              </w:numPr>
              <w:tabs>
                <w:tab w:val="right" w:pos="4129"/>
              </w:tabs>
              <w:rPr>
                <w:rFonts w:ascii="Arial" w:hAnsi="Arial" w:cs="Arial"/>
                <w:strike/>
                <w:sz w:val="20"/>
                <w:szCs w:val="20"/>
              </w:rPr>
            </w:pPr>
            <w:r w:rsidRPr="00EE5045">
              <w:rPr>
                <w:rFonts w:ascii="Arial" w:hAnsi="Arial" w:cs="Arial"/>
                <w:strike/>
                <w:sz w:val="20"/>
                <w:szCs w:val="20"/>
              </w:rPr>
              <w:t>IMEI Repository DB</w:t>
            </w:r>
          </w:p>
        </w:tc>
        <w:tc>
          <w:tcPr>
            <w:tcW w:w="1559" w:type="dxa"/>
            <w:vAlign w:val="center"/>
          </w:tcPr>
          <w:p w14:paraId="3B7CE3B8" w14:textId="1FEF8D41" w:rsidR="00433880" w:rsidRPr="00EE5045" w:rsidRDefault="00433880" w:rsidP="00433880">
            <w:pPr>
              <w:pStyle w:val="TableHead"/>
              <w:numPr>
                <w:ilvl w:val="0"/>
                <w:numId w:val="0"/>
              </w:numPr>
              <w:jc w:val="center"/>
              <w:rPr>
                <w:rFonts w:ascii="Arial" w:hAnsi="Arial" w:cs="Arial"/>
                <w:b w:val="0"/>
                <w:bCs/>
                <w:strike/>
                <w:sz w:val="20"/>
                <w:szCs w:val="20"/>
                <w:lang w:val="en-US"/>
              </w:rPr>
            </w:pPr>
            <w:r w:rsidRPr="00EE5045">
              <w:rPr>
                <w:rFonts w:ascii="Arial" w:hAnsi="Arial" w:cs="Arial"/>
                <w:b w:val="0"/>
                <w:bCs/>
                <w:strike/>
                <w:sz w:val="20"/>
                <w:szCs w:val="20"/>
                <w:lang w:val="en-US"/>
              </w:rPr>
              <w:t>MySQL</w:t>
            </w:r>
          </w:p>
        </w:tc>
        <w:tc>
          <w:tcPr>
            <w:tcW w:w="1843" w:type="dxa"/>
            <w:vAlign w:val="center"/>
          </w:tcPr>
          <w:p w14:paraId="4138DE10" w14:textId="318533F3" w:rsidR="00433880" w:rsidRPr="00EE5045" w:rsidRDefault="00433880" w:rsidP="00433880">
            <w:pPr>
              <w:pStyle w:val="TableHead"/>
              <w:numPr>
                <w:ilvl w:val="0"/>
                <w:numId w:val="0"/>
              </w:numPr>
              <w:jc w:val="center"/>
              <w:rPr>
                <w:rFonts w:ascii="Consolas" w:hAnsi="Consolas" w:cs="Arial"/>
                <w:b w:val="0"/>
                <w:bCs/>
                <w:strike/>
                <w:sz w:val="20"/>
                <w:szCs w:val="20"/>
              </w:rPr>
            </w:pPr>
            <w:r w:rsidRPr="00EE5045">
              <w:rPr>
                <w:rFonts w:ascii="Consolas" w:hAnsi="Consolas" w:cs="Arial"/>
                <w:b w:val="0"/>
                <w:bCs/>
                <w:strike/>
                <w:sz w:val="20"/>
                <w:szCs w:val="20"/>
              </w:rPr>
              <w:t>imei</w:t>
            </w:r>
          </w:p>
        </w:tc>
        <w:tc>
          <w:tcPr>
            <w:tcW w:w="8077" w:type="dxa"/>
            <w:gridSpan w:val="3"/>
          </w:tcPr>
          <w:p w14:paraId="606161B2" w14:textId="77777777" w:rsidR="00433880" w:rsidRPr="00EE5045" w:rsidRDefault="00433880" w:rsidP="00433880">
            <w:pPr>
              <w:pStyle w:val="TableHead"/>
              <w:numPr>
                <w:ilvl w:val="0"/>
                <w:numId w:val="0"/>
              </w:numPr>
              <w:rPr>
                <w:rFonts w:ascii="Consolas" w:hAnsi="Consolas" w:cs="Arial"/>
                <w:b w:val="0"/>
                <w:bCs/>
                <w:strike/>
                <w:sz w:val="16"/>
                <w:szCs w:val="16"/>
              </w:rPr>
            </w:pPr>
            <w:r w:rsidRPr="00EE5045">
              <w:rPr>
                <w:rFonts w:ascii="Consolas" w:hAnsi="Consolas" w:cs="Arial"/>
                <w:strike/>
                <w:sz w:val="20"/>
                <w:szCs w:val="20"/>
              </w:rPr>
              <w:t>imeirepository</w:t>
            </w:r>
            <w:r w:rsidRPr="00EE5045">
              <w:rPr>
                <w:rFonts w:ascii="Consolas" w:hAnsi="Consolas" w:cs="Arial"/>
                <w:b w:val="0"/>
                <w:bCs/>
                <w:strike/>
                <w:sz w:val="20"/>
                <w:szCs w:val="20"/>
              </w:rPr>
              <w:br/>
            </w:r>
            <w:r w:rsidRPr="00EE5045">
              <w:rPr>
                <w:rFonts w:ascii="Consolas" w:hAnsi="Consolas" w:cs="Arial"/>
                <w:b w:val="0"/>
                <w:bCs/>
                <w:strike/>
                <w:sz w:val="20"/>
                <w:szCs w:val="20"/>
              </w:rPr>
              <w:br/>
            </w:r>
            <w:r w:rsidRPr="00EE5045">
              <w:rPr>
                <w:rFonts w:ascii="Consolas" w:hAnsi="Consolas" w:cs="Arial"/>
                <w:b w:val="0"/>
                <w:bCs/>
                <w:strike/>
                <w:sz w:val="16"/>
                <w:szCs w:val="16"/>
              </w:rPr>
              <w:t>l5ucms35.oskarmobil.cz:23306</w:t>
            </w:r>
          </w:p>
          <w:p w14:paraId="4951DC6D" w14:textId="77777777" w:rsidR="00433880" w:rsidRPr="00EE5045" w:rsidRDefault="00433880" w:rsidP="00433880">
            <w:pPr>
              <w:pStyle w:val="TableHead"/>
              <w:numPr>
                <w:ilvl w:val="0"/>
                <w:numId w:val="0"/>
              </w:numPr>
              <w:rPr>
                <w:rFonts w:ascii="Consolas" w:hAnsi="Consolas" w:cs="Arial"/>
                <w:b w:val="0"/>
                <w:bCs/>
                <w:strike/>
                <w:sz w:val="16"/>
                <w:szCs w:val="16"/>
              </w:rPr>
            </w:pPr>
          </w:p>
          <w:p w14:paraId="740BE6CF" w14:textId="14DE8286" w:rsidR="00433880" w:rsidRPr="00EE5045" w:rsidRDefault="00433880" w:rsidP="00433880">
            <w:pPr>
              <w:pStyle w:val="TableHead"/>
              <w:numPr>
                <w:ilvl w:val="0"/>
                <w:numId w:val="0"/>
              </w:numPr>
              <w:rPr>
                <w:rFonts w:ascii="Consolas" w:hAnsi="Consolas" w:cs="Arial"/>
                <w:b w:val="0"/>
                <w:bCs/>
                <w:sz w:val="20"/>
                <w:szCs w:val="20"/>
              </w:rPr>
            </w:pPr>
            <w:r w:rsidRPr="00EE5045">
              <w:rPr>
                <w:rFonts w:ascii="Consolas" w:hAnsi="Consolas" w:cs="Arial"/>
                <w:b w:val="0"/>
                <w:bCs/>
                <w:sz w:val="16"/>
                <w:szCs w:val="16"/>
                <w:highlight w:val="yellow"/>
              </w:rPr>
              <w:t>(</w:t>
            </w:r>
            <w:r w:rsidR="00EE5045">
              <w:rPr>
                <w:rFonts w:ascii="Consolas" w:hAnsi="Consolas" w:cs="Arial"/>
                <w:b w:val="0"/>
                <w:bCs/>
                <w:sz w:val="16"/>
                <w:szCs w:val="16"/>
                <w:highlight w:val="yellow"/>
              </w:rPr>
              <w:t xml:space="preserve">REPLACED WITH </w:t>
            </w:r>
            <w:r w:rsidRPr="00EE5045">
              <w:rPr>
                <w:rFonts w:ascii="Consolas" w:hAnsi="Consolas" w:cs="Arial"/>
                <w:b w:val="0"/>
                <w:bCs/>
                <w:sz w:val="16"/>
                <w:szCs w:val="16"/>
                <w:highlight w:val="yellow"/>
              </w:rPr>
              <w:t xml:space="preserve">NEW IMEI </w:t>
            </w:r>
            <w:r w:rsidR="00EE5045">
              <w:rPr>
                <w:rFonts w:ascii="Consolas" w:hAnsi="Consolas" w:cs="Arial"/>
                <w:b w:val="0"/>
                <w:bCs/>
                <w:sz w:val="16"/>
                <w:szCs w:val="16"/>
                <w:highlight w:val="yellow"/>
              </w:rPr>
              <w:t xml:space="preserve">REPOSITORY </w:t>
            </w:r>
            <w:r w:rsidRPr="00EE5045">
              <w:rPr>
                <w:rFonts w:ascii="Consolas" w:hAnsi="Consolas" w:cs="Arial"/>
                <w:b w:val="0"/>
                <w:bCs/>
                <w:sz w:val="16"/>
                <w:szCs w:val="16"/>
                <w:highlight w:val="yellow"/>
              </w:rPr>
              <w:t>DB</w:t>
            </w:r>
            <w:r w:rsidR="00295EFD" w:rsidRPr="00EE5045">
              <w:rPr>
                <w:rFonts w:ascii="Consolas" w:hAnsi="Consolas" w:cs="Arial"/>
                <w:b w:val="0"/>
                <w:bCs/>
                <w:sz w:val="16"/>
                <w:szCs w:val="16"/>
                <w:highlight w:val="yellow"/>
              </w:rPr>
              <w:t xml:space="preserve"> ON ORACLE</w:t>
            </w:r>
            <w:r w:rsidR="001B04F3" w:rsidRPr="00EE5045">
              <w:rPr>
                <w:rFonts w:ascii="Consolas" w:hAnsi="Consolas" w:cs="Arial"/>
                <w:b w:val="0"/>
                <w:bCs/>
                <w:sz w:val="16"/>
                <w:szCs w:val="16"/>
                <w:highlight w:val="yellow"/>
              </w:rPr>
              <w:t xml:space="preserve"> – project “IMEI MONITORING” ???</w:t>
            </w:r>
            <w:r w:rsidRPr="00EE5045">
              <w:rPr>
                <w:rFonts w:ascii="Consolas" w:hAnsi="Consolas" w:cs="Arial"/>
                <w:b w:val="0"/>
                <w:bCs/>
                <w:sz w:val="16"/>
                <w:szCs w:val="16"/>
                <w:highlight w:val="yellow"/>
              </w:rPr>
              <w:t>)</w:t>
            </w:r>
            <w:r w:rsidR="001B04F3" w:rsidRPr="00EE5045">
              <w:rPr>
                <w:rFonts w:ascii="Consolas" w:hAnsi="Consolas" w:cs="Arial"/>
                <w:b w:val="0"/>
                <w:bCs/>
                <w:sz w:val="16"/>
                <w:szCs w:val="16"/>
              </w:rPr>
              <w:br/>
            </w:r>
          </w:p>
        </w:tc>
      </w:tr>
      <w:tr w:rsidR="00433880" w:rsidRPr="003114AA" w14:paraId="3ACC40BB" w14:textId="77777777" w:rsidTr="00E86638">
        <w:trPr>
          <w:trHeight w:val="240"/>
          <w:jc w:val="center"/>
        </w:trPr>
        <w:tc>
          <w:tcPr>
            <w:tcW w:w="1838" w:type="dxa"/>
            <w:vAlign w:val="center"/>
          </w:tcPr>
          <w:p w14:paraId="62975CDD" w14:textId="0BCCDA6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InstantLink DB</w:t>
            </w:r>
          </w:p>
        </w:tc>
        <w:tc>
          <w:tcPr>
            <w:tcW w:w="1559" w:type="dxa"/>
            <w:vAlign w:val="center"/>
          </w:tcPr>
          <w:p w14:paraId="63D26672" w14:textId="722D54C5"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00904B4C" w14:textId="48A3D949"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ILINK_OWN</w:t>
            </w:r>
          </w:p>
          <w:p w14:paraId="19B10D4A" w14:textId="3EB6A979"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ILABATCH_OWN</w:t>
            </w:r>
          </w:p>
        </w:tc>
        <w:tc>
          <w:tcPr>
            <w:tcW w:w="2692" w:type="dxa"/>
          </w:tcPr>
          <w:p w14:paraId="4708EB59" w14:textId="77777777" w:rsidR="00433880" w:rsidRDefault="00433880" w:rsidP="00433880">
            <w:pPr>
              <w:pStyle w:val="TableHead"/>
              <w:numPr>
                <w:ilvl w:val="0"/>
                <w:numId w:val="0"/>
              </w:numPr>
              <w:rPr>
                <w:rFonts w:ascii="Consolas" w:hAnsi="Consolas" w:cs="Arial"/>
                <w:sz w:val="20"/>
                <w:szCs w:val="20"/>
              </w:rPr>
            </w:pPr>
            <w:r w:rsidRPr="00805892">
              <w:rPr>
                <w:rFonts w:ascii="Consolas" w:hAnsi="Consolas" w:cs="Arial"/>
                <w:sz w:val="20"/>
                <w:szCs w:val="20"/>
              </w:rPr>
              <w:t>ILSYS2SRV</w:t>
            </w:r>
          </w:p>
          <w:p w14:paraId="0727FD4E" w14:textId="77777777" w:rsidR="00433880" w:rsidRDefault="00433880" w:rsidP="00433880">
            <w:pPr>
              <w:pStyle w:val="TableHead"/>
              <w:numPr>
                <w:ilvl w:val="0"/>
                <w:numId w:val="0"/>
              </w:numPr>
              <w:rPr>
                <w:rFonts w:ascii="Consolas" w:hAnsi="Consolas" w:cs="Arial"/>
                <w:sz w:val="20"/>
                <w:szCs w:val="20"/>
              </w:rPr>
            </w:pPr>
          </w:p>
          <w:p w14:paraId="38579C9C" w14:textId="0BCE5B1F" w:rsidR="00433880" w:rsidRPr="00805892"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czraj1-scan.oskarmobil.cz:33000</w:t>
            </w:r>
          </w:p>
        </w:tc>
        <w:tc>
          <w:tcPr>
            <w:tcW w:w="2693" w:type="dxa"/>
          </w:tcPr>
          <w:p w14:paraId="140860D7" w14:textId="77777777" w:rsidR="00433880" w:rsidRPr="002B0D20" w:rsidRDefault="00433880" w:rsidP="00433880">
            <w:pPr>
              <w:pStyle w:val="TableHead"/>
              <w:numPr>
                <w:ilvl w:val="0"/>
                <w:numId w:val="0"/>
              </w:numPr>
              <w:rPr>
                <w:rFonts w:ascii="Consolas" w:hAnsi="Consolas" w:cs="Arial"/>
                <w:sz w:val="20"/>
                <w:szCs w:val="20"/>
              </w:rPr>
            </w:pPr>
            <w:r w:rsidRPr="002B0D20">
              <w:rPr>
                <w:rFonts w:ascii="Consolas" w:hAnsi="Consolas" w:cs="Arial"/>
                <w:sz w:val="20"/>
                <w:szCs w:val="20"/>
              </w:rPr>
              <w:t>ILINTSRV</w:t>
            </w:r>
          </w:p>
          <w:p w14:paraId="3278BA62" w14:textId="77777777" w:rsidR="00433880" w:rsidRDefault="00433880" w:rsidP="00433880">
            <w:pPr>
              <w:pStyle w:val="TableHead"/>
              <w:numPr>
                <w:ilvl w:val="0"/>
                <w:numId w:val="0"/>
              </w:numPr>
              <w:rPr>
                <w:rFonts w:ascii="Consolas" w:hAnsi="Consolas" w:cs="Arial"/>
                <w:b w:val="0"/>
                <w:bCs/>
                <w:sz w:val="20"/>
                <w:szCs w:val="20"/>
              </w:rPr>
            </w:pPr>
          </w:p>
          <w:p w14:paraId="141FE684" w14:textId="59B48CA4" w:rsidR="00433880" w:rsidRPr="00396D80"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2" w:type="dxa"/>
          </w:tcPr>
          <w:p w14:paraId="3618077D" w14:textId="77777777" w:rsidR="00433880" w:rsidRPr="002B0D20" w:rsidRDefault="00433880" w:rsidP="00433880">
            <w:pPr>
              <w:pStyle w:val="TableHead"/>
              <w:numPr>
                <w:ilvl w:val="0"/>
                <w:numId w:val="0"/>
              </w:numPr>
              <w:rPr>
                <w:rFonts w:ascii="Consolas" w:hAnsi="Consolas" w:cs="Arial"/>
                <w:sz w:val="20"/>
                <w:szCs w:val="20"/>
              </w:rPr>
            </w:pPr>
            <w:r w:rsidRPr="002B0D20">
              <w:rPr>
                <w:rFonts w:ascii="Consolas" w:hAnsi="Consolas" w:cs="Arial"/>
                <w:sz w:val="20"/>
                <w:szCs w:val="20"/>
              </w:rPr>
              <w:t>ILPRE</w:t>
            </w:r>
          </w:p>
          <w:p w14:paraId="14C18868" w14:textId="77777777" w:rsidR="00433880" w:rsidRDefault="00433880" w:rsidP="00433880">
            <w:pPr>
              <w:pStyle w:val="TableHead"/>
              <w:numPr>
                <w:ilvl w:val="0"/>
                <w:numId w:val="0"/>
              </w:numPr>
              <w:rPr>
                <w:rFonts w:ascii="Consolas" w:hAnsi="Consolas" w:cs="Arial"/>
                <w:b w:val="0"/>
                <w:bCs/>
                <w:sz w:val="20"/>
                <w:szCs w:val="20"/>
              </w:rPr>
            </w:pPr>
          </w:p>
          <w:p w14:paraId="26DB0143" w14:textId="5F9AC6AF" w:rsidR="00433880" w:rsidRPr="00396D80"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czraj1-scan.oskarmobil.cz:33000</w:t>
            </w:r>
          </w:p>
        </w:tc>
      </w:tr>
      <w:tr w:rsidR="00433880" w:rsidRPr="003114AA" w14:paraId="6770AAA3" w14:textId="77777777" w:rsidTr="00E86638">
        <w:trPr>
          <w:trHeight w:val="240"/>
          <w:jc w:val="center"/>
        </w:trPr>
        <w:tc>
          <w:tcPr>
            <w:tcW w:w="1838" w:type="dxa"/>
            <w:vAlign w:val="center"/>
          </w:tcPr>
          <w:p w14:paraId="48DC1429" w14:textId="477D2E9A"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Kenan DB</w:t>
            </w:r>
          </w:p>
        </w:tc>
        <w:tc>
          <w:tcPr>
            <w:tcW w:w="1559" w:type="dxa"/>
            <w:vAlign w:val="center"/>
          </w:tcPr>
          <w:p w14:paraId="3DFE34A6" w14:textId="11D8DD9C"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36E61D4"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ARBOR</w:t>
            </w:r>
          </w:p>
          <w:p w14:paraId="5C369048" w14:textId="60A29CC5"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VF_CONFIG</w:t>
            </w:r>
          </w:p>
        </w:tc>
        <w:tc>
          <w:tcPr>
            <w:tcW w:w="2692" w:type="dxa"/>
          </w:tcPr>
          <w:p w14:paraId="1B25F972" w14:textId="42AF2388" w:rsidR="00433880" w:rsidRDefault="00433880" w:rsidP="00433880">
            <w:pPr>
              <w:pStyle w:val="TableHead"/>
              <w:numPr>
                <w:ilvl w:val="0"/>
                <w:numId w:val="0"/>
              </w:numPr>
              <w:rPr>
                <w:rFonts w:ascii="Consolas" w:hAnsi="Consolas" w:cs="Arial"/>
                <w:b w:val="0"/>
                <w:bCs/>
                <w:sz w:val="20"/>
                <w:szCs w:val="20"/>
              </w:rPr>
            </w:pPr>
            <w:r w:rsidRPr="00511D2E">
              <w:rPr>
                <w:rFonts w:ascii="Consolas" w:hAnsi="Consolas" w:cs="Arial"/>
                <w:sz w:val="20"/>
                <w:szCs w:val="20"/>
              </w:rPr>
              <w:t>V4KE2TS</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cz0221yr.dc-ratingen.de:33001</w:t>
            </w:r>
            <w:r>
              <w:rPr>
                <w:rFonts w:ascii="Consolas" w:hAnsi="Consolas" w:cs="Arial"/>
                <w:b w:val="0"/>
                <w:bCs/>
                <w:sz w:val="20"/>
                <w:szCs w:val="20"/>
              </w:rPr>
              <w:br/>
            </w:r>
          </w:p>
          <w:p w14:paraId="241F7BB4"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V4K22TS</w:t>
            </w:r>
          </w:p>
          <w:p w14:paraId="75287FC1" w14:textId="77777777" w:rsidR="00433880" w:rsidRDefault="00433880" w:rsidP="00433880">
            <w:pPr>
              <w:pStyle w:val="TableHead"/>
              <w:numPr>
                <w:ilvl w:val="0"/>
                <w:numId w:val="0"/>
              </w:numPr>
              <w:rPr>
                <w:rFonts w:ascii="Consolas" w:hAnsi="Consolas" w:cs="Arial"/>
                <w:b w:val="0"/>
                <w:bCs/>
                <w:sz w:val="20"/>
                <w:szCs w:val="20"/>
              </w:rPr>
            </w:pPr>
          </w:p>
          <w:p w14:paraId="56A25FE5" w14:textId="1E9F47FD"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cz022</w:t>
            </w:r>
            <w:r>
              <w:rPr>
                <w:rFonts w:ascii="Consolas" w:hAnsi="Consolas" w:cs="Arial"/>
                <w:b w:val="0"/>
                <w:bCs/>
                <w:sz w:val="16"/>
                <w:szCs w:val="16"/>
              </w:rPr>
              <w:t>7</w:t>
            </w:r>
            <w:r w:rsidRPr="00511D2E">
              <w:rPr>
                <w:rFonts w:ascii="Consolas" w:hAnsi="Consolas" w:cs="Arial"/>
                <w:b w:val="0"/>
                <w:bCs/>
                <w:sz w:val="16"/>
                <w:szCs w:val="16"/>
              </w:rPr>
              <w:t>yr.dc-ratingen.de:33001</w:t>
            </w:r>
          </w:p>
          <w:p w14:paraId="52B4C01D" w14:textId="77777777" w:rsidR="00433880" w:rsidRPr="00FF1420" w:rsidRDefault="00433880" w:rsidP="00433880">
            <w:pPr>
              <w:pStyle w:val="TableHead"/>
              <w:numPr>
                <w:ilvl w:val="0"/>
                <w:numId w:val="0"/>
              </w:numPr>
              <w:rPr>
                <w:rFonts w:ascii="Consolas" w:hAnsi="Consolas" w:cs="Arial"/>
                <w:b w:val="0"/>
                <w:bCs/>
                <w:sz w:val="20"/>
                <w:szCs w:val="20"/>
              </w:rPr>
            </w:pPr>
          </w:p>
          <w:p w14:paraId="200EF88C"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V4K42TS</w:t>
            </w:r>
          </w:p>
          <w:p w14:paraId="385013EA" w14:textId="77777777" w:rsidR="00433880" w:rsidRDefault="00433880" w:rsidP="00433880">
            <w:pPr>
              <w:pStyle w:val="TableHead"/>
              <w:numPr>
                <w:ilvl w:val="0"/>
                <w:numId w:val="0"/>
              </w:numPr>
              <w:rPr>
                <w:rFonts w:ascii="Consolas" w:hAnsi="Consolas" w:cs="Arial"/>
                <w:b w:val="0"/>
                <w:bCs/>
                <w:sz w:val="20"/>
                <w:szCs w:val="20"/>
              </w:rPr>
            </w:pPr>
          </w:p>
          <w:p w14:paraId="3449FB0A" w14:textId="2EC79E74"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cz022</w:t>
            </w:r>
            <w:r>
              <w:rPr>
                <w:rFonts w:ascii="Consolas" w:hAnsi="Consolas" w:cs="Arial"/>
                <w:b w:val="0"/>
                <w:bCs/>
                <w:sz w:val="16"/>
                <w:szCs w:val="16"/>
              </w:rPr>
              <w:t>6</w:t>
            </w:r>
            <w:r w:rsidRPr="00511D2E">
              <w:rPr>
                <w:rFonts w:ascii="Consolas" w:hAnsi="Consolas" w:cs="Arial"/>
                <w:b w:val="0"/>
                <w:bCs/>
                <w:sz w:val="16"/>
                <w:szCs w:val="16"/>
              </w:rPr>
              <w:t>yr.dc-ratingen.de:33001</w:t>
            </w:r>
          </w:p>
        </w:tc>
        <w:tc>
          <w:tcPr>
            <w:tcW w:w="2693" w:type="dxa"/>
          </w:tcPr>
          <w:p w14:paraId="3B6CC97C" w14:textId="11DF977D" w:rsidR="00433880" w:rsidRPr="00511D2E" w:rsidRDefault="00433880" w:rsidP="00433880">
            <w:pPr>
              <w:pStyle w:val="TableHead"/>
              <w:numPr>
                <w:ilvl w:val="0"/>
                <w:numId w:val="0"/>
              </w:numPr>
              <w:rPr>
                <w:rFonts w:ascii="Consolas" w:hAnsi="Consolas" w:cs="Arial"/>
                <w:sz w:val="20"/>
                <w:szCs w:val="20"/>
              </w:rPr>
            </w:pPr>
            <w:r w:rsidRPr="00511D2E">
              <w:rPr>
                <w:rFonts w:ascii="Consolas" w:hAnsi="Consolas" w:cs="Arial"/>
                <w:sz w:val="20"/>
                <w:szCs w:val="20"/>
              </w:rPr>
              <w:t>V4KETIN</w:t>
            </w:r>
            <w:r>
              <w:rPr>
                <w:rFonts w:ascii="Consolas" w:hAnsi="Consolas" w:cs="Arial"/>
                <w:sz w:val="20"/>
                <w:szCs w:val="20"/>
              </w:rPr>
              <w:br/>
            </w:r>
          </w:p>
          <w:p w14:paraId="3DDFCD95" w14:textId="495C59DF"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cz0203yr.dc-ratingen.de:33001</w:t>
            </w:r>
            <w:r w:rsidRPr="00511D2E">
              <w:rPr>
                <w:rFonts w:ascii="Consolas" w:hAnsi="Consolas" w:cs="Arial"/>
                <w:b w:val="0"/>
                <w:bCs/>
                <w:sz w:val="16"/>
                <w:szCs w:val="16"/>
              </w:rPr>
              <w:br/>
            </w:r>
          </w:p>
          <w:p w14:paraId="56FB0423" w14:textId="49C34FCE" w:rsidR="00433880" w:rsidRPr="00FF1420" w:rsidRDefault="00433880" w:rsidP="00433880">
            <w:pPr>
              <w:pStyle w:val="TableHead"/>
              <w:numPr>
                <w:ilvl w:val="0"/>
                <w:numId w:val="0"/>
              </w:numPr>
              <w:rPr>
                <w:rFonts w:ascii="Consolas" w:hAnsi="Consolas" w:cs="Arial"/>
                <w:sz w:val="20"/>
                <w:szCs w:val="20"/>
              </w:rPr>
            </w:pPr>
            <w:r>
              <w:rPr>
                <w:rFonts w:ascii="Consolas" w:hAnsi="Consolas" w:cs="Arial"/>
                <w:sz w:val="20"/>
                <w:szCs w:val="20"/>
              </w:rPr>
              <w:t>V</w:t>
            </w:r>
            <w:r w:rsidRPr="00FF1420">
              <w:rPr>
                <w:rFonts w:ascii="Consolas" w:hAnsi="Consolas" w:cs="Arial"/>
                <w:sz w:val="20"/>
                <w:szCs w:val="20"/>
              </w:rPr>
              <w:t>4K2TIN</w:t>
            </w:r>
            <w:r>
              <w:rPr>
                <w:rFonts w:ascii="Consolas" w:hAnsi="Consolas" w:cs="Arial"/>
                <w:sz w:val="20"/>
                <w:szCs w:val="20"/>
              </w:rPr>
              <w:br/>
            </w:r>
          </w:p>
          <w:p w14:paraId="2936E98D" w14:textId="3B02A311"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cz020</w:t>
            </w:r>
            <w:r>
              <w:rPr>
                <w:rFonts w:ascii="Consolas" w:hAnsi="Consolas" w:cs="Arial"/>
                <w:b w:val="0"/>
                <w:bCs/>
                <w:sz w:val="16"/>
                <w:szCs w:val="16"/>
              </w:rPr>
              <w:t>5</w:t>
            </w:r>
            <w:r w:rsidRPr="00511D2E">
              <w:rPr>
                <w:rFonts w:ascii="Consolas" w:hAnsi="Consolas" w:cs="Arial"/>
                <w:b w:val="0"/>
                <w:bCs/>
                <w:sz w:val="16"/>
                <w:szCs w:val="16"/>
              </w:rPr>
              <w:t>yr.dc-ratingen.de:33001</w:t>
            </w:r>
          </w:p>
          <w:p w14:paraId="1E494795" w14:textId="64D970EB" w:rsidR="00433880" w:rsidRPr="00FF1420" w:rsidRDefault="00433880" w:rsidP="00433880">
            <w:pPr>
              <w:pStyle w:val="TableHead"/>
              <w:numPr>
                <w:ilvl w:val="0"/>
                <w:numId w:val="0"/>
              </w:numPr>
              <w:rPr>
                <w:rFonts w:ascii="Consolas" w:hAnsi="Consolas" w:cs="Arial"/>
                <w:sz w:val="20"/>
                <w:szCs w:val="20"/>
              </w:rPr>
            </w:pPr>
            <w:r>
              <w:rPr>
                <w:rFonts w:ascii="Consolas" w:hAnsi="Consolas" w:cs="Arial"/>
                <w:b w:val="0"/>
                <w:bCs/>
                <w:sz w:val="20"/>
                <w:szCs w:val="20"/>
              </w:rPr>
              <w:br/>
            </w:r>
            <w:r w:rsidRPr="00FF1420">
              <w:rPr>
                <w:rFonts w:ascii="Consolas" w:hAnsi="Consolas" w:cs="Arial"/>
                <w:sz w:val="20"/>
                <w:szCs w:val="20"/>
              </w:rPr>
              <w:t>V4K4TIN</w:t>
            </w:r>
            <w:r>
              <w:rPr>
                <w:rFonts w:ascii="Consolas" w:hAnsi="Consolas" w:cs="Arial"/>
                <w:sz w:val="20"/>
                <w:szCs w:val="20"/>
              </w:rPr>
              <w:br/>
            </w:r>
          </w:p>
          <w:p w14:paraId="15308328" w14:textId="0EBEF778"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cz020</w:t>
            </w:r>
            <w:r>
              <w:rPr>
                <w:rFonts w:ascii="Consolas" w:hAnsi="Consolas" w:cs="Arial"/>
                <w:b w:val="0"/>
                <w:bCs/>
                <w:sz w:val="16"/>
                <w:szCs w:val="16"/>
              </w:rPr>
              <w:t>7</w:t>
            </w:r>
            <w:r w:rsidRPr="00511D2E">
              <w:rPr>
                <w:rFonts w:ascii="Consolas" w:hAnsi="Consolas" w:cs="Arial"/>
                <w:b w:val="0"/>
                <w:bCs/>
                <w:sz w:val="16"/>
                <w:szCs w:val="16"/>
              </w:rPr>
              <w:t>yr.dc-ratingen.de:33001</w:t>
            </w:r>
          </w:p>
        </w:tc>
        <w:tc>
          <w:tcPr>
            <w:tcW w:w="2692" w:type="dxa"/>
          </w:tcPr>
          <w:p w14:paraId="671009E9" w14:textId="3EA4813D" w:rsidR="00433880" w:rsidRDefault="00433880" w:rsidP="00433880">
            <w:pPr>
              <w:pStyle w:val="TableHead"/>
              <w:numPr>
                <w:ilvl w:val="0"/>
                <w:numId w:val="0"/>
              </w:numPr>
              <w:rPr>
                <w:rFonts w:ascii="Consolas" w:hAnsi="Consolas" w:cs="Arial"/>
                <w:b w:val="0"/>
                <w:bCs/>
                <w:sz w:val="20"/>
                <w:szCs w:val="20"/>
              </w:rPr>
            </w:pPr>
            <w:r w:rsidRPr="00511D2E">
              <w:rPr>
                <w:rFonts w:ascii="Consolas" w:hAnsi="Consolas" w:cs="Arial"/>
                <w:sz w:val="20"/>
                <w:szCs w:val="20"/>
              </w:rPr>
              <w:t>V4K1TPR</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cz0213yr.dc-ratingen.de:33001</w:t>
            </w:r>
            <w:r>
              <w:rPr>
                <w:rFonts w:ascii="Consolas" w:hAnsi="Consolas" w:cs="Arial"/>
                <w:b w:val="0"/>
                <w:bCs/>
                <w:sz w:val="20"/>
                <w:szCs w:val="20"/>
              </w:rPr>
              <w:br/>
            </w:r>
          </w:p>
          <w:p w14:paraId="35F42E37" w14:textId="12E6B83D"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V4K2TPR</w:t>
            </w:r>
          </w:p>
          <w:p w14:paraId="23AA63B0" w14:textId="77777777" w:rsidR="00433880" w:rsidRDefault="00433880" w:rsidP="00433880">
            <w:pPr>
              <w:pStyle w:val="TableHead"/>
              <w:numPr>
                <w:ilvl w:val="0"/>
                <w:numId w:val="0"/>
              </w:numPr>
              <w:rPr>
                <w:rFonts w:ascii="Consolas" w:hAnsi="Consolas" w:cs="Arial"/>
                <w:b w:val="0"/>
                <w:bCs/>
                <w:sz w:val="20"/>
                <w:szCs w:val="20"/>
              </w:rPr>
            </w:pPr>
          </w:p>
          <w:p w14:paraId="6FC581BE" w14:textId="61C7B814"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cz021</w:t>
            </w:r>
            <w:r>
              <w:rPr>
                <w:rFonts w:ascii="Consolas" w:hAnsi="Consolas" w:cs="Arial"/>
                <w:b w:val="0"/>
                <w:bCs/>
                <w:sz w:val="16"/>
                <w:szCs w:val="16"/>
              </w:rPr>
              <w:t>0</w:t>
            </w:r>
            <w:r w:rsidRPr="00511D2E">
              <w:rPr>
                <w:rFonts w:ascii="Consolas" w:hAnsi="Consolas" w:cs="Arial"/>
                <w:b w:val="0"/>
                <w:bCs/>
                <w:sz w:val="16"/>
                <w:szCs w:val="16"/>
              </w:rPr>
              <w:t>yr.dc-ratingen.de:33001</w:t>
            </w:r>
          </w:p>
          <w:p w14:paraId="5650C760" w14:textId="77777777" w:rsidR="00433880" w:rsidRDefault="00433880" w:rsidP="00433880">
            <w:pPr>
              <w:pStyle w:val="TableHead"/>
              <w:numPr>
                <w:ilvl w:val="0"/>
                <w:numId w:val="0"/>
              </w:numPr>
              <w:rPr>
                <w:rFonts w:ascii="Consolas" w:hAnsi="Consolas" w:cs="Arial"/>
                <w:b w:val="0"/>
                <w:bCs/>
                <w:sz w:val="20"/>
                <w:szCs w:val="20"/>
              </w:rPr>
            </w:pPr>
          </w:p>
          <w:p w14:paraId="3D4F3311" w14:textId="27E83044"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V4K3TPR</w:t>
            </w:r>
          </w:p>
          <w:p w14:paraId="4F5BF4AE" w14:textId="77777777" w:rsidR="00433880" w:rsidRDefault="00433880" w:rsidP="00433880">
            <w:pPr>
              <w:pStyle w:val="TableHead"/>
              <w:numPr>
                <w:ilvl w:val="0"/>
                <w:numId w:val="0"/>
              </w:numPr>
              <w:rPr>
                <w:rFonts w:ascii="Consolas" w:hAnsi="Consolas" w:cs="Arial"/>
                <w:b w:val="0"/>
                <w:bCs/>
                <w:sz w:val="20"/>
                <w:szCs w:val="20"/>
              </w:rPr>
            </w:pPr>
          </w:p>
          <w:p w14:paraId="7F721D7A" w14:textId="15054E70"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w:t>
            </w:r>
            <w:r>
              <w:rPr>
                <w:rFonts w:ascii="Consolas" w:hAnsi="Consolas" w:cs="Arial"/>
                <w:b w:val="0"/>
                <w:bCs/>
                <w:sz w:val="16"/>
                <w:szCs w:val="16"/>
              </w:rPr>
              <w:t>25</w:t>
            </w:r>
            <w:r w:rsidRPr="00511D2E">
              <w:rPr>
                <w:rFonts w:ascii="Consolas" w:hAnsi="Consolas" w:cs="Arial"/>
                <w:b w:val="0"/>
                <w:bCs/>
                <w:sz w:val="16"/>
                <w:szCs w:val="16"/>
              </w:rPr>
              <w:t>yr.dc-ratingen.de:33001</w:t>
            </w:r>
          </w:p>
          <w:p w14:paraId="72089167" w14:textId="77777777" w:rsidR="00433880" w:rsidRDefault="00433880" w:rsidP="00433880">
            <w:pPr>
              <w:pStyle w:val="TableHead"/>
              <w:numPr>
                <w:ilvl w:val="0"/>
                <w:numId w:val="0"/>
              </w:numPr>
              <w:rPr>
                <w:rFonts w:ascii="Consolas" w:hAnsi="Consolas" w:cs="Arial"/>
                <w:b w:val="0"/>
                <w:bCs/>
                <w:sz w:val="20"/>
                <w:szCs w:val="20"/>
              </w:rPr>
            </w:pPr>
          </w:p>
          <w:p w14:paraId="35F0C5FF"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V4K4TPR</w:t>
            </w:r>
          </w:p>
          <w:p w14:paraId="27EC3278" w14:textId="77777777" w:rsidR="00433880" w:rsidRDefault="00433880" w:rsidP="00433880">
            <w:pPr>
              <w:pStyle w:val="TableHead"/>
              <w:numPr>
                <w:ilvl w:val="0"/>
                <w:numId w:val="0"/>
              </w:numPr>
              <w:rPr>
                <w:rFonts w:ascii="Consolas" w:hAnsi="Consolas" w:cs="Arial"/>
                <w:b w:val="0"/>
                <w:bCs/>
                <w:sz w:val="20"/>
                <w:szCs w:val="20"/>
              </w:rPr>
            </w:pPr>
          </w:p>
          <w:p w14:paraId="012444D1" w14:textId="0E86547C"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w:t>
            </w:r>
            <w:r>
              <w:rPr>
                <w:rFonts w:ascii="Consolas" w:hAnsi="Consolas" w:cs="Arial"/>
                <w:b w:val="0"/>
                <w:bCs/>
                <w:sz w:val="16"/>
                <w:szCs w:val="16"/>
              </w:rPr>
              <w:t>24</w:t>
            </w:r>
            <w:r w:rsidRPr="00511D2E">
              <w:rPr>
                <w:rFonts w:ascii="Consolas" w:hAnsi="Consolas" w:cs="Arial"/>
                <w:b w:val="0"/>
                <w:bCs/>
                <w:sz w:val="16"/>
                <w:szCs w:val="16"/>
              </w:rPr>
              <w:t>yr.dc-ratingen.de:33001</w:t>
            </w:r>
          </w:p>
        </w:tc>
      </w:tr>
      <w:tr w:rsidR="00433880" w:rsidRPr="003114AA" w14:paraId="53F416B0" w14:textId="77777777" w:rsidTr="00E86638">
        <w:trPr>
          <w:trHeight w:val="240"/>
          <w:jc w:val="center"/>
        </w:trPr>
        <w:tc>
          <w:tcPr>
            <w:tcW w:w="1838" w:type="dxa"/>
            <w:vAlign w:val="center"/>
          </w:tcPr>
          <w:p w14:paraId="684F2F91" w14:textId="0AF4120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MNP DB</w:t>
            </w:r>
          </w:p>
        </w:tc>
        <w:tc>
          <w:tcPr>
            <w:tcW w:w="1559" w:type="dxa"/>
            <w:vAlign w:val="center"/>
          </w:tcPr>
          <w:p w14:paraId="40E0B8C0" w14:textId="54FB9C4F"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77A4A421" w14:textId="002C2C1A"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MNP_OWN|</w:t>
            </w:r>
            <w:r>
              <w:rPr>
                <w:rFonts w:ascii="Consolas" w:hAnsi="Consolas" w:cs="Arial"/>
                <w:b w:val="0"/>
                <w:bCs/>
                <w:sz w:val="20"/>
                <w:szCs w:val="20"/>
              </w:rPr>
              <w:br/>
              <w:t>MNPPROXY_OWN</w:t>
            </w:r>
          </w:p>
          <w:p w14:paraId="081C66E2" w14:textId="747650C0"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tcPr>
          <w:p w14:paraId="408982A2" w14:textId="77777777" w:rsidR="00433880" w:rsidRPr="00BF0FEE"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t>PDB_V4TCSYS2.sntd001.de1vcn022236o1.oraclevcn.com</w:t>
            </w:r>
          </w:p>
          <w:p w14:paraId="2A047917" w14:textId="77777777" w:rsidR="00433880" w:rsidRDefault="00433880" w:rsidP="00433880">
            <w:pPr>
              <w:pStyle w:val="TableHead"/>
              <w:numPr>
                <w:ilvl w:val="0"/>
                <w:numId w:val="0"/>
              </w:numPr>
              <w:jc w:val="center"/>
              <w:rPr>
                <w:rFonts w:ascii="Consolas" w:hAnsi="Consolas" w:cs="Arial"/>
                <w:b w:val="0"/>
                <w:bCs/>
                <w:sz w:val="20"/>
                <w:szCs w:val="20"/>
              </w:rPr>
            </w:pPr>
          </w:p>
          <w:p w14:paraId="08A622A1"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44A3AA5E" w14:textId="47341855" w:rsidR="00433880" w:rsidRPr="00013493" w:rsidRDefault="00433880" w:rsidP="00433880">
            <w:pPr>
              <w:pStyle w:val="TableHead"/>
              <w:numPr>
                <w:ilvl w:val="0"/>
                <w:numId w:val="0"/>
              </w:numPr>
              <w:jc w:val="center"/>
              <w:rPr>
                <w:rFonts w:ascii="Consolas" w:hAnsi="Consolas" w:cs="Arial"/>
                <w:b w:val="0"/>
                <w:bCs/>
                <w:sz w:val="20"/>
                <w:szCs w:val="20"/>
              </w:rPr>
            </w:pPr>
          </w:p>
        </w:tc>
        <w:tc>
          <w:tcPr>
            <w:tcW w:w="2693" w:type="dxa"/>
          </w:tcPr>
          <w:p w14:paraId="3B771ED7" w14:textId="77777777" w:rsidR="00433880" w:rsidRPr="00BF0FEE"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lastRenderedPageBreak/>
              <w:t>PDB_V4TCINT.sntd001.de1vcn022236o1.oraclevcn.com</w:t>
            </w:r>
          </w:p>
          <w:p w14:paraId="2E2D5750" w14:textId="77777777" w:rsidR="00433880" w:rsidRDefault="00433880" w:rsidP="00433880">
            <w:pPr>
              <w:pStyle w:val="TableHead"/>
              <w:numPr>
                <w:ilvl w:val="0"/>
                <w:numId w:val="0"/>
              </w:numPr>
              <w:jc w:val="center"/>
              <w:rPr>
                <w:rFonts w:ascii="Consolas" w:hAnsi="Consolas" w:cs="Arial"/>
                <w:b w:val="0"/>
                <w:bCs/>
                <w:sz w:val="20"/>
                <w:szCs w:val="20"/>
              </w:rPr>
            </w:pPr>
          </w:p>
          <w:p w14:paraId="21DC77C2"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55CBAFD0" w14:textId="4C9B375C" w:rsidR="00433880" w:rsidRPr="00BF0FEE" w:rsidRDefault="00433880" w:rsidP="00433880">
            <w:pPr>
              <w:pStyle w:val="TableHead"/>
              <w:numPr>
                <w:ilvl w:val="0"/>
                <w:numId w:val="0"/>
              </w:numPr>
              <w:jc w:val="center"/>
              <w:rPr>
                <w:rFonts w:ascii="Consolas" w:hAnsi="Consolas" w:cs="Arial"/>
                <w:b w:val="0"/>
                <w:bCs/>
                <w:sz w:val="20"/>
                <w:szCs w:val="20"/>
              </w:rPr>
            </w:pPr>
          </w:p>
        </w:tc>
        <w:tc>
          <w:tcPr>
            <w:tcW w:w="2692" w:type="dxa"/>
          </w:tcPr>
          <w:p w14:paraId="19A1C732" w14:textId="77777777" w:rsidR="00433880"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lastRenderedPageBreak/>
              <w:t>V4TCPRE_PDB_V4TCPRE.paas.oracle.com</w:t>
            </w:r>
          </w:p>
          <w:p w14:paraId="7D3808A3" w14:textId="77777777" w:rsidR="00433880" w:rsidRDefault="00433880" w:rsidP="00433880">
            <w:pPr>
              <w:pStyle w:val="TableHead"/>
              <w:numPr>
                <w:ilvl w:val="0"/>
                <w:numId w:val="0"/>
              </w:numPr>
              <w:rPr>
                <w:rFonts w:ascii="Consolas" w:hAnsi="Consolas" w:cs="Arial"/>
                <w:sz w:val="20"/>
                <w:szCs w:val="20"/>
              </w:rPr>
            </w:pPr>
          </w:p>
          <w:p w14:paraId="0224AC56" w14:textId="432DAA2D" w:rsidR="00433880" w:rsidRPr="00BF0FEE" w:rsidRDefault="00433880" w:rsidP="00433880">
            <w:pPr>
              <w:pStyle w:val="TableHead"/>
              <w:numPr>
                <w:ilvl w:val="0"/>
                <w:numId w:val="0"/>
              </w:numPr>
              <w:rPr>
                <w:rFonts w:ascii="Consolas" w:hAnsi="Consolas" w:cs="Arial"/>
                <w:sz w:val="20"/>
                <w:szCs w:val="20"/>
              </w:rPr>
            </w:pPr>
            <w:r w:rsidRPr="00511D2E">
              <w:rPr>
                <w:rFonts w:ascii="Consolas" w:hAnsi="Consolas" w:cs="Arial"/>
                <w:b w:val="0"/>
                <w:bCs/>
                <w:sz w:val="16"/>
                <w:szCs w:val="16"/>
              </w:rPr>
              <w:lastRenderedPageBreak/>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286149F2" w14:textId="77777777" w:rsidTr="00E86638">
        <w:trPr>
          <w:trHeight w:val="240"/>
          <w:jc w:val="center"/>
        </w:trPr>
        <w:tc>
          <w:tcPr>
            <w:tcW w:w="1838" w:type="dxa"/>
            <w:vAlign w:val="center"/>
          </w:tcPr>
          <w:p w14:paraId="5DC946A0" w14:textId="782E5B4C"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MTE DB</w:t>
            </w:r>
          </w:p>
        </w:tc>
        <w:tc>
          <w:tcPr>
            <w:tcW w:w="1559" w:type="dxa"/>
            <w:vAlign w:val="center"/>
          </w:tcPr>
          <w:p w14:paraId="0DA75693" w14:textId="094854DA" w:rsidR="00433880" w:rsidRPr="004765AA"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67B0EED6" w14:textId="303B199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MTE_OWN</w:t>
            </w:r>
          </w:p>
        </w:tc>
        <w:tc>
          <w:tcPr>
            <w:tcW w:w="2692" w:type="dxa"/>
          </w:tcPr>
          <w:p w14:paraId="3D72D768"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MTESYS2SRV</w:t>
            </w:r>
          </w:p>
          <w:p w14:paraId="1B6623A1" w14:textId="77777777" w:rsidR="00433880" w:rsidRDefault="00433880" w:rsidP="00433880">
            <w:pPr>
              <w:pStyle w:val="TableHead"/>
              <w:numPr>
                <w:ilvl w:val="0"/>
                <w:numId w:val="0"/>
              </w:numPr>
              <w:rPr>
                <w:rFonts w:ascii="Consolas" w:hAnsi="Consolas" w:cs="Arial"/>
                <w:b w:val="0"/>
                <w:bCs/>
                <w:sz w:val="20"/>
                <w:szCs w:val="20"/>
              </w:rPr>
            </w:pPr>
          </w:p>
          <w:p w14:paraId="09C772BE" w14:textId="38719A8D" w:rsidR="00433880" w:rsidRPr="008E6AEB"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3" w:type="dxa"/>
          </w:tcPr>
          <w:p w14:paraId="0280D706"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MTEINTSRV</w:t>
            </w:r>
          </w:p>
          <w:p w14:paraId="7231F3E4" w14:textId="77777777" w:rsidR="00433880" w:rsidRDefault="00433880" w:rsidP="00433880">
            <w:pPr>
              <w:pStyle w:val="TableHead"/>
              <w:numPr>
                <w:ilvl w:val="0"/>
                <w:numId w:val="0"/>
              </w:numPr>
              <w:rPr>
                <w:rFonts w:ascii="Consolas" w:hAnsi="Consolas" w:cs="Arial"/>
                <w:b w:val="0"/>
                <w:bCs/>
                <w:sz w:val="20"/>
                <w:szCs w:val="20"/>
              </w:rPr>
            </w:pPr>
          </w:p>
          <w:p w14:paraId="4389A52F" w14:textId="01665EBE" w:rsidR="00433880" w:rsidRPr="008E6AEB"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2" w:type="dxa"/>
          </w:tcPr>
          <w:p w14:paraId="0990BFC6"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MTEPRESRV</w:t>
            </w:r>
          </w:p>
          <w:p w14:paraId="22471859" w14:textId="77777777" w:rsidR="00433880" w:rsidRDefault="00433880" w:rsidP="00433880">
            <w:pPr>
              <w:pStyle w:val="TableHead"/>
              <w:numPr>
                <w:ilvl w:val="0"/>
                <w:numId w:val="0"/>
              </w:numPr>
              <w:rPr>
                <w:rFonts w:ascii="Consolas" w:hAnsi="Consolas" w:cs="Arial"/>
                <w:b w:val="0"/>
                <w:bCs/>
                <w:sz w:val="20"/>
                <w:szCs w:val="20"/>
              </w:rPr>
            </w:pPr>
          </w:p>
          <w:p w14:paraId="1292E4D4" w14:textId="1C7DC1E3" w:rsidR="00433880" w:rsidRPr="00470EA7"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r>
      <w:tr w:rsidR="00433880" w:rsidRPr="003114AA" w14:paraId="1CF09EC7" w14:textId="77777777" w:rsidTr="00E86638">
        <w:trPr>
          <w:trHeight w:val="240"/>
          <w:jc w:val="center"/>
        </w:trPr>
        <w:tc>
          <w:tcPr>
            <w:tcW w:w="1838" w:type="dxa"/>
            <w:vAlign w:val="center"/>
          </w:tcPr>
          <w:p w14:paraId="6DE982D0" w14:textId="0ADA216D"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OLC DB</w:t>
            </w:r>
          </w:p>
        </w:tc>
        <w:tc>
          <w:tcPr>
            <w:tcW w:w="1559" w:type="dxa"/>
            <w:vAlign w:val="center"/>
          </w:tcPr>
          <w:p w14:paraId="324C5FB2" w14:textId="710EC47D"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7FD768CB"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OLC_OWN</w:t>
            </w:r>
          </w:p>
          <w:p w14:paraId="37000C80" w14:textId="3A36DDB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PHOENIX_USR</w:t>
            </w:r>
          </w:p>
        </w:tc>
        <w:tc>
          <w:tcPr>
            <w:tcW w:w="2692" w:type="dxa"/>
          </w:tcPr>
          <w:p w14:paraId="2B90AD1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OLCUAT3_TAF</w:t>
            </w:r>
          </w:p>
          <w:p w14:paraId="4F56D6EB" w14:textId="77777777" w:rsidR="00433880" w:rsidRDefault="00433880" w:rsidP="00433880">
            <w:pPr>
              <w:pStyle w:val="TableHead"/>
              <w:numPr>
                <w:ilvl w:val="0"/>
                <w:numId w:val="0"/>
              </w:numPr>
              <w:rPr>
                <w:rFonts w:ascii="Consolas" w:hAnsi="Consolas" w:cs="Arial"/>
                <w:b w:val="0"/>
                <w:bCs/>
                <w:sz w:val="20"/>
                <w:szCs w:val="20"/>
              </w:rPr>
            </w:pPr>
          </w:p>
          <w:p w14:paraId="17EC665D" w14:textId="786CC5EA"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w:t>
            </w:r>
            <w:r>
              <w:rPr>
                <w:rFonts w:ascii="Consolas" w:hAnsi="Consolas" w:cs="Arial"/>
                <w:b w:val="0"/>
                <w:bCs/>
                <w:sz w:val="16"/>
                <w:szCs w:val="16"/>
              </w:rPr>
              <w:t>5</w:t>
            </w:r>
          </w:p>
        </w:tc>
        <w:tc>
          <w:tcPr>
            <w:tcW w:w="2693" w:type="dxa"/>
          </w:tcPr>
          <w:p w14:paraId="6A16BBC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OLCUAT2_TAF</w:t>
            </w:r>
          </w:p>
          <w:p w14:paraId="6BF04BC2" w14:textId="77777777" w:rsidR="00433880" w:rsidRDefault="00433880" w:rsidP="00433880">
            <w:pPr>
              <w:pStyle w:val="TableHead"/>
              <w:numPr>
                <w:ilvl w:val="0"/>
                <w:numId w:val="0"/>
              </w:numPr>
              <w:rPr>
                <w:rFonts w:ascii="Consolas" w:hAnsi="Consolas" w:cs="Arial"/>
                <w:b w:val="0"/>
                <w:bCs/>
                <w:sz w:val="20"/>
                <w:szCs w:val="20"/>
              </w:rPr>
            </w:pPr>
          </w:p>
          <w:p w14:paraId="631FCBC9" w14:textId="46DAF3B1" w:rsidR="00433880" w:rsidRPr="00013493" w:rsidRDefault="00433880" w:rsidP="00433880">
            <w:pPr>
              <w:pStyle w:val="TableHead"/>
              <w:numPr>
                <w:ilvl w:val="0"/>
                <w:numId w:val="0"/>
              </w:numPr>
              <w:rPr>
                <w:rFonts w:ascii="Consolas" w:hAnsi="Consolas" w:cs="Arial"/>
                <w:b w:val="0"/>
                <w:bCs/>
                <w:sz w:val="20"/>
                <w:szCs w:val="20"/>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:1527</w:t>
            </w:r>
          </w:p>
        </w:tc>
        <w:tc>
          <w:tcPr>
            <w:tcW w:w="2692" w:type="dxa"/>
          </w:tcPr>
          <w:p w14:paraId="6484805D"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OLCACC2_TAF</w:t>
            </w:r>
          </w:p>
          <w:p w14:paraId="2F9F89DF" w14:textId="77777777" w:rsidR="00433880" w:rsidRDefault="00433880" w:rsidP="00433880">
            <w:pPr>
              <w:pStyle w:val="TableHead"/>
              <w:numPr>
                <w:ilvl w:val="0"/>
                <w:numId w:val="0"/>
              </w:numPr>
              <w:rPr>
                <w:rFonts w:ascii="Consolas" w:hAnsi="Consolas" w:cs="Arial"/>
                <w:b w:val="0"/>
                <w:bCs/>
                <w:sz w:val="20"/>
                <w:szCs w:val="20"/>
              </w:rPr>
            </w:pPr>
          </w:p>
          <w:p w14:paraId="55D9BB3B" w14:textId="2383AE85" w:rsidR="00433880" w:rsidRPr="00013493" w:rsidRDefault="00433880" w:rsidP="00433880">
            <w:pPr>
              <w:pStyle w:val="TableHead"/>
              <w:numPr>
                <w:ilvl w:val="0"/>
                <w:numId w:val="0"/>
              </w:numPr>
              <w:rPr>
                <w:rFonts w:ascii="Consolas" w:hAnsi="Consolas" w:cs="Arial"/>
                <w:b w:val="0"/>
                <w:bCs/>
                <w:sz w:val="20"/>
                <w:szCs w:val="20"/>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w:t>
            </w:r>
            <w:r>
              <w:rPr>
                <w:rFonts w:ascii="Consolas" w:hAnsi="Consolas" w:cs="Arial"/>
                <w:b w:val="0"/>
                <w:bCs/>
                <w:sz w:val="16"/>
                <w:szCs w:val="16"/>
              </w:rPr>
              <w:t>6</w:t>
            </w:r>
          </w:p>
        </w:tc>
      </w:tr>
      <w:tr w:rsidR="00433880" w:rsidRPr="003114AA" w14:paraId="76E96AC2" w14:textId="77777777" w:rsidTr="00EC0C19">
        <w:trPr>
          <w:trHeight w:val="240"/>
          <w:jc w:val="center"/>
        </w:trPr>
        <w:tc>
          <w:tcPr>
            <w:tcW w:w="1838" w:type="dxa"/>
            <w:vAlign w:val="center"/>
          </w:tcPr>
          <w:p w14:paraId="5607F1B0" w14:textId="3103110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OMM DB</w:t>
            </w:r>
          </w:p>
        </w:tc>
        <w:tc>
          <w:tcPr>
            <w:tcW w:w="1559" w:type="dxa"/>
            <w:vAlign w:val="center"/>
          </w:tcPr>
          <w:p w14:paraId="09CFCC06" w14:textId="10C7E23C"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3D114DBD"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OGW11</w:t>
            </w:r>
          </w:p>
          <w:p w14:paraId="39DF0461"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OGW13</w:t>
            </w:r>
          </w:p>
          <w:p w14:paraId="03D2C8EA" w14:textId="5AC7835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OGW15</w:t>
            </w:r>
          </w:p>
        </w:tc>
        <w:tc>
          <w:tcPr>
            <w:tcW w:w="8077" w:type="dxa"/>
            <w:gridSpan w:val="3"/>
          </w:tcPr>
          <w:p w14:paraId="1AA1D5DB"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OMMT_RW</w:t>
            </w:r>
          </w:p>
          <w:p w14:paraId="0A1F9F06" w14:textId="77777777" w:rsidR="00433880" w:rsidRDefault="00433880" w:rsidP="00433880">
            <w:pPr>
              <w:pStyle w:val="TableHead"/>
              <w:numPr>
                <w:ilvl w:val="0"/>
                <w:numId w:val="0"/>
              </w:numPr>
              <w:rPr>
                <w:rFonts w:ascii="Consolas" w:hAnsi="Consolas" w:cs="Arial"/>
                <w:sz w:val="20"/>
                <w:szCs w:val="20"/>
              </w:rPr>
            </w:pPr>
          </w:p>
          <w:p w14:paraId="365E9F04" w14:textId="1ADD2B5E"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l6ommtd1-scan.oskarmobil.cz:1521</w:t>
            </w:r>
          </w:p>
          <w:p w14:paraId="704A8BFD" w14:textId="15F5A71D"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l6ommtd2-scan.oskarmobil.cz:1521</w:t>
            </w:r>
          </w:p>
        </w:tc>
      </w:tr>
      <w:tr w:rsidR="00433880" w:rsidRPr="003114AA" w14:paraId="16C6C6BB" w14:textId="77777777" w:rsidTr="00E86638">
        <w:trPr>
          <w:trHeight w:val="240"/>
          <w:jc w:val="center"/>
        </w:trPr>
        <w:tc>
          <w:tcPr>
            <w:tcW w:w="1838" w:type="dxa"/>
            <w:vAlign w:val="center"/>
          </w:tcPr>
          <w:p w14:paraId="73B18C6F" w14:textId="37078073"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OPMP DB</w:t>
            </w:r>
          </w:p>
        </w:tc>
        <w:tc>
          <w:tcPr>
            <w:tcW w:w="1559" w:type="dxa"/>
            <w:vAlign w:val="center"/>
          </w:tcPr>
          <w:p w14:paraId="7D65772E" w14:textId="06AA3260"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389A1F77" w14:textId="5FB250C0"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PHOENIX_USR</w:t>
            </w:r>
          </w:p>
        </w:tc>
        <w:tc>
          <w:tcPr>
            <w:tcW w:w="2692" w:type="dxa"/>
          </w:tcPr>
          <w:p w14:paraId="7035399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PDB_CZOPMINT.sntd001.de1vcn022218o1.oraclevcn.com</w:t>
            </w:r>
          </w:p>
          <w:p w14:paraId="2944778C" w14:textId="77777777" w:rsidR="00433880" w:rsidRDefault="00433880" w:rsidP="00433880">
            <w:pPr>
              <w:pStyle w:val="TableHead"/>
              <w:numPr>
                <w:ilvl w:val="0"/>
                <w:numId w:val="0"/>
              </w:numPr>
              <w:jc w:val="center"/>
              <w:rPr>
                <w:rFonts w:ascii="Consolas" w:hAnsi="Consolas" w:cs="Arial"/>
                <w:b w:val="0"/>
                <w:bCs/>
                <w:sz w:val="20"/>
                <w:szCs w:val="20"/>
              </w:rPr>
            </w:pPr>
          </w:p>
          <w:p w14:paraId="42AB03A3"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0BB5E689" w14:textId="2ABE32B8" w:rsidR="00433880" w:rsidRPr="00013493" w:rsidRDefault="00433880" w:rsidP="00433880">
            <w:pPr>
              <w:pStyle w:val="TableHead"/>
              <w:numPr>
                <w:ilvl w:val="0"/>
                <w:numId w:val="0"/>
              </w:numPr>
              <w:jc w:val="center"/>
              <w:rPr>
                <w:rFonts w:ascii="Consolas" w:hAnsi="Consolas" w:cs="Arial"/>
                <w:b w:val="0"/>
                <w:bCs/>
                <w:sz w:val="20"/>
                <w:szCs w:val="20"/>
              </w:rPr>
            </w:pPr>
          </w:p>
        </w:tc>
        <w:tc>
          <w:tcPr>
            <w:tcW w:w="2693" w:type="dxa"/>
          </w:tcPr>
          <w:p w14:paraId="1A66BA2D"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czopmpre_pdb_czopmpre.paas.oracle.com</w:t>
            </w:r>
          </w:p>
          <w:p w14:paraId="2F4C812D" w14:textId="77777777" w:rsidR="00433880" w:rsidRDefault="00433880" w:rsidP="00433880">
            <w:pPr>
              <w:pStyle w:val="TableHead"/>
              <w:numPr>
                <w:ilvl w:val="0"/>
                <w:numId w:val="0"/>
              </w:numPr>
              <w:jc w:val="center"/>
              <w:rPr>
                <w:rFonts w:ascii="Consolas" w:hAnsi="Consolas" w:cs="Arial"/>
                <w:b w:val="0"/>
                <w:bCs/>
                <w:sz w:val="20"/>
                <w:szCs w:val="20"/>
              </w:rPr>
            </w:pPr>
          </w:p>
          <w:p w14:paraId="25045A5D"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5C59C220" w14:textId="4F96EC43" w:rsidR="00433880" w:rsidRPr="00013493" w:rsidRDefault="00433880" w:rsidP="00433880">
            <w:pPr>
              <w:pStyle w:val="TableHead"/>
              <w:numPr>
                <w:ilvl w:val="0"/>
                <w:numId w:val="0"/>
              </w:numPr>
              <w:jc w:val="center"/>
              <w:rPr>
                <w:rFonts w:ascii="Consolas" w:hAnsi="Consolas" w:cs="Arial"/>
                <w:b w:val="0"/>
                <w:bCs/>
                <w:sz w:val="20"/>
                <w:szCs w:val="20"/>
              </w:rPr>
            </w:pPr>
          </w:p>
        </w:tc>
        <w:tc>
          <w:tcPr>
            <w:tcW w:w="2692" w:type="dxa"/>
          </w:tcPr>
          <w:p w14:paraId="73F496D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PDB_CZOPMSY2.sntd001.de1vcn022218o1.oraclevcn.com</w:t>
            </w:r>
          </w:p>
          <w:p w14:paraId="12CF59D0" w14:textId="77777777" w:rsidR="00433880" w:rsidRDefault="00433880" w:rsidP="00433880">
            <w:pPr>
              <w:pStyle w:val="TableHead"/>
              <w:numPr>
                <w:ilvl w:val="0"/>
                <w:numId w:val="0"/>
              </w:numPr>
              <w:jc w:val="center"/>
              <w:rPr>
                <w:rFonts w:ascii="Consolas" w:hAnsi="Consolas" w:cs="Arial"/>
                <w:b w:val="0"/>
                <w:bCs/>
                <w:sz w:val="20"/>
                <w:szCs w:val="20"/>
              </w:rPr>
            </w:pPr>
          </w:p>
          <w:p w14:paraId="7A7933D7" w14:textId="73746B28"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59009F95" w14:textId="77777777" w:rsidTr="00E86638">
        <w:trPr>
          <w:trHeight w:val="240"/>
          <w:jc w:val="center"/>
        </w:trPr>
        <w:tc>
          <w:tcPr>
            <w:tcW w:w="1838" w:type="dxa"/>
            <w:vAlign w:val="center"/>
          </w:tcPr>
          <w:p w14:paraId="62C29EB7" w14:textId="6BA9C999"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OSK DB</w:t>
            </w:r>
          </w:p>
        </w:tc>
        <w:tc>
          <w:tcPr>
            <w:tcW w:w="1559" w:type="dxa"/>
            <w:vAlign w:val="center"/>
          </w:tcPr>
          <w:p w14:paraId="5F4FC7D1" w14:textId="4A5B2E71"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12B18800" w14:textId="1066A00D"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RCRPAY_OWN</w:t>
            </w:r>
          </w:p>
        </w:tc>
        <w:tc>
          <w:tcPr>
            <w:tcW w:w="2692" w:type="dxa"/>
          </w:tcPr>
          <w:p w14:paraId="197FB070"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OSKSY2_TAF</w:t>
            </w:r>
          </w:p>
          <w:p w14:paraId="715F2209" w14:textId="77777777" w:rsidR="00433880" w:rsidRDefault="00433880" w:rsidP="00433880">
            <w:pPr>
              <w:pStyle w:val="TableHead"/>
              <w:numPr>
                <w:ilvl w:val="0"/>
                <w:numId w:val="0"/>
              </w:numPr>
              <w:rPr>
                <w:rFonts w:ascii="Consolas" w:hAnsi="Consolas" w:cs="Arial"/>
                <w:b w:val="0"/>
                <w:bCs/>
                <w:sz w:val="20"/>
                <w:szCs w:val="20"/>
              </w:rPr>
            </w:pPr>
          </w:p>
          <w:p w14:paraId="7ED8796C" w14:textId="77777777" w:rsidR="00433880"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inad23</w:t>
            </w:r>
            <w:r w:rsidRPr="00EE2ADB">
              <w:rPr>
                <w:rFonts w:ascii="Consolas" w:hAnsi="Consolas" w:cs="Arial"/>
                <w:b w:val="0"/>
                <w:bCs/>
                <w:sz w:val="16"/>
                <w:szCs w:val="16"/>
              </w:rPr>
              <w:t>.oskarmobil.cz</w:t>
            </w:r>
            <w:r>
              <w:rPr>
                <w:rFonts w:ascii="Consolas" w:hAnsi="Consolas" w:cs="Arial"/>
                <w:b w:val="0"/>
                <w:bCs/>
                <w:sz w:val="16"/>
                <w:szCs w:val="16"/>
              </w:rPr>
              <w:t>:1530</w:t>
            </w:r>
            <w:r>
              <w:rPr>
                <w:rFonts w:ascii="Consolas" w:hAnsi="Consolas" w:cs="Arial"/>
                <w:b w:val="0"/>
                <w:bCs/>
                <w:sz w:val="16"/>
                <w:szCs w:val="16"/>
              </w:rPr>
              <w:br/>
            </w:r>
            <w:r w:rsidRPr="00EE2ADB">
              <w:rPr>
                <w:rFonts w:ascii="Consolas" w:hAnsi="Consolas" w:cs="Arial"/>
                <w:b w:val="0"/>
                <w:bCs/>
                <w:sz w:val="16"/>
                <w:szCs w:val="16"/>
              </w:rPr>
              <w:t>l5</w:t>
            </w:r>
            <w:r>
              <w:rPr>
                <w:rFonts w:ascii="Consolas" w:hAnsi="Consolas" w:cs="Arial"/>
                <w:b w:val="0"/>
                <w:bCs/>
                <w:sz w:val="16"/>
                <w:szCs w:val="16"/>
              </w:rPr>
              <w:t>inad22</w:t>
            </w:r>
            <w:r w:rsidRPr="00EE2ADB">
              <w:rPr>
                <w:rFonts w:ascii="Consolas" w:hAnsi="Consolas" w:cs="Arial"/>
                <w:b w:val="0"/>
                <w:bCs/>
                <w:sz w:val="16"/>
                <w:szCs w:val="16"/>
              </w:rPr>
              <w:t>.oskarmobil.cz</w:t>
            </w:r>
            <w:r>
              <w:rPr>
                <w:rFonts w:ascii="Consolas" w:hAnsi="Consolas" w:cs="Arial"/>
                <w:b w:val="0"/>
                <w:bCs/>
                <w:sz w:val="16"/>
                <w:szCs w:val="16"/>
              </w:rPr>
              <w:t>:1530</w:t>
            </w:r>
          </w:p>
          <w:p w14:paraId="3FBB3121" w14:textId="7C67EB95"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inad21</w:t>
            </w:r>
            <w:r w:rsidRPr="00EE2ADB">
              <w:rPr>
                <w:rFonts w:ascii="Consolas" w:hAnsi="Consolas" w:cs="Arial"/>
                <w:b w:val="0"/>
                <w:bCs/>
                <w:sz w:val="16"/>
                <w:szCs w:val="16"/>
              </w:rPr>
              <w:t>.oskarmobil.cz</w:t>
            </w:r>
            <w:r>
              <w:rPr>
                <w:rFonts w:ascii="Consolas" w:hAnsi="Consolas" w:cs="Arial"/>
                <w:b w:val="0"/>
                <w:bCs/>
                <w:sz w:val="16"/>
                <w:szCs w:val="16"/>
              </w:rPr>
              <w:t>:1530</w:t>
            </w:r>
          </w:p>
        </w:tc>
        <w:tc>
          <w:tcPr>
            <w:tcW w:w="2693" w:type="dxa"/>
          </w:tcPr>
          <w:p w14:paraId="0D5C0942"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OSK_UAT2</w:t>
            </w:r>
          </w:p>
          <w:p w14:paraId="0BA65393" w14:textId="77777777" w:rsidR="00433880" w:rsidRDefault="00433880" w:rsidP="00433880">
            <w:pPr>
              <w:pStyle w:val="TableHead"/>
              <w:numPr>
                <w:ilvl w:val="0"/>
                <w:numId w:val="0"/>
              </w:numPr>
              <w:rPr>
                <w:rFonts w:ascii="Consolas" w:hAnsi="Consolas" w:cs="Arial"/>
                <w:sz w:val="20"/>
                <w:szCs w:val="20"/>
              </w:rPr>
            </w:pPr>
          </w:p>
          <w:p w14:paraId="7DCD34D1" w14:textId="13A089E2" w:rsidR="00433880" w:rsidRPr="00EE2ADB" w:rsidRDefault="00433880" w:rsidP="00433880">
            <w:pPr>
              <w:pStyle w:val="TableHead"/>
              <w:numPr>
                <w:ilvl w:val="0"/>
                <w:numId w:val="0"/>
              </w:numPr>
              <w:rPr>
                <w:rFonts w:ascii="Consolas" w:hAnsi="Consolas" w:cs="Arial"/>
                <w:b w:val="0"/>
                <w:bCs/>
                <w:sz w:val="16"/>
                <w:szCs w:val="16"/>
              </w:rPr>
            </w:pPr>
            <w:r>
              <w:rPr>
                <w:rFonts w:ascii="Consolas" w:hAnsi="Consolas" w:cs="Arial"/>
                <w:b w:val="0"/>
                <w:bCs/>
                <w:sz w:val="16"/>
                <w:szCs w:val="16"/>
              </w:rPr>
              <w:t>l</w:t>
            </w:r>
            <w:r w:rsidRPr="00EE2ADB">
              <w:rPr>
                <w:rFonts w:ascii="Consolas" w:hAnsi="Consolas" w:cs="Arial"/>
                <w:b w:val="0"/>
                <w:bCs/>
                <w:sz w:val="16"/>
                <w:szCs w:val="16"/>
              </w:rPr>
              <w:t>5tstd33.oskarmobil.cz:1532</w:t>
            </w:r>
          </w:p>
          <w:p w14:paraId="75AA8888" w14:textId="77777777" w:rsidR="00433880" w:rsidRDefault="00433880" w:rsidP="00433880">
            <w:pPr>
              <w:pStyle w:val="TableHead"/>
              <w:numPr>
                <w:ilvl w:val="0"/>
                <w:numId w:val="0"/>
              </w:numPr>
              <w:rPr>
                <w:rFonts w:ascii="Consolas" w:hAnsi="Consolas" w:cs="Arial"/>
                <w:sz w:val="20"/>
                <w:szCs w:val="20"/>
              </w:rPr>
            </w:pPr>
          </w:p>
          <w:p w14:paraId="0B58A39F" w14:textId="02BE4B55" w:rsidR="00433880" w:rsidRPr="00EE2ADB" w:rsidRDefault="00433880" w:rsidP="00433880">
            <w:pPr>
              <w:pStyle w:val="TableHead"/>
              <w:numPr>
                <w:ilvl w:val="0"/>
                <w:numId w:val="0"/>
              </w:numPr>
              <w:rPr>
                <w:rFonts w:ascii="Consolas" w:hAnsi="Consolas" w:cs="Arial"/>
                <w:sz w:val="20"/>
                <w:szCs w:val="20"/>
              </w:rPr>
            </w:pPr>
          </w:p>
        </w:tc>
        <w:tc>
          <w:tcPr>
            <w:tcW w:w="2692" w:type="dxa"/>
          </w:tcPr>
          <w:p w14:paraId="2DB0AEB7"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OSKPRE_TAF</w:t>
            </w:r>
          </w:p>
          <w:p w14:paraId="14D46CE5" w14:textId="77777777" w:rsidR="00433880" w:rsidRDefault="00433880" w:rsidP="00433880">
            <w:pPr>
              <w:pStyle w:val="TableHead"/>
              <w:numPr>
                <w:ilvl w:val="0"/>
                <w:numId w:val="0"/>
              </w:numPr>
              <w:rPr>
                <w:rFonts w:ascii="Consolas" w:hAnsi="Consolas" w:cs="Arial"/>
                <w:sz w:val="20"/>
                <w:szCs w:val="20"/>
              </w:rPr>
            </w:pPr>
          </w:p>
          <w:p w14:paraId="346253DA" w14:textId="77777777" w:rsidR="00433880"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inad23</w:t>
            </w:r>
            <w:r w:rsidRPr="00EE2ADB">
              <w:rPr>
                <w:rFonts w:ascii="Consolas" w:hAnsi="Consolas" w:cs="Arial"/>
                <w:b w:val="0"/>
                <w:bCs/>
                <w:sz w:val="16"/>
                <w:szCs w:val="16"/>
              </w:rPr>
              <w:t>.oskarmobil.cz</w:t>
            </w:r>
            <w:r>
              <w:rPr>
                <w:rFonts w:ascii="Consolas" w:hAnsi="Consolas" w:cs="Arial"/>
                <w:b w:val="0"/>
                <w:bCs/>
                <w:sz w:val="16"/>
                <w:szCs w:val="16"/>
              </w:rPr>
              <w:t>:1528</w:t>
            </w:r>
            <w:r>
              <w:rPr>
                <w:rFonts w:ascii="Consolas" w:hAnsi="Consolas" w:cs="Arial"/>
                <w:b w:val="0"/>
                <w:bCs/>
                <w:sz w:val="16"/>
                <w:szCs w:val="16"/>
              </w:rPr>
              <w:br/>
            </w:r>
            <w:r w:rsidRPr="00EE2ADB">
              <w:rPr>
                <w:rFonts w:ascii="Consolas" w:hAnsi="Consolas" w:cs="Arial"/>
                <w:b w:val="0"/>
                <w:bCs/>
                <w:sz w:val="16"/>
                <w:szCs w:val="16"/>
              </w:rPr>
              <w:t>l5</w:t>
            </w:r>
            <w:r>
              <w:rPr>
                <w:rFonts w:ascii="Consolas" w:hAnsi="Consolas" w:cs="Arial"/>
                <w:b w:val="0"/>
                <w:bCs/>
                <w:sz w:val="16"/>
                <w:szCs w:val="16"/>
              </w:rPr>
              <w:t>inad22</w:t>
            </w:r>
            <w:r w:rsidRPr="00EE2ADB">
              <w:rPr>
                <w:rFonts w:ascii="Consolas" w:hAnsi="Consolas" w:cs="Arial"/>
                <w:b w:val="0"/>
                <w:bCs/>
                <w:sz w:val="16"/>
                <w:szCs w:val="16"/>
              </w:rPr>
              <w:t>.oskarmobil.cz</w:t>
            </w:r>
            <w:r>
              <w:rPr>
                <w:rFonts w:ascii="Consolas" w:hAnsi="Consolas" w:cs="Arial"/>
                <w:b w:val="0"/>
                <w:bCs/>
                <w:sz w:val="16"/>
                <w:szCs w:val="16"/>
              </w:rPr>
              <w:t>:1528</w:t>
            </w:r>
          </w:p>
          <w:p w14:paraId="6289BC10" w14:textId="3B3790B0"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l5</w:t>
            </w:r>
            <w:r>
              <w:rPr>
                <w:rFonts w:ascii="Consolas" w:hAnsi="Consolas" w:cs="Arial"/>
                <w:b w:val="0"/>
                <w:bCs/>
                <w:sz w:val="16"/>
                <w:szCs w:val="16"/>
              </w:rPr>
              <w:t>inad21</w:t>
            </w:r>
            <w:r w:rsidRPr="00EE2ADB">
              <w:rPr>
                <w:rFonts w:ascii="Consolas" w:hAnsi="Consolas" w:cs="Arial"/>
                <w:b w:val="0"/>
                <w:bCs/>
                <w:sz w:val="16"/>
                <w:szCs w:val="16"/>
              </w:rPr>
              <w:t>.oskarmobil.cz</w:t>
            </w:r>
            <w:r>
              <w:rPr>
                <w:rFonts w:ascii="Consolas" w:hAnsi="Consolas" w:cs="Arial"/>
                <w:b w:val="0"/>
                <w:bCs/>
                <w:sz w:val="16"/>
                <w:szCs w:val="16"/>
              </w:rPr>
              <w:t>:1528</w:t>
            </w:r>
          </w:p>
        </w:tc>
      </w:tr>
      <w:tr w:rsidR="00433880" w:rsidRPr="003114AA" w14:paraId="2BBF2011" w14:textId="77777777" w:rsidTr="00B77CA2">
        <w:trPr>
          <w:trHeight w:val="240"/>
          <w:jc w:val="center"/>
        </w:trPr>
        <w:tc>
          <w:tcPr>
            <w:tcW w:w="1838" w:type="dxa"/>
            <w:vAlign w:val="center"/>
          </w:tcPr>
          <w:p w14:paraId="72675324" w14:textId="32466659"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TESTTOOL DB</w:t>
            </w:r>
            <w:r>
              <w:rPr>
                <w:rFonts w:ascii="Arial" w:hAnsi="Arial" w:cs="Arial"/>
                <w:sz w:val="20"/>
                <w:szCs w:val="20"/>
              </w:rPr>
              <w:br/>
            </w:r>
          </w:p>
        </w:tc>
        <w:tc>
          <w:tcPr>
            <w:tcW w:w="1559" w:type="dxa"/>
            <w:vAlign w:val="center"/>
          </w:tcPr>
          <w:p w14:paraId="00ED908E" w14:textId="178B60B9"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590A4F3B" w14:textId="77777777" w:rsidR="00433880" w:rsidRPr="00B24DC9" w:rsidRDefault="00433880" w:rsidP="00433880">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IBMTEST</w:t>
            </w:r>
          </w:p>
          <w:p w14:paraId="7B8E79D9" w14:textId="77777777" w:rsidR="00433880" w:rsidRDefault="00433880" w:rsidP="00433880">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RMSTOOL_OWN</w:t>
            </w:r>
          </w:p>
          <w:p w14:paraId="34CF5075" w14:textId="23E57DD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RMSTOOL_USR</w:t>
            </w:r>
          </w:p>
        </w:tc>
        <w:tc>
          <w:tcPr>
            <w:tcW w:w="8077" w:type="dxa"/>
            <w:gridSpan w:val="3"/>
          </w:tcPr>
          <w:p w14:paraId="390A1745" w14:textId="2BA87821" w:rsidR="00433880" w:rsidRPr="00E86638" w:rsidRDefault="00433880" w:rsidP="00433880">
            <w:pPr>
              <w:pStyle w:val="TableHead"/>
              <w:numPr>
                <w:ilvl w:val="0"/>
                <w:numId w:val="0"/>
              </w:numPr>
              <w:rPr>
                <w:rFonts w:ascii="Consolas" w:hAnsi="Consolas" w:cs="Arial"/>
                <w:b w:val="0"/>
                <w:bCs/>
                <w:sz w:val="16"/>
                <w:szCs w:val="16"/>
              </w:rPr>
            </w:pPr>
            <w:r w:rsidRPr="00E86638">
              <w:rPr>
                <w:rFonts w:ascii="Consolas" w:hAnsi="Consolas" w:cs="Arial"/>
                <w:sz w:val="20"/>
                <w:szCs w:val="20"/>
              </w:rPr>
              <w:t>TESTTOOL.sntd001.de1cn022202o1.oraclevcn.com</w:t>
            </w:r>
          </w:p>
          <w:p w14:paraId="5B8B2640" w14:textId="77777777" w:rsidR="00433880" w:rsidRPr="00E86638" w:rsidRDefault="00433880" w:rsidP="00433880">
            <w:pPr>
              <w:pStyle w:val="TableHead"/>
              <w:numPr>
                <w:ilvl w:val="0"/>
                <w:numId w:val="0"/>
              </w:numPr>
              <w:rPr>
                <w:rFonts w:ascii="Consolas" w:hAnsi="Consolas" w:cs="Arial"/>
                <w:b w:val="0"/>
                <w:bCs/>
                <w:sz w:val="16"/>
                <w:szCs w:val="16"/>
              </w:rPr>
            </w:pPr>
          </w:p>
          <w:p w14:paraId="104E6D2D" w14:textId="50AEC367" w:rsidR="00433880" w:rsidRPr="00E86638" w:rsidRDefault="00433880" w:rsidP="00433880">
            <w:pPr>
              <w:pStyle w:val="TableHead"/>
              <w:numPr>
                <w:ilvl w:val="0"/>
                <w:numId w:val="0"/>
              </w:numPr>
              <w:rPr>
                <w:rFonts w:ascii="Consolas" w:hAnsi="Consolas" w:cs="Arial"/>
                <w:sz w:val="20"/>
                <w:szCs w:val="20"/>
              </w:rPr>
            </w:pPr>
            <w:r w:rsidRPr="00E86638">
              <w:rPr>
                <w:rFonts w:ascii="Consolas" w:hAnsi="Consolas" w:cs="Arial"/>
                <w:b w:val="0"/>
                <w:bCs/>
                <w:sz w:val="16"/>
                <w:szCs w:val="16"/>
              </w:rPr>
              <w:t>cman-td.cz.drcc5.rat.oci.vodafone.com:33000</w:t>
            </w:r>
          </w:p>
        </w:tc>
      </w:tr>
      <w:tr w:rsidR="00433880" w:rsidRPr="003114AA" w14:paraId="7C42D372" w14:textId="77777777" w:rsidTr="00E86638">
        <w:trPr>
          <w:trHeight w:val="240"/>
          <w:jc w:val="center"/>
        </w:trPr>
        <w:tc>
          <w:tcPr>
            <w:tcW w:w="1838" w:type="dxa"/>
            <w:vAlign w:val="center"/>
          </w:tcPr>
          <w:p w14:paraId="3E4E2ECA" w14:textId="2018FF5B"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Siebel DB</w:t>
            </w:r>
          </w:p>
        </w:tc>
        <w:tc>
          <w:tcPr>
            <w:tcW w:w="1559" w:type="dxa"/>
            <w:vAlign w:val="center"/>
          </w:tcPr>
          <w:p w14:paraId="5865E328" w14:textId="422AECE6"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7C86553" w14:textId="35E06404"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XMSISDNUPDATE</w:t>
            </w:r>
          </w:p>
        </w:tc>
        <w:tc>
          <w:tcPr>
            <w:tcW w:w="2692" w:type="dxa"/>
          </w:tcPr>
          <w:p w14:paraId="4D225F81" w14:textId="77777777" w:rsidR="00433880" w:rsidRPr="007029DD"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t>V4SBSYS2.sntd001.de1vcn022213o1.oraclevcn.com</w:t>
            </w:r>
          </w:p>
          <w:p w14:paraId="0F980360" w14:textId="77777777" w:rsidR="00433880" w:rsidRDefault="00433880" w:rsidP="00433880">
            <w:pPr>
              <w:pStyle w:val="TableHead"/>
              <w:numPr>
                <w:ilvl w:val="0"/>
                <w:numId w:val="0"/>
              </w:numPr>
              <w:jc w:val="center"/>
              <w:rPr>
                <w:rFonts w:ascii="Consolas" w:hAnsi="Consolas" w:cs="Arial"/>
                <w:b w:val="0"/>
                <w:bCs/>
                <w:sz w:val="20"/>
                <w:szCs w:val="20"/>
              </w:rPr>
            </w:pPr>
          </w:p>
          <w:p w14:paraId="55C625B5"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3DE3FB4B" w14:textId="6FA05CDF" w:rsidR="00433880" w:rsidRPr="00F31132" w:rsidRDefault="00433880" w:rsidP="00433880">
            <w:pPr>
              <w:pStyle w:val="TableHead"/>
              <w:numPr>
                <w:ilvl w:val="0"/>
                <w:numId w:val="0"/>
              </w:numPr>
              <w:jc w:val="center"/>
              <w:rPr>
                <w:rFonts w:ascii="Consolas" w:hAnsi="Consolas" w:cs="Arial"/>
                <w:b w:val="0"/>
                <w:bCs/>
                <w:sz w:val="20"/>
                <w:szCs w:val="20"/>
              </w:rPr>
            </w:pPr>
          </w:p>
        </w:tc>
        <w:tc>
          <w:tcPr>
            <w:tcW w:w="2693" w:type="dxa"/>
          </w:tcPr>
          <w:p w14:paraId="00A9880A" w14:textId="77777777" w:rsidR="00433880" w:rsidRPr="007029DD" w:rsidRDefault="00433880" w:rsidP="00433880">
            <w:pPr>
              <w:pStyle w:val="TableHead"/>
              <w:numPr>
                <w:ilvl w:val="0"/>
                <w:numId w:val="0"/>
              </w:numPr>
              <w:jc w:val="center"/>
              <w:rPr>
                <w:rFonts w:ascii="Consolas" w:hAnsi="Consolas" w:cs="Arial"/>
                <w:sz w:val="20"/>
                <w:szCs w:val="20"/>
              </w:rPr>
            </w:pPr>
            <w:r w:rsidRPr="007029DD">
              <w:rPr>
                <w:rFonts w:ascii="Consolas" w:hAnsi="Consolas" w:cs="Arial"/>
                <w:sz w:val="20"/>
                <w:szCs w:val="20"/>
              </w:rPr>
              <w:lastRenderedPageBreak/>
              <w:t>V4SBINT.sntd001.de1vcn022214o1.oraclevcn.com</w:t>
            </w:r>
          </w:p>
          <w:p w14:paraId="301600F1" w14:textId="77777777" w:rsidR="00433880" w:rsidRDefault="00433880" w:rsidP="00433880">
            <w:pPr>
              <w:pStyle w:val="TableHead"/>
              <w:numPr>
                <w:ilvl w:val="0"/>
                <w:numId w:val="0"/>
              </w:numPr>
              <w:jc w:val="center"/>
              <w:rPr>
                <w:rFonts w:ascii="Consolas" w:hAnsi="Consolas" w:cs="Arial"/>
                <w:b w:val="0"/>
                <w:bCs/>
                <w:sz w:val="20"/>
                <w:szCs w:val="20"/>
              </w:rPr>
            </w:pPr>
          </w:p>
          <w:p w14:paraId="572EF746"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lastRenderedPageBreak/>
              <w:t>cman-td.cz.drcc5.rat.oci.vodafone.com:33000</w:t>
            </w:r>
          </w:p>
          <w:p w14:paraId="6E2C336D" w14:textId="4D84F502" w:rsidR="00433880" w:rsidRPr="00F31132" w:rsidRDefault="00433880" w:rsidP="00433880">
            <w:pPr>
              <w:pStyle w:val="TableHead"/>
              <w:numPr>
                <w:ilvl w:val="0"/>
                <w:numId w:val="0"/>
              </w:numPr>
              <w:jc w:val="center"/>
              <w:rPr>
                <w:rFonts w:ascii="Consolas" w:hAnsi="Consolas" w:cs="Arial"/>
                <w:b w:val="0"/>
                <w:bCs/>
                <w:sz w:val="20"/>
                <w:szCs w:val="20"/>
              </w:rPr>
            </w:pPr>
          </w:p>
        </w:tc>
        <w:tc>
          <w:tcPr>
            <w:tcW w:w="2692" w:type="dxa"/>
          </w:tcPr>
          <w:p w14:paraId="718EB97B" w14:textId="77777777" w:rsidR="00433880" w:rsidRPr="007029DD"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lastRenderedPageBreak/>
              <w:t>V4SB3PRE.sntd004.de1vcn022306o1.oraclevcn.com</w:t>
            </w:r>
          </w:p>
          <w:p w14:paraId="2B283487" w14:textId="77777777" w:rsidR="00433880" w:rsidRDefault="00433880" w:rsidP="00433880">
            <w:pPr>
              <w:pStyle w:val="TableHead"/>
              <w:numPr>
                <w:ilvl w:val="0"/>
                <w:numId w:val="0"/>
              </w:numPr>
              <w:jc w:val="center"/>
              <w:rPr>
                <w:rFonts w:ascii="Consolas" w:hAnsi="Consolas" w:cs="Arial"/>
                <w:b w:val="0"/>
                <w:bCs/>
                <w:sz w:val="20"/>
                <w:szCs w:val="20"/>
              </w:rPr>
            </w:pPr>
          </w:p>
          <w:p w14:paraId="30BDCBDE" w14:textId="1670763B"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4B950AE9" w14:textId="77777777" w:rsidTr="00E86638">
        <w:trPr>
          <w:trHeight w:val="240"/>
          <w:jc w:val="center"/>
        </w:trPr>
        <w:tc>
          <w:tcPr>
            <w:tcW w:w="1838" w:type="dxa"/>
            <w:vAlign w:val="center"/>
          </w:tcPr>
          <w:p w14:paraId="61CE3F20" w14:textId="103CD0DB"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Tibco DB</w:t>
            </w:r>
          </w:p>
        </w:tc>
        <w:tc>
          <w:tcPr>
            <w:tcW w:w="1559" w:type="dxa"/>
            <w:vAlign w:val="center"/>
          </w:tcPr>
          <w:p w14:paraId="4058AB02" w14:textId="36CC29B0"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61E468EF"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BMA_OWN</w:t>
            </w:r>
          </w:p>
          <w:p w14:paraId="78B82D1C"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CROSSREF_OWN</w:t>
            </w:r>
          </w:p>
          <w:p w14:paraId="7A9CE2A5"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HARPAGON_OWN</w:t>
            </w:r>
          </w:p>
          <w:p w14:paraId="225E5C0C"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MVNO_OWN</w:t>
            </w:r>
          </w:p>
          <w:p w14:paraId="31343ED6"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RSPROXY_OWN</w:t>
            </w:r>
          </w:p>
          <w:p w14:paraId="6A441109"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STP_OWN</w:t>
            </w:r>
          </w:p>
          <w:p w14:paraId="24A53349" w14:textId="0D677543"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TIBCOINT</w:t>
            </w:r>
          </w:p>
        </w:tc>
        <w:tc>
          <w:tcPr>
            <w:tcW w:w="2692" w:type="dxa"/>
          </w:tcPr>
          <w:p w14:paraId="266E3DBC" w14:textId="0BE1CF56" w:rsidR="00433880" w:rsidRPr="007029DD" w:rsidRDefault="00F340EF" w:rsidP="00433880">
            <w:pPr>
              <w:pStyle w:val="TableHead"/>
              <w:numPr>
                <w:ilvl w:val="0"/>
                <w:numId w:val="0"/>
              </w:numPr>
              <w:rPr>
                <w:rFonts w:ascii="Consolas" w:hAnsi="Consolas" w:cs="Arial"/>
                <w:sz w:val="20"/>
                <w:szCs w:val="20"/>
              </w:rPr>
            </w:pPr>
            <w:r w:rsidRPr="00F340EF">
              <w:rPr>
                <w:rFonts w:ascii="Consolas" w:hAnsi="Consolas" w:cs="Arial"/>
                <w:sz w:val="20"/>
                <w:szCs w:val="20"/>
              </w:rPr>
              <w:t>V4TASYS2_TIBSRV.sntd001.de1vcn022236o1.oraclevcn.com</w:t>
            </w:r>
          </w:p>
          <w:p w14:paraId="21CA8B05" w14:textId="77777777" w:rsidR="00433880" w:rsidRDefault="00433880" w:rsidP="00433880">
            <w:pPr>
              <w:pStyle w:val="TableHead"/>
              <w:numPr>
                <w:ilvl w:val="0"/>
                <w:numId w:val="0"/>
              </w:numPr>
              <w:jc w:val="center"/>
              <w:rPr>
                <w:rFonts w:ascii="Consolas" w:hAnsi="Consolas" w:cs="Arial"/>
                <w:b w:val="0"/>
                <w:bCs/>
                <w:sz w:val="20"/>
                <w:szCs w:val="20"/>
              </w:rPr>
            </w:pPr>
          </w:p>
          <w:p w14:paraId="7243FEE1"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70AD3CE7" w14:textId="1013B007" w:rsidR="00433880" w:rsidRPr="00396D80" w:rsidRDefault="00433880" w:rsidP="00433880">
            <w:pPr>
              <w:pStyle w:val="TableHead"/>
              <w:numPr>
                <w:ilvl w:val="0"/>
                <w:numId w:val="0"/>
              </w:numPr>
              <w:jc w:val="center"/>
              <w:rPr>
                <w:rFonts w:ascii="Consolas" w:hAnsi="Consolas" w:cs="Arial"/>
                <w:b w:val="0"/>
                <w:bCs/>
                <w:sz w:val="20"/>
                <w:szCs w:val="20"/>
              </w:rPr>
            </w:pPr>
          </w:p>
        </w:tc>
        <w:tc>
          <w:tcPr>
            <w:tcW w:w="2693" w:type="dxa"/>
          </w:tcPr>
          <w:p w14:paraId="67455E54" w14:textId="4DFBE5CC" w:rsidR="00433880" w:rsidRDefault="00F340EF" w:rsidP="00433880">
            <w:pPr>
              <w:pStyle w:val="TableHead"/>
              <w:numPr>
                <w:ilvl w:val="0"/>
                <w:numId w:val="0"/>
              </w:numPr>
              <w:jc w:val="center"/>
              <w:rPr>
                <w:rFonts w:ascii="Consolas" w:hAnsi="Consolas" w:cs="Arial"/>
                <w:b w:val="0"/>
                <w:bCs/>
                <w:sz w:val="20"/>
                <w:szCs w:val="20"/>
              </w:rPr>
            </w:pPr>
            <w:r w:rsidRPr="00F340EF">
              <w:rPr>
                <w:rFonts w:ascii="Consolas" w:hAnsi="Consolas" w:cs="Arial"/>
                <w:sz w:val="20"/>
                <w:szCs w:val="20"/>
              </w:rPr>
              <w:t>V4TAINT_TIBSRV.sntd001.de1vcn022236o1.oraclevcn.com</w:t>
            </w:r>
          </w:p>
          <w:p w14:paraId="18C02E27" w14:textId="77777777" w:rsidR="00F340EF" w:rsidRDefault="00F340EF" w:rsidP="00433880">
            <w:pPr>
              <w:pStyle w:val="TableHead"/>
              <w:numPr>
                <w:ilvl w:val="0"/>
                <w:numId w:val="0"/>
              </w:numPr>
              <w:rPr>
                <w:rFonts w:ascii="Consolas" w:hAnsi="Consolas" w:cs="Arial"/>
                <w:b w:val="0"/>
                <w:bCs/>
                <w:sz w:val="16"/>
                <w:szCs w:val="16"/>
              </w:rPr>
            </w:pPr>
          </w:p>
          <w:p w14:paraId="6B40B958" w14:textId="12C574CC" w:rsidR="00433880" w:rsidRPr="00511D2E" w:rsidRDefault="00F340EF" w:rsidP="00433880">
            <w:pPr>
              <w:pStyle w:val="TableHead"/>
              <w:numPr>
                <w:ilvl w:val="0"/>
                <w:numId w:val="0"/>
              </w:numPr>
              <w:rPr>
                <w:rFonts w:ascii="Consolas" w:hAnsi="Consolas" w:cs="Arial"/>
                <w:b w:val="0"/>
                <w:bCs/>
                <w:sz w:val="16"/>
                <w:szCs w:val="16"/>
              </w:rPr>
            </w:pPr>
            <w:r w:rsidRPr="00F340EF">
              <w:rPr>
                <w:rFonts w:ascii="Consolas" w:hAnsi="Consolas" w:cs="Arial"/>
                <w:b w:val="0"/>
                <w:bCs/>
                <w:sz w:val="16"/>
                <w:szCs w:val="16"/>
              </w:rPr>
              <w:t>cman-td.cz.drcc5.rat.oci.vodafone.com</w:t>
            </w:r>
            <w:r w:rsidR="00433880" w:rsidRPr="00511D2E">
              <w:rPr>
                <w:rFonts w:ascii="Consolas" w:hAnsi="Consolas" w:cs="Arial"/>
                <w:b w:val="0"/>
                <w:bCs/>
                <w:sz w:val="16"/>
                <w:szCs w:val="16"/>
              </w:rPr>
              <w:t>:33000</w:t>
            </w:r>
          </w:p>
          <w:p w14:paraId="41064B66" w14:textId="3A2C8A80" w:rsidR="00433880" w:rsidRPr="00396D80" w:rsidRDefault="00433880" w:rsidP="00433880">
            <w:pPr>
              <w:pStyle w:val="TableHead"/>
              <w:numPr>
                <w:ilvl w:val="0"/>
                <w:numId w:val="0"/>
              </w:numPr>
              <w:jc w:val="center"/>
              <w:rPr>
                <w:rFonts w:ascii="Consolas" w:hAnsi="Consolas" w:cs="Arial"/>
                <w:b w:val="0"/>
                <w:bCs/>
                <w:sz w:val="20"/>
                <w:szCs w:val="20"/>
              </w:rPr>
            </w:pPr>
          </w:p>
        </w:tc>
        <w:tc>
          <w:tcPr>
            <w:tcW w:w="2692" w:type="dxa"/>
          </w:tcPr>
          <w:p w14:paraId="1BCC769C" w14:textId="5EBD2EA0" w:rsidR="00433880" w:rsidRPr="007029DD" w:rsidRDefault="00815337" w:rsidP="00433880">
            <w:pPr>
              <w:pStyle w:val="TableHead"/>
              <w:numPr>
                <w:ilvl w:val="0"/>
                <w:numId w:val="0"/>
              </w:numPr>
              <w:rPr>
                <w:rFonts w:ascii="Consolas" w:hAnsi="Consolas" w:cs="Arial"/>
                <w:sz w:val="20"/>
                <w:szCs w:val="20"/>
              </w:rPr>
            </w:pPr>
            <w:r>
              <w:rPr>
                <w:rFonts w:ascii="Consolas" w:hAnsi="Consolas" w:cs="Arial"/>
                <w:sz w:val="20"/>
                <w:szCs w:val="20"/>
              </w:rPr>
              <w:t>V4TAPRE_TIBSRV</w:t>
            </w:r>
            <w:r w:rsidR="00433880" w:rsidRPr="007029DD">
              <w:rPr>
                <w:rFonts w:ascii="Consolas" w:hAnsi="Consolas" w:cs="Arial"/>
                <w:sz w:val="20"/>
                <w:szCs w:val="20"/>
              </w:rPr>
              <w:t>.</w:t>
            </w:r>
            <w:r w:rsidRPr="007029DD">
              <w:rPr>
                <w:rFonts w:ascii="Consolas" w:hAnsi="Consolas" w:cs="Arial"/>
                <w:sz w:val="20"/>
                <w:szCs w:val="20"/>
              </w:rPr>
              <w:t xml:space="preserve"> </w:t>
            </w:r>
            <w:r w:rsidR="00433880" w:rsidRPr="007029DD">
              <w:rPr>
                <w:rFonts w:ascii="Consolas" w:hAnsi="Consolas" w:cs="Arial"/>
                <w:sz w:val="20"/>
                <w:szCs w:val="20"/>
              </w:rPr>
              <w:t>oracle.com</w:t>
            </w:r>
          </w:p>
          <w:p w14:paraId="24C096FA" w14:textId="77777777" w:rsidR="00433880" w:rsidRDefault="00433880" w:rsidP="00433880">
            <w:pPr>
              <w:pStyle w:val="TableHead"/>
              <w:numPr>
                <w:ilvl w:val="0"/>
                <w:numId w:val="0"/>
              </w:numPr>
              <w:jc w:val="center"/>
              <w:rPr>
                <w:rFonts w:ascii="Consolas" w:hAnsi="Consolas" w:cs="Arial"/>
                <w:b w:val="0"/>
                <w:bCs/>
                <w:sz w:val="20"/>
                <w:szCs w:val="20"/>
              </w:rPr>
            </w:pPr>
          </w:p>
          <w:p w14:paraId="29876E09" w14:textId="381EF381"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3DB4083C" w14:textId="77777777" w:rsidTr="00E86638">
        <w:trPr>
          <w:trHeight w:val="240"/>
          <w:jc w:val="center"/>
        </w:trPr>
        <w:tc>
          <w:tcPr>
            <w:tcW w:w="1838" w:type="dxa"/>
            <w:vAlign w:val="center"/>
          </w:tcPr>
          <w:p w14:paraId="447933B5" w14:textId="110C72CD"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Tibco Log DB</w:t>
            </w:r>
          </w:p>
        </w:tc>
        <w:tc>
          <w:tcPr>
            <w:tcW w:w="1559" w:type="dxa"/>
            <w:vAlign w:val="center"/>
          </w:tcPr>
          <w:p w14:paraId="78C1787F" w14:textId="5268A7EA" w:rsidR="00433880" w:rsidRPr="004765AA"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3853ABF3" w14:textId="77777777" w:rsidR="00433880"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TIBCOLOG_OWN</w:t>
            </w:r>
          </w:p>
          <w:p w14:paraId="3138A6DC" w14:textId="7CF86D9A" w:rsidR="00433880"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TIBCO_LOG_OWN</w:t>
            </w:r>
          </w:p>
        </w:tc>
        <w:tc>
          <w:tcPr>
            <w:tcW w:w="2692" w:type="dxa"/>
          </w:tcPr>
          <w:p w14:paraId="6191B57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V4TSSYS2.sntd001.de1vcn022236o1.oraclevcn.com</w:t>
            </w:r>
          </w:p>
          <w:p w14:paraId="2DEB6E46" w14:textId="77777777" w:rsidR="00433880" w:rsidRDefault="00433880" w:rsidP="00433880">
            <w:pPr>
              <w:pStyle w:val="TableHead"/>
              <w:numPr>
                <w:ilvl w:val="0"/>
                <w:numId w:val="0"/>
              </w:numPr>
              <w:jc w:val="center"/>
              <w:rPr>
                <w:rFonts w:ascii="Consolas" w:hAnsi="Consolas" w:cs="Arial"/>
                <w:b w:val="0"/>
                <w:bCs/>
                <w:sz w:val="20"/>
                <w:szCs w:val="20"/>
              </w:rPr>
            </w:pPr>
          </w:p>
          <w:p w14:paraId="6566102D" w14:textId="6AA59EA8" w:rsidR="00433880" w:rsidRPr="007029DD" w:rsidRDefault="00F340EF" w:rsidP="00433880">
            <w:pPr>
              <w:pStyle w:val="TableHead"/>
              <w:numPr>
                <w:ilvl w:val="0"/>
                <w:numId w:val="0"/>
              </w:numPr>
              <w:rPr>
                <w:rFonts w:ascii="Consolas" w:hAnsi="Consolas" w:cs="Arial"/>
                <w:sz w:val="20"/>
                <w:szCs w:val="20"/>
              </w:rPr>
            </w:pPr>
            <w:r w:rsidRPr="00F340EF">
              <w:rPr>
                <w:rFonts w:ascii="Consolas" w:hAnsi="Consolas" w:cs="Arial"/>
                <w:b w:val="0"/>
                <w:bCs/>
                <w:sz w:val="16"/>
                <w:szCs w:val="16"/>
              </w:rPr>
              <w:t>cman-td.cz.drcc5.rat.oci.vodafone.com</w:t>
            </w:r>
            <w:r w:rsidR="00433880" w:rsidRPr="00511D2E">
              <w:rPr>
                <w:rFonts w:ascii="Consolas" w:hAnsi="Consolas" w:cs="Arial"/>
                <w:b w:val="0"/>
                <w:bCs/>
                <w:sz w:val="16"/>
                <w:szCs w:val="16"/>
              </w:rPr>
              <w:t>:33000</w:t>
            </w:r>
          </w:p>
        </w:tc>
        <w:tc>
          <w:tcPr>
            <w:tcW w:w="2693" w:type="dxa"/>
          </w:tcPr>
          <w:p w14:paraId="5640E7A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V4TSINT.sntd001.de1vcn022212o2.oraclevcn.com</w:t>
            </w:r>
          </w:p>
          <w:p w14:paraId="1302F717" w14:textId="77777777" w:rsidR="00433880" w:rsidRDefault="00433880" w:rsidP="00433880">
            <w:pPr>
              <w:pStyle w:val="TableHead"/>
              <w:numPr>
                <w:ilvl w:val="0"/>
                <w:numId w:val="0"/>
              </w:numPr>
              <w:jc w:val="center"/>
              <w:rPr>
                <w:rFonts w:ascii="Consolas" w:hAnsi="Consolas" w:cs="Arial"/>
                <w:b w:val="0"/>
                <w:bCs/>
                <w:sz w:val="20"/>
                <w:szCs w:val="20"/>
              </w:rPr>
            </w:pPr>
          </w:p>
          <w:p w14:paraId="1787686A" w14:textId="73CDDA89" w:rsidR="00433880" w:rsidRPr="007029DD" w:rsidRDefault="00433880" w:rsidP="00433880">
            <w:pPr>
              <w:pStyle w:val="TableHead"/>
              <w:numPr>
                <w:ilvl w:val="0"/>
                <w:numId w:val="0"/>
              </w:numPr>
              <w:rPr>
                <w:rFonts w:ascii="Consolas" w:hAnsi="Consolas" w:cs="Arial"/>
                <w:sz w:val="20"/>
                <w:szCs w:val="20"/>
              </w:rPr>
            </w:pPr>
            <w:r w:rsidRPr="00511D2E">
              <w:rPr>
                <w:rFonts w:ascii="Consolas" w:hAnsi="Consolas" w:cs="Arial"/>
                <w:b w:val="0"/>
                <w:bCs/>
                <w:sz w:val="16"/>
                <w:szCs w:val="16"/>
              </w:rPr>
              <w:t>cman-td.cz.drcc</w:t>
            </w:r>
            <w:r>
              <w:rPr>
                <w:rFonts w:ascii="Consolas" w:hAnsi="Consolas" w:cs="Arial"/>
                <w:b w:val="0"/>
                <w:bCs/>
                <w:sz w:val="16"/>
                <w:szCs w:val="16"/>
              </w:rPr>
              <w:t>6</w:t>
            </w:r>
            <w:r w:rsidRPr="00511D2E">
              <w:rPr>
                <w:rFonts w:ascii="Consolas" w:hAnsi="Consolas" w:cs="Arial"/>
                <w:b w:val="0"/>
                <w:bCs/>
                <w:sz w:val="16"/>
                <w:szCs w:val="16"/>
              </w:rPr>
              <w:t>.rat.oci.vodafone.com:33000</w:t>
            </w:r>
          </w:p>
        </w:tc>
        <w:tc>
          <w:tcPr>
            <w:tcW w:w="2692" w:type="dxa"/>
          </w:tcPr>
          <w:p w14:paraId="3B45A7EA"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V4TSPRE.sntd001.de1vcn022212o2.oraclevcn.com</w:t>
            </w:r>
          </w:p>
          <w:p w14:paraId="7A479671" w14:textId="77777777" w:rsidR="00433880" w:rsidRDefault="00433880" w:rsidP="00433880">
            <w:pPr>
              <w:pStyle w:val="TableHead"/>
              <w:numPr>
                <w:ilvl w:val="0"/>
                <w:numId w:val="0"/>
              </w:numPr>
              <w:rPr>
                <w:rFonts w:ascii="Consolas" w:hAnsi="Consolas" w:cs="Arial"/>
                <w:sz w:val="20"/>
                <w:szCs w:val="20"/>
              </w:rPr>
            </w:pPr>
          </w:p>
          <w:p w14:paraId="40BD6AB9" w14:textId="27637679" w:rsidR="00433880" w:rsidRPr="007029DD"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cz00048do-scan.sntd001.de1vcn022212o2.oraclevcn.com</w:t>
            </w:r>
            <w:r>
              <w:rPr>
                <w:rFonts w:ascii="Consolas" w:hAnsi="Consolas" w:cs="Arial"/>
                <w:b w:val="0"/>
                <w:bCs/>
                <w:sz w:val="16"/>
                <w:szCs w:val="16"/>
              </w:rPr>
              <w:t>:33000</w:t>
            </w:r>
          </w:p>
        </w:tc>
      </w:tr>
      <w:tr w:rsidR="00433880" w:rsidRPr="003114AA" w14:paraId="787B48F7" w14:textId="77777777" w:rsidTr="00EE2ADB">
        <w:trPr>
          <w:trHeight w:val="240"/>
          <w:jc w:val="center"/>
        </w:trPr>
        <w:tc>
          <w:tcPr>
            <w:tcW w:w="1838" w:type="dxa"/>
            <w:vAlign w:val="center"/>
          </w:tcPr>
          <w:p w14:paraId="2FD07CF7" w14:textId="40B8F112"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UCM DB</w:t>
            </w:r>
          </w:p>
        </w:tc>
        <w:tc>
          <w:tcPr>
            <w:tcW w:w="1559" w:type="dxa"/>
            <w:vAlign w:val="center"/>
          </w:tcPr>
          <w:p w14:paraId="6C56CDEB" w14:textId="51680C1E"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926A76E" w14:textId="49C002BB" w:rsidR="00433880" w:rsidRPr="00B24DC9" w:rsidRDefault="00433880" w:rsidP="00433880">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UCM_OWN</w:t>
            </w:r>
          </w:p>
        </w:tc>
        <w:tc>
          <w:tcPr>
            <w:tcW w:w="8077" w:type="dxa"/>
            <w:gridSpan w:val="3"/>
            <w:vAlign w:val="center"/>
          </w:tcPr>
          <w:p w14:paraId="7D96F1AD" w14:textId="77777777" w:rsidR="00433880"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t>UCMDEV_TAF</w:t>
            </w:r>
          </w:p>
          <w:p w14:paraId="1B88E29C" w14:textId="77777777" w:rsidR="00433880" w:rsidRDefault="00433880" w:rsidP="00433880">
            <w:pPr>
              <w:pStyle w:val="TableHead"/>
              <w:numPr>
                <w:ilvl w:val="0"/>
                <w:numId w:val="0"/>
              </w:numPr>
              <w:rPr>
                <w:rFonts w:ascii="Consolas" w:hAnsi="Consolas" w:cs="Arial"/>
                <w:sz w:val="20"/>
                <w:szCs w:val="20"/>
              </w:rPr>
            </w:pPr>
          </w:p>
          <w:p w14:paraId="16F2B7A1" w14:textId="046975D9" w:rsidR="00433880" w:rsidRPr="007029DD" w:rsidRDefault="00433880" w:rsidP="00433880">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czrbsj1-scan.oskarmobil.cz:33000</w:t>
            </w:r>
          </w:p>
        </w:tc>
      </w:tr>
      <w:tr w:rsidR="00433880" w:rsidRPr="003114AA" w14:paraId="6A369A8A" w14:textId="77777777" w:rsidTr="008D59C1">
        <w:trPr>
          <w:trHeight w:val="240"/>
          <w:jc w:val="center"/>
        </w:trPr>
        <w:tc>
          <w:tcPr>
            <w:tcW w:w="13317" w:type="dxa"/>
            <w:gridSpan w:val="6"/>
            <w:shd w:val="clear" w:color="auto" w:fill="D9D9D9" w:themeFill="background1" w:themeFillShade="D9"/>
            <w:vAlign w:val="center"/>
          </w:tcPr>
          <w:p w14:paraId="16703890" w14:textId="08BBEAA5" w:rsidR="00433880" w:rsidRPr="008D59C1" w:rsidRDefault="00433880" w:rsidP="00433880">
            <w:pPr>
              <w:pStyle w:val="TableHead"/>
              <w:numPr>
                <w:ilvl w:val="0"/>
                <w:numId w:val="0"/>
              </w:numPr>
              <w:rPr>
                <w:rFonts w:ascii="Arial" w:hAnsi="Arial" w:cs="Arial"/>
                <w:sz w:val="20"/>
                <w:szCs w:val="20"/>
              </w:rPr>
            </w:pPr>
            <w:r w:rsidRPr="008D59C1">
              <w:rPr>
                <w:rFonts w:ascii="Arial" w:hAnsi="Arial" w:cs="Arial"/>
                <w:sz w:val="20"/>
                <w:szCs w:val="20"/>
              </w:rPr>
              <w:t>SOAP Endpoints – V4 Tibco</w:t>
            </w:r>
          </w:p>
        </w:tc>
      </w:tr>
      <w:tr w:rsidR="00433880" w:rsidRPr="003114AA" w14:paraId="595FD575" w14:textId="77777777" w:rsidTr="00E86638">
        <w:trPr>
          <w:trHeight w:val="240"/>
          <w:jc w:val="center"/>
        </w:trPr>
        <w:tc>
          <w:tcPr>
            <w:tcW w:w="1838" w:type="dxa"/>
            <w:vAlign w:val="center"/>
          </w:tcPr>
          <w:p w14:paraId="742A5F82" w14:textId="5CB8355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V4AssetServices</w:t>
            </w:r>
          </w:p>
        </w:tc>
        <w:tc>
          <w:tcPr>
            <w:tcW w:w="1559" w:type="dxa"/>
            <w:vAlign w:val="center"/>
          </w:tcPr>
          <w:p w14:paraId="189EE568" w14:textId="1AA966A5"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22D37EE8" w14:textId="12AEFD5E"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26B83FA2" w14:textId="18580B3F"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v4tibco-sys2.vfcz.dc-ratingen.de:12461</w:t>
            </w:r>
          </w:p>
        </w:tc>
        <w:tc>
          <w:tcPr>
            <w:tcW w:w="2693" w:type="dxa"/>
            <w:vAlign w:val="center"/>
          </w:tcPr>
          <w:p w14:paraId="056DE9EB" w14:textId="04B43606"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v4tibco-int.vfcz.dc-ratingen.de:12461</w:t>
            </w:r>
          </w:p>
        </w:tc>
        <w:tc>
          <w:tcPr>
            <w:tcW w:w="2692" w:type="dxa"/>
            <w:vAlign w:val="center"/>
          </w:tcPr>
          <w:p w14:paraId="64B39B75" w14:textId="10893842"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v4tibco-acc2.vfcz.dc-ratingen.de:12461</w:t>
            </w:r>
          </w:p>
        </w:tc>
      </w:tr>
      <w:tr w:rsidR="00433880" w:rsidRPr="003114AA" w14:paraId="4E07768F" w14:textId="77777777" w:rsidTr="00E86638">
        <w:trPr>
          <w:trHeight w:val="240"/>
          <w:jc w:val="center"/>
        </w:trPr>
        <w:tc>
          <w:tcPr>
            <w:tcW w:w="1838" w:type="dxa"/>
            <w:vAlign w:val="center"/>
          </w:tcPr>
          <w:p w14:paraId="4C8CD04E" w14:textId="051312AE"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CashRegisterServices</w:t>
            </w:r>
          </w:p>
        </w:tc>
        <w:tc>
          <w:tcPr>
            <w:tcW w:w="1559" w:type="dxa"/>
            <w:vAlign w:val="center"/>
          </w:tcPr>
          <w:p w14:paraId="51202244" w14:textId="710FA88A"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8CF740D" w14:textId="2ACF222F"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29A3FF66" w14:textId="6358BBE9"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v4tibco-sys2.vfcz.dc-ratingen.de:7700</w:t>
            </w:r>
          </w:p>
        </w:tc>
        <w:tc>
          <w:tcPr>
            <w:tcW w:w="2693" w:type="dxa"/>
            <w:vAlign w:val="center"/>
          </w:tcPr>
          <w:p w14:paraId="1389BC61" w14:textId="74FD70C6"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.vfcz.dc-ratingen.de:7700</w:t>
            </w:r>
          </w:p>
        </w:tc>
        <w:tc>
          <w:tcPr>
            <w:tcW w:w="2692" w:type="dxa"/>
            <w:vAlign w:val="center"/>
          </w:tcPr>
          <w:p w14:paraId="260CA44A" w14:textId="1A69F6D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v4tibco-acc2.vfcz.dc-ratingen.de:7700</w:t>
            </w:r>
          </w:p>
        </w:tc>
      </w:tr>
      <w:tr w:rsidR="00433880" w:rsidRPr="003114AA" w14:paraId="25707D1E" w14:textId="77777777" w:rsidTr="00E86638">
        <w:trPr>
          <w:trHeight w:val="240"/>
          <w:jc w:val="center"/>
        </w:trPr>
        <w:tc>
          <w:tcPr>
            <w:tcW w:w="1838" w:type="dxa"/>
            <w:vAlign w:val="center"/>
          </w:tcPr>
          <w:p w14:paraId="0F5C3753" w14:textId="1975F9F8"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SubscriberServices</w:t>
            </w:r>
          </w:p>
        </w:tc>
        <w:tc>
          <w:tcPr>
            <w:tcW w:w="1559" w:type="dxa"/>
            <w:vAlign w:val="center"/>
          </w:tcPr>
          <w:p w14:paraId="5FC329CA" w14:textId="682CCA50"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D2724E4" w14:textId="1A757C68"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41BF17FE" w14:textId="5B9B3102"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v4tibco-sys2.vfcz.dc-ratingen.de:7710</w:t>
            </w:r>
          </w:p>
        </w:tc>
        <w:tc>
          <w:tcPr>
            <w:tcW w:w="2693" w:type="dxa"/>
            <w:vAlign w:val="center"/>
          </w:tcPr>
          <w:p w14:paraId="5B084AF5" w14:textId="02F15FC3"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.vfcz.dc-ratingen.de:7710</w:t>
            </w:r>
          </w:p>
        </w:tc>
        <w:tc>
          <w:tcPr>
            <w:tcW w:w="2692" w:type="dxa"/>
            <w:vAlign w:val="center"/>
          </w:tcPr>
          <w:p w14:paraId="6830711E" w14:textId="5B1DBA5E"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v4tibco-acc2.vfcz.dc-ratingen.de:7710</w:t>
            </w:r>
          </w:p>
        </w:tc>
      </w:tr>
      <w:tr w:rsidR="00433880" w:rsidRPr="003114AA" w14:paraId="3A2898FE" w14:textId="77777777" w:rsidTr="00E86638">
        <w:trPr>
          <w:trHeight w:val="240"/>
          <w:jc w:val="center"/>
        </w:trPr>
        <w:tc>
          <w:tcPr>
            <w:tcW w:w="1838" w:type="dxa"/>
            <w:vAlign w:val="center"/>
          </w:tcPr>
          <w:p w14:paraId="677CACFB" w14:textId="61468501"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IntegrationManagement/KenanServices</w:t>
            </w:r>
          </w:p>
        </w:tc>
        <w:tc>
          <w:tcPr>
            <w:tcW w:w="1559" w:type="dxa"/>
            <w:vAlign w:val="center"/>
          </w:tcPr>
          <w:p w14:paraId="35050528" w14:textId="0ACA6745"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CA39F8F" w14:textId="57569898"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4C2CE420" w14:textId="00C89F3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71387BC9" w14:textId="48448CC5"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1EF1B7E5" w14:textId="71D593B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433880" w:rsidRPr="003114AA" w14:paraId="71DABB70" w14:textId="77777777" w:rsidTr="00E86638">
        <w:trPr>
          <w:trHeight w:val="240"/>
          <w:jc w:val="center"/>
        </w:trPr>
        <w:tc>
          <w:tcPr>
            <w:tcW w:w="1838" w:type="dxa"/>
            <w:vAlign w:val="center"/>
          </w:tcPr>
          <w:p w14:paraId="42822915" w14:textId="22E2FD18"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PasswordManagementService</w:t>
            </w:r>
          </w:p>
        </w:tc>
        <w:tc>
          <w:tcPr>
            <w:tcW w:w="1559" w:type="dxa"/>
            <w:vAlign w:val="center"/>
          </w:tcPr>
          <w:p w14:paraId="166ED82F" w14:textId="60F2B01E"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568367A" w14:textId="18742F1C"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79FEB105" w14:textId="3DC0F17F"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v4tibco-sys2.vfcz.dc-ratingen.de:11204</w:t>
            </w:r>
          </w:p>
        </w:tc>
        <w:tc>
          <w:tcPr>
            <w:tcW w:w="2693" w:type="dxa"/>
            <w:vAlign w:val="center"/>
          </w:tcPr>
          <w:p w14:paraId="3ADA10B1" w14:textId="0D1FD118"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.vfcz.dc-ratingen.de:11204</w:t>
            </w:r>
          </w:p>
        </w:tc>
        <w:tc>
          <w:tcPr>
            <w:tcW w:w="2692" w:type="dxa"/>
            <w:vAlign w:val="center"/>
          </w:tcPr>
          <w:p w14:paraId="5ABF2426" w14:textId="58A1479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v4tibco-acc2.vfcz.dc-ratingen.de:11204</w:t>
            </w:r>
          </w:p>
        </w:tc>
      </w:tr>
      <w:tr w:rsidR="00433880" w:rsidRPr="003114AA" w14:paraId="045B4B6C" w14:textId="77777777" w:rsidTr="00E86638">
        <w:trPr>
          <w:trHeight w:val="240"/>
          <w:jc w:val="center"/>
        </w:trPr>
        <w:tc>
          <w:tcPr>
            <w:tcW w:w="1838" w:type="dxa"/>
            <w:vAlign w:val="center"/>
          </w:tcPr>
          <w:p w14:paraId="54600696" w14:textId="7A403A08"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lastRenderedPageBreak/>
              <w:t>PtpManagement/KenanServices</w:t>
            </w:r>
          </w:p>
        </w:tc>
        <w:tc>
          <w:tcPr>
            <w:tcW w:w="1559" w:type="dxa"/>
            <w:vAlign w:val="center"/>
          </w:tcPr>
          <w:p w14:paraId="02E99152" w14:textId="584998B4"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578AEAF" w14:textId="70C5E854"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11D25CC0" w14:textId="00F50E3B"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4E3CEED1" w14:textId="29372D4D"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12A2A331" w14:textId="3C74BDD7"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433880" w:rsidRPr="003114AA" w14:paraId="26D8EEED" w14:textId="77777777" w:rsidTr="00E86638">
        <w:trPr>
          <w:trHeight w:val="240"/>
          <w:jc w:val="center"/>
        </w:trPr>
        <w:tc>
          <w:tcPr>
            <w:tcW w:w="1838" w:type="dxa"/>
            <w:vAlign w:val="center"/>
          </w:tcPr>
          <w:p w14:paraId="3D691FB0" w14:textId="5D059086"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ResourceManagement/KenanServices</w:t>
            </w:r>
          </w:p>
        </w:tc>
        <w:tc>
          <w:tcPr>
            <w:tcW w:w="1559" w:type="dxa"/>
            <w:vAlign w:val="center"/>
          </w:tcPr>
          <w:p w14:paraId="04F17849" w14:textId="502C661C"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EA037BA" w14:textId="157EC877" w:rsidR="00433880" w:rsidRPr="00551A0B" w:rsidRDefault="00433880" w:rsidP="00433880">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phoenix</w:t>
            </w:r>
          </w:p>
        </w:tc>
        <w:tc>
          <w:tcPr>
            <w:tcW w:w="2692" w:type="dxa"/>
            <w:vAlign w:val="center"/>
          </w:tcPr>
          <w:p w14:paraId="23869EAF" w14:textId="0540A0E5"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7E825751" w14:textId="3739D098"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695CC405" w14:textId="7111CDFB"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433880" w:rsidRPr="003114AA" w14:paraId="6300A590" w14:textId="77777777" w:rsidTr="00E86638">
        <w:trPr>
          <w:trHeight w:val="240"/>
          <w:jc w:val="center"/>
        </w:trPr>
        <w:tc>
          <w:tcPr>
            <w:tcW w:w="1838" w:type="dxa"/>
            <w:vAlign w:val="center"/>
          </w:tcPr>
          <w:p w14:paraId="6B52BE48" w14:textId="702341D9" w:rsidR="00433880" w:rsidRDefault="00433880"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ConnectorsESim</w:t>
            </w:r>
            <w:r>
              <w:rPr>
                <w:rFonts w:ascii="Arial" w:hAnsi="Arial" w:cs="Arial"/>
                <w:sz w:val="20"/>
                <w:szCs w:val="20"/>
                <w:lang w:val="en-US"/>
              </w:rPr>
              <w:br/>
              <w:t xml:space="preserve">(RCS + </w:t>
            </w:r>
            <w:r w:rsidRPr="007450D8">
              <w:rPr>
                <w:rFonts w:ascii="Arial" w:hAnsi="Arial" w:cs="Arial"/>
                <w:sz w:val="20"/>
                <w:szCs w:val="20"/>
                <w:lang w:val="en-US"/>
              </w:rPr>
              <w:t>SmdpServices</w:t>
            </w:r>
            <w:r>
              <w:rPr>
                <w:rFonts w:ascii="Arial" w:hAnsi="Arial" w:cs="Arial"/>
                <w:sz w:val="20"/>
                <w:szCs w:val="20"/>
                <w:lang w:val="en-US"/>
              </w:rPr>
              <w:t>)</w:t>
            </w:r>
          </w:p>
        </w:tc>
        <w:tc>
          <w:tcPr>
            <w:tcW w:w="1559" w:type="dxa"/>
            <w:vAlign w:val="center"/>
          </w:tcPr>
          <w:p w14:paraId="605AB53C" w14:textId="63CB4FDD"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1843" w:type="dxa"/>
            <w:vAlign w:val="center"/>
          </w:tcPr>
          <w:p w14:paraId="12E799FD" w14:textId="50A86D99"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5A0B348F" w14:textId="777E515E"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v4tibco-sys2.vfcz.dc-ratingen.de:11985</w:t>
            </w:r>
          </w:p>
        </w:tc>
        <w:tc>
          <w:tcPr>
            <w:tcW w:w="2693" w:type="dxa"/>
            <w:vAlign w:val="center"/>
          </w:tcPr>
          <w:p w14:paraId="7AEC2DE2" w14:textId="0811871C"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.vfcz.dc-ratingen.de:11985</w:t>
            </w:r>
          </w:p>
        </w:tc>
        <w:tc>
          <w:tcPr>
            <w:tcW w:w="2692" w:type="dxa"/>
            <w:vAlign w:val="center"/>
          </w:tcPr>
          <w:p w14:paraId="51A9326F" w14:textId="5F5940E0"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v4tibco-acc2.vfcz.dc-ratingen.de:11985</w:t>
            </w:r>
          </w:p>
        </w:tc>
      </w:tr>
      <w:tr w:rsidR="00433880" w:rsidRPr="003114AA" w14:paraId="07D3D8F3" w14:textId="77777777" w:rsidTr="00E86638">
        <w:trPr>
          <w:trHeight w:val="240"/>
          <w:jc w:val="center"/>
        </w:trPr>
        <w:tc>
          <w:tcPr>
            <w:tcW w:w="1838" w:type="dxa"/>
            <w:vAlign w:val="center"/>
          </w:tcPr>
          <w:p w14:paraId="00A4A7E1" w14:textId="2DB0C1AB" w:rsidR="00433880" w:rsidRPr="007450D8" w:rsidRDefault="00433880"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SdsAdapter</w:t>
            </w:r>
          </w:p>
        </w:tc>
        <w:tc>
          <w:tcPr>
            <w:tcW w:w="1559" w:type="dxa"/>
            <w:vAlign w:val="center"/>
          </w:tcPr>
          <w:p w14:paraId="47C91637" w14:textId="521BFAC6"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1843" w:type="dxa"/>
            <w:vAlign w:val="center"/>
          </w:tcPr>
          <w:p w14:paraId="08660DA8" w14:textId="29DA229C"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4E26A485" w14:textId="312FC742"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v4tibco-sys2.vfcz.dc-ratingen.de:12106</w:t>
            </w:r>
          </w:p>
        </w:tc>
        <w:tc>
          <w:tcPr>
            <w:tcW w:w="2693" w:type="dxa"/>
            <w:vAlign w:val="center"/>
          </w:tcPr>
          <w:p w14:paraId="3B826EE3" w14:textId="6B9FE767"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.vfcz.dc-ratingen.de:12106</w:t>
            </w:r>
          </w:p>
        </w:tc>
        <w:tc>
          <w:tcPr>
            <w:tcW w:w="2692" w:type="dxa"/>
            <w:vAlign w:val="center"/>
          </w:tcPr>
          <w:p w14:paraId="15E4DBE0" w14:textId="212FC451"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v4tibco-acc2.vfcz.dc-ratingen.de:12106</w:t>
            </w:r>
          </w:p>
        </w:tc>
      </w:tr>
      <w:tr w:rsidR="00433880" w:rsidRPr="003114AA" w14:paraId="22C75D78" w14:textId="77777777" w:rsidTr="00E86638">
        <w:trPr>
          <w:trHeight w:val="240"/>
          <w:jc w:val="center"/>
        </w:trPr>
        <w:tc>
          <w:tcPr>
            <w:tcW w:w="1838" w:type="dxa"/>
            <w:vAlign w:val="center"/>
          </w:tcPr>
          <w:p w14:paraId="2ADC6BF7" w14:textId="7305BF8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amr/trackingIF</w:t>
            </w:r>
          </w:p>
        </w:tc>
        <w:tc>
          <w:tcPr>
            <w:tcW w:w="1559" w:type="dxa"/>
            <w:vAlign w:val="center"/>
          </w:tcPr>
          <w:p w14:paraId="6526B6B9" w14:textId="57A19C57"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93CC8CD" w14:textId="7805EF52" w:rsidR="00433880" w:rsidRPr="00551A0B" w:rsidRDefault="00433880" w:rsidP="00433880">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smsservices</w:t>
            </w:r>
          </w:p>
        </w:tc>
        <w:tc>
          <w:tcPr>
            <w:tcW w:w="2692" w:type="dxa"/>
            <w:vAlign w:val="center"/>
          </w:tcPr>
          <w:p w14:paraId="4BF02209" w14:textId="5B49A2AA"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v4tibco-sys2.vfcz.dc-ratingen.de:11219</w:t>
            </w:r>
          </w:p>
        </w:tc>
        <w:tc>
          <w:tcPr>
            <w:tcW w:w="2693" w:type="dxa"/>
            <w:vAlign w:val="center"/>
          </w:tcPr>
          <w:p w14:paraId="56568AA3" w14:textId="6BBCB17F"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.vfcz.dc-ratingen.de:11219</w:t>
            </w:r>
          </w:p>
        </w:tc>
        <w:tc>
          <w:tcPr>
            <w:tcW w:w="2692" w:type="dxa"/>
            <w:vAlign w:val="center"/>
          </w:tcPr>
          <w:p w14:paraId="5111611C" w14:textId="44D2E4A8"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v4tibco-acc2.vfcz.dc-ratingen.de:11219</w:t>
            </w:r>
          </w:p>
        </w:tc>
      </w:tr>
      <w:tr w:rsidR="00433880" w:rsidRPr="003114AA" w14:paraId="458CBF01" w14:textId="77777777" w:rsidTr="008D59C1">
        <w:trPr>
          <w:trHeight w:val="240"/>
          <w:jc w:val="center"/>
        </w:trPr>
        <w:tc>
          <w:tcPr>
            <w:tcW w:w="13317" w:type="dxa"/>
            <w:gridSpan w:val="6"/>
            <w:shd w:val="clear" w:color="auto" w:fill="D9D9D9" w:themeFill="background1" w:themeFillShade="D9"/>
            <w:vAlign w:val="center"/>
          </w:tcPr>
          <w:p w14:paraId="1192BDEC" w14:textId="4A192093" w:rsidR="00433880" w:rsidRPr="008D59C1" w:rsidRDefault="00433880" w:rsidP="00433880">
            <w:pPr>
              <w:pStyle w:val="TableHead"/>
              <w:numPr>
                <w:ilvl w:val="0"/>
                <w:numId w:val="0"/>
              </w:numPr>
              <w:tabs>
                <w:tab w:val="right" w:pos="4129"/>
              </w:tabs>
              <w:rPr>
                <w:rFonts w:ascii="Arial" w:hAnsi="Arial" w:cs="Arial"/>
                <w:sz w:val="20"/>
                <w:szCs w:val="20"/>
                <w:lang w:val="en-US"/>
              </w:rPr>
            </w:pPr>
            <w:r w:rsidRPr="008D59C1">
              <w:rPr>
                <w:rFonts w:ascii="Arial" w:hAnsi="Arial" w:cs="Arial"/>
                <w:sz w:val="20"/>
                <w:szCs w:val="20"/>
                <w:lang w:val="en-US"/>
              </w:rPr>
              <w:t>SOAP Endpoints – Other Publishers</w:t>
            </w:r>
          </w:p>
        </w:tc>
      </w:tr>
      <w:tr w:rsidR="00433880" w:rsidRPr="003114AA" w14:paraId="3C087FA9" w14:textId="77777777" w:rsidTr="00E86638">
        <w:trPr>
          <w:trHeight w:val="240"/>
          <w:jc w:val="center"/>
        </w:trPr>
        <w:tc>
          <w:tcPr>
            <w:tcW w:w="1838" w:type="dxa"/>
            <w:vAlign w:val="center"/>
          </w:tcPr>
          <w:p w14:paraId="55598674" w14:textId="6962B7D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 xml:space="preserve">SMS SC </w:t>
            </w:r>
            <w:r>
              <w:rPr>
                <w:rFonts w:ascii="Arial" w:hAnsi="Arial" w:cs="Arial"/>
                <w:sz w:val="20"/>
                <w:szCs w:val="20"/>
                <w:lang w:val="en-US"/>
              </w:rPr>
              <w:t>API</w:t>
            </w:r>
          </w:p>
        </w:tc>
        <w:tc>
          <w:tcPr>
            <w:tcW w:w="1559" w:type="dxa"/>
            <w:vAlign w:val="center"/>
          </w:tcPr>
          <w:p w14:paraId="66880361" w14:textId="11E06A1D"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0AF68804" w14:textId="4A1F379A"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2ECCCAE2" w14:textId="3BA0432E"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s5java36.oskarmobil.cz:38080</w:t>
            </w:r>
          </w:p>
        </w:tc>
        <w:tc>
          <w:tcPr>
            <w:tcW w:w="2693" w:type="dxa"/>
            <w:vAlign w:val="center"/>
          </w:tcPr>
          <w:p w14:paraId="01901A3F" w14:textId="675EC981"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s5java36.oskarmobil.cz:8080</w:t>
            </w:r>
          </w:p>
        </w:tc>
        <w:tc>
          <w:tcPr>
            <w:tcW w:w="2692" w:type="dxa"/>
            <w:vAlign w:val="center"/>
          </w:tcPr>
          <w:p w14:paraId="104B83B5" w14:textId="71218DBF"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s5java36.oskarmobil.cz:48080</w:t>
            </w:r>
          </w:p>
        </w:tc>
      </w:tr>
      <w:tr w:rsidR="00433880" w:rsidRPr="003114AA" w14:paraId="58579C25" w14:textId="77777777" w:rsidTr="00E86638">
        <w:trPr>
          <w:trHeight w:val="240"/>
          <w:jc w:val="center"/>
        </w:trPr>
        <w:tc>
          <w:tcPr>
            <w:tcW w:w="1838" w:type="dxa"/>
            <w:vAlign w:val="center"/>
          </w:tcPr>
          <w:p w14:paraId="6775D5CC" w14:textId="3A1114AC" w:rsidR="00433880" w:rsidRPr="007450D8" w:rsidRDefault="00433880"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IMEI Repository API</w:t>
            </w:r>
          </w:p>
        </w:tc>
        <w:tc>
          <w:tcPr>
            <w:tcW w:w="1559" w:type="dxa"/>
            <w:vAlign w:val="center"/>
          </w:tcPr>
          <w:p w14:paraId="5342CE05" w14:textId="77777777"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p w14:paraId="2E97EC0C" w14:textId="6E905ECE"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1843" w:type="dxa"/>
            <w:vAlign w:val="center"/>
          </w:tcPr>
          <w:p w14:paraId="15474248" w14:textId="4C93F3C4"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2692" w:type="dxa"/>
            <w:vAlign w:val="center"/>
          </w:tcPr>
          <w:p w14:paraId="69C6874A" w14:textId="4E228F80"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c>
          <w:tcPr>
            <w:tcW w:w="2693" w:type="dxa"/>
            <w:vAlign w:val="center"/>
          </w:tcPr>
          <w:p w14:paraId="00411880" w14:textId="51007C3D"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c>
          <w:tcPr>
            <w:tcW w:w="2692" w:type="dxa"/>
            <w:vAlign w:val="center"/>
          </w:tcPr>
          <w:p w14:paraId="5C558837" w14:textId="6BB059C1"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r>
      <w:tr w:rsidR="005E30C7" w:rsidRPr="003114AA" w14:paraId="2EB59BC9" w14:textId="77777777" w:rsidTr="00E86638">
        <w:trPr>
          <w:trHeight w:val="240"/>
          <w:jc w:val="center"/>
        </w:trPr>
        <w:tc>
          <w:tcPr>
            <w:tcW w:w="1838" w:type="dxa"/>
            <w:vAlign w:val="center"/>
          </w:tcPr>
          <w:p w14:paraId="32F4A1A0" w14:textId="77777777" w:rsidR="005E30C7" w:rsidRDefault="005E30C7" w:rsidP="005E30C7">
            <w:pPr>
              <w:pStyle w:val="TableHead"/>
              <w:numPr>
                <w:ilvl w:val="0"/>
                <w:numId w:val="0"/>
              </w:numPr>
              <w:tabs>
                <w:tab w:val="right" w:pos="4129"/>
              </w:tabs>
              <w:rPr>
                <w:rFonts w:ascii="Arial" w:hAnsi="Arial" w:cs="Arial"/>
                <w:sz w:val="20"/>
                <w:szCs w:val="20"/>
                <w:lang w:val="en-US"/>
              </w:rPr>
            </w:pPr>
            <w:r w:rsidRPr="00551A0B">
              <w:rPr>
                <w:rFonts w:ascii="Arial" w:hAnsi="Arial" w:cs="Arial"/>
                <w:sz w:val="20"/>
                <w:szCs w:val="20"/>
                <w:lang w:val="en-US"/>
              </w:rPr>
              <w:t>LMG server</w:t>
            </w:r>
            <w:r>
              <w:rPr>
                <w:rFonts w:ascii="Arial" w:hAnsi="Arial" w:cs="Arial"/>
                <w:sz w:val="20"/>
                <w:szCs w:val="20"/>
                <w:lang w:val="en-US"/>
              </w:rPr>
              <w:t xml:space="preserve"> API</w:t>
            </w:r>
          </w:p>
          <w:p w14:paraId="6465A458" w14:textId="2FCE463C"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(a.k.a. UMF Services Query)</w:t>
            </w:r>
          </w:p>
        </w:tc>
        <w:tc>
          <w:tcPr>
            <w:tcW w:w="1559" w:type="dxa"/>
            <w:vAlign w:val="center"/>
          </w:tcPr>
          <w:p w14:paraId="2A5EC0BA" w14:textId="5F29069D" w:rsidR="005E30C7" w:rsidRPr="00C76562"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014639C" w14:textId="789E9F36"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793E0872" w14:textId="6059DD13"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242</w:t>
            </w:r>
            <w:r w:rsidRPr="007029DD">
              <w:rPr>
                <w:rFonts w:ascii="Consolas" w:hAnsi="Consolas" w:cs="Arial"/>
                <w:b w:val="0"/>
                <w:bCs/>
                <w:sz w:val="16"/>
                <w:szCs w:val="16"/>
                <w:lang w:val="en-US"/>
              </w:rPr>
              <w:t>:7300</w:t>
            </w:r>
          </w:p>
        </w:tc>
        <w:tc>
          <w:tcPr>
            <w:tcW w:w="2693" w:type="dxa"/>
            <w:vAlign w:val="center"/>
          </w:tcPr>
          <w:p w14:paraId="5BD70722" w14:textId="0DC078C7"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241</w:t>
            </w:r>
            <w:r w:rsidRPr="007029DD">
              <w:rPr>
                <w:rFonts w:ascii="Consolas" w:hAnsi="Consolas" w:cs="Arial"/>
                <w:b w:val="0"/>
                <w:bCs/>
                <w:sz w:val="16"/>
                <w:szCs w:val="16"/>
                <w:lang w:val="en-US"/>
              </w:rPr>
              <w:t>:7300</w:t>
            </w:r>
          </w:p>
        </w:tc>
        <w:tc>
          <w:tcPr>
            <w:tcW w:w="2692" w:type="dxa"/>
            <w:vAlign w:val="center"/>
          </w:tcPr>
          <w:p w14:paraId="633977CB" w14:textId="20E1579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240</w:t>
            </w:r>
            <w:r w:rsidRPr="007029DD">
              <w:rPr>
                <w:rFonts w:ascii="Consolas" w:hAnsi="Consolas" w:cs="Arial"/>
                <w:b w:val="0"/>
                <w:bCs/>
                <w:sz w:val="16"/>
                <w:szCs w:val="16"/>
                <w:lang w:val="en-US"/>
              </w:rPr>
              <w:t>:7300</w:t>
            </w:r>
          </w:p>
        </w:tc>
      </w:tr>
      <w:tr w:rsidR="005E30C7" w:rsidRPr="003114AA" w14:paraId="71BC36CB" w14:textId="77777777" w:rsidTr="00E86638">
        <w:trPr>
          <w:trHeight w:val="240"/>
          <w:jc w:val="center"/>
        </w:trPr>
        <w:tc>
          <w:tcPr>
            <w:tcW w:w="1838" w:type="dxa"/>
            <w:vAlign w:val="center"/>
          </w:tcPr>
          <w:p w14:paraId="08263D39" w14:textId="212141FC"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Location Dispatcher API</w:t>
            </w:r>
          </w:p>
        </w:tc>
        <w:tc>
          <w:tcPr>
            <w:tcW w:w="1559" w:type="dxa"/>
            <w:vAlign w:val="center"/>
          </w:tcPr>
          <w:p w14:paraId="3E0766F5" w14:textId="55214E62" w:rsidR="005E30C7" w:rsidRPr="00C76562"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D05A822" w14:textId="5A941E61"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1D10061B" w14:textId="6C1F289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s5java36.oskarmobil.cz:6180</w:t>
            </w:r>
          </w:p>
        </w:tc>
        <w:tc>
          <w:tcPr>
            <w:tcW w:w="2693" w:type="dxa"/>
            <w:vAlign w:val="center"/>
          </w:tcPr>
          <w:p w14:paraId="0AC706EA" w14:textId="686EC34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s5java36.oskarmobil.cz:6170</w:t>
            </w:r>
          </w:p>
        </w:tc>
        <w:tc>
          <w:tcPr>
            <w:tcW w:w="2692" w:type="dxa"/>
            <w:vAlign w:val="center"/>
          </w:tcPr>
          <w:p w14:paraId="1060EEF7" w14:textId="1E671A43"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s5java36.oskarmobil.cz:6160</w:t>
            </w:r>
          </w:p>
        </w:tc>
      </w:tr>
      <w:tr w:rsidR="00471E5C" w:rsidRPr="003114AA" w14:paraId="60EEAB33" w14:textId="77777777" w:rsidTr="00E86638">
        <w:trPr>
          <w:trHeight w:val="240"/>
          <w:jc w:val="center"/>
        </w:trPr>
        <w:tc>
          <w:tcPr>
            <w:tcW w:w="1838" w:type="dxa"/>
            <w:vAlign w:val="center"/>
          </w:tcPr>
          <w:p w14:paraId="1BE86D9A" w14:textId="59D238F4"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BMG amr/</w:t>
            </w:r>
            <w:r w:rsidRPr="007450D8">
              <w:rPr>
                <w:rFonts w:ascii="Arial" w:hAnsi="Arial" w:cs="Arial"/>
                <w:sz w:val="20"/>
                <w:szCs w:val="20"/>
                <w:lang w:val="en-US"/>
              </w:rPr>
              <w:t>trackingIF</w:t>
            </w:r>
          </w:p>
        </w:tc>
        <w:tc>
          <w:tcPr>
            <w:tcW w:w="1559" w:type="dxa"/>
            <w:vAlign w:val="center"/>
          </w:tcPr>
          <w:p w14:paraId="3EC16CDC" w14:textId="53B5EC20"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D7A0B71" w14:textId="0742DC69"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amrproxy</w:t>
            </w:r>
          </w:p>
        </w:tc>
        <w:tc>
          <w:tcPr>
            <w:tcW w:w="2692" w:type="dxa"/>
            <w:vAlign w:val="center"/>
          </w:tcPr>
          <w:p w14:paraId="6E15A785" w14:textId="5EBEB446" w:rsidR="00471E5C" w:rsidRPr="007029DD" w:rsidRDefault="00471E5C" w:rsidP="00471E5C">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s1amra31:8092</w:t>
            </w:r>
          </w:p>
        </w:tc>
        <w:tc>
          <w:tcPr>
            <w:tcW w:w="2693" w:type="dxa"/>
            <w:vAlign w:val="center"/>
          </w:tcPr>
          <w:p w14:paraId="4FC87F5E" w14:textId="19C798CC" w:rsidR="00471E5C" w:rsidRPr="007029DD" w:rsidRDefault="00471E5C" w:rsidP="00471E5C">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s1amra35:8092</w:t>
            </w:r>
          </w:p>
        </w:tc>
        <w:tc>
          <w:tcPr>
            <w:tcW w:w="2692" w:type="dxa"/>
            <w:vAlign w:val="center"/>
          </w:tcPr>
          <w:p w14:paraId="59CB2246" w14:textId="5B7D4B59" w:rsidR="00471E5C" w:rsidRPr="007029DD" w:rsidRDefault="00471E5C" w:rsidP="00471E5C">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s1amra34:8092</w:t>
            </w:r>
          </w:p>
        </w:tc>
      </w:tr>
      <w:tr w:rsidR="00471E5C" w:rsidRPr="003114AA" w14:paraId="17B2D930" w14:textId="77777777" w:rsidTr="00EE2ADB">
        <w:trPr>
          <w:trHeight w:val="240"/>
          <w:jc w:val="center"/>
        </w:trPr>
        <w:tc>
          <w:tcPr>
            <w:tcW w:w="1838" w:type="dxa"/>
            <w:vAlign w:val="center"/>
          </w:tcPr>
          <w:p w14:paraId="4E903DA5" w14:textId="7166CC59"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IBM Outages API</w:t>
            </w:r>
          </w:p>
        </w:tc>
        <w:tc>
          <w:tcPr>
            <w:tcW w:w="1559" w:type="dxa"/>
            <w:vAlign w:val="center"/>
          </w:tcPr>
          <w:p w14:paraId="0E99D4B0" w14:textId="18732A6E" w:rsidR="00471E5C" w:rsidRPr="002A022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E810D13" w14:textId="52783398"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663844C3" w14:textId="2B341712"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l5ucms35</w:t>
            </w:r>
            <w:r>
              <w:rPr>
                <w:rFonts w:ascii="Consolas" w:hAnsi="Consolas" w:cs="Arial"/>
                <w:b w:val="0"/>
                <w:bCs/>
                <w:sz w:val="16"/>
                <w:szCs w:val="16"/>
                <w:lang w:val="en-US"/>
              </w:rPr>
              <w:t>.oskarmobil.cz</w:t>
            </w:r>
            <w:r w:rsidRPr="007029DD">
              <w:rPr>
                <w:rFonts w:ascii="Consolas" w:hAnsi="Consolas" w:cs="Arial"/>
                <w:b w:val="0"/>
                <w:bCs/>
                <w:sz w:val="16"/>
                <w:szCs w:val="16"/>
                <w:lang w:val="en-US"/>
              </w:rPr>
              <w:t>:8088</w:t>
            </w:r>
          </w:p>
        </w:tc>
      </w:tr>
      <w:tr w:rsidR="00471E5C" w:rsidRPr="003114AA" w14:paraId="6F735F85" w14:textId="77777777" w:rsidTr="00EE43C3">
        <w:trPr>
          <w:trHeight w:val="240"/>
          <w:jc w:val="center"/>
        </w:trPr>
        <w:tc>
          <w:tcPr>
            <w:tcW w:w="13317" w:type="dxa"/>
            <w:gridSpan w:val="6"/>
            <w:shd w:val="clear" w:color="auto" w:fill="D9D9D9" w:themeFill="background1" w:themeFillShade="D9"/>
            <w:vAlign w:val="center"/>
          </w:tcPr>
          <w:p w14:paraId="1A05E6C9" w14:textId="261A0FCF" w:rsidR="00471E5C" w:rsidRPr="00EE43C3" w:rsidRDefault="00471E5C" w:rsidP="00471E5C">
            <w:pPr>
              <w:pStyle w:val="TableHead"/>
              <w:numPr>
                <w:ilvl w:val="0"/>
                <w:numId w:val="0"/>
              </w:numPr>
              <w:rPr>
                <w:rFonts w:ascii="Consolas" w:hAnsi="Consolas" w:cs="Arial"/>
                <w:b w:val="0"/>
                <w:bCs/>
                <w:sz w:val="20"/>
                <w:szCs w:val="20"/>
                <w:lang w:val="en-US"/>
              </w:rPr>
            </w:pPr>
            <w:r>
              <w:rPr>
                <w:rFonts w:ascii="Arial" w:hAnsi="Arial" w:cs="Arial"/>
                <w:sz w:val="20"/>
                <w:szCs w:val="20"/>
                <w:lang w:val="en-US"/>
              </w:rPr>
              <w:t>REST Endpoints</w:t>
            </w:r>
          </w:p>
        </w:tc>
      </w:tr>
      <w:tr w:rsidR="00471E5C" w:rsidRPr="003114AA" w14:paraId="5F2AD177" w14:textId="77777777" w:rsidTr="00EE2ADB">
        <w:trPr>
          <w:trHeight w:val="240"/>
          <w:jc w:val="center"/>
        </w:trPr>
        <w:tc>
          <w:tcPr>
            <w:tcW w:w="1838" w:type="dxa"/>
            <w:vAlign w:val="center"/>
          </w:tcPr>
          <w:p w14:paraId="2BA79969" w14:textId="2BF327AA"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VF Outages API (Titus)</w:t>
            </w:r>
          </w:p>
        </w:tc>
        <w:tc>
          <w:tcPr>
            <w:tcW w:w="1559" w:type="dxa"/>
            <w:vAlign w:val="center"/>
          </w:tcPr>
          <w:p w14:paraId="57B50A04" w14:textId="10C9F37E"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574E101F" w14:textId="1C4899F4"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3895A013" w14:textId="717ADDBE"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cztitus.oskarmobil.cz:443</w:t>
            </w:r>
          </w:p>
        </w:tc>
      </w:tr>
      <w:tr w:rsidR="00471E5C" w:rsidRPr="003114AA" w14:paraId="51D21B87" w14:textId="77777777" w:rsidTr="00EE2ADB">
        <w:trPr>
          <w:trHeight w:val="240"/>
          <w:jc w:val="center"/>
        </w:trPr>
        <w:tc>
          <w:tcPr>
            <w:tcW w:w="1838" w:type="dxa"/>
            <w:vAlign w:val="center"/>
          </w:tcPr>
          <w:p w14:paraId="168F2DC6" w14:textId="28BB3206"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rPr>
              <w:t>eSIM Env Router API</w:t>
            </w:r>
          </w:p>
        </w:tc>
        <w:tc>
          <w:tcPr>
            <w:tcW w:w="1559" w:type="dxa"/>
            <w:vAlign w:val="center"/>
          </w:tcPr>
          <w:p w14:paraId="0DDBC107" w14:textId="79D5586A"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4288D095" w14:textId="29D88F0F"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217CCDFE" w14:textId="77777777"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czbff3vr.oskarmobil.cz:12025</w:t>
            </w:r>
          </w:p>
          <w:p w14:paraId="5328730A" w14:textId="4BF74883"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rPr>
              <w:t>czltm2vr.oskarmobil.cz:12025</w:t>
            </w:r>
          </w:p>
        </w:tc>
      </w:tr>
      <w:tr w:rsidR="00471E5C" w:rsidRPr="003114AA" w14:paraId="01B39315" w14:textId="77777777" w:rsidTr="00E86638">
        <w:trPr>
          <w:trHeight w:val="240"/>
          <w:jc w:val="center"/>
        </w:trPr>
        <w:tc>
          <w:tcPr>
            <w:tcW w:w="1838" w:type="dxa"/>
            <w:vAlign w:val="center"/>
          </w:tcPr>
          <w:p w14:paraId="0AB81CA8" w14:textId="54B060B2"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Siebel Connector REST API</w:t>
            </w:r>
          </w:p>
        </w:tc>
        <w:tc>
          <w:tcPr>
            <w:tcW w:w="1559" w:type="dxa"/>
            <w:vAlign w:val="center"/>
          </w:tcPr>
          <w:p w14:paraId="543015B9" w14:textId="299D7EF8"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53BE38FE" w14:textId="46886D37"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1BCDF920" w14:textId="38BA773A"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v4tibco-sys2.vfcz.dc-ratingen.de:</w:t>
            </w:r>
            <w:r>
              <w:rPr>
                <w:rFonts w:ascii="Consolas" w:hAnsi="Consolas" w:cs="Arial"/>
                <w:b w:val="0"/>
                <w:bCs/>
                <w:sz w:val="16"/>
                <w:szCs w:val="16"/>
                <w:lang w:val="en-US"/>
              </w:rPr>
              <w:t>12052</w:t>
            </w:r>
          </w:p>
        </w:tc>
        <w:tc>
          <w:tcPr>
            <w:tcW w:w="2693" w:type="dxa"/>
            <w:vAlign w:val="center"/>
          </w:tcPr>
          <w:p w14:paraId="47DB0675" w14:textId="53B5902A" w:rsidR="00471E5C" w:rsidRPr="007029DD" w:rsidRDefault="00471E5C" w:rsidP="00471E5C">
            <w:pPr>
              <w:pStyle w:val="TableHead"/>
              <w:numPr>
                <w:ilvl w:val="0"/>
                <w:numId w:val="0"/>
              </w:numPr>
              <w:rPr>
                <w:rFonts w:ascii="Consolas" w:hAnsi="Consolas" w:cs="Arial"/>
                <w:b w:val="0"/>
                <w:bCs/>
                <w:sz w:val="16"/>
                <w:szCs w:val="16"/>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w:t>
            </w:r>
            <w:r>
              <w:rPr>
                <w:rFonts w:ascii="Consolas" w:hAnsi="Consolas" w:cs="Arial"/>
                <w:b w:val="0"/>
                <w:bCs/>
                <w:sz w:val="16"/>
                <w:szCs w:val="16"/>
                <w:lang w:val="en-US"/>
              </w:rPr>
              <w:t>12052</w:t>
            </w:r>
          </w:p>
        </w:tc>
        <w:tc>
          <w:tcPr>
            <w:tcW w:w="2692" w:type="dxa"/>
            <w:vAlign w:val="center"/>
          </w:tcPr>
          <w:p w14:paraId="439D397F" w14:textId="602ACD5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v4tibco-acc2.vfcz.dc-ratingen.de:</w:t>
            </w:r>
            <w:r>
              <w:rPr>
                <w:rFonts w:ascii="Consolas" w:hAnsi="Consolas" w:cs="Arial"/>
                <w:b w:val="0"/>
                <w:bCs/>
                <w:sz w:val="16"/>
                <w:szCs w:val="16"/>
                <w:lang w:val="en-US"/>
              </w:rPr>
              <w:t>12052</w:t>
            </w:r>
          </w:p>
        </w:tc>
      </w:tr>
      <w:tr w:rsidR="00471E5C" w:rsidRPr="003114AA" w14:paraId="2B829B65" w14:textId="77777777" w:rsidTr="009A1FA9">
        <w:trPr>
          <w:trHeight w:val="240"/>
          <w:jc w:val="center"/>
        </w:trPr>
        <w:tc>
          <w:tcPr>
            <w:tcW w:w="1838" w:type="dxa"/>
            <w:vAlign w:val="center"/>
          </w:tcPr>
          <w:p w14:paraId="67E2349F" w14:textId="03AF8584" w:rsidR="00471E5C" w:rsidRPr="00456166" w:rsidRDefault="00471E5C" w:rsidP="00471E5C">
            <w:pPr>
              <w:pStyle w:val="TableHead"/>
              <w:numPr>
                <w:ilvl w:val="0"/>
                <w:numId w:val="0"/>
              </w:numPr>
              <w:tabs>
                <w:tab w:val="right" w:pos="4129"/>
              </w:tabs>
              <w:rPr>
                <w:rFonts w:ascii="Arial" w:hAnsi="Arial" w:cs="Arial"/>
                <w:sz w:val="20"/>
                <w:szCs w:val="20"/>
                <w:highlight w:val="yellow"/>
              </w:rPr>
            </w:pPr>
            <w:r w:rsidRPr="00456166">
              <w:rPr>
                <w:rFonts w:ascii="Arial" w:hAnsi="Arial" w:cs="Arial"/>
                <w:sz w:val="20"/>
                <w:szCs w:val="20"/>
                <w:highlight w:val="yellow"/>
              </w:rPr>
              <w:t>IMEI Monitoring</w:t>
            </w:r>
            <w:r w:rsidRPr="00456166">
              <w:rPr>
                <w:rFonts w:ascii="Arial" w:hAnsi="Arial" w:cs="Arial"/>
                <w:sz w:val="20"/>
                <w:szCs w:val="20"/>
                <w:highlight w:val="yellow"/>
              </w:rPr>
              <w:br/>
              <w:t>(NEW Imei Repo)</w:t>
            </w:r>
            <w:r>
              <w:rPr>
                <w:rFonts w:ascii="Arial" w:hAnsi="Arial" w:cs="Arial"/>
                <w:sz w:val="20"/>
                <w:szCs w:val="20"/>
                <w:highlight w:val="yellow"/>
              </w:rPr>
              <w:br/>
              <w:t>[TBD]</w:t>
            </w:r>
          </w:p>
        </w:tc>
        <w:tc>
          <w:tcPr>
            <w:tcW w:w="1559" w:type="dxa"/>
            <w:vAlign w:val="center"/>
          </w:tcPr>
          <w:p w14:paraId="6C099FAF" w14:textId="23CC7A23" w:rsidR="00471E5C" w:rsidRPr="00456166" w:rsidRDefault="00471E5C" w:rsidP="00471E5C">
            <w:pPr>
              <w:pStyle w:val="TableHead"/>
              <w:numPr>
                <w:ilvl w:val="0"/>
                <w:numId w:val="0"/>
              </w:numPr>
              <w:jc w:val="center"/>
              <w:rPr>
                <w:rFonts w:ascii="Arial" w:hAnsi="Arial" w:cs="Arial"/>
                <w:b w:val="0"/>
                <w:bCs/>
                <w:sz w:val="20"/>
                <w:szCs w:val="20"/>
                <w:highlight w:val="yellow"/>
                <w:lang w:val="en-US"/>
              </w:rPr>
            </w:pPr>
            <w:r w:rsidRPr="00456166">
              <w:rPr>
                <w:rFonts w:ascii="Arial" w:hAnsi="Arial" w:cs="Arial"/>
                <w:b w:val="0"/>
                <w:bCs/>
                <w:sz w:val="20"/>
                <w:szCs w:val="20"/>
                <w:highlight w:val="yellow"/>
                <w:lang w:val="en-US"/>
              </w:rPr>
              <w:t>HTTPS/REST</w:t>
            </w:r>
          </w:p>
        </w:tc>
        <w:tc>
          <w:tcPr>
            <w:tcW w:w="1843" w:type="dxa"/>
            <w:vAlign w:val="center"/>
          </w:tcPr>
          <w:p w14:paraId="483FFA4E" w14:textId="7C722611" w:rsidR="00471E5C" w:rsidRPr="00456166" w:rsidRDefault="00471E5C" w:rsidP="00471E5C">
            <w:pPr>
              <w:pStyle w:val="TableHead"/>
              <w:numPr>
                <w:ilvl w:val="0"/>
                <w:numId w:val="0"/>
              </w:numPr>
              <w:jc w:val="center"/>
              <w:rPr>
                <w:rFonts w:ascii="Consolas" w:hAnsi="Consolas" w:cs="Arial"/>
                <w:b w:val="0"/>
                <w:bCs/>
                <w:sz w:val="20"/>
                <w:szCs w:val="20"/>
                <w:highlight w:val="yellow"/>
              </w:rPr>
            </w:pPr>
            <w:r w:rsidRPr="00456166">
              <w:rPr>
                <w:rFonts w:ascii="Consolas" w:hAnsi="Consolas" w:cs="Arial"/>
                <w:b w:val="0"/>
                <w:bCs/>
                <w:sz w:val="20"/>
                <w:szCs w:val="20"/>
                <w:highlight w:val="yellow"/>
              </w:rPr>
              <w:t>???</w:t>
            </w:r>
          </w:p>
        </w:tc>
        <w:tc>
          <w:tcPr>
            <w:tcW w:w="8077" w:type="dxa"/>
            <w:gridSpan w:val="3"/>
            <w:vAlign w:val="center"/>
          </w:tcPr>
          <w:p w14:paraId="58A42093" w14:textId="6E46D051" w:rsidR="00471E5C" w:rsidRPr="00456166" w:rsidRDefault="00471E5C" w:rsidP="00471E5C">
            <w:pPr>
              <w:pStyle w:val="TableHead"/>
              <w:numPr>
                <w:ilvl w:val="0"/>
                <w:numId w:val="0"/>
              </w:numPr>
              <w:rPr>
                <w:rFonts w:ascii="Consolas" w:hAnsi="Consolas" w:cs="Arial"/>
                <w:b w:val="0"/>
                <w:bCs/>
                <w:sz w:val="16"/>
                <w:szCs w:val="16"/>
                <w:highlight w:val="yellow"/>
                <w:lang w:val="en-US"/>
              </w:rPr>
            </w:pPr>
            <w:r w:rsidRPr="00456166">
              <w:rPr>
                <w:rFonts w:ascii="Consolas" w:hAnsi="Consolas" w:cs="Arial"/>
                <w:b w:val="0"/>
                <w:bCs/>
                <w:sz w:val="16"/>
                <w:szCs w:val="16"/>
                <w:highlight w:val="yellow"/>
                <w:lang w:val="en-US"/>
              </w:rPr>
              <w:t>???</w:t>
            </w:r>
          </w:p>
        </w:tc>
      </w:tr>
      <w:tr w:rsidR="00471E5C" w:rsidRPr="003114AA" w14:paraId="2862513C" w14:textId="77777777" w:rsidTr="008D59C1">
        <w:trPr>
          <w:trHeight w:val="240"/>
          <w:jc w:val="center"/>
        </w:trPr>
        <w:tc>
          <w:tcPr>
            <w:tcW w:w="13317" w:type="dxa"/>
            <w:gridSpan w:val="6"/>
            <w:shd w:val="clear" w:color="auto" w:fill="D9D9D9" w:themeFill="background1" w:themeFillShade="D9"/>
            <w:vAlign w:val="center"/>
          </w:tcPr>
          <w:p w14:paraId="778E47B8" w14:textId="48C46AA6" w:rsidR="00471E5C" w:rsidRPr="008D59C1" w:rsidRDefault="00471E5C" w:rsidP="00471E5C">
            <w:pPr>
              <w:pStyle w:val="TableHead"/>
              <w:numPr>
                <w:ilvl w:val="0"/>
                <w:numId w:val="0"/>
              </w:numPr>
              <w:rPr>
                <w:rFonts w:ascii="Consolas" w:hAnsi="Consolas" w:cs="Arial"/>
                <w:b w:val="0"/>
                <w:bCs/>
                <w:sz w:val="20"/>
                <w:szCs w:val="20"/>
                <w:lang w:val="en-US"/>
              </w:rPr>
            </w:pPr>
            <w:r>
              <w:rPr>
                <w:rFonts w:ascii="Arial" w:hAnsi="Arial" w:cs="Arial"/>
                <w:sz w:val="20"/>
                <w:szCs w:val="20"/>
                <w:lang w:val="en-US"/>
              </w:rPr>
              <w:t>Application Servers</w:t>
            </w:r>
          </w:p>
        </w:tc>
      </w:tr>
      <w:tr w:rsidR="00471E5C" w:rsidRPr="003114AA" w14:paraId="6FD25CA1" w14:textId="77777777" w:rsidTr="00E86638">
        <w:trPr>
          <w:trHeight w:val="240"/>
          <w:jc w:val="center"/>
        </w:trPr>
        <w:tc>
          <w:tcPr>
            <w:tcW w:w="1838" w:type="dxa"/>
            <w:vAlign w:val="center"/>
          </w:tcPr>
          <w:p w14:paraId="2CAB35C0" w14:textId="515F0CBF"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lang w:val="en-US"/>
              </w:rPr>
              <w:lastRenderedPageBreak/>
              <w:t>Kenan Application Server</w:t>
            </w:r>
            <w:r>
              <w:rPr>
                <w:rFonts w:ascii="Arial" w:hAnsi="Arial" w:cs="Arial"/>
                <w:sz w:val="20"/>
                <w:szCs w:val="20"/>
                <w:lang w:val="en-US"/>
              </w:rPr>
              <w:br/>
            </w:r>
          </w:p>
        </w:tc>
        <w:tc>
          <w:tcPr>
            <w:tcW w:w="1559" w:type="dxa"/>
            <w:vAlign w:val="center"/>
          </w:tcPr>
          <w:p w14:paraId="3F39D0B4" w14:textId="2D8217D7" w:rsidR="00471E5C" w:rsidRPr="00DE4829" w:rsidRDefault="00471E5C" w:rsidP="00471E5C">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vAlign w:val="center"/>
          </w:tcPr>
          <w:p w14:paraId="17E80C1A" w14:textId="60BA5FE5"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arbor</w:t>
            </w:r>
          </w:p>
          <w:p w14:paraId="28086DF2" w14:textId="7DCB04C6" w:rsidR="00471E5C" w:rsidRPr="00B24DC9"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692" w:type="dxa"/>
            <w:vAlign w:val="center"/>
          </w:tcPr>
          <w:p w14:paraId="666EAD9C" w14:textId="0F6A7442"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czksysls.vfcz.dc-ratingen.de:22</w:t>
            </w:r>
          </w:p>
        </w:tc>
        <w:tc>
          <w:tcPr>
            <w:tcW w:w="2693" w:type="dxa"/>
            <w:vAlign w:val="center"/>
          </w:tcPr>
          <w:p w14:paraId="3F072B90" w14:textId="01FAB49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czkintls.vfcz.dc-ratingen.de:22</w:t>
            </w:r>
          </w:p>
        </w:tc>
        <w:tc>
          <w:tcPr>
            <w:tcW w:w="2692" w:type="dxa"/>
            <w:vAlign w:val="center"/>
          </w:tcPr>
          <w:p w14:paraId="111F10C0" w14:textId="09EDAEB7"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czkpr1ls.vfcz.dc-ratingen.de:22</w:t>
            </w:r>
          </w:p>
        </w:tc>
      </w:tr>
      <w:tr w:rsidR="00471E5C" w:rsidRPr="003114AA" w14:paraId="5728FE72" w14:textId="77777777" w:rsidTr="00EE2ADB">
        <w:trPr>
          <w:trHeight w:val="240"/>
          <w:jc w:val="center"/>
        </w:trPr>
        <w:tc>
          <w:tcPr>
            <w:tcW w:w="1838" w:type="dxa"/>
            <w:vAlign w:val="center"/>
          </w:tcPr>
          <w:p w14:paraId="378A16F7" w14:textId="2CAC6A4C"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IMEI Repository Application Server</w:t>
            </w:r>
            <w:r>
              <w:rPr>
                <w:rFonts w:ascii="Arial" w:hAnsi="Arial" w:cs="Arial"/>
                <w:sz w:val="20"/>
                <w:szCs w:val="20"/>
                <w:lang w:val="en-US"/>
              </w:rPr>
              <w:br/>
            </w:r>
          </w:p>
        </w:tc>
        <w:tc>
          <w:tcPr>
            <w:tcW w:w="1559" w:type="dxa"/>
            <w:vAlign w:val="center"/>
          </w:tcPr>
          <w:p w14:paraId="479FE5C2" w14:textId="1BC39F52" w:rsidR="00471E5C" w:rsidRPr="00C76562" w:rsidRDefault="00471E5C" w:rsidP="00471E5C">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vAlign w:val="center"/>
          </w:tcPr>
          <w:p w14:paraId="3AC3CC67" w14:textId="13126367"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p w14:paraId="5C3E301F" w14:textId="04856D6E"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8077" w:type="dxa"/>
            <w:gridSpan w:val="3"/>
            <w:vAlign w:val="center"/>
          </w:tcPr>
          <w:p w14:paraId="5BE0B913" w14:textId="5C162291"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:22</w:t>
            </w:r>
          </w:p>
        </w:tc>
      </w:tr>
      <w:tr w:rsidR="00471E5C" w:rsidRPr="003114AA" w14:paraId="11AC2287" w14:textId="77777777" w:rsidTr="00E86638">
        <w:trPr>
          <w:trHeight w:val="240"/>
          <w:jc w:val="center"/>
        </w:trPr>
        <w:tc>
          <w:tcPr>
            <w:tcW w:w="1838" w:type="dxa"/>
            <w:vAlign w:val="center"/>
          </w:tcPr>
          <w:p w14:paraId="7438863E" w14:textId="65DDAB01"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lang w:val="en-US"/>
              </w:rPr>
              <w:t>InstantLink Application Server</w:t>
            </w:r>
            <w:r>
              <w:rPr>
                <w:rFonts w:ascii="Arial" w:hAnsi="Arial" w:cs="Arial"/>
                <w:sz w:val="20"/>
                <w:szCs w:val="20"/>
                <w:lang w:val="en-US"/>
              </w:rPr>
              <w:br/>
            </w:r>
          </w:p>
        </w:tc>
        <w:tc>
          <w:tcPr>
            <w:tcW w:w="1559" w:type="dxa"/>
            <w:vAlign w:val="center"/>
          </w:tcPr>
          <w:p w14:paraId="3782FF2C" w14:textId="70CEF6E9" w:rsidR="00471E5C" w:rsidRPr="00DE4829" w:rsidRDefault="00471E5C" w:rsidP="00471E5C">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vAlign w:val="center"/>
          </w:tcPr>
          <w:p w14:paraId="17C06044" w14:textId="437990AD"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testing</w:t>
            </w:r>
          </w:p>
          <w:p w14:paraId="3783FE32" w14:textId="6348CD3C"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692" w:type="dxa"/>
            <w:vAlign w:val="center"/>
          </w:tcPr>
          <w:p w14:paraId="5DBB9B61" w14:textId="5466947C"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czcil2vr.oskarmobil.cz:22</w:t>
            </w:r>
          </w:p>
        </w:tc>
        <w:tc>
          <w:tcPr>
            <w:tcW w:w="2693" w:type="dxa"/>
            <w:vAlign w:val="center"/>
          </w:tcPr>
          <w:p w14:paraId="0144C291" w14:textId="3B34337C"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czcil1vr.oskarmobil.cz:22</w:t>
            </w:r>
          </w:p>
        </w:tc>
        <w:tc>
          <w:tcPr>
            <w:tcW w:w="2692" w:type="dxa"/>
            <w:vAlign w:val="center"/>
          </w:tcPr>
          <w:p w14:paraId="45E8DE7C" w14:textId="6710632C"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czcil1vr.oskarmobil.cz:22</w:t>
            </w:r>
          </w:p>
        </w:tc>
      </w:tr>
      <w:tr w:rsidR="00471E5C" w:rsidRPr="003114AA" w14:paraId="1EF26F32" w14:textId="77777777" w:rsidTr="000A6663">
        <w:trPr>
          <w:trHeight w:val="240"/>
          <w:jc w:val="center"/>
        </w:trPr>
        <w:tc>
          <w:tcPr>
            <w:tcW w:w="1838" w:type="dxa"/>
            <w:vAlign w:val="center"/>
          </w:tcPr>
          <w:p w14:paraId="59351456" w14:textId="77777777"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eArchive</w:t>
            </w:r>
          </w:p>
          <w:p w14:paraId="3BE4FDF1" w14:textId="77777777"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Application</w:t>
            </w:r>
          </w:p>
          <w:p w14:paraId="61EC3AE5" w14:textId="3411BBCD"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Server</w:t>
            </w:r>
          </w:p>
        </w:tc>
        <w:tc>
          <w:tcPr>
            <w:tcW w:w="1559" w:type="dxa"/>
            <w:vAlign w:val="center"/>
          </w:tcPr>
          <w:p w14:paraId="3E9C4C8A" w14:textId="0DA697F2" w:rsidR="00471E5C" w:rsidRPr="00C76562"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SSH</w:t>
            </w:r>
          </w:p>
        </w:tc>
        <w:tc>
          <w:tcPr>
            <w:tcW w:w="1843" w:type="dxa"/>
            <w:vAlign w:val="center"/>
          </w:tcPr>
          <w:p w14:paraId="0D3132D0" w14:textId="08B51E79"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8077" w:type="dxa"/>
            <w:gridSpan w:val="3"/>
            <w:vAlign w:val="center"/>
          </w:tcPr>
          <w:p w14:paraId="5B7E7F9C" w14:textId="684E35D3" w:rsidR="00471E5C" w:rsidRPr="007029DD" w:rsidRDefault="00471E5C" w:rsidP="00471E5C">
            <w:pPr>
              <w:pStyle w:val="TableHead"/>
              <w:numPr>
                <w:ilvl w:val="0"/>
                <w:numId w:val="0"/>
              </w:numPr>
              <w:rPr>
                <w:rFonts w:ascii="Consolas" w:hAnsi="Consolas" w:cs="Arial"/>
                <w:b w:val="0"/>
                <w:bCs/>
                <w:sz w:val="16"/>
                <w:szCs w:val="16"/>
              </w:rPr>
            </w:pPr>
            <w:r>
              <w:rPr>
                <w:rFonts w:ascii="Consolas" w:hAnsi="Consolas" w:cs="Arial"/>
                <w:b w:val="0"/>
                <w:bCs/>
                <w:sz w:val="16"/>
                <w:szCs w:val="16"/>
              </w:rPr>
              <w:t>czear22vr</w:t>
            </w:r>
            <w:r w:rsidRPr="007029DD">
              <w:rPr>
                <w:rFonts w:ascii="Consolas" w:hAnsi="Consolas" w:cs="Arial"/>
                <w:b w:val="0"/>
                <w:bCs/>
                <w:sz w:val="16"/>
                <w:szCs w:val="16"/>
              </w:rPr>
              <w:t>.oskarmobil.cz:22</w:t>
            </w:r>
          </w:p>
        </w:tc>
      </w:tr>
      <w:tr w:rsidR="00471E5C" w:rsidRPr="003114AA" w14:paraId="208BB8AA" w14:textId="77777777" w:rsidTr="00EE2ADB">
        <w:trPr>
          <w:trHeight w:val="240"/>
          <w:jc w:val="center"/>
        </w:trPr>
        <w:tc>
          <w:tcPr>
            <w:tcW w:w="1838" w:type="dxa"/>
            <w:vAlign w:val="center"/>
          </w:tcPr>
          <w:p w14:paraId="13B54E11" w14:textId="47798DFE"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Peklo Application Server</w:t>
            </w:r>
          </w:p>
        </w:tc>
        <w:tc>
          <w:tcPr>
            <w:tcW w:w="1559" w:type="dxa"/>
            <w:vAlign w:val="center"/>
          </w:tcPr>
          <w:p w14:paraId="2D809E6B" w14:textId="0703AECA" w:rsidR="00471E5C" w:rsidRPr="00DE4829"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1843" w:type="dxa"/>
            <w:vAlign w:val="center"/>
          </w:tcPr>
          <w:p w14:paraId="3A4A4A36" w14:textId="0A8552C0"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N/A</w:t>
            </w:r>
          </w:p>
        </w:tc>
        <w:tc>
          <w:tcPr>
            <w:tcW w:w="8077" w:type="dxa"/>
            <w:gridSpan w:val="3"/>
            <w:vAlign w:val="center"/>
          </w:tcPr>
          <w:p w14:paraId="3A671B36" w14:textId="0B883873"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l5self35.oskarmobil.cz:80</w:t>
            </w:r>
          </w:p>
        </w:tc>
      </w:tr>
      <w:tr w:rsidR="00471E5C" w:rsidRPr="003114AA" w14:paraId="62DDD8A6" w14:textId="77777777" w:rsidTr="00E86638">
        <w:trPr>
          <w:trHeight w:val="240"/>
          <w:jc w:val="center"/>
        </w:trPr>
        <w:tc>
          <w:tcPr>
            <w:tcW w:w="1838" w:type="dxa"/>
            <w:vAlign w:val="center"/>
          </w:tcPr>
          <w:p w14:paraId="07F6F4F1" w14:textId="78C2A5BF"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FOM Server</w:t>
            </w:r>
          </w:p>
        </w:tc>
        <w:tc>
          <w:tcPr>
            <w:tcW w:w="1559" w:type="dxa"/>
            <w:vAlign w:val="center"/>
          </w:tcPr>
          <w:p w14:paraId="281F84EA" w14:textId="5103E18E" w:rsidR="00471E5C" w:rsidRPr="00DE4829"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1843" w:type="dxa"/>
            <w:vAlign w:val="center"/>
          </w:tcPr>
          <w:p w14:paraId="5C3AC3CC" w14:textId="75EF75A2"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55764B31" w14:textId="662CAEB9"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v4tibco-ems5-int.vfcz.dc-ratingen.de:7622</w:t>
            </w:r>
          </w:p>
        </w:tc>
        <w:tc>
          <w:tcPr>
            <w:tcW w:w="2693" w:type="dxa"/>
            <w:vAlign w:val="center"/>
          </w:tcPr>
          <w:p w14:paraId="362F67B9" w14:textId="51F04A8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v4tibco-ems5-pre.vfcz.dc-ratingen.de:7622</w:t>
            </w:r>
          </w:p>
        </w:tc>
        <w:tc>
          <w:tcPr>
            <w:tcW w:w="2692" w:type="dxa"/>
            <w:vAlign w:val="center"/>
          </w:tcPr>
          <w:p w14:paraId="53AB04A4" w14:textId="6ECA1B25"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v4tibco-ems5-sys2.vfcz.dc-ratingen.de:7622</w:t>
            </w:r>
          </w:p>
        </w:tc>
      </w:tr>
      <w:tr w:rsidR="00471E5C" w:rsidRPr="003114AA" w14:paraId="7909B3AE" w14:textId="77777777" w:rsidTr="00E86638">
        <w:trPr>
          <w:trHeight w:val="240"/>
          <w:jc w:val="center"/>
        </w:trPr>
        <w:tc>
          <w:tcPr>
            <w:tcW w:w="1838" w:type="dxa"/>
            <w:vAlign w:val="center"/>
          </w:tcPr>
          <w:p w14:paraId="73CD46AC" w14:textId="4D8EC259"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AFF Server</w:t>
            </w:r>
          </w:p>
        </w:tc>
        <w:tc>
          <w:tcPr>
            <w:tcW w:w="1559" w:type="dxa"/>
            <w:vAlign w:val="center"/>
          </w:tcPr>
          <w:p w14:paraId="251D23AE" w14:textId="1E3AED0E" w:rsidR="00471E5C" w:rsidRPr="00DE4829"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1843" w:type="dxa"/>
            <w:vAlign w:val="center"/>
          </w:tcPr>
          <w:p w14:paraId="69EE92F7" w14:textId="66486395"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0088F5E3" w14:textId="30E1DA1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v4tibco-ems1-int.vfcz.dc-ratingen.de:7222</w:t>
            </w:r>
          </w:p>
        </w:tc>
        <w:tc>
          <w:tcPr>
            <w:tcW w:w="2693" w:type="dxa"/>
            <w:vAlign w:val="center"/>
          </w:tcPr>
          <w:p w14:paraId="214DA503" w14:textId="0D2B8823"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v4tibco-ems1-pre.vfcz.dc-ratingen.de:7222</w:t>
            </w:r>
          </w:p>
        </w:tc>
        <w:tc>
          <w:tcPr>
            <w:tcW w:w="2692" w:type="dxa"/>
            <w:vAlign w:val="center"/>
          </w:tcPr>
          <w:p w14:paraId="3AC029A0" w14:textId="0A296E3F"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v4tibco-ems1-sys2.vfcz.dc-ratingen.de:7222</w:t>
            </w:r>
          </w:p>
        </w:tc>
      </w:tr>
      <w:tr w:rsidR="00471E5C" w:rsidRPr="003114AA" w14:paraId="2A011D46" w14:textId="77777777" w:rsidTr="00AD6AF1">
        <w:trPr>
          <w:trHeight w:val="240"/>
          <w:jc w:val="center"/>
        </w:trPr>
        <w:tc>
          <w:tcPr>
            <w:tcW w:w="1838" w:type="dxa"/>
            <w:vAlign w:val="center"/>
          </w:tcPr>
          <w:p w14:paraId="39A14180" w14:textId="030920B3" w:rsidR="00471E5C" w:rsidRPr="008F2957" w:rsidRDefault="00471E5C" w:rsidP="00471E5C">
            <w:pPr>
              <w:pStyle w:val="TableHead"/>
              <w:numPr>
                <w:ilvl w:val="0"/>
                <w:numId w:val="0"/>
              </w:numPr>
              <w:tabs>
                <w:tab w:val="right" w:pos="4129"/>
              </w:tabs>
              <w:rPr>
                <w:rFonts w:ascii="Arial" w:hAnsi="Arial" w:cs="Arial"/>
                <w:sz w:val="20"/>
                <w:szCs w:val="20"/>
                <w:highlight w:val="yellow"/>
              </w:rPr>
            </w:pPr>
            <w:r w:rsidRPr="008F2957">
              <w:rPr>
                <w:rFonts w:ascii="Arial" w:hAnsi="Arial" w:cs="Arial"/>
                <w:sz w:val="20"/>
                <w:szCs w:val="20"/>
                <w:highlight w:val="yellow"/>
              </w:rPr>
              <w:t>Document Formatting Server</w:t>
            </w:r>
          </w:p>
        </w:tc>
        <w:tc>
          <w:tcPr>
            <w:tcW w:w="1559" w:type="dxa"/>
            <w:vAlign w:val="center"/>
          </w:tcPr>
          <w:p w14:paraId="7A5A9D3E" w14:textId="34AAF414" w:rsidR="00471E5C" w:rsidRPr="008F2957" w:rsidRDefault="00471E5C" w:rsidP="00471E5C">
            <w:pPr>
              <w:pStyle w:val="TableHead"/>
              <w:numPr>
                <w:ilvl w:val="0"/>
                <w:numId w:val="0"/>
              </w:numPr>
              <w:jc w:val="center"/>
              <w:rPr>
                <w:rFonts w:ascii="Arial" w:hAnsi="Arial" w:cs="Arial"/>
                <w:b w:val="0"/>
                <w:bCs/>
                <w:sz w:val="20"/>
                <w:szCs w:val="20"/>
                <w:highlight w:val="yellow"/>
                <w:lang w:val="en-US"/>
              </w:rPr>
            </w:pPr>
            <w:r>
              <w:rPr>
                <w:rFonts w:ascii="Arial" w:hAnsi="Arial" w:cs="Arial"/>
                <w:b w:val="0"/>
                <w:bCs/>
                <w:sz w:val="20"/>
                <w:szCs w:val="20"/>
                <w:highlight w:val="yellow"/>
                <w:lang w:val="en-US"/>
              </w:rPr>
              <w:t>SSH/SFTP</w:t>
            </w:r>
          </w:p>
        </w:tc>
        <w:tc>
          <w:tcPr>
            <w:tcW w:w="1843" w:type="dxa"/>
            <w:vAlign w:val="center"/>
          </w:tcPr>
          <w:p w14:paraId="014F5A40" w14:textId="170A90DE" w:rsidR="00471E5C" w:rsidRPr="008F2957" w:rsidRDefault="00471E5C" w:rsidP="00471E5C">
            <w:pPr>
              <w:pStyle w:val="TableHead"/>
              <w:numPr>
                <w:ilvl w:val="0"/>
                <w:numId w:val="0"/>
              </w:numPr>
              <w:jc w:val="center"/>
              <w:rPr>
                <w:rFonts w:ascii="Consolas" w:hAnsi="Consolas" w:cs="Arial"/>
                <w:b w:val="0"/>
                <w:bCs/>
                <w:sz w:val="20"/>
                <w:szCs w:val="20"/>
                <w:highlight w:val="yellow"/>
              </w:rPr>
            </w:pPr>
            <w:r w:rsidRPr="008F2957">
              <w:rPr>
                <w:rFonts w:ascii="Consolas" w:hAnsi="Consolas" w:cs="Arial"/>
                <w:b w:val="0"/>
                <w:bCs/>
                <w:sz w:val="20"/>
                <w:szCs w:val="20"/>
                <w:highlight w:val="yellow"/>
              </w:rPr>
              <w:t>???</w:t>
            </w:r>
          </w:p>
        </w:tc>
        <w:tc>
          <w:tcPr>
            <w:tcW w:w="8077" w:type="dxa"/>
            <w:gridSpan w:val="3"/>
            <w:vAlign w:val="center"/>
          </w:tcPr>
          <w:p w14:paraId="0BED4F1F" w14:textId="643BA0AB" w:rsidR="00471E5C" w:rsidRPr="008F2957" w:rsidRDefault="00471E5C" w:rsidP="00471E5C">
            <w:pPr>
              <w:pStyle w:val="TableHead"/>
              <w:numPr>
                <w:ilvl w:val="0"/>
                <w:numId w:val="0"/>
              </w:numPr>
              <w:rPr>
                <w:rFonts w:ascii="Consolas" w:hAnsi="Consolas" w:cs="Arial"/>
                <w:b w:val="0"/>
                <w:bCs/>
                <w:sz w:val="16"/>
                <w:szCs w:val="16"/>
                <w:highlight w:val="yellow"/>
              </w:rPr>
            </w:pPr>
            <w:r w:rsidRPr="008F2957">
              <w:rPr>
                <w:rFonts w:ascii="Consolas" w:hAnsi="Consolas" w:cs="Arial"/>
                <w:b w:val="0"/>
                <w:bCs/>
                <w:iCs/>
                <w:sz w:val="16"/>
                <w:szCs w:val="16"/>
                <w:highlight w:val="yellow"/>
                <w:lang w:val="en-US"/>
              </w:rPr>
              <w:t>cz0076yw.eito-dublin.local:22</w:t>
            </w:r>
            <w:r>
              <w:rPr>
                <w:rFonts w:ascii="Consolas" w:hAnsi="Consolas" w:cs="Arial"/>
                <w:b w:val="0"/>
                <w:bCs/>
                <w:iCs/>
                <w:sz w:val="16"/>
                <w:szCs w:val="16"/>
                <w:highlight w:val="yellow"/>
                <w:lang w:val="en-US"/>
              </w:rPr>
              <w:br/>
              <w:t>(139.47.223.66)</w:t>
            </w:r>
          </w:p>
        </w:tc>
      </w:tr>
      <w:tr w:rsidR="00471E5C" w:rsidRPr="003114AA" w14:paraId="55B201C0" w14:textId="77777777" w:rsidTr="003B3859">
        <w:trPr>
          <w:trHeight w:val="240"/>
          <w:jc w:val="center"/>
        </w:trPr>
        <w:tc>
          <w:tcPr>
            <w:tcW w:w="13317" w:type="dxa"/>
            <w:gridSpan w:val="6"/>
            <w:shd w:val="clear" w:color="auto" w:fill="D9D9D9" w:themeFill="background1" w:themeFillShade="D9"/>
            <w:vAlign w:val="center"/>
          </w:tcPr>
          <w:p w14:paraId="57A0FA5F" w14:textId="2162DE8E" w:rsidR="00471E5C" w:rsidRPr="00A844B0" w:rsidRDefault="00471E5C" w:rsidP="00471E5C">
            <w:pPr>
              <w:pStyle w:val="TableHead"/>
              <w:numPr>
                <w:ilvl w:val="0"/>
                <w:numId w:val="0"/>
              </w:numPr>
              <w:rPr>
                <w:rFonts w:ascii="Consolas" w:hAnsi="Consolas" w:cs="Arial"/>
                <w:b w:val="0"/>
                <w:bCs/>
                <w:sz w:val="20"/>
                <w:szCs w:val="20"/>
              </w:rPr>
            </w:pPr>
            <w:r>
              <w:rPr>
                <w:rFonts w:ascii="Arial" w:hAnsi="Arial" w:cs="Arial"/>
                <w:sz w:val="20"/>
                <w:szCs w:val="20"/>
                <w:lang w:val="en-US"/>
              </w:rPr>
              <w:t>Maintenance servers</w:t>
            </w:r>
          </w:p>
        </w:tc>
      </w:tr>
      <w:tr w:rsidR="00471E5C" w:rsidRPr="003114AA" w14:paraId="468D8F9A" w14:textId="77777777" w:rsidTr="00EE2ADB">
        <w:trPr>
          <w:trHeight w:val="240"/>
          <w:jc w:val="center"/>
        </w:trPr>
        <w:tc>
          <w:tcPr>
            <w:tcW w:w="1838" w:type="dxa"/>
            <w:vAlign w:val="center"/>
          </w:tcPr>
          <w:p w14:paraId="64BAF997" w14:textId="7D63948B"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BitBucket</w:t>
            </w:r>
          </w:p>
        </w:tc>
        <w:tc>
          <w:tcPr>
            <w:tcW w:w="1559" w:type="dxa"/>
            <w:vAlign w:val="center"/>
          </w:tcPr>
          <w:p w14:paraId="74060CD7" w14:textId="41A8BCA8"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w:t>
            </w:r>
          </w:p>
        </w:tc>
        <w:tc>
          <w:tcPr>
            <w:tcW w:w="1843" w:type="dxa"/>
            <w:vAlign w:val="center"/>
          </w:tcPr>
          <w:p w14:paraId="27277F08" w14:textId="793DC913"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3C8B4973" w14:textId="1C29D9DE"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bitbucket.oskarmobil.cz:443</w:t>
            </w:r>
          </w:p>
        </w:tc>
      </w:tr>
    </w:tbl>
    <w:p w14:paraId="25B7AECD" w14:textId="4D518D3B" w:rsidR="00342258" w:rsidRDefault="00342258" w:rsidP="008B1251"/>
    <w:p w14:paraId="4CA3FC41" w14:textId="77777777" w:rsidR="008D59C1" w:rsidRPr="00FD602C" w:rsidRDefault="008D59C1" w:rsidP="008B1251"/>
    <w:p w14:paraId="54B8984A" w14:textId="62B6D371" w:rsidR="00AD2F88" w:rsidRPr="009A5E7C" w:rsidRDefault="00AD2F88" w:rsidP="00CD44D1">
      <w:pPr>
        <w:pStyle w:val="Nadpis3"/>
      </w:pPr>
      <w:bookmarkStart w:id="11" w:name="_Toc222405417"/>
      <w:r>
        <w:t>Outbound Interfaces</w:t>
      </w:r>
      <w:bookmarkEnd w:id="11"/>
    </w:p>
    <w:p w14:paraId="4BB53076" w14:textId="77777777" w:rsidR="00AD2F88" w:rsidRDefault="00AD2F88" w:rsidP="008B1251"/>
    <w:p w14:paraId="4CC62AC7" w14:textId="6E96AE08" w:rsidR="005707C8" w:rsidRPr="00EE7F3D" w:rsidRDefault="006809A5" w:rsidP="006809A5">
      <w:pPr>
        <w:sectPr w:rsidR="005707C8" w:rsidRPr="00EE7F3D" w:rsidSect="00DB05BF">
          <w:pgSz w:w="16840" w:h="11907" w:orient="landscape" w:code="9"/>
          <w:pgMar w:top="1440" w:right="1440" w:bottom="1440" w:left="1440" w:header="706" w:footer="490" w:gutter="0"/>
          <w:cols w:space="708"/>
        </w:sectPr>
      </w:pPr>
      <w:r>
        <w:t xml:space="preserve">Oracle DBMS Alerts are used </w:t>
      </w:r>
      <w:r w:rsidR="000B79D5">
        <w:t>by</w:t>
      </w:r>
      <w:r>
        <w:t xml:space="preserve"> Phoenix instances to communicate among each other in real time, and also among Phoenix and its bundled applications.</w:t>
      </w:r>
    </w:p>
    <w:p w14:paraId="5BD18EFE" w14:textId="56F7AC57" w:rsidR="00A525D2" w:rsidRPr="00732D72" w:rsidRDefault="00732D72" w:rsidP="008B1251">
      <w:pPr>
        <w:pStyle w:val="Nadpis1"/>
      </w:pPr>
      <w:bookmarkStart w:id="12" w:name="_Toc222405418"/>
      <w:bookmarkEnd w:id="0"/>
      <w:bookmarkEnd w:id="1"/>
      <w:r w:rsidRPr="00732D72">
        <w:lastRenderedPageBreak/>
        <w:t>Data Model</w:t>
      </w:r>
      <w:bookmarkEnd w:id="12"/>
    </w:p>
    <w:p w14:paraId="73F71568" w14:textId="77777777" w:rsidR="00A64108" w:rsidRPr="009E1CAA" w:rsidRDefault="001A2646" w:rsidP="008B1251">
      <w:r w:rsidRPr="009E1CAA">
        <w:t xml:space="preserve">Data Model describes the relationship </w:t>
      </w:r>
      <w:r w:rsidR="00133BA5" w:rsidRPr="009E1CAA">
        <w:t xml:space="preserve">between </w:t>
      </w:r>
      <w:r w:rsidRPr="009E1CAA">
        <w:t xml:space="preserve">data elements </w:t>
      </w:r>
      <w:r w:rsidR="00133BA5" w:rsidRPr="009E1CAA">
        <w:t xml:space="preserve">and its structures. It details the </w:t>
      </w:r>
      <w:r w:rsidRPr="009E1CAA">
        <w:t>data excha</w:t>
      </w:r>
      <w:r w:rsidR="00D56F06" w:rsidRPr="009E1CAA">
        <w:t>nge in an application.</w:t>
      </w:r>
      <w:r w:rsidR="00133BA5" w:rsidRPr="009E1CAA">
        <w:t xml:space="preserve"> </w:t>
      </w:r>
    </w:p>
    <w:p w14:paraId="68FD26F2" w14:textId="77777777" w:rsidR="00AE2FCF" w:rsidRPr="009E1CAA" w:rsidRDefault="00AE2FCF" w:rsidP="008B1251"/>
    <w:p w14:paraId="52CC0EF8" w14:textId="77777777" w:rsidR="001A2646" w:rsidRDefault="0027738B" w:rsidP="008B1251">
      <w:r w:rsidRPr="009E1CAA">
        <w:t>To represent the business and the system requirements, two types of data modeling techniques - logical data model and physical data model, have been detailed further.</w:t>
      </w:r>
      <w:r w:rsidRPr="00AE2FCF">
        <w:t xml:space="preserve"> </w:t>
      </w:r>
    </w:p>
    <w:p w14:paraId="79672000" w14:textId="77777777" w:rsidR="00AE2FCF" w:rsidRPr="00AE2FCF" w:rsidRDefault="00AE2FCF" w:rsidP="008B1251"/>
    <w:p w14:paraId="04438D06" w14:textId="77777777" w:rsidR="001A2646" w:rsidRPr="00FD602C" w:rsidRDefault="001A2646" w:rsidP="00912F22">
      <w:pPr>
        <w:pStyle w:val="Nadpis2"/>
      </w:pPr>
      <w:bookmarkStart w:id="13" w:name="_Toc222405419"/>
      <w:r w:rsidRPr="00FD602C">
        <w:t>Logical Data Model</w:t>
      </w:r>
      <w:bookmarkEnd w:id="13"/>
    </w:p>
    <w:p w14:paraId="2E85DDBF" w14:textId="77777777" w:rsidR="001A2646" w:rsidRPr="003033E5" w:rsidRDefault="001A2646" w:rsidP="008B1251">
      <w:r w:rsidRPr="003033E5">
        <w:t>This chapter details the network of entities and relationships</w:t>
      </w:r>
      <w:r>
        <w:t xml:space="preserve"> which is a</w:t>
      </w:r>
      <w:r w:rsidRPr="003033E5">
        <w:t xml:space="preserve"> persistent record made by the system representing business information structures and rules.</w:t>
      </w:r>
      <w:r w:rsidR="003F0F22">
        <w:t xml:space="preserve"> It is </w:t>
      </w:r>
      <w:r w:rsidR="0027738B">
        <w:t xml:space="preserve">the </w:t>
      </w:r>
      <w:r w:rsidR="0027738B" w:rsidRPr="0027738B">
        <w:t>conceptual aspect of data requirement</w:t>
      </w:r>
      <w:r w:rsidR="0027738B">
        <w:t xml:space="preserve"> </w:t>
      </w:r>
      <w:r w:rsidR="003F0F22">
        <w:t>used as a blueprint to create physical database design.</w:t>
      </w:r>
    </w:p>
    <w:p w14:paraId="6098B590" w14:textId="77777777" w:rsidR="001A2646" w:rsidRPr="003033E5" w:rsidRDefault="001A2646" w:rsidP="008B1251"/>
    <w:p w14:paraId="5D7A3299" w14:textId="737C3768" w:rsidR="001A2646" w:rsidRDefault="001A2646" w:rsidP="008B1251">
      <w:pPr>
        <w:rPr>
          <w:i/>
        </w:rPr>
      </w:pPr>
      <w:r w:rsidRPr="003033E5">
        <w:t>It can be represented by an ER Diagram (Entity-Relationship Model) giving a snapshot of data structures or that represents the interrelationship between various entities in a database</w:t>
      </w:r>
      <w:r w:rsidRPr="003033E5">
        <w:rPr>
          <w:i/>
        </w:rPr>
        <w:t>.</w:t>
      </w:r>
    </w:p>
    <w:p w14:paraId="7F6692DA" w14:textId="6AE72280" w:rsidR="005F41A1" w:rsidRDefault="005F41A1" w:rsidP="008B1251">
      <w:pPr>
        <w:rPr>
          <w:i/>
        </w:rPr>
      </w:pPr>
    </w:p>
    <w:p w14:paraId="40237DC3" w14:textId="53101E38" w:rsidR="00F93F96" w:rsidRPr="00F93F96" w:rsidRDefault="00F93F96" w:rsidP="008B1251">
      <w:pPr>
        <w:rPr>
          <w:b/>
          <w:bCs/>
          <w:iCs w:val="0"/>
        </w:rPr>
      </w:pPr>
      <w:r w:rsidRPr="00F93F96">
        <w:rPr>
          <w:iCs w:val="0"/>
        </w:rPr>
        <w:t>Below is depicted</w:t>
      </w:r>
      <w:r>
        <w:rPr>
          <w:iCs w:val="0"/>
        </w:rPr>
        <w:t xml:space="preserve"> ER </w:t>
      </w:r>
      <w:r w:rsidRPr="00F93F96">
        <w:rPr>
          <w:iCs w:val="0"/>
        </w:rPr>
        <w:t xml:space="preserve">Diagram </w:t>
      </w:r>
      <w:r>
        <w:rPr>
          <w:iCs w:val="0"/>
        </w:rPr>
        <w:t xml:space="preserve">of the </w:t>
      </w:r>
      <w:r w:rsidRPr="00F93F96">
        <w:rPr>
          <w:iCs w:val="0"/>
        </w:rPr>
        <w:t xml:space="preserve">application schema </w:t>
      </w:r>
      <w:r w:rsidRPr="00F93F96">
        <w:rPr>
          <w:b/>
          <w:bCs/>
          <w:iCs w:val="0"/>
        </w:rPr>
        <w:t>RMSTOOL_OWN</w:t>
      </w:r>
      <w:r>
        <w:rPr>
          <w:iCs w:val="0"/>
        </w:rPr>
        <w:t>.</w:t>
      </w:r>
      <w:r w:rsidRPr="00F93F96">
        <w:rPr>
          <w:b/>
          <w:bCs/>
          <w:iCs w:val="0"/>
        </w:rPr>
        <w:t xml:space="preserve"> </w:t>
      </w:r>
    </w:p>
    <w:p w14:paraId="64C0BC93" w14:textId="65AFAAB8" w:rsidR="0033304A" w:rsidRDefault="000C2519" w:rsidP="00A96DC0">
      <w:pPr>
        <w:jc w:val="center"/>
        <w:rPr>
          <w:highlight w:val="yellow"/>
        </w:rPr>
      </w:pPr>
      <w:r>
        <w:rPr>
          <w:noProof/>
        </w:rPr>
        <w:drawing>
          <wp:inline distT="0" distB="0" distL="0" distR="0" wp14:anchorId="3879B2CE" wp14:editId="498E3122">
            <wp:extent cx="5732145" cy="4495165"/>
            <wp:effectExtent l="0" t="0" r="1905" b="635"/>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4495165"/>
                    </a:xfrm>
                    <a:prstGeom prst="rect">
                      <a:avLst/>
                    </a:prstGeom>
                  </pic:spPr>
                </pic:pic>
              </a:graphicData>
            </a:graphic>
          </wp:inline>
        </w:drawing>
      </w:r>
    </w:p>
    <w:p w14:paraId="08D42712" w14:textId="42FC7A28" w:rsidR="001A2646" w:rsidRPr="00F93F96" w:rsidRDefault="001A2646" w:rsidP="000B79D5">
      <w:pPr>
        <w:pStyle w:val="TableCaption"/>
        <w:numPr>
          <w:ilvl w:val="0"/>
          <w:numId w:val="0"/>
        </w:numPr>
        <w:ind w:left="1224"/>
        <w:rPr>
          <w:rStyle w:val="Reference"/>
          <w:rFonts w:ascii="Arial" w:hAnsi="Arial" w:cs="Arial"/>
          <w:bCs w:val="0"/>
          <w:i w:val="0"/>
          <w:iCs w:val="0"/>
          <w:sz w:val="18"/>
          <w:szCs w:val="18"/>
        </w:rPr>
      </w:pPr>
      <w:r w:rsidRPr="00F93F96">
        <w:rPr>
          <w:rStyle w:val="Reference"/>
          <w:rFonts w:ascii="Arial" w:hAnsi="Arial" w:cs="Arial"/>
          <w:bCs w:val="0"/>
          <w:iCs w:val="0"/>
          <w:color w:val="auto"/>
          <w:sz w:val="18"/>
          <w:szCs w:val="18"/>
        </w:rPr>
        <w:t>Entity-Relationship Diagram</w:t>
      </w:r>
      <w:r w:rsidR="00F93F96">
        <w:rPr>
          <w:rStyle w:val="Reference"/>
          <w:rFonts w:ascii="Arial" w:hAnsi="Arial" w:cs="Arial"/>
          <w:bCs w:val="0"/>
          <w:iCs w:val="0"/>
          <w:color w:val="auto"/>
          <w:sz w:val="18"/>
          <w:szCs w:val="18"/>
        </w:rPr>
        <w:t xml:space="preserve"> – application schema RMSTOOL_OWN</w:t>
      </w:r>
    </w:p>
    <w:p w14:paraId="4DEB9EA7" w14:textId="77777777" w:rsidR="001A2646" w:rsidRPr="00FD602C" w:rsidRDefault="001A2646" w:rsidP="008B1251"/>
    <w:p w14:paraId="616EA8A1" w14:textId="77777777" w:rsidR="001A2646" w:rsidRPr="00F93F96" w:rsidRDefault="001A2646" w:rsidP="00912F22">
      <w:pPr>
        <w:pStyle w:val="Nadpis2"/>
      </w:pPr>
      <w:bookmarkStart w:id="14" w:name="_Toc222405420"/>
      <w:r w:rsidRPr="00F93F96">
        <w:t>Physical Database Design</w:t>
      </w:r>
      <w:bookmarkEnd w:id="14"/>
    </w:p>
    <w:p w14:paraId="752C3B42" w14:textId="39A53A3B" w:rsidR="00A008EC" w:rsidRDefault="001A2646" w:rsidP="00F93F96">
      <w:r w:rsidRPr="003033E5">
        <w:lastRenderedPageBreak/>
        <w:t>The Physical Database Design maps the logical data model to the target database management system (DBMS) in a manner that meets the system’s performance requirements. The Physical Database Design converts logical or conceptual data constructs (e.g., entities) to physical storage constructs (e.g., tables, files, and cylinders) of the target DBMS and secondary storage medium. The Physical Database Design is composed of the Data Definition Language (DDL) that implements the database, an information model representing the physical structures and data elements making up the database, and entries in the data dictionary documenting the structures and elements of the design.</w:t>
      </w:r>
    </w:p>
    <w:p w14:paraId="12B7B989" w14:textId="77777777" w:rsidR="00F93F96" w:rsidRDefault="00F93F96" w:rsidP="00F93F96"/>
    <w:p w14:paraId="7EE84DC4" w14:textId="09D6C021" w:rsidR="00A008EC" w:rsidRDefault="00A008EC" w:rsidP="00A008EC">
      <w:pPr>
        <w:pStyle w:val="Nadpis3"/>
      </w:pPr>
      <w:bookmarkStart w:id="15" w:name="_Toc222405421"/>
      <w:r>
        <w:t>Schema RMSTOOL_OWN</w:t>
      </w:r>
      <w:r w:rsidR="00A4556A">
        <w:t>@IBMTEST</w:t>
      </w:r>
      <w:bookmarkEnd w:id="15"/>
    </w:p>
    <w:p w14:paraId="4BF3D893" w14:textId="4768A48F" w:rsidR="00A008EC" w:rsidRPr="00A008EC" w:rsidRDefault="00A008EC" w:rsidP="00A3731C">
      <w:pPr>
        <w:ind w:left="0"/>
      </w:pPr>
      <w:r>
        <w:t>Main application schema. Holds base database objects</w:t>
      </w:r>
      <w:r w:rsidR="00A3731C">
        <w:t xml:space="preserve"> of the application</w:t>
      </w:r>
      <w:r>
        <w:t>.</w:t>
      </w:r>
      <w:r w:rsidR="00F93F96">
        <w:t xml:space="preserve"> Tablespace </w:t>
      </w:r>
      <w:r w:rsidR="00F93F96" w:rsidRPr="00F93F96">
        <w:rPr>
          <w:rFonts w:ascii="Consolas" w:hAnsi="Consolas"/>
        </w:rPr>
        <w:t>RMSTOOL_DATA</w:t>
      </w:r>
      <w:r w:rsidR="00F93F96">
        <w:t>.</w:t>
      </w:r>
    </w:p>
    <w:p w14:paraId="24F3FA1D" w14:textId="05E16E24" w:rsidR="00A3731C" w:rsidRDefault="00A3731C" w:rsidP="00A3731C">
      <w:pPr>
        <w:pStyle w:val="Nadpis5"/>
        <w:tabs>
          <w:tab w:val="clear" w:pos="720"/>
          <w:tab w:val="num" w:pos="1134"/>
        </w:tabs>
      </w:pPr>
      <w:bookmarkStart w:id="16" w:name="_Procedure_RMSTOOL_ADD_USER_PRC"/>
      <w:bookmarkStart w:id="17" w:name="_Toc222405422"/>
      <w:bookmarkEnd w:id="16"/>
      <w:r>
        <w:t xml:space="preserve">Procedure </w:t>
      </w:r>
      <w:r w:rsidRPr="00A3731C">
        <w:t>RMSTOOL_ADD_USER_PRC</w:t>
      </w:r>
      <w:bookmarkEnd w:id="17"/>
    </w:p>
    <w:p w14:paraId="344B0617" w14:textId="606CFD7C" w:rsidR="00A3731C" w:rsidRDefault="00A3731C" w:rsidP="00A3731C">
      <w:pPr>
        <w:ind w:left="0"/>
      </w:pPr>
      <w:r>
        <w:t>Used to create new user account.</w:t>
      </w:r>
    </w:p>
    <w:p w14:paraId="12C8594A" w14:textId="77777777" w:rsidR="00B364B6" w:rsidRDefault="00B364B6" w:rsidP="00A3731C">
      <w:pPr>
        <w:ind w:left="0"/>
        <w:rPr>
          <w:b/>
          <w:bCs/>
        </w:rPr>
      </w:pPr>
    </w:p>
    <w:p w14:paraId="75D913FB" w14:textId="0F5D8BC9" w:rsidR="00A3731C" w:rsidRDefault="00B364B6" w:rsidP="00A3731C">
      <w:pPr>
        <w:ind w:left="0"/>
      </w:pPr>
      <w:r w:rsidRPr="00B364B6">
        <w:rPr>
          <w:b/>
          <w:bCs/>
        </w:rPr>
        <w:t>Grants:</w:t>
      </w:r>
      <w:r>
        <w:t xml:space="preserve"> none</w:t>
      </w:r>
    </w:p>
    <w:p w14:paraId="64D6555F" w14:textId="77777777" w:rsidR="00B364B6" w:rsidRDefault="00B364B6" w:rsidP="00A3731C">
      <w:pPr>
        <w:ind w:left="0"/>
      </w:pPr>
    </w:p>
    <w:p w14:paraId="2D5AEC0F" w14:textId="77777777" w:rsidR="00A3731C" w:rsidRPr="00773394" w:rsidRDefault="00A3731C" w:rsidP="00A3731C">
      <w:pPr>
        <w:ind w:left="720"/>
        <w:rPr>
          <w:rFonts w:ascii="Consolas" w:hAnsi="Consolas"/>
          <w:sz w:val="18"/>
          <w:szCs w:val="18"/>
        </w:rPr>
      </w:pPr>
      <w:r w:rsidRPr="00773394">
        <w:rPr>
          <w:rFonts w:ascii="Consolas" w:hAnsi="Consolas"/>
          <w:sz w:val="18"/>
          <w:szCs w:val="18"/>
        </w:rPr>
        <w:t>PROCEDURE RMSTOOL_OWN.RMSTOOL_ADD_USER_PRC (</w:t>
      </w:r>
    </w:p>
    <w:p w14:paraId="12BCB786"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in_real_name      RMSTOOL_USER_REF.REAL_NAME%TYPE,</w:t>
      </w:r>
    </w:p>
    <w:p w14:paraId="6CD9445A"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in_user_role      RMSTOOL_USER_REF.USER_ROLE%TYPE,</w:t>
      </w:r>
    </w:p>
    <w:p w14:paraId="66202522"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in_email          RMSTOOL_USER_REF.EMAIL%TYPE,</w:t>
      </w:r>
    </w:p>
    <w:p w14:paraId="7A3D6DAD"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in_domain_username RMSTOOL_USER_REF.DOMAIN_USERNAME%TYPE,</w:t>
      </w:r>
    </w:p>
    <w:p w14:paraId="21A58E5F"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in_inv_group      RMSTOOL_USER_GROUP.GROUP_ID%TYPE</w:t>
      </w:r>
    </w:p>
    <w:p w14:paraId="67538430" w14:textId="77777777" w:rsidR="00A3731C" w:rsidRPr="00773394" w:rsidRDefault="00A3731C" w:rsidP="00A3731C">
      <w:pPr>
        <w:ind w:left="720"/>
        <w:rPr>
          <w:rFonts w:ascii="Consolas" w:hAnsi="Consolas"/>
          <w:sz w:val="18"/>
          <w:szCs w:val="18"/>
        </w:rPr>
      </w:pPr>
      <w:r w:rsidRPr="00773394">
        <w:rPr>
          <w:rFonts w:ascii="Consolas" w:hAnsi="Consolas"/>
          <w:sz w:val="18"/>
          <w:szCs w:val="18"/>
        </w:rPr>
        <w:t>)</w:t>
      </w:r>
    </w:p>
    <w:p w14:paraId="1B649DA5" w14:textId="167516AF" w:rsidR="00EF1AC7" w:rsidRDefault="00A008EC" w:rsidP="00A008EC">
      <w:pPr>
        <w:pStyle w:val="Nadpis5"/>
      </w:pPr>
      <w:bookmarkStart w:id="18" w:name="_Table_RMSTOOL_CONFIG"/>
      <w:bookmarkStart w:id="19" w:name="_Toc222405423"/>
      <w:bookmarkEnd w:id="18"/>
      <w:r>
        <w:t xml:space="preserve">Table </w:t>
      </w:r>
      <w:r w:rsidR="008A2804">
        <w:t>RMSTOOL_CONFIG</w:t>
      </w:r>
      <w:bookmarkEnd w:id="19"/>
    </w:p>
    <w:p w14:paraId="62F7DDF3" w14:textId="357D24FE" w:rsidR="008A2804" w:rsidRPr="00A15FC4" w:rsidRDefault="00B0072F" w:rsidP="008A2804">
      <w:pPr>
        <w:ind w:left="0"/>
      </w:pPr>
      <w:r>
        <w:t xml:space="preserve">Configurable. </w:t>
      </w:r>
      <w:r w:rsidR="008A2804" w:rsidRPr="00A15FC4">
        <w:t xml:space="preserve">Holds </w:t>
      </w:r>
      <w:r>
        <w:t xml:space="preserve">main </w:t>
      </w:r>
      <w:r w:rsidR="008A2804" w:rsidRPr="00A15FC4">
        <w:t>application configuration</w:t>
      </w:r>
      <w:r w:rsidR="008A2804">
        <w:t>.</w:t>
      </w:r>
    </w:p>
    <w:p w14:paraId="1517FA27" w14:textId="77777777" w:rsidR="008A2804" w:rsidRDefault="008A2804" w:rsidP="008A2804">
      <w:pPr>
        <w:ind w:left="0"/>
        <w:rPr>
          <w:b/>
          <w:bCs/>
        </w:rPr>
      </w:pPr>
    </w:p>
    <w:p w14:paraId="5A0A9C7A" w14:textId="40E9C0BD" w:rsidR="008A2804" w:rsidRDefault="008A2804" w:rsidP="008A2804">
      <w:pPr>
        <w:ind w:left="0"/>
      </w:pPr>
      <w:r>
        <w:rPr>
          <w:b/>
          <w:bCs/>
        </w:rPr>
        <w:t>Indexes</w:t>
      </w:r>
      <w:r w:rsidRPr="00EF1AC7">
        <w:rPr>
          <w:b/>
          <w:bCs/>
        </w:rPr>
        <w:t>:</w:t>
      </w:r>
      <w:r>
        <w:t xml:space="preserve"> Primary Key</w:t>
      </w:r>
      <w:r w:rsidR="005207D3">
        <w:t xml:space="preserve"> on</w:t>
      </w:r>
      <w:r>
        <w:t xml:space="preserve"> </w:t>
      </w:r>
      <w:r w:rsidRPr="00EF1AC7">
        <w:rPr>
          <w:rFonts w:ascii="Consolas" w:hAnsi="Consolas"/>
        </w:rPr>
        <w:t>SECTION, PARAM_NAME</w:t>
      </w:r>
    </w:p>
    <w:p w14:paraId="6421CF0E" w14:textId="77777777" w:rsidR="008A2804" w:rsidRDefault="008A2804" w:rsidP="008A2804">
      <w:pPr>
        <w:ind w:left="0"/>
      </w:pPr>
      <w:r w:rsidRPr="00EF1AC7">
        <w:rPr>
          <w:b/>
          <w:bCs/>
        </w:rPr>
        <w:t>Foreign Keys</w:t>
      </w:r>
      <w:r>
        <w:t>: none</w:t>
      </w:r>
    </w:p>
    <w:p w14:paraId="00114B05" w14:textId="510CB0DC" w:rsidR="008A2804" w:rsidRDefault="008A2804" w:rsidP="008A2804">
      <w:pPr>
        <w:ind w:left="0"/>
      </w:pPr>
      <w:r w:rsidRPr="00EF1AC7">
        <w:rPr>
          <w:b/>
          <w:bCs/>
        </w:rPr>
        <w:t>Triggers:</w:t>
      </w:r>
      <w:r>
        <w:t xml:space="preserve"> </w:t>
      </w:r>
      <w:r w:rsidRPr="00EF1AC7">
        <w:rPr>
          <w:rFonts w:ascii="Consolas" w:hAnsi="Consolas"/>
        </w:rPr>
        <w:t>RMSTOOL_TR_CONFIG_CHG</w:t>
      </w:r>
    </w:p>
    <w:p w14:paraId="3277A6C1" w14:textId="678C7D5F" w:rsidR="008A2804" w:rsidRPr="001828BF" w:rsidRDefault="008A2804" w:rsidP="008A2804">
      <w:pPr>
        <w:ind w:left="0"/>
      </w:pPr>
      <w:r w:rsidRPr="001828BF">
        <w:rPr>
          <w:b/>
          <w:bCs/>
        </w:rPr>
        <w:t>Grants:</w:t>
      </w:r>
      <w:r w:rsidRPr="001828BF">
        <w:t xml:space="preserve"> none</w:t>
      </w:r>
    </w:p>
    <w:p w14:paraId="2E61C2CB" w14:textId="77777777" w:rsidR="008A2804" w:rsidRPr="008A2804" w:rsidRDefault="008A2804" w:rsidP="008A2804"/>
    <w:tbl>
      <w:tblPr>
        <w:tblStyle w:val="Mkatabulky"/>
        <w:tblW w:w="9497" w:type="dxa"/>
        <w:tblInd w:w="-5" w:type="dxa"/>
        <w:tblLook w:val="04A0" w:firstRow="1" w:lastRow="0" w:firstColumn="1" w:lastColumn="0" w:noHBand="0" w:noVBand="1"/>
      </w:tblPr>
      <w:tblGrid>
        <w:gridCol w:w="2193"/>
        <w:gridCol w:w="1918"/>
        <w:gridCol w:w="4678"/>
        <w:gridCol w:w="708"/>
      </w:tblGrid>
      <w:tr w:rsidR="00B0072F" w14:paraId="3EA05B26" w14:textId="0163C5FA" w:rsidTr="00D90AED">
        <w:trPr>
          <w:trHeight w:val="137"/>
        </w:trPr>
        <w:tc>
          <w:tcPr>
            <w:tcW w:w="2193" w:type="dxa"/>
            <w:shd w:val="clear" w:color="auto" w:fill="D9D9D9" w:themeFill="background1" w:themeFillShade="D9"/>
          </w:tcPr>
          <w:p w14:paraId="6D11FD75" w14:textId="77777777" w:rsidR="00B0072F" w:rsidRDefault="00B0072F" w:rsidP="00400A9F">
            <w:pPr>
              <w:ind w:left="0"/>
              <w:rPr>
                <w:b/>
                <w:bCs/>
              </w:rPr>
            </w:pPr>
            <w:r>
              <w:rPr>
                <w:b/>
                <w:bCs/>
              </w:rPr>
              <w:t>Column Name</w:t>
            </w:r>
          </w:p>
        </w:tc>
        <w:tc>
          <w:tcPr>
            <w:tcW w:w="1918" w:type="dxa"/>
            <w:shd w:val="clear" w:color="auto" w:fill="D9D9D9" w:themeFill="background1" w:themeFillShade="D9"/>
          </w:tcPr>
          <w:p w14:paraId="66356BEF" w14:textId="7A62884B" w:rsidR="00B0072F" w:rsidRDefault="00B0072F" w:rsidP="00400A9F">
            <w:pPr>
              <w:ind w:left="0"/>
              <w:rPr>
                <w:b/>
                <w:bCs/>
              </w:rPr>
            </w:pPr>
            <w:r>
              <w:rPr>
                <w:b/>
                <w:bCs/>
              </w:rPr>
              <w:t>Data Type</w:t>
            </w:r>
          </w:p>
        </w:tc>
        <w:tc>
          <w:tcPr>
            <w:tcW w:w="4678" w:type="dxa"/>
            <w:shd w:val="clear" w:color="auto" w:fill="D9D9D9" w:themeFill="background1" w:themeFillShade="D9"/>
          </w:tcPr>
          <w:p w14:paraId="2A7AA889" w14:textId="6DD0A300" w:rsidR="00B0072F" w:rsidRDefault="00B0072F" w:rsidP="00400A9F">
            <w:pPr>
              <w:ind w:left="0"/>
              <w:rPr>
                <w:b/>
                <w:bCs/>
              </w:rPr>
            </w:pPr>
            <w:r>
              <w:rPr>
                <w:b/>
                <w:bCs/>
              </w:rPr>
              <w:t>Description</w:t>
            </w:r>
          </w:p>
        </w:tc>
        <w:tc>
          <w:tcPr>
            <w:tcW w:w="708" w:type="dxa"/>
            <w:shd w:val="clear" w:color="auto" w:fill="D9D9D9" w:themeFill="background1" w:themeFillShade="D9"/>
          </w:tcPr>
          <w:p w14:paraId="6BAEBEF7" w14:textId="2D4A6CF9" w:rsidR="00B0072F" w:rsidRDefault="00B0072F" w:rsidP="00400A9F">
            <w:pPr>
              <w:ind w:left="0"/>
              <w:rPr>
                <w:b/>
                <w:bCs/>
              </w:rPr>
            </w:pPr>
            <w:r>
              <w:rPr>
                <w:b/>
                <w:bCs/>
              </w:rPr>
              <w:t>Null</w:t>
            </w:r>
          </w:p>
        </w:tc>
      </w:tr>
      <w:tr w:rsidR="0052371B" w:rsidRPr="00F66D48" w14:paraId="6E05ECD7" w14:textId="29E0FDF2" w:rsidTr="00D90AED">
        <w:trPr>
          <w:trHeight w:val="219"/>
        </w:trPr>
        <w:tc>
          <w:tcPr>
            <w:tcW w:w="2193" w:type="dxa"/>
          </w:tcPr>
          <w:p w14:paraId="28D5904E" w14:textId="747A3C0C" w:rsidR="0052371B" w:rsidRPr="00EF1AC7" w:rsidRDefault="0052371B" w:rsidP="0052371B">
            <w:pPr>
              <w:ind w:left="0"/>
              <w:rPr>
                <w:rFonts w:ascii="Consolas" w:hAnsi="Consolas"/>
              </w:rPr>
            </w:pPr>
            <w:r w:rsidRPr="00EF1AC7">
              <w:rPr>
                <w:rFonts w:ascii="Consolas" w:hAnsi="Consolas"/>
              </w:rPr>
              <w:t>SECTION</w:t>
            </w:r>
          </w:p>
        </w:tc>
        <w:tc>
          <w:tcPr>
            <w:tcW w:w="1918" w:type="dxa"/>
          </w:tcPr>
          <w:p w14:paraId="240DCF76" w14:textId="30A12DC6"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40DCB483" w14:textId="48486BB6" w:rsidR="0052371B" w:rsidRPr="00F66D48" w:rsidRDefault="0052371B" w:rsidP="0052371B">
            <w:pPr>
              <w:ind w:left="0"/>
            </w:pPr>
            <w:r>
              <w:rPr>
                <w:bCs/>
              </w:rPr>
              <w:t>Configuration section or environment name</w:t>
            </w:r>
          </w:p>
        </w:tc>
        <w:tc>
          <w:tcPr>
            <w:tcW w:w="708" w:type="dxa"/>
          </w:tcPr>
          <w:p w14:paraId="377B07CE" w14:textId="77777777" w:rsidR="0052371B" w:rsidRDefault="0052371B" w:rsidP="0052371B">
            <w:pPr>
              <w:ind w:left="0"/>
            </w:pPr>
          </w:p>
        </w:tc>
      </w:tr>
      <w:tr w:rsidR="0052371B" w:rsidRPr="00F66D48" w14:paraId="5584DA51" w14:textId="05E729FA" w:rsidTr="00D90AED">
        <w:trPr>
          <w:trHeight w:val="219"/>
        </w:trPr>
        <w:tc>
          <w:tcPr>
            <w:tcW w:w="2193" w:type="dxa"/>
          </w:tcPr>
          <w:p w14:paraId="745BD97B" w14:textId="14806722" w:rsidR="0052371B" w:rsidRPr="00EF1AC7" w:rsidRDefault="0052371B" w:rsidP="0052371B">
            <w:pPr>
              <w:ind w:left="0"/>
              <w:rPr>
                <w:rFonts w:ascii="Consolas" w:hAnsi="Consolas"/>
              </w:rPr>
            </w:pPr>
            <w:r w:rsidRPr="00EF1AC7">
              <w:rPr>
                <w:rFonts w:ascii="Consolas" w:hAnsi="Consolas"/>
              </w:rPr>
              <w:t>PARAM_NAME</w:t>
            </w:r>
          </w:p>
        </w:tc>
        <w:tc>
          <w:tcPr>
            <w:tcW w:w="1918" w:type="dxa"/>
          </w:tcPr>
          <w:p w14:paraId="02B33AC0" w14:textId="3265D75A"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(64)</w:t>
            </w:r>
          </w:p>
        </w:tc>
        <w:tc>
          <w:tcPr>
            <w:tcW w:w="4678" w:type="dxa"/>
          </w:tcPr>
          <w:p w14:paraId="30E17CFE" w14:textId="2B475C86" w:rsidR="0052371B" w:rsidRPr="00F66D48" w:rsidRDefault="0052371B" w:rsidP="0052371B">
            <w:pPr>
              <w:ind w:left="0"/>
            </w:pPr>
            <w:r>
              <w:rPr>
                <w:bCs/>
              </w:rPr>
              <w:t>Configuration entry name</w:t>
            </w:r>
          </w:p>
        </w:tc>
        <w:tc>
          <w:tcPr>
            <w:tcW w:w="708" w:type="dxa"/>
          </w:tcPr>
          <w:p w14:paraId="104221E2" w14:textId="77777777" w:rsidR="0052371B" w:rsidRDefault="0052371B" w:rsidP="0052371B">
            <w:pPr>
              <w:ind w:left="0"/>
            </w:pPr>
          </w:p>
        </w:tc>
      </w:tr>
      <w:tr w:rsidR="0052371B" w:rsidRPr="00F66D48" w14:paraId="5472F7B9" w14:textId="541A8835" w:rsidTr="00D90AED">
        <w:trPr>
          <w:trHeight w:val="219"/>
        </w:trPr>
        <w:tc>
          <w:tcPr>
            <w:tcW w:w="2193" w:type="dxa"/>
          </w:tcPr>
          <w:p w14:paraId="64B82F30" w14:textId="54F439EB" w:rsidR="0052371B" w:rsidRPr="00EF1AC7" w:rsidRDefault="0052371B" w:rsidP="0052371B">
            <w:pPr>
              <w:ind w:left="0"/>
              <w:rPr>
                <w:rFonts w:ascii="Consolas" w:hAnsi="Consolas"/>
              </w:rPr>
            </w:pPr>
            <w:r w:rsidRPr="00EF1AC7">
              <w:rPr>
                <w:rFonts w:ascii="Consolas" w:hAnsi="Consolas"/>
              </w:rPr>
              <w:t>PARAM_VALUE</w:t>
            </w:r>
          </w:p>
        </w:tc>
        <w:tc>
          <w:tcPr>
            <w:tcW w:w="1918" w:type="dxa"/>
          </w:tcPr>
          <w:p w14:paraId="08F73582" w14:textId="08036A0C"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(2048)</w:t>
            </w:r>
          </w:p>
        </w:tc>
        <w:tc>
          <w:tcPr>
            <w:tcW w:w="4678" w:type="dxa"/>
          </w:tcPr>
          <w:p w14:paraId="0ECC7361" w14:textId="25AF5C64" w:rsidR="0052371B" w:rsidRPr="00F66D48" w:rsidRDefault="0052371B" w:rsidP="0052371B">
            <w:pPr>
              <w:ind w:left="0"/>
            </w:pPr>
            <w:r>
              <w:rPr>
                <w:bCs/>
              </w:rPr>
              <w:t>Configuration entry value</w:t>
            </w:r>
          </w:p>
        </w:tc>
        <w:tc>
          <w:tcPr>
            <w:tcW w:w="708" w:type="dxa"/>
          </w:tcPr>
          <w:p w14:paraId="18E8406F" w14:textId="1F1EEE89" w:rsidR="0052371B" w:rsidRDefault="0052371B" w:rsidP="0052371B">
            <w:pPr>
              <w:ind w:left="0"/>
            </w:pPr>
            <w:r>
              <w:t>Null</w:t>
            </w:r>
          </w:p>
        </w:tc>
      </w:tr>
    </w:tbl>
    <w:p w14:paraId="1A71367E" w14:textId="04443760" w:rsidR="002E7033" w:rsidRDefault="002E7033" w:rsidP="00EF1AC7">
      <w:pPr>
        <w:ind w:left="0"/>
      </w:pPr>
    </w:p>
    <w:p w14:paraId="3717CA1C" w14:textId="4D53DBD1" w:rsidR="002E7033" w:rsidRDefault="00A008EC" w:rsidP="00A008EC">
      <w:pPr>
        <w:pStyle w:val="Nadpis5"/>
      </w:pPr>
      <w:bookmarkStart w:id="20" w:name="_Toc222405424"/>
      <w:r>
        <w:t xml:space="preserve">Table </w:t>
      </w:r>
      <w:r w:rsidR="002E7033">
        <w:t>RMSTOOL_CASH_REG</w:t>
      </w:r>
      <w:bookmarkEnd w:id="20"/>
    </w:p>
    <w:p w14:paraId="26B17701" w14:textId="6A8CF3C9" w:rsidR="002E7033" w:rsidRPr="00A15FC4" w:rsidRDefault="002E7033" w:rsidP="002E7033">
      <w:pPr>
        <w:ind w:left="0"/>
      </w:pPr>
      <w:r>
        <w:t xml:space="preserve">Configurable. </w:t>
      </w:r>
      <w:r w:rsidRPr="00A15FC4">
        <w:t xml:space="preserve">Holds </w:t>
      </w:r>
      <w:r w:rsidR="008D228F">
        <w:t>initial</w:t>
      </w:r>
      <w:r>
        <w:t xml:space="preserve"> deposit amounts</w:t>
      </w:r>
      <w:r w:rsidR="008D228F">
        <w:t xml:space="preserve"> for EBS cash registers</w:t>
      </w:r>
      <w:r>
        <w:t>.</w:t>
      </w:r>
    </w:p>
    <w:p w14:paraId="012F2B3F" w14:textId="77777777" w:rsidR="002E7033" w:rsidRDefault="002E7033" w:rsidP="002E7033">
      <w:pPr>
        <w:ind w:left="0"/>
        <w:rPr>
          <w:b/>
          <w:bCs/>
        </w:rPr>
      </w:pPr>
    </w:p>
    <w:p w14:paraId="099AC71D" w14:textId="1E60E36B" w:rsidR="002E7033" w:rsidRDefault="002E7033" w:rsidP="002E7033">
      <w:pPr>
        <w:ind w:left="0"/>
      </w:pPr>
      <w:r>
        <w:rPr>
          <w:b/>
          <w:bCs/>
        </w:rPr>
        <w:t>Indexes</w:t>
      </w:r>
      <w:r w:rsidRPr="00EF1AC7">
        <w:rPr>
          <w:b/>
          <w:bCs/>
        </w:rPr>
        <w:t>:</w:t>
      </w:r>
      <w:r>
        <w:t xml:space="preserve"> </w:t>
      </w:r>
      <w:r w:rsidR="00FA2643">
        <w:t xml:space="preserve">Primary Key on </w:t>
      </w:r>
      <w:r w:rsidR="00FA2643" w:rsidRPr="00FA2643">
        <w:rPr>
          <w:rFonts w:ascii="Consolas" w:hAnsi="Consolas"/>
        </w:rPr>
        <w:t>EBS_USER_ID</w:t>
      </w:r>
    </w:p>
    <w:p w14:paraId="11D551FF" w14:textId="77777777" w:rsidR="002E7033" w:rsidRDefault="002E7033" w:rsidP="002E7033">
      <w:pPr>
        <w:ind w:left="0"/>
      </w:pPr>
      <w:r w:rsidRPr="00EF1AC7">
        <w:rPr>
          <w:b/>
          <w:bCs/>
        </w:rPr>
        <w:t>Foreign Keys</w:t>
      </w:r>
      <w:r>
        <w:t>: none</w:t>
      </w:r>
    </w:p>
    <w:p w14:paraId="3FB753EE" w14:textId="77777777" w:rsidR="002E7033" w:rsidRDefault="002E7033" w:rsidP="002E7033">
      <w:pPr>
        <w:ind w:left="0"/>
      </w:pPr>
      <w:r w:rsidRPr="00EF1AC7">
        <w:rPr>
          <w:b/>
          <w:bCs/>
        </w:rPr>
        <w:t>Triggers:</w:t>
      </w:r>
      <w:r>
        <w:t xml:space="preserve"> none</w:t>
      </w:r>
    </w:p>
    <w:p w14:paraId="771B9AB3" w14:textId="202FEDCB" w:rsidR="002E7033" w:rsidRPr="001828BF" w:rsidRDefault="002E7033" w:rsidP="002E7033">
      <w:pPr>
        <w:ind w:left="0"/>
      </w:pPr>
      <w:r w:rsidRPr="001828BF">
        <w:rPr>
          <w:b/>
          <w:bCs/>
        </w:rPr>
        <w:t>Grants:</w:t>
      </w:r>
      <w:r w:rsidR="00FA2643">
        <w:rPr>
          <w:b/>
          <w:bCs/>
        </w:rPr>
        <w:t xml:space="preserve"> </w:t>
      </w:r>
      <w:r w:rsidR="00FA2643">
        <w:t>none</w:t>
      </w:r>
    </w:p>
    <w:p w14:paraId="790AC740"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6"/>
        <w:gridCol w:w="1776"/>
        <w:gridCol w:w="4817"/>
        <w:gridCol w:w="708"/>
      </w:tblGrid>
      <w:tr w:rsidR="002E7033" w14:paraId="119CEE0B" w14:textId="77777777" w:rsidTr="00400A9F">
        <w:trPr>
          <w:trHeight w:val="137"/>
        </w:trPr>
        <w:tc>
          <w:tcPr>
            <w:tcW w:w="2196" w:type="dxa"/>
            <w:shd w:val="clear" w:color="auto" w:fill="D9D9D9" w:themeFill="background1" w:themeFillShade="D9"/>
          </w:tcPr>
          <w:p w14:paraId="2D8AD6C4" w14:textId="77777777" w:rsidR="002E7033" w:rsidRDefault="002E7033" w:rsidP="00400A9F">
            <w:pPr>
              <w:ind w:left="0"/>
              <w:rPr>
                <w:b/>
                <w:bCs/>
              </w:rPr>
            </w:pPr>
            <w:r>
              <w:rPr>
                <w:b/>
                <w:bCs/>
              </w:rPr>
              <w:t>Column Name</w:t>
            </w:r>
          </w:p>
        </w:tc>
        <w:tc>
          <w:tcPr>
            <w:tcW w:w="1776" w:type="dxa"/>
            <w:shd w:val="clear" w:color="auto" w:fill="D9D9D9" w:themeFill="background1" w:themeFillShade="D9"/>
          </w:tcPr>
          <w:p w14:paraId="425DE210" w14:textId="77777777" w:rsidR="002E7033" w:rsidRDefault="002E7033" w:rsidP="00400A9F">
            <w:pPr>
              <w:ind w:left="0"/>
              <w:rPr>
                <w:b/>
                <w:bCs/>
              </w:rPr>
            </w:pPr>
            <w:r>
              <w:rPr>
                <w:b/>
                <w:bCs/>
              </w:rPr>
              <w:t>Data Type</w:t>
            </w:r>
          </w:p>
        </w:tc>
        <w:tc>
          <w:tcPr>
            <w:tcW w:w="4817" w:type="dxa"/>
            <w:shd w:val="clear" w:color="auto" w:fill="D9D9D9" w:themeFill="background1" w:themeFillShade="D9"/>
          </w:tcPr>
          <w:p w14:paraId="26B656E2"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C2FD220" w14:textId="77777777" w:rsidR="002E7033" w:rsidRDefault="002E7033" w:rsidP="00400A9F">
            <w:pPr>
              <w:ind w:left="0"/>
              <w:rPr>
                <w:b/>
                <w:bCs/>
              </w:rPr>
            </w:pPr>
            <w:r>
              <w:rPr>
                <w:b/>
                <w:bCs/>
              </w:rPr>
              <w:t>Null</w:t>
            </w:r>
          </w:p>
        </w:tc>
      </w:tr>
      <w:tr w:rsidR="002E7033" w:rsidRPr="00F66D48" w14:paraId="05CC12F4" w14:textId="77777777" w:rsidTr="00400A9F">
        <w:trPr>
          <w:trHeight w:val="219"/>
        </w:trPr>
        <w:tc>
          <w:tcPr>
            <w:tcW w:w="2196" w:type="dxa"/>
          </w:tcPr>
          <w:p w14:paraId="4C64DC5C" w14:textId="17B5038D" w:rsidR="002E7033" w:rsidRPr="002E7033" w:rsidRDefault="002E7033" w:rsidP="002E7033">
            <w:pPr>
              <w:ind w:left="0"/>
              <w:rPr>
                <w:rFonts w:ascii="Consolas" w:hAnsi="Consolas"/>
              </w:rPr>
            </w:pPr>
            <w:r w:rsidRPr="002E7033">
              <w:rPr>
                <w:rFonts w:ascii="Consolas" w:hAnsi="Consolas"/>
              </w:rPr>
              <w:t>EBS_USER_ID</w:t>
            </w:r>
          </w:p>
        </w:tc>
        <w:tc>
          <w:tcPr>
            <w:tcW w:w="1776" w:type="dxa"/>
          </w:tcPr>
          <w:p w14:paraId="54669062" w14:textId="3657D207" w:rsidR="002E7033" w:rsidRPr="00EF1AC7" w:rsidRDefault="002E7033" w:rsidP="002E7033">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7DBDED11" w14:textId="25F64B89" w:rsidR="002E7033" w:rsidRPr="00F66D48" w:rsidRDefault="002E7033" w:rsidP="002E7033">
            <w:pPr>
              <w:ind w:left="0"/>
            </w:pPr>
            <w:r>
              <w:t>User identifier in EBS</w:t>
            </w:r>
          </w:p>
        </w:tc>
        <w:tc>
          <w:tcPr>
            <w:tcW w:w="708" w:type="dxa"/>
          </w:tcPr>
          <w:p w14:paraId="7A3CB3D6" w14:textId="6EEF41ED" w:rsidR="002E7033" w:rsidRDefault="002E7033" w:rsidP="002E7033">
            <w:pPr>
              <w:ind w:left="0"/>
            </w:pPr>
          </w:p>
        </w:tc>
      </w:tr>
      <w:tr w:rsidR="002E7033" w:rsidRPr="00F66D48" w14:paraId="035CFEDE" w14:textId="77777777" w:rsidTr="00400A9F">
        <w:trPr>
          <w:trHeight w:val="219"/>
        </w:trPr>
        <w:tc>
          <w:tcPr>
            <w:tcW w:w="2196" w:type="dxa"/>
          </w:tcPr>
          <w:p w14:paraId="00FFD803" w14:textId="7BEF04C9" w:rsidR="002E7033" w:rsidRPr="002E7033" w:rsidRDefault="002E7033" w:rsidP="002E7033">
            <w:pPr>
              <w:ind w:left="0"/>
              <w:rPr>
                <w:rFonts w:ascii="Consolas" w:hAnsi="Consolas"/>
              </w:rPr>
            </w:pPr>
            <w:r w:rsidRPr="002E7033">
              <w:rPr>
                <w:rFonts w:ascii="Consolas" w:hAnsi="Consolas"/>
              </w:rPr>
              <w:t>EBS_DEPOSIT</w:t>
            </w:r>
          </w:p>
        </w:tc>
        <w:tc>
          <w:tcPr>
            <w:tcW w:w="1776" w:type="dxa"/>
          </w:tcPr>
          <w:p w14:paraId="720E957F" w14:textId="205920BD" w:rsidR="002E7033" w:rsidRPr="00EF1AC7" w:rsidRDefault="002E7033" w:rsidP="002E7033">
            <w:pPr>
              <w:ind w:left="0"/>
              <w:rPr>
                <w:rFonts w:ascii="Consolas" w:hAnsi="Consolas"/>
              </w:rPr>
            </w:pPr>
            <w:r>
              <w:rPr>
                <w:rFonts w:ascii="Consolas" w:hAnsi="Consolas"/>
              </w:rPr>
              <w:t>NUMBER</w:t>
            </w:r>
          </w:p>
        </w:tc>
        <w:tc>
          <w:tcPr>
            <w:tcW w:w="4817" w:type="dxa"/>
          </w:tcPr>
          <w:p w14:paraId="754C6B7A" w14:textId="288CF2C6" w:rsidR="002E7033" w:rsidRPr="00F66D48" w:rsidRDefault="008D228F" w:rsidP="002E7033">
            <w:pPr>
              <w:ind w:left="0"/>
            </w:pPr>
            <w:r>
              <w:t>Initial</w:t>
            </w:r>
            <w:r w:rsidR="002E7033">
              <w:t xml:space="preserve"> deposit amount in CZK</w:t>
            </w:r>
          </w:p>
          <w:p w14:paraId="0FC42D12" w14:textId="02FF3494" w:rsidR="002E7033" w:rsidRPr="00F66D48" w:rsidRDefault="002E7033" w:rsidP="002E7033">
            <w:pPr>
              <w:ind w:left="0"/>
            </w:pPr>
          </w:p>
        </w:tc>
        <w:tc>
          <w:tcPr>
            <w:tcW w:w="708" w:type="dxa"/>
          </w:tcPr>
          <w:p w14:paraId="7401C7DA" w14:textId="59D6F15C" w:rsidR="002E7033" w:rsidRDefault="002E7033" w:rsidP="002E7033">
            <w:pPr>
              <w:ind w:left="0"/>
            </w:pPr>
            <w:r>
              <w:t xml:space="preserve">Null </w:t>
            </w:r>
          </w:p>
        </w:tc>
      </w:tr>
    </w:tbl>
    <w:p w14:paraId="550ED2DA" w14:textId="77777777" w:rsidR="00297305" w:rsidRDefault="00297305" w:rsidP="00297305">
      <w:pPr>
        <w:ind w:left="0"/>
      </w:pPr>
    </w:p>
    <w:p w14:paraId="3218BC57" w14:textId="087E8BD9" w:rsidR="00C64D0E" w:rsidRDefault="00A008EC" w:rsidP="00A008EC">
      <w:pPr>
        <w:pStyle w:val="Nadpis5"/>
      </w:pPr>
      <w:bookmarkStart w:id="21" w:name="_RMSTOOL_GROUP_REF"/>
      <w:bookmarkStart w:id="22" w:name="_Toc222405425"/>
      <w:bookmarkEnd w:id="21"/>
      <w:r>
        <w:t xml:space="preserve">Table </w:t>
      </w:r>
      <w:r w:rsidR="00C64D0E">
        <w:t>RMSTOOL_GROUP_REF</w:t>
      </w:r>
      <w:bookmarkEnd w:id="22"/>
    </w:p>
    <w:p w14:paraId="79FE1DFC" w14:textId="570F2884" w:rsidR="00C64D0E" w:rsidRPr="00A15FC4" w:rsidRDefault="00C64D0E" w:rsidP="00C64D0E">
      <w:pPr>
        <w:ind w:left="0"/>
      </w:pPr>
      <w:r>
        <w:t xml:space="preserve">Configurable. </w:t>
      </w:r>
      <w:r w:rsidRPr="00A15FC4">
        <w:t xml:space="preserve">Holds </w:t>
      </w:r>
      <w:r>
        <w:t>test inventory group definitions.</w:t>
      </w:r>
    </w:p>
    <w:p w14:paraId="24D13839" w14:textId="77777777" w:rsidR="00C64D0E" w:rsidRDefault="00C64D0E" w:rsidP="00C64D0E">
      <w:pPr>
        <w:ind w:left="0"/>
        <w:rPr>
          <w:b/>
          <w:bCs/>
        </w:rPr>
      </w:pPr>
    </w:p>
    <w:p w14:paraId="096696F0" w14:textId="4A45F20D" w:rsidR="00C64D0E" w:rsidRDefault="00C64D0E" w:rsidP="00C64D0E">
      <w:pPr>
        <w:ind w:left="0"/>
      </w:pPr>
      <w:r>
        <w:rPr>
          <w:b/>
          <w:bCs/>
        </w:rPr>
        <w:t>Indexes</w:t>
      </w:r>
      <w:r w:rsidRPr="00EF1AC7">
        <w:rPr>
          <w:b/>
          <w:bCs/>
        </w:rPr>
        <w:t>:</w:t>
      </w:r>
      <w:r>
        <w:t xml:space="preserve"> </w:t>
      </w:r>
      <w:r w:rsidR="003C6A21">
        <w:t xml:space="preserve">Primary Key on </w:t>
      </w:r>
      <w:r w:rsidR="003C6A21" w:rsidRPr="003C6A21">
        <w:rPr>
          <w:rFonts w:ascii="Consolas" w:hAnsi="Consolas"/>
        </w:rPr>
        <w:t>GROUP_ID</w:t>
      </w:r>
    </w:p>
    <w:p w14:paraId="3FB91974" w14:textId="77777777" w:rsidR="00C64D0E" w:rsidRDefault="00C64D0E" w:rsidP="00C64D0E">
      <w:pPr>
        <w:ind w:left="0"/>
      </w:pPr>
      <w:r w:rsidRPr="00EF1AC7">
        <w:rPr>
          <w:b/>
          <w:bCs/>
        </w:rPr>
        <w:t>Foreign Keys</w:t>
      </w:r>
      <w:r>
        <w:t>: none</w:t>
      </w:r>
    </w:p>
    <w:p w14:paraId="3B124DAF" w14:textId="77777777" w:rsidR="00C64D0E" w:rsidRDefault="00C64D0E" w:rsidP="00C64D0E">
      <w:pPr>
        <w:ind w:left="0"/>
      </w:pPr>
      <w:r w:rsidRPr="00EF1AC7">
        <w:rPr>
          <w:b/>
          <w:bCs/>
        </w:rPr>
        <w:t>Triggers:</w:t>
      </w:r>
      <w:r>
        <w:t xml:space="preserve"> none</w:t>
      </w:r>
    </w:p>
    <w:p w14:paraId="483B048C" w14:textId="556F19F6" w:rsidR="00C64D0E" w:rsidRPr="001828BF" w:rsidRDefault="00C64D0E" w:rsidP="00C64D0E">
      <w:pPr>
        <w:ind w:left="0"/>
      </w:pPr>
      <w:r w:rsidRPr="001828BF">
        <w:rPr>
          <w:b/>
          <w:bCs/>
        </w:rPr>
        <w:t>Grants:</w:t>
      </w:r>
      <w:r w:rsidR="00844282">
        <w:rPr>
          <w:b/>
          <w:bCs/>
        </w:rPr>
        <w:t xml:space="preserve"> </w:t>
      </w:r>
      <w:r w:rsidR="00844282">
        <w:t>none</w:t>
      </w:r>
    </w:p>
    <w:p w14:paraId="1B2A3DC3" w14:textId="77777777" w:rsidR="00C64D0E" w:rsidRPr="008A2804" w:rsidRDefault="00C64D0E" w:rsidP="00C64D0E"/>
    <w:tbl>
      <w:tblPr>
        <w:tblStyle w:val="Mkatabulky"/>
        <w:tblW w:w="9497" w:type="dxa"/>
        <w:tblInd w:w="-5" w:type="dxa"/>
        <w:tblLook w:val="04A0" w:firstRow="1" w:lastRow="0" w:firstColumn="1" w:lastColumn="0" w:noHBand="0" w:noVBand="1"/>
      </w:tblPr>
      <w:tblGrid>
        <w:gridCol w:w="2196"/>
        <w:gridCol w:w="1776"/>
        <w:gridCol w:w="4817"/>
        <w:gridCol w:w="708"/>
      </w:tblGrid>
      <w:tr w:rsidR="00C64D0E" w14:paraId="233C8E62" w14:textId="77777777" w:rsidTr="00400A9F">
        <w:trPr>
          <w:trHeight w:val="137"/>
        </w:trPr>
        <w:tc>
          <w:tcPr>
            <w:tcW w:w="2196" w:type="dxa"/>
            <w:shd w:val="clear" w:color="auto" w:fill="D9D9D9" w:themeFill="background1" w:themeFillShade="D9"/>
          </w:tcPr>
          <w:p w14:paraId="3E901F95" w14:textId="77777777" w:rsidR="00C64D0E" w:rsidRDefault="00C64D0E" w:rsidP="00400A9F">
            <w:pPr>
              <w:ind w:left="0"/>
              <w:rPr>
                <w:b/>
                <w:bCs/>
              </w:rPr>
            </w:pPr>
            <w:r>
              <w:rPr>
                <w:b/>
                <w:bCs/>
              </w:rPr>
              <w:t>Column Name</w:t>
            </w:r>
          </w:p>
        </w:tc>
        <w:tc>
          <w:tcPr>
            <w:tcW w:w="1776" w:type="dxa"/>
            <w:shd w:val="clear" w:color="auto" w:fill="D9D9D9" w:themeFill="background1" w:themeFillShade="D9"/>
          </w:tcPr>
          <w:p w14:paraId="3A186461" w14:textId="77777777" w:rsidR="00C64D0E" w:rsidRDefault="00C64D0E" w:rsidP="00400A9F">
            <w:pPr>
              <w:ind w:left="0"/>
              <w:rPr>
                <w:b/>
                <w:bCs/>
              </w:rPr>
            </w:pPr>
            <w:r>
              <w:rPr>
                <w:b/>
                <w:bCs/>
              </w:rPr>
              <w:t>Data Type</w:t>
            </w:r>
          </w:p>
        </w:tc>
        <w:tc>
          <w:tcPr>
            <w:tcW w:w="4817" w:type="dxa"/>
            <w:shd w:val="clear" w:color="auto" w:fill="D9D9D9" w:themeFill="background1" w:themeFillShade="D9"/>
          </w:tcPr>
          <w:p w14:paraId="54CFC17E" w14:textId="77777777" w:rsidR="00C64D0E" w:rsidRDefault="00C64D0E" w:rsidP="00400A9F">
            <w:pPr>
              <w:ind w:left="0"/>
              <w:rPr>
                <w:b/>
                <w:bCs/>
              </w:rPr>
            </w:pPr>
            <w:r>
              <w:rPr>
                <w:b/>
                <w:bCs/>
              </w:rPr>
              <w:t>Description</w:t>
            </w:r>
          </w:p>
        </w:tc>
        <w:tc>
          <w:tcPr>
            <w:tcW w:w="708" w:type="dxa"/>
            <w:shd w:val="clear" w:color="auto" w:fill="D9D9D9" w:themeFill="background1" w:themeFillShade="D9"/>
          </w:tcPr>
          <w:p w14:paraId="413ED9F6" w14:textId="77777777" w:rsidR="00C64D0E" w:rsidRDefault="00C64D0E" w:rsidP="00400A9F">
            <w:pPr>
              <w:ind w:left="0"/>
              <w:rPr>
                <w:b/>
                <w:bCs/>
              </w:rPr>
            </w:pPr>
            <w:r>
              <w:rPr>
                <w:b/>
                <w:bCs/>
              </w:rPr>
              <w:t>Null</w:t>
            </w:r>
          </w:p>
        </w:tc>
      </w:tr>
      <w:tr w:rsidR="003C6A21" w:rsidRPr="00F66D48" w14:paraId="67FC425B" w14:textId="77777777" w:rsidTr="00400A9F">
        <w:trPr>
          <w:trHeight w:val="219"/>
        </w:trPr>
        <w:tc>
          <w:tcPr>
            <w:tcW w:w="2196" w:type="dxa"/>
          </w:tcPr>
          <w:p w14:paraId="652EFB2C" w14:textId="7DD02038" w:rsidR="003C6A21" w:rsidRPr="003C6A21" w:rsidRDefault="003C6A21" w:rsidP="003C6A21">
            <w:pPr>
              <w:ind w:left="0"/>
              <w:rPr>
                <w:rFonts w:ascii="Consolas" w:hAnsi="Consolas"/>
              </w:rPr>
            </w:pPr>
            <w:r w:rsidRPr="003C6A21">
              <w:rPr>
                <w:rFonts w:ascii="Consolas" w:hAnsi="Consolas"/>
              </w:rPr>
              <w:t>GROUP_ID</w:t>
            </w:r>
          </w:p>
        </w:tc>
        <w:tc>
          <w:tcPr>
            <w:tcW w:w="1776" w:type="dxa"/>
          </w:tcPr>
          <w:p w14:paraId="5666C251" w14:textId="5940D46A" w:rsidR="003C6A21" w:rsidRPr="00EF1AC7" w:rsidRDefault="003C6A21" w:rsidP="003C6A21">
            <w:pPr>
              <w:ind w:left="0"/>
              <w:rPr>
                <w:rFonts w:ascii="Consolas" w:hAnsi="Consolas"/>
              </w:rPr>
            </w:pPr>
            <w:r>
              <w:rPr>
                <w:rFonts w:ascii="Consolas" w:hAnsi="Consolas"/>
              </w:rPr>
              <w:t>NUMBER</w:t>
            </w:r>
          </w:p>
        </w:tc>
        <w:tc>
          <w:tcPr>
            <w:tcW w:w="4817" w:type="dxa"/>
          </w:tcPr>
          <w:p w14:paraId="3F397684" w14:textId="4EA41E5E" w:rsidR="003C6A21" w:rsidRPr="00F66D48" w:rsidRDefault="003C6A21" w:rsidP="003C6A21">
            <w:pPr>
              <w:ind w:left="0"/>
            </w:pPr>
            <w:r>
              <w:t>Inventory group identifier</w:t>
            </w:r>
          </w:p>
        </w:tc>
        <w:tc>
          <w:tcPr>
            <w:tcW w:w="708" w:type="dxa"/>
          </w:tcPr>
          <w:p w14:paraId="1A847EAC" w14:textId="0E7C89AD" w:rsidR="003C6A21" w:rsidRDefault="003C6A21" w:rsidP="003C6A21">
            <w:pPr>
              <w:ind w:left="0"/>
            </w:pPr>
          </w:p>
        </w:tc>
      </w:tr>
      <w:tr w:rsidR="003C6A21" w:rsidRPr="00F66D48" w14:paraId="33CF2F15" w14:textId="77777777" w:rsidTr="00400A9F">
        <w:trPr>
          <w:trHeight w:val="219"/>
        </w:trPr>
        <w:tc>
          <w:tcPr>
            <w:tcW w:w="2196" w:type="dxa"/>
          </w:tcPr>
          <w:p w14:paraId="538A8DE6" w14:textId="6CD9D6D9" w:rsidR="003C6A21" w:rsidRPr="003C6A21" w:rsidRDefault="003C6A21" w:rsidP="003C6A21">
            <w:pPr>
              <w:ind w:left="0"/>
              <w:rPr>
                <w:rFonts w:ascii="Consolas" w:hAnsi="Consolas"/>
              </w:rPr>
            </w:pPr>
            <w:r w:rsidRPr="003C6A21">
              <w:rPr>
                <w:rFonts w:ascii="Consolas" w:hAnsi="Consolas"/>
              </w:rPr>
              <w:t>GROUP_NAME</w:t>
            </w:r>
          </w:p>
        </w:tc>
        <w:tc>
          <w:tcPr>
            <w:tcW w:w="1776" w:type="dxa"/>
          </w:tcPr>
          <w:p w14:paraId="05729F87" w14:textId="215A7BAF" w:rsidR="003C6A21" w:rsidRPr="00EF1AC7" w:rsidRDefault="003C6A21" w:rsidP="003C6A21">
            <w:pPr>
              <w:ind w:left="0"/>
              <w:rPr>
                <w:rFonts w:ascii="Consolas" w:hAnsi="Consolas"/>
              </w:rPr>
            </w:pPr>
            <w:r w:rsidRPr="00A15FC4">
              <w:rPr>
                <w:rFonts w:ascii="Consolas" w:hAnsi="Consolas"/>
              </w:rPr>
              <w:t>VARCHAR</w:t>
            </w:r>
            <w:r>
              <w:rPr>
                <w:rFonts w:ascii="Consolas" w:hAnsi="Consolas"/>
              </w:rPr>
              <w:t>2 (32</w:t>
            </w:r>
            <w:r w:rsidRPr="00A15FC4">
              <w:rPr>
                <w:rFonts w:ascii="Consolas" w:hAnsi="Consolas"/>
              </w:rPr>
              <w:t>)</w:t>
            </w:r>
          </w:p>
        </w:tc>
        <w:tc>
          <w:tcPr>
            <w:tcW w:w="4817" w:type="dxa"/>
          </w:tcPr>
          <w:p w14:paraId="7C53F41F" w14:textId="7CC543E5" w:rsidR="003C6A21" w:rsidRPr="00F66D48" w:rsidRDefault="000B5BA4" w:rsidP="003C6A21">
            <w:pPr>
              <w:ind w:left="0"/>
            </w:pPr>
            <w:r>
              <w:t>I</w:t>
            </w:r>
            <w:r w:rsidR="003C6A21">
              <w:t>nventory group name.</w:t>
            </w:r>
            <w:r>
              <w:t xml:space="preserve"> Unique</w:t>
            </w:r>
          </w:p>
        </w:tc>
        <w:tc>
          <w:tcPr>
            <w:tcW w:w="708" w:type="dxa"/>
          </w:tcPr>
          <w:p w14:paraId="3BC947AB" w14:textId="77777777" w:rsidR="003C6A21" w:rsidRDefault="003C6A21" w:rsidP="003C6A21">
            <w:pPr>
              <w:ind w:left="0"/>
            </w:pPr>
          </w:p>
        </w:tc>
      </w:tr>
      <w:tr w:rsidR="003C6A21" w:rsidRPr="00F66D48" w14:paraId="11CB5E59" w14:textId="77777777" w:rsidTr="00400A9F">
        <w:trPr>
          <w:trHeight w:val="219"/>
        </w:trPr>
        <w:tc>
          <w:tcPr>
            <w:tcW w:w="2196" w:type="dxa"/>
          </w:tcPr>
          <w:p w14:paraId="2E4E08CE" w14:textId="2E543980" w:rsidR="003C6A21" w:rsidRPr="003C6A21" w:rsidRDefault="003C6A21" w:rsidP="003C6A21">
            <w:pPr>
              <w:ind w:left="0"/>
              <w:rPr>
                <w:rFonts w:ascii="Consolas" w:hAnsi="Consolas"/>
              </w:rPr>
            </w:pPr>
            <w:r w:rsidRPr="003C6A21">
              <w:rPr>
                <w:rFonts w:ascii="Consolas" w:hAnsi="Consolas"/>
              </w:rPr>
              <w:t>GROUP_NOTE</w:t>
            </w:r>
          </w:p>
        </w:tc>
        <w:tc>
          <w:tcPr>
            <w:tcW w:w="1776" w:type="dxa"/>
          </w:tcPr>
          <w:p w14:paraId="02B487F4" w14:textId="2BC171B8" w:rsidR="003C6A21" w:rsidRPr="00EF1AC7" w:rsidRDefault="003C6A21" w:rsidP="003C6A21">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4B733B12" w14:textId="3777EAEE" w:rsidR="003C6A21" w:rsidRPr="00F66D48" w:rsidRDefault="003C6A21" w:rsidP="003C6A21">
            <w:pPr>
              <w:ind w:left="0"/>
            </w:pPr>
            <w:r>
              <w:t>Inventory group comment</w:t>
            </w:r>
          </w:p>
        </w:tc>
        <w:tc>
          <w:tcPr>
            <w:tcW w:w="708" w:type="dxa"/>
          </w:tcPr>
          <w:p w14:paraId="1EADEF8B" w14:textId="77777777" w:rsidR="003C6A21" w:rsidRDefault="003C6A21" w:rsidP="003C6A21">
            <w:pPr>
              <w:ind w:left="0"/>
            </w:pPr>
            <w:r>
              <w:t>Null</w:t>
            </w:r>
          </w:p>
        </w:tc>
      </w:tr>
    </w:tbl>
    <w:p w14:paraId="5EBC2D31" w14:textId="1304E0CC" w:rsidR="00C64D0E" w:rsidRDefault="00C64D0E" w:rsidP="00C64D0E"/>
    <w:p w14:paraId="3C8680DE" w14:textId="1651F7AF" w:rsidR="00844282" w:rsidRDefault="00A008EC" w:rsidP="00A008EC">
      <w:pPr>
        <w:pStyle w:val="Nadpis5"/>
      </w:pPr>
      <w:bookmarkStart w:id="23" w:name="_Toc222405426"/>
      <w:r>
        <w:t xml:space="preserve">Table </w:t>
      </w:r>
      <w:r w:rsidR="00844282">
        <w:t>RMSTOOL_HISTORY_REF</w:t>
      </w:r>
      <w:bookmarkEnd w:id="23"/>
    </w:p>
    <w:p w14:paraId="0F0A8C82" w14:textId="57D23BD2" w:rsidR="00844282" w:rsidRPr="00A15FC4" w:rsidRDefault="00844282" w:rsidP="00844282">
      <w:pPr>
        <w:ind w:left="0"/>
      </w:pPr>
      <w:r>
        <w:t>Internal. Maps history event module name to display name shown in History form.</w:t>
      </w:r>
    </w:p>
    <w:p w14:paraId="22BD121F" w14:textId="77777777" w:rsidR="00844282" w:rsidRDefault="00844282" w:rsidP="00844282">
      <w:pPr>
        <w:ind w:left="0"/>
        <w:rPr>
          <w:b/>
          <w:bCs/>
        </w:rPr>
      </w:pPr>
    </w:p>
    <w:p w14:paraId="1BDB1E96" w14:textId="77777777" w:rsidR="00CC15C1" w:rsidRDefault="00844282" w:rsidP="00844282">
      <w:pPr>
        <w:ind w:left="0"/>
      </w:pPr>
      <w:r>
        <w:rPr>
          <w:b/>
          <w:bCs/>
        </w:rPr>
        <w:t>Indexes</w:t>
      </w:r>
      <w:r w:rsidRPr="00EF1AC7">
        <w:rPr>
          <w:b/>
          <w:bCs/>
        </w:rPr>
        <w:t>:</w:t>
      </w:r>
      <w:r>
        <w:t xml:space="preserve"> </w:t>
      </w:r>
    </w:p>
    <w:p w14:paraId="4A6D0042" w14:textId="41A55960" w:rsidR="00844282" w:rsidRPr="00CC15C1" w:rsidRDefault="00CC15C1">
      <w:pPr>
        <w:pStyle w:val="Odstavecseseznamem"/>
        <w:numPr>
          <w:ilvl w:val="0"/>
          <w:numId w:val="157"/>
        </w:numPr>
        <w:rPr>
          <w:rFonts w:ascii="Consolas" w:hAnsi="Consolas"/>
        </w:rPr>
      </w:pPr>
      <w:r w:rsidRPr="00CC15C1">
        <w:rPr>
          <w:rFonts w:ascii="Consolas" w:hAnsi="Consolas"/>
        </w:rPr>
        <w:t xml:space="preserve">RMSTOOL_HISTORY_IDX1 </w:t>
      </w:r>
      <w:r>
        <w:rPr>
          <w:rFonts w:ascii="Consolas" w:hAnsi="Consolas"/>
        </w:rPr>
        <w:t>(</w:t>
      </w:r>
      <w:r w:rsidRPr="00CC15C1">
        <w:rPr>
          <w:rFonts w:ascii="Consolas" w:hAnsi="Consolas"/>
        </w:rPr>
        <w:t>EVENT_MODULE, EVENT_TAG</w:t>
      </w:r>
      <w:r>
        <w:rPr>
          <w:rFonts w:ascii="Consolas" w:hAnsi="Consolas"/>
        </w:rPr>
        <w:t>)</w:t>
      </w:r>
    </w:p>
    <w:p w14:paraId="5B5CAA90" w14:textId="29629E87" w:rsidR="00CC15C1" w:rsidRPr="00CC15C1" w:rsidRDefault="00CC15C1">
      <w:pPr>
        <w:pStyle w:val="Odstavecseseznamem"/>
        <w:numPr>
          <w:ilvl w:val="0"/>
          <w:numId w:val="157"/>
        </w:numPr>
        <w:rPr>
          <w:rFonts w:ascii="Consolas" w:hAnsi="Consolas"/>
        </w:rPr>
      </w:pPr>
      <w:r w:rsidRPr="00CC15C1">
        <w:rPr>
          <w:rFonts w:ascii="Consolas" w:hAnsi="Consolas"/>
        </w:rPr>
        <w:t xml:space="preserve">RMSTOOL_HISTORY_IDX2 </w:t>
      </w:r>
      <w:r>
        <w:rPr>
          <w:rFonts w:ascii="Consolas" w:hAnsi="Consolas"/>
        </w:rPr>
        <w:t>(</w:t>
      </w:r>
      <w:r w:rsidRPr="00CC15C1">
        <w:rPr>
          <w:rFonts w:ascii="Consolas" w:hAnsi="Consolas"/>
        </w:rPr>
        <w:t>EVENT_MODULE</w:t>
      </w:r>
      <w:r>
        <w:rPr>
          <w:rFonts w:ascii="Consolas" w:hAnsi="Consolas"/>
        </w:rPr>
        <w:t>)</w:t>
      </w:r>
    </w:p>
    <w:p w14:paraId="52AFCB60" w14:textId="77777777" w:rsidR="00844282" w:rsidRDefault="00844282" w:rsidP="00844282">
      <w:pPr>
        <w:ind w:left="0"/>
      </w:pPr>
      <w:r w:rsidRPr="00EF1AC7">
        <w:rPr>
          <w:b/>
          <w:bCs/>
        </w:rPr>
        <w:t>Foreign Keys</w:t>
      </w:r>
      <w:r>
        <w:t>: none</w:t>
      </w:r>
    </w:p>
    <w:p w14:paraId="3D1A1531" w14:textId="77777777" w:rsidR="00844282" w:rsidRDefault="00844282" w:rsidP="00844282">
      <w:pPr>
        <w:ind w:left="0"/>
      </w:pPr>
      <w:r w:rsidRPr="00EF1AC7">
        <w:rPr>
          <w:b/>
          <w:bCs/>
        </w:rPr>
        <w:t>Triggers:</w:t>
      </w:r>
      <w:r>
        <w:t xml:space="preserve"> none</w:t>
      </w:r>
    </w:p>
    <w:p w14:paraId="2CABC12F" w14:textId="77777777" w:rsidR="00844282" w:rsidRPr="001828BF" w:rsidRDefault="00844282" w:rsidP="00844282">
      <w:pPr>
        <w:ind w:left="0"/>
      </w:pPr>
      <w:r w:rsidRPr="001828BF">
        <w:rPr>
          <w:b/>
          <w:bCs/>
        </w:rPr>
        <w:t>Grants:</w:t>
      </w:r>
      <w:r>
        <w:rPr>
          <w:b/>
          <w:bCs/>
        </w:rPr>
        <w:t xml:space="preserve"> </w:t>
      </w:r>
      <w:r>
        <w:t>none</w:t>
      </w:r>
    </w:p>
    <w:p w14:paraId="541EED62" w14:textId="77777777" w:rsidR="00844282" w:rsidRPr="008A2804" w:rsidRDefault="00844282" w:rsidP="00844282"/>
    <w:tbl>
      <w:tblPr>
        <w:tblStyle w:val="Mkatabulky"/>
        <w:tblW w:w="9497" w:type="dxa"/>
        <w:tblInd w:w="-5" w:type="dxa"/>
        <w:tblLook w:val="04A0" w:firstRow="1" w:lastRow="0" w:firstColumn="1" w:lastColumn="0" w:noHBand="0" w:noVBand="1"/>
      </w:tblPr>
      <w:tblGrid>
        <w:gridCol w:w="2196"/>
        <w:gridCol w:w="1776"/>
        <w:gridCol w:w="4817"/>
        <w:gridCol w:w="708"/>
      </w:tblGrid>
      <w:tr w:rsidR="00844282" w14:paraId="3D10F646" w14:textId="77777777" w:rsidTr="00400A9F">
        <w:trPr>
          <w:trHeight w:val="137"/>
        </w:trPr>
        <w:tc>
          <w:tcPr>
            <w:tcW w:w="2196" w:type="dxa"/>
            <w:shd w:val="clear" w:color="auto" w:fill="D9D9D9" w:themeFill="background1" w:themeFillShade="D9"/>
          </w:tcPr>
          <w:p w14:paraId="4185A31D" w14:textId="77777777" w:rsidR="00844282" w:rsidRDefault="00844282" w:rsidP="00400A9F">
            <w:pPr>
              <w:ind w:left="0"/>
              <w:rPr>
                <w:b/>
                <w:bCs/>
              </w:rPr>
            </w:pPr>
            <w:r>
              <w:rPr>
                <w:b/>
                <w:bCs/>
              </w:rPr>
              <w:t>Column Name</w:t>
            </w:r>
          </w:p>
        </w:tc>
        <w:tc>
          <w:tcPr>
            <w:tcW w:w="1776" w:type="dxa"/>
            <w:shd w:val="clear" w:color="auto" w:fill="D9D9D9" w:themeFill="background1" w:themeFillShade="D9"/>
          </w:tcPr>
          <w:p w14:paraId="3ECF798F" w14:textId="77777777" w:rsidR="00844282" w:rsidRDefault="00844282" w:rsidP="00400A9F">
            <w:pPr>
              <w:ind w:left="0"/>
              <w:rPr>
                <w:b/>
                <w:bCs/>
              </w:rPr>
            </w:pPr>
            <w:r>
              <w:rPr>
                <w:b/>
                <w:bCs/>
              </w:rPr>
              <w:t>Data Type</w:t>
            </w:r>
          </w:p>
        </w:tc>
        <w:tc>
          <w:tcPr>
            <w:tcW w:w="4817" w:type="dxa"/>
            <w:shd w:val="clear" w:color="auto" w:fill="D9D9D9" w:themeFill="background1" w:themeFillShade="D9"/>
          </w:tcPr>
          <w:p w14:paraId="38773D9D" w14:textId="77777777" w:rsidR="00844282" w:rsidRDefault="00844282" w:rsidP="00400A9F">
            <w:pPr>
              <w:ind w:left="0"/>
              <w:rPr>
                <w:b/>
                <w:bCs/>
              </w:rPr>
            </w:pPr>
            <w:r>
              <w:rPr>
                <w:b/>
                <w:bCs/>
              </w:rPr>
              <w:t>Description</w:t>
            </w:r>
          </w:p>
        </w:tc>
        <w:tc>
          <w:tcPr>
            <w:tcW w:w="708" w:type="dxa"/>
            <w:shd w:val="clear" w:color="auto" w:fill="D9D9D9" w:themeFill="background1" w:themeFillShade="D9"/>
          </w:tcPr>
          <w:p w14:paraId="518381A2" w14:textId="77777777" w:rsidR="00844282" w:rsidRDefault="00844282" w:rsidP="00400A9F">
            <w:pPr>
              <w:ind w:left="0"/>
              <w:rPr>
                <w:b/>
                <w:bCs/>
              </w:rPr>
            </w:pPr>
            <w:r>
              <w:rPr>
                <w:b/>
                <w:bCs/>
              </w:rPr>
              <w:t>Null</w:t>
            </w:r>
          </w:p>
        </w:tc>
      </w:tr>
      <w:tr w:rsidR="00844282" w:rsidRPr="00F66D48" w14:paraId="4026EE21" w14:textId="77777777" w:rsidTr="00400A9F">
        <w:trPr>
          <w:trHeight w:val="219"/>
        </w:trPr>
        <w:tc>
          <w:tcPr>
            <w:tcW w:w="2196" w:type="dxa"/>
          </w:tcPr>
          <w:p w14:paraId="4EC4ADC6" w14:textId="60735949" w:rsidR="00844282" w:rsidRPr="00844282" w:rsidRDefault="00844282" w:rsidP="00844282">
            <w:pPr>
              <w:ind w:left="0"/>
              <w:rPr>
                <w:rFonts w:ascii="Consolas" w:hAnsi="Consolas"/>
              </w:rPr>
            </w:pPr>
            <w:r w:rsidRPr="00844282">
              <w:rPr>
                <w:rFonts w:ascii="Consolas" w:hAnsi="Consolas"/>
              </w:rPr>
              <w:t>EVENT_MODULE</w:t>
            </w:r>
          </w:p>
        </w:tc>
        <w:tc>
          <w:tcPr>
            <w:tcW w:w="1776" w:type="dxa"/>
          </w:tcPr>
          <w:p w14:paraId="6A4B76AB" w14:textId="2D7B13AB"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C1473FB" w14:textId="0AC67790" w:rsidR="00844282" w:rsidRPr="00F66D48" w:rsidRDefault="00844282" w:rsidP="00844282">
            <w:pPr>
              <w:ind w:left="0"/>
            </w:pPr>
            <w:r>
              <w:t>History event module identifier</w:t>
            </w:r>
            <w:r w:rsidR="007F7868">
              <w:t>. Unique</w:t>
            </w:r>
          </w:p>
        </w:tc>
        <w:tc>
          <w:tcPr>
            <w:tcW w:w="708" w:type="dxa"/>
          </w:tcPr>
          <w:p w14:paraId="67B259AB" w14:textId="77777777" w:rsidR="00844282" w:rsidRDefault="00844282" w:rsidP="00844282">
            <w:pPr>
              <w:ind w:left="0"/>
            </w:pPr>
          </w:p>
        </w:tc>
      </w:tr>
      <w:tr w:rsidR="00844282" w:rsidRPr="00F66D48" w14:paraId="08A6EFD4" w14:textId="77777777" w:rsidTr="00400A9F">
        <w:trPr>
          <w:trHeight w:val="219"/>
        </w:trPr>
        <w:tc>
          <w:tcPr>
            <w:tcW w:w="2196" w:type="dxa"/>
          </w:tcPr>
          <w:p w14:paraId="308A4F3E" w14:textId="4992C975" w:rsidR="00844282" w:rsidRPr="00844282" w:rsidRDefault="00844282" w:rsidP="00844282">
            <w:pPr>
              <w:ind w:left="0"/>
              <w:rPr>
                <w:rFonts w:ascii="Consolas" w:hAnsi="Consolas"/>
              </w:rPr>
            </w:pPr>
            <w:r w:rsidRPr="00844282">
              <w:rPr>
                <w:rFonts w:ascii="Consolas" w:hAnsi="Consolas"/>
              </w:rPr>
              <w:t>DISPLAY_VALUE</w:t>
            </w:r>
          </w:p>
        </w:tc>
        <w:tc>
          <w:tcPr>
            <w:tcW w:w="1776" w:type="dxa"/>
          </w:tcPr>
          <w:p w14:paraId="450EBC8A" w14:textId="5A4D1B3A"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163CAC1" w14:textId="2655CB2F" w:rsidR="00844282" w:rsidRPr="00F66D48" w:rsidRDefault="00844282" w:rsidP="00844282">
            <w:pPr>
              <w:ind w:left="0"/>
            </w:pPr>
            <w:r>
              <w:t>Display value</w:t>
            </w:r>
            <w:r w:rsidR="007F7868">
              <w:t>. Unique</w:t>
            </w:r>
          </w:p>
        </w:tc>
        <w:tc>
          <w:tcPr>
            <w:tcW w:w="708" w:type="dxa"/>
          </w:tcPr>
          <w:p w14:paraId="4C663909" w14:textId="77777777" w:rsidR="00844282" w:rsidRDefault="00844282" w:rsidP="00844282">
            <w:pPr>
              <w:ind w:left="0"/>
            </w:pPr>
          </w:p>
        </w:tc>
      </w:tr>
      <w:tr w:rsidR="00844282" w:rsidRPr="00F66D48" w14:paraId="72853228" w14:textId="77777777" w:rsidTr="00400A9F">
        <w:trPr>
          <w:trHeight w:val="219"/>
        </w:trPr>
        <w:tc>
          <w:tcPr>
            <w:tcW w:w="2196" w:type="dxa"/>
          </w:tcPr>
          <w:p w14:paraId="074B5E87" w14:textId="12DE3AED" w:rsidR="00844282" w:rsidRPr="00844282" w:rsidRDefault="00844282" w:rsidP="00844282">
            <w:pPr>
              <w:ind w:left="0"/>
              <w:rPr>
                <w:rFonts w:ascii="Consolas" w:hAnsi="Consolas"/>
              </w:rPr>
            </w:pPr>
            <w:r w:rsidRPr="00844282">
              <w:rPr>
                <w:rFonts w:ascii="Consolas" w:hAnsi="Consolas"/>
              </w:rPr>
              <w:t>EVENT_TAG</w:t>
            </w:r>
          </w:p>
        </w:tc>
        <w:tc>
          <w:tcPr>
            <w:tcW w:w="1776" w:type="dxa"/>
          </w:tcPr>
          <w:p w14:paraId="71761198" w14:textId="1A1D9B7A" w:rsidR="00844282" w:rsidRPr="00EF1AC7" w:rsidRDefault="00844282" w:rsidP="00844282">
            <w:pPr>
              <w:ind w:left="0"/>
              <w:rPr>
                <w:rFonts w:ascii="Consolas" w:hAnsi="Consolas"/>
              </w:rPr>
            </w:pPr>
            <w:r>
              <w:rPr>
                <w:rFonts w:ascii="Consolas" w:hAnsi="Consolas"/>
              </w:rPr>
              <w:t>NUMBER</w:t>
            </w:r>
          </w:p>
        </w:tc>
        <w:tc>
          <w:tcPr>
            <w:tcW w:w="4817" w:type="dxa"/>
          </w:tcPr>
          <w:p w14:paraId="598DE908" w14:textId="07D550C0" w:rsidR="00844282" w:rsidRPr="00F66D48" w:rsidRDefault="00844282" w:rsidP="00844282">
            <w:pPr>
              <w:ind w:left="0"/>
            </w:pPr>
            <w:r>
              <w:t>History event tag</w:t>
            </w:r>
          </w:p>
        </w:tc>
        <w:tc>
          <w:tcPr>
            <w:tcW w:w="708" w:type="dxa"/>
          </w:tcPr>
          <w:p w14:paraId="3431B8A4" w14:textId="77777777" w:rsidR="00844282" w:rsidRDefault="00844282" w:rsidP="00844282">
            <w:pPr>
              <w:ind w:left="0"/>
            </w:pPr>
            <w:r>
              <w:t>Null</w:t>
            </w:r>
          </w:p>
        </w:tc>
      </w:tr>
    </w:tbl>
    <w:p w14:paraId="7AE22CC7" w14:textId="3F4A23E1" w:rsidR="00844282" w:rsidRDefault="00844282" w:rsidP="00844282"/>
    <w:p w14:paraId="6B7E2B84" w14:textId="3551BD8E" w:rsidR="00DE7F02" w:rsidRDefault="00DE7F02" w:rsidP="00DE7F02">
      <w:pPr>
        <w:pStyle w:val="Nadpis5"/>
      </w:pPr>
      <w:bookmarkStart w:id="24" w:name="_Table_RMSTOOL_IGNORED_IL_ALARMS_REF"/>
      <w:bookmarkStart w:id="25" w:name="_Toc222405427"/>
      <w:bookmarkEnd w:id="24"/>
      <w:r>
        <w:t>Table RMSTOOL_IGNORED_IL_ALARMS_REF</w:t>
      </w:r>
      <w:bookmarkEnd w:id="25"/>
    </w:p>
    <w:p w14:paraId="109E1854" w14:textId="372A9449" w:rsidR="00F755B4" w:rsidRPr="00A15FC4" w:rsidRDefault="00DE7F02" w:rsidP="00DE7F02">
      <w:pPr>
        <w:ind w:left="0"/>
      </w:pPr>
      <w:r>
        <w:t>Configurable. Holds configuration of InstantLink alarm</w:t>
      </w:r>
      <w:r w:rsidR="00F755B4">
        <w:t xml:space="preserve"> types</w:t>
      </w:r>
      <w:r>
        <w:t xml:space="preserve"> to be ignored. </w:t>
      </w:r>
      <w:r>
        <w:br/>
      </w:r>
      <w:r w:rsidR="00F755B4">
        <w:t>After table content is changed, environment must be reloaded in Phoenix.</w:t>
      </w:r>
    </w:p>
    <w:p w14:paraId="77878B0F" w14:textId="77777777" w:rsidR="00F755B4" w:rsidRDefault="00F755B4" w:rsidP="00F755B4">
      <w:pPr>
        <w:ind w:left="0"/>
      </w:pPr>
      <w:r>
        <w:t xml:space="preserve">See documentation to InstantLink table </w:t>
      </w:r>
      <w:r w:rsidRPr="00DE7F02">
        <w:rPr>
          <w:rFonts w:ascii="Consolas" w:hAnsi="Consolas"/>
        </w:rPr>
        <w:t>ILINK_OWN.ALARMS</w:t>
      </w:r>
      <w:r>
        <w:t xml:space="preserve"> for details.</w:t>
      </w:r>
    </w:p>
    <w:p w14:paraId="743DDE11" w14:textId="77777777" w:rsidR="00DE7F02" w:rsidRDefault="00DE7F02" w:rsidP="00DE7F02">
      <w:pPr>
        <w:ind w:left="0"/>
        <w:rPr>
          <w:b/>
          <w:bCs/>
        </w:rPr>
      </w:pPr>
    </w:p>
    <w:p w14:paraId="047D2352" w14:textId="20510319" w:rsidR="00DE7F02" w:rsidRDefault="00DE7F02" w:rsidP="00DE7F02">
      <w:pPr>
        <w:ind w:left="0"/>
      </w:pPr>
      <w:r>
        <w:rPr>
          <w:b/>
          <w:bCs/>
        </w:rPr>
        <w:t>Indexes</w:t>
      </w:r>
      <w:r w:rsidRPr="00EF1AC7">
        <w:rPr>
          <w:b/>
          <w:bCs/>
        </w:rPr>
        <w:t>:</w:t>
      </w:r>
      <w:r>
        <w:t xml:space="preserve"> none</w:t>
      </w:r>
    </w:p>
    <w:p w14:paraId="138FDA86" w14:textId="77777777" w:rsidR="00DE7F02" w:rsidRDefault="00DE7F02" w:rsidP="00DE7F02">
      <w:pPr>
        <w:ind w:left="0"/>
      </w:pPr>
      <w:r w:rsidRPr="00EF1AC7">
        <w:rPr>
          <w:b/>
          <w:bCs/>
        </w:rPr>
        <w:t>Foreign Keys</w:t>
      </w:r>
      <w:r>
        <w:t>: none</w:t>
      </w:r>
    </w:p>
    <w:p w14:paraId="10BEFE21" w14:textId="77777777" w:rsidR="00DE7F02" w:rsidRDefault="00DE7F02" w:rsidP="00DE7F02">
      <w:pPr>
        <w:ind w:left="0"/>
      </w:pPr>
      <w:r w:rsidRPr="00EF1AC7">
        <w:rPr>
          <w:b/>
          <w:bCs/>
        </w:rPr>
        <w:t>Triggers:</w:t>
      </w:r>
      <w:r>
        <w:t xml:space="preserve"> none</w:t>
      </w:r>
    </w:p>
    <w:p w14:paraId="0A27FB5A" w14:textId="77777777" w:rsidR="00DE7F02" w:rsidRPr="001828BF" w:rsidRDefault="00DE7F02" w:rsidP="00DE7F02">
      <w:pPr>
        <w:ind w:left="0"/>
      </w:pPr>
      <w:r w:rsidRPr="001828BF">
        <w:rPr>
          <w:b/>
          <w:bCs/>
        </w:rPr>
        <w:t>Grants:</w:t>
      </w:r>
      <w:r>
        <w:rPr>
          <w:b/>
          <w:bCs/>
        </w:rPr>
        <w:t xml:space="preserve"> </w:t>
      </w:r>
      <w:r>
        <w:t>none</w:t>
      </w:r>
    </w:p>
    <w:p w14:paraId="3AE26A7C" w14:textId="77777777" w:rsidR="00DE7F02" w:rsidRPr="008A2804" w:rsidRDefault="00DE7F02" w:rsidP="00DE7F02"/>
    <w:tbl>
      <w:tblPr>
        <w:tblStyle w:val="Mkatabulky"/>
        <w:tblW w:w="9497" w:type="dxa"/>
        <w:tblInd w:w="-5" w:type="dxa"/>
        <w:tblLook w:val="04A0" w:firstRow="1" w:lastRow="0" w:firstColumn="1" w:lastColumn="0" w:noHBand="0" w:noVBand="1"/>
      </w:tblPr>
      <w:tblGrid>
        <w:gridCol w:w="1985"/>
        <w:gridCol w:w="1987"/>
        <w:gridCol w:w="4817"/>
        <w:gridCol w:w="708"/>
      </w:tblGrid>
      <w:tr w:rsidR="00DE7F02" w14:paraId="2F0BD79D" w14:textId="77777777" w:rsidTr="00DE7F02">
        <w:trPr>
          <w:trHeight w:val="137"/>
        </w:trPr>
        <w:tc>
          <w:tcPr>
            <w:tcW w:w="1985" w:type="dxa"/>
            <w:shd w:val="clear" w:color="auto" w:fill="D9D9D9" w:themeFill="background1" w:themeFillShade="D9"/>
          </w:tcPr>
          <w:p w14:paraId="1B1BF921" w14:textId="77777777" w:rsidR="00DE7F02" w:rsidRDefault="00DE7F02" w:rsidP="00BF1BFC">
            <w:pPr>
              <w:ind w:left="0"/>
              <w:rPr>
                <w:b/>
                <w:bCs/>
              </w:rPr>
            </w:pPr>
            <w:r>
              <w:rPr>
                <w:b/>
                <w:bCs/>
              </w:rPr>
              <w:t>Column Name</w:t>
            </w:r>
          </w:p>
        </w:tc>
        <w:tc>
          <w:tcPr>
            <w:tcW w:w="1987" w:type="dxa"/>
            <w:shd w:val="clear" w:color="auto" w:fill="D9D9D9" w:themeFill="background1" w:themeFillShade="D9"/>
          </w:tcPr>
          <w:p w14:paraId="1B3137EA" w14:textId="77777777" w:rsidR="00DE7F02" w:rsidRDefault="00DE7F02" w:rsidP="00BF1BFC">
            <w:pPr>
              <w:ind w:left="0"/>
              <w:rPr>
                <w:b/>
                <w:bCs/>
              </w:rPr>
            </w:pPr>
            <w:r>
              <w:rPr>
                <w:b/>
                <w:bCs/>
              </w:rPr>
              <w:t>Data Type</w:t>
            </w:r>
          </w:p>
        </w:tc>
        <w:tc>
          <w:tcPr>
            <w:tcW w:w="4817" w:type="dxa"/>
            <w:shd w:val="clear" w:color="auto" w:fill="D9D9D9" w:themeFill="background1" w:themeFillShade="D9"/>
          </w:tcPr>
          <w:p w14:paraId="4A3AC614" w14:textId="77777777" w:rsidR="00DE7F02" w:rsidRDefault="00DE7F02" w:rsidP="00BF1BFC">
            <w:pPr>
              <w:ind w:left="0"/>
              <w:rPr>
                <w:b/>
                <w:bCs/>
              </w:rPr>
            </w:pPr>
            <w:r>
              <w:rPr>
                <w:b/>
                <w:bCs/>
              </w:rPr>
              <w:t>Description</w:t>
            </w:r>
          </w:p>
        </w:tc>
        <w:tc>
          <w:tcPr>
            <w:tcW w:w="708" w:type="dxa"/>
            <w:shd w:val="clear" w:color="auto" w:fill="D9D9D9" w:themeFill="background1" w:themeFillShade="D9"/>
          </w:tcPr>
          <w:p w14:paraId="4BCDBE56" w14:textId="77777777" w:rsidR="00DE7F02" w:rsidRDefault="00DE7F02" w:rsidP="00BF1BFC">
            <w:pPr>
              <w:ind w:left="0"/>
              <w:rPr>
                <w:b/>
                <w:bCs/>
              </w:rPr>
            </w:pPr>
            <w:r>
              <w:rPr>
                <w:b/>
                <w:bCs/>
              </w:rPr>
              <w:t>Null</w:t>
            </w:r>
          </w:p>
        </w:tc>
      </w:tr>
      <w:tr w:rsidR="00EE6C23" w:rsidRPr="00F66D48" w14:paraId="767F7845" w14:textId="77777777" w:rsidTr="00DE7F02">
        <w:trPr>
          <w:trHeight w:val="219"/>
        </w:trPr>
        <w:tc>
          <w:tcPr>
            <w:tcW w:w="1985" w:type="dxa"/>
          </w:tcPr>
          <w:p w14:paraId="78CEFBE1" w14:textId="669951DE" w:rsidR="00EE6C23" w:rsidRDefault="00EE6C23" w:rsidP="00EE6C23">
            <w:pPr>
              <w:ind w:left="0"/>
              <w:rPr>
                <w:rFonts w:ascii="Consolas" w:hAnsi="Consolas"/>
              </w:rPr>
            </w:pPr>
            <w:r>
              <w:rPr>
                <w:rFonts w:ascii="Consolas" w:hAnsi="Consolas"/>
              </w:rPr>
              <w:t>ENV</w:t>
            </w:r>
          </w:p>
        </w:tc>
        <w:tc>
          <w:tcPr>
            <w:tcW w:w="1987" w:type="dxa"/>
          </w:tcPr>
          <w:p w14:paraId="37A1DE1A" w14:textId="062AF66A" w:rsidR="00EE6C23" w:rsidRPr="00A15FC4" w:rsidRDefault="00EE6C23" w:rsidP="00EE6C23">
            <w:pPr>
              <w:ind w:left="0"/>
              <w:rPr>
                <w:rFonts w:ascii="Consolas" w:hAnsi="Consolas"/>
              </w:rPr>
            </w:pPr>
            <w:r w:rsidRPr="00A15FC4">
              <w:rPr>
                <w:rFonts w:ascii="Consolas" w:hAnsi="Consolas"/>
              </w:rPr>
              <w:t>VARCHAR</w:t>
            </w:r>
            <w:r>
              <w:rPr>
                <w:rFonts w:ascii="Consolas" w:hAnsi="Consolas"/>
              </w:rPr>
              <w:t>2 (3</w:t>
            </w:r>
            <w:r w:rsidRPr="00A15FC4">
              <w:rPr>
                <w:rFonts w:ascii="Consolas" w:hAnsi="Consolas"/>
              </w:rPr>
              <w:t>)</w:t>
            </w:r>
          </w:p>
        </w:tc>
        <w:tc>
          <w:tcPr>
            <w:tcW w:w="4817" w:type="dxa"/>
          </w:tcPr>
          <w:p w14:paraId="57D24C8F" w14:textId="0EAEDAA6" w:rsidR="00EE6C23" w:rsidRDefault="00EE6C23" w:rsidP="00EE6C23">
            <w:pPr>
              <w:ind w:left="0"/>
            </w:pPr>
            <w:r>
              <w:t xml:space="preserve">Environment on which the filter should be applied. </w:t>
            </w:r>
            <w:r w:rsidRPr="00EE6C23">
              <w:rPr>
                <w:rFonts w:ascii="Consolas" w:hAnsi="Consolas"/>
              </w:rPr>
              <w:t>NULL</w:t>
            </w:r>
            <w:r>
              <w:t xml:space="preserve"> for all environments.</w:t>
            </w:r>
          </w:p>
        </w:tc>
        <w:tc>
          <w:tcPr>
            <w:tcW w:w="708" w:type="dxa"/>
          </w:tcPr>
          <w:p w14:paraId="39CFDDDF" w14:textId="4AE71960" w:rsidR="00EE6C23" w:rsidRDefault="00EE6C23" w:rsidP="00EE6C23">
            <w:pPr>
              <w:ind w:left="0"/>
            </w:pPr>
            <w:r>
              <w:t>Null</w:t>
            </w:r>
          </w:p>
        </w:tc>
      </w:tr>
      <w:tr w:rsidR="00EE6C23" w:rsidRPr="00F66D48" w14:paraId="0F479B40" w14:textId="77777777" w:rsidTr="00DE7F02">
        <w:trPr>
          <w:trHeight w:val="219"/>
        </w:trPr>
        <w:tc>
          <w:tcPr>
            <w:tcW w:w="1985" w:type="dxa"/>
          </w:tcPr>
          <w:p w14:paraId="38CB8251" w14:textId="588B896C" w:rsidR="00EE6C23" w:rsidRDefault="00EE6C23" w:rsidP="00EE6C23">
            <w:pPr>
              <w:ind w:left="0"/>
              <w:rPr>
                <w:rFonts w:ascii="Consolas" w:hAnsi="Consolas"/>
              </w:rPr>
            </w:pPr>
            <w:r>
              <w:rPr>
                <w:rFonts w:ascii="Consolas" w:hAnsi="Consolas"/>
              </w:rPr>
              <w:t>ENABLED</w:t>
            </w:r>
          </w:p>
        </w:tc>
        <w:tc>
          <w:tcPr>
            <w:tcW w:w="1987" w:type="dxa"/>
          </w:tcPr>
          <w:p w14:paraId="72534161" w14:textId="2FBE8570" w:rsidR="00EE6C23" w:rsidRPr="00A15FC4" w:rsidRDefault="00EE6C23" w:rsidP="00EE6C23">
            <w:pPr>
              <w:ind w:left="0"/>
              <w:rPr>
                <w:rFonts w:ascii="Consolas" w:hAnsi="Consolas"/>
              </w:rPr>
            </w:pPr>
            <w:r w:rsidRPr="00A15FC4">
              <w:rPr>
                <w:rFonts w:ascii="Consolas" w:hAnsi="Consolas"/>
              </w:rPr>
              <w:t>VARCHAR</w:t>
            </w:r>
            <w:r>
              <w:rPr>
                <w:rFonts w:ascii="Consolas" w:hAnsi="Consolas"/>
              </w:rPr>
              <w:t>2 (1</w:t>
            </w:r>
            <w:r w:rsidRPr="00A15FC4">
              <w:rPr>
                <w:rFonts w:ascii="Consolas" w:hAnsi="Consolas"/>
              </w:rPr>
              <w:t>)</w:t>
            </w:r>
          </w:p>
        </w:tc>
        <w:tc>
          <w:tcPr>
            <w:tcW w:w="4817" w:type="dxa"/>
          </w:tcPr>
          <w:p w14:paraId="617A4724" w14:textId="4697285E" w:rsidR="00EE6C23" w:rsidRDefault="00EE6C23" w:rsidP="00EE6C23">
            <w:pPr>
              <w:ind w:left="0"/>
            </w:pPr>
            <w:r>
              <w:t>Enables/disables the filter.</w:t>
            </w:r>
          </w:p>
          <w:p w14:paraId="2B172B05" w14:textId="4FC20E3F" w:rsidR="00EE6C23" w:rsidRDefault="00EE6C23" w:rsidP="00EE6C23">
            <w:pPr>
              <w:ind w:left="0"/>
            </w:pPr>
            <w:r>
              <w:t>Set to “</w:t>
            </w:r>
            <w:r w:rsidRPr="00EE6C23">
              <w:rPr>
                <w:rFonts w:ascii="Consolas" w:hAnsi="Consolas"/>
              </w:rPr>
              <w:t>1</w:t>
            </w:r>
            <w:r>
              <w:t>” or “</w:t>
            </w:r>
            <w:r w:rsidRPr="00EE6C23">
              <w:rPr>
                <w:rFonts w:ascii="Consolas" w:hAnsi="Consolas"/>
              </w:rPr>
              <w:t>Y</w:t>
            </w:r>
            <w:r>
              <w:t>” to enable</w:t>
            </w:r>
            <w:r w:rsidR="00F755B4">
              <w:t>, or other value to disable</w:t>
            </w:r>
            <w:r>
              <w:t>.</w:t>
            </w:r>
          </w:p>
          <w:p w14:paraId="7F000BEA" w14:textId="62A96884" w:rsidR="0090095D" w:rsidRDefault="0090095D" w:rsidP="00EE6C23">
            <w:pPr>
              <w:ind w:left="0"/>
            </w:pPr>
            <w:r>
              <w:t>Default “</w:t>
            </w:r>
            <w:r w:rsidRPr="00EE6C23">
              <w:rPr>
                <w:rFonts w:ascii="Consolas" w:hAnsi="Consolas"/>
              </w:rPr>
              <w:t>1</w:t>
            </w:r>
            <w:r>
              <w:t>”.</w:t>
            </w:r>
          </w:p>
        </w:tc>
        <w:tc>
          <w:tcPr>
            <w:tcW w:w="708" w:type="dxa"/>
          </w:tcPr>
          <w:p w14:paraId="3FD5FC94" w14:textId="5DA6CD63" w:rsidR="00EE6C23" w:rsidRDefault="00EE6C23" w:rsidP="00EE6C23">
            <w:pPr>
              <w:ind w:left="0"/>
            </w:pPr>
            <w:r>
              <w:t>Null</w:t>
            </w:r>
          </w:p>
        </w:tc>
      </w:tr>
      <w:tr w:rsidR="00EE6C23" w:rsidRPr="00F66D48" w14:paraId="6785E192" w14:textId="77777777" w:rsidTr="00DE7F02">
        <w:trPr>
          <w:trHeight w:val="219"/>
        </w:trPr>
        <w:tc>
          <w:tcPr>
            <w:tcW w:w="1985" w:type="dxa"/>
          </w:tcPr>
          <w:p w14:paraId="745B6ADD" w14:textId="0F01DDE5" w:rsidR="00EE6C23" w:rsidRPr="00844282" w:rsidRDefault="00EE6C23" w:rsidP="00EE6C23">
            <w:pPr>
              <w:ind w:left="0"/>
              <w:rPr>
                <w:rFonts w:ascii="Consolas" w:hAnsi="Consolas"/>
              </w:rPr>
            </w:pPr>
            <w:r>
              <w:rPr>
                <w:rFonts w:ascii="Consolas" w:hAnsi="Consolas"/>
              </w:rPr>
              <w:t>HOST</w:t>
            </w:r>
          </w:p>
        </w:tc>
        <w:tc>
          <w:tcPr>
            <w:tcW w:w="1987" w:type="dxa"/>
          </w:tcPr>
          <w:p w14:paraId="721F8F67" w14:textId="05E99EEB"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FCD4AA5" w14:textId="6443B45F" w:rsidR="00EE6C23" w:rsidRPr="00F66D48" w:rsidRDefault="00EE6C23" w:rsidP="00EE6C23">
            <w:pPr>
              <w:ind w:left="0"/>
            </w:pPr>
            <w:r>
              <w:t>InstantLink host that produced the alarm (server)</w:t>
            </w:r>
          </w:p>
        </w:tc>
        <w:tc>
          <w:tcPr>
            <w:tcW w:w="708" w:type="dxa"/>
          </w:tcPr>
          <w:p w14:paraId="41B568E5" w14:textId="74271E93" w:rsidR="00EE6C23" w:rsidRDefault="00EE6C23" w:rsidP="00EE6C23">
            <w:pPr>
              <w:ind w:left="0"/>
            </w:pPr>
            <w:r>
              <w:t>Null</w:t>
            </w:r>
          </w:p>
        </w:tc>
      </w:tr>
      <w:tr w:rsidR="00EE6C23" w:rsidRPr="00F66D48" w14:paraId="6534EE35" w14:textId="77777777" w:rsidTr="00DE7F02">
        <w:trPr>
          <w:trHeight w:val="219"/>
        </w:trPr>
        <w:tc>
          <w:tcPr>
            <w:tcW w:w="1985" w:type="dxa"/>
          </w:tcPr>
          <w:p w14:paraId="162B89B7" w14:textId="07629FA7" w:rsidR="00EE6C23" w:rsidRPr="00844282" w:rsidRDefault="00EE6C23" w:rsidP="00EE6C23">
            <w:pPr>
              <w:ind w:left="0"/>
              <w:rPr>
                <w:rFonts w:ascii="Consolas" w:hAnsi="Consolas"/>
              </w:rPr>
            </w:pPr>
            <w:r>
              <w:rPr>
                <w:rFonts w:ascii="Consolas" w:hAnsi="Consolas"/>
              </w:rPr>
              <w:t>ORIGIN</w:t>
            </w:r>
          </w:p>
        </w:tc>
        <w:tc>
          <w:tcPr>
            <w:tcW w:w="1987" w:type="dxa"/>
          </w:tcPr>
          <w:p w14:paraId="1F4EE5A2" w14:textId="70D766E4"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0CC3B83" w14:textId="6764D934" w:rsidR="00EE6C23" w:rsidRPr="00F66D48" w:rsidRDefault="00EE6C23" w:rsidP="00EE6C23">
            <w:pPr>
              <w:ind w:left="0"/>
            </w:pPr>
            <w:r>
              <w:t>InstantLink alarm origin (module)</w:t>
            </w:r>
          </w:p>
        </w:tc>
        <w:tc>
          <w:tcPr>
            <w:tcW w:w="708" w:type="dxa"/>
          </w:tcPr>
          <w:p w14:paraId="2613EB41" w14:textId="1C6B5BA7" w:rsidR="00EE6C23" w:rsidRDefault="00EE6C23" w:rsidP="00EE6C23">
            <w:pPr>
              <w:ind w:left="0"/>
            </w:pPr>
            <w:r>
              <w:t>Null</w:t>
            </w:r>
          </w:p>
        </w:tc>
      </w:tr>
      <w:tr w:rsidR="00EE6C23" w:rsidRPr="00F66D48" w14:paraId="4F488EB0" w14:textId="77777777" w:rsidTr="00DE7F02">
        <w:trPr>
          <w:trHeight w:val="219"/>
        </w:trPr>
        <w:tc>
          <w:tcPr>
            <w:tcW w:w="1985" w:type="dxa"/>
          </w:tcPr>
          <w:p w14:paraId="3AA3600A" w14:textId="242F9904" w:rsidR="00EE6C23" w:rsidRPr="00844282" w:rsidRDefault="00EE6C23" w:rsidP="00EE6C23">
            <w:pPr>
              <w:ind w:left="0"/>
              <w:rPr>
                <w:rFonts w:ascii="Consolas" w:hAnsi="Consolas"/>
              </w:rPr>
            </w:pPr>
            <w:r>
              <w:rPr>
                <w:rFonts w:ascii="Consolas" w:hAnsi="Consolas"/>
              </w:rPr>
              <w:t>SEVERITY</w:t>
            </w:r>
          </w:p>
        </w:tc>
        <w:tc>
          <w:tcPr>
            <w:tcW w:w="1987" w:type="dxa"/>
          </w:tcPr>
          <w:p w14:paraId="28A831FB" w14:textId="1E51F365"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5792358F" w14:textId="37B5FE65" w:rsidR="00EE6C23" w:rsidRPr="00F66D48" w:rsidRDefault="00EE6C23" w:rsidP="00EE6C23">
            <w:pPr>
              <w:ind w:left="0"/>
            </w:pPr>
            <w:r>
              <w:t>InstantLink alarm severity</w:t>
            </w:r>
          </w:p>
        </w:tc>
        <w:tc>
          <w:tcPr>
            <w:tcW w:w="708" w:type="dxa"/>
          </w:tcPr>
          <w:p w14:paraId="1F1DA4D0" w14:textId="77777777" w:rsidR="00EE6C23" w:rsidRDefault="00EE6C23" w:rsidP="00EE6C23">
            <w:pPr>
              <w:ind w:left="0"/>
            </w:pPr>
            <w:r>
              <w:t>Null</w:t>
            </w:r>
          </w:p>
        </w:tc>
      </w:tr>
      <w:tr w:rsidR="00EE6C23" w:rsidRPr="00F66D48" w14:paraId="6932A675" w14:textId="77777777" w:rsidTr="00DE7F02">
        <w:trPr>
          <w:trHeight w:val="219"/>
        </w:trPr>
        <w:tc>
          <w:tcPr>
            <w:tcW w:w="1985" w:type="dxa"/>
          </w:tcPr>
          <w:p w14:paraId="53605F04" w14:textId="1BEA4216" w:rsidR="00EE6C23" w:rsidRPr="00844282" w:rsidRDefault="00EE6C23" w:rsidP="00EE6C23">
            <w:pPr>
              <w:ind w:left="0"/>
              <w:rPr>
                <w:rFonts w:ascii="Consolas" w:hAnsi="Consolas"/>
              </w:rPr>
            </w:pPr>
            <w:r>
              <w:rPr>
                <w:rFonts w:ascii="Consolas" w:hAnsi="Consolas"/>
              </w:rPr>
              <w:t>ERROR_CODE</w:t>
            </w:r>
          </w:p>
        </w:tc>
        <w:tc>
          <w:tcPr>
            <w:tcW w:w="1987" w:type="dxa"/>
          </w:tcPr>
          <w:p w14:paraId="332A0F2B" w14:textId="777226C1" w:rsidR="00EE6C23"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6F94C1FB" w14:textId="73991F16" w:rsidR="00EE6C23" w:rsidRDefault="00EE6C23" w:rsidP="00EE6C23">
            <w:pPr>
              <w:ind w:left="0"/>
            </w:pPr>
            <w:r>
              <w:t>InstantLink alarm error code</w:t>
            </w:r>
          </w:p>
        </w:tc>
        <w:tc>
          <w:tcPr>
            <w:tcW w:w="708" w:type="dxa"/>
          </w:tcPr>
          <w:p w14:paraId="38E2A076" w14:textId="4944AC43" w:rsidR="00EE6C23" w:rsidRDefault="00EE6C23" w:rsidP="00EE6C23">
            <w:pPr>
              <w:ind w:left="0"/>
            </w:pPr>
            <w:r>
              <w:t>Null</w:t>
            </w:r>
          </w:p>
        </w:tc>
      </w:tr>
      <w:tr w:rsidR="00EE6C23" w:rsidRPr="00F66D48" w14:paraId="19313961" w14:textId="77777777" w:rsidTr="00DE7F02">
        <w:trPr>
          <w:trHeight w:val="219"/>
        </w:trPr>
        <w:tc>
          <w:tcPr>
            <w:tcW w:w="1985" w:type="dxa"/>
          </w:tcPr>
          <w:p w14:paraId="5728BD4E" w14:textId="10193ABB" w:rsidR="00EE6C23" w:rsidRPr="00844282" w:rsidRDefault="00EE6C23" w:rsidP="00EE6C23">
            <w:pPr>
              <w:ind w:left="0"/>
              <w:rPr>
                <w:rFonts w:ascii="Consolas" w:hAnsi="Consolas"/>
              </w:rPr>
            </w:pPr>
            <w:r>
              <w:rPr>
                <w:rFonts w:ascii="Consolas" w:hAnsi="Consolas"/>
              </w:rPr>
              <w:t>DETAILS</w:t>
            </w:r>
          </w:p>
        </w:tc>
        <w:tc>
          <w:tcPr>
            <w:tcW w:w="1987" w:type="dxa"/>
          </w:tcPr>
          <w:p w14:paraId="50F33B44" w14:textId="34A5E6B4" w:rsidR="00EE6C23" w:rsidRDefault="00EE6C23" w:rsidP="00EE6C23">
            <w:pPr>
              <w:ind w:left="0"/>
              <w:rPr>
                <w:rFonts w:ascii="Consolas" w:hAnsi="Consolas"/>
              </w:rPr>
            </w:pPr>
            <w:r w:rsidRPr="00A15FC4">
              <w:rPr>
                <w:rFonts w:ascii="Consolas" w:hAnsi="Consolas"/>
              </w:rPr>
              <w:t>VARCHAR</w:t>
            </w:r>
            <w:r>
              <w:rPr>
                <w:rFonts w:ascii="Consolas" w:hAnsi="Consolas"/>
              </w:rPr>
              <w:t>2 (1024</w:t>
            </w:r>
            <w:r w:rsidRPr="00A15FC4">
              <w:rPr>
                <w:rFonts w:ascii="Consolas" w:hAnsi="Consolas"/>
              </w:rPr>
              <w:t>)</w:t>
            </w:r>
          </w:p>
        </w:tc>
        <w:tc>
          <w:tcPr>
            <w:tcW w:w="4817" w:type="dxa"/>
          </w:tcPr>
          <w:p w14:paraId="1E35890E" w14:textId="1DC0864E" w:rsidR="00EE6C23" w:rsidRDefault="00EE6C23" w:rsidP="00EE6C23">
            <w:pPr>
              <w:ind w:left="0"/>
            </w:pPr>
            <w:r>
              <w:t>InstantLink alarm additional text</w:t>
            </w:r>
          </w:p>
        </w:tc>
        <w:tc>
          <w:tcPr>
            <w:tcW w:w="708" w:type="dxa"/>
          </w:tcPr>
          <w:p w14:paraId="06D7A067" w14:textId="0113BB4F" w:rsidR="00EE6C23" w:rsidRDefault="00EE6C23" w:rsidP="00EE6C23">
            <w:pPr>
              <w:ind w:left="0"/>
            </w:pPr>
            <w:r>
              <w:t>Null</w:t>
            </w:r>
          </w:p>
        </w:tc>
      </w:tr>
      <w:tr w:rsidR="00EE6C23" w:rsidRPr="00F66D48" w14:paraId="2A3FDF47" w14:textId="77777777" w:rsidTr="00DE7F02">
        <w:trPr>
          <w:trHeight w:val="219"/>
        </w:trPr>
        <w:tc>
          <w:tcPr>
            <w:tcW w:w="1985" w:type="dxa"/>
          </w:tcPr>
          <w:p w14:paraId="32C018EB" w14:textId="2242F0B2" w:rsidR="00EE6C23" w:rsidRDefault="00EE6C23" w:rsidP="00EE6C23">
            <w:pPr>
              <w:ind w:left="0"/>
              <w:rPr>
                <w:rFonts w:ascii="Consolas" w:hAnsi="Consolas"/>
              </w:rPr>
            </w:pPr>
            <w:r>
              <w:rPr>
                <w:rFonts w:ascii="Consolas" w:hAnsi="Consolas"/>
              </w:rPr>
              <w:t>NOTE</w:t>
            </w:r>
          </w:p>
        </w:tc>
        <w:tc>
          <w:tcPr>
            <w:tcW w:w="1987" w:type="dxa"/>
          </w:tcPr>
          <w:p w14:paraId="0E88B98E" w14:textId="05CF3B1D" w:rsidR="00EE6C23" w:rsidRPr="00A15FC4" w:rsidRDefault="00EE6C23" w:rsidP="00EE6C23">
            <w:pPr>
              <w:ind w:left="0"/>
              <w:rPr>
                <w:rFonts w:ascii="Consolas" w:hAnsi="Consolas"/>
              </w:rPr>
            </w:pPr>
            <w:r>
              <w:rPr>
                <w:rFonts w:ascii="Consolas" w:hAnsi="Consolas"/>
              </w:rPr>
              <w:t>VARCHAR2 (512)</w:t>
            </w:r>
          </w:p>
        </w:tc>
        <w:tc>
          <w:tcPr>
            <w:tcW w:w="4817" w:type="dxa"/>
          </w:tcPr>
          <w:p w14:paraId="4BDAE293" w14:textId="77777777" w:rsidR="00EE6C23" w:rsidRDefault="00EE6C23" w:rsidP="00EE6C23">
            <w:pPr>
              <w:ind w:left="0"/>
            </w:pPr>
            <w:r>
              <w:t>Custom comment. Free text.</w:t>
            </w:r>
          </w:p>
          <w:p w14:paraId="2E432952" w14:textId="15BB6508" w:rsidR="0090095D" w:rsidRDefault="0090095D" w:rsidP="00EE6C23">
            <w:pPr>
              <w:ind w:left="0"/>
            </w:pPr>
            <w:r>
              <w:t xml:space="preserve">Default </w:t>
            </w:r>
            <w:r w:rsidRPr="0090095D">
              <w:rPr>
                <w:rFonts w:ascii="Consolas" w:hAnsi="Consolas"/>
              </w:rPr>
              <w:t>NULL</w:t>
            </w:r>
            <w:r>
              <w:t>.</w:t>
            </w:r>
          </w:p>
        </w:tc>
        <w:tc>
          <w:tcPr>
            <w:tcW w:w="708" w:type="dxa"/>
          </w:tcPr>
          <w:p w14:paraId="6194F31F" w14:textId="0862C3BA" w:rsidR="00EE6C23" w:rsidRDefault="00EE6C23" w:rsidP="00EE6C23">
            <w:pPr>
              <w:ind w:left="0"/>
            </w:pPr>
            <w:r>
              <w:t>Null</w:t>
            </w:r>
          </w:p>
        </w:tc>
      </w:tr>
    </w:tbl>
    <w:p w14:paraId="2D96C896" w14:textId="77777777" w:rsidR="00DE7F02" w:rsidRDefault="00DE7F02" w:rsidP="00DE7F02"/>
    <w:p w14:paraId="4A188BF8" w14:textId="7FBB7691" w:rsidR="007500D5" w:rsidRDefault="00A008EC" w:rsidP="00A008EC">
      <w:pPr>
        <w:pStyle w:val="Nadpis5"/>
      </w:pPr>
      <w:bookmarkStart w:id="26" w:name="_RMSTOOL_INV_GROUP"/>
      <w:bookmarkStart w:id="27" w:name="_Table_RMSTOOL_INV_GROUP"/>
      <w:bookmarkStart w:id="28" w:name="_Toc222405428"/>
      <w:bookmarkEnd w:id="26"/>
      <w:bookmarkEnd w:id="27"/>
      <w:r>
        <w:t xml:space="preserve">Table </w:t>
      </w:r>
      <w:r w:rsidR="007500D5">
        <w:t>RMSTOOL_INV_GROUP</w:t>
      </w:r>
      <w:bookmarkEnd w:id="28"/>
    </w:p>
    <w:p w14:paraId="2ABE82DC" w14:textId="675B6ABD" w:rsidR="007500D5" w:rsidRPr="00A15FC4" w:rsidRDefault="007500D5" w:rsidP="007500D5">
      <w:pPr>
        <w:ind w:left="0"/>
      </w:pPr>
      <w:r>
        <w:t>Configurable. Maps test inventory item to test inventory group.</w:t>
      </w:r>
    </w:p>
    <w:p w14:paraId="69AEFCA0" w14:textId="77777777" w:rsidR="007500D5" w:rsidRDefault="007500D5" w:rsidP="007500D5">
      <w:pPr>
        <w:ind w:left="0"/>
        <w:rPr>
          <w:b/>
          <w:bCs/>
        </w:rPr>
      </w:pPr>
    </w:p>
    <w:p w14:paraId="1DE13211" w14:textId="703B9AE5" w:rsidR="007500D5" w:rsidRPr="00B32186" w:rsidRDefault="007500D5" w:rsidP="00B32186">
      <w:pPr>
        <w:ind w:left="0"/>
      </w:pPr>
      <w:r>
        <w:rPr>
          <w:b/>
          <w:bCs/>
        </w:rPr>
        <w:lastRenderedPageBreak/>
        <w:t>Indexes</w:t>
      </w:r>
      <w:r w:rsidRPr="00EF1AC7">
        <w:rPr>
          <w:b/>
          <w:bCs/>
        </w:rPr>
        <w:t>:</w:t>
      </w:r>
      <w:r w:rsidR="00B32186">
        <w:rPr>
          <w:b/>
          <w:bCs/>
        </w:rPr>
        <w:t xml:space="preserve"> </w:t>
      </w:r>
      <w:r w:rsidR="00B32186" w:rsidRPr="00B32186">
        <w:t xml:space="preserve">Primary Key on </w:t>
      </w:r>
      <w:r w:rsidR="00B32186" w:rsidRPr="00B32186">
        <w:rPr>
          <w:rFonts w:ascii="Consolas" w:hAnsi="Consolas"/>
        </w:rPr>
        <w:t>INVENTORY, GROUP_ID</w:t>
      </w:r>
    </w:p>
    <w:p w14:paraId="3CF14D3B" w14:textId="57122284" w:rsidR="007500D5" w:rsidRDefault="007500D5" w:rsidP="007500D5">
      <w:pPr>
        <w:ind w:left="0"/>
      </w:pPr>
      <w:r w:rsidRPr="00EF1AC7">
        <w:rPr>
          <w:b/>
          <w:bCs/>
        </w:rPr>
        <w:t>Foreign Keys</w:t>
      </w:r>
      <w:r>
        <w:t xml:space="preserve">: </w:t>
      </w:r>
      <w:r w:rsidR="00B32186" w:rsidRPr="00B32186">
        <w:rPr>
          <w:rFonts w:ascii="Consolas" w:hAnsi="Consolas"/>
        </w:rPr>
        <w:t>GROUP_ID</w:t>
      </w:r>
      <w:r w:rsidR="00B32186">
        <w:t xml:space="preserve"> must exist in </w:t>
      </w:r>
      <w:r w:rsidR="00B32186" w:rsidRPr="00B32186">
        <w:rPr>
          <w:rFonts w:ascii="Consolas" w:hAnsi="Consolas"/>
        </w:rPr>
        <w:t>INVENTORY_GROUP_REF(GROUP_ID)</w:t>
      </w:r>
    </w:p>
    <w:p w14:paraId="102CAB53" w14:textId="77777777" w:rsidR="007500D5" w:rsidRDefault="007500D5" w:rsidP="007500D5">
      <w:pPr>
        <w:ind w:left="0"/>
      </w:pPr>
      <w:r w:rsidRPr="00EF1AC7">
        <w:rPr>
          <w:b/>
          <w:bCs/>
        </w:rPr>
        <w:t>Triggers:</w:t>
      </w:r>
      <w:r>
        <w:t xml:space="preserve"> none</w:t>
      </w:r>
    </w:p>
    <w:p w14:paraId="1CB54F4B" w14:textId="77777777" w:rsidR="007500D5" w:rsidRPr="001828BF" w:rsidRDefault="007500D5" w:rsidP="007500D5">
      <w:pPr>
        <w:ind w:left="0"/>
      </w:pPr>
      <w:r w:rsidRPr="001828BF">
        <w:rPr>
          <w:b/>
          <w:bCs/>
        </w:rPr>
        <w:t>Grants:</w:t>
      </w:r>
      <w:r>
        <w:rPr>
          <w:b/>
          <w:bCs/>
        </w:rPr>
        <w:t xml:space="preserve"> </w:t>
      </w:r>
      <w:r>
        <w:t>none</w:t>
      </w:r>
    </w:p>
    <w:p w14:paraId="72AFB64D" w14:textId="77777777" w:rsidR="007500D5" w:rsidRPr="008A2804" w:rsidRDefault="007500D5" w:rsidP="007500D5"/>
    <w:tbl>
      <w:tblPr>
        <w:tblStyle w:val="Mkatabulky"/>
        <w:tblW w:w="9497" w:type="dxa"/>
        <w:tblInd w:w="-5" w:type="dxa"/>
        <w:tblLook w:val="04A0" w:firstRow="1" w:lastRow="0" w:firstColumn="1" w:lastColumn="0" w:noHBand="0" w:noVBand="1"/>
      </w:tblPr>
      <w:tblGrid>
        <w:gridCol w:w="2196"/>
        <w:gridCol w:w="1776"/>
        <w:gridCol w:w="4817"/>
        <w:gridCol w:w="708"/>
      </w:tblGrid>
      <w:tr w:rsidR="007500D5" w14:paraId="7099D479" w14:textId="77777777" w:rsidTr="00400A9F">
        <w:trPr>
          <w:trHeight w:val="137"/>
        </w:trPr>
        <w:tc>
          <w:tcPr>
            <w:tcW w:w="2196" w:type="dxa"/>
            <w:shd w:val="clear" w:color="auto" w:fill="D9D9D9" w:themeFill="background1" w:themeFillShade="D9"/>
          </w:tcPr>
          <w:p w14:paraId="59F1A1CE" w14:textId="77777777" w:rsidR="007500D5" w:rsidRDefault="007500D5" w:rsidP="00400A9F">
            <w:pPr>
              <w:ind w:left="0"/>
              <w:rPr>
                <w:b/>
                <w:bCs/>
              </w:rPr>
            </w:pPr>
            <w:r>
              <w:rPr>
                <w:b/>
                <w:bCs/>
              </w:rPr>
              <w:t>Column Name</w:t>
            </w:r>
          </w:p>
        </w:tc>
        <w:tc>
          <w:tcPr>
            <w:tcW w:w="1776" w:type="dxa"/>
            <w:shd w:val="clear" w:color="auto" w:fill="D9D9D9" w:themeFill="background1" w:themeFillShade="D9"/>
          </w:tcPr>
          <w:p w14:paraId="25D9432A" w14:textId="77777777" w:rsidR="007500D5" w:rsidRDefault="007500D5" w:rsidP="00400A9F">
            <w:pPr>
              <w:ind w:left="0"/>
              <w:rPr>
                <w:b/>
                <w:bCs/>
              </w:rPr>
            </w:pPr>
            <w:r>
              <w:rPr>
                <w:b/>
                <w:bCs/>
              </w:rPr>
              <w:t>Data Type</w:t>
            </w:r>
          </w:p>
        </w:tc>
        <w:tc>
          <w:tcPr>
            <w:tcW w:w="4817" w:type="dxa"/>
            <w:shd w:val="clear" w:color="auto" w:fill="D9D9D9" w:themeFill="background1" w:themeFillShade="D9"/>
          </w:tcPr>
          <w:p w14:paraId="1AF2683E" w14:textId="77777777" w:rsidR="007500D5" w:rsidRDefault="007500D5" w:rsidP="00400A9F">
            <w:pPr>
              <w:ind w:left="0"/>
              <w:rPr>
                <w:b/>
                <w:bCs/>
              </w:rPr>
            </w:pPr>
            <w:r>
              <w:rPr>
                <w:b/>
                <w:bCs/>
              </w:rPr>
              <w:t>Description</w:t>
            </w:r>
          </w:p>
        </w:tc>
        <w:tc>
          <w:tcPr>
            <w:tcW w:w="708" w:type="dxa"/>
            <w:shd w:val="clear" w:color="auto" w:fill="D9D9D9" w:themeFill="background1" w:themeFillShade="D9"/>
          </w:tcPr>
          <w:p w14:paraId="6095DF06" w14:textId="77777777" w:rsidR="007500D5" w:rsidRDefault="007500D5" w:rsidP="00400A9F">
            <w:pPr>
              <w:ind w:left="0"/>
              <w:rPr>
                <w:b/>
                <w:bCs/>
              </w:rPr>
            </w:pPr>
            <w:r>
              <w:rPr>
                <w:b/>
                <w:bCs/>
              </w:rPr>
              <w:t>Null</w:t>
            </w:r>
          </w:p>
        </w:tc>
      </w:tr>
      <w:tr w:rsidR="007500D5" w:rsidRPr="00F66D48" w14:paraId="41B2620A" w14:textId="77777777" w:rsidTr="00400A9F">
        <w:trPr>
          <w:trHeight w:val="219"/>
        </w:trPr>
        <w:tc>
          <w:tcPr>
            <w:tcW w:w="2196" w:type="dxa"/>
          </w:tcPr>
          <w:p w14:paraId="58792A5B" w14:textId="542A8A48" w:rsidR="007500D5" w:rsidRPr="007500D5" w:rsidRDefault="007500D5" w:rsidP="007500D5">
            <w:pPr>
              <w:ind w:left="0"/>
              <w:rPr>
                <w:rFonts w:ascii="Consolas" w:hAnsi="Consolas"/>
              </w:rPr>
            </w:pPr>
            <w:r w:rsidRPr="007500D5">
              <w:rPr>
                <w:rFonts w:ascii="Consolas" w:hAnsi="Consolas"/>
              </w:rPr>
              <w:t>INVENTORY</w:t>
            </w:r>
          </w:p>
        </w:tc>
        <w:tc>
          <w:tcPr>
            <w:tcW w:w="1776" w:type="dxa"/>
          </w:tcPr>
          <w:p w14:paraId="3B5ABD66" w14:textId="77777777" w:rsidR="007500D5" w:rsidRPr="00EF1AC7" w:rsidRDefault="007500D5" w:rsidP="007500D5">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3C92B7F2" w14:textId="77777777" w:rsidR="007500D5" w:rsidRPr="00993033" w:rsidRDefault="00834C13" w:rsidP="007500D5">
            <w:pPr>
              <w:ind w:left="0"/>
            </w:pPr>
            <w:r w:rsidRPr="00993033">
              <w:t>Test inventory identifier</w:t>
            </w:r>
          </w:p>
          <w:p w14:paraId="63A7A2AE" w14:textId="20F26225" w:rsidR="00834C13" w:rsidRPr="00993033" w:rsidRDefault="00834C13" w:rsidP="00834C13">
            <w:pPr>
              <w:ind w:left="0"/>
            </w:pPr>
            <w:r w:rsidRPr="00993033">
              <w:t xml:space="preserve">(MSISDN-like identifiers in format </w:t>
            </w:r>
            <w:r w:rsidRPr="00993033">
              <w:rPr>
                <w:rFonts w:ascii="Consolas" w:hAnsi="Consolas"/>
              </w:rPr>
              <w:t>&lt;MSISDN&gt;</w:t>
            </w:r>
          </w:p>
          <w:p w14:paraId="2320D1D1" w14:textId="348F93C6" w:rsidR="00834C13" w:rsidRPr="00993033" w:rsidRDefault="00834C13" w:rsidP="00834C13">
            <w:pPr>
              <w:ind w:left="0"/>
            </w:pPr>
            <w:r w:rsidRPr="00993033">
              <w:t xml:space="preserve">SIM-like identifiers in format </w:t>
            </w:r>
            <w:r w:rsidRPr="00993033">
              <w:rPr>
                <w:rFonts w:ascii="Consolas" w:hAnsi="Consolas"/>
              </w:rPr>
              <w:t>&lt;IMSI&gt;:&lt;ICCID&gt;</w:t>
            </w:r>
          </w:p>
        </w:tc>
        <w:tc>
          <w:tcPr>
            <w:tcW w:w="708" w:type="dxa"/>
          </w:tcPr>
          <w:p w14:paraId="3D1DF7A6" w14:textId="77777777" w:rsidR="007500D5" w:rsidRDefault="007500D5" w:rsidP="007500D5">
            <w:pPr>
              <w:ind w:left="0"/>
            </w:pPr>
          </w:p>
        </w:tc>
      </w:tr>
      <w:tr w:rsidR="007500D5" w:rsidRPr="00F66D48" w14:paraId="0072A2C6" w14:textId="77777777" w:rsidTr="00400A9F">
        <w:trPr>
          <w:trHeight w:val="219"/>
        </w:trPr>
        <w:tc>
          <w:tcPr>
            <w:tcW w:w="2196" w:type="dxa"/>
          </w:tcPr>
          <w:p w14:paraId="7367DF17" w14:textId="67C23F20" w:rsidR="007500D5" w:rsidRPr="007500D5" w:rsidRDefault="007500D5" w:rsidP="007500D5">
            <w:pPr>
              <w:ind w:left="0"/>
              <w:rPr>
                <w:rFonts w:ascii="Consolas" w:hAnsi="Consolas"/>
              </w:rPr>
            </w:pPr>
            <w:r w:rsidRPr="007500D5">
              <w:rPr>
                <w:rFonts w:ascii="Consolas" w:hAnsi="Consolas"/>
              </w:rPr>
              <w:t>GROUP_ID</w:t>
            </w:r>
          </w:p>
        </w:tc>
        <w:tc>
          <w:tcPr>
            <w:tcW w:w="1776" w:type="dxa"/>
          </w:tcPr>
          <w:p w14:paraId="72E65DCE" w14:textId="491EE55A" w:rsidR="007500D5" w:rsidRPr="00EF1AC7" w:rsidRDefault="007500D5" w:rsidP="007500D5">
            <w:pPr>
              <w:ind w:left="0"/>
              <w:rPr>
                <w:rFonts w:ascii="Consolas" w:hAnsi="Consolas"/>
              </w:rPr>
            </w:pPr>
            <w:r>
              <w:rPr>
                <w:rFonts w:ascii="Consolas" w:hAnsi="Consolas"/>
              </w:rPr>
              <w:t>NUMBER</w:t>
            </w:r>
          </w:p>
        </w:tc>
        <w:tc>
          <w:tcPr>
            <w:tcW w:w="4817" w:type="dxa"/>
          </w:tcPr>
          <w:p w14:paraId="0AA989C5" w14:textId="6B95F29E" w:rsidR="007500D5" w:rsidRPr="00993033" w:rsidRDefault="00834C13" w:rsidP="007500D5">
            <w:pPr>
              <w:ind w:left="0"/>
            </w:pPr>
            <w:r w:rsidRPr="00993033">
              <w:t>Assigned inventory group</w:t>
            </w:r>
          </w:p>
        </w:tc>
        <w:tc>
          <w:tcPr>
            <w:tcW w:w="708" w:type="dxa"/>
          </w:tcPr>
          <w:p w14:paraId="25170DA1" w14:textId="77777777" w:rsidR="007500D5" w:rsidRDefault="007500D5" w:rsidP="007500D5">
            <w:pPr>
              <w:ind w:left="0"/>
            </w:pPr>
          </w:p>
        </w:tc>
      </w:tr>
      <w:tr w:rsidR="007500D5" w:rsidRPr="00F66D48" w14:paraId="222330B8" w14:textId="77777777" w:rsidTr="00400A9F">
        <w:trPr>
          <w:trHeight w:val="219"/>
        </w:trPr>
        <w:tc>
          <w:tcPr>
            <w:tcW w:w="2196" w:type="dxa"/>
          </w:tcPr>
          <w:p w14:paraId="48DB2BC5" w14:textId="74C91853" w:rsidR="007500D5" w:rsidRPr="007500D5" w:rsidRDefault="007500D5" w:rsidP="007500D5">
            <w:pPr>
              <w:ind w:left="0"/>
              <w:rPr>
                <w:rFonts w:ascii="Consolas" w:hAnsi="Consolas"/>
              </w:rPr>
            </w:pPr>
            <w:r w:rsidRPr="007500D5">
              <w:rPr>
                <w:rFonts w:ascii="Consolas" w:hAnsi="Consolas"/>
              </w:rPr>
              <w:t>NOTE</w:t>
            </w:r>
          </w:p>
        </w:tc>
        <w:tc>
          <w:tcPr>
            <w:tcW w:w="1776" w:type="dxa"/>
          </w:tcPr>
          <w:p w14:paraId="1B2AF3FE" w14:textId="74F72A4E" w:rsidR="007500D5" w:rsidRPr="00EF1AC7" w:rsidRDefault="007500D5" w:rsidP="007500D5">
            <w:pPr>
              <w:ind w:left="0"/>
              <w:rPr>
                <w:rFonts w:ascii="Consolas" w:hAnsi="Consolas"/>
              </w:rPr>
            </w:pPr>
            <w:r w:rsidRPr="00A15FC4">
              <w:rPr>
                <w:rFonts w:ascii="Consolas" w:hAnsi="Consolas"/>
              </w:rPr>
              <w:t>VARCHAR</w:t>
            </w:r>
            <w:r>
              <w:rPr>
                <w:rFonts w:ascii="Consolas" w:hAnsi="Consolas"/>
              </w:rPr>
              <w:t>2 (128</w:t>
            </w:r>
            <w:r w:rsidRPr="00A15FC4">
              <w:rPr>
                <w:rFonts w:ascii="Consolas" w:hAnsi="Consolas"/>
              </w:rPr>
              <w:t>)</w:t>
            </w:r>
          </w:p>
        </w:tc>
        <w:tc>
          <w:tcPr>
            <w:tcW w:w="4817" w:type="dxa"/>
          </w:tcPr>
          <w:p w14:paraId="59DF2AE4" w14:textId="7B86D14C" w:rsidR="007500D5" w:rsidRPr="00F66D48" w:rsidRDefault="00834C13" w:rsidP="007500D5">
            <w:pPr>
              <w:ind w:left="0"/>
            </w:pPr>
            <w:r>
              <w:t>Custom comment</w:t>
            </w:r>
          </w:p>
        </w:tc>
        <w:tc>
          <w:tcPr>
            <w:tcW w:w="708" w:type="dxa"/>
          </w:tcPr>
          <w:p w14:paraId="617D61F0" w14:textId="77777777" w:rsidR="007500D5" w:rsidRDefault="007500D5" w:rsidP="007500D5">
            <w:pPr>
              <w:ind w:left="0"/>
            </w:pPr>
            <w:r>
              <w:t>Null</w:t>
            </w:r>
          </w:p>
        </w:tc>
      </w:tr>
      <w:tr w:rsidR="007500D5" w:rsidRPr="00F66D48" w14:paraId="531EBD9D" w14:textId="77777777" w:rsidTr="00400A9F">
        <w:trPr>
          <w:trHeight w:val="219"/>
        </w:trPr>
        <w:tc>
          <w:tcPr>
            <w:tcW w:w="2196" w:type="dxa"/>
          </w:tcPr>
          <w:p w14:paraId="7AF61A4D" w14:textId="61B71B2A" w:rsidR="007500D5" w:rsidRPr="007500D5" w:rsidRDefault="007500D5" w:rsidP="007500D5">
            <w:pPr>
              <w:ind w:left="0"/>
              <w:rPr>
                <w:rFonts w:ascii="Consolas" w:hAnsi="Consolas"/>
              </w:rPr>
            </w:pPr>
            <w:r w:rsidRPr="007500D5">
              <w:rPr>
                <w:rFonts w:ascii="Consolas" w:hAnsi="Consolas"/>
              </w:rPr>
              <w:t>DATE_INSERTED</w:t>
            </w:r>
          </w:p>
        </w:tc>
        <w:tc>
          <w:tcPr>
            <w:tcW w:w="1776" w:type="dxa"/>
          </w:tcPr>
          <w:p w14:paraId="4E5BFD60" w14:textId="568761E4" w:rsidR="007500D5" w:rsidRDefault="007500D5" w:rsidP="007500D5">
            <w:pPr>
              <w:ind w:left="0"/>
              <w:rPr>
                <w:rFonts w:ascii="Consolas" w:hAnsi="Consolas"/>
              </w:rPr>
            </w:pPr>
            <w:r>
              <w:rPr>
                <w:rFonts w:ascii="Consolas" w:hAnsi="Consolas"/>
              </w:rPr>
              <w:t>DATE</w:t>
            </w:r>
          </w:p>
        </w:tc>
        <w:tc>
          <w:tcPr>
            <w:tcW w:w="4817" w:type="dxa"/>
          </w:tcPr>
          <w:p w14:paraId="3A141A07" w14:textId="476FC0E2" w:rsidR="007500D5" w:rsidRDefault="007500D5" w:rsidP="007500D5">
            <w:pPr>
              <w:ind w:left="0"/>
            </w:pPr>
            <w:r>
              <w:t xml:space="preserve">Date of insertion. Default </w:t>
            </w:r>
            <w:r w:rsidRPr="007500D5">
              <w:rPr>
                <w:rFonts w:ascii="Consolas" w:hAnsi="Consolas"/>
              </w:rPr>
              <w:t>SYSDATE</w:t>
            </w:r>
          </w:p>
        </w:tc>
        <w:tc>
          <w:tcPr>
            <w:tcW w:w="708" w:type="dxa"/>
          </w:tcPr>
          <w:p w14:paraId="30374354" w14:textId="07186396" w:rsidR="007500D5" w:rsidRDefault="007500D5" w:rsidP="007500D5">
            <w:pPr>
              <w:ind w:left="0"/>
            </w:pPr>
            <w:r>
              <w:t>Null</w:t>
            </w:r>
          </w:p>
        </w:tc>
      </w:tr>
    </w:tbl>
    <w:p w14:paraId="3B10D856" w14:textId="5395863A" w:rsidR="007500D5" w:rsidRDefault="007500D5" w:rsidP="007500D5"/>
    <w:p w14:paraId="2670AAAD" w14:textId="6C4BAB3B" w:rsidR="0021681E" w:rsidRDefault="0021681E" w:rsidP="0021681E">
      <w:pPr>
        <w:pStyle w:val="Nadpis5"/>
      </w:pPr>
      <w:bookmarkStart w:id="29" w:name="_Toc222405429"/>
      <w:r>
        <w:t>Table RMSTOOL_INV_TOKEN_REF</w:t>
      </w:r>
      <w:bookmarkEnd w:id="29"/>
    </w:p>
    <w:p w14:paraId="4B50719C" w14:textId="73CC1B1D" w:rsidR="0021681E" w:rsidRDefault="0021681E" w:rsidP="0021681E">
      <w:pPr>
        <w:ind w:left="0"/>
      </w:pPr>
      <w:r>
        <w:t xml:space="preserve">Configurable. </w:t>
      </w:r>
      <w:r w:rsidR="00E01C7F">
        <w:t>Holds</w:t>
      </w:r>
      <w:r>
        <w:t xml:space="preserve"> </w:t>
      </w:r>
      <w:r w:rsidR="00993033">
        <w:t xml:space="preserve">simple inventory </w:t>
      </w:r>
      <w:r>
        <w:t>token configuration</w:t>
      </w:r>
      <w:r w:rsidR="00993033">
        <w:t xml:space="preserve"> for sequence-based </w:t>
      </w:r>
      <w:r w:rsidR="00E01C7F">
        <w:t xml:space="preserve">(non-RMS-originated) </w:t>
      </w:r>
      <w:r w:rsidR="00993033">
        <w:t>inventory</w:t>
      </w:r>
      <w:r>
        <w:t xml:space="preserve">. </w:t>
      </w:r>
    </w:p>
    <w:p w14:paraId="3A9093C2" w14:textId="57813CFD" w:rsidR="00993033" w:rsidRDefault="00993033" w:rsidP="0021681E">
      <w:pPr>
        <w:ind w:left="0"/>
      </w:pPr>
    </w:p>
    <w:p w14:paraId="78257793" w14:textId="535F173E" w:rsidR="00775F49" w:rsidRDefault="00993033" w:rsidP="0021681E">
      <w:pPr>
        <w:ind w:left="0"/>
      </w:pPr>
      <w:r>
        <w:t xml:space="preserve">Keep the </w:t>
      </w:r>
      <w:r w:rsidR="00775F49">
        <w:t xml:space="preserve">inventory prefix </w:t>
      </w:r>
      <w:r>
        <w:t>configuration consistent with Peklo</w:t>
      </w:r>
      <w:r w:rsidR="00E01C7F">
        <w:t xml:space="preserve"> to avoid issues during inventory import</w:t>
      </w:r>
      <w:r w:rsidR="00775F49">
        <w:t>.</w:t>
      </w:r>
    </w:p>
    <w:p w14:paraId="07693D84" w14:textId="7847E4FE" w:rsidR="00775F49" w:rsidRDefault="00775F49">
      <w:pPr>
        <w:pStyle w:val="Odstavecseseznamem"/>
        <w:numPr>
          <w:ilvl w:val="0"/>
          <w:numId w:val="194"/>
        </w:numPr>
        <w:ind w:left="426" w:hanging="284"/>
      </w:pPr>
      <w:r>
        <w:rPr>
          <w:rFonts w:ascii="Consolas" w:hAnsi="Consolas"/>
        </w:rPr>
        <w:t xml:space="preserve">INV_TYPE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RESOURCE_TYPE</w:t>
      </w:r>
      <w:r w:rsidRPr="00775F49">
        <w:t xml:space="preserve"> </w:t>
      </w:r>
    </w:p>
    <w:p w14:paraId="140D99A5" w14:textId="6B609E74" w:rsidR="00993033" w:rsidRPr="00A15FC4" w:rsidRDefault="00775F49">
      <w:pPr>
        <w:pStyle w:val="Odstavecseseznamem"/>
        <w:numPr>
          <w:ilvl w:val="0"/>
          <w:numId w:val="194"/>
        </w:numPr>
        <w:ind w:left="426" w:hanging="284"/>
      </w:pPr>
      <w:r>
        <w:rPr>
          <w:rFonts w:ascii="Consolas" w:hAnsi="Consolas"/>
        </w:rPr>
        <w:t xml:space="preserve">PREFIX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PREFIX_IL_&lt;ENV&gt;</w:t>
      </w:r>
    </w:p>
    <w:p w14:paraId="68234171" w14:textId="77777777" w:rsidR="0021681E" w:rsidRDefault="0021681E" w:rsidP="0021681E">
      <w:pPr>
        <w:ind w:left="0"/>
        <w:rPr>
          <w:b/>
          <w:bCs/>
        </w:rPr>
      </w:pPr>
    </w:p>
    <w:p w14:paraId="2B9268BD" w14:textId="09718934" w:rsidR="0021681E" w:rsidRPr="00B32186" w:rsidRDefault="0021681E" w:rsidP="0021681E">
      <w:pPr>
        <w:ind w:left="0"/>
      </w:pPr>
      <w:r>
        <w:rPr>
          <w:b/>
          <w:bCs/>
        </w:rPr>
        <w:t>Indexes</w:t>
      </w:r>
      <w:r w:rsidRPr="00EF1AC7">
        <w:rPr>
          <w:b/>
          <w:bCs/>
        </w:rPr>
        <w:t>:</w:t>
      </w:r>
      <w:r>
        <w:rPr>
          <w:b/>
          <w:bCs/>
        </w:rPr>
        <w:t xml:space="preserve"> </w:t>
      </w:r>
      <w:r>
        <w:t>none</w:t>
      </w:r>
    </w:p>
    <w:p w14:paraId="2AC8E896" w14:textId="53FEFC99" w:rsidR="0021681E" w:rsidRDefault="0021681E" w:rsidP="0021681E">
      <w:pPr>
        <w:ind w:left="0"/>
      </w:pPr>
      <w:r w:rsidRPr="00EF1AC7">
        <w:rPr>
          <w:b/>
          <w:bCs/>
        </w:rPr>
        <w:t>Foreign Keys</w:t>
      </w:r>
      <w:r>
        <w:t xml:space="preserve">: </w:t>
      </w:r>
      <w:r>
        <w:rPr>
          <w:rFonts w:ascii="Consolas" w:hAnsi="Consolas"/>
        </w:rPr>
        <w:t>none</w:t>
      </w:r>
    </w:p>
    <w:p w14:paraId="788F98BB" w14:textId="77777777" w:rsidR="0021681E" w:rsidRDefault="0021681E" w:rsidP="0021681E">
      <w:pPr>
        <w:ind w:left="0"/>
      </w:pPr>
      <w:r w:rsidRPr="00EF1AC7">
        <w:rPr>
          <w:b/>
          <w:bCs/>
        </w:rPr>
        <w:t>Triggers:</w:t>
      </w:r>
      <w:r>
        <w:t xml:space="preserve"> none</w:t>
      </w:r>
    </w:p>
    <w:p w14:paraId="37E340C2" w14:textId="77777777" w:rsidR="0021681E" w:rsidRPr="001828BF" w:rsidRDefault="0021681E" w:rsidP="0021681E">
      <w:pPr>
        <w:ind w:left="0"/>
      </w:pPr>
      <w:r w:rsidRPr="001828BF">
        <w:rPr>
          <w:b/>
          <w:bCs/>
        </w:rPr>
        <w:t>Grants:</w:t>
      </w:r>
      <w:r>
        <w:rPr>
          <w:b/>
          <w:bCs/>
        </w:rPr>
        <w:t xml:space="preserve"> </w:t>
      </w:r>
      <w:r>
        <w:t>none</w:t>
      </w:r>
    </w:p>
    <w:p w14:paraId="24383203" w14:textId="77777777" w:rsidR="0021681E" w:rsidRPr="008A2804" w:rsidRDefault="0021681E" w:rsidP="0021681E"/>
    <w:tbl>
      <w:tblPr>
        <w:tblStyle w:val="Mkatabulky"/>
        <w:tblW w:w="9497" w:type="dxa"/>
        <w:tblInd w:w="-5" w:type="dxa"/>
        <w:tblLook w:val="04A0" w:firstRow="1" w:lastRow="0" w:firstColumn="1" w:lastColumn="0" w:noHBand="0" w:noVBand="1"/>
      </w:tblPr>
      <w:tblGrid>
        <w:gridCol w:w="2196"/>
        <w:gridCol w:w="1776"/>
        <w:gridCol w:w="4817"/>
        <w:gridCol w:w="708"/>
      </w:tblGrid>
      <w:tr w:rsidR="0021681E" w14:paraId="545254E2" w14:textId="77777777" w:rsidTr="00C8407D">
        <w:trPr>
          <w:trHeight w:val="137"/>
        </w:trPr>
        <w:tc>
          <w:tcPr>
            <w:tcW w:w="2196" w:type="dxa"/>
            <w:shd w:val="clear" w:color="auto" w:fill="D9D9D9" w:themeFill="background1" w:themeFillShade="D9"/>
          </w:tcPr>
          <w:p w14:paraId="1AE36745" w14:textId="77777777" w:rsidR="0021681E" w:rsidRDefault="0021681E" w:rsidP="00C8407D">
            <w:pPr>
              <w:ind w:left="0"/>
              <w:rPr>
                <w:b/>
                <w:bCs/>
              </w:rPr>
            </w:pPr>
            <w:r>
              <w:rPr>
                <w:b/>
                <w:bCs/>
              </w:rPr>
              <w:t>Column Name</w:t>
            </w:r>
          </w:p>
        </w:tc>
        <w:tc>
          <w:tcPr>
            <w:tcW w:w="1776" w:type="dxa"/>
            <w:shd w:val="clear" w:color="auto" w:fill="D9D9D9" w:themeFill="background1" w:themeFillShade="D9"/>
          </w:tcPr>
          <w:p w14:paraId="20FD952A" w14:textId="77777777" w:rsidR="0021681E" w:rsidRDefault="0021681E" w:rsidP="00C8407D">
            <w:pPr>
              <w:ind w:left="0"/>
              <w:rPr>
                <w:b/>
                <w:bCs/>
              </w:rPr>
            </w:pPr>
            <w:r>
              <w:rPr>
                <w:b/>
                <w:bCs/>
              </w:rPr>
              <w:t>Data Type</w:t>
            </w:r>
          </w:p>
        </w:tc>
        <w:tc>
          <w:tcPr>
            <w:tcW w:w="4817" w:type="dxa"/>
            <w:shd w:val="clear" w:color="auto" w:fill="D9D9D9" w:themeFill="background1" w:themeFillShade="D9"/>
          </w:tcPr>
          <w:p w14:paraId="3B503098" w14:textId="77777777" w:rsidR="0021681E" w:rsidRDefault="0021681E" w:rsidP="00C8407D">
            <w:pPr>
              <w:ind w:left="0"/>
              <w:rPr>
                <w:b/>
                <w:bCs/>
              </w:rPr>
            </w:pPr>
            <w:r>
              <w:rPr>
                <w:b/>
                <w:bCs/>
              </w:rPr>
              <w:t>Description</w:t>
            </w:r>
          </w:p>
        </w:tc>
        <w:tc>
          <w:tcPr>
            <w:tcW w:w="708" w:type="dxa"/>
            <w:shd w:val="clear" w:color="auto" w:fill="D9D9D9" w:themeFill="background1" w:themeFillShade="D9"/>
          </w:tcPr>
          <w:p w14:paraId="0E6503E0" w14:textId="77777777" w:rsidR="0021681E" w:rsidRDefault="0021681E" w:rsidP="00C8407D">
            <w:pPr>
              <w:ind w:left="0"/>
              <w:rPr>
                <w:b/>
                <w:bCs/>
              </w:rPr>
            </w:pPr>
            <w:r>
              <w:rPr>
                <w:b/>
                <w:bCs/>
              </w:rPr>
              <w:t>Null</w:t>
            </w:r>
          </w:p>
        </w:tc>
      </w:tr>
      <w:tr w:rsidR="005A0CC7" w:rsidRPr="00F66D48" w14:paraId="41582A71" w14:textId="77777777" w:rsidTr="00C8407D">
        <w:trPr>
          <w:trHeight w:val="219"/>
        </w:trPr>
        <w:tc>
          <w:tcPr>
            <w:tcW w:w="2196" w:type="dxa"/>
          </w:tcPr>
          <w:p w14:paraId="758F37E4" w14:textId="2045AFD9" w:rsidR="005A0CC7" w:rsidRPr="007500D5" w:rsidRDefault="005A0CC7" w:rsidP="005A0CC7">
            <w:pPr>
              <w:ind w:left="0"/>
              <w:rPr>
                <w:rFonts w:ascii="Consolas" w:hAnsi="Consolas"/>
              </w:rPr>
            </w:pPr>
            <w:r>
              <w:rPr>
                <w:rFonts w:ascii="Consolas" w:hAnsi="Consolas"/>
              </w:rPr>
              <w:t>ENV</w:t>
            </w:r>
          </w:p>
        </w:tc>
        <w:tc>
          <w:tcPr>
            <w:tcW w:w="1776" w:type="dxa"/>
          </w:tcPr>
          <w:p w14:paraId="12602536" w14:textId="4921A68B" w:rsidR="005A0CC7" w:rsidRPr="00EF1AC7" w:rsidRDefault="005A0CC7" w:rsidP="005A0CC7">
            <w:pPr>
              <w:ind w:left="0"/>
              <w:rPr>
                <w:rFonts w:ascii="Consolas" w:hAnsi="Consolas"/>
              </w:rPr>
            </w:pPr>
            <w:r w:rsidRPr="00A15FC4">
              <w:rPr>
                <w:rFonts w:ascii="Consolas" w:hAnsi="Consolas"/>
              </w:rPr>
              <w:t>VARCHAR</w:t>
            </w:r>
            <w:r>
              <w:rPr>
                <w:rFonts w:ascii="Consolas" w:hAnsi="Consolas"/>
              </w:rPr>
              <w:t>2 (4</w:t>
            </w:r>
            <w:r w:rsidRPr="00A15FC4">
              <w:rPr>
                <w:rFonts w:ascii="Consolas" w:hAnsi="Consolas"/>
              </w:rPr>
              <w:t>)</w:t>
            </w:r>
          </w:p>
        </w:tc>
        <w:tc>
          <w:tcPr>
            <w:tcW w:w="4817" w:type="dxa"/>
          </w:tcPr>
          <w:p w14:paraId="6414C786" w14:textId="75B825D0" w:rsidR="005A0CC7" w:rsidRPr="00F66D48" w:rsidRDefault="005A0CC7" w:rsidP="005A0CC7">
            <w:pPr>
              <w:ind w:left="0"/>
            </w:pPr>
            <w:r>
              <w:t>Environment</w:t>
            </w:r>
            <w:r w:rsidR="00993033">
              <w:t xml:space="preserve"> to which the definition belongs</w:t>
            </w:r>
            <w:r>
              <w:t>.</w:t>
            </w:r>
          </w:p>
        </w:tc>
        <w:tc>
          <w:tcPr>
            <w:tcW w:w="708" w:type="dxa"/>
          </w:tcPr>
          <w:p w14:paraId="0C37522C" w14:textId="77777777" w:rsidR="005A0CC7" w:rsidRDefault="005A0CC7" w:rsidP="005A0CC7">
            <w:pPr>
              <w:ind w:left="0"/>
            </w:pPr>
          </w:p>
        </w:tc>
      </w:tr>
      <w:tr w:rsidR="005A0CC7" w:rsidRPr="00F66D48" w14:paraId="35FE12F1" w14:textId="77777777" w:rsidTr="00C8407D">
        <w:trPr>
          <w:trHeight w:val="219"/>
        </w:trPr>
        <w:tc>
          <w:tcPr>
            <w:tcW w:w="2196" w:type="dxa"/>
          </w:tcPr>
          <w:p w14:paraId="6E60FD53" w14:textId="5B3975B3" w:rsidR="005A0CC7" w:rsidRPr="007500D5" w:rsidRDefault="005A0CC7" w:rsidP="005A0CC7">
            <w:pPr>
              <w:ind w:left="0"/>
              <w:rPr>
                <w:rFonts w:ascii="Consolas" w:hAnsi="Consolas"/>
              </w:rPr>
            </w:pPr>
            <w:r>
              <w:rPr>
                <w:rFonts w:ascii="Consolas" w:hAnsi="Consolas"/>
              </w:rPr>
              <w:t>INV_TYPE</w:t>
            </w:r>
          </w:p>
        </w:tc>
        <w:tc>
          <w:tcPr>
            <w:tcW w:w="1776" w:type="dxa"/>
          </w:tcPr>
          <w:p w14:paraId="19E355E9" w14:textId="1824F2E4" w:rsidR="005A0CC7" w:rsidRPr="00EF1AC7" w:rsidRDefault="005A0CC7" w:rsidP="005A0CC7">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2E11383F" w14:textId="17AE3D62" w:rsidR="005A0CC7" w:rsidRDefault="005A0CC7" w:rsidP="005A0CC7">
            <w:pPr>
              <w:ind w:left="0"/>
            </w:pPr>
            <w:r>
              <w:t>Type of sequence-based inventory to which the token belongs, e.g.:</w:t>
            </w:r>
          </w:p>
          <w:p w14:paraId="4C81B2E7" w14:textId="77777777" w:rsidR="005A0CC7" w:rsidRDefault="005A0CC7">
            <w:pPr>
              <w:pStyle w:val="Odstavecseseznamem"/>
              <w:numPr>
                <w:ilvl w:val="0"/>
                <w:numId w:val="132"/>
              </w:numPr>
              <w:ind w:left="243" w:hanging="218"/>
              <w:rPr>
                <w:rFonts w:ascii="Consolas" w:hAnsi="Consolas"/>
                <w:sz w:val="18"/>
                <w:szCs w:val="18"/>
              </w:rPr>
            </w:pPr>
            <w:r w:rsidRPr="005A0CC7">
              <w:rPr>
                <w:rFonts w:ascii="Consolas" w:hAnsi="Consolas"/>
                <w:sz w:val="18"/>
                <w:szCs w:val="18"/>
              </w:rPr>
              <w:t>FAKESIM</w:t>
            </w:r>
            <w:r>
              <w:rPr>
                <w:rFonts w:ascii="Consolas" w:hAnsi="Consolas"/>
                <w:sz w:val="18"/>
                <w:szCs w:val="18"/>
              </w:rPr>
              <w:t xml:space="preserve"> </w:t>
            </w:r>
          </w:p>
          <w:p w14:paraId="578DBAF7"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PRFBB</w:t>
            </w:r>
          </w:p>
          <w:p w14:paraId="3379FBE6"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PRVTV</w:t>
            </w:r>
          </w:p>
          <w:p w14:paraId="3DC570F3" w14:textId="48B6AF0B"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PRADSL</w:t>
            </w:r>
          </w:p>
          <w:p w14:paraId="236617EF" w14:textId="30B6FE81" w:rsidR="00775F49" w:rsidRDefault="00775F49">
            <w:pPr>
              <w:pStyle w:val="Odstavecseseznamem"/>
              <w:numPr>
                <w:ilvl w:val="0"/>
                <w:numId w:val="132"/>
              </w:numPr>
              <w:ind w:left="243" w:hanging="218"/>
              <w:rPr>
                <w:rFonts w:ascii="Consolas" w:hAnsi="Consolas"/>
                <w:sz w:val="18"/>
                <w:szCs w:val="18"/>
              </w:rPr>
            </w:pPr>
            <w:r>
              <w:rPr>
                <w:rFonts w:ascii="Consolas" w:hAnsi="Consolas"/>
                <w:sz w:val="18"/>
                <w:szCs w:val="18"/>
              </w:rPr>
              <w:t>CRAL</w:t>
            </w:r>
          </w:p>
          <w:p w14:paraId="41638FC1" w14:textId="12758FE7" w:rsidR="005A0CC7" w:rsidRPr="00F66D48" w:rsidRDefault="005A0CC7" w:rsidP="005A0CC7">
            <w:pPr>
              <w:ind w:left="0"/>
            </w:pPr>
          </w:p>
        </w:tc>
        <w:tc>
          <w:tcPr>
            <w:tcW w:w="708" w:type="dxa"/>
          </w:tcPr>
          <w:p w14:paraId="238EBD3A" w14:textId="1D423984" w:rsidR="005A0CC7" w:rsidRDefault="005A0CC7" w:rsidP="005A0CC7">
            <w:pPr>
              <w:ind w:left="0"/>
            </w:pPr>
          </w:p>
        </w:tc>
      </w:tr>
      <w:tr w:rsidR="0021681E" w:rsidRPr="00F66D48" w14:paraId="77B28AC4" w14:textId="77777777" w:rsidTr="00C8407D">
        <w:trPr>
          <w:trHeight w:val="219"/>
        </w:trPr>
        <w:tc>
          <w:tcPr>
            <w:tcW w:w="2196" w:type="dxa"/>
          </w:tcPr>
          <w:p w14:paraId="6F297C38" w14:textId="7393E740" w:rsidR="0021681E" w:rsidRPr="007500D5" w:rsidRDefault="0021681E" w:rsidP="00C8407D">
            <w:pPr>
              <w:ind w:left="0"/>
              <w:rPr>
                <w:rFonts w:ascii="Consolas" w:hAnsi="Consolas"/>
              </w:rPr>
            </w:pPr>
            <w:r>
              <w:rPr>
                <w:rFonts w:ascii="Consolas" w:hAnsi="Consolas"/>
              </w:rPr>
              <w:t>PREFIX</w:t>
            </w:r>
          </w:p>
        </w:tc>
        <w:tc>
          <w:tcPr>
            <w:tcW w:w="1776" w:type="dxa"/>
          </w:tcPr>
          <w:p w14:paraId="258F53ED" w14:textId="3647AAF8" w:rsidR="0021681E" w:rsidRPr="00EF1AC7" w:rsidRDefault="005A0CC7" w:rsidP="00C8407D">
            <w:pPr>
              <w:ind w:left="0"/>
              <w:rPr>
                <w:rFonts w:ascii="Consolas" w:hAnsi="Consolas"/>
              </w:rPr>
            </w:pPr>
            <w:r>
              <w:rPr>
                <w:rFonts w:ascii="Consolas" w:hAnsi="Consolas"/>
              </w:rPr>
              <w:t>NUMBER</w:t>
            </w:r>
          </w:p>
        </w:tc>
        <w:tc>
          <w:tcPr>
            <w:tcW w:w="4817" w:type="dxa"/>
          </w:tcPr>
          <w:p w14:paraId="06936E03" w14:textId="481D19AE" w:rsidR="0021681E" w:rsidRPr="00F66D48" w:rsidRDefault="005A0CC7" w:rsidP="00C8407D">
            <w:pPr>
              <w:ind w:left="0"/>
            </w:pPr>
            <w:r>
              <w:t>Inventory token prefix</w:t>
            </w:r>
          </w:p>
        </w:tc>
        <w:tc>
          <w:tcPr>
            <w:tcW w:w="708" w:type="dxa"/>
          </w:tcPr>
          <w:p w14:paraId="60F0246E" w14:textId="52F15F5B" w:rsidR="0021681E" w:rsidRDefault="0021681E" w:rsidP="00C8407D">
            <w:pPr>
              <w:ind w:left="0"/>
            </w:pPr>
          </w:p>
        </w:tc>
      </w:tr>
      <w:tr w:rsidR="0021681E" w:rsidRPr="00F66D48" w14:paraId="1FEC2A06" w14:textId="77777777" w:rsidTr="00C8407D">
        <w:trPr>
          <w:trHeight w:val="219"/>
        </w:trPr>
        <w:tc>
          <w:tcPr>
            <w:tcW w:w="2196" w:type="dxa"/>
          </w:tcPr>
          <w:p w14:paraId="1782763E" w14:textId="0AF52998" w:rsidR="0021681E" w:rsidRPr="007500D5" w:rsidRDefault="0021681E" w:rsidP="00C8407D">
            <w:pPr>
              <w:ind w:left="0"/>
              <w:rPr>
                <w:rFonts w:ascii="Consolas" w:hAnsi="Consolas"/>
              </w:rPr>
            </w:pPr>
            <w:r>
              <w:rPr>
                <w:rFonts w:ascii="Consolas" w:hAnsi="Consolas"/>
              </w:rPr>
              <w:t>LENGTH</w:t>
            </w:r>
          </w:p>
        </w:tc>
        <w:tc>
          <w:tcPr>
            <w:tcW w:w="1776" w:type="dxa"/>
          </w:tcPr>
          <w:p w14:paraId="02FEF7E0" w14:textId="37E81A50" w:rsidR="0021681E" w:rsidRDefault="005A0CC7" w:rsidP="00C8407D">
            <w:pPr>
              <w:ind w:left="0"/>
              <w:rPr>
                <w:rFonts w:ascii="Consolas" w:hAnsi="Consolas"/>
              </w:rPr>
            </w:pPr>
            <w:r>
              <w:rPr>
                <w:rFonts w:ascii="Consolas" w:hAnsi="Consolas"/>
              </w:rPr>
              <w:t>NUMBER</w:t>
            </w:r>
          </w:p>
        </w:tc>
        <w:tc>
          <w:tcPr>
            <w:tcW w:w="4817" w:type="dxa"/>
          </w:tcPr>
          <w:p w14:paraId="0A780D91" w14:textId="50838FD9" w:rsidR="0021681E" w:rsidRDefault="005A0CC7" w:rsidP="00C8407D">
            <w:pPr>
              <w:ind w:left="0"/>
            </w:pPr>
            <w:r>
              <w:t>Inventory token length</w:t>
            </w:r>
          </w:p>
        </w:tc>
        <w:tc>
          <w:tcPr>
            <w:tcW w:w="708" w:type="dxa"/>
          </w:tcPr>
          <w:p w14:paraId="3AAD2834" w14:textId="10E41626" w:rsidR="0021681E" w:rsidRDefault="0021681E" w:rsidP="00C8407D">
            <w:pPr>
              <w:ind w:left="0"/>
            </w:pPr>
          </w:p>
        </w:tc>
      </w:tr>
    </w:tbl>
    <w:p w14:paraId="4214FC40" w14:textId="77777777" w:rsidR="0021681E" w:rsidRDefault="0021681E" w:rsidP="0021681E"/>
    <w:p w14:paraId="2A4B510A" w14:textId="77777777" w:rsidR="0021681E" w:rsidRDefault="0021681E" w:rsidP="007500D5"/>
    <w:p w14:paraId="12D22B51" w14:textId="139C677C" w:rsidR="00045B28" w:rsidRDefault="00A008EC" w:rsidP="00A008EC">
      <w:pPr>
        <w:pStyle w:val="Nadpis5"/>
      </w:pPr>
      <w:bookmarkStart w:id="30" w:name="_RMSTOOL_LIVE_REF"/>
      <w:bookmarkStart w:id="31" w:name="_Table_RMSTOOL_LIVE_REF"/>
      <w:bookmarkStart w:id="32" w:name="_Toc222405430"/>
      <w:bookmarkEnd w:id="30"/>
      <w:bookmarkEnd w:id="31"/>
      <w:r>
        <w:t xml:space="preserve">Table </w:t>
      </w:r>
      <w:r w:rsidR="00045B28">
        <w:t>RMSTOOL_LIVE_REF</w:t>
      </w:r>
      <w:bookmarkEnd w:id="32"/>
    </w:p>
    <w:p w14:paraId="23D47FCB" w14:textId="77777777" w:rsidR="00045B28" w:rsidRPr="00A15FC4" w:rsidRDefault="00045B28" w:rsidP="00045B28">
      <w:pPr>
        <w:ind w:left="0"/>
      </w:pPr>
      <w:r>
        <w:t xml:space="preserve">Configurable. </w:t>
      </w:r>
      <w:r w:rsidRPr="00A15FC4">
        <w:t xml:space="preserve">Holds </w:t>
      </w:r>
      <w:r>
        <w:t xml:space="preserve">main </w:t>
      </w:r>
      <w:r w:rsidRPr="00A15FC4">
        <w:t>application configuration</w:t>
      </w:r>
      <w:r>
        <w:t>.</w:t>
      </w:r>
    </w:p>
    <w:p w14:paraId="2A375F85" w14:textId="77777777" w:rsidR="00045B28" w:rsidRDefault="00045B28" w:rsidP="00045B28">
      <w:pPr>
        <w:ind w:left="0"/>
        <w:rPr>
          <w:b/>
          <w:bCs/>
        </w:rPr>
      </w:pPr>
    </w:p>
    <w:p w14:paraId="295843D0" w14:textId="77777777" w:rsidR="00045B28" w:rsidRDefault="00045B28" w:rsidP="00045B28">
      <w:pPr>
        <w:ind w:left="0"/>
      </w:pPr>
      <w:r>
        <w:rPr>
          <w:b/>
          <w:bCs/>
        </w:rPr>
        <w:t>Indexes</w:t>
      </w:r>
      <w:r w:rsidRPr="00EF1AC7">
        <w:rPr>
          <w:b/>
          <w:bCs/>
        </w:rPr>
        <w:t>:</w:t>
      </w:r>
      <w:r>
        <w:t xml:space="preserve"> </w:t>
      </w:r>
    </w:p>
    <w:p w14:paraId="3A2E5BE1"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IDX_LIVE_REF_1 </w:t>
      </w:r>
      <w:r>
        <w:rPr>
          <w:rFonts w:ascii="Consolas" w:hAnsi="Consolas"/>
        </w:rPr>
        <w:t>(</w:t>
      </w:r>
      <w:r w:rsidRPr="000E1BF9">
        <w:rPr>
          <w:rFonts w:ascii="Consolas" w:hAnsi="Consolas"/>
        </w:rPr>
        <w:t>ENV, INV_TYPE, SALES_CHANNEL_ID, SOURCE</w:t>
      </w:r>
      <w:r>
        <w:rPr>
          <w:rFonts w:ascii="Consolas" w:hAnsi="Consolas"/>
        </w:rPr>
        <w:t>)</w:t>
      </w:r>
    </w:p>
    <w:p w14:paraId="1F878DFF"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IDX_LIVE_REF_2 </w:t>
      </w:r>
      <w:r>
        <w:rPr>
          <w:rFonts w:ascii="Consolas" w:hAnsi="Consolas"/>
        </w:rPr>
        <w:t>(</w:t>
      </w:r>
      <w:r w:rsidRPr="000E1BF9">
        <w:rPr>
          <w:rFonts w:ascii="Consolas" w:hAnsi="Consolas"/>
        </w:rPr>
        <w:t>ENV, INV_TYPE, SALES_CHANNEL_ID, SOURCE, ISDN_REGION_CODE</w:t>
      </w:r>
      <w:r>
        <w:rPr>
          <w:rFonts w:ascii="Consolas" w:hAnsi="Consolas"/>
        </w:rPr>
        <w:t>)</w:t>
      </w:r>
    </w:p>
    <w:p w14:paraId="2E5F3F83"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IDX_LIVE_REF_3 </w:t>
      </w:r>
      <w:r>
        <w:rPr>
          <w:rFonts w:ascii="Consolas" w:hAnsi="Consolas"/>
        </w:rPr>
        <w:t>(</w:t>
      </w:r>
      <w:r w:rsidRPr="000E1BF9">
        <w:rPr>
          <w:rFonts w:ascii="Consolas" w:hAnsi="Consolas"/>
        </w:rPr>
        <w:t>ENV, INV_TYPE, SOURCE, ORGANIZATION_CODE, PRODUCT_CODE</w:t>
      </w:r>
      <w:r>
        <w:rPr>
          <w:rFonts w:ascii="Consolas" w:hAnsi="Consolas"/>
        </w:rPr>
        <w:t>)</w:t>
      </w:r>
    </w:p>
    <w:p w14:paraId="17145032" w14:textId="77777777" w:rsidR="00045B28" w:rsidRDefault="00045B28" w:rsidP="00045B28">
      <w:pPr>
        <w:ind w:left="0"/>
      </w:pPr>
      <w:r>
        <w:t xml:space="preserve">Primary Key on </w:t>
      </w:r>
      <w:r w:rsidRPr="00EF1AC7">
        <w:rPr>
          <w:rFonts w:ascii="Consolas" w:hAnsi="Consolas"/>
        </w:rPr>
        <w:t>SECTION, PARAM_NAME</w:t>
      </w:r>
    </w:p>
    <w:p w14:paraId="01554C35" w14:textId="77777777" w:rsidR="00045B28" w:rsidRDefault="00045B28" w:rsidP="00045B28">
      <w:pPr>
        <w:ind w:left="0"/>
      </w:pPr>
      <w:r w:rsidRPr="00EF1AC7">
        <w:rPr>
          <w:b/>
          <w:bCs/>
        </w:rPr>
        <w:t>Foreign Keys</w:t>
      </w:r>
      <w:r>
        <w:t>: none</w:t>
      </w:r>
    </w:p>
    <w:p w14:paraId="40595004" w14:textId="77777777" w:rsidR="00045B28" w:rsidRDefault="00045B28" w:rsidP="00045B28">
      <w:pPr>
        <w:ind w:left="0"/>
      </w:pPr>
      <w:r w:rsidRPr="00EF1AC7">
        <w:rPr>
          <w:b/>
          <w:bCs/>
        </w:rPr>
        <w:t>Triggers:</w:t>
      </w:r>
      <w:r>
        <w:t xml:space="preserve"> </w:t>
      </w:r>
      <w:r w:rsidRPr="001828BF">
        <w:t>none</w:t>
      </w:r>
    </w:p>
    <w:p w14:paraId="3D5F7D3A" w14:textId="77777777" w:rsidR="00045B28" w:rsidRPr="001828BF" w:rsidRDefault="00045B28" w:rsidP="00045B28">
      <w:pPr>
        <w:ind w:left="0"/>
      </w:pPr>
      <w:r w:rsidRPr="001828BF">
        <w:rPr>
          <w:b/>
          <w:bCs/>
        </w:rPr>
        <w:t>Grants:</w:t>
      </w:r>
      <w:r w:rsidRPr="001828BF">
        <w:t xml:space="preserve"> none</w:t>
      </w:r>
    </w:p>
    <w:p w14:paraId="1353DBDC"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2193"/>
        <w:gridCol w:w="1776"/>
        <w:gridCol w:w="4820"/>
        <w:gridCol w:w="708"/>
      </w:tblGrid>
      <w:tr w:rsidR="00045B28" w14:paraId="1257FABF" w14:textId="77777777" w:rsidTr="00400A9F">
        <w:trPr>
          <w:trHeight w:val="137"/>
        </w:trPr>
        <w:tc>
          <w:tcPr>
            <w:tcW w:w="2193" w:type="dxa"/>
            <w:shd w:val="clear" w:color="auto" w:fill="D9D9D9" w:themeFill="background1" w:themeFillShade="D9"/>
          </w:tcPr>
          <w:p w14:paraId="13264CD5" w14:textId="77777777" w:rsidR="00045B28" w:rsidRDefault="00045B28" w:rsidP="00400A9F">
            <w:pPr>
              <w:ind w:left="0"/>
              <w:rPr>
                <w:b/>
                <w:bCs/>
              </w:rPr>
            </w:pPr>
            <w:r>
              <w:rPr>
                <w:b/>
                <w:bCs/>
              </w:rPr>
              <w:t>Column Name</w:t>
            </w:r>
          </w:p>
        </w:tc>
        <w:tc>
          <w:tcPr>
            <w:tcW w:w="1776" w:type="dxa"/>
            <w:shd w:val="clear" w:color="auto" w:fill="D9D9D9" w:themeFill="background1" w:themeFillShade="D9"/>
          </w:tcPr>
          <w:p w14:paraId="3F5E4CEA"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FB97611"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28F32179" w14:textId="77777777" w:rsidR="00045B28" w:rsidRDefault="00045B28" w:rsidP="00400A9F">
            <w:pPr>
              <w:ind w:left="0"/>
              <w:rPr>
                <w:b/>
                <w:bCs/>
              </w:rPr>
            </w:pPr>
            <w:r>
              <w:rPr>
                <w:b/>
                <w:bCs/>
              </w:rPr>
              <w:t>Null</w:t>
            </w:r>
          </w:p>
        </w:tc>
      </w:tr>
      <w:tr w:rsidR="00045B28" w:rsidRPr="00F66D48" w14:paraId="3493A52D" w14:textId="77777777" w:rsidTr="00400A9F">
        <w:trPr>
          <w:trHeight w:val="219"/>
        </w:trPr>
        <w:tc>
          <w:tcPr>
            <w:tcW w:w="2193" w:type="dxa"/>
          </w:tcPr>
          <w:p w14:paraId="543B386B" w14:textId="77777777" w:rsidR="00045B28" w:rsidRPr="00D90AED" w:rsidRDefault="00045B28" w:rsidP="00400A9F">
            <w:pPr>
              <w:ind w:left="0"/>
              <w:rPr>
                <w:rFonts w:ascii="Consolas" w:hAnsi="Consolas"/>
              </w:rPr>
            </w:pPr>
            <w:r w:rsidRPr="00D90AED">
              <w:rPr>
                <w:rFonts w:ascii="Consolas" w:hAnsi="Consolas"/>
              </w:rPr>
              <w:lastRenderedPageBreak/>
              <w:t>ENV</w:t>
            </w:r>
          </w:p>
        </w:tc>
        <w:tc>
          <w:tcPr>
            <w:tcW w:w="1776" w:type="dxa"/>
          </w:tcPr>
          <w:p w14:paraId="7EF0423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62289CDB" w14:textId="77777777" w:rsidR="00045B28" w:rsidRPr="00F66D48" w:rsidRDefault="00045B28" w:rsidP="00400A9F">
            <w:pPr>
              <w:ind w:left="0"/>
            </w:pPr>
            <w:r>
              <w:t xml:space="preserve">Environment to which the range is restricted to. </w:t>
            </w:r>
            <w:r w:rsidRPr="00D331D8">
              <w:rPr>
                <w:rFonts w:ascii="Consolas" w:hAnsi="Consolas"/>
              </w:rPr>
              <w:t>NULL</w:t>
            </w:r>
            <w:r>
              <w:t xml:space="preserve"> if shared.</w:t>
            </w:r>
          </w:p>
        </w:tc>
        <w:tc>
          <w:tcPr>
            <w:tcW w:w="708" w:type="dxa"/>
          </w:tcPr>
          <w:p w14:paraId="4B1660FD" w14:textId="77777777" w:rsidR="00045B28" w:rsidRDefault="00045B28" w:rsidP="00400A9F">
            <w:pPr>
              <w:ind w:left="0"/>
            </w:pPr>
            <w:r>
              <w:t>Null</w:t>
            </w:r>
          </w:p>
        </w:tc>
      </w:tr>
      <w:tr w:rsidR="00045B28" w:rsidRPr="00F66D48" w14:paraId="144C6ED1" w14:textId="77777777" w:rsidTr="00400A9F">
        <w:trPr>
          <w:trHeight w:val="219"/>
        </w:trPr>
        <w:tc>
          <w:tcPr>
            <w:tcW w:w="2193" w:type="dxa"/>
          </w:tcPr>
          <w:p w14:paraId="1F346BF8" w14:textId="77777777" w:rsidR="00045B28" w:rsidRPr="00D90AED" w:rsidRDefault="00045B28" w:rsidP="00400A9F">
            <w:pPr>
              <w:ind w:left="0"/>
              <w:rPr>
                <w:rFonts w:ascii="Consolas" w:hAnsi="Consolas"/>
              </w:rPr>
            </w:pPr>
            <w:r w:rsidRPr="00D90AED">
              <w:rPr>
                <w:rFonts w:ascii="Consolas" w:hAnsi="Consolas"/>
              </w:rPr>
              <w:t>INV_TYPE</w:t>
            </w:r>
          </w:p>
        </w:tc>
        <w:tc>
          <w:tcPr>
            <w:tcW w:w="1776" w:type="dxa"/>
          </w:tcPr>
          <w:p w14:paraId="391EBA8C"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15)</w:t>
            </w:r>
          </w:p>
        </w:tc>
        <w:tc>
          <w:tcPr>
            <w:tcW w:w="4820" w:type="dxa"/>
          </w:tcPr>
          <w:p w14:paraId="6AE76233" w14:textId="77777777" w:rsidR="00045B28" w:rsidRDefault="00045B28" w:rsidP="00400A9F">
            <w:pPr>
              <w:ind w:left="0"/>
            </w:pPr>
            <w:r>
              <w:t>Type of RMS-based inventory to which the range belongs:</w:t>
            </w:r>
          </w:p>
          <w:p w14:paraId="49AF3A75" w14:textId="77777777"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62628520" w14:textId="62326394"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ISDN</w:t>
            </w:r>
          </w:p>
          <w:p w14:paraId="4223063F" w14:textId="004C57E2"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789A08AB" w14:textId="0BD426F6" w:rsidR="00045B28" w:rsidRPr="00F66D48" w:rsidRDefault="00045B28" w:rsidP="00400A9F">
            <w:pPr>
              <w:ind w:left="0"/>
            </w:pPr>
          </w:p>
        </w:tc>
        <w:tc>
          <w:tcPr>
            <w:tcW w:w="708" w:type="dxa"/>
          </w:tcPr>
          <w:p w14:paraId="484B857A" w14:textId="77777777" w:rsidR="00045B28" w:rsidRDefault="00045B28" w:rsidP="00400A9F">
            <w:pPr>
              <w:ind w:left="0"/>
            </w:pPr>
            <w:r>
              <w:t>Null</w:t>
            </w:r>
          </w:p>
        </w:tc>
      </w:tr>
      <w:tr w:rsidR="00045B28" w:rsidRPr="00F66D48" w14:paraId="146D4522" w14:textId="77777777" w:rsidTr="00400A9F">
        <w:trPr>
          <w:trHeight w:val="219"/>
        </w:trPr>
        <w:tc>
          <w:tcPr>
            <w:tcW w:w="2193" w:type="dxa"/>
          </w:tcPr>
          <w:p w14:paraId="53440511" w14:textId="77777777" w:rsidR="00045B28" w:rsidRPr="00D90AED" w:rsidRDefault="00045B28" w:rsidP="00400A9F">
            <w:pPr>
              <w:ind w:left="0"/>
              <w:rPr>
                <w:rFonts w:ascii="Consolas" w:hAnsi="Consolas"/>
              </w:rPr>
            </w:pPr>
            <w:r w:rsidRPr="00D90AED">
              <w:rPr>
                <w:rFonts w:ascii="Consolas" w:hAnsi="Consolas"/>
              </w:rPr>
              <w:t>SALES_CHANNEL_ID</w:t>
            </w:r>
          </w:p>
        </w:tc>
        <w:tc>
          <w:tcPr>
            <w:tcW w:w="1776" w:type="dxa"/>
          </w:tcPr>
          <w:p w14:paraId="73833F67"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6)</w:t>
            </w:r>
          </w:p>
        </w:tc>
        <w:tc>
          <w:tcPr>
            <w:tcW w:w="4820" w:type="dxa"/>
          </w:tcPr>
          <w:p w14:paraId="0D2457A5" w14:textId="77777777" w:rsidR="00045B28" w:rsidRPr="00F66D48" w:rsidRDefault="00045B28" w:rsidP="00400A9F">
            <w:pPr>
              <w:ind w:left="0"/>
            </w:pPr>
            <w:r>
              <w:t xml:space="preserve">Value of </w:t>
            </w:r>
            <w:r w:rsidRPr="00E64B2C">
              <w:rPr>
                <w:rFonts w:ascii="Consolas" w:hAnsi="Consolas"/>
              </w:rPr>
              <w:t>SALES_CHANNEL_ID</w:t>
            </w:r>
            <w:r>
              <w:t xml:space="preserve"> attribute in RMS</w:t>
            </w:r>
          </w:p>
        </w:tc>
        <w:tc>
          <w:tcPr>
            <w:tcW w:w="708" w:type="dxa"/>
          </w:tcPr>
          <w:p w14:paraId="464306EB" w14:textId="77777777" w:rsidR="00045B28" w:rsidRDefault="00045B28" w:rsidP="00400A9F">
            <w:pPr>
              <w:ind w:left="0"/>
            </w:pPr>
            <w:r>
              <w:t>Null</w:t>
            </w:r>
          </w:p>
        </w:tc>
      </w:tr>
      <w:tr w:rsidR="00045B28" w:rsidRPr="00F66D48" w14:paraId="052DC79C" w14:textId="77777777" w:rsidTr="00400A9F">
        <w:trPr>
          <w:trHeight w:val="219"/>
        </w:trPr>
        <w:tc>
          <w:tcPr>
            <w:tcW w:w="2193" w:type="dxa"/>
          </w:tcPr>
          <w:p w14:paraId="3F01E213" w14:textId="77777777" w:rsidR="00045B28" w:rsidRPr="00D90AED" w:rsidRDefault="00045B28" w:rsidP="00400A9F">
            <w:pPr>
              <w:ind w:left="0"/>
              <w:rPr>
                <w:rFonts w:ascii="Consolas" w:hAnsi="Consolas"/>
              </w:rPr>
            </w:pPr>
            <w:r w:rsidRPr="00D90AED">
              <w:rPr>
                <w:rFonts w:ascii="Consolas" w:hAnsi="Consolas"/>
              </w:rPr>
              <w:t>SOURCE</w:t>
            </w:r>
          </w:p>
        </w:tc>
        <w:tc>
          <w:tcPr>
            <w:tcW w:w="1776" w:type="dxa"/>
          </w:tcPr>
          <w:p w14:paraId="464AB9A2"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w:t>
            </w:r>
          </w:p>
        </w:tc>
        <w:tc>
          <w:tcPr>
            <w:tcW w:w="4820" w:type="dxa"/>
          </w:tcPr>
          <w:p w14:paraId="3BC067AD" w14:textId="77777777" w:rsidR="00045B28" w:rsidRDefault="00045B28" w:rsidP="00400A9F">
            <w:pPr>
              <w:ind w:left="0"/>
            </w:pPr>
            <w:r>
              <w:t xml:space="preserve">Source code to which the range belongs </w:t>
            </w:r>
            <w:r>
              <w:br/>
            </w:r>
            <w:r w:rsidRPr="00E64B2C">
              <w:rPr>
                <w:sz w:val="18"/>
                <w:szCs w:val="18"/>
              </w:rPr>
              <w:t>(</w:t>
            </w:r>
            <w:r w:rsidRPr="00E64B2C">
              <w:rPr>
                <w:rFonts w:ascii="Consolas" w:hAnsi="Consolas"/>
                <w:sz w:val="18"/>
                <w:szCs w:val="18"/>
              </w:rPr>
              <w:t>V2</w:t>
            </w:r>
            <w:r w:rsidRPr="00E64B2C">
              <w:rPr>
                <w:sz w:val="18"/>
                <w:szCs w:val="18"/>
              </w:rPr>
              <w:t xml:space="preserve">, </w:t>
            </w:r>
            <w:r w:rsidRPr="00E64B2C">
              <w:rPr>
                <w:rFonts w:ascii="Consolas" w:hAnsi="Consolas"/>
                <w:sz w:val="18"/>
                <w:szCs w:val="18"/>
              </w:rPr>
              <w:t>V4</w:t>
            </w:r>
            <w:r w:rsidRPr="00E64B2C">
              <w:rPr>
                <w:sz w:val="18"/>
                <w:szCs w:val="18"/>
              </w:rPr>
              <w:t xml:space="preserve">, etc. Keep </w:t>
            </w:r>
            <w:r w:rsidRPr="00E64B2C">
              <w:rPr>
                <w:rFonts w:ascii="Consolas" w:hAnsi="Consolas"/>
                <w:sz w:val="18"/>
                <w:szCs w:val="18"/>
              </w:rPr>
              <w:t>NULL</w:t>
            </w:r>
            <w:r w:rsidRPr="00E64B2C">
              <w:rPr>
                <w:sz w:val="18"/>
                <w:szCs w:val="18"/>
              </w:rPr>
              <w:t xml:space="preserve"> to disregard.)</w:t>
            </w:r>
          </w:p>
        </w:tc>
        <w:tc>
          <w:tcPr>
            <w:tcW w:w="708" w:type="dxa"/>
          </w:tcPr>
          <w:p w14:paraId="5F5619EF" w14:textId="77777777" w:rsidR="00045B28" w:rsidRDefault="00045B28" w:rsidP="00400A9F">
            <w:pPr>
              <w:ind w:left="0"/>
            </w:pPr>
            <w:r>
              <w:t>Null</w:t>
            </w:r>
          </w:p>
        </w:tc>
      </w:tr>
      <w:tr w:rsidR="00045B28" w:rsidRPr="00F66D48" w14:paraId="2B5AF18C" w14:textId="77777777" w:rsidTr="00400A9F">
        <w:trPr>
          <w:trHeight w:val="219"/>
        </w:trPr>
        <w:tc>
          <w:tcPr>
            <w:tcW w:w="2193" w:type="dxa"/>
          </w:tcPr>
          <w:p w14:paraId="484F60B9" w14:textId="77777777" w:rsidR="00045B28" w:rsidRPr="00D90AED" w:rsidRDefault="00045B28" w:rsidP="00400A9F">
            <w:pPr>
              <w:ind w:left="0"/>
              <w:rPr>
                <w:rFonts w:ascii="Consolas" w:hAnsi="Consolas"/>
              </w:rPr>
            </w:pPr>
            <w:r w:rsidRPr="00D90AED">
              <w:rPr>
                <w:rFonts w:ascii="Consolas" w:hAnsi="Consolas"/>
              </w:rPr>
              <w:t>ISDN_REGION_CODE</w:t>
            </w:r>
          </w:p>
        </w:tc>
        <w:tc>
          <w:tcPr>
            <w:tcW w:w="1776" w:type="dxa"/>
          </w:tcPr>
          <w:p w14:paraId="283E63C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100)</w:t>
            </w:r>
          </w:p>
        </w:tc>
        <w:tc>
          <w:tcPr>
            <w:tcW w:w="4820" w:type="dxa"/>
          </w:tcPr>
          <w:p w14:paraId="7C85FF69" w14:textId="77777777" w:rsidR="00045B28" w:rsidRDefault="00045B28" w:rsidP="00400A9F">
            <w:pPr>
              <w:ind w:left="0"/>
            </w:pPr>
            <w:r w:rsidRPr="00096DC6">
              <w:t>ISDN geographical range code</w:t>
            </w:r>
            <w:r>
              <w:t xml:space="preserve">. </w:t>
            </w:r>
            <w:r w:rsidRPr="003136C6">
              <w:rPr>
                <w:rFonts w:ascii="Consolas" w:hAnsi="Consolas"/>
              </w:rPr>
              <w:t>NULL</w:t>
            </w:r>
            <w:r>
              <w:t xml:space="preserve"> for inventory types other than </w:t>
            </w:r>
            <w:r>
              <w:rPr>
                <w:rFonts w:ascii="Consolas" w:hAnsi="Consolas"/>
              </w:rPr>
              <w:t>ISDN</w:t>
            </w:r>
            <w:r>
              <w:t>.</w:t>
            </w:r>
            <w:r>
              <w:br/>
            </w:r>
            <w:r w:rsidRPr="00096DC6">
              <w:rPr>
                <w:sz w:val="18"/>
                <w:szCs w:val="18"/>
              </w:rPr>
              <w:t>(</w:t>
            </w:r>
            <w:r>
              <w:rPr>
                <w:sz w:val="18"/>
                <w:szCs w:val="18"/>
              </w:rPr>
              <w:t>BLU1, 010, GRN, etc.)</w:t>
            </w:r>
          </w:p>
        </w:tc>
        <w:tc>
          <w:tcPr>
            <w:tcW w:w="708" w:type="dxa"/>
          </w:tcPr>
          <w:p w14:paraId="3BA45B9A" w14:textId="77777777" w:rsidR="00045B28" w:rsidRDefault="00045B28" w:rsidP="00400A9F">
            <w:pPr>
              <w:ind w:left="0"/>
            </w:pPr>
            <w:r>
              <w:t>Null</w:t>
            </w:r>
          </w:p>
        </w:tc>
      </w:tr>
      <w:tr w:rsidR="00045B28" w:rsidRPr="00F66D48" w14:paraId="3FF422DD" w14:textId="77777777" w:rsidTr="00400A9F">
        <w:trPr>
          <w:trHeight w:val="219"/>
        </w:trPr>
        <w:tc>
          <w:tcPr>
            <w:tcW w:w="2193" w:type="dxa"/>
          </w:tcPr>
          <w:p w14:paraId="5AF15017" w14:textId="77777777" w:rsidR="00045B28" w:rsidRPr="00D90AED" w:rsidRDefault="00045B28" w:rsidP="00400A9F">
            <w:pPr>
              <w:ind w:left="0"/>
              <w:rPr>
                <w:rFonts w:ascii="Consolas" w:hAnsi="Consolas"/>
              </w:rPr>
            </w:pPr>
            <w:r w:rsidRPr="00D90AED">
              <w:rPr>
                <w:rFonts w:ascii="Consolas" w:hAnsi="Consolas"/>
              </w:rPr>
              <w:t>ORGANIZATION_CODE</w:t>
            </w:r>
          </w:p>
        </w:tc>
        <w:tc>
          <w:tcPr>
            <w:tcW w:w="1776" w:type="dxa"/>
          </w:tcPr>
          <w:p w14:paraId="769A601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1B65351D" w14:textId="77777777" w:rsidR="00045B28" w:rsidRDefault="00045B28" w:rsidP="00400A9F">
            <w:pPr>
              <w:ind w:left="0"/>
            </w:pPr>
            <w:r>
              <w:t xml:space="preserve">EBS Organization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14B35C99" w14:textId="77777777" w:rsidR="00045B28" w:rsidRDefault="00045B28" w:rsidP="00400A9F">
            <w:pPr>
              <w:ind w:left="0"/>
            </w:pPr>
            <w:r>
              <w:t>Null</w:t>
            </w:r>
          </w:p>
        </w:tc>
      </w:tr>
      <w:tr w:rsidR="00045B28" w:rsidRPr="00F66D48" w14:paraId="47531DD1" w14:textId="77777777" w:rsidTr="00400A9F">
        <w:trPr>
          <w:trHeight w:val="219"/>
        </w:trPr>
        <w:tc>
          <w:tcPr>
            <w:tcW w:w="2193" w:type="dxa"/>
          </w:tcPr>
          <w:p w14:paraId="13EA447E" w14:textId="77777777" w:rsidR="00045B28" w:rsidRPr="00D90AED" w:rsidRDefault="00045B28" w:rsidP="00400A9F">
            <w:pPr>
              <w:ind w:left="0"/>
              <w:rPr>
                <w:rFonts w:ascii="Consolas" w:hAnsi="Consolas"/>
              </w:rPr>
            </w:pPr>
            <w:r w:rsidRPr="00D90AED">
              <w:rPr>
                <w:rFonts w:ascii="Consolas" w:hAnsi="Consolas"/>
              </w:rPr>
              <w:t>PRODUCT_CODE</w:t>
            </w:r>
          </w:p>
        </w:tc>
        <w:tc>
          <w:tcPr>
            <w:tcW w:w="1776" w:type="dxa"/>
          </w:tcPr>
          <w:p w14:paraId="1D523ED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120)</w:t>
            </w:r>
          </w:p>
        </w:tc>
        <w:tc>
          <w:tcPr>
            <w:tcW w:w="4820" w:type="dxa"/>
          </w:tcPr>
          <w:p w14:paraId="77415FE5" w14:textId="77777777" w:rsidR="00045B28" w:rsidRDefault="00045B28" w:rsidP="00400A9F">
            <w:pPr>
              <w:ind w:left="0"/>
            </w:pPr>
            <w:r>
              <w:t xml:space="preserve">EBS Product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2208D153" w14:textId="77777777" w:rsidR="00045B28" w:rsidRDefault="00045B28" w:rsidP="00400A9F">
            <w:pPr>
              <w:ind w:left="0"/>
            </w:pPr>
            <w:r>
              <w:t>Null</w:t>
            </w:r>
          </w:p>
        </w:tc>
      </w:tr>
      <w:tr w:rsidR="00045B28" w:rsidRPr="00F66D48" w14:paraId="66270E18" w14:textId="77777777" w:rsidTr="00400A9F">
        <w:trPr>
          <w:trHeight w:val="219"/>
        </w:trPr>
        <w:tc>
          <w:tcPr>
            <w:tcW w:w="2193" w:type="dxa"/>
          </w:tcPr>
          <w:p w14:paraId="5AABAB66" w14:textId="77777777" w:rsidR="00045B28" w:rsidRPr="00D90AED" w:rsidRDefault="00045B28" w:rsidP="00400A9F">
            <w:pPr>
              <w:ind w:left="0"/>
              <w:rPr>
                <w:rFonts w:ascii="Consolas" w:hAnsi="Consolas"/>
              </w:rPr>
            </w:pPr>
            <w:r w:rsidRPr="00D90AED">
              <w:rPr>
                <w:rFonts w:ascii="Consolas" w:hAnsi="Consolas"/>
              </w:rPr>
              <w:t>LIVE</w:t>
            </w:r>
          </w:p>
        </w:tc>
        <w:tc>
          <w:tcPr>
            <w:tcW w:w="1776" w:type="dxa"/>
          </w:tcPr>
          <w:p w14:paraId="06DB450B"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1)</w:t>
            </w:r>
          </w:p>
        </w:tc>
        <w:tc>
          <w:tcPr>
            <w:tcW w:w="4820" w:type="dxa"/>
          </w:tcPr>
          <w:p w14:paraId="24F47A6F" w14:textId="77777777" w:rsidR="00045B28" w:rsidRDefault="00045B28" w:rsidP="00400A9F">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5209BA15" w14:textId="77777777" w:rsidR="00045B28" w:rsidRPr="002965A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5A349596" w14:textId="77777777" w:rsidR="00045B28" w:rsidRPr="0077128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2E5B9327" w14:textId="77777777" w:rsidR="00045B28" w:rsidRDefault="00045B28" w:rsidP="00400A9F">
            <w:pPr>
              <w:ind w:left="0"/>
            </w:pPr>
          </w:p>
        </w:tc>
        <w:tc>
          <w:tcPr>
            <w:tcW w:w="708" w:type="dxa"/>
          </w:tcPr>
          <w:p w14:paraId="0A291C15" w14:textId="77777777" w:rsidR="00045B28" w:rsidRDefault="00045B28" w:rsidP="00400A9F">
            <w:pPr>
              <w:ind w:left="0"/>
            </w:pPr>
          </w:p>
        </w:tc>
      </w:tr>
    </w:tbl>
    <w:p w14:paraId="10483EC0" w14:textId="77777777" w:rsidR="007500D5" w:rsidRDefault="007500D5" w:rsidP="007500D5"/>
    <w:p w14:paraId="27C0C866" w14:textId="1FB92F23" w:rsidR="00045B28" w:rsidRDefault="00A008EC" w:rsidP="00A008EC">
      <w:pPr>
        <w:pStyle w:val="Nadpis5"/>
      </w:pPr>
      <w:bookmarkStart w:id="33" w:name="_Table_RMSTOOL_LOG"/>
      <w:bookmarkStart w:id="34" w:name="_Toc222405431"/>
      <w:bookmarkEnd w:id="33"/>
      <w:r>
        <w:t xml:space="preserve">Table </w:t>
      </w:r>
      <w:r w:rsidR="00045B28">
        <w:t>RMSTOOL_LOG</w:t>
      </w:r>
      <w:bookmarkEnd w:id="34"/>
    </w:p>
    <w:p w14:paraId="14FA3EFE" w14:textId="3CDBE54C" w:rsidR="00045B28" w:rsidRPr="00A15FC4" w:rsidRDefault="00045B28" w:rsidP="00045B28">
      <w:pPr>
        <w:ind w:left="0"/>
      </w:pPr>
      <w:r>
        <w:t xml:space="preserve">Internal. </w:t>
      </w:r>
      <w:r w:rsidRPr="00A15FC4">
        <w:t xml:space="preserve">Holds application </w:t>
      </w:r>
      <w:r>
        <w:t>log entries.</w:t>
      </w:r>
    </w:p>
    <w:p w14:paraId="5F4F568F" w14:textId="77777777" w:rsidR="00045B28" w:rsidRDefault="00045B28" w:rsidP="00045B28">
      <w:pPr>
        <w:ind w:left="0"/>
        <w:rPr>
          <w:b/>
          <w:bCs/>
        </w:rPr>
      </w:pPr>
    </w:p>
    <w:p w14:paraId="7CD37B9A" w14:textId="4D2F2D39" w:rsidR="00C87D53" w:rsidRPr="006523BC" w:rsidRDefault="00045B28" w:rsidP="006523BC">
      <w:pPr>
        <w:ind w:left="0"/>
      </w:pPr>
      <w:r>
        <w:rPr>
          <w:b/>
          <w:bCs/>
        </w:rPr>
        <w:t>Indexes</w:t>
      </w:r>
      <w:r w:rsidRPr="00EF1AC7">
        <w:rPr>
          <w:b/>
          <w:bCs/>
        </w:rPr>
        <w:t>:</w:t>
      </w:r>
      <w:r>
        <w:t xml:space="preserve"> </w:t>
      </w:r>
      <w:r w:rsidR="00C87D53">
        <w:t xml:space="preserve">Primary Key on </w:t>
      </w:r>
      <w:r w:rsidR="00C87D53" w:rsidRPr="006523BC">
        <w:rPr>
          <w:rFonts w:ascii="Consolas" w:hAnsi="Consolas"/>
        </w:rPr>
        <w:t>SESSION_ID, EVENT_ID</w:t>
      </w:r>
    </w:p>
    <w:p w14:paraId="23D0EFEE" w14:textId="1208F609" w:rsidR="00045B28" w:rsidRPr="000E1BF9" w:rsidRDefault="00045B28">
      <w:pPr>
        <w:pStyle w:val="Odstavecseseznamem"/>
        <w:numPr>
          <w:ilvl w:val="0"/>
          <w:numId w:val="156"/>
        </w:numPr>
        <w:rPr>
          <w:rFonts w:ascii="Consolas" w:hAnsi="Consolas"/>
        </w:rPr>
      </w:pPr>
      <w:r w:rsidRPr="00045B28">
        <w:rPr>
          <w:rFonts w:ascii="Consolas" w:hAnsi="Consolas"/>
        </w:rPr>
        <w:t xml:space="preserve">RMSTOOL_LOG_IDX </w:t>
      </w:r>
      <w:r>
        <w:rPr>
          <w:rFonts w:ascii="Consolas" w:hAnsi="Consolas"/>
        </w:rPr>
        <w:t>(</w:t>
      </w:r>
      <w:r w:rsidRPr="00045B28">
        <w:rPr>
          <w:rFonts w:ascii="Consolas" w:hAnsi="Consolas"/>
        </w:rPr>
        <w:t>SESSION_ID, EVENT_ID, EVENT_TIME</w:t>
      </w:r>
      <w:r>
        <w:rPr>
          <w:rFonts w:ascii="Consolas" w:hAnsi="Consolas"/>
        </w:rPr>
        <w:t>)</w:t>
      </w:r>
    </w:p>
    <w:p w14:paraId="21913F07" w14:textId="6E6815FC" w:rsidR="00045B28" w:rsidRPr="000E1BF9" w:rsidRDefault="00045B28">
      <w:pPr>
        <w:pStyle w:val="Odstavecseseznamem"/>
        <w:numPr>
          <w:ilvl w:val="0"/>
          <w:numId w:val="156"/>
        </w:numPr>
        <w:rPr>
          <w:rFonts w:ascii="Consolas" w:hAnsi="Consolas"/>
        </w:rPr>
      </w:pPr>
      <w:r w:rsidRPr="00045B28">
        <w:rPr>
          <w:rFonts w:ascii="Consolas" w:hAnsi="Consolas"/>
        </w:rPr>
        <w:t>RMSTOOL_LOG_IDX</w:t>
      </w:r>
      <w:r>
        <w:rPr>
          <w:rFonts w:ascii="Consolas" w:hAnsi="Consolas"/>
        </w:rPr>
        <w:t>2</w:t>
      </w:r>
      <w:r w:rsidRPr="000E1BF9">
        <w:rPr>
          <w:rFonts w:ascii="Consolas" w:hAnsi="Consolas"/>
        </w:rPr>
        <w:t xml:space="preserve"> </w:t>
      </w:r>
      <w:r>
        <w:rPr>
          <w:rFonts w:ascii="Consolas" w:hAnsi="Consolas"/>
        </w:rPr>
        <w:t>(</w:t>
      </w:r>
      <w:r w:rsidRPr="00045B28">
        <w:rPr>
          <w:rFonts w:ascii="Consolas" w:hAnsi="Consolas"/>
        </w:rPr>
        <w:t>SESSION_ID, EVENT_ID, EVENT_TAG</w:t>
      </w:r>
      <w:r>
        <w:rPr>
          <w:rFonts w:ascii="Consolas" w:hAnsi="Consolas"/>
        </w:rPr>
        <w:t>)</w:t>
      </w:r>
    </w:p>
    <w:p w14:paraId="51360714" w14:textId="666447C4" w:rsidR="00C87D53" w:rsidRPr="001E7550" w:rsidRDefault="00045B28" w:rsidP="001E7550">
      <w:pPr>
        <w:ind w:left="0"/>
      </w:pPr>
      <w:r w:rsidRPr="00EF1AC7">
        <w:rPr>
          <w:b/>
          <w:bCs/>
        </w:rPr>
        <w:t>Foreign Keys</w:t>
      </w:r>
      <w:r>
        <w:t xml:space="preserve">: </w:t>
      </w:r>
      <w:r w:rsidR="006A18C2" w:rsidRPr="001E7550">
        <w:rPr>
          <w:rFonts w:ascii="Consolas" w:hAnsi="Consolas"/>
        </w:rPr>
        <w:t xml:space="preserve">SESSION_ID </w:t>
      </w:r>
      <w:r w:rsidR="006A18C2" w:rsidRPr="00895BBA">
        <w:t xml:space="preserve">must exist in </w:t>
      </w:r>
      <w:r w:rsidR="006A18C2" w:rsidRPr="001E7550">
        <w:rPr>
          <w:rFonts w:ascii="Consolas" w:hAnsi="Consolas"/>
        </w:rPr>
        <w:t>RMSTOOL_SESSION(SESSION_ID)</w:t>
      </w:r>
    </w:p>
    <w:p w14:paraId="5B302A41" w14:textId="00057E6C" w:rsidR="00045B28" w:rsidRDefault="00045B28" w:rsidP="00045B28">
      <w:pPr>
        <w:ind w:left="0"/>
      </w:pPr>
      <w:r w:rsidRPr="00EF1AC7">
        <w:rPr>
          <w:b/>
          <w:bCs/>
        </w:rPr>
        <w:t>Triggers:</w:t>
      </w:r>
      <w:r>
        <w:t xml:space="preserve"> </w:t>
      </w:r>
      <w:r w:rsidR="00FA34F2" w:rsidRPr="00FA34F2">
        <w:rPr>
          <w:rFonts w:ascii="Consolas" w:hAnsi="Consolas"/>
        </w:rPr>
        <w:t>RMSTOOL_TR_EVENTID</w:t>
      </w:r>
    </w:p>
    <w:p w14:paraId="61D1EBE2" w14:textId="77777777" w:rsidR="00045B28" w:rsidRPr="001828BF" w:rsidRDefault="00045B28" w:rsidP="00045B28">
      <w:pPr>
        <w:ind w:left="0"/>
      </w:pPr>
      <w:r w:rsidRPr="001828BF">
        <w:rPr>
          <w:b/>
          <w:bCs/>
        </w:rPr>
        <w:t>Grants:</w:t>
      </w:r>
      <w:r w:rsidRPr="001828BF">
        <w:t xml:space="preserve"> none</w:t>
      </w:r>
    </w:p>
    <w:p w14:paraId="4D5328FF"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1985"/>
        <w:gridCol w:w="1984"/>
        <w:gridCol w:w="4820"/>
        <w:gridCol w:w="708"/>
      </w:tblGrid>
      <w:tr w:rsidR="00045B28" w14:paraId="69342A91" w14:textId="77777777" w:rsidTr="007B5990">
        <w:trPr>
          <w:trHeight w:val="137"/>
        </w:trPr>
        <w:tc>
          <w:tcPr>
            <w:tcW w:w="1985" w:type="dxa"/>
            <w:shd w:val="clear" w:color="auto" w:fill="D9D9D9" w:themeFill="background1" w:themeFillShade="D9"/>
          </w:tcPr>
          <w:p w14:paraId="0A58AE0F" w14:textId="77777777" w:rsidR="00045B28" w:rsidRDefault="00045B28" w:rsidP="00400A9F">
            <w:pPr>
              <w:ind w:left="0"/>
              <w:rPr>
                <w:b/>
                <w:bCs/>
              </w:rPr>
            </w:pPr>
            <w:r>
              <w:rPr>
                <w:b/>
                <w:bCs/>
              </w:rPr>
              <w:t>Column Name</w:t>
            </w:r>
          </w:p>
        </w:tc>
        <w:tc>
          <w:tcPr>
            <w:tcW w:w="1984" w:type="dxa"/>
            <w:shd w:val="clear" w:color="auto" w:fill="D9D9D9" w:themeFill="background1" w:themeFillShade="D9"/>
          </w:tcPr>
          <w:p w14:paraId="071A2CC0"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233772D"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5B6FC061" w14:textId="77777777" w:rsidR="00045B28" w:rsidRDefault="00045B28" w:rsidP="00400A9F">
            <w:pPr>
              <w:ind w:left="0"/>
              <w:rPr>
                <w:b/>
                <w:bCs/>
              </w:rPr>
            </w:pPr>
            <w:r>
              <w:rPr>
                <w:b/>
                <w:bCs/>
              </w:rPr>
              <w:t>Null</w:t>
            </w:r>
          </w:p>
        </w:tc>
      </w:tr>
      <w:tr w:rsidR="0052371B" w:rsidRPr="00F66D48" w14:paraId="3FED412A" w14:textId="77777777" w:rsidTr="007B5990">
        <w:trPr>
          <w:trHeight w:val="219"/>
        </w:trPr>
        <w:tc>
          <w:tcPr>
            <w:tcW w:w="1985" w:type="dxa"/>
          </w:tcPr>
          <w:p w14:paraId="1151FB02" w14:textId="662699F7" w:rsidR="0052371B" w:rsidRPr="007B5990" w:rsidRDefault="0052371B" w:rsidP="0052371B">
            <w:pPr>
              <w:ind w:left="0"/>
              <w:rPr>
                <w:rFonts w:ascii="Consolas" w:hAnsi="Consolas"/>
              </w:rPr>
            </w:pPr>
            <w:r w:rsidRPr="007B5990">
              <w:rPr>
                <w:rFonts w:ascii="Consolas" w:hAnsi="Consolas"/>
              </w:rPr>
              <w:t>SESSION_ID</w:t>
            </w:r>
          </w:p>
        </w:tc>
        <w:tc>
          <w:tcPr>
            <w:tcW w:w="1984" w:type="dxa"/>
          </w:tcPr>
          <w:p w14:paraId="111738A5" w14:textId="30373337" w:rsidR="0052371B" w:rsidRPr="00547E10" w:rsidRDefault="0052371B" w:rsidP="0052371B">
            <w:pPr>
              <w:ind w:left="0"/>
              <w:rPr>
                <w:rFonts w:ascii="Consolas" w:hAnsi="Consolas"/>
              </w:rPr>
            </w:pPr>
            <w:r w:rsidRPr="00547E10">
              <w:rPr>
                <w:rFonts w:ascii="Consolas" w:hAnsi="Consolas"/>
              </w:rPr>
              <w:t>NUMBER</w:t>
            </w:r>
          </w:p>
        </w:tc>
        <w:tc>
          <w:tcPr>
            <w:tcW w:w="4820" w:type="dxa"/>
          </w:tcPr>
          <w:p w14:paraId="42E4DF44" w14:textId="44AD4A8B" w:rsidR="0052371B" w:rsidRPr="00F66D48" w:rsidRDefault="0052371B" w:rsidP="0052371B">
            <w:pPr>
              <w:ind w:left="0"/>
            </w:pPr>
            <w:r>
              <w:t>Session that logged the event</w:t>
            </w:r>
          </w:p>
        </w:tc>
        <w:tc>
          <w:tcPr>
            <w:tcW w:w="708" w:type="dxa"/>
          </w:tcPr>
          <w:p w14:paraId="61561EEC" w14:textId="48353217" w:rsidR="0052371B" w:rsidRDefault="0052371B" w:rsidP="0052371B">
            <w:pPr>
              <w:ind w:left="0"/>
            </w:pPr>
          </w:p>
        </w:tc>
      </w:tr>
      <w:tr w:rsidR="0052371B" w:rsidRPr="00F66D48" w14:paraId="7C97C7EA" w14:textId="77777777" w:rsidTr="007B5990">
        <w:trPr>
          <w:trHeight w:val="219"/>
        </w:trPr>
        <w:tc>
          <w:tcPr>
            <w:tcW w:w="1985" w:type="dxa"/>
          </w:tcPr>
          <w:p w14:paraId="0BE9C4A6" w14:textId="41A6AACB" w:rsidR="0052371B" w:rsidRPr="007B5990" w:rsidRDefault="0052371B" w:rsidP="0052371B">
            <w:pPr>
              <w:ind w:left="0"/>
              <w:rPr>
                <w:rFonts w:ascii="Consolas" w:hAnsi="Consolas"/>
              </w:rPr>
            </w:pPr>
            <w:r w:rsidRPr="007B5990">
              <w:rPr>
                <w:rFonts w:ascii="Consolas" w:hAnsi="Consolas"/>
              </w:rPr>
              <w:t>EVENT_ID</w:t>
            </w:r>
          </w:p>
        </w:tc>
        <w:tc>
          <w:tcPr>
            <w:tcW w:w="1984" w:type="dxa"/>
          </w:tcPr>
          <w:p w14:paraId="2229C65C" w14:textId="39581154" w:rsidR="0052371B" w:rsidRPr="00547E10" w:rsidRDefault="0052371B" w:rsidP="0052371B">
            <w:pPr>
              <w:ind w:left="0"/>
              <w:rPr>
                <w:rFonts w:ascii="Consolas" w:hAnsi="Consolas"/>
              </w:rPr>
            </w:pPr>
            <w:r w:rsidRPr="00547E10">
              <w:rPr>
                <w:rFonts w:ascii="Consolas" w:hAnsi="Consolas"/>
              </w:rPr>
              <w:t>NUMBER</w:t>
            </w:r>
          </w:p>
        </w:tc>
        <w:tc>
          <w:tcPr>
            <w:tcW w:w="4820" w:type="dxa"/>
          </w:tcPr>
          <w:p w14:paraId="72E1E4F7" w14:textId="06F50F44" w:rsidR="0052371B" w:rsidRPr="00F66D48" w:rsidRDefault="0052371B" w:rsidP="0052371B">
            <w:pPr>
              <w:ind w:left="0"/>
            </w:pPr>
            <w:r>
              <w:t>Log event identifier</w:t>
            </w:r>
          </w:p>
        </w:tc>
        <w:tc>
          <w:tcPr>
            <w:tcW w:w="708" w:type="dxa"/>
          </w:tcPr>
          <w:p w14:paraId="5F19D1F0" w14:textId="3BCF7931" w:rsidR="0052371B" w:rsidRDefault="0052371B" w:rsidP="0052371B">
            <w:pPr>
              <w:ind w:left="0"/>
            </w:pPr>
          </w:p>
        </w:tc>
      </w:tr>
      <w:tr w:rsidR="0052371B" w:rsidRPr="00F66D48" w14:paraId="707EE55B" w14:textId="77777777" w:rsidTr="007B5990">
        <w:trPr>
          <w:trHeight w:val="219"/>
        </w:trPr>
        <w:tc>
          <w:tcPr>
            <w:tcW w:w="1985" w:type="dxa"/>
          </w:tcPr>
          <w:p w14:paraId="65DD5324" w14:textId="50B976B8" w:rsidR="0052371B" w:rsidRPr="007B5990" w:rsidRDefault="0052371B" w:rsidP="0052371B">
            <w:pPr>
              <w:ind w:left="0"/>
              <w:rPr>
                <w:rFonts w:ascii="Consolas" w:hAnsi="Consolas"/>
              </w:rPr>
            </w:pPr>
            <w:r w:rsidRPr="007B5990">
              <w:rPr>
                <w:rFonts w:ascii="Consolas" w:hAnsi="Consolas"/>
              </w:rPr>
              <w:t>EVENT_TIME</w:t>
            </w:r>
          </w:p>
        </w:tc>
        <w:tc>
          <w:tcPr>
            <w:tcW w:w="1984" w:type="dxa"/>
          </w:tcPr>
          <w:p w14:paraId="76CB8516" w14:textId="79D15412" w:rsidR="0052371B" w:rsidRPr="00547E10" w:rsidRDefault="0052371B" w:rsidP="0052371B">
            <w:pPr>
              <w:ind w:left="0"/>
              <w:rPr>
                <w:rFonts w:ascii="Consolas" w:hAnsi="Consolas"/>
              </w:rPr>
            </w:pPr>
            <w:r w:rsidRPr="00547E10">
              <w:rPr>
                <w:rFonts w:ascii="Consolas" w:hAnsi="Consolas"/>
              </w:rPr>
              <w:t>TIMESTAMP (6)</w:t>
            </w:r>
          </w:p>
        </w:tc>
        <w:tc>
          <w:tcPr>
            <w:tcW w:w="4820" w:type="dxa"/>
          </w:tcPr>
          <w:p w14:paraId="78BD843E" w14:textId="69512D0E" w:rsidR="0052371B" w:rsidRPr="00F66D48" w:rsidRDefault="0052371B" w:rsidP="0052371B">
            <w:pPr>
              <w:ind w:left="0"/>
            </w:pPr>
            <w:r>
              <w:t>Log event timestamp</w:t>
            </w:r>
          </w:p>
        </w:tc>
        <w:tc>
          <w:tcPr>
            <w:tcW w:w="708" w:type="dxa"/>
          </w:tcPr>
          <w:p w14:paraId="1987240E" w14:textId="6237C7AA" w:rsidR="0052371B" w:rsidRDefault="0052371B" w:rsidP="0052371B">
            <w:pPr>
              <w:ind w:left="0"/>
            </w:pPr>
          </w:p>
        </w:tc>
      </w:tr>
      <w:tr w:rsidR="0052371B" w:rsidRPr="00F66D48" w14:paraId="0C6801E8" w14:textId="77777777" w:rsidTr="007B5990">
        <w:trPr>
          <w:trHeight w:val="219"/>
        </w:trPr>
        <w:tc>
          <w:tcPr>
            <w:tcW w:w="1985" w:type="dxa"/>
          </w:tcPr>
          <w:p w14:paraId="6D94DEEA" w14:textId="760C5253" w:rsidR="0052371B" w:rsidRPr="007B5990" w:rsidRDefault="0052371B" w:rsidP="0052371B">
            <w:pPr>
              <w:ind w:left="0"/>
              <w:rPr>
                <w:rFonts w:ascii="Consolas" w:hAnsi="Consolas"/>
              </w:rPr>
            </w:pPr>
            <w:r w:rsidRPr="007B5990">
              <w:rPr>
                <w:rFonts w:ascii="Consolas" w:hAnsi="Consolas"/>
              </w:rPr>
              <w:t>EVENT_TYPE</w:t>
            </w:r>
          </w:p>
        </w:tc>
        <w:tc>
          <w:tcPr>
            <w:tcW w:w="1984" w:type="dxa"/>
          </w:tcPr>
          <w:p w14:paraId="0338AE26" w14:textId="2BAD2508" w:rsidR="0052371B" w:rsidRPr="00547E10" w:rsidRDefault="0052371B" w:rsidP="0052371B">
            <w:pPr>
              <w:ind w:left="0"/>
              <w:rPr>
                <w:rFonts w:ascii="Consolas" w:hAnsi="Consolas"/>
              </w:rPr>
            </w:pPr>
            <w:r w:rsidRPr="00547E10">
              <w:rPr>
                <w:rFonts w:ascii="Consolas" w:hAnsi="Consolas"/>
              </w:rPr>
              <w:t>VARCHAR2 (1)</w:t>
            </w:r>
          </w:p>
        </w:tc>
        <w:tc>
          <w:tcPr>
            <w:tcW w:w="4820" w:type="dxa"/>
          </w:tcPr>
          <w:p w14:paraId="5F1CEB1C" w14:textId="77777777" w:rsidR="0052371B" w:rsidRDefault="0052371B" w:rsidP="0052371B">
            <w:pPr>
              <w:ind w:left="0"/>
            </w:pPr>
            <w:r>
              <w:t>Log event type:</w:t>
            </w:r>
          </w:p>
          <w:p w14:paraId="73746C95" w14:textId="77777777" w:rsidR="0052371B" w:rsidRDefault="0052371B">
            <w:pPr>
              <w:pStyle w:val="Odstavecseseznamem"/>
              <w:numPr>
                <w:ilvl w:val="0"/>
                <w:numId w:val="140"/>
              </w:numPr>
              <w:ind w:left="319" w:hanging="204"/>
            </w:pPr>
            <w:r w:rsidRPr="002866FD">
              <w:rPr>
                <w:rFonts w:ascii="Consolas" w:hAnsi="Consolas"/>
              </w:rPr>
              <w:t>I =</w:t>
            </w:r>
            <w:r>
              <w:t xml:space="preserve"> Information</w:t>
            </w:r>
          </w:p>
          <w:p w14:paraId="5476810C" w14:textId="77777777" w:rsidR="0052371B" w:rsidRDefault="0052371B">
            <w:pPr>
              <w:pStyle w:val="Odstavecseseznamem"/>
              <w:numPr>
                <w:ilvl w:val="0"/>
                <w:numId w:val="140"/>
              </w:numPr>
              <w:ind w:left="319" w:hanging="204"/>
            </w:pPr>
            <w:r w:rsidRPr="002866FD">
              <w:rPr>
                <w:rFonts w:ascii="Consolas" w:hAnsi="Consolas"/>
              </w:rPr>
              <w:t>W =</w:t>
            </w:r>
            <w:r>
              <w:t xml:space="preserve"> Warning</w:t>
            </w:r>
          </w:p>
          <w:p w14:paraId="61417902" w14:textId="77777777" w:rsidR="0052371B" w:rsidRDefault="0052371B">
            <w:pPr>
              <w:pStyle w:val="Odstavecseseznamem"/>
              <w:numPr>
                <w:ilvl w:val="0"/>
                <w:numId w:val="140"/>
              </w:numPr>
              <w:ind w:left="319" w:hanging="204"/>
            </w:pPr>
            <w:r w:rsidRPr="002866FD">
              <w:rPr>
                <w:rFonts w:ascii="Consolas" w:hAnsi="Consolas"/>
              </w:rPr>
              <w:t>E =</w:t>
            </w:r>
            <w:r>
              <w:t xml:space="preserve"> Error</w:t>
            </w:r>
          </w:p>
          <w:p w14:paraId="27CC1ECA" w14:textId="47F8E792" w:rsidR="0052371B" w:rsidRDefault="0052371B">
            <w:pPr>
              <w:pStyle w:val="Odstavecseseznamem"/>
              <w:numPr>
                <w:ilvl w:val="0"/>
                <w:numId w:val="140"/>
              </w:numPr>
              <w:ind w:left="319" w:hanging="204"/>
            </w:pPr>
            <w:r w:rsidRPr="002866FD">
              <w:rPr>
                <w:rFonts w:ascii="Consolas" w:hAnsi="Consolas"/>
              </w:rPr>
              <w:t>X =</w:t>
            </w:r>
            <w:r>
              <w:t xml:space="preserve"> SQL command execution</w:t>
            </w:r>
          </w:p>
          <w:p w14:paraId="307D9417" w14:textId="3CBE2D69" w:rsidR="0052371B" w:rsidRDefault="0052371B">
            <w:pPr>
              <w:pStyle w:val="Odstavecseseznamem"/>
              <w:numPr>
                <w:ilvl w:val="0"/>
                <w:numId w:val="140"/>
              </w:numPr>
              <w:ind w:left="319" w:hanging="204"/>
            </w:pPr>
            <w:r w:rsidRPr="002866FD">
              <w:rPr>
                <w:rFonts w:ascii="Consolas" w:hAnsi="Consolas"/>
              </w:rPr>
              <w:t>D =</w:t>
            </w:r>
            <w:r>
              <w:t xml:space="preserve"> Debug</w:t>
            </w:r>
          </w:p>
        </w:tc>
        <w:tc>
          <w:tcPr>
            <w:tcW w:w="708" w:type="dxa"/>
          </w:tcPr>
          <w:p w14:paraId="5CA6F73F" w14:textId="01EEF43A" w:rsidR="0052371B" w:rsidRDefault="0052371B" w:rsidP="0052371B">
            <w:pPr>
              <w:ind w:left="0"/>
            </w:pPr>
          </w:p>
        </w:tc>
      </w:tr>
      <w:tr w:rsidR="0052371B" w:rsidRPr="00F66D48" w14:paraId="6FEA85F8" w14:textId="77777777" w:rsidTr="007B5990">
        <w:trPr>
          <w:trHeight w:val="219"/>
        </w:trPr>
        <w:tc>
          <w:tcPr>
            <w:tcW w:w="1985" w:type="dxa"/>
          </w:tcPr>
          <w:p w14:paraId="0D1DE8D7" w14:textId="51BF200E" w:rsidR="0052371B" w:rsidRPr="007B5990" w:rsidRDefault="0052371B" w:rsidP="0052371B">
            <w:pPr>
              <w:ind w:left="0"/>
              <w:rPr>
                <w:rFonts w:ascii="Consolas" w:hAnsi="Consolas"/>
              </w:rPr>
            </w:pPr>
            <w:r w:rsidRPr="007B5990">
              <w:rPr>
                <w:rFonts w:ascii="Consolas" w:hAnsi="Consolas"/>
              </w:rPr>
              <w:t>EVENT_ENV</w:t>
            </w:r>
          </w:p>
        </w:tc>
        <w:tc>
          <w:tcPr>
            <w:tcW w:w="1984" w:type="dxa"/>
          </w:tcPr>
          <w:p w14:paraId="4F7A457D" w14:textId="2C727C2C" w:rsidR="0052371B" w:rsidRPr="00547E10" w:rsidRDefault="0052371B" w:rsidP="0052371B">
            <w:pPr>
              <w:ind w:left="0"/>
              <w:rPr>
                <w:rFonts w:ascii="Consolas" w:hAnsi="Consolas"/>
              </w:rPr>
            </w:pPr>
            <w:r w:rsidRPr="00547E10">
              <w:rPr>
                <w:rFonts w:ascii="Consolas" w:hAnsi="Consolas"/>
              </w:rPr>
              <w:t>VARCHAR2 (4)</w:t>
            </w:r>
          </w:p>
        </w:tc>
        <w:tc>
          <w:tcPr>
            <w:tcW w:w="4820" w:type="dxa"/>
          </w:tcPr>
          <w:p w14:paraId="20C8ADE5" w14:textId="25078627" w:rsidR="0052371B" w:rsidRDefault="0052371B" w:rsidP="0052371B">
            <w:pPr>
              <w:ind w:left="0"/>
            </w:pPr>
            <w:r>
              <w:t>Environment where the event was logged</w:t>
            </w:r>
          </w:p>
        </w:tc>
        <w:tc>
          <w:tcPr>
            <w:tcW w:w="708" w:type="dxa"/>
          </w:tcPr>
          <w:p w14:paraId="4DC3E9BB" w14:textId="587C498E" w:rsidR="0052371B" w:rsidRDefault="0052371B" w:rsidP="0052371B">
            <w:pPr>
              <w:ind w:left="0"/>
            </w:pPr>
            <w:r>
              <w:t>Null</w:t>
            </w:r>
          </w:p>
        </w:tc>
      </w:tr>
      <w:tr w:rsidR="0052371B" w:rsidRPr="00F66D48" w14:paraId="448B1738" w14:textId="77777777" w:rsidTr="007B5990">
        <w:trPr>
          <w:trHeight w:val="219"/>
        </w:trPr>
        <w:tc>
          <w:tcPr>
            <w:tcW w:w="1985" w:type="dxa"/>
          </w:tcPr>
          <w:p w14:paraId="13226F89" w14:textId="2C3D9420" w:rsidR="0052371B" w:rsidRPr="007B5990" w:rsidRDefault="0052371B" w:rsidP="0052371B">
            <w:pPr>
              <w:ind w:left="0"/>
              <w:rPr>
                <w:rFonts w:ascii="Consolas" w:hAnsi="Consolas"/>
              </w:rPr>
            </w:pPr>
            <w:r w:rsidRPr="007B5990">
              <w:rPr>
                <w:rFonts w:ascii="Consolas" w:hAnsi="Consolas"/>
              </w:rPr>
              <w:t>EVENT_MODULE</w:t>
            </w:r>
          </w:p>
        </w:tc>
        <w:tc>
          <w:tcPr>
            <w:tcW w:w="1984" w:type="dxa"/>
          </w:tcPr>
          <w:p w14:paraId="2B1D98BD" w14:textId="3F127CC6" w:rsidR="0052371B" w:rsidRPr="00547E10" w:rsidRDefault="0052371B" w:rsidP="0052371B">
            <w:pPr>
              <w:ind w:left="0"/>
              <w:rPr>
                <w:rFonts w:ascii="Consolas" w:hAnsi="Consolas"/>
              </w:rPr>
            </w:pPr>
            <w:r w:rsidRPr="00547E10">
              <w:rPr>
                <w:rFonts w:ascii="Consolas" w:hAnsi="Consolas"/>
              </w:rPr>
              <w:t>VARCHAR2 (64)</w:t>
            </w:r>
          </w:p>
        </w:tc>
        <w:tc>
          <w:tcPr>
            <w:tcW w:w="4820" w:type="dxa"/>
          </w:tcPr>
          <w:p w14:paraId="29794674" w14:textId="504B3338" w:rsidR="0052371B" w:rsidRDefault="0052371B" w:rsidP="0052371B">
            <w:pPr>
              <w:ind w:left="0"/>
            </w:pPr>
            <w:r>
              <w:t>Module that initiated the log event</w:t>
            </w:r>
          </w:p>
        </w:tc>
        <w:tc>
          <w:tcPr>
            <w:tcW w:w="708" w:type="dxa"/>
          </w:tcPr>
          <w:p w14:paraId="2C90A808" w14:textId="471C198E" w:rsidR="0052371B" w:rsidRDefault="0052371B" w:rsidP="0052371B">
            <w:pPr>
              <w:ind w:left="0"/>
            </w:pPr>
            <w:r>
              <w:t>Null</w:t>
            </w:r>
          </w:p>
        </w:tc>
      </w:tr>
      <w:tr w:rsidR="0052371B" w:rsidRPr="00F66D48" w14:paraId="542339A0" w14:textId="77777777" w:rsidTr="007B5990">
        <w:trPr>
          <w:trHeight w:val="219"/>
        </w:trPr>
        <w:tc>
          <w:tcPr>
            <w:tcW w:w="1985" w:type="dxa"/>
          </w:tcPr>
          <w:p w14:paraId="635B0DBD" w14:textId="51685DB3" w:rsidR="0052371B" w:rsidRPr="007B5990" w:rsidRDefault="0052371B" w:rsidP="0052371B">
            <w:pPr>
              <w:ind w:left="0"/>
              <w:rPr>
                <w:rFonts w:ascii="Consolas" w:hAnsi="Consolas"/>
              </w:rPr>
            </w:pPr>
            <w:r w:rsidRPr="007B5990">
              <w:rPr>
                <w:rFonts w:ascii="Consolas" w:hAnsi="Consolas"/>
              </w:rPr>
              <w:t>EVENT_TEXT</w:t>
            </w:r>
          </w:p>
        </w:tc>
        <w:tc>
          <w:tcPr>
            <w:tcW w:w="1984" w:type="dxa"/>
          </w:tcPr>
          <w:p w14:paraId="372B03FF" w14:textId="43499B23" w:rsidR="0052371B" w:rsidRPr="00547E10" w:rsidRDefault="0052371B" w:rsidP="0052371B">
            <w:pPr>
              <w:ind w:left="0"/>
              <w:rPr>
                <w:rFonts w:ascii="Consolas" w:hAnsi="Consolas"/>
              </w:rPr>
            </w:pPr>
            <w:r w:rsidRPr="00547E10">
              <w:rPr>
                <w:rFonts w:ascii="Consolas" w:hAnsi="Consolas"/>
              </w:rPr>
              <w:t>VARCHAR2 (1024)</w:t>
            </w:r>
          </w:p>
        </w:tc>
        <w:tc>
          <w:tcPr>
            <w:tcW w:w="4820" w:type="dxa"/>
          </w:tcPr>
          <w:p w14:paraId="08451C8A" w14:textId="37523AFF" w:rsidR="0052371B" w:rsidRDefault="0052371B" w:rsidP="0052371B">
            <w:pPr>
              <w:ind w:left="0"/>
            </w:pPr>
            <w:r>
              <w:t>Log event description</w:t>
            </w:r>
          </w:p>
        </w:tc>
        <w:tc>
          <w:tcPr>
            <w:tcW w:w="708" w:type="dxa"/>
          </w:tcPr>
          <w:p w14:paraId="5E6497DF" w14:textId="5CB422B0" w:rsidR="0052371B" w:rsidRDefault="0052371B" w:rsidP="0052371B">
            <w:pPr>
              <w:ind w:left="0"/>
            </w:pPr>
          </w:p>
        </w:tc>
      </w:tr>
      <w:tr w:rsidR="0052371B" w:rsidRPr="00F66D48" w14:paraId="56DA71A4" w14:textId="77777777" w:rsidTr="007B5990">
        <w:trPr>
          <w:trHeight w:val="219"/>
        </w:trPr>
        <w:tc>
          <w:tcPr>
            <w:tcW w:w="1985" w:type="dxa"/>
          </w:tcPr>
          <w:p w14:paraId="66669361" w14:textId="2BDF8035" w:rsidR="0052371B" w:rsidRPr="007B5990" w:rsidRDefault="0052371B" w:rsidP="0052371B">
            <w:pPr>
              <w:ind w:left="0"/>
              <w:rPr>
                <w:rFonts w:ascii="Consolas" w:hAnsi="Consolas"/>
              </w:rPr>
            </w:pPr>
            <w:r w:rsidRPr="007B5990">
              <w:rPr>
                <w:rFonts w:ascii="Consolas" w:hAnsi="Consolas"/>
              </w:rPr>
              <w:t>EVENT_DATA</w:t>
            </w:r>
          </w:p>
        </w:tc>
        <w:tc>
          <w:tcPr>
            <w:tcW w:w="1984" w:type="dxa"/>
          </w:tcPr>
          <w:p w14:paraId="0830CB6E" w14:textId="0FD0D6CC" w:rsidR="0052371B" w:rsidRPr="00547E10" w:rsidRDefault="0052371B" w:rsidP="0052371B">
            <w:pPr>
              <w:ind w:left="0"/>
              <w:rPr>
                <w:rFonts w:ascii="Consolas" w:hAnsi="Consolas"/>
              </w:rPr>
            </w:pPr>
            <w:r w:rsidRPr="00547E10">
              <w:rPr>
                <w:rFonts w:ascii="Consolas" w:hAnsi="Consolas"/>
              </w:rPr>
              <w:t>CLOB</w:t>
            </w:r>
          </w:p>
        </w:tc>
        <w:tc>
          <w:tcPr>
            <w:tcW w:w="4820" w:type="dxa"/>
          </w:tcPr>
          <w:p w14:paraId="52F8F09C" w14:textId="780F1AC9" w:rsidR="0052371B" w:rsidRDefault="0052371B" w:rsidP="0052371B">
            <w:pPr>
              <w:ind w:left="0"/>
            </w:pPr>
            <w:r>
              <w:t>Log event data (optional)</w:t>
            </w:r>
          </w:p>
        </w:tc>
        <w:tc>
          <w:tcPr>
            <w:tcW w:w="708" w:type="dxa"/>
          </w:tcPr>
          <w:p w14:paraId="33336C9C" w14:textId="05A39248" w:rsidR="0052371B" w:rsidRDefault="0052371B" w:rsidP="0052371B">
            <w:pPr>
              <w:ind w:left="0"/>
            </w:pPr>
            <w:r>
              <w:t>Null</w:t>
            </w:r>
          </w:p>
        </w:tc>
      </w:tr>
      <w:tr w:rsidR="0052371B" w:rsidRPr="00F66D48" w14:paraId="22B6E35E" w14:textId="77777777" w:rsidTr="007B5990">
        <w:trPr>
          <w:trHeight w:val="219"/>
        </w:trPr>
        <w:tc>
          <w:tcPr>
            <w:tcW w:w="1985" w:type="dxa"/>
          </w:tcPr>
          <w:p w14:paraId="154679AC" w14:textId="38464579" w:rsidR="0052371B" w:rsidRPr="007B5990" w:rsidRDefault="0052371B" w:rsidP="0052371B">
            <w:pPr>
              <w:ind w:left="0"/>
              <w:rPr>
                <w:rFonts w:ascii="Consolas" w:hAnsi="Consolas"/>
              </w:rPr>
            </w:pPr>
            <w:r w:rsidRPr="007B5990">
              <w:rPr>
                <w:rFonts w:ascii="Consolas" w:hAnsi="Consolas"/>
              </w:rPr>
              <w:t>EVENT_TAG</w:t>
            </w:r>
          </w:p>
        </w:tc>
        <w:tc>
          <w:tcPr>
            <w:tcW w:w="1984" w:type="dxa"/>
          </w:tcPr>
          <w:p w14:paraId="4BB66DD6" w14:textId="59CD150B" w:rsidR="0052371B" w:rsidRPr="00547E10" w:rsidRDefault="0052371B" w:rsidP="0052371B">
            <w:pPr>
              <w:ind w:left="0"/>
              <w:rPr>
                <w:rFonts w:ascii="Consolas" w:hAnsi="Consolas"/>
              </w:rPr>
            </w:pPr>
            <w:r w:rsidRPr="00547E10">
              <w:rPr>
                <w:rFonts w:ascii="Consolas" w:hAnsi="Consolas"/>
              </w:rPr>
              <w:t>NUMBER</w:t>
            </w:r>
          </w:p>
        </w:tc>
        <w:tc>
          <w:tcPr>
            <w:tcW w:w="4820" w:type="dxa"/>
          </w:tcPr>
          <w:p w14:paraId="30A086FB" w14:textId="31A33B3B" w:rsidR="0052371B" w:rsidRDefault="0052371B" w:rsidP="0052371B">
            <w:pPr>
              <w:ind w:left="0"/>
            </w:pPr>
            <w:r>
              <w:t>Optional log event tag</w:t>
            </w:r>
            <w:r>
              <w:br/>
            </w:r>
            <w:r w:rsidRPr="002866FD">
              <w:rPr>
                <w:rFonts w:ascii="Consolas" w:hAnsi="Consolas"/>
              </w:rPr>
              <w:t>1</w:t>
            </w:r>
            <w:r>
              <w:t xml:space="preserve"> = History data</w:t>
            </w:r>
          </w:p>
        </w:tc>
        <w:tc>
          <w:tcPr>
            <w:tcW w:w="708" w:type="dxa"/>
          </w:tcPr>
          <w:p w14:paraId="196715AA" w14:textId="36DD0ACA" w:rsidR="0052371B" w:rsidRDefault="0052371B" w:rsidP="0052371B">
            <w:pPr>
              <w:ind w:left="0"/>
            </w:pPr>
            <w:r>
              <w:t>Null</w:t>
            </w:r>
          </w:p>
        </w:tc>
      </w:tr>
    </w:tbl>
    <w:p w14:paraId="5D8526AA" w14:textId="25E6C198" w:rsidR="00045B28" w:rsidRDefault="00045B28" w:rsidP="00045B28"/>
    <w:p w14:paraId="1C3A9B4F" w14:textId="7FB85E04" w:rsidR="0023315C" w:rsidRDefault="00A008EC" w:rsidP="00A008EC">
      <w:pPr>
        <w:pStyle w:val="Nadpis5"/>
      </w:pPr>
      <w:bookmarkStart w:id="35" w:name="_Toc222405432"/>
      <w:r>
        <w:lastRenderedPageBreak/>
        <w:t xml:space="preserve">Table </w:t>
      </w:r>
      <w:r w:rsidR="0023315C">
        <w:t>RMSTOOL_LOG_ARCH</w:t>
      </w:r>
      <w:bookmarkEnd w:id="35"/>
    </w:p>
    <w:p w14:paraId="0F64D821" w14:textId="249ECD16" w:rsidR="0023315C" w:rsidRPr="00A15FC4" w:rsidRDefault="0023315C" w:rsidP="0023315C">
      <w:pPr>
        <w:ind w:left="0"/>
      </w:pPr>
      <w:r>
        <w:t xml:space="preserve">Internal. </w:t>
      </w:r>
      <w:r w:rsidRPr="00A15FC4">
        <w:t xml:space="preserve">Holds </w:t>
      </w:r>
      <w:r>
        <w:t xml:space="preserve">archived </w:t>
      </w:r>
      <w:r w:rsidRPr="00A15FC4">
        <w:t xml:space="preserve">application </w:t>
      </w:r>
      <w:r>
        <w:t>log entries.</w:t>
      </w:r>
    </w:p>
    <w:p w14:paraId="2AC426D5" w14:textId="77777777" w:rsidR="0023315C" w:rsidRDefault="0023315C" w:rsidP="0023315C">
      <w:pPr>
        <w:ind w:left="0"/>
        <w:rPr>
          <w:b/>
          <w:bCs/>
        </w:rPr>
      </w:pPr>
    </w:p>
    <w:p w14:paraId="5C5EF045" w14:textId="58FC3EBC" w:rsidR="0023315C" w:rsidRPr="000E1BF9" w:rsidRDefault="0023315C" w:rsidP="0023315C">
      <w:pPr>
        <w:ind w:left="0"/>
        <w:rPr>
          <w:rFonts w:ascii="Consolas" w:hAnsi="Consolas"/>
        </w:rPr>
      </w:pPr>
      <w:r>
        <w:rPr>
          <w:b/>
          <w:bCs/>
        </w:rPr>
        <w:t>Indexes</w:t>
      </w:r>
      <w:r w:rsidRPr="00EF1AC7">
        <w:rPr>
          <w:b/>
          <w:bCs/>
        </w:rPr>
        <w:t>:</w:t>
      </w:r>
      <w:r>
        <w:t xml:space="preserve"> none</w:t>
      </w:r>
    </w:p>
    <w:p w14:paraId="413466FA" w14:textId="253BA433" w:rsidR="0023315C" w:rsidRPr="001E7550" w:rsidRDefault="0023315C" w:rsidP="0023315C">
      <w:pPr>
        <w:ind w:left="0"/>
      </w:pPr>
      <w:r w:rsidRPr="00EF1AC7">
        <w:rPr>
          <w:b/>
          <w:bCs/>
        </w:rPr>
        <w:t>Foreign Keys</w:t>
      </w:r>
      <w:r>
        <w:t>: none</w:t>
      </w:r>
    </w:p>
    <w:p w14:paraId="125F4B7B" w14:textId="55F83FD8" w:rsidR="0023315C" w:rsidRDefault="0023315C" w:rsidP="0023315C">
      <w:pPr>
        <w:ind w:left="0"/>
      </w:pPr>
      <w:r w:rsidRPr="00EF1AC7">
        <w:rPr>
          <w:b/>
          <w:bCs/>
        </w:rPr>
        <w:t>Triggers:</w:t>
      </w:r>
      <w:r>
        <w:t xml:space="preserve"> none</w:t>
      </w:r>
    </w:p>
    <w:p w14:paraId="6CDF6C2C" w14:textId="1B719294" w:rsidR="0023315C" w:rsidRDefault="0023315C" w:rsidP="0023315C">
      <w:pPr>
        <w:ind w:left="0"/>
      </w:pPr>
      <w:r w:rsidRPr="001828BF">
        <w:rPr>
          <w:b/>
          <w:bCs/>
        </w:rPr>
        <w:t>Grants:</w:t>
      </w:r>
      <w:r w:rsidRPr="001828BF">
        <w:t xml:space="preserve"> none</w:t>
      </w:r>
    </w:p>
    <w:p w14:paraId="19CD7BA4" w14:textId="77777777" w:rsidR="0005394B" w:rsidRDefault="0005394B" w:rsidP="0023315C">
      <w:pPr>
        <w:ind w:left="0"/>
        <w:rPr>
          <w:b/>
          <w:bCs/>
        </w:rPr>
      </w:pPr>
    </w:p>
    <w:p w14:paraId="6F10F2A8" w14:textId="5F9CB4B5" w:rsidR="0005394B" w:rsidRDefault="0005394B" w:rsidP="0023315C">
      <w:pPr>
        <w:ind w:left="0"/>
      </w:pPr>
      <w:r w:rsidRPr="0005394B">
        <w:rPr>
          <w:b/>
          <w:bCs/>
        </w:rPr>
        <w:t>Columns:</w:t>
      </w:r>
      <w:r>
        <w:t xml:space="preserve"> See </w:t>
      </w:r>
      <w:r w:rsidRPr="0005394B">
        <w:rPr>
          <w:rFonts w:ascii="Consolas" w:hAnsi="Consolas"/>
        </w:rPr>
        <w:t>RMSTOOL_LOG</w:t>
      </w:r>
    </w:p>
    <w:p w14:paraId="324A188D" w14:textId="77777777" w:rsidR="0005394B" w:rsidRPr="001828BF" w:rsidRDefault="0005394B" w:rsidP="0023315C">
      <w:pPr>
        <w:ind w:left="0"/>
      </w:pPr>
    </w:p>
    <w:p w14:paraId="147A1996" w14:textId="1561793C" w:rsidR="00547E10" w:rsidRDefault="00A008EC" w:rsidP="00A008EC">
      <w:pPr>
        <w:pStyle w:val="Nadpis5"/>
      </w:pPr>
      <w:bookmarkStart w:id="36" w:name="_Toc222405433"/>
      <w:r>
        <w:t xml:space="preserve">Table </w:t>
      </w:r>
      <w:r w:rsidR="00547E10">
        <w:t>RMSTOOL_PROCESS_LOCK</w:t>
      </w:r>
      <w:bookmarkEnd w:id="36"/>
    </w:p>
    <w:p w14:paraId="2B34546E" w14:textId="786224A1" w:rsidR="00547E10" w:rsidRPr="00A15FC4" w:rsidRDefault="00547E10" w:rsidP="00547E10">
      <w:pPr>
        <w:ind w:left="0"/>
      </w:pPr>
      <w:r>
        <w:t xml:space="preserve">Internal. </w:t>
      </w:r>
      <w:r w:rsidRPr="00A15FC4">
        <w:t xml:space="preserve">Holds </w:t>
      </w:r>
      <w:r>
        <w:t>currently acquired process locks.</w:t>
      </w:r>
    </w:p>
    <w:p w14:paraId="1197B7A3" w14:textId="77777777" w:rsidR="00547E10" w:rsidRDefault="00547E10" w:rsidP="00547E10">
      <w:pPr>
        <w:ind w:left="0"/>
        <w:rPr>
          <w:b/>
          <w:bCs/>
        </w:rPr>
      </w:pPr>
    </w:p>
    <w:p w14:paraId="046C9A1F" w14:textId="4E8272AE" w:rsidR="00547E10" w:rsidRPr="000E1BF9" w:rsidRDefault="00547E10" w:rsidP="00547E10">
      <w:pPr>
        <w:ind w:left="0"/>
        <w:rPr>
          <w:rFonts w:ascii="Consolas" w:hAnsi="Consolas"/>
        </w:rPr>
      </w:pPr>
      <w:r>
        <w:rPr>
          <w:b/>
          <w:bCs/>
        </w:rPr>
        <w:t>Indexes</w:t>
      </w:r>
      <w:r w:rsidRPr="00EF1AC7">
        <w:rPr>
          <w:b/>
          <w:bCs/>
        </w:rPr>
        <w:t>:</w:t>
      </w:r>
      <w:r>
        <w:t xml:space="preserve"> Primary Key on </w:t>
      </w:r>
      <w:r w:rsidRPr="00547E10">
        <w:rPr>
          <w:rFonts w:ascii="Consolas" w:hAnsi="Consolas"/>
        </w:rPr>
        <w:t>SESSION_ID, ENV, PROCESS_NAME</w:t>
      </w:r>
    </w:p>
    <w:p w14:paraId="556149B0" w14:textId="0044FD75" w:rsidR="00547E10" w:rsidRDefault="00547E10" w:rsidP="00547E10">
      <w:pPr>
        <w:ind w:left="0"/>
      </w:pPr>
      <w:r w:rsidRPr="00EF1AC7">
        <w:rPr>
          <w:b/>
          <w:bCs/>
        </w:rPr>
        <w:t>Foreign Keys</w:t>
      </w:r>
      <w:r>
        <w:t xml:space="preserve">: </w:t>
      </w:r>
    </w:p>
    <w:p w14:paraId="71BC1D7C" w14:textId="7C56A27C" w:rsidR="00547E10" w:rsidRPr="00547E10" w:rsidRDefault="00547E10">
      <w:pPr>
        <w:pStyle w:val="Odstavecseseznamem"/>
        <w:numPr>
          <w:ilvl w:val="0"/>
          <w:numId w:val="158"/>
        </w:numPr>
      </w:pPr>
      <w:r w:rsidRPr="001E7550">
        <w:rPr>
          <w:rFonts w:ascii="Consolas" w:hAnsi="Consolas"/>
        </w:rPr>
        <w:t xml:space="preserve">SESSION_ID </w:t>
      </w:r>
      <w:r w:rsidRPr="00895BBA">
        <w:t>must exist in</w:t>
      </w:r>
      <w:r w:rsidRPr="001E7550">
        <w:rPr>
          <w:rFonts w:ascii="Consolas" w:hAnsi="Consolas"/>
        </w:rPr>
        <w:t xml:space="preserve"> RMSTOOL_SESSION(SESSION_ID)</w:t>
      </w:r>
    </w:p>
    <w:p w14:paraId="22A45AB9" w14:textId="1518AC2B" w:rsidR="00547E10" w:rsidRPr="001E7550" w:rsidRDefault="00547E10">
      <w:pPr>
        <w:pStyle w:val="Odstavecseseznamem"/>
        <w:numPr>
          <w:ilvl w:val="0"/>
          <w:numId w:val="158"/>
        </w:numPr>
      </w:pPr>
      <w:r>
        <w:rPr>
          <w:rFonts w:ascii="Consolas" w:hAnsi="Consolas"/>
        </w:rPr>
        <w:t>PROCESS_NAME</w:t>
      </w:r>
      <w:r w:rsidRPr="001E7550">
        <w:rPr>
          <w:rFonts w:ascii="Consolas" w:hAnsi="Consolas"/>
        </w:rPr>
        <w:t xml:space="preserve"> </w:t>
      </w:r>
      <w:r w:rsidRPr="00895BBA">
        <w:t>must exist in</w:t>
      </w:r>
      <w:r w:rsidRPr="001E7550">
        <w:rPr>
          <w:rFonts w:ascii="Consolas" w:hAnsi="Consolas"/>
        </w:rPr>
        <w:t xml:space="preserve"> RMSTOOL_</w:t>
      </w:r>
      <w:r>
        <w:rPr>
          <w:rFonts w:ascii="Consolas" w:hAnsi="Consolas"/>
        </w:rPr>
        <w:t>PROCESS_REF</w:t>
      </w:r>
      <w:r w:rsidRPr="001E7550">
        <w:rPr>
          <w:rFonts w:ascii="Consolas" w:hAnsi="Consolas"/>
        </w:rPr>
        <w:t>(</w:t>
      </w:r>
      <w:r>
        <w:rPr>
          <w:rFonts w:ascii="Consolas" w:hAnsi="Consolas"/>
        </w:rPr>
        <w:t>PROCESS_NAME</w:t>
      </w:r>
      <w:r w:rsidRPr="001E7550">
        <w:rPr>
          <w:rFonts w:ascii="Consolas" w:hAnsi="Consolas"/>
        </w:rPr>
        <w:t>)</w:t>
      </w:r>
    </w:p>
    <w:p w14:paraId="1054C825" w14:textId="1BC90456" w:rsidR="00547E10" w:rsidRDefault="00547E10" w:rsidP="00547E10">
      <w:pPr>
        <w:ind w:left="0"/>
      </w:pPr>
      <w:r w:rsidRPr="00EF1AC7">
        <w:rPr>
          <w:b/>
          <w:bCs/>
        </w:rPr>
        <w:t>Triggers:</w:t>
      </w:r>
      <w:r>
        <w:t xml:space="preserve"> </w:t>
      </w:r>
      <w:r w:rsidRPr="00547E10">
        <w:rPr>
          <w:rFonts w:ascii="Consolas" w:hAnsi="Consolas"/>
        </w:rPr>
        <w:t>RMSTOOL_TR_PROCESS_LOCK_CHG</w:t>
      </w:r>
    </w:p>
    <w:p w14:paraId="1F8EF9CD" w14:textId="77777777" w:rsidR="00547E10" w:rsidRPr="001828BF" w:rsidRDefault="00547E10" w:rsidP="00547E10">
      <w:pPr>
        <w:ind w:left="0"/>
      </w:pPr>
      <w:r w:rsidRPr="001828BF">
        <w:rPr>
          <w:b/>
          <w:bCs/>
        </w:rPr>
        <w:t>Grants:</w:t>
      </w:r>
      <w:r w:rsidRPr="001828BF">
        <w:t xml:space="preserve"> none</w:t>
      </w:r>
    </w:p>
    <w:p w14:paraId="4B11F674" w14:textId="77777777" w:rsidR="00547E10" w:rsidRPr="008A2804" w:rsidRDefault="00547E10" w:rsidP="00547E10"/>
    <w:tbl>
      <w:tblPr>
        <w:tblStyle w:val="Mkatabulky"/>
        <w:tblW w:w="9497" w:type="dxa"/>
        <w:tblInd w:w="-5" w:type="dxa"/>
        <w:tblLook w:val="04A0" w:firstRow="1" w:lastRow="0" w:firstColumn="1" w:lastColumn="0" w:noHBand="0" w:noVBand="1"/>
      </w:tblPr>
      <w:tblGrid>
        <w:gridCol w:w="1985"/>
        <w:gridCol w:w="1984"/>
        <w:gridCol w:w="4820"/>
        <w:gridCol w:w="708"/>
      </w:tblGrid>
      <w:tr w:rsidR="00547E10" w14:paraId="40EAAC1E" w14:textId="77777777" w:rsidTr="00400A9F">
        <w:trPr>
          <w:trHeight w:val="137"/>
        </w:trPr>
        <w:tc>
          <w:tcPr>
            <w:tcW w:w="1985" w:type="dxa"/>
            <w:shd w:val="clear" w:color="auto" w:fill="D9D9D9" w:themeFill="background1" w:themeFillShade="D9"/>
          </w:tcPr>
          <w:p w14:paraId="0B2896D6" w14:textId="77777777" w:rsidR="00547E10" w:rsidRDefault="00547E10" w:rsidP="00400A9F">
            <w:pPr>
              <w:ind w:left="0"/>
              <w:rPr>
                <w:b/>
                <w:bCs/>
              </w:rPr>
            </w:pPr>
            <w:r>
              <w:rPr>
                <w:b/>
                <w:bCs/>
              </w:rPr>
              <w:t>Column Name</w:t>
            </w:r>
          </w:p>
        </w:tc>
        <w:tc>
          <w:tcPr>
            <w:tcW w:w="1984" w:type="dxa"/>
            <w:shd w:val="clear" w:color="auto" w:fill="D9D9D9" w:themeFill="background1" w:themeFillShade="D9"/>
          </w:tcPr>
          <w:p w14:paraId="2F2F494A" w14:textId="77777777" w:rsidR="00547E10" w:rsidRDefault="00547E10" w:rsidP="00400A9F">
            <w:pPr>
              <w:ind w:left="0"/>
              <w:rPr>
                <w:b/>
                <w:bCs/>
              </w:rPr>
            </w:pPr>
            <w:r>
              <w:rPr>
                <w:b/>
                <w:bCs/>
              </w:rPr>
              <w:t>Data Type</w:t>
            </w:r>
          </w:p>
        </w:tc>
        <w:tc>
          <w:tcPr>
            <w:tcW w:w="4820" w:type="dxa"/>
            <w:shd w:val="clear" w:color="auto" w:fill="D9D9D9" w:themeFill="background1" w:themeFillShade="D9"/>
          </w:tcPr>
          <w:p w14:paraId="441B628A" w14:textId="77777777" w:rsidR="00547E10" w:rsidRDefault="00547E10" w:rsidP="00400A9F">
            <w:pPr>
              <w:ind w:left="0"/>
              <w:rPr>
                <w:b/>
                <w:bCs/>
              </w:rPr>
            </w:pPr>
            <w:r>
              <w:rPr>
                <w:b/>
                <w:bCs/>
              </w:rPr>
              <w:t>Description</w:t>
            </w:r>
          </w:p>
        </w:tc>
        <w:tc>
          <w:tcPr>
            <w:tcW w:w="708" w:type="dxa"/>
            <w:shd w:val="clear" w:color="auto" w:fill="D9D9D9" w:themeFill="background1" w:themeFillShade="D9"/>
          </w:tcPr>
          <w:p w14:paraId="69A02CFC" w14:textId="77777777" w:rsidR="00547E10" w:rsidRDefault="00547E10" w:rsidP="00400A9F">
            <w:pPr>
              <w:ind w:left="0"/>
              <w:rPr>
                <w:b/>
                <w:bCs/>
              </w:rPr>
            </w:pPr>
            <w:r>
              <w:rPr>
                <w:b/>
                <w:bCs/>
              </w:rPr>
              <w:t>Null</w:t>
            </w:r>
          </w:p>
        </w:tc>
      </w:tr>
      <w:tr w:rsidR="00547E10" w:rsidRPr="00F66D48" w14:paraId="57580044" w14:textId="77777777" w:rsidTr="00400A9F">
        <w:trPr>
          <w:trHeight w:val="219"/>
        </w:trPr>
        <w:tc>
          <w:tcPr>
            <w:tcW w:w="1985" w:type="dxa"/>
          </w:tcPr>
          <w:p w14:paraId="05D9DC4F" w14:textId="69679799" w:rsidR="00547E10" w:rsidRPr="00547E10" w:rsidRDefault="00547E10" w:rsidP="00547E10">
            <w:pPr>
              <w:ind w:left="0"/>
              <w:rPr>
                <w:rFonts w:ascii="Consolas" w:hAnsi="Consolas"/>
              </w:rPr>
            </w:pPr>
            <w:r w:rsidRPr="00547E10">
              <w:rPr>
                <w:rFonts w:ascii="Consolas" w:hAnsi="Consolas"/>
              </w:rPr>
              <w:t>SESSION_ID</w:t>
            </w:r>
          </w:p>
        </w:tc>
        <w:tc>
          <w:tcPr>
            <w:tcW w:w="1984" w:type="dxa"/>
          </w:tcPr>
          <w:p w14:paraId="11E57B46" w14:textId="77777777" w:rsidR="00547E10" w:rsidRPr="00547E10" w:rsidRDefault="00547E10" w:rsidP="00547E10">
            <w:pPr>
              <w:ind w:left="0"/>
              <w:rPr>
                <w:rFonts w:ascii="Consolas" w:hAnsi="Consolas"/>
              </w:rPr>
            </w:pPr>
            <w:r w:rsidRPr="00547E10">
              <w:rPr>
                <w:rFonts w:ascii="Consolas" w:hAnsi="Consolas"/>
              </w:rPr>
              <w:t>NUMBER</w:t>
            </w:r>
          </w:p>
        </w:tc>
        <w:tc>
          <w:tcPr>
            <w:tcW w:w="4820" w:type="dxa"/>
          </w:tcPr>
          <w:p w14:paraId="2BB6E53A" w14:textId="6FC5EF95" w:rsidR="00547E10" w:rsidRPr="00F66D48" w:rsidRDefault="00C87AD4" w:rsidP="00547E10">
            <w:pPr>
              <w:ind w:left="0"/>
            </w:pPr>
            <w:r>
              <w:t>Identifier of session that acquired the process lock</w:t>
            </w:r>
          </w:p>
        </w:tc>
        <w:tc>
          <w:tcPr>
            <w:tcW w:w="708" w:type="dxa"/>
          </w:tcPr>
          <w:p w14:paraId="2284AFC6" w14:textId="77777777" w:rsidR="00547E10" w:rsidRDefault="00547E10" w:rsidP="00547E10">
            <w:pPr>
              <w:ind w:left="0"/>
            </w:pPr>
          </w:p>
        </w:tc>
      </w:tr>
      <w:tr w:rsidR="00547E10" w:rsidRPr="00F66D48" w14:paraId="4C64F8D9" w14:textId="77777777" w:rsidTr="00400A9F">
        <w:trPr>
          <w:trHeight w:val="219"/>
        </w:trPr>
        <w:tc>
          <w:tcPr>
            <w:tcW w:w="1985" w:type="dxa"/>
          </w:tcPr>
          <w:p w14:paraId="660F1987" w14:textId="30C6A93F" w:rsidR="00547E10" w:rsidRPr="00547E10" w:rsidRDefault="00547E10" w:rsidP="00547E10">
            <w:pPr>
              <w:ind w:left="0"/>
              <w:rPr>
                <w:rFonts w:ascii="Consolas" w:hAnsi="Consolas"/>
              </w:rPr>
            </w:pPr>
            <w:r w:rsidRPr="00547E10">
              <w:rPr>
                <w:rFonts w:ascii="Consolas" w:hAnsi="Consolas"/>
              </w:rPr>
              <w:t>ENV</w:t>
            </w:r>
          </w:p>
        </w:tc>
        <w:tc>
          <w:tcPr>
            <w:tcW w:w="1984" w:type="dxa"/>
          </w:tcPr>
          <w:p w14:paraId="6C532E4D" w14:textId="68383C8D" w:rsidR="00547E10" w:rsidRPr="00547E10" w:rsidRDefault="00547E10" w:rsidP="00547E10">
            <w:pPr>
              <w:ind w:left="0"/>
              <w:rPr>
                <w:rFonts w:ascii="Consolas" w:hAnsi="Consolas"/>
              </w:rPr>
            </w:pPr>
            <w:r w:rsidRPr="00547E10">
              <w:rPr>
                <w:rFonts w:ascii="Consolas" w:hAnsi="Consolas"/>
              </w:rPr>
              <w:t>VARCHAR2 (4)</w:t>
            </w:r>
          </w:p>
        </w:tc>
        <w:tc>
          <w:tcPr>
            <w:tcW w:w="4820" w:type="dxa"/>
          </w:tcPr>
          <w:p w14:paraId="4E242D25" w14:textId="03EF7C3B" w:rsidR="00547E10" w:rsidRPr="00F66D48" w:rsidRDefault="00C87AD4" w:rsidP="00547E10">
            <w:pPr>
              <w:ind w:left="0"/>
            </w:pPr>
            <w:r>
              <w:t>Environment the process is locked on</w:t>
            </w:r>
          </w:p>
        </w:tc>
        <w:tc>
          <w:tcPr>
            <w:tcW w:w="708" w:type="dxa"/>
          </w:tcPr>
          <w:p w14:paraId="5CE4B0F1" w14:textId="77777777" w:rsidR="00547E10" w:rsidRDefault="00547E10" w:rsidP="00547E10">
            <w:pPr>
              <w:ind w:left="0"/>
            </w:pPr>
          </w:p>
        </w:tc>
      </w:tr>
      <w:tr w:rsidR="00547E10" w:rsidRPr="00F66D48" w14:paraId="3FBE81C9" w14:textId="77777777" w:rsidTr="00400A9F">
        <w:trPr>
          <w:trHeight w:val="219"/>
        </w:trPr>
        <w:tc>
          <w:tcPr>
            <w:tcW w:w="1985" w:type="dxa"/>
          </w:tcPr>
          <w:p w14:paraId="58AB7ADE" w14:textId="4D7C1592" w:rsidR="00547E10" w:rsidRPr="00547E10" w:rsidRDefault="00547E10" w:rsidP="00547E10">
            <w:pPr>
              <w:ind w:left="0"/>
              <w:rPr>
                <w:rFonts w:ascii="Consolas" w:hAnsi="Consolas"/>
              </w:rPr>
            </w:pPr>
            <w:r w:rsidRPr="00547E10">
              <w:rPr>
                <w:rFonts w:ascii="Consolas" w:hAnsi="Consolas"/>
              </w:rPr>
              <w:t>PROCESS_NAME</w:t>
            </w:r>
          </w:p>
        </w:tc>
        <w:tc>
          <w:tcPr>
            <w:tcW w:w="1984" w:type="dxa"/>
          </w:tcPr>
          <w:p w14:paraId="45956EEA" w14:textId="3209DE79" w:rsidR="00547E10" w:rsidRPr="00547E10" w:rsidRDefault="00547E10" w:rsidP="00547E10">
            <w:pPr>
              <w:ind w:left="0"/>
              <w:rPr>
                <w:rFonts w:ascii="Consolas" w:hAnsi="Consolas"/>
              </w:rPr>
            </w:pPr>
            <w:r w:rsidRPr="00547E10">
              <w:rPr>
                <w:rFonts w:ascii="Consolas" w:hAnsi="Consolas"/>
              </w:rPr>
              <w:t>VARCHAR2 (32)</w:t>
            </w:r>
          </w:p>
        </w:tc>
        <w:tc>
          <w:tcPr>
            <w:tcW w:w="4820" w:type="dxa"/>
          </w:tcPr>
          <w:p w14:paraId="10CCDFCD" w14:textId="2DB15DEA" w:rsidR="00547E10" w:rsidRPr="00F66D48" w:rsidRDefault="00C87AD4" w:rsidP="00547E10">
            <w:pPr>
              <w:ind w:left="0"/>
            </w:pPr>
            <w:r>
              <w:t>Locked process name</w:t>
            </w:r>
          </w:p>
        </w:tc>
        <w:tc>
          <w:tcPr>
            <w:tcW w:w="708" w:type="dxa"/>
          </w:tcPr>
          <w:p w14:paraId="1EB27851" w14:textId="77777777" w:rsidR="00547E10" w:rsidRDefault="00547E10" w:rsidP="00547E10">
            <w:pPr>
              <w:ind w:left="0"/>
            </w:pPr>
          </w:p>
        </w:tc>
      </w:tr>
    </w:tbl>
    <w:p w14:paraId="209DAE8D" w14:textId="396A1CAE" w:rsidR="006523BC" w:rsidRDefault="006523BC" w:rsidP="00045B28"/>
    <w:p w14:paraId="58B89CE5" w14:textId="01304673" w:rsidR="002E57A2" w:rsidRDefault="00A008EC" w:rsidP="00A008EC">
      <w:pPr>
        <w:pStyle w:val="Nadpis5"/>
      </w:pPr>
      <w:bookmarkStart w:id="37" w:name="_Toc222405434"/>
      <w:r>
        <w:t xml:space="preserve">Table </w:t>
      </w:r>
      <w:r w:rsidR="002E57A2">
        <w:t>RMSTOOL_PROCESS_REF</w:t>
      </w:r>
      <w:bookmarkEnd w:id="37"/>
    </w:p>
    <w:p w14:paraId="3D67D0BD" w14:textId="77777777" w:rsidR="002E57A2" w:rsidRPr="00A15FC4" w:rsidRDefault="002E57A2" w:rsidP="002E57A2">
      <w:pPr>
        <w:ind w:left="0"/>
      </w:pPr>
      <w:r>
        <w:t xml:space="preserve">Internal. </w:t>
      </w:r>
      <w:r w:rsidRPr="00A15FC4">
        <w:t xml:space="preserve">Holds </w:t>
      </w:r>
      <w:r>
        <w:t>lockable process definitions.</w:t>
      </w:r>
    </w:p>
    <w:p w14:paraId="52BFAA71" w14:textId="77777777" w:rsidR="002E57A2" w:rsidRDefault="002E57A2" w:rsidP="002E57A2">
      <w:pPr>
        <w:ind w:left="0"/>
        <w:rPr>
          <w:b/>
          <w:bCs/>
        </w:rPr>
      </w:pPr>
    </w:p>
    <w:p w14:paraId="1DFA8B57" w14:textId="75E0BA90" w:rsidR="002E57A2" w:rsidRDefault="002E57A2" w:rsidP="002E57A2">
      <w:pPr>
        <w:ind w:left="0"/>
      </w:pPr>
      <w:r>
        <w:rPr>
          <w:b/>
          <w:bCs/>
        </w:rPr>
        <w:t>Indexes</w:t>
      </w:r>
      <w:r w:rsidRPr="00EF1AC7">
        <w:rPr>
          <w:b/>
          <w:bCs/>
        </w:rPr>
        <w:t>:</w:t>
      </w:r>
      <w:r>
        <w:t xml:space="preserve"> Primary Key</w:t>
      </w:r>
      <w:r w:rsidR="005207D3">
        <w:t xml:space="preserve"> on</w:t>
      </w:r>
      <w:r>
        <w:t xml:space="preserve"> </w:t>
      </w:r>
      <w:r>
        <w:rPr>
          <w:rFonts w:ascii="Consolas" w:hAnsi="Consolas"/>
        </w:rPr>
        <w:t>PROCESS</w:t>
      </w:r>
      <w:r w:rsidRPr="00EF1AC7">
        <w:rPr>
          <w:rFonts w:ascii="Consolas" w:hAnsi="Consolas"/>
        </w:rPr>
        <w:t>_NAME</w:t>
      </w:r>
    </w:p>
    <w:p w14:paraId="2FC05DBA" w14:textId="77777777" w:rsidR="002E57A2" w:rsidRDefault="002E57A2" w:rsidP="002E57A2">
      <w:pPr>
        <w:ind w:left="0"/>
      </w:pPr>
      <w:r w:rsidRPr="00EF1AC7">
        <w:rPr>
          <w:b/>
          <w:bCs/>
        </w:rPr>
        <w:t>Foreign Keys</w:t>
      </w:r>
      <w:r>
        <w:t>: none</w:t>
      </w:r>
    </w:p>
    <w:p w14:paraId="01D8693D" w14:textId="77777777" w:rsidR="002E57A2" w:rsidRDefault="002E57A2" w:rsidP="002E57A2">
      <w:pPr>
        <w:ind w:left="0"/>
        <w:rPr>
          <w:b/>
          <w:bCs/>
        </w:rPr>
      </w:pPr>
      <w:r w:rsidRPr="00EF1AC7">
        <w:rPr>
          <w:b/>
          <w:bCs/>
        </w:rPr>
        <w:t>Triggers:</w:t>
      </w:r>
      <w:r>
        <w:t xml:space="preserve"> </w:t>
      </w:r>
      <w:r w:rsidRPr="001828BF">
        <w:t>none</w:t>
      </w:r>
      <w:r w:rsidRPr="001828BF">
        <w:rPr>
          <w:b/>
          <w:bCs/>
        </w:rPr>
        <w:t xml:space="preserve"> </w:t>
      </w:r>
    </w:p>
    <w:p w14:paraId="6649F345" w14:textId="77777777" w:rsidR="002E57A2" w:rsidRPr="001828BF" w:rsidRDefault="002E57A2" w:rsidP="002E57A2">
      <w:pPr>
        <w:ind w:left="0"/>
      </w:pPr>
      <w:r w:rsidRPr="001828BF">
        <w:rPr>
          <w:b/>
          <w:bCs/>
        </w:rPr>
        <w:t>Grants:</w:t>
      </w:r>
      <w:r w:rsidRPr="001828BF">
        <w:t xml:space="preserve"> none</w:t>
      </w:r>
    </w:p>
    <w:p w14:paraId="3E067B0E" w14:textId="77777777" w:rsidR="002E57A2" w:rsidRPr="008A2804" w:rsidRDefault="002E57A2" w:rsidP="002E57A2"/>
    <w:tbl>
      <w:tblPr>
        <w:tblStyle w:val="Mkatabulky"/>
        <w:tblW w:w="9497" w:type="dxa"/>
        <w:tblInd w:w="-5" w:type="dxa"/>
        <w:tblLook w:val="04A0" w:firstRow="1" w:lastRow="0" w:firstColumn="1" w:lastColumn="0" w:noHBand="0" w:noVBand="1"/>
      </w:tblPr>
      <w:tblGrid>
        <w:gridCol w:w="2193"/>
        <w:gridCol w:w="1918"/>
        <w:gridCol w:w="4678"/>
        <w:gridCol w:w="708"/>
      </w:tblGrid>
      <w:tr w:rsidR="002E57A2" w14:paraId="44C09723" w14:textId="77777777" w:rsidTr="00400A9F">
        <w:trPr>
          <w:trHeight w:val="137"/>
        </w:trPr>
        <w:tc>
          <w:tcPr>
            <w:tcW w:w="2193" w:type="dxa"/>
            <w:shd w:val="clear" w:color="auto" w:fill="D9D9D9" w:themeFill="background1" w:themeFillShade="D9"/>
          </w:tcPr>
          <w:p w14:paraId="19ABA287" w14:textId="77777777" w:rsidR="002E57A2" w:rsidRDefault="002E57A2" w:rsidP="00400A9F">
            <w:pPr>
              <w:ind w:left="0"/>
              <w:rPr>
                <w:b/>
                <w:bCs/>
              </w:rPr>
            </w:pPr>
            <w:r>
              <w:rPr>
                <w:b/>
                <w:bCs/>
              </w:rPr>
              <w:t>Column Name</w:t>
            </w:r>
          </w:p>
        </w:tc>
        <w:tc>
          <w:tcPr>
            <w:tcW w:w="1918" w:type="dxa"/>
            <w:shd w:val="clear" w:color="auto" w:fill="D9D9D9" w:themeFill="background1" w:themeFillShade="D9"/>
          </w:tcPr>
          <w:p w14:paraId="6886D1BC" w14:textId="77777777" w:rsidR="002E57A2" w:rsidRDefault="002E57A2" w:rsidP="00400A9F">
            <w:pPr>
              <w:ind w:left="0"/>
              <w:rPr>
                <w:b/>
                <w:bCs/>
              </w:rPr>
            </w:pPr>
            <w:r>
              <w:rPr>
                <w:b/>
                <w:bCs/>
              </w:rPr>
              <w:t>Data Type</w:t>
            </w:r>
          </w:p>
        </w:tc>
        <w:tc>
          <w:tcPr>
            <w:tcW w:w="4678" w:type="dxa"/>
            <w:shd w:val="clear" w:color="auto" w:fill="D9D9D9" w:themeFill="background1" w:themeFillShade="D9"/>
          </w:tcPr>
          <w:p w14:paraId="1728F815" w14:textId="77777777" w:rsidR="002E57A2" w:rsidRDefault="002E57A2" w:rsidP="00400A9F">
            <w:pPr>
              <w:ind w:left="0"/>
              <w:rPr>
                <w:b/>
                <w:bCs/>
              </w:rPr>
            </w:pPr>
            <w:r>
              <w:rPr>
                <w:b/>
                <w:bCs/>
              </w:rPr>
              <w:t>Description</w:t>
            </w:r>
          </w:p>
        </w:tc>
        <w:tc>
          <w:tcPr>
            <w:tcW w:w="708" w:type="dxa"/>
            <w:shd w:val="clear" w:color="auto" w:fill="D9D9D9" w:themeFill="background1" w:themeFillShade="D9"/>
          </w:tcPr>
          <w:p w14:paraId="19C20EDB" w14:textId="77777777" w:rsidR="002E57A2" w:rsidRDefault="002E57A2" w:rsidP="00400A9F">
            <w:pPr>
              <w:ind w:left="0"/>
              <w:rPr>
                <w:b/>
                <w:bCs/>
              </w:rPr>
            </w:pPr>
            <w:r>
              <w:rPr>
                <w:b/>
                <w:bCs/>
              </w:rPr>
              <w:t>Null</w:t>
            </w:r>
          </w:p>
        </w:tc>
      </w:tr>
      <w:tr w:rsidR="002E57A2" w:rsidRPr="00F66D48" w14:paraId="69DE8133" w14:textId="77777777" w:rsidTr="00400A9F">
        <w:trPr>
          <w:trHeight w:val="219"/>
        </w:trPr>
        <w:tc>
          <w:tcPr>
            <w:tcW w:w="2193" w:type="dxa"/>
          </w:tcPr>
          <w:p w14:paraId="2B7300AB" w14:textId="77777777" w:rsidR="002E57A2" w:rsidRPr="00EF1AC7" w:rsidRDefault="002E57A2" w:rsidP="00400A9F">
            <w:pPr>
              <w:ind w:left="0"/>
              <w:rPr>
                <w:rFonts w:ascii="Consolas" w:hAnsi="Consolas"/>
              </w:rPr>
            </w:pPr>
            <w:r w:rsidRPr="002E7033">
              <w:rPr>
                <w:rFonts w:ascii="Consolas" w:hAnsi="Consolas"/>
              </w:rPr>
              <w:t>PROCESS_NAME</w:t>
            </w:r>
          </w:p>
        </w:tc>
        <w:tc>
          <w:tcPr>
            <w:tcW w:w="1918" w:type="dxa"/>
          </w:tcPr>
          <w:p w14:paraId="75ED699F" w14:textId="77777777" w:rsidR="002E57A2" w:rsidRPr="00EF1AC7" w:rsidRDefault="002E57A2" w:rsidP="00400A9F">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2FFA003C" w14:textId="77777777" w:rsidR="002E57A2" w:rsidRPr="00F66D48" w:rsidRDefault="002E57A2" w:rsidP="00400A9F">
            <w:pPr>
              <w:ind w:left="0"/>
            </w:pPr>
            <w:r>
              <w:t>Lockable process definition</w:t>
            </w:r>
          </w:p>
        </w:tc>
        <w:tc>
          <w:tcPr>
            <w:tcW w:w="708" w:type="dxa"/>
          </w:tcPr>
          <w:p w14:paraId="24E7C0DC" w14:textId="77777777" w:rsidR="002E57A2" w:rsidRDefault="002E57A2" w:rsidP="00400A9F">
            <w:pPr>
              <w:ind w:left="0"/>
            </w:pPr>
          </w:p>
        </w:tc>
      </w:tr>
    </w:tbl>
    <w:p w14:paraId="36DB06B2" w14:textId="77777777" w:rsidR="002E57A2" w:rsidRPr="00045B28" w:rsidRDefault="002E57A2" w:rsidP="002E57A2">
      <w:pPr>
        <w:ind w:left="0"/>
      </w:pPr>
    </w:p>
    <w:p w14:paraId="4AAC36E8" w14:textId="71BA8658" w:rsidR="00B0072F" w:rsidRDefault="00A008EC" w:rsidP="00A008EC">
      <w:pPr>
        <w:pStyle w:val="Nadpis5"/>
      </w:pPr>
      <w:bookmarkStart w:id="38" w:name="_Table_RMSTOOL_RANGE_REF"/>
      <w:bookmarkStart w:id="39" w:name="_Toc222405435"/>
      <w:bookmarkEnd w:id="38"/>
      <w:r>
        <w:t xml:space="preserve">Table </w:t>
      </w:r>
      <w:r w:rsidR="00B0072F">
        <w:t>RMSTOOL_RANGE_REF</w:t>
      </w:r>
      <w:bookmarkEnd w:id="39"/>
    </w:p>
    <w:p w14:paraId="4BC34AA8" w14:textId="58570848" w:rsidR="00B0072F" w:rsidRPr="00A15FC4" w:rsidRDefault="00B0072F" w:rsidP="00B0072F">
      <w:pPr>
        <w:ind w:left="0"/>
      </w:pPr>
      <w:r>
        <w:t xml:space="preserve">Configurable. </w:t>
      </w:r>
      <w:r w:rsidRPr="00A15FC4">
        <w:t xml:space="preserve">Holds </w:t>
      </w:r>
      <w:r>
        <w:t>test inventory range definitions.</w:t>
      </w:r>
    </w:p>
    <w:p w14:paraId="1E13E9D9" w14:textId="77777777" w:rsidR="00B0072F" w:rsidRDefault="00B0072F" w:rsidP="00B0072F">
      <w:pPr>
        <w:ind w:left="0"/>
        <w:rPr>
          <w:b/>
          <w:bCs/>
        </w:rPr>
      </w:pPr>
    </w:p>
    <w:p w14:paraId="7CFEE300" w14:textId="28FFB0AE" w:rsidR="00B0072F" w:rsidRDefault="00B0072F" w:rsidP="00B0072F">
      <w:pPr>
        <w:ind w:left="0"/>
      </w:pPr>
      <w:r>
        <w:rPr>
          <w:b/>
          <w:bCs/>
        </w:rPr>
        <w:t>Indexes</w:t>
      </w:r>
      <w:r w:rsidRPr="00EF1AC7">
        <w:rPr>
          <w:b/>
          <w:bCs/>
        </w:rPr>
        <w:t>:</w:t>
      </w:r>
      <w:r>
        <w:t xml:space="preserve"> none</w:t>
      </w:r>
    </w:p>
    <w:p w14:paraId="5957678B" w14:textId="77777777" w:rsidR="00B0072F" w:rsidRDefault="00B0072F" w:rsidP="00B0072F">
      <w:pPr>
        <w:ind w:left="0"/>
      </w:pPr>
      <w:r w:rsidRPr="00EF1AC7">
        <w:rPr>
          <w:b/>
          <w:bCs/>
        </w:rPr>
        <w:t>Foreign Keys</w:t>
      </w:r>
      <w:r>
        <w:t>: none</w:t>
      </w:r>
    </w:p>
    <w:p w14:paraId="092C12BF" w14:textId="12309AAB" w:rsidR="00B0072F" w:rsidRDefault="00B0072F" w:rsidP="00B0072F">
      <w:pPr>
        <w:ind w:left="0"/>
      </w:pPr>
      <w:r w:rsidRPr="00EF1AC7">
        <w:rPr>
          <w:b/>
          <w:bCs/>
        </w:rPr>
        <w:t>Triggers:</w:t>
      </w:r>
      <w:r>
        <w:t xml:space="preserve"> none</w:t>
      </w:r>
    </w:p>
    <w:p w14:paraId="7AD7D54B" w14:textId="4F709E97" w:rsidR="00B0072F" w:rsidRPr="001828BF" w:rsidRDefault="00B0072F" w:rsidP="00B0072F">
      <w:pPr>
        <w:ind w:left="0"/>
      </w:pPr>
      <w:r w:rsidRPr="001828BF">
        <w:rPr>
          <w:b/>
          <w:bCs/>
        </w:rPr>
        <w:t>Grants:</w:t>
      </w:r>
      <w:r w:rsidRPr="001828BF">
        <w:t xml:space="preserve"> </w:t>
      </w:r>
      <w:r w:rsidR="00D55ADB" w:rsidRPr="00D55ADB">
        <w:rPr>
          <w:rFonts w:ascii="Consolas" w:hAnsi="Consolas"/>
        </w:rPr>
        <w:t>IBMTEST (</w:t>
      </w:r>
      <w:r w:rsidRPr="00B0072F">
        <w:rPr>
          <w:rFonts w:ascii="Consolas" w:hAnsi="Consolas"/>
        </w:rPr>
        <w:t>SELECT, INSERT, DELETE</w:t>
      </w:r>
      <w:r w:rsidR="00D55ADB">
        <w:rPr>
          <w:rFonts w:ascii="Consolas" w:hAnsi="Consolas"/>
        </w:rPr>
        <w:t>)</w:t>
      </w:r>
    </w:p>
    <w:p w14:paraId="451E8905" w14:textId="77777777" w:rsidR="00B0072F" w:rsidRPr="008A2804" w:rsidRDefault="00B0072F" w:rsidP="00B0072F"/>
    <w:tbl>
      <w:tblPr>
        <w:tblStyle w:val="Mkatabulky"/>
        <w:tblW w:w="9497" w:type="dxa"/>
        <w:tblInd w:w="-5" w:type="dxa"/>
        <w:tblLook w:val="04A0" w:firstRow="1" w:lastRow="0" w:firstColumn="1" w:lastColumn="0" w:noHBand="0" w:noVBand="1"/>
      </w:tblPr>
      <w:tblGrid>
        <w:gridCol w:w="2196"/>
        <w:gridCol w:w="1776"/>
        <w:gridCol w:w="4817"/>
        <w:gridCol w:w="708"/>
      </w:tblGrid>
      <w:tr w:rsidR="00B0072F" w14:paraId="60A01177" w14:textId="77777777" w:rsidTr="00B0072F">
        <w:trPr>
          <w:trHeight w:val="137"/>
        </w:trPr>
        <w:tc>
          <w:tcPr>
            <w:tcW w:w="2196" w:type="dxa"/>
            <w:shd w:val="clear" w:color="auto" w:fill="D9D9D9" w:themeFill="background1" w:themeFillShade="D9"/>
          </w:tcPr>
          <w:p w14:paraId="3F7B5883" w14:textId="77777777" w:rsidR="00B0072F" w:rsidRDefault="00B0072F" w:rsidP="00400A9F">
            <w:pPr>
              <w:ind w:left="0"/>
              <w:rPr>
                <w:b/>
                <w:bCs/>
              </w:rPr>
            </w:pPr>
            <w:r>
              <w:rPr>
                <w:b/>
                <w:bCs/>
              </w:rPr>
              <w:t>Column Name</w:t>
            </w:r>
          </w:p>
        </w:tc>
        <w:tc>
          <w:tcPr>
            <w:tcW w:w="1776" w:type="dxa"/>
            <w:shd w:val="clear" w:color="auto" w:fill="D9D9D9" w:themeFill="background1" w:themeFillShade="D9"/>
          </w:tcPr>
          <w:p w14:paraId="79FF6F4E" w14:textId="77777777" w:rsidR="00B0072F" w:rsidRDefault="00B0072F" w:rsidP="00400A9F">
            <w:pPr>
              <w:ind w:left="0"/>
              <w:rPr>
                <w:b/>
                <w:bCs/>
              </w:rPr>
            </w:pPr>
            <w:r>
              <w:rPr>
                <w:b/>
                <w:bCs/>
              </w:rPr>
              <w:t>Data Type</w:t>
            </w:r>
          </w:p>
        </w:tc>
        <w:tc>
          <w:tcPr>
            <w:tcW w:w="4817" w:type="dxa"/>
            <w:shd w:val="clear" w:color="auto" w:fill="D9D9D9" w:themeFill="background1" w:themeFillShade="D9"/>
          </w:tcPr>
          <w:p w14:paraId="575DFBBF" w14:textId="77777777" w:rsidR="00B0072F" w:rsidRDefault="00B0072F" w:rsidP="00400A9F">
            <w:pPr>
              <w:ind w:left="0"/>
              <w:rPr>
                <w:b/>
                <w:bCs/>
              </w:rPr>
            </w:pPr>
            <w:r>
              <w:rPr>
                <w:b/>
                <w:bCs/>
              </w:rPr>
              <w:t>Description</w:t>
            </w:r>
          </w:p>
        </w:tc>
        <w:tc>
          <w:tcPr>
            <w:tcW w:w="708" w:type="dxa"/>
            <w:shd w:val="clear" w:color="auto" w:fill="D9D9D9" w:themeFill="background1" w:themeFillShade="D9"/>
          </w:tcPr>
          <w:p w14:paraId="4B8FA454" w14:textId="77777777" w:rsidR="00B0072F" w:rsidRDefault="00B0072F" w:rsidP="00400A9F">
            <w:pPr>
              <w:ind w:left="0"/>
              <w:rPr>
                <w:b/>
                <w:bCs/>
              </w:rPr>
            </w:pPr>
            <w:r>
              <w:rPr>
                <w:b/>
                <w:bCs/>
              </w:rPr>
              <w:t>Null</w:t>
            </w:r>
          </w:p>
        </w:tc>
      </w:tr>
      <w:tr w:rsidR="005139BB" w:rsidRPr="00F66D48" w14:paraId="63748DE0" w14:textId="77777777" w:rsidTr="00B0072F">
        <w:trPr>
          <w:trHeight w:val="219"/>
        </w:trPr>
        <w:tc>
          <w:tcPr>
            <w:tcW w:w="2196" w:type="dxa"/>
          </w:tcPr>
          <w:p w14:paraId="77CAF218" w14:textId="310D10C0" w:rsidR="005139BB" w:rsidRPr="00EF1AC7" w:rsidRDefault="005139BB" w:rsidP="005139BB">
            <w:pPr>
              <w:ind w:left="0"/>
              <w:rPr>
                <w:rFonts w:ascii="Consolas" w:hAnsi="Consolas"/>
              </w:rPr>
            </w:pPr>
            <w:r w:rsidRPr="00A15FC4">
              <w:rPr>
                <w:rFonts w:ascii="Consolas" w:hAnsi="Consolas"/>
              </w:rPr>
              <w:t>ENV</w:t>
            </w:r>
          </w:p>
        </w:tc>
        <w:tc>
          <w:tcPr>
            <w:tcW w:w="1776" w:type="dxa"/>
          </w:tcPr>
          <w:p w14:paraId="3FB68A30" w14:textId="551C101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4)</w:t>
            </w:r>
          </w:p>
        </w:tc>
        <w:tc>
          <w:tcPr>
            <w:tcW w:w="4817" w:type="dxa"/>
          </w:tcPr>
          <w:p w14:paraId="58E03CDC" w14:textId="3EA8ADF7" w:rsidR="005139BB" w:rsidRPr="00F66D48" w:rsidRDefault="005139BB" w:rsidP="005139BB">
            <w:pPr>
              <w:ind w:left="0"/>
            </w:pPr>
            <w:r>
              <w:t xml:space="preserve">Environment to which the range </w:t>
            </w:r>
            <w:r w:rsidR="006D061E">
              <w:t>belongs</w:t>
            </w:r>
            <w:r>
              <w:t xml:space="preserve">. </w:t>
            </w:r>
            <w:r w:rsidR="006D061E">
              <w:br/>
              <w:t xml:space="preserve">Set to </w:t>
            </w:r>
            <w:r w:rsidRPr="00D331D8">
              <w:rPr>
                <w:rFonts w:ascii="Consolas" w:hAnsi="Consolas"/>
              </w:rPr>
              <w:t>NULL</w:t>
            </w:r>
            <w:r>
              <w:t xml:space="preserve"> if </w:t>
            </w:r>
            <w:r w:rsidR="006D061E">
              <w:t>the range is shared on multiple environments</w:t>
            </w:r>
            <w:r>
              <w:t>.</w:t>
            </w:r>
            <w:r w:rsidR="009B2E48">
              <w:br/>
            </w:r>
            <w:r w:rsidR="006D061E">
              <w:t xml:space="preserve">Set to </w:t>
            </w:r>
            <w:r w:rsidR="009B2E48" w:rsidRPr="006A3240">
              <w:rPr>
                <w:rFonts w:ascii="Consolas" w:hAnsi="Consolas"/>
              </w:rPr>
              <w:t>XXX</w:t>
            </w:r>
            <w:r w:rsidR="009B2E48">
              <w:t xml:space="preserve"> </w:t>
            </w:r>
            <w:r w:rsidR="006D061E">
              <w:t>to ignore the range (comment).</w:t>
            </w:r>
            <w:r w:rsidR="009B2E48">
              <w:t xml:space="preserve"> </w:t>
            </w:r>
          </w:p>
        </w:tc>
        <w:tc>
          <w:tcPr>
            <w:tcW w:w="708" w:type="dxa"/>
          </w:tcPr>
          <w:p w14:paraId="2D8BB391" w14:textId="4B900963" w:rsidR="005139BB" w:rsidRDefault="005139BB" w:rsidP="005139BB">
            <w:pPr>
              <w:ind w:left="0"/>
            </w:pPr>
            <w:r>
              <w:t>Null</w:t>
            </w:r>
          </w:p>
        </w:tc>
      </w:tr>
      <w:tr w:rsidR="005139BB" w:rsidRPr="00F66D48" w14:paraId="51894D3C" w14:textId="77777777" w:rsidTr="00B0072F">
        <w:trPr>
          <w:trHeight w:val="219"/>
        </w:trPr>
        <w:tc>
          <w:tcPr>
            <w:tcW w:w="2196" w:type="dxa"/>
          </w:tcPr>
          <w:p w14:paraId="0973C02A" w14:textId="3F3B6209" w:rsidR="005139BB" w:rsidRPr="00EF1AC7" w:rsidRDefault="005139BB" w:rsidP="005139BB">
            <w:pPr>
              <w:ind w:left="0"/>
              <w:rPr>
                <w:rFonts w:ascii="Consolas" w:hAnsi="Consolas"/>
              </w:rPr>
            </w:pPr>
            <w:r w:rsidRPr="00A15FC4">
              <w:rPr>
                <w:rFonts w:ascii="Consolas" w:hAnsi="Consolas"/>
              </w:rPr>
              <w:t>INV_TYPE</w:t>
            </w:r>
          </w:p>
        </w:tc>
        <w:tc>
          <w:tcPr>
            <w:tcW w:w="1776" w:type="dxa"/>
          </w:tcPr>
          <w:p w14:paraId="389FD36A" w14:textId="062F0694"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7C14CA2E" w14:textId="77777777" w:rsidR="005139BB" w:rsidRDefault="005139BB" w:rsidP="005139BB">
            <w:pPr>
              <w:ind w:left="0"/>
            </w:pPr>
            <w:r>
              <w:t>Type of RMS-based inventory to which the range belongs:</w:t>
            </w:r>
          </w:p>
          <w:p w14:paraId="449D396D"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5EB0E808"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lastRenderedPageBreak/>
              <w:t>ISDN</w:t>
            </w:r>
          </w:p>
          <w:p w14:paraId="43C26827" w14:textId="76C6D19F"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4464B11E" w14:textId="0A5D72EA" w:rsidR="006A3240" w:rsidRDefault="006A3240">
            <w:pPr>
              <w:pStyle w:val="Odstavecseseznamem"/>
              <w:numPr>
                <w:ilvl w:val="0"/>
                <w:numId w:val="132"/>
              </w:numPr>
              <w:ind w:left="243" w:hanging="218"/>
              <w:rPr>
                <w:rFonts w:ascii="Consolas" w:hAnsi="Consolas"/>
                <w:sz w:val="18"/>
                <w:szCs w:val="18"/>
              </w:rPr>
            </w:pPr>
            <w:r>
              <w:rPr>
                <w:rFonts w:ascii="Consolas" w:hAnsi="Consolas"/>
                <w:sz w:val="18"/>
                <w:szCs w:val="18"/>
              </w:rPr>
              <w:t>ESIM</w:t>
            </w:r>
          </w:p>
          <w:p w14:paraId="667E6046" w14:textId="3E0E22A5" w:rsidR="005139BB" w:rsidRPr="00F66D48" w:rsidRDefault="005139BB" w:rsidP="005139BB">
            <w:pPr>
              <w:ind w:left="0"/>
            </w:pPr>
          </w:p>
        </w:tc>
        <w:tc>
          <w:tcPr>
            <w:tcW w:w="708" w:type="dxa"/>
          </w:tcPr>
          <w:p w14:paraId="1940444F" w14:textId="77777777" w:rsidR="005139BB" w:rsidRDefault="005139BB" w:rsidP="005139BB">
            <w:pPr>
              <w:ind w:left="0"/>
            </w:pPr>
          </w:p>
        </w:tc>
      </w:tr>
      <w:tr w:rsidR="005139BB" w:rsidRPr="00F66D48" w14:paraId="2AF418DC" w14:textId="77777777" w:rsidTr="00B0072F">
        <w:trPr>
          <w:trHeight w:val="219"/>
        </w:trPr>
        <w:tc>
          <w:tcPr>
            <w:tcW w:w="2196" w:type="dxa"/>
          </w:tcPr>
          <w:p w14:paraId="1B64DC07" w14:textId="2646D707" w:rsidR="005139BB" w:rsidRPr="00EF1AC7" w:rsidRDefault="005139BB" w:rsidP="005139BB">
            <w:pPr>
              <w:ind w:left="0"/>
              <w:rPr>
                <w:rFonts w:ascii="Consolas" w:hAnsi="Consolas"/>
              </w:rPr>
            </w:pPr>
            <w:r w:rsidRPr="00A15FC4">
              <w:rPr>
                <w:rFonts w:ascii="Consolas" w:hAnsi="Consolas"/>
              </w:rPr>
              <w:t>RANGE_START</w:t>
            </w:r>
          </w:p>
        </w:tc>
        <w:tc>
          <w:tcPr>
            <w:tcW w:w="1776" w:type="dxa"/>
          </w:tcPr>
          <w:p w14:paraId="0759BB3C" w14:textId="49380BF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1ED03FD9" w14:textId="77777777" w:rsidR="005139BB" w:rsidRDefault="005139BB" w:rsidP="005139BB">
            <w:pPr>
              <w:ind w:left="0"/>
            </w:pPr>
            <w:r>
              <w:t>Starting position in the range</w:t>
            </w:r>
          </w:p>
          <w:p w14:paraId="362E3C34"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1870933D" w14:textId="26C85E99" w:rsidR="005139BB" w:rsidRPr="00F66D48"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31CD459B" w14:textId="77777777" w:rsidR="005139BB" w:rsidRDefault="005139BB" w:rsidP="005139BB">
            <w:pPr>
              <w:ind w:left="0"/>
            </w:pPr>
            <w:r>
              <w:t>Null</w:t>
            </w:r>
          </w:p>
        </w:tc>
      </w:tr>
      <w:tr w:rsidR="005139BB" w:rsidRPr="00F66D48" w14:paraId="6123AE08" w14:textId="77777777" w:rsidTr="00B0072F">
        <w:trPr>
          <w:trHeight w:val="219"/>
        </w:trPr>
        <w:tc>
          <w:tcPr>
            <w:tcW w:w="2196" w:type="dxa"/>
          </w:tcPr>
          <w:p w14:paraId="57DACD41" w14:textId="06B3E0F1" w:rsidR="005139BB" w:rsidRPr="00EF1AC7" w:rsidRDefault="005139BB" w:rsidP="005139BB">
            <w:pPr>
              <w:ind w:left="0"/>
              <w:rPr>
                <w:rFonts w:ascii="Consolas" w:hAnsi="Consolas"/>
              </w:rPr>
            </w:pPr>
            <w:r w:rsidRPr="00A15FC4">
              <w:rPr>
                <w:rFonts w:ascii="Consolas" w:hAnsi="Consolas"/>
              </w:rPr>
              <w:t>RANGE_END</w:t>
            </w:r>
          </w:p>
        </w:tc>
        <w:tc>
          <w:tcPr>
            <w:tcW w:w="1776" w:type="dxa"/>
          </w:tcPr>
          <w:p w14:paraId="000128F5" w14:textId="71865356"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6FE1E6E6" w14:textId="77777777" w:rsidR="005139BB" w:rsidRDefault="005139BB" w:rsidP="005139BB">
            <w:pPr>
              <w:ind w:left="0"/>
            </w:pPr>
            <w:r>
              <w:t>Ending position in the range</w:t>
            </w:r>
          </w:p>
          <w:p w14:paraId="48640528"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478CF986" w14:textId="4026B642" w:rsidR="005139BB"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064D5E34" w14:textId="3CCB3680" w:rsidR="005139BB" w:rsidRDefault="005139BB" w:rsidP="005139BB">
            <w:pPr>
              <w:ind w:left="0"/>
            </w:pPr>
            <w:r>
              <w:t>Null</w:t>
            </w:r>
          </w:p>
        </w:tc>
      </w:tr>
      <w:tr w:rsidR="005139BB" w:rsidRPr="00F66D48" w14:paraId="097EBED5" w14:textId="77777777" w:rsidTr="00B0072F">
        <w:trPr>
          <w:trHeight w:val="219"/>
        </w:trPr>
        <w:tc>
          <w:tcPr>
            <w:tcW w:w="2196" w:type="dxa"/>
          </w:tcPr>
          <w:p w14:paraId="30D84B23" w14:textId="3DC93646" w:rsidR="005139BB" w:rsidRPr="00EF1AC7" w:rsidRDefault="005139BB" w:rsidP="005139BB">
            <w:pPr>
              <w:ind w:left="0"/>
              <w:rPr>
                <w:rFonts w:ascii="Consolas" w:hAnsi="Consolas"/>
              </w:rPr>
            </w:pPr>
            <w:r w:rsidRPr="00A15FC4">
              <w:rPr>
                <w:rFonts w:ascii="Consolas" w:hAnsi="Consolas"/>
              </w:rPr>
              <w:t>CODE</w:t>
            </w:r>
          </w:p>
        </w:tc>
        <w:tc>
          <w:tcPr>
            <w:tcW w:w="1776" w:type="dxa"/>
          </w:tcPr>
          <w:p w14:paraId="74C75C92" w14:textId="7E9D3EF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282ADCF1" w14:textId="77777777" w:rsidR="005139BB" w:rsidRDefault="005139BB" w:rsidP="005139BB">
            <w:pPr>
              <w:ind w:left="0"/>
            </w:pPr>
            <w:r>
              <w:t>One of the following:</w:t>
            </w:r>
          </w:p>
          <w:p w14:paraId="0F6AD0A9" w14:textId="3FC61EB3" w:rsidR="005139BB" w:rsidRPr="0095157A" w:rsidRDefault="005139BB">
            <w:pPr>
              <w:pStyle w:val="Odstavecseseznamem"/>
              <w:numPr>
                <w:ilvl w:val="0"/>
                <w:numId w:val="132"/>
              </w:numPr>
              <w:ind w:left="243" w:hanging="218"/>
            </w:pPr>
            <w:r w:rsidRPr="0095157A">
              <w:rPr>
                <w:u w:val="single"/>
              </w:rPr>
              <w:t>For non-ISDN ranges</w:t>
            </w:r>
            <w:r w:rsidR="0095157A">
              <w:rPr>
                <w:u w:val="single"/>
              </w:rPr>
              <w:t>:</w:t>
            </w:r>
            <w:r>
              <w:t xml:space="preserve"> Source code to which the range belongs </w:t>
            </w:r>
            <w:r>
              <w:br/>
            </w:r>
            <w:r w:rsidRPr="00096DC6">
              <w:rPr>
                <w:sz w:val="18"/>
                <w:szCs w:val="18"/>
              </w:rPr>
              <w:t>(</w:t>
            </w:r>
            <w:r w:rsidRPr="00096DC6">
              <w:rPr>
                <w:rFonts w:ascii="Consolas" w:hAnsi="Consolas"/>
                <w:sz w:val="18"/>
                <w:szCs w:val="18"/>
              </w:rPr>
              <w:t>V2</w:t>
            </w:r>
            <w:r>
              <w:rPr>
                <w:sz w:val="18"/>
                <w:szCs w:val="18"/>
              </w:rPr>
              <w:t>,</w:t>
            </w:r>
            <w:r w:rsidRPr="00096DC6">
              <w:rPr>
                <w:sz w:val="18"/>
                <w:szCs w:val="18"/>
              </w:rPr>
              <w:t xml:space="preserve"> </w:t>
            </w:r>
            <w:r w:rsidRPr="00096DC6">
              <w:rPr>
                <w:rFonts w:ascii="Consolas" w:hAnsi="Consolas"/>
                <w:sz w:val="18"/>
                <w:szCs w:val="18"/>
              </w:rPr>
              <w:t>V4</w:t>
            </w:r>
            <w:r>
              <w:rPr>
                <w:sz w:val="18"/>
                <w:szCs w:val="18"/>
              </w:rPr>
              <w:t>,</w:t>
            </w:r>
            <w:r w:rsidRPr="00096DC6">
              <w:rPr>
                <w:sz w:val="18"/>
                <w:szCs w:val="18"/>
              </w:rPr>
              <w:t xml:space="preserve"> etc. Keep </w:t>
            </w:r>
            <w:r w:rsidRPr="00096DC6">
              <w:rPr>
                <w:rFonts w:ascii="Consolas" w:hAnsi="Consolas"/>
                <w:sz w:val="18"/>
                <w:szCs w:val="18"/>
              </w:rPr>
              <w:t>NULL</w:t>
            </w:r>
            <w:r w:rsidRPr="00096DC6">
              <w:rPr>
                <w:sz w:val="18"/>
                <w:szCs w:val="18"/>
              </w:rPr>
              <w:t xml:space="preserve"> to disregard.)</w:t>
            </w:r>
          </w:p>
          <w:p w14:paraId="1F374B98" w14:textId="5282E19A" w:rsidR="005139BB" w:rsidRDefault="0095157A">
            <w:pPr>
              <w:pStyle w:val="Odstavecseseznamem"/>
              <w:numPr>
                <w:ilvl w:val="0"/>
                <w:numId w:val="132"/>
              </w:numPr>
              <w:ind w:left="243" w:hanging="218"/>
            </w:pPr>
            <w:r w:rsidRPr="0095157A">
              <w:rPr>
                <w:u w:val="single"/>
              </w:rPr>
              <w:t>For ISDN ranges</w:t>
            </w:r>
            <w:r>
              <w:rPr>
                <w:u w:val="single"/>
              </w:rPr>
              <w:t>:</w:t>
            </w:r>
            <w:r w:rsidRPr="00096DC6">
              <w:t xml:space="preserve"> </w:t>
            </w:r>
            <w:r>
              <w:t>G</w:t>
            </w:r>
            <w:r w:rsidRPr="00096DC6">
              <w:t>eographical range code</w:t>
            </w:r>
            <w:r>
              <w:rPr>
                <w:sz w:val="18"/>
                <w:szCs w:val="18"/>
              </w:rPr>
              <w:br/>
            </w:r>
            <w:r w:rsidRPr="00096DC6">
              <w:rPr>
                <w:sz w:val="18"/>
                <w:szCs w:val="18"/>
              </w:rPr>
              <w:t>(</w:t>
            </w:r>
            <w:r>
              <w:rPr>
                <w:sz w:val="18"/>
                <w:szCs w:val="18"/>
              </w:rPr>
              <w:t>BLU1, 010, GRN, etc.)</w:t>
            </w:r>
            <w:r w:rsidR="009B2E48">
              <w:rPr>
                <w:sz w:val="18"/>
                <w:szCs w:val="18"/>
              </w:rPr>
              <w:br/>
            </w:r>
          </w:p>
        </w:tc>
        <w:tc>
          <w:tcPr>
            <w:tcW w:w="708" w:type="dxa"/>
          </w:tcPr>
          <w:p w14:paraId="275BD81E" w14:textId="3366D69E" w:rsidR="005139BB" w:rsidRDefault="005139BB" w:rsidP="005139BB">
            <w:pPr>
              <w:ind w:left="0"/>
            </w:pPr>
            <w:r>
              <w:t>Null</w:t>
            </w:r>
          </w:p>
        </w:tc>
      </w:tr>
      <w:tr w:rsidR="005139BB" w:rsidRPr="00F66D48" w14:paraId="0F0B8957" w14:textId="77777777" w:rsidTr="00B0072F">
        <w:trPr>
          <w:trHeight w:val="219"/>
        </w:trPr>
        <w:tc>
          <w:tcPr>
            <w:tcW w:w="2196" w:type="dxa"/>
          </w:tcPr>
          <w:p w14:paraId="5E6BB33D" w14:textId="6B33E229" w:rsidR="005139BB" w:rsidRPr="00EF1AC7" w:rsidRDefault="005139BB" w:rsidP="005139BB">
            <w:pPr>
              <w:ind w:left="0"/>
              <w:rPr>
                <w:rFonts w:ascii="Consolas" w:hAnsi="Consolas"/>
              </w:rPr>
            </w:pPr>
            <w:r w:rsidRPr="00A15FC4">
              <w:rPr>
                <w:rFonts w:ascii="Consolas" w:hAnsi="Consolas"/>
              </w:rPr>
              <w:t>ISDN_REGION_NAME</w:t>
            </w:r>
          </w:p>
        </w:tc>
        <w:tc>
          <w:tcPr>
            <w:tcW w:w="1776" w:type="dxa"/>
          </w:tcPr>
          <w:p w14:paraId="64C81E66" w14:textId="36BCA89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64)</w:t>
            </w:r>
          </w:p>
        </w:tc>
        <w:tc>
          <w:tcPr>
            <w:tcW w:w="4817" w:type="dxa"/>
          </w:tcPr>
          <w:p w14:paraId="51976E02" w14:textId="77777777" w:rsidR="0095157A" w:rsidRDefault="0095157A" w:rsidP="005139BB">
            <w:pPr>
              <w:ind w:left="0"/>
            </w:pPr>
            <w:r>
              <w:t>One of the following:</w:t>
            </w:r>
          </w:p>
          <w:p w14:paraId="7D80670E" w14:textId="0DBD7880" w:rsidR="005139BB" w:rsidRPr="0095157A" w:rsidRDefault="0095157A">
            <w:pPr>
              <w:pStyle w:val="Odstavecseseznamem"/>
              <w:numPr>
                <w:ilvl w:val="0"/>
                <w:numId w:val="132"/>
              </w:numPr>
              <w:ind w:left="312" w:hanging="281"/>
              <w:rPr>
                <w:sz w:val="18"/>
                <w:szCs w:val="18"/>
              </w:rPr>
            </w:pPr>
            <w:r w:rsidRPr="0095157A">
              <w:rPr>
                <w:u w:val="single"/>
              </w:rPr>
              <w:t>For ISDN ranges:</w:t>
            </w:r>
            <w:r>
              <w:t xml:space="preserve"> </w:t>
            </w:r>
            <w:r w:rsidR="005139BB">
              <w:t xml:space="preserve">ISDN region name. </w:t>
            </w:r>
            <w:r w:rsidR="005139BB">
              <w:br/>
            </w:r>
            <w:r w:rsidR="005139BB" w:rsidRPr="0095157A">
              <w:rPr>
                <w:sz w:val="18"/>
                <w:szCs w:val="18"/>
              </w:rPr>
              <w:t>(e.g., “Vysočina”)</w:t>
            </w:r>
          </w:p>
          <w:p w14:paraId="64827DC0" w14:textId="279CDC97" w:rsidR="0095157A" w:rsidRDefault="009B2E48">
            <w:pPr>
              <w:pStyle w:val="Odstavecseseznamem"/>
              <w:numPr>
                <w:ilvl w:val="0"/>
                <w:numId w:val="132"/>
              </w:numPr>
              <w:ind w:left="312" w:hanging="281"/>
            </w:pPr>
            <w:r w:rsidRPr="0095157A">
              <w:rPr>
                <w:u w:val="single"/>
              </w:rPr>
              <w:t xml:space="preserve">For </w:t>
            </w:r>
            <w:r>
              <w:rPr>
                <w:u w:val="single"/>
              </w:rPr>
              <w:t>ESIM</w:t>
            </w:r>
            <w:r w:rsidRPr="0095157A">
              <w:rPr>
                <w:u w:val="single"/>
              </w:rPr>
              <w:t xml:space="preserve"> ranges:</w:t>
            </w:r>
            <w:r w:rsidRPr="009B2E48">
              <w:t xml:space="preserve"> </w:t>
            </w:r>
            <w:r w:rsidR="0095157A">
              <w:t>eSIM type</w:t>
            </w:r>
            <w:r>
              <w:t xml:space="preserve"> in the range.</w:t>
            </w:r>
            <w:r>
              <w:br/>
            </w:r>
            <w:r w:rsidR="0095157A" w:rsidRPr="000D744D">
              <w:rPr>
                <w:sz w:val="18"/>
                <w:szCs w:val="18"/>
              </w:rPr>
              <w:t>(</w:t>
            </w:r>
            <w:r w:rsidRPr="000D744D">
              <w:rPr>
                <w:sz w:val="18"/>
                <w:szCs w:val="18"/>
              </w:rPr>
              <w:t>“</w:t>
            </w:r>
            <w:r w:rsidR="0095157A" w:rsidRPr="000D744D">
              <w:rPr>
                <w:rFonts w:ascii="Consolas" w:hAnsi="Consolas"/>
                <w:sz w:val="18"/>
                <w:szCs w:val="18"/>
              </w:rPr>
              <w:t>VIRTUAL</w:t>
            </w:r>
            <w:r w:rsidRPr="000D744D">
              <w:rPr>
                <w:sz w:val="18"/>
                <w:szCs w:val="18"/>
              </w:rPr>
              <w:t>”</w:t>
            </w:r>
            <w:r w:rsidR="0095157A" w:rsidRPr="000D744D">
              <w:rPr>
                <w:sz w:val="18"/>
                <w:szCs w:val="18"/>
              </w:rPr>
              <w:t xml:space="preserve"> or </w:t>
            </w:r>
            <w:r w:rsidRPr="000D744D">
              <w:rPr>
                <w:sz w:val="18"/>
                <w:szCs w:val="18"/>
              </w:rPr>
              <w:t>“</w:t>
            </w:r>
            <w:r w:rsidR="0095157A" w:rsidRPr="000D744D">
              <w:rPr>
                <w:rFonts w:ascii="Consolas" w:hAnsi="Consolas"/>
                <w:sz w:val="18"/>
                <w:szCs w:val="18"/>
              </w:rPr>
              <w:t>VOUCHER</w:t>
            </w:r>
            <w:r w:rsidRPr="000D744D">
              <w:rPr>
                <w:sz w:val="18"/>
                <w:szCs w:val="18"/>
              </w:rPr>
              <w:t>”</w:t>
            </w:r>
            <w:r w:rsidR="0095157A" w:rsidRPr="000D744D">
              <w:rPr>
                <w:sz w:val="18"/>
                <w:szCs w:val="18"/>
              </w:rPr>
              <w:t>)</w:t>
            </w:r>
          </w:p>
          <w:p w14:paraId="6C4316D4" w14:textId="33DD794A" w:rsidR="009B2E48" w:rsidRDefault="009B2E48">
            <w:pPr>
              <w:pStyle w:val="Odstavecseseznamem"/>
              <w:numPr>
                <w:ilvl w:val="0"/>
                <w:numId w:val="132"/>
              </w:numPr>
              <w:ind w:left="312" w:hanging="281"/>
            </w:pPr>
            <w:r w:rsidRPr="009B2E48">
              <w:rPr>
                <w:u w:val="single"/>
              </w:rPr>
              <w:t>For other ranges:</w:t>
            </w:r>
            <w:r>
              <w:rPr>
                <w:rFonts w:ascii="Consolas" w:hAnsi="Consolas"/>
              </w:rPr>
              <w:t xml:space="preserve"> </w:t>
            </w:r>
            <w:r w:rsidRPr="0095157A">
              <w:rPr>
                <w:rFonts w:ascii="Consolas" w:hAnsi="Consolas"/>
              </w:rPr>
              <w:t>NULL</w:t>
            </w:r>
            <w:r>
              <w:rPr>
                <w:rFonts w:ascii="Consolas" w:hAnsi="Consolas"/>
              </w:rPr>
              <w:br/>
            </w:r>
          </w:p>
        </w:tc>
        <w:tc>
          <w:tcPr>
            <w:tcW w:w="708" w:type="dxa"/>
          </w:tcPr>
          <w:p w14:paraId="64CFB2CF" w14:textId="69A2E639" w:rsidR="005139BB" w:rsidRDefault="005139BB" w:rsidP="005139BB">
            <w:pPr>
              <w:ind w:left="0"/>
            </w:pPr>
            <w:r>
              <w:t>Null</w:t>
            </w:r>
          </w:p>
        </w:tc>
      </w:tr>
      <w:tr w:rsidR="005139BB" w:rsidRPr="00F66D48" w14:paraId="547B6089" w14:textId="77777777" w:rsidTr="00B0072F">
        <w:trPr>
          <w:trHeight w:val="219"/>
        </w:trPr>
        <w:tc>
          <w:tcPr>
            <w:tcW w:w="2196" w:type="dxa"/>
          </w:tcPr>
          <w:p w14:paraId="141236E4" w14:textId="40782AB7" w:rsidR="005139BB" w:rsidRPr="00EF1AC7" w:rsidRDefault="005139BB" w:rsidP="005139BB">
            <w:pPr>
              <w:ind w:left="0"/>
              <w:rPr>
                <w:rFonts w:ascii="Consolas" w:hAnsi="Consolas"/>
              </w:rPr>
            </w:pPr>
            <w:r w:rsidRPr="00A15FC4">
              <w:rPr>
                <w:rFonts w:ascii="Consolas" w:hAnsi="Consolas"/>
              </w:rPr>
              <w:t>ISDN_REGION_PREFIX</w:t>
            </w:r>
          </w:p>
        </w:tc>
        <w:tc>
          <w:tcPr>
            <w:tcW w:w="1776" w:type="dxa"/>
          </w:tcPr>
          <w:p w14:paraId="19D08AD8" w14:textId="630E4D69"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32)</w:t>
            </w:r>
          </w:p>
        </w:tc>
        <w:tc>
          <w:tcPr>
            <w:tcW w:w="4817" w:type="dxa"/>
          </w:tcPr>
          <w:p w14:paraId="175FDE8E" w14:textId="77777777" w:rsidR="000D744D" w:rsidRDefault="000D744D" w:rsidP="000D744D">
            <w:pPr>
              <w:ind w:left="0"/>
            </w:pPr>
            <w:r>
              <w:t>One of the following:</w:t>
            </w:r>
          </w:p>
          <w:p w14:paraId="50991A1B" w14:textId="11EE6850" w:rsidR="000D744D" w:rsidRPr="000D744D" w:rsidRDefault="000D744D">
            <w:pPr>
              <w:pStyle w:val="Odstavecseseznamem"/>
              <w:numPr>
                <w:ilvl w:val="0"/>
                <w:numId w:val="132"/>
              </w:numPr>
              <w:ind w:left="243" w:hanging="218"/>
            </w:pPr>
            <w:r w:rsidRPr="0095157A">
              <w:rPr>
                <w:u w:val="single"/>
              </w:rPr>
              <w:t>For ISDN ranges</w:t>
            </w:r>
            <w:r>
              <w:rPr>
                <w:u w:val="single"/>
              </w:rPr>
              <w:t>:</w:t>
            </w:r>
            <w:r w:rsidRPr="00096DC6">
              <w:t xml:space="preserve"> </w:t>
            </w:r>
            <w:r>
              <w:t>ISDN region prefix.</w:t>
            </w:r>
            <w:r>
              <w:rPr>
                <w:sz w:val="18"/>
                <w:szCs w:val="18"/>
              </w:rPr>
              <w:br/>
            </w:r>
            <w:r w:rsidRPr="00BE2B26">
              <w:rPr>
                <w:sz w:val="18"/>
                <w:szCs w:val="18"/>
              </w:rPr>
              <w:t>(e.g.</w:t>
            </w:r>
            <w:r>
              <w:rPr>
                <w:sz w:val="18"/>
                <w:szCs w:val="18"/>
              </w:rPr>
              <w:t>,</w:t>
            </w:r>
            <w:r w:rsidRPr="00BE2B26">
              <w:rPr>
                <w:sz w:val="18"/>
                <w:szCs w:val="18"/>
              </w:rPr>
              <w:t xml:space="preserve"> </w:t>
            </w:r>
            <w:r>
              <w:rPr>
                <w:sz w:val="18"/>
                <w:szCs w:val="18"/>
              </w:rPr>
              <w:t>4202, 42059</w:t>
            </w:r>
            <w:r w:rsidRPr="00BE2B26">
              <w:rPr>
                <w:sz w:val="18"/>
                <w:szCs w:val="18"/>
              </w:rPr>
              <w:t>)</w:t>
            </w:r>
          </w:p>
          <w:p w14:paraId="706B34EA" w14:textId="35EEDCE4" w:rsidR="005139BB" w:rsidRPr="0095157A" w:rsidRDefault="000D744D">
            <w:pPr>
              <w:pStyle w:val="Odstavecseseznamem"/>
              <w:numPr>
                <w:ilvl w:val="0"/>
                <w:numId w:val="132"/>
              </w:numPr>
              <w:ind w:left="243" w:hanging="218"/>
              <w:rPr>
                <w:sz w:val="18"/>
                <w:szCs w:val="18"/>
              </w:rPr>
            </w:pPr>
            <w:r w:rsidRPr="0095157A">
              <w:rPr>
                <w:u w:val="single"/>
              </w:rPr>
              <w:t>For non-ISDN ranges</w:t>
            </w:r>
            <w:r>
              <w:rPr>
                <w:u w:val="single"/>
              </w:rPr>
              <w:t>:</w:t>
            </w:r>
            <w:r>
              <w:t xml:space="preserve"> </w:t>
            </w:r>
            <w:r w:rsidRPr="000D744D">
              <w:rPr>
                <w:rFonts w:ascii="Consolas" w:hAnsi="Consolas"/>
              </w:rPr>
              <w:t>NULL</w:t>
            </w:r>
            <w:r>
              <w:t xml:space="preserve"> </w:t>
            </w:r>
            <w:r>
              <w:br/>
            </w:r>
          </w:p>
        </w:tc>
        <w:tc>
          <w:tcPr>
            <w:tcW w:w="708" w:type="dxa"/>
          </w:tcPr>
          <w:p w14:paraId="5BD9FAE7" w14:textId="064CEB37" w:rsidR="005139BB" w:rsidRDefault="005139BB" w:rsidP="005139BB">
            <w:pPr>
              <w:ind w:left="0"/>
            </w:pPr>
            <w:r>
              <w:t>Null</w:t>
            </w:r>
          </w:p>
        </w:tc>
      </w:tr>
      <w:tr w:rsidR="005139BB" w:rsidRPr="00F66D48" w14:paraId="7AF52929" w14:textId="77777777" w:rsidTr="00B0072F">
        <w:trPr>
          <w:trHeight w:val="219"/>
        </w:trPr>
        <w:tc>
          <w:tcPr>
            <w:tcW w:w="2196" w:type="dxa"/>
          </w:tcPr>
          <w:p w14:paraId="1C3341D6" w14:textId="5D0B9701" w:rsidR="005139BB" w:rsidRPr="00EF1AC7" w:rsidRDefault="005139BB" w:rsidP="005139BB">
            <w:pPr>
              <w:ind w:left="0"/>
              <w:rPr>
                <w:rFonts w:ascii="Consolas" w:hAnsi="Consolas"/>
              </w:rPr>
            </w:pPr>
            <w:r w:rsidRPr="00A15FC4">
              <w:rPr>
                <w:rFonts w:ascii="Consolas" w:hAnsi="Consolas"/>
              </w:rPr>
              <w:t>IS_PORTIN</w:t>
            </w:r>
          </w:p>
        </w:tc>
        <w:tc>
          <w:tcPr>
            <w:tcW w:w="1776" w:type="dxa"/>
          </w:tcPr>
          <w:p w14:paraId="75716EF4" w14:textId="065E19BE"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w:t>
            </w:r>
          </w:p>
        </w:tc>
        <w:tc>
          <w:tcPr>
            <w:tcW w:w="4817" w:type="dxa"/>
          </w:tcPr>
          <w:p w14:paraId="1BBA7A08" w14:textId="3D82DD17" w:rsidR="005139BB" w:rsidRDefault="005139BB" w:rsidP="005139BB">
            <w:pPr>
              <w:ind w:left="0"/>
            </w:pPr>
            <w:r>
              <w:t>Number portability flag.</w:t>
            </w:r>
            <w:r>
              <w:br/>
            </w:r>
            <w:r w:rsidRPr="001F168D">
              <w:rPr>
                <w:sz w:val="18"/>
                <w:szCs w:val="18"/>
              </w:rPr>
              <w:t>(</w:t>
            </w:r>
            <w:r w:rsidRPr="001F168D">
              <w:rPr>
                <w:rFonts w:ascii="Consolas" w:hAnsi="Consolas"/>
                <w:sz w:val="18"/>
                <w:szCs w:val="18"/>
              </w:rPr>
              <w:t>Y</w:t>
            </w:r>
            <w:r w:rsidRPr="001F168D">
              <w:rPr>
                <w:sz w:val="18"/>
                <w:szCs w:val="18"/>
              </w:rPr>
              <w:t xml:space="preserve"> / </w:t>
            </w:r>
            <w:r w:rsidRPr="001F168D">
              <w:rPr>
                <w:rFonts w:ascii="Consolas" w:hAnsi="Consolas"/>
                <w:sz w:val="18"/>
                <w:szCs w:val="18"/>
              </w:rPr>
              <w:t>N</w:t>
            </w:r>
            <w:r w:rsidRPr="001F168D">
              <w:rPr>
                <w:sz w:val="18"/>
                <w:szCs w:val="18"/>
              </w:rPr>
              <w:t>)</w:t>
            </w:r>
          </w:p>
        </w:tc>
        <w:tc>
          <w:tcPr>
            <w:tcW w:w="708" w:type="dxa"/>
          </w:tcPr>
          <w:p w14:paraId="5BE85441" w14:textId="283D3E59" w:rsidR="005139BB" w:rsidRDefault="005139BB" w:rsidP="005139BB">
            <w:pPr>
              <w:ind w:left="0"/>
            </w:pPr>
          </w:p>
        </w:tc>
      </w:tr>
      <w:tr w:rsidR="005139BB" w:rsidRPr="00F66D48" w14:paraId="13ADB37B" w14:textId="77777777" w:rsidTr="00B0072F">
        <w:trPr>
          <w:trHeight w:val="219"/>
        </w:trPr>
        <w:tc>
          <w:tcPr>
            <w:tcW w:w="2196" w:type="dxa"/>
          </w:tcPr>
          <w:p w14:paraId="2A390B26" w14:textId="20ACEA1E" w:rsidR="005139BB" w:rsidRPr="00EF1AC7" w:rsidRDefault="005139BB" w:rsidP="005139BB">
            <w:pPr>
              <w:ind w:left="0"/>
              <w:rPr>
                <w:rFonts w:ascii="Consolas" w:hAnsi="Consolas"/>
              </w:rPr>
            </w:pPr>
            <w:r w:rsidRPr="00A15FC4">
              <w:rPr>
                <w:rFonts w:ascii="Consolas" w:hAnsi="Consolas"/>
              </w:rPr>
              <w:t>NOTE</w:t>
            </w:r>
          </w:p>
        </w:tc>
        <w:tc>
          <w:tcPr>
            <w:tcW w:w="1776" w:type="dxa"/>
          </w:tcPr>
          <w:p w14:paraId="696D7104" w14:textId="63F9EF4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256)</w:t>
            </w:r>
          </w:p>
        </w:tc>
        <w:tc>
          <w:tcPr>
            <w:tcW w:w="4817" w:type="dxa"/>
          </w:tcPr>
          <w:p w14:paraId="269599D8" w14:textId="606891F9" w:rsidR="005139BB" w:rsidRDefault="005139BB" w:rsidP="005139BB">
            <w:pPr>
              <w:ind w:left="0"/>
            </w:pPr>
            <w:r>
              <w:t>Free text describing details of the range (originator, purpose, date, etc.).</w:t>
            </w:r>
          </w:p>
        </w:tc>
        <w:tc>
          <w:tcPr>
            <w:tcW w:w="708" w:type="dxa"/>
          </w:tcPr>
          <w:p w14:paraId="543BC2D1" w14:textId="4B5C89F2" w:rsidR="005139BB" w:rsidRDefault="005139BB" w:rsidP="005139BB">
            <w:pPr>
              <w:ind w:left="0"/>
            </w:pPr>
            <w:r>
              <w:t>Null</w:t>
            </w:r>
          </w:p>
        </w:tc>
      </w:tr>
      <w:tr w:rsidR="005139BB" w:rsidRPr="00F66D48" w14:paraId="7D702666" w14:textId="77777777" w:rsidTr="00B0072F">
        <w:trPr>
          <w:trHeight w:val="219"/>
        </w:trPr>
        <w:tc>
          <w:tcPr>
            <w:tcW w:w="2196" w:type="dxa"/>
          </w:tcPr>
          <w:p w14:paraId="6C59676A" w14:textId="249E31D4" w:rsidR="005139BB" w:rsidRPr="00EF1AC7" w:rsidRDefault="005139BB" w:rsidP="005139BB">
            <w:pPr>
              <w:ind w:left="0"/>
              <w:rPr>
                <w:rFonts w:ascii="Consolas" w:hAnsi="Consolas"/>
              </w:rPr>
            </w:pPr>
            <w:r w:rsidRPr="00A15FC4">
              <w:rPr>
                <w:rFonts w:ascii="Consolas" w:hAnsi="Consolas"/>
              </w:rPr>
              <w:t>LIVE</w:t>
            </w:r>
          </w:p>
        </w:tc>
        <w:tc>
          <w:tcPr>
            <w:tcW w:w="1776" w:type="dxa"/>
          </w:tcPr>
          <w:p w14:paraId="3CE14432" w14:textId="5EA467F0" w:rsidR="005139BB" w:rsidRPr="00EF1AC7" w:rsidRDefault="005139BB" w:rsidP="005139BB">
            <w:pPr>
              <w:ind w:left="0"/>
              <w:rPr>
                <w:rFonts w:ascii="Consolas" w:hAnsi="Consolas"/>
              </w:rPr>
            </w:pPr>
            <w:r w:rsidRPr="00A15FC4">
              <w:rPr>
                <w:rFonts w:ascii="Consolas" w:hAnsi="Consolas"/>
              </w:rPr>
              <w:t>NUMBER</w:t>
            </w:r>
          </w:p>
        </w:tc>
        <w:tc>
          <w:tcPr>
            <w:tcW w:w="4817" w:type="dxa"/>
          </w:tcPr>
          <w:p w14:paraId="26B4D666" w14:textId="77777777" w:rsidR="005139BB" w:rsidRDefault="005139BB" w:rsidP="005139BB">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0291D1D6"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2F2BBCDC"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3BF90DA7" w14:textId="77777777" w:rsidR="005139BB" w:rsidRDefault="005139BB">
            <w:pPr>
              <w:pStyle w:val="Odstavecseseznamem"/>
              <w:numPr>
                <w:ilvl w:val="0"/>
                <w:numId w:val="132"/>
              </w:numPr>
              <w:ind w:left="243" w:hanging="218"/>
              <w:rPr>
                <w:sz w:val="18"/>
                <w:szCs w:val="18"/>
              </w:rPr>
            </w:pPr>
            <w:r w:rsidRPr="002965A7">
              <w:rPr>
                <w:rFonts w:ascii="Consolas" w:hAnsi="Consolas"/>
                <w:sz w:val="18"/>
                <w:szCs w:val="18"/>
              </w:rPr>
              <w:t xml:space="preserve">-1 = </w:t>
            </w:r>
            <w:r>
              <w:rPr>
                <w:sz w:val="18"/>
                <w:szCs w:val="18"/>
              </w:rPr>
              <w:t>disregard (ignore)</w:t>
            </w:r>
          </w:p>
          <w:p w14:paraId="5C8DA651" w14:textId="77777777" w:rsidR="005139BB" w:rsidRDefault="005139BB" w:rsidP="005139BB">
            <w:pPr>
              <w:ind w:left="0"/>
            </w:pPr>
            <w:r>
              <w:t xml:space="preserve">Set to </w:t>
            </w:r>
            <w:r w:rsidRPr="002965A7">
              <w:rPr>
                <w:rFonts w:ascii="Consolas" w:hAnsi="Consolas"/>
              </w:rPr>
              <w:t>-1</w:t>
            </w:r>
            <w:r>
              <w:t xml:space="preserve"> for mixed or shared ranges to disregard. </w:t>
            </w:r>
          </w:p>
          <w:p w14:paraId="29020137" w14:textId="77777777" w:rsidR="005139BB" w:rsidRDefault="005139BB" w:rsidP="005139BB">
            <w:pPr>
              <w:ind w:left="0"/>
            </w:pPr>
          </w:p>
        </w:tc>
        <w:tc>
          <w:tcPr>
            <w:tcW w:w="708" w:type="dxa"/>
          </w:tcPr>
          <w:p w14:paraId="4CF566A8" w14:textId="29C555F2" w:rsidR="005139BB" w:rsidRDefault="005139BB" w:rsidP="005139BB">
            <w:pPr>
              <w:ind w:left="0"/>
            </w:pPr>
            <w:r>
              <w:t>Null</w:t>
            </w:r>
          </w:p>
        </w:tc>
      </w:tr>
      <w:tr w:rsidR="00C11AFB" w:rsidRPr="00F66D48" w14:paraId="3F777D88" w14:textId="77777777" w:rsidTr="00B0072F">
        <w:trPr>
          <w:trHeight w:val="219"/>
        </w:trPr>
        <w:tc>
          <w:tcPr>
            <w:tcW w:w="2196" w:type="dxa"/>
          </w:tcPr>
          <w:p w14:paraId="6DB9E626" w14:textId="2F97CE59" w:rsidR="00C11AFB" w:rsidRPr="00A15FC4" w:rsidRDefault="00C11AFB" w:rsidP="00C11AFB">
            <w:pPr>
              <w:ind w:left="0"/>
              <w:rPr>
                <w:rFonts w:ascii="Consolas" w:hAnsi="Consolas"/>
              </w:rPr>
            </w:pPr>
            <w:r>
              <w:rPr>
                <w:rFonts w:ascii="Consolas" w:hAnsi="Consolas"/>
              </w:rPr>
              <w:t>ICCID_START</w:t>
            </w:r>
          </w:p>
        </w:tc>
        <w:tc>
          <w:tcPr>
            <w:tcW w:w="1776" w:type="dxa"/>
          </w:tcPr>
          <w:p w14:paraId="0FBF1F7E" w14:textId="6DD4051F" w:rsidR="00C11AFB" w:rsidRPr="00A15FC4" w:rsidRDefault="00C11AFB" w:rsidP="00C11AFB">
            <w:pPr>
              <w:ind w:left="0"/>
              <w:rPr>
                <w:rFonts w:ascii="Consolas" w:hAnsi="Consolas"/>
              </w:rPr>
            </w:pPr>
            <w:r>
              <w:rPr>
                <w:rFonts w:ascii="Consolas" w:hAnsi="Consolas"/>
              </w:rPr>
              <w:t>VARCHAR2 (19)</w:t>
            </w:r>
          </w:p>
        </w:tc>
        <w:tc>
          <w:tcPr>
            <w:tcW w:w="4817" w:type="dxa"/>
          </w:tcPr>
          <w:p w14:paraId="461E0F8B" w14:textId="77777777" w:rsidR="00C11AFB" w:rsidRDefault="00C11AFB" w:rsidP="00C11AFB">
            <w:pPr>
              <w:ind w:left="0"/>
            </w:pPr>
            <w:r>
              <w:t>One of the following:</w:t>
            </w:r>
          </w:p>
          <w:p w14:paraId="3F5C5B69" w14:textId="62F78F74"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Starting ICCID of the range.</w:t>
            </w:r>
          </w:p>
          <w:p w14:paraId="3227D69A" w14:textId="4E4748C1" w:rsidR="00C11AFB" w:rsidRDefault="00C11AFB">
            <w:pPr>
              <w:pStyle w:val="Odstavecseseznamem"/>
              <w:numPr>
                <w:ilvl w:val="0"/>
                <w:numId w:val="132"/>
              </w:numPr>
              <w:ind w:left="312" w:hanging="281"/>
            </w:pPr>
            <w:r w:rsidRPr="0095157A">
              <w:rPr>
                <w:u w:val="single"/>
              </w:rPr>
              <w:t xml:space="preserve">For </w:t>
            </w:r>
            <w:r>
              <w:rPr>
                <w:u w:val="single"/>
              </w:rPr>
              <w:t>other</w:t>
            </w:r>
            <w:r w:rsidRPr="0095157A">
              <w:rPr>
                <w:u w:val="single"/>
              </w:rPr>
              <w:t xml:space="preserve"> ranges:</w:t>
            </w:r>
            <w:r>
              <w:t xml:space="preserve"> </w:t>
            </w:r>
            <w:r w:rsidRPr="0095157A">
              <w:rPr>
                <w:rFonts w:ascii="Consolas" w:hAnsi="Consolas"/>
              </w:rPr>
              <w:t>NULL</w:t>
            </w:r>
            <w:r>
              <w:rPr>
                <w:rFonts w:ascii="Consolas" w:hAnsi="Consolas"/>
              </w:rPr>
              <w:br/>
            </w:r>
          </w:p>
        </w:tc>
        <w:tc>
          <w:tcPr>
            <w:tcW w:w="708" w:type="dxa"/>
          </w:tcPr>
          <w:p w14:paraId="3D60A3C4" w14:textId="08D616F5" w:rsidR="00C11AFB" w:rsidRDefault="00C11AFB" w:rsidP="00C11AFB">
            <w:pPr>
              <w:ind w:left="0"/>
            </w:pPr>
            <w:r>
              <w:t>Null</w:t>
            </w:r>
          </w:p>
        </w:tc>
      </w:tr>
      <w:tr w:rsidR="00C11AFB" w:rsidRPr="00F66D48" w14:paraId="475DC8A5" w14:textId="77777777" w:rsidTr="00B0072F">
        <w:trPr>
          <w:trHeight w:val="219"/>
        </w:trPr>
        <w:tc>
          <w:tcPr>
            <w:tcW w:w="2196" w:type="dxa"/>
          </w:tcPr>
          <w:p w14:paraId="1A4E2508" w14:textId="183B57B3" w:rsidR="00C11AFB" w:rsidRPr="00A15FC4" w:rsidRDefault="00C11AFB" w:rsidP="00C11AFB">
            <w:pPr>
              <w:ind w:left="0"/>
              <w:rPr>
                <w:rFonts w:ascii="Consolas" w:hAnsi="Consolas"/>
              </w:rPr>
            </w:pPr>
            <w:r>
              <w:rPr>
                <w:rFonts w:ascii="Consolas" w:hAnsi="Consolas"/>
              </w:rPr>
              <w:t>ICCID_END</w:t>
            </w:r>
          </w:p>
        </w:tc>
        <w:tc>
          <w:tcPr>
            <w:tcW w:w="1776" w:type="dxa"/>
          </w:tcPr>
          <w:p w14:paraId="42EF604C" w14:textId="37A02553" w:rsidR="00C11AFB" w:rsidRPr="00A15FC4" w:rsidRDefault="00C11AFB" w:rsidP="00C11AFB">
            <w:pPr>
              <w:ind w:left="0"/>
              <w:rPr>
                <w:rFonts w:ascii="Consolas" w:hAnsi="Consolas"/>
              </w:rPr>
            </w:pPr>
            <w:r>
              <w:rPr>
                <w:rFonts w:ascii="Consolas" w:hAnsi="Consolas"/>
              </w:rPr>
              <w:t>VARCHAR2 (19)</w:t>
            </w:r>
          </w:p>
        </w:tc>
        <w:tc>
          <w:tcPr>
            <w:tcW w:w="4817" w:type="dxa"/>
          </w:tcPr>
          <w:p w14:paraId="773BC40A" w14:textId="77777777" w:rsidR="00C11AFB" w:rsidRDefault="00C11AFB" w:rsidP="00C11AFB">
            <w:pPr>
              <w:ind w:left="0"/>
            </w:pPr>
            <w:r>
              <w:t>One of the following:</w:t>
            </w:r>
          </w:p>
          <w:p w14:paraId="4ADC9A49" w14:textId="527FCB50"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Ending ICCID of the range.</w:t>
            </w:r>
          </w:p>
          <w:p w14:paraId="744E2CE1" w14:textId="0C17B6AB" w:rsidR="00C11AFB" w:rsidRPr="00C11AFB" w:rsidRDefault="00C11AFB">
            <w:pPr>
              <w:pStyle w:val="Odstavecseseznamem"/>
              <w:numPr>
                <w:ilvl w:val="0"/>
                <w:numId w:val="132"/>
              </w:numPr>
              <w:ind w:left="312" w:hanging="281"/>
              <w:rPr>
                <w:sz w:val="18"/>
                <w:szCs w:val="18"/>
              </w:rPr>
            </w:pPr>
            <w:r w:rsidRPr="00C11AFB">
              <w:rPr>
                <w:u w:val="single"/>
              </w:rPr>
              <w:t>For other ranges:</w:t>
            </w:r>
            <w:r>
              <w:t xml:space="preserve"> </w:t>
            </w:r>
            <w:r w:rsidRPr="00C11AFB">
              <w:rPr>
                <w:rFonts w:ascii="Consolas" w:hAnsi="Consolas"/>
              </w:rPr>
              <w:t>NULL</w:t>
            </w:r>
            <w:r w:rsidRPr="00C11AFB">
              <w:rPr>
                <w:rFonts w:ascii="Consolas" w:hAnsi="Consolas"/>
              </w:rPr>
              <w:br/>
            </w:r>
          </w:p>
        </w:tc>
        <w:tc>
          <w:tcPr>
            <w:tcW w:w="708" w:type="dxa"/>
          </w:tcPr>
          <w:p w14:paraId="761CBBCE" w14:textId="37913095" w:rsidR="00C11AFB" w:rsidRDefault="00C11AFB" w:rsidP="00C11AFB">
            <w:pPr>
              <w:ind w:left="0"/>
            </w:pPr>
            <w:r>
              <w:t>Null</w:t>
            </w:r>
          </w:p>
        </w:tc>
      </w:tr>
    </w:tbl>
    <w:p w14:paraId="716A89AF" w14:textId="77777777" w:rsidR="00B0072F" w:rsidRDefault="00B0072F" w:rsidP="00B0072F">
      <w:pPr>
        <w:ind w:left="0"/>
      </w:pPr>
    </w:p>
    <w:p w14:paraId="2D78BC04" w14:textId="0AC61AAF" w:rsidR="002E7033" w:rsidRDefault="00A008EC" w:rsidP="00A008EC">
      <w:pPr>
        <w:pStyle w:val="Nadpis5"/>
      </w:pPr>
      <w:bookmarkStart w:id="40" w:name="_Toc222405436"/>
      <w:r>
        <w:t xml:space="preserve">Table </w:t>
      </w:r>
      <w:r w:rsidR="002E7033">
        <w:t>RMSTOOL_</w:t>
      </w:r>
      <w:r w:rsidR="002E57A2">
        <w:t>SESSION</w:t>
      </w:r>
      <w:bookmarkEnd w:id="40"/>
    </w:p>
    <w:p w14:paraId="0BD1A093" w14:textId="17741E3E" w:rsidR="002E7033" w:rsidRPr="00A15FC4" w:rsidRDefault="002E7033" w:rsidP="002E7033">
      <w:pPr>
        <w:ind w:left="0"/>
      </w:pPr>
      <w:r>
        <w:t xml:space="preserve">Internal. </w:t>
      </w:r>
      <w:r w:rsidRPr="00A15FC4">
        <w:t xml:space="preserve">Holds </w:t>
      </w:r>
      <w:r w:rsidR="002E57A2">
        <w:t>application session entries</w:t>
      </w:r>
      <w:r>
        <w:t>.</w:t>
      </w:r>
    </w:p>
    <w:p w14:paraId="0409E6F2" w14:textId="77777777" w:rsidR="002E7033" w:rsidRDefault="002E7033" w:rsidP="002E7033">
      <w:pPr>
        <w:ind w:left="0"/>
        <w:rPr>
          <w:b/>
          <w:bCs/>
        </w:rPr>
      </w:pPr>
    </w:p>
    <w:p w14:paraId="0AED8698" w14:textId="36E780F6" w:rsidR="002E7033" w:rsidRDefault="002E7033" w:rsidP="002E7033">
      <w:pPr>
        <w:ind w:left="0"/>
        <w:rPr>
          <w:rFonts w:ascii="Consolas" w:hAnsi="Consolas"/>
        </w:rPr>
      </w:pPr>
      <w:r>
        <w:rPr>
          <w:b/>
          <w:bCs/>
        </w:rPr>
        <w:t>Indexes</w:t>
      </w:r>
      <w:r w:rsidRPr="00EF1AC7">
        <w:rPr>
          <w:b/>
          <w:bCs/>
        </w:rPr>
        <w:t>:</w:t>
      </w:r>
      <w:r>
        <w:t xml:space="preserve"> Primary Key</w:t>
      </w:r>
      <w:r w:rsidR="005207D3">
        <w:t xml:space="preserve"> on</w:t>
      </w:r>
      <w:r>
        <w:t xml:space="preserve"> </w:t>
      </w:r>
      <w:r w:rsidR="000D6529">
        <w:rPr>
          <w:rFonts w:ascii="Consolas" w:hAnsi="Consolas"/>
        </w:rPr>
        <w:t>SESSION_ID</w:t>
      </w:r>
    </w:p>
    <w:p w14:paraId="6A4B2BBD" w14:textId="2CAD96C1" w:rsidR="00895BBA" w:rsidRPr="00895BBA" w:rsidRDefault="00895BBA">
      <w:pPr>
        <w:pStyle w:val="Odstavecseseznamem"/>
        <w:numPr>
          <w:ilvl w:val="0"/>
          <w:numId w:val="159"/>
        </w:numPr>
        <w:rPr>
          <w:rFonts w:ascii="Consolas" w:hAnsi="Consolas"/>
        </w:rPr>
      </w:pPr>
      <w:r w:rsidRPr="00895BBA">
        <w:rPr>
          <w:rFonts w:ascii="Consolas" w:hAnsi="Consolas"/>
        </w:rPr>
        <w:t>RMSTOOL_LOG_IDX3 on SESSION_ID, USER_ID</w:t>
      </w:r>
    </w:p>
    <w:p w14:paraId="4199E634" w14:textId="5882A773" w:rsidR="00895BBA" w:rsidRDefault="002E7033" w:rsidP="002E7033">
      <w:pPr>
        <w:ind w:left="0"/>
      </w:pPr>
      <w:r w:rsidRPr="00EF1AC7">
        <w:rPr>
          <w:b/>
          <w:bCs/>
        </w:rPr>
        <w:lastRenderedPageBreak/>
        <w:t>Foreign Keys</w:t>
      </w:r>
      <w:r>
        <w:t xml:space="preserve">: </w:t>
      </w:r>
      <w:r w:rsidR="00895BBA" w:rsidRPr="00895BBA">
        <w:rPr>
          <w:rFonts w:ascii="Consolas" w:hAnsi="Consolas"/>
        </w:rPr>
        <w:t xml:space="preserve">USER_ID </w:t>
      </w:r>
      <w:r w:rsidR="00895BBA" w:rsidRPr="00895BBA">
        <w:t>must exist in</w:t>
      </w:r>
      <w:r w:rsidR="00895BBA" w:rsidRPr="00895BBA">
        <w:rPr>
          <w:rFonts w:ascii="Consolas" w:hAnsi="Consolas"/>
        </w:rPr>
        <w:t xml:space="preserve"> RMSTOOL_USER_REF(USER_ID)</w:t>
      </w:r>
    </w:p>
    <w:p w14:paraId="07C3F8AF" w14:textId="78F2534D" w:rsidR="002E7033" w:rsidRDefault="002E7033" w:rsidP="002E7033">
      <w:pPr>
        <w:ind w:left="0"/>
        <w:rPr>
          <w:b/>
          <w:bCs/>
        </w:rPr>
      </w:pPr>
      <w:r w:rsidRPr="00EF1AC7">
        <w:rPr>
          <w:b/>
          <w:bCs/>
        </w:rPr>
        <w:t>Triggers:</w:t>
      </w:r>
      <w:r>
        <w:t xml:space="preserve"> </w:t>
      </w:r>
      <w:r w:rsidR="00B75EE0" w:rsidRPr="00B75EE0">
        <w:rPr>
          <w:rFonts w:ascii="Consolas" w:hAnsi="Consolas"/>
        </w:rPr>
        <w:t>RMSTOOL_TR_TERM_CHG</w:t>
      </w:r>
    </w:p>
    <w:p w14:paraId="7337F9CB" w14:textId="01A73C61" w:rsidR="002E7033" w:rsidRPr="001828BF" w:rsidRDefault="002E7033" w:rsidP="002E7033">
      <w:pPr>
        <w:ind w:left="0"/>
      </w:pPr>
      <w:r w:rsidRPr="001828BF">
        <w:rPr>
          <w:b/>
          <w:bCs/>
        </w:rPr>
        <w:t>Grants:</w:t>
      </w:r>
      <w:r w:rsidRPr="001828BF">
        <w:t xml:space="preserve"> none</w:t>
      </w:r>
    </w:p>
    <w:p w14:paraId="4576E73E"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3"/>
        <w:gridCol w:w="1918"/>
        <w:gridCol w:w="4678"/>
        <w:gridCol w:w="708"/>
      </w:tblGrid>
      <w:tr w:rsidR="002E7033" w14:paraId="36824943" w14:textId="77777777" w:rsidTr="00400A9F">
        <w:trPr>
          <w:trHeight w:val="137"/>
        </w:trPr>
        <w:tc>
          <w:tcPr>
            <w:tcW w:w="2193" w:type="dxa"/>
            <w:shd w:val="clear" w:color="auto" w:fill="D9D9D9" w:themeFill="background1" w:themeFillShade="D9"/>
          </w:tcPr>
          <w:p w14:paraId="7D921128" w14:textId="77777777" w:rsidR="002E7033" w:rsidRDefault="002E7033" w:rsidP="00400A9F">
            <w:pPr>
              <w:ind w:left="0"/>
              <w:rPr>
                <w:b/>
                <w:bCs/>
              </w:rPr>
            </w:pPr>
            <w:r>
              <w:rPr>
                <w:b/>
                <w:bCs/>
              </w:rPr>
              <w:t>Column Name</w:t>
            </w:r>
          </w:p>
        </w:tc>
        <w:tc>
          <w:tcPr>
            <w:tcW w:w="1918" w:type="dxa"/>
            <w:shd w:val="clear" w:color="auto" w:fill="D9D9D9" w:themeFill="background1" w:themeFillShade="D9"/>
          </w:tcPr>
          <w:p w14:paraId="67A9315A" w14:textId="77777777" w:rsidR="002E7033" w:rsidRDefault="002E7033" w:rsidP="00400A9F">
            <w:pPr>
              <w:ind w:left="0"/>
              <w:rPr>
                <w:b/>
                <w:bCs/>
              </w:rPr>
            </w:pPr>
            <w:r>
              <w:rPr>
                <w:b/>
                <w:bCs/>
              </w:rPr>
              <w:t>Data Type</w:t>
            </w:r>
          </w:p>
        </w:tc>
        <w:tc>
          <w:tcPr>
            <w:tcW w:w="4678" w:type="dxa"/>
            <w:shd w:val="clear" w:color="auto" w:fill="D9D9D9" w:themeFill="background1" w:themeFillShade="D9"/>
          </w:tcPr>
          <w:p w14:paraId="60D7336B"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ADC7506" w14:textId="77777777" w:rsidR="002E7033" w:rsidRDefault="002E7033" w:rsidP="00400A9F">
            <w:pPr>
              <w:ind w:left="0"/>
              <w:rPr>
                <w:b/>
                <w:bCs/>
              </w:rPr>
            </w:pPr>
            <w:r>
              <w:rPr>
                <w:b/>
                <w:bCs/>
              </w:rPr>
              <w:t>Null</w:t>
            </w:r>
          </w:p>
        </w:tc>
      </w:tr>
      <w:tr w:rsidR="006933AC" w:rsidRPr="00F66D48" w14:paraId="0E089258" w14:textId="77777777" w:rsidTr="00400A9F">
        <w:trPr>
          <w:trHeight w:val="219"/>
        </w:trPr>
        <w:tc>
          <w:tcPr>
            <w:tcW w:w="2193" w:type="dxa"/>
          </w:tcPr>
          <w:p w14:paraId="3F416043" w14:textId="159CEA46" w:rsidR="006933AC" w:rsidRPr="006933AC" w:rsidRDefault="006933AC" w:rsidP="006933AC">
            <w:pPr>
              <w:ind w:left="0"/>
              <w:rPr>
                <w:rFonts w:ascii="Consolas" w:hAnsi="Consolas"/>
              </w:rPr>
            </w:pPr>
            <w:r w:rsidRPr="006933AC">
              <w:rPr>
                <w:rFonts w:ascii="Consolas" w:hAnsi="Consolas"/>
              </w:rPr>
              <w:t>SESSION_ID</w:t>
            </w:r>
          </w:p>
        </w:tc>
        <w:tc>
          <w:tcPr>
            <w:tcW w:w="1918" w:type="dxa"/>
          </w:tcPr>
          <w:p w14:paraId="4A16CAC6" w14:textId="66090AC3" w:rsidR="006933AC" w:rsidRPr="006933AC" w:rsidRDefault="006933AC" w:rsidP="006933AC">
            <w:pPr>
              <w:ind w:left="0"/>
              <w:rPr>
                <w:rFonts w:ascii="Consolas" w:hAnsi="Consolas"/>
              </w:rPr>
            </w:pPr>
            <w:r w:rsidRPr="006933AC">
              <w:rPr>
                <w:rFonts w:ascii="Consolas" w:hAnsi="Consolas"/>
              </w:rPr>
              <w:t>NUMBER</w:t>
            </w:r>
          </w:p>
        </w:tc>
        <w:tc>
          <w:tcPr>
            <w:tcW w:w="4678" w:type="dxa"/>
          </w:tcPr>
          <w:p w14:paraId="676DDF00" w14:textId="2D8A39A4" w:rsidR="006933AC" w:rsidRPr="00F66D48" w:rsidRDefault="00895BBA" w:rsidP="006933AC">
            <w:pPr>
              <w:ind w:left="0"/>
            </w:pPr>
            <w:r>
              <w:t>Session identifier. Unique</w:t>
            </w:r>
          </w:p>
        </w:tc>
        <w:tc>
          <w:tcPr>
            <w:tcW w:w="708" w:type="dxa"/>
          </w:tcPr>
          <w:p w14:paraId="7D10F15E" w14:textId="77777777" w:rsidR="006933AC" w:rsidRDefault="006933AC" w:rsidP="006933AC">
            <w:pPr>
              <w:ind w:left="0"/>
            </w:pPr>
          </w:p>
        </w:tc>
      </w:tr>
      <w:tr w:rsidR="006933AC" w:rsidRPr="00F66D48" w14:paraId="7483E960" w14:textId="77777777" w:rsidTr="00400A9F">
        <w:trPr>
          <w:trHeight w:val="219"/>
        </w:trPr>
        <w:tc>
          <w:tcPr>
            <w:tcW w:w="2193" w:type="dxa"/>
          </w:tcPr>
          <w:p w14:paraId="51AEE1B1" w14:textId="3FD439B9" w:rsidR="006933AC" w:rsidRPr="006933AC" w:rsidRDefault="006933AC" w:rsidP="006933AC">
            <w:pPr>
              <w:ind w:left="0"/>
              <w:rPr>
                <w:rFonts w:ascii="Consolas" w:hAnsi="Consolas"/>
              </w:rPr>
            </w:pPr>
            <w:r w:rsidRPr="006933AC">
              <w:rPr>
                <w:rFonts w:ascii="Consolas" w:hAnsi="Consolas"/>
              </w:rPr>
              <w:t>USER_ID</w:t>
            </w:r>
          </w:p>
        </w:tc>
        <w:tc>
          <w:tcPr>
            <w:tcW w:w="1918" w:type="dxa"/>
          </w:tcPr>
          <w:p w14:paraId="3D1515B9" w14:textId="03EED294" w:rsidR="006933AC" w:rsidRPr="006933AC" w:rsidRDefault="006933AC" w:rsidP="006933AC">
            <w:pPr>
              <w:ind w:left="0"/>
              <w:rPr>
                <w:rFonts w:ascii="Consolas" w:hAnsi="Consolas"/>
              </w:rPr>
            </w:pPr>
            <w:r w:rsidRPr="006933AC">
              <w:rPr>
                <w:rFonts w:ascii="Consolas" w:hAnsi="Consolas"/>
              </w:rPr>
              <w:t>NUMBER</w:t>
            </w:r>
          </w:p>
        </w:tc>
        <w:tc>
          <w:tcPr>
            <w:tcW w:w="4678" w:type="dxa"/>
          </w:tcPr>
          <w:p w14:paraId="6CEF2C8D" w14:textId="30477A15" w:rsidR="006933AC" w:rsidRDefault="00895BBA" w:rsidP="006933AC">
            <w:pPr>
              <w:ind w:left="0"/>
            </w:pPr>
            <w:r>
              <w:t xml:space="preserve">User </w:t>
            </w:r>
            <w:r w:rsidR="009C1581">
              <w:t>identifier that initiated the session</w:t>
            </w:r>
          </w:p>
        </w:tc>
        <w:tc>
          <w:tcPr>
            <w:tcW w:w="708" w:type="dxa"/>
          </w:tcPr>
          <w:p w14:paraId="2E8D0EF7" w14:textId="77777777" w:rsidR="006933AC" w:rsidRDefault="006933AC" w:rsidP="006933AC">
            <w:pPr>
              <w:ind w:left="0"/>
            </w:pPr>
          </w:p>
        </w:tc>
      </w:tr>
      <w:tr w:rsidR="006933AC" w:rsidRPr="00F66D48" w14:paraId="1B4BAC3C" w14:textId="77777777" w:rsidTr="00400A9F">
        <w:trPr>
          <w:trHeight w:val="219"/>
        </w:trPr>
        <w:tc>
          <w:tcPr>
            <w:tcW w:w="2193" w:type="dxa"/>
          </w:tcPr>
          <w:p w14:paraId="51E4C04C" w14:textId="4BB7542F" w:rsidR="006933AC" w:rsidRPr="006933AC" w:rsidRDefault="006933AC" w:rsidP="006933AC">
            <w:pPr>
              <w:ind w:left="0"/>
              <w:rPr>
                <w:rFonts w:ascii="Consolas" w:hAnsi="Consolas"/>
              </w:rPr>
            </w:pPr>
            <w:r w:rsidRPr="006933AC">
              <w:rPr>
                <w:rFonts w:ascii="Consolas" w:hAnsi="Consolas"/>
              </w:rPr>
              <w:t>START_TIME</w:t>
            </w:r>
          </w:p>
        </w:tc>
        <w:tc>
          <w:tcPr>
            <w:tcW w:w="1918" w:type="dxa"/>
          </w:tcPr>
          <w:p w14:paraId="4FB20B3C" w14:textId="188B25D8"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7C65DEA6" w14:textId="40A738FF" w:rsidR="006933AC" w:rsidRDefault="009C1581" w:rsidP="006933AC">
            <w:pPr>
              <w:ind w:left="0"/>
            </w:pPr>
            <w:r>
              <w:t>Session start time</w:t>
            </w:r>
          </w:p>
        </w:tc>
        <w:tc>
          <w:tcPr>
            <w:tcW w:w="708" w:type="dxa"/>
          </w:tcPr>
          <w:p w14:paraId="6B1B8F0C" w14:textId="77777777" w:rsidR="006933AC" w:rsidRDefault="006933AC" w:rsidP="006933AC">
            <w:pPr>
              <w:ind w:left="0"/>
            </w:pPr>
          </w:p>
        </w:tc>
      </w:tr>
      <w:tr w:rsidR="006933AC" w:rsidRPr="00F66D48" w14:paraId="6B2D8155" w14:textId="77777777" w:rsidTr="00400A9F">
        <w:trPr>
          <w:trHeight w:val="219"/>
        </w:trPr>
        <w:tc>
          <w:tcPr>
            <w:tcW w:w="2193" w:type="dxa"/>
          </w:tcPr>
          <w:p w14:paraId="169B76D4" w14:textId="53257114" w:rsidR="006933AC" w:rsidRPr="006933AC" w:rsidRDefault="006933AC" w:rsidP="006933AC">
            <w:pPr>
              <w:ind w:left="0"/>
              <w:rPr>
                <w:rFonts w:ascii="Consolas" w:hAnsi="Consolas"/>
              </w:rPr>
            </w:pPr>
            <w:r w:rsidRPr="006933AC">
              <w:rPr>
                <w:rFonts w:ascii="Consolas" w:hAnsi="Consolas"/>
              </w:rPr>
              <w:t>END_TIME</w:t>
            </w:r>
          </w:p>
        </w:tc>
        <w:tc>
          <w:tcPr>
            <w:tcW w:w="1918" w:type="dxa"/>
          </w:tcPr>
          <w:p w14:paraId="652A5870" w14:textId="2D378797"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248FAE16" w14:textId="512BEAEF" w:rsidR="006933AC" w:rsidRDefault="009C1581" w:rsidP="006933AC">
            <w:pPr>
              <w:ind w:left="0"/>
            </w:pPr>
            <w:r>
              <w:t xml:space="preserve">Session end time. </w:t>
            </w:r>
            <w:r w:rsidRPr="009C1581">
              <w:rPr>
                <w:rFonts w:ascii="Consolas" w:hAnsi="Consolas"/>
              </w:rPr>
              <w:t>NULL</w:t>
            </w:r>
            <w:r>
              <w:t xml:space="preserve"> for ongoing sessions</w:t>
            </w:r>
          </w:p>
        </w:tc>
        <w:tc>
          <w:tcPr>
            <w:tcW w:w="708" w:type="dxa"/>
          </w:tcPr>
          <w:p w14:paraId="37163CF6" w14:textId="0A7FFB77" w:rsidR="006933AC" w:rsidRDefault="00895BBA" w:rsidP="006933AC">
            <w:pPr>
              <w:ind w:left="0"/>
            </w:pPr>
            <w:r>
              <w:t>Null</w:t>
            </w:r>
          </w:p>
        </w:tc>
      </w:tr>
      <w:tr w:rsidR="006933AC" w:rsidRPr="00F66D48" w14:paraId="172F209E" w14:textId="77777777" w:rsidTr="00400A9F">
        <w:trPr>
          <w:trHeight w:val="219"/>
        </w:trPr>
        <w:tc>
          <w:tcPr>
            <w:tcW w:w="2193" w:type="dxa"/>
          </w:tcPr>
          <w:p w14:paraId="4BC77D29" w14:textId="5E6FFC95" w:rsidR="006933AC" w:rsidRPr="006933AC" w:rsidRDefault="006933AC" w:rsidP="006933AC">
            <w:pPr>
              <w:ind w:left="0"/>
              <w:rPr>
                <w:rFonts w:ascii="Consolas" w:hAnsi="Consolas"/>
              </w:rPr>
            </w:pPr>
            <w:r w:rsidRPr="006933AC">
              <w:rPr>
                <w:rFonts w:ascii="Consolas" w:hAnsi="Consolas"/>
              </w:rPr>
              <w:t>LOCKED</w:t>
            </w:r>
          </w:p>
        </w:tc>
        <w:tc>
          <w:tcPr>
            <w:tcW w:w="1918" w:type="dxa"/>
          </w:tcPr>
          <w:p w14:paraId="3F195B4C" w14:textId="13CAE9F9" w:rsidR="006933AC" w:rsidRPr="006933AC" w:rsidRDefault="006933AC" w:rsidP="006933AC">
            <w:pPr>
              <w:ind w:left="0"/>
              <w:rPr>
                <w:rFonts w:ascii="Consolas" w:hAnsi="Consolas"/>
              </w:rPr>
            </w:pPr>
            <w:r w:rsidRPr="006933AC">
              <w:rPr>
                <w:rFonts w:ascii="Consolas" w:hAnsi="Consolas"/>
              </w:rPr>
              <w:t>VARCHAR2 (5)</w:t>
            </w:r>
          </w:p>
        </w:tc>
        <w:tc>
          <w:tcPr>
            <w:tcW w:w="4678" w:type="dxa"/>
          </w:tcPr>
          <w:p w14:paraId="4AD03E70" w14:textId="59679491" w:rsidR="006933AC" w:rsidRDefault="002636AD" w:rsidP="006933AC">
            <w:pPr>
              <w:ind w:left="0"/>
            </w:pPr>
            <w:r>
              <w:t>External kill switch flag</w:t>
            </w:r>
          </w:p>
        </w:tc>
        <w:tc>
          <w:tcPr>
            <w:tcW w:w="708" w:type="dxa"/>
          </w:tcPr>
          <w:p w14:paraId="31F821A2" w14:textId="3EEF1028" w:rsidR="006933AC" w:rsidRDefault="00895BBA" w:rsidP="006933AC">
            <w:pPr>
              <w:ind w:left="0"/>
            </w:pPr>
            <w:r>
              <w:t>Null</w:t>
            </w:r>
          </w:p>
        </w:tc>
      </w:tr>
      <w:tr w:rsidR="006933AC" w:rsidRPr="00F66D48" w14:paraId="14AA9F39" w14:textId="77777777" w:rsidTr="00400A9F">
        <w:trPr>
          <w:trHeight w:val="219"/>
        </w:trPr>
        <w:tc>
          <w:tcPr>
            <w:tcW w:w="2193" w:type="dxa"/>
          </w:tcPr>
          <w:p w14:paraId="0602FBEF" w14:textId="0939C4B0" w:rsidR="006933AC" w:rsidRPr="006933AC" w:rsidRDefault="006933AC" w:rsidP="006933AC">
            <w:pPr>
              <w:ind w:left="0"/>
              <w:rPr>
                <w:rFonts w:ascii="Consolas" w:hAnsi="Consolas"/>
              </w:rPr>
            </w:pPr>
            <w:r w:rsidRPr="006933AC">
              <w:rPr>
                <w:rFonts w:ascii="Consolas" w:hAnsi="Consolas"/>
              </w:rPr>
              <w:t>SESSION_TYPE</w:t>
            </w:r>
          </w:p>
        </w:tc>
        <w:tc>
          <w:tcPr>
            <w:tcW w:w="1918" w:type="dxa"/>
          </w:tcPr>
          <w:p w14:paraId="3B87AB95" w14:textId="6A7EABA1" w:rsidR="006933AC" w:rsidRPr="006933AC" w:rsidRDefault="006933AC" w:rsidP="006933AC">
            <w:pPr>
              <w:ind w:left="0"/>
              <w:rPr>
                <w:rFonts w:ascii="Consolas" w:hAnsi="Consolas"/>
              </w:rPr>
            </w:pPr>
            <w:r w:rsidRPr="006933AC">
              <w:rPr>
                <w:rFonts w:ascii="Consolas" w:hAnsi="Consolas"/>
              </w:rPr>
              <w:t>VARCHAR2 (32)</w:t>
            </w:r>
          </w:p>
        </w:tc>
        <w:tc>
          <w:tcPr>
            <w:tcW w:w="4678" w:type="dxa"/>
          </w:tcPr>
          <w:p w14:paraId="61DF6806" w14:textId="2E44AC94" w:rsidR="006933AC" w:rsidRDefault="00B12C0F" w:rsidP="006933AC">
            <w:pPr>
              <w:ind w:left="0"/>
            </w:pPr>
            <w:r>
              <w:t>Internal s</w:t>
            </w:r>
            <w:r w:rsidR="002636AD">
              <w:t>ession type</w:t>
            </w:r>
          </w:p>
          <w:p w14:paraId="52A693C8" w14:textId="46841280" w:rsidR="00185DC5" w:rsidRPr="002965A7"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DEBUG</w:t>
            </w:r>
          </w:p>
          <w:p w14:paraId="4E37D221" w14:textId="1236EDF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INIT</w:t>
            </w:r>
          </w:p>
          <w:p w14:paraId="0F56AE6C" w14:textId="1EBCDB5A"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PRIVATE</w:t>
            </w:r>
          </w:p>
          <w:p w14:paraId="62C3C218" w14:textId="29CD7A5F" w:rsidR="0049241F"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REGULAR</w:t>
            </w:r>
          </w:p>
          <w:p w14:paraId="5B80452F" w14:textId="6C21ABA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RELEASE</w:t>
            </w:r>
          </w:p>
          <w:p w14:paraId="78408622" w14:textId="77777777"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UNAUTHORIZED</w:t>
            </w:r>
          </w:p>
          <w:p w14:paraId="5ECE4FF7" w14:textId="1B321A25" w:rsidR="0049241F" w:rsidRPr="00185DC5"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UPDATER</w:t>
            </w:r>
          </w:p>
        </w:tc>
        <w:tc>
          <w:tcPr>
            <w:tcW w:w="708" w:type="dxa"/>
          </w:tcPr>
          <w:p w14:paraId="2BDE9298" w14:textId="66EAC386" w:rsidR="006933AC" w:rsidRDefault="00895BBA" w:rsidP="006933AC">
            <w:pPr>
              <w:ind w:left="0"/>
            </w:pPr>
            <w:r>
              <w:t>Null</w:t>
            </w:r>
          </w:p>
        </w:tc>
      </w:tr>
    </w:tbl>
    <w:p w14:paraId="697A6DEF" w14:textId="77777777" w:rsidR="002E7033" w:rsidRDefault="002E7033" w:rsidP="002E7033">
      <w:pPr>
        <w:ind w:left="0"/>
      </w:pPr>
    </w:p>
    <w:p w14:paraId="1A4DE7DB" w14:textId="5E5F76D8" w:rsidR="0005394B" w:rsidRDefault="00A008EC" w:rsidP="00A008EC">
      <w:pPr>
        <w:pStyle w:val="Nadpis5"/>
      </w:pPr>
      <w:bookmarkStart w:id="41" w:name="_Toc222405437"/>
      <w:r>
        <w:t xml:space="preserve">Table </w:t>
      </w:r>
      <w:r w:rsidR="0005394B">
        <w:t>RMSTOOL_SESSION_ARCH</w:t>
      </w:r>
      <w:bookmarkEnd w:id="41"/>
    </w:p>
    <w:p w14:paraId="39C47847" w14:textId="21B95259" w:rsidR="0005394B" w:rsidRPr="00A15FC4" w:rsidRDefault="0005394B" w:rsidP="0005394B">
      <w:pPr>
        <w:ind w:left="0"/>
      </w:pPr>
      <w:r>
        <w:t xml:space="preserve">Internal. </w:t>
      </w:r>
      <w:r w:rsidRPr="00A15FC4">
        <w:t xml:space="preserve">Holds </w:t>
      </w:r>
      <w:r>
        <w:t>archived application session entries.</w:t>
      </w:r>
    </w:p>
    <w:p w14:paraId="41470CB7" w14:textId="77777777" w:rsidR="0005394B" w:rsidRDefault="0005394B" w:rsidP="0005394B">
      <w:pPr>
        <w:ind w:left="0"/>
        <w:rPr>
          <w:b/>
          <w:bCs/>
        </w:rPr>
      </w:pPr>
    </w:p>
    <w:p w14:paraId="1CBFEA15" w14:textId="2FB143DF" w:rsidR="0005394B" w:rsidRPr="00895BBA" w:rsidRDefault="0005394B" w:rsidP="0005394B">
      <w:pPr>
        <w:ind w:left="0"/>
        <w:rPr>
          <w:rFonts w:ascii="Consolas" w:hAnsi="Consolas"/>
        </w:rPr>
      </w:pPr>
      <w:r>
        <w:rPr>
          <w:b/>
          <w:bCs/>
        </w:rPr>
        <w:t>Indexes</w:t>
      </w:r>
      <w:r w:rsidRPr="00EF1AC7">
        <w:rPr>
          <w:b/>
          <w:bCs/>
        </w:rPr>
        <w:t>:</w:t>
      </w:r>
      <w:r>
        <w:t xml:space="preserve"> none</w:t>
      </w:r>
    </w:p>
    <w:p w14:paraId="0983EFA3" w14:textId="40F8650A" w:rsidR="0005394B" w:rsidRDefault="0005394B" w:rsidP="0005394B">
      <w:pPr>
        <w:ind w:left="0"/>
      </w:pPr>
      <w:r w:rsidRPr="00EF1AC7">
        <w:rPr>
          <w:b/>
          <w:bCs/>
        </w:rPr>
        <w:t>Foreign Keys</w:t>
      </w:r>
      <w:r>
        <w:t>: none</w:t>
      </w:r>
    </w:p>
    <w:p w14:paraId="258D090C" w14:textId="47430104" w:rsidR="0005394B" w:rsidRDefault="0005394B" w:rsidP="0005394B">
      <w:pPr>
        <w:ind w:left="0"/>
        <w:rPr>
          <w:b/>
          <w:bCs/>
        </w:rPr>
      </w:pPr>
      <w:r w:rsidRPr="00EF1AC7">
        <w:rPr>
          <w:b/>
          <w:bCs/>
        </w:rPr>
        <w:t>Triggers:</w:t>
      </w:r>
      <w:r>
        <w:rPr>
          <w:b/>
          <w:bCs/>
        </w:rPr>
        <w:t xml:space="preserve"> </w:t>
      </w:r>
      <w:r w:rsidRPr="0005394B">
        <w:t>none</w:t>
      </w:r>
    </w:p>
    <w:p w14:paraId="2EA0DA1E" w14:textId="7B0D0E07" w:rsidR="0005394B" w:rsidRDefault="0005394B" w:rsidP="0005394B">
      <w:pPr>
        <w:ind w:left="0"/>
      </w:pPr>
      <w:r w:rsidRPr="001828BF">
        <w:rPr>
          <w:b/>
          <w:bCs/>
        </w:rPr>
        <w:t>Grants:</w:t>
      </w:r>
      <w:r w:rsidRPr="001828BF">
        <w:t xml:space="preserve"> none</w:t>
      </w:r>
    </w:p>
    <w:p w14:paraId="3EE01F60" w14:textId="37207107" w:rsidR="0005394B" w:rsidRDefault="0005394B" w:rsidP="0005394B">
      <w:pPr>
        <w:ind w:left="0"/>
      </w:pPr>
    </w:p>
    <w:p w14:paraId="729CFA7F" w14:textId="40DE07C4" w:rsidR="0005394B" w:rsidRDefault="0005394B" w:rsidP="0005394B">
      <w:pPr>
        <w:ind w:left="0"/>
        <w:rPr>
          <w:rFonts w:ascii="Consolas" w:hAnsi="Consolas"/>
        </w:rPr>
      </w:pPr>
      <w:r w:rsidRPr="0005394B">
        <w:rPr>
          <w:b/>
          <w:bCs/>
        </w:rPr>
        <w:t>Columns:</w:t>
      </w:r>
      <w:r>
        <w:t xml:space="preserve"> See </w:t>
      </w:r>
      <w:r w:rsidRPr="0005394B">
        <w:rPr>
          <w:rFonts w:ascii="Consolas" w:hAnsi="Consolas"/>
        </w:rPr>
        <w:t>RMSTOOL_SESSION</w:t>
      </w:r>
    </w:p>
    <w:p w14:paraId="20DCB6DB" w14:textId="77777777" w:rsidR="005B7BE2" w:rsidRPr="001828BF" w:rsidRDefault="005B7BE2" w:rsidP="0005394B">
      <w:pPr>
        <w:ind w:left="0"/>
      </w:pPr>
    </w:p>
    <w:p w14:paraId="2F10BD88" w14:textId="2FECB858" w:rsidR="005B7BE2" w:rsidRDefault="00A008EC" w:rsidP="00A008EC">
      <w:pPr>
        <w:pStyle w:val="Nadpis5"/>
      </w:pPr>
      <w:bookmarkStart w:id="42" w:name="_RMSTOOL_USER_GROUP"/>
      <w:bookmarkStart w:id="43" w:name="_Toc222405438"/>
      <w:bookmarkEnd w:id="42"/>
      <w:r>
        <w:t xml:space="preserve">Table </w:t>
      </w:r>
      <w:r w:rsidR="005B7BE2">
        <w:t>RMSTOOL_USER_GROUP</w:t>
      </w:r>
      <w:bookmarkEnd w:id="43"/>
    </w:p>
    <w:p w14:paraId="3043D7CF" w14:textId="092B59DB" w:rsidR="005B7BE2" w:rsidRPr="00A15FC4" w:rsidRDefault="005B7BE2" w:rsidP="005B7BE2">
      <w:pPr>
        <w:ind w:left="0"/>
      </w:pPr>
      <w:r>
        <w:t>Configurable. Maps user to test inventory group.</w:t>
      </w:r>
    </w:p>
    <w:p w14:paraId="35BAEC07" w14:textId="77777777" w:rsidR="005B7BE2" w:rsidRDefault="005B7BE2" w:rsidP="005B7BE2">
      <w:pPr>
        <w:ind w:left="0"/>
        <w:rPr>
          <w:b/>
          <w:bCs/>
        </w:rPr>
      </w:pPr>
    </w:p>
    <w:p w14:paraId="4242E72C" w14:textId="2BDA7B55" w:rsidR="005B7BE2" w:rsidRPr="00AD4C4B" w:rsidRDefault="005B7BE2" w:rsidP="00AD4C4B">
      <w:pPr>
        <w:ind w:left="0"/>
        <w:rPr>
          <w:rFonts w:ascii="Consolas" w:hAnsi="Consolas"/>
        </w:rPr>
      </w:pPr>
      <w:r>
        <w:rPr>
          <w:b/>
          <w:bCs/>
        </w:rPr>
        <w:t>Indexes</w:t>
      </w:r>
      <w:r w:rsidRPr="00EF1AC7">
        <w:rPr>
          <w:b/>
          <w:bCs/>
        </w:rPr>
        <w:t>:</w:t>
      </w:r>
      <w:r>
        <w:t xml:space="preserve"> Primary Key on </w:t>
      </w:r>
      <w:r w:rsidR="00AD4C4B">
        <w:rPr>
          <w:rFonts w:ascii="Consolas" w:hAnsi="Consolas"/>
        </w:rPr>
        <w:t>USER_ID, GROUP_ID</w:t>
      </w:r>
    </w:p>
    <w:p w14:paraId="28E20F2F" w14:textId="77777777" w:rsidR="00AD4C4B" w:rsidRDefault="005B7BE2" w:rsidP="005B7BE2">
      <w:pPr>
        <w:ind w:left="0"/>
      </w:pPr>
      <w:r w:rsidRPr="00EF1AC7">
        <w:rPr>
          <w:b/>
          <w:bCs/>
        </w:rPr>
        <w:t>Foreign Keys</w:t>
      </w:r>
      <w:r>
        <w:t xml:space="preserve">: </w:t>
      </w:r>
    </w:p>
    <w:p w14:paraId="1BAB57E1" w14:textId="036D4782" w:rsidR="005B7BE2" w:rsidRPr="00AD4C4B" w:rsidRDefault="005B7BE2">
      <w:pPr>
        <w:pStyle w:val="Odstavecseseznamem"/>
        <w:numPr>
          <w:ilvl w:val="0"/>
          <w:numId w:val="160"/>
        </w:numPr>
        <w:rPr>
          <w:rFonts w:ascii="Consolas" w:hAnsi="Consolas"/>
        </w:rPr>
      </w:pPr>
      <w:r w:rsidRPr="00AD4C4B">
        <w:rPr>
          <w:rFonts w:ascii="Consolas" w:hAnsi="Consolas"/>
        </w:rPr>
        <w:t xml:space="preserve">USER_ID </w:t>
      </w:r>
      <w:r w:rsidRPr="00895BBA">
        <w:t>must exist in</w:t>
      </w:r>
      <w:r w:rsidRPr="00AD4C4B">
        <w:rPr>
          <w:rFonts w:ascii="Consolas" w:hAnsi="Consolas"/>
        </w:rPr>
        <w:t xml:space="preserve"> RMSTOOL_USER_REF(USER_ID)</w:t>
      </w:r>
    </w:p>
    <w:p w14:paraId="6F9426C3" w14:textId="5836CA22" w:rsidR="00AD4C4B" w:rsidRPr="00AD4C4B" w:rsidRDefault="00AD4C4B">
      <w:pPr>
        <w:pStyle w:val="Odstavecseseznamem"/>
        <w:numPr>
          <w:ilvl w:val="0"/>
          <w:numId w:val="160"/>
        </w:numPr>
        <w:rPr>
          <w:rFonts w:ascii="Consolas" w:hAnsi="Consolas"/>
        </w:rPr>
      </w:pPr>
      <w:r w:rsidRPr="00AD4C4B">
        <w:rPr>
          <w:rFonts w:ascii="Consolas" w:hAnsi="Consolas"/>
        </w:rPr>
        <w:t xml:space="preserve">GROUP_ID </w:t>
      </w:r>
      <w:r w:rsidRPr="00895BBA">
        <w:t>must exist in</w:t>
      </w:r>
      <w:r w:rsidRPr="00AD4C4B">
        <w:rPr>
          <w:rFonts w:ascii="Consolas" w:hAnsi="Consolas"/>
        </w:rPr>
        <w:t xml:space="preserve"> RMSTOOL_GROUP_REF(GROUP_ID)</w:t>
      </w:r>
    </w:p>
    <w:p w14:paraId="175724DD" w14:textId="16182B4E" w:rsidR="005B7BE2" w:rsidRDefault="005B7BE2" w:rsidP="005B7BE2">
      <w:pPr>
        <w:ind w:left="0"/>
        <w:rPr>
          <w:b/>
          <w:bCs/>
        </w:rPr>
      </w:pPr>
      <w:r w:rsidRPr="00EF1AC7">
        <w:rPr>
          <w:b/>
          <w:bCs/>
        </w:rPr>
        <w:t>Triggers:</w:t>
      </w:r>
      <w:r w:rsidR="00AD4C4B">
        <w:rPr>
          <w:b/>
          <w:bCs/>
        </w:rPr>
        <w:t xml:space="preserve"> </w:t>
      </w:r>
      <w:r w:rsidR="00AD4C4B" w:rsidRPr="00AD4C4B">
        <w:t>none</w:t>
      </w:r>
    </w:p>
    <w:p w14:paraId="052DE8C3" w14:textId="77777777" w:rsidR="005B7BE2" w:rsidRPr="001828BF" w:rsidRDefault="005B7BE2" w:rsidP="005B7BE2">
      <w:pPr>
        <w:ind w:left="0"/>
      </w:pPr>
      <w:r w:rsidRPr="001828BF">
        <w:rPr>
          <w:b/>
          <w:bCs/>
        </w:rPr>
        <w:t>Grants:</w:t>
      </w:r>
      <w:r w:rsidRPr="001828BF">
        <w:t xml:space="preserve"> none</w:t>
      </w:r>
    </w:p>
    <w:p w14:paraId="4D473657" w14:textId="77777777" w:rsidR="005B7BE2" w:rsidRPr="008A2804" w:rsidRDefault="005B7BE2" w:rsidP="005B7BE2"/>
    <w:tbl>
      <w:tblPr>
        <w:tblStyle w:val="Mkatabulky"/>
        <w:tblW w:w="9497" w:type="dxa"/>
        <w:tblInd w:w="-5" w:type="dxa"/>
        <w:tblLook w:val="04A0" w:firstRow="1" w:lastRow="0" w:firstColumn="1" w:lastColumn="0" w:noHBand="0" w:noVBand="1"/>
      </w:tblPr>
      <w:tblGrid>
        <w:gridCol w:w="2193"/>
        <w:gridCol w:w="1918"/>
        <w:gridCol w:w="4678"/>
        <w:gridCol w:w="708"/>
      </w:tblGrid>
      <w:tr w:rsidR="005B7BE2" w14:paraId="7589EE77" w14:textId="77777777" w:rsidTr="00400A9F">
        <w:trPr>
          <w:trHeight w:val="137"/>
        </w:trPr>
        <w:tc>
          <w:tcPr>
            <w:tcW w:w="2193" w:type="dxa"/>
            <w:shd w:val="clear" w:color="auto" w:fill="D9D9D9" w:themeFill="background1" w:themeFillShade="D9"/>
          </w:tcPr>
          <w:p w14:paraId="3FFC759B" w14:textId="77777777" w:rsidR="005B7BE2" w:rsidRDefault="005B7BE2" w:rsidP="00400A9F">
            <w:pPr>
              <w:ind w:left="0"/>
              <w:rPr>
                <w:b/>
                <w:bCs/>
              </w:rPr>
            </w:pPr>
            <w:r>
              <w:rPr>
                <w:b/>
                <w:bCs/>
              </w:rPr>
              <w:t>Column Name</w:t>
            </w:r>
          </w:p>
        </w:tc>
        <w:tc>
          <w:tcPr>
            <w:tcW w:w="1918" w:type="dxa"/>
            <w:shd w:val="clear" w:color="auto" w:fill="D9D9D9" w:themeFill="background1" w:themeFillShade="D9"/>
          </w:tcPr>
          <w:p w14:paraId="53389885" w14:textId="77777777" w:rsidR="005B7BE2" w:rsidRDefault="005B7BE2" w:rsidP="00400A9F">
            <w:pPr>
              <w:ind w:left="0"/>
              <w:rPr>
                <w:b/>
                <w:bCs/>
              </w:rPr>
            </w:pPr>
            <w:r>
              <w:rPr>
                <w:b/>
                <w:bCs/>
              </w:rPr>
              <w:t>Data Type</w:t>
            </w:r>
          </w:p>
        </w:tc>
        <w:tc>
          <w:tcPr>
            <w:tcW w:w="4678" w:type="dxa"/>
            <w:shd w:val="clear" w:color="auto" w:fill="D9D9D9" w:themeFill="background1" w:themeFillShade="D9"/>
          </w:tcPr>
          <w:p w14:paraId="3D3FFEA8" w14:textId="77777777" w:rsidR="005B7BE2" w:rsidRDefault="005B7BE2" w:rsidP="00400A9F">
            <w:pPr>
              <w:ind w:left="0"/>
              <w:rPr>
                <w:b/>
                <w:bCs/>
              </w:rPr>
            </w:pPr>
            <w:r>
              <w:rPr>
                <w:b/>
                <w:bCs/>
              </w:rPr>
              <w:t>Description</w:t>
            </w:r>
          </w:p>
        </w:tc>
        <w:tc>
          <w:tcPr>
            <w:tcW w:w="708" w:type="dxa"/>
            <w:shd w:val="clear" w:color="auto" w:fill="D9D9D9" w:themeFill="background1" w:themeFillShade="D9"/>
          </w:tcPr>
          <w:p w14:paraId="5B1952CA" w14:textId="77777777" w:rsidR="005B7BE2" w:rsidRDefault="005B7BE2" w:rsidP="00400A9F">
            <w:pPr>
              <w:ind w:left="0"/>
              <w:rPr>
                <w:b/>
                <w:bCs/>
              </w:rPr>
            </w:pPr>
            <w:r>
              <w:rPr>
                <w:b/>
                <w:bCs/>
              </w:rPr>
              <w:t>Null</w:t>
            </w:r>
          </w:p>
        </w:tc>
      </w:tr>
      <w:tr w:rsidR="005B7BE2" w:rsidRPr="00F66D48" w14:paraId="3F03063A" w14:textId="77777777" w:rsidTr="00400A9F">
        <w:trPr>
          <w:trHeight w:val="219"/>
        </w:trPr>
        <w:tc>
          <w:tcPr>
            <w:tcW w:w="2193" w:type="dxa"/>
          </w:tcPr>
          <w:p w14:paraId="478E3853" w14:textId="10687388" w:rsidR="005B7BE2" w:rsidRPr="006933AC" w:rsidRDefault="00AD4C4B" w:rsidP="00400A9F">
            <w:pPr>
              <w:ind w:left="0"/>
              <w:rPr>
                <w:rFonts w:ascii="Consolas" w:hAnsi="Consolas"/>
              </w:rPr>
            </w:pPr>
            <w:r>
              <w:rPr>
                <w:rFonts w:ascii="Consolas" w:hAnsi="Consolas"/>
              </w:rPr>
              <w:t>USER_ID</w:t>
            </w:r>
          </w:p>
        </w:tc>
        <w:tc>
          <w:tcPr>
            <w:tcW w:w="1918" w:type="dxa"/>
          </w:tcPr>
          <w:p w14:paraId="3613B3FA"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2CEC3FE9" w14:textId="0E7031CF" w:rsidR="005B7BE2" w:rsidRPr="00F66D48" w:rsidRDefault="00AD4C4B" w:rsidP="00400A9F">
            <w:pPr>
              <w:ind w:left="0"/>
            </w:pPr>
            <w:r>
              <w:t>User identifier</w:t>
            </w:r>
          </w:p>
        </w:tc>
        <w:tc>
          <w:tcPr>
            <w:tcW w:w="708" w:type="dxa"/>
          </w:tcPr>
          <w:p w14:paraId="7E5C890F" w14:textId="77777777" w:rsidR="005B7BE2" w:rsidRDefault="005B7BE2" w:rsidP="00400A9F">
            <w:pPr>
              <w:ind w:left="0"/>
            </w:pPr>
          </w:p>
        </w:tc>
      </w:tr>
      <w:tr w:rsidR="005B7BE2" w:rsidRPr="00F66D48" w14:paraId="4804386D" w14:textId="77777777" w:rsidTr="00400A9F">
        <w:trPr>
          <w:trHeight w:val="219"/>
        </w:trPr>
        <w:tc>
          <w:tcPr>
            <w:tcW w:w="2193" w:type="dxa"/>
          </w:tcPr>
          <w:p w14:paraId="7212A99F" w14:textId="34537D95" w:rsidR="005B7BE2" w:rsidRPr="006933AC" w:rsidRDefault="00AD4C4B" w:rsidP="00400A9F">
            <w:pPr>
              <w:ind w:left="0"/>
              <w:rPr>
                <w:rFonts w:ascii="Consolas" w:hAnsi="Consolas"/>
              </w:rPr>
            </w:pPr>
            <w:r>
              <w:rPr>
                <w:rFonts w:ascii="Consolas" w:hAnsi="Consolas"/>
              </w:rPr>
              <w:t>GROUP_</w:t>
            </w:r>
            <w:r w:rsidR="005B7BE2" w:rsidRPr="006933AC">
              <w:rPr>
                <w:rFonts w:ascii="Consolas" w:hAnsi="Consolas"/>
              </w:rPr>
              <w:t>ID</w:t>
            </w:r>
          </w:p>
        </w:tc>
        <w:tc>
          <w:tcPr>
            <w:tcW w:w="1918" w:type="dxa"/>
          </w:tcPr>
          <w:p w14:paraId="51022EB3"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5BC65F45" w14:textId="41A60DC8" w:rsidR="005B7BE2" w:rsidRDefault="00AD4C4B" w:rsidP="00400A9F">
            <w:pPr>
              <w:ind w:left="0"/>
            </w:pPr>
            <w:r>
              <w:t>Inventory group identifier</w:t>
            </w:r>
          </w:p>
        </w:tc>
        <w:tc>
          <w:tcPr>
            <w:tcW w:w="708" w:type="dxa"/>
          </w:tcPr>
          <w:p w14:paraId="6441B687" w14:textId="77777777" w:rsidR="005B7BE2" w:rsidRDefault="005B7BE2" w:rsidP="00400A9F">
            <w:pPr>
              <w:ind w:left="0"/>
            </w:pPr>
          </w:p>
        </w:tc>
      </w:tr>
    </w:tbl>
    <w:p w14:paraId="0B7852FF" w14:textId="1B2D8C14" w:rsidR="00D90AED" w:rsidRDefault="00D90AED" w:rsidP="005139BB">
      <w:pPr>
        <w:ind w:left="0"/>
      </w:pPr>
    </w:p>
    <w:p w14:paraId="5C32F7C9" w14:textId="78ED59CE" w:rsidR="002A08DC" w:rsidRDefault="00A008EC" w:rsidP="00A008EC">
      <w:pPr>
        <w:pStyle w:val="Nadpis5"/>
      </w:pPr>
      <w:bookmarkStart w:id="44" w:name="_RMSTOOL_USER_REF"/>
      <w:bookmarkStart w:id="45" w:name="_Toc222405439"/>
      <w:bookmarkEnd w:id="44"/>
      <w:r>
        <w:t xml:space="preserve">Table </w:t>
      </w:r>
      <w:r w:rsidR="002A08DC">
        <w:t>RMSTOOL_USER_REF</w:t>
      </w:r>
      <w:bookmarkEnd w:id="45"/>
    </w:p>
    <w:p w14:paraId="2A58C924" w14:textId="705B9E01" w:rsidR="002A08DC" w:rsidRPr="00A15FC4" w:rsidRDefault="002A08DC" w:rsidP="002A08DC">
      <w:pPr>
        <w:ind w:left="0"/>
      </w:pPr>
      <w:r>
        <w:t>Configurable. Holds user account configuration.</w:t>
      </w:r>
    </w:p>
    <w:p w14:paraId="2B292BDE" w14:textId="77777777" w:rsidR="002A08DC" w:rsidRDefault="002A08DC" w:rsidP="002A08DC">
      <w:pPr>
        <w:ind w:left="0"/>
        <w:rPr>
          <w:b/>
          <w:bCs/>
        </w:rPr>
      </w:pPr>
    </w:p>
    <w:p w14:paraId="6584A98E" w14:textId="14920A25" w:rsidR="002A08DC" w:rsidRDefault="002A08DC" w:rsidP="002A08DC">
      <w:pPr>
        <w:ind w:left="0"/>
        <w:rPr>
          <w:rFonts w:ascii="Consolas" w:hAnsi="Consolas"/>
        </w:rPr>
      </w:pPr>
      <w:r>
        <w:rPr>
          <w:b/>
          <w:bCs/>
        </w:rPr>
        <w:t>Indexes</w:t>
      </w:r>
      <w:r w:rsidRPr="00EF1AC7">
        <w:rPr>
          <w:b/>
          <w:bCs/>
        </w:rPr>
        <w:t>:</w:t>
      </w:r>
      <w:r>
        <w:t xml:space="preserve"> Primary Key on </w:t>
      </w:r>
      <w:r>
        <w:rPr>
          <w:rFonts w:ascii="Consolas" w:hAnsi="Consolas"/>
        </w:rPr>
        <w:t>USER_ID</w:t>
      </w:r>
    </w:p>
    <w:p w14:paraId="13C64F77" w14:textId="556B68DC" w:rsidR="002A08DC" w:rsidRPr="00AD4C4B" w:rsidRDefault="002A08DC">
      <w:pPr>
        <w:pStyle w:val="Odstavecseseznamem"/>
        <w:numPr>
          <w:ilvl w:val="0"/>
          <w:numId w:val="160"/>
        </w:numPr>
        <w:rPr>
          <w:rFonts w:ascii="Consolas" w:hAnsi="Consolas"/>
        </w:rPr>
      </w:pPr>
      <w:r w:rsidRPr="002A08DC">
        <w:rPr>
          <w:rFonts w:ascii="Consolas" w:hAnsi="Consolas"/>
        </w:rPr>
        <w:t>RMSTOOL_USR_IDX</w:t>
      </w:r>
      <w:r w:rsidRPr="002A08DC">
        <w:t xml:space="preserve"> on </w:t>
      </w:r>
      <w:r>
        <w:rPr>
          <w:rFonts w:ascii="Consolas" w:hAnsi="Consolas"/>
        </w:rPr>
        <w:t>USER_ID, REAL_NAME</w:t>
      </w:r>
    </w:p>
    <w:p w14:paraId="2D69987C" w14:textId="44192AF6" w:rsidR="002A08DC" w:rsidRDefault="002A08DC" w:rsidP="002A08DC">
      <w:pPr>
        <w:ind w:left="0"/>
      </w:pPr>
      <w:r w:rsidRPr="00EF1AC7">
        <w:rPr>
          <w:b/>
          <w:bCs/>
        </w:rPr>
        <w:t>Foreign Keys</w:t>
      </w:r>
      <w:r>
        <w:t>: none</w:t>
      </w:r>
    </w:p>
    <w:p w14:paraId="2CF08499" w14:textId="77777777" w:rsidR="002A08DC" w:rsidRDefault="002A08DC" w:rsidP="002A08DC">
      <w:pPr>
        <w:ind w:left="0"/>
        <w:rPr>
          <w:b/>
          <w:bCs/>
        </w:rPr>
      </w:pPr>
      <w:r w:rsidRPr="00EF1AC7">
        <w:rPr>
          <w:b/>
          <w:bCs/>
        </w:rPr>
        <w:t>Triggers:</w:t>
      </w:r>
      <w:r>
        <w:rPr>
          <w:b/>
          <w:bCs/>
        </w:rPr>
        <w:t xml:space="preserve"> </w:t>
      </w:r>
      <w:r w:rsidRPr="00AD4C4B">
        <w:t>none</w:t>
      </w:r>
    </w:p>
    <w:p w14:paraId="221BA89E" w14:textId="77777777" w:rsidR="002A08DC" w:rsidRPr="001828BF" w:rsidRDefault="002A08DC" w:rsidP="002A08DC">
      <w:pPr>
        <w:ind w:left="0"/>
      </w:pPr>
      <w:r w:rsidRPr="001828BF">
        <w:rPr>
          <w:b/>
          <w:bCs/>
        </w:rPr>
        <w:t>Grants:</w:t>
      </w:r>
      <w:r w:rsidRPr="001828BF">
        <w:t xml:space="preserve"> none</w:t>
      </w:r>
    </w:p>
    <w:p w14:paraId="1A20705F" w14:textId="77777777" w:rsidR="002A08DC" w:rsidRPr="008A2804" w:rsidRDefault="002A08DC" w:rsidP="002A08DC"/>
    <w:tbl>
      <w:tblPr>
        <w:tblStyle w:val="Mkatabulky"/>
        <w:tblW w:w="9497" w:type="dxa"/>
        <w:tblInd w:w="-5" w:type="dxa"/>
        <w:tblLook w:val="04A0" w:firstRow="1" w:lastRow="0" w:firstColumn="1" w:lastColumn="0" w:noHBand="0" w:noVBand="1"/>
      </w:tblPr>
      <w:tblGrid>
        <w:gridCol w:w="2262"/>
        <w:gridCol w:w="1902"/>
        <w:gridCol w:w="4627"/>
        <w:gridCol w:w="706"/>
      </w:tblGrid>
      <w:tr w:rsidR="002A08DC" w14:paraId="4A93AF06" w14:textId="77777777" w:rsidTr="002A08DC">
        <w:trPr>
          <w:trHeight w:val="137"/>
        </w:trPr>
        <w:tc>
          <w:tcPr>
            <w:tcW w:w="2262" w:type="dxa"/>
            <w:shd w:val="clear" w:color="auto" w:fill="D9D9D9" w:themeFill="background1" w:themeFillShade="D9"/>
          </w:tcPr>
          <w:p w14:paraId="69839E1D" w14:textId="77777777" w:rsidR="002A08DC" w:rsidRDefault="002A08DC" w:rsidP="00400A9F">
            <w:pPr>
              <w:ind w:left="0"/>
              <w:rPr>
                <w:b/>
                <w:bCs/>
              </w:rPr>
            </w:pPr>
            <w:r>
              <w:rPr>
                <w:b/>
                <w:bCs/>
              </w:rPr>
              <w:t>Column Name</w:t>
            </w:r>
          </w:p>
        </w:tc>
        <w:tc>
          <w:tcPr>
            <w:tcW w:w="1902" w:type="dxa"/>
            <w:shd w:val="clear" w:color="auto" w:fill="D9D9D9" w:themeFill="background1" w:themeFillShade="D9"/>
          </w:tcPr>
          <w:p w14:paraId="7955A1D0" w14:textId="77777777" w:rsidR="002A08DC" w:rsidRDefault="002A08DC" w:rsidP="00400A9F">
            <w:pPr>
              <w:ind w:left="0"/>
              <w:rPr>
                <w:b/>
                <w:bCs/>
              </w:rPr>
            </w:pPr>
            <w:r>
              <w:rPr>
                <w:b/>
                <w:bCs/>
              </w:rPr>
              <w:t>Data Type</w:t>
            </w:r>
          </w:p>
        </w:tc>
        <w:tc>
          <w:tcPr>
            <w:tcW w:w="4627" w:type="dxa"/>
            <w:shd w:val="clear" w:color="auto" w:fill="D9D9D9" w:themeFill="background1" w:themeFillShade="D9"/>
          </w:tcPr>
          <w:p w14:paraId="652D9C40" w14:textId="77777777" w:rsidR="002A08DC" w:rsidRDefault="002A08DC" w:rsidP="00400A9F">
            <w:pPr>
              <w:ind w:left="0"/>
              <w:rPr>
                <w:b/>
                <w:bCs/>
              </w:rPr>
            </w:pPr>
            <w:r>
              <w:rPr>
                <w:b/>
                <w:bCs/>
              </w:rPr>
              <w:t>Description</w:t>
            </w:r>
          </w:p>
        </w:tc>
        <w:tc>
          <w:tcPr>
            <w:tcW w:w="706" w:type="dxa"/>
            <w:shd w:val="clear" w:color="auto" w:fill="D9D9D9" w:themeFill="background1" w:themeFillShade="D9"/>
          </w:tcPr>
          <w:p w14:paraId="21D02E79" w14:textId="77777777" w:rsidR="002A08DC" w:rsidRDefault="002A08DC" w:rsidP="00400A9F">
            <w:pPr>
              <w:ind w:left="0"/>
              <w:rPr>
                <w:b/>
                <w:bCs/>
              </w:rPr>
            </w:pPr>
            <w:r>
              <w:rPr>
                <w:b/>
                <w:bCs/>
              </w:rPr>
              <w:t>Null</w:t>
            </w:r>
          </w:p>
        </w:tc>
      </w:tr>
      <w:tr w:rsidR="002A08DC" w:rsidRPr="00F66D48" w14:paraId="0C89B354" w14:textId="77777777" w:rsidTr="002A08DC">
        <w:trPr>
          <w:trHeight w:val="219"/>
        </w:trPr>
        <w:tc>
          <w:tcPr>
            <w:tcW w:w="2262" w:type="dxa"/>
          </w:tcPr>
          <w:p w14:paraId="1EAE5592" w14:textId="545F98D7" w:rsidR="002A08DC" w:rsidRPr="002A08DC" w:rsidRDefault="002A08DC" w:rsidP="002A08DC">
            <w:pPr>
              <w:ind w:left="0"/>
              <w:rPr>
                <w:rFonts w:ascii="Consolas" w:hAnsi="Consolas"/>
              </w:rPr>
            </w:pPr>
            <w:r w:rsidRPr="002A08DC">
              <w:rPr>
                <w:rFonts w:ascii="Consolas" w:hAnsi="Consolas"/>
              </w:rPr>
              <w:lastRenderedPageBreak/>
              <w:t>USER_ID</w:t>
            </w:r>
          </w:p>
        </w:tc>
        <w:tc>
          <w:tcPr>
            <w:tcW w:w="1902" w:type="dxa"/>
          </w:tcPr>
          <w:p w14:paraId="21157418" w14:textId="2FC508CB" w:rsidR="002A08DC" w:rsidRPr="002A08DC" w:rsidRDefault="002A08DC" w:rsidP="002A08DC">
            <w:pPr>
              <w:ind w:left="0"/>
              <w:rPr>
                <w:rFonts w:ascii="Consolas" w:hAnsi="Consolas"/>
              </w:rPr>
            </w:pPr>
            <w:r w:rsidRPr="002A08DC">
              <w:rPr>
                <w:rFonts w:ascii="Consolas" w:hAnsi="Consolas"/>
              </w:rPr>
              <w:t>NUMBER</w:t>
            </w:r>
          </w:p>
        </w:tc>
        <w:tc>
          <w:tcPr>
            <w:tcW w:w="4627" w:type="dxa"/>
          </w:tcPr>
          <w:p w14:paraId="4F137D15" w14:textId="20EC8368" w:rsidR="002A08DC" w:rsidRPr="00F66D48" w:rsidRDefault="002A08DC" w:rsidP="002A08DC">
            <w:pPr>
              <w:ind w:left="0"/>
            </w:pPr>
            <w:r>
              <w:t>User identifier. Unique</w:t>
            </w:r>
          </w:p>
        </w:tc>
        <w:tc>
          <w:tcPr>
            <w:tcW w:w="706" w:type="dxa"/>
          </w:tcPr>
          <w:p w14:paraId="39B26998" w14:textId="3DF0D3F2" w:rsidR="002A08DC" w:rsidRDefault="002A08DC" w:rsidP="002A08DC">
            <w:pPr>
              <w:ind w:left="0"/>
            </w:pPr>
          </w:p>
        </w:tc>
      </w:tr>
      <w:tr w:rsidR="002A08DC" w:rsidRPr="00F66D48" w14:paraId="5FAFFE5B" w14:textId="77777777" w:rsidTr="002A08DC">
        <w:trPr>
          <w:trHeight w:val="219"/>
        </w:trPr>
        <w:tc>
          <w:tcPr>
            <w:tcW w:w="2262" w:type="dxa"/>
          </w:tcPr>
          <w:p w14:paraId="19B15F75" w14:textId="67AF9FD0" w:rsidR="002A08DC" w:rsidRPr="002A08DC" w:rsidRDefault="002A08DC" w:rsidP="002A08DC">
            <w:pPr>
              <w:ind w:left="0"/>
              <w:rPr>
                <w:rFonts w:ascii="Consolas" w:hAnsi="Consolas"/>
              </w:rPr>
            </w:pPr>
            <w:r w:rsidRPr="002A08DC">
              <w:rPr>
                <w:rFonts w:ascii="Consolas" w:hAnsi="Consolas"/>
              </w:rPr>
              <w:t>USER_ROLE</w:t>
            </w:r>
          </w:p>
        </w:tc>
        <w:tc>
          <w:tcPr>
            <w:tcW w:w="1902" w:type="dxa"/>
          </w:tcPr>
          <w:p w14:paraId="44A7B8FC" w14:textId="4F8C7DDD" w:rsidR="002A08DC" w:rsidRPr="002A08DC" w:rsidRDefault="002A08DC" w:rsidP="002A08DC">
            <w:pPr>
              <w:ind w:left="0"/>
              <w:rPr>
                <w:rFonts w:ascii="Consolas" w:hAnsi="Consolas"/>
              </w:rPr>
            </w:pPr>
            <w:r w:rsidRPr="002A08DC">
              <w:rPr>
                <w:rFonts w:ascii="Consolas" w:hAnsi="Consolas"/>
              </w:rPr>
              <w:t>VARCHAR2 (16)</w:t>
            </w:r>
          </w:p>
        </w:tc>
        <w:tc>
          <w:tcPr>
            <w:tcW w:w="4627" w:type="dxa"/>
          </w:tcPr>
          <w:p w14:paraId="5A017EDF" w14:textId="6E6503F6" w:rsidR="002A08DC" w:rsidRDefault="00207BA5" w:rsidP="002A08DC">
            <w:pPr>
              <w:ind w:left="0"/>
            </w:pPr>
            <w:r>
              <w:t xml:space="preserve">Application role assigned to the </w:t>
            </w:r>
            <w:r w:rsidR="002A08DC">
              <w:t>user role</w:t>
            </w:r>
          </w:p>
          <w:p w14:paraId="6793AA40" w14:textId="1DCB5DA8" w:rsidR="002A08DC" w:rsidRPr="002965A7"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ADMIN</w:t>
            </w:r>
          </w:p>
          <w:p w14:paraId="49768DEF" w14:textId="77777777"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NULL</w:t>
            </w:r>
          </w:p>
          <w:p w14:paraId="26F73FE7" w14:textId="1D03210B"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LEAD</w:t>
            </w:r>
          </w:p>
          <w:p w14:paraId="13B70748" w14:textId="5FD44845"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TESTING-IBM</w:t>
            </w:r>
          </w:p>
          <w:p w14:paraId="765B54E9" w14:textId="5E76EEE1"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TESTING-V2</w:t>
            </w:r>
          </w:p>
          <w:p w14:paraId="28D5603D" w14:textId="7A59B4B8"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TESTING-VF</w:t>
            </w:r>
          </w:p>
          <w:p w14:paraId="71707F33" w14:textId="798120F1" w:rsidR="002A08DC" w:rsidRDefault="002A08DC" w:rsidP="002A08DC">
            <w:pPr>
              <w:ind w:left="25"/>
            </w:pPr>
            <w:r w:rsidRPr="002A08DC">
              <w:rPr>
                <w:rFonts w:ascii="Consolas" w:hAnsi="Consolas"/>
              </w:rPr>
              <w:t>NULL</w:t>
            </w:r>
            <w:r>
              <w:t xml:space="preserve"> for users without role.</w:t>
            </w:r>
          </w:p>
        </w:tc>
        <w:tc>
          <w:tcPr>
            <w:tcW w:w="706" w:type="dxa"/>
          </w:tcPr>
          <w:p w14:paraId="03CCB7B3" w14:textId="47017D99" w:rsidR="002A08DC" w:rsidRDefault="002A08DC" w:rsidP="002A08DC">
            <w:pPr>
              <w:ind w:left="0"/>
            </w:pPr>
            <w:r>
              <w:t>Null</w:t>
            </w:r>
          </w:p>
        </w:tc>
      </w:tr>
      <w:tr w:rsidR="002A08DC" w:rsidRPr="00F66D48" w14:paraId="26CBCFA9" w14:textId="77777777" w:rsidTr="002A08DC">
        <w:trPr>
          <w:trHeight w:val="219"/>
        </w:trPr>
        <w:tc>
          <w:tcPr>
            <w:tcW w:w="2262" w:type="dxa"/>
          </w:tcPr>
          <w:p w14:paraId="4660807F" w14:textId="5792E553" w:rsidR="002A08DC" w:rsidRPr="002A08DC" w:rsidRDefault="002A08DC" w:rsidP="002A08DC">
            <w:pPr>
              <w:ind w:left="0"/>
              <w:rPr>
                <w:rFonts w:ascii="Consolas" w:hAnsi="Consolas"/>
              </w:rPr>
            </w:pPr>
            <w:r w:rsidRPr="002A08DC">
              <w:rPr>
                <w:rFonts w:ascii="Consolas" w:hAnsi="Consolas"/>
              </w:rPr>
              <w:t>REAL_NAME</w:t>
            </w:r>
          </w:p>
        </w:tc>
        <w:tc>
          <w:tcPr>
            <w:tcW w:w="1902" w:type="dxa"/>
          </w:tcPr>
          <w:p w14:paraId="7F2E59F4" w14:textId="33E0BBAC" w:rsidR="002A08DC" w:rsidRPr="002A08DC" w:rsidRDefault="002A08DC" w:rsidP="002A08DC">
            <w:pPr>
              <w:ind w:left="0"/>
              <w:rPr>
                <w:rFonts w:ascii="Consolas" w:hAnsi="Consolas"/>
              </w:rPr>
            </w:pPr>
            <w:r w:rsidRPr="002A08DC">
              <w:rPr>
                <w:rFonts w:ascii="Consolas" w:hAnsi="Consolas"/>
              </w:rPr>
              <w:t>VARCHAR2 (32)</w:t>
            </w:r>
          </w:p>
        </w:tc>
        <w:tc>
          <w:tcPr>
            <w:tcW w:w="4627" w:type="dxa"/>
          </w:tcPr>
          <w:p w14:paraId="458C3C85"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Full n</w:t>
            </w:r>
            <w:r w:rsidRPr="00A41D00">
              <w:rPr>
                <w:rFonts w:ascii="Arial" w:hAnsi="Arial" w:cs="Arial"/>
                <w:b w:val="0"/>
                <w:bCs/>
                <w:sz w:val="20"/>
                <w:szCs w:val="20"/>
                <w:lang w:val="en-US"/>
              </w:rPr>
              <w:t>ame of the user (e.g.</w:t>
            </w:r>
            <w:r>
              <w:rPr>
                <w:rFonts w:ascii="Arial" w:hAnsi="Arial" w:cs="Arial"/>
                <w:b w:val="0"/>
                <w:bCs/>
                <w:sz w:val="20"/>
                <w:szCs w:val="20"/>
                <w:lang w:val="en-US"/>
              </w:rPr>
              <w:t>,</w:t>
            </w:r>
            <w:r w:rsidRPr="00A41D00">
              <w:rPr>
                <w:rFonts w:ascii="Arial" w:hAnsi="Arial" w:cs="Arial"/>
                <w:b w:val="0"/>
                <w:bCs/>
                <w:sz w:val="20"/>
                <w:szCs w:val="20"/>
                <w:lang w:val="en-US"/>
              </w:rPr>
              <w:t xml:space="preserve"> “John Doe”)</w:t>
            </w:r>
            <w:r>
              <w:rPr>
                <w:rFonts w:ascii="Arial" w:hAnsi="Arial" w:cs="Arial"/>
                <w:b w:val="0"/>
                <w:bCs/>
                <w:sz w:val="20"/>
                <w:szCs w:val="20"/>
                <w:lang w:val="en-US"/>
              </w:rPr>
              <w:t>.</w:t>
            </w:r>
          </w:p>
          <w:p w14:paraId="303DF355" w14:textId="2FFA9641" w:rsidR="002A08DC" w:rsidRDefault="00207BA5" w:rsidP="00207BA5">
            <w:pPr>
              <w:ind w:left="0"/>
            </w:pPr>
            <w:r>
              <w:rPr>
                <w:bCs/>
              </w:rPr>
              <w:t>Displayed in process locks details dialog.</w:t>
            </w:r>
          </w:p>
        </w:tc>
        <w:tc>
          <w:tcPr>
            <w:tcW w:w="706" w:type="dxa"/>
          </w:tcPr>
          <w:p w14:paraId="53ACC9F0" w14:textId="006FAEE9" w:rsidR="002A08DC" w:rsidRDefault="002A08DC" w:rsidP="002A08DC">
            <w:pPr>
              <w:ind w:left="0"/>
            </w:pPr>
            <w:r>
              <w:t>Null</w:t>
            </w:r>
          </w:p>
        </w:tc>
      </w:tr>
      <w:tr w:rsidR="002A08DC" w:rsidRPr="00F66D48" w14:paraId="2F0EE662" w14:textId="77777777" w:rsidTr="002A08DC">
        <w:trPr>
          <w:trHeight w:val="219"/>
        </w:trPr>
        <w:tc>
          <w:tcPr>
            <w:tcW w:w="2262" w:type="dxa"/>
          </w:tcPr>
          <w:p w14:paraId="73EA4734" w14:textId="3974772C" w:rsidR="002A08DC" w:rsidRPr="002A08DC" w:rsidRDefault="002A08DC" w:rsidP="002A08DC">
            <w:pPr>
              <w:ind w:left="0"/>
              <w:rPr>
                <w:rFonts w:ascii="Consolas" w:hAnsi="Consolas"/>
              </w:rPr>
            </w:pPr>
            <w:r w:rsidRPr="002A08DC">
              <w:rPr>
                <w:rFonts w:ascii="Consolas" w:hAnsi="Consolas"/>
              </w:rPr>
              <w:t>SUSPENDED</w:t>
            </w:r>
          </w:p>
        </w:tc>
        <w:tc>
          <w:tcPr>
            <w:tcW w:w="1902" w:type="dxa"/>
          </w:tcPr>
          <w:p w14:paraId="7DBA9AA9" w14:textId="2FA04E18" w:rsidR="002A08DC" w:rsidRPr="002A08DC" w:rsidRDefault="002A08DC" w:rsidP="002A08DC">
            <w:pPr>
              <w:ind w:left="0"/>
              <w:rPr>
                <w:rFonts w:ascii="Consolas" w:hAnsi="Consolas"/>
              </w:rPr>
            </w:pPr>
            <w:r w:rsidRPr="002A08DC">
              <w:rPr>
                <w:rFonts w:ascii="Consolas" w:hAnsi="Consolas"/>
              </w:rPr>
              <w:t>VARCHAR2 (1)</w:t>
            </w:r>
          </w:p>
        </w:tc>
        <w:tc>
          <w:tcPr>
            <w:tcW w:w="4627" w:type="dxa"/>
          </w:tcPr>
          <w:p w14:paraId="5997AD48"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 if the user is suspended.</w:t>
            </w:r>
          </w:p>
          <w:p w14:paraId="7ACC4080" w14:textId="2ADF78E0" w:rsidR="002A08DC" w:rsidRDefault="00207BA5" w:rsidP="00207BA5">
            <w:pPr>
              <w:ind w:left="0"/>
            </w:pPr>
            <w:r>
              <w:rPr>
                <w:bCs/>
              </w:rPr>
              <w:t>Set to “</w:t>
            </w:r>
            <w:r w:rsidRPr="000B79D5">
              <w:rPr>
                <w:rFonts w:ascii="Consolas" w:hAnsi="Consolas"/>
                <w:bCs/>
              </w:rPr>
              <w:t>Y</w:t>
            </w:r>
            <w:r>
              <w:rPr>
                <w:bCs/>
              </w:rPr>
              <w:t>” to revoke access to Phoenix for an existing user.</w:t>
            </w:r>
          </w:p>
        </w:tc>
        <w:tc>
          <w:tcPr>
            <w:tcW w:w="706" w:type="dxa"/>
          </w:tcPr>
          <w:p w14:paraId="08D35920" w14:textId="34C6A37C" w:rsidR="002A08DC" w:rsidRDefault="002A08DC" w:rsidP="002A08DC">
            <w:pPr>
              <w:ind w:left="0"/>
            </w:pPr>
            <w:r>
              <w:t>Null</w:t>
            </w:r>
          </w:p>
        </w:tc>
      </w:tr>
      <w:tr w:rsidR="002A08DC" w:rsidRPr="00F66D48" w14:paraId="58C888A8" w14:textId="77777777" w:rsidTr="002A08DC">
        <w:trPr>
          <w:trHeight w:val="219"/>
        </w:trPr>
        <w:tc>
          <w:tcPr>
            <w:tcW w:w="2262" w:type="dxa"/>
          </w:tcPr>
          <w:p w14:paraId="16B9A215" w14:textId="440C9A8A" w:rsidR="002A08DC" w:rsidRPr="002A08DC" w:rsidRDefault="002A08DC" w:rsidP="002A08DC">
            <w:pPr>
              <w:ind w:left="0"/>
              <w:rPr>
                <w:rFonts w:ascii="Consolas" w:hAnsi="Consolas"/>
              </w:rPr>
            </w:pPr>
            <w:r w:rsidRPr="002A08DC">
              <w:rPr>
                <w:rFonts w:ascii="Consolas" w:hAnsi="Consolas"/>
              </w:rPr>
              <w:t>EMAIL</w:t>
            </w:r>
          </w:p>
        </w:tc>
        <w:tc>
          <w:tcPr>
            <w:tcW w:w="1902" w:type="dxa"/>
          </w:tcPr>
          <w:p w14:paraId="6A8BC6E2" w14:textId="5BC572F5"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F59C257" w14:textId="7E8F3AFD" w:rsidR="002A08DC" w:rsidRDefault="002A08DC" w:rsidP="002A08DC">
            <w:pPr>
              <w:ind w:left="0"/>
            </w:pPr>
            <w:r>
              <w:t>User corporate e-mail address</w:t>
            </w:r>
          </w:p>
        </w:tc>
        <w:tc>
          <w:tcPr>
            <w:tcW w:w="706" w:type="dxa"/>
          </w:tcPr>
          <w:p w14:paraId="01814F36" w14:textId="78DAC4CB" w:rsidR="002A08DC" w:rsidRDefault="002A08DC" w:rsidP="002A08DC">
            <w:pPr>
              <w:ind w:left="0"/>
            </w:pPr>
            <w:r>
              <w:t>Null</w:t>
            </w:r>
          </w:p>
        </w:tc>
      </w:tr>
      <w:tr w:rsidR="002A08DC" w:rsidRPr="00F66D48" w14:paraId="1E683960" w14:textId="77777777" w:rsidTr="002A08DC">
        <w:trPr>
          <w:trHeight w:val="219"/>
        </w:trPr>
        <w:tc>
          <w:tcPr>
            <w:tcW w:w="2262" w:type="dxa"/>
          </w:tcPr>
          <w:p w14:paraId="16FD2E40" w14:textId="32918BE1" w:rsidR="002A08DC" w:rsidRPr="002A08DC" w:rsidRDefault="002A08DC" w:rsidP="002A08DC">
            <w:pPr>
              <w:ind w:left="0"/>
              <w:rPr>
                <w:rFonts w:ascii="Consolas" w:hAnsi="Consolas"/>
              </w:rPr>
            </w:pPr>
            <w:r w:rsidRPr="002A08DC">
              <w:rPr>
                <w:rFonts w:ascii="Consolas" w:hAnsi="Consolas"/>
              </w:rPr>
              <w:t>LAST_ENV</w:t>
            </w:r>
          </w:p>
        </w:tc>
        <w:tc>
          <w:tcPr>
            <w:tcW w:w="1902" w:type="dxa"/>
          </w:tcPr>
          <w:p w14:paraId="09E4047A" w14:textId="40D7FB84" w:rsidR="002A08DC" w:rsidRPr="002A08DC" w:rsidRDefault="002A08DC" w:rsidP="002A08DC">
            <w:pPr>
              <w:ind w:left="0"/>
              <w:rPr>
                <w:rFonts w:ascii="Consolas" w:hAnsi="Consolas"/>
              </w:rPr>
            </w:pPr>
            <w:r w:rsidRPr="002A08DC">
              <w:rPr>
                <w:rFonts w:ascii="Consolas" w:hAnsi="Consolas"/>
              </w:rPr>
              <w:t>VARCHAR2 (4)</w:t>
            </w:r>
          </w:p>
        </w:tc>
        <w:tc>
          <w:tcPr>
            <w:tcW w:w="4627" w:type="dxa"/>
          </w:tcPr>
          <w:p w14:paraId="0B8C6AC8" w14:textId="00ECA429" w:rsidR="002A08DC" w:rsidRP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Testing environment that was last accessed by the user. Offered to the user as default upon next logon.</w:t>
            </w:r>
          </w:p>
        </w:tc>
        <w:tc>
          <w:tcPr>
            <w:tcW w:w="706" w:type="dxa"/>
          </w:tcPr>
          <w:p w14:paraId="24E91F73" w14:textId="6A52DDB5" w:rsidR="002A08DC" w:rsidRDefault="002A08DC" w:rsidP="002A08DC">
            <w:pPr>
              <w:ind w:left="0"/>
            </w:pPr>
            <w:r>
              <w:t>Null</w:t>
            </w:r>
          </w:p>
        </w:tc>
      </w:tr>
      <w:tr w:rsidR="002A08DC" w:rsidRPr="00F66D48" w14:paraId="0FDB0B4C" w14:textId="77777777" w:rsidTr="002A08DC">
        <w:trPr>
          <w:trHeight w:val="219"/>
        </w:trPr>
        <w:tc>
          <w:tcPr>
            <w:tcW w:w="2262" w:type="dxa"/>
          </w:tcPr>
          <w:p w14:paraId="1F6DCD00" w14:textId="14B01839" w:rsidR="002A08DC" w:rsidRPr="002A08DC" w:rsidRDefault="002A08DC" w:rsidP="002A08DC">
            <w:pPr>
              <w:ind w:left="0"/>
              <w:rPr>
                <w:rFonts w:ascii="Consolas" w:hAnsi="Consolas"/>
              </w:rPr>
            </w:pPr>
            <w:r w:rsidRPr="002A08DC">
              <w:rPr>
                <w:rFonts w:ascii="Consolas" w:hAnsi="Consolas"/>
              </w:rPr>
              <w:t>DOMAIN_USERNAME</w:t>
            </w:r>
          </w:p>
        </w:tc>
        <w:tc>
          <w:tcPr>
            <w:tcW w:w="1902" w:type="dxa"/>
          </w:tcPr>
          <w:p w14:paraId="525E4A85" w14:textId="38D8E0FA"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65DC223" w14:textId="25300306" w:rsidR="002A08DC" w:rsidRDefault="00207BA5" w:rsidP="002A08DC">
            <w:pPr>
              <w:ind w:left="0"/>
            </w:pPr>
            <w:r>
              <w:rPr>
                <w:bCs/>
              </w:rPr>
              <w:t>Domain username of the user in VF-ROOT domain. Used during login authorization.</w:t>
            </w:r>
          </w:p>
        </w:tc>
        <w:tc>
          <w:tcPr>
            <w:tcW w:w="706" w:type="dxa"/>
          </w:tcPr>
          <w:p w14:paraId="55ED68D1" w14:textId="1650A3E3" w:rsidR="002A08DC" w:rsidRDefault="002A08DC" w:rsidP="002A08DC">
            <w:pPr>
              <w:ind w:left="0"/>
            </w:pPr>
            <w:r>
              <w:t>Null</w:t>
            </w:r>
          </w:p>
        </w:tc>
      </w:tr>
    </w:tbl>
    <w:p w14:paraId="0D15153F" w14:textId="037D3197" w:rsidR="00203AEB" w:rsidRDefault="00203AEB" w:rsidP="00203AEB"/>
    <w:p w14:paraId="6614CB70" w14:textId="5C7B1691" w:rsidR="00F755B4" w:rsidRDefault="00F755B4" w:rsidP="00F755B4">
      <w:pPr>
        <w:pStyle w:val="Nadpis5"/>
      </w:pPr>
      <w:bookmarkStart w:id="46" w:name="_Toc222405440"/>
      <w:r>
        <w:t>Table RMSTOOL_V2_CLEANSING_QUEUE</w:t>
      </w:r>
      <w:bookmarkEnd w:id="46"/>
    </w:p>
    <w:p w14:paraId="46CD8438" w14:textId="5867E3EE" w:rsidR="00F755B4" w:rsidRPr="00A15FC4" w:rsidRDefault="00F755B4" w:rsidP="00F755B4">
      <w:pPr>
        <w:ind w:left="0"/>
      </w:pPr>
      <w:r>
        <w:t xml:space="preserve">Dynamic. Holds inventory items to be cleansed by </w:t>
      </w:r>
      <w:r w:rsidR="008E0027">
        <w:t>external system</w:t>
      </w:r>
      <w:r>
        <w:t xml:space="preserve"> (Jenkins automation) during V2 cleansing and their </w:t>
      </w:r>
      <w:r w:rsidR="008E0027">
        <w:t xml:space="preserve">external </w:t>
      </w:r>
      <w:r>
        <w:t>cleansing status.</w:t>
      </w:r>
    </w:p>
    <w:p w14:paraId="55562DD6" w14:textId="77777777" w:rsidR="00F755B4" w:rsidRDefault="00F755B4" w:rsidP="00F755B4">
      <w:pPr>
        <w:ind w:left="0"/>
        <w:rPr>
          <w:b/>
          <w:bCs/>
        </w:rPr>
      </w:pPr>
    </w:p>
    <w:p w14:paraId="66294E3F" w14:textId="54D5A57A" w:rsidR="00F755B4" w:rsidRDefault="00F755B4" w:rsidP="00F755B4">
      <w:pPr>
        <w:ind w:left="0"/>
        <w:rPr>
          <w:rFonts w:ascii="Consolas" w:hAnsi="Consolas"/>
        </w:rPr>
      </w:pPr>
      <w:r>
        <w:rPr>
          <w:b/>
          <w:bCs/>
        </w:rPr>
        <w:t>Indexes</w:t>
      </w:r>
      <w:r w:rsidRPr="00EF1AC7">
        <w:rPr>
          <w:b/>
          <w:bCs/>
        </w:rPr>
        <w:t>:</w:t>
      </w:r>
      <w:r>
        <w:t xml:space="preserve"> </w:t>
      </w:r>
    </w:p>
    <w:p w14:paraId="6C224AA8" w14:textId="5E17420F" w:rsidR="006F68A1" w:rsidRDefault="006F68A1">
      <w:pPr>
        <w:pStyle w:val="Odstavecseseznamem"/>
        <w:numPr>
          <w:ilvl w:val="0"/>
          <w:numId w:val="160"/>
        </w:numPr>
        <w:rPr>
          <w:rFonts w:ascii="Consolas" w:hAnsi="Consolas"/>
        </w:rPr>
      </w:pPr>
      <w:r>
        <w:rPr>
          <w:rFonts w:ascii="Consolas" w:hAnsi="Consolas"/>
        </w:rPr>
        <w:t xml:space="preserve">IDX_V2_ENV </w:t>
      </w:r>
      <w:r w:rsidRPr="002A08DC">
        <w:t xml:space="preserve">on </w:t>
      </w:r>
      <w:r>
        <w:rPr>
          <w:rFonts w:ascii="Consolas" w:hAnsi="Consolas"/>
        </w:rPr>
        <w:t>ENV</w:t>
      </w:r>
    </w:p>
    <w:p w14:paraId="59ABA91E" w14:textId="0BA8F742" w:rsidR="00F755B4" w:rsidRDefault="00F755B4">
      <w:pPr>
        <w:pStyle w:val="Odstavecseseznamem"/>
        <w:numPr>
          <w:ilvl w:val="0"/>
          <w:numId w:val="160"/>
        </w:numPr>
        <w:rPr>
          <w:rFonts w:ascii="Consolas" w:hAnsi="Consolas"/>
        </w:rPr>
      </w:pPr>
      <w:r>
        <w:rPr>
          <w:rFonts w:ascii="Consolas" w:hAnsi="Consolas"/>
        </w:rPr>
        <w:t xml:space="preserve">IDX_V2_CREATED </w:t>
      </w:r>
      <w:r w:rsidRPr="002A08DC">
        <w:t xml:space="preserve">on </w:t>
      </w:r>
      <w:r>
        <w:rPr>
          <w:rFonts w:ascii="Consolas" w:hAnsi="Consolas"/>
        </w:rPr>
        <w:t>CREATED_DATE</w:t>
      </w:r>
    </w:p>
    <w:p w14:paraId="59458DD8" w14:textId="565628D9" w:rsidR="00F755B4" w:rsidRDefault="00F755B4">
      <w:pPr>
        <w:pStyle w:val="Odstavecseseznamem"/>
        <w:numPr>
          <w:ilvl w:val="0"/>
          <w:numId w:val="160"/>
        </w:numPr>
        <w:rPr>
          <w:rFonts w:ascii="Consolas" w:hAnsi="Consolas"/>
        </w:rPr>
      </w:pPr>
      <w:r>
        <w:rPr>
          <w:rFonts w:ascii="Consolas" w:hAnsi="Consolas"/>
        </w:rPr>
        <w:t xml:space="preserve">IDX_V2_MSISDN </w:t>
      </w:r>
      <w:r w:rsidRPr="002A08DC">
        <w:t xml:space="preserve">on </w:t>
      </w:r>
      <w:r>
        <w:rPr>
          <w:rFonts w:ascii="Consolas" w:hAnsi="Consolas"/>
        </w:rPr>
        <w:t>MSISDN</w:t>
      </w:r>
    </w:p>
    <w:p w14:paraId="4269E685" w14:textId="5F3AB957" w:rsidR="00F755B4" w:rsidRPr="008E0027" w:rsidRDefault="00F755B4">
      <w:pPr>
        <w:pStyle w:val="Odstavecseseznamem"/>
        <w:numPr>
          <w:ilvl w:val="0"/>
          <w:numId w:val="160"/>
        </w:numPr>
        <w:rPr>
          <w:rFonts w:ascii="Consolas" w:hAnsi="Consolas"/>
        </w:rPr>
      </w:pPr>
      <w:r>
        <w:rPr>
          <w:rFonts w:ascii="Consolas" w:hAnsi="Consolas"/>
        </w:rPr>
        <w:t xml:space="preserve">IDX_V2_STATUS </w:t>
      </w:r>
      <w:r w:rsidRPr="002A08DC">
        <w:t xml:space="preserve">on </w:t>
      </w:r>
      <w:r>
        <w:rPr>
          <w:rFonts w:ascii="Consolas" w:hAnsi="Consolas"/>
        </w:rPr>
        <w:t>STATUS</w:t>
      </w:r>
    </w:p>
    <w:p w14:paraId="2983C2C2" w14:textId="77777777" w:rsidR="00F755B4" w:rsidRDefault="00F755B4" w:rsidP="00F755B4">
      <w:pPr>
        <w:ind w:left="0"/>
      </w:pPr>
      <w:r w:rsidRPr="00EF1AC7">
        <w:rPr>
          <w:b/>
          <w:bCs/>
        </w:rPr>
        <w:t>Foreign Keys</w:t>
      </w:r>
      <w:r>
        <w:t>: none</w:t>
      </w:r>
    </w:p>
    <w:p w14:paraId="3ED364AB" w14:textId="77777777" w:rsidR="00F755B4" w:rsidRDefault="00F755B4" w:rsidP="00F755B4">
      <w:pPr>
        <w:ind w:left="0"/>
        <w:rPr>
          <w:b/>
          <w:bCs/>
        </w:rPr>
      </w:pPr>
      <w:r w:rsidRPr="00EF1AC7">
        <w:rPr>
          <w:b/>
          <w:bCs/>
        </w:rPr>
        <w:t>Triggers:</w:t>
      </w:r>
      <w:r>
        <w:rPr>
          <w:b/>
          <w:bCs/>
        </w:rPr>
        <w:t xml:space="preserve"> </w:t>
      </w:r>
      <w:r w:rsidRPr="00AD4C4B">
        <w:t>none</w:t>
      </w:r>
    </w:p>
    <w:p w14:paraId="4EC9C5F1" w14:textId="033DCC45" w:rsidR="00F755B4" w:rsidRPr="001828BF" w:rsidRDefault="00F755B4" w:rsidP="00F755B4">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 UPDATE)</w:t>
      </w:r>
    </w:p>
    <w:p w14:paraId="2DBB95E1" w14:textId="77777777" w:rsidR="00F755B4" w:rsidRPr="008A2804" w:rsidRDefault="00F755B4" w:rsidP="00F755B4"/>
    <w:tbl>
      <w:tblPr>
        <w:tblStyle w:val="Mkatabulky"/>
        <w:tblW w:w="9497" w:type="dxa"/>
        <w:tblInd w:w="-5" w:type="dxa"/>
        <w:tblLook w:val="04A0" w:firstRow="1" w:lastRow="0" w:firstColumn="1" w:lastColumn="0" w:noHBand="0" w:noVBand="1"/>
      </w:tblPr>
      <w:tblGrid>
        <w:gridCol w:w="2262"/>
        <w:gridCol w:w="1902"/>
        <w:gridCol w:w="4627"/>
        <w:gridCol w:w="706"/>
      </w:tblGrid>
      <w:tr w:rsidR="00F755B4" w14:paraId="6C01B4BD" w14:textId="77777777" w:rsidTr="00281936">
        <w:trPr>
          <w:trHeight w:val="137"/>
        </w:trPr>
        <w:tc>
          <w:tcPr>
            <w:tcW w:w="2262" w:type="dxa"/>
            <w:shd w:val="clear" w:color="auto" w:fill="D9D9D9" w:themeFill="background1" w:themeFillShade="D9"/>
          </w:tcPr>
          <w:p w14:paraId="10719EB9" w14:textId="77777777" w:rsidR="00F755B4" w:rsidRDefault="00F755B4" w:rsidP="00281936">
            <w:pPr>
              <w:ind w:left="0"/>
              <w:rPr>
                <w:b/>
                <w:bCs/>
              </w:rPr>
            </w:pPr>
            <w:r>
              <w:rPr>
                <w:b/>
                <w:bCs/>
              </w:rPr>
              <w:t>Column Name</w:t>
            </w:r>
          </w:p>
        </w:tc>
        <w:tc>
          <w:tcPr>
            <w:tcW w:w="1902" w:type="dxa"/>
            <w:shd w:val="clear" w:color="auto" w:fill="D9D9D9" w:themeFill="background1" w:themeFillShade="D9"/>
          </w:tcPr>
          <w:p w14:paraId="71E2EBB5" w14:textId="77777777" w:rsidR="00F755B4" w:rsidRDefault="00F755B4" w:rsidP="00281936">
            <w:pPr>
              <w:ind w:left="0"/>
              <w:rPr>
                <w:b/>
                <w:bCs/>
              </w:rPr>
            </w:pPr>
            <w:r>
              <w:rPr>
                <w:b/>
                <w:bCs/>
              </w:rPr>
              <w:t>Data Type</w:t>
            </w:r>
          </w:p>
        </w:tc>
        <w:tc>
          <w:tcPr>
            <w:tcW w:w="4627" w:type="dxa"/>
            <w:shd w:val="clear" w:color="auto" w:fill="D9D9D9" w:themeFill="background1" w:themeFillShade="D9"/>
          </w:tcPr>
          <w:p w14:paraId="29796A0E" w14:textId="77777777" w:rsidR="00F755B4" w:rsidRDefault="00F755B4" w:rsidP="00281936">
            <w:pPr>
              <w:ind w:left="0"/>
              <w:rPr>
                <w:b/>
                <w:bCs/>
              </w:rPr>
            </w:pPr>
            <w:r>
              <w:rPr>
                <w:b/>
                <w:bCs/>
              </w:rPr>
              <w:t>Description</w:t>
            </w:r>
          </w:p>
        </w:tc>
        <w:tc>
          <w:tcPr>
            <w:tcW w:w="706" w:type="dxa"/>
            <w:shd w:val="clear" w:color="auto" w:fill="D9D9D9" w:themeFill="background1" w:themeFillShade="D9"/>
          </w:tcPr>
          <w:p w14:paraId="31E652C2" w14:textId="77777777" w:rsidR="00F755B4" w:rsidRDefault="00F755B4" w:rsidP="00281936">
            <w:pPr>
              <w:ind w:left="0"/>
              <w:rPr>
                <w:b/>
                <w:bCs/>
              </w:rPr>
            </w:pPr>
            <w:r>
              <w:rPr>
                <w:b/>
                <w:bCs/>
              </w:rPr>
              <w:t>Null</w:t>
            </w:r>
          </w:p>
        </w:tc>
      </w:tr>
      <w:tr w:rsidR="006F68A1" w:rsidRPr="00F66D48" w14:paraId="73716BCC" w14:textId="77777777" w:rsidTr="00281936">
        <w:trPr>
          <w:trHeight w:val="219"/>
        </w:trPr>
        <w:tc>
          <w:tcPr>
            <w:tcW w:w="2262" w:type="dxa"/>
          </w:tcPr>
          <w:p w14:paraId="15CA79EB" w14:textId="5F9F9D9A" w:rsidR="006F68A1" w:rsidRPr="00F755B4" w:rsidRDefault="006F68A1" w:rsidP="006F68A1">
            <w:pPr>
              <w:ind w:left="0"/>
              <w:rPr>
                <w:rFonts w:ascii="Consolas" w:hAnsi="Consolas"/>
              </w:rPr>
            </w:pPr>
            <w:r>
              <w:rPr>
                <w:rFonts w:ascii="Consolas" w:hAnsi="Consolas"/>
              </w:rPr>
              <w:t>ENV</w:t>
            </w:r>
          </w:p>
        </w:tc>
        <w:tc>
          <w:tcPr>
            <w:tcW w:w="1902" w:type="dxa"/>
          </w:tcPr>
          <w:p w14:paraId="13B3D74F" w14:textId="5426E267" w:rsidR="006F68A1" w:rsidRPr="00F755B4" w:rsidRDefault="006F68A1" w:rsidP="006F68A1">
            <w:pPr>
              <w:ind w:left="0"/>
              <w:rPr>
                <w:rFonts w:ascii="Consolas" w:hAnsi="Consolas"/>
              </w:rPr>
            </w:pPr>
            <w:r w:rsidRPr="00F755B4">
              <w:rPr>
                <w:rFonts w:ascii="Consolas" w:hAnsi="Consolas"/>
              </w:rPr>
              <w:t>VARCHAR2 (</w:t>
            </w:r>
            <w:r>
              <w:rPr>
                <w:rFonts w:ascii="Consolas" w:hAnsi="Consolas"/>
              </w:rPr>
              <w:t>3</w:t>
            </w:r>
            <w:r w:rsidRPr="00F755B4">
              <w:rPr>
                <w:rFonts w:ascii="Consolas" w:hAnsi="Consolas"/>
              </w:rPr>
              <w:t xml:space="preserve"> Byte)</w:t>
            </w:r>
          </w:p>
        </w:tc>
        <w:tc>
          <w:tcPr>
            <w:tcW w:w="4627" w:type="dxa"/>
          </w:tcPr>
          <w:p w14:paraId="77DEF1BD" w14:textId="7C0E5C6F" w:rsidR="006F68A1" w:rsidRDefault="006F68A1" w:rsidP="006F68A1">
            <w:pPr>
              <w:ind w:left="0"/>
            </w:pPr>
            <w:r>
              <w:t>Testing environment identifier.</w:t>
            </w:r>
          </w:p>
          <w:p w14:paraId="7557A83E" w14:textId="2F4623E8" w:rsidR="006F68A1" w:rsidRDefault="006F68A1" w:rsidP="006F68A1">
            <w:pPr>
              <w:ind w:left="0"/>
            </w:pPr>
            <w:r>
              <w:t xml:space="preserve">Possible values: </w:t>
            </w:r>
            <w:r w:rsidRPr="006F68A1">
              <w:rPr>
                <w:rFonts w:ascii="Consolas" w:hAnsi="Consolas"/>
              </w:rPr>
              <w:t>SY2</w:t>
            </w:r>
            <w:r>
              <w:t xml:space="preserve">, </w:t>
            </w:r>
            <w:r w:rsidRPr="006F68A1">
              <w:rPr>
                <w:rFonts w:ascii="Consolas" w:hAnsi="Consolas"/>
              </w:rPr>
              <w:t>INT</w:t>
            </w:r>
            <w:r>
              <w:t xml:space="preserve">, </w:t>
            </w:r>
            <w:r w:rsidRPr="006F68A1">
              <w:rPr>
                <w:rFonts w:ascii="Consolas" w:hAnsi="Consolas"/>
              </w:rPr>
              <w:t>PRE</w:t>
            </w:r>
          </w:p>
        </w:tc>
        <w:tc>
          <w:tcPr>
            <w:tcW w:w="706" w:type="dxa"/>
          </w:tcPr>
          <w:p w14:paraId="3EDE5BB8" w14:textId="77777777" w:rsidR="006F68A1" w:rsidRDefault="006F68A1" w:rsidP="006F68A1">
            <w:pPr>
              <w:ind w:left="0"/>
            </w:pPr>
          </w:p>
        </w:tc>
      </w:tr>
      <w:tr w:rsidR="006F68A1" w:rsidRPr="00F66D48" w14:paraId="2BCC0D29" w14:textId="77777777" w:rsidTr="00281936">
        <w:trPr>
          <w:trHeight w:val="219"/>
        </w:trPr>
        <w:tc>
          <w:tcPr>
            <w:tcW w:w="2262" w:type="dxa"/>
          </w:tcPr>
          <w:p w14:paraId="187FB5D1" w14:textId="492A4732" w:rsidR="006F68A1" w:rsidRPr="002A08DC" w:rsidRDefault="006F68A1" w:rsidP="006F68A1">
            <w:pPr>
              <w:ind w:left="0"/>
              <w:rPr>
                <w:rFonts w:ascii="Consolas" w:hAnsi="Consolas"/>
              </w:rPr>
            </w:pPr>
            <w:r w:rsidRPr="00F755B4">
              <w:rPr>
                <w:rFonts w:ascii="Consolas" w:hAnsi="Consolas"/>
              </w:rPr>
              <w:t>BATCH_ID</w:t>
            </w:r>
          </w:p>
        </w:tc>
        <w:tc>
          <w:tcPr>
            <w:tcW w:w="1902" w:type="dxa"/>
          </w:tcPr>
          <w:p w14:paraId="766ECFD7" w14:textId="75802153" w:rsidR="006F68A1" w:rsidRPr="00F755B4" w:rsidRDefault="006F68A1" w:rsidP="006F68A1">
            <w:pPr>
              <w:ind w:left="0"/>
              <w:rPr>
                <w:rFonts w:ascii="Consolas" w:hAnsi="Consolas"/>
              </w:rPr>
            </w:pPr>
            <w:r w:rsidRPr="00F755B4">
              <w:rPr>
                <w:rFonts w:ascii="Consolas" w:hAnsi="Consolas"/>
              </w:rPr>
              <w:t>VARCHAR2 (15 Byte)</w:t>
            </w:r>
          </w:p>
        </w:tc>
        <w:tc>
          <w:tcPr>
            <w:tcW w:w="4627" w:type="dxa"/>
          </w:tcPr>
          <w:p w14:paraId="78C1DA45" w14:textId="68E571EC" w:rsidR="006F68A1" w:rsidRDefault="006F68A1" w:rsidP="006F68A1">
            <w:pPr>
              <w:ind w:left="0"/>
            </w:pPr>
            <w:r>
              <w:t>Internal cleansing batch identifier.</w:t>
            </w:r>
          </w:p>
          <w:p w14:paraId="14285ECC" w14:textId="72988B56" w:rsidR="006F68A1" w:rsidRPr="00F66D48" w:rsidRDefault="006F68A1" w:rsidP="006F68A1">
            <w:pPr>
              <w:ind w:left="0"/>
            </w:pPr>
            <w:r>
              <w:t xml:space="preserve">Format: </w:t>
            </w:r>
            <w:r w:rsidRPr="008E0027">
              <w:rPr>
                <w:rFonts w:ascii="Consolas" w:hAnsi="Consolas"/>
              </w:rPr>
              <w:t>YYYYMMDDHH24MISS</w:t>
            </w:r>
            <w:r>
              <w:t>.</w:t>
            </w:r>
          </w:p>
        </w:tc>
        <w:tc>
          <w:tcPr>
            <w:tcW w:w="706" w:type="dxa"/>
          </w:tcPr>
          <w:p w14:paraId="6BC97CF7" w14:textId="77777777" w:rsidR="006F68A1" w:rsidRDefault="006F68A1" w:rsidP="006F68A1">
            <w:pPr>
              <w:ind w:left="0"/>
            </w:pPr>
          </w:p>
        </w:tc>
      </w:tr>
      <w:tr w:rsidR="006F68A1" w:rsidRPr="00F66D48" w14:paraId="7FBEEAE3" w14:textId="77777777" w:rsidTr="00281936">
        <w:trPr>
          <w:trHeight w:val="219"/>
        </w:trPr>
        <w:tc>
          <w:tcPr>
            <w:tcW w:w="2262" w:type="dxa"/>
          </w:tcPr>
          <w:p w14:paraId="4E21BA6E" w14:textId="1912040C" w:rsidR="006F68A1" w:rsidRPr="002A08DC" w:rsidRDefault="006F68A1" w:rsidP="006F68A1">
            <w:pPr>
              <w:ind w:left="0"/>
              <w:rPr>
                <w:rFonts w:ascii="Consolas" w:hAnsi="Consolas"/>
              </w:rPr>
            </w:pPr>
            <w:r w:rsidRPr="00F755B4">
              <w:rPr>
                <w:rFonts w:ascii="Consolas" w:hAnsi="Consolas"/>
              </w:rPr>
              <w:t>MSISDN</w:t>
            </w:r>
          </w:p>
        </w:tc>
        <w:tc>
          <w:tcPr>
            <w:tcW w:w="1902" w:type="dxa"/>
          </w:tcPr>
          <w:p w14:paraId="7EF9F44F" w14:textId="300F2EEA" w:rsidR="006F68A1" w:rsidRPr="00F755B4" w:rsidRDefault="006F68A1" w:rsidP="006F68A1">
            <w:pPr>
              <w:ind w:left="0"/>
              <w:rPr>
                <w:rFonts w:ascii="Consolas" w:hAnsi="Consolas"/>
              </w:rPr>
            </w:pPr>
            <w:r w:rsidRPr="00F755B4">
              <w:rPr>
                <w:rFonts w:ascii="Consolas" w:hAnsi="Consolas"/>
              </w:rPr>
              <w:t>VARCHAR2 (12 Byte)</w:t>
            </w:r>
          </w:p>
        </w:tc>
        <w:tc>
          <w:tcPr>
            <w:tcW w:w="4627" w:type="dxa"/>
          </w:tcPr>
          <w:p w14:paraId="6DBE2CBD" w14:textId="5D69B31C" w:rsidR="006F68A1" w:rsidRDefault="006F68A1" w:rsidP="006F68A1">
            <w:pPr>
              <w:ind w:left="25"/>
            </w:pPr>
            <w:r>
              <w:t>MSISDN to be cleansed by 3</w:t>
            </w:r>
            <w:r w:rsidRPr="008E0027">
              <w:rPr>
                <w:vertAlign w:val="superscript"/>
              </w:rPr>
              <w:t>rd</w:t>
            </w:r>
            <w:r>
              <w:t xml:space="preserve"> party.</w:t>
            </w:r>
          </w:p>
        </w:tc>
        <w:tc>
          <w:tcPr>
            <w:tcW w:w="706" w:type="dxa"/>
          </w:tcPr>
          <w:p w14:paraId="33C74C17" w14:textId="3625888A" w:rsidR="006F68A1" w:rsidRDefault="006F68A1" w:rsidP="006F68A1">
            <w:pPr>
              <w:ind w:left="0"/>
            </w:pPr>
          </w:p>
        </w:tc>
      </w:tr>
      <w:tr w:rsidR="006F68A1" w:rsidRPr="00F66D48" w14:paraId="1847096E" w14:textId="77777777" w:rsidTr="00281936">
        <w:trPr>
          <w:trHeight w:val="219"/>
        </w:trPr>
        <w:tc>
          <w:tcPr>
            <w:tcW w:w="2262" w:type="dxa"/>
          </w:tcPr>
          <w:p w14:paraId="5A46132E" w14:textId="0D9533BB" w:rsidR="006F68A1" w:rsidRPr="002A08DC" w:rsidRDefault="006F68A1" w:rsidP="006F68A1">
            <w:pPr>
              <w:ind w:left="0"/>
              <w:rPr>
                <w:rFonts w:ascii="Consolas" w:hAnsi="Consolas"/>
              </w:rPr>
            </w:pPr>
            <w:r w:rsidRPr="00F755B4">
              <w:rPr>
                <w:rFonts w:ascii="Consolas" w:hAnsi="Consolas"/>
              </w:rPr>
              <w:t>STATUS</w:t>
            </w:r>
          </w:p>
        </w:tc>
        <w:tc>
          <w:tcPr>
            <w:tcW w:w="1902" w:type="dxa"/>
          </w:tcPr>
          <w:p w14:paraId="4D5AAA58" w14:textId="594CAC5C" w:rsidR="006F68A1" w:rsidRPr="00F755B4" w:rsidRDefault="006F68A1" w:rsidP="006F68A1">
            <w:pPr>
              <w:ind w:left="0"/>
              <w:rPr>
                <w:rFonts w:ascii="Consolas" w:hAnsi="Consolas"/>
              </w:rPr>
            </w:pPr>
            <w:r w:rsidRPr="00F755B4">
              <w:rPr>
                <w:rFonts w:ascii="Consolas" w:hAnsi="Consolas"/>
              </w:rPr>
              <w:t>NUMBER</w:t>
            </w:r>
          </w:p>
        </w:tc>
        <w:tc>
          <w:tcPr>
            <w:tcW w:w="4627" w:type="dxa"/>
          </w:tcPr>
          <w:p w14:paraId="031ECEDC" w14:textId="1C86B7CF" w:rsidR="006F68A1" w:rsidRDefault="006F68A1" w:rsidP="006F68A1">
            <w:pPr>
              <w:ind w:left="0"/>
            </w:pPr>
            <w:r>
              <w:t>External cleansing status:</w:t>
            </w:r>
          </w:p>
          <w:p w14:paraId="70818747" w14:textId="270EFC88" w:rsidR="006F68A1" w:rsidRPr="002965A7"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0 = </w:t>
            </w:r>
            <w:r w:rsidRPr="00F755B4">
              <w:rPr>
                <w:sz w:val="18"/>
                <w:szCs w:val="18"/>
              </w:rPr>
              <w:t>Pending</w:t>
            </w:r>
          </w:p>
          <w:p w14:paraId="3C00A03B"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1 = </w:t>
            </w:r>
            <w:r w:rsidRPr="00F755B4">
              <w:rPr>
                <w:sz w:val="18"/>
                <w:szCs w:val="18"/>
              </w:rPr>
              <w:t>In Progress</w:t>
            </w:r>
          </w:p>
          <w:p w14:paraId="3856AF69" w14:textId="719BF114"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2 = </w:t>
            </w:r>
            <w:r>
              <w:rPr>
                <w:sz w:val="18"/>
                <w:szCs w:val="18"/>
              </w:rPr>
              <w:t>Finished</w:t>
            </w:r>
          </w:p>
          <w:p w14:paraId="622887E9"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3 = </w:t>
            </w:r>
            <w:r w:rsidRPr="00F755B4">
              <w:rPr>
                <w:sz w:val="18"/>
                <w:szCs w:val="18"/>
              </w:rPr>
              <w:t>Error</w:t>
            </w:r>
          </w:p>
          <w:p w14:paraId="13C4523A" w14:textId="4B1F47AD" w:rsidR="006F68A1" w:rsidRDefault="006F68A1" w:rsidP="006F68A1">
            <w:pPr>
              <w:ind w:left="0"/>
            </w:pPr>
            <w:r>
              <w:t>Updated by external system.</w:t>
            </w:r>
          </w:p>
          <w:p w14:paraId="55071A95" w14:textId="740F59BC" w:rsidR="006F68A1" w:rsidRDefault="006F68A1" w:rsidP="006F68A1">
            <w:pPr>
              <w:ind w:left="25"/>
            </w:pPr>
          </w:p>
        </w:tc>
        <w:tc>
          <w:tcPr>
            <w:tcW w:w="706" w:type="dxa"/>
          </w:tcPr>
          <w:p w14:paraId="0C93AC56" w14:textId="58F3ED6C" w:rsidR="006F68A1" w:rsidRDefault="006F68A1" w:rsidP="006F68A1">
            <w:pPr>
              <w:ind w:left="0"/>
            </w:pPr>
          </w:p>
        </w:tc>
      </w:tr>
      <w:tr w:rsidR="006F68A1" w:rsidRPr="00F66D48" w14:paraId="08D09945" w14:textId="77777777" w:rsidTr="00281936">
        <w:trPr>
          <w:trHeight w:val="219"/>
        </w:trPr>
        <w:tc>
          <w:tcPr>
            <w:tcW w:w="2262" w:type="dxa"/>
          </w:tcPr>
          <w:p w14:paraId="78417E8D" w14:textId="6091A02E" w:rsidR="006F68A1" w:rsidRPr="002A08DC" w:rsidRDefault="006F68A1" w:rsidP="006F68A1">
            <w:pPr>
              <w:ind w:left="0"/>
              <w:rPr>
                <w:rFonts w:ascii="Consolas" w:hAnsi="Consolas"/>
              </w:rPr>
            </w:pPr>
            <w:r w:rsidRPr="00F755B4">
              <w:rPr>
                <w:rFonts w:ascii="Consolas" w:hAnsi="Consolas"/>
              </w:rPr>
              <w:t>CREATED_DATE</w:t>
            </w:r>
          </w:p>
        </w:tc>
        <w:tc>
          <w:tcPr>
            <w:tcW w:w="1902" w:type="dxa"/>
          </w:tcPr>
          <w:p w14:paraId="03A0CCE8" w14:textId="74F6F591" w:rsidR="006F68A1" w:rsidRPr="00F755B4" w:rsidRDefault="006F68A1" w:rsidP="006F68A1">
            <w:pPr>
              <w:ind w:left="0"/>
              <w:rPr>
                <w:rFonts w:ascii="Consolas" w:hAnsi="Consolas"/>
              </w:rPr>
            </w:pPr>
            <w:r w:rsidRPr="00F755B4">
              <w:rPr>
                <w:rFonts w:ascii="Consolas" w:hAnsi="Consolas"/>
              </w:rPr>
              <w:t>DATE</w:t>
            </w:r>
          </w:p>
        </w:tc>
        <w:tc>
          <w:tcPr>
            <w:tcW w:w="4627" w:type="dxa"/>
          </w:tcPr>
          <w:p w14:paraId="4AE18020" w14:textId="2F5BFC09" w:rsidR="006F68A1" w:rsidRDefault="006F68A1" w:rsidP="006F68A1">
            <w:pPr>
              <w:pStyle w:val="TableHead"/>
              <w:numPr>
                <w:ilvl w:val="0"/>
                <w:numId w:val="0"/>
              </w:numPr>
              <w:rPr>
                <w:rFonts w:hint="eastAsia"/>
              </w:rPr>
            </w:pPr>
            <w:r>
              <w:rPr>
                <w:rFonts w:ascii="Arial" w:hAnsi="Arial" w:cs="Arial"/>
                <w:b w:val="0"/>
                <w:bCs/>
                <w:sz w:val="20"/>
                <w:szCs w:val="20"/>
                <w:lang w:val="en-US"/>
              </w:rPr>
              <w:t>Datetime the record was created.</w:t>
            </w:r>
          </w:p>
          <w:p w14:paraId="47FD2D08" w14:textId="73EF6657" w:rsidR="006F68A1" w:rsidRDefault="006F68A1" w:rsidP="006F68A1">
            <w:pPr>
              <w:ind w:left="0"/>
            </w:pPr>
          </w:p>
        </w:tc>
        <w:tc>
          <w:tcPr>
            <w:tcW w:w="706" w:type="dxa"/>
          </w:tcPr>
          <w:p w14:paraId="56B56AD7" w14:textId="20E83987" w:rsidR="006F68A1" w:rsidRDefault="006F68A1" w:rsidP="006F68A1">
            <w:pPr>
              <w:ind w:left="0"/>
            </w:pPr>
          </w:p>
        </w:tc>
      </w:tr>
      <w:tr w:rsidR="006F68A1" w:rsidRPr="00F66D48" w14:paraId="47F61246" w14:textId="77777777" w:rsidTr="00281936">
        <w:trPr>
          <w:trHeight w:val="219"/>
        </w:trPr>
        <w:tc>
          <w:tcPr>
            <w:tcW w:w="2262" w:type="dxa"/>
          </w:tcPr>
          <w:p w14:paraId="45949367" w14:textId="165D08DC" w:rsidR="006F68A1" w:rsidRPr="002A08DC" w:rsidRDefault="006F68A1" w:rsidP="006F68A1">
            <w:pPr>
              <w:ind w:left="0"/>
              <w:rPr>
                <w:rFonts w:ascii="Consolas" w:hAnsi="Consolas"/>
              </w:rPr>
            </w:pPr>
            <w:r w:rsidRPr="00F755B4">
              <w:rPr>
                <w:rFonts w:ascii="Consolas" w:hAnsi="Consolas"/>
              </w:rPr>
              <w:t>LAST_MODIFIED_DATE</w:t>
            </w:r>
          </w:p>
        </w:tc>
        <w:tc>
          <w:tcPr>
            <w:tcW w:w="1902" w:type="dxa"/>
          </w:tcPr>
          <w:p w14:paraId="6FE7BE1E" w14:textId="1309EEA9" w:rsidR="006F68A1" w:rsidRPr="00F755B4" w:rsidRDefault="006F68A1" w:rsidP="006F68A1">
            <w:pPr>
              <w:ind w:left="0"/>
              <w:rPr>
                <w:rFonts w:ascii="Consolas" w:hAnsi="Consolas"/>
              </w:rPr>
            </w:pPr>
            <w:r w:rsidRPr="00F755B4">
              <w:rPr>
                <w:rFonts w:ascii="Consolas" w:hAnsi="Consolas"/>
              </w:rPr>
              <w:t>DATE</w:t>
            </w:r>
          </w:p>
        </w:tc>
        <w:tc>
          <w:tcPr>
            <w:tcW w:w="4627" w:type="dxa"/>
          </w:tcPr>
          <w:p w14:paraId="28756DBA" w14:textId="27F453E3" w:rsidR="006F68A1" w:rsidRDefault="006F68A1" w:rsidP="006F68A1">
            <w:pPr>
              <w:ind w:left="0"/>
            </w:pPr>
            <w:r>
              <w:t xml:space="preserve">Datetime the record was last updated. </w:t>
            </w:r>
            <w:r>
              <w:br/>
              <w:t>Populated by external system.</w:t>
            </w:r>
          </w:p>
        </w:tc>
        <w:tc>
          <w:tcPr>
            <w:tcW w:w="706" w:type="dxa"/>
          </w:tcPr>
          <w:p w14:paraId="3BFF308B" w14:textId="77777777" w:rsidR="006F68A1" w:rsidRDefault="006F68A1" w:rsidP="006F68A1">
            <w:pPr>
              <w:ind w:left="0"/>
            </w:pPr>
            <w:r>
              <w:t>Null</w:t>
            </w:r>
          </w:p>
        </w:tc>
      </w:tr>
      <w:tr w:rsidR="006F68A1" w:rsidRPr="00F66D48" w14:paraId="26A12D13" w14:textId="77777777" w:rsidTr="00281936">
        <w:trPr>
          <w:trHeight w:val="219"/>
        </w:trPr>
        <w:tc>
          <w:tcPr>
            <w:tcW w:w="2262" w:type="dxa"/>
          </w:tcPr>
          <w:p w14:paraId="4627CFBC" w14:textId="7BDF957E" w:rsidR="006F68A1" w:rsidRPr="002A08DC" w:rsidRDefault="006F68A1" w:rsidP="006F68A1">
            <w:pPr>
              <w:ind w:left="0"/>
              <w:rPr>
                <w:rFonts w:ascii="Consolas" w:hAnsi="Consolas"/>
              </w:rPr>
            </w:pPr>
            <w:r w:rsidRPr="00F755B4">
              <w:rPr>
                <w:rFonts w:ascii="Consolas" w:hAnsi="Consolas"/>
              </w:rPr>
              <w:t>ERROR_DESCR</w:t>
            </w:r>
          </w:p>
        </w:tc>
        <w:tc>
          <w:tcPr>
            <w:tcW w:w="1902" w:type="dxa"/>
          </w:tcPr>
          <w:p w14:paraId="00594401" w14:textId="766CE84B" w:rsidR="006F68A1" w:rsidRPr="00F755B4" w:rsidRDefault="006F68A1" w:rsidP="006F68A1">
            <w:pPr>
              <w:ind w:left="0"/>
              <w:rPr>
                <w:rFonts w:ascii="Consolas" w:hAnsi="Consolas"/>
              </w:rPr>
            </w:pPr>
            <w:r w:rsidRPr="00F755B4">
              <w:rPr>
                <w:rFonts w:ascii="Consolas" w:hAnsi="Consolas"/>
              </w:rPr>
              <w:t>VARCHAR2 (1024 Byte)</w:t>
            </w:r>
          </w:p>
        </w:tc>
        <w:tc>
          <w:tcPr>
            <w:tcW w:w="4627" w:type="dxa"/>
          </w:tcPr>
          <w:p w14:paraId="5435E936" w14:textId="77777777" w:rsidR="006F68A1" w:rsidRDefault="006F68A1" w:rsidP="006F68A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Error description in case of failed external cleansing. </w:t>
            </w:r>
          </w:p>
          <w:p w14:paraId="7B9292A2" w14:textId="5B4DD6CA" w:rsidR="006F68A1" w:rsidRPr="00207BA5" w:rsidRDefault="006F68A1" w:rsidP="006F68A1">
            <w:pPr>
              <w:pStyle w:val="TableHead"/>
              <w:numPr>
                <w:ilvl w:val="0"/>
                <w:numId w:val="0"/>
              </w:numPr>
              <w:rPr>
                <w:rFonts w:ascii="Arial" w:hAnsi="Arial" w:cs="Arial"/>
                <w:b w:val="0"/>
                <w:bCs/>
                <w:sz w:val="20"/>
                <w:szCs w:val="20"/>
                <w:lang w:val="en-US"/>
              </w:rPr>
            </w:pPr>
            <w:r w:rsidRPr="008E0027">
              <w:rPr>
                <w:rFonts w:ascii="Consolas" w:hAnsi="Consolas" w:cs="Arial"/>
                <w:b w:val="0"/>
                <w:bCs/>
                <w:sz w:val="20"/>
                <w:szCs w:val="20"/>
                <w:lang w:val="en-US"/>
              </w:rPr>
              <w:t>NULL</w:t>
            </w:r>
            <w:r>
              <w:rPr>
                <w:rFonts w:ascii="Arial" w:hAnsi="Arial" w:cs="Arial"/>
                <w:b w:val="0"/>
                <w:bCs/>
                <w:sz w:val="20"/>
                <w:szCs w:val="20"/>
                <w:lang w:val="en-US"/>
              </w:rPr>
              <w:t xml:space="preserve"> in case of successful external cleansing. </w:t>
            </w:r>
            <w:r>
              <w:rPr>
                <w:rFonts w:ascii="Arial" w:hAnsi="Arial" w:cs="Arial"/>
                <w:b w:val="0"/>
                <w:bCs/>
                <w:sz w:val="20"/>
                <w:szCs w:val="20"/>
                <w:lang w:val="en-US"/>
              </w:rPr>
              <w:br/>
              <w:t>Populated by external system.</w:t>
            </w:r>
          </w:p>
        </w:tc>
        <w:tc>
          <w:tcPr>
            <w:tcW w:w="706" w:type="dxa"/>
          </w:tcPr>
          <w:p w14:paraId="41103A81" w14:textId="77777777" w:rsidR="006F68A1" w:rsidRDefault="006F68A1" w:rsidP="006F68A1">
            <w:pPr>
              <w:ind w:left="0"/>
            </w:pPr>
            <w:r>
              <w:t>Null</w:t>
            </w:r>
          </w:p>
        </w:tc>
      </w:tr>
    </w:tbl>
    <w:p w14:paraId="0C6ED13B" w14:textId="77777777" w:rsidR="00F755B4" w:rsidRDefault="00F755B4" w:rsidP="00F755B4"/>
    <w:p w14:paraId="74E427B2" w14:textId="77777777" w:rsidR="00F755B4" w:rsidRDefault="00F755B4" w:rsidP="00203AEB"/>
    <w:p w14:paraId="689B04B9" w14:textId="4A698851" w:rsidR="00203AEB" w:rsidRDefault="00203AEB" w:rsidP="00203AEB">
      <w:pPr>
        <w:pStyle w:val="Nadpis5"/>
      </w:pPr>
      <w:bookmarkStart w:id="47" w:name="_Toc222405441"/>
      <w:r>
        <w:t xml:space="preserve">Trigger </w:t>
      </w:r>
      <w:r w:rsidRPr="00203AEB">
        <w:t>RMSTOOL_TR_CONFIG_CHG</w:t>
      </w:r>
      <w:bookmarkEnd w:id="47"/>
    </w:p>
    <w:p w14:paraId="1E1120E6" w14:textId="4B9D6268" w:rsidR="00203AEB" w:rsidRPr="00A15FC4" w:rsidRDefault="00203AEB" w:rsidP="00203AEB">
      <w:pPr>
        <w:ind w:left="0"/>
      </w:pPr>
      <w:r>
        <w:t xml:space="preserve">Internal. Triggers </w:t>
      </w:r>
      <w:r w:rsidR="007D55DD">
        <w:t xml:space="preserve">respective </w:t>
      </w:r>
      <w:r>
        <w:t>DMBS alert upon selected configuration change.</w:t>
      </w:r>
    </w:p>
    <w:p w14:paraId="1227DC6B" w14:textId="77777777" w:rsidR="00203AEB" w:rsidRDefault="00203AEB" w:rsidP="00203AEB">
      <w:pPr>
        <w:ind w:left="0"/>
        <w:rPr>
          <w:b/>
          <w:bCs/>
        </w:rPr>
      </w:pPr>
    </w:p>
    <w:p w14:paraId="1E3FA594" w14:textId="4425527A"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RMSTOOL_CONFIG</w:t>
      </w:r>
    </w:p>
    <w:p w14:paraId="7C5321CB" w14:textId="391BA4B0" w:rsidR="00203AEB" w:rsidRPr="00203AEB" w:rsidRDefault="00203AEB" w:rsidP="00203AEB">
      <w:pPr>
        <w:ind w:left="0"/>
        <w:rPr>
          <w:rFonts w:ascii="Consolas" w:hAnsi="Consolas"/>
        </w:rPr>
      </w:pPr>
      <w:r>
        <w:rPr>
          <w:b/>
          <w:bCs/>
        </w:rPr>
        <w:t>Type</w:t>
      </w:r>
      <w:r>
        <w:t xml:space="preserve">: </w:t>
      </w:r>
      <w:r w:rsidRPr="00203AEB">
        <w:rPr>
          <w:rFonts w:ascii="Consolas" w:hAnsi="Consolas"/>
        </w:rPr>
        <w:t>AFTER INSERT OR UPDATE</w:t>
      </w:r>
    </w:p>
    <w:p w14:paraId="09696DC9" w14:textId="7EAED166" w:rsidR="00203AEB" w:rsidRDefault="00203AEB" w:rsidP="00203AEB">
      <w:pPr>
        <w:ind w:left="0"/>
      </w:pPr>
    </w:p>
    <w:p w14:paraId="1BC86A7D" w14:textId="64A9E346" w:rsidR="00203AEB" w:rsidRDefault="00203AEB" w:rsidP="00203AEB">
      <w:pPr>
        <w:pStyle w:val="Nadpis5"/>
      </w:pPr>
      <w:bookmarkStart w:id="48" w:name="_Toc222405442"/>
      <w:r>
        <w:t xml:space="preserve">Trigger </w:t>
      </w:r>
      <w:r w:rsidRPr="00203AEB">
        <w:t>RMSTOOL_TR_EVENTID</w:t>
      </w:r>
      <w:bookmarkEnd w:id="48"/>
    </w:p>
    <w:p w14:paraId="72A9F3CE" w14:textId="21BF65EA" w:rsidR="00203AEB" w:rsidRPr="00A15FC4" w:rsidRDefault="00203AEB" w:rsidP="00203AEB">
      <w:pPr>
        <w:ind w:left="0"/>
      </w:pPr>
      <w:r>
        <w:t xml:space="preserve">Internal. Generates </w:t>
      </w:r>
      <w:r w:rsidRPr="00203AEB">
        <w:rPr>
          <w:rFonts w:ascii="Consolas" w:hAnsi="Consolas"/>
        </w:rPr>
        <w:t>EVENT_ID</w:t>
      </w:r>
      <w:r>
        <w:t xml:space="preserve"> value for new log entry.</w:t>
      </w:r>
    </w:p>
    <w:p w14:paraId="7CFB2117" w14:textId="77777777" w:rsidR="00203AEB" w:rsidRDefault="00203AEB" w:rsidP="00203AEB">
      <w:pPr>
        <w:ind w:left="0"/>
        <w:rPr>
          <w:b/>
          <w:bCs/>
        </w:rPr>
      </w:pPr>
    </w:p>
    <w:p w14:paraId="493167EA" w14:textId="3B2112A4"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LOG</w:t>
      </w:r>
    </w:p>
    <w:p w14:paraId="076C5FE4" w14:textId="04DBF55D" w:rsidR="00203AEB" w:rsidRPr="00203AEB" w:rsidRDefault="00203AEB" w:rsidP="00203AEB">
      <w:pPr>
        <w:ind w:left="0"/>
        <w:rPr>
          <w:rFonts w:ascii="Consolas" w:hAnsi="Consolas"/>
        </w:rPr>
      </w:pPr>
      <w:r>
        <w:rPr>
          <w:b/>
          <w:bCs/>
        </w:rPr>
        <w:t>Type</w:t>
      </w:r>
      <w:r>
        <w:t xml:space="preserve">: </w:t>
      </w:r>
      <w:r>
        <w:rPr>
          <w:rFonts w:ascii="Consolas" w:hAnsi="Consolas"/>
        </w:rPr>
        <w:t>BEFORE INSERT</w:t>
      </w:r>
    </w:p>
    <w:p w14:paraId="13A42913" w14:textId="4DEC3CBB" w:rsidR="00203AEB" w:rsidRDefault="00203AEB" w:rsidP="00203AEB">
      <w:pPr>
        <w:ind w:left="0"/>
      </w:pPr>
    </w:p>
    <w:p w14:paraId="65A25410" w14:textId="07156D8C" w:rsidR="007D55DD" w:rsidRDefault="007D55DD" w:rsidP="007D55DD">
      <w:pPr>
        <w:pStyle w:val="Nadpis5"/>
      </w:pPr>
      <w:bookmarkStart w:id="49" w:name="_Toc222405443"/>
      <w:r>
        <w:t xml:space="preserve">Trigger </w:t>
      </w:r>
      <w:r w:rsidRPr="007D55DD">
        <w:t>RMSTOOL_TR_PROCESS_LOCK_CHG</w:t>
      </w:r>
      <w:bookmarkEnd w:id="49"/>
    </w:p>
    <w:p w14:paraId="1F7FE61F" w14:textId="77413B9C" w:rsidR="007D55DD" w:rsidRPr="00A15FC4" w:rsidRDefault="007D55DD" w:rsidP="007D55DD">
      <w:pPr>
        <w:ind w:left="0"/>
      </w:pPr>
      <w:r>
        <w:t>Internal. Triggers respective DMBS alert upon process lock change.</w:t>
      </w:r>
    </w:p>
    <w:p w14:paraId="08ABF3DB" w14:textId="77777777" w:rsidR="007D55DD" w:rsidRDefault="007D55DD" w:rsidP="007D55DD">
      <w:pPr>
        <w:ind w:left="0"/>
        <w:rPr>
          <w:b/>
          <w:bCs/>
        </w:rPr>
      </w:pPr>
    </w:p>
    <w:p w14:paraId="47B6BBB3" w14:textId="02E1B07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PROCESS_LOCK</w:t>
      </w:r>
    </w:p>
    <w:p w14:paraId="484BA322" w14:textId="2B93C2CD" w:rsidR="007D55DD" w:rsidRDefault="007D55DD" w:rsidP="007D55DD">
      <w:pPr>
        <w:ind w:left="0"/>
        <w:rPr>
          <w:rFonts w:ascii="Consolas" w:hAnsi="Consolas"/>
        </w:rPr>
      </w:pPr>
      <w:r>
        <w:rPr>
          <w:b/>
          <w:bCs/>
        </w:rPr>
        <w:t>Type</w:t>
      </w:r>
      <w:r>
        <w:t xml:space="preserve">: </w:t>
      </w:r>
      <w:r w:rsidRPr="007D55DD">
        <w:rPr>
          <w:rFonts w:ascii="Consolas" w:hAnsi="Consolas"/>
        </w:rPr>
        <w:t>AFTER INSERT OR DELETE</w:t>
      </w:r>
    </w:p>
    <w:p w14:paraId="5EA5098A" w14:textId="48B04A26" w:rsidR="007D55DD" w:rsidRDefault="007D55DD" w:rsidP="007D55DD">
      <w:pPr>
        <w:ind w:left="0"/>
        <w:rPr>
          <w:rFonts w:ascii="Consolas" w:hAnsi="Consolas"/>
        </w:rPr>
      </w:pPr>
    </w:p>
    <w:p w14:paraId="20148A2D" w14:textId="47572FB7" w:rsidR="007D55DD" w:rsidRDefault="007D55DD" w:rsidP="007D55DD">
      <w:pPr>
        <w:pStyle w:val="Nadpis5"/>
      </w:pPr>
      <w:bookmarkStart w:id="50" w:name="_Toc222405444"/>
      <w:r>
        <w:t xml:space="preserve">Trigger </w:t>
      </w:r>
      <w:r w:rsidRPr="007D55DD">
        <w:t>RMSTOOL_TR_TERM_CHG</w:t>
      </w:r>
      <w:bookmarkEnd w:id="50"/>
    </w:p>
    <w:p w14:paraId="4F05AB20" w14:textId="42B2D90A" w:rsidR="007D55DD" w:rsidRPr="00A15FC4" w:rsidRDefault="007D55DD" w:rsidP="007D55DD">
      <w:pPr>
        <w:ind w:left="0"/>
      </w:pPr>
      <w:r>
        <w:t>Internal. Triggers respective DMBS alert upon session kill switch change.</w:t>
      </w:r>
    </w:p>
    <w:p w14:paraId="2782CF1B" w14:textId="77777777" w:rsidR="007D55DD" w:rsidRDefault="007D55DD" w:rsidP="007D55DD">
      <w:pPr>
        <w:ind w:left="0"/>
        <w:rPr>
          <w:b/>
          <w:bCs/>
        </w:rPr>
      </w:pPr>
    </w:p>
    <w:p w14:paraId="60500889" w14:textId="5A1F91E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SESSION</w:t>
      </w:r>
    </w:p>
    <w:p w14:paraId="796465C7" w14:textId="30D70F3E" w:rsidR="007D55DD" w:rsidRDefault="007D55DD" w:rsidP="007D55DD">
      <w:pPr>
        <w:ind w:left="0"/>
        <w:rPr>
          <w:rFonts w:ascii="Consolas" w:hAnsi="Consolas"/>
        </w:rPr>
      </w:pPr>
      <w:r>
        <w:rPr>
          <w:b/>
          <w:bCs/>
        </w:rPr>
        <w:t>Type</w:t>
      </w:r>
      <w:r>
        <w:t xml:space="preserve">: </w:t>
      </w:r>
      <w:r w:rsidRPr="007D55DD">
        <w:rPr>
          <w:rFonts w:ascii="Consolas" w:hAnsi="Consolas"/>
        </w:rPr>
        <w:t xml:space="preserve">AFTER INSERT OR </w:t>
      </w:r>
      <w:r>
        <w:rPr>
          <w:rFonts w:ascii="Consolas" w:hAnsi="Consolas"/>
        </w:rPr>
        <w:t>UPDATE</w:t>
      </w:r>
    </w:p>
    <w:p w14:paraId="2E196A6C" w14:textId="77777777" w:rsidR="007D55DD" w:rsidRDefault="007D55DD" w:rsidP="007D55DD">
      <w:pPr>
        <w:ind w:left="0"/>
        <w:rPr>
          <w:rFonts w:ascii="Consolas" w:hAnsi="Consolas"/>
        </w:rPr>
      </w:pPr>
    </w:p>
    <w:p w14:paraId="5D16C793" w14:textId="374154D3" w:rsidR="007D55DD" w:rsidRDefault="007D55DD" w:rsidP="007D55DD">
      <w:pPr>
        <w:pStyle w:val="Nadpis5"/>
      </w:pPr>
      <w:bookmarkStart w:id="51" w:name="_View_RMSTOOL_LOG_VW_FULL"/>
      <w:bookmarkStart w:id="52" w:name="_Toc222405445"/>
      <w:bookmarkEnd w:id="51"/>
      <w:r>
        <w:t xml:space="preserve">View </w:t>
      </w:r>
      <w:r w:rsidRPr="007D55DD">
        <w:t>RMSTOOL_LOG_VW_FULL</w:t>
      </w:r>
      <w:bookmarkEnd w:id="52"/>
    </w:p>
    <w:p w14:paraId="4DF3402C" w14:textId="226DBE3E" w:rsidR="007D55DD" w:rsidRPr="00A15FC4" w:rsidRDefault="007D55DD" w:rsidP="007D55DD">
      <w:pPr>
        <w:ind w:left="0"/>
      </w:pPr>
      <w:r>
        <w:t>Holds application log entries extended with full name of the respective users.</w:t>
      </w:r>
    </w:p>
    <w:p w14:paraId="07F1B5CC" w14:textId="4E414A1B" w:rsidR="007D55DD" w:rsidRDefault="007D55DD" w:rsidP="007D55DD">
      <w:pPr>
        <w:ind w:left="0"/>
        <w:rPr>
          <w:b/>
          <w:bCs/>
        </w:rPr>
      </w:pPr>
    </w:p>
    <w:p w14:paraId="244A6363" w14:textId="2C6B6774" w:rsidR="007D55DD" w:rsidRDefault="007D55DD" w:rsidP="007D55DD">
      <w:pPr>
        <w:ind w:left="0"/>
      </w:pPr>
      <w:r w:rsidRPr="001828BF">
        <w:rPr>
          <w:b/>
          <w:bCs/>
        </w:rPr>
        <w:t>Grants:</w:t>
      </w:r>
      <w:r w:rsidRPr="001828BF">
        <w:t xml:space="preserve"> none</w:t>
      </w:r>
    </w:p>
    <w:p w14:paraId="2F6CA9FA" w14:textId="76C1B7AE"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5631FF50" w14:textId="77777777" w:rsidTr="00400A9F">
        <w:trPr>
          <w:trHeight w:val="137"/>
        </w:trPr>
        <w:tc>
          <w:tcPr>
            <w:tcW w:w="1985" w:type="dxa"/>
            <w:shd w:val="clear" w:color="auto" w:fill="D9D9D9" w:themeFill="background1" w:themeFillShade="D9"/>
          </w:tcPr>
          <w:p w14:paraId="0E8E1EB1"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D3C253E"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076DC908"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19C5D967" w14:textId="77777777" w:rsidR="007D55DD" w:rsidRDefault="007D55DD" w:rsidP="00400A9F">
            <w:pPr>
              <w:ind w:left="0"/>
              <w:rPr>
                <w:b/>
                <w:bCs/>
              </w:rPr>
            </w:pPr>
            <w:r>
              <w:rPr>
                <w:b/>
                <w:bCs/>
              </w:rPr>
              <w:t>Null</w:t>
            </w:r>
          </w:p>
        </w:tc>
      </w:tr>
      <w:tr w:rsidR="007D55DD" w14:paraId="0ED32DE3" w14:textId="77777777" w:rsidTr="00400A9F">
        <w:trPr>
          <w:trHeight w:val="219"/>
        </w:trPr>
        <w:tc>
          <w:tcPr>
            <w:tcW w:w="1985" w:type="dxa"/>
          </w:tcPr>
          <w:p w14:paraId="153B247A" w14:textId="25C115B3" w:rsidR="007D55DD" w:rsidRPr="007B5990" w:rsidRDefault="007D55DD" w:rsidP="00400A9F">
            <w:pPr>
              <w:ind w:left="0"/>
              <w:rPr>
                <w:rFonts w:ascii="Consolas" w:hAnsi="Consolas"/>
              </w:rPr>
            </w:pPr>
            <w:r>
              <w:rPr>
                <w:rFonts w:ascii="Consolas" w:hAnsi="Consolas"/>
              </w:rPr>
              <w:t>REAL_NAME</w:t>
            </w:r>
          </w:p>
        </w:tc>
        <w:tc>
          <w:tcPr>
            <w:tcW w:w="1984" w:type="dxa"/>
          </w:tcPr>
          <w:p w14:paraId="18F322C1" w14:textId="4ACE2F01" w:rsidR="007D55DD" w:rsidRPr="00547E10" w:rsidRDefault="007D55DD" w:rsidP="00400A9F">
            <w:pPr>
              <w:ind w:left="0"/>
              <w:rPr>
                <w:rFonts w:ascii="Consolas" w:hAnsi="Consolas"/>
              </w:rPr>
            </w:pPr>
            <w:r>
              <w:rPr>
                <w:rFonts w:ascii="Consolas" w:hAnsi="Consolas"/>
              </w:rPr>
              <w:t>VARCHAR2 (32)</w:t>
            </w:r>
          </w:p>
        </w:tc>
        <w:tc>
          <w:tcPr>
            <w:tcW w:w="4820" w:type="dxa"/>
          </w:tcPr>
          <w:p w14:paraId="42891610" w14:textId="04511A46" w:rsidR="007D55DD" w:rsidRDefault="007D55DD" w:rsidP="00400A9F">
            <w:pPr>
              <w:ind w:left="0"/>
            </w:pPr>
            <w:r>
              <w:rPr>
                <w:bCs/>
              </w:rPr>
              <w:t>Full n</w:t>
            </w:r>
            <w:r w:rsidRPr="00A41D00">
              <w:rPr>
                <w:bCs/>
              </w:rPr>
              <w:t>ame of the user</w:t>
            </w:r>
          </w:p>
        </w:tc>
        <w:tc>
          <w:tcPr>
            <w:tcW w:w="708" w:type="dxa"/>
          </w:tcPr>
          <w:p w14:paraId="20203663" w14:textId="77777777" w:rsidR="007D55DD" w:rsidRDefault="007D55DD" w:rsidP="00400A9F">
            <w:pPr>
              <w:ind w:left="0"/>
            </w:pPr>
          </w:p>
        </w:tc>
      </w:tr>
      <w:tr w:rsidR="007D55DD" w14:paraId="7DDF5F9D" w14:textId="77777777" w:rsidTr="00400A9F">
        <w:trPr>
          <w:trHeight w:val="219"/>
        </w:trPr>
        <w:tc>
          <w:tcPr>
            <w:tcW w:w="1985" w:type="dxa"/>
          </w:tcPr>
          <w:p w14:paraId="571C710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92A33D9"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6313FF25" w14:textId="77777777" w:rsidR="007D55DD" w:rsidRPr="00F66D48" w:rsidRDefault="007D55DD" w:rsidP="00400A9F">
            <w:pPr>
              <w:ind w:left="0"/>
            </w:pPr>
            <w:r>
              <w:t>Log entry session identifier</w:t>
            </w:r>
          </w:p>
        </w:tc>
        <w:tc>
          <w:tcPr>
            <w:tcW w:w="708" w:type="dxa"/>
          </w:tcPr>
          <w:p w14:paraId="11301D43" w14:textId="77777777" w:rsidR="007D55DD" w:rsidRDefault="007D55DD" w:rsidP="00400A9F">
            <w:pPr>
              <w:ind w:left="0"/>
            </w:pPr>
          </w:p>
        </w:tc>
      </w:tr>
      <w:tr w:rsidR="007D55DD" w14:paraId="1DEB481F" w14:textId="77777777" w:rsidTr="00400A9F">
        <w:trPr>
          <w:trHeight w:val="219"/>
        </w:trPr>
        <w:tc>
          <w:tcPr>
            <w:tcW w:w="1985" w:type="dxa"/>
          </w:tcPr>
          <w:p w14:paraId="7D6406CA"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01655DDC"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28CE78BF" w14:textId="77777777" w:rsidR="007D55DD" w:rsidRPr="00F66D48" w:rsidRDefault="007D55DD" w:rsidP="00400A9F">
            <w:pPr>
              <w:ind w:left="0"/>
            </w:pPr>
            <w:r>
              <w:t>Log entry event identifier. Unique per session</w:t>
            </w:r>
          </w:p>
        </w:tc>
        <w:tc>
          <w:tcPr>
            <w:tcW w:w="708" w:type="dxa"/>
          </w:tcPr>
          <w:p w14:paraId="13FAF73B" w14:textId="77777777" w:rsidR="007D55DD" w:rsidRDefault="007D55DD" w:rsidP="00400A9F">
            <w:pPr>
              <w:ind w:left="0"/>
            </w:pPr>
          </w:p>
        </w:tc>
      </w:tr>
      <w:tr w:rsidR="007D55DD" w14:paraId="13CCB466" w14:textId="77777777" w:rsidTr="00400A9F">
        <w:trPr>
          <w:trHeight w:val="219"/>
        </w:trPr>
        <w:tc>
          <w:tcPr>
            <w:tcW w:w="1985" w:type="dxa"/>
          </w:tcPr>
          <w:p w14:paraId="663A9980"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711FA996"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66B9DF2B"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3B3623F" w14:textId="77777777" w:rsidR="007D55DD" w:rsidRDefault="007D55DD" w:rsidP="00400A9F">
            <w:pPr>
              <w:ind w:left="0"/>
            </w:pPr>
          </w:p>
        </w:tc>
      </w:tr>
      <w:tr w:rsidR="007D55DD" w14:paraId="70C9BA8B" w14:textId="77777777" w:rsidTr="00400A9F">
        <w:trPr>
          <w:trHeight w:val="219"/>
        </w:trPr>
        <w:tc>
          <w:tcPr>
            <w:tcW w:w="1985" w:type="dxa"/>
          </w:tcPr>
          <w:p w14:paraId="2F3178A9"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17EEA970"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39E6F073" w14:textId="77777777" w:rsidR="007D55DD" w:rsidRDefault="007D55DD" w:rsidP="00400A9F">
            <w:pPr>
              <w:ind w:left="0"/>
            </w:pPr>
            <w:r>
              <w:t>Log entry type</w:t>
            </w:r>
          </w:p>
        </w:tc>
        <w:tc>
          <w:tcPr>
            <w:tcW w:w="708" w:type="dxa"/>
          </w:tcPr>
          <w:p w14:paraId="6BA33F8B" w14:textId="77777777" w:rsidR="007D55DD" w:rsidRDefault="007D55DD" w:rsidP="00400A9F">
            <w:pPr>
              <w:ind w:left="0"/>
            </w:pPr>
          </w:p>
        </w:tc>
      </w:tr>
      <w:tr w:rsidR="007D55DD" w14:paraId="02C78FBD" w14:textId="77777777" w:rsidTr="00400A9F">
        <w:trPr>
          <w:trHeight w:val="219"/>
        </w:trPr>
        <w:tc>
          <w:tcPr>
            <w:tcW w:w="1985" w:type="dxa"/>
          </w:tcPr>
          <w:p w14:paraId="06065ADD"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3CD88735"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59C7DB90" w14:textId="77777777" w:rsidR="007D55DD" w:rsidRDefault="007D55DD" w:rsidP="00400A9F">
            <w:pPr>
              <w:ind w:left="0"/>
            </w:pPr>
            <w:r>
              <w:t>Log entry environment identifier</w:t>
            </w:r>
          </w:p>
        </w:tc>
        <w:tc>
          <w:tcPr>
            <w:tcW w:w="708" w:type="dxa"/>
          </w:tcPr>
          <w:p w14:paraId="633EFEF3" w14:textId="77777777" w:rsidR="007D55DD" w:rsidRDefault="007D55DD" w:rsidP="00400A9F">
            <w:pPr>
              <w:ind w:left="0"/>
            </w:pPr>
            <w:r>
              <w:t>Null</w:t>
            </w:r>
          </w:p>
        </w:tc>
      </w:tr>
      <w:tr w:rsidR="007D55DD" w14:paraId="6C4F7144" w14:textId="77777777" w:rsidTr="00400A9F">
        <w:trPr>
          <w:trHeight w:val="219"/>
        </w:trPr>
        <w:tc>
          <w:tcPr>
            <w:tcW w:w="1985" w:type="dxa"/>
          </w:tcPr>
          <w:p w14:paraId="3CE208DF"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467B2A3B"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7E0FF465" w14:textId="77777777" w:rsidR="007D55DD" w:rsidRDefault="007D55DD" w:rsidP="00400A9F">
            <w:pPr>
              <w:ind w:left="0"/>
            </w:pPr>
            <w:r>
              <w:t>Log entry module name</w:t>
            </w:r>
          </w:p>
        </w:tc>
        <w:tc>
          <w:tcPr>
            <w:tcW w:w="708" w:type="dxa"/>
          </w:tcPr>
          <w:p w14:paraId="451FB429" w14:textId="77777777" w:rsidR="007D55DD" w:rsidRDefault="007D55DD" w:rsidP="00400A9F">
            <w:pPr>
              <w:ind w:left="0"/>
            </w:pPr>
            <w:r>
              <w:t>Null</w:t>
            </w:r>
          </w:p>
        </w:tc>
      </w:tr>
      <w:tr w:rsidR="007D55DD" w14:paraId="24A320E7" w14:textId="77777777" w:rsidTr="00400A9F">
        <w:trPr>
          <w:trHeight w:val="219"/>
        </w:trPr>
        <w:tc>
          <w:tcPr>
            <w:tcW w:w="1985" w:type="dxa"/>
          </w:tcPr>
          <w:p w14:paraId="3EB93EE1"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63AE1D45"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29A5D09C" w14:textId="77777777" w:rsidR="007D55DD" w:rsidRDefault="007D55DD" w:rsidP="00400A9F">
            <w:pPr>
              <w:ind w:left="0"/>
            </w:pPr>
            <w:r>
              <w:t>Log entry text</w:t>
            </w:r>
          </w:p>
        </w:tc>
        <w:tc>
          <w:tcPr>
            <w:tcW w:w="708" w:type="dxa"/>
          </w:tcPr>
          <w:p w14:paraId="5940C3C4" w14:textId="77777777" w:rsidR="007D55DD" w:rsidRDefault="007D55DD" w:rsidP="00400A9F">
            <w:pPr>
              <w:ind w:left="0"/>
            </w:pPr>
          </w:p>
        </w:tc>
      </w:tr>
      <w:tr w:rsidR="007D55DD" w14:paraId="5C74B123" w14:textId="77777777" w:rsidTr="00400A9F">
        <w:trPr>
          <w:trHeight w:val="219"/>
        </w:trPr>
        <w:tc>
          <w:tcPr>
            <w:tcW w:w="1985" w:type="dxa"/>
          </w:tcPr>
          <w:p w14:paraId="21320A92" w14:textId="77777777" w:rsidR="007D55DD" w:rsidRPr="007B5990" w:rsidRDefault="007D55DD" w:rsidP="00400A9F">
            <w:pPr>
              <w:ind w:left="0"/>
              <w:rPr>
                <w:rFonts w:ascii="Consolas" w:hAnsi="Consolas"/>
              </w:rPr>
            </w:pPr>
            <w:r w:rsidRPr="007B5990">
              <w:rPr>
                <w:rFonts w:ascii="Consolas" w:hAnsi="Consolas"/>
              </w:rPr>
              <w:t>EVENT_DATA</w:t>
            </w:r>
          </w:p>
        </w:tc>
        <w:tc>
          <w:tcPr>
            <w:tcW w:w="1984" w:type="dxa"/>
          </w:tcPr>
          <w:p w14:paraId="17CC55EA" w14:textId="77777777" w:rsidR="007D55DD" w:rsidRPr="00547E10" w:rsidRDefault="007D55DD" w:rsidP="00400A9F">
            <w:pPr>
              <w:ind w:left="0"/>
              <w:rPr>
                <w:rFonts w:ascii="Consolas" w:hAnsi="Consolas"/>
              </w:rPr>
            </w:pPr>
            <w:r w:rsidRPr="00547E10">
              <w:rPr>
                <w:rFonts w:ascii="Consolas" w:hAnsi="Consolas"/>
              </w:rPr>
              <w:t>CLOB</w:t>
            </w:r>
          </w:p>
        </w:tc>
        <w:tc>
          <w:tcPr>
            <w:tcW w:w="4820" w:type="dxa"/>
          </w:tcPr>
          <w:p w14:paraId="1508A171" w14:textId="77777777" w:rsidR="007D55DD" w:rsidRDefault="007D55DD" w:rsidP="00400A9F">
            <w:pPr>
              <w:ind w:left="0"/>
            </w:pPr>
            <w:r>
              <w:t>Log entry data</w:t>
            </w:r>
          </w:p>
        </w:tc>
        <w:tc>
          <w:tcPr>
            <w:tcW w:w="708" w:type="dxa"/>
          </w:tcPr>
          <w:p w14:paraId="07261EB5" w14:textId="77777777" w:rsidR="007D55DD" w:rsidRDefault="007D55DD" w:rsidP="00400A9F">
            <w:pPr>
              <w:ind w:left="0"/>
            </w:pPr>
            <w:r>
              <w:t>Null</w:t>
            </w:r>
          </w:p>
        </w:tc>
      </w:tr>
    </w:tbl>
    <w:p w14:paraId="00B08294" w14:textId="13181439" w:rsidR="007D55DD" w:rsidRDefault="007D55DD" w:rsidP="007D55DD">
      <w:pPr>
        <w:ind w:left="0"/>
      </w:pPr>
    </w:p>
    <w:p w14:paraId="4857E602" w14:textId="6E657C86" w:rsidR="007D55DD" w:rsidRDefault="007D55DD" w:rsidP="007D55DD">
      <w:pPr>
        <w:pStyle w:val="Nadpis5"/>
      </w:pPr>
      <w:bookmarkStart w:id="53" w:name="_View_RMSTOOL_LOG_VW_MEDIUM"/>
      <w:bookmarkStart w:id="54" w:name="_Toc222405446"/>
      <w:bookmarkEnd w:id="53"/>
      <w:r>
        <w:t xml:space="preserve">View </w:t>
      </w:r>
      <w:r w:rsidRPr="007D55DD">
        <w:t>RMSTOOL_LOG_VW_</w:t>
      </w:r>
      <w:r>
        <w:t>MEDIUM</w:t>
      </w:r>
      <w:bookmarkEnd w:id="54"/>
    </w:p>
    <w:p w14:paraId="6F1FA7AD" w14:textId="0695696B" w:rsidR="007D55DD" w:rsidRPr="00A15FC4" w:rsidRDefault="006B5FAE" w:rsidP="007D55DD">
      <w:pPr>
        <w:ind w:left="0"/>
      </w:pPr>
      <w:r>
        <w:t>Exposes</w:t>
      </w:r>
      <w:r w:rsidR="007D55DD">
        <w:t xml:space="preserve"> application log entries extended with full name of the respective users</w:t>
      </w:r>
      <w:r>
        <w:t xml:space="preserve"> to </w:t>
      </w:r>
      <w:r w:rsidRPr="006B5FAE">
        <w:rPr>
          <w:rFonts w:ascii="Consolas" w:hAnsi="Consolas"/>
        </w:rPr>
        <w:t>RMSTOOL_USR</w:t>
      </w:r>
      <w:r w:rsidRPr="006B5FAE">
        <w:t xml:space="preserve"> user</w:t>
      </w:r>
      <w:r w:rsidR="007D55DD">
        <w:t>.</w:t>
      </w:r>
      <w:r w:rsidR="009674A4">
        <w:t xml:space="preserve"> Does not contain detailed log data</w:t>
      </w:r>
      <w:r w:rsidR="0052371B">
        <w:t xml:space="preserve"> CLOB’s</w:t>
      </w:r>
      <w:r w:rsidR="009674A4">
        <w:t>.</w:t>
      </w:r>
    </w:p>
    <w:p w14:paraId="2C708698" w14:textId="77777777" w:rsidR="007D55DD" w:rsidRDefault="007D55DD" w:rsidP="007D55DD">
      <w:pPr>
        <w:ind w:left="0"/>
        <w:rPr>
          <w:b/>
          <w:bCs/>
        </w:rPr>
      </w:pPr>
    </w:p>
    <w:p w14:paraId="73E83AAD" w14:textId="10F475E4" w:rsidR="007D55DD" w:rsidRDefault="007D55DD" w:rsidP="007D55DD">
      <w:pPr>
        <w:ind w:left="0"/>
      </w:pPr>
      <w:r w:rsidRPr="001828BF">
        <w:rPr>
          <w:b/>
          <w:bCs/>
        </w:rPr>
        <w:t>Grants:</w:t>
      </w:r>
      <w:r w:rsidRPr="001828BF">
        <w:t xml:space="preserve"> </w:t>
      </w:r>
      <w:r w:rsidRPr="007D55DD">
        <w:rPr>
          <w:rFonts w:ascii="Consolas" w:hAnsi="Consolas"/>
        </w:rPr>
        <w:t>RMSTOOL_USR</w:t>
      </w:r>
      <w:r w:rsidR="00421C43">
        <w:rPr>
          <w:rFonts w:ascii="Consolas" w:hAnsi="Consolas"/>
        </w:rPr>
        <w:t xml:space="preserve"> (SELECT)</w:t>
      </w:r>
    </w:p>
    <w:p w14:paraId="2F1FE74D" w14:textId="77777777"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684F2916" w14:textId="77777777" w:rsidTr="00400A9F">
        <w:trPr>
          <w:trHeight w:val="137"/>
        </w:trPr>
        <w:tc>
          <w:tcPr>
            <w:tcW w:w="1985" w:type="dxa"/>
            <w:shd w:val="clear" w:color="auto" w:fill="D9D9D9" w:themeFill="background1" w:themeFillShade="D9"/>
          </w:tcPr>
          <w:p w14:paraId="75F9308A"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3C8077B"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5BD3E282"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6AA5738F" w14:textId="77777777" w:rsidR="007D55DD" w:rsidRDefault="007D55DD" w:rsidP="00400A9F">
            <w:pPr>
              <w:ind w:left="0"/>
              <w:rPr>
                <w:b/>
                <w:bCs/>
              </w:rPr>
            </w:pPr>
            <w:r>
              <w:rPr>
                <w:b/>
                <w:bCs/>
              </w:rPr>
              <w:t>Null</w:t>
            </w:r>
          </w:p>
        </w:tc>
      </w:tr>
      <w:tr w:rsidR="007D55DD" w14:paraId="18EABA2D" w14:textId="77777777" w:rsidTr="00400A9F">
        <w:trPr>
          <w:trHeight w:val="219"/>
        </w:trPr>
        <w:tc>
          <w:tcPr>
            <w:tcW w:w="1985" w:type="dxa"/>
          </w:tcPr>
          <w:p w14:paraId="3FE81FA9" w14:textId="77777777" w:rsidR="007D55DD" w:rsidRPr="007B5990" w:rsidRDefault="007D55DD" w:rsidP="00400A9F">
            <w:pPr>
              <w:ind w:left="0"/>
              <w:rPr>
                <w:rFonts w:ascii="Consolas" w:hAnsi="Consolas"/>
              </w:rPr>
            </w:pPr>
            <w:r>
              <w:rPr>
                <w:rFonts w:ascii="Consolas" w:hAnsi="Consolas"/>
              </w:rPr>
              <w:lastRenderedPageBreak/>
              <w:t>REAL_NAME</w:t>
            </w:r>
          </w:p>
        </w:tc>
        <w:tc>
          <w:tcPr>
            <w:tcW w:w="1984" w:type="dxa"/>
          </w:tcPr>
          <w:p w14:paraId="47137B19" w14:textId="77777777" w:rsidR="007D55DD" w:rsidRPr="00547E10" w:rsidRDefault="007D55DD" w:rsidP="00400A9F">
            <w:pPr>
              <w:ind w:left="0"/>
              <w:rPr>
                <w:rFonts w:ascii="Consolas" w:hAnsi="Consolas"/>
              </w:rPr>
            </w:pPr>
            <w:r>
              <w:rPr>
                <w:rFonts w:ascii="Consolas" w:hAnsi="Consolas"/>
              </w:rPr>
              <w:t>VARCHAR2 (32)</w:t>
            </w:r>
          </w:p>
        </w:tc>
        <w:tc>
          <w:tcPr>
            <w:tcW w:w="4820" w:type="dxa"/>
          </w:tcPr>
          <w:p w14:paraId="51664CB7" w14:textId="77777777" w:rsidR="007D55DD" w:rsidRDefault="007D55DD" w:rsidP="00400A9F">
            <w:pPr>
              <w:ind w:left="0"/>
            </w:pPr>
            <w:r>
              <w:rPr>
                <w:bCs/>
              </w:rPr>
              <w:t>Full n</w:t>
            </w:r>
            <w:r w:rsidRPr="00A41D00">
              <w:rPr>
                <w:bCs/>
              </w:rPr>
              <w:t>ame of the user</w:t>
            </w:r>
          </w:p>
        </w:tc>
        <w:tc>
          <w:tcPr>
            <w:tcW w:w="708" w:type="dxa"/>
          </w:tcPr>
          <w:p w14:paraId="5C99F221" w14:textId="77777777" w:rsidR="007D55DD" w:rsidRDefault="007D55DD" w:rsidP="00400A9F">
            <w:pPr>
              <w:ind w:left="0"/>
            </w:pPr>
          </w:p>
        </w:tc>
      </w:tr>
      <w:tr w:rsidR="007D55DD" w14:paraId="0BBA6C9C" w14:textId="77777777" w:rsidTr="00400A9F">
        <w:trPr>
          <w:trHeight w:val="219"/>
        </w:trPr>
        <w:tc>
          <w:tcPr>
            <w:tcW w:w="1985" w:type="dxa"/>
          </w:tcPr>
          <w:p w14:paraId="7FF5102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77AD1FB"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DD69494" w14:textId="77777777" w:rsidR="007D55DD" w:rsidRPr="00F66D48" w:rsidRDefault="007D55DD" w:rsidP="00400A9F">
            <w:pPr>
              <w:ind w:left="0"/>
            </w:pPr>
            <w:r>
              <w:t>Log entry session identifier</w:t>
            </w:r>
          </w:p>
        </w:tc>
        <w:tc>
          <w:tcPr>
            <w:tcW w:w="708" w:type="dxa"/>
          </w:tcPr>
          <w:p w14:paraId="6C0EB81F" w14:textId="77777777" w:rsidR="007D55DD" w:rsidRDefault="007D55DD" w:rsidP="00400A9F">
            <w:pPr>
              <w:ind w:left="0"/>
            </w:pPr>
          </w:p>
        </w:tc>
      </w:tr>
      <w:tr w:rsidR="007D55DD" w14:paraId="166860F7" w14:textId="77777777" w:rsidTr="00400A9F">
        <w:trPr>
          <w:trHeight w:val="219"/>
        </w:trPr>
        <w:tc>
          <w:tcPr>
            <w:tcW w:w="1985" w:type="dxa"/>
          </w:tcPr>
          <w:p w14:paraId="09E54D27"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3CCD98A6"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665FD16" w14:textId="77777777" w:rsidR="007D55DD" w:rsidRPr="00F66D48" w:rsidRDefault="007D55DD" w:rsidP="00400A9F">
            <w:pPr>
              <w:ind w:left="0"/>
            </w:pPr>
            <w:r>
              <w:t>Log entry event identifier. Unique per session</w:t>
            </w:r>
          </w:p>
        </w:tc>
        <w:tc>
          <w:tcPr>
            <w:tcW w:w="708" w:type="dxa"/>
          </w:tcPr>
          <w:p w14:paraId="01AAF43C" w14:textId="77777777" w:rsidR="007D55DD" w:rsidRDefault="007D55DD" w:rsidP="00400A9F">
            <w:pPr>
              <w:ind w:left="0"/>
            </w:pPr>
          </w:p>
        </w:tc>
      </w:tr>
      <w:tr w:rsidR="007D55DD" w14:paraId="08FB4278" w14:textId="77777777" w:rsidTr="00400A9F">
        <w:trPr>
          <w:trHeight w:val="219"/>
        </w:trPr>
        <w:tc>
          <w:tcPr>
            <w:tcW w:w="1985" w:type="dxa"/>
          </w:tcPr>
          <w:p w14:paraId="3D5C9BEE"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24D6CCC8"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5F7AEDE5"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A0550D9" w14:textId="77777777" w:rsidR="007D55DD" w:rsidRDefault="007D55DD" w:rsidP="00400A9F">
            <w:pPr>
              <w:ind w:left="0"/>
            </w:pPr>
          </w:p>
        </w:tc>
      </w:tr>
      <w:tr w:rsidR="007D55DD" w14:paraId="5CA18770" w14:textId="77777777" w:rsidTr="00400A9F">
        <w:trPr>
          <w:trHeight w:val="219"/>
        </w:trPr>
        <w:tc>
          <w:tcPr>
            <w:tcW w:w="1985" w:type="dxa"/>
          </w:tcPr>
          <w:p w14:paraId="2A319A76"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4BFF626E"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1F6FED54" w14:textId="77777777" w:rsidR="007D55DD" w:rsidRDefault="007D55DD" w:rsidP="00400A9F">
            <w:pPr>
              <w:ind w:left="0"/>
            </w:pPr>
            <w:r>
              <w:t>Log entry type</w:t>
            </w:r>
          </w:p>
        </w:tc>
        <w:tc>
          <w:tcPr>
            <w:tcW w:w="708" w:type="dxa"/>
          </w:tcPr>
          <w:p w14:paraId="23F0816A" w14:textId="77777777" w:rsidR="007D55DD" w:rsidRDefault="007D55DD" w:rsidP="00400A9F">
            <w:pPr>
              <w:ind w:left="0"/>
            </w:pPr>
          </w:p>
        </w:tc>
      </w:tr>
      <w:tr w:rsidR="007D55DD" w14:paraId="0799D1C3" w14:textId="77777777" w:rsidTr="00400A9F">
        <w:trPr>
          <w:trHeight w:val="219"/>
        </w:trPr>
        <w:tc>
          <w:tcPr>
            <w:tcW w:w="1985" w:type="dxa"/>
          </w:tcPr>
          <w:p w14:paraId="3BD5BBEA"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1196CCE3"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613EE1E0" w14:textId="77777777" w:rsidR="007D55DD" w:rsidRDefault="007D55DD" w:rsidP="00400A9F">
            <w:pPr>
              <w:ind w:left="0"/>
            </w:pPr>
            <w:r>
              <w:t>Log entry environment identifier</w:t>
            </w:r>
          </w:p>
        </w:tc>
        <w:tc>
          <w:tcPr>
            <w:tcW w:w="708" w:type="dxa"/>
          </w:tcPr>
          <w:p w14:paraId="446C3E2B" w14:textId="77777777" w:rsidR="007D55DD" w:rsidRDefault="007D55DD" w:rsidP="00400A9F">
            <w:pPr>
              <w:ind w:left="0"/>
            </w:pPr>
            <w:r>
              <w:t>Null</w:t>
            </w:r>
          </w:p>
        </w:tc>
      </w:tr>
      <w:tr w:rsidR="007D55DD" w14:paraId="526292DF" w14:textId="77777777" w:rsidTr="00400A9F">
        <w:trPr>
          <w:trHeight w:val="219"/>
        </w:trPr>
        <w:tc>
          <w:tcPr>
            <w:tcW w:w="1985" w:type="dxa"/>
          </w:tcPr>
          <w:p w14:paraId="3310ED06"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2B61C816"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6145C3B7" w14:textId="77777777" w:rsidR="007D55DD" w:rsidRDefault="007D55DD" w:rsidP="00400A9F">
            <w:pPr>
              <w:ind w:left="0"/>
            </w:pPr>
            <w:r>
              <w:t>Log entry module name</w:t>
            </w:r>
          </w:p>
        </w:tc>
        <w:tc>
          <w:tcPr>
            <w:tcW w:w="708" w:type="dxa"/>
          </w:tcPr>
          <w:p w14:paraId="4C722782" w14:textId="77777777" w:rsidR="007D55DD" w:rsidRDefault="007D55DD" w:rsidP="00400A9F">
            <w:pPr>
              <w:ind w:left="0"/>
            </w:pPr>
            <w:r>
              <w:t>Null</w:t>
            </w:r>
          </w:p>
        </w:tc>
      </w:tr>
      <w:tr w:rsidR="007D55DD" w14:paraId="516A9A69" w14:textId="77777777" w:rsidTr="00400A9F">
        <w:trPr>
          <w:trHeight w:val="219"/>
        </w:trPr>
        <w:tc>
          <w:tcPr>
            <w:tcW w:w="1985" w:type="dxa"/>
          </w:tcPr>
          <w:p w14:paraId="2AA95D63"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3E7079C7"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7BFCA6D3" w14:textId="77777777" w:rsidR="007D55DD" w:rsidRDefault="007D55DD" w:rsidP="00400A9F">
            <w:pPr>
              <w:ind w:left="0"/>
            </w:pPr>
            <w:r>
              <w:t>Log entry text</w:t>
            </w:r>
          </w:p>
        </w:tc>
        <w:tc>
          <w:tcPr>
            <w:tcW w:w="708" w:type="dxa"/>
          </w:tcPr>
          <w:p w14:paraId="2698DD32" w14:textId="77777777" w:rsidR="007D55DD" w:rsidRDefault="007D55DD" w:rsidP="00400A9F">
            <w:pPr>
              <w:ind w:left="0"/>
            </w:pPr>
          </w:p>
        </w:tc>
      </w:tr>
    </w:tbl>
    <w:p w14:paraId="22E18043" w14:textId="38E8C5A7" w:rsidR="007D55DD" w:rsidRDefault="007D55DD" w:rsidP="007D55DD">
      <w:pPr>
        <w:ind w:left="0"/>
      </w:pPr>
    </w:p>
    <w:p w14:paraId="1A95970E" w14:textId="3B3B28F1" w:rsidR="00421C43" w:rsidRDefault="00421C43" w:rsidP="00421C43">
      <w:pPr>
        <w:pStyle w:val="Nadpis5"/>
      </w:pPr>
      <w:bookmarkStart w:id="55" w:name="_Toc222405447"/>
      <w:r>
        <w:t xml:space="preserve">View </w:t>
      </w:r>
      <w:r w:rsidRPr="007D55DD">
        <w:t>RMSTOOL_</w:t>
      </w:r>
      <w:r>
        <w:t>ESIM</w:t>
      </w:r>
      <w:r w:rsidRPr="007D55DD">
        <w:t>_</w:t>
      </w:r>
      <w:r>
        <w:t>RANGES_</w:t>
      </w:r>
      <w:r w:rsidRPr="007D55DD">
        <w:t>VW</w:t>
      </w:r>
      <w:bookmarkEnd w:id="55"/>
    </w:p>
    <w:p w14:paraId="77D0BF89" w14:textId="02A39948" w:rsidR="00421C43" w:rsidRPr="00A15FC4" w:rsidRDefault="00421C43" w:rsidP="00421C43">
      <w:pPr>
        <w:ind w:left="0"/>
      </w:pPr>
      <w:r>
        <w:t xml:space="preserve">Exposes </w:t>
      </w:r>
      <w:r w:rsidR="00F84FB8">
        <w:t xml:space="preserve">limited </w:t>
      </w:r>
      <w:r>
        <w:t xml:space="preserve">Phoenix eSIM ranges configuration to </w:t>
      </w:r>
      <w:r w:rsidRPr="006105A0">
        <w:rPr>
          <w:rFonts w:ascii="Consolas" w:hAnsi="Consolas"/>
        </w:rPr>
        <w:t>RMSTOOL_USR</w:t>
      </w:r>
      <w:r>
        <w:t xml:space="preserve"> user. </w:t>
      </w:r>
      <w:r w:rsidR="006105A0">
        <w:t xml:space="preserve">The view is intended to be </w:t>
      </w:r>
      <w:r>
        <w:t>used by a java app</w:t>
      </w:r>
      <w:r w:rsidR="006105A0">
        <w:t>lication</w:t>
      </w:r>
      <w:r>
        <w:t xml:space="preserve"> </w:t>
      </w:r>
      <w:r w:rsidR="00AD713E">
        <w:t>“</w:t>
      </w:r>
      <w:r w:rsidR="00AD713E" w:rsidRPr="00AD713E">
        <w:rPr>
          <w:i/>
          <w:iCs w:val="0"/>
        </w:rPr>
        <w:t>esim-env-router</w:t>
      </w:r>
      <w:r w:rsidR="00AD713E">
        <w:t>”</w:t>
      </w:r>
      <w:r>
        <w:t xml:space="preserve"> that retrieves eSIM notifications from SM</w:t>
      </w:r>
      <w:r w:rsidR="00AC13BE">
        <w:t>-</w:t>
      </w:r>
      <w:r>
        <w:t>DP</w:t>
      </w:r>
      <w:r w:rsidR="00AC13BE">
        <w:t>+</w:t>
      </w:r>
      <w:r>
        <w:t xml:space="preserve"> platform and routes</w:t>
      </w:r>
      <w:r w:rsidR="006105A0">
        <w:t>/dispatches</w:t>
      </w:r>
      <w:r>
        <w:t xml:space="preserve"> them to </w:t>
      </w:r>
      <w:r w:rsidR="006105A0">
        <w:t>given</w:t>
      </w:r>
      <w:r>
        <w:t xml:space="preserve"> testing environment</w:t>
      </w:r>
      <w:r w:rsidR="006105A0">
        <w:t>. This is part of an initiative aiming on allowing use of standalone (not overlapping) eSIM ranges on the testing environments</w:t>
      </w:r>
      <w:r>
        <w:t>.</w:t>
      </w:r>
    </w:p>
    <w:p w14:paraId="1E50E79A" w14:textId="77777777" w:rsidR="00421C43" w:rsidRDefault="00421C43" w:rsidP="00421C43">
      <w:pPr>
        <w:ind w:left="0"/>
        <w:rPr>
          <w:b/>
          <w:bCs/>
        </w:rPr>
      </w:pPr>
    </w:p>
    <w:p w14:paraId="20D1CA1A" w14:textId="160126CF" w:rsidR="00421C43" w:rsidRDefault="00421C43" w:rsidP="00421C43">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w:t>
      </w:r>
    </w:p>
    <w:p w14:paraId="2B43020A" w14:textId="77777777" w:rsidR="00421C43" w:rsidRDefault="00421C43" w:rsidP="00421C43">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421C43" w14:paraId="71014578" w14:textId="77777777" w:rsidTr="004F0DA0">
        <w:trPr>
          <w:trHeight w:val="137"/>
        </w:trPr>
        <w:tc>
          <w:tcPr>
            <w:tcW w:w="1985" w:type="dxa"/>
            <w:shd w:val="clear" w:color="auto" w:fill="D9D9D9" w:themeFill="background1" w:themeFillShade="D9"/>
          </w:tcPr>
          <w:p w14:paraId="44B2151F" w14:textId="77777777" w:rsidR="00421C43" w:rsidRDefault="00421C43" w:rsidP="004F0DA0">
            <w:pPr>
              <w:ind w:left="0"/>
              <w:rPr>
                <w:b/>
                <w:bCs/>
              </w:rPr>
            </w:pPr>
            <w:r>
              <w:rPr>
                <w:b/>
                <w:bCs/>
              </w:rPr>
              <w:t>Column Name</w:t>
            </w:r>
          </w:p>
        </w:tc>
        <w:tc>
          <w:tcPr>
            <w:tcW w:w="1984" w:type="dxa"/>
            <w:shd w:val="clear" w:color="auto" w:fill="D9D9D9" w:themeFill="background1" w:themeFillShade="D9"/>
          </w:tcPr>
          <w:p w14:paraId="7EE117C8" w14:textId="77777777" w:rsidR="00421C43" w:rsidRDefault="00421C43" w:rsidP="004F0DA0">
            <w:pPr>
              <w:ind w:left="0"/>
              <w:rPr>
                <w:b/>
                <w:bCs/>
              </w:rPr>
            </w:pPr>
            <w:r>
              <w:rPr>
                <w:b/>
                <w:bCs/>
              </w:rPr>
              <w:t>Data Type</w:t>
            </w:r>
          </w:p>
        </w:tc>
        <w:tc>
          <w:tcPr>
            <w:tcW w:w="4820" w:type="dxa"/>
            <w:shd w:val="clear" w:color="auto" w:fill="D9D9D9" w:themeFill="background1" w:themeFillShade="D9"/>
          </w:tcPr>
          <w:p w14:paraId="1C5A457A" w14:textId="77777777" w:rsidR="00421C43" w:rsidRDefault="00421C43" w:rsidP="004F0DA0">
            <w:pPr>
              <w:ind w:left="0"/>
              <w:rPr>
                <w:b/>
                <w:bCs/>
              </w:rPr>
            </w:pPr>
            <w:r>
              <w:rPr>
                <w:b/>
                <w:bCs/>
              </w:rPr>
              <w:t>Description</w:t>
            </w:r>
          </w:p>
        </w:tc>
        <w:tc>
          <w:tcPr>
            <w:tcW w:w="708" w:type="dxa"/>
            <w:shd w:val="clear" w:color="auto" w:fill="D9D9D9" w:themeFill="background1" w:themeFillShade="D9"/>
          </w:tcPr>
          <w:p w14:paraId="4E280980" w14:textId="77777777" w:rsidR="00421C43" w:rsidRDefault="00421C43" w:rsidP="004F0DA0">
            <w:pPr>
              <w:ind w:left="0"/>
              <w:rPr>
                <w:b/>
                <w:bCs/>
              </w:rPr>
            </w:pPr>
            <w:r>
              <w:rPr>
                <w:b/>
                <w:bCs/>
              </w:rPr>
              <w:t>Null</w:t>
            </w:r>
          </w:p>
        </w:tc>
      </w:tr>
      <w:tr w:rsidR="00421C43" w14:paraId="69D95192" w14:textId="77777777" w:rsidTr="004F0DA0">
        <w:trPr>
          <w:trHeight w:val="219"/>
        </w:trPr>
        <w:tc>
          <w:tcPr>
            <w:tcW w:w="1985" w:type="dxa"/>
          </w:tcPr>
          <w:p w14:paraId="58D301DB" w14:textId="692B5DA3" w:rsidR="00421C43" w:rsidRPr="007B5990" w:rsidRDefault="006105A0" w:rsidP="004F0DA0">
            <w:pPr>
              <w:ind w:left="0"/>
              <w:rPr>
                <w:rFonts w:ascii="Consolas" w:hAnsi="Consolas"/>
              </w:rPr>
            </w:pPr>
            <w:r>
              <w:rPr>
                <w:rFonts w:ascii="Consolas" w:hAnsi="Consolas"/>
              </w:rPr>
              <w:t>ENV</w:t>
            </w:r>
          </w:p>
        </w:tc>
        <w:tc>
          <w:tcPr>
            <w:tcW w:w="1984" w:type="dxa"/>
          </w:tcPr>
          <w:p w14:paraId="31FB12BD" w14:textId="62F44BBA" w:rsidR="00421C43" w:rsidRPr="00547E10" w:rsidRDefault="00421C43" w:rsidP="004F0DA0">
            <w:pPr>
              <w:ind w:left="0"/>
              <w:rPr>
                <w:rFonts w:ascii="Consolas" w:hAnsi="Consolas"/>
              </w:rPr>
            </w:pPr>
            <w:r>
              <w:rPr>
                <w:rFonts w:ascii="Consolas" w:hAnsi="Consolas"/>
              </w:rPr>
              <w:t>VARCHAR2 (</w:t>
            </w:r>
            <w:r w:rsidR="006105A0">
              <w:rPr>
                <w:rFonts w:ascii="Consolas" w:hAnsi="Consolas"/>
              </w:rPr>
              <w:t>4</w:t>
            </w:r>
            <w:r>
              <w:rPr>
                <w:rFonts w:ascii="Consolas" w:hAnsi="Consolas"/>
              </w:rPr>
              <w:t>)</w:t>
            </w:r>
          </w:p>
        </w:tc>
        <w:tc>
          <w:tcPr>
            <w:tcW w:w="4820" w:type="dxa"/>
          </w:tcPr>
          <w:p w14:paraId="080AB0E2" w14:textId="4CC04059" w:rsidR="006105A0" w:rsidRDefault="006105A0" w:rsidP="004F0DA0">
            <w:pPr>
              <w:ind w:left="0"/>
            </w:pPr>
            <w:r>
              <w:t xml:space="preserve">Environment to which the range belongs. </w:t>
            </w:r>
            <w:r>
              <w:br/>
            </w:r>
            <w:r w:rsidRPr="006A3240">
              <w:rPr>
                <w:rFonts w:ascii="Consolas" w:hAnsi="Consolas"/>
              </w:rPr>
              <w:t>XXX</w:t>
            </w:r>
            <w:r>
              <w:t xml:space="preserve"> value means the range is not to be used.</w:t>
            </w:r>
            <w:r w:rsidR="00F73263">
              <w:br/>
            </w:r>
            <w:r w:rsidR="00F73263" w:rsidRPr="00F73263">
              <w:rPr>
                <w:b/>
                <w:bCs/>
              </w:rPr>
              <w:t>NOTE:</w:t>
            </w:r>
            <w:r w:rsidR="00F73263">
              <w:t xml:space="preserve"> Phoenix environment </w:t>
            </w:r>
            <w:r w:rsidR="00F73263" w:rsidRPr="00F73263">
              <w:rPr>
                <w:rFonts w:ascii="Consolas" w:hAnsi="Consolas"/>
              </w:rPr>
              <w:t>SY2</w:t>
            </w:r>
            <w:r w:rsidR="00F73263">
              <w:t xml:space="preserve"> is decoded to </w:t>
            </w:r>
            <w:r w:rsidR="00F73263" w:rsidRPr="00F73263">
              <w:rPr>
                <w:rFonts w:ascii="Consolas" w:hAnsi="Consolas"/>
              </w:rPr>
              <w:t>SYS2</w:t>
            </w:r>
            <w:r w:rsidR="00F73263">
              <w:t xml:space="preserve"> for esim-env-router.</w:t>
            </w:r>
          </w:p>
        </w:tc>
        <w:tc>
          <w:tcPr>
            <w:tcW w:w="708" w:type="dxa"/>
          </w:tcPr>
          <w:p w14:paraId="1D3087E0" w14:textId="09A04CAC" w:rsidR="00421C43" w:rsidRDefault="006105A0" w:rsidP="004F0DA0">
            <w:pPr>
              <w:ind w:left="0"/>
            </w:pPr>
            <w:r>
              <w:t>Null</w:t>
            </w:r>
          </w:p>
        </w:tc>
      </w:tr>
      <w:tr w:rsidR="00421C43" w14:paraId="138AFCAE" w14:textId="77777777" w:rsidTr="004F0DA0">
        <w:trPr>
          <w:trHeight w:val="219"/>
        </w:trPr>
        <w:tc>
          <w:tcPr>
            <w:tcW w:w="1985" w:type="dxa"/>
          </w:tcPr>
          <w:p w14:paraId="511B4CE4" w14:textId="0F1E3F85" w:rsidR="00421C43" w:rsidRPr="007B5990" w:rsidRDefault="006105A0" w:rsidP="004F0DA0">
            <w:pPr>
              <w:ind w:left="0"/>
              <w:rPr>
                <w:rFonts w:ascii="Consolas" w:hAnsi="Consolas"/>
              </w:rPr>
            </w:pPr>
            <w:r>
              <w:rPr>
                <w:rFonts w:ascii="Consolas" w:hAnsi="Consolas"/>
              </w:rPr>
              <w:t>ICCID_START</w:t>
            </w:r>
          </w:p>
        </w:tc>
        <w:tc>
          <w:tcPr>
            <w:tcW w:w="1984" w:type="dxa"/>
          </w:tcPr>
          <w:p w14:paraId="1F61B487" w14:textId="12A36265" w:rsidR="00421C43" w:rsidRPr="00547E10" w:rsidRDefault="006105A0" w:rsidP="004F0DA0">
            <w:pPr>
              <w:ind w:left="0"/>
              <w:rPr>
                <w:rFonts w:ascii="Consolas" w:hAnsi="Consolas"/>
              </w:rPr>
            </w:pPr>
            <w:r>
              <w:rPr>
                <w:rFonts w:ascii="Consolas" w:hAnsi="Consolas"/>
              </w:rPr>
              <w:t>VARCHAR2 (19)</w:t>
            </w:r>
          </w:p>
        </w:tc>
        <w:tc>
          <w:tcPr>
            <w:tcW w:w="4820" w:type="dxa"/>
          </w:tcPr>
          <w:p w14:paraId="02574F87" w14:textId="14EB0B32" w:rsidR="00421C43" w:rsidRPr="00F66D48" w:rsidRDefault="006105A0" w:rsidP="004F0DA0">
            <w:pPr>
              <w:ind w:left="0"/>
            </w:pPr>
            <w:r>
              <w:t>Starting ICCID of the range</w:t>
            </w:r>
          </w:p>
        </w:tc>
        <w:tc>
          <w:tcPr>
            <w:tcW w:w="708" w:type="dxa"/>
          </w:tcPr>
          <w:p w14:paraId="6A928F29" w14:textId="7087462C" w:rsidR="00421C43" w:rsidRDefault="006105A0" w:rsidP="004F0DA0">
            <w:pPr>
              <w:ind w:left="0"/>
            </w:pPr>
            <w:r>
              <w:t>Null</w:t>
            </w:r>
          </w:p>
        </w:tc>
      </w:tr>
      <w:tr w:rsidR="00421C43" w14:paraId="45803EAC" w14:textId="77777777" w:rsidTr="004F0DA0">
        <w:trPr>
          <w:trHeight w:val="219"/>
        </w:trPr>
        <w:tc>
          <w:tcPr>
            <w:tcW w:w="1985" w:type="dxa"/>
          </w:tcPr>
          <w:p w14:paraId="560C4F17" w14:textId="208C7AFF" w:rsidR="00421C43" w:rsidRPr="007B5990" w:rsidRDefault="006105A0" w:rsidP="004F0DA0">
            <w:pPr>
              <w:ind w:left="0"/>
              <w:rPr>
                <w:rFonts w:ascii="Consolas" w:hAnsi="Consolas"/>
              </w:rPr>
            </w:pPr>
            <w:r>
              <w:rPr>
                <w:rFonts w:ascii="Consolas" w:hAnsi="Consolas"/>
              </w:rPr>
              <w:t>ICCID_END</w:t>
            </w:r>
          </w:p>
        </w:tc>
        <w:tc>
          <w:tcPr>
            <w:tcW w:w="1984" w:type="dxa"/>
          </w:tcPr>
          <w:p w14:paraId="314301D1" w14:textId="2BD365B9" w:rsidR="00421C43" w:rsidRPr="00547E10" w:rsidRDefault="006105A0" w:rsidP="004F0DA0">
            <w:pPr>
              <w:ind w:left="0"/>
              <w:rPr>
                <w:rFonts w:ascii="Consolas" w:hAnsi="Consolas"/>
              </w:rPr>
            </w:pPr>
            <w:r>
              <w:rPr>
                <w:rFonts w:ascii="Consolas" w:hAnsi="Consolas"/>
              </w:rPr>
              <w:t>VARCHAR2 (19)</w:t>
            </w:r>
          </w:p>
        </w:tc>
        <w:tc>
          <w:tcPr>
            <w:tcW w:w="4820" w:type="dxa"/>
          </w:tcPr>
          <w:p w14:paraId="72A98E4F" w14:textId="4AED5538" w:rsidR="00421C43" w:rsidRPr="00F66D48" w:rsidRDefault="006105A0" w:rsidP="004F0DA0">
            <w:pPr>
              <w:ind w:left="0"/>
            </w:pPr>
            <w:r>
              <w:t>Ending ICCID of the range</w:t>
            </w:r>
          </w:p>
        </w:tc>
        <w:tc>
          <w:tcPr>
            <w:tcW w:w="708" w:type="dxa"/>
          </w:tcPr>
          <w:p w14:paraId="6DC54F4D" w14:textId="0B684EC7" w:rsidR="00421C43" w:rsidRDefault="006105A0" w:rsidP="004F0DA0">
            <w:pPr>
              <w:ind w:left="0"/>
            </w:pPr>
            <w:r>
              <w:t>Null</w:t>
            </w:r>
          </w:p>
        </w:tc>
      </w:tr>
    </w:tbl>
    <w:p w14:paraId="1CAE59A6" w14:textId="77777777" w:rsidR="00421C43" w:rsidRDefault="00421C43" w:rsidP="00421C43">
      <w:pPr>
        <w:ind w:left="0"/>
      </w:pPr>
    </w:p>
    <w:p w14:paraId="54F37328" w14:textId="77777777" w:rsidR="00421C43" w:rsidRDefault="00421C43" w:rsidP="007D55DD">
      <w:pPr>
        <w:ind w:left="0"/>
      </w:pPr>
    </w:p>
    <w:p w14:paraId="54A10087" w14:textId="3CB0147B" w:rsidR="00A4556A" w:rsidRDefault="00A4556A" w:rsidP="00A4556A">
      <w:pPr>
        <w:pStyle w:val="Nadpis3"/>
      </w:pPr>
      <w:bookmarkStart w:id="56" w:name="_Toc222405448"/>
      <w:r>
        <w:t>Schema RMSTOOL_USR@IBMTEST</w:t>
      </w:r>
      <w:bookmarkEnd w:id="56"/>
    </w:p>
    <w:p w14:paraId="425052FC" w14:textId="739EB220" w:rsidR="00F84FB8" w:rsidRDefault="00F84FB8" w:rsidP="00A4556A">
      <w:pPr>
        <w:ind w:left="0"/>
      </w:pPr>
      <w:r>
        <w:t>Application u</w:t>
      </w:r>
      <w:r w:rsidR="00A4556A">
        <w:t>ser schema</w:t>
      </w:r>
      <w:r>
        <w:t xml:space="preserve"> used for limited access to Phoenix data</w:t>
      </w:r>
      <w:r w:rsidR="00A4556A">
        <w:t xml:space="preserve">. </w:t>
      </w:r>
    </w:p>
    <w:p w14:paraId="4056571C" w14:textId="01194A9E" w:rsidR="00AC13BE" w:rsidRDefault="00AC13BE" w:rsidP="00A4556A">
      <w:pPr>
        <w:ind w:left="0"/>
      </w:pPr>
      <w:r>
        <w:t>C</w:t>
      </w:r>
      <w:r w:rsidR="006C37AD">
        <w:t>an read</w:t>
      </w:r>
      <w:r>
        <w:t>:</w:t>
      </w:r>
    </w:p>
    <w:p w14:paraId="3F9E1422" w14:textId="07370D00" w:rsidR="00A4556A" w:rsidRDefault="00A4556A">
      <w:pPr>
        <w:pStyle w:val="Odstavecseseznamem"/>
        <w:numPr>
          <w:ilvl w:val="0"/>
          <w:numId w:val="170"/>
        </w:numPr>
      </w:pPr>
      <w:r>
        <w:t xml:space="preserve">limited application log presented in view </w:t>
      </w:r>
      <w:r w:rsidRPr="00AC13BE">
        <w:rPr>
          <w:rFonts w:ascii="Consolas" w:hAnsi="Consolas"/>
        </w:rPr>
        <w:t>RMSTOOL_LOG_VW_MEDIUM</w:t>
      </w:r>
      <w:r>
        <w:t>.</w:t>
      </w:r>
    </w:p>
    <w:p w14:paraId="65FA7A7C" w14:textId="385DC9F3" w:rsidR="00AC13BE" w:rsidRDefault="00AC13BE">
      <w:pPr>
        <w:pStyle w:val="Odstavecseseznamem"/>
        <w:numPr>
          <w:ilvl w:val="0"/>
          <w:numId w:val="170"/>
        </w:numPr>
      </w:pPr>
      <w:r>
        <w:t>limited eSIM ranges</w:t>
      </w:r>
      <w:r w:rsidR="00F84FB8">
        <w:t xml:space="preserve"> configuration </w:t>
      </w:r>
      <w:r>
        <w:t xml:space="preserve">presented in view </w:t>
      </w:r>
      <w:r w:rsidRPr="00AC13BE">
        <w:rPr>
          <w:rFonts w:ascii="Consolas" w:hAnsi="Consolas"/>
        </w:rPr>
        <w:t>RMSTOOL_</w:t>
      </w:r>
      <w:r w:rsidR="00F84FB8">
        <w:rPr>
          <w:rFonts w:ascii="Consolas" w:hAnsi="Consolas"/>
        </w:rPr>
        <w:t>ESIM_RANGES_VW</w:t>
      </w:r>
      <w:r>
        <w:t>.</w:t>
      </w:r>
    </w:p>
    <w:p w14:paraId="74B7F6F2" w14:textId="77777777" w:rsidR="006C37AD" w:rsidRPr="00A008EC" w:rsidRDefault="006C37AD" w:rsidP="00A4556A">
      <w:pPr>
        <w:ind w:left="0"/>
      </w:pPr>
    </w:p>
    <w:p w14:paraId="1AC16B15" w14:textId="600B3B3D" w:rsidR="00A4556A" w:rsidRDefault="00A4556A" w:rsidP="00A4556A">
      <w:pPr>
        <w:pStyle w:val="Nadpis3"/>
      </w:pPr>
      <w:bookmarkStart w:id="57" w:name="_Toc222405449"/>
      <w:r>
        <w:t>Schema ARBOR@&lt;ARBOR_ADMIN_DB&gt;</w:t>
      </w:r>
      <w:bookmarkEnd w:id="57"/>
    </w:p>
    <w:p w14:paraId="2A1722DB" w14:textId="0482C64F" w:rsidR="00A4556A" w:rsidRDefault="00A4556A" w:rsidP="00A4556A">
      <w:pPr>
        <w:ind w:left="0"/>
      </w:pPr>
      <w:r>
        <w:t>Holds auxiliary objects related to Kenan and RMS cleansing</w:t>
      </w:r>
      <w:r w:rsidR="00202B13">
        <w:t xml:space="preserve">. Tablespace </w:t>
      </w:r>
      <w:r w:rsidR="00202B13" w:rsidRPr="00202B13">
        <w:rPr>
          <w:rFonts w:ascii="Consolas" w:hAnsi="Consolas"/>
        </w:rPr>
        <w:t>ARBOR_DATA</w:t>
      </w:r>
      <w:r w:rsidR="00202B13">
        <w:t>.</w:t>
      </w:r>
    </w:p>
    <w:p w14:paraId="27FE872A" w14:textId="2D82CEA5" w:rsidR="00EB714E" w:rsidRDefault="00A02582" w:rsidP="00A4556A">
      <w:pPr>
        <w:ind w:left="0"/>
      </w:pPr>
      <w:r>
        <w:t>Presence of the below objects is checked before Kenan cleansing begins and error is raised if any of them is missing.</w:t>
      </w:r>
    </w:p>
    <w:p w14:paraId="017CEC8F" w14:textId="77777777" w:rsidR="00A02582" w:rsidRDefault="00A02582" w:rsidP="00A4556A">
      <w:pPr>
        <w:ind w:left="0"/>
      </w:pPr>
    </w:p>
    <w:p w14:paraId="28BE6509" w14:textId="2E01C0B7" w:rsidR="00EB714E" w:rsidRDefault="00EB714E" w:rsidP="00EB714E">
      <w:pPr>
        <w:ind w:left="0"/>
      </w:pPr>
      <w:r w:rsidRPr="00EA2A8A">
        <w:rPr>
          <w:b/>
          <w:bCs/>
        </w:rPr>
        <w:t>NOTE:</w:t>
      </w:r>
      <w:r>
        <w:t xml:space="preserve"> Object names are what they are from historical purposes (</w:t>
      </w:r>
      <w:r w:rsidR="006C37AD">
        <w:t xml:space="preserve">trend </w:t>
      </w:r>
      <w:r>
        <w:t>initiated by</w:t>
      </w:r>
      <w:r w:rsidR="00A02582">
        <w:t xml:space="preserve"> the primordial</w:t>
      </w:r>
      <w:r>
        <w:t xml:space="preserve"> Accenture </w:t>
      </w:r>
      <w:r w:rsidR="00A02582">
        <w:t>cleansing routine introduced with V4 world in</w:t>
      </w:r>
      <w:r>
        <w:t xml:space="preserve"> project </w:t>
      </w:r>
      <w:r w:rsidR="00A02582">
        <w:t>FILIP</w:t>
      </w:r>
      <w:r>
        <w:t>).</w:t>
      </w:r>
    </w:p>
    <w:p w14:paraId="144B080C" w14:textId="1D80667D" w:rsidR="00E13C30" w:rsidRDefault="00E13C30" w:rsidP="00EB714E">
      <w:pPr>
        <w:ind w:left="0"/>
      </w:pPr>
    </w:p>
    <w:p w14:paraId="442B5E5F" w14:textId="4026825C" w:rsidR="00FF5883" w:rsidRDefault="00955D2D" w:rsidP="00EB714E">
      <w:pPr>
        <w:pStyle w:val="Nadpis5"/>
      </w:pPr>
      <w:bookmarkStart w:id="58" w:name="_Toc222405450"/>
      <w:r>
        <w:t>Kenan System Configuration</w:t>
      </w:r>
      <w:bookmarkEnd w:id="58"/>
    </w:p>
    <w:p w14:paraId="5BB4BC37" w14:textId="2063D745" w:rsidR="00FF5883" w:rsidRDefault="00FF5883" w:rsidP="00FF5883">
      <w:pPr>
        <w:ind w:left="0"/>
      </w:pPr>
      <w:r>
        <w:t xml:space="preserve">To ensure that subsequent provisioning will not truncate activation dates in Kenan and cleaned inventory can be re-used on the same day, value of attribute </w:t>
      </w:r>
      <w:r w:rsidRPr="00FF5883">
        <w:rPr>
          <w:rFonts w:ascii="Consolas" w:hAnsi="Consolas"/>
        </w:rPr>
        <w:t>trunc_si_ext_id_date</w:t>
      </w:r>
      <w:r>
        <w:t xml:space="preserve"> must be set to </w:t>
      </w:r>
      <w:r w:rsidRPr="008D3451">
        <w:t>0</w:t>
      </w:r>
      <w:r w:rsidR="008D3451" w:rsidRPr="008D3451">
        <w:t xml:space="preserve"> in Kenan configuration table</w:t>
      </w:r>
      <w:r w:rsidR="008D3451">
        <w:rPr>
          <w:rFonts w:ascii="Consolas" w:hAnsi="Consolas"/>
        </w:rPr>
        <w:t xml:space="preserve"> SYSTEM_PARAMETERS</w:t>
      </w:r>
      <w:r>
        <w:t xml:space="preserve">. </w:t>
      </w:r>
    </w:p>
    <w:p w14:paraId="31462F5C" w14:textId="6C93A639" w:rsidR="00955D2D" w:rsidRDefault="00955D2D" w:rsidP="00FF5883">
      <w:pPr>
        <w:ind w:left="0"/>
      </w:pPr>
    </w:p>
    <w:p w14:paraId="775CD5AF" w14:textId="51A54E38" w:rsidR="00955D2D" w:rsidRDefault="00955D2D" w:rsidP="00FF5883">
      <w:pPr>
        <w:ind w:left="0"/>
      </w:pPr>
      <w:r>
        <w:t>This only needs to be done once on each Kenan testing environment.</w:t>
      </w:r>
    </w:p>
    <w:p w14:paraId="00A552EC" w14:textId="77777777" w:rsidR="00FF5883" w:rsidRDefault="00FF5883" w:rsidP="00FF5883">
      <w:pPr>
        <w:ind w:left="0"/>
      </w:pPr>
    </w:p>
    <w:p w14:paraId="4BBCFEDA" w14:textId="0B367B78" w:rsidR="00EB714E" w:rsidRDefault="00EB714E" w:rsidP="00EB714E">
      <w:pPr>
        <w:pStyle w:val="Nadpis5"/>
      </w:pPr>
      <w:bookmarkStart w:id="59" w:name="_Toc222405451"/>
      <w:r>
        <w:t xml:space="preserve">Procedure </w:t>
      </w:r>
      <w:r w:rsidRPr="00677AAF">
        <w:t>INVD_TMP_TERM_MSISDN_</w:t>
      </w:r>
      <w:r w:rsidR="00207DBA">
        <w:t>PRC</w:t>
      </w:r>
      <w:bookmarkEnd w:id="59"/>
    </w:p>
    <w:p w14:paraId="2C89D8BF" w14:textId="34F96A3A" w:rsidR="00EB714E" w:rsidRDefault="00EB714E" w:rsidP="00EB714E">
      <w:pPr>
        <w:ind w:left="0"/>
      </w:pPr>
      <w:r>
        <w:lastRenderedPageBreak/>
        <w:t xml:space="preserve">Internal. </w:t>
      </w:r>
      <w:r w:rsidR="00207DBA">
        <w:t>Terminates</w:t>
      </w:r>
      <w:r>
        <w:t xml:space="preserve"> </w:t>
      </w:r>
      <w:r w:rsidR="00743142">
        <w:t>(</w:t>
      </w:r>
      <w:r w:rsidR="00743142" w:rsidRPr="00743142">
        <w:t>set</w:t>
      </w:r>
      <w:r w:rsidR="00490574">
        <w:t>s</w:t>
      </w:r>
      <w:r w:rsidR="00743142" w:rsidRPr="00743142">
        <w:t xml:space="preserve"> inactive date</w:t>
      </w:r>
      <w:r w:rsidR="00490574">
        <w:t>s</w:t>
      </w:r>
      <w:r w:rsidR="00743142">
        <w:t xml:space="preserve">) </w:t>
      </w:r>
      <w:r w:rsidR="00490574">
        <w:t xml:space="preserve">a </w:t>
      </w:r>
      <w:r w:rsidR="00743142">
        <w:t xml:space="preserve">list of </w:t>
      </w:r>
      <w:r w:rsidR="00207DBA">
        <w:t>MSISDN’s present in input table</w:t>
      </w:r>
      <w:r>
        <w:t xml:space="preserve"> </w:t>
      </w:r>
      <w:r w:rsidRPr="00EB714E">
        <w:rPr>
          <w:rFonts w:ascii="Consolas" w:hAnsi="Consolas"/>
        </w:rPr>
        <w:t>INVD_TMP_TERM_MSISDN_</w:t>
      </w:r>
      <w:r w:rsidR="00207DBA">
        <w:rPr>
          <w:rFonts w:ascii="Consolas" w:hAnsi="Consolas"/>
        </w:rPr>
        <w:t>IN</w:t>
      </w:r>
      <w:r w:rsidR="00743142" w:rsidRPr="00743142">
        <w:t xml:space="preserve"> in following Kenan tables</w:t>
      </w:r>
      <w:r w:rsidR="00743142">
        <w:t>:</w:t>
      </w:r>
    </w:p>
    <w:p w14:paraId="5CFF064F" w14:textId="60EC697A" w:rsidR="00743142" w:rsidRDefault="00743142">
      <w:pPr>
        <w:pStyle w:val="Odstavecseseznamem"/>
        <w:numPr>
          <w:ilvl w:val="0"/>
          <w:numId w:val="162"/>
        </w:numPr>
      </w:pPr>
      <w:r w:rsidRPr="00743142">
        <w:rPr>
          <w:rFonts w:ascii="Consolas" w:hAnsi="Consolas"/>
        </w:rPr>
        <w:t>CUSTOMER_ID_EQUIP_MAP_VIEW</w:t>
      </w:r>
      <w:r>
        <w:t xml:space="preserve"> (this will also trigger update in </w:t>
      </w:r>
      <w:r w:rsidRPr="00743142">
        <w:rPr>
          <w:rFonts w:ascii="Consolas" w:hAnsi="Consolas"/>
        </w:rPr>
        <w:t>CUSTOMER_ID_EQUIP_MAP</w:t>
      </w:r>
      <w:r>
        <w:t>)</w:t>
      </w:r>
    </w:p>
    <w:p w14:paraId="3EA1DE3D" w14:textId="26075697" w:rsidR="00743142" w:rsidRDefault="00743142">
      <w:pPr>
        <w:pStyle w:val="Odstavecseseznamem"/>
        <w:numPr>
          <w:ilvl w:val="0"/>
          <w:numId w:val="162"/>
        </w:numPr>
      </w:pPr>
      <w:r w:rsidRPr="00743142">
        <w:rPr>
          <w:rFonts w:ascii="Consolas" w:hAnsi="Consolas"/>
        </w:rPr>
        <w:t>EXTERNAL_ID_EQUIP_MAP_VIEW</w:t>
      </w:r>
      <w:r>
        <w:t xml:space="preserve"> (this will also trigger update in </w:t>
      </w:r>
      <w:r w:rsidRPr="00743142">
        <w:rPr>
          <w:rFonts w:ascii="Consolas" w:hAnsi="Consolas"/>
        </w:rPr>
        <w:t>EXTERNAL_ID_EQUIP_MAP</w:t>
      </w:r>
      <w:r>
        <w:t>)</w:t>
      </w:r>
    </w:p>
    <w:p w14:paraId="4EF818E7" w14:textId="443EDE68" w:rsidR="00743142" w:rsidRDefault="00743142">
      <w:pPr>
        <w:pStyle w:val="Odstavecseseznamem"/>
        <w:numPr>
          <w:ilvl w:val="0"/>
          <w:numId w:val="162"/>
        </w:numPr>
      </w:pPr>
      <w:r w:rsidRPr="00743142">
        <w:rPr>
          <w:rFonts w:ascii="Consolas" w:hAnsi="Consolas"/>
        </w:rPr>
        <w:t>VF_CONFIG.VF_PROD_INST</w:t>
      </w:r>
    </w:p>
    <w:p w14:paraId="7E39ED9D" w14:textId="77777777" w:rsidR="00B364B6" w:rsidRDefault="00B364B6" w:rsidP="00EB714E">
      <w:pPr>
        <w:ind w:left="0"/>
        <w:rPr>
          <w:b/>
          <w:bCs/>
        </w:rPr>
      </w:pPr>
    </w:p>
    <w:p w14:paraId="1DC74822" w14:textId="1FF15C38" w:rsidR="00EB714E" w:rsidRDefault="00EB714E" w:rsidP="00EB714E">
      <w:pPr>
        <w:ind w:left="0"/>
      </w:pPr>
      <w:r w:rsidRPr="001828BF">
        <w:rPr>
          <w:b/>
          <w:bCs/>
        </w:rPr>
        <w:t>Grants:</w:t>
      </w:r>
      <w:r w:rsidRPr="001828BF">
        <w:t xml:space="preserve"> none</w:t>
      </w:r>
      <w:r w:rsidR="00B364B6">
        <w:t xml:space="preserve"> </w:t>
      </w:r>
    </w:p>
    <w:p w14:paraId="0EA35139" w14:textId="2A6FA02C" w:rsidR="00B364B6" w:rsidRDefault="00B364B6" w:rsidP="00EB714E">
      <w:pPr>
        <w:ind w:left="0"/>
      </w:pPr>
    </w:p>
    <w:p w14:paraId="720492A5" w14:textId="0FA6DE1C" w:rsidR="00B364B6" w:rsidRPr="00B364B6" w:rsidRDefault="00B364B6" w:rsidP="00B364B6">
      <w:pPr>
        <w:ind w:left="720"/>
        <w:rPr>
          <w:rFonts w:ascii="Consolas" w:hAnsi="Consolas"/>
          <w:sz w:val="18"/>
          <w:szCs w:val="18"/>
        </w:rPr>
      </w:pPr>
      <w:r w:rsidRPr="00B364B6">
        <w:rPr>
          <w:rFonts w:ascii="Consolas" w:hAnsi="Consolas"/>
          <w:sz w:val="18"/>
          <w:szCs w:val="18"/>
        </w:rPr>
        <w:t>PROCEDURE ARBOR.INVD_TMP_TERM_MSISDN_PRC (</w:t>
      </w:r>
    </w:p>
    <w:p w14:paraId="0BF91B98"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in_run_mode IN VARCHAR2,</w:t>
      </w:r>
    </w:p>
    <w:p w14:paraId="6EA44A71"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in_debug BOOLEAN DEFAULT FALSE</w:t>
      </w:r>
    </w:p>
    <w:p w14:paraId="2FC8C20B" w14:textId="77777777" w:rsidR="00B364B6" w:rsidRPr="00B364B6" w:rsidRDefault="00B364B6" w:rsidP="00B364B6">
      <w:pPr>
        <w:ind w:left="720"/>
        <w:rPr>
          <w:sz w:val="18"/>
          <w:szCs w:val="18"/>
        </w:rPr>
      </w:pPr>
      <w:r w:rsidRPr="00B364B6">
        <w:rPr>
          <w:rFonts w:ascii="Consolas" w:hAnsi="Consolas"/>
          <w:sz w:val="18"/>
          <w:szCs w:val="18"/>
        </w:rPr>
        <w:t>)</w:t>
      </w:r>
    </w:p>
    <w:p w14:paraId="4F033DB6" w14:textId="4527A3AA" w:rsidR="00B364B6" w:rsidRDefault="00B364B6" w:rsidP="00EB714E">
      <w:pPr>
        <w:ind w:left="0"/>
      </w:pPr>
    </w:p>
    <w:tbl>
      <w:tblPr>
        <w:tblStyle w:val="Mkatabulky"/>
        <w:tblW w:w="9498" w:type="dxa"/>
        <w:tblInd w:w="-5" w:type="dxa"/>
        <w:tblLook w:val="04A0" w:firstRow="1" w:lastRow="0" w:firstColumn="1" w:lastColumn="0" w:noHBand="0" w:noVBand="1"/>
      </w:tblPr>
      <w:tblGrid>
        <w:gridCol w:w="2443"/>
        <w:gridCol w:w="7055"/>
      </w:tblGrid>
      <w:tr w:rsidR="00465134" w14:paraId="4C8094DE" w14:textId="77777777" w:rsidTr="00465134">
        <w:trPr>
          <w:trHeight w:val="137"/>
        </w:trPr>
        <w:tc>
          <w:tcPr>
            <w:tcW w:w="2443" w:type="dxa"/>
            <w:shd w:val="clear" w:color="auto" w:fill="D9D9D9" w:themeFill="background1" w:themeFillShade="D9"/>
          </w:tcPr>
          <w:p w14:paraId="2A5E6FF3" w14:textId="491E1BA9" w:rsidR="00465134" w:rsidRDefault="00465134" w:rsidP="00400A9F">
            <w:pPr>
              <w:ind w:left="0"/>
              <w:rPr>
                <w:b/>
                <w:bCs/>
              </w:rPr>
            </w:pPr>
            <w:r>
              <w:rPr>
                <w:b/>
                <w:bCs/>
              </w:rPr>
              <w:t>Parameter Name</w:t>
            </w:r>
          </w:p>
        </w:tc>
        <w:tc>
          <w:tcPr>
            <w:tcW w:w="7055" w:type="dxa"/>
            <w:shd w:val="clear" w:color="auto" w:fill="D9D9D9" w:themeFill="background1" w:themeFillShade="D9"/>
          </w:tcPr>
          <w:p w14:paraId="14E5BC96" w14:textId="77777777" w:rsidR="00465134" w:rsidRDefault="00465134" w:rsidP="00400A9F">
            <w:pPr>
              <w:ind w:left="0"/>
              <w:rPr>
                <w:b/>
                <w:bCs/>
              </w:rPr>
            </w:pPr>
            <w:r>
              <w:rPr>
                <w:b/>
                <w:bCs/>
              </w:rPr>
              <w:t>Description</w:t>
            </w:r>
          </w:p>
        </w:tc>
      </w:tr>
      <w:tr w:rsidR="00465134" w:rsidRPr="00F66D48" w14:paraId="0CD8AFA4" w14:textId="77777777" w:rsidTr="00465134">
        <w:trPr>
          <w:trHeight w:val="219"/>
        </w:trPr>
        <w:tc>
          <w:tcPr>
            <w:tcW w:w="2443" w:type="dxa"/>
          </w:tcPr>
          <w:p w14:paraId="7BDBE256" w14:textId="3AF30E78" w:rsidR="00465134" w:rsidRPr="00202B13" w:rsidRDefault="00465134" w:rsidP="00400A9F">
            <w:pPr>
              <w:ind w:left="0"/>
              <w:rPr>
                <w:rFonts w:ascii="Consolas" w:hAnsi="Consolas"/>
              </w:rPr>
            </w:pPr>
            <w:r>
              <w:rPr>
                <w:rFonts w:ascii="Consolas" w:hAnsi="Consolas"/>
              </w:rPr>
              <w:t>in_run_mode</w:t>
            </w:r>
          </w:p>
        </w:tc>
        <w:tc>
          <w:tcPr>
            <w:tcW w:w="7055" w:type="dxa"/>
          </w:tcPr>
          <w:p w14:paraId="5AA1CBC7" w14:textId="6D7C3ECF" w:rsidR="00465134" w:rsidRDefault="00465134" w:rsidP="00400A9F">
            <w:pPr>
              <w:ind w:left="0"/>
            </w:pPr>
            <w:r>
              <w:t>Run mode</w:t>
            </w:r>
          </w:p>
          <w:p w14:paraId="52828BDA" w14:textId="71FA3641" w:rsidR="00475476" w:rsidRPr="00475476" w:rsidRDefault="00475476">
            <w:pPr>
              <w:pStyle w:val="Odstavecseseznamem"/>
              <w:numPr>
                <w:ilvl w:val="0"/>
                <w:numId w:val="161"/>
              </w:numPr>
              <w:ind w:left="289" w:hanging="218"/>
              <w:rPr>
                <w:sz w:val="18"/>
                <w:szCs w:val="18"/>
              </w:rPr>
            </w:pPr>
            <w:r w:rsidRPr="00475476">
              <w:rPr>
                <w:sz w:val="18"/>
                <w:szCs w:val="18"/>
              </w:rPr>
              <w:t>SCAN – Only scans the MSISDN’s, does not actually terminate</w:t>
            </w:r>
          </w:p>
          <w:p w14:paraId="7B65D63C" w14:textId="1590077D" w:rsidR="00465134" w:rsidRPr="00475476" w:rsidRDefault="00475476">
            <w:pPr>
              <w:pStyle w:val="Odstavecseseznamem"/>
              <w:numPr>
                <w:ilvl w:val="0"/>
                <w:numId w:val="161"/>
              </w:numPr>
              <w:ind w:left="289" w:hanging="218"/>
              <w:rPr>
                <w:sz w:val="18"/>
                <w:szCs w:val="18"/>
              </w:rPr>
            </w:pPr>
            <w:r w:rsidRPr="00475476">
              <w:rPr>
                <w:sz w:val="18"/>
                <w:szCs w:val="18"/>
              </w:rPr>
              <w:t>CLEAN – Terminates the MSISDN’s</w:t>
            </w:r>
          </w:p>
        </w:tc>
      </w:tr>
      <w:tr w:rsidR="00465134" w14:paraId="11DD5AF7" w14:textId="77777777" w:rsidTr="00465134">
        <w:trPr>
          <w:trHeight w:val="219"/>
        </w:trPr>
        <w:tc>
          <w:tcPr>
            <w:tcW w:w="2443" w:type="dxa"/>
          </w:tcPr>
          <w:p w14:paraId="6FD6D328" w14:textId="585AED76" w:rsidR="00465134" w:rsidRPr="00202B13" w:rsidRDefault="00465134" w:rsidP="00400A9F">
            <w:pPr>
              <w:ind w:left="0"/>
              <w:rPr>
                <w:rFonts w:ascii="Consolas" w:hAnsi="Consolas"/>
              </w:rPr>
            </w:pPr>
            <w:r>
              <w:rPr>
                <w:rFonts w:ascii="Consolas" w:hAnsi="Consolas"/>
              </w:rPr>
              <w:t>in_debug</w:t>
            </w:r>
          </w:p>
        </w:tc>
        <w:tc>
          <w:tcPr>
            <w:tcW w:w="7055" w:type="dxa"/>
          </w:tcPr>
          <w:p w14:paraId="19A60A14" w14:textId="0A99CCA0" w:rsidR="00465134" w:rsidRDefault="00475476" w:rsidP="00475476">
            <w:pPr>
              <w:ind w:left="0"/>
            </w:pPr>
            <w:r>
              <w:t xml:space="preserve">If </w:t>
            </w:r>
            <w:r w:rsidRPr="00475476">
              <w:rPr>
                <w:rFonts w:ascii="Consolas" w:hAnsi="Consolas"/>
              </w:rPr>
              <w:t>TRUE</w:t>
            </w:r>
            <w:r>
              <w:t xml:space="preserve">, </w:t>
            </w:r>
            <w:r w:rsidR="00207DBA">
              <w:t xml:space="preserve">additional </w:t>
            </w:r>
            <w:r>
              <w:t>processing details are logged to DBMS output</w:t>
            </w:r>
          </w:p>
        </w:tc>
      </w:tr>
    </w:tbl>
    <w:p w14:paraId="1CBE8E32" w14:textId="776F6651" w:rsidR="00B364B6" w:rsidRDefault="00B364B6" w:rsidP="00EB714E">
      <w:pPr>
        <w:ind w:left="0"/>
      </w:pPr>
    </w:p>
    <w:p w14:paraId="261D2EC2" w14:textId="33EC0457" w:rsidR="00B364B6" w:rsidRDefault="00B364B6" w:rsidP="00EB714E">
      <w:pPr>
        <w:ind w:left="0"/>
      </w:pPr>
    </w:p>
    <w:p w14:paraId="4A576C78" w14:textId="50B0086B" w:rsidR="00207DBA" w:rsidRDefault="00207DBA" w:rsidP="00207DBA">
      <w:pPr>
        <w:pStyle w:val="Nadpis5"/>
      </w:pPr>
      <w:bookmarkStart w:id="60" w:name="_Toc222405452"/>
      <w:r>
        <w:t xml:space="preserve">Procedure </w:t>
      </w:r>
      <w:r w:rsidRPr="00677AAF">
        <w:t>INVD_TMP_TERM_MSISDN_</w:t>
      </w:r>
      <w:r>
        <w:t>UPD</w:t>
      </w:r>
      <w:bookmarkEnd w:id="60"/>
    </w:p>
    <w:p w14:paraId="16E92285" w14:textId="4FF6BEE1" w:rsidR="00207DBA" w:rsidRPr="00A5000E" w:rsidRDefault="00207DBA" w:rsidP="00207DBA">
      <w:pPr>
        <w:ind w:left="0"/>
      </w:pPr>
      <w:r w:rsidRPr="00A5000E">
        <w:t xml:space="preserve">Internal. Updates </w:t>
      </w:r>
      <w:r w:rsidR="00A5000E">
        <w:t xml:space="preserve">partial </w:t>
      </w:r>
      <w:r w:rsidRPr="00A5000E">
        <w:t xml:space="preserve">Kenan termination status in table </w:t>
      </w:r>
      <w:r w:rsidRPr="00A5000E">
        <w:rPr>
          <w:rFonts w:ascii="Consolas" w:hAnsi="Consolas"/>
        </w:rPr>
        <w:t>INVD_TMP_TERM_MSISDN_LOG</w:t>
      </w:r>
      <w:r w:rsidR="00A5000E" w:rsidRPr="00A5000E">
        <w:t xml:space="preserve"> for input MSISDN</w:t>
      </w:r>
      <w:r w:rsidRPr="00A5000E">
        <w:t>.</w:t>
      </w:r>
    </w:p>
    <w:p w14:paraId="08DE0383" w14:textId="77777777" w:rsidR="00207DBA" w:rsidRPr="00207DBA" w:rsidRDefault="00207DBA" w:rsidP="00207DBA">
      <w:pPr>
        <w:ind w:left="0"/>
        <w:rPr>
          <w:b/>
          <w:bCs/>
          <w:highlight w:val="yellow"/>
        </w:rPr>
      </w:pPr>
    </w:p>
    <w:p w14:paraId="48397F19" w14:textId="77777777" w:rsidR="00207DBA" w:rsidRPr="00A5000E" w:rsidRDefault="00207DBA" w:rsidP="00207DBA">
      <w:pPr>
        <w:ind w:left="0"/>
      </w:pPr>
      <w:r w:rsidRPr="00A5000E">
        <w:rPr>
          <w:b/>
          <w:bCs/>
        </w:rPr>
        <w:t>Grants:</w:t>
      </w:r>
      <w:r w:rsidRPr="00A5000E">
        <w:t xml:space="preserve"> none </w:t>
      </w:r>
    </w:p>
    <w:p w14:paraId="60CDB8FF" w14:textId="77777777" w:rsidR="00207DBA" w:rsidRPr="00207DBA" w:rsidRDefault="00207DBA" w:rsidP="00207DBA">
      <w:pPr>
        <w:ind w:left="0"/>
        <w:rPr>
          <w:highlight w:val="yellow"/>
        </w:rPr>
      </w:pPr>
    </w:p>
    <w:p w14:paraId="38D78723" w14:textId="39846AED" w:rsidR="00490574" w:rsidRPr="00490574" w:rsidRDefault="00490574" w:rsidP="00490574">
      <w:pPr>
        <w:ind w:left="720"/>
        <w:rPr>
          <w:rFonts w:ascii="Consolas" w:hAnsi="Consolas"/>
          <w:sz w:val="18"/>
          <w:szCs w:val="18"/>
        </w:rPr>
      </w:pPr>
      <w:r w:rsidRPr="00490574">
        <w:rPr>
          <w:rFonts w:ascii="Consolas" w:hAnsi="Consolas"/>
          <w:sz w:val="18"/>
          <w:szCs w:val="18"/>
        </w:rPr>
        <w:t>PROCEDURE ARBOR.INVD_TMP_TERM_MSISDN_UPD (</w:t>
      </w:r>
    </w:p>
    <w:p w14:paraId="3F680D0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in_msisdn IN VARCHAR2,</w:t>
      </w:r>
    </w:p>
    <w:p w14:paraId="15C7973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in_status_column_name IN VARCHAR2,</w:t>
      </w:r>
    </w:p>
    <w:p w14:paraId="24FFCC47"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in_value IN VARCHAR2,</w:t>
      </w:r>
    </w:p>
    <w:p w14:paraId="044C9058"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in_err_msg IN VARCHAR2</w:t>
      </w:r>
    </w:p>
    <w:p w14:paraId="30A80D24" w14:textId="23287CA1" w:rsidR="00207DBA" w:rsidRDefault="00490574" w:rsidP="00490574">
      <w:pPr>
        <w:ind w:left="720"/>
        <w:rPr>
          <w:rFonts w:ascii="Consolas" w:hAnsi="Consolas"/>
          <w:sz w:val="18"/>
          <w:szCs w:val="18"/>
        </w:rPr>
      </w:pPr>
      <w:r w:rsidRPr="00490574">
        <w:rPr>
          <w:rFonts w:ascii="Consolas" w:hAnsi="Consolas"/>
          <w:sz w:val="18"/>
          <w:szCs w:val="18"/>
        </w:rPr>
        <w:t>)</w:t>
      </w:r>
    </w:p>
    <w:p w14:paraId="6341F29F" w14:textId="77777777" w:rsidR="00490574" w:rsidRPr="00207DBA" w:rsidRDefault="00490574" w:rsidP="00490574">
      <w:pPr>
        <w:ind w:left="720"/>
        <w:rPr>
          <w:highlight w:val="yellow"/>
        </w:rPr>
      </w:pPr>
    </w:p>
    <w:tbl>
      <w:tblPr>
        <w:tblStyle w:val="Mkatabulky"/>
        <w:tblW w:w="9498" w:type="dxa"/>
        <w:tblInd w:w="-5" w:type="dxa"/>
        <w:tblLook w:val="04A0" w:firstRow="1" w:lastRow="0" w:firstColumn="1" w:lastColumn="0" w:noHBand="0" w:noVBand="1"/>
      </w:tblPr>
      <w:tblGrid>
        <w:gridCol w:w="2526"/>
        <w:gridCol w:w="6972"/>
      </w:tblGrid>
      <w:tr w:rsidR="00207DBA" w:rsidRPr="00490574" w14:paraId="07287BA0" w14:textId="77777777" w:rsidTr="00400A9F">
        <w:trPr>
          <w:trHeight w:val="137"/>
        </w:trPr>
        <w:tc>
          <w:tcPr>
            <w:tcW w:w="2443" w:type="dxa"/>
            <w:shd w:val="clear" w:color="auto" w:fill="D9D9D9" w:themeFill="background1" w:themeFillShade="D9"/>
          </w:tcPr>
          <w:p w14:paraId="3A0CDC58" w14:textId="77777777" w:rsidR="00207DBA" w:rsidRPr="00490574" w:rsidRDefault="00207DBA" w:rsidP="00400A9F">
            <w:pPr>
              <w:ind w:left="0"/>
              <w:rPr>
                <w:b/>
                <w:bCs/>
              </w:rPr>
            </w:pPr>
            <w:r w:rsidRPr="00490574">
              <w:rPr>
                <w:b/>
                <w:bCs/>
              </w:rPr>
              <w:t>Parameter Name</w:t>
            </w:r>
          </w:p>
        </w:tc>
        <w:tc>
          <w:tcPr>
            <w:tcW w:w="7055" w:type="dxa"/>
            <w:shd w:val="clear" w:color="auto" w:fill="D9D9D9" w:themeFill="background1" w:themeFillShade="D9"/>
          </w:tcPr>
          <w:p w14:paraId="1A6DF3A3" w14:textId="77777777" w:rsidR="00207DBA" w:rsidRPr="00490574" w:rsidRDefault="00207DBA" w:rsidP="00400A9F">
            <w:pPr>
              <w:ind w:left="0"/>
              <w:rPr>
                <w:b/>
                <w:bCs/>
              </w:rPr>
            </w:pPr>
            <w:r w:rsidRPr="00490574">
              <w:rPr>
                <w:b/>
                <w:bCs/>
              </w:rPr>
              <w:t>Description</w:t>
            </w:r>
          </w:p>
        </w:tc>
      </w:tr>
      <w:tr w:rsidR="00207DBA" w:rsidRPr="00490574" w14:paraId="4F7974FB" w14:textId="77777777" w:rsidTr="00400A9F">
        <w:trPr>
          <w:trHeight w:val="219"/>
        </w:trPr>
        <w:tc>
          <w:tcPr>
            <w:tcW w:w="2443" w:type="dxa"/>
          </w:tcPr>
          <w:p w14:paraId="371B6093" w14:textId="279CF7D7"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msisdn</w:t>
            </w:r>
          </w:p>
        </w:tc>
        <w:tc>
          <w:tcPr>
            <w:tcW w:w="7055" w:type="dxa"/>
          </w:tcPr>
          <w:p w14:paraId="03C8F55C" w14:textId="3685A299" w:rsidR="00207DBA" w:rsidRPr="00490574" w:rsidRDefault="00490574" w:rsidP="00490574">
            <w:pPr>
              <w:ind w:left="0"/>
            </w:pPr>
            <w:r w:rsidRPr="00490574">
              <w:t>MSISDN row in table INVD_TMP_TERM_MSISDN_LOG to update</w:t>
            </w:r>
          </w:p>
        </w:tc>
      </w:tr>
      <w:tr w:rsidR="00207DBA" w:rsidRPr="00490574" w14:paraId="520118F7" w14:textId="77777777" w:rsidTr="00400A9F">
        <w:trPr>
          <w:trHeight w:val="219"/>
        </w:trPr>
        <w:tc>
          <w:tcPr>
            <w:tcW w:w="2443" w:type="dxa"/>
          </w:tcPr>
          <w:p w14:paraId="0189A19F" w14:textId="0B131BB8"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status_column_name</w:t>
            </w:r>
          </w:p>
        </w:tc>
        <w:tc>
          <w:tcPr>
            <w:tcW w:w="7055" w:type="dxa"/>
          </w:tcPr>
          <w:p w14:paraId="1809FB79" w14:textId="13C8CA64" w:rsidR="00207DBA" w:rsidRPr="00490574" w:rsidRDefault="00490574" w:rsidP="00400A9F">
            <w:pPr>
              <w:ind w:left="0"/>
            </w:pPr>
            <w:r w:rsidRPr="00490574">
              <w:t>Column name in table INVD_TMP_TERM_MSISDN_LOG to update</w:t>
            </w:r>
          </w:p>
        </w:tc>
      </w:tr>
      <w:tr w:rsidR="00490574" w:rsidRPr="00490574" w14:paraId="5AB79828" w14:textId="77777777" w:rsidTr="00400A9F">
        <w:trPr>
          <w:trHeight w:val="219"/>
        </w:trPr>
        <w:tc>
          <w:tcPr>
            <w:tcW w:w="2443" w:type="dxa"/>
          </w:tcPr>
          <w:p w14:paraId="1F3E9611" w14:textId="1F1EA82D" w:rsidR="00490574" w:rsidRPr="00490574" w:rsidRDefault="00490574" w:rsidP="00400A9F">
            <w:pPr>
              <w:ind w:left="0"/>
              <w:rPr>
                <w:rFonts w:ascii="Consolas" w:hAnsi="Consolas"/>
              </w:rPr>
            </w:pPr>
            <w:r w:rsidRPr="00490574">
              <w:rPr>
                <w:rFonts w:ascii="Consolas" w:hAnsi="Consolas"/>
              </w:rPr>
              <w:t>in_value</w:t>
            </w:r>
          </w:p>
        </w:tc>
        <w:tc>
          <w:tcPr>
            <w:tcW w:w="7055" w:type="dxa"/>
          </w:tcPr>
          <w:p w14:paraId="0507BACC" w14:textId="77777777" w:rsidR="00490574" w:rsidRPr="00490574" w:rsidRDefault="00490574" w:rsidP="00400A9F">
            <w:pPr>
              <w:ind w:left="0"/>
            </w:pPr>
            <w:r w:rsidRPr="00490574">
              <w:t>New value</w:t>
            </w:r>
          </w:p>
          <w:p w14:paraId="1495DF88" w14:textId="6EF68D2B"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A = Active</w:t>
            </w:r>
          </w:p>
          <w:p w14:paraId="3F0FC2F9" w14:textId="45BB3F21"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D = Deactivated</w:t>
            </w:r>
          </w:p>
        </w:tc>
      </w:tr>
      <w:tr w:rsidR="00490574" w:rsidRPr="00490574" w14:paraId="7878103C" w14:textId="77777777" w:rsidTr="00400A9F">
        <w:trPr>
          <w:trHeight w:val="219"/>
        </w:trPr>
        <w:tc>
          <w:tcPr>
            <w:tcW w:w="2443" w:type="dxa"/>
          </w:tcPr>
          <w:p w14:paraId="50551E3B" w14:textId="632974CB" w:rsidR="00490574" w:rsidRPr="00490574" w:rsidRDefault="00490574" w:rsidP="00400A9F">
            <w:pPr>
              <w:ind w:left="0"/>
              <w:rPr>
                <w:rFonts w:ascii="Consolas" w:hAnsi="Consolas"/>
              </w:rPr>
            </w:pPr>
            <w:r w:rsidRPr="00490574">
              <w:rPr>
                <w:rFonts w:ascii="Consolas" w:hAnsi="Consolas"/>
              </w:rPr>
              <w:t>in_err_msg</w:t>
            </w:r>
          </w:p>
        </w:tc>
        <w:tc>
          <w:tcPr>
            <w:tcW w:w="7055" w:type="dxa"/>
          </w:tcPr>
          <w:p w14:paraId="6C75A642" w14:textId="3DE6AB3D" w:rsidR="00490574" w:rsidRPr="00490574" w:rsidRDefault="00490574" w:rsidP="00400A9F">
            <w:pPr>
              <w:ind w:left="0"/>
            </w:pPr>
            <w:r w:rsidRPr="00490574">
              <w:t>Error message. Optional</w:t>
            </w:r>
          </w:p>
        </w:tc>
      </w:tr>
    </w:tbl>
    <w:p w14:paraId="0F279011" w14:textId="195DA69B" w:rsidR="00207DBA" w:rsidRDefault="00207DBA" w:rsidP="00207DBA">
      <w:pPr>
        <w:ind w:left="0"/>
      </w:pPr>
    </w:p>
    <w:p w14:paraId="368C47E5" w14:textId="64F27F25" w:rsidR="007F5D40" w:rsidRDefault="007F5D40" w:rsidP="007F5D40">
      <w:pPr>
        <w:pStyle w:val="Nadpis5"/>
      </w:pPr>
      <w:bookmarkStart w:id="61" w:name="_Toc222405453"/>
      <w:r>
        <w:t>Synonym PHOENIX_CIEMV3</w:t>
      </w:r>
      <w:bookmarkEnd w:id="61"/>
    </w:p>
    <w:p w14:paraId="3EAEFE93" w14:textId="4E46D176" w:rsidR="007F5D40" w:rsidRPr="00A15FC4" w:rsidRDefault="007F5D40" w:rsidP="007F5D40">
      <w:pPr>
        <w:ind w:left="0"/>
      </w:pPr>
      <w:r>
        <w:t xml:space="preserve">Internal. Links to table </w:t>
      </w:r>
      <w:r w:rsidR="00DA6C86" w:rsidRPr="00DA6C86">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3.</w:t>
      </w:r>
    </w:p>
    <w:p w14:paraId="5A6913D5" w14:textId="77777777" w:rsidR="007F5D40" w:rsidRDefault="007F5D40" w:rsidP="007F5D40">
      <w:pPr>
        <w:ind w:left="0"/>
        <w:rPr>
          <w:b/>
          <w:bCs/>
        </w:rPr>
      </w:pPr>
    </w:p>
    <w:p w14:paraId="3E80442E" w14:textId="7FEC342D" w:rsidR="007F5D40" w:rsidRDefault="007F5D40" w:rsidP="007F5D40">
      <w:pPr>
        <w:pStyle w:val="Nadpis5"/>
      </w:pPr>
      <w:bookmarkStart w:id="62" w:name="_Toc222405454"/>
      <w:r>
        <w:t>Synonym PHOENIX_CIEMV4</w:t>
      </w:r>
      <w:bookmarkEnd w:id="62"/>
    </w:p>
    <w:p w14:paraId="59C47C37" w14:textId="44AF1DDB" w:rsidR="007F5D40" w:rsidRPr="00A15FC4" w:rsidRDefault="007F5D40" w:rsidP="007F5D40">
      <w:pPr>
        <w:ind w:left="0"/>
      </w:pPr>
      <w:r>
        <w:t xml:space="preserve">Internal. Links to table </w:t>
      </w:r>
      <w:r w:rsidRPr="007F5D40">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w:t>
      </w:r>
      <w:r>
        <w:t>4</w:t>
      </w:r>
      <w:r w:rsidRPr="007F5D40">
        <w:t>.</w:t>
      </w:r>
    </w:p>
    <w:p w14:paraId="68A5DF9C" w14:textId="77777777" w:rsidR="007F5D40" w:rsidRDefault="007F5D40" w:rsidP="007F5D40">
      <w:pPr>
        <w:ind w:left="0"/>
        <w:rPr>
          <w:b/>
          <w:bCs/>
        </w:rPr>
      </w:pPr>
    </w:p>
    <w:p w14:paraId="1CBE91DD" w14:textId="4D2F5130" w:rsidR="00990267" w:rsidRDefault="00990267" w:rsidP="00990267">
      <w:pPr>
        <w:pStyle w:val="Nadpis5"/>
      </w:pPr>
      <w:bookmarkStart w:id="63" w:name="_Toc222405455"/>
      <w:r>
        <w:t xml:space="preserve">Table </w:t>
      </w:r>
      <w:r w:rsidRPr="00677AAF">
        <w:t>INVD_TMP_TERM_</w:t>
      </w:r>
      <w:r>
        <w:t>INV</w:t>
      </w:r>
      <w:bookmarkEnd w:id="63"/>
    </w:p>
    <w:p w14:paraId="55EE819B" w14:textId="43392B1C" w:rsidR="00990267" w:rsidRPr="00A15FC4" w:rsidRDefault="00990267" w:rsidP="00990267">
      <w:pPr>
        <w:ind w:left="0"/>
      </w:pPr>
      <w:r>
        <w:t>Internal. Holds input list of inventories to be cleansed in</w:t>
      </w:r>
      <w:r w:rsidR="00215C32">
        <w:t xml:space="preserve"> Kenan</w:t>
      </w:r>
      <w:r>
        <w:t>.</w:t>
      </w:r>
      <w:r w:rsidR="00215C32">
        <w:t xml:space="preserve"> Used by Kenan admin DB and RMS cleansing thread.</w:t>
      </w:r>
    </w:p>
    <w:p w14:paraId="39EF0B99" w14:textId="77777777" w:rsidR="00990267" w:rsidRDefault="00990267" w:rsidP="00990267">
      <w:pPr>
        <w:ind w:left="0"/>
        <w:rPr>
          <w:b/>
          <w:bCs/>
        </w:rPr>
      </w:pPr>
    </w:p>
    <w:p w14:paraId="229CC2D4" w14:textId="26A532AF" w:rsidR="00990267" w:rsidRDefault="00990267" w:rsidP="00990267">
      <w:pPr>
        <w:ind w:left="0"/>
        <w:rPr>
          <w:rFonts w:ascii="Consolas" w:hAnsi="Consolas"/>
        </w:rPr>
      </w:pPr>
      <w:r>
        <w:rPr>
          <w:b/>
          <w:bCs/>
        </w:rPr>
        <w:t>Indexes</w:t>
      </w:r>
      <w:r w:rsidRPr="00EF1AC7">
        <w:rPr>
          <w:b/>
          <w:bCs/>
        </w:rPr>
        <w:t>:</w:t>
      </w:r>
      <w:r>
        <w:t xml:space="preserve"> </w:t>
      </w:r>
      <w:r>
        <w:rPr>
          <w:rFonts w:ascii="Consolas" w:hAnsi="Consolas"/>
        </w:rPr>
        <w:t>EXTERNAL_ID</w:t>
      </w:r>
      <w:r w:rsidRPr="00990267">
        <w:t xml:space="preserve">, </w:t>
      </w:r>
      <w:r>
        <w:rPr>
          <w:rFonts w:ascii="Consolas" w:hAnsi="Consolas"/>
        </w:rPr>
        <w:t>INVENTORY_ID+INVENTORY_ID_RESETS</w:t>
      </w:r>
      <w:r w:rsidRPr="00990267">
        <w:t xml:space="preserve">, </w:t>
      </w:r>
      <w:r>
        <w:rPr>
          <w:rFonts w:ascii="Consolas" w:hAnsi="Consolas"/>
        </w:rPr>
        <w:t>INVENTORY_TYPE_ID</w:t>
      </w:r>
    </w:p>
    <w:p w14:paraId="72EAF51C" w14:textId="77777777" w:rsidR="00990267" w:rsidRDefault="00990267" w:rsidP="00990267">
      <w:pPr>
        <w:ind w:left="0"/>
      </w:pPr>
      <w:r w:rsidRPr="00EF1AC7">
        <w:rPr>
          <w:b/>
          <w:bCs/>
        </w:rPr>
        <w:t>Foreign Keys</w:t>
      </w:r>
      <w:r>
        <w:t>: none</w:t>
      </w:r>
    </w:p>
    <w:p w14:paraId="3ACA38EB" w14:textId="77777777" w:rsidR="00990267" w:rsidRDefault="00990267" w:rsidP="00990267">
      <w:pPr>
        <w:ind w:left="0"/>
        <w:rPr>
          <w:b/>
          <w:bCs/>
        </w:rPr>
      </w:pPr>
      <w:r w:rsidRPr="00EF1AC7">
        <w:rPr>
          <w:b/>
          <w:bCs/>
        </w:rPr>
        <w:lastRenderedPageBreak/>
        <w:t>Triggers:</w:t>
      </w:r>
      <w:r>
        <w:rPr>
          <w:b/>
          <w:bCs/>
        </w:rPr>
        <w:t xml:space="preserve"> </w:t>
      </w:r>
      <w:r w:rsidRPr="00AD4C4B">
        <w:t>none</w:t>
      </w:r>
    </w:p>
    <w:p w14:paraId="7AF6720C" w14:textId="77777777" w:rsidR="00990267" w:rsidRPr="001828BF" w:rsidRDefault="00990267" w:rsidP="00990267">
      <w:pPr>
        <w:ind w:left="0"/>
      </w:pPr>
      <w:r w:rsidRPr="001828BF">
        <w:rPr>
          <w:b/>
          <w:bCs/>
        </w:rPr>
        <w:t>Grants:</w:t>
      </w:r>
      <w:r w:rsidRPr="001828BF">
        <w:t xml:space="preserve"> none</w:t>
      </w:r>
    </w:p>
    <w:p w14:paraId="5B823F07" w14:textId="77777777" w:rsidR="00990267" w:rsidRPr="008A2804" w:rsidRDefault="00990267" w:rsidP="00990267"/>
    <w:tbl>
      <w:tblPr>
        <w:tblStyle w:val="Mkatabulky"/>
        <w:tblW w:w="9497" w:type="dxa"/>
        <w:tblInd w:w="-5" w:type="dxa"/>
        <w:tblLook w:val="04A0" w:firstRow="1" w:lastRow="0" w:firstColumn="1" w:lastColumn="0" w:noHBand="0" w:noVBand="1"/>
      </w:tblPr>
      <w:tblGrid>
        <w:gridCol w:w="2606"/>
        <w:gridCol w:w="1836"/>
        <w:gridCol w:w="4358"/>
        <w:gridCol w:w="697"/>
      </w:tblGrid>
      <w:tr w:rsidR="00990267" w14:paraId="4FFDC0BF" w14:textId="77777777" w:rsidTr="00990267">
        <w:trPr>
          <w:trHeight w:val="137"/>
        </w:trPr>
        <w:tc>
          <w:tcPr>
            <w:tcW w:w="2606" w:type="dxa"/>
            <w:shd w:val="clear" w:color="auto" w:fill="D9D9D9" w:themeFill="background1" w:themeFillShade="D9"/>
          </w:tcPr>
          <w:p w14:paraId="2EB8D55F" w14:textId="77777777" w:rsidR="00990267" w:rsidRDefault="00990267" w:rsidP="00F0760A">
            <w:pPr>
              <w:ind w:left="0"/>
              <w:rPr>
                <w:b/>
                <w:bCs/>
              </w:rPr>
            </w:pPr>
            <w:r>
              <w:rPr>
                <w:b/>
                <w:bCs/>
              </w:rPr>
              <w:t>Column Name</w:t>
            </w:r>
          </w:p>
        </w:tc>
        <w:tc>
          <w:tcPr>
            <w:tcW w:w="1836" w:type="dxa"/>
            <w:shd w:val="clear" w:color="auto" w:fill="D9D9D9" w:themeFill="background1" w:themeFillShade="D9"/>
          </w:tcPr>
          <w:p w14:paraId="03DE7196" w14:textId="77777777" w:rsidR="00990267" w:rsidRDefault="00990267" w:rsidP="00F0760A">
            <w:pPr>
              <w:ind w:left="0"/>
              <w:rPr>
                <w:b/>
                <w:bCs/>
              </w:rPr>
            </w:pPr>
            <w:r>
              <w:rPr>
                <w:b/>
                <w:bCs/>
              </w:rPr>
              <w:t>Data Type</w:t>
            </w:r>
          </w:p>
        </w:tc>
        <w:tc>
          <w:tcPr>
            <w:tcW w:w="4358" w:type="dxa"/>
            <w:shd w:val="clear" w:color="auto" w:fill="D9D9D9" w:themeFill="background1" w:themeFillShade="D9"/>
          </w:tcPr>
          <w:p w14:paraId="07B83354" w14:textId="77777777" w:rsidR="00990267" w:rsidRDefault="00990267" w:rsidP="00F0760A">
            <w:pPr>
              <w:ind w:left="0"/>
              <w:rPr>
                <w:b/>
                <w:bCs/>
              </w:rPr>
            </w:pPr>
            <w:r>
              <w:rPr>
                <w:b/>
                <w:bCs/>
              </w:rPr>
              <w:t>Description</w:t>
            </w:r>
          </w:p>
        </w:tc>
        <w:tc>
          <w:tcPr>
            <w:tcW w:w="697" w:type="dxa"/>
            <w:shd w:val="clear" w:color="auto" w:fill="D9D9D9" w:themeFill="background1" w:themeFillShade="D9"/>
          </w:tcPr>
          <w:p w14:paraId="4095DAF5" w14:textId="77777777" w:rsidR="00990267" w:rsidRDefault="00990267" w:rsidP="00F0760A">
            <w:pPr>
              <w:ind w:left="0"/>
              <w:rPr>
                <w:b/>
                <w:bCs/>
              </w:rPr>
            </w:pPr>
            <w:r>
              <w:rPr>
                <w:b/>
                <w:bCs/>
              </w:rPr>
              <w:t>Null</w:t>
            </w:r>
          </w:p>
        </w:tc>
      </w:tr>
      <w:tr w:rsidR="00990267" w:rsidRPr="00F66D48" w14:paraId="2200A599" w14:textId="77777777" w:rsidTr="00990267">
        <w:trPr>
          <w:trHeight w:val="219"/>
        </w:trPr>
        <w:tc>
          <w:tcPr>
            <w:tcW w:w="2606" w:type="dxa"/>
          </w:tcPr>
          <w:p w14:paraId="54D82DC3" w14:textId="3FAC84C1" w:rsidR="00990267" w:rsidRPr="00990267" w:rsidRDefault="00990267" w:rsidP="00990267">
            <w:pPr>
              <w:ind w:left="0"/>
              <w:rPr>
                <w:rFonts w:ascii="Consolas" w:hAnsi="Consolas"/>
              </w:rPr>
            </w:pPr>
            <w:r w:rsidRPr="00990267">
              <w:rPr>
                <w:rFonts w:ascii="Consolas" w:hAnsi="Consolas"/>
              </w:rPr>
              <w:t>EXTERNAL_ID</w:t>
            </w:r>
          </w:p>
        </w:tc>
        <w:tc>
          <w:tcPr>
            <w:tcW w:w="1836" w:type="dxa"/>
          </w:tcPr>
          <w:p w14:paraId="04606B88" w14:textId="170FF914" w:rsidR="00990267" w:rsidRPr="00990267" w:rsidRDefault="00990267" w:rsidP="00990267">
            <w:pPr>
              <w:ind w:left="0"/>
              <w:rPr>
                <w:rFonts w:ascii="Consolas" w:hAnsi="Consolas"/>
              </w:rPr>
            </w:pPr>
            <w:r w:rsidRPr="00990267">
              <w:rPr>
                <w:rFonts w:ascii="Consolas" w:hAnsi="Consolas"/>
              </w:rPr>
              <w:t>VARCHAR2 (19 Byte)</w:t>
            </w:r>
          </w:p>
        </w:tc>
        <w:tc>
          <w:tcPr>
            <w:tcW w:w="4358" w:type="dxa"/>
          </w:tcPr>
          <w:p w14:paraId="020A0425" w14:textId="7D02D926" w:rsidR="00990267" w:rsidRPr="00F66D48" w:rsidRDefault="00990267" w:rsidP="00990267">
            <w:pPr>
              <w:ind w:left="0"/>
            </w:pPr>
            <w:r>
              <w:t>External ID of the inventory in RMS.</w:t>
            </w:r>
          </w:p>
        </w:tc>
        <w:tc>
          <w:tcPr>
            <w:tcW w:w="697" w:type="dxa"/>
          </w:tcPr>
          <w:p w14:paraId="554DBAB5" w14:textId="2DAA58DF" w:rsidR="00990267" w:rsidRDefault="00990267" w:rsidP="00990267">
            <w:pPr>
              <w:ind w:left="0"/>
            </w:pPr>
            <w:r>
              <w:t>Null</w:t>
            </w:r>
          </w:p>
        </w:tc>
      </w:tr>
      <w:tr w:rsidR="00990267" w:rsidRPr="00F66D48" w14:paraId="4D2FC78A" w14:textId="77777777" w:rsidTr="00990267">
        <w:trPr>
          <w:trHeight w:val="219"/>
        </w:trPr>
        <w:tc>
          <w:tcPr>
            <w:tcW w:w="2606" w:type="dxa"/>
          </w:tcPr>
          <w:p w14:paraId="0DDDA205" w14:textId="04A8F5A3" w:rsidR="00990267" w:rsidRPr="00990267" w:rsidRDefault="00990267" w:rsidP="00990267">
            <w:pPr>
              <w:ind w:left="0"/>
              <w:rPr>
                <w:rFonts w:ascii="Consolas" w:hAnsi="Consolas"/>
              </w:rPr>
            </w:pPr>
            <w:r w:rsidRPr="00990267">
              <w:rPr>
                <w:rFonts w:ascii="Consolas" w:hAnsi="Consolas"/>
              </w:rPr>
              <w:t>INVENTORY_TYPE_ID</w:t>
            </w:r>
          </w:p>
        </w:tc>
        <w:tc>
          <w:tcPr>
            <w:tcW w:w="1836" w:type="dxa"/>
          </w:tcPr>
          <w:p w14:paraId="0A9D5F94" w14:textId="72468E94" w:rsidR="00990267" w:rsidRPr="00990267" w:rsidRDefault="00990267" w:rsidP="00990267">
            <w:pPr>
              <w:ind w:left="0"/>
              <w:rPr>
                <w:rFonts w:ascii="Consolas" w:hAnsi="Consolas"/>
              </w:rPr>
            </w:pPr>
            <w:r w:rsidRPr="00990267">
              <w:rPr>
                <w:rFonts w:ascii="Consolas" w:hAnsi="Consolas"/>
              </w:rPr>
              <w:t>NUMBER</w:t>
            </w:r>
          </w:p>
        </w:tc>
        <w:tc>
          <w:tcPr>
            <w:tcW w:w="4358" w:type="dxa"/>
          </w:tcPr>
          <w:p w14:paraId="5268685D" w14:textId="4B4DFAED" w:rsidR="00990267" w:rsidRDefault="00990267" w:rsidP="00990267">
            <w:pPr>
              <w:ind w:left="25"/>
            </w:pPr>
            <w:r>
              <w:t>Inventory type ID of the inventory in RMS.</w:t>
            </w:r>
          </w:p>
        </w:tc>
        <w:tc>
          <w:tcPr>
            <w:tcW w:w="697" w:type="dxa"/>
          </w:tcPr>
          <w:p w14:paraId="0A788916" w14:textId="77777777" w:rsidR="00990267" w:rsidRDefault="00990267" w:rsidP="00990267">
            <w:pPr>
              <w:ind w:left="0"/>
            </w:pPr>
            <w:r>
              <w:t>Null</w:t>
            </w:r>
          </w:p>
        </w:tc>
      </w:tr>
      <w:tr w:rsidR="00990267" w:rsidRPr="00F66D48" w14:paraId="6790C5F5" w14:textId="77777777" w:rsidTr="00990267">
        <w:trPr>
          <w:trHeight w:val="219"/>
        </w:trPr>
        <w:tc>
          <w:tcPr>
            <w:tcW w:w="2606" w:type="dxa"/>
          </w:tcPr>
          <w:p w14:paraId="132D969E" w14:textId="60E41207" w:rsidR="00990267" w:rsidRPr="00990267" w:rsidRDefault="00990267" w:rsidP="00990267">
            <w:pPr>
              <w:ind w:left="0"/>
              <w:rPr>
                <w:rFonts w:ascii="Consolas" w:hAnsi="Consolas"/>
              </w:rPr>
            </w:pPr>
            <w:r w:rsidRPr="00990267">
              <w:rPr>
                <w:rFonts w:ascii="Consolas" w:hAnsi="Consolas"/>
              </w:rPr>
              <w:t>INVENTORY_ID</w:t>
            </w:r>
          </w:p>
        </w:tc>
        <w:tc>
          <w:tcPr>
            <w:tcW w:w="1836" w:type="dxa"/>
          </w:tcPr>
          <w:p w14:paraId="56F7EAA3" w14:textId="17D8C70B" w:rsidR="00990267" w:rsidRPr="00990267" w:rsidRDefault="00990267" w:rsidP="00990267">
            <w:pPr>
              <w:ind w:left="0"/>
              <w:rPr>
                <w:rFonts w:ascii="Consolas" w:hAnsi="Consolas"/>
              </w:rPr>
            </w:pPr>
            <w:r w:rsidRPr="00990267">
              <w:rPr>
                <w:rFonts w:ascii="Consolas" w:hAnsi="Consolas"/>
              </w:rPr>
              <w:t>NUMBER</w:t>
            </w:r>
          </w:p>
        </w:tc>
        <w:tc>
          <w:tcPr>
            <w:tcW w:w="4358" w:type="dxa"/>
          </w:tcPr>
          <w:p w14:paraId="7FF154BD" w14:textId="461D6678" w:rsidR="00990267" w:rsidRDefault="00990267" w:rsidP="00990267">
            <w:pPr>
              <w:ind w:left="25"/>
            </w:pPr>
            <w:r>
              <w:t>Inventory ID of the inventory in RMS.</w:t>
            </w:r>
          </w:p>
        </w:tc>
        <w:tc>
          <w:tcPr>
            <w:tcW w:w="697" w:type="dxa"/>
          </w:tcPr>
          <w:p w14:paraId="684CDB95" w14:textId="23955455" w:rsidR="00990267" w:rsidRDefault="00990267" w:rsidP="00990267">
            <w:pPr>
              <w:ind w:left="0"/>
            </w:pPr>
            <w:r>
              <w:t>Null</w:t>
            </w:r>
          </w:p>
        </w:tc>
      </w:tr>
      <w:tr w:rsidR="00990267" w:rsidRPr="00F66D48" w14:paraId="0CAF9ECF" w14:textId="77777777" w:rsidTr="00990267">
        <w:trPr>
          <w:trHeight w:val="219"/>
        </w:trPr>
        <w:tc>
          <w:tcPr>
            <w:tcW w:w="2606" w:type="dxa"/>
          </w:tcPr>
          <w:p w14:paraId="10E9FE55" w14:textId="28949001" w:rsidR="00990267" w:rsidRPr="00990267" w:rsidRDefault="00990267" w:rsidP="00990267">
            <w:pPr>
              <w:ind w:left="0"/>
              <w:rPr>
                <w:rFonts w:ascii="Consolas" w:hAnsi="Consolas"/>
              </w:rPr>
            </w:pPr>
            <w:r w:rsidRPr="00990267">
              <w:rPr>
                <w:rFonts w:ascii="Consolas" w:hAnsi="Consolas"/>
              </w:rPr>
              <w:t>INVENTORY_ID_RESETS</w:t>
            </w:r>
          </w:p>
        </w:tc>
        <w:tc>
          <w:tcPr>
            <w:tcW w:w="1836" w:type="dxa"/>
          </w:tcPr>
          <w:p w14:paraId="7BCEBA9F" w14:textId="7258AD76" w:rsidR="00990267" w:rsidRPr="00990267" w:rsidRDefault="00990267" w:rsidP="00990267">
            <w:pPr>
              <w:ind w:left="0"/>
              <w:rPr>
                <w:rFonts w:ascii="Consolas" w:hAnsi="Consolas"/>
              </w:rPr>
            </w:pPr>
            <w:r w:rsidRPr="00990267">
              <w:rPr>
                <w:rFonts w:ascii="Consolas" w:hAnsi="Consolas"/>
              </w:rPr>
              <w:t>NUMBER</w:t>
            </w:r>
          </w:p>
        </w:tc>
        <w:tc>
          <w:tcPr>
            <w:tcW w:w="4358" w:type="dxa"/>
          </w:tcPr>
          <w:p w14:paraId="44DA6B5C" w14:textId="78E30630" w:rsidR="00990267" w:rsidRDefault="00990267" w:rsidP="00990267">
            <w:pPr>
              <w:ind w:left="25"/>
            </w:pPr>
            <w:r>
              <w:t>Inventory ID resets of the inventory in RMS.</w:t>
            </w:r>
          </w:p>
        </w:tc>
        <w:tc>
          <w:tcPr>
            <w:tcW w:w="697" w:type="dxa"/>
          </w:tcPr>
          <w:p w14:paraId="0A557D2B" w14:textId="2299EFB5" w:rsidR="00990267" w:rsidRDefault="00990267" w:rsidP="00990267">
            <w:pPr>
              <w:ind w:left="0"/>
            </w:pPr>
            <w:r>
              <w:t>Null</w:t>
            </w:r>
          </w:p>
        </w:tc>
      </w:tr>
      <w:tr w:rsidR="00990267" w:rsidRPr="00F66D48" w14:paraId="3CE0F96F" w14:textId="77777777" w:rsidTr="00990267">
        <w:trPr>
          <w:trHeight w:val="219"/>
        </w:trPr>
        <w:tc>
          <w:tcPr>
            <w:tcW w:w="2606" w:type="dxa"/>
          </w:tcPr>
          <w:p w14:paraId="55469422" w14:textId="66653AB2" w:rsidR="00990267" w:rsidRPr="00990267" w:rsidRDefault="00990267" w:rsidP="00990267">
            <w:pPr>
              <w:ind w:left="0"/>
              <w:rPr>
                <w:rFonts w:ascii="Consolas" w:hAnsi="Consolas"/>
              </w:rPr>
            </w:pPr>
            <w:r w:rsidRPr="00990267">
              <w:rPr>
                <w:rFonts w:ascii="Consolas" w:hAnsi="Consolas"/>
              </w:rPr>
              <w:t>CONT99</w:t>
            </w:r>
          </w:p>
        </w:tc>
        <w:tc>
          <w:tcPr>
            <w:tcW w:w="1836" w:type="dxa"/>
          </w:tcPr>
          <w:p w14:paraId="0FADB2D2" w14:textId="4F03781C" w:rsidR="00990267" w:rsidRPr="00990267" w:rsidRDefault="00990267" w:rsidP="00990267">
            <w:pPr>
              <w:ind w:left="0"/>
              <w:rPr>
                <w:rFonts w:ascii="Consolas" w:hAnsi="Consolas"/>
              </w:rPr>
            </w:pPr>
            <w:r w:rsidRPr="00990267">
              <w:rPr>
                <w:rFonts w:ascii="Consolas" w:hAnsi="Consolas"/>
              </w:rPr>
              <w:t>NUMBER</w:t>
            </w:r>
          </w:p>
        </w:tc>
        <w:tc>
          <w:tcPr>
            <w:tcW w:w="4358" w:type="dxa"/>
          </w:tcPr>
          <w:p w14:paraId="15B1ED4C" w14:textId="3583217C" w:rsidR="00990267" w:rsidRDefault="00990267" w:rsidP="00990267">
            <w:pPr>
              <w:ind w:left="25"/>
            </w:pPr>
            <w:r>
              <w:t>Container ID of type 99 container.</w:t>
            </w:r>
            <w:r>
              <w:br/>
              <w:t>NULL for Non-OneNumber inventory.</w:t>
            </w:r>
          </w:p>
        </w:tc>
        <w:tc>
          <w:tcPr>
            <w:tcW w:w="697" w:type="dxa"/>
          </w:tcPr>
          <w:p w14:paraId="65E92944" w14:textId="211BD360" w:rsidR="00990267" w:rsidRDefault="00990267" w:rsidP="00990267">
            <w:pPr>
              <w:ind w:left="0"/>
            </w:pPr>
            <w:r>
              <w:t>Null</w:t>
            </w:r>
          </w:p>
        </w:tc>
      </w:tr>
      <w:tr w:rsidR="00990267" w:rsidRPr="00F66D48" w14:paraId="59B84C56" w14:textId="77777777" w:rsidTr="00990267">
        <w:trPr>
          <w:trHeight w:val="219"/>
        </w:trPr>
        <w:tc>
          <w:tcPr>
            <w:tcW w:w="2606" w:type="dxa"/>
          </w:tcPr>
          <w:p w14:paraId="1DCDE819" w14:textId="5489B1AE" w:rsidR="00990267" w:rsidRPr="00990267" w:rsidRDefault="00990267" w:rsidP="00990267">
            <w:pPr>
              <w:ind w:left="0"/>
              <w:rPr>
                <w:rFonts w:ascii="Consolas" w:hAnsi="Consolas"/>
              </w:rPr>
            </w:pPr>
            <w:r w:rsidRPr="00990267">
              <w:rPr>
                <w:rFonts w:ascii="Consolas" w:hAnsi="Consolas"/>
              </w:rPr>
              <w:t>CONT100</w:t>
            </w:r>
          </w:p>
        </w:tc>
        <w:tc>
          <w:tcPr>
            <w:tcW w:w="1836" w:type="dxa"/>
          </w:tcPr>
          <w:p w14:paraId="7F4DD993" w14:textId="5323A7E8" w:rsidR="00990267" w:rsidRPr="00990267" w:rsidRDefault="00990267" w:rsidP="00990267">
            <w:pPr>
              <w:ind w:left="0"/>
              <w:rPr>
                <w:rFonts w:ascii="Consolas" w:hAnsi="Consolas"/>
              </w:rPr>
            </w:pPr>
            <w:r w:rsidRPr="00990267">
              <w:rPr>
                <w:rFonts w:ascii="Consolas" w:hAnsi="Consolas"/>
              </w:rPr>
              <w:t>NUMBER</w:t>
            </w:r>
          </w:p>
        </w:tc>
        <w:tc>
          <w:tcPr>
            <w:tcW w:w="4358" w:type="dxa"/>
          </w:tcPr>
          <w:p w14:paraId="68A0DC14" w14:textId="15C1D53A" w:rsidR="00990267" w:rsidRDefault="00990267" w:rsidP="00990267">
            <w:pPr>
              <w:ind w:left="25"/>
            </w:pPr>
            <w:r>
              <w:t>Container ID of type 100 container.</w:t>
            </w:r>
            <w:r>
              <w:br/>
              <w:t>NULL for inventory other than MSISDN.</w:t>
            </w:r>
          </w:p>
        </w:tc>
        <w:tc>
          <w:tcPr>
            <w:tcW w:w="697" w:type="dxa"/>
          </w:tcPr>
          <w:p w14:paraId="7E27D8E2" w14:textId="0AC1A58E" w:rsidR="00990267" w:rsidRDefault="00990267" w:rsidP="00990267">
            <w:pPr>
              <w:ind w:left="0"/>
            </w:pPr>
            <w:r>
              <w:t>Null</w:t>
            </w:r>
          </w:p>
        </w:tc>
      </w:tr>
      <w:tr w:rsidR="00990267" w:rsidRPr="00F66D48" w14:paraId="07520629" w14:textId="77777777" w:rsidTr="00990267">
        <w:trPr>
          <w:trHeight w:val="219"/>
        </w:trPr>
        <w:tc>
          <w:tcPr>
            <w:tcW w:w="2606" w:type="dxa"/>
          </w:tcPr>
          <w:p w14:paraId="486C29EA" w14:textId="41723315" w:rsidR="00990267" w:rsidRPr="00990267" w:rsidRDefault="00990267" w:rsidP="00990267">
            <w:pPr>
              <w:ind w:left="0"/>
              <w:rPr>
                <w:rFonts w:ascii="Consolas" w:hAnsi="Consolas"/>
              </w:rPr>
            </w:pPr>
            <w:r w:rsidRPr="00990267">
              <w:rPr>
                <w:rFonts w:ascii="Consolas" w:hAnsi="Consolas"/>
              </w:rPr>
              <w:t>CONT101</w:t>
            </w:r>
          </w:p>
        </w:tc>
        <w:tc>
          <w:tcPr>
            <w:tcW w:w="1836" w:type="dxa"/>
          </w:tcPr>
          <w:p w14:paraId="7890D11E" w14:textId="19ED520A" w:rsidR="00990267" w:rsidRPr="00990267" w:rsidRDefault="00990267" w:rsidP="00990267">
            <w:pPr>
              <w:ind w:left="0"/>
              <w:rPr>
                <w:rFonts w:ascii="Consolas" w:hAnsi="Consolas"/>
              </w:rPr>
            </w:pPr>
            <w:r w:rsidRPr="00990267">
              <w:rPr>
                <w:rFonts w:ascii="Consolas" w:hAnsi="Consolas"/>
              </w:rPr>
              <w:t>NUMBER</w:t>
            </w:r>
          </w:p>
        </w:tc>
        <w:tc>
          <w:tcPr>
            <w:tcW w:w="4358" w:type="dxa"/>
          </w:tcPr>
          <w:p w14:paraId="22A0870F" w14:textId="77777777" w:rsidR="00990267" w:rsidRDefault="00990267" w:rsidP="00990267">
            <w:pPr>
              <w:ind w:left="25"/>
            </w:pPr>
            <w:r>
              <w:t>Container ID of type 101 container.</w:t>
            </w:r>
          </w:p>
          <w:p w14:paraId="66B3674E" w14:textId="59681DE7" w:rsidR="00990267" w:rsidRDefault="00990267" w:rsidP="00990267">
            <w:pPr>
              <w:ind w:left="25"/>
            </w:pPr>
            <w:r>
              <w:t>NULL for not paired inventory.</w:t>
            </w:r>
          </w:p>
        </w:tc>
        <w:tc>
          <w:tcPr>
            <w:tcW w:w="697" w:type="dxa"/>
          </w:tcPr>
          <w:p w14:paraId="0B8EFB79" w14:textId="22B10937" w:rsidR="00990267" w:rsidRDefault="00990267" w:rsidP="00990267">
            <w:pPr>
              <w:ind w:left="0"/>
            </w:pPr>
            <w:r>
              <w:t>Null</w:t>
            </w:r>
          </w:p>
        </w:tc>
      </w:tr>
    </w:tbl>
    <w:p w14:paraId="3D06DBF7" w14:textId="77777777" w:rsidR="00990267" w:rsidRDefault="00990267" w:rsidP="00990267">
      <w:pPr>
        <w:ind w:left="0"/>
      </w:pPr>
    </w:p>
    <w:p w14:paraId="1DCC7958" w14:textId="6F3C2872" w:rsidR="007D55DD" w:rsidRDefault="00677AAF" w:rsidP="00677AAF">
      <w:pPr>
        <w:pStyle w:val="Nadpis5"/>
      </w:pPr>
      <w:bookmarkStart w:id="64" w:name="_Toc222405456"/>
      <w:r>
        <w:t xml:space="preserve">Table </w:t>
      </w:r>
      <w:r w:rsidRPr="00677AAF">
        <w:t>INVD_TMP_TERM_MSISDN_IN</w:t>
      </w:r>
      <w:bookmarkEnd w:id="64"/>
    </w:p>
    <w:p w14:paraId="22DC831B" w14:textId="748446B2" w:rsidR="00677AAF" w:rsidRPr="00A15FC4" w:rsidRDefault="00677AAF" w:rsidP="00677AAF">
      <w:pPr>
        <w:ind w:left="0"/>
      </w:pPr>
      <w:r>
        <w:t xml:space="preserve">Internal. Holds input list of MSISDN’s to be </w:t>
      </w:r>
      <w:r w:rsidR="00202B13">
        <w:t>terminated</w:t>
      </w:r>
      <w:r>
        <w:t xml:space="preserve"> in Kenan.</w:t>
      </w:r>
    </w:p>
    <w:p w14:paraId="009E5B75" w14:textId="77777777" w:rsidR="00677AAF" w:rsidRDefault="00677AAF" w:rsidP="00677AAF">
      <w:pPr>
        <w:ind w:left="0"/>
        <w:rPr>
          <w:b/>
          <w:bCs/>
        </w:rPr>
      </w:pPr>
    </w:p>
    <w:p w14:paraId="56275744" w14:textId="0281D7C0" w:rsidR="00677AAF" w:rsidRDefault="00677AAF" w:rsidP="00677AAF">
      <w:pPr>
        <w:ind w:left="0"/>
        <w:rPr>
          <w:rFonts w:ascii="Consolas" w:hAnsi="Consolas"/>
        </w:rPr>
      </w:pPr>
      <w:r>
        <w:rPr>
          <w:b/>
          <w:bCs/>
        </w:rPr>
        <w:t>Indexes</w:t>
      </w:r>
      <w:r w:rsidRPr="00EF1AC7">
        <w:rPr>
          <w:b/>
          <w:bCs/>
        </w:rPr>
        <w:t>:</w:t>
      </w:r>
      <w:r>
        <w:t xml:space="preserve"> Primary Key on </w:t>
      </w:r>
      <w:r w:rsidR="00202B13">
        <w:rPr>
          <w:rFonts w:ascii="Consolas" w:hAnsi="Consolas"/>
        </w:rPr>
        <w:t>MSISDN</w:t>
      </w:r>
    </w:p>
    <w:p w14:paraId="7A6A9C7A" w14:textId="77777777" w:rsidR="00677AAF" w:rsidRDefault="00677AAF" w:rsidP="00677AAF">
      <w:pPr>
        <w:ind w:left="0"/>
      </w:pPr>
      <w:r w:rsidRPr="00EF1AC7">
        <w:rPr>
          <w:b/>
          <w:bCs/>
        </w:rPr>
        <w:t>Foreign Keys</w:t>
      </w:r>
      <w:r>
        <w:t>: none</w:t>
      </w:r>
    </w:p>
    <w:p w14:paraId="6701F7F8" w14:textId="77777777" w:rsidR="00677AAF" w:rsidRDefault="00677AAF" w:rsidP="00677AAF">
      <w:pPr>
        <w:ind w:left="0"/>
        <w:rPr>
          <w:b/>
          <w:bCs/>
        </w:rPr>
      </w:pPr>
      <w:r w:rsidRPr="00EF1AC7">
        <w:rPr>
          <w:b/>
          <w:bCs/>
        </w:rPr>
        <w:t>Triggers:</w:t>
      </w:r>
      <w:r>
        <w:rPr>
          <w:b/>
          <w:bCs/>
        </w:rPr>
        <w:t xml:space="preserve"> </w:t>
      </w:r>
      <w:r w:rsidRPr="00AD4C4B">
        <w:t>none</w:t>
      </w:r>
    </w:p>
    <w:p w14:paraId="5192C47A" w14:textId="77777777" w:rsidR="00677AAF" w:rsidRPr="001828BF" w:rsidRDefault="00677AAF" w:rsidP="00677AAF">
      <w:pPr>
        <w:ind w:left="0"/>
      </w:pPr>
      <w:r w:rsidRPr="001828BF">
        <w:rPr>
          <w:b/>
          <w:bCs/>
        </w:rPr>
        <w:t>Grants:</w:t>
      </w:r>
      <w:r w:rsidRPr="001828BF">
        <w:t xml:space="preserve"> none</w:t>
      </w:r>
    </w:p>
    <w:p w14:paraId="06885EEE" w14:textId="77777777" w:rsidR="00677AAF" w:rsidRPr="008A2804" w:rsidRDefault="00677AAF" w:rsidP="00677AAF"/>
    <w:tbl>
      <w:tblPr>
        <w:tblStyle w:val="Mkatabulky"/>
        <w:tblW w:w="9497" w:type="dxa"/>
        <w:tblInd w:w="-5" w:type="dxa"/>
        <w:tblLook w:val="04A0" w:firstRow="1" w:lastRow="0" w:firstColumn="1" w:lastColumn="0" w:noHBand="0" w:noVBand="1"/>
      </w:tblPr>
      <w:tblGrid>
        <w:gridCol w:w="2262"/>
        <w:gridCol w:w="1902"/>
        <w:gridCol w:w="4627"/>
        <w:gridCol w:w="706"/>
      </w:tblGrid>
      <w:tr w:rsidR="00677AAF" w14:paraId="18746905" w14:textId="77777777" w:rsidTr="00400A9F">
        <w:trPr>
          <w:trHeight w:val="137"/>
        </w:trPr>
        <w:tc>
          <w:tcPr>
            <w:tcW w:w="2262" w:type="dxa"/>
            <w:shd w:val="clear" w:color="auto" w:fill="D9D9D9" w:themeFill="background1" w:themeFillShade="D9"/>
          </w:tcPr>
          <w:p w14:paraId="38AE8570" w14:textId="77777777" w:rsidR="00677AAF" w:rsidRDefault="00677AAF" w:rsidP="00400A9F">
            <w:pPr>
              <w:ind w:left="0"/>
              <w:rPr>
                <w:b/>
                <w:bCs/>
              </w:rPr>
            </w:pPr>
            <w:r>
              <w:rPr>
                <w:b/>
                <w:bCs/>
              </w:rPr>
              <w:t>Column Name</w:t>
            </w:r>
          </w:p>
        </w:tc>
        <w:tc>
          <w:tcPr>
            <w:tcW w:w="1902" w:type="dxa"/>
            <w:shd w:val="clear" w:color="auto" w:fill="D9D9D9" w:themeFill="background1" w:themeFillShade="D9"/>
          </w:tcPr>
          <w:p w14:paraId="1A41DD47" w14:textId="77777777" w:rsidR="00677AAF" w:rsidRDefault="00677AAF" w:rsidP="00400A9F">
            <w:pPr>
              <w:ind w:left="0"/>
              <w:rPr>
                <w:b/>
                <w:bCs/>
              </w:rPr>
            </w:pPr>
            <w:r>
              <w:rPr>
                <w:b/>
                <w:bCs/>
              </w:rPr>
              <w:t>Data Type</w:t>
            </w:r>
          </w:p>
        </w:tc>
        <w:tc>
          <w:tcPr>
            <w:tcW w:w="4627" w:type="dxa"/>
            <w:shd w:val="clear" w:color="auto" w:fill="D9D9D9" w:themeFill="background1" w:themeFillShade="D9"/>
          </w:tcPr>
          <w:p w14:paraId="6BD29A1F" w14:textId="77777777" w:rsidR="00677AAF" w:rsidRDefault="00677AAF" w:rsidP="00400A9F">
            <w:pPr>
              <w:ind w:left="0"/>
              <w:rPr>
                <w:b/>
                <w:bCs/>
              </w:rPr>
            </w:pPr>
            <w:r>
              <w:rPr>
                <w:b/>
                <w:bCs/>
              </w:rPr>
              <w:t>Description</w:t>
            </w:r>
          </w:p>
        </w:tc>
        <w:tc>
          <w:tcPr>
            <w:tcW w:w="706" w:type="dxa"/>
            <w:shd w:val="clear" w:color="auto" w:fill="D9D9D9" w:themeFill="background1" w:themeFillShade="D9"/>
          </w:tcPr>
          <w:p w14:paraId="096F9359" w14:textId="77777777" w:rsidR="00677AAF" w:rsidRDefault="00677AAF" w:rsidP="00400A9F">
            <w:pPr>
              <w:ind w:left="0"/>
              <w:rPr>
                <w:b/>
                <w:bCs/>
              </w:rPr>
            </w:pPr>
            <w:r>
              <w:rPr>
                <w:b/>
                <w:bCs/>
              </w:rPr>
              <w:t>Null</w:t>
            </w:r>
          </w:p>
        </w:tc>
      </w:tr>
      <w:tr w:rsidR="00202B13" w:rsidRPr="00F66D48" w14:paraId="56273A5F" w14:textId="77777777" w:rsidTr="00400A9F">
        <w:trPr>
          <w:trHeight w:val="219"/>
        </w:trPr>
        <w:tc>
          <w:tcPr>
            <w:tcW w:w="2262" w:type="dxa"/>
          </w:tcPr>
          <w:p w14:paraId="44ED9452" w14:textId="7BA29BF2" w:rsidR="00202B13" w:rsidRPr="00202B13" w:rsidRDefault="00202B13" w:rsidP="00202B13">
            <w:pPr>
              <w:ind w:left="0"/>
              <w:rPr>
                <w:rFonts w:ascii="Consolas" w:hAnsi="Consolas"/>
              </w:rPr>
            </w:pPr>
            <w:r w:rsidRPr="00202B13">
              <w:rPr>
                <w:rFonts w:ascii="Consolas" w:hAnsi="Consolas"/>
              </w:rPr>
              <w:t>MSISDN</w:t>
            </w:r>
          </w:p>
        </w:tc>
        <w:tc>
          <w:tcPr>
            <w:tcW w:w="1902" w:type="dxa"/>
          </w:tcPr>
          <w:p w14:paraId="695FEDC5" w14:textId="765DF935" w:rsidR="00202B13" w:rsidRPr="00202B13" w:rsidRDefault="00202B13" w:rsidP="00202B13">
            <w:pPr>
              <w:ind w:left="0"/>
              <w:rPr>
                <w:rFonts w:ascii="Consolas" w:hAnsi="Consolas"/>
              </w:rPr>
            </w:pPr>
            <w:r w:rsidRPr="00202B13">
              <w:rPr>
                <w:rFonts w:ascii="Consolas" w:hAnsi="Consolas"/>
              </w:rPr>
              <w:t>VARCHAR2 (12)</w:t>
            </w:r>
          </w:p>
        </w:tc>
        <w:tc>
          <w:tcPr>
            <w:tcW w:w="4627" w:type="dxa"/>
          </w:tcPr>
          <w:p w14:paraId="2031928F" w14:textId="48EC0817" w:rsidR="00202B13" w:rsidRPr="00F66D48" w:rsidRDefault="00202B13" w:rsidP="00202B13">
            <w:pPr>
              <w:ind w:left="0"/>
            </w:pPr>
            <w:r>
              <w:t>MSISDN identifier. Unique</w:t>
            </w:r>
          </w:p>
        </w:tc>
        <w:tc>
          <w:tcPr>
            <w:tcW w:w="706" w:type="dxa"/>
          </w:tcPr>
          <w:p w14:paraId="28D03252" w14:textId="77777777" w:rsidR="00202B13" w:rsidRDefault="00202B13" w:rsidP="00202B13">
            <w:pPr>
              <w:ind w:left="0"/>
            </w:pPr>
          </w:p>
        </w:tc>
      </w:tr>
      <w:tr w:rsidR="00202B13" w:rsidRPr="00F66D48" w14:paraId="6DE93D39" w14:textId="77777777" w:rsidTr="00400A9F">
        <w:trPr>
          <w:trHeight w:val="219"/>
        </w:trPr>
        <w:tc>
          <w:tcPr>
            <w:tcW w:w="2262" w:type="dxa"/>
          </w:tcPr>
          <w:p w14:paraId="39F72C66" w14:textId="10E48F2B" w:rsidR="00202B13" w:rsidRPr="00202B13" w:rsidRDefault="00202B13" w:rsidP="00202B13">
            <w:pPr>
              <w:ind w:left="0"/>
              <w:rPr>
                <w:rFonts w:ascii="Consolas" w:hAnsi="Consolas"/>
              </w:rPr>
            </w:pPr>
            <w:r w:rsidRPr="00202B13">
              <w:rPr>
                <w:rFonts w:ascii="Consolas" w:hAnsi="Consolas"/>
              </w:rPr>
              <w:t>SKIP</w:t>
            </w:r>
          </w:p>
        </w:tc>
        <w:tc>
          <w:tcPr>
            <w:tcW w:w="1902" w:type="dxa"/>
          </w:tcPr>
          <w:p w14:paraId="5A6F0F62" w14:textId="0E2E6CE7" w:rsidR="00202B13" w:rsidRPr="00202B13" w:rsidRDefault="00202B13" w:rsidP="00202B13">
            <w:pPr>
              <w:ind w:left="0"/>
              <w:rPr>
                <w:rFonts w:ascii="Consolas" w:hAnsi="Consolas"/>
              </w:rPr>
            </w:pPr>
            <w:r w:rsidRPr="00202B13">
              <w:rPr>
                <w:rFonts w:ascii="Consolas" w:hAnsi="Consolas"/>
              </w:rPr>
              <w:t>VARCHAR2 (1)</w:t>
            </w:r>
          </w:p>
        </w:tc>
        <w:tc>
          <w:tcPr>
            <w:tcW w:w="4627" w:type="dxa"/>
          </w:tcPr>
          <w:p w14:paraId="6CE2C082" w14:textId="5BB36EF7" w:rsidR="00202B13" w:rsidRDefault="00202B13" w:rsidP="00202B13">
            <w:pPr>
              <w:ind w:left="25"/>
            </w:pPr>
            <w:r>
              <w:t>Skip flag. Set to “</w:t>
            </w:r>
            <w:r w:rsidRPr="00202B13">
              <w:rPr>
                <w:rFonts w:ascii="Consolas" w:hAnsi="Consolas"/>
              </w:rPr>
              <w:t>Y</w:t>
            </w:r>
            <w:r>
              <w:t>” to skip the MSISDN.</w:t>
            </w:r>
          </w:p>
        </w:tc>
        <w:tc>
          <w:tcPr>
            <w:tcW w:w="706" w:type="dxa"/>
          </w:tcPr>
          <w:p w14:paraId="52003B21" w14:textId="77777777" w:rsidR="00202B13" w:rsidRDefault="00202B13" w:rsidP="00202B13">
            <w:pPr>
              <w:ind w:left="0"/>
            </w:pPr>
            <w:r>
              <w:t>Null</w:t>
            </w:r>
          </w:p>
        </w:tc>
      </w:tr>
    </w:tbl>
    <w:p w14:paraId="2EC0A0DF" w14:textId="446C3B32" w:rsidR="00677AAF" w:rsidRDefault="00677AAF" w:rsidP="00677AAF">
      <w:pPr>
        <w:ind w:left="0"/>
      </w:pPr>
    </w:p>
    <w:p w14:paraId="19AE9E32" w14:textId="1528AC86" w:rsidR="00202B13" w:rsidRDefault="00202B13" w:rsidP="00202B13">
      <w:pPr>
        <w:pStyle w:val="Nadpis5"/>
      </w:pPr>
      <w:bookmarkStart w:id="65" w:name="_Toc222405457"/>
      <w:r>
        <w:t xml:space="preserve">Table </w:t>
      </w:r>
      <w:r w:rsidRPr="00677AAF">
        <w:t>INVD_TMP_TERM_MSISDN_</w:t>
      </w:r>
      <w:r>
        <w:t>LOG</w:t>
      </w:r>
      <w:bookmarkEnd w:id="65"/>
    </w:p>
    <w:p w14:paraId="5AF7AC9E" w14:textId="1B8D0604" w:rsidR="00202B13" w:rsidRDefault="00202B13" w:rsidP="00202B13">
      <w:pPr>
        <w:ind w:left="0"/>
      </w:pPr>
      <w:r>
        <w:t>Internal. Holds Kenan MSISDN termination result flags.</w:t>
      </w:r>
    </w:p>
    <w:p w14:paraId="69E6D1DD" w14:textId="77777777" w:rsidR="00EA2A8A" w:rsidRDefault="00EA2A8A" w:rsidP="00202B13">
      <w:pPr>
        <w:ind w:left="0"/>
        <w:rPr>
          <w:b/>
          <w:bCs/>
        </w:rPr>
      </w:pPr>
    </w:p>
    <w:p w14:paraId="018E8207" w14:textId="77777777" w:rsidR="00202B13" w:rsidRDefault="00202B13" w:rsidP="00202B13">
      <w:pPr>
        <w:ind w:left="0"/>
        <w:rPr>
          <w:rFonts w:ascii="Consolas" w:hAnsi="Consolas"/>
        </w:rPr>
      </w:pPr>
      <w:r>
        <w:rPr>
          <w:b/>
          <w:bCs/>
        </w:rPr>
        <w:t>Indexes</w:t>
      </w:r>
      <w:r w:rsidRPr="00EF1AC7">
        <w:rPr>
          <w:b/>
          <w:bCs/>
        </w:rPr>
        <w:t>:</w:t>
      </w:r>
      <w:r>
        <w:t xml:space="preserve"> Primary Key on </w:t>
      </w:r>
      <w:r>
        <w:rPr>
          <w:rFonts w:ascii="Consolas" w:hAnsi="Consolas"/>
        </w:rPr>
        <w:t>MSISDN</w:t>
      </w:r>
    </w:p>
    <w:p w14:paraId="531F0A94" w14:textId="77777777" w:rsidR="00202B13" w:rsidRDefault="00202B13" w:rsidP="00202B13">
      <w:pPr>
        <w:ind w:left="0"/>
      </w:pPr>
      <w:r w:rsidRPr="00EF1AC7">
        <w:rPr>
          <w:b/>
          <w:bCs/>
        </w:rPr>
        <w:t>Foreign Keys</w:t>
      </w:r>
      <w:r>
        <w:t>: none</w:t>
      </w:r>
    </w:p>
    <w:p w14:paraId="68E5A6E8" w14:textId="77777777" w:rsidR="00202B13" w:rsidRDefault="00202B13" w:rsidP="00202B13">
      <w:pPr>
        <w:ind w:left="0"/>
        <w:rPr>
          <w:b/>
          <w:bCs/>
        </w:rPr>
      </w:pPr>
      <w:r w:rsidRPr="00EF1AC7">
        <w:rPr>
          <w:b/>
          <w:bCs/>
        </w:rPr>
        <w:t>Triggers:</w:t>
      </w:r>
      <w:r>
        <w:rPr>
          <w:b/>
          <w:bCs/>
        </w:rPr>
        <w:t xml:space="preserve"> </w:t>
      </w:r>
      <w:r w:rsidRPr="00AD4C4B">
        <w:t>none</w:t>
      </w:r>
    </w:p>
    <w:p w14:paraId="4D41011A" w14:textId="77777777" w:rsidR="00202B13" w:rsidRPr="001828BF" w:rsidRDefault="00202B13" w:rsidP="00202B13">
      <w:pPr>
        <w:ind w:left="0"/>
      </w:pPr>
      <w:r w:rsidRPr="001828BF">
        <w:rPr>
          <w:b/>
          <w:bCs/>
        </w:rPr>
        <w:t>Grants:</w:t>
      </w:r>
      <w:r w:rsidRPr="001828BF">
        <w:t xml:space="preserve"> none</w:t>
      </w:r>
    </w:p>
    <w:p w14:paraId="51D40EB9" w14:textId="77777777" w:rsidR="00202B13" w:rsidRPr="008A2804" w:rsidRDefault="00202B13" w:rsidP="00202B13"/>
    <w:tbl>
      <w:tblPr>
        <w:tblStyle w:val="Mkatabulky"/>
        <w:tblW w:w="9497" w:type="dxa"/>
        <w:tblInd w:w="-5" w:type="dxa"/>
        <w:tblLook w:val="04A0" w:firstRow="1" w:lastRow="0" w:firstColumn="1" w:lastColumn="0" w:noHBand="0" w:noVBand="1"/>
      </w:tblPr>
      <w:tblGrid>
        <w:gridCol w:w="2257"/>
        <w:gridCol w:w="1895"/>
        <w:gridCol w:w="4640"/>
        <w:gridCol w:w="705"/>
      </w:tblGrid>
      <w:tr w:rsidR="00AF4A03" w14:paraId="75D07285" w14:textId="77777777" w:rsidTr="00400A9F">
        <w:trPr>
          <w:trHeight w:val="137"/>
        </w:trPr>
        <w:tc>
          <w:tcPr>
            <w:tcW w:w="2262" w:type="dxa"/>
            <w:shd w:val="clear" w:color="auto" w:fill="D9D9D9" w:themeFill="background1" w:themeFillShade="D9"/>
          </w:tcPr>
          <w:p w14:paraId="4F45A599" w14:textId="77777777" w:rsidR="00202B13" w:rsidRDefault="00202B13" w:rsidP="00400A9F">
            <w:pPr>
              <w:ind w:left="0"/>
              <w:rPr>
                <w:b/>
                <w:bCs/>
              </w:rPr>
            </w:pPr>
            <w:r>
              <w:rPr>
                <w:b/>
                <w:bCs/>
              </w:rPr>
              <w:t>Column Name</w:t>
            </w:r>
          </w:p>
        </w:tc>
        <w:tc>
          <w:tcPr>
            <w:tcW w:w="1902" w:type="dxa"/>
            <w:shd w:val="clear" w:color="auto" w:fill="D9D9D9" w:themeFill="background1" w:themeFillShade="D9"/>
          </w:tcPr>
          <w:p w14:paraId="3DEEC8FB" w14:textId="77777777" w:rsidR="00202B13" w:rsidRDefault="00202B13" w:rsidP="00400A9F">
            <w:pPr>
              <w:ind w:left="0"/>
              <w:rPr>
                <w:b/>
                <w:bCs/>
              </w:rPr>
            </w:pPr>
            <w:r>
              <w:rPr>
                <w:b/>
                <w:bCs/>
              </w:rPr>
              <w:t>Data Type</w:t>
            </w:r>
          </w:p>
        </w:tc>
        <w:tc>
          <w:tcPr>
            <w:tcW w:w="4627" w:type="dxa"/>
            <w:shd w:val="clear" w:color="auto" w:fill="D9D9D9" w:themeFill="background1" w:themeFillShade="D9"/>
          </w:tcPr>
          <w:p w14:paraId="0CA11C54" w14:textId="77777777" w:rsidR="00202B13" w:rsidRDefault="00202B13" w:rsidP="00400A9F">
            <w:pPr>
              <w:ind w:left="0"/>
              <w:rPr>
                <w:b/>
                <w:bCs/>
              </w:rPr>
            </w:pPr>
            <w:r>
              <w:rPr>
                <w:b/>
                <w:bCs/>
              </w:rPr>
              <w:t>Description</w:t>
            </w:r>
          </w:p>
        </w:tc>
        <w:tc>
          <w:tcPr>
            <w:tcW w:w="706" w:type="dxa"/>
            <w:shd w:val="clear" w:color="auto" w:fill="D9D9D9" w:themeFill="background1" w:themeFillShade="D9"/>
          </w:tcPr>
          <w:p w14:paraId="1BC87F83" w14:textId="77777777" w:rsidR="00202B13" w:rsidRDefault="00202B13" w:rsidP="00400A9F">
            <w:pPr>
              <w:ind w:left="0"/>
              <w:rPr>
                <w:b/>
                <w:bCs/>
              </w:rPr>
            </w:pPr>
            <w:r>
              <w:rPr>
                <w:b/>
                <w:bCs/>
              </w:rPr>
              <w:t>Null</w:t>
            </w:r>
          </w:p>
        </w:tc>
      </w:tr>
      <w:tr w:rsidR="00AF4A03" w:rsidRPr="00F66D48" w14:paraId="068641AC" w14:textId="77777777" w:rsidTr="00400A9F">
        <w:trPr>
          <w:trHeight w:val="219"/>
        </w:trPr>
        <w:tc>
          <w:tcPr>
            <w:tcW w:w="2262" w:type="dxa"/>
          </w:tcPr>
          <w:p w14:paraId="58C63F6B" w14:textId="5D99947C" w:rsidR="00202B13" w:rsidRPr="00AF4A03" w:rsidRDefault="00202B13" w:rsidP="00202B13">
            <w:pPr>
              <w:ind w:left="0"/>
              <w:rPr>
                <w:rFonts w:ascii="Consolas" w:hAnsi="Consolas"/>
              </w:rPr>
            </w:pPr>
            <w:r w:rsidRPr="00AF4A03">
              <w:rPr>
                <w:rFonts w:ascii="Consolas" w:hAnsi="Consolas"/>
              </w:rPr>
              <w:t>MSISDN</w:t>
            </w:r>
          </w:p>
        </w:tc>
        <w:tc>
          <w:tcPr>
            <w:tcW w:w="1902" w:type="dxa"/>
          </w:tcPr>
          <w:p w14:paraId="487BC350" w14:textId="6B4AF6A5" w:rsidR="00202B13" w:rsidRPr="00AF4A03" w:rsidRDefault="00202B13" w:rsidP="00202B13">
            <w:pPr>
              <w:ind w:left="0"/>
              <w:rPr>
                <w:rFonts w:ascii="Consolas" w:hAnsi="Consolas"/>
              </w:rPr>
            </w:pPr>
            <w:r w:rsidRPr="00AF4A03">
              <w:rPr>
                <w:rFonts w:ascii="Consolas" w:hAnsi="Consolas"/>
              </w:rPr>
              <w:t>VARCHAR2 (12)</w:t>
            </w:r>
          </w:p>
        </w:tc>
        <w:tc>
          <w:tcPr>
            <w:tcW w:w="4627" w:type="dxa"/>
          </w:tcPr>
          <w:p w14:paraId="4F00ACED" w14:textId="77777777" w:rsidR="00202B13" w:rsidRPr="00F66D48" w:rsidRDefault="00202B13" w:rsidP="00202B13">
            <w:pPr>
              <w:ind w:left="0"/>
            </w:pPr>
            <w:r>
              <w:t>MSISDN identifier. Unique</w:t>
            </w:r>
          </w:p>
        </w:tc>
        <w:tc>
          <w:tcPr>
            <w:tcW w:w="706" w:type="dxa"/>
          </w:tcPr>
          <w:p w14:paraId="67F6EA45" w14:textId="77777777" w:rsidR="00202B13" w:rsidRDefault="00202B13" w:rsidP="00202B13">
            <w:pPr>
              <w:ind w:left="0"/>
            </w:pPr>
          </w:p>
        </w:tc>
      </w:tr>
      <w:tr w:rsidR="00AF4A03" w:rsidRPr="00F66D48" w14:paraId="2D5CF25B" w14:textId="77777777" w:rsidTr="00400A9F">
        <w:trPr>
          <w:trHeight w:val="219"/>
        </w:trPr>
        <w:tc>
          <w:tcPr>
            <w:tcW w:w="2262" w:type="dxa"/>
          </w:tcPr>
          <w:p w14:paraId="67920679" w14:textId="6BC9E001" w:rsidR="00202B13" w:rsidRPr="00AF4A03" w:rsidRDefault="00202B13" w:rsidP="00202B13">
            <w:pPr>
              <w:ind w:left="0"/>
              <w:rPr>
                <w:rFonts w:ascii="Consolas" w:hAnsi="Consolas"/>
              </w:rPr>
            </w:pPr>
            <w:r w:rsidRPr="00AF4A03">
              <w:rPr>
                <w:rFonts w:ascii="Consolas" w:hAnsi="Consolas"/>
              </w:rPr>
              <w:t>STATUS_EIEMV</w:t>
            </w:r>
          </w:p>
        </w:tc>
        <w:tc>
          <w:tcPr>
            <w:tcW w:w="1902" w:type="dxa"/>
          </w:tcPr>
          <w:p w14:paraId="680F497D" w14:textId="35E4FE1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0F1FB8C" w14:textId="092DCAB0" w:rsidR="00EB714E" w:rsidRDefault="00202B13" w:rsidP="00202B13">
            <w:pPr>
              <w:ind w:left="25"/>
              <w:rPr>
                <w:rFonts w:ascii="Consolas" w:hAnsi="Consolas"/>
              </w:rPr>
            </w:pPr>
            <w:r>
              <w:t>Termination status in</w:t>
            </w:r>
            <w:r w:rsidR="00EB714E">
              <w:t xml:space="preserve"> </w:t>
            </w:r>
            <w:r w:rsidRPr="00AF4A03">
              <w:rPr>
                <w:rFonts w:ascii="Consolas" w:hAnsi="Consolas"/>
              </w:rPr>
              <w:t>EXTERNAL_ID_EQUIP_MAP_VIE</w:t>
            </w:r>
            <w:r w:rsidR="00EB714E">
              <w:rPr>
                <w:rFonts w:ascii="Consolas" w:hAnsi="Consolas"/>
              </w:rPr>
              <w:t>V</w:t>
            </w:r>
          </w:p>
          <w:p w14:paraId="3E4C25DE" w14:textId="5B1B8198" w:rsidR="00EB714E" w:rsidRPr="002965A7"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2D833214" w14:textId="56ECB4EC"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1D24F1CC" w14:textId="77777777" w:rsidR="00202B13" w:rsidRDefault="00202B13" w:rsidP="00202B13">
            <w:pPr>
              <w:ind w:left="0"/>
            </w:pPr>
            <w:r>
              <w:t>Null</w:t>
            </w:r>
          </w:p>
        </w:tc>
      </w:tr>
      <w:tr w:rsidR="00202B13" w:rsidRPr="00F66D48" w14:paraId="093A5499" w14:textId="77777777" w:rsidTr="00400A9F">
        <w:trPr>
          <w:trHeight w:val="219"/>
        </w:trPr>
        <w:tc>
          <w:tcPr>
            <w:tcW w:w="2262" w:type="dxa"/>
          </w:tcPr>
          <w:p w14:paraId="2911DB19" w14:textId="3AA381FF" w:rsidR="00202B13" w:rsidRPr="00AF4A03" w:rsidRDefault="00202B13" w:rsidP="00202B13">
            <w:pPr>
              <w:ind w:left="0"/>
              <w:rPr>
                <w:rFonts w:ascii="Consolas" w:hAnsi="Consolas"/>
              </w:rPr>
            </w:pPr>
            <w:r w:rsidRPr="00AF4A03">
              <w:rPr>
                <w:rFonts w:ascii="Consolas" w:hAnsi="Consolas"/>
              </w:rPr>
              <w:t>STATUS_CIEMV3</w:t>
            </w:r>
          </w:p>
        </w:tc>
        <w:tc>
          <w:tcPr>
            <w:tcW w:w="1902" w:type="dxa"/>
          </w:tcPr>
          <w:p w14:paraId="2D0F06CE" w14:textId="2CF3C23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E5F0CF4" w14:textId="77777777" w:rsidR="00202B13" w:rsidRDefault="00202B13" w:rsidP="00AF4A03">
            <w:pPr>
              <w:ind w:left="25"/>
              <w:rPr>
                <w:rFonts w:ascii="Consolas" w:hAnsi="Consolas"/>
              </w:rPr>
            </w:pPr>
            <w:r>
              <w:t xml:space="preserve">Termination status in </w:t>
            </w:r>
            <w:r w:rsidR="00AF4A03" w:rsidRPr="00AF4A03">
              <w:rPr>
                <w:rFonts w:ascii="Consolas" w:hAnsi="Consolas"/>
              </w:rPr>
              <w:t>CUSTOMER_ID_EQUIP_MAP_VIEW@CUST</w:t>
            </w:r>
            <w:r w:rsidR="00AF4A03">
              <w:rPr>
                <w:rFonts w:ascii="Consolas" w:hAnsi="Consolas"/>
              </w:rPr>
              <w:t>OMER</w:t>
            </w:r>
            <w:r w:rsidR="00AF4A03" w:rsidRPr="00AF4A03">
              <w:rPr>
                <w:rFonts w:ascii="Consolas" w:hAnsi="Consolas"/>
              </w:rPr>
              <w:t>_DB_3</w:t>
            </w:r>
          </w:p>
          <w:p w14:paraId="4F80E4AD" w14:textId="625081DD"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3484E1F5" w14:textId="2DB65669"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68DD34AA" w14:textId="61830883" w:rsidR="00202B13" w:rsidRDefault="00AF4A03" w:rsidP="00202B13">
            <w:pPr>
              <w:ind w:left="0"/>
            </w:pPr>
            <w:r>
              <w:t>Null</w:t>
            </w:r>
          </w:p>
        </w:tc>
      </w:tr>
      <w:tr w:rsidR="00202B13" w:rsidRPr="00F66D48" w14:paraId="3EAAEE98" w14:textId="77777777" w:rsidTr="00400A9F">
        <w:trPr>
          <w:trHeight w:val="219"/>
        </w:trPr>
        <w:tc>
          <w:tcPr>
            <w:tcW w:w="2262" w:type="dxa"/>
          </w:tcPr>
          <w:p w14:paraId="1DCC2835" w14:textId="2DBEE263" w:rsidR="00202B13" w:rsidRPr="00AF4A03" w:rsidRDefault="00202B13" w:rsidP="00202B13">
            <w:pPr>
              <w:ind w:left="0"/>
              <w:rPr>
                <w:rFonts w:ascii="Consolas" w:hAnsi="Consolas"/>
              </w:rPr>
            </w:pPr>
            <w:r w:rsidRPr="00AF4A03">
              <w:rPr>
                <w:rFonts w:ascii="Consolas" w:hAnsi="Consolas"/>
              </w:rPr>
              <w:t>STATUS_CIEMV4</w:t>
            </w:r>
          </w:p>
        </w:tc>
        <w:tc>
          <w:tcPr>
            <w:tcW w:w="1902" w:type="dxa"/>
          </w:tcPr>
          <w:p w14:paraId="3C2F3CB1" w14:textId="1E6DC0D9"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08664A57" w14:textId="77777777" w:rsidR="00202B13" w:rsidRDefault="00AF4A03" w:rsidP="00AF4A03">
            <w:pPr>
              <w:ind w:left="25"/>
              <w:rPr>
                <w:rFonts w:ascii="Consolas" w:hAnsi="Consolas"/>
              </w:rPr>
            </w:pPr>
            <w:r>
              <w:t xml:space="preserve">Termination status in </w:t>
            </w:r>
            <w:r w:rsidRPr="00AF4A03">
              <w:rPr>
                <w:rFonts w:ascii="Consolas" w:hAnsi="Consolas"/>
              </w:rPr>
              <w:t>CUSTOMER_ID_EQUIP_MAP_VIEW@CUST</w:t>
            </w:r>
            <w:r>
              <w:rPr>
                <w:rFonts w:ascii="Consolas" w:hAnsi="Consolas"/>
              </w:rPr>
              <w:t>OMER</w:t>
            </w:r>
            <w:r w:rsidRPr="00AF4A03">
              <w:rPr>
                <w:rFonts w:ascii="Consolas" w:hAnsi="Consolas"/>
              </w:rPr>
              <w:t>_DB_4</w:t>
            </w:r>
          </w:p>
          <w:p w14:paraId="573EA154" w14:textId="1F004C67"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7B38180E" w14:textId="60974E51"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31FFD569" w14:textId="7C6904F2" w:rsidR="00202B13" w:rsidRDefault="00AF4A03" w:rsidP="00202B13">
            <w:pPr>
              <w:ind w:left="0"/>
            </w:pPr>
            <w:r>
              <w:t>Null</w:t>
            </w:r>
          </w:p>
        </w:tc>
      </w:tr>
      <w:tr w:rsidR="00202B13" w:rsidRPr="00F66D48" w14:paraId="0FE9187B" w14:textId="77777777" w:rsidTr="00400A9F">
        <w:trPr>
          <w:trHeight w:val="219"/>
        </w:trPr>
        <w:tc>
          <w:tcPr>
            <w:tcW w:w="2262" w:type="dxa"/>
          </w:tcPr>
          <w:p w14:paraId="1D8E66C8" w14:textId="0EFFC623" w:rsidR="00202B13" w:rsidRPr="00AF4A03" w:rsidRDefault="00202B13" w:rsidP="00202B13">
            <w:pPr>
              <w:ind w:left="0"/>
              <w:rPr>
                <w:rFonts w:ascii="Consolas" w:hAnsi="Consolas"/>
              </w:rPr>
            </w:pPr>
            <w:r w:rsidRPr="00AF4A03">
              <w:rPr>
                <w:rFonts w:ascii="Consolas" w:hAnsi="Consolas"/>
              </w:rPr>
              <w:t>STATUS_VPI</w:t>
            </w:r>
          </w:p>
        </w:tc>
        <w:tc>
          <w:tcPr>
            <w:tcW w:w="1902" w:type="dxa"/>
          </w:tcPr>
          <w:p w14:paraId="7B09D58D" w14:textId="738BFFA6"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194A7899" w14:textId="77777777" w:rsidR="00202B13" w:rsidRDefault="00AF4A03" w:rsidP="00202B13">
            <w:pPr>
              <w:ind w:left="25"/>
              <w:rPr>
                <w:rFonts w:ascii="Consolas" w:hAnsi="Consolas"/>
              </w:rPr>
            </w:pPr>
            <w:r>
              <w:t xml:space="preserve">Termination status in </w:t>
            </w:r>
            <w:r w:rsidRPr="00AF4A03">
              <w:rPr>
                <w:rFonts w:ascii="Consolas" w:hAnsi="Consolas"/>
              </w:rPr>
              <w:t>VF_CONFIG.VF_PROD_INST</w:t>
            </w:r>
          </w:p>
          <w:p w14:paraId="59014DF6" w14:textId="454B9445"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43528CB1" w14:textId="0E372780"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50EC2F8D" w14:textId="023A51E7" w:rsidR="00202B13" w:rsidRDefault="00AF4A03" w:rsidP="00202B13">
            <w:pPr>
              <w:ind w:left="0"/>
            </w:pPr>
            <w:r>
              <w:t>Null</w:t>
            </w:r>
          </w:p>
        </w:tc>
      </w:tr>
      <w:tr w:rsidR="00202B13" w:rsidRPr="00F66D48" w14:paraId="2CD80DD0" w14:textId="77777777" w:rsidTr="00400A9F">
        <w:trPr>
          <w:trHeight w:val="219"/>
        </w:trPr>
        <w:tc>
          <w:tcPr>
            <w:tcW w:w="2262" w:type="dxa"/>
          </w:tcPr>
          <w:p w14:paraId="7C5CDB81" w14:textId="0560DBD9" w:rsidR="00202B13" w:rsidRPr="00AF4A03" w:rsidRDefault="00202B13" w:rsidP="00202B13">
            <w:pPr>
              <w:ind w:left="0"/>
              <w:rPr>
                <w:rFonts w:ascii="Consolas" w:hAnsi="Consolas"/>
              </w:rPr>
            </w:pPr>
            <w:r w:rsidRPr="00AF4A03">
              <w:rPr>
                <w:rFonts w:ascii="Consolas" w:hAnsi="Consolas"/>
              </w:rPr>
              <w:t>PROCESSED_DT</w:t>
            </w:r>
          </w:p>
        </w:tc>
        <w:tc>
          <w:tcPr>
            <w:tcW w:w="1902" w:type="dxa"/>
          </w:tcPr>
          <w:p w14:paraId="115DE63E" w14:textId="1388E073" w:rsidR="00202B13" w:rsidRPr="00AF4A03" w:rsidRDefault="00202B13" w:rsidP="00202B13">
            <w:pPr>
              <w:ind w:left="0"/>
              <w:rPr>
                <w:rFonts w:ascii="Consolas" w:hAnsi="Consolas"/>
              </w:rPr>
            </w:pPr>
            <w:r w:rsidRPr="00AF4A03">
              <w:rPr>
                <w:rFonts w:ascii="Consolas" w:hAnsi="Consolas"/>
              </w:rPr>
              <w:t>DATE</w:t>
            </w:r>
          </w:p>
        </w:tc>
        <w:tc>
          <w:tcPr>
            <w:tcW w:w="4627" w:type="dxa"/>
          </w:tcPr>
          <w:p w14:paraId="5A568E19" w14:textId="6B64F521" w:rsidR="00202B13" w:rsidRDefault="00AF4A03" w:rsidP="00202B13">
            <w:pPr>
              <w:ind w:left="25"/>
            </w:pPr>
            <w:r>
              <w:t>Date the entry was processed</w:t>
            </w:r>
          </w:p>
        </w:tc>
        <w:tc>
          <w:tcPr>
            <w:tcW w:w="706" w:type="dxa"/>
          </w:tcPr>
          <w:p w14:paraId="45962A0D" w14:textId="1788E63C" w:rsidR="00202B13" w:rsidRDefault="00AF4A03" w:rsidP="00202B13">
            <w:pPr>
              <w:ind w:left="0"/>
            </w:pPr>
            <w:r>
              <w:t>Null</w:t>
            </w:r>
          </w:p>
        </w:tc>
      </w:tr>
      <w:tr w:rsidR="00202B13" w:rsidRPr="00F66D48" w14:paraId="1C3DDD04" w14:textId="77777777" w:rsidTr="00400A9F">
        <w:trPr>
          <w:trHeight w:val="219"/>
        </w:trPr>
        <w:tc>
          <w:tcPr>
            <w:tcW w:w="2262" w:type="dxa"/>
          </w:tcPr>
          <w:p w14:paraId="7796BD46" w14:textId="6FDED0F9" w:rsidR="00202B13" w:rsidRPr="00AF4A03" w:rsidRDefault="00202B13" w:rsidP="00202B13">
            <w:pPr>
              <w:ind w:left="0"/>
              <w:rPr>
                <w:rFonts w:ascii="Consolas" w:hAnsi="Consolas"/>
              </w:rPr>
            </w:pPr>
            <w:r w:rsidRPr="00AF4A03">
              <w:rPr>
                <w:rFonts w:ascii="Consolas" w:hAnsi="Consolas"/>
              </w:rPr>
              <w:lastRenderedPageBreak/>
              <w:t>ERR_MSG</w:t>
            </w:r>
          </w:p>
        </w:tc>
        <w:tc>
          <w:tcPr>
            <w:tcW w:w="1902" w:type="dxa"/>
          </w:tcPr>
          <w:p w14:paraId="6CE82907" w14:textId="5CDB73B2" w:rsidR="00202B13" w:rsidRPr="00AF4A03" w:rsidRDefault="00202B13" w:rsidP="00202B13">
            <w:pPr>
              <w:ind w:left="0"/>
              <w:rPr>
                <w:rFonts w:ascii="Consolas" w:hAnsi="Consolas"/>
              </w:rPr>
            </w:pPr>
            <w:r w:rsidRPr="00AF4A03">
              <w:rPr>
                <w:rFonts w:ascii="Consolas" w:hAnsi="Consolas"/>
              </w:rPr>
              <w:t>VARCHAR2 (2048)</w:t>
            </w:r>
          </w:p>
        </w:tc>
        <w:tc>
          <w:tcPr>
            <w:tcW w:w="4627" w:type="dxa"/>
          </w:tcPr>
          <w:p w14:paraId="217AE276" w14:textId="496C72B5" w:rsidR="00202B13" w:rsidRDefault="00AF4A03" w:rsidP="00202B13">
            <w:pPr>
              <w:ind w:left="25"/>
            </w:pPr>
            <w:r>
              <w:t>Error details in case of failure. NULL if successful.</w:t>
            </w:r>
          </w:p>
        </w:tc>
        <w:tc>
          <w:tcPr>
            <w:tcW w:w="706" w:type="dxa"/>
          </w:tcPr>
          <w:p w14:paraId="024E9885" w14:textId="48643D04" w:rsidR="00202B13" w:rsidRDefault="00AF4A03" w:rsidP="00202B13">
            <w:pPr>
              <w:ind w:left="0"/>
            </w:pPr>
            <w:r>
              <w:t>Null</w:t>
            </w:r>
          </w:p>
        </w:tc>
      </w:tr>
    </w:tbl>
    <w:p w14:paraId="0727B746" w14:textId="56CD6201" w:rsidR="00202B13" w:rsidRDefault="00202B13" w:rsidP="00677AAF">
      <w:pPr>
        <w:ind w:left="0"/>
      </w:pPr>
    </w:p>
    <w:p w14:paraId="4278196D" w14:textId="02151490" w:rsidR="00AA0CB2" w:rsidRDefault="00AA0CB2" w:rsidP="00AA0CB2">
      <w:pPr>
        <w:pStyle w:val="Nadpis3"/>
      </w:pPr>
      <w:bookmarkStart w:id="66" w:name="_Toc222405458"/>
      <w:r>
        <w:t>Schema VF_CONFIG@&lt;ARBOR_ADMIN_DB&gt;</w:t>
      </w:r>
      <w:bookmarkEnd w:id="66"/>
    </w:p>
    <w:p w14:paraId="5205B1A6" w14:textId="69E12E19" w:rsidR="00AA0CB2" w:rsidRDefault="00AA0CB2" w:rsidP="00AA0CB2">
      <w:pPr>
        <w:ind w:left="0"/>
      </w:pPr>
      <w:r>
        <w:t xml:space="preserve">Holds auxiliary objects related to eSIM RMS cleansing. </w:t>
      </w:r>
    </w:p>
    <w:p w14:paraId="3F7D0A37" w14:textId="77777777" w:rsidR="00AA0CB2" w:rsidRDefault="00AA0CB2" w:rsidP="00AA0CB2">
      <w:pPr>
        <w:ind w:left="0"/>
      </w:pPr>
    </w:p>
    <w:p w14:paraId="3AFDC2D0" w14:textId="74742912" w:rsidR="00AA0CB2" w:rsidRDefault="00564E43" w:rsidP="00AA0CB2">
      <w:pPr>
        <w:pStyle w:val="Nadpis5"/>
      </w:pPr>
      <w:bookmarkStart w:id="67" w:name="_Toc222405459"/>
      <w:r>
        <w:t>Table</w:t>
      </w:r>
      <w:r w:rsidRPr="00AA0CB2">
        <w:t xml:space="preserve"> </w:t>
      </w:r>
      <w:r w:rsidR="00AA0CB2" w:rsidRPr="00AA0CB2">
        <w:t>VF_INVENTORY_NOTIFICATION</w:t>
      </w:r>
      <w:r>
        <w:t xml:space="preserve"> – Extended Privileges</w:t>
      </w:r>
      <w:bookmarkEnd w:id="67"/>
    </w:p>
    <w:p w14:paraId="2968E04A" w14:textId="7BCA7744" w:rsidR="00AA0CB2" w:rsidRDefault="00AA0CB2" w:rsidP="00AA0CB2">
      <w:pPr>
        <w:ind w:left="0"/>
      </w:pPr>
      <w:r>
        <w:t xml:space="preserve">User </w:t>
      </w:r>
      <w:r w:rsidRPr="002D3455">
        <w:rPr>
          <w:rFonts w:ascii="Consolas" w:hAnsi="Consolas"/>
        </w:rPr>
        <w:t>ARBOR</w:t>
      </w:r>
      <w:r>
        <w:t xml:space="preserve"> must be granted </w:t>
      </w:r>
      <w:r w:rsidRPr="00AA0CB2">
        <w:rPr>
          <w:rFonts w:ascii="Consolas" w:hAnsi="Consolas"/>
        </w:rPr>
        <w:t>SELECT</w:t>
      </w:r>
      <w:r>
        <w:t xml:space="preserve"> and </w:t>
      </w:r>
      <w:r w:rsidRPr="00AA0CB2">
        <w:rPr>
          <w:rFonts w:ascii="Consolas" w:hAnsi="Consolas"/>
        </w:rPr>
        <w:t>DELETE</w:t>
      </w:r>
      <w:r>
        <w:t xml:space="preserve"> privileges on table </w:t>
      </w:r>
      <w:r w:rsidRPr="00AA0CB2">
        <w:rPr>
          <w:rFonts w:ascii="Consolas" w:hAnsi="Consolas"/>
        </w:rPr>
        <w:t>VF</w:t>
      </w:r>
      <w:r>
        <w:t>_</w:t>
      </w:r>
      <w:r w:rsidRPr="00AA0CB2">
        <w:rPr>
          <w:rFonts w:ascii="Consolas" w:hAnsi="Consolas"/>
        </w:rPr>
        <w:t>CONFIG</w:t>
      </w:r>
      <w:r>
        <w:t>.</w:t>
      </w:r>
      <w:r w:rsidRPr="00AA0CB2">
        <w:t xml:space="preserve"> </w:t>
      </w:r>
      <w:r w:rsidRPr="00AA0CB2">
        <w:rPr>
          <w:rFonts w:ascii="Consolas" w:hAnsi="Consolas"/>
        </w:rPr>
        <w:t>VF_INVENTORY_NOTIFICATION</w:t>
      </w:r>
      <w:r w:rsidRPr="00AA0CB2">
        <w:t xml:space="preserve"> </w:t>
      </w:r>
      <w:r>
        <w:t>so that old eSIM notifications can be</w:t>
      </w:r>
      <w:r w:rsidR="00564E43">
        <w:t xml:space="preserve"> properly selected and</w:t>
      </w:r>
      <w:r>
        <w:t xml:space="preserve"> removed during eSIM cleansing</w:t>
      </w:r>
      <w:r w:rsidR="00564E43">
        <w:t xml:space="preserve"> process</w:t>
      </w:r>
      <w:r>
        <w:t xml:space="preserve">. </w:t>
      </w:r>
    </w:p>
    <w:p w14:paraId="37714868" w14:textId="77777777" w:rsidR="00AA0CB2" w:rsidRDefault="00AA0CB2" w:rsidP="00AA0CB2">
      <w:pPr>
        <w:ind w:left="0"/>
      </w:pPr>
    </w:p>
    <w:p w14:paraId="2745DAA3" w14:textId="2373D1ED" w:rsidR="00AA0CB2" w:rsidRDefault="00AA0CB2" w:rsidP="00AA0CB2">
      <w:pPr>
        <w:ind w:left="720"/>
      </w:pPr>
      <w:r>
        <w:rPr>
          <w:rFonts w:ascii="Consolas" w:hAnsi="Consolas"/>
          <w:sz w:val="18"/>
          <w:szCs w:val="18"/>
        </w:rPr>
        <w:t>GRANT SELECT, DELETE ON VF_INVENTORY_NOTIFICATION TO ARBOR</w:t>
      </w:r>
    </w:p>
    <w:p w14:paraId="3DE15550" w14:textId="77777777" w:rsidR="00AA0CB2" w:rsidRDefault="00AA0CB2" w:rsidP="00AA0CB2">
      <w:pPr>
        <w:ind w:left="0"/>
      </w:pPr>
    </w:p>
    <w:p w14:paraId="79CE4E0B" w14:textId="62FE8CCA" w:rsidR="002B2C52" w:rsidRDefault="002B2C52" w:rsidP="002B2C52">
      <w:pPr>
        <w:pStyle w:val="Nadpis3"/>
      </w:pPr>
      <w:bookmarkStart w:id="68" w:name="_Toc222405460"/>
      <w:r>
        <w:t>Schema ILABATCH_OWN @&lt;INSTANTLINK_DB&gt;</w:t>
      </w:r>
      <w:bookmarkEnd w:id="68"/>
    </w:p>
    <w:p w14:paraId="7A94E20C" w14:textId="58795AA0" w:rsidR="002B2C52" w:rsidRDefault="002B2C52" w:rsidP="002B2C52">
      <w:pPr>
        <w:ind w:left="0"/>
      </w:pPr>
      <w:r>
        <w:t>Holds auxiliary objects related to inventory cleansing on network elements.</w:t>
      </w:r>
    </w:p>
    <w:p w14:paraId="3CB0CF7C" w14:textId="77777777" w:rsidR="002B2C52" w:rsidRDefault="002B2C52" w:rsidP="002B2C52">
      <w:pPr>
        <w:ind w:left="0"/>
      </w:pPr>
    </w:p>
    <w:p w14:paraId="66149BE4" w14:textId="0ED207F0" w:rsidR="002B2C52" w:rsidRDefault="002B2C52" w:rsidP="002B2C52">
      <w:pPr>
        <w:pStyle w:val="Nadpis5"/>
      </w:pPr>
      <w:bookmarkStart w:id="69" w:name="_Toc222405461"/>
      <w:r>
        <w:t>Table</w:t>
      </w:r>
      <w:r w:rsidRPr="00AA0CB2">
        <w:t xml:space="preserve"> </w:t>
      </w:r>
      <w:r>
        <w:t>BATCH_PROVISIONING – New Index</w:t>
      </w:r>
      <w:bookmarkEnd w:id="69"/>
    </w:p>
    <w:p w14:paraId="1E9E7DE4" w14:textId="0A498054" w:rsidR="002B2C52" w:rsidRDefault="002B2C52" w:rsidP="002B2C52">
      <w:pPr>
        <w:ind w:left="0"/>
      </w:pPr>
      <w:r>
        <w:t xml:space="preserve">New index must be added on table </w:t>
      </w:r>
      <w:r w:rsidRPr="002B2C52">
        <w:rPr>
          <w:rFonts w:ascii="Consolas" w:hAnsi="Consolas"/>
          <w:sz w:val="18"/>
          <w:szCs w:val="18"/>
        </w:rPr>
        <w:t>BATCH_PROVISIONING</w:t>
      </w:r>
      <w:r>
        <w:t xml:space="preserve"> on column </w:t>
      </w:r>
      <w:r w:rsidRPr="002B2C52">
        <w:rPr>
          <w:rFonts w:ascii="Consolas" w:hAnsi="Consolas"/>
          <w:sz w:val="18"/>
          <w:szCs w:val="18"/>
        </w:rPr>
        <w:t>BATCH_ID</w:t>
      </w:r>
      <w:r>
        <w:t xml:space="preserve"> that is used in repeated Phoenix query of network cleansing status to avoid full table scans and unnecessary excessive DB load:</w:t>
      </w:r>
    </w:p>
    <w:p w14:paraId="543D0D0F" w14:textId="77777777" w:rsidR="002B2C52" w:rsidRDefault="002B2C52" w:rsidP="002B2C52">
      <w:pPr>
        <w:ind w:left="0"/>
      </w:pPr>
    </w:p>
    <w:p w14:paraId="100DB6F2" w14:textId="77777777" w:rsidR="002B2C52" w:rsidRPr="002B2C52" w:rsidRDefault="002B2C52" w:rsidP="002B2C52">
      <w:pPr>
        <w:ind w:left="720"/>
        <w:rPr>
          <w:rFonts w:ascii="Consolas" w:hAnsi="Consolas"/>
          <w:sz w:val="18"/>
          <w:szCs w:val="18"/>
        </w:rPr>
      </w:pPr>
      <w:r w:rsidRPr="002B2C52">
        <w:rPr>
          <w:rFonts w:ascii="Consolas" w:hAnsi="Consolas"/>
          <w:sz w:val="18"/>
          <w:szCs w:val="18"/>
        </w:rPr>
        <w:t>CREATE INDEX ILABATCH_OWN.IDX_BATCH_PROV_BATCHID ON ILABATCH_OWN.BATCH_PROVISIONING</w:t>
      </w:r>
    </w:p>
    <w:p w14:paraId="79302040" w14:textId="77777777" w:rsidR="002B2C52" w:rsidRPr="002B2C52" w:rsidRDefault="002B2C52" w:rsidP="002B2C52">
      <w:pPr>
        <w:ind w:left="720"/>
        <w:rPr>
          <w:rFonts w:ascii="Consolas" w:hAnsi="Consolas"/>
          <w:sz w:val="18"/>
          <w:szCs w:val="18"/>
        </w:rPr>
      </w:pPr>
      <w:r w:rsidRPr="002B2C52">
        <w:rPr>
          <w:rFonts w:ascii="Consolas" w:hAnsi="Consolas"/>
          <w:sz w:val="18"/>
          <w:szCs w:val="18"/>
        </w:rPr>
        <w:t>(BATCH_ID)</w:t>
      </w:r>
    </w:p>
    <w:p w14:paraId="46523C3F" w14:textId="77777777" w:rsidR="002B2C52" w:rsidRPr="002B2C52" w:rsidRDefault="002B2C52" w:rsidP="002B2C52">
      <w:pPr>
        <w:ind w:left="720"/>
        <w:rPr>
          <w:rFonts w:ascii="Consolas" w:hAnsi="Consolas"/>
          <w:sz w:val="18"/>
          <w:szCs w:val="18"/>
        </w:rPr>
      </w:pPr>
      <w:r w:rsidRPr="002B2C52">
        <w:rPr>
          <w:rFonts w:ascii="Consolas" w:hAnsi="Consolas"/>
          <w:sz w:val="18"/>
          <w:szCs w:val="18"/>
        </w:rPr>
        <w:t>LOGGING</w:t>
      </w:r>
    </w:p>
    <w:p w14:paraId="5BDE269C" w14:textId="77777777" w:rsidR="002B2C52" w:rsidRPr="002B2C52" w:rsidRDefault="002B2C52" w:rsidP="002B2C52">
      <w:pPr>
        <w:ind w:left="720"/>
        <w:rPr>
          <w:rFonts w:ascii="Consolas" w:hAnsi="Consolas"/>
          <w:sz w:val="18"/>
          <w:szCs w:val="18"/>
        </w:rPr>
      </w:pPr>
      <w:r w:rsidRPr="002B2C52">
        <w:rPr>
          <w:rFonts w:ascii="Consolas" w:hAnsi="Consolas"/>
          <w:sz w:val="18"/>
          <w:szCs w:val="18"/>
        </w:rPr>
        <w:t>TABLESPACE IL_DATA_CTL</w:t>
      </w:r>
    </w:p>
    <w:p w14:paraId="747C13D2" w14:textId="77777777" w:rsidR="002B2C52" w:rsidRPr="002B2C52" w:rsidRDefault="002B2C52" w:rsidP="002B2C52">
      <w:pPr>
        <w:ind w:left="720"/>
        <w:rPr>
          <w:rFonts w:ascii="Consolas" w:hAnsi="Consolas"/>
          <w:sz w:val="18"/>
          <w:szCs w:val="18"/>
        </w:rPr>
      </w:pPr>
      <w:r w:rsidRPr="002B2C52">
        <w:rPr>
          <w:rFonts w:ascii="Consolas" w:hAnsi="Consolas"/>
          <w:sz w:val="18"/>
          <w:szCs w:val="18"/>
        </w:rPr>
        <w:t>PCTFREE    10</w:t>
      </w:r>
    </w:p>
    <w:p w14:paraId="571167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INITRANS   2</w:t>
      </w:r>
    </w:p>
    <w:p w14:paraId="51C5684B" w14:textId="77777777" w:rsidR="002B2C52" w:rsidRPr="002B2C52" w:rsidRDefault="002B2C52" w:rsidP="002B2C52">
      <w:pPr>
        <w:ind w:left="720"/>
        <w:rPr>
          <w:rFonts w:ascii="Consolas" w:hAnsi="Consolas"/>
          <w:sz w:val="18"/>
          <w:szCs w:val="18"/>
        </w:rPr>
      </w:pPr>
      <w:r w:rsidRPr="002B2C52">
        <w:rPr>
          <w:rFonts w:ascii="Consolas" w:hAnsi="Consolas"/>
          <w:sz w:val="18"/>
          <w:szCs w:val="18"/>
        </w:rPr>
        <w:t>MAXTRANS   255</w:t>
      </w:r>
    </w:p>
    <w:p w14:paraId="1D3EECA6" w14:textId="77777777" w:rsidR="002B2C52" w:rsidRPr="002B2C52" w:rsidRDefault="002B2C52" w:rsidP="002B2C52">
      <w:pPr>
        <w:ind w:left="720"/>
        <w:rPr>
          <w:rFonts w:ascii="Consolas" w:hAnsi="Consolas"/>
          <w:sz w:val="18"/>
          <w:szCs w:val="18"/>
        </w:rPr>
      </w:pPr>
      <w:r w:rsidRPr="002B2C52">
        <w:rPr>
          <w:rFonts w:ascii="Consolas" w:hAnsi="Consolas"/>
          <w:sz w:val="18"/>
          <w:szCs w:val="18"/>
        </w:rPr>
        <w:t>STORAGE    (</w:t>
      </w:r>
    </w:p>
    <w:p w14:paraId="1209694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INITIAL          64K</w:t>
      </w:r>
    </w:p>
    <w:p w14:paraId="0E17D15C"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NEXT             1M</w:t>
      </w:r>
    </w:p>
    <w:p w14:paraId="42C77B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MINEXTENTS       1</w:t>
      </w:r>
    </w:p>
    <w:p w14:paraId="79E28F7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MAXEXTENTS       UNLIMITED</w:t>
      </w:r>
    </w:p>
    <w:p w14:paraId="03A5F271"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PCTINCREASE      0</w:t>
      </w:r>
    </w:p>
    <w:p w14:paraId="10528D6E"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BUFFER_POOL      DEFAULT</w:t>
      </w:r>
    </w:p>
    <w:p w14:paraId="4A08672A"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w:t>
      </w:r>
    </w:p>
    <w:p w14:paraId="7B40258A" w14:textId="3F6A848F" w:rsidR="00AA0CB2" w:rsidRPr="002B2C52" w:rsidRDefault="002B2C52" w:rsidP="002B2C52">
      <w:pPr>
        <w:ind w:left="720"/>
        <w:rPr>
          <w:rFonts w:ascii="Consolas" w:hAnsi="Consolas"/>
          <w:sz w:val="18"/>
          <w:szCs w:val="18"/>
        </w:rPr>
      </w:pPr>
      <w:r w:rsidRPr="002B2C52">
        <w:rPr>
          <w:rFonts w:ascii="Consolas" w:hAnsi="Consolas"/>
          <w:sz w:val="18"/>
          <w:szCs w:val="18"/>
        </w:rPr>
        <w:t>NOPARALLEL;</w:t>
      </w:r>
    </w:p>
    <w:p w14:paraId="203593E9" w14:textId="77777777" w:rsidR="00AA0CB2" w:rsidRPr="00677AAF" w:rsidRDefault="00AA0CB2" w:rsidP="00677AAF">
      <w:pPr>
        <w:ind w:left="0"/>
      </w:pPr>
    </w:p>
    <w:p w14:paraId="595B670B" w14:textId="6866B472" w:rsidR="00366740" w:rsidRDefault="00366740" w:rsidP="008B1251">
      <w:pPr>
        <w:pStyle w:val="Nadpis1"/>
      </w:pPr>
      <w:bookmarkStart w:id="70" w:name="_Toc222405462"/>
      <w:r w:rsidRPr="00324AB5">
        <w:lastRenderedPageBreak/>
        <w:t>User Interface</w:t>
      </w:r>
      <w:bookmarkEnd w:id="70"/>
    </w:p>
    <w:p w14:paraId="1C878103" w14:textId="3F64CE86" w:rsidR="00A96DC0" w:rsidRDefault="00A96DC0" w:rsidP="00A96DC0">
      <w:r w:rsidRPr="000B79D5">
        <w:t>This chapter describes graphical user interface of the application</w:t>
      </w:r>
      <w:r w:rsidR="004B11A2" w:rsidRPr="000B79D5">
        <w:t xml:space="preserve"> and overview of all operations accessible in the GUI from the user perspective</w:t>
      </w:r>
      <w:r w:rsidRPr="000B79D5">
        <w:t>.</w:t>
      </w:r>
      <w:r w:rsidR="000B79D5">
        <w:t xml:space="preserve"> High-level technical overview is also included where of benefit to the user.</w:t>
      </w:r>
    </w:p>
    <w:p w14:paraId="477721F0" w14:textId="300A3E73" w:rsidR="00E42740" w:rsidRDefault="00E42740" w:rsidP="00E42740"/>
    <w:p w14:paraId="1CB62F61" w14:textId="1ED3B59E" w:rsidR="0046775D" w:rsidRDefault="0046775D" w:rsidP="008B1251">
      <w:pPr>
        <w:pStyle w:val="Nadpis2"/>
      </w:pPr>
      <w:bookmarkStart w:id="71" w:name="_Toc222405463"/>
      <w:r>
        <w:t>Login Form</w:t>
      </w:r>
      <w:bookmarkEnd w:id="71"/>
    </w:p>
    <w:p w14:paraId="47814DC1" w14:textId="72FE6191" w:rsidR="0046775D" w:rsidRDefault="00586CB3" w:rsidP="008B1251">
      <w:r>
        <w:t>Upon application start, user must authorize with their domain credentials, and select a test environment to initialize</w:t>
      </w:r>
      <w:r w:rsidR="007A5650">
        <w:t>:</w:t>
      </w:r>
    </w:p>
    <w:p w14:paraId="473F301B" w14:textId="5E2558A5" w:rsidR="007A5650" w:rsidRDefault="007A5650" w:rsidP="008B1251"/>
    <w:p w14:paraId="2A8FF83E" w14:textId="15EF70DB" w:rsidR="00586CB3" w:rsidRDefault="007E5A07" w:rsidP="00B73CAA">
      <w:pPr>
        <w:jc w:val="center"/>
      </w:pPr>
      <w:r>
        <w:rPr>
          <w:noProof/>
        </w:rPr>
        <w:drawing>
          <wp:inline distT="0" distB="0" distL="0" distR="0" wp14:anchorId="1DC9448C" wp14:editId="4D57712C">
            <wp:extent cx="3390900" cy="3209925"/>
            <wp:effectExtent l="0" t="0" r="0" b="9525"/>
            <wp:docPr id="1606037931"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37931" name="Obrázek 1" descr="Obsah obrázku text, snímek obrazovky, software, číslo&#10;&#10;Popis byl vytvořen automaticky"/>
                    <pic:cNvPicPr/>
                  </pic:nvPicPr>
                  <pic:blipFill>
                    <a:blip r:embed="rId15"/>
                    <a:stretch>
                      <a:fillRect/>
                    </a:stretch>
                  </pic:blipFill>
                  <pic:spPr>
                    <a:xfrm>
                      <a:off x="0" y="0"/>
                      <a:ext cx="3390900" cy="3209925"/>
                    </a:xfrm>
                    <a:prstGeom prst="rect">
                      <a:avLst/>
                    </a:prstGeom>
                  </pic:spPr>
                </pic:pic>
              </a:graphicData>
            </a:graphic>
          </wp:inline>
        </w:drawing>
      </w:r>
    </w:p>
    <w:p w14:paraId="78B21C4C" w14:textId="059EE0AC" w:rsidR="00A7268F" w:rsidRPr="00A7268F" w:rsidRDefault="00A7268F" w:rsidP="00B73CAA">
      <w:pPr>
        <w:jc w:val="center"/>
        <w:rPr>
          <w:i/>
          <w:iCs w:val="0"/>
          <w:sz w:val="18"/>
          <w:szCs w:val="18"/>
        </w:rPr>
      </w:pPr>
      <w:r w:rsidRPr="00A7268F">
        <w:rPr>
          <w:i/>
          <w:iCs w:val="0"/>
          <w:sz w:val="18"/>
          <w:szCs w:val="18"/>
        </w:rPr>
        <w:t>Login form</w:t>
      </w:r>
    </w:p>
    <w:p w14:paraId="49525E67" w14:textId="2326ABFC" w:rsidR="00586CB3" w:rsidRDefault="00586CB3" w:rsidP="008B1251"/>
    <w:p w14:paraId="2133A3AD" w14:textId="5BE9CF21" w:rsidR="007A5650" w:rsidRDefault="007A5650" w:rsidP="007A5650">
      <w:r>
        <w:t xml:space="preserve">If </w:t>
      </w:r>
      <w:r w:rsidR="007E1746">
        <w:t xml:space="preserve">the </w:t>
      </w:r>
      <w:r>
        <w:t xml:space="preserve">user does not wish to enter their credentials at every application start, they can choose their credentials to be remembered by checking </w:t>
      </w:r>
      <w:r w:rsidRPr="00B7637D">
        <w:rPr>
          <w:b/>
          <w:bCs/>
          <w:sz w:val="18"/>
          <w:szCs w:val="18"/>
          <w:u w:val="single"/>
        </w:rPr>
        <w:t>Remember me</w:t>
      </w:r>
      <w:r>
        <w:t xml:space="preserve"> checkbox. Remembered credentials also enable automatic login 5 seconds after the login form is displayed.</w:t>
      </w:r>
    </w:p>
    <w:p w14:paraId="13AE30B3" w14:textId="4C610EFC" w:rsidR="007A5650" w:rsidRDefault="007A5650" w:rsidP="007A5650"/>
    <w:p w14:paraId="3A64B06B" w14:textId="5138BB57" w:rsidR="007E1746" w:rsidRDefault="007E1746" w:rsidP="007A5650">
      <w:pPr>
        <w:rPr>
          <w:b/>
          <w:bCs/>
        </w:rPr>
      </w:pPr>
      <w:r>
        <w:rPr>
          <w:b/>
          <w:bCs/>
        </w:rPr>
        <w:t>Only configured users who are not suspended and have assigned role are allowed access.</w:t>
      </w:r>
    </w:p>
    <w:p w14:paraId="0877D7B2" w14:textId="789A737E" w:rsidR="00B73CAA" w:rsidRDefault="00B73CAA" w:rsidP="007A5650">
      <w:pPr>
        <w:rPr>
          <w:b/>
          <w:bCs/>
        </w:rPr>
      </w:pPr>
    </w:p>
    <w:p w14:paraId="584DB2F1" w14:textId="7A735B67" w:rsidR="00B73CAA" w:rsidRPr="00B73CAA" w:rsidRDefault="00B73CAA" w:rsidP="007A5650">
      <w:r w:rsidRPr="00B73CAA">
        <w:t>If</w:t>
      </w:r>
      <w:r>
        <w:t xml:space="preserve"> the user is not yet registered, they can click on the </w:t>
      </w:r>
      <w:r w:rsidRPr="00B7637D">
        <w:rPr>
          <w:b/>
          <w:bCs/>
          <w:sz w:val="18"/>
          <w:szCs w:val="18"/>
          <w:u w:val="single"/>
        </w:rPr>
        <w:t>request access</w:t>
      </w:r>
      <w:r>
        <w:t xml:space="preserve"> link to open an Outlook form with preconfigured message text to be sent to the application administrators.</w:t>
      </w:r>
    </w:p>
    <w:p w14:paraId="3131B6CB" w14:textId="77777777" w:rsidR="00C858D8" w:rsidRDefault="00C858D8" w:rsidP="007A5650"/>
    <w:p w14:paraId="39A12AC9" w14:textId="746CF557" w:rsidR="007E1746" w:rsidRPr="002F1871" w:rsidRDefault="007E1746" w:rsidP="007A5650">
      <w:r w:rsidRPr="00AD3D46">
        <w:t xml:space="preserve">See </w:t>
      </w:r>
      <w:hyperlink w:anchor="_User_Configuration" w:history="1">
        <w:r w:rsidR="003D15FA">
          <w:rPr>
            <w:rStyle w:val="Hypertextovodkaz"/>
          </w:rPr>
          <w:t>User Configuration</w:t>
        </w:r>
      </w:hyperlink>
      <w:r w:rsidR="002F1871" w:rsidRPr="002F1871">
        <w:t xml:space="preserve"> </w:t>
      </w:r>
      <w:r w:rsidR="00FE111F">
        <w:t xml:space="preserve">and </w:t>
      </w:r>
      <w:hyperlink w:anchor="_User_Roles" w:history="1">
        <w:r w:rsidR="00FE111F" w:rsidRPr="00FE111F">
          <w:rPr>
            <w:rStyle w:val="Hypertextovodkaz"/>
          </w:rPr>
          <w:t>User Roles</w:t>
        </w:r>
      </w:hyperlink>
      <w:r w:rsidR="00FE111F">
        <w:t xml:space="preserve"> </w:t>
      </w:r>
      <w:r w:rsidR="00C71F06">
        <w:t>chapter</w:t>
      </w:r>
      <w:r w:rsidR="00FE111F">
        <w:t>s</w:t>
      </w:r>
      <w:r w:rsidR="00C71F06">
        <w:t xml:space="preserve"> </w:t>
      </w:r>
      <w:r w:rsidR="002F1871" w:rsidRPr="002F1871">
        <w:t xml:space="preserve">for </w:t>
      </w:r>
      <w:r w:rsidR="00C71F06">
        <w:t xml:space="preserve">technical </w:t>
      </w:r>
      <w:r w:rsidR="002F1871" w:rsidRPr="002F1871">
        <w:t>details on the user management.</w:t>
      </w:r>
    </w:p>
    <w:p w14:paraId="5B3E5F63" w14:textId="2416F5DE" w:rsidR="00C858D8" w:rsidRDefault="00C858D8" w:rsidP="00C858D8">
      <w:r>
        <w:t xml:space="preserve">See </w:t>
      </w:r>
      <w:hyperlink w:anchor="_Domain_Authorization" w:history="1">
        <w:r w:rsidRPr="007E1746">
          <w:rPr>
            <w:rStyle w:val="Hypertextovodkaz"/>
          </w:rPr>
          <w:t>Domain Authorization</w:t>
        </w:r>
      </w:hyperlink>
      <w:r>
        <w:t xml:space="preserve"> </w:t>
      </w:r>
      <w:r w:rsidR="00C71F06">
        <w:t xml:space="preserve">chapter </w:t>
      </w:r>
      <w:r>
        <w:t>for technical details of the domain authorization process.</w:t>
      </w:r>
    </w:p>
    <w:p w14:paraId="108A0E19" w14:textId="726B7363" w:rsidR="00F234C9" w:rsidRDefault="00EC25C0" w:rsidP="00EC25C0">
      <w:pPr>
        <w:tabs>
          <w:tab w:val="left" w:pos="3795"/>
        </w:tabs>
      </w:pPr>
      <w:r>
        <w:tab/>
      </w:r>
    </w:p>
    <w:p w14:paraId="3F7FDC8E" w14:textId="77777777" w:rsidR="00F234C9" w:rsidRDefault="00F234C9" w:rsidP="00C858D8"/>
    <w:p w14:paraId="4645995D" w14:textId="77777777" w:rsidR="00586CB3" w:rsidRDefault="00586CB3" w:rsidP="008B1251"/>
    <w:p w14:paraId="160FD7EA" w14:textId="78138FEC" w:rsidR="00366740" w:rsidRDefault="00366740" w:rsidP="008B1251">
      <w:pPr>
        <w:pStyle w:val="Nadpis2"/>
      </w:pPr>
      <w:bookmarkStart w:id="72" w:name="_Toc222405464"/>
      <w:r>
        <w:t>Main Form</w:t>
      </w:r>
      <w:bookmarkEnd w:id="72"/>
    </w:p>
    <w:p w14:paraId="21854181" w14:textId="4FC921F3" w:rsidR="00142B0E" w:rsidRDefault="007E5A07" w:rsidP="00B73CAA">
      <w:pPr>
        <w:jc w:val="center"/>
      </w:pPr>
      <w:r>
        <w:rPr>
          <w:noProof/>
        </w:rPr>
        <w:lastRenderedPageBreak/>
        <w:drawing>
          <wp:inline distT="0" distB="0" distL="0" distR="0" wp14:anchorId="7228429D" wp14:editId="72C11244">
            <wp:extent cx="5732145" cy="3534410"/>
            <wp:effectExtent l="0" t="0" r="1905" b="8890"/>
            <wp:docPr id="1776753435"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53435" name="Obrázek 1" descr="Obsah obrázku text, snímek obrazovky, software, displej&#10;&#10;Popis byl vytvořen automaticky"/>
                    <pic:cNvPicPr/>
                  </pic:nvPicPr>
                  <pic:blipFill>
                    <a:blip r:embed="rId16"/>
                    <a:stretch>
                      <a:fillRect/>
                    </a:stretch>
                  </pic:blipFill>
                  <pic:spPr>
                    <a:xfrm>
                      <a:off x="0" y="0"/>
                      <a:ext cx="5732145" cy="3534410"/>
                    </a:xfrm>
                    <a:prstGeom prst="rect">
                      <a:avLst/>
                    </a:prstGeom>
                  </pic:spPr>
                </pic:pic>
              </a:graphicData>
            </a:graphic>
          </wp:inline>
        </w:drawing>
      </w:r>
    </w:p>
    <w:p w14:paraId="154E6FD2" w14:textId="025CE26F" w:rsidR="00967059" w:rsidRPr="00A7268F" w:rsidRDefault="009950B8" w:rsidP="009950B8">
      <w:pPr>
        <w:jc w:val="center"/>
        <w:rPr>
          <w:sz w:val="18"/>
          <w:szCs w:val="18"/>
        </w:rPr>
      </w:pPr>
      <w:r w:rsidRPr="00A7268F">
        <w:rPr>
          <w:i/>
          <w:iCs w:val="0"/>
          <w:sz w:val="18"/>
          <w:szCs w:val="18"/>
        </w:rPr>
        <w:t>Main form with several inventory present in the main grid</w:t>
      </w:r>
      <w:r w:rsidRPr="00A7268F">
        <w:rPr>
          <w:sz w:val="18"/>
          <w:szCs w:val="18"/>
        </w:rPr>
        <w:br/>
      </w:r>
    </w:p>
    <w:p w14:paraId="7E9B3A4A" w14:textId="77777777" w:rsidR="00967059" w:rsidRPr="00142B0E" w:rsidRDefault="00967059" w:rsidP="008B1251"/>
    <w:p w14:paraId="37CF2A1D" w14:textId="07E92153" w:rsidR="00EB281A" w:rsidRDefault="00EB281A" w:rsidP="00CD44D1">
      <w:pPr>
        <w:pStyle w:val="Nadpis3"/>
      </w:pPr>
      <w:bookmarkStart w:id="73" w:name="_Main_Grid"/>
      <w:bookmarkStart w:id="74" w:name="_Toc222405465"/>
      <w:bookmarkEnd w:id="73"/>
      <w:r>
        <w:t>Main Grid</w:t>
      </w:r>
      <w:bookmarkEnd w:id="74"/>
    </w:p>
    <w:p w14:paraId="14D9C6B8" w14:textId="4221A3C1" w:rsidR="00C701D0" w:rsidRDefault="00C701D0" w:rsidP="000342C5">
      <w:pPr>
        <w:ind w:left="0"/>
      </w:pPr>
      <w:r>
        <w:t xml:space="preserve">Following subchapters describe which visible columns of the main grid are used by which inventory type, and their detailed meanings. </w:t>
      </w:r>
    </w:p>
    <w:p w14:paraId="5B5CFA35" w14:textId="18F7A21E" w:rsidR="004A6868" w:rsidRDefault="004A6868" w:rsidP="000342C5">
      <w:pPr>
        <w:ind w:left="0"/>
      </w:pPr>
    </w:p>
    <w:p w14:paraId="545FC419" w14:textId="01E329D2" w:rsidR="004A6868" w:rsidRDefault="004A6868" w:rsidP="000342C5">
      <w:pPr>
        <w:ind w:left="0"/>
      </w:pPr>
      <w:r>
        <w:t xml:space="preserve">Following </w:t>
      </w:r>
      <w:r w:rsidR="003047EC">
        <w:t xml:space="preserve">inventory </w:t>
      </w:r>
      <w:r w:rsidR="00676579">
        <w:t>item kinds</w:t>
      </w:r>
      <w:r w:rsidR="00755E35">
        <w:t xml:space="preserve"> </w:t>
      </w:r>
      <w:r w:rsidR="00205F5A">
        <w:t xml:space="preserve">are </w:t>
      </w:r>
      <w:r>
        <w:t>supported</w:t>
      </w:r>
      <w:r w:rsidR="00777ABD">
        <w:t xml:space="preserve"> in the main grid</w:t>
      </w:r>
      <w:r>
        <w:t>:</w:t>
      </w:r>
    </w:p>
    <w:p w14:paraId="0EACEC07" w14:textId="77777777" w:rsidR="009A2E82" w:rsidRDefault="009A2E82" w:rsidP="009A2E82">
      <w:pPr>
        <w:pStyle w:val="Odstavecseseznamem"/>
        <w:ind w:left="644"/>
      </w:pPr>
    </w:p>
    <w:tbl>
      <w:tblPr>
        <w:tblStyle w:val="Mkatabulky"/>
        <w:tblW w:w="9214" w:type="dxa"/>
        <w:tblInd w:w="-5" w:type="dxa"/>
        <w:tblLook w:val="04A0" w:firstRow="1" w:lastRow="0" w:firstColumn="1" w:lastColumn="0" w:noHBand="0" w:noVBand="1"/>
      </w:tblPr>
      <w:tblGrid>
        <w:gridCol w:w="1569"/>
        <w:gridCol w:w="1217"/>
        <w:gridCol w:w="6428"/>
      </w:tblGrid>
      <w:tr w:rsidR="009A2E82" w:rsidRPr="00DF00E8" w14:paraId="118F8B56" w14:textId="77777777" w:rsidTr="009A2E82">
        <w:trPr>
          <w:trHeight w:val="701"/>
        </w:trPr>
        <w:tc>
          <w:tcPr>
            <w:tcW w:w="1578" w:type="dxa"/>
            <w:shd w:val="clear" w:color="auto" w:fill="D9D9D9" w:themeFill="background1" w:themeFillShade="D9"/>
          </w:tcPr>
          <w:p w14:paraId="2725186E" w14:textId="7A497E8A" w:rsidR="009A2E82" w:rsidRPr="00DF00E8" w:rsidRDefault="00676579" w:rsidP="00EC25C0">
            <w:pPr>
              <w:ind w:left="0"/>
              <w:rPr>
                <w:b/>
                <w:bCs/>
              </w:rPr>
            </w:pPr>
            <w:r>
              <w:rPr>
                <w:b/>
                <w:bCs/>
              </w:rPr>
              <w:t>Inventory Item</w:t>
            </w:r>
            <w:r w:rsidR="003047EC">
              <w:rPr>
                <w:b/>
                <w:bCs/>
              </w:rPr>
              <w:t xml:space="preserve"> </w:t>
            </w:r>
            <w:r>
              <w:rPr>
                <w:b/>
                <w:bCs/>
              </w:rPr>
              <w:t>Kind</w:t>
            </w:r>
          </w:p>
        </w:tc>
        <w:tc>
          <w:tcPr>
            <w:tcW w:w="1117" w:type="dxa"/>
            <w:shd w:val="clear" w:color="auto" w:fill="D9D9D9" w:themeFill="background1" w:themeFillShade="D9"/>
          </w:tcPr>
          <w:p w14:paraId="5526EB55" w14:textId="30954F9F" w:rsidR="009A2E82" w:rsidRPr="00DF00E8" w:rsidRDefault="009A2E82" w:rsidP="00EC25C0">
            <w:pPr>
              <w:ind w:left="0"/>
              <w:rPr>
                <w:b/>
                <w:bCs/>
              </w:rPr>
            </w:pPr>
            <w:r>
              <w:rPr>
                <w:b/>
                <w:bCs/>
              </w:rPr>
              <w:t>Source System</w:t>
            </w:r>
          </w:p>
        </w:tc>
        <w:tc>
          <w:tcPr>
            <w:tcW w:w="6519" w:type="dxa"/>
            <w:shd w:val="clear" w:color="auto" w:fill="D9D9D9" w:themeFill="background1" w:themeFillShade="D9"/>
          </w:tcPr>
          <w:p w14:paraId="2D1B7621" w14:textId="77777777" w:rsidR="009A2E82" w:rsidRPr="00DF00E8" w:rsidRDefault="009A2E82" w:rsidP="00EC25C0">
            <w:pPr>
              <w:ind w:left="0"/>
              <w:rPr>
                <w:b/>
                <w:bCs/>
              </w:rPr>
            </w:pPr>
            <w:r w:rsidRPr="00DF00E8">
              <w:rPr>
                <w:b/>
                <w:bCs/>
              </w:rPr>
              <w:t>Description</w:t>
            </w:r>
          </w:p>
        </w:tc>
      </w:tr>
      <w:tr w:rsidR="009A2E82" w:rsidRPr="00DF00E8" w14:paraId="47977F59" w14:textId="77777777" w:rsidTr="009A2E82">
        <w:trPr>
          <w:trHeight w:val="219"/>
        </w:trPr>
        <w:tc>
          <w:tcPr>
            <w:tcW w:w="1578" w:type="dxa"/>
            <w:vMerge w:val="restart"/>
          </w:tcPr>
          <w:p w14:paraId="2E12D371" w14:textId="609D3EFE" w:rsidR="009A2E82" w:rsidRPr="00DF00E8" w:rsidRDefault="00AB020E" w:rsidP="00AB020E">
            <w:pPr>
              <w:ind w:left="0"/>
              <w:jc w:val="right"/>
            </w:pPr>
            <w:r>
              <w:t>MSISDN-kind</w:t>
            </w:r>
          </w:p>
          <w:p w14:paraId="4AE11053" w14:textId="1C04B68F" w:rsidR="009A2E82" w:rsidRPr="00DF00E8" w:rsidRDefault="009A2E82" w:rsidP="009A2E82">
            <w:pPr>
              <w:ind w:left="0"/>
            </w:pPr>
          </w:p>
        </w:tc>
        <w:tc>
          <w:tcPr>
            <w:tcW w:w="1117" w:type="dxa"/>
          </w:tcPr>
          <w:p w14:paraId="373C0ED4" w14:textId="5159A936" w:rsidR="009A2E82" w:rsidRPr="00DF00E8" w:rsidRDefault="009A2E82" w:rsidP="00EC25C0">
            <w:pPr>
              <w:ind w:left="0"/>
            </w:pPr>
            <w:r>
              <w:t>RMS</w:t>
            </w:r>
          </w:p>
        </w:tc>
        <w:tc>
          <w:tcPr>
            <w:tcW w:w="6519" w:type="dxa"/>
          </w:tcPr>
          <w:p w14:paraId="3EBBD998" w14:textId="69901E5E" w:rsidR="009A2E82" w:rsidRPr="00DF00E8" w:rsidRDefault="009A2E82" w:rsidP="00EC25C0">
            <w:pPr>
              <w:ind w:left="0"/>
            </w:pPr>
            <w:r>
              <w:t>RMS-based external ID’s of MSISDN type (i.e., MSISDN, ISDN)</w:t>
            </w:r>
          </w:p>
        </w:tc>
      </w:tr>
      <w:tr w:rsidR="009A2E82" w:rsidRPr="00DF00E8" w14:paraId="7E01AD49" w14:textId="77777777" w:rsidTr="009A2E82">
        <w:trPr>
          <w:trHeight w:val="467"/>
        </w:trPr>
        <w:tc>
          <w:tcPr>
            <w:tcW w:w="1578" w:type="dxa"/>
            <w:vMerge/>
          </w:tcPr>
          <w:p w14:paraId="19FD5F16" w14:textId="4693C5AA" w:rsidR="009A2E82" w:rsidRPr="00DF00E8" w:rsidRDefault="009A2E82" w:rsidP="009A2E82">
            <w:pPr>
              <w:ind w:left="0"/>
              <w:rPr>
                <w:i/>
                <w:iCs w:val="0"/>
              </w:rPr>
            </w:pPr>
          </w:p>
        </w:tc>
        <w:tc>
          <w:tcPr>
            <w:tcW w:w="1117" w:type="dxa"/>
          </w:tcPr>
          <w:p w14:paraId="28359C18" w14:textId="1E9774CA" w:rsidR="009A2E82" w:rsidRPr="00DF00E8" w:rsidRDefault="009A2E82" w:rsidP="00EC25C0">
            <w:pPr>
              <w:ind w:left="0"/>
            </w:pPr>
            <w:r>
              <w:t>Siebel</w:t>
            </w:r>
            <w:r>
              <w:br/>
              <w:t>Sequence</w:t>
            </w:r>
            <w:r w:rsidR="00F4116D">
              <w:t>s</w:t>
            </w:r>
          </w:p>
        </w:tc>
        <w:tc>
          <w:tcPr>
            <w:tcW w:w="6519" w:type="dxa"/>
          </w:tcPr>
          <w:p w14:paraId="6F44B7BF" w14:textId="71CC0AFC" w:rsidR="00416BB0" w:rsidRDefault="009A2E82" w:rsidP="00EC25C0">
            <w:pPr>
              <w:ind w:left="0"/>
              <w:rPr>
                <w:b/>
                <w:bCs/>
                <w:sz w:val="18"/>
                <w:szCs w:val="18"/>
              </w:rPr>
            </w:pPr>
            <w:r>
              <w:t xml:space="preserve">Sequence-based external ID’s (e.g., FakeSIM, ADSL, ICT, FBB, VTV, CaseID, </w:t>
            </w:r>
            <w:r w:rsidR="00CA4D61">
              <w:t xml:space="preserve">Marketplace, </w:t>
            </w:r>
            <w:r>
              <w:t>etc.)</w:t>
            </w:r>
            <w:r w:rsidR="00E07A2A">
              <w:t xml:space="preserve">. </w:t>
            </w:r>
            <w:r w:rsidR="000769D6">
              <w:br/>
            </w:r>
          </w:p>
          <w:p w14:paraId="4756655C" w14:textId="0BDB9C90" w:rsidR="00416BB0" w:rsidRDefault="00E07A2A" w:rsidP="00EC25C0">
            <w:pPr>
              <w:ind w:left="0"/>
              <w:rPr>
                <w:b/>
                <w:bCs/>
                <w:sz w:val="18"/>
                <w:szCs w:val="18"/>
              </w:rPr>
            </w:pPr>
            <w:r w:rsidRPr="00E07A2A">
              <w:rPr>
                <w:b/>
                <w:bCs/>
                <w:sz w:val="18"/>
                <w:szCs w:val="18"/>
              </w:rPr>
              <w:t>NOTE</w:t>
            </w:r>
            <w:r w:rsidR="000769D6">
              <w:rPr>
                <w:b/>
                <w:bCs/>
                <w:sz w:val="18"/>
                <w:szCs w:val="18"/>
              </w:rPr>
              <w:t>S</w:t>
            </w:r>
            <w:r w:rsidRPr="00E07A2A">
              <w:rPr>
                <w:b/>
                <w:bCs/>
                <w:sz w:val="18"/>
                <w:szCs w:val="18"/>
              </w:rPr>
              <w:t>:</w:t>
            </w:r>
          </w:p>
          <w:p w14:paraId="5512845D" w14:textId="74ACD80D" w:rsidR="00416BB0" w:rsidRPr="00416BB0" w:rsidRDefault="00E07A2A" w:rsidP="009A68CF">
            <w:pPr>
              <w:pStyle w:val="Odstavecseseznamem"/>
              <w:numPr>
                <w:ilvl w:val="0"/>
                <w:numId w:val="8"/>
              </w:numPr>
            </w:pPr>
            <w:r w:rsidRPr="00416BB0">
              <w:rPr>
                <w:sz w:val="18"/>
                <w:szCs w:val="18"/>
              </w:rPr>
              <w:t xml:space="preserve">In Phoenix, these may be also </w:t>
            </w:r>
            <w:r w:rsidR="00714C23" w:rsidRPr="00416BB0">
              <w:rPr>
                <w:sz w:val="18"/>
                <w:szCs w:val="18"/>
              </w:rPr>
              <w:t xml:space="preserve">named </w:t>
            </w:r>
            <w:r w:rsidRPr="00416BB0">
              <w:rPr>
                <w:sz w:val="18"/>
                <w:szCs w:val="18"/>
              </w:rPr>
              <w:t>as “special resources”.</w:t>
            </w:r>
          </w:p>
          <w:p w14:paraId="6AC40BB2" w14:textId="3211208C" w:rsidR="009A2E82" w:rsidRPr="00DF00E8" w:rsidRDefault="002B0049" w:rsidP="009A68CF">
            <w:pPr>
              <w:pStyle w:val="Odstavecseseznamem"/>
              <w:numPr>
                <w:ilvl w:val="0"/>
                <w:numId w:val="8"/>
              </w:numPr>
            </w:pPr>
            <w:r w:rsidRPr="00416BB0">
              <w:rPr>
                <w:sz w:val="18"/>
                <w:szCs w:val="18"/>
              </w:rPr>
              <w:t xml:space="preserve">Sequence-based </w:t>
            </w:r>
            <w:r w:rsidR="00755E35" w:rsidRPr="00416BB0">
              <w:rPr>
                <w:sz w:val="18"/>
                <w:szCs w:val="18"/>
              </w:rPr>
              <w:t xml:space="preserve">identifiers </w:t>
            </w:r>
            <w:r w:rsidR="000769D6" w:rsidRPr="00416BB0">
              <w:rPr>
                <w:sz w:val="18"/>
                <w:szCs w:val="18"/>
              </w:rPr>
              <w:t xml:space="preserve">that are not assigned </w:t>
            </w:r>
            <w:r w:rsidR="00755E35" w:rsidRPr="00416BB0">
              <w:rPr>
                <w:sz w:val="18"/>
                <w:szCs w:val="18"/>
              </w:rPr>
              <w:t xml:space="preserve">as external ID’s </w:t>
            </w:r>
            <w:r w:rsidR="000769D6" w:rsidRPr="00416BB0">
              <w:rPr>
                <w:sz w:val="18"/>
                <w:szCs w:val="18"/>
              </w:rPr>
              <w:t>to Kenan account or subscriber during provisioning, are not supported</w:t>
            </w:r>
            <w:r w:rsidRPr="00416BB0">
              <w:rPr>
                <w:sz w:val="18"/>
                <w:szCs w:val="18"/>
              </w:rPr>
              <w:t xml:space="preserve"> in the main grid (e.g., PRVPNFIRM etc.)</w:t>
            </w:r>
            <w:r w:rsidR="000769D6" w:rsidRPr="00416BB0">
              <w:rPr>
                <w:sz w:val="18"/>
                <w:szCs w:val="18"/>
              </w:rPr>
              <w:t>.</w:t>
            </w:r>
          </w:p>
        </w:tc>
      </w:tr>
      <w:tr w:rsidR="009A2E82" w:rsidRPr="00DF00E8" w14:paraId="50E660F4" w14:textId="77777777" w:rsidTr="009A2E82">
        <w:trPr>
          <w:trHeight w:val="219"/>
        </w:trPr>
        <w:tc>
          <w:tcPr>
            <w:tcW w:w="1578" w:type="dxa"/>
          </w:tcPr>
          <w:p w14:paraId="2161D2DE" w14:textId="0F36F22D" w:rsidR="009A2E82" w:rsidRPr="00DF00E8" w:rsidRDefault="00AB020E" w:rsidP="00EC25C0">
            <w:pPr>
              <w:ind w:left="0"/>
            </w:pPr>
            <w:r>
              <w:t>SIM-kind</w:t>
            </w:r>
          </w:p>
        </w:tc>
        <w:tc>
          <w:tcPr>
            <w:tcW w:w="1117" w:type="dxa"/>
          </w:tcPr>
          <w:p w14:paraId="40E3402D" w14:textId="76876D68" w:rsidR="009A2E82" w:rsidRPr="00DF00E8" w:rsidRDefault="00906348" w:rsidP="00EC25C0">
            <w:pPr>
              <w:ind w:left="0"/>
            </w:pPr>
            <w:r>
              <w:t>RMS</w:t>
            </w:r>
            <w:r w:rsidR="00F4116D">
              <w:t xml:space="preserve"> + </w:t>
            </w:r>
            <w:r>
              <w:br/>
              <w:t>EBS</w:t>
            </w:r>
          </w:p>
        </w:tc>
        <w:tc>
          <w:tcPr>
            <w:tcW w:w="6519" w:type="dxa"/>
          </w:tcPr>
          <w:p w14:paraId="2E415AB7" w14:textId="77777777" w:rsidR="00255421" w:rsidRDefault="006E3BB0" w:rsidP="00EC25C0">
            <w:pPr>
              <w:ind w:left="0"/>
            </w:pPr>
            <w:r>
              <w:t>SIM-</w:t>
            </w:r>
            <w:r w:rsidR="00255421">
              <w:t xml:space="preserve"> or eSIM-</w:t>
            </w:r>
            <w:r>
              <w:t xml:space="preserve">card-related </w:t>
            </w:r>
            <w:r w:rsidR="009A2E82">
              <w:t xml:space="preserve">RMS-based external </w:t>
            </w:r>
            <w:r w:rsidR="000219E1">
              <w:t xml:space="preserve">ID’s </w:t>
            </w:r>
            <w:r w:rsidR="009A2E82">
              <w:t>(i.e., IMSI, ICCID)</w:t>
            </w:r>
            <w:r w:rsidR="00AB020E">
              <w:t>.</w:t>
            </w:r>
            <w:r w:rsidR="00255421">
              <w:t xml:space="preserve"> </w:t>
            </w:r>
            <w:r w:rsidR="00AB020E">
              <w:t>ICCID must also be present in EBS warehouse.</w:t>
            </w:r>
          </w:p>
          <w:p w14:paraId="62BC6C44" w14:textId="77777777" w:rsidR="005B6067" w:rsidRDefault="005B6067" w:rsidP="00EC25C0">
            <w:pPr>
              <w:ind w:left="0"/>
            </w:pPr>
          </w:p>
          <w:p w14:paraId="52CE56D7" w14:textId="341A1D2A" w:rsidR="005B6067" w:rsidRPr="00CF009E" w:rsidRDefault="005B6067" w:rsidP="00EC25C0">
            <w:pPr>
              <w:ind w:left="0"/>
              <w:rPr>
                <w:b/>
                <w:bCs/>
                <w:sz w:val="18"/>
                <w:szCs w:val="18"/>
              </w:rPr>
            </w:pPr>
            <w:r w:rsidRPr="00CF009E">
              <w:rPr>
                <w:b/>
                <w:bCs/>
                <w:sz w:val="18"/>
                <w:szCs w:val="18"/>
              </w:rPr>
              <w:t xml:space="preserve">NOTE: </w:t>
            </w:r>
            <w:r w:rsidRPr="00CF009E">
              <w:rPr>
                <w:sz w:val="18"/>
                <w:szCs w:val="18"/>
              </w:rPr>
              <w:t>MVNO eSIM’s are not stored in EBS.</w:t>
            </w:r>
            <w:r w:rsidRPr="00CF009E">
              <w:rPr>
                <w:sz w:val="18"/>
                <w:szCs w:val="18"/>
              </w:rPr>
              <w:br/>
            </w:r>
          </w:p>
        </w:tc>
      </w:tr>
      <w:tr w:rsidR="009A2E82" w:rsidRPr="00DF00E8" w14:paraId="607303CE" w14:textId="77777777" w:rsidTr="009A2E82">
        <w:trPr>
          <w:trHeight w:val="233"/>
        </w:trPr>
        <w:tc>
          <w:tcPr>
            <w:tcW w:w="1578" w:type="dxa"/>
          </w:tcPr>
          <w:p w14:paraId="31224B3B" w14:textId="5250625C" w:rsidR="009A2E82" w:rsidRPr="00DF00E8" w:rsidRDefault="009A2E82" w:rsidP="00EC25C0">
            <w:pPr>
              <w:ind w:left="0"/>
            </w:pPr>
            <w:r>
              <w:t>Others</w:t>
            </w:r>
          </w:p>
        </w:tc>
        <w:tc>
          <w:tcPr>
            <w:tcW w:w="1117" w:type="dxa"/>
          </w:tcPr>
          <w:p w14:paraId="0BACE111" w14:textId="0DA10FAE" w:rsidR="009A2E82" w:rsidRPr="00DF00E8" w:rsidRDefault="00906348" w:rsidP="00EC25C0">
            <w:pPr>
              <w:ind w:left="0"/>
            </w:pPr>
            <w:r>
              <w:t>Various</w:t>
            </w:r>
          </w:p>
        </w:tc>
        <w:tc>
          <w:tcPr>
            <w:tcW w:w="6519" w:type="dxa"/>
          </w:tcPr>
          <w:p w14:paraId="5E64EA07" w14:textId="7152AD1E" w:rsidR="009A2E82" w:rsidRPr="00DF00E8" w:rsidRDefault="009A2E82" w:rsidP="00EC25C0">
            <w:pPr>
              <w:ind w:left="0"/>
            </w:pPr>
            <w:r>
              <w:t>Special cases – only for specific operations (MAC addresses, PBX numbers</w:t>
            </w:r>
          </w:p>
        </w:tc>
      </w:tr>
    </w:tbl>
    <w:p w14:paraId="3BF28FFB" w14:textId="015BC6B0" w:rsidR="009A2E82" w:rsidRDefault="009A2E82" w:rsidP="009A2E82">
      <w:pPr>
        <w:pStyle w:val="Odstavecseseznamem"/>
        <w:ind w:left="644"/>
      </w:pPr>
    </w:p>
    <w:p w14:paraId="006BB14A" w14:textId="3E7B0708" w:rsidR="00F4116D" w:rsidRDefault="003004F4" w:rsidP="000342C5">
      <w:pPr>
        <w:ind w:left="0"/>
      </w:pPr>
      <w:r>
        <w:t xml:space="preserve">Depending on </w:t>
      </w:r>
      <w:r w:rsidR="00676579">
        <w:t>inventory item kinds</w:t>
      </w:r>
      <w:r w:rsidR="003047EC">
        <w:t xml:space="preserve"> </w:t>
      </w:r>
      <w:r>
        <w:t xml:space="preserve">present in the grid row, some columns may be not applicable. Such cells are grayed out. </w:t>
      </w:r>
      <w:r w:rsidR="00F4116D">
        <w:t xml:space="preserve">Following table depicts which columns are used by which </w:t>
      </w:r>
      <w:r w:rsidR="00F84726">
        <w:t>inventory items:</w:t>
      </w:r>
    </w:p>
    <w:p w14:paraId="48E08547" w14:textId="77777777" w:rsidR="00C701D0" w:rsidRPr="00F46FF1" w:rsidRDefault="00C701D0" w:rsidP="00C701D0">
      <w:pPr>
        <w:rPr>
          <w:highlight w:val="green"/>
        </w:rPr>
      </w:pPr>
    </w:p>
    <w:tbl>
      <w:tblPr>
        <w:tblStyle w:val="Mkatabulky"/>
        <w:tblW w:w="9214" w:type="dxa"/>
        <w:tblInd w:w="-5" w:type="dxa"/>
        <w:tblLook w:val="04A0" w:firstRow="1" w:lastRow="0" w:firstColumn="1" w:lastColumn="0" w:noHBand="0" w:noVBand="1"/>
      </w:tblPr>
      <w:tblGrid>
        <w:gridCol w:w="1530"/>
        <w:gridCol w:w="1447"/>
        <w:gridCol w:w="6237"/>
      </w:tblGrid>
      <w:tr w:rsidR="009A2E82" w:rsidRPr="00F46FF1" w14:paraId="2C23A41F" w14:textId="77777777" w:rsidTr="00333CB6">
        <w:trPr>
          <w:trHeight w:val="701"/>
        </w:trPr>
        <w:tc>
          <w:tcPr>
            <w:tcW w:w="1530" w:type="dxa"/>
            <w:shd w:val="clear" w:color="auto" w:fill="D9D9D9" w:themeFill="background1" w:themeFillShade="D9"/>
          </w:tcPr>
          <w:p w14:paraId="6865C1AB" w14:textId="77777777" w:rsidR="009A2E82" w:rsidRPr="00DF00E8" w:rsidRDefault="009A2E82" w:rsidP="00EC25C0">
            <w:pPr>
              <w:ind w:left="0"/>
              <w:rPr>
                <w:b/>
                <w:bCs/>
              </w:rPr>
            </w:pPr>
            <w:r>
              <w:rPr>
                <w:b/>
                <w:bCs/>
              </w:rPr>
              <w:lastRenderedPageBreak/>
              <w:t>Column name</w:t>
            </w:r>
          </w:p>
        </w:tc>
        <w:tc>
          <w:tcPr>
            <w:tcW w:w="1447" w:type="dxa"/>
            <w:shd w:val="clear" w:color="auto" w:fill="D9D9D9" w:themeFill="background1" w:themeFillShade="D9"/>
          </w:tcPr>
          <w:p w14:paraId="22C3A4E6" w14:textId="032DC00B" w:rsidR="009A2E82" w:rsidRPr="00DF00E8" w:rsidRDefault="00676579" w:rsidP="00EC25C0">
            <w:pPr>
              <w:ind w:left="0"/>
              <w:rPr>
                <w:b/>
                <w:bCs/>
              </w:rPr>
            </w:pPr>
            <w:r>
              <w:rPr>
                <w:b/>
                <w:bCs/>
              </w:rPr>
              <w:t>Inventory</w:t>
            </w:r>
            <w:r w:rsidR="003047EC">
              <w:rPr>
                <w:b/>
                <w:bCs/>
              </w:rPr>
              <w:t xml:space="preserve"> </w:t>
            </w:r>
            <w:r>
              <w:rPr>
                <w:b/>
                <w:bCs/>
              </w:rPr>
              <w:t>Item Kind</w:t>
            </w:r>
          </w:p>
        </w:tc>
        <w:tc>
          <w:tcPr>
            <w:tcW w:w="6237" w:type="dxa"/>
            <w:shd w:val="clear" w:color="auto" w:fill="D9D9D9" w:themeFill="background1" w:themeFillShade="D9"/>
          </w:tcPr>
          <w:p w14:paraId="168CA1B0" w14:textId="77777777" w:rsidR="009A2E82" w:rsidRPr="00DF00E8" w:rsidRDefault="009A2E82" w:rsidP="00EC25C0">
            <w:pPr>
              <w:ind w:left="0"/>
              <w:rPr>
                <w:b/>
                <w:bCs/>
              </w:rPr>
            </w:pPr>
            <w:r w:rsidRPr="00DF00E8">
              <w:rPr>
                <w:b/>
                <w:bCs/>
              </w:rPr>
              <w:t>Description</w:t>
            </w:r>
          </w:p>
        </w:tc>
      </w:tr>
      <w:tr w:rsidR="009A2E82" w:rsidRPr="00F46FF1" w14:paraId="4B713B88" w14:textId="77777777" w:rsidTr="00333CB6">
        <w:trPr>
          <w:trHeight w:val="219"/>
        </w:trPr>
        <w:tc>
          <w:tcPr>
            <w:tcW w:w="1530" w:type="dxa"/>
          </w:tcPr>
          <w:p w14:paraId="6E5C022A" w14:textId="77777777" w:rsidR="009A2E82" w:rsidRPr="00602485" w:rsidRDefault="009A2E82" w:rsidP="00EC25C0">
            <w:pPr>
              <w:ind w:left="0"/>
              <w:rPr>
                <w:b/>
                <w:bCs/>
                <w:sz w:val="18"/>
                <w:szCs w:val="18"/>
              </w:rPr>
            </w:pPr>
            <w:r w:rsidRPr="00602485">
              <w:rPr>
                <w:b/>
                <w:bCs/>
                <w:sz w:val="18"/>
                <w:szCs w:val="18"/>
              </w:rPr>
              <w:t>External ID</w:t>
            </w:r>
          </w:p>
        </w:tc>
        <w:tc>
          <w:tcPr>
            <w:tcW w:w="1447" w:type="dxa"/>
          </w:tcPr>
          <w:p w14:paraId="5ACBFB58" w14:textId="4E6EC8EA" w:rsidR="009A2E82" w:rsidRPr="00DF00E8" w:rsidRDefault="00AB020E" w:rsidP="00EC25C0">
            <w:pPr>
              <w:ind w:left="0"/>
            </w:pPr>
            <w:r>
              <w:t>MSISDN-kind</w:t>
            </w:r>
            <w:r w:rsidR="002B7189">
              <w:br/>
              <w:t>Others</w:t>
            </w:r>
          </w:p>
        </w:tc>
        <w:tc>
          <w:tcPr>
            <w:tcW w:w="6237" w:type="dxa"/>
          </w:tcPr>
          <w:p w14:paraId="6CF6C813" w14:textId="77777777" w:rsidR="009A2E82" w:rsidRDefault="003047EC" w:rsidP="00EC25C0">
            <w:pPr>
              <w:ind w:left="0"/>
            </w:pPr>
            <w:r>
              <w:t xml:space="preserve">RMS- or sequence-based </w:t>
            </w:r>
            <w:r w:rsidR="009A2E82">
              <w:t xml:space="preserve">External ID of an </w:t>
            </w:r>
            <w:r w:rsidR="00AB020E">
              <w:t>MSISDN-kind</w:t>
            </w:r>
            <w:r w:rsidR="009A2E82">
              <w:t xml:space="preserve"> </w:t>
            </w:r>
            <w:r w:rsidR="00755E35">
              <w:t>inventory</w:t>
            </w:r>
            <w:r w:rsidR="00756DDC">
              <w:t>.</w:t>
            </w:r>
          </w:p>
          <w:p w14:paraId="79F51D48" w14:textId="5F81AD6D" w:rsidR="00756DDC" w:rsidRPr="00DF00E8" w:rsidRDefault="00756DDC" w:rsidP="00EC25C0">
            <w:pPr>
              <w:ind w:left="0"/>
            </w:pPr>
            <w:r>
              <w:t xml:space="preserve">If RMS status is </w:t>
            </w:r>
            <w:r w:rsidRPr="00493F95">
              <w:rPr>
                <w:b/>
                <w:bCs/>
                <w:sz w:val="18"/>
                <w:szCs w:val="18"/>
              </w:rPr>
              <w:t>Available</w:t>
            </w:r>
            <w:r>
              <w:t xml:space="preserve">, </w:t>
            </w:r>
            <w:r w:rsidR="00871DB7">
              <w:t xml:space="preserve">the value is </w:t>
            </w:r>
            <w:r>
              <w:t xml:space="preserve">displayed </w:t>
            </w:r>
            <w:r w:rsidRPr="00871DB7">
              <w:rPr>
                <w:color w:val="70AD47" w:themeColor="accent6"/>
              </w:rPr>
              <w:t>in green color</w:t>
            </w:r>
            <w:r>
              <w:t>.</w:t>
            </w:r>
          </w:p>
        </w:tc>
      </w:tr>
      <w:tr w:rsidR="009A2E82" w:rsidRPr="00F46FF1" w14:paraId="0A9F6C4D" w14:textId="77777777" w:rsidTr="00333CB6">
        <w:trPr>
          <w:trHeight w:val="467"/>
        </w:trPr>
        <w:tc>
          <w:tcPr>
            <w:tcW w:w="1530" w:type="dxa"/>
          </w:tcPr>
          <w:p w14:paraId="1133954E" w14:textId="77777777" w:rsidR="009A2E82" w:rsidRDefault="009A2E82" w:rsidP="00EC25C0">
            <w:pPr>
              <w:ind w:left="0"/>
              <w:rPr>
                <w:b/>
                <w:bCs/>
                <w:i/>
                <w:iCs w:val="0"/>
                <w:sz w:val="18"/>
                <w:szCs w:val="18"/>
              </w:rPr>
            </w:pPr>
            <w:r w:rsidRPr="00602485">
              <w:rPr>
                <w:b/>
                <w:bCs/>
                <w:i/>
                <w:iCs w:val="0"/>
                <w:sz w:val="18"/>
                <w:szCs w:val="18"/>
              </w:rPr>
              <w:t>Pair</w:t>
            </w:r>
          </w:p>
          <w:p w14:paraId="5205AB4B" w14:textId="6D48E78C" w:rsidR="00386B7F" w:rsidRPr="00602485" w:rsidRDefault="00386B7F" w:rsidP="00EC25C0">
            <w:pPr>
              <w:ind w:left="0"/>
              <w:rPr>
                <w:b/>
                <w:bCs/>
                <w:i/>
                <w:iCs w:val="0"/>
                <w:sz w:val="18"/>
                <w:szCs w:val="18"/>
              </w:rPr>
            </w:pPr>
            <w:r>
              <w:rPr>
                <w:b/>
                <w:bCs/>
                <w:i/>
                <w:iCs w:val="0"/>
                <w:noProof/>
                <w:sz w:val="18"/>
                <w:szCs w:val="18"/>
              </w:rPr>
              <w:drawing>
                <wp:inline distT="0" distB="0" distL="0" distR="0" wp14:anchorId="20E7C971" wp14:editId="49A2DD13">
                  <wp:extent cx="152400" cy="152400"/>
                  <wp:effectExtent l="0" t="0" r="0" b="0"/>
                  <wp:docPr id="452" name="Obrázek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Obrázek 452"/>
                          <pic:cNvPicPr/>
                        </pic:nvPicPr>
                        <pic:blipFill>
                          <a:blip r:embed="rId1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E8942C0" w14:textId="6870F58D" w:rsidR="009A2E82" w:rsidRPr="00DF00E8" w:rsidRDefault="00CA3B49" w:rsidP="00EC25C0">
            <w:pPr>
              <w:ind w:left="0"/>
            </w:pPr>
            <w:r>
              <w:t>MSISDN</w:t>
            </w:r>
            <w:r>
              <w:br/>
            </w:r>
            <w:r w:rsidR="003047EC">
              <w:t>-like</w:t>
            </w:r>
            <w:r w:rsidR="003047EC">
              <w:br/>
            </w:r>
            <w:r w:rsidR="00AB020E">
              <w:t>SIM-kind</w:t>
            </w:r>
          </w:p>
        </w:tc>
        <w:tc>
          <w:tcPr>
            <w:tcW w:w="6237" w:type="dxa"/>
          </w:tcPr>
          <w:p w14:paraId="44F63A3E" w14:textId="634ED4B1" w:rsidR="00FF5D11" w:rsidRDefault="009A2E82" w:rsidP="00EC25C0">
            <w:pPr>
              <w:ind w:left="0"/>
            </w:pPr>
            <w:r>
              <w:t>Flag for coupling/pairing status of the row inventory.</w:t>
            </w:r>
            <w:r w:rsidR="005B43E1">
              <w:br/>
            </w:r>
            <w:r w:rsidR="005B43E1">
              <w:br/>
            </w:r>
            <w:r w:rsidR="00EE4013">
              <w:rPr>
                <w:b/>
                <w:bCs/>
                <w:sz w:val="18"/>
                <w:szCs w:val="18"/>
              </w:rPr>
              <w:t xml:space="preserve">Color </w:t>
            </w:r>
            <w:r w:rsidR="005B43E1"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FF5D11" w14:paraId="219DD38C" w14:textId="77777777" w:rsidTr="00C1286E">
              <w:tc>
                <w:tcPr>
                  <w:tcW w:w="595" w:type="dxa"/>
                </w:tcPr>
                <w:p w14:paraId="6317230D" w14:textId="4B6717A6" w:rsidR="00FF5D11" w:rsidRDefault="00FF5D11" w:rsidP="00FF5D11">
                  <w:pPr>
                    <w:ind w:left="0"/>
                    <w:jc w:val="center"/>
                  </w:pPr>
                  <w:r>
                    <w:rPr>
                      <w:noProof/>
                    </w:rPr>
                    <w:drawing>
                      <wp:inline distT="0" distB="0" distL="0" distR="0" wp14:anchorId="3849B09D" wp14:editId="4D031BA9">
                        <wp:extent cx="150495" cy="150495"/>
                        <wp:effectExtent l="0" t="0" r="1905" b="1905"/>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09A88909" w14:textId="1B7BB3F7" w:rsidR="00FF5D11" w:rsidRPr="00A40C00" w:rsidRDefault="00676579" w:rsidP="00FF5D11">
                  <w:pPr>
                    <w:ind w:left="0"/>
                    <w:rPr>
                      <w:sz w:val="18"/>
                      <w:szCs w:val="18"/>
                    </w:rPr>
                  </w:pPr>
                  <w:r w:rsidRPr="00A40C00">
                    <w:rPr>
                      <w:sz w:val="18"/>
                      <w:szCs w:val="18"/>
                    </w:rPr>
                    <w:t>Inventory is not paired.</w:t>
                  </w:r>
                </w:p>
              </w:tc>
            </w:tr>
            <w:tr w:rsidR="00FF5D11" w14:paraId="6DB41132" w14:textId="77777777" w:rsidTr="00C1286E">
              <w:tc>
                <w:tcPr>
                  <w:tcW w:w="595" w:type="dxa"/>
                </w:tcPr>
                <w:p w14:paraId="3EC95AF5" w14:textId="0B4912DE" w:rsidR="00FF5D11" w:rsidRDefault="00FF5D11" w:rsidP="00FF5D11">
                  <w:pPr>
                    <w:ind w:left="0"/>
                    <w:jc w:val="center"/>
                  </w:pPr>
                  <w:r>
                    <w:rPr>
                      <w:noProof/>
                    </w:rPr>
                    <w:drawing>
                      <wp:inline distT="0" distB="0" distL="0" distR="0" wp14:anchorId="0D65746A" wp14:editId="082FCEF8">
                        <wp:extent cx="150495" cy="150495"/>
                        <wp:effectExtent l="0" t="0" r="1905" b="1905"/>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4DB32C37" w14:textId="5A1CBC96" w:rsidR="00FF5D11" w:rsidRPr="00A40C00" w:rsidRDefault="00676579" w:rsidP="00FF5D11">
                  <w:pPr>
                    <w:ind w:left="0"/>
                    <w:rPr>
                      <w:sz w:val="18"/>
                      <w:szCs w:val="18"/>
                    </w:rPr>
                  </w:pPr>
                  <w:r w:rsidRPr="00A40C00">
                    <w:rPr>
                      <w:sz w:val="18"/>
                      <w:szCs w:val="18"/>
                    </w:rPr>
                    <w:t>Inventory is paired.</w:t>
                  </w:r>
                </w:p>
              </w:tc>
            </w:tr>
            <w:tr w:rsidR="00F450EC" w14:paraId="02834E35" w14:textId="77777777" w:rsidTr="00C1286E">
              <w:tc>
                <w:tcPr>
                  <w:tcW w:w="595" w:type="dxa"/>
                </w:tcPr>
                <w:p w14:paraId="65933A99" w14:textId="3D74A47E" w:rsidR="00F450EC" w:rsidRDefault="00F450EC" w:rsidP="00FF5D11">
                  <w:pPr>
                    <w:ind w:left="0"/>
                    <w:jc w:val="center"/>
                    <w:rPr>
                      <w:noProof/>
                    </w:rPr>
                  </w:pPr>
                  <w:r>
                    <w:rPr>
                      <w:noProof/>
                    </w:rPr>
                    <w:drawing>
                      <wp:inline distT="0" distB="0" distL="0" distR="0" wp14:anchorId="3ED7389C" wp14:editId="34DD666D">
                        <wp:extent cx="150495" cy="150495"/>
                        <wp:effectExtent l="0" t="0" r="1905" b="1905"/>
                        <wp:docPr id="214" name="Obrázek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5C3BF06C" w14:textId="74285C9D"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primary OneNumber pair.</w:t>
                  </w:r>
                </w:p>
              </w:tc>
            </w:tr>
            <w:tr w:rsidR="00F450EC" w14:paraId="780DA126" w14:textId="77777777" w:rsidTr="00C1286E">
              <w:tc>
                <w:tcPr>
                  <w:tcW w:w="595" w:type="dxa"/>
                </w:tcPr>
                <w:p w14:paraId="025BFB1C" w14:textId="43C7954F" w:rsidR="00F450EC" w:rsidRDefault="00F450EC" w:rsidP="00FF5D11">
                  <w:pPr>
                    <w:ind w:left="0"/>
                    <w:jc w:val="center"/>
                    <w:rPr>
                      <w:noProof/>
                    </w:rPr>
                  </w:pPr>
                  <w:r>
                    <w:rPr>
                      <w:noProof/>
                    </w:rPr>
                    <w:drawing>
                      <wp:inline distT="0" distB="0" distL="0" distR="0" wp14:anchorId="5AB7CB8B" wp14:editId="59DA8319">
                        <wp:extent cx="150495" cy="150495"/>
                        <wp:effectExtent l="0" t="0" r="1905" b="1905"/>
                        <wp:docPr id="224" name="Obrázek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1DBD08F7" w14:textId="48B587FE"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secondary OneNumber pair.</w:t>
                  </w:r>
                </w:p>
              </w:tc>
            </w:tr>
            <w:tr w:rsidR="00FF5D11" w14:paraId="096829B8" w14:textId="77777777" w:rsidTr="00C1286E">
              <w:tc>
                <w:tcPr>
                  <w:tcW w:w="595" w:type="dxa"/>
                </w:tcPr>
                <w:p w14:paraId="3DDAF31F" w14:textId="03EA0A1C" w:rsidR="00FF5D11" w:rsidRDefault="00676579" w:rsidP="00FF5D11">
                  <w:pPr>
                    <w:ind w:left="0"/>
                    <w:jc w:val="center"/>
                  </w:pPr>
                  <w:r>
                    <w:rPr>
                      <w:noProof/>
                    </w:rPr>
                    <w:drawing>
                      <wp:inline distT="0" distB="0" distL="0" distR="0" wp14:anchorId="20C2B975" wp14:editId="44928074">
                        <wp:extent cx="149860" cy="149860"/>
                        <wp:effectExtent l="0" t="0" r="2540" b="2540"/>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p>
              </w:tc>
              <w:tc>
                <w:tcPr>
                  <w:tcW w:w="5388" w:type="dxa"/>
                </w:tcPr>
                <w:p w14:paraId="13ADB0E6" w14:textId="79E29498" w:rsidR="00FF5D11" w:rsidRPr="00A40C00" w:rsidRDefault="00676579" w:rsidP="00FF5D11">
                  <w:pPr>
                    <w:ind w:left="0"/>
                    <w:rPr>
                      <w:sz w:val="18"/>
                      <w:szCs w:val="18"/>
                    </w:rPr>
                  </w:pPr>
                  <w:r w:rsidRPr="00A40C00">
                    <w:rPr>
                      <w:sz w:val="18"/>
                      <w:szCs w:val="18"/>
                    </w:rPr>
                    <w:t xml:space="preserve">Inventory is paired differently (cross-pairing). </w:t>
                  </w:r>
                  <w:r w:rsidR="00B8224A">
                    <w:rPr>
                      <w:sz w:val="18"/>
                      <w:szCs w:val="18"/>
                    </w:rPr>
                    <w:br/>
                    <w:t xml:space="preserve">Check </w:t>
                  </w:r>
                  <w:hyperlink w:anchor="_RMS_Status" w:history="1">
                    <w:r w:rsidR="00B8224A" w:rsidRPr="00B8224A">
                      <w:rPr>
                        <w:rStyle w:val="Hypertextovodkaz"/>
                        <w:sz w:val="18"/>
                        <w:szCs w:val="18"/>
                      </w:rPr>
                      <w:t>RMS Status</w:t>
                    </w:r>
                  </w:hyperlink>
                  <w:r w:rsidR="00B8224A">
                    <w:rPr>
                      <w:sz w:val="18"/>
                      <w:szCs w:val="18"/>
                    </w:rPr>
                    <w:t xml:space="preserve"> for details.</w:t>
                  </w:r>
                </w:p>
              </w:tc>
            </w:tr>
          </w:tbl>
          <w:p w14:paraId="516429AB" w14:textId="04BA2614" w:rsidR="00FF5D11" w:rsidRPr="00DF00E8" w:rsidRDefault="00B8224A" w:rsidP="00FF5D11">
            <w:pPr>
              <w:ind w:left="0"/>
            </w:pPr>
            <w:r>
              <w:t xml:space="preserve">  </w:t>
            </w:r>
          </w:p>
        </w:tc>
      </w:tr>
      <w:tr w:rsidR="009A2E82" w:rsidRPr="00F46FF1" w14:paraId="14F20C19" w14:textId="77777777" w:rsidTr="00333CB6">
        <w:trPr>
          <w:trHeight w:val="219"/>
        </w:trPr>
        <w:tc>
          <w:tcPr>
            <w:tcW w:w="1530" w:type="dxa"/>
          </w:tcPr>
          <w:p w14:paraId="210A7E05" w14:textId="77777777" w:rsidR="009A2E82" w:rsidRPr="00602485" w:rsidRDefault="009A2E82" w:rsidP="00EC25C0">
            <w:pPr>
              <w:ind w:left="0"/>
              <w:rPr>
                <w:b/>
                <w:bCs/>
                <w:sz w:val="18"/>
                <w:szCs w:val="18"/>
              </w:rPr>
            </w:pPr>
            <w:r w:rsidRPr="00602485">
              <w:rPr>
                <w:b/>
                <w:bCs/>
                <w:sz w:val="18"/>
                <w:szCs w:val="18"/>
              </w:rPr>
              <w:t>IMSI</w:t>
            </w:r>
          </w:p>
        </w:tc>
        <w:tc>
          <w:tcPr>
            <w:tcW w:w="1447" w:type="dxa"/>
          </w:tcPr>
          <w:p w14:paraId="2A915A90" w14:textId="33E71037" w:rsidR="009A2E82" w:rsidRPr="00DF00E8" w:rsidRDefault="00AB020E" w:rsidP="00EC25C0">
            <w:pPr>
              <w:ind w:left="0"/>
            </w:pPr>
            <w:r>
              <w:t>SIM-kind</w:t>
            </w:r>
          </w:p>
        </w:tc>
        <w:tc>
          <w:tcPr>
            <w:tcW w:w="6237" w:type="dxa"/>
          </w:tcPr>
          <w:p w14:paraId="713B8F36" w14:textId="7F9DB04E" w:rsidR="009A2E82" w:rsidRPr="00DF00E8" w:rsidRDefault="00F41246" w:rsidP="00EC25C0">
            <w:pPr>
              <w:ind w:left="0"/>
            </w:pPr>
            <w:r>
              <w:t>RMS</w:t>
            </w:r>
            <w:r w:rsidR="001B0DF4">
              <w:t xml:space="preserve"> inventory</w:t>
            </w:r>
            <w:r>
              <w:t xml:space="preserve"> </w:t>
            </w:r>
            <w:r w:rsidR="00A40C00">
              <w:t>e</w:t>
            </w:r>
            <w:r w:rsidR="009A2E82">
              <w:t>xternal ID</w:t>
            </w:r>
            <w:r w:rsidR="001B0DF4">
              <w:t xml:space="preserve"> of IMSI type</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rsidRPr="00F46FF1" w14:paraId="7CEB82B2" w14:textId="77777777" w:rsidTr="00333CB6">
        <w:trPr>
          <w:trHeight w:val="233"/>
        </w:trPr>
        <w:tc>
          <w:tcPr>
            <w:tcW w:w="1530" w:type="dxa"/>
          </w:tcPr>
          <w:p w14:paraId="24C6C9C4" w14:textId="77777777" w:rsidR="009A2E82" w:rsidRPr="00602485" w:rsidRDefault="009A2E82" w:rsidP="00EC25C0">
            <w:pPr>
              <w:ind w:left="0"/>
              <w:rPr>
                <w:b/>
                <w:bCs/>
                <w:sz w:val="18"/>
                <w:szCs w:val="18"/>
              </w:rPr>
            </w:pPr>
            <w:r w:rsidRPr="00602485">
              <w:rPr>
                <w:b/>
                <w:bCs/>
                <w:sz w:val="18"/>
                <w:szCs w:val="18"/>
              </w:rPr>
              <w:t>ICCID</w:t>
            </w:r>
          </w:p>
        </w:tc>
        <w:tc>
          <w:tcPr>
            <w:tcW w:w="1447" w:type="dxa"/>
          </w:tcPr>
          <w:p w14:paraId="79371DE5" w14:textId="0BAE00E1" w:rsidR="009A2E82" w:rsidRPr="00DF00E8" w:rsidRDefault="00AB020E" w:rsidP="00EC25C0">
            <w:pPr>
              <w:ind w:left="0"/>
            </w:pPr>
            <w:r>
              <w:t>SIM-kind</w:t>
            </w:r>
          </w:p>
        </w:tc>
        <w:tc>
          <w:tcPr>
            <w:tcW w:w="6237" w:type="dxa"/>
          </w:tcPr>
          <w:p w14:paraId="0037EF7F" w14:textId="362BC57E" w:rsidR="009A2E82" w:rsidRPr="00DF00E8" w:rsidRDefault="00F41246" w:rsidP="00EC25C0">
            <w:pPr>
              <w:ind w:left="0"/>
            </w:pPr>
            <w:r>
              <w:t xml:space="preserve">RMS </w:t>
            </w:r>
            <w:r w:rsidR="001B0DF4">
              <w:t>inventory e</w:t>
            </w:r>
            <w:r w:rsidR="009A2E82">
              <w:t>xternal ICCID parameter</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14:paraId="3F2B9B41" w14:textId="77777777" w:rsidTr="00333CB6">
        <w:trPr>
          <w:trHeight w:val="233"/>
        </w:trPr>
        <w:tc>
          <w:tcPr>
            <w:tcW w:w="1530" w:type="dxa"/>
          </w:tcPr>
          <w:p w14:paraId="7201E345" w14:textId="0695A674" w:rsidR="009A2E82" w:rsidRPr="00602485" w:rsidRDefault="009A2E82" w:rsidP="00EC25C0">
            <w:pPr>
              <w:ind w:left="0"/>
              <w:rPr>
                <w:b/>
                <w:bCs/>
                <w:i/>
                <w:iCs w:val="0"/>
                <w:sz w:val="18"/>
                <w:szCs w:val="18"/>
              </w:rPr>
            </w:pPr>
            <w:r w:rsidRPr="00602485">
              <w:rPr>
                <w:b/>
                <w:bCs/>
                <w:i/>
                <w:iCs w:val="0"/>
                <w:sz w:val="18"/>
                <w:szCs w:val="18"/>
              </w:rPr>
              <w:t xml:space="preserve">Service Type </w:t>
            </w:r>
            <w:r w:rsidR="00386B7F">
              <w:rPr>
                <w:b/>
                <w:bCs/>
                <w:i/>
                <w:iCs w:val="0"/>
                <w:noProof/>
                <w:sz w:val="18"/>
                <w:szCs w:val="18"/>
              </w:rPr>
              <w:drawing>
                <wp:inline distT="0" distB="0" distL="0" distR="0" wp14:anchorId="6FEB4C5A" wp14:editId="6C20E2DF">
                  <wp:extent cx="152400" cy="152400"/>
                  <wp:effectExtent l="0" t="0" r="0" b="0"/>
                  <wp:docPr id="453" name="Obrázek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Obrázek 453"/>
                          <pic:cNvPicPr/>
                        </pic:nvPicPr>
                        <pic:blipFill>
                          <a:blip r:embed="rId2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D78B8FD" w14:textId="31EBAABE" w:rsidR="009A2E82" w:rsidRPr="00DF00E8" w:rsidRDefault="00AB020E" w:rsidP="00EC25C0">
            <w:pPr>
              <w:ind w:left="0"/>
            </w:pPr>
            <w:r>
              <w:t>MSISDN-kind</w:t>
            </w:r>
          </w:p>
        </w:tc>
        <w:tc>
          <w:tcPr>
            <w:tcW w:w="6237" w:type="dxa"/>
          </w:tcPr>
          <w:p w14:paraId="79BFB90E" w14:textId="3F5F18C1" w:rsidR="00853913" w:rsidRDefault="00F41246" w:rsidP="00853913">
            <w:pPr>
              <w:ind w:left="0"/>
            </w:pPr>
            <w:r>
              <w:t xml:space="preserve">RMS </w:t>
            </w:r>
            <w:r w:rsidR="001B0DF4">
              <w:t xml:space="preserve">inventory </w:t>
            </w:r>
            <w:r w:rsidR="00A40C00">
              <w:t>Service Type</w:t>
            </w:r>
            <w:r w:rsidR="009A2E82">
              <w:t xml:space="preserve"> of the inventory</w:t>
            </w:r>
            <w:r w:rsidR="002C672D">
              <w:t xml:space="preserve"> in RMS.</w:t>
            </w:r>
            <w:r w:rsidR="002C672D">
              <w:br/>
              <w:t>Available values:</w:t>
            </w:r>
          </w:p>
          <w:p w14:paraId="042FBBBA" w14:textId="77777777" w:rsidR="00853913" w:rsidRDefault="00853913" w:rsidP="009A68CF">
            <w:pPr>
              <w:pStyle w:val="Odstavecseseznamem"/>
              <w:numPr>
                <w:ilvl w:val="0"/>
                <w:numId w:val="7"/>
              </w:numPr>
            </w:pPr>
            <w:r>
              <w:t xml:space="preserve">V = Voice </w:t>
            </w:r>
          </w:p>
          <w:p w14:paraId="167B49B2" w14:textId="1890C058" w:rsidR="002C672D" w:rsidRDefault="002C672D" w:rsidP="009A68CF">
            <w:pPr>
              <w:pStyle w:val="Odstavecseseznamem"/>
              <w:numPr>
                <w:ilvl w:val="0"/>
                <w:numId w:val="7"/>
              </w:numPr>
            </w:pPr>
            <w:r>
              <w:t>D = Data</w:t>
            </w:r>
          </w:p>
          <w:p w14:paraId="4257D8F9" w14:textId="17732A17" w:rsidR="009A2E82" w:rsidRPr="00DF00E8" w:rsidRDefault="002C672D" w:rsidP="009A68CF">
            <w:pPr>
              <w:pStyle w:val="Odstavecseseznamem"/>
              <w:numPr>
                <w:ilvl w:val="0"/>
                <w:numId w:val="7"/>
              </w:numPr>
            </w:pPr>
            <w:r>
              <w:t>F = Fax</w:t>
            </w:r>
          </w:p>
        </w:tc>
      </w:tr>
      <w:tr w:rsidR="009A2E82" w14:paraId="6A0C7428" w14:textId="77777777" w:rsidTr="00333CB6">
        <w:trPr>
          <w:trHeight w:val="219"/>
        </w:trPr>
        <w:tc>
          <w:tcPr>
            <w:tcW w:w="1530" w:type="dxa"/>
          </w:tcPr>
          <w:p w14:paraId="1D75CA97" w14:textId="77777777" w:rsidR="009A2E82" w:rsidRDefault="009A2E82" w:rsidP="00EC25C0">
            <w:pPr>
              <w:ind w:left="0"/>
              <w:rPr>
                <w:b/>
                <w:bCs/>
                <w:i/>
                <w:iCs w:val="0"/>
                <w:sz w:val="18"/>
                <w:szCs w:val="18"/>
              </w:rPr>
            </w:pPr>
            <w:r w:rsidRPr="00386B7F">
              <w:rPr>
                <w:b/>
                <w:bCs/>
                <w:i/>
                <w:iCs w:val="0"/>
                <w:sz w:val="18"/>
                <w:szCs w:val="18"/>
              </w:rPr>
              <w:t>Is Donated</w:t>
            </w:r>
          </w:p>
          <w:p w14:paraId="06EFDB71" w14:textId="4AE9CC82" w:rsidR="00386B7F" w:rsidRPr="00386B7F" w:rsidRDefault="00386B7F" w:rsidP="00EC25C0">
            <w:pPr>
              <w:ind w:left="0"/>
              <w:rPr>
                <w:b/>
                <w:bCs/>
                <w:i/>
                <w:iCs w:val="0"/>
                <w:sz w:val="18"/>
                <w:szCs w:val="18"/>
              </w:rPr>
            </w:pPr>
            <w:r>
              <w:rPr>
                <w:b/>
                <w:bCs/>
                <w:i/>
                <w:iCs w:val="0"/>
                <w:noProof/>
                <w:sz w:val="18"/>
                <w:szCs w:val="18"/>
              </w:rPr>
              <w:drawing>
                <wp:inline distT="0" distB="0" distL="0" distR="0" wp14:anchorId="06578646" wp14:editId="0FCEEF6D">
                  <wp:extent cx="152400" cy="152400"/>
                  <wp:effectExtent l="0" t="0" r="0" b="0"/>
                  <wp:docPr id="454" name="Obrázek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Obrázek 454"/>
                          <pic:cNvPicPr/>
                        </pic:nvPicPr>
                        <pic:blipFill>
                          <a:blip r:embed="rId2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AC234D3" w14:textId="1F041E2D" w:rsidR="009A2E82" w:rsidRPr="00DF00E8" w:rsidRDefault="00AB020E" w:rsidP="00EC25C0">
            <w:pPr>
              <w:ind w:left="0"/>
            </w:pPr>
            <w:r>
              <w:t>MSISDN-kind</w:t>
            </w:r>
          </w:p>
        </w:tc>
        <w:tc>
          <w:tcPr>
            <w:tcW w:w="6237" w:type="dxa"/>
          </w:tcPr>
          <w:p w14:paraId="61B14E0F" w14:textId="48A2F700" w:rsidR="009A2E82" w:rsidRPr="00DF00E8" w:rsidRDefault="00F41246" w:rsidP="00EC25C0">
            <w:pPr>
              <w:ind w:left="0"/>
            </w:pPr>
            <w:r>
              <w:t xml:space="preserve">RMS </w:t>
            </w:r>
            <w:r w:rsidR="001B0DF4">
              <w:t xml:space="preserve">inventory </w:t>
            </w:r>
            <w:r w:rsidR="009A2E82">
              <w:t>IS_DONATED flag (for ported-in inventory)</w:t>
            </w:r>
            <w:r w:rsidR="002C672D">
              <w:br/>
              <w:t>Available values: 0 / 1</w:t>
            </w:r>
          </w:p>
        </w:tc>
      </w:tr>
      <w:tr w:rsidR="009A2E82" w14:paraId="59692536" w14:textId="77777777" w:rsidTr="00333CB6">
        <w:trPr>
          <w:trHeight w:val="233"/>
        </w:trPr>
        <w:tc>
          <w:tcPr>
            <w:tcW w:w="1530" w:type="dxa"/>
          </w:tcPr>
          <w:p w14:paraId="5C3C753B" w14:textId="77777777" w:rsidR="009A2E82" w:rsidRDefault="009A2E82" w:rsidP="00EC25C0">
            <w:pPr>
              <w:ind w:left="0"/>
              <w:rPr>
                <w:b/>
                <w:bCs/>
                <w:sz w:val="18"/>
                <w:szCs w:val="18"/>
              </w:rPr>
            </w:pPr>
            <w:r w:rsidRPr="00602485">
              <w:rPr>
                <w:b/>
                <w:bCs/>
                <w:sz w:val="18"/>
                <w:szCs w:val="18"/>
              </w:rPr>
              <w:t>Sales Channel</w:t>
            </w:r>
          </w:p>
          <w:p w14:paraId="7AD11325" w14:textId="6F2AE6F8" w:rsidR="00B153B6" w:rsidRPr="00602485" w:rsidRDefault="00B153B6" w:rsidP="00EC25C0">
            <w:pPr>
              <w:ind w:left="0"/>
              <w:rPr>
                <w:b/>
                <w:bCs/>
                <w:sz w:val="18"/>
                <w:szCs w:val="18"/>
              </w:rPr>
            </w:pPr>
            <w:r>
              <w:rPr>
                <w:b/>
                <w:bCs/>
                <w:i/>
                <w:iCs w:val="0"/>
                <w:noProof/>
                <w:sz w:val="18"/>
                <w:szCs w:val="18"/>
              </w:rPr>
              <w:drawing>
                <wp:inline distT="0" distB="0" distL="0" distR="0" wp14:anchorId="5BEB9C7F" wp14:editId="78DF9D42">
                  <wp:extent cx="152400" cy="152400"/>
                  <wp:effectExtent l="0" t="0" r="0" b="0"/>
                  <wp:docPr id="458" name="Obrázek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1D872DE" w14:textId="1D1E8BE7" w:rsidR="009A2E82" w:rsidRPr="00DF00E8" w:rsidRDefault="00AB020E" w:rsidP="00EC25C0">
            <w:pPr>
              <w:ind w:left="0"/>
            </w:pPr>
            <w:r>
              <w:t>MSISDN-kind</w:t>
            </w:r>
          </w:p>
        </w:tc>
        <w:tc>
          <w:tcPr>
            <w:tcW w:w="6237" w:type="dxa"/>
          </w:tcPr>
          <w:p w14:paraId="625E5ED6" w14:textId="16B35D36" w:rsidR="009A2E82" w:rsidRPr="00DF00E8" w:rsidRDefault="00F41246" w:rsidP="00EC25C0">
            <w:pPr>
              <w:ind w:left="0"/>
            </w:pPr>
            <w:r>
              <w:t xml:space="preserve">RMS </w:t>
            </w:r>
            <w:r w:rsidR="001B0DF4">
              <w:t xml:space="preserve">inventory </w:t>
            </w:r>
            <w:r w:rsidR="009A2E82">
              <w:t>Sales Channel (e.g., CONSUMER/BUSINESS/etc.)</w:t>
            </w:r>
          </w:p>
        </w:tc>
      </w:tr>
      <w:tr w:rsidR="009A2E82" w14:paraId="2D7EE12D" w14:textId="77777777" w:rsidTr="00333CB6">
        <w:trPr>
          <w:trHeight w:val="233"/>
        </w:trPr>
        <w:tc>
          <w:tcPr>
            <w:tcW w:w="1530" w:type="dxa"/>
          </w:tcPr>
          <w:p w14:paraId="31C570EB" w14:textId="48AF0601" w:rsidR="00B153B6" w:rsidRPr="00602485" w:rsidRDefault="009A2E82" w:rsidP="00EC25C0">
            <w:pPr>
              <w:ind w:left="0"/>
              <w:rPr>
                <w:b/>
                <w:bCs/>
                <w:sz w:val="18"/>
                <w:szCs w:val="18"/>
              </w:rPr>
            </w:pPr>
            <w:r w:rsidRPr="00602485">
              <w:rPr>
                <w:b/>
                <w:bCs/>
                <w:sz w:val="18"/>
                <w:szCs w:val="18"/>
              </w:rPr>
              <w:t>Source</w:t>
            </w:r>
          </w:p>
        </w:tc>
        <w:tc>
          <w:tcPr>
            <w:tcW w:w="1447" w:type="dxa"/>
          </w:tcPr>
          <w:p w14:paraId="7E89BB36" w14:textId="03157044" w:rsidR="009A2E82" w:rsidRPr="00DF00E8" w:rsidRDefault="00AB020E" w:rsidP="00EC25C0">
            <w:pPr>
              <w:ind w:left="0"/>
            </w:pPr>
            <w:r>
              <w:t>MSISDN-kind</w:t>
            </w:r>
            <w:r w:rsidR="003047EC">
              <w:br/>
            </w:r>
            <w:r>
              <w:t>SIM-kind</w:t>
            </w:r>
          </w:p>
        </w:tc>
        <w:tc>
          <w:tcPr>
            <w:tcW w:w="6237" w:type="dxa"/>
          </w:tcPr>
          <w:p w14:paraId="22EB072C" w14:textId="7CB913B2" w:rsidR="009A2E82" w:rsidRPr="00DF00E8" w:rsidRDefault="0016700F" w:rsidP="00EC25C0">
            <w:pPr>
              <w:ind w:left="0"/>
            </w:pPr>
            <w:r>
              <w:t xml:space="preserve">RMS </w:t>
            </w:r>
            <w:r w:rsidR="001B0DF4">
              <w:t xml:space="preserve">inventory </w:t>
            </w:r>
            <w:r w:rsidR="009A2E82">
              <w:t>Source (e.g., V4/V2/S106/etc.)</w:t>
            </w:r>
            <w:r w:rsidR="00526DC1">
              <w:t>.</w:t>
            </w:r>
            <w:r w:rsidR="00526DC1">
              <w:br/>
            </w:r>
            <w:r w:rsidR="00526DC1">
              <w:rPr>
                <w:b/>
                <w:bCs/>
              </w:rPr>
              <w:br/>
            </w:r>
            <w:r w:rsidR="00526DC1" w:rsidRPr="00526DC1">
              <w:rPr>
                <w:b/>
                <w:bCs/>
                <w:sz w:val="18"/>
                <w:szCs w:val="18"/>
              </w:rPr>
              <w:t>NOTE:</w:t>
            </w:r>
            <w:r w:rsidR="00526DC1" w:rsidRPr="00526DC1">
              <w:rPr>
                <w:sz w:val="18"/>
                <w:szCs w:val="18"/>
              </w:rPr>
              <w:t xml:space="preserve"> This is a shared column for MSISDN and SIM source. </w:t>
            </w:r>
            <w:r w:rsidR="00526DC1" w:rsidRPr="00526DC1">
              <w:rPr>
                <w:sz w:val="18"/>
                <w:szCs w:val="18"/>
              </w:rPr>
              <w:br/>
              <w:t>If a row contains MSISDN and SIM inventory with different sources, MSISDN source is displayed in the main grid. In such cases, either import SIM to a separate row, or check RMS Status form for SIM details.</w:t>
            </w:r>
          </w:p>
        </w:tc>
      </w:tr>
      <w:tr w:rsidR="009A2E82" w14:paraId="4C9A8804" w14:textId="77777777" w:rsidTr="00333CB6">
        <w:trPr>
          <w:trHeight w:val="219"/>
        </w:trPr>
        <w:tc>
          <w:tcPr>
            <w:tcW w:w="1530" w:type="dxa"/>
          </w:tcPr>
          <w:p w14:paraId="7CE59768" w14:textId="77777777" w:rsidR="009A2E82" w:rsidRDefault="009A2E82" w:rsidP="00EC25C0">
            <w:pPr>
              <w:ind w:left="0"/>
              <w:rPr>
                <w:b/>
                <w:bCs/>
                <w:sz w:val="18"/>
                <w:szCs w:val="18"/>
              </w:rPr>
            </w:pPr>
            <w:r w:rsidRPr="00602485">
              <w:rPr>
                <w:b/>
                <w:bCs/>
                <w:sz w:val="18"/>
                <w:szCs w:val="18"/>
              </w:rPr>
              <w:t>SIM Type</w:t>
            </w:r>
          </w:p>
          <w:p w14:paraId="77914C0B" w14:textId="0EEE6D17" w:rsidR="00B153B6" w:rsidRPr="00602485" w:rsidRDefault="00B153B6" w:rsidP="00EC25C0">
            <w:pPr>
              <w:ind w:left="0"/>
              <w:rPr>
                <w:b/>
                <w:bCs/>
                <w:sz w:val="18"/>
                <w:szCs w:val="18"/>
              </w:rPr>
            </w:pPr>
            <w:r>
              <w:rPr>
                <w:b/>
                <w:bCs/>
                <w:i/>
                <w:iCs w:val="0"/>
                <w:noProof/>
                <w:sz w:val="18"/>
                <w:szCs w:val="18"/>
              </w:rPr>
              <w:drawing>
                <wp:inline distT="0" distB="0" distL="0" distR="0" wp14:anchorId="6BDBCC04" wp14:editId="6A2EAC4A">
                  <wp:extent cx="152400" cy="152400"/>
                  <wp:effectExtent l="0" t="0" r="0" b="0"/>
                  <wp:docPr id="459" name="Obrázek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C1F33E4" w14:textId="2648EB54" w:rsidR="009A2E82" w:rsidRPr="00DF00E8" w:rsidRDefault="00AB020E" w:rsidP="00EC25C0">
            <w:pPr>
              <w:ind w:left="0"/>
            </w:pPr>
            <w:r>
              <w:t>SIM-kind</w:t>
            </w:r>
          </w:p>
        </w:tc>
        <w:tc>
          <w:tcPr>
            <w:tcW w:w="6237" w:type="dxa"/>
          </w:tcPr>
          <w:p w14:paraId="30700C09" w14:textId="77777777" w:rsidR="009A2E82" w:rsidRDefault="00F41246" w:rsidP="00EC25C0">
            <w:pPr>
              <w:ind w:left="0"/>
            </w:pPr>
            <w:r>
              <w:t xml:space="preserve">RMS </w:t>
            </w:r>
            <w:r w:rsidR="001B0DF4">
              <w:t xml:space="preserve">inventory </w:t>
            </w:r>
            <w:r w:rsidR="009A2E82">
              <w:t>SIM Type</w:t>
            </w:r>
            <w:r>
              <w:t xml:space="preserve"> </w:t>
            </w:r>
            <w:r w:rsidR="009A2E82">
              <w:t>(e.g., uSIM128k)</w:t>
            </w:r>
            <w:r w:rsidR="00255421">
              <w:t>.</w:t>
            </w:r>
          </w:p>
          <w:p w14:paraId="1AC32CCE" w14:textId="4F5B610E" w:rsidR="00255421" w:rsidRPr="00DF00E8" w:rsidRDefault="00255421" w:rsidP="00EC25C0">
            <w:pPr>
              <w:ind w:left="0"/>
            </w:pPr>
            <w:r>
              <w:t>Picked from RMS record with INVENTORY_TYPE_ID=3.</w:t>
            </w:r>
          </w:p>
        </w:tc>
      </w:tr>
      <w:tr w:rsidR="00255421" w14:paraId="352358B5" w14:textId="77777777" w:rsidTr="00333CB6">
        <w:trPr>
          <w:trHeight w:val="219"/>
        </w:trPr>
        <w:tc>
          <w:tcPr>
            <w:tcW w:w="1530" w:type="dxa"/>
          </w:tcPr>
          <w:p w14:paraId="508AD21D" w14:textId="7160A090" w:rsidR="00255421" w:rsidRDefault="00255421" w:rsidP="00255421">
            <w:pPr>
              <w:ind w:left="0"/>
              <w:rPr>
                <w:b/>
                <w:bCs/>
                <w:sz w:val="18"/>
                <w:szCs w:val="18"/>
              </w:rPr>
            </w:pPr>
            <w:r>
              <w:rPr>
                <w:b/>
                <w:bCs/>
                <w:sz w:val="18"/>
                <w:szCs w:val="18"/>
              </w:rPr>
              <w:t>e</w:t>
            </w:r>
            <w:r w:rsidRPr="00602485">
              <w:rPr>
                <w:b/>
                <w:bCs/>
                <w:sz w:val="18"/>
                <w:szCs w:val="18"/>
              </w:rPr>
              <w:t>SIM Type</w:t>
            </w:r>
          </w:p>
          <w:p w14:paraId="3F163055" w14:textId="78AB904D" w:rsidR="00255421" w:rsidRPr="00602485" w:rsidRDefault="00255421" w:rsidP="00255421">
            <w:pPr>
              <w:ind w:left="0"/>
              <w:rPr>
                <w:b/>
                <w:bCs/>
                <w:sz w:val="18"/>
                <w:szCs w:val="18"/>
              </w:rPr>
            </w:pPr>
            <w:r>
              <w:rPr>
                <w:b/>
                <w:bCs/>
                <w:i/>
                <w:iCs w:val="0"/>
                <w:noProof/>
                <w:sz w:val="18"/>
                <w:szCs w:val="18"/>
              </w:rPr>
              <w:drawing>
                <wp:inline distT="0" distB="0" distL="0" distR="0" wp14:anchorId="68CBDE25" wp14:editId="722640FC">
                  <wp:extent cx="152400" cy="152400"/>
                  <wp:effectExtent l="0" t="0" r="0" b="0"/>
                  <wp:docPr id="517" name="Obrázek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Obrázek 517"/>
                          <pic:cNvPicPr/>
                        </pic:nvPicPr>
                        <pic:blipFill>
                          <a:blip r:embed="rId2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1490CA3" w14:textId="1B1CFF6A" w:rsidR="00255421" w:rsidRDefault="00255421" w:rsidP="00255421">
            <w:pPr>
              <w:ind w:left="0"/>
            </w:pPr>
            <w:r>
              <w:t>SIM-kind</w:t>
            </w:r>
          </w:p>
        </w:tc>
        <w:tc>
          <w:tcPr>
            <w:tcW w:w="6237" w:type="dxa"/>
          </w:tcPr>
          <w:p w14:paraId="09DE7E1B" w14:textId="77777777" w:rsidR="00255421" w:rsidRDefault="00255421" w:rsidP="00255421">
            <w:pPr>
              <w:ind w:left="0"/>
            </w:pPr>
            <w:r>
              <w:t>RMS inventory eSIM Type (e.g., Virtual-eSIM).</w:t>
            </w:r>
          </w:p>
          <w:p w14:paraId="37B0A86E" w14:textId="77777777" w:rsidR="00255421" w:rsidRDefault="00255421" w:rsidP="00255421">
            <w:pPr>
              <w:ind w:left="0"/>
            </w:pPr>
            <w:r>
              <w:t>Picked from RMS record with INVENTORY_TYPE_ID=6.</w:t>
            </w:r>
          </w:p>
          <w:p w14:paraId="7A76A84C" w14:textId="0F3A514A" w:rsidR="00906017" w:rsidRDefault="00906017" w:rsidP="00255421">
            <w:pPr>
              <w:ind w:left="0"/>
            </w:pPr>
            <w:r>
              <w:t xml:space="preserve">If RMS status is </w:t>
            </w:r>
            <w:r w:rsidRPr="00493F95">
              <w:rPr>
                <w:b/>
                <w:bCs/>
                <w:sz w:val="18"/>
                <w:szCs w:val="18"/>
              </w:rPr>
              <w:t>Available</w:t>
            </w:r>
            <w:r>
              <w:t xml:space="preserve">, the value is displayed </w:t>
            </w:r>
            <w:r w:rsidRPr="00871DB7">
              <w:rPr>
                <w:color w:val="70AD47" w:themeColor="accent6"/>
              </w:rPr>
              <w:t>in green color</w:t>
            </w:r>
            <w:r>
              <w:t>.</w:t>
            </w:r>
          </w:p>
        </w:tc>
      </w:tr>
      <w:tr w:rsidR="00255421" w14:paraId="11C680EE" w14:textId="77777777" w:rsidTr="00333CB6">
        <w:trPr>
          <w:trHeight w:val="233"/>
        </w:trPr>
        <w:tc>
          <w:tcPr>
            <w:tcW w:w="1530" w:type="dxa"/>
          </w:tcPr>
          <w:p w14:paraId="3EED82D5" w14:textId="77777777" w:rsidR="00255421" w:rsidRDefault="00255421" w:rsidP="00255421">
            <w:pPr>
              <w:ind w:left="0"/>
              <w:rPr>
                <w:b/>
                <w:bCs/>
                <w:sz w:val="18"/>
                <w:szCs w:val="18"/>
              </w:rPr>
            </w:pPr>
            <w:r w:rsidRPr="00602485">
              <w:rPr>
                <w:b/>
                <w:bCs/>
                <w:sz w:val="18"/>
                <w:szCs w:val="18"/>
              </w:rPr>
              <w:t>EBS Org</w:t>
            </w:r>
          </w:p>
          <w:p w14:paraId="5F60EF99" w14:textId="66F4A055" w:rsidR="00255421" w:rsidRPr="00602485" w:rsidRDefault="00255421" w:rsidP="00255421">
            <w:pPr>
              <w:ind w:left="0"/>
              <w:rPr>
                <w:b/>
                <w:bCs/>
                <w:sz w:val="18"/>
                <w:szCs w:val="18"/>
              </w:rPr>
            </w:pPr>
            <w:r>
              <w:rPr>
                <w:b/>
                <w:bCs/>
                <w:i/>
                <w:iCs w:val="0"/>
                <w:noProof/>
                <w:sz w:val="18"/>
                <w:szCs w:val="18"/>
              </w:rPr>
              <w:drawing>
                <wp:inline distT="0" distB="0" distL="0" distR="0" wp14:anchorId="51B7CA46" wp14:editId="12D7C0C4">
                  <wp:extent cx="152400" cy="152400"/>
                  <wp:effectExtent l="0" t="0" r="0" b="0"/>
                  <wp:docPr id="460" name="Obrázek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4D49ADF" w14:textId="71C37E3B" w:rsidR="00255421" w:rsidRPr="00DF00E8" w:rsidRDefault="00255421" w:rsidP="00255421">
            <w:pPr>
              <w:ind w:left="0"/>
            </w:pPr>
            <w:r>
              <w:t>SIM-kind</w:t>
            </w:r>
          </w:p>
        </w:tc>
        <w:tc>
          <w:tcPr>
            <w:tcW w:w="6237" w:type="dxa"/>
          </w:tcPr>
          <w:p w14:paraId="1EFE0304" w14:textId="63C7F22C" w:rsidR="00255421" w:rsidRPr="00DF00E8" w:rsidRDefault="00255421" w:rsidP="00255421">
            <w:pPr>
              <w:ind w:left="0"/>
            </w:pPr>
            <w:r>
              <w:t>EBS Organization (e.g., S02) for the SIM.</w:t>
            </w:r>
          </w:p>
        </w:tc>
      </w:tr>
      <w:tr w:rsidR="00255421" w14:paraId="4FC46522" w14:textId="77777777" w:rsidTr="00333CB6">
        <w:trPr>
          <w:trHeight w:val="233"/>
        </w:trPr>
        <w:tc>
          <w:tcPr>
            <w:tcW w:w="1530" w:type="dxa"/>
          </w:tcPr>
          <w:p w14:paraId="32DAE27D" w14:textId="77777777" w:rsidR="00255421" w:rsidRDefault="00255421" w:rsidP="00255421">
            <w:pPr>
              <w:ind w:left="0"/>
              <w:rPr>
                <w:b/>
                <w:bCs/>
                <w:sz w:val="18"/>
                <w:szCs w:val="18"/>
              </w:rPr>
            </w:pPr>
            <w:r w:rsidRPr="00602485">
              <w:rPr>
                <w:b/>
                <w:bCs/>
                <w:sz w:val="18"/>
                <w:szCs w:val="18"/>
              </w:rPr>
              <w:t>EBS Product</w:t>
            </w:r>
          </w:p>
          <w:p w14:paraId="074CE116" w14:textId="6C96583C" w:rsidR="00255421" w:rsidRPr="00602485" w:rsidRDefault="00255421" w:rsidP="00255421">
            <w:pPr>
              <w:ind w:left="0"/>
              <w:rPr>
                <w:b/>
                <w:bCs/>
                <w:sz w:val="18"/>
                <w:szCs w:val="18"/>
              </w:rPr>
            </w:pPr>
            <w:r>
              <w:rPr>
                <w:b/>
                <w:bCs/>
                <w:i/>
                <w:iCs w:val="0"/>
                <w:noProof/>
                <w:sz w:val="18"/>
                <w:szCs w:val="18"/>
              </w:rPr>
              <w:drawing>
                <wp:inline distT="0" distB="0" distL="0" distR="0" wp14:anchorId="5EC3E896" wp14:editId="1CBEA6D3">
                  <wp:extent cx="152400" cy="152400"/>
                  <wp:effectExtent l="0" t="0" r="0" b="0"/>
                  <wp:docPr id="461" name="Obrázek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B63CC6E" w14:textId="56AADD2C" w:rsidR="00255421" w:rsidRPr="00DF00E8" w:rsidRDefault="00255421" w:rsidP="00255421">
            <w:pPr>
              <w:ind w:left="0"/>
            </w:pPr>
            <w:r>
              <w:t>SIM-kind</w:t>
            </w:r>
          </w:p>
        </w:tc>
        <w:tc>
          <w:tcPr>
            <w:tcW w:w="6237" w:type="dxa"/>
          </w:tcPr>
          <w:p w14:paraId="69FA9B4B" w14:textId="77777777" w:rsidR="00255421" w:rsidRDefault="00255421" w:rsidP="00255421">
            <w:pPr>
              <w:ind w:left="0"/>
            </w:pPr>
            <w:r>
              <w:t>EBS Product Name (e.g., SKPOST128LTE) for the SIM.</w:t>
            </w:r>
          </w:p>
          <w:p w14:paraId="3F6639CE" w14:textId="0E480DDE" w:rsidR="00B3011F" w:rsidRPr="00DF00E8" w:rsidRDefault="00B3011F" w:rsidP="00255421">
            <w:pPr>
              <w:ind w:left="0"/>
            </w:pPr>
            <w:r>
              <w:t xml:space="preserve">If EBS status is </w:t>
            </w:r>
            <w:r>
              <w:rPr>
                <w:b/>
                <w:bCs/>
                <w:sz w:val="18"/>
                <w:szCs w:val="18"/>
              </w:rPr>
              <w:t>In Stock</w:t>
            </w:r>
            <w:r>
              <w:t xml:space="preserve">, the value is displayed </w:t>
            </w:r>
            <w:r w:rsidRPr="00871DB7">
              <w:rPr>
                <w:color w:val="70AD47" w:themeColor="accent6"/>
              </w:rPr>
              <w:t>in green color</w:t>
            </w:r>
            <w:r>
              <w:t>.</w:t>
            </w:r>
          </w:p>
        </w:tc>
      </w:tr>
      <w:tr w:rsidR="00255421" w14:paraId="31CCBED5" w14:textId="77777777" w:rsidTr="00333CB6">
        <w:trPr>
          <w:trHeight w:val="453"/>
        </w:trPr>
        <w:tc>
          <w:tcPr>
            <w:tcW w:w="1530" w:type="dxa"/>
          </w:tcPr>
          <w:p w14:paraId="3C68A643" w14:textId="08D99458" w:rsidR="00255421" w:rsidRPr="00602485" w:rsidRDefault="00255421" w:rsidP="00255421">
            <w:pPr>
              <w:ind w:left="0"/>
              <w:rPr>
                <w:b/>
                <w:bCs/>
                <w:i/>
                <w:iCs w:val="0"/>
                <w:sz w:val="18"/>
                <w:szCs w:val="18"/>
              </w:rPr>
            </w:pPr>
            <w:r w:rsidRPr="00602485">
              <w:rPr>
                <w:b/>
                <w:bCs/>
                <w:i/>
                <w:iCs w:val="0"/>
                <w:sz w:val="18"/>
                <w:szCs w:val="18"/>
              </w:rPr>
              <w:t xml:space="preserve">MSISDN Status </w:t>
            </w:r>
            <w:r>
              <w:rPr>
                <w:b/>
                <w:bCs/>
                <w:i/>
                <w:iCs w:val="0"/>
                <w:noProof/>
                <w:sz w:val="18"/>
                <w:szCs w:val="18"/>
              </w:rPr>
              <w:drawing>
                <wp:inline distT="0" distB="0" distL="0" distR="0" wp14:anchorId="1E1CA4C0" wp14:editId="0405063B">
                  <wp:extent cx="152400" cy="152400"/>
                  <wp:effectExtent l="0" t="0" r="0" b="0"/>
                  <wp:docPr id="455" name="Obrázek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5BF3B2C" w14:textId="588209D0" w:rsidR="00255421" w:rsidRPr="00DF00E8" w:rsidRDefault="00255421" w:rsidP="00255421">
            <w:pPr>
              <w:ind w:left="0"/>
            </w:pPr>
            <w:r>
              <w:t>MSISDN-kind</w:t>
            </w:r>
            <w:r>
              <w:br/>
              <w:t>Others</w:t>
            </w:r>
          </w:p>
        </w:tc>
        <w:tc>
          <w:tcPr>
            <w:tcW w:w="6237" w:type="dxa"/>
          </w:tcPr>
          <w:p w14:paraId="0AD74147" w14:textId="0FFAEF3C" w:rsidR="00255421" w:rsidRDefault="00255421" w:rsidP="00255421">
            <w:pPr>
              <w:ind w:left="0"/>
            </w:pPr>
            <w:r>
              <w:t xml:space="preserve">Calculated flag for validity of row data that belong to MSISDN-kind inventory on given row. </w:t>
            </w:r>
            <w:r>
              <w:br/>
            </w:r>
          </w:p>
          <w:p w14:paraId="1443DD16" w14:textId="14D8E9E8"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5"/>
              <w:gridCol w:w="4818"/>
            </w:tblGrid>
            <w:tr w:rsidR="00255421" w14:paraId="4E733616" w14:textId="77777777" w:rsidTr="00C1286E">
              <w:tc>
                <w:tcPr>
                  <w:tcW w:w="1165" w:type="dxa"/>
                </w:tcPr>
                <w:p w14:paraId="0A855AFB" w14:textId="14514799" w:rsidR="00255421" w:rsidRDefault="00255421" w:rsidP="00255421">
                  <w:pPr>
                    <w:ind w:left="0"/>
                    <w:jc w:val="center"/>
                  </w:pPr>
                  <w:r>
                    <w:rPr>
                      <w:noProof/>
                    </w:rPr>
                    <w:drawing>
                      <wp:inline distT="0" distB="0" distL="0" distR="0" wp14:anchorId="4D2E708F" wp14:editId="33F932FB">
                        <wp:extent cx="149184" cy="151200"/>
                        <wp:effectExtent l="0" t="0" r="3810" b="1270"/>
                        <wp:docPr id="36" name="Obráze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8">
                                  <a:extLst>
                                    <a:ext uri="{28A0092B-C50C-407E-A947-70E740481C1C}">
                                      <a14:useLocalDpi xmlns:a14="http://schemas.microsoft.com/office/drawing/2010/main" val="0"/>
                                    </a:ext>
                                  </a:extLst>
                                </a:blip>
                                <a:srcRect l="-23" t="-701" r="-23" b="-701"/>
                                <a:stretch/>
                              </pic:blipFill>
                              <pic:spPr bwMode="auto">
                                <a:xfrm>
                                  <a:off x="0" y="0"/>
                                  <a:ext cx="151270" cy="15331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18" w:type="dxa"/>
                </w:tcPr>
                <w:p w14:paraId="38FFF553" w14:textId="5693A815" w:rsidR="00255421" w:rsidRPr="00A40C00" w:rsidRDefault="00255421" w:rsidP="00255421">
                  <w:pPr>
                    <w:ind w:left="0"/>
                    <w:rPr>
                      <w:sz w:val="18"/>
                      <w:szCs w:val="18"/>
                    </w:rPr>
                  </w:pPr>
                  <w:r w:rsidRPr="00E65404">
                    <w:rPr>
                      <w:sz w:val="18"/>
                      <w:szCs w:val="18"/>
                    </w:rPr>
                    <w:t>Inventory was not detected on given row.</w:t>
                  </w:r>
                </w:p>
              </w:tc>
            </w:tr>
            <w:tr w:rsidR="00255421" w14:paraId="1032B9FE" w14:textId="77777777" w:rsidTr="00C1286E">
              <w:tc>
                <w:tcPr>
                  <w:tcW w:w="1165" w:type="dxa"/>
                </w:tcPr>
                <w:p w14:paraId="34EEC807" w14:textId="26180C8A" w:rsidR="00255421" w:rsidRDefault="00255421" w:rsidP="00255421">
                  <w:pPr>
                    <w:ind w:left="0"/>
                    <w:jc w:val="center"/>
                  </w:pPr>
                  <w:r>
                    <w:rPr>
                      <w:noProof/>
                    </w:rPr>
                    <w:drawing>
                      <wp:inline distT="0" distB="0" distL="0" distR="0" wp14:anchorId="115AFDAC" wp14:editId="4339DED0">
                        <wp:extent cx="154305" cy="154305"/>
                        <wp:effectExtent l="0" t="0" r="0" b="0"/>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3DB26A4B" wp14:editId="00A496C4">
                        <wp:extent cx="151765" cy="151765"/>
                        <wp:effectExtent l="0" t="0" r="635" b="635"/>
                        <wp:docPr id="73" name="Obráze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3813082C" wp14:editId="1B9AA40F">
                        <wp:extent cx="151765" cy="151765"/>
                        <wp:effectExtent l="0" t="0" r="635" b="635"/>
                        <wp:docPr id="74" name="Obráze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477C8CCF" w14:textId="0EEFE06F" w:rsidR="00255421" w:rsidRPr="00A40C00" w:rsidRDefault="00255421" w:rsidP="00255421">
                  <w:pPr>
                    <w:ind w:left="0"/>
                    <w:rPr>
                      <w:sz w:val="18"/>
                      <w:szCs w:val="18"/>
                    </w:rPr>
                  </w:pPr>
                  <w:r w:rsidRPr="00E65404">
                    <w:rPr>
                      <w:sz w:val="18"/>
                      <w:szCs w:val="18"/>
                    </w:rPr>
                    <w:t>Inventory is routed as NON-LIVE.</w:t>
                  </w:r>
                </w:p>
              </w:tc>
            </w:tr>
            <w:tr w:rsidR="00255421" w14:paraId="3C5C4FF5" w14:textId="77777777" w:rsidTr="00C1286E">
              <w:tc>
                <w:tcPr>
                  <w:tcW w:w="1165" w:type="dxa"/>
                </w:tcPr>
                <w:p w14:paraId="0516021E" w14:textId="49ABD45A" w:rsidR="00255421" w:rsidRDefault="00255421" w:rsidP="00255421">
                  <w:pPr>
                    <w:ind w:left="0"/>
                    <w:jc w:val="center"/>
                  </w:pPr>
                  <w:r>
                    <w:rPr>
                      <w:noProof/>
                      <w:sz w:val="18"/>
                      <w:szCs w:val="18"/>
                    </w:rPr>
                    <w:drawing>
                      <wp:inline distT="0" distB="0" distL="0" distR="0" wp14:anchorId="561C8C7E" wp14:editId="2046B1FD">
                        <wp:extent cx="151200" cy="151130"/>
                        <wp:effectExtent l="0" t="0" r="1270" b="1270"/>
                        <wp:docPr id="41"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32">
                                  <a:extLst>
                                    <a:ext uri="{28A0092B-C50C-407E-A947-70E740481C1C}">
                                      <a14:useLocalDpi xmlns:a14="http://schemas.microsoft.com/office/drawing/2010/main" val="0"/>
                                    </a:ext>
                                  </a:extLst>
                                </a:blip>
                                <a:srcRect l="-23" r="-23"/>
                                <a:stretch/>
                              </pic:blipFill>
                              <pic:spPr bwMode="auto">
                                <a:xfrm>
                                  <a:off x="0" y="0"/>
                                  <a:ext cx="15127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sz w:val="18"/>
                      <w:szCs w:val="18"/>
                    </w:rPr>
                    <w:drawing>
                      <wp:inline distT="0" distB="0" distL="0" distR="0" wp14:anchorId="2B9DDAA5" wp14:editId="2882C73F">
                        <wp:extent cx="151765" cy="151765"/>
                        <wp:effectExtent l="0" t="0" r="635" b="635"/>
                        <wp:docPr id="75" name="Obráze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81AE82F" wp14:editId="11435A0E">
                        <wp:extent cx="151765" cy="151765"/>
                        <wp:effectExtent l="0" t="0" r="635" b="635"/>
                        <wp:docPr id="80" name="Obráze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385BFF42" w14:textId="76FB1DF2" w:rsidR="00255421" w:rsidRPr="00A40C00" w:rsidRDefault="00255421" w:rsidP="00255421">
                  <w:pPr>
                    <w:ind w:left="0"/>
                    <w:rPr>
                      <w:sz w:val="18"/>
                      <w:szCs w:val="18"/>
                    </w:rPr>
                  </w:pPr>
                  <w:r w:rsidRPr="00E65404">
                    <w:rPr>
                      <w:sz w:val="18"/>
                      <w:szCs w:val="18"/>
                    </w:rPr>
                    <w:t>Inventory is routed as LIVE.</w:t>
                  </w:r>
                </w:p>
              </w:tc>
            </w:tr>
            <w:tr w:rsidR="00255421" w14:paraId="61CEEA0F" w14:textId="77777777" w:rsidTr="00C1286E">
              <w:tc>
                <w:tcPr>
                  <w:tcW w:w="1165" w:type="dxa"/>
                </w:tcPr>
                <w:p w14:paraId="3C7440B2" w14:textId="5574F29B" w:rsidR="00255421" w:rsidRDefault="00255421" w:rsidP="00255421">
                  <w:pPr>
                    <w:ind w:left="0"/>
                    <w:jc w:val="center"/>
                  </w:pPr>
                  <w:r>
                    <w:rPr>
                      <w:noProof/>
                    </w:rPr>
                    <w:drawing>
                      <wp:inline distT="0" distB="0" distL="0" distR="0" wp14:anchorId="64C78EEE" wp14:editId="56C33A5E">
                        <wp:extent cx="154305" cy="154305"/>
                        <wp:effectExtent l="0" t="0" r="0" b="0"/>
                        <wp:docPr id="38"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0999695C" wp14:editId="6BC40C30">
                        <wp:extent cx="151765" cy="151765"/>
                        <wp:effectExtent l="0" t="0" r="635" b="635"/>
                        <wp:docPr id="76" name="Obráze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1162D1DD" wp14:editId="1719C9DA">
                        <wp:extent cx="151765" cy="151765"/>
                        <wp:effectExtent l="0" t="0" r="635" b="635"/>
                        <wp:docPr id="81" name="Obráze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2E2CC92" w14:textId="3A2954CE"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4ADA69E7" w14:textId="77777777" w:rsidTr="00C1286E">
              <w:tc>
                <w:tcPr>
                  <w:tcW w:w="1165" w:type="dxa"/>
                </w:tcPr>
                <w:p w14:paraId="59F6264D" w14:textId="7BB34E4E" w:rsidR="00255421" w:rsidRDefault="00255421" w:rsidP="00255421">
                  <w:pPr>
                    <w:ind w:left="0"/>
                    <w:jc w:val="center"/>
                    <w:rPr>
                      <w:noProof/>
                    </w:rPr>
                  </w:pPr>
                  <w:r>
                    <w:rPr>
                      <w:noProof/>
                    </w:rPr>
                    <w:drawing>
                      <wp:inline distT="0" distB="0" distL="0" distR="0" wp14:anchorId="237B7F21" wp14:editId="6D8C10ED">
                        <wp:extent cx="0" cy="151060"/>
                        <wp:effectExtent l="0" t="0" r="0" b="0"/>
                        <wp:docPr id="43"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CA63EB8" wp14:editId="04432F03">
                        <wp:extent cx="151130" cy="151200"/>
                        <wp:effectExtent l="0" t="0" r="1270" b="1270"/>
                        <wp:docPr id="46" name="Obráze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38">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AFAC301" wp14:editId="2117BC15">
                        <wp:extent cx="151765" cy="151765"/>
                        <wp:effectExtent l="0" t="0" r="635" b="635"/>
                        <wp:docPr id="77" name="Obráze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291DB17E" wp14:editId="03A066D4">
                        <wp:extent cx="151765" cy="151765"/>
                        <wp:effectExtent l="0" t="0" r="635" b="635"/>
                        <wp:docPr id="82" name="Obráze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28448B" w14:textId="0671D02B"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7144CF23" w14:textId="77777777" w:rsidTr="00C1286E">
              <w:tc>
                <w:tcPr>
                  <w:tcW w:w="1165" w:type="dxa"/>
                </w:tcPr>
                <w:p w14:paraId="68E2D0E3" w14:textId="504E17E3" w:rsidR="00255421" w:rsidRDefault="00255421" w:rsidP="00255421">
                  <w:pPr>
                    <w:ind w:left="0"/>
                    <w:jc w:val="center"/>
                    <w:rPr>
                      <w:noProof/>
                    </w:rPr>
                  </w:pPr>
                  <w:r>
                    <w:rPr>
                      <w:noProof/>
                    </w:rPr>
                    <w:drawing>
                      <wp:inline distT="0" distB="0" distL="0" distR="0" wp14:anchorId="3DAE5ED9" wp14:editId="65796D84">
                        <wp:extent cx="151130" cy="151200"/>
                        <wp:effectExtent l="0" t="0" r="1270" b="1270"/>
                        <wp:docPr id="44" name="Obráze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41">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181E2B8" wp14:editId="5CFF3213">
                        <wp:extent cx="151765" cy="151765"/>
                        <wp:effectExtent l="0" t="0" r="635" b="635"/>
                        <wp:docPr id="78" name="Obráze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EC9D1E2" wp14:editId="29527841">
                        <wp:extent cx="151765" cy="151765"/>
                        <wp:effectExtent l="0" t="0" r="635" b="635"/>
                        <wp:docPr id="84" name="Obráze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607485FB" w14:textId="717BC255"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271076ED" w14:textId="77777777" w:rsidTr="00C1286E">
              <w:tc>
                <w:tcPr>
                  <w:tcW w:w="1165" w:type="dxa"/>
                </w:tcPr>
                <w:p w14:paraId="77CB7390" w14:textId="7FA9FF5E" w:rsidR="00255421" w:rsidRDefault="00255421" w:rsidP="00255421">
                  <w:pPr>
                    <w:ind w:left="0"/>
                    <w:jc w:val="center"/>
                    <w:rPr>
                      <w:noProof/>
                    </w:rPr>
                  </w:pPr>
                  <w:r>
                    <w:rPr>
                      <w:noProof/>
                    </w:rPr>
                    <w:drawing>
                      <wp:inline distT="0" distB="0" distL="0" distR="0" wp14:anchorId="3F395389" wp14:editId="1546816B">
                        <wp:extent cx="151130" cy="151200"/>
                        <wp:effectExtent l="0" t="0" r="1270" b="1270"/>
                        <wp:docPr id="45" name="Obráze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F1E105B" wp14:editId="3F6668B2">
                        <wp:extent cx="151765" cy="151765"/>
                        <wp:effectExtent l="0" t="0" r="635" b="635"/>
                        <wp:docPr id="79" name="Obráze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7152AD15" wp14:editId="0BC6F1A6">
                        <wp:extent cx="151765" cy="151765"/>
                        <wp:effectExtent l="0" t="0" r="635" b="635"/>
                        <wp:docPr id="83" name="Obráze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1D5346" w14:textId="17DFAB38"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w:t>
                  </w:r>
                  <w:r w:rsidRPr="00E65404">
                    <w:rPr>
                      <w:sz w:val="18"/>
                      <w:szCs w:val="18"/>
                    </w:rPr>
                    <w:t xml:space="preserve"> user</w:t>
                  </w:r>
                  <w:r>
                    <w:rPr>
                      <w:sz w:val="18"/>
                      <w:szCs w:val="18"/>
                    </w:rPr>
                    <w:t>’s</w:t>
                  </w:r>
                  <w:r w:rsidRPr="00E65404">
                    <w:rPr>
                      <w:sz w:val="18"/>
                      <w:szCs w:val="18"/>
                    </w:rPr>
                    <w:t xml:space="preserve"> role.</w:t>
                  </w:r>
                  <w:r>
                    <w:rPr>
                      <w:sz w:val="18"/>
                      <w:szCs w:val="18"/>
                    </w:rPr>
                    <w:br/>
                    <w:t xml:space="preserve">(Either the inventory is not whitelisted for current user’s </w:t>
                  </w:r>
                  <w:r>
                    <w:rPr>
                      <w:sz w:val="18"/>
                      <w:szCs w:val="18"/>
                    </w:rPr>
                    <w:lastRenderedPageBreak/>
                    <w:t>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5943ACAA" w14:textId="77777777" w:rsidR="00255421" w:rsidRDefault="00255421" w:rsidP="00255421">
            <w:pPr>
              <w:ind w:left="0"/>
            </w:pPr>
          </w:p>
          <w:p w14:paraId="104A397D"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rsidRPr="00A40C00" w14:paraId="53B739DA" w14:textId="77777777" w:rsidTr="00C1286E">
              <w:tc>
                <w:tcPr>
                  <w:tcW w:w="595" w:type="dxa"/>
                </w:tcPr>
                <w:p w14:paraId="0A8C1DE5" w14:textId="77777777" w:rsidR="00255421" w:rsidRDefault="00255421" w:rsidP="00255421">
                  <w:pPr>
                    <w:ind w:left="0"/>
                    <w:jc w:val="center"/>
                  </w:pPr>
                  <w:r>
                    <w:rPr>
                      <w:noProof/>
                    </w:rPr>
                    <w:drawing>
                      <wp:inline distT="0" distB="0" distL="0" distR="0" wp14:anchorId="0D36FBA8" wp14:editId="11611A26">
                        <wp:extent cx="154305" cy="154305"/>
                        <wp:effectExtent l="0" t="0" r="0" b="0"/>
                        <wp:docPr id="51" name="Obráze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5388" w:type="dxa"/>
                </w:tcPr>
                <w:p w14:paraId="3C63977C" w14:textId="77777777" w:rsidR="00255421" w:rsidRPr="00A40C00" w:rsidRDefault="00255421" w:rsidP="00255421">
                  <w:pPr>
                    <w:ind w:left="0"/>
                    <w:rPr>
                      <w:sz w:val="18"/>
                      <w:szCs w:val="18"/>
                    </w:rPr>
                  </w:pPr>
                  <w:r w:rsidRPr="00E65404">
                    <w:rPr>
                      <w:sz w:val="18"/>
                      <w:szCs w:val="18"/>
                    </w:rPr>
                    <w:t xml:space="preserve">Inventory is </w:t>
                  </w:r>
                  <w:r>
                    <w:rPr>
                      <w:sz w:val="18"/>
                      <w:szCs w:val="18"/>
                    </w:rPr>
                    <w:t>MSISDN</w:t>
                  </w:r>
                </w:p>
              </w:tc>
            </w:tr>
            <w:tr w:rsidR="00255421" w:rsidRPr="00A40C00" w14:paraId="72C8F9A4" w14:textId="77777777" w:rsidTr="00C1286E">
              <w:tc>
                <w:tcPr>
                  <w:tcW w:w="595" w:type="dxa"/>
                </w:tcPr>
                <w:p w14:paraId="373336D0" w14:textId="77777777" w:rsidR="00255421" w:rsidRDefault="00255421" w:rsidP="00255421">
                  <w:pPr>
                    <w:ind w:left="0"/>
                    <w:jc w:val="center"/>
                  </w:pPr>
                  <w:r>
                    <w:rPr>
                      <w:noProof/>
                    </w:rPr>
                    <w:drawing>
                      <wp:inline distT="0" distB="0" distL="0" distR="0" wp14:anchorId="5534ED88" wp14:editId="6A89706B">
                        <wp:extent cx="151765" cy="151765"/>
                        <wp:effectExtent l="0" t="0" r="635" b="635"/>
                        <wp:docPr id="52" name="Obráze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388" w:type="dxa"/>
                </w:tcPr>
                <w:p w14:paraId="42CAA281" w14:textId="77777777" w:rsidR="00255421" w:rsidRPr="00A40C00" w:rsidRDefault="00255421" w:rsidP="00255421">
                  <w:pPr>
                    <w:ind w:left="0"/>
                    <w:rPr>
                      <w:sz w:val="18"/>
                      <w:szCs w:val="18"/>
                    </w:rPr>
                  </w:pPr>
                  <w:r w:rsidRPr="00E65404">
                    <w:rPr>
                      <w:sz w:val="18"/>
                      <w:szCs w:val="18"/>
                    </w:rPr>
                    <w:t xml:space="preserve">Inventory is </w:t>
                  </w:r>
                  <w:r>
                    <w:rPr>
                      <w:sz w:val="18"/>
                      <w:szCs w:val="18"/>
                    </w:rPr>
                    <w:t>ISDN</w:t>
                  </w:r>
                </w:p>
              </w:tc>
            </w:tr>
            <w:tr w:rsidR="00255421" w:rsidRPr="00A40C00" w14:paraId="285AEE3B" w14:textId="77777777" w:rsidTr="00C1286E">
              <w:tc>
                <w:tcPr>
                  <w:tcW w:w="595" w:type="dxa"/>
                </w:tcPr>
                <w:p w14:paraId="231DED0F" w14:textId="77777777" w:rsidR="00255421" w:rsidRDefault="00255421" w:rsidP="00255421">
                  <w:pPr>
                    <w:ind w:left="0"/>
                    <w:jc w:val="center"/>
                  </w:pPr>
                  <w:r>
                    <w:rPr>
                      <w:noProof/>
                      <w:sz w:val="18"/>
                      <w:szCs w:val="18"/>
                    </w:rPr>
                    <w:drawing>
                      <wp:inline distT="0" distB="0" distL="0" distR="0" wp14:anchorId="35AA95EF" wp14:editId="6C46BC3A">
                        <wp:extent cx="151765" cy="151765"/>
                        <wp:effectExtent l="0" t="0" r="635" b="635"/>
                        <wp:docPr id="53" name="Obráze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 xml:space="preserve"> </w:t>
                  </w:r>
                </w:p>
              </w:tc>
              <w:tc>
                <w:tcPr>
                  <w:tcW w:w="5388" w:type="dxa"/>
                </w:tcPr>
                <w:p w14:paraId="4E1C2241" w14:textId="0F9EF564" w:rsidR="00255421" w:rsidRPr="00A40C00" w:rsidRDefault="00255421" w:rsidP="00255421">
                  <w:pPr>
                    <w:ind w:left="0"/>
                    <w:rPr>
                      <w:sz w:val="18"/>
                      <w:szCs w:val="18"/>
                    </w:rPr>
                  </w:pPr>
                  <w:r w:rsidRPr="00EE4013">
                    <w:rPr>
                      <w:sz w:val="18"/>
                      <w:szCs w:val="18"/>
                    </w:rPr>
                    <w:t xml:space="preserve">Inventory is </w:t>
                  </w:r>
                  <w:r w:rsidR="001B3940">
                    <w:rPr>
                      <w:sz w:val="18"/>
                      <w:szCs w:val="18"/>
                    </w:rPr>
                    <w:t xml:space="preserve">external i.e., </w:t>
                  </w:r>
                  <w:r w:rsidRPr="00EE4013">
                    <w:rPr>
                      <w:sz w:val="18"/>
                      <w:szCs w:val="18"/>
                    </w:rPr>
                    <w:t xml:space="preserve">of a non-RMS </w:t>
                  </w:r>
                  <w:r>
                    <w:rPr>
                      <w:sz w:val="18"/>
                      <w:szCs w:val="18"/>
                    </w:rPr>
                    <w:t>origin</w:t>
                  </w:r>
                  <w:r w:rsidRPr="00EE4013">
                    <w:rPr>
                      <w:sz w:val="18"/>
                      <w:szCs w:val="18"/>
                    </w:rPr>
                    <w:t xml:space="preserve"> (FakeSIM, ADSL/FBB, ICT, MAC, etc.)</w:t>
                  </w:r>
                </w:p>
              </w:tc>
            </w:tr>
          </w:tbl>
          <w:p w14:paraId="43722660" w14:textId="77777777" w:rsidR="00255421" w:rsidRDefault="00255421" w:rsidP="00255421">
            <w:pPr>
              <w:ind w:left="0"/>
              <w:rPr>
                <w:b/>
                <w:bCs/>
                <w:sz w:val="18"/>
                <w:szCs w:val="18"/>
              </w:rPr>
            </w:pPr>
          </w:p>
          <w:p w14:paraId="18528BE0" w14:textId="362E3AFC" w:rsidR="00255421" w:rsidRPr="00DF00E8" w:rsidRDefault="00255421" w:rsidP="00255421">
            <w:pPr>
              <w:ind w:left="0"/>
            </w:pPr>
            <w:r>
              <w:t>Hovering mouse over the icon will reveal more details.</w:t>
            </w:r>
            <w:r>
              <w:br/>
            </w:r>
          </w:p>
        </w:tc>
      </w:tr>
      <w:tr w:rsidR="00255421" w14:paraId="5D29DB18" w14:textId="77777777" w:rsidTr="00333CB6">
        <w:trPr>
          <w:trHeight w:val="233"/>
        </w:trPr>
        <w:tc>
          <w:tcPr>
            <w:tcW w:w="1530" w:type="dxa"/>
          </w:tcPr>
          <w:p w14:paraId="3B27A348" w14:textId="77777777" w:rsidR="00255421" w:rsidRDefault="00255421" w:rsidP="00255421">
            <w:pPr>
              <w:ind w:left="0"/>
              <w:rPr>
                <w:b/>
                <w:bCs/>
                <w:i/>
                <w:iCs w:val="0"/>
                <w:sz w:val="18"/>
                <w:szCs w:val="18"/>
              </w:rPr>
            </w:pPr>
            <w:r w:rsidRPr="00602485">
              <w:rPr>
                <w:b/>
                <w:bCs/>
                <w:i/>
                <w:iCs w:val="0"/>
                <w:sz w:val="18"/>
                <w:szCs w:val="18"/>
              </w:rPr>
              <w:lastRenderedPageBreak/>
              <w:t xml:space="preserve">SIM Status </w:t>
            </w:r>
          </w:p>
          <w:p w14:paraId="16C1BC89" w14:textId="301545E8" w:rsidR="00255421" w:rsidRPr="00602485" w:rsidRDefault="00255421" w:rsidP="00255421">
            <w:pPr>
              <w:ind w:left="0"/>
              <w:rPr>
                <w:b/>
                <w:bCs/>
                <w:i/>
                <w:iCs w:val="0"/>
                <w:sz w:val="18"/>
                <w:szCs w:val="18"/>
              </w:rPr>
            </w:pPr>
            <w:r>
              <w:rPr>
                <w:b/>
                <w:bCs/>
                <w:i/>
                <w:iCs w:val="0"/>
                <w:noProof/>
                <w:sz w:val="18"/>
                <w:szCs w:val="18"/>
              </w:rPr>
              <w:drawing>
                <wp:inline distT="0" distB="0" distL="0" distR="0" wp14:anchorId="47AE193D" wp14:editId="47F2947D">
                  <wp:extent cx="152400" cy="152400"/>
                  <wp:effectExtent l="0" t="0" r="0" b="0"/>
                  <wp:docPr id="456" name="Obrázek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16A8E5E" w14:textId="671C904A" w:rsidR="00255421" w:rsidRPr="00DF00E8" w:rsidRDefault="00255421" w:rsidP="00255421">
            <w:pPr>
              <w:ind w:left="0"/>
            </w:pPr>
            <w:r>
              <w:t>SIM-kind</w:t>
            </w:r>
          </w:p>
        </w:tc>
        <w:tc>
          <w:tcPr>
            <w:tcW w:w="6237" w:type="dxa"/>
          </w:tcPr>
          <w:p w14:paraId="21365867" w14:textId="35BFC29C" w:rsidR="00255421" w:rsidRDefault="00255421" w:rsidP="00255421">
            <w:pPr>
              <w:ind w:left="0"/>
            </w:pPr>
            <w:r>
              <w:t>Calculated flag for validity of row data that belong to SIM-kind inventory on given row</w:t>
            </w:r>
            <w:r>
              <w:br/>
              <w:t>(e.g., valid/warning/error).</w:t>
            </w:r>
          </w:p>
          <w:p w14:paraId="4C3411C5" w14:textId="77777777" w:rsidR="00255421" w:rsidRDefault="00255421" w:rsidP="00255421">
            <w:pPr>
              <w:ind w:left="0"/>
            </w:pPr>
          </w:p>
          <w:p w14:paraId="1E2C2F43" w14:textId="77777777"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14:paraId="24011AB4" w14:textId="77777777" w:rsidTr="00255421">
              <w:tc>
                <w:tcPr>
                  <w:tcW w:w="874" w:type="dxa"/>
                </w:tcPr>
                <w:p w14:paraId="201DE63F" w14:textId="60F44D22" w:rsidR="00255421" w:rsidRDefault="00255421" w:rsidP="00255421">
                  <w:pPr>
                    <w:ind w:left="0"/>
                    <w:jc w:val="center"/>
                  </w:pPr>
                  <w:r>
                    <w:rPr>
                      <w:noProof/>
                    </w:rPr>
                    <w:drawing>
                      <wp:inline distT="0" distB="0" distL="0" distR="0" wp14:anchorId="32A93964" wp14:editId="58A0CE4D">
                        <wp:extent cx="151200" cy="151060"/>
                        <wp:effectExtent l="0" t="0" r="1270" b="1905"/>
                        <wp:docPr id="66" name="Obráze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47">
                                  <a:extLst>
                                    <a:ext uri="{28A0092B-C50C-407E-A947-70E740481C1C}">
                                      <a14:useLocalDpi xmlns:a14="http://schemas.microsoft.com/office/drawing/2010/main" val="0"/>
                                    </a:ext>
                                  </a:extLst>
                                </a:blip>
                                <a:srcRect l="-24" r="-70"/>
                                <a:stretch/>
                              </pic:blipFill>
                              <pic:spPr bwMode="auto">
                                <a:xfrm>
                                  <a:off x="0" y="0"/>
                                  <a:ext cx="15134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73FE905" wp14:editId="7CD82212">
                        <wp:extent cx="151765" cy="151765"/>
                        <wp:effectExtent l="0" t="0" r="635" b="635"/>
                        <wp:docPr id="193" name="Obrázek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Obrázek 193"/>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3616CE9D" w14:textId="77777777" w:rsidR="00255421" w:rsidRPr="00A40C00" w:rsidRDefault="00255421" w:rsidP="00255421">
                  <w:pPr>
                    <w:ind w:left="0"/>
                    <w:rPr>
                      <w:sz w:val="18"/>
                      <w:szCs w:val="18"/>
                    </w:rPr>
                  </w:pPr>
                  <w:r w:rsidRPr="00E65404">
                    <w:rPr>
                      <w:sz w:val="18"/>
                      <w:szCs w:val="18"/>
                    </w:rPr>
                    <w:t>Inventory was not detected on given row.</w:t>
                  </w:r>
                </w:p>
              </w:tc>
            </w:tr>
            <w:tr w:rsidR="00255421" w14:paraId="5F9C81BC" w14:textId="77777777" w:rsidTr="00255421">
              <w:tc>
                <w:tcPr>
                  <w:tcW w:w="874" w:type="dxa"/>
                </w:tcPr>
                <w:p w14:paraId="596A31AC" w14:textId="24043611" w:rsidR="00255421" w:rsidRDefault="00255421" w:rsidP="00255421">
                  <w:pPr>
                    <w:ind w:left="0"/>
                    <w:jc w:val="center"/>
                  </w:pPr>
                  <w:r>
                    <w:rPr>
                      <w:noProof/>
                    </w:rPr>
                    <w:drawing>
                      <wp:inline distT="0" distB="0" distL="0" distR="0" wp14:anchorId="7611A35D" wp14:editId="0724B403">
                        <wp:extent cx="151765" cy="151765"/>
                        <wp:effectExtent l="0" t="0" r="635" b="635"/>
                        <wp:docPr id="67" name="Obráze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509AEE49" wp14:editId="62B444A1">
                        <wp:extent cx="151765" cy="151765"/>
                        <wp:effectExtent l="0" t="0" r="635" b="635"/>
                        <wp:docPr id="167" name="Obrázek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A007BDC" w14:textId="77777777" w:rsidR="00255421" w:rsidRPr="00A40C00" w:rsidRDefault="00255421" w:rsidP="00255421">
                  <w:pPr>
                    <w:ind w:left="0"/>
                    <w:rPr>
                      <w:sz w:val="18"/>
                      <w:szCs w:val="18"/>
                    </w:rPr>
                  </w:pPr>
                  <w:r w:rsidRPr="00E65404">
                    <w:rPr>
                      <w:sz w:val="18"/>
                      <w:szCs w:val="18"/>
                    </w:rPr>
                    <w:t>Inventory is routed as NON-LIVE.</w:t>
                  </w:r>
                </w:p>
              </w:tc>
            </w:tr>
            <w:tr w:rsidR="00255421" w14:paraId="686D2A0B" w14:textId="77777777" w:rsidTr="00255421">
              <w:tc>
                <w:tcPr>
                  <w:tcW w:w="874" w:type="dxa"/>
                </w:tcPr>
                <w:p w14:paraId="1229E8D5" w14:textId="72D05E3F" w:rsidR="00255421" w:rsidRDefault="00255421" w:rsidP="00255421">
                  <w:pPr>
                    <w:ind w:left="0"/>
                    <w:jc w:val="center"/>
                  </w:pPr>
                  <w:r>
                    <w:rPr>
                      <w:noProof/>
                      <w:sz w:val="18"/>
                      <w:szCs w:val="18"/>
                    </w:rPr>
                    <w:drawing>
                      <wp:inline distT="0" distB="0" distL="0" distR="0" wp14:anchorId="58D87656" wp14:editId="54B908AB">
                        <wp:extent cx="151200" cy="151130"/>
                        <wp:effectExtent l="0" t="0" r="1270" b="1270"/>
                        <wp:docPr id="68" name="Obráze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51">
                                  <a:extLst>
                                    <a:ext uri="{28A0092B-C50C-407E-A947-70E740481C1C}">
                                      <a14:useLocalDpi xmlns:a14="http://schemas.microsoft.com/office/drawing/2010/main" val="0"/>
                                    </a:ext>
                                  </a:extLst>
                                </a:blip>
                                <a:srcRect t="-23" r="-93" b="-23"/>
                                <a:stretch/>
                              </pic:blipFill>
                              <pic:spPr bwMode="auto">
                                <a:xfrm>
                                  <a:off x="0" y="0"/>
                                  <a:ext cx="15134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3EBC9C56" wp14:editId="387D4DB3">
                        <wp:extent cx="151765" cy="151765"/>
                        <wp:effectExtent l="0" t="0" r="635" b="635"/>
                        <wp:docPr id="195" name="Obrázek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Obrázek 195"/>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6CD5FD8E" w14:textId="77777777" w:rsidR="00255421" w:rsidRPr="00A40C00" w:rsidRDefault="00255421" w:rsidP="00255421">
                  <w:pPr>
                    <w:ind w:left="0"/>
                    <w:rPr>
                      <w:sz w:val="18"/>
                      <w:szCs w:val="18"/>
                    </w:rPr>
                  </w:pPr>
                  <w:r w:rsidRPr="00E65404">
                    <w:rPr>
                      <w:sz w:val="18"/>
                      <w:szCs w:val="18"/>
                    </w:rPr>
                    <w:t>Inventory is routed as LIVE.</w:t>
                  </w:r>
                </w:p>
              </w:tc>
            </w:tr>
            <w:tr w:rsidR="00255421" w14:paraId="225D3730" w14:textId="77777777" w:rsidTr="00255421">
              <w:tc>
                <w:tcPr>
                  <w:tcW w:w="874" w:type="dxa"/>
                </w:tcPr>
                <w:p w14:paraId="3EF2D2C5" w14:textId="4696B4A9" w:rsidR="00255421" w:rsidRDefault="00255421" w:rsidP="00255421">
                  <w:pPr>
                    <w:ind w:left="0"/>
                    <w:jc w:val="center"/>
                  </w:pPr>
                  <w:r>
                    <w:rPr>
                      <w:noProof/>
                    </w:rPr>
                    <w:drawing>
                      <wp:inline distT="0" distB="0" distL="0" distR="0" wp14:anchorId="121EB28F" wp14:editId="4B539720">
                        <wp:extent cx="151765" cy="151765"/>
                        <wp:effectExtent l="0" t="0" r="635" b="635"/>
                        <wp:docPr id="69" name="Obráze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w:t>
                  </w:r>
                  <w:r>
                    <w:rPr>
                      <w:noProof/>
                    </w:rPr>
                    <w:drawing>
                      <wp:inline distT="0" distB="0" distL="0" distR="0" wp14:anchorId="1E9D9223" wp14:editId="2B9C2459">
                        <wp:extent cx="151765" cy="151765"/>
                        <wp:effectExtent l="0" t="0" r="635" b="635"/>
                        <wp:docPr id="196" name="Obrázek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Obrázek 196"/>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048CA331" w14:textId="77777777"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6A2DA10D" w14:textId="77777777" w:rsidTr="00255421">
              <w:tc>
                <w:tcPr>
                  <w:tcW w:w="874" w:type="dxa"/>
                </w:tcPr>
                <w:p w14:paraId="6D1B029A" w14:textId="07E480BD" w:rsidR="00255421" w:rsidRDefault="00255421" w:rsidP="00255421">
                  <w:pPr>
                    <w:ind w:left="0"/>
                    <w:jc w:val="center"/>
                    <w:rPr>
                      <w:noProof/>
                    </w:rPr>
                  </w:pPr>
                  <w:r>
                    <w:rPr>
                      <w:noProof/>
                    </w:rPr>
                    <w:drawing>
                      <wp:inline distT="0" distB="0" distL="0" distR="0" wp14:anchorId="2EECB0D0" wp14:editId="4947F1A8">
                        <wp:extent cx="0" cy="151060"/>
                        <wp:effectExtent l="0" t="0" r="0" b="0"/>
                        <wp:docPr id="61" name="Obráze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3C5B01A" wp14:editId="61DC0821">
                        <wp:extent cx="151130" cy="151200"/>
                        <wp:effectExtent l="0" t="0" r="1270" b="1270"/>
                        <wp:docPr id="70" name="Obráze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55">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642B74AD" wp14:editId="341D1D9A">
                        <wp:extent cx="151765" cy="151765"/>
                        <wp:effectExtent l="0" t="0" r="635" b="635"/>
                        <wp:docPr id="197" name="Obrázek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Obrázek 197"/>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403FC9CD" w14:textId="77777777"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2AF86A99" w14:textId="77777777" w:rsidTr="00255421">
              <w:tc>
                <w:tcPr>
                  <w:tcW w:w="874" w:type="dxa"/>
                </w:tcPr>
                <w:p w14:paraId="738858EB" w14:textId="532DE72A" w:rsidR="00255421" w:rsidRDefault="00255421" w:rsidP="00255421">
                  <w:pPr>
                    <w:ind w:left="0"/>
                    <w:jc w:val="center"/>
                    <w:rPr>
                      <w:noProof/>
                    </w:rPr>
                  </w:pPr>
                  <w:r>
                    <w:rPr>
                      <w:noProof/>
                    </w:rPr>
                    <w:drawing>
                      <wp:inline distT="0" distB="0" distL="0" distR="0" wp14:anchorId="011EA935" wp14:editId="6433B3DB">
                        <wp:extent cx="151130" cy="151200"/>
                        <wp:effectExtent l="0" t="0" r="1270" b="1270"/>
                        <wp:docPr id="71" name="Obráze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57">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230A09A8" wp14:editId="55EA8E60">
                        <wp:extent cx="151765" cy="151765"/>
                        <wp:effectExtent l="0" t="0" r="635" b="635"/>
                        <wp:docPr id="198" name="Obrázek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Obrázek 198"/>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0C83079" w14:textId="77777777"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759DB356" w14:textId="77777777" w:rsidTr="00255421">
              <w:tc>
                <w:tcPr>
                  <w:tcW w:w="874" w:type="dxa"/>
                </w:tcPr>
                <w:p w14:paraId="171E44DA" w14:textId="656FC988" w:rsidR="00255421" w:rsidRDefault="00255421" w:rsidP="00255421">
                  <w:pPr>
                    <w:ind w:left="0"/>
                    <w:jc w:val="center"/>
                    <w:rPr>
                      <w:noProof/>
                    </w:rPr>
                  </w:pPr>
                  <w:r>
                    <w:rPr>
                      <w:noProof/>
                    </w:rPr>
                    <w:drawing>
                      <wp:inline distT="0" distB="0" distL="0" distR="0" wp14:anchorId="4258ED97" wp14:editId="7F170709">
                        <wp:extent cx="151130" cy="151200"/>
                        <wp:effectExtent l="0" t="0" r="1270" b="1270"/>
                        <wp:docPr id="72" name="Obráze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0C935800" wp14:editId="12B7D3DA">
                        <wp:extent cx="151765" cy="151765"/>
                        <wp:effectExtent l="0" t="0" r="635" b="635"/>
                        <wp:docPr id="199" name="Obrázek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Obrázek 199"/>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7F442DCB" w14:textId="548CFC5B"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 user’s</w:t>
                  </w:r>
                  <w:r w:rsidRPr="00E65404">
                    <w:rPr>
                      <w:sz w:val="18"/>
                      <w:szCs w:val="18"/>
                    </w:rPr>
                    <w:t xml:space="preserve"> role.</w:t>
                  </w:r>
                  <w:r>
                    <w:rPr>
                      <w:sz w:val="18"/>
                      <w:szCs w:val="18"/>
                    </w:rPr>
                    <w:br/>
                    <w:t>(Either the inventory is not whitelisted for current user’s 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3DF5EE57" w14:textId="77777777" w:rsidR="00255421" w:rsidRDefault="00255421" w:rsidP="00255421">
            <w:pPr>
              <w:ind w:left="0"/>
            </w:pPr>
          </w:p>
          <w:p w14:paraId="0E154869"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rsidRPr="00A40C00" w14:paraId="310F4AD7" w14:textId="77777777" w:rsidTr="00255421">
              <w:tc>
                <w:tcPr>
                  <w:tcW w:w="874" w:type="dxa"/>
                </w:tcPr>
                <w:p w14:paraId="61879838" w14:textId="33135992" w:rsidR="00255421" w:rsidRDefault="00255421" w:rsidP="00255421">
                  <w:pPr>
                    <w:ind w:left="0"/>
                    <w:jc w:val="center"/>
                  </w:pPr>
                  <w:r>
                    <w:rPr>
                      <w:noProof/>
                    </w:rPr>
                    <w:drawing>
                      <wp:inline distT="0" distB="0" distL="0" distR="0" wp14:anchorId="4DD3C430" wp14:editId="501A530F">
                        <wp:extent cx="151765" cy="151765"/>
                        <wp:effectExtent l="0" t="0" r="635" b="635"/>
                        <wp:docPr id="564" name="Obrázek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9E77F67" w14:textId="7BFE0764" w:rsidR="00255421" w:rsidRPr="00A40C00" w:rsidRDefault="00255421" w:rsidP="00255421">
                  <w:pPr>
                    <w:ind w:left="0"/>
                    <w:rPr>
                      <w:sz w:val="18"/>
                      <w:szCs w:val="18"/>
                    </w:rPr>
                  </w:pPr>
                  <w:r w:rsidRPr="00E65404">
                    <w:rPr>
                      <w:sz w:val="18"/>
                      <w:szCs w:val="18"/>
                    </w:rPr>
                    <w:t xml:space="preserve">Inventory is </w:t>
                  </w:r>
                  <w:r>
                    <w:rPr>
                      <w:sz w:val="18"/>
                      <w:szCs w:val="18"/>
                    </w:rPr>
                    <w:t>SIM (INVENTORY_TYPE_ID=3)</w:t>
                  </w:r>
                </w:p>
              </w:tc>
            </w:tr>
            <w:tr w:rsidR="00255421" w:rsidRPr="00A40C00" w14:paraId="6B802E74" w14:textId="77777777" w:rsidTr="00255421">
              <w:tc>
                <w:tcPr>
                  <w:tcW w:w="874" w:type="dxa"/>
                </w:tcPr>
                <w:p w14:paraId="32B6EB54" w14:textId="77777777" w:rsidR="00255421" w:rsidRDefault="00255421" w:rsidP="00255421">
                  <w:pPr>
                    <w:ind w:left="0"/>
                    <w:jc w:val="center"/>
                  </w:pPr>
                  <w:r>
                    <w:rPr>
                      <w:noProof/>
                    </w:rPr>
                    <w:drawing>
                      <wp:inline distT="0" distB="0" distL="0" distR="0" wp14:anchorId="62F5FC63" wp14:editId="2C6F5293">
                        <wp:extent cx="151765" cy="151765"/>
                        <wp:effectExtent l="0" t="0" r="635" b="635"/>
                        <wp:docPr id="549" name="Obrázek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E6ECB76" w14:textId="63CFCC5F" w:rsidR="00255421" w:rsidRPr="00A40C00" w:rsidRDefault="00255421" w:rsidP="00255421">
                  <w:pPr>
                    <w:ind w:left="0"/>
                    <w:rPr>
                      <w:sz w:val="18"/>
                      <w:szCs w:val="18"/>
                    </w:rPr>
                  </w:pPr>
                  <w:r w:rsidRPr="00E65404">
                    <w:rPr>
                      <w:sz w:val="18"/>
                      <w:szCs w:val="18"/>
                    </w:rPr>
                    <w:t xml:space="preserve">Inventory is </w:t>
                  </w:r>
                  <w:r>
                    <w:rPr>
                      <w:sz w:val="18"/>
                      <w:szCs w:val="18"/>
                    </w:rPr>
                    <w:t>eSIM (INVENTORY_TYPE_ID=3+6)</w:t>
                  </w:r>
                </w:p>
              </w:tc>
            </w:tr>
          </w:tbl>
          <w:p w14:paraId="605E04A2" w14:textId="77777777" w:rsidR="00255421" w:rsidRDefault="00255421" w:rsidP="00255421">
            <w:pPr>
              <w:ind w:left="0"/>
            </w:pPr>
          </w:p>
          <w:p w14:paraId="47748BF4" w14:textId="36AB3005" w:rsidR="00255421" w:rsidRPr="00DF00E8" w:rsidRDefault="00255421" w:rsidP="00255421">
            <w:pPr>
              <w:ind w:left="0"/>
            </w:pPr>
            <w:r>
              <w:t>Hovering mouse over the icon will reveal more details.</w:t>
            </w:r>
            <w:r>
              <w:br/>
            </w:r>
          </w:p>
        </w:tc>
      </w:tr>
      <w:tr w:rsidR="00255421" w14:paraId="048741D8" w14:textId="77777777" w:rsidTr="00333CB6">
        <w:trPr>
          <w:trHeight w:val="219"/>
        </w:trPr>
        <w:tc>
          <w:tcPr>
            <w:tcW w:w="1530" w:type="dxa"/>
          </w:tcPr>
          <w:p w14:paraId="662A0586" w14:textId="77777777" w:rsidR="00255421" w:rsidRDefault="00255421" w:rsidP="00255421">
            <w:pPr>
              <w:ind w:left="0"/>
              <w:rPr>
                <w:b/>
                <w:bCs/>
                <w:i/>
                <w:iCs w:val="0"/>
                <w:sz w:val="18"/>
                <w:szCs w:val="18"/>
              </w:rPr>
            </w:pPr>
            <w:r w:rsidRPr="00602485">
              <w:rPr>
                <w:b/>
                <w:bCs/>
                <w:i/>
                <w:iCs w:val="0"/>
                <w:sz w:val="18"/>
                <w:szCs w:val="18"/>
              </w:rPr>
              <w:t xml:space="preserve">Row Status </w:t>
            </w:r>
          </w:p>
          <w:p w14:paraId="29C6FE30" w14:textId="0A1F19B6" w:rsidR="00255421" w:rsidRPr="00602485" w:rsidRDefault="00255421" w:rsidP="00255421">
            <w:pPr>
              <w:ind w:left="0"/>
              <w:rPr>
                <w:b/>
                <w:bCs/>
                <w:i/>
                <w:iCs w:val="0"/>
                <w:sz w:val="18"/>
                <w:szCs w:val="18"/>
              </w:rPr>
            </w:pPr>
            <w:r>
              <w:rPr>
                <w:b/>
                <w:bCs/>
                <w:i/>
                <w:iCs w:val="0"/>
                <w:noProof/>
                <w:sz w:val="18"/>
                <w:szCs w:val="18"/>
              </w:rPr>
              <w:drawing>
                <wp:inline distT="0" distB="0" distL="0" distR="0" wp14:anchorId="6AEEF760" wp14:editId="55C02D72">
                  <wp:extent cx="152400" cy="152400"/>
                  <wp:effectExtent l="0" t="0" r="0" b="0"/>
                  <wp:docPr id="457" name="Obrázek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Obrázek 457"/>
                          <pic:cNvPicPr/>
                        </pic:nvPicPr>
                        <pic:blipFill>
                          <a:blip r:embed="rId6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2124271" w14:textId="77777777" w:rsidR="00255421" w:rsidRPr="00DF00E8" w:rsidRDefault="00255421" w:rsidP="00255421">
            <w:pPr>
              <w:ind w:left="0"/>
            </w:pPr>
            <w:r>
              <w:t>All</w:t>
            </w:r>
          </w:p>
        </w:tc>
        <w:tc>
          <w:tcPr>
            <w:tcW w:w="6237" w:type="dxa"/>
          </w:tcPr>
          <w:p w14:paraId="4197DE24" w14:textId="568728F6" w:rsidR="00255421" w:rsidRPr="005B43E1" w:rsidRDefault="00255421" w:rsidP="00255421">
            <w:pPr>
              <w:ind w:left="0"/>
              <w:rPr>
                <w:b/>
                <w:bCs/>
                <w:sz w:val="18"/>
                <w:szCs w:val="18"/>
              </w:rPr>
            </w:pPr>
            <w:r>
              <w:t>Calculated flag for overall row validity.</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14:paraId="775EE0E2" w14:textId="77777777" w:rsidTr="00C1286E">
              <w:tc>
                <w:tcPr>
                  <w:tcW w:w="595" w:type="dxa"/>
                </w:tcPr>
                <w:p w14:paraId="7A31E8BC" w14:textId="152362FC" w:rsidR="00255421" w:rsidRDefault="00255421" w:rsidP="00255421">
                  <w:pPr>
                    <w:ind w:left="0"/>
                    <w:jc w:val="center"/>
                  </w:pPr>
                  <w:r>
                    <w:rPr>
                      <w:noProof/>
                    </w:rPr>
                    <w:drawing>
                      <wp:inline distT="0" distB="0" distL="0" distR="0" wp14:anchorId="10003DD3" wp14:editId="6746C9BB">
                        <wp:extent cx="152400" cy="152400"/>
                        <wp:effectExtent l="0" t="0" r="0" b="0"/>
                        <wp:docPr id="96" name="Obráze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67BA7672" w14:textId="034C8CC6" w:rsidR="00255421" w:rsidRPr="00A40C00" w:rsidRDefault="00255421" w:rsidP="00255421">
                  <w:pPr>
                    <w:ind w:left="0"/>
                    <w:rPr>
                      <w:sz w:val="18"/>
                      <w:szCs w:val="18"/>
                    </w:rPr>
                  </w:pPr>
                  <w:r>
                    <w:rPr>
                      <w:sz w:val="18"/>
                      <w:szCs w:val="18"/>
                    </w:rPr>
                    <w:t>OK</w:t>
                  </w:r>
                  <w:r>
                    <w:rPr>
                      <w:sz w:val="18"/>
                      <w:szCs w:val="18"/>
                    </w:rPr>
                    <w:br/>
                    <w:t>Row data is valid.</w:t>
                  </w:r>
                </w:p>
              </w:tc>
            </w:tr>
            <w:tr w:rsidR="00255421" w14:paraId="540F1AFE" w14:textId="77777777" w:rsidTr="00C1286E">
              <w:tc>
                <w:tcPr>
                  <w:tcW w:w="595" w:type="dxa"/>
                </w:tcPr>
                <w:p w14:paraId="0DE62668" w14:textId="016C3F57" w:rsidR="00255421" w:rsidRDefault="00255421" w:rsidP="00255421">
                  <w:pPr>
                    <w:ind w:left="0"/>
                    <w:jc w:val="center"/>
                  </w:pPr>
                  <w:r>
                    <w:rPr>
                      <w:noProof/>
                    </w:rPr>
                    <w:t xml:space="preserve"> </w:t>
                  </w:r>
                  <w:r>
                    <w:rPr>
                      <w:noProof/>
                    </w:rPr>
                    <w:drawing>
                      <wp:inline distT="0" distB="0" distL="0" distR="0" wp14:anchorId="5D3CE294" wp14:editId="03CD232F">
                        <wp:extent cx="152400" cy="152400"/>
                        <wp:effectExtent l="0" t="0" r="0" b="0"/>
                        <wp:docPr id="94" name="Obráze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515C1143" w14:textId="2B2C02AB" w:rsidR="00255421" w:rsidRPr="00A40C00" w:rsidRDefault="00255421" w:rsidP="00255421">
                  <w:pPr>
                    <w:ind w:left="0"/>
                    <w:rPr>
                      <w:sz w:val="18"/>
                      <w:szCs w:val="18"/>
                    </w:rPr>
                  </w:pPr>
                  <w:r>
                    <w:rPr>
                      <w:sz w:val="18"/>
                      <w:szCs w:val="18"/>
                    </w:rPr>
                    <w:t>NEEDS REFRESH</w:t>
                  </w:r>
                  <w:r>
                    <w:rPr>
                      <w:sz w:val="18"/>
                      <w:szCs w:val="18"/>
                    </w:rPr>
                    <w:br/>
                    <w:t>Row data are inaccurate due to recent changes.</w:t>
                  </w:r>
                </w:p>
              </w:tc>
            </w:tr>
            <w:tr w:rsidR="00255421" w14:paraId="62A0AA6A" w14:textId="77777777" w:rsidTr="00C1286E">
              <w:tc>
                <w:tcPr>
                  <w:tcW w:w="595" w:type="dxa"/>
                </w:tcPr>
                <w:p w14:paraId="437F451B" w14:textId="2A537EB5" w:rsidR="00255421" w:rsidRDefault="00255421" w:rsidP="00255421">
                  <w:pPr>
                    <w:ind w:left="0"/>
                    <w:jc w:val="center"/>
                    <w:rPr>
                      <w:noProof/>
                    </w:rPr>
                  </w:pPr>
                  <w:r>
                    <w:rPr>
                      <w:noProof/>
                    </w:rPr>
                    <w:drawing>
                      <wp:inline distT="0" distB="0" distL="0" distR="0" wp14:anchorId="3675F4CD" wp14:editId="663D2779">
                        <wp:extent cx="0" cy="151060"/>
                        <wp:effectExtent l="0" t="0" r="0" b="0"/>
                        <wp:docPr id="90" name="Obráze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04B06D49" wp14:editId="7F5D4695">
                        <wp:extent cx="152400" cy="152400"/>
                        <wp:effectExtent l="0" t="0" r="0" b="0"/>
                        <wp:docPr id="97" name="Obráze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048AF9E0" w14:textId="0E316D98" w:rsidR="00255421" w:rsidRPr="00A40C00" w:rsidRDefault="00255421" w:rsidP="00255421">
                  <w:pPr>
                    <w:ind w:left="0"/>
                    <w:rPr>
                      <w:sz w:val="18"/>
                      <w:szCs w:val="18"/>
                    </w:rPr>
                  </w:pPr>
                  <w:r>
                    <w:rPr>
                      <w:sz w:val="18"/>
                      <w:szCs w:val="18"/>
                    </w:rPr>
                    <w:t>WARNING</w:t>
                  </w:r>
                  <w:r>
                    <w:rPr>
                      <w:sz w:val="18"/>
                      <w:szCs w:val="18"/>
                    </w:rPr>
                    <w:br/>
                    <w:t>Row contains minor data issues that should be resolved.</w:t>
                  </w:r>
                </w:p>
              </w:tc>
            </w:tr>
            <w:tr w:rsidR="00255421" w14:paraId="13C8A317" w14:textId="77777777" w:rsidTr="00C1286E">
              <w:tc>
                <w:tcPr>
                  <w:tcW w:w="595" w:type="dxa"/>
                </w:tcPr>
                <w:p w14:paraId="48B68C82" w14:textId="6030B8D9" w:rsidR="00255421" w:rsidRDefault="00255421" w:rsidP="00255421">
                  <w:pPr>
                    <w:ind w:left="0"/>
                    <w:jc w:val="center"/>
                    <w:rPr>
                      <w:noProof/>
                    </w:rPr>
                  </w:pPr>
                  <w:r>
                    <w:rPr>
                      <w:noProof/>
                    </w:rPr>
                    <w:drawing>
                      <wp:inline distT="0" distB="0" distL="0" distR="0" wp14:anchorId="3B348EDA" wp14:editId="48304788">
                        <wp:extent cx="152400" cy="152400"/>
                        <wp:effectExtent l="0" t="0" r="0" b="0"/>
                        <wp:docPr id="98" name="Obráze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1E393590" w14:textId="78DFE9B2" w:rsidR="00255421" w:rsidRPr="00A40C00" w:rsidRDefault="00255421" w:rsidP="00255421">
                  <w:pPr>
                    <w:ind w:left="0"/>
                    <w:rPr>
                      <w:sz w:val="18"/>
                      <w:szCs w:val="18"/>
                    </w:rPr>
                  </w:pPr>
                  <w:r>
                    <w:rPr>
                      <w:sz w:val="18"/>
                      <w:szCs w:val="18"/>
                    </w:rPr>
                    <w:t>ERROR</w:t>
                  </w:r>
                  <w:r>
                    <w:rPr>
                      <w:sz w:val="18"/>
                      <w:szCs w:val="18"/>
                    </w:rPr>
                    <w:br/>
                    <w:t>Row contains major data issues that must be resolved.</w:t>
                  </w:r>
                </w:p>
              </w:tc>
            </w:tr>
            <w:tr w:rsidR="00255421" w14:paraId="2015AEB8" w14:textId="77777777" w:rsidTr="00C1286E">
              <w:tc>
                <w:tcPr>
                  <w:tcW w:w="595" w:type="dxa"/>
                </w:tcPr>
                <w:p w14:paraId="132571AA" w14:textId="7F34F90E" w:rsidR="00255421" w:rsidRDefault="00912442" w:rsidP="00255421">
                  <w:pPr>
                    <w:ind w:left="0"/>
                    <w:jc w:val="center"/>
                    <w:rPr>
                      <w:noProof/>
                    </w:rPr>
                  </w:pPr>
                  <w:r>
                    <w:pict w14:anchorId="4D94D2BD">
                      <v:shape id="_x0000_i1026" type="#_x0000_t75" style="width:15.05pt;height:15.05pt;visibility:visible;mso-wrap-style:square">
                        <v:imagedata r:id="rId66" o:title=""/>
                      </v:shape>
                    </w:pict>
                  </w:r>
                </w:p>
              </w:tc>
              <w:tc>
                <w:tcPr>
                  <w:tcW w:w="5388" w:type="dxa"/>
                </w:tcPr>
                <w:p w14:paraId="1E86451A" w14:textId="5486A385" w:rsidR="00255421" w:rsidRPr="00A40C00" w:rsidRDefault="00255421" w:rsidP="00255421">
                  <w:pPr>
                    <w:ind w:left="0"/>
                    <w:rPr>
                      <w:sz w:val="18"/>
                      <w:szCs w:val="18"/>
                    </w:rPr>
                  </w:pPr>
                  <w:r w:rsidRPr="00501AB9">
                    <w:rPr>
                      <w:sz w:val="18"/>
                      <w:szCs w:val="18"/>
                    </w:rPr>
                    <w:t>UNAUTHORIZED</w:t>
                  </w:r>
                  <w:r w:rsidRPr="00501AB9">
                    <w:rPr>
                      <w:sz w:val="18"/>
                      <w:szCs w:val="18"/>
                    </w:rPr>
                    <w:br/>
                  </w:r>
                  <w:r>
                    <w:rPr>
                      <w:sz w:val="18"/>
                      <w:szCs w:val="18"/>
                    </w:rPr>
                    <w:t xml:space="preserve">Row contains unauthorized inventory item. </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7ADC8C20" w14:textId="77777777" w:rsidR="00255421" w:rsidRDefault="00255421" w:rsidP="00255421">
            <w:pPr>
              <w:ind w:left="0"/>
            </w:pPr>
          </w:p>
          <w:p w14:paraId="08BAE246" w14:textId="382284C1" w:rsidR="00255421" w:rsidRPr="00DF00E8" w:rsidRDefault="00255421" w:rsidP="00255421">
            <w:pPr>
              <w:ind w:left="0"/>
            </w:pPr>
            <w:r>
              <w:t>Hovering mouse over the icon will reveal more details.</w:t>
            </w:r>
            <w:r>
              <w:br/>
            </w:r>
          </w:p>
        </w:tc>
      </w:tr>
    </w:tbl>
    <w:p w14:paraId="53F5A79A" w14:textId="3EEF6909" w:rsidR="00C701D0" w:rsidRDefault="00C701D0" w:rsidP="00C701D0">
      <w:pPr>
        <w:rPr>
          <w:highlight w:val="yellow"/>
        </w:rPr>
      </w:pPr>
    </w:p>
    <w:p w14:paraId="7FDE2DD3" w14:textId="77777777" w:rsidR="003375D7" w:rsidRPr="003375D7" w:rsidRDefault="003375D7" w:rsidP="000342C5">
      <w:pPr>
        <w:ind w:left="0"/>
        <w:rPr>
          <w:b/>
          <w:bCs/>
        </w:rPr>
      </w:pPr>
      <w:r w:rsidRPr="003375D7">
        <w:rPr>
          <w:b/>
          <w:bCs/>
        </w:rPr>
        <w:t>HINTS:</w:t>
      </w:r>
    </w:p>
    <w:p w14:paraId="1BC6042F" w14:textId="77777777" w:rsidR="003375D7" w:rsidRPr="003375D7" w:rsidRDefault="003375D7" w:rsidP="000342C5">
      <w:pPr>
        <w:ind w:left="0"/>
        <w:rPr>
          <w:b/>
          <w:bCs/>
        </w:rPr>
      </w:pPr>
    </w:p>
    <w:p w14:paraId="019D4CB9" w14:textId="154729DE" w:rsidR="003375D7" w:rsidRPr="003375D7" w:rsidRDefault="003375D7" w:rsidP="000342C5">
      <w:pPr>
        <w:ind w:left="0"/>
        <w:rPr>
          <w:b/>
          <w:bCs/>
        </w:rPr>
      </w:pPr>
      <w:r w:rsidRPr="003375D7">
        <w:rPr>
          <w:b/>
          <w:bCs/>
        </w:rPr>
        <w:t>Colored cells:</w:t>
      </w:r>
    </w:p>
    <w:p w14:paraId="59B9EE9A" w14:textId="4B679ED3" w:rsidR="003375D7" w:rsidRPr="003375D7" w:rsidRDefault="003375D7" w:rsidP="009A68CF">
      <w:pPr>
        <w:pStyle w:val="Odstavecseseznamem"/>
        <w:numPr>
          <w:ilvl w:val="0"/>
          <w:numId w:val="15"/>
        </w:numPr>
        <w:ind w:left="1004"/>
      </w:pPr>
      <w:r w:rsidRPr="003375D7">
        <w:t>Green text means the inventory is in Available status in RMS</w:t>
      </w:r>
      <w:r w:rsidR="00B64FDD">
        <w:t xml:space="preserve"> and/or EBS</w:t>
      </w:r>
      <w:r w:rsidRPr="003375D7">
        <w:t>.</w:t>
      </w:r>
    </w:p>
    <w:p w14:paraId="256C63C5" w14:textId="5FB1CE91" w:rsidR="00416121" w:rsidRDefault="003375D7" w:rsidP="009A68CF">
      <w:pPr>
        <w:pStyle w:val="Odstavecseseznamem"/>
        <w:numPr>
          <w:ilvl w:val="0"/>
          <w:numId w:val="15"/>
        </w:numPr>
        <w:ind w:left="1004"/>
      </w:pPr>
      <w:r w:rsidRPr="003375D7">
        <w:t>Ivory cell background means the value was provided as user input (pasted in</w:t>
      </w:r>
      <w:r w:rsidR="008E52CA">
        <w:t xml:space="preserve"> or modified by user</w:t>
      </w:r>
      <w:r w:rsidRPr="003375D7">
        <w:t>)</w:t>
      </w:r>
      <w:r w:rsidR="009F4651">
        <w:t>.</w:t>
      </w:r>
    </w:p>
    <w:p w14:paraId="7283AFF9" w14:textId="6C3AC38A" w:rsidR="003375D7" w:rsidRPr="003375D7" w:rsidRDefault="003375D7" w:rsidP="009A68CF">
      <w:pPr>
        <w:pStyle w:val="Odstavecseseznamem"/>
        <w:numPr>
          <w:ilvl w:val="0"/>
          <w:numId w:val="15"/>
        </w:numPr>
        <w:ind w:left="1004"/>
      </w:pPr>
      <w:r w:rsidRPr="003375D7">
        <w:lastRenderedPageBreak/>
        <w:t>White cell background means the value was fetched from DB</w:t>
      </w:r>
    </w:p>
    <w:p w14:paraId="59861714" w14:textId="08304A83" w:rsidR="004A53A7" w:rsidRDefault="004A53A7" w:rsidP="00C701D0">
      <w:pPr>
        <w:rPr>
          <w:highlight w:val="yellow"/>
        </w:rPr>
      </w:pPr>
    </w:p>
    <w:p w14:paraId="5D3A475A" w14:textId="00DEEA5F" w:rsidR="004A53A7" w:rsidRPr="003375D7" w:rsidRDefault="004A53A7" w:rsidP="004A53A7">
      <w:pPr>
        <w:ind w:left="0"/>
        <w:rPr>
          <w:b/>
          <w:bCs/>
        </w:rPr>
      </w:pPr>
      <w:r>
        <w:rPr>
          <w:b/>
          <w:bCs/>
        </w:rPr>
        <w:t>Row hints</w:t>
      </w:r>
      <w:r w:rsidRPr="003375D7">
        <w:rPr>
          <w:b/>
          <w:bCs/>
        </w:rPr>
        <w:t>:</w:t>
      </w:r>
    </w:p>
    <w:p w14:paraId="6086F48D" w14:textId="02D1EA46" w:rsidR="004A53A7" w:rsidRDefault="004A53A7" w:rsidP="00C701D0">
      <w:pPr>
        <w:rPr>
          <w:highlight w:val="yellow"/>
        </w:rPr>
      </w:pPr>
    </w:p>
    <w:p w14:paraId="41AD38B3" w14:textId="0A000722" w:rsidR="004A53A7" w:rsidRDefault="004A53A7" w:rsidP="004A53A7">
      <w:pPr>
        <w:ind w:left="0"/>
      </w:pPr>
      <w:r w:rsidRPr="004A53A7">
        <w:t>H</w:t>
      </w:r>
      <w:r>
        <w:t>over mouse cursor over MSISDN, SIM or ICCID column to display a cell hint with additional information about the inventory, such as BA and CA identifiers, group identifiers, subscriber identifiers etc.:</w:t>
      </w:r>
    </w:p>
    <w:p w14:paraId="2D65017F" w14:textId="77777777" w:rsidR="004A53A7" w:rsidRDefault="004A53A7" w:rsidP="004A53A7">
      <w:pPr>
        <w:ind w:left="0"/>
      </w:pPr>
    </w:p>
    <w:p w14:paraId="16F73025" w14:textId="77777777" w:rsidR="004A53A7" w:rsidRDefault="004A53A7" w:rsidP="004A53A7">
      <w:pPr>
        <w:ind w:left="0"/>
        <w:jc w:val="center"/>
      </w:pPr>
      <w:r w:rsidRPr="00D43823">
        <w:rPr>
          <w:noProof/>
        </w:rPr>
        <w:drawing>
          <wp:inline distT="0" distB="0" distL="0" distR="0" wp14:anchorId="7B83AACF" wp14:editId="053CBE57">
            <wp:extent cx="3457905" cy="895350"/>
            <wp:effectExtent l="0" t="0" r="9525" b="0"/>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483091" cy="901871"/>
                    </a:xfrm>
                    <a:prstGeom prst="rect">
                      <a:avLst/>
                    </a:prstGeom>
                  </pic:spPr>
                </pic:pic>
              </a:graphicData>
            </a:graphic>
          </wp:inline>
        </w:drawing>
      </w:r>
    </w:p>
    <w:p w14:paraId="23FEA81A" w14:textId="2F7B0FF8" w:rsidR="004A53A7" w:rsidRDefault="004A53A7" w:rsidP="004A53A7">
      <w:pPr>
        <w:ind w:left="0"/>
        <w:jc w:val="center"/>
        <w:rPr>
          <w:i/>
          <w:iCs w:val="0"/>
          <w:sz w:val="18"/>
          <w:szCs w:val="18"/>
        </w:rPr>
      </w:pPr>
      <w:r w:rsidRPr="00D43823">
        <w:rPr>
          <w:i/>
          <w:iCs w:val="0"/>
          <w:sz w:val="18"/>
          <w:szCs w:val="18"/>
        </w:rPr>
        <w:t>Main grid row hint example</w:t>
      </w:r>
    </w:p>
    <w:p w14:paraId="1F20737D" w14:textId="77777777" w:rsidR="004A53A7" w:rsidRPr="00D43823" w:rsidRDefault="004A53A7" w:rsidP="004A53A7">
      <w:pPr>
        <w:ind w:left="0"/>
        <w:jc w:val="center"/>
        <w:rPr>
          <w:i/>
          <w:iCs w:val="0"/>
          <w:sz w:val="18"/>
          <w:szCs w:val="18"/>
        </w:rPr>
      </w:pPr>
    </w:p>
    <w:p w14:paraId="18D62D3B" w14:textId="785A0D93" w:rsidR="00DC79E0" w:rsidRDefault="004874EE" w:rsidP="000A1322">
      <w:pPr>
        <w:pStyle w:val="Nadpis5"/>
      </w:pPr>
      <w:bookmarkStart w:id="75" w:name="_Toc222405466"/>
      <w:r>
        <w:t>Navigation</w:t>
      </w:r>
      <w:bookmarkEnd w:id="75"/>
    </w:p>
    <w:p w14:paraId="4B01B82C" w14:textId="5C246425" w:rsidR="00FF3923" w:rsidRDefault="00FF3923" w:rsidP="000342C5">
      <w:pPr>
        <w:ind w:left="142"/>
      </w:pPr>
      <w:r>
        <w:t>Main grid can be navigated using standard keyboard keys or mouse.</w:t>
      </w:r>
    </w:p>
    <w:p w14:paraId="7B22CACF" w14:textId="12C19B1E" w:rsidR="00230F80" w:rsidRDefault="00230F80" w:rsidP="000342C5">
      <w:pPr>
        <w:ind w:left="142"/>
      </w:pPr>
      <w:r>
        <w:t>Select multiple rows by holding down shift while navigating through the rows.</w:t>
      </w:r>
    </w:p>
    <w:p w14:paraId="6FFC1C53" w14:textId="77777777" w:rsidR="003965E7" w:rsidRDefault="003965E7" w:rsidP="000342C5">
      <w:pPr>
        <w:ind w:left="142"/>
      </w:pPr>
    </w:p>
    <w:p w14:paraId="33495B03" w14:textId="20C2E5F1" w:rsidR="00FF3923" w:rsidRDefault="00230F80" w:rsidP="000342C5">
      <w:pPr>
        <w:ind w:left="142"/>
      </w:pPr>
      <w:r>
        <w:t xml:space="preserve">Press </w:t>
      </w:r>
      <w:r w:rsidRPr="00B7637D">
        <w:rPr>
          <w:b/>
          <w:bCs/>
          <w:sz w:val="18"/>
          <w:szCs w:val="18"/>
        </w:rPr>
        <w:t>CTRL+G</w:t>
      </w:r>
      <w:r>
        <w:t xml:space="preserve"> to go to a specific row:</w:t>
      </w:r>
    </w:p>
    <w:p w14:paraId="5E603C9F" w14:textId="2D027D20" w:rsidR="00230F80" w:rsidRDefault="00230F80" w:rsidP="000342C5">
      <w:pPr>
        <w:ind w:left="142"/>
      </w:pPr>
    </w:p>
    <w:p w14:paraId="53870B8A" w14:textId="0A2B4837" w:rsidR="00230F80" w:rsidRDefault="00230F80" w:rsidP="000342C5">
      <w:pPr>
        <w:ind w:left="142"/>
        <w:jc w:val="center"/>
      </w:pPr>
      <w:r>
        <w:rPr>
          <w:noProof/>
        </w:rPr>
        <w:drawing>
          <wp:inline distT="0" distB="0" distL="0" distR="0" wp14:anchorId="6DB880D2" wp14:editId="7408A192">
            <wp:extent cx="2704196" cy="1716657"/>
            <wp:effectExtent l="0" t="0" r="1270" b="0"/>
            <wp:docPr id="100" name="Obráze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708169" cy="1719179"/>
                    </a:xfrm>
                    <a:prstGeom prst="rect">
                      <a:avLst/>
                    </a:prstGeom>
                  </pic:spPr>
                </pic:pic>
              </a:graphicData>
            </a:graphic>
          </wp:inline>
        </w:drawing>
      </w:r>
    </w:p>
    <w:p w14:paraId="397E284B" w14:textId="7E20A4AF" w:rsidR="00A7268F" w:rsidRPr="00A7268F" w:rsidRDefault="00A7268F" w:rsidP="00A7268F">
      <w:pPr>
        <w:jc w:val="center"/>
        <w:rPr>
          <w:i/>
          <w:iCs w:val="0"/>
          <w:sz w:val="18"/>
          <w:szCs w:val="18"/>
        </w:rPr>
      </w:pPr>
      <w:r w:rsidRPr="00A7268F">
        <w:rPr>
          <w:i/>
          <w:iCs w:val="0"/>
          <w:sz w:val="18"/>
          <w:szCs w:val="18"/>
        </w:rPr>
        <w:t>Go To form</w:t>
      </w:r>
    </w:p>
    <w:p w14:paraId="3EE4169C" w14:textId="1F1D2BC8" w:rsidR="00FF3923" w:rsidRDefault="00FF3923" w:rsidP="004874EE"/>
    <w:p w14:paraId="77282233" w14:textId="77777777" w:rsidR="00230F80" w:rsidRDefault="00230F80" w:rsidP="004874EE"/>
    <w:p w14:paraId="6B91E388" w14:textId="2D2A0126" w:rsidR="00DC79E0" w:rsidRPr="004E4BBA" w:rsidRDefault="009A2D8D" w:rsidP="000A1322">
      <w:pPr>
        <w:pStyle w:val="Nadpis5"/>
      </w:pPr>
      <w:bookmarkStart w:id="76" w:name="_Toc222405467"/>
      <w:r>
        <w:t>Saving</w:t>
      </w:r>
      <w:r w:rsidR="002D028C">
        <w:t xml:space="preserve"> </w:t>
      </w:r>
      <w:r>
        <w:t>/</w:t>
      </w:r>
      <w:r w:rsidR="002D028C">
        <w:t xml:space="preserve"> </w:t>
      </w:r>
      <w:r>
        <w:t>Loading</w:t>
      </w:r>
      <w:r w:rsidR="002D028C">
        <w:t xml:space="preserve"> </w:t>
      </w:r>
      <w:r>
        <w:t>/</w:t>
      </w:r>
      <w:r w:rsidR="002D028C">
        <w:t xml:space="preserve"> </w:t>
      </w:r>
      <w:r>
        <w:t>Copying</w:t>
      </w:r>
      <w:r w:rsidR="004874EE">
        <w:t xml:space="preserve"> </w:t>
      </w:r>
      <w:r w:rsidR="002D028C">
        <w:t xml:space="preserve">Grid </w:t>
      </w:r>
      <w:r w:rsidR="004874EE">
        <w:t>Data</w:t>
      </w:r>
      <w:bookmarkEnd w:id="76"/>
    </w:p>
    <w:p w14:paraId="5D0016F0" w14:textId="2001BF5F" w:rsidR="0069234F" w:rsidRDefault="002D028C" w:rsidP="000342C5">
      <w:pPr>
        <w:ind w:left="142"/>
      </w:pPr>
      <w:r>
        <w:t>Main g</w:t>
      </w:r>
      <w:r w:rsidR="00BC3F0E">
        <w:t>rid content can be copied out as a structured text table</w:t>
      </w:r>
      <w:r w:rsidR="0069234F">
        <w:t xml:space="preserve"> </w:t>
      </w:r>
      <w:r w:rsidR="00B7637D">
        <w:t xml:space="preserve">with </w:t>
      </w:r>
      <w:r w:rsidR="00B7637D" w:rsidRPr="00B7637D">
        <w:rPr>
          <w:b/>
          <w:bCs/>
          <w:sz w:val="18"/>
          <w:szCs w:val="18"/>
        </w:rPr>
        <w:t>TAB</w:t>
      </w:r>
      <w:r w:rsidR="00B7637D">
        <w:t xml:space="preserve">-separated values </w:t>
      </w:r>
      <w:r w:rsidR="0069234F">
        <w:t>into clipboard</w:t>
      </w:r>
      <w:r w:rsidR="00BC3F0E">
        <w:t>.</w:t>
      </w:r>
      <w:r w:rsidR="00B7637D">
        <w:t xml:space="preserve"> </w:t>
      </w:r>
      <w:r w:rsidR="0069234F">
        <w:t>If no rows are selected, then the whole grid is copied. If some rows are selected, then only selected rows are copied.</w:t>
      </w:r>
      <w:r w:rsidR="00FA5C2D">
        <w:t xml:space="preserve"> Grid content can also be saved to and loaded from a text file.</w:t>
      </w:r>
    </w:p>
    <w:p w14:paraId="12B3C40A" w14:textId="77777777" w:rsidR="0069234F" w:rsidRDefault="0069234F" w:rsidP="00DC79E0"/>
    <w:tbl>
      <w:tblPr>
        <w:tblStyle w:val="Mkatabulky"/>
        <w:tblW w:w="9356" w:type="dxa"/>
        <w:tblInd w:w="-5" w:type="dxa"/>
        <w:tblLook w:val="04A0" w:firstRow="1" w:lastRow="0" w:firstColumn="1" w:lastColumn="0" w:noHBand="0" w:noVBand="1"/>
      </w:tblPr>
      <w:tblGrid>
        <w:gridCol w:w="2012"/>
        <w:gridCol w:w="7344"/>
      </w:tblGrid>
      <w:tr w:rsidR="00AD3D46" w:rsidRPr="00DF00E8" w14:paraId="1741F846" w14:textId="77777777" w:rsidTr="00E4062F">
        <w:trPr>
          <w:trHeight w:val="701"/>
        </w:trPr>
        <w:tc>
          <w:tcPr>
            <w:tcW w:w="2012" w:type="dxa"/>
            <w:shd w:val="clear" w:color="auto" w:fill="D9D9D9" w:themeFill="background1" w:themeFillShade="D9"/>
          </w:tcPr>
          <w:p w14:paraId="09D5C709" w14:textId="36A11977" w:rsidR="00AD3D46" w:rsidRPr="00DF00E8" w:rsidRDefault="00AD3D46" w:rsidP="0074427B">
            <w:pPr>
              <w:ind w:left="0"/>
              <w:rPr>
                <w:b/>
                <w:bCs/>
              </w:rPr>
            </w:pPr>
            <w:r>
              <w:rPr>
                <w:b/>
                <w:bCs/>
              </w:rPr>
              <w:t>Shortcut</w:t>
            </w:r>
          </w:p>
        </w:tc>
        <w:tc>
          <w:tcPr>
            <w:tcW w:w="7344" w:type="dxa"/>
            <w:shd w:val="clear" w:color="auto" w:fill="D9D9D9" w:themeFill="background1" w:themeFillShade="D9"/>
          </w:tcPr>
          <w:p w14:paraId="0D8A8CA3" w14:textId="77777777" w:rsidR="00AD3D46" w:rsidRPr="00DF00E8" w:rsidRDefault="00AD3D46" w:rsidP="0074427B">
            <w:pPr>
              <w:ind w:left="0"/>
              <w:rPr>
                <w:b/>
                <w:bCs/>
              </w:rPr>
            </w:pPr>
            <w:r w:rsidRPr="00DF00E8">
              <w:rPr>
                <w:b/>
                <w:bCs/>
              </w:rPr>
              <w:t>Description</w:t>
            </w:r>
          </w:p>
        </w:tc>
      </w:tr>
      <w:tr w:rsidR="00AD3D46" w:rsidRPr="00DF00E8" w14:paraId="296D2F6F" w14:textId="77777777" w:rsidTr="00E4062F">
        <w:trPr>
          <w:trHeight w:val="219"/>
        </w:trPr>
        <w:tc>
          <w:tcPr>
            <w:tcW w:w="2012" w:type="dxa"/>
          </w:tcPr>
          <w:p w14:paraId="58DE4B9A" w14:textId="0AEF5C65" w:rsidR="00AD3D46" w:rsidRPr="00AD3D46" w:rsidRDefault="00AD3D46" w:rsidP="00AD3D46">
            <w:pPr>
              <w:ind w:left="0"/>
              <w:rPr>
                <w:sz w:val="18"/>
                <w:szCs w:val="18"/>
              </w:rPr>
            </w:pPr>
            <w:r w:rsidRPr="00AD3D46">
              <w:rPr>
                <w:b/>
                <w:bCs/>
                <w:sz w:val="18"/>
                <w:szCs w:val="18"/>
              </w:rPr>
              <w:t>CTRL+C</w:t>
            </w:r>
          </w:p>
        </w:tc>
        <w:tc>
          <w:tcPr>
            <w:tcW w:w="7344" w:type="dxa"/>
          </w:tcPr>
          <w:p w14:paraId="272DF719" w14:textId="43CDECE5" w:rsidR="00AD3D46" w:rsidRPr="00AD3D46" w:rsidRDefault="00AD3D46" w:rsidP="00AD3D46">
            <w:pPr>
              <w:ind w:left="0"/>
            </w:pPr>
            <w:r w:rsidRPr="00AD3D46">
              <w:t>Copy all columns to clipboard</w:t>
            </w:r>
          </w:p>
        </w:tc>
      </w:tr>
      <w:tr w:rsidR="00AD3D46" w:rsidRPr="00DF00E8" w14:paraId="040E2178" w14:textId="77777777" w:rsidTr="00E4062F">
        <w:trPr>
          <w:trHeight w:val="219"/>
        </w:trPr>
        <w:tc>
          <w:tcPr>
            <w:tcW w:w="2012" w:type="dxa"/>
          </w:tcPr>
          <w:p w14:paraId="6E827F5D" w14:textId="47E097BD" w:rsidR="00AD3D46" w:rsidRPr="00AD3D46" w:rsidRDefault="00AD3D46" w:rsidP="00AD3D46">
            <w:pPr>
              <w:ind w:left="0"/>
            </w:pPr>
            <w:r w:rsidRPr="00AD3D46">
              <w:rPr>
                <w:b/>
                <w:bCs/>
                <w:sz w:val="18"/>
                <w:szCs w:val="18"/>
              </w:rPr>
              <w:t>ALT+CTRL+C</w:t>
            </w:r>
          </w:p>
        </w:tc>
        <w:tc>
          <w:tcPr>
            <w:tcW w:w="7344" w:type="dxa"/>
          </w:tcPr>
          <w:p w14:paraId="4EF0B9A0" w14:textId="57EBE481" w:rsidR="00AD3D46" w:rsidRPr="00AD3D46" w:rsidRDefault="00AD3D46" w:rsidP="00AD3D46">
            <w:pPr>
              <w:ind w:left="0"/>
            </w:pPr>
            <w:r w:rsidRPr="00AD3D46">
              <w:t>Copy only MSISDN, IMSI and ICCID columns to clipboard</w:t>
            </w:r>
          </w:p>
        </w:tc>
      </w:tr>
      <w:tr w:rsidR="00AD3D46" w:rsidRPr="00DF00E8" w14:paraId="6F610485" w14:textId="77777777" w:rsidTr="00E4062F">
        <w:trPr>
          <w:trHeight w:val="219"/>
        </w:trPr>
        <w:tc>
          <w:tcPr>
            <w:tcW w:w="2012" w:type="dxa"/>
          </w:tcPr>
          <w:p w14:paraId="4F381B03" w14:textId="5E9D85E6" w:rsidR="00AD3D46" w:rsidRPr="00AD3D46" w:rsidRDefault="00AD3D46" w:rsidP="00AD3D46">
            <w:pPr>
              <w:ind w:left="0"/>
            </w:pPr>
            <w:r w:rsidRPr="00AD3D46">
              <w:rPr>
                <w:b/>
                <w:bCs/>
                <w:sz w:val="18"/>
                <w:szCs w:val="18"/>
              </w:rPr>
              <w:t>SHIFT+CTRL+C</w:t>
            </w:r>
          </w:p>
        </w:tc>
        <w:tc>
          <w:tcPr>
            <w:tcW w:w="7344" w:type="dxa"/>
          </w:tcPr>
          <w:p w14:paraId="2C4F0AE0" w14:textId="49F8D97A" w:rsidR="00AD3D46" w:rsidRPr="00AD3D46" w:rsidRDefault="00AD3D46" w:rsidP="00AD3D46">
            <w:pPr>
              <w:ind w:left="0"/>
            </w:pPr>
            <w:r w:rsidRPr="00AD3D46">
              <w:t>Copy all columns to clipboard, without headers and separator lines</w:t>
            </w:r>
          </w:p>
        </w:tc>
      </w:tr>
      <w:tr w:rsidR="00AD3D46" w:rsidRPr="00DF00E8" w14:paraId="60EF5672" w14:textId="77777777" w:rsidTr="00E4062F">
        <w:trPr>
          <w:trHeight w:val="219"/>
        </w:trPr>
        <w:tc>
          <w:tcPr>
            <w:tcW w:w="2012" w:type="dxa"/>
          </w:tcPr>
          <w:p w14:paraId="77F757A7" w14:textId="4E64D4D8" w:rsidR="00AD3D46" w:rsidRPr="00AD3D46" w:rsidRDefault="00AD3D46" w:rsidP="00AD3D46">
            <w:pPr>
              <w:ind w:left="0"/>
            </w:pPr>
            <w:r w:rsidRPr="00AD3D46">
              <w:rPr>
                <w:b/>
                <w:bCs/>
                <w:sz w:val="18"/>
                <w:szCs w:val="18"/>
              </w:rPr>
              <w:t>SHIFT+CTRL+ALT+C</w:t>
            </w:r>
          </w:p>
        </w:tc>
        <w:tc>
          <w:tcPr>
            <w:tcW w:w="7344" w:type="dxa"/>
          </w:tcPr>
          <w:p w14:paraId="4F2BDDF8" w14:textId="2F70DE5C" w:rsidR="00AD3D46" w:rsidRPr="00AD3D46" w:rsidRDefault="00AD3D46" w:rsidP="00AD3D46">
            <w:pPr>
              <w:ind w:left="0"/>
            </w:pPr>
            <w:r w:rsidRPr="00AD3D46">
              <w:t>Copy only MSISDN, IMSI and ICCID columns to clipboard, without headers and separator lines</w:t>
            </w:r>
          </w:p>
        </w:tc>
      </w:tr>
      <w:tr w:rsidR="00AD3D46" w:rsidRPr="00DF00E8" w14:paraId="7E22DB06" w14:textId="77777777" w:rsidTr="00E4062F">
        <w:trPr>
          <w:trHeight w:val="219"/>
        </w:trPr>
        <w:tc>
          <w:tcPr>
            <w:tcW w:w="2012" w:type="dxa"/>
          </w:tcPr>
          <w:p w14:paraId="52D11EAE" w14:textId="1504B43F" w:rsidR="00AD3D46" w:rsidRPr="00AD3D46" w:rsidRDefault="00AD3D46" w:rsidP="0074427B">
            <w:pPr>
              <w:ind w:left="0"/>
            </w:pPr>
            <w:r w:rsidRPr="00AD3D46">
              <w:rPr>
                <w:b/>
                <w:bCs/>
                <w:sz w:val="18"/>
                <w:szCs w:val="18"/>
              </w:rPr>
              <w:t>CTRL+S</w:t>
            </w:r>
          </w:p>
        </w:tc>
        <w:tc>
          <w:tcPr>
            <w:tcW w:w="7344" w:type="dxa"/>
          </w:tcPr>
          <w:p w14:paraId="0D2FCEF2" w14:textId="4794FE08" w:rsidR="00AD3D46" w:rsidRPr="00AD3D46" w:rsidRDefault="00AD3D46" w:rsidP="0074427B">
            <w:pPr>
              <w:ind w:left="0"/>
            </w:pPr>
            <w:r w:rsidRPr="00AD3D46">
              <w:t>Save grid to a text file</w:t>
            </w:r>
            <w:r w:rsidR="00E4062F">
              <w:t xml:space="preserve"> or a .pgb file (Phoenix Grid Backup format)</w:t>
            </w:r>
            <w:r w:rsidR="00E4062F">
              <w:br/>
            </w:r>
            <w:r w:rsidR="00E4062F" w:rsidRPr="00E4062F">
              <w:rPr>
                <w:b/>
                <w:bCs/>
              </w:rPr>
              <w:t>NOTE:</w:t>
            </w:r>
            <w:r w:rsidR="00E4062F">
              <w:t xml:space="preserve"> Saving to .pgb file is only allowed to </w:t>
            </w:r>
            <w:r w:rsidR="00E4062F" w:rsidRPr="00E4062F">
              <w:rPr>
                <w:i/>
                <w:iCs w:val="0"/>
              </w:rPr>
              <w:t>Admin</w:t>
            </w:r>
            <w:r w:rsidR="00E4062F">
              <w:t xml:space="preserve"> users.</w:t>
            </w:r>
          </w:p>
        </w:tc>
      </w:tr>
      <w:tr w:rsidR="00AD3D46" w:rsidRPr="00DF00E8" w14:paraId="103A5680" w14:textId="77777777" w:rsidTr="00E4062F">
        <w:trPr>
          <w:trHeight w:val="219"/>
        </w:trPr>
        <w:tc>
          <w:tcPr>
            <w:tcW w:w="2012" w:type="dxa"/>
          </w:tcPr>
          <w:p w14:paraId="1A396F77" w14:textId="1E78DEF8" w:rsidR="00AD3D46" w:rsidRPr="00DF00E8" w:rsidRDefault="00AD3D46" w:rsidP="0074427B">
            <w:pPr>
              <w:ind w:left="0"/>
            </w:pPr>
            <w:r>
              <w:rPr>
                <w:b/>
                <w:bCs/>
                <w:sz w:val="18"/>
                <w:szCs w:val="18"/>
              </w:rPr>
              <w:t>CTRL+O</w:t>
            </w:r>
          </w:p>
        </w:tc>
        <w:tc>
          <w:tcPr>
            <w:tcW w:w="7344" w:type="dxa"/>
          </w:tcPr>
          <w:p w14:paraId="4EFE6375" w14:textId="4546D49F" w:rsidR="00AD3D46" w:rsidRDefault="00AD3D46" w:rsidP="0074427B">
            <w:pPr>
              <w:ind w:left="0"/>
            </w:pPr>
            <w:r>
              <w:t>Load grid from a text file</w:t>
            </w:r>
            <w:r w:rsidR="00E4062F">
              <w:t xml:space="preserve"> or a .pgb file (Phoenix Grid Backup format)</w:t>
            </w:r>
            <w:r w:rsidR="00E4062F">
              <w:br/>
            </w:r>
            <w:r w:rsidR="00E4062F" w:rsidRPr="00E4062F">
              <w:rPr>
                <w:b/>
                <w:bCs/>
              </w:rPr>
              <w:t>NOTE:</w:t>
            </w:r>
            <w:r w:rsidR="00E4062F">
              <w:t xml:space="preserve"> Loading from .pgb file is only allowed to </w:t>
            </w:r>
            <w:r w:rsidR="00E4062F" w:rsidRPr="00E4062F">
              <w:rPr>
                <w:i/>
                <w:iCs w:val="0"/>
              </w:rPr>
              <w:t>Admin</w:t>
            </w:r>
            <w:r w:rsidR="00E4062F">
              <w:t xml:space="preserve"> users.</w:t>
            </w:r>
          </w:p>
        </w:tc>
      </w:tr>
      <w:tr w:rsidR="003375D7" w:rsidRPr="00DF00E8" w14:paraId="361F2994" w14:textId="77777777" w:rsidTr="00E4062F">
        <w:trPr>
          <w:trHeight w:val="219"/>
        </w:trPr>
        <w:tc>
          <w:tcPr>
            <w:tcW w:w="2012" w:type="dxa"/>
          </w:tcPr>
          <w:p w14:paraId="2965135D" w14:textId="0337483E" w:rsidR="003375D7" w:rsidRDefault="003375D7" w:rsidP="0074427B">
            <w:pPr>
              <w:ind w:left="0"/>
              <w:rPr>
                <w:b/>
                <w:bCs/>
                <w:sz w:val="18"/>
                <w:szCs w:val="18"/>
              </w:rPr>
            </w:pPr>
            <w:r>
              <w:rPr>
                <w:b/>
                <w:bCs/>
                <w:sz w:val="18"/>
                <w:szCs w:val="18"/>
              </w:rPr>
              <w:lastRenderedPageBreak/>
              <w:t>CTRL+H</w:t>
            </w:r>
          </w:p>
        </w:tc>
        <w:tc>
          <w:tcPr>
            <w:tcW w:w="7344" w:type="dxa"/>
          </w:tcPr>
          <w:p w14:paraId="25A4961A" w14:textId="732DCBC6" w:rsidR="003375D7" w:rsidRDefault="003375D7" w:rsidP="0074427B">
            <w:pPr>
              <w:ind w:left="0"/>
            </w:pPr>
            <w:r>
              <w:t xml:space="preserve">Opens History form so that user can quickly choose to re-import recently imported inventory. </w:t>
            </w:r>
            <w:r>
              <w:br/>
              <w:t xml:space="preserve">See </w:t>
            </w:r>
            <w:hyperlink w:anchor="_History_Model" w:history="1">
              <w:r w:rsidRPr="003375D7">
                <w:rPr>
                  <w:rStyle w:val="Hypertextovodkaz"/>
                </w:rPr>
                <w:t>History Model</w:t>
              </w:r>
            </w:hyperlink>
            <w:r>
              <w:t xml:space="preserve"> for more details on how History is handled.</w:t>
            </w:r>
          </w:p>
        </w:tc>
      </w:tr>
      <w:tr w:rsidR="00E4062F" w:rsidRPr="00DF00E8" w14:paraId="2D8E3A62" w14:textId="77777777" w:rsidTr="00E4062F">
        <w:trPr>
          <w:trHeight w:val="219"/>
        </w:trPr>
        <w:tc>
          <w:tcPr>
            <w:tcW w:w="2012" w:type="dxa"/>
          </w:tcPr>
          <w:p w14:paraId="3F3F94AA" w14:textId="4A2DA709" w:rsidR="00E4062F" w:rsidRDefault="00E4062F" w:rsidP="0074427B">
            <w:pPr>
              <w:ind w:left="0"/>
              <w:rPr>
                <w:b/>
                <w:bCs/>
                <w:sz w:val="18"/>
                <w:szCs w:val="18"/>
              </w:rPr>
            </w:pPr>
            <w:r>
              <w:rPr>
                <w:b/>
                <w:bCs/>
                <w:sz w:val="18"/>
                <w:szCs w:val="18"/>
              </w:rPr>
              <w:t>CTRL+B</w:t>
            </w:r>
          </w:p>
        </w:tc>
        <w:tc>
          <w:tcPr>
            <w:tcW w:w="7344" w:type="dxa"/>
          </w:tcPr>
          <w:p w14:paraId="05371787" w14:textId="20872A77" w:rsidR="00E4062F" w:rsidRDefault="00E4062F" w:rsidP="0074427B">
            <w:pPr>
              <w:ind w:left="0"/>
            </w:pPr>
            <w:r>
              <w:t>Current grid content will be backed up to application log.</w:t>
            </w:r>
          </w:p>
        </w:tc>
      </w:tr>
    </w:tbl>
    <w:p w14:paraId="20254C4A" w14:textId="77777777" w:rsidR="00FA5C2D" w:rsidRDefault="00FA5C2D" w:rsidP="00DC79E0"/>
    <w:p w14:paraId="7115B19B" w14:textId="56E6C051" w:rsidR="00DC79E0" w:rsidRDefault="00DC79E0" w:rsidP="000A1322">
      <w:pPr>
        <w:pStyle w:val="Nadpis5"/>
      </w:pPr>
      <w:bookmarkStart w:id="77" w:name="_Toc222405468"/>
      <w:r>
        <w:t>Reload</w:t>
      </w:r>
      <w:r w:rsidR="004874EE">
        <w:t xml:space="preserve">ing </w:t>
      </w:r>
      <w:r w:rsidR="002D028C">
        <w:t xml:space="preserve">Grid </w:t>
      </w:r>
      <w:r w:rsidR="004874EE">
        <w:t>Data</w:t>
      </w:r>
      <w:bookmarkEnd w:id="77"/>
    </w:p>
    <w:p w14:paraId="0B78A8C2" w14:textId="77777777" w:rsidR="003F1A09" w:rsidRDefault="003F1A09" w:rsidP="00DC79E0">
      <w:r>
        <w:t>Main grid data can be refreshed by one of the following ways:</w:t>
      </w:r>
      <w:r>
        <w:br/>
      </w:r>
    </w:p>
    <w:tbl>
      <w:tblPr>
        <w:tblStyle w:val="Mkatabulky"/>
        <w:tblW w:w="9356" w:type="dxa"/>
        <w:tblInd w:w="-5" w:type="dxa"/>
        <w:tblLook w:val="04A0" w:firstRow="1" w:lastRow="0" w:firstColumn="1" w:lastColumn="0" w:noHBand="0" w:noVBand="1"/>
      </w:tblPr>
      <w:tblGrid>
        <w:gridCol w:w="2012"/>
        <w:gridCol w:w="7344"/>
      </w:tblGrid>
      <w:tr w:rsidR="003F1A09" w:rsidRPr="00DF00E8" w14:paraId="73A42182" w14:textId="77777777" w:rsidTr="003F1A09">
        <w:trPr>
          <w:trHeight w:val="701"/>
        </w:trPr>
        <w:tc>
          <w:tcPr>
            <w:tcW w:w="2012" w:type="dxa"/>
            <w:shd w:val="clear" w:color="auto" w:fill="D9D9D9" w:themeFill="background1" w:themeFillShade="D9"/>
          </w:tcPr>
          <w:p w14:paraId="2B229D46" w14:textId="77777777" w:rsidR="003F1A09" w:rsidRPr="00DF00E8" w:rsidRDefault="003F1A09" w:rsidP="0074427B">
            <w:pPr>
              <w:ind w:left="0"/>
              <w:rPr>
                <w:b/>
                <w:bCs/>
              </w:rPr>
            </w:pPr>
            <w:r>
              <w:rPr>
                <w:b/>
                <w:bCs/>
              </w:rPr>
              <w:t>Shortcut</w:t>
            </w:r>
          </w:p>
        </w:tc>
        <w:tc>
          <w:tcPr>
            <w:tcW w:w="7344" w:type="dxa"/>
            <w:shd w:val="clear" w:color="auto" w:fill="D9D9D9" w:themeFill="background1" w:themeFillShade="D9"/>
          </w:tcPr>
          <w:p w14:paraId="69F83F5F" w14:textId="77777777" w:rsidR="003F1A09" w:rsidRPr="00DF00E8" w:rsidRDefault="003F1A09" w:rsidP="0074427B">
            <w:pPr>
              <w:ind w:left="0"/>
              <w:rPr>
                <w:b/>
                <w:bCs/>
              </w:rPr>
            </w:pPr>
            <w:r w:rsidRPr="00DF00E8">
              <w:rPr>
                <w:b/>
                <w:bCs/>
              </w:rPr>
              <w:t>Description</w:t>
            </w:r>
          </w:p>
        </w:tc>
      </w:tr>
      <w:tr w:rsidR="003F1A09" w:rsidRPr="00AD3D46" w14:paraId="582B16DB" w14:textId="77777777" w:rsidTr="003F1A09">
        <w:trPr>
          <w:trHeight w:val="219"/>
        </w:trPr>
        <w:tc>
          <w:tcPr>
            <w:tcW w:w="2012" w:type="dxa"/>
          </w:tcPr>
          <w:p w14:paraId="7AA67E0C" w14:textId="2291BEE8" w:rsidR="003F1A09" w:rsidRPr="00AD3D46" w:rsidRDefault="003F1A09" w:rsidP="0074427B">
            <w:pPr>
              <w:ind w:left="0"/>
              <w:rPr>
                <w:sz w:val="18"/>
                <w:szCs w:val="18"/>
              </w:rPr>
            </w:pPr>
            <w:r w:rsidRPr="00AD3D46">
              <w:rPr>
                <w:b/>
                <w:bCs/>
                <w:sz w:val="18"/>
                <w:szCs w:val="18"/>
              </w:rPr>
              <w:t>CTRL+</w:t>
            </w:r>
            <w:r>
              <w:rPr>
                <w:b/>
                <w:bCs/>
                <w:sz w:val="18"/>
                <w:szCs w:val="18"/>
              </w:rPr>
              <w:t>R</w:t>
            </w:r>
          </w:p>
        </w:tc>
        <w:tc>
          <w:tcPr>
            <w:tcW w:w="7344" w:type="dxa"/>
          </w:tcPr>
          <w:p w14:paraId="603E7C15" w14:textId="02D9BFE2" w:rsidR="003F1A09" w:rsidRPr="00AD3D46" w:rsidRDefault="003F1A09" w:rsidP="0074427B">
            <w:pPr>
              <w:ind w:left="0"/>
            </w:pPr>
            <w:r>
              <w:t>All inventory attributes are reloaded from DB</w:t>
            </w:r>
          </w:p>
        </w:tc>
      </w:tr>
      <w:tr w:rsidR="003F1A09" w:rsidRPr="00AD3D46" w14:paraId="3931D3C4" w14:textId="77777777" w:rsidTr="003F1A09">
        <w:trPr>
          <w:trHeight w:val="219"/>
        </w:trPr>
        <w:tc>
          <w:tcPr>
            <w:tcW w:w="2012" w:type="dxa"/>
          </w:tcPr>
          <w:p w14:paraId="0818B89D" w14:textId="2A6A7C55" w:rsidR="003F1A09" w:rsidRPr="00AD3D46" w:rsidRDefault="003F1A09" w:rsidP="0074427B">
            <w:pPr>
              <w:ind w:left="0"/>
            </w:pPr>
            <w:r>
              <w:rPr>
                <w:b/>
                <w:bCs/>
                <w:sz w:val="18"/>
                <w:szCs w:val="18"/>
              </w:rPr>
              <w:t>SHIFT</w:t>
            </w:r>
            <w:r w:rsidRPr="00AD3D46">
              <w:rPr>
                <w:b/>
                <w:bCs/>
                <w:sz w:val="18"/>
                <w:szCs w:val="18"/>
              </w:rPr>
              <w:t>+CTRL+</w:t>
            </w:r>
            <w:r>
              <w:rPr>
                <w:b/>
                <w:bCs/>
                <w:sz w:val="18"/>
                <w:szCs w:val="18"/>
              </w:rPr>
              <w:t>R</w:t>
            </w:r>
          </w:p>
        </w:tc>
        <w:tc>
          <w:tcPr>
            <w:tcW w:w="7344" w:type="dxa"/>
          </w:tcPr>
          <w:p w14:paraId="376F0579" w14:textId="6F7B1ACA" w:rsidR="003F1A09" w:rsidRPr="00AD3D46" w:rsidRDefault="003F1A09" w:rsidP="0074427B">
            <w:pPr>
              <w:ind w:left="0"/>
            </w:pPr>
            <w:r>
              <w:t>Only Row Status column is recalculated</w:t>
            </w:r>
          </w:p>
        </w:tc>
      </w:tr>
    </w:tbl>
    <w:p w14:paraId="1C09482D" w14:textId="77777777" w:rsidR="003F1A09" w:rsidRDefault="003F1A09" w:rsidP="00DC79E0"/>
    <w:p w14:paraId="5EF2E6A2" w14:textId="57E454A5" w:rsidR="00366740" w:rsidRDefault="00C80DD0" w:rsidP="00CD44D1">
      <w:pPr>
        <w:pStyle w:val="Nadpis3"/>
      </w:pPr>
      <w:bookmarkStart w:id="78" w:name="_Toc222405469"/>
      <w:r>
        <w:t>Buttons</w:t>
      </w:r>
      <w:bookmarkEnd w:id="78"/>
    </w:p>
    <w:p w14:paraId="4823003C" w14:textId="62BF5DD9" w:rsidR="00B7637D" w:rsidRDefault="00B7637D" w:rsidP="000342C5">
      <w:pPr>
        <w:ind w:left="0"/>
      </w:pPr>
      <w:r>
        <w:t>Following button</w:t>
      </w:r>
      <w:r w:rsidR="00587D7D">
        <w:t xml:space="preserve"> controls</w:t>
      </w:r>
      <w:r>
        <w:t xml:space="preserve"> are present on the main form:</w:t>
      </w:r>
    </w:p>
    <w:p w14:paraId="269406E7" w14:textId="77777777" w:rsidR="00B7637D" w:rsidRDefault="00B7637D" w:rsidP="005D509F"/>
    <w:tbl>
      <w:tblPr>
        <w:tblStyle w:val="Mkatabulky"/>
        <w:tblW w:w="9356" w:type="dxa"/>
        <w:tblInd w:w="-5" w:type="dxa"/>
        <w:tblLook w:val="04A0" w:firstRow="1" w:lastRow="0" w:firstColumn="1" w:lastColumn="0" w:noHBand="0" w:noVBand="1"/>
      </w:tblPr>
      <w:tblGrid>
        <w:gridCol w:w="1530"/>
        <w:gridCol w:w="7826"/>
      </w:tblGrid>
      <w:tr w:rsidR="00B7637D" w:rsidRPr="00DF00E8" w14:paraId="72BEC385" w14:textId="77777777" w:rsidTr="0074427B">
        <w:trPr>
          <w:trHeight w:val="701"/>
        </w:trPr>
        <w:tc>
          <w:tcPr>
            <w:tcW w:w="1530" w:type="dxa"/>
            <w:shd w:val="clear" w:color="auto" w:fill="D9D9D9" w:themeFill="background1" w:themeFillShade="D9"/>
          </w:tcPr>
          <w:p w14:paraId="0D29DCEA" w14:textId="5ECE3DBC" w:rsidR="00B7637D" w:rsidRPr="00DF00E8" w:rsidRDefault="00B7637D" w:rsidP="0074427B">
            <w:pPr>
              <w:ind w:left="0"/>
              <w:rPr>
                <w:b/>
                <w:bCs/>
              </w:rPr>
            </w:pPr>
            <w:r>
              <w:rPr>
                <w:b/>
                <w:bCs/>
              </w:rPr>
              <w:t>Button</w:t>
            </w:r>
            <w:r w:rsidR="0011500B">
              <w:rPr>
                <w:b/>
                <w:bCs/>
              </w:rPr>
              <w:t xml:space="preserve"> Caption</w:t>
            </w:r>
          </w:p>
        </w:tc>
        <w:tc>
          <w:tcPr>
            <w:tcW w:w="7826" w:type="dxa"/>
            <w:shd w:val="clear" w:color="auto" w:fill="D9D9D9" w:themeFill="background1" w:themeFillShade="D9"/>
          </w:tcPr>
          <w:p w14:paraId="1A0CA911" w14:textId="77777777" w:rsidR="00B7637D" w:rsidRPr="00DF00E8" w:rsidRDefault="00B7637D" w:rsidP="0074427B">
            <w:pPr>
              <w:ind w:left="0"/>
              <w:rPr>
                <w:b/>
                <w:bCs/>
              </w:rPr>
            </w:pPr>
            <w:r w:rsidRPr="00DF00E8">
              <w:rPr>
                <w:b/>
                <w:bCs/>
              </w:rPr>
              <w:t>Description</w:t>
            </w:r>
          </w:p>
        </w:tc>
      </w:tr>
      <w:tr w:rsidR="00B7637D" w:rsidRPr="00AD3D46" w14:paraId="5D04BE24" w14:textId="77777777" w:rsidTr="0074427B">
        <w:trPr>
          <w:trHeight w:val="219"/>
        </w:trPr>
        <w:tc>
          <w:tcPr>
            <w:tcW w:w="1530" w:type="dxa"/>
          </w:tcPr>
          <w:p w14:paraId="13870A25" w14:textId="39CE7A19" w:rsidR="00B7637D" w:rsidRDefault="007E5A07" w:rsidP="0074427B">
            <w:pPr>
              <w:ind w:left="0"/>
              <w:rPr>
                <w:b/>
                <w:bCs/>
                <w:sz w:val="18"/>
                <w:szCs w:val="18"/>
              </w:rPr>
            </w:pPr>
            <w:r>
              <w:rPr>
                <w:b/>
                <w:bCs/>
                <w:noProof/>
                <w:sz w:val="18"/>
                <w:szCs w:val="18"/>
              </w:rPr>
              <w:drawing>
                <wp:anchor distT="0" distB="0" distL="114300" distR="114300" simplePos="0" relativeHeight="251700224" behindDoc="0" locked="0" layoutInCell="1" allowOverlap="1" wp14:anchorId="692CE12F" wp14:editId="412EF569">
                  <wp:simplePos x="0" y="0"/>
                  <wp:positionH relativeFrom="column">
                    <wp:posOffset>-5080</wp:posOffset>
                  </wp:positionH>
                  <wp:positionV relativeFrom="paragraph">
                    <wp:posOffset>130175</wp:posOffset>
                  </wp:positionV>
                  <wp:extent cx="154305" cy="154305"/>
                  <wp:effectExtent l="0" t="0" r="0" b="0"/>
                  <wp:wrapNone/>
                  <wp:docPr id="449" name="Obrázek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Obrázek 449"/>
                          <pic:cNvPicPr/>
                        </pic:nvPicPr>
                        <pic:blipFill>
                          <a:blip r:embed="rId69">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sidR="002E47A0">
              <w:rPr>
                <w:b/>
                <w:bCs/>
                <w:sz w:val="18"/>
                <w:szCs w:val="18"/>
              </w:rPr>
              <w:t>Clear</w:t>
            </w:r>
            <w:r w:rsidR="0011500B" w:rsidRPr="00447552">
              <w:rPr>
                <w:b/>
                <w:bCs/>
                <w:sz w:val="18"/>
                <w:szCs w:val="18"/>
              </w:rPr>
              <w:t xml:space="preserve"> Grid</w:t>
            </w:r>
          </w:p>
          <w:p w14:paraId="1B5FB70F" w14:textId="0A74B19D" w:rsidR="003C6AB0" w:rsidRPr="00447552" w:rsidRDefault="003C6AB0" w:rsidP="0074427B">
            <w:pPr>
              <w:ind w:left="0"/>
              <w:rPr>
                <w:b/>
                <w:bCs/>
                <w:sz w:val="18"/>
                <w:szCs w:val="18"/>
              </w:rPr>
            </w:pPr>
          </w:p>
        </w:tc>
        <w:tc>
          <w:tcPr>
            <w:tcW w:w="7826" w:type="dxa"/>
          </w:tcPr>
          <w:p w14:paraId="752C02EE" w14:textId="052612CD" w:rsidR="00E37D92" w:rsidRDefault="00641BF4" w:rsidP="0074427B">
            <w:pPr>
              <w:ind w:left="0"/>
            </w:pPr>
            <w:r>
              <w:t xml:space="preserve">Clears </w:t>
            </w:r>
            <w:r w:rsidR="00700E5F">
              <w:t xml:space="preserve">data in the </w:t>
            </w:r>
            <w:r>
              <w:t xml:space="preserve">main grid. </w:t>
            </w:r>
          </w:p>
          <w:p w14:paraId="5725475F" w14:textId="41EB5722" w:rsidR="00B7637D" w:rsidRDefault="00617F94" w:rsidP="0074427B">
            <w:pPr>
              <w:ind w:left="0"/>
            </w:pPr>
            <w:r>
              <w:t xml:space="preserve">See </w:t>
            </w:r>
            <w:hyperlink w:anchor="_Clear_Grid_Button" w:history="1">
              <w:r w:rsidR="002E47A0">
                <w:rPr>
                  <w:rStyle w:val="Hypertextovodkaz"/>
                </w:rPr>
                <w:t>Clear Grid Button</w:t>
              </w:r>
            </w:hyperlink>
            <w:r>
              <w:t xml:space="preserve"> for more details.</w:t>
            </w:r>
          </w:p>
          <w:p w14:paraId="41FE8A19" w14:textId="69B81C5F" w:rsidR="00852C37" w:rsidRPr="00AD3D46" w:rsidRDefault="00852C37" w:rsidP="0074427B">
            <w:pPr>
              <w:ind w:left="0"/>
            </w:pPr>
          </w:p>
        </w:tc>
      </w:tr>
      <w:tr w:rsidR="00B7637D" w:rsidRPr="00AD3D46" w14:paraId="07A2BAEF" w14:textId="77777777" w:rsidTr="0074427B">
        <w:trPr>
          <w:trHeight w:val="219"/>
        </w:trPr>
        <w:tc>
          <w:tcPr>
            <w:tcW w:w="1530" w:type="dxa"/>
          </w:tcPr>
          <w:p w14:paraId="4BAB7155" w14:textId="5D196542" w:rsidR="00B7637D" w:rsidRDefault="003C6AB0" w:rsidP="0074427B">
            <w:pPr>
              <w:ind w:left="0"/>
              <w:rPr>
                <w:b/>
                <w:bCs/>
                <w:i/>
                <w:iCs w:val="0"/>
                <w:sz w:val="18"/>
                <w:szCs w:val="18"/>
              </w:rPr>
            </w:pPr>
            <w:r>
              <w:rPr>
                <w:b/>
                <w:bCs/>
                <w:noProof/>
                <w:sz w:val="18"/>
                <w:szCs w:val="18"/>
              </w:rPr>
              <w:drawing>
                <wp:anchor distT="0" distB="0" distL="114300" distR="114300" simplePos="0" relativeHeight="251702272" behindDoc="0" locked="0" layoutInCell="1" allowOverlap="1" wp14:anchorId="3FBB3DB8" wp14:editId="324E87FE">
                  <wp:simplePos x="0" y="0"/>
                  <wp:positionH relativeFrom="column">
                    <wp:posOffset>-1270</wp:posOffset>
                  </wp:positionH>
                  <wp:positionV relativeFrom="paragraph">
                    <wp:posOffset>132080</wp:posOffset>
                  </wp:positionV>
                  <wp:extent cx="154305" cy="154305"/>
                  <wp:effectExtent l="0" t="0" r="0" b="0"/>
                  <wp:wrapNone/>
                  <wp:docPr id="451" name="Obrázek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Obrázek 451"/>
                          <pic:cNvPicPr/>
                        </pic:nvPicPr>
                        <pic:blipFill>
                          <a:blip r:embed="rId70">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i/>
                <w:iCs w:val="0"/>
                <w:sz w:val="18"/>
                <w:szCs w:val="18"/>
              </w:rPr>
              <w:t>Legend</w:t>
            </w:r>
          </w:p>
          <w:p w14:paraId="19FF5BD9" w14:textId="644F9BD0" w:rsidR="009B2501" w:rsidRPr="009B2501" w:rsidRDefault="009B2501" w:rsidP="0074427B">
            <w:pPr>
              <w:ind w:left="0"/>
              <w:rPr>
                <w:b/>
                <w:bCs/>
                <w:sz w:val="18"/>
                <w:szCs w:val="18"/>
              </w:rPr>
            </w:pPr>
          </w:p>
        </w:tc>
        <w:tc>
          <w:tcPr>
            <w:tcW w:w="7826" w:type="dxa"/>
          </w:tcPr>
          <w:p w14:paraId="2ECBA038" w14:textId="77777777" w:rsidR="00B7637D" w:rsidRDefault="00641BF4" w:rsidP="0074427B">
            <w:pPr>
              <w:ind w:left="0"/>
            </w:pPr>
            <w:r>
              <w:t>Shows Legend form describing meaning of icons displayed in the main grid</w:t>
            </w:r>
            <w:r w:rsidR="00852C37">
              <w:t>.</w:t>
            </w:r>
          </w:p>
          <w:p w14:paraId="60B3B874" w14:textId="77777777" w:rsidR="00852C37" w:rsidRDefault="00852C37" w:rsidP="0074427B">
            <w:pPr>
              <w:ind w:left="0"/>
            </w:pPr>
            <w:r>
              <w:t xml:space="preserve">See </w:t>
            </w:r>
            <w:hyperlink w:anchor="_Legend_Button" w:history="1">
              <w:r w:rsidRPr="00852C37">
                <w:rPr>
                  <w:rStyle w:val="Hypertextovodkaz"/>
                </w:rPr>
                <w:t>Legend Button</w:t>
              </w:r>
            </w:hyperlink>
            <w:r>
              <w:t xml:space="preserve"> for more details.</w:t>
            </w:r>
          </w:p>
          <w:p w14:paraId="74735577" w14:textId="21129390" w:rsidR="00852C37" w:rsidRPr="00AD3D46" w:rsidRDefault="00852C37" w:rsidP="0074427B">
            <w:pPr>
              <w:ind w:left="0"/>
            </w:pPr>
          </w:p>
        </w:tc>
      </w:tr>
      <w:tr w:rsidR="00B7637D" w:rsidRPr="00AD3D46" w14:paraId="6087B9D3" w14:textId="77777777" w:rsidTr="0074427B">
        <w:trPr>
          <w:trHeight w:val="219"/>
        </w:trPr>
        <w:tc>
          <w:tcPr>
            <w:tcW w:w="1530" w:type="dxa"/>
          </w:tcPr>
          <w:p w14:paraId="3BD5185E" w14:textId="77777777" w:rsidR="00B7637D" w:rsidRDefault="0011500B" w:rsidP="0074427B">
            <w:pPr>
              <w:ind w:left="0"/>
              <w:rPr>
                <w:b/>
                <w:bCs/>
                <w:sz w:val="18"/>
                <w:szCs w:val="18"/>
              </w:rPr>
            </w:pPr>
            <w:r w:rsidRPr="00447552">
              <w:rPr>
                <w:b/>
                <w:bCs/>
                <w:sz w:val="18"/>
                <w:szCs w:val="18"/>
              </w:rPr>
              <w:t>Cleansing</w:t>
            </w:r>
          </w:p>
          <w:p w14:paraId="08EA0A51" w14:textId="7914B2C6" w:rsidR="003C6AB0" w:rsidRPr="00447552" w:rsidRDefault="003C6AB0" w:rsidP="0074427B">
            <w:pPr>
              <w:ind w:left="0"/>
              <w:rPr>
                <w:b/>
                <w:bCs/>
                <w:sz w:val="18"/>
                <w:szCs w:val="18"/>
              </w:rPr>
            </w:pPr>
            <w:r>
              <w:rPr>
                <w:b/>
                <w:bCs/>
                <w:noProof/>
                <w:sz w:val="18"/>
                <w:szCs w:val="18"/>
              </w:rPr>
              <w:drawing>
                <wp:inline distT="0" distB="0" distL="0" distR="0" wp14:anchorId="2A1B53F6" wp14:editId="57B124DD">
                  <wp:extent cx="304800" cy="304800"/>
                  <wp:effectExtent l="0" t="0" r="0" b="0"/>
                  <wp:docPr id="442" name="Obrázek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Obrázek 442"/>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408DBD04" w14:textId="77777777" w:rsidR="00852C37" w:rsidRDefault="00641BF4" w:rsidP="00852C37">
            <w:pPr>
              <w:ind w:left="0"/>
            </w:pPr>
            <w:r>
              <w:t xml:space="preserve">Opens Cleansing </w:t>
            </w:r>
            <w:r w:rsidR="00027993">
              <w:t>Processing Options</w:t>
            </w:r>
            <w:r>
              <w:t xml:space="preserve"> </w:t>
            </w:r>
            <w:r w:rsidR="00027993">
              <w:t>form</w:t>
            </w:r>
            <w:r w:rsidR="003032A7">
              <w:t>.</w:t>
            </w:r>
            <w:r w:rsidR="00027993">
              <w:t xml:space="preserve"> Used to set further options of inventory cleansing process.</w:t>
            </w:r>
            <w:r w:rsidR="00852C37">
              <w:br/>
              <w:t xml:space="preserve">See </w:t>
            </w:r>
            <w:hyperlink w:anchor="_Cleansing_Button" w:history="1">
              <w:r w:rsidR="00852C37" w:rsidRPr="00852C37">
                <w:rPr>
                  <w:rStyle w:val="Hypertextovodkaz"/>
                </w:rPr>
                <w:t>Cleansing Button</w:t>
              </w:r>
            </w:hyperlink>
            <w:r w:rsidR="00852C37">
              <w:t xml:space="preserve"> for more details.</w:t>
            </w:r>
          </w:p>
          <w:p w14:paraId="159A6E57" w14:textId="18991028" w:rsidR="00B7637D" w:rsidRPr="00AD3D46" w:rsidRDefault="00B7637D" w:rsidP="0074427B">
            <w:pPr>
              <w:ind w:left="0"/>
            </w:pPr>
          </w:p>
        </w:tc>
      </w:tr>
      <w:tr w:rsidR="00B7637D" w:rsidRPr="00AD3D46" w14:paraId="7BDF5542" w14:textId="77777777" w:rsidTr="0074427B">
        <w:trPr>
          <w:trHeight w:val="219"/>
        </w:trPr>
        <w:tc>
          <w:tcPr>
            <w:tcW w:w="1530" w:type="dxa"/>
          </w:tcPr>
          <w:p w14:paraId="1F88D495" w14:textId="77777777" w:rsidR="00B7637D" w:rsidRDefault="0011500B" w:rsidP="0074427B">
            <w:pPr>
              <w:ind w:left="0"/>
              <w:rPr>
                <w:b/>
                <w:bCs/>
                <w:sz w:val="18"/>
                <w:szCs w:val="18"/>
              </w:rPr>
            </w:pPr>
            <w:r w:rsidRPr="00447552">
              <w:rPr>
                <w:b/>
                <w:bCs/>
                <w:sz w:val="18"/>
                <w:szCs w:val="18"/>
              </w:rPr>
              <w:t>Outages</w:t>
            </w:r>
          </w:p>
          <w:p w14:paraId="51F0B2A9" w14:textId="1A6A5E48" w:rsidR="003C6AB0" w:rsidRPr="00447552" w:rsidRDefault="003C6AB0" w:rsidP="0074427B">
            <w:pPr>
              <w:ind w:left="0"/>
              <w:rPr>
                <w:b/>
                <w:bCs/>
                <w:sz w:val="18"/>
                <w:szCs w:val="18"/>
              </w:rPr>
            </w:pPr>
            <w:r>
              <w:rPr>
                <w:b/>
                <w:bCs/>
                <w:noProof/>
                <w:sz w:val="18"/>
                <w:szCs w:val="18"/>
              </w:rPr>
              <w:drawing>
                <wp:inline distT="0" distB="0" distL="0" distR="0" wp14:anchorId="7DAFAAE6" wp14:editId="0765ABC6">
                  <wp:extent cx="304800" cy="304800"/>
                  <wp:effectExtent l="0" t="0" r="0" b="0"/>
                  <wp:docPr id="443" name="Obrázek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Obrázek 443"/>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79ABCD63" w14:textId="77777777" w:rsidR="00B7637D" w:rsidRDefault="00641BF4" w:rsidP="0074427B">
            <w:pPr>
              <w:ind w:left="0"/>
            </w:pPr>
            <w:r>
              <w:t>Displays information about known outages on current test environment</w:t>
            </w:r>
          </w:p>
          <w:p w14:paraId="4AFDF48A" w14:textId="77777777" w:rsidR="00852C37" w:rsidRDefault="00852C37" w:rsidP="0074427B">
            <w:pPr>
              <w:ind w:left="0"/>
            </w:pPr>
            <w:r>
              <w:t xml:space="preserve">See </w:t>
            </w:r>
            <w:hyperlink w:anchor="_Outages_Button" w:history="1">
              <w:r w:rsidRPr="00852C37">
                <w:rPr>
                  <w:rStyle w:val="Hypertextovodkaz"/>
                </w:rPr>
                <w:t>Outages Button</w:t>
              </w:r>
            </w:hyperlink>
            <w:r>
              <w:t xml:space="preserve"> for more details.</w:t>
            </w:r>
          </w:p>
          <w:p w14:paraId="1A02E386" w14:textId="6437C7EE" w:rsidR="00852C37" w:rsidRPr="00AD3D46" w:rsidRDefault="00852C37" w:rsidP="0074427B">
            <w:pPr>
              <w:ind w:left="0"/>
            </w:pPr>
          </w:p>
        </w:tc>
      </w:tr>
      <w:tr w:rsidR="00B7637D" w:rsidRPr="00AD3D46" w14:paraId="65CC0311" w14:textId="77777777" w:rsidTr="0074427B">
        <w:trPr>
          <w:trHeight w:val="219"/>
        </w:trPr>
        <w:tc>
          <w:tcPr>
            <w:tcW w:w="1530" w:type="dxa"/>
          </w:tcPr>
          <w:p w14:paraId="7D817902" w14:textId="77777777" w:rsidR="00B7637D" w:rsidRDefault="0011500B" w:rsidP="0074427B">
            <w:pPr>
              <w:ind w:left="0"/>
              <w:rPr>
                <w:b/>
                <w:bCs/>
                <w:sz w:val="18"/>
                <w:szCs w:val="18"/>
              </w:rPr>
            </w:pPr>
            <w:r w:rsidRPr="00447552">
              <w:rPr>
                <w:b/>
                <w:bCs/>
                <w:sz w:val="18"/>
                <w:szCs w:val="18"/>
              </w:rPr>
              <w:t>Reserve</w:t>
            </w:r>
          </w:p>
          <w:p w14:paraId="41D6AD0D" w14:textId="0CDA7957" w:rsidR="003C6AB0" w:rsidRPr="00447552" w:rsidRDefault="003C6AB0" w:rsidP="0074427B">
            <w:pPr>
              <w:ind w:left="0"/>
              <w:rPr>
                <w:b/>
                <w:bCs/>
                <w:sz w:val="18"/>
                <w:szCs w:val="18"/>
              </w:rPr>
            </w:pPr>
            <w:r>
              <w:rPr>
                <w:noProof/>
              </w:rPr>
              <w:drawing>
                <wp:inline distT="0" distB="0" distL="0" distR="0" wp14:anchorId="346DC3D7" wp14:editId="143CCEEB">
                  <wp:extent cx="304800" cy="304800"/>
                  <wp:effectExtent l="0" t="0" r="0" b="0"/>
                  <wp:docPr id="444" name="Obrázek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Obrázek 444"/>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17E582DD" w14:textId="77777777" w:rsidR="00B7637D" w:rsidRDefault="00641BF4" w:rsidP="0074427B">
            <w:pPr>
              <w:ind w:left="0"/>
            </w:pPr>
            <w:r>
              <w:t>Opens Mass Reservation form</w:t>
            </w:r>
            <w:r w:rsidR="003032A7">
              <w:t>. Used to mass-reserve inventory from Peklo.</w:t>
            </w:r>
            <w:r w:rsidR="00852C37">
              <w:br/>
              <w:t xml:space="preserve">See </w:t>
            </w:r>
            <w:hyperlink w:anchor="_Reserve_Button" w:history="1">
              <w:r w:rsidR="00852C37" w:rsidRPr="00852C37">
                <w:rPr>
                  <w:rStyle w:val="Hypertextovodkaz"/>
                </w:rPr>
                <w:t>Reserve Button</w:t>
              </w:r>
            </w:hyperlink>
            <w:r w:rsidR="00852C37">
              <w:t xml:space="preserve"> for more details.</w:t>
            </w:r>
          </w:p>
          <w:p w14:paraId="63B9B119" w14:textId="0B996C89" w:rsidR="00852C37" w:rsidRPr="00AD3D46" w:rsidRDefault="00852C37" w:rsidP="0074427B">
            <w:pPr>
              <w:ind w:left="0"/>
            </w:pPr>
          </w:p>
        </w:tc>
      </w:tr>
      <w:tr w:rsidR="00B7637D" w14:paraId="3342F816" w14:textId="77777777" w:rsidTr="0074427B">
        <w:trPr>
          <w:trHeight w:val="219"/>
        </w:trPr>
        <w:tc>
          <w:tcPr>
            <w:tcW w:w="1530" w:type="dxa"/>
          </w:tcPr>
          <w:p w14:paraId="020592E6" w14:textId="77777777" w:rsidR="00B7637D" w:rsidRDefault="0011500B" w:rsidP="0074427B">
            <w:pPr>
              <w:ind w:left="0"/>
              <w:rPr>
                <w:b/>
                <w:bCs/>
                <w:sz w:val="18"/>
                <w:szCs w:val="18"/>
              </w:rPr>
            </w:pPr>
            <w:r w:rsidRPr="00447552">
              <w:rPr>
                <w:b/>
                <w:bCs/>
                <w:sz w:val="18"/>
                <w:szCs w:val="18"/>
              </w:rPr>
              <w:t>Mass Pair</w:t>
            </w:r>
          </w:p>
          <w:p w14:paraId="5E9E8E19" w14:textId="46F0C2FB" w:rsidR="003C6AB0" w:rsidRPr="00447552" w:rsidRDefault="003C6AB0" w:rsidP="0074427B">
            <w:pPr>
              <w:ind w:left="0"/>
              <w:rPr>
                <w:b/>
                <w:bCs/>
                <w:sz w:val="18"/>
                <w:szCs w:val="18"/>
              </w:rPr>
            </w:pPr>
            <w:r>
              <w:rPr>
                <w:b/>
                <w:bCs/>
                <w:noProof/>
                <w:sz w:val="18"/>
                <w:szCs w:val="18"/>
              </w:rPr>
              <w:drawing>
                <wp:inline distT="0" distB="0" distL="0" distR="0" wp14:anchorId="1D74EC01" wp14:editId="159D4E8C">
                  <wp:extent cx="304800" cy="304800"/>
                  <wp:effectExtent l="0" t="0" r="0" b="0"/>
                  <wp:docPr id="445" name="Obrázek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Obrázek 445"/>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03BE36A5" w14:textId="3737BFEC" w:rsidR="00B7637D" w:rsidRDefault="00344664" w:rsidP="0074427B">
            <w:pPr>
              <w:ind w:left="0"/>
            </w:pPr>
            <w:r>
              <w:t>Opens Mass Pairing form</w:t>
            </w:r>
            <w:r w:rsidR="003032A7">
              <w:t>. Used to mass-pair inventory in Kenan.</w:t>
            </w:r>
            <w:r w:rsidR="00852C37">
              <w:br/>
              <w:t xml:space="preserve">See </w:t>
            </w:r>
            <w:hyperlink w:anchor="_Mass_Pair_Button" w:history="1">
              <w:r w:rsidR="00852C37" w:rsidRPr="00852C37">
                <w:rPr>
                  <w:rStyle w:val="Hypertextovodkaz"/>
                </w:rPr>
                <w:t>Mass Pair Button</w:t>
              </w:r>
            </w:hyperlink>
            <w:r w:rsidR="00852C37">
              <w:t xml:space="preserve"> for more details.</w:t>
            </w:r>
            <w:r w:rsidR="00852C37">
              <w:br/>
            </w:r>
          </w:p>
        </w:tc>
      </w:tr>
      <w:tr w:rsidR="0011500B" w14:paraId="4DDF8CE1" w14:textId="77777777" w:rsidTr="0074427B">
        <w:trPr>
          <w:trHeight w:val="219"/>
        </w:trPr>
        <w:tc>
          <w:tcPr>
            <w:tcW w:w="1530" w:type="dxa"/>
          </w:tcPr>
          <w:p w14:paraId="0A403CD9" w14:textId="77777777" w:rsidR="0011500B" w:rsidRDefault="0011500B" w:rsidP="0074427B">
            <w:pPr>
              <w:ind w:left="0"/>
              <w:rPr>
                <w:b/>
                <w:bCs/>
                <w:sz w:val="18"/>
                <w:szCs w:val="18"/>
              </w:rPr>
            </w:pPr>
            <w:r w:rsidRPr="00447552">
              <w:rPr>
                <w:b/>
                <w:bCs/>
                <w:sz w:val="18"/>
                <w:szCs w:val="18"/>
              </w:rPr>
              <w:t>Refresh</w:t>
            </w:r>
          </w:p>
          <w:p w14:paraId="05A28B53" w14:textId="14484FD8" w:rsidR="003C6AB0" w:rsidRPr="00447552" w:rsidRDefault="003C6AB0" w:rsidP="0074427B">
            <w:pPr>
              <w:ind w:left="0"/>
              <w:rPr>
                <w:b/>
                <w:bCs/>
                <w:sz w:val="18"/>
                <w:szCs w:val="18"/>
              </w:rPr>
            </w:pPr>
            <w:r>
              <w:rPr>
                <w:b/>
                <w:bCs/>
                <w:noProof/>
                <w:sz w:val="18"/>
                <w:szCs w:val="18"/>
              </w:rPr>
              <w:drawing>
                <wp:inline distT="0" distB="0" distL="0" distR="0" wp14:anchorId="352BDBE0" wp14:editId="39DB4612">
                  <wp:extent cx="304800" cy="304800"/>
                  <wp:effectExtent l="0" t="0" r="0" b="0"/>
                  <wp:docPr id="446" name="Obrázek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Obrázek 446"/>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5EB1E559" w14:textId="63BCE8A8" w:rsidR="0011500B" w:rsidRDefault="0059412A" w:rsidP="0074427B">
            <w:pPr>
              <w:ind w:left="0"/>
            </w:pPr>
            <w:r>
              <w:t>Opens menu with systems that can be refreshed</w:t>
            </w:r>
            <w:r w:rsidR="00882A0B">
              <w:t xml:space="preserve"> / synced</w:t>
            </w:r>
            <w:r>
              <w:t>:</w:t>
            </w:r>
          </w:p>
          <w:p w14:paraId="4D6823F2" w14:textId="77777777" w:rsidR="0059412A" w:rsidRDefault="001B3034" w:rsidP="001B3034">
            <w:pPr>
              <w:ind w:left="0"/>
            </w:pPr>
            <w:r>
              <w:t xml:space="preserve">See </w:t>
            </w:r>
            <w:hyperlink w:anchor="_Refresh_Button_(Menu)" w:history="1">
              <w:r w:rsidRPr="001B3034">
                <w:rPr>
                  <w:rStyle w:val="Hypertextovodkaz"/>
                </w:rPr>
                <w:t>Refresh Button (Menu)</w:t>
              </w:r>
            </w:hyperlink>
            <w:r>
              <w:t xml:space="preserve"> for more details.</w:t>
            </w:r>
          </w:p>
          <w:p w14:paraId="47C78FAC" w14:textId="2D5FC07C" w:rsidR="001B3034" w:rsidRDefault="001B3034" w:rsidP="001B3034">
            <w:pPr>
              <w:ind w:left="0"/>
            </w:pPr>
          </w:p>
        </w:tc>
      </w:tr>
      <w:tr w:rsidR="002F020A" w14:paraId="3CA61043" w14:textId="77777777" w:rsidTr="0074427B">
        <w:trPr>
          <w:trHeight w:val="219"/>
        </w:trPr>
        <w:tc>
          <w:tcPr>
            <w:tcW w:w="1530" w:type="dxa"/>
          </w:tcPr>
          <w:p w14:paraId="0A94D0C5" w14:textId="77777777" w:rsidR="002F020A" w:rsidRDefault="002F020A" w:rsidP="0074427B">
            <w:pPr>
              <w:ind w:left="0"/>
              <w:rPr>
                <w:b/>
                <w:bCs/>
                <w:sz w:val="18"/>
                <w:szCs w:val="18"/>
              </w:rPr>
            </w:pPr>
            <w:r>
              <w:rPr>
                <w:b/>
                <w:bCs/>
                <w:sz w:val="18"/>
                <w:szCs w:val="18"/>
              </w:rPr>
              <w:t>Announce Update</w:t>
            </w:r>
          </w:p>
          <w:p w14:paraId="36C24185" w14:textId="55DE6ABC" w:rsidR="003C6AB0" w:rsidRPr="00447552" w:rsidRDefault="003C6AB0" w:rsidP="0074427B">
            <w:pPr>
              <w:ind w:left="0"/>
              <w:rPr>
                <w:b/>
                <w:bCs/>
                <w:sz w:val="18"/>
                <w:szCs w:val="18"/>
              </w:rPr>
            </w:pPr>
            <w:r>
              <w:rPr>
                <w:b/>
                <w:bCs/>
                <w:noProof/>
                <w:sz w:val="18"/>
                <w:szCs w:val="18"/>
              </w:rPr>
              <w:drawing>
                <wp:inline distT="0" distB="0" distL="0" distR="0" wp14:anchorId="50B17F98" wp14:editId="47B7948A">
                  <wp:extent cx="152381" cy="152381"/>
                  <wp:effectExtent l="0" t="0" r="635" b="635"/>
                  <wp:docPr id="448" name="Obrázek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76">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521A71BD" w14:textId="369E8E02" w:rsidR="002F020A" w:rsidRDefault="002F020A" w:rsidP="0074427B">
            <w:pPr>
              <w:ind w:left="0"/>
            </w:pPr>
            <w:r>
              <w:t xml:space="preserve">Announces application update to users. </w:t>
            </w:r>
          </w:p>
          <w:p w14:paraId="4B2B6A1D" w14:textId="006A1057" w:rsidR="002F020A" w:rsidRDefault="002F020A" w:rsidP="0074427B">
            <w:pPr>
              <w:ind w:left="0"/>
            </w:pPr>
            <w:r>
              <w:t xml:space="preserve">See </w:t>
            </w:r>
            <w:hyperlink w:anchor="_Announce_Update_Button_1" w:history="1">
              <w:r w:rsidRPr="002F020A">
                <w:rPr>
                  <w:rStyle w:val="Hypertextovodkaz"/>
                </w:rPr>
                <w:t>Announce Update Button</w:t>
              </w:r>
            </w:hyperlink>
            <w:r>
              <w:t xml:space="preserve"> for more details.</w:t>
            </w:r>
          </w:p>
          <w:p w14:paraId="317253F5" w14:textId="77777777" w:rsidR="002F020A" w:rsidRDefault="002F020A" w:rsidP="0074427B">
            <w:pPr>
              <w:ind w:left="0"/>
            </w:pPr>
          </w:p>
          <w:p w14:paraId="762ED2E4" w14:textId="77777777" w:rsidR="000306E5" w:rsidRDefault="000306E5" w:rsidP="0074427B">
            <w:pPr>
              <w:ind w:left="0"/>
              <w:rPr>
                <w:sz w:val="18"/>
                <w:szCs w:val="18"/>
              </w:rPr>
            </w:pPr>
            <w:r w:rsidRPr="000306E5">
              <w:rPr>
                <w:b/>
                <w:bCs/>
                <w:sz w:val="18"/>
                <w:szCs w:val="18"/>
              </w:rPr>
              <w:t>NOTE:</w:t>
            </w:r>
            <w:r w:rsidRPr="000306E5">
              <w:rPr>
                <w:sz w:val="18"/>
                <w:szCs w:val="18"/>
              </w:rPr>
              <w:t xml:space="preserve"> The button is only visible to users with ADMIN role and only if a PRIVATE session (unannounced new build) of Phoenix is running.</w:t>
            </w:r>
          </w:p>
          <w:p w14:paraId="55586EF8" w14:textId="5E9E339C" w:rsidR="000306E5" w:rsidRPr="000306E5" w:rsidRDefault="000306E5" w:rsidP="0074427B">
            <w:pPr>
              <w:ind w:left="0"/>
              <w:rPr>
                <w:sz w:val="18"/>
                <w:szCs w:val="18"/>
              </w:rPr>
            </w:pPr>
          </w:p>
        </w:tc>
      </w:tr>
    </w:tbl>
    <w:p w14:paraId="5656888C" w14:textId="50C158DF" w:rsidR="00B7637D" w:rsidRDefault="00B7637D" w:rsidP="005D509F"/>
    <w:p w14:paraId="247B4013" w14:textId="77777777" w:rsidR="00B7637D" w:rsidRDefault="00B7637D" w:rsidP="005D509F"/>
    <w:p w14:paraId="721893E9" w14:textId="2B4AF1AD" w:rsidR="00A92128" w:rsidRPr="000A1322" w:rsidRDefault="00A92128" w:rsidP="000A1322">
      <w:pPr>
        <w:pStyle w:val="Nadpis5"/>
      </w:pPr>
      <w:bookmarkStart w:id="79" w:name="_Cleansing_Button"/>
      <w:bookmarkStart w:id="80" w:name="_Toc222405470"/>
      <w:bookmarkEnd w:id="79"/>
      <w:r w:rsidRPr="000A1322">
        <w:t>Cleansing Button</w:t>
      </w:r>
      <w:bookmarkEnd w:id="80"/>
    </w:p>
    <w:p w14:paraId="197CD617" w14:textId="18DF4770" w:rsidR="00F41E0E" w:rsidRDefault="00F41E0E" w:rsidP="00F41E0E">
      <w:pPr>
        <w:ind w:left="142"/>
      </w:pPr>
      <w:r>
        <w:lastRenderedPageBreak/>
        <w:t xml:space="preserve">Press </w:t>
      </w:r>
      <w:r w:rsidR="00BF6EC7">
        <w:rPr>
          <w:b/>
          <w:bCs/>
          <w:noProof/>
          <w:sz w:val="18"/>
          <w:szCs w:val="18"/>
        </w:rPr>
        <w:drawing>
          <wp:inline distT="0" distB="0" distL="0" distR="0" wp14:anchorId="48C45660" wp14:editId="35B16B88">
            <wp:extent cx="304800" cy="304800"/>
            <wp:effectExtent l="0" t="0" r="0" b="0"/>
            <wp:docPr id="441" name="Obrázek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Obrázek 441"/>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Cleansing</w:t>
      </w:r>
      <w:r>
        <w:t xml:space="preserve"> button to open Cleansing Processing Options form in order to provide further details to cleansing process to be launched. </w:t>
      </w:r>
    </w:p>
    <w:p w14:paraId="652DF836" w14:textId="77777777" w:rsidR="00F41E0E" w:rsidRDefault="00F41E0E" w:rsidP="00F41E0E">
      <w:pPr>
        <w:ind w:left="142"/>
      </w:pPr>
    </w:p>
    <w:p w14:paraId="2F9810E0" w14:textId="5A1F4416" w:rsidR="00F41E0E" w:rsidRDefault="00F41E0E" w:rsidP="00F41E0E">
      <w:pPr>
        <w:ind w:left="142"/>
      </w:pPr>
      <w:r>
        <w:t xml:space="preserve">See </w:t>
      </w:r>
      <w:hyperlink w:anchor="_Inventory_Cleansing" w:history="1">
        <w:r>
          <w:rPr>
            <w:rStyle w:val="Hypertextovodkaz"/>
          </w:rPr>
          <w:t>Inventory Cleansing</w:t>
        </w:r>
      </w:hyperlink>
      <w:r>
        <w:t xml:space="preserve"> for more details on the cleansing process.</w:t>
      </w:r>
    </w:p>
    <w:p w14:paraId="1D34ABD7" w14:textId="77777777" w:rsidR="00F41E0E" w:rsidRDefault="00F41E0E" w:rsidP="000342C5">
      <w:pPr>
        <w:ind w:left="142"/>
      </w:pPr>
    </w:p>
    <w:p w14:paraId="509C497C" w14:textId="68095065" w:rsidR="00A92128" w:rsidRDefault="00A92128" w:rsidP="000A1322">
      <w:pPr>
        <w:pStyle w:val="Nadpis5"/>
      </w:pPr>
      <w:bookmarkStart w:id="81" w:name="_Outages_Button"/>
      <w:bookmarkStart w:id="82" w:name="_Toc222405471"/>
      <w:bookmarkEnd w:id="81"/>
      <w:r>
        <w:t>Outages Button</w:t>
      </w:r>
      <w:bookmarkEnd w:id="82"/>
    </w:p>
    <w:p w14:paraId="65BE6CA3" w14:textId="29969287" w:rsidR="009E25F2" w:rsidRDefault="0096319A" w:rsidP="000342C5">
      <w:pPr>
        <w:ind w:left="142"/>
      </w:pPr>
      <w:r>
        <w:t xml:space="preserve">Press </w:t>
      </w:r>
      <w:r w:rsidR="00BF6EC7">
        <w:rPr>
          <w:b/>
          <w:bCs/>
          <w:noProof/>
          <w:sz w:val="18"/>
          <w:szCs w:val="18"/>
        </w:rPr>
        <w:drawing>
          <wp:inline distT="0" distB="0" distL="0" distR="0" wp14:anchorId="462B4980" wp14:editId="5E7E9153">
            <wp:extent cx="304800" cy="304800"/>
            <wp:effectExtent l="0" t="0" r="0" b="0"/>
            <wp:docPr id="440" name="Obrázek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Obrázek 440"/>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Outages</w:t>
      </w:r>
      <w:r>
        <w:t xml:space="preserve"> button to check whether there are any</w:t>
      </w:r>
      <w:r w:rsidR="00C16CD7">
        <w:t xml:space="preserve"> ongoing</w:t>
      </w:r>
      <w:r>
        <w:t xml:space="preserve"> announced outages related to selected test environment.</w:t>
      </w:r>
      <w:r w:rsidR="00C16CD7">
        <w:t xml:space="preserve"> </w:t>
      </w:r>
      <w:r w:rsidR="00DC61C1">
        <w:t>Some operations can be unavailable or require explicit user confirmation during ongoing outage. Users should align their next steps accordingly.</w:t>
      </w:r>
    </w:p>
    <w:p w14:paraId="2DE4A0DB" w14:textId="3CF96502" w:rsidR="0096319A" w:rsidRDefault="009E25F2" w:rsidP="000342C5">
      <w:pPr>
        <w:ind w:left="142"/>
        <w:jc w:val="center"/>
      </w:pPr>
      <w:r>
        <w:br/>
      </w:r>
      <w:r>
        <w:rPr>
          <w:noProof/>
        </w:rPr>
        <w:drawing>
          <wp:inline distT="0" distB="0" distL="0" distR="0" wp14:anchorId="02E8FAF1" wp14:editId="15F87985">
            <wp:extent cx="3625610" cy="1581690"/>
            <wp:effectExtent l="0" t="0" r="0" b="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625610" cy="1581690"/>
                    </a:xfrm>
                    <a:prstGeom prst="rect">
                      <a:avLst/>
                    </a:prstGeom>
                  </pic:spPr>
                </pic:pic>
              </a:graphicData>
            </a:graphic>
          </wp:inline>
        </w:drawing>
      </w:r>
    </w:p>
    <w:p w14:paraId="46A4DA1D" w14:textId="4510688C" w:rsidR="009E25F2" w:rsidRPr="009E25F2" w:rsidRDefault="001C3AD2" w:rsidP="000342C5">
      <w:pPr>
        <w:ind w:left="142"/>
        <w:jc w:val="center"/>
        <w:rPr>
          <w:i/>
          <w:iCs w:val="0"/>
          <w:sz w:val="18"/>
          <w:szCs w:val="18"/>
        </w:rPr>
      </w:pPr>
      <w:r>
        <w:rPr>
          <w:i/>
          <w:iCs w:val="0"/>
          <w:sz w:val="18"/>
          <w:szCs w:val="18"/>
        </w:rPr>
        <w:t>A</w:t>
      </w:r>
      <w:r w:rsidR="009E25F2" w:rsidRPr="009E25F2">
        <w:rPr>
          <w:i/>
          <w:iCs w:val="0"/>
          <w:sz w:val="18"/>
          <w:szCs w:val="18"/>
        </w:rPr>
        <w:t xml:space="preserve">n </w:t>
      </w:r>
      <w:r w:rsidR="00C16CD7">
        <w:rPr>
          <w:i/>
          <w:iCs w:val="0"/>
          <w:sz w:val="18"/>
          <w:szCs w:val="18"/>
        </w:rPr>
        <w:t>ongoing announced</w:t>
      </w:r>
      <w:r w:rsidR="009E25F2" w:rsidRPr="009E25F2">
        <w:rPr>
          <w:i/>
          <w:iCs w:val="0"/>
          <w:sz w:val="18"/>
          <w:szCs w:val="18"/>
        </w:rPr>
        <w:t xml:space="preserve"> outag</w:t>
      </w:r>
      <w:r w:rsidR="009E25F2">
        <w:rPr>
          <w:i/>
          <w:iCs w:val="0"/>
          <w:sz w:val="18"/>
          <w:szCs w:val="18"/>
        </w:rPr>
        <w:t>e</w:t>
      </w:r>
    </w:p>
    <w:p w14:paraId="5B97C921" w14:textId="51D9DC48" w:rsidR="00517E40" w:rsidRPr="00517E40" w:rsidRDefault="00517E40" w:rsidP="00517E40">
      <w:pPr>
        <w:ind w:left="720"/>
      </w:pPr>
    </w:p>
    <w:p w14:paraId="029FE2C9" w14:textId="644948E6" w:rsidR="00A92128" w:rsidRDefault="00A92128" w:rsidP="000A1322">
      <w:pPr>
        <w:pStyle w:val="Nadpis5"/>
      </w:pPr>
      <w:bookmarkStart w:id="83" w:name="_Reserve_Button"/>
      <w:bookmarkStart w:id="84" w:name="_Toc222405472"/>
      <w:bookmarkEnd w:id="83"/>
      <w:r>
        <w:t>Reserve Button</w:t>
      </w:r>
      <w:bookmarkEnd w:id="84"/>
    </w:p>
    <w:p w14:paraId="2DB2B4B7" w14:textId="30E64D07" w:rsidR="00F42466" w:rsidRDefault="00082295" w:rsidP="000342C5">
      <w:pPr>
        <w:ind w:left="142"/>
      </w:pPr>
      <w:r>
        <w:t xml:space="preserve">Press </w:t>
      </w:r>
      <w:r w:rsidR="00BF6EC7">
        <w:rPr>
          <w:noProof/>
        </w:rPr>
        <w:drawing>
          <wp:inline distT="0" distB="0" distL="0" distR="0" wp14:anchorId="314DC901" wp14:editId="38005E32">
            <wp:extent cx="304800" cy="304800"/>
            <wp:effectExtent l="0" t="0" r="0" b="0"/>
            <wp:docPr id="437" name="Obrázek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Obrázek 437"/>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Reserve</w:t>
      </w:r>
      <w:r>
        <w:t xml:space="preserve"> button to open </w:t>
      </w:r>
      <w:r w:rsidR="00825216">
        <w:t>Inventory</w:t>
      </w:r>
      <w:r>
        <w:t xml:space="preserve"> Mass Reservation form in order to mass</w:t>
      </w:r>
      <w:r w:rsidR="00825216">
        <w:t>-</w:t>
      </w:r>
      <w:r>
        <w:t xml:space="preserve">reserve inventory from Peklo and import it to Phoenix main grid. </w:t>
      </w:r>
    </w:p>
    <w:p w14:paraId="26394BB2" w14:textId="7F19AB20" w:rsidR="002F6D7C" w:rsidRDefault="002F6D7C" w:rsidP="000342C5">
      <w:pPr>
        <w:ind w:left="142"/>
      </w:pPr>
    </w:p>
    <w:p w14:paraId="16C6E510" w14:textId="78C44278" w:rsidR="002F6D7C" w:rsidRDefault="002F6D7C" w:rsidP="000342C5">
      <w:pPr>
        <w:ind w:left="142"/>
      </w:pPr>
      <w:r>
        <w:t xml:space="preserve">See </w:t>
      </w:r>
      <w:hyperlink w:anchor="_Inventory_Reservation" w:history="1">
        <w:r w:rsidRPr="002F6D7C">
          <w:rPr>
            <w:rStyle w:val="Hypertextovodkaz"/>
          </w:rPr>
          <w:t>Inventory Reservation</w:t>
        </w:r>
      </w:hyperlink>
      <w:r>
        <w:t xml:space="preserve"> for more details on the reservation process.</w:t>
      </w:r>
    </w:p>
    <w:p w14:paraId="0B1ECDD5" w14:textId="77777777" w:rsidR="00F42466" w:rsidRDefault="00F42466" w:rsidP="000342C5">
      <w:pPr>
        <w:ind w:left="142"/>
      </w:pPr>
    </w:p>
    <w:p w14:paraId="42B692EC" w14:textId="461F6FE2" w:rsidR="00A92128" w:rsidRDefault="00A92128" w:rsidP="000A1322">
      <w:pPr>
        <w:pStyle w:val="Nadpis5"/>
      </w:pPr>
      <w:bookmarkStart w:id="85" w:name="_Mass_Pair_Button"/>
      <w:bookmarkStart w:id="86" w:name="_Toc222405473"/>
      <w:bookmarkEnd w:id="85"/>
      <w:r>
        <w:t>Mass Pair Button</w:t>
      </w:r>
      <w:bookmarkEnd w:id="86"/>
    </w:p>
    <w:p w14:paraId="12E98325" w14:textId="2CF7D576" w:rsidR="00864EB4" w:rsidRDefault="0074427B" w:rsidP="000342C5">
      <w:pPr>
        <w:ind w:left="142"/>
      </w:pPr>
      <w:r>
        <w:t xml:space="preserve">Press </w:t>
      </w:r>
      <w:r w:rsidR="00BF6EC7">
        <w:rPr>
          <w:b/>
          <w:bCs/>
          <w:noProof/>
          <w:sz w:val="18"/>
          <w:szCs w:val="18"/>
        </w:rPr>
        <w:drawing>
          <wp:inline distT="0" distB="0" distL="0" distR="0" wp14:anchorId="6B126FD1" wp14:editId="523CEB8F">
            <wp:extent cx="304800" cy="304800"/>
            <wp:effectExtent l="0" t="0" r="0" b="0"/>
            <wp:docPr id="439" name="Obrázek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Obrázek 439"/>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Mass Pair</w:t>
      </w:r>
      <w:r>
        <w:t xml:space="preserve"> button to</w:t>
      </w:r>
      <w:r w:rsidR="00341A73">
        <w:t xml:space="preserve"> </w:t>
      </w:r>
      <w:r w:rsidR="000C4D0B">
        <w:t>open Mass Pairing Properties form in order to provide further details to mass paring process to be launched</w:t>
      </w:r>
      <w:r w:rsidR="00341A73">
        <w:t xml:space="preserve">. </w:t>
      </w:r>
    </w:p>
    <w:p w14:paraId="53E3B64E" w14:textId="61D5A94C" w:rsidR="00936784" w:rsidRDefault="00936784" w:rsidP="000342C5">
      <w:pPr>
        <w:ind w:left="142"/>
      </w:pPr>
    </w:p>
    <w:p w14:paraId="5CCCB614" w14:textId="28DEB7F7" w:rsidR="00936784" w:rsidRDefault="00936784" w:rsidP="000342C5">
      <w:pPr>
        <w:ind w:left="142"/>
      </w:pPr>
      <w:r>
        <w:t xml:space="preserve">See </w:t>
      </w:r>
      <w:hyperlink w:anchor="_Inventory_Mass_Pairing" w:history="1">
        <w:r w:rsidRPr="00936784">
          <w:rPr>
            <w:rStyle w:val="Hypertextovodkaz"/>
          </w:rPr>
          <w:t>Inventory Mass Pairing</w:t>
        </w:r>
      </w:hyperlink>
      <w:r>
        <w:t xml:space="preserve"> for more details on the mass pairing process.</w:t>
      </w:r>
    </w:p>
    <w:p w14:paraId="22136A0C" w14:textId="77777777" w:rsidR="00864EB4" w:rsidRDefault="00864EB4" w:rsidP="000342C5">
      <w:pPr>
        <w:ind w:left="142"/>
      </w:pPr>
    </w:p>
    <w:p w14:paraId="29451484" w14:textId="3CF8A6C5" w:rsidR="00A92128" w:rsidRPr="007944F2" w:rsidRDefault="00A92128" w:rsidP="000A1322">
      <w:pPr>
        <w:pStyle w:val="Nadpis5"/>
      </w:pPr>
      <w:bookmarkStart w:id="87" w:name="_Refresh_Button_(Menu)"/>
      <w:bookmarkStart w:id="88" w:name="_Toc222405474"/>
      <w:bookmarkEnd w:id="87"/>
      <w:r w:rsidRPr="007944F2">
        <w:t>Refresh Button</w:t>
      </w:r>
      <w:r w:rsidR="006B7BA4" w:rsidRPr="007944F2">
        <w:t xml:space="preserve"> (Menu)</w:t>
      </w:r>
      <w:bookmarkEnd w:id="88"/>
    </w:p>
    <w:p w14:paraId="52F368F7" w14:textId="33BA18AD" w:rsidR="006B7BA4" w:rsidRDefault="00F41A71" w:rsidP="001B3034">
      <w:pPr>
        <w:ind w:left="0"/>
      </w:pPr>
      <w:r>
        <w:t xml:space="preserve">Press </w:t>
      </w:r>
      <w:r w:rsidR="00BF6EC7">
        <w:rPr>
          <w:b/>
          <w:bCs/>
          <w:noProof/>
          <w:sz w:val="18"/>
          <w:szCs w:val="18"/>
        </w:rPr>
        <w:drawing>
          <wp:inline distT="0" distB="0" distL="0" distR="0" wp14:anchorId="4CFA2F10" wp14:editId="6C573DB5">
            <wp:extent cx="304800" cy="304800"/>
            <wp:effectExtent l="0" t="0" r="0" b="0"/>
            <wp:docPr id="438" name="Obrázek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Obrázek 438"/>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sidRPr="00F41A71">
        <w:rPr>
          <w:b/>
          <w:bCs/>
          <w:sz w:val="18"/>
          <w:szCs w:val="18"/>
        </w:rPr>
        <w:t>Refresh</w:t>
      </w:r>
      <w:r>
        <w:t xml:space="preserve"> button to open </w:t>
      </w:r>
      <w:r w:rsidR="004A1335">
        <w:t xml:space="preserve">pop-up </w:t>
      </w:r>
      <w:r>
        <w:t>menu with systems for which refresh or sync operation is available.</w:t>
      </w:r>
    </w:p>
    <w:p w14:paraId="764B622B" w14:textId="762C7824" w:rsidR="001B3034" w:rsidRDefault="001B3034" w:rsidP="006B7BA4"/>
    <w:tbl>
      <w:tblPr>
        <w:tblStyle w:val="Mkatabulky"/>
        <w:tblW w:w="9356" w:type="dxa"/>
        <w:tblInd w:w="-5" w:type="dxa"/>
        <w:tblLook w:val="04A0" w:firstRow="1" w:lastRow="0" w:firstColumn="1" w:lastColumn="0" w:noHBand="0" w:noVBand="1"/>
      </w:tblPr>
      <w:tblGrid>
        <w:gridCol w:w="1656"/>
        <w:gridCol w:w="7700"/>
      </w:tblGrid>
      <w:tr w:rsidR="00F41A71" w:rsidRPr="00DF00E8" w14:paraId="5BA63CA4" w14:textId="77777777" w:rsidTr="00EE3914">
        <w:trPr>
          <w:trHeight w:val="701"/>
        </w:trPr>
        <w:tc>
          <w:tcPr>
            <w:tcW w:w="1656" w:type="dxa"/>
            <w:shd w:val="clear" w:color="auto" w:fill="D9D9D9" w:themeFill="background1" w:themeFillShade="D9"/>
          </w:tcPr>
          <w:p w14:paraId="6BE220C8" w14:textId="13E109FC" w:rsidR="00F41A71" w:rsidRPr="00DF00E8" w:rsidRDefault="00F41A71" w:rsidP="00EE3914">
            <w:pPr>
              <w:ind w:left="0"/>
              <w:rPr>
                <w:b/>
                <w:bCs/>
              </w:rPr>
            </w:pPr>
            <w:r>
              <w:rPr>
                <w:b/>
                <w:bCs/>
              </w:rPr>
              <w:t>Menu Item</w:t>
            </w:r>
          </w:p>
        </w:tc>
        <w:tc>
          <w:tcPr>
            <w:tcW w:w="7700" w:type="dxa"/>
            <w:shd w:val="clear" w:color="auto" w:fill="D9D9D9" w:themeFill="background1" w:themeFillShade="D9"/>
          </w:tcPr>
          <w:p w14:paraId="5D1076B1" w14:textId="77777777" w:rsidR="00F41A71" w:rsidRPr="00DF00E8" w:rsidRDefault="00F41A71" w:rsidP="00EE3914">
            <w:pPr>
              <w:ind w:left="0"/>
              <w:rPr>
                <w:b/>
                <w:bCs/>
              </w:rPr>
            </w:pPr>
            <w:r w:rsidRPr="00DF00E8">
              <w:rPr>
                <w:b/>
                <w:bCs/>
              </w:rPr>
              <w:t>Description</w:t>
            </w:r>
          </w:p>
        </w:tc>
      </w:tr>
      <w:tr w:rsidR="00F41A71" w14:paraId="26AE4E40" w14:textId="77777777" w:rsidTr="00EE3914">
        <w:trPr>
          <w:trHeight w:val="219"/>
        </w:trPr>
        <w:tc>
          <w:tcPr>
            <w:tcW w:w="1656" w:type="dxa"/>
          </w:tcPr>
          <w:p w14:paraId="13713F57" w14:textId="5ABACE6D" w:rsidR="00F41A71" w:rsidRPr="00602485" w:rsidRDefault="00F41A71" w:rsidP="00F41A71">
            <w:pPr>
              <w:ind w:left="0"/>
              <w:rPr>
                <w:b/>
                <w:bCs/>
                <w:sz w:val="18"/>
                <w:szCs w:val="18"/>
              </w:rPr>
            </w:pPr>
            <w:r w:rsidRPr="00602485">
              <w:rPr>
                <w:b/>
                <w:bCs/>
                <w:noProof/>
                <w:sz w:val="18"/>
                <w:szCs w:val="18"/>
              </w:rPr>
              <w:t>Location Dispatcher</w:t>
            </w:r>
          </w:p>
        </w:tc>
        <w:tc>
          <w:tcPr>
            <w:tcW w:w="7700" w:type="dxa"/>
          </w:tcPr>
          <w:p w14:paraId="0E21919D" w14:textId="77777777" w:rsidR="00F41A71" w:rsidRDefault="00F41A71" w:rsidP="00385496">
            <w:pPr>
              <w:ind w:left="0"/>
            </w:pPr>
            <w:r w:rsidRPr="0070729A">
              <w:t>RMS API views used by Location Dispatcher</w:t>
            </w:r>
            <w:r w:rsidR="00385496">
              <w:t xml:space="preserve"> will be refreshed</w:t>
            </w:r>
            <w:r w:rsidR="002E656B">
              <w:t>.</w:t>
            </w:r>
          </w:p>
          <w:p w14:paraId="7A97A553" w14:textId="6D645AB6" w:rsidR="002E656B" w:rsidRPr="0070729A" w:rsidRDefault="00C17D61" w:rsidP="00385496">
            <w:pPr>
              <w:ind w:left="0"/>
            </w:pPr>
            <w:r>
              <w:t xml:space="preserve">See </w:t>
            </w:r>
            <w:hyperlink w:anchor="_Location_Dispatcher_(RMS" w:history="1">
              <w:r w:rsidRPr="00C17D61">
                <w:rPr>
                  <w:rStyle w:val="Hypertextovodkaz"/>
                </w:rPr>
                <w:t>Location Dispatcher (RMS API views)</w:t>
              </w:r>
            </w:hyperlink>
            <w:r>
              <w:t xml:space="preserve"> for more details.</w:t>
            </w:r>
            <w:r>
              <w:br/>
            </w:r>
          </w:p>
        </w:tc>
      </w:tr>
      <w:tr w:rsidR="00F41A71" w14:paraId="0CA156AD" w14:textId="77777777" w:rsidTr="00EE3914">
        <w:trPr>
          <w:trHeight w:val="219"/>
        </w:trPr>
        <w:tc>
          <w:tcPr>
            <w:tcW w:w="1656" w:type="dxa"/>
          </w:tcPr>
          <w:p w14:paraId="07FCB2B6" w14:textId="61BB13FE" w:rsidR="00F41A71" w:rsidRPr="00602485" w:rsidRDefault="00F41A71" w:rsidP="00F41A71">
            <w:pPr>
              <w:ind w:left="0"/>
              <w:rPr>
                <w:b/>
                <w:bCs/>
                <w:sz w:val="18"/>
                <w:szCs w:val="18"/>
              </w:rPr>
            </w:pPr>
            <w:r w:rsidRPr="00602485">
              <w:rPr>
                <w:b/>
                <w:bCs/>
                <w:noProof/>
                <w:sz w:val="18"/>
                <w:szCs w:val="18"/>
              </w:rPr>
              <w:lastRenderedPageBreak/>
              <w:t>Instant Link</w:t>
            </w:r>
          </w:p>
        </w:tc>
        <w:tc>
          <w:tcPr>
            <w:tcW w:w="7700" w:type="dxa"/>
          </w:tcPr>
          <w:p w14:paraId="0460B235" w14:textId="1587B4BF" w:rsidR="00F41A71" w:rsidRPr="0070729A" w:rsidRDefault="00DE1ECC" w:rsidP="00F41A71">
            <w:pPr>
              <w:ind w:left="0"/>
            </w:pPr>
            <w:r w:rsidRPr="00DE1ECC">
              <w:t xml:space="preserve">InstantLink will </w:t>
            </w:r>
            <w:r w:rsidR="000B49AB">
              <w:t>BST tables will be reloaded.</w:t>
            </w:r>
            <w:r w:rsidRPr="0070729A">
              <w:t xml:space="preserve"> </w:t>
            </w:r>
            <w:r w:rsidR="00F41A71" w:rsidRPr="0070729A">
              <w:br/>
            </w:r>
            <w:r w:rsidR="00174FA9">
              <w:t xml:space="preserve">See </w:t>
            </w:r>
            <w:hyperlink w:anchor="_Instant_Link_(reconfig)" w:history="1">
              <w:r w:rsidR="00174FA9" w:rsidRPr="00174FA9">
                <w:rPr>
                  <w:rStyle w:val="Hypertextovodkaz"/>
                </w:rPr>
                <w:t>Instant Link (reconfig)</w:t>
              </w:r>
            </w:hyperlink>
            <w:r w:rsidR="00174FA9">
              <w:t xml:space="preserve"> for more details.</w:t>
            </w:r>
            <w:r w:rsidR="00174FA9">
              <w:br/>
            </w:r>
            <w:r w:rsidR="00174FA9">
              <w:br/>
            </w:r>
            <w:r w:rsidR="00174FA9" w:rsidRPr="00417F8E">
              <w:rPr>
                <w:i/>
                <w:iCs w:val="0"/>
                <w:sz w:val="18"/>
                <w:szCs w:val="18"/>
              </w:rPr>
              <w:t>(</w:t>
            </w:r>
            <w:r w:rsidR="00174FA9">
              <w:rPr>
                <w:i/>
                <w:iCs w:val="0"/>
                <w:sz w:val="18"/>
                <w:szCs w:val="18"/>
              </w:rPr>
              <w:t>assumed</w:t>
            </w:r>
            <w:r w:rsidR="00174FA9" w:rsidRPr="00417F8E">
              <w:rPr>
                <w:i/>
                <w:iCs w:val="0"/>
                <w:sz w:val="18"/>
                <w:szCs w:val="18"/>
              </w:rPr>
              <w:t xml:space="preserve"> obsolete now as new IL white lists are DB-based)</w:t>
            </w:r>
            <w:r w:rsidR="00174FA9">
              <w:rPr>
                <w:i/>
                <w:iCs w:val="0"/>
              </w:rPr>
              <w:br/>
            </w:r>
          </w:p>
        </w:tc>
      </w:tr>
      <w:tr w:rsidR="00F41A71" w:rsidRPr="00DF58FB" w14:paraId="05E425AF" w14:textId="77777777" w:rsidTr="00EE3914">
        <w:trPr>
          <w:trHeight w:val="219"/>
        </w:trPr>
        <w:tc>
          <w:tcPr>
            <w:tcW w:w="1656" w:type="dxa"/>
          </w:tcPr>
          <w:p w14:paraId="10E116EF" w14:textId="427CD1D6" w:rsidR="00F41A71" w:rsidRPr="00602485" w:rsidRDefault="00F41A71" w:rsidP="00F41A71">
            <w:pPr>
              <w:ind w:left="0"/>
              <w:rPr>
                <w:b/>
                <w:bCs/>
                <w:sz w:val="18"/>
                <w:szCs w:val="18"/>
              </w:rPr>
            </w:pPr>
            <w:r w:rsidRPr="00602485">
              <w:rPr>
                <w:b/>
                <w:bCs/>
                <w:noProof/>
                <w:sz w:val="18"/>
                <w:szCs w:val="18"/>
              </w:rPr>
              <w:t>Smart Overview</w:t>
            </w:r>
          </w:p>
        </w:tc>
        <w:tc>
          <w:tcPr>
            <w:tcW w:w="7700" w:type="dxa"/>
          </w:tcPr>
          <w:p w14:paraId="4DEB3609" w14:textId="77777777" w:rsidR="00035B39" w:rsidRDefault="00417F8E" w:rsidP="00EE114D">
            <w:pPr>
              <w:ind w:left="0"/>
            </w:pPr>
            <w:r>
              <w:t>WSC Data Cache SO</w:t>
            </w:r>
            <w:r w:rsidRPr="0070729A">
              <w:t xml:space="preserve"> tables will be refreshed</w:t>
            </w:r>
            <w:r w:rsidR="00035162">
              <w:t xml:space="preserve"> so that it contains last 10.000 accounts created in Kenan. </w:t>
            </w:r>
          </w:p>
          <w:p w14:paraId="26397903" w14:textId="4F74C7CF" w:rsidR="00417F8E" w:rsidRPr="0070729A" w:rsidRDefault="00035B39" w:rsidP="00EE114D">
            <w:pPr>
              <w:ind w:left="0"/>
            </w:pPr>
            <w:r>
              <w:t xml:space="preserve">See </w:t>
            </w:r>
            <w:hyperlink w:anchor="_Smart_Overview_(data" w:history="1">
              <w:r w:rsidRPr="00035B39">
                <w:rPr>
                  <w:rStyle w:val="Hypertextovodkaz"/>
                </w:rPr>
                <w:t>Smart Overview (data cache)</w:t>
              </w:r>
            </w:hyperlink>
            <w:r>
              <w:t xml:space="preserve"> for more details.</w:t>
            </w:r>
            <w:r w:rsidR="00417F8E">
              <w:br/>
            </w:r>
          </w:p>
        </w:tc>
      </w:tr>
      <w:tr w:rsidR="00417F8E" w:rsidRPr="00DF58FB" w14:paraId="5F4BC994" w14:textId="77777777" w:rsidTr="00EE3914">
        <w:trPr>
          <w:trHeight w:val="219"/>
        </w:trPr>
        <w:tc>
          <w:tcPr>
            <w:tcW w:w="1656" w:type="dxa"/>
          </w:tcPr>
          <w:p w14:paraId="6C19D681" w14:textId="63064D9A" w:rsidR="00417F8E" w:rsidRPr="00602485" w:rsidRDefault="00417F8E" w:rsidP="00F41A71">
            <w:pPr>
              <w:ind w:left="0"/>
              <w:rPr>
                <w:b/>
                <w:bCs/>
                <w:noProof/>
                <w:sz w:val="18"/>
                <w:szCs w:val="18"/>
              </w:rPr>
            </w:pPr>
            <w:r w:rsidRPr="00602485">
              <w:rPr>
                <w:b/>
                <w:bCs/>
                <w:noProof/>
                <w:sz w:val="18"/>
                <w:szCs w:val="18"/>
              </w:rPr>
              <w:t>Invoice Breakdown</w:t>
            </w:r>
          </w:p>
        </w:tc>
        <w:tc>
          <w:tcPr>
            <w:tcW w:w="7700" w:type="dxa"/>
          </w:tcPr>
          <w:p w14:paraId="19B69465" w14:textId="77777777" w:rsidR="003A4A2E" w:rsidRDefault="00417F8E" w:rsidP="00F41A71">
            <w:pPr>
              <w:ind w:left="0"/>
            </w:pPr>
            <w:r>
              <w:t>WSC</w:t>
            </w:r>
            <w:r w:rsidRPr="0070729A">
              <w:t xml:space="preserve"> Data Cache </w:t>
            </w:r>
            <w:r>
              <w:t xml:space="preserve">IBD </w:t>
            </w:r>
            <w:r w:rsidRPr="0070729A">
              <w:t>tables will be refreshed</w:t>
            </w:r>
            <w:r w:rsidR="0036440E">
              <w:t xml:space="preserve"> so that the cache contains all invoices generated by </w:t>
            </w:r>
            <w:r w:rsidR="0036440E" w:rsidRPr="0036440E">
              <w:rPr>
                <w:sz w:val="18"/>
                <w:szCs w:val="18"/>
              </w:rPr>
              <w:t>INEXT</w:t>
            </w:r>
            <w:r w:rsidR="0036440E">
              <w:t xml:space="preserve"> in last 30 days.</w:t>
            </w:r>
          </w:p>
          <w:p w14:paraId="05CE7527" w14:textId="14EB505C" w:rsidR="003A4A2E" w:rsidRDefault="003A4A2E" w:rsidP="00F41A71">
            <w:pPr>
              <w:ind w:left="0"/>
              <w:rPr>
                <w:i/>
                <w:iCs w:val="0"/>
                <w:sz w:val="18"/>
                <w:szCs w:val="18"/>
              </w:rPr>
            </w:pPr>
            <w:r>
              <w:t xml:space="preserve">See </w:t>
            </w:r>
            <w:hyperlink w:anchor="_Invoice_Breakdown_(data" w:history="1">
              <w:r w:rsidRPr="003A4A2E">
                <w:rPr>
                  <w:rStyle w:val="Hypertextovodkaz"/>
                </w:rPr>
                <w:t>Invoice Breakdown (data cache)</w:t>
              </w:r>
            </w:hyperlink>
            <w:r>
              <w:t xml:space="preserve"> for more details.</w:t>
            </w:r>
            <w:r w:rsidR="0036440E" w:rsidRPr="0070729A">
              <w:t xml:space="preserve"> </w:t>
            </w:r>
            <w:r w:rsidR="00417F8E" w:rsidRPr="0070729A">
              <w:br/>
            </w:r>
          </w:p>
          <w:p w14:paraId="3647105E" w14:textId="318DB308" w:rsidR="00784E9F" w:rsidRPr="0070729A" w:rsidRDefault="00417F8E" w:rsidP="00EE114D">
            <w:pPr>
              <w:ind w:left="0"/>
            </w:pPr>
            <w:r w:rsidRPr="00417F8E">
              <w:rPr>
                <w:i/>
                <w:iCs w:val="0"/>
                <w:sz w:val="18"/>
                <w:szCs w:val="18"/>
              </w:rPr>
              <w:t>(</w:t>
            </w:r>
            <w:r w:rsidR="00D91800">
              <w:rPr>
                <w:i/>
                <w:iCs w:val="0"/>
                <w:sz w:val="18"/>
                <w:szCs w:val="18"/>
              </w:rPr>
              <w:t>assumed</w:t>
            </w:r>
            <w:r w:rsidRPr="00417F8E">
              <w:rPr>
                <w:i/>
                <w:iCs w:val="0"/>
                <w:sz w:val="18"/>
                <w:szCs w:val="18"/>
              </w:rPr>
              <w:t xml:space="preserve"> obsolete now as WSC Data Cache was replaced by some new VF solution</w:t>
            </w:r>
            <w:r>
              <w:rPr>
                <w:i/>
                <w:iCs w:val="0"/>
                <w:sz w:val="18"/>
                <w:szCs w:val="18"/>
              </w:rPr>
              <w:t xml:space="preserve"> – details are unknown – currently hidden in the menu</w:t>
            </w:r>
            <w:r w:rsidR="004218B9">
              <w:rPr>
                <w:i/>
                <w:iCs w:val="0"/>
                <w:sz w:val="18"/>
                <w:szCs w:val="18"/>
              </w:rPr>
              <w:t>, candidate to remove permanently</w:t>
            </w:r>
            <w:r w:rsidRPr="00417F8E">
              <w:rPr>
                <w:i/>
                <w:iCs w:val="0"/>
                <w:sz w:val="18"/>
                <w:szCs w:val="18"/>
              </w:rPr>
              <w:t>)</w:t>
            </w:r>
            <w:r w:rsidR="00AA4562">
              <w:rPr>
                <w:i/>
                <w:iCs w:val="0"/>
                <w:sz w:val="18"/>
                <w:szCs w:val="18"/>
              </w:rPr>
              <w:br/>
            </w:r>
          </w:p>
        </w:tc>
      </w:tr>
      <w:tr w:rsidR="00F41A71" w:rsidRPr="00DF58FB" w14:paraId="6AEC58CE" w14:textId="77777777" w:rsidTr="00EE3914">
        <w:trPr>
          <w:trHeight w:val="219"/>
        </w:trPr>
        <w:tc>
          <w:tcPr>
            <w:tcW w:w="1656" w:type="dxa"/>
          </w:tcPr>
          <w:p w14:paraId="1C8669E4" w14:textId="498ACF11" w:rsidR="00F41A71" w:rsidRPr="00602485" w:rsidRDefault="00F41A71" w:rsidP="00F41A71">
            <w:pPr>
              <w:ind w:left="0"/>
              <w:rPr>
                <w:b/>
                <w:bCs/>
                <w:sz w:val="18"/>
                <w:szCs w:val="18"/>
              </w:rPr>
            </w:pPr>
            <w:r w:rsidRPr="00602485">
              <w:rPr>
                <w:b/>
                <w:bCs/>
                <w:noProof/>
                <w:sz w:val="18"/>
                <w:szCs w:val="18"/>
              </w:rPr>
              <w:drawing>
                <wp:inline distT="0" distB="0" distL="0" distR="0" wp14:anchorId="6D368E39" wp14:editId="60FB12BF">
                  <wp:extent cx="0" cy="151060"/>
                  <wp:effectExtent l="0" t="0" r="0" b="0"/>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sidRPr="00602485">
              <w:rPr>
                <w:b/>
                <w:bCs/>
                <w:noProof/>
                <w:sz w:val="18"/>
                <w:szCs w:val="18"/>
              </w:rPr>
              <w:t>Peklo</w:t>
            </w:r>
          </w:p>
        </w:tc>
        <w:tc>
          <w:tcPr>
            <w:tcW w:w="7700" w:type="dxa"/>
          </w:tcPr>
          <w:p w14:paraId="069048E0" w14:textId="61BF711E" w:rsidR="00DE048C" w:rsidRDefault="00F41A71" w:rsidP="00F41A71">
            <w:pPr>
              <w:ind w:left="0"/>
            </w:pPr>
            <w:r w:rsidRPr="0070729A">
              <w:t>Peklo Refresher will launch to refresh inventory m</w:t>
            </w:r>
            <w:r w:rsidR="00DE048C">
              <w:t xml:space="preserve">aterialized views </w:t>
            </w:r>
            <w:r w:rsidRPr="0070729A">
              <w:t>in Peklo.</w:t>
            </w:r>
          </w:p>
          <w:p w14:paraId="74119649" w14:textId="77777777" w:rsidR="000025E8" w:rsidRDefault="000025E8" w:rsidP="000025E8">
            <w:pPr>
              <w:ind w:left="0"/>
            </w:pPr>
            <w:r w:rsidRPr="0070729A">
              <w:t>This is necessary after inventory attributes manipulation e.g., in Kenan, to ensure that Peklo offers correct inventory to testers.</w:t>
            </w:r>
          </w:p>
          <w:p w14:paraId="4431267D" w14:textId="77777777" w:rsidR="00C64D94" w:rsidRPr="0070729A" w:rsidRDefault="00C64D94" w:rsidP="00C64D94">
            <w:pPr>
              <w:ind w:left="0"/>
            </w:pPr>
            <w:r>
              <w:br/>
            </w:r>
            <w:r w:rsidRPr="0070729A">
              <w:t xml:space="preserve">Following </w:t>
            </w:r>
            <w:r>
              <w:t xml:space="preserve">Peklo </w:t>
            </w:r>
            <w:r w:rsidRPr="0070729A">
              <w:t>refresh mode are available:</w:t>
            </w:r>
          </w:p>
          <w:p w14:paraId="2C9E68A5" w14:textId="77777777" w:rsidR="00C64D94" w:rsidRPr="0070729A" w:rsidRDefault="00C64D94" w:rsidP="009A68CF">
            <w:pPr>
              <w:pStyle w:val="Odstavecseseznamem"/>
              <w:numPr>
                <w:ilvl w:val="0"/>
                <w:numId w:val="12"/>
              </w:numPr>
            </w:pPr>
            <w:r w:rsidRPr="0070729A">
              <w:t>Quick Refresh – MSISDN’s</w:t>
            </w:r>
          </w:p>
          <w:p w14:paraId="5421569C" w14:textId="77777777" w:rsidR="00C64D94" w:rsidRPr="0070729A" w:rsidRDefault="00C64D94" w:rsidP="009A68CF">
            <w:pPr>
              <w:pStyle w:val="Odstavecseseznamem"/>
              <w:numPr>
                <w:ilvl w:val="0"/>
                <w:numId w:val="11"/>
              </w:numPr>
            </w:pPr>
            <w:r w:rsidRPr="0070729A">
              <w:t>Quick Refresh – MSISDN’s &amp; SIM’s</w:t>
            </w:r>
          </w:p>
          <w:p w14:paraId="1E048241" w14:textId="77777777" w:rsidR="00C64D94" w:rsidRPr="0070729A" w:rsidRDefault="00C64D94" w:rsidP="009A68CF">
            <w:pPr>
              <w:pStyle w:val="Odstavecseseznamem"/>
              <w:numPr>
                <w:ilvl w:val="0"/>
                <w:numId w:val="11"/>
              </w:numPr>
            </w:pPr>
            <w:r w:rsidRPr="0070729A">
              <w:t>Quick Refresh – HW</w:t>
            </w:r>
          </w:p>
          <w:p w14:paraId="2E05BA73" w14:textId="77777777" w:rsidR="00C64D94" w:rsidRPr="0070729A" w:rsidRDefault="00C64D94" w:rsidP="009A68CF">
            <w:pPr>
              <w:pStyle w:val="Odstavecseseznamem"/>
              <w:numPr>
                <w:ilvl w:val="0"/>
                <w:numId w:val="11"/>
              </w:numPr>
            </w:pPr>
            <w:r w:rsidRPr="0070729A">
              <w:t>Full Refresh</w:t>
            </w:r>
          </w:p>
          <w:p w14:paraId="05B8445F" w14:textId="77777777" w:rsidR="00C64D94" w:rsidRDefault="00C64D94" w:rsidP="000025E8">
            <w:pPr>
              <w:ind w:left="0"/>
            </w:pPr>
          </w:p>
          <w:p w14:paraId="6B9915F5" w14:textId="6E59CA71" w:rsidR="00F41A71" w:rsidRPr="0070729A" w:rsidRDefault="00DE048C" w:rsidP="000025E8">
            <w:pPr>
              <w:ind w:left="0"/>
            </w:pPr>
            <w:r>
              <w:t xml:space="preserve">See </w:t>
            </w:r>
            <w:hyperlink w:anchor="_Peklo" w:history="1">
              <w:r w:rsidR="000025E8" w:rsidRPr="000025E8">
                <w:rPr>
                  <w:rStyle w:val="Hypertextovodkaz"/>
                </w:rPr>
                <w:t>Peklo</w:t>
              </w:r>
            </w:hyperlink>
            <w:r w:rsidR="000025E8">
              <w:t xml:space="preserve"> for more details.</w:t>
            </w:r>
            <w:r w:rsidR="00F41A71" w:rsidRPr="0070729A">
              <w:br/>
            </w:r>
          </w:p>
        </w:tc>
      </w:tr>
      <w:tr w:rsidR="00F41A71" w:rsidRPr="00DF58FB" w14:paraId="4A0F2805" w14:textId="77777777" w:rsidTr="00EE3914">
        <w:trPr>
          <w:trHeight w:val="219"/>
        </w:trPr>
        <w:tc>
          <w:tcPr>
            <w:tcW w:w="1656" w:type="dxa"/>
          </w:tcPr>
          <w:p w14:paraId="0817B9F8" w14:textId="1B0B14E9" w:rsidR="00F41A71" w:rsidRPr="00602485" w:rsidRDefault="00F41A71" w:rsidP="00F41A71">
            <w:pPr>
              <w:ind w:left="0"/>
              <w:rPr>
                <w:b/>
                <w:bCs/>
                <w:sz w:val="18"/>
                <w:szCs w:val="18"/>
              </w:rPr>
            </w:pPr>
            <w:r w:rsidRPr="00602485">
              <w:rPr>
                <w:b/>
                <w:bCs/>
                <w:noProof/>
                <w:sz w:val="18"/>
                <w:szCs w:val="18"/>
              </w:rPr>
              <w:t>Reload Environment</w:t>
            </w:r>
          </w:p>
        </w:tc>
        <w:tc>
          <w:tcPr>
            <w:tcW w:w="7700" w:type="dxa"/>
          </w:tcPr>
          <w:p w14:paraId="0A1B9448" w14:textId="77777777" w:rsidR="00F41A71" w:rsidRDefault="00F41A71" w:rsidP="00F41A71">
            <w:pPr>
              <w:ind w:left="0"/>
            </w:pPr>
            <w:r w:rsidRPr="0070729A">
              <w:t>Test environment is reloaded in Phoenix (same as during application start, or as if the user has selected a new test environment in the Environment combo box)</w:t>
            </w:r>
            <w:r w:rsidR="001361CD">
              <w:t>.</w:t>
            </w:r>
          </w:p>
          <w:p w14:paraId="0431D629" w14:textId="77777777" w:rsidR="009E0031" w:rsidRDefault="00175FD7" w:rsidP="00F41A71">
            <w:pPr>
              <w:ind w:left="0"/>
            </w:pPr>
            <w:r>
              <w:t xml:space="preserve">See </w:t>
            </w:r>
            <w:hyperlink w:anchor="_Reload_Environment" w:history="1">
              <w:r w:rsidRPr="00175FD7">
                <w:rPr>
                  <w:rStyle w:val="Hypertextovodkaz"/>
                </w:rPr>
                <w:t>Reload Environment</w:t>
              </w:r>
            </w:hyperlink>
            <w:r>
              <w:t xml:space="preserve"> for more details.</w:t>
            </w:r>
          </w:p>
          <w:p w14:paraId="11461E90" w14:textId="3CFE55E4" w:rsidR="00175FD7" w:rsidRPr="0070729A" w:rsidRDefault="00175FD7" w:rsidP="00F41A71">
            <w:pPr>
              <w:ind w:left="0"/>
            </w:pPr>
          </w:p>
        </w:tc>
      </w:tr>
    </w:tbl>
    <w:p w14:paraId="2309F4BE" w14:textId="4FFED3A5" w:rsidR="00F41A71" w:rsidRDefault="00F41A71" w:rsidP="006B7BA4"/>
    <w:p w14:paraId="09E654DB" w14:textId="77777777" w:rsidR="001B3034" w:rsidRPr="006B7BA4" w:rsidRDefault="001B3034" w:rsidP="006B7BA4"/>
    <w:p w14:paraId="398DB9E1" w14:textId="207E2D39" w:rsidR="00A92128" w:rsidRDefault="00A92128" w:rsidP="00EB084F">
      <w:pPr>
        <w:pStyle w:val="Nadpis6"/>
      </w:pPr>
      <w:bookmarkStart w:id="89" w:name="_Location_Dispatcher_(RMS"/>
      <w:bookmarkStart w:id="90" w:name="_Toc222405475"/>
      <w:bookmarkEnd w:id="89"/>
      <w:r w:rsidRPr="004E4BBA">
        <w:t>Location Dispatcher (RMS API views)</w:t>
      </w:r>
      <w:bookmarkEnd w:id="90"/>
    </w:p>
    <w:p w14:paraId="255FA4E2" w14:textId="77777777" w:rsidR="00E16976" w:rsidRDefault="00E16976" w:rsidP="00E16976">
      <w:pPr>
        <w:ind w:left="720"/>
        <w:rPr>
          <w:b/>
          <w:bCs/>
          <w:i/>
          <w:iCs w:val="0"/>
        </w:rPr>
      </w:pPr>
      <w:r w:rsidRPr="00EE114D">
        <w:rPr>
          <w:b/>
          <w:bCs/>
          <w:i/>
          <w:iCs w:val="0"/>
        </w:rPr>
        <w:t>Process overview:</w:t>
      </w:r>
    </w:p>
    <w:p w14:paraId="2399A8DE" w14:textId="58F01939" w:rsidR="00385496" w:rsidRDefault="00385496" w:rsidP="00385496"/>
    <w:p w14:paraId="58170887" w14:textId="75946D4B" w:rsidR="00E16976" w:rsidRDefault="00E16976" w:rsidP="009A68CF">
      <w:pPr>
        <w:pStyle w:val="Odstavecseseznamem"/>
        <w:numPr>
          <w:ilvl w:val="0"/>
          <w:numId w:val="18"/>
        </w:numPr>
      </w:pPr>
      <w:r>
        <w:t xml:space="preserve">Log into </w:t>
      </w:r>
      <w:r w:rsidRPr="004A1B65">
        <w:rPr>
          <w:rStyle w:val="Siln"/>
        </w:rPr>
        <w:t>RMSAPI_OWN</w:t>
      </w:r>
      <w:r>
        <w:t xml:space="preserve"> schema</w:t>
      </w:r>
    </w:p>
    <w:p w14:paraId="0CCB1D71" w14:textId="64D20B7C" w:rsidR="00385496" w:rsidRPr="00385496" w:rsidRDefault="00E16976" w:rsidP="009A68CF">
      <w:pPr>
        <w:pStyle w:val="Odstavecseseznamem"/>
        <w:numPr>
          <w:ilvl w:val="0"/>
          <w:numId w:val="18"/>
        </w:numPr>
      </w:pPr>
      <w:r>
        <w:t>Refresh following materialized views:</w:t>
      </w:r>
      <w:r w:rsidR="00385496" w:rsidRPr="00385496">
        <w:t xml:space="preserve"> </w:t>
      </w:r>
    </w:p>
    <w:p w14:paraId="6735206F" w14:textId="618FA240" w:rsidR="00385496" w:rsidRPr="004A1B65" w:rsidRDefault="00385496" w:rsidP="009A68CF">
      <w:pPr>
        <w:pStyle w:val="Odstavecseseznamem"/>
        <w:numPr>
          <w:ilvl w:val="2"/>
          <w:numId w:val="13"/>
        </w:numPr>
        <w:ind w:left="1418"/>
        <w:rPr>
          <w:rStyle w:val="Siln"/>
        </w:rPr>
      </w:pPr>
      <w:r w:rsidRPr="004A1B65">
        <w:rPr>
          <w:rStyle w:val="Siln"/>
        </w:rPr>
        <w:t>MV_INVD_MAIN</w:t>
      </w:r>
    </w:p>
    <w:p w14:paraId="7C2A3EDA" w14:textId="5E504CBC" w:rsidR="00385496" w:rsidRPr="004A1B65" w:rsidRDefault="00385496" w:rsidP="009A68CF">
      <w:pPr>
        <w:pStyle w:val="Odstavecseseznamem"/>
        <w:numPr>
          <w:ilvl w:val="2"/>
          <w:numId w:val="13"/>
        </w:numPr>
        <w:ind w:left="1418"/>
        <w:rPr>
          <w:rStyle w:val="Siln"/>
        </w:rPr>
      </w:pPr>
      <w:r w:rsidRPr="004A1B65">
        <w:rPr>
          <w:rStyle w:val="Siln"/>
        </w:rPr>
        <w:t>MV_INVD_MAIN_EXT_DATA</w:t>
      </w:r>
    </w:p>
    <w:p w14:paraId="7BBA2D0C" w14:textId="1D859688" w:rsidR="00385496" w:rsidRPr="00385496" w:rsidRDefault="00385496" w:rsidP="009A68CF">
      <w:pPr>
        <w:pStyle w:val="Odstavecseseznamem"/>
        <w:numPr>
          <w:ilvl w:val="2"/>
          <w:numId w:val="13"/>
        </w:numPr>
        <w:ind w:left="1418"/>
      </w:pPr>
      <w:r w:rsidRPr="004A1B65">
        <w:rPr>
          <w:rStyle w:val="Siln"/>
        </w:rPr>
        <w:t>MV_INVD_VIEWS</w:t>
      </w:r>
    </w:p>
    <w:p w14:paraId="0E0491FA" w14:textId="77777777" w:rsidR="00385496" w:rsidRPr="00385496" w:rsidRDefault="00385496" w:rsidP="00385496"/>
    <w:p w14:paraId="2F962CAF" w14:textId="2102E8EA" w:rsidR="00A92128" w:rsidRDefault="00A92128" w:rsidP="00EB084F">
      <w:pPr>
        <w:pStyle w:val="Nadpis6"/>
      </w:pPr>
      <w:bookmarkStart w:id="91" w:name="_Instant_Link_(reconfig)"/>
      <w:bookmarkStart w:id="92" w:name="_Toc222405476"/>
      <w:bookmarkEnd w:id="91"/>
      <w:r>
        <w:t>Instant Link (reconfig)</w:t>
      </w:r>
      <w:bookmarkEnd w:id="92"/>
    </w:p>
    <w:p w14:paraId="53087CC6" w14:textId="77777777" w:rsidR="000B49AB" w:rsidRDefault="000B49AB" w:rsidP="000B49AB">
      <w:pPr>
        <w:ind w:left="720"/>
        <w:rPr>
          <w:b/>
          <w:bCs/>
          <w:i/>
          <w:iCs w:val="0"/>
        </w:rPr>
      </w:pPr>
      <w:r w:rsidRPr="00EE114D">
        <w:rPr>
          <w:b/>
          <w:bCs/>
          <w:i/>
          <w:iCs w:val="0"/>
        </w:rPr>
        <w:t>Process overview:</w:t>
      </w:r>
    </w:p>
    <w:p w14:paraId="04065F91" w14:textId="77777777" w:rsidR="000B49AB" w:rsidRDefault="000B49AB" w:rsidP="00FA71B8"/>
    <w:p w14:paraId="0D92C66E" w14:textId="77777777" w:rsidR="000B49AB" w:rsidRDefault="000B49AB" w:rsidP="00EE21A5">
      <w:pPr>
        <w:pStyle w:val="Odstavecseseznamem"/>
        <w:numPr>
          <w:ilvl w:val="0"/>
          <w:numId w:val="35"/>
        </w:numPr>
        <w:ind w:left="1134"/>
      </w:pPr>
      <w:r>
        <w:t>Log into IL server</w:t>
      </w:r>
    </w:p>
    <w:p w14:paraId="3E3B1F06" w14:textId="2374DF92" w:rsidR="00FA71B8" w:rsidRPr="000F7AF7" w:rsidRDefault="000B49AB" w:rsidP="00EE21A5">
      <w:pPr>
        <w:pStyle w:val="Odstavecseseznamem"/>
        <w:numPr>
          <w:ilvl w:val="0"/>
          <w:numId w:val="35"/>
        </w:numPr>
        <w:ind w:left="1134"/>
      </w:pPr>
      <w:r>
        <w:t xml:space="preserve">Reload BST tables by executing </w:t>
      </w:r>
      <w:r w:rsidRPr="004A1B65">
        <w:rPr>
          <w:rStyle w:val="Siln"/>
          <w:b/>
          <w:bCs/>
        </w:rPr>
        <w:t>ctl_control reconfig</w:t>
      </w:r>
      <w:r w:rsidRPr="00DE1ECC">
        <w:t xml:space="preserve"> </w:t>
      </w:r>
      <w:r>
        <w:t>command.</w:t>
      </w:r>
      <w:r w:rsidRPr="0070729A">
        <w:t xml:space="preserve"> </w:t>
      </w:r>
    </w:p>
    <w:p w14:paraId="634E8C63" w14:textId="58D5EF99" w:rsidR="00315E0A" w:rsidRPr="000F7AF7" w:rsidRDefault="00315E0A" w:rsidP="00315E0A">
      <w:bookmarkStart w:id="93" w:name="_SPM_(accounts,_invoices)"/>
      <w:bookmarkEnd w:id="93"/>
    </w:p>
    <w:p w14:paraId="5D71C965" w14:textId="64E01FBA" w:rsidR="004E4BBA" w:rsidRDefault="00A92128" w:rsidP="00EB084F">
      <w:pPr>
        <w:pStyle w:val="Nadpis6"/>
      </w:pPr>
      <w:bookmarkStart w:id="94" w:name="_Smart_Overview_(data"/>
      <w:bookmarkStart w:id="95" w:name="_Toc222405477"/>
      <w:bookmarkEnd w:id="94"/>
      <w:r>
        <w:t>Smart Overview (data cache)</w:t>
      </w:r>
      <w:bookmarkEnd w:id="95"/>
    </w:p>
    <w:p w14:paraId="1E559141" w14:textId="24B4D319" w:rsidR="00EE114D" w:rsidRDefault="00EE114D" w:rsidP="00EE114D">
      <w:pPr>
        <w:ind w:left="720"/>
        <w:rPr>
          <w:b/>
          <w:bCs/>
          <w:i/>
          <w:iCs w:val="0"/>
        </w:rPr>
      </w:pPr>
      <w:r w:rsidRPr="00EE114D">
        <w:rPr>
          <w:b/>
          <w:bCs/>
          <w:i/>
          <w:iCs w:val="0"/>
        </w:rPr>
        <w:t>Process overview:</w:t>
      </w:r>
    </w:p>
    <w:p w14:paraId="48132E2A" w14:textId="77777777" w:rsidR="00EE114D" w:rsidRPr="00EE114D" w:rsidRDefault="00EE114D" w:rsidP="00EE114D">
      <w:pPr>
        <w:ind w:left="720"/>
        <w:rPr>
          <w:b/>
          <w:bCs/>
          <w:i/>
          <w:iCs w:val="0"/>
        </w:rPr>
      </w:pPr>
    </w:p>
    <w:p w14:paraId="53B24008" w14:textId="5ABC2DC9" w:rsidR="00EE114D" w:rsidRPr="00EA233A" w:rsidRDefault="00EA233A" w:rsidP="00EA233A">
      <w:pPr>
        <w:ind w:left="720"/>
        <w:rPr>
          <w:u w:val="single"/>
        </w:rPr>
      </w:pPr>
      <w:r>
        <w:rPr>
          <w:u w:val="single"/>
        </w:rPr>
        <w:t xml:space="preserve">A. </w:t>
      </w:r>
      <w:r w:rsidR="00EE114D" w:rsidRPr="00EA233A">
        <w:rPr>
          <w:u w:val="single"/>
        </w:rPr>
        <w:t>Customer servers:</w:t>
      </w:r>
    </w:p>
    <w:p w14:paraId="784F4F71" w14:textId="77777777" w:rsidR="00EE114D" w:rsidRPr="00EE114D" w:rsidRDefault="00EE114D" w:rsidP="00EE21A5">
      <w:pPr>
        <w:pStyle w:val="Odstavecseseznamem"/>
        <w:numPr>
          <w:ilvl w:val="0"/>
          <w:numId w:val="36"/>
        </w:numPr>
      </w:pPr>
      <w:r w:rsidRPr="00EE114D">
        <w:t xml:space="preserve">Identify 10.000th newest account in Kenan (order by </w:t>
      </w:r>
      <w:r w:rsidRPr="004A1B65">
        <w:rPr>
          <w:rStyle w:val="Siln"/>
        </w:rPr>
        <w:t>ACCOUNT_NO</w:t>
      </w:r>
      <w:r w:rsidRPr="00EE114D">
        <w:t>).</w:t>
      </w:r>
    </w:p>
    <w:p w14:paraId="15A78868" w14:textId="77777777" w:rsidR="00EE114D" w:rsidRPr="00EE114D" w:rsidRDefault="00EE114D" w:rsidP="00EE21A5">
      <w:pPr>
        <w:pStyle w:val="Odstavecseseznamem"/>
        <w:numPr>
          <w:ilvl w:val="0"/>
          <w:numId w:val="36"/>
        </w:numPr>
      </w:pPr>
      <w:r w:rsidRPr="00EE114D">
        <w:lastRenderedPageBreak/>
        <w:t xml:space="preserve">Log into schema </w:t>
      </w:r>
      <w:r w:rsidRPr="004A1B65">
        <w:rPr>
          <w:rStyle w:val="Siln"/>
        </w:rPr>
        <w:t>WSC_DATA_CACHE_CUSTOM</w:t>
      </w:r>
      <w:r w:rsidRPr="00EE114D">
        <w:t>.</w:t>
      </w:r>
    </w:p>
    <w:p w14:paraId="5728B60D" w14:textId="77777777" w:rsidR="00EE114D" w:rsidRPr="00EE114D" w:rsidRDefault="00EE114D" w:rsidP="00EE21A5">
      <w:pPr>
        <w:pStyle w:val="Odstavecseseznamem"/>
        <w:numPr>
          <w:ilvl w:val="0"/>
          <w:numId w:val="36"/>
        </w:numPr>
      </w:pPr>
      <w:r w:rsidRPr="00EE114D">
        <w:t xml:space="preserve">Reset sequences in table </w:t>
      </w:r>
      <w:r w:rsidRPr="004A1B65">
        <w:rPr>
          <w:rStyle w:val="Siln"/>
        </w:rPr>
        <w:t>SMART_OVERVIEW_CAP_SEQS</w:t>
      </w:r>
      <w:r w:rsidRPr="00EE114D">
        <w:t>.</w:t>
      </w:r>
    </w:p>
    <w:p w14:paraId="4FDCFA5F" w14:textId="77777777" w:rsidR="00EE114D" w:rsidRPr="00EE114D" w:rsidRDefault="00EE114D" w:rsidP="00EE21A5">
      <w:pPr>
        <w:pStyle w:val="Odstavecseseznamem"/>
        <w:numPr>
          <w:ilvl w:val="0"/>
          <w:numId w:val="36"/>
        </w:numPr>
      </w:pPr>
      <w:r w:rsidRPr="00EE114D">
        <w:t xml:space="preserve">Delete current calculated unbilled usage in table </w:t>
      </w:r>
      <w:r w:rsidRPr="004A1B65">
        <w:rPr>
          <w:rStyle w:val="Siln"/>
        </w:rPr>
        <w:t>SMART_OVERVIEW_SUBSCRIBER</w:t>
      </w:r>
      <w:r w:rsidRPr="00EE114D">
        <w:t xml:space="preserve"> for all newer accounts.</w:t>
      </w:r>
    </w:p>
    <w:p w14:paraId="6B7DECB2" w14:textId="77777777" w:rsidR="00EE114D" w:rsidRPr="00EE114D" w:rsidRDefault="00EE114D" w:rsidP="00EE21A5">
      <w:pPr>
        <w:pStyle w:val="Odstavecseseznamem"/>
        <w:numPr>
          <w:ilvl w:val="0"/>
          <w:numId w:val="36"/>
        </w:numPr>
      </w:pPr>
      <w:r w:rsidRPr="00EE114D">
        <w:t xml:space="preserve">Prepare data by calling stored procedure </w:t>
      </w:r>
      <w:r w:rsidRPr="004A1B65">
        <w:rPr>
          <w:rStyle w:val="Siln"/>
        </w:rPr>
        <w:t>SO_DATA_CACHE_JOB.SMART_OVERVIEW_MAIN</w:t>
      </w:r>
      <w:r w:rsidRPr="00EE114D">
        <w:t>.</w:t>
      </w:r>
    </w:p>
    <w:p w14:paraId="58EE4EDD" w14:textId="51C8E039" w:rsidR="00EE114D" w:rsidRPr="00EE114D" w:rsidRDefault="00EA233A" w:rsidP="00EE114D">
      <w:pPr>
        <w:ind w:left="720"/>
        <w:rPr>
          <w:u w:val="single"/>
        </w:rPr>
      </w:pPr>
      <w:r>
        <w:rPr>
          <w:u w:val="single"/>
        </w:rPr>
        <w:t>B</w:t>
      </w:r>
      <w:r w:rsidR="00EE114D" w:rsidRPr="00EE114D">
        <w:rPr>
          <w:u w:val="single"/>
        </w:rPr>
        <w:t>. Admin server:</w:t>
      </w:r>
    </w:p>
    <w:p w14:paraId="49546B32" w14:textId="77777777" w:rsidR="00EE114D" w:rsidRPr="00EE114D" w:rsidRDefault="00EE114D" w:rsidP="009A68CF">
      <w:pPr>
        <w:pStyle w:val="Odstavecseseznamem"/>
        <w:numPr>
          <w:ilvl w:val="0"/>
          <w:numId w:val="17"/>
        </w:numPr>
        <w:ind w:left="1440"/>
      </w:pPr>
      <w:r w:rsidRPr="00EE114D">
        <w:t xml:space="preserve">Log into </w:t>
      </w:r>
      <w:r w:rsidRPr="004A1B65">
        <w:rPr>
          <w:rStyle w:val="Siln"/>
        </w:rPr>
        <w:t>WSC_DATA_CACHE</w:t>
      </w:r>
      <w:r w:rsidRPr="00EE114D">
        <w:t xml:space="preserve"> schema.</w:t>
      </w:r>
    </w:p>
    <w:p w14:paraId="46A1411E" w14:textId="77777777" w:rsidR="00EE114D" w:rsidRPr="00EE114D" w:rsidRDefault="00EE114D" w:rsidP="009A68CF">
      <w:pPr>
        <w:pStyle w:val="Odstavecseseznamem"/>
        <w:numPr>
          <w:ilvl w:val="0"/>
          <w:numId w:val="17"/>
        </w:numPr>
        <w:ind w:left="1440"/>
      </w:pPr>
      <w:r w:rsidRPr="00EE114D">
        <w:t xml:space="preserve">Upload data from each customer server by calling </w:t>
      </w:r>
      <w:r w:rsidRPr="004A1B65">
        <w:rPr>
          <w:rStyle w:val="Siln"/>
        </w:rPr>
        <w:t>SO_DATA_CACHE_UPLOAD_API.SMART_OVERVIEW_UPLOAD</w:t>
      </w:r>
      <w:r w:rsidRPr="00EE114D">
        <w:t xml:space="preserve"> stored procedure.</w:t>
      </w:r>
    </w:p>
    <w:p w14:paraId="334C0194" w14:textId="77777777" w:rsidR="00EE114D" w:rsidRPr="00EE114D" w:rsidRDefault="00EE114D" w:rsidP="00EE114D">
      <w:pPr>
        <w:ind w:left="720"/>
        <w:rPr>
          <w:b/>
          <w:bCs/>
        </w:rPr>
      </w:pPr>
    </w:p>
    <w:p w14:paraId="05E550E7" w14:textId="77777777" w:rsidR="00EE114D" w:rsidRPr="001A5330" w:rsidRDefault="00EE114D" w:rsidP="00EE114D">
      <w:pPr>
        <w:ind w:left="720"/>
        <w:rPr>
          <w:sz w:val="18"/>
          <w:szCs w:val="18"/>
        </w:rPr>
      </w:pPr>
      <w:r w:rsidRPr="00EE114D">
        <w:rPr>
          <w:b/>
          <w:bCs/>
        </w:rPr>
        <w:t>NOTE:</w:t>
      </w:r>
      <w:r w:rsidRPr="00EE114D">
        <w:t xml:space="preserve"> 10.000 accounts threshold is currently hardcoded as constant </w:t>
      </w:r>
      <w:r w:rsidRPr="004A1B65">
        <w:rPr>
          <w:rStyle w:val="Siln"/>
        </w:rPr>
        <w:t>C_SO_NUMBER_OF_ACCOUNTS</w:t>
      </w:r>
      <w:r>
        <w:rPr>
          <w:sz w:val="18"/>
          <w:szCs w:val="18"/>
        </w:rPr>
        <w:t>.</w:t>
      </w:r>
    </w:p>
    <w:p w14:paraId="052DFEE3" w14:textId="5097F58C" w:rsidR="00EE114D" w:rsidRDefault="00EE114D" w:rsidP="00EE114D"/>
    <w:p w14:paraId="70B3E6B4" w14:textId="77777777" w:rsidR="00EE114D" w:rsidRPr="00EE114D" w:rsidRDefault="00EE114D" w:rsidP="00EE114D"/>
    <w:p w14:paraId="51ECE1C7" w14:textId="3AC8F5E5" w:rsidR="00A92128" w:rsidRDefault="00A92128" w:rsidP="00EB084F">
      <w:pPr>
        <w:pStyle w:val="Nadpis6"/>
      </w:pPr>
      <w:bookmarkStart w:id="96" w:name="_Invoice_Breakdown_(data"/>
      <w:bookmarkStart w:id="97" w:name="_Toc222405478"/>
      <w:bookmarkEnd w:id="96"/>
      <w:r>
        <w:t>Invoice Breakdown (data cache)</w:t>
      </w:r>
      <w:bookmarkEnd w:id="97"/>
    </w:p>
    <w:p w14:paraId="241A0091" w14:textId="4344FE69" w:rsidR="00EE114D" w:rsidRDefault="00EE114D" w:rsidP="00EE114D">
      <w:pPr>
        <w:ind w:left="720"/>
        <w:rPr>
          <w:b/>
          <w:bCs/>
          <w:i/>
        </w:rPr>
      </w:pPr>
      <w:r w:rsidRPr="00EE114D">
        <w:rPr>
          <w:b/>
          <w:bCs/>
          <w:i/>
        </w:rPr>
        <w:t>Process overview:</w:t>
      </w:r>
    </w:p>
    <w:p w14:paraId="48E0EAAB" w14:textId="77777777" w:rsidR="00385496" w:rsidRPr="00EE114D" w:rsidRDefault="00385496" w:rsidP="00EE114D">
      <w:pPr>
        <w:ind w:left="720"/>
        <w:rPr>
          <w:b/>
          <w:bCs/>
          <w:i/>
        </w:rPr>
      </w:pPr>
    </w:p>
    <w:p w14:paraId="1494792B" w14:textId="77777777" w:rsidR="00EE114D" w:rsidRPr="00EE114D" w:rsidRDefault="00EE114D" w:rsidP="00EE114D">
      <w:pPr>
        <w:ind w:left="720"/>
        <w:rPr>
          <w:iCs w:val="0"/>
          <w:u w:val="single"/>
        </w:rPr>
      </w:pPr>
      <w:r w:rsidRPr="00EE114D">
        <w:rPr>
          <w:iCs w:val="0"/>
          <w:u w:val="single"/>
        </w:rPr>
        <w:t>Customer servers:</w:t>
      </w:r>
    </w:p>
    <w:p w14:paraId="1EF92CD5" w14:textId="2A10A590" w:rsidR="00EE114D" w:rsidRPr="00EE114D" w:rsidRDefault="00EE114D" w:rsidP="009A68CF">
      <w:pPr>
        <w:pStyle w:val="Odstavecseseznamem"/>
        <w:numPr>
          <w:ilvl w:val="0"/>
          <w:numId w:val="16"/>
        </w:numPr>
        <w:ind w:left="1440"/>
        <w:rPr>
          <w:iCs w:val="0"/>
        </w:rPr>
      </w:pPr>
      <w:r w:rsidRPr="00EE114D">
        <w:rPr>
          <w:iCs w:val="0"/>
        </w:rPr>
        <w:t>Fetch earliest invoice from Kenan (</w:t>
      </w:r>
      <w:r w:rsidRPr="004A1B65">
        <w:rPr>
          <w:rStyle w:val="Siln"/>
        </w:rPr>
        <w:t>BILL_INVOICE</w:t>
      </w:r>
      <w:r w:rsidRPr="00EE114D">
        <w:rPr>
          <w:iCs w:val="0"/>
        </w:rPr>
        <w:t xml:space="preserve">) in last 30 days (order by </w:t>
      </w:r>
      <w:r w:rsidRPr="004A1B65">
        <w:rPr>
          <w:rStyle w:val="Siln"/>
        </w:rPr>
        <w:t>BILL_REF_NO</w:t>
      </w:r>
      <w:r w:rsidRPr="00EE114D">
        <w:rPr>
          <w:iCs w:val="0"/>
        </w:rPr>
        <w:t>)</w:t>
      </w:r>
    </w:p>
    <w:p w14:paraId="5839A26C" w14:textId="77777777" w:rsidR="00EE114D" w:rsidRPr="00EE114D" w:rsidRDefault="00EE114D" w:rsidP="009A68CF">
      <w:pPr>
        <w:pStyle w:val="Odstavecseseznamem"/>
        <w:numPr>
          <w:ilvl w:val="0"/>
          <w:numId w:val="16"/>
        </w:numPr>
        <w:ind w:left="1440"/>
        <w:rPr>
          <w:iCs w:val="0"/>
        </w:rPr>
      </w:pPr>
      <w:r w:rsidRPr="00EE114D">
        <w:rPr>
          <w:iCs w:val="0"/>
        </w:rPr>
        <w:t xml:space="preserve">Log into schema </w:t>
      </w:r>
      <w:r w:rsidRPr="004A1B65">
        <w:rPr>
          <w:rStyle w:val="Siln"/>
        </w:rPr>
        <w:t>WSC_DATA_CACHE_CUSTOM</w:t>
      </w:r>
      <w:r w:rsidRPr="00EE114D">
        <w:rPr>
          <w:iCs w:val="0"/>
        </w:rPr>
        <w:t xml:space="preserve"> </w:t>
      </w:r>
    </w:p>
    <w:p w14:paraId="3618E82B" w14:textId="77777777" w:rsidR="00EE114D" w:rsidRPr="00EE114D" w:rsidRDefault="00EE114D" w:rsidP="009A68CF">
      <w:pPr>
        <w:pStyle w:val="Odstavecseseznamem"/>
        <w:numPr>
          <w:ilvl w:val="0"/>
          <w:numId w:val="16"/>
        </w:numPr>
        <w:ind w:left="1440"/>
        <w:rPr>
          <w:iCs w:val="0"/>
        </w:rPr>
      </w:pPr>
      <w:r w:rsidRPr="00EE114D">
        <w:rPr>
          <w:iCs w:val="0"/>
        </w:rPr>
        <w:t xml:space="preserve">Clear table </w:t>
      </w:r>
      <w:r w:rsidRPr="004A1B65">
        <w:rPr>
          <w:rStyle w:val="Siln"/>
        </w:rPr>
        <w:t>IBD_BID</w:t>
      </w:r>
      <w:r w:rsidRPr="00EE114D">
        <w:rPr>
          <w:iCs w:val="0"/>
        </w:rPr>
        <w:t xml:space="preserve"> </w:t>
      </w:r>
    </w:p>
    <w:p w14:paraId="748F98C7" w14:textId="77777777" w:rsidR="00EE114D" w:rsidRPr="00EE114D" w:rsidRDefault="00EE114D" w:rsidP="009A68CF">
      <w:pPr>
        <w:pStyle w:val="Odstavecseseznamem"/>
        <w:numPr>
          <w:ilvl w:val="0"/>
          <w:numId w:val="16"/>
        </w:numPr>
        <w:ind w:left="1440"/>
        <w:rPr>
          <w:iCs w:val="0"/>
        </w:rPr>
      </w:pPr>
      <w:r w:rsidRPr="00EE114D">
        <w:rPr>
          <w:iCs w:val="0"/>
        </w:rPr>
        <w:t xml:space="preserve">Insert found invoice as the new starting point into </w:t>
      </w:r>
      <w:r w:rsidRPr="00385496">
        <w:rPr>
          <w:iCs w:val="0"/>
        </w:rPr>
        <w:t>table</w:t>
      </w:r>
      <w:r w:rsidRPr="00385496">
        <w:rPr>
          <w:iCs w:val="0"/>
          <w:sz w:val="18"/>
          <w:szCs w:val="18"/>
        </w:rPr>
        <w:t xml:space="preserve"> </w:t>
      </w:r>
      <w:r w:rsidRPr="004A1B65">
        <w:rPr>
          <w:rStyle w:val="Siln"/>
        </w:rPr>
        <w:t>IBD_BID</w:t>
      </w:r>
      <w:r w:rsidRPr="00EE114D">
        <w:rPr>
          <w:iCs w:val="0"/>
        </w:rPr>
        <w:t xml:space="preserve"> </w:t>
      </w:r>
    </w:p>
    <w:p w14:paraId="43E4FE5B" w14:textId="77777777" w:rsidR="00EE114D" w:rsidRPr="00EE114D" w:rsidRDefault="00EE114D" w:rsidP="009A68CF">
      <w:pPr>
        <w:pStyle w:val="Odstavecseseznamem"/>
        <w:numPr>
          <w:ilvl w:val="0"/>
          <w:numId w:val="16"/>
        </w:numPr>
        <w:ind w:left="1440"/>
        <w:rPr>
          <w:iCs w:val="0"/>
        </w:rPr>
      </w:pPr>
      <w:r w:rsidRPr="00EE114D">
        <w:rPr>
          <w:iCs w:val="0"/>
        </w:rPr>
        <w:t xml:space="preserve">Run stored procedure </w:t>
      </w:r>
      <w:r w:rsidRPr="004A1B65">
        <w:rPr>
          <w:rStyle w:val="Siln"/>
        </w:rPr>
        <w:t>IBD_ETL_PKG.LOAD_IBD_BID</w:t>
      </w:r>
      <w:r w:rsidRPr="00EE114D">
        <w:rPr>
          <w:iCs w:val="0"/>
        </w:rPr>
        <w:t xml:space="preserve"> to populate table </w:t>
      </w:r>
      <w:r w:rsidRPr="00385496">
        <w:rPr>
          <w:iCs w:val="0"/>
          <w:sz w:val="18"/>
          <w:szCs w:val="18"/>
        </w:rPr>
        <w:t>IBD_BID</w:t>
      </w:r>
      <w:r w:rsidRPr="00EE114D">
        <w:rPr>
          <w:iCs w:val="0"/>
        </w:rPr>
        <w:t xml:space="preserve"> with all newer invoices</w:t>
      </w:r>
    </w:p>
    <w:p w14:paraId="42FED0D6" w14:textId="77777777" w:rsidR="00EE114D" w:rsidRPr="00EE114D" w:rsidRDefault="00EE114D" w:rsidP="00EE114D">
      <w:pPr>
        <w:ind w:left="720"/>
        <w:rPr>
          <w:b/>
          <w:bCs/>
        </w:rPr>
      </w:pPr>
    </w:p>
    <w:p w14:paraId="449E6B2C" w14:textId="77777777" w:rsidR="00EE114D" w:rsidRPr="00EE114D" w:rsidRDefault="00EE114D" w:rsidP="00EE114D">
      <w:pPr>
        <w:ind w:left="720"/>
      </w:pPr>
      <w:r w:rsidRPr="00EE114D">
        <w:rPr>
          <w:b/>
          <w:bCs/>
        </w:rPr>
        <w:t>NOTE:</w:t>
      </w:r>
      <w:r w:rsidRPr="00EE114D">
        <w:t xml:space="preserve"> 30 days threshold is currently hardcoded as constant </w:t>
      </w:r>
      <w:r w:rsidRPr="004A1B65">
        <w:rPr>
          <w:rStyle w:val="Siln"/>
        </w:rPr>
        <w:t>C_IBD_INV_AGE</w:t>
      </w:r>
      <w:r w:rsidRPr="00EE114D">
        <w:t>.</w:t>
      </w:r>
    </w:p>
    <w:p w14:paraId="3EFDDD83" w14:textId="2674E24A" w:rsidR="00A92128" w:rsidRDefault="00A92128" w:rsidP="00EB084F">
      <w:pPr>
        <w:pStyle w:val="Nadpis6"/>
      </w:pPr>
      <w:bookmarkStart w:id="98" w:name="_Peklo"/>
      <w:bookmarkStart w:id="99" w:name="_Toc222405479"/>
      <w:bookmarkEnd w:id="98"/>
      <w:r>
        <w:t>Peklo</w:t>
      </w:r>
      <w:bookmarkEnd w:id="99"/>
      <w:r>
        <w:t xml:space="preserve"> </w:t>
      </w:r>
    </w:p>
    <w:p w14:paraId="6A8C5F23" w14:textId="77777777" w:rsidR="000025E8" w:rsidRDefault="000025E8" w:rsidP="000025E8">
      <w:pPr>
        <w:ind w:left="720"/>
        <w:rPr>
          <w:b/>
          <w:bCs/>
          <w:i/>
        </w:rPr>
      </w:pPr>
      <w:r w:rsidRPr="00EE114D">
        <w:rPr>
          <w:b/>
          <w:bCs/>
          <w:i/>
        </w:rPr>
        <w:t>Process overview:</w:t>
      </w:r>
    </w:p>
    <w:p w14:paraId="437B1B35" w14:textId="77777777" w:rsidR="000025E8" w:rsidRDefault="000025E8" w:rsidP="000025E8">
      <w:pPr>
        <w:ind w:left="0"/>
      </w:pPr>
    </w:p>
    <w:p w14:paraId="0DE939AE" w14:textId="7AC1B8C1" w:rsidR="00932BFB" w:rsidRDefault="00C64D94" w:rsidP="005B4899">
      <w:pPr>
        <w:ind w:left="720" w:hanging="436"/>
      </w:pPr>
      <w:r>
        <w:tab/>
      </w:r>
      <w:r w:rsidR="00B5369A">
        <w:t>A s</w:t>
      </w:r>
      <w:r>
        <w:t xml:space="preserve">tandalone application Peklo Refresher </w:t>
      </w:r>
      <w:r w:rsidR="00944BA1">
        <w:t>(</w:t>
      </w:r>
      <w:r w:rsidR="00944BA1" w:rsidRPr="00944BA1">
        <w:rPr>
          <w:sz w:val="18"/>
          <w:szCs w:val="18"/>
        </w:rPr>
        <w:t>PEKLO_REFRESHER.EXE</w:t>
      </w:r>
      <w:r w:rsidR="00944BA1">
        <w:t xml:space="preserve">) </w:t>
      </w:r>
      <w:r w:rsidR="00EE5422">
        <w:t xml:space="preserve">is </w:t>
      </w:r>
      <w:r>
        <w:t xml:space="preserve">launched with </w:t>
      </w:r>
      <w:r w:rsidR="00EE5422">
        <w:t xml:space="preserve">command line </w:t>
      </w:r>
      <w:r>
        <w:t xml:space="preserve">options </w:t>
      </w:r>
      <w:r w:rsidR="00EE5422">
        <w:t xml:space="preserve">reflecting </w:t>
      </w:r>
      <w:r w:rsidR="003A4583">
        <w:t>type of refresh</w:t>
      </w:r>
      <w:r w:rsidR="00EE5422">
        <w:t xml:space="preserve"> which the user had selected</w:t>
      </w:r>
      <w:r w:rsidR="00353E75">
        <w:t xml:space="preserve"> and target test environment</w:t>
      </w:r>
      <w:r w:rsidR="00944BA1">
        <w:t>.</w:t>
      </w:r>
      <w:r w:rsidR="002B4025">
        <w:t xml:space="preserve"> </w:t>
      </w:r>
      <w:r w:rsidR="00932BFB">
        <w:t>Once the refresh is complete, a notification is sent back to Phoenix to inform the user.</w:t>
      </w:r>
      <w:r w:rsidR="006C7586">
        <w:t xml:space="preserve"> Phoenix can be closed while Peklo Refresher is running.</w:t>
      </w:r>
    </w:p>
    <w:p w14:paraId="7706EA78" w14:textId="56F4E30A" w:rsidR="002B4025" w:rsidRDefault="002B4025" w:rsidP="005B4899">
      <w:pPr>
        <w:ind w:left="720"/>
      </w:pPr>
      <w:r>
        <w:t xml:space="preserve">See </w:t>
      </w:r>
      <w:hyperlink w:anchor="_Peklo_Refresher" w:history="1">
        <w:r w:rsidRPr="002B4025">
          <w:rPr>
            <w:rStyle w:val="Hypertextovodkaz"/>
          </w:rPr>
          <w:t>Peklo Refresher</w:t>
        </w:r>
      </w:hyperlink>
      <w:r>
        <w:t xml:space="preserve"> for more details about the application</w:t>
      </w:r>
      <w:r w:rsidR="00353E75">
        <w:t xml:space="preserve"> functionality</w:t>
      </w:r>
      <w:r w:rsidR="00003EFD">
        <w:t>, or Peklo documentation for more details about Peklo itself.</w:t>
      </w:r>
    </w:p>
    <w:p w14:paraId="637F14BC" w14:textId="77777777" w:rsidR="000025E8" w:rsidRPr="000025E8" w:rsidRDefault="000025E8" w:rsidP="000025E8"/>
    <w:p w14:paraId="79434121" w14:textId="0B8D609A" w:rsidR="00A92128" w:rsidRDefault="00A92128" w:rsidP="00EB084F">
      <w:pPr>
        <w:pStyle w:val="Nadpis6"/>
      </w:pPr>
      <w:bookmarkStart w:id="100" w:name="_Reload_Environment"/>
      <w:bookmarkStart w:id="101" w:name="_Toc222405480"/>
      <w:bookmarkEnd w:id="100"/>
      <w:r>
        <w:t>Reload Environment</w:t>
      </w:r>
      <w:bookmarkEnd w:id="101"/>
    </w:p>
    <w:p w14:paraId="6B6D2AA6" w14:textId="77777777" w:rsidR="0043049B" w:rsidRDefault="0043049B" w:rsidP="0043049B">
      <w:pPr>
        <w:ind w:left="720"/>
        <w:rPr>
          <w:b/>
          <w:bCs/>
          <w:i/>
        </w:rPr>
      </w:pPr>
      <w:bookmarkStart w:id="102" w:name="_Empty_Grid_Button"/>
      <w:bookmarkEnd w:id="102"/>
      <w:r w:rsidRPr="00EE114D">
        <w:rPr>
          <w:b/>
          <w:bCs/>
          <w:i/>
        </w:rPr>
        <w:t>Process overview:</w:t>
      </w:r>
    </w:p>
    <w:p w14:paraId="6310C91E" w14:textId="560D6BD6" w:rsidR="00695904" w:rsidRDefault="0043049B" w:rsidP="0043049B">
      <w:pPr>
        <w:ind w:left="720" w:hanging="436"/>
      </w:pPr>
      <w:r>
        <w:tab/>
      </w:r>
    </w:p>
    <w:p w14:paraId="2ACF6DC0" w14:textId="7722D6A7" w:rsidR="001B58CF" w:rsidRDefault="00695904" w:rsidP="00695904">
      <w:pPr>
        <w:ind w:left="720"/>
      </w:pPr>
      <w:r>
        <w:t>Following tasks are performed during environment reload:</w:t>
      </w:r>
    </w:p>
    <w:p w14:paraId="719B50F5" w14:textId="5F219734" w:rsidR="001B58CF" w:rsidRDefault="00695904" w:rsidP="009A68CF">
      <w:pPr>
        <w:pStyle w:val="Odstavecseseznamem"/>
        <w:numPr>
          <w:ilvl w:val="0"/>
          <w:numId w:val="19"/>
        </w:numPr>
      </w:pPr>
      <w:r>
        <w:t>Inventory black list is reloaded from DB</w:t>
      </w:r>
    </w:p>
    <w:p w14:paraId="26B27DA2" w14:textId="7E856A7C" w:rsidR="00695904" w:rsidRDefault="00695904" w:rsidP="009A68CF">
      <w:pPr>
        <w:pStyle w:val="Odstavecseseznamem"/>
        <w:numPr>
          <w:ilvl w:val="0"/>
          <w:numId w:val="19"/>
        </w:numPr>
      </w:pPr>
      <w:r>
        <w:t>Inventory white list is reloaded from DB</w:t>
      </w:r>
    </w:p>
    <w:p w14:paraId="72D798E1" w14:textId="4E6FC616" w:rsidR="00695904" w:rsidRDefault="00695904" w:rsidP="009A68CF">
      <w:pPr>
        <w:pStyle w:val="Odstavecseseznamem"/>
        <w:numPr>
          <w:ilvl w:val="0"/>
          <w:numId w:val="19"/>
        </w:numPr>
      </w:pPr>
      <w:r>
        <w:t xml:space="preserve">Attributes of the inventory currently present in the main grid </w:t>
      </w:r>
      <w:r w:rsidR="004B13CD">
        <w:t>are</w:t>
      </w:r>
      <w:r>
        <w:t xml:space="preserve"> reloaded </w:t>
      </w:r>
      <w:r w:rsidR="004B13CD">
        <w:t xml:space="preserve">from the respective databases </w:t>
      </w:r>
      <w:r>
        <w:t xml:space="preserve">in following </w:t>
      </w:r>
      <w:r w:rsidR="004B13CD">
        <w:t>steps</w:t>
      </w:r>
      <w:r w:rsidR="00800322">
        <w:t>/groups</w:t>
      </w:r>
      <w:r>
        <w:t>:</w:t>
      </w:r>
    </w:p>
    <w:p w14:paraId="372F21F4" w14:textId="06A5DF0F" w:rsidR="00695904" w:rsidRDefault="00695904" w:rsidP="009A68CF">
      <w:pPr>
        <w:pStyle w:val="Odstavecseseznamem"/>
        <w:numPr>
          <w:ilvl w:val="1"/>
          <w:numId w:val="19"/>
        </w:numPr>
      </w:pPr>
      <w:r>
        <w:t>Kenan IMSI data, Kenan accounts data</w:t>
      </w:r>
    </w:p>
    <w:p w14:paraId="72003AEB" w14:textId="77777777" w:rsidR="00695904" w:rsidRDefault="00695904" w:rsidP="009A68CF">
      <w:pPr>
        <w:pStyle w:val="Odstavecseseznamem"/>
        <w:numPr>
          <w:ilvl w:val="1"/>
          <w:numId w:val="19"/>
        </w:numPr>
      </w:pPr>
      <w:r>
        <w:t>Kenan coupling data</w:t>
      </w:r>
    </w:p>
    <w:p w14:paraId="5175EBCA" w14:textId="3AB7C3D6" w:rsidR="0026044B" w:rsidRDefault="00695904" w:rsidP="009A68CF">
      <w:pPr>
        <w:pStyle w:val="Odstavecseseznamem"/>
        <w:numPr>
          <w:ilvl w:val="1"/>
          <w:numId w:val="19"/>
        </w:numPr>
      </w:pPr>
      <w:r>
        <w:t>Rema</w:t>
      </w:r>
      <w:r w:rsidR="004B13CD">
        <w:t>i</w:t>
      </w:r>
      <w:r>
        <w:t xml:space="preserve">ning Kenan attributes, Kenan groups, EBS </w:t>
      </w:r>
      <w:r w:rsidR="0026044B">
        <w:t>data, IL data, Cross Reference data</w:t>
      </w:r>
    </w:p>
    <w:p w14:paraId="18C82D49" w14:textId="77777777" w:rsidR="00515CDB" w:rsidRDefault="0026044B" w:rsidP="009A68CF">
      <w:pPr>
        <w:pStyle w:val="Odstavecseseznamem"/>
        <w:numPr>
          <w:ilvl w:val="1"/>
          <w:numId w:val="19"/>
        </w:numPr>
      </w:pPr>
      <w:r>
        <w:t xml:space="preserve">Configuration </w:t>
      </w:r>
      <w:r w:rsidR="0053102F">
        <w:t xml:space="preserve">reference </w:t>
      </w:r>
      <w:r>
        <w:t>data</w:t>
      </w:r>
    </w:p>
    <w:p w14:paraId="5998FE95" w14:textId="66F340FE" w:rsidR="00EA257E" w:rsidRDefault="00515CDB" w:rsidP="009A68CF">
      <w:pPr>
        <w:pStyle w:val="Odstavecseseznamem"/>
        <w:numPr>
          <w:ilvl w:val="0"/>
          <w:numId w:val="19"/>
        </w:numPr>
      </w:pPr>
      <w:r>
        <w:t>Main grid is reloaded to reflect newly fetched data</w:t>
      </w:r>
      <w:r w:rsidR="0043049B">
        <w:br/>
      </w:r>
    </w:p>
    <w:p w14:paraId="5D418733" w14:textId="6B96D8C6" w:rsidR="005D431D" w:rsidRDefault="002E47A0" w:rsidP="000A1322">
      <w:pPr>
        <w:pStyle w:val="Nadpis5"/>
      </w:pPr>
      <w:bookmarkStart w:id="103" w:name="_Clear_Grid_Button"/>
      <w:bookmarkStart w:id="104" w:name="_Toc222405481"/>
      <w:bookmarkEnd w:id="103"/>
      <w:r>
        <w:lastRenderedPageBreak/>
        <w:t>Clear</w:t>
      </w:r>
      <w:r w:rsidR="005D431D">
        <w:t xml:space="preserve"> Grid Button</w:t>
      </w:r>
      <w:bookmarkEnd w:id="104"/>
    </w:p>
    <w:p w14:paraId="3FCA8966" w14:textId="7B83DDB9" w:rsidR="002F020A" w:rsidRDefault="00700E5F" w:rsidP="00700E5F">
      <w:pPr>
        <w:ind w:left="0"/>
      </w:pPr>
      <w:r>
        <w:t xml:space="preserve">All data in the </w:t>
      </w:r>
      <w:r w:rsidR="002F020A">
        <w:t>main grid</w:t>
      </w:r>
      <w:r>
        <w:t xml:space="preserve"> are cleared</w:t>
      </w:r>
      <w:r w:rsidR="002F020A">
        <w:t xml:space="preserve">. Additional confirmation </w:t>
      </w:r>
      <w:r>
        <w:t xml:space="preserve">from user </w:t>
      </w:r>
      <w:r w:rsidR="002F020A">
        <w:t>is requested before clearing to avoid accidental data loss.</w:t>
      </w:r>
    </w:p>
    <w:p w14:paraId="0CDE0915" w14:textId="77777777" w:rsidR="003F2E38" w:rsidRDefault="003F2E38" w:rsidP="00700E5F">
      <w:pPr>
        <w:ind w:left="0"/>
      </w:pPr>
    </w:p>
    <w:p w14:paraId="2931C680" w14:textId="3DB85C7C" w:rsidR="00BE6BD6" w:rsidRDefault="00BE6BD6" w:rsidP="000A1322">
      <w:pPr>
        <w:pStyle w:val="Nadpis5"/>
      </w:pPr>
      <w:bookmarkStart w:id="105" w:name="_Announce_Update_Button"/>
      <w:bookmarkStart w:id="106" w:name="_Legend_Button"/>
      <w:bookmarkStart w:id="107" w:name="_Toc222405482"/>
      <w:bookmarkEnd w:id="105"/>
      <w:bookmarkEnd w:id="106"/>
      <w:r>
        <w:t>Legend Button</w:t>
      </w:r>
      <w:bookmarkEnd w:id="107"/>
    </w:p>
    <w:p w14:paraId="764720D2" w14:textId="1A727B8C" w:rsidR="00C453C1" w:rsidRDefault="00C453C1" w:rsidP="00C453C1">
      <w:pPr>
        <w:ind w:left="0"/>
      </w:pPr>
      <w:r>
        <w:t xml:space="preserve">Press </w:t>
      </w:r>
      <w:r>
        <w:rPr>
          <w:b/>
          <w:bCs/>
          <w:sz w:val="18"/>
          <w:szCs w:val="18"/>
        </w:rPr>
        <w:t>Legend</w:t>
      </w:r>
      <w:r>
        <w:t xml:space="preserve"> button to open a form briefly explaining icons</w:t>
      </w:r>
      <w:r w:rsidR="0062776D">
        <w:t>, symbols and colors</w:t>
      </w:r>
      <w:r>
        <w:t xml:space="preserve"> </w:t>
      </w:r>
      <w:r w:rsidR="0062776D">
        <w:t xml:space="preserve">used </w:t>
      </w:r>
      <w:r>
        <w:t>in the main grid</w:t>
      </w:r>
      <w:r w:rsidR="007F7295">
        <w:t>.</w:t>
      </w:r>
    </w:p>
    <w:p w14:paraId="34FA6295" w14:textId="04A4B4DD" w:rsidR="007F7295" w:rsidRDefault="007F7295" w:rsidP="00C453C1">
      <w:pPr>
        <w:ind w:left="0"/>
      </w:pPr>
    </w:p>
    <w:p w14:paraId="3DBB47BF" w14:textId="528234EB" w:rsidR="007F7295" w:rsidRDefault="007F7295" w:rsidP="007F7295">
      <w:pPr>
        <w:ind w:left="0"/>
        <w:jc w:val="center"/>
      </w:pPr>
      <w:r>
        <w:rPr>
          <w:noProof/>
        </w:rPr>
        <w:drawing>
          <wp:inline distT="0" distB="0" distL="0" distR="0" wp14:anchorId="03EDE13C" wp14:editId="01748D22">
            <wp:extent cx="5732145" cy="5406390"/>
            <wp:effectExtent l="0" t="0" r="1905" b="381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2145" cy="5406390"/>
                    </a:xfrm>
                    <a:prstGeom prst="rect">
                      <a:avLst/>
                    </a:prstGeom>
                  </pic:spPr>
                </pic:pic>
              </a:graphicData>
            </a:graphic>
          </wp:inline>
        </w:drawing>
      </w:r>
    </w:p>
    <w:p w14:paraId="683500D2" w14:textId="516D9D3D" w:rsidR="007F7295" w:rsidRDefault="007F7295" w:rsidP="007F7295">
      <w:pPr>
        <w:ind w:left="0"/>
        <w:jc w:val="center"/>
        <w:rPr>
          <w:i/>
          <w:iCs w:val="0"/>
        </w:rPr>
      </w:pPr>
      <w:r w:rsidRPr="007F7295">
        <w:rPr>
          <w:i/>
          <w:iCs w:val="0"/>
        </w:rPr>
        <w:t>Legend form</w:t>
      </w:r>
    </w:p>
    <w:p w14:paraId="7536031A" w14:textId="77777777" w:rsidR="007F7295" w:rsidRPr="007F7295" w:rsidRDefault="007F7295" w:rsidP="007F7295">
      <w:pPr>
        <w:ind w:left="0"/>
        <w:jc w:val="center"/>
        <w:rPr>
          <w:i/>
          <w:iCs w:val="0"/>
        </w:rPr>
      </w:pPr>
    </w:p>
    <w:p w14:paraId="164A1A88" w14:textId="7325D63C" w:rsidR="00B17DB7" w:rsidRDefault="00B17DB7" w:rsidP="00CD44D1">
      <w:pPr>
        <w:pStyle w:val="Nadpis3"/>
      </w:pPr>
      <w:bookmarkStart w:id="108" w:name="_Toc222405483"/>
      <w:r>
        <w:t>Docks</w:t>
      </w:r>
      <w:bookmarkEnd w:id="108"/>
    </w:p>
    <w:p w14:paraId="148A969F" w14:textId="0B09994C" w:rsidR="00B17DB7" w:rsidRDefault="00B17DB7" w:rsidP="000A1322">
      <w:pPr>
        <w:pStyle w:val="Nadpis5"/>
      </w:pPr>
      <w:bookmarkStart w:id="109" w:name="_Info_Dock"/>
      <w:bookmarkStart w:id="110" w:name="_Toc222405484"/>
      <w:bookmarkEnd w:id="109"/>
      <w:r>
        <w:t>Info Dock</w:t>
      </w:r>
      <w:bookmarkEnd w:id="110"/>
    </w:p>
    <w:p w14:paraId="0A4ABA2D" w14:textId="110C2A32" w:rsidR="00E32AC5" w:rsidRDefault="00E32AC5" w:rsidP="00BA7735">
      <w:pPr>
        <w:ind w:left="142"/>
      </w:pPr>
      <w:r>
        <w:t xml:space="preserve">Info dock </w:t>
      </w:r>
      <w:r w:rsidR="005C7E47">
        <w:t xml:space="preserve">above the main grid </w:t>
      </w:r>
      <w:r>
        <w:t>displays information about available application update.</w:t>
      </w:r>
      <w:r w:rsidR="00A9626F">
        <w:t xml:space="preserve"> When clicked, it will start application updater.</w:t>
      </w:r>
    </w:p>
    <w:p w14:paraId="6BAAD747" w14:textId="1411B7CE" w:rsidR="00E32AC5" w:rsidRDefault="00E32AC5" w:rsidP="00E32AC5"/>
    <w:p w14:paraId="06C51ACD" w14:textId="6E09E1A2" w:rsidR="00E32AC5" w:rsidRDefault="00E32AC5" w:rsidP="00E32AC5">
      <w:r w:rsidRPr="00E32AC5">
        <w:rPr>
          <w:noProof/>
        </w:rPr>
        <w:drawing>
          <wp:inline distT="0" distB="0" distL="0" distR="0" wp14:anchorId="319C9D2D" wp14:editId="454E75CC">
            <wp:extent cx="5732145" cy="108585"/>
            <wp:effectExtent l="0" t="0" r="1905" b="5715"/>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2145" cy="108585"/>
                    </a:xfrm>
                    <a:prstGeom prst="rect">
                      <a:avLst/>
                    </a:prstGeom>
                  </pic:spPr>
                </pic:pic>
              </a:graphicData>
            </a:graphic>
          </wp:inline>
        </w:drawing>
      </w:r>
    </w:p>
    <w:p w14:paraId="0C21EB7B" w14:textId="4438E77C" w:rsidR="00E32AC5" w:rsidRDefault="00E32AC5" w:rsidP="00E32AC5">
      <w:pPr>
        <w:jc w:val="center"/>
        <w:rPr>
          <w:i/>
          <w:iCs w:val="0"/>
          <w:sz w:val="18"/>
          <w:szCs w:val="18"/>
        </w:rPr>
      </w:pPr>
      <w:r w:rsidRPr="00E32AC5">
        <w:rPr>
          <w:i/>
          <w:iCs w:val="0"/>
          <w:sz w:val="18"/>
          <w:szCs w:val="18"/>
        </w:rPr>
        <w:t>Info Dock</w:t>
      </w:r>
    </w:p>
    <w:p w14:paraId="56155863" w14:textId="0BECADBA" w:rsidR="00E32AC5" w:rsidRDefault="00E32AC5" w:rsidP="00E32AC5">
      <w:pPr>
        <w:jc w:val="center"/>
        <w:rPr>
          <w:i/>
          <w:iCs w:val="0"/>
          <w:sz w:val="18"/>
          <w:szCs w:val="18"/>
        </w:rPr>
      </w:pPr>
    </w:p>
    <w:p w14:paraId="506FA607" w14:textId="6D7EACD6" w:rsidR="00E32AC5" w:rsidRDefault="00E32AC5" w:rsidP="00382F1A">
      <w:pPr>
        <w:pStyle w:val="Nadpis6"/>
      </w:pPr>
      <w:bookmarkStart w:id="111" w:name="_Toc222405485"/>
      <w:r w:rsidRPr="00B64FF8">
        <w:t xml:space="preserve">Role </w:t>
      </w:r>
      <w:r w:rsidR="00382F1A">
        <w:t>D</w:t>
      </w:r>
      <w:r>
        <w:t>ifferences</w:t>
      </w:r>
      <w:bookmarkEnd w:id="111"/>
    </w:p>
    <w:p w14:paraId="11D1714B" w14:textId="36E0BE34" w:rsidR="00E32AC5" w:rsidRDefault="00E32AC5" w:rsidP="00E32AC5">
      <w:pPr>
        <w:rPr>
          <w:sz w:val="18"/>
          <w:szCs w:val="18"/>
        </w:rPr>
      </w:pPr>
      <w:r>
        <w:t xml:space="preserve">User with ADMIN role can dismiss the Info Dock </w:t>
      </w:r>
      <w:r w:rsidR="00DB23C0">
        <w:t xml:space="preserve">without invoking the application update </w:t>
      </w:r>
      <w:r>
        <w:t>by clicking on it with right mouse button.</w:t>
      </w:r>
    </w:p>
    <w:p w14:paraId="3C1C384E" w14:textId="77777777" w:rsidR="00E32AC5" w:rsidRPr="00E32AC5" w:rsidRDefault="00E32AC5" w:rsidP="00E32AC5">
      <w:pPr>
        <w:jc w:val="center"/>
        <w:rPr>
          <w:i/>
          <w:iCs w:val="0"/>
          <w:sz w:val="18"/>
          <w:szCs w:val="18"/>
        </w:rPr>
      </w:pPr>
    </w:p>
    <w:p w14:paraId="5788F6C4" w14:textId="5A8138DB" w:rsidR="00B17DB7" w:rsidRDefault="00B17DB7" w:rsidP="000A1322">
      <w:pPr>
        <w:pStyle w:val="Nadpis5"/>
      </w:pPr>
      <w:bookmarkStart w:id="112" w:name="_Lock_Dock"/>
      <w:bookmarkStart w:id="113" w:name="_Toc222405486"/>
      <w:bookmarkEnd w:id="112"/>
      <w:r>
        <w:t>Lock Dock</w:t>
      </w:r>
      <w:bookmarkEnd w:id="113"/>
    </w:p>
    <w:p w14:paraId="2F46059B" w14:textId="0291189C" w:rsidR="00B93DCE" w:rsidRDefault="00164E93" w:rsidP="00BA7735">
      <w:pPr>
        <w:ind w:left="142"/>
      </w:pPr>
      <w:r>
        <w:t xml:space="preserve">Lock dock </w:t>
      </w:r>
      <w:r w:rsidR="005C7E47">
        <w:t xml:space="preserve">below the main grid </w:t>
      </w:r>
      <w:r>
        <w:t xml:space="preserve">displays </w:t>
      </w:r>
      <w:r w:rsidR="00C65115">
        <w:t xml:space="preserve">alphabetically ordered </w:t>
      </w:r>
      <w:r w:rsidR="005C7E47">
        <w:t xml:space="preserve">names of </w:t>
      </w:r>
      <w:r w:rsidR="00784121">
        <w:t xml:space="preserve">modules </w:t>
      </w:r>
      <w:r w:rsidR="005C7E47">
        <w:t xml:space="preserve">that </w:t>
      </w:r>
      <w:r w:rsidR="00784121">
        <w:t xml:space="preserve">are currently locked </w:t>
      </w:r>
      <w:r w:rsidR="002E29A7">
        <w:t>by other users</w:t>
      </w:r>
      <w:r w:rsidR="00854F6D">
        <w:t xml:space="preserve">. Locked modules </w:t>
      </w:r>
      <w:r w:rsidR="00784121">
        <w:t>cannot be used</w:t>
      </w:r>
      <w:r w:rsidR="002E29A7">
        <w:t xml:space="preserve"> until </w:t>
      </w:r>
      <w:r w:rsidR="00CD5257">
        <w:t xml:space="preserve">the originating user has </w:t>
      </w:r>
      <w:r w:rsidR="002E29A7">
        <w:t>unlocked</w:t>
      </w:r>
      <w:r w:rsidR="00CD5257">
        <w:t xml:space="preserve"> them</w:t>
      </w:r>
      <w:r w:rsidR="00B93DCE">
        <w:t xml:space="preserve">. </w:t>
      </w:r>
      <w:r w:rsidR="0088292C">
        <w:br/>
      </w:r>
      <w:r w:rsidR="0088292C">
        <w:br/>
      </w:r>
    </w:p>
    <w:p w14:paraId="644647D8" w14:textId="41B45F43" w:rsidR="00305176" w:rsidRDefault="00305176" w:rsidP="00305176">
      <w:pPr>
        <w:jc w:val="center"/>
      </w:pPr>
      <w:r w:rsidRPr="00305176">
        <w:rPr>
          <w:noProof/>
        </w:rPr>
        <w:drawing>
          <wp:inline distT="0" distB="0" distL="0" distR="0" wp14:anchorId="5F5243BF" wp14:editId="28D675CE">
            <wp:extent cx="1792430" cy="219075"/>
            <wp:effectExtent l="0" t="0" r="0" b="0"/>
            <wp:docPr id="2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947248" cy="237997"/>
                    </a:xfrm>
                    <a:prstGeom prst="rect">
                      <a:avLst/>
                    </a:prstGeom>
                  </pic:spPr>
                </pic:pic>
              </a:graphicData>
            </a:graphic>
          </wp:inline>
        </w:drawing>
      </w:r>
    </w:p>
    <w:p w14:paraId="3FB776B0" w14:textId="545DC064" w:rsidR="00305176" w:rsidRDefault="00305176" w:rsidP="00305176">
      <w:pPr>
        <w:jc w:val="center"/>
        <w:rPr>
          <w:i/>
          <w:iCs w:val="0"/>
          <w:sz w:val="18"/>
          <w:szCs w:val="18"/>
        </w:rPr>
      </w:pPr>
      <w:r w:rsidRPr="00305176">
        <w:rPr>
          <w:i/>
          <w:iCs w:val="0"/>
          <w:sz w:val="18"/>
          <w:szCs w:val="18"/>
        </w:rPr>
        <w:t>Lock Dock</w:t>
      </w:r>
      <w:r w:rsidR="0048270F">
        <w:rPr>
          <w:i/>
          <w:iCs w:val="0"/>
          <w:sz w:val="18"/>
          <w:szCs w:val="18"/>
        </w:rPr>
        <w:t xml:space="preserve"> - locked modules</w:t>
      </w:r>
    </w:p>
    <w:p w14:paraId="48DDA920" w14:textId="5B30C83E" w:rsidR="00162410" w:rsidRDefault="00162410" w:rsidP="00305176">
      <w:pPr>
        <w:jc w:val="center"/>
        <w:rPr>
          <w:i/>
          <w:iCs w:val="0"/>
          <w:sz w:val="18"/>
          <w:szCs w:val="18"/>
        </w:rPr>
      </w:pPr>
    </w:p>
    <w:p w14:paraId="6C6D694C" w14:textId="72721AAA" w:rsidR="00305176" w:rsidRPr="00480692" w:rsidRDefault="00305176" w:rsidP="00305176">
      <w:r w:rsidRPr="00480692">
        <w:t>Click on any locked module name to show additional information about users and sessions that own the locks</w:t>
      </w:r>
      <w:r w:rsidR="00480692">
        <w:t>:</w:t>
      </w:r>
    </w:p>
    <w:p w14:paraId="73A5F73E" w14:textId="410B007B" w:rsidR="00305176" w:rsidRDefault="00305176" w:rsidP="00305176">
      <w:pPr>
        <w:rPr>
          <w:sz w:val="18"/>
          <w:szCs w:val="18"/>
        </w:rPr>
      </w:pPr>
    </w:p>
    <w:p w14:paraId="5E1E4B5E" w14:textId="429FCF86" w:rsidR="00305176" w:rsidRDefault="00305176" w:rsidP="00305176">
      <w:pPr>
        <w:jc w:val="center"/>
        <w:rPr>
          <w:sz w:val="18"/>
          <w:szCs w:val="18"/>
        </w:rPr>
      </w:pPr>
      <w:r>
        <w:rPr>
          <w:noProof/>
        </w:rPr>
        <w:drawing>
          <wp:inline distT="0" distB="0" distL="0" distR="0" wp14:anchorId="48D9A82C" wp14:editId="08E00A22">
            <wp:extent cx="3821373" cy="1667093"/>
            <wp:effectExtent l="0" t="0" r="8255" b="0"/>
            <wp:docPr id="26"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846364" cy="1677995"/>
                    </a:xfrm>
                    <a:prstGeom prst="rect">
                      <a:avLst/>
                    </a:prstGeom>
                  </pic:spPr>
                </pic:pic>
              </a:graphicData>
            </a:graphic>
          </wp:inline>
        </w:drawing>
      </w:r>
    </w:p>
    <w:p w14:paraId="07E925DE" w14:textId="7D8E56B3" w:rsidR="00305176" w:rsidRPr="00305176" w:rsidRDefault="00305176" w:rsidP="00305176">
      <w:pPr>
        <w:jc w:val="center"/>
        <w:rPr>
          <w:i/>
          <w:iCs w:val="0"/>
          <w:sz w:val="18"/>
          <w:szCs w:val="18"/>
        </w:rPr>
      </w:pPr>
      <w:r w:rsidRPr="00305176">
        <w:rPr>
          <w:i/>
          <w:iCs w:val="0"/>
          <w:sz w:val="18"/>
          <w:szCs w:val="18"/>
        </w:rPr>
        <w:t>Locked processes dialog</w:t>
      </w:r>
    </w:p>
    <w:p w14:paraId="1E857D3A" w14:textId="0221E095" w:rsidR="00305176" w:rsidRDefault="00305176" w:rsidP="00305176">
      <w:pPr>
        <w:jc w:val="center"/>
        <w:rPr>
          <w:sz w:val="18"/>
          <w:szCs w:val="18"/>
        </w:rPr>
      </w:pPr>
    </w:p>
    <w:p w14:paraId="68B164AE" w14:textId="77777777" w:rsidR="00305176" w:rsidRPr="00305176" w:rsidRDefault="00305176" w:rsidP="00305176">
      <w:pPr>
        <w:jc w:val="center"/>
        <w:rPr>
          <w:sz w:val="18"/>
          <w:szCs w:val="18"/>
        </w:rPr>
      </w:pPr>
    </w:p>
    <w:p w14:paraId="70EF3EF2" w14:textId="4689EA29" w:rsidR="00C65115" w:rsidRDefault="00031D90" w:rsidP="00C65115">
      <w:pPr>
        <w:ind w:left="142"/>
      </w:pPr>
      <w:r>
        <w:t>U</w:t>
      </w:r>
      <w:r w:rsidR="00C65115">
        <w:t>ser</w:t>
      </w:r>
      <w:r>
        <w:t xml:space="preserve">s with </w:t>
      </w:r>
      <w:r w:rsidRPr="00031D90">
        <w:rPr>
          <w:sz w:val="18"/>
          <w:szCs w:val="18"/>
        </w:rPr>
        <w:t>ADMIN</w:t>
      </w:r>
      <w:r>
        <w:t xml:space="preserve"> role </w:t>
      </w:r>
      <w:r w:rsidR="00C65115">
        <w:t>can also lock down the whole environment. Locked environment cannot be initialized.</w:t>
      </w:r>
    </w:p>
    <w:p w14:paraId="254EB0A5" w14:textId="77777777" w:rsidR="00C65115" w:rsidRDefault="00C65115" w:rsidP="00C65115">
      <w:pPr>
        <w:jc w:val="center"/>
        <w:rPr>
          <w:i/>
          <w:iCs w:val="0"/>
          <w:sz w:val="18"/>
          <w:szCs w:val="18"/>
        </w:rPr>
      </w:pPr>
    </w:p>
    <w:p w14:paraId="56DB5E9D" w14:textId="77777777" w:rsidR="00C65115" w:rsidRDefault="00C65115" w:rsidP="00C65115">
      <w:pPr>
        <w:jc w:val="center"/>
        <w:rPr>
          <w:i/>
          <w:iCs w:val="0"/>
          <w:sz w:val="18"/>
          <w:szCs w:val="18"/>
        </w:rPr>
      </w:pPr>
      <w:r w:rsidRPr="00162410">
        <w:rPr>
          <w:i/>
          <w:iCs w:val="0"/>
          <w:noProof/>
          <w:sz w:val="18"/>
          <w:szCs w:val="18"/>
        </w:rPr>
        <w:drawing>
          <wp:inline distT="0" distB="0" distL="0" distR="0" wp14:anchorId="2A448323" wp14:editId="2167A9F0">
            <wp:extent cx="1400370" cy="228632"/>
            <wp:effectExtent l="0" t="0" r="0" b="0"/>
            <wp:docPr id="37" name="Obráze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8C9A179" w14:textId="77777777" w:rsidR="00C65115" w:rsidRDefault="00C65115" w:rsidP="00C65115">
      <w:pPr>
        <w:jc w:val="center"/>
        <w:rPr>
          <w:i/>
          <w:iCs w:val="0"/>
          <w:sz w:val="18"/>
          <w:szCs w:val="18"/>
        </w:rPr>
      </w:pPr>
      <w:r>
        <w:rPr>
          <w:i/>
          <w:iCs w:val="0"/>
          <w:sz w:val="18"/>
          <w:szCs w:val="18"/>
        </w:rPr>
        <w:t>Lock Dock – locked environment</w:t>
      </w:r>
    </w:p>
    <w:p w14:paraId="08224BD9" w14:textId="77777777" w:rsidR="00C65115" w:rsidRDefault="00C65115" w:rsidP="00D0494D"/>
    <w:p w14:paraId="59B78828" w14:textId="77777777" w:rsidR="00C65115" w:rsidRDefault="00C65115" w:rsidP="00D0494D"/>
    <w:p w14:paraId="7AB8AA4E" w14:textId="26C4748A" w:rsidR="002E29A7" w:rsidRDefault="004522AE" w:rsidP="00D0494D">
      <w:r>
        <w:t xml:space="preserve">See </w:t>
      </w:r>
      <w:hyperlink w:anchor="_Multi-User_Model" w:history="1">
        <w:r w:rsidRPr="004522AE">
          <w:rPr>
            <w:rStyle w:val="Hypertextovodkaz"/>
          </w:rPr>
          <w:t>Multi-User Model</w:t>
        </w:r>
      </w:hyperlink>
      <w:r>
        <w:t xml:space="preserve"> for more details</w:t>
      </w:r>
      <w:r w:rsidR="00E43F4B">
        <w:t xml:space="preserve"> on lockable modules</w:t>
      </w:r>
      <w:r>
        <w:t>.</w:t>
      </w:r>
    </w:p>
    <w:p w14:paraId="7160DD5F" w14:textId="2C1980D8" w:rsidR="00E31F87" w:rsidRDefault="00E31F87" w:rsidP="00D0494D"/>
    <w:p w14:paraId="504BA708" w14:textId="1E75DC4D" w:rsidR="00B17DB7" w:rsidRDefault="00B17DB7" w:rsidP="000A1322">
      <w:pPr>
        <w:pStyle w:val="Nadpis5"/>
      </w:pPr>
      <w:bookmarkStart w:id="114" w:name="_Warning_Dock"/>
      <w:bookmarkStart w:id="115" w:name="_Toc222405487"/>
      <w:bookmarkEnd w:id="114"/>
      <w:r>
        <w:t>Warning Dock</w:t>
      </w:r>
      <w:bookmarkEnd w:id="115"/>
    </w:p>
    <w:p w14:paraId="53CEFB73" w14:textId="672586C5" w:rsidR="003F31A4" w:rsidRDefault="003F31A4" w:rsidP="00C17CEB">
      <w:pPr>
        <w:ind w:left="0"/>
      </w:pPr>
      <w:r>
        <w:t>Warning dock below the main grid displays current warning message that application administrator has configured for current test environment</w:t>
      </w:r>
      <w:r w:rsidR="005E7CEC">
        <w:t>, such as long-term outage of some system, unavailability of some processes, etc.</w:t>
      </w:r>
      <w:r>
        <w:t xml:space="preserve"> </w:t>
      </w:r>
    </w:p>
    <w:p w14:paraId="25B016EC" w14:textId="6F6C3007" w:rsidR="006632BE" w:rsidRDefault="006632BE" w:rsidP="00480692"/>
    <w:p w14:paraId="247B63A5" w14:textId="16D1DE31" w:rsidR="006632BE" w:rsidRDefault="006215AF" w:rsidP="00BA7735">
      <w:pPr>
        <w:ind w:left="142"/>
        <w:jc w:val="center"/>
        <w:rPr>
          <w:highlight w:val="yellow"/>
        </w:rPr>
      </w:pPr>
      <w:r w:rsidRPr="006215AF">
        <w:rPr>
          <w:noProof/>
        </w:rPr>
        <w:drawing>
          <wp:inline distT="0" distB="0" distL="0" distR="0" wp14:anchorId="0C45A91D" wp14:editId="19C8BAF0">
            <wp:extent cx="5732145" cy="217805"/>
            <wp:effectExtent l="0" t="0" r="1905" b="0"/>
            <wp:docPr id="638" name="Obrázek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32145" cy="217805"/>
                    </a:xfrm>
                    <a:prstGeom prst="rect">
                      <a:avLst/>
                    </a:prstGeom>
                  </pic:spPr>
                </pic:pic>
              </a:graphicData>
            </a:graphic>
          </wp:inline>
        </w:drawing>
      </w:r>
    </w:p>
    <w:p w14:paraId="08A6EEAD" w14:textId="5C2DBFED" w:rsidR="006632BE" w:rsidRPr="006632BE" w:rsidRDefault="006632BE" w:rsidP="006632BE">
      <w:pPr>
        <w:jc w:val="center"/>
        <w:rPr>
          <w:i/>
          <w:iCs w:val="0"/>
          <w:sz w:val="18"/>
          <w:szCs w:val="18"/>
        </w:rPr>
      </w:pPr>
      <w:r w:rsidRPr="006632BE">
        <w:rPr>
          <w:i/>
          <w:iCs w:val="0"/>
          <w:sz w:val="18"/>
          <w:szCs w:val="18"/>
        </w:rPr>
        <w:t xml:space="preserve">Warning Dock </w:t>
      </w:r>
      <w:r w:rsidR="00E4033F">
        <w:rPr>
          <w:i/>
          <w:iCs w:val="0"/>
          <w:sz w:val="18"/>
          <w:szCs w:val="18"/>
        </w:rPr>
        <w:t>with sample message</w:t>
      </w:r>
    </w:p>
    <w:p w14:paraId="33E051BB" w14:textId="4F0070DA" w:rsidR="003F31A4" w:rsidRDefault="003F31A4" w:rsidP="00480692">
      <w:pPr>
        <w:rPr>
          <w:highlight w:val="yellow"/>
        </w:rPr>
      </w:pPr>
    </w:p>
    <w:p w14:paraId="5EF64AE9" w14:textId="5D760EA5" w:rsidR="00025C12" w:rsidRPr="005E7CEC" w:rsidRDefault="00025C12" w:rsidP="00C17CEB">
      <w:pPr>
        <w:ind w:left="0"/>
      </w:pPr>
      <w:r w:rsidRPr="005E7CEC">
        <w:t xml:space="preserve">See </w:t>
      </w:r>
      <w:hyperlink w:anchor="_Configuring_Environment_Warning" w:history="1">
        <w:r w:rsidRPr="005E7CEC">
          <w:rPr>
            <w:rStyle w:val="Hypertextovodkaz"/>
          </w:rPr>
          <w:t>Configuring Environment Warning Message</w:t>
        </w:r>
      </w:hyperlink>
      <w:r w:rsidRPr="005E7CEC">
        <w:t xml:space="preserve"> for more details.</w:t>
      </w:r>
    </w:p>
    <w:p w14:paraId="4793A246" w14:textId="77777777" w:rsidR="00480692" w:rsidRPr="00480692" w:rsidRDefault="00480692" w:rsidP="00480692"/>
    <w:p w14:paraId="3F239D9E" w14:textId="5943BA2C" w:rsidR="00BA5E7C" w:rsidRDefault="00366740" w:rsidP="00CD44D1">
      <w:pPr>
        <w:pStyle w:val="Nadpis3"/>
      </w:pPr>
      <w:bookmarkStart w:id="116" w:name="_Toc222405488"/>
      <w:r>
        <w:t>Other Controls</w:t>
      </w:r>
      <w:bookmarkEnd w:id="116"/>
    </w:p>
    <w:p w14:paraId="3474E4EB" w14:textId="75403007" w:rsidR="00C80DD0" w:rsidRDefault="00C80DD0" w:rsidP="000A1322">
      <w:pPr>
        <w:pStyle w:val="Nadpis5"/>
      </w:pPr>
      <w:bookmarkStart w:id="117" w:name="_Toc222405489"/>
      <w:r>
        <w:lastRenderedPageBreak/>
        <w:t xml:space="preserve">Environment </w:t>
      </w:r>
      <w:r w:rsidR="00B17DB7">
        <w:t>Combo</w:t>
      </w:r>
      <w:r w:rsidR="00D95685">
        <w:t xml:space="preserve"> Box</w:t>
      </w:r>
      <w:bookmarkEnd w:id="117"/>
    </w:p>
    <w:p w14:paraId="5434D980" w14:textId="75482A52" w:rsidR="00D95685" w:rsidRDefault="00D95685" w:rsidP="00C17CEB">
      <w:pPr>
        <w:ind w:left="0"/>
      </w:pPr>
      <w:r>
        <w:t>Click on the environment combo box to select a testing environment to work in. After an environment is selected, it will be initialized.</w:t>
      </w:r>
      <w:r w:rsidR="00116E68">
        <w:t xml:space="preserve"> Accompanying globe icon color displays environment initialization status.</w:t>
      </w:r>
      <w:r w:rsidR="005B3C0F">
        <w:t xml:space="preserve"> Environment can only be changed when main grid is empty to avoid mixing of inventory from different environments.</w:t>
      </w:r>
    </w:p>
    <w:p w14:paraId="4146B144" w14:textId="77777777" w:rsidR="00D95685" w:rsidRDefault="00D95685" w:rsidP="00BA7735">
      <w:pPr>
        <w:ind w:left="142"/>
      </w:pPr>
    </w:p>
    <w:p w14:paraId="014F3148" w14:textId="1E76B01C" w:rsidR="00D95685" w:rsidRDefault="00A8508E" w:rsidP="00C17CEB">
      <w:pPr>
        <w:ind w:left="0"/>
        <w:jc w:val="center"/>
      </w:pPr>
      <w:r w:rsidRPr="00A8508E">
        <w:rPr>
          <w:noProof/>
        </w:rPr>
        <w:drawing>
          <wp:inline distT="0" distB="0" distL="0" distR="0" wp14:anchorId="4A4EE24F" wp14:editId="4F4CDD1F">
            <wp:extent cx="1190791" cy="1324160"/>
            <wp:effectExtent l="0" t="0" r="9525" b="9525"/>
            <wp:docPr id="1221036743" name="Obrázek 1" descr="Obsah obrázku text, snímek obrazovky, Písmo,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36743" name="Obrázek 1" descr="Obsah obrázku text, snímek obrazovky, Písmo, diagram&#10;&#10;Popis byl vytvořen automaticky"/>
                    <pic:cNvPicPr/>
                  </pic:nvPicPr>
                  <pic:blipFill>
                    <a:blip r:embed="rId84"/>
                    <a:stretch>
                      <a:fillRect/>
                    </a:stretch>
                  </pic:blipFill>
                  <pic:spPr>
                    <a:xfrm>
                      <a:off x="0" y="0"/>
                      <a:ext cx="1190791" cy="1324160"/>
                    </a:xfrm>
                    <a:prstGeom prst="rect">
                      <a:avLst/>
                    </a:prstGeom>
                  </pic:spPr>
                </pic:pic>
              </a:graphicData>
            </a:graphic>
          </wp:inline>
        </w:drawing>
      </w:r>
    </w:p>
    <w:p w14:paraId="562257F8" w14:textId="77777777" w:rsidR="00D95685" w:rsidRPr="00BA7735" w:rsidRDefault="00D95685" w:rsidP="00D95685">
      <w:pPr>
        <w:jc w:val="center"/>
        <w:rPr>
          <w:i/>
          <w:iCs w:val="0"/>
          <w:sz w:val="18"/>
          <w:szCs w:val="18"/>
        </w:rPr>
      </w:pPr>
      <w:r w:rsidRPr="00BA7735">
        <w:rPr>
          <w:i/>
          <w:iCs w:val="0"/>
          <w:sz w:val="18"/>
          <w:szCs w:val="18"/>
        </w:rPr>
        <w:t>Environment combo box</w:t>
      </w:r>
    </w:p>
    <w:p w14:paraId="5F4C941B" w14:textId="77777777" w:rsidR="00D95685" w:rsidRDefault="00D95685" w:rsidP="00BA7735">
      <w:pPr>
        <w:ind w:left="142"/>
      </w:pPr>
    </w:p>
    <w:p w14:paraId="256DC025" w14:textId="7E7119F6" w:rsidR="00D95685" w:rsidRPr="005B43E1" w:rsidRDefault="00D95685" w:rsidP="00D95685">
      <w:pPr>
        <w:ind w:left="0"/>
        <w:rPr>
          <w:b/>
          <w:bCs/>
          <w:sz w:val="18"/>
          <w:szCs w:val="18"/>
        </w:rPr>
      </w:pPr>
      <w:r>
        <w:rPr>
          <w:b/>
          <w:bCs/>
          <w:sz w:val="18"/>
          <w:szCs w:val="18"/>
        </w:rPr>
        <w:t xml:space="preserve">Globe Icon Color </w:t>
      </w:r>
      <w:r w:rsidRPr="005B43E1">
        <w:rPr>
          <w:b/>
          <w:bCs/>
          <w:sz w:val="18"/>
          <w:szCs w:val="18"/>
        </w:rPr>
        <w:t>Legend:</w:t>
      </w:r>
    </w:p>
    <w:tbl>
      <w:tblPr>
        <w:tblStyle w:val="Mkatabulky"/>
        <w:tblW w:w="0" w:type="auto"/>
        <w:tblInd w:w="11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96"/>
        <w:gridCol w:w="5388"/>
      </w:tblGrid>
      <w:tr w:rsidR="00D95685" w14:paraId="4FFC6148" w14:textId="77777777" w:rsidTr="00116E68">
        <w:tc>
          <w:tcPr>
            <w:tcW w:w="696" w:type="dxa"/>
          </w:tcPr>
          <w:p w14:paraId="70248520" w14:textId="3B6D9749" w:rsidR="00D95685" w:rsidRDefault="00D95685" w:rsidP="00A8568D">
            <w:pPr>
              <w:ind w:left="0"/>
              <w:jc w:val="center"/>
            </w:pPr>
            <w:r>
              <w:rPr>
                <w:noProof/>
              </w:rPr>
              <w:drawing>
                <wp:inline distT="0" distB="0" distL="0" distR="0" wp14:anchorId="58497A1A" wp14:editId="6762A222">
                  <wp:extent cx="304800" cy="304800"/>
                  <wp:effectExtent l="0" t="0" r="0" b="0"/>
                  <wp:docPr id="34"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Obrázek 34"/>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44140B25" w14:textId="65E0A04E" w:rsidR="00D95685" w:rsidRPr="00A40C00" w:rsidRDefault="006356D4" w:rsidP="00A8568D">
            <w:pPr>
              <w:ind w:left="0"/>
              <w:rPr>
                <w:sz w:val="18"/>
                <w:szCs w:val="18"/>
              </w:rPr>
            </w:pPr>
            <w:r>
              <w:rPr>
                <w:sz w:val="18"/>
                <w:szCs w:val="18"/>
              </w:rPr>
              <w:t>E</w:t>
            </w:r>
            <w:r w:rsidR="00D95685">
              <w:rPr>
                <w:sz w:val="18"/>
                <w:szCs w:val="18"/>
              </w:rPr>
              <w:t>nvironment is successfully initialized</w:t>
            </w:r>
            <w:r w:rsidR="00D95685" w:rsidRPr="00E65404">
              <w:rPr>
                <w:sz w:val="18"/>
                <w:szCs w:val="18"/>
              </w:rPr>
              <w:t>.</w:t>
            </w:r>
          </w:p>
        </w:tc>
      </w:tr>
      <w:tr w:rsidR="00D95685" w14:paraId="17DEE8E6" w14:textId="77777777" w:rsidTr="00116E68">
        <w:tc>
          <w:tcPr>
            <w:tcW w:w="696" w:type="dxa"/>
          </w:tcPr>
          <w:p w14:paraId="202CF501" w14:textId="765191E0" w:rsidR="00D95685" w:rsidRDefault="00D95685" w:rsidP="00A8568D">
            <w:pPr>
              <w:ind w:left="0"/>
              <w:jc w:val="center"/>
            </w:pPr>
            <w:r>
              <w:rPr>
                <w:noProof/>
              </w:rPr>
              <w:drawing>
                <wp:inline distT="0" distB="0" distL="0" distR="0" wp14:anchorId="32562DB8" wp14:editId="7961C502">
                  <wp:extent cx="304800" cy="304800"/>
                  <wp:effectExtent l="0" t="0" r="0" b="0"/>
                  <wp:docPr id="33"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Obrázek 33"/>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77BFE5C7" w14:textId="38A202E4" w:rsidR="00D95685" w:rsidRPr="00A40C00" w:rsidRDefault="006356D4" w:rsidP="00A8568D">
            <w:pPr>
              <w:ind w:left="0"/>
              <w:rPr>
                <w:sz w:val="18"/>
                <w:szCs w:val="18"/>
              </w:rPr>
            </w:pPr>
            <w:r>
              <w:rPr>
                <w:sz w:val="18"/>
                <w:szCs w:val="18"/>
              </w:rPr>
              <w:t xml:space="preserve">Environment </w:t>
            </w:r>
            <w:r w:rsidR="00D95685">
              <w:rPr>
                <w:sz w:val="18"/>
                <w:szCs w:val="18"/>
              </w:rPr>
              <w:t>selection is not available</w:t>
            </w:r>
            <w:r w:rsidR="00D57B07">
              <w:rPr>
                <w:sz w:val="18"/>
                <w:szCs w:val="18"/>
              </w:rPr>
              <w:t xml:space="preserve"> or initialization status is unknown.</w:t>
            </w:r>
          </w:p>
        </w:tc>
      </w:tr>
      <w:tr w:rsidR="00D95685" w14:paraId="4B1D4D19" w14:textId="77777777" w:rsidTr="00116E68">
        <w:tc>
          <w:tcPr>
            <w:tcW w:w="696" w:type="dxa"/>
          </w:tcPr>
          <w:p w14:paraId="5D997EB8" w14:textId="440C8F37" w:rsidR="00D95685" w:rsidRDefault="00D95685" w:rsidP="00A8568D">
            <w:pPr>
              <w:ind w:left="0"/>
              <w:jc w:val="center"/>
            </w:pPr>
            <w:r>
              <w:rPr>
                <w:noProof/>
              </w:rPr>
              <w:drawing>
                <wp:inline distT="0" distB="0" distL="0" distR="0" wp14:anchorId="768BE491" wp14:editId="5FA72373">
                  <wp:extent cx="304800" cy="304800"/>
                  <wp:effectExtent l="0" t="0" r="0" b="0"/>
                  <wp:docPr id="35"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Obrázek 35"/>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649F3767" w14:textId="1BD5A7C8" w:rsidR="00D95685" w:rsidRPr="00A40C00" w:rsidRDefault="006356D4" w:rsidP="00A8568D">
            <w:pPr>
              <w:ind w:left="0"/>
              <w:rPr>
                <w:sz w:val="18"/>
                <w:szCs w:val="18"/>
              </w:rPr>
            </w:pPr>
            <w:r>
              <w:rPr>
                <w:sz w:val="18"/>
                <w:szCs w:val="18"/>
              </w:rPr>
              <w:t>E</w:t>
            </w:r>
            <w:r w:rsidR="00D95685" w:rsidRPr="00D95685">
              <w:rPr>
                <w:sz w:val="18"/>
                <w:szCs w:val="18"/>
              </w:rPr>
              <w:t xml:space="preserve">nvironment is </w:t>
            </w:r>
            <w:r w:rsidR="00D95685">
              <w:rPr>
                <w:sz w:val="18"/>
                <w:szCs w:val="18"/>
              </w:rPr>
              <w:t xml:space="preserve">not </w:t>
            </w:r>
            <w:r w:rsidR="00D95685" w:rsidRPr="00D95685">
              <w:rPr>
                <w:sz w:val="18"/>
                <w:szCs w:val="18"/>
              </w:rPr>
              <w:t>initialized</w:t>
            </w:r>
            <w:r w:rsidR="00D95685">
              <w:rPr>
                <w:sz w:val="18"/>
                <w:szCs w:val="18"/>
              </w:rPr>
              <w:t>. Restrictions will apply.</w:t>
            </w:r>
          </w:p>
        </w:tc>
      </w:tr>
    </w:tbl>
    <w:p w14:paraId="4A407A28" w14:textId="77777777" w:rsidR="00D95685" w:rsidRDefault="00D95685" w:rsidP="00BA7735">
      <w:pPr>
        <w:ind w:left="142"/>
      </w:pPr>
    </w:p>
    <w:p w14:paraId="2FDDAB07" w14:textId="3E136AD7" w:rsidR="001E5A1A" w:rsidRDefault="00306967" w:rsidP="00C17CEB">
      <w:pPr>
        <w:ind w:left="0"/>
      </w:pPr>
      <w:r>
        <w:t>After environment is selected, a set of initialization routines is performed in order to retrieve support data from the environment (e.g., configuration parameter values, Kenan lookup values, etc.)</w:t>
      </w:r>
      <w:r w:rsidR="00E476EE">
        <w:t>.</w:t>
      </w:r>
      <w:r w:rsidR="00F27267">
        <w:t xml:space="preserve"> Following </w:t>
      </w:r>
      <w:r w:rsidR="00B21935">
        <w:t>W</w:t>
      </w:r>
      <w:r w:rsidR="00F27267">
        <w:t xml:space="preserve">orking </w:t>
      </w:r>
      <w:r w:rsidR="00B21935">
        <w:t>form</w:t>
      </w:r>
      <w:r w:rsidR="00F27267">
        <w:t xml:space="preserve"> is displayed to the user during this process:</w:t>
      </w:r>
    </w:p>
    <w:p w14:paraId="5849E274" w14:textId="25815216" w:rsidR="00F27267" w:rsidRDefault="00F27267" w:rsidP="0090762D"/>
    <w:p w14:paraId="6D36D694" w14:textId="28F574D5" w:rsidR="00F27267" w:rsidRDefault="00E17DB4" w:rsidP="00C17CEB">
      <w:pPr>
        <w:ind w:left="0"/>
        <w:jc w:val="center"/>
      </w:pPr>
      <w:r>
        <w:rPr>
          <w:noProof/>
        </w:rPr>
        <w:drawing>
          <wp:inline distT="0" distB="0" distL="0" distR="0" wp14:anchorId="6B8FD6DC" wp14:editId="0832B1B5">
            <wp:extent cx="3228975" cy="762000"/>
            <wp:effectExtent l="0" t="0" r="9525" b="0"/>
            <wp:docPr id="626" name="Obrázek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228975" cy="762000"/>
                    </a:xfrm>
                    <a:prstGeom prst="rect">
                      <a:avLst/>
                    </a:prstGeom>
                  </pic:spPr>
                </pic:pic>
              </a:graphicData>
            </a:graphic>
          </wp:inline>
        </w:drawing>
      </w:r>
    </w:p>
    <w:p w14:paraId="49BB0C98" w14:textId="3ADCA785" w:rsidR="00260503" w:rsidRPr="00260503" w:rsidRDefault="00260503" w:rsidP="00C17CEB">
      <w:pPr>
        <w:ind w:left="0"/>
        <w:jc w:val="center"/>
        <w:rPr>
          <w:i/>
          <w:iCs w:val="0"/>
        </w:rPr>
      </w:pPr>
      <w:r w:rsidRPr="00260503">
        <w:rPr>
          <w:i/>
          <w:iCs w:val="0"/>
        </w:rPr>
        <w:t>Environment initialization in progres</w:t>
      </w:r>
      <w:r>
        <w:rPr>
          <w:i/>
          <w:iCs w:val="0"/>
        </w:rPr>
        <w:t>s</w:t>
      </w:r>
    </w:p>
    <w:p w14:paraId="3A714BD0" w14:textId="27763E56" w:rsidR="00E476EE" w:rsidRDefault="00E476EE" w:rsidP="00C17CEB">
      <w:pPr>
        <w:ind w:left="0"/>
      </w:pPr>
    </w:p>
    <w:p w14:paraId="7E422B07" w14:textId="7D87E30F" w:rsidR="00E476EE" w:rsidRPr="00FD0BB7" w:rsidRDefault="00FD0BB7" w:rsidP="00C17CEB">
      <w:pPr>
        <w:ind w:left="0"/>
      </w:pPr>
      <w:r w:rsidRPr="00932694">
        <w:rPr>
          <w:b/>
          <w:bCs/>
        </w:rPr>
        <w:t xml:space="preserve">NOTE: </w:t>
      </w:r>
      <w:r>
        <w:t xml:space="preserve">If selected environment has not </w:t>
      </w:r>
      <w:r w:rsidR="00831178">
        <w:t xml:space="preserve">yet been </w:t>
      </w:r>
      <w:r>
        <w:t xml:space="preserve">initialized on </w:t>
      </w:r>
      <w:r w:rsidR="007021B7">
        <w:t xml:space="preserve">the </w:t>
      </w:r>
      <w:r>
        <w:t>give</w:t>
      </w:r>
      <w:r w:rsidR="007021B7">
        <w:t>n</w:t>
      </w:r>
      <w:r>
        <w:t xml:space="preserve"> day, the</w:t>
      </w:r>
      <w:r w:rsidR="00831178">
        <w:t>n</w:t>
      </w:r>
      <w:r>
        <w:t xml:space="preserve"> </w:t>
      </w:r>
      <w:r w:rsidRPr="00FD0BB7">
        <w:rPr>
          <w:i/>
          <w:iCs w:val="0"/>
        </w:rPr>
        <w:t>Initializing</w:t>
      </w:r>
      <w:r>
        <w:rPr>
          <w:i/>
          <w:iCs w:val="0"/>
        </w:rPr>
        <w:t>…</w:t>
      </w:r>
      <w:r>
        <w:t xml:space="preserve"> text is replaced with </w:t>
      </w:r>
      <w:r w:rsidRPr="00FD0BB7">
        <w:rPr>
          <w:i/>
          <w:iCs w:val="0"/>
        </w:rPr>
        <w:t>Waking up</w:t>
      </w:r>
      <w:r>
        <w:rPr>
          <w:i/>
          <w:iCs w:val="0"/>
        </w:rPr>
        <w:t xml:space="preserve">… </w:t>
      </w:r>
      <w:r w:rsidRPr="00FD0BB7">
        <w:t>in the</w:t>
      </w:r>
      <w:r>
        <w:rPr>
          <w:i/>
          <w:iCs w:val="0"/>
        </w:rPr>
        <w:t xml:space="preserve"> </w:t>
      </w:r>
      <w:r w:rsidRPr="00FD0BB7">
        <w:t xml:space="preserve">Working form during </w:t>
      </w:r>
      <w:r w:rsidR="00F77B58">
        <w:t xml:space="preserve">the </w:t>
      </w:r>
      <w:r w:rsidRPr="00FD0BB7">
        <w:t>initialization to</w:t>
      </w:r>
      <w:r>
        <w:rPr>
          <w:i/>
          <w:iCs w:val="0"/>
        </w:rPr>
        <w:t xml:space="preserve"> </w:t>
      </w:r>
      <w:r>
        <w:t xml:space="preserve">indicate that the </w:t>
      </w:r>
      <w:r w:rsidR="00F77B58">
        <w:t xml:space="preserve">process </w:t>
      </w:r>
      <w:r>
        <w:t>might take some more time.</w:t>
      </w:r>
    </w:p>
    <w:p w14:paraId="4F2C2291" w14:textId="77777777" w:rsidR="001E5A1A" w:rsidRDefault="001E5A1A" w:rsidP="00C17CEB">
      <w:pPr>
        <w:ind w:left="0"/>
      </w:pPr>
    </w:p>
    <w:p w14:paraId="56256DE8" w14:textId="2C6688C1" w:rsidR="00BA7735" w:rsidRDefault="002524E0" w:rsidP="00C17CEB">
      <w:pPr>
        <w:ind w:left="0"/>
      </w:pPr>
      <w:r>
        <w:t xml:space="preserve">See </w:t>
      </w:r>
      <w:hyperlink w:anchor="_Environment_Initialization_Routines" w:history="1">
        <w:r w:rsidR="009F44D1">
          <w:rPr>
            <w:rStyle w:val="Hypertextovodkaz"/>
          </w:rPr>
          <w:t>Environment Initialization</w:t>
        </w:r>
      </w:hyperlink>
      <w:r>
        <w:t xml:space="preserve"> for more details</w:t>
      </w:r>
      <w:r w:rsidR="00E476EE">
        <w:t xml:space="preserve"> on the environment initialization process</w:t>
      </w:r>
      <w:r>
        <w:t>.</w:t>
      </w:r>
    </w:p>
    <w:p w14:paraId="74993059" w14:textId="33E0B72D" w:rsidR="003D523D" w:rsidRDefault="003D523D" w:rsidP="00C17CEB">
      <w:pPr>
        <w:ind w:left="0"/>
      </w:pPr>
    </w:p>
    <w:p w14:paraId="4EE0021A" w14:textId="33D2A1AC" w:rsidR="003D523D" w:rsidRDefault="003D523D" w:rsidP="00C17CEB">
      <w:pPr>
        <w:ind w:left="0"/>
      </w:pPr>
      <w:r w:rsidRPr="003D523D">
        <w:rPr>
          <w:b/>
          <w:bCs/>
        </w:rPr>
        <w:t>HINT:</w:t>
      </w:r>
      <w:r>
        <w:t xml:space="preserve"> Use following keyboard shortcuts to quickly change among the environments:</w:t>
      </w:r>
    </w:p>
    <w:p w14:paraId="36A4A653" w14:textId="33DF4505" w:rsidR="003D523D" w:rsidRDefault="003D523D" w:rsidP="003D523D"/>
    <w:tbl>
      <w:tblPr>
        <w:tblStyle w:val="Mkatabulky"/>
        <w:tblW w:w="9356" w:type="dxa"/>
        <w:tblInd w:w="-5" w:type="dxa"/>
        <w:tblLook w:val="04A0" w:firstRow="1" w:lastRow="0" w:firstColumn="1" w:lastColumn="0" w:noHBand="0" w:noVBand="1"/>
      </w:tblPr>
      <w:tblGrid>
        <w:gridCol w:w="2012"/>
        <w:gridCol w:w="7344"/>
      </w:tblGrid>
      <w:tr w:rsidR="003D523D" w:rsidRPr="00DF00E8" w14:paraId="5E2608B9" w14:textId="77777777" w:rsidTr="00BF12D3">
        <w:trPr>
          <w:trHeight w:val="701"/>
        </w:trPr>
        <w:tc>
          <w:tcPr>
            <w:tcW w:w="2012" w:type="dxa"/>
            <w:shd w:val="clear" w:color="auto" w:fill="D9D9D9" w:themeFill="background1" w:themeFillShade="D9"/>
          </w:tcPr>
          <w:p w14:paraId="658D9704" w14:textId="77777777" w:rsidR="003D523D" w:rsidRPr="00DF00E8" w:rsidRDefault="003D523D" w:rsidP="00BF12D3">
            <w:pPr>
              <w:ind w:left="0"/>
              <w:rPr>
                <w:b/>
                <w:bCs/>
              </w:rPr>
            </w:pPr>
            <w:r>
              <w:rPr>
                <w:b/>
                <w:bCs/>
              </w:rPr>
              <w:t>Shortcut</w:t>
            </w:r>
          </w:p>
        </w:tc>
        <w:tc>
          <w:tcPr>
            <w:tcW w:w="7344" w:type="dxa"/>
            <w:shd w:val="clear" w:color="auto" w:fill="D9D9D9" w:themeFill="background1" w:themeFillShade="D9"/>
          </w:tcPr>
          <w:p w14:paraId="03E75EA1" w14:textId="77777777" w:rsidR="003D523D" w:rsidRPr="00DF00E8" w:rsidRDefault="003D523D" w:rsidP="00BF12D3">
            <w:pPr>
              <w:ind w:left="0"/>
              <w:rPr>
                <w:b/>
                <w:bCs/>
              </w:rPr>
            </w:pPr>
            <w:r w:rsidRPr="00DF00E8">
              <w:rPr>
                <w:b/>
                <w:bCs/>
              </w:rPr>
              <w:t>Description</w:t>
            </w:r>
          </w:p>
        </w:tc>
      </w:tr>
      <w:tr w:rsidR="003D523D" w:rsidRPr="00AD3D46" w14:paraId="7C82CD84" w14:textId="77777777" w:rsidTr="00BF12D3">
        <w:trPr>
          <w:trHeight w:val="219"/>
        </w:trPr>
        <w:tc>
          <w:tcPr>
            <w:tcW w:w="2012" w:type="dxa"/>
          </w:tcPr>
          <w:p w14:paraId="742990EC" w14:textId="142EDD69" w:rsidR="003D523D" w:rsidRPr="00AD3D46" w:rsidRDefault="00B551FA" w:rsidP="00BF12D3">
            <w:pPr>
              <w:ind w:left="0"/>
              <w:rPr>
                <w:sz w:val="18"/>
                <w:szCs w:val="18"/>
              </w:rPr>
            </w:pPr>
            <w:r>
              <w:rPr>
                <w:b/>
                <w:bCs/>
                <w:sz w:val="18"/>
                <w:szCs w:val="18"/>
              </w:rPr>
              <w:t>ALT</w:t>
            </w:r>
            <w:r w:rsidR="003D523D" w:rsidRPr="00AD3D46">
              <w:rPr>
                <w:b/>
                <w:bCs/>
                <w:sz w:val="18"/>
                <w:szCs w:val="18"/>
              </w:rPr>
              <w:t>+</w:t>
            </w:r>
            <w:r w:rsidR="003D523D">
              <w:rPr>
                <w:b/>
                <w:bCs/>
                <w:sz w:val="18"/>
                <w:szCs w:val="18"/>
              </w:rPr>
              <w:t>1</w:t>
            </w:r>
          </w:p>
        </w:tc>
        <w:tc>
          <w:tcPr>
            <w:tcW w:w="7344" w:type="dxa"/>
          </w:tcPr>
          <w:p w14:paraId="79A9A744" w14:textId="5971C72D" w:rsidR="003D523D" w:rsidRPr="00AD3D46" w:rsidRDefault="003D523D" w:rsidP="00BF12D3">
            <w:pPr>
              <w:ind w:left="0"/>
            </w:pPr>
            <w:r>
              <w:t>Change environment to SY2</w:t>
            </w:r>
          </w:p>
        </w:tc>
      </w:tr>
      <w:tr w:rsidR="003D523D" w:rsidRPr="00AD3D46" w14:paraId="397C0503" w14:textId="77777777" w:rsidTr="00BF12D3">
        <w:trPr>
          <w:trHeight w:val="219"/>
        </w:trPr>
        <w:tc>
          <w:tcPr>
            <w:tcW w:w="2012" w:type="dxa"/>
          </w:tcPr>
          <w:p w14:paraId="332F8154" w14:textId="700224A8" w:rsidR="003D523D" w:rsidRPr="00AD3D46" w:rsidRDefault="00B551FA" w:rsidP="00BF12D3">
            <w:pPr>
              <w:ind w:left="0"/>
              <w:rPr>
                <w:b/>
                <w:bCs/>
                <w:sz w:val="18"/>
                <w:szCs w:val="18"/>
              </w:rPr>
            </w:pPr>
            <w:r>
              <w:rPr>
                <w:b/>
                <w:bCs/>
                <w:sz w:val="18"/>
                <w:szCs w:val="18"/>
              </w:rPr>
              <w:t>ALT</w:t>
            </w:r>
            <w:r w:rsidR="003D523D" w:rsidRPr="00AD3D46">
              <w:rPr>
                <w:b/>
                <w:bCs/>
                <w:sz w:val="18"/>
                <w:szCs w:val="18"/>
              </w:rPr>
              <w:t>+</w:t>
            </w:r>
            <w:r w:rsidR="003D523D">
              <w:rPr>
                <w:b/>
                <w:bCs/>
                <w:sz w:val="18"/>
                <w:szCs w:val="18"/>
              </w:rPr>
              <w:t>2</w:t>
            </w:r>
          </w:p>
        </w:tc>
        <w:tc>
          <w:tcPr>
            <w:tcW w:w="7344" w:type="dxa"/>
          </w:tcPr>
          <w:p w14:paraId="40813FDE" w14:textId="29628894" w:rsidR="003D523D" w:rsidRDefault="003D523D" w:rsidP="00BF12D3">
            <w:pPr>
              <w:ind w:left="0"/>
            </w:pPr>
            <w:r>
              <w:t>Change environment to INT</w:t>
            </w:r>
          </w:p>
        </w:tc>
      </w:tr>
      <w:tr w:rsidR="003D523D" w:rsidRPr="00AD3D46" w14:paraId="15CDE9F7" w14:textId="77777777" w:rsidTr="00BF12D3">
        <w:trPr>
          <w:trHeight w:val="219"/>
        </w:trPr>
        <w:tc>
          <w:tcPr>
            <w:tcW w:w="2012" w:type="dxa"/>
          </w:tcPr>
          <w:p w14:paraId="41133DDC" w14:textId="5E38E42B" w:rsidR="003D523D" w:rsidRPr="00AD3D46" w:rsidRDefault="00B551FA" w:rsidP="00BF12D3">
            <w:pPr>
              <w:ind w:left="0"/>
            </w:pPr>
            <w:r>
              <w:rPr>
                <w:b/>
                <w:bCs/>
                <w:sz w:val="18"/>
                <w:szCs w:val="18"/>
              </w:rPr>
              <w:t>ALT</w:t>
            </w:r>
            <w:r w:rsidR="003D523D" w:rsidRPr="00AD3D46">
              <w:rPr>
                <w:b/>
                <w:bCs/>
                <w:sz w:val="18"/>
                <w:szCs w:val="18"/>
              </w:rPr>
              <w:t>+</w:t>
            </w:r>
            <w:r w:rsidR="003D523D">
              <w:rPr>
                <w:b/>
                <w:bCs/>
                <w:sz w:val="18"/>
                <w:szCs w:val="18"/>
              </w:rPr>
              <w:t>3</w:t>
            </w:r>
          </w:p>
        </w:tc>
        <w:tc>
          <w:tcPr>
            <w:tcW w:w="7344" w:type="dxa"/>
          </w:tcPr>
          <w:p w14:paraId="1A38F2F9" w14:textId="484BD5B0" w:rsidR="003D523D" w:rsidRPr="00AD3D46" w:rsidRDefault="003D523D" w:rsidP="00BF12D3">
            <w:pPr>
              <w:ind w:left="0"/>
            </w:pPr>
            <w:r>
              <w:t>Change environment to PRE</w:t>
            </w:r>
          </w:p>
        </w:tc>
      </w:tr>
    </w:tbl>
    <w:p w14:paraId="640F1749" w14:textId="51C76554" w:rsidR="00BA7735" w:rsidRDefault="00BA7735" w:rsidP="0090762D"/>
    <w:p w14:paraId="01AF9F5F" w14:textId="192269DC" w:rsidR="00B551FA" w:rsidRPr="00FD0BB7" w:rsidRDefault="00B551FA" w:rsidP="00B551FA">
      <w:pPr>
        <w:ind w:left="0"/>
      </w:pPr>
      <w:r w:rsidRPr="00932694">
        <w:rPr>
          <w:b/>
          <w:bCs/>
        </w:rPr>
        <w:t xml:space="preserve">NOTE: </w:t>
      </w:r>
      <w:r>
        <w:t>Environment cannot be changed if there are data present in main grid. Clear the grid first in order to change environment.</w:t>
      </w:r>
    </w:p>
    <w:p w14:paraId="69872BFE" w14:textId="77777777" w:rsidR="00B551FA" w:rsidRDefault="00B551FA" w:rsidP="0090762D"/>
    <w:p w14:paraId="09C06ED6" w14:textId="285F8BF0" w:rsidR="00B17DB7" w:rsidRDefault="00B17DB7" w:rsidP="000A1322">
      <w:pPr>
        <w:pStyle w:val="Nadpis5"/>
      </w:pPr>
      <w:bookmarkStart w:id="118" w:name="_Attribute_Combo_Boxes"/>
      <w:bookmarkStart w:id="119" w:name="_Toc222405490"/>
      <w:bookmarkEnd w:id="118"/>
      <w:r>
        <w:t>Attribute Combo</w:t>
      </w:r>
      <w:r w:rsidR="00D95685">
        <w:t xml:space="preserve"> Boxe</w:t>
      </w:r>
      <w:r>
        <w:t>s</w:t>
      </w:r>
      <w:bookmarkEnd w:id="119"/>
    </w:p>
    <w:p w14:paraId="39A8A67D" w14:textId="52A6505A" w:rsidR="00C17CEB" w:rsidRDefault="00027A14" w:rsidP="004962BE">
      <w:pPr>
        <w:ind w:left="0"/>
      </w:pPr>
      <w:r>
        <w:lastRenderedPageBreak/>
        <w:t xml:space="preserve">A set of attribute combo boxes is present above the main grid. </w:t>
      </w:r>
      <w:r w:rsidR="00C967A3">
        <w:t xml:space="preserve">These allow user </w:t>
      </w:r>
      <w:r w:rsidR="00C17CEB">
        <w:t xml:space="preserve">with </w:t>
      </w:r>
      <w:r w:rsidR="00C17CEB" w:rsidRPr="00C17CEB">
        <w:rPr>
          <w:sz w:val="18"/>
          <w:szCs w:val="18"/>
        </w:rPr>
        <w:t>ADMIN</w:t>
      </w:r>
      <w:r w:rsidR="00C17CEB">
        <w:t xml:space="preserve"> role </w:t>
      </w:r>
      <w:r w:rsidR="00C967A3">
        <w:t>to bulk-update given</w:t>
      </w:r>
      <w:r w:rsidR="00893DE8">
        <w:t xml:space="preserve"> RMS or</w:t>
      </w:r>
      <w:r w:rsidR="00C967A3">
        <w:t xml:space="preserve"> </w:t>
      </w:r>
      <w:r w:rsidR="00893DE8">
        <w:t xml:space="preserve">EBS </w:t>
      </w:r>
      <w:r w:rsidR="00C967A3">
        <w:t>attribute in all selected rows</w:t>
      </w:r>
      <w:r w:rsidR="00893DE8">
        <w:t xml:space="preserve"> </w:t>
      </w:r>
      <w:r w:rsidR="00C17CEB">
        <w:t xml:space="preserve">of the main grid </w:t>
      </w:r>
      <w:r w:rsidR="00893DE8">
        <w:t>at once</w:t>
      </w:r>
      <w:r w:rsidR="00C967A3">
        <w:t>.</w:t>
      </w:r>
      <w:r w:rsidR="00C17CEB">
        <w:t xml:space="preserve"> </w:t>
      </w:r>
      <w:r w:rsidR="00D717E7">
        <w:br/>
      </w:r>
      <w:r w:rsidR="00D717E7">
        <w:br/>
        <w:t xml:space="preserve">Select </w:t>
      </w:r>
      <w:r w:rsidR="00EA62D0">
        <w:t xml:space="preserve">target </w:t>
      </w:r>
      <w:r w:rsidR="00D717E7">
        <w:t xml:space="preserve">rows in the main grid, then choose a value </w:t>
      </w:r>
      <w:r w:rsidR="009F007B">
        <w:t>from</w:t>
      </w:r>
      <w:r w:rsidR="00D717E7">
        <w:t xml:space="preserve"> </w:t>
      </w:r>
      <w:r w:rsidR="009F007B">
        <w:t xml:space="preserve">attribute </w:t>
      </w:r>
      <w:r w:rsidR="00D717E7">
        <w:t>combo box. The value will be applied to all selected rows.</w:t>
      </w:r>
    </w:p>
    <w:p w14:paraId="41C6547C" w14:textId="70A4028B" w:rsidR="00147CFF" w:rsidRDefault="00147CFF" w:rsidP="00C17CEB">
      <w:pPr>
        <w:ind w:left="0"/>
      </w:pPr>
    </w:p>
    <w:p w14:paraId="5F02851B" w14:textId="799D2857" w:rsidR="00147CFF" w:rsidRDefault="001D6CA3" w:rsidP="00E82800">
      <w:pPr>
        <w:ind w:left="0"/>
        <w:jc w:val="center"/>
      </w:pPr>
      <w:r w:rsidRPr="001D6CA3">
        <w:rPr>
          <w:noProof/>
        </w:rPr>
        <w:drawing>
          <wp:inline distT="0" distB="0" distL="0" distR="0" wp14:anchorId="1D2177E3" wp14:editId="01AFDC3A">
            <wp:extent cx="5732145" cy="251460"/>
            <wp:effectExtent l="0" t="0" r="1905" b="0"/>
            <wp:docPr id="201" name="Obrázek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2516D7A4" w14:textId="38923CB3" w:rsidR="00E82800" w:rsidRPr="00E82800" w:rsidRDefault="00E82800" w:rsidP="00E82800">
      <w:pPr>
        <w:ind w:left="0"/>
        <w:jc w:val="center"/>
        <w:rPr>
          <w:i/>
          <w:iCs w:val="0"/>
          <w:sz w:val="18"/>
          <w:szCs w:val="18"/>
        </w:rPr>
      </w:pPr>
      <w:r w:rsidRPr="00E82800">
        <w:rPr>
          <w:i/>
          <w:iCs w:val="0"/>
          <w:sz w:val="18"/>
          <w:szCs w:val="18"/>
        </w:rPr>
        <w:t>Attribute combo boxes</w:t>
      </w:r>
    </w:p>
    <w:p w14:paraId="7DC6EFA6" w14:textId="77777777" w:rsidR="00E82800" w:rsidRDefault="00E82800" w:rsidP="00C17CEB">
      <w:pPr>
        <w:ind w:left="0"/>
      </w:pPr>
    </w:p>
    <w:p w14:paraId="4DE668B2" w14:textId="0F075F57" w:rsidR="00147CFF" w:rsidRDefault="00147CFF" w:rsidP="00382F1A">
      <w:pPr>
        <w:pStyle w:val="Nadpis6"/>
      </w:pPr>
      <w:bookmarkStart w:id="120" w:name="_Toc222405491"/>
      <w:r w:rsidRPr="00B64FF8">
        <w:t xml:space="preserve">Role </w:t>
      </w:r>
      <w:r w:rsidR="00382F1A">
        <w:t>D</w:t>
      </w:r>
      <w:r>
        <w:t>ifferences</w:t>
      </w:r>
      <w:bookmarkEnd w:id="1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619B" w:rsidRPr="00DF00E8" w14:paraId="55631554" w14:textId="77777777" w:rsidTr="00A8568D">
        <w:trPr>
          <w:trHeight w:val="277"/>
        </w:trPr>
        <w:tc>
          <w:tcPr>
            <w:tcW w:w="3490" w:type="dxa"/>
            <w:shd w:val="clear" w:color="auto" w:fill="D9D9D9" w:themeFill="background1" w:themeFillShade="D9"/>
          </w:tcPr>
          <w:p w14:paraId="1B0D7C66" w14:textId="77777777" w:rsidR="0026619B" w:rsidRPr="00DF00E8" w:rsidRDefault="0026619B" w:rsidP="00A8568D">
            <w:pPr>
              <w:ind w:left="0"/>
              <w:rPr>
                <w:b/>
                <w:bCs/>
              </w:rPr>
            </w:pPr>
            <w:r>
              <w:rPr>
                <w:b/>
                <w:bCs/>
              </w:rPr>
              <w:t>Action / Role</w:t>
            </w:r>
          </w:p>
        </w:tc>
        <w:tc>
          <w:tcPr>
            <w:tcW w:w="1163" w:type="dxa"/>
            <w:shd w:val="clear" w:color="auto" w:fill="D9D9D9" w:themeFill="background1" w:themeFillShade="D9"/>
          </w:tcPr>
          <w:p w14:paraId="6F6A0D53" w14:textId="77777777" w:rsidR="0026619B" w:rsidRPr="00F374A6" w:rsidRDefault="0026619B" w:rsidP="00A8568D">
            <w:pPr>
              <w:ind w:left="0"/>
              <w:jc w:val="center"/>
              <w:rPr>
                <w:b/>
                <w:bCs/>
              </w:rPr>
            </w:pPr>
            <w:r w:rsidRPr="00F374A6">
              <w:rPr>
                <w:b/>
                <w:bCs/>
              </w:rPr>
              <w:t>ADMIN</w:t>
            </w:r>
          </w:p>
        </w:tc>
        <w:tc>
          <w:tcPr>
            <w:tcW w:w="1163" w:type="dxa"/>
            <w:shd w:val="clear" w:color="auto" w:fill="D9D9D9" w:themeFill="background1" w:themeFillShade="D9"/>
          </w:tcPr>
          <w:p w14:paraId="528E12CD" w14:textId="77777777" w:rsidR="0026619B" w:rsidRPr="00DF00E8" w:rsidRDefault="0026619B" w:rsidP="00A8568D">
            <w:pPr>
              <w:ind w:left="0"/>
              <w:jc w:val="center"/>
              <w:rPr>
                <w:b/>
                <w:bCs/>
              </w:rPr>
            </w:pPr>
            <w:r>
              <w:rPr>
                <w:b/>
                <w:bCs/>
              </w:rPr>
              <w:t>LEAD</w:t>
            </w:r>
          </w:p>
        </w:tc>
        <w:tc>
          <w:tcPr>
            <w:tcW w:w="1180" w:type="dxa"/>
            <w:shd w:val="clear" w:color="auto" w:fill="D9D9D9" w:themeFill="background1" w:themeFillShade="D9"/>
          </w:tcPr>
          <w:p w14:paraId="2F7420CF" w14:textId="77777777" w:rsidR="0026619B" w:rsidRPr="00DF00E8" w:rsidRDefault="0026619B" w:rsidP="00A8568D">
            <w:pPr>
              <w:ind w:left="0"/>
              <w:jc w:val="center"/>
              <w:rPr>
                <w:b/>
                <w:bCs/>
              </w:rPr>
            </w:pPr>
            <w:r>
              <w:rPr>
                <w:b/>
                <w:bCs/>
              </w:rPr>
              <w:t>TESTING-VF</w:t>
            </w:r>
          </w:p>
        </w:tc>
        <w:tc>
          <w:tcPr>
            <w:tcW w:w="1180" w:type="dxa"/>
            <w:shd w:val="clear" w:color="auto" w:fill="D9D9D9" w:themeFill="background1" w:themeFillShade="D9"/>
          </w:tcPr>
          <w:p w14:paraId="151B72FA" w14:textId="77777777" w:rsidR="0026619B" w:rsidRPr="00DF00E8" w:rsidRDefault="0026619B" w:rsidP="00A8568D">
            <w:pPr>
              <w:ind w:left="0"/>
              <w:jc w:val="center"/>
              <w:rPr>
                <w:b/>
                <w:bCs/>
              </w:rPr>
            </w:pPr>
            <w:r>
              <w:rPr>
                <w:b/>
                <w:bCs/>
              </w:rPr>
              <w:t>TESTING-IBM</w:t>
            </w:r>
          </w:p>
        </w:tc>
        <w:tc>
          <w:tcPr>
            <w:tcW w:w="1180" w:type="dxa"/>
            <w:shd w:val="clear" w:color="auto" w:fill="D9D9D9" w:themeFill="background1" w:themeFillShade="D9"/>
          </w:tcPr>
          <w:p w14:paraId="5916A920" w14:textId="77777777" w:rsidR="0026619B" w:rsidRPr="00DF00E8" w:rsidRDefault="0026619B" w:rsidP="00A8568D">
            <w:pPr>
              <w:ind w:left="0"/>
              <w:jc w:val="center"/>
              <w:rPr>
                <w:b/>
                <w:bCs/>
              </w:rPr>
            </w:pPr>
            <w:r>
              <w:rPr>
                <w:b/>
                <w:bCs/>
              </w:rPr>
              <w:t>TESTING-V2</w:t>
            </w:r>
          </w:p>
        </w:tc>
      </w:tr>
      <w:tr w:rsidR="0026619B" w:rsidRPr="00D771E3" w14:paraId="39ABB42B" w14:textId="77777777" w:rsidTr="00A8568D">
        <w:trPr>
          <w:trHeight w:val="219"/>
        </w:trPr>
        <w:tc>
          <w:tcPr>
            <w:tcW w:w="3490" w:type="dxa"/>
          </w:tcPr>
          <w:p w14:paraId="55361626" w14:textId="32C9E4CE" w:rsidR="0026619B" w:rsidRPr="00D771E3" w:rsidRDefault="0026619B" w:rsidP="00A8568D">
            <w:pPr>
              <w:ind w:left="0"/>
              <w:rPr>
                <w:b/>
                <w:bCs/>
              </w:rPr>
            </w:pPr>
            <w:r w:rsidRPr="00D771E3">
              <w:rPr>
                <w:b/>
                <w:bCs/>
              </w:rPr>
              <w:t xml:space="preserve">Access to </w:t>
            </w:r>
            <w:r>
              <w:rPr>
                <w:b/>
                <w:bCs/>
              </w:rPr>
              <w:t>Attribute Combo Boxes</w:t>
            </w:r>
          </w:p>
        </w:tc>
        <w:tc>
          <w:tcPr>
            <w:tcW w:w="1163" w:type="dxa"/>
          </w:tcPr>
          <w:p w14:paraId="16FC9975" w14:textId="77777777" w:rsidR="0026619B" w:rsidRDefault="0026619B" w:rsidP="00A8568D">
            <w:pPr>
              <w:ind w:left="0"/>
              <w:jc w:val="center"/>
            </w:pPr>
            <w:r>
              <w:t>Y</w:t>
            </w:r>
          </w:p>
        </w:tc>
        <w:tc>
          <w:tcPr>
            <w:tcW w:w="1163" w:type="dxa"/>
          </w:tcPr>
          <w:p w14:paraId="7397D553" w14:textId="77777777" w:rsidR="0026619B" w:rsidRPr="00D771E3" w:rsidRDefault="0026619B" w:rsidP="00A8568D">
            <w:pPr>
              <w:ind w:left="0"/>
              <w:jc w:val="center"/>
            </w:pPr>
            <w:r>
              <w:t>N</w:t>
            </w:r>
          </w:p>
        </w:tc>
        <w:tc>
          <w:tcPr>
            <w:tcW w:w="1180" w:type="dxa"/>
          </w:tcPr>
          <w:p w14:paraId="22DFB75B" w14:textId="77777777" w:rsidR="0026619B" w:rsidRPr="00D771E3" w:rsidRDefault="0026619B" w:rsidP="00A8568D">
            <w:pPr>
              <w:ind w:left="0"/>
              <w:jc w:val="center"/>
            </w:pPr>
            <w:r>
              <w:t>N</w:t>
            </w:r>
          </w:p>
        </w:tc>
        <w:tc>
          <w:tcPr>
            <w:tcW w:w="1180" w:type="dxa"/>
          </w:tcPr>
          <w:p w14:paraId="7B89EE9A" w14:textId="77777777" w:rsidR="0026619B" w:rsidRPr="00D771E3" w:rsidRDefault="0026619B" w:rsidP="00A8568D">
            <w:pPr>
              <w:ind w:left="0"/>
              <w:jc w:val="center"/>
            </w:pPr>
            <w:r w:rsidRPr="00D771E3">
              <w:t>N</w:t>
            </w:r>
          </w:p>
        </w:tc>
        <w:tc>
          <w:tcPr>
            <w:tcW w:w="1180" w:type="dxa"/>
          </w:tcPr>
          <w:p w14:paraId="75939443" w14:textId="77777777" w:rsidR="0026619B" w:rsidRPr="00D771E3" w:rsidRDefault="0026619B" w:rsidP="00A8568D">
            <w:pPr>
              <w:ind w:left="0"/>
              <w:jc w:val="center"/>
            </w:pPr>
            <w:r>
              <w:t>N</w:t>
            </w:r>
          </w:p>
        </w:tc>
      </w:tr>
    </w:tbl>
    <w:p w14:paraId="05DDDC3A" w14:textId="30C4B593" w:rsidR="00C967A3" w:rsidRDefault="00C967A3" w:rsidP="0090762D"/>
    <w:p w14:paraId="32DCFB2F" w14:textId="05464FC7" w:rsidR="004962BE" w:rsidRDefault="004962BE" w:rsidP="004962BE">
      <w:pPr>
        <w:ind w:left="0"/>
      </w:pPr>
      <w:r>
        <w:t xml:space="preserve">See </w:t>
      </w:r>
      <w:hyperlink w:anchor="_Bulk_Attributes_Update" w:history="1">
        <w:r w:rsidRPr="004962BE">
          <w:rPr>
            <w:rStyle w:val="Hypertextovodkaz"/>
          </w:rPr>
          <w:t>Bulk Attributes Update</w:t>
        </w:r>
      </w:hyperlink>
      <w:r>
        <w:t xml:space="preserve"> for more details.</w:t>
      </w:r>
    </w:p>
    <w:p w14:paraId="339FD2B7" w14:textId="311CA46F" w:rsidR="004962BE" w:rsidRPr="0090762D" w:rsidRDefault="004962BE" w:rsidP="004962BE">
      <w:pPr>
        <w:ind w:left="0"/>
      </w:pPr>
      <w:r>
        <w:t xml:space="preserve"> </w:t>
      </w:r>
    </w:p>
    <w:p w14:paraId="117E46F5" w14:textId="726899E9" w:rsidR="00C80DD0" w:rsidRDefault="00C80DD0" w:rsidP="000A1322">
      <w:pPr>
        <w:pStyle w:val="Nadpis5"/>
      </w:pPr>
      <w:bookmarkStart w:id="121" w:name="_Toc222405492"/>
      <w:r>
        <w:t>Mini-Log</w:t>
      </w:r>
      <w:r w:rsidR="00916762">
        <w:t xml:space="preserve"> &amp; Event Log</w:t>
      </w:r>
      <w:bookmarkEnd w:id="121"/>
    </w:p>
    <w:p w14:paraId="675AF442" w14:textId="3F09F140" w:rsidR="001C36E3" w:rsidRDefault="00190B39" w:rsidP="00916762">
      <w:pPr>
        <w:ind w:left="0"/>
      </w:pPr>
      <w:r>
        <w:t xml:space="preserve">Mini-log </w:t>
      </w:r>
      <w:r w:rsidR="00916762">
        <w:t xml:space="preserve">memo </w:t>
      </w:r>
      <w:r>
        <w:t xml:space="preserve">in the bottom-right corner of the main form display last </w:t>
      </w:r>
      <w:r w:rsidR="00D70B0A">
        <w:t>3</w:t>
      </w:r>
      <w:r>
        <w:t xml:space="preserve"> log messages</w:t>
      </w:r>
      <w:r w:rsidR="00D70B0A">
        <w:t xml:space="preserve"> so that the user can see progress of current operation without opening the </w:t>
      </w:r>
      <w:r w:rsidR="001644C4">
        <w:t xml:space="preserve">Event </w:t>
      </w:r>
      <w:r w:rsidR="00D70B0A">
        <w:t>Log form.</w:t>
      </w:r>
      <w:r w:rsidR="002315D1">
        <w:t xml:space="preserve"> </w:t>
      </w:r>
    </w:p>
    <w:p w14:paraId="742A3B41" w14:textId="133033B6" w:rsidR="00D70B0A" w:rsidRDefault="00D70B0A" w:rsidP="00916762">
      <w:pPr>
        <w:ind w:left="0"/>
      </w:pPr>
    </w:p>
    <w:p w14:paraId="3B3C93C6" w14:textId="5C091F28" w:rsidR="00D70B0A" w:rsidRDefault="00AD3053" w:rsidP="00916762">
      <w:pPr>
        <w:ind w:left="0"/>
        <w:jc w:val="center"/>
      </w:pPr>
      <w:r w:rsidRPr="00AD3053">
        <w:rPr>
          <w:noProof/>
        </w:rPr>
        <w:drawing>
          <wp:inline distT="0" distB="0" distL="0" distR="0" wp14:anchorId="54BB2779" wp14:editId="2AE63196">
            <wp:extent cx="3600953" cy="533474"/>
            <wp:effectExtent l="0" t="0" r="0" b="0"/>
            <wp:docPr id="48" name="Obráze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600953" cy="533474"/>
                    </a:xfrm>
                    <a:prstGeom prst="rect">
                      <a:avLst/>
                    </a:prstGeom>
                  </pic:spPr>
                </pic:pic>
              </a:graphicData>
            </a:graphic>
          </wp:inline>
        </w:drawing>
      </w:r>
    </w:p>
    <w:p w14:paraId="64FD2F4D" w14:textId="1F45D489" w:rsidR="00AD3053" w:rsidRDefault="00AD3053" w:rsidP="00916762">
      <w:pPr>
        <w:ind w:left="0"/>
        <w:jc w:val="center"/>
        <w:rPr>
          <w:i/>
          <w:iCs w:val="0"/>
          <w:sz w:val="18"/>
          <w:szCs w:val="18"/>
        </w:rPr>
      </w:pPr>
      <w:r w:rsidRPr="00AD3053">
        <w:rPr>
          <w:i/>
          <w:iCs w:val="0"/>
          <w:sz w:val="18"/>
          <w:szCs w:val="18"/>
        </w:rPr>
        <w:t>Mini-log</w:t>
      </w:r>
      <w:r>
        <w:rPr>
          <w:i/>
          <w:iCs w:val="0"/>
          <w:sz w:val="18"/>
          <w:szCs w:val="18"/>
        </w:rPr>
        <w:t xml:space="preserve"> content</w:t>
      </w:r>
    </w:p>
    <w:p w14:paraId="54F747C9" w14:textId="2D89D6D1" w:rsidR="002315D1" w:rsidRDefault="002315D1" w:rsidP="00916762">
      <w:pPr>
        <w:ind w:left="0"/>
        <w:jc w:val="center"/>
        <w:rPr>
          <w:i/>
          <w:iCs w:val="0"/>
          <w:sz w:val="18"/>
          <w:szCs w:val="18"/>
        </w:rPr>
      </w:pPr>
    </w:p>
    <w:p w14:paraId="520F91AA" w14:textId="5EC1B371" w:rsidR="002315D1" w:rsidRDefault="002315D1" w:rsidP="00916762">
      <w:pPr>
        <w:ind w:left="0"/>
      </w:pPr>
      <w:r>
        <w:t xml:space="preserve">Double-clicking on the mini-log </w:t>
      </w:r>
      <w:r w:rsidR="00916762">
        <w:t xml:space="preserve">memo </w:t>
      </w:r>
      <w:r>
        <w:t xml:space="preserve">will open the </w:t>
      </w:r>
      <w:r w:rsidR="001644C4">
        <w:t xml:space="preserve">Event </w:t>
      </w:r>
      <w:r>
        <w:t>Log form.</w:t>
      </w:r>
      <w:r w:rsidR="00916762">
        <w:t xml:space="preserve"> Main form position is shifted to the left top corner of the screen so that it remains fully visible together with the Event Log form.</w:t>
      </w:r>
    </w:p>
    <w:p w14:paraId="69B97F94" w14:textId="0C603459" w:rsidR="00916762" w:rsidRDefault="00916762" w:rsidP="00916762">
      <w:pPr>
        <w:ind w:left="0"/>
      </w:pPr>
    </w:p>
    <w:p w14:paraId="61C4FD2B" w14:textId="5F830B33" w:rsidR="00916762" w:rsidRDefault="00916762" w:rsidP="00916762">
      <w:pPr>
        <w:ind w:left="0"/>
        <w:jc w:val="center"/>
      </w:pPr>
      <w:r>
        <w:rPr>
          <w:noProof/>
        </w:rPr>
        <w:lastRenderedPageBreak/>
        <w:drawing>
          <wp:inline distT="0" distB="0" distL="0" distR="0" wp14:anchorId="39A11836" wp14:editId="433B0EAF">
            <wp:extent cx="4865370" cy="4947834"/>
            <wp:effectExtent l="0" t="0" r="0" b="5715"/>
            <wp:docPr id="49" name="Obráze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881858" cy="4964602"/>
                    </a:xfrm>
                    <a:prstGeom prst="rect">
                      <a:avLst/>
                    </a:prstGeom>
                  </pic:spPr>
                </pic:pic>
              </a:graphicData>
            </a:graphic>
          </wp:inline>
        </w:drawing>
      </w:r>
    </w:p>
    <w:p w14:paraId="41519139" w14:textId="713D0E8C" w:rsidR="00E334A3" w:rsidRDefault="00E334A3" w:rsidP="00916762">
      <w:pPr>
        <w:ind w:left="0"/>
        <w:jc w:val="center"/>
      </w:pPr>
    </w:p>
    <w:p w14:paraId="4E63FEB4" w14:textId="426CE8F3" w:rsidR="00E334A3" w:rsidRDefault="00E334A3" w:rsidP="00E334A3">
      <w:pPr>
        <w:ind w:left="0"/>
      </w:pPr>
      <w:r>
        <w:t xml:space="preserve">See </w:t>
      </w:r>
      <w:hyperlink w:anchor="_Logging" w:history="1">
        <w:r w:rsidRPr="00E334A3">
          <w:rPr>
            <w:rStyle w:val="Hypertextovodkaz"/>
          </w:rPr>
          <w:t>Logging</w:t>
        </w:r>
      </w:hyperlink>
      <w:r>
        <w:t xml:space="preserve"> for more details</w:t>
      </w:r>
      <w:r w:rsidR="00B71663">
        <w:t xml:space="preserve"> about logging mechanism</w:t>
      </w:r>
      <w:r>
        <w:t>.</w:t>
      </w:r>
    </w:p>
    <w:p w14:paraId="1C02DFE0" w14:textId="77777777" w:rsidR="002315D1" w:rsidRPr="00AD3053" w:rsidRDefault="002315D1" w:rsidP="00AD3053">
      <w:pPr>
        <w:jc w:val="center"/>
        <w:rPr>
          <w:i/>
          <w:iCs w:val="0"/>
          <w:sz w:val="18"/>
          <w:szCs w:val="18"/>
        </w:rPr>
      </w:pPr>
    </w:p>
    <w:p w14:paraId="0A8C20FE" w14:textId="42E1009A" w:rsidR="005D431D" w:rsidRDefault="005D431D" w:rsidP="000A1322">
      <w:pPr>
        <w:pStyle w:val="Nadpis5"/>
      </w:pPr>
      <w:bookmarkStart w:id="122" w:name="_Toc222405493"/>
      <w:r>
        <w:t>Status Icons (DB / SSH)</w:t>
      </w:r>
      <w:bookmarkEnd w:id="122"/>
    </w:p>
    <w:p w14:paraId="4CE0ED1C" w14:textId="560DFAA8" w:rsidR="00E74A43" w:rsidRDefault="00E74A43" w:rsidP="00E74A43">
      <w:pPr>
        <w:ind w:left="0"/>
      </w:pPr>
      <w:r>
        <w:t>Conventionally placed on the right side of the mini-log memo, two additional icons also display current SQL or SSH activity:</w:t>
      </w:r>
    </w:p>
    <w:p w14:paraId="7155D652" w14:textId="050BF916" w:rsidR="00483408" w:rsidRDefault="00483408" w:rsidP="00E74A43">
      <w:pPr>
        <w:ind w:left="0"/>
      </w:pPr>
    </w:p>
    <w:p w14:paraId="61F3090F" w14:textId="77777777" w:rsidR="00483408" w:rsidRDefault="00483408" w:rsidP="00483408">
      <w:pPr>
        <w:ind w:left="0"/>
      </w:pPr>
      <w:r>
        <w:t>SSH icon is displayed during ongoing or incoming SSH traffic.</w:t>
      </w:r>
    </w:p>
    <w:p w14:paraId="75ACCA25" w14:textId="68514D48" w:rsidR="00E74A43" w:rsidRDefault="00E74A43" w:rsidP="00E74A43"/>
    <w:p w14:paraId="5A93443E" w14:textId="5FD2FA74" w:rsidR="00E74A43" w:rsidRDefault="00B1657E" w:rsidP="00B1657E">
      <w:pPr>
        <w:jc w:val="center"/>
      </w:pPr>
      <w:r w:rsidRPr="00B1657E">
        <w:rPr>
          <w:noProof/>
        </w:rPr>
        <w:drawing>
          <wp:inline distT="0" distB="0" distL="0" distR="0" wp14:anchorId="709EF398" wp14:editId="74B506CE">
            <wp:extent cx="3616891" cy="523875"/>
            <wp:effectExtent l="0" t="0" r="3175" b="0"/>
            <wp:docPr id="55" name="Obráze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667004" cy="531133"/>
                    </a:xfrm>
                    <a:prstGeom prst="rect">
                      <a:avLst/>
                    </a:prstGeom>
                    <a:noFill/>
                    <a:ln>
                      <a:noFill/>
                    </a:ln>
                  </pic:spPr>
                </pic:pic>
              </a:graphicData>
            </a:graphic>
          </wp:inline>
        </w:drawing>
      </w:r>
    </w:p>
    <w:p w14:paraId="3BDF2A74" w14:textId="689CF191" w:rsidR="00B1657E" w:rsidRPr="00B1657E" w:rsidRDefault="00B1657E" w:rsidP="00B1657E">
      <w:pPr>
        <w:jc w:val="center"/>
        <w:rPr>
          <w:i/>
          <w:iCs w:val="0"/>
          <w:sz w:val="18"/>
          <w:szCs w:val="18"/>
        </w:rPr>
      </w:pPr>
      <w:r w:rsidRPr="00B1657E">
        <w:rPr>
          <w:i/>
          <w:iCs w:val="0"/>
          <w:sz w:val="18"/>
          <w:szCs w:val="18"/>
        </w:rPr>
        <w:t>SSH activity icon</w:t>
      </w:r>
    </w:p>
    <w:p w14:paraId="3779EBAD" w14:textId="320E7BCC" w:rsidR="00E74A43" w:rsidRDefault="00E74A43" w:rsidP="00E74A43"/>
    <w:p w14:paraId="2AD39E52" w14:textId="41912F29" w:rsidR="00483408" w:rsidRDefault="00483408" w:rsidP="00483408">
      <w:pPr>
        <w:ind w:left="0"/>
      </w:pPr>
      <w:r>
        <w:t>SQL icon is displayed during ongoing SQL operation:</w:t>
      </w:r>
    </w:p>
    <w:p w14:paraId="79CB012C" w14:textId="77777777" w:rsidR="00483408" w:rsidRDefault="00483408" w:rsidP="00483408">
      <w:pPr>
        <w:ind w:left="0"/>
      </w:pPr>
    </w:p>
    <w:p w14:paraId="0B21CD2E" w14:textId="77777777" w:rsidR="00B1657E" w:rsidRDefault="00B1657E" w:rsidP="00B1657E">
      <w:pPr>
        <w:jc w:val="center"/>
      </w:pPr>
      <w:r w:rsidRPr="00B1657E">
        <w:rPr>
          <w:noProof/>
        </w:rPr>
        <w:drawing>
          <wp:inline distT="0" distB="0" distL="0" distR="0" wp14:anchorId="7FBEE36F" wp14:editId="592804D8">
            <wp:extent cx="3638550" cy="547584"/>
            <wp:effectExtent l="0" t="0" r="0" b="5080"/>
            <wp:docPr id="54" name="Obráze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855891" cy="580293"/>
                    </a:xfrm>
                    <a:prstGeom prst="rect">
                      <a:avLst/>
                    </a:prstGeom>
                    <a:noFill/>
                    <a:ln>
                      <a:noFill/>
                    </a:ln>
                  </pic:spPr>
                </pic:pic>
              </a:graphicData>
            </a:graphic>
          </wp:inline>
        </w:drawing>
      </w:r>
    </w:p>
    <w:p w14:paraId="2AC91888" w14:textId="080AEE9A" w:rsidR="00B1657E" w:rsidRDefault="00B1657E" w:rsidP="00B1657E">
      <w:pPr>
        <w:jc w:val="center"/>
        <w:rPr>
          <w:i/>
          <w:iCs w:val="0"/>
          <w:sz w:val="18"/>
          <w:szCs w:val="18"/>
        </w:rPr>
      </w:pPr>
      <w:r w:rsidRPr="00D64A70">
        <w:rPr>
          <w:i/>
          <w:iCs w:val="0"/>
          <w:sz w:val="18"/>
          <w:szCs w:val="18"/>
        </w:rPr>
        <w:t>SQL activity</w:t>
      </w:r>
      <w:r>
        <w:rPr>
          <w:i/>
          <w:iCs w:val="0"/>
          <w:sz w:val="18"/>
          <w:szCs w:val="18"/>
        </w:rPr>
        <w:t xml:space="preserve"> icon</w:t>
      </w:r>
    </w:p>
    <w:p w14:paraId="26702CDD" w14:textId="3A3FEC6B" w:rsidR="00B1657E" w:rsidRDefault="00B1657E" w:rsidP="00B1657E">
      <w:pPr>
        <w:jc w:val="center"/>
        <w:rPr>
          <w:i/>
          <w:iCs w:val="0"/>
          <w:sz w:val="18"/>
          <w:szCs w:val="18"/>
        </w:rPr>
      </w:pPr>
    </w:p>
    <w:p w14:paraId="07ECCACF" w14:textId="392BD6E2" w:rsidR="003F2E38" w:rsidRDefault="003F2E38" w:rsidP="003F2E38">
      <w:pPr>
        <w:pStyle w:val="Nadpis3"/>
      </w:pPr>
      <w:bookmarkStart w:id="123" w:name="_Toc222405494"/>
      <w:r>
        <w:lastRenderedPageBreak/>
        <w:t>Admin Controls</w:t>
      </w:r>
      <w:bookmarkEnd w:id="123"/>
    </w:p>
    <w:p w14:paraId="415DA202" w14:textId="7BEF023B" w:rsidR="003F2E38" w:rsidRDefault="003F2E38" w:rsidP="00B1657E">
      <w:pPr>
        <w:jc w:val="center"/>
        <w:rPr>
          <w:i/>
          <w:iCs w:val="0"/>
          <w:sz w:val="18"/>
          <w:szCs w:val="18"/>
        </w:rPr>
      </w:pPr>
    </w:p>
    <w:p w14:paraId="03469D90" w14:textId="2A57A34D" w:rsidR="003F2E38" w:rsidRDefault="003F2E38" w:rsidP="003F2E38">
      <w:pPr>
        <w:ind w:left="0"/>
      </w:pPr>
      <w:r>
        <w:t xml:space="preserve">Some controls in the Main form are only visible to users with </w:t>
      </w:r>
      <w:r w:rsidRPr="003F2E38">
        <w:rPr>
          <w:sz w:val="18"/>
          <w:szCs w:val="18"/>
        </w:rPr>
        <w:t>ADMIN</w:t>
      </w:r>
      <w:r>
        <w:t xml:space="preserve"> role. </w:t>
      </w:r>
    </w:p>
    <w:p w14:paraId="1B357A09" w14:textId="77777777" w:rsidR="003F2E38" w:rsidRDefault="003F2E38" w:rsidP="00B1657E">
      <w:pPr>
        <w:jc w:val="center"/>
        <w:rPr>
          <w:i/>
          <w:iCs w:val="0"/>
          <w:sz w:val="18"/>
          <w:szCs w:val="18"/>
        </w:rPr>
      </w:pPr>
    </w:p>
    <w:p w14:paraId="1C176543" w14:textId="77777777" w:rsidR="003F2E38" w:rsidRDefault="003F2E38" w:rsidP="003F2E38">
      <w:pPr>
        <w:pStyle w:val="Nadpis5"/>
      </w:pPr>
      <w:bookmarkStart w:id="124" w:name="_Announce_Update_Button_1"/>
      <w:bookmarkStart w:id="125" w:name="_Toc222405495"/>
      <w:bookmarkEnd w:id="124"/>
      <w:r>
        <w:t>Announce Update Button</w:t>
      </w:r>
      <w:bookmarkEnd w:id="125"/>
    </w:p>
    <w:p w14:paraId="48948EE2" w14:textId="46D719C8" w:rsidR="003F2E38" w:rsidRDefault="003F2E38" w:rsidP="003F2E38">
      <w:pPr>
        <w:ind w:left="0"/>
      </w:pPr>
      <w:r>
        <w:t xml:space="preserve">Press </w:t>
      </w:r>
      <w:r w:rsidR="002533E2">
        <w:rPr>
          <w:b/>
          <w:bCs/>
          <w:noProof/>
          <w:sz w:val="18"/>
          <w:szCs w:val="18"/>
        </w:rPr>
        <w:drawing>
          <wp:inline distT="0" distB="0" distL="0" distR="0" wp14:anchorId="12495D5D" wp14:editId="6DD40A1B">
            <wp:extent cx="151765" cy="151765"/>
            <wp:effectExtent l="0" t="0" r="635" b="635"/>
            <wp:docPr id="491" name="Obrázek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Obrázek 491"/>
                    <pic:cNvPicPr/>
                  </pic:nvPicPr>
                  <pic:blipFill>
                    <a:blip r:embed="rId76">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2533E2">
        <w:t xml:space="preserve"> </w:t>
      </w:r>
      <w:r>
        <w:rPr>
          <w:b/>
          <w:bCs/>
          <w:sz w:val="18"/>
          <w:szCs w:val="18"/>
        </w:rPr>
        <w:t>Announce Update</w:t>
      </w:r>
      <w:r>
        <w:t xml:space="preserve"> button to announce availability of the updated version to other users. </w:t>
      </w:r>
    </w:p>
    <w:p w14:paraId="063A6240" w14:textId="153547C3" w:rsidR="003F2E38" w:rsidRDefault="003F2E38" w:rsidP="003F2E38">
      <w:pPr>
        <w:ind w:left="0"/>
      </w:pPr>
      <w:r>
        <w:t>The button is only accessible if the application detects that its version is newer than the one currently configured.</w:t>
      </w:r>
    </w:p>
    <w:p w14:paraId="08D7E52E" w14:textId="77777777" w:rsidR="003F2E38" w:rsidRDefault="003F2E38" w:rsidP="003F2E38">
      <w:pPr>
        <w:ind w:left="0"/>
      </w:pPr>
      <w:r>
        <w:t xml:space="preserve">See </w:t>
      </w:r>
      <w:hyperlink w:anchor="_Update_Deployment" w:history="1">
        <w:r>
          <w:rPr>
            <w:rStyle w:val="Hypertextovodkaz"/>
          </w:rPr>
          <w:t>Release Deployment</w:t>
        </w:r>
      </w:hyperlink>
      <w:r>
        <w:t xml:space="preserve"> for more details.</w:t>
      </w:r>
    </w:p>
    <w:p w14:paraId="5D7FC477" w14:textId="77777777" w:rsidR="003F2E38" w:rsidRDefault="003F2E38" w:rsidP="003F2E38"/>
    <w:p w14:paraId="52D0F1AD" w14:textId="77777777" w:rsidR="003F2E38" w:rsidRDefault="003F2E38" w:rsidP="00B1657E">
      <w:pPr>
        <w:jc w:val="center"/>
        <w:rPr>
          <w:i/>
          <w:iCs w:val="0"/>
          <w:sz w:val="18"/>
          <w:szCs w:val="18"/>
        </w:rPr>
      </w:pPr>
    </w:p>
    <w:p w14:paraId="25037756" w14:textId="5BE05EA9" w:rsidR="00700E5F" w:rsidRDefault="00700E5F" w:rsidP="00700E5F">
      <w:pPr>
        <w:pStyle w:val="Nadpis5"/>
      </w:pPr>
      <w:bookmarkStart w:id="126" w:name="_Toc222405496"/>
      <w:r>
        <w:t>Environment Lockdown Check</w:t>
      </w:r>
      <w:r w:rsidR="003F2E38">
        <w:t>b</w:t>
      </w:r>
      <w:r>
        <w:t>ox</w:t>
      </w:r>
      <w:bookmarkEnd w:id="126"/>
    </w:p>
    <w:p w14:paraId="01645271" w14:textId="0B935304" w:rsidR="00403C67" w:rsidRDefault="00403C67" w:rsidP="003F2E38">
      <w:pPr>
        <w:ind w:left="0"/>
      </w:pPr>
      <w:r w:rsidRPr="00403C67">
        <w:t>Check the</w:t>
      </w:r>
      <w:r w:rsidRPr="00403C67">
        <w:rPr>
          <w:b/>
          <w:bCs/>
        </w:rPr>
        <w:t xml:space="preserve"> Environment Lockdown</w:t>
      </w:r>
      <w:r w:rsidRPr="00403C67">
        <w:t xml:space="preserve"> checkbox to lock the environment from being used. Locked environment cannot be initialized.</w:t>
      </w:r>
    </w:p>
    <w:p w14:paraId="2DE46AB7" w14:textId="17F43B9E" w:rsidR="00403C67" w:rsidRDefault="00403C67" w:rsidP="003F2E38">
      <w:pPr>
        <w:ind w:left="0"/>
      </w:pPr>
    </w:p>
    <w:p w14:paraId="0F9FEADA" w14:textId="19283931" w:rsidR="00403C67" w:rsidRDefault="00403C67" w:rsidP="003F2E38">
      <w:pPr>
        <w:ind w:left="0"/>
        <w:jc w:val="center"/>
      </w:pPr>
      <w:r>
        <w:rPr>
          <w:noProof/>
        </w:rPr>
        <w:drawing>
          <wp:inline distT="0" distB="0" distL="0" distR="0" wp14:anchorId="20D88FAE" wp14:editId="1759FC85">
            <wp:extent cx="1562100" cy="247650"/>
            <wp:effectExtent l="0" t="0" r="0" b="0"/>
            <wp:docPr id="57" name="Obráze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62100" cy="247650"/>
                    </a:xfrm>
                    <a:prstGeom prst="rect">
                      <a:avLst/>
                    </a:prstGeom>
                    <a:noFill/>
                    <a:ln>
                      <a:noFill/>
                    </a:ln>
                  </pic:spPr>
                </pic:pic>
              </a:graphicData>
            </a:graphic>
          </wp:inline>
        </w:drawing>
      </w:r>
    </w:p>
    <w:p w14:paraId="3726DB8D" w14:textId="3939077C" w:rsidR="00403C67" w:rsidRPr="00403C67" w:rsidRDefault="00403C67" w:rsidP="003F2E38">
      <w:pPr>
        <w:ind w:left="0"/>
        <w:jc w:val="center"/>
        <w:rPr>
          <w:i/>
          <w:iCs w:val="0"/>
          <w:sz w:val="18"/>
          <w:szCs w:val="18"/>
        </w:rPr>
      </w:pPr>
      <w:r w:rsidRPr="00403C67">
        <w:rPr>
          <w:i/>
          <w:iCs w:val="0"/>
          <w:sz w:val="18"/>
          <w:szCs w:val="18"/>
        </w:rPr>
        <w:t>Environment Lockdown check box</w:t>
      </w:r>
    </w:p>
    <w:p w14:paraId="30876831" w14:textId="77777777" w:rsidR="00403C67" w:rsidRPr="00403C67" w:rsidRDefault="00403C67" w:rsidP="00700E5F"/>
    <w:p w14:paraId="444899F5" w14:textId="61228EE5" w:rsidR="003F2E38" w:rsidRDefault="003F2E38" w:rsidP="009A68CF">
      <w:pPr>
        <w:pStyle w:val="Nadpis5"/>
        <w:numPr>
          <w:ilvl w:val="3"/>
          <w:numId w:val="21"/>
        </w:numPr>
      </w:pPr>
      <w:bookmarkStart w:id="127" w:name="_Toc222405497"/>
      <w:r>
        <w:t>Allow Invalid Items Checkbox</w:t>
      </w:r>
      <w:bookmarkEnd w:id="127"/>
    </w:p>
    <w:p w14:paraId="31FB6E44" w14:textId="1C71B147" w:rsidR="003F2E38" w:rsidRDefault="003F2E38" w:rsidP="003F2E38">
      <w:pPr>
        <w:ind w:left="0"/>
      </w:pPr>
      <w:r w:rsidRPr="00403C67">
        <w:t>Check the</w:t>
      </w:r>
      <w:r w:rsidRPr="00403C67">
        <w:rPr>
          <w:b/>
          <w:bCs/>
        </w:rPr>
        <w:t xml:space="preserve"> </w:t>
      </w:r>
      <w:r>
        <w:rPr>
          <w:b/>
          <w:bCs/>
        </w:rPr>
        <w:t>Allow Invalid Items</w:t>
      </w:r>
      <w:r w:rsidRPr="00403C67">
        <w:t xml:space="preserve"> checkbox to </w:t>
      </w:r>
      <w:r w:rsidR="006D61D5">
        <w:t xml:space="preserve">allow operations on inventory items that were considered Invalid during validations. </w:t>
      </w:r>
    </w:p>
    <w:p w14:paraId="50AAB547" w14:textId="77777777" w:rsidR="00EB49DF" w:rsidRDefault="00EB49DF" w:rsidP="003F2E38">
      <w:pPr>
        <w:ind w:left="0"/>
      </w:pPr>
    </w:p>
    <w:p w14:paraId="15C20531" w14:textId="32818756" w:rsidR="003F2E38" w:rsidRDefault="006C6C22" w:rsidP="003F2E38">
      <w:pPr>
        <w:ind w:left="0"/>
        <w:jc w:val="center"/>
      </w:pPr>
      <w:r w:rsidRPr="006C6C22">
        <w:rPr>
          <w:noProof/>
        </w:rPr>
        <w:drawing>
          <wp:inline distT="0" distB="0" distL="0" distR="0" wp14:anchorId="5ADE9287" wp14:editId="27A81C1D">
            <wp:extent cx="2133898" cy="219106"/>
            <wp:effectExtent l="0" t="0" r="0" b="9525"/>
            <wp:docPr id="59" name="Obráze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133898" cy="219106"/>
                    </a:xfrm>
                    <a:prstGeom prst="rect">
                      <a:avLst/>
                    </a:prstGeom>
                  </pic:spPr>
                </pic:pic>
              </a:graphicData>
            </a:graphic>
          </wp:inline>
        </w:drawing>
      </w:r>
    </w:p>
    <w:p w14:paraId="4F4DDE26" w14:textId="4823EE75" w:rsidR="003F2E38" w:rsidRDefault="006C6C22" w:rsidP="003F2E38">
      <w:pPr>
        <w:ind w:left="0"/>
        <w:jc w:val="center"/>
        <w:rPr>
          <w:i/>
          <w:iCs w:val="0"/>
          <w:sz w:val="18"/>
          <w:szCs w:val="18"/>
        </w:rPr>
      </w:pPr>
      <w:r>
        <w:rPr>
          <w:i/>
          <w:iCs w:val="0"/>
          <w:sz w:val="18"/>
          <w:szCs w:val="18"/>
        </w:rPr>
        <w:t>Allow Invalid Items</w:t>
      </w:r>
      <w:r w:rsidR="003F2E38" w:rsidRPr="00403C67">
        <w:rPr>
          <w:i/>
          <w:iCs w:val="0"/>
          <w:sz w:val="18"/>
          <w:szCs w:val="18"/>
        </w:rPr>
        <w:t xml:space="preserve"> check box</w:t>
      </w:r>
    </w:p>
    <w:p w14:paraId="257FD4AC" w14:textId="340E9FFB" w:rsidR="00EB49DF" w:rsidRDefault="00EB49DF" w:rsidP="003F2E38">
      <w:pPr>
        <w:ind w:left="0"/>
        <w:jc w:val="center"/>
        <w:rPr>
          <w:i/>
          <w:iCs w:val="0"/>
          <w:sz w:val="18"/>
          <w:szCs w:val="18"/>
        </w:rPr>
      </w:pPr>
    </w:p>
    <w:p w14:paraId="030233DF" w14:textId="5EE5402B" w:rsidR="00EB49DF" w:rsidRDefault="00EB49DF" w:rsidP="00EB49DF">
      <w:pPr>
        <w:ind w:left="0"/>
      </w:pPr>
      <w:r>
        <w:t xml:space="preserve">If the checkbox is not checked, such inventory is skipped. This is to prevent users from uploading of invalid inventory items to target systems. </w:t>
      </w:r>
      <w:r w:rsidR="00B54BD2">
        <w:t>Main grid r</w:t>
      </w:r>
      <w:r>
        <w:t>ows containing invalid inventory items are flagged with red exclamation mark icon in the Row Status column.</w:t>
      </w:r>
    </w:p>
    <w:p w14:paraId="2BE6D724" w14:textId="51D84683" w:rsidR="005A58EA" w:rsidRDefault="005A58EA" w:rsidP="003F2E38">
      <w:pPr>
        <w:ind w:left="0"/>
        <w:jc w:val="center"/>
        <w:rPr>
          <w:i/>
          <w:iCs w:val="0"/>
          <w:sz w:val="18"/>
          <w:szCs w:val="18"/>
        </w:rPr>
      </w:pPr>
    </w:p>
    <w:p w14:paraId="167042E4" w14:textId="2E73972E" w:rsidR="003F2E38" w:rsidRDefault="003F2E38" w:rsidP="00382F1A">
      <w:pPr>
        <w:pStyle w:val="Nadpis6"/>
      </w:pPr>
      <w:bookmarkStart w:id="128" w:name="_Toc222405498"/>
      <w:r w:rsidRPr="00B64FF8">
        <w:t xml:space="preserve">Role </w:t>
      </w:r>
      <w:r w:rsidR="00382F1A">
        <w:t>D</w:t>
      </w:r>
      <w:r>
        <w:t>ifferences</w:t>
      </w:r>
      <w:bookmarkEnd w:id="1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F2E38" w:rsidRPr="00DF00E8" w14:paraId="1CC142C3" w14:textId="77777777" w:rsidTr="00A8568D">
        <w:trPr>
          <w:trHeight w:val="277"/>
        </w:trPr>
        <w:tc>
          <w:tcPr>
            <w:tcW w:w="3490" w:type="dxa"/>
            <w:shd w:val="clear" w:color="auto" w:fill="D9D9D9" w:themeFill="background1" w:themeFillShade="D9"/>
          </w:tcPr>
          <w:p w14:paraId="2B7FE5A9" w14:textId="77777777" w:rsidR="003F2E38" w:rsidRPr="00DF00E8" w:rsidRDefault="003F2E38" w:rsidP="00A8568D">
            <w:pPr>
              <w:ind w:left="0"/>
              <w:rPr>
                <w:b/>
                <w:bCs/>
              </w:rPr>
            </w:pPr>
            <w:r>
              <w:rPr>
                <w:b/>
                <w:bCs/>
              </w:rPr>
              <w:t>Action / Role</w:t>
            </w:r>
          </w:p>
        </w:tc>
        <w:tc>
          <w:tcPr>
            <w:tcW w:w="1163" w:type="dxa"/>
            <w:shd w:val="clear" w:color="auto" w:fill="D9D9D9" w:themeFill="background1" w:themeFillShade="D9"/>
          </w:tcPr>
          <w:p w14:paraId="649A5072" w14:textId="77777777" w:rsidR="003F2E38" w:rsidRPr="00F374A6" w:rsidRDefault="003F2E38" w:rsidP="00A8568D">
            <w:pPr>
              <w:ind w:left="0"/>
              <w:jc w:val="center"/>
              <w:rPr>
                <w:b/>
                <w:bCs/>
              </w:rPr>
            </w:pPr>
            <w:r w:rsidRPr="00F374A6">
              <w:rPr>
                <w:b/>
                <w:bCs/>
              </w:rPr>
              <w:t>ADMIN</w:t>
            </w:r>
          </w:p>
        </w:tc>
        <w:tc>
          <w:tcPr>
            <w:tcW w:w="1163" w:type="dxa"/>
            <w:shd w:val="clear" w:color="auto" w:fill="D9D9D9" w:themeFill="background1" w:themeFillShade="D9"/>
          </w:tcPr>
          <w:p w14:paraId="0F0D0D45" w14:textId="77777777" w:rsidR="003F2E38" w:rsidRPr="00DF00E8" w:rsidRDefault="003F2E38" w:rsidP="00A8568D">
            <w:pPr>
              <w:ind w:left="0"/>
              <w:jc w:val="center"/>
              <w:rPr>
                <w:b/>
                <w:bCs/>
              </w:rPr>
            </w:pPr>
            <w:r>
              <w:rPr>
                <w:b/>
                <w:bCs/>
              </w:rPr>
              <w:t>LEAD</w:t>
            </w:r>
          </w:p>
        </w:tc>
        <w:tc>
          <w:tcPr>
            <w:tcW w:w="1180" w:type="dxa"/>
            <w:shd w:val="clear" w:color="auto" w:fill="D9D9D9" w:themeFill="background1" w:themeFillShade="D9"/>
          </w:tcPr>
          <w:p w14:paraId="02C2BA1B" w14:textId="77777777" w:rsidR="003F2E38" w:rsidRPr="00DF00E8" w:rsidRDefault="003F2E38" w:rsidP="00A8568D">
            <w:pPr>
              <w:ind w:left="0"/>
              <w:jc w:val="center"/>
              <w:rPr>
                <w:b/>
                <w:bCs/>
              </w:rPr>
            </w:pPr>
            <w:r>
              <w:rPr>
                <w:b/>
                <w:bCs/>
              </w:rPr>
              <w:t>TESTING-VF</w:t>
            </w:r>
          </w:p>
        </w:tc>
        <w:tc>
          <w:tcPr>
            <w:tcW w:w="1180" w:type="dxa"/>
            <w:shd w:val="clear" w:color="auto" w:fill="D9D9D9" w:themeFill="background1" w:themeFillShade="D9"/>
          </w:tcPr>
          <w:p w14:paraId="036A4D78" w14:textId="77777777" w:rsidR="003F2E38" w:rsidRPr="00DF00E8" w:rsidRDefault="003F2E38" w:rsidP="00A8568D">
            <w:pPr>
              <w:ind w:left="0"/>
              <w:jc w:val="center"/>
              <w:rPr>
                <w:b/>
                <w:bCs/>
              </w:rPr>
            </w:pPr>
            <w:r>
              <w:rPr>
                <w:b/>
                <w:bCs/>
              </w:rPr>
              <w:t>TESTING-IBM</w:t>
            </w:r>
          </w:p>
        </w:tc>
        <w:tc>
          <w:tcPr>
            <w:tcW w:w="1180" w:type="dxa"/>
            <w:shd w:val="clear" w:color="auto" w:fill="D9D9D9" w:themeFill="background1" w:themeFillShade="D9"/>
          </w:tcPr>
          <w:p w14:paraId="202A95CB" w14:textId="77777777" w:rsidR="003F2E38" w:rsidRPr="00DF00E8" w:rsidRDefault="003F2E38" w:rsidP="00A8568D">
            <w:pPr>
              <w:ind w:left="0"/>
              <w:jc w:val="center"/>
              <w:rPr>
                <w:b/>
                <w:bCs/>
              </w:rPr>
            </w:pPr>
            <w:r>
              <w:rPr>
                <w:b/>
                <w:bCs/>
              </w:rPr>
              <w:t>TESTING-V2</w:t>
            </w:r>
          </w:p>
        </w:tc>
      </w:tr>
      <w:tr w:rsidR="003F2E38" w14:paraId="60E1372F" w14:textId="77777777" w:rsidTr="00A8568D">
        <w:trPr>
          <w:trHeight w:val="219"/>
        </w:trPr>
        <w:tc>
          <w:tcPr>
            <w:tcW w:w="3490" w:type="dxa"/>
          </w:tcPr>
          <w:p w14:paraId="3D2AFC02" w14:textId="70A3E1F5" w:rsidR="003F2E38" w:rsidRPr="00D771E3" w:rsidRDefault="003F2E38" w:rsidP="00A8568D">
            <w:pPr>
              <w:ind w:left="0"/>
              <w:rPr>
                <w:b/>
                <w:bCs/>
              </w:rPr>
            </w:pPr>
            <w:r w:rsidRPr="00D771E3">
              <w:rPr>
                <w:b/>
                <w:bCs/>
              </w:rPr>
              <w:t xml:space="preserve">Access to </w:t>
            </w:r>
            <w:r>
              <w:rPr>
                <w:b/>
                <w:bCs/>
              </w:rPr>
              <w:t>Announce Update</w:t>
            </w:r>
            <w:r w:rsidR="006C6C22">
              <w:rPr>
                <w:b/>
                <w:bCs/>
              </w:rPr>
              <w:t xml:space="preserve"> button</w:t>
            </w:r>
          </w:p>
        </w:tc>
        <w:tc>
          <w:tcPr>
            <w:tcW w:w="1163" w:type="dxa"/>
          </w:tcPr>
          <w:p w14:paraId="3512ADA9" w14:textId="77777777" w:rsidR="003F2E38" w:rsidRDefault="003F2E38" w:rsidP="00A8568D">
            <w:pPr>
              <w:ind w:left="0"/>
              <w:jc w:val="center"/>
            </w:pPr>
            <w:r>
              <w:t>Y</w:t>
            </w:r>
          </w:p>
        </w:tc>
        <w:tc>
          <w:tcPr>
            <w:tcW w:w="1163" w:type="dxa"/>
          </w:tcPr>
          <w:p w14:paraId="289CEEC8" w14:textId="77777777" w:rsidR="003F2E38" w:rsidRPr="00D771E3" w:rsidRDefault="003F2E38" w:rsidP="00A8568D">
            <w:pPr>
              <w:ind w:left="0"/>
              <w:jc w:val="center"/>
            </w:pPr>
            <w:r>
              <w:t>N</w:t>
            </w:r>
          </w:p>
        </w:tc>
        <w:tc>
          <w:tcPr>
            <w:tcW w:w="1180" w:type="dxa"/>
          </w:tcPr>
          <w:p w14:paraId="278145F3" w14:textId="77777777" w:rsidR="003F2E38" w:rsidRPr="00D771E3" w:rsidRDefault="003F2E38" w:rsidP="00A8568D">
            <w:pPr>
              <w:ind w:left="0"/>
              <w:jc w:val="center"/>
            </w:pPr>
            <w:r>
              <w:t>N</w:t>
            </w:r>
          </w:p>
        </w:tc>
        <w:tc>
          <w:tcPr>
            <w:tcW w:w="1180" w:type="dxa"/>
          </w:tcPr>
          <w:p w14:paraId="25654635" w14:textId="77777777" w:rsidR="003F2E38" w:rsidRPr="00D771E3" w:rsidRDefault="003F2E38" w:rsidP="00A8568D">
            <w:pPr>
              <w:ind w:left="0"/>
              <w:jc w:val="center"/>
            </w:pPr>
            <w:r w:rsidRPr="00D771E3">
              <w:t>N</w:t>
            </w:r>
          </w:p>
        </w:tc>
        <w:tc>
          <w:tcPr>
            <w:tcW w:w="1180" w:type="dxa"/>
          </w:tcPr>
          <w:p w14:paraId="39432B4F" w14:textId="77777777" w:rsidR="003F2E38" w:rsidRPr="00D771E3" w:rsidRDefault="003F2E38" w:rsidP="00A8568D">
            <w:pPr>
              <w:ind w:left="0"/>
              <w:jc w:val="center"/>
            </w:pPr>
            <w:r>
              <w:t>N</w:t>
            </w:r>
          </w:p>
        </w:tc>
      </w:tr>
      <w:tr w:rsidR="006C6C22" w14:paraId="589F34A1" w14:textId="77777777" w:rsidTr="00A8568D">
        <w:trPr>
          <w:trHeight w:val="219"/>
        </w:trPr>
        <w:tc>
          <w:tcPr>
            <w:tcW w:w="3490" w:type="dxa"/>
          </w:tcPr>
          <w:p w14:paraId="1DA33003" w14:textId="4FA1EB2F" w:rsidR="006C6C22" w:rsidRPr="00D771E3" w:rsidRDefault="006C6C22" w:rsidP="006C6C22">
            <w:pPr>
              <w:ind w:left="0"/>
              <w:rPr>
                <w:b/>
                <w:bCs/>
              </w:rPr>
            </w:pPr>
            <w:r w:rsidRPr="00D771E3">
              <w:rPr>
                <w:b/>
                <w:bCs/>
              </w:rPr>
              <w:t xml:space="preserve">Access to </w:t>
            </w:r>
            <w:r>
              <w:rPr>
                <w:b/>
                <w:bCs/>
              </w:rPr>
              <w:t>Environment Lockdown checkbox</w:t>
            </w:r>
          </w:p>
        </w:tc>
        <w:tc>
          <w:tcPr>
            <w:tcW w:w="1163" w:type="dxa"/>
          </w:tcPr>
          <w:p w14:paraId="1875A7E0" w14:textId="6531576F" w:rsidR="006C6C22" w:rsidRDefault="006C6C22" w:rsidP="006C6C22">
            <w:pPr>
              <w:ind w:left="0"/>
              <w:jc w:val="center"/>
            </w:pPr>
            <w:r>
              <w:t>Y</w:t>
            </w:r>
          </w:p>
        </w:tc>
        <w:tc>
          <w:tcPr>
            <w:tcW w:w="1163" w:type="dxa"/>
          </w:tcPr>
          <w:p w14:paraId="74B60C78" w14:textId="30F4264D" w:rsidR="006C6C22" w:rsidRDefault="006C6C22" w:rsidP="006C6C22">
            <w:pPr>
              <w:ind w:left="0"/>
              <w:jc w:val="center"/>
            </w:pPr>
            <w:r>
              <w:t>N</w:t>
            </w:r>
          </w:p>
        </w:tc>
        <w:tc>
          <w:tcPr>
            <w:tcW w:w="1180" w:type="dxa"/>
          </w:tcPr>
          <w:p w14:paraId="07095E78" w14:textId="216E1DCF" w:rsidR="006C6C22" w:rsidRDefault="006C6C22" w:rsidP="006C6C22">
            <w:pPr>
              <w:ind w:left="0"/>
              <w:jc w:val="center"/>
            </w:pPr>
            <w:r>
              <w:t>N</w:t>
            </w:r>
          </w:p>
        </w:tc>
        <w:tc>
          <w:tcPr>
            <w:tcW w:w="1180" w:type="dxa"/>
          </w:tcPr>
          <w:p w14:paraId="0D79D346" w14:textId="187A4CC4" w:rsidR="006C6C22" w:rsidRPr="00D771E3" w:rsidRDefault="006C6C22" w:rsidP="006C6C22">
            <w:pPr>
              <w:ind w:left="0"/>
              <w:jc w:val="center"/>
            </w:pPr>
            <w:r w:rsidRPr="00D771E3">
              <w:t>N</w:t>
            </w:r>
          </w:p>
        </w:tc>
        <w:tc>
          <w:tcPr>
            <w:tcW w:w="1180" w:type="dxa"/>
          </w:tcPr>
          <w:p w14:paraId="15AAE851" w14:textId="26DFC862" w:rsidR="006C6C22" w:rsidRDefault="006C6C22" w:rsidP="006C6C22">
            <w:pPr>
              <w:ind w:left="0"/>
              <w:jc w:val="center"/>
            </w:pPr>
            <w:r>
              <w:t>N</w:t>
            </w:r>
          </w:p>
        </w:tc>
      </w:tr>
      <w:tr w:rsidR="006C6C22" w14:paraId="42808B0F" w14:textId="77777777" w:rsidTr="00A8568D">
        <w:trPr>
          <w:trHeight w:val="219"/>
        </w:trPr>
        <w:tc>
          <w:tcPr>
            <w:tcW w:w="3490" w:type="dxa"/>
          </w:tcPr>
          <w:p w14:paraId="766B2843" w14:textId="017EBB95" w:rsidR="006C6C22" w:rsidRPr="00D771E3" w:rsidRDefault="006C6C22" w:rsidP="006C6C22">
            <w:pPr>
              <w:ind w:left="0"/>
              <w:rPr>
                <w:b/>
                <w:bCs/>
              </w:rPr>
            </w:pPr>
            <w:r w:rsidRPr="00D771E3">
              <w:rPr>
                <w:b/>
                <w:bCs/>
              </w:rPr>
              <w:t xml:space="preserve">Access to </w:t>
            </w:r>
            <w:r>
              <w:rPr>
                <w:b/>
                <w:bCs/>
              </w:rPr>
              <w:t>Allow Invalid Items checkbox</w:t>
            </w:r>
          </w:p>
        </w:tc>
        <w:tc>
          <w:tcPr>
            <w:tcW w:w="1163" w:type="dxa"/>
          </w:tcPr>
          <w:p w14:paraId="07F4928C" w14:textId="7512561B" w:rsidR="006C6C22" w:rsidRDefault="006C6C22" w:rsidP="006C6C22">
            <w:pPr>
              <w:ind w:left="0"/>
              <w:jc w:val="center"/>
            </w:pPr>
            <w:r>
              <w:t>Y</w:t>
            </w:r>
          </w:p>
        </w:tc>
        <w:tc>
          <w:tcPr>
            <w:tcW w:w="1163" w:type="dxa"/>
          </w:tcPr>
          <w:p w14:paraId="4CA6B03E" w14:textId="5B7E3481" w:rsidR="006C6C22" w:rsidRDefault="006C6C22" w:rsidP="006C6C22">
            <w:pPr>
              <w:ind w:left="0"/>
              <w:jc w:val="center"/>
            </w:pPr>
            <w:r>
              <w:t>N</w:t>
            </w:r>
          </w:p>
        </w:tc>
        <w:tc>
          <w:tcPr>
            <w:tcW w:w="1180" w:type="dxa"/>
          </w:tcPr>
          <w:p w14:paraId="31C41AE2" w14:textId="13B12BE2" w:rsidR="006C6C22" w:rsidRDefault="006C6C22" w:rsidP="006C6C22">
            <w:pPr>
              <w:ind w:left="0"/>
              <w:jc w:val="center"/>
            </w:pPr>
            <w:r>
              <w:t>N</w:t>
            </w:r>
          </w:p>
        </w:tc>
        <w:tc>
          <w:tcPr>
            <w:tcW w:w="1180" w:type="dxa"/>
          </w:tcPr>
          <w:p w14:paraId="4B481A35" w14:textId="0EED299D" w:rsidR="006C6C22" w:rsidRPr="00D771E3" w:rsidRDefault="006C6C22" w:rsidP="006C6C22">
            <w:pPr>
              <w:ind w:left="0"/>
              <w:jc w:val="center"/>
            </w:pPr>
            <w:r w:rsidRPr="00D771E3">
              <w:t>N</w:t>
            </w:r>
          </w:p>
        </w:tc>
        <w:tc>
          <w:tcPr>
            <w:tcW w:w="1180" w:type="dxa"/>
          </w:tcPr>
          <w:p w14:paraId="28222F62" w14:textId="3B621B77" w:rsidR="006C6C22" w:rsidRDefault="006C6C22" w:rsidP="006C6C22">
            <w:pPr>
              <w:ind w:left="0"/>
              <w:jc w:val="center"/>
            </w:pPr>
            <w:r>
              <w:t>N</w:t>
            </w:r>
          </w:p>
        </w:tc>
      </w:tr>
    </w:tbl>
    <w:p w14:paraId="32515F59" w14:textId="76C3A3BC" w:rsidR="00204417" w:rsidRDefault="00204417" w:rsidP="00700E5F"/>
    <w:p w14:paraId="5FED131F" w14:textId="77777777" w:rsidR="00700E5F" w:rsidRPr="004C244C" w:rsidRDefault="00700E5F" w:rsidP="004C244C"/>
    <w:p w14:paraId="50768F2C" w14:textId="636F2C02" w:rsidR="004A7A30" w:rsidRDefault="004A7A30" w:rsidP="008B1251">
      <w:pPr>
        <w:pStyle w:val="Nadpis2"/>
      </w:pPr>
      <w:bookmarkStart w:id="129" w:name="_Toc222405499"/>
      <w:r>
        <w:t>Status Forms</w:t>
      </w:r>
      <w:bookmarkEnd w:id="129"/>
    </w:p>
    <w:p w14:paraId="1766841C" w14:textId="5FCCBDA1" w:rsidR="004A7A30" w:rsidRDefault="004A7A30" w:rsidP="004A7A30">
      <w:pPr>
        <w:ind w:left="0"/>
      </w:pPr>
      <w:r>
        <w:t>This chapter only describes common controls that can be found in all status forms across the application. Deviations from these are described in chapters dedicated to the respective status form</w:t>
      </w:r>
      <w:r w:rsidR="00B31484">
        <w:t>s</w:t>
      </w:r>
      <w:r>
        <w:t>.</w:t>
      </w:r>
    </w:p>
    <w:p w14:paraId="010F9AC0" w14:textId="77777777" w:rsidR="004A7A30" w:rsidRDefault="004A7A30" w:rsidP="004A7A30">
      <w:pPr>
        <w:ind w:left="0"/>
      </w:pPr>
    </w:p>
    <w:p w14:paraId="3AF83BAB" w14:textId="59ADDF80" w:rsidR="004A7A30" w:rsidRDefault="004A7A30" w:rsidP="004A7A30">
      <w:pPr>
        <w:ind w:left="0"/>
      </w:pPr>
      <w:r>
        <w:t>Status forms fetch data from databases and present them to user in format of data</w:t>
      </w:r>
      <w:r w:rsidR="00B31484">
        <w:t xml:space="preserve"> </w:t>
      </w:r>
      <w:r>
        <w:t>set loaded to a grid view:</w:t>
      </w:r>
    </w:p>
    <w:p w14:paraId="19C75F0A" w14:textId="1095D3B5" w:rsidR="004A7A30" w:rsidRDefault="004A7A30" w:rsidP="004A7A30">
      <w:pPr>
        <w:ind w:left="0"/>
      </w:pPr>
    </w:p>
    <w:p w14:paraId="5EE78EC2" w14:textId="4C0D4EB7" w:rsidR="004A7A30" w:rsidRDefault="001D6CA3" w:rsidP="004A7A30">
      <w:pPr>
        <w:ind w:left="0"/>
      </w:pPr>
      <w:r>
        <w:rPr>
          <w:noProof/>
        </w:rPr>
        <w:lastRenderedPageBreak/>
        <w:drawing>
          <wp:inline distT="0" distB="0" distL="0" distR="0" wp14:anchorId="3591A516" wp14:editId="65E5EC30">
            <wp:extent cx="5732145" cy="3137535"/>
            <wp:effectExtent l="0" t="0" r="1905" b="5715"/>
            <wp:docPr id="202" name="Obrázek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32145" cy="3137535"/>
                    </a:xfrm>
                    <a:prstGeom prst="rect">
                      <a:avLst/>
                    </a:prstGeom>
                  </pic:spPr>
                </pic:pic>
              </a:graphicData>
            </a:graphic>
          </wp:inline>
        </w:drawing>
      </w:r>
    </w:p>
    <w:p w14:paraId="52C5FFED" w14:textId="3101AB19" w:rsidR="004A7A30" w:rsidRDefault="004A7A30" w:rsidP="004A7A30">
      <w:pPr>
        <w:ind w:left="0"/>
        <w:jc w:val="center"/>
        <w:rPr>
          <w:i/>
          <w:iCs w:val="0"/>
          <w:sz w:val="18"/>
          <w:szCs w:val="18"/>
        </w:rPr>
      </w:pPr>
      <w:r w:rsidRPr="004A7A30">
        <w:rPr>
          <w:i/>
          <w:iCs w:val="0"/>
          <w:sz w:val="18"/>
          <w:szCs w:val="18"/>
        </w:rPr>
        <w:t>Status form example (RMS Status form)</w:t>
      </w:r>
    </w:p>
    <w:p w14:paraId="280DBA9F" w14:textId="31BD25C0" w:rsidR="004A7A30" w:rsidRDefault="004A7A30" w:rsidP="004A7A30">
      <w:pPr>
        <w:jc w:val="center"/>
        <w:rPr>
          <w:i/>
          <w:iCs w:val="0"/>
          <w:sz w:val="18"/>
          <w:szCs w:val="18"/>
        </w:rPr>
      </w:pPr>
    </w:p>
    <w:p w14:paraId="5A81B7EB" w14:textId="7AD3B269" w:rsidR="004A7A30" w:rsidRDefault="004A7A30" w:rsidP="004A7A30">
      <w:pPr>
        <w:ind w:left="0"/>
      </w:pPr>
      <w:r>
        <w:t>Some status forms offer user to choose from multiple data sets, like in the example above:</w:t>
      </w:r>
    </w:p>
    <w:p w14:paraId="267071D0" w14:textId="4FCE5F8A" w:rsidR="004A7A30" w:rsidRPr="004A7A30" w:rsidRDefault="004A7A30" w:rsidP="00EE21A5">
      <w:pPr>
        <w:pStyle w:val="Odstavecseseznamem"/>
        <w:numPr>
          <w:ilvl w:val="0"/>
          <w:numId w:val="27"/>
        </w:numPr>
        <w:rPr>
          <w:b/>
          <w:bCs/>
        </w:rPr>
      </w:pPr>
      <w:r w:rsidRPr="004A7A30">
        <w:rPr>
          <w:b/>
          <w:bCs/>
        </w:rPr>
        <w:t>Basic</w:t>
      </w:r>
      <w:r>
        <w:rPr>
          <w:b/>
          <w:bCs/>
        </w:rPr>
        <w:t xml:space="preserve"> </w:t>
      </w:r>
      <w:r w:rsidRPr="004A7A30">
        <w:t>(returns basic set of data)</w:t>
      </w:r>
    </w:p>
    <w:p w14:paraId="33C02158" w14:textId="40A2CB53" w:rsidR="004A7A30" w:rsidRPr="001D6CA3" w:rsidRDefault="004A7A30" w:rsidP="00EE21A5">
      <w:pPr>
        <w:pStyle w:val="Odstavecseseznamem"/>
        <w:numPr>
          <w:ilvl w:val="0"/>
          <w:numId w:val="27"/>
        </w:numPr>
        <w:rPr>
          <w:b/>
          <w:bCs/>
        </w:rPr>
      </w:pPr>
      <w:r w:rsidRPr="004A7A30">
        <w:rPr>
          <w:b/>
          <w:bCs/>
        </w:rPr>
        <w:t>Extended</w:t>
      </w:r>
      <w:r>
        <w:rPr>
          <w:b/>
          <w:bCs/>
        </w:rPr>
        <w:t xml:space="preserve"> </w:t>
      </w:r>
      <w:r w:rsidRPr="004A7A30">
        <w:t>(</w:t>
      </w:r>
      <w:r w:rsidR="00C039D6">
        <w:t xml:space="preserve">usually </w:t>
      </w:r>
      <w:r w:rsidR="00BE3EA7">
        <w:t>contains all columns from the Basic data set and also additional columns)</w:t>
      </w:r>
    </w:p>
    <w:p w14:paraId="405EF97B" w14:textId="39240D30" w:rsidR="001D6CA3" w:rsidRPr="004A7A30" w:rsidRDefault="001D6CA3" w:rsidP="00EE21A5">
      <w:pPr>
        <w:pStyle w:val="Odstavecseseznamem"/>
        <w:numPr>
          <w:ilvl w:val="0"/>
          <w:numId w:val="27"/>
        </w:numPr>
        <w:rPr>
          <w:b/>
          <w:bCs/>
        </w:rPr>
      </w:pPr>
      <w:r w:rsidRPr="001D6CA3">
        <w:rPr>
          <w:b/>
          <w:bCs/>
          <w:i/>
          <w:iCs w:val="0"/>
        </w:rPr>
        <w:t>Specific</w:t>
      </w:r>
      <w:r>
        <w:rPr>
          <w:b/>
          <w:bCs/>
        </w:rPr>
        <w:t xml:space="preserve"> </w:t>
      </w:r>
      <w:r w:rsidRPr="001D6CA3">
        <w:t>(</w:t>
      </w:r>
      <w:r>
        <w:t>name and data set content vary per status form)</w:t>
      </w:r>
    </w:p>
    <w:p w14:paraId="7BC83C7E" w14:textId="03BF2816" w:rsidR="004A7A30" w:rsidRDefault="004A7A30" w:rsidP="004A7A30">
      <w:pPr>
        <w:ind w:left="0"/>
      </w:pPr>
      <w:r>
        <w:t xml:space="preserve">Data set names can vary per status </w:t>
      </w:r>
      <w:r w:rsidR="00E67BC8">
        <w:t>forms</w:t>
      </w:r>
      <w:r>
        <w:t>.</w:t>
      </w:r>
    </w:p>
    <w:p w14:paraId="1656A873" w14:textId="77777777" w:rsidR="004A7A30" w:rsidRDefault="004A7A30" w:rsidP="004A7A30">
      <w:pPr>
        <w:ind w:left="0"/>
      </w:pPr>
    </w:p>
    <w:p w14:paraId="0BE4EF42" w14:textId="1EAF1476" w:rsidR="004A7A30" w:rsidRDefault="004A7A30" w:rsidP="004A7A30">
      <w:pPr>
        <w:ind w:left="0"/>
      </w:pPr>
      <w:r>
        <w:t xml:space="preserve">Following </w:t>
      </w:r>
      <w:r w:rsidR="003F5C90">
        <w:t xml:space="preserve">common </w:t>
      </w:r>
      <w:r>
        <w:t>button controls are present on status form</w:t>
      </w:r>
      <w:r w:rsidR="003F5C90">
        <w:t>s</w:t>
      </w:r>
      <w:r>
        <w:t>:</w:t>
      </w:r>
    </w:p>
    <w:p w14:paraId="68BB770A" w14:textId="77777777" w:rsidR="004A7A30" w:rsidRDefault="004A7A30" w:rsidP="004A7A30"/>
    <w:tbl>
      <w:tblPr>
        <w:tblStyle w:val="Mkatabulky"/>
        <w:tblW w:w="9356" w:type="dxa"/>
        <w:tblInd w:w="-5" w:type="dxa"/>
        <w:tblLook w:val="04A0" w:firstRow="1" w:lastRow="0" w:firstColumn="1" w:lastColumn="0" w:noHBand="0" w:noVBand="1"/>
      </w:tblPr>
      <w:tblGrid>
        <w:gridCol w:w="1530"/>
        <w:gridCol w:w="7826"/>
      </w:tblGrid>
      <w:tr w:rsidR="004A7A30" w:rsidRPr="00DF00E8" w14:paraId="24B19202" w14:textId="77777777" w:rsidTr="004A1B65">
        <w:trPr>
          <w:trHeight w:val="701"/>
        </w:trPr>
        <w:tc>
          <w:tcPr>
            <w:tcW w:w="1530" w:type="dxa"/>
            <w:shd w:val="clear" w:color="auto" w:fill="D9D9D9" w:themeFill="background1" w:themeFillShade="D9"/>
          </w:tcPr>
          <w:p w14:paraId="7AD2A015" w14:textId="77777777" w:rsidR="004A7A30" w:rsidRPr="00DF00E8" w:rsidRDefault="004A7A30" w:rsidP="004A1B65">
            <w:pPr>
              <w:ind w:left="0"/>
              <w:rPr>
                <w:b/>
                <w:bCs/>
              </w:rPr>
            </w:pPr>
            <w:r>
              <w:rPr>
                <w:b/>
                <w:bCs/>
              </w:rPr>
              <w:t>Button Caption</w:t>
            </w:r>
          </w:p>
        </w:tc>
        <w:tc>
          <w:tcPr>
            <w:tcW w:w="7826" w:type="dxa"/>
            <w:shd w:val="clear" w:color="auto" w:fill="D9D9D9" w:themeFill="background1" w:themeFillShade="D9"/>
          </w:tcPr>
          <w:p w14:paraId="7D544394" w14:textId="77777777" w:rsidR="004A7A30" w:rsidRPr="00DF00E8" w:rsidRDefault="004A7A30" w:rsidP="004A1B65">
            <w:pPr>
              <w:ind w:left="0"/>
              <w:rPr>
                <w:b/>
                <w:bCs/>
              </w:rPr>
            </w:pPr>
            <w:r w:rsidRPr="00DF00E8">
              <w:rPr>
                <w:b/>
                <w:bCs/>
              </w:rPr>
              <w:t>Description</w:t>
            </w:r>
          </w:p>
        </w:tc>
      </w:tr>
      <w:tr w:rsidR="004A7A30" w:rsidRPr="00AD3D46" w14:paraId="2213819E" w14:textId="77777777" w:rsidTr="004A1B65">
        <w:trPr>
          <w:trHeight w:val="219"/>
        </w:trPr>
        <w:tc>
          <w:tcPr>
            <w:tcW w:w="1530" w:type="dxa"/>
          </w:tcPr>
          <w:p w14:paraId="4B3B1956" w14:textId="77777777" w:rsidR="004A7A30" w:rsidRPr="00447552" w:rsidRDefault="004A7A30" w:rsidP="004A1B65">
            <w:pPr>
              <w:ind w:left="0"/>
              <w:rPr>
                <w:b/>
                <w:bCs/>
                <w:sz w:val="18"/>
                <w:szCs w:val="18"/>
              </w:rPr>
            </w:pPr>
            <w:r>
              <w:rPr>
                <w:b/>
                <w:bCs/>
                <w:sz w:val="18"/>
                <w:szCs w:val="18"/>
              </w:rPr>
              <w:t>Refresh</w:t>
            </w:r>
          </w:p>
        </w:tc>
        <w:tc>
          <w:tcPr>
            <w:tcW w:w="7826" w:type="dxa"/>
          </w:tcPr>
          <w:p w14:paraId="3547E471" w14:textId="77777777" w:rsidR="004A7A30" w:rsidRPr="00AD3D46" w:rsidRDefault="004A7A30" w:rsidP="004A1B65">
            <w:pPr>
              <w:ind w:left="0"/>
            </w:pPr>
            <w:r>
              <w:t>Reloads the data set.</w:t>
            </w:r>
          </w:p>
        </w:tc>
      </w:tr>
      <w:tr w:rsidR="004A7A30" w:rsidRPr="00AD3D46" w14:paraId="228B6240" w14:textId="77777777" w:rsidTr="004A1B65">
        <w:trPr>
          <w:trHeight w:val="219"/>
        </w:trPr>
        <w:tc>
          <w:tcPr>
            <w:tcW w:w="1530" w:type="dxa"/>
          </w:tcPr>
          <w:p w14:paraId="61605793" w14:textId="77777777" w:rsidR="004A7A30" w:rsidRPr="00E755CC" w:rsidRDefault="004A7A30" w:rsidP="004A1B65">
            <w:pPr>
              <w:ind w:left="0"/>
              <w:rPr>
                <w:b/>
                <w:bCs/>
                <w:sz w:val="18"/>
                <w:szCs w:val="18"/>
              </w:rPr>
            </w:pPr>
            <w:r w:rsidRPr="00E755CC">
              <w:rPr>
                <w:b/>
                <w:bCs/>
                <w:sz w:val="18"/>
                <w:szCs w:val="18"/>
              </w:rPr>
              <w:t>Copy</w:t>
            </w:r>
          </w:p>
        </w:tc>
        <w:tc>
          <w:tcPr>
            <w:tcW w:w="7826" w:type="dxa"/>
          </w:tcPr>
          <w:p w14:paraId="27D2015D" w14:textId="4AA76429" w:rsidR="004A7A30" w:rsidRDefault="004A7A30" w:rsidP="004A1B65">
            <w:pPr>
              <w:ind w:left="0"/>
            </w:pPr>
            <w:r>
              <w:t xml:space="preserve">Copies the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p>
          <w:p w14:paraId="45E36E0E" w14:textId="77777777" w:rsidR="00DD3226" w:rsidRDefault="00DD3226" w:rsidP="004A1B65">
            <w:pPr>
              <w:ind w:left="0"/>
            </w:pPr>
          </w:p>
          <w:p w14:paraId="480C7FB0" w14:textId="25649E94" w:rsidR="00DD3226" w:rsidRPr="00AD3D46" w:rsidRDefault="00DD3226" w:rsidP="004A1B65">
            <w:pPr>
              <w:ind w:left="0"/>
            </w:pPr>
            <w:r w:rsidRPr="00A37D6A">
              <w:rPr>
                <w:b/>
                <w:bCs/>
              </w:rPr>
              <w:t>HINT:</w:t>
            </w:r>
            <w:r>
              <w:t xml:space="preserve"> Hold </w:t>
            </w:r>
            <w:r>
              <w:rPr>
                <w:sz w:val="18"/>
                <w:szCs w:val="18"/>
              </w:rPr>
              <w:t>SHIFT</w:t>
            </w:r>
            <w:r>
              <w:t xml:space="preserve"> while clicking on the</w:t>
            </w:r>
            <w:r w:rsidRPr="00A37D6A">
              <w:rPr>
                <w:b/>
                <w:bCs/>
                <w:sz w:val="18"/>
                <w:szCs w:val="18"/>
              </w:rPr>
              <w:t xml:space="preserve"> Copy </w:t>
            </w:r>
            <w:r>
              <w:t xml:space="preserve">button (or press </w:t>
            </w:r>
            <w:r w:rsidRPr="004A1B65">
              <w:rPr>
                <w:b/>
                <w:bCs/>
                <w:sz w:val="18"/>
                <w:szCs w:val="18"/>
              </w:rPr>
              <w:t>SHIFT+CTRL+C</w:t>
            </w:r>
            <w:r>
              <w:t>) to copy only the data rows without header and footer.</w:t>
            </w:r>
            <w:r>
              <w:br/>
            </w:r>
          </w:p>
        </w:tc>
      </w:tr>
      <w:tr w:rsidR="004A7A30" w:rsidRPr="00AD3D46" w14:paraId="2029624B" w14:textId="77777777" w:rsidTr="004A1B65">
        <w:trPr>
          <w:trHeight w:val="219"/>
        </w:trPr>
        <w:tc>
          <w:tcPr>
            <w:tcW w:w="1530" w:type="dxa"/>
          </w:tcPr>
          <w:p w14:paraId="5844E686" w14:textId="77777777" w:rsidR="004A7A30" w:rsidRPr="00E755CC" w:rsidRDefault="004A7A30" w:rsidP="004A1B65">
            <w:pPr>
              <w:ind w:left="0"/>
              <w:rPr>
                <w:b/>
                <w:bCs/>
                <w:sz w:val="18"/>
                <w:szCs w:val="18"/>
              </w:rPr>
            </w:pPr>
            <w:r>
              <w:rPr>
                <w:b/>
                <w:bCs/>
                <w:sz w:val="18"/>
                <w:szCs w:val="18"/>
              </w:rPr>
              <w:t>Close</w:t>
            </w:r>
          </w:p>
        </w:tc>
        <w:tc>
          <w:tcPr>
            <w:tcW w:w="7826" w:type="dxa"/>
          </w:tcPr>
          <w:p w14:paraId="664C8223" w14:textId="77777777" w:rsidR="004A7A30" w:rsidRDefault="004A7A30" w:rsidP="004A1B65">
            <w:pPr>
              <w:ind w:left="0"/>
            </w:pPr>
            <w:r>
              <w:t>Closes the status form.</w:t>
            </w:r>
          </w:p>
        </w:tc>
      </w:tr>
    </w:tbl>
    <w:p w14:paraId="405E153C" w14:textId="45D4B307" w:rsidR="004A7A30" w:rsidRPr="004A7A30" w:rsidRDefault="004A7A30" w:rsidP="004A7A30">
      <w:pPr>
        <w:rPr>
          <w:i/>
          <w:iCs w:val="0"/>
          <w:sz w:val="18"/>
          <w:szCs w:val="18"/>
        </w:rPr>
      </w:pPr>
    </w:p>
    <w:p w14:paraId="4627365E" w14:textId="77777777" w:rsidR="004A7A30" w:rsidRPr="004A7A30" w:rsidRDefault="004A7A30" w:rsidP="004A7A30"/>
    <w:p w14:paraId="0EAF4B48" w14:textId="1FC48031" w:rsidR="00B955CE" w:rsidRDefault="00DE444B" w:rsidP="008B1251">
      <w:pPr>
        <w:pStyle w:val="Nadpis2"/>
      </w:pPr>
      <w:bookmarkStart w:id="130" w:name="_Toc222405500"/>
      <w:r>
        <w:t>Inventory</w:t>
      </w:r>
      <w:r w:rsidR="00B955CE">
        <w:t xml:space="preserve"> Operations</w:t>
      </w:r>
      <w:bookmarkEnd w:id="130"/>
    </w:p>
    <w:p w14:paraId="75E7B270" w14:textId="47F2205C" w:rsidR="00B955CE" w:rsidRDefault="00B955CE" w:rsidP="00CD44D1">
      <w:pPr>
        <w:pStyle w:val="Nadpis3"/>
      </w:pPr>
      <w:bookmarkStart w:id="131" w:name="_Inventory_Import"/>
      <w:bookmarkStart w:id="132" w:name="_Toc222405501"/>
      <w:bookmarkEnd w:id="131"/>
      <w:r w:rsidRPr="00153D81">
        <w:t>Inventory Import</w:t>
      </w:r>
      <w:bookmarkEnd w:id="132"/>
    </w:p>
    <w:p w14:paraId="2ED04CEE" w14:textId="1CD27EDA" w:rsidR="00D05FD7" w:rsidRDefault="00D05FD7" w:rsidP="00D05FD7">
      <w:pPr>
        <w:pStyle w:val="Odstavecseseznamem"/>
        <w:ind w:left="0"/>
      </w:pPr>
      <w:r>
        <w:t xml:space="preserve">Inventory import </w:t>
      </w:r>
      <w:r w:rsidR="00BE70C1">
        <w:t>means populating Phoenix main grid with inventory items</w:t>
      </w:r>
      <w:r w:rsidR="00995807">
        <w:t xml:space="preserve"> and retrieving their attributes from the respective systems</w:t>
      </w:r>
      <w:r w:rsidR="00BE70C1">
        <w:t xml:space="preserve">. The </w:t>
      </w:r>
      <w:r>
        <w:t xml:space="preserve">process differs for users with </w:t>
      </w:r>
      <w:r w:rsidRPr="00960D8D">
        <w:rPr>
          <w:sz w:val="18"/>
          <w:szCs w:val="18"/>
        </w:rPr>
        <w:t>ADMIN</w:t>
      </w:r>
      <w:r w:rsidR="00960D8D">
        <w:t xml:space="preserve"> </w:t>
      </w:r>
      <w:r>
        <w:t>and other roles</w:t>
      </w:r>
      <w:r w:rsidR="00960D8D">
        <w:t xml:space="preserve">, where </w:t>
      </w:r>
      <w:r w:rsidR="00960D8D" w:rsidRPr="00960D8D">
        <w:rPr>
          <w:sz w:val="18"/>
          <w:szCs w:val="18"/>
        </w:rPr>
        <w:t>ADMIN</w:t>
      </w:r>
      <w:r w:rsidR="00960D8D">
        <w:t xml:space="preserve"> users can define </w:t>
      </w:r>
      <w:r w:rsidR="00A9227B">
        <w:t>additional</w:t>
      </w:r>
      <w:r w:rsidR="00960D8D">
        <w:t xml:space="preserve"> options</w:t>
      </w:r>
      <w:r w:rsidR="00995807">
        <w:t xml:space="preserve"> during the import</w:t>
      </w:r>
      <w:r>
        <w:t>.</w:t>
      </w:r>
      <w:r w:rsidR="005D2BE4">
        <w:t xml:space="preserve"> The same </w:t>
      </w:r>
      <w:hyperlink w:anchor="_Inventory_Item_Tokens" w:history="1">
        <w:r w:rsidR="005D2BE4" w:rsidRPr="005D2BE4">
          <w:rPr>
            <w:rStyle w:val="Hypertextovodkaz"/>
          </w:rPr>
          <w:t>Inventory Item Tokens</w:t>
        </w:r>
      </w:hyperlink>
      <w:r w:rsidR="005D2BE4">
        <w:t xml:space="preserve"> and </w:t>
      </w:r>
      <w:hyperlink w:anchor="_Row_Parsing_Rules" w:history="1">
        <w:r w:rsidRPr="00D05FD7">
          <w:rPr>
            <w:rStyle w:val="Hypertextovodkaz"/>
          </w:rPr>
          <w:t>Row Parsing Rules</w:t>
        </w:r>
      </w:hyperlink>
      <w:r w:rsidR="005D2BE4">
        <w:t xml:space="preserve"> are </w:t>
      </w:r>
      <w:r w:rsidR="00995807">
        <w:t xml:space="preserve">then </w:t>
      </w:r>
      <w:r w:rsidR="005D2BE4">
        <w:t>used in both options.</w:t>
      </w:r>
    </w:p>
    <w:p w14:paraId="3841A219" w14:textId="77B026CC" w:rsidR="00DE444B" w:rsidRDefault="005512B5" w:rsidP="000A1322">
      <w:pPr>
        <w:pStyle w:val="Nadpis5"/>
      </w:pPr>
      <w:bookmarkStart w:id="133" w:name="_Basic_Import"/>
      <w:bookmarkStart w:id="134" w:name="_Toc222405502"/>
      <w:bookmarkEnd w:id="133"/>
      <w:r>
        <w:t>Standard</w:t>
      </w:r>
      <w:r w:rsidR="00483A16">
        <w:t xml:space="preserve"> Import</w:t>
      </w:r>
      <w:bookmarkEnd w:id="134"/>
    </w:p>
    <w:p w14:paraId="7CCF860C" w14:textId="4BF07C67" w:rsidR="00C94DC8" w:rsidRDefault="00C65017" w:rsidP="007A4AB2">
      <w:pPr>
        <w:ind w:left="0"/>
      </w:pPr>
      <w:r>
        <w:lastRenderedPageBreak/>
        <w:t xml:space="preserve">Users with roles different from </w:t>
      </w:r>
      <w:r w:rsidRPr="00C65017">
        <w:rPr>
          <w:sz w:val="18"/>
          <w:szCs w:val="18"/>
        </w:rPr>
        <w:t>ADMIN</w:t>
      </w:r>
      <w:r>
        <w:t xml:space="preserve"> can choose one of the following ways t</w:t>
      </w:r>
      <w:r w:rsidR="006036E0">
        <w:t>o import inventory into the main grid</w:t>
      </w:r>
      <w:r w:rsidR="00C94DC8">
        <w:t>:</w:t>
      </w:r>
    </w:p>
    <w:p w14:paraId="51946D74" w14:textId="1453564B" w:rsidR="00C94DC8" w:rsidRDefault="00C94DC8" w:rsidP="007A4AB2">
      <w:pPr>
        <w:ind w:left="0"/>
      </w:pPr>
    </w:p>
    <w:tbl>
      <w:tblPr>
        <w:tblStyle w:val="Mkatabulky"/>
        <w:tblW w:w="9356" w:type="dxa"/>
        <w:tblInd w:w="-5" w:type="dxa"/>
        <w:tblLook w:val="04A0" w:firstRow="1" w:lastRow="0" w:firstColumn="1" w:lastColumn="0" w:noHBand="0" w:noVBand="1"/>
      </w:tblPr>
      <w:tblGrid>
        <w:gridCol w:w="1530"/>
        <w:gridCol w:w="7826"/>
      </w:tblGrid>
      <w:tr w:rsidR="00C94DC8" w:rsidRPr="00DF00E8" w14:paraId="429CF958" w14:textId="77777777" w:rsidTr="00C91799">
        <w:trPr>
          <w:trHeight w:val="701"/>
        </w:trPr>
        <w:tc>
          <w:tcPr>
            <w:tcW w:w="1530" w:type="dxa"/>
            <w:shd w:val="clear" w:color="auto" w:fill="D9D9D9" w:themeFill="background1" w:themeFillShade="D9"/>
          </w:tcPr>
          <w:p w14:paraId="254D8D8E" w14:textId="1FC3A167" w:rsidR="00C94DC8" w:rsidRPr="00DF00E8" w:rsidRDefault="00C94DC8" w:rsidP="00C91799">
            <w:pPr>
              <w:ind w:left="0"/>
              <w:rPr>
                <w:b/>
                <w:bCs/>
              </w:rPr>
            </w:pPr>
            <w:r>
              <w:rPr>
                <w:b/>
                <w:bCs/>
              </w:rPr>
              <w:t>Import Source</w:t>
            </w:r>
          </w:p>
        </w:tc>
        <w:tc>
          <w:tcPr>
            <w:tcW w:w="7826" w:type="dxa"/>
            <w:shd w:val="clear" w:color="auto" w:fill="D9D9D9" w:themeFill="background1" w:themeFillShade="D9"/>
          </w:tcPr>
          <w:p w14:paraId="2B3C47D8" w14:textId="7CCE9CC1" w:rsidR="00C94DC8" w:rsidRPr="00DF00E8" w:rsidRDefault="00267853" w:rsidP="00C91799">
            <w:pPr>
              <w:ind w:left="0"/>
              <w:rPr>
                <w:b/>
                <w:bCs/>
              </w:rPr>
            </w:pPr>
            <w:r>
              <w:rPr>
                <w:b/>
                <w:bCs/>
              </w:rPr>
              <w:t>Action</w:t>
            </w:r>
          </w:p>
        </w:tc>
      </w:tr>
      <w:tr w:rsidR="00C94DC8" w:rsidRPr="00AD3D46" w14:paraId="054B592E" w14:textId="77777777" w:rsidTr="00C91799">
        <w:trPr>
          <w:trHeight w:val="219"/>
        </w:trPr>
        <w:tc>
          <w:tcPr>
            <w:tcW w:w="1530" w:type="dxa"/>
          </w:tcPr>
          <w:p w14:paraId="1B167093" w14:textId="7A0721BD" w:rsidR="00C94DC8" w:rsidRPr="00447552" w:rsidRDefault="00C94DC8" w:rsidP="00C91799">
            <w:pPr>
              <w:ind w:left="0"/>
              <w:rPr>
                <w:b/>
                <w:bCs/>
                <w:sz w:val="18"/>
                <w:szCs w:val="18"/>
              </w:rPr>
            </w:pPr>
            <w:r>
              <w:rPr>
                <w:b/>
                <w:bCs/>
                <w:sz w:val="18"/>
                <w:szCs w:val="18"/>
              </w:rPr>
              <w:t>Clipboard</w:t>
            </w:r>
          </w:p>
        </w:tc>
        <w:tc>
          <w:tcPr>
            <w:tcW w:w="7826" w:type="dxa"/>
          </w:tcPr>
          <w:p w14:paraId="46E97571" w14:textId="44F2C41C" w:rsidR="005512B5" w:rsidRPr="005512B5" w:rsidRDefault="00C94DC8" w:rsidP="00C91799">
            <w:pPr>
              <w:ind w:left="0"/>
            </w:pPr>
            <w:r>
              <w:t xml:space="preserve">Move mouse cursor over main grid, and press right mouse button or </w:t>
            </w:r>
            <w:r w:rsidRPr="00910438">
              <w:rPr>
                <w:b/>
                <w:bCs/>
                <w:sz w:val="18"/>
                <w:szCs w:val="18"/>
              </w:rPr>
              <w:t>CTRL+V</w:t>
            </w:r>
            <w:r>
              <w:t xml:space="preserve"> to </w:t>
            </w:r>
            <w:r w:rsidR="00267853">
              <w:t xml:space="preserve">proceed with </w:t>
            </w:r>
            <w:r w:rsidR="00475B8F">
              <w:t>input data</w:t>
            </w:r>
            <w:r>
              <w:t xml:space="preserve"> </w:t>
            </w:r>
            <w:r w:rsidR="00267853">
              <w:t xml:space="preserve">present in </w:t>
            </w:r>
            <w:r>
              <w:t>system clipboard.</w:t>
            </w:r>
          </w:p>
        </w:tc>
      </w:tr>
      <w:tr w:rsidR="00C94DC8" w:rsidRPr="00AD3D46" w14:paraId="5CC81E12" w14:textId="77777777" w:rsidTr="00C91799">
        <w:trPr>
          <w:trHeight w:val="219"/>
        </w:trPr>
        <w:tc>
          <w:tcPr>
            <w:tcW w:w="1530" w:type="dxa"/>
          </w:tcPr>
          <w:p w14:paraId="36A8E71E" w14:textId="5E87F55F" w:rsidR="00C94DC8" w:rsidRPr="00E755CC" w:rsidRDefault="00C94DC8" w:rsidP="00C91799">
            <w:pPr>
              <w:ind w:left="0"/>
              <w:rPr>
                <w:b/>
                <w:bCs/>
                <w:sz w:val="18"/>
                <w:szCs w:val="18"/>
              </w:rPr>
            </w:pPr>
            <w:r>
              <w:rPr>
                <w:b/>
                <w:bCs/>
                <w:sz w:val="18"/>
                <w:szCs w:val="18"/>
              </w:rPr>
              <w:t>File</w:t>
            </w:r>
          </w:p>
        </w:tc>
        <w:tc>
          <w:tcPr>
            <w:tcW w:w="7826" w:type="dxa"/>
          </w:tcPr>
          <w:p w14:paraId="1431FD1E" w14:textId="4744ED48" w:rsidR="00C94DC8" w:rsidRPr="00AD3D46" w:rsidRDefault="00C94DC8" w:rsidP="00C91799">
            <w:pPr>
              <w:ind w:left="0"/>
            </w:pPr>
            <w:r>
              <w:t xml:space="preserve">Press </w:t>
            </w:r>
            <w:r w:rsidRPr="00C94DC8">
              <w:rPr>
                <w:b/>
                <w:bCs/>
                <w:sz w:val="18"/>
                <w:szCs w:val="18"/>
              </w:rPr>
              <w:t>CTRL+O</w:t>
            </w:r>
            <w:r>
              <w:t xml:space="preserve"> to</w:t>
            </w:r>
            <w:r w:rsidR="00267853">
              <w:t xml:space="preserve"> proceed with</w:t>
            </w:r>
            <w:r>
              <w:t xml:space="preserve"> </w:t>
            </w:r>
            <w:r w:rsidR="00267853">
              <w:t xml:space="preserve">a </w:t>
            </w:r>
            <w:r w:rsidR="00475B8F">
              <w:t xml:space="preserve">custom text </w:t>
            </w:r>
            <w:r>
              <w:t>file containing inventory identifiers.</w:t>
            </w:r>
          </w:p>
        </w:tc>
      </w:tr>
    </w:tbl>
    <w:p w14:paraId="5C222761" w14:textId="63E153C2" w:rsidR="00C94DC8" w:rsidRDefault="00C94DC8" w:rsidP="007A4AB2">
      <w:pPr>
        <w:ind w:left="0"/>
      </w:pPr>
    </w:p>
    <w:p w14:paraId="6CF55BD5" w14:textId="221DA63A" w:rsidR="005512B5" w:rsidRDefault="005512B5" w:rsidP="007A4AB2">
      <w:pPr>
        <w:ind w:left="0"/>
      </w:pPr>
      <w:r>
        <w:rPr>
          <w:b/>
          <w:bCs/>
        </w:rPr>
        <w:t xml:space="preserve">NOTE: </w:t>
      </w:r>
      <w:r>
        <w:t xml:space="preserve">Additional Import Options form is displayed to users with </w:t>
      </w:r>
      <w:r w:rsidRPr="005512B5">
        <w:rPr>
          <w:sz w:val="18"/>
          <w:szCs w:val="18"/>
        </w:rPr>
        <w:t>ADMIN</w:t>
      </w:r>
      <w:r>
        <w:t xml:space="preserve"> role. See </w:t>
      </w:r>
      <w:hyperlink w:anchor="_Additional_Import_Options" w:history="1">
        <w:r>
          <w:rPr>
            <w:rStyle w:val="Hypertextovodkaz"/>
          </w:rPr>
          <w:t>Additional Import Options</w:t>
        </w:r>
      </w:hyperlink>
      <w:r>
        <w:t xml:space="preserve"> for more details.</w:t>
      </w:r>
    </w:p>
    <w:p w14:paraId="2723F1A0" w14:textId="77777777" w:rsidR="005512B5" w:rsidRDefault="005512B5" w:rsidP="007A4AB2">
      <w:pPr>
        <w:ind w:left="0"/>
      </w:pPr>
    </w:p>
    <w:p w14:paraId="2340D10D" w14:textId="39AE40B6" w:rsidR="00E9538E" w:rsidRDefault="00C94DC8" w:rsidP="007A4AB2">
      <w:pPr>
        <w:ind w:left="0"/>
      </w:pPr>
      <w:r>
        <w:t>Input</w:t>
      </w:r>
      <w:r w:rsidR="006036E0">
        <w:t xml:space="preserve"> data are checked and </w:t>
      </w:r>
      <w:r w:rsidR="00103EC0">
        <w:t xml:space="preserve">– </w:t>
      </w:r>
      <w:r w:rsidR="00951B6A">
        <w:t xml:space="preserve">if inventory identifiers are detected </w:t>
      </w:r>
      <w:r w:rsidR="00103EC0">
        <w:t xml:space="preserve">– </w:t>
      </w:r>
      <w:r w:rsidR="00951B6A">
        <w:t>they are imported</w:t>
      </w:r>
      <w:r>
        <w:t xml:space="preserve"> into the main grid</w:t>
      </w:r>
      <w:r w:rsidR="00951B6A">
        <w:t>.</w:t>
      </w:r>
      <w:r w:rsidR="00E9538E">
        <w:t xml:space="preserve"> </w:t>
      </w:r>
      <w:r w:rsidR="0044706E">
        <w:t xml:space="preserve">Text that is not identified as inventory identifier </w:t>
      </w:r>
      <w:r w:rsidR="00C65017">
        <w:t xml:space="preserve">or attribute </w:t>
      </w:r>
      <w:r w:rsidR="00304B31">
        <w:t>value</w:t>
      </w:r>
      <w:r w:rsidR="00C65017">
        <w:t xml:space="preserve"> </w:t>
      </w:r>
      <w:r w:rsidR="0044706E">
        <w:t xml:space="preserve">is ignored. </w:t>
      </w:r>
      <w:r w:rsidR="00E9538E">
        <w:t>Missing inventory attributes are fetched from respective databases</w:t>
      </w:r>
      <w:r w:rsidR="000565FC">
        <w:t>.</w:t>
      </w:r>
    </w:p>
    <w:p w14:paraId="7FEB278A" w14:textId="662499F2" w:rsidR="00951B6A" w:rsidRDefault="00951B6A" w:rsidP="007A4AB2">
      <w:pPr>
        <w:ind w:left="0"/>
      </w:pPr>
    </w:p>
    <w:p w14:paraId="314BF02D" w14:textId="6382F210" w:rsidR="000565FC" w:rsidRPr="000565FC" w:rsidRDefault="000565FC" w:rsidP="007A4AB2">
      <w:pPr>
        <w:ind w:left="0"/>
        <w:rPr>
          <w:u w:val="single"/>
        </w:rPr>
      </w:pPr>
      <w:r w:rsidRPr="000565FC">
        <w:rPr>
          <w:u w:val="single"/>
        </w:rPr>
        <w:t>Row parsing rules:</w:t>
      </w:r>
    </w:p>
    <w:p w14:paraId="318D44A0" w14:textId="77777777" w:rsidR="000565FC" w:rsidRDefault="000565FC" w:rsidP="007A4AB2">
      <w:pPr>
        <w:ind w:left="0"/>
      </w:pPr>
    </w:p>
    <w:p w14:paraId="2532D3E0" w14:textId="7BA8E688" w:rsidR="00DF2692" w:rsidRDefault="00DF2692" w:rsidP="007A4AB2">
      <w:pPr>
        <w:ind w:left="0"/>
      </w:pPr>
      <w:r>
        <w:t>Input rows are preserved</w:t>
      </w:r>
      <w:r w:rsidR="0045427E">
        <w:t xml:space="preserve">, so if the user wish to have </w:t>
      </w:r>
      <w:r w:rsidR="00622F15">
        <w:t xml:space="preserve">the identifiers </w:t>
      </w:r>
      <w:r w:rsidR="0045427E">
        <w:t>present on the same row in the grid, they need to have the</w:t>
      </w:r>
      <w:r w:rsidR="00622F15">
        <w:t>m</w:t>
      </w:r>
      <w:r w:rsidR="0045427E">
        <w:t xml:space="preserve"> on the same row when </w:t>
      </w:r>
      <w:r w:rsidR="00622F15">
        <w:t xml:space="preserve">copying them </w:t>
      </w:r>
      <w:r w:rsidR="0045427E">
        <w:t>to clipboard.</w:t>
      </w:r>
      <w:r w:rsidR="00622F15">
        <w:t xml:space="preserve"> This is important when pasting </w:t>
      </w:r>
      <w:r w:rsidR="00BF14C7">
        <w:t xml:space="preserve">paired </w:t>
      </w:r>
      <w:r w:rsidR="00622F15">
        <w:t xml:space="preserve">triplets (i.e., </w:t>
      </w:r>
      <w:r w:rsidR="00622F15" w:rsidRPr="00622F15">
        <w:rPr>
          <w:sz w:val="18"/>
          <w:szCs w:val="18"/>
        </w:rPr>
        <w:t>MSISDN</w:t>
      </w:r>
      <w:r w:rsidR="00622F15">
        <w:t xml:space="preserve">, </w:t>
      </w:r>
      <w:r w:rsidR="00622F15" w:rsidRPr="00622F15">
        <w:rPr>
          <w:sz w:val="18"/>
          <w:szCs w:val="18"/>
        </w:rPr>
        <w:t>IMSI</w:t>
      </w:r>
      <w:r w:rsidR="00622F15">
        <w:t xml:space="preserve"> and </w:t>
      </w:r>
      <w:r w:rsidR="00622F15" w:rsidRPr="00622F15">
        <w:rPr>
          <w:sz w:val="18"/>
          <w:szCs w:val="18"/>
        </w:rPr>
        <w:t>ICCID</w:t>
      </w:r>
      <w:r w:rsidR="00D83CD7">
        <w:rPr>
          <w:sz w:val="18"/>
          <w:szCs w:val="18"/>
        </w:rPr>
        <w:t xml:space="preserve"> identifiers</w:t>
      </w:r>
      <w:r w:rsidR="00622F15">
        <w:rPr>
          <w:sz w:val="18"/>
          <w:szCs w:val="18"/>
        </w:rPr>
        <w:t xml:space="preserve"> that belong together</w:t>
      </w:r>
      <w:r w:rsidR="00622F15">
        <w:t>)</w:t>
      </w:r>
      <w:r w:rsidR="00BF14C7">
        <w:t xml:space="preserve"> – if each identifier was pasted on a separate row, it would result in </w:t>
      </w:r>
      <w:r w:rsidR="00A733F4">
        <w:t>duplicate rows</w:t>
      </w:r>
      <w:r w:rsidR="00E0795C">
        <w:t xml:space="preserve"> as for each identifier, the </w:t>
      </w:r>
      <w:r w:rsidR="009C064C">
        <w:t xml:space="preserve">other </w:t>
      </w:r>
      <w:r w:rsidR="00E0795C">
        <w:t xml:space="preserve">two would be fetched from the </w:t>
      </w:r>
      <w:r w:rsidR="00704FE0">
        <w:t>DB</w:t>
      </w:r>
      <w:r w:rsidR="00E0795C">
        <w:t>.</w:t>
      </w:r>
    </w:p>
    <w:p w14:paraId="19A0EC50" w14:textId="77777777" w:rsidR="00D05FD7" w:rsidRDefault="00D05FD7" w:rsidP="007A4AB2">
      <w:pPr>
        <w:ind w:left="0"/>
      </w:pPr>
    </w:p>
    <w:p w14:paraId="6A946F2D" w14:textId="5B112848" w:rsidR="00DE444B" w:rsidRDefault="005512B5" w:rsidP="000A1322">
      <w:pPr>
        <w:pStyle w:val="Nadpis5"/>
      </w:pPr>
      <w:bookmarkStart w:id="135" w:name="_Advanced_Import"/>
      <w:bookmarkStart w:id="136" w:name="_Additional_Import_Options"/>
      <w:bookmarkStart w:id="137" w:name="_Toc222405503"/>
      <w:bookmarkEnd w:id="135"/>
      <w:bookmarkEnd w:id="136"/>
      <w:r>
        <w:t xml:space="preserve">Additional </w:t>
      </w:r>
      <w:r w:rsidR="00483A16">
        <w:t>Import</w:t>
      </w:r>
      <w:r>
        <w:t xml:space="preserve"> Options</w:t>
      </w:r>
      <w:bookmarkEnd w:id="137"/>
    </w:p>
    <w:p w14:paraId="0DF7796C" w14:textId="26E0C634" w:rsidR="00560382" w:rsidRDefault="00560382" w:rsidP="00FA2908">
      <w:pPr>
        <w:ind w:left="0"/>
      </w:pPr>
      <w:r>
        <w:t xml:space="preserve">Import </w:t>
      </w:r>
      <w:r w:rsidR="005512B5">
        <w:t>Options</w:t>
      </w:r>
      <w:r>
        <w:t xml:space="preserve"> </w:t>
      </w:r>
      <w:r w:rsidR="00E67BC8">
        <w:t>form</w:t>
      </w:r>
      <w:r>
        <w:t xml:space="preserve"> is displayed </w:t>
      </w:r>
      <w:r w:rsidR="005512B5">
        <w:t xml:space="preserve">to users with </w:t>
      </w:r>
      <w:r w:rsidR="005512B5" w:rsidRPr="005512B5">
        <w:rPr>
          <w:sz w:val="18"/>
          <w:szCs w:val="18"/>
        </w:rPr>
        <w:t>ADMIN</w:t>
      </w:r>
      <w:r w:rsidR="005512B5">
        <w:t xml:space="preserve"> role </w:t>
      </w:r>
      <w:r>
        <w:t xml:space="preserve">where </w:t>
      </w:r>
      <w:r w:rsidR="005512B5">
        <w:t>following</w:t>
      </w:r>
      <w:r>
        <w:t xml:space="preserve"> </w:t>
      </w:r>
      <w:r w:rsidR="005512B5">
        <w:t xml:space="preserve">additional </w:t>
      </w:r>
      <w:r w:rsidR="00C65017">
        <w:t xml:space="preserve">import </w:t>
      </w:r>
      <w:r>
        <w:t>options</w:t>
      </w:r>
      <w:r w:rsidR="00C65017">
        <w:t xml:space="preserve"> are available</w:t>
      </w:r>
      <w:r>
        <w:t>:</w:t>
      </w:r>
    </w:p>
    <w:p w14:paraId="2F626379" w14:textId="77777777" w:rsidR="00560382" w:rsidRDefault="00560382" w:rsidP="00FA2908">
      <w:pPr>
        <w:ind w:left="0"/>
      </w:pPr>
    </w:p>
    <w:p w14:paraId="643B93B1" w14:textId="2FE8D44D" w:rsidR="00FA2908" w:rsidRDefault="00A8508E" w:rsidP="00560382">
      <w:pPr>
        <w:ind w:left="0"/>
        <w:jc w:val="center"/>
      </w:pPr>
      <w:r>
        <w:rPr>
          <w:noProof/>
        </w:rPr>
        <w:drawing>
          <wp:inline distT="0" distB="0" distL="0" distR="0" wp14:anchorId="12256C63" wp14:editId="40BBC059">
            <wp:extent cx="3829050" cy="2114550"/>
            <wp:effectExtent l="0" t="0" r="0" b="0"/>
            <wp:docPr id="781305797"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05797" name="Obrázek 1" descr="Obsah obrázku text, snímek obrazovky, Písmo, software&#10;&#10;Popis byl vytvořen automaticky"/>
                    <pic:cNvPicPr/>
                  </pic:nvPicPr>
                  <pic:blipFill>
                    <a:blip r:embed="rId97"/>
                    <a:stretch>
                      <a:fillRect/>
                    </a:stretch>
                  </pic:blipFill>
                  <pic:spPr>
                    <a:xfrm>
                      <a:off x="0" y="0"/>
                      <a:ext cx="3829050" cy="2114550"/>
                    </a:xfrm>
                    <a:prstGeom prst="rect">
                      <a:avLst/>
                    </a:prstGeom>
                  </pic:spPr>
                </pic:pic>
              </a:graphicData>
            </a:graphic>
          </wp:inline>
        </w:drawing>
      </w:r>
    </w:p>
    <w:p w14:paraId="7BE0309B" w14:textId="1FA7B402" w:rsidR="00C65017" w:rsidRPr="00C65017" w:rsidRDefault="00C65017" w:rsidP="00560382">
      <w:pPr>
        <w:ind w:left="0"/>
        <w:jc w:val="center"/>
        <w:rPr>
          <w:i/>
          <w:iCs w:val="0"/>
          <w:sz w:val="18"/>
          <w:szCs w:val="18"/>
        </w:rPr>
      </w:pPr>
      <w:r w:rsidRPr="00C65017">
        <w:rPr>
          <w:i/>
          <w:iCs w:val="0"/>
          <w:sz w:val="18"/>
          <w:szCs w:val="18"/>
        </w:rPr>
        <w:t xml:space="preserve">Import </w:t>
      </w:r>
      <w:r w:rsidR="005512B5">
        <w:rPr>
          <w:i/>
          <w:iCs w:val="0"/>
          <w:sz w:val="18"/>
          <w:szCs w:val="18"/>
        </w:rPr>
        <w:t>Options</w:t>
      </w:r>
      <w:r w:rsidRPr="00C65017">
        <w:rPr>
          <w:i/>
          <w:iCs w:val="0"/>
          <w:sz w:val="18"/>
          <w:szCs w:val="18"/>
        </w:rPr>
        <w:t xml:space="preserve"> form</w:t>
      </w:r>
    </w:p>
    <w:p w14:paraId="646BC453" w14:textId="14AB28F9" w:rsidR="00DE444B" w:rsidRDefault="00DE444B" w:rsidP="008B1251"/>
    <w:p w14:paraId="565932C8" w14:textId="49C57F64" w:rsidR="00E73400" w:rsidRDefault="005512B5" w:rsidP="00C65017">
      <w:pPr>
        <w:ind w:left="0"/>
      </w:pPr>
      <w:r w:rsidRPr="005512B5">
        <w:rPr>
          <w:sz w:val="18"/>
          <w:szCs w:val="18"/>
        </w:rPr>
        <w:t>ADMIN</w:t>
      </w:r>
      <w:r>
        <w:t xml:space="preserve"> u</w:t>
      </w:r>
      <w:r w:rsidR="004C121E">
        <w:t xml:space="preserve">ser can choose whether to fetch </w:t>
      </w:r>
      <w:r w:rsidR="0074411E">
        <w:t>inventory</w:t>
      </w:r>
      <w:r w:rsidR="004C121E">
        <w:t xml:space="preserve"> attributes from selected environment, or to populate main grid with detected inventory identifiers</w:t>
      </w:r>
      <w:r w:rsidR="0074411E" w:rsidRPr="0074411E">
        <w:t xml:space="preserve"> </w:t>
      </w:r>
      <w:r w:rsidR="0074411E">
        <w:t>only</w:t>
      </w:r>
      <w:r w:rsidR="004C121E">
        <w:t>.</w:t>
      </w:r>
    </w:p>
    <w:p w14:paraId="1EDDA28A" w14:textId="77777777" w:rsidR="00396C37" w:rsidRDefault="00396C37" w:rsidP="00C65017">
      <w:pPr>
        <w:ind w:left="0"/>
      </w:pPr>
    </w:p>
    <w:p w14:paraId="20D6B204" w14:textId="618203FB" w:rsidR="00396C37" w:rsidRDefault="00903071" w:rsidP="00396C37">
      <w:pPr>
        <w:pStyle w:val="Nadpis6"/>
      </w:pPr>
      <w:bookmarkStart w:id="138" w:name="_Toc222405504"/>
      <w:r>
        <w:t>Form-specific</w:t>
      </w:r>
      <w:r w:rsidR="00396C37">
        <w:t xml:space="preserve"> </w:t>
      </w:r>
      <w:r>
        <w:t>b</w:t>
      </w:r>
      <w:r w:rsidR="00396C37">
        <w:t>utton</w:t>
      </w:r>
      <w:r>
        <w:t xml:space="preserve"> controls</w:t>
      </w:r>
      <w:bookmarkEnd w:id="138"/>
    </w:p>
    <w:tbl>
      <w:tblPr>
        <w:tblStyle w:val="Mkatabulky"/>
        <w:tblW w:w="9356" w:type="dxa"/>
        <w:tblInd w:w="-5" w:type="dxa"/>
        <w:tblLook w:val="04A0" w:firstRow="1" w:lastRow="0" w:firstColumn="1" w:lastColumn="0" w:noHBand="0" w:noVBand="1"/>
      </w:tblPr>
      <w:tblGrid>
        <w:gridCol w:w="1530"/>
        <w:gridCol w:w="7826"/>
      </w:tblGrid>
      <w:tr w:rsidR="00396C37" w:rsidRPr="00DF00E8" w14:paraId="79B3A875" w14:textId="77777777" w:rsidTr="00156F0F">
        <w:trPr>
          <w:trHeight w:val="241"/>
        </w:trPr>
        <w:tc>
          <w:tcPr>
            <w:tcW w:w="1530" w:type="dxa"/>
            <w:shd w:val="clear" w:color="auto" w:fill="D9D9D9" w:themeFill="background1" w:themeFillShade="D9"/>
          </w:tcPr>
          <w:p w14:paraId="245EF7C0" w14:textId="77777777" w:rsidR="00903071" w:rsidRDefault="00903071" w:rsidP="00156F0F">
            <w:pPr>
              <w:ind w:left="0"/>
              <w:rPr>
                <w:b/>
                <w:bCs/>
              </w:rPr>
            </w:pPr>
            <w:r>
              <w:rPr>
                <w:b/>
                <w:bCs/>
              </w:rPr>
              <w:t>Button</w:t>
            </w:r>
          </w:p>
          <w:p w14:paraId="0464EACE" w14:textId="6A5350FF" w:rsidR="00396C37" w:rsidRPr="00DF00E8" w:rsidRDefault="00396C37" w:rsidP="00156F0F">
            <w:pPr>
              <w:ind w:left="0"/>
              <w:rPr>
                <w:b/>
                <w:bCs/>
              </w:rPr>
            </w:pPr>
            <w:r>
              <w:rPr>
                <w:b/>
                <w:bCs/>
              </w:rPr>
              <w:t>Caption</w:t>
            </w:r>
          </w:p>
        </w:tc>
        <w:tc>
          <w:tcPr>
            <w:tcW w:w="7826" w:type="dxa"/>
            <w:shd w:val="clear" w:color="auto" w:fill="D9D9D9" w:themeFill="background1" w:themeFillShade="D9"/>
          </w:tcPr>
          <w:p w14:paraId="2E9087BA" w14:textId="77777777" w:rsidR="00396C37" w:rsidRPr="00DF00E8" w:rsidRDefault="00396C37" w:rsidP="00156F0F">
            <w:pPr>
              <w:ind w:left="0"/>
              <w:rPr>
                <w:b/>
                <w:bCs/>
              </w:rPr>
            </w:pPr>
            <w:r w:rsidRPr="00DF00E8">
              <w:rPr>
                <w:b/>
                <w:bCs/>
              </w:rPr>
              <w:t>Description</w:t>
            </w:r>
          </w:p>
        </w:tc>
      </w:tr>
      <w:tr w:rsidR="00396C37" w:rsidRPr="00AD3D46" w14:paraId="2FAD648C" w14:textId="77777777" w:rsidTr="00156F0F">
        <w:trPr>
          <w:trHeight w:val="219"/>
        </w:trPr>
        <w:tc>
          <w:tcPr>
            <w:tcW w:w="1530" w:type="dxa"/>
          </w:tcPr>
          <w:p w14:paraId="7C52920D" w14:textId="684B408C" w:rsidR="00396C37" w:rsidRDefault="00396C37" w:rsidP="00156F0F">
            <w:pPr>
              <w:ind w:left="0"/>
              <w:rPr>
                <w:b/>
                <w:bCs/>
                <w:sz w:val="18"/>
                <w:szCs w:val="18"/>
              </w:rPr>
            </w:pPr>
            <w:r>
              <w:rPr>
                <w:b/>
                <w:bCs/>
                <w:sz w:val="18"/>
                <w:szCs w:val="18"/>
              </w:rPr>
              <w:t>Note</w:t>
            </w:r>
          </w:p>
          <w:p w14:paraId="028BA103" w14:textId="132BF966" w:rsidR="00396C37" w:rsidRDefault="00912442" w:rsidP="00156F0F">
            <w:pPr>
              <w:ind w:left="0"/>
              <w:rPr>
                <w:b/>
                <w:bCs/>
                <w:sz w:val="18"/>
                <w:szCs w:val="18"/>
              </w:rPr>
            </w:pPr>
            <w:r>
              <w:pict w14:anchorId="7DFBE679">
                <v:shape id="Obrázek 419323119" o:spid="_x0000_i1027" type="#_x0000_t75" style="width:15.05pt;height:15.05pt;visibility:visible;mso-wrap-style:square">
                  <v:imagedata r:id="rId98" o:title=""/>
                </v:shape>
              </w:pict>
            </w:r>
          </w:p>
          <w:p w14:paraId="06B9FF2D" w14:textId="77777777" w:rsidR="00396C37" w:rsidRDefault="00396C37" w:rsidP="00156F0F">
            <w:pPr>
              <w:ind w:left="0"/>
              <w:rPr>
                <w:b/>
                <w:bCs/>
                <w:sz w:val="18"/>
                <w:szCs w:val="18"/>
              </w:rPr>
            </w:pPr>
          </w:p>
        </w:tc>
        <w:tc>
          <w:tcPr>
            <w:tcW w:w="7826" w:type="dxa"/>
          </w:tcPr>
          <w:p w14:paraId="287F1DF7" w14:textId="2C519156" w:rsidR="00396C37" w:rsidRDefault="00396C37" w:rsidP="00156F0F">
            <w:pPr>
              <w:ind w:left="0"/>
            </w:pPr>
            <w:r>
              <w:t>Appends clipboard content to embedded notepad</w:t>
            </w:r>
            <w:r w:rsidR="00903071">
              <w:t xml:space="preserve"> memo</w:t>
            </w:r>
            <w:r w:rsidR="00956EC0">
              <w:t xml:space="preserve"> with current timestamp</w:t>
            </w:r>
            <w:r>
              <w:t>, and opens Notepad form.</w:t>
            </w:r>
            <w:r w:rsidR="00956EC0">
              <w:t xml:space="preserve"> </w:t>
            </w:r>
            <w:r>
              <w:t>Use when additional editing is required before importing inventory.</w:t>
            </w:r>
          </w:p>
        </w:tc>
      </w:tr>
    </w:tbl>
    <w:p w14:paraId="38B4F6FF" w14:textId="77777777" w:rsidR="0074411E" w:rsidRDefault="0074411E" w:rsidP="00C65017">
      <w:pPr>
        <w:ind w:left="0"/>
      </w:pPr>
    </w:p>
    <w:p w14:paraId="5350F55C" w14:textId="0C515264" w:rsidR="00396C37" w:rsidRDefault="00396C37" w:rsidP="00E73400">
      <w:pPr>
        <w:pStyle w:val="Nadpis5"/>
      </w:pPr>
      <w:bookmarkStart w:id="139" w:name="_Inventory_Item_Tokens"/>
      <w:bookmarkStart w:id="140" w:name="_Toc222405505"/>
      <w:bookmarkEnd w:id="139"/>
      <w:r>
        <w:lastRenderedPageBreak/>
        <w:t>Notepad</w:t>
      </w:r>
      <w:bookmarkEnd w:id="140"/>
    </w:p>
    <w:p w14:paraId="767D4424" w14:textId="533CA736" w:rsidR="00396C37" w:rsidRDefault="00396C37" w:rsidP="00396C37">
      <w:pPr>
        <w:ind w:left="0"/>
      </w:pPr>
      <w:r>
        <w:t xml:space="preserve">Press </w:t>
      </w:r>
      <w:r w:rsidRPr="00493880">
        <w:rPr>
          <w:b/>
          <w:bCs/>
          <w:sz w:val="18"/>
          <w:szCs w:val="18"/>
        </w:rPr>
        <w:t>CTRL+</w:t>
      </w:r>
      <w:r>
        <w:rPr>
          <w:b/>
          <w:bCs/>
          <w:sz w:val="18"/>
          <w:szCs w:val="18"/>
        </w:rPr>
        <w:t>N</w:t>
      </w:r>
      <w:r>
        <w:t xml:space="preserve"> to open Notepad form. The form contains free-text memo that can be edited before importing inventory into the main grid.</w:t>
      </w:r>
    </w:p>
    <w:p w14:paraId="49589B71" w14:textId="77777777" w:rsidR="00396C37" w:rsidRDefault="00396C37" w:rsidP="00396C37">
      <w:pPr>
        <w:ind w:left="0"/>
      </w:pPr>
    </w:p>
    <w:p w14:paraId="071BB2B8" w14:textId="7E880209" w:rsidR="00396C37" w:rsidRDefault="00956EC0" w:rsidP="00396C37">
      <w:pPr>
        <w:ind w:left="0"/>
      </w:pPr>
      <w:r>
        <w:rPr>
          <w:noProof/>
        </w:rPr>
        <w:drawing>
          <wp:inline distT="0" distB="0" distL="0" distR="0" wp14:anchorId="42C31DF6" wp14:editId="5779B70E">
            <wp:extent cx="5732145" cy="3340100"/>
            <wp:effectExtent l="0" t="0" r="1905" b="0"/>
            <wp:docPr id="13691384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3846" name=""/>
                    <pic:cNvPicPr/>
                  </pic:nvPicPr>
                  <pic:blipFill>
                    <a:blip r:embed="rId99"/>
                    <a:stretch>
                      <a:fillRect/>
                    </a:stretch>
                  </pic:blipFill>
                  <pic:spPr>
                    <a:xfrm>
                      <a:off x="0" y="0"/>
                      <a:ext cx="5732145" cy="3340100"/>
                    </a:xfrm>
                    <a:prstGeom prst="rect">
                      <a:avLst/>
                    </a:prstGeom>
                  </pic:spPr>
                </pic:pic>
              </a:graphicData>
            </a:graphic>
          </wp:inline>
        </w:drawing>
      </w:r>
    </w:p>
    <w:p w14:paraId="5F7DDD91" w14:textId="2D1EFDFC" w:rsidR="00903071" w:rsidRPr="00903071" w:rsidRDefault="00903071" w:rsidP="00903071">
      <w:pPr>
        <w:ind w:left="0"/>
        <w:jc w:val="center"/>
        <w:rPr>
          <w:i/>
          <w:iCs w:val="0"/>
        </w:rPr>
      </w:pPr>
      <w:r w:rsidRPr="00903071">
        <w:rPr>
          <w:i/>
          <w:iCs w:val="0"/>
        </w:rPr>
        <w:t>Notepad form</w:t>
      </w:r>
    </w:p>
    <w:p w14:paraId="0DCAEFE1" w14:textId="77777777" w:rsidR="00396C37" w:rsidRDefault="00396C37" w:rsidP="00396C37">
      <w:pPr>
        <w:ind w:left="0"/>
      </w:pPr>
    </w:p>
    <w:p w14:paraId="0D0D8221" w14:textId="093F38DE" w:rsidR="00903071" w:rsidRDefault="00903071" w:rsidP="00396C37">
      <w:pPr>
        <w:ind w:left="0"/>
      </w:pPr>
      <w:r>
        <w:t xml:space="preserve">Edit memo content as needed, then press </w:t>
      </w:r>
      <w:r w:rsidRPr="00903071">
        <w:rPr>
          <w:b/>
          <w:bCs/>
          <w:sz w:val="18"/>
          <w:szCs w:val="18"/>
        </w:rPr>
        <w:t>Import</w:t>
      </w:r>
      <w:r>
        <w:t xml:space="preserve"> button to start inventory import.</w:t>
      </w:r>
    </w:p>
    <w:p w14:paraId="416A6794" w14:textId="77777777" w:rsidR="00903071" w:rsidRDefault="00903071" w:rsidP="00903071">
      <w:pPr>
        <w:pStyle w:val="Nadpis6"/>
      </w:pPr>
      <w:bookmarkStart w:id="141" w:name="_Toc222405506"/>
      <w:r>
        <w:t>Form-specific button controls</w:t>
      </w:r>
      <w:bookmarkEnd w:id="141"/>
    </w:p>
    <w:tbl>
      <w:tblPr>
        <w:tblStyle w:val="Mkatabulky"/>
        <w:tblW w:w="9356" w:type="dxa"/>
        <w:tblInd w:w="-5" w:type="dxa"/>
        <w:tblLook w:val="04A0" w:firstRow="1" w:lastRow="0" w:firstColumn="1" w:lastColumn="0" w:noHBand="0" w:noVBand="1"/>
      </w:tblPr>
      <w:tblGrid>
        <w:gridCol w:w="1530"/>
        <w:gridCol w:w="7826"/>
      </w:tblGrid>
      <w:tr w:rsidR="00903071" w:rsidRPr="00DF00E8" w14:paraId="5CA90159" w14:textId="77777777" w:rsidTr="00156F0F">
        <w:trPr>
          <w:trHeight w:val="241"/>
        </w:trPr>
        <w:tc>
          <w:tcPr>
            <w:tcW w:w="1530" w:type="dxa"/>
            <w:shd w:val="clear" w:color="auto" w:fill="D9D9D9" w:themeFill="background1" w:themeFillShade="D9"/>
          </w:tcPr>
          <w:p w14:paraId="2A1466FE" w14:textId="77777777" w:rsidR="00903071" w:rsidRDefault="00903071" w:rsidP="00156F0F">
            <w:pPr>
              <w:ind w:left="0"/>
              <w:rPr>
                <w:b/>
                <w:bCs/>
              </w:rPr>
            </w:pPr>
            <w:r>
              <w:rPr>
                <w:b/>
                <w:bCs/>
              </w:rPr>
              <w:t>Button</w:t>
            </w:r>
          </w:p>
          <w:p w14:paraId="6BBFEA06" w14:textId="77777777" w:rsidR="00903071" w:rsidRPr="00DF00E8" w:rsidRDefault="00903071" w:rsidP="00156F0F">
            <w:pPr>
              <w:ind w:left="0"/>
              <w:rPr>
                <w:b/>
                <w:bCs/>
              </w:rPr>
            </w:pPr>
            <w:r>
              <w:rPr>
                <w:b/>
                <w:bCs/>
              </w:rPr>
              <w:t>Caption</w:t>
            </w:r>
          </w:p>
        </w:tc>
        <w:tc>
          <w:tcPr>
            <w:tcW w:w="7826" w:type="dxa"/>
            <w:shd w:val="clear" w:color="auto" w:fill="D9D9D9" w:themeFill="background1" w:themeFillShade="D9"/>
          </w:tcPr>
          <w:p w14:paraId="3C81DA85" w14:textId="77777777" w:rsidR="00903071" w:rsidRPr="00DF00E8" w:rsidRDefault="00903071" w:rsidP="00156F0F">
            <w:pPr>
              <w:ind w:left="0"/>
              <w:rPr>
                <w:b/>
                <w:bCs/>
              </w:rPr>
            </w:pPr>
            <w:r w:rsidRPr="00DF00E8">
              <w:rPr>
                <w:b/>
                <w:bCs/>
              </w:rPr>
              <w:t>Description</w:t>
            </w:r>
          </w:p>
        </w:tc>
      </w:tr>
      <w:tr w:rsidR="00903071" w:rsidRPr="00AD3D46" w14:paraId="130A0322" w14:textId="77777777" w:rsidTr="00156F0F">
        <w:trPr>
          <w:trHeight w:val="219"/>
        </w:trPr>
        <w:tc>
          <w:tcPr>
            <w:tcW w:w="1530" w:type="dxa"/>
          </w:tcPr>
          <w:p w14:paraId="5AA595C9" w14:textId="16660F6E" w:rsidR="00903071" w:rsidRDefault="00903071" w:rsidP="00156F0F">
            <w:pPr>
              <w:ind w:left="0"/>
              <w:rPr>
                <w:b/>
                <w:bCs/>
                <w:sz w:val="18"/>
                <w:szCs w:val="18"/>
              </w:rPr>
            </w:pPr>
            <w:r>
              <w:rPr>
                <w:b/>
                <w:bCs/>
                <w:sz w:val="18"/>
                <w:szCs w:val="18"/>
              </w:rPr>
              <w:t>Clear</w:t>
            </w:r>
          </w:p>
          <w:p w14:paraId="1D7033C9" w14:textId="024CAE04" w:rsidR="00903071" w:rsidRDefault="00903071" w:rsidP="00156F0F">
            <w:pPr>
              <w:ind w:left="0"/>
              <w:rPr>
                <w:b/>
                <w:bCs/>
                <w:sz w:val="18"/>
                <w:szCs w:val="18"/>
              </w:rPr>
            </w:pPr>
            <w:r w:rsidRPr="00906DE7">
              <w:rPr>
                <w:noProof/>
              </w:rPr>
              <w:drawing>
                <wp:inline distT="0" distB="0" distL="0" distR="0" wp14:anchorId="037883F1" wp14:editId="6BF75C90">
                  <wp:extent cx="153670" cy="153670"/>
                  <wp:effectExtent l="0" t="0" r="0" b="0"/>
                  <wp:docPr id="2141146974"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46974" name="Obrázek 3"/>
                          <pic:cNvPicPr>
                            <a:picLocks noChangeAspect="1" noChangeArrowheads="1"/>
                          </pic:cNvPicPr>
                        </pic:nvPicPr>
                        <pic:blipFill>
                          <a:blip r:embed="rId100">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747F71D8" w14:textId="77777777" w:rsidR="00903071" w:rsidRDefault="00903071" w:rsidP="00156F0F">
            <w:pPr>
              <w:ind w:left="0"/>
              <w:rPr>
                <w:b/>
                <w:bCs/>
                <w:sz w:val="18"/>
                <w:szCs w:val="18"/>
              </w:rPr>
            </w:pPr>
          </w:p>
        </w:tc>
        <w:tc>
          <w:tcPr>
            <w:tcW w:w="7826" w:type="dxa"/>
          </w:tcPr>
          <w:p w14:paraId="583F64C7" w14:textId="4239E03B" w:rsidR="00903071" w:rsidRDefault="00903071" w:rsidP="00156F0F">
            <w:pPr>
              <w:ind w:left="0"/>
            </w:pPr>
            <w:r>
              <w:t>Clears notepad memo content.</w:t>
            </w:r>
          </w:p>
        </w:tc>
      </w:tr>
      <w:tr w:rsidR="00903071" w:rsidRPr="00AD3D46" w14:paraId="72B2670C" w14:textId="77777777" w:rsidTr="00156F0F">
        <w:trPr>
          <w:trHeight w:val="219"/>
        </w:trPr>
        <w:tc>
          <w:tcPr>
            <w:tcW w:w="1530" w:type="dxa"/>
          </w:tcPr>
          <w:p w14:paraId="58AEF5C2" w14:textId="77777777" w:rsidR="00903071" w:rsidRDefault="00903071" w:rsidP="00903071">
            <w:pPr>
              <w:ind w:left="0"/>
              <w:rPr>
                <w:b/>
                <w:bCs/>
                <w:sz w:val="18"/>
                <w:szCs w:val="18"/>
              </w:rPr>
            </w:pPr>
            <w:r>
              <w:rPr>
                <w:b/>
                <w:bCs/>
                <w:sz w:val="18"/>
                <w:szCs w:val="18"/>
              </w:rPr>
              <w:t>Import</w:t>
            </w:r>
          </w:p>
          <w:p w14:paraId="4B16E67F" w14:textId="77777777" w:rsidR="00903071" w:rsidRDefault="00903071" w:rsidP="00903071">
            <w:pPr>
              <w:ind w:left="0"/>
              <w:rPr>
                <w:b/>
                <w:bCs/>
                <w:sz w:val="18"/>
                <w:szCs w:val="18"/>
              </w:rPr>
            </w:pPr>
            <w:r w:rsidRPr="00906DE7">
              <w:rPr>
                <w:noProof/>
              </w:rPr>
              <w:drawing>
                <wp:inline distT="0" distB="0" distL="0" distR="0" wp14:anchorId="489579DE" wp14:editId="1C538D2D">
                  <wp:extent cx="153670" cy="153670"/>
                  <wp:effectExtent l="0" t="0" r="0" b="0"/>
                  <wp:docPr id="532682701" name="Obrázek 53268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82701" name="Obrázek 532682701"/>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0948F4AF" w14:textId="77777777" w:rsidR="00903071" w:rsidRDefault="00903071" w:rsidP="00903071">
            <w:pPr>
              <w:ind w:left="0"/>
              <w:rPr>
                <w:b/>
                <w:bCs/>
                <w:sz w:val="18"/>
                <w:szCs w:val="18"/>
              </w:rPr>
            </w:pPr>
          </w:p>
        </w:tc>
        <w:tc>
          <w:tcPr>
            <w:tcW w:w="7826" w:type="dxa"/>
          </w:tcPr>
          <w:p w14:paraId="4EDF970B" w14:textId="3DED5606" w:rsidR="00903071" w:rsidRDefault="00903071" w:rsidP="00903071">
            <w:pPr>
              <w:ind w:left="0"/>
            </w:pPr>
            <w:r>
              <w:t>Starts inventory import using notepad memo content.</w:t>
            </w:r>
          </w:p>
        </w:tc>
      </w:tr>
    </w:tbl>
    <w:p w14:paraId="0655D8DE" w14:textId="77777777" w:rsidR="00903071" w:rsidRPr="00903071" w:rsidRDefault="00903071" w:rsidP="00903071"/>
    <w:p w14:paraId="4B5EA831" w14:textId="266D70BA" w:rsidR="00E73400" w:rsidRDefault="00375DED" w:rsidP="00E73400">
      <w:pPr>
        <w:pStyle w:val="Nadpis5"/>
      </w:pPr>
      <w:bookmarkStart w:id="142" w:name="_Toc222405507"/>
      <w:r>
        <w:t xml:space="preserve">Inventory Item </w:t>
      </w:r>
      <w:r w:rsidR="00E73400">
        <w:t>Tokens</w:t>
      </w:r>
      <w:bookmarkEnd w:id="142"/>
    </w:p>
    <w:p w14:paraId="4A743EAA" w14:textId="38EAE049" w:rsidR="00EE7D83" w:rsidRDefault="00583D8D" w:rsidP="00533B15">
      <w:pPr>
        <w:pStyle w:val="Odstavecseseznamem"/>
        <w:ind w:left="0"/>
      </w:pPr>
      <w:r>
        <w:t xml:space="preserve">Input data are </w:t>
      </w:r>
      <w:r w:rsidR="0074411E">
        <w:t>parsed</w:t>
      </w:r>
      <w:r>
        <w:t xml:space="preserve"> for so-called tokens that represent inventory item</w:t>
      </w:r>
      <w:r w:rsidR="00C2156D">
        <w:t xml:space="preserve"> or inventory attribute</w:t>
      </w:r>
      <w:r>
        <w:t xml:space="preserve">. </w:t>
      </w:r>
      <w:r w:rsidR="000B3E47">
        <w:t xml:space="preserve">Some token types must </w:t>
      </w:r>
      <w:r w:rsidR="002D2C86">
        <w:t xml:space="preserve">contain specific </w:t>
      </w:r>
      <w:r w:rsidR="000B3E47">
        <w:t xml:space="preserve">prefix, </w:t>
      </w:r>
      <w:r w:rsidR="002D2C86">
        <w:t xml:space="preserve">and some are detected </w:t>
      </w:r>
      <w:r w:rsidR="00995807">
        <w:t xml:space="preserve">by their </w:t>
      </w:r>
      <w:r w:rsidR="0074411E">
        <w:t xml:space="preserve">alphanumeric </w:t>
      </w:r>
      <w:r w:rsidR="00995807">
        <w:t xml:space="preserve">format even </w:t>
      </w:r>
      <w:r w:rsidR="002D2C86">
        <w:t xml:space="preserve">without </w:t>
      </w:r>
      <w:r w:rsidR="00995807">
        <w:t xml:space="preserve">a specific </w:t>
      </w:r>
      <w:r w:rsidR="002D2C86">
        <w:t>prefix.</w:t>
      </w:r>
      <w:r w:rsidR="000B3E47">
        <w:t xml:space="preserve"> </w:t>
      </w:r>
      <w:r w:rsidR="00734E7F">
        <w:t>Tokens of higher entities</w:t>
      </w:r>
      <w:r w:rsidR="004338E3">
        <w:t>, such as CA or BA</w:t>
      </w:r>
      <w:r w:rsidR="00734E7F">
        <w:t xml:space="preserve"> </w:t>
      </w:r>
      <w:r w:rsidR="000B414C">
        <w:t xml:space="preserve">identifiers </w:t>
      </w:r>
      <w:r w:rsidR="00734E7F">
        <w:t>are converted to</w:t>
      </w:r>
      <w:r w:rsidR="0074411E">
        <w:t xml:space="preserve"> the </w:t>
      </w:r>
      <w:r w:rsidR="00734E7F">
        <w:t>respective inventory items they encapsulate.</w:t>
      </w:r>
    </w:p>
    <w:p w14:paraId="31A9088B" w14:textId="77777777" w:rsidR="00EE7D83" w:rsidRDefault="00EE7D83" w:rsidP="00533B15">
      <w:pPr>
        <w:pStyle w:val="Odstavecseseznamem"/>
        <w:ind w:left="0"/>
      </w:pPr>
    </w:p>
    <w:p w14:paraId="67B75032" w14:textId="6CF03963" w:rsidR="00C65017" w:rsidRDefault="00583D8D" w:rsidP="00533B15">
      <w:pPr>
        <w:pStyle w:val="Odstavecseseznamem"/>
        <w:ind w:left="0"/>
      </w:pPr>
      <w:r>
        <w:t xml:space="preserve">Following </w:t>
      </w:r>
      <w:r w:rsidR="00131876">
        <w:t xml:space="preserve">inventory item </w:t>
      </w:r>
      <w:r>
        <w:t>tokens are supported</w:t>
      </w:r>
      <w:r w:rsidR="0074411E">
        <w:t xml:space="preserve">, </w:t>
      </w:r>
      <w:r w:rsidR="004B0679">
        <w:t>and detected in the following order</w:t>
      </w:r>
      <w:r>
        <w:t>:</w:t>
      </w:r>
    </w:p>
    <w:p w14:paraId="14C84540" w14:textId="62156E28" w:rsidR="00583D8D" w:rsidRDefault="00583D8D" w:rsidP="00533B15">
      <w:pPr>
        <w:pStyle w:val="Odstavecseseznamem"/>
        <w:ind w:left="0"/>
      </w:pPr>
    </w:p>
    <w:tbl>
      <w:tblPr>
        <w:tblStyle w:val="Mkatabulky"/>
        <w:tblW w:w="9214" w:type="dxa"/>
        <w:tblInd w:w="-5" w:type="dxa"/>
        <w:tblLook w:val="04A0" w:firstRow="1" w:lastRow="0" w:firstColumn="1" w:lastColumn="0" w:noHBand="0" w:noVBand="1"/>
      </w:tblPr>
      <w:tblGrid>
        <w:gridCol w:w="1480"/>
        <w:gridCol w:w="5648"/>
        <w:gridCol w:w="2086"/>
      </w:tblGrid>
      <w:tr w:rsidR="003A1C54" w:rsidRPr="00DF00E8" w14:paraId="76EAD7F5" w14:textId="6ADE81BD" w:rsidTr="00BF7BF5">
        <w:trPr>
          <w:trHeight w:val="701"/>
        </w:trPr>
        <w:tc>
          <w:tcPr>
            <w:tcW w:w="1480" w:type="dxa"/>
            <w:shd w:val="clear" w:color="auto" w:fill="D9D9D9" w:themeFill="background1" w:themeFillShade="D9"/>
          </w:tcPr>
          <w:p w14:paraId="2D1A90E6" w14:textId="1890B318" w:rsidR="003A1C54" w:rsidRPr="00DF00E8" w:rsidRDefault="003A1C54" w:rsidP="003A1C54">
            <w:pPr>
              <w:ind w:left="0"/>
              <w:rPr>
                <w:b/>
                <w:bCs/>
              </w:rPr>
            </w:pPr>
            <w:r>
              <w:rPr>
                <w:b/>
                <w:bCs/>
              </w:rPr>
              <w:t>Token</w:t>
            </w:r>
            <w:r w:rsidR="001E488C">
              <w:rPr>
                <w:b/>
                <w:bCs/>
              </w:rPr>
              <w:t xml:space="preserve"> </w:t>
            </w:r>
            <w:r w:rsidR="003856A0">
              <w:rPr>
                <w:b/>
                <w:bCs/>
              </w:rPr>
              <w:t>Kind</w:t>
            </w:r>
          </w:p>
        </w:tc>
        <w:tc>
          <w:tcPr>
            <w:tcW w:w="5648" w:type="dxa"/>
            <w:shd w:val="clear" w:color="auto" w:fill="D9D9D9" w:themeFill="background1" w:themeFillShade="D9"/>
          </w:tcPr>
          <w:p w14:paraId="6F359D92" w14:textId="08D96D89" w:rsidR="003A1C54" w:rsidRPr="00DF00E8" w:rsidRDefault="003A1C54" w:rsidP="003A1C54">
            <w:pPr>
              <w:ind w:left="0"/>
              <w:rPr>
                <w:b/>
                <w:bCs/>
              </w:rPr>
            </w:pPr>
            <w:r>
              <w:rPr>
                <w:b/>
                <w:bCs/>
              </w:rPr>
              <w:t>Token Detection Rules</w:t>
            </w:r>
          </w:p>
        </w:tc>
        <w:tc>
          <w:tcPr>
            <w:tcW w:w="2086" w:type="dxa"/>
            <w:shd w:val="clear" w:color="auto" w:fill="D9D9D9" w:themeFill="background1" w:themeFillShade="D9"/>
          </w:tcPr>
          <w:p w14:paraId="009C21C8" w14:textId="7416F735" w:rsidR="003A1C54" w:rsidRDefault="000E0004" w:rsidP="003A1C54">
            <w:pPr>
              <w:ind w:left="0"/>
              <w:rPr>
                <w:b/>
                <w:bCs/>
              </w:rPr>
            </w:pPr>
            <w:r>
              <w:rPr>
                <w:b/>
                <w:bCs/>
              </w:rPr>
              <w:t xml:space="preserve">Populated </w:t>
            </w:r>
            <w:r w:rsidR="00DC5D05">
              <w:rPr>
                <w:b/>
                <w:bCs/>
              </w:rPr>
              <w:t>Main</w:t>
            </w:r>
            <w:r w:rsidR="003A1C54">
              <w:rPr>
                <w:b/>
                <w:bCs/>
              </w:rPr>
              <w:t xml:space="preserve"> Grid Column(s)</w:t>
            </w:r>
          </w:p>
        </w:tc>
      </w:tr>
      <w:tr w:rsidR="00734E7F" w:rsidRPr="00DF00E8" w14:paraId="35C3AFB6" w14:textId="77777777" w:rsidTr="00734E7F">
        <w:trPr>
          <w:trHeight w:val="245"/>
        </w:trPr>
        <w:tc>
          <w:tcPr>
            <w:tcW w:w="9214" w:type="dxa"/>
            <w:gridSpan w:val="3"/>
            <w:shd w:val="clear" w:color="auto" w:fill="F2F2F2" w:themeFill="background1" w:themeFillShade="F2"/>
          </w:tcPr>
          <w:p w14:paraId="5BFA8B6D" w14:textId="43C07269" w:rsidR="00734E7F" w:rsidRDefault="00734E7F" w:rsidP="003A1C54">
            <w:pPr>
              <w:ind w:left="0"/>
              <w:rPr>
                <w:b/>
                <w:bCs/>
              </w:rPr>
            </w:pPr>
            <w:r>
              <w:rPr>
                <w:b/>
                <w:bCs/>
              </w:rPr>
              <w:t>Convertible Tokens</w:t>
            </w:r>
            <w:r>
              <w:rPr>
                <w:b/>
                <w:bCs/>
              </w:rPr>
              <w:br/>
            </w:r>
            <w:r w:rsidRPr="00734E7F">
              <w:rPr>
                <w:sz w:val="18"/>
                <w:szCs w:val="18"/>
              </w:rPr>
              <w:t>(</w:t>
            </w:r>
            <w:r w:rsidR="00FC377C">
              <w:rPr>
                <w:sz w:val="18"/>
                <w:szCs w:val="18"/>
              </w:rPr>
              <w:t xml:space="preserve">will </w:t>
            </w:r>
            <w:r w:rsidRPr="00734E7F">
              <w:rPr>
                <w:sz w:val="18"/>
                <w:szCs w:val="18"/>
              </w:rPr>
              <w:t xml:space="preserve">be converted to </w:t>
            </w:r>
            <w:r w:rsidR="00FC377C">
              <w:rPr>
                <w:sz w:val="18"/>
                <w:szCs w:val="18"/>
              </w:rPr>
              <w:t xml:space="preserve">one or </w:t>
            </w:r>
            <w:r w:rsidRPr="00734E7F">
              <w:rPr>
                <w:sz w:val="18"/>
                <w:szCs w:val="18"/>
              </w:rPr>
              <w:t>multiple inventory items)</w:t>
            </w:r>
          </w:p>
        </w:tc>
      </w:tr>
      <w:tr w:rsidR="003A1C54" w:rsidRPr="00AD3D46" w14:paraId="726B1718" w14:textId="045650C3" w:rsidTr="00BF7BF5">
        <w:trPr>
          <w:trHeight w:val="219"/>
        </w:trPr>
        <w:tc>
          <w:tcPr>
            <w:tcW w:w="1480" w:type="dxa"/>
          </w:tcPr>
          <w:p w14:paraId="2A6BBDD4" w14:textId="5D627AAD" w:rsidR="003A1C54" w:rsidRPr="00447552" w:rsidRDefault="003A1C54" w:rsidP="003A1C54">
            <w:pPr>
              <w:ind w:left="0"/>
              <w:rPr>
                <w:b/>
                <w:bCs/>
                <w:sz w:val="18"/>
                <w:szCs w:val="18"/>
              </w:rPr>
            </w:pPr>
            <w:r>
              <w:rPr>
                <w:b/>
                <w:bCs/>
                <w:sz w:val="18"/>
                <w:szCs w:val="18"/>
              </w:rPr>
              <w:t>BW</w:t>
            </w:r>
            <w:r w:rsidR="00182D4D">
              <w:rPr>
                <w:b/>
                <w:bCs/>
                <w:sz w:val="18"/>
                <w:szCs w:val="18"/>
              </w:rPr>
              <w:t xml:space="preserve"> Instance</w:t>
            </w:r>
            <w:r>
              <w:rPr>
                <w:b/>
                <w:bCs/>
                <w:sz w:val="18"/>
                <w:szCs w:val="18"/>
              </w:rPr>
              <w:br/>
              <w:t>(prefixed)</w:t>
            </w:r>
          </w:p>
        </w:tc>
        <w:tc>
          <w:tcPr>
            <w:tcW w:w="5648" w:type="dxa"/>
          </w:tcPr>
          <w:p w14:paraId="7CA2438E" w14:textId="732D169B" w:rsidR="003A1C54" w:rsidRDefault="003A1C54" w:rsidP="003A1C54">
            <w:pPr>
              <w:ind w:left="0"/>
            </w:pPr>
            <w:r>
              <w:t xml:space="preserve">Value format: </w:t>
            </w:r>
            <w:r w:rsidRPr="00562D73">
              <w:rPr>
                <w:rFonts w:ascii="Consolas" w:hAnsi="Consolas"/>
              </w:rPr>
              <w:t>BW=</w:t>
            </w:r>
            <w:r w:rsidR="0077378D" w:rsidRPr="00260C11">
              <w:rPr>
                <w:rFonts w:ascii="Consolas" w:hAnsi="Consolas"/>
              </w:rPr>
              <w:t>([0-9]{</w:t>
            </w:r>
            <w:r w:rsidR="0077378D">
              <w:rPr>
                <w:rFonts w:ascii="Consolas" w:hAnsi="Consolas"/>
              </w:rPr>
              <w:t>39</w:t>
            </w:r>
            <w:r w:rsidR="0077378D" w:rsidRPr="00260C11">
              <w:rPr>
                <w:rFonts w:ascii="Consolas" w:hAnsi="Consolas"/>
              </w:rPr>
              <w:t>})</w:t>
            </w:r>
          </w:p>
          <w:p w14:paraId="18CE122C" w14:textId="51E9DC71" w:rsidR="003A1C54" w:rsidRDefault="003A1C54" w:rsidP="003A1C54">
            <w:pPr>
              <w:ind w:left="0"/>
            </w:pPr>
            <w:r>
              <w:t>(</w:t>
            </w:r>
            <w:r w:rsidR="0077378D">
              <w:t xml:space="preserve">numeric value, </w:t>
            </w:r>
            <w:r>
              <w:t>39</w:t>
            </w:r>
            <w:r w:rsidR="0077378D">
              <w:t xml:space="preserve"> digits long)</w:t>
            </w:r>
          </w:p>
          <w:p w14:paraId="025E302E" w14:textId="29285FA9" w:rsidR="003A1C54" w:rsidRPr="00AD3D46" w:rsidRDefault="003A1C54" w:rsidP="003A1C54">
            <w:pPr>
              <w:ind w:left="0"/>
            </w:pPr>
            <w:r w:rsidRPr="00AA2058">
              <w:rPr>
                <w:b/>
                <w:bCs/>
                <w:sz w:val="18"/>
                <w:szCs w:val="18"/>
              </w:rPr>
              <w:lastRenderedPageBreak/>
              <w:t xml:space="preserve">NOTE: </w:t>
            </w:r>
            <w:r w:rsidRPr="00AF11E6">
              <w:rPr>
                <w:sz w:val="18"/>
                <w:szCs w:val="18"/>
              </w:rPr>
              <w:t>The value is converted to a list of</w:t>
            </w:r>
            <w:r>
              <w:rPr>
                <w:b/>
                <w:bCs/>
                <w:sz w:val="18"/>
                <w:szCs w:val="18"/>
              </w:rPr>
              <w:t xml:space="preserve"> </w:t>
            </w:r>
            <w:r w:rsidRPr="00AA2058">
              <w:rPr>
                <w:sz w:val="18"/>
                <w:szCs w:val="18"/>
              </w:rPr>
              <w:t>MSISDN, IMSI and</w:t>
            </w:r>
            <w:r w:rsidR="00C01B62">
              <w:rPr>
                <w:sz w:val="18"/>
                <w:szCs w:val="18"/>
              </w:rPr>
              <w:t>/or</w:t>
            </w:r>
            <w:r w:rsidRPr="00AA2058">
              <w:rPr>
                <w:sz w:val="18"/>
                <w:szCs w:val="18"/>
              </w:rPr>
              <w:t xml:space="preserve"> ICCID </w:t>
            </w:r>
            <w:r>
              <w:rPr>
                <w:sz w:val="18"/>
                <w:szCs w:val="18"/>
              </w:rPr>
              <w:t xml:space="preserve">tokens found in message body of the particular BW instance in </w:t>
            </w:r>
            <w:r w:rsidRPr="00AA2058">
              <w:rPr>
                <w:sz w:val="18"/>
                <w:szCs w:val="18"/>
              </w:rPr>
              <w:t>Tibco log</w:t>
            </w:r>
            <w:r>
              <w:rPr>
                <w:sz w:val="18"/>
                <w:szCs w:val="18"/>
              </w:rPr>
              <w:t>.</w:t>
            </w:r>
          </w:p>
        </w:tc>
        <w:tc>
          <w:tcPr>
            <w:tcW w:w="2086" w:type="dxa"/>
          </w:tcPr>
          <w:p w14:paraId="471CD2B8" w14:textId="5EA7509A" w:rsidR="00433AFB" w:rsidRDefault="00433AFB" w:rsidP="003A1C54">
            <w:pPr>
              <w:ind w:left="0"/>
              <w:rPr>
                <w:rFonts w:ascii="Consolas" w:hAnsi="Consolas"/>
              </w:rPr>
            </w:pPr>
            <w:r>
              <w:rPr>
                <w:rFonts w:ascii="Consolas" w:hAnsi="Consolas"/>
              </w:rPr>
              <w:lastRenderedPageBreak/>
              <w:t>n *</w:t>
            </w:r>
          </w:p>
          <w:p w14:paraId="2A94EB7A" w14:textId="2FD630D9" w:rsidR="003A1C54" w:rsidRPr="003A1C54" w:rsidRDefault="003A1C54" w:rsidP="003A1C54">
            <w:pPr>
              <w:ind w:left="0"/>
              <w:rPr>
                <w:rFonts w:ascii="Consolas" w:hAnsi="Consolas"/>
              </w:rPr>
            </w:pPr>
            <w:r w:rsidRPr="003A1C54">
              <w:rPr>
                <w:rFonts w:ascii="Consolas" w:hAnsi="Consolas"/>
              </w:rPr>
              <w:t>MSISDN</w:t>
            </w:r>
            <w:r w:rsidR="00433AFB">
              <w:rPr>
                <w:rFonts w:ascii="Consolas" w:hAnsi="Consolas"/>
              </w:rPr>
              <w:t>|IMSI|ICCID</w:t>
            </w:r>
          </w:p>
        </w:tc>
      </w:tr>
      <w:tr w:rsidR="003A1C54" w:rsidRPr="00AD3D46" w14:paraId="43FEB52F" w14:textId="04C2EEFF" w:rsidTr="00BF7BF5">
        <w:trPr>
          <w:trHeight w:val="219"/>
        </w:trPr>
        <w:tc>
          <w:tcPr>
            <w:tcW w:w="1480" w:type="dxa"/>
          </w:tcPr>
          <w:p w14:paraId="1161F161" w14:textId="6423A58B" w:rsidR="003A1C54" w:rsidRPr="00E755CC" w:rsidRDefault="003A1C54" w:rsidP="003A1C54">
            <w:pPr>
              <w:ind w:left="0"/>
              <w:rPr>
                <w:b/>
                <w:bCs/>
                <w:sz w:val="18"/>
                <w:szCs w:val="18"/>
              </w:rPr>
            </w:pPr>
            <w:r>
              <w:rPr>
                <w:b/>
                <w:bCs/>
                <w:sz w:val="18"/>
                <w:szCs w:val="18"/>
              </w:rPr>
              <w:t>Order Number</w:t>
            </w:r>
            <w:r>
              <w:rPr>
                <w:b/>
                <w:bCs/>
                <w:sz w:val="18"/>
                <w:szCs w:val="18"/>
              </w:rPr>
              <w:br/>
              <w:t>(prefixed)</w:t>
            </w:r>
          </w:p>
        </w:tc>
        <w:tc>
          <w:tcPr>
            <w:tcW w:w="5648" w:type="dxa"/>
          </w:tcPr>
          <w:p w14:paraId="0FE8E974" w14:textId="3809CABC" w:rsidR="003A1C54" w:rsidRDefault="003A1C54" w:rsidP="003A1C54">
            <w:pPr>
              <w:ind w:left="0"/>
            </w:pPr>
            <w:r>
              <w:t xml:space="preserve">Value format: </w:t>
            </w:r>
            <w:r w:rsidRPr="00562D73">
              <w:rPr>
                <w:rFonts w:ascii="Consolas" w:hAnsi="Consolas"/>
              </w:rPr>
              <w:t>ORDER=1-NNNNNNNNNN</w:t>
            </w:r>
          </w:p>
          <w:p w14:paraId="6DB99393" w14:textId="77777777" w:rsidR="003A1C54" w:rsidRDefault="003A1C54" w:rsidP="003A1C54">
            <w:pPr>
              <w:ind w:left="0"/>
            </w:pPr>
            <w:r>
              <w:t>(</w:t>
            </w:r>
            <w:r w:rsidRPr="00C617EE">
              <w:rPr>
                <w:rFonts w:ascii="Consolas" w:hAnsi="Consolas"/>
              </w:rPr>
              <w:t>N</w:t>
            </w:r>
            <w:r>
              <w:t xml:space="preserve"> = numeric character)</w:t>
            </w:r>
          </w:p>
          <w:p w14:paraId="7575D1CE" w14:textId="122CA39D" w:rsidR="003A1C54" w:rsidRPr="00AD3D46" w:rsidRDefault="003A1C54" w:rsidP="003A1C5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96551CD" w14:textId="1CCB5B5F" w:rsidR="003A1C54" w:rsidRPr="003A1C54" w:rsidRDefault="00433AFB" w:rsidP="003A1C54">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01BD5EE3" w14:textId="77777777" w:rsidTr="00BF7BF5">
        <w:trPr>
          <w:trHeight w:val="219"/>
        </w:trPr>
        <w:tc>
          <w:tcPr>
            <w:tcW w:w="1480" w:type="dxa"/>
          </w:tcPr>
          <w:p w14:paraId="10F98AB6" w14:textId="59D230C8" w:rsidR="00851B17" w:rsidRPr="00851B17" w:rsidRDefault="00851B17" w:rsidP="00851B17">
            <w:pPr>
              <w:ind w:left="0"/>
              <w:rPr>
                <w:b/>
                <w:bCs/>
                <w:sz w:val="18"/>
                <w:szCs w:val="18"/>
              </w:rPr>
            </w:pPr>
            <w:r>
              <w:rPr>
                <w:b/>
                <w:bCs/>
                <w:sz w:val="18"/>
                <w:szCs w:val="18"/>
              </w:rPr>
              <w:t>Order Number</w:t>
            </w:r>
          </w:p>
        </w:tc>
        <w:tc>
          <w:tcPr>
            <w:tcW w:w="5648" w:type="dxa"/>
          </w:tcPr>
          <w:p w14:paraId="14FF2BB6" w14:textId="6FA645F0" w:rsidR="00851B17" w:rsidRDefault="00851B17" w:rsidP="00851B17">
            <w:pPr>
              <w:ind w:left="0"/>
            </w:pPr>
            <w:r>
              <w:t xml:space="preserve">Value format: </w:t>
            </w:r>
            <w:r w:rsidRPr="00562D73">
              <w:rPr>
                <w:rFonts w:ascii="Consolas" w:hAnsi="Consolas"/>
              </w:rPr>
              <w:t>1-NNNNNNNNNN</w:t>
            </w:r>
          </w:p>
          <w:p w14:paraId="1C3C9706" w14:textId="77777777" w:rsidR="00851B17" w:rsidRDefault="00851B17" w:rsidP="00851B17">
            <w:pPr>
              <w:ind w:left="0"/>
            </w:pPr>
            <w:r>
              <w:t>(</w:t>
            </w:r>
            <w:r w:rsidRPr="00C617EE">
              <w:rPr>
                <w:rFonts w:ascii="Consolas" w:hAnsi="Consolas"/>
              </w:rPr>
              <w:t>N</w:t>
            </w:r>
            <w:r>
              <w:t xml:space="preserve"> = numeric character)</w:t>
            </w:r>
          </w:p>
          <w:p w14:paraId="504B2987" w14:textId="5B7A739B"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6E850FD5" w14:textId="04CCC896"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2C81AB45" w14:textId="43CA0D50" w:rsidTr="00BF7BF5">
        <w:trPr>
          <w:trHeight w:val="219"/>
        </w:trPr>
        <w:tc>
          <w:tcPr>
            <w:tcW w:w="1480" w:type="dxa"/>
          </w:tcPr>
          <w:p w14:paraId="4BF07597" w14:textId="022575D9" w:rsidR="00851B17" w:rsidRDefault="00851B17" w:rsidP="00851B17">
            <w:pPr>
              <w:ind w:left="0"/>
              <w:rPr>
                <w:b/>
                <w:bCs/>
                <w:sz w:val="18"/>
                <w:szCs w:val="18"/>
              </w:rPr>
            </w:pPr>
            <w:r>
              <w:rPr>
                <w:b/>
                <w:bCs/>
                <w:sz w:val="18"/>
                <w:szCs w:val="18"/>
              </w:rPr>
              <w:t>Order ID</w:t>
            </w:r>
            <w:r>
              <w:rPr>
                <w:b/>
                <w:bCs/>
                <w:sz w:val="18"/>
                <w:szCs w:val="18"/>
              </w:rPr>
              <w:br/>
              <w:t>(prefixed)</w:t>
            </w:r>
          </w:p>
        </w:tc>
        <w:tc>
          <w:tcPr>
            <w:tcW w:w="5648" w:type="dxa"/>
          </w:tcPr>
          <w:p w14:paraId="068BAB65" w14:textId="5F798F5A" w:rsidR="00851B17" w:rsidRDefault="00851B17" w:rsidP="00851B17">
            <w:pPr>
              <w:ind w:left="0"/>
              <w:rPr>
                <w:rFonts w:ascii="Consolas" w:hAnsi="Consolas"/>
              </w:rPr>
            </w:pPr>
            <w:r>
              <w:t xml:space="preserve">Value format: </w:t>
            </w:r>
            <w:r w:rsidRPr="000A0265">
              <w:rPr>
                <w:rFonts w:ascii="Consolas" w:hAnsi="Consolas"/>
              </w:rPr>
              <w:t>ORDER=1-AAAAAA</w:t>
            </w:r>
          </w:p>
          <w:p w14:paraId="1FBF99D3" w14:textId="77777777" w:rsidR="00851B17" w:rsidRDefault="00851B17" w:rsidP="00851B17">
            <w:pPr>
              <w:ind w:left="0"/>
            </w:pPr>
            <w:r>
              <w:t>(</w:t>
            </w:r>
            <w:r>
              <w:rPr>
                <w:rFonts w:ascii="Consolas" w:hAnsi="Consolas"/>
              </w:rPr>
              <w:t>A</w:t>
            </w:r>
            <w:r>
              <w:t xml:space="preserve"> = alphanumeric character)</w:t>
            </w:r>
          </w:p>
          <w:p w14:paraId="62DBFCE4" w14:textId="714CAA5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E611CB8" w14:textId="0ECFA7A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6469E549" w14:textId="77777777" w:rsidTr="00BF7BF5">
        <w:trPr>
          <w:trHeight w:val="219"/>
        </w:trPr>
        <w:tc>
          <w:tcPr>
            <w:tcW w:w="1480" w:type="dxa"/>
          </w:tcPr>
          <w:p w14:paraId="5418645B" w14:textId="4EEC290F" w:rsidR="00851B17" w:rsidRDefault="00851B17" w:rsidP="00851B17">
            <w:pPr>
              <w:ind w:left="0"/>
              <w:rPr>
                <w:b/>
                <w:bCs/>
                <w:sz w:val="18"/>
                <w:szCs w:val="18"/>
              </w:rPr>
            </w:pPr>
            <w:r>
              <w:rPr>
                <w:b/>
                <w:bCs/>
                <w:sz w:val="18"/>
                <w:szCs w:val="18"/>
              </w:rPr>
              <w:t>Order ID</w:t>
            </w:r>
          </w:p>
        </w:tc>
        <w:tc>
          <w:tcPr>
            <w:tcW w:w="5648" w:type="dxa"/>
          </w:tcPr>
          <w:p w14:paraId="7F433530" w14:textId="17FAD78A" w:rsidR="00851B17" w:rsidRDefault="00851B17" w:rsidP="00851B17">
            <w:pPr>
              <w:ind w:left="0"/>
              <w:rPr>
                <w:rFonts w:ascii="Consolas" w:hAnsi="Consolas"/>
              </w:rPr>
            </w:pPr>
            <w:r>
              <w:t xml:space="preserve">Value format: </w:t>
            </w:r>
            <w:r w:rsidRPr="000A0265">
              <w:rPr>
                <w:rFonts w:ascii="Consolas" w:hAnsi="Consolas"/>
              </w:rPr>
              <w:t>1-AAAAAA</w:t>
            </w:r>
          </w:p>
          <w:p w14:paraId="505C677A" w14:textId="77777777" w:rsidR="00851B17" w:rsidRDefault="00851B17" w:rsidP="00851B17">
            <w:pPr>
              <w:ind w:left="0"/>
            </w:pPr>
            <w:r>
              <w:t>(</w:t>
            </w:r>
            <w:r>
              <w:rPr>
                <w:rFonts w:ascii="Consolas" w:hAnsi="Consolas"/>
              </w:rPr>
              <w:t>A</w:t>
            </w:r>
            <w:r>
              <w:t xml:space="preserve"> = alphanumeric character)</w:t>
            </w:r>
          </w:p>
          <w:p w14:paraId="46CECE46" w14:textId="03FA82AC"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06CC3DC2" w14:textId="33582EA0"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417EDEEC" w14:textId="38B83F4D" w:rsidTr="00BF7BF5">
        <w:trPr>
          <w:trHeight w:val="219"/>
        </w:trPr>
        <w:tc>
          <w:tcPr>
            <w:tcW w:w="1480" w:type="dxa"/>
          </w:tcPr>
          <w:p w14:paraId="059433E3" w14:textId="542C8B87" w:rsidR="00851B17" w:rsidRDefault="00851B17" w:rsidP="00851B17">
            <w:pPr>
              <w:ind w:left="0"/>
              <w:rPr>
                <w:b/>
                <w:bCs/>
                <w:sz w:val="18"/>
                <w:szCs w:val="18"/>
              </w:rPr>
            </w:pPr>
            <w:r>
              <w:rPr>
                <w:b/>
                <w:bCs/>
                <w:sz w:val="18"/>
                <w:szCs w:val="18"/>
              </w:rPr>
              <w:t>CA</w:t>
            </w:r>
            <w:r>
              <w:rPr>
                <w:b/>
                <w:bCs/>
                <w:sz w:val="18"/>
                <w:szCs w:val="18"/>
              </w:rPr>
              <w:br/>
              <w:t>(prefixed)</w:t>
            </w:r>
          </w:p>
        </w:tc>
        <w:tc>
          <w:tcPr>
            <w:tcW w:w="5648" w:type="dxa"/>
          </w:tcPr>
          <w:p w14:paraId="0582985A" w14:textId="77777777" w:rsidR="00851B17" w:rsidRDefault="00851B17" w:rsidP="00851B17">
            <w:pPr>
              <w:ind w:left="0"/>
            </w:pPr>
            <w:r>
              <w:t xml:space="preserve">Value format: </w:t>
            </w:r>
            <w:r w:rsidRPr="000A0265">
              <w:rPr>
                <w:rFonts w:ascii="Consolas" w:hAnsi="Consolas"/>
              </w:rPr>
              <w:t>CA=10NNNNNNNN</w:t>
            </w:r>
            <w:r>
              <w:br/>
              <w:t>(</w:t>
            </w:r>
            <w:r w:rsidRPr="00C617EE">
              <w:rPr>
                <w:rFonts w:ascii="Consolas" w:hAnsi="Consolas"/>
              </w:rPr>
              <w:t>N</w:t>
            </w:r>
            <w:r>
              <w:t xml:space="preserve"> = numeric character)</w:t>
            </w:r>
          </w:p>
          <w:p w14:paraId="21973953" w14:textId="7CB5453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176A9307" w14:textId="7584501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3698997A" w14:textId="77777777" w:rsidTr="00BF7BF5">
        <w:trPr>
          <w:trHeight w:val="219"/>
        </w:trPr>
        <w:tc>
          <w:tcPr>
            <w:tcW w:w="1480" w:type="dxa"/>
          </w:tcPr>
          <w:p w14:paraId="515E68E8" w14:textId="7FF2BFD0" w:rsidR="00C23964" w:rsidRDefault="00C23964" w:rsidP="00C23964">
            <w:pPr>
              <w:ind w:left="0"/>
              <w:rPr>
                <w:b/>
                <w:bCs/>
                <w:sz w:val="18"/>
                <w:szCs w:val="18"/>
              </w:rPr>
            </w:pPr>
            <w:r>
              <w:rPr>
                <w:b/>
                <w:bCs/>
                <w:sz w:val="18"/>
                <w:szCs w:val="18"/>
              </w:rPr>
              <w:t>CA</w:t>
            </w:r>
          </w:p>
        </w:tc>
        <w:tc>
          <w:tcPr>
            <w:tcW w:w="5648" w:type="dxa"/>
          </w:tcPr>
          <w:p w14:paraId="1C9C1F88" w14:textId="1EB58015" w:rsidR="00C23964" w:rsidRDefault="00C23964" w:rsidP="00C23964">
            <w:pPr>
              <w:ind w:left="0"/>
            </w:pPr>
            <w:r>
              <w:t xml:space="preserve">Value format: </w:t>
            </w:r>
            <w:r w:rsidRPr="000A0265">
              <w:rPr>
                <w:rFonts w:ascii="Consolas" w:hAnsi="Consolas"/>
              </w:rPr>
              <w:t>10NNNNNNNN</w:t>
            </w:r>
            <w:r>
              <w:br/>
              <w:t>(</w:t>
            </w:r>
            <w:r w:rsidRPr="00C617EE">
              <w:rPr>
                <w:rFonts w:ascii="Consolas" w:hAnsi="Consolas"/>
              </w:rPr>
              <w:t>N</w:t>
            </w:r>
            <w:r>
              <w:t xml:space="preserve"> = numeric character)</w:t>
            </w:r>
          </w:p>
          <w:p w14:paraId="2DEB7F4C" w14:textId="2C725830"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3E7F597B" w14:textId="39BD4969"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06DCB233" w14:textId="20F4F61A" w:rsidTr="00BF7BF5">
        <w:trPr>
          <w:trHeight w:val="219"/>
        </w:trPr>
        <w:tc>
          <w:tcPr>
            <w:tcW w:w="1480" w:type="dxa"/>
          </w:tcPr>
          <w:p w14:paraId="64A28FC6" w14:textId="0C6A264C" w:rsidR="00C23964" w:rsidRDefault="00C23964" w:rsidP="00C23964">
            <w:pPr>
              <w:ind w:left="0"/>
              <w:rPr>
                <w:b/>
                <w:bCs/>
                <w:sz w:val="18"/>
                <w:szCs w:val="18"/>
              </w:rPr>
            </w:pPr>
            <w:r>
              <w:rPr>
                <w:b/>
                <w:bCs/>
                <w:sz w:val="18"/>
                <w:szCs w:val="18"/>
              </w:rPr>
              <w:t>BA</w:t>
            </w:r>
            <w:r>
              <w:rPr>
                <w:b/>
                <w:bCs/>
                <w:sz w:val="18"/>
                <w:szCs w:val="18"/>
              </w:rPr>
              <w:br/>
              <w:t>(prefixed)</w:t>
            </w:r>
          </w:p>
        </w:tc>
        <w:tc>
          <w:tcPr>
            <w:tcW w:w="5648" w:type="dxa"/>
          </w:tcPr>
          <w:p w14:paraId="5D58337F" w14:textId="77777777" w:rsidR="00C23964" w:rsidRDefault="00C23964" w:rsidP="00C23964">
            <w:pPr>
              <w:ind w:left="0"/>
            </w:pPr>
            <w:r>
              <w:t xml:space="preserve">Value format: </w:t>
            </w:r>
            <w:r w:rsidRPr="000A0265">
              <w:rPr>
                <w:rFonts w:ascii="Consolas" w:hAnsi="Consolas"/>
              </w:rPr>
              <w:t>BA=3NNNNNNN</w:t>
            </w:r>
            <w:r>
              <w:br/>
              <w:t>(</w:t>
            </w:r>
            <w:r w:rsidRPr="00C617EE">
              <w:rPr>
                <w:rFonts w:ascii="Consolas" w:hAnsi="Consolas"/>
              </w:rPr>
              <w:t>N</w:t>
            </w:r>
            <w:r>
              <w:t xml:space="preserve"> = numeric character)</w:t>
            </w:r>
          </w:p>
          <w:p w14:paraId="4B729C22" w14:textId="423A40C4"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384AB648" w14:textId="04C8E611"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7993CD78" w14:textId="77777777" w:rsidTr="00BF7BF5">
        <w:trPr>
          <w:trHeight w:val="219"/>
        </w:trPr>
        <w:tc>
          <w:tcPr>
            <w:tcW w:w="1480" w:type="dxa"/>
          </w:tcPr>
          <w:p w14:paraId="7709C2FE" w14:textId="15309992" w:rsidR="00C23964" w:rsidRDefault="00C23964" w:rsidP="00C23964">
            <w:pPr>
              <w:ind w:left="0"/>
              <w:rPr>
                <w:b/>
                <w:bCs/>
                <w:sz w:val="18"/>
                <w:szCs w:val="18"/>
              </w:rPr>
            </w:pPr>
            <w:r>
              <w:rPr>
                <w:b/>
                <w:bCs/>
                <w:sz w:val="18"/>
                <w:szCs w:val="18"/>
              </w:rPr>
              <w:t>BA</w:t>
            </w:r>
          </w:p>
        </w:tc>
        <w:tc>
          <w:tcPr>
            <w:tcW w:w="5648" w:type="dxa"/>
          </w:tcPr>
          <w:p w14:paraId="6D12F798" w14:textId="6F3C71FA" w:rsidR="00C23964" w:rsidRDefault="00C23964" w:rsidP="00C23964">
            <w:pPr>
              <w:ind w:left="0"/>
            </w:pPr>
            <w:r>
              <w:t xml:space="preserve">Value format: </w:t>
            </w:r>
            <w:r w:rsidRPr="000A0265">
              <w:rPr>
                <w:rFonts w:ascii="Consolas" w:hAnsi="Consolas"/>
              </w:rPr>
              <w:t>3NNNNNNN</w:t>
            </w:r>
            <w:r>
              <w:br/>
              <w:t>(</w:t>
            </w:r>
            <w:r w:rsidRPr="00C617EE">
              <w:rPr>
                <w:rFonts w:ascii="Consolas" w:hAnsi="Consolas"/>
              </w:rPr>
              <w:t>N</w:t>
            </w:r>
            <w:r>
              <w:t xml:space="preserve"> = numeric character)</w:t>
            </w:r>
          </w:p>
          <w:p w14:paraId="4C8A8C93" w14:textId="0BB16893"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7A3FB871" w14:textId="1AA915FE" w:rsidR="00C23964" w:rsidRPr="003A1C54" w:rsidRDefault="00433AFB" w:rsidP="00C23964">
            <w:pPr>
              <w:ind w:left="0"/>
              <w:rPr>
                <w:rFonts w:ascii="Consolas" w:hAnsi="Consolas"/>
              </w:rPr>
            </w:pPr>
            <w:r>
              <w:rPr>
                <w:rFonts w:ascii="Consolas" w:hAnsi="Consolas"/>
              </w:rPr>
              <w:t xml:space="preserve">n * </w:t>
            </w:r>
            <w:r w:rsidR="00C23964" w:rsidRPr="003A1C54">
              <w:rPr>
                <w:rFonts w:ascii="Consolas" w:hAnsi="Consolas"/>
              </w:rPr>
              <w:t>MSISDN</w:t>
            </w:r>
          </w:p>
        </w:tc>
      </w:tr>
      <w:tr w:rsidR="00BF7BF5" w:rsidRPr="00AD3D46" w14:paraId="79D7E936" w14:textId="77777777" w:rsidTr="00BF7BF5">
        <w:trPr>
          <w:trHeight w:val="219"/>
        </w:trPr>
        <w:tc>
          <w:tcPr>
            <w:tcW w:w="1480" w:type="dxa"/>
          </w:tcPr>
          <w:p w14:paraId="5F55E703" w14:textId="4C2ADD65" w:rsidR="00BF7BF5" w:rsidRDefault="00BF7BF5" w:rsidP="00BF7BF5">
            <w:pPr>
              <w:ind w:left="0"/>
              <w:rPr>
                <w:b/>
                <w:bCs/>
                <w:sz w:val="18"/>
                <w:szCs w:val="18"/>
              </w:rPr>
            </w:pPr>
            <w:r>
              <w:rPr>
                <w:b/>
                <w:bCs/>
                <w:sz w:val="18"/>
                <w:szCs w:val="18"/>
              </w:rPr>
              <w:t>Account No</w:t>
            </w:r>
            <w:r>
              <w:rPr>
                <w:b/>
                <w:bCs/>
                <w:sz w:val="18"/>
                <w:szCs w:val="18"/>
              </w:rPr>
              <w:br/>
              <w:t>(prefixed)</w:t>
            </w:r>
          </w:p>
        </w:tc>
        <w:tc>
          <w:tcPr>
            <w:tcW w:w="5648" w:type="dxa"/>
          </w:tcPr>
          <w:p w14:paraId="2CE998A7" w14:textId="2B6E869C" w:rsidR="00BF7BF5" w:rsidRDefault="00BF7BF5" w:rsidP="00BF7BF5">
            <w:pPr>
              <w:ind w:left="0"/>
            </w:pPr>
            <w:r>
              <w:t xml:space="preserve">Value format: </w:t>
            </w:r>
            <w:r>
              <w:rPr>
                <w:rFonts w:ascii="Consolas" w:hAnsi="Consolas"/>
              </w:rPr>
              <w:t>ACCOUNT_NO</w:t>
            </w:r>
            <w:r w:rsidRPr="000A0265">
              <w:rPr>
                <w:rFonts w:ascii="Consolas" w:hAnsi="Consolas"/>
              </w:rPr>
              <w:t>=</w:t>
            </w:r>
            <w:r w:rsidR="00260C11" w:rsidRPr="00260C11">
              <w:rPr>
                <w:rFonts w:ascii="Consolas" w:hAnsi="Consolas"/>
              </w:rPr>
              <w:t>([0-9]{1,9})\|[3-4]{1}</w:t>
            </w:r>
            <w:r>
              <w:br/>
              <w:t>(</w:t>
            </w:r>
            <w:r w:rsidRPr="00C617EE">
              <w:rPr>
                <w:rFonts w:ascii="Consolas" w:hAnsi="Consolas"/>
              </w:rPr>
              <w:t>N</w:t>
            </w:r>
            <w:r>
              <w:t xml:space="preserve"> = numeric character)</w:t>
            </w:r>
          </w:p>
          <w:p w14:paraId="753FA6C4" w14:textId="55CCEA1C" w:rsidR="00136276" w:rsidRDefault="00136276" w:rsidP="00BF7BF5">
            <w:pPr>
              <w:ind w:left="0"/>
            </w:pPr>
            <w:r>
              <w:t>Value before pipe separator is Kenan account number.</w:t>
            </w:r>
          </w:p>
          <w:p w14:paraId="475997D2" w14:textId="411C1AA8" w:rsidR="00136276" w:rsidRDefault="00136276" w:rsidP="00BF7BF5">
            <w:pPr>
              <w:ind w:left="0"/>
            </w:pPr>
            <w:r>
              <w:t xml:space="preserve">Value after pipe separator is Kenan </w:t>
            </w:r>
            <w:r w:rsidR="00C56B67">
              <w:t>c</w:t>
            </w:r>
            <w:r>
              <w:t xml:space="preserve">ustomer </w:t>
            </w:r>
            <w:r w:rsidR="00C56B67">
              <w:t>s</w:t>
            </w:r>
            <w:r>
              <w:t>erver ID.</w:t>
            </w:r>
          </w:p>
          <w:p w14:paraId="152DAD40" w14:textId="77777777" w:rsidR="00BF7BF5" w:rsidRDefault="00BF7BF5" w:rsidP="00BF7BF5">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sidR="00136276">
              <w:rPr>
                <w:sz w:val="18"/>
                <w:szCs w:val="18"/>
              </w:rPr>
              <w:t>account</w:t>
            </w:r>
            <w:r>
              <w:rPr>
                <w:sz w:val="18"/>
                <w:szCs w:val="18"/>
              </w:rPr>
              <w:t xml:space="preserve"> in Kenan</w:t>
            </w:r>
            <w:r w:rsidRPr="00AF11E6">
              <w:rPr>
                <w:sz w:val="18"/>
                <w:szCs w:val="18"/>
              </w:rPr>
              <w:t>.</w:t>
            </w:r>
          </w:p>
          <w:p w14:paraId="7D8C4291" w14:textId="322097CC" w:rsidR="0077378D" w:rsidRDefault="0077378D" w:rsidP="00BF7BF5">
            <w:pPr>
              <w:ind w:left="0"/>
            </w:pPr>
            <w:r w:rsidRPr="00597B31">
              <w:rPr>
                <w:b/>
                <w:bCs/>
                <w:sz w:val="18"/>
                <w:szCs w:val="18"/>
              </w:rPr>
              <w:t>SAMPLE VALUE:</w:t>
            </w:r>
            <w:r w:rsidRPr="00597B31">
              <w:rPr>
                <w:sz w:val="18"/>
                <w:szCs w:val="18"/>
              </w:rPr>
              <w:t xml:space="preserve"> </w:t>
            </w:r>
            <w:r w:rsidRPr="0077378D">
              <w:rPr>
                <w:rFonts w:ascii="Consolas" w:hAnsi="Consolas"/>
                <w:sz w:val="18"/>
                <w:szCs w:val="18"/>
              </w:rPr>
              <w:t>ACCOUNT_NO=</w:t>
            </w:r>
            <w:r w:rsidRPr="00597B31">
              <w:rPr>
                <w:rFonts w:ascii="Consolas" w:hAnsi="Consolas"/>
                <w:sz w:val="18"/>
                <w:szCs w:val="18"/>
              </w:rPr>
              <w:t>110740|4</w:t>
            </w:r>
          </w:p>
        </w:tc>
        <w:tc>
          <w:tcPr>
            <w:tcW w:w="2086" w:type="dxa"/>
          </w:tcPr>
          <w:p w14:paraId="08E2A4C6" w14:textId="32B29F3A"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BF7BF5" w:rsidRPr="00AD3D46" w14:paraId="29318835" w14:textId="77777777" w:rsidTr="00BF7BF5">
        <w:trPr>
          <w:trHeight w:val="219"/>
        </w:trPr>
        <w:tc>
          <w:tcPr>
            <w:tcW w:w="1480" w:type="dxa"/>
          </w:tcPr>
          <w:p w14:paraId="045294A9" w14:textId="6834B5A8" w:rsidR="00BF7BF5" w:rsidRDefault="00BF7BF5" w:rsidP="00BF7BF5">
            <w:pPr>
              <w:ind w:left="0"/>
              <w:rPr>
                <w:b/>
                <w:bCs/>
                <w:sz w:val="18"/>
                <w:szCs w:val="18"/>
              </w:rPr>
            </w:pPr>
            <w:r>
              <w:rPr>
                <w:b/>
                <w:bCs/>
                <w:sz w:val="18"/>
                <w:szCs w:val="18"/>
              </w:rPr>
              <w:t>Account No</w:t>
            </w:r>
          </w:p>
        </w:tc>
        <w:tc>
          <w:tcPr>
            <w:tcW w:w="5648" w:type="dxa"/>
          </w:tcPr>
          <w:p w14:paraId="6A0BC7B5" w14:textId="2EACB8D4" w:rsidR="00136276" w:rsidRDefault="00136276" w:rsidP="00136276">
            <w:pPr>
              <w:ind w:left="0"/>
            </w:pPr>
            <w:r>
              <w:t xml:space="preserve">Value format: </w:t>
            </w:r>
            <w:r w:rsidR="00260C11" w:rsidRPr="00260C11">
              <w:rPr>
                <w:rFonts w:ascii="Consolas" w:hAnsi="Consolas"/>
              </w:rPr>
              <w:t>([0-9]{1,9})\|[3-4]{1}</w:t>
            </w:r>
            <w:r>
              <w:br/>
              <w:t>Value before pipe separator is Kenan account number.</w:t>
            </w:r>
          </w:p>
          <w:p w14:paraId="60F96808" w14:textId="4B01D8D2" w:rsidR="00136276" w:rsidRDefault="00136276" w:rsidP="00136276">
            <w:pPr>
              <w:ind w:left="0"/>
            </w:pPr>
            <w:r>
              <w:t xml:space="preserve">Value after pipe separator is Kenan </w:t>
            </w:r>
            <w:r w:rsidR="00C56B67">
              <w:t>c</w:t>
            </w:r>
            <w:r>
              <w:t xml:space="preserve">ustomer </w:t>
            </w:r>
            <w:r w:rsidR="00C56B67">
              <w:t>s</w:t>
            </w:r>
            <w:r>
              <w:t>erver ID.</w:t>
            </w:r>
          </w:p>
          <w:p w14:paraId="6F1DBF1B" w14:textId="185EC11C" w:rsidR="00260C11" w:rsidRPr="00597B31" w:rsidRDefault="00BF7BF5" w:rsidP="00BF7BF5">
            <w:pPr>
              <w:ind w:left="0"/>
              <w:rPr>
                <w:sz w:val="18"/>
                <w:szCs w:val="18"/>
              </w:rPr>
            </w:pPr>
            <w:r w:rsidRPr="00597B31">
              <w:rPr>
                <w:b/>
                <w:bCs/>
                <w:sz w:val="18"/>
                <w:szCs w:val="18"/>
              </w:rPr>
              <w:t xml:space="preserve">NOTE: </w:t>
            </w:r>
            <w:r w:rsidRPr="00597B31">
              <w:rPr>
                <w:sz w:val="18"/>
                <w:szCs w:val="18"/>
              </w:rPr>
              <w:t>The value is converted to a list of MSISDN tokens found on the particular BA in Kenan.</w:t>
            </w:r>
            <w:r w:rsidR="00EF3CF2" w:rsidRPr="00597B31">
              <w:rPr>
                <w:sz w:val="18"/>
                <w:szCs w:val="18"/>
              </w:rPr>
              <w:t xml:space="preserve"> </w:t>
            </w:r>
            <w:r w:rsidR="00597B31" w:rsidRPr="00597B31">
              <w:rPr>
                <w:sz w:val="18"/>
                <w:szCs w:val="18"/>
              </w:rPr>
              <w:br/>
            </w:r>
            <w:r w:rsidR="00597B31" w:rsidRPr="00597B31">
              <w:rPr>
                <w:b/>
                <w:bCs/>
                <w:sz w:val="18"/>
                <w:szCs w:val="18"/>
              </w:rPr>
              <w:t>SAMPLE VALUE:</w:t>
            </w:r>
            <w:r w:rsidR="00EF3CF2" w:rsidRPr="00597B31">
              <w:rPr>
                <w:sz w:val="18"/>
                <w:szCs w:val="18"/>
              </w:rPr>
              <w:t xml:space="preserve"> </w:t>
            </w:r>
            <w:r w:rsidR="00EF3CF2" w:rsidRPr="00597B31">
              <w:rPr>
                <w:rFonts w:ascii="Consolas" w:hAnsi="Consolas"/>
                <w:sz w:val="18"/>
                <w:szCs w:val="18"/>
              </w:rPr>
              <w:t>110740|4</w:t>
            </w:r>
            <w:r w:rsidR="00EF3CF2" w:rsidRPr="00597B31">
              <w:rPr>
                <w:sz w:val="18"/>
                <w:szCs w:val="18"/>
              </w:rPr>
              <w:t xml:space="preserve"> </w:t>
            </w:r>
          </w:p>
        </w:tc>
        <w:tc>
          <w:tcPr>
            <w:tcW w:w="2086" w:type="dxa"/>
          </w:tcPr>
          <w:p w14:paraId="633952FC" w14:textId="04D03E8E"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260C11" w:rsidRPr="00AD3D46" w14:paraId="0E8220BC" w14:textId="77777777" w:rsidTr="00BF7BF5">
        <w:trPr>
          <w:trHeight w:val="219"/>
        </w:trPr>
        <w:tc>
          <w:tcPr>
            <w:tcW w:w="1480" w:type="dxa"/>
          </w:tcPr>
          <w:p w14:paraId="2F90CC47" w14:textId="77E74C7B" w:rsidR="00260C11" w:rsidRDefault="00260C11" w:rsidP="00BF7BF5">
            <w:pPr>
              <w:ind w:left="0"/>
              <w:rPr>
                <w:b/>
                <w:bCs/>
                <w:sz w:val="18"/>
                <w:szCs w:val="18"/>
              </w:rPr>
            </w:pPr>
            <w:r>
              <w:rPr>
                <w:b/>
                <w:bCs/>
                <w:sz w:val="18"/>
                <w:szCs w:val="18"/>
              </w:rPr>
              <w:t>Numeric Range</w:t>
            </w:r>
          </w:p>
        </w:tc>
        <w:tc>
          <w:tcPr>
            <w:tcW w:w="5648" w:type="dxa"/>
          </w:tcPr>
          <w:p w14:paraId="35C6F44F" w14:textId="77777777" w:rsidR="00260C11" w:rsidRDefault="00260C11" w:rsidP="00136276">
            <w:pPr>
              <w:ind w:left="0"/>
            </w:pPr>
            <w:r>
              <w:t xml:space="preserve">Value format: </w:t>
            </w:r>
            <w:r w:rsidRPr="00260C11">
              <w:rPr>
                <w:rFonts w:ascii="Consolas" w:hAnsi="Consolas"/>
              </w:rPr>
              <w:t>([0-9]){9,15}\:([0-9]){9,15}</w:t>
            </w:r>
          </w:p>
          <w:p w14:paraId="1E498F9F" w14:textId="0A549AEC" w:rsidR="00260C11" w:rsidRDefault="00260C11" w:rsidP="00260C11">
            <w:pPr>
              <w:ind w:left="0"/>
            </w:pPr>
            <w:r>
              <w:t>Value before colon separator is range start number.</w:t>
            </w:r>
          </w:p>
          <w:p w14:paraId="156C8916" w14:textId="5F9E79AC" w:rsidR="00260C11" w:rsidRDefault="00260C11" w:rsidP="00260C11">
            <w:pPr>
              <w:ind w:left="0"/>
            </w:pPr>
            <w:r>
              <w:t>Value after colon separator is range end number.</w:t>
            </w:r>
          </w:p>
          <w:p w14:paraId="5DAE96D2" w14:textId="45620999" w:rsidR="00260C11" w:rsidRDefault="00260C11" w:rsidP="00260C11">
            <w:pPr>
              <w:ind w:left="0"/>
            </w:pPr>
            <w:r>
              <w:t>Both values must have the same length.</w:t>
            </w:r>
          </w:p>
          <w:p w14:paraId="5D171782" w14:textId="25B0D450" w:rsidR="00260C11" w:rsidRDefault="00260C11" w:rsidP="00260C11">
            <w:pPr>
              <w:ind w:left="0"/>
            </w:pPr>
            <w:r>
              <w:t>Range start value must be lesser than range end value.</w:t>
            </w:r>
          </w:p>
          <w:p w14:paraId="081DEC7F" w14:textId="77777777" w:rsidR="00597B31" w:rsidRDefault="00260C11" w:rsidP="00260C11">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w:t>
            </w:r>
            <w:r>
              <w:rPr>
                <w:sz w:val="18"/>
                <w:szCs w:val="18"/>
              </w:rPr>
              <w:t xml:space="preserve">or IMSI </w:t>
            </w:r>
            <w:r w:rsidRPr="00AF11E6">
              <w:rPr>
                <w:sz w:val="18"/>
                <w:szCs w:val="18"/>
              </w:rPr>
              <w:t xml:space="preserve">tokens </w:t>
            </w:r>
            <w:r>
              <w:rPr>
                <w:sz w:val="18"/>
                <w:szCs w:val="18"/>
              </w:rPr>
              <w:t>contained in the range</w:t>
            </w:r>
            <w:r w:rsidRPr="00AF11E6">
              <w:rPr>
                <w:sz w:val="18"/>
                <w:szCs w:val="18"/>
              </w:rPr>
              <w:t>.</w:t>
            </w:r>
            <w:r>
              <w:rPr>
                <w:sz w:val="18"/>
                <w:szCs w:val="18"/>
              </w:rPr>
              <w:t xml:space="preserve"> </w:t>
            </w:r>
          </w:p>
          <w:p w14:paraId="60F986AC" w14:textId="6552D058" w:rsidR="00260C11" w:rsidRPr="00260C11" w:rsidRDefault="00597B31" w:rsidP="00260C11">
            <w:pPr>
              <w:ind w:left="0"/>
              <w:rPr>
                <w:sz w:val="18"/>
                <w:szCs w:val="18"/>
              </w:rPr>
            </w:pPr>
            <w:r w:rsidRPr="00597B31">
              <w:rPr>
                <w:b/>
                <w:bCs/>
                <w:sz w:val="18"/>
                <w:szCs w:val="18"/>
              </w:rPr>
              <w:t>SAMPLE VALUE:</w:t>
            </w:r>
            <w:r>
              <w:rPr>
                <w:sz w:val="18"/>
                <w:szCs w:val="18"/>
              </w:rPr>
              <w:t xml:space="preserve"> </w:t>
            </w:r>
            <w:r w:rsidR="00260C11" w:rsidRPr="00260C11">
              <w:rPr>
                <w:rFonts w:ascii="Consolas" w:hAnsi="Consolas"/>
                <w:sz w:val="18"/>
                <w:szCs w:val="18"/>
              </w:rPr>
              <w:t>230039900002380:230039900002479</w:t>
            </w:r>
          </w:p>
        </w:tc>
        <w:tc>
          <w:tcPr>
            <w:tcW w:w="2086" w:type="dxa"/>
          </w:tcPr>
          <w:p w14:paraId="3871C3E3" w14:textId="7B1F22C8" w:rsidR="00260C11" w:rsidRDefault="00260C11" w:rsidP="00BF7BF5">
            <w:pPr>
              <w:ind w:left="0"/>
              <w:rPr>
                <w:rFonts w:ascii="Consolas" w:hAnsi="Consolas"/>
              </w:rPr>
            </w:pPr>
            <w:r>
              <w:rPr>
                <w:rFonts w:ascii="Consolas" w:hAnsi="Consolas"/>
              </w:rPr>
              <w:t xml:space="preserve">n * </w:t>
            </w:r>
            <w:r w:rsidRPr="003A1C54">
              <w:rPr>
                <w:rFonts w:ascii="Consolas" w:hAnsi="Consolas"/>
              </w:rPr>
              <w:t>MSISDN</w:t>
            </w:r>
            <w:r>
              <w:rPr>
                <w:rFonts w:ascii="Consolas" w:hAnsi="Consolas"/>
              </w:rPr>
              <w:t>|IMSI</w:t>
            </w:r>
          </w:p>
          <w:p w14:paraId="5FB06E3E" w14:textId="74864F56" w:rsidR="00260C11" w:rsidRDefault="00260C11" w:rsidP="00BF7BF5">
            <w:pPr>
              <w:ind w:left="0"/>
              <w:rPr>
                <w:rFonts w:ascii="Consolas" w:hAnsi="Consolas"/>
              </w:rPr>
            </w:pPr>
          </w:p>
        </w:tc>
      </w:tr>
      <w:tr w:rsidR="00260C11" w:rsidRPr="00AD3D46" w14:paraId="5857D628" w14:textId="77777777" w:rsidTr="00BF7BF5">
        <w:trPr>
          <w:trHeight w:val="219"/>
        </w:trPr>
        <w:tc>
          <w:tcPr>
            <w:tcW w:w="1480" w:type="dxa"/>
          </w:tcPr>
          <w:p w14:paraId="1C766596" w14:textId="77777777" w:rsidR="00260C11" w:rsidRDefault="00260C11" w:rsidP="00BF7BF5">
            <w:pPr>
              <w:ind w:left="0"/>
              <w:rPr>
                <w:b/>
                <w:bCs/>
                <w:sz w:val="18"/>
                <w:szCs w:val="18"/>
              </w:rPr>
            </w:pPr>
          </w:p>
        </w:tc>
        <w:tc>
          <w:tcPr>
            <w:tcW w:w="5648" w:type="dxa"/>
          </w:tcPr>
          <w:p w14:paraId="0523E411" w14:textId="77777777" w:rsidR="00260C11" w:rsidRDefault="00260C11" w:rsidP="00136276">
            <w:pPr>
              <w:ind w:left="0"/>
            </w:pPr>
          </w:p>
        </w:tc>
        <w:tc>
          <w:tcPr>
            <w:tcW w:w="2086" w:type="dxa"/>
          </w:tcPr>
          <w:p w14:paraId="4CF118F9" w14:textId="77777777" w:rsidR="00260C11" w:rsidRDefault="00260C11" w:rsidP="00BF7BF5">
            <w:pPr>
              <w:ind w:left="0"/>
              <w:rPr>
                <w:rFonts w:ascii="Consolas" w:hAnsi="Consolas"/>
              </w:rPr>
            </w:pPr>
          </w:p>
        </w:tc>
      </w:tr>
      <w:tr w:rsidR="00BF7BF5" w:rsidRPr="00DF00E8" w14:paraId="01514CEE" w14:textId="77777777" w:rsidTr="00C91799">
        <w:trPr>
          <w:trHeight w:val="245"/>
        </w:trPr>
        <w:tc>
          <w:tcPr>
            <w:tcW w:w="9214" w:type="dxa"/>
            <w:gridSpan w:val="3"/>
            <w:shd w:val="clear" w:color="auto" w:fill="F2F2F2" w:themeFill="background1" w:themeFillShade="F2"/>
          </w:tcPr>
          <w:p w14:paraId="77548A79" w14:textId="4F4CB2D5" w:rsidR="00BF7BF5" w:rsidRDefault="00BF7BF5" w:rsidP="00BF7BF5">
            <w:pPr>
              <w:ind w:left="0"/>
              <w:rPr>
                <w:b/>
                <w:bCs/>
              </w:rPr>
            </w:pPr>
            <w:r>
              <w:rPr>
                <w:b/>
                <w:bCs/>
              </w:rPr>
              <w:t>Non-Convertible Tokens</w:t>
            </w:r>
            <w:r>
              <w:rPr>
                <w:b/>
                <w:bCs/>
              </w:rPr>
              <w:br/>
            </w:r>
            <w:r w:rsidRPr="00734E7F">
              <w:rPr>
                <w:sz w:val="18"/>
                <w:szCs w:val="18"/>
              </w:rPr>
              <w:t>(</w:t>
            </w:r>
            <w:r>
              <w:rPr>
                <w:sz w:val="18"/>
                <w:szCs w:val="18"/>
              </w:rPr>
              <w:t>representing single</w:t>
            </w:r>
            <w:r w:rsidRPr="00734E7F">
              <w:rPr>
                <w:sz w:val="18"/>
                <w:szCs w:val="18"/>
              </w:rPr>
              <w:t xml:space="preserve"> inventory items)</w:t>
            </w:r>
          </w:p>
        </w:tc>
      </w:tr>
      <w:tr w:rsidR="00BF7BF5" w:rsidRPr="00AD3D46" w14:paraId="730D40B1" w14:textId="2ACBCCA2" w:rsidTr="00BF7BF5">
        <w:trPr>
          <w:trHeight w:val="219"/>
        </w:trPr>
        <w:tc>
          <w:tcPr>
            <w:tcW w:w="1480" w:type="dxa"/>
          </w:tcPr>
          <w:p w14:paraId="5BAD0CF1" w14:textId="7CEE16AE" w:rsidR="00BF7BF5" w:rsidRDefault="00BF7BF5" w:rsidP="00BF7BF5">
            <w:pPr>
              <w:ind w:left="0"/>
              <w:rPr>
                <w:b/>
                <w:bCs/>
                <w:sz w:val="18"/>
                <w:szCs w:val="18"/>
              </w:rPr>
            </w:pPr>
            <w:r>
              <w:rPr>
                <w:b/>
                <w:bCs/>
                <w:sz w:val="18"/>
                <w:szCs w:val="18"/>
              </w:rPr>
              <w:lastRenderedPageBreak/>
              <w:t>MSISDN</w:t>
            </w:r>
            <w:r>
              <w:rPr>
                <w:b/>
                <w:bCs/>
                <w:sz w:val="18"/>
                <w:szCs w:val="18"/>
              </w:rPr>
              <w:br/>
              <w:t>(prefixed)</w:t>
            </w:r>
          </w:p>
        </w:tc>
        <w:tc>
          <w:tcPr>
            <w:tcW w:w="5648" w:type="dxa"/>
          </w:tcPr>
          <w:p w14:paraId="18D65F28" w14:textId="5FDBCD41" w:rsidR="00BF7BF5" w:rsidRDefault="00BF7BF5" w:rsidP="00BF7BF5">
            <w:pPr>
              <w:ind w:left="0"/>
            </w:pPr>
            <w:r>
              <w:t xml:space="preserve">Value format: </w:t>
            </w:r>
            <w:r w:rsidRPr="000A0265">
              <w:rPr>
                <w:rFonts w:ascii="Consolas" w:hAnsi="Consolas"/>
              </w:rPr>
              <w:t>MSISDN=</w:t>
            </w:r>
            <w:r>
              <w:rPr>
                <w:rFonts w:ascii="Consolas" w:hAnsi="Consolas"/>
              </w:rPr>
              <w:t>&lt;numeric_value&gt;</w:t>
            </w:r>
            <w:r>
              <w:br/>
            </w:r>
          </w:p>
        </w:tc>
        <w:tc>
          <w:tcPr>
            <w:tcW w:w="2086" w:type="dxa"/>
          </w:tcPr>
          <w:p w14:paraId="1910B02D" w14:textId="3F3E953D" w:rsidR="00BF7BF5" w:rsidRPr="003A1C54" w:rsidRDefault="00BF7BF5" w:rsidP="00BF7BF5">
            <w:pPr>
              <w:ind w:left="0"/>
              <w:rPr>
                <w:rFonts w:ascii="Consolas" w:hAnsi="Consolas"/>
              </w:rPr>
            </w:pPr>
            <w:r w:rsidRPr="003A1C54">
              <w:rPr>
                <w:rFonts w:ascii="Consolas" w:hAnsi="Consolas"/>
              </w:rPr>
              <w:t>MSISDN</w:t>
            </w:r>
          </w:p>
        </w:tc>
      </w:tr>
      <w:tr w:rsidR="00BF7BF5" w:rsidRPr="00AD3D46" w14:paraId="32057403" w14:textId="3A3D4F6D" w:rsidTr="00BF7BF5">
        <w:trPr>
          <w:trHeight w:val="219"/>
        </w:trPr>
        <w:tc>
          <w:tcPr>
            <w:tcW w:w="1480" w:type="dxa"/>
          </w:tcPr>
          <w:p w14:paraId="5E77CB39" w14:textId="0A487889" w:rsidR="00BF7BF5" w:rsidRDefault="00BF7BF5" w:rsidP="00BF7BF5">
            <w:pPr>
              <w:ind w:left="0"/>
              <w:rPr>
                <w:b/>
                <w:bCs/>
                <w:sz w:val="18"/>
                <w:szCs w:val="18"/>
              </w:rPr>
            </w:pPr>
            <w:r>
              <w:rPr>
                <w:b/>
                <w:bCs/>
                <w:sz w:val="18"/>
                <w:szCs w:val="18"/>
              </w:rPr>
              <w:t>MSISDN</w:t>
            </w:r>
          </w:p>
        </w:tc>
        <w:tc>
          <w:tcPr>
            <w:tcW w:w="5648" w:type="dxa"/>
          </w:tcPr>
          <w:p w14:paraId="34BC2C8A" w14:textId="3969D1E5" w:rsidR="00BF7BF5" w:rsidRDefault="00BF7BF5" w:rsidP="00BF7BF5">
            <w:pPr>
              <w:ind w:left="0"/>
            </w:pPr>
            <w:r>
              <w:t xml:space="preserve">Value format: </w:t>
            </w:r>
            <w:r w:rsidRPr="00C617EE">
              <w:rPr>
                <w:rFonts w:ascii="Consolas" w:hAnsi="Consolas"/>
              </w:rPr>
              <w:t>420NNNNNNNNN</w:t>
            </w:r>
            <w:r>
              <w:br/>
              <w:t>(</w:t>
            </w:r>
            <w:r w:rsidRPr="00C617EE">
              <w:rPr>
                <w:rFonts w:ascii="Consolas" w:hAnsi="Consolas"/>
              </w:rPr>
              <w:t>N</w:t>
            </w:r>
            <w:r>
              <w:t xml:space="preserve"> = numeric character)</w:t>
            </w:r>
          </w:p>
        </w:tc>
        <w:tc>
          <w:tcPr>
            <w:tcW w:w="2086" w:type="dxa"/>
          </w:tcPr>
          <w:p w14:paraId="241DEC8D" w14:textId="5EF017CE" w:rsidR="00BF7BF5" w:rsidRPr="003A1C54" w:rsidRDefault="00BF7BF5" w:rsidP="00BF7BF5">
            <w:pPr>
              <w:ind w:left="0"/>
              <w:rPr>
                <w:rFonts w:ascii="Consolas" w:hAnsi="Consolas"/>
              </w:rPr>
            </w:pPr>
            <w:r w:rsidRPr="003A1C54">
              <w:rPr>
                <w:rFonts w:ascii="Consolas" w:hAnsi="Consolas"/>
              </w:rPr>
              <w:t>MSISDN</w:t>
            </w:r>
          </w:p>
        </w:tc>
      </w:tr>
      <w:tr w:rsidR="00BF7BF5" w:rsidRPr="00AD3D46" w14:paraId="432F4569" w14:textId="38A06EEE" w:rsidTr="00BF7BF5">
        <w:trPr>
          <w:trHeight w:val="219"/>
        </w:trPr>
        <w:tc>
          <w:tcPr>
            <w:tcW w:w="1480" w:type="dxa"/>
          </w:tcPr>
          <w:p w14:paraId="72F80B67" w14:textId="03516811" w:rsidR="00BF7BF5" w:rsidRDefault="00BF7BF5" w:rsidP="00BF7BF5">
            <w:pPr>
              <w:ind w:left="0"/>
              <w:rPr>
                <w:b/>
                <w:bCs/>
                <w:sz w:val="18"/>
                <w:szCs w:val="18"/>
              </w:rPr>
            </w:pPr>
            <w:r>
              <w:rPr>
                <w:b/>
                <w:bCs/>
                <w:sz w:val="18"/>
                <w:szCs w:val="18"/>
              </w:rPr>
              <w:t>VTV</w:t>
            </w:r>
          </w:p>
        </w:tc>
        <w:tc>
          <w:tcPr>
            <w:tcW w:w="5648" w:type="dxa"/>
          </w:tcPr>
          <w:p w14:paraId="5426D733" w14:textId="77777777" w:rsidR="00BF7BF5" w:rsidRDefault="00BF7BF5" w:rsidP="00BF7BF5">
            <w:pPr>
              <w:ind w:left="0"/>
            </w:pPr>
            <w:r>
              <w:t xml:space="preserve">Value format: </w:t>
            </w:r>
            <w:r w:rsidRPr="00C617EE">
              <w:rPr>
                <w:rFonts w:ascii="Consolas" w:hAnsi="Consolas"/>
              </w:rPr>
              <w:t>9NNNNNNN</w:t>
            </w:r>
          </w:p>
          <w:p w14:paraId="30DA5658" w14:textId="1DD51E01" w:rsidR="00BF7BF5" w:rsidRDefault="00BF7BF5" w:rsidP="00BF7BF5">
            <w:pPr>
              <w:ind w:left="0"/>
            </w:pPr>
            <w:r>
              <w:t>(</w:t>
            </w:r>
            <w:r w:rsidRPr="00C617EE">
              <w:rPr>
                <w:rFonts w:ascii="Consolas" w:hAnsi="Consolas"/>
              </w:rPr>
              <w:t>N</w:t>
            </w:r>
            <w:r>
              <w:t xml:space="preserve"> = numeric character)</w:t>
            </w:r>
          </w:p>
        </w:tc>
        <w:tc>
          <w:tcPr>
            <w:tcW w:w="2086" w:type="dxa"/>
          </w:tcPr>
          <w:p w14:paraId="049DDDF1" w14:textId="3BCE2116" w:rsidR="00BF7BF5" w:rsidRPr="003A1C54" w:rsidRDefault="00BF7BF5" w:rsidP="00BF7BF5">
            <w:pPr>
              <w:ind w:left="0"/>
              <w:rPr>
                <w:rFonts w:ascii="Consolas" w:hAnsi="Consolas"/>
              </w:rPr>
            </w:pPr>
            <w:r w:rsidRPr="003A1C54">
              <w:rPr>
                <w:rFonts w:ascii="Consolas" w:hAnsi="Consolas"/>
              </w:rPr>
              <w:t>MSISDN</w:t>
            </w:r>
          </w:p>
        </w:tc>
      </w:tr>
      <w:tr w:rsidR="00BF7BF5" w:rsidRPr="00AD3D46" w14:paraId="10465428" w14:textId="257A504E" w:rsidTr="00BF7BF5">
        <w:trPr>
          <w:trHeight w:val="219"/>
        </w:trPr>
        <w:tc>
          <w:tcPr>
            <w:tcW w:w="1480" w:type="dxa"/>
          </w:tcPr>
          <w:p w14:paraId="0786A603" w14:textId="00B0B85B" w:rsidR="00BF7BF5" w:rsidRDefault="00BF7BF5" w:rsidP="00BF7BF5">
            <w:pPr>
              <w:ind w:left="0"/>
              <w:rPr>
                <w:b/>
                <w:bCs/>
                <w:sz w:val="18"/>
                <w:szCs w:val="18"/>
              </w:rPr>
            </w:pPr>
            <w:r>
              <w:rPr>
                <w:b/>
                <w:bCs/>
                <w:sz w:val="18"/>
                <w:szCs w:val="18"/>
              </w:rPr>
              <w:t>FakeSIM</w:t>
            </w:r>
          </w:p>
        </w:tc>
        <w:tc>
          <w:tcPr>
            <w:tcW w:w="5648" w:type="dxa"/>
          </w:tcPr>
          <w:p w14:paraId="122B6284" w14:textId="77777777" w:rsidR="00BF7BF5" w:rsidRDefault="00BF7BF5" w:rsidP="00BF7BF5">
            <w:pPr>
              <w:ind w:left="0"/>
            </w:pPr>
            <w:r>
              <w:t xml:space="preserve">Value format: </w:t>
            </w:r>
            <w:r w:rsidRPr="00C617EE">
              <w:rPr>
                <w:rFonts w:ascii="Consolas" w:hAnsi="Consolas"/>
              </w:rPr>
              <w:t>12NNNNNN</w:t>
            </w:r>
          </w:p>
          <w:p w14:paraId="539B84E6" w14:textId="7D828186" w:rsidR="00BF7BF5" w:rsidRDefault="00BF7BF5" w:rsidP="00BF7BF5">
            <w:pPr>
              <w:ind w:left="0"/>
            </w:pPr>
            <w:r>
              <w:t>(</w:t>
            </w:r>
            <w:r w:rsidRPr="00C617EE">
              <w:rPr>
                <w:rFonts w:ascii="Consolas" w:hAnsi="Consolas"/>
              </w:rPr>
              <w:t>N</w:t>
            </w:r>
            <w:r>
              <w:t xml:space="preserve"> = numeric character)</w:t>
            </w:r>
          </w:p>
        </w:tc>
        <w:tc>
          <w:tcPr>
            <w:tcW w:w="2086" w:type="dxa"/>
          </w:tcPr>
          <w:p w14:paraId="4A640AC8" w14:textId="6DD82E5E" w:rsidR="00BF7BF5" w:rsidRPr="003A1C54" w:rsidRDefault="00BF7BF5" w:rsidP="00BF7BF5">
            <w:pPr>
              <w:ind w:left="0"/>
              <w:rPr>
                <w:rFonts w:ascii="Consolas" w:hAnsi="Consolas"/>
              </w:rPr>
            </w:pPr>
            <w:r w:rsidRPr="003A1C54">
              <w:rPr>
                <w:rFonts w:ascii="Consolas" w:hAnsi="Consolas"/>
              </w:rPr>
              <w:t>MSISDN</w:t>
            </w:r>
          </w:p>
        </w:tc>
      </w:tr>
      <w:tr w:rsidR="00BF7BF5" w:rsidRPr="00AD3D46" w14:paraId="05BC36AC" w14:textId="00509082" w:rsidTr="00BF7BF5">
        <w:trPr>
          <w:trHeight w:val="219"/>
        </w:trPr>
        <w:tc>
          <w:tcPr>
            <w:tcW w:w="1480" w:type="dxa"/>
          </w:tcPr>
          <w:p w14:paraId="75174BE2" w14:textId="23EFF366" w:rsidR="00BF7BF5" w:rsidRDefault="00BF7BF5" w:rsidP="00BF7BF5">
            <w:pPr>
              <w:ind w:left="0"/>
              <w:rPr>
                <w:b/>
                <w:bCs/>
                <w:sz w:val="18"/>
                <w:szCs w:val="18"/>
              </w:rPr>
            </w:pPr>
            <w:r>
              <w:rPr>
                <w:b/>
                <w:bCs/>
                <w:sz w:val="18"/>
                <w:szCs w:val="18"/>
              </w:rPr>
              <w:t>CaseID</w:t>
            </w:r>
          </w:p>
        </w:tc>
        <w:tc>
          <w:tcPr>
            <w:tcW w:w="5648" w:type="dxa"/>
          </w:tcPr>
          <w:p w14:paraId="6FC34849" w14:textId="77777777" w:rsidR="00BF7BF5" w:rsidRDefault="00BF7BF5" w:rsidP="00BF7BF5">
            <w:pPr>
              <w:ind w:left="0"/>
            </w:pPr>
            <w:r>
              <w:t xml:space="preserve">Value format: </w:t>
            </w:r>
            <w:r w:rsidRPr="00C617EE">
              <w:rPr>
                <w:rFonts w:ascii="Consolas" w:hAnsi="Consolas"/>
              </w:rPr>
              <w:t>11NNNNNN</w:t>
            </w:r>
          </w:p>
          <w:p w14:paraId="19C716A3" w14:textId="00D13472" w:rsidR="00BF7BF5" w:rsidRDefault="00BF7BF5" w:rsidP="00BF7BF5">
            <w:pPr>
              <w:ind w:left="0"/>
            </w:pPr>
            <w:r>
              <w:t>(</w:t>
            </w:r>
            <w:r w:rsidRPr="00C617EE">
              <w:rPr>
                <w:rFonts w:ascii="Consolas" w:hAnsi="Consolas"/>
              </w:rPr>
              <w:t>N</w:t>
            </w:r>
            <w:r>
              <w:t xml:space="preserve"> = numeric character)</w:t>
            </w:r>
          </w:p>
        </w:tc>
        <w:tc>
          <w:tcPr>
            <w:tcW w:w="2086" w:type="dxa"/>
          </w:tcPr>
          <w:p w14:paraId="11855E42" w14:textId="1977C323" w:rsidR="00BF7BF5" w:rsidRPr="003A1C54" w:rsidRDefault="00BF7BF5" w:rsidP="00BF7BF5">
            <w:pPr>
              <w:ind w:left="0"/>
              <w:rPr>
                <w:rFonts w:ascii="Consolas" w:hAnsi="Consolas"/>
              </w:rPr>
            </w:pPr>
            <w:r w:rsidRPr="003A1C54">
              <w:rPr>
                <w:rFonts w:ascii="Consolas" w:hAnsi="Consolas"/>
              </w:rPr>
              <w:t>MSISDN</w:t>
            </w:r>
          </w:p>
        </w:tc>
      </w:tr>
      <w:tr w:rsidR="00CA4D61" w:rsidRPr="00AD3D46" w14:paraId="292EAC62" w14:textId="77777777" w:rsidTr="00BF7BF5">
        <w:trPr>
          <w:trHeight w:val="219"/>
        </w:trPr>
        <w:tc>
          <w:tcPr>
            <w:tcW w:w="1480" w:type="dxa"/>
          </w:tcPr>
          <w:p w14:paraId="56342F2E" w14:textId="7054367E" w:rsidR="00CA4D61" w:rsidRDefault="00CA4D61" w:rsidP="00CA4D61">
            <w:pPr>
              <w:ind w:left="0"/>
              <w:rPr>
                <w:b/>
                <w:bCs/>
                <w:sz w:val="18"/>
                <w:szCs w:val="18"/>
              </w:rPr>
            </w:pPr>
            <w:r>
              <w:rPr>
                <w:b/>
                <w:bCs/>
                <w:sz w:val="18"/>
                <w:szCs w:val="18"/>
              </w:rPr>
              <w:t>Marketplace</w:t>
            </w:r>
          </w:p>
        </w:tc>
        <w:tc>
          <w:tcPr>
            <w:tcW w:w="5648" w:type="dxa"/>
          </w:tcPr>
          <w:p w14:paraId="58A20DEC" w14:textId="2008EEDD" w:rsidR="00CA4D61" w:rsidRPr="00CA4D61" w:rsidRDefault="00CA4D61" w:rsidP="00CA4D61">
            <w:pPr>
              <w:ind w:left="0"/>
              <w:rPr>
                <w:highlight w:val="yellow"/>
              </w:rPr>
            </w:pPr>
            <w:r w:rsidRPr="00CA4D61">
              <w:rPr>
                <w:highlight w:val="yellow"/>
              </w:rPr>
              <w:t xml:space="preserve">Value format: </w:t>
            </w:r>
            <w:r w:rsidRPr="00CA4D61">
              <w:rPr>
                <w:rFonts w:ascii="Consolas" w:hAnsi="Consolas"/>
                <w:highlight w:val="yellow"/>
              </w:rPr>
              <w:t>11NNNNNN</w:t>
            </w:r>
            <w:r>
              <w:rPr>
                <w:rFonts w:ascii="Consolas" w:hAnsi="Consolas"/>
                <w:highlight w:val="yellow"/>
              </w:rPr>
              <w:t xml:space="preserve"> – TODO!!!</w:t>
            </w:r>
          </w:p>
          <w:p w14:paraId="2B02DBF7" w14:textId="5BFCF777" w:rsidR="00CA4D61" w:rsidRDefault="00CA4D61" w:rsidP="00CA4D61">
            <w:pPr>
              <w:ind w:left="0"/>
            </w:pPr>
            <w:r w:rsidRPr="00CA4D61">
              <w:rPr>
                <w:highlight w:val="yellow"/>
              </w:rPr>
              <w:t>(</w:t>
            </w:r>
            <w:r w:rsidRPr="00CA4D61">
              <w:rPr>
                <w:rFonts w:ascii="Consolas" w:hAnsi="Consolas"/>
                <w:highlight w:val="yellow"/>
              </w:rPr>
              <w:t>N</w:t>
            </w:r>
            <w:r w:rsidRPr="00CA4D61">
              <w:rPr>
                <w:highlight w:val="yellow"/>
              </w:rPr>
              <w:t xml:space="preserve"> = numeric character)</w:t>
            </w:r>
          </w:p>
        </w:tc>
        <w:tc>
          <w:tcPr>
            <w:tcW w:w="2086" w:type="dxa"/>
          </w:tcPr>
          <w:p w14:paraId="27BD6DEC" w14:textId="12AE7D2E" w:rsidR="00CA4D61" w:rsidRPr="003A1C54" w:rsidRDefault="00CA4D61" w:rsidP="00CA4D61">
            <w:pPr>
              <w:ind w:left="0"/>
              <w:rPr>
                <w:rFonts w:ascii="Consolas" w:hAnsi="Consolas"/>
              </w:rPr>
            </w:pPr>
            <w:r w:rsidRPr="003A1C54">
              <w:rPr>
                <w:rFonts w:ascii="Consolas" w:hAnsi="Consolas"/>
              </w:rPr>
              <w:t>MSISDN</w:t>
            </w:r>
          </w:p>
        </w:tc>
      </w:tr>
      <w:tr w:rsidR="00CA4D61" w:rsidRPr="00AD3D46" w14:paraId="221B5DF2" w14:textId="665A4FC5" w:rsidTr="00BF7BF5">
        <w:trPr>
          <w:trHeight w:val="219"/>
        </w:trPr>
        <w:tc>
          <w:tcPr>
            <w:tcW w:w="1480" w:type="dxa"/>
          </w:tcPr>
          <w:p w14:paraId="208A1497" w14:textId="475F500E" w:rsidR="00CA4D61" w:rsidRDefault="00CA4D61" w:rsidP="00CA4D61">
            <w:pPr>
              <w:ind w:left="0"/>
              <w:rPr>
                <w:b/>
                <w:bCs/>
                <w:sz w:val="18"/>
                <w:szCs w:val="18"/>
              </w:rPr>
            </w:pPr>
            <w:r>
              <w:rPr>
                <w:b/>
                <w:bCs/>
                <w:sz w:val="18"/>
                <w:szCs w:val="18"/>
              </w:rPr>
              <w:t>PBX</w:t>
            </w:r>
          </w:p>
        </w:tc>
        <w:tc>
          <w:tcPr>
            <w:tcW w:w="5648" w:type="dxa"/>
          </w:tcPr>
          <w:p w14:paraId="20EEC82D" w14:textId="77777777" w:rsidR="00CA4D61" w:rsidRDefault="00CA4D61" w:rsidP="00CA4D61">
            <w:pPr>
              <w:ind w:left="0"/>
            </w:pPr>
            <w:r>
              <w:t xml:space="preserve">Value format: </w:t>
            </w:r>
            <w:r w:rsidRPr="00C617EE">
              <w:rPr>
                <w:rFonts w:ascii="Consolas" w:hAnsi="Consolas"/>
              </w:rPr>
              <w:t>NNNNNNN_NNNN</w:t>
            </w:r>
          </w:p>
          <w:p w14:paraId="6C44AFDB" w14:textId="424E2FE9" w:rsidR="00CA4D61" w:rsidRDefault="00CA4D61" w:rsidP="00CA4D61">
            <w:pPr>
              <w:ind w:left="0"/>
            </w:pPr>
            <w:r>
              <w:t>(</w:t>
            </w:r>
            <w:r w:rsidRPr="00C617EE">
              <w:rPr>
                <w:rFonts w:ascii="Consolas" w:hAnsi="Consolas"/>
              </w:rPr>
              <w:t>N</w:t>
            </w:r>
            <w:r>
              <w:t xml:space="preserve"> = numeric character)</w:t>
            </w:r>
          </w:p>
        </w:tc>
        <w:tc>
          <w:tcPr>
            <w:tcW w:w="2086" w:type="dxa"/>
          </w:tcPr>
          <w:p w14:paraId="2597EB4D" w14:textId="2285DA47" w:rsidR="00CA4D61" w:rsidRPr="003A1C54" w:rsidRDefault="00CA4D61" w:rsidP="00CA4D61">
            <w:pPr>
              <w:ind w:left="0"/>
              <w:rPr>
                <w:rFonts w:ascii="Consolas" w:hAnsi="Consolas"/>
              </w:rPr>
            </w:pPr>
            <w:r w:rsidRPr="003A1C54">
              <w:rPr>
                <w:rFonts w:ascii="Consolas" w:hAnsi="Consolas"/>
              </w:rPr>
              <w:t>MSISDN</w:t>
            </w:r>
          </w:p>
        </w:tc>
      </w:tr>
      <w:tr w:rsidR="00CA4D61" w:rsidRPr="00AD3D46" w14:paraId="6C0708F4" w14:textId="3F7F5E50" w:rsidTr="00BF7BF5">
        <w:trPr>
          <w:trHeight w:val="219"/>
        </w:trPr>
        <w:tc>
          <w:tcPr>
            <w:tcW w:w="1480" w:type="dxa"/>
          </w:tcPr>
          <w:p w14:paraId="0EEFCA49" w14:textId="405EA509" w:rsidR="00CA4D61" w:rsidRDefault="00CA4D61" w:rsidP="00CA4D61">
            <w:pPr>
              <w:ind w:left="0"/>
              <w:rPr>
                <w:b/>
                <w:bCs/>
                <w:sz w:val="18"/>
                <w:szCs w:val="18"/>
              </w:rPr>
            </w:pPr>
            <w:r>
              <w:rPr>
                <w:b/>
                <w:bCs/>
                <w:sz w:val="18"/>
                <w:szCs w:val="18"/>
              </w:rPr>
              <w:t>ADSL/FBB/ICT</w:t>
            </w:r>
          </w:p>
        </w:tc>
        <w:tc>
          <w:tcPr>
            <w:tcW w:w="5648" w:type="dxa"/>
          </w:tcPr>
          <w:p w14:paraId="796DAF73" w14:textId="77777777" w:rsidR="00CA4D61" w:rsidRDefault="00CA4D61" w:rsidP="00CA4D61">
            <w:pPr>
              <w:ind w:left="0"/>
            </w:pPr>
            <w:r>
              <w:t xml:space="preserve">Value format: </w:t>
            </w:r>
            <w:r w:rsidRPr="00C617EE">
              <w:rPr>
                <w:rFonts w:ascii="Consolas" w:hAnsi="Consolas"/>
              </w:rPr>
              <w:t>9NNNNNN</w:t>
            </w:r>
          </w:p>
          <w:p w14:paraId="202FFCEE" w14:textId="18B2B690" w:rsidR="00CA4D61" w:rsidRDefault="00CA4D61" w:rsidP="00CA4D61">
            <w:pPr>
              <w:ind w:left="0"/>
            </w:pPr>
            <w:r>
              <w:t>(</w:t>
            </w:r>
            <w:r w:rsidRPr="00C617EE">
              <w:rPr>
                <w:rFonts w:ascii="Consolas" w:hAnsi="Consolas"/>
              </w:rPr>
              <w:t>N</w:t>
            </w:r>
            <w:r>
              <w:t xml:space="preserve"> = numeric character)</w:t>
            </w:r>
            <w:r>
              <w:br/>
            </w:r>
            <w:r w:rsidRPr="00BD7E07">
              <w:rPr>
                <w:b/>
                <w:bCs/>
                <w:sz w:val="18"/>
                <w:szCs w:val="18"/>
              </w:rPr>
              <w:t>NOTE:</w:t>
            </w:r>
            <w:r w:rsidRPr="00BD7E07">
              <w:rPr>
                <w:sz w:val="18"/>
                <w:szCs w:val="18"/>
              </w:rPr>
              <w:t xml:space="preserve"> It’s the shortest </w:t>
            </w:r>
            <w:r>
              <w:rPr>
                <w:sz w:val="18"/>
                <w:szCs w:val="18"/>
              </w:rPr>
              <w:t xml:space="preserve">supported </w:t>
            </w:r>
            <w:r w:rsidRPr="00BD7E07">
              <w:rPr>
                <w:sz w:val="18"/>
                <w:szCs w:val="18"/>
              </w:rPr>
              <w:t>numeric</w:t>
            </w:r>
            <w:r>
              <w:rPr>
                <w:sz w:val="18"/>
                <w:szCs w:val="18"/>
              </w:rPr>
              <w:t>-only</w:t>
            </w:r>
            <w:r w:rsidRPr="00BD7E07">
              <w:rPr>
                <w:sz w:val="18"/>
                <w:szCs w:val="18"/>
              </w:rPr>
              <w:t xml:space="preserve"> value</w:t>
            </w:r>
            <w:r>
              <w:rPr>
                <w:sz w:val="18"/>
                <w:szCs w:val="18"/>
              </w:rPr>
              <w:t xml:space="preserve"> for the MSISDN column</w:t>
            </w:r>
            <w:r w:rsidRPr="00BD7E07">
              <w:rPr>
                <w:sz w:val="18"/>
                <w:szCs w:val="18"/>
              </w:rPr>
              <w:t xml:space="preserve">, so </w:t>
            </w:r>
            <w:r>
              <w:rPr>
                <w:sz w:val="18"/>
                <w:szCs w:val="18"/>
              </w:rPr>
              <w:t xml:space="preserve">it </w:t>
            </w:r>
            <w:r w:rsidRPr="00BD7E07">
              <w:rPr>
                <w:sz w:val="18"/>
                <w:szCs w:val="18"/>
              </w:rPr>
              <w:t>must be detected after all other numeric values</w:t>
            </w:r>
            <w:r>
              <w:rPr>
                <w:sz w:val="18"/>
                <w:szCs w:val="18"/>
              </w:rPr>
              <w:t xml:space="preserve"> that might represent a MSISDN (or similar external ID) to avoid incorrect substring detections.</w:t>
            </w:r>
          </w:p>
        </w:tc>
        <w:tc>
          <w:tcPr>
            <w:tcW w:w="2086" w:type="dxa"/>
          </w:tcPr>
          <w:p w14:paraId="0DDD7829" w14:textId="041390FE" w:rsidR="00CA4D61" w:rsidRPr="003A1C54" w:rsidRDefault="00CA4D61" w:rsidP="00CA4D61">
            <w:pPr>
              <w:ind w:left="0"/>
              <w:rPr>
                <w:rFonts w:ascii="Consolas" w:hAnsi="Consolas"/>
              </w:rPr>
            </w:pPr>
            <w:r w:rsidRPr="003A1C54">
              <w:rPr>
                <w:rFonts w:ascii="Consolas" w:hAnsi="Consolas"/>
              </w:rPr>
              <w:t>MSISDN</w:t>
            </w:r>
          </w:p>
        </w:tc>
      </w:tr>
      <w:tr w:rsidR="00CA4D61" w:rsidRPr="00AD3D46" w14:paraId="3F4D013C" w14:textId="28E435A4" w:rsidTr="00BF7BF5">
        <w:trPr>
          <w:trHeight w:val="219"/>
        </w:trPr>
        <w:tc>
          <w:tcPr>
            <w:tcW w:w="1480" w:type="dxa"/>
          </w:tcPr>
          <w:p w14:paraId="64EF7851" w14:textId="10567310" w:rsidR="00CA4D61" w:rsidRDefault="00CA4D61" w:rsidP="00CA4D61">
            <w:pPr>
              <w:ind w:left="0"/>
              <w:rPr>
                <w:b/>
                <w:bCs/>
                <w:sz w:val="18"/>
                <w:szCs w:val="18"/>
              </w:rPr>
            </w:pPr>
            <w:r>
              <w:rPr>
                <w:b/>
                <w:bCs/>
                <w:sz w:val="18"/>
                <w:szCs w:val="18"/>
              </w:rPr>
              <w:t>MAC</w:t>
            </w:r>
          </w:p>
        </w:tc>
        <w:tc>
          <w:tcPr>
            <w:tcW w:w="5648" w:type="dxa"/>
          </w:tcPr>
          <w:p w14:paraId="51E7A90C" w14:textId="43A2DA50" w:rsidR="00CA4D61" w:rsidRDefault="00CA4D61" w:rsidP="00CA4D61">
            <w:pPr>
              <w:ind w:left="0"/>
            </w:pPr>
            <w:r>
              <w:t xml:space="preserve">Value format: </w:t>
            </w:r>
            <w:r w:rsidRPr="00C617EE">
              <w:rPr>
                <w:rFonts w:ascii="Consolas" w:hAnsi="Consolas"/>
              </w:rPr>
              <w:t>HH:HH:HH:HH:HH:HH</w:t>
            </w:r>
            <w:r w:rsidRPr="00C617EE">
              <w:t xml:space="preserve"> or </w:t>
            </w:r>
            <w:r w:rsidRPr="00C617EE">
              <w:rPr>
                <w:rFonts w:ascii="Consolas" w:hAnsi="Consolas"/>
              </w:rPr>
              <w:t>HH-HH-HH-HH-HH</w:t>
            </w:r>
            <w:r>
              <w:br/>
              <w:t>(</w:t>
            </w:r>
            <w:r w:rsidRPr="00C617EE">
              <w:rPr>
                <w:rFonts w:ascii="Consolas" w:hAnsi="Consolas"/>
              </w:rPr>
              <w:t>H</w:t>
            </w:r>
            <w:r>
              <w:t xml:space="preserve"> = hexadecimal character = </w:t>
            </w:r>
            <w:r w:rsidRPr="000A0265">
              <w:rPr>
                <w:rFonts w:ascii="Consolas" w:hAnsi="Consolas"/>
              </w:rPr>
              <w:t>0-9,</w:t>
            </w:r>
            <w:r>
              <w:rPr>
                <w:rFonts w:ascii="Consolas" w:hAnsi="Consolas"/>
              </w:rPr>
              <w:t xml:space="preserve"> </w:t>
            </w:r>
            <w:r w:rsidRPr="000A0265">
              <w:rPr>
                <w:rFonts w:ascii="Consolas" w:hAnsi="Consolas"/>
              </w:rPr>
              <w:t>A-F</w:t>
            </w:r>
            <w:r>
              <w:t>)</w:t>
            </w:r>
          </w:p>
        </w:tc>
        <w:tc>
          <w:tcPr>
            <w:tcW w:w="2086" w:type="dxa"/>
          </w:tcPr>
          <w:p w14:paraId="290043E0" w14:textId="49A6D504" w:rsidR="00CA4D61" w:rsidRPr="003A1C54" w:rsidRDefault="00CA4D61" w:rsidP="00CA4D61">
            <w:pPr>
              <w:ind w:left="0"/>
              <w:rPr>
                <w:rFonts w:ascii="Consolas" w:hAnsi="Consolas"/>
              </w:rPr>
            </w:pPr>
            <w:r w:rsidRPr="003A1C54">
              <w:rPr>
                <w:rFonts w:ascii="Consolas" w:hAnsi="Consolas"/>
              </w:rPr>
              <w:t>MSISDN</w:t>
            </w:r>
          </w:p>
        </w:tc>
      </w:tr>
      <w:tr w:rsidR="00CA4D61" w:rsidRPr="00AD3D46" w14:paraId="531F9C46" w14:textId="27770D71" w:rsidTr="00BF7BF5">
        <w:trPr>
          <w:trHeight w:val="219"/>
        </w:trPr>
        <w:tc>
          <w:tcPr>
            <w:tcW w:w="1480" w:type="dxa"/>
          </w:tcPr>
          <w:p w14:paraId="164074AE" w14:textId="212567A7" w:rsidR="00CA4D61" w:rsidRDefault="00CA4D61" w:rsidP="00CA4D61">
            <w:pPr>
              <w:ind w:left="0"/>
              <w:rPr>
                <w:b/>
                <w:bCs/>
                <w:sz w:val="18"/>
                <w:szCs w:val="18"/>
              </w:rPr>
            </w:pPr>
            <w:r>
              <w:rPr>
                <w:b/>
                <w:bCs/>
                <w:sz w:val="18"/>
                <w:szCs w:val="18"/>
              </w:rPr>
              <w:t>IMSI</w:t>
            </w:r>
            <w:r>
              <w:rPr>
                <w:b/>
                <w:bCs/>
                <w:sz w:val="18"/>
                <w:szCs w:val="18"/>
              </w:rPr>
              <w:br/>
              <w:t>(prefixed)</w:t>
            </w:r>
          </w:p>
        </w:tc>
        <w:tc>
          <w:tcPr>
            <w:tcW w:w="5648" w:type="dxa"/>
          </w:tcPr>
          <w:p w14:paraId="1D41E132" w14:textId="19056FA9" w:rsidR="00CA4D61" w:rsidRDefault="00CA4D61" w:rsidP="00CA4D61">
            <w:pPr>
              <w:ind w:left="0"/>
            </w:pPr>
            <w:r>
              <w:t xml:space="preserve">Value format: </w:t>
            </w:r>
            <w:r w:rsidRPr="00AD61A8">
              <w:rPr>
                <w:rFonts w:ascii="Consolas" w:hAnsi="Consolas"/>
              </w:rPr>
              <w:t>IMSI=&lt;numeric_value&gt;</w:t>
            </w:r>
          </w:p>
          <w:p w14:paraId="41C8E5AB" w14:textId="0E5E1FE4" w:rsidR="00CA4D61" w:rsidRDefault="00CA4D61" w:rsidP="00CA4D61">
            <w:pPr>
              <w:ind w:left="0"/>
            </w:pPr>
          </w:p>
        </w:tc>
        <w:tc>
          <w:tcPr>
            <w:tcW w:w="2086" w:type="dxa"/>
          </w:tcPr>
          <w:p w14:paraId="3CDBDC89" w14:textId="6441E448" w:rsidR="00CA4D61" w:rsidRPr="003A1C54" w:rsidRDefault="00CA4D61" w:rsidP="00CA4D61">
            <w:pPr>
              <w:ind w:left="0"/>
              <w:rPr>
                <w:rFonts w:ascii="Consolas" w:hAnsi="Consolas"/>
              </w:rPr>
            </w:pPr>
            <w:r w:rsidRPr="003A1C54">
              <w:rPr>
                <w:rFonts w:ascii="Consolas" w:hAnsi="Consolas"/>
              </w:rPr>
              <w:t>IMSI</w:t>
            </w:r>
          </w:p>
        </w:tc>
      </w:tr>
      <w:tr w:rsidR="00CA4D61" w:rsidRPr="00AD3D46" w14:paraId="1A0BF57D" w14:textId="715EC08E" w:rsidTr="00BF7BF5">
        <w:trPr>
          <w:trHeight w:val="219"/>
        </w:trPr>
        <w:tc>
          <w:tcPr>
            <w:tcW w:w="1480" w:type="dxa"/>
          </w:tcPr>
          <w:p w14:paraId="71F7C53D" w14:textId="0F279E78" w:rsidR="00CA4D61" w:rsidRDefault="00CA4D61" w:rsidP="00CA4D61">
            <w:pPr>
              <w:ind w:left="0"/>
              <w:rPr>
                <w:b/>
                <w:bCs/>
                <w:sz w:val="18"/>
                <w:szCs w:val="18"/>
              </w:rPr>
            </w:pPr>
            <w:r>
              <w:rPr>
                <w:b/>
                <w:bCs/>
                <w:sz w:val="18"/>
                <w:szCs w:val="18"/>
              </w:rPr>
              <w:t>IMSI</w:t>
            </w:r>
          </w:p>
        </w:tc>
        <w:tc>
          <w:tcPr>
            <w:tcW w:w="5648" w:type="dxa"/>
          </w:tcPr>
          <w:p w14:paraId="62A9DF89" w14:textId="77777777" w:rsidR="00CA4D61" w:rsidRDefault="00CA4D61" w:rsidP="00CA4D61">
            <w:pPr>
              <w:ind w:left="0"/>
            </w:pPr>
            <w:r>
              <w:t xml:space="preserve">Value format: </w:t>
            </w:r>
            <w:r>
              <w:rPr>
                <w:rFonts w:ascii="Consolas" w:hAnsi="Consolas"/>
              </w:rPr>
              <w:t>23003NNNNNNNNNN</w:t>
            </w:r>
            <w:r w:rsidRPr="00B952F3">
              <w:t xml:space="preserve"> </w:t>
            </w:r>
          </w:p>
          <w:p w14:paraId="495697D7" w14:textId="10771665" w:rsidR="00CA4D61" w:rsidRDefault="00CA4D61" w:rsidP="00CA4D61">
            <w:pPr>
              <w:ind w:left="0"/>
            </w:pPr>
            <w:r w:rsidRPr="00B952F3">
              <w:t>(value length 15</w:t>
            </w:r>
            <w:r>
              <w:t xml:space="preserve">, </w:t>
            </w:r>
            <w:r w:rsidRPr="00C617EE">
              <w:rPr>
                <w:rFonts w:ascii="Consolas" w:hAnsi="Consolas"/>
              </w:rPr>
              <w:t>N</w:t>
            </w:r>
            <w:r>
              <w:t xml:space="preserve"> = numeric character)</w:t>
            </w:r>
          </w:p>
        </w:tc>
        <w:tc>
          <w:tcPr>
            <w:tcW w:w="2086" w:type="dxa"/>
          </w:tcPr>
          <w:p w14:paraId="26D34113" w14:textId="41406243" w:rsidR="00CA4D61" w:rsidRPr="003A1C54" w:rsidRDefault="00CA4D61" w:rsidP="00CA4D61">
            <w:pPr>
              <w:ind w:left="0"/>
              <w:rPr>
                <w:rFonts w:ascii="Consolas" w:hAnsi="Consolas"/>
              </w:rPr>
            </w:pPr>
            <w:r w:rsidRPr="003A1C54">
              <w:rPr>
                <w:rFonts w:ascii="Consolas" w:hAnsi="Consolas"/>
              </w:rPr>
              <w:t>IMSI</w:t>
            </w:r>
          </w:p>
        </w:tc>
      </w:tr>
      <w:tr w:rsidR="00CA4D61" w:rsidRPr="00AD3D46" w14:paraId="786DD460" w14:textId="410647E5" w:rsidTr="00BF7BF5">
        <w:trPr>
          <w:trHeight w:val="219"/>
        </w:trPr>
        <w:tc>
          <w:tcPr>
            <w:tcW w:w="1480" w:type="dxa"/>
          </w:tcPr>
          <w:p w14:paraId="44F7A371" w14:textId="0AE1C5DC" w:rsidR="00CA4D61" w:rsidRDefault="00CA4D61" w:rsidP="00CA4D61">
            <w:pPr>
              <w:ind w:left="0"/>
              <w:rPr>
                <w:b/>
                <w:bCs/>
                <w:sz w:val="18"/>
                <w:szCs w:val="18"/>
              </w:rPr>
            </w:pPr>
            <w:r>
              <w:rPr>
                <w:b/>
                <w:bCs/>
                <w:sz w:val="18"/>
                <w:szCs w:val="18"/>
              </w:rPr>
              <w:t>ICCID</w:t>
            </w:r>
            <w:r>
              <w:rPr>
                <w:b/>
                <w:bCs/>
                <w:sz w:val="18"/>
                <w:szCs w:val="18"/>
              </w:rPr>
              <w:br/>
              <w:t>(prefixed)</w:t>
            </w:r>
          </w:p>
        </w:tc>
        <w:tc>
          <w:tcPr>
            <w:tcW w:w="5648" w:type="dxa"/>
          </w:tcPr>
          <w:p w14:paraId="3CAE46F1" w14:textId="5D7BB3F9" w:rsidR="00CA4D61" w:rsidRDefault="00CA4D61" w:rsidP="00CA4D61">
            <w:pPr>
              <w:ind w:left="0"/>
            </w:pPr>
            <w:r>
              <w:t xml:space="preserve">Value format: </w:t>
            </w:r>
            <w:r>
              <w:rPr>
                <w:rFonts w:ascii="Consolas" w:hAnsi="Consolas"/>
              </w:rPr>
              <w:t>ICCID</w:t>
            </w:r>
            <w:r w:rsidRPr="00AD61A8">
              <w:rPr>
                <w:rFonts w:ascii="Consolas" w:hAnsi="Consolas"/>
              </w:rPr>
              <w:t>=&lt;numeric_value&gt;</w:t>
            </w:r>
          </w:p>
          <w:p w14:paraId="6B460655" w14:textId="77777777" w:rsidR="00CA4D61" w:rsidRDefault="00CA4D61" w:rsidP="00CA4D61">
            <w:pPr>
              <w:ind w:left="0"/>
            </w:pPr>
          </w:p>
        </w:tc>
        <w:tc>
          <w:tcPr>
            <w:tcW w:w="2086" w:type="dxa"/>
          </w:tcPr>
          <w:p w14:paraId="3097FD95" w14:textId="06B32A3F" w:rsidR="00CA4D61" w:rsidRPr="003A1C54" w:rsidRDefault="00CA4D61" w:rsidP="00CA4D61">
            <w:pPr>
              <w:ind w:left="0"/>
              <w:rPr>
                <w:rFonts w:ascii="Consolas" w:hAnsi="Consolas"/>
              </w:rPr>
            </w:pPr>
            <w:r w:rsidRPr="003A1C54">
              <w:rPr>
                <w:rFonts w:ascii="Consolas" w:hAnsi="Consolas"/>
              </w:rPr>
              <w:t>ICCID</w:t>
            </w:r>
          </w:p>
        </w:tc>
      </w:tr>
      <w:tr w:rsidR="00CA4D61" w:rsidRPr="00AD3D46" w14:paraId="66FA2D71" w14:textId="2242213B" w:rsidTr="00BF7BF5">
        <w:trPr>
          <w:trHeight w:val="219"/>
        </w:trPr>
        <w:tc>
          <w:tcPr>
            <w:tcW w:w="1480" w:type="dxa"/>
          </w:tcPr>
          <w:p w14:paraId="28795D7D" w14:textId="79D203CE" w:rsidR="00CA4D61" w:rsidRDefault="00CA4D61" w:rsidP="00CA4D61">
            <w:pPr>
              <w:ind w:left="0"/>
              <w:rPr>
                <w:b/>
                <w:bCs/>
                <w:sz w:val="18"/>
                <w:szCs w:val="18"/>
              </w:rPr>
            </w:pPr>
            <w:r>
              <w:rPr>
                <w:b/>
                <w:bCs/>
                <w:sz w:val="18"/>
                <w:szCs w:val="18"/>
              </w:rPr>
              <w:t>ICCID</w:t>
            </w:r>
          </w:p>
        </w:tc>
        <w:tc>
          <w:tcPr>
            <w:tcW w:w="5648" w:type="dxa"/>
          </w:tcPr>
          <w:p w14:paraId="2670E70B" w14:textId="77777777" w:rsidR="00CA4D61" w:rsidRDefault="00CA4D61" w:rsidP="00CA4D61">
            <w:pPr>
              <w:ind w:left="0"/>
              <w:rPr>
                <w:rFonts w:ascii="Consolas" w:hAnsi="Consolas"/>
              </w:rPr>
            </w:pPr>
            <w:r>
              <w:t xml:space="preserve">Value format: </w:t>
            </w:r>
            <w:r>
              <w:rPr>
                <w:rFonts w:ascii="Consolas" w:hAnsi="Consolas"/>
              </w:rPr>
              <w:t>89420NNNNNNNNNNNNNN</w:t>
            </w:r>
          </w:p>
          <w:p w14:paraId="53044C91" w14:textId="6CEE1ACC" w:rsidR="00CA4D61" w:rsidRDefault="00CA4D61" w:rsidP="00CA4D61">
            <w:pPr>
              <w:ind w:left="0"/>
            </w:pPr>
            <w:r w:rsidRPr="00B952F3">
              <w:t>(value length 1</w:t>
            </w:r>
            <w:r>
              <w:t xml:space="preserve">9, </w:t>
            </w:r>
            <w:r w:rsidRPr="00C617EE">
              <w:rPr>
                <w:rFonts w:ascii="Consolas" w:hAnsi="Consolas"/>
              </w:rPr>
              <w:t>N</w:t>
            </w:r>
            <w:r>
              <w:t xml:space="preserve"> = numeric character)</w:t>
            </w:r>
          </w:p>
        </w:tc>
        <w:tc>
          <w:tcPr>
            <w:tcW w:w="2086" w:type="dxa"/>
          </w:tcPr>
          <w:p w14:paraId="50167625" w14:textId="46ED7101" w:rsidR="00CA4D61" w:rsidRPr="003A1C54" w:rsidRDefault="00CA4D61" w:rsidP="00CA4D61">
            <w:pPr>
              <w:ind w:left="0"/>
              <w:rPr>
                <w:rFonts w:ascii="Consolas" w:hAnsi="Consolas"/>
              </w:rPr>
            </w:pPr>
            <w:r w:rsidRPr="003A1C54">
              <w:rPr>
                <w:rFonts w:ascii="Consolas" w:hAnsi="Consolas"/>
              </w:rPr>
              <w:t>ICCID</w:t>
            </w:r>
          </w:p>
        </w:tc>
      </w:tr>
    </w:tbl>
    <w:p w14:paraId="6B2FE06D" w14:textId="18753654" w:rsidR="00583D8D" w:rsidRDefault="00583D8D" w:rsidP="00533B15">
      <w:pPr>
        <w:pStyle w:val="Odstavecseseznamem"/>
        <w:ind w:left="0"/>
      </w:pPr>
    </w:p>
    <w:p w14:paraId="3A602C7C" w14:textId="3B72F769" w:rsidR="00131876" w:rsidRDefault="00131876" w:rsidP="00131876">
      <w:pPr>
        <w:pStyle w:val="Odstavecseseznamem"/>
        <w:ind w:left="0"/>
      </w:pPr>
      <w:r>
        <w:t xml:space="preserve">Following </w:t>
      </w:r>
      <w:r w:rsidR="00E67817">
        <w:t xml:space="preserve">prefixed </w:t>
      </w:r>
      <w:r>
        <w:t>inventory attribute tokens are supported (and detected in the following order):</w:t>
      </w:r>
    </w:p>
    <w:p w14:paraId="169764D2" w14:textId="77777777" w:rsidR="00131876" w:rsidRDefault="00131876" w:rsidP="00131876">
      <w:pPr>
        <w:pStyle w:val="Odstavecseseznamem"/>
        <w:ind w:left="0"/>
      </w:pPr>
    </w:p>
    <w:tbl>
      <w:tblPr>
        <w:tblStyle w:val="Mkatabulky"/>
        <w:tblW w:w="9214" w:type="dxa"/>
        <w:tblInd w:w="-5" w:type="dxa"/>
        <w:tblLook w:val="04A0" w:firstRow="1" w:lastRow="0" w:firstColumn="1" w:lastColumn="0" w:noHBand="0" w:noVBand="1"/>
      </w:tblPr>
      <w:tblGrid>
        <w:gridCol w:w="1487"/>
        <w:gridCol w:w="6026"/>
        <w:gridCol w:w="1701"/>
      </w:tblGrid>
      <w:tr w:rsidR="00131876" w:rsidRPr="00DF00E8" w14:paraId="7AEFC221" w14:textId="77777777" w:rsidTr="00C91799">
        <w:trPr>
          <w:trHeight w:val="701"/>
        </w:trPr>
        <w:tc>
          <w:tcPr>
            <w:tcW w:w="1487" w:type="dxa"/>
            <w:shd w:val="clear" w:color="auto" w:fill="D9D9D9" w:themeFill="background1" w:themeFillShade="D9"/>
          </w:tcPr>
          <w:p w14:paraId="4903829D" w14:textId="2C1FDBD9" w:rsidR="00131876" w:rsidRPr="00DF00E8" w:rsidRDefault="00131876" w:rsidP="00C91799">
            <w:pPr>
              <w:ind w:left="0"/>
              <w:rPr>
                <w:b/>
                <w:bCs/>
              </w:rPr>
            </w:pPr>
            <w:r>
              <w:rPr>
                <w:b/>
                <w:bCs/>
              </w:rPr>
              <w:t>Inventory Attribute Token Type</w:t>
            </w:r>
          </w:p>
        </w:tc>
        <w:tc>
          <w:tcPr>
            <w:tcW w:w="6026" w:type="dxa"/>
            <w:shd w:val="clear" w:color="auto" w:fill="D9D9D9" w:themeFill="background1" w:themeFillShade="D9"/>
          </w:tcPr>
          <w:p w14:paraId="26B68EF6" w14:textId="77777777" w:rsidR="00131876" w:rsidRPr="00DF00E8" w:rsidRDefault="00131876" w:rsidP="00C91799">
            <w:pPr>
              <w:ind w:left="0"/>
              <w:rPr>
                <w:b/>
                <w:bCs/>
              </w:rPr>
            </w:pPr>
            <w:r>
              <w:rPr>
                <w:b/>
                <w:bCs/>
              </w:rPr>
              <w:t>Token Detection Rules</w:t>
            </w:r>
          </w:p>
        </w:tc>
        <w:tc>
          <w:tcPr>
            <w:tcW w:w="1701" w:type="dxa"/>
            <w:shd w:val="clear" w:color="auto" w:fill="D9D9D9" w:themeFill="background1" w:themeFillShade="D9"/>
          </w:tcPr>
          <w:p w14:paraId="4497499C" w14:textId="77777777" w:rsidR="00131876" w:rsidRDefault="00131876" w:rsidP="00C91799">
            <w:pPr>
              <w:ind w:left="0"/>
              <w:rPr>
                <w:b/>
                <w:bCs/>
              </w:rPr>
            </w:pPr>
            <w:r>
              <w:rPr>
                <w:b/>
                <w:bCs/>
              </w:rPr>
              <w:t>Target Inventory Grid Column(s)</w:t>
            </w:r>
          </w:p>
        </w:tc>
      </w:tr>
      <w:tr w:rsidR="008E16DD" w:rsidRPr="00AD3D46" w14:paraId="366028AF" w14:textId="77777777" w:rsidTr="00C91799">
        <w:trPr>
          <w:trHeight w:val="219"/>
        </w:trPr>
        <w:tc>
          <w:tcPr>
            <w:tcW w:w="1487" w:type="dxa"/>
          </w:tcPr>
          <w:p w14:paraId="5AF771BC" w14:textId="1513EC5E" w:rsidR="008E16DD" w:rsidRPr="00447552" w:rsidRDefault="008E16DD" w:rsidP="008E16DD">
            <w:pPr>
              <w:ind w:left="0"/>
              <w:rPr>
                <w:b/>
                <w:bCs/>
                <w:sz w:val="18"/>
                <w:szCs w:val="18"/>
              </w:rPr>
            </w:pPr>
            <w:r>
              <w:rPr>
                <w:b/>
                <w:bCs/>
                <w:sz w:val="18"/>
                <w:szCs w:val="18"/>
              </w:rPr>
              <w:t>Source</w:t>
            </w:r>
          </w:p>
        </w:tc>
        <w:tc>
          <w:tcPr>
            <w:tcW w:w="6026" w:type="dxa"/>
          </w:tcPr>
          <w:p w14:paraId="44413974" w14:textId="47AF9321" w:rsidR="008E16DD" w:rsidRPr="00AD3D46" w:rsidRDefault="008E16DD" w:rsidP="008E16DD">
            <w:pPr>
              <w:ind w:left="0"/>
            </w:pPr>
            <w:r w:rsidRPr="00761345">
              <w:t xml:space="preserve">Value format: </w:t>
            </w:r>
            <w:r w:rsidRPr="00761345">
              <w:rPr>
                <w:rFonts w:ascii="Consolas" w:hAnsi="Consolas"/>
              </w:rPr>
              <w:t>SOURCE=&lt;alphanumeric_value&gt;</w:t>
            </w:r>
          </w:p>
        </w:tc>
        <w:tc>
          <w:tcPr>
            <w:tcW w:w="1701" w:type="dxa"/>
          </w:tcPr>
          <w:p w14:paraId="1545EB4A" w14:textId="57BE16BD" w:rsidR="008E16DD" w:rsidRPr="003A1C54" w:rsidRDefault="00153A25" w:rsidP="008E16DD">
            <w:pPr>
              <w:ind w:left="0"/>
              <w:rPr>
                <w:rFonts w:ascii="Consolas" w:hAnsi="Consolas"/>
              </w:rPr>
            </w:pPr>
            <w:r>
              <w:rPr>
                <w:rFonts w:ascii="Consolas" w:hAnsi="Consolas"/>
              </w:rPr>
              <w:t>Source</w:t>
            </w:r>
          </w:p>
        </w:tc>
      </w:tr>
      <w:tr w:rsidR="008E16DD" w:rsidRPr="00AD3D46" w14:paraId="15E310EB" w14:textId="77777777" w:rsidTr="00C91799">
        <w:trPr>
          <w:trHeight w:val="219"/>
        </w:trPr>
        <w:tc>
          <w:tcPr>
            <w:tcW w:w="1487" w:type="dxa"/>
          </w:tcPr>
          <w:p w14:paraId="2205A143" w14:textId="2CC1823F" w:rsidR="008E16DD" w:rsidRPr="00E755CC" w:rsidRDefault="008E16DD" w:rsidP="008E16DD">
            <w:pPr>
              <w:ind w:left="0"/>
              <w:rPr>
                <w:b/>
                <w:bCs/>
                <w:sz w:val="18"/>
                <w:szCs w:val="18"/>
              </w:rPr>
            </w:pPr>
            <w:r>
              <w:rPr>
                <w:b/>
                <w:bCs/>
                <w:sz w:val="18"/>
                <w:szCs w:val="18"/>
              </w:rPr>
              <w:t>Sales Channel</w:t>
            </w:r>
          </w:p>
        </w:tc>
        <w:tc>
          <w:tcPr>
            <w:tcW w:w="6026" w:type="dxa"/>
          </w:tcPr>
          <w:p w14:paraId="7352847C" w14:textId="0309D6BB" w:rsidR="008E16DD" w:rsidRPr="00AD3D46" w:rsidRDefault="008E16DD" w:rsidP="008E16DD">
            <w:pPr>
              <w:ind w:left="0"/>
            </w:pPr>
            <w:r w:rsidRPr="00761345">
              <w:t xml:space="preserve">Value format: </w:t>
            </w:r>
            <w:r>
              <w:rPr>
                <w:rFonts w:ascii="Consolas" w:hAnsi="Consolas"/>
              </w:rPr>
              <w:t>SALES_CHANNEL</w:t>
            </w:r>
            <w:r w:rsidRPr="00761345">
              <w:rPr>
                <w:rFonts w:ascii="Consolas" w:hAnsi="Consolas"/>
              </w:rPr>
              <w:t>=&lt;alphanumeric_value&gt;</w:t>
            </w:r>
          </w:p>
        </w:tc>
        <w:tc>
          <w:tcPr>
            <w:tcW w:w="1701" w:type="dxa"/>
          </w:tcPr>
          <w:p w14:paraId="3FB17505" w14:textId="3D244C24" w:rsidR="008E16DD" w:rsidRPr="003A1C54" w:rsidRDefault="00153A25" w:rsidP="008E16DD">
            <w:pPr>
              <w:ind w:left="0"/>
              <w:rPr>
                <w:rFonts w:ascii="Consolas" w:hAnsi="Consolas"/>
              </w:rPr>
            </w:pPr>
            <w:r>
              <w:rPr>
                <w:rFonts w:ascii="Consolas" w:hAnsi="Consolas"/>
              </w:rPr>
              <w:t>Sales Channel</w:t>
            </w:r>
          </w:p>
        </w:tc>
      </w:tr>
      <w:tr w:rsidR="008E16DD" w:rsidRPr="00AD3D46" w14:paraId="0D678E93" w14:textId="77777777" w:rsidTr="00C91799">
        <w:trPr>
          <w:trHeight w:val="219"/>
        </w:trPr>
        <w:tc>
          <w:tcPr>
            <w:tcW w:w="1487" w:type="dxa"/>
          </w:tcPr>
          <w:p w14:paraId="430CC184" w14:textId="70BDC63F" w:rsidR="008E16DD" w:rsidRDefault="008E16DD" w:rsidP="008E16DD">
            <w:pPr>
              <w:ind w:left="0"/>
              <w:rPr>
                <w:b/>
                <w:bCs/>
                <w:sz w:val="18"/>
                <w:szCs w:val="18"/>
              </w:rPr>
            </w:pPr>
            <w:r>
              <w:rPr>
                <w:b/>
                <w:bCs/>
                <w:sz w:val="18"/>
                <w:szCs w:val="18"/>
              </w:rPr>
              <w:t>Service Type</w:t>
            </w:r>
          </w:p>
        </w:tc>
        <w:tc>
          <w:tcPr>
            <w:tcW w:w="6026" w:type="dxa"/>
          </w:tcPr>
          <w:p w14:paraId="69C94BE2" w14:textId="6054DA03" w:rsidR="008E16DD" w:rsidRDefault="008E16DD" w:rsidP="008E16DD">
            <w:pPr>
              <w:ind w:left="0"/>
            </w:pPr>
            <w:r w:rsidRPr="00761345">
              <w:t xml:space="preserve">Value format: </w:t>
            </w:r>
            <w:r>
              <w:rPr>
                <w:rFonts w:ascii="Consolas" w:hAnsi="Consolas"/>
              </w:rPr>
              <w:t>SERVICE_TYPE</w:t>
            </w:r>
            <w:r w:rsidRPr="00761345">
              <w:rPr>
                <w:rFonts w:ascii="Consolas" w:hAnsi="Consolas"/>
              </w:rPr>
              <w:t>=&lt;</w:t>
            </w:r>
            <w:r w:rsidR="00353126">
              <w:rPr>
                <w:rFonts w:ascii="Consolas" w:hAnsi="Consolas"/>
              </w:rPr>
              <w:t>V|D|F</w:t>
            </w:r>
            <w:r w:rsidRPr="00761345">
              <w:rPr>
                <w:rFonts w:ascii="Consolas" w:hAnsi="Consolas"/>
              </w:rPr>
              <w:t>&gt;</w:t>
            </w:r>
            <w:r w:rsidR="00353126">
              <w:rPr>
                <w:rFonts w:ascii="Consolas" w:hAnsi="Consolas"/>
              </w:rPr>
              <w:br/>
            </w:r>
            <w:r w:rsidR="00353126" w:rsidRPr="00353126">
              <w:rPr>
                <w:sz w:val="18"/>
                <w:szCs w:val="18"/>
              </w:rPr>
              <w:t>(</w:t>
            </w:r>
            <w:r w:rsidR="009C07D8">
              <w:rPr>
                <w:sz w:val="18"/>
                <w:szCs w:val="18"/>
              </w:rPr>
              <w:t>V=</w:t>
            </w:r>
            <w:r w:rsidR="00353126" w:rsidRPr="00353126">
              <w:rPr>
                <w:sz w:val="18"/>
                <w:szCs w:val="18"/>
              </w:rPr>
              <w:t xml:space="preserve">VOICE / </w:t>
            </w:r>
            <w:r w:rsidR="009C07D8">
              <w:rPr>
                <w:sz w:val="18"/>
                <w:szCs w:val="18"/>
              </w:rPr>
              <w:t>D=</w:t>
            </w:r>
            <w:r w:rsidR="00353126" w:rsidRPr="00353126">
              <w:rPr>
                <w:sz w:val="18"/>
                <w:szCs w:val="18"/>
              </w:rPr>
              <w:t xml:space="preserve">DATA / </w:t>
            </w:r>
            <w:r w:rsidR="009C07D8">
              <w:rPr>
                <w:sz w:val="18"/>
                <w:szCs w:val="18"/>
              </w:rPr>
              <w:t>F=</w:t>
            </w:r>
            <w:r w:rsidR="00353126" w:rsidRPr="00353126">
              <w:rPr>
                <w:sz w:val="18"/>
                <w:szCs w:val="18"/>
              </w:rPr>
              <w:t>FAX)</w:t>
            </w:r>
          </w:p>
        </w:tc>
        <w:tc>
          <w:tcPr>
            <w:tcW w:w="1701" w:type="dxa"/>
          </w:tcPr>
          <w:p w14:paraId="6A7108B2" w14:textId="32CB821A" w:rsidR="008E16DD" w:rsidRPr="003A1C54" w:rsidRDefault="00153A25" w:rsidP="008E16DD">
            <w:pPr>
              <w:ind w:left="0"/>
              <w:rPr>
                <w:rFonts w:ascii="Consolas" w:hAnsi="Consolas"/>
              </w:rPr>
            </w:pPr>
            <w:r>
              <w:rPr>
                <w:rFonts w:ascii="Consolas" w:hAnsi="Consolas"/>
              </w:rPr>
              <w:t>Service Type</w:t>
            </w:r>
          </w:p>
        </w:tc>
      </w:tr>
      <w:tr w:rsidR="008E16DD" w:rsidRPr="00AD3D46" w14:paraId="22E9DA64" w14:textId="77777777" w:rsidTr="00C91799">
        <w:trPr>
          <w:trHeight w:val="219"/>
        </w:trPr>
        <w:tc>
          <w:tcPr>
            <w:tcW w:w="1487" w:type="dxa"/>
          </w:tcPr>
          <w:p w14:paraId="58D5652F" w14:textId="64432DBA" w:rsidR="008E16DD" w:rsidRDefault="008E16DD" w:rsidP="008E16DD">
            <w:pPr>
              <w:ind w:left="0"/>
              <w:rPr>
                <w:b/>
                <w:bCs/>
                <w:sz w:val="18"/>
                <w:szCs w:val="18"/>
              </w:rPr>
            </w:pPr>
            <w:r>
              <w:rPr>
                <w:b/>
                <w:bCs/>
                <w:sz w:val="18"/>
                <w:szCs w:val="18"/>
              </w:rPr>
              <w:t>SIM Type</w:t>
            </w:r>
          </w:p>
        </w:tc>
        <w:tc>
          <w:tcPr>
            <w:tcW w:w="6026" w:type="dxa"/>
          </w:tcPr>
          <w:p w14:paraId="0B7042E8" w14:textId="3DFAB55E" w:rsidR="008E16DD" w:rsidRDefault="008E16DD" w:rsidP="008E16DD">
            <w:pPr>
              <w:ind w:left="0"/>
            </w:pPr>
            <w:r w:rsidRPr="00761345">
              <w:t xml:space="preserve">Value format: </w:t>
            </w:r>
            <w:r>
              <w:rPr>
                <w:rFonts w:ascii="Consolas" w:hAnsi="Consolas"/>
              </w:rPr>
              <w:t>SIM_TYPE</w:t>
            </w:r>
            <w:r w:rsidRPr="00761345">
              <w:rPr>
                <w:rFonts w:ascii="Consolas" w:hAnsi="Consolas"/>
              </w:rPr>
              <w:t>=&lt;alphanumeric_value&gt;</w:t>
            </w:r>
          </w:p>
        </w:tc>
        <w:tc>
          <w:tcPr>
            <w:tcW w:w="1701" w:type="dxa"/>
          </w:tcPr>
          <w:p w14:paraId="6CC37EF1" w14:textId="5A2FB9E0" w:rsidR="008E16DD" w:rsidRPr="003A1C54" w:rsidRDefault="00153A25" w:rsidP="008E16DD">
            <w:pPr>
              <w:ind w:left="0"/>
              <w:rPr>
                <w:rFonts w:ascii="Consolas" w:hAnsi="Consolas"/>
              </w:rPr>
            </w:pPr>
            <w:r>
              <w:rPr>
                <w:rFonts w:ascii="Consolas" w:hAnsi="Consolas"/>
              </w:rPr>
              <w:t>SIM Type</w:t>
            </w:r>
          </w:p>
        </w:tc>
      </w:tr>
      <w:tr w:rsidR="008E16DD" w:rsidRPr="00AD3D46" w14:paraId="6E10D868" w14:textId="77777777" w:rsidTr="00C91799">
        <w:trPr>
          <w:trHeight w:val="219"/>
        </w:trPr>
        <w:tc>
          <w:tcPr>
            <w:tcW w:w="1487" w:type="dxa"/>
          </w:tcPr>
          <w:p w14:paraId="31A2BF8A" w14:textId="472F088D" w:rsidR="008E16DD" w:rsidRDefault="008E16DD" w:rsidP="008E16DD">
            <w:pPr>
              <w:ind w:left="0"/>
              <w:rPr>
                <w:b/>
                <w:bCs/>
                <w:sz w:val="18"/>
                <w:szCs w:val="18"/>
              </w:rPr>
            </w:pPr>
            <w:r>
              <w:rPr>
                <w:b/>
                <w:bCs/>
                <w:sz w:val="18"/>
                <w:szCs w:val="18"/>
              </w:rPr>
              <w:t>EBS Organization</w:t>
            </w:r>
          </w:p>
        </w:tc>
        <w:tc>
          <w:tcPr>
            <w:tcW w:w="6026" w:type="dxa"/>
          </w:tcPr>
          <w:p w14:paraId="4B9AE786" w14:textId="518460BA" w:rsidR="008E16DD" w:rsidRDefault="008E16DD" w:rsidP="008E16DD">
            <w:pPr>
              <w:ind w:left="0"/>
            </w:pPr>
            <w:r w:rsidRPr="00761345">
              <w:t xml:space="preserve">Value format: </w:t>
            </w:r>
            <w:r>
              <w:rPr>
                <w:rFonts w:ascii="Consolas" w:hAnsi="Consolas"/>
              </w:rPr>
              <w:t>EBS_ORG</w:t>
            </w:r>
            <w:r w:rsidRPr="00761345">
              <w:rPr>
                <w:rFonts w:ascii="Consolas" w:hAnsi="Consolas"/>
              </w:rPr>
              <w:t>=&lt;alphanumeric_value&gt;</w:t>
            </w:r>
          </w:p>
        </w:tc>
        <w:tc>
          <w:tcPr>
            <w:tcW w:w="1701" w:type="dxa"/>
          </w:tcPr>
          <w:p w14:paraId="10B0EA15" w14:textId="7552DCF3" w:rsidR="008E16DD" w:rsidRPr="003A1C54" w:rsidRDefault="00153A25" w:rsidP="008E16DD">
            <w:pPr>
              <w:ind w:left="0"/>
              <w:rPr>
                <w:rFonts w:ascii="Consolas" w:hAnsi="Consolas"/>
              </w:rPr>
            </w:pPr>
            <w:r>
              <w:rPr>
                <w:rFonts w:ascii="Consolas" w:hAnsi="Consolas"/>
              </w:rPr>
              <w:t>EBS Org</w:t>
            </w:r>
          </w:p>
        </w:tc>
      </w:tr>
      <w:tr w:rsidR="008E16DD" w:rsidRPr="00AD3D46" w14:paraId="2B0D973D" w14:textId="77777777" w:rsidTr="00C91799">
        <w:trPr>
          <w:trHeight w:val="219"/>
        </w:trPr>
        <w:tc>
          <w:tcPr>
            <w:tcW w:w="1487" w:type="dxa"/>
          </w:tcPr>
          <w:p w14:paraId="174AF124" w14:textId="6D3DEB5E" w:rsidR="008E16DD" w:rsidRDefault="008E16DD" w:rsidP="008E16DD">
            <w:pPr>
              <w:ind w:left="0"/>
              <w:rPr>
                <w:b/>
                <w:bCs/>
                <w:sz w:val="18"/>
                <w:szCs w:val="18"/>
              </w:rPr>
            </w:pPr>
            <w:r>
              <w:rPr>
                <w:b/>
                <w:bCs/>
                <w:sz w:val="18"/>
                <w:szCs w:val="18"/>
              </w:rPr>
              <w:t>EBS Product</w:t>
            </w:r>
          </w:p>
        </w:tc>
        <w:tc>
          <w:tcPr>
            <w:tcW w:w="6026" w:type="dxa"/>
          </w:tcPr>
          <w:p w14:paraId="3111A029" w14:textId="754B693D" w:rsidR="008E16DD" w:rsidRDefault="008E16DD" w:rsidP="008E16DD">
            <w:pPr>
              <w:ind w:left="0"/>
            </w:pPr>
            <w:r w:rsidRPr="00761345">
              <w:t xml:space="preserve">Value format: </w:t>
            </w:r>
            <w:r>
              <w:rPr>
                <w:rFonts w:ascii="Consolas" w:hAnsi="Consolas"/>
              </w:rPr>
              <w:t>EBS_PRODUCT</w:t>
            </w:r>
            <w:r w:rsidRPr="00761345">
              <w:rPr>
                <w:rFonts w:ascii="Consolas" w:hAnsi="Consolas"/>
              </w:rPr>
              <w:t>=&lt;alphanumeric_value&gt;</w:t>
            </w:r>
          </w:p>
        </w:tc>
        <w:tc>
          <w:tcPr>
            <w:tcW w:w="1701" w:type="dxa"/>
          </w:tcPr>
          <w:p w14:paraId="0C3A1393" w14:textId="05569575" w:rsidR="008E16DD" w:rsidRPr="003A1C54" w:rsidRDefault="00153A25" w:rsidP="008E16DD">
            <w:pPr>
              <w:ind w:left="0"/>
              <w:rPr>
                <w:rFonts w:ascii="Consolas" w:hAnsi="Consolas"/>
              </w:rPr>
            </w:pPr>
            <w:r>
              <w:rPr>
                <w:rFonts w:ascii="Consolas" w:hAnsi="Consolas"/>
              </w:rPr>
              <w:t>EBS Product</w:t>
            </w:r>
          </w:p>
        </w:tc>
      </w:tr>
      <w:tr w:rsidR="008E16DD" w:rsidRPr="00AD3D46" w14:paraId="59FF87FE" w14:textId="77777777" w:rsidTr="00C91799">
        <w:trPr>
          <w:trHeight w:val="219"/>
        </w:trPr>
        <w:tc>
          <w:tcPr>
            <w:tcW w:w="1487" w:type="dxa"/>
          </w:tcPr>
          <w:p w14:paraId="436FD8C6" w14:textId="2EADF0D8" w:rsidR="008E16DD" w:rsidRDefault="008E16DD" w:rsidP="00C91799">
            <w:pPr>
              <w:ind w:left="0"/>
              <w:rPr>
                <w:b/>
                <w:bCs/>
                <w:sz w:val="18"/>
                <w:szCs w:val="18"/>
              </w:rPr>
            </w:pPr>
            <w:r>
              <w:rPr>
                <w:b/>
                <w:bCs/>
                <w:sz w:val="18"/>
                <w:szCs w:val="18"/>
              </w:rPr>
              <w:t>Is Donated</w:t>
            </w:r>
          </w:p>
        </w:tc>
        <w:tc>
          <w:tcPr>
            <w:tcW w:w="6026" w:type="dxa"/>
          </w:tcPr>
          <w:p w14:paraId="34DC0710" w14:textId="1EE6C58C" w:rsidR="008E16DD" w:rsidRDefault="008E16DD" w:rsidP="00C91799">
            <w:pPr>
              <w:ind w:left="0"/>
            </w:pPr>
            <w:r w:rsidRPr="00761345">
              <w:t xml:space="preserve">Value format: </w:t>
            </w:r>
            <w:r>
              <w:rPr>
                <w:rFonts w:ascii="Consolas" w:hAnsi="Consolas"/>
              </w:rPr>
              <w:t>IS_DONATED</w:t>
            </w:r>
            <w:r w:rsidRPr="00761345">
              <w:rPr>
                <w:rFonts w:ascii="Consolas" w:hAnsi="Consolas"/>
              </w:rPr>
              <w:t>=&lt;</w:t>
            </w:r>
            <w:r>
              <w:rPr>
                <w:rFonts w:ascii="Consolas" w:hAnsi="Consolas"/>
              </w:rPr>
              <w:t>0|1</w:t>
            </w:r>
            <w:r w:rsidRPr="00761345">
              <w:rPr>
                <w:rFonts w:ascii="Consolas" w:hAnsi="Consolas"/>
              </w:rPr>
              <w:t>&gt;</w:t>
            </w:r>
            <w:r w:rsidR="00353126">
              <w:rPr>
                <w:rFonts w:ascii="Consolas" w:hAnsi="Consolas"/>
              </w:rPr>
              <w:br/>
            </w:r>
            <w:r w:rsidR="00353126" w:rsidRPr="00353126">
              <w:rPr>
                <w:sz w:val="18"/>
                <w:szCs w:val="18"/>
              </w:rPr>
              <w:t>(</w:t>
            </w:r>
            <w:r w:rsidR="00353126">
              <w:rPr>
                <w:sz w:val="18"/>
                <w:szCs w:val="18"/>
              </w:rPr>
              <w:t>0 = not donated, 1 = donated</w:t>
            </w:r>
            <w:r w:rsidR="00353126" w:rsidRPr="00353126">
              <w:rPr>
                <w:sz w:val="18"/>
                <w:szCs w:val="18"/>
              </w:rPr>
              <w:t>)</w:t>
            </w:r>
          </w:p>
        </w:tc>
        <w:tc>
          <w:tcPr>
            <w:tcW w:w="1701" w:type="dxa"/>
          </w:tcPr>
          <w:p w14:paraId="7807B033" w14:textId="5BCC16C0" w:rsidR="008E16DD" w:rsidRPr="003A1C54" w:rsidRDefault="00153A25" w:rsidP="00C91799">
            <w:pPr>
              <w:ind w:left="0"/>
              <w:rPr>
                <w:rFonts w:ascii="Consolas" w:hAnsi="Consolas"/>
              </w:rPr>
            </w:pPr>
            <w:r>
              <w:rPr>
                <w:rFonts w:ascii="Consolas" w:hAnsi="Consolas"/>
              </w:rPr>
              <w:t>Is Donated</w:t>
            </w:r>
          </w:p>
        </w:tc>
      </w:tr>
    </w:tbl>
    <w:p w14:paraId="63B1E30C" w14:textId="77777777" w:rsidR="00131876" w:rsidRDefault="00131876" w:rsidP="00533B15">
      <w:pPr>
        <w:pStyle w:val="Odstavecseseznamem"/>
        <w:ind w:left="0"/>
      </w:pPr>
    </w:p>
    <w:p w14:paraId="10DD345F" w14:textId="5D92D918" w:rsidR="00D05FD7" w:rsidRDefault="00D05FD7" w:rsidP="00D05FD7">
      <w:pPr>
        <w:pStyle w:val="Nadpis5"/>
      </w:pPr>
      <w:bookmarkStart w:id="143" w:name="_Row_Parsing_Rules"/>
      <w:bookmarkStart w:id="144" w:name="_Toc222405508"/>
      <w:bookmarkEnd w:id="143"/>
      <w:r>
        <w:t>Row Parsing Rules</w:t>
      </w:r>
      <w:bookmarkEnd w:id="144"/>
      <w:r>
        <w:t xml:space="preserve"> </w:t>
      </w:r>
    </w:p>
    <w:p w14:paraId="4F8C9FCB" w14:textId="699AE739" w:rsidR="00D05FD7" w:rsidRDefault="00A9227B" w:rsidP="00533B15">
      <w:pPr>
        <w:pStyle w:val="Odstavecseseznamem"/>
        <w:ind w:left="0"/>
      </w:pPr>
      <w:r>
        <w:t xml:space="preserve">By default, input data are parsed by rows. Each row is then checked for a </w:t>
      </w:r>
      <w:r w:rsidR="00B2040C">
        <w:t>presence of the aforementioned</w:t>
      </w:r>
      <w:r w:rsidR="007937E4">
        <w:t xml:space="preserve"> inventory</w:t>
      </w:r>
      <w:r w:rsidR="00B2040C">
        <w:t xml:space="preserve"> tokens. </w:t>
      </w:r>
      <w:r w:rsidR="00F30ECB">
        <w:t xml:space="preserve">If multiple </w:t>
      </w:r>
      <w:r w:rsidR="00E73400">
        <w:t>tokens</w:t>
      </w:r>
      <w:r w:rsidR="00F30ECB">
        <w:t xml:space="preserve"> of the </w:t>
      </w:r>
      <w:r w:rsidR="00B2040C">
        <w:t xml:space="preserve">same </w:t>
      </w:r>
      <w:r w:rsidR="00F30ECB">
        <w:t xml:space="preserve">kind are </w:t>
      </w:r>
      <w:r w:rsidR="003856A0">
        <w:t>extracted from</w:t>
      </w:r>
      <w:r w:rsidR="00F30ECB">
        <w:t xml:space="preserve"> the same row, the row is split</w:t>
      </w:r>
      <w:r w:rsidR="003856A0">
        <w:t xml:space="preserve"> at the starting position of the second same-of-the-kind token</w:t>
      </w:r>
      <w:r w:rsidR="00F060A5">
        <w:t xml:space="preserve"> </w:t>
      </w:r>
      <w:r w:rsidR="003856A0">
        <w:t xml:space="preserve">instance </w:t>
      </w:r>
      <w:r w:rsidR="00F060A5">
        <w:t xml:space="preserve">as there can be a maximum of </w:t>
      </w:r>
      <w:r w:rsidR="00E92349">
        <w:t xml:space="preserve">1 </w:t>
      </w:r>
      <w:r w:rsidR="007937E4">
        <w:t xml:space="preserve">inventory </w:t>
      </w:r>
      <w:r w:rsidR="00E92349">
        <w:t xml:space="preserve">token </w:t>
      </w:r>
      <w:r w:rsidR="00214026">
        <w:t xml:space="preserve">of each kind </w:t>
      </w:r>
      <w:r w:rsidR="007937E4">
        <w:t xml:space="preserve">(MSISDN / SIM / IMSI) </w:t>
      </w:r>
      <w:r w:rsidR="00F060A5">
        <w:t>present on the same row in the input grid.</w:t>
      </w:r>
    </w:p>
    <w:p w14:paraId="4E87143D" w14:textId="77777777" w:rsidR="00A9227B" w:rsidRDefault="00A9227B" w:rsidP="00533B15">
      <w:pPr>
        <w:pStyle w:val="Odstavecseseznamem"/>
        <w:ind w:left="0"/>
      </w:pPr>
    </w:p>
    <w:p w14:paraId="5B0C5066" w14:textId="77777777" w:rsidR="00D05FD7" w:rsidRDefault="00D05FD7" w:rsidP="00D05FD7">
      <w:pPr>
        <w:ind w:left="0"/>
        <w:rPr>
          <w:b/>
          <w:bCs/>
        </w:rPr>
      </w:pPr>
      <w:r w:rsidRPr="00D83CD7">
        <w:rPr>
          <w:b/>
          <w:bCs/>
        </w:rPr>
        <w:t>Example</w:t>
      </w:r>
      <w:r>
        <w:rPr>
          <w:b/>
          <w:bCs/>
        </w:rPr>
        <w:t>s</w:t>
      </w:r>
      <w:r w:rsidRPr="00D83CD7">
        <w:rPr>
          <w:b/>
          <w:bCs/>
        </w:rPr>
        <w:t>:</w:t>
      </w:r>
    </w:p>
    <w:p w14:paraId="02752F4D" w14:textId="77777777" w:rsidR="00D05FD7" w:rsidRPr="00D83CD7" w:rsidRDefault="00D05FD7" w:rsidP="00D05FD7">
      <w:pPr>
        <w:ind w:left="0"/>
        <w:rPr>
          <w:b/>
          <w:bCs/>
        </w:rPr>
      </w:pPr>
    </w:p>
    <w:p w14:paraId="64A45312" w14:textId="77777777" w:rsidR="00D05FD7" w:rsidRPr="0044706E" w:rsidRDefault="00D05FD7" w:rsidP="00EB084F">
      <w:pPr>
        <w:pStyle w:val="Nadpis6"/>
      </w:pPr>
      <w:bookmarkStart w:id="145" w:name="_Toc222405509"/>
      <w:r>
        <w:lastRenderedPageBreak/>
        <w:t xml:space="preserve">1. </w:t>
      </w:r>
      <w:r w:rsidRPr="0044706E">
        <w:t>A row with paired triplet</w:t>
      </w:r>
      <w:bookmarkEnd w:id="145"/>
    </w:p>
    <w:p w14:paraId="0F13B8EE"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b/>
          <w:bCs/>
          <w:iCs w:val="0"/>
          <w:lang w:eastAsia="cs-CZ"/>
        </w:rPr>
        <w:t>Input data:</w:t>
      </w:r>
    </w:p>
    <w:p w14:paraId="02AA2F59"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 xml:space="preserve">MSISDN: [420770081864] </w:t>
      </w:r>
      <w:r w:rsidRPr="00B31484">
        <w:rPr>
          <w:iCs w:val="0"/>
          <w:sz w:val="16"/>
          <w:szCs w:val="16"/>
          <w:lang w:eastAsia="cs-CZ"/>
        </w:rPr>
        <w:t>paired with SIM</w:t>
      </w:r>
      <w:r w:rsidRPr="0044706E">
        <w:rPr>
          <w:rFonts w:ascii="Consolas" w:hAnsi="Consolas" w:cs="Consolas"/>
          <w:iCs w:val="0"/>
          <w:sz w:val="16"/>
          <w:szCs w:val="16"/>
          <w:lang w:eastAsia="cs-CZ"/>
        </w:rPr>
        <w:t xml:space="preserve"> [IMSI: 230039970082409, ICCID: 8942030020111064090]</w:t>
      </w:r>
    </w:p>
    <w:p w14:paraId="55E7153D" w14:textId="77777777" w:rsidR="00D05FD7" w:rsidRPr="0044706E" w:rsidRDefault="00D05FD7" w:rsidP="00D05FD7">
      <w:pPr>
        <w:autoSpaceDE w:val="0"/>
        <w:autoSpaceDN w:val="0"/>
        <w:adjustRightInd w:val="0"/>
        <w:ind w:left="0"/>
        <w:rPr>
          <w:rFonts w:ascii="Consolas" w:hAnsi="Consolas" w:cs="Consolas"/>
          <w:iCs w:val="0"/>
          <w:sz w:val="16"/>
          <w:szCs w:val="16"/>
          <w:lang w:eastAsia="cs-CZ"/>
        </w:rPr>
      </w:pPr>
    </w:p>
    <w:p w14:paraId="1D26AFF0" w14:textId="77777777" w:rsidR="00D05FD7" w:rsidRPr="0044706E" w:rsidRDefault="00D05FD7" w:rsidP="009A68CF">
      <w:pPr>
        <w:pStyle w:val="Odstavecseseznamem"/>
        <w:numPr>
          <w:ilvl w:val="0"/>
          <w:numId w:val="23"/>
        </w:numPr>
      </w:pPr>
      <w:r w:rsidRPr="0044706E">
        <w:t xml:space="preserve">one row </w:t>
      </w:r>
      <w:r>
        <w:t xml:space="preserve">is </w:t>
      </w:r>
      <w:r w:rsidRPr="0044706E">
        <w:t>imported into the main grid:</w:t>
      </w:r>
    </w:p>
    <w:p w14:paraId="70384E72" w14:textId="77777777" w:rsidR="00D05FD7" w:rsidRPr="0044706E" w:rsidRDefault="00D05FD7" w:rsidP="00D05FD7">
      <w:pPr>
        <w:ind w:left="0"/>
      </w:pPr>
    </w:p>
    <w:p w14:paraId="3B265776" w14:textId="77777777" w:rsidR="00D05FD7" w:rsidRPr="0044706E" w:rsidRDefault="00D05FD7" w:rsidP="00D05FD7">
      <w:pPr>
        <w:ind w:left="0"/>
      </w:pPr>
      <w:r w:rsidRPr="0044706E">
        <w:rPr>
          <w:noProof/>
        </w:rPr>
        <w:drawing>
          <wp:inline distT="0" distB="0" distL="0" distR="0" wp14:anchorId="2E5A4568" wp14:editId="58258411">
            <wp:extent cx="5732145" cy="306070"/>
            <wp:effectExtent l="0" t="0" r="1905" b="0"/>
            <wp:docPr id="62" name="Obráze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32145" cy="306070"/>
                    </a:xfrm>
                    <a:prstGeom prst="rect">
                      <a:avLst/>
                    </a:prstGeom>
                  </pic:spPr>
                </pic:pic>
              </a:graphicData>
            </a:graphic>
          </wp:inline>
        </w:drawing>
      </w:r>
    </w:p>
    <w:p w14:paraId="48F62102" w14:textId="77777777" w:rsidR="00D05FD7" w:rsidRPr="0044706E" w:rsidRDefault="00D05FD7" w:rsidP="00D05FD7">
      <w:pPr>
        <w:ind w:left="0"/>
      </w:pPr>
    </w:p>
    <w:p w14:paraId="255D2D15" w14:textId="6841BDB8" w:rsidR="00D05FD7" w:rsidRPr="0044706E" w:rsidRDefault="00D05FD7" w:rsidP="00D05FD7">
      <w:pPr>
        <w:ind w:left="0"/>
      </w:pPr>
      <w:r w:rsidRPr="0044706E">
        <w:t xml:space="preserve">But if the </w:t>
      </w:r>
      <w:r w:rsidR="007937E4">
        <w:t>input data</w:t>
      </w:r>
      <w:r w:rsidRPr="0044706E">
        <w:t xml:space="preserve"> were </w:t>
      </w:r>
      <w:r w:rsidR="007937E4">
        <w:t xml:space="preserve">provided </w:t>
      </w:r>
      <w:r w:rsidRPr="0044706E">
        <w:t>on separate rows e.g., like this:</w:t>
      </w:r>
    </w:p>
    <w:p w14:paraId="029752ED" w14:textId="77777777" w:rsidR="00D05FD7" w:rsidRDefault="00D05FD7" w:rsidP="00D05FD7">
      <w:pPr>
        <w:pStyle w:val="Odstavecseseznamem"/>
        <w:ind w:left="0"/>
        <w:rPr>
          <w:b/>
          <w:bCs/>
        </w:rPr>
      </w:pPr>
    </w:p>
    <w:p w14:paraId="02550ED7" w14:textId="77777777" w:rsidR="00D05FD7" w:rsidRDefault="00D05FD7" w:rsidP="00EB084F">
      <w:pPr>
        <w:pStyle w:val="Nadpis6"/>
        <w:rPr>
          <w:lang w:eastAsia="cs-CZ"/>
        </w:rPr>
      </w:pPr>
      <w:bookmarkStart w:id="146" w:name="_Toc222405510"/>
      <w:r w:rsidRPr="0044706E">
        <w:rPr>
          <w:lang w:eastAsia="cs-CZ"/>
        </w:rPr>
        <w:t>Different inventory kinds on separate rows</w:t>
      </w:r>
      <w:bookmarkEnd w:id="146"/>
    </w:p>
    <w:p w14:paraId="1426FF30" w14:textId="77777777" w:rsidR="00D05FD7" w:rsidRPr="0044706E" w:rsidRDefault="00D05FD7" w:rsidP="00D05FD7">
      <w:pPr>
        <w:autoSpaceDE w:val="0"/>
        <w:autoSpaceDN w:val="0"/>
        <w:adjustRightInd w:val="0"/>
        <w:ind w:left="0" w:firstLine="284"/>
        <w:rPr>
          <w:b/>
          <w:bCs/>
          <w:iCs w:val="0"/>
          <w:lang w:eastAsia="cs-CZ"/>
        </w:rPr>
      </w:pPr>
      <w:r w:rsidRPr="0044706E">
        <w:rPr>
          <w:b/>
          <w:bCs/>
          <w:iCs w:val="0"/>
          <w:lang w:eastAsia="cs-CZ"/>
        </w:rPr>
        <w:t>Input data:</w:t>
      </w:r>
    </w:p>
    <w:p w14:paraId="37189DF0"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420770081864</w:t>
      </w:r>
    </w:p>
    <w:p w14:paraId="466FD9AC"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230039970082409</w:t>
      </w:r>
    </w:p>
    <w:p w14:paraId="4BFE68CF"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8942030020111064090</w:t>
      </w:r>
    </w:p>
    <w:p w14:paraId="7A07B86B" w14:textId="77777777" w:rsidR="00D05FD7" w:rsidRPr="0044706E" w:rsidRDefault="00D05FD7" w:rsidP="00D05FD7">
      <w:pPr>
        <w:ind w:left="0"/>
      </w:pPr>
    </w:p>
    <w:p w14:paraId="153ADE4E" w14:textId="77777777" w:rsidR="00D05FD7" w:rsidRPr="0044706E" w:rsidRDefault="00D05FD7" w:rsidP="009A68CF">
      <w:pPr>
        <w:pStyle w:val="Odstavecseseznamem"/>
        <w:numPr>
          <w:ilvl w:val="0"/>
          <w:numId w:val="22"/>
        </w:numPr>
      </w:pPr>
      <w:r w:rsidRPr="0044706E">
        <w:t>three rows would be imported into the main grid:</w:t>
      </w:r>
    </w:p>
    <w:p w14:paraId="0E6F0C83" w14:textId="77777777" w:rsidR="00D05FD7" w:rsidRPr="0044706E" w:rsidRDefault="00D05FD7" w:rsidP="00D05FD7">
      <w:pPr>
        <w:ind w:left="0"/>
      </w:pPr>
    </w:p>
    <w:p w14:paraId="553FBD94" w14:textId="77777777" w:rsidR="00D05FD7" w:rsidRPr="0044706E" w:rsidRDefault="00D05FD7" w:rsidP="00D05FD7">
      <w:pPr>
        <w:ind w:left="0"/>
      </w:pPr>
      <w:r w:rsidRPr="0044706E">
        <w:rPr>
          <w:noProof/>
        </w:rPr>
        <w:drawing>
          <wp:inline distT="0" distB="0" distL="0" distR="0" wp14:anchorId="32485F7C" wp14:editId="1D83F3B0">
            <wp:extent cx="5732145" cy="469900"/>
            <wp:effectExtent l="0" t="0" r="1905" b="6350"/>
            <wp:docPr id="63" name="Obráze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32145" cy="469900"/>
                    </a:xfrm>
                    <a:prstGeom prst="rect">
                      <a:avLst/>
                    </a:prstGeom>
                  </pic:spPr>
                </pic:pic>
              </a:graphicData>
            </a:graphic>
          </wp:inline>
        </w:drawing>
      </w:r>
    </w:p>
    <w:p w14:paraId="0958B541" w14:textId="77777777" w:rsidR="00D05FD7" w:rsidRPr="0044706E" w:rsidRDefault="00D05FD7" w:rsidP="00D05FD7">
      <w:pPr>
        <w:ind w:left="0"/>
      </w:pPr>
    </w:p>
    <w:p w14:paraId="2B2E33F7" w14:textId="77777777" w:rsidR="00D05FD7" w:rsidRPr="0044706E" w:rsidRDefault="00D05FD7" w:rsidP="00EB084F">
      <w:pPr>
        <w:pStyle w:val="Nadpis6"/>
        <w:rPr>
          <w:lang w:eastAsia="cs-CZ"/>
        </w:rPr>
      </w:pPr>
      <w:bookmarkStart w:id="147" w:name="_Toc222405511"/>
      <w:r w:rsidRPr="0044706E">
        <w:rPr>
          <w:lang w:eastAsia="cs-CZ"/>
        </w:rPr>
        <w:t xml:space="preserve">Multiple inventory </w:t>
      </w:r>
      <w:r>
        <w:rPr>
          <w:lang w:eastAsia="cs-CZ"/>
        </w:rPr>
        <w:t xml:space="preserve">items </w:t>
      </w:r>
      <w:r w:rsidRPr="0044706E">
        <w:rPr>
          <w:lang w:eastAsia="cs-CZ"/>
        </w:rPr>
        <w:t>of the same kind on the same row</w:t>
      </w:r>
      <w:bookmarkEnd w:id="147"/>
    </w:p>
    <w:p w14:paraId="268C4ACC" w14:textId="77777777" w:rsidR="00D05FD7" w:rsidRDefault="00D05FD7" w:rsidP="00D05FD7">
      <w:pPr>
        <w:autoSpaceDE w:val="0"/>
        <w:autoSpaceDN w:val="0"/>
        <w:adjustRightInd w:val="0"/>
        <w:ind w:left="0" w:firstLine="284"/>
        <w:rPr>
          <w:b/>
          <w:bCs/>
          <w:iCs w:val="0"/>
          <w:lang w:val="cs-CZ" w:eastAsia="cs-CZ"/>
        </w:rPr>
      </w:pPr>
    </w:p>
    <w:p w14:paraId="6F1E3332" w14:textId="77777777" w:rsidR="00D05FD7" w:rsidRPr="007B5C71" w:rsidRDefault="00D05FD7" w:rsidP="00D05FD7">
      <w:pPr>
        <w:autoSpaceDE w:val="0"/>
        <w:autoSpaceDN w:val="0"/>
        <w:adjustRightInd w:val="0"/>
        <w:ind w:left="0"/>
        <w:rPr>
          <w:b/>
          <w:bCs/>
          <w:iCs w:val="0"/>
          <w:lang w:val="cs-CZ" w:eastAsia="cs-CZ"/>
        </w:rPr>
      </w:pPr>
      <w:r w:rsidRPr="007B5C71">
        <w:rPr>
          <w:b/>
          <w:bCs/>
          <w:iCs w:val="0"/>
          <w:lang w:val="cs-CZ" w:eastAsia="cs-CZ"/>
        </w:rPr>
        <w:t>Input data:</w:t>
      </w:r>
    </w:p>
    <w:p w14:paraId="749F031E" w14:textId="77777777" w:rsidR="00D05FD7" w:rsidRDefault="00D05FD7" w:rsidP="00D05FD7">
      <w:pPr>
        <w:autoSpaceDE w:val="0"/>
        <w:autoSpaceDN w:val="0"/>
        <w:adjustRightInd w:val="0"/>
        <w:ind w:left="0"/>
        <w:rPr>
          <w:rFonts w:ascii="Consolas" w:hAnsi="Consolas" w:cs="Consolas"/>
          <w:iCs w:val="0"/>
          <w:sz w:val="16"/>
          <w:szCs w:val="16"/>
          <w:lang w:val="cs-CZ" w:eastAsia="cs-CZ"/>
        </w:rPr>
      </w:pPr>
      <w:r>
        <w:rPr>
          <w:rFonts w:ascii="Consolas" w:hAnsi="Consolas" w:cs="Consolas"/>
          <w:iCs w:val="0"/>
          <w:sz w:val="16"/>
          <w:szCs w:val="16"/>
          <w:lang w:val="cs-CZ" w:eastAsia="cs-CZ"/>
        </w:rPr>
        <w:t>420770081865 420770081866 420770081867</w:t>
      </w:r>
    </w:p>
    <w:p w14:paraId="13477CC7" w14:textId="77777777" w:rsidR="00D05FD7" w:rsidRDefault="00D05FD7" w:rsidP="00D05FD7">
      <w:pPr>
        <w:autoSpaceDE w:val="0"/>
        <w:autoSpaceDN w:val="0"/>
        <w:adjustRightInd w:val="0"/>
        <w:ind w:left="0"/>
        <w:rPr>
          <w:rFonts w:ascii="Consolas" w:hAnsi="Consolas" w:cs="Consolas"/>
          <w:iCs w:val="0"/>
          <w:sz w:val="16"/>
          <w:szCs w:val="16"/>
          <w:lang w:val="cs-CZ" w:eastAsia="cs-CZ"/>
        </w:rPr>
      </w:pPr>
    </w:p>
    <w:p w14:paraId="388AA0E8" w14:textId="029FE28A" w:rsidR="00D05FD7" w:rsidRDefault="00D05FD7" w:rsidP="009A68CF">
      <w:pPr>
        <w:pStyle w:val="Odstavecseseznamem"/>
        <w:numPr>
          <w:ilvl w:val="0"/>
          <w:numId w:val="22"/>
        </w:numPr>
      </w:pPr>
      <w:r>
        <w:t>If multiple</w:t>
      </w:r>
      <w:r w:rsidR="007937E4">
        <w:t xml:space="preserve"> inventory</w:t>
      </w:r>
      <w:r>
        <w:t xml:space="preserve"> identifiers of the same kind are detected, they are split to separate rows:</w:t>
      </w:r>
    </w:p>
    <w:p w14:paraId="394BAA1D" w14:textId="77777777" w:rsidR="00D05FD7" w:rsidRDefault="00D05FD7" w:rsidP="00D05FD7">
      <w:pPr>
        <w:ind w:left="0"/>
      </w:pPr>
    </w:p>
    <w:p w14:paraId="26C9FF77" w14:textId="77777777" w:rsidR="00D05FD7" w:rsidRDefault="00D05FD7" w:rsidP="00D05FD7">
      <w:pPr>
        <w:ind w:left="0"/>
      </w:pPr>
      <w:r w:rsidRPr="0044706E">
        <w:rPr>
          <w:noProof/>
        </w:rPr>
        <w:drawing>
          <wp:inline distT="0" distB="0" distL="0" distR="0" wp14:anchorId="6A286008" wp14:editId="29F8FC7B">
            <wp:extent cx="5732145" cy="445770"/>
            <wp:effectExtent l="0" t="0" r="1905" b="0"/>
            <wp:docPr id="64" name="Obráze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32145" cy="445770"/>
                    </a:xfrm>
                    <a:prstGeom prst="rect">
                      <a:avLst/>
                    </a:prstGeom>
                  </pic:spPr>
                </pic:pic>
              </a:graphicData>
            </a:graphic>
          </wp:inline>
        </w:drawing>
      </w:r>
    </w:p>
    <w:p w14:paraId="2CB99167" w14:textId="77777777" w:rsidR="00D05FD7" w:rsidRDefault="00D05FD7" w:rsidP="00533B15">
      <w:pPr>
        <w:pStyle w:val="Odstavecseseznamem"/>
        <w:ind w:left="0"/>
      </w:pPr>
    </w:p>
    <w:p w14:paraId="2F94269F" w14:textId="19FBB149" w:rsidR="00DE444B" w:rsidRDefault="00DE444B" w:rsidP="004962BE">
      <w:pPr>
        <w:pStyle w:val="Nadpis3"/>
      </w:pPr>
      <w:bookmarkStart w:id="148" w:name="_Toc222405512"/>
      <w:r w:rsidRPr="00DE444B">
        <w:t>Manual Inventory Insert/Edit</w:t>
      </w:r>
      <w:bookmarkEnd w:id="148"/>
    </w:p>
    <w:p w14:paraId="72F4EED6" w14:textId="79A6B899" w:rsidR="00765E45" w:rsidRDefault="00765E45" w:rsidP="00765E45">
      <w:pPr>
        <w:ind w:left="0"/>
      </w:pPr>
      <w:r>
        <w:t xml:space="preserve">User with </w:t>
      </w:r>
      <w:r w:rsidRPr="00765E45">
        <w:rPr>
          <w:sz w:val="18"/>
          <w:szCs w:val="18"/>
        </w:rPr>
        <w:t>ADMIN</w:t>
      </w:r>
      <w:r>
        <w:t xml:space="preserve"> role can insert specific values into main grid </w:t>
      </w:r>
      <w:r w:rsidR="00EC2AF8">
        <w:t xml:space="preserve">cells </w:t>
      </w:r>
      <w:r>
        <w:t>directly without having to paste them from clipboard:</w:t>
      </w:r>
    </w:p>
    <w:p w14:paraId="397B84F3" w14:textId="77777777" w:rsidR="00765E45" w:rsidRDefault="00765E45" w:rsidP="009A68CF">
      <w:pPr>
        <w:pStyle w:val="Odstavecseseznamem"/>
        <w:numPr>
          <w:ilvl w:val="0"/>
          <w:numId w:val="9"/>
        </w:numPr>
      </w:pPr>
      <w:r>
        <w:t xml:space="preserve">Press </w:t>
      </w:r>
      <w:r w:rsidRPr="00B7637D">
        <w:rPr>
          <w:b/>
          <w:bCs/>
          <w:sz w:val="18"/>
          <w:szCs w:val="18"/>
        </w:rPr>
        <w:t>INSERT</w:t>
      </w:r>
      <w:r>
        <w:t xml:space="preserve"> to insert a new grid row</w:t>
      </w:r>
    </w:p>
    <w:p w14:paraId="52A825D5" w14:textId="27231C80" w:rsidR="00765E45" w:rsidRDefault="00765E45" w:rsidP="009A68CF">
      <w:pPr>
        <w:pStyle w:val="Odstavecseseznamem"/>
        <w:numPr>
          <w:ilvl w:val="0"/>
          <w:numId w:val="9"/>
        </w:numPr>
      </w:pPr>
      <w:r>
        <w:t xml:space="preserve">Navigate to MSISDN/IMSI/ICCID field and press </w:t>
      </w:r>
      <w:r w:rsidRPr="00B7637D">
        <w:rPr>
          <w:b/>
          <w:bCs/>
          <w:sz w:val="18"/>
          <w:szCs w:val="18"/>
        </w:rPr>
        <w:t>ENTER</w:t>
      </w:r>
      <w:r>
        <w:t xml:space="preserve"> to enter cell edit mode.</w:t>
      </w:r>
      <w:r w:rsidR="00EC2AF8">
        <w:t xml:space="preserve"> Insert or update value in the cell, then press </w:t>
      </w:r>
      <w:r w:rsidR="00EC2AF8" w:rsidRPr="00EC2AF8">
        <w:rPr>
          <w:b/>
          <w:bCs/>
          <w:sz w:val="18"/>
          <w:szCs w:val="18"/>
        </w:rPr>
        <w:t>ENTER</w:t>
      </w:r>
      <w:r w:rsidR="00EC2AF8">
        <w:t xml:space="preserve"> again to exit cell edit mode.</w:t>
      </w:r>
    </w:p>
    <w:p w14:paraId="67CCF2A4" w14:textId="2D4D3EBC" w:rsidR="00742657" w:rsidRPr="00742657" w:rsidRDefault="00742657" w:rsidP="00742657"/>
    <w:p w14:paraId="619A7D53" w14:textId="1EE83143" w:rsidR="00DE444B" w:rsidRDefault="00DE444B" w:rsidP="00CD44D1">
      <w:pPr>
        <w:pStyle w:val="Nadpis3"/>
      </w:pPr>
      <w:bookmarkStart w:id="149" w:name="_Bulk_Attributes_Update"/>
      <w:bookmarkStart w:id="150" w:name="_Toc222405513"/>
      <w:bookmarkEnd w:id="149"/>
      <w:r w:rsidRPr="00DE444B">
        <w:t>Bulk Attributes Update</w:t>
      </w:r>
      <w:bookmarkEnd w:id="150"/>
    </w:p>
    <w:p w14:paraId="7D62E501" w14:textId="14E2ADF7" w:rsidR="004962BE" w:rsidRDefault="004962BE" w:rsidP="004962BE">
      <w:pPr>
        <w:ind w:left="0"/>
      </w:pPr>
      <w:r>
        <w:t xml:space="preserve">User with </w:t>
      </w:r>
      <w:r w:rsidRPr="004962BE">
        <w:rPr>
          <w:sz w:val="18"/>
          <w:szCs w:val="18"/>
        </w:rPr>
        <w:t>ADMIN</w:t>
      </w:r>
      <w:r>
        <w:t xml:space="preserve"> role can use Attribute combo boxes above the main grid to bulk-update values in the respective columns. The combo boxes are only enabled on an initialized environment as they contain values from lookup tables that are populated during environment initialization. On different environment a different set of values may be available.</w:t>
      </w:r>
    </w:p>
    <w:p w14:paraId="55F84C1A" w14:textId="77777777" w:rsidR="004962BE" w:rsidRDefault="004962BE" w:rsidP="004962BE">
      <w:pPr>
        <w:ind w:left="0"/>
      </w:pPr>
    </w:p>
    <w:p w14:paraId="318C5B49" w14:textId="6CFE551E" w:rsidR="004962BE" w:rsidRDefault="001438F5" w:rsidP="004962BE">
      <w:pPr>
        <w:ind w:left="0"/>
        <w:jc w:val="center"/>
      </w:pPr>
      <w:r w:rsidRPr="001438F5">
        <w:rPr>
          <w:noProof/>
        </w:rPr>
        <w:drawing>
          <wp:inline distT="0" distB="0" distL="0" distR="0" wp14:anchorId="74144D37" wp14:editId="031FF309">
            <wp:extent cx="5732145" cy="251460"/>
            <wp:effectExtent l="0" t="0" r="1905" b="0"/>
            <wp:docPr id="208" name="Obrázek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7096D130" w14:textId="77777777" w:rsidR="004962BE" w:rsidRPr="00E82800" w:rsidRDefault="004962BE" w:rsidP="004962BE">
      <w:pPr>
        <w:ind w:left="0"/>
        <w:jc w:val="center"/>
        <w:rPr>
          <w:i/>
          <w:iCs w:val="0"/>
          <w:sz w:val="18"/>
          <w:szCs w:val="18"/>
        </w:rPr>
      </w:pPr>
      <w:r w:rsidRPr="00E82800">
        <w:rPr>
          <w:i/>
          <w:iCs w:val="0"/>
          <w:sz w:val="18"/>
          <w:szCs w:val="18"/>
        </w:rPr>
        <w:t>Attribute combo boxes</w:t>
      </w:r>
    </w:p>
    <w:p w14:paraId="64E41E30" w14:textId="77777777" w:rsidR="004962BE" w:rsidRDefault="004962BE" w:rsidP="004962BE">
      <w:pPr>
        <w:ind w:left="0"/>
      </w:pPr>
    </w:p>
    <w:p w14:paraId="1E670C1A" w14:textId="77777777" w:rsidR="004962BE" w:rsidRDefault="004962BE" w:rsidP="004962BE">
      <w:pPr>
        <w:ind w:left="0"/>
      </w:pPr>
      <w:r>
        <w:lastRenderedPageBreak/>
        <w:t xml:space="preserve">When a row is selected in the main grid, attribute combo boxes’ values are populated with values from the selected row. To update multiple rows, first select them in the main grid (using </w:t>
      </w:r>
      <w:r w:rsidRPr="00EF04B1">
        <w:rPr>
          <w:sz w:val="18"/>
          <w:szCs w:val="18"/>
        </w:rPr>
        <w:t>SHIFT</w:t>
      </w:r>
      <w:r>
        <w:rPr>
          <w:sz w:val="18"/>
          <w:szCs w:val="18"/>
        </w:rPr>
        <w:t xml:space="preserve"> or CONTROL </w:t>
      </w:r>
      <w:r w:rsidRPr="00EF04B1">
        <w:t>while selecting</w:t>
      </w:r>
      <w:r>
        <w:t>), then use attribute combo boxes to set desired attribute values. Updated grid cells will have ivory background to indicate that a custom value is present.</w:t>
      </w:r>
    </w:p>
    <w:p w14:paraId="7248142A" w14:textId="77777777" w:rsidR="004962BE" w:rsidRDefault="004962BE" w:rsidP="004962BE">
      <w:pPr>
        <w:ind w:left="0"/>
      </w:pPr>
    </w:p>
    <w:p w14:paraId="523A7D7A" w14:textId="77777777" w:rsidR="004962BE" w:rsidRDefault="004962BE" w:rsidP="004962BE">
      <w:pPr>
        <w:ind w:left="0"/>
      </w:pPr>
      <w:r w:rsidRPr="00BF059F">
        <w:rPr>
          <w:noProof/>
        </w:rPr>
        <w:drawing>
          <wp:inline distT="0" distB="0" distL="0" distR="0" wp14:anchorId="4E637222" wp14:editId="581E4FAD">
            <wp:extent cx="5732145" cy="353060"/>
            <wp:effectExtent l="0" t="0" r="1905" b="8890"/>
            <wp:docPr id="86" name="Obráze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32145" cy="353060"/>
                    </a:xfrm>
                    <a:prstGeom prst="rect">
                      <a:avLst/>
                    </a:prstGeom>
                  </pic:spPr>
                </pic:pic>
              </a:graphicData>
            </a:graphic>
          </wp:inline>
        </w:drawing>
      </w:r>
    </w:p>
    <w:p w14:paraId="4CB6960E" w14:textId="7661D118" w:rsidR="006224DB" w:rsidRDefault="006224DB" w:rsidP="006224DB"/>
    <w:p w14:paraId="219F7105" w14:textId="66267559" w:rsidR="008D3613" w:rsidRDefault="008D3613" w:rsidP="00CF4133">
      <w:pPr>
        <w:ind w:left="0"/>
      </w:pPr>
    </w:p>
    <w:p w14:paraId="171CD552" w14:textId="10EF28E0" w:rsidR="00B350B2" w:rsidRDefault="00CF4133" w:rsidP="00CF4133">
      <w:pPr>
        <w:ind w:left="0"/>
      </w:pPr>
      <w:r w:rsidRPr="00CF4133">
        <w:rPr>
          <w:b/>
          <w:bCs/>
        </w:rPr>
        <w:t xml:space="preserve">NOTE: </w:t>
      </w:r>
      <w:r w:rsidR="00EA37B5">
        <w:t xml:space="preserve">Some attribute value combinations are not allowed. </w:t>
      </w:r>
      <w:r>
        <w:t xml:space="preserve">Value selection in one of the combo boxes can cause content reload in other combo boxes. </w:t>
      </w:r>
      <w:r w:rsidR="000B7E66">
        <w:t>This is to avoid configuring of invalid inventory.</w:t>
      </w:r>
    </w:p>
    <w:p w14:paraId="036C1F11" w14:textId="65F08C64" w:rsidR="00B350B2" w:rsidRDefault="00B350B2" w:rsidP="00CF4133">
      <w:pPr>
        <w:ind w:left="0"/>
      </w:pPr>
    </w:p>
    <w:p w14:paraId="18D991F5" w14:textId="77777777" w:rsidR="00B350B2" w:rsidRDefault="00B350B2" w:rsidP="00CF4133">
      <w:pPr>
        <w:ind w:left="0"/>
      </w:pPr>
      <w:r>
        <w:t>Following restrictions apply:</w:t>
      </w:r>
    </w:p>
    <w:p w14:paraId="5846C187" w14:textId="51836E60" w:rsidR="00B350B2" w:rsidRDefault="00B350B2" w:rsidP="00EE21A5">
      <w:pPr>
        <w:pStyle w:val="Odstavecseseznamem"/>
        <w:numPr>
          <w:ilvl w:val="0"/>
          <w:numId w:val="25"/>
        </w:numPr>
      </w:pPr>
      <w:r>
        <w:t xml:space="preserve">For each Source, only </w:t>
      </w:r>
      <w:r w:rsidR="0074441E">
        <w:t>allowed “</w:t>
      </w:r>
      <w:r>
        <w:t>matching</w:t>
      </w:r>
      <w:r w:rsidR="0074441E">
        <w:t>”</w:t>
      </w:r>
      <w:r>
        <w:t xml:space="preserve"> EBS Organization and EBS Products are offered</w:t>
      </w:r>
    </w:p>
    <w:p w14:paraId="2B9EA45D" w14:textId="77777777" w:rsidR="0074441E" w:rsidRDefault="0074441E" w:rsidP="0074441E">
      <w:pPr>
        <w:pStyle w:val="Odstavecseseznamem"/>
      </w:pPr>
    </w:p>
    <w:p w14:paraId="6C70B97C" w14:textId="483063A9" w:rsidR="00CF4133" w:rsidRDefault="00CF4133" w:rsidP="00CF4133">
      <w:pPr>
        <w:ind w:left="0"/>
      </w:pPr>
      <w:r>
        <w:t>For example, if S101 Source is selected, then only S101-related EBS Organizations and Products are offered. Even after then, some combinations can still be considered as invalid during validation.</w:t>
      </w:r>
    </w:p>
    <w:p w14:paraId="060E1ACA" w14:textId="77777777" w:rsidR="00CF4133" w:rsidRDefault="00CF4133" w:rsidP="00CF4133">
      <w:pPr>
        <w:ind w:left="0"/>
      </w:pPr>
    </w:p>
    <w:p w14:paraId="749F4E89" w14:textId="40DE3D0C" w:rsidR="0055357C" w:rsidRDefault="0055357C" w:rsidP="00CD44D1">
      <w:pPr>
        <w:pStyle w:val="Nadpis3"/>
      </w:pPr>
      <w:bookmarkStart w:id="151" w:name="_Inventory_Reservation"/>
      <w:bookmarkStart w:id="152" w:name="_Toc222405514"/>
      <w:bookmarkEnd w:id="151"/>
      <w:r>
        <w:t>Inventory Reservation</w:t>
      </w:r>
      <w:bookmarkEnd w:id="152"/>
    </w:p>
    <w:p w14:paraId="55CB1975" w14:textId="06915BF8" w:rsidR="002D53C1" w:rsidRDefault="002D53C1" w:rsidP="00510C3B">
      <w:pPr>
        <w:ind w:left="0"/>
      </w:pPr>
      <w:r>
        <w:t>Inventory Reservation process reserves test inventory in Peklo application. Unlike from Peklo GUI, where the inventory items must be reserved one-by-one, Phoenix allows for a large number of inventory items to be mass-reserved during single operation.</w:t>
      </w:r>
    </w:p>
    <w:p w14:paraId="0FA4B1B0" w14:textId="77777777" w:rsidR="00BF6EC7" w:rsidRDefault="00BF6EC7" w:rsidP="00510C3B">
      <w:pPr>
        <w:ind w:left="0"/>
      </w:pPr>
    </w:p>
    <w:p w14:paraId="71CC2C28" w14:textId="42FA192D" w:rsidR="002F6D7C" w:rsidRDefault="00BF6EC7" w:rsidP="00510C3B">
      <w:pPr>
        <w:ind w:left="0"/>
      </w:pPr>
      <w:r>
        <w:t>O</w:t>
      </w:r>
      <w:r w:rsidR="008D733F">
        <w:t>pen Inventory Mass Reservation form in order to mass-reserve inventory of given type from Peklo and import it to Phoenix main grid</w:t>
      </w:r>
      <w:r w:rsidR="00510C3B">
        <w:t>:</w:t>
      </w:r>
    </w:p>
    <w:p w14:paraId="40C6FF14" w14:textId="77777777" w:rsidR="002F6D7C" w:rsidRDefault="002F6D7C" w:rsidP="002F6D7C">
      <w:pPr>
        <w:ind w:left="0"/>
      </w:pPr>
    </w:p>
    <w:p w14:paraId="2D34888B" w14:textId="77777777" w:rsidR="002F6D7C" w:rsidRDefault="002F6D7C" w:rsidP="002F6D7C">
      <w:pPr>
        <w:ind w:left="0"/>
        <w:jc w:val="center"/>
      </w:pPr>
      <w:r>
        <w:rPr>
          <w:noProof/>
        </w:rPr>
        <w:lastRenderedPageBreak/>
        <w:drawing>
          <wp:inline distT="0" distB="0" distL="0" distR="0" wp14:anchorId="69B1CCD6" wp14:editId="650C0F12">
            <wp:extent cx="4154170" cy="5054503"/>
            <wp:effectExtent l="0" t="0" r="0" b="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181038" cy="5087194"/>
                    </a:xfrm>
                    <a:prstGeom prst="rect">
                      <a:avLst/>
                    </a:prstGeom>
                  </pic:spPr>
                </pic:pic>
              </a:graphicData>
            </a:graphic>
          </wp:inline>
        </w:drawing>
      </w:r>
    </w:p>
    <w:p w14:paraId="53671403" w14:textId="77777777" w:rsidR="002F6D7C" w:rsidRPr="00825216" w:rsidRDefault="002F6D7C" w:rsidP="002F6D7C">
      <w:pPr>
        <w:ind w:left="0"/>
        <w:jc w:val="center"/>
        <w:rPr>
          <w:i/>
          <w:iCs w:val="0"/>
          <w:sz w:val="18"/>
          <w:szCs w:val="18"/>
        </w:rPr>
      </w:pPr>
      <w:r w:rsidRPr="00825216">
        <w:rPr>
          <w:i/>
          <w:iCs w:val="0"/>
          <w:sz w:val="18"/>
          <w:szCs w:val="18"/>
        </w:rPr>
        <w:t>Inventory Mass Reservation form</w:t>
      </w:r>
    </w:p>
    <w:p w14:paraId="347796ED" w14:textId="77777777" w:rsidR="002F6D7C" w:rsidRDefault="002F6D7C" w:rsidP="002F6D7C">
      <w:pPr>
        <w:ind w:left="0"/>
      </w:pPr>
    </w:p>
    <w:p w14:paraId="6AE5C1C9" w14:textId="77777777" w:rsidR="002F6D7C" w:rsidRDefault="002F6D7C" w:rsidP="002F6D7C">
      <w:pPr>
        <w:ind w:left="0"/>
      </w:pPr>
    </w:p>
    <w:p w14:paraId="3448B42F" w14:textId="643533DB" w:rsidR="00510C3B" w:rsidRDefault="00510C3B" w:rsidP="002F6D7C">
      <w:pPr>
        <w:ind w:left="0"/>
        <w:jc w:val="center"/>
        <w:rPr>
          <w:i/>
          <w:iCs w:val="0"/>
          <w:sz w:val="18"/>
          <w:szCs w:val="18"/>
        </w:rPr>
      </w:pPr>
    </w:p>
    <w:p w14:paraId="3DC6ABA2" w14:textId="09B34829" w:rsidR="00306EA7" w:rsidRDefault="00510C3B" w:rsidP="00510C3B">
      <w:pPr>
        <w:ind w:left="0"/>
      </w:pPr>
      <w:r>
        <w:t xml:space="preserve">Specify inventory type and </w:t>
      </w:r>
      <w:r w:rsidR="00306EA7">
        <w:t xml:space="preserve">its </w:t>
      </w:r>
      <w:r>
        <w:t xml:space="preserve">additional attributes. </w:t>
      </w:r>
      <w:r w:rsidR="00306EA7">
        <w:t>Following inventory types are supported:</w:t>
      </w:r>
    </w:p>
    <w:p w14:paraId="3DE40C5C" w14:textId="5DFFDDF3" w:rsidR="00306EA7" w:rsidRDefault="00306EA7">
      <w:pPr>
        <w:pStyle w:val="Odstavecseseznamem"/>
        <w:numPr>
          <w:ilvl w:val="0"/>
          <w:numId w:val="101"/>
        </w:numPr>
      </w:pPr>
      <w:r>
        <w:t>MSISDN</w:t>
      </w:r>
    </w:p>
    <w:p w14:paraId="3BF2AA57" w14:textId="374C99E0" w:rsidR="00306EA7" w:rsidRDefault="00306EA7">
      <w:pPr>
        <w:pStyle w:val="Odstavecseseznamem"/>
        <w:numPr>
          <w:ilvl w:val="0"/>
          <w:numId w:val="101"/>
        </w:numPr>
      </w:pPr>
      <w:r>
        <w:t>ISDN</w:t>
      </w:r>
    </w:p>
    <w:p w14:paraId="10B7E53E" w14:textId="4A4896C1" w:rsidR="00306EA7" w:rsidRDefault="00306EA7">
      <w:pPr>
        <w:pStyle w:val="Odstavecseseznamem"/>
        <w:numPr>
          <w:ilvl w:val="0"/>
          <w:numId w:val="101"/>
        </w:numPr>
      </w:pPr>
      <w:r>
        <w:t>IMSI</w:t>
      </w:r>
      <w:r w:rsidR="00404CD9">
        <w:t xml:space="preserve"> (SIM and eSIM are distinguished by EBS product)</w:t>
      </w:r>
    </w:p>
    <w:p w14:paraId="1AEF401C" w14:textId="0F6454F3" w:rsidR="00306EA7" w:rsidRDefault="00306EA7">
      <w:pPr>
        <w:pStyle w:val="Odstavecseseznamem"/>
        <w:numPr>
          <w:ilvl w:val="0"/>
          <w:numId w:val="101"/>
        </w:numPr>
      </w:pPr>
      <w:r>
        <w:t xml:space="preserve">HW (only certain </w:t>
      </w:r>
      <w:r w:rsidR="00601981">
        <w:t>EBS products</w:t>
      </w:r>
      <w:r>
        <w:t>)</w:t>
      </w:r>
    </w:p>
    <w:p w14:paraId="7F19AAE6" w14:textId="77777777" w:rsidR="00306EA7" w:rsidRDefault="00306EA7" w:rsidP="00510C3B">
      <w:pPr>
        <w:ind w:left="0"/>
      </w:pPr>
    </w:p>
    <w:p w14:paraId="47CB5353" w14:textId="458472E6" w:rsidR="00510C3B" w:rsidRDefault="00510C3B" w:rsidP="00510C3B">
      <w:pPr>
        <w:ind w:left="0"/>
      </w:pPr>
      <w:r>
        <w:t xml:space="preserve">Icons by the attributes depict which values must be selected for given inventory type. Then, amount of inventory meeting your conditions </w:t>
      </w:r>
      <w:r w:rsidR="002F47A0">
        <w:t xml:space="preserve">and </w:t>
      </w:r>
      <w:r w:rsidR="005910D6">
        <w:t xml:space="preserve">currently available </w:t>
      </w:r>
      <w:r>
        <w:t xml:space="preserve">in Peklo is displayed. </w:t>
      </w:r>
    </w:p>
    <w:p w14:paraId="0538CC55" w14:textId="6F038622" w:rsidR="008D3613" w:rsidRDefault="008D3613" w:rsidP="00510C3B">
      <w:pPr>
        <w:ind w:left="0"/>
      </w:pPr>
    </w:p>
    <w:p w14:paraId="1BDE950D" w14:textId="2F6C6CBE" w:rsidR="00510C3B" w:rsidRDefault="00510C3B" w:rsidP="00510C3B">
      <w:pPr>
        <w:ind w:left="0"/>
      </w:pPr>
      <w:r>
        <w:t xml:space="preserve">Enter requested amount of inventory to reserve, fill in a reservation note and press </w:t>
      </w:r>
      <w:r w:rsidRPr="00F42466">
        <w:rPr>
          <w:b/>
          <w:bCs/>
          <w:sz w:val="18"/>
          <w:szCs w:val="18"/>
        </w:rPr>
        <w:t>OK</w:t>
      </w:r>
      <w:r>
        <w:t xml:space="preserve"> to start mass-reservation process. After inventory items are retrieved from Peklo, they are imported into the main grid, from where they can be worked with further.</w:t>
      </w:r>
    </w:p>
    <w:p w14:paraId="6D948A11" w14:textId="76818E3B" w:rsidR="00306EA7" w:rsidRDefault="00306EA7" w:rsidP="00510C3B">
      <w:pPr>
        <w:ind w:left="0"/>
      </w:pPr>
    </w:p>
    <w:p w14:paraId="1229A938" w14:textId="2CD8631A" w:rsidR="00510C3B" w:rsidRDefault="00E17DB4" w:rsidP="00510C3B">
      <w:pPr>
        <w:ind w:left="0"/>
        <w:jc w:val="center"/>
      </w:pPr>
      <w:r>
        <w:rPr>
          <w:noProof/>
        </w:rPr>
        <w:drawing>
          <wp:inline distT="0" distB="0" distL="0" distR="0" wp14:anchorId="045E98EB" wp14:editId="3C1D12E3">
            <wp:extent cx="3228975" cy="762000"/>
            <wp:effectExtent l="0" t="0" r="9525" b="0"/>
            <wp:docPr id="629" name="Obrázek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228975" cy="762000"/>
                    </a:xfrm>
                    <a:prstGeom prst="rect">
                      <a:avLst/>
                    </a:prstGeom>
                  </pic:spPr>
                </pic:pic>
              </a:graphicData>
            </a:graphic>
          </wp:inline>
        </w:drawing>
      </w:r>
    </w:p>
    <w:p w14:paraId="634D82D0" w14:textId="77777777" w:rsidR="00510C3B" w:rsidRDefault="00510C3B" w:rsidP="00510C3B">
      <w:pPr>
        <w:ind w:left="0"/>
        <w:jc w:val="center"/>
        <w:rPr>
          <w:i/>
          <w:iCs w:val="0"/>
          <w:sz w:val="18"/>
          <w:szCs w:val="18"/>
        </w:rPr>
      </w:pPr>
      <w:r w:rsidRPr="00E415C1">
        <w:rPr>
          <w:i/>
          <w:iCs w:val="0"/>
          <w:sz w:val="18"/>
          <w:szCs w:val="18"/>
        </w:rPr>
        <w:t>Working form during Peklo mass-reservation</w:t>
      </w:r>
    </w:p>
    <w:p w14:paraId="709B5570" w14:textId="1D4DC05F" w:rsidR="00510C3B" w:rsidRDefault="00510C3B" w:rsidP="00510C3B">
      <w:pPr>
        <w:ind w:left="0"/>
      </w:pPr>
    </w:p>
    <w:p w14:paraId="01F53372" w14:textId="77777777" w:rsidR="00306EA7" w:rsidRDefault="00306EA7" w:rsidP="00306EA7">
      <w:pPr>
        <w:ind w:left="0"/>
        <w:rPr>
          <w:b/>
          <w:bCs/>
        </w:rPr>
      </w:pPr>
      <w:r w:rsidRPr="00F43E9C">
        <w:rPr>
          <w:b/>
          <w:bCs/>
        </w:rPr>
        <w:lastRenderedPageBreak/>
        <w:t>NOTES:</w:t>
      </w:r>
    </w:p>
    <w:p w14:paraId="10BDA1DB" w14:textId="3671553E" w:rsidR="00964463" w:rsidRPr="00964463" w:rsidRDefault="00964463" w:rsidP="009A68CF">
      <w:pPr>
        <w:pStyle w:val="Odstavecseseznamem"/>
        <w:numPr>
          <w:ilvl w:val="0"/>
          <w:numId w:val="9"/>
        </w:numPr>
        <w:rPr>
          <w:iCs w:val="0"/>
        </w:rPr>
      </w:pPr>
      <w:r>
        <w:rPr>
          <w:iCs w:val="0"/>
        </w:rPr>
        <w:t xml:space="preserve">Prior reservation, available inventory amount must be retrieved from Peklo. If </w:t>
      </w:r>
      <w:r w:rsidR="008C122A">
        <w:rPr>
          <w:iCs w:val="0"/>
        </w:rPr>
        <w:t xml:space="preserve">values of </w:t>
      </w:r>
      <w:r>
        <w:rPr>
          <w:iCs w:val="0"/>
        </w:rPr>
        <w:t xml:space="preserve">attributes </w:t>
      </w:r>
      <w:r w:rsidR="008C122A">
        <w:rPr>
          <w:iCs w:val="0"/>
        </w:rPr>
        <w:t xml:space="preserve">that are </w:t>
      </w:r>
      <w:r>
        <w:rPr>
          <w:iCs w:val="0"/>
        </w:rPr>
        <w:t xml:space="preserve">necessary to retrieve </w:t>
      </w:r>
      <w:r w:rsidR="008C122A">
        <w:rPr>
          <w:iCs w:val="0"/>
        </w:rPr>
        <w:t xml:space="preserve">the </w:t>
      </w:r>
      <w:r>
        <w:rPr>
          <w:iCs w:val="0"/>
        </w:rPr>
        <w:t xml:space="preserve">available amount are </w:t>
      </w:r>
      <w:r w:rsidR="008C122A">
        <w:rPr>
          <w:iCs w:val="0"/>
        </w:rPr>
        <w:t>missing</w:t>
      </w:r>
      <w:r>
        <w:rPr>
          <w:iCs w:val="0"/>
        </w:rPr>
        <w:t xml:space="preserve">, </w:t>
      </w:r>
      <w:r w:rsidRPr="00964463">
        <w:rPr>
          <w:rStyle w:val="Siln"/>
          <w:b/>
          <w:bCs/>
        </w:rPr>
        <w:t>N/A</w:t>
      </w:r>
      <w:r>
        <w:rPr>
          <w:iCs w:val="0"/>
        </w:rPr>
        <w:t xml:space="preserve"> is displayed </w:t>
      </w:r>
      <w:r w:rsidR="00B26126">
        <w:rPr>
          <w:iCs w:val="0"/>
        </w:rPr>
        <w:t>in</w:t>
      </w:r>
      <w:r>
        <w:rPr>
          <w:iCs w:val="0"/>
        </w:rPr>
        <w:t xml:space="preserve"> available amount </w:t>
      </w:r>
      <w:r w:rsidR="00B26126">
        <w:rPr>
          <w:iCs w:val="0"/>
        </w:rPr>
        <w:t xml:space="preserve">edit box </w:t>
      </w:r>
      <w:r>
        <w:rPr>
          <w:iCs w:val="0"/>
        </w:rPr>
        <w:t xml:space="preserve">and inventory </w:t>
      </w:r>
      <w:r w:rsidR="00162CEF">
        <w:rPr>
          <w:iCs w:val="0"/>
        </w:rPr>
        <w:t xml:space="preserve">reservation </w:t>
      </w:r>
      <w:r>
        <w:rPr>
          <w:iCs w:val="0"/>
        </w:rPr>
        <w:t xml:space="preserve">cannot be </w:t>
      </w:r>
      <w:r w:rsidR="00162CEF">
        <w:rPr>
          <w:iCs w:val="0"/>
        </w:rPr>
        <w:t>proceeded with</w:t>
      </w:r>
      <w:r>
        <w:rPr>
          <w:iCs w:val="0"/>
        </w:rPr>
        <w:t>.</w:t>
      </w:r>
    </w:p>
    <w:p w14:paraId="62D49B11" w14:textId="524DE100" w:rsidR="00645E36" w:rsidRPr="00645E36" w:rsidRDefault="00645E36" w:rsidP="009A68CF">
      <w:pPr>
        <w:pStyle w:val="Odstavecseseznamem"/>
        <w:numPr>
          <w:ilvl w:val="0"/>
          <w:numId w:val="9"/>
        </w:numPr>
        <w:rPr>
          <w:iCs w:val="0"/>
        </w:rPr>
      </w:pPr>
      <w:r>
        <w:t xml:space="preserve">Some </w:t>
      </w:r>
      <w:r w:rsidRPr="008D3613">
        <w:t xml:space="preserve">combinations of values are </w:t>
      </w:r>
      <w:r>
        <w:t xml:space="preserve">not </w:t>
      </w:r>
      <w:r w:rsidRPr="008D3613">
        <w:t xml:space="preserve">allowed. </w:t>
      </w:r>
      <w:r w:rsidRPr="00645E36">
        <w:rPr>
          <w:iCs w:val="0"/>
        </w:rPr>
        <w:t>EBS Organizations and Products combo box content is based either on the selected inventory type (for HW inventory) or selected Source value (for MSISDN/ISDN/SIM inventory).</w:t>
      </w:r>
    </w:p>
    <w:p w14:paraId="36C355F6" w14:textId="6CAAF319" w:rsidR="00306EA7" w:rsidRDefault="00306EA7" w:rsidP="009A68CF">
      <w:pPr>
        <w:pStyle w:val="Odstavecseseznamem"/>
        <w:numPr>
          <w:ilvl w:val="0"/>
          <w:numId w:val="9"/>
        </w:numPr>
      </w:pPr>
      <w:r>
        <w:t xml:space="preserve">Select </w:t>
      </w:r>
      <w:r w:rsidRPr="000342C5">
        <w:rPr>
          <w:b/>
          <w:bCs/>
          <w:sz w:val="18"/>
          <w:szCs w:val="18"/>
        </w:rPr>
        <w:t>DEFAULT</w:t>
      </w:r>
      <w:r>
        <w:t xml:space="preserve"> routing profile to reserve </w:t>
      </w:r>
      <w:r w:rsidRPr="000342C5">
        <w:rPr>
          <w:sz w:val="18"/>
          <w:szCs w:val="18"/>
        </w:rPr>
        <w:t>LIVE</w:t>
      </w:r>
      <w:r>
        <w:t xml:space="preserve"> or </w:t>
      </w:r>
      <w:r w:rsidRPr="000342C5">
        <w:rPr>
          <w:sz w:val="18"/>
          <w:szCs w:val="18"/>
        </w:rPr>
        <w:t>NON-LIVE</w:t>
      </w:r>
      <w:r>
        <w:t xml:space="preserve"> inventory. Inventory with final routing profile (either </w:t>
      </w:r>
      <w:r w:rsidRPr="000342C5">
        <w:rPr>
          <w:sz w:val="18"/>
          <w:szCs w:val="18"/>
        </w:rPr>
        <w:t>LIVE</w:t>
      </w:r>
      <w:r>
        <w:t xml:space="preserve"> </w:t>
      </w:r>
      <w:r w:rsidRPr="000342C5">
        <w:rPr>
          <w:sz w:val="18"/>
          <w:szCs w:val="18"/>
        </w:rPr>
        <w:t>or NON-LIVE</w:t>
      </w:r>
      <w:r>
        <w:t xml:space="preserve">) will be provided according to Peklo configuration for the selected combination of inventory type and attributes. Custom </w:t>
      </w:r>
      <w:r w:rsidR="008C122A">
        <w:t xml:space="preserve">routing </w:t>
      </w:r>
      <w:r>
        <w:t>profiles must be selected namely.</w:t>
      </w:r>
    </w:p>
    <w:p w14:paraId="7EC58506" w14:textId="77777777" w:rsidR="00306EA7" w:rsidRDefault="00306EA7" w:rsidP="009A68CF">
      <w:pPr>
        <w:pStyle w:val="Odstavecseseznamem"/>
        <w:numPr>
          <w:ilvl w:val="0"/>
          <w:numId w:val="9"/>
        </w:numPr>
      </w:pPr>
      <w:r>
        <w:t>Standard Peklo rules apply to the reserved inventory (e.g., if the inventory is not used by midnight of the day of the reservation, it will be returned back to the test inventory pool during Peklo midnight refresh, and can then be reserved by someone else later).</w:t>
      </w:r>
    </w:p>
    <w:p w14:paraId="1BFA5C4C" w14:textId="77777777" w:rsidR="00306EA7" w:rsidRDefault="00306EA7" w:rsidP="000B1C83">
      <w:pPr>
        <w:ind w:left="0"/>
        <w:rPr>
          <w:b/>
          <w:bCs/>
          <w:i/>
        </w:rPr>
      </w:pPr>
    </w:p>
    <w:p w14:paraId="5EF365DD" w14:textId="7C712737" w:rsidR="000B1C83" w:rsidRDefault="000B1C83" w:rsidP="000B1C83">
      <w:pPr>
        <w:ind w:left="0"/>
        <w:rPr>
          <w:b/>
          <w:bCs/>
          <w:i/>
        </w:rPr>
      </w:pPr>
      <w:r w:rsidRPr="00EE114D">
        <w:rPr>
          <w:b/>
          <w:bCs/>
          <w:i/>
        </w:rPr>
        <w:t>Process overview:</w:t>
      </w:r>
    </w:p>
    <w:p w14:paraId="3A97CAD8" w14:textId="77777777" w:rsidR="000B1C83" w:rsidRPr="00EE114D" w:rsidRDefault="000B1C83" w:rsidP="000B1C83">
      <w:pPr>
        <w:ind w:left="720"/>
        <w:rPr>
          <w:b/>
          <w:bCs/>
          <w:i/>
        </w:rPr>
      </w:pPr>
    </w:p>
    <w:p w14:paraId="6C4D8819" w14:textId="6BC6641D" w:rsidR="000B1C83" w:rsidRPr="00EE114D" w:rsidRDefault="000B1C83" w:rsidP="000B1C83">
      <w:pPr>
        <w:ind w:left="0"/>
        <w:rPr>
          <w:iCs w:val="0"/>
          <w:u w:val="single"/>
        </w:rPr>
      </w:pPr>
      <w:r>
        <w:rPr>
          <w:iCs w:val="0"/>
          <w:u w:val="single"/>
        </w:rPr>
        <w:t>MSISDN</w:t>
      </w:r>
      <w:r w:rsidR="008773D9">
        <w:rPr>
          <w:iCs w:val="0"/>
          <w:u w:val="single"/>
        </w:rPr>
        <w:t>/ISDN</w:t>
      </w:r>
      <w:r>
        <w:rPr>
          <w:iCs w:val="0"/>
          <w:u w:val="single"/>
        </w:rPr>
        <w:t xml:space="preserve"> reservations:</w:t>
      </w:r>
    </w:p>
    <w:p w14:paraId="4E469C12" w14:textId="1CB1C4B8" w:rsidR="00FC411A" w:rsidRDefault="00FC411A" w:rsidP="00EE21A5">
      <w:pPr>
        <w:pStyle w:val="Odstavecseseznamem"/>
        <w:numPr>
          <w:ilvl w:val="0"/>
          <w:numId w:val="32"/>
        </w:numPr>
        <w:ind w:left="567"/>
        <w:rPr>
          <w:iCs w:val="0"/>
        </w:rPr>
      </w:pPr>
      <w:r>
        <w:rPr>
          <w:iCs w:val="0"/>
        </w:rPr>
        <w:t xml:space="preserve">Log into </w:t>
      </w:r>
      <w:r w:rsidRPr="00EA233A">
        <w:rPr>
          <w:rFonts w:ascii="Consolas" w:hAnsi="Consolas"/>
          <w:iCs w:val="0"/>
        </w:rPr>
        <w:t>IBMTEST</w:t>
      </w:r>
      <w:r>
        <w:rPr>
          <w:iCs w:val="0"/>
        </w:rPr>
        <w:t xml:space="preserve"> schema (Peklo)</w:t>
      </w:r>
    </w:p>
    <w:p w14:paraId="616E03B4" w14:textId="2F561F77" w:rsidR="00306EA7" w:rsidRDefault="00306EA7" w:rsidP="00EE21A5">
      <w:pPr>
        <w:pStyle w:val="Odstavecseseznamem"/>
        <w:numPr>
          <w:ilvl w:val="0"/>
          <w:numId w:val="32"/>
        </w:numPr>
        <w:ind w:left="567"/>
        <w:rPr>
          <w:iCs w:val="0"/>
        </w:rPr>
      </w:pPr>
      <w:r>
        <w:rPr>
          <w:iCs w:val="0"/>
        </w:rPr>
        <w:t>For each requested MSISDN</w:t>
      </w:r>
      <w:r w:rsidR="00E60CC0">
        <w:rPr>
          <w:iCs w:val="0"/>
        </w:rPr>
        <w:t xml:space="preserve"> or ISDN</w:t>
      </w:r>
      <w:r>
        <w:rPr>
          <w:iCs w:val="0"/>
        </w:rPr>
        <w:t>:</w:t>
      </w:r>
    </w:p>
    <w:p w14:paraId="6B9EFD85" w14:textId="7652FCB7"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PEKLO_API_PKG.GET_AVAILABLE_MSISDN_2 </w:t>
      </w:r>
      <w:r>
        <w:rPr>
          <w:iCs w:val="0"/>
        </w:rPr>
        <w:t xml:space="preserve">to retrieve amount of available </w:t>
      </w:r>
      <w:r w:rsidR="00E60CC0">
        <w:rPr>
          <w:iCs w:val="0"/>
        </w:rPr>
        <w:t xml:space="preserve">inventory </w:t>
      </w:r>
      <w:r>
        <w:rPr>
          <w:iCs w:val="0"/>
        </w:rPr>
        <w:t>with selected attributes</w:t>
      </w:r>
    </w:p>
    <w:p w14:paraId="156ED3F3" w14:textId="56DAA3F4"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PEKLO_API_PKG.ALLOCATE_MSISDN </w:t>
      </w:r>
      <w:r>
        <w:rPr>
          <w:iCs w:val="0"/>
        </w:rPr>
        <w:t>to reserve the inventory.</w:t>
      </w:r>
    </w:p>
    <w:p w14:paraId="0BCB61ED" w14:textId="5A4DB9AA" w:rsidR="00306EA7" w:rsidRDefault="008773D9" w:rsidP="00EE21A5">
      <w:pPr>
        <w:pStyle w:val="Odstavecseseznamem"/>
        <w:numPr>
          <w:ilvl w:val="0"/>
          <w:numId w:val="32"/>
        </w:numPr>
        <w:ind w:left="567"/>
        <w:rPr>
          <w:iCs w:val="0"/>
        </w:rPr>
      </w:pPr>
      <w:r>
        <w:rPr>
          <w:iCs w:val="0"/>
        </w:rPr>
        <w:t>Import retrieved data to main grid</w:t>
      </w:r>
    </w:p>
    <w:p w14:paraId="72D8A36B" w14:textId="460920BA" w:rsidR="008773D9" w:rsidRDefault="008773D9" w:rsidP="008773D9">
      <w:pPr>
        <w:rPr>
          <w:iCs w:val="0"/>
        </w:rPr>
      </w:pPr>
    </w:p>
    <w:p w14:paraId="1D280E54" w14:textId="1982DA07" w:rsidR="008773D9" w:rsidRPr="00EE114D" w:rsidRDefault="008773D9" w:rsidP="008773D9">
      <w:pPr>
        <w:ind w:left="0"/>
        <w:rPr>
          <w:iCs w:val="0"/>
          <w:u w:val="single"/>
        </w:rPr>
      </w:pPr>
      <w:r>
        <w:rPr>
          <w:iCs w:val="0"/>
          <w:u w:val="single"/>
        </w:rPr>
        <w:t>SIM reservations:</w:t>
      </w:r>
    </w:p>
    <w:p w14:paraId="24BA750C" w14:textId="465B24AE" w:rsidR="008773D9" w:rsidRDefault="008773D9" w:rsidP="00EE21A5">
      <w:pPr>
        <w:pStyle w:val="Odstavecseseznamem"/>
        <w:numPr>
          <w:ilvl w:val="0"/>
          <w:numId w:val="33"/>
        </w:numPr>
        <w:ind w:left="567"/>
        <w:rPr>
          <w:iCs w:val="0"/>
        </w:rPr>
      </w:pPr>
      <w:r>
        <w:rPr>
          <w:iCs w:val="0"/>
        </w:rPr>
        <w:t xml:space="preserve">Log </w:t>
      </w:r>
      <w:r w:rsidR="004A1B65">
        <w:rPr>
          <w:iCs w:val="0"/>
        </w:rPr>
        <w:t xml:space="preserve">into </w:t>
      </w:r>
      <w:r w:rsidRPr="00EA233A">
        <w:rPr>
          <w:rFonts w:ascii="Consolas" w:hAnsi="Consolas"/>
          <w:iCs w:val="0"/>
        </w:rPr>
        <w:t>IBMTEST</w:t>
      </w:r>
      <w:r w:rsidRPr="00EA233A">
        <w:rPr>
          <w:iCs w:val="0"/>
        </w:rPr>
        <w:t xml:space="preserve"> </w:t>
      </w:r>
      <w:r>
        <w:rPr>
          <w:iCs w:val="0"/>
        </w:rPr>
        <w:t>schema (Peklo)</w:t>
      </w:r>
    </w:p>
    <w:p w14:paraId="2029209B" w14:textId="1F0FF6C4" w:rsidR="008773D9" w:rsidRDefault="008773D9" w:rsidP="00EE21A5">
      <w:pPr>
        <w:pStyle w:val="Odstavecseseznamem"/>
        <w:numPr>
          <w:ilvl w:val="0"/>
          <w:numId w:val="33"/>
        </w:numPr>
        <w:ind w:left="567"/>
        <w:rPr>
          <w:iCs w:val="0"/>
        </w:rPr>
      </w:pPr>
      <w:r>
        <w:rPr>
          <w:iCs w:val="0"/>
        </w:rPr>
        <w:t xml:space="preserve">For each requested </w:t>
      </w:r>
      <w:r w:rsidR="009C745A">
        <w:rPr>
          <w:iCs w:val="0"/>
        </w:rPr>
        <w:t>SIM card</w:t>
      </w:r>
      <w:r>
        <w:rPr>
          <w:iCs w:val="0"/>
        </w:rPr>
        <w:t>:</w:t>
      </w:r>
    </w:p>
    <w:p w14:paraId="64D4AC94" w14:textId="6F6C8EB2" w:rsidR="008773D9" w:rsidRDefault="008773D9" w:rsidP="00EE21A5">
      <w:pPr>
        <w:pStyle w:val="Odstavecseseznamem"/>
        <w:numPr>
          <w:ilvl w:val="1"/>
          <w:numId w:val="33"/>
        </w:numPr>
        <w:rPr>
          <w:iCs w:val="0"/>
        </w:rPr>
      </w:pPr>
      <w:r>
        <w:rPr>
          <w:iCs w:val="0"/>
        </w:rPr>
        <w:t xml:space="preserve">Run stored procedure </w:t>
      </w:r>
      <w:r w:rsidRPr="004A1B65">
        <w:rPr>
          <w:rStyle w:val="Siln"/>
        </w:rPr>
        <w:t xml:space="preserve">PEKLO_API_PKG.GET_AVAILABLE_SIM_2 </w:t>
      </w:r>
      <w:r>
        <w:rPr>
          <w:iCs w:val="0"/>
        </w:rPr>
        <w:t xml:space="preserve">to retrieve amount of available </w:t>
      </w:r>
      <w:r w:rsidR="00E60CC0">
        <w:rPr>
          <w:iCs w:val="0"/>
        </w:rPr>
        <w:t xml:space="preserve">inventory </w:t>
      </w:r>
      <w:r>
        <w:rPr>
          <w:iCs w:val="0"/>
        </w:rPr>
        <w:t>with selected attributes</w:t>
      </w:r>
    </w:p>
    <w:p w14:paraId="4DED948A" w14:textId="386F2829" w:rsidR="008773D9" w:rsidRDefault="008773D9" w:rsidP="00EE21A5">
      <w:pPr>
        <w:pStyle w:val="Odstavecseseznamem"/>
        <w:numPr>
          <w:ilvl w:val="1"/>
          <w:numId w:val="33"/>
        </w:numPr>
        <w:rPr>
          <w:iCs w:val="0"/>
        </w:rPr>
      </w:pPr>
      <w:r>
        <w:rPr>
          <w:iCs w:val="0"/>
        </w:rPr>
        <w:t xml:space="preserve">Run stored procedure </w:t>
      </w:r>
      <w:r w:rsidRPr="004A1B65">
        <w:rPr>
          <w:rStyle w:val="Siln"/>
        </w:rPr>
        <w:t>PEKLO_API_PKG.ALLOCATE_</w:t>
      </w:r>
      <w:r w:rsidR="00C54264" w:rsidRPr="004A1B65">
        <w:rPr>
          <w:rStyle w:val="Siln"/>
        </w:rPr>
        <w:t>SIM</w:t>
      </w:r>
      <w:r w:rsidRPr="004A1B65">
        <w:rPr>
          <w:rStyle w:val="Siln"/>
        </w:rPr>
        <w:t xml:space="preserve"> </w:t>
      </w:r>
      <w:r>
        <w:rPr>
          <w:iCs w:val="0"/>
        </w:rPr>
        <w:t>to reserve the inventory.</w:t>
      </w:r>
    </w:p>
    <w:p w14:paraId="2E6845C1" w14:textId="77777777" w:rsidR="008773D9" w:rsidRDefault="008773D9" w:rsidP="00EE21A5">
      <w:pPr>
        <w:pStyle w:val="Odstavecseseznamem"/>
        <w:numPr>
          <w:ilvl w:val="0"/>
          <w:numId w:val="33"/>
        </w:numPr>
        <w:ind w:left="567"/>
        <w:rPr>
          <w:iCs w:val="0"/>
        </w:rPr>
      </w:pPr>
      <w:r>
        <w:rPr>
          <w:iCs w:val="0"/>
        </w:rPr>
        <w:t>Import retrieved data to main grid</w:t>
      </w:r>
    </w:p>
    <w:p w14:paraId="3326C31B" w14:textId="77777777" w:rsidR="009C745A" w:rsidRDefault="009C745A" w:rsidP="009C745A">
      <w:pPr>
        <w:ind w:left="0"/>
        <w:rPr>
          <w:iCs w:val="0"/>
          <w:u w:val="single"/>
        </w:rPr>
      </w:pPr>
    </w:p>
    <w:p w14:paraId="00625FD5" w14:textId="388C9197" w:rsidR="009C745A" w:rsidRPr="00EE114D" w:rsidRDefault="009C745A" w:rsidP="009C745A">
      <w:pPr>
        <w:ind w:left="0"/>
        <w:rPr>
          <w:iCs w:val="0"/>
          <w:u w:val="single"/>
        </w:rPr>
      </w:pPr>
      <w:r>
        <w:rPr>
          <w:iCs w:val="0"/>
          <w:u w:val="single"/>
        </w:rPr>
        <w:t>HW reservations:</w:t>
      </w:r>
    </w:p>
    <w:p w14:paraId="59032992" w14:textId="77777777" w:rsidR="009C745A" w:rsidRDefault="009C745A" w:rsidP="00EE21A5">
      <w:pPr>
        <w:pStyle w:val="Odstavecseseznamem"/>
        <w:numPr>
          <w:ilvl w:val="0"/>
          <w:numId w:val="34"/>
        </w:numPr>
        <w:rPr>
          <w:iCs w:val="0"/>
        </w:rPr>
      </w:pPr>
      <w:r>
        <w:rPr>
          <w:iCs w:val="0"/>
        </w:rPr>
        <w:t xml:space="preserve">Log into </w:t>
      </w:r>
      <w:r w:rsidRPr="004A1B65">
        <w:rPr>
          <w:rStyle w:val="Siln"/>
        </w:rPr>
        <w:t xml:space="preserve">IBMTEST </w:t>
      </w:r>
      <w:r>
        <w:rPr>
          <w:iCs w:val="0"/>
        </w:rPr>
        <w:t>schema (Peklo)</w:t>
      </w:r>
    </w:p>
    <w:p w14:paraId="695EB2E9" w14:textId="743C7DA7" w:rsidR="009C745A" w:rsidRDefault="009C745A" w:rsidP="00EE21A5">
      <w:pPr>
        <w:pStyle w:val="Odstavecseseznamem"/>
        <w:numPr>
          <w:ilvl w:val="0"/>
          <w:numId w:val="34"/>
        </w:numPr>
        <w:rPr>
          <w:iCs w:val="0"/>
        </w:rPr>
      </w:pPr>
      <w:r>
        <w:rPr>
          <w:iCs w:val="0"/>
        </w:rPr>
        <w:t>For each requested HW:</w:t>
      </w:r>
    </w:p>
    <w:p w14:paraId="070D28F0" w14:textId="61268C75" w:rsidR="009C745A" w:rsidRDefault="009C745A" w:rsidP="00EE21A5">
      <w:pPr>
        <w:pStyle w:val="Odstavecseseznamem"/>
        <w:numPr>
          <w:ilvl w:val="1"/>
          <w:numId w:val="34"/>
        </w:numPr>
        <w:rPr>
          <w:iCs w:val="0"/>
        </w:rPr>
      </w:pPr>
      <w:r>
        <w:rPr>
          <w:iCs w:val="0"/>
        </w:rPr>
        <w:t xml:space="preserve">Run stored procedure </w:t>
      </w:r>
      <w:r w:rsidRPr="004A1B65">
        <w:rPr>
          <w:rStyle w:val="Siln"/>
        </w:rPr>
        <w:t>PEKLO_API_PKG.ALLOCATE_</w:t>
      </w:r>
      <w:r w:rsidR="00C54264" w:rsidRPr="004A1B65">
        <w:rPr>
          <w:rStyle w:val="Siln"/>
        </w:rPr>
        <w:t>HARDWARE</w:t>
      </w:r>
      <w:r w:rsidRPr="004A1B65">
        <w:rPr>
          <w:rStyle w:val="Siln"/>
        </w:rPr>
        <w:t xml:space="preserve"> </w:t>
      </w:r>
      <w:r>
        <w:rPr>
          <w:iCs w:val="0"/>
        </w:rPr>
        <w:t>to reserve the inventory.</w:t>
      </w:r>
    </w:p>
    <w:p w14:paraId="2A0D1399" w14:textId="47236850" w:rsidR="00E60CC0" w:rsidRDefault="00E60CC0" w:rsidP="00EE21A5">
      <w:pPr>
        <w:pStyle w:val="Odstavecseseznamem"/>
        <w:numPr>
          <w:ilvl w:val="0"/>
          <w:numId w:val="34"/>
        </w:numPr>
        <w:rPr>
          <w:iCs w:val="0"/>
        </w:rPr>
      </w:pPr>
      <w:r>
        <w:rPr>
          <w:iCs w:val="0"/>
        </w:rPr>
        <w:t>Import retrieved data to main grid</w:t>
      </w:r>
    </w:p>
    <w:p w14:paraId="2B3C39D5" w14:textId="77777777" w:rsidR="008D3613" w:rsidRPr="008D3613" w:rsidRDefault="008D3613" w:rsidP="008D3613">
      <w:pPr>
        <w:ind w:left="0"/>
      </w:pPr>
    </w:p>
    <w:p w14:paraId="1E94CDF1" w14:textId="371C088F" w:rsidR="0055357C" w:rsidRDefault="0055357C" w:rsidP="00CD44D1">
      <w:pPr>
        <w:pStyle w:val="Nadpis3"/>
      </w:pPr>
      <w:bookmarkStart w:id="153" w:name="_Inventory_Mass_Pairing"/>
      <w:bookmarkStart w:id="154" w:name="_Toc222405515"/>
      <w:bookmarkEnd w:id="153"/>
      <w:r>
        <w:t>Inventory Mass Pairing</w:t>
      </w:r>
      <w:bookmarkEnd w:id="154"/>
    </w:p>
    <w:p w14:paraId="63A1F31D" w14:textId="664882FC" w:rsidR="00936784" w:rsidRDefault="00936784" w:rsidP="00936784">
      <w:pPr>
        <w:ind w:left="0"/>
      </w:pPr>
      <w:r>
        <w:t>Mass-pair</w:t>
      </w:r>
      <w:r w:rsidR="001D3F00">
        <w:t xml:space="preserve">ing process will couple the inventory items and </w:t>
      </w:r>
      <w:r>
        <w:t xml:space="preserve">set </w:t>
      </w:r>
      <w:r w:rsidR="001D3F00">
        <w:t xml:space="preserve">them </w:t>
      </w:r>
      <w:r>
        <w:t>status Reserved in RMS.</w:t>
      </w:r>
      <w:r w:rsidR="001D3F00">
        <w:t xml:space="preserve"> It also generates a batch containing info about the mass-paired items to be further processed in Tibco/Siebel.</w:t>
      </w:r>
    </w:p>
    <w:p w14:paraId="56F8928D" w14:textId="77777777" w:rsidR="00936784" w:rsidRDefault="00936784" w:rsidP="00936784">
      <w:pPr>
        <w:ind w:left="0"/>
      </w:pPr>
    </w:p>
    <w:p w14:paraId="191AFE19" w14:textId="77777777" w:rsidR="00936784" w:rsidRDefault="00936784" w:rsidP="00936784">
      <w:pPr>
        <w:ind w:left="0"/>
      </w:pPr>
      <w:r>
        <w:t>Main grid must contain enough inventory that is not coupled and in status Available in RMS. Rows can either contain both MSISDN and SIM inventory (</w:t>
      </w:r>
      <w:r w:rsidRPr="00402E74">
        <w:rPr>
          <w:i/>
          <w:iCs w:val="0"/>
        </w:rPr>
        <w:t>combined</w:t>
      </w:r>
      <w:r>
        <w:t>), or just one of the two inventory kinds (</w:t>
      </w:r>
      <w:r w:rsidRPr="00402E74">
        <w:rPr>
          <w:i/>
          <w:iCs w:val="0"/>
        </w:rPr>
        <w:t>separate</w:t>
      </w:r>
      <w:r>
        <w:t xml:space="preserve">). If there are separate MSISDN and SIM rows in the main grid, they will be merged together after user confirmation before the mass pairing starts. </w:t>
      </w:r>
    </w:p>
    <w:p w14:paraId="3B92B483" w14:textId="77777777" w:rsidR="00936784" w:rsidRDefault="00936784" w:rsidP="00936784">
      <w:pPr>
        <w:ind w:left="0"/>
      </w:pPr>
    </w:p>
    <w:p w14:paraId="0623DE9C" w14:textId="2887DE6D" w:rsidR="00936784" w:rsidRDefault="00F56904" w:rsidP="00936784">
      <w:pPr>
        <w:ind w:left="0"/>
      </w:pPr>
      <w:r w:rsidRPr="00F56904">
        <w:rPr>
          <w:noProof/>
        </w:rPr>
        <w:drawing>
          <wp:inline distT="0" distB="0" distL="0" distR="0" wp14:anchorId="7F6CD06A" wp14:editId="0A3CAB4F">
            <wp:extent cx="5732145" cy="612775"/>
            <wp:effectExtent l="0" t="0" r="1905" b="0"/>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32145" cy="612775"/>
                    </a:xfrm>
                    <a:prstGeom prst="rect">
                      <a:avLst/>
                    </a:prstGeom>
                  </pic:spPr>
                </pic:pic>
              </a:graphicData>
            </a:graphic>
          </wp:inline>
        </w:drawing>
      </w:r>
      <w:r w:rsidR="00936784" w:rsidRPr="00402E74">
        <w:t xml:space="preserve"> </w:t>
      </w:r>
    </w:p>
    <w:p w14:paraId="291FB20F" w14:textId="77777777" w:rsidR="00936784" w:rsidRDefault="00936784" w:rsidP="00936784">
      <w:pPr>
        <w:ind w:left="0"/>
        <w:jc w:val="center"/>
        <w:rPr>
          <w:i/>
          <w:iCs w:val="0"/>
          <w:sz w:val="18"/>
          <w:szCs w:val="18"/>
        </w:rPr>
      </w:pPr>
      <w:r w:rsidRPr="00402E74">
        <w:rPr>
          <w:i/>
          <w:iCs w:val="0"/>
          <w:sz w:val="18"/>
          <w:szCs w:val="18"/>
        </w:rPr>
        <w:t xml:space="preserve">Separate MSISDN </w:t>
      </w:r>
      <w:r>
        <w:rPr>
          <w:i/>
          <w:iCs w:val="0"/>
          <w:sz w:val="18"/>
          <w:szCs w:val="18"/>
        </w:rPr>
        <w:t xml:space="preserve">and SIM </w:t>
      </w:r>
      <w:r w:rsidRPr="00402E74">
        <w:rPr>
          <w:i/>
          <w:iCs w:val="0"/>
          <w:sz w:val="18"/>
          <w:szCs w:val="18"/>
        </w:rPr>
        <w:t>rows</w:t>
      </w:r>
      <w:r>
        <w:rPr>
          <w:i/>
          <w:iCs w:val="0"/>
          <w:sz w:val="18"/>
          <w:szCs w:val="18"/>
        </w:rPr>
        <w:t xml:space="preserve"> before merge</w:t>
      </w:r>
    </w:p>
    <w:p w14:paraId="3FFEA372" w14:textId="77777777" w:rsidR="00936784" w:rsidRDefault="00936784" w:rsidP="00936784">
      <w:pPr>
        <w:ind w:left="0"/>
        <w:jc w:val="center"/>
        <w:rPr>
          <w:i/>
          <w:iCs w:val="0"/>
          <w:sz w:val="18"/>
          <w:szCs w:val="18"/>
        </w:rPr>
      </w:pPr>
    </w:p>
    <w:p w14:paraId="26D11685" w14:textId="27A1CB0F" w:rsidR="00936784" w:rsidRPr="007F55E1" w:rsidRDefault="00F56904" w:rsidP="00936784">
      <w:pPr>
        <w:ind w:left="0"/>
        <w:jc w:val="center"/>
        <w:rPr>
          <w:i/>
          <w:iCs w:val="0"/>
          <w:sz w:val="18"/>
          <w:szCs w:val="18"/>
        </w:rPr>
      </w:pPr>
      <w:r w:rsidRPr="00F56904">
        <w:rPr>
          <w:i/>
          <w:iCs w:val="0"/>
          <w:noProof/>
          <w:sz w:val="18"/>
          <w:szCs w:val="18"/>
        </w:rPr>
        <w:lastRenderedPageBreak/>
        <w:drawing>
          <wp:inline distT="0" distB="0" distL="0" distR="0" wp14:anchorId="04F7BAFF" wp14:editId="6548B7D5">
            <wp:extent cx="5732145" cy="377825"/>
            <wp:effectExtent l="0" t="0" r="1905" b="3175"/>
            <wp:docPr id="469" name="Obrázek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32145" cy="377825"/>
                    </a:xfrm>
                    <a:prstGeom prst="rect">
                      <a:avLst/>
                    </a:prstGeom>
                  </pic:spPr>
                </pic:pic>
              </a:graphicData>
            </a:graphic>
          </wp:inline>
        </w:drawing>
      </w:r>
    </w:p>
    <w:p w14:paraId="3E119005" w14:textId="1E3F4004" w:rsidR="007F55E1" w:rsidRDefault="00936784" w:rsidP="00F56904">
      <w:pPr>
        <w:ind w:left="0"/>
        <w:jc w:val="center"/>
        <w:rPr>
          <w:i/>
          <w:iCs w:val="0"/>
          <w:sz w:val="18"/>
          <w:szCs w:val="18"/>
        </w:rPr>
      </w:pPr>
      <w:r w:rsidRPr="007F55E1">
        <w:rPr>
          <w:i/>
          <w:iCs w:val="0"/>
          <w:sz w:val="18"/>
          <w:szCs w:val="18"/>
        </w:rPr>
        <w:t>Combined MSISDN and SIM rows after merge</w:t>
      </w:r>
    </w:p>
    <w:p w14:paraId="1305B5DF" w14:textId="77777777" w:rsidR="00936784" w:rsidRPr="00402E74" w:rsidRDefault="00936784" w:rsidP="00936784">
      <w:pPr>
        <w:ind w:left="0"/>
        <w:jc w:val="center"/>
        <w:rPr>
          <w:i/>
          <w:iCs w:val="0"/>
          <w:sz w:val="18"/>
          <w:szCs w:val="18"/>
        </w:rPr>
      </w:pPr>
    </w:p>
    <w:p w14:paraId="5D1EF84A" w14:textId="77777777" w:rsidR="00936784" w:rsidRDefault="00936784" w:rsidP="00936784">
      <w:pPr>
        <w:ind w:left="0"/>
      </w:pPr>
      <w:r>
        <w:t>All inventory in the main grid must either be of non-MVNO or MVNO kind as these cannot be paired together. MSISDN and SIM inventory to be paired must also have the same Source in RMS.</w:t>
      </w:r>
    </w:p>
    <w:p w14:paraId="08280547" w14:textId="77777777" w:rsidR="00936784" w:rsidRDefault="00936784" w:rsidP="00936784">
      <w:pPr>
        <w:ind w:left="0"/>
      </w:pPr>
    </w:p>
    <w:p w14:paraId="4421BDC9" w14:textId="0D4AD295" w:rsidR="00936784" w:rsidRDefault="00936784" w:rsidP="00936784">
      <w:pPr>
        <w:ind w:left="0"/>
      </w:pPr>
      <w:r>
        <w:t xml:space="preserve">After input data preparation in the main grid, press </w:t>
      </w:r>
      <w:r>
        <w:rPr>
          <w:b/>
          <w:bCs/>
          <w:sz w:val="18"/>
          <w:szCs w:val="18"/>
        </w:rPr>
        <w:t>Mass Pair</w:t>
      </w:r>
      <w:r>
        <w:t xml:space="preserve"> button to open Mass Pairing Properties form.</w:t>
      </w:r>
    </w:p>
    <w:p w14:paraId="467A9141" w14:textId="77777777" w:rsidR="00936784" w:rsidRDefault="00936784" w:rsidP="00936784">
      <w:pPr>
        <w:ind w:left="0"/>
      </w:pPr>
    </w:p>
    <w:p w14:paraId="025F38D5" w14:textId="5D7AAE38" w:rsidR="00936784" w:rsidRDefault="00936784" w:rsidP="00936784">
      <w:pPr>
        <w:ind w:left="0"/>
      </w:pPr>
      <w:r>
        <w:t>If preliminary inventory checks succeed, a Mass Pairing Properties form is displayed, where user can specify following additional attributes, otherwise an error message is displayed to the user, and mass pairing process is canceled.</w:t>
      </w:r>
    </w:p>
    <w:p w14:paraId="1A13F429" w14:textId="77777777" w:rsidR="00936784" w:rsidRDefault="00936784" w:rsidP="00936784">
      <w:pPr>
        <w:ind w:left="0"/>
      </w:pPr>
    </w:p>
    <w:p w14:paraId="0A8A85E4" w14:textId="77777777" w:rsidR="00936784" w:rsidRDefault="00936784" w:rsidP="00936784">
      <w:pPr>
        <w:ind w:left="0"/>
        <w:jc w:val="center"/>
      </w:pPr>
      <w:r>
        <w:rPr>
          <w:noProof/>
        </w:rPr>
        <w:drawing>
          <wp:inline distT="0" distB="0" distL="0" distR="0" wp14:anchorId="24B1559E" wp14:editId="422E4F70">
            <wp:extent cx="3853143" cy="2476500"/>
            <wp:effectExtent l="0" t="0" r="0" b="0"/>
            <wp:docPr id="89" name="Obráze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865405" cy="2484381"/>
                    </a:xfrm>
                    <a:prstGeom prst="rect">
                      <a:avLst/>
                    </a:prstGeom>
                  </pic:spPr>
                </pic:pic>
              </a:graphicData>
            </a:graphic>
          </wp:inline>
        </w:drawing>
      </w:r>
    </w:p>
    <w:p w14:paraId="7F3F40C2" w14:textId="77777777" w:rsidR="00936784" w:rsidRPr="004E08A3" w:rsidRDefault="00936784" w:rsidP="00936784">
      <w:pPr>
        <w:ind w:left="0"/>
        <w:jc w:val="center"/>
        <w:rPr>
          <w:i/>
          <w:iCs w:val="0"/>
          <w:sz w:val="18"/>
          <w:szCs w:val="18"/>
        </w:rPr>
      </w:pPr>
      <w:r w:rsidRPr="004E08A3">
        <w:rPr>
          <w:i/>
          <w:iCs w:val="0"/>
          <w:sz w:val="18"/>
          <w:szCs w:val="18"/>
        </w:rPr>
        <w:t>Mass Pairing Properties form</w:t>
      </w:r>
    </w:p>
    <w:p w14:paraId="38A456E0" w14:textId="77777777" w:rsidR="00936784" w:rsidRDefault="00936784" w:rsidP="00936784">
      <w:pPr>
        <w:ind w:left="0"/>
      </w:pPr>
    </w:p>
    <w:p w14:paraId="13A5A7B8" w14:textId="77777777" w:rsidR="00936784" w:rsidRDefault="00936784" w:rsidP="00936784">
      <w:pPr>
        <w:ind w:left="0"/>
      </w:pPr>
    </w:p>
    <w:p w14:paraId="551FF73D" w14:textId="77777777" w:rsidR="00936784" w:rsidRDefault="00936784" w:rsidP="00936784">
      <w:pPr>
        <w:ind w:left="0"/>
      </w:pPr>
      <w:r>
        <w:t xml:space="preserve">User can customize the way the output mass pairing tables </w:t>
      </w:r>
      <w:r w:rsidRPr="004A1B65">
        <w:rPr>
          <w:rStyle w:val="Siln"/>
        </w:rPr>
        <w:t>VF_CONFIG.VF_MASS_PAIRING</w:t>
      </w:r>
      <w:r>
        <w:t xml:space="preserve"> or </w:t>
      </w:r>
      <w:r w:rsidRPr="004A1B65">
        <w:rPr>
          <w:rStyle w:val="Siln"/>
        </w:rPr>
        <w:t>VF_CONFIG.VF_MASS_PAIRING_MVNO</w:t>
      </w:r>
      <w:r>
        <w:t xml:space="preserve"> are populated as follows:</w:t>
      </w:r>
    </w:p>
    <w:p w14:paraId="465CBE3E" w14:textId="77777777" w:rsidR="00936784" w:rsidRDefault="00936784" w:rsidP="00936784">
      <w:pPr>
        <w:ind w:left="0"/>
      </w:pPr>
    </w:p>
    <w:tbl>
      <w:tblPr>
        <w:tblStyle w:val="Mkatabulky"/>
        <w:tblW w:w="9356" w:type="dxa"/>
        <w:tblInd w:w="-5" w:type="dxa"/>
        <w:tblLook w:val="04A0" w:firstRow="1" w:lastRow="0" w:firstColumn="1" w:lastColumn="0" w:noHBand="0" w:noVBand="1"/>
      </w:tblPr>
      <w:tblGrid>
        <w:gridCol w:w="1656"/>
        <w:gridCol w:w="7700"/>
      </w:tblGrid>
      <w:tr w:rsidR="00936784" w:rsidRPr="00DF00E8" w14:paraId="0862C6DF" w14:textId="77777777" w:rsidTr="000D6708">
        <w:trPr>
          <w:trHeight w:val="701"/>
        </w:trPr>
        <w:tc>
          <w:tcPr>
            <w:tcW w:w="1656" w:type="dxa"/>
            <w:shd w:val="clear" w:color="auto" w:fill="D9D9D9" w:themeFill="background1" w:themeFillShade="D9"/>
          </w:tcPr>
          <w:p w14:paraId="6EFB3D9E" w14:textId="77777777" w:rsidR="00936784" w:rsidRPr="00DF00E8" w:rsidRDefault="00936784" w:rsidP="00936784">
            <w:pPr>
              <w:ind w:left="0"/>
              <w:rPr>
                <w:b/>
                <w:bCs/>
              </w:rPr>
            </w:pPr>
            <w:r>
              <w:rPr>
                <w:b/>
                <w:bCs/>
              </w:rPr>
              <w:t>Option</w:t>
            </w:r>
          </w:p>
        </w:tc>
        <w:tc>
          <w:tcPr>
            <w:tcW w:w="7700" w:type="dxa"/>
            <w:shd w:val="clear" w:color="auto" w:fill="D9D9D9" w:themeFill="background1" w:themeFillShade="D9"/>
          </w:tcPr>
          <w:p w14:paraId="3777C239" w14:textId="77777777" w:rsidR="00936784" w:rsidRPr="00DF00E8" w:rsidRDefault="00936784" w:rsidP="00936784">
            <w:pPr>
              <w:ind w:left="0"/>
              <w:rPr>
                <w:b/>
                <w:bCs/>
              </w:rPr>
            </w:pPr>
            <w:r w:rsidRPr="00DF00E8">
              <w:rPr>
                <w:b/>
                <w:bCs/>
              </w:rPr>
              <w:t>Description</w:t>
            </w:r>
          </w:p>
        </w:tc>
      </w:tr>
      <w:tr w:rsidR="00936784" w14:paraId="2929F443" w14:textId="77777777" w:rsidTr="000D6708">
        <w:trPr>
          <w:trHeight w:val="219"/>
        </w:trPr>
        <w:tc>
          <w:tcPr>
            <w:tcW w:w="1656" w:type="dxa"/>
          </w:tcPr>
          <w:p w14:paraId="50741B66" w14:textId="77777777" w:rsidR="00936784" w:rsidRPr="00602485" w:rsidRDefault="00936784" w:rsidP="00936784">
            <w:pPr>
              <w:ind w:left="0"/>
              <w:rPr>
                <w:b/>
                <w:bCs/>
                <w:sz w:val="18"/>
                <w:szCs w:val="18"/>
              </w:rPr>
            </w:pPr>
            <w:r w:rsidRPr="00602485">
              <w:rPr>
                <w:b/>
                <w:bCs/>
                <w:sz w:val="18"/>
                <w:szCs w:val="18"/>
              </w:rPr>
              <w:t>EBS template</w:t>
            </w:r>
          </w:p>
        </w:tc>
        <w:tc>
          <w:tcPr>
            <w:tcW w:w="7700" w:type="dxa"/>
          </w:tcPr>
          <w:p w14:paraId="114BEF59" w14:textId="77777777" w:rsidR="00936784" w:rsidRDefault="00936784" w:rsidP="00936784">
            <w:pPr>
              <w:ind w:left="0"/>
            </w:pPr>
            <w:r w:rsidRPr="00632E9D">
              <w:t>Custom</w:t>
            </w:r>
            <w:r>
              <w:rPr>
                <w:b/>
                <w:bCs/>
              </w:rPr>
              <w:t xml:space="preserve"> </w:t>
            </w:r>
            <w:r>
              <w:t>t</w:t>
            </w:r>
            <w:r w:rsidRPr="00632E9D">
              <w:t>ext v</w:t>
            </w:r>
            <w:r>
              <w:t xml:space="preserve">alue to be inserted into column </w:t>
            </w:r>
            <w:r w:rsidRPr="004A1B65">
              <w:rPr>
                <w:rStyle w:val="Siln"/>
              </w:rPr>
              <w:t>EBS_TEMPLATE</w:t>
            </w:r>
            <w:r>
              <w:t xml:space="preserve"> (applicable to MVNO pairing only)</w:t>
            </w:r>
          </w:p>
        </w:tc>
      </w:tr>
      <w:tr w:rsidR="00936784" w14:paraId="136B531D" w14:textId="77777777" w:rsidTr="000D6708">
        <w:trPr>
          <w:trHeight w:val="219"/>
        </w:trPr>
        <w:tc>
          <w:tcPr>
            <w:tcW w:w="1656" w:type="dxa"/>
          </w:tcPr>
          <w:p w14:paraId="498C7A64" w14:textId="77777777" w:rsidR="00936784" w:rsidRPr="00602485" w:rsidRDefault="00936784" w:rsidP="00936784">
            <w:pPr>
              <w:ind w:left="0"/>
              <w:rPr>
                <w:b/>
                <w:bCs/>
                <w:sz w:val="18"/>
                <w:szCs w:val="18"/>
              </w:rPr>
            </w:pPr>
            <w:r w:rsidRPr="00602485">
              <w:rPr>
                <w:b/>
                <w:bCs/>
                <w:sz w:val="18"/>
                <w:szCs w:val="18"/>
              </w:rPr>
              <w:t>Initial Credit</w:t>
            </w:r>
          </w:p>
        </w:tc>
        <w:tc>
          <w:tcPr>
            <w:tcW w:w="7700" w:type="dxa"/>
          </w:tcPr>
          <w:p w14:paraId="2D40362E" w14:textId="77777777" w:rsidR="00936784" w:rsidRDefault="00936784" w:rsidP="00936784">
            <w:pPr>
              <w:ind w:left="0"/>
            </w:pPr>
            <w:r w:rsidRPr="00632E9D">
              <w:t>Custom</w:t>
            </w:r>
            <w:r>
              <w:rPr>
                <w:b/>
                <w:bCs/>
              </w:rPr>
              <w:t xml:space="preserve"> </w:t>
            </w:r>
            <w:r>
              <w:t xml:space="preserve">Number </w:t>
            </w:r>
            <w:r w:rsidRPr="00632E9D">
              <w:t>v</w:t>
            </w:r>
            <w:r>
              <w:t xml:space="preserve">alue to be inserted into column </w:t>
            </w:r>
            <w:r w:rsidRPr="004A1B65">
              <w:rPr>
                <w:rStyle w:val="Siln"/>
              </w:rPr>
              <w:t>INITIAL_CREDIT</w:t>
            </w:r>
            <w:r>
              <w:t xml:space="preserve"> (applicable to MVNO pairing only)</w:t>
            </w:r>
          </w:p>
        </w:tc>
      </w:tr>
      <w:tr w:rsidR="00936784" w:rsidRPr="00AD3D46" w14:paraId="298C0E8E" w14:textId="77777777" w:rsidTr="000D6708">
        <w:trPr>
          <w:trHeight w:val="219"/>
        </w:trPr>
        <w:tc>
          <w:tcPr>
            <w:tcW w:w="1656" w:type="dxa"/>
          </w:tcPr>
          <w:p w14:paraId="17602F31" w14:textId="77777777" w:rsidR="00936784" w:rsidRPr="00602485" w:rsidRDefault="00936784" w:rsidP="00936784">
            <w:pPr>
              <w:ind w:left="0"/>
              <w:rPr>
                <w:b/>
                <w:bCs/>
                <w:sz w:val="18"/>
                <w:szCs w:val="18"/>
              </w:rPr>
            </w:pPr>
            <w:r w:rsidRPr="00602485">
              <w:rPr>
                <w:b/>
                <w:bCs/>
                <w:sz w:val="18"/>
                <w:szCs w:val="18"/>
              </w:rPr>
              <w:t>Batch Mode</w:t>
            </w:r>
          </w:p>
        </w:tc>
        <w:tc>
          <w:tcPr>
            <w:tcW w:w="7700" w:type="dxa"/>
          </w:tcPr>
          <w:p w14:paraId="5FFF325B" w14:textId="77777777" w:rsidR="00936784" w:rsidRDefault="00936784" w:rsidP="00936784">
            <w:pPr>
              <w:ind w:left="0"/>
            </w:pPr>
            <w:r>
              <w:t xml:space="preserve">Alters the way the mass pairing batches are handled. Each batch has its own </w:t>
            </w:r>
            <w:r w:rsidRPr="004A1B65">
              <w:rPr>
                <w:rStyle w:val="Siln"/>
              </w:rPr>
              <w:t>BLOCK_NAME</w:t>
            </w:r>
            <w:r>
              <w:t xml:space="preserve"> value:</w:t>
            </w:r>
          </w:p>
          <w:p w14:paraId="5C3BB8CE" w14:textId="58DB5E0F" w:rsidR="00936784" w:rsidRPr="001C4937" w:rsidRDefault="00936784" w:rsidP="009A68CF">
            <w:pPr>
              <w:pStyle w:val="Odstavecseseznamem"/>
              <w:numPr>
                <w:ilvl w:val="0"/>
                <w:numId w:val="13"/>
              </w:numPr>
              <w:ind w:left="0"/>
              <w:rPr>
                <w:b/>
                <w:bCs/>
              </w:rPr>
            </w:pPr>
            <w:r>
              <w:rPr>
                <w:b/>
                <w:bCs/>
              </w:rPr>
              <w:t xml:space="preserve">Automatic: </w:t>
            </w:r>
            <w:r w:rsidRPr="001C4937">
              <w:t>Mass</w:t>
            </w:r>
            <w:r>
              <w:t>-</w:t>
            </w:r>
            <w:r w:rsidRPr="001C4937">
              <w:t>pair</w:t>
            </w:r>
            <w:r>
              <w:t xml:space="preserve">ed inventory is split to batches </w:t>
            </w:r>
            <w:r w:rsidRPr="001C4937">
              <w:t>automatically</w:t>
            </w:r>
            <w:r>
              <w:t xml:space="preserve"> depending on gaps in sorted MSISDN and SIM external ID ranges. If there’s a gap found, a new batch is </w:t>
            </w:r>
            <w:r w:rsidR="00506B48">
              <w:t xml:space="preserve">automatically </w:t>
            </w:r>
            <w:r>
              <w:t>created.</w:t>
            </w:r>
          </w:p>
          <w:p w14:paraId="7A2D9850" w14:textId="77777777" w:rsidR="00936784" w:rsidRPr="00DF58FB" w:rsidRDefault="00936784" w:rsidP="009A68CF">
            <w:pPr>
              <w:pStyle w:val="Odstavecseseznamem"/>
              <w:numPr>
                <w:ilvl w:val="0"/>
                <w:numId w:val="13"/>
              </w:numPr>
              <w:ind w:left="0"/>
              <w:rPr>
                <w:b/>
                <w:bCs/>
              </w:rPr>
            </w:pPr>
            <w:r>
              <w:rPr>
                <w:b/>
                <w:bCs/>
              </w:rPr>
              <w:t xml:space="preserve">Maximal batch size: </w:t>
            </w:r>
            <w:r w:rsidRPr="001C4937">
              <w:t>Batch size will be restricted to user-specified size even if there are no gaps in the MSISDN and SIM external ID</w:t>
            </w:r>
            <w:r>
              <w:t xml:space="preserve"> ranges</w:t>
            </w:r>
            <w:r w:rsidRPr="001C4937">
              <w:t>.</w:t>
            </w:r>
          </w:p>
          <w:p w14:paraId="42394154" w14:textId="77777777" w:rsidR="00936784" w:rsidRPr="00DF58FB" w:rsidRDefault="00936784" w:rsidP="00936784">
            <w:pPr>
              <w:pStyle w:val="Odstavecseseznamem"/>
              <w:ind w:left="0"/>
              <w:rPr>
                <w:b/>
                <w:bCs/>
              </w:rPr>
            </w:pPr>
          </w:p>
        </w:tc>
      </w:tr>
    </w:tbl>
    <w:p w14:paraId="7D172BA8" w14:textId="77777777" w:rsidR="00936784" w:rsidRDefault="00936784" w:rsidP="00936784">
      <w:pPr>
        <w:ind w:left="0"/>
      </w:pPr>
    </w:p>
    <w:p w14:paraId="7CF2D692" w14:textId="2F08D81D" w:rsidR="00936784" w:rsidRDefault="00936784" w:rsidP="00936784">
      <w:pPr>
        <w:ind w:left="0"/>
      </w:pPr>
      <w:r w:rsidRPr="005A57FB">
        <w:t xml:space="preserve">After pressing </w:t>
      </w:r>
      <w:r w:rsidRPr="005A57FB">
        <w:rPr>
          <w:b/>
          <w:bCs/>
          <w:sz w:val="18"/>
          <w:szCs w:val="18"/>
        </w:rPr>
        <w:t>OK</w:t>
      </w:r>
      <w:r w:rsidRPr="005A57FB">
        <w:t>, the actual mass pairing process begins.</w:t>
      </w:r>
      <w:r>
        <w:t xml:space="preserve"> When finished, </w:t>
      </w:r>
      <w:r w:rsidR="00DB2A4D">
        <w:t>Mass Pairing Status form is opened to present process output to the user</w:t>
      </w:r>
      <w:r w:rsidR="00733800">
        <w:t>.</w:t>
      </w:r>
    </w:p>
    <w:p w14:paraId="0B1E99B3" w14:textId="77777777" w:rsidR="00936784" w:rsidRDefault="00936784" w:rsidP="00936784">
      <w:pPr>
        <w:ind w:left="0"/>
      </w:pPr>
    </w:p>
    <w:p w14:paraId="1C8002B3" w14:textId="77777777" w:rsidR="00936784" w:rsidRDefault="00936784" w:rsidP="00936784">
      <w:pPr>
        <w:ind w:left="0"/>
        <w:rPr>
          <w:b/>
          <w:bCs/>
          <w:sz w:val="18"/>
          <w:szCs w:val="18"/>
        </w:rPr>
      </w:pPr>
      <w:r>
        <w:t xml:space="preserve">Mass Pairing Status table can also be accessed by main menu: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w:t>
      </w:r>
    </w:p>
    <w:p w14:paraId="75F45136" w14:textId="4F534F3C" w:rsidR="00936784" w:rsidRDefault="00936784" w:rsidP="00936784">
      <w:pPr>
        <w:ind w:left="0"/>
      </w:pPr>
      <w:r>
        <w:t xml:space="preserve">See </w:t>
      </w:r>
      <w:hyperlink w:anchor="_Kenan_RMS_Mass" w:history="1">
        <w:r w:rsidR="00D01125">
          <w:rPr>
            <w:rStyle w:val="Hypertextovodkaz"/>
          </w:rPr>
          <w:t>Mass Pairing Status</w:t>
        </w:r>
      </w:hyperlink>
      <w:r>
        <w:t xml:space="preserve"> for more details.</w:t>
      </w:r>
    </w:p>
    <w:p w14:paraId="38DC69B2" w14:textId="77777777" w:rsidR="00936784" w:rsidRDefault="00936784" w:rsidP="00936784">
      <w:pPr>
        <w:ind w:left="0"/>
        <w:rPr>
          <w:b/>
          <w:bCs/>
        </w:rPr>
      </w:pPr>
    </w:p>
    <w:p w14:paraId="7ACFACD9" w14:textId="77777777" w:rsidR="00936784" w:rsidRDefault="00936784" w:rsidP="00936784">
      <w:pPr>
        <w:ind w:left="0"/>
        <w:rPr>
          <w:b/>
          <w:bCs/>
        </w:rPr>
      </w:pPr>
      <w:r w:rsidRPr="00F43E9C">
        <w:rPr>
          <w:b/>
          <w:bCs/>
        </w:rPr>
        <w:t>NOTE</w:t>
      </w:r>
      <w:r>
        <w:rPr>
          <w:b/>
          <w:bCs/>
        </w:rPr>
        <w:t>S</w:t>
      </w:r>
      <w:r w:rsidRPr="00F43E9C">
        <w:rPr>
          <w:b/>
          <w:bCs/>
        </w:rPr>
        <w:t>:</w:t>
      </w:r>
      <w:r>
        <w:rPr>
          <w:b/>
          <w:bCs/>
        </w:rPr>
        <w:t xml:space="preserve"> </w:t>
      </w:r>
    </w:p>
    <w:p w14:paraId="6D6CE640" w14:textId="667E7428" w:rsidR="003438E9" w:rsidRDefault="003438E9" w:rsidP="00EE21A5">
      <w:pPr>
        <w:pStyle w:val="Odstavecseseznamem"/>
        <w:numPr>
          <w:ilvl w:val="0"/>
          <w:numId w:val="24"/>
        </w:numPr>
        <w:ind w:left="284" w:hanging="284"/>
      </w:pPr>
      <w:r>
        <w:t>eSIM resources can</w:t>
      </w:r>
      <w:r w:rsidR="00E7432D">
        <w:t xml:space="preserve"> </w:t>
      </w:r>
      <w:r>
        <w:t>be mass-paired</w:t>
      </w:r>
      <w:r w:rsidRPr="007D159B">
        <w:t xml:space="preserve"> </w:t>
      </w:r>
      <w:r w:rsidR="00E7432D">
        <w:t>regardless of their actual presence in EBS</w:t>
      </w:r>
    </w:p>
    <w:p w14:paraId="0C270336" w14:textId="4A77B523" w:rsidR="00936784" w:rsidRDefault="00936784" w:rsidP="00EE21A5">
      <w:pPr>
        <w:pStyle w:val="Odstavecseseznamem"/>
        <w:numPr>
          <w:ilvl w:val="0"/>
          <w:numId w:val="24"/>
        </w:numPr>
        <w:ind w:left="284" w:hanging="284"/>
      </w:pPr>
      <w:r w:rsidRPr="007D159B">
        <w:t>Mass pairing can be disabled in configuration for certain MVNO sources</w:t>
      </w:r>
    </w:p>
    <w:p w14:paraId="4FB2E431" w14:textId="5D50E27F" w:rsidR="00936784" w:rsidRPr="001D3F00" w:rsidRDefault="00936784" w:rsidP="00EE21A5">
      <w:pPr>
        <w:pStyle w:val="Odstavecseseznamem"/>
        <w:numPr>
          <w:ilvl w:val="0"/>
          <w:numId w:val="24"/>
        </w:numPr>
        <w:ind w:left="284" w:hanging="284"/>
        <w:rPr>
          <w:b/>
          <w:bCs/>
        </w:rPr>
      </w:pPr>
      <w:r>
        <w:t>This only completes Kenan part of the whole mass pairing process (inventory preparation in RMS). Additional actions in Tibco or Siebel may be necessary.</w:t>
      </w:r>
    </w:p>
    <w:p w14:paraId="030DFCE1" w14:textId="20905D57" w:rsidR="001D3F00" w:rsidRDefault="001D3F00" w:rsidP="001D3F00">
      <w:pPr>
        <w:rPr>
          <w:b/>
          <w:bCs/>
        </w:rPr>
      </w:pPr>
    </w:p>
    <w:p w14:paraId="5D599E6E" w14:textId="24B86B1B" w:rsidR="001D3F00" w:rsidRPr="00185ACC" w:rsidRDefault="001D3F00" w:rsidP="00382F1A">
      <w:pPr>
        <w:pStyle w:val="Nadpis5"/>
      </w:pPr>
      <w:bookmarkStart w:id="155" w:name="_Toc222405516"/>
      <w:r w:rsidRPr="00185ACC">
        <w:t xml:space="preserve">Process </w:t>
      </w:r>
      <w:r w:rsidR="00382F1A">
        <w:t>O</w:t>
      </w:r>
      <w:r w:rsidRPr="00185ACC">
        <w:t>verview</w:t>
      </w:r>
      <w:bookmarkEnd w:id="155"/>
    </w:p>
    <w:p w14:paraId="734DAF2C" w14:textId="44B9CB83" w:rsidR="001F5713" w:rsidRPr="00185ACC" w:rsidRDefault="00185ACC" w:rsidP="00EE21A5">
      <w:pPr>
        <w:pStyle w:val="Odstavecseseznamem"/>
        <w:numPr>
          <w:ilvl w:val="0"/>
          <w:numId w:val="31"/>
        </w:numPr>
      </w:pPr>
      <w:r w:rsidRPr="00185ACC">
        <w:t>Check invalid inventory items in the main grid</w:t>
      </w:r>
    </w:p>
    <w:p w14:paraId="702FE408" w14:textId="513C2954" w:rsidR="00185ACC" w:rsidRPr="00185ACC" w:rsidRDefault="00185ACC" w:rsidP="00EE21A5">
      <w:pPr>
        <w:pStyle w:val="Odstavecseseznamem"/>
        <w:numPr>
          <w:ilvl w:val="0"/>
          <w:numId w:val="31"/>
        </w:numPr>
      </w:pPr>
      <w:r w:rsidRPr="00185ACC">
        <w:t>Check if count of MSISDN equals to count of SIM in the main grid</w:t>
      </w:r>
    </w:p>
    <w:p w14:paraId="5C9DEEA2" w14:textId="1AEF2DD0" w:rsidR="00185ACC" w:rsidRPr="00185ACC" w:rsidRDefault="00185ACC" w:rsidP="00EE21A5">
      <w:pPr>
        <w:pStyle w:val="Odstavecseseznamem"/>
        <w:numPr>
          <w:ilvl w:val="0"/>
          <w:numId w:val="31"/>
        </w:numPr>
      </w:pPr>
      <w:r w:rsidRPr="00185ACC">
        <w:t>Show additional mass pairing options form</w:t>
      </w:r>
    </w:p>
    <w:p w14:paraId="1783B2E1" w14:textId="165C61ED" w:rsidR="00076C32" w:rsidRDefault="00076C32" w:rsidP="00EE21A5">
      <w:pPr>
        <w:pStyle w:val="Odstavecseseznamem"/>
        <w:numPr>
          <w:ilvl w:val="0"/>
          <w:numId w:val="31"/>
        </w:numPr>
      </w:pPr>
      <w:r>
        <w:t>In case of MVNO pairing, check if given operator is disallowed from mass pairing</w:t>
      </w:r>
      <w:r w:rsidR="00BF6DD1">
        <w:t xml:space="preserve"> (operator ID’s are </w:t>
      </w:r>
      <w:r w:rsidR="00BF6DD1" w:rsidRPr="00185ACC">
        <w:t>configurable</w:t>
      </w:r>
      <w:r w:rsidR="00BF6DD1">
        <w:t>)</w:t>
      </w:r>
    </w:p>
    <w:p w14:paraId="64BD54BC" w14:textId="712574DF" w:rsidR="00185ACC" w:rsidRPr="00185ACC" w:rsidRDefault="00185ACC" w:rsidP="00EE21A5">
      <w:pPr>
        <w:pStyle w:val="Odstavecseseznamem"/>
        <w:numPr>
          <w:ilvl w:val="0"/>
          <w:numId w:val="31"/>
        </w:numPr>
      </w:pPr>
      <w:r w:rsidRPr="00185ACC">
        <w:t xml:space="preserve">Download current mass pairing configuration file </w:t>
      </w:r>
      <w:r w:rsidR="00104F4A" w:rsidRPr="00185ACC">
        <w:rPr>
          <w:rFonts w:ascii="Consolas" w:hAnsi="Consolas"/>
          <w:sz w:val="18"/>
          <w:szCs w:val="18"/>
        </w:rPr>
        <w:t>settings.properties</w:t>
      </w:r>
      <w:r w:rsidR="00104F4A" w:rsidRPr="00185ACC">
        <w:t xml:space="preserve"> </w:t>
      </w:r>
      <w:r w:rsidRPr="00185ACC">
        <w:t>from Kenan</w:t>
      </w:r>
      <w:r w:rsidRPr="00185ACC">
        <w:br/>
        <w:t xml:space="preserve">(default location: </w:t>
      </w:r>
      <w:r w:rsidRPr="00185ACC">
        <w:rPr>
          <w:rFonts w:ascii="Consolas" w:hAnsi="Consolas"/>
          <w:sz w:val="18"/>
          <w:szCs w:val="18"/>
        </w:rPr>
        <w:t>$ARBORDATA/customscript/inventoryscript/masspairing/bin/</w:t>
      </w:r>
      <w:r w:rsidR="00104F4A" w:rsidRPr="00104F4A">
        <w:t>, or</w:t>
      </w:r>
      <w:r w:rsidR="00104F4A">
        <w:rPr>
          <w:rFonts w:ascii="Consolas" w:hAnsi="Consolas"/>
          <w:sz w:val="18"/>
          <w:szCs w:val="18"/>
        </w:rPr>
        <w:t xml:space="preserve"> </w:t>
      </w:r>
      <w:r w:rsidR="00104F4A" w:rsidRPr="00185ACC">
        <w:rPr>
          <w:rFonts w:ascii="Consolas" w:hAnsi="Consolas"/>
          <w:sz w:val="18"/>
          <w:szCs w:val="18"/>
        </w:rPr>
        <w:t>$ARBORDATA/customscript/inventoryscript/masspairing</w:t>
      </w:r>
      <w:r w:rsidR="00104F4A">
        <w:rPr>
          <w:rFonts w:ascii="Consolas" w:hAnsi="Consolas"/>
          <w:sz w:val="18"/>
          <w:szCs w:val="18"/>
        </w:rPr>
        <w:t>MVNO</w:t>
      </w:r>
      <w:r w:rsidR="00104F4A" w:rsidRPr="00185ACC">
        <w:rPr>
          <w:rFonts w:ascii="Consolas" w:hAnsi="Consolas"/>
          <w:sz w:val="18"/>
          <w:szCs w:val="18"/>
        </w:rPr>
        <w:t>/bin/</w:t>
      </w:r>
      <w:r w:rsidR="00B61AAD">
        <w:rPr>
          <w:rFonts w:ascii="Consolas" w:hAnsi="Consolas"/>
          <w:sz w:val="18"/>
          <w:szCs w:val="18"/>
        </w:rPr>
        <w:t xml:space="preserve"> </w:t>
      </w:r>
      <w:r w:rsidR="00B61AAD" w:rsidRPr="00B61AAD">
        <w:t>for MVNO mass pairing</w:t>
      </w:r>
      <w:r w:rsidRPr="00185ACC">
        <w:t xml:space="preserve">, </w:t>
      </w:r>
      <w:r w:rsidR="00104F4A">
        <w:t xml:space="preserve">where </w:t>
      </w:r>
      <w:r w:rsidR="00104F4A" w:rsidRPr="00104F4A">
        <w:rPr>
          <w:rFonts w:ascii="Consolas" w:hAnsi="Consolas"/>
          <w:sz w:val="18"/>
          <w:szCs w:val="18"/>
        </w:rPr>
        <w:t>$ARBORDATA</w:t>
      </w:r>
      <w:r w:rsidRPr="00185ACC">
        <w:t xml:space="preserve"> </w:t>
      </w:r>
      <w:r w:rsidR="004B4A9A">
        <w:t xml:space="preserve">value </w:t>
      </w:r>
      <w:r w:rsidRPr="00185ACC">
        <w:t>is configurable)</w:t>
      </w:r>
    </w:p>
    <w:p w14:paraId="6EF2AA61" w14:textId="0DF8FA14" w:rsidR="00185ACC" w:rsidRPr="00185ACC" w:rsidRDefault="00AF24AA" w:rsidP="00EE21A5">
      <w:pPr>
        <w:pStyle w:val="Odstavecseseznamem"/>
        <w:numPr>
          <w:ilvl w:val="0"/>
          <w:numId w:val="31"/>
        </w:numPr>
      </w:pPr>
      <w:r>
        <w:t>Log current values</w:t>
      </w:r>
      <w:r w:rsidR="00185ACC" w:rsidRPr="00185ACC">
        <w:t xml:space="preserve"> </w:t>
      </w:r>
      <w:r>
        <w:t xml:space="preserve">of the following parameters in the downloaded </w:t>
      </w:r>
      <w:r w:rsidR="00185ACC" w:rsidRPr="00185ACC">
        <w:t>mass paring configuration file:</w:t>
      </w:r>
      <w:r w:rsidR="00304141">
        <w:br/>
        <w:t xml:space="preserve">- </w:t>
      </w:r>
      <w:r w:rsidR="00185ACC" w:rsidRPr="00185ACC">
        <w:rPr>
          <w:rFonts w:ascii="Consolas" w:hAnsi="Consolas"/>
          <w:sz w:val="18"/>
          <w:szCs w:val="18"/>
        </w:rPr>
        <w:t>currentMSISDNType</w:t>
      </w:r>
      <w:r w:rsidR="00304141">
        <w:rPr>
          <w:rFonts w:ascii="Consolas" w:hAnsi="Consolas"/>
          <w:sz w:val="18"/>
          <w:szCs w:val="18"/>
        </w:rPr>
        <w:br/>
        <w:t>-</w:t>
      </w:r>
      <w:r w:rsidR="00304141">
        <w:t xml:space="preserve"> </w:t>
      </w:r>
      <w:r w:rsidR="00185ACC" w:rsidRPr="00185ACC">
        <w:rPr>
          <w:rFonts w:ascii="Consolas" w:hAnsi="Consolas"/>
          <w:sz w:val="18"/>
          <w:szCs w:val="18"/>
        </w:rPr>
        <w:t>currentSIMType</w:t>
      </w:r>
      <w:r w:rsidR="00304141">
        <w:rPr>
          <w:rFonts w:ascii="Consolas" w:hAnsi="Consolas"/>
          <w:sz w:val="18"/>
          <w:szCs w:val="18"/>
        </w:rPr>
        <w:br/>
        <w:t>-</w:t>
      </w:r>
      <w:r w:rsidR="00304141">
        <w:t xml:space="preserve"> </w:t>
      </w:r>
      <w:r w:rsidR="00185ACC" w:rsidRPr="00185ACC">
        <w:rPr>
          <w:rFonts w:ascii="Consolas" w:hAnsi="Consolas"/>
          <w:sz w:val="18"/>
          <w:szCs w:val="18"/>
        </w:rPr>
        <w:t>currentSource</w:t>
      </w:r>
      <w:r w:rsidR="00304141">
        <w:rPr>
          <w:rFonts w:ascii="Consolas" w:hAnsi="Consolas"/>
          <w:sz w:val="18"/>
          <w:szCs w:val="18"/>
        </w:rPr>
        <w:br/>
        <w:t>-</w:t>
      </w:r>
      <w:r w:rsidR="00304141">
        <w:t xml:space="preserve"> </w:t>
      </w:r>
      <w:r w:rsidR="00185ACC" w:rsidRPr="00185ACC">
        <w:rPr>
          <w:rFonts w:ascii="Consolas" w:hAnsi="Consolas"/>
          <w:sz w:val="18"/>
          <w:szCs w:val="18"/>
        </w:rPr>
        <w:t>category</w:t>
      </w:r>
    </w:p>
    <w:p w14:paraId="000A29EF" w14:textId="29E3CF5C" w:rsidR="00185ACC" w:rsidRDefault="00205F5C" w:rsidP="00EE21A5">
      <w:pPr>
        <w:pStyle w:val="Odstavecseseznamem"/>
        <w:numPr>
          <w:ilvl w:val="0"/>
          <w:numId w:val="31"/>
        </w:numPr>
      </w:pPr>
      <w:r>
        <w:t>Reload</w:t>
      </w:r>
      <w:r w:rsidR="00D93043">
        <w:t xml:space="preserve"> current Kenan attributes of the inventory to mass pair</w:t>
      </w:r>
      <w:r>
        <w:t xml:space="preserve"> (in case they changed after the grid was populated)</w:t>
      </w:r>
    </w:p>
    <w:p w14:paraId="64C07D84" w14:textId="73876D83" w:rsidR="00304141" w:rsidRDefault="00304141" w:rsidP="00EE21A5">
      <w:pPr>
        <w:pStyle w:val="Odstavecseseznamem"/>
        <w:numPr>
          <w:ilvl w:val="0"/>
          <w:numId w:val="31"/>
        </w:numPr>
      </w:pPr>
      <w:r>
        <w:t>Check if inventory in the main grid is eligible to mass pairing i.e.</w:t>
      </w:r>
      <w:r w:rsidR="00510BAC">
        <w:t>,</w:t>
      </w:r>
      <w:r>
        <w:br/>
        <w:t>- MSISDN type known</w:t>
      </w:r>
      <w:r>
        <w:br/>
        <w:t>- SIM type is known</w:t>
      </w:r>
      <w:r>
        <w:br/>
        <w:t xml:space="preserve">- Source is </w:t>
      </w:r>
      <w:r w:rsidR="00B244CA">
        <w:t>known</w:t>
      </w:r>
      <w:r>
        <w:br/>
        <w:t xml:space="preserve">- Category is </w:t>
      </w:r>
      <w:r w:rsidR="00BB16AD">
        <w:t xml:space="preserve">either </w:t>
      </w:r>
      <w:r>
        <w:t>4 (</w:t>
      </w:r>
      <w:r w:rsidRPr="00051C13">
        <w:rPr>
          <w:rFonts w:ascii="Consolas" w:hAnsi="Consolas"/>
          <w:sz w:val="18"/>
          <w:szCs w:val="18"/>
        </w:rPr>
        <w:t>CONSUMER</w:t>
      </w:r>
      <w:r>
        <w:t>) or 5 (</w:t>
      </w:r>
      <w:r w:rsidRPr="00051C13">
        <w:rPr>
          <w:rFonts w:ascii="Consolas" w:hAnsi="Consolas"/>
          <w:sz w:val="18"/>
          <w:szCs w:val="18"/>
        </w:rPr>
        <w:t>BUSINESS</w:t>
      </w:r>
      <w:r>
        <w:t>)</w:t>
      </w:r>
      <w:r>
        <w:br/>
        <w:t>- MSISDN status = 1 (</w:t>
      </w:r>
      <w:r w:rsidRPr="00051C13">
        <w:rPr>
          <w:rFonts w:ascii="Consolas" w:hAnsi="Consolas"/>
          <w:sz w:val="18"/>
          <w:szCs w:val="18"/>
        </w:rPr>
        <w:t>Available</w:t>
      </w:r>
      <w:r>
        <w:t>)</w:t>
      </w:r>
      <w:r>
        <w:br/>
        <w:t>- SIM status = 1 (</w:t>
      </w:r>
      <w:r w:rsidRPr="00051C13">
        <w:rPr>
          <w:rFonts w:ascii="Consolas" w:hAnsi="Consolas"/>
          <w:sz w:val="18"/>
          <w:szCs w:val="18"/>
        </w:rPr>
        <w:t>Available</w:t>
      </w:r>
      <w:r>
        <w:t>)</w:t>
      </w:r>
      <w:r w:rsidR="00510BAC">
        <w:br/>
        <w:t>and log warnings about inventory that cannot be mass paired.</w:t>
      </w:r>
    </w:p>
    <w:p w14:paraId="62EE9DAD" w14:textId="582B3389" w:rsidR="00111B17" w:rsidRDefault="00A34888" w:rsidP="00EE21A5">
      <w:pPr>
        <w:pStyle w:val="Odstavecseseznamem"/>
        <w:numPr>
          <w:ilvl w:val="0"/>
          <w:numId w:val="31"/>
        </w:numPr>
      </w:pPr>
      <w:r>
        <w:t>Split the inventory to mass pair to groups that can be processed in a single mass pairing run</w:t>
      </w:r>
      <w:r w:rsidR="009330EB">
        <w:t>. Inventory matching the following rules are assigned to the same group:</w:t>
      </w:r>
      <w:r w:rsidR="009330EB">
        <w:br/>
        <w:t xml:space="preserve">- </w:t>
      </w:r>
      <w:r w:rsidR="00111B17" w:rsidRPr="00111B17">
        <w:t xml:space="preserve">same </w:t>
      </w:r>
      <w:r w:rsidR="00111B17" w:rsidRPr="00F8164D">
        <w:rPr>
          <w:rFonts w:ascii="Consolas" w:hAnsi="Consolas"/>
          <w:sz w:val="18"/>
          <w:szCs w:val="18"/>
        </w:rPr>
        <w:t>MSISDN type</w:t>
      </w:r>
      <w:r w:rsidR="009330EB">
        <w:br/>
        <w:t xml:space="preserve">- </w:t>
      </w:r>
      <w:r w:rsidR="00111B17" w:rsidRPr="00111B17">
        <w:t xml:space="preserve">same </w:t>
      </w:r>
      <w:r w:rsidR="00111B17" w:rsidRPr="00F8164D">
        <w:rPr>
          <w:rFonts w:ascii="Consolas" w:hAnsi="Consolas"/>
          <w:sz w:val="18"/>
          <w:szCs w:val="18"/>
        </w:rPr>
        <w:t>SIM type</w:t>
      </w:r>
      <w:r w:rsidR="009330EB">
        <w:br/>
        <w:t xml:space="preserve">- </w:t>
      </w:r>
      <w:r w:rsidR="00111B17" w:rsidRPr="00111B17">
        <w:t xml:space="preserve">same </w:t>
      </w:r>
      <w:r w:rsidR="00111B17" w:rsidRPr="00F8164D">
        <w:rPr>
          <w:rFonts w:ascii="Consolas" w:hAnsi="Consolas"/>
          <w:sz w:val="18"/>
          <w:szCs w:val="18"/>
        </w:rPr>
        <w:t>Source</w:t>
      </w:r>
      <w:r w:rsidR="009330EB">
        <w:br/>
        <w:t xml:space="preserve">- </w:t>
      </w:r>
      <w:r w:rsidR="00111B17" w:rsidRPr="00111B17">
        <w:t xml:space="preserve">same </w:t>
      </w:r>
      <w:r w:rsidR="00111B17" w:rsidRPr="00F8164D">
        <w:rPr>
          <w:rFonts w:ascii="Consolas" w:hAnsi="Consolas"/>
          <w:sz w:val="18"/>
          <w:szCs w:val="18"/>
        </w:rPr>
        <w:t>Category</w:t>
      </w:r>
      <w:r w:rsidR="009330EB">
        <w:br/>
        <w:t xml:space="preserve">- </w:t>
      </w:r>
      <w:r w:rsidR="00111B17" w:rsidRPr="00111B17">
        <w:t>MSISDN sequence is uninterrupted</w:t>
      </w:r>
      <w:r w:rsidR="009330EB">
        <w:br/>
        <w:t xml:space="preserve">- </w:t>
      </w:r>
      <w:r w:rsidR="00111B17" w:rsidRPr="00111B17">
        <w:t>IMSI sequence is uninterrupted</w:t>
      </w:r>
      <w:r w:rsidR="009330EB">
        <w:br/>
        <w:t xml:space="preserve">- group size </w:t>
      </w:r>
      <w:r w:rsidR="00111B17" w:rsidRPr="00111B17">
        <w:t xml:space="preserve">&lt;= selected </w:t>
      </w:r>
      <w:r w:rsidR="009330EB">
        <w:t xml:space="preserve">maximum </w:t>
      </w:r>
      <w:r w:rsidR="00111B17" w:rsidRPr="00111B17">
        <w:t>batch size</w:t>
      </w:r>
    </w:p>
    <w:p w14:paraId="7067F1B5" w14:textId="113C97DB" w:rsidR="00304141" w:rsidRDefault="00DA7A15" w:rsidP="00EE21A5">
      <w:pPr>
        <w:pStyle w:val="Odstavecseseznamem"/>
        <w:numPr>
          <w:ilvl w:val="0"/>
          <w:numId w:val="31"/>
        </w:numPr>
      </w:pPr>
      <w:r>
        <w:t xml:space="preserve">For each </w:t>
      </w:r>
      <w:r w:rsidR="00E504C5">
        <w:t>row in the main grid</w:t>
      </w:r>
      <w:r>
        <w:t>:</w:t>
      </w:r>
    </w:p>
    <w:p w14:paraId="4F4E1343" w14:textId="4A75B50E" w:rsidR="00DA7A15" w:rsidRDefault="003C0274" w:rsidP="00EE21A5">
      <w:pPr>
        <w:pStyle w:val="Odstavecseseznamem"/>
        <w:numPr>
          <w:ilvl w:val="1"/>
          <w:numId w:val="31"/>
        </w:numPr>
      </w:pPr>
      <w:r>
        <w:t>If group id differs from previously processed group id, u</w:t>
      </w:r>
      <w:r w:rsidR="00DA7A15">
        <w:t xml:space="preserve">pdate mass pairing configuration file with </w:t>
      </w:r>
      <w:r>
        <w:t xml:space="preserve">new </w:t>
      </w:r>
      <w:r w:rsidR="00DA7A15">
        <w:t xml:space="preserve">values and upload it to Kenan </w:t>
      </w:r>
      <w:r w:rsidR="00946BDC">
        <w:t xml:space="preserve">server </w:t>
      </w:r>
      <w:r w:rsidR="00DA7A15">
        <w:t>(skipped if current configuration file already contains values matching with those in the group to be processed)</w:t>
      </w:r>
    </w:p>
    <w:p w14:paraId="238207D0" w14:textId="4B5191B3" w:rsidR="00DA7A15" w:rsidRDefault="00644C92" w:rsidP="00EE21A5">
      <w:pPr>
        <w:pStyle w:val="Odstavecseseznamem"/>
        <w:numPr>
          <w:ilvl w:val="1"/>
          <w:numId w:val="31"/>
        </w:numPr>
      </w:pPr>
      <w:r>
        <w:t>Execute</w:t>
      </w:r>
      <w:r w:rsidR="007578CA">
        <w:t xml:space="preserve"> Kenan script</w:t>
      </w:r>
      <w:r>
        <w:t xml:space="preserve"> </w:t>
      </w:r>
      <w:r w:rsidR="00C65718" w:rsidRPr="00C65718">
        <w:rPr>
          <w:rFonts w:ascii="Consolas" w:hAnsi="Consolas"/>
          <w:sz w:val="18"/>
          <w:szCs w:val="18"/>
        </w:rPr>
        <w:t>MassPairing.sh</w:t>
      </w:r>
      <w:r w:rsidR="00C65718">
        <w:t xml:space="preserve"> </w:t>
      </w:r>
      <w:r w:rsidR="00E5507B">
        <w:t>(</w:t>
      </w:r>
      <w:r w:rsidR="00BA7151">
        <w:t xml:space="preserve">or </w:t>
      </w:r>
      <w:r w:rsidR="00BA7151" w:rsidRPr="00BA7151">
        <w:rPr>
          <w:rFonts w:ascii="Consolas" w:hAnsi="Consolas"/>
          <w:sz w:val="18"/>
          <w:szCs w:val="18"/>
        </w:rPr>
        <w:t>MassPairingMVNO.sh</w:t>
      </w:r>
      <w:r w:rsidR="00BA7151" w:rsidRPr="00BA7151">
        <w:t xml:space="preserve"> </w:t>
      </w:r>
      <w:r w:rsidR="00E5507B">
        <w:t xml:space="preserve">for MVNO mass pairing) </w:t>
      </w:r>
      <w:r w:rsidR="00C65718">
        <w:t>for given MSISDN and SIM</w:t>
      </w:r>
      <w:r w:rsidR="00BA7151">
        <w:t>.</w:t>
      </w:r>
    </w:p>
    <w:p w14:paraId="69934319" w14:textId="1853C70D" w:rsidR="00C002DC" w:rsidRPr="00111B17" w:rsidRDefault="00C002DC" w:rsidP="00EE21A5">
      <w:pPr>
        <w:pStyle w:val="Odstavecseseznamem"/>
        <w:numPr>
          <w:ilvl w:val="0"/>
          <w:numId w:val="31"/>
        </w:numPr>
      </w:pPr>
      <w:r>
        <w:t>Show Mass Pairing status form</w:t>
      </w:r>
    </w:p>
    <w:p w14:paraId="1CE900C6" w14:textId="77777777" w:rsidR="00936784" w:rsidRDefault="00936784" w:rsidP="00936784">
      <w:pPr>
        <w:ind w:left="0"/>
      </w:pPr>
    </w:p>
    <w:p w14:paraId="31CF5EA8" w14:textId="689ADA8C" w:rsidR="00936784" w:rsidRDefault="00936784" w:rsidP="00382F1A">
      <w:pPr>
        <w:pStyle w:val="Nadpis5"/>
      </w:pPr>
      <w:bookmarkStart w:id="156" w:name="_Toc222405517"/>
      <w:r w:rsidRPr="00B64FF8">
        <w:t xml:space="preserve">Role </w:t>
      </w:r>
      <w:r w:rsidR="00382F1A">
        <w:t>D</w:t>
      </w:r>
      <w:r>
        <w:t>ifferences</w:t>
      </w:r>
      <w:bookmarkEnd w:id="15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36784" w:rsidRPr="00DF00E8" w14:paraId="5883A520" w14:textId="77777777" w:rsidTr="000D6708">
        <w:trPr>
          <w:trHeight w:val="277"/>
        </w:trPr>
        <w:tc>
          <w:tcPr>
            <w:tcW w:w="3490" w:type="dxa"/>
            <w:shd w:val="clear" w:color="auto" w:fill="D9D9D9" w:themeFill="background1" w:themeFillShade="D9"/>
          </w:tcPr>
          <w:p w14:paraId="72EE1A9F" w14:textId="77777777" w:rsidR="00936784" w:rsidRPr="00DF00E8" w:rsidRDefault="00936784" w:rsidP="00936784">
            <w:pPr>
              <w:ind w:left="0"/>
              <w:rPr>
                <w:b/>
                <w:bCs/>
              </w:rPr>
            </w:pPr>
            <w:r>
              <w:rPr>
                <w:b/>
                <w:bCs/>
              </w:rPr>
              <w:t>Action / Role</w:t>
            </w:r>
          </w:p>
        </w:tc>
        <w:tc>
          <w:tcPr>
            <w:tcW w:w="1163" w:type="dxa"/>
            <w:shd w:val="clear" w:color="auto" w:fill="D9D9D9" w:themeFill="background1" w:themeFillShade="D9"/>
          </w:tcPr>
          <w:p w14:paraId="338036AE" w14:textId="77777777" w:rsidR="00936784" w:rsidRPr="00F374A6" w:rsidRDefault="00936784" w:rsidP="00936784">
            <w:pPr>
              <w:ind w:left="0"/>
              <w:jc w:val="center"/>
              <w:rPr>
                <w:b/>
                <w:bCs/>
              </w:rPr>
            </w:pPr>
            <w:r w:rsidRPr="00F374A6">
              <w:rPr>
                <w:b/>
                <w:bCs/>
              </w:rPr>
              <w:t>ADMIN</w:t>
            </w:r>
          </w:p>
        </w:tc>
        <w:tc>
          <w:tcPr>
            <w:tcW w:w="1163" w:type="dxa"/>
            <w:shd w:val="clear" w:color="auto" w:fill="D9D9D9" w:themeFill="background1" w:themeFillShade="D9"/>
          </w:tcPr>
          <w:p w14:paraId="58BE80DC" w14:textId="77777777" w:rsidR="00936784" w:rsidRPr="00DF00E8" w:rsidRDefault="00936784" w:rsidP="00936784">
            <w:pPr>
              <w:ind w:left="0"/>
              <w:jc w:val="center"/>
              <w:rPr>
                <w:b/>
                <w:bCs/>
              </w:rPr>
            </w:pPr>
            <w:r>
              <w:rPr>
                <w:b/>
                <w:bCs/>
              </w:rPr>
              <w:t>LEAD</w:t>
            </w:r>
          </w:p>
        </w:tc>
        <w:tc>
          <w:tcPr>
            <w:tcW w:w="1180" w:type="dxa"/>
            <w:shd w:val="clear" w:color="auto" w:fill="D9D9D9" w:themeFill="background1" w:themeFillShade="D9"/>
          </w:tcPr>
          <w:p w14:paraId="1F6254FC" w14:textId="77777777" w:rsidR="00936784" w:rsidRPr="00DF00E8" w:rsidRDefault="00936784" w:rsidP="00936784">
            <w:pPr>
              <w:ind w:left="0"/>
              <w:jc w:val="center"/>
              <w:rPr>
                <w:b/>
                <w:bCs/>
              </w:rPr>
            </w:pPr>
            <w:r>
              <w:rPr>
                <w:b/>
                <w:bCs/>
              </w:rPr>
              <w:t>TESTING-VF</w:t>
            </w:r>
          </w:p>
        </w:tc>
        <w:tc>
          <w:tcPr>
            <w:tcW w:w="1180" w:type="dxa"/>
            <w:shd w:val="clear" w:color="auto" w:fill="D9D9D9" w:themeFill="background1" w:themeFillShade="D9"/>
          </w:tcPr>
          <w:p w14:paraId="1A6311F4" w14:textId="77777777" w:rsidR="00936784" w:rsidRPr="00DF00E8" w:rsidRDefault="00936784" w:rsidP="00936784">
            <w:pPr>
              <w:ind w:left="0"/>
              <w:jc w:val="center"/>
              <w:rPr>
                <w:b/>
                <w:bCs/>
              </w:rPr>
            </w:pPr>
            <w:r>
              <w:rPr>
                <w:b/>
                <w:bCs/>
              </w:rPr>
              <w:t>TESTING-IBM</w:t>
            </w:r>
          </w:p>
        </w:tc>
        <w:tc>
          <w:tcPr>
            <w:tcW w:w="1180" w:type="dxa"/>
            <w:shd w:val="clear" w:color="auto" w:fill="D9D9D9" w:themeFill="background1" w:themeFillShade="D9"/>
          </w:tcPr>
          <w:p w14:paraId="65B47F47" w14:textId="77777777" w:rsidR="00936784" w:rsidRPr="00DF00E8" w:rsidRDefault="00936784" w:rsidP="00936784">
            <w:pPr>
              <w:ind w:left="0"/>
              <w:jc w:val="center"/>
              <w:rPr>
                <w:b/>
                <w:bCs/>
              </w:rPr>
            </w:pPr>
            <w:r>
              <w:rPr>
                <w:b/>
                <w:bCs/>
              </w:rPr>
              <w:t>TESTING-V2</w:t>
            </w:r>
          </w:p>
        </w:tc>
      </w:tr>
      <w:tr w:rsidR="00936784" w14:paraId="16009FD3" w14:textId="77777777" w:rsidTr="000D6708">
        <w:trPr>
          <w:trHeight w:val="219"/>
        </w:trPr>
        <w:tc>
          <w:tcPr>
            <w:tcW w:w="3490" w:type="dxa"/>
          </w:tcPr>
          <w:p w14:paraId="4D62B0C3" w14:textId="77777777" w:rsidR="00936784" w:rsidRPr="00D771E3" w:rsidRDefault="00936784" w:rsidP="00936784">
            <w:pPr>
              <w:ind w:left="0"/>
              <w:rPr>
                <w:b/>
                <w:bCs/>
              </w:rPr>
            </w:pPr>
            <w:r w:rsidRPr="00D771E3">
              <w:rPr>
                <w:b/>
                <w:bCs/>
              </w:rPr>
              <w:t xml:space="preserve">Access to </w:t>
            </w:r>
            <w:r>
              <w:rPr>
                <w:b/>
                <w:bCs/>
              </w:rPr>
              <w:t>Mass Pairing</w:t>
            </w:r>
          </w:p>
        </w:tc>
        <w:tc>
          <w:tcPr>
            <w:tcW w:w="1163" w:type="dxa"/>
          </w:tcPr>
          <w:p w14:paraId="5E241782" w14:textId="77777777" w:rsidR="00936784" w:rsidRDefault="00936784" w:rsidP="00936784">
            <w:pPr>
              <w:ind w:left="0"/>
              <w:jc w:val="center"/>
            </w:pPr>
            <w:r>
              <w:t>Y</w:t>
            </w:r>
          </w:p>
        </w:tc>
        <w:tc>
          <w:tcPr>
            <w:tcW w:w="1163" w:type="dxa"/>
          </w:tcPr>
          <w:p w14:paraId="29A6BAEF" w14:textId="77777777" w:rsidR="00936784" w:rsidRPr="00D771E3" w:rsidRDefault="00936784" w:rsidP="00936784">
            <w:pPr>
              <w:ind w:left="0"/>
              <w:jc w:val="center"/>
            </w:pPr>
            <w:r w:rsidRPr="00D771E3">
              <w:t>Y</w:t>
            </w:r>
          </w:p>
        </w:tc>
        <w:tc>
          <w:tcPr>
            <w:tcW w:w="1180" w:type="dxa"/>
          </w:tcPr>
          <w:p w14:paraId="7C5E1B18" w14:textId="77777777" w:rsidR="00936784" w:rsidRPr="00D771E3" w:rsidRDefault="00936784" w:rsidP="00936784">
            <w:pPr>
              <w:ind w:left="0"/>
              <w:jc w:val="center"/>
            </w:pPr>
            <w:r w:rsidRPr="00D771E3">
              <w:t>Y</w:t>
            </w:r>
          </w:p>
        </w:tc>
        <w:tc>
          <w:tcPr>
            <w:tcW w:w="1180" w:type="dxa"/>
          </w:tcPr>
          <w:p w14:paraId="4142515E" w14:textId="77777777" w:rsidR="00936784" w:rsidRPr="00D771E3" w:rsidRDefault="00936784" w:rsidP="00936784">
            <w:pPr>
              <w:ind w:left="0"/>
              <w:jc w:val="center"/>
            </w:pPr>
            <w:r>
              <w:t>Y</w:t>
            </w:r>
          </w:p>
        </w:tc>
        <w:tc>
          <w:tcPr>
            <w:tcW w:w="1180" w:type="dxa"/>
          </w:tcPr>
          <w:p w14:paraId="2838617C" w14:textId="77777777" w:rsidR="00936784" w:rsidRPr="00D771E3" w:rsidRDefault="00936784" w:rsidP="00936784">
            <w:pPr>
              <w:ind w:left="0"/>
              <w:jc w:val="center"/>
            </w:pPr>
            <w:r>
              <w:t>N</w:t>
            </w:r>
          </w:p>
        </w:tc>
      </w:tr>
    </w:tbl>
    <w:p w14:paraId="310029F6" w14:textId="77777777" w:rsidR="00936784" w:rsidRDefault="00936784" w:rsidP="00936784">
      <w:pPr>
        <w:ind w:left="0"/>
      </w:pPr>
    </w:p>
    <w:p w14:paraId="00139EEF" w14:textId="3E76422B" w:rsidR="00B955CE" w:rsidRDefault="00B955CE" w:rsidP="00CD44D1">
      <w:pPr>
        <w:pStyle w:val="Nadpis3"/>
      </w:pPr>
      <w:bookmarkStart w:id="157" w:name="_Inventory_Cleansing"/>
      <w:bookmarkStart w:id="158" w:name="_Toc222405518"/>
      <w:bookmarkEnd w:id="157"/>
      <w:r w:rsidRPr="0061115B">
        <w:t>Inventory Cleansing</w:t>
      </w:r>
      <w:bookmarkEnd w:id="158"/>
    </w:p>
    <w:p w14:paraId="61BD6B33" w14:textId="0CE73838" w:rsidR="00ED0DB1" w:rsidRDefault="007C2CC6" w:rsidP="00F41E0E">
      <w:pPr>
        <w:ind w:left="0"/>
      </w:pPr>
      <w:r>
        <w:t>Have inventory items present in the main grid</w:t>
      </w:r>
      <w:r w:rsidR="007E3086">
        <w:t xml:space="preserve">, then </w:t>
      </w:r>
      <w:r>
        <w:t xml:space="preserve">press </w:t>
      </w:r>
      <w:r w:rsidRPr="007C2CC6">
        <w:rPr>
          <w:b/>
          <w:bCs/>
          <w:sz w:val="18"/>
          <w:szCs w:val="18"/>
        </w:rPr>
        <w:t>Cleansing</w:t>
      </w:r>
      <w:r>
        <w:t xml:space="preserve"> button</w:t>
      </w:r>
      <w:r w:rsidR="00ED0DB1">
        <w:t>.</w:t>
      </w:r>
    </w:p>
    <w:p w14:paraId="3014691E" w14:textId="77777777" w:rsidR="00081F77" w:rsidRDefault="00081F77" w:rsidP="00ED0DB1">
      <w:pPr>
        <w:ind w:left="0"/>
      </w:pPr>
    </w:p>
    <w:p w14:paraId="56603DEF" w14:textId="0E94D170" w:rsidR="00ED0DB1" w:rsidRDefault="00ED0DB1" w:rsidP="00ED0DB1">
      <w:pPr>
        <w:ind w:left="0"/>
      </w:pPr>
      <w:r>
        <w:t xml:space="preserve">If </w:t>
      </w:r>
      <w:r w:rsidR="00CB4A40">
        <w:t xml:space="preserve">pre-cleansing validations </w:t>
      </w:r>
      <w:r>
        <w:t>succeed, a Cleansing Processing Options form is displayed, where user can set cleansing tasks to be executed and their further options, otherwise an error message is displayed to the user, and cleansing process is canceled.</w:t>
      </w:r>
    </w:p>
    <w:p w14:paraId="6637989C" w14:textId="77777777" w:rsidR="00F41E0E" w:rsidRDefault="00F41E0E" w:rsidP="00F41E0E">
      <w:pPr>
        <w:ind w:left="0"/>
      </w:pPr>
    </w:p>
    <w:p w14:paraId="7DE686D0" w14:textId="67AB35BD" w:rsidR="00F41E0E" w:rsidRDefault="009F5F58" w:rsidP="00F41E0E">
      <w:pPr>
        <w:ind w:left="0"/>
        <w:jc w:val="center"/>
      </w:pPr>
      <w:r>
        <w:rPr>
          <w:noProof/>
        </w:rPr>
        <w:drawing>
          <wp:inline distT="0" distB="0" distL="0" distR="0" wp14:anchorId="2E397957" wp14:editId="6DF0C4BC">
            <wp:extent cx="4962525" cy="4352925"/>
            <wp:effectExtent l="0" t="0" r="9525" b="9525"/>
            <wp:docPr id="240" name="Obrázek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962525" cy="4352925"/>
                    </a:xfrm>
                    <a:prstGeom prst="rect">
                      <a:avLst/>
                    </a:prstGeom>
                  </pic:spPr>
                </pic:pic>
              </a:graphicData>
            </a:graphic>
          </wp:inline>
        </w:drawing>
      </w:r>
    </w:p>
    <w:p w14:paraId="0FCEDA38" w14:textId="4D21F986" w:rsidR="00F41E0E" w:rsidRDefault="00F41E0E" w:rsidP="00F41E0E">
      <w:pPr>
        <w:ind w:left="0"/>
        <w:jc w:val="center"/>
        <w:rPr>
          <w:i/>
          <w:iCs w:val="0"/>
          <w:sz w:val="18"/>
          <w:szCs w:val="18"/>
        </w:rPr>
      </w:pPr>
      <w:r w:rsidRPr="00A7268F">
        <w:rPr>
          <w:i/>
          <w:iCs w:val="0"/>
          <w:sz w:val="18"/>
          <w:szCs w:val="18"/>
        </w:rPr>
        <w:t>Cleansing Processing Options form</w:t>
      </w:r>
    </w:p>
    <w:p w14:paraId="0D96452D" w14:textId="77777777" w:rsidR="00F41E0E" w:rsidRDefault="00F41E0E" w:rsidP="00F41E0E">
      <w:pPr>
        <w:ind w:left="0"/>
        <w:jc w:val="center"/>
      </w:pPr>
    </w:p>
    <w:p w14:paraId="58E896FA" w14:textId="77777777" w:rsidR="00F41E0E" w:rsidRDefault="00F41E0E" w:rsidP="00F41E0E">
      <w:pPr>
        <w:ind w:left="0"/>
      </w:pPr>
    </w:p>
    <w:p w14:paraId="0765C9EF" w14:textId="6C8EA1B0" w:rsidR="00382F1A" w:rsidRDefault="00382F1A" w:rsidP="00382F1A">
      <w:pPr>
        <w:pStyle w:val="Nadpis5"/>
      </w:pPr>
      <w:bookmarkStart w:id="159" w:name="_Toc222405519"/>
      <w:r>
        <w:t>Cleansing Tasks Overview</w:t>
      </w:r>
      <w:bookmarkEnd w:id="159"/>
    </w:p>
    <w:p w14:paraId="6DF4E788" w14:textId="5250F8CE" w:rsidR="00F41E0E" w:rsidRDefault="00CD3857" w:rsidP="00F41E0E">
      <w:pPr>
        <w:ind w:left="0"/>
      </w:pPr>
      <w:r>
        <w:t>C</w:t>
      </w:r>
      <w:r w:rsidR="00F41E0E">
        <w:t>leansing process</w:t>
      </w:r>
      <w:r w:rsidR="00D05689">
        <w:t xml:space="preserve"> </w:t>
      </w:r>
      <w:r w:rsidR="00F41E0E">
        <w:t>consists of following tasks, that user can select to include in or exclude from the cleansing process by checking their appropriate check boxes:</w:t>
      </w:r>
    </w:p>
    <w:p w14:paraId="67635021" w14:textId="77777777" w:rsidR="00F41E0E" w:rsidRDefault="00F41E0E" w:rsidP="00F41E0E">
      <w:pPr>
        <w:ind w:left="0"/>
      </w:pPr>
    </w:p>
    <w:tbl>
      <w:tblPr>
        <w:tblStyle w:val="Mkatabulky"/>
        <w:tblW w:w="9356" w:type="dxa"/>
        <w:tblInd w:w="-5" w:type="dxa"/>
        <w:tblLook w:val="04A0" w:firstRow="1" w:lastRow="0" w:firstColumn="1" w:lastColumn="0" w:noHBand="0" w:noVBand="1"/>
      </w:tblPr>
      <w:tblGrid>
        <w:gridCol w:w="1656"/>
        <w:gridCol w:w="7700"/>
      </w:tblGrid>
      <w:tr w:rsidR="00F41E0E" w:rsidRPr="00DF00E8" w14:paraId="5B1B27F5" w14:textId="77777777" w:rsidTr="000D6708">
        <w:trPr>
          <w:trHeight w:val="701"/>
        </w:trPr>
        <w:tc>
          <w:tcPr>
            <w:tcW w:w="1656" w:type="dxa"/>
            <w:shd w:val="clear" w:color="auto" w:fill="D9D9D9" w:themeFill="background1" w:themeFillShade="D9"/>
          </w:tcPr>
          <w:p w14:paraId="6805E86A" w14:textId="7378692C" w:rsidR="00F41E0E" w:rsidRPr="00DF00E8" w:rsidRDefault="000F2A31" w:rsidP="00F41E0E">
            <w:pPr>
              <w:ind w:left="0"/>
              <w:rPr>
                <w:b/>
                <w:bCs/>
              </w:rPr>
            </w:pPr>
            <w:r>
              <w:rPr>
                <w:b/>
                <w:bCs/>
              </w:rPr>
              <w:t>Cleansing</w:t>
            </w:r>
            <w:r>
              <w:rPr>
                <w:b/>
                <w:bCs/>
              </w:rPr>
              <w:br/>
            </w:r>
            <w:r w:rsidR="00F41E0E">
              <w:rPr>
                <w:b/>
                <w:bCs/>
              </w:rPr>
              <w:t>Task</w:t>
            </w:r>
          </w:p>
        </w:tc>
        <w:tc>
          <w:tcPr>
            <w:tcW w:w="7700" w:type="dxa"/>
            <w:shd w:val="clear" w:color="auto" w:fill="D9D9D9" w:themeFill="background1" w:themeFillShade="D9"/>
          </w:tcPr>
          <w:p w14:paraId="45B20FF6" w14:textId="77777777" w:rsidR="00F41E0E" w:rsidRPr="00DF00E8" w:rsidRDefault="00F41E0E" w:rsidP="00F41E0E">
            <w:pPr>
              <w:ind w:left="0"/>
              <w:rPr>
                <w:b/>
                <w:bCs/>
              </w:rPr>
            </w:pPr>
            <w:r w:rsidRPr="00DF00E8">
              <w:rPr>
                <w:b/>
                <w:bCs/>
              </w:rPr>
              <w:t>Description</w:t>
            </w:r>
          </w:p>
        </w:tc>
      </w:tr>
      <w:tr w:rsidR="00F41E0E" w:rsidRPr="00AD3D46" w14:paraId="60DFB2CA" w14:textId="77777777" w:rsidTr="000D6708">
        <w:trPr>
          <w:trHeight w:val="219"/>
        </w:trPr>
        <w:tc>
          <w:tcPr>
            <w:tcW w:w="1656" w:type="dxa"/>
          </w:tcPr>
          <w:p w14:paraId="01C3D9E7" w14:textId="26DB3AF5" w:rsidR="00F41E0E" w:rsidRPr="00602485" w:rsidRDefault="00F41E0E" w:rsidP="00F41E0E">
            <w:pPr>
              <w:ind w:left="0"/>
              <w:rPr>
                <w:b/>
                <w:bCs/>
              </w:rPr>
            </w:pPr>
            <w:r w:rsidRPr="00602485">
              <w:rPr>
                <w:b/>
                <w:bCs/>
              </w:rPr>
              <w:t>Connection Check</w:t>
            </w:r>
            <w:r w:rsidRPr="00602485">
              <w:rPr>
                <w:b/>
                <w:bCs/>
              </w:rPr>
              <w:br/>
            </w:r>
            <w:r w:rsidRPr="00602485">
              <w:rPr>
                <w:b/>
                <w:bCs/>
                <w:sz w:val="18"/>
                <w:szCs w:val="18"/>
              </w:rPr>
              <w:br/>
            </w:r>
          </w:p>
        </w:tc>
        <w:tc>
          <w:tcPr>
            <w:tcW w:w="7700" w:type="dxa"/>
          </w:tcPr>
          <w:p w14:paraId="62F74EA5" w14:textId="406A0298" w:rsidR="007F76A5" w:rsidRDefault="00F41E0E" w:rsidP="00F41E0E">
            <w:pPr>
              <w:ind w:left="0"/>
            </w:pPr>
            <w:r>
              <w:t xml:space="preserve">Preparation task ensuring that </w:t>
            </w:r>
            <w:r w:rsidR="003779AA">
              <w:t xml:space="preserve">critical cleansing </w:t>
            </w:r>
            <w:r w:rsidR="00082098">
              <w:t xml:space="preserve">components </w:t>
            </w:r>
            <w:r w:rsidR="007F76A5">
              <w:t xml:space="preserve">are </w:t>
            </w:r>
            <w:r>
              <w:t>functional</w:t>
            </w:r>
            <w:r w:rsidR="003779AA">
              <w:t xml:space="preserve"> and accessible</w:t>
            </w:r>
            <w:r w:rsidR="007F76A5">
              <w:t>.</w:t>
            </w:r>
          </w:p>
          <w:p w14:paraId="7C1EE723" w14:textId="77777777" w:rsidR="00F41E0E" w:rsidRDefault="00323015" w:rsidP="00F41E0E">
            <w:pPr>
              <w:ind w:left="0"/>
              <w:rPr>
                <w:b/>
                <w:bCs/>
              </w:rPr>
            </w:pPr>
            <w:r>
              <w:br/>
            </w:r>
            <w:r w:rsidR="00F41E0E" w:rsidRPr="002378F7">
              <w:rPr>
                <w:b/>
                <w:bCs/>
              </w:rPr>
              <w:t>Can optionally be skipped.</w:t>
            </w:r>
          </w:p>
          <w:p w14:paraId="41352C53" w14:textId="77777777" w:rsidR="00365808" w:rsidRDefault="00365808" w:rsidP="00F41E0E">
            <w:pPr>
              <w:ind w:left="0"/>
              <w:rPr>
                <w:b/>
                <w:bCs/>
              </w:rPr>
            </w:pPr>
          </w:p>
          <w:p w14:paraId="4BC660F4" w14:textId="77777777" w:rsidR="00365808" w:rsidRDefault="00365808" w:rsidP="00F41E0E">
            <w:pPr>
              <w:ind w:left="0"/>
            </w:pPr>
            <w:r w:rsidRPr="00365808">
              <w:t xml:space="preserve">See </w:t>
            </w:r>
            <w:hyperlink w:anchor="_Connection_Check" w:history="1">
              <w:r w:rsidRPr="00365808">
                <w:rPr>
                  <w:rStyle w:val="Hypertextovodkaz"/>
                </w:rPr>
                <w:t>Connection Check</w:t>
              </w:r>
            </w:hyperlink>
            <w:r>
              <w:t xml:space="preserve"> for more details.</w:t>
            </w:r>
          </w:p>
          <w:p w14:paraId="518B1CE1" w14:textId="5948753C" w:rsidR="00365808" w:rsidRPr="00365808" w:rsidRDefault="00365808" w:rsidP="00F41E0E">
            <w:pPr>
              <w:ind w:left="0"/>
            </w:pPr>
          </w:p>
        </w:tc>
      </w:tr>
      <w:tr w:rsidR="00F41E0E" w:rsidRPr="00AD3D46" w14:paraId="2F788010" w14:textId="77777777" w:rsidTr="000D6708">
        <w:trPr>
          <w:trHeight w:val="219"/>
        </w:trPr>
        <w:tc>
          <w:tcPr>
            <w:tcW w:w="1656" w:type="dxa"/>
          </w:tcPr>
          <w:p w14:paraId="00DAD211" w14:textId="77777777" w:rsidR="00F41E0E" w:rsidRPr="00602485" w:rsidRDefault="00F41E0E" w:rsidP="00F41E0E">
            <w:pPr>
              <w:ind w:left="0"/>
              <w:rPr>
                <w:b/>
                <w:bCs/>
              </w:rPr>
            </w:pPr>
            <w:r w:rsidRPr="00602485">
              <w:rPr>
                <w:b/>
                <w:bCs/>
              </w:rPr>
              <w:lastRenderedPageBreak/>
              <w:t>System Cleansing</w:t>
            </w:r>
          </w:p>
        </w:tc>
        <w:tc>
          <w:tcPr>
            <w:tcW w:w="7700" w:type="dxa"/>
          </w:tcPr>
          <w:p w14:paraId="65B9921E" w14:textId="73519193" w:rsidR="00F41E0E" w:rsidRDefault="00F41E0E" w:rsidP="00F41E0E">
            <w:pPr>
              <w:ind w:left="0"/>
            </w:pPr>
            <w:r>
              <w:t>Task that cleanses inventory</w:t>
            </w:r>
            <w:r w:rsidR="00BD396A">
              <w:t xml:space="preserve"> items</w:t>
            </w:r>
            <w:r>
              <w:t xml:space="preserve"> in target systems by </w:t>
            </w:r>
            <w:r w:rsidR="0019435D">
              <w:t>executing database</w:t>
            </w:r>
            <w:r>
              <w:t xml:space="preserve"> commands or SOAP requests. </w:t>
            </w:r>
          </w:p>
          <w:p w14:paraId="1B276EBB" w14:textId="77777777" w:rsidR="00F41E0E" w:rsidRDefault="00F41E0E" w:rsidP="00F41E0E">
            <w:pPr>
              <w:ind w:left="0"/>
            </w:pPr>
            <w:r>
              <w:br/>
              <w:t>In the combo box, the user can select one of the following cleansing targets:</w:t>
            </w:r>
          </w:p>
          <w:p w14:paraId="52CFB51A" w14:textId="77777777" w:rsidR="00F41E0E" w:rsidRDefault="00F41E0E">
            <w:pPr>
              <w:pStyle w:val="Odstavecseseznamem"/>
              <w:numPr>
                <w:ilvl w:val="0"/>
                <w:numId w:val="103"/>
              </w:numPr>
              <w:ind w:left="192" w:hanging="192"/>
            </w:pPr>
            <w:r>
              <w:t>All systems (full cleansing)</w:t>
            </w:r>
          </w:p>
          <w:p w14:paraId="056396FE" w14:textId="77777777" w:rsidR="00F41E0E" w:rsidRDefault="00F41E0E">
            <w:pPr>
              <w:pStyle w:val="Odstavecseseznamem"/>
              <w:numPr>
                <w:ilvl w:val="0"/>
                <w:numId w:val="103"/>
              </w:numPr>
              <w:ind w:left="192" w:hanging="192"/>
            </w:pPr>
            <w:r>
              <w:t>Selected systems (partial cleansing)</w:t>
            </w:r>
          </w:p>
          <w:p w14:paraId="652565B7" w14:textId="77777777" w:rsidR="00365808" w:rsidRDefault="00F41E0E">
            <w:pPr>
              <w:pStyle w:val="Odstavecseseznamem"/>
              <w:numPr>
                <w:ilvl w:val="0"/>
                <w:numId w:val="103"/>
              </w:numPr>
              <w:ind w:left="192" w:hanging="192"/>
            </w:pPr>
            <w:r>
              <w:t>A single target system (partial cleansing)</w:t>
            </w:r>
          </w:p>
          <w:p w14:paraId="13270D0A" w14:textId="77777777" w:rsidR="00365808" w:rsidRDefault="00365808" w:rsidP="00365808"/>
          <w:p w14:paraId="58A43B01" w14:textId="5F584DCE" w:rsidR="00F41E0E" w:rsidRPr="00AD3D46" w:rsidRDefault="00365808" w:rsidP="00365808">
            <w:pPr>
              <w:ind w:left="0"/>
            </w:pPr>
            <w:r>
              <w:t xml:space="preserve">See </w:t>
            </w:r>
            <w:hyperlink w:anchor="_System_Cleansing" w:history="1">
              <w:r w:rsidRPr="00365808">
                <w:rPr>
                  <w:rStyle w:val="Hypertextovodkaz"/>
                </w:rPr>
                <w:t>System Cleansing</w:t>
              </w:r>
            </w:hyperlink>
            <w:r>
              <w:t xml:space="preserve"> for more details.</w:t>
            </w:r>
            <w:r w:rsidR="00F41E0E">
              <w:br/>
            </w:r>
          </w:p>
        </w:tc>
      </w:tr>
      <w:tr w:rsidR="00F41E0E" w:rsidRPr="00AD3D46" w14:paraId="4BF76428" w14:textId="77777777" w:rsidTr="000D6708">
        <w:trPr>
          <w:trHeight w:val="219"/>
        </w:trPr>
        <w:tc>
          <w:tcPr>
            <w:tcW w:w="1656" w:type="dxa"/>
          </w:tcPr>
          <w:p w14:paraId="3CD5B277" w14:textId="77777777" w:rsidR="00F41E0E" w:rsidRPr="00602485" w:rsidRDefault="00F41E0E" w:rsidP="00F41E0E">
            <w:pPr>
              <w:ind w:left="0"/>
              <w:rPr>
                <w:b/>
                <w:bCs/>
              </w:rPr>
            </w:pPr>
            <w:r w:rsidRPr="00602485">
              <w:rPr>
                <w:b/>
                <w:bCs/>
              </w:rPr>
              <w:t>Network Cleansing</w:t>
            </w:r>
          </w:p>
        </w:tc>
        <w:tc>
          <w:tcPr>
            <w:tcW w:w="7700" w:type="dxa"/>
          </w:tcPr>
          <w:p w14:paraId="6D2C5219" w14:textId="6499D467" w:rsidR="00F41E0E" w:rsidRDefault="00F41E0E" w:rsidP="00F41E0E">
            <w:pPr>
              <w:ind w:left="0"/>
            </w:pPr>
            <w:r>
              <w:t xml:space="preserve">Task that cleanses inventory </w:t>
            </w:r>
            <w:r w:rsidR="00BD396A">
              <w:t xml:space="preserve">items </w:t>
            </w:r>
            <w:r>
              <w:t>on network elements using Instant Link batch interface.</w:t>
            </w:r>
          </w:p>
          <w:p w14:paraId="5856853D" w14:textId="77777777" w:rsidR="00F41E0E" w:rsidRDefault="00F41E0E" w:rsidP="00F41E0E">
            <w:pPr>
              <w:ind w:left="0"/>
            </w:pPr>
            <w:r>
              <w:br/>
              <w:t>In the combo box, the user can select one of the following cleansing targets (network services):</w:t>
            </w:r>
          </w:p>
          <w:p w14:paraId="0A424E41" w14:textId="77777777" w:rsidR="00F41E0E" w:rsidRDefault="00F41E0E">
            <w:pPr>
              <w:pStyle w:val="Odstavecseseznamem"/>
              <w:numPr>
                <w:ilvl w:val="0"/>
                <w:numId w:val="104"/>
              </w:numPr>
              <w:ind w:left="192" w:hanging="192"/>
            </w:pPr>
            <w:r>
              <w:t xml:space="preserve">All systems (full cleansing) </w:t>
            </w:r>
          </w:p>
          <w:p w14:paraId="2CC0C5F7" w14:textId="77777777" w:rsidR="00F41E0E" w:rsidRDefault="00F41E0E">
            <w:pPr>
              <w:pStyle w:val="Odstavecseseznamem"/>
              <w:numPr>
                <w:ilvl w:val="0"/>
                <w:numId w:val="104"/>
              </w:numPr>
              <w:ind w:left="192" w:hanging="192"/>
            </w:pPr>
            <w:r>
              <w:t>Selected systems (partial cleansing)</w:t>
            </w:r>
          </w:p>
          <w:p w14:paraId="7A7770F7" w14:textId="59ADBE90" w:rsidR="00F41E0E" w:rsidRDefault="00F41E0E">
            <w:pPr>
              <w:pStyle w:val="Odstavecseseznamem"/>
              <w:numPr>
                <w:ilvl w:val="0"/>
                <w:numId w:val="104"/>
              </w:numPr>
              <w:ind w:left="192" w:hanging="192"/>
            </w:pPr>
            <w:r>
              <w:t>A single target system (partial cleansing)</w:t>
            </w:r>
          </w:p>
          <w:p w14:paraId="79747546" w14:textId="18B00005" w:rsidR="00365808" w:rsidRDefault="00365808" w:rsidP="00365808">
            <w:pPr>
              <w:ind w:left="0"/>
            </w:pPr>
          </w:p>
          <w:p w14:paraId="32FD86ED" w14:textId="06313899" w:rsidR="00365808" w:rsidRDefault="00365808" w:rsidP="00365808">
            <w:pPr>
              <w:ind w:left="0"/>
            </w:pPr>
            <w:r>
              <w:t xml:space="preserve">See </w:t>
            </w:r>
            <w:hyperlink w:anchor="_Network_Cleansing" w:history="1">
              <w:r w:rsidRPr="00365808">
                <w:rPr>
                  <w:rStyle w:val="Hypertextovodkaz"/>
                </w:rPr>
                <w:t>Network Cleansing</w:t>
              </w:r>
            </w:hyperlink>
            <w:r>
              <w:t xml:space="preserve"> for more details.</w:t>
            </w:r>
          </w:p>
          <w:p w14:paraId="5335A492" w14:textId="77777777" w:rsidR="00F41E0E" w:rsidRPr="00AD3D46" w:rsidRDefault="00F41E0E" w:rsidP="00F41E0E">
            <w:pPr>
              <w:ind w:left="0"/>
            </w:pPr>
          </w:p>
        </w:tc>
      </w:tr>
      <w:tr w:rsidR="00F41E0E" w:rsidRPr="00AD3D46" w14:paraId="2C15C265" w14:textId="77777777" w:rsidTr="000D6708">
        <w:trPr>
          <w:trHeight w:val="219"/>
        </w:trPr>
        <w:tc>
          <w:tcPr>
            <w:tcW w:w="1656" w:type="dxa"/>
          </w:tcPr>
          <w:p w14:paraId="03B2F90F" w14:textId="77777777" w:rsidR="00365808" w:rsidRDefault="00365808" w:rsidP="00F41E0E">
            <w:pPr>
              <w:ind w:left="0"/>
              <w:rPr>
                <w:b/>
                <w:bCs/>
              </w:rPr>
            </w:pPr>
            <w:r>
              <w:rPr>
                <w:b/>
                <w:bCs/>
              </w:rPr>
              <w:t>Inventory</w:t>
            </w:r>
          </w:p>
          <w:p w14:paraId="6CCA3AAE" w14:textId="14A11BC4" w:rsidR="00F41E0E" w:rsidRPr="00602485" w:rsidRDefault="00F41E0E" w:rsidP="00F41E0E">
            <w:pPr>
              <w:ind w:left="0"/>
              <w:rPr>
                <w:b/>
                <w:bCs/>
              </w:rPr>
            </w:pPr>
            <w:r w:rsidRPr="00602485">
              <w:rPr>
                <w:b/>
                <w:bCs/>
              </w:rPr>
              <w:t>Upload</w:t>
            </w:r>
          </w:p>
        </w:tc>
        <w:tc>
          <w:tcPr>
            <w:tcW w:w="7700" w:type="dxa"/>
          </w:tcPr>
          <w:p w14:paraId="253A117C" w14:textId="06CC1B73" w:rsidR="00F41E0E" w:rsidRDefault="00F41E0E" w:rsidP="00F41E0E">
            <w:pPr>
              <w:ind w:left="0"/>
            </w:pPr>
            <w:r>
              <w:t xml:space="preserve">Task that re-uploads inventory </w:t>
            </w:r>
            <w:r w:rsidR="00BD396A">
              <w:t xml:space="preserve">items </w:t>
            </w:r>
            <w:r>
              <w:t>to originating systems (RMS, EBS)</w:t>
            </w:r>
          </w:p>
          <w:p w14:paraId="3FBD87A8" w14:textId="77777777" w:rsidR="00F41E0E" w:rsidRDefault="00F41E0E" w:rsidP="00F41E0E">
            <w:pPr>
              <w:ind w:left="0"/>
            </w:pPr>
            <w:r>
              <w:br/>
              <w:t>In the combo box, the user can select one of the following cleansing targets:</w:t>
            </w:r>
          </w:p>
          <w:p w14:paraId="650A080D" w14:textId="77777777" w:rsidR="00F41E0E" w:rsidRDefault="00F41E0E">
            <w:pPr>
              <w:pStyle w:val="Odstavecseseznamem"/>
              <w:numPr>
                <w:ilvl w:val="0"/>
                <w:numId w:val="105"/>
              </w:numPr>
              <w:ind w:left="192" w:hanging="192"/>
            </w:pPr>
            <w:r>
              <w:t>All systems (full upload)</w:t>
            </w:r>
          </w:p>
          <w:p w14:paraId="4CE3DAA0" w14:textId="77777777" w:rsidR="00F41E0E" w:rsidRDefault="00F41E0E">
            <w:pPr>
              <w:pStyle w:val="Odstavecseseznamem"/>
              <w:numPr>
                <w:ilvl w:val="0"/>
                <w:numId w:val="105"/>
              </w:numPr>
              <w:ind w:left="192" w:hanging="192"/>
            </w:pPr>
            <w:r>
              <w:t>Selected systems (partial upload)</w:t>
            </w:r>
          </w:p>
          <w:p w14:paraId="3D731425" w14:textId="77777777" w:rsidR="00365808" w:rsidRDefault="00F41E0E">
            <w:pPr>
              <w:pStyle w:val="Odstavecseseznamem"/>
              <w:numPr>
                <w:ilvl w:val="0"/>
                <w:numId w:val="105"/>
              </w:numPr>
              <w:ind w:left="192" w:hanging="192"/>
            </w:pPr>
            <w:r>
              <w:t>A single target system (partial upload)</w:t>
            </w:r>
          </w:p>
          <w:p w14:paraId="34CEE2F4" w14:textId="77777777" w:rsidR="00365808" w:rsidRDefault="00365808" w:rsidP="00365808">
            <w:pPr>
              <w:ind w:left="0"/>
            </w:pPr>
          </w:p>
          <w:p w14:paraId="5C470849" w14:textId="7C5B1E54" w:rsidR="00F41E0E" w:rsidRPr="00AD3D46" w:rsidRDefault="00365808" w:rsidP="00365808">
            <w:pPr>
              <w:ind w:left="0"/>
            </w:pPr>
            <w:r>
              <w:t xml:space="preserve">See </w:t>
            </w:r>
            <w:hyperlink w:anchor="_Inventory_Upload" w:history="1">
              <w:r w:rsidRPr="00365808">
                <w:rPr>
                  <w:rStyle w:val="Hypertextovodkaz"/>
                </w:rPr>
                <w:t>Inventory Upload</w:t>
              </w:r>
            </w:hyperlink>
            <w:r>
              <w:t xml:space="preserve"> for more details.</w:t>
            </w:r>
            <w:r w:rsidR="00F41E0E">
              <w:br/>
            </w:r>
          </w:p>
        </w:tc>
      </w:tr>
      <w:tr w:rsidR="00DD3F56" w:rsidRPr="00AD3D46" w14:paraId="52213A80" w14:textId="77777777" w:rsidTr="000D6708">
        <w:trPr>
          <w:trHeight w:val="219"/>
        </w:trPr>
        <w:tc>
          <w:tcPr>
            <w:tcW w:w="1656" w:type="dxa"/>
          </w:tcPr>
          <w:p w14:paraId="5645A18F" w14:textId="0FB6F5C4" w:rsidR="00DD3F56" w:rsidRDefault="00DD3F56" w:rsidP="00F41E0E">
            <w:pPr>
              <w:ind w:left="0"/>
              <w:rPr>
                <w:b/>
                <w:bCs/>
              </w:rPr>
            </w:pPr>
            <w:r>
              <w:rPr>
                <w:b/>
                <w:bCs/>
              </w:rPr>
              <w:t>Finalization</w:t>
            </w:r>
          </w:p>
        </w:tc>
        <w:tc>
          <w:tcPr>
            <w:tcW w:w="7700" w:type="dxa"/>
          </w:tcPr>
          <w:p w14:paraId="74CCA0DC" w14:textId="77777777" w:rsidR="00DD3F56" w:rsidRDefault="00DD3F56" w:rsidP="00F41E0E">
            <w:pPr>
              <w:ind w:left="0"/>
            </w:pPr>
            <w:r>
              <w:t>Task that performs post-cleansing operations.</w:t>
            </w:r>
          </w:p>
          <w:p w14:paraId="21933421" w14:textId="77777777" w:rsidR="00DD3F56" w:rsidRDefault="00DD3F56" w:rsidP="00F41E0E">
            <w:pPr>
              <w:ind w:left="0"/>
            </w:pPr>
          </w:p>
          <w:p w14:paraId="4853CE61" w14:textId="27439BF9" w:rsidR="00DD3F56" w:rsidRDefault="00DD3F56" w:rsidP="00F41E0E">
            <w:pPr>
              <w:ind w:left="0"/>
            </w:pPr>
            <w:r w:rsidRPr="00DD3F56">
              <w:rPr>
                <w:b/>
                <w:bCs/>
              </w:rPr>
              <w:t>Automatically executed</w:t>
            </w:r>
            <w:r>
              <w:t xml:space="preserve"> if System Cleansing or Inventory Upload tasks were selected.</w:t>
            </w:r>
            <w:r>
              <w:br/>
            </w:r>
          </w:p>
        </w:tc>
      </w:tr>
      <w:tr w:rsidR="00F41E0E" w:rsidRPr="00AD3D46" w14:paraId="79D1A92A" w14:textId="77777777" w:rsidTr="000D6708">
        <w:trPr>
          <w:trHeight w:val="219"/>
        </w:trPr>
        <w:tc>
          <w:tcPr>
            <w:tcW w:w="1656" w:type="dxa"/>
          </w:tcPr>
          <w:p w14:paraId="7218D399" w14:textId="3D7A9B87" w:rsidR="00365808" w:rsidRDefault="00365808" w:rsidP="00F41E0E">
            <w:pPr>
              <w:ind w:left="0"/>
              <w:rPr>
                <w:b/>
                <w:bCs/>
              </w:rPr>
            </w:pPr>
            <w:r>
              <w:rPr>
                <w:b/>
                <w:bCs/>
              </w:rPr>
              <w:t>InstantLink</w:t>
            </w:r>
          </w:p>
          <w:p w14:paraId="59CF696B" w14:textId="3810A864" w:rsidR="00F41E0E" w:rsidRPr="00602485" w:rsidRDefault="00F41E0E" w:rsidP="00F41E0E">
            <w:pPr>
              <w:ind w:left="0"/>
              <w:rPr>
                <w:b/>
                <w:bCs/>
              </w:rPr>
            </w:pPr>
            <w:r w:rsidRPr="00602485">
              <w:rPr>
                <w:b/>
                <w:bCs/>
              </w:rPr>
              <w:t>Routing</w:t>
            </w:r>
          </w:p>
        </w:tc>
        <w:tc>
          <w:tcPr>
            <w:tcW w:w="7700" w:type="dxa"/>
          </w:tcPr>
          <w:p w14:paraId="050C07B7" w14:textId="37D6E546" w:rsidR="00F41E0E" w:rsidRDefault="00F41E0E" w:rsidP="00F41E0E">
            <w:pPr>
              <w:ind w:left="0"/>
            </w:pPr>
            <w:r>
              <w:t xml:space="preserve">Task that updates inventory </w:t>
            </w:r>
            <w:r w:rsidR="00BD396A">
              <w:t xml:space="preserve">items’ </w:t>
            </w:r>
            <w:r>
              <w:t>routing profile in Instant Link white lists.</w:t>
            </w:r>
          </w:p>
          <w:p w14:paraId="3990A2CA" w14:textId="77777777" w:rsidR="00F41E0E" w:rsidRDefault="00F41E0E" w:rsidP="00F41E0E">
            <w:pPr>
              <w:ind w:left="0"/>
            </w:pPr>
          </w:p>
          <w:p w14:paraId="7CC1F8C5" w14:textId="77777777" w:rsidR="00F41E0E" w:rsidRDefault="00F41E0E" w:rsidP="00F41E0E">
            <w:pPr>
              <w:ind w:left="0"/>
            </w:pPr>
            <w:r>
              <w:t>In the combo box, the user can select one of the following options:</w:t>
            </w:r>
          </w:p>
          <w:p w14:paraId="38719228" w14:textId="1A367F30" w:rsidR="00F41E0E" w:rsidRDefault="00F41E0E">
            <w:pPr>
              <w:pStyle w:val="Odstavecseseznamem"/>
              <w:numPr>
                <w:ilvl w:val="0"/>
                <w:numId w:val="106"/>
              </w:numPr>
              <w:ind w:left="192" w:hanging="192"/>
            </w:pPr>
            <w:r>
              <w:t xml:space="preserve">A </w:t>
            </w:r>
            <w:r w:rsidR="00FB1769">
              <w:t>specific</w:t>
            </w:r>
            <w:r>
              <w:t xml:space="preserve"> routing profile (one of the ones that are configured in Instant Link)</w:t>
            </w:r>
          </w:p>
          <w:p w14:paraId="7800D448" w14:textId="4EA77B5E" w:rsidR="00F41E0E" w:rsidRDefault="00F41E0E">
            <w:pPr>
              <w:pStyle w:val="Odstavecseseznamem"/>
              <w:numPr>
                <w:ilvl w:val="0"/>
                <w:numId w:val="106"/>
              </w:numPr>
              <w:ind w:left="192" w:hanging="192"/>
            </w:pPr>
            <w:r>
              <w:t>Delete (routing profile will be removed from IL WL)</w:t>
            </w:r>
          </w:p>
          <w:p w14:paraId="0A34B2EC" w14:textId="0527A7EA" w:rsidR="00365808" w:rsidRDefault="00365808" w:rsidP="00365808"/>
          <w:p w14:paraId="5D616298" w14:textId="11928DA7" w:rsidR="00365808" w:rsidRDefault="00365808" w:rsidP="00365808">
            <w:pPr>
              <w:ind w:left="0"/>
            </w:pPr>
            <w:r>
              <w:t xml:space="preserve">See </w:t>
            </w:r>
            <w:hyperlink w:anchor="_InstantLink_Routing_(White" w:history="1">
              <w:r w:rsidRPr="00365808">
                <w:rPr>
                  <w:rStyle w:val="Hypertextovodkaz"/>
                </w:rPr>
                <w:t>InstantLink Routing (White Lists)</w:t>
              </w:r>
            </w:hyperlink>
            <w:r>
              <w:t xml:space="preserve"> for more details.</w:t>
            </w:r>
          </w:p>
          <w:p w14:paraId="52DCC07F" w14:textId="77777777" w:rsidR="00F41E0E" w:rsidRPr="00AD3D46" w:rsidRDefault="00F41E0E" w:rsidP="00F41E0E">
            <w:pPr>
              <w:ind w:left="0"/>
            </w:pPr>
          </w:p>
        </w:tc>
      </w:tr>
      <w:tr w:rsidR="00F41E0E" w:rsidRPr="00AD3D46" w14:paraId="71C598DF" w14:textId="77777777" w:rsidTr="000D6708">
        <w:trPr>
          <w:trHeight w:val="219"/>
        </w:trPr>
        <w:tc>
          <w:tcPr>
            <w:tcW w:w="1656" w:type="dxa"/>
          </w:tcPr>
          <w:p w14:paraId="7B53B913" w14:textId="77777777" w:rsidR="00F41E0E" w:rsidRPr="00602485" w:rsidRDefault="00F41E0E" w:rsidP="00F41E0E">
            <w:pPr>
              <w:ind w:left="0"/>
              <w:rPr>
                <w:b/>
                <w:bCs/>
              </w:rPr>
            </w:pPr>
            <w:r w:rsidRPr="00602485">
              <w:rPr>
                <w:b/>
                <w:bCs/>
              </w:rPr>
              <w:t>Grid Reload</w:t>
            </w:r>
          </w:p>
          <w:p w14:paraId="55F001D1" w14:textId="74F63FFB" w:rsidR="00F41E0E" w:rsidRPr="00602485" w:rsidRDefault="00F41E0E" w:rsidP="00F41E0E">
            <w:pPr>
              <w:ind w:left="0"/>
              <w:rPr>
                <w:b/>
                <w:bCs/>
              </w:rPr>
            </w:pPr>
            <w:r w:rsidRPr="00602485">
              <w:rPr>
                <w:b/>
                <w:bCs/>
                <w:sz w:val="18"/>
                <w:szCs w:val="18"/>
              </w:rPr>
              <w:br/>
            </w:r>
          </w:p>
        </w:tc>
        <w:tc>
          <w:tcPr>
            <w:tcW w:w="7700" w:type="dxa"/>
          </w:tcPr>
          <w:p w14:paraId="4ABC96F9" w14:textId="2295A507" w:rsidR="002378F7" w:rsidRDefault="00F41E0E" w:rsidP="00F41E0E">
            <w:pPr>
              <w:ind w:left="0"/>
            </w:pPr>
            <w:r>
              <w:t xml:space="preserve">Inventory attributes in the main </w:t>
            </w:r>
            <w:r w:rsidR="001005A5">
              <w:t xml:space="preserve">grid </w:t>
            </w:r>
            <w:r>
              <w:t xml:space="preserve">are refreshed to reflect </w:t>
            </w:r>
            <w:r w:rsidR="001005A5">
              <w:t>the changes performed in previous cleansing tasks.</w:t>
            </w:r>
          </w:p>
          <w:p w14:paraId="61E8D129" w14:textId="77777777" w:rsidR="001005A5" w:rsidRDefault="001005A5" w:rsidP="00F41E0E">
            <w:pPr>
              <w:ind w:left="0"/>
              <w:rPr>
                <w:b/>
                <w:bCs/>
              </w:rPr>
            </w:pPr>
          </w:p>
          <w:p w14:paraId="248BC5FE" w14:textId="77777777" w:rsidR="00F41E0E" w:rsidRDefault="00F41E0E" w:rsidP="00F41E0E">
            <w:pPr>
              <w:ind w:left="0"/>
              <w:rPr>
                <w:b/>
                <w:bCs/>
              </w:rPr>
            </w:pPr>
            <w:r w:rsidRPr="002378F7">
              <w:rPr>
                <w:b/>
                <w:bCs/>
              </w:rPr>
              <w:t>Always executed.</w:t>
            </w:r>
          </w:p>
          <w:p w14:paraId="738288C3" w14:textId="6DDF2498" w:rsidR="00B8184D" w:rsidRDefault="00B8184D" w:rsidP="00F41E0E">
            <w:pPr>
              <w:ind w:left="0"/>
            </w:pPr>
          </w:p>
        </w:tc>
      </w:tr>
    </w:tbl>
    <w:p w14:paraId="4486A2EA" w14:textId="77777777" w:rsidR="00F41E0E" w:rsidRDefault="00F41E0E" w:rsidP="00F41E0E">
      <w:pPr>
        <w:ind w:left="0"/>
      </w:pPr>
    </w:p>
    <w:p w14:paraId="20E2DA06" w14:textId="3A90A4A5" w:rsidR="00382F1A" w:rsidRDefault="00382F1A" w:rsidP="00382F1A">
      <w:pPr>
        <w:pStyle w:val="Nadpis5"/>
      </w:pPr>
      <w:bookmarkStart w:id="160" w:name="_Toc222405520"/>
      <w:r>
        <w:t>Cleansing Options</w:t>
      </w:r>
      <w:bookmarkEnd w:id="160"/>
    </w:p>
    <w:p w14:paraId="7C24C73E" w14:textId="106C2C0E" w:rsidR="00F41E0E" w:rsidRDefault="00576467" w:rsidP="00F41E0E">
      <w:pPr>
        <w:ind w:left="0"/>
      </w:pPr>
      <w:r>
        <w:t>Depending on their role, u</w:t>
      </w:r>
      <w:r w:rsidR="00F41E0E">
        <w:t>ser can also choose one of the following additional options:</w:t>
      </w:r>
    </w:p>
    <w:p w14:paraId="29FC865E" w14:textId="77777777" w:rsidR="00F41E0E" w:rsidRDefault="00F41E0E" w:rsidP="00F41E0E">
      <w:pPr>
        <w:ind w:left="0"/>
      </w:pPr>
    </w:p>
    <w:p w14:paraId="57BB8CE7" w14:textId="77777777" w:rsidR="00F41E0E" w:rsidRPr="009B3EC2" w:rsidRDefault="00F41E0E" w:rsidP="009A68CF">
      <w:pPr>
        <w:pStyle w:val="Odstavecseseznamem"/>
        <w:numPr>
          <w:ilvl w:val="0"/>
          <w:numId w:val="14"/>
        </w:numPr>
        <w:ind w:left="360"/>
        <w:rPr>
          <w:b/>
          <w:bCs/>
        </w:rPr>
      </w:pPr>
      <w:r w:rsidRPr="009B3EC2">
        <w:rPr>
          <w:b/>
          <w:bCs/>
        </w:rPr>
        <w:t xml:space="preserve">Skip connection check: </w:t>
      </w:r>
      <w:r w:rsidRPr="009B3EC2">
        <w:t xml:space="preserve">Connection check before cleansing process begins will be skipped. </w:t>
      </w:r>
      <w:r>
        <w:t>This might however lead to connection errors</w:t>
      </w:r>
      <w:r w:rsidRPr="009B3EC2">
        <w:t xml:space="preserve"> </w:t>
      </w:r>
      <w:r>
        <w:t>during System Cleansing task execution that could have been found out before the task was even started.</w:t>
      </w:r>
    </w:p>
    <w:p w14:paraId="51196211" w14:textId="3F54F423" w:rsidR="00F41E0E" w:rsidRPr="002C3251" w:rsidRDefault="00F41E0E" w:rsidP="009A68CF">
      <w:pPr>
        <w:pStyle w:val="Odstavecseseznamem"/>
        <w:numPr>
          <w:ilvl w:val="0"/>
          <w:numId w:val="14"/>
        </w:numPr>
        <w:ind w:left="360"/>
        <w:rPr>
          <w:b/>
          <w:bCs/>
        </w:rPr>
      </w:pPr>
      <w:r w:rsidRPr="009B3EC2">
        <w:rPr>
          <w:b/>
          <w:bCs/>
        </w:rPr>
        <w:lastRenderedPageBreak/>
        <w:t>Continue processing despite network cleansing errors</w:t>
      </w:r>
      <w:r>
        <w:t>: If selected, Upload and Routing tasks will be carried over even if there were errors during Network Cleansing task. This will ensure that the cleansed inventory is re-uploaded back to RMS and EBS. Network Cleansing can then be re-executed as a standalone task, if needed.</w:t>
      </w:r>
    </w:p>
    <w:p w14:paraId="73C4BC03" w14:textId="0E068FE2" w:rsidR="00576467" w:rsidRPr="00576467" w:rsidRDefault="002C3251" w:rsidP="009A68CF">
      <w:pPr>
        <w:pStyle w:val="Odstavecseseznamem"/>
        <w:numPr>
          <w:ilvl w:val="0"/>
          <w:numId w:val="14"/>
        </w:numPr>
        <w:ind w:left="360"/>
        <w:rPr>
          <w:b/>
          <w:bCs/>
        </w:rPr>
      </w:pPr>
      <w:r>
        <w:rPr>
          <w:b/>
          <w:bCs/>
        </w:rPr>
        <w:t xml:space="preserve">Remove/re-upload RMS eSIM records: </w:t>
      </w:r>
      <w:r w:rsidRPr="002C3251">
        <w:t>If selected</w:t>
      </w:r>
      <w:r>
        <w:t>, during RMS inventory records representing eSIM (i.e.</w:t>
      </w:r>
      <w:r w:rsidR="00CF4682">
        <w:t xml:space="preserve">, of </w:t>
      </w:r>
      <w:r>
        <w:t>INVENTORY_TYPE_ID</w:t>
      </w:r>
      <w:r w:rsidR="006E589D">
        <w:t xml:space="preserve"> </w:t>
      </w:r>
      <w:r>
        <w:t>=</w:t>
      </w:r>
      <w:r w:rsidR="006E589D">
        <w:t xml:space="preserve"> </w:t>
      </w:r>
      <w:r>
        <w:t xml:space="preserve">6) will be included in cleansing </w:t>
      </w:r>
      <w:r w:rsidR="00862F02">
        <w:t>process and</w:t>
      </w:r>
      <w:r>
        <w:t xml:space="preserve"> removed from RMS</w:t>
      </w:r>
      <w:r w:rsidR="006E589D">
        <w:t xml:space="preserve"> and/or</w:t>
      </w:r>
      <w:r>
        <w:t xml:space="preserve"> re-uploaded </w:t>
      </w:r>
      <w:r w:rsidR="006E589D">
        <w:t>to RMS</w:t>
      </w:r>
      <w:r w:rsidR="00862F02">
        <w:t xml:space="preserve"> as requested by the user</w:t>
      </w:r>
      <w:r>
        <w:t xml:space="preserve">. </w:t>
      </w:r>
    </w:p>
    <w:p w14:paraId="05AE3FD0" w14:textId="77777777" w:rsidR="00576467" w:rsidRDefault="00576467" w:rsidP="00576467">
      <w:pPr>
        <w:pStyle w:val="Odstavecseseznamem"/>
        <w:ind w:left="360"/>
        <w:rPr>
          <w:b/>
          <w:bCs/>
          <w:color w:val="FF0000"/>
        </w:rPr>
      </w:pPr>
    </w:p>
    <w:p w14:paraId="51E61EAC" w14:textId="44A8497E" w:rsidR="00576467" w:rsidRDefault="00576467" w:rsidP="00576467">
      <w:pPr>
        <w:pStyle w:val="Odstavecseseznamem"/>
        <w:ind w:left="360"/>
      </w:pPr>
      <w:r w:rsidRPr="00576467">
        <w:rPr>
          <w:b/>
          <w:bCs/>
          <w:color w:val="FF0000"/>
        </w:rPr>
        <w:t xml:space="preserve">IMPORTANT: </w:t>
      </w:r>
      <w:r w:rsidR="002C3251">
        <w:t xml:space="preserve">This is only needed when </w:t>
      </w:r>
      <w:r>
        <w:t xml:space="preserve">a </w:t>
      </w:r>
      <w:r w:rsidR="002C3251">
        <w:t xml:space="preserve">new eSIM range is </w:t>
      </w:r>
      <w:r>
        <w:t xml:space="preserve">to be </w:t>
      </w:r>
      <w:r w:rsidR="002C3251">
        <w:t>inserted into RMS</w:t>
      </w:r>
      <w:r>
        <w:t>, or a defective old eSIM range must be removed from RMS</w:t>
      </w:r>
      <w:r w:rsidR="002C3251">
        <w:t xml:space="preserve">. </w:t>
      </w:r>
      <w:r>
        <w:t>Because of this, the option is not allowed during regular cleansing when both System Cleansing and System Upload tasks are selected</w:t>
      </w:r>
      <w:r w:rsidR="00824C63">
        <w:t xml:space="preserve"> to avoid </w:t>
      </w:r>
      <w:r w:rsidR="00824C63" w:rsidRPr="00824C63">
        <w:t xml:space="preserve">inconsistencies between RMS and SMDP </w:t>
      </w:r>
      <w:r w:rsidR="00824C63">
        <w:t>in cases when</w:t>
      </w:r>
      <w:r w:rsidR="00824C63" w:rsidRPr="00824C63">
        <w:t xml:space="preserve"> SMDP cleansing was not successful but yet the eSIM </w:t>
      </w:r>
      <w:r w:rsidR="00824C63">
        <w:t xml:space="preserve">record </w:t>
      </w:r>
      <w:r w:rsidR="00824C63" w:rsidRPr="00824C63">
        <w:t>w</w:t>
      </w:r>
      <w:r w:rsidR="00824C63">
        <w:t>ould be</w:t>
      </w:r>
      <w:r w:rsidR="00824C63" w:rsidRPr="00824C63">
        <w:t xml:space="preserve"> re-uploaded to RMS as Available</w:t>
      </w:r>
      <w:r>
        <w:t>.</w:t>
      </w:r>
    </w:p>
    <w:p w14:paraId="3926AB52" w14:textId="14B6A552" w:rsidR="002C3251" w:rsidRPr="00C74A3D" w:rsidRDefault="00193C37" w:rsidP="00576467">
      <w:pPr>
        <w:pStyle w:val="Odstavecseseznamem"/>
        <w:ind w:left="360"/>
        <w:rPr>
          <w:u w:val="single"/>
        </w:rPr>
      </w:pPr>
      <w:r>
        <w:br/>
      </w:r>
      <w:r w:rsidR="002C3251">
        <w:t>If unchecked,</w:t>
      </w:r>
      <w:r w:rsidR="00576467">
        <w:t xml:space="preserve"> </w:t>
      </w:r>
      <w:r w:rsidR="00576467" w:rsidRPr="00576467">
        <w:rPr>
          <w:u w:val="single"/>
        </w:rPr>
        <w:t>eSIM records are still included in cleansing</w:t>
      </w:r>
      <w:r w:rsidR="00C74A3D">
        <w:rPr>
          <w:u w:val="single"/>
        </w:rPr>
        <w:t xml:space="preserve"> in a way where only their </w:t>
      </w:r>
      <w:r w:rsidR="00576467" w:rsidRPr="00576467">
        <w:rPr>
          <w:u w:val="single"/>
        </w:rPr>
        <w:t xml:space="preserve">record status is </w:t>
      </w:r>
      <w:r w:rsidR="00C74A3D">
        <w:rPr>
          <w:u w:val="single"/>
        </w:rPr>
        <w:t>aligned</w:t>
      </w:r>
      <w:r w:rsidR="002C3251" w:rsidRPr="00576467">
        <w:rPr>
          <w:u w:val="single"/>
        </w:rPr>
        <w:t xml:space="preserve"> in RMS </w:t>
      </w:r>
      <w:r w:rsidR="00C74A3D">
        <w:rPr>
          <w:u w:val="single"/>
        </w:rPr>
        <w:t>to reflect</w:t>
      </w:r>
      <w:r w:rsidR="002C3251" w:rsidRPr="00576467">
        <w:rPr>
          <w:u w:val="single"/>
        </w:rPr>
        <w:t xml:space="preserve"> SMDP cleansing</w:t>
      </w:r>
      <w:r w:rsidR="00C74A3D">
        <w:rPr>
          <w:u w:val="single"/>
        </w:rPr>
        <w:t xml:space="preserve"> result</w:t>
      </w:r>
      <w:r w:rsidR="00C74A3D" w:rsidRPr="00C74A3D">
        <w:rPr>
          <w:u w:val="single"/>
        </w:rPr>
        <w:t>,</w:t>
      </w:r>
      <w:r w:rsidRPr="00C74A3D">
        <w:rPr>
          <w:u w:val="single"/>
        </w:rPr>
        <w:t xml:space="preserve"> </w:t>
      </w:r>
      <w:r w:rsidR="00C74A3D" w:rsidRPr="00C74A3D">
        <w:rPr>
          <w:u w:val="single"/>
        </w:rPr>
        <w:t xml:space="preserve">but </w:t>
      </w:r>
      <w:r w:rsidRPr="00C74A3D">
        <w:rPr>
          <w:u w:val="single"/>
        </w:rPr>
        <w:t>the records themselves are not deleted and/or re-created</w:t>
      </w:r>
      <w:r w:rsidR="002C3251" w:rsidRPr="00C74A3D">
        <w:rPr>
          <w:u w:val="single"/>
        </w:rPr>
        <w:t>.</w:t>
      </w:r>
    </w:p>
    <w:p w14:paraId="4AFD1DBD" w14:textId="4CA43E56" w:rsidR="00576467" w:rsidRDefault="00576467" w:rsidP="00576467">
      <w:pPr>
        <w:pStyle w:val="Odstavecseseznamem"/>
        <w:ind w:left="360"/>
        <w:rPr>
          <w:b/>
          <w:bCs/>
        </w:rPr>
      </w:pPr>
    </w:p>
    <w:p w14:paraId="53F84913" w14:textId="4C3CD9EA" w:rsidR="00576467" w:rsidRPr="00576467" w:rsidRDefault="00576467" w:rsidP="00576467">
      <w:pPr>
        <w:pStyle w:val="Odstavecseseznamem"/>
        <w:ind w:left="360"/>
        <w:rPr>
          <w:b/>
          <w:bCs/>
          <w:color w:val="FF0000"/>
        </w:rPr>
      </w:pPr>
      <w:r w:rsidRPr="00576467">
        <w:rPr>
          <w:b/>
          <w:bCs/>
          <w:color w:val="FF0000"/>
        </w:rPr>
        <w:t>Improper usage will lead to data inconsistencies between RMS and SMDP!</w:t>
      </w:r>
    </w:p>
    <w:p w14:paraId="3C330528" w14:textId="56B92BCB" w:rsidR="00EC119F" w:rsidRDefault="00EC119F" w:rsidP="00EC119F">
      <w:pPr>
        <w:rPr>
          <w:b/>
          <w:bCs/>
        </w:rPr>
      </w:pPr>
    </w:p>
    <w:p w14:paraId="18D20123" w14:textId="78D1872C" w:rsidR="00EC119F" w:rsidRDefault="00563396" w:rsidP="00EC119F">
      <w:pPr>
        <w:ind w:left="0"/>
      </w:pPr>
      <w:r>
        <w:t>Press</w:t>
      </w:r>
      <w:r w:rsidR="00EC119F" w:rsidRPr="00EC119F">
        <w:t xml:space="preserve"> </w:t>
      </w:r>
      <w:r w:rsidR="00EC119F" w:rsidRPr="008D457A">
        <w:rPr>
          <w:b/>
          <w:bCs/>
          <w:sz w:val="18"/>
          <w:szCs w:val="18"/>
        </w:rPr>
        <w:t>OK</w:t>
      </w:r>
      <w:r w:rsidR="00EC119F" w:rsidRPr="00EC119F">
        <w:t xml:space="preserve"> </w:t>
      </w:r>
      <w:r>
        <w:t xml:space="preserve">button </w:t>
      </w:r>
      <w:r w:rsidR="00EC119F" w:rsidRPr="00EC119F">
        <w:t>to start the cleansing process.</w:t>
      </w:r>
    </w:p>
    <w:p w14:paraId="5C88FF84" w14:textId="77777777" w:rsidR="008D457A" w:rsidRPr="00910D18" w:rsidRDefault="008D457A" w:rsidP="00EC119F">
      <w:pPr>
        <w:ind w:left="0"/>
        <w:rPr>
          <w:lang w:val="cs-CZ"/>
        </w:rPr>
      </w:pPr>
    </w:p>
    <w:p w14:paraId="28BB9E32" w14:textId="47C93D99" w:rsidR="00382F1A" w:rsidRDefault="00382F1A" w:rsidP="00382F1A">
      <w:pPr>
        <w:pStyle w:val="Nadpis5"/>
      </w:pPr>
      <w:bookmarkStart w:id="161" w:name="_Toc222405521"/>
      <w:r>
        <w:t>Cleansing Progress</w:t>
      </w:r>
      <w:bookmarkEnd w:id="161"/>
    </w:p>
    <w:p w14:paraId="6208C484" w14:textId="5A09101A" w:rsidR="00910D18" w:rsidRDefault="00E91098" w:rsidP="00EC119F">
      <w:pPr>
        <w:ind w:left="0"/>
      </w:pPr>
      <w:r>
        <w:t xml:space="preserve">Depending on the inventory amount and selected cleansing tasks, the duration can vary from several minutes to several hours and cannot be exactly estimated. </w:t>
      </w:r>
      <w:r w:rsidR="00910D18" w:rsidRPr="00910D18">
        <w:t>Execution and progress of individual cleansing tasks</w:t>
      </w:r>
      <w:r w:rsidR="00910D18">
        <w:t xml:space="preserve"> is displayed in Working form</w:t>
      </w:r>
      <w:r w:rsidR="00095994">
        <w:t xml:space="preserve"> and in the mini-log</w:t>
      </w:r>
      <w:r w:rsidR="008B73F8">
        <w:t xml:space="preserve"> memo</w:t>
      </w:r>
      <w:r w:rsidR="00095994">
        <w:t xml:space="preserve">. </w:t>
      </w:r>
      <w:r w:rsidR="00563396">
        <w:t>Press</w:t>
      </w:r>
      <w:r w:rsidR="00095994">
        <w:t xml:space="preserve"> </w:t>
      </w:r>
      <w:r w:rsidR="00563396">
        <w:rPr>
          <w:noProof/>
        </w:rPr>
        <w:drawing>
          <wp:inline distT="0" distB="0" distL="0" distR="0" wp14:anchorId="3D4AF063" wp14:editId="1458AFE6">
            <wp:extent cx="133350" cy="133350"/>
            <wp:effectExtent l="0" t="0" r="0" b="0"/>
            <wp:docPr id="619" name="Obrázek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095994" w:rsidRPr="00095994">
        <w:rPr>
          <w:b/>
          <w:bCs/>
          <w:sz w:val="18"/>
          <w:szCs w:val="18"/>
        </w:rPr>
        <w:t>LOG</w:t>
      </w:r>
      <w:r w:rsidR="00095994">
        <w:t xml:space="preserve"> </w:t>
      </w:r>
      <w:r w:rsidR="00563396">
        <w:t>button</w:t>
      </w:r>
      <w:r w:rsidR="00095994">
        <w:t xml:space="preserve"> in the Working form to open Event </w:t>
      </w:r>
      <w:r w:rsidR="005E308C">
        <w:t>l</w:t>
      </w:r>
      <w:r w:rsidR="00095994">
        <w:t>og form with more details.</w:t>
      </w:r>
      <w:r w:rsidR="00503E8E">
        <w:t xml:space="preserve"> </w:t>
      </w:r>
    </w:p>
    <w:p w14:paraId="516BA41B" w14:textId="2983705C" w:rsidR="00910D18" w:rsidRDefault="00910D18" w:rsidP="00EC119F">
      <w:pPr>
        <w:ind w:left="0"/>
      </w:pPr>
    </w:p>
    <w:tbl>
      <w:tblPr>
        <w:tblStyle w:val="Mkatabulky"/>
        <w:tblW w:w="9356" w:type="dxa"/>
        <w:tblInd w:w="-5" w:type="dxa"/>
        <w:tblLook w:val="04A0" w:firstRow="1" w:lastRow="0" w:firstColumn="1" w:lastColumn="0" w:noHBand="0" w:noVBand="1"/>
      </w:tblPr>
      <w:tblGrid>
        <w:gridCol w:w="1656"/>
        <w:gridCol w:w="7700"/>
      </w:tblGrid>
      <w:tr w:rsidR="00912FC5" w:rsidRPr="00DF00E8" w14:paraId="7E737AC1" w14:textId="77777777" w:rsidTr="000D6708">
        <w:trPr>
          <w:trHeight w:val="701"/>
        </w:trPr>
        <w:tc>
          <w:tcPr>
            <w:tcW w:w="1656" w:type="dxa"/>
            <w:shd w:val="clear" w:color="auto" w:fill="D9D9D9" w:themeFill="background1" w:themeFillShade="D9"/>
          </w:tcPr>
          <w:p w14:paraId="716D4E78" w14:textId="77777777" w:rsidR="00912FC5" w:rsidRPr="00DF00E8" w:rsidRDefault="00912FC5" w:rsidP="000D6708">
            <w:pPr>
              <w:ind w:left="0"/>
              <w:rPr>
                <w:b/>
                <w:bCs/>
              </w:rPr>
            </w:pPr>
            <w:r>
              <w:rPr>
                <w:b/>
                <w:bCs/>
              </w:rPr>
              <w:t>Cleansing</w:t>
            </w:r>
            <w:r>
              <w:rPr>
                <w:b/>
                <w:bCs/>
              </w:rPr>
              <w:br/>
              <w:t>Task</w:t>
            </w:r>
          </w:p>
        </w:tc>
        <w:tc>
          <w:tcPr>
            <w:tcW w:w="7700" w:type="dxa"/>
            <w:shd w:val="clear" w:color="auto" w:fill="D9D9D9" w:themeFill="background1" w:themeFillShade="D9"/>
          </w:tcPr>
          <w:p w14:paraId="09683986" w14:textId="77777777" w:rsidR="00912FC5" w:rsidRPr="00DF00E8" w:rsidRDefault="00912FC5" w:rsidP="000D6708">
            <w:pPr>
              <w:ind w:left="0"/>
              <w:rPr>
                <w:b/>
                <w:bCs/>
              </w:rPr>
            </w:pPr>
            <w:r w:rsidRPr="00DF00E8">
              <w:rPr>
                <w:b/>
                <w:bCs/>
              </w:rPr>
              <w:t>Description</w:t>
            </w:r>
          </w:p>
        </w:tc>
      </w:tr>
      <w:tr w:rsidR="00912FC5" w:rsidRPr="00AD3D46" w14:paraId="169D8B7F" w14:textId="77777777" w:rsidTr="000D6708">
        <w:trPr>
          <w:trHeight w:val="219"/>
        </w:trPr>
        <w:tc>
          <w:tcPr>
            <w:tcW w:w="1656" w:type="dxa"/>
          </w:tcPr>
          <w:p w14:paraId="7D6FFDBB" w14:textId="77777777" w:rsidR="00912FC5" w:rsidRPr="00602485" w:rsidRDefault="00912FC5" w:rsidP="000D6708">
            <w:pPr>
              <w:ind w:left="0"/>
              <w:rPr>
                <w:b/>
                <w:bCs/>
              </w:rPr>
            </w:pPr>
            <w:r w:rsidRPr="00602485">
              <w:rPr>
                <w:b/>
                <w:bCs/>
              </w:rPr>
              <w:t>System Cleansing</w:t>
            </w:r>
          </w:p>
        </w:tc>
        <w:tc>
          <w:tcPr>
            <w:tcW w:w="7700" w:type="dxa"/>
          </w:tcPr>
          <w:p w14:paraId="72563149" w14:textId="3C95675F" w:rsidR="003E58A9" w:rsidRDefault="003E58A9" w:rsidP="009A68CF">
            <w:pPr>
              <w:pStyle w:val="Odstavecseseznamem"/>
              <w:numPr>
                <w:ilvl w:val="0"/>
                <w:numId w:val="13"/>
              </w:numPr>
              <w:ind w:left="0"/>
            </w:pPr>
            <w:r>
              <w:t>Inventory is being removed from impacted systems:</w:t>
            </w:r>
          </w:p>
          <w:p w14:paraId="4AAB8818" w14:textId="77777777" w:rsidR="003E58A9" w:rsidRDefault="003E58A9" w:rsidP="009A68CF">
            <w:pPr>
              <w:pStyle w:val="Odstavecseseznamem"/>
              <w:numPr>
                <w:ilvl w:val="0"/>
                <w:numId w:val="13"/>
              </w:numPr>
              <w:ind w:left="0"/>
            </w:pPr>
          </w:p>
          <w:p w14:paraId="4C0024ED" w14:textId="6418CACD" w:rsidR="00912FC5" w:rsidRDefault="00991838" w:rsidP="009A68CF">
            <w:pPr>
              <w:pStyle w:val="Odstavecseseznamem"/>
              <w:numPr>
                <w:ilvl w:val="0"/>
                <w:numId w:val="13"/>
              </w:numPr>
              <w:ind w:left="0"/>
            </w:pPr>
            <w:r>
              <w:rPr>
                <w:noProof/>
              </w:rPr>
              <w:drawing>
                <wp:inline distT="0" distB="0" distL="0" distR="0" wp14:anchorId="262913B5" wp14:editId="10E5DC8D">
                  <wp:extent cx="3228975" cy="762000"/>
                  <wp:effectExtent l="0" t="0" r="9525" b="0"/>
                  <wp:docPr id="604" name="Obrázek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228975" cy="762000"/>
                          </a:xfrm>
                          <a:prstGeom prst="rect">
                            <a:avLst/>
                          </a:prstGeom>
                        </pic:spPr>
                      </pic:pic>
                    </a:graphicData>
                  </a:graphic>
                </wp:inline>
              </w:drawing>
            </w:r>
          </w:p>
          <w:p w14:paraId="7D328822" w14:textId="1BC0BC2F" w:rsidR="003E58A9" w:rsidRPr="00AD3D46" w:rsidRDefault="003E58A9" w:rsidP="009A68CF">
            <w:pPr>
              <w:pStyle w:val="Odstavecseseznamem"/>
              <w:numPr>
                <w:ilvl w:val="0"/>
                <w:numId w:val="13"/>
              </w:numPr>
              <w:ind w:left="0"/>
            </w:pPr>
          </w:p>
        </w:tc>
      </w:tr>
      <w:tr w:rsidR="00912FC5" w:rsidRPr="00AD3D46" w14:paraId="259A0082" w14:textId="77777777" w:rsidTr="000D6708">
        <w:trPr>
          <w:trHeight w:val="219"/>
        </w:trPr>
        <w:tc>
          <w:tcPr>
            <w:tcW w:w="1656" w:type="dxa"/>
          </w:tcPr>
          <w:p w14:paraId="34FD4674" w14:textId="77777777" w:rsidR="00912FC5" w:rsidRPr="00602485" w:rsidRDefault="00912FC5" w:rsidP="000D6708">
            <w:pPr>
              <w:ind w:left="0"/>
              <w:rPr>
                <w:b/>
                <w:bCs/>
              </w:rPr>
            </w:pPr>
            <w:r w:rsidRPr="00602485">
              <w:rPr>
                <w:b/>
                <w:bCs/>
              </w:rPr>
              <w:t>Network Cleansing</w:t>
            </w:r>
          </w:p>
        </w:tc>
        <w:tc>
          <w:tcPr>
            <w:tcW w:w="7700" w:type="dxa"/>
          </w:tcPr>
          <w:p w14:paraId="474BEB04" w14:textId="5383E463" w:rsidR="003E58A9" w:rsidRDefault="003E58A9" w:rsidP="000D6708">
            <w:pPr>
              <w:ind w:left="0"/>
            </w:pPr>
            <w:r>
              <w:t xml:space="preserve">Phoenix is waiting </w:t>
            </w:r>
            <w:r w:rsidR="00700DFF">
              <w:t>for Instant Link to process submitted network requests</w:t>
            </w:r>
            <w:r w:rsidR="0096433B">
              <w:t>. As this could be a very time-consuming task, a percentage and a progress bar are displayed:</w:t>
            </w:r>
          </w:p>
          <w:p w14:paraId="207FADD2" w14:textId="77777777" w:rsidR="003E58A9" w:rsidRDefault="003E58A9" w:rsidP="000D6708">
            <w:pPr>
              <w:ind w:left="0"/>
            </w:pPr>
          </w:p>
          <w:p w14:paraId="418676AD" w14:textId="3DC783AA" w:rsidR="00912FC5" w:rsidRDefault="00991838" w:rsidP="000D6708">
            <w:pPr>
              <w:ind w:left="0"/>
            </w:pPr>
            <w:r>
              <w:rPr>
                <w:noProof/>
              </w:rPr>
              <w:drawing>
                <wp:inline distT="0" distB="0" distL="0" distR="0" wp14:anchorId="2A12E641" wp14:editId="321808C2">
                  <wp:extent cx="3228975" cy="762000"/>
                  <wp:effectExtent l="0" t="0" r="9525" b="0"/>
                  <wp:docPr id="606" name="Obrázek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228975" cy="762000"/>
                          </a:xfrm>
                          <a:prstGeom prst="rect">
                            <a:avLst/>
                          </a:prstGeom>
                        </pic:spPr>
                      </pic:pic>
                    </a:graphicData>
                  </a:graphic>
                </wp:inline>
              </w:drawing>
            </w:r>
          </w:p>
          <w:p w14:paraId="2197997D" w14:textId="4FE81951" w:rsidR="00582E27" w:rsidRDefault="00582E27" w:rsidP="000D6708">
            <w:pPr>
              <w:ind w:left="0"/>
            </w:pPr>
          </w:p>
          <w:p w14:paraId="16200827" w14:textId="35FF824C" w:rsidR="00582E27" w:rsidRDefault="00582E27" w:rsidP="000D6708">
            <w:pPr>
              <w:ind w:left="0"/>
            </w:pPr>
            <w:r>
              <w:t xml:space="preserve">See also </w:t>
            </w:r>
            <w:hyperlink w:anchor="_Skip_Waiting_for" w:history="1">
              <w:r w:rsidRPr="00582E27">
                <w:rPr>
                  <w:rStyle w:val="Hypertextovodkaz"/>
                </w:rPr>
                <w:t>Skip Waiting for Instant Link</w:t>
              </w:r>
            </w:hyperlink>
            <w:r w:rsidR="00D27DCE">
              <w:t xml:space="preserve"> for an alternative</w:t>
            </w:r>
            <w:r>
              <w:t>.</w:t>
            </w:r>
          </w:p>
          <w:p w14:paraId="21D93A30" w14:textId="66F78A6D" w:rsidR="003E58A9" w:rsidRPr="00AD3D46" w:rsidRDefault="003E58A9" w:rsidP="000D6708">
            <w:pPr>
              <w:ind w:left="0"/>
            </w:pPr>
          </w:p>
        </w:tc>
      </w:tr>
      <w:tr w:rsidR="00912FC5" w:rsidRPr="00AD3D46" w14:paraId="57E084A6" w14:textId="77777777" w:rsidTr="000D6708">
        <w:trPr>
          <w:trHeight w:val="219"/>
        </w:trPr>
        <w:tc>
          <w:tcPr>
            <w:tcW w:w="1656" w:type="dxa"/>
          </w:tcPr>
          <w:p w14:paraId="20123021" w14:textId="77777777" w:rsidR="00912FC5" w:rsidRPr="00602485" w:rsidRDefault="00912FC5" w:rsidP="000D6708">
            <w:pPr>
              <w:ind w:left="0"/>
              <w:rPr>
                <w:b/>
                <w:bCs/>
              </w:rPr>
            </w:pPr>
            <w:r w:rsidRPr="00602485">
              <w:rPr>
                <w:b/>
                <w:bCs/>
              </w:rPr>
              <w:t>Upload</w:t>
            </w:r>
          </w:p>
        </w:tc>
        <w:tc>
          <w:tcPr>
            <w:tcW w:w="7700" w:type="dxa"/>
          </w:tcPr>
          <w:p w14:paraId="4E12F8A6" w14:textId="7AD96D79" w:rsidR="00912FC5" w:rsidRDefault="003E58A9" w:rsidP="009A68CF">
            <w:pPr>
              <w:pStyle w:val="Odstavecseseznamem"/>
              <w:numPr>
                <w:ilvl w:val="0"/>
                <w:numId w:val="13"/>
              </w:numPr>
              <w:ind w:left="0"/>
            </w:pPr>
            <w:r>
              <w:t xml:space="preserve">RMS – Inventory is </w:t>
            </w:r>
            <w:r w:rsidR="00F630E4">
              <w:t xml:space="preserve">being </w:t>
            </w:r>
            <w:r>
              <w:t>uploaded by Resource Loader module:</w:t>
            </w:r>
          </w:p>
          <w:p w14:paraId="50B0B48A" w14:textId="77777777" w:rsidR="00991838" w:rsidRDefault="00991838" w:rsidP="009A68CF">
            <w:pPr>
              <w:pStyle w:val="Odstavecseseznamem"/>
              <w:numPr>
                <w:ilvl w:val="0"/>
                <w:numId w:val="13"/>
              </w:numPr>
              <w:ind w:left="0"/>
            </w:pPr>
          </w:p>
          <w:p w14:paraId="1D3D9EF5" w14:textId="3DD287CE" w:rsidR="003E58A9" w:rsidRDefault="00991838" w:rsidP="009A68CF">
            <w:pPr>
              <w:pStyle w:val="Odstavecseseznamem"/>
              <w:numPr>
                <w:ilvl w:val="0"/>
                <w:numId w:val="13"/>
              </w:numPr>
              <w:ind w:left="0"/>
            </w:pPr>
            <w:r>
              <w:rPr>
                <w:noProof/>
              </w:rPr>
              <w:lastRenderedPageBreak/>
              <w:drawing>
                <wp:inline distT="0" distB="0" distL="0" distR="0" wp14:anchorId="0399423A" wp14:editId="298E6451">
                  <wp:extent cx="3228975" cy="762000"/>
                  <wp:effectExtent l="0" t="0" r="9525" b="0"/>
                  <wp:docPr id="612" name="Obrázek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228975" cy="762000"/>
                          </a:xfrm>
                          <a:prstGeom prst="rect">
                            <a:avLst/>
                          </a:prstGeom>
                        </pic:spPr>
                      </pic:pic>
                    </a:graphicData>
                  </a:graphic>
                </wp:inline>
              </w:drawing>
            </w:r>
          </w:p>
          <w:p w14:paraId="3BE563C0" w14:textId="475CAC62" w:rsidR="003323F6" w:rsidRDefault="003323F6" w:rsidP="009A68CF">
            <w:pPr>
              <w:pStyle w:val="Odstavecseseznamem"/>
              <w:numPr>
                <w:ilvl w:val="0"/>
                <w:numId w:val="13"/>
              </w:numPr>
              <w:ind w:left="0"/>
            </w:pPr>
            <w:r>
              <w:t xml:space="preserve">Depending on user role, SSH </w:t>
            </w:r>
            <w:r w:rsidR="000D6708">
              <w:t xml:space="preserve">console </w:t>
            </w:r>
            <w:r w:rsidR="005E308C">
              <w:t>form</w:t>
            </w:r>
            <w:r>
              <w:t xml:space="preserve"> can </w:t>
            </w:r>
            <w:r w:rsidR="00FB52E0">
              <w:t xml:space="preserve">also </w:t>
            </w:r>
            <w:r>
              <w:t xml:space="preserve">be displayed </w:t>
            </w:r>
            <w:r w:rsidR="00FB52E0">
              <w:t>to watch the progress</w:t>
            </w:r>
            <w:r w:rsidR="000D6708">
              <w:t xml:space="preserve"> by clicking on the </w:t>
            </w:r>
            <w:r w:rsidR="00563396">
              <w:rPr>
                <w:noProof/>
              </w:rPr>
              <w:drawing>
                <wp:inline distT="0" distB="0" distL="0" distR="0" wp14:anchorId="08386C62" wp14:editId="259AB415">
                  <wp:extent cx="133350" cy="133350"/>
                  <wp:effectExtent l="0" t="0" r="0" b="0"/>
                  <wp:docPr id="620" name="Obrázek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00563396">
              <w:rPr>
                <w:b/>
                <w:bCs/>
                <w:sz w:val="18"/>
                <w:szCs w:val="18"/>
              </w:rPr>
              <w:t>SSH</w:t>
            </w:r>
            <w:r w:rsidR="000D6708">
              <w:t xml:space="preserve"> </w:t>
            </w:r>
            <w:r w:rsidR="00563396">
              <w:t>button</w:t>
            </w:r>
            <w:r w:rsidR="00FB52E0">
              <w:t>.</w:t>
            </w:r>
          </w:p>
          <w:p w14:paraId="53E40790" w14:textId="77777777" w:rsidR="003E58A9" w:rsidRDefault="003E58A9" w:rsidP="009A68CF">
            <w:pPr>
              <w:pStyle w:val="Odstavecseseznamem"/>
              <w:numPr>
                <w:ilvl w:val="0"/>
                <w:numId w:val="13"/>
              </w:numPr>
              <w:ind w:left="0"/>
            </w:pPr>
          </w:p>
          <w:p w14:paraId="06AD70C1" w14:textId="3959451F" w:rsidR="003E58A9" w:rsidRDefault="003E58A9" w:rsidP="009A68CF">
            <w:pPr>
              <w:pStyle w:val="Odstavecseseznamem"/>
              <w:numPr>
                <w:ilvl w:val="0"/>
                <w:numId w:val="13"/>
              </w:numPr>
              <w:ind w:left="0"/>
            </w:pPr>
            <w:r>
              <w:t xml:space="preserve">EBS – Upload to EBS can take up to 5 minutes, depending on how the concurrent job responsible for the inventory processing is scheduled. For that reason, a timer is presented to the user while </w:t>
            </w:r>
            <w:r w:rsidR="00053001">
              <w:t xml:space="preserve">Phoenix is </w:t>
            </w:r>
            <w:r>
              <w:t>waiting for EBS to process the uploaded inventory:</w:t>
            </w:r>
          </w:p>
          <w:p w14:paraId="30BD8277" w14:textId="77777777" w:rsidR="009C7F5E" w:rsidRDefault="009C7F5E" w:rsidP="009A68CF">
            <w:pPr>
              <w:pStyle w:val="Odstavecseseznamem"/>
              <w:numPr>
                <w:ilvl w:val="0"/>
                <w:numId w:val="13"/>
              </w:numPr>
              <w:ind w:left="0"/>
            </w:pPr>
          </w:p>
          <w:p w14:paraId="10F7FB99" w14:textId="4CAA943D" w:rsidR="00A00472" w:rsidRDefault="009C7F5E" w:rsidP="009A68CF">
            <w:pPr>
              <w:pStyle w:val="Odstavecseseznamem"/>
              <w:numPr>
                <w:ilvl w:val="0"/>
                <w:numId w:val="13"/>
              </w:numPr>
              <w:ind w:left="0"/>
            </w:pPr>
            <w:r>
              <w:rPr>
                <w:noProof/>
              </w:rPr>
              <w:drawing>
                <wp:inline distT="0" distB="0" distL="0" distR="0" wp14:anchorId="4705B5A3" wp14:editId="41160103">
                  <wp:extent cx="3228975" cy="762000"/>
                  <wp:effectExtent l="0" t="0" r="9525" b="0"/>
                  <wp:docPr id="613" name="Obrázek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3A6F38BD" w14:textId="3F8B9B0C" w:rsidR="003E58A9" w:rsidRPr="00AD3D46" w:rsidRDefault="003E58A9" w:rsidP="009A68CF">
            <w:pPr>
              <w:pStyle w:val="Odstavecseseznamem"/>
              <w:numPr>
                <w:ilvl w:val="0"/>
                <w:numId w:val="13"/>
              </w:numPr>
              <w:ind w:left="0"/>
            </w:pPr>
          </w:p>
        </w:tc>
      </w:tr>
      <w:tr w:rsidR="00912FC5" w:rsidRPr="00AD3D46" w14:paraId="6343E4AB" w14:textId="77777777" w:rsidTr="000D6708">
        <w:trPr>
          <w:trHeight w:val="219"/>
        </w:trPr>
        <w:tc>
          <w:tcPr>
            <w:tcW w:w="1656" w:type="dxa"/>
          </w:tcPr>
          <w:p w14:paraId="5B4DB3E9" w14:textId="77777777" w:rsidR="00912FC5" w:rsidRPr="00602485" w:rsidRDefault="00912FC5" w:rsidP="000D6708">
            <w:pPr>
              <w:ind w:left="0"/>
              <w:rPr>
                <w:b/>
                <w:bCs/>
              </w:rPr>
            </w:pPr>
            <w:r w:rsidRPr="00602485">
              <w:rPr>
                <w:b/>
                <w:bCs/>
              </w:rPr>
              <w:lastRenderedPageBreak/>
              <w:t>Routing</w:t>
            </w:r>
          </w:p>
        </w:tc>
        <w:tc>
          <w:tcPr>
            <w:tcW w:w="7700" w:type="dxa"/>
          </w:tcPr>
          <w:p w14:paraId="060504F2" w14:textId="671E2110" w:rsidR="008C77EA" w:rsidRDefault="008C77EA" w:rsidP="009A68CF">
            <w:pPr>
              <w:pStyle w:val="Odstavecseseznamem"/>
              <w:numPr>
                <w:ilvl w:val="0"/>
                <w:numId w:val="13"/>
              </w:numPr>
              <w:ind w:left="0"/>
            </w:pPr>
            <w:r>
              <w:t xml:space="preserve">Routing profiles are </w:t>
            </w:r>
            <w:r w:rsidR="00F630E4">
              <w:t xml:space="preserve">being </w:t>
            </w:r>
            <w:r>
              <w:t>updated in Instant Link white lists:</w:t>
            </w:r>
          </w:p>
          <w:p w14:paraId="2CE650CF" w14:textId="77777777" w:rsidR="008C77EA" w:rsidRDefault="008C77EA" w:rsidP="009A68CF">
            <w:pPr>
              <w:pStyle w:val="Odstavecseseznamem"/>
              <w:numPr>
                <w:ilvl w:val="0"/>
                <w:numId w:val="13"/>
              </w:numPr>
              <w:ind w:left="0"/>
            </w:pPr>
          </w:p>
          <w:p w14:paraId="56532EC7" w14:textId="16F8D335" w:rsidR="00912FC5" w:rsidRDefault="009C7F5E" w:rsidP="009A68CF">
            <w:pPr>
              <w:pStyle w:val="Odstavecseseznamem"/>
              <w:numPr>
                <w:ilvl w:val="0"/>
                <w:numId w:val="13"/>
              </w:numPr>
              <w:ind w:left="0"/>
            </w:pPr>
            <w:r>
              <w:rPr>
                <w:noProof/>
              </w:rPr>
              <w:drawing>
                <wp:inline distT="0" distB="0" distL="0" distR="0" wp14:anchorId="62CB50AC" wp14:editId="2CE2CE12">
                  <wp:extent cx="3228975" cy="762000"/>
                  <wp:effectExtent l="0" t="0" r="9525" b="0"/>
                  <wp:docPr id="614" name="Obrázek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228975" cy="762000"/>
                          </a:xfrm>
                          <a:prstGeom prst="rect">
                            <a:avLst/>
                          </a:prstGeom>
                        </pic:spPr>
                      </pic:pic>
                    </a:graphicData>
                  </a:graphic>
                </wp:inline>
              </w:drawing>
            </w:r>
          </w:p>
          <w:p w14:paraId="2E5DE5C1" w14:textId="46C3885D" w:rsidR="008C77EA" w:rsidRPr="00AD3D46" w:rsidRDefault="008C77EA" w:rsidP="009A68CF">
            <w:pPr>
              <w:pStyle w:val="Odstavecseseznamem"/>
              <w:numPr>
                <w:ilvl w:val="0"/>
                <w:numId w:val="13"/>
              </w:numPr>
              <w:ind w:left="0"/>
            </w:pPr>
          </w:p>
        </w:tc>
      </w:tr>
      <w:tr w:rsidR="00912FC5" w14:paraId="6A5FD1DD" w14:textId="77777777" w:rsidTr="000D6708">
        <w:trPr>
          <w:trHeight w:val="219"/>
        </w:trPr>
        <w:tc>
          <w:tcPr>
            <w:tcW w:w="1656" w:type="dxa"/>
          </w:tcPr>
          <w:p w14:paraId="3EA85FDE" w14:textId="77777777" w:rsidR="00912FC5" w:rsidRPr="00602485" w:rsidRDefault="00912FC5" w:rsidP="000D6708">
            <w:pPr>
              <w:ind w:left="0"/>
              <w:rPr>
                <w:b/>
                <w:bCs/>
              </w:rPr>
            </w:pPr>
            <w:r w:rsidRPr="00602485">
              <w:rPr>
                <w:b/>
                <w:bCs/>
              </w:rPr>
              <w:t>Grid Reload</w:t>
            </w:r>
          </w:p>
          <w:p w14:paraId="5C72A921" w14:textId="05FEF7A6" w:rsidR="00912FC5" w:rsidRPr="00602485" w:rsidRDefault="00912FC5" w:rsidP="000D6708">
            <w:pPr>
              <w:ind w:left="0"/>
              <w:rPr>
                <w:b/>
                <w:bCs/>
              </w:rPr>
            </w:pPr>
            <w:r w:rsidRPr="00602485">
              <w:rPr>
                <w:b/>
                <w:bCs/>
                <w:sz w:val="18"/>
                <w:szCs w:val="18"/>
              </w:rPr>
              <w:br/>
            </w:r>
          </w:p>
        </w:tc>
        <w:tc>
          <w:tcPr>
            <w:tcW w:w="7700" w:type="dxa"/>
          </w:tcPr>
          <w:p w14:paraId="3499B31B" w14:textId="728F80D7" w:rsidR="00AB6F40" w:rsidRDefault="00AB6F40" w:rsidP="000D6708">
            <w:pPr>
              <w:ind w:left="0"/>
            </w:pPr>
            <w:r>
              <w:t xml:space="preserve">Inventory attributes are </w:t>
            </w:r>
            <w:r w:rsidR="00F630E4">
              <w:t xml:space="preserve">being </w:t>
            </w:r>
            <w:r>
              <w:t>reloaded in the main grid:</w:t>
            </w:r>
          </w:p>
          <w:p w14:paraId="26E37271" w14:textId="77777777" w:rsidR="00AB6F40" w:rsidRDefault="00AB6F40" w:rsidP="000D6708">
            <w:pPr>
              <w:ind w:left="0"/>
            </w:pPr>
          </w:p>
          <w:p w14:paraId="35CF3CE4" w14:textId="41A36655" w:rsidR="00912FC5" w:rsidRDefault="00683BE7" w:rsidP="000D6708">
            <w:pPr>
              <w:ind w:left="0"/>
            </w:pPr>
            <w:r>
              <w:rPr>
                <w:noProof/>
              </w:rPr>
              <w:drawing>
                <wp:inline distT="0" distB="0" distL="0" distR="0" wp14:anchorId="53073068" wp14:editId="1C5BDFA9">
                  <wp:extent cx="3228974" cy="676275"/>
                  <wp:effectExtent l="0" t="0" r="0" b="0"/>
                  <wp:docPr id="105" name="Obrázek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579004" cy="749585"/>
                          </a:xfrm>
                          <a:prstGeom prst="rect">
                            <a:avLst/>
                          </a:prstGeom>
                        </pic:spPr>
                      </pic:pic>
                    </a:graphicData>
                  </a:graphic>
                </wp:inline>
              </w:drawing>
            </w:r>
            <w:r w:rsidR="00912FC5">
              <w:br/>
            </w:r>
          </w:p>
        </w:tc>
      </w:tr>
    </w:tbl>
    <w:p w14:paraId="327A3704" w14:textId="77777777" w:rsidR="00910D18" w:rsidRPr="00910D18" w:rsidRDefault="00910D18" w:rsidP="00EC119F">
      <w:pPr>
        <w:ind w:left="0"/>
      </w:pPr>
    </w:p>
    <w:p w14:paraId="03660BC3" w14:textId="74C32BAA" w:rsidR="000F0BE9" w:rsidRDefault="000F0BE9" w:rsidP="000F0BE9">
      <w:pPr>
        <w:ind w:left="0"/>
      </w:pPr>
      <w:r>
        <w:t xml:space="preserve">After cleansing is finished, the user is </w:t>
      </w:r>
      <w:r w:rsidR="00350137">
        <w:t>instigated</w:t>
      </w:r>
      <w:r>
        <w:t xml:space="preserve"> to refresh Peklo as well, so that cleaned inventory can </w:t>
      </w:r>
      <w:r w:rsidR="005E1EBE">
        <w:t xml:space="preserve">immediately </w:t>
      </w:r>
      <w:r>
        <w:t>be offered to testers. If not done, Peklo will be refreshed at midnight and the inventory will be available to testers on the next day.</w:t>
      </w:r>
    </w:p>
    <w:p w14:paraId="5A88BD77" w14:textId="6FAB61A1" w:rsidR="000F0BE9" w:rsidRDefault="000F0BE9" w:rsidP="000F0BE9">
      <w:pPr>
        <w:ind w:left="0"/>
      </w:pPr>
    </w:p>
    <w:p w14:paraId="1CCD5407" w14:textId="6B75D927" w:rsidR="000F0BE9" w:rsidRDefault="000F0BE9" w:rsidP="000F0BE9">
      <w:pPr>
        <w:ind w:left="0"/>
        <w:jc w:val="center"/>
      </w:pPr>
      <w:r>
        <w:rPr>
          <w:noProof/>
        </w:rPr>
        <w:drawing>
          <wp:inline distT="0" distB="0" distL="0" distR="0" wp14:anchorId="231896AB" wp14:editId="447E21C1">
            <wp:extent cx="3523937" cy="1537335"/>
            <wp:effectExtent l="0" t="0" r="635" b="5715"/>
            <wp:docPr id="104" name="Obrázek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559957" cy="1553049"/>
                    </a:xfrm>
                    <a:prstGeom prst="rect">
                      <a:avLst/>
                    </a:prstGeom>
                  </pic:spPr>
                </pic:pic>
              </a:graphicData>
            </a:graphic>
          </wp:inline>
        </w:drawing>
      </w:r>
    </w:p>
    <w:p w14:paraId="10C3A8D1" w14:textId="77777777" w:rsidR="000F0BE9" w:rsidRDefault="000F0BE9" w:rsidP="000F0BE9">
      <w:pPr>
        <w:ind w:left="0"/>
      </w:pPr>
    </w:p>
    <w:p w14:paraId="33A73DCB" w14:textId="77777777" w:rsidR="000F0BE9" w:rsidRDefault="000F0BE9" w:rsidP="00F41E0E">
      <w:pPr>
        <w:ind w:left="0"/>
        <w:rPr>
          <w:b/>
          <w:bCs/>
          <w:i/>
          <w:iCs w:val="0"/>
        </w:rPr>
      </w:pPr>
    </w:p>
    <w:p w14:paraId="03696200" w14:textId="59510790" w:rsidR="005E7128" w:rsidRDefault="005E7128" w:rsidP="00382F1A">
      <w:pPr>
        <w:pStyle w:val="Nadpis5"/>
      </w:pPr>
      <w:bookmarkStart w:id="162" w:name="_Toc222405522"/>
      <w:r w:rsidRPr="005E7128">
        <w:t xml:space="preserve">Process </w:t>
      </w:r>
      <w:r w:rsidR="00382F1A">
        <w:t>O</w:t>
      </w:r>
      <w:r w:rsidRPr="005E7128">
        <w:t>verview</w:t>
      </w:r>
      <w:bookmarkEnd w:id="162"/>
    </w:p>
    <w:p w14:paraId="1353FF20" w14:textId="46DBC311" w:rsidR="005E7128" w:rsidRPr="005E7128" w:rsidRDefault="005E7128" w:rsidP="005E7128">
      <w:pPr>
        <w:ind w:left="0"/>
      </w:pPr>
      <w:r w:rsidRPr="005E7128">
        <w:t xml:space="preserve">See </w:t>
      </w:r>
      <w:hyperlink w:anchor="_Inventory_Cleansing_Model" w:history="1">
        <w:r w:rsidRPr="005E7128">
          <w:rPr>
            <w:rStyle w:val="Hypertextovodkaz"/>
          </w:rPr>
          <w:t>Inventory Cleansing Model</w:t>
        </w:r>
      </w:hyperlink>
      <w:r>
        <w:t xml:space="preserve"> for more details</w:t>
      </w:r>
      <w:r w:rsidR="00660494">
        <w:t xml:space="preserve"> on the cleansing process</w:t>
      </w:r>
      <w:r>
        <w:t>.</w:t>
      </w:r>
    </w:p>
    <w:p w14:paraId="6BF2C125" w14:textId="77777777" w:rsidR="005E7128" w:rsidRDefault="005E7128" w:rsidP="00F41E0E">
      <w:pPr>
        <w:ind w:left="0"/>
        <w:rPr>
          <w:i/>
          <w:iCs w:val="0"/>
          <w:u w:val="single"/>
        </w:rPr>
      </w:pPr>
    </w:p>
    <w:p w14:paraId="43D48B50" w14:textId="7274B420" w:rsidR="00F41E0E" w:rsidRDefault="00F41E0E" w:rsidP="00382F1A">
      <w:pPr>
        <w:pStyle w:val="Nadpis5"/>
      </w:pPr>
      <w:bookmarkStart w:id="163" w:name="_Toc222405523"/>
      <w:r w:rsidRPr="00B64FF8">
        <w:lastRenderedPageBreak/>
        <w:t xml:space="preserve">Role </w:t>
      </w:r>
      <w:r w:rsidR="00382F1A">
        <w:t>D</w:t>
      </w:r>
      <w:r>
        <w:t>ifferences</w:t>
      </w:r>
      <w:bookmarkEnd w:id="16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41E0E" w:rsidRPr="00DF00E8" w14:paraId="478B61D4" w14:textId="77777777" w:rsidTr="000D6708">
        <w:trPr>
          <w:trHeight w:val="277"/>
        </w:trPr>
        <w:tc>
          <w:tcPr>
            <w:tcW w:w="3490" w:type="dxa"/>
            <w:shd w:val="clear" w:color="auto" w:fill="D9D9D9" w:themeFill="background1" w:themeFillShade="D9"/>
          </w:tcPr>
          <w:p w14:paraId="01F56D90" w14:textId="77777777" w:rsidR="00F41E0E" w:rsidRPr="00DF00E8" w:rsidRDefault="00F41E0E" w:rsidP="000D6708">
            <w:pPr>
              <w:ind w:left="0"/>
              <w:rPr>
                <w:b/>
                <w:bCs/>
              </w:rPr>
            </w:pPr>
            <w:r>
              <w:rPr>
                <w:b/>
                <w:bCs/>
              </w:rPr>
              <w:t>Action / Role</w:t>
            </w:r>
          </w:p>
        </w:tc>
        <w:tc>
          <w:tcPr>
            <w:tcW w:w="1163" w:type="dxa"/>
            <w:shd w:val="clear" w:color="auto" w:fill="D9D9D9" w:themeFill="background1" w:themeFillShade="D9"/>
          </w:tcPr>
          <w:p w14:paraId="3F78E2BD" w14:textId="77777777" w:rsidR="00F41E0E" w:rsidRPr="00F374A6" w:rsidRDefault="00F41E0E" w:rsidP="000D6708">
            <w:pPr>
              <w:ind w:left="0"/>
              <w:jc w:val="center"/>
              <w:rPr>
                <w:b/>
                <w:bCs/>
              </w:rPr>
            </w:pPr>
            <w:r w:rsidRPr="00F374A6">
              <w:rPr>
                <w:b/>
                <w:bCs/>
              </w:rPr>
              <w:t>ADMIN</w:t>
            </w:r>
          </w:p>
        </w:tc>
        <w:tc>
          <w:tcPr>
            <w:tcW w:w="1163" w:type="dxa"/>
            <w:shd w:val="clear" w:color="auto" w:fill="D9D9D9" w:themeFill="background1" w:themeFillShade="D9"/>
          </w:tcPr>
          <w:p w14:paraId="1B9F33B2" w14:textId="77777777" w:rsidR="00F41E0E" w:rsidRPr="00DF00E8" w:rsidRDefault="00F41E0E" w:rsidP="000D6708">
            <w:pPr>
              <w:ind w:left="0"/>
              <w:jc w:val="center"/>
              <w:rPr>
                <w:b/>
                <w:bCs/>
              </w:rPr>
            </w:pPr>
            <w:r>
              <w:rPr>
                <w:b/>
                <w:bCs/>
              </w:rPr>
              <w:t>LEAD</w:t>
            </w:r>
          </w:p>
        </w:tc>
        <w:tc>
          <w:tcPr>
            <w:tcW w:w="1180" w:type="dxa"/>
            <w:shd w:val="clear" w:color="auto" w:fill="D9D9D9" w:themeFill="background1" w:themeFillShade="D9"/>
          </w:tcPr>
          <w:p w14:paraId="458F05A3" w14:textId="77777777" w:rsidR="00F41E0E" w:rsidRPr="00DF00E8" w:rsidRDefault="00F41E0E" w:rsidP="000D6708">
            <w:pPr>
              <w:ind w:left="0"/>
              <w:jc w:val="center"/>
              <w:rPr>
                <w:b/>
                <w:bCs/>
              </w:rPr>
            </w:pPr>
            <w:r>
              <w:rPr>
                <w:b/>
                <w:bCs/>
              </w:rPr>
              <w:t>TESTING-VF</w:t>
            </w:r>
          </w:p>
        </w:tc>
        <w:tc>
          <w:tcPr>
            <w:tcW w:w="1180" w:type="dxa"/>
            <w:shd w:val="clear" w:color="auto" w:fill="D9D9D9" w:themeFill="background1" w:themeFillShade="D9"/>
          </w:tcPr>
          <w:p w14:paraId="1AD80D1E" w14:textId="77777777" w:rsidR="00F41E0E" w:rsidRPr="00DF00E8" w:rsidRDefault="00F41E0E" w:rsidP="000D6708">
            <w:pPr>
              <w:ind w:left="0"/>
              <w:jc w:val="center"/>
              <w:rPr>
                <w:b/>
                <w:bCs/>
              </w:rPr>
            </w:pPr>
            <w:r>
              <w:rPr>
                <w:b/>
                <w:bCs/>
              </w:rPr>
              <w:t>TESTING-IBM</w:t>
            </w:r>
          </w:p>
        </w:tc>
        <w:tc>
          <w:tcPr>
            <w:tcW w:w="1180" w:type="dxa"/>
            <w:shd w:val="clear" w:color="auto" w:fill="D9D9D9" w:themeFill="background1" w:themeFillShade="D9"/>
          </w:tcPr>
          <w:p w14:paraId="6D7BF5A3" w14:textId="77777777" w:rsidR="00F41E0E" w:rsidRPr="00DF00E8" w:rsidRDefault="00F41E0E" w:rsidP="000D6708">
            <w:pPr>
              <w:ind w:left="0"/>
              <w:jc w:val="center"/>
              <w:rPr>
                <w:b/>
                <w:bCs/>
              </w:rPr>
            </w:pPr>
            <w:r>
              <w:rPr>
                <w:b/>
                <w:bCs/>
              </w:rPr>
              <w:t>TESTING-V2</w:t>
            </w:r>
          </w:p>
        </w:tc>
      </w:tr>
      <w:tr w:rsidR="00F41E0E" w14:paraId="50BE8641" w14:textId="77777777" w:rsidTr="000D6708">
        <w:trPr>
          <w:trHeight w:val="219"/>
        </w:trPr>
        <w:tc>
          <w:tcPr>
            <w:tcW w:w="3490" w:type="dxa"/>
          </w:tcPr>
          <w:p w14:paraId="4934E658" w14:textId="77777777" w:rsidR="00F41E0E" w:rsidRPr="00D771E3" w:rsidRDefault="00F41E0E" w:rsidP="000D6708">
            <w:pPr>
              <w:ind w:left="0"/>
              <w:rPr>
                <w:b/>
                <w:bCs/>
              </w:rPr>
            </w:pPr>
            <w:r w:rsidRPr="00D771E3">
              <w:rPr>
                <w:b/>
                <w:bCs/>
              </w:rPr>
              <w:t>Access to Cleansing</w:t>
            </w:r>
          </w:p>
        </w:tc>
        <w:tc>
          <w:tcPr>
            <w:tcW w:w="1163" w:type="dxa"/>
          </w:tcPr>
          <w:p w14:paraId="0D75A021" w14:textId="77777777" w:rsidR="00F41E0E" w:rsidRDefault="00F41E0E" w:rsidP="000D6708">
            <w:pPr>
              <w:ind w:left="0"/>
              <w:jc w:val="center"/>
            </w:pPr>
            <w:r>
              <w:t>Y</w:t>
            </w:r>
          </w:p>
        </w:tc>
        <w:tc>
          <w:tcPr>
            <w:tcW w:w="1163" w:type="dxa"/>
          </w:tcPr>
          <w:p w14:paraId="748CC383" w14:textId="77777777" w:rsidR="00F41E0E" w:rsidRPr="00D771E3" w:rsidRDefault="00F41E0E" w:rsidP="000D6708">
            <w:pPr>
              <w:ind w:left="0"/>
              <w:jc w:val="center"/>
            </w:pPr>
            <w:r w:rsidRPr="00D771E3">
              <w:t>Y</w:t>
            </w:r>
          </w:p>
        </w:tc>
        <w:tc>
          <w:tcPr>
            <w:tcW w:w="1180" w:type="dxa"/>
          </w:tcPr>
          <w:p w14:paraId="57357B44" w14:textId="77777777" w:rsidR="00F41E0E" w:rsidRPr="00D771E3" w:rsidRDefault="00F41E0E" w:rsidP="000D6708">
            <w:pPr>
              <w:ind w:left="0"/>
              <w:jc w:val="center"/>
            </w:pPr>
            <w:r w:rsidRPr="00D771E3">
              <w:t>Y</w:t>
            </w:r>
          </w:p>
        </w:tc>
        <w:tc>
          <w:tcPr>
            <w:tcW w:w="1180" w:type="dxa"/>
          </w:tcPr>
          <w:p w14:paraId="39C6B127" w14:textId="77777777" w:rsidR="00F41E0E" w:rsidRPr="00D771E3" w:rsidRDefault="00F41E0E" w:rsidP="000D6708">
            <w:pPr>
              <w:ind w:left="0"/>
              <w:jc w:val="center"/>
            </w:pPr>
            <w:r w:rsidRPr="00D771E3">
              <w:t>N</w:t>
            </w:r>
          </w:p>
        </w:tc>
        <w:tc>
          <w:tcPr>
            <w:tcW w:w="1180" w:type="dxa"/>
          </w:tcPr>
          <w:p w14:paraId="1686E9A8" w14:textId="77777777" w:rsidR="00F41E0E" w:rsidRPr="00D771E3" w:rsidRDefault="00F41E0E" w:rsidP="000D6708">
            <w:pPr>
              <w:ind w:left="0"/>
              <w:jc w:val="center"/>
            </w:pPr>
            <w:r>
              <w:t>Y</w:t>
            </w:r>
          </w:p>
        </w:tc>
      </w:tr>
      <w:tr w:rsidR="00F41E0E" w:rsidRPr="00AD3D46" w14:paraId="4661004D" w14:textId="77777777" w:rsidTr="000D6708">
        <w:trPr>
          <w:trHeight w:val="219"/>
        </w:trPr>
        <w:tc>
          <w:tcPr>
            <w:tcW w:w="3490" w:type="dxa"/>
          </w:tcPr>
          <w:p w14:paraId="38315C9B" w14:textId="77777777" w:rsidR="00F41E0E" w:rsidRPr="0011500B" w:rsidRDefault="00F41E0E" w:rsidP="000D6708">
            <w:pPr>
              <w:ind w:left="0"/>
            </w:pPr>
            <w:r w:rsidRPr="00F374A6">
              <w:t xml:space="preserve">Enable / </w:t>
            </w:r>
            <w:r>
              <w:t xml:space="preserve">Disable </w:t>
            </w:r>
            <w:r w:rsidRPr="00F374A6">
              <w:t>Cleansing</w:t>
            </w:r>
            <w:r>
              <w:t xml:space="preserve"> Tasks</w:t>
            </w:r>
          </w:p>
        </w:tc>
        <w:tc>
          <w:tcPr>
            <w:tcW w:w="1163" w:type="dxa"/>
          </w:tcPr>
          <w:p w14:paraId="58BA7CD9" w14:textId="77777777" w:rsidR="00F41E0E" w:rsidRPr="00AD3D46" w:rsidRDefault="00F41E0E" w:rsidP="000D6708">
            <w:pPr>
              <w:ind w:left="0"/>
              <w:jc w:val="center"/>
            </w:pPr>
            <w:r>
              <w:t>Y</w:t>
            </w:r>
          </w:p>
        </w:tc>
        <w:tc>
          <w:tcPr>
            <w:tcW w:w="1163" w:type="dxa"/>
          </w:tcPr>
          <w:p w14:paraId="0554892C" w14:textId="77777777" w:rsidR="00F41E0E" w:rsidRPr="00D771E3" w:rsidRDefault="00F41E0E" w:rsidP="000D6708">
            <w:pPr>
              <w:ind w:left="0"/>
              <w:jc w:val="center"/>
            </w:pPr>
            <w:r>
              <w:t>N</w:t>
            </w:r>
          </w:p>
        </w:tc>
        <w:tc>
          <w:tcPr>
            <w:tcW w:w="1180" w:type="dxa"/>
          </w:tcPr>
          <w:p w14:paraId="171F0586" w14:textId="77777777" w:rsidR="00F41E0E" w:rsidRPr="00D771E3" w:rsidRDefault="00F41E0E" w:rsidP="000D6708">
            <w:pPr>
              <w:ind w:left="0"/>
              <w:jc w:val="center"/>
            </w:pPr>
            <w:r>
              <w:t>N</w:t>
            </w:r>
          </w:p>
        </w:tc>
        <w:tc>
          <w:tcPr>
            <w:tcW w:w="1180" w:type="dxa"/>
          </w:tcPr>
          <w:p w14:paraId="1C23A36C" w14:textId="77777777" w:rsidR="00F41E0E" w:rsidRPr="00D771E3" w:rsidRDefault="00F41E0E" w:rsidP="000D6708">
            <w:pPr>
              <w:ind w:left="0"/>
              <w:jc w:val="center"/>
            </w:pPr>
            <w:r>
              <w:t>N</w:t>
            </w:r>
          </w:p>
        </w:tc>
        <w:tc>
          <w:tcPr>
            <w:tcW w:w="1180" w:type="dxa"/>
          </w:tcPr>
          <w:p w14:paraId="1E41337D" w14:textId="77777777" w:rsidR="00F41E0E" w:rsidRPr="00D771E3" w:rsidRDefault="00F41E0E" w:rsidP="000D6708">
            <w:pPr>
              <w:ind w:left="0"/>
              <w:jc w:val="center"/>
            </w:pPr>
            <w:r>
              <w:t>N</w:t>
            </w:r>
          </w:p>
        </w:tc>
      </w:tr>
      <w:tr w:rsidR="00F41E0E" w:rsidRPr="00AD3D46" w14:paraId="1D149A8B" w14:textId="77777777" w:rsidTr="000D6708">
        <w:trPr>
          <w:trHeight w:val="219"/>
        </w:trPr>
        <w:tc>
          <w:tcPr>
            <w:tcW w:w="3490" w:type="dxa"/>
          </w:tcPr>
          <w:p w14:paraId="1255652A" w14:textId="77777777" w:rsidR="00F41E0E" w:rsidRDefault="00F41E0E" w:rsidP="000D6708">
            <w:pPr>
              <w:ind w:left="0"/>
            </w:pPr>
            <w:r>
              <w:t>Change combo box values:</w:t>
            </w:r>
            <w:r>
              <w:br/>
              <w:t>cleansing / upload</w:t>
            </w:r>
          </w:p>
        </w:tc>
        <w:tc>
          <w:tcPr>
            <w:tcW w:w="1163" w:type="dxa"/>
          </w:tcPr>
          <w:p w14:paraId="7116B1E7" w14:textId="77777777" w:rsidR="00F41E0E" w:rsidRPr="00AD3D46" w:rsidRDefault="00F41E0E" w:rsidP="000D6708">
            <w:pPr>
              <w:ind w:left="0"/>
              <w:jc w:val="center"/>
            </w:pPr>
            <w:r>
              <w:t>Y</w:t>
            </w:r>
          </w:p>
        </w:tc>
        <w:tc>
          <w:tcPr>
            <w:tcW w:w="1163" w:type="dxa"/>
          </w:tcPr>
          <w:p w14:paraId="0EB3ED39" w14:textId="77777777" w:rsidR="00F41E0E" w:rsidRPr="00D771E3" w:rsidRDefault="00F41E0E" w:rsidP="000D6708">
            <w:pPr>
              <w:ind w:left="0"/>
              <w:jc w:val="center"/>
            </w:pPr>
            <w:r>
              <w:t>Always ALL SYS</w:t>
            </w:r>
          </w:p>
        </w:tc>
        <w:tc>
          <w:tcPr>
            <w:tcW w:w="1180" w:type="dxa"/>
          </w:tcPr>
          <w:p w14:paraId="27A05264" w14:textId="77777777" w:rsidR="00F41E0E" w:rsidRPr="00D771E3" w:rsidRDefault="00F41E0E" w:rsidP="000D6708">
            <w:pPr>
              <w:ind w:left="0"/>
              <w:jc w:val="center"/>
            </w:pPr>
            <w:r>
              <w:t>Always ALL SYS</w:t>
            </w:r>
          </w:p>
        </w:tc>
        <w:tc>
          <w:tcPr>
            <w:tcW w:w="1180" w:type="dxa"/>
          </w:tcPr>
          <w:p w14:paraId="4C858006" w14:textId="77777777" w:rsidR="00F41E0E" w:rsidRPr="00D771E3" w:rsidRDefault="00F41E0E" w:rsidP="000D6708">
            <w:pPr>
              <w:ind w:left="0"/>
              <w:jc w:val="center"/>
            </w:pPr>
            <w:r>
              <w:t>N</w:t>
            </w:r>
          </w:p>
        </w:tc>
        <w:tc>
          <w:tcPr>
            <w:tcW w:w="1180" w:type="dxa"/>
          </w:tcPr>
          <w:p w14:paraId="388D3AC6" w14:textId="77777777" w:rsidR="00F41E0E" w:rsidRPr="00D771E3" w:rsidRDefault="00F41E0E" w:rsidP="000D6708">
            <w:pPr>
              <w:ind w:left="0"/>
              <w:jc w:val="center"/>
            </w:pPr>
            <w:r>
              <w:t>Always ALL SYS</w:t>
            </w:r>
          </w:p>
        </w:tc>
      </w:tr>
      <w:tr w:rsidR="00F41E0E" w:rsidRPr="00AD3D46" w14:paraId="603D4997" w14:textId="77777777" w:rsidTr="000D6708">
        <w:trPr>
          <w:trHeight w:val="219"/>
        </w:trPr>
        <w:tc>
          <w:tcPr>
            <w:tcW w:w="3490" w:type="dxa"/>
          </w:tcPr>
          <w:p w14:paraId="3A798D74" w14:textId="77777777" w:rsidR="00F41E0E" w:rsidRDefault="00F41E0E" w:rsidP="000D6708">
            <w:pPr>
              <w:ind w:left="0"/>
            </w:pPr>
            <w:r>
              <w:t>Change combo box values:</w:t>
            </w:r>
            <w:r>
              <w:br/>
              <w:t>IL routing</w:t>
            </w:r>
          </w:p>
        </w:tc>
        <w:tc>
          <w:tcPr>
            <w:tcW w:w="1163" w:type="dxa"/>
          </w:tcPr>
          <w:p w14:paraId="64347581" w14:textId="77777777" w:rsidR="00F41E0E" w:rsidRDefault="00F41E0E" w:rsidP="000D6708">
            <w:pPr>
              <w:ind w:left="0"/>
              <w:jc w:val="center"/>
            </w:pPr>
            <w:r>
              <w:t>Y</w:t>
            </w:r>
          </w:p>
        </w:tc>
        <w:tc>
          <w:tcPr>
            <w:tcW w:w="1163" w:type="dxa"/>
          </w:tcPr>
          <w:p w14:paraId="4B8CB1F3" w14:textId="77777777" w:rsidR="00F41E0E" w:rsidRDefault="00F41E0E" w:rsidP="000D6708">
            <w:pPr>
              <w:ind w:left="0"/>
              <w:jc w:val="center"/>
            </w:pPr>
            <w:r>
              <w:t>Always ALL SYS</w:t>
            </w:r>
          </w:p>
        </w:tc>
        <w:tc>
          <w:tcPr>
            <w:tcW w:w="1180" w:type="dxa"/>
          </w:tcPr>
          <w:p w14:paraId="6F939A2E" w14:textId="77777777" w:rsidR="00F41E0E" w:rsidRDefault="00F41E0E" w:rsidP="000D6708">
            <w:pPr>
              <w:ind w:left="0"/>
              <w:jc w:val="center"/>
            </w:pPr>
            <w:r>
              <w:t>Always ALL SYS</w:t>
            </w:r>
          </w:p>
        </w:tc>
        <w:tc>
          <w:tcPr>
            <w:tcW w:w="1180" w:type="dxa"/>
          </w:tcPr>
          <w:p w14:paraId="0C8ECDED" w14:textId="77777777" w:rsidR="00F41E0E" w:rsidRDefault="00F41E0E" w:rsidP="000D6708">
            <w:pPr>
              <w:ind w:left="0"/>
              <w:jc w:val="center"/>
            </w:pPr>
            <w:r>
              <w:t>N</w:t>
            </w:r>
          </w:p>
        </w:tc>
        <w:tc>
          <w:tcPr>
            <w:tcW w:w="1180" w:type="dxa"/>
          </w:tcPr>
          <w:p w14:paraId="5D7EB046" w14:textId="77777777" w:rsidR="00F41E0E" w:rsidRDefault="00F41E0E" w:rsidP="000D6708">
            <w:pPr>
              <w:ind w:left="0"/>
              <w:jc w:val="center"/>
            </w:pPr>
            <w:r>
              <w:t>Always ALL SYS</w:t>
            </w:r>
          </w:p>
        </w:tc>
      </w:tr>
      <w:tr w:rsidR="00F41E0E" w:rsidRPr="00AD3D46" w14:paraId="4AE81577" w14:textId="77777777" w:rsidTr="000D6708">
        <w:trPr>
          <w:trHeight w:val="219"/>
        </w:trPr>
        <w:tc>
          <w:tcPr>
            <w:tcW w:w="3490" w:type="dxa"/>
          </w:tcPr>
          <w:p w14:paraId="2A3D0FBB" w14:textId="77777777" w:rsidR="00F41E0E" w:rsidRDefault="00F41E0E" w:rsidP="000D6708">
            <w:pPr>
              <w:ind w:left="0"/>
            </w:pPr>
            <w:r>
              <w:t>Skip connection check</w:t>
            </w:r>
          </w:p>
        </w:tc>
        <w:tc>
          <w:tcPr>
            <w:tcW w:w="1163" w:type="dxa"/>
          </w:tcPr>
          <w:p w14:paraId="039145AA" w14:textId="77777777" w:rsidR="00F41E0E" w:rsidRPr="00AD3D46" w:rsidRDefault="00F41E0E" w:rsidP="000D6708">
            <w:pPr>
              <w:ind w:left="0"/>
              <w:jc w:val="center"/>
            </w:pPr>
            <w:r>
              <w:t>Y</w:t>
            </w:r>
          </w:p>
        </w:tc>
        <w:tc>
          <w:tcPr>
            <w:tcW w:w="1163" w:type="dxa"/>
          </w:tcPr>
          <w:p w14:paraId="772A3E3B" w14:textId="77777777" w:rsidR="00F41E0E" w:rsidRPr="00D771E3" w:rsidRDefault="00F41E0E" w:rsidP="000D6708">
            <w:pPr>
              <w:ind w:left="0"/>
              <w:jc w:val="center"/>
            </w:pPr>
            <w:r>
              <w:t>Y</w:t>
            </w:r>
          </w:p>
        </w:tc>
        <w:tc>
          <w:tcPr>
            <w:tcW w:w="1180" w:type="dxa"/>
          </w:tcPr>
          <w:p w14:paraId="2AA25578" w14:textId="77777777" w:rsidR="00F41E0E" w:rsidRPr="00D771E3" w:rsidRDefault="00F41E0E" w:rsidP="000D6708">
            <w:pPr>
              <w:ind w:left="0"/>
              <w:jc w:val="center"/>
            </w:pPr>
            <w:r>
              <w:t>N</w:t>
            </w:r>
          </w:p>
        </w:tc>
        <w:tc>
          <w:tcPr>
            <w:tcW w:w="1180" w:type="dxa"/>
          </w:tcPr>
          <w:p w14:paraId="30B5B622" w14:textId="77777777" w:rsidR="00F41E0E" w:rsidRPr="00D771E3" w:rsidRDefault="00F41E0E" w:rsidP="000D6708">
            <w:pPr>
              <w:ind w:left="0"/>
              <w:jc w:val="center"/>
            </w:pPr>
            <w:r>
              <w:t>N</w:t>
            </w:r>
          </w:p>
        </w:tc>
        <w:tc>
          <w:tcPr>
            <w:tcW w:w="1180" w:type="dxa"/>
          </w:tcPr>
          <w:p w14:paraId="46191283" w14:textId="77777777" w:rsidR="00F41E0E" w:rsidRPr="00D771E3" w:rsidRDefault="00F41E0E" w:rsidP="000D6708">
            <w:pPr>
              <w:ind w:left="0"/>
              <w:jc w:val="center"/>
            </w:pPr>
            <w:r>
              <w:t>N</w:t>
            </w:r>
          </w:p>
        </w:tc>
      </w:tr>
      <w:tr w:rsidR="00F41E0E" w:rsidRPr="00AD3D46" w14:paraId="1B0688DE" w14:textId="77777777" w:rsidTr="000D6708">
        <w:trPr>
          <w:trHeight w:val="219"/>
        </w:trPr>
        <w:tc>
          <w:tcPr>
            <w:tcW w:w="3490" w:type="dxa"/>
          </w:tcPr>
          <w:p w14:paraId="448C42F5" w14:textId="77777777" w:rsidR="00F41E0E" w:rsidRDefault="00F41E0E" w:rsidP="000D6708">
            <w:pPr>
              <w:ind w:left="0"/>
            </w:pPr>
            <w:r>
              <w:t>Continue despite network errors</w:t>
            </w:r>
          </w:p>
        </w:tc>
        <w:tc>
          <w:tcPr>
            <w:tcW w:w="1163" w:type="dxa"/>
          </w:tcPr>
          <w:p w14:paraId="53F18AD8" w14:textId="77777777" w:rsidR="00F41E0E" w:rsidRPr="00AD3D46" w:rsidRDefault="00F41E0E" w:rsidP="000D6708">
            <w:pPr>
              <w:ind w:left="0"/>
              <w:jc w:val="center"/>
            </w:pPr>
            <w:r>
              <w:t>Y</w:t>
            </w:r>
          </w:p>
        </w:tc>
        <w:tc>
          <w:tcPr>
            <w:tcW w:w="1163" w:type="dxa"/>
          </w:tcPr>
          <w:p w14:paraId="74685223" w14:textId="77777777" w:rsidR="00F41E0E" w:rsidRPr="00D771E3" w:rsidRDefault="00F41E0E" w:rsidP="000D6708">
            <w:pPr>
              <w:ind w:left="0"/>
              <w:jc w:val="center"/>
            </w:pPr>
            <w:r>
              <w:t>Y</w:t>
            </w:r>
          </w:p>
        </w:tc>
        <w:tc>
          <w:tcPr>
            <w:tcW w:w="1180" w:type="dxa"/>
          </w:tcPr>
          <w:p w14:paraId="61240877" w14:textId="77777777" w:rsidR="00F41E0E" w:rsidRPr="00D771E3" w:rsidRDefault="00F41E0E" w:rsidP="000D6708">
            <w:pPr>
              <w:ind w:left="0"/>
              <w:jc w:val="center"/>
            </w:pPr>
            <w:r>
              <w:t>Always ON</w:t>
            </w:r>
          </w:p>
        </w:tc>
        <w:tc>
          <w:tcPr>
            <w:tcW w:w="1180" w:type="dxa"/>
          </w:tcPr>
          <w:p w14:paraId="3E65B1E5" w14:textId="77777777" w:rsidR="00F41E0E" w:rsidRPr="00D771E3" w:rsidRDefault="00F41E0E" w:rsidP="000D6708">
            <w:pPr>
              <w:ind w:left="0"/>
              <w:jc w:val="center"/>
            </w:pPr>
            <w:r>
              <w:t>N</w:t>
            </w:r>
          </w:p>
        </w:tc>
        <w:tc>
          <w:tcPr>
            <w:tcW w:w="1180" w:type="dxa"/>
          </w:tcPr>
          <w:p w14:paraId="5E6670E9" w14:textId="77777777" w:rsidR="00F41E0E" w:rsidRPr="00D771E3" w:rsidRDefault="00F41E0E" w:rsidP="000D6708">
            <w:pPr>
              <w:ind w:left="0"/>
              <w:jc w:val="center"/>
            </w:pPr>
            <w:r>
              <w:t>Always ON</w:t>
            </w:r>
          </w:p>
        </w:tc>
      </w:tr>
      <w:tr w:rsidR="007161D1" w:rsidRPr="00AD3D46" w14:paraId="18C2F65F" w14:textId="77777777" w:rsidTr="000D6708">
        <w:trPr>
          <w:trHeight w:val="219"/>
        </w:trPr>
        <w:tc>
          <w:tcPr>
            <w:tcW w:w="3490" w:type="dxa"/>
          </w:tcPr>
          <w:p w14:paraId="268FC76C" w14:textId="62A24686" w:rsidR="007161D1" w:rsidRDefault="0071537A" w:rsidP="007161D1">
            <w:pPr>
              <w:ind w:left="0"/>
            </w:pPr>
            <w:r>
              <w:t>Remove/re-upload</w:t>
            </w:r>
            <w:r w:rsidR="007161D1">
              <w:t xml:space="preserve"> eSIM RMS records</w:t>
            </w:r>
          </w:p>
        </w:tc>
        <w:tc>
          <w:tcPr>
            <w:tcW w:w="1163" w:type="dxa"/>
          </w:tcPr>
          <w:p w14:paraId="74E25160" w14:textId="26AD5DFE" w:rsidR="007161D1" w:rsidRDefault="007161D1" w:rsidP="007161D1">
            <w:pPr>
              <w:ind w:left="0"/>
              <w:jc w:val="center"/>
            </w:pPr>
            <w:r>
              <w:t>Y</w:t>
            </w:r>
          </w:p>
        </w:tc>
        <w:tc>
          <w:tcPr>
            <w:tcW w:w="1163" w:type="dxa"/>
          </w:tcPr>
          <w:p w14:paraId="2958B33B" w14:textId="09662DC0" w:rsidR="007161D1" w:rsidRDefault="00576467" w:rsidP="007161D1">
            <w:pPr>
              <w:ind w:left="0"/>
              <w:jc w:val="center"/>
            </w:pPr>
            <w:r>
              <w:t>N</w:t>
            </w:r>
          </w:p>
        </w:tc>
        <w:tc>
          <w:tcPr>
            <w:tcW w:w="1180" w:type="dxa"/>
          </w:tcPr>
          <w:p w14:paraId="4AE0B2E1" w14:textId="3011873F" w:rsidR="007161D1" w:rsidRDefault="007161D1" w:rsidP="007161D1">
            <w:pPr>
              <w:ind w:left="0"/>
              <w:jc w:val="center"/>
            </w:pPr>
            <w:r>
              <w:t>N</w:t>
            </w:r>
          </w:p>
        </w:tc>
        <w:tc>
          <w:tcPr>
            <w:tcW w:w="1180" w:type="dxa"/>
          </w:tcPr>
          <w:p w14:paraId="293B306A" w14:textId="73193017" w:rsidR="007161D1" w:rsidRDefault="007161D1" w:rsidP="007161D1">
            <w:pPr>
              <w:ind w:left="0"/>
              <w:jc w:val="center"/>
            </w:pPr>
            <w:r>
              <w:t>N</w:t>
            </w:r>
          </w:p>
        </w:tc>
        <w:tc>
          <w:tcPr>
            <w:tcW w:w="1180" w:type="dxa"/>
          </w:tcPr>
          <w:p w14:paraId="5EBD21B5" w14:textId="240B4787" w:rsidR="007161D1" w:rsidRDefault="007161D1" w:rsidP="007161D1">
            <w:pPr>
              <w:ind w:left="0"/>
              <w:jc w:val="center"/>
            </w:pPr>
            <w:r>
              <w:t>N</w:t>
            </w:r>
          </w:p>
        </w:tc>
      </w:tr>
      <w:tr w:rsidR="007161D1" w:rsidRPr="00AD3D46" w14:paraId="5627F6C2" w14:textId="77777777" w:rsidTr="000D6708">
        <w:trPr>
          <w:trHeight w:val="219"/>
        </w:trPr>
        <w:tc>
          <w:tcPr>
            <w:tcW w:w="3490" w:type="dxa"/>
          </w:tcPr>
          <w:p w14:paraId="6EB6DEA9" w14:textId="052C6886" w:rsidR="007161D1" w:rsidRDefault="007161D1" w:rsidP="007161D1">
            <w:pPr>
              <w:ind w:left="0"/>
            </w:pPr>
            <w:r>
              <w:t>Access to SSH Console form</w:t>
            </w:r>
          </w:p>
        </w:tc>
        <w:tc>
          <w:tcPr>
            <w:tcW w:w="1163" w:type="dxa"/>
          </w:tcPr>
          <w:p w14:paraId="7888F9AB" w14:textId="094F0F43" w:rsidR="007161D1" w:rsidRDefault="007161D1" w:rsidP="007161D1">
            <w:pPr>
              <w:ind w:left="0"/>
              <w:jc w:val="center"/>
            </w:pPr>
            <w:r>
              <w:t>Y</w:t>
            </w:r>
          </w:p>
        </w:tc>
        <w:tc>
          <w:tcPr>
            <w:tcW w:w="1163" w:type="dxa"/>
          </w:tcPr>
          <w:p w14:paraId="39DF1420" w14:textId="39092547" w:rsidR="007161D1" w:rsidRDefault="007161D1" w:rsidP="007161D1">
            <w:pPr>
              <w:ind w:left="0"/>
              <w:jc w:val="center"/>
            </w:pPr>
            <w:r>
              <w:t>Y</w:t>
            </w:r>
          </w:p>
        </w:tc>
        <w:tc>
          <w:tcPr>
            <w:tcW w:w="1180" w:type="dxa"/>
          </w:tcPr>
          <w:p w14:paraId="3E13E4F8" w14:textId="45457536" w:rsidR="007161D1" w:rsidRDefault="007161D1" w:rsidP="007161D1">
            <w:pPr>
              <w:ind w:left="0"/>
              <w:jc w:val="center"/>
            </w:pPr>
            <w:r>
              <w:t>N</w:t>
            </w:r>
          </w:p>
        </w:tc>
        <w:tc>
          <w:tcPr>
            <w:tcW w:w="1180" w:type="dxa"/>
          </w:tcPr>
          <w:p w14:paraId="1C43D3AA" w14:textId="0297ED9F" w:rsidR="007161D1" w:rsidRDefault="007161D1" w:rsidP="007161D1">
            <w:pPr>
              <w:ind w:left="0"/>
              <w:jc w:val="center"/>
            </w:pPr>
            <w:r>
              <w:t>Y</w:t>
            </w:r>
          </w:p>
        </w:tc>
        <w:tc>
          <w:tcPr>
            <w:tcW w:w="1180" w:type="dxa"/>
          </w:tcPr>
          <w:p w14:paraId="711BE4DD" w14:textId="68AD0115" w:rsidR="007161D1" w:rsidRDefault="007161D1" w:rsidP="007161D1">
            <w:pPr>
              <w:ind w:left="0"/>
              <w:jc w:val="center"/>
            </w:pPr>
            <w:r>
              <w:t>N</w:t>
            </w:r>
          </w:p>
        </w:tc>
      </w:tr>
    </w:tbl>
    <w:p w14:paraId="64BD678A" w14:textId="77777777" w:rsidR="00F41E0E" w:rsidRDefault="00F41E0E" w:rsidP="00F41E0E">
      <w:pPr>
        <w:ind w:left="0"/>
      </w:pPr>
    </w:p>
    <w:p w14:paraId="63D1F246" w14:textId="2C6A190A" w:rsidR="002031FC" w:rsidRDefault="00EE6D92" w:rsidP="000A1322">
      <w:pPr>
        <w:pStyle w:val="Nadpis5"/>
      </w:pPr>
      <w:bookmarkStart w:id="164" w:name="_Skip_Waiting_for"/>
      <w:bookmarkStart w:id="165" w:name="_Toc222405524"/>
      <w:bookmarkEnd w:id="164"/>
      <w:r>
        <w:t xml:space="preserve">Skip </w:t>
      </w:r>
      <w:r w:rsidR="0061399A">
        <w:t>W</w:t>
      </w:r>
      <w:r>
        <w:t>aiting for Instant Link</w:t>
      </w:r>
      <w:bookmarkEnd w:id="165"/>
    </w:p>
    <w:p w14:paraId="1E4A1DB4" w14:textId="4F25889E" w:rsidR="00CD4D93" w:rsidRDefault="00727022" w:rsidP="00E82E64">
      <w:pPr>
        <w:ind w:left="0"/>
      </w:pPr>
      <w:r>
        <w:t xml:space="preserve">Network Cleansing task can be time consuming especially when the batch contains tens of thousands of requests which is quite common e.g., during Inventory Recycling runs. </w:t>
      </w:r>
      <w:r w:rsidR="00C85DBE">
        <w:t xml:space="preserve">While </w:t>
      </w:r>
      <w:r w:rsidR="00D5547F">
        <w:t xml:space="preserve">Network Cleansing task is running, user can optionally </w:t>
      </w:r>
      <w:r w:rsidR="009C7F5E">
        <w:t>press</w:t>
      </w:r>
      <w:r w:rsidR="00D5547F">
        <w:t xml:space="preserve"> </w:t>
      </w:r>
      <w:r w:rsidR="009C7F5E">
        <w:rPr>
          <w:noProof/>
        </w:rPr>
        <w:drawing>
          <wp:inline distT="0" distB="0" distL="0" distR="0" wp14:anchorId="5F80E5AE" wp14:editId="2C0B78C9">
            <wp:extent cx="133350" cy="133350"/>
            <wp:effectExtent l="0" t="0" r="0" b="0"/>
            <wp:docPr id="615" name="Obrázek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D5547F" w:rsidRPr="00D5547F">
        <w:rPr>
          <w:b/>
          <w:bCs/>
          <w:sz w:val="18"/>
          <w:szCs w:val="18"/>
        </w:rPr>
        <w:t>SKIP</w:t>
      </w:r>
      <w:r w:rsidR="00D5547F">
        <w:t xml:space="preserve"> </w:t>
      </w:r>
      <w:r w:rsidR="009C7F5E">
        <w:t>button</w:t>
      </w:r>
      <w:r w:rsidR="00D5547F">
        <w:t xml:space="preserve"> in the Working form</w:t>
      </w:r>
      <w:r>
        <w:t xml:space="preserve"> to make Phoenix </w:t>
      </w:r>
      <w:r w:rsidR="00D5547F">
        <w:t xml:space="preserve">stop waiting for </w:t>
      </w:r>
      <w:r>
        <w:t xml:space="preserve">the </w:t>
      </w:r>
      <w:r w:rsidR="00EE42B3">
        <w:t xml:space="preserve">Instant Link to </w:t>
      </w:r>
      <w:r>
        <w:t xml:space="preserve">finish </w:t>
      </w:r>
      <w:r w:rsidR="00EE42B3">
        <w:t>process</w:t>
      </w:r>
      <w:r>
        <w:t>ing of</w:t>
      </w:r>
      <w:r w:rsidR="00EE42B3">
        <w:t xml:space="preserve"> the </w:t>
      </w:r>
      <w:r w:rsidR="00D5547F">
        <w:t xml:space="preserve">Network Cleansing </w:t>
      </w:r>
      <w:r w:rsidR="00EE42B3">
        <w:t xml:space="preserve">batch </w:t>
      </w:r>
      <w:r w:rsidR="00D5547F">
        <w:t>and proceed with other selected tasks (i.e., Upload and/or Routing)</w:t>
      </w:r>
      <w:r w:rsidR="00E00D77">
        <w:t xml:space="preserve">. </w:t>
      </w:r>
      <w:r w:rsidR="002A7BCB">
        <w:t>Network Cleansing will continue running in the background.</w:t>
      </w:r>
    </w:p>
    <w:p w14:paraId="7280ED85" w14:textId="77777777" w:rsidR="00CD4D93" w:rsidRDefault="00CD4D93" w:rsidP="00C85DBE"/>
    <w:p w14:paraId="22370B8F" w14:textId="48BCAC6B" w:rsidR="00E82E64" w:rsidRDefault="00E82E64" w:rsidP="00E82E64">
      <w:pPr>
        <w:ind w:left="0"/>
      </w:pPr>
      <w:r>
        <w:t xml:space="preserve">Users with </w:t>
      </w:r>
      <w:r w:rsidRPr="00E97D28">
        <w:rPr>
          <w:sz w:val="18"/>
          <w:szCs w:val="18"/>
        </w:rPr>
        <w:t>ADMIN</w:t>
      </w:r>
      <w:r>
        <w:t xml:space="preserve"> or </w:t>
      </w:r>
      <w:r w:rsidRPr="00E97D28">
        <w:rPr>
          <w:sz w:val="18"/>
          <w:szCs w:val="18"/>
        </w:rPr>
        <w:t>LEAD</w:t>
      </w:r>
      <w:r>
        <w:t xml:space="preserve"> role can check their Network Cleansing batch status individually later at any time. See </w:t>
      </w:r>
      <w:hyperlink w:anchor="_Network_Cleansing_Batch" w:history="1">
        <w:r w:rsidRPr="00E82E64">
          <w:rPr>
            <w:rStyle w:val="Hypertextovodkaz"/>
          </w:rPr>
          <w:t>Network Cleansing Batch Status</w:t>
        </w:r>
      </w:hyperlink>
      <w:r>
        <w:t xml:space="preserve"> for more details.</w:t>
      </w:r>
    </w:p>
    <w:p w14:paraId="03927B98" w14:textId="77777777" w:rsidR="00E82E64" w:rsidRDefault="00E82E64" w:rsidP="00E82E64"/>
    <w:p w14:paraId="092F5A71" w14:textId="3A93A1C2" w:rsidR="00E82E64" w:rsidRDefault="00E82E64" w:rsidP="00E82E64">
      <w:pPr>
        <w:ind w:left="0"/>
      </w:pPr>
      <w:r w:rsidRPr="00E82E64">
        <w:rPr>
          <w:b/>
          <w:bCs/>
          <w:color w:val="FF0000"/>
        </w:rPr>
        <w:t>IMPORTANT:</w:t>
      </w:r>
      <w:r>
        <w:rPr>
          <w:b/>
          <w:bCs/>
        </w:rPr>
        <w:t xml:space="preserve"> </w:t>
      </w:r>
      <w:r w:rsidRPr="00E82E64">
        <w:t xml:space="preserve">Even if other cleansing tasks are </w:t>
      </w:r>
      <w:r>
        <w:t xml:space="preserve">already </w:t>
      </w:r>
      <w:r w:rsidRPr="00E82E64">
        <w:t>finished,</w:t>
      </w:r>
      <w:r>
        <w:rPr>
          <w:b/>
          <w:bCs/>
        </w:rPr>
        <w:t xml:space="preserve"> </w:t>
      </w:r>
      <w:r>
        <w:t>d</w:t>
      </w:r>
      <w:r w:rsidRPr="00E82E64">
        <w:t xml:space="preserve">o not </w:t>
      </w:r>
      <w:r>
        <w:t xml:space="preserve">refresh Peklo until Network Cleansing task is finished as well. Otherwise, errors may occur during network provisioning if tester </w:t>
      </w:r>
      <w:r w:rsidR="008114FB">
        <w:t xml:space="preserve">reserves an </w:t>
      </w:r>
      <w:r w:rsidR="001C68B5">
        <w:t>inventory</w:t>
      </w:r>
      <w:r>
        <w:t xml:space="preserve"> </w:t>
      </w:r>
      <w:r w:rsidR="008114FB">
        <w:t>in</w:t>
      </w:r>
      <w:r>
        <w:t xml:space="preserve"> Peklo that has not yet been fully cleansed</w:t>
      </w:r>
      <w:r w:rsidR="008114FB">
        <w:t xml:space="preserve"> and they use it in a provisioning order</w:t>
      </w:r>
      <w:r>
        <w:t>.</w:t>
      </w:r>
    </w:p>
    <w:p w14:paraId="4CB15130" w14:textId="498483BE" w:rsidR="006215AF" w:rsidRDefault="006215AF" w:rsidP="00E82E64">
      <w:pPr>
        <w:ind w:left="0"/>
      </w:pPr>
    </w:p>
    <w:p w14:paraId="7BBED9AD" w14:textId="7A6D465E" w:rsidR="006215AF" w:rsidRDefault="006215AF" w:rsidP="006215AF">
      <w:pPr>
        <w:pStyle w:val="Nadpis5"/>
      </w:pPr>
      <w:bookmarkStart w:id="166" w:name="_Disabled_Cleansing_Tasks"/>
      <w:bookmarkStart w:id="167" w:name="_Toc222405525"/>
      <w:bookmarkEnd w:id="166"/>
      <w:r>
        <w:t>Disabled Cleansing Tasks</w:t>
      </w:r>
      <w:bookmarkEnd w:id="167"/>
    </w:p>
    <w:p w14:paraId="70B7ADD6" w14:textId="66408211" w:rsidR="006215AF" w:rsidRDefault="006215AF" w:rsidP="006215AF">
      <w:pPr>
        <w:ind w:left="0"/>
      </w:pPr>
      <w:r>
        <w:t>If systems needed for cleansing process to finish properly are experiencing longer-than-expected difficulties or are unavailable, Phoenix admin can temporarily disable some or all impacted cleansing tasks. This is visualized in the Cleansing Processing Options form as follows:</w:t>
      </w:r>
    </w:p>
    <w:p w14:paraId="08971462" w14:textId="26F5A774" w:rsidR="006215AF" w:rsidRDefault="006215AF" w:rsidP="006215AF">
      <w:pPr>
        <w:ind w:left="0"/>
      </w:pPr>
    </w:p>
    <w:p w14:paraId="3925DB4B" w14:textId="4BA4532C" w:rsidR="006215AF" w:rsidRDefault="006215AF" w:rsidP="006215AF">
      <w:pPr>
        <w:ind w:left="0"/>
        <w:jc w:val="center"/>
      </w:pPr>
      <w:r>
        <w:rPr>
          <w:noProof/>
        </w:rPr>
        <w:lastRenderedPageBreak/>
        <w:drawing>
          <wp:inline distT="0" distB="0" distL="0" distR="0" wp14:anchorId="35E70C5D" wp14:editId="7BD20AB9">
            <wp:extent cx="4962525" cy="4400550"/>
            <wp:effectExtent l="0" t="0" r="0" b="0"/>
            <wp:docPr id="637" name="Obrázek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962525" cy="4400550"/>
                    </a:xfrm>
                    <a:prstGeom prst="rect">
                      <a:avLst/>
                    </a:prstGeom>
                  </pic:spPr>
                </pic:pic>
              </a:graphicData>
            </a:graphic>
          </wp:inline>
        </w:drawing>
      </w:r>
    </w:p>
    <w:p w14:paraId="7928C779" w14:textId="7780B7A0" w:rsidR="006215AF" w:rsidRDefault="006215AF" w:rsidP="006215AF">
      <w:pPr>
        <w:ind w:left="0"/>
        <w:jc w:val="center"/>
        <w:rPr>
          <w:i/>
          <w:iCs w:val="0"/>
          <w:sz w:val="18"/>
          <w:szCs w:val="18"/>
        </w:rPr>
      </w:pPr>
      <w:r w:rsidRPr="00A7268F">
        <w:rPr>
          <w:i/>
          <w:iCs w:val="0"/>
          <w:sz w:val="18"/>
          <w:szCs w:val="18"/>
        </w:rPr>
        <w:t>Cleansing Processing Options form</w:t>
      </w:r>
      <w:r>
        <w:rPr>
          <w:i/>
          <w:iCs w:val="0"/>
          <w:sz w:val="18"/>
          <w:szCs w:val="18"/>
        </w:rPr>
        <w:t xml:space="preserve"> – disabled cleansing tasks</w:t>
      </w:r>
    </w:p>
    <w:p w14:paraId="7A17ABDA" w14:textId="77777777" w:rsidR="006215AF" w:rsidRPr="006215AF" w:rsidRDefault="006215AF" w:rsidP="006215AF">
      <w:pPr>
        <w:ind w:left="0"/>
        <w:jc w:val="center"/>
      </w:pPr>
    </w:p>
    <w:p w14:paraId="42D3508A" w14:textId="5FE7CEB0" w:rsidR="001420A4" w:rsidRPr="006215AF" w:rsidRDefault="006215AF" w:rsidP="006215AF">
      <w:pPr>
        <w:ind w:left="0"/>
      </w:pPr>
      <w:r w:rsidRPr="006215AF">
        <w:t xml:space="preserve">In such situations, Phoenix admin usually also </w:t>
      </w:r>
      <w:r>
        <w:t xml:space="preserve">publishes an </w:t>
      </w:r>
      <w:r w:rsidRPr="006215AF">
        <w:t>environment warning</w:t>
      </w:r>
      <w:r>
        <w:t xml:space="preserve"> message</w:t>
      </w:r>
      <w:r w:rsidRPr="006215AF">
        <w:t xml:space="preserve"> with more details</w:t>
      </w:r>
      <w:r>
        <w:t xml:space="preserve"> about the issue. </w:t>
      </w:r>
      <w:r w:rsidRPr="006215AF">
        <w:t xml:space="preserve">See </w:t>
      </w:r>
      <w:hyperlink w:anchor="_Warning_Dock" w:history="1">
        <w:r w:rsidRPr="006215AF">
          <w:rPr>
            <w:rStyle w:val="Hypertextovodkaz"/>
          </w:rPr>
          <w:t>Warning Dock</w:t>
        </w:r>
      </w:hyperlink>
      <w:r w:rsidRPr="006215AF">
        <w:t xml:space="preserve"> for more details.</w:t>
      </w:r>
    </w:p>
    <w:p w14:paraId="45EDF58B" w14:textId="77777777" w:rsidR="006215AF" w:rsidRDefault="006215AF" w:rsidP="006215AF">
      <w:pPr>
        <w:ind w:left="0"/>
        <w:rPr>
          <w:highlight w:val="yellow"/>
        </w:rPr>
      </w:pPr>
    </w:p>
    <w:p w14:paraId="6697E6D2" w14:textId="77777777" w:rsidR="006215AF" w:rsidRPr="006215AF" w:rsidRDefault="006215AF" w:rsidP="006215AF">
      <w:pPr>
        <w:ind w:left="0"/>
        <w:rPr>
          <w:highlight w:val="yellow"/>
        </w:rPr>
      </w:pPr>
    </w:p>
    <w:p w14:paraId="1D4C7F5E" w14:textId="2C4795AA" w:rsidR="00B955CE" w:rsidRDefault="00B955CE" w:rsidP="008B1251">
      <w:pPr>
        <w:pStyle w:val="Nadpis2"/>
      </w:pPr>
      <w:bookmarkStart w:id="168" w:name="_Toc222405526"/>
      <w:r>
        <w:t>Kenan Operations</w:t>
      </w:r>
      <w:bookmarkEnd w:id="168"/>
      <w:r>
        <w:t xml:space="preserve"> </w:t>
      </w:r>
    </w:p>
    <w:p w14:paraId="0E58DC78" w14:textId="5CA5FF76" w:rsidR="003320E6" w:rsidRDefault="00D01C2F" w:rsidP="00CD44D1">
      <w:pPr>
        <w:pStyle w:val="Nadpis3"/>
      </w:pPr>
      <w:bookmarkStart w:id="169" w:name="_RMS_Status"/>
      <w:bookmarkStart w:id="170" w:name="_Toc222405527"/>
      <w:bookmarkEnd w:id="169"/>
      <w:r>
        <w:t>RMS Status</w:t>
      </w:r>
      <w:bookmarkEnd w:id="170"/>
    </w:p>
    <w:p w14:paraId="6F037847" w14:textId="77777777" w:rsidR="00821FEF" w:rsidRDefault="00FF34D5" w:rsidP="00821FEF">
      <w:pPr>
        <w:ind w:left="0"/>
      </w:pPr>
      <w:r w:rsidRPr="004D500C">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RMS</w:t>
      </w:r>
      <w:r w:rsidRPr="00095B1C">
        <w:rPr>
          <w:b/>
          <w:bCs/>
          <w:sz w:val="18"/>
          <w:szCs w:val="18"/>
        </w:rPr>
        <w:t xml:space="preserve"> Status</w:t>
      </w:r>
      <w:r>
        <w:rPr>
          <w:b/>
          <w:bCs/>
          <w:sz w:val="18"/>
          <w:szCs w:val="18"/>
        </w:rPr>
        <w:t xml:space="preserve"> </w:t>
      </w:r>
      <w:r w:rsidRPr="004D500C">
        <w:t xml:space="preserve">in the main menu to open RMS Status form. Current RMS status of </w:t>
      </w:r>
      <w:r w:rsidR="00821FEF">
        <w:t xml:space="preserve">inventory </w:t>
      </w:r>
      <w:r w:rsidRPr="004D500C">
        <w:t xml:space="preserve">items </w:t>
      </w:r>
      <w:r w:rsidR="00821FEF">
        <w:t>on selected rows in the main grid will be displayed. If no rows are selected in the main grid, then all rows are processed.</w:t>
      </w:r>
    </w:p>
    <w:p w14:paraId="2AB08681" w14:textId="732A3E3E" w:rsidR="00FF34D5" w:rsidRDefault="00FF34D5" w:rsidP="00FF34D5">
      <w:pPr>
        <w:ind w:left="0"/>
        <w:rPr>
          <w:sz w:val="18"/>
          <w:szCs w:val="18"/>
        </w:rPr>
      </w:pPr>
    </w:p>
    <w:p w14:paraId="58F18DBE" w14:textId="44B76B7F" w:rsidR="00736E7F" w:rsidRDefault="00736E7F" w:rsidP="00736E7F">
      <w:pPr>
        <w:pStyle w:val="Nadpis5"/>
      </w:pPr>
      <w:bookmarkStart w:id="171" w:name="_Toc222405528"/>
      <w:r>
        <w:t>Output Data</w:t>
      </w:r>
      <w:bookmarkEnd w:id="171"/>
    </w:p>
    <w:p w14:paraId="4D7532C2" w14:textId="5C7D9608" w:rsidR="00397B3B" w:rsidRPr="00340FA5" w:rsidRDefault="00397B3B" w:rsidP="00397B3B">
      <w:pPr>
        <w:ind w:left="0"/>
      </w:pPr>
      <w:r w:rsidRPr="00340FA5">
        <w:t>Following data sets are available to display:</w:t>
      </w:r>
    </w:p>
    <w:p w14:paraId="24290C0D" w14:textId="77777777" w:rsidR="00397B3B" w:rsidRDefault="00397B3B" w:rsidP="00397B3B">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397B3B" w:rsidRPr="00DF00E8" w14:paraId="11560768" w14:textId="77777777" w:rsidTr="004A05F8">
        <w:trPr>
          <w:trHeight w:val="701"/>
        </w:trPr>
        <w:tc>
          <w:tcPr>
            <w:tcW w:w="1656" w:type="dxa"/>
            <w:shd w:val="clear" w:color="auto" w:fill="D9D9D9" w:themeFill="background1" w:themeFillShade="D9"/>
          </w:tcPr>
          <w:p w14:paraId="55C024D0" w14:textId="77777777" w:rsidR="00397B3B" w:rsidRPr="00DF00E8" w:rsidRDefault="00397B3B" w:rsidP="004A05F8">
            <w:pPr>
              <w:ind w:left="0"/>
              <w:rPr>
                <w:b/>
                <w:bCs/>
              </w:rPr>
            </w:pPr>
            <w:r>
              <w:rPr>
                <w:b/>
                <w:bCs/>
              </w:rPr>
              <w:t>Data Set</w:t>
            </w:r>
          </w:p>
        </w:tc>
        <w:tc>
          <w:tcPr>
            <w:tcW w:w="7700" w:type="dxa"/>
            <w:shd w:val="clear" w:color="auto" w:fill="D9D9D9" w:themeFill="background1" w:themeFillShade="D9"/>
          </w:tcPr>
          <w:p w14:paraId="47513473" w14:textId="77777777" w:rsidR="00397B3B" w:rsidRPr="00DF00E8" w:rsidRDefault="00397B3B" w:rsidP="004A05F8">
            <w:pPr>
              <w:ind w:left="0"/>
              <w:rPr>
                <w:b/>
                <w:bCs/>
              </w:rPr>
            </w:pPr>
            <w:r w:rsidRPr="00DF00E8">
              <w:rPr>
                <w:b/>
                <w:bCs/>
              </w:rPr>
              <w:t>Description</w:t>
            </w:r>
          </w:p>
        </w:tc>
      </w:tr>
      <w:tr w:rsidR="00397B3B" w14:paraId="754E7695" w14:textId="77777777" w:rsidTr="004A05F8">
        <w:trPr>
          <w:trHeight w:val="219"/>
        </w:trPr>
        <w:tc>
          <w:tcPr>
            <w:tcW w:w="1656" w:type="dxa"/>
          </w:tcPr>
          <w:p w14:paraId="283E62FC" w14:textId="4EEDD32D" w:rsidR="00397B3B" w:rsidRDefault="00397B3B" w:rsidP="004A05F8">
            <w:pPr>
              <w:ind w:left="0"/>
              <w:rPr>
                <w:b/>
                <w:bCs/>
                <w:sz w:val="18"/>
                <w:szCs w:val="18"/>
              </w:rPr>
            </w:pPr>
            <w:r>
              <w:rPr>
                <w:b/>
                <w:bCs/>
                <w:sz w:val="18"/>
                <w:szCs w:val="18"/>
              </w:rPr>
              <w:t>Basic</w:t>
            </w:r>
          </w:p>
          <w:p w14:paraId="2C66DC47" w14:textId="4D7F5074" w:rsidR="00397B3B" w:rsidRPr="00397B3B" w:rsidRDefault="00397B3B" w:rsidP="00397B3B">
            <w:pPr>
              <w:rPr>
                <w:sz w:val="18"/>
                <w:szCs w:val="18"/>
              </w:rPr>
            </w:pPr>
          </w:p>
        </w:tc>
        <w:tc>
          <w:tcPr>
            <w:tcW w:w="7700" w:type="dxa"/>
          </w:tcPr>
          <w:p w14:paraId="011D4BD1" w14:textId="4B48D7B7" w:rsidR="00397B3B" w:rsidRDefault="00397B3B" w:rsidP="004A05F8">
            <w:pPr>
              <w:ind w:left="0"/>
            </w:pPr>
            <w:r>
              <w:t>Basic RMS details are displayed.</w:t>
            </w:r>
          </w:p>
          <w:p w14:paraId="5BF230FE" w14:textId="5A1C6CFD" w:rsidR="00397B3B" w:rsidRDefault="00397B3B" w:rsidP="004A05F8">
            <w:pPr>
              <w:ind w:left="0"/>
            </w:pPr>
            <w:r>
              <w:t xml:space="preserve">See </w:t>
            </w:r>
            <w:hyperlink r:id="rId123" w:anchor="_Data_Set_" w:history="1">
              <w:r w:rsidR="000B2DF5">
                <w:rPr>
                  <w:rStyle w:val="Hypertextovodkaz"/>
                </w:rPr>
                <w:t>Data Set “Basic”</w:t>
              </w:r>
            </w:hyperlink>
            <w:r>
              <w:t xml:space="preserve"> for more details.</w:t>
            </w:r>
          </w:p>
        </w:tc>
      </w:tr>
      <w:tr w:rsidR="00397B3B" w14:paraId="334F9482" w14:textId="77777777" w:rsidTr="004A05F8">
        <w:trPr>
          <w:trHeight w:val="219"/>
        </w:trPr>
        <w:tc>
          <w:tcPr>
            <w:tcW w:w="1656" w:type="dxa"/>
          </w:tcPr>
          <w:p w14:paraId="5E283687" w14:textId="7E287676" w:rsidR="00397B3B" w:rsidRPr="00B23995" w:rsidRDefault="00397B3B" w:rsidP="004A05F8">
            <w:pPr>
              <w:ind w:left="0"/>
              <w:rPr>
                <w:b/>
                <w:bCs/>
                <w:sz w:val="18"/>
                <w:szCs w:val="18"/>
              </w:rPr>
            </w:pPr>
            <w:r>
              <w:rPr>
                <w:b/>
                <w:bCs/>
                <w:sz w:val="18"/>
                <w:szCs w:val="18"/>
              </w:rPr>
              <w:t>Extended</w:t>
            </w:r>
          </w:p>
        </w:tc>
        <w:tc>
          <w:tcPr>
            <w:tcW w:w="7700" w:type="dxa"/>
          </w:tcPr>
          <w:p w14:paraId="47C0B162" w14:textId="37A4A032" w:rsidR="00397B3B" w:rsidRDefault="00397B3B" w:rsidP="004A05F8">
            <w:pPr>
              <w:ind w:left="0"/>
            </w:pPr>
            <w:r>
              <w:t>Extended RMS details are displayed.</w:t>
            </w:r>
          </w:p>
          <w:p w14:paraId="4661DC5C" w14:textId="44358FFC" w:rsidR="00397B3B" w:rsidRDefault="00397B3B" w:rsidP="004A05F8">
            <w:pPr>
              <w:ind w:left="0"/>
            </w:pPr>
            <w:r>
              <w:t xml:space="preserve">See </w:t>
            </w:r>
            <w:hyperlink r:id="rId124" w:anchor="_Data_Set_" w:history="1">
              <w:r w:rsidR="000B2DF5">
                <w:rPr>
                  <w:rStyle w:val="Hypertextovodkaz"/>
                </w:rPr>
                <w:t>Data Set “Extended”</w:t>
              </w:r>
            </w:hyperlink>
            <w:r>
              <w:t xml:space="preserve"> for more details.</w:t>
            </w:r>
          </w:p>
        </w:tc>
      </w:tr>
      <w:tr w:rsidR="00397B3B" w:rsidRPr="00DF58FB" w14:paraId="28C71D3A" w14:textId="77777777" w:rsidTr="004A05F8">
        <w:trPr>
          <w:trHeight w:val="219"/>
        </w:trPr>
        <w:tc>
          <w:tcPr>
            <w:tcW w:w="1656" w:type="dxa"/>
          </w:tcPr>
          <w:p w14:paraId="0F0105F6" w14:textId="6678E29F" w:rsidR="00397B3B" w:rsidRPr="00B23995" w:rsidRDefault="00397B3B" w:rsidP="004A05F8">
            <w:pPr>
              <w:ind w:left="0"/>
              <w:rPr>
                <w:b/>
                <w:bCs/>
                <w:sz w:val="18"/>
                <w:szCs w:val="18"/>
              </w:rPr>
            </w:pPr>
            <w:r>
              <w:rPr>
                <w:b/>
                <w:bCs/>
                <w:sz w:val="18"/>
                <w:szCs w:val="18"/>
              </w:rPr>
              <w:t>eSIM Attributes</w:t>
            </w:r>
          </w:p>
        </w:tc>
        <w:tc>
          <w:tcPr>
            <w:tcW w:w="7700" w:type="dxa"/>
          </w:tcPr>
          <w:p w14:paraId="354E73D4" w14:textId="68C7F5C9" w:rsidR="00397B3B" w:rsidRDefault="00397B3B" w:rsidP="004A05F8">
            <w:pPr>
              <w:pStyle w:val="Odstavecseseznamem"/>
              <w:ind w:left="0"/>
            </w:pPr>
            <w:r>
              <w:t xml:space="preserve">eSIM-specific </w:t>
            </w:r>
            <w:r w:rsidR="000B2DF5">
              <w:t xml:space="preserve">extended attributes </w:t>
            </w:r>
            <w:r>
              <w:t>are displayed.</w:t>
            </w:r>
          </w:p>
          <w:p w14:paraId="1DBE4E1B" w14:textId="1DF593E9" w:rsidR="00397B3B" w:rsidRPr="00BA0F66" w:rsidRDefault="00397B3B" w:rsidP="004A05F8">
            <w:pPr>
              <w:pStyle w:val="Odstavecseseznamem"/>
              <w:ind w:left="0"/>
            </w:pPr>
            <w:r w:rsidRPr="00BA0F66">
              <w:lastRenderedPageBreak/>
              <w:t xml:space="preserve">See </w:t>
            </w:r>
            <w:hyperlink r:id="rId125" w:anchor="_Data_Set_" w:history="1">
              <w:r w:rsidR="000B2DF5">
                <w:rPr>
                  <w:rStyle w:val="Hypertextovodkaz"/>
                </w:rPr>
                <w:t>Data Set “eSIM Attributes”</w:t>
              </w:r>
            </w:hyperlink>
            <w:r>
              <w:t xml:space="preserve"> for more details.</w:t>
            </w:r>
          </w:p>
        </w:tc>
      </w:tr>
    </w:tbl>
    <w:p w14:paraId="79B9157B" w14:textId="77777777" w:rsidR="00397B3B" w:rsidRDefault="00397B3B" w:rsidP="00397B3B">
      <w:pPr>
        <w:ind w:left="0"/>
        <w:rPr>
          <w:b/>
          <w:bCs/>
          <w:sz w:val="18"/>
          <w:szCs w:val="18"/>
        </w:rPr>
      </w:pPr>
    </w:p>
    <w:p w14:paraId="619CC635" w14:textId="00FF3C95" w:rsidR="004C0415" w:rsidRPr="00324309" w:rsidRDefault="004C0415" w:rsidP="004C0415">
      <w:pPr>
        <w:ind w:left="0"/>
        <w:rPr>
          <w:b/>
          <w:bCs/>
        </w:rPr>
      </w:pPr>
      <w:r w:rsidRPr="00324309">
        <w:rPr>
          <w:b/>
          <w:bCs/>
        </w:rPr>
        <w:t xml:space="preserve">HINT: </w:t>
      </w:r>
      <w:r>
        <w:t xml:space="preserve">When switching between </w:t>
      </w:r>
      <w:r w:rsidRPr="004C0415">
        <w:rPr>
          <w:b/>
          <w:bCs/>
          <w:sz w:val="18"/>
          <w:szCs w:val="18"/>
        </w:rPr>
        <w:t>Basic</w:t>
      </w:r>
      <w:r>
        <w:t xml:space="preserve"> and </w:t>
      </w:r>
      <w:r w:rsidRPr="004C0415">
        <w:rPr>
          <w:b/>
          <w:bCs/>
          <w:sz w:val="18"/>
          <w:szCs w:val="18"/>
        </w:rPr>
        <w:t>Extended</w:t>
      </w:r>
      <w:r>
        <w:t xml:space="preserve"> data sets, </w:t>
      </w:r>
      <w:r>
        <w:rPr>
          <w:rFonts w:ascii="Consolas" w:hAnsi="Consolas"/>
        </w:rPr>
        <w:t>EXTERNAL</w:t>
      </w:r>
      <w:r w:rsidRPr="00324309">
        <w:rPr>
          <w:rFonts w:ascii="Consolas" w:hAnsi="Consolas"/>
        </w:rPr>
        <w:t>_ID</w:t>
      </w:r>
      <w:r>
        <w:t xml:space="preserve"> on selected rows are stored internally, and in the new data set rows with the same </w:t>
      </w:r>
      <w:r>
        <w:rPr>
          <w:rFonts w:ascii="Consolas" w:hAnsi="Consolas"/>
        </w:rPr>
        <w:t>EXTERNAL</w:t>
      </w:r>
      <w:r w:rsidRPr="00324309">
        <w:rPr>
          <w:rFonts w:ascii="Consolas" w:hAnsi="Consolas"/>
        </w:rPr>
        <w:t>_ID</w:t>
      </w:r>
      <w:r>
        <w:t xml:space="preserve"> values are selected again.</w:t>
      </w:r>
    </w:p>
    <w:p w14:paraId="0BB2B37F" w14:textId="77777777" w:rsidR="004C0415" w:rsidRDefault="004C0415" w:rsidP="00397B3B">
      <w:pPr>
        <w:ind w:left="0"/>
      </w:pPr>
    </w:p>
    <w:p w14:paraId="4C7A009A" w14:textId="7D1E3A62" w:rsidR="00397B3B" w:rsidRDefault="00397B3B" w:rsidP="00397B3B">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8A91B47" w14:textId="5019E5FE" w:rsidR="00397B3B" w:rsidRDefault="00397B3B" w:rsidP="00273992">
      <w:pPr>
        <w:pStyle w:val="Nadpis5"/>
      </w:pPr>
      <w:bookmarkStart w:id="172" w:name="_Data_Set_“Basic”"/>
      <w:bookmarkStart w:id="173" w:name="_Toc222405529"/>
      <w:bookmarkEnd w:id="172"/>
      <w:r>
        <w:t>Data Set “Basic”</w:t>
      </w:r>
      <w:bookmarkEnd w:id="173"/>
    </w:p>
    <w:p w14:paraId="24F38F22" w14:textId="75D939D7" w:rsidR="00FF34D5" w:rsidRDefault="00397B3B" w:rsidP="00FF34D5">
      <w:pPr>
        <w:ind w:left="0"/>
      </w:pPr>
      <w:r>
        <w:t xml:space="preserve">Basic RMS details </w:t>
      </w:r>
      <w:r w:rsidR="0072582B">
        <w:t xml:space="preserve">like status, source, type etc. and pairing data </w:t>
      </w:r>
      <w:r>
        <w:t>are displayed.</w:t>
      </w:r>
    </w:p>
    <w:p w14:paraId="207E1AC7" w14:textId="4E4188F5" w:rsidR="00397B3B" w:rsidRDefault="00397B3B" w:rsidP="00FF34D5">
      <w:pPr>
        <w:ind w:left="0"/>
        <w:rPr>
          <w:sz w:val="18"/>
          <w:szCs w:val="18"/>
        </w:rPr>
      </w:pPr>
    </w:p>
    <w:p w14:paraId="5BE6965A" w14:textId="77777777" w:rsidR="00397B3B" w:rsidRDefault="00397B3B" w:rsidP="00397B3B">
      <w:pPr>
        <w:ind w:left="0"/>
      </w:pPr>
      <w:r>
        <w:rPr>
          <w:noProof/>
        </w:rPr>
        <w:drawing>
          <wp:inline distT="0" distB="0" distL="0" distR="0" wp14:anchorId="2D3486F1" wp14:editId="53298A6A">
            <wp:extent cx="5732145" cy="3137535"/>
            <wp:effectExtent l="0" t="0" r="1905" b="5715"/>
            <wp:docPr id="213" name="Obrázek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732145" cy="3137535"/>
                    </a:xfrm>
                    <a:prstGeom prst="rect">
                      <a:avLst/>
                    </a:prstGeom>
                  </pic:spPr>
                </pic:pic>
              </a:graphicData>
            </a:graphic>
          </wp:inline>
        </w:drawing>
      </w:r>
    </w:p>
    <w:p w14:paraId="3822E193" w14:textId="6157D62A"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Basic</w:t>
      </w:r>
      <w:r w:rsidRPr="00780303">
        <w:rPr>
          <w:i/>
          <w:iCs w:val="0"/>
          <w:sz w:val="18"/>
          <w:szCs w:val="18"/>
        </w:rPr>
        <w:t>”</w:t>
      </w:r>
    </w:p>
    <w:p w14:paraId="23C5B1AE" w14:textId="723E290A" w:rsidR="00397B3B" w:rsidRDefault="00397B3B" w:rsidP="00FF34D5">
      <w:pPr>
        <w:ind w:left="0"/>
        <w:rPr>
          <w:sz w:val="18"/>
          <w:szCs w:val="18"/>
        </w:rPr>
      </w:pPr>
    </w:p>
    <w:p w14:paraId="41CED4FA" w14:textId="77777777" w:rsidR="00397B3B" w:rsidRDefault="00397B3B" w:rsidP="00397B3B">
      <w:pPr>
        <w:ind w:left="0"/>
        <w:rPr>
          <w:sz w:val="18"/>
          <w:szCs w:val="18"/>
        </w:rPr>
      </w:pPr>
      <w:r>
        <w:t>Following output columns are returned:</w:t>
      </w:r>
    </w:p>
    <w:p w14:paraId="585F7DB8" w14:textId="77777777" w:rsidR="00397B3B" w:rsidRDefault="00397B3B" w:rsidP="00FF34D5">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18CDB2F1" w14:textId="77777777" w:rsidTr="00397B3B">
        <w:trPr>
          <w:trHeight w:val="277"/>
        </w:trPr>
        <w:tc>
          <w:tcPr>
            <w:tcW w:w="3490" w:type="dxa"/>
            <w:shd w:val="clear" w:color="auto" w:fill="D9D9D9" w:themeFill="background1" w:themeFillShade="D9"/>
          </w:tcPr>
          <w:p w14:paraId="2EC6C99E" w14:textId="052C20E3" w:rsidR="00397B3B" w:rsidRPr="00DF00E8" w:rsidRDefault="00397B3B" w:rsidP="004A1B65">
            <w:pPr>
              <w:ind w:left="0"/>
              <w:rPr>
                <w:b/>
                <w:bCs/>
              </w:rPr>
            </w:pPr>
            <w:r>
              <w:rPr>
                <w:b/>
                <w:bCs/>
              </w:rPr>
              <w:t>Column Name</w:t>
            </w:r>
          </w:p>
        </w:tc>
      </w:tr>
      <w:tr w:rsidR="00397B3B" w14:paraId="1BF285BA" w14:textId="77777777" w:rsidTr="00397B3B">
        <w:trPr>
          <w:trHeight w:val="219"/>
        </w:trPr>
        <w:tc>
          <w:tcPr>
            <w:tcW w:w="3490" w:type="dxa"/>
          </w:tcPr>
          <w:p w14:paraId="26568AEA" w14:textId="05115E07" w:rsidR="00397B3B" w:rsidRPr="00602485" w:rsidRDefault="00397B3B" w:rsidP="00FF34D5">
            <w:pPr>
              <w:ind w:left="0"/>
              <w:rPr>
                <w:rFonts w:ascii="Consolas" w:hAnsi="Consolas"/>
              </w:rPr>
            </w:pPr>
            <w:r w:rsidRPr="00602485">
              <w:rPr>
                <w:rFonts w:ascii="Consolas" w:hAnsi="Consolas"/>
              </w:rPr>
              <w:t>INV_TYPE_DESCR</w:t>
            </w:r>
          </w:p>
        </w:tc>
      </w:tr>
      <w:tr w:rsidR="00397B3B" w14:paraId="7A7AA1AD" w14:textId="77777777" w:rsidTr="00397B3B">
        <w:trPr>
          <w:trHeight w:val="219"/>
        </w:trPr>
        <w:tc>
          <w:tcPr>
            <w:tcW w:w="3490" w:type="dxa"/>
          </w:tcPr>
          <w:p w14:paraId="4200EAA4" w14:textId="6A164E28" w:rsidR="00397B3B" w:rsidRPr="00602485" w:rsidRDefault="00397B3B" w:rsidP="00FF34D5">
            <w:pPr>
              <w:ind w:left="0"/>
              <w:rPr>
                <w:rFonts w:ascii="Consolas" w:hAnsi="Consolas"/>
              </w:rPr>
            </w:pPr>
            <w:r w:rsidRPr="00602485">
              <w:rPr>
                <w:rFonts w:ascii="Consolas" w:hAnsi="Consolas"/>
              </w:rPr>
              <w:t>EXTERNAL_ID</w:t>
            </w:r>
          </w:p>
        </w:tc>
      </w:tr>
      <w:tr w:rsidR="00397B3B" w14:paraId="380C7184" w14:textId="77777777" w:rsidTr="00397B3B">
        <w:trPr>
          <w:trHeight w:val="219"/>
        </w:trPr>
        <w:tc>
          <w:tcPr>
            <w:tcW w:w="3490" w:type="dxa"/>
          </w:tcPr>
          <w:p w14:paraId="4D9958F7" w14:textId="35869CDF" w:rsidR="00397B3B" w:rsidRPr="00602485" w:rsidRDefault="00397B3B" w:rsidP="00FF34D5">
            <w:pPr>
              <w:ind w:left="0"/>
              <w:rPr>
                <w:rFonts w:ascii="Consolas" w:hAnsi="Consolas"/>
              </w:rPr>
            </w:pPr>
            <w:r w:rsidRPr="00602485">
              <w:rPr>
                <w:rFonts w:ascii="Consolas" w:hAnsi="Consolas"/>
              </w:rPr>
              <w:t>ICCID</w:t>
            </w:r>
          </w:p>
        </w:tc>
      </w:tr>
      <w:tr w:rsidR="00397B3B" w14:paraId="4BDEA129" w14:textId="77777777" w:rsidTr="00397B3B">
        <w:trPr>
          <w:trHeight w:val="219"/>
        </w:trPr>
        <w:tc>
          <w:tcPr>
            <w:tcW w:w="3490" w:type="dxa"/>
          </w:tcPr>
          <w:p w14:paraId="506B9E62" w14:textId="211F58D7" w:rsidR="00397B3B" w:rsidRPr="00602485" w:rsidRDefault="00397B3B" w:rsidP="00FF34D5">
            <w:pPr>
              <w:ind w:left="0"/>
              <w:rPr>
                <w:rFonts w:ascii="Consolas" w:hAnsi="Consolas"/>
              </w:rPr>
            </w:pPr>
            <w:r w:rsidRPr="00602485">
              <w:rPr>
                <w:rFonts w:ascii="Consolas" w:hAnsi="Consolas"/>
              </w:rPr>
              <w:t>STATUS_DESCR</w:t>
            </w:r>
          </w:p>
        </w:tc>
      </w:tr>
      <w:tr w:rsidR="00397B3B" w14:paraId="5BB22735" w14:textId="77777777" w:rsidTr="00397B3B">
        <w:trPr>
          <w:trHeight w:val="219"/>
        </w:trPr>
        <w:tc>
          <w:tcPr>
            <w:tcW w:w="3490" w:type="dxa"/>
          </w:tcPr>
          <w:p w14:paraId="5F59645E" w14:textId="25022AB6" w:rsidR="00397B3B" w:rsidRPr="00602485" w:rsidRDefault="00397B3B" w:rsidP="00FF34D5">
            <w:pPr>
              <w:ind w:left="0"/>
              <w:rPr>
                <w:rFonts w:ascii="Consolas" w:hAnsi="Consolas"/>
              </w:rPr>
            </w:pPr>
            <w:r w:rsidRPr="00602485">
              <w:rPr>
                <w:rFonts w:ascii="Consolas" w:hAnsi="Consolas"/>
              </w:rPr>
              <w:t>SC_ID_DESCR</w:t>
            </w:r>
          </w:p>
        </w:tc>
      </w:tr>
      <w:tr w:rsidR="00397B3B" w14:paraId="748997E4" w14:textId="77777777" w:rsidTr="00397B3B">
        <w:trPr>
          <w:trHeight w:val="219"/>
        </w:trPr>
        <w:tc>
          <w:tcPr>
            <w:tcW w:w="3490" w:type="dxa"/>
          </w:tcPr>
          <w:p w14:paraId="5C970706" w14:textId="69B7F552" w:rsidR="00397B3B" w:rsidRPr="00602485" w:rsidRDefault="00397B3B" w:rsidP="00FF34D5">
            <w:pPr>
              <w:ind w:left="0"/>
              <w:rPr>
                <w:rFonts w:ascii="Consolas" w:hAnsi="Consolas"/>
              </w:rPr>
            </w:pPr>
            <w:r w:rsidRPr="00602485">
              <w:rPr>
                <w:rFonts w:ascii="Consolas" w:hAnsi="Consolas"/>
              </w:rPr>
              <w:t>SOURCE</w:t>
            </w:r>
          </w:p>
        </w:tc>
      </w:tr>
      <w:tr w:rsidR="00397B3B" w14:paraId="1E60D7E4" w14:textId="77777777" w:rsidTr="00397B3B">
        <w:trPr>
          <w:trHeight w:val="219"/>
        </w:trPr>
        <w:tc>
          <w:tcPr>
            <w:tcW w:w="3490" w:type="dxa"/>
          </w:tcPr>
          <w:p w14:paraId="5D9501AF" w14:textId="5074A4DA" w:rsidR="00397B3B" w:rsidRPr="00602485" w:rsidRDefault="00397B3B" w:rsidP="00FF34D5">
            <w:pPr>
              <w:ind w:left="0"/>
              <w:rPr>
                <w:rFonts w:ascii="Consolas" w:hAnsi="Consolas"/>
              </w:rPr>
            </w:pPr>
            <w:r w:rsidRPr="00602485">
              <w:rPr>
                <w:rFonts w:ascii="Consolas" w:hAnsi="Consolas"/>
              </w:rPr>
              <w:t>TYPE</w:t>
            </w:r>
          </w:p>
        </w:tc>
      </w:tr>
      <w:tr w:rsidR="00397B3B" w14:paraId="68C634E4" w14:textId="77777777" w:rsidTr="00397B3B">
        <w:trPr>
          <w:trHeight w:val="219"/>
        </w:trPr>
        <w:tc>
          <w:tcPr>
            <w:tcW w:w="3490" w:type="dxa"/>
          </w:tcPr>
          <w:p w14:paraId="0446F809" w14:textId="5F7FF124" w:rsidR="00397B3B" w:rsidRPr="00602485" w:rsidRDefault="00397B3B" w:rsidP="00FF34D5">
            <w:pPr>
              <w:ind w:left="0"/>
              <w:rPr>
                <w:rFonts w:ascii="Consolas" w:hAnsi="Consolas"/>
              </w:rPr>
            </w:pPr>
            <w:r w:rsidRPr="00602485">
              <w:rPr>
                <w:rFonts w:ascii="Consolas" w:hAnsi="Consolas"/>
              </w:rPr>
              <w:t>IS_DONATED</w:t>
            </w:r>
          </w:p>
        </w:tc>
      </w:tr>
      <w:tr w:rsidR="00397B3B" w14:paraId="523E96EC" w14:textId="77777777" w:rsidTr="00397B3B">
        <w:trPr>
          <w:trHeight w:val="219"/>
        </w:trPr>
        <w:tc>
          <w:tcPr>
            <w:tcW w:w="3490" w:type="dxa"/>
          </w:tcPr>
          <w:p w14:paraId="16E80345" w14:textId="66FB15CE" w:rsidR="00397B3B" w:rsidRPr="00602485" w:rsidRDefault="00397B3B" w:rsidP="00FF34D5">
            <w:pPr>
              <w:ind w:left="0"/>
              <w:rPr>
                <w:rFonts w:ascii="Consolas" w:hAnsi="Consolas"/>
              </w:rPr>
            </w:pPr>
            <w:r w:rsidRPr="00602485">
              <w:rPr>
                <w:rFonts w:ascii="Consolas" w:hAnsi="Consolas"/>
              </w:rPr>
              <w:t>PAIR_DESCR</w:t>
            </w:r>
          </w:p>
        </w:tc>
      </w:tr>
      <w:tr w:rsidR="00397B3B" w14:paraId="1AFFD423" w14:textId="77777777" w:rsidTr="00397B3B">
        <w:trPr>
          <w:trHeight w:val="219"/>
        </w:trPr>
        <w:tc>
          <w:tcPr>
            <w:tcW w:w="3490" w:type="dxa"/>
          </w:tcPr>
          <w:p w14:paraId="4630B74C" w14:textId="60D3FBC7" w:rsidR="00397B3B" w:rsidRPr="00602485" w:rsidRDefault="00397B3B" w:rsidP="00FF34D5">
            <w:pPr>
              <w:ind w:left="0"/>
              <w:rPr>
                <w:rFonts w:ascii="Consolas" w:hAnsi="Consolas"/>
              </w:rPr>
            </w:pPr>
            <w:r w:rsidRPr="00602485">
              <w:rPr>
                <w:rFonts w:ascii="Consolas" w:hAnsi="Consolas"/>
              </w:rPr>
              <w:t>PAIRED_WITH</w:t>
            </w:r>
          </w:p>
        </w:tc>
      </w:tr>
    </w:tbl>
    <w:p w14:paraId="40296F40" w14:textId="77777777" w:rsidR="00FF34D5" w:rsidRDefault="00FF34D5" w:rsidP="00FF34D5">
      <w:pPr>
        <w:ind w:left="0"/>
        <w:rPr>
          <w:b/>
          <w:bCs/>
        </w:rPr>
      </w:pPr>
    </w:p>
    <w:p w14:paraId="47BFE403" w14:textId="09E0075F" w:rsidR="00397B3B" w:rsidRDefault="00397B3B" w:rsidP="00273992">
      <w:pPr>
        <w:pStyle w:val="Nadpis5"/>
      </w:pPr>
      <w:bookmarkStart w:id="174" w:name="_Data_Set_“Extended”"/>
      <w:bookmarkStart w:id="175" w:name="_Toc222405530"/>
      <w:bookmarkEnd w:id="174"/>
      <w:r>
        <w:t>Data Set “Extended”</w:t>
      </w:r>
      <w:bookmarkEnd w:id="175"/>
    </w:p>
    <w:p w14:paraId="279B268D" w14:textId="6A03302D" w:rsidR="00397B3B" w:rsidRDefault="00397B3B" w:rsidP="00397B3B">
      <w:pPr>
        <w:ind w:left="0"/>
      </w:pPr>
      <w:r>
        <w:t>Extended RMS details are displayed, incl. inventory history</w:t>
      </w:r>
      <w:r w:rsidR="0072582B">
        <w:t xml:space="preserve"> states, dates,</w:t>
      </w:r>
      <w:r w:rsidR="00B11459">
        <w:t xml:space="preserve"> and container ID.</w:t>
      </w:r>
    </w:p>
    <w:p w14:paraId="0622B270" w14:textId="77777777" w:rsidR="00397B3B" w:rsidRDefault="00397B3B" w:rsidP="00397B3B">
      <w:pPr>
        <w:ind w:left="0"/>
        <w:rPr>
          <w:sz w:val="18"/>
          <w:szCs w:val="18"/>
        </w:rPr>
      </w:pPr>
    </w:p>
    <w:p w14:paraId="7C24238A" w14:textId="319F4760" w:rsidR="00397B3B" w:rsidRDefault="00397B3B" w:rsidP="00397B3B">
      <w:pPr>
        <w:ind w:left="0"/>
      </w:pPr>
      <w:r>
        <w:rPr>
          <w:noProof/>
        </w:rPr>
        <w:lastRenderedPageBreak/>
        <w:drawing>
          <wp:inline distT="0" distB="0" distL="0" distR="0" wp14:anchorId="4681EE50" wp14:editId="3AD0F4F5">
            <wp:extent cx="5732145" cy="3137535"/>
            <wp:effectExtent l="0" t="0" r="1905" b="5715"/>
            <wp:docPr id="216" name="Obrázek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732145" cy="3137535"/>
                    </a:xfrm>
                    <a:prstGeom prst="rect">
                      <a:avLst/>
                    </a:prstGeom>
                  </pic:spPr>
                </pic:pic>
              </a:graphicData>
            </a:graphic>
          </wp:inline>
        </w:drawing>
      </w:r>
    </w:p>
    <w:p w14:paraId="11744F76" w14:textId="0FC56B46"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Extended</w:t>
      </w:r>
      <w:r w:rsidRPr="00780303">
        <w:rPr>
          <w:i/>
          <w:iCs w:val="0"/>
          <w:sz w:val="18"/>
          <w:szCs w:val="18"/>
        </w:rPr>
        <w:t>”</w:t>
      </w:r>
    </w:p>
    <w:p w14:paraId="36190BC1" w14:textId="77777777" w:rsidR="00397B3B" w:rsidRDefault="00397B3B" w:rsidP="00397B3B">
      <w:pPr>
        <w:ind w:left="0"/>
        <w:rPr>
          <w:sz w:val="18"/>
          <w:szCs w:val="18"/>
        </w:rPr>
      </w:pPr>
    </w:p>
    <w:p w14:paraId="79E4B331" w14:textId="77777777" w:rsidR="00397B3B" w:rsidRDefault="00397B3B" w:rsidP="00397B3B">
      <w:pPr>
        <w:ind w:left="0"/>
        <w:rPr>
          <w:sz w:val="18"/>
          <w:szCs w:val="18"/>
        </w:rPr>
      </w:pPr>
      <w:r>
        <w:t>Following output columns are returned:</w:t>
      </w:r>
    </w:p>
    <w:p w14:paraId="55BB54F6"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0541DA47" w14:textId="77777777" w:rsidTr="00397B3B">
        <w:trPr>
          <w:trHeight w:val="277"/>
        </w:trPr>
        <w:tc>
          <w:tcPr>
            <w:tcW w:w="3490" w:type="dxa"/>
            <w:shd w:val="clear" w:color="auto" w:fill="D9D9D9" w:themeFill="background1" w:themeFillShade="D9"/>
          </w:tcPr>
          <w:p w14:paraId="0EB74C71" w14:textId="2485B44D" w:rsidR="00397B3B" w:rsidRPr="00DF00E8" w:rsidRDefault="00397B3B" w:rsidP="004A05F8">
            <w:pPr>
              <w:ind w:left="0"/>
              <w:rPr>
                <w:b/>
                <w:bCs/>
              </w:rPr>
            </w:pPr>
            <w:r>
              <w:rPr>
                <w:b/>
                <w:bCs/>
              </w:rPr>
              <w:t xml:space="preserve">Column </w:t>
            </w:r>
          </w:p>
        </w:tc>
      </w:tr>
      <w:tr w:rsidR="00397B3B" w14:paraId="286B6079" w14:textId="77777777" w:rsidTr="00397B3B">
        <w:trPr>
          <w:trHeight w:val="219"/>
        </w:trPr>
        <w:tc>
          <w:tcPr>
            <w:tcW w:w="3490" w:type="dxa"/>
          </w:tcPr>
          <w:p w14:paraId="4A5F76FC" w14:textId="77777777" w:rsidR="00397B3B" w:rsidRPr="00602485" w:rsidRDefault="00397B3B" w:rsidP="004A05F8">
            <w:pPr>
              <w:ind w:left="0"/>
              <w:rPr>
                <w:rFonts w:ascii="Consolas" w:hAnsi="Consolas"/>
              </w:rPr>
            </w:pPr>
            <w:r w:rsidRPr="00602485">
              <w:rPr>
                <w:rFonts w:ascii="Consolas" w:hAnsi="Consolas"/>
              </w:rPr>
              <w:t>INV_TYPE_DESCR</w:t>
            </w:r>
          </w:p>
        </w:tc>
      </w:tr>
      <w:tr w:rsidR="00397B3B" w14:paraId="13B1E9D5" w14:textId="77777777" w:rsidTr="00397B3B">
        <w:trPr>
          <w:trHeight w:val="219"/>
        </w:trPr>
        <w:tc>
          <w:tcPr>
            <w:tcW w:w="3490" w:type="dxa"/>
          </w:tcPr>
          <w:p w14:paraId="3A60DCFF" w14:textId="77777777" w:rsidR="00397B3B" w:rsidRPr="00602485" w:rsidRDefault="00397B3B" w:rsidP="004A05F8">
            <w:pPr>
              <w:ind w:left="0"/>
              <w:rPr>
                <w:rFonts w:ascii="Consolas" w:hAnsi="Consolas"/>
              </w:rPr>
            </w:pPr>
            <w:r w:rsidRPr="00602485">
              <w:rPr>
                <w:rFonts w:ascii="Consolas" w:hAnsi="Consolas"/>
              </w:rPr>
              <w:t>EXTERNAL_ID</w:t>
            </w:r>
          </w:p>
        </w:tc>
      </w:tr>
      <w:tr w:rsidR="00397B3B" w14:paraId="4AB0F7E9" w14:textId="77777777" w:rsidTr="00397B3B">
        <w:trPr>
          <w:trHeight w:val="219"/>
        </w:trPr>
        <w:tc>
          <w:tcPr>
            <w:tcW w:w="3490" w:type="dxa"/>
          </w:tcPr>
          <w:p w14:paraId="2B644A26" w14:textId="77777777" w:rsidR="00397B3B" w:rsidRPr="00602485" w:rsidRDefault="00397B3B" w:rsidP="004A05F8">
            <w:pPr>
              <w:ind w:left="0"/>
              <w:rPr>
                <w:rFonts w:ascii="Consolas" w:hAnsi="Consolas"/>
              </w:rPr>
            </w:pPr>
            <w:r w:rsidRPr="00602485">
              <w:rPr>
                <w:rFonts w:ascii="Consolas" w:hAnsi="Consolas"/>
              </w:rPr>
              <w:t>ICCID</w:t>
            </w:r>
          </w:p>
        </w:tc>
      </w:tr>
      <w:tr w:rsidR="00397B3B" w14:paraId="7BBF27E9" w14:textId="77777777" w:rsidTr="00397B3B">
        <w:trPr>
          <w:trHeight w:val="219"/>
        </w:trPr>
        <w:tc>
          <w:tcPr>
            <w:tcW w:w="3490" w:type="dxa"/>
          </w:tcPr>
          <w:p w14:paraId="02237C7E" w14:textId="77777777" w:rsidR="00397B3B" w:rsidRPr="00602485" w:rsidRDefault="00397B3B" w:rsidP="004A05F8">
            <w:pPr>
              <w:ind w:left="0"/>
              <w:rPr>
                <w:rFonts w:ascii="Consolas" w:hAnsi="Consolas"/>
              </w:rPr>
            </w:pPr>
            <w:r w:rsidRPr="00602485">
              <w:rPr>
                <w:rFonts w:ascii="Consolas" w:hAnsi="Consolas"/>
              </w:rPr>
              <w:t>STATUS_DESCR</w:t>
            </w:r>
          </w:p>
        </w:tc>
      </w:tr>
      <w:tr w:rsidR="00397B3B" w14:paraId="2A2FDBAA" w14:textId="77777777" w:rsidTr="00397B3B">
        <w:trPr>
          <w:trHeight w:val="219"/>
        </w:trPr>
        <w:tc>
          <w:tcPr>
            <w:tcW w:w="3490" w:type="dxa"/>
          </w:tcPr>
          <w:p w14:paraId="6F6B1877" w14:textId="77777777" w:rsidR="00397B3B" w:rsidRPr="00602485" w:rsidRDefault="00397B3B" w:rsidP="004A05F8">
            <w:pPr>
              <w:ind w:left="0"/>
              <w:rPr>
                <w:rFonts w:ascii="Consolas" w:hAnsi="Consolas"/>
              </w:rPr>
            </w:pPr>
            <w:r w:rsidRPr="00602485">
              <w:rPr>
                <w:rFonts w:ascii="Consolas" w:hAnsi="Consolas"/>
              </w:rPr>
              <w:t>STATE_DESCR</w:t>
            </w:r>
          </w:p>
        </w:tc>
      </w:tr>
      <w:tr w:rsidR="00397B3B" w14:paraId="42987E61" w14:textId="77777777" w:rsidTr="00397B3B">
        <w:trPr>
          <w:trHeight w:val="219"/>
        </w:trPr>
        <w:tc>
          <w:tcPr>
            <w:tcW w:w="3490" w:type="dxa"/>
          </w:tcPr>
          <w:p w14:paraId="090AD005" w14:textId="77777777" w:rsidR="00397B3B" w:rsidRPr="00602485" w:rsidRDefault="00397B3B" w:rsidP="004A05F8">
            <w:pPr>
              <w:ind w:left="0"/>
              <w:rPr>
                <w:rFonts w:ascii="Consolas" w:hAnsi="Consolas"/>
              </w:rPr>
            </w:pPr>
            <w:r w:rsidRPr="00602485">
              <w:rPr>
                <w:rFonts w:ascii="Consolas" w:hAnsi="Consolas"/>
              </w:rPr>
              <w:t>SC_ID_DESCR</w:t>
            </w:r>
          </w:p>
        </w:tc>
      </w:tr>
      <w:tr w:rsidR="00397B3B" w14:paraId="10B62D45" w14:textId="77777777" w:rsidTr="00397B3B">
        <w:trPr>
          <w:trHeight w:val="219"/>
        </w:trPr>
        <w:tc>
          <w:tcPr>
            <w:tcW w:w="3490" w:type="dxa"/>
          </w:tcPr>
          <w:p w14:paraId="6F3518F7" w14:textId="77777777" w:rsidR="00397B3B" w:rsidRPr="00602485" w:rsidRDefault="00397B3B" w:rsidP="004A05F8">
            <w:pPr>
              <w:ind w:left="0"/>
              <w:rPr>
                <w:rFonts w:ascii="Consolas" w:hAnsi="Consolas"/>
              </w:rPr>
            </w:pPr>
            <w:r w:rsidRPr="00602485">
              <w:rPr>
                <w:rFonts w:ascii="Consolas" w:hAnsi="Consolas"/>
              </w:rPr>
              <w:t>SOURCE</w:t>
            </w:r>
          </w:p>
        </w:tc>
      </w:tr>
      <w:tr w:rsidR="00397B3B" w14:paraId="5D35C07C" w14:textId="77777777" w:rsidTr="00397B3B">
        <w:trPr>
          <w:trHeight w:val="219"/>
        </w:trPr>
        <w:tc>
          <w:tcPr>
            <w:tcW w:w="3490" w:type="dxa"/>
          </w:tcPr>
          <w:p w14:paraId="37F36D95" w14:textId="77777777" w:rsidR="00397B3B" w:rsidRPr="00602485" w:rsidRDefault="00397B3B" w:rsidP="004A05F8">
            <w:pPr>
              <w:ind w:left="0"/>
              <w:rPr>
                <w:rFonts w:ascii="Consolas" w:hAnsi="Consolas"/>
              </w:rPr>
            </w:pPr>
            <w:r w:rsidRPr="00602485">
              <w:rPr>
                <w:rFonts w:ascii="Consolas" w:hAnsi="Consolas"/>
              </w:rPr>
              <w:t>TYPE</w:t>
            </w:r>
          </w:p>
        </w:tc>
      </w:tr>
      <w:tr w:rsidR="00397B3B" w14:paraId="5F53C081" w14:textId="77777777" w:rsidTr="00397B3B">
        <w:trPr>
          <w:trHeight w:val="219"/>
        </w:trPr>
        <w:tc>
          <w:tcPr>
            <w:tcW w:w="3490" w:type="dxa"/>
          </w:tcPr>
          <w:p w14:paraId="72263B9F" w14:textId="77777777" w:rsidR="00397B3B" w:rsidRPr="00602485" w:rsidRDefault="00397B3B" w:rsidP="004A05F8">
            <w:pPr>
              <w:ind w:left="0"/>
              <w:rPr>
                <w:rFonts w:ascii="Consolas" w:hAnsi="Consolas"/>
              </w:rPr>
            </w:pPr>
            <w:r w:rsidRPr="00602485">
              <w:rPr>
                <w:rFonts w:ascii="Consolas" w:hAnsi="Consolas"/>
              </w:rPr>
              <w:t>IS_DONATED</w:t>
            </w:r>
          </w:p>
        </w:tc>
      </w:tr>
      <w:tr w:rsidR="00397B3B" w14:paraId="2472E7F5" w14:textId="77777777" w:rsidTr="00397B3B">
        <w:trPr>
          <w:trHeight w:val="219"/>
        </w:trPr>
        <w:tc>
          <w:tcPr>
            <w:tcW w:w="3490" w:type="dxa"/>
          </w:tcPr>
          <w:p w14:paraId="2B0CEFC1" w14:textId="77777777" w:rsidR="00397B3B" w:rsidRPr="00602485" w:rsidRDefault="00397B3B" w:rsidP="004A05F8">
            <w:pPr>
              <w:ind w:left="0"/>
              <w:rPr>
                <w:rFonts w:ascii="Consolas" w:hAnsi="Consolas"/>
              </w:rPr>
            </w:pPr>
            <w:r w:rsidRPr="00602485">
              <w:rPr>
                <w:rFonts w:ascii="Consolas" w:hAnsi="Consolas"/>
              </w:rPr>
              <w:t>PAIR_DESCR</w:t>
            </w:r>
          </w:p>
        </w:tc>
      </w:tr>
      <w:tr w:rsidR="00397B3B" w14:paraId="2884C319" w14:textId="77777777" w:rsidTr="00397B3B">
        <w:trPr>
          <w:trHeight w:val="219"/>
        </w:trPr>
        <w:tc>
          <w:tcPr>
            <w:tcW w:w="3490" w:type="dxa"/>
          </w:tcPr>
          <w:p w14:paraId="673962D1" w14:textId="77777777" w:rsidR="00397B3B" w:rsidRPr="00602485" w:rsidRDefault="00397B3B" w:rsidP="004A05F8">
            <w:pPr>
              <w:ind w:left="0"/>
              <w:rPr>
                <w:rFonts w:ascii="Consolas" w:hAnsi="Consolas"/>
              </w:rPr>
            </w:pPr>
            <w:r w:rsidRPr="00602485">
              <w:rPr>
                <w:rFonts w:ascii="Consolas" w:hAnsi="Consolas"/>
              </w:rPr>
              <w:t>PAIRED_WITH</w:t>
            </w:r>
          </w:p>
        </w:tc>
      </w:tr>
      <w:tr w:rsidR="00397B3B" w14:paraId="246B61CF" w14:textId="77777777" w:rsidTr="00397B3B">
        <w:trPr>
          <w:trHeight w:val="219"/>
        </w:trPr>
        <w:tc>
          <w:tcPr>
            <w:tcW w:w="3490" w:type="dxa"/>
          </w:tcPr>
          <w:p w14:paraId="083D54CD" w14:textId="77777777" w:rsidR="00397B3B" w:rsidRPr="00602485" w:rsidRDefault="00397B3B" w:rsidP="004A05F8">
            <w:pPr>
              <w:ind w:left="0"/>
              <w:rPr>
                <w:rFonts w:ascii="Consolas" w:hAnsi="Consolas"/>
              </w:rPr>
            </w:pPr>
            <w:r w:rsidRPr="00602485">
              <w:rPr>
                <w:rFonts w:ascii="Consolas" w:hAnsi="Consolas"/>
              </w:rPr>
              <w:t>TOP_LEVEL_CONTAINER_ID</w:t>
            </w:r>
          </w:p>
        </w:tc>
      </w:tr>
      <w:tr w:rsidR="00397B3B" w14:paraId="1A59A99B" w14:textId="77777777" w:rsidTr="00397B3B">
        <w:trPr>
          <w:trHeight w:val="219"/>
        </w:trPr>
        <w:tc>
          <w:tcPr>
            <w:tcW w:w="3490" w:type="dxa"/>
          </w:tcPr>
          <w:p w14:paraId="469416CB" w14:textId="77777777" w:rsidR="00397B3B" w:rsidRPr="00602485" w:rsidRDefault="00397B3B" w:rsidP="004A05F8">
            <w:pPr>
              <w:ind w:left="0"/>
              <w:rPr>
                <w:rFonts w:ascii="Consolas" w:hAnsi="Consolas"/>
              </w:rPr>
            </w:pPr>
            <w:r w:rsidRPr="00602485">
              <w:rPr>
                <w:rFonts w:ascii="Consolas" w:hAnsi="Consolas"/>
              </w:rPr>
              <w:t>VIEW_START_DT</w:t>
            </w:r>
          </w:p>
        </w:tc>
      </w:tr>
      <w:tr w:rsidR="00397B3B" w14:paraId="7174479B" w14:textId="77777777" w:rsidTr="00397B3B">
        <w:trPr>
          <w:trHeight w:val="219"/>
        </w:trPr>
        <w:tc>
          <w:tcPr>
            <w:tcW w:w="3490" w:type="dxa"/>
          </w:tcPr>
          <w:p w14:paraId="7CCC5507" w14:textId="77777777" w:rsidR="00397B3B" w:rsidRPr="00602485" w:rsidRDefault="00397B3B" w:rsidP="004A05F8">
            <w:pPr>
              <w:ind w:left="0"/>
              <w:rPr>
                <w:rFonts w:ascii="Consolas" w:hAnsi="Consolas"/>
              </w:rPr>
            </w:pPr>
            <w:r w:rsidRPr="00602485">
              <w:rPr>
                <w:rFonts w:ascii="Consolas" w:hAnsi="Consolas"/>
              </w:rPr>
              <w:t>VIEW_END_DT</w:t>
            </w:r>
          </w:p>
        </w:tc>
      </w:tr>
      <w:tr w:rsidR="00397B3B" w14:paraId="73DBAC7A" w14:textId="77777777" w:rsidTr="00397B3B">
        <w:trPr>
          <w:trHeight w:val="219"/>
        </w:trPr>
        <w:tc>
          <w:tcPr>
            <w:tcW w:w="3490" w:type="dxa"/>
          </w:tcPr>
          <w:p w14:paraId="14EC00DE" w14:textId="77777777" w:rsidR="00397B3B" w:rsidRPr="00602485" w:rsidRDefault="00397B3B" w:rsidP="004A05F8">
            <w:pPr>
              <w:ind w:left="0"/>
              <w:rPr>
                <w:rFonts w:ascii="Consolas" w:hAnsi="Consolas"/>
              </w:rPr>
            </w:pPr>
            <w:r w:rsidRPr="00602485">
              <w:rPr>
                <w:rFonts w:ascii="Consolas" w:hAnsi="Consolas"/>
              </w:rPr>
              <w:t>INVENTORY_ID</w:t>
            </w:r>
          </w:p>
        </w:tc>
      </w:tr>
      <w:tr w:rsidR="00397B3B" w14:paraId="625BA72A" w14:textId="77777777" w:rsidTr="00397B3B">
        <w:trPr>
          <w:trHeight w:val="219"/>
        </w:trPr>
        <w:tc>
          <w:tcPr>
            <w:tcW w:w="3490" w:type="dxa"/>
          </w:tcPr>
          <w:p w14:paraId="4D74AB0C" w14:textId="77777777" w:rsidR="00397B3B" w:rsidRPr="00602485" w:rsidRDefault="00397B3B" w:rsidP="004A05F8">
            <w:pPr>
              <w:ind w:left="0"/>
              <w:rPr>
                <w:rFonts w:ascii="Consolas" w:hAnsi="Consolas"/>
              </w:rPr>
            </w:pPr>
            <w:r w:rsidRPr="00602485">
              <w:rPr>
                <w:rFonts w:ascii="Consolas" w:hAnsi="Consolas"/>
              </w:rPr>
              <w:t>PAIR_INVENTORY_ID</w:t>
            </w:r>
          </w:p>
        </w:tc>
      </w:tr>
    </w:tbl>
    <w:p w14:paraId="7128F0D6" w14:textId="77777777" w:rsidR="00397B3B" w:rsidRDefault="00397B3B" w:rsidP="00397B3B">
      <w:pPr>
        <w:ind w:left="0"/>
        <w:rPr>
          <w:b/>
          <w:bCs/>
        </w:rPr>
      </w:pPr>
    </w:p>
    <w:p w14:paraId="10784488" w14:textId="27D2B8CF" w:rsidR="00397B3B" w:rsidRDefault="00397B3B" w:rsidP="00273992">
      <w:pPr>
        <w:pStyle w:val="Nadpis5"/>
      </w:pPr>
      <w:bookmarkStart w:id="176" w:name="_Data_Set_“eSIM"/>
      <w:bookmarkStart w:id="177" w:name="_Toc222405531"/>
      <w:bookmarkEnd w:id="176"/>
      <w:r>
        <w:t>Data Set “eSIM Attributes”</w:t>
      </w:r>
      <w:bookmarkEnd w:id="177"/>
    </w:p>
    <w:p w14:paraId="70E9E055" w14:textId="0A17CFF5" w:rsidR="00397B3B" w:rsidRDefault="00397B3B" w:rsidP="00397B3B">
      <w:pPr>
        <w:ind w:left="0"/>
      </w:pPr>
      <w:r>
        <w:t xml:space="preserve">eSIM-specific </w:t>
      </w:r>
      <w:r w:rsidR="000B2DF5">
        <w:t xml:space="preserve">extended attributes </w:t>
      </w:r>
      <w:r>
        <w:t>are displayed.</w:t>
      </w:r>
    </w:p>
    <w:p w14:paraId="57500F4B" w14:textId="77777777" w:rsidR="00397B3B" w:rsidRDefault="00397B3B" w:rsidP="00397B3B">
      <w:pPr>
        <w:ind w:left="0"/>
        <w:rPr>
          <w:sz w:val="18"/>
          <w:szCs w:val="18"/>
        </w:rPr>
      </w:pPr>
    </w:p>
    <w:p w14:paraId="3567982C" w14:textId="29B1C8FA" w:rsidR="00397B3B" w:rsidRDefault="00397B3B" w:rsidP="00397B3B">
      <w:pPr>
        <w:ind w:left="0"/>
      </w:pPr>
      <w:r>
        <w:rPr>
          <w:noProof/>
        </w:rPr>
        <w:lastRenderedPageBreak/>
        <w:drawing>
          <wp:inline distT="0" distB="0" distL="0" distR="0" wp14:anchorId="2477E2C8" wp14:editId="6FA72D5B">
            <wp:extent cx="5732145" cy="3137535"/>
            <wp:effectExtent l="0" t="0" r="1905" b="5715"/>
            <wp:docPr id="217" name="Obrázek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732145" cy="3137535"/>
                    </a:xfrm>
                    <a:prstGeom prst="rect">
                      <a:avLst/>
                    </a:prstGeom>
                  </pic:spPr>
                </pic:pic>
              </a:graphicData>
            </a:graphic>
          </wp:inline>
        </w:drawing>
      </w:r>
    </w:p>
    <w:p w14:paraId="6245A759" w14:textId="52A498B7"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eSIM Attributes</w:t>
      </w:r>
      <w:r w:rsidRPr="00780303">
        <w:rPr>
          <w:i/>
          <w:iCs w:val="0"/>
          <w:sz w:val="18"/>
          <w:szCs w:val="18"/>
        </w:rPr>
        <w:t>”</w:t>
      </w:r>
    </w:p>
    <w:p w14:paraId="2531F998" w14:textId="77777777" w:rsidR="00397B3B" w:rsidRDefault="00397B3B" w:rsidP="00397B3B">
      <w:pPr>
        <w:ind w:left="0"/>
        <w:rPr>
          <w:sz w:val="18"/>
          <w:szCs w:val="18"/>
        </w:rPr>
      </w:pPr>
    </w:p>
    <w:p w14:paraId="09410427" w14:textId="1B05ADF1" w:rsidR="00397B3B" w:rsidRDefault="00397B3B" w:rsidP="00397B3B">
      <w:pPr>
        <w:ind w:left="0"/>
        <w:rPr>
          <w:sz w:val="18"/>
          <w:szCs w:val="18"/>
        </w:rPr>
      </w:pPr>
      <w:r>
        <w:t xml:space="preserve">Following output columns are returned: </w:t>
      </w:r>
    </w:p>
    <w:p w14:paraId="1E490E08"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0B2DF5" w:rsidRPr="00DF00E8" w14:paraId="708CCE1F" w14:textId="77777777" w:rsidTr="000B2DF5">
        <w:trPr>
          <w:trHeight w:val="277"/>
        </w:trPr>
        <w:tc>
          <w:tcPr>
            <w:tcW w:w="3490" w:type="dxa"/>
            <w:shd w:val="clear" w:color="auto" w:fill="D9D9D9" w:themeFill="background1" w:themeFillShade="D9"/>
          </w:tcPr>
          <w:p w14:paraId="73AC15C8" w14:textId="77777777" w:rsidR="000B2DF5" w:rsidRPr="00DF00E8" w:rsidRDefault="000B2DF5" w:rsidP="004A05F8">
            <w:pPr>
              <w:ind w:left="0"/>
              <w:rPr>
                <w:b/>
                <w:bCs/>
              </w:rPr>
            </w:pPr>
            <w:r>
              <w:rPr>
                <w:b/>
                <w:bCs/>
              </w:rPr>
              <w:t>Column / Data Set</w:t>
            </w:r>
          </w:p>
        </w:tc>
      </w:tr>
      <w:tr w:rsidR="000B2DF5" w14:paraId="695CC92C" w14:textId="77777777" w:rsidTr="000B2DF5">
        <w:trPr>
          <w:trHeight w:val="219"/>
        </w:trPr>
        <w:tc>
          <w:tcPr>
            <w:tcW w:w="3490" w:type="dxa"/>
          </w:tcPr>
          <w:p w14:paraId="64CC64AF" w14:textId="37A130BB" w:rsidR="000B2DF5" w:rsidRPr="00602485" w:rsidRDefault="000B2DF5" w:rsidP="004A05F8">
            <w:pPr>
              <w:ind w:left="0"/>
              <w:rPr>
                <w:rFonts w:ascii="Consolas" w:hAnsi="Consolas"/>
              </w:rPr>
            </w:pPr>
            <w:r>
              <w:rPr>
                <w:rFonts w:ascii="Consolas" w:hAnsi="Consolas"/>
              </w:rPr>
              <w:t>IMSI</w:t>
            </w:r>
          </w:p>
        </w:tc>
      </w:tr>
      <w:tr w:rsidR="000B2DF5" w14:paraId="5F13BEE6" w14:textId="77777777" w:rsidTr="000B2DF5">
        <w:trPr>
          <w:trHeight w:val="219"/>
        </w:trPr>
        <w:tc>
          <w:tcPr>
            <w:tcW w:w="3490" w:type="dxa"/>
          </w:tcPr>
          <w:p w14:paraId="279E8BF4" w14:textId="6DFBAB68" w:rsidR="000B2DF5" w:rsidRPr="00602485" w:rsidRDefault="000B2DF5" w:rsidP="004A05F8">
            <w:pPr>
              <w:ind w:left="0"/>
              <w:rPr>
                <w:rFonts w:ascii="Consolas" w:hAnsi="Consolas"/>
              </w:rPr>
            </w:pPr>
            <w:r>
              <w:rPr>
                <w:rFonts w:ascii="Consolas" w:hAnsi="Consolas"/>
              </w:rPr>
              <w:t>ICCID</w:t>
            </w:r>
          </w:p>
        </w:tc>
      </w:tr>
      <w:tr w:rsidR="000B2DF5" w14:paraId="645F8607" w14:textId="77777777" w:rsidTr="000B2DF5">
        <w:trPr>
          <w:trHeight w:val="219"/>
        </w:trPr>
        <w:tc>
          <w:tcPr>
            <w:tcW w:w="3490" w:type="dxa"/>
          </w:tcPr>
          <w:p w14:paraId="138F7405" w14:textId="0D4680CE" w:rsidR="000B2DF5" w:rsidRPr="00602485" w:rsidRDefault="000B2DF5" w:rsidP="004A05F8">
            <w:pPr>
              <w:ind w:left="0"/>
              <w:rPr>
                <w:rFonts w:ascii="Consolas" w:hAnsi="Consolas"/>
              </w:rPr>
            </w:pPr>
            <w:r>
              <w:rPr>
                <w:rFonts w:ascii="Consolas" w:hAnsi="Consolas"/>
              </w:rPr>
              <w:t>STATUS</w:t>
            </w:r>
          </w:p>
        </w:tc>
      </w:tr>
      <w:tr w:rsidR="000B2DF5" w14:paraId="0A2A7B58" w14:textId="77777777" w:rsidTr="000B2DF5">
        <w:trPr>
          <w:trHeight w:val="219"/>
        </w:trPr>
        <w:tc>
          <w:tcPr>
            <w:tcW w:w="3490" w:type="dxa"/>
          </w:tcPr>
          <w:p w14:paraId="3FA5B593" w14:textId="32F02581" w:rsidR="000B2DF5" w:rsidRPr="00602485" w:rsidRDefault="000B2DF5" w:rsidP="004A05F8">
            <w:pPr>
              <w:ind w:left="0"/>
              <w:rPr>
                <w:rFonts w:ascii="Consolas" w:hAnsi="Consolas"/>
              </w:rPr>
            </w:pPr>
            <w:r>
              <w:rPr>
                <w:rFonts w:ascii="Consolas" w:hAnsi="Consolas"/>
              </w:rPr>
              <w:t>TYPE</w:t>
            </w:r>
          </w:p>
        </w:tc>
      </w:tr>
      <w:tr w:rsidR="00EE1AAB" w14:paraId="42BD0F28" w14:textId="77777777" w:rsidTr="000B2DF5">
        <w:trPr>
          <w:trHeight w:val="219"/>
        </w:trPr>
        <w:tc>
          <w:tcPr>
            <w:tcW w:w="3490" w:type="dxa"/>
          </w:tcPr>
          <w:p w14:paraId="61883DF0" w14:textId="7F28171B" w:rsidR="00EE1AAB" w:rsidRDefault="00EE1AAB" w:rsidP="004A05F8">
            <w:pPr>
              <w:ind w:left="0"/>
              <w:rPr>
                <w:rFonts w:ascii="Consolas" w:hAnsi="Consolas"/>
              </w:rPr>
            </w:pPr>
            <w:r>
              <w:rPr>
                <w:rFonts w:ascii="Consolas" w:hAnsi="Consolas"/>
              </w:rPr>
              <w:t>NOTIFICATION_DATE</w:t>
            </w:r>
          </w:p>
        </w:tc>
      </w:tr>
      <w:tr w:rsidR="000B2DF5" w14:paraId="1976CE2D" w14:textId="77777777" w:rsidTr="000B2DF5">
        <w:trPr>
          <w:trHeight w:val="219"/>
        </w:trPr>
        <w:tc>
          <w:tcPr>
            <w:tcW w:w="3490" w:type="dxa"/>
          </w:tcPr>
          <w:p w14:paraId="1ACA912D" w14:textId="76DC5BB6" w:rsidR="000B2DF5" w:rsidRPr="00602485" w:rsidRDefault="000B2DF5" w:rsidP="004A05F8">
            <w:pPr>
              <w:ind w:left="0"/>
              <w:rPr>
                <w:rFonts w:ascii="Consolas" w:hAnsi="Consolas"/>
              </w:rPr>
            </w:pPr>
            <w:r>
              <w:rPr>
                <w:rFonts w:ascii="Consolas" w:hAnsi="Consolas"/>
              </w:rPr>
              <w:t>CONFIRMATION_CODE</w:t>
            </w:r>
          </w:p>
        </w:tc>
      </w:tr>
      <w:tr w:rsidR="000B2DF5" w14:paraId="3B3F9CC0" w14:textId="77777777" w:rsidTr="000B2DF5">
        <w:trPr>
          <w:trHeight w:val="219"/>
        </w:trPr>
        <w:tc>
          <w:tcPr>
            <w:tcW w:w="3490" w:type="dxa"/>
          </w:tcPr>
          <w:p w14:paraId="7DD04892" w14:textId="6456BCEC" w:rsidR="000B2DF5" w:rsidRPr="00602485" w:rsidRDefault="000B2DF5" w:rsidP="004A05F8">
            <w:pPr>
              <w:ind w:left="0"/>
              <w:rPr>
                <w:rFonts w:ascii="Consolas" w:hAnsi="Consolas"/>
              </w:rPr>
            </w:pPr>
            <w:r>
              <w:rPr>
                <w:rFonts w:ascii="Consolas" w:hAnsi="Consolas"/>
              </w:rPr>
              <w:t>SMDS_ADDRESS</w:t>
            </w:r>
          </w:p>
        </w:tc>
      </w:tr>
      <w:tr w:rsidR="000B2DF5" w14:paraId="154CEFF3" w14:textId="77777777" w:rsidTr="000B2DF5">
        <w:trPr>
          <w:trHeight w:val="219"/>
        </w:trPr>
        <w:tc>
          <w:tcPr>
            <w:tcW w:w="3490" w:type="dxa"/>
          </w:tcPr>
          <w:p w14:paraId="126D40A7" w14:textId="1E191709" w:rsidR="000B2DF5" w:rsidRPr="00602485" w:rsidRDefault="000B2DF5" w:rsidP="004A05F8">
            <w:pPr>
              <w:ind w:left="0"/>
              <w:rPr>
                <w:rFonts w:ascii="Consolas" w:hAnsi="Consolas"/>
              </w:rPr>
            </w:pPr>
            <w:r>
              <w:rPr>
                <w:rFonts w:ascii="Consolas" w:hAnsi="Consolas"/>
              </w:rPr>
              <w:t>MATCHING_ID</w:t>
            </w:r>
          </w:p>
        </w:tc>
      </w:tr>
      <w:tr w:rsidR="000B2DF5" w14:paraId="4962FB6D" w14:textId="77777777" w:rsidTr="000B2DF5">
        <w:trPr>
          <w:trHeight w:val="219"/>
        </w:trPr>
        <w:tc>
          <w:tcPr>
            <w:tcW w:w="3490" w:type="dxa"/>
          </w:tcPr>
          <w:p w14:paraId="439DF240" w14:textId="3C648823" w:rsidR="000B2DF5" w:rsidRPr="00602485" w:rsidRDefault="000B2DF5" w:rsidP="004A05F8">
            <w:pPr>
              <w:ind w:left="0"/>
              <w:rPr>
                <w:rFonts w:ascii="Consolas" w:hAnsi="Consolas"/>
              </w:rPr>
            </w:pPr>
            <w:r>
              <w:rPr>
                <w:rFonts w:ascii="Consolas" w:hAnsi="Consolas"/>
              </w:rPr>
              <w:t>EID</w:t>
            </w:r>
          </w:p>
        </w:tc>
      </w:tr>
      <w:tr w:rsidR="000B2DF5" w14:paraId="49EFBE71" w14:textId="77777777" w:rsidTr="000B2DF5">
        <w:trPr>
          <w:trHeight w:val="219"/>
        </w:trPr>
        <w:tc>
          <w:tcPr>
            <w:tcW w:w="3490" w:type="dxa"/>
          </w:tcPr>
          <w:p w14:paraId="755456A4" w14:textId="2A686450" w:rsidR="000B2DF5" w:rsidRPr="00602485" w:rsidRDefault="000B2DF5" w:rsidP="004A05F8">
            <w:pPr>
              <w:ind w:left="0"/>
              <w:rPr>
                <w:rFonts w:ascii="Consolas" w:hAnsi="Consolas"/>
              </w:rPr>
            </w:pPr>
            <w:r>
              <w:rPr>
                <w:rFonts w:ascii="Consolas" w:hAnsi="Consolas"/>
              </w:rPr>
              <w:t>SMDPFQDN</w:t>
            </w:r>
          </w:p>
        </w:tc>
      </w:tr>
    </w:tbl>
    <w:p w14:paraId="3CF72291" w14:textId="1FC7A777" w:rsidR="00F450EC" w:rsidRDefault="00F450EC" w:rsidP="00F450EC">
      <w:pPr>
        <w:pStyle w:val="Nadpis5"/>
      </w:pPr>
      <w:bookmarkStart w:id="178" w:name="_Toc222405532"/>
      <w:r>
        <w:t>Data Set “OneNumber”</w:t>
      </w:r>
      <w:bookmarkEnd w:id="178"/>
    </w:p>
    <w:p w14:paraId="6FF5E705" w14:textId="1C52490D" w:rsidR="00F450EC" w:rsidRDefault="00F450EC" w:rsidP="00F450EC">
      <w:pPr>
        <w:ind w:left="0"/>
      </w:pPr>
      <w:r>
        <w:t>Inventory that belongs to the same OneNumber RMS container as inventory on selected row(s) in the main grid is displayed along with its OneNumber pair type (Primary/Secondary).</w:t>
      </w:r>
    </w:p>
    <w:p w14:paraId="47AC9C8F" w14:textId="77777777" w:rsidR="00F450EC" w:rsidRDefault="00F450EC" w:rsidP="00F450EC">
      <w:pPr>
        <w:ind w:left="0"/>
        <w:rPr>
          <w:sz w:val="18"/>
          <w:szCs w:val="18"/>
        </w:rPr>
      </w:pPr>
    </w:p>
    <w:p w14:paraId="43FEE999" w14:textId="34AF8AA8" w:rsidR="00F450EC" w:rsidRDefault="00F450EC" w:rsidP="00F450EC">
      <w:pPr>
        <w:ind w:left="0"/>
      </w:pPr>
      <w:r>
        <w:rPr>
          <w:noProof/>
        </w:rPr>
        <w:lastRenderedPageBreak/>
        <w:drawing>
          <wp:inline distT="0" distB="0" distL="0" distR="0" wp14:anchorId="4D670FD8" wp14:editId="4E1903F7">
            <wp:extent cx="5732145" cy="3340100"/>
            <wp:effectExtent l="0" t="0" r="1905" b="0"/>
            <wp:docPr id="192" name="Obrázek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732145" cy="3340100"/>
                    </a:xfrm>
                    <a:prstGeom prst="rect">
                      <a:avLst/>
                    </a:prstGeom>
                  </pic:spPr>
                </pic:pic>
              </a:graphicData>
            </a:graphic>
          </wp:inline>
        </w:drawing>
      </w:r>
      <w:r>
        <w:rPr>
          <w:noProof/>
        </w:rPr>
        <w:t xml:space="preserve"> </w:t>
      </w:r>
    </w:p>
    <w:p w14:paraId="25546FA5" w14:textId="66A05AB7" w:rsidR="00F450EC" w:rsidRPr="00DD719C" w:rsidRDefault="00F450EC" w:rsidP="00F450EC">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OneNumber</w:t>
      </w:r>
      <w:r w:rsidRPr="00780303">
        <w:rPr>
          <w:i/>
          <w:iCs w:val="0"/>
          <w:sz w:val="18"/>
          <w:szCs w:val="18"/>
        </w:rPr>
        <w:t>”</w:t>
      </w:r>
    </w:p>
    <w:p w14:paraId="334BD759" w14:textId="77777777" w:rsidR="00F450EC" w:rsidRDefault="00F450EC" w:rsidP="00F450EC">
      <w:pPr>
        <w:ind w:left="0"/>
        <w:rPr>
          <w:sz w:val="18"/>
          <w:szCs w:val="18"/>
        </w:rPr>
      </w:pPr>
    </w:p>
    <w:p w14:paraId="7F9132F7" w14:textId="77777777" w:rsidR="00F450EC" w:rsidRDefault="00F450EC" w:rsidP="00F450EC">
      <w:pPr>
        <w:ind w:left="0"/>
        <w:rPr>
          <w:sz w:val="18"/>
          <w:szCs w:val="18"/>
        </w:rPr>
      </w:pPr>
      <w:r>
        <w:t xml:space="preserve">Following output columns are returned: </w:t>
      </w:r>
    </w:p>
    <w:p w14:paraId="005D326F" w14:textId="77777777" w:rsidR="00F450EC" w:rsidRDefault="00F450EC" w:rsidP="00F450EC">
      <w:pPr>
        <w:ind w:left="0"/>
        <w:rPr>
          <w:sz w:val="18"/>
          <w:szCs w:val="18"/>
        </w:rPr>
      </w:pPr>
    </w:p>
    <w:tbl>
      <w:tblPr>
        <w:tblStyle w:val="Mkatabulky"/>
        <w:tblW w:w="3490" w:type="dxa"/>
        <w:tblInd w:w="-5" w:type="dxa"/>
        <w:tblLook w:val="04A0" w:firstRow="1" w:lastRow="0" w:firstColumn="1" w:lastColumn="0" w:noHBand="0" w:noVBand="1"/>
      </w:tblPr>
      <w:tblGrid>
        <w:gridCol w:w="3490"/>
      </w:tblGrid>
      <w:tr w:rsidR="00F450EC" w:rsidRPr="00DF00E8" w14:paraId="32BBC1D7" w14:textId="77777777" w:rsidTr="00C8407D">
        <w:trPr>
          <w:trHeight w:val="277"/>
        </w:trPr>
        <w:tc>
          <w:tcPr>
            <w:tcW w:w="3490" w:type="dxa"/>
            <w:shd w:val="clear" w:color="auto" w:fill="D9D9D9" w:themeFill="background1" w:themeFillShade="D9"/>
          </w:tcPr>
          <w:p w14:paraId="126473D1" w14:textId="77777777" w:rsidR="00F450EC" w:rsidRPr="00DF00E8" w:rsidRDefault="00F450EC" w:rsidP="00C8407D">
            <w:pPr>
              <w:ind w:left="0"/>
              <w:rPr>
                <w:b/>
                <w:bCs/>
              </w:rPr>
            </w:pPr>
            <w:r>
              <w:rPr>
                <w:b/>
                <w:bCs/>
              </w:rPr>
              <w:t>Column / Data Set</w:t>
            </w:r>
          </w:p>
        </w:tc>
      </w:tr>
      <w:tr w:rsidR="00F450EC" w14:paraId="1A67F162" w14:textId="77777777" w:rsidTr="00C8407D">
        <w:trPr>
          <w:trHeight w:val="219"/>
        </w:trPr>
        <w:tc>
          <w:tcPr>
            <w:tcW w:w="3490" w:type="dxa"/>
          </w:tcPr>
          <w:p w14:paraId="68081DB1" w14:textId="4B02E33A" w:rsidR="00F450EC" w:rsidRPr="00602485" w:rsidRDefault="00F450EC" w:rsidP="00C8407D">
            <w:pPr>
              <w:ind w:left="0"/>
              <w:rPr>
                <w:rFonts w:ascii="Consolas" w:hAnsi="Consolas"/>
              </w:rPr>
            </w:pPr>
            <w:r>
              <w:rPr>
                <w:rFonts w:ascii="Consolas" w:hAnsi="Consolas"/>
              </w:rPr>
              <w:t>CONTAINER_ID</w:t>
            </w:r>
          </w:p>
        </w:tc>
      </w:tr>
      <w:tr w:rsidR="00F450EC" w14:paraId="50A7AE1D" w14:textId="77777777" w:rsidTr="00C8407D">
        <w:trPr>
          <w:trHeight w:val="219"/>
        </w:trPr>
        <w:tc>
          <w:tcPr>
            <w:tcW w:w="3490" w:type="dxa"/>
          </w:tcPr>
          <w:p w14:paraId="20A40D87" w14:textId="110A5E52" w:rsidR="00F450EC" w:rsidRPr="00602485" w:rsidRDefault="00F450EC" w:rsidP="00C8407D">
            <w:pPr>
              <w:ind w:left="0"/>
              <w:rPr>
                <w:rFonts w:ascii="Consolas" w:hAnsi="Consolas"/>
              </w:rPr>
            </w:pPr>
            <w:r>
              <w:rPr>
                <w:rFonts w:ascii="Consolas" w:hAnsi="Consolas"/>
              </w:rPr>
              <w:t>MSISDN</w:t>
            </w:r>
          </w:p>
        </w:tc>
      </w:tr>
      <w:tr w:rsidR="00F450EC" w14:paraId="6D93ABAD" w14:textId="77777777" w:rsidTr="00C8407D">
        <w:trPr>
          <w:trHeight w:val="219"/>
        </w:trPr>
        <w:tc>
          <w:tcPr>
            <w:tcW w:w="3490" w:type="dxa"/>
          </w:tcPr>
          <w:p w14:paraId="4BCF5F9B" w14:textId="3094B782" w:rsidR="00F450EC" w:rsidRPr="00602485" w:rsidRDefault="00F450EC" w:rsidP="00C8407D">
            <w:pPr>
              <w:ind w:left="0"/>
              <w:rPr>
                <w:rFonts w:ascii="Consolas" w:hAnsi="Consolas"/>
              </w:rPr>
            </w:pPr>
            <w:r>
              <w:rPr>
                <w:rFonts w:ascii="Consolas" w:hAnsi="Consolas"/>
              </w:rPr>
              <w:t>IMSI</w:t>
            </w:r>
          </w:p>
        </w:tc>
      </w:tr>
      <w:tr w:rsidR="00F450EC" w14:paraId="60049DC0" w14:textId="77777777" w:rsidTr="00C8407D">
        <w:trPr>
          <w:trHeight w:val="219"/>
        </w:trPr>
        <w:tc>
          <w:tcPr>
            <w:tcW w:w="3490" w:type="dxa"/>
          </w:tcPr>
          <w:p w14:paraId="552DFB0A" w14:textId="4066D285" w:rsidR="00F450EC" w:rsidRPr="00602485" w:rsidRDefault="00F450EC" w:rsidP="00C8407D">
            <w:pPr>
              <w:ind w:left="0"/>
              <w:rPr>
                <w:rFonts w:ascii="Consolas" w:hAnsi="Consolas"/>
              </w:rPr>
            </w:pPr>
            <w:r>
              <w:rPr>
                <w:rFonts w:ascii="Consolas" w:hAnsi="Consolas"/>
              </w:rPr>
              <w:t>PAIR_TYPE</w:t>
            </w:r>
          </w:p>
        </w:tc>
      </w:tr>
    </w:tbl>
    <w:p w14:paraId="49F01619" w14:textId="3E09544A" w:rsidR="00F450EC" w:rsidRPr="00F450EC" w:rsidRDefault="00F450EC" w:rsidP="00F450EC">
      <w:pPr>
        <w:ind w:left="0"/>
      </w:pPr>
    </w:p>
    <w:p w14:paraId="33B2DBA8" w14:textId="29B55110" w:rsidR="00273992" w:rsidRPr="00625B9E" w:rsidRDefault="00273992" w:rsidP="00273992">
      <w:pPr>
        <w:pStyle w:val="Nadpis5"/>
      </w:pPr>
      <w:bookmarkStart w:id="179" w:name="_Toc222405533"/>
      <w:r w:rsidRPr="00625B9E">
        <w:t xml:space="preserve">Process </w:t>
      </w:r>
      <w:r>
        <w:t>O</w:t>
      </w:r>
      <w:r w:rsidRPr="00625B9E">
        <w:t>verview</w:t>
      </w:r>
      <w:bookmarkEnd w:id="179"/>
    </w:p>
    <w:p w14:paraId="6FA19C50" w14:textId="7AABDBE4" w:rsidR="00273992" w:rsidRDefault="00273992" w:rsidP="00273992">
      <w:pPr>
        <w:ind w:left="0"/>
      </w:pPr>
      <w:r w:rsidRPr="00FF34D5">
        <w:t xml:space="preserve">Kenan </w:t>
      </w:r>
      <w:r>
        <w:t xml:space="preserve">core </w:t>
      </w:r>
      <w:r w:rsidRPr="00FF34D5">
        <w:t>RMS tables are queried for sta</w:t>
      </w:r>
      <w:r w:rsidR="00F450EC">
        <w:t>t</w:t>
      </w:r>
      <w:r w:rsidRPr="00FF34D5">
        <w:t>us of the inventory present in the main grid.</w:t>
      </w:r>
      <w:r>
        <w:t xml:space="preserve"> </w:t>
      </w:r>
    </w:p>
    <w:p w14:paraId="25F69290" w14:textId="77777777" w:rsidR="00273992" w:rsidRDefault="00273992" w:rsidP="00273992">
      <w:pPr>
        <w:ind w:left="0"/>
      </w:pPr>
      <w:r>
        <w:t xml:space="preserve">Output columns vary per selected data set. </w:t>
      </w:r>
    </w:p>
    <w:p w14:paraId="33C7B696" w14:textId="3CBBC8D7" w:rsidR="00273992" w:rsidRDefault="00273992" w:rsidP="00273992">
      <w:pPr>
        <w:pStyle w:val="Nadpis5"/>
      </w:pPr>
      <w:bookmarkStart w:id="180" w:name="_Toc222405534"/>
      <w:r w:rsidRPr="00B64FF8">
        <w:t xml:space="preserve">Role </w:t>
      </w:r>
      <w:r>
        <w:t>Differences</w:t>
      </w:r>
      <w:bookmarkEnd w:id="18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73992" w:rsidRPr="00DF00E8" w14:paraId="0898BCBC" w14:textId="77777777" w:rsidTr="00BF1BFC">
        <w:trPr>
          <w:trHeight w:val="277"/>
        </w:trPr>
        <w:tc>
          <w:tcPr>
            <w:tcW w:w="3490" w:type="dxa"/>
            <w:shd w:val="clear" w:color="auto" w:fill="D9D9D9" w:themeFill="background1" w:themeFillShade="D9"/>
          </w:tcPr>
          <w:p w14:paraId="0FB47A94" w14:textId="77777777" w:rsidR="00273992" w:rsidRPr="00DF00E8" w:rsidRDefault="00273992" w:rsidP="00BF1BFC">
            <w:pPr>
              <w:ind w:left="0"/>
              <w:rPr>
                <w:b/>
                <w:bCs/>
              </w:rPr>
            </w:pPr>
            <w:r>
              <w:rPr>
                <w:b/>
                <w:bCs/>
              </w:rPr>
              <w:t>Action / Role</w:t>
            </w:r>
          </w:p>
        </w:tc>
        <w:tc>
          <w:tcPr>
            <w:tcW w:w="1163" w:type="dxa"/>
            <w:shd w:val="clear" w:color="auto" w:fill="D9D9D9" w:themeFill="background1" w:themeFillShade="D9"/>
          </w:tcPr>
          <w:p w14:paraId="19CF35D4" w14:textId="77777777" w:rsidR="00273992" w:rsidRPr="00F374A6" w:rsidRDefault="00273992" w:rsidP="00BF1BFC">
            <w:pPr>
              <w:ind w:left="0"/>
              <w:jc w:val="center"/>
              <w:rPr>
                <w:b/>
                <w:bCs/>
              </w:rPr>
            </w:pPr>
            <w:r w:rsidRPr="00F374A6">
              <w:rPr>
                <w:b/>
                <w:bCs/>
              </w:rPr>
              <w:t>ADMIN</w:t>
            </w:r>
          </w:p>
        </w:tc>
        <w:tc>
          <w:tcPr>
            <w:tcW w:w="1163" w:type="dxa"/>
            <w:shd w:val="clear" w:color="auto" w:fill="D9D9D9" w:themeFill="background1" w:themeFillShade="D9"/>
          </w:tcPr>
          <w:p w14:paraId="3D50CEBC" w14:textId="77777777" w:rsidR="00273992" w:rsidRPr="00DF00E8" w:rsidRDefault="00273992" w:rsidP="00BF1BFC">
            <w:pPr>
              <w:ind w:left="0"/>
              <w:jc w:val="center"/>
              <w:rPr>
                <w:b/>
                <w:bCs/>
              </w:rPr>
            </w:pPr>
            <w:r>
              <w:rPr>
                <w:b/>
                <w:bCs/>
              </w:rPr>
              <w:t>LEAD</w:t>
            </w:r>
          </w:p>
        </w:tc>
        <w:tc>
          <w:tcPr>
            <w:tcW w:w="1180" w:type="dxa"/>
            <w:shd w:val="clear" w:color="auto" w:fill="D9D9D9" w:themeFill="background1" w:themeFillShade="D9"/>
          </w:tcPr>
          <w:p w14:paraId="6017D3C8" w14:textId="77777777" w:rsidR="00273992" w:rsidRPr="00DF00E8" w:rsidRDefault="00273992" w:rsidP="00BF1BFC">
            <w:pPr>
              <w:ind w:left="0"/>
              <w:jc w:val="center"/>
              <w:rPr>
                <w:b/>
                <w:bCs/>
              </w:rPr>
            </w:pPr>
            <w:r>
              <w:rPr>
                <w:b/>
                <w:bCs/>
              </w:rPr>
              <w:t>TESTING-VF</w:t>
            </w:r>
          </w:p>
        </w:tc>
        <w:tc>
          <w:tcPr>
            <w:tcW w:w="1180" w:type="dxa"/>
            <w:shd w:val="clear" w:color="auto" w:fill="D9D9D9" w:themeFill="background1" w:themeFillShade="D9"/>
          </w:tcPr>
          <w:p w14:paraId="0D247AC6" w14:textId="77777777" w:rsidR="00273992" w:rsidRPr="00DF00E8" w:rsidRDefault="00273992" w:rsidP="00BF1BFC">
            <w:pPr>
              <w:ind w:left="0"/>
              <w:jc w:val="center"/>
              <w:rPr>
                <w:b/>
                <w:bCs/>
              </w:rPr>
            </w:pPr>
            <w:r>
              <w:rPr>
                <w:b/>
                <w:bCs/>
              </w:rPr>
              <w:t>TESTING-IBM</w:t>
            </w:r>
          </w:p>
        </w:tc>
        <w:tc>
          <w:tcPr>
            <w:tcW w:w="1180" w:type="dxa"/>
            <w:shd w:val="clear" w:color="auto" w:fill="D9D9D9" w:themeFill="background1" w:themeFillShade="D9"/>
          </w:tcPr>
          <w:p w14:paraId="4B86AC9C" w14:textId="77777777" w:rsidR="00273992" w:rsidRPr="00DF00E8" w:rsidRDefault="00273992" w:rsidP="00BF1BFC">
            <w:pPr>
              <w:ind w:left="0"/>
              <w:jc w:val="center"/>
              <w:rPr>
                <w:b/>
                <w:bCs/>
              </w:rPr>
            </w:pPr>
            <w:r>
              <w:rPr>
                <w:b/>
                <w:bCs/>
              </w:rPr>
              <w:t>TESTING-V2</w:t>
            </w:r>
          </w:p>
        </w:tc>
      </w:tr>
      <w:tr w:rsidR="00273992" w14:paraId="1DEB778E" w14:textId="77777777" w:rsidTr="00BF1BFC">
        <w:trPr>
          <w:trHeight w:val="219"/>
        </w:trPr>
        <w:tc>
          <w:tcPr>
            <w:tcW w:w="3490" w:type="dxa"/>
          </w:tcPr>
          <w:p w14:paraId="668D2687" w14:textId="77777777" w:rsidR="00273992" w:rsidRPr="00D771E3" w:rsidRDefault="00273992" w:rsidP="00BF1BFC">
            <w:pPr>
              <w:ind w:left="0"/>
              <w:rPr>
                <w:b/>
                <w:bCs/>
              </w:rPr>
            </w:pPr>
            <w:r w:rsidRPr="00D771E3">
              <w:rPr>
                <w:b/>
                <w:bCs/>
              </w:rPr>
              <w:t xml:space="preserve">Access to </w:t>
            </w:r>
            <w:r>
              <w:rPr>
                <w:b/>
                <w:bCs/>
              </w:rPr>
              <w:t>RMS Status</w:t>
            </w:r>
          </w:p>
        </w:tc>
        <w:tc>
          <w:tcPr>
            <w:tcW w:w="1163" w:type="dxa"/>
          </w:tcPr>
          <w:p w14:paraId="500BE5A7" w14:textId="77777777" w:rsidR="00273992" w:rsidRDefault="00273992" w:rsidP="00BF1BFC">
            <w:pPr>
              <w:ind w:left="0"/>
              <w:jc w:val="center"/>
            </w:pPr>
            <w:r>
              <w:t>Y</w:t>
            </w:r>
          </w:p>
        </w:tc>
        <w:tc>
          <w:tcPr>
            <w:tcW w:w="1163" w:type="dxa"/>
          </w:tcPr>
          <w:p w14:paraId="737624FC" w14:textId="77777777" w:rsidR="00273992" w:rsidRPr="00D771E3" w:rsidRDefault="00273992" w:rsidP="00BF1BFC">
            <w:pPr>
              <w:ind w:left="0"/>
              <w:jc w:val="center"/>
            </w:pPr>
            <w:r w:rsidRPr="00D771E3">
              <w:t>Y</w:t>
            </w:r>
          </w:p>
        </w:tc>
        <w:tc>
          <w:tcPr>
            <w:tcW w:w="1180" w:type="dxa"/>
          </w:tcPr>
          <w:p w14:paraId="1675D847" w14:textId="77777777" w:rsidR="00273992" w:rsidRPr="00D771E3" w:rsidRDefault="00273992" w:rsidP="00BF1BFC">
            <w:pPr>
              <w:ind w:left="0"/>
              <w:jc w:val="center"/>
            </w:pPr>
            <w:r w:rsidRPr="00D771E3">
              <w:t>Y</w:t>
            </w:r>
          </w:p>
        </w:tc>
        <w:tc>
          <w:tcPr>
            <w:tcW w:w="1180" w:type="dxa"/>
          </w:tcPr>
          <w:p w14:paraId="41F6D1AB" w14:textId="77777777" w:rsidR="00273992" w:rsidRPr="00D771E3" w:rsidRDefault="00273992" w:rsidP="00BF1BFC">
            <w:pPr>
              <w:ind w:left="0"/>
              <w:jc w:val="center"/>
            </w:pPr>
            <w:r>
              <w:t>Y</w:t>
            </w:r>
          </w:p>
        </w:tc>
        <w:tc>
          <w:tcPr>
            <w:tcW w:w="1180" w:type="dxa"/>
          </w:tcPr>
          <w:p w14:paraId="34D6579A" w14:textId="77777777" w:rsidR="00273992" w:rsidRPr="00D771E3" w:rsidRDefault="00273992" w:rsidP="00BF1BFC">
            <w:pPr>
              <w:ind w:left="0"/>
              <w:jc w:val="center"/>
            </w:pPr>
            <w:r>
              <w:t>Y</w:t>
            </w:r>
          </w:p>
        </w:tc>
      </w:tr>
    </w:tbl>
    <w:p w14:paraId="027099BA" w14:textId="77777777" w:rsidR="00397B3B" w:rsidRDefault="00397B3B" w:rsidP="00397B3B">
      <w:pPr>
        <w:ind w:left="0"/>
        <w:rPr>
          <w:b/>
          <w:bCs/>
        </w:rPr>
      </w:pPr>
    </w:p>
    <w:p w14:paraId="47A7154E" w14:textId="49134E7B" w:rsidR="00B955CE" w:rsidRDefault="006F3565" w:rsidP="00CD44D1">
      <w:pPr>
        <w:pStyle w:val="Nadpis3"/>
      </w:pPr>
      <w:bookmarkStart w:id="181" w:name="_Kenan_RMS_Mass"/>
      <w:bookmarkStart w:id="182" w:name="_Toc222405535"/>
      <w:bookmarkEnd w:id="181"/>
      <w:r>
        <w:t xml:space="preserve">Kenan </w:t>
      </w:r>
      <w:r w:rsidR="00B955CE" w:rsidRPr="00FA5931">
        <w:t>RMS API Status</w:t>
      </w:r>
      <w:bookmarkEnd w:id="182"/>
    </w:p>
    <w:p w14:paraId="04B6A2DF" w14:textId="2C0427C6" w:rsidR="007074F9" w:rsidRDefault="007074F9" w:rsidP="007074F9">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RMS API Status</w:t>
      </w:r>
      <w:r>
        <w:t xml:space="preserve"> from the main menu. Status of </w:t>
      </w:r>
      <w:r w:rsidR="00F9731E">
        <w:t xml:space="preserve">MSISDN </w:t>
      </w:r>
      <w:r>
        <w:t>inventory items on selected rows in the main grid will be displayed. If no rows are selected in the main grid, then all rows are processed.</w:t>
      </w:r>
    </w:p>
    <w:p w14:paraId="36769220" w14:textId="7DD0B322" w:rsidR="00736E7F" w:rsidRDefault="00736E7F" w:rsidP="007074F9">
      <w:pPr>
        <w:ind w:left="0"/>
      </w:pPr>
    </w:p>
    <w:p w14:paraId="4A751391" w14:textId="33F93836" w:rsidR="00736E7F" w:rsidRDefault="00736E7F" w:rsidP="00736E7F">
      <w:pPr>
        <w:pStyle w:val="Nadpis5"/>
      </w:pPr>
      <w:bookmarkStart w:id="183" w:name="_Toc222405536"/>
      <w:r>
        <w:t>Output Data</w:t>
      </w:r>
      <w:bookmarkEnd w:id="183"/>
    </w:p>
    <w:p w14:paraId="1444EB47" w14:textId="1BBDE54C" w:rsidR="007074F9" w:rsidRDefault="007074F9" w:rsidP="007074F9">
      <w:pPr>
        <w:ind w:left="0"/>
      </w:pPr>
      <w:r>
        <w:rPr>
          <w:noProof/>
        </w:rPr>
        <w:lastRenderedPageBreak/>
        <w:drawing>
          <wp:inline distT="0" distB="0" distL="0" distR="0" wp14:anchorId="762BCE75" wp14:editId="598BE3C1">
            <wp:extent cx="5732145" cy="2866390"/>
            <wp:effectExtent l="0" t="0" r="1905" b="0"/>
            <wp:docPr id="118" name="Obráze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732145" cy="2866390"/>
                    </a:xfrm>
                    <a:prstGeom prst="rect">
                      <a:avLst/>
                    </a:prstGeom>
                  </pic:spPr>
                </pic:pic>
              </a:graphicData>
            </a:graphic>
          </wp:inline>
        </w:drawing>
      </w:r>
    </w:p>
    <w:p w14:paraId="5F124FF3" w14:textId="6A7BB8B3" w:rsidR="007074F9" w:rsidRPr="007074F9" w:rsidRDefault="007074F9" w:rsidP="007074F9">
      <w:pPr>
        <w:jc w:val="center"/>
        <w:rPr>
          <w:i/>
          <w:iCs w:val="0"/>
          <w:sz w:val="18"/>
          <w:szCs w:val="18"/>
        </w:rPr>
      </w:pPr>
      <w:r w:rsidRPr="007074F9">
        <w:rPr>
          <w:i/>
          <w:iCs w:val="0"/>
          <w:sz w:val="18"/>
          <w:szCs w:val="18"/>
        </w:rPr>
        <w:t>RMS API Status form</w:t>
      </w:r>
    </w:p>
    <w:p w14:paraId="3C2DEFBE" w14:textId="551417A2" w:rsidR="007074F9" w:rsidRDefault="007074F9" w:rsidP="007074F9"/>
    <w:p w14:paraId="72BF0AFF" w14:textId="03FBAA85" w:rsidR="00F9731E" w:rsidRPr="00BD62B2" w:rsidRDefault="003561AD" w:rsidP="00F9731E">
      <w:pPr>
        <w:ind w:left="0"/>
      </w:pPr>
      <w:r w:rsidRPr="00BD62B2">
        <w:t>Following output columns are returned:</w:t>
      </w:r>
    </w:p>
    <w:p w14:paraId="7611CF56" w14:textId="77777777" w:rsidR="003561AD" w:rsidRDefault="003561AD" w:rsidP="00F9731E">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256666" w:rsidRPr="00DF00E8" w14:paraId="02CF6D0C" w14:textId="27B3DDC2" w:rsidTr="00256666">
        <w:trPr>
          <w:trHeight w:val="277"/>
        </w:trPr>
        <w:tc>
          <w:tcPr>
            <w:tcW w:w="2552" w:type="dxa"/>
            <w:shd w:val="clear" w:color="auto" w:fill="D9D9D9" w:themeFill="background1" w:themeFillShade="D9"/>
          </w:tcPr>
          <w:p w14:paraId="2615BC85" w14:textId="7368EEA0" w:rsidR="00256666" w:rsidRPr="00DF00E8" w:rsidRDefault="00256666" w:rsidP="004A1B65">
            <w:pPr>
              <w:ind w:left="0"/>
              <w:rPr>
                <w:b/>
                <w:bCs/>
              </w:rPr>
            </w:pPr>
            <w:r>
              <w:rPr>
                <w:b/>
                <w:bCs/>
              </w:rPr>
              <w:t>Column</w:t>
            </w:r>
          </w:p>
        </w:tc>
        <w:tc>
          <w:tcPr>
            <w:tcW w:w="6804" w:type="dxa"/>
            <w:shd w:val="clear" w:color="auto" w:fill="D9D9D9" w:themeFill="background1" w:themeFillShade="D9"/>
          </w:tcPr>
          <w:p w14:paraId="3A4F1F36" w14:textId="5B07EAA4" w:rsidR="00256666" w:rsidRDefault="00256666" w:rsidP="004A1B65">
            <w:pPr>
              <w:ind w:left="0"/>
              <w:rPr>
                <w:b/>
                <w:bCs/>
              </w:rPr>
            </w:pPr>
            <w:r>
              <w:rPr>
                <w:b/>
                <w:bCs/>
              </w:rPr>
              <w:t>Description</w:t>
            </w:r>
          </w:p>
        </w:tc>
      </w:tr>
      <w:tr w:rsidR="00256666" w14:paraId="3B873390" w14:textId="086D3C41" w:rsidTr="00256666">
        <w:trPr>
          <w:trHeight w:val="219"/>
        </w:trPr>
        <w:tc>
          <w:tcPr>
            <w:tcW w:w="2552" w:type="dxa"/>
          </w:tcPr>
          <w:p w14:paraId="6A9725F2" w14:textId="0E105BF8" w:rsidR="00256666" w:rsidRPr="00602485" w:rsidRDefault="00256666" w:rsidP="004A1B65">
            <w:pPr>
              <w:ind w:left="0"/>
              <w:rPr>
                <w:rFonts w:ascii="Consolas" w:hAnsi="Consolas"/>
              </w:rPr>
            </w:pPr>
            <w:r w:rsidRPr="00602485">
              <w:rPr>
                <w:rFonts w:ascii="Consolas" w:hAnsi="Consolas"/>
              </w:rPr>
              <w:t>MSISDN</w:t>
            </w:r>
          </w:p>
        </w:tc>
        <w:tc>
          <w:tcPr>
            <w:tcW w:w="6804" w:type="dxa"/>
          </w:tcPr>
          <w:p w14:paraId="61AD30B9" w14:textId="6E48D558" w:rsidR="00256666" w:rsidRDefault="00256666" w:rsidP="004A1B65">
            <w:pPr>
              <w:ind w:left="0"/>
            </w:pPr>
            <w:r>
              <w:t>External id of the subscription</w:t>
            </w:r>
          </w:p>
        </w:tc>
      </w:tr>
      <w:tr w:rsidR="00256666" w14:paraId="0C58B2C9" w14:textId="4C33225E" w:rsidTr="00256666">
        <w:trPr>
          <w:trHeight w:val="219"/>
        </w:trPr>
        <w:tc>
          <w:tcPr>
            <w:tcW w:w="2552" w:type="dxa"/>
          </w:tcPr>
          <w:p w14:paraId="4CD1E56B" w14:textId="6D32F57D" w:rsidR="00256666" w:rsidRPr="00602485" w:rsidRDefault="00256666" w:rsidP="004A1B65">
            <w:pPr>
              <w:ind w:left="0"/>
              <w:rPr>
                <w:rFonts w:ascii="Consolas" w:hAnsi="Consolas"/>
              </w:rPr>
            </w:pPr>
            <w:r w:rsidRPr="00602485">
              <w:rPr>
                <w:rFonts w:ascii="Consolas" w:hAnsi="Consolas"/>
              </w:rPr>
              <w:t>STATUS</w:t>
            </w:r>
          </w:p>
        </w:tc>
        <w:tc>
          <w:tcPr>
            <w:tcW w:w="6804" w:type="dxa"/>
          </w:tcPr>
          <w:p w14:paraId="60BA3EF9" w14:textId="374D5E31" w:rsidR="00256666" w:rsidRDefault="00256666" w:rsidP="004A1B65">
            <w:pPr>
              <w:ind w:left="0"/>
            </w:pPr>
            <w:r>
              <w:t>RMS status value</w:t>
            </w:r>
          </w:p>
        </w:tc>
      </w:tr>
      <w:tr w:rsidR="00256666" w14:paraId="317478C1" w14:textId="640EB397" w:rsidTr="00256666">
        <w:trPr>
          <w:trHeight w:val="219"/>
        </w:trPr>
        <w:tc>
          <w:tcPr>
            <w:tcW w:w="2552" w:type="dxa"/>
          </w:tcPr>
          <w:p w14:paraId="41CF790C" w14:textId="52073D12" w:rsidR="00256666" w:rsidRPr="00602485" w:rsidRDefault="00256666" w:rsidP="004A1B65">
            <w:pPr>
              <w:ind w:left="0"/>
              <w:rPr>
                <w:rFonts w:ascii="Consolas" w:hAnsi="Consolas"/>
              </w:rPr>
            </w:pPr>
            <w:r w:rsidRPr="00602485">
              <w:rPr>
                <w:rFonts w:ascii="Consolas" w:hAnsi="Consolas"/>
              </w:rPr>
              <w:t>SOURCE</w:t>
            </w:r>
          </w:p>
        </w:tc>
        <w:tc>
          <w:tcPr>
            <w:tcW w:w="6804" w:type="dxa"/>
          </w:tcPr>
          <w:p w14:paraId="230C9F98" w14:textId="331479CD" w:rsidR="00256666" w:rsidRDefault="00256666" w:rsidP="004A1B65">
            <w:pPr>
              <w:ind w:left="0"/>
            </w:pPr>
            <w:r>
              <w:t>RMS source value</w:t>
            </w:r>
          </w:p>
        </w:tc>
      </w:tr>
      <w:tr w:rsidR="00256666" w14:paraId="610F825C" w14:textId="365347BC" w:rsidTr="00256666">
        <w:trPr>
          <w:trHeight w:val="219"/>
        </w:trPr>
        <w:tc>
          <w:tcPr>
            <w:tcW w:w="2552" w:type="dxa"/>
          </w:tcPr>
          <w:p w14:paraId="5C495868" w14:textId="08A5CEE6" w:rsidR="00256666" w:rsidRPr="00602485" w:rsidRDefault="00256666" w:rsidP="004A1B65">
            <w:pPr>
              <w:ind w:left="0"/>
              <w:rPr>
                <w:rFonts w:ascii="Consolas" w:hAnsi="Consolas"/>
              </w:rPr>
            </w:pPr>
            <w:r w:rsidRPr="00602485">
              <w:rPr>
                <w:rFonts w:ascii="Consolas" w:hAnsi="Consolas"/>
              </w:rPr>
              <w:t>RESOURCE_TYPE</w:t>
            </w:r>
          </w:p>
        </w:tc>
        <w:tc>
          <w:tcPr>
            <w:tcW w:w="6804" w:type="dxa"/>
          </w:tcPr>
          <w:p w14:paraId="33F3D602" w14:textId="1703FFB8" w:rsidR="00256666" w:rsidRDefault="0010176E" w:rsidP="004A1B65">
            <w:pPr>
              <w:ind w:left="0"/>
            </w:pPr>
            <w:r>
              <w:t xml:space="preserve">Contains </w:t>
            </w:r>
            <w:r w:rsidR="00256666" w:rsidRPr="0010176E">
              <w:rPr>
                <w:rFonts w:ascii="Consolas" w:hAnsi="Consolas"/>
              </w:rPr>
              <w:t>MSISDN</w:t>
            </w:r>
            <w:r w:rsidR="00256666">
              <w:t xml:space="preserve"> or </w:t>
            </w:r>
            <w:r w:rsidR="00256666" w:rsidRPr="0010176E">
              <w:rPr>
                <w:rFonts w:ascii="Consolas" w:hAnsi="Consolas"/>
              </w:rPr>
              <w:t>ISDN</w:t>
            </w:r>
            <w:r>
              <w:t xml:space="preserve"> value</w:t>
            </w:r>
          </w:p>
        </w:tc>
      </w:tr>
    </w:tbl>
    <w:p w14:paraId="18C04F5E" w14:textId="4262FF43" w:rsidR="00F9731E" w:rsidRDefault="00F9731E" w:rsidP="00F9731E">
      <w:pPr>
        <w:ind w:left="0"/>
        <w:rPr>
          <w:b/>
          <w:bCs/>
        </w:rPr>
      </w:pPr>
    </w:p>
    <w:p w14:paraId="6A8C4C7F" w14:textId="5C140B1E" w:rsidR="003561AD" w:rsidRDefault="003561AD" w:rsidP="00F9731E">
      <w:pPr>
        <w:ind w:left="0"/>
      </w:pPr>
      <w:r w:rsidRPr="004D500C">
        <w:t>Please refer to Kenan and Location Dispatcher system documentation for more details on the column values.</w:t>
      </w:r>
    </w:p>
    <w:p w14:paraId="07FB6408" w14:textId="77777777" w:rsidR="003561AD" w:rsidRDefault="003561AD" w:rsidP="00F9731E">
      <w:pPr>
        <w:ind w:left="0"/>
        <w:rPr>
          <w:b/>
          <w:bCs/>
        </w:rPr>
      </w:pPr>
    </w:p>
    <w:p w14:paraId="6AE7745F" w14:textId="6EEF39E1" w:rsidR="000B4436" w:rsidRDefault="000B4436" w:rsidP="00F9731E">
      <w:pPr>
        <w:ind w:left="0"/>
        <w:rPr>
          <w:b/>
          <w:bCs/>
        </w:rPr>
      </w:pPr>
      <w:r>
        <w:rPr>
          <w:b/>
          <w:bCs/>
        </w:rPr>
        <w:t xml:space="preserve">NOTE: </w:t>
      </w:r>
      <w:r>
        <w:t>SIM inventory items are not applicable to this status view.</w:t>
      </w:r>
    </w:p>
    <w:p w14:paraId="1FED39AA" w14:textId="77777777" w:rsidR="00F9731E" w:rsidRDefault="00F9731E" w:rsidP="00F9731E">
      <w:pPr>
        <w:ind w:left="0"/>
        <w:rPr>
          <w:b/>
          <w:bCs/>
          <w:i/>
          <w:iCs w:val="0"/>
        </w:rPr>
      </w:pPr>
    </w:p>
    <w:p w14:paraId="6AC9E9F3" w14:textId="36977285" w:rsidR="00F9731E" w:rsidRPr="00625B9E" w:rsidRDefault="00F9731E" w:rsidP="00273992">
      <w:pPr>
        <w:pStyle w:val="Nadpis5"/>
      </w:pPr>
      <w:bookmarkStart w:id="184" w:name="_Toc222405537"/>
      <w:r w:rsidRPr="00625B9E">
        <w:t xml:space="preserve">Process </w:t>
      </w:r>
      <w:r w:rsidR="00736E7F">
        <w:t>O</w:t>
      </w:r>
      <w:r w:rsidRPr="00625B9E">
        <w:t>verview</w:t>
      </w:r>
      <w:bookmarkEnd w:id="184"/>
    </w:p>
    <w:p w14:paraId="0F7614CD" w14:textId="000D401E" w:rsidR="00F9731E" w:rsidRDefault="00F9731E" w:rsidP="00F9731E">
      <w:pPr>
        <w:ind w:left="0"/>
      </w:pPr>
      <w:r>
        <w:t>RMS API view</w:t>
      </w:r>
      <w:r w:rsidRPr="009F3F31">
        <w:t xml:space="preserve"> </w:t>
      </w:r>
      <w:r w:rsidRPr="004A1B65">
        <w:rPr>
          <w:rStyle w:val="Siln"/>
        </w:rPr>
        <w:t>RMS_API.MV_RMS_RESOURCES</w:t>
      </w:r>
      <w:r>
        <w:t xml:space="preserve"> is queried for current status of the MSISDN inventory present in the main grid. </w:t>
      </w:r>
      <w:r w:rsidR="00AD7744">
        <w:t>This view is used by Location Dispatcher.</w:t>
      </w:r>
    </w:p>
    <w:p w14:paraId="06810763" w14:textId="35D33060" w:rsidR="00F9731E" w:rsidRDefault="00F9731E" w:rsidP="00273992">
      <w:pPr>
        <w:pStyle w:val="Nadpis5"/>
      </w:pPr>
      <w:bookmarkStart w:id="185" w:name="_Toc222405538"/>
      <w:r w:rsidRPr="00B64FF8">
        <w:t xml:space="preserve">Role </w:t>
      </w:r>
      <w:r w:rsidR="00273992">
        <w:t>Di</w:t>
      </w:r>
      <w:r>
        <w:t>fferences</w:t>
      </w:r>
      <w:bookmarkEnd w:id="18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9731E" w:rsidRPr="00DF00E8" w14:paraId="1CB1B3D5" w14:textId="77777777" w:rsidTr="004A1B65">
        <w:trPr>
          <w:trHeight w:val="277"/>
        </w:trPr>
        <w:tc>
          <w:tcPr>
            <w:tcW w:w="3490" w:type="dxa"/>
            <w:shd w:val="clear" w:color="auto" w:fill="D9D9D9" w:themeFill="background1" w:themeFillShade="D9"/>
          </w:tcPr>
          <w:p w14:paraId="2135E17E" w14:textId="77777777" w:rsidR="00F9731E" w:rsidRPr="00DF00E8" w:rsidRDefault="00F9731E" w:rsidP="004A1B65">
            <w:pPr>
              <w:ind w:left="0"/>
              <w:rPr>
                <w:b/>
                <w:bCs/>
              </w:rPr>
            </w:pPr>
            <w:r>
              <w:rPr>
                <w:b/>
                <w:bCs/>
              </w:rPr>
              <w:t>Action / Role</w:t>
            </w:r>
          </w:p>
        </w:tc>
        <w:tc>
          <w:tcPr>
            <w:tcW w:w="1163" w:type="dxa"/>
            <w:shd w:val="clear" w:color="auto" w:fill="D9D9D9" w:themeFill="background1" w:themeFillShade="D9"/>
          </w:tcPr>
          <w:p w14:paraId="2B185DDD" w14:textId="77777777" w:rsidR="00F9731E" w:rsidRPr="00F374A6" w:rsidRDefault="00F9731E" w:rsidP="004A1B65">
            <w:pPr>
              <w:ind w:left="0"/>
              <w:jc w:val="center"/>
              <w:rPr>
                <w:b/>
                <w:bCs/>
              </w:rPr>
            </w:pPr>
            <w:r w:rsidRPr="00F374A6">
              <w:rPr>
                <w:b/>
                <w:bCs/>
              </w:rPr>
              <w:t>ADMIN</w:t>
            </w:r>
          </w:p>
        </w:tc>
        <w:tc>
          <w:tcPr>
            <w:tcW w:w="1163" w:type="dxa"/>
            <w:shd w:val="clear" w:color="auto" w:fill="D9D9D9" w:themeFill="background1" w:themeFillShade="D9"/>
          </w:tcPr>
          <w:p w14:paraId="60D5BEE0" w14:textId="77777777" w:rsidR="00F9731E" w:rsidRPr="00DF00E8" w:rsidRDefault="00F9731E" w:rsidP="004A1B65">
            <w:pPr>
              <w:ind w:left="0"/>
              <w:jc w:val="center"/>
              <w:rPr>
                <w:b/>
                <w:bCs/>
              </w:rPr>
            </w:pPr>
            <w:r>
              <w:rPr>
                <w:b/>
                <w:bCs/>
              </w:rPr>
              <w:t>LEAD</w:t>
            </w:r>
          </w:p>
        </w:tc>
        <w:tc>
          <w:tcPr>
            <w:tcW w:w="1180" w:type="dxa"/>
            <w:shd w:val="clear" w:color="auto" w:fill="D9D9D9" w:themeFill="background1" w:themeFillShade="D9"/>
          </w:tcPr>
          <w:p w14:paraId="03087E2E" w14:textId="77777777" w:rsidR="00F9731E" w:rsidRPr="00DF00E8" w:rsidRDefault="00F9731E" w:rsidP="004A1B65">
            <w:pPr>
              <w:ind w:left="0"/>
              <w:jc w:val="center"/>
              <w:rPr>
                <w:b/>
                <w:bCs/>
              </w:rPr>
            </w:pPr>
            <w:r>
              <w:rPr>
                <w:b/>
                <w:bCs/>
              </w:rPr>
              <w:t>TESTING-VF</w:t>
            </w:r>
          </w:p>
        </w:tc>
        <w:tc>
          <w:tcPr>
            <w:tcW w:w="1180" w:type="dxa"/>
            <w:shd w:val="clear" w:color="auto" w:fill="D9D9D9" w:themeFill="background1" w:themeFillShade="D9"/>
          </w:tcPr>
          <w:p w14:paraId="77DD6647" w14:textId="77777777" w:rsidR="00F9731E" w:rsidRPr="00DF00E8" w:rsidRDefault="00F9731E" w:rsidP="004A1B65">
            <w:pPr>
              <w:ind w:left="0"/>
              <w:jc w:val="center"/>
              <w:rPr>
                <w:b/>
                <w:bCs/>
              </w:rPr>
            </w:pPr>
            <w:r>
              <w:rPr>
                <w:b/>
                <w:bCs/>
              </w:rPr>
              <w:t>TESTING-IBM</w:t>
            </w:r>
          </w:p>
        </w:tc>
        <w:tc>
          <w:tcPr>
            <w:tcW w:w="1180" w:type="dxa"/>
            <w:shd w:val="clear" w:color="auto" w:fill="D9D9D9" w:themeFill="background1" w:themeFillShade="D9"/>
          </w:tcPr>
          <w:p w14:paraId="03A99B26" w14:textId="77777777" w:rsidR="00F9731E" w:rsidRPr="00DF00E8" w:rsidRDefault="00F9731E" w:rsidP="004A1B65">
            <w:pPr>
              <w:ind w:left="0"/>
              <w:jc w:val="center"/>
              <w:rPr>
                <w:b/>
                <w:bCs/>
              </w:rPr>
            </w:pPr>
            <w:r>
              <w:rPr>
                <w:b/>
                <w:bCs/>
              </w:rPr>
              <w:t>TESTING-V2</w:t>
            </w:r>
          </w:p>
        </w:tc>
      </w:tr>
      <w:tr w:rsidR="00F9731E" w14:paraId="74C821C5" w14:textId="77777777" w:rsidTr="004A1B65">
        <w:trPr>
          <w:trHeight w:val="219"/>
        </w:trPr>
        <w:tc>
          <w:tcPr>
            <w:tcW w:w="3490" w:type="dxa"/>
          </w:tcPr>
          <w:p w14:paraId="684CC09A" w14:textId="405753BD" w:rsidR="00F9731E" w:rsidRPr="00D771E3" w:rsidRDefault="00F9731E" w:rsidP="004A1B65">
            <w:pPr>
              <w:ind w:left="0"/>
              <w:rPr>
                <w:b/>
                <w:bCs/>
              </w:rPr>
            </w:pPr>
            <w:r w:rsidRPr="00D771E3">
              <w:rPr>
                <w:b/>
                <w:bCs/>
              </w:rPr>
              <w:t xml:space="preserve">Access to </w:t>
            </w:r>
            <w:r w:rsidR="00E35BD5">
              <w:rPr>
                <w:b/>
                <w:bCs/>
              </w:rPr>
              <w:t xml:space="preserve">RMS API </w:t>
            </w:r>
            <w:r>
              <w:rPr>
                <w:b/>
                <w:bCs/>
              </w:rPr>
              <w:t>Status</w:t>
            </w:r>
          </w:p>
        </w:tc>
        <w:tc>
          <w:tcPr>
            <w:tcW w:w="1163" w:type="dxa"/>
          </w:tcPr>
          <w:p w14:paraId="6385C60F" w14:textId="77777777" w:rsidR="00F9731E" w:rsidRDefault="00F9731E" w:rsidP="004A1B65">
            <w:pPr>
              <w:ind w:left="0"/>
              <w:jc w:val="center"/>
            </w:pPr>
            <w:r>
              <w:t>Y</w:t>
            </w:r>
          </w:p>
        </w:tc>
        <w:tc>
          <w:tcPr>
            <w:tcW w:w="1163" w:type="dxa"/>
          </w:tcPr>
          <w:p w14:paraId="1E0C1FCB" w14:textId="77777777" w:rsidR="00F9731E" w:rsidRPr="00D771E3" w:rsidRDefault="00F9731E" w:rsidP="004A1B65">
            <w:pPr>
              <w:ind w:left="0"/>
              <w:jc w:val="center"/>
            </w:pPr>
            <w:r w:rsidRPr="00D771E3">
              <w:t>Y</w:t>
            </w:r>
          </w:p>
        </w:tc>
        <w:tc>
          <w:tcPr>
            <w:tcW w:w="1180" w:type="dxa"/>
          </w:tcPr>
          <w:p w14:paraId="522C6944" w14:textId="1DA11875" w:rsidR="00F9731E" w:rsidRPr="00D771E3" w:rsidRDefault="00AD7744" w:rsidP="004A1B65">
            <w:pPr>
              <w:ind w:left="0"/>
              <w:jc w:val="center"/>
            </w:pPr>
            <w:r>
              <w:t>N</w:t>
            </w:r>
          </w:p>
        </w:tc>
        <w:tc>
          <w:tcPr>
            <w:tcW w:w="1180" w:type="dxa"/>
          </w:tcPr>
          <w:p w14:paraId="0CCF2A3A" w14:textId="77777777" w:rsidR="00F9731E" w:rsidRPr="00D771E3" w:rsidRDefault="00F9731E" w:rsidP="004A1B65">
            <w:pPr>
              <w:ind w:left="0"/>
              <w:jc w:val="center"/>
            </w:pPr>
            <w:r>
              <w:t>Y</w:t>
            </w:r>
          </w:p>
        </w:tc>
        <w:tc>
          <w:tcPr>
            <w:tcW w:w="1180" w:type="dxa"/>
          </w:tcPr>
          <w:p w14:paraId="0293A25B" w14:textId="0BB95AA5" w:rsidR="00F9731E" w:rsidRPr="00D771E3" w:rsidRDefault="00AD7744" w:rsidP="004A1B65">
            <w:pPr>
              <w:ind w:left="0"/>
              <w:jc w:val="center"/>
            </w:pPr>
            <w:r>
              <w:t>Y</w:t>
            </w:r>
          </w:p>
        </w:tc>
      </w:tr>
    </w:tbl>
    <w:p w14:paraId="7EDB7804" w14:textId="47A2E321" w:rsidR="007074F9" w:rsidRPr="007074F9" w:rsidRDefault="007074F9" w:rsidP="00F9731E">
      <w:pPr>
        <w:ind w:left="0"/>
      </w:pPr>
    </w:p>
    <w:p w14:paraId="015BB9B8" w14:textId="6AE17B67" w:rsidR="00D01C2F" w:rsidRDefault="00D01C2F" w:rsidP="00CD44D1">
      <w:pPr>
        <w:pStyle w:val="Nadpis3"/>
      </w:pPr>
      <w:bookmarkStart w:id="186" w:name="_Toc222405539"/>
      <w:r>
        <w:t>Kenan Adapter Calls</w:t>
      </w:r>
      <w:bookmarkEnd w:id="186"/>
    </w:p>
    <w:p w14:paraId="67481780" w14:textId="30B8A4AE" w:rsidR="004D500C" w:rsidRPr="00896E3A" w:rsidRDefault="0006780C" w:rsidP="0006780C">
      <w:pPr>
        <w:ind w:left="142"/>
      </w:pPr>
      <w:r>
        <w:t xml:space="preserve">Selected </w:t>
      </w:r>
      <w:r w:rsidR="00896E3A">
        <w:t>SOAP operations</w:t>
      </w:r>
      <w:r>
        <w:t xml:space="preserve"> </w:t>
      </w:r>
      <w:r w:rsidR="00896E3A">
        <w:t xml:space="preserve">of Kenan Adapter </w:t>
      </w:r>
      <w:r>
        <w:t xml:space="preserve">are available from </w:t>
      </w:r>
      <w:r w:rsidRPr="0006780C">
        <w:t>Pho</w:t>
      </w:r>
      <w:r>
        <w:t xml:space="preserve">enix to perform various </w:t>
      </w:r>
      <w:r w:rsidRPr="00896E3A">
        <w:t xml:space="preserve">operations on the inventory in the main grid. </w:t>
      </w:r>
    </w:p>
    <w:p w14:paraId="4A414A5D" w14:textId="7F916A3E" w:rsidR="00480477" w:rsidRPr="00896E3A" w:rsidRDefault="00480477" w:rsidP="000A1322">
      <w:pPr>
        <w:pStyle w:val="Nadpis5"/>
      </w:pPr>
      <w:bookmarkStart w:id="187" w:name="_Toc222405540"/>
      <w:r w:rsidRPr="00896E3A">
        <w:t>Complex</w:t>
      </w:r>
      <w:bookmarkEnd w:id="187"/>
    </w:p>
    <w:p w14:paraId="08A5DAF7" w14:textId="04717320" w:rsidR="00896E3A" w:rsidRPr="00896E3A" w:rsidRDefault="00896E3A" w:rsidP="00896E3A">
      <w:r w:rsidRPr="00896E3A">
        <w:t>Sequenced Kenan Adapter operations.</w:t>
      </w:r>
    </w:p>
    <w:p w14:paraId="7E266D24" w14:textId="54C6FFA4" w:rsidR="00B27935" w:rsidRPr="00896E3A" w:rsidRDefault="00B27935" w:rsidP="00EB084F">
      <w:pPr>
        <w:pStyle w:val="Nadpis6"/>
      </w:pPr>
      <w:bookmarkStart w:id="188" w:name="_Toc222405541"/>
      <w:r w:rsidRPr="00896E3A">
        <w:t>Reserve &amp; Couple</w:t>
      </w:r>
      <w:bookmarkEnd w:id="188"/>
    </w:p>
    <w:p w14:paraId="34ED46F8" w14:textId="1D8B59F7" w:rsidR="0006780C" w:rsidRDefault="0006780C" w:rsidP="00896E3A">
      <w:r w:rsidRPr="00896E3A">
        <w:t>In the main</w:t>
      </w:r>
      <w:r w:rsidRPr="0006780C">
        <w:t xml:space="preserve"> grid, select row(s) with populated MSISDN and SIM</w:t>
      </w:r>
      <w:r>
        <w:t xml:space="preserve"> </w:t>
      </w:r>
      <w:r w:rsidR="006C4C09">
        <w:t xml:space="preserve">that exist in RMS and have </w:t>
      </w:r>
      <w:r w:rsidRPr="0006780C">
        <w:rPr>
          <w:rFonts w:ascii="Consolas" w:hAnsi="Consolas"/>
          <w:sz w:val="18"/>
          <w:szCs w:val="18"/>
        </w:rPr>
        <w:t>Available</w:t>
      </w:r>
      <w:r>
        <w:t xml:space="preserve"> status</w:t>
      </w:r>
      <w:r w:rsidRPr="0006780C">
        <w:t xml:space="preserve">. Then </w:t>
      </w:r>
      <w:r>
        <w:t>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RMS Kenan </w:t>
      </w:r>
      <w:r w:rsidRPr="00095B1C">
        <w:rPr>
          <w:b/>
          <w:bCs/>
          <w:sz w:val="18"/>
          <w:szCs w:val="18"/>
        </w:rPr>
        <w:sym w:font="Wingdings" w:char="F0E0"/>
      </w:r>
      <w:r w:rsidRPr="00095B1C">
        <w:rPr>
          <w:b/>
          <w:bCs/>
          <w:sz w:val="18"/>
          <w:szCs w:val="18"/>
        </w:rPr>
        <w:t xml:space="preserve"> </w:t>
      </w:r>
      <w:r>
        <w:rPr>
          <w:b/>
          <w:bCs/>
          <w:sz w:val="18"/>
          <w:szCs w:val="18"/>
        </w:rPr>
        <w:t xml:space="preserve"> Reserve &amp; Couple </w:t>
      </w:r>
      <w:r w:rsidRPr="00FF34D5">
        <w:t xml:space="preserve">to </w:t>
      </w:r>
      <w:r>
        <w:t xml:space="preserve">invoke following </w:t>
      </w:r>
      <w:r>
        <w:lastRenderedPageBreak/>
        <w:t xml:space="preserve">sequence of </w:t>
      </w:r>
      <w:r w:rsidR="002465FB">
        <w:t>SOAP operations</w:t>
      </w:r>
      <w:r>
        <w:t xml:space="preserve"> for each selected row:</w:t>
      </w:r>
      <w:r w:rsidR="00652BDB">
        <w:br/>
      </w:r>
    </w:p>
    <w:p w14:paraId="699B4671" w14:textId="3DB2D369" w:rsidR="0006780C" w:rsidRPr="0006780C" w:rsidRDefault="0006780C">
      <w:pPr>
        <w:pStyle w:val="Odstavecseseznamem"/>
        <w:numPr>
          <w:ilvl w:val="0"/>
          <w:numId w:val="37"/>
        </w:numPr>
        <w:rPr>
          <w:rFonts w:ascii="Consolas" w:hAnsi="Consolas"/>
        </w:rPr>
      </w:pPr>
      <w:r w:rsidRPr="0006780C">
        <w:rPr>
          <w:rFonts w:ascii="Consolas" w:hAnsi="Consolas"/>
        </w:rPr>
        <w:t>InventoryModifyElementStatus</w:t>
      </w:r>
    </w:p>
    <w:p w14:paraId="10653798" w14:textId="51984D60" w:rsidR="0006780C" w:rsidRPr="0006780C" w:rsidRDefault="0006780C">
      <w:pPr>
        <w:pStyle w:val="Odstavecseseznamem"/>
        <w:numPr>
          <w:ilvl w:val="0"/>
          <w:numId w:val="37"/>
        </w:numPr>
        <w:rPr>
          <w:rFonts w:ascii="Consolas" w:hAnsi="Consolas"/>
        </w:rPr>
      </w:pPr>
      <w:r w:rsidRPr="0006780C">
        <w:rPr>
          <w:rFonts w:ascii="Consolas" w:hAnsi="Consolas"/>
        </w:rPr>
        <w:t>InventoryCouplingElements</w:t>
      </w:r>
    </w:p>
    <w:p w14:paraId="2F6EAC6B" w14:textId="073790E3" w:rsidR="0006780C" w:rsidRPr="00896E3A" w:rsidRDefault="0006780C" w:rsidP="00BC1A8A"/>
    <w:p w14:paraId="79BDF91A" w14:textId="4EBF185A" w:rsidR="0006780C" w:rsidRDefault="0006780C" w:rsidP="00BC1A8A">
      <w:r w:rsidRPr="00896E3A">
        <w:t>Inventory will be reserved and then coupled in RMS. Main grid will be refreshed to reflect updated inventory status.</w:t>
      </w:r>
    </w:p>
    <w:p w14:paraId="14161B46" w14:textId="2F211975" w:rsidR="00A33DD2" w:rsidRDefault="00A33DD2" w:rsidP="00BC1A8A"/>
    <w:p w14:paraId="667A73EE" w14:textId="2835681F" w:rsidR="00A33DD2" w:rsidRDefault="00A33DD2" w:rsidP="00A33DD2">
      <w:r w:rsidRPr="00EE114D">
        <w:rPr>
          <w:b/>
          <w:bCs/>
        </w:rPr>
        <w:t>NOTE:</w:t>
      </w:r>
      <w:r w:rsidRPr="00EE114D">
        <w:t xml:space="preserve"> </w:t>
      </w:r>
      <w:r>
        <w:t>Standard RMS status transition matrix restrictions apply.</w:t>
      </w:r>
    </w:p>
    <w:p w14:paraId="23E83293" w14:textId="77777777" w:rsidR="000455E3" w:rsidRDefault="000455E3" w:rsidP="00A33DD2"/>
    <w:p w14:paraId="37D5C428" w14:textId="1DAFF5BE" w:rsidR="00B27935" w:rsidRPr="00896E3A" w:rsidRDefault="00B27935" w:rsidP="000A1322">
      <w:pPr>
        <w:pStyle w:val="Nadpis5"/>
      </w:pPr>
      <w:bookmarkStart w:id="189" w:name="_Toc222405542"/>
      <w:r w:rsidRPr="00896E3A">
        <w:t>Universal</w:t>
      </w:r>
      <w:bookmarkEnd w:id="189"/>
    </w:p>
    <w:p w14:paraId="0273378B" w14:textId="164B82F2" w:rsidR="00896E3A" w:rsidRPr="00896E3A" w:rsidRDefault="007F66C4" w:rsidP="00896E3A">
      <w:r>
        <w:t>Kenan Adapter o</w:t>
      </w:r>
      <w:r w:rsidR="00896E3A" w:rsidRPr="00896E3A">
        <w:t>perations applicable to MSISDN, SIM and ISDN inventory types.</w:t>
      </w:r>
    </w:p>
    <w:p w14:paraId="7905A73C" w14:textId="3730F876" w:rsidR="00B27935" w:rsidRPr="00896E3A" w:rsidRDefault="00B27935" w:rsidP="00EB084F">
      <w:pPr>
        <w:pStyle w:val="Nadpis6"/>
      </w:pPr>
      <w:bookmarkStart w:id="190" w:name="_Toc222405543"/>
      <w:r w:rsidRPr="00896E3A">
        <w:t>InventoryModifyElementStatus</w:t>
      </w:r>
      <w:bookmarkEnd w:id="190"/>
    </w:p>
    <w:p w14:paraId="085D852F" w14:textId="77777777" w:rsidR="003A2C51" w:rsidRDefault="00896E3A" w:rsidP="00896E3A">
      <w:pPr>
        <w:rPr>
          <w:b/>
          <w:bCs/>
          <w:sz w:val="18"/>
          <w:szCs w:val="18"/>
        </w:rPr>
      </w:pPr>
      <w:r w:rsidRPr="008A2925">
        <w:t xml:space="preserve">In the main grid, select row(s) with </w:t>
      </w:r>
      <w:r w:rsidR="00E24F43" w:rsidRPr="008A2925">
        <w:t xml:space="preserve">inventory </w:t>
      </w:r>
      <w:r w:rsidR="006C4C09" w:rsidRPr="008A2925">
        <w:t>that exist in RMS</w:t>
      </w:r>
      <w:r w:rsidRPr="008A2925">
        <w:t>.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E24F43" w:rsidRPr="008A2925">
        <w:rPr>
          <w:b/>
          <w:bCs/>
          <w:sz w:val="18"/>
          <w:szCs w:val="18"/>
        </w:rPr>
        <w:t>InventoryModifyElementStatus</w:t>
      </w:r>
      <w:r w:rsidRPr="008A2925">
        <w:rPr>
          <w:b/>
          <w:bCs/>
          <w:sz w:val="18"/>
          <w:szCs w:val="18"/>
        </w:rPr>
        <w:t xml:space="preserve"> </w:t>
      </w:r>
      <w:r w:rsidR="00E24F43" w:rsidRPr="008A2925">
        <w:rPr>
          <w:b/>
          <w:bCs/>
          <w:sz w:val="18"/>
          <w:szCs w:val="18"/>
        </w:rPr>
        <w:sym w:font="Wingdings" w:char="F0E0"/>
      </w:r>
      <w:r w:rsidR="00E24F43" w:rsidRPr="008A2925">
        <w:rPr>
          <w:b/>
          <w:bCs/>
          <w:sz w:val="18"/>
          <w:szCs w:val="18"/>
        </w:rPr>
        <w:t xml:space="preserve"> (inventory type</w:t>
      </w:r>
      <w:r w:rsidR="008A2925" w:rsidRPr="008A2925">
        <w:rPr>
          <w:b/>
          <w:bCs/>
          <w:sz w:val="18"/>
          <w:szCs w:val="18"/>
        </w:rPr>
        <w:t xml:space="preserve"> to work with</w:t>
      </w:r>
      <w:r w:rsidR="008A2925">
        <w:rPr>
          <w:b/>
          <w:bCs/>
          <w:sz w:val="18"/>
          <w:szCs w:val="18"/>
        </w:rPr>
        <w:t>)</w:t>
      </w:r>
      <w:r w:rsidR="00323E2A" w:rsidRPr="008A2925">
        <w:rPr>
          <w:b/>
          <w:bCs/>
          <w:sz w:val="18"/>
          <w:szCs w:val="18"/>
        </w:rPr>
        <w:t xml:space="preserve">. </w:t>
      </w:r>
    </w:p>
    <w:p w14:paraId="36FDE773" w14:textId="77777777" w:rsidR="003A2C51" w:rsidRDefault="003A2C51" w:rsidP="00896E3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3A2C51" w:rsidRPr="00DF00E8" w14:paraId="40BB1856" w14:textId="77777777" w:rsidTr="003A2C51">
        <w:trPr>
          <w:trHeight w:val="701"/>
        </w:trPr>
        <w:tc>
          <w:tcPr>
            <w:tcW w:w="1559" w:type="dxa"/>
            <w:shd w:val="clear" w:color="auto" w:fill="D9D9D9" w:themeFill="background1" w:themeFillShade="D9"/>
          </w:tcPr>
          <w:p w14:paraId="203CD166" w14:textId="77777777" w:rsidR="003A2C51" w:rsidRPr="00DF00E8" w:rsidRDefault="003A2C51" w:rsidP="00E77275">
            <w:pPr>
              <w:ind w:left="0"/>
              <w:rPr>
                <w:b/>
                <w:bCs/>
              </w:rPr>
            </w:pPr>
            <w:r>
              <w:rPr>
                <w:b/>
                <w:bCs/>
              </w:rPr>
              <w:t>Menu Item</w:t>
            </w:r>
          </w:p>
        </w:tc>
        <w:tc>
          <w:tcPr>
            <w:tcW w:w="7513" w:type="dxa"/>
            <w:shd w:val="clear" w:color="auto" w:fill="D9D9D9" w:themeFill="background1" w:themeFillShade="D9"/>
          </w:tcPr>
          <w:p w14:paraId="5839E961" w14:textId="77777777" w:rsidR="003A2C51" w:rsidRPr="00DF00E8" w:rsidRDefault="003A2C51" w:rsidP="00E77275">
            <w:pPr>
              <w:ind w:left="0"/>
              <w:rPr>
                <w:b/>
                <w:bCs/>
              </w:rPr>
            </w:pPr>
            <w:r w:rsidRPr="00DF00E8">
              <w:rPr>
                <w:b/>
                <w:bCs/>
              </w:rPr>
              <w:t>Description</w:t>
            </w:r>
          </w:p>
        </w:tc>
      </w:tr>
      <w:tr w:rsidR="003A2C51" w14:paraId="1C4FFFFE" w14:textId="77777777" w:rsidTr="003A2C51">
        <w:trPr>
          <w:trHeight w:val="219"/>
        </w:trPr>
        <w:tc>
          <w:tcPr>
            <w:tcW w:w="1559" w:type="dxa"/>
          </w:tcPr>
          <w:p w14:paraId="64A17CDF" w14:textId="77777777" w:rsidR="003A2C51" w:rsidRPr="000455E3" w:rsidRDefault="003A2C51" w:rsidP="00E77275">
            <w:pPr>
              <w:ind w:left="0"/>
              <w:rPr>
                <w:b/>
                <w:bCs/>
                <w:sz w:val="18"/>
                <w:szCs w:val="18"/>
              </w:rPr>
            </w:pPr>
            <w:r w:rsidRPr="000455E3">
              <w:rPr>
                <w:b/>
                <w:bCs/>
                <w:sz w:val="18"/>
                <w:szCs w:val="18"/>
              </w:rPr>
              <w:t>All selected</w:t>
            </w:r>
          </w:p>
        </w:tc>
        <w:tc>
          <w:tcPr>
            <w:tcW w:w="7513" w:type="dxa"/>
          </w:tcPr>
          <w:p w14:paraId="22406ADA" w14:textId="77777777" w:rsidR="003A2C51" w:rsidRDefault="003A2C51" w:rsidP="00E77275">
            <w:pPr>
              <w:ind w:left="0"/>
            </w:pPr>
            <w:r>
              <w:t>All inventory on selected rows will be processed.</w:t>
            </w:r>
          </w:p>
        </w:tc>
      </w:tr>
      <w:tr w:rsidR="003A2C51" w14:paraId="6BA1F3B7" w14:textId="77777777" w:rsidTr="003A2C51">
        <w:trPr>
          <w:trHeight w:val="219"/>
        </w:trPr>
        <w:tc>
          <w:tcPr>
            <w:tcW w:w="1559" w:type="dxa"/>
          </w:tcPr>
          <w:p w14:paraId="441C8219" w14:textId="77777777" w:rsidR="003A2C51" w:rsidRPr="000455E3" w:rsidRDefault="003A2C51" w:rsidP="00E77275">
            <w:pPr>
              <w:ind w:left="0"/>
              <w:rPr>
                <w:b/>
                <w:bCs/>
                <w:sz w:val="18"/>
                <w:szCs w:val="18"/>
              </w:rPr>
            </w:pPr>
            <w:r w:rsidRPr="000455E3">
              <w:rPr>
                <w:b/>
                <w:bCs/>
                <w:sz w:val="18"/>
                <w:szCs w:val="18"/>
              </w:rPr>
              <w:t>MSISDN only</w:t>
            </w:r>
          </w:p>
        </w:tc>
        <w:tc>
          <w:tcPr>
            <w:tcW w:w="7513" w:type="dxa"/>
          </w:tcPr>
          <w:p w14:paraId="14B7D639" w14:textId="77777777" w:rsidR="003A2C51" w:rsidRDefault="003A2C51" w:rsidP="00E77275">
            <w:pPr>
              <w:ind w:left="0"/>
            </w:pPr>
            <w:r>
              <w:t>Only MSISDN inventory on selected rows will be processed.</w:t>
            </w:r>
          </w:p>
        </w:tc>
      </w:tr>
      <w:tr w:rsidR="003A2C51" w:rsidRPr="00DF58FB" w14:paraId="176C597B" w14:textId="77777777" w:rsidTr="003A2C51">
        <w:trPr>
          <w:trHeight w:val="219"/>
        </w:trPr>
        <w:tc>
          <w:tcPr>
            <w:tcW w:w="1559" w:type="dxa"/>
          </w:tcPr>
          <w:p w14:paraId="3F0F975C" w14:textId="77777777" w:rsidR="003A2C51" w:rsidRPr="000455E3" w:rsidRDefault="003A2C51" w:rsidP="00E77275">
            <w:pPr>
              <w:ind w:left="0"/>
              <w:rPr>
                <w:b/>
                <w:bCs/>
                <w:sz w:val="18"/>
                <w:szCs w:val="18"/>
              </w:rPr>
            </w:pPr>
            <w:r w:rsidRPr="000455E3">
              <w:rPr>
                <w:b/>
                <w:bCs/>
                <w:sz w:val="18"/>
                <w:szCs w:val="18"/>
              </w:rPr>
              <w:t>ISDN only</w:t>
            </w:r>
          </w:p>
        </w:tc>
        <w:tc>
          <w:tcPr>
            <w:tcW w:w="7513" w:type="dxa"/>
          </w:tcPr>
          <w:p w14:paraId="542E8335" w14:textId="77777777" w:rsidR="003A2C51" w:rsidRPr="00DF58FB" w:rsidRDefault="003A2C51" w:rsidP="00E77275">
            <w:pPr>
              <w:pStyle w:val="Odstavecseseznamem"/>
              <w:ind w:left="0"/>
              <w:rPr>
                <w:b/>
                <w:bCs/>
              </w:rPr>
            </w:pPr>
            <w:r>
              <w:t>Only ISDN inventory on selected rows will be processed.</w:t>
            </w:r>
          </w:p>
        </w:tc>
      </w:tr>
      <w:tr w:rsidR="003A2C51" w14:paraId="766DDEBF" w14:textId="77777777" w:rsidTr="003A2C51">
        <w:trPr>
          <w:trHeight w:val="219"/>
        </w:trPr>
        <w:tc>
          <w:tcPr>
            <w:tcW w:w="1559" w:type="dxa"/>
          </w:tcPr>
          <w:p w14:paraId="32B17344" w14:textId="77777777" w:rsidR="003A2C51" w:rsidRPr="000455E3" w:rsidRDefault="003A2C51" w:rsidP="00E77275">
            <w:pPr>
              <w:ind w:left="0"/>
              <w:rPr>
                <w:b/>
                <w:bCs/>
                <w:sz w:val="18"/>
                <w:szCs w:val="18"/>
              </w:rPr>
            </w:pPr>
            <w:r w:rsidRPr="000455E3">
              <w:rPr>
                <w:b/>
                <w:bCs/>
                <w:sz w:val="18"/>
                <w:szCs w:val="18"/>
              </w:rPr>
              <w:t>SIM only</w:t>
            </w:r>
          </w:p>
        </w:tc>
        <w:tc>
          <w:tcPr>
            <w:tcW w:w="7513" w:type="dxa"/>
          </w:tcPr>
          <w:p w14:paraId="5C9FB84A" w14:textId="77777777" w:rsidR="003A2C51" w:rsidRDefault="003A2C51" w:rsidP="00E77275">
            <w:pPr>
              <w:ind w:left="0"/>
            </w:pPr>
            <w:r>
              <w:t>Only SIM inventory on selected rows will be processed.</w:t>
            </w:r>
          </w:p>
        </w:tc>
      </w:tr>
    </w:tbl>
    <w:p w14:paraId="61EDEEEB" w14:textId="77777777" w:rsidR="003A2C51" w:rsidRDefault="003A2C51" w:rsidP="00896E3A">
      <w:pPr>
        <w:rPr>
          <w:b/>
          <w:bCs/>
          <w:sz w:val="18"/>
          <w:szCs w:val="18"/>
        </w:rPr>
      </w:pPr>
    </w:p>
    <w:p w14:paraId="27BC41C6" w14:textId="38C8AA98" w:rsidR="008A2925" w:rsidRPr="008A2925" w:rsidRDefault="007F66C4" w:rsidP="00896E3A">
      <w:pPr>
        <w:rPr>
          <w:b/>
          <w:bCs/>
          <w:sz w:val="18"/>
          <w:szCs w:val="18"/>
        </w:rPr>
      </w:pPr>
      <w:r>
        <w:t>Then, s</w:t>
      </w:r>
      <w:r w:rsidR="00B64372" w:rsidRPr="008A2925">
        <w:t xml:space="preserve">elect desired status in the </w:t>
      </w:r>
      <w:r w:rsidR="008A2925" w:rsidRPr="008A2925">
        <w:t xml:space="preserve">Attribute Dialog </w:t>
      </w:r>
      <w:r w:rsidR="00B64372" w:rsidRPr="008A2925">
        <w:t xml:space="preserve">form </w:t>
      </w:r>
      <w:r w:rsidR="008A2925" w:rsidRPr="008A2925">
        <w:t xml:space="preserve">and press </w:t>
      </w:r>
      <w:r w:rsidR="008A2925" w:rsidRPr="008A2925">
        <w:rPr>
          <w:b/>
          <w:bCs/>
          <w:sz w:val="18"/>
          <w:szCs w:val="18"/>
        </w:rPr>
        <w:t>OK.</w:t>
      </w:r>
    </w:p>
    <w:p w14:paraId="766619E6" w14:textId="77777777" w:rsidR="008A2925" w:rsidRDefault="008A2925" w:rsidP="00896E3A">
      <w:pPr>
        <w:rPr>
          <w:b/>
          <w:bCs/>
          <w:sz w:val="18"/>
          <w:szCs w:val="18"/>
          <w:highlight w:val="yellow"/>
        </w:rPr>
      </w:pPr>
    </w:p>
    <w:p w14:paraId="62BDEF19" w14:textId="77777777" w:rsidR="008A2925" w:rsidRDefault="008A2925" w:rsidP="008A2925">
      <w:pPr>
        <w:jc w:val="center"/>
        <w:rPr>
          <w:highlight w:val="yellow"/>
        </w:rPr>
      </w:pPr>
      <w:r>
        <w:rPr>
          <w:noProof/>
        </w:rPr>
        <w:drawing>
          <wp:inline distT="0" distB="0" distL="0" distR="0" wp14:anchorId="5CD2B8EC" wp14:editId="1B0D3018">
            <wp:extent cx="2876550" cy="2457450"/>
            <wp:effectExtent l="0" t="0" r="0" b="0"/>
            <wp:docPr id="111" name="Obráze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876550" cy="2457450"/>
                    </a:xfrm>
                    <a:prstGeom prst="rect">
                      <a:avLst/>
                    </a:prstGeom>
                  </pic:spPr>
                </pic:pic>
              </a:graphicData>
            </a:graphic>
          </wp:inline>
        </w:drawing>
      </w:r>
    </w:p>
    <w:p w14:paraId="77F73EB7" w14:textId="4F4FEABB" w:rsidR="00896E3A" w:rsidRPr="008A2925" w:rsidRDefault="008A2925" w:rsidP="008A2925">
      <w:pPr>
        <w:jc w:val="center"/>
        <w:rPr>
          <w:i/>
          <w:iCs w:val="0"/>
          <w:sz w:val="18"/>
          <w:szCs w:val="18"/>
          <w:highlight w:val="yellow"/>
        </w:rPr>
      </w:pPr>
      <w:r w:rsidRPr="008A2925">
        <w:rPr>
          <w:i/>
          <w:iCs w:val="0"/>
          <w:sz w:val="18"/>
          <w:szCs w:val="18"/>
        </w:rPr>
        <w:t>Attribute Dialog form</w:t>
      </w:r>
      <w:r w:rsidR="00896E3A" w:rsidRPr="008A2925">
        <w:rPr>
          <w:i/>
          <w:iCs w:val="0"/>
          <w:sz w:val="18"/>
          <w:szCs w:val="18"/>
          <w:highlight w:val="yellow"/>
        </w:rPr>
        <w:br/>
      </w:r>
    </w:p>
    <w:p w14:paraId="58173873" w14:textId="3B3EF15D" w:rsidR="00896E3A" w:rsidRDefault="002465FB" w:rsidP="008A2925">
      <w:r>
        <w:t xml:space="preserve">SOAP </w:t>
      </w:r>
      <w:r w:rsidRPr="008A2925">
        <w:t>operation</w:t>
      </w:r>
      <w:r>
        <w:t xml:space="preserve"> </w:t>
      </w:r>
      <w:r w:rsidR="00896E3A" w:rsidRPr="008A2925">
        <w:rPr>
          <w:rFonts w:ascii="Consolas" w:hAnsi="Consolas"/>
        </w:rPr>
        <w:t>InventoryModifyElementStatus</w:t>
      </w:r>
      <w:r w:rsidR="008A2925" w:rsidRPr="008A2925">
        <w:t xml:space="preserve"> </w:t>
      </w:r>
      <w:r w:rsidR="008A2925">
        <w:t>will be invoked and inventory status will be updated in RMS</w:t>
      </w:r>
      <w:r w:rsidR="008A2925" w:rsidRPr="008A2925">
        <w:t>.</w:t>
      </w:r>
      <w:r w:rsidR="008A2925">
        <w:t xml:space="preserve"> </w:t>
      </w:r>
      <w:r w:rsidR="00896E3A" w:rsidRPr="008A2925">
        <w:t>Main grid will be refreshed to reflect updated inventory status.</w:t>
      </w:r>
    </w:p>
    <w:p w14:paraId="668A9448" w14:textId="6D678118" w:rsidR="004F7BF9" w:rsidRDefault="004F7BF9" w:rsidP="008A2925"/>
    <w:p w14:paraId="2D288F11" w14:textId="053AB37E" w:rsidR="004F7BF9" w:rsidRDefault="004F7BF9" w:rsidP="004F7BF9">
      <w:r w:rsidRPr="00EE114D">
        <w:rPr>
          <w:b/>
          <w:bCs/>
        </w:rPr>
        <w:t>NOTE:</w:t>
      </w:r>
      <w:r w:rsidRPr="00EE114D">
        <w:t xml:space="preserve"> </w:t>
      </w:r>
      <w:r w:rsidR="003F55DC">
        <w:t xml:space="preserve">Standard </w:t>
      </w:r>
      <w:r w:rsidR="00F86DED">
        <w:t>RMS</w:t>
      </w:r>
      <w:r>
        <w:t xml:space="preserve"> status transition matrix restrictions </w:t>
      </w:r>
      <w:r w:rsidR="005B47C9">
        <w:t>apply.</w:t>
      </w:r>
      <w:r w:rsidR="00412216">
        <w:t xml:space="preserve"> </w:t>
      </w:r>
    </w:p>
    <w:p w14:paraId="6449BDD4" w14:textId="77777777" w:rsidR="004F7BF9" w:rsidRPr="00EE114D" w:rsidRDefault="004F7BF9" w:rsidP="004F7BF9"/>
    <w:p w14:paraId="3C894A5A" w14:textId="178441FB" w:rsidR="00B27935" w:rsidRPr="000C4CE7" w:rsidRDefault="00B27935" w:rsidP="000A1322">
      <w:pPr>
        <w:pStyle w:val="Nadpis5"/>
      </w:pPr>
      <w:bookmarkStart w:id="191" w:name="_Toc222405544"/>
      <w:r w:rsidRPr="000C4CE7">
        <w:t>MSISDN/SIM</w:t>
      </w:r>
      <w:bookmarkEnd w:id="191"/>
    </w:p>
    <w:p w14:paraId="0307F220" w14:textId="7A14C905" w:rsidR="00D43D95" w:rsidRPr="000C4CE7" w:rsidRDefault="00D43D95" w:rsidP="00D43D95">
      <w:r w:rsidRPr="000C4CE7">
        <w:t>Kenan Adapter operations that require both MSISDN and SIM.</w:t>
      </w:r>
    </w:p>
    <w:p w14:paraId="4800BDF1" w14:textId="0BEDCC28" w:rsidR="00B27935" w:rsidRPr="000C4CE7" w:rsidRDefault="00B27935" w:rsidP="00EB084F">
      <w:pPr>
        <w:pStyle w:val="Nadpis6"/>
      </w:pPr>
      <w:bookmarkStart w:id="192" w:name="_Toc222405545"/>
      <w:r w:rsidRPr="000C4CE7">
        <w:t>InventoryCouplingElements</w:t>
      </w:r>
      <w:bookmarkEnd w:id="192"/>
    </w:p>
    <w:p w14:paraId="08737C99" w14:textId="12760DBB" w:rsidR="00D43D95" w:rsidRDefault="00D43D95" w:rsidP="00D43D95">
      <w:pPr>
        <w:rPr>
          <w:b/>
          <w:bCs/>
          <w:sz w:val="18"/>
          <w:szCs w:val="18"/>
        </w:rPr>
      </w:pPr>
      <w:r w:rsidRPr="000C4CE7">
        <w:lastRenderedPageBreak/>
        <w:t>In the main grid, select row(s) with inventory that exist in</w:t>
      </w:r>
      <w:r w:rsidRPr="008A2925">
        <w:t xml:space="preserve">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InventoryCouplingElements</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00D81B23" w:rsidRPr="000C4CE7">
        <w:rPr>
          <w:b/>
          <w:bCs/>
          <w:i/>
          <w:iCs w:val="0"/>
          <w:sz w:val="18"/>
          <w:szCs w:val="18"/>
        </w:rPr>
        <w:t>Operation</w:t>
      </w:r>
      <w:r w:rsidR="00FE5A8A" w:rsidRPr="000C4CE7">
        <w:rPr>
          <w:b/>
          <w:bCs/>
          <w:i/>
          <w:iCs w:val="0"/>
          <w:sz w:val="18"/>
          <w:szCs w:val="18"/>
        </w:rPr>
        <w:t>Type</w:t>
      </w:r>
      <w:r w:rsidR="00D81B23" w:rsidRPr="000C4CE7">
        <w:rPr>
          <w:b/>
          <w:bCs/>
          <w:i/>
          <w:iCs w:val="0"/>
          <w:sz w:val="18"/>
          <w:szCs w:val="18"/>
        </w:rPr>
        <w:t>:DisconnectionReason</w:t>
      </w:r>
      <w:r>
        <w:rPr>
          <w:b/>
          <w:bCs/>
          <w:sz w:val="18"/>
          <w:szCs w:val="18"/>
        </w:rPr>
        <w:t>)</w:t>
      </w:r>
      <w:r w:rsidRPr="008A2925">
        <w:rPr>
          <w:b/>
          <w:bCs/>
          <w:sz w:val="18"/>
          <w:szCs w:val="18"/>
        </w:rPr>
        <w:t xml:space="preserve">. </w:t>
      </w:r>
    </w:p>
    <w:p w14:paraId="517FA0EB" w14:textId="77777777" w:rsidR="00D43D95" w:rsidRDefault="00D43D95" w:rsidP="00D43D95">
      <w:pPr>
        <w:rPr>
          <w:b/>
          <w:bCs/>
          <w:sz w:val="18"/>
          <w:szCs w:val="18"/>
        </w:rPr>
      </w:pPr>
    </w:p>
    <w:tbl>
      <w:tblPr>
        <w:tblStyle w:val="Mkatabulky"/>
        <w:tblW w:w="9072" w:type="dxa"/>
        <w:tblInd w:w="279" w:type="dxa"/>
        <w:tblLook w:val="04A0" w:firstRow="1" w:lastRow="0" w:firstColumn="1" w:lastColumn="0" w:noHBand="0" w:noVBand="1"/>
      </w:tblPr>
      <w:tblGrid>
        <w:gridCol w:w="1947"/>
        <w:gridCol w:w="7125"/>
      </w:tblGrid>
      <w:tr w:rsidR="00D43D95" w:rsidRPr="00DF00E8" w14:paraId="6DF1940B" w14:textId="77777777" w:rsidTr="00E77275">
        <w:trPr>
          <w:trHeight w:val="701"/>
        </w:trPr>
        <w:tc>
          <w:tcPr>
            <w:tcW w:w="1559" w:type="dxa"/>
            <w:shd w:val="clear" w:color="auto" w:fill="D9D9D9" w:themeFill="background1" w:themeFillShade="D9"/>
          </w:tcPr>
          <w:p w14:paraId="284D3F13" w14:textId="77777777" w:rsidR="00D43D95" w:rsidRPr="00DF00E8" w:rsidRDefault="00D43D95" w:rsidP="00E77275">
            <w:pPr>
              <w:ind w:left="0"/>
              <w:rPr>
                <w:b/>
                <w:bCs/>
              </w:rPr>
            </w:pPr>
            <w:r>
              <w:rPr>
                <w:b/>
                <w:bCs/>
              </w:rPr>
              <w:t>Menu Item</w:t>
            </w:r>
          </w:p>
        </w:tc>
        <w:tc>
          <w:tcPr>
            <w:tcW w:w="7513" w:type="dxa"/>
            <w:shd w:val="clear" w:color="auto" w:fill="D9D9D9" w:themeFill="background1" w:themeFillShade="D9"/>
          </w:tcPr>
          <w:p w14:paraId="36797E5D" w14:textId="77777777" w:rsidR="00D43D95" w:rsidRPr="00DF00E8" w:rsidRDefault="00D43D95" w:rsidP="00E77275">
            <w:pPr>
              <w:ind w:left="0"/>
              <w:rPr>
                <w:b/>
                <w:bCs/>
              </w:rPr>
            </w:pPr>
            <w:r w:rsidRPr="00DF00E8">
              <w:rPr>
                <w:b/>
                <w:bCs/>
              </w:rPr>
              <w:t>Description</w:t>
            </w:r>
          </w:p>
        </w:tc>
      </w:tr>
      <w:tr w:rsidR="00D43D95" w14:paraId="5793658F" w14:textId="77777777" w:rsidTr="00E77275">
        <w:trPr>
          <w:trHeight w:val="219"/>
        </w:trPr>
        <w:tc>
          <w:tcPr>
            <w:tcW w:w="1559" w:type="dxa"/>
          </w:tcPr>
          <w:p w14:paraId="67C9572A" w14:textId="63E2200B" w:rsidR="00D43D95" w:rsidRPr="000455E3" w:rsidRDefault="00D81B23" w:rsidP="00E77275">
            <w:pPr>
              <w:ind w:left="0"/>
              <w:rPr>
                <w:b/>
                <w:bCs/>
                <w:sz w:val="18"/>
                <w:szCs w:val="18"/>
              </w:rPr>
            </w:pPr>
            <w:r w:rsidRPr="000455E3">
              <w:rPr>
                <w:b/>
                <w:bCs/>
                <w:sz w:val="18"/>
                <w:szCs w:val="18"/>
              </w:rPr>
              <w:t>Couple</w:t>
            </w:r>
          </w:p>
        </w:tc>
        <w:tc>
          <w:tcPr>
            <w:tcW w:w="7513" w:type="dxa"/>
          </w:tcPr>
          <w:p w14:paraId="23C3769A" w14:textId="77777777" w:rsidR="00D43D95" w:rsidRDefault="00D81B23" w:rsidP="00E77275">
            <w:pPr>
              <w:ind w:left="0"/>
            </w:pPr>
            <w:r>
              <w:t>Inventory will be coupled in RMS.</w:t>
            </w:r>
          </w:p>
          <w:p w14:paraId="43F156E3" w14:textId="700D9A08" w:rsidR="0014297E" w:rsidRDefault="0014297E">
            <w:pPr>
              <w:pStyle w:val="Odstavecseseznamem"/>
              <w:numPr>
                <w:ilvl w:val="0"/>
                <w:numId w:val="38"/>
              </w:numPr>
              <w:ind w:left="291" w:hanging="219"/>
            </w:pPr>
            <w:r>
              <w:t>Operation</w:t>
            </w:r>
            <w:r w:rsidR="00FE5A8A">
              <w:t xml:space="preserve"> Type</w:t>
            </w:r>
            <w:r>
              <w:t xml:space="preserve"> = </w:t>
            </w:r>
            <w:r w:rsidRPr="0014297E">
              <w:rPr>
                <w:rFonts w:ascii="Consolas" w:hAnsi="Consolas"/>
              </w:rPr>
              <w:t>Coupling</w:t>
            </w:r>
          </w:p>
          <w:p w14:paraId="3221D920" w14:textId="3BC4ACB2" w:rsidR="00CE3CFE" w:rsidRDefault="005D0F47" w:rsidP="00E77275">
            <w:pPr>
              <w:ind w:left="0"/>
            </w:pPr>
            <w:r>
              <w:t xml:space="preserve">RMS status will be set to </w:t>
            </w:r>
            <w:r w:rsidR="00D81B23" w:rsidRPr="00D81B23">
              <w:rPr>
                <w:rFonts w:ascii="Consolas" w:hAnsi="Consolas"/>
              </w:rPr>
              <w:t>Assigned</w:t>
            </w:r>
            <w:r w:rsidR="00D81B23" w:rsidRPr="00D81B23">
              <w:t>.</w:t>
            </w:r>
          </w:p>
        </w:tc>
      </w:tr>
      <w:tr w:rsidR="00D43D95" w14:paraId="2FA52F5B" w14:textId="77777777" w:rsidTr="00E77275">
        <w:trPr>
          <w:trHeight w:val="219"/>
        </w:trPr>
        <w:tc>
          <w:tcPr>
            <w:tcW w:w="1559" w:type="dxa"/>
          </w:tcPr>
          <w:p w14:paraId="4CABFCFC" w14:textId="4F816A86" w:rsidR="00D43D95" w:rsidRPr="000455E3" w:rsidRDefault="00D81B23" w:rsidP="00E77275">
            <w:pPr>
              <w:ind w:left="0"/>
              <w:rPr>
                <w:b/>
                <w:bCs/>
                <w:sz w:val="18"/>
                <w:szCs w:val="18"/>
              </w:rPr>
            </w:pPr>
            <w:r w:rsidRPr="000455E3">
              <w:rPr>
                <w:b/>
                <w:bCs/>
                <w:sz w:val="18"/>
                <w:szCs w:val="18"/>
              </w:rPr>
              <w:t xml:space="preserve">Decouple:Terminate </w:t>
            </w:r>
          </w:p>
        </w:tc>
        <w:tc>
          <w:tcPr>
            <w:tcW w:w="7513" w:type="dxa"/>
          </w:tcPr>
          <w:p w14:paraId="0585C72C" w14:textId="0FC2D7BC" w:rsidR="00D81B23" w:rsidRDefault="00D81B23" w:rsidP="00D81B23">
            <w:pPr>
              <w:ind w:left="0"/>
            </w:pPr>
            <w:r>
              <w:t xml:space="preserve">Inventory will be decoupled in RMS </w:t>
            </w:r>
            <w:r w:rsidR="0014297E">
              <w:t>as follows:</w:t>
            </w:r>
          </w:p>
          <w:p w14:paraId="44685DDE" w14:textId="0CD6574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0C6A724" w14:textId="4B4839EA" w:rsidR="0014297E" w:rsidRDefault="0014297E">
            <w:pPr>
              <w:pStyle w:val="Odstavecseseznamem"/>
              <w:numPr>
                <w:ilvl w:val="0"/>
                <w:numId w:val="38"/>
              </w:numPr>
              <w:ind w:left="291" w:hanging="219"/>
            </w:pPr>
            <w:r>
              <w:t xml:space="preserve">Disconnection </w:t>
            </w:r>
            <w:r w:rsidR="005D19EE">
              <w:t>R</w:t>
            </w:r>
            <w:r>
              <w:t xml:space="preserve">eason = </w:t>
            </w:r>
            <w:r w:rsidRPr="0014297E">
              <w:rPr>
                <w:rFonts w:ascii="Consolas" w:hAnsi="Consolas"/>
              </w:rPr>
              <w:t>Termination</w:t>
            </w:r>
          </w:p>
          <w:p w14:paraId="7D1527CF" w14:textId="2BD59074" w:rsidR="00D43D95" w:rsidRDefault="005D0F47" w:rsidP="0014297E">
            <w:pPr>
              <w:ind w:left="0"/>
            </w:pPr>
            <w:r>
              <w:t xml:space="preserve">RMS status will be set to </w:t>
            </w:r>
            <w:r w:rsidR="00D81B23">
              <w:rPr>
                <w:rFonts w:ascii="Consolas" w:hAnsi="Consolas"/>
              </w:rPr>
              <w:t>Aging</w:t>
            </w:r>
            <w:r w:rsidR="00D81B23" w:rsidRPr="00D81B23">
              <w:t>.</w:t>
            </w:r>
          </w:p>
        </w:tc>
      </w:tr>
      <w:tr w:rsidR="00D43D95" w:rsidRPr="00DF58FB" w14:paraId="4B36ACAA" w14:textId="77777777" w:rsidTr="00E77275">
        <w:trPr>
          <w:trHeight w:val="219"/>
        </w:trPr>
        <w:tc>
          <w:tcPr>
            <w:tcW w:w="1559" w:type="dxa"/>
          </w:tcPr>
          <w:p w14:paraId="6F1672F9" w14:textId="49F42A35" w:rsidR="00D43D95" w:rsidRPr="000455E3" w:rsidRDefault="00D81B23" w:rsidP="00E77275">
            <w:pPr>
              <w:ind w:left="0"/>
              <w:rPr>
                <w:b/>
                <w:bCs/>
                <w:sz w:val="18"/>
                <w:szCs w:val="18"/>
              </w:rPr>
            </w:pPr>
            <w:r w:rsidRPr="000455E3">
              <w:rPr>
                <w:b/>
                <w:bCs/>
                <w:sz w:val="18"/>
                <w:szCs w:val="18"/>
              </w:rPr>
              <w:t xml:space="preserve">Decouple:PortOut </w:t>
            </w:r>
          </w:p>
        </w:tc>
        <w:tc>
          <w:tcPr>
            <w:tcW w:w="7513" w:type="dxa"/>
          </w:tcPr>
          <w:p w14:paraId="7C14E70E" w14:textId="77777777" w:rsidR="0014297E" w:rsidRDefault="00D81B23" w:rsidP="00D81B23">
            <w:pPr>
              <w:ind w:left="0"/>
            </w:pPr>
            <w:r>
              <w:t xml:space="preserve">Inventory will be decoupled in RMS </w:t>
            </w:r>
            <w:r w:rsidR="0014297E">
              <w:t>as follows:</w:t>
            </w:r>
          </w:p>
          <w:p w14:paraId="0FA7F1D1" w14:textId="2A3C542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9161BAB" w14:textId="0D4357B2" w:rsidR="0014297E" w:rsidRDefault="0014297E">
            <w:pPr>
              <w:pStyle w:val="Odstavecseseznamem"/>
              <w:numPr>
                <w:ilvl w:val="0"/>
                <w:numId w:val="38"/>
              </w:numPr>
              <w:ind w:left="291" w:hanging="219"/>
            </w:pPr>
            <w:r>
              <w:t xml:space="preserve">Disconnection </w:t>
            </w:r>
            <w:r w:rsidR="005D19EE">
              <w:t>R</w:t>
            </w:r>
            <w:r>
              <w:t xml:space="preserve">eason = </w:t>
            </w:r>
            <w:r w:rsidRPr="00D81B23">
              <w:rPr>
                <w:rFonts w:ascii="Consolas" w:hAnsi="Consolas"/>
              </w:rPr>
              <w:t>MNPPortOut</w:t>
            </w:r>
            <w:r>
              <w:t xml:space="preserve"> </w:t>
            </w:r>
          </w:p>
          <w:p w14:paraId="4B45AE25" w14:textId="73B389E1" w:rsidR="00D43D95" w:rsidRPr="00DF58FB" w:rsidRDefault="005D0F47" w:rsidP="00D81B23">
            <w:pPr>
              <w:pStyle w:val="Odstavecseseznamem"/>
              <w:ind w:left="0"/>
              <w:rPr>
                <w:b/>
                <w:bCs/>
              </w:rPr>
            </w:pPr>
            <w:r>
              <w:t xml:space="preserve">RMS status will be set to </w:t>
            </w:r>
            <w:r w:rsidR="00D81B23">
              <w:rPr>
                <w:rFonts w:ascii="Consolas" w:hAnsi="Consolas"/>
              </w:rPr>
              <w:t>PortedOut</w:t>
            </w:r>
            <w:r w:rsidR="00D81B23" w:rsidRPr="00D81B23">
              <w:t>.</w:t>
            </w:r>
          </w:p>
        </w:tc>
      </w:tr>
      <w:tr w:rsidR="00D43D95" w14:paraId="510F330C" w14:textId="77777777" w:rsidTr="00E77275">
        <w:trPr>
          <w:trHeight w:val="219"/>
        </w:trPr>
        <w:tc>
          <w:tcPr>
            <w:tcW w:w="1559" w:type="dxa"/>
          </w:tcPr>
          <w:p w14:paraId="0B8ACCD4" w14:textId="041AE8A9" w:rsidR="00D43D95" w:rsidRPr="000455E3" w:rsidRDefault="00D81B23" w:rsidP="00E77275">
            <w:pPr>
              <w:ind w:left="0"/>
              <w:rPr>
                <w:b/>
                <w:bCs/>
                <w:sz w:val="18"/>
                <w:szCs w:val="18"/>
              </w:rPr>
            </w:pPr>
            <w:r w:rsidRPr="000455E3">
              <w:rPr>
                <w:b/>
                <w:bCs/>
                <w:sz w:val="18"/>
                <w:szCs w:val="18"/>
              </w:rPr>
              <w:t>V2 Decouple:Service</w:t>
            </w:r>
          </w:p>
        </w:tc>
        <w:tc>
          <w:tcPr>
            <w:tcW w:w="7513" w:type="dxa"/>
          </w:tcPr>
          <w:p w14:paraId="31CC8DE4" w14:textId="77777777" w:rsidR="0014297E" w:rsidRDefault="0014297E" w:rsidP="0014297E">
            <w:pPr>
              <w:ind w:left="0"/>
            </w:pPr>
            <w:r>
              <w:t>Inventory will be decoupled in RMS as follows:</w:t>
            </w:r>
          </w:p>
          <w:p w14:paraId="0F6C2937" w14:textId="5F19418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375DE19" w14:textId="46CF5689" w:rsidR="0014297E" w:rsidRDefault="0014297E">
            <w:pPr>
              <w:pStyle w:val="Odstavecseseznamem"/>
              <w:numPr>
                <w:ilvl w:val="0"/>
                <w:numId w:val="38"/>
              </w:numPr>
              <w:ind w:left="291" w:hanging="219"/>
            </w:pPr>
            <w:r>
              <w:t>Disconnection</w:t>
            </w:r>
            <w:r w:rsidR="005D19EE">
              <w:t xml:space="preserve"> R</w:t>
            </w:r>
            <w:r>
              <w:t xml:space="preserve">eason = </w:t>
            </w:r>
            <w:r>
              <w:rPr>
                <w:rFonts w:ascii="Consolas" w:hAnsi="Consolas"/>
              </w:rPr>
              <w:t>SERVICE</w:t>
            </w:r>
            <w:r>
              <w:t xml:space="preserve"> </w:t>
            </w:r>
          </w:p>
          <w:p w14:paraId="66E09709" w14:textId="4E24E60B" w:rsidR="00D43D95" w:rsidRDefault="005D0F47" w:rsidP="00D81B23">
            <w:pPr>
              <w:ind w:left="0"/>
            </w:pPr>
            <w:r>
              <w:t xml:space="preserve">RMS status will be set to </w:t>
            </w:r>
            <w:r w:rsidR="00D81B23" w:rsidRPr="00D81B23">
              <w:rPr>
                <w:rFonts w:ascii="Consolas" w:hAnsi="Consolas"/>
              </w:rPr>
              <w:t>QuarantineForRepatriationOut</w:t>
            </w:r>
            <w:r w:rsidR="00D81B23">
              <w:br/>
            </w:r>
            <w:r w:rsidR="00D81B23" w:rsidRPr="00D81B23">
              <w:rPr>
                <w:b/>
                <w:bCs/>
                <w:sz w:val="18"/>
                <w:szCs w:val="18"/>
              </w:rPr>
              <w:t>NOTE:</w:t>
            </w:r>
            <w:r w:rsidR="00D81B23" w:rsidRPr="00D81B23">
              <w:rPr>
                <w:sz w:val="18"/>
                <w:szCs w:val="18"/>
              </w:rPr>
              <w:t xml:space="preserve"> To be used with V2 inventory only.</w:t>
            </w:r>
          </w:p>
        </w:tc>
      </w:tr>
    </w:tbl>
    <w:p w14:paraId="4F263A16" w14:textId="77777777" w:rsidR="00D43D95" w:rsidRDefault="00D43D95" w:rsidP="00D43D95">
      <w:pPr>
        <w:rPr>
          <w:b/>
          <w:bCs/>
          <w:sz w:val="18"/>
          <w:szCs w:val="18"/>
        </w:rPr>
      </w:pPr>
    </w:p>
    <w:p w14:paraId="7D443520" w14:textId="492D056D" w:rsidR="00D43D95" w:rsidRDefault="002465FB" w:rsidP="00D43D95">
      <w:r>
        <w:t xml:space="preserve">SOAP </w:t>
      </w:r>
      <w:r w:rsidRPr="008A2925">
        <w:t>operation</w:t>
      </w:r>
      <w:r>
        <w:t xml:space="preserve"> </w:t>
      </w:r>
      <w:r w:rsidR="0014297E">
        <w:rPr>
          <w:rFonts w:ascii="Consolas" w:hAnsi="Consolas"/>
        </w:rPr>
        <w:t>InventoryCouplingElements</w:t>
      </w:r>
      <w:r w:rsidR="00D43D95" w:rsidRPr="008A2925">
        <w:t xml:space="preserve"> </w:t>
      </w:r>
      <w:r w:rsidR="00D43D95">
        <w:t xml:space="preserve">will be invoked </w:t>
      </w:r>
      <w:r w:rsidR="003F4192">
        <w:t xml:space="preserve">as described in the above table. </w:t>
      </w:r>
      <w:r w:rsidR="00D43D95" w:rsidRPr="008A2925">
        <w:t>Main grid will be refreshed to reflect updated inventory status.</w:t>
      </w:r>
    </w:p>
    <w:p w14:paraId="3CB6FCCB" w14:textId="77777777" w:rsidR="00D43D95" w:rsidRDefault="00D43D95" w:rsidP="00D43D95"/>
    <w:p w14:paraId="530CCE70" w14:textId="77777777" w:rsidR="00D43D95" w:rsidRDefault="00D43D95" w:rsidP="00D43D95">
      <w:r w:rsidRPr="00EE114D">
        <w:rPr>
          <w:b/>
          <w:bCs/>
        </w:rPr>
        <w:t>NOTE:</w:t>
      </w:r>
      <w:r w:rsidRPr="00EE114D">
        <w:t xml:space="preserve"> </w:t>
      </w:r>
      <w:r>
        <w:t>Standard RMS status transition matrix restrictions apply.</w:t>
      </w:r>
    </w:p>
    <w:p w14:paraId="3CBDD906" w14:textId="780892B6" w:rsidR="00D43D95" w:rsidRDefault="00D43D95" w:rsidP="00D43D95">
      <w:pPr>
        <w:rPr>
          <w:highlight w:val="yellow"/>
        </w:rPr>
      </w:pPr>
    </w:p>
    <w:p w14:paraId="74C85E57" w14:textId="0F772AFF" w:rsidR="00FE3309" w:rsidRPr="000C4CE7" w:rsidRDefault="00FE3309" w:rsidP="00FE3309">
      <w:pPr>
        <w:pStyle w:val="Nadpis6"/>
      </w:pPr>
      <w:bookmarkStart w:id="193" w:name="_Toc222405546"/>
      <w:r w:rsidRPr="000C4CE7">
        <w:t>InventoryCoupling</w:t>
      </w:r>
      <w:r>
        <w:t>Container</w:t>
      </w:r>
      <w:bookmarkEnd w:id="193"/>
    </w:p>
    <w:p w14:paraId="1CA78DFD" w14:textId="7F67F757" w:rsidR="009B23FE" w:rsidRDefault="009B23FE" w:rsidP="009B23FE">
      <w:r>
        <w:t xml:space="preserve">Use to assign two </w:t>
      </w:r>
      <w:r w:rsidRPr="009B23FE">
        <w:t xml:space="preserve">inventory pairs </w:t>
      </w:r>
      <w:r>
        <w:t xml:space="preserve">to </w:t>
      </w:r>
      <w:r w:rsidRPr="009B23FE">
        <w:t>a mutual OneNumber top level container in RMS.</w:t>
      </w:r>
      <w:r>
        <w:t xml:space="preserve"> The container itself will also be created if it does not exist already. </w:t>
      </w:r>
    </w:p>
    <w:p w14:paraId="5219FB39" w14:textId="77777777" w:rsidR="009B23FE" w:rsidRDefault="009B23FE" w:rsidP="00FE3309"/>
    <w:p w14:paraId="724EE2C6" w14:textId="3FA14F85" w:rsidR="009B23FE" w:rsidRDefault="00FE3309" w:rsidP="00FE3309">
      <w:r w:rsidRPr="000C4CE7">
        <w:t xml:space="preserve">In the main grid, select </w:t>
      </w:r>
      <w:r>
        <w:t xml:space="preserve">exactly two rows </w:t>
      </w:r>
      <w:r w:rsidR="009B23FE">
        <w:t>meeting following conditions in RMS:</w:t>
      </w:r>
      <w:r w:rsidR="000A6DEC">
        <w:br/>
      </w:r>
    </w:p>
    <w:p w14:paraId="4FB727D0" w14:textId="5D4719CD" w:rsidR="009B23FE" w:rsidRPr="00AA29F8" w:rsidRDefault="009B23FE">
      <w:pPr>
        <w:pStyle w:val="Odstavecseseznamem"/>
        <w:numPr>
          <w:ilvl w:val="0"/>
          <w:numId w:val="195"/>
        </w:numPr>
        <w:rPr>
          <w:b/>
          <w:bCs/>
        </w:rPr>
      </w:pPr>
      <w:r w:rsidRPr="000A6DEC">
        <w:t>Both rows contain paired MSISDN and SIM</w:t>
      </w:r>
      <w:r w:rsidR="00AA29F8" w:rsidRPr="000A6DEC">
        <w:br/>
      </w:r>
      <w:r w:rsidR="00AA29F8" w:rsidRPr="00AA29F8">
        <w:rPr>
          <w:b/>
          <w:bCs/>
        </w:rPr>
        <w:t>– and –</w:t>
      </w:r>
    </w:p>
    <w:p w14:paraId="069BD735" w14:textId="7CF59819" w:rsidR="009B23FE" w:rsidRPr="000A6DEC" w:rsidRDefault="000A6DEC">
      <w:pPr>
        <w:pStyle w:val="Odstavecseseznamem"/>
        <w:numPr>
          <w:ilvl w:val="0"/>
          <w:numId w:val="195"/>
        </w:numPr>
        <w:rPr>
          <w:b/>
          <w:bCs/>
        </w:rPr>
      </w:pPr>
      <w:r>
        <w:rPr>
          <w:noProof/>
        </w:rPr>
        <w:drawing>
          <wp:anchor distT="0" distB="0" distL="114300" distR="114300" simplePos="0" relativeHeight="251769856" behindDoc="0" locked="0" layoutInCell="1" allowOverlap="1" wp14:anchorId="5E081F2E" wp14:editId="16E3F8C8">
            <wp:simplePos x="0" y="0"/>
            <wp:positionH relativeFrom="column">
              <wp:posOffset>4330700</wp:posOffset>
            </wp:positionH>
            <wp:positionV relativeFrom="paragraph">
              <wp:posOffset>-1270</wp:posOffset>
            </wp:positionV>
            <wp:extent cx="152400" cy="152400"/>
            <wp:effectExtent l="0" t="0" r="0" b="0"/>
            <wp:wrapNone/>
            <wp:docPr id="121" name="Obrázek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Obrázek 121"/>
                    <pic:cNvPicPr/>
                  </pic:nvPicPr>
                  <pic:blipFill>
                    <a:blip r:embed="rId1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9B23FE">
        <w:t xml:space="preserve">Both rows are currently </w:t>
      </w:r>
      <w:r>
        <w:t xml:space="preserve">either </w:t>
      </w:r>
      <w:r w:rsidR="009B23FE">
        <w:t>not part of a OneNumber</w:t>
      </w:r>
      <w:r>
        <w:t xml:space="preserve"> container (</w:t>
      </w:r>
      <w:r w:rsidR="003A51C9">
        <w:t xml:space="preserve">     ) </w:t>
      </w:r>
      <w:r w:rsidR="00AA29F8">
        <w:br/>
      </w:r>
      <w:r w:rsidR="00AA29F8" w:rsidRPr="000A6DEC">
        <w:rPr>
          <w:b/>
          <w:bCs/>
        </w:rPr>
        <w:t>–</w:t>
      </w:r>
      <w:r w:rsidR="009B23FE" w:rsidRPr="000A6DEC">
        <w:rPr>
          <w:b/>
          <w:bCs/>
        </w:rPr>
        <w:t xml:space="preserve"> or</w:t>
      </w:r>
      <w:r w:rsidR="00AA29F8" w:rsidRPr="000A6DEC">
        <w:rPr>
          <w:b/>
          <w:bCs/>
        </w:rPr>
        <w:t xml:space="preserve"> –</w:t>
      </w:r>
    </w:p>
    <w:p w14:paraId="2A745D8E" w14:textId="1A761A95" w:rsidR="009B23FE" w:rsidRDefault="003A51C9" w:rsidP="00AA29F8">
      <w:pPr>
        <w:pStyle w:val="Odstavecseseznamem"/>
        <w:ind w:left="928"/>
      </w:pPr>
      <w:r>
        <w:rPr>
          <w:noProof/>
        </w:rPr>
        <w:drawing>
          <wp:anchor distT="0" distB="0" distL="114300" distR="114300" simplePos="0" relativeHeight="251770880" behindDoc="0" locked="0" layoutInCell="1" allowOverlap="1" wp14:anchorId="2A60B039" wp14:editId="0A5AC3E3">
            <wp:simplePos x="0" y="0"/>
            <wp:positionH relativeFrom="column">
              <wp:posOffset>4864100</wp:posOffset>
            </wp:positionH>
            <wp:positionV relativeFrom="paragraph">
              <wp:posOffset>-1270</wp:posOffset>
            </wp:positionV>
            <wp:extent cx="152400" cy="152400"/>
            <wp:effectExtent l="0" t="0" r="0" b="0"/>
            <wp:wrapNone/>
            <wp:docPr id="159" name="Obrázek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Obrázek 159"/>
                    <pic:cNvPicPr/>
                  </pic:nvPicPr>
                  <pic:blipFill>
                    <a:blip r:embed="rId2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0A6DEC">
        <w:t>Exactly o</w:t>
      </w:r>
      <w:r w:rsidR="009B23FE">
        <w:t>ne of the rows is currently primary pair in a OneNumber container</w:t>
      </w:r>
      <w:r w:rsidR="000A6DEC">
        <w:t xml:space="preserve"> (</w:t>
      </w:r>
      <w:r>
        <w:t xml:space="preserve">     </w:t>
      </w:r>
      <w:r w:rsidR="000A6DEC">
        <w:t>)</w:t>
      </w:r>
    </w:p>
    <w:p w14:paraId="68DE43CA" w14:textId="77777777" w:rsidR="009B23FE" w:rsidRDefault="009B23FE" w:rsidP="00FE3309"/>
    <w:p w14:paraId="45D8380D" w14:textId="0D1FDE9B" w:rsidR="00FE3309" w:rsidRPr="00FE3309" w:rsidRDefault="00FE3309" w:rsidP="00FE3309">
      <w:r w:rsidRPr="008A2925">
        <w:t>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Pr>
          <w:b/>
          <w:bCs/>
          <w:sz w:val="18"/>
          <w:szCs w:val="18"/>
        </w:rPr>
        <w:t>(</w:t>
      </w:r>
      <w:r w:rsidRPr="000C4CE7">
        <w:rPr>
          <w:b/>
          <w:bCs/>
          <w:i/>
          <w:iCs w:val="0"/>
          <w:sz w:val="18"/>
          <w:szCs w:val="18"/>
        </w:rPr>
        <w:t>MSISDN/SIM</w:t>
      </w:r>
      <w:r>
        <w:rPr>
          <w:b/>
          <w:bCs/>
          <w:sz w:val="18"/>
          <w:szCs w:val="18"/>
        </w:rPr>
        <w:t>) InventoryCouplingContainer</w:t>
      </w:r>
      <w:r w:rsidRPr="00FE3309">
        <w:rPr>
          <w:b/>
          <w:bCs/>
        </w:rPr>
        <w:t xml:space="preserve">. </w:t>
      </w:r>
      <w:r w:rsidRPr="00FE3309">
        <w:t xml:space="preserve">OneNumber Container Pairing form will be displayed: </w:t>
      </w:r>
    </w:p>
    <w:p w14:paraId="49D91FEF" w14:textId="29AAE7BF" w:rsidR="00FE3309" w:rsidRDefault="00FE3309" w:rsidP="00FE3309">
      <w:pPr>
        <w:rPr>
          <w:sz w:val="18"/>
          <w:szCs w:val="18"/>
        </w:rPr>
      </w:pPr>
    </w:p>
    <w:p w14:paraId="1C894EA6" w14:textId="501A7630" w:rsidR="00FE3309" w:rsidRDefault="00FE3309" w:rsidP="00FE3309">
      <w:pPr>
        <w:jc w:val="center"/>
        <w:rPr>
          <w:sz w:val="18"/>
          <w:szCs w:val="18"/>
        </w:rPr>
      </w:pPr>
      <w:r w:rsidRPr="00FE3309">
        <w:rPr>
          <w:noProof/>
          <w:sz w:val="18"/>
          <w:szCs w:val="18"/>
        </w:rPr>
        <w:lastRenderedPageBreak/>
        <w:drawing>
          <wp:inline distT="0" distB="0" distL="0" distR="0" wp14:anchorId="53202DC7" wp14:editId="4C7C1ABC">
            <wp:extent cx="3594100" cy="2944015"/>
            <wp:effectExtent l="0" t="0" r="6350" b="8890"/>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600793" cy="2949497"/>
                    </a:xfrm>
                    <a:prstGeom prst="rect">
                      <a:avLst/>
                    </a:prstGeom>
                    <a:noFill/>
                    <a:ln>
                      <a:noFill/>
                    </a:ln>
                  </pic:spPr>
                </pic:pic>
              </a:graphicData>
            </a:graphic>
          </wp:inline>
        </w:drawing>
      </w:r>
    </w:p>
    <w:p w14:paraId="2234EBC0" w14:textId="529BF626" w:rsidR="00FE3309" w:rsidRPr="00FE3309" w:rsidRDefault="00FE3309" w:rsidP="00FE3309">
      <w:pPr>
        <w:jc w:val="center"/>
        <w:rPr>
          <w:i/>
          <w:iCs w:val="0"/>
          <w:sz w:val="18"/>
          <w:szCs w:val="18"/>
        </w:rPr>
      </w:pPr>
      <w:r w:rsidRPr="00FE3309">
        <w:rPr>
          <w:i/>
          <w:iCs w:val="0"/>
          <w:sz w:val="18"/>
          <w:szCs w:val="18"/>
        </w:rPr>
        <w:t>OneNumber Container Pairing form</w:t>
      </w:r>
    </w:p>
    <w:p w14:paraId="12EB1BB9" w14:textId="443EE034" w:rsidR="00FE3309" w:rsidRDefault="00FE3309" w:rsidP="00FE3309">
      <w:pPr>
        <w:rPr>
          <w:b/>
          <w:bCs/>
          <w:sz w:val="18"/>
          <w:szCs w:val="18"/>
        </w:rPr>
      </w:pPr>
    </w:p>
    <w:p w14:paraId="3B2C00E9" w14:textId="2977F1B2" w:rsidR="00FE3309" w:rsidRDefault="00FE3309" w:rsidP="00FE3309">
      <w:pPr>
        <w:rPr>
          <w:b/>
          <w:bCs/>
        </w:rPr>
      </w:pPr>
      <w:r w:rsidRPr="00FE3309">
        <w:t>Verify that presented values are correct</w:t>
      </w:r>
      <w:r w:rsidR="00475D45">
        <w:t xml:space="preserve"> (swap the pairs if needed), </w:t>
      </w:r>
      <w:r w:rsidRPr="00FE3309">
        <w:t>and press</w:t>
      </w:r>
      <w:r>
        <w:rPr>
          <w:b/>
          <w:bCs/>
          <w:sz w:val="18"/>
          <w:szCs w:val="18"/>
        </w:rPr>
        <w:t xml:space="preserve"> </w:t>
      </w:r>
      <w:r w:rsidRPr="00FE3309">
        <w:rPr>
          <w:b/>
          <w:bCs/>
          <w:sz w:val="18"/>
          <w:szCs w:val="18"/>
        </w:rPr>
        <w:t>OK</w:t>
      </w:r>
      <w:r w:rsidRPr="00FE3309">
        <w:rPr>
          <w:b/>
          <w:bCs/>
        </w:rPr>
        <w:t xml:space="preserve"> </w:t>
      </w:r>
      <w:r w:rsidRPr="00FE3309">
        <w:t>button to continue</w:t>
      </w:r>
      <w:r w:rsidRPr="00FE3309">
        <w:rPr>
          <w:b/>
          <w:bCs/>
        </w:rPr>
        <w:t>.</w:t>
      </w:r>
    </w:p>
    <w:p w14:paraId="797FF72D" w14:textId="77777777" w:rsidR="00475D45" w:rsidRPr="00FE3309" w:rsidRDefault="00475D45" w:rsidP="00FE3309">
      <w:pPr>
        <w:rPr>
          <w:b/>
          <w:bCs/>
        </w:rPr>
      </w:pPr>
    </w:p>
    <w:p w14:paraId="4201693E" w14:textId="77777777" w:rsidR="00475D45" w:rsidRDefault="00FE3309" w:rsidP="00FE3309">
      <w:r>
        <w:t xml:space="preserve">SOAP </w:t>
      </w:r>
      <w:r w:rsidRPr="008A2925">
        <w:t>operation</w:t>
      </w:r>
      <w:r>
        <w:t xml:space="preserve"> </w:t>
      </w:r>
      <w:r>
        <w:rPr>
          <w:rFonts w:ascii="Consolas" w:hAnsi="Consolas"/>
        </w:rPr>
        <w:t>InventoryCouplingContainer</w:t>
      </w:r>
      <w:r w:rsidRPr="008A2925">
        <w:t xml:space="preserve"> </w:t>
      </w:r>
      <w:r>
        <w:t xml:space="preserve">will be invoked </w:t>
      </w:r>
      <w:r w:rsidR="00475D45">
        <w:t>with following Operation Reason values:</w:t>
      </w:r>
    </w:p>
    <w:p w14:paraId="6D69859F" w14:textId="37E9CEA8" w:rsidR="00475D45" w:rsidRDefault="00475D45">
      <w:pPr>
        <w:pStyle w:val="Odstavecseseznamem"/>
        <w:numPr>
          <w:ilvl w:val="0"/>
          <w:numId w:val="196"/>
        </w:numPr>
        <w:ind w:hanging="218"/>
      </w:pPr>
      <w:r w:rsidRPr="00475D45">
        <w:rPr>
          <w:rFonts w:ascii="Consolas" w:hAnsi="Consolas"/>
        </w:rPr>
        <w:t>Activation</w:t>
      </w:r>
      <w:r>
        <w:t xml:space="preserve"> (if none of the two pairs is a primary OneNumber pair)</w:t>
      </w:r>
    </w:p>
    <w:p w14:paraId="608B53E2" w14:textId="2B5667C1" w:rsidR="00475D45" w:rsidRDefault="00475D45">
      <w:pPr>
        <w:pStyle w:val="Odstavecseseznamem"/>
        <w:numPr>
          <w:ilvl w:val="0"/>
          <w:numId w:val="196"/>
        </w:numPr>
        <w:ind w:hanging="218"/>
      </w:pPr>
      <w:r w:rsidRPr="00475D45">
        <w:rPr>
          <w:rFonts w:ascii="Consolas" w:hAnsi="Consolas"/>
        </w:rPr>
        <w:t>Update</w:t>
      </w:r>
      <w:r>
        <w:t xml:space="preserve"> (if one of the two pairs is already existing primary OneNumber pair)</w:t>
      </w:r>
    </w:p>
    <w:p w14:paraId="6A33C178" w14:textId="77777777" w:rsidR="00475D45" w:rsidRDefault="00475D45" w:rsidP="00FE3309"/>
    <w:p w14:paraId="1FB3E825" w14:textId="0D5842C0" w:rsidR="00FE3309" w:rsidRDefault="00FE3309" w:rsidP="00FE3309">
      <w:r w:rsidRPr="008A2925">
        <w:t>Main grid will be refreshed to reflect updated inventory status.</w:t>
      </w:r>
    </w:p>
    <w:p w14:paraId="2014CF22" w14:textId="595B0A97" w:rsidR="00FE3309" w:rsidRDefault="00FE3309" w:rsidP="00FE3309"/>
    <w:p w14:paraId="234D71B9" w14:textId="77777777" w:rsidR="00FE3309" w:rsidRDefault="00FE3309" w:rsidP="00FE3309">
      <w:pPr>
        <w:pStyle w:val="Bezmezer"/>
      </w:pPr>
      <w:bookmarkStart w:id="194" w:name="_Toc222405547"/>
      <w:r>
        <w:t>Form-specific button controls</w:t>
      </w:r>
      <w:bookmarkEnd w:id="194"/>
    </w:p>
    <w:p w14:paraId="6D107EB3" w14:textId="77777777" w:rsidR="00FE3309" w:rsidRDefault="00FE3309" w:rsidP="00FE3309">
      <w:pPr>
        <w:ind w:left="0"/>
        <w:rPr>
          <w:b/>
          <w:bCs/>
          <w:i/>
          <w:iCs w:val="0"/>
        </w:rPr>
      </w:pPr>
    </w:p>
    <w:tbl>
      <w:tblPr>
        <w:tblStyle w:val="Mkatabulky"/>
        <w:tblW w:w="9072" w:type="dxa"/>
        <w:tblInd w:w="279" w:type="dxa"/>
        <w:tblLook w:val="04A0" w:firstRow="1" w:lastRow="0" w:firstColumn="1" w:lastColumn="0" w:noHBand="0" w:noVBand="1"/>
      </w:tblPr>
      <w:tblGrid>
        <w:gridCol w:w="1246"/>
        <w:gridCol w:w="7826"/>
      </w:tblGrid>
      <w:tr w:rsidR="00FE3309" w:rsidRPr="00DF00E8" w14:paraId="32C9317A" w14:textId="77777777" w:rsidTr="00FE3309">
        <w:trPr>
          <w:trHeight w:val="701"/>
        </w:trPr>
        <w:tc>
          <w:tcPr>
            <w:tcW w:w="1246" w:type="dxa"/>
            <w:shd w:val="clear" w:color="auto" w:fill="D9D9D9" w:themeFill="background1" w:themeFillShade="D9"/>
          </w:tcPr>
          <w:p w14:paraId="2CD99795" w14:textId="77777777" w:rsidR="00FE3309" w:rsidRPr="00DF00E8" w:rsidRDefault="00FE3309" w:rsidP="00C12C80">
            <w:pPr>
              <w:ind w:left="0"/>
              <w:rPr>
                <w:b/>
                <w:bCs/>
              </w:rPr>
            </w:pPr>
            <w:r>
              <w:rPr>
                <w:b/>
                <w:bCs/>
              </w:rPr>
              <w:t>Button Caption</w:t>
            </w:r>
          </w:p>
        </w:tc>
        <w:tc>
          <w:tcPr>
            <w:tcW w:w="7826" w:type="dxa"/>
            <w:shd w:val="clear" w:color="auto" w:fill="D9D9D9" w:themeFill="background1" w:themeFillShade="D9"/>
          </w:tcPr>
          <w:p w14:paraId="32990107" w14:textId="77777777" w:rsidR="00FE3309" w:rsidRPr="00DF00E8" w:rsidRDefault="00FE3309" w:rsidP="00C12C80">
            <w:pPr>
              <w:ind w:left="0"/>
              <w:rPr>
                <w:b/>
                <w:bCs/>
              </w:rPr>
            </w:pPr>
            <w:r w:rsidRPr="00DF00E8">
              <w:rPr>
                <w:b/>
                <w:bCs/>
              </w:rPr>
              <w:t>Description</w:t>
            </w:r>
          </w:p>
        </w:tc>
      </w:tr>
      <w:tr w:rsidR="00FE3309" w:rsidRPr="00AD3D46" w14:paraId="605D784E" w14:textId="77777777" w:rsidTr="00FE3309">
        <w:trPr>
          <w:trHeight w:val="219"/>
        </w:trPr>
        <w:tc>
          <w:tcPr>
            <w:tcW w:w="1246" w:type="dxa"/>
          </w:tcPr>
          <w:p w14:paraId="6B7BD72E" w14:textId="422CE9CA" w:rsidR="00FE3309" w:rsidRPr="00447552" w:rsidRDefault="00FE3309" w:rsidP="00C12C80">
            <w:pPr>
              <w:ind w:left="0"/>
              <w:rPr>
                <w:b/>
                <w:bCs/>
                <w:sz w:val="18"/>
                <w:szCs w:val="18"/>
              </w:rPr>
            </w:pPr>
            <w:r>
              <w:rPr>
                <w:b/>
                <w:bCs/>
                <w:noProof/>
                <w:sz w:val="18"/>
                <w:szCs w:val="18"/>
              </w:rPr>
              <w:drawing>
                <wp:inline distT="0" distB="0" distL="0" distR="0" wp14:anchorId="05D3CE2B" wp14:editId="0A6F666E">
                  <wp:extent cx="152400" cy="152400"/>
                  <wp:effectExtent l="0" t="0" r="0" b="0"/>
                  <wp:docPr id="558" name="Obrázek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b/>
                <w:bCs/>
                <w:sz w:val="18"/>
                <w:szCs w:val="18"/>
              </w:rPr>
              <w:t xml:space="preserve"> Swap</w:t>
            </w:r>
          </w:p>
        </w:tc>
        <w:tc>
          <w:tcPr>
            <w:tcW w:w="7826" w:type="dxa"/>
          </w:tcPr>
          <w:p w14:paraId="1E473C35" w14:textId="750D5C5C" w:rsidR="00FE3309" w:rsidRDefault="00FE3309" w:rsidP="00C12C80">
            <w:pPr>
              <w:ind w:left="0"/>
            </w:pPr>
            <w:r>
              <w:t>Swaps primary and secondary MSISDN and ICCID values.</w:t>
            </w:r>
          </w:p>
          <w:p w14:paraId="2DDD6E42" w14:textId="77777777" w:rsidR="00FE3309" w:rsidRDefault="00FE3309" w:rsidP="00C12C80">
            <w:pPr>
              <w:ind w:left="0"/>
            </w:pPr>
          </w:p>
          <w:p w14:paraId="781EC0ED" w14:textId="0F42B2E8" w:rsidR="00FE3309" w:rsidRDefault="00FE3309" w:rsidP="00C12C80">
            <w:pPr>
              <w:ind w:left="0"/>
            </w:pPr>
            <w:r>
              <w:rPr>
                <w:b/>
                <w:bCs/>
              </w:rPr>
              <w:t>NOTE</w:t>
            </w:r>
            <w:r w:rsidRPr="00A37D6A">
              <w:rPr>
                <w:b/>
                <w:bCs/>
              </w:rPr>
              <w:t>:</w:t>
            </w:r>
            <w:r>
              <w:t xml:space="preserve"> Only available if none of the two pairs is </w:t>
            </w:r>
            <w:r w:rsidR="00475D45">
              <w:t xml:space="preserve">a </w:t>
            </w:r>
            <w:r>
              <w:t>primary OneNumber pair.</w:t>
            </w:r>
          </w:p>
          <w:p w14:paraId="22DBABE0" w14:textId="0E589A29" w:rsidR="00FE3309" w:rsidRPr="00AD3D46" w:rsidRDefault="00FE3309" w:rsidP="00C12C80">
            <w:pPr>
              <w:ind w:left="0"/>
            </w:pPr>
          </w:p>
        </w:tc>
      </w:tr>
    </w:tbl>
    <w:p w14:paraId="7BF157F5" w14:textId="77777777" w:rsidR="00FE3309" w:rsidRPr="00D43D95" w:rsidRDefault="00FE3309" w:rsidP="00D43D95">
      <w:pPr>
        <w:rPr>
          <w:highlight w:val="yellow"/>
        </w:rPr>
      </w:pPr>
    </w:p>
    <w:p w14:paraId="5F838FE7" w14:textId="206B1537" w:rsidR="00B27935" w:rsidRPr="00FE5A8A" w:rsidRDefault="00B27935" w:rsidP="00EB084F">
      <w:pPr>
        <w:pStyle w:val="Nadpis6"/>
      </w:pPr>
      <w:bookmarkStart w:id="195" w:name="_Toc222405548"/>
      <w:r w:rsidRPr="00FE5A8A">
        <w:t>Internal Migration</w:t>
      </w:r>
      <w:bookmarkEnd w:id="195"/>
    </w:p>
    <w:p w14:paraId="0A6CE2E9" w14:textId="446F9C0C" w:rsidR="000F44C2" w:rsidRDefault="000F44C2" w:rsidP="000F44C2">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E49B80C" w14:textId="77777777" w:rsidR="000F44C2" w:rsidRDefault="000F44C2" w:rsidP="000F44C2">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1808C2" w:rsidRPr="00DF00E8" w14:paraId="67B6BC00" w14:textId="77777777" w:rsidTr="00C72A84">
        <w:trPr>
          <w:trHeight w:val="701"/>
        </w:trPr>
        <w:tc>
          <w:tcPr>
            <w:tcW w:w="2126" w:type="dxa"/>
            <w:shd w:val="clear" w:color="auto" w:fill="D9D9D9" w:themeFill="background1" w:themeFillShade="D9"/>
          </w:tcPr>
          <w:p w14:paraId="3D266F10" w14:textId="77777777" w:rsidR="000F44C2" w:rsidRPr="00DF00E8" w:rsidRDefault="000F44C2" w:rsidP="00E77275">
            <w:pPr>
              <w:ind w:left="0"/>
              <w:rPr>
                <w:b/>
                <w:bCs/>
              </w:rPr>
            </w:pPr>
            <w:r>
              <w:rPr>
                <w:b/>
                <w:bCs/>
              </w:rPr>
              <w:t>Menu Item</w:t>
            </w:r>
          </w:p>
        </w:tc>
        <w:tc>
          <w:tcPr>
            <w:tcW w:w="6946" w:type="dxa"/>
            <w:shd w:val="clear" w:color="auto" w:fill="D9D9D9" w:themeFill="background1" w:themeFillShade="D9"/>
          </w:tcPr>
          <w:p w14:paraId="067F9654" w14:textId="77777777" w:rsidR="000F44C2" w:rsidRPr="00DF00E8" w:rsidRDefault="000F44C2" w:rsidP="00E77275">
            <w:pPr>
              <w:ind w:left="0"/>
              <w:rPr>
                <w:b/>
                <w:bCs/>
              </w:rPr>
            </w:pPr>
            <w:r w:rsidRPr="00DF00E8">
              <w:rPr>
                <w:b/>
                <w:bCs/>
              </w:rPr>
              <w:t>Description</w:t>
            </w:r>
          </w:p>
        </w:tc>
      </w:tr>
      <w:tr w:rsidR="0086271B" w:rsidRPr="00DF00E8" w14:paraId="5BBBBED0" w14:textId="77777777" w:rsidTr="0086271B">
        <w:trPr>
          <w:trHeight w:val="235"/>
        </w:trPr>
        <w:tc>
          <w:tcPr>
            <w:tcW w:w="9072" w:type="dxa"/>
            <w:gridSpan w:val="2"/>
            <w:shd w:val="clear" w:color="auto" w:fill="F2F2F2" w:themeFill="background1" w:themeFillShade="F2"/>
          </w:tcPr>
          <w:p w14:paraId="6A731363" w14:textId="4B7BEFD7" w:rsidR="0086271B" w:rsidRPr="00DF00E8" w:rsidRDefault="0086271B"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1808C2" w14:paraId="492BD21F" w14:textId="77777777" w:rsidTr="00C72A84">
        <w:trPr>
          <w:trHeight w:val="219"/>
        </w:trPr>
        <w:tc>
          <w:tcPr>
            <w:tcW w:w="2126" w:type="dxa"/>
          </w:tcPr>
          <w:p w14:paraId="685741A3" w14:textId="6B54F3EC" w:rsidR="000F44C2" w:rsidRPr="000455E3" w:rsidRDefault="001808C2" w:rsidP="00E77275">
            <w:pPr>
              <w:ind w:left="0"/>
              <w:rPr>
                <w:b/>
                <w:bCs/>
                <w:sz w:val="18"/>
                <w:szCs w:val="18"/>
              </w:rPr>
            </w:pPr>
            <w:r>
              <w:rPr>
                <w:b/>
                <w:bCs/>
                <w:sz w:val="18"/>
                <w:szCs w:val="18"/>
              </w:rPr>
              <w:t>1.</w:t>
            </w:r>
            <w:r w:rsidR="00C72A84">
              <w:rPr>
                <w:b/>
                <w:bCs/>
                <w:sz w:val="18"/>
                <w:szCs w:val="18"/>
              </w:rPr>
              <w:t xml:space="preserve"> </w:t>
            </w:r>
            <w:r w:rsidR="000F44C2" w:rsidRPr="000F44C2">
              <w:rPr>
                <w:b/>
                <w:bCs/>
                <w:sz w:val="18"/>
                <w:szCs w:val="18"/>
              </w:rPr>
              <w:t>Decouple:</w:t>
            </w:r>
            <w:r w:rsidR="00C72A84">
              <w:rPr>
                <w:b/>
                <w:bCs/>
                <w:sz w:val="18"/>
                <w:szCs w:val="18"/>
              </w:rPr>
              <w:br/>
            </w:r>
            <w:r w:rsidR="000F44C2" w:rsidRPr="000F44C2">
              <w:rPr>
                <w:b/>
                <w:bCs/>
                <w:sz w:val="18"/>
                <w:szCs w:val="18"/>
              </w:rPr>
              <w:t xml:space="preserve">MigrationToV4 </w:t>
            </w:r>
          </w:p>
        </w:tc>
        <w:tc>
          <w:tcPr>
            <w:tcW w:w="6946" w:type="dxa"/>
          </w:tcPr>
          <w:p w14:paraId="767DEACB" w14:textId="10C1ACDD" w:rsidR="000F44C2" w:rsidRDefault="000F44C2" w:rsidP="00E77275">
            <w:pPr>
              <w:ind w:left="0"/>
            </w:pPr>
            <w:r>
              <w:t>Inventory will be decoupled in RMS</w:t>
            </w:r>
            <w:r w:rsidR="00990F98">
              <w:t xml:space="preserve"> as follows</w:t>
            </w:r>
            <w:r>
              <w:t>.</w:t>
            </w:r>
          </w:p>
          <w:p w14:paraId="57A5731E" w14:textId="266E287C" w:rsidR="000F44C2" w:rsidRPr="000F44C2" w:rsidRDefault="000F44C2">
            <w:pPr>
              <w:pStyle w:val="Odstavecseseznamem"/>
              <w:numPr>
                <w:ilvl w:val="0"/>
                <w:numId w:val="38"/>
              </w:numPr>
              <w:ind w:left="291" w:hanging="219"/>
            </w:pPr>
            <w:r>
              <w:t>Operation</w:t>
            </w:r>
            <w:r w:rsidR="00FE5A8A">
              <w:t xml:space="preserve"> Type</w:t>
            </w:r>
            <w:r>
              <w:t xml:space="preserve"> = De</w:t>
            </w:r>
            <w:r>
              <w:rPr>
                <w:rFonts w:ascii="Consolas" w:hAnsi="Consolas"/>
              </w:rPr>
              <w:t>c</w:t>
            </w:r>
            <w:r w:rsidRPr="0014297E">
              <w:rPr>
                <w:rFonts w:ascii="Consolas" w:hAnsi="Consolas"/>
              </w:rPr>
              <w:t>oupling</w:t>
            </w:r>
          </w:p>
          <w:p w14:paraId="60F0EF6A" w14:textId="457D9134"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013E2C08" w14:textId="6C4DECC9" w:rsidR="000F44C2" w:rsidRDefault="000F44C2" w:rsidP="00E77275">
            <w:pPr>
              <w:ind w:left="0"/>
            </w:pPr>
            <w:r>
              <w:t xml:space="preserve">RMS status </w:t>
            </w:r>
            <w:r w:rsidR="005D0F47">
              <w:t xml:space="preserve">will be set to </w:t>
            </w:r>
            <w:r>
              <w:rPr>
                <w:rFonts w:ascii="Consolas" w:hAnsi="Consolas"/>
              </w:rPr>
              <w:t>Reserved</w:t>
            </w:r>
            <w:r w:rsidR="005D0F47" w:rsidRPr="005D0F47">
              <w:t>,</w:t>
            </w:r>
            <w:r>
              <w:t xml:space="preserve"> and source to </w:t>
            </w:r>
            <w:r w:rsidRPr="00990F98">
              <w:rPr>
                <w:rFonts w:ascii="Consolas" w:hAnsi="Consolas"/>
              </w:rPr>
              <w:t>V4</w:t>
            </w:r>
            <w:r>
              <w:t>.</w:t>
            </w:r>
          </w:p>
        </w:tc>
      </w:tr>
      <w:tr w:rsidR="001808C2" w14:paraId="4F8279B3" w14:textId="77777777" w:rsidTr="00C72A84">
        <w:trPr>
          <w:trHeight w:val="219"/>
        </w:trPr>
        <w:tc>
          <w:tcPr>
            <w:tcW w:w="2126" w:type="dxa"/>
          </w:tcPr>
          <w:p w14:paraId="3128D757" w14:textId="437D2C44" w:rsidR="000F44C2" w:rsidRPr="000455E3" w:rsidRDefault="001808C2" w:rsidP="00E77275">
            <w:pPr>
              <w:ind w:left="0"/>
              <w:rPr>
                <w:b/>
                <w:bCs/>
                <w:sz w:val="18"/>
                <w:szCs w:val="18"/>
              </w:rPr>
            </w:pPr>
            <w:r>
              <w:rPr>
                <w:b/>
                <w:bCs/>
                <w:sz w:val="18"/>
                <w:szCs w:val="18"/>
              </w:rPr>
              <w:lastRenderedPageBreak/>
              <w:t>2.</w:t>
            </w:r>
            <w:r w:rsidR="00C72A84">
              <w:rPr>
                <w:b/>
                <w:bCs/>
                <w:sz w:val="18"/>
                <w:szCs w:val="18"/>
              </w:rPr>
              <w:t xml:space="preserve"> </w:t>
            </w:r>
            <w:r w:rsidR="000F44C2" w:rsidRPr="000F44C2">
              <w:rPr>
                <w:b/>
                <w:bCs/>
                <w:sz w:val="18"/>
                <w:szCs w:val="18"/>
              </w:rPr>
              <w:t>Couple:</w:t>
            </w:r>
            <w:r w:rsidR="00C72A84">
              <w:rPr>
                <w:b/>
                <w:bCs/>
                <w:sz w:val="18"/>
                <w:szCs w:val="18"/>
              </w:rPr>
              <w:br/>
            </w:r>
            <w:r w:rsidR="000F44C2" w:rsidRPr="000F44C2">
              <w:rPr>
                <w:b/>
                <w:bCs/>
                <w:sz w:val="18"/>
                <w:szCs w:val="18"/>
              </w:rPr>
              <w:t xml:space="preserve">MigrationToV4 </w:t>
            </w:r>
          </w:p>
        </w:tc>
        <w:tc>
          <w:tcPr>
            <w:tcW w:w="6946" w:type="dxa"/>
          </w:tcPr>
          <w:p w14:paraId="06D9EF03" w14:textId="2923DB0F" w:rsidR="000F44C2" w:rsidRDefault="000F44C2" w:rsidP="00E77275">
            <w:pPr>
              <w:ind w:left="0"/>
            </w:pPr>
            <w:r>
              <w:t>Inventory will be coupled in RMS as follows:</w:t>
            </w:r>
          </w:p>
          <w:p w14:paraId="71B307B9" w14:textId="0FBB77D0" w:rsidR="000F44C2" w:rsidRDefault="000F44C2">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7C3C48E7" w14:textId="73F42A96"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2FC5BA22" w14:textId="7B5CAADC" w:rsidR="000F44C2" w:rsidRDefault="005D0F47" w:rsidP="00E77275">
            <w:pPr>
              <w:ind w:left="0"/>
            </w:pPr>
            <w:r>
              <w:t xml:space="preserve">RMS status will be set to </w:t>
            </w:r>
            <w:r w:rsidR="000F44C2">
              <w:rPr>
                <w:rFonts w:ascii="Consolas" w:hAnsi="Consolas"/>
              </w:rPr>
              <w:t>Assigned</w:t>
            </w:r>
            <w:r w:rsidR="000F44C2" w:rsidRPr="00D81B23">
              <w:t>.</w:t>
            </w:r>
          </w:p>
        </w:tc>
      </w:tr>
      <w:tr w:rsidR="0086271B" w14:paraId="687EC96F" w14:textId="77777777" w:rsidTr="0086271B">
        <w:trPr>
          <w:trHeight w:val="219"/>
        </w:trPr>
        <w:tc>
          <w:tcPr>
            <w:tcW w:w="9072" w:type="dxa"/>
            <w:gridSpan w:val="2"/>
            <w:shd w:val="clear" w:color="auto" w:fill="F2F2F2" w:themeFill="background1" w:themeFillShade="F2"/>
          </w:tcPr>
          <w:p w14:paraId="7D6D6313" w14:textId="08296505" w:rsidR="0086271B" w:rsidRDefault="0086271B" w:rsidP="0086271B">
            <w:pPr>
              <w:ind w:left="0"/>
            </w:pPr>
            <w:r>
              <w:rPr>
                <w:b/>
                <w:bCs/>
              </w:rPr>
              <w:t xml:space="preserve">V4 </w:t>
            </w:r>
            <w:r w:rsidRPr="008A2925">
              <w:rPr>
                <w:b/>
                <w:bCs/>
                <w:sz w:val="18"/>
                <w:szCs w:val="18"/>
              </w:rPr>
              <w:sym w:font="Wingdings" w:char="F0E0"/>
            </w:r>
            <w:r>
              <w:rPr>
                <w:b/>
                <w:bCs/>
              </w:rPr>
              <w:t xml:space="preserve"> V2 migration</w:t>
            </w:r>
          </w:p>
        </w:tc>
      </w:tr>
      <w:tr w:rsidR="001808C2" w:rsidRPr="00DF58FB" w14:paraId="6515AB68" w14:textId="77777777" w:rsidTr="00C72A84">
        <w:trPr>
          <w:trHeight w:val="219"/>
        </w:trPr>
        <w:tc>
          <w:tcPr>
            <w:tcW w:w="2126" w:type="dxa"/>
          </w:tcPr>
          <w:p w14:paraId="5B83AF94" w14:textId="04AF38B0" w:rsidR="0086271B" w:rsidRPr="000455E3" w:rsidRDefault="001808C2" w:rsidP="0086271B">
            <w:pPr>
              <w:ind w:left="0"/>
              <w:rPr>
                <w:b/>
                <w:bCs/>
                <w:sz w:val="18"/>
                <w:szCs w:val="18"/>
              </w:rPr>
            </w:pPr>
            <w:r>
              <w:rPr>
                <w:b/>
                <w:bCs/>
                <w:sz w:val="18"/>
                <w:szCs w:val="18"/>
              </w:rPr>
              <w:t xml:space="preserve">1. </w:t>
            </w:r>
            <w:r w:rsidR="0086271B" w:rsidRPr="000F44C2">
              <w:rPr>
                <w:b/>
                <w:bCs/>
                <w:sz w:val="18"/>
                <w:szCs w:val="18"/>
              </w:rPr>
              <w:t>Decouple:</w:t>
            </w:r>
            <w:r w:rsidR="00C72A84">
              <w:rPr>
                <w:b/>
                <w:bCs/>
                <w:sz w:val="18"/>
                <w:szCs w:val="18"/>
              </w:rPr>
              <w:br/>
            </w:r>
            <w:r w:rsidR="0086271B" w:rsidRPr="000F44C2">
              <w:rPr>
                <w:b/>
                <w:bCs/>
                <w:sz w:val="18"/>
                <w:szCs w:val="18"/>
              </w:rPr>
              <w:t xml:space="preserve">MigrationToV2 </w:t>
            </w:r>
          </w:p>
        </w:tc>
        <w:tc>
          <w:tcPr>
            <w:tcW w:w="6946" w:type="dxa"/>
          </w:tcPr>
          <w:p w14:paraId="65F39BA7" w14:textId="77777777" w:rsidR="0086271B" w:rsidRDefault="0086271B" w:rsidP="0086271B">
            <w:pPr>
              <w:ind w:left="0"/>
            </w:pPr>
            <w:r>
              <w:t>Inventory will be decoupled in RMS as follows:</w:t>
            </w:r>
          </w:p>
          <w:p w14:paraId="4DA73C2B" w14:textId="458CFBD3" w:rsidR="0086271B" w:rsidRDefault="0086271B">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23BC2A0B" w14:textId="7AD16D32" w:rsidR="0086271B" w:rsidRDefault="0086271B">
            <w:pPr>
              <w:pStyle w:val="Odstavecseseznamem"/>
              <w:numPr>
                <w:ilvl w:val="0"/>
                <w:numId w:val="38"/>
              </w:numPr>
              <w:ind w:left="291" w:hanging="219"/>
            </w:pPr>
            <w:r>
              <w:t xml:space="preserve">Disconnection Reason = </w:t>
            </w:r>
            <w:r>
              <w:rPr>
                <w:rFonts w:ascii="Consolas" w:hAnsi="Consolas"/>
              </w:rPr>
              <w:t>MIGRATION TO V2</w:t>
            </w:r>
            <w:r>
              <w:t xml:space="preserve"> </w:t>
            </w:r>
          </w:p>
          <w:p w14:paraId="04A5BB78" w14:textId="501AB472" w:rsidR="0086271B" w:rsidRPr="00DF58FB" w:rsidRDefault="005D0F47" w:rsidP="0086271B">
            <w:pPr>
              <w:pStyle w:val="Odstavecseseznamem"/>
              <w:ind w:left="0"/>
              <w:rPr>
                <w:b/>
                <w:bCs/>
              </w:rPr>
            </w:pPr>
            <w:r>
              <w:t xml:space="preserve">RMS status will be set to </w:t>
            </w:r>
            <w:r>
              <w:rPr>
                <w:rFonts w:ascii="Consolas" w:hAnsi="Consolas"/>
              </w:rPr>
              <w:t>Ag</w:t>
            </w:r>
            <w:r w:rsidR="0086271B">
              <w:rPr>
                <w:rFonts w:ascii="Consolas" w:hAnsi="Consolas"/>
              </w:rPr>
              <w:t>ing</w:t>
            </w:r>
            <w:r w:rsidR="0086271B" w:rsidRPr="00210F1C">
              <w:t xml:space="preserve"> </w:t>
            </w:r>
            <w:r w:rsidR="00210F1C">
              <w:t xml:space="preserve">(MSISDN) </w:t>
            </w:r>
            <w:r w:rsidR="0086271B" w:rsidRPr="00210F1C">
              <w:t xml:space="preserve">/ </w:t>
            </w:r>
            <w:r w:rsidR="0086271B">
              <w:rPr>
                <w:rFonts w:ascii="Consolas" w:hAnsi="Consolas"/>
              </w:rPr>
              <w:t>Quarantined</w:t>
            </w:r>
            <w:r w:rsidR="00210F1C" w:rsidRPr="00210F1C">
              <w:t xml:space="preserve"> (SIM)</w:t>
            </w:r>
            <w:r w:rsidR="0086271B" w:rsidRPr="00990F98">
              <w:t xml:space="preserve">, and source to </w:t>
            </w:r>
            <w:r w:rsidR="0086271B" w:rsidRPr="00990F98">
              <w:rPr>
                <w:rFonts w:ascii="Consolas" w:hAnsi="Consolas"/>
              </w:rPr>
              <w:t>V2</w:t>
            </w:r>
            <w:r w:rsidR="0086271B" w:rsidRPr="00D81B23">
              <w:t>.</w:t>
            </w:r>
          </w:p>
        </w:tc>
      </w:tr>
      <w:tr w:rsidR="001808C2" w14:paraId="2725B380" w14:textId="77777777" w:rsidTr="00C72A84">
        <w:trPr>
          <w:trHeight w:val="219"/>
        </w:trPr>
        <w:tc>
          <w:tcPr>
            <w:tcW w:w="2126" w:type="dxa"/>
          </w:tcPr>
          <w:p w14:paraId="0B5D9332" w14:textId="2FB58530" w:rsidR="0086271B" w:rsidRPr="000455E3" w:rsidRDefault="001808C2" w:rsidP="0086271B">
            <w:pPr>
              <w:ind w:left="0"/>
              <w:rPr>
                <w:b/>
                <w:bCs/>
                <w:sz w:val="18"/>
                <w:szCs w:val="18"/>
              </w:rPr>
            </w:pPr>
            <w:r>
              <w:rPr>
                <w:b/>
                <w:bCs/>
                <w:sz w:val="18"/>
                <w:szCs w:val="18"/>
              </w:rPr>
              <w:t>2.</w:t>
            </w:r>
            <w:r w:rsidR="00C72A84">
              <w:rPr>
                <w:b/>
                <w:bCs/>
                <w:sz w:val="18"/>
                <w:szCs w:val="18"/>
              </w:rPr>
              <w:t xml:space="preserve"> </w:t>
            </w:r>
            <w:r w:rsidR="0086271B" w:rsidRPr="000F44C2">
              <w:rPr>
                <w:b/>
                <w:bCs/>
                <w:sz w:val="18"/>
                <w:szCs w:val="18"/>
              </w:rPr>
              <w:t>Couple:</w:t>
            </w:r>
            <w:r w:rsidR="00C72A84">
              <w:rPr>
                <w:b/>
                <w:bCs/>
                <w:sz w:val="18"/>
                <w:szCs w:val="18"/>
              </w:rPr>
              <w:br/>
            </w:r>
            <w:r w:rsidR="0086271B" w:rsidRPr="000F44C2">
              <w:rPr>
                <w:b/>
                <w:bCs/>
                <w:sz w:val="18"/>
                <w:szCs w:val="18"/>
              </w:rPr>
              <w:t xml:space="preserve">MigrationToV2 </w:t>
            </w:r>
          </w:p>
        </w:tc>
        <w:tc>
          <w:tcPr>
            <w:tcW w:w="6946" w:type="dxa"/>
          </w:tcPr>
          <w:p w14:paraId="43A59560" w14:textId="77777777" w:rsidR="0086271B" w:rsidRDefault="0086271B" w:rsidP="0086271B">
            <w:pPr>
              <w:ind w:left="0"/>
            </w:pPr>
            <w:r>
              <w:t>Inventory will be coupled in RMS as follows:</w:t>
            </w:r>
          </w:p>
          <w:p w14:paraId="4260509A" w14:textId="3A5F2F7E" w:rsidR="0086271B" w:rsidRDefault="0086271B">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0400FDCA" w14:textId="6D57E836" w:rsidR="0086271B" w:rsidRDefault="0086271B">
            <w:pPr>
              <w:pStyle w:val="Odstavecseseznamem"/>
              <w:numPr>
                <w:ilvl w:val="0"/>
                <w:numId w:val="38"/>
              </w:numPr>
              <w:ind w:left="291" w:hanging="219"/>
            </w:pPr>
            <w:r>
              <w:t xml:space="preserve">Disconnection Reason = </w:t>
            </w:r>
            <w:r>
              <w:rPr>
                <w:rFonts w:ascii="Consolas" w:hAnsi="Consolas"/>
              </w:rPr>
              <w:t>MIGRATION TO V2</w:t>
            </w:r>
          </w:p>
          <w:p w14:paraId="2BCB0904" w14:textId="4F31ABF0" w:rsidR="0086271B" w:rsidRDefault="005D0F47" w:rsidP="0086271B">
            <w:pPr>
              <w:ind w:left="0"/>
            </w:pPr>
            <w:r>
              <w:t xml:space="preserve">RMS status will be set to </w:t>
            </w:r>
            <w:r w:rsidR="0086271B">
              <w:rPr>
                <w:rFonts w:ascii="Consolas" w:hAnsi="Consolas"/>
              </w:rPr>
              <w:t>Assigned</w:t>
            </w:r>
            <w:r w:rsidR="0086271B" w:rsidRPr="00D81B23">
              <w:t>.</w:t>
            </w:r>
          </w:p>
        </w:tc>
      </w:tr>
    </w:tbl>
    <w:p w14:paraId="6C63EF31" w14:textId="77777777" w:rsidR="000F44C2" w:rsidRDefault="000F44C2" w:rsidP="000F44C2">
      <w:pPr>
        <w:rPr>
          <w:b/>
          <w:bCs/>
          <w:sz w:val="18"/>
          <w:szCs w:val="18"/>
        </w:rPr>
      </w:pPr>
    </w:p>
    <w:p w14:paraId="50DC25C2" w14:textId="39F045A2" w:rsidR="000F44C2" w:rsidRDefault="002465FB" w:rsidP="000F44C2">
      <w:r>
        <w:t xml:space="preserve">SOAP </w:t>
      </w:r>
      <w:r w:rsidRPr="008A2925">
        <w:t>operation</w:t>
      </w:r>
      <w:r>
        <w:t xml:space="preserve"> </w:t>
      </w:r>
      <w:r w:rsidR="000F44C2">
        <w:rPr>
          <w:rFonts w:ascii="Consolas" w:hAnsi="Consolas"/>
        </w:rPr>
        <w:t>InventoryCouplingElements</w:t>
      </w:r>
      <w:r w:rsidR="000F44C2" w:rsidRPr="008A2925">
        <w:t xml:space="preserve"> </w:t>
      </w:r>
      <w:r w:rsidR="000F44C2">
        <w:t xml:space="preserve">will be invoked as described in the above table. </w:t>
      </w:r>
      <w:r w:rsidR="000F44C2" w:rsidRPr="008A2925">
        <w:t>Main grid will be refreshed to reflect updated inventory status.</w:t>
      </w:r>
    </w:p>
    <w:p w14:paraId="28A1602A" w14:textId="77777777" w:rsidR="000F44C2" w:rsidRDefault="000F44C2" w:rsidP="000F44C2"/>
    <w:p w14:paraId="51F2F92F" w14:textId="77777777" w:rsidR="000F44C2" w:rsidRDefault="000F44C2" w:rsidP="000F44C2">
      <w:r w:rsidRPr="00EE114D">
        <w:rPr>
          <w:b/>
          <w:bCs/>
        </w:rPr>
        <w:t>NOTE:</w:t>
      </w:r>
      <w:r w:rsidRPr="00EE114D">
        <w:t xml:space="preserve"> </w:t>
      </w:r>
      <w:r>
        <w:t>Standard RMS status transition matrix restrictions apply.</w:t>
      </w:r>
    </w:p>
    <w:p w14:paraId="1B0BB565" w14:textId="77777777" w:rsidR="00506F16" w:rsidRPr="00506F16" w:rsidRDefault="00506F16" w:rsidP="00506F16">
      <w:pPr>
        <w:rPr>
          <w:highlight w:val="yellow"/>
        </w:rPr>
      </w:pPr>
    </w:p>
    <w:p w14:paraId="3EFCA656" w14:textId="1F379522" w:rsidR="00B27935" w:rsidRPr="00D231BC" w:rsidRDefault="00B27935" w:rsidP="000A1322">
      <w:pPr>
        <w:pStyle w:val="Nadpis5"/>
      </w:pPr>
      <w:bookmarkStart w:id="196" w:name="_Toc222405549"/>
      <w:r w:rsidRPr="00D231BC">
        <w:t>ISDN</w:t>
      </w:r>
      <w:bookmarkEnd w:id="196"/>
    </w:p>
    <w:p w14:paraId="4D899A3F" w14:textId="25FECAA5" w:rsidR="00131B1C" w:rsidRPr="00D231BC" w:rsidRDefault="00131B1C" w:rsidP="00131B1C">
      <w:r w:rsidRPr="00D231BC">
        <w:t>Kenan Adapter operations only applicable to ISDN’s.</w:t>
      </w:r>
    </w:p>
    <w:p w14:paraId="6ADE32F7" w14:textId="3AB0E2C0" w:rsidR="00B27935" w:rsidRPr="00D231BC" w:rsidRDefault="00B27935" w:rsidP="00EB084F">
      <w:pPr>
        <w:pStyle w:val="Nadpis6"/>
      </w:pPr>
      <w:bookmarkStart w:id="197" w:name="_Toc222405550"/>
      <w:r w:rsidRPr="00D231BC">
        <w:t>InventoryElementUpdate</w:t>
      </w:r>
      <w:bookmarkEnd w:id="197"/>
    </w:p>
    <w:p w14:paraId="0F7ED8AD" w14:textId="75B8D4C8" w:rsidR="00FE5A8A" w:rsidRDefault="00FE5A8A" w:rsidP="00FE5A8A">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InventoryElementUpdate</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OperationType:OperationReason</w:t>
      </w:r>
      <w:r>
        <w:rPr>
          <w:b/>
          <w:bCs/>
          <w:sz w:val="18"/>
          <w:szCs w:val="18"/>
        </w:rPr>
        <w:t>)</w:t>
      </w:r>
      <w:r w:rsidRPr="008A2925">
        <w:rPr>
          <w:b/>
          <w:bCs/>
          <w:sz w:val="18"/>
          <w:szCs w:val="18"/>
        </w:rPr>
        <w:t xml:space="preserve">. </w:t>
      </w:r>
    </w:p>
    <w:p w14:paraId="104B18ED" w14:textId="77777777" w:rsidR="00FE5A8A" w:rsidRDefault="00FE5A8A" w:rsidP="00FE5A8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FE5A8A" w:rsidRPr="00DF00E8" w14:paraId="5D710ED8" w14:textId="77777777" w:rsidTr="00E77275">
        <w:trPr>
          <w:trHeight w:val="701"/>
        </w:trPr>
        <w:tc>
          <w:tcPr>
            <w:tcW w:w="1559" w:type="dxa"/>
            <w:shd w:val="clear" w:color="auto" w:fill="D9D9D9" w:themeFill="background1" w:themeFillShade="D9"/>
          </w:tcPr>
          <w:p w14:paraId="2C07F8CB" w14:textId="77777777" w:rsidR="00FE5A8A" w:rsidRPr="00DF00E8" w:rsidRDefault="00FE5A8A" w:rsidP="00E77275">
            <w:pPr>
              <w:ind w:left="0"/>
              <w:rPr>
                <w:b/>
                <w:bCs/>
              </w:rPr>
            </w:pPr>
            <w:r>
              <w:rPr>
                <w:b/>
                <w:bCs/>
              </w:rPr>
              <w:t>Menu Item</w:t>
            </w:r>
          </w:p>
        </w:tc>
        <w:tc>
          <w:tcPr>
            <w:tcW w:w="7513" w:type="dxa"/>
            <w:shd w:val="clear" w:color="auto" w:fill="D9D9D9" w:themeFill="background1" w:themeFillShade="D9"/>
          </w:tcPr>
          <w:p w14:paraId="48E03C2B" w14:textId="77777777" w:rsidR="00FE5A8A" w:rsidRPr="00DF00E8" w:rsidRDefault="00FE5A8A" w:rsidP="00E77275">
            <w:pPr>
              <w:ind w:left="0"/>
              <w:rPr>
                <w:b/>
                <w:bCs/>
              </w:rPr>
            </w:pPr>
            <w:r w:rsidRPr="00DF00E8">
              <w:rPr>
                <w:b/>
                <w:bCs/>
              </w:rPr>
              <w:t>Description</w:t>
            </w:r>
          </w:p>
        </w:tc>
      </w:tr>
      <w:tr w:rsidR="00FE5A8A" w14:paraId="4E9026E0" w14:textId="77777777" w:rsidTr="00E77275">
        <w:trPr>
          <w:trHeight w:val="219"/>
        </w:trPr>
        <w:tc>
          <w:tcPr>
            <w:tcW w:w="1559" w:type="dxa"/>
          </w:tcPr>
          <w:p w14:paraId="55534A69" w14:textId="2952100F" w:rsidR="00FE5A8A" w:rsidRPr="000455E3" w:rsidRDefault="00FE5A8A" w:rsidP="00E77275">
            <w:pPr>
              <w:ind w:left="0"/>
              <w:rPr>
                <w:b/>
                <w:bCs/>
                <w:sz w:val="18"/>
                <w:szCs w:val="18"/>
              </w:rPr>
            </w:pPr>
            <w:r>
              <w:rPr>
                <w:b/>
                <w:bCs/>
                <w:sz w:val="18"/>
                <w:szCs w:val="18"/>
              </w:rPr>
              <w:t>Activation:</w:t>
            </w:r>
            <w:r>
              <w:rPr>
                <w:b/>
                <w:bCs/>
                <w:sz w:val="18"/>
                <w:szCs w:val="18"/>
              </w:rPr>
              <w:br/>
              <w:t>Activation</w:t>
            </w:r>
          </w:p>
        </w:tc>
        <w:tc>
          <w:tcPr>
            <w:tcW w:w="7513" w:type="dxa"/>
          </w:tcPr>
          <w:p w14:paraId="775A8518" w14:textId="7B735942" w:rsidR="00FE5A8A" w:rsidRDefault="00FE5A8A" w:rsidP="00E77275">
            <w:pPr>
              <w:ind w:left="0"/>
            </w:pPr>
            <w:r>
              <w:t>ISDN inventory status will be changed in RMS as follows:</w:t>
            </w:r>
          </w:p>
          <w:p w14:paraId="66B0D996" w14:textId="60F85BC8" w:rsidR="00FE5A8A" w:rsidRPr="00FE5A8A" w:rsidRDefault="00FE5A8A">
            <w:pPr>
              <w:pStyle w:val="Odstavecseseznamem"/>
              <w:numPr>
                <w:ilvl w:val="0"/>
                <w:numId w:val="38"/>
              </w:numPr>
              <w:ind w:left="291" w:hanging="219"/>
            </w:pPr>
            <w:r>
              <w:t xml:space="preserve">Operation Type = </w:t>
            </w:r>
            <w:r>
              <w:rPr>
                <w:rFonts w:ascii="Consolas" w:hAnsi="Consolas"/>
              </w:rPr>
              <w:t>Activation</w:t>
            </w:r>
          </w:p>
          <w:p w14:paraId="32E5F1C1" w14:textId="4A7182E0" w:rsidR="00FE5A8A" w:rsidRDefault="00FE5A8A">
            <w:pPr>
              <w:pStyle w:val="Odstavecseseznamem"/>
              <w:numPr>
                <w:ilvl w:val="0"/>
                <w:numId w:val="38"/>
              </w:numPr>
              <w:ind w:left="291" w:hanging="219"/>
            </w:pPr>
            <w:r>
              <w:t xml:space="preserve">Operation Reason = </w:t>
            </w:r>
            <w:r>
              <w:rPr>
                <w:rFonts w:ascii="Consolas" w:hAnsi="Consolas"/>
              </w:rPr>
              <w:t>Activation</w:t>
            </w:r>
          </w:p>
          <w:p w14:paraId="299830AD" w14:textId="77777777" w:rsidR="00FE5A8A" w:rsidRDefault="00FE5A8A" w:rsidP="00E77275">
            <w:pPr>
              <w:ind w:left="0"/>
            </w:pPr>
            <w:r>
              <w:t xml:space="preserve">RMS status will be set to </w:t>
            </w:r>
            <w:r w:rsidRPr="00D81B23">
              <w:rPr>
                <w:rFonts w:ascii="Consolas" w:hAnsi="Consolas"/>
              </w:rPr>
              <w:t>Assigned</w:t>
            </w:r>
            <w:r w:rsidRPr="00D81B23">
              <w:t>.</w:t>
            </w:r>
          </w:p>
        </w:tc>
      </w:tr>
      <w:tr w:rsidR="00FE5A8A" w14:paraId="3BACFED8" w14:textId="77777777" w:rsidTr="00E77275">
        <w:trPr>
          <w:trHeight w:val="219"/>
        </w:trPr>
        <w:tc>
          <w:tcPr>
            <w:tcW w:w="1559" w:type="dxa"/>
          </w:tcPr>
          <w:p w14:paraId="0B304AE7" w14:textId="35D0E0EF" w:rsidR="00FE5A8A" w:rsidRPr="000455E3" w:rsidRDefault="00FE5A8A" w:rsidP="00E77275">
            <w:pPr>
              <w:ind w:left="0"/>
              <w:rPr>
                <w:b/>
                <w:bCs/>
                <w:sz w:val="18"/>
                <w:szCs w:val="18"/>
              </w:rPr>
            </w:pPr>
            <w:r>
              <w:rPr>
                <w:b/>
                <w:bCs/>
                <w:sz w:val="18"/>
                <w:szCs w:val="18"/>
              </w:rPr>
              <w:t>Termination:</w:t>
            </w:r>
            <w:r>
              <w:rPr>
                <w:b/>
                <w:bCs/>
                <w:sz w:val="18"/>
                <w:szCs w:val="18"/>
              </w:rPr>
              <w:br/>
              <w:t>Termination</w:t>
            </w:r>
          </w:p>
        </w:tc>
        <w:tc>
          <w:tcPr>
            <w:tcW w:w="7513" w:type="dxa"/>
          </w:tcPr>
          <w:p w14:paraId="5B403E04" w14:textId="473FF433" w:rsidR="00FE5A8A" w:rsidRDefault="00FE5A8A" w:rsidP="00FE5A8A">
            <w:pPr>
              <w:ind w:left="0"/>
            </w:pPr>
            <w:r>
              <w:t>ISDN inventory status will be changed in RMS as follows:</w:t>
            </w:r>
          </w:p>
          <w:p w14:paraId="4A980788" w14:textId="513659B4"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4565C259" w14:textId="427CB038" w:rsidR="00FE5A8A" w:rsidRDefault="00FE5A8A">
            <w:pPr>
              <w:pStyle w:val="Odstavecseseznamem"/>
              <w:numPr>
                <w:ilvl w:val="0"/>
                <w:numId w:val="38"/>
              </w:numPr>
              <w:ind w:left="291" w:hanging="219"/>
            </w:pPr>
            <w:r>
              <w:t xml:space="preserve">Operation Reason = </w:t>
            </w:r>
            <w:r>
              <w:rPr>
                <w:rFonts w:ascii="Consolas" w:hAnsi="Consolas"/>
              </w:rPr>
              <w:t>Termination</w:t>
            </w:r>
          </w:p>
          <w:p w14:paraId="305EB0AF" w14:textId="3E32549E" w:rsidR="00FE5A8A" w:rsidRDefault="00FE5A8A" w:rsidP="00FE5A8A">
            <w:pPr>
              <w:ind w:left="0"/>
            </w:pPr>
            <w:r>
              <w:t xml:space="preserve">RMS status will be set to </w:t>
            </w:r>
            <w:r>
              <w:rPr>
                <w:rFonts w:ascii="Consolas" w:hAnsi="Consolas"/>
              </w:rPr>
              <w:t>Aging</w:t>
            </w:r>
            <w:r w:rsidRPr="00D81B23">
              <w:t>.</w:t>
            </w:r>
          </w:p>
        </w:tc>
      </w:tr>
      <w:tr w:rsidR="00FE5A8A" w:rsidRPr="00DF58FB" w14:paraId="69403DFF" w14:textId="77777777" w:rsidTr="00E77275">
        <w:trPr>
          <w:trHeight w:val="219"/>
        </w:trPr>
        <w:tc>
          <w:tcPr>
            <w:tcW w:w="1559" w:type="dxa"/>
          </w:tcPr>
          <w:p w14:paraId="76B97E91" w14:textId="4776BDCD" w:rsidR="00FE5A8A" w:rsidRPr="000455E3" w:rsidRDefault="00FE5A8A" w:rsidP="00FE5A8A">
            <w:pPr>
              <w:ind w:left="0"/>
              <w:rPr>
                <w:b/>
                <w:bCs/>
                <w:sz w:val="18"/>
                <w:szCs w:val="18"/>
              </w:rPr>
            </w:pPr>
            <w:r>
              <w:rPr>
                <w:b/>
                <w:bCs/>
                <w:sz w:val="18"/>
                <w:szCs w:val="18"/>
              </w:rPr>
              <w:t>Termination:</w:t>
            </w:r>
            <w:r>
              <w:rPr>
                <w:b/>
                <w:bCs/>
                <w:sz w:val="18"/>
                <w:szCs w:val="18"/>
              </w:rPr>
              <w:br/>
              <w:t>PortOut</w:t>
            </w:r>
          </w:p>
        </w:tc>
        <w:tc>
          <w:tcPr>
            <w:tcW w:w="7513" w:type="dxa"/>
          </w:tcPr>
          <w:p w14:paraId="210B130E" w14:textId="77777777" w:rsidR="00FE5A8A" w:rsidRDefault="00FE5A8A" w:rsidP="00FE5A8A">
            <w:pPr>
              <w:ind w:left="0"/>
            </w:pPr>
            <w:r>
              <w:t>ISDN inventory status will be changed in RMS as follows:</w:t>
            </w:r>
          </w:p>
          <w:p w14:paraId="40E6C67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7057CC64" w14:textId="11EC8520" w:rsidR="00FE5A8A" w:rsidRDefault="00FE5A8A">
            <w:pPr>
              <w:pStyle w:val="Odstavecseseznamem"/>
              <w:numPr>
                <w:ilvl w:val="0"/>
                <w:numId w:val="38"/>
              </w:numPr>
              <w:ind w:left="291" w:hanging="219"/>
            </w:pPr>
            <w:r>
              <w:t xml:space="preserve">Operation Reason = </w:t>
            </w:r>
            <w:r>
              <w:rPr>
                <w:rFonts w:ascii="Consolas" w:hAnsi="Consolas"/>
              </w:rPr>
              <w:t>PortOut</w:t>
            </w:r>
          </w:p>
          <w:p w14:paraId="61CF5016" w14:textId="3B9282C4" w:rsidR="00FE5A8A" w:rsidRPr="00DF58FB" w:rsidRDefault="00FE5A8A" w:rsidP="00FE5A8A">
            <w:pPr>
              <w:pStyle w:val="Odstavecseseznamem"/>
              <w:ind w:left="0"/>
              <w:rPr>
                <w:b/>
                <w:bCs/>
              </w:rPr>
            </w:pPr>
            <w:r>
              <w:t xml:space="preserve">RMS status will be set to </w:t>
            </w:r>
            <w:r>
              <w:rPr>
                <w:rFonts w:ascii="Consolas" w:hAnsi="Consolas"/>
              </w:rPr>
              <w:t>PortedOut</w:t>
            </w:r>
            <w:r w:rsidRPr="00D81B23">
              <w:t>.</w:t>
            </w:r>
          </w:p>
        </w:tc>
      </w:tr>
      <w:tr w:rsidR="00FE5A8A" w:rsidRPr="00DF58FB" w14:paraId="32F6A476" w14:textId="77777777" w:rsidTr="00E77275">
        <w:trPr>
          <w:trHeight w:val="219"/>
        </w:trPr>
        <w:tc>
          <w:tcPr>
            <w:tcW w:w="1559" w:type="dxa"/>
          </w:tcPr>
          <w:p w14:paraId="0B5000DC" w14:textId="05CD23D3" w:rsidR="00FE5A8A" w:rsidRPr="000455E3" w:rsidRDefault="00FE5A8A" w:rsidP="00FE5A8A">
            <w:pPr>
              <w:ind w:left="0"/>
              <w:rPr>
                <w:b/>
                <w:bCs/>
                <w:sz w:val="18"/>
                <w:szCs w:val="18"/>
              </w:rPr>
            </w:pPr>
            <w:r>
              <w:rPr>
                <w:b/>
                <w:bCs/>
                <w:sz w:val="18"/>
                <w:szCs w:val="18"/>
              </w:rPr>
              <w:t>Termination:</w:t>
            </w:r>
            <w:r>
              <w:rPr>
                <w:b/>
                <w:bCs/>
                <w:sz w:val="18"/>
                <w:szCs w:val="18"/>
              </w:rPr>
              <w:br/>
              <w:t>Storno</w:t>
            </w:r>
          </w:p>
        </w:tc>
        <w:tc>
          <w:tcPr>
            <w:tcW w:w="7513" w:type="dxa"/>
          </w:tcPr>
          <w:p w14:paraId="55C63095" w14:textId="77777777" w:rsidR="00FE5A8A" w:rsidRDefault="00FE5A8A" w:rsidP="00FE5A8A">
            <w:pPr>
              <w:ind w:left="0"/>
            </w:pPr>
            <w:r>
              <w:t>ISDN inventory status will be changed in RMS as follows:</w:t>
            </w:r>
          </w:p>
          <w:p w14:paraId="2F42B83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DA11781" w14:textId="040D1C95" w:rsidR="00FE5A8A" w:rsidRDefault="00FE5A8A">
            <w:pPr>
              <w:pStyle w:val="Odstavecseseznamem"/>
              <w:numPr>
                <w:ilvl w:val="0"/>
                <w:numId w:val="38"/>
              </w:numPr>
              <w:ind w:left="291" w:hanging="219"/>
            </w:pPr>
            <w:r>
              <w:t xml:space="preserve">Operation Reason = </w:t>
            </w:r>
            <w:r>
              <w:rPr>
                <w:rFonts w:ascii="Consolas" w:hAnsi="Consolas"/>
              </w:rPr>
              <w:t>Storno</w:t>
            </w:r>
          </w:p>
          <w:p w14:paraId="173DA52E" w14:textId="5309A25B" w:rsidR="00FE5A8A" w:rsidRDefault="00FE5A8A" w:rsidP="00FE5A8A">
            <w:pPr>
              <w:ind w:left="0"/>
            </w:pPr>
            <w:r>
              <w:t xml:space="preserve">RMS status will be set to </w:t>
            </w:r>
            <w:r>
              <w:rPr>
                <w:rFonts w:ascii="Consolas" w:hAnsi="Consolas"/>
              </w:rPr>
              <w:t>Available</w:t>
            </w:r>
            <w:r w:rsidRPr="00D81B23">
              <w:t>.</w:t>
            </w:r>
          </w:p>
        </w:tc>
      </w:tr>
      <w:tr w:rsidR="00FE5A8A" w:rsidRPr="00DF58FB" w14:paraId="0864164B" w14:textId="77777777" w:rsidTr="00E77275">
        <w:trPr>
          <w:trHeight w:val="219"/>
        </w:trPr>
        <w:tc>
          <w:tcPr>
            <w:tcW w:w="1559" w:type="dxa"/>
          </w:tcPr>
          <w:p w14:paraId="18D817B2" w14:textId="350002A8" w:rsidR="00FE5A8A" w:rsidRPr="000455E3" w:rsidRDefault="00FE5A8A" w:rsidP="00FE5A8A">
            <w:pPr>
              <w:ind w:left="0"/>
              <w:rPr>
                <w:b/>
                <w:bCs/>
                <w:sz w:val="18"/>
                <w:szCs w:val="18"/>
              </w:rPr>
            </w:pPr>
            <w:r>
              <w:rPr>
                <w:b/>
                <w:bCs/>
                <w:sz w:val="18"/>
                <w:szCs w:val="18"/>
              </w:rPr>
              <w:t>Termination:</w:t>
            </w:r>
            <w:r>
              <w:rPr>
                <w:b/>
                <w:bCs/>
                <w:sz w:val="18"/>
                <w:szCs w:val="18"/>
              </w:rPr>
              <w:br/>
              <w:t>Cancellation</w:t>
            </w:r>
          </w:p>
        </w:tc>
        <w:tc>
          <w:tcPr>
            <w:tcW w:w="7513" w:type="dxa"/>
          </w:tcPr>
          <w:p w14:paraId="23A1B86A" w14:textId="77777777" w:rsidR="00FE5A8A" w:rsidRDefault="00FE5A8A" w:rsidP="00FE5A8A">
            <w:pPr>
              <w:ind w:left="0"/>
            </w:pPr>
            <w:r>
              <w:t>ISDN inventory status will be changed in RMS as follows:</w:t>
            </w:r>
          </w:p>
          <w:p w14:paraId="0E2C815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5C69CCDA" w14:textId="0AA682D9" w:rsidR="00FE5A8A" w:rsidRDefault="00FE5A8A">
            <w:pPr>
              <w:pStyle w:val="Odstavecseseznamem"/>
              <w:numPr>
                <w:ilvl w:val="0"/>
                <w:numId w:val="38"/>
              </w:numPr>
              <w:ind w:left="291" w:hanging="219"/>
            </w:pPr>
            <w:r>
              <w:t xml:space="preserve">Operation Reason = </w:t>
            </w:r>
            <w:r>
              <w:rPr>
                <w:rFonts w:ascii="Consolas" w:hAnsi="Consolas"/>
              </w:rPr>
              <w:t>Cancellation</w:t>
            </w:r>
          </w:p>
          <w:p w14:paraId="3511D6A4" w14:textId="58E091FE" w:rsidR="00FE5A8A" w:rsidRDefault="00FE5A8A" w:rsidP="00FE5A8A">
            <w:pPr>
              <w:ind w:left="0"/>
            </w:pPr>
            <w:r>
              <w:t xml:space="preserve">RMS status will be set to </w:t>
            </w:r>
            <w:r>
              <w:rPr>
                <w:rFonts w:ascii="Consolas" w:hAnsi="Consolas"/>
              </w:rPr>
              <w:t>Prereserved</w:t>
            </w:r>
            <w:r w:rsidRPr="00D81B23">
              <w:t>.</w:t>
            </w:r>
          </w:p>
        </w:tc>
      </w:tr>
      <w:tr w:rsidR="00FE5A8A" w14:paraId="3A542AE2" w14:textId="77777777" w:rsidTr="00E77275">
        <w:trPr>
          <w:trHeight w:val="219"/>
        </w:trPr>
        <w:tc>
          <w:tcPr>
            <w:tcW w:w="1559" w:type="dxa"/>
          </w:tcPr>
          <w:p w14:paraId="60974FF4" w14:textId="788ECA02" w:rsidR="00FE5A8A" w:rsidRPr="000455E3" w:rsidRDefault="00FE5A8A" w:rsidP="00FE5A8A">
            <w:pPr>
              <w:ind w:left="0"/>
              <w:rPr>
                <w:b/>
                <w:bCs/>
                <w:sz w:val="18"/>
                <w:szCs w:val="18"/>
              </w:rPr>
            </w:pPr>
            <w:r>
              <w:rPr>
                <w:b/>
                <w:bCs/>
                <w:sz w:val="18"/>
                <w:szCs w:val="18"/>
              </w:rPr>
              <w:t>Termination:</w:t>
            </w:r>
            <w:r>
              <w:rPr>
                <w:b/>
                <w:bCs/>
                <w:sz w:val="18"/>
                <w:szCs w:val="18"/>
              </w:rPr>
              <w:br/>
              <w:t>Relocation</w:t>
            </w:r>
          </w:p>
        </w:tc>
        <w:tc>
          <w:tcPr>
            <w:tcW w:w="7513" w:type="dxa"/>
          </w:tcPr>
          <w:p w14:paraId="1E738AA3" w14:textId="77777777" w:rsidR="00FE5A8A" w:rsidRDefault="00FE5A8A" w:rsidP="00FE5A8A">
            <w:pPr>
              <w:ind w:left="0"/>
            </w:pPr>
            <w:r>
              <w:t>ISDN inventory status will be changed in RMS as follows:</w:t>
            </w:r>
          </w:p>
          <w:p w14:paraId="519A452A"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65C2DB5" w14:textId="1365F3A8" w:rsidR="00FE5A8A" w:rsidRDefault="00FE5A8A">
            <w:pPr>
              <w:pStyle w:val="Odstavecseseznamem"/>
              <w:numPr>
                <w:ilvl w:val="0"/>
                <w:numId w:val="38"/>
              </w:numPr>
              <w:ind w:left="291" w:hanging="219"/>
            </w:pPr>
            <w:r>
              <w:t xml:space="preserve">Operation Reason = </w:t>
            </w:r>
            <w:r>
              <w:rPr>
                <w:rFonts w:ascii="Consolas" w:hAnsi="Consolas"/>
              </w:rPr>
              <w:t>Relocation</w:t>
            </w:r>
          </w:p>
          <w:p w14:paraId="74A6B3FF" w14:textId="2BBD8562" w:rsidR="00FE5A8A" w:rsidRDefault="00FE5A8A" w:rsidP="00FE5A8A">
            <w:pPr>
              <w:ind w:left="0"/>
            </w:pPr>
            <w:r>
              <w:t xml:space="preserve">RMS status will be set to </w:t>
            </w:r>
            <w:r>
              <w:rPr>
                <w:rFonts w:ascii="Consolas" w:hAnsi="Consolas"/>
              </w:rPr>
              <w:t>Parked</w:t>
            </w:r>
            <w:r w:rsidRPr="00D81B23">
              <w:t>.</w:t>
            </w:r>
          </w:p>
        </w:tc>
      </w:tr>
    </w:tbl>
    <w:p w14:paraId="49FDF3A5" w14:textId="77777777" w:rsidR="00FE5A8A" w:rsidRDefault="00FE5A8A" w:rsidP="00FE5A8A">
      <w:pPr>
        <w:rPr>
          <w:b/>
          <w:bCs/>
          <w:sz w:val="18"/>
          <w:szCs w:val="18"/>
        </w:rPr>
      </w:pPr>
    </w:p>
    <w:p w14:paraId="2E78EF16" w14:textId="5D39F86C" w:rsidR="00FE5A8A" w:rsidRDefault="002465FB" w:rsidP="00FE5A8A">
      <w:r>
        <w:t xml:space="preserve">SOAP </w:t>
      </w:r>
      <w:r w:rsidRPr="008A2925">
        <w:t>operation</w:t>
      </w:r>
      <w:r>
        <w:t xml:space="preserve"> </w:t>
      </w:r>
      <w:r w:rsidR="003D6EBC">
        <w:rPr>
          <w:rFonts w:ascii="Consolas" w:hAnsi="Consolas"/>
        </w:rPr>
        <w:t>InventoryElementUpdate</w:t>
      </w:r>
      <w:r w:rsidR="00FE5A8A" w:rsidRPr="008A2925">
        <w:t xml:space="preserve"> </w:t>
      </w:r>
      <w:r w:rsidR="00FE5A8A">
        <w:t xml:space="preserve">will be invoked as described in the above table. </w:t>
      </w:r>
      <w:r w:rsidR="00FE5A8A" w:rsidRPr="008A2925">
        <w:t>Main grid will be refreshed to reflect updated inventory status.</w:t>
      </w:r>
    </w:p>
    <w:p w14:paraId="7078F947" w14:textId="77777777" w:rsidR="00FE5A8A" w:rsidRDefault="00FE5A8A" w:rsidP="00FE5A8A"/>
    <w:p w14:paraId="6C001446" w14:textId="77777777" w:rsidR="00FE5A8A" w:rsidRDefault="00FE5A8A" w:rsidP="00FE5A8A">
      <w:r w:rsidRPr="00EE114D">
        <w:rPr>
          <w:b/>
          <w:bCs/>
        </w:rPr>
        <w:t>NOTE:</w:t>
      </w:r>
      <w:r w:rsidRPr="00EE114D">
        <w:t xml:space="preserve"> </w:t>
      </w:r>
      <w:r>
        <w:t>Standard RMS status transition matrix restrictions apply.</w:t>
      </w:r>
    </w:p>
    <w:p w14:paraId="2EF7AC2E" w14:textId="77777777" w:rsidR="00131B1C" w:rsidRPr="00131B1C" w:rsidRDefault="00131B1C" w:rsidP="00131B1C">
      <w:pPr>
        <w:rPr>
          <w:highlight w:val="yellow"/>
        </w:rPr>
      </w:pPr>
    </w:p>
    <w:p w14:paraId="334FA264" w14:textId="77777777" w:rsidR="00C72A84" w:rsidRPr="00FE5A8A" w:rsidRDefault="00C72A84" w:rsidP="00EB084F">
      <w:pPr>
        <w:pStyle w:val="Nadpis6"/>
      </w:pPr>
      <w:bookmarkStart w:id="198" w:name="_Toc222405551"/>
      <w:r w:rsidRPr="00FE5A8A">
        <w:t>Internal Migration</w:t>
      </w:r>
      <w:bookmarkEnd w:id="198"/>
    </w:p>
    <w:p w14:paraId="1115A1DC" w14:textId="38337C9F" w:rsidR="00C72A84" w:rsidRDefault="00C72A84" w:rsidP="00C72A84">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5EF2BFF" w14:textId="77777777" w:rsidR="00C72A84" w:rsidRDefault="00C72A84" w:rsidP="00C72A84">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C72A84" w:rsidRPr="00DF00E8" w14:paraId="7DC9BF52" w14:textId="77777777" w:rsidTr="00E77275">
        <w:trPr>
          <w:trHeight w:val="701"/>
        </w:trPr>
        <w:tc>
          <w:tcPr>
            <w:tcW w:w="2126" w:type="dxa"/>
            <w:shd w:val="clear" w:color="auto" w:fill="D9D9D9" w:themeFill="background1" w:themeFillShade="D9"/>
          </w:tcPr>
          <w:p w14:paraId="43779C85" w14:textId="77777777" w:rsidR="00C72A84" w:rsidRPr="00DF00E8" w:rsidRDefault="00C72A84" w:rsidP="00E77275">
            <w:pPr>
              <w:ind w:left="0"/>
              <w:rPr>
                <w:b/>
                <w:bCs/>
              </w:rPr>
            </w:pPr>
            <w:r>
              <w:rPr>
                <w:b/>
                <w:bCs/>
              </w:rPr>
              <w:t>Menu Item</w:t>
            </w:r>
          </w:p>
        </w:tc>
        <w:tc>
          <w:tcPr>
            <w:tcW w:w="6946" w:type="dxa"/>
            <w:shd w:val="clear" w:color="auto" w:fill="D9D9D9" w:themeFill="background1" w:themeFillShade="D9"/>
          </w:tcPr>
          <w:p w14:paraId="5EBC6DB6" w14:textId="77777777" w:rsidR="00C72A84" w:rsidRPr="00DF00E8" w:rsidRDefault="00C72A84" w:rsidP="00E77275">
            <w:pPr>
              <w:ind w:left="0"/>
              <w:rPr>
                <w:b/>
                <w:bCs/>
              </w:rPr>
            </w:pPr>
            <w:r w:rsidRPr="00DF00E8">
              <w:rPr>
                <w:b/>
                <w:bCs/>
              </w:rPr>
              <w:t>Description</w:t>
            </w:r>
          </w:p>
        </w:tc>
      </w:tr>
      <w:tr w:rsidR="00C72A84" w:rsidRPr="00DF00E8" w14:paraId="6BEFCF04" w14:textId="77777777" w:rsidTr="00E77275">
        <w:trPr>
          <w:trHeight w:val="235"/>
        </w:trPr>
        <w:tc>
          <w:tcPr>
            <w:tcW w:w="9072" w:type="dxa"/>
            <w:gridSpan w:val="2"/>
            <w:shd w:val="clear" w:color="auto" w:fill="F2F2F2" w:themeFill="background1" w:themeFillShade="F2"/>
          </w:tcPr>
          <w:p w14:paraId="3FBDB5AF" w14:textId="77777777" w:rsidR="00C72A84" w:rsidRPr="00DF00E8" w:rsidRDefault="00C72A84"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C72A84" w14:paraId="55556A29" w14:textId="77777777" w:rsidTr="00E77275">
        <w:trPr>
          <w:trHeight w:val="219"/>
        </w:trPr>
        <w:tc>
          <w:tcPr>
            <w:tcW w:w="2126" w:type="dxa"/>
          </w:tcPr>
          <w:p w14:paraId="69E5C17D" w14:textId="01CF499C"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2E3CCE20" w14:textId="3F77C25B" w:rsidR="00C72A84" w:rsidRDefault="004466EF" w:rsidP="00E77275">
            <w:pPr>
              <w:ind w:left="0"/>
            </w:pPr>
            <w:r>
              <w:t>ISDN inventory status will be changed in RMS as follows:</w:t>
            </w:r>
          </w:p>
          <w:p w14:paraId="6DBC62CF" w14:textId="2F40785B" w:rsidR="00C72A84" w:rsidRPr="000F44C2" w:rsidRDefault="00C72A84">
            <w:pPr>
              <w:pStyle w:val="Odstavecseseznamem"/>
              <w:numPr>
                <w:ilvl w:val="0"/>
                <w:numId w:val="38"/>
              </w:numPr>
              <w:ind w:left="291" w:hanging="219"/>
            </w:pPr>
            <w:r>
              <w:t xml:space="preserve">Operation Type = </w:t>
            </w:r>
            <w:r w:rsidR="004466EF" w:rsidRPr="004466EF">
              <w:rPr>
                <w:rFonts w:ascii="Consolas" w:hAnsi="Consolas"/>
              </w:rPr>
              <w:t>Termination</w:t>
            </w:r>
          </w:p>
          <w:p w14:paraId="6F27A073" w14:textId="06393331"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5E43425A" w14:textId="77777777" w:rsidR="00C72A84" w:rsidRDefault="00C72A84" w:rsidP="00E77275">
            <w:pPr>
              <w:ind w:left="0"/>
            </w:pPr>
            <w:r>
              <w:t xml:space="preserve">RMS status will be set to </w:t>
            </w:r>
            <w:r>
              <w:rPr>
                <w:rFonts w:ascii="Consolas" w:hAnsi="Consolas"/>
              </w:rPr>
              <w:t>Reserved</w:t>
            </w:r>
            <w:r w:rsidRPr="005D0F47">
              <w:t>,</w:t>
            </w:r>
            <w:r>
              <w:t xml:space="preserve"> and source to </w:t>
            </w:r>
            <w:r w:rsidRPr="00990F98">
              <w:rPr>
                <w:rFonts w:ascii="Consolas" w:hAnsi="Consolas"/>
              </w:rPr>
              <w:t>V4</w:t>
            </w:r>
            <w:r>
              <w:t>.</w:t>
            </w:r>
          </w:p>
        </w:tc>
      </w:tr>
      <w:tr w:rsidR="00C72A84" w14:paraId="437CEA73" w14:textId="77777777" w:rsidTr="00E77275">
        <w:trPr>
          <w:trHeight w:val="219"/>
        </w:trPr>
        <w:tc>
          <w:tcPr>
            <w:tcW w:w="2126" w:type="dxa"/>
          </w:tcPr>
          <w:p w14:paraId="48D67D36" w14:textId="68322797"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678E640C" w14:textId="1BF40468" w:rsidR="00C72A84" w:rsidRDefault="004466EF" w:rsidP="00E77275">
            <w:pPr>
              <w:ind w:left="0"/>
            </w:pPr>
            <w:r>
              <w:t>ISDN inventory status will be changed in RMS as follows:</w:t>
            </w:r>
          </w:p>
          <w:p w14:paraId="5CA0FB9F" w14:textId="24A29B00"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26E1E5BE" w14:textId="5C528398"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433781D7" w14:textId="77777777" w:rsidR="00C72A84" w:rsidRDefault="00C72A84" w:rsidP="00E77275">
            <w:pPr>
              <w:ind w:left="0"/>
            </w:pPr>
            <w:r>
              <w:t xml:space="preserve">RMS status will be set to </w:t>
            </w:r>
            <w:r>
              <w:rPr>
                <w:rFonts w:ascii="Consolas" w:hAnsi="Consolas"/>
              </w:rPr>
              <w:t>Assigned</w:t>
            </w:r>
            <w:r w:rsidRPr="00D81B23">
              <w:t>.</w:t>
            </w:r>
          </w:p>
        </w:tc>
      </w:tr>
      <w:tr w:rsidR="00C72A84" w14:paraId="37620171" w14:textId="77777777" w:rsidTr="00E77275">
        <w:trPr>
          <w:trHeight w:val="219"/>
        </w:trPr>
        <w:tc>
          <w:tcPr>
            <w:tcW w:w="9072" w:type="dxa"/>
            <w:gridSpan w:val="2"/>
            <w:shd w:val="clear" w:color="auto" w:fill="F2F2F2" w:themeFill="background1" w:themeFillShade="F2"/>
          </w:tcPr>
          <w:p w14:paraId="2A3B1359" w14:textId="77777777" w:rsidR="00C72A84" w:rsidRDefault="00C72A84" w:rsidP="00E77275">
            <w:pPr>
              <w:ind w:left="0"/>
            </w:pPr>
            <w:r>
              <w:rPr>
                <w:b/>
                <w:bCs/>
              </w:rPr>
              <w:t xml:space="preserve">V4 </w:t>
            </w:r>
            <w:r w:rsidRPr="008A2925">
              <w:rPr>
                <w:b/>
                <w:bCs/>
                <w:sz w:val="18"/>
                <w:szCs w:val="18"/>
              </w:rPr>
              <w:sym w:font="Wingdings" w:char="F0E0"/>
            </w:r>
            <w:r>
              <w:rPr>
                <w:b/>
                <w:bCs/>
              </w:rPr>
              <w:t xml:space="preserve"> V2 migration</w:t>
            </w:r>
          </w:p>
        </w:tc>
      </w:tr>
      <w:tr w:rsidR="00C72A84" w:rsidRPr="00DF58FB" w14:paraId="50251267" w14:textId="77777777" w:rsidTr="00E77275">
        <w:trPr>
          <w:trHeight w:val="219"/>
        </w:trPr>
        <w:tc>
          <w:tcPr>
            <w:tcW w:w="2126" w:type="dxa"/>
          </w:tcPr>
          <w:p w14:paraId="45DE2A29" w14:textId="7B64A559"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77044620" w14:textId="7E302AB1" w:rsidR="00C72A84" w:rsidRPr="004466EF" w:rsidRDefault="004466EF" w:rsidP="00E77275">
            <w:pPr>
              <w:ind w:left="0"/>
            </w:pPr>
            <w:r>
              <w:t>ISDN inventory status will be changed in RMS as follows:</w:t>
            </w:r>
          </w:p>
          <w:p w14:paraId="7A0334A7" w14:textId="0D4DEE98" w:rsidR="00C72A84" w:rsidRDefault="00C72A84">
            <w:pPr>
              <w:pStyle w:val="Odstavecseseznamem"/>
              <w:numPr>
                <w:ilvl w:val="0"/>
                <w:numId w:val="38"/>
              </w:numPr>
              <w:ind w:left="291" w:hanging="219"/>
            </w:pPr>
            <w:r>
              <w:t xml:space="preserve">Operation Type = </w:t>
            </w:r>
            <w:r w:rsidR="004466EF">
              <w:rPr>
                <w:rFonts w:ascii="Consolas" w:hAnsi="Consolas"/>
              </w:rPr>
              <w:t>Termination</w:t>
            </w:r>
          </w:p>
          <w:p w14:paraId="6807F4C2" w14:textId="6D7688AF"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r w:rsidR="00C72A84">
              <w:t xml:space="preserve"> </w:t>
            </w:r>
          </w:p>
          <w:p w14:paraId="1445ADB1" w14:textId="77777777" w:rsidR="00C72A84" w:rsidRPr="00DF58FB" w:rsidRDefault="00C72A84" w:rsidP="00E77275">
            <w:pPr>
              <w:pStyle w:val="Odstavecseseznamem"/>
              <w:ind w:left="0"/>
              <w:rPr>
                <w:b/>
                <w:bCs/>
              </w:rPr>
            </w:pPr>
            <w:r>
              <w:t xml:space="preserve">RMS status will be set to </w:t>
            </w:r>
            <w:r>
              <w:rPr>
                <w:rFonts w:ascii="Consolas" w:hAnsi="Consolas"/>
              </w:rPr>
              <w:t>Aging</w:t>
            </w:r>
            <w:r w:rsidRPr="00210F1C">
              <w:t xml:space="preserve"> </w:t>
            </w:r>
            <w:r>
              <w:t xml:space="preserve">(MSISDN) </w:t>
            </w:r>
            <w:r w:rsidRPr="00210F1C">
              <w:t xml:space="preserve">/ </w:t>
            </w:r>
            <w:r>
              <w:rPr>
                <w:rFonts w:ascii="Consolas" w:hAnsi="Consolas"/>
              </w:rPr>
              <w:t>Quarantined</w:t>
            </w:r>
            <w:r w:rsidRPr="00210F1C">
              <w:t xml:space="preserve"> (SIM)</w:t>
            </w:r>
            <w:r w:rsidRPr="00990F98">
              <w:t xml:space="preserve">, and source to </w:t>
            </w:r>
            <w:r w:rsidRPr="00990F98">
              <w:rPr>
                <w:rFonts w:ascii="Consolas" w:hAnsi="Consolas"/>
              </w:rPr>
              <w:t>V2</w:t>
            </w:r>
            <w:r w:rsidRPr="00D81B23">
              <w:t>.</w:t>
            </w:r>
          </w:p>
        </w:tc>
      </w:tr>
      <w:tr w:rsidR="00C72A84" w14:paraId="0CAECCE9" w14:textId="77777777" w:rsidTr="00E77275">
        <w:trPr>
          <w:trHeight w:val="219"/>
        </w:trPr>
        <w:tc>
          <w:tcPr>
            <w:tcW w:w="2126" w:type="dxa"/>
          </w:tcPr>
          <w:p w14:paraId="393FCE9D" w14:textId="05929DD5"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5FE624AA" w14:textId="6398531B" w:rsidR="00C72A84" w:rsidRDefault="004466EF" w:rsidP="00E77275">
            <w:pPr>
              <w:ind w:left="0"/>
            </w:pPr>
            <w:r>
              <w:t>ISDN inventory status will be changed in RMS as follows:</w:t>
            </w:r>
          </w:p>
          <w:p w14:paraId="1B19807A" w14:textId="70681331"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3C627F51" w14:textId="4B779C7A"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p>
          <w:p w14:paraId="29BB2CB4" w14:textId="77777777" w:rsidR="00C72A84" w:rsidRDefault="00C72A84" w:rsidP="00E77275">
            <w:pPr>
              <w:ind w:left="0"/>
            </w:pPr>
            <w:r>
              <w:t xml:space="preserve">RMS status will be set to </w:t>
            </w:r>
            <w:r>
              <w:rPr>
                <w:rFonts w:ascii="Consolas" w:hAnsi="Consolas"/>
              </w:rPr>
              <w:t>Assigned</w:t>
            </w:r>
            <w:r w:rsidRPr="00D81B23">
              <w:t>.</w:t>
            </w:r>
          </w:p>
        </w:tc>
      </w:tr>
    </w:tbl>
    <w:p w14:paraId="28F7C01E" w14:textId="77777777" w:rsidR="00C72A84" w:rsidRDefault="00C72A84" w:rsidP="00C72A84">
      <w:pPr>
        <w:rPr>
          <w:b/>
          <w:bCs/>
          <w:sz w:val="18"/>
          <w:szCs w:val="18"/>
        </w:rPr>
      </w:pPr>
    </w:p>
    <w:p w14:paraId="4391FE96" w14:textId="3897834C" w:rsidR="00C72A84" w:rsidRDefault="002465FB" w:rsidP="00C72A84">
      <w:r>
        <w:t xml:space="preserve">SOAP </w:t>
      </w:r>
      <w:r w:rsidRPr="008A2925">
        <w:t>operation</w:t>
      </w:r>
      <w:r>
        <w:t xml:space="preserve"> </w:t>
      </w:r>
      <w:r w:rsidR="003D6EBC">
        <w:rPr>
          <w:rFonts w:ascii="Consolas" w:hAnsi="Consolas"/>
        </w:rPr>
        <w:t>InventoryElementUpdate</w:t>
      </w:r>
      <w:r w:rsidR="003D6EBC" w:rsidRPr="008A2925">
        <w:t xml:space="preserve"> </w:t>
      </w:r>
      <w:r w:rsidR="00C72A84">
        <w:t xml:space="preserve">will be invoked as described in the above table. </w:t>
      </w:r>
      <w:r w:rsidR="00C72A84" w:rsidRPr="008A2925">
        <w:t>Main grid will be refreshed to reflect updated inventory status.</w:t>
      </w:r>
    </w:p>
    <w:p w14:paraId="52E0A977" w14:textId="77777777" w:rsidR="00C72A84" w:rsidRDefault="00C72A84" w:rsidP="00C72A84"/>
    <w:p w14:paraId="64023C8D" w14:textId="77777777" w:rsidR="00560C73" w:rsidRDefault="00C72A84" w:rsidP="00C72A84">
      <w:r w:rsidRPr="00EE114D">
        <w:rPr>
          <w:b/>
          <w:bCs/>
        </w:rPr>
        <w:t>NOTE</w:t>
      </w:r>
      <w:r w:rsidR="00560C73">
        <w:rPr>
          <w:b/>
          <w:bCs/>
        </w:rPr>
        <w:t>S</w:t>
      </w:r>
      <w:r w:rsidRPr="00EE114D">
        <w:rPr>
          <w:b/>
          <w:bCs/>
        </w:rPr>
        <w:t>:</w:t>
      </w:r>
      <w:r w:rsidRPr="00EE114D">
        <w:t xml:space="preserve"> </w:t>
      </w:r>
    </w:p>
    <w:p w14:paraId="0FD2266E" w14:textId="3E5F2B05" w:rsidR="00C72A84" w:rsidRDefault="00C72A84">
      <w:pPr>
        <w:pStyle w:val="Odstavecseseznamem"/>
        <w:numPr>
          <w:ilvl w:val="0"/>
          <w:numId w:val="210"/>
        </w:numPr>
      </w:pPr>
      <w:r>
        <w:t>Standard RMS status transition matrix restrictions apply.</w:t>
      </w:r>
    </w:p>
    <w:p w14:paraId="34362F0A" w14:textId="1F4800F6" w:rsidR="00D231BC" w:rsidRPr="00D231BC" w:rsidRDefault="00D231BC" w:rsidP="00D231BC"/>
    <w:p w14:paraId="282943B6" w14:textId="77777777" w:rsidR="00D01125" w:rsidRDefault="00D01125" w:rsidP="00D01125">
      <w:pPr>
        <w:pStyle w:val="Nadpis3"/>
      </w:pPr>
      <w:bookmarkStart w:id="199" w:name="_Toc222405552"/>
      <w:r w:rsidRPr="00D025A5">
        <w:t>Mass Pairing Status</w:t>
      </w:r>
      <w:bookmarkEnd w:id="199"/>
    </w:p>
    <w:p w14:paraId="52175F6E" w14:textId="7D77B8E5" w:rsidR="00D01125" w:rsidRDefault="00D01125" w:rsidP="00D01125">
      <w:pPr>
        <w:ind w:left="0"/>
      </w:pPr>
      <w:r w:rsidRPr="00FF34D5">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 xml:space="preserve"> </w:t>
      </w:r>
      <w:r w:rsidRPr="00FF34D5">
        <w:t>in the main menu to open Mass Pairing Status form. Mass pairing status of</w:t>
      </w:r>
      <w:r>
        <w:t xml:space="preserve"> inventory items</w:t>
      </w:r>
      <w:r w:rsidRPr="00FF34D5">
        <w:t xml:space="preserve"> </w:t>
      </w:r>
      <w:r>
        <w:t>on selected rows in the main grid will be displayed. If no rows are selected in the main grid, then all rows are processed.</w:t>
      </w:r>
    </w:p>
    <w:p w14:paraId="74FD3036" w14:textId="302F6DBF" w:rsidR="00A654C9" w:rsidRDefault="00A654C9" w:rsidP="00D01125">
      <w:pPr>
        <w:ind w:left="0"/>
      </w:pPr>
    </w:p>
    <w:p w14:paraId="2AAF3AF0" w14:textId="77777777" w:rsidR="00A654C9" w:rsidRDefault="00A654C9" w:rsidP="00A654C9">
      <w:pPr>
        <w:ind w:left="0"/>
      </w:pPr>
      <w:r w:rsidRPr="00733800">
        <w:rPr>
          <w:b/>
          <w:bCs/>
        </w:rPr>
        <w:t>NOTE:</w:t>
      </w:r>
      <w:r>
        <w:t xml:space="preserve"> The same form is also displayed after Mass Pairing process is finished. </w:t>
      </w:r>
      <w:r>
        <w:br/>
        <w:t xml:space="preserve">See </w:t>
      </w:r>
      <w:hyperlink w:anchor="_Inventory_Mass_Pairing" w:history="1">
        <w:r w:rsidRPr="00733800">
          <w:rPr>
            <w:rStyle w:val="Hypertextovodkaz"/>
          </w:rPr>
          <w:t>Inventory Mass Pairing</w:t>
        </w:r>
      </w:hyperlink>
      <w:r>
        <w:t xml:space="preserve"> for details on the Mass Pairing process.</w:t>
      </w:r>
    </w:p>
    <w:p w14:paraId="2692020B" w14:textId="5F81041B" w:rsidR="00A654C9" w:rsidRDefault="00A654C9" w:rsidP="00D01125">
      <w:pPr>
        <w:ind w:left="0"/>
      </w:pPr>
    </w:p>
    <w:p w14:paraId="738760EA" w14:textId="1BEC3700" w:rsidR="00736E7F" w:rsidRDefault="00736E7F" w:rsidP="00736E7F">
      <w:pPr>
        <w:pStyle w:val="Nadpis5"/>
      </w:pPr>
      <w:bookmarkStart w:id="200" w:name="_Toc222405553"/>
      <w:r>
        <w:t>Output Data</w:t>
      </w:r>
      <w:bookmarkEnd w:id="200"/>
    </w:p>
    <w:p w14:paraId="0159E3B3" w14:textId="77777777" w:rsidR="00A654C9" w:rsidRDefault="00A654C9" w:rsidP="00A654C9">
      <w:pPr>
        <w:ind w:left="0"/>
      </w:pPr>
      <w:r>
        <w:rPr>
          <w:noProof/>
        </w:rPr>
        <w:lastRenderedPageBreak/>
        <w:drawing>
          <wp:inline distT="0" distB="0" distL="0" distR="0" wp14:anchorId="20A0E2FE" wp14:editId="5730FF2B">
            <wp:extent cx="5732145" cy="3343910"/>
            <wp:effectExtent l="0" t="0" r="1905" b="8890"/>
            <wp:docPr id="92" name="Obráze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732145" cy="3343910"/>
                    </a:xfrm>
                    <a:prstGeom prst="rect">
                      <a:avLst/>
                    </a:prstGeom>
                  </pic:spPr>
                </pic:pic>
              </a:graphicData>
            </a:graphic>
          </wp:inline>
        </w:drawing>
      </w:r>
    </w:p>
    <w:p w14:paraId="708104C5" w14:textId="77777777" w:rsidR="00A654C9" w:rsidRPr="00DD719C" w:rsidRDefault="00A654C9" w:rsidP="00A654C9">
      <w:pPr>
        <w:ind w:left="0"/>
        <w:jc w:val="center"/>
        <w:rPr>
          <w:i/>
          <w:iCs w:val="0"/>
          <w:sz w:val="18"/>
          <w:szCs w:val="18"/>
        </w:rPr>
      </w:pPr>
      <w:r w:rsidRPr="00DD719C">
        <w:rPr>
          <w:i/>
          <w:iCs w:val="0"/>
          <w:sz w:val="18"/>
          <w:szCs w:val="18"/>
        </w:rPr>
        <w:t>Mass Pairing Status form</w:t>
      </w:r>
      <w:r>
        <w:rPr>
          <w:i/>
          <w:iCs w:val="0"/>
          <w:sz w:val="18"/>
          <w:szCs w:val="18"/>
        </w:rPr>
        <w:t xml:space="preserve"> – </w:t>
      </w:r>
      <w:r w:rsidRPr="00A654C9">
        <w:rPr>
          <w:b/>
          <w:bCs/>
          <w:i/>
          <w:iCs w:val="0"/>
          <w:sz w:val="18"/>
          <w:szCs w:val="18"/>
        </w:rPr>
        <w:t xml:space="preserve">Basic </w:t>
      </w:r>
      <w:r w:rsidRPr="00A654C9">
        <w:rPr>
          <w:i/>
          <w:iCs w:val="0"/>
          <w:sz w:val="18"/>
          <w:szCs w:val="18"/>
        </w:rPr>
        <w:t>data set</w:t>
      </w:r>
    </w:p>
    <w:p w14:paraId="017007B3" w14:textId="77777777" w:rsidR="00A654C9" w:rsidRDefault="00A654C9" w:rsidP="00A654C9">
      <w:pPr>
        <w:ind w:left="0"/>
      </w:pPr>
    </w:p>
    <w:p w14:paraId="7B70DDC3" w14:textId="738630CD" w:rsidR="00A654C9" w:rsidRPr="00340FA5" w:rsidRDefault="00A654C9" w:rsidP="00A654C9">
      <w:pPr>
        <w:ind w:left="0"/>
      </w:pPr>
      <w:r w:rsidRPr="00340FA5">
        <w:t>Following data sets are available to display:</w:t>
      </w:r>
    </w:p>
    <w:p w14:paraId="33F8826B" w14:textId="77777777" w:rsidR="00A654C9" w:rsidRDefault="00A654C9" w:rsidP="00A654C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A654C9" w:rsidRPr="00DF00E8" w14:paraId="432EEED4" w14:textId="77777777" w:rsidTr="00E77275">
        <w:trPr>
          <w:trHeight w:val="701"/>
        </w:trPr>
        <w:tc>
          <w:tcPr>
            <w:tcW w:w="1656" w:type="dxa"/>
            <w:shd w:val="clear" w:color="auto" w:fill="D9D9D9" w:themeFill="background1" w:themeFillShade="D9"/>
          </w:tcPr>
          <w:p w14:paraId="5FB01105" w14:textId="77777777" w:rsidR="00A654C9" w:rsidRPr="00DF00E8" w:rsidRDefault="00A654C9" w:rsidP="00E77275">
            <w:pPr>
              <w:ind w:left="0"/>
              <w:rPr>
                <w:b/>
                <w:bCs/>
              </w:rPr>
            </w:pPr>
            <w:r>
              <w:rPr>
                <w:b/>
                <w:bCs/>
              </w:rPr>
              <w:t>Data Set</w:t>
            </w:r>
          </w:p>
        </w:tc>
        <w:tc>
          <w:tcPr>
            <w:tcW w:w="7700" w:type="dxa"/>
            <w:shd w:val="clear" w:color="auto" w:fill="D9D9D9" w:themeFill="background1" w:themeFillShade="D9"/>
          </w:tcPr>
          <w:p w14:paraId="0089D7F8" w14:textId="77777777" w:rsidR="00A654C9" w:rsidRPr="00DF00E8" w:rsidRDefault="00A654C9" w:rsidP="00E77275">
            <w:pPr>
              <w:ind w:left="0"/>
              <w:rPr>
                <w:b/>
                <w:bCs/>
              </w:rPr>
            </w:pPr>
            <w:r w:rsidRPr="00DF00E8">
              <w:rPr>
                <w:b/>
                <w:bCs/>
              </w:rPr>
              <w:t>Description</w:t>
            </w:r>
          </w:p>
        </w:tc>
      </w:tr>
      <w:tr w:rsidR="00A654C9" w14:paraId="6597384E" w14:textId="77777777" w:rsidTr="00E77275">
        <w:trPr>
          <w:trHeight w:val="219"/>
        </w:trPr>
        <w:tc>
          <w:tcPr>
            <w:tcW w:w="1656" w:type="dxa"/>
          </w:tcPr>
          <w:p w14:paraId="7A8D1B85" w14:textId="29E9FED9" w:rsidR="00A654C9" w:rsidRPr="00B23995" w:rsidRDefault="00A654C9" w:rsidP="00E77275">
            <w:pPr>
              <w:ind w:left="0"/>
              <w:rPr>
                <w:b/>
                <w:bCs/>
                <w:sz w:val="18"/>
                <w:szCs w:val="18"/>
              </w:rPr>
            </w:pPr>
            <w:r>
              <w:rPr>
                <w:b/>
                <w:bCs/>
                <w:sz w:val="18"/>
                <w:szCs w:val="18"/>
              </w:rPr>
              <w:t>Basic</w:t>
            </w:r>
          </w:p>
        </w:tc>
        <w:tc>
          <w:tcPr>
            <w:tcW w:w="7700" w:type="dxa"/>
          </w:tcPr>
          <w:p w14:paraId="1265C730" w14:textId="37CB01C3" w:rsidR="00A654C9" w:rsidRDefault="00A654C9" w:rsidP="00E77275">
            <w:pPr>
              <w:ind w:left="0"/>
            </w:pPr>
            <w:r>
              <w:t>Basic information about mass pairing status</w:t>
            </w:r>
          </w:p>
        </w:tc>
      </w:tr>
      <w:tr w:rsidR="00A654C9" w14:paraId="56D111F4" w14:textId="77777777" w:rsidTr="00E77275">
        <w:trPr>
          <w:trHeight w:val="219"/>
        </w:trPr>
        <w:tc>
          <w:tcPr>
            <w:tcW w:w="1656" w:type="dxa"/>
          </w:tcPr>
          <w:p w14:paraId="7557E731" w14:textId="385E28ED" w:rsidR="00A654C9" w:rsidRPr="00B23995" w:rsidRDefault="00A654C9" w:rsidP="00E77275">
            <w:pPr>
              <w:ind w:left="0"/>
              <w:rPr>
                <w:b/>
                <w:bCs/>
                <w:sz w:val="18"/>
                <w:szCs w:val="18"/>
              </w:rPr>
            </w:pPr>
            <w:r>
              <w:rPr>
                <w:b/>
                <w:bCs/>
                <w:sz w:val="18"/>
                <w:szCs w:val="18"/>
              </w:rPr>
              <w:t>Extended</w:t>
            </w:r>
          </w:p>
        </w:tc>
        <w:tc>
          <w:tcPr>
            <w:tcW w:w="7700" w:type="dxa"/>
          </w:tcPr>
          <w:p w14:paraId="484D415B" w14:textId="5C19A2A0" w:rsidR="00A654C9" w:rsidRDefault="00A654C9" w:rsidP="00E77275">
            <w:pPr>
              <w:ind w:left="0"/>
            </w:pPr>
            <w:r>
              <w:t xml:space="preserve">Extended information about mass pairing status (columns from </w:t>
            </w:r>
            <w:r>
              <w:rPr>
                <w:b/>
                <w:bCs/>
                <w:sz w:val="18"/>
                <w:szCs w:val="18"/>
              </w:rPr>
              <w:t>Basic</w:t>
            </w:r>
            <w:r>
              <w:t xml:space="preserve"> data set are also present).</w:t>
            </w:r>
          </w:p>
        </w:tc>
      </w:tr>
    </w:tbl>
    <w:p w14:paraId="239CD05C" w14:textId="77777777" w:rsidR="00A654C9" w:rsidRDefault="00A654C9" w:rsidP="00A654C9">
      <w:pPr>
        <w:ind w:left="0"/>
        <w:rPr>
          <w:b/>
          <w:bCs/>
          <w:sz w:val="18"/>
          <w:szCs w:val="18"/>
        </w:rPr>
      </w:pPr>
    </w:p>
    <w:p w14:paraId="4362A3C3" w14:textId="00EC6387" w:rsidR="00A654C9" w:rsidRDefault="00A654C9" w:rsidP="00A654C9">
      <w:pPr>
        <w:ind w:left="0"/>
      </w:pPr>
      <w:r w:rsidRPr="00FF34D5">
        <w:t xml:space="preserve">Output columns vary per selected data set. Please refer to Kenan system documentation for more details on the column values. </w:t>
      </w:r>
    </w:p>
    <w:p w14:paraId="07B2E692" w14:textId="75442F2D" w:rsidR="00A654C9" w:rsidRDefault="00A654C9" w:rsidP="00A654C9">
      <w:pPr>
        <w:ind w:left="0"/>
      </w:pPr>
    </w:p>
    <w:p w14:paraId="53D2C945" w14:textId="1132AC0E" w:rsidR="00A654C9" w:rsidRDefault="00A654C9" w:rsidP="00A654C9">
      <w:pPr>
        <w:ind w:left="0"/>
      </w:pPr>
      <w:r>
        <w:t>Following output columns are returned:</w:t>
      </w:r>
    </w:p>
    <w:p w14:paraId="2DA8A9E7" w14:textId="77777777" w:rsidR="00A654C9" w:rsidRDefault="00A654C9" w:rsidP="00A654C9">
      <w:pPr>
        <w:ind w:left="0"/>
        <w:rPr>
          <w:sz w:val="18"/>
          <w:szCs w:val="18"/>
        </w:rPr>
      </w:pPr>
    </w:p>
    <w:tbl>
      <w:tblPr>
        <w:tblStyle w:val="Mkatabulky"/>
        <w:tblW w:w="5816" w:type="dxa"/>
        <w:tblInd w:w="-5" w:type="dxa"/>
        <w:tblLook w:val="04A0" w:firstRow="1" w:lastRow="0" w:firstColumn="1" w:lastColumn="0" w:noHBand="0" w:noVBand="1"/>
      </w:tblPr>
      <w:tblGrid>
        <w:gridCol w:w="3490"/>
        <w:gridCol w:w="1163"/>
        <w:gridCol w:w="1163"/>
      </w:tblGrid>
      <w:tr w:rsidR="00A654C9" w:rsidRPr="00DF00E8" w14:paraId="5153692D" w14:textId="77777777" w:rsidTr="00E77275">
        <w:trPr>
          <w:trHeight w:val="277"/>
        </w:trPr>
        <w:tc>
          <w:tcPr>
            <w:tcW w:w="3490" w:type="dxa"/>
            <w:shd w:val="clear" w:color="auto" w:fill="D9D9D9" w:themeFill="background1" w:themeFillShade="D9"/>
          </w:tcPr>
          <w:p w14:paraId="3A8ACA2D" w14:textId="77777777" w:rsidR="00A654C9" w:rsidRPr="00DF00E8" w:rsidRDefault="00A654C9" w:rsidP="00E77275">
            <w:pPr>
              <w:ind w:left="0"/>
              <w:rPr>
                <w:b/>
                <w:bCs/>
              </w:rPr>
            </w:pPr>
            <w:r>
              <w:rPr>
                <w:b/>
                <w:bCs/>
              </w:rPr>
              <w:t>Column / Data Set</w:t>
            </w:r>
          </w:p>
        </w:tc>
        <w:tc>
          <w:tcPr>
            <w:tcW w:w="1163" w:type="dxa"/>
            <w:shd w:val="clear" w:color="auto" w:fill="D9D9D9" w:themeFill="background1" w:themeFillShade="D9"/>
          </w:tcPr>
          <w:p w14:paraId="797AF038" w14:textId="77777777" w:rsidR="00A654C9" w:rsidRPr="00F374A6" w:rsidRDefault="00A654C9" w:rsidP="00E77275">
            <w:pPr>
              <w:ind w:left="0"/>
              <w:jc w:val="center"/>
              <w:rPr>
                <w:b/>
                <w:bCs/>
              </w:rPr>
            </w:pPr>
            <w:r>
              <w:rPr>
                <w:b/>
                <w:bCs/>
              </w:rPr>
              <w:t>Basic</w:t>
            </w:r>
          </w:p>
        </w:tc>
        <w:tc>
          <w:tcPr>
            <w:tcW w:w="1163" w:type="dxa"/>
            <w:shd w:val="clear" w:color="auto" w:fill="D9D9D9" w:themeFill="background1" w:themeFillShade="D9"/>
          </w:tcPr>
          <w:p w14:paraId="7C5E864E" w14:textId="77777777" w:rsidR="00A654C9" w:rsidRPr="00DF00E8" w:rsidRDefault="00A654C9" w:rsidP="00E77275">
            <w:pPr>
              <w:ind w:left="0"/>
              <w:jc w:val="center"/>
              <w:rPr>
                <w:b/>
                <w:bCs/>
              </w:rPr>
            </w:pPr>
            <w:r>
              <w:rPr>
                <w:b/>
                <w:bCs/>
              </w:rPr>
              <w:t>Extended</w:t>
            </w:r>
          </w:p>
        </w:tc>
      </w:tr>
      <w:tr w:rsidR="00A654C9" w14:paraId="4731C9F6" w14:textId="77777777" w:rsidTr="00E77275">
        <w:trPr>
          <w:trHeight w:val="219"/>
        </w:trPr>
        <w:tc>
          <w:tcPr>
            <w:tcW w:w="3490" w:type="dxa"/>
          </w:tcPr>
          <w:p w14:paraId="07F6D385" w14:textId="77777777" w:rsidR="00A654C9" w:rsidRPr="00602485" w:rsidRDefault="00A654C9" w:rsidP="00E77275">
            <w:pPr>
              <w:ind w:left="0"/>
              <w:rPr>
                <w:rFonts w:ascii="Consolas" w:hAnsi="Consolas"/>
              </w:rPr>
            </w:pPr>
            <w:r w:rsidRPr="00602485">
              <w:rPr>
                <w:rFonts w:ascii="Consolas" w:hAnsi="Consolas"/>
              </w:rPr>
              <w:t>BLOCK_NAME</w:t>
            </w:r>
          </w:p>
        </w:tc>
        <w:tc>
          <w:tcPr>
            <w:tcW w:w="1163" w:type="dxa"/>
          </w:tcPr>
          <w:p w14:paraId="231D4593" w14:textId="77777777" w:rsidR="00A654C9" w:rsidRDefault="00A654C9" w:rsidP="00E77275">
            <w:pPr>
              <w:ind w:left="0"/>
              <w:jc w:val="center"/>
            </w:pPr>
            <w:r w:rsidRPr="0039321C">
              <w:t>Y</w:t>
            </w:r>
          </w:p>
        </w:tc>
        <w:tc>
          <w:tcPr>
            <w:tcW w:w="1163" w:type="dxa"/>
          </w:tcPr>
          <w:p w14:paraId="3502CAFB" w14:textId="77777777" w:rsidR="00A654C9" w:rsidRPr="00D771E3" w:rsidRDefault="00A654C9" w:rsidP="00E77275">
            <w:pPr>
              <w:ind w:left="0"/>
              <w:jc w:val="center"/>
            </w:pPr>
            <w:r w:rsidRPr="00B7226E">
              <w:t>Y</w:t>
            </w:r>
          </w:p>
        </w:tc>
      </w:tr>
      <w:tr w:rsidR="00A654C9" w14:paraId="4DCECD81" w14:textId="77777777" w:rsidTr="00E77275">
        <w:trPr>
          <w:trHeight w:val="219"/>
        </w:trPr>
        <w:tc>
          <w:tcPr>
            <w:tcW w:w="3490" w:type="dxa"/>
          </w:tcPr>
          <w:p w14:paraId="5C1DC6D8" w14:textId="77777777" w:rsidR="00A654C9" w:rsidRPr="00602485" w:rsidRDefault="00A654C9" w:rsidP="00E77275">
            <w:pPr>
              <w:ind w:left="0"/>
              <w:rPr>
                <w:rFonts w:ascii="Consolas" w:hAnsi="Consolas"/>
              </w:rPr>
            </w:pPr>
            <w:r w:rsidRPr="00602485">
              <w:rPr>
                <w:rFonts w:ascii="Consolas" w:hAnsi="Consolas"/>
              </w:rPr>
              <w:t>BLOCK_ID</w:t>
            </w:r>
          </w:p>
        </w:tc>
        <w:tc>
          <w:tcPr>
            <w:tcW w:w="1163" w:type="dxa"/>
          </w:tcPr>
          <w:p w14:paraId="7D623C8F" w14:textId="77777777" w:rsidR="00A654C9" w:rsidRDefault="00A654C9" w:rsidP="00E77275">
            <w:pPr>
              <w:ind w:left="0"/>
              <w:jc w:val="center"/>
            </w:pPr>
            <w:r w:rsidRPr="0039321C">
              <w:t>Y</w:t>
            </w:r>
          </w:p>
        </w:tc>
        <w:tc>
          <w:tcPr>
            <w:tcW w:w="1163" w:type="dxa"/>
          </w:tcPr>
          <w:p w14:paraId="3CBA2FF6" w14:textId="77777777" w:rsidR="00A654C9" w:rsidRPr="00D771E3" w:rsidRDefault="00A654C9" w:rsidP="00E77275">
            <w:pPr>
              <w:ind w:left="0"/>
              <w:jc w:val="center"/>
            </w:pPr>
            <w:r w:rsidRPr="00B7226E">
              <w:t>Y</w:t>
            </w:r>
          </w:p>
        </w:tc>
      </w:tr>
      <w:tr w:rsidR="00A654C9" w14:paraId="5647BB34" w14:textId="77777777" w:rsidTr="00E77275">
        <w:trPr>
          <w:trHeight w:val="219"/>
        </w:trPr>
        <w:tc>
          <w:tcPr>
            <w:tcW w:w="3490" w:type="dxa"/>
          </w:tcPr>
          <w:p w14:paraId="11AE9F3D" w14:textId="77777777" w:rsidR="00A654C9" w:rsidRPr="00602485" w:rsidRDefault="00A654C9" w:rsidP="00E77275">
            <w:pPr>
              <w:ind w:left="0"/>
              <w:rPr>
                <w:rFonts w:ascii="Consolas" w:hAnsi="Consolas"/>
              </w:rPr>
            </w:pPr>
            <w:r w:rsidRPr="00602485">
              <w:rPr>
                <w:rFonts w:ascii="Consolas" w:hAnsi="Consolas"/>
              </w:rPr>
              <w:t>MSISDN</w:t>
            </w:r>
          </w:p>
        </w:tc>
        <w:tc>
          <w:tcPr>
            <w:tcW w:w="1163" w:type="dxa"/>
          </w:tcPr>
          <w:p w14:paraId="731FA4AC" w14:textId="77777777" w:rsidR="00A654C9" w:rsidRDefault="00A654C9" w:rsidP="00E77275">
            <w:pPr>
              <w:ind w:left="0"/>
              <w:jc w:val="center"/>
            </w:pPr>
            <w:r w:rsidRPr="0039321C">
              <w:t>Y</w:t>
            </w:r>
          </w:p>
        </w:tc>
        <w:tc>
          <w:tcPr>
            <w:tcW w:w="1163" w:type="dxa"/>
          </w:tcPr>
          <w:p w14:paraId="1FFD5F8F" w14:textId="77777777" w:rsidR="00A654C9" w:rsidRPr="00D771E3" w:rsidRDefault="00A654C9" w:rsidP="00E77275">
            <w:pPr>
              <w:ind w:left="0"/>
              <w:jc w:val="center"/>
            </w:pPr>
            <w:r w:rsidRPr="00B7226E">
              <w:t>Y</w:t>
            </w:r>
          </w:p>
        </w:tc>
      </w:tr>
      <w:tr w:rsidR="00A654C9" w14:paraId="3F1926DC" w14:textId="77777777" w:rsidTr="00E77275">
        <w:trPr>
          <w:trHeight w:val="219"/>
        </w:trPr>
        <w:tc>
          <w:tcPr>
            <w:tcW w:w="3490" w:type="dxa"/>
          </w:tcPr>
          <w:p w14:paraId="18E593F5" w14:textId="77777777" w:rsidR="00A654C9" w:rsidRPr="00602485" w:rsidRDefault="00A654C9" w:rsidP="00E77275">
            <w:pPr>
              <w:ind w:left="0"/>
              <w:rPr>
                <w:rFonts w:ascii="Consolas" w:hAnsi="Consolas"/>
              </w:rPr>
            </w:pPr>
            <w:r w:rsidRPr="00602485">
              <w:rPr>
                <w:rFonts w:ascii="Consolas" w:hAnsi="Consolas"/>
              </w:rPr>
              <w:t>MSISDN_TYPE</w:t>
            </w:r>
          </w:p>
        </w:tc>
        <w:tc>
          <w:tcPr>
            <w:tcW w:w="1163" w:type="dxa"/>
          </w:tcPr>
          <w:p w14:paraId="3A69DE38" w14:textId="77777777" w:rsidR="00A654C9" w:rsidRDefault="00A654C9" w:rsidP="00E77275">
            <w:pPr>
              <w:ind w:left="0"/>
              <w:jc w:val="center"/>
            </w:pPr>
            <w:r w:rsidRPr="0039321C">
              <w:t>Y</w:t>
            </w:r>
          </w:p>
        </w:tc>
        <w:tc>
          <w:tcPr>
            <w:tcW w:w="1163" w:type="dxa"/>
          </w:tcPr>
          <w:p w14:paraId="0A7ED760" w14:textId="77777777" w:rsidR="00A654C9" w:rsidRPr="00D771E3" w:rsidRDefault="00A654C9" w:rsidP="00E77275">
            <w:pPr>
              <w:ind w:left="0"/>
              <w:jc w:val="center"/>
            </w:pPr>
            <w:r w:rsidRPr="00B7226E">
              <w:t>Y</w:t>
            </w:r>
          </w:p>
        </w:tc>
      </w:tr>
      <w:tr w:rsidR="00A654C9" w14:paraId="6F0B0783" w14:textId="77777777" w:rsidTr="00E77275">
        <w:trPr>
          <w:trHeight w:val="219"/>
        </w:trPr>
        <w:tc>
          <w:tcPr>
            <w:tcW w:w="3490" w:type="dxa"/>
          </w:tcPr>
          <w:p w14:paraId="42F4AD79" w14:textId="77777777" w:rsidR="00A654C9" w:rsidRPr="00602485" w:rsidRDefault="00A654C9" w:rsidP="00E77275">
            <w:pPr>
              <w:ind w:left="0"/>
              <w:rPr>
                <w:rFonts w:ascii="Consolas" w:hAnsi="Consolas"/>
              </w:rPr>
            </w:pPr>
            <w:r w:rsidRPr="00602485">
              <w:rPr>
                <w:rFonts w:ascii="Consolas" w:hAnsi="Consolas"/>
              </w:rPr>
              <w:t>IMSI</w:t>
            </w:r>
          </w:p>
        </w:tc>
        <w:tc>
          <w:tcPr>
            <w:tcW w:w="1163" w:type="dxa"/>
          </w:tcPr>
          <w:p w14:paraId="3FAFD5D8" w14:textId="77777777" w:rsidR="00A654C9" w:rsidRDefault="00A654C9" w:rsidP="00E77275">
            <w:pPr>
              <w:ind w:left="0"/>
              <w:jc w:val="center"/>
            </w:pPr>
            <w:r w:rsidRPr="0039321C">
              <w:t>Y</w:t>
            </w:r>
          </w:p>
        </w:tc>
        <w:tc>
          <w:tcPr>
            <w:tcW w:w="1163" w:type="dxa"/>
          </w:tcPr>
          <w:p w14:paraId="57ABA5F8" w14:textId="77777777" w:rsidR="00A654C9" w:rsidRPr="00D771E3" w:rsidRDefault="00A654C9" w:rsidP="00E77275">
            <w:pPr>
              <w:ind w:left="0"/>
              <w:jc w:val="center"/>
            </w:pPr>
            <w:r w:rsidRPr="00B7226E">
              <w:t>Y</w:t>
            </w:r>
          </w:p>
        </w:tc>
      </w:tr>
      <w:tr w:rsidR="00A654C9" w14:paraId="768FE61C" w14:textId="77777777" w:rsidTr="00E77275">
        <w:trPr>
          <w:trHeight w:val="219"/>
        </w:trPr>
        <w:tc>
          <w:tcPr>
            <w:tcW w:w="3490" w:type="dxa"/>
          </w:tcPr>
          <w:p w14:paraId="152C266D" w14:textId="77777777" w:rsidR="00A654C9" w:rsidRPr="00602485" w:rsidRDefault="00A654C9" w:rsidP="00E77275">
            <w:pPr>
              <w:ind w:left="0"/>
              <w:rPr>
                <w:rFonts w:ascii="Consolas" w:hAnsi="Consolas"/>
              </w:rPr>
            </w:pPr>
            <w:r w:rsidRPr="00602485">
              <w:rPr>
                <w:rFonts w:ascii="Consolas" w:hAnsi="Consolas"/>
              </w:rPr>
              <w:t>ICCID</w:t>
            </w:r>
          </w:p>
        </w:tc>
        <w:tc>
          <w:tcPr>
            <w:tcW w:w="1163" w:type="dxa"/>
          </w:tcPr>
          <w:p w14:paraId="59CAE48F" w14:textId="77777777" w:rsidR="00A654C9" w:rsidRDefault="00A654C9" w:rsidP="00E77275">
            <w:pPr>
              <w:ind w:left="0"/>
              <w:jc w:val="center"/>
            </w:pPr>
            <w:r w:rsidRPr="0039321C">
              <w:t>Y</w:t>
            </w:r>
          </w:p>
        </w:tc>
        <w:tc>
          <w:tcPr>
            <w:tcW w:w="1163" w:type="dxa"/>
          </w:tcPr>
          <w:p w14:paraId="57AF2E4B" w14:textId="77777777" w:rsidR="00A654C9" w:rsidRPr="00D771E3" w:rsidRDefault="00A654C9" w:rsidP="00E77275">
            <w:pPr>
              <w:ind w:left="0"/>
              <w:jc w:val="center"/>
            </w:pPr>
            <w:r w:rsidRPr="00B7226E">
              <w:t>Y</w:t>
            </w:r>
          </w:p>
        </w:tc>
      </w:tr>
      <w:tr w:rsidR="00A654C9" w14:paraId="2AD794E8" w14:textId="77777777" w:rsidTr="00E77275">
        <w:trPr>
          <w:trHeight w:val="219"/>
        </w:trPr>
        <w:tc>
          <w:tcPr>
            <w:tcW w:w="3490" w:type="dxa"/>
          </w:tcPr>
          <w:p w14:paraId="097BAB79" w14:textId="77777777" w:rsidR="00A654C9" w:rsidRPr="00602485" w:rsidRDefault="00A654C9" w:rsidP="00E77275">
            <w:pPr>
              <w:ind w:left="0"/>
              <w:rPr>
                <w:rFonts w:ascii="Consolas" w:hAnsi="Consolas"/>
              </w:rPr>
            </w:pPr>
            <w:r w:rsidRPr="00602485">
              <w:rPr>
                <w:rFonts w:ascii="Consolas" w:hAnsi="Consolas"/>
              </w:rPr>
              <w:t>SIM_TYPE</w:t>
            </w:r>
          </w:p>
        </w:tc>
        <w:tc>
          <w:tcPr>
            <w:tcW w:w="1163" w:type="dxa"/>
          </w:tcPr>
          <w:p w14:paraId="686DF8A0" w14:textId="77777777" w:rsidR="00A654C9" w:rsidRDefault="00A654C9" w:rsidP="00E77275">
            <w:pPr>
              <w:ind w:left="0"/>
              <w:jc w:val="center"/>
            </w:pPr>
            <w:r w:rsidRPr="0039321C">
              <w:t>Y</w:t>
            </w:r>
          </w:p>
        </w:tc>
        <w:tc>
          <w:tcPr>
            <w:tcW w:w="1163" w:type="dxa"/>
          </w:tcPr>
          <w:p w14:paraId="5DE810C1" w14:textId="77777777" w:rsidR="00A654C9" w:rsidRPr="00D771E3" w:rsidRDefault="00A654C9" w:rsidP="00E77275">
            <w:pPr>
              <w:ind w:left="0"/>
              <w:jc w:val="center"/>
            </w:pPr>
            <w:r w:rsidRPr="00B7226E">
              <w:t>Y</w:t>
            </w:r>
          </w:p>
        </w:tc>
      </w:tr>
      <w:tr w:rsidR="00A654C9" w14:paraId="135F1FBD" w14:textId="77777777" w:rsidTr="00E77275">
        <w:trPr>
          <w:trHeight w:val="219"/>
        </w:trPr>
        <w:tc>
          <w:tcPr>
            <w:tcW w:w="3490" w:type="dxa"/>
          </w:tcPr>
          <w:p w14:paraId="2B784520" w14:textId="77777777" w:rsidR="00A654C9" w:rsidRPr="00602485" w:rsidRDefault="00A654C9" w:rsidP="00E77275">
            <w:pPr>
              <w:ind w:left="0"/>
              <w:rPr>
                <w:rFonts w:ascii="Consolas" w:hAnsi="Consolas"/>
              </w:rPr>
            </w:pPr>
            <w:r w:rsidRPr="00602485">
              <w:rPr>
                <w:rFonts w:ascii="Consolas" w:hAnsi="Consolas"/>
              </w:rPr>
              <w:t>MVNO_ID</w:t>
            </w:r>
          </w:p>
        </w:tc>
        <w:tc>
          <w:tcPr>
            <w:tcW w:w="1163" w:type="dxa"/>
          </w:tcPr>
          <w:p w14:paraId="4000A2FC" w14:textId="77777777" w:rsidR="00A654C9" w:rsidRDefault="00A654C9" w:rsidP="00E77275">
            <w:pPr>
              <w:ind w:left="0"/>
              <w:jc w:val="center"/>
            </w:pPr>
            <w:r w:rsidRPr="0039321C">
              <w:t>Y</w:t>
            </w:r>
          </w:p>
        </w:tc>
        <w:tc>
          <w:tcPr>
            <w:tcW w:w="1163" w:type="dxa"/>
          </w:tcPr>
          <w:p w14:paraId="73796686" w14:textId="77777777" w:rsidR="00A654C9" w:rsidRPr="00D771E3" w:rsidRDefault="00A654C9" w:rsidP="00E77275">
            <w:pPr>
              <w:ind w:left="0"/>
              <w:jc w:val="center"/>
            </w:pPr>
            <w:r w:rsidRPr="00B7226E">
              <w:t>Y</w:t>
            </w:r>
          </w:p>
        </w:tc>
      </w:tr>
      <w:tr w:rsidR="00A654C9" w14:paraId="2231B1EA" w14:textId="77777777" w:rsidTr="00E77275">
        <w:trPr>
          <w:trHeight w:val="219"/>
        </w:trPr>
        <w:tc>
          <w:tcPr>
            <w:tcW w:w="3490" w:type="dxa"/>
          </w:tcPr>
          <w:p w14:paraId="43514F48" w14:textId="77777777" w:rsidR="00A654C9" w:rsidRPr="00602485" w:rsidRDefault="00A654C9" w:rsidP="00E77275">
            <w:pPr>
              <w:ind w:left="0"/>
              <w:rPr>
                <w:rFonts w:ascii="Consolas" w:hAnsi="Consolas"/>
              </w:rPr>
            </w:pPr>
            <w:r w:rsidRPr="00602485">
              <w:rPr>
                <w:rFonts w:ascii="Consolas" w:hAnsi="Consolas"/>
              </w:rPr>
              <w:t>SALES_CHANNEL</w:t>
            </w:r>
          </w:p>
        </w:tc>
        <w:tc>
          <w:tcPr>
            <w:tcW w:w="1163" w:type="dxa"/>
          </w:tcPr>
          <w:p w14:paraId="215B4AC9" w14:textId="77777777" w:rsidR="00A654C9" w:rsidRDefault="00A654C9" w:rsidP="00E77275">
            <w:pPr>
              <w:ind w:left="0"/>
              <w:jc w:val="center"/>
            </w:pPr>
            <w:r w:rsidRPr="0039321C">
              <w:t>Y</w:t>
            </w:r>
          </w:p>
        </w:tc>
        <w:tc>
          <w:tcPr>
            <w:tcW w:w="1163" w:type="dxa"/>
          </w:tcPr>
          <w:p w14:paraId="4650BB63" w14:textId="77777777" w:rsidR="00A654C9" w:rsidRPr="00D771E3" w:rsidRDefault="00A654C9" w:rsidP="00E77275">
            <w:pPr>
              <w:ind w:left="0"/>
              <w:jc w:val="center"/>
            </w:pPr>
            <w:r w:rsidRPr="00B7226E">
              <w:t>Y</w:t>
            </w:r>
          </w:p>
        </w:tc>
      </w:tr>
      <w:tr w:rsidR="00A654C9" w14:paraId="2CB25DF9" w14:textId="77777777" w:rsidTr="00E77275">
        <w:trPr>
          <w:trHeight w:val="219"/>
        </w:trPr>
        <w:tc>
          <w:tcPr>
            <w:tcW w:w="3490" w:type="dxa"/>
          </w:tcPr>
          <w:p w14:paraId="67831587" w14:textId="77777777" w:rsidR="00A654C9" w:rsidRPr="00602485" w:rsidRDefault="00A654C9" w:rsidP="00E77275">
            <w:pPr>
              <w:ind w:left="0"/>
              <w:rPr>
                <w:rFonts w:ascii="Consolas" w:hAnsi="Consolas"/>
              </w:rPr>
            </w:pPr>
            <w:r w:rsidRPr="00602485">
              <w:rPr>
                <w:rFonts w:ascii="Consolas" w:hAnsi="Consolas"/>
              </w:rPr>
              <w:t>EBS_TEMPLATE</w:t>
            </w:r>
          </w:p>
        </w:tc>
        <w:tc>
          <w:tcPr>
            <w:tcW w:w="1163" w:type="dxa"/>
          </w:tcPr>
          <w:p w14:paraId="2ADDCCBD" w14:textId="77777777" w:rsidR="00A654C9" w:rsidRDefault="00A654C9" w:rsidP="00E77275">
            <w:pPr>
              <w:ind w:left="0"/>
              <w:jc w:val="center"/>
            </w:pPr>
            <w:r w:rsidRPr="0039321C">
              <w:t>Y</w:t>
            </w:r>
          </w:p>
        </w:tc>
        <w:tc>
          <w:tcPr>
            <w:tcW w:w="1163" w:type="dxa"/>
          </w:tcPr>
          <w:p w14:paraId="1A042955" w14:textId="77777777" w:rsidR="00A654C9" w:rsidRPr="00D771E3" w:rsidRDefault="00A654C9" w:rsidP="00E77275">
            <w:pPr>
              <w:ind w:left="0"/>
              <w:jc w:val="center"/>
            </w:pPr>
            <w:r w:rsidRPr="00B7226E">
              <w:t>Y</w:t>
            </w:r>
          </w:p>
        </w:tc>
      </w:tr>
      <w:tr w:rsidR="00A654C9" w14:paraId="39645A6D" w14:textId="77777777" w:rsidTr="00E77275">
        <w:trPr>
          <w:trHeight w:val="219"/>
        </w:trPr>
        <w:tc>
          <w:tcPr>
            <w:tcW w:w="3490" w:type="dxa"/>
          </w:tcPr>
          <w:p w14:paraId="51CBE6DB" w14:textId="77777777" w:rsidR="00A654C9" w:rsidRPr="00602485" w:rsidRDefault="00A654C9" w:rsidP="00E77275">
            <w:pPr>
              <w:ind w:left="0"/>
              <w:rPr>
                <w:rFonts w:ascii="Consolas" w:hAnsi="Consolas"/>
              </w:rPr>
            </w:pPr>
            <w:r w:rsidRPr="00602485">
              <w:rPr>
                <w:rFonts w:ascii="Consolas" w:hAnsi="Consolas"/>
              </w:rPr>
              <w:t>CA</w:t>
            </w:r>
          </w:p>
        </w:tc>
        <w:tc>
          <w:tcPr>
            <w:tcW w:w="1163" w:type="dxa"/>
          </w:tcPr>
          <w:p w14:paraId="166451C1" w14:textId="77777777" w:rsidR="00A654C9" w:rsidRPr="00436DF2" w:rsidRDefault="00A654C9" w:rsidP="00E77275">
            <w:pPr>
              <w:ind w:left="0"/>
              <w:jc w:val="center"/>
              <w:rPr>
                <w:b/>
                <w:bCs/>
              </w:rPr>
            </w:pPr>
            <w:r w:rsidRPr="00436DF2">
              <w:rPr>
                <w:b/>
                <w:bCs/>
              </w:rPr>
              <w:t>N</w:t>
            </w:r>
          </w:p>
        </w:tc>
        <w:tc>
          <w:tcPr>
            <w:tcW w:w="1163" w:type="dxa"/>
          </w:tcPr>
          <w:p w14:paraId="21A105B3" w14:textId="77777777" w:rsidR="00A654C9" w:rsidRPr="00D771E3" w:rsidRDefault="00A654C9" w:rsidP="00E77275">
            <w:pPr>
              <w:ind w:left="0"/>
              <w:jc w:val="center"/>
            </w:pPr>
            <w:r w:rsidRPr="00B7226E">
              <w:t>Y</w:t>
            </w:r>
          </w:p>
        </w:tc>
      </w:tr>
      <w:tr w:rsidR="00A654C9" w14:paraId="25957568" w14:textId="77777777" w:rsidTr="00E77275">
        <w:trPr>
          <w:trHeight w:val="219"/>
        </w:trPr>
        <w:tc>
          <w:tcPr>
            <w:tcW w:w="3490" w:type="dxa"/>
          </w:tcPr>
          <w:p w14:paraId="59EDDC7D" w14:textId="77777777" w:rsidR="00A654C9" w:rsidRPr="00602485" w:rsidRDefault="00A654C9" w:rsidP="00E77275">
            <w:pPr>
              <w:ind w:left="0"/>
              <w:rPr>
                <w:rFonts w:ascii="Consolas" w:hAnsi="Consolas"/>
              </w:rPr>
            </w:pPr>
            <w:r w:rsidRPr="00602485">
              <w:rPr>
                <w:rFonts w:ascii="Consolas" w:hAnsi="Consolas"/>
              </w:rPr>
              <w:t>BA</w:t>
            </w:r>
          </w:p>
        </w:tc>
        <w:tc>
          <w:tcPr>
            <w:tcW w:w="1163" w:type="dxa"/>
          </w:tcPr>
          <w:p w14:paraId="15309FE6" w14:textId="77777777" w:rsidR="00A654C9" w:rsidRPr="00436DF2" w:rsidRDefault="00A654C9" w:rsidP="00E77275">
            <w:pPr>
              <w:ind w:left="0"/>
              <w:jc w:val="center"/>
              <w:rPr>
                <w:b/>
                <w:bCs/>
              </w:rPr>
            </w:pPr>
            <w:r w:rsidRPr="00436DF2">
              <w:rPr>
                <w:b/>
                <w:bCs/>
              </w:rPr>
              <w:t>N</w:t>
            </w:r>
          </w:p>
        </w:tc>
        <w:tc>
          <w:tcPr>
            <w:tcW w:w="1163" w:type="dxa"/>
          </w:tcPr>
          <w:p w14:paraId="0572F108" w14:textId="77777777" w:rsidR="00A654C9" w:rsidRPr="00D771E3" w:rsidRDefault="00A654C9" w:rsidP="00E77275">
            <w:pPr>
              <w:ind w:left="0"/>
              <w:jc w:val="center"/>
            </w:pPr>
            <w:r w:rsidRPr="00B7226E">
              <w:t>Y</w:t>
            </w:r>
          </w:p>
        </w:tc>
      </w:tr>
      <w:tr w:rsidR="00A654C9" w14:paraId="70FAA6AA" w14:textId="77777777" w:rsidTr="00E77275">
        <w:trPr>
          <w:trHeight w:val="219"/>
        </w:trPr>
        <w:tc>
          <w:tcPr>
            <w:tcW w:w="3490" w:type="dxa"/>
          </w:tcPr>
          <w:p w14:paraId="71C5E4C7" w14:textId="77777777" w:rsidR="00A654C9" w:rsidRPr="00602485" w:rsidRDefault="00A654C9" w:rsidP="00E77275">
            <w:pPr>
              <w:ind w:left="0"/>
              <w:rPr>
                <w:rFonts w:ascii="Consolas" w:hAnsi="Consolas"/>
              </w:rPr>
            </w:pPr>
            <w:r w:rsidRPr="00602485">
              <w:rPr>
                <w:rFonts w:ascii="Consolas" w:hAnsi="Consolas"/>
              </w:rPr>
              <w:t>CRM_STATUS</w:t>
            </w:r>
          </w:p>
        </w:tc>
        <w:tc>
          <w:tcPr>
            <w:tcW w:w="1163" w:type="dxa"/>
          </w:tcPr>
          <w:p w14:paraId="4FE6A9DE" w14:textId="77777777" w:rsidR="00A654C9" w:rsidRPr="00436DF2" w:rsidRDefault="00A654C9" w:rsidP="00E77275">
            <w:pPr>
              <w:ind w:left="0"/>
              <w:jc w:val="center"/>
              <w:rPr>
                <w:b/>
                <w:bCs/>
              </w:rPr>
            </w:pPr>
            <w:r w:rsidRPr="00436DF2">
              <w:rPr>
                <w:b/>
                <w:bCs/>
              </w:rPr>
              <w:t>N</w:t>
            </w:r>
          </w:p>
        </w:tc>
        <w:tc>
          <w:tcPr>
            <w:tcW w:w="1163" w:type="dxa"/>
          </w:tcPr>
          <w:p w14:paraId="5F0F81FD" w14:textId="77777777" w:rsidR="00A654C9" w:rsidRPr="00D771E3" w:rsidRDefault="00A654C9" w:rsidP="00E77275">
            <w:pPr>
              <w:ind w:left="0"/>
              <w:jc w:val="center"/>
            </w:pPr>
            <w:r w:rsidRPr="00B7226E">
              <w:t>Y</w:t>
            </w:r>
          </w:p>
        </w:tc>
      </w:tr>
      <w:tr w:rsidR="00A654C9" w14:paraId="2587AB7E" w14:textId="77777777" w:rsidTr="00E77275">
        <w:trPr>
          <w:trHeight w:val="219"/>
        </w:trPr>
        <w:tc>
          <w:tcPr>
            <w:tcW w:w="3490" w:type="dxa"/>
          </w:tcPr>
          <w:p w14:paraId="5AD8CD34" w14:textId="77777777" w:rsidR="00A654C9" w:rsidRPr="00602485" w:rsidRDefault="00A654C9" w:rsidP="00E77275">
            <w:pPr>
              <w:ind w:left="0"/>
              <w:rPr>
                <w:rFonts w:ascii="Consolas" w:hAnsi="Consolas"/>
              </w:rPr>
            </w:pPr>
            <w:r w:rsidRPr="00602485">
              <w:rPr>
                <w:rFonts w:ascii="Consolas" w:hAnsi="Consolas"/>
              </w:rPr>
              <w:t>NETWORK_STATUS</w:t>
            </w:r>
          </w:p>
        </w:tc>
        <w:tc>
          <w:tcPr>
            <w:tcW w:w="1163" w:type="dxa"/>
          </w:tcPr>
          <w:p w14:paraId="4A453110" w14:textId="77777777" w:rsidR="00A654C9" w:rsidRPr="00436DF2" w:rsidRDefault="00A654C9" w:rsidP="00E77275">
            <w:pPr>
              <w:ind w:left="0"/>
              <w:jc w:val="center"/>
              <w:rPr>
                <w:b/>
                <w:bCs/>
              </w:rPr>
            </w:pPr>
            <w:r w:rsidRPr="00436DF2">
              <w:rPr>
                <w:b/>
                <w:bCs/>
              </w:rPr>
              <w:t>N</w:t>
            </w:r>
          </w:p>
        </w:tc>
        <w:tc>
          <w:tcPr>
            <w:tcW w:w="1163" w:type="dxa"/>
          </w:tcPr>
          <w:p w14:paraId="5B77FF3D" w14:textId="77777777" w:rsidR="00A654C9" w:rsidRPr="00D771E3" w:rsidRDefault="00A654C9" w:rsidP="00E77275">
            <w:pPr>
              <w:ind w:left="0"/>
              <w:jc w:val="center"/>
            </w:pPr>
            <w:r w:rsidRPr="00B7226E">
              <w:t>Y</w:t>
            </w:r>
          </w:p>
        </w:tc>
      </w:tr>
      <w:tr w:rsidR="00A654C9" w14:paraId="15CB875C" w14:textId="77777777" w:rsidTr="00E77275">
        <w:trPr>
          <w:trHeight w:val="219"/>
        </w:trPr>
        <w:tc>
          <w:tcPr>
            <w:tcW w:w="3490" w:type="dxa"/>
          </w:tcPr>
          <w:p w14:paraId="60CABC91" w14:textId="77777777" w:rsidR="00A654C9" w:rsidRPr="00602485" w:rsidRDefault="00A654C9" w:rsidP="00E77275">
            <w:pPr>
              <w:ind w:left="0"/>
              <w:rPr>
                <w:rFonts w:ascii="Consolas" w:hAnsi="Consolas"/>
              </w:rPr>
            </w:pPr>
            <w:r w:rsidRPr="00602485">
              <w:rPr>
                <w:rFonts w:ascii="Consolas" w:hAnsi="Consolas"/>
              </w:rPr>
              <w:t>TIBCO_STATUS</w:t>
            </w:r>
          </w:p>
        </w:tc>
        <w:tc>
          <w:tcPr>
            <w:tcW w:w="1163" w:type="dxa"/>
          </w:tcPr>
          <w:p w14:paraId="5CB0DE91" w14:textId="77777777" w:rsidR="00A654C9" w:rsidRPr="00436DF2" w:rsidRDefault="00A654C9" w:rsidP="00E77275">
            <w:pPr>
              <w:ind w:left="0"/>
              <w:jc w:val="center"/>
              <w:rPr>
                <w:b/>
                <w:bCs/>
              </w:rPr>
            </w:pPr>
            <w:r w:rsidRPr="00436DF2">
              <w:rPr>
                <w:b/>
                <w:bCs/>
              </w:rPr>
              <w:t>N</w:t>
            </w:r>
          </w:p>
        </w:tc>
        <w:tc>
          <w:tcPr>
            <w:tcW w:w="1163" w:type="dxa"/>
          </w:tcPr>
          <w:p w14:paraId="08573CFE" w14:textId="77777777" w:rsidR="00A654C9" w:rsidRPr="00D771E3" w:rsidRDefault="00A654C9" w:rsidP="00E77275">
            <w:pPr>
              <w:ind w:left="0"/>
              <w:jc w:val="center"/>
            </w:pPr>
            <w:r w:rsidRPr="00B7226E">
              <w:t>Y</w:t>
            </w:r>
          </w:p>
        </w:tc>
      </w:tr>
      <w:tr w:rsidR="00A654C9" w14:paraId="43FCB11F" w14:textId="77777777" w:rsidTr="00E77275">
        <w:trPr>
          <w:trHeight w:val="219"/>
        </w:trPr>
        <w:tc>
          <w:tcPr>
            <w:tcW w:w="3490" w:type="dxa"/>
          </w:tcPr>
          <w:p w14:paraId="3C1498E8" w14:textId="77777777" w:rsidR="00A654C9" w:rsidRPr="00602485" w:rsidRDefault="00A654C9" w:rsidP="00E77275">
            <w:pPr>
              <w:ind w:left="0"/>
              <w:rPr>
                <w:rFonts w:ascii="Consolas" w:hAnsi="Consolas"/>
              </w:rPr>
            </w:pPr>
            <w:r w:rsidRPr="00602485">
              <w:rPr>
                <w:rFonts w:ascii="Consolas" w:hAnsi="Consolas"/>
              </w:rPr>
              <w:t>EXTRACTED</w:t>
            </w:r>
          </w:p>
        </w:tc>
        <w:tc>
          <w:tcPr>
            <w:tcW w:w="1163" w:type="dxa"/>
          </w:tcPr>
          <w:p w14:paraId="7D3AD6DE" w14:textId="77777777" w:rsidR="00A654C9" w:rsidRPr="00436DF2" w:rsidRDefault="00A654C9" w:rsidP="00E77275">
            <w:pPr>
              <w:ind w:left="0"/>
              <w:jc w:val="center"/>
              <w:rPr>
                <w:b/>
                <w:bCs/>
              </w:rPr>
            </w:pPr>
            <w:r w:rsidRPr="00436DF2">
              <w:rPr>
                <w:b/>
                <w:bCs/>
              </w:rPr>
              <w:t>N</w:t>
            </w:r>
          </w:p>
        </w:tc>
        <w:tc>
          <w:tcPr>
            <w:tcW w:w="1163" w:type="dxa"/>
          </w:tcPr>
          <w:p w14:paraId="5551F3A4" w14:textId="77777777" w:rsidR="00A654C9" w:rsidRPr="00D771E3" w:rsidRDefault="00A654C9" w:rsidP="00E77275">
            <w:pPr>
              <w:ind w:left="0"/>
              <w:jc w:val="center"/>
            </w:pPr>
            <w:r w:rsidRPr="00B7226E">
              <w:t>Y</w:t>
            </w:r>
          </w:p>
        </w:tc>
      </w:tr>
      <w:tr w:rsidR="00A654C9" w14:paraId="7575A2D1" w14:textId="77777777" w:rsidTr="00E77275">
        <w:trPr>
          <w:trHeight w:val="219"/>
        </w:trPr>
        <w:tc>
          <w:tcPr>
            <w:tcW w:w="3490" w:type="dxa"/>
          </w:tcPr>
          <w:p w14:paraId="5023C43C" w14:textId="77777777" w:rsidR="00A654C9" w:rsidRPr="00602485" w:rsidRDefault="00A654C9" w:rsidP="00E77275">
            <w:pPr>
              <w:ind w:left="0"/>
              <w:rPr>
                <w:rFonts w:ascii="Consolas" w:hAnsi="Consolas"/>
              </w:rPr>
            </w:pPr>
            <w:r w:rsidRPr="00602485">
              <w:rPr>
                <w:rFonts w:ascii="Consolas" w:hAnsi="Consolas"/>
              </w:rPr>
              <w:t>INITIAL_CREDIT</w:t>
            </w:r>
          </w:p>
        </w:tc>
        <w:tc>
          <w:tcPr>
            <w:tcW w:w="1163" w:type="dxa"/>
          </w:tcPr>
          <w:p w14:paraId="072C00B3" w14:textId="77777777" w:rsidR="00A654C9" w:rsidRPr="00436DF2" w:rsidRDefault="00A654C9" w:rsidP="00E77275">
            <w:pPr>
              <w:ind w:left="0"/>
              <w:jc w:val="center"/>
              <w:rPr>
                <w:b/>
                <w:bCs/>
              </w:rPr>
            </w:pPr>
            <w:r w:rsidRPr="00436DF2">
              <w:rPr>
                <w:b/>
                <w:bCs/>
              </w:rPr>
              <w:t>N</w:t>
            </w:r>
          </w:p>
        </w:tc>
        <w:tc>
          <w:tcPr>
            <w:tcW w:w="1163" w:type="dxa"/>
          </w:tcPr>
          <w:p w14:paraId="3E2390C5" w14:textId="77777777" w:rsidR="00A654C9" w:rsidRPr="00D771E3" w:rsidRDefault="00A654C9" w:rsidP="00E77275">
            <w:pPr>
              <w:ind w:left="0"/>
              <w:jc w:val="center"/>
            </w:pPr>
            <w:r>
              <w:t>Y</w:t>
            </w:r>
          </w:p>
        </w:tc>
      </w:tr>
      <w:tr w:rsidR="00A654C9" w14:paraId="42FAD88B" w14:textId="77777777" w:rsidTr="00E77275">
        <w:trPr>
          <w:trHeight w:val="219"/>
        </w:trPr>
        <w:tc>
          <w:tcPr>
            <w:tcW w:w="3490" w:type="dxa"/>
          </w:tcPr>
          <w:p w14:paraId="3CF4102E" w14:textId="77777777" w:rsidR="00A654C9" w:rsidRPr="00602485" w:rsidRDefault="00A654C9" w:rsidP="00E77275">
            <w:pPr>
              <w:ind w:left="0"/>
              <w:rPr>
                <w:rFonts w:ascii="Consolas" w:hAnsi="Consolas"/>
              </w:rPr>
            </w:pPr>
            <w:r w:rsidRPr="00602485">
              <w:rPr>
                <w:rFonts w:ascii="Consolas" w:hAnsi="Consolas"/>
              </w:rPr>
              <w:lastRenderedPageBreak/>
              <w:t>DATE_INS</w:t>
            </w:r>
          </w:p>
        </w:tc>
        <w:tc>
          <w:tcPr>
            <w:tcW w:w="1163" w:type="dxa"/>
          </w:tcPr>
          <w:p w14:paraId="7A1D900C" w14:textId="77777777" w:rsidR="00A654C9" w:rsidRPr="00436DF2" w:rsidRDefault="00A654C9" w:rsidP="00E77275">
            <w:pPr>
              <w:ind w:left="0"/>
              <w:jc w:val="center"/>
              <w:rPr>
                <w:b/>
                <w:bCs/>
              </w:rPr>
            </w:pPr>
            <w:r w:rsidRPr="00436DF2">
              <w:rPr>
                <w:b/>
                <w:bCs/>
              </w:rPr>
              <w:t>N</w:t>
            </w:r>
          </w:p>
        </w:tc>
        <w:tc>
          <w:tcPr>
            <w:tcW w:w="1163" w:type="dxa"/>
          </w:tcPr>
          <w:p w14:paraId="5B2C064F" w14:textId="77777777" w:rsidR="00A654C9" w:rsidRPr="00D771E3" w:rsidRDefault="00A654C9" w:rsidP="00E77275">
            <w:pPr>
              <w:ind w:left="0"/>
              <w:jc w:val="center"/>
            </w:pPr>
            <w:r>
              <w:t>Y</w:t>
            </w:r>
          </w:p>
        </w:tc>
      </w:tr>
    </w:tbl>
    <w:p w14:paraId="48061D8E" w14:textId="77777777" w:rsidR="00A654C9" w:rsidRDefault="00A654C9" w:rsidP="00D01125">
      <w:pPr>
        <w:ind w:left="0"/>
        <w:rPr>
          <w:b/>
          <w:bCs/>
          <w:i/>
          <w:iCs w:val="0"/>
        </w:rPr>
      </w:pPr>
    </w:p>
    <w:p w14:paraId="33CC7DD1" w14:textId="457CBA57" w:rsidR="00D01125" w:rsidRPr="00625B9E" w:rsidRDefault="00D01125" w:rsidP="00273992">
      <w:pPr>
        <w:pStyle w:val="Nadpis5"/>
      </w:pPr>
      <w:bookmarkStart w:id="201" w:name="_Toc222405554"/>
      <w:r w:rsidRPr="00625B9E">
        <w:t xml:space="preserve">Process </w:t>
      </w:r>
      <w:r w:rsidR="00736E7F">
        <w:t>O</w:t>
      </w:r>
      <w:r w:rsidRPr="00625B9E">
        <w:t>verview</w:t>
      </w:r>
      <w:bookmarkEnd w:id="201"/>
    </w:p>
    <w:p w14:paraId="6FA5926A" w14:textId="77777777" w:rsidR="00D01125" w:rsidRDefault="00D01125" w:rsidP="00D01125">
      <w:pPr>
        <w:ind w:left="0"/>
      </w:pPr>
      <w:r w:rsidRPr="009F3F31">
        <w:t xml:space="preserve">Kenan tables </w:t>
      </w:r>
      <w:r w:rsidRPr="004A1B65">
        <w:rPr>
          <w:rFonts w:ascii="Consolas" w:hAnsi="Consolas"/>
        </w:rPr>
        <w:t>VF_CONFIG.VF_MASS_PAIRING</w:t>
      </w:r>
      <w:r>
        <w:t xml:space="preserve"> and </w:t>
      </w:r>
      <w:r w:rsidRPr="004A1B65">
        <w:rPr>
          <w:rFonts w:ascii="Consolas" w:hAnsi="Consolas"/>
        </w:rPr>
        <w:t>VF_CONFIG.VF_MASS_PAIRING_MVNO</w:t>
      </w:r>
      <w:r>
        <w:t xml:space="preserve"> are queried for mass pairing status of the inventory present in the main grid. </w:t>
      </w:r>
    </w:p>
    <w:p w14:paraId="11AE3749" w14:textId="6AC7576E" w:rsidR="00D01125" w:rsidRDefault="00D01125" w:rsidP="00273992">
      <w:pPr>
        <w:pStyle w:val="Nadpis5"/>
      </w:pPr>
      <w:bookmarkStart w:id="202" w:name="_Toc222405555"/>
      <w:r w:rsidRPr="00B64FF8">
        <w:t xml:space="preserve">Role </w:t>
      </w:r>
      <w:r w:rsidR="00736E7F">
        <w:t>D</w:t>
      </w:r>
      <w:r>
        <w:t>ifferences</w:t>
      </w:r>
      <w:bookmarkEnd w:id="2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01125" w:rsidRPr="00DF00E8" w14:paraId="3A7768B5" w14:textId="77777777" w:rsidTr="004A1B65">
        <w:trPr>
          <w:trHeight w:val="277"/>
        </w:trPr>
        <w:tc>
          <w:tcPr>
            <w:tcW w:w="3490" w:type="dxa"/>
            <w:shd w:val="clear" w:color="auto" w:fill="D9D9D9" w:themeFill="background1" w:themeFillShade="D9"/>
          </w:tcPr>
          <w:p w14:paraId="7DBB95AD" w14:textId="77777777" w:rsidR="00D01125" w:rsidRPr="00DF00E8" w:rsidRDefault="00D01125" w:rsidP="004A1B65">
            <w:pPr>
              <w:ind w:left="0"/>
              <w:rPr>
                <w:b/>
                <w:bCs/>
              </w:rPr>
            </w:pPr>
            <w:r>
              <w:rPr>
                <w:b/>
                <w:bCs/>
              </w:rPr>
              <w:t>Action / Role</w:t>
            </w:r>
          </w:p>
        </w:tc>
        <w:tc>
          <w:tcPr>
            <w:tcW w:w="1163" w:type="dxa"/>
            <w:shd w:val="clear" w:color="auto" w:fill="D9D9D9" w:themeFill="background1" w:themeFillShade="D9"/>
          </w:tcPr>
          <w:p w14:paraId="206A1253" w14:textId="77777777" w:rsidR="00D01125" w:rsidRPr="00F374A6" w:rsidRDefault="00D01125" w:rsidP="004A1B65">
            <w:pPr>
              <w:ind w:left="0"/>
              <w:jc w:val="center"/>
              <w:rPr>
                <w:b/>
                <w:bCs/>
              </w:rPr>
            </w:pPr>
            <w:r w:rsidRPr="00F374A6">
              <w:rPr>
                <w:b/>
                <w:bCs/>
              </w:rPr>
              <w:t>ADMIN</w:t>
            </w:r>
          </w:p>
        </w:tc>
        <w:tc>
          <w:tcPr>
            <w:tcW w:w="1163" w:type="dxa"/>
            <w:shd w:val="clear" w:color="auto" w:fill="D9D9D9" w:themeFill="background1" w:themeFillShade="D9"/>
          </w:tcPr>
          <w:p w14:paraId="204DB306" w14:textId="77777777" w:rsidR="00D01125" w:rsidRPr="00DF00E8" w:rsidRDefault="00D01125" w:rsidP="004A1B65">
            <w:pPr>
              <w:ind w:left="0"/>
              <w:jc w:val="center"/>
              <w:rPr>
                <w:b/>
                <w:bCs/>
              </w:rPr>
            </w:pPr>
            <w:r>
              <w:rPr>
                <w:b/>
                <w:bCs/>
              </w:rPr>
              <w:t>LEAD</w:t>
            </w:r>
          </w:p>
        </w:tc>
        <w:tc>
          <w:tcPr>
            <w:tcW w:w="1180" w:type="dxa"/>
            <w:shd w:val="clear" w:color="auto" w:fill="D9D9D9" w:themeFill="background1" w:themeFillShade="D9"/>
          </w:tcPr>
          <w:p w14:paraId="5FD9C1D9" w14:textId="77777777" w:rsidR="00D01125" w:rsidRPr="00DF00E8" w:rsidRDefault="00D01125" w:rsidP="004A1B65">
            <w:pPr>
              <w:ind w:left="0"/>
              <w:jc w:val="center"/>
              <w:rPr>
                <w:b/>
                <w:bCs/>
              </w:rPr>
            </w:pPr>
            <w:r>
              <w:rPr>
                <w:b/>
                <w:bCs/>
              </w:rPr>
              <w:t>TESTING-VF</w:t>
            </w:r>
          </w:p>
        </w:tc>
        <w:tc>
          <w:tcPr>
            <w:tcW w:w="1180" w:type="dxa"/>
            <w:shd w:val="clear" w:color="auto" w:fill="D9D9D9" w:themeFill="background1" w:themeFillShade="D9"/>
          </w:tcPr>
          <w:p w14:paraId="3FEE8569" w14:textId="77777777" w:rsidR="00D01125" w:rsidRPr="00DF00E8" w:rsidRDefault="00D01125" w:rsidP="004A1B65">
            <w:pPr>
              <w:ind w:left="0"/>
              <w:jc w:val="center"/>
              <w:rPr>
                <w:b/>
                <w:bCs/>
              </w:rPr>
            </w:pPr>
            <w:r>
              <w:rPr>
                <w:b/>
                <w:bCs/>
              </w:rPr>
              <w:t>TESTING-IBM</w:t>
            </w:r>
          </w:p>
        </w:tc>
        <w:tc>
          <w:tcPr>
            <w:tcW w:w="1180" w:type="dxa"/>
            <w:shd w:val="clear" w:color="auto" w:fill="D9D9D9" w:themeFill="background1" w:themeFillShade="D9"/>
          </w:tcPr>
          <w:p w14:paraId="3C80F658" w14:textId="77777777" w:rsidR="00D01125" w:rsidRPr="00DF00E8" w:rsidRDefault="00D01125" w:rsidP="004A1B65">
            <w:pPr>
              <w:ind w:left="0"/>
              <w:jc w:val="center"/>
              <w:rPr>
                <w:b/>
                <w:bCs/>
              </w:rPr>
            </w:pPr>
            <w:r>
              <w:rPr>
                <w:b/>
                <w:bCs/>
              </w:rPr>
              <w:t>TESTING-V2</w:t>
            </w:r>
          </w:p>
        </w:tc>
      </w:tr>
      <w:tr w:rsidR="00D01125" w14:paraId="12066D35" w14:textId="77777777" w:rsidTr="004A1B65">
        <w:trPr>
          <w:trHeight w:val="219"/>
        </w:trPr>
        <w:tc>
          <w:tcPr>
            <w:tcW w:w="3490" w:type="dxa"/>
          </w:tcPr>
          <w:p w14:paraId="11F8C053" w14:textId="77777777" w:rsidR="00D01125" w:rsidRPr="00D771E3" w:rsidRDefault="00D01125" w:rsidP="004A1B65">
            <w:pPr>
              <w:ind w:left="0"/>
              <w:rPr>
                <w:b/>
                <w:bCs/>
              </w:rPr>
            </w:pPr>
            <w:r w:rsidRPr="00D771E3">
              <w:rPr>
                <w:b/>
                <w:bCs/>
              </w:rPr>
              <w:t xml:space="preserve">Access to </w:t>
            </w:r>
            <w:r>
              <w:rPr>
                <w:b/>
                <w:bCs/>
              </w:rPr>
              <w:t>Mass Pairing Status</w:t>
            </w:r>
          </w:p>
        </w:tc>
        <w:tc>
          <w:tcPr>
            <w:tcW w:w="1163" w:type="dxa"/>
          </w:tcPr>
          <w:p w14:paraId="0EF6D818" w14:textId="77777777" w:rsidR="00D01125" w:rsidRDefault="00D01125" w:rsidP="004A1B65">
            <w:pPr>
              <w:ind w:left="0"/>
              <w:jc w:val="center"/>
            </w:pPr>
            <w:r>
              <w:t>Y</w:t>
            </w:r>
          </w:p>
        </w:tc>
        <w:tc>
          <w:tcPr>
            <w:tcW w:w="1163" w:type="dxa"/>
          </w:tcPr>
          <w:p w14:paraId="2ECCBD14" w14:textId="77777777" w:rsidR="00D01125" w:rsidRPr="00D771E3" w:rsidRDefault="00D01125" w:rsidP="004A1B65">
            <w:pPr>
              <w:ind w:left="0"/>
              <w:jc w:val="center"/>
            </w:pPr>
            <w:r w:rsidRPr="00D771E3">
              <w:t>Y</w:t>
            </w:r>
          </w:p>
        </w:tc>
        <w:tc>
          <w:tcPr>
            <w:tcW w:w="1180" w:type="dxa"/>
          </w:tcPr>
          <w:p w14:paraId="7F7E701E" w14:textId="77777777" w:rsidR="00D01125" w:rsidRPr="00D771E3" w:rsidRDefault="00D01125" w:rsidP="004A1B65">
            <w:pPr>
              <w:ind w:left="0"/>
              <w:jc w:val="center"/>
            </w:pPr>
            <w:r w:rsidRPr="00D771E3">
              <w:t>Y</w:t>
            </w:r>
          </w:p>
        </w:tc>
        <w:tc>
          <w:tcPr>
            <w:tcW w:w="1180" w:type="dxa"/>
          </w:tcPr>
          <w:p w14:paraId="30A03685" w14:textId="77777777" w:rsidR="00D01125" w:rsidRPr="00D771E3" w:rsidRDefault="00D01125" w:rsidP="004A1B65">
            <w:pPr>
              <w:ind w:left="0"/>
              <w:jc w:val="center"/>
            </w:pPr>
            <w:r>
              <w:t>Y</w:t>
            </w:r>
          </w:p>
        </w:tc>
        <w:tc>
          <w:tcPr>
            <w:tcW w:w="1180" w:type="dxa"/>
          </w:tcPr>
          <w:p w14:paraId="0D585D78" w14:textId="77777777" w:rsidR="00D01125" w:rsidRPr="00D771E3" w:rsidRDefault="00D01125" w:rsidP="004A1B65">
            <w:pPr>
              <w:ind w:left="0"/>
              <w:jc w:val="center"/>
            </w:pPr>
            <w:r>
              <w:t>N</w:t>
            </w:r>
          </w:p>
        </w:tc>
      </w:tr>
    </w:tbl>
    <w:p w14:paraId="1B984EF7" w14:textId="77777777" w:rsidR="00D01125" w:rsidRDefault="00D01125" w:rsidP="00D01125">
      <w:pPr>
        <w:ind w:left="0"/>
        <w:rPr>
          <w:b/>
          <w:bCs/>
          <w:sz w:val="18"/>
          <w:szCs w:val="18"/>
        </w:rPr>
      </w:pPr>
    </w:p>
    <w:p w14:paraId="57FBA590" w14:textId="7BFE6AE5" w:rsidR="00635A00" w:rsidRDefault="00C511AE" w:rsidP="00CD44D1">
      <w:pPr>
        <w:pStyle w:val="Nadpis3"/>
      </w:pPr>
      <w:bookmarkStart w:id="203" w:name="_Kenan_Audit"/>
      <w:bookmarkStart w:id="204" w:name="_Kenan_Payments_&amp;"/>
      <w:bookmarkStart w:id="205" w:name="_Toc222405556"/>
      <w:bookmarkEnd w:id="203"/>
      <w:bookmarkEnd w:id="204"/>
      <w:r>
        <w:t xml:space="preserve">Kenan </w:t>
      </w:r>
      <w:r w:rsidR="00635A00">
        <w:t>Payments &amp; Refills</w:t>
      </w:r>
      <w:bookmarkEnd w:id="205"/>
    </w:p>
    <w:p w14:paraId="414D6BFA" w14:textId="7129473D" w:rsidR="00635A00" w:rsidRDefault="00635A00" w:rsidP="00635A00">
      <w:pPr>
        <w:ind w:left="0"/>
      </w:pPr>
      <w:r w:rsidRPr="004D500C">
        <w:t>Select</w:t>
      </w:r>
      <w:r w:rsidRPr="00733800">
        <w:rPr>
          <w:sz w:val="18"/>
          <w:szCs w:val="18"/>
        </w:rPr>
        <w:t xml:space="preserve"> </w:t>
      </w:r>
      <w:r w:rsidRPr="00635A00">
        <w:rPr>
          <w:b/>
          <w:bCs/>
          <w:sz w:val="18"/>
          <w:szCs w:val="18"/>
        </w:rPr>
        <w:t>Kenan</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Payments &amp; Refills </w:t>
      </w:r>
      <w:r w:rsidRPr="004D500C">
        <w:t>in the main menu to open</w:t>
      </w:r>
      <w:r w:rsidR="00DA04DA">
        <w:t xml:space="preserve"> Kenan</w:t>
      </w:r>
      <w:r w:rsidRPr="004D500C">
        <w:t xml:space="preserve"> </w:t>
      </w:r>
      <w:r>
        <w:t>Payments</w:t>
      </w:r>
      <w:r w:rsidRPr="004D500C">
        <w:t xml:space="preserve"> </w:t>
      </w:r>
      <w:r>
        <w:t>S</w:t>
      </w:r>
      <w:r w:rsidRPr="004D500C">
        <w:t xml:space="preserve">tatus form. </w:t>
      </w:r>
      <w:r>
        <w:t>Payments related to BA of first selected row in the main grid</w:t>
      </w:r>
      <w:r w:rsidR="005C51E4">
        <w:t xml:space="preserve"> (if opened from Main menu), or BA currently open in Collections form</w:t>
      </w:r>
      <w:r>
        <w:t xml:space="preserve"> </w:t>
      </w:r>
      <w:r w:rsidR="005C51E4">
        <w:t xml:space="preserve">(if opened from Collections form) </w:t>
      </w:r>
      <w:r>
        <w:t xml:space="preserve">will be displayed. </w:t>
      </w:r>
    </w:p>
    <w:p w14:paraId="5234356E" w14:textId="77777777" w:rsidR="00635A00" w:rsidRDefault="00635A00" w:rsidP="00635A00">
      <w:pPr>
        <w:ind w:left="0"/>
      </w:pPr>
    </w:p>
    <w:p w14:paraId="37F28E1C" w14:textId="3440531D" w:rsidR="00635A00" w:rsidRDefault="005C51E4" w:rsidP="00635A00">
      <w:pPr>
        <w:ind w:left="0"/>
      </w:pPr>
      <w:r>
        <w:t>In case of undetermined BA</w:t>
      </w:r>
      <w:r w:rsidR="00635A00">
        <w:t xml:space="preserve">, </w:t>
      </w:r>
      <w:r>
        <w:t xml:space="preserve">an </w:t>
      </w:r>
      <w:r w:rsidR="00635A00">
        <w:t xml:space="preserve">empty form is displayed. </w:t>
      </w:r>
      <w:r>
        <w:t>Then</w:t>
      </w:r>
      <w:r w:rsidR="00635A00">
        <w:t xml:space="preserve">, user needs to enter custom entity identifier into the Filter edit box in the upper-right corner of the form and press </w:t>
      </w:r>
      <w:r w:rsidR="00635A00" w:rsidRPr="000F664B">
        <w:rPr>
          <w:b/>
          <w:bCs/>
          <w:sz w:val="18"/>
          <w:szCs w:val="18"/>
        </w:rPr>
        <w:t>Enter</w:t>
      </w:r>
      <w:r w:rsidR="00635A00">
        <w:t xml:space="preserve"> to load the data set. Following identifiers are supported:</w:t>
      </w:r>
    </w:p>
    <w:p w14:paraId="6F429725" w14:textId="77777777" w:rsidR="00635A00" w:rsidRDefault="00635A00" w:rsidP="00635A00">
      <w:pPr>
        <w:ind w:left="0"/>
      </w:pPr>
    </w:p>
    <w:tbl>
      <w:tblPr>
        <w:tblStyle w:val="Mkatabulky"/>
        <w:tblW w:w="9072" w:type="dxa"/>
        <w:tblInd w:w="-5" w:type="dxa"/>
        <w:tblLook w:val="04A0" w:firstRow="1" w:lastRow="0" w:firstColumn="1" w:lastColumn="0" w:noHBand="0" w:noVBand="1"/>
      </w:tblPr>
      <w:tblGrid>
        <w:gridCol w:w="2552"/>
        <w:gridCol w:w="6520"/>
      </w:tblGrid>
      <w:tr w:rsidR="00635A00" w:rsidRPr="00126677" w14:paraId="5F4F3020" w14:textId="77777777" w:rsidTr="00505EE5">
        <w:trPr>
          <w:trHeight w:val="277"/>
        </w:trPr>
        <w:tc>
          <w:tcPr>
            <w:tcW w:w="2552" w:type="dxa"/>
            <w:shd w:val="clear" w:color="auto" w:fill="D9D9D9" w:themeFill="background1" w:themeFillShade="D9"/>
          </w:tcPr>
          <w:p w14:paraId="68AD5183" w14:textId="77777777" w:rsidR="00635A00" w:rsidRPr="00126677" w:rsidRDefault="00635A00" w:rsidP="00505EE5">
            <w:pPr>
              <w:ind w:left="0"/>
              <w:rPr>
                <w:b/>
                <w:bCs/>
              </w:rPr>
            </w:pPr>
            <w:r>
              <w:rPr>
                <w:b/>
                <w:bCs/>
              </w:rPr>
              <w:t>Identifier</w:t>
            </w:r>
          </w:p>
        </w:tc>
        <w:tc>
          <w:tcPr>
            <w:tcW w:w="6520" w:type="dxa"/>
            <w:shd w:val="clear" w:color="auto" w:fill="D9D9D9" w:themeFill="background1" w:themeFillShade="D9"/>
          </w:tcPr>
          <w:p w14:paraId="5C1CFE28" w14:textId="77777777" w:rsidR="00635A00" w:rsidRPr="00126677" w:rsidRDefault="00635A00" w:rsidP="00505EE5">
            <w:pPr>
              <w:ind w:left="0"/>
              <w:rPr>
                <w:b/>
                <w:bCs/>
              </w:rPr>
            </w:pPr>
            <w:r w:rsidRPr="00126677">
              <w:rPr>
                <w:b/>
                <w:bCs/>
              </w:rPr>
              <w:t>Description</w:t>
            </w:r>
          </w:p>
        </w:tc>
      </w:tr>
      <w:tr w:rsidR="00635A00" w:rsidRPr="00527CB5" w14:paraId="3763B489" w14:textId="77777777" w:rsidTr="00505EE5">
        <w:trPr>
          <w:trHeight w:val="219"/>
        </w:trPr>
        <w:tc>
          <w:tcPr>
            <w:tcW w:w="2552" w:type="dxa"/>
          </w:tcPr>
          <w:p w14:paraId="4B717573" w14:textId="77777777" w:rsidR="00635A00" w:rsidRPr="00C336B1" w:rsidRDefault="00635A00" w:rsidP="00505EE5">
            <w:pPr>
              <w:ind w:left="0"/>
            </w:pPr>
            <w:r w:rsidRPr="00C336B1">
              <w:t xml:space="preserve">Billing Account </w:t>
            </w:r>
            <w:r>
              <w:t>External ID (BA)</w:t>
            </w:r>
          </w:p>
        </w:tc>
        <w:tc>
          <w:tcPr>
            <w:tcW w:w="6520" w:type="dxa"/>
          </w:tcPr>
          <w:p w14:paraId="5AB39B8F" w14:textId="77777777" w:rsidR="00635A00" w:rsidRPr="00527CB5" w:rsidRDefault="00635A00" w:rsidP="00505EE5">
            <w:pPr>
              <w:autoSpaceDE w:val="0"/>
              <w:autoSpaceDN w:val="0"/>
              <w:adjustRightInd w:val="0"/>
              <w:ind w:left="0"/>
            </w:pPr>
            <w:r>
              <w:t>Billing account (BA) external ID.</w:t>
            </w:r>
          </w:p>
        </w:tc>
      </w:tr>
      <w:tr w:rsidR="00635A00" w:rsidRPr="00126677" w14:paraId="2D30DF4B" w14:textId="77777777" w:rsidTr="00505EE5">
        <w:trPr>
          <w:trHeight w:val="219"/>
        </w:trPr>
        <w:tc>
          <w:tcPr>
            <w:tcW w:w="2552" w:type="dxa"/>
          </w:tcPr>
          <w:p w14:paraId="5FFBAD1A" w14:textId="77777777" w:rsidR="00635A00" w:rsidRPr="00C336B1" w:rsidRDefault="00635A00" w:rsidP="00505EE5">
            <w:pPr>
              <w:ind w:left="0"/>
            </w:pPr>
            <w:r>
              <w:t>MSISDN</w:t>
            </w:r>
          </w:p>
        </w:tc>
        <w:tc>
          <w:tcPr>
            <w:tcW w:w="6520" w:type="dxa"/>
          </w:tcPr>
          <w:p w14:paraId="552CA7DE" w14:textId="77777777" w:rsidR="00635A00" w:rsidRDefault="00635A00" w:rsidP="00505EE5">
            <w:pPr>
              <w:autoSpaceDE w:val="0"/>
              <w:autoSpaceDN w:val="0"/>
              <w:adjustRightInd w:val="0"/>
              <w:ind w:left="0"/>
            </w:pPr>
            <w:r>
              <w:t>MSISDN of the subscriber</w:t>
            </w:r>
          </w:p>
        </w:tc>
      </w:tr>
    </w:tbl>
    <w:p w14:paraId="46F30C73" w14:textId="77777777" w:rsidR="00635A00" w:rsidRDefault="00635A00" w:rsidP="00635A00">
      <w:pPr>
        <w:ind w:left="0"/>
        <w:rPr>
          <w:sz w:val="18"/>
          <w:szCs w:val="18"/>
        </w:rPr>
      </w:pPr>
    </w:p>
    <w:p w14:paraId="3E48EAF1" w14:textId="36FF4DE0" w:rsidR="00736E7F" w:rsidRDefault="00736E7F" w:rsidP="00736E7F">
      <w:pPr>
        <w:pStyle w:val="Nadpis5"/>
      </w:pPr>
      <w:bookmarkStart w:id="206" w:name="_Toc222405557"/>
      <w:r>
        <w:t>Output Data</w:t>
      </w:r>
      <w:bookmarkEnd w:id="206"/>
    </w:p>
    <w:p w14:paraId="75316733" w14:textId="0E69F100" w:rsidR="00635A00" w:rsidRPr="00340FA5" w:rsidRDefault="00635A00" w:rsidP="00635A00">
      <w:pPr>
        <w:ind w:left="0"/>
      </w:pPr>
      <w:r w:rsidRPr="00340FA5">
        <w:t>Following data sets are available to display:</w:t>
      </w:r>
    </w:p>
    <w:p w14:paraId="0350FE0D" w14:textId="77777777" w:rsidR="00635A00" w:rsidRDefault="00635A00" w:rsidP="00635A0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635A00" w:rsidRPr="00DF00E8" w14:paraId="5A1A334B" w14:textId="77777777" w:rsidTr="00505EE5">
        <w:trPr>
          <w:trHeight w:val="701"/>
        </w:trPr>
        <w:tc>
          <w:tcPr>
            <w:tcW w:w="1656" w:type="dxa"/>
            <w:shd w:val="clear" w:color="auto" w:fill="D9D9D9" w:themeFill="background1" w:themeFillShade="D9"/>
          </w:tcPr>
          <w:p w14:paraId="552EE933" w14:textId="77777777" w:rsidR="00635A00" w:rsidRPr="00DF00E8" w:rsidRDefault="00635A00" w:rsidP="00505EE5">
            <w:pPr>
              <w:ind w:left="0"/>
              <w:rPr>
                <w:b/>
                <w:bCs/>
              </w:rPr>
            </w:pPr>
            <w:r>
              <w:rPr>
                <w:b/>
                <w:bCs/>
              </w:rPr>
              <w:t>Data Set</w:t>
            </w:r>
          </w:p>
        </w:tc>
        <w:tc>
          <w:tcPr>
            <w:tcW w:w="7700" w:type="dxa"/>
            <w:shd w:val="clear" w:color="auto" w:fill="D9D9D9" w:themeFill="background1" w:themeFillShade="D9"/>
          </w:tcPr>
          <w:p w14:paraId="03B53761" w14:textId="77777777" w:rsidR="00635A00" w:rsidRPr="00DF00E8" w:rsidRDefault="00635A00" w:rsidP="00505EE5">
            <w:pPr>
              <w:ind w:left="0"/>
              <w:rPr>
                <w:b/>
                <w:bCs/>
              </w:rPr>
            </w:pPr>
            <w:r w:rsidRPr="00DF00E8">
              <w:rPr>
                <w:b/>
                <w:bCs/>
              </w:rPr>
              <w:t>Description</w:t>
            </w:r>
          </w:p>
        </w:tc>
      </w:tr>
      <w:tr w:rsidR="00635A00" w14:paraId="7EEBF783" w14:textId="77777777" w:rsidTr="00505EE5">
        <w:trPr>
          <w:trHeight w:val="219"/>
        </w:trPr>
        <w:tc>
          <w:tcPr>
            <w:tcW w:w="1656" w:type="dxa"/>
          </w:tcPr>
          <w:p w14:paraId="3A2EA0C9" w14:textId="7D6E9F84" w:rsidR="00635A00" w:rsidRPr="00B23995" w:rsidRDefault="00635A00" w:rsidP="00505EE5">
            <w:pPr>
              <w:ind w:left="0"/>
              <w:rPr>
                <w:b/>
                <w:bCs/>
                <w:sz w:val="18"/>
                <w:szCs w:val="18"/>
              </w:rPr>
            </w:pPr>
            <w:r>
              <w:rPr>
                <w:b/>
                <w:bCs/>
                <w:sz w:val="18"/>
                <w:szCs w:val="18"/>
              </w:rPr>
              <w:t>Payments</w:t>
            </w:r>
          </w:p>
        </w:tc>
        <w:tc>
          <w:tcPr>
            <w:tcW w:w="7700" w:type="dxa"/>
          </w:tcPr>
          <w:p w14:paraId="29DAFF03" w14:textId="39FABBC6" w:rsidR="00635A00" w:rsidRDefault="00635A00" w:rsidP="00505EE5">
            <w:pPr>
              <w:ind w:left="0"/>
            </w:pPr>
            <w:r>
              <w:t>Displays payments present in Kenan DB, related to provided identifier.</w:t>
            </w:r>
          </w:p>
          <w:p w14:paraId="5175CE36" w14:textId="79F1EAFF" w:rsidR="00635A00" w:rsidRDefault="00635A00" w:rsidP="00505EE5">
            <w:pPr>
              <w:ind w:left="0"/>
            </w:pPr>
            <w:r>
              <w:t xml:space="preserve">See </w:t>
            </w:r>
            <w:hyperlink r:id="rId135" w:anchor="_Data_Set_" w:history="1">
              <w:r w:rsidRPr="00BA0F66">
                <w:rPr>
                  <w:rStyle w:val="Hypertextovodkaz"/>
                </w:rPr>
                <w:t>Data Set “</w:t>
              </w:r>
              <w:r>
                <w:rPr>
                  <w:rStyle w:val="Hypertextovodkaz"/>
                </w:rPr>
                <w:t>Payments</w:t>
              </w:r>
              <w:r w:rsidRPr="00BA0F66">
                <w:rPr>
                  <w:rStyle w:val="Hypertextovodkaz"/>
                </w:rPr>
                <w:t>”</w:t>
              </w:r>
            </w:hyperlink>
            <w:r>
              <w:t xml:space="preserve"> for more details.</w:t>
            </w:r>
          </w:p>
          <w:p w14:paraId="0FA31868" w14:textId="2C785A6F" w:rsidR="00635A00" w:rsidRDefault="00635A00" w:rsidP="00505EE5">
            <w:pPr>
              <w:ind w:left="0"/>
            </w:pPr>
            <w:r>
              <w:rPr>
                <w:b/>
                <w:bCs/>
              </w:rPr>
              <w:t xml:space="preserve"> </w:t>
            </w:r>
          </w:p>
        </w:tc>
      </w:tr>
      <w:tr w:rsidR="00635A00" w14:paraId="5577EBD5" w14:textId="77777777" w:rsidTr="00505EE5">
        <w:trPr>
          <w:trHeight w:val="219"/>
        </w:trPr>
        <w:tc>
          <w:tcPr>
            <w:tcW w:w="1656" w:type="dxa"/>
          </w:tcPr>
          <w:p w14:paraId="3D836376" w14:textId="762E24D4" w:rsidR="00635A00" w:rsidRPr="00B23995" w:rsidRDefault="00635A00" w:rsidP="00505EE5">
            <w:pPr>
              <w:ind w:left="0"/>
              <w:rPr>
                <w:b/>
                <w:bCs/>
                <w:sz w:val="18"/>
                <w:szCs w:val="18"/>
              </w:rPr>
            </w:pPr>
            <w:r>
              <w:rPr>
                <w:b/>
                <w:bCs/>
                <w:sz w:val="18"/>
                <w:szCs w:val="18"/>
              </w:rPr>
              <w:t>Refills</w:t>
            </w:r>
          </w:p>
        </w:tc>
        <w:tc>
          <w:tcPr>
            <w:tcW w:w="7700" w:type="dxa"/>
          </w:tcPr>
          <w:p w14:paraId="748B7DE8" w14:textId="2EBEF3A2" w:rsidR="00635A00" w:rsidRDefault="00635A00" w:rsidP="00505EE5">
            <w:pPr>
              <w:ind w:left="0"/>
            </w:pPr>
            <w:r>
              <w:t>Displays refills present in Kenan DB, related to provided identifier.</w:t>
            </w:r>
          </w:p>
          <w:p w14:paraId="266A1788" w14:textId="54441B7F" w:rsidR="00635A00" w:rsidRDefault="00635A00" w:rsidP="00505EE5">
            <w:pPr>
              <w:ind w:left="0"/>
            </w:pPr>
            <w:r>
              <w:t xml:space="preserve">See </w:t>
            </w:r>
            <w:hyperlink r:id="rId136" w:anchor="_Data_set_" w:history="1">
              <w:r w:rsidRPr="00BA0F66">
                <w:rPr>
                  <w:rStyle w:val="Hypertextovodkaz"/>
                </w:rPr>
                <w:t>Data set “</w:t>
              </w:r>
              <w:r>
                <w:rPr>
                  <w:rStyle w:val="Hypertextovodkaz"/>
                </w:rPr>
                <w:t>Refills</w:t>
              </w:r>
              <w:r w:rsidRPr="00BA0F66">
                <w:rPr>
                  <w:rStyle w:val="Hypertextovodkaz"/>
                </w:rPr>
                <w:t>”</w:t>
              </w:r>
            </w:hyperlink>
            <w:r>
              <w:t xml:space="preserve"> for more details.</w:t>
            </w:r>
          </w:p>
          <w:p w14:paraId="4F1585C3" w14:textId="77777777" w:rsidR="00635A00" w:rsidRDefault="00635A00" w:rsidP="00505EE5">
            <w:pPr>
              <w:ind w:left="0"/>
            </w:pPr>
          </w:p>
          <w:p w14:paraId="07B95D04" w14:textId="77777777" w:rsidR="00635A00" w:rsidRPr="00537DF2" w:rsidRDefault="00635A00" w:rsidP="00505EE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635A00" w:rsidRPr="00E0171A" w14:paraId="7D8E3BF3" w14:textId="77777777" w:rsidTr="00505EE5">
              <w:tc>
                <w:tcPr>
                  <w:tcW w:w="928" w:type="dxa"/>
                </w:tcPr>
                <w:p w14:paraId="6D320764" w14:textId="77777777" w:rsidR="00635A00" w:rsidRPr="00E0171A" w:rsidRDefault="00635A00" w:rsidP="00505EE5">
                  <w:pPr>
                    <w:ind w:left="0"/>
                    <w:jc w:val="center"/>
                  </w:pPr>
                  <w:r w:rsidRPr="00537DF2">
                    <w:rPr>
                      <w:noProof/>
                      <w:color w:val="538135" w:themeColor="accent6" w:themeShade="BF"/>
                    </w:rPr>
                    <w:t>GREEN</w:t>
                  </w:r>
                </w:p>
              </w:tc>
              <w:tc>
                <w:tcPr>
                  <w:tcW w:w="5421" w:type="dxa"/>
                </w:tcPr>
                <w:p w14:paraId="33527639" w14:textId="6C141532"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2 (COMPLETED)</w:t>
                  </w:r>
                  <w:r>
                    <w:rPr>
                      <w:sz w:val="18"/>
                      <w:szCs w:val="18"/>
                    </w:rPr>
                    <w:t>.</w:t>
                  </w:r>
                </w:p>
              </w:tc>
            </w:tr>
            <w:tr w:rsidR="00635A00" w:rsidRPr="00E0171A" w14:paraId="4231BCD8" w14:textId="77777777" w:rsidTr="00505EE5">
              <w:tc>
                <w:tcPr>
                  <w:tcW w:w="928" w:type="dxa"/>
                </w:tcPr>
                <w:p w14:paraId="2B01C275" w14:textId="77777777" w:rsidR="00635A00" w:rsidRPr="00E0171A" w:rsidRDefault="00635A00" w:rsidP="00505EE5">
                  <w:pPr>
                    <w:ind w:left="0"/>
                    <w:jc w:val="center"/>
                  </w:pPr>
                  <w:r w:rsidRPr="00C63180">
                    <w:rPr>
                      <w:noProof/>
                      <w:color w:val="D44950"/>
                    </w:rPr>
                    <w:t>RED</w:t>
                  </w:r>
                </w:p>
              </w:tc>
              <w:tc>
                <w:tcPr>
                  <w:tcW w:w="5421" w:type="dxa"/>
                </w:tcPr>
                <w:p w14:paraId="7D8DC0FE" w14:textId="3FFEFA15"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4 (API_ERROR)</w:t>
                  </w:r>
                  <w:r>
                    <w:rPr>
                      <w:sz w:val="18"/>
                      <w:szCs w:val="18"/>
                    </w:rPr>
                    <w:t xml:space="preserve"> or </w:t>
                  </w:r>
                  <w:r w:rsidRPr="00635A00">
                    <w:rPr>
                      <w:rFonts w:ascii="Consolas" w:hAnsi="Consolas"/>
                      <w:sz w:val="18"/>
                      <w:szCs w:val="18"/>
                    </w:rPr>
                    <w:t>5 (MISSING_ROUTE_INFO)</w:t>
                  </w:r>
                </w:p>
              </w:tc>
            </w:tr>
            <w:tr w:rsidR="00635A00" w:rsidRPr="00E0171A" w14:paraId="26BFF2C0" w14:textId="77777777" w:rsidTr="00505EE5">
              <w:tc>
                <w:tcPr>
                  <w:tcW w:w="928" w:type="dxa"/>
                </w:tcPr>
                <w:p w14:paraId="09268BF4" w14:textId="77777777" w:rsidR="00635A00" w:rsidRPr="00E0171A" w:rsidRDefault="00635A00" w:rsidP="00505EE5">
                  <w:pPr>
                    <w:ind w:left="0"/>
                    <w:jc w:val="center"/>
                    <w:rPr>
                      <w:noProof/>
                    </w:rPr>
                  </w:pPr>
                  <w:r>
                    <w:rPr>
                      <w:noProof/>
                    </w:rPr>
                    <w:t>BLACK</w:t>
                  </w:r>
                </w:p>
              </w:tc>
              <w:tc>
                <w:tcPr>
                  <w:tcW w:w="5421" w:type="dxa"/>
                </w:tcPr>
                <w:p w14:paraId="26D3CF2F" w14:textId="77777777" w:rsidR="00635A00" w:rsidRPr="00E0171A" w:rsidRDefault="00635A00" w:rsidP="00505EE5">
                  <w:pPr>
                    <w:ind w:left="0"/>
                    <w:rPr>
                      <w:sz w:val="18"/>
                      <w:szCs w:val="18"/>
                    </w:rPr>
                  </w:pPr>
                  <w:r>
                    <w:rPr>
                      <w:sz w:val="18"/>
                      <w:szCs w:val="18"/>
                    </w:rPr>
                    <w:t>Other order states.</w:t>
                  </w:r>
                </w:p>
              </w:tc>
            </w:tr>
          </w:tbl>
          <w:p w14:paraId="2CD07DD4" w14:textId="77777777" w:rsidR="00635A00" w:rsidRDefault="00635A00" w:rsidP="00505EE5">
            <w:pPr>
              <w:ind w:left="0"/>
            </w:pPr>
            <w:r>
              <w:t xml:space="preserve"> </w:t>
            </w:r>
          </w:p>
        </w:tc>
      </w:tr>
    </w:tbl>
    <w:p w14:paraId="749F1E98" w14:textId="77777777" w:rsidR="00635A00" w:rsidRDefault="00635A00" w:rsidP="00635A00">
      <w:pPr>
        <w:ind w:left="0"/>
        <w:rPr>
          <w:b/>
          <w:bCs/>
          <w:sz w:val="18"/>
          <w:szCs w:val="18"/>
        </w:rPr>
      </w:pPr>
    </w:p>
    <w:p w14:paraId="1765B3B8" w14:textId="77777777" w:rsidR="00635A00" w:rsidRDefault="00635A00" w:rsidP="00635A00">
      <w:pPr>
        <w:ind w:left="0"/>
      </w:pPr>
      <w:r w:rsidRPr="00FF34D5">
        <w:t xml:space="preserve">Output columns vary per selected data set. </w:t>
      </w:r>
    </w:p>
    <w:p w14:paraId="33AC4F1E" w14:textId="77777777" w:rsidR="00635A00" w:rsidRDefault="00635A00" w:rsidP="00635A00">
      <w:pPr>
        <w:ind w:left="0"/>
      </w:pPr>
    </w:p>
    <w:p w14:paraId="76D0AEB8" w14:textId="3954A57F" w:rsidR="00635A00" w:rsidRDefault="00635A00" w:rsidP="00736E7F">
      <w:pPr>
        <w:pStyle w:val="Nadpis5"/>
      </w:pPr>
      <w:bookmarkStart w:id="207" w:name="_Data_Set_“Payments”"/>
      <w:bookmarkStart w:id="208" w:name="_Toc222405558"/>
      <w:bookmarkEnd w:id="207"/>
      <w:r>
        <w:t>Data Set “Payments”</w:t>
      </w:r>
      <w:bookmarkEnd w:id="208"/>
    </w:p>
    <w:p w14:paraId="3ECBCB25" w14:textId="35B98397" w:rsidR="00635A00" w:rsidRDefault="00635A00" w:rsidP="00635A00">
      <w:pPr>
        <w:ind w:left="0"/>
      </w:pPr>
      <w:r>
        <w:t>Displays payments present in Kenan DB, related to provided identifier.</w:t>
      </w:r>
    </w:p>
    <w:p w14:paraId="2B3D1F7D" w14:textId="77777777" w:rsidR="00635A00" w:rsidRDefault="00635A00" w:rsidP="00635A00">
      <w:pPr>
        <w:ind w:left="0"/>
      </w:pPr>
    </w:p>
    <w:p w14:paraId="54BCB867" w14:textId="704534EB" w:rsidR="00635A00" w:rsidRPr="00780303" w:rsidRDefault="00F644F8" w:rsidP="00635A00">
      <w:pPr>
        <w:ind w:left="0"/>
        <w:jc w:val="center"/>
        <w:rPr>
          <w:i/>
          <w:iCs w:val="0"/>
          <w:sz w:val="18"/>
          <w:szCs w:val="18"/>
        </w:rPr>
      </w:pPr>
      <w:r>
        <w:rPr>
          <w:noProof/>
        </w:rPr>
        <w:lastRenderedPageBreak/>
        <w:drawing>
          <wp:inline distT="0" distB="0" distL="0" distR="0" wp14:anchorId="6871A64E" wp14:editId="3891D510">
            <wp:extent cx="5732145" cy="3340100"/>
            <wp:effectExtent l="0" t="0" r="1905" b="0"/>
            <wp:docPr id="584" name="Obrázek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732145" cy="3340100"/>
                    </a:xfrm>
                    <a:prstGeom prst="rect">
                      <a:avLst/>
                    </a:prstGeom>
                  </pic:spPr>
                </pic:pic>
              </a:graphicData>
            </a:graphic>
          </wp:inline>
        </w:drawing>
      </w:r>
      <w:r w:rsidR="00DA04DA">
        <w:rPr>
          <w:i/>
          <w:iCs w:val="0"/>
          <w:sz w:val="18"/>
          <w:szCs w:val="18"/>
        </w:rPr>
        <w:t xml:space="preserve">Kenan </w:t>
      </w:r>
      <w:r>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635A00" w:rsidRPr="00780303">
        <w:rPr>
          <w:b/>
          <w:bCs/>
          <w:i/>
          <w:iCs w:val="0"/>
          <w:sz w:val="18"/>
          <w:szCs w:val="18"/>
        </w:rPr>
        <w:t>Products</w:t>
      </w:r>
      <w:r w:rsidR="00635A00" w:rsidRPr="00780303">
        <w:rPr>
          <w:i/>
          <w:iCs w:val="0"/>
          <w:sz w:val="18"/>
          <w:szCs w:val="18"/>
        </w:rPr>
        <w:t>”</w:t>
      </w:r>
    </w:p>
    <w:p w14:paraId="66FB2407" w14:textId="77777777" w:rsidR="00635A00" w:rsidRDefault="00635A00" w:rsidP="00635A00">
      <w:pPr>
        <w:ind w:left="0"/>
      </w:pPr>
    </w:p>
    <w:p w14:paraId="4BA20DDD" w14:textId="48D7F6B7" w:rsidR="00635A00" w:rsidRDefault="00635A00" w:rsidP="00635A00">
      <w:pPr>
        <w:ind w:left="0"/>
      </w:pPr>
      <w:r>
        <w:t xml:space="preserve">Data set is sorted by </w:t>
      </w:r>
      <w:r w:rsidR="00F644F8">
        <w:rPr>
          <w:rFonts w:ascii="Consolas" w:hAnsi="Consolas"/>
        </w:rPr>
        <w:t>TRANS_DATE</w:t>
      </w:r>
      <w:r>
        <w:t xml:space="preserve"> </w:t>
      </w:r>
      <w:r w:rsidRPr="00B07461">
        <w:rPr>
          <w:rFonts w:ascii="Consolas" w:hAnsi="Consolas"/>
        </w:rPr>
        <w:t>DESC</w:t>
      </w:r>
      <w:r>
        <w:t>.</w:t>
      </w:r>
    </w:p>
    <w:p w14:paraId="22FAB1A7" w14:textId="77777777" w:rsidR="00635A00" w:rsidRDefault="00635A00" w:rsidP="00635A00">
      <w:pPr>
        <w:ind w:left="0"/>
      </w:pPr>
    </w:p>
    <w:p w14:paraId="067E0965" w14:textId="77777777" w:rsidR="00635A00" w:rsidRDefault="00635A00" w:rsidP="00635A00">
      <w:pPr>
        <w:ind w:left="0"/>
        <w:rPr>
          <w:sz w:val="18"/>
          <w:szCs w:val="18"/>
        </w:rPr>
      </w:pPr>
      <w:r>
        <w:t>Following output columns are returned:</w:t>
      </w:r>
    </w:p>
    <w:p w14:paraId="2C3B243C"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6EA8AD67" w14:textId="77777777" w:rsidTr="00505EE5">
        <w:trPr>
          <w:trHeight w:val="277"/>
        </w:trPr>
        <w:tc>
          <w:tcPr>
            <w:tcW w:w="3490" w:type="dxa"/>
            <w:shd w:val="clear" w:color="auto" w:fill="D9D9D9" w:themeFill="background1" w:themeFillShade="D9"/>
          </w:tcPr>
          <w:p w14:paraId="73E9E2A4" w14:textId="77777777" w:rsidR="00635A00" w:rsidRPr="00DF00E8" w:rsidRDefault="00635A00" w:rsidP="00505EE5">
            <w:pPr>
              <w:ind w:left="0"/>
              <w:rPr>
                <w:b/>
                <w:bCs/>
              </w:rPr>
            </w:pPr>
            <w:r>
              <w:rPr>
                <w:b/>
                <w:bCs/>
              </w:rPr>
              <w:t xml:space="preserve">Column </w:t>
            </w:r>
          </w:p>
        </w:tc>
      </w:tr>
      <w:tr w:rsidR="00F644F8" w14:paraId="296F5545" w14:textId="77777777" w:rsidTr="00505EE5">
        <w:trPr>
          <w:trHeight w:val="219"/>
        </w:trPr>
        <w:tc>
          <w:tcPr>
            <w:tcW w:w="3490" w:type="dxa"/>
          </w:tcPr>
          <w:p w14:paraId="58114420" w14:textId="005DD961" w:rsidR="00F644F8" w:rsidRPr="00F644F8" w:rsidRDefault="00F644F8" w:rsidP="00F644F8">
            <w:pPr>
              <w:ind w:left="0"/>
              <w:rPr>
                <w:rFonts w:ascii="Consolas" w:hAnsi="Consolas"/>
              </w:rPr>
            </w:pPr>
            <w:r w:rsidRPr="00F644F8">
              <w:rPr>
                <w:rFonts w:ascii="Consolas" w:hAnsi="Consolas"/>
              </w:rPr>
              <w:t>TRANS_DATE</w:t>
            </w:r>
          </w:p>
        </w:tc>
      </w:tr>
      <w:tr w:rsidR="00F644F8" w14:paraId="06B07C6F" w14:textId="77777777" w:rsidTr="00505EE5">
        <w:trPr>
          <w:trHeight w:val="219"/>
        </w:trPr>
        <w:tc>
          <w:tcPr>
            <w:tcW w:w="3490" w:type="dxa"/>
          </w:tcPr>
          <w:p w14:paraId="2F270325" w14:textId="7A1B5CAB" w:rsidR="00F644F8" w:rsidRPr="00F644F8" w:rsidRDefault="00F644F8" w:rsidP="00F644F8">
            <w:pPr>
              <w:ind w:left="0"/>
              <w:rPr>
                <w:rFonts w:ascii="Consolas" w:hAnsi="Consolas"/>
              </w:rPr>
            </w:pPr>
            <w:r w:rsidRPr="00F644F8">
              <w:rPr>
                <w:rFonts w:ascii="Consolas" w:hAnsi="Consolas"/>
              </w:rPr>
              <w:t>SRC_TYPE_DESCR</w:t>
            </w:r>
          </w:p>
        </w:tc>
      </w:tr>
      <w:tr w:rsidR="00F644F8" w14:paraId="606C1D2F" w14:textId="77777777" w:rsidTr="00505EE5">
        <w:trPr>
          <w:trHeight w:val="219"/>
        </w:trPr>
        <w:tc>
          <w:tcPr>
            <w:tcW w:w="3490" w:type="dxa"/>
          </w:tcPr>
          <w:p w14:paraId="3BA26792" w14:textId="66718A20" w:rsidR="00F644F8" w:rsidRPr="00F644F8" w:rsidRDefault="00F644F8" w:rsidP="00F644F8">
            <w:pPr>
              <w:ind w:left="0"/>
              <w:rPr>
                <w:rFonts w:ascii="Consolas" w:hAnsi="Consolas"/>
              </w:rPr>
            </w:pPr>
            <w:r w:rsidRPr="00F644F8">
              <w:rPr>
                <w:rFonts w:ascii="Consolas" w:hAnsi="Consolas"/>
              </w:rPr>
              <w:t>TRANS_TYPE_DESCR</w:t>
            </w:r>
          </w:p>
        </w:tc>
      </w:tr>
      <w:tr w:rsidR="00F644F8" w14:paraId="12AC6C38" w14:textId="77777777" w:rsidTr="00505EE5">
        <w:trPr>
          <w:trHeight w:val="219"/>
        </w:trPr>
        <w:tc>
          <w:tcPr>
            <w:tcW w:w="3490" w:type="dxa"/>
          </w:tcPr>
          <w:p w14:paraId="2EA8896A" w14:textId="4C4595C4" w:rsidR="00F644F8" w:rsidRPr="00F644F8" w:rsidRDefault="00F644F8" w:rsidP="00F644F8">
            <w:pPr>
              <w:ind w:left="0"/>
              <w:rPr>
                <w:rFonts w:ascii="Consolas" w:hAnsi="Consolas"/>
              </w:rPr>
            </w:pPr>
            <w:r w:rsidRPr="00F644F8">
              <w:rPr>
                <w:rFonts w:ascii="Consolas" w:hAnsi="Consolas"/>
              </w:rPr>
              <w:t>BMF_TRANS_TYPE_DESCR</w:t>
            </w:r>
          </w:p>
        </w:tc>
      </w:tr>
      <w:tr w:rsidR="00F644F8" w14:paraId="1F9B2B97" w14:textId="77777777" w:rsidTr="00505EE5">
        <w:trPr>
          <w:trHeight w:val="219"/>
        </w:trPr>
        <w:tc>
          <w:tcPr>
            <w:tcW w:w="3490" w:type="dxa"/>
          </w:tcPr>
          <w:p w14:paraId="7BC06978" w14:textId="2AB4C736" w:rsidR="00F644F8" w:rsidRPr="00F644F8" w:rsidRDefault="00F644F8" w:rsidP="00F644F8">
            <w:pPr>
              <w:ind w:left="0"/>
              <w:rPr>
                <w:rFonts w:ascii="Consolas" w:hAnsi="Consolas"/>
              </w:rPr>
            </w:pPr>
            <w:r w:rsidRPr="00F644F8">
              <w:rPr>
                <w:rFonts w:ascii="Consolas" w:hAnsi="Consolas"/>
              </w:rPr>
              <w:t>AMOUNT</w:t>
            </w:r>
          </w:p>
        </w:tc>
      </w:tr>
      <w:tr w:rsidR="00F644F8" w14:paraId="29AA592C" w14:textId="77777777" w:rsidTr="00505EE5">
        <w:trPr>
          <w:trHeight w:val="219"/>
        </w:trPr>
        <w:tc>
          <w:tcPr>
            <w:tcW w:w="3490" w:type="dxa"/>
          </w:tcPr>
          <w:p w14:paraId="1EE3F13C" w14:textId="050D89AC" w:rsidR="00F644F8" w:rsidRPr="00F644F8" w:rsidRDefault="00F644F8" w:rsidP="00F644F8">
            <w:pPr>
              <w:ind w:left="0"/>
              <w:rPr>
                <w:rFonts w:ascii="Consolas" w:hAnsi="Consolas"/>
              </w:rPr>
            </w:pPr>
            <w:r w:rsidRPr="00F644F8">
              <w:rPr>
                <w:rFonts w:ascii="Consolas" w:hAnsi="Consolas"/>
              </w:rPr>
              <w:t>SUBMITTER</w:t>
            </w:r>
          </w:p>
        </w:tc>
      </w:tr>
      <w:tr w:rsidR="00F644F8" w14:paraId="35719E95" w14:textId="77777777" w:rsidTr="00505EE5">
        <w:trPr>
          <w:trHeight w:val="219"/>
        </w:trPr>
        <w:tc>
          <w:tcPr>
            <w:tcW w:w="3490" w:type="dxa"/>
          </w:tcPr>
          <w:p w14:paraId="072BC6AD" w14:textId="5A463C48" w:rsidR="00F644F8" w:rsidRPr="00F644F8" w:rsidRDefault="00F644F8" w:rsidP="00F644F8">
            <w:pPr>
              <w:ind w:left="0"/>
              <w:rPr>
                <w:rFonts w:ascii="Consolas" w:hAnsi="Consolas"/>
              </w:rPr>
            </w:pPr>
            <w:r w:rsidRPr="00F644F8">
              <w:rPr>
                <w:rFonts w:ascii="Consolas" w:hAnsi="Consolas"/>
              </w:rPr>
              <w:t>POST_DATE</w:t>
            </w:r>
          </w:p>
        </w:tc>
      </w:tr>
      <w:tr w:rsidR="00F644F8" w14:paraId="6AAD5550" w14:textId="77777777" w:rsidTr="00505EE5">
        <w:trPr>
          <w:trHeight w:val="219"/>
        </w:trPr>
        <w:tc>
          <w:tcPr>
            <w:tcW w:w="3490" w:type="dxa"/>
          </w:tcPr>
          <w:p w14:paraId="62DD9BC2" w14:textId="7477DACA" w:rsidR="00F644F8" w:rsidRPr="00F644F8" w:rsidRDefault="00F644F8" w:rsidP="00F644F8">
            <w:pPr>
              <w:ind w:left="0"/>
              <w:rPr>
                <w:rFonts w:ascii="Consolas" w:hAnsi="Consolas"/>
              </w:rPr>
            </w:pPr>
            <w:r w:rsidRPr="00F644F8">
              <w:rPr>
                <w:rFonts w:ascii="Consolas" w:hAnsi="Consolas"/>
              </w:rPr>
              <w:t>TRACKING_ID</w:t>
            </w:r>
          </w:p>
        </w:tc>
      </w:tr>
      <w:tr w:rsidR="00F644F8" w14:paraId="4C837488" w14:textId="77777777" w:rsidTr="00505EE5">
        <w:trPr>
          <w:trHeight w:val="219"/>
        </w:trPr>
        <w:tc>
          <w:tcPr>
            <w:tcW w:w="3490" w:type="dxa"/>
          </w:tcPr>
          <w:p w14:paraId="16AED739" w14:textId="779BE477" w:rsidR="00F644F8" w:rsidRPr="00F644F8" w:rsidRDefault="00F644F8" w:rsidP="00F644F8">
            <w:pPr>
              <w:ind w:left="0"/>
              <w:rPr>
                <w:rFonts w:ascii="Consolas" w:hAnsi="Consolas"/>
              </w:rPr>
            </w:pPr>
            <w:r w:rsidRPr="00F644F8">
              <w:rPr>
                <w:rFonts w:ascii="Consolas" w:hAnsi="Consolas"/>
              </w:rPr>
              <w:t>ORIG_TR_ID</w:t>
            </w:r>
          </w:p>
        </w:tc>
      </w:tr>
      <w:tr w:rsidR="00F644F8" w14:paraId="11433FDF" w14:textId="77777777" w:rsidTr="00505EE5">
        <w:trPr>
          <w:trHeight w:val="219"/>
        </w:trPr>
        <w:tc>
          <w:tcPr>
            <w:tcW w:w="3490" w:type="dxa"/>
          </w:tcPr>
          <w:p w14:paraId="6A1A628A" w14:textId="227B5D99" w:rsidR="00F644F8" w:rsidRPr="00F644F8" w:rsidRDefault="00F644F8" w:rsidP="00F644F8">
            <w:pPr>
              <w:ind w:left="0"/>
              <w:rPr>
                <w:rFonts w:ascii="Consolas" w:hAnsi="Consolas"/>
              </w:rPr>
            </w:pPr>
            <w:r w:rsidRPr="00F644F8">
              <w:rPr>
                <w:rFonts w:ascii="Consolas" w:hAnsi="Consolas"/>
              </w:rPr>
              <w:t>DISTRIB_AMT</w:t>
            </w:r>
          </w:p>
        </w:tc>
      </w:tr>
      <w:tr w:rsidR="00F644F8" w14:paraId="092518C2" w14:textId="77777777" w:rsidTr="00505EE5">
        <w:trPr>
          <w:trHeight w:val="219"/>
        </w:trPr>
        <w:tc>
          <w:tcPr>
            <w:tcW w:w="3490" w:type="dxa"/>
          </w:tcPr>
          <w:p w14:paraId="5BF60B87" w14:textId="4CA79963" w:rsidR="00F644F8" w:rsidRPr="00F644F8" w:rsidRDefault="00F644F8" w:rsidP="00F644F8">
            <w:pPr>
              <w:ind w:left="0"/>
              <w:rPr>
                <w:rFonts w:ascii="Consolas" w:hAnsi="Consolas"/>
              </w:rPr>
            </w:pPr>
            <w:r w:rsidRPr="00F644F8">
              <w:rPr>
                <w:rFonts w:ascii="Consolas" w:hAnsi="Consolas"/>
              </w:rPr>
              <w:t>NO_BILL</w:t>
            </w:r>
          </w:p>
        </w:tc>
      </w:tr>
      <w:tr w:rsidR="00F644F8" w14:paraId="63708E67" w14:textId="77777777" w:rsidTr="00505EE5">
        <w:trPr>
          <w:trHeight w:val="219"/>
        </w:trPr>
        <w:tc>
          <w:tcPr>
            <w:tcW w:w="3490" w:type="dxa"/>
          </w:tcPr>
          <w:p w14:paraId="21A5746F" w14:textId="54B435F8" w:rsidR="00F644F8" w:rsidRPr="00F644F8" w:rsidRDefault="00F644F8" w:rsidP="00F644F8">
            <w:pPr>
              <w:ind w:left="0"/>
              <w:rPr>
                <w:rFonts w:ascii="Consolas" w:hAnsi="Consolas"/>
              </w:rPr>
            </w:pPr>
            <w:r w:rsidRPr="00F644F8">
              <w:rPr>
                <w:rFonts w:ascii="Consolas" w:hAnsi="Consolas"/>
              </w:rPr>
              <w:t>ACTION_CODE</w:t>
            </w:r>
          </w:p>
        </w:tc>
      </w:tr>
      <w:tr w:rsidR="00F644F8" w14:paraId="49A747C3" w14:textId="77777777" w:rsidTr="00505EE5">
        <w:trPr>
          <w:trHeight w:val="219"/>
        </w:trPr>
        <w:tc>
          <w:tcPr>
            <w:tcW w:w="3490" w:type="dxa"/>
          </w:tcPr>
          <w:p w14:paraId="7013FB94" w14:textId="20873E1E" w:rsidR="00F644F8" w:rsidRPr="00F644F8" w:rsidRDefault="00F644F8" w:rsidP="00F644F8">
            <w:pPr>
              <w:ind w:left="0"/>
              <w:rPr>
                <w:rFonts w:ascii="Consolas" w:hAnsi="Consolas"/>
              </w:rPr>
            </w:pPr>
            <w:r w:rsidRPr="00F644F8">
              <w:rPr>
                <w:rFonts w:ascii="Consolas" w:hAnsi="Consolas"/>
              </w:rPr>
              <w:t>PAY_METHOD</w:t>
            </w:r>
          </w:p>
        </w:tc>
      </w:tr>
      <w:tr w:rsidR="00F644F8" w14:paraId="0710948A" w14:textId="77777777" w:rsidTr="00505EE5">
        <w:trPr>
          <w:trHeight w:val="219"/>
        </w:trPr>
        <w:tc>
          <w:tcPr>
            <w:tcW w:w="3490" w:type="dxa"/>
          </w:tcPr>
          <w:p w14:paraId="3178EC5E" w14:textId="7F66C243" w:rsidR="00F644F8" w:rsidRPr="00F644F8" w:rsidRDefault="00F644F8" w:rsidP="00F644F8">
            <w:pPr>
              <w:ind w:left="0"/>
              <w:rPr>
                <w:rFonts w:ascii="Consolas" w:hAnsi="Consolas"/>
              </w:rPr>
            </w:pPr>
            <w:r w:rsidRPr="00F644F8">
              <w:rPr>
                <w:rFonts w:ascii="Consolas" w:hAnsi="Consolas"/>
              </w:rPr>
              <w:t>PP_STATUS</w:t>
            </w:r>
          </w:p>
        </w:tc>
      </w:tr>
      <w:tr w:rsidR="00F644F8" w14:paraId="1F90E7BE" w14:textId="77777777" w:rsidTr="00505EE5">
        <w:trPr>
          <w:trHeight w:val="219"/>
        </w:trPr>
        <w:tc>
          <w:tcPr>
            <w:tcW w:w="3490" w:type="dxa"/>
          </w:tcPr>
          <w:p w14:paraId="221F2310" w14:textId="24377B7A" w:rsidR="00F644F8" w:rsidRPr="00F644F8" w:rsidRDefault="00F644F8" w:rsidP="00F644F8">
            <w:pPr>
              <w:ind w:left="0"/>
              <w:rPr>
                <w:rFonts w:ascii="Consolas" w:hAnsi="Consolas"/>
              </w:rPr>
            </w:pPr>
            <w:r w:rsidRPr="00F644F8">
              <w:rPr>
                <w:rFonts w:ascii="Consolas" w:hAnsi="Consolas"/>
              </w:rPr>
              <w:t>PP_CLEARING_HOUSE_ID</w:t>
            </w:r>
          </w:p>
        </w:tc>
      </w:tr>
    </w:tbl>
    <w:p w14:paraId="6F336E5D" w14:textId="77777777" w:rsidR="00635A00" w:rsidRDefault="00635A00" w:rsidP="00635A00">
      <w:pPr>
        <w:ind w:left="0"/>
        <w:rPr>
          <w:b/>
          <w:bCs/>
          <w:sz w:val="18"/>
          <w:szCs w:val="18"/>
        </w:rPr>
      </w:pPr>
    </w:p>
    <w:p w14:paraId="231DE637" w14:textId="5BC2FD17" w:rsidR="00635A00" w:rsidRDefault="00635A00" w:rsidP="00635A00">
      <w:pPr>
        <w:ind w:left="0"/>
      </w:pPr>
      <w:r w:rsidRPr="00FF34D5">
        <w:t xml:space="preserve">Please refer to </w:t>
      </w:r>
      <w:r w:rsidR="00F644F8">
        <w:t>Kenan</w:t>
      </w:r>
      <w:r w:rsidRPr="00FF34D5">
        <w:t xml:space="preserve"> system documentation for more details on the column values.</w:t>
      </w:r>
    </w:p>
    <w:p w14:paraId="4D158C58" w14:textId="77777777" w:rsidR="00635A00" w:rsidRDefault="00635A00" w:rsidP="00635A00">
      <w:pPr>
        <w:ind w:left="0"/>
        <w:rPr>
          <w:b/>
          <w:bCs/>
          <w:sz w:val="18"/>
          <w:szCs w:val="18"/>
        </w:rPr>
      </w:pPr>
    </w:p>
    <w:p w14:paraId="4EB5E6EE" w14:textId="63F3F401" w:rsidR="00635A00" w:rsidRPr="00625B9E" w:rsidRDefault="00635A00" w:rsidP="00EB084F">
      <w:pPr>
        <w:pStyle w:val="Nadpis6"/>
      </w:pPr>
      <w:bookmarkStart w:id="209" w:name="_Toc222405559"/>
      <w:r w:rsidRPr="00625B9E">
        <w:t xml:space="preserve">Process </w:t>
      </w:r>
      <w:r w:rsidR="00736E7F">
        <w:t>O</w:t>
      </w:r>
      <w:r w:rsidRPr="00625B9E">
        <w:t>verview</w:t>
      </w:r>
      <w:bookmarkEnd w:id="209"/>
    </w:p>
    <w:p w14:paraId="63E103C2" w14:textId="2DD63237" w:rsidR="00635A00" w:rsidRDefault="00635A00" w:rsidP="00635A00">
      <w:pPr>
        <w:ind w:left="0"/>
      </w:pPr>
      <w:r>
        <w:t xml:space="preserve">Following </w:t>
      </w:r>
      <w:r w:rsidR="00F644F8">
        <w:t>Kenan</w:t>
      </w:r>
      <w:r>
        <w:t xml:space="preserve"> tables</w:t>
      </w:r>
      <w:r w:rsidRPr="00FF34D5">
        <w:t xml:space="preserve"> are queried for </w:t>
      </w:r>
      <w:r w:rsidR="00F644F8">
        <w:t xml:space="preserve">payment </w:t>
      </w:r>
      <w:r w:rsidRPr="00FF34D5">
        <w:t>status</w:t>
      </w:r>
      <w:r w:rsidR="00F644F8">
        <w:t>:</w:t>
      </w:r>
    </w:p>
    <w:p w14:paraId="4A5A23AF" w14:textId="77777777" w:rsidR="00635A00" w:rsidRDefault="00635A00" w:rsidP="00635A00">
      <w:pPr>
        <w:ind w:left="0"/>
      </w:pPr>
    </w:p>
    <w:p w14:paraId="0CB4BE16" w14:textId="47257107" w:rsidR="00635A00" w:rsidRDefault="00F644F8" w:rsidP="00635A00">
      <w:pPr>
        <w:ind w:left="0"/>
        <w:rPr>
          <w:rFonts w:ascii="Consolas" w:hAnsi="Consolas"/>
        </w:rPr>
      </w:pPr>
      <w:r>
        <w:rPr>
          <w:rFonts w:ascii="Consolas" w:hAnsi="Consolas"/>
        </w:rPr>
        <w:t>BMF</w:t>
      </w:r>
    </w:p>
    <w:p w14:paraId="026DF004" w14:textId="105DFA29" w:rsidR="00F644F8" w:rsidRDefault="00F644F8" w:rsidP="00635A00">
      <w:pPr>
        <w:ind w:left="0"/>
        <w:rPr>
          <w:rFonts w:ascii="Consolas" w:hAnsi="Consolas"/>
        </w:rPr>
      </w:pPr>
      <w:r>
        <w:rPr>
          <w:rFonts w:ascii="Consolas" w:hAnsi="Consolas"/>
        </w:rPr>
        <w:t>BMF_TRANS_DESCR</w:t>
      </w:r>
    </w:p>
    <w:p w14:paraId="00529E3A" w14:textId="24BB4AAD" w:rsidR="00F644F8" w:rsidRDefault="00F644F8" w:rsidP="00635A00">
      <w:pPr>
        <w:ind w:left="0"/>
        <w:rPr>
          <w:rFonts w:ascii="Consolas" w:hAnsi="Consolas"/>
        </w:rPr>
      </w:pPr>
      <w:r>
        <w:rPr>
          <w:rFonts w:ascii="Consolas" w:hAnsi="Consolas"/>
        </w:rPr>
        <w:t>DESCRIPTIONS</w:t>
      </w:r>
    </w:p>
    <w:p w14:paraId="402C9AE6" w14:textId="184E2D37" w:rsidR="00F644F8" w:rsidRDefault="00F644F8" w:rsidP="00635A00">
      <w:pPr>
        <w:ind w:left="0"/>
        <w:rPr>
          <w:rFonts w:ascii="Consolas" w:hAnsi="Consolas"/>
        </w:rPr>
      </w:pPr>
      <w:r>
        <w:rPr>
          <w:rFonts w:ascii="Consolas" w:hAnsi="Consolas"/>
        </w:rPr>
        <w:t>TRANS_SOURCE_VALUES</w:t>
      </w:r>
    </w:p>
    <w:p w14:paraId="0A296655" w14:textId="6F559763" w:rsidR="00F644F8" w:rsidRPr="009D4F32" w:rsidRDefault="00F644F8" w:rsidP="00635A00">
      <w:pPr>
        <w:ind w:left="0"/>
        <w:rPr>
          <w:rFonts w:ascii="Consolas" w:hAnsi="Consolas"/>
        </w:rPr>
      </w:pPr>
      <w:r>
        <w:rPr>
          <w:rFonts w:ascii="Consolas" w:hAnsi="Consolas"/>
        </w:rPr>
        <w:t>PAYMENT_PROFILE</w:t>
      </w:r>
    </w:p>
    <w:p w14:paraId="7EC63DEE" w14:textId="77777777" w:rsidR="00635A00" w:rsidRPr="00BA0F66" w:rsidRDefault="00635A00" w:rsidP="00635A00">
      <w:pPr>
        <w:ind w:left="0"/>
      </w:pPr>
    </w:p>
    <w:p w14:paraId="41007688" w14:textId="77777777" w:rsidR="00635A00" w:rsidRDefault="00635A00" w:rsidP="00635A00">
      <w:pPr>
        <w:pStyle w:val="Odstavecseseznamem"/>
      </w:pPr>
    </w:p>
    <w:p w14:paraId="49D013B3" w14:textId="63A8BD1C" w:rsidR="00635A00" w:rsidRDefault="00635A00" w:rsidP="00635A00">
      <w:pPr>
        <w:pStyle w:val="Nadpis5"/>
      </w:pPr>
      <w:bookmarkStart w:id="210" w:name="_Data_set_“Refills”"/>
      <w:bookmarkStart w:id="211" w:name="_Toc222405560"/>
      <w:bookmarkEnd w:id="210"/>
      <w:r>
        <w:t>Data set “Refills”</w:t>
      </w:r>
      <w:bookmarkEnd w:id="211"/>
    </w:p>
    <w:p w14:paraId="4E90A121" w14:textId="49AE186D" w:rsidR="00635A00" w:rsidRDefault="00F644F8" w:rsidP="00635A00">
      <w:pPr>
        <w:ind w:left="0"/>
      </w:pPr>
      <w:r>
        <w:t>Displays refills processed by Kenan Refiller module, related to provided identifier.</w:t>
      </w:r>
    </w:p>
    <w:p w14:paraId="1D82466F" w14:textId="77777777" w:rsidR="00635A00" w:rsidRDefault="00635A00" w:rsidP="00635A00"/>
    <w:p w14:paraId="624302D3" w14:textId="1BE360B6" w:rsidR="00635A00" w:rsidRDefault="00F644F8" w:rsidP="00635A00">
      <w:pPr>
        <w:ind w:left="0"/>
      </w:pPr>
      <w:r>
        <w:rPr>
          <w:noProof/>
        </w:rPr>
        <w:drawing>
          <wp:inline distT="0" distB="0" distL="0" distR="0" wp14:anchorId="7D01DF10" wp14:editId="1D5E334D">
            <wp:extent cx="5732145" cy="3340100"/>
            <wp:effectExtent l="0" t="0" r="1905" b="0"/>
            <wp:docPr id="585" name="Obrázek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732145" cy="3340100"/>
                    </a:xfrm>
                    <a:prstGeom prst="rect">
                      <a:avLst/>
                    </a:prstGeom>
                  </pic:spPr>
                </pic:pic>
              </a:graphicData>
            </a:graphic>
          </wp:inline>
        </w:drawing>
      </w:r>
    </w:p>
    <w:p w14:paraId="336423F8" w14:textId="3417FCA1" w:rsidR="00635A00" w:rsidRDefault="00DA04DA" w:rsidP="00635A00">
      <w:pPr>
        <w:jc w:val="center"/>
        <w:rPr>
          <w:i/>
          <w:iCs w:val="0"/>
          <w:sz w:val="18"/>
          <w:szCs w:val="18"/>
        </w:rPr>
      </w:pPr>
      <w:r>
        <w:rPr>
          <w:i/>
          <w:iCs w:val="0"/>
          <w:sz w:val="18"/>
          <w:szCs w:val="18"/>
        </w:rPr>
        <w:t xml:space="preserve">Kenan </w:t>
      </w:r>
      <w:r w:rsidR="00F644F8">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F644F8">
        <w:rPr>
          <w:b/>
          <w:bCs/>
          <w:i/>
          <w:iCs w:val="0"/>
          <w:sz w:val="18"/>
          <w:szCs w:val="18"/>
        </w:rPr>
        <w:t>Refills</w:t>
      </w:r>
      <w:r w:rsidR="00635A00" w:rsidRPr="00780303">
        <w:rPr>
          <w:i/>
          <w:iCs w:val="0"/>
          <w:sz w:val="18"/>
          <w:szCs w:val="18"/>
        </w:rPr>
        <w:t>”</w:t>
      </w:r>
    </w:p>
    <w:p w14:paraId="14851631" w14:textId="77777777" w:rsidR="00DA04DA" w:rsidRDefault="00DA04DA" w:rsidP="00635A00">
      <w:pPr>
        <w:ind w:left="0"/>
      </w:pPr>
    </w:p>
    <w:p w14:paraId="23C4B444" w14:textId="17438655" w:rsidR="00635A00" w:rsidRDefault="00635A00" w:rsidP="00635A00">
      <w:pPr>
        <w:ind w:left="0"/>
      </w:pPr>
      <w:r>
        <w:t xml:space="preserve">Data set is sorted by </w:t>
      </w:r>
      <w:r w:rsidR="00F644F8">
        <w:rPr>
          <w:rFonts w:ascii="Consolas" w:hAnsi="Consolas"/>
        </w:rPr>
        <w:t>EXTERNAL_ID, TRANS_DT</w:t>
      </w:r>
      <w:r>
        <w:t xml:space="preserve"> </w:t>
      </w:r>
      <w:r w:rsidRPr="00B07461">
        <w:rPr>
          <w:rFonts w:ascii="Consolas" w:hAnsi="Consolas"/>
        </w:rPr>
        <w:t>DESC</w:t>
      </w:r>
      <w:r>
        <w:t>.</w:t>
      </w:r>
    </w:p>
    <w:p w14:paraId="4C446001" w14:textId="77777777" w:rsidR="00635A00" w:rsidRDefault="00635A00" w:rsidP="00635A00">
      <w:pPr>
        <w:ind w:left="0"/>
      </w:pPr>
    </w:p>
    <w:p w14:paraId="7623F541" w14:textId="77777777" w:rsidR="00635A00" w:rsidRDefault="00635A00" w:rsidP="00635A00">
      <w:pPr>
        <w:ind w:left="0"/>
        <w:rPr>
          <w:sz w:val="18"/>
          <w:szCs w:val="18"/>
        </w:rPr>
      </w:pPr>
      <w:r>
        <w:t>Following output columns are returned:</w:t>
      </w:r>
    </w:p>
    <w:p w14:paraId="5C84B838"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05AC2578" w14:textId="77777777" w:rsidTr="00505EE5">
        <w:trPr>
          <w:trHeight w:val="277"/>
        </w:trPr>
        <w:tc>
          <w:tcPr>
            <w:tcW w:w="3490" w:type="dxa"/>
            <w:shd w:val="clear" w:color="auto" w:fill="D9D9D9" w:themeFill="background1" w:themeFillShade="D9"/>
          </w:tcPr>
          <w:p w14:paraId="6A9C350D" w14:textId="77777777" w:rsidR="00635A00" w:rsidRPr="00DF00E8" w:rsidRDefault="00635A00" w:rsidP="00505EE5">
            <w:pPr>
              <w:ind w:left="0"/>
              <w:rPr>
                <w:b/>
                <w:bCs/>
              </w:rPr>
            </w:pPr>
            <w:r>
              <w:rPr>
                <w:b/>
                <w:bCs/>
              </w:rPr>
              <w:t xml:space="preserve">Column </w:t>
            </w:r>
          </w:p>
        </w:tc>
      </w:tr>
      <w:tr w:rsidR="00163636" w14:paraId="281C760F" w14:textId="77777777" w:rsidTr="00505EE5">
        <w:trPr>
          <w:trHeight w:val="219"/>
        </w:trPr>
        <w:tc>
          <w:tcPr>
            <w:tcW w:w="3490" w:type="dxa"/>
          </w:tcPr>
          <w:p w14:paraId="382615BB" w14:textId="3EF22922" w:rsidR="00163636" w:rsidRPr="00163636" w:rsidRDefault="00163636" w:rsidP="00163636">
            <w:pPr>
              <w:ind w:left="0"/>
              <w:rPr>
                <w:rFonts w:ascii="Consolas" w:hAnsi="Consolas"/>
              </w:rPr>
            </w:pPr>
            <w:r w:rsidRPr="00163636">
              <w:rPr>
                <w:rFonts w:ascii="Consolas" w:hAnsi="Consolas"/>
              </w:rPr>
              <w:t>EXTERNAL_ID</w:t>
            </w:r>
          </w:p>
        </w:tc>
      </w:tr>
      <w:tr w:rsidR="00163636" w14:paraId="37ACAFF9" w14:textId="77777777" w:rsidTr="00505EE5">
        <w:trPr>
          <w:trHeight w:val="219"/>
        </w:trPr>
        <w:tc>
          <w:tcPr>
            <w:tcW w:w="3490" w:type="dxa"/>
          </w:tcPr>
          <w:p w14:paraId="66E9F018" w14:textId="6B20D684" w:rsidR="00163636" w:rsidRPr="00163636" w:rsidRDefault="00163636" w:rsidP="00163636">
            <w:pPr>
              <w:ind w:left="0"/>
              <w:rPr>
                <w:rFonts w:ascii="Consolas" w:hAnsi="Consolas"/>
              </w:rPr>
            </w:pPr>
            <w:r w:rsidRPr="00163636">
              <w:rPr>
                <w:rFonts w:ascii="Consolas" w:hAnsi="Consolas"/>
              </w:rPr>
              <w:t>TRANS_DT</w:t>
            </w:r>
          </w:p>
        </w:tc>
      </w:tr>
      <w:tr w:rsidR="00163636" w14:paraId="2F50CC95" w14:textId="77777777" w:rsidTr="00505EE5">
        <w:trPr>
          <w:trHeight w:val="219"/>
        </w:trPr>
        <w:tc>
          <w:tcPr>
            <w:tcW w:w="3490" w:type="dxa"/>
          </w:tcPr>
          <w:p w14:paraId="76E7A278" w14:textId="65D265A2" w:rsidR="00163636" w:rsidRPr="00163636" w:rsidRDefault="00163636" w:rsidP="00163636">
            <w:pPr>
              <w:ind w:left="0"/>
              <w:rPr>
                <w:rFonts w:ascii="Consolas" w:hAnsi="Consolas"/>
              </w:rPr>
            </w:pPr>
            <w:r w:rsidRPr="00163636">
              <w:rPr>
                <w:rFonts w:ascii="Consolas" w:hAnsi="Consolas"/>
              </w:rPr>
              <w:t>PAYMENT_TYPE_DESCR</w:t>
            </w:r>
          </w:p>
        </w:tc>
      </w:tr>
      <w:tr w:rsidR="00163636" w14:paraId="2D83257F" w14:textId="77777777" w:rsidTr="00505EE5">
        <w:trPr>
          <w:trHeight w:val="219"/>
        </w:trPr>
        <w:tc>
          <w:tcPr>
            <w:tcW w:w="3490" w:type="dxa"/>
          </w:tcPr>
          <w:p w14:paraId="49C534B0" w14:textId="5391F668" w:rsidR="00163636" w:rsidRPr="00163636" w:rsidRDefault="00163636" w:rsidP="00163636">
            <w:pPr>
              <w:ind w:left="0"/>
              <w:rPr>
                <w:rFonts w:ascii="Consolas" w:hAnsi="Consolas"/>
              </w:rPr>
            </w:pPr>
            <w:r w:rsidRPr="00163636">
              <w:rPr>
                <w:rFonts w:ascii="Consolas" w:hAnsi="Consolas"/>
              </w:rPr>
              <w:t>STATUS_DESCR</w:t>
            </w:r>
          </w:p>
        </w:tc>
      </w:tr>
      <w:tr w:rsidR="00163636" w14:paraId="579073DB" w14:textId="77777777" w:rsidTr="00505EE5">
        <w:trPr>
          <w:trHeight w:val="219"/>
        </w:trPr>
        <w:tc>
          <w:tcPr>
            <w:tcW w:w="3490" w:type="dxa"/>
          </w:tcPr>
          <w:p w14:paraId="1B423FA6" w14:textId="21A6C59B" w:rsidR="00163636" w:rsidRPr="00163636" w:rsidRDefault="00163636" w:rsidP="00163636">
            <w:pPr>
              <w:ind w:left="0"/>
              <w:rPr>
                <w:rFonts w:ascii="Consolas" w:hAnsi="Consolas"/>
              </w:rPr>
            </w:pPr>
            <w:r w:rsidRPr="00163636">
              <w:rPr>
                <w:rFonts w:ascii="Consolas" w:hAnsi="Consolas"/>
              </w:rPr>
              <w:t>AMOUNT</w:t>
            </w:r>
          </w:p>
        </w:tc>
      </w:tr>
      <w:tr w:rsidR="00163636" w14:paraId="7871562B" w14:textId="77777777" w:rsidTr="00505EE5">
        <w:trPr>
          <w:trHeight w:val="219"/>
        </w:trPr>
        <w:tc>
          <w:tcPr>
            <w:tcW w:w="3490" w:type="dxa"/>
          </w:tcPr>
          <w:p w14:paraId="5BB98D5F" w14:textId="15F78C46" w:rsidR="00163636" w:rsidRPr="00163636" w:rsidRDefault="00163636" w:rsidP="00163636">
            <w:pPr>
              <w:ind w:left="0"/>
              <w:rPr>
                <w:rFonts w:ascii="Consolas" w:hAnsi="Consolas"/>
              </w:rPr>
            </w:pPr>
            <w:r w:rsidRPr="00163636">
              <w:rPr>
                <w:rFonts w:ascii="Consolas" w:hAnsi="Consolas"/>
              </w:rPr>
              <w:t>TYPE_ID_USG</w:t>
            </w:r>
          </w:p>
        </w:tc>
      </w:tr>
      <w:tr w:rsidR="00163636" w14:paraId="378EF0AA" w14:textId="77777777" w:rsidTr="00505EE5">
        <w:trPr>
          <w:trHeight w:val="219"/>
        </w:trPr>
        <w:tc>
          <w:tcPr>
            <w:tcW w:w="3490" w:type="dxa"/>
          </w:tcPr>
          <w:p w14:paraId="2F03959A" w14:textId="54CD1F69" w:rsidR="00163636" w:rsidRPr="00163636" w:rsidRDefault="00163636" w:rsidP="00163636">
            <w:pPr>
              <w:ind w:left="0"/>
              <w:rPr>
                <w:rFonts w:ascii="Consolas" w:hAnsi="Consolas"/>
              </w:rPr>
            </w:pPr>
            <w:r w:rsidRPr="00163636">
              <w:rPr>
                <w:rFonts w:ascii="Consolas" w:hAnsi="Consolas"/>
              </w:rPr>
              <w:t>POST_DT</w:t>
            </w:r>
          </w:p>
        </w:tc>
      </w:tr>
      <w:tr w:rsidR="00163636" w14:paraId="5D7645A4" w14:textId="77777777" w:rsidTr="00505EE5">
        <w:trPr>
          <w:trHeight w:val="219"/>
        </w:trPr>
        <w:tc>
          <w:tcPr>
            <w:tcW w:w="3490" w:type="dxa"/>
          </w:tcPr>
          <w:p w14:paraId="01B37AAF" w14:textId="5C3AF202" w:rsidR="00163636" w:rsidRPr="00163636" w:rsidRDefault="00163636" w:rsidP="00163636">
            <w:pPr>
              <w:ind w:left="0"/>
              <w:rPr>
                <w:rFonts w:ascii="Consolas" w:hAnsi="Consolas"/>
              </w:rPr>
            </w:pPr>
            <w:r w:rsidRPr="00163636">
              <w:rPr>
                <w:rFonts w:ascii="Consolas" w:hAnsi="Consolas"/>
              </w:rPr>
              <w:t>FILENAME</w:t>
            </w:r>
          </w:p>
        </w:tc>
      </w:tr>
    </w:tbl>
    <w:p w14:paraId="2BA7B549" w14:textId="77777777" w:rsidR="00635A00" w:rsidRDefault="00635A00" w:rsidP="00635A00">
      <w:pPr>
        <w:ind w:left="0"/>
        <w:rPr>
          <w:b/>
          <w:bCs/>
          <w:sz w:val="18"/>
          <w:szCs w:val="18"/>
        </w:rPr>
      </w:pPr>
    </w:p>
    <w:p w14:paraId="5BE287E9" w14:textId="2B5B9E40" w:rsidR="00635A00" w:rsidRDefault="00635A00" w:rsidP="00635A00">
      <w:pPr>
        <w:ind w:left="0"/>
      </w:pPr>
      <w:r w:rsidRPr="00FF34D5">
        <w:t xml:space="preserve">Please refer to </w:t>
      </w:r>
      <w:r w:rsidR="00163636">
        <w:t>Kenan</w:t>
      </w:r>
      <w:r w:rsidRPr="00FF34D5">
        <w:t xml:space="preserve"> system documentation for more details on the column values.</w:t>
      </w:r>
    </w:p>
    <w:p w14:paraId="1C84E00C" w14:textId="77777777" w:rsidR="00635A00" w:rsidRDefault="00635A00" w:rsidP="00635A00">
      <w:pPr>
        <w:ind w:left="0"/>
        <w:rPr>
          <w:b/>
          <w:bCs/>
          <w:sz w:val="18"/>
          <w:szCs w:val="18"/>
        </w:rPr>
      </w:pPr>
    </w:p>
    <w:p w14:paraId="3093DD24" w14:textId="389D28DB" w:rsidR="00635A00" w:rsidRPr="00625B9E" w:rsidRDefault="00635A00" w:rsidP="00EB084F">
      <w:pPr>
        <w:pStyle w:val="Nadpis6"/>
      </w:pPr>
      <w:bookmarkStart w:id="212" w:name="_Toc222405561"/>
      <w:r w:rsidRPr="00625B9E">
        <w:t xml:space="preserve">Process </w:t>
      </w:r>
      <w:r w:rsidR="00736E7F">
        <w:t>O</w:t>
      </w:r>
      <w:r w:rsidRPr="00625B9E">
        <w:t>verview</w:t>
      </w:r>
      <w:bookmarkEnd w:id="212"/>
    </w:p>
    <w:p w14:paraId="52F365D5" w14:textId="54ABF16D" w:rsidR="00635A00" w:rsidRDefault="00635A00" w:rsidP="00635A00">
      <w:pPr>
        <w:ind w:left="0"/>
      </w:pPr>
      <w:r>
        <w:t xml:space="preserve">Following </w:t>
      </w:r>
      <w:r w:rsidR="00163636">
        <w:t>Kenan</w:t>
      </w:r>
      <w:r>
        <w:t xml:space="preserve"> tables</w:t>
      </w:r>
      <w:r w:rsidRPr="00FF34D5">
        <w:t xml:space="preserve"> are queried for </w:t>
      </w:r>
      <w:r w:rsidR="00163636">
        <w:t>refill status</w:t>
      </w:r>
      <w:r>
        <w:t>:</w:t>
      </w:r>
    </w:p>
    <w:p w14:paraId="5E96837B" w14:textId="77777777" w:rsidR="00635A00" w:rsidRDefault="00635A00" w:rsidP="00635A00">
      <w:pPr>
        <w:ind w:left="0"/>
      </w:pPr>
    </w:p>
    <w:p w14:paraId="0257668A" w14:textId="77777777" w:rsidR="00163636" w:rsidRDefault="00163636" w:rsidP="00635A00">
      <w:pPr>
        <w:ind w:left="0"/>
        <w:rPr>
          <w:rFonts w:ascii="Consolas" w:hAnsi="Consolas"/>
        </w:rPr>
      </w:pPr>
      <w:r w:rsidRPr="00163636">
        <w:rPr>
          <w:rFonts w:ascii="Consolas" w:hAnsi="Consolas"/>
        </w:rPr>
        <w:t>REFILLER_DATA</w:t>
      </w:r>
    </w:p>
    <w:p w14:paraId="6BD39DB5" w14:textId="77777777" w:rsidR="00163636" w:rsidRDefault="00163636" w:rsidP="00635A00">
      <w:pPr>
        <w:ind w:left="0"/>
        <w:rPr>
          <w:rFonts w:ascii="Consolas" w:hAnsi="Consolas"/>
        </w:rPr>
      </w:pPr>
      <w:r w:rsidRPr="00163636">
        <w:rPr>
          <w:rFonts w:ascii="Consolas" w:hAnsi="Consolas"/>
        </w:rPr>
        <w:t>REFILLER_STATUS</w:t>
      </w:r>
    </w:p>
    <w:p w14:paraId="479B91FE" w14:textId="77777777" w:rsidR="00163636" w:rsidRDefault="00163636" w:rsidP="00635A00">
      <w:pPr>
        <w:ind w:left="0"/>
        <w:rPr>
          <w:rFonts w:ascii="Consolas" w:hAnsi="Consolas"/>
        </w:rPr>
      </w:pPr>
      <w:r>
        <w:rPr>
          <w:rFonts w:ascii="Consolas" w:hAnsi="Consolas"/>
        </w:rPr>
        <w:t>BMF_TRANS_DESCR</w:t>
      </w:r>
    </w:p>
    <w:p w14:paraId="0499B765" w14:textId="4768F7DD" w:rsidR="00635A00" w:rsidRDefault="00163636" w:rsidP="00163636">
      <w:pPr>
        <w:ind w:left="0"/>
        <w:rPr>
          <w:rFonts w:ascii="Consolas" w:hAnsi="Consolas"/>
        </w:rPr>
      </w:pPr>
      <w:r>
        <w:rPr>
          <w:rFonts w:ascii="Consolas" w:hAnsi="Consolas"/>
        </w:rPr>
        <w:t>DESCRIPTIONS</w:t>
      </w:r>
    </w:p>
    <w:p w14:paraId="20F9B8E5" w14:textId="3052DAD7" w:rsidR="00736E7F" w:rsidRDefault="00736E7F" w:rsidP="00163636">
      <w:pPr>
        <w:ind w:left="0"/>
        <w:rPr>
          <w:rFonts w:ascii="Consolas" w:hAnsi="Consolas"/>
        </w:rPr>
      </w:pPr>
    </w:p>
    <w:p w14:paraId="5E0FCAB6" w14:textId="48E7136A" w:rsidR="00736E7F" w:rsidRDefault="00736E7F" w:rsidP="00736E7F">
      <w:pPr>
        <w:pStyle w:val="Nadpis5"/>
      </w:pPr>
      <w:bookmarkStart w:id="213" w:name="_Toc222405562"/>
      <w:r w:rsidRPr="00B64FF8">
        <w:lastRenderedPageBreak/>
        <w:t xml:space="preserve">Role </w:t>
      </w:r>
      <w:r>
        <w:t>Differences</w:t>
      </w:r>
      <w:bookmarkEnd w:id="2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6E7F" w:rsidRPr="00DF00E8" w14:paraId="38ED6B7F" w14:textId="77777777" w:rsidTr="00BF1BFC">
        <w:trPr>
          <w:trHeight w:val="277"/>
        </w:trPr>
        <w:tc>
          <w:tcPr>
            <w:tcW w:w="3490" w:type="dxa"/>
            <w:shd w:val="clear" w:color="auto" w:fill="D9D9D9" w:themeFill="background1" w:themeFillShade="D9"/>
          </w:tcPr>
          <w:p w14:paraId="1EE07E49" w14:textId="77777777" w:rsidR="00736E7F" w:rsidRPr="00DF00E8" w:rsidRDefault="00736E7F" w:rsidP="00BF1BFC">
            <w:pPr>
              <w:ind w:left="0"/>
              <w:rPr>
                <w:b/>
                <w:bCs/>
              </w:rPr>
            </w:pPr>
            <w:r>
              <w:rPr>
                <w:b/>
                <w:bCs/>
              </w:rPr>
              <w:t>Action / Role</w:t>
            </w:r>
          </w:p>
        </w:tc>
        <w:tc>
          <w:tcPr>
            <w:tcW w:w="1163" w:type="dxa"/>
            <w:shd w:val="clear" w:color="auto" w:fill="D9D9D9" w:themeFill="background1" w:themeFillShade="D9"/>
          </w:tcPr>
          <w:p w14:paraId="25598C04" w14:textId="77777777" w:rsidR="00736E7F" w:rsidRPr="00F374A6" w:rsidRDefault="00736E7F" w:rsidP="00BF1BFC">
            <w:pPr>
              <w:ind w:left="0"/>
              <w:jc w:val="center"/>
              <w:rPr>
                <w:b/>
                <w:bCs/>
              </w:rPr>
            </w:pPr>
            <w:r w:rsidRPr="00F374A6">
              <w:rPr>
                <w:b/>
                <w:bCs/>
              </w:rPr>
              <w:t>ADMIN</w:t>
            </w:r>
          </w:p>
        </w:tc>
        <w:tc>
          <w:tcPr>
            <w:tcW w:w="1163" w:type="dxa"/>
            <w:shd w:val="clear" w:color="auto" w:fill="D9D9D9" w:themeFill="background1" w:themeFillShade="D9"/>
          </w:tcPr>
          <w:p w14:paraId="775D3297" w14:textId="77777777" w:rsidR="00736E7F" w:rsidRPr="00DF00E8" w:rsidRDefault="00736E7F" w:rsidP="00BF1BFC">
            <w:pPr>
              <w:ind w:left="0"/>
              <w:jc w:val="center"/>
              <w:rPr>
                <w:b/>
                <w:bCs/>
              </w:rPr>
            </w:pPr>
            <w:r>
              <w:rPr>
                <w:b/>
                <w:bCs/>
              </w:rPr>
              <w:t>LEAD</w:t>
            </w:r>
          </w:p>
        </w:tc>
        <w:tc>
          <w:tcPr>
            <w:tcW w:w="1180" w:type="dxa"/>
            <w:shd w:val="clear" w:color="auto" w:fill="D9D9D9" w:themeFill="background1" w:themeFillShade="D9"/>
          </w:tcPr>
          <w:p w14:paraId="4D6AD373" w14:textId="77777777" w:rsidR="00736E7F" w:rsidRPr="00DF00E8" w:rsidRDefault="00736E7F" w:rsidP="00BF1BFC">
            <w:pPr>
              <w:ind w:left="0"/>
              <w:jc w:val="center"/>
              <w:rPr>
                <w:b/>
                <w:bCs/>
              </w:rPr>
            </w:pPr>
            <w:r>
              <w:rPr>
                <w:b/>
                <w:bCs/>
              </w:rPr>
              <w:t>TESTING-VF</w:t>
            </w:r>
          </w:p>
        </w:tc>
        <w:tc>
          <w:tcPr>
            <w:tcW w:w="1180" w:type="dxa"/>
            <w:shd w:val="clear" w:color="auto" w:fill="D9D9D9" w:themeFill="background1" w:themeFillShade="D9"/>
          </w:tcPr>
          <w:p w14:paraId="163EC1B7" w14:textId="77777777" w:rsidR="00736E7F" w:rsidRPr="00DF00E8" w:rsidRDefault="00736E7F" w:rsidP="00BF1BFC">
            <w:pPr>
              <w:ind w:left="0"/>
              <w:jc w:val="center"/>
              <w:rPr>
                <w:b/>
                <w:bCs/>
              </w:rPr>
            </w:pPr>
            <w:r>
              <w:rPr>
                <w:b/>
                <w:bCs/>
              </w:rPr>
              <w:t>TESTING-IBM</w:t>
            </w:r>
          </w:p>
        </w:tc>
        <w:tc>
          <w:tcPr>
            <w:tcW w:w="1180" w:type="dxa"/>
            <w:shd w:val="clear" w:color="auto" w:fill="D9D9D9" w:themeFill="background1" w:themeFillShade="D9"/>
          </w:tcPr>
          <w:p w14:paraId="009A4248" w14:textId="77777777" w:rsidR="00736E7F" w:rsidRPr="00DF00E8" w:rsidRDefault="00736E7F" w:rsidP="00BF1BFC">
            <w:pPr>
              <w:ind w:left="0"/>
              <w:jc w:val="center"/>
              <w:rPr>
                <w:b/>
                <w:bCs/>
              </w:rPr>
            </w:pPr>
            <w:r>
              <w:rPr>
                <w:b/>
                <w:bCs/>
              </w:rPr>
              <w:t>TESTING-V2</w:t>
            </w:r>
          </w:p>
        </w:tc>
      </w:tr>
      <w:tr w:rsidR="00736E7F" w14:paraId="58D4DB0A" w14:textId="77777777" w:rsidTr="00BF1BFC">
        <w:trPr>
          <w:trHeight w:val="219"/>
        </w:trPr>
        <w:tc>
          <w:tcPr>
            <w:tcW w:w="3490" w:type="dxa"/>
          </w:tcPr>
          <w:p w14:paraId="0741A87B" w14:textId="77777777" w:rsidR="00736E7F" w:rsidRPr="00D771E3" w:rsidRDefault="00736E7F" w:rsidP="00BF1BFC">
            <w:pPr>
              <w:ind w:left="0"/>
              <w:rPr>
                <w:b/>
                <w:bCs/>
              </w:rPr>
            </w:pPr>
            <w:r w:rsidRPr="00D771E3">
              <w:rPr>
                <w:b/>
                <w:bCs/>
              </w:rPr>
              <w:t xml:space="preserve">Access to </w:t>
            </w:r>
            <w:r>
              <w:rPr>
                <w:b/>
                <w:bCs/>
              </w:rPr>
              <w:t>Payments &amp; Refills Status</w:t>
            </w:r>
          </w:p>
        </w:tc>
        <w:tc>
          <w:tcPr>
            <w:tcW w:w="1163" w:type="dxa"/>
          </w:tcPr>
          <w:p w14:paraId="7CE91E3E" w14:textId="77777777" w:rsidR="00736E7F" w:rsidRDefault="00736E7F" w:rsidP="00BF1BFC">
            <w:pPr>
              <w:ind w:left="0"/>
              <w:jc w:val="center"/>
            </w:pPr>
            <w:r>
              <w:t>Y</w:t>
            </w:r>
          </w:p>
        </w:tc>
        <w:tc>
          <w:tcPr>
            <w:tcW w:w="1163" w:type="dxa"/>
          </w:tcPr>
          <w:p w14:paraId="163A2D22" w14:textId="77777777" w:rsidR="00736E7F" w:rsidRPr="00D771E3" w:rsidRDefault="00736E7F" w:rsidP="00BF1BFC">
            <w:pPr>
              <w:ind w:left="0"/>
              <w:jc w:val="center"/>
            </w:pPr>
            <w:r w:rsidRPr="00D771E3">
              <w:t>Y</w:t>
            </w:r>
          </w:p>
        </w:tc>
        <w:tc>
          <w:tcPr>
            <w:tcW w:w="1180" w:type="dxa"/>
          </w:tcPr>
          <w:p w14:paraId="50E22786" w14:textId="77777777" w:rsidR="00736E7F" w:rsidRPr="00D771E3" w:rsidRDefault="00736E7F" w:rsidP="00BF1BFC">
            <w:pPr>
              <w:ind w:left="0"/>
              <w:jc w:val="center"/>
            </w:pPr>
            <w:r>
              <w:t>N</w:t>
            </w:r>
          </w:p>
        </w:tc>
        <w:tc>
          <w:tcPr>
            <w:tcW w:w="1180" w:type="dxa"/>
          </w:tcPr>
          <w:p w14:paraId="0F132609" w14:textId="77777777" w:rsidR="00736E7F" w:rsidRPr="00D771E3" w:rsidRDefault="00736E7F" w:rsidP="00BF1BFC">
            <w:pPr>
              <w:ind w:left="0"/>
              <w:jc w:val="center"/>
            </w:pPr>
            <w:r>
              <w:t>Y</w:t>
            </w:r>
          </w:p>
        </w:tc>
        <w:tc>
          <w:tcPr>
            <w:tcW w:w="1180" w:type="dxa"/>
          </w:tcPr>
          <w:p w14:paraId="6CA6DF63" w14:textId="77777777" w:rsidR="00736E7F" w:rsidRPr="00D771E3" w:rsidRDefault="00736E7F" w:rsidP="00BF1BFC">
            <w:pPr>
              <w:ind w:left="0"/>
              <w:jc w:val="center"/>
            </w:pPr>
            <w:r>
              <w:t>N</w:t>
            </w:r>
          </w:p>
        </w:tc>
      </w:tr>
    </w:tbl>
    <w:p w14:paraId="32A99E71" w14:textId="77777777" w:rsidR="00635A00" w:rsidRPr="00635A00" w:rsidRDefault="00635A00" w:rsidP="00736E7F">
      <w:pPr>
        <w:ind w:left="0"/>
      </w:pPr>
    </w:p>
    <w:p w14:paraId="347DD4FB" w14:textId="69D97F75" w:rsidR="0006182A" w:rsidRDefault="0006182A" w:rsidP="00CD44D1">
      <w:pPr>
        <w:pStyle w:val="Nadpis3"/>
      </w:pPr>
      <w:bookmarkStart w:id="214" w:name="_Toc222405563"/>
      <w:r>
        <w:t>eSIM Notification</w:t>
      </w:r>
      <w:r w:rsidR="002954B6">
        <w:t>s</w:t>
      </w:r>
      <w:bookmarkEnd w:id="214"/>
    </w:p>
    <w:p w14:paraId="52DABCDB" w14:textId="1D7A552D" w:rsidR="00D827CE" w:rsidRDefault="00D827CE" w:rsidP="00D827CE">
      <w:pPr>
        <w:ind w:left="0"/>
      </w:pPr>
      <w:r>
        <w:t>In the main grid, select rows containing eSIM,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eSIM Notifications </w:t>
      </w:r>
      <w:r w:rsidRPr="00FF34D5">
        <w:t>in the main menu</w:t>
      </w:r>
      <w:r>
        <w:t xml:space="preserve"> </w:t>
      </w:r>
      <w:r w:rsidRPr="00FF34D5">
        <w:t xml:space="preserve">to open </w:t>
      </w:r>
      <w:r>
        <w:t>eSIM Notification Status form. Details of notifications received in Kenan via Tibco from SMDP+ platform will be displayed</w:t>
      </w:r>
      <w:r w:rsidR="00736E7F">
        <w:t>.</w:t>
      </w:r>
    </w:p>
    <w:p w14:paraId="26AB5565" w14:textId="601CFEF8" w:rsidR="00736E7F" w:rsidRDefault="00736E7F" w:rsidP="00736E7F">
      <w:pPr>
        <w:pStyle w:val="Nadpis5"/>
      </w:pPr>
      <w:bookmarkStart w:id="215" w:name="_Toc222405564"/>
      <w:r>
        <w:t>Output Data</w:t>
      </w:r>
      <w:bookmarkEnd w:id="215"/>
    </w:p>
    <w:p w14:paraId="0F8AE225" w14:textId="380B276F" w:rsidR="00D827CE" w:rsidRDefault="00D827CE" w:rsidP="00D827CE">
      <w:pPr>
        <w:ind w:left="0"/>
      </w:pPr>
      <w:r>
        <w:rPr>
          <w:noProof/>
        </w:rPr>
        <w:drawing>
          <wp:inline distT="0" distB="0" distL="0" distR="0" wp14:anchorId="1EF49D20" wp14:editId="0BB8223E">
            <wp:extent cx="5732145" cy="3137535"/>
            <wp:effectExtent l="0" t="0" r="1905" b="5715"/>
            <wp:docPr id="229" name="Obrázek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732145" cy="3137535"/>
                    </a:xfrm>
                    <a:prstGeom prst="rect">
                      <a:avLst/>
                    </a:prstGeom>
                  </pic:spPr>
                </pic:pic>
              </a:graphicData>
            </a:graphic>
          </wp:inline>
        </w:drawing>
      </w:r>
    </w:p>
    <w:p w14:paraId="5E126474" w14:textId="649E6F29" w:rsidR="00D827CE" w:rsidRPr="00CE5F6D" w:rsidRDefault="00D827CE" w:rsidP="00D827CE">
      <w:pPr>
        <w:ind w:left="0"/>
        <w:jc w:val="center"/>
        <w:rPr>
          <w:i/>
          <w:iCs w:val="0"/>
          <w:sz w:val="18"/>
          <w:szCs w:val="18"/>
        </w:rPr>
      </w:pPr>
      <w:r w:rsidRPr="00CE5F6D">
        <w:rPr>
          <w:i/>
          <w:iCs w:val="0"/>
          <w:sz w:val="18"/>
          <w:szCs w:val="18"/>
        </w:rPr>
        <w:t xml:space="preserve">Kenan </w:t>
      </w:r>
      <w:r w:rsidR="00A225F1">
        <w:rPr>
          <w:i/>
          <w:iCs w:val="0"/>
          <w:sz w:val="18"/>
          <w:szCs w:val="18"/>
        </w:rPr>
        <w:t>eSIM Notification</w:t>
      </w:r>
      <w:r w:rsidRPr="00CE5F6D">
        <w:rPr>
          <w:i/>
          <w:iCs w:val="0"/>
          <w:sz w:val="18"/>
          <w:szCs w:val="18"/>
        </w:rPr>
        <w:t xml:space="preserve"> Status form</w:t>
      </w:r>
    </w:p>
    <w:p w14:paraId="02A4AD21" w14:textId="77777777" w:rsidR="00D827CE" w:rsidRDefault="00D827CE" w:rsidP="00D827CE">
      <w:pPr>
        <w:ind w:left="0"/>
      </w:pPr>
    </w:p>
    <w:p w14:paraId="315CA914" w14:textId="77777777" w:rsidR="00D81C5D" w:rsidRPr="00537DF2" w:rsidRDefault="00D81C5D" w:rsidP="00D81C5D">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D81C5D" w:rsidRPr="00E0171A" w14:paraId="1FC51AFF" w14:textId="77777777" w:rsidTr="00A225F1">
        <w:tc>
          <w:tcPr>
            <w:tcW w:w="1083" w:type="dxa"/>
          </w:tcPr>
          <w:p w14:paraId="4ACF3F87" w14:textId="77777777" w:rsidR="00D81C5D" w:rsidRPr="00E0171A" w:rsidRDefault="00D81C5D" w:rsidP="004A05F8">
            <w:pPr>
              <w:ind w:left="0"/>
              <w:jc w:val="center"/>
            </w:pPr>
            <w:r w:rsidRPr="00537DF2">
              <w:rPr>
                <w:noProof/>
                <w:color w:val="538135" w:themeColor="accent6" w:themeShade="BF"/>
              </w:rPr>
              <w:t>GREEN</w:t>
            </w:r>
          </w:p>
        </w:tc>
        <w:tc>
          <w:tcPr>
            <w:tcW w:w="5266" w:type="dxa"/>
          </w:tcPr>
          <w:p w14:paraId="0BC50107" w14:textId="61075A1F" w:rsidR="00D81C5D" w:rsidRPr="00E0171A" w:rsidRDefault="00D81C5D" w:rsidP="004A05F8">
            <w:pPr>
              <w:ind w:left="0"/>
              <w:rPr>
                <w:sz w:val="18"/>
                <w:szCs w:val="18"/>
              </w:rPr>
            </w:pPr>
            <w:r>
              <w:rPr>
                <w:sz w:val="18"/>
                <w:szCs w:val="18"/>
              </w:rPr>
              <w:t>Notification with SUCCESS status.</w:t>
            </w:r>
          </w:p>
        </w:tc>
      </w:tr>
      <w:tr w:rsidR="00D81C5D" w:rsidRPr="00E0171A" w14:paraId="41C53F39" w14:textId="77777777" w:rsidTr="00A225F1">
        <w:tc>
          <w:tcPr>
            <w:tcW w:w="1083" w:type="dxa"/>
          </w:tcPr>
          <w:p w14:paraId="67A97DFA" w14:textId="77777777" w:rsidR="00D81C5D" w:rsidRPr="00C63180" w:rsidRDefault="00D81C5D" w:rsidP="004A05F8">
            <w:pPr>
              <w:ind w:left="0"/>
              <w:jc w:val="center"/>
              <w:rPr>
                <w:color w:val="D44950"/>
              </w:rPr>
            </w:pPr>
            <w:r w:rsidRPr="00C63180">
              <w:rPr>
                <w:noProof/>
                <w:color w:val="D44950"/>
              </w:rPr>
              <w:t>RED</w:t>
            </w:r>
          </w:p>
        </w:tc>
        <w:tc>
          <w:tcPr>
            <w:tcW w:w="5266" w:type="dxa"/>
          </w:tcPr>
          <w:p w14:paraId="6C52DBC0" w14:textId="42EBB035" w:rsidR="00D81C5D" w:rsidRPr="00E0171A" w:rsidRDefault="00D81C5D" w:rsidP="004A05F8">
            <w:pPr>
              <w:ind w:left="0"/>
              <w:rPr>
                <w:sz w:val="18"/>
                <w:szCs w:val="18"/>
              </w:rPr>
            </w:pPr>
            <w:r>
              <w:rPr>
                <w:sz w:val="18"/>
                <w:szCs w:val="18"/>
              </w:rPr>
              <w:t>Notifications with FAILED status.</w:t>
            </w:r>
          </w:p>
        </w:tc>
      </w:tr>
    </w:tbl>
    <w:p w14:paraId="31352D19" w14:textId="77777777" w:rsidR="00D81C5D" w:rsidRDefault="00D81C5D" w:rsidP="00D81C5D">
      <w:pPr>
        <w:ind w:left="0"/>
      </w:pPr>
    </w:p>
    <w:p w14:paraId="076993A7" w14:textId="1A476AF2" w:rsidR="00D827CE" w:rsidRDefault="00D827CE" w:rsidP="00D827CE">
      <w:pPr>
        <w:ind w:left="0"/>
      </w:pPr>
      <w:r w:rsidRPr="00733800">
        <w:rPr>
          <w:b/>
          <w:bCs/>
        </w:rPr>
        <w:t>NOTE:</w:t>
      </w:r>
      <w:r>
        <w:t xml:space="preserve"> Given main grid row contains eSIM if its </w:t>
      </w:r>
      <w:r w:rsidRPr="00D827CE">
        <w:rPr>
          <w:i/>
          <w:iCs w:val="0"/>
        </w:rPr>
        <w:t>eSIM Type</w:t>
      </w:r>
      <w:r>
        <w:t xml:space="preserve"> column is populated. See </w:t>
      </w:r>
      <w:hyperlink w:anchor="_Main_Grid" w:history="1">
        <w:r w:rsidRPr="00533D2D">
          <w:rPr>
            <w:rStyle w:val="Hypertextovodkaz"/>
          </w:rPr>
          <w:t>Main Grid</w:t>
        </w:r>
      </w:hyperlink>
      <w:r>
        <w:t xml:space="preserve"> for more details.</w:t>
      </w:r>
    </w:p>
    <w:p w14:paraId="03834676" w14:textId="77777777" w:rsidR="00D827CE" w:rsidRDefault="00D827CE" w:rsidP="00D827CE">
      <w:pPr>
        <w:ind w:left="0"/>
      </w:pPr>
    </w:p>
    <w:p w14:paraId="19556473" w14:textId="78522C88" w:rsidR="00D827CE" w:rsidRDefault="00D827CE" w:rsidP="00D827CE">
      <w:pPr>
        <w:ind w:left="0"/>
        <w:rPr>
          <w:sz w:val="18"/>
          <w:szCs w:val="18"/>
        </w:rPr>
      </w:pPr>
      <w:r>
        <w:t>Following output columns are returned:</w:t>
      </w:r>
    </w:p>
    <w:p w14:paraId="7BFB4AD1" w14:textId="77777777" w:rsidR="00D827CE" w:rsidRDefault="00D827CE" w:rsidP="00D827CE">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D827CE" w:rsidRPr="00DF00E8" w14:paraId="5651D84B" w14:textId="77777777" w:rsidTr="004A05F8">
        <w:trPr>
          <w:trHeight w:val="277"/>
        </w:trPr>
        <w:tc>
          <w:tcPr>
            <w:tcW w:w="2552" w:type="dxa"/>
            <w:shd w:val="clear" w:color="auto" w:fill="D9D9D9" w:themeFill="background1" w:themeFillShade="D9"/>
          </w:tcPr>
          <w:p w14:paraId="72723938" w14:textId="77777777" w:rsidR="00D827CE" w:rsidRPr="00DF00E8" w:rsidRDefault="00D827CE" w:rsidP="004A05F8">
            <w:pPr>
              <w:ind w:left="0"/>
              <w:rPr>
                <w:b/>
                <w:bCs/>
              </w:rPr>
            </w:pPr>
            <w:r>
              <w:rPr>
                <w:b/>
                <w:bCs/>
              </w:rPr>
              <w:t xml:space="preserve">Column </w:t>
            </w:r>
          </w:p>
        </w:tc>
        <w:tc>
          <w:tcPr>
            <w:tcW w:w="6520" w:type="dxa"/>
            <w:shd w:val="clear" w:color="auto" w:fill="D9D9D9" w:themeFill="background1" w:themeFillShade="D9"/>
          </w:tcPr>
          <w:p w14:paraId="230A1EF1" w14:textId="77777777" w:rsidR="00D827CE" w:rsidRDefault="00D827CE" w:rsidP="004A05F8">
            <w:pPr>
              <w:ind w:left="0"/>
              <w:rPr>
                <w:b/>
                <w:bCs/>
              </w:rPr>
            </w:pPr>
            <w:r>
              <w:rPr>
                <w:b/>
                <w:bCs/>
              </w:rPr>
              <w:t>Description</w:t>
            </w:r>
          </w:p>
        </w:tc>
      </w:tr>
      <w:tr w:rsidR="00D827CE" w14:paraId="43E360C4" w14:textId="77777777" w:rsidTr="004A05F8">
        <w:trPr>
          <w:trHeight w:val="219"/>
        </w:trPr>
        <w:tc>
          <w:tcPr>
            <w:tcW w:w="2552" w:type="dxa"/>
          </w:tcPr>
          <w:p w14:paraId="1CE39FCC" w14:textId="12C3520F" w:rsidR="00D827CE" w:rsidRPr="00602485" w:rsidRDefault="00D827CE" w:rsidP="004A05F8">
            <w:pPr>
              <w:ind w:left="0"/>
              <w:rPr>
                <w:rFonts w:ascii="Consolas" w:hAnsi="Consolas"/>
              </w:rPr>
            </w:pPr>
            <w:r>
              <w:rPr>
                <w:rFonts w:ascii="Consolas" w:hAnsi="Consolas"/>
              </w:rPr>
              <w:t>IMSI</w:t>
            </w:r>
          </w:p>
        </w:tc>
        <w:tc>
          <w:tcPr>
            <w:tcW w:w="6520" w:type="dxa"/>
          </w:tcPr>
          <w:p w14:paraId="637613D3" w14:textId="4A4A21BC" w:rsidR="00D827CE" w:rsidRPr="00CD6E68" w:rsidRDefault="00D827CE" w:rsidP="004A05F8">
            <w:pPr>
              <w:ind w:left="0"/>
            </w:pPr>
            <w:r>
              <w:t>IMSI identifier</w:t>
            </w:r>
          </w:p>
        </w:tc>
      </w:tr>
      <w:tr w:rsidR="00D827CE" w14:paraId="2123DC83" w14:textId="77777777" w:rsidTr="004A05F8">
        <w:trPr>
          <w:trHeight w:val="219"/>
        </w:trPr>
        <w:tc>
          <w:tcPr>
            <w:tcW w:w="2552" w:type="dxa"/>
          </w:tcPr>
          <w:p w14:paraId="05041440" w14:textId="347343D8" w:rsidR="00D827CE" w:rsidRPr="00602485" w:rsidRDefault="00D827CE" w:rsidP="004A05F8">
            <w:pPr>
              <w:ind w:left="0"/>
              <w:rPr>
                <w:rFonts w:ascii="Consolas" w:hAnsi="Consolas"/>
              </w:rPr>
            </w:pPr>
            <w:r>
              <w:rPr>
                <w:rFonts w:ascii="Consolas" w:hAnsi="Consolas"/>
              </w:rPr>
              <w:t>INS_DATE</w:t>
            </w:r>
          </w:p>
        </w:tc>
        <w:tc>
          <w:tcPr>
            <w:tcW w:w="6520" w:type="dxa"/>
          </w:tcPr>
          <w:p w14:paraId="088994F3" w14:textId="18FD16D8" w:rsidR="00D827CE" w:rsidRPr="00CD6E68" w:rsidRDefault="00D827CE" w:rsidP="004A05F8">
            <w:pPr>
              <w:ind w:left="0"/>
            </w:pPr>
            <w:r>
              <w:t>Date the notification was inserted to Kenan</w:t>
            </w:r>
          </w:p>
        </w:tc>
      </w:tr>
      <w:tr w:rsidR="00D827CE" w14:paraId="3B747E40" w14:textId="77777777" w:rsidTr="004A05F8">
        <w:trPr>
          <w:trHeight w:val="219"/>
        </w:trPr>
        <w:tc>
          <w:tcPr>
            <w:tcW w:w="2552" w:type="dxa"/>
          </w:tcPr>
          <w:p w14:paraId="77CF43D6" w14:textId="00406847" w:rsidR="00D827CE" w:rsidRPr="00602485" w:rsidRDefault="00D827CE" w:rsidP="004A05F8">
            <w:pPr>
              <w:ind w:left="0"/>
              <w:rPr>
                <w:rFonts w:ascii="Consolas" w:hAnsi="Consolas"/>
              </w:rPr>
            </w:pPr>
            <w:r>
              <w:rPr>
                <w:rFonts w:ascii="Consolas" w:hAnsi="Consolas"/>
              </w:rPr>
              <w:t>STATUS</w:t>
            </w:r>
          </w:p>
        </w:tc>
        <w:tc>
          <w:tcPr>
            <w:tcW w:w="6520" w:type="dxa"/>
          </w:tcPr>
          <w:p w14:paraId="656A5610" w14:textId="40622560" w:rsidR="00D827CE" w:rsidRPr="00CD6E68" w:rsidRDefault="00D827CE" w:rsidP="004A05F8">
            <w:pPr>
              <w:ind w:left="0"/>
            </w:pPr>
            <w:r>
              <w:t>Notification status</w:t>
            </w:r>
            <w:r w:rsidR="005A065C">
              <w:t xml:space="preserve"> ID and description</w:t>
            </w:r>
          </w:p>
        </w:tc>
      </w:tr>
      <w:tr w:rsidR="00D827CE" w14:paraId="23EA4039" w14:textId="77777777" w:rsidTr="004A05F8">
        <w:trPr>
          <w:trHeight w:val="219"/>
        </w:trPr>
        <w:tc>
          <w:tcPr>
            <w:tcW w:w="2552" w:type="dxa"/>
          </w:tcPr>
          <w:p w14:paraId="7F1C404D" w14:textId="29FD1729" w:rsidR="00D827CE" w:rsidRPr="00602485" w:rsidRDefault="00D827CE" w:rsidP="004A05F8">
            <w:pPr>
              <w:ind w:left="0"/>
              <w:rPr>
                <w:rFonts w:ascii="Consolas" w:hAnsi="Consolas"/>
              </w:rPr>
            </w:pPr>
            <w:r>
              <w:rPr>
                <w:rFonts w:ascii="Consolas" w:hAnsi="Consolas"/>
              </w:rPr>
              <w:t>NOTIF_DATE</w:t>
            </w:r>
          </w:p>
        </w:tc>
        <w:tc>
          <w:tcPr>
            <w:tcW w:w="6520" w:type="dxa"/>
          </w:tcPr>
          <w:p w14:paraId="4646C46C" w14:textId="1040A39A" w:rsidR="00D827CE" w:rsidRPr="00D827CE" w:rsidRDefault="00D827CE" w:rsidP="00D827CE">
            <w:pPr>
              <w:ind w:left="0"/>
            </w:pPr>
            <w:r>
              <w:t>Notification date</w:t>
            </w:r>
            <w:r w:rsidR="005A065C">
              <w:t xml:space="preserve"> from SMDP+</w:t>
            </w:r>
          </w:p>
        </w:tc>
      </w:tr>
      <w:tr w:rsidR="00D827CE" w14:paraId="012BAFB0" w14:textId="77777777" w:rsidTr="004A05F8">
        <w:trPr>
          <w:trHeight w:val="219"/>
        </w:trPr>
        <w:tc>
          <w:tcPr>
            <w:tcW w:w="2552" w:type="dxa"/>
          </w:tcPr>
          <w:p w14:paraId="6CAE8E24" w14:textId="612D7ACA" w:rsidR="00D827CE" w:rsidRPr="00602485" w:rsidRDefault="00D827CE" w:rsidP="004A05F8">
            <w:pPr>
              <w:ind w:left="0"/>
              <w:rPr>
                <w:rFonts w:ascii="Consolas" w:hAnsi="Consolas"/>
              </w:rPr>
            </w:pPr>
            <w:r>
              <w:rPr>
                <w:rFonts w:ascii="Consolas" w:hAnsi="Consolas"/>
              </w:rPr>
              <w:t>NOTIF_POINT</w:t>
            </w:r>
          </w:p>
        </w:tc>
        <w:tc>
          <w:tcPr>
            <w:tcW w:w="6520" w:type="dxa"/>
          </w:tcPr>
          <w:p w14:paraId="470AB76D" w14:textId="1AD1089D" w:rsidR="00D827CE" w:rsidRPr="00D827CE" w:rsidRDefault="00D827CE" w:rsidP="00D827CE">
            <w:pPr>
              <w:ind w:left="0"/>
              <w:rPr>
                <w:sz w:val="18"/>
                <w:szCs w:val="18"/>
              </w:rPr>
            </w:pPr>
            <w:r>
              <w:t>Notification point from SMDP+</w:t>
            </w:r>
          </w:p>
        </w:tc>
      </w:tr>
      <w:tr w:rsidR="00D827CE" w14:paraId="1A5D097B" w14:textId="77777777" w:rsidTr="004A05F8">
        <w:trPr>
          <w:trHeight w:val="219"/>
        </w:trPr>
        <w:tc>
          <w:tcPr>
            <w:tcW w:w="2552" w:type="dxa"/>
          </w:tcPr>
          <w:p w14:paraId="03FF934F" w14:textId="40DF25EC" w:rsidR="00D827CE" w:rsidRPr="00602485" w:rsidRDefault="00D827CE" w:rsidP="004A05F8">
            <w:pPr>
              <w:ind w:left="0"/>
              <w:rPr>
                <w:rFonts w:ascii="Consolas" w:hAnsi="Consolas"/>
              </w:rPr>
            </w:pPr>
            <w:r>
              <w:rPr>
                <w:rFonts w:ascii="Consolas" w:hAnsi="Consolas"/>
              </w:rPr>
              <w:t>NOTIF_STATUS</w:t>
            </w:r>
          </w:p>
        </w:tc>
        <w:tc>
          <w:tcPr>
            <w:tcW w:w="6520" w:type="dxa"/>
          </w:tcPr>
          <w:p w14:paraId="7EC30328" w14:textId="60443551" w:rsidR="00D827CE" w:rsidRPr="00CD6E68" w:rsidRDefault="00D827CE" w:rsidP="004A05F8">
            <w:pPr>
              <w:ind w:left="0"/>
            </w:pPr>
            <w:r>
              <w:t>Notification status</w:t>
            </w:r>
          </w:p>
        </w:tc>
      </w:tr>
      <w:tr w:rsidR="00D827CE" w14:paraId="2BF18B59" w14:textId="77777777" w:rsidTr="004A05F8">
        <w:trPr>
          <w:trHeight w:val="219"/>
        </w:trPr>
        <w:tc>
          <w:tcPr>
            <w:tcW w:w="2552" w:type="dxa"/>
          </w:tcPr>
          <w:p w14:paraId="7E417624" w14:textId="2EF7E83E" w:rsidR="00D827CE" w:rsidRPr="00602485" w:rsidRDefault="00D827CE" w:rsidP="004A05F8">
            <w:pPr>
              <w:ind w:left="0"/>
              <w:rPr>
                <w:rFonts w:ascii="Consolas" w:hAnsi="Consolas"/>
              </w:rPr>
            </w:pPr>
            <w:r>
              <w:rPr>
                <w:rFonts w:ascii="Consolas" w:hAnsi="Consolas"/>
              </w:rPr>
              <w:t>EID</w:t>
            </w:r>
          </w:p>
        </w:tc>
        <w:tc>
          <w:tcPr>
            <w:tcW w:w="6520" w:type="dxa"/>
          </w:tcPr>
          <w:p w14:paraId="305E47B4" w14:textId="33BE4CCD" w:rsidR="00D827CE" w:rsidRPr="00CD6E68" w:rsidRDefault="00D827CE" w:rsidP="004A05F8">
            <w:pPr>
              <w:ind w:left="0"/>
            </w:pPr>
            <w:r>
              <w:t>EID identifier</w:t>
            </w:r>
          </w:p>
        </w:tc>
      </w:tr>
      <w:tr w:rsidR="00D827CE" w14:paraId="650577BA" w14:textId="77777777" w:rsidTr="004A05F8">
        <w:trPr>
          <w:trHeight w:val="219"/>
        </w:trPr>
        <w:tc>
          <w:tcPr>
            <w:tcW w:w="2552" w:type="dxa"/>
          </w:tcPr>
          <w:p w14:paraId="6C7BAFB1" w14:textId="160BBFEA" w:rsidR="00D827CE" w:rsidRPr="00602485" w:rsidRDefault="00D827CE" w:rsidP="004A05F8">
            <w:pPr>
              <w:ind w:left="0"/>
              <w:rPr>
                <w:rFonts w:ascii="Consolas" w:hAnsi="Consolas"/>
              </w:rPr>
            </w:pPr>
            <w:r>
              <w:rPr>
                <w:rFonts w:ascii="Consolas" w:hAnsi="Consolas"/>
              </w:rPr>
              <w:t>IMEI</w:t>
            </w:r>
          </w:p>
        </w:tc>
        <w:tc>
          <w:tcPr>
            <w:tcW w:w="6520" w:type="dxa"/>
          </w:tcPr>
          <w:p w14:paraId="60101BC0" w14:textId="26952F4A" w:rsidR="00D827CE" w:rsidRPr="00CD6E68" w:rsidRDefault="00D827CE" w:rsidP="004A05F8">
            <w:pPr>
              <w:ind w:left="0"/>
            </w:pPr>
            <w:r>
              <w:t>IMEI identifier</w:t>
            </w:r>
          </w:p>
        </w:tc>
      </w:tr>
      <w:tr w:rsidR="00D827CE" w14:paraId="5A819549" w14:textId="77777777" w:rsidTr="004A05F8">
        <w:trPr>
          <w:trHeight w:val="219"/>
        </w:trPr>
        <w:tc>
          <w:tcPr>
            <w:tcW w:w="2552" w:type="dxa"/>
          </w:tcPr>
          <w:p w14:paraId="1DCF18C1" w14:textId="3AD07A58" w:rsidR="00D827CE" w:rsidRPr="00602485" w:rsidRDefault="00D827CE" w:rsidP="004A05F8">
            <w:pPr>
              <w:ind w:left="0"/>
              <w:rPr>
                <w:rFonts w:ascii="Consolas" w:hAnsi="Consolas"/>
              </w:rPr>
            </w:pPr>
            <w:r>
              <w:rPr>
                <w:rFonts w:ascii="Consolas" w:hAnsi="Consolas"/>
              </w:rPr>
              <w:t>ERROR_TYPE</w:t>
            </w:r>
          </w:p>
        </w:tc>
        <w:tc>
          <w:tcPr>
            <w:tcW w:w="6520" w:type="dxa"/>
          </w:tcPr>
          <w:p w14:paraId="2CF55318" w14:textId="4443E30E" w:rsidR="00D827CE" w:rsidRPr="00CD6E68" w:rsidRDefault="00D827CE" w:rsidP="004A05F8">
            <w:pPr>
              <w:ind w:left="0"/>
            </w:pPr>
            <w:r>
              <w:t>Error type from SMDP+</w:t>
            </w:r>
          </w:p>
        </w:tc>
      </w:tr>
      <w:tr w:rsidR="00D827CE" w14:paraId="638C17D5" w14:textId="77777777" w:rsidTr="004A05F8">
        <w:trPr>
          <w:trHeight w:val="219"/>
        </w:trPr>
        <w:tc>
          <w:tcPr>
            <w:tcW w:w="2552" w:type="dxa"/>
          </w:tcPr>
          <w:p w14:paraId="3848FBFE" w14:textId="773B76BF" w:rsidR="00D827CE" w:rsidRPr="00602485" w:rsidRDefault="00D827CE" w:rsidP="004A05F8">
            <w:pPr>
              <w:ind w:left="0"/>
              <w:rPr>
                <w:rFonts w:ascii="Consolas" w:hAnsi="Consolas"/>
              </w:rPr>
            </w:pPr>
            <w:r>
              <w:rPr>
                <w:rFonts w:ascii="Consolas" w:hAnsi="Consolas"/>
              </w:rPr>
              <w:lastRenderedPageBreak/>
              <w:t>ERROR_DESCRIPTION</w:t>
            </w:r>
          </w:p>
        </w:tc>
        <w:tc>
          <w:tcPr>
            <w:tcW w:w="6520" w:type="dxa"/>
          </w:tcPr>
          <w:p w14:paraId="62F81D62" w14:textId="7B6A5A43" w:rsidR="00D827CE" w:rsidRPr="00CD6E68" w:rsidRDefault="00D827CE" w:rsidP="004A05F8">
            <w:pPr>
              <w:ind w:left="0"/>
            </w:pPr>
            <w:r>
              <w:t>Error description from SMDP+</w:t>
            </w:r>
          </w:p>
        </w:tc>
      </w:tr>
    </w:tbl>
    <w:p w14:paraId="345C3F05" w14:textId="77777777" w:rsidR="00D827CE" w:rsidRDefault="00D827CE" w:rsidP="00D827CE">
      <w:pPr>
        <w:ind w:left="0"/>
      </w:pPr>
    </w:p>
    <w:p w14:paraId="00B7D71E" w14:textId="1B0EDAB9" w:rsidR="00D827CE" w:rsidRDefault="00D827CE" w:rsidP="00D827CE">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642AC460" w14:textId="2E9BC55B" w:rsidR="00D827CE" w:rsidRPr="007659C8" w:rsidRDefault="00D827CE" w:rsidP="00EB084F">
      <w:pPr>
        <w:pStyle w:val="Nadpis6"/>
      </w:pPr>
      <w:bookmarkStart w:id="216" w:name="_Toc222405565"/>
      <w:r w:rsidRPr="007659C8">
        <w:t xml:space="preserve">Process </w:t>
      </w:r>
      <w:r w:rsidR="00736E7F">
        <w:t>O</w:t>
      </w:r>
      <w:r w:rsidRPr="007659C8">
        <w:t>verview</w:t>
      </w:r>
      <w:bookmarkEnd w:id="216"/>
    </w:p>
    <w:p w14:paraId="7328CF0E" w14:textId="7C2A4FA2" w:rsidR="00D827CE" w:rsidRPr="007659C8" w:rsidRDefault="00D827CE" w:rsidP="00D827CE">
      <w:pPr>
        <w:ind w:left="0"/>
      </w:pPr>
      <w:r w:rsidRPr="007659C8">
        <w:t xml:space="preserve">Following Kenan tables are queried for </w:t>
      </w:r>
      <w:r w:rsidR="00C01314">
        <w:t xml:space="preserve">notification </w:t>
      </w:r>
      <w:r w:rsidRPr="007659C8">
        <w:t xml:space="preserve">details for given </w:t>
      </w:r>
      <w:r w:rsidR="00C01314">
        <w:t>IMSI</w:t>
      </w:r>
      <w:r w:rsidRPr="007659C8">
        <w:t>:</w:t>
      </w:r>
    </w:p>
    <w:p w14:paraId="7F9C4252" w14:textId="77777777" w:rsidR="00D827CE" w:rsidRPr="007659C8" w:rsidRDefault="00D827CE" w:rsidP="00D827CE">
      <w:pPr>
        <w:ind w:left="0"/>
      </w:pPr>
    </w:p>
    <w:p w14:paraId="28A935E8" w14:textId="7C59F237" w:rsidR="00D827CE" w:rsidRPr="00267C28" w:rsidRDefault="00C01314" w:rsidP="00D827CE">
      <w:pPr>
        <w:ind w:left="0"/>
        <w:rPr>
          <w:rFonts w:ascii="Consolas" w:hAnsi="Consolas"/>
        </w:rPr>
      </w:pPr>
      <w:r>
        <w:rPr>
          <w:rFonts w:ascii="Consolas" w:hAnsi="Consolas"/>
        </w:rPr>
        <w:t>INVD_MAIN</w:t>
      </w:r>
    </w:p>
    <w:p w14:paraId="7E85D154" w14:textId="58E70904" w:rsidR="00D827CE" w:rsidRPr="00267C28" w:rsidRDefault="00C01314" w:rsidP="00D827CE">
      <w:pPr>
        <w:ind w:left="0"/>
        <w:rPr>
          <w:rFonts w:ascii="Consolas" w:hAnsi="Consolas"/>
        </w:rPr>
      </w:pPr>
      <w:r>
        <w:rPr>
          <w:rFonts w:ascii="Consolas" w:hAnsi="Consolas"/>
        </w:rPr>
        <w:t>INVS_STATUS_VALUES</w:t>
      </w:r>
    </w:p>
    <w:p w14:paraId="6EBC91BA" w14:textId="70404C11" w:rsidR="00D827CE" w:rsidRPr="00267C28" w:rsidRDefault="00C01314" w:rsidP="00D827CE">
      <w:pPr>
        <w:ind w:left="0"/>
        <w:rPr>
          <w:rFonts w:ascii="Consolas" w:hAnsi="Consolas"/>
        </w:rPr>
      </w:pPr>
      <w:r w:rsidRPr="00C01314">
        <w:rPr>
          <w:rFonts w:ascii="Consolas" w:hAnsi="Consolas"/>
        </w:rPr>
        <w:t>VF_CONFIG.VF_INVENTORY_NOTIFICATION</w:t>
      </w:r>
    </w:p>
    <w:p w14:paraId="72635491" w14:textId="0A0A759B" w:rsidR="00D827CE" w:rsidRPr="007659C8" w:rsidRDefault="00736E7F" w:rsidP="00273992">
      <w:pPr>
        <w:pStyle w:val="Nadpis5"/>
      </w:pPr>
      <w:bookmarkStart w:id="217" w:name="_Toc222405566"/>
      <w:r>
        <w:t>R</w:t>
      </w:r>
      <w:r w:rsidR="00D827CE" w:rsidRPr="007659C8">
        <w:t xml:space="preserve">ole </w:t>
      </w:r>
      <w:r>
        <w:t>D</w:t>
      </w:r>
      <w:r w:rsidR="00D827CE" w:rsidRPr="007659C8">
        <w:t>ifferences</w:t>
      </w:r>
      <w:bookmarkEnd w:id="2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827CE" w:rsidRPr="007659C8" w14:paraId="39AAB72E" w14:textId="77777777" w:rsidTr="004A05F8">
        <w:trPr>
          <w:trHeight w:val="277"/>
        </w:trPr>
        <w:tc>
          <w:tcPr>
            <w:tcW w:w="3490" w:type="dxa"/>
            <w:shd w:val="clear" w:color="auto" w:fill="D9D9D9" w:themeFill="background1" w:themeFillShade="D9"/>
          </w:tcPr>
          <w:p w14:paraId="6B4FDEC3" w14:textId="77777777" w:rsidR="00D827CE" w:rsidRPr="007659C8" w:rsidRDefault="00D827CE" w:rsidP="004A05F8">
            <w:pPr>
              <w:ind w:left="0"/>
              <w:rPr>
                <w:b/>
                <w:bCs/>
              </w:rPr>
            </w:pPr>
            <w:r w:rsidRPr="007659C8">
              <w:rPr>
                <w:b/>
                <w:bCs/>
              </w:rPr>
              <w:t>Action / Role</w:t>
            </w:r>
          </w:p>
        </w:tc>
        <w:tc>
          <w:tcPr>
            <w:tcW w:w="1163" w:type="dxa"/>
            <w:shd w:val="clear" w:color="auto" w:fill="D9D9D9" w:themeFill="background1" w:themeFillShade="D9"/>
          </w:tcPr>
          <w:p w14:paraId="7221CE2E" w14:textId="77777777" w:rsidR="00D827CE" w:rsidRPr="007659C8" w:rsidRDefault="00D827CE" w:rsidP="004A05F8">
            <w:pPr>
              <w:ind w:left="0"/>
              <w:jc w:val="center"/>
              <w:rPr>
                <w:b/>
                <w:bCs/>
              </w:rPr>
            </w:pPr>
            <w:r w:rsidRPr="007659C8">
              <w:rPr>
                <w:b/>
                <w:bCs/>
              </w:rPr>
              <w:t>ADMIN</w:t>
            </w:r>
          </w:p>
        </w:tc>
        <w:tc>
          <w:tcPr>
            <w:tcW w:w="1163" w:type="dxa"/>
            <w:shd w:val="clear" w:color="auto" w:fill="D9D9D9" w:themeFill="background1" w:themeFillShade="D9"/>
          </w:tcPr>
          <w:p w14:paraId="15EFB7EB" w14:textId="77777777" w:rsidR="00D827CE" w:rsidRPr="007659C8" w:rsidRDefault="00D827CE" w:rsidP="004A05F8">
            <w:pPr>
              <w:ind w:left="0"/>
              <w:jc w:val="center"/>
              <w:rPr>
                <w:b/>
                <w:bCs/>
              </w:rPr>
            </w:pPr>
            <w:r w:rsidRPr="007659C8">
              <w:rPr>
                <w:b/>
                <w:bCs/>
              </w:rPr>
              <w:t>LEAD</w:t>
            </w:r>
          </w:p>
        </w:tc>
        <w:tc>
          <w:tcPr>
            <w:tcW w:w="1180" w:type="dxa"/>
            <w:shd w:val="clear" w:color="auto" w:fill="D9D9D9" w:themeFill="background1" w:themeFillShade="D9"/>
          </w:tcPr>
          <w:p w14:paraId="286F79EE" w14:textId="77777777" w:rsidR="00D827CE" w:rsidRPr="007659C8" w:rsidRDefault="00D827CE" w:rsidP="004A05F8">
            <w:pPr>
              <w:ind w:left="0"/>
              <w:jc w:val="center"/>
              <w:rPr>
                <w:b/>
                <w:bCs/>
              </w:rPr>
            </w:pPr>
            <w:r w:rsidRPr="007659C8">
              <w:rPr>
                <w:b/>
                <w:bCs/>
              </w:rPr>
              <w:t>TESTING-VF</w:t>
            </w:r>
          </w:p>
        </w:tc>
        <w:tc>
          <w:tcPr>
            <w:tcW w:w="1180" w:type="dxa"/>
            <w:shd w:val="clear" w:color="auto" w:fill="D9D9D9" w:themeFill="background1" w:themeFillShade="D9"/>
          </w:tcPr>
          <w:p w14:paraId="57A564D8" w14:textId="77777777" w:rsidR="00D827CE" w:rsidRPr="007659C8" w:rsidRDefault="00D827CE" w:rsidP="004A05F8">
            <w:pPr>
              <w:ind w:left="0"/>
              <w:jc w:val="center"/>
              <w:rPr>
                <w:b/>
                <w:bCs/>
              </w:rPr>
            </w:pPr>
            <w:r w:rsidRPr="007659C8">
              <w:rPr>
                <w:b/>
                <w:bCs/>
              </w:rPr>
              <w:t>TESTING-IBM</w:t>
            </w:r>
          </w:p>
        </w:tc>
        <w:tc>
          <w:tcPr>
            <w:tcW w:w="1180" w:type="dxa"/>
            <w:shd w:val="clear" w:color="auto" w:fill="D9D9D9" w:themeFill="background1" w:themeFillShade="D9"/>
          </w:tcPr>
          <w:p w14:paraId="7F1A93F2" w14:textId="77777777" w:rsidR="00D827CE" w:rsidRPr="007659C8" w:rsidRDefault="00D827CE" w:rsidP="004A05F8">
            <w:pPr>
              <w:ind w:left="0"/>
              <w:jc w:val="center"/>
              <w:rPr>
                <w:b/>
                <w:bCs/>
              </w:rPr>
            </w:pPr>
            <w:r w:rsidRPr="007659C8">
              <w:rPr>
                <w:b/>
                <w:bCs/>
              </w:rPr>
              <w:t>TESTING-V2</w:t>
            </w:r>
          </w:p>
        </w:tc>
      </w:tr>
      <w:tr w:rsidR="00D827CE" w14:paraId="519A397C" w14:textId="77777777" w:rsidTr="004A05F8">
        <w:trPr>
          <w:trHeight w:val="219"/>
        </w:trPr>
        <w:tc>
          <w:tcPr>
            <w:tcW w:w="3490" w:type="dxa"/>
          </w:tcPr>
          <w:p w14:paraId="65423ABF" w14:textId="6F1C90AD" w:rsidR="00D827CE" w:rsidRPr="007659C8" w:rsidRDefault="00D827CE" w:rsidP="004A05F8">
            <w:pPr>
              <w:ind w:left="0"/>
              <w:rPr>
                <w:b/>
                <w:bCs/>
              </w:rPr>
            </w:pPr>
            <w:r w:rsidRPr="007659C8">
              <w:rPr>
                <w:b/>
                <w:bCs/>
              </w:rPr>
              <w:t xml:space="preserve">Access to </w:t>
            </w:r>
            <w:r w:rsidR="00273992">
              <w:rPr>
                <w:b/>
                <w:bCs/>
              </w:rPr>
              <w:t>eSIM Notifications</w:t>
            </w:r>
            <w:r w:rsidRPr="007659C8">
              <w:rPr>
                <w:b/>
                <w:bCs/>
              </w:rPr>
              <w:t xml:space="preserve"> Status</w:t>
            </w:r>
          </w:p>
        </w:tc>
        <w:tc>
          <w:tcPr>
            <w:tcW w:w="1163" w:type="dxa"/>
          </w:tcPr>
          <w:p w14:paraId="38D4A5D3" w14:textId="77777777" w:rsidR="00D827CE" w:rsidRPr="007659C8" w:rsidRDefault="00D827CE" w:rsidP="004A05F8">
            <w:pPr>
              <w:ind w:left="0"/>
              <w:jc w:val="center"/>
            </w:pPr>
            <w:r w:rsidRPr="007659C8">
              <w:t>Y</w:t>
            </w:r>
          </w:p>
        </w:tc>
        <w:tc>
          <w:tcPr>
            <w:tcW w:w="1163" w:type="dxa"/>
          </w:tcPr>
          <w:p w14:paraId="50EA73D5" w14:textId="77777777" w:rsidR="00D827CE" w:rsidRPr="007659C8" w:rsidRDefault="00D827CE" w:rsidP="004A05F8">
            <w:pPr>
              <w:ind w:left="0"/>
              <w:jc w:val="center"/>
            </w:pPr>
            <w:r w:rsidRPr="007659C8">
              <w:t>Y</w:t>
            </w:r>
          </w:p>
        </w:tc>
        <w:tc>
          <w:tcPr>
            <w:tcW w:w="1180" w:type="dxa"/>
          </w:tcPr>
          <w:p w14:paraId="4D6A8699" w14:textId="77777777" w:rsidR="00D827CE" w:rsidRPr="007659C8" w:rsidRDefault="00D827CE" w:rsidP="004A05F8">
            <w:pPr>
              <w:ind w:left="0"/>
              <w:jc w:val="center"/>
            </w:pPr>
            <w:r w:rsidRPr="007659C8">
              <w:t>N</w:t>
            </w:r>
          </w:p>
        </w:tc>
        <w:tc>
          <w:tcPr>
            <w:tcW w:w="1180" w:type="dxa"/>
          </w:tcPr>
          <w:p w14:paraId="0ABA7BB8" w14:textId="77777777" w:rsidR="00D827CE" w:rsidRPr="007659C8" w:rsidRDefault="00D827CE" w:rsidP="004A05F8">
            <w:pPr>
              <w:ind w:left="0"/>
              <w:jc w:val="center"/>
            </w:pPr>
            <w:r w:rsidRPr="007659C8">
              <w:t>Y</w:t>
            </w:r>
          </w:p>
        </w:tc>
        <w:tc>
          <w:tcPr>
            <w:tcW w:w="1180" w:type="dxa"/>
          </w:tcPr>
          <w:p w14:paraId="2F28F70B" w14:textId="77777777" w:rsidR="00D827CE" w:rsidRPr="00D771E3" w:rsidRDefault="00D827CE" w:rsidP="004A05F8">
            <w:pPr>
              <w:ind w:left="0"/>
              <w:jc w:val="center"/>
            </w:pPr>
            <w:r w:rsidRPr="007659C8">
              <w:t>N</w:t>
            </w:r>
          </w:p>
        </w:tc>
      </w:tr>
    </w:tbl>
    <w:p w14:paraId="249C37BE" w14:textId="77777777" w:rsidR="00D827CE" w:rsidRPr="00CE5F6D" w:rsidRDefault="00D827CE" w:rsidP="00D827CE"/>
    <w:p w14:paraId="591EF94E" w14:textId="5F286811" w:rsidR="00315687" w:rsidRDefault="00315687" w:rsidP="00315687">
      <w:pPr>
        <w:pStyle w:val="Nadpis3"/>
      </w:pPr>
      <w:bookmarkStart w:id="218" w:name="_Toc222405567"/>
      <w:r>
        <w:t>Fetch missing OneNumber pairs</w:t>
      </w:r>
      <w:bookmarkEnd w:id="218"/>
    </w:p>
    <w:p w14:paraId="2DBB5B3B" w14:textId="77777777" w:rsidR="004A3120" w:rsidRDefault="00315687" w:rsidP="00315687">
      <w:pPr>
        <w:ind w:left="0"/>
      </w:pPr>
      <w:r>
        <w:t>In the main grid, select one or more rows containing a OneNumber pair (</w:t>
      </w:r>
      <w:r w:rsidR="004A3120">
        <w:t xml:space="preserve">i.e., </w:t>
      </w:r>
      <w:r>
        <w:t xml:space="preserve">there’s </w:t>
      </w:r>
      <w:r>
        <w:rPr>
          <w:noProof/>
        </w:rPr>
        <w:drawing>
          <wp:inline distT="0" distB="0" distL="0" distR="0" wp14:anchorId="2FB03D88" wp14:editId="17355A6F">
            <wp:extent cx="150495" cy="150495"/>
            <wp:effectExtent l="0" t="0" r="1905" b="1905"/>
            <wp:docPr id="101504971" name="Obrázek 10150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primary OneNumber pair, or </w:t>
      </w:r>
      <w:r>
        <w:rPr>
          <w:noProof/>
        </w:rPr>
        <w:drawing>
          <wp:inline distT="0" distB="0" distL="0" distR="0" wp14:anchorId="20077A11" wp14:editId="59E29D0A">
            <wp:extent cx="150495" cy="150495"/>
            <wp:effectExtent l="0" t="0" r="1905" b="1905"/>
            <wp:docPr id="32165503" name="Obrázek 32165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secondary OneNumber pair displayed in the grid). </w:t>
      </w:r>
    </w:p>
    <w:p w14:paraId="45665282" w14:textId="77777777" w:rsidR="004A3120" w:rsidRDefault="004A3120" w:rsidP="00315687">
      <w:pPr>
        <w:ind w:left="0"/>
      </w:pPr>
    </w:p>
    <w:p w14:paraId="144F1B5A" w14:textId="455ABF36" w:rsidR="00315687" w:rsidRDefault="00315687" w:rsidP="00315687">
      <w:pPr>
        <w:ind w:left="0"/>
      </w:pPr>
      <w:r>
        <w:t>Then</w:t>
      </w:r>
      <w:r w:rsidR="004A3120">
        <w:t>,</w:t>
      </w:r>
      <w:r>
        <w:t xml:space="preserve">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Fetch missing OneNumber pairs </w:t>
      </w:r>
      <w:r w:rsidRPr="00FF34D5">
        <w:t>in the main menu</w:t>
      </w:r>
      <w:r>
        <w:t xml:space="preserve"> </w:t>
      </w:r>
      <w:r w:rsidRPr="00FF34D5">
        <w:t xml:space="preserve">to </w:t>
      </w:r>
      <w:r>
        <w:t>import additional OneNumber pairs under the same OneNumber container that are not already present in the grid.</w:t>
      </w:r>
    </w:p>
    <w:p w14:paraId="3ABEE960" w14:textId="77777777" w:rsidR="00315687" w:rsidRDefault="00315687" w:rsidP="00315687">
      <w:pPr>
        <w:ind w:left="0"/>
      </w:pPr>
    </w:p>
    <w:p w14:paraId="668EAA48" w14:textId="2ECD6E72" w:rsidR="00315687" w:rsidRDefault="00315687" w:rsidP="00315687">
      <w:pPr>
        <w:ind w:left="0"/>
      </w:pPr>
      <w:r>
        <w:t>If primary OneNumber pair was selected, all its secondary pairs will be imported.</w:t>
      </w:r>
    </w:p>
    <w:p w14:paraId="13CEF3E6" w14:textId="148E367F" w:rsidR="00315687" w:rsidRDefault="00315687" w:rsidP="00315687">
      <w:pPr>
        <w:ind w:left="0"/>
      </w:pPr>
      <w:r>
        <w:t>If secondary OneNumber pair was selected, its primary pair will be imported.</w:t>
      </w:r>
    </w:p>
    <w:p w14:paraId="5DD2CFBF" w14:textId="3A800781" w:rsidR="00315687" w:rsidRDefault="00315687" w:rsidP="00315687">
      <w:pPr>
        <w:ind w:left="0"/>
      </w:pPr>
      <w:r>
        <w:t>If any pair is already present in the grid, it will not be imported again.</w:t>
      </w:r>
    </w:p>
    <w:p w14:paraId="2456601D" w14:textId="77777777" w:rsidR="004A3120" w:rsidRDefault="004A3120" w:rsidP="00315687">
      <w:pPr>
        <w:ind w:left="0"/>
      </w:pPr>
    </w:p>
    <w:p w14:paraId="68F68FE0" w14:textId="32C9F5E7" w:rsidR="004A3120" w:rsidRDefault="004A3120" w:rsidP="00315687">
      <w:pPr>
        <w:ind w:left="0"/>
      </w:pPr>
      <w:r w:rsidRPr="004A3120">
        <w:rPr>
          <w:b/>
          <w:bCs/>
        </w:rPr>
        <w:t>NOTE:</w:t>
      </w:r>
      <w:r>
        <w:t xml:space="preserve"> In the grid, all missing pairs are inserted below already existing data.</w:t>
      </w:r>
    </w:p>
    <w:p w14:paraId="679C943C" w14:textId="77777777" w:rsidR="00315687" w:rsidRDefault="00315687" w:rsidP="00315687">
      <w:pPr>
        <w:ind w:left="0"/>
      </w:pPr>
    </w:p>
    <w:p w14:paraId="19D03327" w14:textId="77777777" w:rsidR="001661A0" w:rsidRDefault="001661A0" w:rsidP="001661A0">
      <w:pPr>
        <w:ind w:left="0"/>
        <w:jc w:val="center"/>
      </w:pPr>
      <w:r w:rsidRPr="001661A0">
        <w:rPr>
          <w:noProof/>
        </w:rPr>
        <w:drawing>
          <wp:inline distT="0" distB="0" distL="0" distR="0" wp14:anchorId="05AF606A" wp14:editId="341274C9">
            <wp:extent cx="4677428" cy="1800476"/>
            <wp:effectExtent l="0" t="0" r="8890" b="9525"/>
            <wp:docPr id="616853637" name="Obrázek 1" descr="Obsah obrázku text, snímek obrazovky, displej,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53637" name="Obrázek 1" descr="Obsah obrázku text, snímek obrazovky, displej, software&#10;&#10;Popis byl vytvořen automaticky"/>
                    <pic:cNvPicPr/>
                  </pic:nvPicPr>
                  <pic:blipFill>
                    <a:blip r:embed="rId140"/>
                    <a:stretch>
                      <a:fillRect/>
                    </a:stretch>
                  </pic:blipFill>
                  <pic:spPr>
                    <a:xfrm>
                      <a:off x="0" y="0"/>
                      <a:ext cx="4677428" cy="1800476"/>
                    </a:xfrm>
                    <a:prstGeom prst="rect">
                      <a:avLst/>
                    </a:prstGeom>
                  </pic:spPr>
                </pic:pic>
              </a:graphicData>
            </a:graphic>
          </wp:inline>
        </w:drawing>
      </w:r>
    </w:p>
    <w:p w14:paraId="387237D0" w14:textId="6FD4F162" w:rsidR="001661A0" w:rsidRPr="001661A0" w:rsidRDefault="001661A0" w:rsidP="001661A0">
      <w:pPr>
        <w:ind w:left="0"/>
        <w:jc w:val="center"/>
        <w:rPr>
          <w:i/>
          <w:iCs w:val="0"/>
          <w:sz w:val="18"/>
          <w:szCs w:val="18"/>
        </w:rPr>
      </w:pPr>
      <w:r w:rsidRPr="001661A0">
        <w:rPr>
          <w:i/>
          <w:iCs w:val="0"/>
          <w:sz w:val="18"/>
          <w:szCs w:val="18"/>
        </w:rPr>
        <w:t>Main grid content with single primary OneNumber pair present</w:t>
      </w:r>
      <w:r w:rsidR="004A3120">
        <w:rPr>
          <w:i/>
          <w:iCs w:val="0"/>
          <w:sz w:val="18"/>
          <w:szCs w:val="18"/>
        </w:rPr>
        <w:t>.</w:t>
      </w:r>
    </w:p>
    <w:p w14:paraId="001F5EDA" w14:textId="77777777" w:rsidR="001661A0" w:rsidRDefault="001661A0" w:rsidP="001661A0">
      <w:pPr>
        <w:ind w:left="0"/>
        <w:jc w:val="center"/>
      </w:pPr>
    </w:p>
    <w:p w14:paraId="137C9C7D" w14:textId="7CB67E7C" w:rsidR="00315687" w:rsidRDefault="001661A0" w:rsidP="001661A0">
      <w:pPr>
        <w:ind w:left="0"/>
        <w:jc w:val="center"/>
      </w:pPr>
      <w:r>
        <w:sym w:font="Wingdings" w:char="F0E0"/>
      </w:r>
    </w:p>
    <w:p w14:paraId="04518F88" w14:textId="12A702D1" w:rsidR="001661A0" w:rsidRDefault="001661A0" w:rsidP="001661A0">
      <w:pPr>
        <w:ind w:left="0"/>
        <w:jc w:val="center"/>
      </w:pPr>
      <w:r w:rsidRPr="001661A0">
        <w:rPr>
          <w:noProof/>
        </w:rPr>
        <w:lastRenderedPageBreak/>
        <w:drawing>
          <wp:inline distT="0" distB="0" distL="0" distR="0" wp14:anchorId="2C23C685" wp14:editId="7383B7CD">
            <wp:extent cx="4696480" cy="1952898"/>
            <wp:effectExtent l="0" t="0" r="0" b="9525"/>
            <wp:docPr id="567379352"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79352" name="Obrázek 1" descr="Obsah obrázku text, snímek obrazovky, software, displej&#10;&#10;Popis byl vytvořen automaticky"/>
                    <pic:cNvPicPr/>
                  </pic:nvPicPr>
                  <pic:blipFill>
                    <a:blip r:embed="rId141"/>
                    <a:stretch>
                      <a:fillRect/>
                    </a:stretch>
                  </pic:blipFill>
                  <pic:spPr>
                    <a:xfrm>
                      <a:off x="0" y="0"/>
                      <a:ext cx="4696480" cy="1952898"/>
                    </a:xfrm>
                    <a:prstGeom prst="rect">
                      <a:avLst/>
                    </a:prstGeom>
                  </pic:spPr>
                </pic:pic>
              </a:graphicData>
            </a:graphic>
          </wp:inline>
        </w:drawing>
      </w:r>
    </w:p>
    <w:p w14:paraId="3C02208D" w14:textId="01713A44" w:rsidR="001661A0" w:rsidRPr="001661A0" w:rsidRDefault="001661A0" w:rsidP="001661A0">
      <w:pPr>
        <w:ind w:left="0"/>
        <w:jc w:val="center"/>
        <w:rPr>
          <w:i/>
          <w:iCs w:val="0"/>
          <w:sz w:val="18"/>
          <w:szCs w:val="18"/>
        </w:rPr>
      </w:pPr>
      <w:r w:rsidRPr="001661A0">
        <w:rPr>
          <w:i/>
          <w:iCs w:val="0"/>
          <w:sz w:val="18"/>
          <w:szCs w:val="18"/>
        </w:rPr>
        <w:t>Main grid content</w:t>
      </w:r>
      <w:r>
        <w:rPr>
          <w:i/>
          <w:iCs w:val="0"/>
          <w:sz w:val="18"/>
          <w:szCs w:val="18"/>
        </w:rPr>
        <w:t xml:space="preserve"> after</w:t>
      </w:r>
      <w:r w:rsidR="004A3120">
        <w:rPr>
          <w:i/>
          <w:iCs w:val="0"/>
          <w:sz w:val="18"/>
          <w:szCs w:val="18"/>
        </w:rPr>
        <w:t xml:space="preserve"> previously</w:t>
      </w:r>
      <w:r>
        <w:rPr>
          <w:i/>
          <w:iCs w:val="0"/>
          <w:sz w:val="18"/>
          <w:szCs w:val="18"/>
        </w:rPr>
        <w:t xml:space="preserve"> missing secondary </w:t>
      </w:r>
      <w:r w:rsidRPr="001661A0">
        <w:rPr>
          <w:i/>
          <w:iCs w:val="0"/>
          <w:sz w:val="18"/>
          <w:szCs w:val="18"/>
        </w:rPr>
        <w:t xml:space="preserve">OneNumber pair </w:t>
      </w:r>
      <w:r>
        <w:rPr>
          <w:i/>
          <w:iCs w:val="0"/>
          <w:sz w:val="18"/>
          <w:szCs w:val="18"/>
        </w:rPr>
        <w:t xml:space="preserve">was </w:t>
      </w:r>
      <w:r w:rsidR="004A3120">
        <w:rPr>
          <w:i/>
          <w:iCs w:val="0"/>
          <w:sz w:val="18"/>
          <w:szCs w:val="18"/>
        </w:rPr>
        <w:t>fetched.</w:t>
      </w:r>
    </w:p>
    <w:p w14:paraId="183ECB18" w14:textId="77777777" w:rsidR="001661A0" w:rsidRDefault="001661A0" w:rsidP="00315687">
      <w:pPr>
        <w:ind w:left="0"/>
      </w:pPr>
    </w:p>
    <w:p w14:paraId="1A37C52D" w14:textId="6D908832" w:rsidR="001661A0" w:rsidRDefault="001661A0" w:rsidP="00315687">
      <w:pPr>
        <w:ind w:left="0"/>
      </w:pPr>
      <w:r>
        <w:t>If all OneNumber pairs are already present in the grid, a corresponding dialog will be displayed:</w:t>
      </w:r>
    </w:p>
    <w:p w14:paraId="2BB0FD86" w14:textId="77777777" w:rsidR="001661A0" w:rsidRDefault="001661A0" w:rsidP="00315687">
      <w:pPr>
        <w:ind w:left="0"/>
      </w:pPr>
    </w:p>
    <w:p w14:paraId="14F9FD31" w14:textId="157B81A1" w:rsidR="001661A0" w:rsidRDefault="001661A0" w:rsidP="001661A0">
      <w:pPr>
        <w:ind w:left="0"/>
        <w:jc w:val="center"/>
      </w:pPr>
      <w:r>
        <w:rPr>
          <w:noProof/>
        </w:rPr>
        <w:drawing>
          <wp:inline distT="0" distB="0" distL="0" distR="0" wp14:anchorId="3E28BCCE" wp14:editId="3DE9F7E2">
            <wp:extent cx="4781550" cy="2152650"/>
            <wp:effectExtent l="0" t="0" r="0" b="0"/>
            <wp:docPr id="403868504"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68504" name="Obrázek 1" descr="Obsah obrázku text, snímek obrazovky, Písmo, software&#10;&#10;Popis byl vytvořen automaticky"/>
                    <pic:cNvPicPr/>
                  </pic:nvPicPr>
                  <pic:blipFill>
                    <a:blip r:embed="rId142"/>
                    <a:stretch>
                      <a:fillRect/>
                    </a:stretch>
                  </pic:blipFill>
                  <pic:spPr>
                    <a:xfrm>
                      <a:off x="0" y="0"/>
                      <a:ext cx="4781550" cy="2152650"/>
                    </a:xfrm>
                    <a:prstGeom prst="rect">
                      <a:avLst/>
                    </a:prstGeom>
                  </pic:spPr>
                </pic:pic>
              </a:graphicData>
            </a:graphic>
          </wp:inline>
        </w:drawing>
      </w:r>
    </w:p>
    <w:p w14:paraId="14790515" w14:textId="77777777" w:rsidR="001661A0" w:rsidRDefault="001661A0" w:rsidP="00315687">
      <w:pPr>
        <w:ind w:left="0"/>
      </w:pPr>
    </w:p>
    <w:p w14:paraId="44FDC33D" w14:textId="77777777" w:rsidR="00315687" w:rsidRPr="007659C8" w:rsidRDefault="00315687" w:rsidP="00315687">
      <w:pPr>
        <w:pStyle w:val="Nadpis6"/>
      </w:pPr>
      <w:bookmarkStart w:id="219" w:name="_Toc222405568"/>
      <w:r w:rsidRPr="007659C8">
        <w:t xml:space="preserve">Process </w:t>
      </w:r>
      <w:r>
        <w:t>O</w:t>
      </w:r>
      <w:r w:rsidRPr="007659C8">
        <w:t>verview</w:t>
      </w:r>
      <w:bookmarkEnd w:id="219"/>
    </w:p>
    <w:p w14:paraId="69541D5B" w14:textId="08FA4B97" w:rsidR="001661A0" w:rsidRDefault="001661A0">
      <w:pPr>
        <w:pStyle w:val="Odstavecseseznamem"/>
        <w:numPr>
          <w:ilvl w:val="0"/>
          <w:numId w:val="204"/>
        </w:numPr>
      </w:pPr>
      <w:r>
        <w:t>Iterate through selected rows in the main grid.</w:t>
      </w:r>
    </w:p>
    <w:p w14:paraId="0AD75F6F" w14:textId="5805D5E3" w:rsidR="001661A0" w:rsidRDefault="001661A0">
      <w:pPr>
        <w:pStyle w:val="Odstavecseseznamem"/>
        <w:numPr>
          <w:ilvl w:val="0"/>
          <w:numId w:val="204"/>
        </w:numPr>
      </w:pPr>
      <w:r>
        <w:t>If grid row contains primary or secondary OneNumber pair, fetch missing OneNumber pairs and store them.</w:t>
      </w:r>
    </w:p>
    <w:p w14:paraId="0CFFD36F" w14:textId="472683C8" w:rsidR="001661A0" w:rsidRDefault="001661A0">
      <w:pPr>
        <w:pStyle w:val="Odstavecseseznamem"/>
        <w:numPr>
          <w:ilvl w:val="0"/>
          <w:numId w:val="204"/>
        </w:numPr>
      </w:pPr>
      <w:r>
        <w:t>Populate all previously stored missing OneNumber pairs in the main grid.</w:t>
      </w:r>
    </w:p>
    <w:p w14:paraId="3F6BB5E8" w14:textId="77777777" w:rsidR="001661A0" w:rsidRDefault="001661A0" w:rsidP="00315687">
      <w:pPr>
        <w:ind w:left="0"/>
      </w:pPr>
    </w:p>
    <w:p w14:paraId="5637E46F" w14:textId="6DE83022" w:rsidR="00315687" w:rsidRPr="007659C8" w:rsidRDefault="00315687" w:rsidP="00315687">
      <w:pPr>
        <w:ind w:left="0"/>
      </w:pPr>
      <w:r w:rsidRPr="007659C8">
        <w:t xml:space="preserve">Following Kenan tables are queried for </w:t>
      </w:r>
      <w:r w:rsidR="004A3120">
        <w:t>OneNumber relationships</w:t>
      </w:r>
      <w:r w:rsidRPr="007659C8">
        <w:t>:</w:t>
      </w:r>
    </w:p>
    <w:p w14:paraId="2919334D" w14:textId="77777777" w:rsidR="004A3120" w:rsidRPr="004A3120" w:rsidRDefault="004A3120" w:rsidP="004A3120">
      <w:pPr>
        <w:ind w:left="0"/>
        <w:rPr>
          <w:rFonts w:ascii="Consolas" w:hAnsi="Consolas"/>
        </w:rPr>
      </w:pPr>
      <w:r w:rsidRPr="004A3120">
        <w:rPr>
          <w:rFonts w:ascii="Consolas" w:hAnsi="Consolas"/>
        </w:rPr>
        <w:t>INVD_MAIN</w:t>
      </w:r>
    </w:p>
    <w:p w14:paraId="46D1DED3" w14:textId="77777777" w:rsidR="004A3120" w:rsidRPr="004A3120" w:rsidRDefault="004A3120" w:rsidP="004A3120">
      <w:pPr>
        <w:ind w:left="0"/>
        <w:rPr>
          <w:rFonts w:ascii="Consolas" w:hAnsi="Consolas"/>
        </w:rPr>
      </w:pPr>
      <w:r w:rsidRPr="004A3120">
        <w:rPr>
          <w:rFonts w:ascii="Consolas" w:hAnsi="Consolas"/>
        </w:rPr>
        <w:t>INVD_RELATIONSHIP_INV</w:t>
      </w:r>
    </w:p>
    <w:p w14:paraId="7C5E13EC" w14:textId="77777777" w:rsidR="004A3120" w:rsidRPr="004A3120" w:rsidRDefault="004A3120" w:rsidP="004A3120">
      <w:pPr>
        <w:ind w:left="0"/>
        <w:rPr>
          <w:rFonts w:ascii="Consolas" w:hAnsi="Consolas"/>
        </w:rPr>
      </w:pPr>
      <w:r w:rsidRPr="004A3120">
        <w:rPr>
          <w:rFonts w:ascii="Consolas" w:hAnsi="Consolas"/>
        </w:rPr>
        <w:t>INVD_RELATIONSHIP_CONT</w:t>
      </w:r>
    </w:p>
    <w:p w14:paraId="700981B5" w14:textId="7177314B" w:rsidR="00315687" w:rsidRPr="00267C28" w:rsidRDefault="004A3120" w:rsidP="004A3120">
      <w:pPr>
        <w:ind w:left="0"/>
        <w:rPr>
          <w:rFonts w:ascii="Consolas" w:hAnsi="Consolas"/>
        </w:rPr>
      </w:pPr>
      <w:r w:rsidRPr="004A3120">
        <w:rPr>
          <w:rFonts w:ascii="Consolas" w:hAnsi="Consolas"/>
        </w:rPr>
        <w:t>INVD_CONTAINERS_EXT_DATA</w:t>
      </w:r>
      <w:r>
        <w:rPr>
          <w:rFonts w:ascii="Consolas" w:hAnsi="Consolas"/>
        </w:rPr>
        <w:br/>
      </w:r>
    </w:p>
    <w:p w14:paraId="37C1FCBB" w14:textId="77777777" w:rsidR="00315687" w:rsidRPr="007659C8" w:rsidRDefault="00315687" w:rsidP="00315687">
      <w:pPr>
        <w:pStyle w:val="Nadpis5"/>
      </w:pPr>
      <w:bookmarkStart w:id="220" w:name="_Toc222405569"/>
      <w:r>
        <w:t>R</w:t>
      </w:r>
      <w:r w:rsidRPr="007659C8">
        <w:t xml:space="preserve">ole </w:t>
      </w:r>
      <w:r>
        <w:t>D</w:t>
      </w:r>
      <w:r w:rsidRPr="007659C8">
        <w:t>ifferences</w:t>
      </w:r>
      <w:bookmarkEnd w:id="2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15687" w:rsidRPr="007659C8" w14:paraId="203A81BD" w14:textId="77777777" w:rsidTr="00F17004">
        <w:trPr>
          <w:trHeight w:val="277"/>
        </w:trPr>
        <w:tc>
          <w:tcPr>
            <w:tcW w:w="3490" w:type="dxa"/>
            <w:shd w:val="clear" w:color="auto" w:fill="D9D9D9" w:themeFill="background1" w:themeFillShade="D9"/>
          </w:tcPr>
          <w:p w14:paraId="28097511" w14:textId="77777777" w:rsidR="00315687" w:rsidRPr="007659C8" w:rsidRDefault="00315687" w:rsidP="00F17004">
            <w:pPr>
              <w:ind w:left="0"/>
              <w:rPr>
                <w:b/>
                <w:bCs/>
              </w:rPr>
            </w:pPr>
            <w:r w:rsidRPr="007659C8">
              <w:rPr>
                <w:b/>
                <w:bCs/>
              </w:rPr>
              <w:t>Action / Role</w:t>
            </w:r>
          </w:p>
        </w:tc>
        <w:tc>
          <w:tcPr>
            <w:tcW w:w="1163" w:type="dxa"/>
            <w:shd w:val="clear" w:color="auto" w:fill="D9D9D9" w:themeFill="background1" w:themeFillShade="D9"/>
          </w:tcPr>
          <w:p w14:paraId="0DDCCC92" w14:textId="77777777" w:rsidR="00315687" w:rsidRPr="007659C8" w:rsidRDefault="00315687" w:rsidP="00F17004">
            <w:pPr>
              <w:ind w:left="0"/>
              <w:jc w:val="center"/>
              <w:rPr>
                <w:b/>
                <w:bCs/>
              </w:rPr>
            </w:pPr>
            <w:r w:rsidRPr="007659C8">
              <w:rPr>
                <w:b/>
                <w:bCs/>
              </w:rPr>
              <w:t>ADMIN</w:t>
            </w:r>
          </w:p>
        </w:tc>
        <w:tc>
          <w:tcPr>
            <w:tcW w:w="1163" w:type="dxa"/>
            <w:shd w:val="clear" w:color="auto" w:fill="D9D9D9" w:themeFill="background1" w:themeFillShade="D9"/>
          </w:tcPr>
          <w:p w14:paraId="6AA0A3C6" w14:textId="77777777" w:rsidR="00315687" w:rsidRPr="007659C8" w:rsidRDefault="00315687" w:rsidP="00F17004">
            <w:pPr>
              <w:ind w:left="0"/>
              <w:jc w:val="center"/>
              <w:rPr>
                <w:b/>
                <w:bCs/>
              </w:rPr>
            </w:pPr>
            <w:r w:rsidRPr="007659C8">
              <w:rPr>
                <w:b/>
                <w:bCs/>
              </w:rPr>
              <w:t>LEAD</w:t>
            </w:r>
          </w:p>
        </w:tc>
        <w:tc>
          <w:tcPr>
            <w:tcW w:w="1180" w:type="dxa"/>
            <w:shd w:val="clear" w:color="auto" w:fill="D9D9D9" w:themeFill="background1" w:themeFillShade="D9"/>
          </w:tcPr>
          <w:p w14:paraId="2FB7DF9D" w14:textId="77777777" w:rsidR="00315687" w:rsidRPr="007659C8" w:rsidRDefault="00315687" w:rsidP="00F17004">
            <w:pPr>
              <w:ind w:left="0"/>
              <w:jc w:val="center"/>
              <w:rPr>
                <w:b/>
                <w:bCs/>
              </w:rPr>
            </w:pPr>
            <w:r w:rsidRPr="007659C8">
              <w:rPr>
                <w:b/>
                <w:bCs/>
              </w:rPr>
              <w:t>TESTING-VF</w:t>
            </w:r>
          </w:p>
        </w:tc>
        <w:tc>
          <w:tcPr>
            <w:tcW w:w="1180" w:type="dxa"/>
            <w:shd w:val="clear" w:color="auto" w:fill="D9D9D9" w:themeFill="background1" w:themeFillShade="D9"/>
          </w:tcPr>
          <w:p w14:paraId="3C0A471A" w14:textId="77777777" w:rsidR="00315687" w:rsidRPr="007659C8" w:rsidRDefault="00315687" w:rsidP="00F17004">
            <w:pPr>
              <w:ind w:left="0"/>
              <w:jc w:val="center"/>
              <w:rPr>
                <w:b/>
                <w:bCs/>
              </w:rPr>
            </w:pPr>
            <w:r w:rsidRPr="007659C8">
              <w:rPr>
                <w:b/>
                <w:bCs/>
              </w:rPr>
              <w:t>TESTING-IBM</w:t>
            </w:r>
          </w:p>
        </w:tc>
        <w:tc>
          <w:tcPr>
            <w:tcW w:w="1180" w:type="dxa"/>
            <w:shd w:val="clear" w:color="auto" w:fill="D9D9D9" w:themeFill="background1" w:themeFillShade="D9"/>
          </w:tcPr>
          <w:p w14:paraId="71568BB5" w14:textId="77777777" w:rsidR="00315687" w:rsidRPr="007659C8" w:rsidRDefault="00315687" w:rsidP="00F17004">
            <w:pPr>
              <w:ind w:left="0"/>
              <w:jc w:val="center"/>
              <w:rPr>
                <w:b/>
                <w:bCs/>
              </w:rPr>
            </w:pPr>
            <w:r w:rsidRPr="007659C8">
              <w:rPr>
                <w:b/>
                <w:bCs/>
              </w:rPr>
              <w:t>TESTING-V2</w:t>
            </w:r>
          </w:p>
        </w:tc>
      </w:tr>
      <w:tr w:rsidR="00315687" w14:paraId="6E8022A5" w14:textId="77777777" w:rsidTr="00F17004">
        <w:trPr>
          <w:trHeight w:val="219"/>
        </w:trPr>
        <w:tc>
          <w:tcPr>
            <w:tcW w:w="3490" w:type="dxa"/>
          </w:tcPr>
          <w:p w14:paraId="7F8FE12F" w14:textId="6209A248" w:rsidR="00315687" w:rsidRPr="007659C8" w:rsidRDefault="00315687" w:rsidP="00F17004">
            <w:pPr>
              <w:ind w:left="0"/>
              <w:rPr>
                <w:b/>
                <w:bCs/>
              </w:rPr>
            </w:pPr>
            <w:r w:rsidRPr="007659C8">
              <w:rPr>
                <w:b/>
                <w:bCs/>
              </w:rPr>
              <w:t xml:space="preserve">Access to </w:t>
            </w:r>
            <w:r w:rsidR="004A3120">
              <w:rPr>
                <w:b/>
                <w:bCs/>
              </w:rPr>
              <w:t>Fetch missing OneNumber pairs</w:t>
            </w:r>
          </w:p>
        </w:tc>
        <w:tc>
          <w:tcPr>
            <w:tcW w:w="1163" w:type="dxa"/>
          </w:tcPr>
          <w:p w14:paraId="4DBECAC0" w14:textId="77777777" w:rsidR="00315687" w:rsidRPr="007659C8" w:rsidRDefault="00315687" w:rsidP="00F17004">
            <w:pPr>
              <w:ind w:left="0"/>
              <w:jc w:val="center"/>
            </w:pPr>
            <w:r w:rsidRPr="007659C8">
              <w:t>Y</w:t>
            </w:r>
          </w:p>
        </w:tc>
        <w:tc>
          <w:tcPr>
            <w:tcW w:w="1163" w:type="dxa"/>
          </w:tcPr>
          <w:p w14:paraId="2B74F933" w14:textId="77777777" w:rsidR="00315687" w:rsidRPr="007659C8" w:rsidRDefault="00315687" w:rsidP="00F17004">
            <w:pPr>
              <w:ind w:left="0"/>
              <w:jc w:val="center"/>
            </w:pPr>
            <w:r w:rsidRPr="007659C8">
              <w:t>Y</w:t>
            </w:r>
          </w:p>
        </w:tc>
        <w:tc>
          <w:tcPr>
            <w:tcW w:w="1180" w:type="dxa"/>
          </w:tcPr>
          <w:p w14:paraId="4188DE03" w14:textId="6D38E25C" w:rsidR="00315687" w:rsidRPr="007659C8" w:rsidRDefault="004A3120" w:rsidP="00F17004">
            <w:pPr>
              <w:ind w:left="0"/>
              <w:jc w:val="center"/>
            </w:pPr>
            <w:r>
              <w:t>Y</w:t>
            </w:r>
          </w:p>
        </w:tc>
        <w:tc>
          <w:tcPr>
            <w:tcW w:w="1180" w:type="dxa"/>
          </w:tcPr>
          <w:p w14:paraId="3AB9F3AE" w14:textId="77777777" w:rsidR="00315687" w:rsidRPr="007659C8" w:rsidRDefault="00315687" w:rsidP="00F17004">
            <w:pPr>
              <w:ind w:left="0"/>
              <w:jc w:val="center"/>
            </w:pPr>
            <w:r w:rsidRPr="007659C8">
              <w:t>Y</w:t>
            </w:r>
          </w:p>
        </w:tc>
        <w:tc>
          <w:tcPr>
            <w:tcW w:w="1180" w:type="dxa"/>
          </w:tcPr>
          <w:p w14:paraId="0AC624D8" w14:textId="3E91BD1E" w:rsidR="00315687" w:rsidRPr="00D771E3" w:rsidRDefault="004A3120" w:rsidP="00F17004">
            <w:pPr>
              <w:ind w:left="0"/>
              <w:jc w:val="center"/>
            </w:pPr>
            <w:r>
              <w:t>N</w:t>
            </w:r>
          </w:p>
        </w:tc>
      </w:tr>
    </w:tbl>
    <w:p w14:paraId="44BE0C47" w14:textId="77777777" w:rsidR="00315687" w:rsidRPr="00CE5F6D" w:rsidRDefault="00315687" w:rsidP="00315687"/>
    <w:p w14:paraId="7B5BFDD8" w14:textId="4424026C" w:rsidR="00D01C2F" w:rsidRDefault="006F3565" w:rsidP="00D827CE">
      <w:pPr>
        <w:pStyle w:val="Nadpis3"/>
      </w:pPr>
      <w:bookmarkStart w:id="221" w:name="_Toc222405570"/>
      <w:r>
        <w:t xml:space="preserve">Kenan </w:t>
      </w:r>
      <w:r w:rsidR="00D01C2F">
        <w:t>Audit</w:t>
      </w:r>
      <w:bookmarkEnd w:id="221"/>
      <w:r w:rsidR="00A47904">
        <w:t xml:space="preserve"> </w:t>
      </w:r>
    </w:p>
    <w:p w14:paraId="49D42C11" w14:textId="77777777" w:rsidR="00C41678" w:rsidRDefault="00D01125" w:rsidP="00D01125">
      <w:pPr>
        <w:ind w:left="0"/>
      </w:pPr>
      <w:r>
        <w:lastRenderedPageBreak/>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Audit</w:t>
      </w:r>
      <w:r>
        <w:t xml:space="preserve"> from the main menu to search in Kenan audit tables. Kenan audit tables contain data about requests coming to Kenan from Kenan Adapter and their processing status. </w:t>
      </w:r>
    </w:p>
    <w:p w14:paraId="2A96B136" w14:textId="77777777" w:rsidR="00C41678" w:rsidRDefault="00C41678" w:rsidP="00D01125">
      <w:pPr>
        <w:ind w:left="0"/>
      </w:pPr>
    </w:p>
    <w:p w14:paraId="6FEA8946" w14:textId="32FDCDA5" w:rsidR="00D01125" w:rsidRDefault="00D01125" w:rsidP="00D01125">
      <w:pPr>
        <w:ind w:left="0"/>
      </w:pPr>
      <w:r>
        <w:t>If row</w:t>
      </w:r>
      <w:r w:rsidR="004F5CCD">
        <w:t>s</w:t>
      </w:r>
      <w:r>
        <w:t xml:space="preserve"> with MSIDN</w:t>
      </w:r>
      <w:r w:rsidR="004F5CCD">
        <w:t xml:space="preserve">, IMSI or ICCID values are selected in the main grid while Kenan Audit form is opening, the values will be prefilled as </w:t>
      </w:r>
      <w:r w:rsidR="00C41678">
        <w:t xml:space="preserve">optional </w:t>
      </w:r>
      <w:r w:rsidR="004F5CCD">
        <w:t xml:space="preserve">filter items </w:t>
      </w:r>
      <w:r>
        <w:t xml:space="preserve">in the </w:t>
      </w:r>
      <w:r w:rsidR="00736E7F">
        <w:rPr>
          <w:i/>
          <w:iCs w:val="0"/>
        </w:rPr>
        <w:t xml:space="preserve">Filter </w:t>
      </w:r>
      <w:r w:rsidR="00736E7F" w:rsidRPr="00736E7F">
        <w:t>search box.</w:t>
      </w:r>
      <w:r>
        <w:t xml:space="preserve"> </w:t>
      </w:r>
    </w:p>
    <w:p w14:paraId="018BEB98" w14:textId="77777777" w:rsidR="00C41678" w:rsidRDefault="00C41678" w:rsidP="00D01125">
      <w:pPr>
        <w:ind w:left="0"/>
      </w:pPr>
    </w:p>
    <w:p w14:paraId="4A4D84E7" w14:textId="13B33BAF" w:rsidR="00C41678" w:rsidRDefault="00C41678" w:rsidP="00D01125">
      <w:pPr>
        <w:ind w:left="0"/>
      </w:pPr>
      <w:r>
        <w:t xml:space="preserve">If rows with known CA and BA values are selected in the main grid while Kenan Audit form is opening, their unique values will be prefilled as optional filter items in the respective </w:t>
      </w:r>
      <w:r>
        <w:rPr>
          <w:i/>
          <w:iCs w:val="0"/>
        </w:rPr>
        <w:t>Customer Account</w:t>
      </w:r>
      <w:r>
        <w:t xml:space="preserve"> and </w:t>
      </w:r>
      <w:r w:rsidRPr="00C41678">
        <w:rPr>
          <w:i/>
          <w:iCs w:val="0"/>
        </w:rPr>
        <w:t>B</w:t>
      </w:r>
      <w:r>
        <w:rPr>
          <w:i/>
          <w:iCs w:val="0"/>
        </w:rPr>
        <w:t>illing Account</w:t>
      </w:r>
      <w:r>
        <w:t xml:space="preserve"> </w:t>
      </w:r>
      <w:r w:rsidRPr="00736E7F">
        <w:t>search box</w:t>
      </w:r>
      <w:r>
        <w:t>es.</w:t>
      </w:r>
    </w:p>
    <w:p w14:paraId="13B8364A" w14:textId="77777777" w:rsidR="00736E7F" w:rsidRDefault="00736E7F" w:rsidP="00D01125">
      <w:pPr>
        <w:ind w:left="0"/>
      </w:pPr>
    </w:p>
    <w:p w14:paraId="0B934EFD" w14:textId="45ABFB2B" w:rsidR="00736E7F" w:rsidRDefault="00C41678" w:rsidP="00736E7F">
      <w:pPr>
        <w:ind w:left="0"/>
        <w:jc w:val="center"/>
        <w:rPr>
          <w:i/>
          <w:iCs w:val="0"/>
          <w:sz w:val="18"/>
          <w:szCs w:val="18"/>
        </w:rPr>
      </w:pPr>
      <w:r>
        <w:rPr>
          <w:noProof/>
        </w:rPr>
        <w:drawing>
          <wp:inline distT="0" distB="0" distL="0" distR="0" wp14:anchorId="71CF8C24" wp14:editId="1FDE597A">
            <wp:extent cx="5732145" cy="3340100"/>
            <wp:effectExtent l="0" t="0" r="1905" b="0"/>
            <wp:docPr id="2005279473"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79473" name="Obrázek 1" descr="Obsah obrázku text, snímek obrazovky, software, displej&#10;&#10;Popis byl vytvořen automaticky"/>
                    <pic:cNvPicPr/>
                  </pic:nvPicPr>
                  <pic:blipFill>
                    <a:blip r:embed="rId143"/>
                    <a:stretch>
                      <a:fillRect/>
                    </a:stretch>
                  </pic:blipFill>
                  <pic:spPr>
                    <a:xfrm>
                      <a:off x="0" y="0"/>
                      <a:ext cx="5732145" cy="3340100"/>
                    </a:xfrm>
                    <a:prstGeom prst="rect">
                      <a:avLst/>
                    </a:prstGeom>
                  </pic:spPr>
                </pic:pic>
              </a:graphicData>
            </a:graphic>
          </wp:inline>
        </w:drawing>
      </w:r>
      <w:r w:rsidR="00736E7F">
        <w:rPr>
          <w:i/>
          <w:iCs w:val="0"/>
          <w:sz w:val="18"/>
          <w:szCs w:val="18"/>
        </w:rPr>
        <w:t xml:space="preserve"> Kenan Audit form</w:t>
      </w:r>
    </w:p>
    <w:p w14:paraId="776C29FA" w14:textId="3CB9E5B2" w:rsidR="00736E7F" w:rsidRPr="00736E7F" w:rsidRDefault="00736E7F" w:rsidP="00736E7F">
      <w:pPr>
        <w:pStyle w:val="Nadpis5"/>
      </w:pPr>
      <w:bookmarkStart w:id="222" w:name="_Toc222405571"/>
      <w:r>
        <w:t>Controls</w:t>
      </w:r>
      <w:bookmarkEnd w:id="222"/>
    </w:p>
    <w:p w14:paraId="4F60E4AA" w14:textId="09598AA9" w:rsidR="00736E7F" w:rsidRDefault="00736E7F" w:rsidP="00EB084F">
      <w:pPr>
        <w:pStyle w:val="Nadpis6"/>
      </w:pPr>
      <w:bookmarkStart w:id="223" w:name="_Toc222405572"/>
      <w:r>
        <w:t xml:space="preserve">Search </w:t>
      </w:r>
      <w:r w:rsidR="003867E3">
        <w:t xml:space="preserve">Filter </w:t>
      </w:r>
      <w:r>
        <w:t>Fields</w:t>
      </w:r>
      <w:bookmarkEnd w:id="223"/>
    </w:p>
    <w:p w14:paraId="7376C355" w14:textId="2E309A87" w:rsidR="00736E7F" w:rsidRDefault="00736E7F" w:rsidP="00736E7F"/>
    <w:p w14:paraId="19A4F042" w14:textId="1CC1ACA0" w:rsidR="00736E7F" w:rsidRDefault="00C41678" w:rsidP="003279DF">
      <w:pPr>
        <w:ind w:left="0"/>
      </w:pPr>
      <w:r w:rsidRPr="00C41678">
        <w:rPr>
          <w:noProof/>
        </w:rPr>
        <w:drawing>
          <wp:inline distT="0" distB="0" distL="0" distR="0" wp14:anchorId="4D0831FC" wp14:editId="334E50C2">
            <wp:extent cx="5732145" cy="572770"/>
            <wp:effectExtent l="0" t="0" r="1905" b="0"/>
            <wp:docPr id="213346043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60436" name=""/>
                    <pic:cNvPicPr/>
                  </pic:nvPicPr>
                  <pic:blipFill>
                    <a:blip r:embed="rId144"/>
                    <a:stretch>
                      <a:fillRect/>
                    </a:stretch>
                  </pic:blipFill>
                  <pic:spPr>
                    <a:xfrm>
                      <a:off x="0" y="0"/>
                      <a:ext cx="5732145" cy="572770"/>
                    </a:xfrm>
                    <a:prstGeom prst="rect">
                      <a:avLst/>
                    </a:prstGeom>
                  </pic:spPr>
                </pic:pic>
              </a:graphicData>
            </a:graphic>
          </wp:inline>
        </w:drawing>
      </w:r>
    </w:p>
    <w:p w14:paraId="450F7051" w14:textId="77777777" w:rsidR="00736E7F" w:rsidRPr="00736E7F" w:rsidRDefault="00736E7F" w:rsidP="00736E7F"/>
    <w:p w14:paraId="4B45D02D" w14:textId="0F65CC72" w:rsidR="00D01125" w:rsidRDefault="00E01774" w:rsidP="00E01774">
      <w:pPr>
        <w:ind w:left="0"/>
      </w:pPr>
      <w:r>
        <w:t xml:space="preserve">User can </w:t>
      </w:r>
      <w:r w:rsidR="0021254B">
        <w:t xml:space="preserve">apply additional search conditions </w:t>
      </w:r>
      <w:r>
        <w:t xml:space="preserve">using following </w:t>
      </w:r>
      <w:r w:rsidR="007879F2">
        <w:t xml:space="preserve">filter </w:t>
      </w:r>
      <w:r>
        <w:t>edit boxes on top of the form:</w:t>
      </w:r>
    </w:p>
    <w:p w14:paraId="3C5E8434" w14:textId="77777777" w:rsidR="00624CF0" w:rsidRDefault="00624CF0" w:rsidP="00E01774">
      <w:pPr>
        <w:ind w:left="0"/>
      </w:pPr>
    </w:p>
    <w:tbl>
      <w:tblPr>
        <w:tblStyle w:val="Mkatabulky"/>
        <w:tblW w:w="9356" w:type="dxa"/>
        <w:tblInd w:w="-5" w:type="dxa"/>
        <w:tblLook w:val="04A0" w:firstRow="1" w:lastRow="0" w:firstColumn="1" w:lastColumn="0" w:noHBand="0" w:noVBand="1"/>
      </w:tblPr>
      <w:tblGrid>
        <w:gridCol w:w="1656"/>
        <w:gridCol w:w="7700"/>
      </w:tblGrid>
      <w:tr w:rsidR="005F493A" w:rsidRPr="00DF00E8" w14:paraId="62AE449F" w14:textId="77777777" w:rsidTr="00736E7F">
        <w:trPr>
          <w:trHeight w:val="184"/>
        </w:trPr>
        <w:tc>
          <w:tcPr>
            <w:tcW w:w="1656" w:type="dxa"/>
            <w:shd w:val="clear" w:color="auto" w:fill="D9D9D9" w:themeFill="background1" w:themeFillShade="D9"/>
          </w:tcPr>
          <w:p w14:paraId="4D0D9D2C" w14:textId="77777777" w:rsidR="005F493A" w:rsidRDefault="005F493A" w:rsidP="004A1B65">
            <w:pPr>
              <w:ind w:left="0"/>
              <w:rPr>
                <w:b/>
                <w:bCs/>
              </w:rPr>
            </w:pPr>
            <w:r>
              <w:rPr>
                <w:b/>
                <w:bCs/>
              </w:rPr>
              <w:t>Filter</w:t>
            </w:r>
            <w:r w:rsidR="00AC2A2D">
              <w:rPr>
                <w:b/>
                <w:bCs/>
              </w:rPr>
              <w:t xml:space="preserve"> Edit Box</w:t>
            </w:r>
          </w:p>
          <w:p w14:paraId="4F94391B" w14:textId="633A4248" w:rsidR="00736E7F" w:rsidRPr="00DF00E8" w:rsidRDefault="00736E7F" w:rsidP="004A1B65">
            <w:pPr>
              <w:ind w:left="0"/>
              <w:rPr>
                <w:b/>
                <w:bCs/>
              </w:rPr>
            </w:pPr>
          </w:p>
        </w:tc>
        <w:tc>
          <w:tcPr>
            <w:tcW w:w="7700" w:type="dxa"/>
            <w:shd w:val="clear" w:color="auto" w:fill="D9D9D9" w:themeFill="background1" w:themeFillShade="D9"/>
          </w:tcPr>
          <w:p w14:paraId="045F9A47" w14:textId="77777777" w:rsidR="005F493A" w:rsidRPr="00DF00E8" w:rsidRDefault="005F493A" w:rsidP="004A1B65">
            <w:pPr>
              <w:ind w:left="0"/>
              <w:rPr>
                <w:b/>
                <w:bCs/>
              </w:rPr>
            </w:pPr>
            <w:r w:rsidRPr="00DF00E8">
              <w:rPr>
                <w:b/>
                <w:bCs/>
              </w:rPr>
              <w:t>Description</w:t>
            </w:r>
          </w:p>
        </w:tc>
      </w:tr>
      <w:tr w:rsidR="005F493A" w14:paraId="40362560" w14:textId="77777777" w:rsidTr="004A1B65">
        <w:trPr>
          <w:trHeight w:val="219"/>
        </w:trPr>
        <w:tc>
          <w:tcPr>
            <w:tcW w:w="1656" w:type="dxa"/>
          </w:tcPr>
          <w:p w14:paraId="528B75C1" w14:textId="3D278EB6" w:rsidR="005F493A" w:rsidRPr="00602485" w:rsidRDefault="005F493A" w:rsidP="004A1B65">
            <w:pPr>
              <w:ind w:left="0"/>
              <w:rPr>
                <w:b/>
                <w:bCs/>
                <w:sz w:val="18"/>
                <w:szCs w:val="18"/>
              </w:rPr>
            </w:pPr>
            <w:r w:rsidRPr="00602485">
              <w:rPr>
                <w:b/>
                <w:bCs/>
                <w:sz w:val="18"/>
                <w:szCs w:val="18"/>
              </w:rPr>
              <w:t>Customer Account</w:t>
            </w:r>
          </w:p>
        </w:tc>
        <w:tc>
          <w:tcPr>
            <w:tcW w:w="7700" w:type="dxa"/>
          </w:tcPr>
          <w:p w14:paraId="4B315FD4" w14:textId="1806DB32" w:rsidR="005F493A" w:rsidRDefault="000C756E" w:rsidP="004A1B65">
            <w:pPr>
              <w:ind w:left="0"/>
            </w:pPr>
            <w:r>
              <w:t>Show only events related to given Customer Account</w:t>
            </w:r>
          </w:p>
        </w:tc>
      </w:tr>
      <w:tr w:rsidR="005F493A" w14:paraId="2832B669" w14:textId="77777777" w:rsidTr="004A1B65">
        <w:trPr>
          <w:trHeight w:val="219"/>
        </w:trPr>
        <w:tc>
          <w:tcPr>
            <w:tcW w:w="1656" w:type="dxa"/>
          </w:tcPr>
          <w:p w14:paraId="7844BA26" w14:textId="56C8DE86" w:rsidR="005F493A" w:rsidRPr="00602485" w:rsidRDefault="005F493A" w:rsidP="004A1B65">
            <w:pPr>
              <w:ind w:left="0"/>
              <w:rPr>
                <w:b/>
                <w:bCs/>
                <w:sz w:val="18"/>
                <w:szCs w:val="18"/>
              </w:rPr>
            </w:pPr>
            <w:r w:rsidRPr="00602485">
              <w:rPr>
                <w:b/>
                <w:bCs/>
                <w:sz w:val="18"/>
                <w:szCs w:val="18"/>
              </w:rPr>
              <w:t>Billing Account</w:t>
            </w:r>
          </w:p>
        </w:tc>
        <w:tc>
          <w:tcPr>
            <w:tcW w:w="7700" w:type="dxa"/>
          </w:tcPr>
          <w:p w14:paraId="7FA641AE" w14:textId="3B15D2F3" w:rsidR="005F493A" w:rsidRDefault="000C756E" w:rsidP="004A1B65">
            <w:pPr>
              <w:ind w:left="0"/>
            </w:pPr>
            <w:r>
              <w:t>Show only events related to given Billing Account</w:t>
            </w:r>
          </w:p>
        </w:tc>
      </w:tr>
      <w:tr w:rsidR="005F493A" w:rsidRPr="00DF58FB" w14:paraId="14571BC1" w14:textId="77777777" w:rsidTr="004A1B65">
        <w:trPr>
          <w:trHeight w:val="219"/>
        </w:trPr>
        <w:tc>
          <w:tcPr>
            <w:tcW w:w="1656" w:type="dxa"/>
          </w:tcPr>
          <w:p w14:paraId="3C8C99E9" w14:textId="3B463458" w:rsidR="005F493A" w:rsidRPr="00602485" w:rsidRDefault="005F493A" w:rsidP="004A1B65">
            <w:pPr>
              <w:ind w:left="0"/>
              <w:rPr>
                <w:b/>
                <w:bCs/>
                <w:sz w:val="18"/>
                <w:szCs w:val="18"/>
              </w:rPr>
            </w:pPr>
            <w:r w:rsidRPr="00602485">
              <w:rPr>
                <w:b/>
                <w:bCs/>
                <w:sz w:val="18"/>
                <w:szCs w:val="18"/>
              </w:rPr>
              <w:t>Business Event</w:t>
            </w:r>
          </w:p>
        </w:tc>
        <w:tc>
          <w:tcPr>
            <w:tcW w:w="7700" w:type="dxa"/>
          </w:tcPr>
          <w:p w14:paraId="467BBEE4" w14:textId="7E887F6E" w:rsidR="005F493A" w:rsidRPr="00DF58FB" w:rsidRDefault="000C756E" w:rsidP="004A1B65">
            <w:pPr>
              <w:pStyle w:val="Odstavecseseznamem"/>
              <w:ind w:left="0"/>
              <w:rPr>
                <w:b/>
                <w:bCs/>
              </w:rPr>
            </w:pPr>
            <w:r>
              <w:t>Show only events of given type (</w:t>
            </w:r>
            <w:r w:rsidR="00F2195C">
              <w:t>only known Business Event types are offered)</w:t>
            </w:r>
          </w:p>
        </w:tc>
      </w:tr>
      <w:tr w:rsidR="005F493A" w:rsidRPr="00DF58FB" w14:paraId="4841FF47" w14:textId="77777777" w:rsidTr="004A1B65">
        <w:trPr>
          <w:trHeight w:val="219"/>
        </w:trPr>
        <w:tc>
          <w:tcPr>
            <w:tcW w:w="1656" w:type="dxa"/>
          </w:tcPr>
          <w:p w14:paraId="3D27F227" w14:textId="52C44E21" w:rsidR="005F493A" w:rsidRPr="00602485" w:rsidRDefault="004154BC" w:rsidP="004A1B65">
            <w:pPr>
              <w:ind w:left="0"/>
              <w:rPr>
                <w:b/>
                <w:bCs/>
                <w:sz w:val="18"/>
                <w:szCs w:val="18"/>
              </w:rPr>
            </w:pPr>
            <w:r>
              <w:rPr>
                <w:b/>
                <w:bCs/>
                <w:sz w:val="18"/>
                <w:szCs w:val="18"/>
              </w:rPr>
              <w:t>Filter</w:t>
            </w:r>
          </w:p>
        </w:tc>
        <w:tc>
          <w:tcPr>
            <w:tcW w:w="7700" w:type="dxa"/>
          </w:tcPr>
          <w:p w14:paraId="0BD93CE2" w14:textId="0996AE7C" w:rsidR="005F493A" w:rsidRDefault="007D34F2" w:rsidP="004A1B65">
            <w:pPr>
              <w:ind w:left="0"/>
            </w:pPr>
            <w:r>
              <w:t>Show only events containing given string in their body</w:t>
            </w:r>
            <w:r w:rsidR="000A4B96">
              <w:t>.</w:t>
            </w:r>
            <w:r w:rsidR="004154BC">
              <w:br/>
            </w:r>
          </w:p>
          <w:p w14:paraId="3571E523" w14:textId="6B4C8A52" w:rsidR="006B4BCC" w:rsidRDefault="006B4BCC" w:rsidP="004A1B65">
            <w:pPr>
              <w:ind w:left="0"/>
            </w:pPr>
            <w:r>
              <w:t xml:space="preserve">If one </w:t>
            </w:r>
            <w:r w:rsidR="00B22C38">
              <w:t xml:space="preserve">or more </w:t>
            </w:r>
            <w:r>
              <w:t>row</w:t>
            </w:r>
            <w:r w:rsidR="00B22C38">
              <w:t>s</w:t>
            </w:r>
            <w:r>
              <w:t xml:space="preserve"> </w:t>
            </w:r>
            <w:r w:rsidR="00B22C38">
              <w:t xml:space="preserve">were </w:t>
            </w:r>
            <w:r>
              <w:t>selected in the main grid</w:t>
            </w:r>
            <w:r w:rsidR="00833AF4">
              <w:t xml:space="preserve"> before invoking Kenan Audit form</w:t>
            </w:r>
            <w:r>
              <w:t xml:space="preserve">, following values </w:t>
            </w:r>
            <w:r w:rsidR="00B22C38">
              <w:t xml:space="preserve">from the selected rows </w:t>
            </w:r>
            <w:r>
              <w:t>are pre-filled in the combo box drop down menu:</w:t>
            </w:r>
          </w:p>
          <w:p w14:paraId="34DA7FC1" w14:textId="21F34EF7" w:rsidR="006B4BCC" w:rsidRPr="007162EE" w:rsidRDefault="006B4BCC" w:rsidP="00EE21A5">
            <w:pPr>
              <w:pStyle w:val="Odstavecseseznamem"/>
              <w:numPr>
                <w:ilvl w:val="0"/>
                <w:numId w:val="28"/>
              </w:numPr>
              <w:ind w:left="218" w:hanging="218"/>
              <w:rPr>
                <w:sz w:val="18"/>
                <w:szCs w:val="18"/>
              </w:rPr>
            </w:pPr>
            <w:r>
              <w:rPr>
                <w:b/>
                <w:bCs/>
                <w:sz w:val="18"/>
                <w:szCs w:val="18"/>
              </w:rPr>
              <w:t>MSISDN</w:t>
            </w:r>
          </w:p>
          <w:p w14:paraId="3D63CF07" w14:textId="09717411" w:rsidR="006B4BCC" w:rsidRPr="006B4BCC" w:rsidRDefault="006B4BCC" w:rsidP="00EE21A5">
            <w:pPr>
              <w:pStyle w:val="Odstavecseseznamem"/>
              <w:numPr>
                <w:ilvl w:val="0"/>
                <w:numId w:val="28"/>
              </w:numPr>
              <w:ind w:left="218" w:hanging="218"/>
              <w:rPr>
                <w:sz w:val="18"/>
                <w:szCs w:val="18"/>
              </w:rPr>
            </w:pPr>
            <w:r>
              <w:rPr>
                <w:b/>
                <w:bCs/>
                <w:sz w:val="18"/>
                <w:szCs w:val="18"/>
              </w:rPr>
              <w:lastRenderedPageBreak/>
              <w:t>IMSI</w:t>
            </w:r>
          </w:p>
          <w:p w14:paraId="4081A273" w14:textId="5C12D90F" w:rsidR="006B4BCC" w:rsidRPr="006B4BCC" w:rsidRDefault="006B4BCC" w:rsidP="00EE21A5">
            <w:pPr>
              <w:pStyle w:val="Odstavecseseznamem"/>
              <w:numPr>
                <w:ilvl w:val="0"/>
                <w:numId w:val="28"/>
              </w:numPr>
              <w:ind w:left="218" w:hanging="218"/>
              <w:rPr>
                <w:sz w:val="18"/>
                <w:szCs w:val="18"/>
              </w:rPr>
            </w:pPr>
            <w:r>
              <w:rPr>
                <w:b/>
                <w:bCs/>
                <w:sz w:val="18"/>
                <w:szCs w:val="18"/>
              </w:rPr>
              <w:t>ICCID</w:t>
            </w:r>
          </w:p>
        </w:tc>
      </w:tr>
      <w:tr w:rsidR="005F493A" w:rsidRPr="00DF58FB" w14:paraId="5B31D410" w14:textId="77777777" w:rsidTr="004A1B65">
        <w:trPr>
          <w:trHeight w:val="219"/>
        </w:trPr>
        <w:tc>
          <w:tcPr>
            <w:tcW w:w="1656" w:type="dxa"/>
          </w:tcPr>
          <w:p w14:paraId="26EB170B" w14:textId="57245FA8" w:rsidR="005F493A" w:rsidRPr="00602485" w:rsidRDefault="005F493A" w:rsidP="004A1B65">
            <w:pPr>
              <w:ind w:left="0"/>
              <w:rPr>
                <w:b/>
                <w:bCs/>
                <w:sz w:val="18"/>
                <w:szCs w:val="18"/>
              </w:rPr>
            </w:pPr>
            <w:r w:rsidRPr="00602485">
              <w:rPr>
                <w:b/>
                <w:bCs/>
                <w:sz w:val="18"/>
                <w:szCs w:val="18"/>
              </w:rPr>
              <w:lastRenderedPageBreak/>
              <w:t>Event ID</w:t>
            </w:r>
          </w:p>
        </w:tc>
        <w:tc>
          <w:tcPr>
            <w:tcW w:w="7700" w:type="dxa"/>
          </w:tcPr>
          <w:p w14:paraId="23DFC914" w14:textId="1D2CE5AB" w:rsidR="005F493A" w:rsidRDefault="007D34F2" w:rsidP="004A1B65">
            <w:pPr>
              <w:ind w:left="0"/>
            </w:pPr>
            <w:r>
              <w:t>Show only event with given ID</w:t>
            </w:r>
          </w:p>
        </w:tc>
      </w:tr>
      <w:tr w:rsidR="005F493A" w:rsidRPr="00DF58FB" w14:paraId="2DFAAEF5" w14:textId="77777777" w:rsidTr="004A1B65">
        <w:trPr>
          <w:trHeight w:val="219"/>
        </w:trPr>
        <w:tc>
          <w:tcPr>
            <w:tcW w:w="1656" w:type="dxa"/>
          </w:tcPr>
          <w:p w14:paraId="21A154D0" w14:textId="26374796" w:rsidR="005F493A" w:rsidRPr="00602485" w:rsidRDefault="005F493A" w:rsidP="004A1B65">
            <w:pPr>
              <w:ind w:left="0"/>
              <w:rPr>
                <w:b/>
                <w:bCs/>
                <w:sz w:val="18"/>
                <w:szCs w:val="18"/>
              </w:rPr>
            </w:pPr>
            <w:r w:rsidRPr="00602485">
              <w:rPr>
                <w:b/>
                <w:bCs/>
                <w:sz w:val="18"/>
                <w:szCs w:val="18"/>
              </w:rPr>
              <w:t>Status</w:t>
            </w:r>
          </w:p>
        </w:tc>
        <w:tc>
          <w:tcPr>
            <w:tcW w:w="7700" w:type="dxa"/>
          </w:tcPr>
          <w:p w14:paraId="7A639451" w14:textId="77777777" w:rsidR="005F493A" w:rsidRDefault="007D34F2" w:rsidP="004A1B65">
            <w:pPr>
              <w:ind w:left="0"/>
            </w:pPr>
            <w:r>
              <w:t>Show only event with given status:</w:t>
            </w:r>
          </w:p>
          <w:p w14:paraId="18A84EE2" w14:textId="77777777" w:rsidR="007162EE" w:rsidRPr="007162EE" w:rsidRDefault="007162EE" w:rsidP="00EE21A5">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 by status</w:t>
            </w:r>
          </w:p>
          <w:p w14:paraId="547E115C" w14:textId="56F8D910" w:rsidR="007162EE" w:rsidRPr="007162EE" w:rsidRDefault="007162EE" w:rsidP="00EE21A5">
            <w:pPr>
              <w:pStyle w:val="Odstavecseseznamem"/>
              <w:numPr>
                <w:ilvl w:val="0"/>
                <w:numId w:val="28"/>
              </w:numPr>
              <w:ind w:left="218" w:hanging="218"/>
              <w:rPr>
                <w:sz w:val="18"/>
                <w:szCs w:val="18"/>
              </w:rPr>
            </w:pPr>
            <w:r w:rsidRPr="007162EE">
              <w:rPr>
                <w:b/>
                <w:bCs/>
                <w:sz w:val="18"/>
                <w:szCs w:val="18"/>
              </w:rPr>
              <w:t>OK</w:t>
            </w:r>
            <w:r>
              <w:rPr>
                <w:sz w:val="18"/>
                <w:szCs w:val="18"/>
              </w:rPr>
              <w:t xml:space="preserve"> – show only successfully processed event</w:t>
            </w:r>
          </w:p>
          <w:p w14:paraId="453F71B9" w14:textId="418F4147" w:rsidR="007162EE" w:rsidRDefault="007162EE" w:rsidP="00EE21A5">
            <w:pPr>
              <w:pStyle w:val="Odstavecseseznamem"/>
              <w:numPr>
                <w:ilvl w:val="0"/>
                <w:numId w:val="28"/>
              </w:numPr>
              <w:ind w:left="218" w:hanging="218"/>
            </w:pPr>
            <w:r w:rsidRPr="007162EE">
              <w:rPr>
                <w:b/>
                <w:bCs/>
                <w:sz w:val="18"/>
                <w:szCs w:val="18"/>
              </w:rPr>
              <w:t>ERROR</w:t>
            </w:r>
            <w:r>
              <w:rPr>
                <w:sz w:val="18"/>
                <w:szCs w:val="18"/>
              </w:rPr>
              <w:t xml:space="preserve"> – show only erroneous events</w:t>
            </w:r>
          </w:p>
        </w:tc>
      </w:tr>
      <w:tr w:rsidR="00B5017D" w:rsidRPr="00DF58FB" w14:paraId="1790F280" w14:textId="77777777" w:rsidTr="004A1B65">
        <w:trPr>
          <w:trHeight w:val="219"/>
        </w:trPr>
        <w:tc>
          <w:tcPr>
            <w:tcW w:w="1656" w:type="dxa"/>
          </w:tcPr>
          <w:p w14:paraId="13521430" w14:textId="289E1700" w:rsidR="00B5017D" w:rsidRPr="00602485" w:rsidRDefault="00912442" w:rsidP="004A1B65">
            <w:pPr>
              <w:ind w:left="0"/>
              <w:rPr>
                <w:b/>
                <w:bCs/>
                <w:sz w:val="18"/>
                <w:szCs w:val="18"/>
              </w:rPr>
            </w:pPr>
            <w:r>
              <w:pict w14:anchorId="075D30DD">
                <v:shape id="Obrázek 121" o:spid="_x0000_i1028" type="#_x0000_t75" style="width:14.4pt;height:14.4pt;visibility:visible;mso-wrap-style:square">
                  <v:imagedata r:id="rId145" o:title=""/>
                </v:shape>
              </w:pict>
            </w:r>
            <w:r w:rsidR="00736E7F">
              <w:t xml:space="preserve"> </w:t>
            </w:r>
            <w:r w:rsidR="006B4BCC">
              <w:rPr>
                <w:b/>
                <w:bCs/>
                <w:sz w:val="18"/>
                <w:szCs w:val="18"/>
              </w:rPr>
              <w:t>From Time</w:t>
            </w:r>
          </w:p>
        </w:tc>
        <w:tc>
          <w:tcPr>
            <w:tcW w:w="7700" w:type="dxa"/>
            <w:vMerge w:val="restart"/>
          </w:tcPr>
          <w:p w14:paraId="45B8C2FC" w14:textId="79701BFA" w:rsidR="00736E7F" w:rsidRDefault="00B5017D" w:rsidP="004A1B65">
            <w:pPr>
              <w:ind w:left="0"/>
            </w:pPr>
            <w:r>
              <w:t xml:space="preserve">Show only events that came to Kenan </w:t>
            </w:r>
            <w:r w:rsidR="006B4BCC">
              <w:t xml:space="preserve">between </w:t>
            </w:r>
            <w:r w:rsidR="00590203">
              <w:t>specified</w:t>
            </w:r>
            <w:r w:rsidR="006B4BCC">
              <w:t xml:space="preserve"> dates and times</w:t>
            </w:r>
            <w:r>
              <w:t>.</w:t>
            </w:r>
            <w:r w:rsidR="00680D11">
              <w:br/>
            </w:r>
            <w:r w:rsidR="00736E7F">
              <w:t>If checked, respective from/to datetime condition is included in the search.</w:t>
            </w:r>
            <w:r w:rsidR="00736E7F">
              <w:br/>
            </w:r>
          </w:p>
          <w:p w14:paraId="42822505" w14:textId="77777777" w:rsidR="00E1359E" w:rsidRDefault="00E1359E" w:rsidP="00E1359E">
            <w:pPr>
              <w:ind w:left="0"/>
              <w:rPr>
                <w:b/>
                <w:bCs/>
                <w:sz w:val="18"/>
                <w:szCs w:val="18"/>
              </w:rPr>
            </w:pPr>
            <w:r w:rsidRPr="00E07A2A">
              <w:rPr>
                <w:b/>
                <w:bCs/>
                <w:sz w:val="18"/>
                <w:szCs w:val="18"/>
              </w:rPr>
              <w:t>NOTE</w:t>
            </w:r>
            <w:r>
              <w:rPr>
                <w:b/>
                <w:bCs/>
                <w:sz w:val="18"/>
                <w:szCs w:val="18"/>
              </w:rPr>
              <w:t>S</w:t>
            </w:r>
            <w:r w:rsidRPr="00E07A2A">
              <w:rPr>
                <w:b/>
                <w:bCs/>
                <w:sz w:val="18"/>
                <w:szCs w:val="18"/>
              </w:rPr>
              <w:t>:</w:t>
            </w:r>
          </w:p>
          <w:p w14:paraId="564C12C9" w14:textId="77777777" w:rsidR="00590203" w:rsidRDefault="00590203" w:rsidP="00590203">
            <w:pPr>
              <w:pStyle w:val="Odstavecseseznamem"/>
              <w:numPr>
                <w:ilvl w:val="0"/>
                <w:numId w:val="8"/>
              </w:numPr>
              <w:rPr>
                <w:sz w:val="18"/>
                <w:szCs w:val="18"/>
              </w:rPr>
            </w:pPr>
            <w:r w:rsidRPr="00E1359E">
              <w:rPr>
                <w:sz w:val="18"/>
                <w:szCs w:val="18"/>
              </w:rPr>
              <w:t xml:space="preserve">Default </w:t>
            </w:r>
            <w:r>
              <w:rPr>
                <w:sz w:val="18"/>
                <w:szCs w:val="18"/>
              </w:rPr>
              <w:t xml:space="preserve">From Time </w:t>
            </w:r>
            <w:r w:rsidRPr="00E1359E">
              <w:rPr>
                <w:sz w:val="18"/>
                <w:szCs w:val="18"/>
              </w:rPr>
              <w:t xml:space="preserve">value is </w:t>
            </w:r>
            <w:r>
              <w:rPr>
                <w:sz w:val="18"/>
                <w:szCs w:val="18"/>
              </w:rPr>
              <w:t>today 00:00:00.</w:t>
            </w:r>
            <w:r w:rsidRPr="00E1359E">
              <w:rPr>
                <w:sz w:val="18"/>
                <w:szCs w:val="18"/>
              </w:rPr>
              <w:t xml:space="preserve"> </w:t>
            </w:r>
          </w:p>
          <w:p w14:paraId="4EDD36ED" w14:textId="44F8737C" w:rsidR="00B5017D" w:rsidRPr="004154BC" w:rsidRDefault="00590203" w:rsidP="004154BC">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today 23:59:59</w:t>
            </w:r>
            <w:r w:rsidRPr="00E1359E">
              <w:rPr>
                <w:sz w:val="18"/>
                <w:szCs w:val="18"/>
              </w:rPr>
              <w:t>.</w:t>
            </w:r>
            <w:r w:rsidR="006B4BCC" w:rsidRPr="004154BC">
              <w:rPr>
                <w:sz w:val="18"/>
                <w:szCs w:val="18"/>
              </w:rPr>
              <w:br/>
            </w:r>
          </w:p>
        </w:tc>
      </w:tr>
      <w:tr w:rsidR="00B5017D" w:rsidRPr="00DF58FB" w14:paraId="58162DBD" w14:textId="77777777" w:rsidTr="004A1B65">
        <w:trPr>
          <w:trHeight w:val="219"/>
        </w:trPr>
        <w:tc>
          <w:tcPr>
            <w:tcW w:w="1656" w:type="dxa"/>
          </w:tcPr>
          <w:p w14:paraId="2EB3C828" w14:textId="15821519" w:rsidR="00B5017D" w:rsidRPr="00602485" w:rsidRDefault="00736E7F" w:rsidP="00B5017D">
            <w:pPr>
              <w:ind w:left="0"/>
              <w:rPr>
                <w:b/>
                <w:bCs/>
                <w:sz w:val="18"/>
                <w:szCs w:val="18"/>
              </w:rPr>
            </w:pPr>
            <w:r w:rsidRPr="00C7364B">
              <w:rPr>
                <w:noProof/>
              </w:rPr>
              <w:drawing>
                <wp:inline distT="0" distB="0" distL="0" distR="0" wp14:anchorId="77D5447C" wp14:editId="4E048DD7">
                  <wp:extent cx="154305" cy="154305"/>
                  <wp:effectExtent l="0" t="0" r="0" b="0"/>
                  <wp:docPr id="649" name="Obrázek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To Time</w:t>
            </w:r>
          </w:p>
        </w:tc>
        <w:tc>
          <w:tcPr>
            <w:tcW w:w="7700" w:type="dxa"/>
            <w:vMerge/>
          </w:tcPr>
          <w:p w14:paraId="42126E17" w14:textId="27FC7CBC" w:rsidR="00B5017D" w:rsidRDefault="00B5017D" w:rsidP="00B5017D">
            <w:pPr>
              <w:ind w:left="0"/>
            </w:pPr>
          </w:p>
        </w:tc>
      </w:tr>
    </w:tbl>
    <w:p w14:paraId="3198EBEB" w14:textId="77777777" w:rsidR="005F493A" w:rsidRDefault="005F493A" w:rsidP="00E01774">
      <w:pPr>
        <w:ind w:left="0"/>
      </w:pPr>
    </w:p>
    <w:p w14:paraId="38D6544F" w14:textId="42747E36" w:rsidR="00C6603E" w:rsidRDefault="00C73C67" w:rsidP="00D01125">
      <w:pPr>
        <w:ind w:left="0"/>
      </w:pPr>
      <w:r>
        <w:t xml:space="preserve">All </w:t>
      </w:r>
      <w:r w:rsidR="002941C8">
        <w:t xml:space="preserve">search </w:t>
      </w:r>
      <w:r>
        <w:t xml:space="preserve">values are case-sensitive. </w:t>
      </w:r>
    </w:p>
    <w:p w14:paraId="0A1ABB22" w14:textId="3E89AED7" w:rsidR="003279DF" w:rsidRDefault="003279DF" w:rsidP="00D01125">
      <w:pPr>
        <w:ind w:left="0"/>
      </w:pPr>
    </w:p>
    <w:p w14:paraId="43053D61" w14:textId="5B38E864" w:rsidR="003279DF" w:rsidRDefault="003279DF" w:rsidP="00D01125">
      <w:pPr>
        <w:ind w:left="0"/>
      </w:pPr>
      <w:r>
        <w:t>Search-</w:t>
      </w:r>
      <w:r w:rsidR="003867E3">
        <w:t>filter-</w:t>
      </w:r>
      <w:r>
        <w:t>fields-related controls:</w:t>
      </w:r>
    </w:p>
    <w:p w14:paraId="5AFEB674" w14:textId="77777777" w:rsidR="003279DF" w:rsidRDefault="003279DF" w:rsidP="00D01125">
      <w:pPr>
        <w:ind w:left="0"/>
      </w:pPr>
    </w:p>
    <w:tbl>
      <w:tblPr>
        <w:tblStyle w:val="Mkatabulky"/>
        <w:tblW w:w="9356" w:type="dxa"/>
        <w:tblInd w:w="-5" w:type="dxa"/>
        <w:tblLook w:val="04A0" w:firstRow="1" w:lastRow="0" w:firstColumn="1" w:lastColumn="0" w:noHBand="0" w:noVBand="1"/>
      </w:tblPr>
      <w:tblGrid>
        <w:gridCol w:w="1530"/>
        <w:gridCol w:w="7826"/>
      </w:tblGrid>
      <w:tr w:rsidR="003279DF" w:rsidRPr="00DF00E8" w14:paraId="3392FB7E" w14:textId="77777777" w:rsidTr="00BF1BFC">
        <w:trPr>
          <w:trHeight w:val="241"/>
        </w:trPr>
        <w:tc>
          <w:tcPr>
            <w:tcW w:w="1530" w:type="dxa"/>
            <w:shd w:val="clear" w:color="auto" w:fill="D9D9D9" w:themeFill="background1" w:themeFillShade="D9"/>
          </w:tcPr>
          <w:p w14:paraId="7A033EAE" w14:textId="77777777" w:rsidR="003279DF" w:rsidRDefault="003279DF" w:rsidP="00BF1BFC">
            <w:pPr>
              <w:ind w:left="0"/>
              <w:rPr>
                <w:b/>
                <w:bCs/>
              </w:rPr>
            </w:pPr>
            <w:r>
              <w:rPr>
                <w:b/>
                <w:bCs/>
              </w:rPr>
              <w:t>Caption</w:t>
            </w:r>
          </w:p>
          <w:p w14:paraId="69888063" w14:textId="77777777" w:rsidR="003279DF" w:rsidRPr="00DF00E8" w:rsidRDefault="003279DF" w:rsidP="00BF1BFC">
            <w:pPr>
              <w:ind w:left="0"/>
              <w:rPr>
                <w:b/>
                <w:bCs/>
              </w:rPr>
            </w:pPr>
          </w:p>
        </w:tc>
        <w:tc>
          <w:tcPr>
            <w:tcW w:w="7826" w:type="dxa"/>
            <w:shd w:val="clear" w:color="auto" w:fill="D9D9D9" w:themeFill="background1" w:themeFillShade="D9"/>
          </w:tcPr>
          <w:p w14:paraId="34B23473" w14:textId="77777777" w:rsidR="003279DF" w:rsidRPr="00DF00E8" w:rsidRDefault="003279DF" w:rsidP="00BF1BFC">
            <w:pPr>
              <w:ind w:left="0"/>
              <w:rPr>
                <w:b/>
                <w:bCs/>
              </w:rPr>
            </w:pPr>
            <w:r w:rsidRPr="00DF00E8">
              <w:rPr>
                <w:b/>
                <w:bCs/>
              </w:rPr>
              <w:t>Description</w:t>
            </w:r>
          </w:p>
        </w:tc>
      </w:tr>
      <w:tr w:rsidR="003279DF" w14:paraId="22BD60C2" w14:textId="77777777" w:rsidTr="00BF1BFC">
        <w:trPr>
          <w:trHeight w:val="219"/>
        </w:trPr>
        <w:tc>
          <w:tcPr>
            <w:tcW w:w="1530" w:type="dxa"/>
          </w:tcPr>
          <w:p w14:paraId="060D72D6" w14:textId="77777777" w:rsidR="003279DF" w:rsidRDefault="003279DF" w:rsidP="00BF1BFC">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28C6D0D7" w14:textId="5E9C3A32" w:rsidR="008B5462" w:rsidRDefault="008B5462" w:rsidP="00BF1BFC">
            <w:pPr>
              <w:ind w:left="0"/>
              <w:rPr>
                <w:b/>
                <w:bCs/>
                <w:sz w:val="18"/>
                <w:szCs w:val="18"/>
              </w:rPr>
            </w:pPr>
            <w:r>
              <w:rPr>
                <w:b/>
                <w:bCs/>
                <w:noProof/>
                <w:sz w:val="18"/>
                <w:szCs w:val="18"/>
              </w:rPr>
              <w:drawing>
                <wp:inline distT="0" distB="0" distL="0" distR="0" wp14:anchorId="2A7180C8" wp14:editId="5F6652B8">
                  <wp:extent cx="154800" cy="154800"/>
                  <wp:effectExtent l="0" t="0" r="0" b="0"/>
                  <wp:docPr id="664" name="Obrázek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6E468731" w14:textId="3B0D2FE8" w:rsidR="003279DF" w:rsidRDefault="006E2160" w:rsidP="00BF1BFC">
            <w:pPr>
              <w:ind w:left="0"/>
            </w:pPr>
            <w:r>
              <w:t>Clears</w:t>
            </w:r>
            <w:r w:rsidR="003279DF">
              <w:t xml:space="preserve"> all search </w:t>
            </w:r>
            <w:r w:rsidR="003867E3">
              <w:t xml:space="preserve">filter </w:t>
            </w:r>
            <w:r w:rsidR="003279DF">
              <w:t>fields.</w:t>
            </w:r>
          </w:p>
        </w:tc>
      </w:tr>
    </w:tbl>
    <w:p w14:paraId="1AC45B73" w14:textId="5FED8B4D" w:rsidR="00736E7F" w:rsidRDefault="00736E7F" w:rsidP="00EB084F">
      <w:pPr>
        <w:pStyle w:val="Nadpis6"/>
      </w:pPr>
      <w:bookmarkStart w:id="224" w:name="_Toc222405573"/>
      <w:r>
        <w:t>Additional Buttons</w:t>
      </w:r>
      <w:bookmarkEnd w:id="224"/>
    </w:p>
    <w:tbl>
      <w:tblPr>
        <w:tblStyle w:val="Mkatabulky"/>
        <w:tblW w:w="9356" w:type="dxa"/>
        <w:tblInd w:w="-5" w:type="dxa"/>
        <w:tblLook w:val="04A0" w:firstRow="1" w:lastRow="0" w:firstColumn="1" w:lastColumn="0" w:noHBand="0" w:noVBand="1"/>
      </w:tblPr>
      <w:tblGrid>
        <w:gridCol w:w="1530"/>
        <w:gridCol w:w="7826"/>
      </w:tblGrid>
      <w:tr w:rsidR="00736E7F" w:rsidRPr="00DF00E8" w14:paraId="3BB27874" w14:textId="77777777" w:rsidTr="00736E7F">
        <w:trPr>
          <w:trHeight w:val="241"/>
        </w:trPr>
        <w:tc>
          <w:tcPr>
            <w:tcW w:w="1530" w:type="dxa"/>
            <w:shd w:val="clear" w:color="auto" w:fill="D9D9D9" w:themeFill="background1" w:themeFillShade="D9"/>
          </w:tcPr>
          <w:p w14:paraId="3A8969A9" w14:textId="77777777" w:rsidR="00736E7F" w:rsidRDefault="00736E7F" w:rsidP="00BF1BFC">
            <w:pPr>
              <w:ind w:left="0"/>
              <w:rPr>
                <w:b/>
                <w:bCs/>
              </w:rPr>
            </w:pPr>
            <w:r>
              <w:rPr>
                <w:b/>
                <w:bCs/>
              </w:rPr>
              <w:t>Caption</w:t>
            </w:r>
          </w:p>
          <w:p w14:paraId="675EF45C" w14:textId="4F1382B0" w:rsidR="00736E7F" w:rsidRPr="00DF00E8" w:rsidRDefault="00736E7F" w:rsidP="00BF1BFC">
            <w:pPr>
              <w:ind w:left="0"/>
              <w:rPr>
                <w:b/>
                <w:bCs/>
              </w:rPr>
            </w:pPr>
          </w:p>
        </w:tc>
        <w:tc>
          <w:tcPr>
            <w:tcW w:w="7826" w:type="dxa"/>
            <w:shd w:val="clear" w:color="auto" w:fill="D9D9D9" w:themeFill="background1" w:themeFillShade="D9"/>
          </w:tcPr>
          <w:p w14:paraId="40D1623C" w14:textId="77777777" w:rsidR="00736E7F" w:rsidRPr="00DF00E8" w:rsidRDefault="00736E7F" w:rsidP="00BF1BFC">
            <w:pPr>
              <w:ind w:left="0"/>
              <w:rPr>
                <w:b/>
                <w:bCs/>
              </w:rPr>
            </w:pPr>
            <w:r w:rsidRPr="00DF00E8">
              <w:rPr>
                <w:b/>
                <w:bCs/>
              </w:rPr>
              <w:t>Description</w:t>
            </w:r>
          </w:p>
        </w:tc>
      </w:tr>
      <w:tr w:rsidR="003279DF" w:rsidRPr="00AD3D46" w14:paraId="7D9CC3E3" w14:textId="77777777" w:rsidTr="00BF1BFC">
        <w:trPr>
          <w:trHeight w:val="219"/>
        </w:trPr>
        <w:tc>
          <w:tcPr>
            <w:tcW w:w="1530" w:type="dxa"/>
          </w:tcPr>
          <w:p w14:paraId="57DEF01C" w14:textId="60C5410A" w:rsidR="003279DF" w:rsidRDefault="003279DF" w:rsidP="00BF1BFC">
            <w:pPr>
              <w:ind w:left="0"/>
              <w:rPr>
                <w:b/>
                <w:bCs/>
                <w:sz w:val="18"/>
                <w:szCs w:val="18"/>
              </w:rPr>
            </w:pPr>
            <w:r>
              <w:rPr>
                <w:b/>
                <w:bCs/>
                <w:sz w:val="18"/>
                <w:szCs w:val="18"/>
              </w:rPr>
              <w:t>Search</w:t>
            </w:r>
          </w:p>
          <w:p w14:paraId="6808D2A8" w14:textId="61C989BC" w:rsidR="008B5462" w:rsidRDefault="008B5462" w:rsidP="00BF1BFC">
            <w:pPr>
              <w:ind w:left="0"/>
              <w:rPr>
                <w:b/>
                <w:bCs/>
                <w:sz w:val="18"/>
                <w:szCs w:val="18"/>
              </w:rPr>
            </w:pPr>
            <w:r w:rsidRPr="0025242B">
              <w:rPr>
                <w:noProof/>
              </w:rPr>
              <w:drawing>
                <wp:inline distT="0" distB="0" distL="0" distR="0" wp14:anchorId="0BB5ED15" wp14:editId="5D54F4CD">
                  <wp:extent cx="152400" cy="152400"/>
                  <wp:effectExtent l="0" t="0" r="0" b="0"/>
                  <wp:docPr id="654" name="Obrázek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58655F7" w14:textId="47BF39D9" w:rsidR="003279DF" w:rsidRDefault="003279DF" w:rsidP="00BF1BFC">
            <w:pPr>
              <w:ind w:left="0"/>
            </w:pPr>
            <w:r>
              <w:t xml:space="preserve">Retrieves a list of events matching with provided search conditions and populate them to the </w:t>
            </w:r>
            <w:r w:rsidRPr="0018566D">
              <w:rPr>
                <w:i/>
                <w:iCs w:val="0"/>
              </w:rPr>
              <w:t>Event List</w:t>
            </w:r>
            <w:r>
              <w:t xml:space="preserve"> grid on the left side of the form. Events are sorted by their </w:t>
            </w:r>
            <w:r w:rsidRPr="004A1B65">
              <w:rPr>
                <w:rFonts w:ascii="Consolas" w:hAnsi="Consolas"/>
              </w:rPr>
              <w:t>AUDIT_ID</w:t>
            </w:r>
            <w:r>
              <w:t xml:space="preserve"> (i.e., also by date) in descending order</w:t>
            </w:r>
          </w:p>
        </w:tc>
      </w:tr>
      <w:tr w:rsidR="00736E7F" w:rsidRPr="00AD3D46" w14:paraId="2AA3DF39" w14:textId="77777777" w:rsidTr="00BF1BFC">
        <w:trPr>
          <w:trHeight w:val="219"/>
        </w:trPr>
        <w:tc>
          <w:tcPr>
            <w:tcW w:w="1530" w:type="dxa"/>
          </w:tcPr>
          <w:p w14:paraId="72C24642" w14:textId="77777777" w:rsidR="00736E7F" w:rsidRDefault="003279DF" w:rsidP="00BF1BFC">
            <w:pPr>
              <w:ind w:left="0"/>
              <w:rPr>
                <w:b/>
                <w:bCs/>
                <w:sz w:val="18"/>
                <w:szCs w:val="18"/>
              </w:rPr>
            </w:pPr>
            <w:r>
              <w:rPr>
                <w:b/>
                <w:bCs/>
                <w:sz w:val="18"/>
                <w:szCs w:val="18"/>
              </w:rPr>
              <w:t>Copy</w:t>
            </w:r>
          </w:p>
          <w:p w14:paraId="51C8385A" w14:textId="220E442B" w:rsidR="008B5462" w:rsidRPr="00447552" w:rsidRDefault="008B5462" w:rsidP="00BF1BFC">
            <w:pPr>
              <w:ind w:left="0"/>
              <w:rPr>
                <w:b/>
                <w:bCs/>
                <w:sz w:val="18"/>
                <w:szCs w:val="18"/>
              </w:rPr>
            </w:pPr>
            <w:r>
              <w:rPr>
                <w:b/>
                <w:bCs/>
                <w:noProof/>
                <w:sz w:val="18"/>
                <w:szCs w:val="18"/>
              </w:rPr>
              <w:drawing>
                <wp:inline distT="0" distB="0" distL="0" distR="0" wp14:anchorId="1859F892" wp14:editId="4EA1AF70">
                  <wp:extent cx="154305" cy="154305"/>
                  <wp:effectExtent l="0" t="0" r="0" b="0"/>
                  <wp:docPr id="655" name="Obrázek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0926A566" w14:textId="77777777" w:rsidR="00736E7F" w:rsidRPr="00AD3D46" w:rsidRDefault="00736E7F" w:rsidP="00BF1BFC">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736E7F" w:rsidRPr="00AD3D46" w14:paraId="27C00312" w14:textId="77777777" w:rsidTr="00BF1BFC">
        <w:trPr>
          <w:trHeight w:val="219"/>
        </w:trPr>
        <w:tc>
          <w:tcPr>
            <w:tcW w:w="1530" w:type="dxa"/>
          </w:tcPr>
          <w:p w14:paraId="7C69EA41" w14:textId="33A28BF6" w:rsidR="003279DF" w:rsidRDefault="003279DF" w:rsidP="00BF1BFC">
            <w:pPr>
              <w:ind w:left="0"/>
              <w:rPr>
                <w:b/>
                <w:bCs/>
                <w:sz w:val="18"/>
                <w:szCs w:val="18"/>
              </w:rPr>
            </w:pPr>
            <w:r>
              <w:rPr>
                <w:b/>
                <w:bCs/>
                <w:sz w:val="18"/>
                <w:szCs w:val="18"/>
              </w:rPr>
              <w:t>Term Sub</w:t>
            </w:r>
          </w:p>
          <w:p w14:paraId="7DE02EF0" w14:textId="1C75A47A" w:rsidR="008B5462" w:rsidRPr="003279DF" w:rsidRDefault="008B5462" w:rsidP="00BF1BFC">
            <w:pPr>
              <w:ind w:left="0"/>
            </w:pPr>
            <w:r>
              <w:rPr>
                <w:b/>
                <w:bCs/>
                <w:noProof/>
                <w:sz w:val="18"/>
                <w:szCs w:val="18"/>
              </w:rPr>
              <w:drawing>
                <wp:inline distT="0" distB="0" distL="0" distR="0" wp14:anchorId="68339663" wp14:editId="1E1D4B67">
                  <wp:extent cx="148441" cy="148441"/>
                  <wp:effectExtent l="0" t="0" r="4445" b="4445"/>
                  <wp:docPr id="656" name="Obrázek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52246" cy="152246"/>
                          </a:xfrm>
                          <a:prstGeom prst="rect">
                            <a:avLst/>
                          </a:prstGeom>
                          <a:noFill/>
                          <a:ln>
                            <a:noFill/>
                          </a:ln>
                        </pic:spPr>
                      </pic:pic>
                    </a:graphicData>
                  </a:graphic>
                </wp:inline>
              </w:drawing>
            </w:r>
          </w:p>
          <w:p w14:paraId="6BB744C7" w14:textId="2D9860A1" w:rsidR="003279DF" w:rsidRPr="00E755CC" w:rsidRDefault="003279DF" w:rsidP="00BF1BFC">
            <w:pPr>
              <w:ind w:left="0"/>
              <w:rPr>
                <w:b/>
                <w:bCs/>
                <w:sz w:val="18"/>
                <w:szCs w:val="18"/>
              </w:rPr>
            </w:pPr>
          </w:p>
        </w:tc>
        <w:tc>
          <w:tcPr>
            <w:tcW w:w="7826" w:type="dxa"/>
          </w:tcPr>
          <w:p w14:paraId="70D67389" w14:textId="2056CC9F" w:rsidR="00736E7F" w:rsidRDefault="00736E7F" w:rsidP="00BF1BFC">
            <w:pPr>
              <w:ind w:left="0"/>
            </w:pPr>
            <w:r>
              <w:t>Allows user to terminate Subscriber in Kenan.</w:t>
            </w:r>
            <w:r>
              <w:br/>
              <w:t>Only allowed if a subscriber-adding business event is selected.</w:t>
            </w:r>
          </w:p>
          <w:p w14:paraId="6E1B48AD" w14:textId="34554D1B" w:rsidR="00736E7F" w:rsidRPr="00AD3D46" w:rsidRDefault="00736E7F" w:rsidP="00BF1BFC">
            <w:pPr>
              <w:ind w:left="0"/>
            </w:pPr>
            <w:r>
              <w:t xml:space="preserve">See </w:t>
            </w:r>
            <w:hyperlink w:anchor="_Terminating_Subscriber_in" w:history="1">
              <w:r w:rsidRPr="00005A9C">
                <w:rPr>
                  <w:rStyle w:val="Hypertextovodkaz"/>
                </w:rPr>
                <w:t>Terminating Subscriber in Kenan</w:t>
              </w:r>
            </w:hyperlink>
            <w:r w:rsidR="006E2160">
              <w:t xml:space="preserve"> for more details</w:t>
            </w:r>
            <w:r>
              <w:t>.</w:t>
            </w:r>
            <w:r>
              <w:br/>
            </w:r>
          </w:p>
        </w:tc>
      </w:tr>
      <w:tr w:rsidR="00736E7F" w14:paraId="09402109" w14:textId="77777777" w:rsidTr="00BF1BFC">
        <w:trPr>
          <w:trHeight w:val="219"/>
        </w:trPr>
        <w:tc>
          <w:tcPr>
            <w:tcW w:w="1530" w:type="dxa"/>
          </w:tcPr>
          <w:p w14:paraId="55960E11" w14:textId="77777777" w:rsidR="003279DF" w:rsidRDefault="003279DF" w:rsidP="00BF1BFC">
            <w:pPr>
              <w:ind w:left="0"/>
              <w:rPr>
                <w:b/>
                <w:bCs/>
                <w:sz w:val="18"/>
                <w:szCs w:val="18"/>
              </w:rPr>
            </w:pPr>
            <w:r>
              <w:rPr>
                <w:b/>
                <w:bCs/>
                <w:sz w:val="18"/>
                <w:szCs w:val="18"/>
              </w:rPr>
              <w:t>Parse BW</w:t>
            </w:r>
          </w:p>
          <w:p w14:paraId="0C428483" w14:textId="78A68D2C" w:rsidR="008B5462" w:rsidRPr="00E755CC" w:rsidRDefault="008B5462" w:rsidP="00BF1BFC">
            <w:pPr>
              <w:ind w:left="0"/>
              <w:rPr>
                <w:b/>
                <w:bCs/>
                <w:sz w:val="18"/>
                <w:szCs w:val="18"/>
              </w:rPr>
            </w:pPr>
            <w:r>
              <w:rPr>
                <w:b/>
                <w:bCs/>
                <w:noProof/>
                <w:sz w:val="18"/>
                <w:szCs w:val="18"/>
              </w:rPr>
              <w:drawing>
                <wp:inline distT="0" distB="0" distL="0" distR="0" wp14:anchorId="2882B983" wp14:editId="3A13990D">
                  <wp:extent cx="154305" cy="154305"/>
                  <wp:effectExtent l="0" t="0" r="0" b="0"/>
                  <wp:docPr id="657" name="Obrázek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6EE24731" w14:textId="3CF4BC7D" w:rsidR="00736E7F" w:rsidRDefault="00736E7F" w:rsidP="00BF1BFC">
            <w:pPr>
              <w:ind w:left="0"/>
            </w:pPr>
            <w:r>
              <w:t>Allows user to find Kenan business event by Tibco BW instance ID, so that the concrete Kenan business event can be easily searched for.</w:t>
            </w:r>
          </w:p>
          <w:p w14:paraId="79D20614" w14:textId="28394A45" w:rsidR="00736E7F" w:rsidRDefault="00736E7F" w:rsidP="00BF1BFC">
            <w:pPr>
              <w:ind w:left="0"/>
            </w:pPr>
            <w:r>
              <w:t xml:space="preserve">See </w:t>
            </w:r>
            <w:hyperlink w:anchor="_Parsing_Tibco_BW" w:history="1">
              <w:r w:rsidRPr="00005A9C">
                <w:rPr>
                  <w:rStyle w:val="Hypertextovodkaz"/>
                </w:rPr>
                <w:t>Parsing Tibco BW Instance ID</w:t>
              </w:r>
            </w:hyperlink>
            <w:r w:rsidR="006E2160">
              <w:t xml:space="preserve"> for more details</w:t>
            </w:r>
            <w:r>
              <w:t>.</w:t>
            </w:r>
            <w:r>
              <w:br/>
            </w:r>
          </w:p>
        </w:tc>
      </w:tr>
    </w:tbl>
    <w:p w14:paraId="21765BC4" w14:textId="77777777" w:rsidR="006E2160" w:rsidRDefault="006E2160">
      <w:pPr>
        <w:pStyle w:val="Nadpis6"/>
        <w:numPr>
          <w:ilvl w:val="4"/>
          <w:numId w:val="192"/>
        </w:numPr>
        <w:tabs>
          <w:tab w:val="clear" w:pos="1080"/>
          <w:tab w:val="num" w:pos="360"/>
        </w:tabs>
        <w:ind w:left="216" w:hanging="216"/>
      </w:pPr>
      <w:bookmarkStart w:id="225" w:name="_Toc222405574"/>
      <w:r>
        <w:t>Additional Keyboard Shortcuts</w:t>
      </w:r>
      <w:bookmarkEnd w:id="225"/>
    </w:p>
    <w:tbl>
      <w:tblPr>
        <w:tblStyle w:val="Mkatabulky"/>
        <w:tblW w:w="9356" w:type="dxa"/>
        <w:tblInd w:w="-5" w:type="dxa"/>
        <w:tblLook w:val="04A0" w:firstRow="1" w:lastRow="0" w:firstColumn="1" w:lastColumn="0" w:noHBand="0" w:noVBand="1"/>
      </w:tblPr>
      <w:tblGrid>
        <w:gridCol w:w="1560"/>
        <w:gridCol w:w="7796"/>
      </w:tblGrid>
      <w:tr w:rsidR="006E2160" w:rsidRPr="00DE3CA2" w14:paraId="074328D4" w14:textId="77777777" w:rsidTr="00BF1BFC">
        <w:trPr>
          <w:trHeight w:val="422"/>
        </w:trPr>
        <w:tc>
          <w:tcPr>
            <w:tcW w:w="1560" w:type="dxa"/>
            <w:shd w:val="clear" w:color="auto" w:fill="D9D9D9" w:themeFill="background1" w:themeFillShade="D9"/>
          </w:tcPr>
          <w:p w14:paraId="54AB2B0B" w14:textId="77777777" w:rsidR="006E2160" w:rsidRPr="00DE3CA2" w:rsidRDefault="006E2160" w:rsidP="00BF1BFC">
            <w:pPr>
              <w:ind w:left="0"/>
              <w:rPr>
                <w:b/>
                <w:bCs/>
              </w:rPr>
            </w:pPr>
            <w:r>
              <w:rPr>
                <w:b/>
                <w:bCs/>
              </w:rPr>
              <w:t>Key</w:t>
            </w:r>
          </w:p>
        </w:tc>
        <w:tc>
          <w:tcPr>
            <w:tcW w:w="7796" w:type="dxa"/>
            <w:shd w:val="clear" w:color="auto" w:fill="D9D9D9" w:themeFill="background1" w:themeFillShade="D9"/>
          </w:tcPr>
          <w:p w14:paraId="459F31B8" w14:textId="77777777" w:rsidR="006E2160" w:rsidRPr="00DE3CA2" w:rsidRDefault="006E2160" w:rsidP="00BF1BFC">
            <w:pPr>
              <w:ind w:left="0"/>
              <w:rPr>
                <w:b/>
                <w:bCs/>
              </w:rPr>
            </w:pPr>
            <w:r w:rsidRPr="00DE3CA2">
              <w:rPr>
                <w:b/>
                <w:bCs/>
              </w:rPr>
              <w:t>Description</w:t>
            </w:r>
          </w:p>
        </w:tc>
      </w:tr>
      <w:tr w:rsidR="006E2160" w:rsidRPr="00DE3CA2" w14:paraId="58B89665" w14:textId="77777777" w:rsidTr="00BF1BFC">
        <w:trPr>
          <w:trHeight w:val="219"/>
        </w:trPr>
        <w:tc>
          <w:tcPr>
            <w:tcW w:w="1560" w:type="dxa"/>
          </w:tcPr>
          <w:p w14:paraId="3681FD58" w14:textId="77777777" w:rsidR="006E2160" w:rsidRPr="00DE3CA2" w:rsidRDefault="006E2160" w:rsidP="00BF1BFC">
            <w:pPr>
              <w:ind w:left="0"/>
              <w:rPr>
                <w:b/>
                <w:bCs/>
                <w:sz w:val="18"/>
                <w:szCs w:val="18"/>
              </w:rPr>
            </w:pPr>
            <w:r>
              <w:rPr>
                <w:b/>
                <w:bCs/>
                <w:sz w:val="18"/>
                <w:szCs w:val="18"/>
              </w:rPr>
              <w:t>Numpad +</w:t>
            </w:r>
          </w:p>
        </w:tc>
        <w:tc>
          <w:tcPr>
            <w:tcW w:w="7796" w:type="dxa"/>
          </w:tcPr>
          <w:p w14:paraId="33E0F8E1" w14:textId="36605803" w:rsidR="006E2160" w:rsidRPr="00DE3CA2" w:rsidRDefault="006E2160" w:rsidP="00BF1BFC">
            <w:pPr>
              <w:ind w:left="0"/>
            </w:pPr>
            <w:r>
              <w:t xml:space="preserve">If single row is selected in the </w:t>
            </w:r>
            <w:r w:rsidRPr="006E2160">
              <w:rPr>
                <w:i/>
                <w:iCs w:val="0"/>
              </w:rPr>
              <w:t>Event List</w:t>
            </w:r>
            <w:r>
              <w:t xml:space="preserve"> grid, value of selected cell will be copied to </w:t>
            </w:r>
            <w:r w:rsidR="003867E3">
              <w:t>search filter field</w:t>
            </w:r>
            <w:r>
              <w:t xml:space="preserve"> assigned to selected column.</w:t>
            </w:r>
          </w:p>
        </w:tc>
      </w:tr>
      <w:tr w:rsidR="006E2160" w:rsidRPr="00DE3CA2" w14:paraId="16F9EE11" w14:textId="77777777" w:rsidTr="00BF1BFC">
        <w:trPr>
          <w:trHeight w:val="219"/>
        </w:trPr>
        <w:tc>
          <w:tcPr>
            <w:tcW w:w="1560" w:type="dxa"/>
          </w:tcPr>
          <w:p w14:paraId="3C6E858C" w14:textId="77777777" w:rsidR="006E2160" w:rsidRDefault="006E2160" w:rsidP="00BF1BFC">
            <w:pPr>
              <w:ind w:left="0"/>
              <w:rPr>
                <w:b/>
                <w:bCs/>
                <w:sz w:val="18"/>
                <w:szCs w:val="18"/>
              </w:rPr>
            </w:pPr>
            <w:r>
              <w:rPr>
                <w:b/>
                <w:bCs/>
                <w:sz w:val="18"/>
                <w:szCs w:val="18"/>
              </w:rPr>
              <w:t>Numpad -</w:t>
            </w:r>
          </w:p>
          <w:p w14:paraId="77061210" w14:textId="77777777" w:rsidR="006E2160" w:rsidRDefault="006E2160" w:rsidP="00BF1BFC">
            <w:pPr>
              <w:ind w:left="0"/>
              <w:rPr>
                <w:b/>
                <w:bCs/>
                <w:sz w:val="18"/>
                <w:szCs w:val="18"/>
              </w:rPr>
            </w:pPr>
          </w:p>
        </w:tc>
        <w:tc>
          <w:tcPr>
            <w:tcW w:w="7796" w:type="dxa"/>
          </w:tcPr>
          <w:p w14:paraId="3EEFF795" w14:textId="4529B9AB" w:rsidR="006E2160" w:rsidRDefault="006E2160" w:rsidP="00BF1BFC">
            <w:pPr>
              <w:ind w:left="0"/>
            </w:pPr>
            <w:r>
              <w:t xml:space="preserve">If single row is selected in the </w:t>
            </w:r>
            <w:r w:rsidRPr="00A37D6A">
              <w:rPr>
                <w:i/>
                <w:iCs w:val="0"/>
              </w:rPr>
              <w:t>Event List</w:t>
            </w:r>
            <w:r>
              <w:t xml:space="preserve"> grid, and there’s a </w:t>
            </w:r>
            <w:r w:rsidR="003867E3">
              <w:t>search filter field</w:t>
            </w:r>
            <w:r>
              <w:t xml:space="preserve"> assigned to selected column, respective </w:t>
            </w:r>
            <w:r w:rsidR="003867E3">
              <w:t>search filter field</w:t>
            </w:r>
            <w:r>
              <w:t xml:space="preserve"> will be cleared.</w:t>
            </w:r>
          </w:p>
        </w:tc>
      </w:tr>
      <w:tr w:rsidR="006E2160" w:rsidRPr="00DE3CA2" w14:paraId="0BBDD63C" w14:textId="77777777" w:rsidTr="00BF1BFC">
        <w:trPr>
          <w:trHeight w:val="219"/>
        </w:trPr>
        <w:tc>
          <w:tcPr>
            <w:tcW w:w="1560" w:type="dxa"/>
          </w:tcPr>
          <w:p w14:paraId="0D2EBAFA" w14:textId="77777777" w:rsidR="006E2160" w:rsidRDefault="006E2160" w:rsidP="00BF1BFC">
            <w:pPr>
              <w:ind w:left="0"/>
              <w:rPr>
                <w:b/>
                <w:bCs/>
                <w:sz w:val="18"/>
                <w:szCs w:val="18"/>
              </w:rPr>
            </w:pPr>
            <w:r>
              <w:rPr>
                <w:b/>
                <w:bCs/>
                <w:sz w:val="18"/>
                <w:szCs w:val="18"/>
              </w:rPr>
              <w:t>Numpad *</w:t>
            </w:r>
          </w:p>
        </w:tc>
        <w:tc>
          <w:tcPr>
            <w:tcW w:w="7796" w:type="dxa"/>
          </w:tcPr>
          <w:p w14:paraId="54C7B028" w14:textId="43C06D14" w:rsidR="006E2160" w:rsidRPr="00DE3CA2" w:rsidRDefault="006E2160" w:rsidP="00BF1BFC">
            <w:pPr>
              <w:ind w:left="0"/>
            </w:pPr>
            <w:r>
              <w:t xml:space="preserve">If single row is selected in the </w:t>
            </w:r>
            <w:r w:rsidRPr="006E2160">
              <w:rPr>
                <w:i/>
                <w:iCs w:val="0"/>
              </w:rPr>
              <w:t>Event List</w:t>
            </w:r>
            <w:r>
              <w:t xml:space="preserve"> grid, all </w:t>
            </w:r>
            <w:r w:rsidR="003867E3">
              <w:t>search filter field</w:t>
            </w:r>
            <w:r>
              <w:t xml:space="preserve">s will be cleared and value of selected cell will be copied to </w:t>
            </w:r>
            <w:r w:rsidR="003867E3">
              <w:t>search filter field</w:t>
            </w:r>
            <w:r>
              <w:t xml:space="preserve"> assigned to selected column.</w:t>
            </w:r>
          </w:p>
        </w:tc>
      </w:tr>
      <w:tr w:rsidR="006E2160" w:rsidRPr="00DE3CA2" w14:paraId="51DF52F7" w14:textId="77777777" w:rsidTr="00BF1BFC">
        <w:trPr>
          <w:trHeight w:val="219"/>
        </w:trPr>
        <w:tc>
          <w:tcPr>
            <w:tcW w:w="1560" w:type="dxa"/>
          </w:tcPr>
          <w:p w14:paraId="0CD07E43" w14:textId="77777777" w:rsidR="006E2160" w:rsidRDefault="006E2160" w:rsidP="00BF1BFC">
            <w:pPr>
              <w:ind w:left="0"/>
              <w:rPr>
                <w:b/>
                <w:bCs/>
                <w:sz w:val="18"/>
                <w:szCs w:val="18"/>
              </w:rPr>
            </w:pPr>
            <w:r>
              <w:rPr>
                <w:b/>
                <w:bCs/>
                <w:sz w:val="18"/>
                <w:szCs w:val="18"/>
              </w:rPr>
              <w:t>Numpad /</w:t>
            </w:r>
          </w:p>
        </w:tc>
        <w:tc>
          <w:tcPr>
            <w:tcW w:w="7796" w:type="dxa"/>
          </w:tcPr>
          <w:p w14:paraId="3588883D" w14:textId="5EC850CA" w:rsidR="006E2160" w:rsidRPr="00DE3CA2" w:rsidRDefault="006E2160" w:rsidP="00BF1BFC">
            <w:pPr>
              <w:ind w:left="0"/>
            </w:pPr>
            <w:r>
              <w:t xml:space="preserve">All </w:t>
            </w:r>
            <w:r w:rsidR="003867E3">
              <w:t>search filter field</w:t>
            </w:r>
            <w:r>
              <w:t>s will be cleared.</w:t>
            </w:r>
          </w:p>
        </w:tc>
      </w:tr>
    </w:tbl>
    <w:p w14:paraId="3223C41F" w14:textId="0F24C69E" w:rsidR="00736E7F" w:rsidRDefault="00736E7F" w:rsidP="00736E7F">
      <w:pPr>
        <w:pStyle w:val="Nadpis5"/>
      </w:pPr>
      <w:bookmarkStart w:id="226" w:name="_Toc222405575"/>
      <w:r>
        <w:lastRenderedPageBreak/>
        <w:t>Output Data</w:t>
      </w:r>
      <w:bookmarkEnd w:id="226"/>
    </w:p>
    <w:p w14:paraId="6E04FB63" w14:textId="53D1C948" w:rsidR="008E3502" w:rsidRDefault="00624CF0" w:rsidP="00D01125">
      <w:pPr>
        <w:ind w:left="0"/>
      </w:pPr>
      <w:r>
        <w:t xml:space="preserve">Following event attributes are present in the </w:t>
      </w:r>
      <w:r w:rsidRPr="00624CF0">
        <w:rPr>
          <w:i/>
          <w:iCs w:val="0"/>
        </w:rPr>
        <w:t>Event List</w:t>
      </w:r>
      <w:r>
        <w:t xml:space="preserve"> </w:t>
      </w:r>
      <w:r w:rsidR="00A37D6A">
        <w:t>grid</w:t>
      </w:r>
      <w:r>
        <w:t>:</w:t>
      </w:r>
    </w:p>
    <w:p w14:paraId="2BC6CE50" w14:textId="77777777" w:rsidR="00624CF0" w:rsidRDefault="00624CF0" w:rsidP="00D01125">
      <w:pPr>
        <w:ind w:left="0"/>
      </w:pPr>
    </w:p>
    <w:tbl>
      <w:tblPr>
        <w:tblStyle w:val="Mkatabulky"/>
        <w:tblW w:w="9356" w:type="dxa"/>
        <w:tblInd w:w="-5" w:type="dxa"/>
        <w:tblLook w:val="04A0" w:firstRow="1" w:lastRow="0" w:firstColumn="1" w:lastColumn="0" w:noHBand="0" w:noVBand="1"/>
      </w:tblPr>
      <w:tblGrid>
        <w:gridCol w:w="1656"/>
        <w:gridCol w:w="7700"/>
      </w:tblGrid>
      <w:tr w:rsidR="00624CF0" w:rsidRPr="00DF00E8" w14:paraId="50155C2F" w14:textId="77777777" w:rsidTr="004A1B65">
        <w:trPr>
          <w:trHeight w:val="701"/>
        </w:trPr>
        <w:tc>
          <w:tcPr>
            <w:tcW w:w="1656" w:type="dxa"/>
            <w:shd w:val="clear" w:color="auto" w:fill="D9D9D9" w:themeFill="background1" w:themeFillShade="D9"/>
          </w:tcPr>
          <w:p w14:paraId="3843D324" w14:textId="32DB20FE" w:rsidR="00624CF0" w:rsidRPr="00DF00E8" w:rsidRDefault="00624CF0" w:rsidP="004A1B65">
            <w:pPr>
              <w:ind w:left="0"/>
              <w:rPr>
                <w:b/>
                <w:bCs/>
              </w:rPr>
            </w:pPr>
            <w:r>
              <w:rPr>
                <w:b/>
                <w:bCs/>
              </w:rPr>
              <w:t>Column Name</w:t>
            </w:r>
          </w:p>
        </w:tc>
        <w:tc>
          <w:tcPr>
            <w:tcW w:w="7700" w:type="dxa"/>
            <w:shd w:val="clear" w:color="auto" w:fill="D9D9D9" w:themeFill="background1" w:themeFillShade="D9"/>
          </w:tcPr>
          <w:p w14:paraId="1D07D223" w14:textId="77777777" w:rsidR="00624CF0" w:rsidRPr="00DF00E8" w:rsidRDefault="00624CF0" w:rsidP="004A1B65">
            <w:pPr>
              <w:ind w:left="0"/>
              <w:rPr>
                <w:b/>
                <w:bCs/>
              </w:rPr>
            </w:pPr>
            <w:r w:rsidRPr="00DF00E8">
              <w:rPr>
                <w:b/>
                <w:bCs/>
              </w:rPr>
              <w:t>Description</w:t>
            </w:r>
          </w:p>
        </w:tc>
      </w:tr>
      <w:tr w:rsidR="00624CF0" w14:paraId="664A7723" w14:textId="77777777" w:rsidTr="004A1B65">
        <w:trPr>
          <w:trHeight w:val="219"/>
        </w:trPr>
        <w:tc>
          <w:tcPr>
            <w:tcW w:w="1656" w:type="dxa"/>
          </w:tcPr>
          <w:p w14:paraId="5E7E5E40" w14:textId="3B9FB3E5" w:rsidR="00624CF0" w:rsidRPr="00602485" w:rsidRDefault="00624CF0" w:rsidP="004A1B65">
            <w:pPr>
              <w:ind w:left="0"/>
              <w:rPr>
                <w:rFonts w:ascii="Consolas" w:hAnsi="Consolas"/>
              </w:rPr>
            </w:pPr>
            <w:r w:rsidRPr="00602485">
              <w:rPr>
                <w:rFonts w:ascii="Consolas" w:hAnsi="Consolas"/>
              </w:rPr>
              <w:t>AUDIT_ID</w:t>
            </w:r>
          </w:p>
        </w:tc>
        <w:tc>
          <w:tcPr>
            <w:tcW w:w="7700" w:type="dxa"/>
          </w:tcPr>
          <w:p w14:paraId="30F29BA9" w14:textId="02CB8B37" w:rsidR="00624CF0" w:rsidRDefault="00624CF0" w:rsidP="004A1B65">
            <w:pPr>
              <w:ind w:left="0"/>
            </w:pPr>
            <w:r>
              <w:t>ID of the event</w:t>
            </w:r>
          </w:p>
        </w:tc>
      </w:tr>
      <w:tr w:rsidR="00624CF0" w14:paraId="5BDF3AFC" w14:textId="77777777" w:rsidTr="004A1B65">
        <w:trPr>
          <w:trHeight w:val="219"/>
        </w:trPr>
        <w:tc>
          <w:tcPr>
            <w:tcW w:w="1656" w:type="dxa"/>
          </w:tcPr>
          <w:p w14:paraId="51C96443" w14:textId="524FFFE2" w:rsidR="00624CF0" w:rsidRPr="00602485" w:rsidRDefault="00624CF0" w:rsidP="004A1B65">
            <w:pPr>
              <w:ind w:left="0"/>
              <w:rPr>
                <w:rFonts w:ascii="Consolas" w:hAnsi="Consolas"/>
              </w:rPr>
            </w:pPr>
            <w:r w:rsidRPr="00602485">
              <w:rPr>
                <w:rFonts w:ascii="Consolas" w:hAnsi="Consolas"/>
              </w:rPr>
              <w:t>EVENT_DATE</w:t>
            </w:r>
          </w:p>
        </w:tc>
        <w:tc>
          <w:tcPr>
            <w:tcW w:w="7700" w:type="dxa"/>
          </w:tcPr>
          <w:p w14:paraId="3618436B" w14:textId="0F8373B1" w:rsidR="00624CF0" w:rsidRDefault="00624CF0" w:rsidP="004A1B65">
            <w:pPr>
              <w:ind w:left="0"/>
            </w:pPr>
            <w:r>
              <w:t>Datetime of the event</w:t>
            </w:r>
          </w:p>
        </w:tc>
      </w:tr>
      <w:tr w:rsidR="00624CF0" w:rsidRPr="00DF58FB" w14:paraId="57B2DF9A" w14:textId="77777777" w:rsidTr="004A1B65">
        <w:trPr>
          <w:trHeight w:val="219"/>
        </w:trPr>
        <w:tc>
          <w:tcPr>
            <w:tcW w:w="1656" w:type="dxa"/>
          </w:tcPr>
          <w:p w14:paraId="1DE6AA98" w14:textId="371CF211" w:rsidR="00624CF0" w:rsidRPr="00602485" w:rsidRDefault="00624CF0" w:rsidP="004A1B65">
            <w:pPr>
              <w:ind w:left="0"/>
              <w:rPr>
                <w:rFonts w:ascii="Consolas" w:hAnsi="Consolas"/>
              </w:rPr>
            </w:pPr>
            <w:r w:rsidRPr="00602485">
              <w:rPr>
                <w:rFonts w:ascii="Consolas" w:hAnsi="Consolas"/>
              </w:rPr>
              <w:t>EVENT_NAME</w:t>
            </w:r>
          </w:p>
        </w:tc>
        <w:tc>
          <w:tcPr>
            <w:tcW w:w="7700" w:type="dxa"/>
          </w:tcPr>
          <w:p w14:paraId="352B42EA" w14:textId="1CA16D15" w:rsidR="00624CF0" w:rsidRPr="004B42ED" w:rsidRDefault="00624CF0" w:rsidP="004A1B65">
            <w:pPr>
              <w:pStyle w:val="Odstavecseseznamem"/>
              <w:ind w:left="0"/>
            </w:pPr>
            <w:r w:rsidRPr="004B42ED">
              <w:t>Type of the event</w:t>
            </w:r>
          </w:p>
        </w:tc>
      </w:tr>
      <w:tr w:rsidR="00624CF0" w14:paraId="33724DA5" w14:textId="77777777" w:rsidTr="004A1B65">
        <w:trPr>
          <w:trHeight w:val="219"/>
        </w:trPr>
        <w:tc>
          <w:tcPr>
            <w:tcW w:w="1656" w:type="dxa"/>
          </w:tcPr>
          <w:p w14:paraId="0438F390" w14:textId="0360B2A5" w:rsidR="00624CF0" w:rsidRPr="00602485" w:rsidRDefault="00624CF0" w:rsidP="004A1B65">
            <w:pPr>
              <w:ind w:left="0"/>
              <w:rPr>
                <w:rFonts w:ascii="Consolas" w:hAnsi="Consolas"/>
              </w:rPr>
            </w:pPr>
            <w:r w:rsidRPr="00602485">
              <w:rPr>
                <w:rFonts w:ascii="Consolas" w:hAnsi="Consolas"/>
              </w:rPr>
              <w:t>ACTION_CODE</w:t>
            </w:r>
          </w:p>
        </w:tc>
        <w:tc>
          <w:tcPr>
            <w:tcW w:w="7700" w:type="dxa"/>
          </w:tcPr>
          <w:p w14:paraId="17E47BE9" w14:textId="3A2FFD99" w:rsidR="00624CF0" w:rsidRDefault="00624CF0" w:rsidP="004A1B65">
            <w:pPr>
              <w:ind w:left="0"/>
            </w:pPr>
            <w:r>
              <w:t xml:space="preserve">Action code </w:t>
            </w:r>
            <w:r w:rsidR="004B42ED">
              <w:t>in</w:t>
            </w:r>
            <w:r>
              <w:t xml:space="preserve"> the event (if present)</w:t>
            </w:r>
            <w:r w:rsidR="00734225">
              <w:t xml:space="preserve"> – e.g., </w:t>
            </w:r>
            <w:r w:rsidR="00734225" w:rsidRPr="00734225">
              <w:rPr>
                <w:b/>
                <w:bCs/>
                <w:sz w:val="18"/>
                <w:szCs w:val="18"/>
              </w:rPr>
              <w:t>Add, Delete, Update</w:t>
            </w:r>
            <w:r w:rsidR="00734225">
              <w:t xml:space="preserve"> etc.</w:t>
            </w:r>
          </w:p>
        </w:tc>
      </w:tr>
      <w:tr w:rsidR="00624CF0" w14:paraId="3F4C26A0" w14:textId="77777777" w:rsidTr="004A1B65">
        <w:trPr>
          <w:trHeight w:val="219"/>
        </w:trPr>
        <w:tc>
          <w:tcPr>
            <w:tcW w:w="1656" w:type="dxa"/>
          </w:tcPr>
          <w:p w14:paraId="43198F07" w14:textId="02ED1CBC" w:rsidR="00624CF0" w:rsidRPr="00602485" w:rsidRDefault="00624CF0" w:rsidP="004A1B65">
            <w:pPr>
              <w:ind w:left="0"/>
              <w:rPr>
                <w:rFonts w:ascii="Consolas" w:hAnsi="Consolas"/>
              </w:rPr>
            </w:pPr>
            <w:r w:rsidRPr="00602485">
              <w:rPr>
                <w:rFonts w:ascii="Consolas" w:hAnsi="Consolas"/>
              </w:rPr>
              <w:t>AFF_ID</w:t>
            </w:r>
          </w:p>
        </w:tc>
        <w:tc>
          <w:tcPr>
            <w:tcW w:w="7700" w:type="dxa"/>
          </w:tcPr>
          <w:p w14:paraId="70725533" w14:textId="77777777" w:rsidR="00EE3DCC" w:rsidRDefault="005169F4" w:rsidP="004A1B65">
            <w:pPr>
              <w:ind w:left="0"/>
              <w:rPr>
                <w:b/>
                <w:bCs/>
              </w:rPr>
            </w:pPr>
            <w:r>
              <w:t xml:space="preserve">Numeric </w:t>
            </w:r>
            <w:r w:rsidR="004B42ED">
              <w:t xml:space="preserve">AFF identifier in </w:t>
            </w:r>
            <w:r w:rsidR="00734225">
              <w:t>the event (if present)</w:t>
            </w:r>
            <w:r w:rsidR="003076D7">
              <w:br/>
            </w:r>
          </w:p>
          <w:p w14:paraId="68BEB07E" w14:textId="272FD104" w:rsidR="00624CF0" w:rsidRDefault="00EE3DCC" w:rsidP="004A1B65">
            <w:pPr>
              <w:ind w:left="0"/>
            </w:pPr>
            <w:r w:rsidRPr="00EE3DCC">
              <w:rPr>
                <w:b/>
                <w:bCs/>
              </w:rPr>
              <w:t>HINT:</w:t>
            </w:r>
            <w:r>
              <w:t xml:space="preserve"> </w:t>
            </w:r>
            <w:r w:rsidR="003076D7">
              <w:t>Hover mouse cursor over the number to show hint with AFF description:</w:t>
            </w:r>
          </w:p>
          <w:p w14:paraId="4701B2A9" w14:textId="77777777" w:rsidR="00EE3DCC" w:rsidRDefault="00EE3DCC" w:rsidP="004A1B65">
            <w:pPr>
              <w:ind w:left="0"/>
            </w:pPr>
          </w:p>
          <w:p w14:paraId="1EF94F18" w14:textId="77777777" w:rsidR="003076D7" w:rsidRDefault="003076D7" w:rsidP="004A1B65">
            <w:pPr>
              <w:ind w:left="0"/>
            </w:pPr>
            <w:r w:rsidRPr="003076D7">
              <w:rPr>
                <w:noProof/>
              </w:rPr>
              <w:drawing>
                <wp:inline distT="0" distB="0" distL="0" distR="0" wp14:anchorId="6B391DD8" wp14:editId="500F9050">
                  <wp:extent cx="1016508" cy="438150"/>
                  <wp:effectExtent l="0" t="0" r="0" b="0"/>
                  <wp:docPr id="124" name="Obrázek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1033537" cy="445490"/>
                          </a:xfrm>
                          <a:prstGeom prst="rect">
                            <a:avLst/>
                          </a:prstGeom>
                        </pic:spPr>
                      </pic:pic>
                    </a:graphicData>
                  </a:graphic>
                </wp:inline>
              </w:drawing>
            </w:r>
          </w:p>
          <w:p w14:paraId="4690E273" w14:textId="6D3B820E" w:rsidR="00EE3DCC" w:rsidRDefault="00EE3DCC" w:rsidP="004A1B65">
            <w:pPr>
              <w:ind w:left="0"/>
            </w:pPr>
          </w:p>
        </w:tc>
      </w:tr>
      <w:tr w:rsidR="004B4377" w14:paraId="5386A51E" w14:textId="77777777" w:rsidTr="004A1B65">
        <w:trPr>
          <w:trHeight w:val="219"/>
        </w:trPr>
        <w:tc>
          <w:tcPr>
            <w:tcW w:w="1656" w:type="dxa"/>
          </w:tcPr>
          <w:p w14:paraId="3C6E0BCD" w14:textId="18BD92D6" w:rsidR="004B4377" w:rsidRPr="00602485" w:rsidRDefault="004B4377" w:rsidP="004A1B65">
            <w:pPr>
              <w:ind w:left="0"/>
              <w:rPr>
                <w:rFonts w:ascii="Consolas" w:hAnsi="Consolas"/>
              </w:rPr>
            </w:pPr>
            <w:r>
              <w:rPr>
                <w:rFonts w:ascii="Consolas" w:hAnsi="Consolas"/>
              </w:rPr>
              <w:t>OPER_TYPE</w:t>
            </w:r>
          </w:p>
        </w:tc>
        <w:tc>
          <w:tcPr>
            <w:tcW w:w="7700" w:type="dxa"/>
          </w:tcPr>
          <w:p w14:paraId="64C77955" w14:textId="360E19A2" w:rsidR="004B4377" w:rsidRDefault="004B4377" w:rsidP="004A1B65">
            <w:pPr>
              <w:ind w:left="0"/>
            </w:pPr>
            <w:r>
              <w:t xml:space="preserve">Operation type in the event (if present) – e.g., </w:t>
            </w:r>
            <w:r w:rsidRPr="004B4377">
              <w:rPr>
                <w:b/>
                <w:bCs/>
              </w:rPr>
              <w:t>Coupling</w:t>
            </w:r>
            <w:r>
              <w:t xml:space="preserve">, </w:t>
            </w:r>
            <w:r w:rsidRPr="004B4377">
              <w:rPr>
                <w:b/>
                <w:bCs/>
              </w:rPr>
              <w:t>Decoupling</w:t>
            </w:r>
            <w:r>
              <w:t xml:space="preserve"> etc.</w:t>
            </w:r>
          </w:p>
        </w:tc>
      </w:tr>
      <w:tr w:rsidR="00624CF0" w14:paraId="344FFC4B" w14:textId="77777777" w:rsidTr="004A1B65">
        <w:trPr>
          <w:trHeight w:val="219"/>
        </w:trPr>
        <w:tc>
          <w:tcPr>
            <w:tcW w:w="1656" w:type="dxa"/>
          </w:tcPr>
          <w:p w14:paraId="6772A196" w14:textId="06BE0027" w:rsidR="00624CF0" w:rsidRPr="00602485" w:rsidRDefault="00624CF0" w:rsidP="004A1B65">
            <w:pPr>
              <w:ind w:left="0"/>
              <w:rPr>
                <w:rFonts w:ascii="Consolas" w:hAnsi="Consolas"/>
              </w:rPr>
            </w:pPr>
            <w:r w:rsidRPr="00602485">
              <w:rPr>
                <w:rFonts w:ascii="Consolas" w:hAnsi="Consolas"/>
              </w:rPr>
              <w:t>STATUS</w:t>
            </w:r>
          </w:p>
        </w:tc>
        <w:tc>
          <w:tcPr>
            <w:tcW w:w="7700" w:type="dxa"/>
          </w:tcPr>
          <w:p w14:paraId="7550B581" w14:textId="3DEA284A" w:rsidR="00624CF0" w:rsidRDefault="00106064" w:rsidP="00106064">
            <w:pPr>
              <w:ind w:left="0"/>
            </w:pPr>
            <w:r>
              <w:t>Processing status of the event</w:t>
            </w:r>
            <w:r w:rsidR="000A5EC8">
              <w:t>.</w:t>
            </w:r>
            <w:r w:rsidR="000A5EC8">
              <w:br/>
            </w:r>
          </w:p>
        </w:tc>
      </w:tr>
    </w:tbl>
    <w:p w14:paraId="18A29159" w14:textId="77777777" w:rsidR="00624CF0" w:rsidRDefault="00624CF0" w:rsidP="00D01125">
      <w:pPr>
        <w:ind w:left="0"/>
      </w:pPr>
    </w:p>
    <w:p w14:paraId="5F161FF1" w14:textId="79872A08" w:rsidR="00E70444" w:rsidRDefault="00E70444" w:rsidP="00E70444">
      <w:pPr>
        <w:ind w:left="0"/>
      </w:pPr>
      <w:r w:rsidRPr="00183ED3">
        <w:rPr>
          <w:i/>
          <w:iCs w:val="0"/>
        </w:rPr>
        <w:t>Message Body</w:t>
      </w:r>
      <w:r>
        <w:t xml:space="preserve"> memo on the right side </w:t>
      </w:r>
      <w:r w:rsidR="00AC2A2D">
        <w:t xml:space="preserve">of the form </w:t>
      </w:r>
      <w:r>
        <w:t>will contain full body of the first message from the list.</w:t>
      </w:r>
      <w:r w:rsidR="00AC2A2D">
        <w:t xml:space="preserve"> </w:t>
      </w:r>
      <w:r>
        <w:t xml:space="preserve">Click on an event in the </w:t>
      </w:r>
      <w:r w:rsidRPr="00234BCF">
        <w:rPr>
          <w:i/>
          <w:iCs w:val="0"/>
        </w:rPr>
        <w:t>Event List</w:t>
      </w:r>
      <w:r>
        <w:t xml:space="preserve"> </w:t>
      </w:r>
      <w:r w:rsidR="00A37D6A">
        <w:t>grid</w:t>
      </w:r>
      <w:r>
        <w:t xml:space="preserve"> to load its body in the </w:t>
      </w:r>
      <w:r w:rsidRPr="00234BCF">
        <w:rPr>
          <w:i/>
          <w:iCs w:val="0"/>
        </w:rPr>
        <w:t>Message Body</w:t>
      </w:r>
      <w:r>
        <w:t xml:space="preserve"> memo. </w:t>
      </w:r>
    </w:p>
    <w:p w14:paraId="18AB04AD" w14:textId="66A247F9" w:rsidR="00E70444" w:rsidRDefault="00E70444" w:rsidP="00E70444">
      <w:pPr>
        <w:ind w:left="0"/>
      </w:pPr>
    </w:p>
    <w:p w14:paraId="7AAFF8AA" w14:textId="172F3373" w:rsidR="00E70444" w:rsidRDefault="00D53D1B" w:rsidP="00743971">
      <w:pPr>
        <w:ind w:left="0"/>
        <w:jc w:val="center"/>
      </w:pPr>
      <w:r w:rsidRPr="00D53D1B">
        <w:rPr>
          <w:noProof/>
        </w:rPr>
        <w:drawing>
          <wp:inline distT="0" distB="0" distL="0" distR="0" wp14:anchorId="08D5797B" wp14:editId="7998EF08">
            <wp:extent cx="4324954" cy="3708458"/>
            <wp:effectExtent l="0" t="0" r="0" b="6350"/>
            <wp:docPr id="225" name="Obrázek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Obrázek 225"/>
                    <pic:cNvPicPr/>
                  </pic:nvPicPr>
                  <pic:blipFill>
                    <a:blip r:embed="rId153">
                      <a:extLst>
                        <a:ext uri="{28A0092B-C50C-407E-A947-70E740481C1C}">
                          <a14:useLocalDpi xmlns:a14="http://schemas.microsoft.com/office/drawing/2010/main" val="0"/>
                        </a:ext>
                      </a:extLst>
                    </a:blip>
                    <a:stretch>
                      <a:fillRect/>
                    </a:stretch>
                  </pic:blipFill>
                  <pic:spPr>
                    <a:xfrm>
                      <a:off x="0" y="0"/>
                      <a:ext cx="4324954" cy="3708458"/>
                    </a:xfrm>
                    <a:prstGeom prst="rect">
                      <a:avLst/>
                    </a:prstGeom>
                  </pic:spPr>
                </pic:pic>
              </a:graphicData>
            </a:graphic>
          </wp:inline>
        </w:drawing>
      </w:r>
    </w:p>
    <w:p w14:paraId="110C77D9" w14:textId="3100D42D" w:rsidR="00743971" w:rsidRPr="00743971" w:rsidRDefault="00743971" w:rsidP="00743971">
      <w:pPr>
        <w:ind w:left="0"/>
        <w:jc w:val="center"/>
        <w:rPr>
          <w:i/>
          <w:iCs w:val="0"/>
          <w:sz w:val="18"/>
          <w:szCs w:val="18"/>
        </w:rPr>
      </w:pPr>
      <w:r w:rsidRPr="00743971">
        <w:rPr>
          <w:i/>
          <w:iCs w:val="0"/>
          <w:sz w:val="18"/>
          <w:szCs w:val="18"/>
        </w:rPr>
        <w:t>Message Body memo example</w:t>
      </w:r>
    </w:p>
    <w:p w14:paraId="4F32B04D" w14:textId="77777777" w:rsidR="00E70444" w:rsidRDefault="00E70444" w:rsidP="00E70444">
      <w:pPr>
        <w:ind w:left="0"/>
      </w:pPr>
    </w:p>
    <w:p w14:paraId="28E761E9" w14:textId="72EDBDED" w:rsidR="00E70444" w:rsidRDefault="00E70444" w:rsidP="00E70444">
      <w:pPr>
        <w:ind w:left="0"/>
      </w:pPr>
      <w:r>
        <w:t xml:space="preserve">If an event with </w:t>
      </w:r>
      <w:r w:rsidRPr="009378AF">
        <w:rPr>
          <w:b/>
          <w:bCs/>
          <w:sz w:val="18"/>
          <w:szCs w:val="18"/>
        </w:rPr>
        <w:t>ERROR</w:t>
      </w:r>
      <w:r>
        <w:t xml:space="preserve"> status is selected in the </w:t>
      </w:r>
      <w:r w:rsidRPr="009378AF">
        <w:rPr>
          <w:i/>
          <w:iCs w:val="0"/>
        </w:rPr>
        <w:t>Event List</w:t>
      </w:r>
      <w:r>
        <w:t xml:space="preserve"> </w:t>
      </w:r>
      <w:r w:rsidR="00A37D6A">
        <w:t>grid</w:t>
      </w:r>
      <w:r>
        <w:t xml:space="preserve">, additional </w:t>
      </w:r>
      <w:r w:rsidRPr="009378AF">
        <w:rPr>
          <w:i/>
          <w:iCs w:val="0"/>
        </w:rPr>
        <w:t>Error Stack</w:t>
      </w:r>
      <w:r>
        <w:t xml:space="preserve"> memo is shown below the </w:t>
      </w:r>
      <w:r w:rsidRPr="009378AF">
        <w:rPr>
          <w:i/>
          <w:iCs w:val="0"/>
        </w:rPr>
        <w:t>Message Body</w:t>
      </w:r>
      <w:r>
        <w:t>.</w:t>
      </w:r>
    </w:p>
    <w:p w14:paraId="4FA3F365" w14:textId="77777777" w:rsidR="00E70444" w:rsidRDefault="00E70444" w:rsidP="00E70444">
      <w:pPr>
        <w:ind w:left="0"/>
      </w:pPr>
    </w:p>
    <w:p w14:paraId="5FBD5C08" w14:textId="4623FF8B" w:rsidR="00E70444" w:rsidRDefault="00D53D1B" w:rsidP="00E70444">
      <w:pPr>
        <w:ind w:left="0"/>
        <w:jc w:val="center"/>
      </w:pPr>
      <w:r w:rsidRPr="00D53D1B">
        <w:rPr>
          <w:noProof/>
        </w:rPr>
        <w:lastRenderedPageBreak/>
        <w:drawing>
          <wp:inline distT="0" distB="0" distL="0" distR="0" wp14:anchorId="6E0F4964" wp14:editId="5B7F6F9F">
            <wp:extent cx="4344006" cy="1105054"/>
            <wp:effectExtent l="0" t="0" r="0" b="0"/>
            <wp:docPr id="226" name="Obrázek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4344006" cy="1105054"/>
                    </a:xfrm>
                    <a:prstGeom prst="rect">
                      <a:avLst/>
                    </a:prstGeom>
                  </pic:spPr>
                </pic:pic>
              </a:graphicData>
            </a:graphic>
          </wp:inline>
        </w:drawing>
      </w:r>
    </w:p>
    <w:p w14:paraId="7E807FC9" w14:textId="77777777" w:rsidR="00E70444" w:rsidRPr="009378AF" w:rsidRDefault="00E70444" w:rsidP="00E70444">
      <w:pPr>
        <w:ind w:left="0"/>
        <w:jc w:val="center"/>
        <w:rPr>
          <w:i/>
          <w:iCs w:val="0"/>
          <w:sz w:val="18"/>
          <w:szCs w:val="18"/>
        </w:rPr>
      </w:pPr>
      <w:r w:rsidRPr="009378AF">
        <w:rPr>
          <w:i/>
          <w:iCs w:val="0"/>
          <w:sz w:val="18"/>
          <w:szCs w:val="18"/>
        </w:rPr>
        <w:t>Error Stack memo example</w:t>
      </w:r>
    </w:p>
    <w:p w14:paraId="54811D08" w14:textId="77777777" w:rsidR="00E70444" w:rsidRDefault="00E70444" w:rsidP="00D01125">
      <w:pPr>
        <w:ind w:left="0"/>
      </w:pPr>
    </w:p>
    <w:p w14:paraId="3B9405C7" w14:textId="05E172FF" w:rsidR="00262034" w:rsidRPr="00F21326" w:rsidRDefault="00262034" w:rsidP="00273992">
      <w:pPr>
        <w:pStyle w:val="Nadpis5"/>
      </w:pPr>
      <w:bookmarkStart w:id="227" w:name="_Toc222405576"/>
      <w:r w:rsidRPr="00F21326">
        <w:t xml:space="preserve">Process </w:t>
      </w:r>
      <w:r w:rsidR="00736E7F">
        <w:t>O</w:t>
      </w:r>
      <w:r w:rsidRPr="00F21326">
        <w:t>verview</w:t>
      </w:r>
      <w:bookmarkEnd w:id="227"/>
    </w:p>
    <w:p w14:paraId="19F1E84B" w14:textId="553F2B35" w:rsidR="00262034" w:rsidRDefault="00F21326" w:rsidP="00262034">
      <w:pPr>
        <w:ind w:left="0"/>
      </w:pPr>
      <w:r w:rsidRPr="00F21326">
        <w:t xml:space="preserve">Kenan audit tables </w:t>
      </w:r>
      <w:r w:rsidRPr="00F21326">
        <w:rPr>
          <w:rStyle w:val="Siln"/>
        </w:rPr>
        <w:t>VF_CONFIG.VF_AUDIT</w:t>
      </w:r>
      <w:r w:rsidRPr="00F21326">
        <w:t xml:space="preserve"> and </w:t>
      </w:r>
      <w:r w:rsidRPr="00F21326">
        <w:rPr>
          <w:rStyle w:val="Siln"/>
        </w:rPr>
        <w:t>VF_CONFIG.VF_ERROR_LOG</w:t>
      </w:r>
      <w:r w:rsidRPr="00F21326">
        <w:t xml:space="preserve"> </w:t>
      </w:r>
      <w:r w:rsidR="00BE38B0">
        <w:t>are</w:t>
      </w:r>
      <w:r w:rsidR="00262034" w:rsidRPr="00F21326">
        <w:t xml:space="preserve"> queried for </w:t>
      </w:r>
      <w:r w:rsidR="00BE38B0">
        <w:t xml:space="preserve">business events matching </w:t>
      </w:r>
      <w:r>
        <w:t xml:space="preserve">user-defined filter </w:t>
      </w:r>
      <w:r w:rsidR="00BE38B0">
        <w:t>criteria</w:t>
      </w:r>
      <w:r>
        <w:t>.</w:t>
      </w:r>
    </w:p>
    <w:p w14:paraId="2686F929" w14:textId="54AE7599" w:rsidR="00262034" w:rsidRDefault="00262034" w:rsidP="00273992">
      <w:pPr>
        <w:pStyle w:val="Nadpis5"/>
      </w:pPr>
      <w:bookmarkStart w:id="228" w:name="_Toc222405577"/>
      <w:r w:rsidRPr="00B64FF8">
        <w:t xml:space="preserve">Role </w:t>
      </w:r>
      <w:r w:rsidR="00736E7F">
        <w:t>D</w:t>
      </w:r>
      <w:r>
        <w:t>ifferences</w:t>
      </w:r>
      <w:bookmarkEnd w:id="2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2034" w:rsidRPr="00DF00E8" w14:paraId="30B41986" w14:textId="77777777" w:rsidTr="004A1B65">
        <w:trPr>
          <w:trHeight w:val="277"/>
        </w:trPr>
        <w:tc>
          <w:tcPr>
            <w:tcW w:w="3490" w:type="dxa"/>
            <w:shd w:val="clear" w:color="auto" w:fill="D9D9D9" w:themeFill="background1" w:themeFillShade="D9"/>
          </w:tcPr>
          <w:p w14:paraId="23115697" w14:textId="77777777" w:rsidR="00262034" w:rsidRPr="00DF00E8" w:rsidRDefault="00262034" w:rsidP="004A1B65">
            <w:pPr>
              <w:ind w:left="0"/>
              <w:rPr>
                <w:b/>
                <w:bCs/>
              </w:rPr>
            </w:pPr>
            <w:r>
              <w:rPr>
                <w:b/>
                <w:bCs/>
              </w:rPr>
              <w:t>Action / Role</w:t>
            </w:r>
          </w:p>
        </w:tc>
        <w:tc>
          <w:tcPr>
            <w:tcW w:w="1163" w:type="dxa"/>
            <w:shd w:val="clear" w:color="auto" w:fill="D9D9D9" w:themeFill="background1" w:themeFillShade="D9"/>
          </w:tcPr>
          <w:p w14:paraId="6B339746" w14:textId="77777777" w:rsidR="00262034" w:rsidRPr="00F374A6" w:rsidRDefault="00262034" w:rsidP="004A1B65">
            <w:pPr>
              <w:ind w:left="0"/>
              <w:jc w:val="center"/>
              <w:rPr>
                <w:b/>
                <w:bCs/>
              </w:rPr>
            </w:pPr>
            <w:r w:rsidRPr="00F374A6">
              <w:rPr>
                <w:b/>
                <w:bCs/>
              </w:rPr>
              <w:t>ADMIN</w:t>
            </w:r>
          </w:p>
        </w:tc>
        <w:tc>
          <w:tcPr>
            <w:tcW w:w="1163" w:type="dxa"/>
            <w:shd w:val="clear" w:color="auto" w:fill="D9D9D9" w:themeFill="background1" w:themeFillShade="D9"/>
          </w:tcPr>
          <w:p w14:paraId="353F5004" w14:textId="77777777" w:rsidR="00262034" w:rsidRPr="00DF00E8" w:rsidRDefault="00262034" w:rsidP="004A1B65">
            <w:pPr>
              <w:ind w:left="0"/>
              <w:jc w:val="center"/>
              <w:rPr>
                <w:b/>
                <w:bCs/>
              </w:rPr>
            </w:pPr>
            <w:r>
              <w:rPr>
                <w:b/>
                <w:bCs/>
              </w:rPr>
              <w:t>LEAD</w:t>
            </w:r>
          </w:p>
        </w:tc>
        <w:tc>
          <w:tcPr>
            <w:tcW w:w="1180" w:type="dxa"/>
            <w:shd w:val="clear" w:color="auto" w:fill="D9D9D9" w:themeFill="background1" w:themeFillShade="D9"/>
          </w:tcPr>
          <w:p w14:paraId="58ED7F65" w14:textId="77777777" w:rsidR="00262034" w:rsidRPr="00DF00E8" w:rsidRDefault="00262034" w:rsidP="004A1B65">
            <w:pPr>
              <w:ind w:left="0"/>
              <w:jc w:val="center"/>
              <w:rPr>
                <w:b/>
                <w:bCs/>
              </w:rPr>
            </w:pPr>
            <w:r>
              <w:rPr>
                <w:b/>
                <w:bCs/>
              </w:rPr>
              <w:t>TESTING-VF</w:t>
            </w:r>
          </w:p>
        </w:tc>
        <w:tc>
          <w:tcPr>
            <w:tcW w:w="1180" w:type="dxa"/>
            <w:shd w:val="clear" w:color="auto" w:fill="D9D9D9" w:themeFill="background1" w:themeFillShade="D9"/>
          </w:tcPr>
          <w:p w14:paraId="2A3D2CA5" w14:textId="77777777" w:rsidR="00262034" w:rsidRPr="00DF00E8" w:rsidRDefault="00262034" w:rsidP="004A1B65">
            <w:pPr>
              <w:ind w:left="0"/>
              <w:jc w:val="center"/>
              <w:rPr>
                <w:b/>
                <w:bCs/>
              </w:rPr>
            </w:pPr>
            <w:r>
              <w:rPr>
                <w:b/>
                <w:bCs/>
              </w:rPr>
              <w:t>TESTING-IBM</w:t>
            </w:r>
          </w:p>
        </w:tc>
        <w:tc>
          <w:tcPr>
            <w:tcW w:w="1180" w:type="dxa"/>
            <w:shd w:val="clear" w:color="auto" w:fill="D9D9D9" w:themeFill="background1" w:themeFillShade="D9"/>
          </w:tcPr>
          <w:p w14:paraId="07E67F73" w14:textId="77777777" w:rsidR="00262034" w:rsidRPr="00DF00E8" w:rsidRDefault="00262034" w:rsidP="004A1B65">
            <w:pPr>
              <w:ind w:left="0"/>
              <w:jc w:val="center"/>
              <w:rPr>
                <w:b/>
                <w:bCs/>
              </w:rPr>
            </w:pPr>
            <w:r>
              <w:rPr>
                <w:b/>
                <w:bCs/>
              </w:rPr>
              <w:t>TESTING-V2</w:t>
            </w:r>
          </w:p>
        </w:tc>
      </w:tr>
      <w:tr w:rsidR="00262034" w14:paraId="64C84147" w14:textId="77777777" w:rsidTr="004A1B65">
        <w:trPr>
          <w:trHeight w:val="219"/>
        </w:trPr>
        <w:tc>
          <w:tcPr>
            <w:tcW w:w="3490" w:type="dxa"/>
          </w:tcPr>
          <w:p w14:paraId="0843ECBF" w14:textId="77777777" w:rsidR="00262034" w:rsidRPr="00D771E3" w:rsidRDefault="00262034" w:rsidP="004A1B65">
            <w:pPr>
              <w:ind w:left="0"/>
              <w:rPr>
                <w:b/>
                <w:bCs/>
              </w:rPr>
            </w:pPr>
            <w:r w:rsidRPr="00D771E3">
              <w:rPr>
                <w:b/>
                <w:bCs/>
              </w:rPr>
              <w:t xml:space="preserve">Access to </w:t>
            </w:r>
            <w:r>
              <w:rPr>
                <w:b/>
                <w:bCs/>
              </w:rPr>
              <w:t>Kenan Audit</w:t>
            </w:r>
          </w:p>
        </w:tc>
        <w:tc>
          <w:tcPr>
            <w:tcW w:w="1163" w:type="dxa"/>
          </w:tcPr>
          <w:p w14:paraId="30DDFE4E" w14:textId="77777777" w:rsidR="00262034" w:rsidRDefault="00262034" w:rsidP="004A1B65">
            <w:pPr>
              <w:ind w:left="0"/>
              <w:jc w:val="center"/>
            </w:pPr>
            <w:r>
              <w:t>Y</w:t>
            </w:r>
          </w:p>
        </w:tc>
        <w:tc>
          <w:tcPr>
            <w:tcW w:w="1163" w:type="dxa"/>
          </w:tcPr>
          <w:p w14:paraId="4F71C28A" w14:textId="77777777" w:rsidR="00262034" w:rsidRPr="00D771E3" w:rsidRDefault="00262034" w:rsidP="004A1B65">
            <w:pPr>
              <w:ind w:left="0"/>
              <w:jc w:val="center"/>
            </w:pPr>
            <w:r w:rsidRPr="00D771E3">
              <w:t>Y</w:t>
            </w:r>
          </w:p>
        </w:tc>
        <w:tc>
          <w:tcPr>
            <w:tcW w:w="1180" w:type="dxa"/>
          </w:tcPr>
          <w:p w14:paraId="5A40F78E" w14:textId="77777777" w:rsidR="00262034" w:rsidRPr="00D771E3" w:rsidRDefault="00262034" w:rsidP="004A1B65">
            <w:pPr>
              <w:ind w:left="0"/>
              <w:jc w:val="center"/>
            </w:pPr>
            <w:r>
              <w:t>N</w:t>
            </w:r>
          </w:p>
        </w:tc>
        <w:tc>
          <w:tcPr>
            <w:tcW w:w="1180" w:type="dxa"/>
          </w:tcPr>
          <w:p w14:paraId="0965F11C" w14:textId="77777777" w:rsidR="00262034" w:rsidRPr="00D771E3" w:rsidRDefault="00262034" w:rsidP="004A1B65">
            <w:pPr>
              <w:ind w:left="0"/>
              <w:jc w:val="center"/>
            </w:pPr>
            <w:r>
              <w:t>Y</w:t>
            </w:r>
          </w:p>
        </w:tc>
        <w:tc>
          <w:tcPr>
            <w:tcW w:w="1180" w:type="dxa"/>
          </w:tcPr>
          <w:p w14:paraId="26DF6F94" w14:textId="77777777" w:rsidR="00262034" w:rsidRPr="00D771E3" w:rsidRDefault="00262034" w:rsidP="004A1B65">
            <w:pPr>
              <w:ind w:left="0"/>
              <w:jc w:val="center"/>
            </w:pPr>
            <w:r>
              <w:t>N</w:t>
            </w:r>
          </w:p>
        </w:tc>
      </w:tr>
    </w:tbl>
    <w:p w14:paraId="717D29B1" w14:textId="77777777" w:rsidR="00262034" w:rsidRPr="007074F9" w:rsidRDefault="00262034" w:rsidP="00262034">
      <w:pPr>
        <w:ind w:left="0"/>
      </w:pPr>
    </w:p>
    <w:p w14:paraId="08E5C970" w14:textId="4511DBCC" w:rsidR="003C30D7" w:rsidRDefault="003C30D7" w:rsidP="00736E7F">
      <w:pPr>
        <w:pStyle w:val="Nadpis5"/>
      </w:pPr>
      <w:bookmarkStart w:id="229" w:name="_Terminating_Subscriber_in"/>
      <w:bookmarkStart w:id="230" w:name="_Toc222405578"/>
      <w:bookmarkEnd w:id="229"/>
      <w:r>
        <w:t>Terminating Subscriber</w:t>
      </w:r>
      <w:r w:rsidR="00DC3B80">
        <w:t xml:space="preserve"> in Kenan</w:t>
      </w:r>
      <w:bookmarkEnd w:id="230"/>
    </w:p>
    <w:p w14:paraId="2C43D5E4" w14:textId="437AD84E" w:rsidR="003C30D7" w:rsidRDefault="00BA2074" w:rsidP="003C30D7">
      <w:pPr>
        <w:ind w:left="0"/>
      </w:pPr>
      <w:r>
        <w:t xml:space="preserve">In the </w:t>
      </w:r>
      <w:r w:rsidRPr="00BA2074">
        <w:rPr>
          <w:i/>
          <w:iCs w:val="0"/>
        </w:rPr>
        <w:t>Event List</w:t>
      </w:r>
      <w:r>
        <w:t xml:space="preserve"> grid, select a</w:t>
      </w:r>
      <w:r w:rsidR="00543261">
        <w:t xml:space="preserve"> successfully processed</w:t>
      </w:r>
      <w:r>
        <w:t xml:space="preserve"> event </w:t>
      </w:r>
      <w:r w:rsidR="003C30D7">
        <w:t xml:space="preserve">that </w:t>
      </w:r>
      <w:r w:rsidR="00543261">
        <w:t xml:space="preserve">resulted in adding of a new subscriber to </w:t>
      </w:r>
      <w:r w:rsidR="003C30D7">
        <w:t>Kenan, i.e., having:</w:t>
      </w:r>
    </w:p>
    <w:p w14:paraId="41715C14"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EVENT_NAME = AssetComponent</w:t>
      </w:r>
    </w:p>
    <w:p w14:paraId="34E63359"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ACTION_CODE = Add</w:t>
      </w:r>
    </w:p>
    <w:p w14:paraId="7E4CAD21" w14:textId="7F917B64" w:rsidR="003C30D7" w:rsidRPr="00C34313" w:rsidRDefault="003C30D7" w:rsidP="00EE21A5">
      <w:pPr>
        <w:pStyle w:val="Odstavecseseznamem"/>
        <w:numPr>
          <w:ilvl w:val="0"/>
          <w:numId w:val="28"/>
        </w:numPr>
        <w:ind w:left="218" w:hanging="218"/>
        <w:rPr>
          <w:sz w:val="18"/>
          <w:szCs w:val="18"/>
        </w:rPr>
      </w:pPr>
      <w:r w:rsidRPr="003D5B9D">
        <w:rPr>
          <w:rFonts w:ascii="Consolas" w:hAnsi="Consolas"/>
          <w:sz w:val="18"/>
          <w:szCs w:val="18"/>
        </w:rPr>
        <w:t>AFF_ID =</w:t>
      </w:r>
      <w:r w:rsidRPr="00C34313">
        <w:rPr>
          <w:sz w:val="18"/>
          <w:szCs w:val="18"/>
        </w:rPr>
        <w:t xml:space="preserve"> (referring to a subscriber type</w:t>
      </w:r>
      <w:r w:rsidR="003D5B9D">
        <w:rPr>
          <w:sz w:val="18"/>
          <w:szCs w:val="18"/>
        </w:rPr>
        <w:t>)</w:t>
      </w:r>
    </w:p>
    <w:p w14:paraId="4C65D961" w14:textId="15F69EDE" w:rsidR="0032314C" w:rsidRDefault="00BA2074" w:rsidP="00D01125">
      <w:pPr>
        <w:ind w:left="0"/>
      </w:pPr>
      <w:r>
        <w:t xml:space="preserve">and </w:t>
      </w:r>
      <w:r w:rsidR="00B062E2">
        <w:t>press</w:t>
      </w:r>
      <w:r>
        <w:t xml:space="preserve"> </w:t>
      </w:r>
      <w:r w:rsidRPr="00BA2074">
        <w:rPr>
          <w:b/>
          <w:bCs/>
        </w:rPr>
        <w:t>Term Sub</w:t>
      </w:r>
      <w:r>
        <w:t xml:space="preserve"> button.</w:t>
      </w:r>
      <w:r w:rsidR="00444497">
        <w:br/>
      </w:r>
      <w:r w:rsidR="00444497">
        <w:br/>
      </w:r>
      <w:r w:rsidR="0032314C">
        <w:t>Additional subscriber properties will be loaded</w:t>
      </w:r>
      <w:r w:rsidR="0006138E">
        <w:t xml:space="preserve"> from database,</w:t>
      </w:r>
      <w:r w:rsidR="0032314C">
        <w:t xml:space="preserve"> and </w:t>
      </w:r>
      <w:r w:rsidR="0006138E">
        <w:t xml:space="preserve">then </w:t>
      </w:r>
      <w:r w:rsidR="0032314C">
        <w:t>Subscriber Termination Properties form will be displayed:</w:t>
      </w:r>
    </w:p>
    <w:p w14:paraId="6B9D59D2" w14:textId="0E8BB49E" w:rsidR="0032314C" w:rsidRDefault="0032314C" w:rsidP="00D01125">
      <w:pPr>
        <w:ind w:left="0"/>
      </w:pPr>
    </w:p>
    <w:p w14:paraId="209CD775" w14:textId="5AE205DE" w:rsidR="0032314C" w:rsidRDefault="00B83287" w:rsidP="0006138E">
      <w:pPr>
        <w:ind w:left="0"/>
        <w:jc w:val="center"/>
      </w:pPr>
      <w:r>
        <w:rPr>
          <w:noProof/>
        </w:rPr>
        <w:drawing>
          <wp:inline distT="0" distB="0" distL="0" distR="0" wp14:anchorId="2C07FE40" wp14:editId="49B1A69B">
            <wp:extent cx="4724400" cy="3019425"/>
            <wp:effectExtent l="0" t="0" r="0" b="9525"/>
            <wp:docPr id="210" name="Obrázek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4724400" cy="3019425"/>
                    </a:xfrm>
                    <a:prstGeom prst="rect">
                      <a:avLst/>
                    </a:prstGeom>
                  </pic:spPr>
                </pic:pic>
              </a:graphicData>
            </a:graphic>
          </wp:inline>
        </w:drawing>
      </w:r>
    </w:p>
    <w:p w14:paraId="3CF5B6ED" w14:textId="3E2C28D0" w:rsidR="0032314C" w:rsidRPr="0032314C" w:rsidRDefault="0032314C" w:rsidP="0032314C">
      <w:pPr>
        <w:ind w:left="0"/>
        <w:jc w:val="center"/>
        <w:rPr>
          <w:i/>
          <w:iCs w:val="0"/>
          <w:sz w:val="18"/>
          <w:szCs w:val="18"/>
        </w:rPr>
      </w:pPr>
      <w:r w:rsidRPr="0032314C">
        <w:rPr>
          <w:i/>
          <w:iCs w:val="0"/>
          <w:sz w:val="18"/>
          <w:szCs w:val="18"/>
        </w:rPr>
        <w:t>Subscriber Termination Form</w:t>
      </w:r>
    </w:p>
    <w:p w14:paraId="1BFD651E" w14:textId="77777777" w:rsidR="0032314C" w:rsidRDefault="0032314C" w:rsidP="00D01125">
      <w:pPr>
        <w:ind w:left="0"/>
      </w:pPr>
    </w:p>
    <w:p w14:paraId="03A5A33A" w14:textId="77777777" w:rsidR="0006138E" w:rsidRDefault="001A3B1F" w:rsidP="001A3B1F">
      <w:pPr>
        <w:ind w:left="0"/>
      </w:pPr>
      <w:r>
        <w:t xml:space="preserve">Termination date picker is pre-filled with the soonest possible subscriber termination date (see notes below). </w:t>
      </w:r>
    </w:p>
    <w:p w14:paraId="53070F68" w14:textId="313970B5" w:rsidR="001A3B1F" w:rsidRDefault="001A3B1F" w:rsidP="001A3B1F">
      <w:pPr>
        <w:ind w:left="0"/>
      </w:pPr>
      <w:r>
        <w:t>Termination reason combo box is pre-filled with the most common termination reason “</w:t>
      </w:r>
      <w:r w:rsidRPr="001A3B1F">
        <w:rPr>
          <w:rFonts w:ascii="Consolas" w:hAnsi="Consolas"/>
        </w:rPr>
        <w:t>Termination</w:t>
      </w:r>
      <w:r>
        <w:t>”.</w:t>
      </w:r>
    </w:p>
    <w:p w14:paraId="65CC99C0" w14:textId="77777777" w:rsidR="001A3B1F" w:rsidRDefault="001A3B1F" w:rsidP="00B83287">
      <w:pPr>
        <w:ind w:left="0"/>
      </w:pPr>
    </w:p>
    <w:p w14:paraId="1BF1E3AC" w14:textId="5E5EA41B" w:rsidR="00B83287" w:rsidRDefault="00B83287" w:rsidP="00B83287">
      <w:pPr>
        <w:ind w:left="0"/>
      </w:pPr>
      <w:r>
        <w:t xml:space="preserve">Select </w:t>
      </w:r>
      <w:r w:rsidRPr="0032314C">
        <w:t>termination date</w:t>
      </w:r>
      <w:r>
        <w:t xml:space="preserve"> and termination reason values, then press </w:t>
      </w:r>
      <w:r w:rsidRPr="0032314C">
        <w:rPr>
          <w:b/>
          <w:bCs/>
          <w:sz w:val="18"/>
          <w:szCs w:val="18"/>
        </w:rPr>
        <w:t>OK</w:t>
      </w:r>
      <w:r>
        <w:t xml:space="preserve"> to Continue.</w:t>
      </w:r>
    </w:p>
    <w:p w14:paraId="63281FCD" w14:textId="77777777" w:rsidR="00B83287" w:rsidRDefault="00B83287" w:rsidP="00D01125">
      <w:pPr>
        <w:ind w:left="0"/>
      </w:pPr>
    </w:p>
    <w:p w14:paraId="36135418" w14:textId="54F3A8D6" w:rsidR="003454A7" w:rsidRDefault="00CE0BDC" w:rsidP="00D01125">
      <w:pPr>
        <w:ind w:left="0"/>
      </w:pPr>
      <w:r w:rsidRPr="00CE0BDC">
        <w:rPr>
          <w:sz w:val="18"/>
          <w:szCs w:val="18"/>
        </w:rPr>
        <w:t xml:space="preserve">Kenan Adapter </w:t>
      </w:r>
      <w:r w:rsidR="00444497" w:rsidRPr="00DC3B80">
        <w:rPr>
          <w:b/>
          <w:bCs/>
          <w:sz w:val="18"/>
          <w:szCs w:val="18"/>
        </w:rPr>
        <w:t>AssetComponent:Delete</w:t>
      </w:r>
      <w:r w:rsidR="00444497">
        <w:t xml:space="preserve"> </w:t>
      </w:r>
      <w:r w:rsidR="00444497" w:rsidRPr="004D3319">
        <w:t>business event will be triggered</w:t>
      </w:r>
      <w:r w:rsidR="001A3B1F">
        <w:t xml:space="preserve"> </w:t>
      </w:r>
      <w:r w:rsidR="003454A7">
        <w:t>as follows:</w:t>
      </w:r>
    </w:p>
    <w:p w14:paraId="3C0C3360" w14:textId="77777777" w:rsidR="003454A7" w:rsidRPr="003454A7" w:rsidRDefault="003454A7">
      <w:pPr>
        <w:pStyle w:val="Odstavecseseznamem"/>
        <w:numPr>
          <w:ilvl w:val="0"/>
          <w:numId w:val="173"/>
        </w:numPr>
        <w:rPr>
          <w:rFonts w:ascii="Consolas" w:hAnsi="Consolas"/>
        </w:rPr>
      </w:pPr>
      <w:r w:rsidRPr="003454A7">
        <w:rPr>
          <w:rFonts w:ascii="Consolas" w:hAnsi="Consolas"/>
        </w:rPr>
        <w:t>EndDate = &lt;selected termination date&gt;</w:t>
      </w:r>
    </w:p>
    <w:p w14:paraId="74D950E3" w14:textId="77777777" w:rsidR="003454A7" w:rsidRPr="003454A7" w:rsidRDefault="003454A7">
      <w:pPr>
        <w:pStyle w:val="Odstavecseseznamem"/>
        <w:numPr>
          <w:ilvl w:val="0"/>
          <w:numId w:val="173"/>
        </w:numPr>
        <w:rPr>
          <w:rFonts w:ascii="Consolas" w:hAnsi="Consolas"/>
        </w:rPr>
      </w:pPr>
      <w:r w:rsidRPr="003454A7">
        <w:rPr>
          <w:rFonts w:ascii="Consolas" w:hAnsi="Consolas"/>
        </w:rPr>
        <w:t>DeactivationReason = &lt;selected termination reason&gt;</w:t>
      </w:r>
    </w:p>
    <w:p w14:paraId="705C9EC5" w14:textId="62E3995A" w:rsidR="003C30D7" w:rsidRDefault="002013E3" w:rsidP="003454A7">
      <w:pPr>
        <w:ind w:left="0"/>
      </w:pPr>
      <w:r w:rsidRPr="004D3319">
        <w:t xml:space="preserve">Remaining mandatory attribute values are copied from the </w:t>
      </w:r>
      <w:r w:rsidR="000C20C6">
        <w:t xml:space="preserve">originally </w:t>
      </w:r>
      <w:r w:rsidRPr="004D3319">
        <w:t xml:space="preserve">selected </w:t>
      </w:r>
      <w:r w:rsidRPr="003454A7">
        <w:rPr>
          <w:b/>
          <w:bCs/>
          <w:sz w:val="18"/>
          <w:szCs w:val="18"/>
        </w:rPr>
        <w:t>AssetComponent:Add</w:t>
      </w:r>
      <w:r>
        <w:t xml:space="preserve"> event.</w:t>
      </w:r>
    </w:p>
    <w:p w14:paraId="336D6206" w14:textId="0656480A" w:rsidR="00B83287" w:rsidRDefault="00B83287" w:rsidP="00D01125">
      <w:pPr>
        <w:ind w:left="0"/>
      </w:pPr>
    </w:p>
    <w:p w14:paraId="6E5B53DC" w14:textId="77777777" w:rsidR="006D4BD7" w:rsidRDefault="00B83287" w:rsidP="00B83287">
      <w:pPr>
        <w:ind w:left="0"/>
        <w:rPr>
          <w:b/>
          <w:bCs/>
        </w:rPr>
      </w:pPr>
      <w:r w:rsidRPr="00B83287">
        <w:rPr>
          <w:b/>
          <w:bCs/>
        </w:rPr>
        <w:t>NOTE</w:t>
      </w:r>
      <w:r w:rsidR="006D4BD7">
        <w:rPr>
          <w:b/>
          <w:bCs/>
        </w:rPr>
        <w:t>S</w:t>
      </w:r>
    </w:p>
    <w:p w14:paraId="70CEA60A" w14:textId="40AD172F" w:rsidR="00B83287" w:rsidRDefault="003454A7">
      <w:pPr>
        <w:pStyle w:val="Odstavecseseznamem"/>
        <w:numPr>
          <w:ilvl w:val="0"/>
          <w:numId w:val="174"/>
        </w:numPr>
        <w:ind w:left="426"/>
      </w:pPr>
      <w:r>
        <w:t>It is not possible to enter termination date that is:</w:t>
      </w:r>
    </w:p>
    <w:p w14:paraId="0F61E739" w14:textId="4B338705" w:rsidR="00B83287" w:rsidRDefault="00B83287">
      <w:pPr>
        <w:pStyle w:val="Odstavecseseznamem"/>
        <w:numPr>
          <w:ilvl w:val="0"/>
          <w:numId w:val="172"/>
        </w:numPr>
      </w:pPr>
      <w:r>
        <w:t>lower or equal to account activation date</w:t>
      </w:r>
    </w:p>
    <w:p w14:paraId="406D20DE" w14:textId="48F2FBFC" w:rsidR="003454A7" w:rsidRDefault="003454A7">
      <w:pPr>
        <w:pStyle w:val="Odstavecseseznamem"/>
        <w:numPr>
          <w:ilvl w:val="0"/>
          <w:numId w:val="172"/>
        </w:numPr>
      </w:pPr>
      <w:r>
        <w:t>lower or equal to account last cutoff date (for billed accounts)</w:t>
      </w:r>
    </w:p>
    <w:p w14:paraId="39F03E17" w14:textId="50E04AC8" w:rsidR="00B83287" w:rsidRDefault="00B83287">
      <w:pPr>
        <w:pStyle w:val="Odstavecseseznamem"/>
        <w:numPr>
          <w:ilvl w:val="0"/>
          <w:numId w:val="172"/>
        </w:numPr>
      </w:pPr>
      <w:r>
        <w:t>lower or equal to subscriber activation date</w:t>
      </w:r>
    </w:p>
    <w:p w14:paraId="508ABDAA" w14:textId="12A79ADA" w:rsidR="00B83287" w:rsidRDefault="00B83287">
      <w:pPr>
        <w:pStyle w:val="Odstavecseseznamem"/>
        <w:numPr>
          <w:ilvl w:val="0"/>
          <w:numId w:val="172"/>
        </w:numPr>
      </w:pPr>
      <w:r>
        <w:t xml:space="preserve">lower or equal to </w:t>
      </w:r>
      <w:r w:rsidRPr="003454A7">
        <w:rPr>
          <w:rFonts w:ascii="Consolas" w:hAnsi="Consolas"/>
        </w:rPr>
        <w:t>TRANS_DATE</w:t>
      </w:r>
      <w:r>
        <w:t xml:space="preserve"> of subscriber CDR records</w:t>
      </w:r>
    </w:p>
    <w:p w14:paraId="57844E93" w14:textId="4679248C" w:rsidR="006D4BD7" w:rsidRDefault="006D4BD7">
      <w:pPr>
        <w:pStyle w:val="Odstavecseseznamem"/>
        <w:numPr>
          <w:ilvl w:val="0"/>
          <w:numId w:val="174"/>
        </w:numPr>
        <w:ind w:left="426"/>
      </w:pPr>
      <w:r>
        <w:t xml:space="preserve">The subscriber is </w:t>
      </w:r>
      <w:r w:rsidR="0006138E">
        <w:t xml:space="preserve">effectively </w:t>
      </w:r>
      <w:r>
        <w:t>terminated by midnight</w:t>
      </w:r>
      <w:r w:rsidR="00783E37">
        <w:t xml:space="preserve">, so </w:t>
      </w:r>
      <w:r w:rsidRPr="006D4BD7">
        <w:rPr>
          <w:u w:val="single"/>
        </w:rPr>
        <w:t>i</w:t>
      </w:r>
      <w:r w:rsidR="00783E37">
        <w:rPr>
          <w:u w:val="single"/>
        </w:rPr>
        <w:t>t’</w:t>
      </w:r>
      <w:r w:rsidRPr="006D4BD7">
        <w:rPr>
          <w:u w:val="single"/>
        </w:rPr>
        <w:t>s no longer active</w:t>
      </w:r>
      <w:r>
        <w:rPr>
          <w:u w:val="single"/>
        </w:rPr>
        <w:t xml:space="preserve"> in Kenan </w:t>
      </w:r>
      <w:r w:rsidRPr="006D4BD7">
        <w:rPr>
          <w:u w:val="single"/>
        </w:rPr>
        <w:t>at the selected termination date</w:t>
      </w:r>
      <w:r>
        <w:t>.</w:t>
      </w:r>
      <w:r w:rsidR="0006138E">
        <w:t xml:space="preserve"> For example, </w:t>
      </w:r>
      <w:r w:rsidR="00783E37">
        <w:t>a</w:t>
      </w:r>
      <w:r w:rsidR="0006138E">
        <w:t xml:space="preserve"> termination date 1.1.2022 means the subscriber will stop being active in Kenan at 31.12.2021 23:59:59.</w:t>
      </w:r>
    </w:p>
    <w:p w14:paraId="75FFD2F8" w14:textId="63D88E4A" w:rsidR="003454A7" w:rsidRDefault="003454A7" w:rsidP="003454A7">
      <w:pPr>
        <w:ind w:left="0"/>
      </w:pPr>
    </w:p>
    <w:p w14:paraId="5D10B7AA" w14:textId="3AC6422C" w:rsidR="003454A7" w:rsidRDefault="006D4BD7" w:rsidP="003454A7">
      <w:pPr>
        <w:ind w:left="0"/>
      </w:pPr>
      <w:r>
        <w:t>I</w:t>
      </w:r>
      <w:r w:rsidR="003454A7">
        <w:t>f the subscriber is already terminated, a similar dialog will be presented to the user:</w:t>
      </w:r>
    </w:p>
    <w:p w14:paraId="708A402A" w14:textId="02CC8745" w:rsidR="003454A7" w:rsidRDefault="003454A7" w:rsidP="003454A7">
      <w:pPr>
        <w:ind w:left="0"/>
      </w:pPr>
    </w:p>
    <w:p w14:paraId="7B6E06DA" w14:textId="2198695D" w:rsidR="003454A7" w:rsidRDefault="003454A7" w:rsidP="003454A7">
      <w:pPr>
        <w:ind w:left="0"/>
        <w:jc w:val="center"/>
      </w:pPr>
      <w:r>
        <w:rPr>
          <w:noProof/>
        </w:rPr>
        <w:drawing>
          <wp:inline distT="0" distB="0" distL="0" distR="0" wp14:anchorId="6F0ED479" wp14:editId="26FA0EEF">
            <wp:extent cx="4781550" cy="2085975"/>
            <wp:effectExtent l="0" t="0" r="0" b="9525"/>
            <wp:docPr id="211" name="Obrázek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4781550" cy="2085975"/>
                    </a:xfrm>
                    <a:prstGeom prst="rect">
                      <a:avLst/>
                    </a:prstGeom>
                  </pic:spPr>
                </pic:pic>
              </a:graphicData>
            </a:graphic>
          </wp:inline>
        </w:drawing>
      </w:r>
    </w:p>
    <w:p w14:paraId="1BBC0853" w14:textId="323B914B" w:rsidR="003454A7" w:rsidRPr="003454A7" w:rsidRDefault="003454A7" w:rsidP="003454A7">
      <w:pPr>
        <w:ind w:left="0"/>
        <w:jc w:val="center"/>
        <w:rPr>
          <w:i/>
          <w:iCs w:val="0"/>
          <w:sz w:val="18"/>
          <w:szCs w:val="18"/>
        </w:rPr>
      </w:pPr>
      <w:r w:rsidRPr="003454A7">
        <w:rPr>
          <w:i/>
          <w:iCs w:val="0"/>
          <w:sz w:val="18"/>
          <w:szCs w:val="18"/>
        </w:rPr>
        <w:t>Subscriber already terminated dialog</w:t>
      </w:r>
    </w:p>
    <w:p w14:paraId="2325208E" w14:textId="77777777" w:rsidR="00BA2074" w:rsidRDefault="00BA2074" w:rsidP="00D01125">
      <w:pPr>
        <w:ind w:left="0"/>
      </w:pPr>
    </w:p>
    <w:p w14:paraId="41B7B581" w14:textId="68DDA460" w:rsidR="00444497" w:rsidRDefault="00DC3B80" w:rsidP="00DC3B80">
      <w:pPr>
        <w:pStyle w:val="Nadpis5"/>
      </w:pPr>
      <w:bookmarkStart w:id="231" w:name="_Parsing_Tibco_BW"/>
      <w:bookmarkStart w:id="232" w:name="_Toc222405579"/>
      <w:bookmarkEnd w:id="231"/>
      <w:r>
        <w:t>Parsing Tibco BW Instance ID</w:t>
      </w:r>
      <w:bookmarkEnd w:id="232"/>
    </w:p>
    <w:p w14:paraId="3088EDE1" w14:textId="46E6185A" w:rsidR="0055082B" w:rsidRDefault="0055082B" w:rsidP="00D01125">
      <w:pPr>
        <w:ind w:left="0"/>
      </w:pPr>
      <w:r>
        <w:t xml:space="preserve">Sometimes, </w:t>
      </w:r>
      <w:r w:rsidR="000B7B65">
        <w:t>only</w:t>
      </w:r>
      <w:r>
        <w:t xml:space="preserve"> Tibco BW instance ID without additional values like BA or timestamp</w:t>
      </w:r>
      <w:r w:rsidR="000B7B65">
        <w:t xml:space="preserve"> is available</w:t>
      </w:r>
      <w:r>
        <w:t>. For such cases, Phoenix offers “translation” of the BW instance ID to corresponding Kenan Audit BE event.</w:t>
      </w:r>
    </w:p>
    <w:p w14:paraId="5A1D12AB" w14:textId="77777777" w:rsidR="0055082B" w:rsidRDefault="0055082B" w:rsidP="00D01125">
      <w:pPr>
        <w:ind w:left="0"/>
      </w:pPr>
    </w:p>
    <w:p w14:paraId="034B09E4" w14:textId="2C9E9093" w:rsidR="00444497" w:rsidRDefault="002F6F13" w:rsidP="00D01125">
      <w:pPr>
        <w:ind w:left="0"/>
      </w:pPr>
      <w:r>
        <w:t xml:space="preserve">Press </w:t>
      </w:r>
      <w:r w:rsidRPr="002F6F13">
        <w:rPr>
          <w:b/>
          <w:bCs/>
          <w:sz w:val="18"/>
          <w:szCs w:val="18"/>
        </w:rPr>
        <w:t>Parse BW</w:t>
      </w:r>
      <w:r>
        <w:t xml:space="preserve"> button to open Tibco BW Instance Lookup form.</w:t>
      </w:r>
    </w:p>
    <w:p w14:paraId="65E81AB8" w14:textId="1455EB33" w:rsidR="002F6F13" w:rsidRDefault="002F6F13" w:rsidP="00D01125">
      <w:pPr>
        <w:ind w:left="0"/>
      </w:pPr>
    </w:p>
    <w:p w14:paraId="3F2CBBA6" w14:textId="6FEF2A1C" w:rsidR="002F6F13" w:rsidRDefault="002F6F13" w:rsidP="002F6F13">
      <w:pPr>
        <w:ind w:left="0"/>
        <w:jc w:val="center"/>
      </w:pPr>
      <w:r>
        <w:rPr>
          <w:noProof/>
        </w:rPr>
        <w:lastRenderedPageBreak/>
        <w:drawing>
          <wp:inline distT="0" distB="0" distL="0" distR="0" wp14:anchorId="086B5B86" wp14:editId="19A2CDA4">
            <wp:extent cx="4286250" cy="2333625"/>
            <wp:effectExtent l="0" t="0" r="0" b="9525"/>
            <wp:docPr id="128" name="Obrázek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4286250" cy="2333625"/>
                    </a:xfrm>
                    <a:prstGeom prst="rect">
                      <a:avLst/>
                    </a:prstGeom>
                  </pic:spPr>
                </pic:pic>
              </a:graphicData>
            </a:graphic>
          </wp:inline>
        </w:drawing>
      </w:r>
    </w:p>
    <w:p w14:paraId="452F6E01" w14:textId="555A10C8" w:rsidR="00DD719C" w:rsidRPr="00DD719C" w:rsidRDefault="00DD719C" w:rsidP="002F6F13">
      <w:pPr>
        <w:ind w:left="0"/>
        <w:jc w:val="center"/>
        <w:rPr>
          <w:i/>
          <w:iCs w:val="0"/>
          <w:sz w:val="18"/>
          <w:szCs w:val="18"/>
        </w:rPr>
      </w:pPr>
      <w:r w:rsidRPr="00DD719C">
        <w:rPr>
          <w:i/>
          <w:iCs w:val="0"/>
          <w:sz w:val="18"/>
          <w:szCs w:val="18"/>
        </w:rPr>
        <w:t>Tibco BW Instance Lookup form</w:t>
      </w:r>
    </w:p>
    <w:p w14:paraId="35F3E404" w14:textId="77777777" w:rsidR="002F6F13" w:rsidRDefault="002F6F13" w:rsidP="00D01125">
      <w:pPr>
        <w:ind w:left="0"/>
      </w:pPr>
    </w:p>
    <w:p w14:paraId="15721CFF" w14:textId="09777974" w:rsidR="002B72E1" w:rsidRDefault="00E32A78" w:rsidP="002B72E1">
      <w:pPr>
        <w:ind w:left="0"/>
      </w:pPr>
      <w:r>
        <w:t>Enter a Tibco BW instance ID and p</w:t>
      </w:r>
      <w:r w:rsidR="002F6F13">
        <w:t xml:space="preserve">ress </w:t>
      </w:r>
      <w:r w:rsidR="002F6F13" w:rsidRPr="002F6F13">
        <w:rPr>
          <w:b/>
          <w:bCs/>
          <w:sz w:val="18"/>
          <w:szCs w:val="18"/>
        </w:rPr>
        <w:t>Search</w:t>
      </w:r>
      <w:r w:rsidR="002F6F13">
        <w:t xml:space="preserve"> button to analyze </w:t>
      </w:r>
      <w:r>
        <w:t xml:space="preserve">it. </w:t>
      </w:r>
      <w:r w:rsidR="00324E5A">
        <w:t>If found instance matches the criteria</w:t>
      </w:r>
      <w:r w:rsidR="009D6897">
        <w:t xml:space="preserve"> below</w:t>
      </w:r>
      <w:r w:rsidR="00324E5A">
        <w:t>, its data is parsed to the Kenan Audit filter edit boxes</w:t>
      </w:r>
      <w:r w:rsidR="002B72E1" w:rsidRPr="002B72E1">
        <w:t xml:space="preserve"> </w:t>
      </w:r>
      <w:r w:rsidR="002B72E1">
        <w:t xml:space="preserve">and </w:t>
      </w:r>
      <w:r w:rsidR="006656EE">
        <w:t>corresponding</w:t>
      </w:r>
      <w:r w:rsidR="002B72E1">
        <w:t xml:space="preserve"> Kenan business event will be searched for.</w:t>
      </w:r>
    </w:p>
    <w:p w14:paraId="69C85BB3" w14:textId="3217A893" w:rsidR="00324E5A" w:rsidRPr="00324E5A" w:rsidRDefault="00324E5A" w:rsidP="00EB084F">
      <w:pPr>
        <w:pStyle w:val="Nadpis6"/>
      </w:pPr>
      <w:bookmarkStart w:id="233" w:name="_Toc222405580"/>
      <w:r w:rsidRPr="00324E5A">
        <w:t xml:space="preserve">Process </w:t>
      </w:r>
      <w:r w:rsidR="00736E7F">
        <w:t>O</w:t>
      </w:r>
      <w:r w:rsidRPr="00324E5A">
        <w:t>verview</w:t>
      </w:r>
      <w:bookmarkEnd w:id="233"/>
    </w:p>
    <w:p w14:paraId="75E6F739" w14:textId="190A0A25" w:rsidR="001C7178" w:rsidRDefault="00324E5A" w:rsidP="00D01125">
      <w:pPr>
        <w:ind w:left="0"/>
      </w:pPr>
      <w:r>
        <w:t>BW i</w:t>
      </w:r>
      <w:r w:rsidR="001C7178">
        <w:t xml:space="preserve">nstance data </w:t>
      </w:r>
      <w:r>
        <w:t xml:space="preserve">is </w:t>
      </w:r>
      <w:r w:rsidR="001C7178">
        <w:t xml:space="preserve">retrieved from Tibco log table </w:t>
      </w:r>
      <w:r w:rsidR="001C7178" w:rsidRPr="004D3319">
        <w:rPr>
          <w:rFonts w:ascii="Consolas" w:hAnsi="Consolas"/>
        </w:rPr>
        <w:t>TIBCO_LOG_BW</w:t>
      </w:r>
      <w:r w:rsidR="001C7178">
        <w:rPr>
          <w:sz w:val="18"/>
          <w:szCs w:val="18"/>
        </w:rPr>
        <w:t xml:space="preserve">. </w:t>
      </w:r>
      <w:r w:rsidR="001C7178" w:rsidRPr="001C7178">
        <w:t xml:space="preserve">If </w:t>
      </w:r>
      <w:r w:rsidR="003B7106">
        <w:t xml:space="preserve">the instance is found and </w:t>
      </w:r>
      <w:r w:rsidR="001C7178">
        <w:t>meets the following criteria:</w:t>
      </w:r>
      <w:r w:rsidR="00BE38B0">
        <w:br/>
      </w:r>
    </w:p>
    <w:p w14:paraId="1B1E85C5" w14:textId="431117ED" w:rsidR="001C7178" w:rsidRPr="004D3319" w:rsidRDefault="00C91A7D" w:rsidP="00EE21A5">
      <w:pPr>
        <w:pStyle w:val="Odstavecseseznamem"/>
        <w:numPr>
          <w:ilvl w:val="0"/>
          <w:numId w:val="28"/>
        </w:numPr>
        <w:rPr>
          <w:rFonts w:ascii="Consolas" w:hAnsi="Consolas"/>
        </w:rPr>
      </w:pPr>
      <w:r>
        <w:rPr>
          <w:rFonts w:ascii="Consolas" w:hAnsi="Consolas"/>
        </w:rPr>
        <w:t>(</w:t>
      </w:r>
      <w:r w:rsidR="001C7178" w:rsidRPr="004D3319">
        <w:rPr>
          <w:rFonts w:ascii="Consolas" w:hAnsi="Consolas"/>
        </w:rPr>
        <w:t>target = 'Kenan' AND engine_name = 'connectors_Kenan'</w:t>
      </w:r>
      <w:r>
        <w:rPr>
          <w:rFonts w:ascii="Consolas" w:hAnsi="Consolas"/>
        </w:rPr>
        <w:t>)</w:t>
      </w:r>
      <w:r>
        <w:rPr>
          <w:rFonts w:ascii="Consolas" w:hAnsi="Consolas"/>
        </w:rPr>
        <w:br/>
      </w:r>
      <w:r w:rsidRPr="00C91A7D">
        <w:t>or</w:t>
      </w:r>
    </w:p>
    <w:p w14:paraId="7CFEA9F5" w14:textId="5E66405C" w:rsidR="001C7178" w:rsidRPr="004D3319" w:rsidRDefault="001C7178" w:rsidP="00EE21A5">
      <w:pPr>
        <w:pStyle w:val="Odstavecseseznamem"/>
        <w:numPr>
          <w:ilvl w:val="0"/>
          <w:numId w:val="28"/>
        </w:numPr>
        <w:rPr>
          <w:rFonts w:ascii="Consolas" w:hAnsi="Consolas"/>
        </w:rPr>
      </w:pPr>
      <w:r w:rsidRPr="004D3319">
        <w:rPr>
          <w:rFonts w:ascii="Consolas" w:hAnsi="Consolas"/>
        </w:rPr>
        <w:t>target = 'KenanAdapter'</w:t>
      </w:r>
      <w:r w:rsidR="00BE38B0">
        <w:rPr>
          <w:rFonts w:ascii="Consolas" w:hAnsi="Consolas"/>
        </w:rPr>
        <w:br/>
      </w:r>
    </w:p>
    <w:p w14:paraId="0FA6BA27" w14:textId="1893A448" w:rsidR="00DC5C4B" w:rsidRDefault="001C7178" w:rsidP="00D01125">
      <w:pPr>
        <w:ind w:left="0"/>
      </w:pPr>
      <w:r>
        <w:t xml:space="preserve">its data </w:t>
      </w:r>
      <w:r w:rsidR="00324E5A">
        <w:t xml:space="preserve">is </w:t>
      </w:r>
      <w:r>
        <w:t xml:space="preserve">parsed </w:t>
      </w:r>
      <w:r w:rsidR="00C34313">
        <w:t xml:space="preserve">to the </w:t>
      </w:r>
      <w:r w:rsidR="00494D74">
        <w:t xml:space="preserve">following </w:t>
      </w:r>
      <w:r w:rsidR="00C34313">
        <w:t>Kenan Audit filter edit boxes</w:t>
      </w:r>
      <w:r w:rsidR="00E97000">
        <w:t xml:space="preserve"> as</w:t>
      </w:r>
      <w:r w:rsidR="00E40518">
        <w:t xml:space="preserve"> depicted in the below </w:t>
      </w:r>
      <w:r w:rsidR="00EA1315">
        <w:t xml:space="preserve">mapping </w:t>
      </w:r>
      <w:r w:rsidR="00E40518">
        <w:t>table</w:t>
      </w:r>
      <w:r w:rsidR="002B72E1">
        <w:t>:</w:t>
      </w:r>
    </w:p>
    <w:p w14:paraId="0722BA1B" w14:textId="77777777" w:rsidR="007A1EAE" w:rsidRDefault="007A1EAE" w:rsidP="00D01125">
      <w:pPr>
        <w:ind w:left="0"/>
      </w:pPr>
    </w:p>
    <w:tbl>
      <w:tblPr>
        <w:tblStyle w:val="Mkatabulky"/>
        <w:tblW w:w="9356" w:type="dxa"/>
        <w:tblInd w:w="-5" w:type="dxa"/>
        <w:tblLook w:val="04A0" w:firstRow="1" w:lastRow="0" w:firstColumn="1" w:lastColumn="0" w:noHBand="0" w:noVBand="1"/>
      </w:tblPr>
      <w:tblGrid>
        <w:gridCol w:w="1656"/>
        <w:gridCol w:w="7700"/>
      </w:tblGrid>
      <w:tr w:rsidR="007A1EAE" w:rsidRPr="00DF00E8" w14:paraId="0EE120AE" w14:textId="77777777" w:rsidTr="00736E7F">
        <w:trPr>
          <w:trHeight w:val="422"/>
        </w:trPr>
        <w:tc>
          <w:tcPr>
            <w:tcW w:w="1656" w:type="dxa"/>
            <w:shd w:val="clear" w:color="auto" w:fill="D9D9D9" w:themeFill="background1" w:themeFillShade="D9"/>
          </w:tcPr>
          <w:p w14:paraId="0E7582A2" w14:textId="31F54E1F" w:rsidR="007A1EAE" w:rsidRPr="00DF00E8" w:rsidRDefault="007A1EAE" w:rsidP="004A1B65">
            <w:pPr>
              <w:ind w:left="0"/>
              <w:rPr>
                <w:b/>
                <w:bCs/>
              </w:rPr>
            </w:pPr>
            <w:r>
              <w:rPr>
                <w:b/>
                <w:bCs/>
              </w:rPr>
              <w:t>Filter</w:t>
            </w:r>
            <w:r w:rsidR="00AC2A2D">
              <w:rPr>
                <w:b/>
                <w:bCs/>
              </w:rPr>
              <w:t xml:space="preserve"> Edit Box</w:t>
            </w:r>
          </w:p>
        </w:tc>
        <w:tc>
          <w:tcPr>
            <w:tcW w:w="7700" w:type="dxa"/>
            <w:shd w:val="clear" w:color="auto" w:fill="D9D9D9" w:themeFill="background1" w:themeFillShade="D9"/>
          </w:tcPr>
          <w:p w14:paraId="4D213AFF" w14:textId="77777777" w:rsidR="007A1EAE" w:rsidRPr="00DF00E8" w:rsidRDefault="007A1EAE" w:rsidP="004A1B65">
            <w:pPr>
              <w:ind w:left="0"/>
              <w:rPr>
                <w:b/>
                <w:bCs/>
              </w:rPr>
            </w:pPr>
            <w:r w:rsidRPr="00DF00E8">
              <w:rPr>
                <w:b/>
                <w:bCs/>
              </w:rPr>
              <w:t>Description</w:t>
            </w:r>
          </w:p>
        </w:tc>
      </w:tr>
      <w:tr w:rsidR="007A1EAE" w14:paraId="56E8B331" w14:textId="77777777" w:rsidTr="004A1B65">
        <w:trPr>
          <w:trHeight w:val="219"/>
        </w:trPr>
        <w:tc>
          <w:tcPr>
            <w:tcW w:w="1656" w:type="dxa"/>
          </w:tcPr>
          <w:p w14:paraId="6DAF7718" w14:textId="77777777" w:rsidR="007A1EAE" w:rsidRPr="00602485" w:rsidRDefault="007A1EAE" w:rsidP="004A1B65">
            <w:pPr>
              <w:ind w:left="0"/>
              <w:rPr>
                <w:b/>
                <w:bCs/>
                <w:sz w:val="18"/>
                <w:szCs w:val="18"/>
              </w:rPr>
            </w:pPr>
            <w:r w:rsidRPr="00602485">
              <w:rPr>
                <w:b/>
                <w:bCs/>
                <w:sz w:val="18"/>
                <w:szCs w:val="18"/>
              </w:rPr>
              <w:t>Customer Account</w:t>
            </w:r>
          </w:p>
        </w:tc>
        <w:tc>
          <w:tcPr>
            <w:tcW w:w="7700" w:type="dxa"/>
          </w:tcPr>
          <w:p w14:paraId="7F78C349" w14:textId="194414BF" w:rsidR="007A1EAE" w:rsidRDefault="009121E3" w:rsidP="004A1B65">
            <w:pPr>
              <w:ind w:left="0"/>
            </w:pPr>
            <w:r w:rsidRPr="009121E3">
              <w:rPr>
                <w:rStyle w:val="Siln"/>
              </w:rPr>
              <w:t>customerReference</w:t>
            </w:r>
            <w:r>
              <w:t xml:space="preserve"> </w:t>
            </w:r>
            <w:r w:rsidR="006E2B70">
              <w:t xml:space="preserve">element </w:t>
            </w:r>
            <w:r>
              <w:t>value</w:t>
            </w:r>
          </w:p>
        </w:tc>
      </w:tr>
      <w:tr w:rsidR="007A1EAE" w14:paraId="14D53C8D" w14:textId="77777777" w:rsidTr="004A1B65">
        <w:trPr>
          <w:trHeight w:val="219"/>
        </w:trPr>
        <w:tc>
          <w:tcPr>
            <w:tcW w:w="1656" w:type="dxa"/>
          </w:tcPr>
          <w:p w14:paraId="382F3964" w14:textId="77777777" w:rsidR="007A1EAE" w:rsidRPr="00602485" w:rsidRDefault="007A1EAE" w:rsidP="004A1B65">
            <w:pPr>
              <w:ind w:left="0"/>
              <w:rPr>
                <w:b/>
                <w:bCs/>
                <w:sz w:val="18"/>
                <w:szCs w:val="18"/>
              </w:rPr>
            </w:pPr>
            <w:r w:rsidRPr="00602485">
              <w:rPr>
                <w:b/>
                <w:bCs/>
                <w:sz w:val="18"/>
                <w:szCs w:val="18"/>
              </w:rPr>
              <w:t>Billing Account</w:t>
            </w:r>
          </w:p>
        </w:tc>
        <w:tc>
          <w:tcPr>
            <w:tcW w:w="7700" w:type="dxa"/>
          </w:tcPr>
          <w:p w14:paraId="06B97BF6" w14:textId="18BAF136" w:rsidR="007A1EAE" w:rsidRDefault="009121E3" w:rsidP="004A1B65">
            <w:pPr>
              <w:ind w:left="0"/>
            </w:pPr>
            <w:r w:rsidRPr="009121E3">
              <w:rPr>
                <w:rStyle w:val="Siln"/>
              </w:rPr>
              <w:t>billingAccountIdentifier</w:t>
            </w:r>
            <w:r>
              <w:t xml:space="preserve"> </w:t>
            </w:r>
            <w:r w:rsidR="006E2B70">
              <w:t xml:space="preserve">element </w:t>
            </w:r>
            <w:r>
              <w:t>value</w:t>
            </w:r>
          </w:p>
        </w:tc>
      </w:tr>
      <w:tr w:rsidR="007A1EAE" w:rsidRPr="00DF58FB" w14:paraId="062271E7" w14:textId="77777777" w:rsidTr="004A1B65">
        <w:trPr>
          <w:trHeight w:val="219"/>
        </w:trPr>
        <w:tc>
          <w:tcPr>
            <w:tcW w:w="1656" w:type="dxa"/>
          </w:tcPr>
          <w:p w14:paraId="538098D4" w14:textId="77777777" w:rsidR="007A1EAE" w:rsidRPr="00602485" w:rsidRDefault="007A1EAE" w:rsidP="004A1B65">
            <w:pPr>
              <w:ind w:left="0"/>
              <w:rPr>
                <w:b/>
                <w:bCs/>
                <w:sz w:val="18"/>
                <w:szCs w:val="18"/>
              </w:rPr>
            </w:pPr>
            <w:r w:rsidRPr="00602485">
              <w:rPr>
                <w:b/>
                <w:bCs/>
                <w:sz w:val="18"/>
                <w:szCs w:val="18"/>
              </w:rPr>
              <w:t>Business Event</w:t>
            </w:r>
          </w:p>
        </w:tc>
        <w:tc>
          <w:tcPr>
            <w:tcW w:w="7700" w:type="dxa"/>
          </w:tcPr>
          <w:p w14:paraId="0773F248" w14:textId="1C32C9A1" w:rsidR="007A1EAE" w:rsidRPr="00DF58FB" w:rsidRDefault="003F6C0D" w:rsidP="004A1B65">
            <w:pPr>
              <w:pStyle w:val="Odstavecseseznamem"/>
              <w:ind w:left="0"/>
              <w:rPr>
                <w:b/>
                <w:bCs/>
              </w:rPr>
            </w:pPr>
            <w:r w:rsidRPr="003F6C0D">
              <w:rPr>
                <w:rStyle w:val="Siln"/>
              </w:rPr>
              <w:t>EVENT</w:t>
            </w:r>
            <w:r>
              <w:t xml:space="preserve"> value of the instance log record</w:t>
            </w:r>
          </w:p>
        </w:tc>
      </w:tr>
      <w:tr w:rsidR="007A1EAE" w:rsidRPr="00DF58FB" w14:paraId="1C2CBDB2" w14:textId="77777777" w:rsidTr="004A1B65">
        <w:trPr>
          <w:trHeight w:val="219"/>
        </w:trPr>
        <w:tc>
          <w:tcPr>
            <w:tcW w:w="1656" w:type="dxa"/>
          </w:tcPr>
          <w:p w14:paraId="727851CE" w14:textId="77777777" w:rsidR="007A1EAE" w:rsidRPr="00602485" w:rsidRDefault="007A1EAE" w:rsidP="004A1B65">
            <w:pPr>
              <w:ind w:left="0"/>
              <w:rPr>
                <w:b/>
                <w:bCs/>
                <w:sz w:val="18"/>
                <w:szCs w:val="18"/>
              </w:rPr>
            </w:pPr>
            <w:r w:rsidRPr="00602485">
              <w:rPr>
                <w:b/>
                <w:bCs/>
                <w:sz w:val="18"/>
                <w:szCs w:val="18"/>
              </w:rPr>
              <w:t>Contains</w:t>
            </w:r>
          </w:p>
        </w:tc>
        <w:tc>
          <w:tcPr>
            <w:tcW w:w="7700" w:type="dxa"/>
          </w:tcPr>
          <w:p w14:paraId="166CBCEE" w14:textId="4B88A163" w:rsidR="009121E3" w:rsidRDefault="009121E3" w:rsidP="00EE21A5">
            <w:pPr>
              <w:pStyle w:val="Odstavecseseznamem"/>
              <w:numPr>
                <w:ilvl w:val="0"/>
                <w:numId w:val="29"/>
              </w:numPr>
              <w:ind w:left="220" w:hanging="218"/>
            </w:pPr>
            <w:r w:rsidRPr="009121E3">
              <w:rPr>
                <w:rStyle w:val="Siln"/>
              </w:rPr>
              <w:t>actionCode</w:t>
            </w:r>
            <w:r w:rsidR="007A1EAE">
              <w:t xml:space="preserve"> or </w:t>
            </w:r>
            <w:r w:rsidRPr="009121E3">
              <w:rPr>
                <w:rStyle w:val="Siln"/>
              </w:rPr>
              <w:t>affProductIdentifier</w:t>
            </w:r>
            <w:r>
              <w:t>/</w:t>
            </w:r>
            <w:r w:rsidRPr="009121E3">
              <w:rPr>
                <w:rStyle w:val="Siln"/>
              </w:rPr>
              <w:t>AFFProductID</w:t>
            </w:r>
            <w:r w:rsidR="007A1EAE">
              <w:t xml:space="preserve"> </w:t>
            </w:r>
            <w:r w:rsidR="005F5A45">
              <w:t>element value</w:t>
            </w:r>
          </w:p>
          <w:p w14:paraId="0ABA9EA2" w14:textId="777CCB84" w:rsidR="009121E3" w:rsidRDefault="007A1EAE" w:rsidP="00EE21A5">
            <w:pPr>
              <w:pStyle w:val="Odstavecseseznamem"/>
              <w:numPr>
                <w:ilvl w:val="0"/>
                <w:numId w:val="29"/>
              </w:numPr>
              <w:ind w:left="220" w:hanging="218"/>
            </w:pPr>
            <w:r>
              <w:t>or MSISDN</w:t>
            </w:r>
            <w:r w:rsidR="002D6A2C">
              <w:t>/</w:t>
            </w:r>
            <w:r>
              <w:t>IMSI</w:t>
            </w:r>
            <w:r w:rsidR="002D6A2C">
              <w:t>/</w:t>
            </w:r>
            <w:r>
              <w:t xml:space="preserve">ICCID </w:t>
            </w:r>
            <w:r w:rsidR="0061040A">
              <w:t xml:space="preserve">representing numeric </w:t>
            </w:r>
            <w:r w:rsidR="009121E3">
              <w:t xml:space="preserve">token </w:t>
            </w:r>
            <w:r w:rsidR="00BE5A1D">
              <w:t xml:space="preserve">found in </w:t>
            </w:r>
            <w:r w:rsidR="00EF7CA9">
              <w:rPr>
                <w:rStyle w:val="Siln"/>
              </w:rPr>
              <w:t>XMLBODY</w:t>
            </w:r>
            <w:r w:rsidR="003B391B">
              <w:t xml:space="preserve"> </w:t>
            </w:r>
          </w:p>
          <w:p w14:paraId="0CE73018" w14:textId="51C19694" w:rsidR="007A1EAE" w:rsidRPr="003B391B" w:rsidRDefault="007A1EAE" w:rsidP="004A1B65">
            <w:pPr>
              <w:ind w:left="0"/>
              <w:rPr>
                <w:i/>
                <w:iCs w:val="0"/>
              </w:rPr>
            </w:pPr>
            <w:r w:rsidRPr="003B391B">
              <w:rPr>
                <w:i/>
                <w:iCs w:val="0"/>
              </w:rPr>
              <w:t>(whichever value is found first)</w:t>
            </w:r>
          </w:p>
        </w:tc>
      </w:tr>
      <w:tr w:rsidR="007A1EAE" w:rsidRPr="00DF58FB" w14:paraId="794EB984" w14:textId="77777777" w:rsidTr="004A1B65">
        <w:trPr>
          <w:trHeight w:val="219"/>
        </w:trPr>
        <w:tc>
          <w:tcPr>
            <w:tcW w:w="1656" w:type="dxa"/>
          </w:tcPr>
          <w:p w14:paraId="250CEC83" w14:textId="77777777" w:rsidR="007A1EAE" w:rsidRPr="00602485" w:rsidRDefault="007A1EAE" w:rsidP="004A1B65">
            <w:pPr>
              <w:ind w:left="0"/>
              <w:rPr>
                <w:b/>
                <w:bCs/>
                <w:sz w:val="18"/>
                <w:szCs w:val="18"/>
              </w:rPr>
            </w:pPr>
            <w:r w:rsidRPr="00602485">
              <w:rPr>
                <w:b/>
                <w:bCs/>
                <w:sz w:val="18"/>
                <w:szCs w:val="18"/>
              </w:rPr>
              <w:t>Event Date</w:t>
            </w:r>
          </w:p>
        </w:tc>
        <w:tc>
          <w:tcPr>
            <w:tcW w:w="7700" w:type="dxa"/>
            <w:vMerge w:val="restart"/>
          </w:tcPr>
          <w:p w14:paraId="7BDA1B1A" w14:textId="2C89CD53" w:rsidR="007A1EAE" w:rsidRDefault="00EF7CA9" w:rsidP="004A1B65">
            <w:pPr>
              <w:ind w:left="0"/>
            </w:pPr>
            <w:r w:rsidRPr="00EF7CA9">
              <w:rPr>
                <w:rStyle w:val="Siln"/>
              </w:rPr>
              <w:t>TIMESTAMP</w:t>
            </w:r>
            <w:r w:rsidR="007A1EAE">
              <w:t xml:space="preserve"> </w:t>
            </w:r>
            <w:r w:rsidR="003F6C0D">
              <w:t xml:space="preserve">value </w:t>
            </w:r>
            <w:r>
              <w:t xml:space="preserve">of </w:t>
            </w:r>
            <w:r w:rsidR="007A1EAE">
              <w:t>the instance</w:t>
            </w:r>
            <w:r w:rsidR="003F6C0D">
              <w:t xml:space="preserve"> log record</w:t>
            </w:r>
          </w:p>
        </w:tc>
      </w:tr>
      <w:tr w:rsidR="007A1EAE" w:rsidRPr="00DF58FB" w14:paraId="350DAFE5" w14:textId="77777777" w:rsidTr="004A1B65">
        <w:trPr>
          <w:trHeight w:val="219"/>
        </w:trPr>
        <w:tc>
          <w:tcPr>
            <w:tcW w:w="1656" w:type="dxa"/>
          </w:tcPr>
          <w:p w14:paraId="5C2FED92" w14:textId="77777777" w:rsidR="007A1EAE" w:rsidRPr="00602485" w:rsidRDefault="007A1EAE" w:rsidP="004A1B65">
            <w:pPr>
              <w:ind w:left="0"/>
              <w:rPr>
                <w:b/>
                <w:bCs/>
                <w:sz w:val="18"/>
                <w:szCs w:val="18"/>
              </w:rPr>
            </w:pPr>
            <w:r w:rsidRPr="00602485">
              <w:rPr>
                <w:b/>
                <w:bCs/>
                <w:sz w:val="18"/>
                <w:szCs w:val="18"/>
              </w:rPr>
              <w:t>Event Time</w:t>
            </w:r>
          </w:p>
        </w:tc>
        <w:tc>
          <w:tcPr>
            <w:tcW w:w="7700" w:type="dxa"/>
            <w:vMerge/>
          </w:tcPr>
          <w:p w14:paraId="35B9D42E" w14:textId="77777777" w:rsidR="007A1EAE" w:rsidRDefault="007A1EAE" w:rsidP="004A1B65">
            <w:pPr>
              <w:ind w:left="0"/>
            </w:pPr>
          </w:p>
        </w:tc>
      </w:tr>
    </w:tbl>
    <w:p w14:paraId="34723299" w14:textId="77777777" w:rsidR="00A37D6A" w:rsidRDefault="00A37D6A" w:rsidP="00D01125">
      <w:pPr>
        <w:ind w:left="0"/>
        <w:rPr>
          <w:b/>
          <w:bCs/>
          <w:i/>
          <w:iCs w:val="0"/>
        </w:rPr>
      </w:pPr>
    </w:p>
    <w:p w14:paraId="4F3E1CCF" w14:textId="4BC8C8B6" w:rsidR="00D01C2F" w:rsidRDefault="006F3565" w:rsidP="00CD44D1">
      <w:pPr>
        <w:pStyle w:val="Nadpis3"/>
      </w:pPr>
      <w:bookmarkStart w:id="234" w:name="_Kenan_A2S_Actions"/>
      <w:bookmarkStart w:id="235" w:name="_Toc222405581"/>
      <w:bookmarkEnd w:id="234"/>
      <w:r>
        <w:t xml:space="preserve">Kenan </w:t>
      </w:r>
      <w:r w:rsidR="00D01C2F">
        <w:t xml:space="preserve">A2S </w:t>
      </w:r>
      <w:r w:rsidR="00792495">
        <w:t>Actions</w:t>
      </w:r>
      <w:r w:rsidR="00D25B5C">
        <w:t xml:space="preserve"> / Collection Events</w:t>
      </w:r>
      <w:r w:rsidR="00792495">
        <w:t xml:space="preserve"> </w:t>
      </w:r>
      <w:r w:rsidR="00D01C2F">
        <w:t>Status</w:t>
      </w:r>
      <w:bookmarkEnd w:id="235"/>
    </w:p>
    <w:p w14:paraId="1284160D" w14:textId="4E21FFE4" w:rsidR="00792495" w:rsidRDefault="00792495" w:rsidP="00792495">
      <w:pPr>
        <w:ind w:left="0"/>
      </w:pPr>
      <w:r>
        <w:t xml:space="preserve">A2S actions are Kenan actions related to collection processing in Kenan. Each collection event in Kenan has associated one or several A2S actions that are processed by external systems (Tibco, </w:t>
      </w:r>
      <w:r w:rsidR="000B6181">
        <w:t>ACI</w:t>
      </w:r>
      <w:r w:rsidR="00007108">
        <w:t xml:space="preserve"> AFTER</w:t>
      </w:r>
      <w:r w:rsidR="000B6181">
        <w:t xml:space="preserve">, </w:t>
      </w:r>
      <w:r>
        <w:t>INEXT</w:t>
      </w:r>
      <w:r w:rsidR="00705E11">
        <w:t>/DUNNINGLETTER</w:t>
      </w:r>
      <w:r>
        <w:t>, etc.).</w:t>
      </w:r>
    </w:p>
    <w:p w14:paraId="13741069" w14:textId="77777777" w:rsidR="00792495" w:rsidRDefault="00792495" w:rsidP="00792495">
      <w:pPr>
        <w:ind w:left="0"/>
      </w:pPr>
    </w:p>
    <w:p w14:paraId="74C7288C" w14:textId="6AF4C5EB" w:rsidR="00792495" w:rsidRDefault="00792495" w:rsidP="00792495">
      <w:pPr>
        <w:ind w:left="0"/>
      </w:pPr>
      <w:r>
        <w:t>In the main grid, select a row with known BA that is in collections,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A2S Actions </w:t>
      </w:r>
      <w:r w:rsidRPr="00FF34D5">
        <w:t>in the main menu</w:t>
      </w:r>
      <w:r>
        <w:t xml:space="preserve"> </w:t>
      </w:r>
      <w:r w:rsidRPr="00FF34D5">
        <w:t xml:space="preserve">to open </w:t>
      </w:r>
      <w:r>
        <w:t>A2S Actions Status</w:t>
      </w:r>
      <w:r w:rsidR="00CE5F6D">
        <w:t xml:space="preserve"> form</w:t>
      </w:r>
      <w:r>
        <w:t xml:space="preserve">. Or, enter ID of a BA in collections directly into the top-right edit box of the A2S Actions Status </w:t>
      </w:r>
      <w:r w:rsidR="00CE5F6D">
        <w:t>f</w:t>
      </w:r>
      <w:r>
        <w:t xml:space="preserve">orm and press </w:t>
      </w:r>
      <w:r w:rsidRPr="00792495">
        <w:rPr>
          <w:b/>
          <w:bCs/>
          <w:sz w:val="18"/>
          <w:szCs w:val="18"/>
        </w:rPr>
        <w:t>Enter</w:t>
      </w:r>
      <w:r>
        <w:t xml:space="preserve">. </w:t>
      </w:r>
      <w:r w:rsidR="00C355E8">
        <w:t>Collection events with their a</w:t>
      </w:r>
      <w:r>
        <w:t>ssociated A2S actions will be displayed</w:t>
      </w:r>
      <w:r w:rsidR="005C0CAE">
        <w:t>.</w:t>
      </w:r>
    </w:p>
    <w:p w14:paraId="7BE8C6E7" w14:textId="77777777" w:rsidR="00A3572C" w:rsidRDefault="00A3572C" w:rsidP="005C0CAE">
      <w:pPr>
        <w:ind w:left="0"/>
        <w:rPr>
          <w:b/>
          <w:bCs/>
        </w:rPr>
      </w:pPr>
    </w:p>
    <w:p w14:paraId="39D3B46C" w14:textId="77777777" w:rsidR="00273992" w:rsidRDefault="005C0CAE" w:rsidP="005C0CAE">
      <w:pPr>
        <w:ind w:left="0"/>
      </w:pPr>
      <w:r w:rsidRPr="00733800">
        <w:rPr>
          <w:b/>
          <w:bCs/>
        </w:rPr>
        <w:lastRenderedPageBreak/>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4B7C8316" w14:textId="202BCCB9" w:rsidR="005C0CAE" w:rsidRDefault="00273992" w:rsidP="00273992">
      <w:pPr>
        <w:pStyle w:val="Nadpis5"/>
      </w:pPr>
      <w:bookmarkStart w:id="236" w:name="_Toc222405582"/>
      <w:r>
        <w:t>Output Data</w:t>
      </w:r>
      <w:bookmarkEnd w:id="236"/>
    </w:p>
    <w:p w14:paraId="45639925" w14:textId="77777777" w:rsidR="005C0CAE" w:rsidRPr="00340FA5" w:rsidRDefault="005C0CAE" w:rsidP="005C0CAE">
      <w:pPr>
        <w:ind w:left="0"/>
      </w:pPr>
      <w:r w:rsidRPr="00340FA5">
        <w:t>Following data sets are available to display:</w:t>
      </w:r>
    </w:p>
    <w:p w14:paraId="18F6F1AB" w14:textId="77777777" w:rsidR="005C0CAE" w:rsidRDefault="005C0CAE" w:rsidP="005C0CAE">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5C0CAE" w:rsidRPr="00DF00E8" w14:paraId="3309541F" w14:textId="77777777" w:rsidTr="00E77275">
        <w:trPr>
          <w:trHeight w:val="701"/>
        </w:trPr>
        <w:tc>
          <w:tcPr>
            <w:tcW w:w="1656" w:type="dxa"/>
            <w:shd w:val="clear" w:color="auto" w:fill="D9D9D9" w:themeFill="background1" w:themeFillShade="D9"/>
          </w:tcPr>
          <w:p w14:paraId="54A1F3B4" w14:textId="77777777" w:rsidR="005C0CAE" w:rsidRPr="00DF00E8" w:rsidRDefault="005C0CAE" w:rsidP="00E77275">
            <w:pPr>
              <w:ind w:left="0"/>
              <w:rPr>
                <w:b/>
                <w:bCs/>
              </w:rPr>
            </w:pPr>
            <w:r>
              <w:rPr>
                <w:b/>
                <w:bCs/>
              </w:rPr>
              <w:t>Data Set</w:t>
            </w:r>
          </w:p>
        </w:tc>
        <w:tc>
          <w:tcPr>
            <w:tcW w:w="7700" w:type="dxa"/>
            <w:shd w:val="clear" w:color="auto" w:fill="D9D9D9" w:themeFill="background1" w:themeFillShade="D9"/>
          </w:tcPr>
          <w:p w14:paraId="640F1E46" w14:textId="77777777" w:rsidR="005C0CAE" w:rsidRPr="00DF00E8" w:rsidRDefault="005C0CAE" w:rsidP="00E77275">
            <w:pPr>
              <w:ind w:left="0"/>
              <w:rPr>
                <w:b/>
                <w:bCs/>
              </w:rPr>
            </w:pPr>
            <w:r w:rsidRPr="00DF00E8">
              <w:rPr>
                <w:b/>
                <w:bCs/>
              </w:rPr>
              <w:t>Description</w:t>
            </w:r>
          </w:p>
        </w:tc>
      </w:tr>
      <w:tr w:rsidR="005C0CAE" w14:paraId="3703E3CB" w14:textId="77777777" w:rsidTr="00E77275">
        <w:trPr>
          <w:trHeight w:val="219"/>
        </w:trPr>
        <w:tc>
          <w:tcPr>
            <w:tcW w:w="1656" w:type="dxa"/>
          </w:tcPr>
          <w:p w14:paraId="07ED0A4C" w14:textId="77777777" w:rsidR="005C0CAE" w:rsidRPr="00B23995" w:rsidRDefault="005C0CAE" w:rsidP="00E77275">
            <w:pPr>
              <w:ind w:left="0"/>
              <w:rPr>
                <w:b/>
                <w:bCs/>
                <w:sz w:val="18"/>
                <w:szCs w:val="18"/>
              </w:rPr>
            </w:pPr>
            <w:r w:rsidRPr="00B23995">
              <w:rPr>
                <w:b/>
                <w:bCs/>
                <w:sz w:val="18"/>
                <w:szCs w:val="18"/>
              </w:rPr>
              <w:t>All</w:t>
            </w:r>
          </w:p>
        </w:tc>
        <w:tc>
          <w:tcPr>
            <w:tcW w:w="7700" w:type="dxa"/>
          </w:tcPr>
          <w:p w14:paraId="52567B8E" w14:textId="77777777" w:rsidR="005C0CAE" w:rsidRDefault="005C0CAE" w:rsidP="00E77275">
            <w:pPr>
              <w:ind w:left="0"/>
            </w:pPr>
            <w:r>
              <w:t>All actions are displayed</w:t>
            </w:r>
            <w:r w:rsidR="00BA0F66">
              <w:t>.</w:t>
            </w:r>
          </w:p>
          <w:p w14:paraId="2BB0C1B4" w14:textId="62223FD9" w:rsidR="00BA0F66" w:rsidRDefault="00BA0F66" w:rsidP="00E77275">
            <w:pPr>
              <w:ind w:left="0"/>
            </w:pPr>
            <w:r>
              <w:t xml:space="preserve">See </w:t>
            </w:r>
            <w:hyperlink r:id="rId158" w:anchor="_Data_Set_" w:history="1">
              <w:r w:rsidRPr="00BA0F66">
                <w:rPr>
                  <w:rStyle w:val="Hypertextovodkaz"/>
                </w:rPr>
                <w:t>Data Set “All”</w:t>
              </w:r>
            </w:hyperlink>
            <w:r>
              <w:t xml:space="preserve"> for more details.</w:t>
            </w:r>
          </w:p>
        </w:tc>
      </w:tr>
      <w:tr w:rsidR="005C0CAE" w14:paraId="1E140318" w14:textId="77777777" w:rsidTr="00E77275">
        <w:trPr>
          <w:trHeight w:val="219"/>
        </w:trPr>
        <w:tc>
          <w:tcPr>
            <w:tcW w:w="1656" w:type="dxa"/>
          </w:tcPr>
          <w:p w14:paraId="2B46AE93" w14:textId="77777777" w:rsidR="005C0CAE" w:rsidRPr="00B23995" w:rsidRDefault="005C0CAE" w:rsidP="00E77275">
            <w:pPr>
              <w:ind w:left="0"/>
              <w:rPr>
                <w:b/>
                <w:bCs/>
                <w:sz w:val="18"/>
                <w:szCs w:val="18"/>
              </w:rPr>
            </w:pPr>
            <w:r w:rsidRPr="00B23995">
              <w:rPr>
                <w:b/>
                <w:bCs/>
                <w:sz w:val="18"/>
                <w:szCs w:val="18"/>
              </w:rPr>
              <w:t>Pending</w:t>
            </w:r>
          </w:p>
        </w:tc>
        <w:tc>
          <w:tcPr>
            <w:tcW w:w="7700" w:type="dxa"/>
          </w:tcPr>
          <w:p w14:paraId="72A1754B" w14:textId="77777777" w:rsidR="005C0CAE" w:rsidRDefault="005C0CAE" w:rsidP="00E77275">
            <w:pPr>
              <w:ind w:left="0"/>
            </w:pPr>
            <w:r>
              <w:t xml:space="preserve">Only actions with status &lt;&gt; </w:t>
            </w:r>
            <w:r>
              <w:rPr>
                <w:rStyle w:val="Siln"/>
              </w:rPr>
              <w:t>Done</w:t>
            </w:r>
            <w:r>
              <w:t xml:space="preserve"> are displayed</w:t>
            </w:r>
          </w:p>
          <w:p w14:paraId="51A41059" w14:textId="579B89B3" w:rsidR="00BA0F66" w:rsidRDefault="00BA0F66" w:rsidP="00E77275">
            <w:pPr>
              <w:ind w:left="0"/>
            </w:pPr>
            <w:r>
              <w:t xml:space="preserve">See </w:t>
            </w:r>
            <w:hyperlink r:id="rId159" w:anchor="_Data_Set_" w:history="1">
              <w:r w:rsidRPr="00BA0F66">
                <w:rPr>
                  <w:rStyle w:val="Hypertextovodkaz"/>
                </w:rPr>
                <w:t>Data Set “Pending”</w:t>
              </w:r>
            </w:hyperlink>
            <w:r>
              <w:t xml:space="preserve"> for more details.</w:t>
            </w:r>
          </w:p>
        </w:tc>
      </w:tr>
      <w:tr w:rsidR="005C0CAE" w:rsidRPr="00DF58FB" w14:paraId="4197D45E" w14:textId="77777777" w:rsidTr="00E77275">
        <w:trPr>
          <w:trHeight w:val="219"/>
        </w:trPr>
        <w:tc>
          <w:tcPr>
            <w:tcW w:w="1656" w:type="dxa"/>
          </w:tcPr>
          <w:p w14:paraId="00C7849E" w14:textId="77777777" w:rsidR="005C0CAE" w:rsidRPr="00B23995" w:rsidRDefault="005C0CAE" w:rsidP="00E77275">
            <w:pPr>
              <w:ind w:left="0"/>
              <w:rPr>
                <w:b/>
                <w:bCs/>
                <w:sz w:val="18"/>
                <w:szCs w:val="18"/>
              </w:rPr>
            </w:pPr>
            <w:r w:rsidRPr="00B23995">
              <w:rPr>
                <w:b/>
                <w:bCs/>
                <w:sz w:val="18"/>
                <w:szCs w:val="18"/>
              </w:rPr>
              <w:t>Parameters</w:t>
            </w:r>
          </w:p>
        </w:tc>
        <w:tc>
          <w:tcPr>
            <w:tcW w:w="7700" w:type="dxa"/>
          </w:tcPr>
          <w:p w14:paraId="48E1467B" w14:textId="77777777" w:rsidR="005C0CAE" w:rsidRDefault="005C0CAE" w:rsidP="00E77275">
            <w:pPr>
              <w:pStyle w:val="Odstavecseseznamem"/>
              <w:ind w:left="0"/>
            </w:pPr>
            <w:r>
              <w:t>Action parameters and their values are displayed for all actions</w:t>
            </w:r>
          </w:p>
          <w:p w14:paraId="01374D29" w14:textId="25C8A626" w:rsidR="00BA0F66" w:rsidRPr="00BA0F66" w:rsidRDefault="00BA0F66" w:rsidP="00E77275">
            <w:pPr>
              <w:pStyle w:val="Odstavecseseznamem"/>
              <w:ind w:left="0"/>
            </w:pPr>
            <w:r w:rsidRPr="00BA0F66">
              <w:t xml:space="preserve">See </w:t>
            </w:r>
            <w:hyperlink r:id="rId160" w:anchor="_Data_Set_" w:history="1">
              <w:r w:rsidRPr="00BA0F66">
                <w:rPr>
                  <w:rStyle w:val="Hypertextovodkaz"/>
                </w:rPr>
                <w:t>Data Set “Parameters”</w:t>
              </w:r>
            </w:hyperlink>
            <w:r>
              <w:t xml:space="preserve"> for more details.</w:t>
            </w:r>
          </w:p>
        </w:tc>
      </w:tr>
    </w:tbl>
    <w:p w14:paraId="78BB0182" w14:textId="0A346A24" w:rsidR="005C0CAE" w:rsidRDefault="005C0CAE" w:rsidP="005C0CAE">
      <w:pPr>
        <w:ind w:left="0"/>
        <w:rPr>
          <w:b/>
          <w:bCs/>
          <w:sz w:val="18"/>
          <w:szCs w:val="18"/>
        </w:rPr>
      </w:pPr>
    </w:p>
    <w:p w14:paraId="6A946EEC" w14:textId="51783635" w:rsidR="005C0CAE" w:rsidRDefault="005C0CAE" w:rsidP="005C0CAE">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0BC47C47" w14:textId="0BE06E49" w:rsidR="00324309" w:rsidRDefault="00324309" w:rsidP="005C0CAE">
      <w:pPr>
        <w:ind w:left="0"/>
      </w:pPr>
    </w:p>
    <w:p w14:paraId="0E363CFB" w14:textId="60AB8FFC" w:rsidR="00324309" w:rsidRPr="00324309" w:rsidRDefault="00324309" w:rsidP="00324309">
      <w:pPr>
        <w:ind w:left="0"/>
        <w:rPr>
          <w:b/>
          <w:bCs/>
        </w:rPr>
      </w:pPr>
      <w:r w:rsidRPr="00324309">
        <w:rPr>
          <w:b/>
          <w:bCs/>
        </w:rPr>
        <w:t xml:space="preserve">HINT: </w:t>
      </w:r>
      <w:r>
        <w:t xml:space="preserve">When switching among A2S data sets, </w:t>
      </w:r>
      <w:r w:rsidRPr="00324309">
        <w:rPr>
          <w:rFonts w:ascii="Consolas" w:hAnsi="Consolas"/>
        </w:rPr>
        <w:t>INSTANCE_ID</w:t>
      </w:r>
      <w:r>
        <w:t xml:space="preserve"> on selected rows are stored internally, and in the new data set rows with the same </w:t>
      </w:r>
      <w:r w:rsidRPr="00324309">
        <w:rPr>
          <w:rFonts w:ascii="Consolas" w:hAnsi="Consolas"/>
        </w:rPr>
        <w:t>INSTANCE_ID</w:t>
      </w:r>
      <w:r>
        <w:t xml:space="preserve"> values are selected again.</w:t>
      </w:r>
    </w:p>
    <w:p w14:paraId="4B59B4DE" w14:textId="3B4D44F3" w:rsidR="005C0CAE" w:rsidRDefault="006E426C" w:rsidP="005C0CAE">
      <w:pPr>
        <w:pStyle w:val="Nadpis5"/>
      </w:pPr>
      <w:bookmarkStart w:id="237" w:name="_Data_Set_“All”"/>
      <w:bookmarkStart w:id="238" w:name="_Toc222405583"/>
      <w:bookmarkEnd w:id="237"/>
      <w:r>
        <w:t>Data Set “</w:t>
      </w:r>
      <w:r w:rsidR="005C0CAE">
        <w:t>All</w:t>
      </w:r>
      <w:r>
        <w:t>”</w:t>
      </w:r>
      <w:bookmarkEnd w:id="238"/>
    </w:p>
    <w:p w14:paraId="7B3872CD" w14:textId="48BA5CB1" w:rsidR="00792495" w:rsidRDefault="005C0CAE" w:rsidP="00792495">
      <w:pPr>
        <w:ind w:left="0"/>
        <w:rPr>
          <w:sz w:val="18"/>
          <w:szCs w:val="18"/>
        </w:rPr>
      </w:pPr>
      <w:r>
        <w:t>All actions are displayed.</w:t>
      </w:r>
      <w:r w:rsidR="00273992">
        <w:t xml:space="preserve"> </w:t>
      </w:r>
    </w:p>
    <w:p w14:paraId="6EB7ABB0" w14:textId="77777777" w:rsidR="005C0CAE" w:rsidRDefault="005C0CAE" w:rsidP="00792495">
      <w:pPr>
        <w:ind w:left="0"/>
        <w:rPr>
          <w:sz w:val="18"/>
          <w:szCs w:val="18"/>
        </w:rPr>
      </w:pPr>
    </w:p>
    <w:p w14:paraId="3F992812" w14:textId="3650B555" w:rsidR="00792495" w:rsidRDefault="00D25B5C" w:rsidP="00792495">
      <w:pPr>
        <w:ind w:left="0"/>
      </w:pPr>
      <w:r>
        <w:rPr>
          <w:noProof/>
        </w:rPr>
        <w:drawing>
          <wp:inline distT="0" distB="0" distL="0" distR="0" wp14:anchorId="61A23A49" wp14:editId="2EA485F2">
            <wp:extent cx="5732145" cy="3343910"/>
            <wp:effectExtent l="0" t="0" r="1905" b="8890"/>
            <wp:docPr id="30"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732145" cy="3343910"/>
                    </a:xfrm>
                    <a:prstGeom prst="rect">
                      <a:avLst/>
                    </a:prstGeom>
                  </pic:spPr>
                </pic:pic>
              </a:graphicData>
            </a:graphic>
          </wp:inline>
        </w:drawing>
      </w:r>
    </w:p>
    <w:p w14:paraId="51494CA1" w14:textId="073B0815" w:rsidR="00DD719C" w:rsidRPr="00DD719C" w:rsidRDefault="00DD719C" w:rsidP="00DD719C">
      <w:pPr>
        <w:ind w:left="0"/>
        <w:jc w:val="center"/>
        <w:rPr>
          <w:i/>
          <w:iCs w:val="0"/>
          <w:sz w:val="18"/>
          <w:szCs w:val="18"/>
        </w:rPr>
      </w:pPr>
      <w:r w:rsidRPr="00DD719C">
        <w:rPr>
          <w:i/>
          <w:iCs w:val="0"/>
          <w:sz w:val="18"/>
          <w:szCs w:val="18"/>
        </w:rPr>
        <w:t xml:space="preserve">A2S Actions / Collection Events Status </w:t>
      </w:r>
      <w:r w:rsidR="002F7F61">
        <w:rPr>
          <w:i/>
          <w:iCs w:val="0"/>
          <w:sz w:val="18"/>
          <w:szCs w:val="18"/>
        </w:rPr>
        <w:t>f</w:t>
      </w:r>
      <w:r w:rsidRPr="00DD719C">
        <w:rPr>
          <w:i/>
          <w:iCs w:val="0"/>
          <w:sz w:val="18"/>
          <w:szCs w:val="18"/>
        </w:rPr>
        <w:t>orm</w:t>
      </w:r>
      <w:r w:rsidR="007C2EAA">
        <w:rPr>
          <w:i/>
          <w:iCs w:val="0"/>
          <w:sz w:val="18"/>
          <w:szCs w:val="18"/>
        </w:rPr>
        <w:t xml:space="preserve"> –</w:t>
      </w:r>
      <w:r w:rsidR="00780303">
        <w:rPr>
          <w:i/>
          <w:iCs w:val="0"/>
          <w:sz w:val="18"/>
          <w:szCs w:val="18"/>
        </w:rPr>
        <w:t xml:space="preserve"> </w:t>
      </w:r>
      <w:r w:rsidR="007C2EAA">
        <w:rPr>
          <w:i/>
          <w:iCs w:val="0"/>
          <w:sz w:val="18"/>
          <w:szCs w:val="18"/>
        </w:rPr>
        <w:t>data set</w:t>
      </w:r>
      <w:r w:rsidR="00780303">
        <w:rPr>
          <w:i/>
          <w:iCs w:val="0"/>
          <w:sz w:val="18"/>
          <w:szCs w:val="18"/>
        </w:rPr>
        <w:t xml:space="preserve"> “</w:t>
      </w:r>
      <w:r w:rsidR="00780303" w:rsidRPr="00780303">
        <w:rPr>
          <w:b/>
          <w:bCs/>
          <w:i/>
          <w:iCs w:val="0"/>
          <w:sz w:val="18"/>
          <w:szCs w:val="18"/>
        </w:rPr>
        <w:t>All</w:t>
      </w:r>
      <w:r w:rsidR="00780303">
        <w:rPr>
          <w:i/>
          <w:iCs w:val="0"/>
          <w:sz w:val="18"/>
          <w:szCs w:val="18"/>
        </w:rPr>
        <w:t>”</w:t>
      </w:r>
    </w:p>
    <w:p w14:paraId="71A30F48" w14:textId="19632D1F" w:rsidR="00792495" w:rsidRDefault="00792495" w:rsidP="00792495">
      <w:pPr>
        <w:ind w:left="0"/>
      </w:pPr>
    </w:p>
    <w:p w14:paraId="3DEDEDB6" w14:textId="0713B09B" w:rsidR="005C0CAE" w:rsidRDefault="005C0CAE" w:rsidP="005C0CAE">
      <w:pPr>
        <w:ind w:left="0"/>
        <w:rPr>
          <w:sz w:val="18"/>
          <w:szCs w:val="18"/>
        </w:rPr>
      </w:pPr>
      <w:r>
        <w:t>Following output columns are returned:</w:t>
      </w:r>
    </w:p>
    <w:p w14:paraId="6BC53834" w14:textId="77777777" w:rsidR="005C0CAE" w:rsidRDefault="005C0CAE" w:rsidP="005C0CAE">
      <w:pPr>
        <w:ind w:left="0"/>
        <w:rPr>
          <w:sz w:val="18"/>
          <w:szCs w:val="18"/>
        </w:rPr>
      </w:pPr>
    </w:p>
    <w:tbl>
      <w:tblPr>
        <w:tblStyle w:val="Mkatabulky"/>
        <w:tblW w:w="3490" w:type="dxa"/>
        <w:tblInd w:w="-5" w:type="dxa"/>
        <w:tblLook w:val="04A0" w:firstRow="1" w:lastRow="0" w:firstColumn="1" w:lastColumn="0" w:noHBand="0" w:noVBand="1"/>
      </w:tblPr>
      <w:tblGrid>
        <w:gridCol w:w="3490"/>
      </w:tblGrid>
      <w:tr w:rsidR="005C0CAE" w:rsidRPr="00DF00E8" w14:paraId="07C60356" w14:textId="77777777" w:rsidTr="00E77275">
        <w:trPr>
          <w:trHeight w:val="277"/>
        </w:trPr>
        <w:tc>
          <w:tcPr>
            <w:tcW w:w="3490" w:type="dxa"/>
            <w:shd w:val="clear" w:color="auto" w:fill="D9D9D9" w:themeFill="background1" w:themeFillShade="D9"/>
          </w:tcPr>
          <w:p w14:paraId="080A21F9" w14:textId="77777777" w:rsidR="005C0CAE" w:rsidRPr="00DF00E8" w:rsidRDefault="005C0CAE" w:rsidP="00E77275">
            <w:pPr>
              <w:ind w:left="0"/>
              <w:rPr>
                <w:b/>
                <w:bCs/>
              </w:rPr>
            </w:pPr>
            <w:r>
              <w:rPr>
                <w:b/>
                <w:bCs/>
              </w:rPr>
              <w:t xml:space="preserve">Column </w:t>
            </w:r>
          </w:p>
        </w:tc>
      </w:tr>
      <w:tr w:rsidR="005C0CAE" w14:paraId="4519F807" w14:textId="77777777" w:rsidTr="00E77275">
        <w:trPr>
          <w:trHeight w:val="219"/>
        </w:trPr>
        <w:tc>
          <w:tcPr>
            <w:tcW w:w="3490" w:type="dxa"/>
          </w:tcPr>
          <w:p w14:paraId="527A9E5B" w14:textId="77777777" w:rsidR="005C0CAE" w:rsidRPr="00602485" w:rsidRDefault="005C0CAE" w:rsidP="00E77275">
            <w:pPr>
              <w:ind w:left="0"/>
              <w:rPr>
                <w:rFonts w:ascii="Consolas" w:hAnsi="Consolas"/>
              </w:rPr>
            </w:pPr>
            <w:r w:rsidRPr="00602485">
              <w:rPr>
                <w:rFonts w:ascii="Consolas" w:hAnsi="Consolas"/>
              </w:rPr>
              <w:t>INSTANCE_ID</w:t>
            </w:r>
          </w:p>
        </w:tc>
      </w:tr>
      <w:tr w:rsidR="005C0CAE" w14:paraId="74D626A0" w14:textId="77777777" w:rsidTr="00E77275">
        <w:trPr>
          <w:trHeight w:val="219"/>
        </w:trPr>
        <w:tc>
          <w:tcPr>
            <w:tcW w:w="3490" w:type="dxa"/>
          </w:tcPr>
          <w:p w14:paraId="104CFEC3" w14:textId="77777777" w:rsidR="005C0CAE" w:rsidRPr="00602485" w:rsidRDefault="005C0CAE" w:rsidP="00E77275">
            <w:pPr>
              <w:ind w:left="0"/>
              <w:rPr>
                <w:rFonts w:ascii="Consolas" w:hAnsi="Consolas"/>
              </w:rPr>
            </w:pPr>
            <w:r w:rsidRPr="00602485">
              <w:rPr>
                <w:rFonts w:ascii="Consolas" w:hAnsi="Consolas"/>
              </w:rPr>
              <w:t>TYPE</w:t>
            </w:r>
          </w:p>
        </w:tc>
      </w:tr>
      <w:tr w:rsidR="005C0CAE" w14:paraId="21AE54AE" w14:textId="77777777" w:rsidTr="00E77275">
        <w:trPr>
          <w:trHeight w:val="219"/>
        </w:trPr>
        <w:tc>
          <w:tcPr>
            <w:tcW w:w="3490" w:type="dxa"/>
          </w:tcPr>
          <w:p w14:paraId="5694B345" w14:textId="77777777" w:rsidR="005C0CAE" w:rsidRPr="00602485" w:rsidRDefault="005C0CAE" w:rsidP="00E77275">
            <w:pPr>
              <w:ind w:left="0"/>
              <w:rPr>
                <w:rFonts w:ascii="Consolas" w:hAnsi="Consolas"/>
              </w:rPr>
            </w:pPr>
            <w:r w:rsidRPr="00602485">
              <w:rPr>
                <w:rFonts w:ascii="Consolas" w:hAnsi="Consolas"/>
              </w:rPr>
              <w:t>SUBTYPE</w:t>
            </w:r>
          </w:p>
        </w:tc>
      </w:tr>
      <w:tr w:rsidR="005C0CAE" w14:paraId="0E9B900C" w14:textId="77777777" w:rsidTr="00E77275">
        <w:trPr>
          <w:trHeight w:val="219"/>
        </w:trPr>
        <w:tc>
          <w:tcPr>
            <w:tcW w:w="3490" w:type="dxa"/>
          </w:tcPr>
          <w:p w14:paraId="37F35F4B" w14:textId="77777777" w:rsidR="005C0CAE" w:rsidRPr="00602485" w:rsidRDefault="005C0CAE" w:rsidP="00E77275">
            <w:pPr>
              <w:ind w:left="0"/>
              <w:rPr>
                <w:rFonts w:ascii="Consolas" w:hAnsi="Consolas"/>
              </w:rPr>
            </w:pPr>
            <w:r w:rsidRPr="00602485">
              <w:rPr>
                <w:rFonts w:ascii="Consolas" w:hAnsi="Consolas"/>
              </w:rPr>
              <w:lastRenderedPageBreak/>
              <w:t>ACTION_DESCRIPTION</w:t>
            </w:r>
          </w:p>
        </w:tc>
      </w:tr>
      <w:tr w:rsidR="005C0CAE" w14:paraId="5A5158CC" w14:textId="77777777" w:rsidTr="00E77275">
        <w:trPr>
          <w:trHeight w:val="219"/>
        </w:trPr>
        <w:tc>
          <w:tcPr>
            <w:tcW w:w="3490" w:type="dxa"/>
          </w:tcPr>
          <w:p w14:paraId="00F1E0FF" w14:textId="77777777" w:rsidR="005C0CAE" w:rsidRPr="00602485" w:rsidRDefault="005C0CAE" w:rsidP="00E77275">
            <w:pPr>
              <w:ind w:left="0"/>
              <w:rPr>
                <w:rFonts w:ascii="Consolas" w:hAnsi="Consolas"/>
              </w:rPr>
            </w:pPr>
            <w:r w:rsidRPr="00602485">
              <w:rPr>
                <w:rFonts w:ascii="Consolas" w:hAnsi="Consolas"/>
              </w:rPr>
              <w:t>SCENARIO_ID</w:t>
            </w:r>
          </w:p>
        </w:tc>
      </w:tr>
      <w:tr w:rsidR="005C0CAE" w14:paraId="0DEB44AE" w14:textId="77777777" w:rsidTr="00E77275">
        <w:trPr>
          <w:trHeight w:val="219"/>
        </w:trPr>
        <w:tc>
          <w:tcPr>
            <w:tcW w:w="3490" w:type="dxa"/>
          </w:tcPr>
          <w:p w14:paraId="7DC872DB" w14:textId="77777777" w:rsidR="005C0CAE" w:rsidRPr="00602485" w:rsidRDefault="005C0CAE" w:rsidP="00E77275">
            <w:pPr>
              <w:ind w:left="0"/>
              <w:rPr>
                <w:rFonts w:ascii="Consolas" w:hAnsi="Consolas"/>
              </w:rPr>
            </w:pPr>
            <w:r w:rsidRPr="00602485">
              <w:rPr>
                <w:rFonts w:ascii="Consolas" w:hAnsi="Consolas"/>
              </w:rPr>
              <w:t>EVENT_NO</w:t>
            </w:r>
          </w:p>
        </w:tc>
      </w:tr>
      <w:tr w:rsidR="005C0CAE" w14:paraId="16E368B6" w14:textId="77777777" w:rsidTr="00E77275">
        <w:trPr>
          <w:trHeight w:val="219"/>
        </w:trPr>
        <w:tc>
          <w:tcPr>
            <w:tcW w:w="3490" w:type="dxa"/>
          </w:tcPr>
          <w:p w14:paraId="15B68A46" w14:textId="77777777" w:rsidR="005C0CAE" w:rsidRPr="00602485" w:rsidRDefault="005C0CAE" w:rsidP="00E77275">
            <w:pPr>
              <w:ind w:left="0"/>
              <w:rPr>
                <w:rFonts w:ascii="Consolas" w:hAnsi="Consolas"/>
              </w:rPr>
            </w:pPr>
            <w:r w:rsidRPr="00602485">
              <w:rPr>
                <w:rFonts w:ascii="Consolas" w:hAnsi="Consolas"/>
              </w:rPr>
              <w:t>EVENT_DESCR</w:t>
            </w:r>
          </w:p>
        </w:tc>
      </w:tr>
      <w:tr w:rsidR="005C0CAE" w14:paraId="5FA84B36" w14:textId="77777777" w:rsidTr="00E77275">
        <w:trPr>
          <w:trHeight w:val="219"/>
        </w:trPr>
        <w:tc>
          <w:tcPr>
            <w:tcW w:w="3490" w:type="dxa"/>
          </w:tcPr>
          <w:p w14:paraId="2D34DA52" w14:textId="77777777" w:rsidR="005C0CAE" w:rsidRPr="00602485" w:rsidRDefault="005C0CAE" w:rsidP="00E77275">
            <w:pPr>
              <w:ind w:left="0"/>
              <w:rPr>
                <w:rFonts w:ascii="Consolas" w:hAnsi="Consolas"/>
              </w:rPr>
            </w:pPr>
            <w:r w:rsidRPr="00602485">
              <w:rPr>
                <w:rFonts w:ascii="Consolas" w:hAnsi="Consolas"/>
              </w:rPr>
              <w:t>STATUS_DESCR</w:t>
            </w:r>
          </w:p>
        </w:tc>
      </w:tr>
      <w:tr w:rsidR="005C0CAE" w14:paraId="601B267B" w14:textId="77777777" w:rsidTr="00E77275">
        <w:trPr>
          <w:trHeight w:val="219"/>
        </w:trPr>
        <w:tc>
          <w:tcPr>
            <w:tcW w:w="3490" w:type="dxa"/>
          </w:tcPr>
          <w:p w14:paraId="565A4523" w14:textId="77777777" w:rsidR="005C0CAE" w:rsidRPr="00602485" w:rsidRDefault="005C0CAE" w:rsidP="00E77275">
            <w:pPr>
              <w:ind w:left="0"/>
              <w:rPr>
                <w:rFonts w:ascii="Consolas" w:hAnsi="Consolas"/>
              </w:rPr>
            </w:pPr>
            <w:r w:rsidRPr="00602485">
              <w:rPr>
                <w:rFonts w:ascii="Consolas" w:hAnsi="Consolas"/>
              </w:rPr>
              <w:t>CREATE_DT</w:t>
            </w:r>
          </w:p>
        </w:tc>
      </w:tr>
      <w:tr w:rsidR="005C0CAE" w14:paraId="76810DD9" w14:textId="77777777" w:rsidTr="00E77275">
        <w:trPr>
          <w:trHeight w:val="219"/>
        </w:trPr>
        <w:tc>
          <w:tcPr>
            <w:tcW w:w="3490" w:type="dxa"/>
          </w:tcPr>
          <w:p w14:paraId="0CA02390" w14:textId="77777777" w:rsidR="005C0CAE" w:rsidRPr="00602485" w:rsidRDefault="005C0CAE" w:rsidP="00E77275">
            <w:pPr>
              <w:ind w:left="0"/>
              <w:rPr>
                <w:rFonts w:ascii="Consolas" w:hAnsi="Consolas"/>
              </w:rPr>
            </w:pPr>
            <w:r w:rsidRPr="00602485">
              <w:rPr>
                <w:rFonts w:ascii="Consolas" w:hAnsi="Consolas"/>
              </w:rPr>
              <w:t>PROCESS</w:t>
            </w:r>
          </w:p>
        </w:tc>
      </w:tr>
    </w:tbl>
    <w:p w14:paraId="4FFD230F" w14:textId="1805E032" w:rsidR="005C0CAE" w:rsidRDefault="005C0CAE" w:rsidP="005C0CAE">
      <w:pPr>
        <w:ind w:left="0"/>
        <w:rPr>
          <w:b/>
          <w:bCs/>
          <w:sz w:val="18"/>
          <w:szCs w:val="18"/>
        </w:rPr>
      </w:pPr>
    </w:p>
    <w:p w14:paraId="347690AB" w14:textId="0D92212C" w:rsidR="003C3042" w:rsidRDefault="003C3042" w:rsidP="005C0CAE">
      <w:pPr>
        <w:ind w:left="0"/>
        <w:rPr>
          <w:b/>
          <w:bCs/>
          <w:sz w:val="18"/>
          <w:szCs w:val="18"/>
        </w:rPr>
      </w:pPr>
    </w:p>
    <w:p w14:paraId="04CFF3DD" w14:textId="31E9C876" w:rsidR="003C3042" w:rsidRDefault="003C3042" w:rsidP="003C3042">
      <w:pPr>
        <w:ind w:left="0"/>
      </w:pPr>
      <w:r w:rsidRPr="00623925">
        <w:rPr>
          <w:b/>
          <w:bCs/>
        </w:rPr>
        <w:t>NOTE:</w:t>
      </w:r>
      <w:r>
        <w:t xml:space="preserve"> Phoenix will also check that all action types that are supposed to be processed by Tibco (i.e., having </w:t>
      </w:r>
      <w:r w:rsidRPr="003C3042">
        <w:rPr>
          <w:rFonts w:ascii="Consolas" w:hAnsi="Consolas"/>
        </w:rPr>
        <w:t>PROCESS=TIBCO</w:t>
      </w:r>
      <w:r w:rsidRPr="003C3042">
        <w:t>)</w:t>
      </w:r>
      <w:r>
        <w:t xml:space="preserve"> are configured in Tibco table </w:t>
      </w:r>
      <w:r w:rsidRPr="003C3042">
        <w:rPr>
          <w:rFonts w:ascii="Consolas" w:hAnsi="Consolas"/>
        </w:rPr>
        <w:t>TIBCOINT.KENAN_EVENTS_PRIORITY</w:t>
      </w:r>
      <w:r>
        <w:t>, and displays a warning message if an action type is not configured:</w:t>
      </w:r>
    </w:p>
    <w:p w14:paraId="38CB1132" w14:textId="77777777" w:rsidR="003C3042" w:rsidRDefault="003C3042" w:rsidP="003C3042">
      <w:pPr>
        <w:ind w:left="0"/>
      </w:pPr>
    </w:p>
    <w:p w14:paraId="615F6F92" w14:textId="77777777" w:rsidR="003C3042" w:rsidRDefault="003C3042" w:rsidP="003C3042">
      <w:pPr>
        <w:ind w:left="0"/>
        <w:jc w:val="center"/>
      </w:pPr>
      <w:r>
        <w:rPr>
          <w:noProof/>
        </w:rPr>
        <w:drawing>
          <wp:inline distT="0" distB="0" distL="0" distR="0" wp14:anchorId="5D1A6AEE" wp14:editId="598502A1">
            <wp:extent cx="4781550" cy="2085975"/>
            <wp:effectExtent l="0" t="0" r="0" b="9525"/>
            <wp:docPr id="108" name="Obrázek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4781550" cy="2085975"/>
                    </a:xfrm>
                    <a:prstGeom prst="rect">
                      <a:avLst/>
                    </a:prstGeom>
                  </pic:spPr>
                </pic:pic>
              </a:graphicData>
            </a:graphic>
          </wp:inline>
        </w:drawing>
      </w:r>
    </w:p>
    <w:p w14:paraId="25482E06" w14:textId="77777777" w:rsidR="003C3042" w:rsidRPr="00623925" w:rsidRDefault="003C3042" w:rsidP="003C3042">
      <w:pPr>
        <w:ind w:left="0"/>
        <w:jc w:val="center"/>
        <w:rPr>
          <w:i/>
          <w:iCs w:val="0"/>
          <w:sz w:val="18"/>
          <w:szCs w:val="18"/>
        </w:rPr>
      </w:pPr>
      <w:r w:rsidRPr="00623925">
        <w:rPr>
          <w:i/>
          <w:iCs w:val="0"/>
          <w:sz w:val="18"/>
          <w:szCs w:val="18"/>
        </w:rPr>
        <w:t>Unconfigured A2S action type detected in Tibco</w:t>
      </w:r>
    </w:p>
    <w:p w14:paraId="3A0F41CB" w14:textId="77777777" w:rsidR="003C3042" w:rsidRDefault="003C3042" w:rsidP="005C0CAE">
      <w:pPr>
        <w:ind w:left="0"/>
        <w:rPr>
          <w:b/>
          <w:bCs/>
          <w:sz w:val="18"/>
          <w:szCs w:val="18"/>
        </w:rPr>
      </w:pPr>
    </w:p>
    <w:p w14:paraId="0CC6B3D7" w14:textId="726FE6C9" w:rsidR="005C0CAE" w:rsidRDefault="006E426C" w:rsidP="005C0CAE">
      <w:pPr>
        <w:pStyle w:val="Nadpis5"/>
      </w:pPr>
      <w:bookmarkStart w:id="239" w:name="_Data_Set_“Pending”"/>
      <w:bookmarkStart w:id="240" w:name="_Toc222405584"/>
      <w:bookmarkEnd w:id="239"/>
      <w:r>
        <w:t>Data Set “</w:t>
      </w:r>
      <w:r w:rsidR="005C0CAE">
        <w:t>Pending</w:t>
      </w:r>
      <w:r>
        <w:t>”</w:t>
      </w:r>
      <w:bookmarkEnd w:id="240"/>
    </w:p>
    <w:p w14:paraId="1A480BF3" w14:textId="3D3A4AC9" w:rsidR="005C0CAE" w:rsidRDefault="005C0CAE" w:rsidP="005C0CAE">
      <w:pPr>
        <w:ind w:left="0"/>
      </w:pPr>
      <w:r>
        <w:t xml:space="preserve">Only actions with status &lt;&gt; </w:t>
      </w:r>
      <w:r>
        <w:rPr>
          <w:rStyle w:val="Siln"/>
        </w:rPr>
        <w:t>Done</w:t>
      </w:r>
      <w:r>
        <w:t xml:space="preserve"> are displayed</w:t>
      </w:r>
    </w:p>
    <w:p w14:paraId="0053E4C1" w14:textId="77777777" w:rsidR="005C0CAE" w:rsidRPr="005C0CAE" w:rsidRDefault="005C0CAE" w:rsidP="005C0CAE"/>
    <w:p w14:paraId="240DEDBD" w14:textId="77777777" w:rsidR="00052477" w:rsidRDefault="00052477" w:rsidP="00052477">
      <w:pPr>
        <w:ind w:left="0"/>
        <w:rPr>
          <w:highlight w:val="yellow"/>
        </w:rPr>
      </w:pPr>
      <w:r>
        <w:rPr>
          <w:noProof/>
        </w:rPr>
        <w:drawing>
          <wp:inline distT="0" distB="0" distL="0" distR="0" wp14:anchorId="7B3262F6" wp14:editId="570B5E78">
            <wp:extent cx="5732145" cy="3343910"/>
            <wp:effectExtent l="0" t="0" r="1905" b="8890"/>
            <wp:docPr id="32"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732145" cy="3343910"/>
                    </a:xfrm>
                    <a:prstGeom prst="rect">
                      <a:avLst/>
                    </a:prstGeom>
                  </pic:spPr>
                </pic:pic>
              </a:graphicData>
            </a:graphic>
          </wp:inline>
        </w:drawing>
      </w:r>
    </w:p>
    <w:p w14:paraId="456628A7" w14:textId="31A08BE6" w:rsidR="00052477" w:rsidRPr="00DD719C" w:rsidRDefault="00052477" w:rsidP="00052477">
      <w:pPr>
        <w:ind w:left="0"/>
        <w:jc w:val="center"/>
        <w:rPr>
          <w:i/>
          <w:iCs w:val="0"/>
          <w:sz w:val="18"/>
          <w:szCs w:val="18"/>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sidRPr="007C2EAA">
        <w:rPr>
          <w:b/>
          <w:bCs/>
          <w:i/>
          <w:iCs w:val="0"/>
          <w:sz w:val="18"/>
          <w:szCs w:val="18"/>
        </w:rPr>
        <w:t>Pending</w:t>
      </w:r>
      <w:r w:rsidR="00780303" w:rsidRPr="00780303">
        <w:rPr>
          <w:i/>
          <w:iCs w:val="0"/>
          <w:sz w:val="18"/>
          <w:szCs w:val="18"/>
        </w:rPr>
        <w:t>”</w:t>
      </w:r>
    </w:p>
    <w:p w14:paraId="0C8535DF" w14:textId="6AAF042C" w:rsidR="00052477" w:rsidRDefault="00052477" w:rsidP="00316A30">
      <w:pPr>
        <w:ind w:left="0"/>
      </w:pPr>
    </w:p>
    <w:p w14:paraId="573FE9CB" w14:textId="630F8D6A" w:rsidR="005C0CAE" w:rsidRDefault="005C0CAE" w:rsidP="00316A30">
      <w:pPr>
        <w:ind w:left="0"/>
      </w:pPr>
      <w:r>
        <w:lastRenderedPageBreak/>
        <w:t xml:space="preserve">Output columns are the same as in the </w:t>
      </w:r>
      <w:r>
        <w:rPr>
          <w:b/>
          <w:bCs/>
          <w:sz w:val="18"/>
          <w:szCs w:val="18"/>
        </w:rPr>
        <w:t xml:space="preserve">All </w:t>
      </w:r>
      <w:r>
        <w:t>data set.</w:t>
      </w:r>
    </w:p>
    <w:p w14:paraId="0F86BB61" w14:textId="1E8D9CE4" w:rsidR="005C0CAE" w:rsidRDefault="006E426C" w:rsidP="005C0CAE">
      <w:pPr>
        <w:pStyle w:val="Nadpis5"/>
      </w:pPr>
      <w:bookmarkStart w:id="241" w:name="_Data_Set_“Parameters”"/>
      <w:bookmarkStart w:id="242" w:name="_Toc222405585"/>
      <w:bookmarkEnd w:id="241"/>
      <w:r>
        <w:t>Data Set “</w:t>
      </w:r>
      <w:r w:rsidR="005C0CAE">
        <w:t>Parameters</w:t>
      </w:r>
      <w:r>
        <w:t>”</w:t>
      </w:r>
      <w:bookmarkEnd w:id="242"/>
    </w:p>
    <w:p w14:paraId="2B5B2031" w14:textId="26B0262C" w:rsidR="005C0CAE" w:rsidRDefault="005C0CAE" w:rsidP="005C0CAE">
      <w:pPr>
        <w:ind w:left="0"/>
      </w:pPr>
      <w:r>
        <w:t>Action parameters and their values are displayed for all actions.</w:t>
      </w:r>
    </w:p>
    <w:p w14:paraId="4EB5297F" w14:textId="77777777" w:rsidR="005C0CAE" w:rsidRPr="005C0CAE" w:rsidRDefault="005C0CAE" w:rsidP="005C0CAE">
      <w:pPr>
        <w:ind w:left="0"/>
      </w:pPr>
    </w:p>
    <w:p w14:paraId="6AB2591D" w14:textId="77777777" w:rsidR="00052477" w:rsidRDefault="00052477" w:rsidP="00052477">
      <w:pPr>
        <w:ind w:left="0"/>
        <w:rPr>
          <w:highlight w:val="yellow"/>
        </w:rPr>
      </w:pPr>
      <w:r>
        <w:rPr>
          <w:noProof/>
        </w:rPr>
        <w:drawing>
          <wp:inline distT="0" distB="0" distL="0" distR="0" wp14:anchorId="5829CC89" wp14:editId="5698852D">
            <wp:extent cx="5732145" cy="3343910"/>
            <wp:effectExtent l="0" t="0" r="1905" b="8890"/>
            <wp:docPr id="31"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732145" cy="3343910"/>
                    </a:xfrm>
                    <a:prstGeom prst="rect">
                      <a:avLst/>
                    </a:prstGeom>
                  </pic:spPr>
                </pic:pic>
              </a:graphicData>
            </a:graphic>
          </wp:inline>
        </w:drawing>
      </w:r>
    </w:p>
    <w:p w14:paraId="57119263" w14:textId="255723D0" w:rsidR="00052477" w:rsidRDefault="00052477" w:rsidP="00052477">
      <w:pPr>
        <w:ind w:left="0"/>
        <w:jc w:val="center"/>
        <w:rPr>
          <w:highlight w:val="yellow"/>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Pr>
          <w:b/>
          <w:bCs/>
          <w:i/>
          <w:iCs w:val="0"/>
          <w:sz w:val="18"/>
          <w:szCs w:val="18"/>
        </w:rPr>
        <w:t>Parameters</w:t>
      </w:r>
      <w:r w:rsidR="00780303">
        <w:rPr>
          <w:i/>
          <w:iCs w:val="0"/>
          <w:sz w:val="18"/>
          <w:szCs w:val="18"/>
        </w:rPr>
        <w:t>”</w:t>
      </w:r>
    </w:p>
    <w:p w14:paraId="0E6A694A" w14:textId="60613E5C" w:rsidR="00052477" w:rsidRDefault="00052477" w:rsidP="00316A30">
      <w:pPr>
        <w:ind w:left="0"/>
      </w:pPr>
    </w:p>
    <w:p w14:paraId="16D46544" w14:textId="77777777" w:rsidR="00052477" w:rsidRDefault="00052477" w:rsidP="00316A30">
      <w:pPr>
        <w:ind w:left="0"/>
      </w:pPr>
    </w:p>
    <w:p w14:paraId="153E5DAC" w14:textId="77777777" w:rsidR="00ED199C" w:rsidRDefault="00ED199C" w:rsidP="00792495">
      <w:pPr>
        <w:ind w:left="0"/>
        <w:rPr>
          <w:b/>
          <w:bCs/>
          <w:sz w:val="18"/>
          <w:szCs w:val="18"/>
          <w:highlight w:val="yellow"/>
        </w:rPr>
        <w:sectPr w:rsidR="00ED199C" w:rsidSect="00DB05BF">
          <w:pgSz w:w="11907" w:h="16840" w:code="9"/>
          <w:pgMar w:top="1440" w:right="1440" w:bottom="1440" w:left="1440" w:header="706" w:footer="490" w:gutter="0"/>
          <w:cols w:space="708"/>
        </w:sectPr>
      </w:pPr>
    </w:p>
    <w:p w14:paraId="19D78333" w14:textId="687F0F56" w:rsidR="00316A30" w:rsidRDefault="00433059" w:rsidP="00316A30">
      <w:pPr>
        <w:ind w:left="0"/>
        <w:rPr>
          <w:sz w:val="18"/>
          <w:szCs w:val="18"/>
        </w:rPr>
      </w:pPr>
      <w:r>
        <w:t>Following output columns are returned</w:t>
      </w:r>
      <w:r w:rsidR="005C0CAE">
        <w:t>:</w:t>
      </w:r>
    </w:p>
    <w:p w14:paraId="6B7758A2" w14:textId="494D4BFD" w:rsidR="00316A30" w:rsidRDefault="00316A30" w:rsidP="00792495">
      <w:pPr>
        <w:ind w:left="0"/>
        <w:rPr>
          <w:highlight w:val="yellow"/>
        </w:rPr>
      </w:pPr>
    </w:p>
    <w:tbl>
      <w:tblPr>
        <w:tblStyle w:val="Mkatabulky"/>
        <w:tblW w:w="3490" w:type="dxa"/>
        <w:tblInd w:w="-5" w:type="dxa"/>
        <w:tblLook w:val="04A0" w:firstRow="1" w:lastRow="0" w:firstColumn="1" w:lastColumn="0" w:noHBand="0" w:noVBand="1"/>
      </w:tblPr>
      <w:tblGrid>
        <w:gridCol w:w="3490"/>
      </w:tblGrid>
      <w:tr w:rsidR="00316A30" w:rsidRPr="00DF00E8" w14:paraId="7132C54B" w14:textId="77777777" w:rsidTr="00E77275">
        <w:trPr>
          <w:trHeight w:val="277"/>
        </w:trPr>
        <w:tc>
          <w:tcPr>
            <w:tcW w:w="3490" w:type="dxa"/>
            <w:shd w:val="clear" w:color="auto" w:fill="D9D9D9" w:themeFill="background1" w:themeFillShade="D9"/>
          </w:tcPr>
          <w:p w14:paraId="13E91E0E" w14:textId="207F28CF" w:rsidR="00316A30" w:rsidRPr="00DF00E8" w:rsidRDefault="00316A30" w:rsidP="00E77275">
            <w:pPr>
              <w:ind w:left="0"/>
              <w:rPr>
                <w:b/>
                <w:bCs/>
              </w:rPr>
            </w:pPr>
            <w:r>
              <w:rPr>
                <w:b/>
                <w:bCs/>
              </w:rPr>
              <w:t>Column</w:t>
            </w:r>
          </w:p>
        </w:tc>
      </w:tr>
      <w:tr w:rsidR="00ED199C" w:rsidRPr="0002724C" w14:paraId="5EAA789A" w14:textId="77777777" w:rsidTr="00E77275">
        <w:trPr>
          <w:trHeight w:val="219"/>
        </w:trPr>
        <w:tc>
          <w:tcPr>
            <w:tcW w:w="3490" w:type="dxa"/>
          </w:tcPr>
          <w:p w14:paraId="43C7AFA7" w14:textId="704D0130" w:rsidR="00ED199C" w:rsidRPr="00602485" w:rsidRDefault="00ED199C" w:rsidP="00ED199C">
            <w:pPr>
              <w:ind w:left="0"/>
              <w:rPr>
                <w:rFonts w:ascii="Consolas" w:hAnsi="Consolas"/>
              </w:rPr>
            </w:pPr>
            <w:r w:rsidRPr="00602485">
              <w:rPr>
                <w:rFonts w:ascii="Consolas" w:hAnsi="Consolas"/>
              </w:rPr>
              <w:t>INSTANCE_ID</w:t>
            </w:r>
          </w:p>
        </w:tc>
      </w:tr>
      <w:tr w:rsidR="00ED199C" w14:paraId="03A25883" w14:textId="77777777" w:rsidTr="00E77275">
        <w:trPr>
          <w:trHeight w:val="219"/>
        </w:trPr>
        <w:tc>
          <w:tcPr>
            <w:tcW w:w="3490" w:type="dxa"/>
          </w:tcPr>
          <w:p w14:paraId="4CE18B1B" w14:textId="356A0189" w:rsidR="00ED199C" w:rsidRPr="00602485" w:rsidRDefault="00ED199C" w:rsidP="00ED199C">
            <w:pPr>
              <w:ind w:left="0"/>
              <w:rPr>
                <w:rFonts w:ascii="Consolas" w:hAnsi="Consolas"/>
              </w:rPr>
            </w:pPr>
            <w:r w:rsidRPr="00602485">
              <w:rPr>
                <w:rFonts w:ascii="Consolas" w:hAnsi="Consolas"/>
              </w:rPr>
              <w:t>ACTION_TYPE</w:t>
            </w:r>
          </w:p>
        </w:tc>
      </w:tr>
      <w:tr w:rsidR="00ED199C" w:rsidRPr="0002724C" w14:paraId="21EF1EED" w14:textId="77777777" w:rsidTr="00E77275">
        <w:trPr>
          <w:trHeight w:val="219"/>
        </w:trPr>
        <w:tc>
          <w:tcPr>
            <w:tcW w:w="3490" w:type="dxa"/>
          </w:tcPr>
          <w:p w14:paraId="062A5AEE" w14:textId="58C284F6" w:rsidR="00ED199C" w:rsidRPr="00602485" w:rsidRDefault="00ED199C" w:rsidP="00ED199C">
            <w:pPr>
              <w:ind w:left="0"/>
              <w:rPr>
                <w:rFonts w:ascii="Consolas" w:hAnsi="Consolas"/>
              </w:rPr>
            </w:pPr>
            <w:r w:rsidRPr="00602485">
              <w:rPr>
                <w:rFonts w:ascii="Consolas" w:hAnsi="Consolas"/>
              </w:rPr>
              <w:t>ACTION_SUBTYPE</w:t>
            </w:r>
          </w:p>
        </w:tc>
      </w:tr>
      <w:tr w:rsidR="00ED199C" w14:paraId="345EFA72" w14:textId="77777777" w:rsidTr="00E77275">
        <w:trPr>
          <w:trHeight w:val="219"/>
        </w:trPr>
        <w:tc>
          <w:tcPr>
            <w:tcW w:w="3490" w:type="dxa"/>
          </w:tcPr>
          <w:p w14:paraId="6D8221FE" w14:textId="25C3BEB2" w:rsidR="00ED199C" w:rsidRPr="00602485" w:rsidRDefault="00ED199C" w:rsidP="00ED199C">
            <w:pPr>
              <w:ind w:left="0"/>
              <w:rPr>
                <w:rFonts w:ascii="Consolas" w:hAnsi="Consolas"/>
              </w:rPr>
            </w:pPr>
            <w:r w:rsidRPr="00602485">
              <w:rPr>
                <w:rFonts w:ascii="Consolas" w:hAnsi="Consolas"/>
              </w:rPr>
              <w:t>ACTION_DESCRIPTION</w:t>
            </w:r>
          </w:p>
        </w:tc>
      </w:tr>
      <w:tr w:rsidR="00ED199C" w14:paraId="2795034F" w14:textId="77777777" w:rsidTr="00E77275">
        <w:trPr>
          <w:trHeight w:val="219"/>
        </w:trPr>
        <w:tc>
          <w:tcPr>
            <w:tcW w:w="3490" w:type="dxa"/>
          </w:tcPr>
          <w:p w14:paraId="3ABAB3EB" w14:textId="3E53D0B4" w:rsidR="00ED199C" w:rsidRPr="00602485" w:rsidRDefault="00ED199C" w:rsidP="00ED199C">
            <w:pPr>
              <w:ind w:left="0"/>
              <w:rPr>
                <w:rFonts w:ascii="Consolas" w:hAnsi="Consolas"/>
              </w:rPr>
            </w:pPr>
            <w:r w:rsidRPr="00602485">
              <w:rPr>
                <w:rFonts w:ascii="Consolas" w:hAnsi="Consolas"/>
              </w:rPr>
              <w:t>PARAM_TYPE</w:t>
            </w:r>
          </w:p>
        </w:tc>
      </w:tr>
      <w:tr w:rsidR="00ED199C" w14:paraId="6C5105C6" w14:textId="77777777" w:rsidTr="00E77275">
        <w:trPr>
          <w:trHeight w:val="219"/>
        </w:trPr>
        <w:tc>
          <w:tcPr>
            <w:tcW w:w="3490" w:type="dxa"/>
          </w:tcPr>
          <w:p w14:paraId="1AACA560" w14:textId="642EE9BB" w:rsidR="00ED199C" w:rsidRPr="00602485" w:rsidRDefault="00ED199C" w:rsidP="00ED199C">
            <w:pPr>
              <w:ind w:left="0"/>
              <w:rPr>
                <w:rFonts w:ascii="Consolas" w:hAnsi="Consolas"/>
              </w:rPr>
            </w:pPr>
            <w:r w:rsidRPr="00602485">
              <w:rPr>
                <w:rFonts w:ascii="Consolas" w:hAnsi="Consolas"/>
              </w:rPr>
              <w:t>PARAM_NAME</w:t>
            </w:r>
          </w:p>
        </w:tc>
      </w:tr>
      <w:tr w:rsidR="00ED199C" w14:paraId="664014E8" w14:textId="77777777" w:rsidTr="00E77275">
        <w:trPr>
          <w:trHeight w:val="219"/>
        </w:trPr>
        <w:tc>
          <w:tcPr>
            <w:tcW w:w="3490" w:type="dxa"/>
          </w:tcPr>
          <w:p w14:paraId="7B577C14" w14:textId="2E4A76D5" w:rsidR="00ED199C" w:rsidRPr="00602485" w:rsidRDefault="00ED199C" w:rsidP="00ED199C">
            <w:pPr>
              <w:ind w:left="0"/>
              <w:rPr>
                <w:rFonts w:ascii="Consolas" w:hAnsi="Consolas"/>
              </w:rPr>
            </w:pPr>
            <w:r w:rsidRPr="00602485">
              <w:rPr>
                <w:rFonts w:ascii="Consolas" w:hAnsi="Consolas"/>
              </w:rPr>
              <w:t>PARAM_VALUE</w:t>
            </w:r>
          </w:p>
        </w:tc>
      </w:tr>
      <w:tr w:rsidR="00ED199C" w14:paraId="13C82431" w14:textId="77777777" w:rsidTr="00E77275">
        <w:trPr>
          <w:trHeight w:val="219"/>
        </w:trPr>
        <w:tc>
          <w:tcPr>
            <w:tcW w:w="3490" w:type="dxa"/>
          </w:tcPr>
          <w:p w14:paraId="436EFC0C" w14:textId="79C13D4F" w:rsidR="00ED199C" w:rsidRPr="00602485" w:rsidRDefault="00ED199C" w:rsidP="00ED199C">
            <w:pPr>
              <w:ind w:left="0"/>
              <w:rPr>
                <w:rFonts w:ascii="Consolas" w:hAnsi="Consolas"/>
              </w:rPr>
            </w:pPr>
            <w:r w:rsidRPr="00602485">
              <w:rPr>
                <w:rFonts w:ascii="Consolas" w:hAnsi="Consolas"/>
              </w:rPr>
              <w:t>STATUS_DESCR</w:t>
            </w:r>
          </w:p>
        </w:tc>
      </w:tr>
      <w:tr w:rsidR="00ED199C" w14:paraId="10B1445E" w14:textId="77777777" w:rsidTr="00E77275">
        <w:trPr>
          <w:trHeight w:val="219"/>
        </w:trPr>
        <w:tc>
          <w:tcPr>
            <w:tcW w:w="3490" w:type="dxa"/>
          </w:tcPr>
          <w:p w14:paraId="00211863" w14:textId="65FDB238" w:rsidR="00ED199C" w:rsidRPr="00602485" w:rsidRDefault="00ED199C" w:rsidP="00ED199C">
            <w:pPr>
              <w:ind w:left="0"/>
              <w:rPr>
                <w:rFonts w:ascii="Consolas" w:hAnsi="Consolas"/>
              </w:rPr>
            </w:pPr>
            <w:r w:rsidRPr="00602485">
              <w:rPr>
                <w:rFonts w:ascii="Consolas" w:hAnsi="Consolas"/>
              </w:rPr>
              <w:t>CREATE_DT</w:t>
            </w:r>
          </w:p>
        </w:tc>
      </w:tr>
      <w:tr w:rsidR="00ED199C" w14:paraId="235A8BB4" w14:textId="77777777" w:rsidTr="00E77275">
        <w:trPr>
          <w:trHeight w:val="219"/>
        </w:trPr>
        <w:tc>
          <w:tcPr>
            <w:tcW w:w="3490" w:type="dxa"/>
          </w:tcPr>
          <w:p w14:paraId="7B9878AD" w14:textId="49CAAB87" w:rsidR="00ED199C" w:rsidRPr="00602485" w:rsidRDefault="00ED199C" w:rsidP="00ED199C">
            <w:pPr>
              <w:ind w:left="0"/>
              <w:rPr>
                <w:rFonts w:ascii="Consolas" w:hAnsi="Consolas"/>
              </w:rPr>
            </w:pPr>
            <w:r w:rsidRPr="00602485">
              <w:rPr>
                <w:rFonts w:ascii="Consolas" w:hAnsi="Consolas"/>
              </w:rPr>
              <w:t>PROCESS</w:t>
            </w:r>
          </w:p>
        </w:tc>
      </w:tr>
    </w:tbl>
    <w:p w14:paraId="6051A749" w14:textId="77777777" w:rsidR="00316A30" w:rsidRDefault="00316A30" w:rsidP="00792495">
      <w:pPr>
        <w:ind w:left="0"/>
        <w:rPr>
          <w:highlight w:val="yellow"/>
        </w:rPr>
        <w:sectPr w:rsidR="00316A30" w:rsidSect="00DB05BF">
          <w:type w:val="continuous"/>
          <w:pgSz w:w="11907" w:h="16840" w:code="9"/>
          <w:pgMar w:top="1440" w:right="1440" w:bottom="1440" w:left="1440" w:header="706" w:footer="490" w:gutter="0"/>
          <w:cols w:space="708"/>
        </w:sectPr>
      </w:pPr>
    </w:p>
    <w:p w14:paraId="6BE4E5DC" w14:textId="4EF1996A" w:rsidR="00792495" w:rsidRPr="0094046D" w:rsidRDefault="00792495" w:rsidP="00273992">
      <w:pPr>
        <w:pStyle w:val="Nadpis5"/>
      </w:pPr>
      <w:bookmarkStart w:id="243" w:name="_Toc222405586"/>
      <w:r w:rsidRPr="0094046D">
        <w:t xml:space="preserve">Process </w:t>
      </w:r>
      <w:r w:rsidR="00273992">
        <w:t>O</w:t>
      </w:r>
      <w:r w:rsidRPr="0094046D">
        <w:t>verview</w:t>
      </w:r>
      <w:bookmarkEnd w:id="243"/>
    </w:p>
    <w:p w14:paraId="47531784" w14:textId="77777777" w:rsidR="00792495" w:rsidRPr="0094046D" w:rsidRDefault="00792495" w:rsidP="00792495">
      <w:pPr>
        <w:ind w:left="0"/>
        <w:rPr>
          <w:b/>
          <w:bCs/>
        </w:rPr>
      </w:pPr>
    </w:p>
    <w:p w14:paraId="59BA00B0" w14:textId="70BC301B" w:rsidR="00792495" w:rsidRDefault="00792495" w:rsidP="00792495">
      <w:pPr>
        <w:ind w:left="0"/>
      </w:pPr>
      <w:r w:rsidRPr="0094046D">
        <w:t xml:space="preserve">Kenan tables </w:t>
      </w:r>
      <w:r w:rsidRPr="0094046D">
        <w:rPr>
          <w:rFonts w:ascii="Consolas" w:hAnsi="Consolas"/>
        </w:rPr>
        <w:t>VF_CONFIG.</w:t>
      </w:r>
      <w:r w:rsidR="00E96680" w:rsidRPr="0094046D">
        <w:rPr>
          <w:rFonts w:ascii="Consolas" w:hAnsi="Consolas"/>
        </w:rPr>
        <w:t>A2S_PARAMETERS</w:t>
      </w:r>
      <w:r w:rsidR="00E96680" w:rsidRPr="0094046D">
        <w:t xml:space="preserve"> </w:t>
      </w:r>
      <w:r w:rsidRPr="0094046D">
        <w:t xml:space="preserve">and </w:t>
      </w:r>
      <w:r w:rsidR="00E96680" w:rsidRPr="0094046D">
        <w:rPr>
          <w:rFonts w:ascii="Consolas" w:hAnsi="Consolas"/>
        </w:rPr>
        <w:t>VF_CONFIG.A2S_PARAMETERS_DETAIL</w:t>
      </w:r>
      <w:r w:rsidRPr="0094046D">
        <w:t xml:space="preserve"> are queried for </w:t>
      </w:r>
      <w:r w:rsidR="00E96680" w:rsidRPr="0094046D">
        <w:t xml:space="preserve">A2S action details </w:t>
      </w:r>
      <w:r w:rsidRPr="0094046D">
        <w:t xml:space="preserve">of </w:t>
      </w:r>
      <w:r w:rsidR="00E96680" w:rsidRPr="0094046D">
        <w:t>provided BA.</w:t>
      </w:r>
      <w:r w:rsidRPr="0094046D">
        <w:t xml:space="preserve"> </w:t>
      </w:r>
    </w:p>
    <w:p w14:paraId="7E8E6275" w14:textId="37641D03" w:rsidR="003C3042" w:rsidRDefault="003C3042" w:rsidP="00792495">
      <w:pPr>
        <w:ind w:left="0"/>
      </w:pPr>
    </w:p>
    <w:p w14:paraId="16B9D555" w14:textId="53470129" w:rsidR="003C3042" w:rsidRDefault="003C3042" w:rsidP="00792495">
      <w:pPr>
        <w:ind w:left="0"/>
      </w:pPr>
      <w:r>
        <w:t xml:space="preserve">Tibco table </w:t>
      </w:r>
      <w:r w:rsidRPr="003C3042">
        <w:rPr>
          <w:rFonts w:ascii="Consolas" w:hAnsi="Consolas"/>
        </w:rPr>
        <w:t>TIBCOINT.KENAN_EVENTS_PRIORITY</w:t>
      </w:r>
      <w:r>
        <w:t xml:space="preserve"> is queried for existence of A2S action types processed by Tibco.</w:t>
      </w:r>
    </w:p>
    <w:p w14:paraId="6F1F0E1B" w14:textId="53682661" w:rsidR="00792495" w:rsidRPr="0094046D" w:rsidRDefault="00792495" w:rsidP="00273992">
      <w:pPr>
        <w:pStyle w:val="Nadpis5"/>
      </w:pPr>
      <w:bookmarkStart w:id="244" w:name="_Toc222405587"/>
      <w:r w:rsidRPr="0094046D">
        <w:t xml:space="preserve">Role </w:t>
      </w:r>
      <w:r w:rsidR="00273992">
        <w:t>D</w:t>
      </w:r>
      <w:r w:rsidRPr="0094046D">
        <w:t>ifferences</w:t>
      </w:r>
      <w:bookmarkEnd w:id="24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92495" w:rsidRPr="0094046D" w14:paraId="293D0253" w14:textId="77777777" w:rsidTr="00E77275">
        <w:trPr>
          <w:trHeight w:val="277"/>
        </w:trPr>
        <w:tc>
          <w:tcPr>
            <w:tcW w:w="3490" w:type="dxa"/>
            <w:shd w:val="clear" w:color="auto" w:fill="D9D9D9" w:themeFill="background1" w:themeFillShade="D9"/>
          </w:tcPr>
          <w:p w14:paraId="156D1C9E" w14:textId="77777777" w:rsidR="00792495" w:rsidRPr="0094046D" w:rsidRDefault="00792495" w:rsidP="00E77275">
            <w:pPr>
              <w:ind w:left="0"/>
              <w:rPr>
                <w:b/>
                <w:bCs/>
              </w:rPr>
            </w:pPr>
            <w:r w:rsidRPr="0094046D">
              <w:rPr>
                <w:b/>
                <w:bCs/>
              </w:rPr>
              <w:lastRenderedPageBreak/>
              <w:t>Action / Role</w:t>
            </w:r>
          </w:p>
        </w:tc>
        <w:tc>
          <w:tcPr>
            <w:tcW w:w="1163" w:type="dxa"/>
            <w:shd w:val="clear" w:color="auto" w:fill="D9D9D9" w:themeFill="background1" w:themeFillShade="D9"/>
          </w:tcPr>
          <w:p w14:paraId="15EFA827" w14:textId="77777777" w:rsidR="00792495" w:rsidRPr="0094046D" w:rsidRDefault="00792495" w:rsidP="00E77275">
            <w:pPr>
              <w:ind w:left="0"/>
              <w:jc w:val="center"/>
              <w:rPr>
                <w:b/>
                <w:bCs/>
              </w:rPr>
            </w:pPr>
            <w:r w:rsidRPr="0094046D">
              <w:rPr>
                <w:b/>
                <w:bCs/>
              </w:rPr>
              <w:t>ADMIN</w:t>
            </w:r>
          </w:p>
        </w:tc>
        <w:tc>
          <w:tcPr>
            <w:tcW w:w="1163" w:type="dxa"/>
            <w:shd w:val="clear" w:color="auto" w:fill="D9D9D9" w:themeFill="background1" w:themeFillShade="D9"/>
          </w:tcPr>
          <w:p w14:paraId="26128FF9" w14:textId="77777777" w:rsidR="00792495" w:rsidRPr="0094046D" w:rsidRDefault="00792495" w:rsidP="00E77275">
            <w:pPr>
              <w:ind w:left="0"/>
              <w:jc w:val="center"/>
              <w:rPr>
                <w:b/>
                <w:bCs/>
              </w:rPr>
            </w:pPr>
            <w:r w:rsidRPr="0094046D">
              <w:rPr>
                <w:b/>
                <w:bCs/>
              </w:rPr>
              <w:t>LEAD</w:t>
            </w:r>
          </w:p>
        </w:tc>
        <w:tc>
          <w:tcPr>
            <w:tcW w:w="1180" w:type="dxa"/>
            <w:shd w:val="clear" w:color="auto" w:fill="D9D9D9" w:themeFill="background1" w:themeFillShade="D9"/>
          </w:tcPr>
          <w:p w14:paraId="312A18F4" w14:textId="77777777" w:rsidR="00792495" w:rsidRPr="0094046D" w:rsidRDefault="00792495" w:rsidP="00E77275">
            <w:pPr>
              <w:ind w:left="0"/>
              <w:jc w:val="center"/>
              <w:rPr>
                <w:b/>
                <w:bCs/>
              </w:rPr>
            </w:pPr>
            <w:r w:rsidRPr="0094046D">
              <w:rPr>
                <w:b/>
                <w:bCs/>
              </w:rPr>
              <w:t>TESTING-VF</w:t>
            </w:r>
          </w:p>
        </w:tc>
        <w:tc>
          <w:tcPr>
            <w:tcW w:w="1180" w:type="dxa"/>
            <w:shd w:val="clear" w:color="auto" w:fill="D9D9D9" w:themeFill="background1" w:themeFillShade="D9"/>
          </w:tcPr>
          <w:p w14:paraId="370C05C8" w14:textId="77777777" w:rsidR="00792495" w:rsidRPr="0094046D" w:rsidRDefault="00792495" w:rsidP="00E77275">
            <w:pPr>
              <w:ind w:left="0"/>
              <w:jc w:val="center"/>
              <w:rPr>
                <w:b/>
                <w:bCs/>
              </w:rPr>
            </w:pPr>
            <w:r w:rsidRPr="0094046D">
              <w:rPr>
                <w:b/>
                <w:bCs/>
              </w:rPr>
              <w:t>TESTING-IBM</w:t>
            </w:r>
          </w:p>
        </w:tc>
        <w:tc>
          <w:tcPr>
            <w:tcW w:w="1180" w:type="dxa"/>
            <w:shd w:val="clear" w:color="auto" w:fill="D9D9D9" w:themeFill="background1" w:themeFillShade="D9"/>
          </w:tcPr>
          <w:p w14:paraId="6346ABE3" w14:textId="77777777" w:rsidR="00792495" w:rsidRPr="0094046D" w:rsidRDefault="00792495" w:rsidP="00E77275">
            <w:pPr>
              <w:ind w:left="0"/>
              <w:jc w:val="center"/>
              <w:rPr>
                <w:b/>
                <w:bCs/>
              </w:rPr>
            </w:pPr>
            <w:r w:rsidRPr="0094046D">
              <w:rPr>
                <w:b/>
                <w:bCs/>
              </w:rPr>
              <w:t>TESTING-V2</w:t>
            </w:r>
          </w:p>
        </w:tc>
      </w:tr>
      <w:tr w:rsidR="00792495" w14:paraId="583648A7" w14:textId="77777777" w:rsidTr="00E77275">
        <w:trPr>
          <w:trHeight w:val="219"/>
        </w:trPr>
        <w:tc>
          <w:tcPr>
            <w:tcW w:w="3490" w:type="dxa"/>
          </w:tcPr>
          <w:p w14:paraId="248F0258" w14:textId="0CCEC04C" w:rsidR="00792495" w:rsidRPr="0094046D" w:rsidRDefault="00792495" w:rsidP="00E77275">
            <w:pPr>
              <w:ind w:left="0"/>
              <w:rPr>
                <w:b/>
                <w:bCs/>
              </w:rPr>
            </w:pPr>
            <w:r w:rsidRPr="0094046D">
              <w:rPr>
                <w:b/>
                <w:bCs/>
              </w:rPr>
              <w:t xml:space="preserve">Access to </w:t>
            </w:r>
            <w:r w:rsidR="00AE202C">
              <w:rPr>
                <w:b/>
                <w:bCs/>
              </w:rPr>
              <w:t>A2S Actions Status</w:t>
            </w:r>
          </w:p>
        </w:tc>
        <w:tc>
          <w:tcPr>
            <w:tcW w:w="1163" w:type="dxa"/>
          </w:tcPr>
          <w:p w14:paraId="1D59BBCB" w14:textId="77777777" w:rsidR="00792495" w:rsidRPr="0094046D" w:rsidRDefault="00792495" w:rsidP="00E77275">
            <w:pPr>
              <w:ind w:left="0"/>
              <w:jc w:val="center"/>
            </w:pPr>
            <w:r w:rsidRPr="0094046D">
              <w:t>Y</w:t>
            </w:r>
          </w:p>
        </w:tc>
        <w:tc>
          <w:tcPr>
            <w:tcW w:w="1163" w:type="dxa"/>
          </w:tcPr>
          <w:p w14:paraId="16861BB6" w14:textId="77777777" w:rsidR="00792495" w:rsidRPr="0094046D" w:rsidRDefault="00792495" w:rsidP="00E77275">
            <w:pPr>
              <w:ind w:left="0"/>
              <w:jc w:val="center"/>
            </w:pPr>
            <w:r w:rsidRPr="0094046D">
              <w:t>Y</w:t>
            </w:r>
          </w:p>
        </w:tc>
        <w:tc>
          <w:tcPr>
            <w:tcW w:w="1180" w:type="dxa"/>
          </w:tcPr>
          <w:p w14:paraId="31E1DB1A" w14:textId="4D2E9373" w:rsidR="00792495" w:rsidRPr="00A03AD8" w:rsidRDefault="0094046D" w:rsidP="00E77275">
            <w:pPr>
              <w:ind w:left="0"/>
              <w:jc w:val="center"/>
            </w:pPr>
            <w:r w:rsidRPr="00A03AD8">
              <w:t>N</w:t>
            </w:r>
          </w:p>
        </w:tc>
        <w:tc>
          <w:tcPr>
            <w:tcW w:w="1180" w:type="dxa"/>
          </w:tcPr>
          <w:p w14:paraId="409F40F3" w14:textId="77777777" w:rsidR="00792495" w:rsidRPr="0094046D" w:rsidRDefault="00792495" w:rsidP="00E77275">
            <w:pPr>
              <w:ind w:left="0"/>
              <w:jc w:val="center"/>
            </w:pPr>
            <w:r w:rsidRPr="0094046D">
              <w:t>Y</w:t>
            </w:r>
          </w:p>
        </w:tc>
        <w:tc>
          <w:tcPr>
            <w:tcW w:w="1180" w:type="dxa"/>
          </w:tcPr>
          <w:p w14:paraId="388B6F36" w14:textId="77777777" w:rsidR="00792495" w:rsidRPr="00D771E3" w:rsidRDefault="00792495" w:rsidP="00E77275">
            <w:pPr>
              <w:ind w:left="0"/>
              <w:jc w:val="center"/>
            </w:pPr>
            <w:r w:rsidRPr="0094046D">
              <w:t>N</w:t>
            </w:r>
          </w:p>
        </w:tc>
      </w:tr>
    </w:tbl>
    <w:p w14:paraId="358E06EF" w14:textId="677F57E9" w:rsidR="00792495" w:rsidRDefault="00792495" w:rsidP="00792495">
      <w:pPr>
        <w:ind w:left="0"/>
        <w:rPr>
          <w:b/>
          <w:bCs/>
          <w:sz w:val="18"/>
          <w:szCs w:val="18"/>
        </w:rPr>
      </w:pPr>
    </w:p>
    <w:p w14:paraId="1B5C766A" w14:textId="77777777" w:rsidR="00152537" w:rsidRDefault="00152537" w:rsidP="00792495">
      <w:pPr>
        <w:ind w:left="0"/>
        <w:rPr>
          <w:b/>
          <w:bCs/>
          <w:sz w:val="18"/>
          <w:szCs w:val="18"/>
        </w:rPr>
      </w:pPr>
    </w:p>
    <w:p w14:paraId="6CFBCDEB" w14:textId="77208731" w:rsidR="00D01C2F" w:rsidRDefault="006F3565" w:rsidP="00CD44D1">
      <w:pPr>
        <w:pStyle w:val="Nadpis3"/>
      </w:pPr>
      <w:bookmarkStart w:id="245" w:name="_Kenan_RC_Status"/>
      <w:bookmarkStart w:id="246" w:name="_Toc222405588"/>
      <w:bookmarkEnd w:id="245"/>
      <w:r>
        <w:t xml:space="preserve">Kenan RC </w:t>
      </w:r>
      <w:r w:rsidR="0071619B">
        <w:t>Status</w:t>
      </w:r>
      <w:bookmarkEnd w:id="246"/>
    </w:p>
    <w:p w14:paraId="3E3FFA58" w14:textId="5DC6FD8B" w:rsidR="00BE3FE1" w:rsidRDefault="00BE3FE1" w:rsidP="00BE3FE1">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Recurring Charges (RC’s) </w:t>
      </w:r>
      <w:r w:rsidRPr="00FF34D5">
        <w:t>in the main menu</w:t>
      </w:r>
      <w:r>
        <w:t xml:space="preserve"> </w:t>
      </w:r>
      <w:r w:rsidRPr="00FF34D5">
        <w:t xml:space="preserve">to open </w:t>
      </w:r>
      <w:r>
        <w:t xml:space="preserve">Kenan Recurring Charges Status form. Details of Kenan </w:t>
      </w:r>
      <w:r w:rsidR="00C25ABD">
        <w:t>RC’s</w:t>
      </w:r>
      <w:r>
        <w:t xml:space="preserve"> associated with the provided BA or its subscribers will be displayed:</w:t>
      </w:r>
    </w:p>
    <w:p w14:paraId="01FDB2DD" w14:textId="7CC37131" w:rsidR="00BE3FE1" w:rsidRDefault="00BE3FE1" w:rsidP="00BE3FE1">
      <w:pPr>
        <w:ind w:left="0"/>
      </w:pPr>
    </w:p>
    <w:p w14:paraId="70DA6BBF" w14:textId="38EC5FC7" w:rsidR="00BE3FE1" w:rsidRDefault="00BE3FE1" w:rsidP="00BE3FE1">
      <w:pPr>
        <w:ind w:left="0"/>
      </w:pPr>
      <w:r>
        <w:rPr>
          <w:noProof/>
        </w:rPr>
        <w:drawing>
          <wp:inline distT="0" distB="0" distL="0" distR="0" wp14:anchorId="4B2FFC68" wp14:editId="75D9B143">
            <wp:extent cx="5732145" cy="3343910"/>
            <wp:effectExtent l="0" t="0" r="1905" b="8890"/>
            <wp:docPr id="58" name="Obráze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732145" cy="3343910"/>
                    </a:xfrm>
                    <a:prstGeom prst="rect">
                      <a:avLst/>
                    </a:prstGeom>
                  </pic:spPr>
                </pic:pic>
              </a:graphicData>
            </a:graphic>
          </wp:inline>
        </w:drawing>
      </w:r>
    </w:p>
    <w:p w14:paraId="5F2329A9" w14:textId="6D434DF6" w:rsidR="00BE3FE1" w:rsidRPr="00BE3FE1" w:rsidRDefault="00BE3FE1" w:rsidP="00BE3FE1">
      <w:pPr>
        <w:ind w:left="0"/>
        <w:jc w:val="center"/>
        <w:rPr>
          <w:i/>
          <w:iCs w:val="0"/>
          <w:sz w:val="18"/>
          <w:szCs w:val="18"/>
        </w:rPr>
      </w:pPr>
      <w:r w:rsidRPr="00BE3FE1">
        <w:rPr>
          <w:i/>
          <w:iCs w:val="0"/>
          <w:sz w:val="18"/>
          <w:szCs w:val="18"/>
        </w:rPr>
        <w:t>Kenan Recurring Charges Status form</w:t>
      </w:r>
    </w:p>
    <w:p w14:paraId="7561ECC3" w14:textId="5FBA6584" w:rsidR="00CE5F6D" w:rsidRDefault="00CE5F6D" w:rsidP="00647C72"/>
    <w:p w14:paraId="1429E8FC" w14:textId="77777777" w:rsidR="00AD344A" w:rsidRDefault="00AD344A" w:rsidP="00AD344A">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6DBB92E" w14:textId="089F8F22" w:rsidR="00AD344A" w:rsidRDefault="0092019D" w:rsidP="0092019D">
      <w:pPr>
        <w:pStyle w:val="Nadpis5"/>
      </w:pPr>
      <w:bookmarkStart w:id="247" w:name="_Toc222405589"/>
      <w:r>
        <w:t>Output Data</w:t>
      </w:r>
      <w:bookmarkEnd w:id="247"/>
    </w:p>
    <w:p w14:paraId="472BA9B3" w14:textId="48B08BAE" w:rsidR="0092019D" w:rsidRDefault="0092019D" w:rsidP="00AD344A">
      <w:pPr>
        <w:ind w:left="0"/>
      </w:pPr>
      <w:r>
        <w:t>Following data are returned:</w:t>
      </w:r>
    </w:p>
    <w:p w14:paraId="37EB5B57" w14:textId="77777777" w:rsidR="0092019D" w:rsidRDefault="0092019D" w:rsidP="00AD344A">
      <w:pPr>
        <w:ind w:left="0"/>
      </w:pPr>
    </w:p>
    <w:tbl>
      <w:tblPr>
        <w:tblStyle w:val="Mkatabulky"/>
        <w:tblW w:w="9072" w:type="dxa"/>
        <w:tblInd w:w="-5" w:type="dxa"/>
        <w:tblLook w:val="04A0" w:firstRow="1" w:lastRow="0" w:firstColumn="1" w:lastColumn="0" w:noHBand="0" w:noVBand="1"/>
      </w:tblPr>
      <w:tblGrid>
        <w:gridCol w:w="2552"/>
        <w:gridCol w:w="6520"/>
      </w:tblGrid>
      <w:tr w:rsidR="00AD344A" w:rsidRPr="00DF00E8" w14:paraId="0A40B4E5" w14:textId="77777777" w:rsidTr="00E77275">
        <w:trPr>
          <w:trHeight w:val="277"/>
        </w:trPr>
        <w:tc>
          <w:tcPr>
            <w:tcW w:w="2552" w:type="dxa"/>
            <w:shd w:val="clear" w:color="auto" w:fill="D9D9D9" w:themeFill="background1" w:themeFillShade="D9"/>
          </w:tcPr>
          <w:p w14:paraId="62696CC9" w14:textId="77777777" w:rsidR="00AD344A" w:rsidRPr="00DF00E8" w:rsidRDefault="00AD344A" w:rsidP="00E77275">
            <w:pPr>
              <w:ind w:left="0"/>
              <w:rPr>
                <w:b/>
                <w:bCs/>
              </w:rPr>
            </w:pPr>
            <w:r>
              <w:rPr>
                <w:b/>
                <w:bCs/>
              </w:rPr>
              <w:t xml:space="preserve">Column </w:t>
            </w:r>
          </w:p>
        </w:tc>
        <w:tc>
          <w:tcPr>
            <w:tcW w:w="6520" w:type="dxa"/>
            <w:shd w:val="clear" w:color="auto" w:fill="D9D9D9" w:themeFill="background1" w:themeFillShade="D9"/>
          </w:tcPr>
          <w:p w14:paraId="017F432D" w14:textId="77777777" w:rsidR="00AD344A" w:rsidRDefault="00AD344A" w:rsidP="00E77275">
            <w:pPr>
              <w:ind w:left="0"/>
              <w:rPr>
                <w:b/>
                <w:bCs/>
              </w:rPr>
            </w:pPr>
            <w:r>
              <w:rPr>
                <w:b/>
                <w:bCs/>
              </w:rPr>
              <w:t>Description</w:t>
            </w:r>
          </w:p>
        </w:tc>
      </w:tr>
      <w:tr w:rsidR="00AD344A" w14:paraId="24ACE60C" w14:textId="77777777" w:rsidTr="00E77275">
        <w:trPr>
          <w:trHeight w:val="219"/>
        </w:trPr>
        <w:tc>
          <w:tcPr>
            <w:tcW w:w="2552" w:type="dxa"/>
          </w:tcPr>
          <w:p w14:paraId="6F687AB9" w14:textId="318BCCBC" w:rsidR="00AD344A" w:rsidRPr="00602485" w:rsidRDefault="00AD344A" w:rsidP="00AD344A">
            <w:pPr>
              <w:ind w:left="0"/>
              <w:rPr>
                <w:rFonts w:ascii="Consolas" w:hAnsi="Consolas"/>
              </w:rPr>
            </w:pPr>
            <w:r w:rsidRPr="00602485">
              <w:rPr>
                <w:rFonts w:ascii="Consolas" w:hAnsi="Consolas"/>
              </w:rPr>
              <w:t>TRACKING_ID</w:t>
            </w:r>
          </w:p>
        </w:tc>
        <w:tc>
          <w:tcPr>
            <w:tcW w:w="6520" w:type="dxa"/>
          </w:tcPr>
          <w:p w14:paraId="16390621" w14:textId="4B8BA801" w:rsidR="00AD344A" w:rsidRPr="00CD6E68" w:rsidRDefault="00B0636F" w:rsidP="00AD344A">
            <w:pPr>
              <w:ind w:left="0"/>
            </w:pPr>
            <w:r>
              <w:t>Product</w:t>
            </w:r>
            <w:r w:rsidR="00D020B6">
              <w:t xml:space="preserve"> tracking id</w:t>
            </w:r>
          </w:p>
        </w:tc>
      </w:tr>
      <w:tr w:rsidR="00AD344A" w14:paraId="23C50736" w14:textId="77777777" w:rsidTr="00E77275">
        <w:trPr>
          <w:trHeight w:val="219"/>
        </w:trPr>
        <w:tc>
          <w:tcPr>
            <w:tcW w:w="2552" w:type="dxa"/>
          </w:tcPr>
          <w:p w14:paraId="18022DD5" w14:textId="5DFAA461" w:rsidR="00AD344A" w:rsidRPr="00602485" w:rsidRDefault="00AD344A" w:rsidP="00AD344A">
            <w:pPr>
              <w:ind w:left="0"/>
              <w:rPr>
                <w:rFonts w:ascii="Consolas" w:hAnsi="Consolas"/>
              </w:rPr>
            </w:pPr>
            <w:r w:rsidRPr="00602485">
              <w:rPr>
                <w:rFonts w:ascii="Consolas" w:hAnsi="Consolas"/>
              </w:rPr>
              <w:t>START_DT</w:t>
            </w:r>
          </w:p>
        </w:tc>
        <w:tc>
          <w:tcPr>
            <w:tcW w:w="6520" w:type="dxa"/>
          </w:tcPr>
          <w:p w14:paraId="26A50532" w14:textId="51153043" w:rsidR="00AD344A" w:rsidRPr="00CD6E68" w:rsidRDefault="00B0636F" w:rsidP="00AD344A">
            <w:pPr>
              <w:ind w:left="0"/>
            </w:pPr>
            <w:r>
              <w:t>Product</w:t>
            </w:r>
            <w:r w:rsidR="00D020B6">
              <w:t xml:space="preserve"> start date</w:t>
            </w:r>
          </w:p>
        </w:tc>
      </w:tr>
      <w:tr w:rsidR="00AD344A" w14:paraId="1971852D" w14:textId="77777777" w:rsidTr="00E77275">
        <w:trPr>
          <w:trHeight w:val="219"/>
        </w:trPr>
        <w:tc>
          <w:tcPr>
            <w:tcW w:w="2552" w:type="dxa"/>
          </w:tcPr>
          <w:p w14:paraId="58B2775C" w14:textId="38E94587" w:rsidR="00AD344A" w:rsidRPr="00602485" w:rsidRDefault="00AD344A" w:rsidP="00AD344A">
            <w:pPr>
              <w:ind w:left="0"/>
              <w:rPr>
                <w:rFonts w:ascii="Consolas" w:hAnsi="Consolas"/>
              </w:rPr>
            </w:pPr>
            <w:r w:rsidRPr="00602485">
              <w:rPr>
                <w:rFonts w:ascii="Consolas" w:hAnsi="Consolas"/>
              </w:rPr>
              <w:t>END_DT</w:t>
            </w:r>
          </w:p>
        </w:tc>
        <w:tc>
          <w:tcPr>
            <w:tcW w:w="6520" w:type="dxa"/>
          </w:tcPr>
          <w:p w14:paraId="5199EEF8" w14:textId="2DBD347C" w:rsidR="00AD344A" w:rsidRPr="00CD6E68" w:rsidRDefault="00B0636F" w:rsidP="00AD344A">
            <w:pPr>
              <w:ind w:left="0"/>
            </w:pPr>
            <w:r>
              <w:t>Product</w:t>
            </w:r>
            <w:r w:rsidR="00AD344A">
              <w:t xml:space="preserve"> end date (empty </w:t>
            </w:r>
            <w:r w:rsidR="00A73D7C">
              <w:t>if</w:t>
            </w:r>
            <w:r w:rsidR="00AD344A">
              <w:t xml:space="preserve"> ongoing)</w:t>
            </w:r>
          </w:p>
        </w:tc>
      </w:tr>
      <w:tr w:rsidR="00AD344A" w14:paraId="2E8F417A" w14:textId="77777777" w:rsidTr="00E77275">
        <w:trPr>
          <w:trHeight w:val="219"/>
        </w:trPr>
        <w:tc>
          <w:tcPr>
            <w:tcW w:w="2552" w:type="dxa"/>
          </w:tcPr>
          <w:p w14:paraId="330EC419" w14:textId="41C19B15" w:rsidR="00AD344A" w:rsidRPr="00602485" w:rsidRDefault="00AD344A" w:rsidP="00AD344A">
            <w:pPr>
              <w:ind w:left="0"/>
              <w:rPr>
                <w:rFonts w:ascii="Consolas" w:hAnsi="Consolas"/>
              </w:rPr>
            </w:pPr>
            <w:r w:rsidRPr="00602485">
              <w:rPr>
                <w:rFonts w:ascii="Consolas" w:hAnsi="Consolas"/>
              </w:rPr>
              <w:t>RC_LEVEL</w:t>
            </w:r>
          </w:p>
        </w:tc>
        <w:tc>
          <w:tcPr>
            <w:tcW w:w="6520" w:type="dxa"/>
          </w:tcPr>
          <w:p w14:paraId="5885C820" w14:textId="79D8B6F4" w:rsidR="00AD344A" w:rsidRDefault="00B0636F" w:rsidP="00AD344A">
            <w:pPr>
              <w:ind w:left="0"/>
            </w:pPr>
            <w:r>
              <w:t>Product</w:t>
            </w:r>
            <w:r w:rsidR="00AD344A">
              <w:t xml:space="preserve"> level:</w:t>
            </w:r>
          </w:p>
          <w:p w14:paraId="1F5B53AF" w14:textId="5F36BB1D" w:rsidR="00AD344A" w:rsidRPr="007162EE" w:rsidRDefault="00AD344A"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 xml:space="preserve">account-level </w:t>
            </w:r>
            <w:r w:rsidR="00D020B6">
              <w:rPr>
                <w:sz w:val="18"/>
                <w:szCs w:val="18"/>
              </w:rPr>
              <w:t>recurring charge</w:t>
            </w:r>
          </w:p>
          <w:p w14:paraId="464DB7C1" w14:textId="568FC368" w:rsidR="00AD344A" w:rsidRPr="00D020B6" w:rsidRDefault="00AD344A"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w:t>
            </w:r>
            <w:r w:rsidR="00D020B6">
              <w:rPr>
                <w:sz w:val="18"/>
                <w:szCs w:val="18"/>
              </w:rPr>
              <w:t>recurring charge</w:t>
            </w:r>
          </w:p>
        </w:tc>
      </w:tr>
      <w:tr w:rsidR="00AD344A" w14:paraId="28EBE13B" w14:textId="77777777" w:rsidTr="00E77275">
        <w:trPr>
          <w:trHeight w:val="219"/>
        </w:trPr>
        <w:tc>
          <w:tcPr>
            <w:tcW w:w="2552" w:type="dxa"/>
          </w:tcPr>
          <w:p w14:paraId="48CFC168" w14:textId="06BB51F1" w:rsidR="00AD344A" w:rsidRPr="00602485" w:rsidRDefault="00AD344A" w:rsidP="00AD344A">
            <w:pPr>
              <w:ind w:left="0"/>
              <w:rPr>
                <w:rFonts w:ascii="Consolas" w:hAnsi="Consolas"/>
              </w:rPr>
            </w:pPr>
            <w:r w:rsidRPr="00602485">
              <w:rPr>
                <w:rFonts w:ascii="Consolas" w:hAnsi="Consolas"/>
              </w:rPr>
              <w:t>EXTERNAL_ID</w:t>
            </w:r>
          </w:p>
        </w:tc>
        <w:tc>
          <w:tcPr>
            <w:tcW w:w="6520" w:type="dxa"/>
          </w:tcPr>
          <w:p w14:paraId="653B95AF" w14:textId="109554AD" w:rsidR="00AD344A" w:rsidRDefault="00AD344A" w:rsidP="00AD344A">
            <w:pPr>
              <w:ind w:left="0"/>
            </w:pPr>
            <w:r>
              <w:t xml:space="preserve">External ID of the entity to which the </w:t>
            </w:r>
            <w:r w:rsidR="00D95FA9">
              <w:t>product</w:t>
            </w:r>
            <w:r>
              <w:t xml:space="preserve"> is bound:</w:t>
            </w:r>
          </w:p>
          <w:p w14:paraId="39EA51C9" w14:textId="77777777" w:rsidR="00AD344A" w:rsidRPr="007162EE"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BA</w:t>
            </w:r>
            <w:r>
              <w:rPr>
                <w:b/>
                <w:bCs/>
                <w:sz w:val="18"/>
                <w:szCs w:val="18"/>
              </w:rPr>
              <w:t>-</w:t>
            </w:r>
            <w:r w:rsidRPr="00DC6A60">
              <w:rPr>
                <w:b/>
                <w:bCs/>
                <w:sz w:val="18"/>
                <w:szCs w:val="18"/>
              </w:rPr>
              <w:t>level</w:t>
            </w:r>
            <w:r w:rsidRPr="007162EE">
              <w:rPr>
                <w:sz w:val="18"/>
                <w:szCs w:val="18"/>
              </w:rPr>
              <w:t xml:space="preserve"> </w:t>
            </w:r>
            <w:r w:rsidRPr="00DC6A60">
              <w:rPr>
                <w:b/>
                <w:bCs/>
                <w:sz w:val="18"/>
                <w:szCs w:val="18"/>
              </w:rPr>
              <w:t>contract</w:t>
            </w:r>
            <w:r>
              <w:rPr>
                <w:sz w:val="18"/>
                <w:szCs w:val="18"/>
              </w:rPr>
              <w:t xml:space="preserve"> </w:t>
            </w:r>
            <w:r w:rsidRPr="007162EE">
              <w:rPr>
                <w:sz w:val="18"/>
                <w:szCs w:val="18"/>
              </w:rPr>
              <w:t xml:space="preserve">– </w:t>
            </w:r>
            <w:r>
              <w:rPr>
                <w:sz w:val="18"/>
                <w:szCs w:val="18"/>
              </w:rPr>
              <w:t>billing account external id</w:t>
            </w:r>
          </w:p>
          <w:p w14:paraId="40521B3E" w14:textId="0541C3BD" w:rsidR="00AD344A" w:rsidRPr="00400B54"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SI</w:t>
            </w:r>
            <w:r>
              <w:rPr>
                <w:b/>
                <w:bCs/>
                <w:sz w:val="18"/>
                <w:szCs w:val="18"/>
              </w:rPr>
              <w:t>-</w:t>
            </w:r>
            <w:r w:rsidRPr="00DC6A60">
              <w:rPr>
                <w:b/>
                <w:bCs/>
                <w:sz w:val="18"/>
                <w:szCs w:val="18"/>
              </w:rPr>
              <w:t>level contract</w:t>
            </w:r>
            <w:r>
              <w:rPr>
                <w:sz w:val="18"/>
                <w:szCs w:val="18"/>
              </w:rPr>
              <w:t xml:space="preserve"> – subscriber external id</w:t>
            </w:r>
          </w:p>
        </w:tc>
      </w:tr>
      <w:tr w:rsidR="00AD344A" w14:paraId="4C6CD36C" w14:textId="77777777" w:rsidTr="00E77275">
        <w:trPr>
          <w:trHeight w:val="219"/>
        </w:trPr>
        <w:tc>
          <w:tcPr>
            <w:tcW w:w="2552" w:type="dxa"/>
          </w:tcPr>
          <w:p w14:paraId="7C2C67C0" w14:textId="3B597F1D" w:rsidR="00AD344A" w:rsidRPr="00602485" w:rsidRDefault="00AD344A" w:rsidP="00AD344A">
            <w:pPr>
              <w:ind w:left="0"/>
              <w:rPr>
                <w:rFonts w:ascii="Consolas" w:hAnsi="Consolas"/>
              </w:rPr>
            </w:pPr>
            <w:r w:rsidRPr="00602485">
              <w:rPr>
                <w:rFonts w:ascii="Consolas" w:hAnsi="Consolas"/>
              </w:rPr>
              <w:t>RC_ID</w:t>
            </w:r>
          </w:p>
        </w:tc>
        <w:tc>
          <w:tcPr>
            <w:tcW w:w="6520" w:type="dxa"/>
          </w:tcPr>
          <w:p w14:paraId="4E95305A" w14:textId="37985768" w:rsidR="00AD344A" w:rsidRPr="00CD6E68" w:rsidRDefault="00241811" w:rsidP="00AD344A">
            <w:pPr>
              <w:ind w:left="0"/>
            </w:pPr>
            <w:r>
              <w:t>Product element</w:t>
            </w:r>
            <w:r w:rsidR="005279CA">
              <w:t xml:space="preserve"> ID</w:t>
            </w:r>
          </w:p>
        </w:tc>
      </w:tr>
      <w:tr w:rsidR="00AD344A" w14:paraId="15990728" w14:textId="77777777" w:rsidTr="00E77275">
        <w:trPr>
          <w:trHeight w:val="219"/>
        </w:trPr>
        <w:tc>
          <w:tcPr>
            <w:tcW w:w="2552" w:type="dxa"/>
          </w:tcPr>
          <w:p w14:paraId="05F7B134" w14:textId="6CB6BF8F" w:rsidR="00AD344A" w:rsidRPr="00602485" w:rsidRDefault="00AD344A" w:rsidP="00AD344A">
            <w:pPr>
              <w:ind w:left="0"/>
              <w:rPr>
                <w:rFonts w:ascii="Consolas" w:hAnsi="Consolas"/>
              </w:rPr>
            </w:pPr>
            <w:r w:rsidRPr="00602485">
              <w:rPr>
                <w:rFonts w:ascii="Consolas" w:hAnsi="Consolas"/>
              </w:rPr>
              <w:t>RC_DESCR</w:t>
            </w:r>
          </w:p>
        </w:tc>
        <w:tc>
          <w:tcPr>
            <w:tcW w:w="6520" w:type="dxa"/>
          </w:tcPr>
          <w:p w14:paraId="0A55B8A3" w14:textId="068E9A56" w:rsidR="00AD344A" w:rsidRPr="00CD6E68" w:rsidRDefault="00241811" w:rsidP="00AD344A">
            <w:pPr>
              <w:ind w:left="0"/>
            </w:pPr>
            <w:r>
              <w:t>Product element</w:t>
            </w:r>
            <w:r w:rsidR="004A4E95">
              <w:t xml:space="preserve"> description</w:t>
            </w:r>
          </w:p>
        </w:tc>
      </w:tr>
      <w:tr w:rsidR="00AD344A" w14:paraId="06DFD632" w14:textId="77777777" w:rsidTr="00E77275">
        <w:trPr>
          <w:trHeight w:val="219"/>
        </w:trPr>
        <w:tc>
          <w:tcPr>
            <w:tcW w:w="2552" w:type="dxa"/>
          </w:tcPr>
          <w:p w14:paraId="2AB43704" w14:textId="58D52905" w:rsidR="00AD344A" w:rsidRPr="00602485" w:rsidRDefault="00AD344A" w:rsidP="00AD344A">
            <w:pPr>
              <w:ind w:left="0"/>
              <w:rPr>
                <w:rFonts w:ascii="Consolas" w:hAnsi="Consolas"/>
              </w:rPr>
            </w:pPr>
            <w:r w:rsidRPr="00602485">
              <w:rPr>
                <w:rFonts w:ascii="Consolas" w:hAnsi="Consolas"/>
              </w:rPr>
              <w:t>RC_RATE</w:t>
            </w:r>
          </w:p>
        </w:tc>
        <w:tc>
          <w:tcPr>
            <w:tcW w:w="6520" w:type="dxa"/>
          </w:tcPr>
          <w:p w14:paraId="5EAF51BE" w14:textId="5CB9D799" w:rsidR="00AD344A" w:rsidRPr="00CD6E68" w:rsidRDefault="003E26BB" w:rsidP="00AD344A">
            <w:pPr>
              <w:ind w:left="0"/>
            </w:pPr>
            <w:r>
              <w:t xml:space="preserve">Product </w:t>
            </w:r>
            <w:r w:rsidR="00AD344A">
              <w:t>rate. Empty if not applicable.</w:t>
            </w:r>
          </w:p>
        </w:tc>
      </w:tr>
      <w:tr w:rsidR="00D020B6" w14:paraId="1C6CFF58" w14:textId="77777777" w:rsidTr="00E77275">
        <w:trPr>
          <w:trHeight w:val="219"/>
        </w:trPr>
        <w:tc>
          <w:tcPr>
            <w:tcW w:w="2552" w:type="dxa"/>
          </w:tcPr>
          <w:p w14:paraId="5428EC6B" w14:textId="2AA256DE" w:rsidR="00D020B6" w:rsidRPr="00602485" w:rsidRDefault="00D020B6" w:rsidP="00D020B6">
            <w:pPr>
              <w:ind w:left="0"/>
              <w:rPr>
                <w:rFonts w:ascii="Consolas" w:hAnsi="Consolas"/>
              </w:rPr>
            </w:pPr>
            <w:r w:rsidRPr="00602485">
              <w:rPr>
                <w:rFonts w:ascii="Consolas" w:hAnsi="Consolas"/>
              </w:rPr>
              <w:t>CONTRACT_ID</w:t>
            </w:r>
          </w:p>
        </w:tc>
        <w:tc>
          <w:tcPr>
            <w:tcW w:w="6520" w:type="dxa"/>
          </w:tcPr>
          <w:p w14:paraId="41029DD0" w14:textId="130C6348" w:rsidR="00D020B6" w:rsidRPr="00CD6E68" w:rsidRDefault="00D020B6" w:rsidP="00D020B6">
            <w:pPr>
              <w:ind w:left="0"/>
            </w:pPr>
            <w:r>
              <w:t xml:space="preserve">Contract tracking id. Empty </w:t>
            </w:r>
            <w:r w:rsidR="0037139E">
              <w:t>for standalone (not contracted) product.</w:t>
            </w:r>
          </w:p>
        </w:tc>
      </w:tr>
      <w:tr w:rsidR="00D020B6" w14:paraId="338902DB" w14:textId="77777777" w:rsidTr="00E77275">
        <w:trPr>
          <w:trHeight w:val="219"/>
        </w:trPr>
        <w:tc>
          <w:tcPr>
            <w:tcW w:w="2552" w:type="dxa"/>
          </w:tcPr>
          <w:p w14:paraId="1C8C9116" w14:textId="4D5F7A94" w:rsidR="00D020B6" w:rsidRPr="00602485" w:rsidRDefault="00D020B6" w:rsidP="00D020B6">
            <w:pPr>
              <w:ind w:left="0"/>
              <w:rPr>
                <w:rFonts w:ascii="Consolas" w:hAnsi="Consolas"/>
              </w:rPr>
            </w:pPr>
            <w:r w:rsidRPr="00602485">
              <w:rPr>
                <w:rFonts w:ascii="Consolas" w:hAnsi="Consolas"/>
              </w:rPr>
              <w:lastRenderedPageBreak/>
              <w:t>CONTRACT_DESCR</w:t>
            </w:r>
          </w:p>
        </w:tc>
        <w:tc>
          <w:tcPr>
            <w:tcW w:w="6520" w:type="dxa"/>
          </w:tcPr>
          <w:p w14:paraId="57A6C2B8" w14:textId="01A3E5F9" w:rsidR="00D020B6" w:rsidRPr="00CD6E68" w:rsidRDefault="00D020B6" w:rsidP="00D020B6">
            <w:pPr>
              <w:ind w:left="0"/>
            </w:pPr>
            <w:r>
              <w:t>Contract</w:t>
            </w:r>
            <w:r w:rsidR="000D1CC3">
              <w:t xml:space="preserve"> type description</w:t>
            </w:r>
            <w:r>
              <w:t xml:space="preserve">. Empty </w:t>
            </w:r>
            <w:r w:rsidR="0037139E">
              <w:t>for standalone (not contracted) product.</w:t>
            </w:r>
          </w:p>
        </w:tc>
      </w:tr>
    </w:tbl>
    <w:p w14:paraId="1BBE544C" w14:textId="77777777" w:rsidR="00A20554" w:rsidRDefault="00A20554" w:rsidP="00A20554">
      <w:pPr>
        <w:ind w:left="0"/>
      </w:pPr>
    </w:p>
    <w:p w14:paraId="5712ECD0" w14:textId="0DF56F5F"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0C13C90C"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57E48543" w14:textId="77777777" w:rsidR="00AD344A" w:rsidRDefault="00AD344A" w:rsidP="00AD344A">
      <w:pPr>
        <w:ind w:left="0"/>
        <w:rPr>
          <w:highlight w:val="yellow"/>
        </w:rPr>
      </w:pPr>
    </w:p>
    <w:p w14:paraId="74D933FA" w14:textId="77777777" w:rsidR="00AD344A" w:rsidRDefault="00AD344A" w:rsidP="00AD344A">
      <w:pPr>
        <w:ind w:left="0"/>
        <w:rPr>
          <w:highlight w:val="yellow"/>
        </w:rPr>
        <w:sectPr w:rsidR="00AD344A" w:rsidSect="00DB05BF">
          <w:type w:val="continuous"/>
          <w:pgSz w:w="11907" w:h="16840" w:code="9"/>
          <w:pgMar w:top="1440" w:right="1440" w:bottom="1440" w:left="1440" w:header="706" w:footer="490" w:gutter="0"/>
          <w:cols w:space="708"/>
        </w:sectPr>
      </w:pPr>
    </w:p>
    <w:p w14:paraId="1F8DA5E4" w14:textId="5058D0A9" w:rsidR="00AD344A" w:rsidRPr="0092019D" w:rsidRDefault="00AD344A" w:rsidP="0092019D">
      <w:pPr>
        <w:pStyle w:val="Nadpis5"/>
      </w:pPr>
      <w:bookmarkStart w:id="248" w:name="_Toc222405590"/>
      <w:r w:rsidRPr="007659C8">
        <w:t xml:space="preserve">Process </w:t>
      </w:r>
      <w:r w:rsidR="0092019D">
        <w:t>O</w:t>
      </w:r>
      <w:r w:rsidRPr="007659C8">
        <w:t>verview</w:t>
      </w:r>
      <w:bookmarkEnd w:id="248"/>
    </w:p>
    <w:p w14:paraId="1821F200" w14:textId="77777777" w:rsidR="00AD344A" w:rsidRPr="007659C8" w:rsidRDefault="00AD344A" w:rsidP="00AD344A">
      <w:pPr>
        <w:ind w:left="0"/>
      </w:pPr>
      <w:r w:rsidRPr="007659C8">
        <w:t>Following Kenan tables are queried for contract details for given BA and its subscribers:</w:t>
      </w:r>
    </w:p>
    <w:p w14:paraId="694D9921" w14:textId="77777777" w:rsidR="00AD344A" w:rsidRPr="007659C8" w:rsidRDefault="00AD344A" w:rsidP="00AD344A">
      <w:pPr>
        <w:ind w:left="0"/>
      </w:pPr>
    </w:p>
    <w:p w14:paraId="1445C8E8" w14:textId="77777777" w:rsidR="009374F7" w:rsidRPr="009374F7" w:rsidRDefault="009374F7" w:rsidP="009374F7">
      <w:pPr>
        <w:ind w:left="0"/>
        <w:rPr>
          <w:rFonts w:ascii="Consolas" w:hAnsi="Consolas"/>
        </w:rPr>
      </w:pPr>
      <w:r w:rsidRPr="009374F7">
        <w:rPr>
          <w:rFonts w:ascii="Consolas" w:hAnsi="Consolas"/>
        </w:rPr>
        <w:t>CONTRACT_TYPES</w:t>
      </w:r>
    </w:p>
    <w:p w14:paraId="54391E42" w14:textId="77777777" w:rsidR="009374F7" w:rsidRPr="009374F7" w:rsidRDefault="009374F7" w:rsidP="009374F7">
      <w:pPr>
        <w:ind w:left="0"/>
        <w:rPr>
          <w:rFonts w:ascii="Consolas" w:hAnsi="Consolas"/>
        </w:rPr>
      </w:pPr>
      <w:r w:rsidRPr="009374F7">
        <w:rPr>
          <w:rFonts w:ascii="Consolas" w:hAnsi="Consolas"/>
        </w:rPr>
        <w:t>CUSTOMER_CONTRACT</w:t>
      </w:r>
    </w:p>
    <w:p w14:paraId="2E4AA9BC" w14:textId="77777777" w:rsidR="009374F7" w:rsidRPr="009374F7" w:rsidRDefault="009374F7" w:rsidP="009374F7">
      <w:pPr>
        <w:ind w:left="0"/>
        <w:rPr>
          <w:rFonts w:ascii="Consolas" w:hAnsi="Consolas"/>
        </w:rPr>
      </w:pPr>
      <w:r w:rsidRPr="009374F7">
        <w:rPr>
          <w:rFonts w:ascii="Consolas" w:hAnsi="Consolas"/>
        </w:rPr>
        <w:t>CUSTOMER_ID_ACCT_MAP</w:t>
      </w:r>
    </w:p>
    <w:p w14:paraId="015E7063" w14:textId="77777777" w:rsidR="009374F7" w:rsidRPr="009374F7" w:rsidRDefault="009374F7" w:rsidP="009374F7">
      <w:pPr>
        <w:ind w:left="0"/>
        <w:rPr>
          <w:rFonts w:ascii="Consolas" w:hAnsi="Consolas"/>
        </w:rPr>
      </w:pPr>
      <w:r w:rsidRPr="009374F7">
        <w:rPr>
          <w:rFonts w:ascii="Consolas" w:hAnsi="Consolas"/>
        </w:rPr>
        <w:t>CUSTOMER_ID_EQUIP_MAP</w:t>
      </w:r>
    </w:p>
    <w:p w14:paraId="1F0A2656" w14:textId="77777777" w:rsidR="009374F7" w:rsidRPr="009374F7" w:rsidRDefault="009374F7" w:rsidP="009374F7">
      <w:pPr>
        <w:ind w:left="0"/>
        <w:rPr>
          <w:rFonts w:ascii="Consolas" w:hAnsi="Consolas"/>
        </w:rPr>
      </w:pPr>
      <w:r w:rsidRPr="009374F7">
        <w:rPr>
          <w:rFonts w:ascii="Consolas" w:hAnsi="Consolas"/>
        </w:rPr>
        <w:t>DESCRIPTIONS</w:t>
      </w:r>
    </w:p>
    <w:p w14:paraId="636D76B3" w14:textId="77777777" w:rsidR="009374F7" w:rsidRPr="009374F7" w:rsidRDefault="009374F7" w:rsidP="009374F7">
      <w:pPr>
        <w:ind w:left="0"/>
        <w:rPr>
          <w:rFonts w:ascii="Consolas" w:hAnsi="Consolas"/>
        </w:rPr>
      </w:pPr>
      <w:r w:rsidRPr="009374F7">
        <w:rPr>
          <w:rFonts w:ascii="Consolas" w:hAnsi="Consolas"/>
        </w:rPr>
        <w:t>DESCRIPTIONS</w:t>
      </w:r>
    </w:p>
    <w:p w14:paraId="796FA4FA" w14:textId="77777777" w:rsidR="009374F7" w:rsidRPr="009374F7" w:rsidRDefault="009374F7" w:rsidP="009374F7">
      <w:pPr>
        <w:ind w:left="0"/>
        <w:rPr>
          <w:rFonts w:ascii="Consolas" w:hAnsi="Consolas"/>
        </w:rPr>
      </w:pPr>
      <w:r w:rsidRPr="009374F7">
        <w:rPr>
          <w:rFonts w:ascii="Consolas" w:hAnsi="Consolas"/>
        </w:rPr>
        <w:t>PRODUCT</w:t>
      </w:r>
    </w:p>
    <w:p w14:paraId="4B18FB36" w14:textId="77777777" w:rsidR="009374F7" w:rsidRPr="009374F7" w:rsidRDefault="009374F7" w:rsidP="009374F7">
      <w:pPr>
        <w:ind w:left="0"/>
        <w:rPr>
          <w:rFonts w:ascii="Consolas" w:hAnsi="Consolas"/>
        </w:rPr>
      </w:pPr>
      <w:r w:rsidRPr="009374F7">
        <w:rPr>
          <w:rFonts w:ascii="Consolas" w:hAnsi="Consolas"/>
        </w:rPr>
        <w:t>PRODUCT_ELEMENTS</w:t>
      </w:r>
    </w:p>
    <w:p w14:paraId="186A3224" w14:textId="77777777" w:rsidR="009374F7" w:rsidRPr="009374F7" w:rsidRDefault="009374F7" w:rsidP="009374F7">
      <w:pPr>
        <w:ind w:left="0"/>
        <w:rPr>
          <w:rFonts w:ascii="Consolas" w:hAnsi="Consolas"/>
        </w:rPr>
      </w:pPr>
      <w:r w:rsidRPr="009374F7">
        <w:rPr>
          <w:rFonts w:ascii="Consolas" w:hAnsi="Consolas"/>
        </w:rPr>
        <w:t>PRODUCT_RATE_OVERRIDE</w:t>
      </w:r>
    </w:p>
    <w:p w14:paraId="4BF7CAD3" w14:textId="3D125BA8" w:rsidR="00AD344A" w:rsidRPr="007659C8" w:rsidRDefault="009374F7" w:rsidP="009374F7">
      <w:pPr>
        <w:ind w:left="0"/>
      </w:pPr>
      <w:r w:rsidRPr="009374F7">
        <w:rPr>
          <w:rFonts w:ascii="Consolas" w:hAnsi="Consolas"/>
        </w:rPr>
        <w:t>RATE_RC</w:t>
      </w:r>
    </w:p>
    <w:p w14:paraId="6176120B" w14:textId="028B6862" w:rsidR="00AD344A" w:rsidRPr="007659C8" w:rsidRDefault="00AD344A" w:rsidP="0092019D">
      <w:pPr>
        <w:pStyle w:val="Nadpis5"/>
      </w:pPr>
      <w:bookmarkStart w:id="249" w:name="_Toc222405591"/>
      <w:r w:rsidRPr="007659C8">
        <w:t xml:space="preserve">Role </w:t>
      </w:r>
      <w:r w:rsidR="0092019D">
        <w:t>D</w:t>
      </w:r>
      <w:r w:rsidRPr="007659C8">
        <w:t>ifferences</w:t>
      </w:r>
      <w:bookmarkEnd w:id="2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D344A" w:rsidRPr="007659C8" w14:paraId="4473A383" w14:textId="77777777" w:rsidTr="00E77275">
        <w:trPr>
          <w:trHeight w:val="277"/>
        </w:trPr>
        <w:tc>
          <w:tcPr>
            <w:tcW w:w="3490" w:type="dxa"/>
            <w:shd w:val="clear" w:color="auto" w:fill="D9D9D9" w:themeFill="background1" w:themeFillShade="D9"/>
          </w:tcPr>
          <w:p w14:paraId="3A50EE7A" w14:textId="77777777" w:rsidR="00AD344A" w:rsidRPr="007659C8" w:rsidRDefault="00AD344A" w:rsidP="00E77275">
            <w:pPr>
              <w:ind w:left="0"/>
              <w:rPr>
                <w:b/>
                <w:bCs/>
              </w:rPr>
            </w:pPr>
            <w:r w:rsidRPr="007659C8">
              <w:rPr>
                <w:b/>
                <w:bCs/>
              </w:rPr>
              <w:t>Action / Role</w:t>
            </w:r>
          </w:p>
        </w:tc>
        <w:tc>
          <w:tcPr>
            <w:tcW w:w="1163" w:type="dxa"/>
            <w:shd w:val="clear" w:color="auto" w:fill="D9D9D9" w:themeFill="background1" w:themeFillShade="D9"/>
          </w:tcPr>
          <w:p w14:paraId="4DD992EA" w14:textId="77777777" w:rsidR="00AD344A" w:rsidRPr="007659C8" w:rsidRDefault="00AD344A" w:rsidP="00E77275">
            <w:pPr>
              <w:ind w:left="0"/>
              <w:jc w:val="center"/>
              <w:rPr>
                <w:b/>
                <w:bCs/>
              </w:rPr>
            </w:pPr>
            <w:r w:rsidRPr="007659C8">
              <w:rPr>
                <w:b/>
                <w:bCs/>
              </w:rPr>
              <w:t>ADMIN</w:t>
            </w:r>
          </w:p>
        </w:tc>
        <w:tc>
          <w:tcPr>
            <w:tcW w:w="1163" w:type="dxa"/>
            <w:shd w:val="clear" w:color="auto" w:fill="D9D9D9" w:themeFill="background1" w:themeFillShade="D9"/>
          </w:tcPr>
          <w:p w14:paraId="2EE5F79F" w14:textId="77777777" w:rsidR="00AD344A" w:rsidRPr="007659C8" w:rsidRDefault="00AD344A" w:rsidP="00E77275">
            <w:pPr>
              <w:ind w:left="0"/>
              <w:jc w:val="center"/>
              <w:rPr>
                <w:b/>
                <w:bCs/>
              </w:rPr>
            </w:pPr>
            <w:r w:rsidRPr="007659C8">
              <w:rPr>
                <w:b/>
                <w:bCs/>
              </w:rPr>
              <w:t>LEAD</w:t>
            </w:r>
          </w:p>
        </w:tc>
        <w:tc>
          <w:tcPr>
            <w:tcW w:w="1180" w:type="dxa"/>
            <w:shd w:val="clear" w:color="auto" w:fill="D9D9D9" w:themeFill="background1" w:themeFillShade="D9"/>
          </w:tcPr>
          <w:p w14:paraId="475955B8" w14:textId="77777777" w:rsidR="00AD344A" w:rsidRPr="007659C8" w:rsidRDefault="00AD344A" w:rsidP="00E77275">
            <w:pPr>
              <w:ind w:left="0"/>
              <w:jc w:val="center"/>
              <w:rPr>
                <w:b/>
                <w:bCs/>
              </w:rPr>
            </w:pPr>
            <w:r w:rsidRPr="007659C8">
              <w:rPr>
                <w:b/>
                <w:bCs/>
              </w:rPr>
              <w:t>TESTING-VF</w:t>
            </w:r>
          </w:p>
        </w:tc>
        <w:tc>
          <w:tcPr>
            <w:tcW w:w="1180" w:type="dxa"/>
            <w:shd w:val="clear" w:color="auto" w:fill="D9D9D9" w:themeFill="background1" w:themeFillShade="D9"/>
          </w:tcPr>
          <w:p w14:paraId="493A4E35" w14:textId="77777777" w:rsidR="00AD344A" w:rsidRPr="007659C8" w:rsidRDefault="00AD344A" w:rsidP="00E77275">
            <w:pPr>
              <w:ind w:left="0"/>
              <w:jc w:val="center"/>
              <w:rPr>
                <w:b/>
                <w:bCs/>
              </w:rPr>
            </w:pPr>
            <w:r w:rsidRPr="007659C8">
              <w:rPr>
                <w:b/>
                <w:bCs/>
              </w:rPr>
              <w:t>TESTING-IBM</w:t>
            </w:r>
          </w:p>
        </w:tc>
        <w:tc>
          <w:tcPr>
            <w:tcW w:w="1180" w:type="dxa"/>
            <w:shd w:val="clear" w:color="auto" w:fill="D9D9D9" w:themeFill="background1" w:themeFillShade="D9"/>
          </w:tcPr>
          <w:p w14:paraId="5CD72357" w14:textId="77777777" w:rsidR="00AD344A" w:rsidRPr="007659C8" w:rsidRDefault="00AD344A" w:rsidP="00E77275">
            <w:pPr>
              <w:ind w:left="0"/>
              <w:jc w:val="center"/>
              <w:rPr>
                <w:b/>
                <w:bCs/>
              </w:rPr>
            </w:pPr>
            <w:r w:rsidRPr="007659C8">
              <w:rPr>
                <w:b/>
                <w:bCs/>
              </w:rPr>
              <w:t>TESTING-V2</w:t>
            </w:r>
          </w:p>
        </w:tc>
      </w:tr>
      <w:tr w:rsidR="00AD344A" w14:paraId="57EEBEE3" w14:textId="77777777" w:rsidTr="00E77275">
        <w:trPr>
          <w:trHeight w:val="219"/>
        </w:trPr>
        <w:tc>
          <w:tcPr>
            <w:tcW w:w="3490" w:type="dxa"/>
          </w:tcPr>
          <w:p w14:paraId="2354A971" w14:textId="0582DA55" w:rsidR="00AD344A" w:rsidRPr="007659C8" w:rsidRDefault="00AD344A" w:rsidP="00E77275">
            <w:pPr>
              <w:ind w:left="0"/>
              <w:rPr>
                <w:b/>
                <w:bCs/>
              </w:rPr>
            </w:pPr>
            <w:r w:rsidRPr="007659C8">
              <w:rPr>
                <w:b/>
                <w:bCs/>
              </w:rPr>
              <w:t xml:space="preserve">Access to </w:t>
            </w:r>
            <w:r w:rsidR="00EE0473">
              <w:rPr>
                <w:b/>
                <w:bCs/>
              </w:rPr>
              <w:t>Recurring Charges</w:t>
            </w:r>
            <w:r w:rsidRPr="007659C8">
              <w:rPr>
                <w:b/>
                <w:bCs/>
              </w:rPr>
              <w:t xml:space="preserve"> Status</w:t>
            </w:r>
          </w:p>
        </w:tc>
        <w:tc>
          <w:tcPr>
            <w:tcW w:w="1163" w:type="dxa"/>
          </w:tcPr>
          <w:p w14:paraId="01F50728" w14:textId="77777777" w:rsidR="00AD344A" w:rsidRPr="007659C8" w:rsidRDefault="00AD344A" w:rsidP="00E77275">
            <w:pPr>
              <w:ind w:left="0"/>
              <w:jc w:val="center"/>
            </w:pPr>
            <w:r w:rsidRPr="007659C8">
              <w:t>Y</w:t>
            </w:r>
          </w:p>
        </w:tc>
        <w:tc>
          <w:tcPr>
            <w:tcW w:w="1163" w:type="dxa"/>
          </w:tcPr>
          <w:p w14:paraId="3020385D" w14:textId="77777777" w:rsidR="00AD344A" w:rsidRPr="007659C8" w:rsidRDefault="00AD344A" w:rsidP="00E77275">
            <w:pPr>
              <w:ind w:left="0"/>
              <w:jc w:val="center"/>
            </w:pPr>
            <w:r w:rsidRPr="007659C8">
              <w:t>Y</w:t>
            </w:r>
          </w:p>
        </w:tc>
        <w:tc>
          <w:tcPr>
            <w:tcW w:w="1180" w:type="dxa"/>
          </w:tcPr>
          <w:p w14:paraId="5F1F0F6B" w14:textId="77777777" w:rsidR="00AD344A" w:rsidRPr="007659C8" w:rsidRDefault="00AD344A" w:rsidP="00E77275">
            <w:pPr>
              <w:ind w:left="0"/>
              <w:jc w:val="center"/>
            </w:pPr>
            <w:r w:rsidRPr="007659C8">
              <w:t>N</w:t>
            </w:r>
          </w:p>
        </w:tc>
        <w:tc>
          <w:tcPr>
            <w:tcW w:w="1180" w:type="dxa"/>
          </w:tcPr>
          <w:p w14:paraId="459F5F3A" w14:textId="77777777" w:rsidR="00AD344A" w:rsidRPr="007659C8" w:rsidRDefault="00AD344A" w:rsidP="00E77275">
            <w:pPr>
              <w:ind w:left="0"/>
              <w:jc w:val="center"/>
            </w:pPr>
            <w:r w:rsidRPr="007659C8">
              <w:t>Y</w:t>
            </w:r>
          </w:p>
        </w:tc>
        <w:tc>
          <w:tcPr>
            <w:tcW w:w="1180" w:type="dxa"/>
          </w:tcPr>
          <w:p w14:paraId="0E15085E" w14:textId="77777777" w:rsidR="00AD344A" w:rsidRPr="00D771E3" w:rsidRDefault="00AD344A" w:rsidP="00E77275">
            <w:pPr>
              <w:ind w:left="0"/>
              <w:jc w:val="center"/>
            </w:pPr>
            <w:r w:rsidRPr="007659C8">
              <w:t>N</w:t>
            </w:r>
          </w:p>
        </w:tc>
      </w:tr>
    </w:tbl>
    <w:p w14:paraId="54129C50" w14:textId="77777777" w:rsidR="00BE3FE1" w:rsidRPr="00647C72" w:rsidRDefault="00BE3FE1" w:rsidP="00647C72"/>
    <w:p w14:paraId="7E96542A" w14:textId="3AF9F53B" w:rsidR="00D01C2F" w:rsidRDefault="006F3565" w:rsidP="00CD44D1">
      <w:pPr>
        <w:pStyle w:val="Nadpis3"/>
      </w:pPr>
      <w:bookmarkStart w:id="250" w:name="_Kenan_Contracts_Status"/>
      <w:bookmarkStart w:id="251" w:name="_Toc222405592"/>
      <w:bookmarkEnd w:id="250"/>
      <w:r w:rsidRPr="00E4752C">
        <w:t xml:space="preserve">Kenan </w:t>
      </w:r>
      <w:r w:rsidR="00D01C2F" w:rsidRPr="00E4752C">
        <w:t>Contracts</w:t>
      </w:r>
      <w:r w:rsidR="0071619B" w:rsidRPr="00E4752C">
        <w:t xml:space="preserve"> Status</w:t>
      </w:r>
      <w:bookmarkEnd w:id="251"/>
    </w:p>
    <w:p w14:paraId="7FDD5E10" w14:textId="792A5259" w:rsidR="00CE5F6D" w:rsidRDefault="00CE5F6D" w:rsidP="00CE5F6D">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Contracts </w:t>
      </w:r>
      <w:r w:rsidRPr="00FF34D5">
        <w:t>in the main menu</w:t>
      </w:r>
      <w:r>
        <w:t xml:space="preserve"> </w:t>
      </w:r>
      <w:r w:rsidRPr="00FF34D5">
        <w:t xml:space="preserve">to open </w:t>
      </w:r>
      <w:r>
        <w:t xml:space="preserve">Kenan Contracts Status form. </w:t>
      </w:r>
      <w:r w:rsidR="00D01CD8">
        <w:t xml:space="preserve">Details of </w:t>
      </w:r>
      <w:r>
        <w:t xml:space="preserve">Kenan contracts associated with </w:t>
      </w:r>
      <w:r w:rsidR="00162570">
        <w:t xml:space="preserve">the </w:t>
      </w:r>
      <w:r>
        <w:t xml:space="preserve">provided BA or </w:t>
      </w:r>
      <w:r w:rsidR="00D01CD8">
        <w:t xml:space="preserve">its </w:t>
      </w:r>
      <w:r>
        <w:t>subscribers will be displayed:</w:t>
      </w:r>
    </w:p>
    <w:p w14:paraId="3374B608" w14:textId="4381B80B" w:rsidR="00CE5F6D" w:rsidRDefault="00CE5F6D" w:rsidP="00CE5F6D">
      <w:pPr>
        <w:ind w:left="0"/>
      </w:pPr>
    </w:p>
    <w:p w14:paraId="627E4BC5" w14:textId="7E7CC691" w:rsidR="00CE5F6D" w:rsidRDefault="00CE5F6D" w:rsidP="00CE5F6D">
      <w:pPr>
        <w:ind w:left="0"/>
      </w:pPr>
      <w:r>
        <w:rPr>
          <w:noProof/>
        </w:rPr>
        <w:drawing>
          <wp:inline distT="0" distB="0" distL="0" distR="0" wp14:anchorId="0192AC27" wp14:editId="47F585E1">
            <wp:extent cx="5732145" cy="3343910"/>
            <wp:effectExtent l="0" t="0" r="1905" b="8890"/>
            <wp:docPr id="50" name="Obráze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732145" cy="3343910"/>
                    </a:xfrm>
                    <a:prstGeom prst="rect">
                      <a:avLst/>
                    </a:prstGeom>
                  </pic:spPr>
                </pic:pic>
              </a:graphicData>
            </a:graphic>
          </wp:inline>
        </w:drawing>
      </w:r>
    </w:p>
    <w:p w14:paraId="13DAAC07" w14:textId="5CBD9D7D" w:rsidR="00CE5F6D" w:rsidRPr="00CE5F6D" w:rsidRDefault="00CE5F6D" w:rsidP="00CE5F6D">
      <w:pPr>
        <w:ind w:left="0"/>
        <w:jc w:val="center"/>
        <w:rPr>
          <w:i/>
          <w:iCs w:val="0"/>
          <w:sz w:val="18"/>
          <w:szCs w:val="18"/>
        </w:rPr>
      </w:pPr>
      <w:r w:rsidRPr="00CE5F6D">
        <w:rPr>
          <w:i/>
          <w:iCs w:val="0"/>
          <w:sz w:val="18"/>
          <w:szCs w:val="18"/>
        </w:rPr>
        <w:lastRenderedPageBreak/>
        <w:t>Kenan Contracts Status form</w:t>
      </w:r>
    </w:p>
    <w:p w14:paraId="5E3DE7E1" w14:textId="09753C59" w:rsidR="00CE5F6D" w:rsidRDefault="00CE5F6D" w:rsidP="00CE5F6D">
      <w:pPr>
        <w:ind w:left="0"/>
      </w:pPr>
    </w:p>
    <w:p w14:paraId="309C6150" w14:textId="77777777" w:rsidR="00CE5F6D" w:rsidRDefault="00CE5F6D" w:rsidP="00CE5F6D">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7198CC4A" w14:textId="4623E6A5" w:rsidR="00CE5F6D" w:rsidRDefault="00CE5F6D" w:rsidP="00CE5F6D">
      <w:pPr>
        <w:ind w:left="0"/>
      </w:pPr>
    </w:p>
    <w:p w14:paraId="51371E48" w14:textId="77777777" w:rsidR="00CE5F6D" w:rsidRDefault="00CE5F6D" w:rsidP="00CE5F6D">
      <w:pPr>
        <w:ind w:left="0"/>
        <w:rPr>
          <w:sz w:val="18"/>
          <w:szCs w:val="18"/>
        </w:rPr>
        <w:sectPr w:rsidR="00CE5F6D" w:rsidSect="00DB05BF">
          <w:type w:val="continuous"/>
          <w:pgSz w:w="11907" w:h="16840" w:code="9"/>
          <w:pgMar w:top="1440" w:right="1440" w:bottom="1440" w:left="1440" w:header="706" w:footer="490" w:gutter="0"/>
          <w:cols w:space="708"/>
        </w:sectPr>
      </w:pPr>
    </w:p>
    <w:p w14:paraId="08280D7D" w14:textId="17FC5664" w:rsidR="0092019D" w:rsidRDefault="0092019D" w:rsidP="0092019D">
      <w:pPr>
        <w:pStyle w:val="Nadpis5"/>
      </w:pPr>
      <w:bookmarkStart w:id="252" w:name="_Toc222405593"/>
      <w:r>
        <w:t>Output Data</w:t>
      </w:r>
      <w:bookmarkEnd w:id="252"/>
    </w:p>
    <w:p w14:paraId="62A83FC6" w14:textId="39302C80" w:rsidR="00083AA9" w:rsidRDefault="00083AA9" w:rsidP="00083AA9">
      <w:pPr>
        <w:ind w:left="0"/>
        <w:rPr>
          <w:sz w:val="18"/>
          <w:szCs w:val="18"/>
        </w:rPr>
      </w:pPr>
      <w:r>
        <w:t>Following output columns are returned:</w:t>
      </w:r>
    </w:p>
    <w:p w14:paraId="4B9BB67E" w14:textId="77777777" w:rsidR="00CE5F6D" w:rsidRDefault="00CE5F6D" w:rsidP="00CE5F6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E5F6D" w:rsidRPr="00DF00E8" w14:paraId="45D6E72F" w14:textId="4E7F0221" w:rsidTr="00E11332">
        <w:trPr>
          <w:trHeight w:val="277"/>
        </w:trPr>
        <w:tc>
          <w:tcPr>
            <w:tcW w:w="2552" w:type="dxa"/>
            <w:shd w:val="clear" w:color="auto" w:fill="D9D9D9" w:themeFill="background1" w:themeFillShade="D9"/>
          </w:tcPr>
          <w:p w14:paraId="2FB4CADA" w14:textId="77777777" w:rsidR="00CE5F6D" w:rsidRPr="00DF00E8" w:rsidRDefault="00CE5F6D" w:rsidP="00E77275">
            <w:pPr>
              <w:ind w:left="0"/>
              <w:rPr>
                <w:b/>
                <w:bCs/>
              </w:rPr>
            </w:pPr>
            <w:r>
              <w:rPr>
                <w:b/>
                <w:bCs/>
              </w:rPr>
              <w:t xml:space="preserve">Column </w:t>
            </w:r>
          </w:p>
        </w:tc>
        <w:tc>
          <w:tcPr>
            <w:tcW w:w="6520" w:type="dxa"/>
            <w:shd w:val="clear" w:color="auto" w:fill="D9D9D9" w:themeFill="background1" w:themeFillShade="D9"/>
          </w:tcPr>
          <w:p w14:paraId="798199E8" w14:textId="3403E8CC" w:rsidR="00CE5F6D" w:rsidRDefault="00CE5F6D" w:rsidP="00E77275">
            <w:pPr>
              <w:ind w:left="0"/>
              <w:rPr>
                <w:b/>
                <w:bCs/>
              </w:rPr>
            </w:pPr>
            <w:r>
              <w:rPr>
                <w:b/>
                <w:bCs/>
              </w:rPr>
              <w:t>Description</w:t>
            </w:r>
          </w:p>
        </w:tc>
      </w:tr>
      <w:tr w:rsidR="00CE5F6D" w14:paraId="3D656BB9" w14:textId="7BFA4506" w:rsidTr="00E11332">
        <w:trPr>
          <w:trHeight w:val="219"/>
        </w:trPr>
        <w:tc>
          <w:tcPr>
            <w:tcW w:w="2552" w:type="dxa"/>
          </w:tcPr>
          <w:p w14:paraId="606FD5AE" w14:textId="27F12C2B" w:rsidR="00CE5F6D" w:rsidRPr="00602485" w:rsidRDefault="00CE5F6D" w:rsidP="00CE5F6D">
            <w:pPr>
              <w:ind w:left="0"/>
              <w:rPr>
                <w:rFonts w:ascii="Consolas" w:hAnsi="Consolas"/>
              </w:rPr>
            </w:pPr>
            <w:r w:rsidRPr="00602485">
              <w:rPr>
                <w:rFonts w:ascii="Consolas" w:hAnsi="Consolas"/>
              </w:rPr>
              <w:t>TRACKING_ID</w:t>
            </w:r>
          </w:p>
        </w:tc>
        <w:tc>
          <w:tcPr>
            <w:tcW w:w="6520" w:type="dxa"/>
          </w:tcPr>
          <w:p w14:paraId="4B36FF2D" w14:textId="7AC27950" w:rsidR="00CE5F6D" w:rsidRPr="00CD6E68" w:rsidRDefault="00E11332" w:rsidP="00CE5F6D">
            <w:pPr>
              <w:ind w:left="0"/>
            </w:pPr>
            <w:r>
              <w:t>Contract tracking id</w:t>
            </w:r>
          </w:p>
        </w:tc>
      </w:tr>
      <w:tr w:rsidR="00CE5F6D" w14:paraId="669D3AC8" w14:textId="17E82EE7" w:rsidTr="00E11332">
        <w:trPr>
          <w:trHeight w:val="219"/>
        </w:trPr>
        <w:tc>
          <w:tcPr>
            <w:tcW w:w="2552" w:type="dxa"/>
          </w:tcPr>
          <w:p w14:paraId="76E2672E" w14:textId="0C370A40" w:rsidR="00CE5F6D" w:rsidRPr="00602485" w:rsidRDefault="00CE5F6D" w:rsidP="00CE5F6D">
            <w:pPr>
              <w:ind w:left="0"/>
              <w:rPr>
                <w:rFonts w:ascii="Consolas" w:hAnsi="Consolas"/>
              </w:rPr>
            </w:pPr>
            <w:r w:rsidRPr="00602485">
              <w:rPr>
                <w:rFonts w:ascii="Consolas" w:hAnsi="Consolas"/>
              </w:rPr>
              <w:t>START_DT</w:t>
            </w:r>
          </w:p>
        </w:tc>
        <w:tc>
          <w:tcPr>
            <w:tcW w:w="6520" w:type="dxa"/>
          </w:tcPr>
          <w:p w14:paraId="415C0752" w14:textId="3CEDF1B2" w:rsidR="00CE5F6D" w:rsidRPr="00CD6E68" w:rsidRDefault="00E11332" w:rsidP="00CE5F6D">
            <w:pPr>
              <w:ind w:left="0"/>
            </w:pPr>
            <w:r>
              <w:t>Contract start date</w:t>
            </w:r>
          </w:p>
        </w:tc>
      </w:tr>
      <w:tr w:rsidR="00CE5F6D" w14:paraId="4360484E" w14:textId="02919F7F" w:rsidTr="00E11332">
        <w:trPr>
          <w:trHeight w:val="219"/>
        </w:trPr>
        <w:tc>
          <w:tcPr>
            <w:tcW w:w="2552" w:type="dxa"/>
          </w:tcPr>
          <w:p w14:paraId="38E4FA3A" w14:textId="7057F2EE" w:rsidR="00CE5F6D" w:rsidRPr="00602485" w:rsidRDefault="00CE5F6D" w:rsidP="00CE5F6D">
            <w:pPr>
              <w:ind w:left="0"/>
              <w:rPr>
                <w:rFonts w:ascii="Consolas" w:hAnsi="Consolas"/>
              </w:rPr>
            </w:pPr>
            <w:r w:rsidRPr="00602485">
              <w:rPr>
                <w:rFonts w:ascii="Consolas" w:hAnsi="Consolas"/>
              </w:rPr>
              <w:t>END_DT</w:t>
            </w:r>
          </w:p>
        </w:tc>
        <w:tc>
          <w:tcPr>
            <w:tcW w:w="6520" w:type="dxa"/>
          </w:tcPr>
          <w:p w14:paraId="27A08249" w14:textId="29BE376F" w:rsidR="00CE5F6D" w:rsidRPr="00CD6E68" w:rsidRDefault="00E11332" w:rsidP="00CE5F6D">
            <w:pPr>
              <w:ind w:left="0"/>
            </w:pPr>
            <w:r>
              <w:t>Contract end date (</w:t>
            </w:r>
            <w:r w:rsidR="00A716C9">
              <w:t xml:space="preserve">empty </w:t>
            </w:r>
            <w:r w:rsidR="00DE63E9">
              <w:t>if</w:t>
            </w:r>
            <w:r>
              <w:t xml:space="preserve"> ongoing)</w:t>
            </w:r>
          </w:p>
        </w:tc>
      </w:tr>
      <w:tr w:rsidR="00CE5F6D" w14:paraId="4A48C4E2" w14:textId="53B2F85F" w:rsidTr="00E11332">
        <w:trPr>
          <w:trHeight w:val="219"/>
        </w:trPr>
        <w:tc>
          <w:tcPr>
            <w:tcW w:w="2552" w:type="dxa"/>
          </w:tcPr>
          <w:p w14:paraId="5FC2ABE1" w14:textId="64236262" w:rsidR="00CE5F6D" w:rsidRPr="00602485" w:rsidRDefault="00CE5F6D" w:rsidP="00CE5F6D">
            <w:pPr>
              <w:ind w:left="0"/>
              <w:rPr>
                <w:rFonts w:ascii="Consolas" w:hAnsi="Consolas"/>
              </w:rPr>
            </w:pPr>
            <w:r w:rsidRPr="00602485">
              <w:rPr>
                <w:rFonts w:ascii="Consolas" w:hAnsi="Consolas"/>
              </w:rPr>
              <w:t>C_LEVEL</w:t>
            </w:r>
          </w:p>
        </w:tc>
        <w:tc>
          <w:tcPr>
            <w:tcW w:w="6520" w:type="dxa"/>
          </w:tcPr>
          <w:p w14:paraId="275FDC52" w14:textId="3D82D2A4" w:rsidR="00E11332" w:rsidRDefault="00E11332" w:rsidP="00E11332">
            <w:pPr>
              <w:ind w:left="0"/>
            </w:pPr>
            <w:r>
              <w:t>Contract level:</w:t>
            </w:r>
          </w:p>
          <w:p w14:paraId="239404EA" w14:textId="0E426297" w:rsidR="00E11332" w:rsidRPr="007162EE" w:rsidRDefault="00E11332"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account-level contract</w:t>
            </w:r>
          </w:p>
          <w:p w14:paraId="008D57A8" w14:textId="3A5D650B" w:rsidR="00E11332" w:rsidRDefault="00E11332"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contract</w:t>
            </w:r>
          </w:p>
          <w:p w14:paraId="1E7C9858" w14:textId="7C7C70EF" w:rsidR="00CE5F6D" w:rsidRDefault="00E11332" w:rsidP="00EE21A5">
            <w:pPr>
              <w:pStyle w:val="Odstavecseseznamem"/>
              <w:numPr>
                <w:ilvl w:val="0"/>
                <w:numId w:val="28"/>
              </w:numPr>
              <w:ind w:left="218" w:hanging="218"/>
              <w:rPr>
                <w:sz w:val="18"/>
                <w:szCs w:val="18"/>
              </w:rPr>
            </w:pPr>
            <w:r>
              <w:rPr>
                <w:b/>
                <w:bCs/>
                <w:sz w:val="18"/>
                <w:szCs w:val="18"/>
              </w:rPr>
              <w:t xml:space="preserve">GRP </w:t>
            </w:r>
            <w:r>
              <w:rPr>
                <w:sz w:val="18"/>
                <w:szCs w:val="18"/>
              </w:rPr>
              <w:t>– group-level contract</w:t>
            </w:r>
            <w:r w:rsidR="00DC034F">
              <w:rPr>
                <w:sz w:val="18"/>
                <w:szCs w:val="18"/>
              </w:rPr>
              <w:t xml:space="preserve"> (e.g., PRMSLG)</w:t>
            </w:r>
          </w:p>
          <w:p w14:paraId="13EF3ACB" w14:textId="1BEA0152" w:rsidR="00ED006D" w:rsidRPr="00E11332" w:rsidRDefault="00ED006D" w:rsidP="00EE21A5">
            <w:pPr>
              <w:pStyle w:val="Odstavecseseznamem"/>
              <w:numPr>
                <w:ilvl w:val="0"/>
                <w:numId w:val="28"/>
              </w:numPr>
              <w:ind w:left="218" w:hanging="218"/>
              <w:rPr>
                <w:sz w:val="18"/>
                <w:szCs w:val="18"/>
              </w:rPr>
            </w:pPr>
            <w:r>
              <w:rPr>
                <w:b/>
                <w:bCs/>
                <w:sz w:val="18"/>
                <w:szCs w:val="18"/>
              </w:rPr>
              <w:t xml:space="preserve">UNKNOWN </w:t>
            </w:r>
            <w:r>
              <w:rPr>
                <w:sz w:val="18"/>
                <w:szCs w:val="18"/>
              </w:rPr>
              <w:t>– undetermined contract level</w:t>
            </w:r>
          </w:p>
        </w:tc>
      </w:tr>
      <w:tr w:rsidR="00CE5F6D" w14:paraId="323A8D73" w14:textId="5BAF2EE6" w:rsidTr="00E11332">
        <w:trPr>
          <w:trHeight w:val="219"/>
        </w:trPr>
        <w:tc>
          <w:tcPr>
            <w:tcW w:w="2552" w:type="dxa"/>
          </w:tcPr>
          <w:p w14:paraId="64B5EC63" w14:textId="6C817F13" w:rsidR="00CE5F6D" w:rsidRPr="00602485" w:rsidRDefault="00CE5F6D" w:rsidP="00CE5F6D">
            <w:pPr>
              <w:ind w:left="0"/>
              <w:rPr>
                <w:rFonts w:ascii="Consolas" w:hAnsi="Consolas"/>
              </w:rPr>
            </w:pPr>
            <w:r w:rsidRPr="00602485">
              <w:rPr>
                <w:rFonts w:ascii="Consolas" w:hAnsi="Consolas"/>
              </w:rPr>
              <w:t>EXTERNAL_ID</w:t>
            </w:r>
          </w:p>
        </w:tc>
        <w:tc>
          <w:tcPr>
            <w:tcW w:w="6520" w:type="dxa"/>
          </w:tcPr>
          <w:p w14:paraId="76E7DF83" w14:textId="3CAA2549" w:rsidR="00CE5F6D" w:rsidRDefault="00F67F95" w:rsidP="00CE5F6D">
            <w:pPr>
              <w:ind w:left="0"/>
            </w:pPr>
            <w:r>
              <w:t>External ID of the entity to which the contract is bound</w:t>
            </w:r>
            <w:r w:rsidR="001F764B">
              <w:t>:</w:t>
            </w:r>
          </w:p>
          <w:p w14:paraId="38769AC1" w14:textId="5174FFF0" w:rsidR="001F764B" w:rsidRPr="007162EE"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BA</w:t>
            </w:r>
            <w:r w:rsidR="007B7191">
              <w:rPr>
                <w:b/>
                <w:bCs/>
                <w:sz w:val="18"/>
                <w:szCs w:val="18"/>
              </w:rPr>
              <w:t>-</w:t>
            </w:r>
            <w:r w:rsidR="00DC6A60" w:rsidRPr="00DC6A60">
              <w:rPr>
                <w:b/>
                <w:bCs/>
                <w:sz w:val="18"/>
                <w:szCs w:val="18"/>
              </w:rPr>
              <w:t>level</w:t>
            </w:r>
            <w:r w:rsidR="001F764B" w:rsidRPr="007162EE">
              <w:rPr>
                <w:sz w:val="18"/>
                <w:szCs w:val="18"/>
              </w:rPr>
              <w:t xml:space="preserve"> </w:t>
            </w:r>
            <w:r w:rsidR="00DC6A60" w:rsidRPr="00DC6A60">
              <w:rPr>
                <w:b/>
                <w:bCs/>
                <w:sz w:val="18"/>
                <w:szCs w:val="18"/>
              </w:rPr>
              <w:t>contract</w:t>
            </w:r>
            <w:r w:rsidR="00DC6A60">
              <w:rPr>
                <w:sz w:val="18"/>
                <w:szCs w:val="18"/>
              </w:rPr>
              <w:t xml:space="preserve"> </w:t>
            </w:r>
            <w:r w:rsidR="001F764B" w:rsidRPr="007162EE">
              <w:rPr>
                <w:sz w:val="18"/>
                <w:szCs w:val="18"/>
              </w:rPr>
              <w:t xml:space="preserve">– </w:t>
            </w:r>
            <w:r w:rsidR="001F764B">
              <w:rPr>
                <w:sz w:val="18"/>
                <w:szCs w:val="18"/>
              </w:rPr>
              <w:t>billing account external id</w:t>
            </w:r>
          </w:p>
          <w:p w14:paraId="391BA2D3" w14:textId="78BF86A0" w:rsid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SI</w:t>
            </w:r>
            <w:r w:rsidR="007B7191">
              <w:rPr>
                <w:b/>
                <w:bCs/>
                <w:sz w:val="18"/>
                <w:szCs w:val="18"/>
              </w:rPr>
              <w:t>-</w:t>
            </w:r>
            <w:r w:rsidR="00DC6A60" w:rsidRPr="00DC6A60">
              <w:rPr>
                <w:b/>
                <w:bCs/>
                <w:sz w:val="18"/>
                <w:szCs w:val="18"/>
              </w:rPr>
              <w:t>level contract</w:t>
            </w:r>
            <w:r w:rsidR="00DC6A60">
              <w:rPr>
                <w:sz w:val="18"/>
                <w:szCs w:val="18"/>
              </w:rPr>
              <w:t xml:space="preserve"> </w:t>
            </w:r>
            <w:r w:rsidR="001F764B">
              <w:rPr>
                <w:sz w:val="18"/>
                <w:szCs w:val="18"/>
              </w:rPr>
              <w:t>– subscriber external id</w:t>
            </w:r>
          </w:p>
          <w:p w14:paraId="6AA70D63" w14:textId="1DF09893" w:rsidR="001F764B" w:rsidRP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Pr>
                <w:b/>
                <w:bCs/>
                <w:sz w:val="18"/>
                <w:szCs w:val="18"/>
              </w:rPr>
              <w:t>GRP</w:t>
            </w:r>
            <w:r w:rsidR="007B7191">
              <w:rPr>
                <w:b/>
                <w:bCs/>
                <w:sz w:val="18"/>
                <w:szCs w:val="18"/>
              </w:rPr>
              <w:t>-</w:t>
            </w:r>
            <w:r w:rsidR="00DC6A60">
              <w:rPr>
                <w:b/>
                <w:bCs/>
                <w:sz w:val="18"/>
                <w:szCs w:val="18"/>
              </w:rPr>
              <w:t xml:space="preserve">level contract </w:t>
            </w:r>
            <w:r w:rsidR="00DC6A60" w:rsidRPr="007B7191">
              <w:rPr>
                <w:sz w:val="18"/>
                <w:szCs w:val="18"/>
              </w:rPr>
              <w:t>–</w:t>
            </w:r>
            <w:r w:rsidR="00DC6A60">
              <w:rPr>
                <w:b/>
                <w:bCs/>
                <w:sz w:val="18"/>
                <w:szCs w:val="18"/>
              </w:rPr>
              <w:t xml:space="preserve"> </w:t>
            </w:r>
            <w:r w:rsidR="001F764B">
              <w:rPr>
                <w:sz w:val="18"/>
                <w:szCs w:val="18"/>
              </w:rPr>
              <w:t>group external id</w:t>
            </w:r>
          </w:p>
        </w:tc>
      </w:tr>
      <w:tr w:rsidR="00CE5F6D" w14:paraId="457C0086" w14:textId="25B97505" w:rsidTr="00E11332">
        <w:trPr>
          <w:trHeight w:val="219"/>
        </w:trPr>
        <w:tc>
          <w:tcPr>
            <w:tcW w:w="2552" w:type="dxa"/>
          </w:tcPr>
          <w:p w14:paraId="0B513572" w14:textId="571C6DB1" w:rsidR="00CE5F6D" w:rsidRPr="00602485" w:rsidRDefault="00CE5F6D" w:rsidP="00CE5F6D">
            <w:pPr>
              <w:ind w:left="0"/>
              <w:rPr>
                <w:rFonts w:ascii="Consolas" w:hAnsi="Consolas"/>
              </w:rPr>
            </w:pPr>
            <w:r w:rsidRPr="00602485">
              <w:rPr>
                <w:rFonts w:ascii="Consolas" w:hAnsi="Consolas"/>
              </w:rPr>
              <w:t>COMPONENT_DESCR</w:t>
            </w:r>
          </w:p>
        </w:tc>
        <w:tc>
          <w:tcPr>
            <w:tcW w:w="6520" w:type="dxa"/>
          </w:tcPr>
          <w:p w14:paraId="56CB036D" w14:textId="49F27AEB" w:rsidR="00CE5F6D" w:rsidRPr="00CD6E68" w:rsidRDefault="00CA2C33" w:rsidP="00CE5F6D">
            <w:pPr>
              <w:ind w:left="0"/>
            </w:pPr>
            <w:r>
              <w:t>Description of component holding the contract</w:t>
            </w:r>
          </w:p>
        </w:tc>
      </w:tr>
      <w:tr w:rsidR="00CE5F6D" w14:paraId="743FF08E" w14:textId="454F58CB" w:rsidTr="00E11332">
        <w:trPr>
          <w:trHeight w:val="219"/>
        </w:trPr>
        <w:tc>
          <w:tcPr>
            <w:tcW w:w="2552" w:type="dxa"/>
          </w:tcPr>
          <w:p w14:paraId="412CF1AA" w14:textId="08E8A389" w:rsidR="00CE5F6D" w:rsidRPr="00602485" w:rsidRDefault="00CE5F6D" w:rsidP="00CE5F6D">
            <w:pPr>
              <w:ind w:left="0"/>
              <w:rPr>
                <w:rFonts w:ascii="Consolas" w:hAnsi="Consolas"/>
              </w:rPr>
            </w:pPr>
            <w:r w:rsidRPr="00602485">
              <w:rPr>
                <w:rFonts w:ascii="Consolas" w:hAnsi="Consolas"/>
              </w:rPr>
              <w:t>CONTRACT_DESCR</w:t>
            </w:r>
          </w:p>
        </w:tc>
        <w:tc>
          <w:tcPr>
            <w:tcW w:w="6520" w:type="dxa"/>
          </w:tcPr>
          <w:p w14:paraId="5AF367D9" w14:textId="7B575E04" w:rsidR="00CE5F6D" w:rsidRDefault="00CA2C33" w:rsidP="00CE5F6D">
            <w:pPr>
              <w:ind w:left="0"/>
            </w:pPr>
            <w:r>
              <w:t xml:space="preserve">Contract </w:t>
            </w:r>
            <w:r w:rsidR="00A407BC">
              <w:t xml:space="preserve">type </w:t>
            </w:r>
            <w:r>
              <w:t>description</w:t>
            </w:r>
          </w:p>
          <w:p w14:paraId="100E48AE" w14:textId="663AF664" w:rsidR="00A407BC" w:rsidRPr="00CD6E68" w:rsidRDefault="00A407BC" w:rsidP="00CE5F6D">
            <w:pPr>
              <w:ind w:left="0"/>
            </w:pPr>
            <w:r>
              <w:br/>
            </w:r>
            <w:r w:rsidRPr="00A407BC">
              <w:rPr>
                <w:b/>
                <w:bCs/>
              </w:rPr>
              <w:t xml:space="preserve">NOTE: </w:t>
            </w:r>
            <w:r>
              <w:t>If the contract type has a discount plan configured, the discount plan name will also be returned. This is to distinguish contracts having the same contract type description but different discount plans.</w:t>
            </w:r>
          </w:p>
        </w:tc>
      </w:tr>
      <w:tr w:rsidR="00CE5F6D" w14:paraId="1489F4CB" w14:textId="0F06E207" w:rsidTr="00E11332">
        <w:trPr>
          <w:trHeight w:val="219"/>
        </w:trPr>
        <w:tc>
          <w:tcPr>
            <w:tcW w:w="2552" w:type="dxa"/>
          </w:tcPr>
          <w:p w14:paraId="53FC63B5" w14:textId="3E82883C" w:rsidR="00CE5F6D" w:rsidRPr="00602485" w:rsidRDefault="00CE5F6D" w:rsidP="00CE5F6D">
            <w:pPr>
              <w:ind w:left="0"/>
              <w:rPr>
                <w:rFonts w:ascii="Consolas" w:hAnsi="Consolas"/>
              </w:rPr>
            </w:pPr>
            <w:r w:rsidRPr="00602485">
              <w:rPr>
                <w:rFonts w:ascii="Consolas" w:hAnsi="Consolas"/>
              </w:rPr>
              <w:t>NRC_RATE</w:t>
            </w:r>
          </w:p>
        </w:tc>
        <w:tc>
          <w:tcPr>
            <w:tcW w:w="6520" w:type="dxa"/>
          </w:tcPr>
          <w:p w14:paraId="1619DD78" w14:textId="4BD726BC" w:rsidR="00CE5F6D" w:rsidRPr="00CD6E68" w:rsidRDefault="00B52D82" w:rsidP="00CE5F6D">
            <w:pPr>
              <w:ind w:left="0"/>
            </w:pPr>
            <w:r>
              <w:t xml:space="preserve">Contracted </w:t>
            </w:r>
            <w:r w:rsidR="0034017B">
              <w:t>NRC rate</w:t>
            </w:r>
            <w:r w:rsidR="002D4918">
              <w:t>. Empty if not applicable.</w:t>
            </w:r>
          </w:p>
        </w:tc>
      </w:tr>
      <w:tr w:rsidR="00CE5F6D" w14:paraId="5A6423E2" w14:textId="7951FD89" w:rsidTr="00E11332">
        <w:trPr>
          <w:trHeight w:val="219"/>
        </w:trPr>
        <w:tc>
          <w:tcPr>
            <w:tcW w:w="2552" w:type="dxa"/>
          </w:tcPr>
          <w:p w14:paraId="2C231EDF" w14:textId="30B13EBD" w:rsidR="00CE5F6D" w:rsidRPr="00602485" w:rsidRDefault="00CE5F6D" w:rsidP="00CE5F6D">
            <w:pPr>
              <w:ind w:left="0"/>
              <w:rPr>
                <w:rFonts w:ascii="Consolas" w:hAnsi="Consolas"/>
              </w:rPr>
            </w:pPr>
            <w:r w:rsidRPr="00602485">
              <w:rPr>
                <w:rFonts w:ascii="Consolas" w:hAnsi="Consolas"/>
              </w:rPr>
              <w:t>RC_RATE</w:t>
            </w:r>
          </w:p>
        </w:tc>
        <w:tc>
          <w:tcPr>
            <w:tcW w:w="6520" w:type="dxa"/>
          </w:tcPr>
          <w:p w14:paraId="597872C5" w14:textId="619959DC" w:rsidR="00CE5F6D" w:rsidRPr="00CD6E68" w:rsidRDefault="00B52D82" w:rsidP="00CE5F6D">
            <w:pPr>
              <w:ind w:left="0"/>
            </w:pPr>
            <w:r>
              <w:t>Contracted RC rate</w:t>
            </w:r>
            <w:r w:rsidR="002D4918">
              <w:t>. Empty if not applicable.</w:t>
            </w:r>
          </w:p>
        </w:tc>
      </w:tr>
      <w:tr w:rsidR="00CE5F6D" w14:paraId="6D2EAC34" w14:textId="7CD7CF19" w:rsidTr="00E11332">
        <w:trPr>
          <w:trHeight w:val="219"/>
        </w:trPr>
        <w:tc>
          <w:tcPr>
            <w:tcW w:w="2552" w:type="dxa"/>
          </w:tcPr>
          <w:p w14:paraId="4EC16AE5" w14:textId="1AC0A371" w:rsidR="00CE5F6D" w:rsidRPr="00602485" w:rsidRDefault="00CE5F6D" w:rsidP="00CE5F6D">
            <w:pPr>
              <w:ind w:left="0"/>
              <w:rPr>
                <w:rFonts w:ascii="Consolas" w:hAnsi="Consolas"/>
              </w:rPr>
            </w:pPr>
            <w:r w:rsidRPr="00602485">
              <w:rPr>
                <w:rFonts w:ascii="Consolas" w:hAnsi="Consolas"/>
              </w:rPr>
              <w:t>UC_FREE_AMT</w:t>
            </w:r>
          </w:p>
        </w:tc>
        <w:tc>
          <w:tcPr>
            <w:tcW w:w="6520" w:type="dxa"/>
          </w:tcPr>
          <w:p w14:paraId="7E30E29F" w14:textId="641F63C9" w:rsidR="00CE5F6D" w:rsidRPr="00CD6E68" w:rsidRDefault="006D42C5" w:rsidP="00CE5F6D">
            <w:pPr>
              <w:ind w:left="0"/>
            </w:pPr>
            <w:r>
              <w:t>Contracted Unit Credit – free amount</w:t>
            </w:r>
            <w:r w:rsidR="002D4918">
              <w:t>. Empty if not applicable.</w:t>
            </w:r>
          </w:p>
        </w:tc>
      </w:tr>
      <w:tr w:rsidR="00CE5F6D" w14:paraId="092AC370" w14:textId="3472E75F" w:rsidTr="00E11332">
        <w:trPr>
          <w:trHeight w:val="219"/>
        </w:trPr>
        <w:tc>
          <w:tcPr>
            <w:tcW w:w="2552" w:type="dxa"/>
          </w:tcPr>
          <w:p w14:paraId="32913F00" w14:textId="6B4AE42A" w:rsidR="00CE5F6D" w:rsidRPr="00602485" w:rsidRDefault="00CE5F6D" w:rsidP="00CE5F6D">
            <w:pPr>
              <w:ind w:left="0"/>
              <w:rPr>
                <w:rFonts w:ascii="Consolas" w:hAnsi="Consolas"/>
              </w:rPr>
            </w:pPr>
            <w:r w:rsidRPr="00602485">
              <w:rPr>
                <w:rFonts w:ascii="Consolas" w:hAnsi="Consolas"/>
              </w:rPr>
              <w:t>UC_FREE_UNITS</w:t>
            </w:r>
          </w:p>
        </w:tc>
        <w:tc>
          <w:tcPr>
            <w:tcW w:w="6520" w:type="dxa"/>
          </w:tcPr>
          <w:p w14:paraId="3722F9DC" w14:textId="224DD38E" w:rsidR="00CE5F6D" w:rsidRPr="00CD6E68" w:rsidRDefault="006D42C5" w:rsidP="00CE5F6D">
            <w:pPr>
              <w:ind w:left="0"/>
            </w:pPr>
            <w:r>
              <w:t>Contracted Unit Credit – free units</w:t>
            </w:r>
            <w:r w:rsidR="002D4918">
              <w:t>. Empty if not applicable.</w:t>
            </w:r>
          </w:p>
        </w:tc>
      </w:tr>
      <w:tr w:rsidR="00CE5F6D" w14:paraId="156AF310" w14:textId="53D8384D" w:rsidTr="00E11332">
        <w:trPr>
          <w:trHeight w:val="219"/>
        </w:trPr>
        <w:tc>
          <w:tcPr>
            <w:tcW w:w="2552" w:type="dxa"/>
          </w:tcPr>
          <w:p w14:paraId="48984A65" w14:textId="33200F5A" w:rsidR="00CE5F6D" w:rsidRPr="00602485" w:rsidRDefault="00CE5F6D" w:rsidP="00CE5F6D">
            <w:pPr>
              <w:ind w:left="0"/>
              <w:rPr>
                <w:rFonts w:ascii="Consolas" w:hAnsi="Consolas"/>
              </w:rPr>
            </w:pPr>
            <w:r w:rsidRPr="00602485">
              <w:rPr>
                <w:rFonts w:ascii="Consolas" w:hAnsi="Consolas"/>
              </w:rPr>
              <w:t>DISCOUNT_AMT</w:t>
            </w:r>
          </w:p>
        </w:tc>
        <w:tc>
          <w:tcPr>
            <w:tcW w:w="6520" w:type="dxa"/>
          </w:tcPr>
          <w:p w14:paraId="28F4B179" w14:textId="41208C9A" w:rsidR="00CE5F6D" w:rsidRPr="00CD6E68" w:rsidRDefault="006D42C5" w:rsidP="00CE5F6D">
            <w:pPr>
              <w:ind w:left="0"/>
            </w:pPr>
            <w:r>
              <w:t>Contracted discount – amount</w:t>
            </w:r>
            <w:r w:rsidR="002D4918">
              <w:t>. Empty if not applicable.</w:t>
            </w:r>
          </w:p>
        </w:tc>
      </w:tr>
      <w:tr w:rsidR="00CE5F6D" w14:paraId="43DD03B2" w14:textId="4E493E15" w:rsidTr="00E11332">
        <w:trPr>
          <w:trHeight w:val="219"/>
        </w:trPr>
        <w:tc>
          <w:tcPr>
            <w:tcW w:w="2552" w:type="dxa"/>
          </w:tcPr>
          <w:p w14:paraId="42FB75A5" w14:textId="6FF9BF57" w:rsidR="00CE5F6D" w:rsidRPr="00602485" w:rsidRDefault="00CE5F6D" w:rsidP="00CE5F6D">
            <w:pPr>
              <w:ind w:left="0"/>
              <w:rPr>
                <w:rFonts w:ascii="Consolas" w:hAnsi="Consolas"/>
              </w:rPr>
            </w:pPr>
            <w:r w:rsidRPr="00602485">
              <w:rPr>
                <w:rFonts w:ascii="Consolas" w:hAnsi="Consolas"/>
              </w:rPr>
              <w:t>DISCOUNT_PCT</w:t>
            </w:r>
          </w:p>
        </w:tc>
        <w:tc>
          <w:tcPr>
            <w:tcW w:w="6520" w:type="dxa"/>
          </w:tcPr>
          <w:p w14:paraId="6ADF7E46" w14:textId="18BEC96A" w:rsidR="00CE5F6D" w:rsidRPr="00CD6E68" w:rsidRDefault="006D42C5" w:rsidP="00CE5F6D">
            <w:pPr>
              <w:ind w:left="0"/>
            </w:pPr>
            <w:r>
              <w:t>Contracted discount – percentage</w:t>
            </w:r>
            <w:r w:rsidR="002D4918">
              <w:t>. Empty if not applicable.</w:t>
            </w:r>
          </w:p>
        </w:tc>
      </w:tr>
      <w:tr w:rsidR="00CE5F6D" w14:paraId="094336D6" w14:textId="1AFC2AAF" w:rsidTr="00E11332">
        <w:trPr>
          <w:trHeight w:val="219"/>
        </w:trPr>
        <w:tc>
          <w:tcPr>
            <w:tcW w:w="2552" w:type="dxa"/>
          </w:tcPr>
          <w:p w14:paraId="10E3ABD1" w14:textId="5B2E7007" w:rsidR="00CE5F6D" w:rsidRPr="00602485" w:rsidRDefault="00CE5F6D" w:rsidP="00CE5F6D">
            <w:pPr>
              <w:ind w:left="0"/>
              <w:rPr>
                <w:rFonts w:ascii="Consolas" w:hAnsi="Consolas"/>
              </w:rPr>
            </w:pPr>
            <w:r w:rsidRPr="00602485">
              <w:rPr>
                <w:rFonts w:ascii="Consolas" w:hAnsi="Consolas"/>
              </w:rPr>
              <w:t>HI_BC_BILLED</w:t>
            </w:r>
          </w:p>
        </w:tc>
        <w:tc>
          <w:tcPr>
            <w:tcW w:w="6520" w:type="dxa"/>
          </w:tcPr>
          <w:p w14:paraId="49E0B068" w14:textId="44D20A80" w:rsidR="002D4918" w:rsidRDefault="00232CFC" w:rsidP="00CE5F6D">
            <w:pPr>
              <w:ind w:left="0"/>
            </w:pPr>
            <w:r>
              <w:t>N</w:t>
            </w:r>
            <w:r w:rsidR="00A70DF7">
              <w:t xml:space="preserve">umber of billed bill </w:t>
            </w:r>
            <w:r w:rsidR="00622F28">
              <w:t>periods</w:t>
            </w:r>
            <w:r w:rsidR="002D4918">
              <w:t xml:space="preserve">. </w:t>
            </w:r>
          </w:p>
          <w:p w14:paraId="56FE3ABD" w14:textId="6B6A1A52" w:rsidR="00CE5F6D" w:rsidRPr="00CD6E68" w:rsidRDefault="00232CFC" w:rsidP="00CE5F6D">
            <w:pPr>
              <w:ind w:left="0"/>
            </w:pPr>
            <w:r>
              <w:t>Handset Instalments contract</w:t>
            </w:r>
            <w:r w:rsidR="00D26463">
              <w:t>s</w:t>
            </w:r>
            <w:r>
              <w:t xml:space="preserve"> only. </w:t>
            </w:r>
            <w:r w:rsidR="002D4918">
              <w:t>Empty if not applicable.</w:t>
            </w:r>
          </w:p>
        </w:tc>
      </w:tr>
      <w:tr w:rsidR="00CE5F6D" w14:paraId="50EEEDD9" w14:textId="72204338" w:rsidTr="00E11332">
        <w:trPr>
          <w:trHeight w:val="219"/>
        </w:trPr>
        <w:tc>
          <w:tcPr>
            <w:tcW w:w="2552" w:type="dxa"/>
          </w:tcPr>
          <w:p w14:paraId="729B7546" w14:textId="1F8CAD76" w:rsidR="00CE5F6D" w:rsidRPr="00602485" w:rsidRDefault="00CE5F6D" w:rsidP="00CE5F6D">
            <w:pPr>
              <w:ind w:left="0"/>
              <w:rPr>
                <w:rFonts w:ascii="Consolas" w:hAnsi="Consolas"/>
              </w:rPr>
            </w:pPr>
            <w:r w:rsidRPr="00602485">
              <w:rPr>
                <w:rFonts w:ascii="Consolas" w:hAnsi="Consolas"/>
              </w:rPr>
              <w:t>HI_BC_TOTAL</w:t>
            </w:r>
          </w:p>
        </w:tc>
        <w:tc>
          <w:tcPr>
            <w:tcW w:w="6520" w:type="dxa"/>
          </w:tcPr>
          <w:p w14:paraId="5ABF9E06" w14:textId="45DC6D84" w:rsidR="00CE5F6D" w:rsidRPr="00CD6E68" w:rsidRDefault="00232CFC" w:rsidP="00CE5F6D">
            <w:pPr>
              <w:ind w:left="0"/>
            </w:pPr>
            <w:r>
              <w:t>N</w:t>
            </w:r>
            <w:r w:rsidR="00A70DF7">
              <w:t xml:space="preserve">umber of total contracted bill </w:t>
            </w:r>
            <w:r w:rsidR="00AC2626">
              <w:t>periods</w:t>
            </w:r>
            <w:r w:rsidR="002D4918">
              <w:t xml:space="preserve">. </w:t>
            </w:r>
            <w:r>
              <w:br/>
              <w:t>Handset Instalments contract</w:t>
            </w:r>
            <w:r w:rsidR="00D26463">
              <w:t>s</w:t>
            </w:r>
            <w:r>
              <w:t xml:space="preserve"> only. </w:t>
            </w:r>
            <w:r w:rsidR="002D4918">
              <w:t>Empty if not applicable.</w:t>
            </w:r>
          </w:p>
        </w:tc>
      </w:tr>
      <w:tr w:rsidR="00CE5F6D" w14:paraId="6591D618" w14:textId="041E2E91" w:rsidTr="00E11332">
        <w:trPr>
          <w:trHeight w:val="219"/>
        </w:trPr>
        <w:tc>
          <w:tcPr>
            <w:tcW w:w="2552" w:type="dxa"/>
          </w:tcPr>
          <w:p w14:paraId="0B80C1A7" w14:textId="30126025" w:rsidR="00CE5F6D" w:rsidRPr="00602485" w:rsidRDefault="00CE5F6D" w:rsidP="00CE5F6D">
            <w:pPr>
              <w:ind w:left="0"/>
              <w:rPr>
                <w:rFonts w:ascii="Consolas" w:hAnsi="Consolas"/>
              </w:rPr>
            </w:pPr>
            <w:r w:rsidRPr="00602485">
              <w:rPr>
                <w:rFonts w:ascii="Consolas" w:hAnsi="Consolas"/>
              </w:rPr>
              <w:t>HI_REMAINS</w:t>
            </w:r>
          </w:p>
        </w:tc>
        <w:tc>
          <w:tcPr>
            <w:tcW w:w="6520" w:type="dxa"/>
          </w:tcPr>
          <w:p w14:paraId="7C875FD7" w14:textId="554DA58B" w:rsidR="002D4918" w:rsidRDefault="00D26463" w:rsidP="00CE5F6D">
            <w:pPr>
              <w:ind w:left="0"/>
            </w:pPr>
            <w:r>
              <w:t>R</w:t>
            </w:r>
            <w:r w:rsidR="00A70DF7">
              <w:t>emaining commitment</w:t>
            </w:r>
            <w:r>
              <w:t xml:space="preserve"> in CZK</w:t>
            </w:r>
            <w:r w:rsidR="002D4918">
              <w:t xml:space="preserve">. </w:t>
            </w:r>
          </w:p>
          <w:p w14:paraId="14ED10C0" w14:textId="0FB8A55E" w:rsidR="00CE5F6D" w:rsidRPr="00CD6E68" w:rsidRDefault="00D26463" w:rsidP="00CE5F6D">
            <w:pPr>
              <w:ind w:left="0"/>
            </w:pPr>
            <w:r>
              <w:t xml:space="preserve">Handset Instalments contract only. </w:t>
            </w:r>
            <w:r w:rsidR="002D4918">
              <w:t>Empty if not applicable.</w:t>
            </w:r>
            <w:r w:rsidR="00A70DF7">
              <w:t xml:space="preserve"> </w:t>
            </w:r>
          </w:p>
        </w:tc>
      </w:tr>
    </w:tbl>
    <w:p w14:paraId="64DF207D" w14:textId="533D09EC"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5EEE3B9E"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05A089A4" w14:textId="77777777" w:rsidR="00CE5F6D" w:rsidRDefault="00CE5F6D" w:rsidP="00CE5F6D">
      <w:pPr>
        <w:ind w:left="0"/>
        <w:rPr>
          <w:highlight w:val="yellow"/>
        </w:rPr>
      </w:pPr>
    </w:p>
    <w:p w14:paraId="3B28450D" w14:textId="2B5C0E62" w:rsidR="00CE5F6D" w:rsidRDefault="00CE5F6D" w:rsidP="00CE5F6D">
      <w:pPr>
        <w:ind w:left="0"/>
        <w:rPr>
          <w:highlight w:val="yellow"/>
        </w:rPr>
        <w:sectPr w:rsidR="00CE5F6D" w:rsidSect="00DB05BF">
          <w:type w:val="continuous"/>
          <w:pgSz w:w="11907" w:h="16840" w:code="9"/>
          <w:pgMar w:top="1440" w:right="1440" w:bottom="1440" w:left="1440" w:header="706" w:footer="490" w:gutter="0"/>
          <w:cols w:space="708"/>
        </w:sectPr>
      </w:pPr>
    </w:p>
    <w:p w14:paraId="12EDE6A2" w14:textId="2E64A0D6" w:rsidR="00CE5F6D" w:rsidRPr="007659C8" w:rsidRDefault="00CE5F6D" w:rsidP="0092019D">
      <w:pPr>
        <w:pStyle w:val="Nadpis5"/>
      </w:pPr>
      <w:bookmarkStart w:id="253" w:name="_Toc222405594"/>
      <w:r w:rsidRPr="007659C8">
        <w:t xml:space="preserve">Process </w:t>
      </w:r>
      <w:r w:rsidR="0092019D">
        <w:t>O</w:t>
      </w:r>
      <w:r w:rsidRPr="007659C8">
        <w:t>verview</w:t>
      </w:r>
      <w:bookmarkEnd w:id="253"/>
    </w:p>
    <w:p w14:paraId="4BB57F56" w14:textId="77777777" w:rsidR="00CE5F6D" w:rsidRPr="007659C8" w:rsidRDefault="00CE5F6D" w:rsidP="00CE5F6D">
      <w:pPr>
        <w:ind w:left="0"/>
        <w:rPr>
          <w:b/>
          <w:bCs/>
        </w:rPr>
      </w:pPr>
    </w:p>
    <w:p w14:paraId="24BEFCAD" w14:textId="465255F3" w:rsidR="007659C8" w:rsidRPr="007659C8" w:rsidRDefault="007659C8" w:rsidP="00CE5F6D">
      <w:pPr>
        <w:ind w:left="0"/>
      </w:pPr>
      <w:r w:rsidRPr="007659C8">
        <w:t xml:space="preserve">Following </w:t>
      </w:r>
      <w:r w:rsidR="00CE5F6D" w:rsidRPr="007659C8">
        <w:t xml:space="preserve">Kenan tables are queried for </w:t>
      </w:r>
      <w:r w:rsidRPr="007659C8">
        <w:t xml:space="preserve">contract </w:t>
      </w:r>
      <w:r w:rsidR="00CE5F6D" w:rsidRPr="007659C8">
        <w:t>details</w:t>
      </w:r>
      <w:r w:rsidRPr="007659C8">
        <w:t xml:space="preserve"> for given BA and its subscribers:</w:t>
      </w:r>
    </w:p>
    <w:p w14:paraId="12F81148" w14:textId="77777777" w:rsidR="007659C8" w:rsidRPr="007659C8" w:rsidRDefault="007659C8" w:rsidP="00CE5F6D">
      <w:pPr>
        <w:ind w:left="0"/>
      </w:pPr>
    </w:p>
    <w:p w14:paraId="6B91A184" w14:textId="77777777" w:rsidR="00267C28" w:rsidRPr="00267C28" w:rsidRDefault="00267C28" w:rsidP="00267C28">
      <w:pPr>
        <w:ind w:left="0"/>
        <w:rPr>
          <w:rFonts w:ascii="Consolas" w:hAnsi="Consolas"/>
        </w:rPr>
      </w:pPr>
      <w:r w:rsidRPr="00267C28">
        <w:rPr>
          <w:rFonts w:ascii="Consolas" w:hAnsi="Consolas"/>
        </w:rPr>
        <w:t>COMPONENT_DEFINITION_VALUES</w:t>
      </w:r>
    </w:p>
    <w:p w14:paraId="4CEE374B" w14:textId="77777777" w:rsidR="00267C28" w:rsidRPr="00267C28" w:rsidRDefault="00267C28" w:rsidP="00267C28">
      <w:pPr>
        <w:ind w:left="0"/>
        <w:rPr>
          <w:rFonts w:ascii="Consolas" w:hAnsi="Consolas"/>
        </w:rPr>
      </w:pPr>
      <w:r w:rsidRPr="00267C28">
        <w:rPr>
          <w:rFonts w:ascii="Consolas" w:hAnsi="Consolas"/>
        </w:rPr>
        <w:t>CONTRACT_TYPES</w:t>
      </w:r>
    </w:p>
    <w:p w14:paraId="69CC1947" w14:textId="77777777" w:rsidR="00267C28" w:rsidRPr="00267C28" w:rsidRDefault="00267C28" w:rsidP="00267C28">
      <w:pPr>
        <w:ind w:left="0"/>
        <w:rPr>
          <w:rFonts w:ascii="Consolas" w:hAnsi="Consolas"/>
        </w:rPr>
      </w:pPr>
      <w:r w:rsidRPr="00267C28">
        <w:rPr>
          <w:rFonts w:ascii="Consolas" w:hAnsi="Consolas"/>
        </w:rPr>
        <w:t>CUSTOMER_CONTRACT</w:t>
      </w:r>
    </w:p>
    <w:p w14:paraId="55F29B3F" w14:textId="77777777" w:rsidR="00267C28" w:rsidRPr="00267C28" w:rsidRDefault="00267C28" w:rsidP="00267C28">
      <w:pPr>
        <w:ind w:left="0"/>
        <w:rPr>
          <w:rFonts w:ascii="Consolas" w:hAnsi="Consolas"/>
        </w:rPr>
      </w:pPr>
      <w:r w:rsidRPr="00267C28">
        <w:rPr>
          <w:rFonts w:ascii="Consolas" w:hAnsi="Consolas"/>
        </w:rPr>
        <w:t>CUSTOMER_CONTRACT_KEY</w:t>
      </w:r>
    </w:p>
    <w:p w14:paraId="573AB3A6" w14:textId="77777777" w:rsidR="00267C28" w:rsidRPr="00267C28" w:rsidRDefault="00267C28" w:rsidP="00267C28">
      <w:pPr>
        <w:ind w:left="0"/>
        <w:rPr>
          <w:rFonts w:ascii="Consolas" w:hAnsi="Consolas"/>
        </w:rPr>
      </w:pPr>
      <w:r w:rsidRPr="00267C28">
        <w:rPr>
          <w:rFonts w:ascii="Consolas" w:hAnsi="Consolas"/>
        </w:rPr>
        <w:t>CUSTOMER_ID_ACCT_MAP</w:t>
      </w:r>
    </w:p>
    <w:p w14:paraId="020AD980" w14:textId="77777777" w:rsidR="00267C28" w:rsidRPr="00267C28" w:rsidRDefault="00267C28" w:rsidP="00267C28">
      <w:pPr>
        <w:ind w:left="0"/>
        <w:rPr>
          <w:rFonts w:ascii="Consolas" w:hAnsi="Consolas"/>
        </w:rPr>
      </w:pPr>
      <w:r w:rsidRPr="00267C28">
        <w:rPr>
          <w:rFonts w:ascii="Consolas" w:hAnsi="Consolas"/>
        </w:rPr>
        <w:t>CUSTOMER_ID_EQUIP_MAP</w:t>
      </w:r>
    </w:p>
    <w:p w14:paraId="7546B014" w14:textId="77777777" w:rsidR="00267C28" w:rsidRPr="00267C28" w:rsidRDefault="00267C28" w:rsidP="00267C28">
      <w:pPr>
        <w:ind w:left="0"/>
        <w:rPr>
          <w:rFonts w:ascii="Consolas" w:hAnsi="Consolas"/>
        </w:rPr>
      </w:pPr>
      <w:r w:rsidRPr="00267C28">
        <w:rPr>
          <w:rFonts w:ascii="Consolas" w:hAnsi="Consolas"/>
        </w:rPr>
        <w:t>CUSTOMER_ID_GROUP_MAP</w:t>
      </w:r>
    </w:p>
    <w:p w14:paraId="33DDF265" w14:textId="77777777" w:rsidR="00267C28" w:rsidRPr="00267C28" w:rsidRDefault="00267C28" w:rsidP="00267C28">
      <w:pPr>
        <w:ind w:left="0"/>
        <w:rPr>
          <w:rFonts w:ascii="Consolas" w:hAnsi="Consolas"/>
        </w:rPr>
      </w:pPr>
      <w:r w:rsidRPr="00267C28">
        <w:rPr>
          <w:rFonts w:ascii="Consolas" w:hAnsi="Consolas"/>
        </w:rPr>
        <w:t>DESCRIPTIONS</w:t>
      </w:r>
    </w:p>
    <w:p w14:paraId="64A8D24C" w14:textId="77777777" w:rsidR="00267C28" w:rsidRPr="00267C28" w:rsidRDefault="00267C28" w:rsidP="00267C28">
      <w:pPr>
        <w:ind w:left="0"/>
        <w:rPr>
          <w:rFonts w:ascii="Consolas" w:hAnsi="Consolas"/>
        </w:rPr>
      </w:pPr>
      <w:r w:rsidRPr="00267C28">
        <w:rPr>
          <w:rFonts w:ascii="Consolas" w:hAnsi="Consolas"/>
        </w:rPr>
        <w:lastRenderedPageBreak/>
        <w:t xml:space="preserve">NRC </w:t>
      </w:r>
    </w:p>
    <w:p w14:paraId="3B98A3FF" w14:textId="77777777" w:rsidR="00267C28" w:rsidRPr="00267C28" w:rsidRDefault="00267C28" w:rsidP="00267C28">
      <w:pPr>
        <w:ind w:left="0"/>
        <w:rPr>
          <w:rFonts w:ascii="Consolas" w:hAnsi="Consolas"/>
        </w:rPr>
      </w:pPr>
      <w:r w:rsidRPr="00267C28">
        <w:rPr>
          <w:rFonts w:ascii="Consolas" w:hAnsi="Consolas"/>
        </w:rPr>
        <w:t>PACKAGE_COMPONENT_MEMBERS</w:t>
      </w:r>
    </w:p>
    <w:p w14:paraId="69D8472C" w14:textId="77777777" w:rsidR="00267C28" w:rsidRPr="00267C28" w:rsidRDefault="00267C28" w:rsidP="00267C28">
      <w:pPr>
        <w:ind w:left="0"/>
        <w:rPr>
          <w:rFonts w:ascii="Consolas" w:hAnsi="Consolas"/>
        </w:rPr>
      </w:pPr>
      <w:r w:rsidRPr="00267C28">
        <w:rPr>
          <w:rFonts w:ascii="Consolas" w:hAnsi="Consolas"/>
        </w:rPr>
        <w:t>PRODUCT</w:t>
      </w:r>
    </w:p>
    <w:p w14:paraId="292F6583" w14:textId="77777777" w:rsidR="00267C28" w:rsidRPr="00267C28" w:rsidRDefault="00267C28" w:rsidP="00267C28">
      <w:pPr>
        <w:ind w:left="0"/>
        <w:rPr>
          <w:rFonts w:ascii="Consolas" w:hAnsi="Consolas"/>
        </w:rPr>
      </w:pPr>
      <w:r w:rsidRPr="00267C28">
        <w:rPr>
          <w:rFonts w:ascii="Consolas" w:hAnsi="Consolas"/>
        </w:rPr>
        <w:t>PRODUCT_RATE_OVERRIDE</w:t>
      </w:r>
    </w:p>
    <w:p w14:paraId="1A56161A" w14:textId="77777777" w:rsidR="00267C28" w:rsidRPr="00267C28" w:rsidRDefault="00267C28" w:rsidP="00267C28">
      <w:pPr>
        <w:ind w:left="0"/>
        <w:rPr>
          <w:rFonts w:ascii="Consolas" w:hAnsi="Consolas"/>
        </w:rPr>
      </w:pPr>
      <w:r w:rsidRPr="00267C28">
        <w:rPr>
          <w:rFonts w:ascii="Consolas" w:hAnsi="Consolas"/>
        </w:rPr>
        <w:t>RATE_DISCOUNT_OVERRIDES</w:t>
      </w:r>
    </w:p>
    <w:p w14:paraId="739AB02B" w14:textId="77777777" w:rsidR="00267C28" w:rsidRPr="00267C28" w:rsidRDefault="00267C28" w:rsidP="00267C28">
      <w:pPr>
        <w:ind w:left="0"/>
        <w:rPr>
          <w:rFonts w:ascii="Consolas" w:hAnsi="Consolas"/>
        </w:rPr>
      </w:pPr>
      <w:r w:rsidRPr="00267C28">
        <w:rPr>
          <w:rFonts w:ascii="Consolas" w:hAnsi="Consolas"/>
        </w:rPr>
        <w:t>RATE_RC</w:t>
      </w:r>
    </w:p>
    <w:p w14:paraId="76ACF7F2" w14:textId="09704BDB" w:rsidR="00CE5F6D" w:rsidRDefault="00267C28" w:rsidP="00267C28">
      <w:pPr>
        <w:ind w:left="0"/>
        <w:rPr>
          <w:rFonts w:ascii="Consolas" w:hAnsi="Consolas"/>
        </w:rPr>
      </w:pPr>
      <w:r w:rsidRPr="00267C28">
        <w:rPr>
          <w:rFonts w:ascii="Consolas" w:hAnsi="Consolas"/>
        </w:rPr>
        <w:t>RATE_UNIT_CR_OVERRIDES</w:t>
      </w:r>
      <w:r w:rsidR="00A407BC">
        <w:rPr>
          <w:rFonts w:ascii="Consolas" w:hAnsi="Consolas"/>
        </w:rPr>
        <w:br/>
        <w:t>PLAN_ID_DISCOUNT_VALUES</w:t>
      </w:r>
    </w:p>
    <w:p w14:paraId="2A17026A" w14:textId="77777777" w:rsidR="00267C28" w:rsidRPr="007659C8" w:rsidRDefault="00267C28" w:rsidP="00267C28">
      <w:pPr>
        <w:ind w:left="0"/>
      </w:pPr>
    </w:p>
    <w:p w14:paraId="64B0ECE8" w14:textId="3D285EDD" w:rsidR="00CE5F6D" w:rsidRPr="007659C8" w:rsidRDefault="00CE5F6D" w:rsidP="0092019D">
      <w:pPr>
        <w:pStyle w:val="Nadpis5"/>
      </w:pPr>
      <w:bookmarkStart w:id="254" w:name="_Toc222405595"/>
      <w:r w:rsidRPr="007659C8">
        <w:t xml:space="preserve">Role </w:t>
      </w:r>
      <w:r w:rsidR="0092019D">
        <w:t>D</w:t>
      </w:r>
      <w:r w:rsidRPr="007659C8">
        <w:t>ifferences</w:t>
      </w:r>
      <w:bookmarkEnd w:id="254"/>
    </w:p>
    <w:p w14:paraId="727D72FE" w14:textId="77777777" w:rsidR="00CE5F6D" w:rsidRPr="007659C8" w:rsidRDefault="00CE5F6D" w:rsidP="00CE5F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5F6D" w:rsidRPr="007659C8" w14:paraId="5CA8EB4E" w14:textId="77777777" w:rsidTr="00E77275">
        <w:trPr>
          <w:trHeight w:val="277"/>
        </w:trPr>
        <w:tc>
          <w:tcPr>
            <w:tcW w:w="3490" w:type="dxa"/>
            <w:shd w:val="clear" w:color="auto" w:fill="D9D9D9" w:themeFill="background1" w:themeFillShade="D9"/>
          </w:tcPr>
          <w:p w14:paraId="51B17DFF" w14:textId="77777777" w:rsidR="00CE5F6D" w:rsidRPr="007659C8" w:rsidRDefault="00CE5F6D" w:rsidP="00E77275">
            <w:pPr>
              <w:ind w:left="0"/>
              <w:rPr>
                <w:b/>
                <w:bCs/>
              </w:rPr>
            </w:pPr>
            <w:r w:rsidRPr="007659C8">
              <w:rPr>
                <w:b/>
                <w:bCs/>
              </w:rPr>
              <w:t>Action / Role</w:t>
            </w:r>
          </w:p>
        </w:tc>
        <w:tc>
          <w:tcPr>
            <w:tcW w:w="1163" w:type="dxa"/>
            <w:shd w:val="clear" w:color="auto" w:fill="D9D9D9" w:themeFill="background1" w:themeFillShade="D9"/>
          </w:tcPr>
          <w:p w14:paraId="213B8611" w14:textId="77777777" w:rsidR="00CE5F6D" w:rsidRPr="007659C8" w:rsidRDefault="00CE5F6D" w:rsidP="00E77275">
            <w:pPr>
              <w:ind w:left="0"/>
              <w:jc w:val="center"/>
              <w:rPr>
                <w:b/>
                <w:bCs/>
              </w:rPr>
            </w:pPr>
            <w:r w:rsidRPr="007659C8">
              <w:rPr>
                <w:b/>
                <w:bCs/>
              </w:rPr>
              <w:t>ADMIN</w:t>
            </w:r>
          </w:p>
        </w:tc>
        <w:tc>
          <w:tcPr>
            <w:tcW w:w="1163" w:type="dxa"/>
            <w:shd w:val="clear" w:color="auto" w:fill="D9D9D9" w:themeFill="background1" w:themeFillShade="D9"/>
          </w:tcPr>
          <w:p w14:paraId="0392F945" w14:textId="77777777" w:rsidR="00CE5F6D" w:rsidRPr="007659C8" w:rsidRDefault="00CE5F6D" w:rsidP="00E77275">
            <w:pPr>
              <w:ind w:left="0"/>
              <w:jc w:val="center"/>
              <w:rPr>
                <w:b/>
                <w:bCs/>
              </w:rPr>
            </w:pPr>
            <w:r w:rsidRPr="007659C8">
              <w:rPr>
                <w:b/>
                <w:bCs/>
              </w:rPr>
              <w:t>LEAD</w:t>
            </w:r>
          </w:p>
        </w:tc>
        <w:tc>
          <w:tcPr>
            <w:tcW w:w="1180" w:type="dxa"/>
            <w:shd w:val="clear" w:color="auto" w:fill="D9D9D9" w:themeFill="background1" w:themeFillShade="D9"/>
          </w:tcPr>
          <w:p w14:paraId="38717D4C" w14:textId="77777777" w:rsidR="00CE5F6D" w:rsidRPr="007659C8" w:rsidRDefault="00CE5F6D" w:rsidP="00E77275">
            <w:pPr>
              <w:ind w:left="0"/>
              <w:jc w:val="center"/>
              <w:rPr>
                <w:b/>
                <w:bCs/>
              </w:rPr>
            </w:pPr>
            <w:r w:rsidRPr="007659C8">
              <w:rPr>
                <w:b/>
                <w:bCs/>
              </w:rPr>
              <w:t>TESTING-VF</w:t>
            </w:r>
          </w:p>
        </w:tc>
        <w:tc>
          <w:tcPr>
            <w:tcW w:w="1180" w:type="dxa"/>
            <w:shd w:val="clear" w:color="auto" w:fill="D9D9D9" w:themeFill="background1" w:themeFillShade="D9"/>
          </w:tcPr>
          <w:p w14:paraId="74E08D0B" w14:textId="77777777" w:rsidR="00CE5F6D" w:rsidRPr="007659C8" w:rsidRDefault="00CE5F6D" w:rsidP="00E77275">
            <w:pPr>
              <w:ind w:left="0"/>
              <w:jc w:val="center"/>
              <w:rPr>
                <w:b/>
                <w:bCs/>
              </w:rPr>
            </w:pPr>
            <w:r w:rsidRPr="007659C8">
              <w:rPr>
                <w:b/>
                <w:bCs/>
              </w:rPr>
              <w:t>TESTING-IBM</w:t>
            </w:r>
          </w:p>
        </w:tc>
        <w:tc>
          <w:tcPr>
            <w:tcW w:w="1180" w:type="dxa"/>
            <w:shd w:val="clear" w:color="auto" w:fill="D9D9D9" w:themeFill="background1" w:themeFillShade="D9"/>
          </w:tcPr>
          <w:p w14:paraId="658FE74A" w14:textId="77777777" w:rsidR="00CE5F6D" w:rsidRPr="007659C8" w:rsidRDefault="00CE5F6D" w:rsidP="00E77275">
            <w:pPr>
              <w:ind w:left="0"/>
              <w:jc w:val="center"/>
              <w:rPr>
                <w:b/>
                <w:bCs/>
              </w:rPr>
            </w:pPr>
            <w:r w:rsidRPr="007659C8">
              <w:rPr>
                <w:b/>
                <w:bCs/>
              </w:rPr>
              <w:t>TESTING-V2</w:t>
            </w:r>
          </w:p>
        </w:tc>
      </w:tr>
      <w:tr w:rsidR="00CE5F6D" w14:paraId="09D4CA97" w14:textId="77777777" w:rsidTr="00E77275">
        <w:trPr>
          <w:trHeight w:val="219"/>
        </w:trPr>
        <w:tc>
          <w:tcPr>
            <w:tcW w:w="3490" w:type="dxa"/>
          </w:tcPr>
          <w:p w14:paraId="5757FEFA" w14:textId="48164B2D" w:rsidR="00CE5F6D" w:rsidRPr="007659C8" w:rsidRDefault="00CE5F6D" w:rsidP="00E77275">
            <w:pPr>
              <w:ind w:left="0"/>
              <w:rPr>
                <w:b/>
                <w:bCs/>
              </w:rPr>
            </w:pPr>
            <w:r w:rsidRPr="007659C8">
              <w:rPr>
                <w:b/>
                <w:bCs/>
              </w:rPr>
              <w:t xml:space="preserve">Access to </w:t>
            </w:r>
            <w:r w:rsidR="007659C8" w:rsidRPr="007659C8">
              <w:rPr>
                <w:b/>
                <w:bCs/>
              </w:rPr>
              <w:t>Contracts</w:t>
            </w:r>
            <w:r w:rsidRPr="007659C8">
              <w:rPr>
                <w:b/>
                <w:bCs/>
              </w:rPr>
              <w:t xml:space="preserve"> Status</w:t>
            </w:r>
          </w:p>
        </w:tc>
        <w:tc>
          <w:tcPr>
            <w:tcW w:w="1163" w:type="dxa"/>
          </w:tcPr>
          <w:p w14:paraId="65DDAF62" w14:textId="77777777" w:rsidR="00CE5F6D" w:rsidRPr="007659C8" w:rsidRDefault="00CE5F6D" w:rsidP="00E77275">
            <w:pPr>
              <w:ind w:left="0"/>
              <w:jc w:val="center"/>
            </w:pPr>
            <w:r w:rsidRPr="007659C8">
              <w:t>Y</w:t>
            </w:r>
          </w:p>
        </w:tc>
        <w:tc>
          <w:tcPr>
            <w:tcW w:w="1163" w:type="dxa"/>
          </w:tcPr>
          <w:p w14:paraId="049E3865" w14:textId="77777777" w:rsidR="00CE5F6D" w:rsidRPr="007659C8" w:rsidRDefault="00CE5F6D" w:rsidP="00E77275">
            <w:pPr>
              <w:ind w:left="0"/>
              <w:jc w:val="center"/>
            </w:pPr>
            <w:r w:rsidRPr="007659C8">
              <w:t>Y</w:t>
            </w:r>
          </w:p>
        </w:tc>
        <w:tc>
          <w:tcPr>
            <w:tcW w:w="1180" w:type="dxa"/>
          </w:tcPr>
          <w:p w14:paraId="44E61C7C" w14:textId="77777777" w:rsidR="00CE5F6D" w:rsidRPr="007659C8" w:rsidRDefault="00CE5F6D" w:rsidP="00E77275">
            <w:pPr>
              <w:ind w:left="0"/>
              <w:jc w:val="center"/>
            </w:pPr>
            <w:r w:rsidRPr="007659C8">
              <w:t>N</w:t>
            </w:r>
          </w:p>
        </w:tc>
        <w:tc>
          <w:tcPr>
            <w:tcW w:w="1180" w:type="dxa"/>
          </w:tcPr>
          <w:p w14:paraId="4ADF97D0" w14:textId="77777777" w:rsidR="00CE5F6D" w:rsidRPr="007659C8" w:rsidRDefault="00CE5F6D" w:rsidP="00E77275">
            <w:pPr>
              <w:ind w:left="0"/>
              <w:jc w:val="center"/>
            </w:pPr>
            <w:r w:rsidRPr="007659C8">
              <w:t>Y</w:t>
            </w:r>
          </w:p>
        </w:tc>
        <w:tc>
          <w:tcPr>
            <w:tcW w:w="1180" w:type="dxa"/>
          </w:tcPr>
          <w:p w14:paraId="7ECFED6F" w14:textId="77777777" w:rsidR="00CE5F6D" w:rsidRPr="00D771E3" w:rsidRDefault="00CE5F6D" w:rsidP="00E77275">
            <w:pPr>
              <w:ind w:left="0"/>
              <w:jc w:val="center"/>
            </w:pPr>
            <w:r w:rsidRPr="007659C8">
              <w:t>N</w:t>
            </w:r>
          </w:p>
        </w:tc>
      </w:tr>
    </w:tbl>
    <w:p w14:paraId="2241B4E6" w14:textId="77777777" w:rsidR="00CE5F6D" w:rsidRDefault="00CE5F6D" w:rsidP="00CE5F6D"/>
    <w:p w14:paraId="26B92754" w14:textId="0E1853F0" w:rsidR="00EE0473" w:rsidRDefault="00EE0473" w:rsidP="00EE0473">
      <w:pPr>
        <w:pStyle w:val="Nadpis3"/>
      </w:pPr>
      <w:bookmarkStart w:id="255" w:name="_Kenan_Account_Extended"/>
      <w:bookmarkStart w:id="256" w:name="_Toc222405596"/>
      <w:bookmarkEnd w:id="255"/>
      <w:r>
        <w:t>Kenan Account Extended Data Status</w:t>
      </w:r>
      <w:bookmarkEnd w:id="256"/>
    </w:p>
    <w:p w14:paraId="28269955" w14:textId="6E15FE60" w:rsidR="00EE0473" w:rsidRDefault="00EE0473" w:rsidP="00EE0473">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Account Extended Data </w:t>
      </w:r>
      <w:r w:rsidRPr="00FF34D5">
        <w:t>in the main menu</w:t>
      </w:r>
      <w:r>
        <w:t xml:space="preserve"> </w:t>
      </w:r>
      <w:r w:rsidRPr="00FF34D5">
        <w:t xml:space="preserve">to open </w:t>
      </w:r>
      <w:r>
        <w:t xml:space="preserve">Kenan Account Extended Data Status form. Details of Kenan extended data associated with the provided BA will be displayed. </w:t>
      </w:r>
      <w:r w:rsidR="00E37296">
        <w:t xml:space="preserve">If </w:t>
      </w:r>
      <w:r w:rsidR="00A44DB5">
        <w:t xml:space="preserve">attribute value was </w:t>
      </w:r>
      <w:r w:rsidR="00E37296">
        <w:t>changed</w:t>
      </w:r>
      <w:r w:rsidR="00A44DB5">
        <w:t xml:space="preserve"> in the past</w:t>
      </w:r>
      <w:r w:rsidR="00E37296">
        <w:t xml:space="preserve">, </w:t>
      </w:r>
      <w:r w:rsidR="00A44DB5">
        <w:t xml:space="preserve">last change date and previous attribute value is </w:t>
      </w:r>
      <w:r w:rsidR="00E37296">
        <w:t>also provided.</w:t>
      </w:r>
    </w:p>
    <w:p w14:paraId="6BD52738" w14:textId="77777777" w:rsidR="00EE0473" w:rsidRDefault="00EE0473" w:rsidP="00EE0473">
      <w:pPr>
        <w:ind w:left="0"/>
      </w:pPr>
    </w:p>
    <w:p w14:paraId="6B4E8B46" w14:textId="51398652" w:rsidR="00EE0473" w:rsidRDefault="00A44DB5" w:rsidP="00EE0473">
      <w:pPr>
        <w:ind w:left="0"/>
      </w:pPr>
      <w:r>
        <w:rPr>
          <w:noProof/>
        </w:rPr>
        <w:drawing>
          <wp:inline distT="0" distB="0" distL="0" distR="0" wp14:anchorId="26E2D214" wp14:editId="6ED1E499">
            <wp:extent cx="5732145" cy="3550285"/>
            <wp:effectExtent l="0" t="0" r="1905" b="0"/>
            <wp:docPr id="10125633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6337" name="Obrázek 1" descr="Obsah obrázku text, snímek obrazovky, software, displej&#10;&#10;Popis byl vytvořen automaticky"/>
                    <pic:cNvPicPr/>
                  </pic:nvPicPr>
                  <pic:blipFill>
                    <a:blip r:embed="rId167"/>
                    <a:stretch>
                      <a:fillRect/>
                    </a:stretch>
                  </pic:blipFill>
                  <pic:spPr>
                    <a:xfrm>
                      <a:off x="0" y="0"/>
                      <a:ext cx="5732145" cy="3550285"/>
                    </a:xfrm>
                    <a:prstGeom prst="rect">
                      <a:avLst/>
                    </a:prstGeom>
                  </pic:spPr>
                </pic:pic>
              </a:graphicData>
            </a:graphic>
          </wp:inline>
        </w:drawing>
      </w:r>
    </w:p>
    <w:p w14:paraId="3F41E70E" w14:textId="3B3AE17B" w:rsidR="00EE0473" w:rsidRPr="00BE3FE1" w:rsidRDefault="00EE0473" w:rsidP="00EE0473">
      <w:pPr>
        <w:ind w:left="0"/>
        <w:jc w:val="center"/>
        <w:rPr>
          <w:i/>
          <w:iCs w:val="0"/>
          <w:sz w:val="18"/>
          <w:szCs w:val="18"/>
        </w:rPr>
      </w:pPr>
      <w:r w:rsidRPr="00BE3FE1">
        <w:rPr>
          <w:i/>
          <w:iCs w:val="0"/>
          <w:sz w:val="18"/>
          <w:szCs w:val="18"/>
        </w:rPr>
        <w:t xml:space="preserve">Kenan </w:t>
      </w:r>
      <w:r w:rsidR="00E37296">
        <w:rPr>
          <w:i/>
          <w:iCs w:val="0"/>
          <w:sz w:val="18"/>
          <w:szCs w:val="18"/>
        </w:rPr>
        <w:t>Account Extended Data</w:t>
      </w:r>
      <w:r w:rsidRPr="00BE3FE1">
        <w:rPr>
          <w:i/>
          <w:iCs w:val="0"/>
          <w:sz w:val="18"/>
          <w:szCs w:val="18"/>
        </w:rPr>
        <w:t xml:space="preserve"> Status form</w:t>
      </w:r>
    </w:p>
    <w:p w14:paraId="5E49C9D8" w14:textId="77777777" w:rsidR="00EE0473" w:rsidRDefault="00EE0473" w:rsidP="00EE0473"/>
    <w:p w14:paraId="4FD1416E" w14:textId="77777777" w:rsidR="00EE0473" w:rsidRDefault="00EE0473" w:rsidP="00EE0473">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9C7EA43" w14:textId="77777777" w:rsidR="00EE0473" w:rsidRDefault="00EE0473" w:rsidP="00EE0473">
      <w:pPr>
        <w:pStyle w:val="Nadpis5"/>
      </w:pPr>
      <w:bookmarkStart w:id="257" w:name="_Toc222405597"/>
      <w:r>
        <w:t>Output Data</w:t>
      </w:r>
      <w:bookmarkEnd w:id="257"/>
    </w:p>
    <w:p w14:paraId="7572C2E2" w14:textId="77777777" w:rsidR="00EE0473" w:rsidRDefault="00EE0473" w:rsidP="00EE0473">
      <w:pPr>
        <w:ind w:left="0"/>
      </w:pPr>
      <w:r>
        <w:t>Following data are returned:</w:t>
      </w:r>
    </w:p>
    <w:p w14:paraId="4EAB614B" w14:textId="77777777" w:rsidR="00EE0473" w:rsidRDefault="00EE0473" w:rsidP="00EE0473">
      <w:pPr>
        <w:ind w:left="0"/>
      </w:pPr>
    </w:p>
    <w:tbl>
      <w:tblPr>
        <w:tblStyle w:val="Mkatabulky"/>
        <w:tblW w:w="9072" w:type="dxa"/>
        <w:tblInd w:w="-5" w:type="dxa"/>
        <w:tblLook w:val="04A0" w:firstRow="1" w:lastRow="0" w:firstColumn="1" w:lastColumn="0" w:noHBand="0" w:noVBand="1"/>
      </w:tblPr>
      <w:tblGrid>
        <w:gridCol w:w="2552"/>
        <w:gridCol w:w="6520"/>
      </w:tblGrid>
      <w:tr w:rsidR="00EE0473" w:rsidRPr="00DF00E8" w14:paraId="26D8E759" w14:textId="77777777" w:rsidTr="00706F21">
        <w:trPr>
          <w:trHeight w:val="277"/>
        </w:trPr>
        <w:tc>
          <w:tcPr>
            <w:tcW w:w="2552" w:type="dxa"/>
            <w:shd w:val="clear" w:color="auto" w:fill="D9D9D9" w:themeFill="background1" w:themeFillShade="D9"/>
          </w:tcPr>
          <w:p w14:paraId="1FC06A91" w14:textId="77777777" w:rsidR="00EE0473" w:rsidRPr="00DF00E8" w:rsidRDefault="00EE0473" w:rsidP="00706F21">
            <w:pPr>
              <w:ind w:left="0"/>
              <w:rPr>
                <w:b/>
                <w:bCs/>
              </w:rPr>
            </w:pPr>
            <w:r>
              <w:rPr>
                <w:b/>
                <w:bCs/>
              </w:rPr>
              <w:lastRenderedPageBreak/>
              <w:t xml:space="preserve">Column </w:t>
            </w:r>
          </w:p>
        </w:tc>
        <w:tc>
          <w:tcPr>
            <w:tcW w:w="6520" w:type="dxa"/>
            <w:shd w:val="clear" w:color="auto" w:fill="D9D9D9" w:themeFill="background1" w:themeFillShade="D9"/>
          </w:tcPr>
          <w:p w14:paraId="33C4FADE" w14:textId="77777777" w:rsidR="00EE0473" w:rsidRDefault="00EE0473" w:rsidP="00706F21">
            <w:pPr>
              <w:ind w:left="0"/>
              <w:rPr>
                <w:b/>
                <w:bCs/>
              </w:rPr>
            </w:pPr>
            <w:r>
              <w:rPr>
                <w:b/>
                <w:bCs/>
              </w:rPr>
              <w:t>Description</w:t>
            </w:r>
          </w:p>
        </w:tc>
      </w:tr>
      <w:tr w:rsidR="00EE0473" w14:paraId="14F45D4F" w14:textId="77777777" w:rsidTr="00706F21">
        <w:trPr>
          <w:trHeight w:val="219"/>
        </w:trPr>
        <w:tc>
          <w:tcPr>
            <w:tcW w:w="2552" w:type="dxa"/>
          </w:tcPr>
          <w:p w14:paraId="6A300CDC" w14:textId="4F52AF0E" w:rsidR="00EE0473" w:rsidRPr="00602485" w:rsidRDefault="00E37296" w:rsidP="00706F21">
            <w:pPr>
              <w:ind w:left="0"/>
              <w:rPr>
                <w:rFonts w:ascii="Consolas" w:hAnsi="Consolas"/>
              </w:rPr>
            </w:pPr>
            <w:r>
              <w:rPr>
                <w:rFonts w:ascii="Consolas" w:hAnsi="Consolas"/>
              </w:rPr>
              <w:t>PARAM_ID</w:t>
            </w:r>
          </w:p>
        </w:tc>
        <w:tc>
          <w:tcPr>
            <w:tcW w:w="6520" w:type="dxa"/>
          </w:tcPr>
          <w:p w14:paraId="506A315B" w14:textId="6680D1C8" w:rsidR="00EE0473" w:rsidRPr="00CD6E68" w:rsidRDefault="00E37296" w:rsidP="00706F21">
            <w:pPr>
              <w:ind w:left="0"/>
            </w:pPr>
            <w:r>
              <w:t>Kenan extended parameter identifier.</w:t>
            </w:r>
          </w:p>
        </w:tc>
      </w:tr>
      <w:tr w:rsidR="00EE0473" w14:paraId="1F75819C" w14:textId="77777777" w:rsidTr="00706F21">
        <w:trPr>
          <w:trHeight w:val="219"/>
        </w:trPr>
        <w:tc>
          <w:tcPr>
            <w:tcW w:w="2552" w:type="dxa"/>
          </w:tcPr>
          <w:p w14:paraId="7DAC4CBA" w14:textId="16029596" w:rsidR="00EE0473" w:rsidRPr="00602485" w:rsidRDefault="00E37296" w:rsidP="00706F21">
            <w:pPr>
              <w:ind w:left="0"/>
              <w:rPr>
                <w:rFonts w:ascii="Consolas" w:hAnsi="Consolas"/>
              </w:rPr>
            </w:pPr>
            <w:r>
              <w:rPr>
                <w:rFonts w:ascii="Consolas" w:hAnsi="Consolas"/>
              </w:rPr>
              <w:t>PARAM_NAME</w:t>
            </w:r>
          </w:p>
        </w:tc>
        <w:tc>
          <w:tcPr>
            <w:tcW w:w="6520" w:type="dxa"/>
          </w:tcPr>
          <w:p w14:paraId="56088224" w14:textId="62E46E19" w:rsidR="00EE0473" w:rsidRPr="00CD6E68" w:rsidRDefault="00E37296" w:rsidP="00706F21">
            <w:pPr>
              <w:ind w:left="0"/>
            </w:pPr>
            <w:r>
              <w:t>Kenan extended parameter name.</w:t>
            </w:r>
          </w:p>
        </w:tc>
      </w:tr>
      <w:tr w:rsidR="00EE0473" w14:paraId="663587C9" w14:textId="77777777" w:rsidTr="00706F21">
        <w:trPr>
          <w:trHeight w:val="219"/>
        </w:trPr>
        <w:tc>
          <w:tcPr>
            <w:tcW w:w="2552" w:type="dxa"/>
          </w:tcPr>
          <w:p w14:paraId="79FA120A" w14:textId="29928C65" w:rsidR="00EE0473" w:rsidRPr="00602485" w:rsidRDefault="00E37296" w:rsidP="00706F21">
            <w:pPr>
              <w:ind w:left="0"/>
              <w:rPr>
                <w:rFonts w:ascii="Consolas" w:hAnsi="Consolas"/>
              </w:rPr>
            </w:pPr>
            <w:r>
              <w:rPr>
                <w:rFonts w:ascii="Consolas" w:hAnsi="Consolas"/>
              </w:rPr>
              <w:t>PARAM_VALUE</w:t>
            </w:r>
          </w:p>
        </w:tc>
        <w:tc>
          <w:tcPr>
            <w:tcW w:w="6520" w:type="dxa"/>
          </w:tcPr>
          <w:p w14:paraId="0992F7B5" w14:textId="4251515A" w:rsidR="00EE0473" w:rsidRPr="00CD6E68" w:rsidRDefault="00E37296" w:rsidP="00706F21">
            <w:pPr>
              <w:ind w:left="0"/>
            </w:pPr>
            <w:r>
              <w:t>Kenan extended parameter value.</w:t>
            </w:r>
          </w:p>
        </w:tc>
      </w:tr>
      <w:tr w:rsidR="00EE0473" w14:paraId="26237BAC" w14:textId="77777777" w:rsidTr="00706F21">
        <w:trPr>
          <w:trHeight w:val="219"/>
        </w:trPr>
        <w:tc>
          <w:tcPr>
            <w:tcW w:w="2552" w:type="dxa"/>
          </w:tcPr>
          <w:p w14:paraId="2EA70A3B" w14:textId="171A8A07" w:rsidR="00EE0473" w:rsidRPr="00602485" w:rsidRDefault="00E37296" w:rsidP="00706F21">
            <w:pPr>
              <w:ind w:left="0"/>
              <w:rPr>
                <w:rFonts w:ascii="Consolas" w:hAnsi="Consolas"/>
              </w:rPr>
            </w:pPr>
            <w:r>
              <w:rPr>
                <w:rFonts w:ascii="Consolas" w:hAnsi="Consolas"/>
              </w:rPr>
              <w:t>PREV_PARAM_VALUE</w:t>
            </w:r>
          </w:p>
        </w:tc>
        <w:tc>
          <w:tcPr>
            <w:tcW w:w="6520" w:type="dxa"/>
          </w:tcPr>
          <w:p w14:paraId="511ED022" w14:textId="5BDDD200" w:rsidR="00EE0473" w:rsidRPr="00E37296" w:rsidRDefault="00E37296" w:rsidP="00E37296">
            <w:pPr>
              <w:ind w:left="0"/>
            </w:pPr>
            <w:r>
              <w:t>Parameter value before last change. Empty if no change is tracked.</w:t>
            </w:r>
          </w:p>
        </w:tc>
      </w:tr>
      <w:tr w:rsidR="00EE0473" w14:paraId="1364BB83" w14:textId="77777777" w:rsidTr="00706F21">
        <w:trPr>
          <w:trHeight w:val="219"/>
        </w:trPr>
        <w:tc>
          <w:tcPr>
            <w:tcW w:w="2552" w:type="dxa"/>
          </w:tcPr>
          <w:p w14:paraId="3A4C4EBA" w14:textId="534CC6EF" w:rsidR="00EE0473" w:rsidRPr="00602485" w:rsidRDefault="00E37296" w:rsidP="00706F21">
            <w:pPr>
              <w:ind w:left="0"/>
              <w:rPr>
                <w:rFonts w:ascii="Consolas" w:hAnsi="Consolas"/>
              </w:rPr>
            </w:pPr>
            <w:r>
              <w:rPr>
                <w:rFonts w:ascii="Consolas" w:hAnsi="Consolas"/>
              </w:rPr>
              <w:t>LAST_CHG_DT</w:t>
            </w:r>
          </w:p>
        </w:tc>
        <w:tc>
          <w:tcPr>
            <w:tcW w:w="6520" w:type="dxa"/>
          </w:tcPr>
          <w:p w14:paraId="42AA1E99" w14:textId="2765339E" w:rsidR="00EE0473" w:rsidRPr="00E37296" w:rsidRDefault="00E37296" w:rsidP="00E37296">
            <w:pPr>
              <w:ind w:left="0"/>
              <w:rPr>
                <w:sz w:val="18"/>
                <w:szCs w:val="18"/>
              </w:rPr>
            </w:pPr>
            <w:r>
              <w:t>Date of last parameter value change. Empty if no change is tracked.</w:t>
            </w:r>
          </w:p>
        </w:tc>
      </w:tr>
    </w:tbl>
    <w:p w14:paraId="082EE8E9" w14:textId="77777777" w:rsidR="00EE0473" w:rsidRDefault="00EE0473" w:rsidP="00EE0473">
      <w:pPr>
        <w:ind w:left="0"/>
      </w:pPr>
    </w:p>
    <w:p w14:paraId="0AA9D677" w14:textId="77777777" w:rsidR="00EE0473" w:rsidRDefault="00EE0473" w:rsidP="00EE0473">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30953FF7" w14:textId="77777777" w:rsidR="00EE0473" w:rsidRDefault="00EE0473" w:rsidP="00EE0473">
      <w:pPr>
        <w:ind w:left="0"/>
        <w:rPr>
          <w:b/>
          <w:bCs/>
          <w:sz w:val="18"/>
          <w:szCs w:val="18"/>
          <w:highlight w:val="yellow"/>
        </w:rPr>
        <w:sectPr w:rsidR="00EE0473" w:rsidSect="00DB05BF">
          <w:type w:val="continuous"/>
          <w:pgSz w:w="11907" w:h="16840" w:code="9"/>
          <w:pgMar w:top="1440" w:right="1440" w:bottom="1440" w:left="1440" w:header="706" w:footer="490" w:gutter="0"/>
          <w:cols w:space="708"/>
        </w:sectPr>
      </w:pPr>
    </w:p>
    <w:p w14:paraId="68C3AB10" w14:textId="77777777" w:rsidR="00EE0473" w:rsidRDefault="00EE0473" w:rsidP="00EE0473">
      <w:pPr>
        <w:ind w:left="0"/>
        <w:rPr>
          <w:highlight w:val="yellow"/>
        </w:rPr>
      </w:pPr>
    </w:p>
    <w:p w14:paraId="358677D4" w14:textId="77777777" w:rsidR="00EE0473" w:rsidRDefault="00EE0473" w:rsidP="00EE0473">
      <w:pPr>
        <w:ind w:left="0"/>
        <w:rPr>
          <w:highlight w:val="yellow"/>
        </w:rPr>
        <w:sectPr w:rsidR="00EE0473" w:rsidSect="00DB05BF">
          <w:type w:val="continuous"/>
          <w:pgSz w:w="11907" w:h="16840" w:code="9"/>
          <w:pgMar w:top="1440" w:right="1440" w:bottom="1440" w:left="1440" w:header="706" w:footer="490" w:gutter="0"/>
          <w:cols w:space="708"/>
        </w:sectPr>
      </w:pPr>
    </w:p>
    <w:p w14:paraId="02AFD2E4" w14:textId="77777777" w:rsidR="00EE0473" w:rsidRPr="0092019D" w:rsidRDefault="00EE0473" w:rsidP="00EE0473">
      <w:pPr>
        <w:pStyle w:val="Nadpis5"/>
      </w:pPr>
      <w:bookmarkStart w:id="258" w:name="_Toc222405598"/>
      <w:r w:rsidRPr="007659C8">
        <w:t xml:space="preserve">Process </w:t>
      </w:r>
      <w:r>
        <w:t>O</w:t>
      </w:r>
      <w:r w:rsidRPr="007659C8">
        <w:t>verview</w:t>
      </w:r>
      <w:bookmarkEnd w:id="258"/>
    </w:p>
    <w:p w14:paraId="2E3A2442" w14:textId="19A64F14" w:rsidR="00EE0473" w:rsidRPr="007659C8" w:rsidRDefault="00EE0473" w:rsidP="00EE0473">
      <w:pPr>
        <w:ind w:left="0"/>
      </w:pPr>
      <w:r w:rsidRPr="007659C8">
        <w:t xml:space="preserve">Following Kenan tables are queried for </w:t>
      </w:r>
      <w:r>
        <w:t>account extended</w:t>
      </w:r>
      <w:r w:rsidRPr="007659C8">
        <w:t xml:space="preserve"> </w:t>
      </w:r>
      <w:r>
        <w:t xml:space="preserve">data </w:t>
      </w:r>
      <w:r w:rsidRPr="007659C8">
        <w:t>details for given BA:</w:t>
      </w:r>
    </w:p>
    <w:p w14:paraId="078DD0FF" w14:textId="77777777" w:rsidR="00EE0473" w:rsidRPr="007659C8" w:rsidRDefault="00EE0473" w:rsidP="00EE0473">
      <w:pPr>
        <w:ind w:left="0"/>
      </w:pPr>
    </w:p>
    <w:p w14:paraId="40C29E84" w14:textId="4D0B9DC1" w:rsidR="00EE0473" w:rsidRDefault="00EE0473" w:rsidP="00EE0473">
      <w:pPr>
        <w:ind w:left="0"/>
        <w:rPr>
          <w:rFonts w:ascii="Consolas" w:hAnsi="Consolas"/>
        </w:rPr>
      </w:pPr>
      <w:r>
        <w:rPr>
          <w:rFonts w:ascii="Consolas" w:hAnsi="Consolas"/>
        </w:rPr>
        <w:t>CMF_EXT_DATA</w:t>
      </w:r>
    </w:p>
    <w:p w14:paraId="1DFC3514" w14:textId="272CFE0F" w:rsidR="00E37296" w:rsidRPr="009374F7" w:rsidRDefault="00E37296" w:rsidP="00EE0473">
      <w:pPr>
        <w:ind w:left="0"/>
        <w:rPr>
          <w:rFonts w:ascii="Consolas" w:hAnsi="Consolas"/>
        </w:rPr>
      </w:pPr>
      <w:r>
        <w:rPr>
          <w:rFonts w:ascii="Consolas" w:hAnsi="Consolas"/>
        </w:rPr>
        <w:t>VF_CONFIG.VF</w:t>
      </w:r>
      <w:r w:rsidRPr="00E37296">
        <w:rPr>
          <w:rFonts w:ascii="Consolas" w:hAnsi="Consolas"/>
        </w:rPr>
        <w:t>_CMF_EXT_DATA_AUDIT</w:t>
      </w:r>
    </w:p>
    <w:p w14:paraId="054815CF" w14:textId="77777777" w:rsidR="00EE0473" w:rsidRPr="009374F7" w:rsidRDefault="00EE0473" w:rsidP="00EE0473">
      <w:pPr>
        <w:ind w:left="0"/>
        <w:rPr>
          <w:rFonts w:ascii="Consolas" w:hAnsi="Consolas"/>
        </w:rPr>
      </w:pPr>
      <w:r w:rsidRPr="009374F7">
        <w:rPr>
          <w:rFonts w:ascii="Consolas" w:hAnsi="Consolas"/>
        </w:rPr>
        <w:t>DESCRIPTIONS</w:t>
      </w:r>
    </w:p>
    <w:p w14:paraId="5D1681D8" w14:textId="77777777" w:rsidR="00EE0473" w:rsidRPr="007659C8" w:rsidRDefault="00EE0473" w:rsidP="00EE0473">
      <w:pPr>
        <w:pStyle w:val="Nadpis5"/>
      </w:pPr>
      <w:bookmarkStart w:id="259" w:name="_Toc222405599"/>
      <w:r w:rsidRPr="007659C8">
        <w:t xml:space="preserve">Role </w:t>
      </w:r>
      <w:r>
        <w:t>D</w:t>
      </w:r>
      <w:r w:rsidRPr="007659C8">
        <w:t>ifferences</w:t>
      </w:r>
      <w:bookmarkEnd w:id="25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E0473" w:rsidRPr="007659C8" w14:paraId="73641034" w14:textId="77777777" w:rsidTr="00706F21">
        <w:trPr>
          <w:trHeight w:val="277"/>
        </w:trPr>
        <w:tc>
          <w:tcPr>
            <w:tcW w:w="3490" w:type="dxa"/>
            <w:shd w:val="clear" w:color="auto" w:fill="D9D9D9" w:themeFill="background1" w:themeFillShade="D9"/>
          </w:tcPr>
          <w:p w14:paraId="438016E2" w14:textId="77777777" w:rsidR="00EE0473" w:rsidRPr="007659C8" w:rsidRDefault="00EE0473" w:rsidP="00706F21">
            <w:pPr>
              <w:ind w:left="0"/>
              <w:rPr>
                <w:b/>
                <w:bCs/>
              </w:rPr>
            </w:pPr>
            <w:r w:rsidRPr="007659C8">
              <w:rPr>
                <w:b/>
                <w:bCs/>
              </w:rPr>
              <w:t>Action / Role</w:t>
            </w:r>
          </w:p>
        </w:tc>
        <w:tc>
          <w:tcPr>
            <w:tcW w:w="1163" w:type="dxa"/>
            <w:shd w:val="clear" w:color="auto" w:fill="D9D9D9" w:themeFill="background1" w:themeFillShade="D9"/>
          </w:tcPr>
          <w:p w14:paraId="23FAA6A8" w14:textId="77777777" w:rsidR="00EE0473" w:rsidRPr="007659C8" w:rsidRDefault="00EE0473" w:rsidP="00706F21">
            <w:pPr>
              <w:ind w:left="0"/>
              <w:jc w:val="center"/>
              <w:rPr>
                <w:b/>
                <w:bCs/>
              </w:rPr>
            </w:pPr>
            <w:r w:rsidRPr="007659C8">
              <w:rPr>
                <w:b/>
                <w:bCs/>
              </w:rPr>
              <w:t>ADMIN</w:t>
            </w:r>
          </w:p>
        </w:tc>
        <w:tc>
          <w:tcPr>
            <w:tcW w:w="1163" w:type="dxa"/>
            <w:shd w:val="clear" w:color="auto" w:fill="D9D9D9" w:themeFill="background1" w:themeFillShade="D9"/>
          </w:tcPr>
          <w:p w14:paraId="61D84A9A" w14:textId="77777777" w:rsidR="00EE0473" w:rsidRPr="007659C8" w:rsidRDefault="00EE0473" w:rsidP="00706F21">
            <w:pPr>
              <w:ind w:left="0"/>
              <w:jc w:val="center"/>
              <w:rPr>
                <w:b/>
                <w:bCs/>
              </w:rPr>
            </w:pPr>
            <w:r w:rsidRPr="007659C8">
              <w:rPr>
                <w:b/>
                <w:bCs/>
              </w:rPr>
              <w:t>LEAD</w:t>
            </w:r>
          </w:p>
        </w:tc>
        <w:tc>
          <w:tcPr>
            <w:tcW w:w="1180" w:type="dxa"/>
            <w:shd w:val="clear" w:color="auto" w:fill="D9D9D9" w:themeFill="background1" w:themeFillShade="D9"/>
          </w:tcPr>
          <w:p w14:paraId="41B2F267" w14:textId="77777777" w:rsidR="00EE0473" w:rsidRPr="007659C8" w:rsidRDefault="00EE0473" w:rsidP="00706F21">
            <w:pPr>
              <w:ind w:left="0"/>
              <w:jc w:val="center"/>
              <w:rPr>
                <w:b/>
                <w:bCs/>
              </w:rPr>
            </w:pPr>
            <w:r w:rsidRPr="007659C8">
              <w:rPr>
                <w:b/>
                <w:bCs/>
              </w:rPr>
              <w:t>TESTING-VF</w:t>
            </w:r>
          </w:p>
        </w:tc>
        <w:tc>
          <w:tcPr>
            <w:tcW w:w="1180" w:type="dxa"/>
            <w:shd w:val="clear" w:color="auto" w:fill="D9D9D9" w:themeFill="background1" w:themeFillShade="D9"/>
          </w:tcPr>
          <w:p w14:paraId="090A27F2" w14:textId="77777777" w:rsidR="00EE0473" w:rsidRPr="007659C8" w:rsidRDefault="00EE0473" w:rsidP="00706F21">
            <w:pPr>
              <w:ind w:left="0"/>
              <w:jc w:val="center"/>
              <w:rPr>
                <w:b/>
                <w:bCs/>
              </w:rPr>
            </w:pPr>
            <w:r w:rsidRPr="007659C8">
              <w:rPr>
                <w:b/>
                <w:bCs/>
              </w:rPr>
              <w:t>TESTING-IBM</w:t>
            </w:r>
          </w:p>
        </w:tc>
        <w:tc>
          <w:tcPr>
            <w:tcW w:w="1180" w:type="dxa"/>
            <w:shd w:val="clear" w:color="auto" w:fill="D9D9D9" w:themeFill="background1" w:themeFillShade="D9"/>
          </w:tcPr>
          <w:p w14:paraId="65AB302D" w14:textId="77777777" w:rsidR="00EE0473" w:rsidRPr="007659C8" w:rsidRDefault="00EE0473" w:rsidP="00706F21">
            <w:pPr>
              <w:ind w:left="0"/>
              <w:jc w:val="center"/>
              <w:rPr>
                <w:b/>
                <w:bCs/>
              </w:rPr>
            </w:pPr>
            <w:r w:rsidRPr="007659C8">
              <w:rPr>
                <w:b/>
                <w:bCs/>
              </w:rPr>
              <w:t>TESTING-V2</w:t>
            </w:r>
          </w:p>
        </w:tc>
      </w:tr>
      <w:tr w:rsidR="00EE0473" w14:paraId="1F9F3306" w14:textId="77777777" w:rsidTr="00706F21">
        <w:trPr>
          <w:trHeight w:val="219"/>
        </w:trPr>
        <w:tc>
          <w:tcPr>
            <w:tcW w:w="3490" w:type="dxa"/>
          </w:tcPr>
          <w:p w14:paraId="60CE7D45" w14:textId="0FAEF6AA" w:rsidR="00EE0473" w:rsidRPr="007659C8" w:rsidRDefault="00EE0473" w:rsidP="00706F21">
            <w:pPr>
              <w:ind w:left="0"/>
              <w:rPr>
                <w:b/>
                <w:bCs/>
              </w:rPr>
            </w:pPr>
            <w:r w:rsidRPr="007659C8">
              <w:rPr>
                <w:b/>
                <w:bCs/>
              </w:rPr>
              <w:t xml:space="preserve">Access to </w:t>
            </w:r>
            <w:r>
              <w:rPr>
                <w:b/>
                <w:bCs/>
              </w:rPr>
              <w:t>Account Extended Data</w:t>
            </w:r>
            <w:r w:rsidRPr="007659C8">
              <w:rPr>
                <w:b/>
                <w:bCs/>
              </w:rPr>
              <w:t xml:space="preserve"> Status</w:t>
            </w:r>
          </w:p>
        </w:tc>
        <w:tc>
          <w:tcPr>
            <w:tcW w:w="1163" w:type="dxa"/>
          </w:tcPr>
          <w:p w14:paraId="6CA8ACEF" w14:textId="77777777" w:rsidR="00EE0473" w:rsidRPr="007659C8" w:rsidRDefault="00EE0473" w:rsidP="00706F21">
            <w:pPr>
              <w:ind w:left="0"/>
              <w:jc w:val="center"/>
            </w:pPr>
            <w:r w:rsidRPr="007659C8">
              <w:t>Y</w:t>
            </w:r>
          </w:p>
        </w:tc>
        <w:tc>
          <w:tcPr>
            <w:tcW w:w="1163" w:type="dxa"/>
          </w:tcPr>
          <w:p w14:paraId="1DFF4A1B" w14:textId="77777777" w:rsidR="00EE0473" w:rsidRPr="007659C8" w:rsidRDefault="00EE0473" w:rsidP="00706F21">
            <w:pPr>
              <w:ind w:left="0"/>
              <w:jc w:val="center"/>
            </w:pPr>
            <w:r w:rsidRPr="007659C8">
              <w:t>Y</w:t>
            </w:r>
          </w:p>
        </w:tc>
        <w:tc>
          <w:tcPr>
            <w:tcW w:w="1180" w:type="dxa"/>
          </w:tcPr>
          <w:p w14:paraId="65CABC42" w14:textId="77777777" w:rsidR="00EE0473" w:rsidRPr="007659C8" w:rsidRDefault="00EE0473" w:rsidP="00706F21">
            <w:pPr>
              <w:ind w:left="0"/>
              <w:jc w:val="center"/>
            </w:pPr>
            <w:r w:rsidRPr="007659C8">
              <w:t>N</w:t>
            </w:r>
          </w:p>
        </w:tc>
        <w:tc>
          <w:tcPr>
            <w:tcW w:w="1180" w:type="dxa"/>
          </w:tcPr>
          <w:p w14:paraId="2DA510A3" w14:textId="77777777" w:rsidR="00EE0473" w:rsidRPr="007659C8" w:rsidRDefault="00EE0473" w:rsidP="00706F21">
            <w:pPr>
              <w:ind w:left="0"/>
              <w:jc w:val="center"/>
            </w:pPr>
            <w:r w:rsidRPr="007659C8">
              <w:t>Y</w:t>
            </w:r>
          </w:p>
        </w:tc>
        <w:tc>
          <w:tcPr>
            <w:tcW w:w="1180" w:type="dxa"/>
          </w:tcPr>
          <w:p w14:paraId="307BFCD5" w14:textId="77777777" w:rsidR="00EE0473" w:rsidRPr="00D771E3" w:rsidRDefault="00EE0473" w:rsidP="00706F21">
            <w:pPr>
              <w:ind w:left="0"/>
              <w:jc w:val="center"/>
            </w:pPr>
            <w:r w:rsidRPr="007659C8">
              <w:t>N</w:t>
            </w:r>
          </w:p>
        </w:tc>
      </w:tr>
    </w:tbl>
    <w:p w14:paraId="39753722" w14:textId="77777777" w:rsidR="00EE0473" w:rsidRDefault="00EE0473" w:rsidP="00EE0473"/>
    <w:p w14:paraId="4F154B7E" w14:textId="3002638F" w:rsidR="00FB0699" w:rsidRDefault="00FB0699" w:rsidP="00FB0699">
      <w:pPr>
        <w:pStyle w:val="Nadpis3"/>
      </w:pPr>
      <w:bookmarkStart w:id="260" w:name="_Kenan_Product_Instance"/>
      <w:bookmarkStart w:id="261" w:name="_Toc222405600"/>
      <w:bookmarkEnd w:id="260"/>
      <w:r>
        <w:t xml:space="preserve">Kenan </w:t>
      </w:r>
      <w:r w:rsidR="00154F52">
        <w:t>Product Instance Status (VFPI)</w:t>
      </w:r>
      <w:bookmarkEnd w:id="261"/>
    </w:p>
    <w:p w14:paraId="7EFDEED8" w14:textId="662F482D" w:rsidR="00FB0699" w:rsidRDefault="00FB0699" w:rsidP="00FB0699">
      <w:pPr>
        <w:ind w:left="0"/>
      </w:pPr>
      <w:r>
        <w:t>In the main grid, select a row with known MSISDN,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sidR="00154F52">
        <w:rPr>
          <w:b/>
          <w:bCs/>
          <w:sz w:val="18"/>
          <w:szCs w:val="18"/>
        </w:rPr>
        <w:t>Product Instances (VFPI)</w:t>
      </w:r>
      <w:r>
        <w:rPr>
          <w:b/>
          <w:bCs/>
          <w:sz w:val="18"/>
          <w:szCs w:val="18"/>
        </w:rPr>
        <w:t xml:space="preserve"> </w:t>
      </w:r>
      <w:r w:rsidRPr="00FF34D5">
        <w:t>in the main menu</w:t>
      </w:r>
      <w:r>
        <w:t xml:space="preserve"> </w:t>
      </w:r>
      <w:r w:rsidRPr="00FF34D5">
        <w:t xml:space="preserve">to open </w:t>
      </w:r>
      <w:r>
        <w:t xml:space="preserve">Kenan </w:t>
      </w:r>
      <w:r w:rsidR="00154F52">
        <w:t>Product Instance Mapping</w:t>
      </w:r>
      <w:r>
        <w:t xml:space="preserve"> form. Details of </w:t>
      </w:r>
      <w:r w:rsidR="00154F52">
        <w:t>VFPI</w:t>
      </w:r>
      <w:r>
        <w:t xml:space="preserve"> records stored in Kenan DB </w:t>
      </w:r>
      <w:r w:rsidR="00154F52">
        <w:t xml:space="preserve">of </w:t>
      </w:r>
      <w:r>
        <w:t xml:space="preserve">provided </w:t>
      </w:r>
      <w:r w:rsidR="00154F52">
        <w:t>BA</w:t>
      </w:r>
      <w:r>
        <w:t xml:space="preserve"> will be displayed. </w:t>
      </w:r>
    </w:p>
    <w:p w14:paraId="0DCEF2DF" w14:textId="77777777" w:rsidR="009A4FFD" w:rsidRDefault="009A4FFD" w:rsidP="00FB0699">
      <w:pPr>
        <w:ind w:left="0"/>
      </w:pPr>
    </w:p>
    <w:p w14:paraId="4FE47ED9" w14:textId="70CC1DE5" w:rsidR="009A4FFD" w:rsidRDefault="00A26437" w:rsidP="009A4FFD">
      <w:pPr>
        <w:ind w:left="0"/>
      </w:pPr>
      <w:r w:rsidRPr="00A26437">
        <w:rPr>
          <w:noProof/>
        </w:rPr>
        <w:drawing>
          <wp:inline distT="0" distB="0" distL="0" distR="0" wp14:anchorId="61A3BD05" wp14:editId="195E7279">
            <wp:extent cx="5732145" cy="2363470"/>
            <wp:effectExtent l="0" t="0" r="1905" b="0"/>
            <wp:docPr id="1870946850" name="Obrázek 1" descr="Obsah obrázku text, software, Počítačová ikona,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46850" name="Obrázek 1" descr="Obsah obrázku text, software, Počítačová ikona, číslo&#10;&#10;Obsah generovaný pomocí AI může být nesprávný."/>
                    <pic:cNvPicPr/>
                  </pic:nvPicPr>
                  <pic:blipFill>
                    <a:blip r:embed="rId168"/>
                    <a:stretch>
                      <a:fillRect/>
                    </a:stretch>
                  </pic:blipFill>
                  <pic:spPr>
                    <a:xfrm>
                      <a:off x="0" y="0"/>
                      <a:ext cx="5732145" cy="2363470"/>
                    </a:xfrm>
                    <a:prstGeom prst="rect">
                      <a:avLst/>
                    </a:prstGeom>
                  </pic:spPr>
                </pic:pic>
              </a:graphicData>
            </a:graphic>
          </wp:inline>
        </w:drawing>
      </w:r>
    </w:p>
    <w:p w14:paraId="0BE323ED" w14:textId="3344D3D2" w:rsidR="009A4FFD" w:rsidRPr="00BE3FE1" w:rsidRDefault="009A4FFD" w:rsidP="009A4FFD">
      <w:pPr>
        <w:ind w:left="0"/>
        <w:jc w:val="center"/>
        <w:rPr>
          <w:i/>
          <w:iCs w:val="0"/>
          <w:sz w:val="18"/>
          <w:szCs w:val="18"/>
        </w:rPr>
      </w:pPr>
      <w:r w:rsidRPr="00BE3FE1">
        <w:rPr>
          <w:i/>
          <w:iCs w:val="0"/>
          <w:sz w:val="18"/>
          <w:szCs w:val="18"/>
        </w:rPr>
        <w:t xml:space="preserve">Kenan </w:t>
      </w:r>
      <w:r w:rsidR="00154F52">
        <w:rPr>
          <w:i/>
          <w:iCs w:val="0"/>
          <w:sz w:val="18"/>
          <w:szCs w:val="18"/>
        </w:rPr>
        <w:t>Product Instance Mapping</w:t>
      </w:r>
      <w:r w:rsidRPr="00BE3FE1">
        <w:rPr>
          <w:i/>
          <w:iCs w:val="0"/>
          <w:sz w:val="18"/>
          <w:szCs w:val="18"/>
        </w:rPr>
        <w:t xml:space="preserve"> form</w:t>
      </w:r>
    </w:p>
    <w:p w14:paraId="01CDD156" w14:textId="77777777" w:rsidR="009A4FFD" w:rsidRDefault="009A4FFD" w:rsidP="00FB0699">
      <w:pPr>
        <w:ind w:left="0"/>
      </w:pPr>
    </w:p>
    <w:p w14:paraId="3BD4C5A2" w14:textId="284DC806" w:rsidR="001F5C87" w:rsidRDefault="001F5C87" w:rsidP="001F5C87">
      <w:pPr>
        <w:pStyle w:val="Nadpis6"/>
      </w:pPr>
      <w:bookmarkStart w:id="262" w:name="_Toc222405601"/>
      <w:r>
        <w:t>Form-specific controls</w:t>
      </w:r>
      <w:bookmarkEnd w:id="262"/>
    </w:p>
    <w:p w14:paraId="6CAE9C55" w14:textId="77777777" w:rsidR="001F5C87" w:rsidRDefault="001F5C87" w:rsidP="001F5C87">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1F5C87" w:rsidRPr="00DF00E8" w14:paraId="05599225" w14:textId="77777777" w:rsidTr="00825EC1">
        <w:trPr>
          <w:trHeight w:val="701"/>
        </w:trPr>
        <w:tc>
          <w:tcPr>
            <w:tcW w:w="1530" w:type="dxa"/>
            <w:shd w:val="clear" w:color="auto" w:fill="D9D9D9" w:themeFill="background1" w:themeFillShade="D9"/>
          </w:tcPr>
          <w:p w14:paraId="01B069D6" w14:textId="77777777" w:rsidR="001F5C87" w:rsidRPr="00DF00E8" w:rsidRDefault="001F5C87" w:rsidP="00825EC1">
            <w:pPr>
              <w:ind w:left="0"/>
              <w:rPr>
                <w:b/>
                <w:bCs/>
              </w:rPr>
            </w:pPr>
            <w:r>
              <w:rPr>
                <w:b/>
                <w:bCs/>
              </w:rPr>
              <w:t>Button Caption</w:t>
            </w:r>
          </w:p>
        </w:tc>
        <w:tc>
          <w:tcPr>
            <w:tcW w:w="7826" w:type="dxa"/>
            <w:shd w:val="clear" w:color="auto" w:fill="D9D9D9" w:themeFill="background1" w:themeFillShade="D9"/>
          </w:tcPr>
          <w:p w14:paraId="67D8DB15" w14:textId="77777777" w:rsidR="001F5C87" w:rsidRPr="00DF00E8" w:rsidRDefault="001F5C87" w:rsidP="00825EC1">
            <w:pPr>
              <w:ind w:left="0"/>
              <w:rPr>
                <w:b/>
                <w:bCs/>
              </w:rPr>
            </w:pPr>
            <w:r w:rsidRPr="00DF00E8">
              <w:rPr>
                <w:b/>
                <w:bCs/>
              </w:rPr>
              <w:t>Description</w:t>
            </w:r>
          </w:p>
        </w:tc>
      </w:tr>
      <w:tr w:rsidR="001F5C87" w:rsidRPr="00DF00E8" w14:paraId="363B528F" w14:textId="77777777" w:rsidTr="001F5C87">
        <w:trPr>
          <w:trHeight w:val="701"/>
        </w:trPr>
        <w:tc>
          <w:tcPr>
            <w:tcW w:w="1530" w:type="dxa"/>
            <w:shd w:val="clear" w:color="auto" w:fill="FFFFFF" w:themeFill="background1"/>
          </w:tcPr>
          <w:p w14:paraId="6DCCB76E" w14:textId="3B49221E" w:rsidR="001F5C87" w:rsidRDefault="00A26437" w:rsidP="001F5C87">
            <w:pPr>
              <w:ind w:left="0"/>
              <w:rPr>
                <w:b/>
                <w:bCs/>
                <w:sz w:val="18"/>
                <w:szCs w:val="18"/>
              </w:rPr>
            </w:pPr>
            <w:r>
              <w:rPr>
                <w:b/>
                <w:bCs/>
                <w:sz w:val="18"/>
                <w:szCs w:val="18"/>
              </w:rPr>
              <w:lastRenderedPageBreak/>
              <w:t>Current</w:t>
            </w:r>
            <w:r w:rsidR="00154F52">
              <w:rPr>
                <w:b/>
                <w:bCs/>
                <w:sz w:val="18"/>
                <w:szCs w:val="18"/>
              </w:rPr>
              <w:t xml:space="preserve"> </w:t>
            </w:r>
            <w:r>
              <w:rPr>
                <w:b/>
                <w:bCs/>
                <w:sz w:val="18"/>
                <w:szCs w:val="18"/>
              </w:rPr>
              <w:t>o</w:t>
            </w:r>
            <w:r w:rsidR="00154F52">
              <w:rPr>
                <w:b/>
                <w:bCs/>
                <w:sz w:val="18"/>
                <w:szCs w:val="18"/>
              </w:rPr>
              <w:t>nly</w:t>
            </w:r>
          </w:p>
          <w:p w14:paraId="03A51BC8" w14:textId="2A3AC0E6" w:rsidR="001F5C87" w:rsidRDefault="001F5C87" w:rsidP="001F5C87">
            <w:pPr>
              <w:ind w:left="0"/>
              <w:rPr>
                <w:b/>
                <w:bCs/>
              </w:rPr>
            </w:pPr>
          </w:p>
        </w:tc>
        <w:tc>
          <w:tcPr>
            <w:tcW w:w="7826" w:type="dxa"/>
            <w:shd w:val="clear" w:color="auto" w:fill="FFFFFF" w:themeFill="background1"/>
          </w:tcPr>
          <w:p w14:paraId="70277EE0" w14:textId="579B9929" w:rsidR="001F5C87" w:rsidRPr="00DF00E8" w:rsidRDefault="00154F52" w:rsidP="001F5C87">
            <w:pPr>
              <w:ind w:left="0"/>
              <w:rPr>
                <w:b/>
                <w:bCs/>
              </w:rPr>
            </w:pPr>
            <w:r>
              <w:t xml:space="preserve">Check to </w:t>
            </w:r>
            <w:r w:rsidR="00A26437">
              <w:t xml:space="preserve">only </w:t>
            </w:r>
            <w:r>
              <w:t xml:space="preserve">display </w:t>
            </w:r>
            <w:r w:rsidR="00A26437">
              <w:t xml:space="preserve">current </w:t>
            </w:r>
            <w:r>
              <w:t>VFPI records (</w:t>
            </w:r>
            <w:r w:rsidR="00A26437">
              <w:rPr>
                <w:rFonts w:ascii="Consolas" w:hAnsi="Consolas"/>
              </w:rPr>
              <w:t>END_DATE = NULL OR END_DATE &gt; SYSDATE)</w:t>
            </w:r>
            <w:r w:rsidR="001F5C87" w:rsidRPr="00B62EB8">
              <w:t xml:space="preserve"> </w:t>
            </w:r>
            <w:r w:rsidR="001F5C87">
              <w:rPr>
                <w:b/>
                <w:bCs/>
              </w:rPr>
              <w:br/>
            </w:r>
          </w:p>
        </w:tc>
      </w:tr>
      <w:tr w:rsidR="00A26437" w:rsidRPr="00DF00E8" w14:paraId="3DD5CDD6" w14:textId="77777777" w:rsidTr="001F5C87">
        <w:trPr>
          <w:trHeight w:val="701"/>
        </w:trPr>
        <w:tc>
          <w:tcPr>
            <w:tcW w:w="1530" w:type="dxa"/>
            <w:shd w:val="clear" w:color="auto" w:fill="FFFFFF" w:themeFill="background1"/>
          </w:tcPr>
          <w:p w14:paraId="75DA1CF2" w14:textId="6D593F54" w:rsidR="00A26437" w:rsidRDefault="00A26437" w:rsidP="001F5C87">
            <w:pPr>
              <w:ind w:left="0"/>
              <w:rPr>
                <w:b/>
                <w:bCs/>
                <w:sz w:val="18"/>
                <w:szCs w:val="18"/>
              </w:rPr>
            </w:pPr>
            <w:r>
              <w:rPr>
                <w:b/>
                <w:bCs/>
                <w:sz w:val="18"/>
                <w:szCs w:val="18"/>
              </w:rPr>
              <w:t>Service only</w:t>
            </w:r>
          </w:p>
        </w:tc>
        <w:tc>
          <w:tcPr>
            <w:tcW w:w="7826" w:type="dxa"/>
            <w:shd w:val="clear" w:color="auto" w:fill="FFFFFF" w:themeFill="background1"/>
          </w:tcPr>
          <w:p w14:paraId="4B956879" w14:textId="44548218" w:rsidR="00A26437" w:rsidRDefault="00A26437" w:rsidP="001F5C87">
            <w:pPr>
              <w:ind w:left="0"/>
            </w:pPr>
            <w:r>
              <w:t>Check to only display VFPI records related to service (</w:t>
            </w:r>
            <w:r>
              <w:rPr>
                <w:rFonts w:ascii="Consolas" w:hAnsi="Consolas"/>
              </w:rPr>
              <w:t>ENTITY_TYPE</w:t>
            </w:r>
            <w:r w:rsidRPr="00154F52">
              <w:rPr>
                <w:rFonts w:ascii="Consolas" w:hAnsi="Consolas"/>
              </w:rPr>
              <w:t xml:space="preserve"> = “</w:t>
            </w:r>
            <w:r>
              <w:rPr>
                <w:rFonts w:ascii="Consolas" w:hAnsi="Consolas"/>
              </w:rPr>
              <w:t>SERVICE</w:t>
            </w:r>
            <w:r w:rsidRPr="00154F52">
              <w:rPr>
                <w:rFonts w:ascii="Consolas" w:hAnsi="Consolas"/>
              </w:rPr>
              <w:t>”</w:t>
            </w:r>
            <w:r>
              <w:t>)</w:t>
            </w:r>
          </w:p>
        </w:tc>
      </w:tr>
    </w:tbl>
    <w:p w14:paraId="18DEF962" w14:textId="77777777" w:rsidR="001F5C87" w:rsidRDefault="001F5C87" w:rsidP="001F5C87">
      <w:pPr>
        <w:ind w:left="0"/>
        <w:rPr>
          <w:b/>
          <w:bCs/>
          <w:sz w:val="18"/>
          <w:szCs w:val="18"/>
          <w:highlight w:val="yellow"/>
        </w:rPr>
      </w:pPr>
    </w:p>
    <w:p w14:paraId="75979BAC" w14:textId="77777777" w:rsidR="008C7DAC" w:rsidRDefault="008C7DAC" w:rsidP="008C7DAC">
      <w:pPr>
        <w:pStyle w:val="Nadpis5"/>
      </w:pPr>
      <w:bookmarkStart w:id="263" w:name="_Toc222405602"/>
      <w:r>
        <w:t>Output Data</w:t>
      </w:r>
      <w:bookmarkEnd w:id="263"/>
    </w:p>
    <w:p w14:paraId="62528CD5" w14:textId="77777777" w:rsidR="00FB0699" w:rsidRDefault="00FB0699" w:rsidP="00FB0699">
      <w:pPr>
        <w:ind w:left="0"/>
      </w:pPr>
      <w:r>
        <w:t>Following data are returned:</w:t>
      </w:r>
    </w:p>
    <w:p w14:paraId="13F1C556" w14:textId="77777777" w:rsidR="00FB0699" w:rsidRDefault="00FB0699" w:rsidP="00FB0699">
      <w:pPr>
        <w:ind w:left="0"/>
      </w:pPr>
    </w:p>
    <w:tbl>
      <w:tblPr>
        <w:tblStyle w:val="Mkatabulky"/>
        <w:tblW w:w="9359" w:type="dxa"/>
        <w:tblInd w:w="-5" w:type="dxa"/>
        <w:tblLook w:val="04A0" w:firstRow="1" w:lastRow="0" w:firstColumn="1" w:lastColumn="0" w:noHBand="0" w:noVBand="1"/>
      </w:tblPr>
      <w:tblGrid>
        <w:gridCol w:w="2784"/>
        <w:gridCol w:w="6575"/>
      </w:tblGrid>
      <w:tr w:rsidR="00FB0699" w:rsidRPr="00DF00E8" w14:paraId="36B0236E" w14:textId="77777777" w:rsidTr="0040775C">
        <w:trPr>
          <w:trHeight w:val="277"/>
        </w:trPr>
        <w:tc>
          <w:tcPr>
            <w:tcW w:w="2784" w:type="dxa"/>
            <w:shd w:val="clear" w:color="auto" w:fill="D9D9D9" w:themeFill="background1" w:themeFillShade="D9"/>
          </w:tcPr>
          <w:p w14:paraId="3D2C34AE" w14:textId="77777777" w:rsidR="00FB0699" w:rsidRPr="00DF00E8" w:rsidRDefault="00FB0699" w:rsidP="00F50022">
            <w:pPr>
              <w:ind w:left="0"/>
              <w:rPr>
                <w:b/>
                <w:bCs/>
              </w:rPr>
            </w:pPr>
            <w:r>
              <w:rPr>
                <w:b/>
                <w:bCs/>
              </w:rPr>
              <w:t xml:space="preserve">Column </w:t>
            </w:r>
          </w:p>
        </w:tc>
        <w:tc>
          <w:tcPr>
            <w:tcW w:w="6575" w:type="dxa"/>
            <w:shd w:val="clear" w:color="auto" w:fill="D9D9D9" w:themeFill="background1" w:themeFillShade="D9"/>
          </w:tcPr>
          <w:p w14:paraId="63EDD924" w14:textId="77777777" w:rsidR="00FB0699" w:rsidRDefault="00FB0699" w:rsidP="00F50022">
            <w:pPr>
              <w:ind w:left="0"/>
              <w:rPr>
                <w:b/>
                <w:bCs/>
              </w:rPr>
            </w:pPr>
            <w:r>
              <w:rPr>
                <w:b/>
                <w:bCs/>
              </w:rPr>
              <w:t>Description</w:t>
            </w:r>
          </w:p>
        </w:tc>
      </w:tr>
      <w:tr w:rsidR="0040775C" w14:paraId="1093112A" w14:textId="77777777" w:rsidTr="0040775C">
        <w:trPr>
          <w:trHeight w:val="219"/>
        </w:trPr>
        <w:tc>
          <w:tcPr>
            <w:tcW w:w="2784" w:type="dxa"/>
          </w:tcPr>
          <w:p w14:paraId="1E4BF546" w14:textId="1BEE738C" w:rsidR="0040775C" w:rsidRPr="0040775C" w:rsidRDefault="0040775C" w:rsidP="0040775C">
            <w:pPr>
              <w:ind w:left="0"/>
              <w:rPr>
                <w:rFonts w:ascii="Consolas" w:hAnsi="Consolas"/>
              </w:rPr>
            </w:pPr>
            <w:r>
              <w:rPr>
                <w:rFonts w:ascii="Consolas" w:hAnsi="Consolas"/>
                <w:color w:val="222222"/>
              </w:rPr>
              <w:t>CA</w:t>
            </w:r>
          </w:p>
        </w:tc>
        <w:tc>
          <w:tcPr>
            <w:tcW w:w="6575" w:type="dxa"/>
          </w:tcPr>
          <w:p w14:paraId="630D4EC0" w14:textId="08230882" w:rsidR="0040775C" w:rsidRPr="00CD6E68" w:rsidRDefault="0040775C" w:rsidP="0040775C">
            <w:pPr>
              <w:ind w:left="0"/>
            </w:pPr>
            <w:r>
              <w:t>Customer Account ID</w:t>
            </w:r>
          </w:p>
        </w:tc>
      </w:tr>
      <w:tr w:rsidR="0040775C" w14:paraId="36124A3E" w14:textId="77777777" w:rsidTr="0040775C">
        <w:trPr>
          <w:trHeight w:val="219"/>
        </w:trPr>
        <w:tc>
          <w:tcPr>
            <w:tcW w:w="2784" w:type="dxa"/>
          </w:tcPr>
          <w:p w14:paraId="750643EF" w14:textId="18BFD2F6" w:rsidR="0040775C" w:rsidRPr="0040775C" w:rsidRDefault="0040775C" w:rsidP="0040775C">
            <w:pPr>
              <w:ind w:left="0"/>
              <w:rPr>
                <w:rFonts w:ascii="Consolas" w:hAnsi="Consolas"/>
              </w:rPr>
            </w:pPr>
            <w:r>
              <w:rPr>
                <w:rFonts w:ascii="Consolas" w:hAnsi="Consolas"/>
                <w:color w:val="222222"/>
              </w:rPr>
              <w:t>BA</w:t>
            </w:r>
          </w:p>
        </w:tc>
        <w:tc>
          <w:tcPr>
            <w:tcW w:w="6575" w:type="dxa"/>
          </w:tcPr>
          <w:p w14:paraId="0C691333" w14:textId="592CCF49" w:rsidR="0040775C" w:rsidRPr="00CD6E68" w:rsidRDefault="0040775C" w:rsidP="0040775C">
            <w:pPr>
              <w:ind w:left="0"/>
            </w:pPr>
            <w:r>
              <w:t>Billing Account ID</w:t>
            </w:r>
          </w:p>
        </w:tc>
      </w:tr>
      <w:tr w:rsidR="0040775C" w14:paraId="0E4B3D1D" w14:textId="77777777" w:rsidTr="0040775C">
        <w:trPr>
          <w:trHeight w:val="219"/>
        </w:trPr>
        <w:tc>
          <w:tcPr>
            <w:tcW w:w="2784" w:type="dxa"/>
          </w:tcPr>
          <w:p w14:paraId="76B707A2" w14:textId="120CF718" w:rsidR="0040775C" w:rsidRPr="0040775C" w:rsidRDefault="0040775C" w:rsidP="0040775C">
            <w:pPr>
              <w:ind w:left="0"/>
              <w:rPr>
                <w:rFonts w:ascii="Consolas" w:hAnsi="Consolas"/>
              </w:rPr>
            </w:pPr>
            <w:r w:rsidRPr="0040775C">
              <w:rPr>
                <w:rFonts w:ascii="Consolas" w:hAnsi="Consolas"/>
                <w:color w:val="222222"/>
              </w:rPr>
              <w:t>SUB_ID</w:t>
            </w:r>
          </w:p>
        </w:tc>
        <w:tc>
          <w:tcPr>
            <w:tcW w:w="6575" w:type="dxa"/>
          </w:tcPr>
          <w:p w14:paraId="66ACCD42" w14:textId="71CDD492" w:rsidR="0040775C" w:rsidRPr="00CD6E68" w:rsidRDefault="0040775C" w:rsidP="0040775C">
            <w:pPr>
              <w:ind w:left="0"/>
            </w:pPr>
            <w:r>
              <w:t>Subscriber ID (from Siebel).</w:t>
            </w:r>
          </w:p>
        </w:tc>
      </w:tr>
      <w:tr w:rsidR="0040775C" w14:paraId="6FC5E6C9" w14:textId="77777777" w:rsidTr="0040775C">
        <w:trPr>
          <w:trHeight w:val="219"/>
        </w:trPr>
        <w:tc>
          <w:tcPr>
            <w:tcW w:w="2784" w:type="dxa"/>
          </w:tcPr>
          <w:p w14:paraId="777436BB" w14:textId="16701163" w:rsidR="0040775C" w:rsidRPr="0040775C" w:rsidRDefault="0040775C" w:rsidP="0040775C">
            <w:pPr>
              <w:ind w:left="0"/>
              <w:rPr>
                <w:rFonts w:ascii="Consolas" w:hAnsi="Consolas"/>
              </w:rPr>
            </w:pPr>
            <w:r w:rsidRPr="0040775C">
              <w:rPr>
                <w:rFonts w:ascii="Consolas" w:hAnsi="Consolas"/>
                <w:color w:val="222222"/>
              </w:rPr>
              <w:t>INT_ID</w:t>
            </w:r>
          </w:p>
        </w:tc>
        <w:tc>
          <w:tcPr>
            <w:tcW w:w="6575" w:type="dxa"/>
          </w:tcPr>
          <w:p w14:paraId="4064A2CA" w14:textId="0F69D8E8" w:rsidR="0040775C" w:rsidRPr="00E37296" w:rsidRDefault="0040775C" w:rsidP="0040775C">
            <w:pPr>
              <w:ind w:left="0"/>
            </w:pPr>
            <w:r>
              <w:t>Product integration ID (from Siebel)</w:t>
            </w:r>
          </w:p>
        </w:tc>
      </w:tr>
      <w:tr w:rsidR="0040775C" w14:paraId="1A658FD6" w14:textId="77777777" w:rsidTr="0040775C">
        <w:trPr>
          <w:trHeight w:val="219"/>
        </w:trPr>
        <w:tc>
          <w:tcPr>
            <w:tcW w:w="2784" w:type="dxa"/>
          </w:tcPr>
          <w:p w14:paraId="1633B132" w14:textId="3961B6B4" w:rsidR="0040775C" w:rsidRPr="0040775C" w:rsidRDefault="0040775C" w:rsidP="0040775C">
            <w:pPr>
              <w:ind w:left="0"/>
              <w:rPr>
                <w:rFonts w:ascii="Consolas" w:hAnsi="Consolas"/>
              </w:rPr>
            </w:pPr>
            <w:r>
              <w:rPr>
                <w:rFonts w:ascii="Consolas" w:hAnsi="Consolas"/>
                <w:color w:val="222222"/>
              </w:rPr>
              <w:t>SVC</w:t>
            </w:r>
            <w:r w:rsidRPr="0040775C">
              <w:rPr>
                <w:rFonts w:ascii="Consolas" w:hAnsi="Consolas"/>
                <w:color w:val="222222"/>
              </w:rPr>
              <w:t>_ID</w:t>
            </w:r>
          </w:p>
        </w:tc>
        <w:tc>
          <w:tcPr>
            <w:tcW w:w="6575" w:type="dxa"/>
          </w:tcPr>
          <w:p w14:paraId="58218E86" w14:textId="52B72D2B" w:rsidR="0040775C" w:rsidRPr="00E37296" w:rsidRDefault="0040775C" w:rsidP="0040775C">
            <w:pPr>
              <w:ind w:left="0"/>
              <w:rPr>
                <w:sz w:val="18"/>
                <w:szCs w:val="18"/>
              </w:rPr>
            </w:pPr>
            <w:r>
              <w:t>Service ID (e.g. MSISDN)</w:t>
            </w:r>
          </w:p>
        </w:tc>
      </w:tr>
      <w:tr w:rsidR="0040775C" w14:paraId="72DCAF24" w14:textId="77777777" w:rsidTr="0040775C">
        <w:trPr>
          <w:trHeight w:val="219"/>
        </w:trPr>
        <w:tc>
          <w:tcPr>
            <w:tcW w:w="2784" w:type="dxa"/>
          </w:tcPr>
          <w:p w14:paraId="2046E1CC" w14:textId="20E6F617" w:rsidR="0040775C" w:rsidRPr="0040775C" w:rsidRDefault="0040775C" w:rsidP="0040775C">
            <w:pPr>
              <w:ind w:left="0"/>
              <w:rPr>
                <w:rFonts w:ascii="Consolas" w:hAnsi="Consolas"/>
              </w:rPr>
            </w:pPr>
            <w:r w:rsidRPr="0040775C">
              <w:rPr>
                <w:rFonts w:ascii="Consolas" w:hAnsi="Consolas"/>
                <w:color w:val="222222"/>
              </w:rPr>
              <w:t>START_DATE</w:t>
            </w:r>
          </w:p>
        </w:tc>
        <w:tc>
          <w:tcPr>
            <w:tcW w:w="6575" w:type="dxa"/>
          </w:tcPr>
          <w:p w14:paraId="5A510FEC" w14:textId="68676A84" w:rsidR="0040775C" w:rsidRDefault="0040775C" w:rsidP="0040775C">
            <w:pPr>
              <w:ind w:left="0"/>
            </w:pPr>
            <w:r>
              <w:t>VFPI record start date</w:t>
            </w:r>
          </w:p>
        </w:tc>
      </w:tr>
      <w:tr w:rsidR="0040775C" w14:paraId="3E1A64B6" w14:textId="77777777" w:rsidTr="0040775C">
        <w:trPr>
          <w:trHeight w:val="219"/>
        </w:trPr>
        <w:tc>
          <w:tcPr>
            <w:tcW w:w="2784" w:type="dxa"/>
          </w:tcPr>
          <w:p w14:paraId="1737F330" w14:textId="3A68DDF0" w:rsidR="0040775C" w:rsidRPr="0040775C" w:rsidRDefault="0040775C" w:rsidP="0040775C">
            <w:pPr>
              <w:ind w:left="0"/>
              <w:rPr>
                <w:rFonts w:ascii="Consolas" w:hAnsi="Consolas"/>
              </w:rPr>
            </w:pPr>
            <w:r w:rsidRPr="0040775C">
              <w:rPr>
                <w:rFonts w:ascii="Consolas" w:hAnsi="Consolas"/>
                <w:color w:val="222222"/>
              </w:rPr>
              <w:t>END_DATE</w:t>
            </w:r>
          </w:p>
        </w:tc>
        <w:tc>
          <w:tcPr>
            <w:tcW w:w="6575" w:type="dxa"/>
          </w:tcPr>
          <w:p w14:paraId="58793CB2" w14:textId="500589A4" w:rsidR="0040775C" w:rsidRDefault="0040775C" w:rsidP="0040775C">
            <w:pPr>
              <w:ind w:left="0"/>
            </w:pPr>
            <w:r>
              <w:t>VFPI record start date</w:t>
            </w:r>
          </w:p>
        </w:tc>
      </w:tr>
      <w:tr w:rsidR="0040775C" w14:paraId="4AE8C164" w14:textId="77777777" w:rsidTr="0040775C">
        <w:trPr>
          <w:trHeight w:val="219"/>
        </w:trPr>
        <w:tc>
          <w:tcPr>
            <w:tcW w:w="2784" w:type="dxa"/>
          </w:tcPr>
          <w:p w14:paraId="1596711D" w14:textId="4EC4835D" w:rsidR="0040775C" w:rsidRPr="0040775C" w:rsidRDefault="0040775C" w:rsidP="0040775C">
            <w:pPr>
              <w:ind w:left="0"/>
              <w:rPr>
                <w:rFonts w:ascii="Consolas" w:hAnsi="Consolas"/>
              </w:rPr>
            </w:pPr>
            <w:r w:rsidRPr="0040775C">
              <w:rPr>
                <w:rFonts w:ascii="Consolas" w:hAnsi="Consolas"/>
                <w:color w:val="222222"/>
              </w:rPr>
              <w:t>STATE</w:t>
            </w:r>
          </w:p>
        </w:tc>
        <w:tc>
          <w:tcPr>
            <w:tcW w:w="6575" w:type="dxa"/>
          </w:tcPr>
          <w:p w14:paraId="0AEEEBF0" w14:textId="2F4449D0" w:rsidR="0040775C" w:rsidRDefault="0040775C" w:rsidP="0040775C">
            <w:pPr>
              <w:ind w:left="0"/>
            </w:pPr>
            <w:r>
              <w:t>VFPI record state flag</w:t>
            </w:r>
          </w:p>
          <w:p w14:paraId="06308D63" w14:textId="77777777" w:rsidR="0040775C" w:rsidRDefault="0040775C" w:rsidP="0040775C">
            <w:pPr>
              <w:ind w:left="0"/>
            </w:pPr>
          </w:p>
          <w:p w14:paraId="0FACBDB9" w14:textId="77777777" w:rsidR="0040775C" w:rsidRPr="00537DF2" w:rsidRDefault="0040775C" w:rsidP="0040775C">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A26437" w:rsidRPr="00E0171A" w14:paraId="3110B320" w14:textId="77777777" w:rsidTr="00F0782D">
              <w:tc>
                <w:tcPr>
                  <w:tcW w:w="6349" w:type="dxa"/>
                  <w:gridSpan w:val="2"/>
                </w:tcPr>
                <w:p w14:paraId="7D4DE9D6" w14:textId="7D5B3851" w:rsidR="00A26437" w:rsidRPr="00A26437" w:rsidRDefault="00A26437" w:rsidP="0040775C">
                  <w:pPr>
                    <w:ind w:left="0"/>
                    <w:rPr>
                      <w:i/>
                      <w:iCs w:val="0"/>
                      <w:sz w:val="18"/>
                      <w:szCs w:val="18"/>
                    </w:rPr>
                  </w:pPr>
                  <w:r w:rsidRPr="00A26437">
                    <w:rPr>
                      <w:i/>
                      <w:iCs w:val="0"/>
                      <w:sz w:val="18"/>
                      <w:szCs w:val="18"/>
                    </w:rPr>
                    <w:t>Current rows:</w:t>
                  </w:r>
                  <w:r>
                    <w:rPr>
                      <w:i/>
                      <w:iCs w:val="0"/>
                      <w:sz w:val="18"/>
                      <w:szCs w:val="18"/>
                    </w:rPr>
                    <w:br/>
                  </w:r>
                  <w:r>
                    <w:rPr>
                      <w:sz w:val="18"/>
                      <w:szCs w:val="18"/>
                    </w:rPr>
                    <w:t>(</w:t>
                  </w:r>
                  <w:r w:rsidRPr="00A26437">
                    <w:rPr>
                      <w:rFonts w:ascii="Consolas" w:hAnsi="Consolas"/>
                      <w:sz w:val="18"/>
                      <w:szCs w:val="18"/>
                    </w:rPr>
                    <w:t xml:space="preserve">end_date </w:t>
                  </w:r>
                  <w:r>
                    <w:rPr>
                      <w:rFonts w:ascii="Consolas" w:hAnsi="Consolas"/>
                      <w:sz w:val="18"/>
                      <w:szCs w:val="18"/>
                    </w:rPr>
                    <w:t>= null or end_date &gt; sysdate</w:t>
                  </w:r>
                  <w:r>
                    <w:rPr>
                      <w:sz w:val="18"/>
                      <w:szCs w:val="18"/>
                    </w:rPr>
                    <w:t>)</w:t>
                  </w:r>
                </w:p>
              </w:tc>
            </w:tr>
            <w:tr w:rsidR="0040775C" w:rsidRPr="00E0171A" w14:paraId="5BD0932E" w14:textId="77777777" w:rsidTr="0040775C">
              <w:tc>
                <w:tcPr>
                  <w:tcW w:w="1017" w:type="dxa"/>
                </w:tcPr>
                <w:p w14:paraId="70F722DE" w14:textId="5FA54983" w:rsidR="0040775C" w:rsidRPr="00E0171A" w:rsidRDefault="0040775C" w:rsidP="0040775C">
                  <w:pPr>
                    <w:ind w:left="0"/>
                    <w:jc w:val="center"/>
                  </w:pPr>
                  <w:r w:rsidRPr="00537DF2">
                    <w:rPr>
                      <w:noProof/>
                      <w:color w:val="538135" w:themeColor="accent6" w:themeShade="BF"/>
                    </w:rPr>
                    <w:t>GREEN</w:t>
                  </w:r>
                </w:p>
              </w:tc>
              <w:tc>
                <w:tcPr>
                  <w:tcW w:w="5332" w:type="dxa"/>
                </w:tcPr>
                <w:p w14:paraId="5401957C" w14:textId="5E4488B3" w:rsidR="0040775C" w:rsidRPr="00E0171A" w:rsidRDefault="0040775C" w:rsidP="0040775C">
                  <w:pPr>
                    <w:ind w:left="0"/>
                    <w:rPr>
                      <w:sz w:val="18"/>
                      <w:szCs w:val="18"/>
                    </w:rPr>
                  </w:pPr>
                  <w:r>
                    <w:rPr>
                      <w:sz w:val="18"/>
                      <w:szCs w:val="18"/>
                    </w:rPr>
                    <w:t>Active (state = “</w:t>
                  </w:r>
                  <w:r w:rsidRPr="0040775C">
                    <w:rPr>
                      <w:rFonts w:ascii="Consolas" w:hAnsi="Consolas"/>
                      <w:sz w:val="18"/>
                      <w:szCs w:val="18"/>
                    </w:rPr>
                    <w:t>A</w:t>
                  </w:r>
                  <w:r>
                    <w:rPr>
                      <w:sz w:val="18"/>
                      <w:szCs w:val="18"/>
                    </w:rPr>
                    <w:t>”)</w:t>
                  </w:r>
                </w:p>
              </w:tc>
            </w:tr>
            <w:tr w:rsidR="0040775C" w:rsidRPr="00E0171A" w14:paraId="5EE02C07" w14:textId="77777777" w:rsidTr="0040775C">
              <w:tc>
                <w:tcPr>
                  <w:tcW w:w="1017" w:type="dxa"/>
                </w:tcPr>
                <w:p w14:paraId="6BAB4372" w14:textId="583ECBB5" w:rsidR="0040775C" w:rsidRPr="00537DF2" w:rsidRDefault="00A26437" w:rsidP="0040775C">
                  <w:pPr>
                    <w:ind w:left="0"/>
                    <w:jc w:val="center"/>
                    <w:rPr>
                      <w:noProof/>
                      <w:color w:val="538135" w:themeColor="accent6" w:themeShade="BF"/>
                    </w:rPr>
                  </w:pPr>
                  <w:r>
                    <w:rPr>
                      <w:noProof/>
                      <w:color w:val="D44950"/>
                    </w:rPr>
                    <w:t>RED</w:t>
                  </w:r>
                </w:p>
              </w:tc>
              <w:tc>
                <w:tcPr>
                  <w:tcW w:w="5332" w:type="dxa"/>
                </w:tcPr>
                <w:p w14:paraId="2447504C" w14:textId="09D4F21E" w:rsidR="0040775C" w:rsidRDefault="00A26437" w:rsidP="0040775C">
                  <w:pPr>
                    <w:ind w:left="0"/>
                    <w:rPr>
                      <w:sz w:val="18"/>
                      <w:szCs w:val="18"/>
                    </w:rPr>
                  </w:pPr>
                  <w:r>
                    <w:rPr>
                      <w:sz w:val="18"/>
                      <w:szCs w:val="18"/>
                    </w:rPr>
                    <w:t>Deactivated</w:t>
                  </w:r>
                  <w:r w:rsidR="0040775C">
                    <w:rPr>
                      <w:sz w:val="18"/>
                      <w:szCs w:val="18"/>
                    </w:rPr>
                    <w:t xml:space="preserve"> (state = “</w:t>
                  </w:r>
                  <w:r w:rsidR="0040775C" w:rsidRPr="0040775C">
                    <w:rPr>
                      <w:rFonts w:ascii="Consolas" w:hAnsi="Consolas"/>
                      <w:sz w:val="18"/>
                      <w:szCs w:val="18"/>
                    </w:rPr>
                    <w:t>D</w:t>
                  </w:r>
                  <w:r w:rsidR="0040775C">
                    <w:rPr>
                      <w:sz w:val="18"/>
                      <w:szCs w:val="18"/>
                    </w:rPr>
                    <w:t>”)</w:t>
                  </w:r>
                </w:p>
              </w:tc>
            </w:tr>
            <w:tr w:rsidR="0040775C" w:rsidRPr="00E0171A" w14:paraId="67E5DC69" w14:textId="77777777" w:rsidTr="0040775C">
              <w:tc>
                <w:tcPr>
                  <w:tcW w:w="1017" w:type="dxa"/>
                </w:tcPr>
                <w:p w14:paraId="59060021" w14:textId="56C08D91" w:rsidR="0040775C" w:rsidRPr="0040775C" w:rsidRDefault="0040775C" w:rsidP="0040775C">
                  <w:pPr>
                    <w:ind w:left="0"/>
                    <w:jc w:val="center"/>
                    <w:rPr>
                      <w:noProof/>
                      <w:color w:val="FF8E00"/>
                    </w:rPr>
                  </w:pPr>
                  <w:r w:rsidRPr="0040775C">
                    <w:rPr>
                      <w:noProof/>
                      <w:color w:val="FF8E00"/>
                    </w:rPr>
                    <w:t>AMBER</w:t>
                  </w:r>
                </w:p>
              </w:tc>
              <w:tc>
                <w:tcPr>
                  <w:tcW w:w="5332" w:type="dxa"/>
                </w:tcPr>
                <w:p w14:paraId="563FC7EE" w14:textId="7AD4F085" w:rsidR="0040775C" w:rsidRDefault="0040775C" w:rsidP="0040775C">
                  <w:pPr>
                    <w:ind w:left="0"/>
                    <w:rPr>
                      <w:sz w:val="18"/>
                      <w:szCs w:val="18"/>
                    </w:rPr>
                  </w:pPr>
                  <w:r>
                    <w:rPr>
                      <w:sz w:val="18"/>
                      <w:szCs w:val="18"/>
                    </w:rPr>
                    <w:t>Suspended (state = “S</w:t>
                  </w:r>
                  <w:r w:rsidRPr="0040775C">
                    <w:rPr>
                      <w:rFonts w:ascii="Consolas" w:hAnsi="Consolas"/>
                      <w:sz w:val="18"/>
                      <w:szCs w:val="18"/>
                    </w:rPr>
                    <w:t>”)</w:t>
                  </w:r>
                </w:p>
              </w:tc>
            </w:tr>
            <w:tr w:rsidR="0040775C" w:rsidRPr="00E0171A" w14:paraId="21404397" w14:textId="77777777" w:rsidTr="0040775C">
              <w:tc>
                <w:tcPr>
                  <w:tcW w:w="1017" w:type="dxa"/>
                </w:tcPr>
                <w:p w14:paraId="78459802" w14:textId="1D9FCBE6" w:rsidR="0040775C" w:rsidRPr="00E0171A" w:rsidRDefault="0040775C" w:rsidP="0040775C">
                  <w:pPr>
                    <w:ind w:left="0"/>
                    <w:jc w:val="center"/>
                  </w:pPr>
                  <w:r w:rsidRPr="00CB362E">
                    <w:rPr>
                      <w:noProof/>
                      <w:color w:val="586F9F"/>
                    </w:rPr>
                    <w:t>BLUE</w:t>
                  </w:r>
                </w:p>
              </w:tc>
              <w:tc>
                <w:tcPr>
                  <w:tcW w:w="5332" w:type="dxa"/>
                </w:tcPr>
                <w:p w14:paraId="20E58C33" w14:textId="3027029F" w:rsidR="0040775C" w:rsidRPr="00E0171A" w:rsidRDefault="0040775C" w:rsidP="0040775C">
                  <w:pPr>
                    <w:ind w:left="0"/>
                    <w:rPr>
                      <w:sz w:val="18"/>
                      <w:szCs w:val="18"/>
                    </w:rPr>
                  </w:pPr>
                  <w:r>
                    <w:rPr>
                      <w:sz w:val="18"/>
                      <w:szCs w:val="18"/>
                    </w:rPr>
                    <w:t>Migrated (state = “</w:t>
                  </w:r>
                  <w:r w:rsidRPr="0040775C">
                    <w:rPr>
                      <w:rFonts w:ascii="Consolas" w:hAnsi="Consolas"/>
                      <w:sz w:val="18"/>
                      <w:szCs w:val="18"/>
                    </w:rPr>
                    <w:t>Post2Pre</w:t>
                  </w:r>
                  <w:r>
                    <w:rPr>
                      <w:sz w:val="18"/>
                      <w:szCs w:val="18"/>
                    </w:rPr>
                    <w:t>”</w:t>
                  </w:r>
                  <w:r w:rsidRPr="0040775C">
                    <w:rPr>
                      <w:sz w:val="18"/>
                      <w:szCs w:val="18"/>
                    </w:rPr>
                    <w:t xml:space="preserve">, </w:t>
                  </w:r>
                  <w:r>
                    <w:rPr>
                      <w:sz w:val="18"/>
                      <w:szCs w:val="18"/>
                    </w:rPr>
                    <w:t>“</w:t>
                  </w:r>
                  <w:r w:rsidRPr="0040775C">
                    <w:rPr>
                      <w:rFonts w:ascii="Consolas" w:hAnsi="Consolas"/>
                      <w:sz w:val="18"/>
                      <w:szCs w:val="18"/>
                    </w:rPr>
                    <w:t>Pre2Post</w:t>
                  </w:r>
                  <w:r>
                    <w:rPr>
                      <w:sz w:val="18"/>
                      <w:szCs w:val="18"/>
                    </w:rPr>
                    <w:t>”, “</w:t>
                  </w:r>
                  <w:r w:rsidRPr="0040775C">
                    <w:rPr>
                      <w:rFonts w:ascii="Consolas" w:hAnsi="Consolas"/>
                      <w:sz w:val="18"/>
                      <w:szCs w:val="18"/>
                    </w:rPr>
                    <w:t>Pre2VFOne</w:t>
                  </w:r>
                  <w:r>
                    <w:rPr>
                      <w:sz w:val="18"/>
                      <w:szCs w:val="18"/>
                    </w:rPr>
                    <w:t>”</w:t>
                  </w:r>
                  <w:r w:rsidRPr="0040775C">
                    <w:rPr>
                      <w:sz w:val="18"/>
                      <w:szCs w:val="18"/>
                    </w:rPr>
                    <w:t xml:space="preserve">, </w:t>
                  </w:r>
                  <w:r>
                    <w:rPr>
                      <w:sz w:val="18"/>
                      <w:szCs w:val="18"/>
                    </w:rPr>
                    <w:t>or “</w:t>
                  </w:r>
                  <w:r w:rsidRPr="0040775C">
                    <w:rPr>
                      <w:rFonts w:ascii="Consolas" w:hAnsi="Consolas"/>
                      <w:sz w:val="18"/>
                      <w:szCs w:val="18"/>
                    </w:rPr>
                    <w:t>Post2VFOne</w:t>
                  </w:r>
                  <w:r>
                    <w:rPr>
                      <w:sz w:val="18"/>
                      <w:szCs w:val="18"/>
                    </w:rPr>
                    <w:t>”)</w:t>
                  </w:r>
                </w:p>
              </w:tc>
            </w:tr>
            <w:tr w:rsidR="0040775C" w:rsidRPr="00E0171A" w14:paraId="69C4D3EF" w14:textId="77777777" w:rsidTr="0040775C">
              <w:tc>
                <w:tcPr>
                  <w:tcW w:w="1017" w:type="dxa"/>
                </w:tcPr>
                <w:p w14:paraId="5DDF5EC0" w14:textId="48837792" w:rsidR="0040775C" w:rsidRPr="0040775C" w:rsidRDefault="0040775C" w:rsidP="0040775C">
                  <w:pPr>
                    <w:ind w:left="0"/>
                    <w:jc w:val="center"/>
                    <w:rPr>
                      <w:noProof/>
                      <w:color w:val="8E44AD"/>
                    </w:rPr>
                  </w:pPr>
                  <w:r w:rsidRPr="0040775C">
                    <w:rPr>
                      <w:noProof/>
                      <w:color w:val="8E44AD"/>
                    </w:rPr>
                    <w:t>PURPLE</w:t>
                  </w:r>
                </w:p>
              </w:tc>
              <w:tc>
                <w:tcPr>
                  <w:tcW w:w="5332" w:type="dxa"/>
                </w:tcPr>
                <w:p w14:paraId="5D42E129" w14:textId="51EB5FA7" w:rsidR="0040775C" w:rsidRDefault="0040775C" w:rsidP="0040775C">
                  <w:pPr>
                    <w:ind w:left="0"/>
                    <w:rPr>
                      <w:sz w:val="18"/>
                      <w:szCs w:val="18"/>
                    </w:rPr>
                  </w:pPr>
                  <w:r>
                    <w:rPr>
                      <w:sz w:val="18"/>
                      <w:szCs w:val="18"/>
                    </w:rPr>
                    <w:t>Changed (state = “</w:t>
                  </w:r>
                  <w:r w:rsidRPr="0040775C">
                    <w:rPr>
                      <w:rFonts w:ascii="Consolas" w:hAnsi="Consolas"/>
                      <w:sz w:val="18"/>
                      <w:szCs w:val="18"/>
                    </w:rPr>
                    <w:t>changedCA</w:t>
                  </w:r>
                  <w:r>
                    <w:rPr>
                      <w:sz w:val="18"/>
                      <w:szCs w:val="18"/>
                    </w:rPr>
                    <w:t>”</w:t>
                  </w:r>
                  <w:r w:rsidRPr="0040775C">
                    <w:rPr>
                      <w:sz w:val="18"/>
                      <w:szCs w:val="18"/>
                    </w:rPr>
                    <w:t>,</w:t>
                  </w:r>
                  <w:r>
                    <w:rPr>
                      <w:sz w:val="18"/>
                      <w:szCs w:val="18"/>
                    </w:rPr>
                    <w:t xml:space="preserve"> or</w:t>
                  </w:r>
                  <w:r w:rsidRPr="0040775C">
                    <w:rPr>
                      <w:sz w:val="18"/>
                      <w:szCs w:val="18"/>
                    </w:rPr>
                    <w:t xml:space="preserve"> </w:t>
                  </w:r>
                  <w:r>
                    <w:rPr>
                      <w:sz w:val="18"/>
                      <w:szCs w:val="18"/>
                    </w:rPr>
                    <w:t>“</w:t>
                  </w:r>
                  <w:r w:rsidRPr="0040775C">
                    <w:rPr>
                      <w:rFonts w:ascii="Consolas" w:hAnsi="Consolas"/>
                      <w:sz w:val="18"/>
                      <w:szCs w:val="18"/>
                    </w:rPr>
                    <w:t>changedMSISDN</w:t>
                  </w:r>
                  <w:r>
                    <w:rPr>
                      <w:sz w:val="18"/>
                      <w:szCs w:val="18"/>
                    </w:rPr>
                    <w:t>”)</w:t>
                  </w:r>
                </w:p>
              </w:tc>
            </w:tr>
            <w:tr w:rsidR="00A26437" w:rsidRPr="00E0171A" w14:paraId="526486FF" w14:textId="77777777" w:rsidTr="0002633D">
              <w:tc>
                <w:tcPr>
                  <w:tcW w:w="6349" w:type="dxa"/>
                  <w:gridSpan w:val="2"/>
                </w:tcPr>
                <w:p w14:paraId="49C2D4A4" w14:textId="7BFF3364" w:rsidR="00A26437" w:rsidRPr="00A26437" w:rsidRDefault="00A26437" w:rsidP="0040775C">
                  <w:pPr>
                    <w:ind w:left="0"/>
                    <w:rPr>
                      <w:i/>
                      <w:iCs w:val="0"/>
                      <w:sz w:val="18"/>
                      <w:szCs w:val="18"/>
                    </w:rPr>
                  </w:pPr>
                  <w:r w:rsidRPr="00A26437">
                    <w:rPr>
                      <w:i/>
                      <w:iCs w:val="0"/>
                      <w:sz w:val="18"/>
                      <w:szCs w:val="18"/>
                    </w:rPr>
                    <w:t>Historical rows:</w:t>
                  </w:r>
                  <w:r>
                    <w:rPr>
                      <w:i/>
                      <w:iCs w:val="0"/>
                      <w:sz w:val="18"/>
                      <w:szCs w:val="18"/>
                    </w:rPr>
                    <w:br/>
                  </w:r>
                  <w:r>
                    <w:rPr>
                      <w:sz w:val="18"/>
                      <w:szCs w:val="18"/>
                    </w:rPr>
                    <w:t>(</w:t>
                  </w:r>
                  <w:r w:rsidRPr="00A26437">
                    <w:rPr>
                      <w:rFonts w:ascii="Consolas" w:hAnsi="Consolas"/>
                      <w:sz w:val="18"/>
                      <w:szCs w:val="18"/>
                    </w:rPr>
                    <w:t>end_date &lt; sysdate</w:t>
                  </w:r>
                  <w:r>
                    <w:rPr>
                      <w:sz w:val="18"/>
                      <w:szCs w:val="18"/>
                    </w:rPr>
                    <w:t>)</w:t>
                  </w:r>
                </w:p>
              </w:tc>
            </w:tr>
            <w:tr w:rsidR="00A26437" w:rsidRPr="00E0171A" w14:paraId="468E6D7A" w14:textId="77777777" w:rsidTr="0040775C">
              <w:tc>
                <w:tcPr>
                  <w:tcW w:w="1017" w:type="dxa"/>
                </w:tcPr>
                <w:p w14:paraId="409B78DA" w14:textId="2AF4E76E" w:rsidR="00A26437" w:rsidRPr="0040775C" w:rsidRDefault="00A26437" w:rsidP="0040775C">
                  <w:pPr>
                    <w:ind w:left="0"/>
                    <w:jc w:val="center"/>
                    <w:rPr>
                      <w:noProof/>
                      <w:color w:val="8E44AD"/>
                    </w:rPr>
                  </w:pPr>
                  <w:r w:rsidRPr="00A26437">
                    <w:rPr>
                      <w:noProof/>
                      <w:color w:val="BFBFBF" w:themeColor="background1" w:themeShade="BF"/>
                    </w:rPr>
                    <w:t>GRAY</w:t>
                  </w:r>
                </w:p>
              </w:tc>
              <w:tc>
                <w:tcPr>
                  <w:tcW w:w="5332" w:type="dxa"/>
                </w:tcPr>
                <w:p w14:paraId="277820C8" w14:textId="4090DE53" w:rsidR="00A26437" w:rsidRDefault="00A26437" w:rsidP="0040775C">
                  <w:pPr>
                    <w:ind w:left="0"/>
                    <w:rPr>
                      <w:sz w:val="18"/>
                      <w:szCs w:val="18"/>
                    </w:rPr>
                  </w:pPr>
                  <w:r>
                    <w:rPr>
                      <w:sz w:val="18"/>
                      <w:szCs w:val="18"/>
                    </w:rPr>
                    <w:t>Historical row</w:t>
                  </w:r>
                </w:p>
              </w:tc>
            </w:tr>
          </w:tbl>
          <w:p w14:paraId="477E1497" w14:textId="396DC123" w:rsidR="0040775C" w:rsidRDefault="0040775C" w:rsidP="0040775C">
            <w:pPr>
              <w:ind w:left="0"/>
            </w:pPr>
            <w:r>
              <w:t>.</w:t>
            </w:r>
          </w:p>
        </w:tc>
      </w:tr>
      <w:tr w:rsidR="0040775C" w14:paraId="1D254C61" w14:textId="77777777" w:rsidTr="0040775C">
        <w:trPr>
          <w:trHeight w:val="219"/>
        </w:trPr>
        <w:tc>
          <w:tcPr>
            <w:tcW w:w="2784" w:type="dxa"/>
          </w:tcPr>
          <w:p w14:paraId="5E4FFFAE" w14:textId="1B9A1E33" w:rsidR="0040775C" w:rsidRPr="0040775C" w:rsidRDefault="0040775C" w:rsidP="0040775C">
            <w:pPr>
              <w:ind w:left="0"/>
              <w:rPr>
                <w:rFonts w:ascii="Consolas" w:hAnsi="Consolas"/>
              </w:rPr>
            </w:pPr>
            <w:r w:rsidRPr="0040775C">
              <w:rPr>
                <w:rFonts w:ascii="Consolas" w:hAnsi="Consolas"/>
                <w:color w:val="222222"/>
              </w:rPr>
              <w:t>STATE_CHANGE_REASON</w:t>
            </w:r>
          </w:p>
        </w:tc>
        <w:tc>
          <w:tcPr>
            <w:tcW w:w="6575" w:type="dxa"/>
          </w:tcPr>
          <w:p w14:paraId="3E1094B2" w14:textId="495194AC" w:rsidR="0040775C" w:rsidRDefault="0040775C" w:rsidP="0040775C">
            <w:pPr>
              <w:ind w:left="0"/>
            </w:pPr>
            <w:r>
              <w:t>VFPI record state change reason</w:t>
            </w:r>
          </w:p>
        </w:tc>
      </w:tr>
      <w:tr w:rsidR="0040775C" w14:paraId="32433318" w14:textId="77777777" w:rsidTr="0040775C">
        <w:trPr>
          <w:trHeight w:val="219"/>
        </w:trPr>
        <w:tc>
          <w:tcPr>
            <w:tcW w:w="2784" w:type="dxa"/>
          </w:tcPr>
          <w:p w14:paraId="50E34D30" w14:textId="4FB93ABB" w:rsidR="0040775C" w:rsidRPr="0040775C" w:rsidRDefault="0040775C" w:rsidP="0040775C">
            <w:pPr>
              <w:ind w:left="0"/>
              <w:rPr>
                <w:rFonts w:ascii="Consolas" w:hAnsi="Consolas"/>
              </w:rPr>
            </w:pPr>
            <w:r w:rsidRPr="0040775C">
              <w:rPr>
                <w:rFonts w:ascii="Consolas" w:hAnsi="Consolas"/>
                <w:color w:val="222222"/>
              </w:rPr>
              <w:t>BA_MIGRATED_TO</w:t>
            </w:r>
          </w:p>
        </w:tc>
        <w:tc>
          <w:tcPr>
            <w:tcW w:w="6575" w:type="dxa"/>
          </w:tcPr>
          <w:p w14:paraId="3B15113D" w14:textId="13D295F8" w:rsidR="0040775C" w:rsidRDefault="0040775C" w:rsidP="0040775C">
            <w:pPr>
              <w:ind w:left="0"/>
            </w:pPr>
            <w:r>
              <w:t>Target BA in case of migration to different BA</w:t>
            </w:r>
          </w:p>
        </w:tc>
      </w:tr>
      <w:tr w:rsidR="0040775C" w14:paraId="2046E880" w14:textId="77777777" w:rsidTr="0040775C">
        <w:trPr>
          <w:trHeight w:val="219"/>
        </w:trPr>
        <w:tc>
          <w:tcPr>
            <w:tcW w:w="2784" w:type="dxa"/>
          </w:tcPr>
          <w:p w14:paraId="570BE2B4" w14:textId="26336DFF" w:rsidR="0040775C" w:rsidRPr="0040775C" w:rsidRDefault="0040775C" w:rsidP="0040775C">
            <w:pPr>
              <w:ind w:left="0"/>
              <w:rPr>
                <w:rFonts w:ascii="Consolas" w:hAnsi="Consolas"/>
              </w:rPr>
            </w:pPr>
            <w:r>
              <w:rPr>
                <w:rFonts w:ascii="Consolas" w:hAnsi="Consolas"/>
                <w:color w:val="222222"/>
              </w:rPr>
              <w:t>E_</w:t>
            </w:r>
            <w:r w:rsidRPr="0040775C">
              <w:rPr>
                <w:rFonts w:ascii="Consolas" w:hAnsi="Consolas"/>
                <w:color w:val="222222"/>
              </w:rPr>
              <w:t>TYPE</w:t>
            </w:r>
          </w:p>
        </w:tc>
        <w:tc>
          <w:tcPr>
            <w:tcW w:w="6575" w:type="dxa"/>
          </w:tcPr>
          <w:p w14:paraId="7E04FC10" w14:textId="4C55D4D4" w:rsidR="0040775C" w:rsidRDefault="0040775C" w:rsidP="0040775C">
            <w:pPr>
              <w:ind w:left="0"/>
            </w:pPr>
            <w:r>
              <w:t xml:space="preserve">Kenan entity type </w:t>
            </w:r>
          </w:p>
        </w:tc>
      </w:tr>
      <w:tr w:rsidR="0040775C" w14:paraId="6B134BED" w14:textId="77777777" w:rsidTr="0040775C">
        <w:trPr>
          <w:trHeight w:val="219"/>
        </w:trPr>
        <w:tc>
          <w:tcPr>
            <w:tcW w:w="2784" w:type="dxa"/>
          </w:tcPr>
          <w:p w14:paraId="5B52458C" w14:textId="54569F02" w:rsidR="0040775C" w:rsidRPr="0040775C" w:rsidRDefault="0040775C" w:rsidP="0040775C">
            <w:pPr>
              <w:ind w:left="0"/>
              <w:rPr>
                <w:rFonts w:ascii="Consolas" w:hAnsi="Consolas"/>
              </w:rPr>
            </w:pPr>
            <w:r>
              <w:rPr>
                <w:rFonts w:ascii="Consolas" w:hAnsi="Consolas"/>
                <w:color w:val="222222"/>
              </w:rPr>
              <w:t>E_</w:t>
            </w:r>
            <w:r w:rsidRPr="0040775C">
              <w:rPr>
                <w:rFonts w:ascii="Consolas" w:hAnsi="Consolas"/>
                <w:color w:val="222222"/>
              </w:rPr>
              <w:t>TYPE_ID</w:t>
            </w:r>
          </w:p>
        </w:tc>
        <w:tc>
          <w:tcPr>
            <w:tcW w:w="6575" w:type="dxa"/>
          </w:tcPr>
          <w:p w14:paraId="7E42FDE6" w14:textId="3F7BDCB3" w:rsidR="0040775C" w:rsidRDefault="0040775C" w:rsidP="0040775C">
            <w:pPr>
              <w:ind w:left="0"/>
            </w:pPr>
            <w:r>
              <w:t>Kenan entity type ID</w:t>
            </w:r>
          </w:p>
        </w:tc>
      </w:tr>
      <w:tr w:rsidR="0040775C" w14:paraId="4275E0C8" w14:textId="77777777" w:rsidTr="0040775C">
        <w:trPr>
          <w:trHeight w:val="219"/>
        </w:trPr>
        <w:tc>
          <w:tcPr>
            <w:tcW w:w="2784" w:type="dxa"/>
          </w:tcPr>
          <w:p w14:paraId="5E54A82D" w14:textId="2FE1C69D" w:rsidR="0040775C" w:rsidRPr="0040775C" w:rsidRDefault="0040775C" w:rsidP="0040775C">
            <w:pPr>
              <w:ind w:left="0"/>
              <w:rPr>
                <w:rFonts w:ascii="Consolas" w:hAnsi="Consolas"/>
              </w:rPr>
            </w:pPr>
            <w:r>
              <w:rPr>
                <w:rFonts w:ascii="Consolas" w:hAnsi="Consolas"/>
                <w:color w:val="222222"/>
              </w:rPr>
              <w:t>E_</w:t>
            </w:r>
            <w:r w:rsidRPr="0040775C">
              <w:rPr>
                <w:rFonts w:ascii="Consolas" w:hAnsi="Consolas"/>
                <w:color w:val="222222"/>
              </w:rPr>
              <w:t>TYPE_ID2</w:t>
            </w:r>
          </w:p>
        </w:tc>
        <w:tc>
          <w:tcPr>
            <w:tcW w:w="6575" w:type="dxa"/>
          </w:tcPr>
          <w:p w14:paraId="70C4A188" w14:textId="496CCB28" w:rsidR="0040775C" w:rsidRDefault="0040775C" w:rsidP="0040775C">
            <w:pPr>
              <w:ind w:left="0"/>
            </w:pPr>
            <w:r>
              <w:t>Kenan entity type ID2</w:t>
            </w:r>
          </w:p>
        </w:tc>
      </w:tr>
      <w:tr w:rsidR="0040775C" w14:paraId="2586FACF" w14:textId="77777777" w:rsidTr="0040775C">
        <w:trPr>
          <w:trHeight w:val="219"/>
        </w:trPr>
        <w:tc>
          <w:tcPr>
            <w:tcW w:w="2784" w:type="dxa"/>
          </w:tcPr>
          <w:p w14:paraId="08F48E66" w14:textId="5F821443" w:rsidR="0040775C" w:rsidRPr="0040775C" w:rsidRDefault="0040775C" w:rsidP="0040775C">
            <w:pPr>
              <w:ind w:left="0"/>
              <w:rPr>
                <w:rFonts w:ascii="Consolas" w:hAnsi="Consolas"/>
              </w:rPr>
            </w:pPr>
            <w:r>
              <w:rPr>
                <w:rFonts w:ascii="Consolas" w:hAnsi="Consolas"/>
                <w:color w:val="222222"/>
              </w:rPr>
              <w:t>E_</w:t>
            </w:r>
            <w:r w:rsidRPr="0040775C">
              <w:rPr>
                <w:rFonts w:ascii="Consolas" w:hAnsi="Consolas"/>
                <w:color w:val="222222"/>
              </w:rPr>
              <w:t>INST_ID</w:t>
            </w:r>
          </w:p>
        </w:tc>
        <w:tc>
          <w:tcPr>
            <w:tcW w:w="6575" w:type="dxa"/>
          </w:tcPr>
          <w:p w14:paraId="2907A663" w14:textId="1752C785" w:rsidR="0040775C" w:rsidRPr="0040775C" w:rsidRDefault="0040775C" w:rsidP="0040775C">
            <w:pPr>
              <w:ind w:left="0"/>
            </w:pPr>
            <w:r>
              <w:t>Kenan entity instance ID</w:t>
            </w:r>
          </w:p>
        </w:tc>
      </w:tr>
      <w:tr w:rsidR="0040775C" w14:paraId="5CF69883" w14:textId="77777777" w:rsidTr="0040775C">
        <w:trPr>
          <w:trHeight w:val="219"/>
        </w:trPr>
        <w:tc>
          <w:tcPr>
            <w:tcW w:w="2784" w:type="dxa"/>
          </w:tcPr>
          <w:p w14:paraId="46509EAE" w14:textId="4A365D7A" w:rsidR="0040775C" w:rsidRPr="0040775C" w:rsidRDefault="0040775C" w:rsidP="0040775C">
            <w:pPr>
              <w:ind w:left="0"/>
              <w:rPr>
                <w:rFonts w:ascii="Consolas" w:hAnsi="Consolas"/>
              </w:rPr>
            </w:pPr>
            <w:r>
              <w:rPr>
                <w:rFonts w:ascii="Consolas" w:hAnsi="Consolas"/>
                <w:color w:val="222222"/>
              </w:rPr>
              <w:t>E_</w:t>
            </w:r>
            <w:r w:rsidRPr="0040775C">
              <w:rPr>
                <w:rFonts w:ascii="Consolas" w:hAnsi="Consolas"/>
                <w:color w:val="222222"/>
              </w:rPr>
              <w:t>INST_ID2</w:t>
            </w:r>
          </w:p>
        </w:tc>
        <w:tc>
          <w:tcPr>
            <w:tcW w:w="6575" w:type="dxa"/>
          </w:tcPr>
          <w:p w14:paraId="1DE45DFE" w14:textId="38BD18CA" w:rsidR="0040775C" w:rsidRDefault="0040775C" w:rsidP="0040775C">
            <w:pPr>
              <w:ind w:left="0"/>
            </w:pPr>
            <w:r>
              <w:t>Kenan entity instance ID2</w:t>
            </w:r>
          </w:p>
        </w:tc>
      </w:tr>
      <w:tr w:rsidR="0040775C" w14:paraId="4D012B55" w14:textId="77777777" w:rsidTr="0040775C">
        <w:trPr>
          <w:trHeight w:val="219"/>
        </w:trPr>
        <w:tc>
          <w:tcPr>
            <w:tcW w:w="2784" w:type="dxa"/>
          </w:tcPr>
          <w:p w14:paraId="7B45BF1D" w14:textId="602225EB" w:rsidR="0040775C" w:rsidRPr="0040775C" w:rsidRDefault="0040775C" w:rsidP="0040775C">
            <w:pPr>
              <w:ind w:left="0"/>
              <w:rPr>
                <w:rFonts w:ascii="Consolas" w:hAnsi="Consolas"/>
              </w:rPr>
            </w:pPr>
            <w:r>
              <w:rPr>
                <w:rFonts w:ascii="Consolas" w:hAnsi="Consolas"/>
                <w:color w:val="222222"/>
              </w:rPr>
              <w:t>E_</w:t>
            </w:r>
            <w:r w:rsidRPr="0040775C">
              <w:rPr>
                <w:rFonts w:ascii="Consolas" w:hAnsi="Consolas"/>
                <w:color w:val="222222"/>
              </w:rPr>
              <w:t>REF_INST_ID</w:t>
            </w:r>
          </w:p>
        </w:tc>
        <w:tc>
          <w:tcPr>
            <w:tcW w:w="6575" w:type="dxa"/>
          </w:tcPr>
          <w:p w14:paraId="3DC1C075" w14:textId="1C94A3E4" w:rsidR="0040775C" w:rsidRDefault="0040775C" w:rsidP="0040775C">
            <w:pPr>
              <w:ind w:left="0"/>
            </w:pPr>
            <w:r>
              <w:t>Kenan reference entity instance ID</w:t>
            </w:r>
          </w:p>
        </w:tc>
      </w:tr>
      <w:tr w:rsidR="0040775C" w14:paraId="74556A81" w14:textId="77777777" w:rsidTr="0040775C">
        <w:trPr>
          <w:trHeight w:val="219"/>
        </w:trPr>
        <w:tc>
          <w:tcPr>
            <w:tcW w:w="2784" w:type="dxa"/>
          </w:tcPr>
          <w:p w14:paraId="51BC8D01" w14:textId="6922C3EF" w:rsidR="0040775C" w:rsidRPr="0040775C" w:rsidRDefault="0040775C" w:rsidP="0040775C">
            <w:pPr>
              <w:ind w:left="0"/>
              <w:rPr>
                <w:rFonts w:ascii="Consolas" w:hAnsi="Consolas"/>
                <w:color w:val="222222"/>
              </w:rPr>
            </w:pPr>
            <w:r>
              <w:rPr>
                <w:rFonts w:ascii="Consolas" w:hAnsi="Consolas"/>
                <w:color w:val="222222"/>
              </w:rPr>
              <w:t>E_</w:t>
            </w:r>
            <w:r w:rsidRPr="0040775C">
              <w:rPr>
                <w:rFonts w:ascii="Consolas" w:hAnsi="Consolas"/>
                <w:color w:val="222222"/>
              </w:rPr>
              <w:t>REF_INST_ID2</w:t>
            </w:r>
          </w:p>
        </w:tc>
        <w:tc>
          <w:tcPr>
            <w:tcW w:w="6575" w:type="dxa"/>
          </w:tcPr>
          <w:p w14:paraId="497A4FD5" w14:textId="25238AA8" w:rsidR="0040775C" w:rsidRDefault="0040775C" w:rsidP="0040775C">
            <w:pPr>
              <w:ind w:left="0"/>
            </w:pPr>
            <w:r>
              <w:t>Kenan reference entity instance ID2</w:t>
            </w:r>
          </w:p>
        </w:tc>
      </w:tr>
      <w:tr w:rsidR="0040775C" w14:paraId="3C61DF75" w14:textId="77777777" w:rsidTr="0040775C">
        <w:trPr>
          <w:trHeight w:val="219"/>
        </w:trPr>
        <w:tc>
          <w:tcPr>
            <w:tcW w:w="2784" w:type="dxa"/>
          </w:tcPr>
          <w:p w14:paraId="0BE3C5B0" w14:textId="67E7057C" w:rsidR="0040775C" w:rsidRPr="0040775C" w:rsidRDefault="0040775C" w:rsidP="0040775C">
            <w:pPr>
              <w:ind w:left="0"/>
              <w:rPr>
                <w:rFonts w:ascii="Consolas" w:hAnsi="Consolas"/>
                <w:color w:val="222222"/>
              </w:rPr>
            </w:pPr>
            <w:r w:rsidRPr="0040775C">
              <w:rPr>
                <w:rFonts w:ascii="Consolas" w:hAnsi="Consolas"/>
                <w:color w:val="222222"/>
              </w:rPr>
              <w:t>INS_DATE</w:t>
            </w:r>
          </w:p>
        </w:tc>
        <w:tc>
          <w:tcPr>
            <w:tcW w:w="6575" w:type="dxa"/>
          </w:tcPr>
          <w:p w14:paraId="3C2396ED" w14:textId="5D6BF6BC" w:rsidR="0040775C" w:rsidRDefault="0040775C" w:rsidP="0040775C">
            <w:pPr>
              <w:ind w:left="0"/>
            </w:pPr>
            <w:r>
              <w:t>VFPI record insertion date</w:t>
            </w:r>
          </w:p>
        </w:tc>
      </w:tr>
      <w:tr w:rsidR="0040775C" w14:paraId="19BCC0D2" w14:textId="77777777" w:rsidTr="0040775C">
        <w:trPr>
          <w:trHeight w:val="219"/>
        </w:trPr>
        <w:tc>
          <w:tcPr>
            <w:tcW w:w="2784" w:type="dxa"/>
          </w:tcPr>
          <w:p w14:paraId="11C671C9" w14:textId="24CA44FC" w:rsidR="0040775C" w:rsidRPr="0040775C" w:rsidRDefault="0040775C" w:rsidP="0040775C">
            <w:pPr>
              <w:ind w:left="0"/>
              <w:rPr>
                <w:rFonts w:ascii="Consolas" w:hAnsi="Consolas"/>
                <w:color w:val="222222"/>
              </w:rPr>
            </w:pPr>
            <w:r w:rsidRPr="0040775C">
              <w:rPr>
                <w:rFonts w:ascii="Consolas" w:hAnsi="Consolas"/>
                <w:color w:val="222222"/>
              </w:rPr>
              <w:t>INS_USER</w:t>
            </w:r>
          </w:p>
        </w:tc>
        <w:tc>
          <w:tcPr>
            <w:tcW w:w="6575" w:type="dxa"/>
          </w:tcPr>
          <w:p w14:paraId="0507DD2D" w14:textId="0A7E5504" w:rsidR="0040775C" w:rsidRDefault="0040775C" w:rsidP="0040775C">
            <w:pPr>
              <w:ind w:left="0"/>
            </w:pPr>
            <w:r>
              <w:t>VFPI record insertion user</w:t>
            </w:r>
          </w:p>
        </w:tc>
      </w:tr>
      <w:tr w:rsidR="0040775C" w14:paraId="3093CA05" w14:textId="77777777" w:rsidTr="0040775C">
        <w:trPr>
          <w:trHeight w:val="219"/>
        </w:trPr>
        <w:tc>
          <w:tcPr>
            <w:tcW w:w="2784" w:type="dxa"/>
          </w:tcPr>
          <w:p w14:paraId="793DF7FA" w14:textId="6B5765A4" w:rsidR="0040775C" w:rsidRPr="0040775C" w:rsidRDefault="0040775C" w:rsidP="0040775C">
            <w:pPr>
              <w:ind w:left="0"/>
              <w:rPr>
                <w:rFonts w:ascii="Consolas" w:hAnsi="Consolas"/>
                <w:color w:val="222222"/>
              </w:rPr>
            </w:pPr>
            <w:r>
              <w:rPr>
                <w:rFonts w:ascii="Consolas" w:hAnsi="Consolas"/>
                <w:color w:val="222222"/>
              </w:rPr>
              <w:t>E_</w:t>
            </w:r>
            <w:r w:rsidRPr="0040775C">
              <w:rPr>
                <w:rFonts w:ascii="Consolas" w:hAnsi="Consolas"/>
                <w:color w:val="222222"/>
              </w:rPr>
              <w:t>SEQ_ORD</w:t>
            </w:r>
          </w:p>
        </w:tc>
        <w:tc>
          <w:tcPr>
            <w:tcW w:w="6575" w:type="dxa"/>
          </w:tcPr>
          <w:p w14:paraId="595F1ACB" w14:textId="667144AE" w:rsidR="0040775C" w:rsidRDefault="0040775C" w:rsidP="0040775C">
            <w:pPr>
              <w:ind w:left="0"/>
            </w:pPr>
            <w:r>
              <w:t>Entity sequence order</w:t>
            </w:r>
          </w:p>
        </w:tc>
      </w:tr>
    </w:tbl>
    <w:p w14:paraId="454BC076" w14:textId="77777777" w:rsidR="00FB0699" w:rsidRDefault="00FB0699" w:rsidP="00FB0699">
      <w:pPr>
        <w:ind w:left="0"/>
      </w:pPr>
    </w:p>
    <w:p w14:paraId="3F3CEEF0" w14:textId="2264A925" w:rsidR="009A4FFD" w:rsidRDefault="009A4FFD" w:rsidP="009A4FFD">
      <w:pPr>
        <w:ind w:left="0"/>
      </w:pPr>
      <w:r w:rsidRPr="00FF34D5">
        <w:t xml:space="preserve">Please refer to Kenan system documentation for more details on the column </w:t>
      </w:r>
      <w:r>
        <w:t xml:space="preserve">meanings and </w:t>
      </w:r>
      <w:r w:rsidRPr="00FF34D5">
        <w:t>values.</w:t>
      </w:r>
    </w:p>
    <w:p w14:paraId="115308D2" w14:textId="77777777" w:rsidR="00FB0699" w:rsidRDefault="00FB0699" w:rsidP="00FB0699">
      <w:pPr>
        <w:ind w:left="0"/>
        <w:rPr>
          <w:b/>
          <w:bCs/>
          <w:sz w:val="18"/>
          <w:szCs w:val="18"/>
          <w:highlight w:val="yellow"/>
        </w:rPr>
        <w:sectPr w:rsidR="00FB0699" w:rsidSect="00FB0699">
          <w:type w:val="continuous"/>
          <w:pgSz w:w="11907" w:h="16840" w:code="9"/>
          <w:pgMar w:top="1440" w:right="1440" w:bottom="1440" w:left="1440" w:header="706" w:footer="490" w:gutter="0"/>
          <w:cols w:space="708"/>
        </w:sectPr>
      </w:pPr>
    </w:p>
    <w:p w14:paraId="6660C701" w14:textId="77777777" w:rsidR="00FB0699" w:rsidRDefault="00FB0699" w:rsidP="00FB0699">
      <w:pPr>
        <w:ind w:left="0"/>
        <w:rPr>
          <w:highlight w:val="yellow"/>
        </w:rPr>
        <w:sectPr w:rsidR="00FB0699" w:rsidSect="00FB0699">
          <w:type w:val="continuous"/>
          <w:pgSz w:w="11907" w:h="16840" w:code="9"/>
          <w:pgMar w:top="1440" w:right="1440" w:bottom="1440" w:left="1440" w:header="706" w:footer="490" w:gutter="0"/>
          <w:cols w:space="708"/>
        </w:sectPr>
      </w:pPr>
    </w:p>
    <w:p w14:paraId="29BF608F" w14:textId="77777777" w:rsidR="00FB0699" w:rsidRPr="0092019D" w:rsidRDefault="00FB0699" w:rsidP="00FB0699">
      <w:pPr>
        <w:pStyle w:val="Nadpis5"/>
      </w:pPr>
      <w:bookmarkStart w:id="264" w:name="_Toc222405603"/>
      <w:r w:rsidRPr="007659C8">
        <w:t xml:space="preserve">Process </w:t>
      </w:r>
      <w:r>
        <w:t>O</w:t>
      </w:r>
      <w:r w:rsidRPr="007659C8">
        <w:t>verview</w:t>
      </w:r>
      <w:bookmarkEnd w:id="264"/>
    </w:p>
    <w:p w14:paraId="2DE816B5" w14:textId="76FD88A3" w:rsidR="00FB0699" w:rsidRPr="007659C8" w:rsidRDefault="00FB0699" w:rsidP="00FB0699">
      <w:pPr>
        <w:ind w:left="0"/>
      </w:pPr>
      <w:r w:rsidRPr="007659C8">
        <w:t xml:space="preserve">Following Kenan tables are queried for </w:t>
      </w:r>
      <w:r w:rsidR="0040775C">
        <w:t>VFPI</w:t>
      </w:r>
      <w:r w:rsidR="00227D90">
        <w:t xml:space="preserve"> </w:t>
      </w:r>
      <w:r w:rsidRPr="007659C8">
        <w:t xml:space="preserve">details for given </w:t>
      </w:r>
      <w:r w:rsidR="0040775C">
        <w:t>BA</w:t>
      </w:r>
      <w:r w:rsidRPr="007659C8">
        <w:t>:</w:t>
      </w:r>
    </w:p>
    <w:p w14:paraId="3BBBDF8B" w14:textId="77777777" w:rsidR="00FB0699" w:rsidRPr="007659C8" w:rsidRDefault="00FB0699" w:rsidP="00FB0699">
      <w:pPr>
        <w:ind w:left="0"/>
      </w:pPr>
    </w:p>
    <w:p w14:paraId="317B9D68" w14:textId="3159B27C" w:rsidR="00FB0699" w:rsidRDefault="00227D90" w:rsidP="00FB0699">
      <w:pPr>
        <w:ind w:left="0"/>
        <w:rPr>
          <w:rFonts w:ascii="Consolas" w:hAnsi="Consolas"/>
        </w:rPr>
      </w:pPr>
      <w:r>
        <w:rPr>
          <w:rFonts w:ascii="Consolas" w:hAnsi="Consolas"/>
        </w:rPr>
        <w:t>VF_CONFIG.</w:t>
      </w:r>
      <w:r w:rsidRPr="00227D90">
        <w:rPr>
          <w:rFonts w:ascii="Consolas" w:hAnsi="Consolas"/>
        </w:rPr>
        <w:t>VF_</w:t>
      </w:r>
      <w:r w:rsidR="0040775C">
        <w:rPr>
          <w:rFonts w:ascii="Consolas" w:hAnsi="Consolas"/>
        </w:rPr>
        <w:t>PROD_INST</w:t>
      </w:r>
      <w:r w:rsidR="009A4FFD">
        <w:rPr>
          <w:rFonts w:ascii="Consolas" w:hAnsi="Consolas"/>
        </w:rPr>
        <w:t xml:space="preserve"> </w:t>
      </w:r>
      <w:r w:rsidR="009A4FFD" w:rsidRPr="009A4FFD">
        <w:t>(Kenan admin DB)</w:t>
      </w:r>
    </w:p>
    <w:p w14:paraId="7317AAE4" w14:textId="0952E3FB" w:rsidR="001F5C87" w:rsidRPr="009374F7" w:rsidRDefault="001F5C87" w:rsidP="00FB0699">
      <w:pPr>
        <w:ind w:left="0"/>
        <w:rPr>
          <w:rFonts w:ascii="Consolas" w:hAnsi="Consolas"/>
        </w:rPr>
      </w:pPr>
    </w:p>
    <w:p w14:paraId="34B98C6B" w14:textId="77777777" w:rsidR="00FB0699" w:rsidRPr="007659C8" w:rsidRDefault="00FB0699" w:rsidP="00FB0699">
      <w:pPr>
        <w:pStyle w:val="Nadpis5"/>
      </w:pPr>
      <w:bookmarkStart w:id="265" w:name="_Toc222405604"/>
      <w:r w:rsidRPr="007659C8">
        <w:lastRenderedPageBreak/>
        <w:t xml:space="preserve">Role </w:t>
      </w:r>
      <w:r>
        <w:t>D</w:t>
      </w:r>
      <w:r w:rsidRPr="007659C8">
        <w:t>ifferences</w:t>
      </w:r>
      <w:bookmarkEnd w:id="26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B0699" w:rsidRPr="007659C8" w14:paraId="6678DA79" w14:textId="77777777" w:rsidTr="00F50022">
        <w:trPr>
          <w:trHeight w:val="277"/>
        </w:trPr>
        <w:tc>
          <w:tcPr>
            <w:tcW w:w="3490" w:type="dxa"/>
            <w:shd w:val="clear" w:color="auto" w:fill="D9D9D9" w:themeFill="background1" w:themeFillShade="D9"/>
          </w:tcPr>
          <w:p w14:paraId="4D4CC7A0" w14:textId="77777777" w:rsidR="00FB0699" w:rsidRPr="007659C8" w:rsidRDefault="00FB0699" w:rsidP="00F50022">
            <w:pPr>
              <w:ind w:left="0"/>
              <w:rPr>
                <w:b/>
                <w:bCs/>
              </w:rPr>
            </w:pPr>
            <w:r w:rsidRPr="007659C8">
              <w:rPr>
                <w:b/>
                <w:bCs/>
              </w:rPr>
              <w:t>Action / Role</w:t>
            </w:r>
          </w:p>
        </w:tc>
        <w:tc>
          <w:tcPr>
            <w:tcW w:w="1163" w:type="dxa"/>
            <w:shd w:val="clear" w:color="auto" w:fill="D9D9D9" w:themeFill="background1" w:themeFillShade="D9"/>
          </w:tcPr>
          <w:p w14:paraId="15932E67" w14:textId="77777777" w:rsidR="00FB0699" w:rsidRPr="007659C8" w:rsidRDefault="00FB0699" w:rsidP="00F50022">
            <w:pPr>
              <w:ind w:left="0"/>
              <w:jc w:val="center"/>
              <w:rPr>
                <w:b/>
                <w:bCs/>
              </w:rPr>
            </w:pPr>
            <w:r w:rsidRPr="007659C8">
              <w:rPr>
                <w:b/>
                <w:bCs/>
              </w:rPr>
              <w:t>ADMIN</w:t>
            </w:r>
          </w:p>
        </w:tc>
        <w:tc>
          <w:tcPr>
            <w:tcW w:w="1163" w:type="dxa"/>
            <w:shd w:val="clear" w:color="auto" w:fill="D9D9D9" w:themeFill="background1" w:themeFillShade="D9"/>
          </w:tcPr>
          <w:p w14:paraId="4A67E0C3" w14:textId="77777777" w:rsidR="00FB0699" w:rsidRPr="007659C8" w:rsidRDefault="00FB0699" w:rsidP="00F50022">
            <w:pPr>
              <w:ind w:left="0"/>
              <w:jc w:val="center"/>
              <w:rPr>
                <w:b/>
                <w:bCs/>
              </w:rPr>
            </w:pPr>
            <w:r w:rsidRPr="007659C8">
              <w:rPr>
                <w:b/>
                <w:bCs/>
              </w:rPr>
              <w:t>LEAD</w:t>
            </w:r>
          </w:p>
        </w:tc>
        <w:tc>
          <w:tcPr>
            <w:tcW w:w="1180" w:type="dxa"/>
            <w:shd w:val="clear" w:color="auto" w:fill="D9D9D9" w:themeFill="background1" w:themeFillShade="D9"/>
          </w:tcPr>
          <w:p w14:paraId="0E266D4A" w14:textId="77777777" w:rsidR="00FB0699" w:rsidRPr="007659C8" w:rsidRDefault="00FB0699" w:rsidP="00F50022">
            <w:pPr>
              <w:ind w:left="0"/>
              <w:jc w:val="center"/>
              <w:rPr>
                <w:b/>
                <w:bCs/>
              </w:rPr>
            </w:pPr>
            <w:r w:rsidRPr="007659C8">
              <w:rPr>
                <w:b/>
                <w:bCs/>
              </w:rPr>
              <w:t>TESTING-VF</w:t>
            </w:r>
          </w:p>
        </w:tc>
        <w:tc>
          <w:tcPr>
            <w:tcW w:w="1180" w:type="dxa"/>
            <w:shd w:val="clear" w:color="auto" w:fill="D9D9D9" w:themeFill="background1" w:themeFillShade="D9"/>
          </w:tcPr>
          <w:p w14:paraId="733B5831" w14:textId="77777777" w:rsidR="00FB0699" w:rsidRPr="007659C8" w:rsidRDefault="00FB0699" w:rsidP="00F50022">
            <w:pPr>
              <w:ind w:left="0"/>
              <w:jc w:val="center"/>
              <w:rPr>
                <w:b/>
                <w:bCs/>
              </w:rPr>
            </w:pPr>
            <w:r w:rsidRPr="007659C8">
              <w:rPr>
                <w:b/>
                <w:bCs/>
              </w:rPr>
              <w:t>TESTING-IBM</w:t>
            </w:r>
          </w:p>
        </w:tc>
        <w:tc>
          <w:tcPr>
            <w:tcW w:w="1180" w:type="dxa"/>
            <w:shd w:val="clear" w:color="auto" w:fill="D9D9D9" w:themeFill="background1" w:themeFillShade="D9"/>
          </w:tcPr>
          <w:p w14:paraId="46B3455D" w14:textId="77777777" w:rsidR="00FB0699" w:rsidRPr="007659C8" w:rsidRDefault="00FB0699" w:rsidP="00F50022">
            <w:pPr>
              <w:ind w:left="0"/>
              <w:jc w:val="center"/>
              <w:rPr>
                <w:b/>
                <w:bCs/>
              </w:rPr>
            </w:pPr>
            <w:r w:rsidRPr="007659C8">
              <w:rPr>
                <w:b/>
                <w:bCs/>
              </w:rPr>
              <w:t>TESTING-V2</w:t>
            </w:r>
          </w:p>
        </w:tc>
      </w:tr>
      <w:tr w:rsidR="00FB0699" w14:paraId="557B6C72" w14:textId="77777777" w:rsidTr="00F50022">
        <w:trPr>
          <w:trHeight w:val="219"/>
        </w:trPr>
        <w:tc>
          <w:tcPr>
            <w:tcW w:w="3490" w:type="dxa"/>
          </w:tcPr>
          <w:p w14:paraId="45623E0E" w14:textId="54E25139" w:rsidR="00FB0699" w:rsidRPr="007659C8" w:rsidRDefault="00FB0699" w:rsidP="00F50022">
            <w:pPr>
              <w:ind w:left="0"/>
              <w:rPr>
                <w:b/>
                <w:bCs/>
              </w:rPr>
            </w:pPr>
            <w:r w:rsidRPr="007659C8">
              <w:rPr>
                <w:b/>
                <w:bCs/>
              </w:rPr>
              <w:t xml:space="preserve">Access to </w:t>
            </w:r>
            <w:r w:rsidR="0040775C">
              <w:rPr>
                <w:b/>
                <w:bCs/>
              </w:rPr>
              <w:t>Kenan Product Instance Mapping (VFPI)</w:t>
            </w:r>
          </w:p>
        </w:tc>
        <w:tc>
          <w:tcPr>
            <w:tcW w:w="1163" w:type="dxa"/>
          </w:tcPr>
          <w:p w14:paraId="64F380B7" w14:textId="77777777" w:rsidR="00FB0699" w:rsidRPr="007659C8" w:rsidRDefault="00FB0699" w:rsidP="00F50022">
            <w:pPr>
              <w:ind w:left="0"/>
              <w:jc w:val="center"/>
            </w:pPr>
            <w:r w:rsidRPr="007659C8">
              <w:t>Y</w:t>
            </w:r>
          </w:p>
        </w:tc>
        <w:tc>
          <w:tcPr>
            <w:tcW w:w="1163" w:type="dxa"/>
          </w:tcPr>
          <w:p w14:paraId="6C9DE051" w14:textId="77777777" w:rsidR="00FB0699" w:rsidRPr="007659C8" w:rsidRDefault="00FB0699" w:rsidP="00F50022">
            <w:pPr>
              <w:ind w:left="0"/>
              <w:jc w:val="center"/>
            </w:pPr>
            <w:r w:rsidRPr="007659C8">
              <w:t>Y</w:t>
            </w:r>
          </w:p>
        </w:tc>
        <w:tc>
          <w:tcPr>
            <w:tcW w:w="1180" w:type="dxa"/>
          </w:tcPr>
          <w:p w14:paraId="7FB37C95" w14:textId="77777777" w:rsidR="00FB0699" w:rsidRPr="007659C8" w:rsidRDefault="00FB0699" w:rsidP="00F50022">
            <w:pPr>
              <w:ind w:left="0"/>
              <w:jc w:val="center"/>
            </w:pPr>
            <w:r w:rsidRPr="007659C8">
              <w:t>N</w:t>
            </w:r>
          </w:p>
        </w:tc>
        <w:tc>
          <w:tcPr>
            <w:tcW w:w="1180" w:type="dxa"/>
          </w:tcPr>
          <w:p w14:paraId="23BF5565" w14:textId="77777777" w:rsidR="00FB0699" w:rsidRPr="007659C8" w:rsidRDefault="00FB0699" w:rsidP="00F50022">
            <w:pPr>
              <w:ind w:left="0"/>
              <w:jc w:val="center"/>
            </w:pPr>
            <w:r w:rsidRPr="007659C8">
              <w:t>Y</w:t>
            </w:r>
          </w:p>
        </w:tc>
        <w:tc>
          <w:tcPr>
            <w:tcW w:w="1180" w:type="dxa"/>
          </w:tcPr>
          <w:p w14:paraId="7E3BC181" w14:textId="77777777" w:rsidR="00FB0699" w:rsidRPr="00D771E3" w:rsidRDefault="00FB0699" w:rsidP="00F50022">
            <w:pPr>
              <w:ind w:left="0"/>
              <w:jc w:val="center"/>
            </w:pPr>
            <w:r w:rsidRPr="007659C8">
              <w:t>N</w:t>
            </w:r>
          </w:p>
        </w:tc>
      </w:tr>
    </w:tbl>
    <w:p w14:paraId="38FB8703" w14:textId="77777777" w:rsidR="00FB0699" w:rsidRPr="00647C72" w:rsidRDefault="00FB0699" w:rsidP="00EE0473"/>
    <w:p w14:paraId="7492DD6F" w14:textId="0E4B303A" w:rsidR="00D01C2F" w:rsidRDefault="006F3565" w:rsidP="00CD44D1">
      <w:pPr>
        <w:pStyle w:val="Nadpis3"/>
      </w:pPr>
      <w:bookmarkStart w:id="266" w:name="_Kenan_Rating_(CDR"/>
      <w:bookmarkStart w:id="267" w:name="_Toc222405605"/>
      <w:bookmarkEnd w:id="266"/>
      <w:r w:rsidRPr="00E4752C">
        <w:t xml:space="preserve">Kenan </w:t>
      </w:r>
      <w:r w:rsidR="00D01C2F" w:rsidRPr="00E4752C">
        <w:t>Rating (CDR Data)</w:t>
      </w:r>
      <w:r w:rsidR="0071619B" w:rsidRPr="00E4752C">
        <w:t xml:space="preserve"> Status</w:t>
      </w:r>
      <w:bookmarkEnd w:id="267"/>
    </w:p>
    <w:p w14:paraId="63A43772" w14:textId="1BAABDEC" w:rsidR="00C50E0D" w:rsidRDefault="00C50E0D" w:rsidP="00C50E0D">
      <w:pPr>
        <w:ind w:left="0"/>
      </w:pPr>
      <w:r w:rsidRPr="00B4722C">
        <w:t xml:space="preserve">In the main grid, select </w:t>
      </w:r>
      <w:r w:rsidR="00B4722C" w:rsidRPr="00B4722C">
        <w:t xml:space="preserve">one or multiple </w:t>
      </w:r>
      <w:r w:rsidRPr="00B4722C">
        <w:t>row</w:t>
      </w:r>
      <w:r w:rsidR="00B4722C" w:rsidRPr="00B4722C">
        <w:t xml:space="preserve">s with </w:t>
      </w:r>
      <w:r w:rsidR="00740FBE">
        <w:t>populated</w:t>
      </w:r>
      <w:r w:rsidR="00B4722C" w:rsidRPr="00B4722C">
        <w:t xml:space="preserve"> MSISDN</w:t>
      </w:r>
      <w:r w:rsidR="003828B3">
        <w:t xml:space="preserve"> and known Kenan Account Number</w:t>
      </w:r>
      <w:r w:rsidRPr="00B4722C">
        <w:t>, then select</w:t>
      </w:r>
      <w:r w:rsidRPr="00B4722C">
        <w:rPr>
          <w:sz w:val="18"/>
          <w:szCs w:val="18"/>
        </w:rPr>
        <w:t xml:space="preserve"> </w:t>
      </w:r>
      <w:r w:rsidRPr="00B4722C">
        <w:rPr>
          <w:b/>
          <w:bCs/>
          <w:sz w:val="18"/>
          <w:szCs w:val="18"/>
        </w:rPr>
        <w:t xml:space="preserve">Kenan </w:t>
      </w:r>
      <w:r w:rsidRPr="00B4722C">
        <w:rPr>
          <w:b/>
          <w:bCs/>
          <w:sz w:val="18"/>
          <w:szCs w:val="18"/>
        </w:rPr>
        <w:sym w:font="Wingdings" w:char="F0E0"/>
      </w:r>
      <w:r w:rsidRPr="00B4722C">
        <w:rPr>
          <w:b/>
          <w:bCs/>
          <w:sz w:val="18"/>
          <w:szCs w:val="18"/>
        </w:rPr>
        <w:t xml:space="preserve"> </w:t>
      </w:r>
      <w:r w:rsidR="00B4722C" w:rsidRPr="00B4722C">
        <w:rPr>
          <w:b/>
          <w:bCs/>
          <w:sz w:val="18"/>
          <w:szCs w:val="18"/>
        </w:rPr>
        <w:t>Rating (CDR data)</w:t>
      </w:r>
      <w:r w:rsidRPr="00B4722C">
        <w:rPr>
          <w:b/>
          <w:bCs/>
          <w:sz w:val="18"/>
          <w:szCs w:val="18"/>
        </w:rPr>
        <w:t xml:space="preserve"> </w:t>
      </w:r>
      <w:r w:rsidRPr="00B4722C">
        <w:t xml:space="preserve">in the main menu to open Kenan </w:t>
      </w:r>
      <w:r w:rsidR="00B4722C" w:rsidRPr="00B4722C">
        <w:t xml:space="preserve">CDR Data </w:t>
      </w:r>
      <w:r w:rsidRPr="00B4722C">
        <w:t xml:space="preserve">Status form. Details of Kenan </w:t>
      </w:r>
      <w:r w:rsidR="00B4722C" w:rsidRPr="00B4722C">
        <w:t xml:space="preserve">CDR records of </w:t>
      </w:r>
      <w:r w:rsidRPr="00B4722C">
        <w:t xml:space="preserve">provided </w:t>
      </w:r>
      <w:r w:rsidR="00B4722C" w:rsidRPr="00B4722C">
        <w:t>MSISDN’s</w:t>
      </w:r>
      <w:r w:rsidRPr="00B4722C">
        <w:t xml:space="preserve"> will be displayed</w:t>
      </w:r>
      <w:r w:rsidR="00964DF1">
        <w:t>.</w:t>
      </w:r>
    </w:p>
    <w:p w14:paraId="0044B45F" w14:textId="66C84560" w:rsidR="00964DF1" w:rsidRDefault="00964DF1" w:rsidP="00C50E0D">
      <w:pPr>
        <w:ind w:left="0"/>
      </w:pPr>
    </w:p>
    <w:p w14:paraId="0A40AD3B" w14:textId="77777777" w:rsidR="00964DF1" w:rsidRPr="00C50E0D" w:rsidRDefault="00964DF1" w:rsidP="00964DF1">
      <w:pPr>
        <w:ind w:left="0"/>
        <w:rPr>
          <w:highlight w:val="yellow"/>
        </w:rPr>
      </w:pPr>
    </w:p>
    <w:p w14:paraId="6E42572B" w14:textId="77777777" w:rsidR="00964DF1" w:rsidRDefault="00964DF1" w:rsidP="00964DF1">
      <w:pPr>
        <w:ind w:left="0"/>
      </w:pPr>
      <w:r w:rsidRPr="00733800">
        <w:rPr>
          <w:b/>
          <w:bCs/>
        </w:rPr>
        <w:t>NOTE:</w:t>
      </w:r>
      <w:r>
        <w:t xml:space="preserve"> To check if Kenan Account Number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C1A5BCE" w14:textId="7FBD274B" w:rsidR="00964DF1" w:rsidRDefault="00964DF1" w:rsidP="00C50E0D">
      <w:pPr>
        <w:ind w:left="0"/>
        <w:rPr>
          <w:highlight w:val="yellow"/>
        </w:rPr>
      </w:pPr>
    </w:p>
    <w:p w14:paraId="3E73886A" w14:textId="2365F22C" w:rsidR="0092019D" w:rsidRDefault="0092019D" w:rsidP="0092019D">
      <w:pPr>
        <w:pStyle w:val="Nadpis5"/>
      </w:pPr>
      <w:bookmarkStart w:id="268" w:name="_Toc222405606"/>
      <w:r>
        <w:t>Output Data</w:t>
      </w:r>
      <w:bookmarkEnd w:id="268"/>
    </w:p>
    <w:p w14:paraId="1E32BDF8" w14:textId="50CC089E" w:rsidR="00964DF1" w:rsidRPr="00340FA5" w:rsidRDefault="00964DF1" w:rsidP="00964DF1">
      <w:pPr>
        <w:ind w:left="0"/>
      </w:pPr>
      <w:r w:rsidRPr="00340FA5">
        <w:t>Following data sets are available to display:</w:t>
      </w:r>
    </w:p>
    <w:p w14:paraId="1BAEA01F" w14:textId="77777777" w:rsidR="00964DF1" w:rsidRDefault="00964DF1" w:rsidP="00964DF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964DF1" w:rsidRPr="00DF00E8" w14:paraId="60B4C198" w14:textId="77777777" w:rsidTr="00E77275">
        <w:trPr>
          <w:trHeight w:val="701"/>
        </w:trPr>
        <w:tc>
          <w:tcPr>
            <w:tcW w:w="1656" w:type="dxa"/>
            <w:shd w:val="clear" w:color="auto" w:fill="D9D9D9" w:themeFill="background1" w:themeFillShade="D9"/>
          </w:tcPr>
          <w:p w14:paraId="1541949D" w14:textId="77777777" w:rsidR="00964DF1" w:rsidRPr="00DF00E8" w:rsidRDefault="00964DF1" w:rsidP="00E77275">
            <w:pPr>
              <w:ind w:left="0"/>
              <w:rPr>
                <w:b/>
                <w:bCs/>
              </w:rPr>
            </w:pPr>
            <w:r>
              <w:rPr>
                <w:b/>
                <w:bCs/>
              </w:rPr>
              <w:t>Data Set</w:t>
            </w:r>
          </w:p>
        </w:tc>
        <w:tc>
          <w:tcPr>
            <w:tcW w:w="7700" w:type="dxa"/>
            <w:shd w:val="clear" w:color="auto" w:fill="D9D9D9" w:themeFill="background1" w:themeFillShade="D9"/>
          </w:tcPr>
          <w:p w14:paraId="0FEF0C3A" w14:textId="77777777" w:rsidR="00964DF1" w:rsidRPr="00DF00E8" w:rsidRDefault="00964DF1" w:rsidP="00E77275">
            <w:pPr>
              <w:ind w:left="0"/>
              <w:rPr>
                <w:b/>
                <w:bCs/>
              </w:rPr>
            </w:pPr>
            <w:r w:rsidRPr="00DF00E8">
              <w:rPr>
                <w:b/>
                <w:bCs/>
              </w:rPr>
              <w:t>Description</w:t>
            </w:r>
          </w:p>
        </w:tc>
      </w:tr>
      <w:tr w:rsidR="00964DF1" w14:paraId="61B2C12C" w14:textId="77777777" w:rsidTr="00E77275">
        <w:trPr>
          <w:trHeight w:val="219"/>
        </w:trPr>
        <w:tc>
          <w:tcPr>
            <w:tcW w:w="1656" w:type="dxa"/>
          </w:tcPr>
          <w:p w14:paraId="1173CAB9" w14:textId="5381481A" w:rsidR="00964DF1" w:rsidRPr="00B23995" w:rsidRDefault="00964DF1" w:rsidP="00E77275">
            <w:pPr>
              <w:ind w:left="0"/>
              <w:rPr>
                <w:b/>
                <w:bCs/>
                <w:sz w:val="18"/>
                <w:szCs w:val="18"/>
              </w:rPr>
            </w:pPr>
            <w:r>
              <w:rPr>
                <w:b/>
                <w:bCs/>
                <w:sz w:val="18"/>
                <w:szCs w:val="18"/>
              </w:rPr>
              <w:t>Successful</w:t>
            </w:r>
          </w:p>
        </w:tc>
        <w:tc>
          <w:tcPr>
            <w:tcW w:w="7700" w:type="dxa"/>
          </w:tcPr>
          <w:p w14:paraId="7235E278" w14:textId="77777777" w:rsidR="00964DF1" w:rsidRDefault="00964DF1" w:rsidP="00E77275">
            <w:pPr>
              <w:ind w:left="0"/>
            </w:pPr>
            <w:r w:rsidRPr="00964DF1">
              <w:t>Successfully processed CDR’s are displayed.</w:t>
            </w:r>
          </w:p>
          <w:p w14:paraId="21C2BA41" w14:textId="77777777" w:rsidR="001C3BC7" w:rsidRDefault="001C3BC7" w:rsidP="00E77275">
            <w:pPr>
              <w:ind w:left="0"/>
            </w:pPr>
          </w:p>
          <w:p w14:paraId="26D70719" w14:textId="77777777" w:rsidR="001C3BC7" w:rsidRPr="00537DF2" w:rsidRDefault="001C3BC7" w:rsidP="001C3BC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1C3BC7" w:rsidRPr="00E0171A" w14:paraId="23BE08E1" w14:textId="77777777" w:rsidTr="0064642F">
              <w:tc>
                <w:tcPr>
                  <w:tcW w:w="928" w:type="dxa"/>
                </w:tcPr>
                <w:p w14:paraId="22380E32" w14:textId="77777777" w:rsidR="001C3BC7" w:rsidRPr="00E0171A" w:rsidRDefault="001C3BC7" w:rsidP="001C3BC7">
                  <w:pPr>
                    <w:ind w:left="0"/>
                    <w:jc w:val="center"/>
                  </w:pPr>
                  <w:r w:rsidRPr="00537DF2">
                    <w:rPr>
                      <w:noProof/>
                      <w:color w:val="538135" w:themeColor="accent6" w:themeShade="BF"/>
                    </w:rPr>
                    <w:t>GREEN</w:t>
                  </w:r>
                </w:p>
              </w:tc>
              <w:tc>
                <w:tcPr>
                  <w:tcW w:w="5421" w:type="dxa"/>
                </w:tcPr>
                <w:p w14:paraId="5B854BE9" w14:textId="4B561353" w:rsidR="001C3BC7" w:rsidRPr="00E0171A" w:rsidRDefault="001C3BC7" w:rsidP="001C3BC7">
                  <w:pPr>
                    <w:ind w:left="0"/>
                    <w:rPr>
                      <w:sz w:val="18"/>
                      <w:szCs w:val="18"/>
                    </w:rPr>
                  </w:pPr>
                  <w:r>
                    <w:rPr>
                      <w:sz w:val="18"/>
                      <w:szCs w:val="18"/>
                    </w:rPr>
                    <w:t>Billed CDR’s</w:t>
                  </w:r>
                </w:p>
              </w:tc>
            </w:tr>
            <w:tr w:rsidR="001C3BC7" w:rsidRPr="00E0171A" w14:paraId="1846BBA0" w14:textId="77777777" w:rsidTr="0064642F">
              <w:tc>
                <w:tcPr>
                  <w:tcW w:w="928" w:type="dxa"/>
                </w:tcPr>
                <w:p w14:paraId="4C677468" w14:textId="77777777" w:rsidR="001C3BC7" w:rsidRPr="00E0171A" w:rsidRDefault="001C3BC7" w:rsidP="001C3BC7">
                  <w:pPr>
                    <w:ind w:left="0"/>
                    <w:jc w:val="center"/>
                  </w:pPr>
                  <w:r>
                    <w:rPr>
                      <w:noProof/>
                    </w:rPr>
                    <w:t>BLACK</w:t>
                  </w:r>
                </w:p>
              </w:tc>
              <w:tc>
                <w:tcPr>
                  <w:tcW w:w="5421" w:type="dxa"/>
                </w:tcPr>
                <w:p w14:paraId="37E99D5D" w14:textId="4604DFB9" w:rsidR="001C3BC7" w:rsidRPr="00E0171A" w:rsidRDefault="001C3BC7" w:rsidP="001C3BC7">
                  <w:pPr>
                    <w:ind w:left="0"/>
                    <w:rPr>
                      <w:sz w:val="18"/>
                      <w:szCs w:val="18"/>
                    </w:rPr>
                  </w:pPr>
                  <w:r>
                    <w:rPr>
                      <w:sz w:val="18"/>
                      <w:szCs w:val="18"/>
                    </w:rPr>
                    <w:t>Unbilled CDR’s</w:t>
                  </w:r>
                </w:p>
              </w:tc>
            </w:tr>
          </w:tbl>
          <w:p w14:paraId="2234E144" w14:textId="3E2EFB02" w:rsidR="001C3BC7" w:rsidRDefault="001C3BC7" w:rsidP="00E77275">
            <w:pPr>
              <w:ind w:left="0"/>
            </w:pPr>
            <w:r>
              <w:t xml:space="preserve"> </w:t>
            </w:r>
          </w:p>
        </w:tc>
      </w:tr>
      <w:tr w:rsidR="00964DF1" w14:paraId="4DCA1814" w14:textId="77777777" w:rsidTr="00E77275">
        <w:trPr>
          <w:trHeight w:val="219"/>
        </w:trPr>
        <w:tc>
          <w:tcPr>
            <w:tcW w:w="1656" w:type="dxa"/>
          </w:tcPr>
          <w:p w14:paraId="21A99C2A" w14:textId="143C885B" w:rsidR="00964DF1" w:rsidRPr="00B23995" w:rsidRDefault="00964DF1" w:rsidP="00E77275">
            <w:pPr>
              <w:ind w:left="0"/>
              <w:rPr>
                <w:b/>
                <w:bCs/>
                <w:sz w:val="18"/>
                <w:szCs w:val="18"/>
              </w:rPr>
            </w:pPr>
            <w:r>
              <w:rPr>
                <w:b/>
                <w:bCs/>
                <w:sz w:val="18"/>
                <w:szCs w:val="18"/>
              </w:rPr>
              <w:t>Failed</w:t>
            </w:r>
          </w:p>
        </w:tc>
        <w:tc>
          <w:tcPr>
            <w:tcW w:w="7700" w:type="dxa"/>
          </w:tcPr>
          <w:p w14:paraId="02D8AF4F" w14:textId="4CE3A656" w:rsidR="00964DF1" w:rsidRDefault="00964DF1" w:rsidP="00E77275">
            <w:pPr>
              <w:ind w:left="0"/>
            </w:pPr>
            <w:r>
              <w:t>CDR’s in error are displayed with basic information about the</w:t>
            </w:r>
            <w:r w:rsidR="00424429">
              <w:t xml:space="preserve"> MIU</w:t>
            </w:r>
            <w:r>
              <w:t xml:space="preserve"> error.</w:t>
            </w:r>
          </w:p>
        </w:tc>
      </w:tr>
      <w:tr w:rsidR="00964DF1" w:rsidRPr="00DF58FB" w14:paraId="0D2F1FFE" w14:textId="77777777" w:rsidTr="00E77275">
        <w:trPr>
          <w:trHeight w:val="219"/>
        </w:trPr>
        <w:tc>
          <w:tcPr>
            <w:tcW w:w="1656" w:type="dxa"/>
          </w:tcPr>
          <w:p w14:paraId="5D0AA1D1" w14:textId="525C33B1" w:rsidR="00964DF1" w:rsidRPr="00B23995" w:rsidRDefault="00964DF1" w:rsidP="00E77275">
            <w:pPr>
              <w:ind w:left="0"/>
              <w:rPr>
                <w:b/>
                <w:bCs/>
                <w:sz w:val="18"/>
                <w:szCs w:val="18"/>
              </w:rPr>
            </w:pPr>
            <w:r>
              <w:rPr>
                <w:b/>
                <w:bCs/>
                <w:sz w:val="18"/>
                <w:szCs w:val="18"/>
              </w:rPr>
              <w:t>Failed (Extended)</w:t>
            </w:r>
          </w:p>
        </w:tc>
        <w:tc>
          <w:tcPr>
            <w:tcW w:w="7700" w:type="dxa"/>
          </w:tcPr>
          <w:p w14:paraId="7BEEA4A4" w14:textId="69685E70" w:rsidR="00964DF1" w:rsidRPr="00DF58FB" w:rsidRDefault="00964DF1" w:rsidP="00E77275">
            <w:pPr>
              <w:pStyle w:val="Odstavecseseznamem"/>
              <w:ind w:left="0"/>
              <w:rPr>
                <w:b/>
                <w:bCs/>
              </w:rPr>
            </w:pPr>
            <w:r>
              <w:t xml:space="preserve">CDR’s in error are displayed with extended information about the </w:t>
            </w:r>
            <w:r w:rsidR="00424429">
              <w:t xml:space="preserve">MIU </w:t>
            </w:r>
            <w:r>
              <w:t>error.</w:t>
            </w:r>
          </w:p>
        </w:tc>
      </w:tr>
    </w:tbl>
    <w:p w14:paraId="63EB02DA" w14:textId="77777777" w:rsidR="00964DF1" w:rsidRDefault="00964DF1" w:rsidP="00964DF1">
      <w:pPr>
        <w:ind w:left="0"/>
        <w:rPr>
          <w:b/>
          <w:bCs/>
          <w:sz w:val="18"/>
          <w:szCs w:val="18"/>
        </w:rPr>
      </w:pPr>
    </w:p>
    <w:p w14:paraId="49D94C26" w14:textId="28C694F4" w:rsidR="00964DF1" w:rsidRDefault="00964DF1" w:rsidP="00964DF1">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54D1201" w14:textId="77777777" w:rsidR="00964DF1" w:rsidRDefault="00964DF1" w:rsidP="00964DF1">
      <w:pPr>
        <w:ind w:left="0"/>
      </w:pPr>
    </w:p>
    <w:p w14:paraId="561D564A" w14:textId="49466115" w:rsidR="00964DF1" w:rsidRPr="00964DF1" w:rsidRDefault="006E426C" w:rsidP="00964DF1">
      <w:pPr>
        <w:pStyle w:val="Nadpis5"/>
      </w:pPr>
      <w:bookmarkStart w:id="269" w:name="_Toc222405607"/>
      <w:r>
        <w:t>Data Set “</w:t>
      </w:r>
      <w:r w:rsidR="00964DF1" w:rsidRPr="00964DF1">
        <w:t>Successful</w:t>
      </w:r>
      <w:r>
        <w:t>”</w:t>
      </w:r>
      <w:bookmarkEnd w:id="269"/>
    </w:p>
    <w:p w14:paraId="0538AA88" w14:textId="575981A4" w:rsidR="00964DF1" w:rsidRDefault="00964DF1" w:rsidP="00C50E0D">
      <w:pPr>
        <w:ind w:left="0"/>
        <w:rPr>
          <w:highlight w:val="yellow"/>
        </w:rPr>
      </w:pPr>
      <w:r w:rsidRPr="00964DF1">
        <w:t>Successfully processed CDR’s are displayed.</w:t>
      </w:r>
    </w:p>
    <w:p w14:paraId="3DB4ACE4" w14:textId="77777777" w:rsidR="00964DF1" w:rsidRPr="00C50E0D" w:rsidRDefault="00964DF1" w:rsidP="00C50E0D">
      <w:pPr>
        <w:ind w:left="0"/>
        <w:rPr>
          <w:highlight w:val="yellow"/>
        </w:rPr>
      </w:pPr>
    </w:p>
    <w:p w14:paraId="6D053737" w14:textId="191064C6" w:rsidR="00C50E0D" w:rsidRPr="00C50E0D" w:rsidRDefault="00FD0373" w:rsidP="00C50E0D">
      <w:pPr>
        <w:ind w:left="0"/>
        <w:rPr>
          <w:highlight w:val="yellow"/>
        </w:rPr>
      </w:pPr>
      <w:r>
        <w:rPr>
          <w:noProof/>
        </w:rPr>
        <w:lastRenderedPageBreak/>
        <w:drawing>
          <wp:inline distT="0" distB="0" distL="0" distR="0" wp14:anchorId="24F6B654" wp14:editId="0F51FF41">
            <wp:extent cx="5732145" cy="3340100"/>
            <wp:effectExtent l="0" t="0" r="1905" b="0"/>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732145" cy="3340100"/>
                    </a:xfrm>
                    <a:prstGeom prst="rect">
                      <a:avLst/>
                    </a:prstGeom>
                  </pic:spPr>
                </pic:pic>
              </a:graphicData>
            </a:graphic>
          </wp:inline>
        </w:drawing>
      </w:r>
    </w:p>
    <w:p w14:paraId="7C242FD0" w14:textId="1781D732" w:rsidR="00C50E0D" w:rsidRPr="00B4722C" w:rsidRDefault="00C50E0D" w:rsidP="00C50E0D">
      <w:pPr>
        <w:ind w:left="0"/>
        <w:jc w:val="center"/>
        <w:rPr>
          <w:i/>
          <w:iCs w:val="0"/>
          <w:sz w:val="18"/>
          <w:szCs w:val="18"/>
        </w:rPr>
      </w:pPr>
      <w:r w:rsidRPr="00B4722C">
        <w:rPr>
          <w:i/>
          <w:iCs w:val="0"/>
          <w:sz w:val="18"/>
          <w:szCs w:val="18"/>
        </w:rPr>
        <w:t>Kenan CDR Data Status form</w:t>
      </w:r>
    </w:p>
    <w:p w14:paraId="134B4211" w14:textId="77777777" w:rsidR="00C50E0D" w:rsidRPr="00C50E0D" w:rsidRDefault="00C50E0D" w:rsidP="00C50E0D">
      <w:pPr>
        <w:rPr>
          <w:highlight w:val="yellow"/>
        </w:rPr>
      </w:pPr>
    </w:p>
    <w:p w14:paraId="6CF6B316" w14:textId="77777777" w:rsidR="00C50E0D" w:rsidRPr="008F131E" w:rsidRDefault="00C50E0D" w:rsidP="00C50E0D">
      <w:pPr>
        <w:ind w:left="0"/>
        <w:rPr>
          <w:sz w:val="18"/>
          <w:szCs w:val="18"/>
        </w:rPr>
        <w:sectPr w:rsidR="00C50E0D" w:rsidRPr="008F131E" w:rsidSect="00DB05BF">
          <w:type w:val="continuous"/>
          <w:pgSz w:w="11907" w:h="16840" w:code="9"/>
          <w:pgMar w:top="1440" w:right="1440" w:bottom="1440" w:left="1440" w:header="706" w:footer="490" w:gutter="0"/>
          <w:cols w:space="708"/>
        </w:sectPr>
      </w:pPr>
    </w:p>
    <w:p w14:paraId="4F414841" w14:textId="1374C36D" w:rsidR="00C50E0D" w:rsidRPr="008F131E" w:rsidRDefault="00C50E0D" w:rsidP="00C50E0D">
      <w:pPr>
        <w:ind w:left="0"/>
        <w:rPr>
          <w:sz w:val="18"/>
          <w:szCs w:val="18"/>
        </w:rPr>
      </w:pPr>
      <w:r w:rsidRPr="008F131E">
        <w:t>Following output columns are returned:</w:t>
      </w:r>
    </w:p>
    <w:p w14:paraId="167DC9CC" w14:textId="77777777" w:rsidR="00C50E0D" w:rsidRPr="008F131E" w:rsidRDefault="00C50E0D" w:rsidP="00C50E0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50E0D" w:rsidRPr="008F131E" w14:paraId="07F3D4ED" w14:textId="77777777" w:rsidTr="00E77275">
        <w:trPr>
          <w:trHeight w:val="277"/>
        </w:trPr>
        <w:tc>
          <w:tcPr>
            <w:tcW w:w="2552" w:type="dxa"/>
            <w:shd w:val="clear" w:color="auto" w:fill="D9D9D9" w:themeFill="background1" w:themeFillShade="D9"/>
          </w:tcPr>
          <w:p w14:paraId="72B344F6" w14:textId="77777777" w:rsidR="00C50E0D" w:rsidRPr="008F131E" w:rsidRDefault="00C50E0D" w:rsidP="00E77275">
            <w:pPr>
              <w:ind w:left="0"/>
              <w:rPr>
                <w:b/>
                <w:bCs/>
              </w:rPr>
            </w:pPr>
            <w:r w:rsidRPr="008F131E">
              <w:rPr>
                <w:b/>
                <w:bCs/>
              </w:rPr>
              <w:t xml:space="preserve">Column </w:t>
            </w:r>
          </w:p>
        </w:tc>
        <w:tc>
          <w:tcPr>
            <w:tcW w:w="6520" w:type="dxa"/>
            <w:shd w:val="clear" w:color="auto" w:fill="D9D9D9" w:themeFill="background1" w:themeFillShade="D9"/>
          </w:tcPr>
          <w:p w14:paraId="626997DD" w14:textId="77777777" w:rsidR="00C50E0D" w:rsidRPr="008F131E" w:rsidRDefault="00C50E0D" w:rsidP="00E77275">
            <w:pPr>
              <w:ind w:left="0"/>
              <w:rPr>
                <w:b/>
                <w:bCs/>
              </w:rPr>
            </w:pPr>
            <w:r w:rsidRPr="008F131E">
              <w:rPr>
                <w:b/>
                <w:bCs/>
              </w:rPr>
              <w:t>Description</w:t>
            </w:r>
          </w:p>
        </w:tc>
      </w:tr>
      <w:tr w:rsidR="003F569B" w:rsidRPr="008F131E" w14:paraId="4D68E017" w14:textId="77777777" w:rsidTr="00E77275">
        <w:trPr>
          <w:trHeight w:val="219"/>
        </w:trPr>
        <w:tc>
          <w:tcPr>
            <w:tcW w:w="2552" w:type="dxa"/>
          </w:tcPr>
          <w:p w14:paraId="303C4132" w14:textId="59015EFD" w:rsidR="003F569B" w:rsidRPr="00602485" w:rsidRDefault="003F569B" w:rsidP="003F569B">
            <w:pPr>
              <w:ind w:left="0"/>
              <w:rPr>
                <w:rFonts w:ascii="Consolas" w:hAnsi="Consolas"/>
              </w:rPr>
            </w:pPr>
            <w:r w:rsidRPr="00602485">
              <w:rPr>
                <w:rFonts w:ascii="Consolas" w:hAnsi="Consolas"/>
              </w:rPr>
              <w:t>MSISDN</w:t>
            </w:r>
          </w:p>
        </w:tc>
        <w:tc>
          <w:tcPr>
            <w:tcW w:w="6520" w:type="dxa"/>
          </w:tcPr>
          <w:p w14:paraId="129DDE61" w14:textId="25D4C87E" w:rsidR="003F569B" w:rsidRPr="008F131E" w:rsidRDefault="003F569B" w:rsidP="003F569B">
            <w:pPr>
              <w:ind w:left="0"/>
            </w:pPr>
            <w:r w:rsidRPr="008F131E">
              <w:t xml:space="preserve">External </w:t>
            </w:r>
            <w:r w:rsidR="0052176D" w:rsidRPr="008F131E">
              <w:t>id of subscription</w:t>
            </w:r>
            <w:r w:rsidR="00BA2D23">
              <w:t>.</w:t>
            </w:r>
          </w:p>
        </w:tc>
      </w:tr>
      <w:tr w:rsidR="003F569B" w:rsidRPr="008F131E" w14:paraId="47BEAA14" w14:textId="77777777" w:rsidTr="00E77275">
        <w:trPr>
          <w:trHeight w:val="219"/>
        </w:trPr>
        <w:tc>
          <w:tcPr>
            <w:tcW w:w="2552" w:type="dxa"/>
          </w:tcPr>
          <w:p w14:paraId="4B69BCAE" w14:textId="0BB1E02D" w:rsidR="003F569B" w:rsidRPr="00602485" w:rsidRDefault="003F569B" w:rsidP="003F569B">
            <w:pPr>
              <w:ind w:left="0"/>
              <w:rPr>
                <w:rFonts w:ascii="Consolas" w:hAnsi="Consolas"/>
              </w:rPr>
            </w:pPr>
            <w:r w:rsidRPr="00602485">
              <w:rPr>
                <w:rFonts w:ascii="Consolas" w:hAnsi="Consolas"/>
              </w:rPr>
              <w:t>TRANS_DT</w:t>
            </w:r>
          </w:p>
        </w:tc>
        <w:tc>
          <w:tcPr>
            <w:tcW w:w="6520" w:type="dxa"/>
          </w:tcPr>
          <w:p w14:paraId="32782F63" w14:textId="1619C8A3" w:rsidR="003F569B" w:rsidRPr="008F131E" w:rsidRDefault="00423C7C" w:rsidP="003F569B">
            <w:pPr>
              <w:ind w:left="0"/>
            </w:pPr>
            <w:r w:rsidRPr="008F131E">
              <w:t>Date and time the usage event (transaction) took place.</w:t>
            </w:r>
          </w:p>
        </w:tc>
      </w:tr>
      <w:tr w:rsidR="003F569B" w:rsidRPr="008F131E" w14:paraId="3C8296C9" w14:textId="77777777" w:rsidTr="00E77275">
        <w:trPr>
          <w:trHeight w:val="219"/>
        </w:trPr>
        <w:tc>
          <w:tcPr>
            <w:tcW w:w="2552" w:type="dxa"/>
          </w:tcPr>
          <w:p w14:paraId="788F952F" w14:textId="75A3B678" w:rsidR="003F569B" w:rsidRPr="00602485" w:rsidRDefault="003F569B" w:rsidP="003F569B">
            <w:pPr>
              <w:ind w:left="0"/>
              <w:rPr>
                <w:rFonts w:ascii="Consolas" w:hAnsi="Consolas"/>
              </w:rPr>
            </w:pPr>
            <w:r w:rsidRPr="00602485">
              <w:rPr>
                <w:rFonts w:ascii="Consolas" w:hAnsi="Consolas"/>
              </w:rPr>
              <w:t>PRIMARY_UNITS</w:t>
            </w:r>
          </w:p>
        </w:tc>
        <w:tc>
          <w:tcPr>
            <w:tcW w:w="6520" w:type="dxa"/>
          </w:tcPr>
          <w:p w14:paraId="375B16B3" w14:textId="25945BB7" w:rsidR="003F569B" w:rsidRPr="008F131E" w:rsidRDefault="008F131E" w:rsidP="003F569B">
            <w:pPr>
              <w:ind w:left="0"/>
            </w:pPr>
            <w:r w:rsidRPr="008F131E">
              <w:t>Number of raw units to be rated.</w:t>
            </w:r>
          </w:p>
        </w:tc>
      </w:tr>
      <w:tr w:rsidR="003F569B" w:rsidRPr="008F131E" w14:paraId="7BEB8B7D" w14:textId="77777777" w:rsidTr="00E77275">
        <w:trPr>
          <w:trHeight w:val="219"/>
        </w:trPr>
        <w:tc>
          <w:tcPr>
            <w:tcW w:w="2552" w:type="dxa"/>
          </w:tcPr>
          <w:p w14:paraId="78DF7AFA" w14:textId="0F88C79F" w:rsidR="003F569B" w:rsidRPr="00602485" w:rsidRDefault="003F569B" w:rsidP="003F569B">
            <w:pPr>
              <w:ind w:left="0"/>
              <w:rPr>
                <w:rFonts w:ascii="Consolas" w:hAnsi="Consolas"/>
              </w:rPr>
            </w:pPr>
            <w:r w:rsidRPr="00602485">
              <w:rPr>
                <w:rFonts w:ascii="Consolas" w:hAnsi="Consolas"/>
              </w:rPr>
              <w:t>RATED_UNITS</w:t>
            </w:r>
          </w:p>
        </w:tc>
        <w:tc>
          <w:tcPr>
            <w:tcW w:w="6520" w:type="dxa"/>
          </w:tcPr>
          <w:p w14:paraId="442288EB" w14:textId="6F1C46D6" w:rsidR="003F569B" w:rsidRPr="008F131E" w:rsidRDefault="00A65962" w:rsidP="003F569B">
            <w:pPr>
              <w:ind w:left="0"/>
              <w:rPr>
                <w:sz w:val="18"/>
                <w:szCs w:val="18"/>
              </w:rPr>
            </w:pPr>
            <w:r w:rsidRPr="008F131E">
              <w:t>Number of r</w:t>
            </w:r>
            <w:r w:rsidR="003F569B" w:rsidRPr="008F131E">
              <w:t>ated units</w:t>
            </w:r>
            <w:r w:rsidR="00BA2D23">
              <w:t>.</w:t>
            </w:r>
          </w:p>
        </w:tc>
      </w:tr>
      <w:tr w:rsidR="003F569B" w:rsidRPr="008F131E" w14:paraId="24233993" w14:textId="77777777" w:rsidTr="00E77275">
        <w:trPr>
          <w:trHeight w:val="219"/>
        </w:trPr>
        <w:tc>
          <w:tcPr>
            <w:tcW w:w="2552" w:type="dxa"/>
          </w:tcPr>
          <w:p w14:paraId="16533EBD" w14:textId="0A74D72C" w:rsidR="003F569B" w:rsidRPr="00602485" w:rsidRDefault="003F569B" w:rsidP="003F569B">
            <w:pPr>
              <w:ind w:left="0"/>
              <w:rPr>
                <w:rFonts w:ascii="Consolas" w:hAnsi="Consolas"/>
              </w:rPr>
            </w:pPr>
            <w:r w:rsidRPr="00602485">
              <w:rPr>
                <w:rFonts w:ascii="Consolas" w:hAnsi="Consolas"/>
              </w:rPr>
              <w:t>BILLING_UNITS_DESCR</w:t>
            </w:r>
          </w:p>
        </w:tc>
        <w:tc>
          <w:tcPr>
            <w:tcW w:w="6520" w:type="dxa"/>
          </w:tcPr>
          <w:p w14:paraId="08F1179B" w14:textId="70B6842E" w:rsidR="003F569B" w:rsidRPr="008F131E" w:rsidRDefault="003F569B" w:rsidP="003F569B">
            <w:pPr>
              <w:ind w:left="0"/>
              <w:rPr>
                <w:sz w:val="18"/>
                <w:szCs w:val="18"/>
              </w:rPr>
            </w:pPr>
            <w:r w:rsidRPr="008F131E">
              <w:t>Description of billing units</w:t>
            </w:r>
            <w:r w:rsidR="00A65962" w:rsidRPr="008F131E">
              <w:t xml:space="preserve"> used for billing.</w:t>
            </w:r>
          </w:p>
        </w:tc>
      </w:tr>
      <w:tr w:rsidR="003F569B" w:rsidRPr="008F131E" w14:paraId="67E21683" w14:textId="77777777" w:rsidTr="00E77275">
        <w:trPr>
          <w:trHeight w:val="219"/>
        </w:trPr>
        <w:tc>
          <w:tcPr>
            <w:tcW w:w="2552" w:type="dxa"/>
          </w:tcPr>
          <w:p w14:paraId="766492F1" w14:textId="2E86FC61" w:rsidR="003F569B" w:rsidRPr="00602485" w:rsidRDefault="003F569B" w:rsidP="003F569B">
            <w:pPr>
              <w:ind w:left="0"/>
              <w:rPr>
                <w:rFonts w:ascii="Consolas" w:hAnsi="Consolas"/>
              </w:rPr>
            </w:pPr>
            <w:r w:rsidRPr="00602485">
              <w:rPr>
                <w:rFonts w:ascii="Consolas" w:hAnsi="Consolas"/>
              </w:rPr>
              <w:t>AMOUNT_NO_VAT</w:t>
            </w:r>
          </w:p>
        </w:tc>
        <w:tc>
          <w:tcPr>
            <w:tcW w:w="6520" w:type="dxa"/>
          </w:tcPr>
          <w:p w14:paraId="0B661FE4" w14:textId="0EBAE1A3" w:rsidR="003F569B" w:rsidRPr="008F131E" w:rsidRDefault="00A65962" w:rsidP="003F569B">
            <w:pPr>
              <w:ind w:left="0"/>
            </w:pPr>
            <w:r w:rsidRPr="008F131E">
              <w:t>Amount of the transaction. Calculated after rate period discounts and before unit credits. Without VAT.</w:t>
            </w:r>
          </w:p>
        </w:tc>
      </w:tr>
      <w:tr w:rsidR="00EA4EF1" w:rsidRPr="008F131E" w14:paraId="7F4A5592" w14:textId="77777777" w:rsidTr="00E77275">
        <w:trPr>
          <w:trHeight w:val="219"/>
        </w:trPr>
        <w:tc>
          <w:tcPr>
            <w:tcW w:w="2552" w:type="dxa"/>
          </w:tcPr>
          <w:p w14:paraId="6D8B5E8A" w14:textId="181DB66C" w:rsidR="00EA4EF1" w:rsidRPr="00602485" w:rsidRDefault="00EA4EF1" w:rsidP="003F569B">
            <w:pPr>
              <w:ind w:left="0"/>
              <w:rPr>
                <w:rFonts w:ascii="Consolas" w:hAnsi="Consolas"/>
              </w:rPr>
            </w:pPr>
            <w:r>
              <w:rPr>
                <w:rFonts w:ascii="Consolas" w:hAnsi="Consolas"/>
              </w:rPr>
              <w:t>VAT_AMOUNT</w:t>
            </w:r>
          </w:p>
        </w:tc>
        <w:tc>
          <w:tcPr>
            <w:tcW w:w="6520" w:type="dxa"/>
          </w:tcPr>
          <w:p w14:paraId="16B6D65C" w14:textId="6E708E25" w:rsidR="00EA4EF1" w:rsidRPr="008F131E" w:rsidRDefault="00EA4EF1" w:rsidP="003F569B">
            <w:pPr>
              <w:ind w:left="0"/>
            </w:pPr>
            <w:r>
              <w:t>VAT amount calculated by SurePay</w:t>
            </w:r>
          </w:p>
        </w:tc>
      </w:tr>
      <w:tr w:rsidR="00EA4EF1" w:rsidRPr="008F131E" w14:paraId="745941EC" w14:textId="77777777" w:rsidTr="00E77275">
        <w:trPr>
          <w:trHeight w:val="219"/>
        </w:trPr>
        <w:tc>
          <w:tcPr>
            <w:tcW w:w="2552" w:type="dxa"/>
          </w:tcPr>
          <w:p w14:paraId="1864EBCF" w14:textId="5E181E53" w:rsidR="00EA4EF1" w:rsidRDefault="00EA4EF1" w:rsidP="003F569B">
            <w:pPr>
              <w:ind w:left="0"/>
              <w:rPr>
                <w:rFonts w:ascii="Consolas" w:hAnsi="Consolas"/>
              </w:rPr>
            </w:pPr>
            <w:r>
              <w:rPr>
                <w:rFonts w:ascii="Consolas" w:hAnsi="Consolas"/>
              </w:rPr>
              <w:t>VAT_RATE</w:t>
            </w:r>
          </w:p>
        </w:tc>
        <w:tc>
          <w:tcPr>
            <w:tcW w:w="6520" w:type="dxa"/>
          </w:tcPr>
          <w:p w14:paraId="72B712CD" w14:textId="5745BBFE" w:rsidR="00EA4EF1" w:rsidRPr="008F131E" w:rsidRDefault="00EA4EF1" w:rsidP="003F569B">
            <w:pPr>
              <w:ind w:left="0"/>
            </w:pPr>
            <w:r>
              <w:t>VAT rate (percentage) used in the CDR</w:t>
            </w:r>
          </w:p>
        </w:tc>
      </w:tr>
      <w:tr w:rsidR="003F569B" w:rsidRPr="008F131E" w14:paraId="47F9B4ED" w14:textId="77777777" w:rsidTr="00E77275">
        <w:trPr>
          <w:trHeight w:val="219"/>
        </w:trPr>
        <w:tc>
          <w:tcPr>
            <w:tcW w:w="2552" w:type="dxa"/>
          </w:tcPr>
          <w:p w14:paraId="678691A1" w14:textId="35C2E636" w:rsidR="003F569B" w:rsidRPr="00602485" w:rsidRDefault="003F569B" w:rsidP="003F569B">
            <w:pPr>
              <w:ind w:left="0"/>
              <w:rPr>
                <w:rFonts w:ascii="Consolas" w:hAnsi="Consolas"/>
              </w:rPr>
            </w:pPr>
            <w:r w:rsidRPr="00602485">
              <w:rPr>
                <w:rFonts w:ascii="Consolas" w:hAnsi="Consolas"/>
              </w:rPr>
              <w:t>THIRD_UNITS</w:t>
            </w:r>
          </w:p>
        </w:tc>
        <w:tc>
          <w:tcPr>
            <w:tcW w:w="6520" w:type="dxa"/>
          </w:tcPr>
          <w:p w14:paraId="308DB8DD" w14:textId="35BBB574" w:rsidR="003F569B" w:rsidRPr="008F131E" w:rsidRDefault="00A65962" w:rsidP="003F569B">
            <w:pPr>
              <w:ind w:left="0"/>
            </w:pPr>
            <w:r w:rsidRPr="008F131E">
              <w:t xml:space="preserve">Number of </w:t>
            </w:r>
            <w:r w:rsidR="00737EBF">
              <w:t xml:space="preserve">optional </w:t>
            </w:r>
            <w:r w:rsidRPr="008F131E">
              <w:t>t</w:t>
            </w:r>
            <w:r w:rsidR="003F569B" w:rsidRPr="008F131E">
              <w:t>hird units</w:t>
            </w:r>
            <w:r w:rsidR="00451060">
              <w:t>.</w:t>
            </w:r>
            <w:r w:rsidR="00CD2205">
              <w:t xml:space="preserve"> Represents discount amount.</w:t>
            </w:r>
          </w:p>
        </w:tc>
      </w:tr>
      <w:tr w:rsidR="003F569B" w:rsidRPr="008F131E" w14:paraId="45D1929F" w14:textId="77777777" w:rsidTr="00E77275">
        <w:trPr>
          <w:trHeight w:val="219"/>
        </w:trPr>
        <w:tc>
          <w:tcPr>
            <w:tcW w:w="2552" w:type="dxa"/>
          </w:tcPr>
          <w:p w14:paraId="519EBC3E" w14:textId="3E328142" w:rsidR="003F569B" w:rsidRPr="00602485" w:rsidRDefault="003F569B" w:rsidP="003F569B">
            <w:pPr>
              <w:ind w:left="0"/>
              <w:rPr>
                <w:rFonts w:ascii="Consolas" w:hAnsi="Consolas"/>
              </w:rPr>
            </w:pPr>
            <w:r w:rsidRPr="00602485">
              <w:rPr>
                <w:rFonts w:ascii="Consolas" w:hAnsi="Consolas"/>
              </w:rPr>
              <w:t>SLEVA_PCT</w:t>
            </w:r>
          </w:p>
        </w:tc>
        <w:tc>
          <w:tcPr>
            <w:tcW w:w="6520" w:type="dxa"/>
          </w:tcPr>
          <w:p w14:paraId="51A86FB0" w14:textId="0DE5966E" w:rsidR="003F569B" w:rsidRPr="008F131E" w:rsidRDefault="00474490" w:rsidP="003F569B">
            <w:pPr>
              <w:ind w:left="0"/>
            </w:pPr>
            <w:r w:rsidRPr="008F131E">
              <w:t>Discount percentage</w:t>
            </w:r>
            <w:r w:rsidR="00424FEA">
              <w:t xml:space="preserve"> (</w:t>
            </w:r>
            <w:r w:rsidR="00B65898">
              <w:t xml:space="preserve">i.e., </w:t>
            </w:r>
            <w:r w:rsidR="00424FEA">
              <w:t>third units to amount ratio</w:t>
            </w:r>
            <w:r w:rsidR="00420FE6">
              <w:t xml:space="preserve"> * 100</w:t>
            </w:r>
            <w:r w:rsidR="00424FEA">
              <w:t>)</w:t>
            </w:r>
            <w:r w:rsidR="00BA2D23">
              <w:t>.</w:t>
            </w:r>
          </w:p>
        </w:tc>
      </w:tr>
      <w:tr w:rsidR="003F569B" w:rsidRPr="008F131E" w14:paraId="4685E34D" w14:textId="77777777" w:rsidTr="00E77275">
        <w:trPr>
          <w:trHeight w:val="219"/>
        </w:trPr>
        <w:tc>
          <w:tcPr>
            <w:tcW w:w="2552" w:type="dxa"/>
          </w:tcPr>
          <w:p w14:paraId="13F2B5E1" w14:textId="3024B851" w:rsidR="003F569B" w:rsidRPr="00602485" w:rsidRDefault="003F569B" w:rsidP="003F569B">
            <w:pPr>
              <w:ind w:left="0"/>
              <w:rPr>
                <w:rFonts w:ascii="Consolas" w:hAnsi="Consolas"/>
              </w:rPr>
            </w:pPr>
            <w:r w:rsidRPr="00602485">
              <w:rPr>
                <w:rFonts w:ascii="Consolas" w:hAnsi="Consolas"/>
              </w:rPr>
              <w:t>TIU</w:t>
            </w:r>
          </w:p>
        </w:tc>
        <w:tc>
          <w:tcPr>
            <w:tcW w:w="6520" w:type="dxa"/>
          </w:tcPr>
          <w:p w14:paraId="61384397" w14:textId="1E4BE29D" w:rsidR="003F569B" w:rsidRPr="008F131E" w:rsidRDefault="000939AC" w:rsidP="003F569B">
            <w:pPr>
              <w:ind w:left="0"/>
            </w:pPr>
            <w:r w:rsidRPr="008F131E">
              <w:t>Usage type id</w:t>
            </w:r>
            <w:r w:rsidR="00BA2D23">
              <w:t>.</w:t>
            </w:r>
          </w:p>
        </w:tc>
      </w:tr>
      <w:tr w:rsidR="003F569B" w:rsidRPr="008F131E" w14:paraId="776103B9" w14:textId="77777777" w:rsidTr="00E77275">
        <w:trPr>
          <w:trHeight w:val="219"/>
        </w:trPr>
        <w:tc>
          <w:tcPr>
            <w:tcW w:w="2552" w:type="dxa"/>
          </w:tcPr>
          <w:p w14:paraId="196DECF2" w14:textId="550CF56C" w:rsidR="003F569B" w:rsidRPr="00602485" w:rsidRDefault="003F569B" w:rsidP="003F569B">
            <w:pPr>
              <w:ind w:left="0"/>
              <w:rPr>
                <w:rFonts w:ascii="Consolas" w:hAnsi="Consolas"/>
              </w:rPr>
            </w:pPr>
            <w:r w:rsidRPr="00602485">
              <w:rPr>
                <w:rFonts w:ascii="Consolas" w:hAnsi="Consolas"/>
              </w:rPr>
              <w:t>TIU_DESC</w:t>
            </w:r>
          </w:p>
        </w:tc>
        <w:tc>
          <w:tcPr>
            <w:tcW w:w="6520" w:type="dxa"/>
          </w:tcPr>
          <w:p w14:paraId="2927CFF0" w14:textId="604172A1" w:rsidR="003F569B" w:rsidRPr="008F131E" w:rsidRDefault="000939AC" w:rsidP="003F569B">
            <w:pPr>
              <w:ind w:left="0"/>
            </w:pPr>
            <w:r w:rsidRPr="008F131E">
              <w:t>Usage type description</w:t>
            </w:r>
            <w:r w:rsidR="00BA2D23">
              <w:t>.</w:t>
            </w:r>
          </w:p>
        </w:tc>
      </w:tr>
      <w:tr w:rsidR="003F569B" w:rsidRPr="008F131E" w14:paraId="78D17466" w14:textId="77777777" w:rsidTr="00E77275">
        <w:trPr>
          <w:trHeight w:val="219"/>
        </w:trPr>
        <w:tc>
          <w:tcPr>
            <w:tcW w:w="2552" w:type="dxa"/>
          </w:tcPr>
          <w:p w14:paraId="1C4CD087" w14:textId="6D301F93" w:rsidR="003F569B" w:rsidRPr="00602485" w:rsidRDefault="003F569B" w:rsidP="003F569B">
            <w:pPr>
              <w:ind w:left="0"/>
              <w:rPr>
                <w:rFonts w:ascii="Consolas" w:hAnsi="Consolas"/>
              </w:rPr>
            </w:pPr>
            <w:r w:rsidRPr="00602485">
              <w:rPr>
                <w:rFonts w:ascii="Consolas" w:hAnsi="Consolas"/>
              </w:rPr>
              <w:t>BILL_CLASS</w:t>
            </w:r>
          </w:p>
        </w:tc>
        <w:tc>
          <w:tcPr>
            <w:tcW w:w="6520" w:type="dxa"/>
          </w:tcPr>
          <w:p w14:paraId="49E888B5" w14:textId="49D78346" w:rsidR="003F569B" w:rsidRPr="008F131E" w:rsidRDefault="000939AC" w:rsidP="003F569B">
            <w:pPr>
              <w:ind w:left="0"/>
            </w:pPr>
            <w:r w:rsidRPr="008F131E">
              <w:t>Bill class id</w:t>
            </w:r>
            <w:r w:rsidR="00BA2D23">
              <w:t>.</w:t>
            </w:r>
          </w:p>
        </w:tc>
      </w:tr>
      <w:tr w:rsidR="003F569B" w:rsidRPr="008F131E" w14:paraId="12A06656" w14:textId="77777777" w:rsidTr="00E77275">
        <w:trPr>
          <w:trHeight w:val="219"/>
        </w:trPr>
        <w:tc>
          <w:tcPr>
            <w:tcW w:w="2552" w:type="dxa"/>
          </w:tcPr>
          <w:p w14:paraId="166B556F" w14:textId="6A384775" w:rsidR="003F569B" w:rsidRPr="00602485" w:rsidRDefault="003F569B" w:rsidP="003F569B">
            <w:pPr>
              <w:ind w:left="0"/>
              <w:rPr>
                <w:rFonts w:ascii="Consolas" w:hAnsi="Consolas"/>
              </w:rPr>
            </w:pPr>
            <w:r w:rsidRPr="00602485">
              <w:rPr>
                <w:rFonts w:ascii="Consolas" w:hAnsi="Consolas"/>
              </w:rPr>
              <w:t>BILL_CLASS_DESC</w:t>
            </w:r>
          </w:p>
        </w:tc>
        <w:tc>
          <w:tcPr>
            <w:tcW w:w="6520" w:type="dxa"/>
          </w:tcPr>
          <w:p w14:paraId="2EB937DA" w14:textId="6BD3E6C6" w:rsidR="003F569B" w:rsidRPr="008F131E" w:rsidRDefault="000939AC" w:rsidP="003F569B">
            <w:pPr>
              <w:ind w:left="0"/>
            </w:pPr>
            <w:r w:rsidRPr="008F131E">
              <w:t>Bill class description</w:t>
            </w:r>
            <w:r w:rsidR="00BA2D23">
              <w:t>.</w:t>
            </w:r>
          </w:p>
        </w:tc>
      </w:tr>
      <w:tr w:rsidR="003F569B" w:rsidRPr="008F131E" w14:paraId="1F824E3B" w14:textId="77777777" w:rsidTr="00E77275">
        <w:trPr>
          <w:trHeight w:val="219"/>
        </w:trPr>
        <w:tc>
          <w:tcPr>
            <w:tcW w:w="2552" w:type="dxa"/>
          </w:tcPr>
          <w:p w14:paraId="2E82B74D" w14:textId="0C1A337E" w:rsidR="003F569B" w:rsidRPr="00602485" w:rsidRDefault="003F569B" w:rsidP="003F569B">
            <w:pPr>
              <w:ind w:left="0"/>
              <w:rPr>
                <w:rFonts w:ascii="Consolas" w:hAnsi="Consolas"/>
              </w:rPr>
            </w:pPr>
            <w:r w:rsidRPr="00602485">
              <w:rPr>
                <w:rFonts w:ascii="Consolas" w:hAnsi="Consolas"/>
              </w:rPr>
              <w:t>JURISDICTION</w:t>
            </w:r>
          </w:p>
        </w:tc>
        <w:tc>
          <w:tcPr>
            <w:tcW w:w="6520" w:type="dxa"/>
          </w:tcPr>
          <w:p w14:paraId="67BED871" w14:textId="3B492BAC" w:rsidR="003F569B" w:rsidRPr="008F131E" w:rsidRDefault="000939AC" w:rsidP="003F569B">
            <w:pPr>
              <w:ind w:left="0"/>
            </w:pPr>
            <w:r w:rsidRPr="008F131E">
              <w:t>Jurisdiction id</w:t>
            </w:r>
            <w:r w:rsidR="00BA2D23">
              <w:t>.</w:t>
            </w:r>
          </w:p>
        </w:tc>
      </w:tr>
      <w:tr w:rsidR="003F569B" w:rsidRPr="008F131E" w14:paraId="2D666426" w14:textId="77777777" w:rsidTr="00E77275">
        <w:trPr>
          <w:trHeight w:val="219"/>
        </w:trPr>
        <w:tc>
          <w:tcPr>
            <w:tcW w:w="2552" w:type="dxa"/>
          </w:tcPr>
          <w:p w14:paraId="64FFE57A" w14:textId="64361009" w:rsidR="003F569B" w:rsidRPr="00602485" w:rsidRDefault="003F569B" w:rsidP="003F569B">
            <w:pPr>
              <w:ind w:left="0"/>
              <w:rPr>
                <w:rFonts w:ascii="Consolas" w:hAnsi="Consolas"/>
              </w:rPr>
            </w:pPr>
            <w:r w:rsidRPr="00602485">
              <w:rPr>
                <w:rFonts w:ascii="Consolas" w:hAnsi="Consolas"/>
              </w:rPr>
              <w:t>JUR_DESC</w:t>
            </w:r>
          </w:p>
        </w:tc>
        <w:tc>
          <w:tcPr>
            <w:tcW w:w="6520" w:type="dxa"/>
          </w:tcPr>
          <w:p w14:paraId="4813746D" w14:textId="011D3523" w:rsidR="003F569B" w:rsidRPr="008F131E" w:rsidRDefault="000939AC" w:rsidP="003F569B">
            <w:pPr>
              <w:ind w:left="0"/>
            </w:pPr>
            <w:r w:rsidRPr="008F131E">
              <w:t>Jurisdiction description</w:t>
            </w:r>
            <w:r w:rsidR="00BA2D23">
              <w:t>.</w:t>
            </w:r>
          </w:p>
        </w:tc>
      </w:tr>
      <w:tr w:rsidR="003F569B" w:rsidRPr="008F131E" w14:paraId="0F263A02" w14:textId="77777777" w:rsidTr="00E77275">
        <w:trPr>
          <w:trHeight w:val="219"/>
        </w:trPr>
        <w:tc>
          <w:tcPr>
            <w:tcW w:w="2552" w:type="dxa"/>
          </w:tcPr>
          <w:p w14:paraId="4C1CC485" w14:textId="09120A01" w:rsidR="003F569B" w:rsidRPr="00602485" w:rsidRDefault="003F569B" w:rsidP="003F569B">
            <w:pPr>
              <w:ind w:left="0"/>
              <w:rPr>
                <w:rFonts w:ascii="Consolas" w:hAnsi="Consolas"/>
              </w:rPr>
            </w:pPr>
            <w:r w:rsidRPr="00602485">
              <w:rPr>
                <w:rFonts w:ascii="Consolas" w:hAnsi="Consolas"/>
              </w:rPr>
              <w:t>JURISDICTION_CLASS</w:t>
            </w:r>
          </w:p>
        </w:tc>
        <w:tc>
          <w:tcPr>
            <w:tcW w:w="6520" w:type="dxa"/>
          </w:tcPr>
          <w:p w14:paraId="06ABFD6F" w14:textId="588C3669" w:rsidR="003F569B" w:rsidRPr="008F131E" w:rsidRDefault="000939AC" w:rsidP="003F569B">
            <w:pPr>
              <w:ind w:left="0"/>
            </w:pPr>
            <w:r w:rsidRPr="008F131E">
              <w:t>Jurisdiction class</w:t>
            </w:r>
            <w:r w:rsidR="00BA2D23">
              <w:t>.</w:t>
            </w:r>
          </w:p>
        </w:tc>
      </w:tr>
      <w:tr w:rsidR="003F569B" w:rsidRPr="008F131E" w14:paraId="0EDF90A1" w14:textId="77777777" w:rsidTr="00E77275">
        <w:trPr>
          <w:trHeight w:val="219"/>
        </w:trPr>
        <w:tc>
          <w:tcPr>
            <w:tcW w:w="2552" w:type="dxa"/>
          </w:tcPr>
          <w:p w14:paraId="488C186C" w14:textId="14168EF3" w:rsidR="003F569B" w:rsidRPr="00602485" w:rsidRDefault="003F569B" w:rsidP="003F569B">
            <w:pPr>
              <w:ind w:left="0"/>
              <w:rPr>
                <w:rFonts w:ascii="Consolas" w:hAnsi="Consolas"/>
              </w:rPr>
            </w:pPr>
            <w:r w:rsidRPr="00602485">
              <w:rPr>
                <w:rFonts w:ascii="Consolas" w:hAnsi="Consolas"/>
              </w:rPr>
              <w:t>JUR_CLASS_DESC</w:t>
            </w:r>
          </w:p>
        </w:tc>
        <w:tc>
          <w:tcPr>
            <w:tcW w:w="6520" w:type="dxa"/>
          </w:tcPr>
          <w:p w14:paraId="4191BBD4" w14:textId="16104AEA" w:rsidR="003F569B" w:rsidRPr="008F131E" w:rsidRDefault="000939AC" w:rsidP="003F569B">
            <w:pPr>
              <w:ind w:left="0"/>
            </w:pPr>
            <w:r w:rsidRPr="008F131E">
              <w:t>Jurisdiction class description</w:t>
            </w:r>
            <w:r w:rsidR="00BA2D23">
              <w:t>.</w:t>
            </w:r>
          </w:p>
        </w:tc>
      </w:tr>
      <w:tr w:rsidR="003F569B" w:rsidRPr="008F131E" w14:paraId="70E6B061" w14:textId="77777777" w:rsidTr="00E77275">
        <w:trPr>
          <w:trHeight w:val="219"/>
        </w:trPr>
        <w:tc>
          <w:tcPr>
            <w:tcW w:w="2552" w:type="dxa"/>
          </w:tcPr>
          <w:p w14:paraId="31BC3772" w14:textId="4076B7CD" w:rsidR="003F569B" w:rsidRPr="00602485" w:rsidRDefault="003F569B" w:rsidP="003F569B">
            <w:pPr>
              <w:ind w:left="0"/>
              <w:rPr>
                <w:rFonts w:ascii="Consolas" w:hAnsi="Consolas"/>
              </w:rPr>
            </w:pPr>
            <w:r w:rsidRPr="00602485">
              <w:rPr>
                <w:rFonts w:ascii="Consolas" w:hAnsi="Consolas"/>
              </w:rPr>
              <w:t>IS_BILLED</w:t>
            </w:r>
          </w:p>
        </w:tc>
        <w:tc>
          <w:tcPr>
            <w:tcW w:w="6520" w:type="dxa"/>
          </w:tcPr>
          <w:p w14:paraId="1CA7EAC8" w14:textId="0A16C01D" w:rsidR="003F569B" w:rsidRPr="008F131E" w:rsidRDefault="000939AC" w:rsidP="003F569B">
            <w:pPr>
              <w:ind w:left="0"/>
            </w:pPr>
            <w:r w:rsidRPr="008F131E">
              <w:t>Flag if the CDR record was billed (Y/N)</w:t>
            </w:r>
            <w:r w:rsidR="00BA2D23">
              <w:t>.</w:t>
            </w:r>
          </w:p>
        </w:tc>
      </w:tr>
      <w:tr w:rsidR="00E4062F" w:rsidRPr="008F131E" w14:paraId="036D120B" w14:textId="77777777" w:rsidTr="00E77275">
        <w:trPr>
          <w:trHeight w:val="219"/>
        </w:trPr>
        <w:tc>
          <w:tcPr>
            <w:tcW w:w="2552" w:type="dxa"/>
          </w:tcPr>
          <w:p w14:paraId="04BA2914" w14:textId="1B41F0B0" w:rsidR="00E4062F" w:rsidRPr="00602485" w:rsidRDefault="00E4062F" w:rsidP="00E4062F">
            <w:pPr>
              <w:ind w:left="0"/>
              <w:rPr>
                <w:rFonts w:ascii="Consolas" w:hAnsi="Consolas"/>
              </w:rPr>
            </w:pPr>
            <w:r w:rsidRPr="00602485">
              <w:rPr>
                <w:rFonts w:ascii="Consolas" w:hAnsi="Consolas"/>
              </w:rPr>
              <w:t>RC_PRORATING</w:t>
            </w:r>
          </w:p>
        </w:tc>
        <w:tc>
          <w:tcPr>
            <w:tcW w:w="6520" w:type="dxa"/>
          </w:tcPr>
          <w:p w14:paraId="4BBB5E76" w14:textId="77777777" w:rsidR="00E4062F" w:rsidRDefault="00E4062F" w:rsidP="00E4062F">
            <w:pPr>
              <w:ind w:left="0"/>
            </w:pPr>
            <w:r>
              <w:t>RC p</w:t>
            </w:r>
            <w:r w:rsidRPr="008F131E">
              <w:t>rorat</w:t>
            </w:r>
            <w:r>
              <w:t>ion</w:t>
            </w:r>
            <w:r w:rsidRPr="008F131E">
              <w:t xml:space="preserve"> flag value</w:t>
            </w:r>
            <w:r>
              <w:t xml:space="preserve"> from CDR annotation:</w:t>
            </w:r>
          </w:p>
          <w:p w14:paraId="6E23BC7E" w14:textId="77777777" w:rsidR="00E4062F" w:rsidRDefault="00E4062F" w:rsidP="00E4062F">
            <w:pPr>
              <w:pStyle w:val="Odstavecseseznamem"/>
              <w:numPr>
                <w:ilvl w:val="0"/>
                <w:numId w:val="28"/>
              </w:numPr>
              <w:ind w:left="218" w:hanging="218"/>
              <w:rPr>
                <w:sz w:val="18"/>
                <w:szCs w:val="18"/>
              </w:rPr>
            </w:pPr>
            <w:r>
              <w:rPr>
                <w:b/>
                <w:bCs/>
                <w:sz w:val="18"/>
                <w:szCs w:val="18"/>
              </w:rPr>
              <w:t xml:space="preserve">Not prorated </w:t>
            </w:r>
            <w:r w:rsidRPr="00A83B83">
              <w:rPr>
                <w:sz w:val="18"/>
                <w:szCs w:val="18"/>
              </w:rPr>
              <w:t>(0</w:t>
            </w:r>
            <w:r>
              <w:rPr>
                <w:sz w:val="18"/>
                <w:szCs w:val="18"/>
              </w:rPr>
              <w:t xml:space="preserve"> or empty</w:t>
            </w:r>
            <w:r w:rsidRPr="00A83B83">
              <w:rPr>
                <w:sz w:val="18"/>
                <w:szCs w:val="18"/>
              </w:rPr>
              <w:t>)</w:t>
            </w:r>
          </w:p>
          <w:p w14:paraId="6C030FA1" w14:textId="77777777" w:rsidR="00E4062F" w:rsidRDefault="00E4062F" w:rsidP="00E4062F">
            <w:pPr>
              <w:pStyle w:val="Odstavecseseznamem"/>
              <w:numPr>
                <w:ilvl w:val="0"/>
                <w:numId w:val="28"/>
              </w:numPr>
              <w:ind w:left="218" w:hanging="218"/>
              <w:rPr>
                <w:sz w:val="18"/>
                <w:szCs w:val="18"/>
              </w:rPr>
            </w:pPr>
            <w:r>
              <w:rPr>
                <w:b/>
                <w:bCs/>
                <w:sz w:val="18"/>
                <w:szCs w:val="18"/>
              </w:rPr>
              <w:t xml:space="preserve">At activation </w:t>
            </w:r>
            <w:r w:rsidRPr="00A83B83">
              <w:rPr>
                <w:sz w:val="18"/>
                <w:szCs w:val="18"/>
              </w:rPr>
              <w:t>(1)</w:t>
            </w:r>
          </w:p>
          <w:p w14:paraId="4C7B7605" w14:textId="77777777" w:rsidR="00E4062F" w:rsidRDefault="00E4062F" w:rsidP="00E4062F">
            <w:pPr>
              <w:pStyle w:val="Odstavecseseznamem"/>
              <w:numPr>
                <w:ilvl w:val="0"/>
                <w:numId w:val="28"/>
              </w:numPr>
              <w:ind w:left="218" w:hanging="218"/>
              <w:rPr>
                <w:sz w:val="18"/>
                <w:szCs w:val="18"/>
              </w:rPr>
            </w:pPr>
            <w:r>
              <w:rPr>
                <w:b/>
                <w:bCs/>
                <w:sz w:val="18"/>
                <w:szCs w:val="18"/>
              </w:rPr>
              <w:t xml:space="preserve">At deactivation </w:t>
            </w:r>
            <w:r w:rsidRPr="00A83B83">
              <w:rPr>
                <w:sz w:val="18"/>
                <w:szCs w:val="18"/>
              </w:rPr>
              <w:t>(2)</w:t>
            </w:r>
          </w:p>
          <w:p w14:paraId="376B7243" w14:textId="77777777" w:rsidR="00E4062F" w:rsidRDefault="00E4062F" w:rsidP="00E4062F">
            <w:pPr>
              <w:pStyle w:val="Odstavecseseznamem"/>
              <w:numPr>
                <w:ilvl w:val="0"/>
                <w:numId w:val="28"/>
              </w:numPr>
              <w:ind w:left="218" w:hanging="218"/>
              <w:rPr>
                <w:sz w:val="18"/>
                <w:szCs w:val="18"/>
              </w:rPr>
            </w:pPr>
            <w:r>
              <w:rPr>
                <w:b/>
                <w:bCs/>
                <w:sz w:val="18"/>
                <w:szCs w:val="18"/>
              </w:rPr>
              <w:t xml:space="preserve">Refund at BC change </w:t>
            </w:r>
            <w:r w:rsidRPr="00A83B83">
              <w:rPr>
                <w:sz w:val="18"/>
                <w:szCs w:val="18"/>
              </w:rPr>
              <w:t>(3)</w:t>
            </w:r>
          </w:p>
          <w:p w14:paraId="300B4304" w14:textId="77777777" w:rsidR="00E4062F" w:rsidRDefault="00E4062F" w:rsidP="00E4062F">
            <w:pPr>
              <w:pStyle w:val="Odstavecseseznamem"/>
              <w:numPr>
                <w:ilvl w:val="0"/>
                <w:numId w:val="28"/>
              </w:numPr>
              <w:ind w:left="218" w:hanging="218"/>
              <w:rPr>
                <w:sz w:val="18"/>
                <w:szCs w:val="18"/>
              </w:rPr>
            </w:pPr>
            <w:r>
              <w:rPr>
                <w:b/>
                <w:bCs/>
                <w:sz w:val="18"/>
                <w:szCs w:val="18"/>
              </w:rPr>
              <w:t xml:space="preserve">Surcharge at BC change </w:t>
            </w:r>
            <w:r w:rsidRPr="00A83B83">
              <w:rPr>
                <w:sz w:val="18"/>
                <w:szCs w:val="18"/>
              </w:rPr>
              <w:t>(4)</w:t>
            </w:r>
          </w:p>
          <w:p w14:paraId="74C6A321" w14:textId="3B16BFA7" w:rsidR="00E4062F" w:rsidRPr="008F131E" w:rsidRDefault="00E4062F" w:rsidP="00E4062F">
            <w:pPr>
              <w:ind w:left="0"/>
            </w:pPr>
            <w:r>
              <w:rPr>
                <w:b/>
                <w:bCs/>
                <w:sz w:val="18"/>
                <w:szCs w:val="18"/>
              </w:rPr>
              <w:t xml:space="preserve">UNKNOWN </w:t>
            </w:r>
            <w:r w:rsidRPr="00A83B83">
              <w:rPr>
                <w:sz w:val="18"/>
                <w:szCs w:val="18"/>
              </w:rPr>
              <w:t>– undetermined flag value</w:t>
            </w:r>
          </w:p>
        </w:tc>
      </w:tr>
      <w:tr w:rsidR="00E4062F" w:rsidRPr="008F131E" w14:paraId="013E6D40" w14:textId="77777777" w:rsidTr="00E77275">
        <w:trPr>
          <w:trHeight w:val="219"/>
        </w:trPr>
        <w:tc>
          <w:tcPr>
            <w:tcW w:w="2552" w:type="dxa"/>
          </w:tcPr>
          <w:p w14:paraId="58853A87" w14:textId="46B7F9D5" w:rsidR="00E4062F" w:rsidRPr="00602485" w:rsidRDefault="00E4062F" w:rsidP="00E4062F">
            <w:pPr>
              <w:ind w:left="0"/>
              <w:rPr>
                <w:rFonts w:ascii="Consolas" w:hAnsi="Consolas"/>
              </w:rPr>
            </w:pPr>
            <w:r w:rsidRPr="00602485">
              <w:rPr>
                <w:rFonts w:ascii="Consolas" w:hAnsi="Consolas"/>
              </w:rPr>
              <w:t>POINT_</w:t>
            </w:r>
            <w:r>
              <w:rPr>
                <w:rFonts w:ascii="Consolas" w:hAnsi="Consolas"/>
              </w:rPr>
              <w:t>ORIGIN</w:t>
            </w:r>
          </w:p>
        </w:tc>
        <w:tc>
          <w:tcPr>
            <w:tcW w:w="6520" w:type="dxa"/>
          </w:tcPr>
          <w:p w14:paraId="0A232490" w14:textId="4D7D7025" w:rsidR="00E4062F" w:rsidRPr="008F131E" w:rsidRDefault="00E4062F" w:rsidP="00E4062F">
            <w:pPr>
              <w:ind w:left="0"/>
            </w:pPr>
            <w:r>
              <w:t>Origin</w:t>
            </w:r>
            <w:r w:rsidRPr="008F131E">
              <w:t xml:space="preserve"> point or prefix, defined in USAGE_POINTS. Empty if not applicable.</w:t>
            </w:r>
          </w:p>
        </w:tc>
      </w:tr>
      <w:tr w:rsidR="00E4062F" w:rsidRPr="008F131E" w14:paraId="1BEE2E34" w14:textId="77777777" w:rsidTr="00E77275">
        <w:trPr>
          <w:trHeight w:val="219"/>
        </w:trPr>
        <w:tc>
          <w:tcPr>
            <w:tcW w:w="2552" w:type="dxa"/>
          </w:tcPr>
          <w:p w14:paraId="68D16386" w14:textId="18C53700" w:rsidR="00E4062F" w:rsidRPr="00602485" w:rsidRDefault="00E4062F" w:rsidP="00E4062F">
            <w:pPr>
              <w:ind w:left="0"/>
              <w:rPr>
                <w:rFonts w:ascii="Consolas" w:hAnsi="Consolas"/>
              </w:rPr>
            </w:pPr>
            <w:r w:rsidRPr="00602485">
              <w:rPr>
                <w:rFonts w:ascii="Consolas" w:hAnsi="Consolas"/>
              </w:rPr>
              <w:lastRenderedPageBreak/>
              <w:t>POINT_TARGET</w:t>
            </w:r>
          </w:p>
        </w:tc>
        <w:tc>
          <w:tcPr>
            <w:tcW w:w="6520" w:type="dxa"/>
          </w:tcPr>
          <w:p w14:paraId="43E3F9AD" w14:textId="60DBC2A1" w:rsidR="00E4062F" w:rsidRPr="00E4062F" w:rsidRDefault="00E4062F" w:rsidP="00E4062F">
            <w:pPr>
              <w:ind w:left="0"/>
              <w:rPr>
                <w:sz w:val="18"/>
                <w:szCs w:val="18"/>
              </w:rPr>
            </w:pPr>
            <w:r w:rsidRPr="008F131E">
              <w:t>Target point or prefix, defined in USAGE_POINTS. Empty if not applicable.</w:t>
            </w:r>
          </w:p>
        </w:tc>
      </w:tr>
    </w:tbl>
    <w:p w14:paraId="5FD8D2BB" w14:textId="037E90CE" w:rsidR="00C50E0D" w:rsidRDefault="00C50E0D" w:rsidP="00C50E0D">
      <w:pPr>
        <w:ind w:left="0"/>
        <w:rPr>
          <w:b/>
          <w:bCs/>
          <w:sz w:val="18"/>
          <w:szCs w:val="18"/>
          <w:highlight w:val="yellow"/>
        </w:rPr>
      </w:pPr>
    </w:p>
    <w:p w14:paraId="3DAC6089" w14:textId="7C195288" w:rsidR="00B62EB8" w:rsidRDefault="00B62EB8" w:rsidP="00EB084F">
      <w:pPr>
        <w:pStyle w:val="Nadpis6"/>
      </w:pPr>
      <w:bookmarkStart w:id="270" w:name="_Toc222405608"/>
      <w:r>
        <w:t>Form-specific button controls</w:t>
      </w:r>
      <w:bookmarkEnd w:id="270"/>
    </w:p>
    <w:p w14:paraId="19004DAD" w14:textId="77777777" w:rsidR="00B62EB8" w:rsidRDefault="00B62EB8" w:rsidP="00B62EB8">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B62EB8" w:rsidRPr="00DF00E8" w14:paraId="7D02D44A" w14:textId="77777777" w:rsidTr="003C4B45">
        <w:trPr>
          <w:trHeight w:val="701"/>
        </w:trPr>
        <w:tc>
          <w:tcPr>
            <w:tcW w:w="1530" w:type="dxa"/>
            <w:shd w:val="clear" w:color="auto" w:fill="D9D9D9" w:themeFill="background1" w:themeFillShade="D9"/>
          </w:tcPr>
          <w:p w14:paraId="3BB09A86" w14:textId="77777777" w:rsidR="00B62EB8" w:rsidRPr="00DF00E8" w:rsidRDefault="00B62EB8" w:rsidP="003C4B45">
            <w:pPr>
              <w:ind w:left="0"/>
              <w:rPr>
                <w:b/>
                <w:bCs/>
              </w:rPr>
            </w:pPr>
            <w:r>
              <w:rPr>
                <w:b/>
                <w:bCs/>
              </w:rPr>
              <w:t>Button Caption</w:t>
            </w:r>
          </w:p>
        </w:tc>
        <w:tc>
          <w:tcPr>
            <w:tcW w:w="7826" w:type="dxa"/>
            <w:shd w:val="clear" w:color="auto" w:fill="D9D9D9" w:themeFill="background1" w:themeFillShade="D9"/>
          </w:tcPr>
          <w:p w14:paraId="0124D4C2" w14:textId="77777777" w:rsidR="00B62EB8" w:rsidRPr="00DF00E8" w:rsidRDefault="00B62EB8" w:rsidP="003C4B45">
            <w:pPr>
              <w:ind w:left="0"/>
              <w:rPr>
                <w:b/>
                <w:bCs/>
              </w:rPr>
            </w:pPr>
            <w:r w:rsidRPr="00DF00E8">
              <w:rPr>
                <w:b/>
                <w:bCs/>
              </w:rPr>
              <w:t>Description</w:t>
            </w:r>
          </w:p>
        </w:tc>
      </w:tr>
      <w:tr w:rsidR="001F5C87" w:rsidRPr="00AD3D46" w14:paraId="194F889C" w14:textId="77777777" w:rsidTr="003C4B45">
        <w:trPr>
          <w:trHeight w:val="219"/>
        </w:trPr>
        <w:tc>
          <w:tcPr>
            <w:tcW w:w="1530" w:type="dxa"/>
          </w:tcPr>
          <w:p w14:paraId="2CC645CE" w14:textId="38843A98" w:rsidR="001F5C87" w:rsidRDefault="001F5C87" w:rsidP="001F5C87">
            <w:pPr>
              <w:ind w:left="0"/>
              <w:rPr>
                <w:b/>
                <w:bCs/>
                <w:sz w:val="18"/>
                <w:szCs w:val="18"/>
              </w:rPr>
            </w:pPr>
            <w:r>
              <w:rPr>
                <w:b/>
                <w:bCs/>
                <w:sz w:val="18"/>
                <w:szCs w:val="18"/>
              </w:rPr>
              <w:t>Delete</w:t>
            </w:r>
          </w:p>
          <w:p w14:paraId="7ED91841" w14:textId="4D70CB2C" w:rsidR="001F5C87" w:rsidRDefault="001F5C87" w:rsidP="001F5C87">
            <w:pPr>
              <w:ind w:left="0"/>
              <w:rPr>
                <w:b/>
                <w:bCs/>
                <w:sz w:val="18"/>
                <w:szCs w:val="18"/>
              </w:rPr>
            </w:pPr>
            <w:r>
              <w:rPr>
                <w:b/>
                <w:bCs/>
                <w:noProof/>
                <w:sz w:val="18"/>
                <w:szCs w:val="18"/>
              </w:rPr>
              <w:drawing>
                <wp:inline distT="0" distB="0" distL="0" distR="0" wp14:anchorId="7B2F40EE" wp14:editId="5EDAE484">
                  <wp:extent cx="152400" cy="152400"/>
                  <wp:effectExtent l="0" t="0" r="0" b="0"/>
                  <wp:docPr id="1740035991" name="Obrázek 174003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1974FB1" w14:textId="77777777" w:rsidR="001F5C87" w:rsidRDefault="001F5C87" w:rsidP="001F5C87">
            <w:pPr>
              <w:ind w:left="0"/>
            </w:pPr>
            <w:r>
              <w:t xml:space="preserve">Removes </w:t>
            </w:r>
            <w:r w:rsidRPr="00B62EB8">
              <w:rPr>
                <w:u w:val="single"/>
              </w:rPr>
              <w:t>selected</w:t>
            </w:r>
            <w:r>
              <w:t xml:space="preserve"> </w:t>
            </w:r>
            <w:r w:rsidRPr="00B62EB8">
              <w:rPr>
                <w:u w:val="single"/>
              </w:rPr>
              <w:t>unbilled</w:t>
            </w:r>
            <w:r>
              <w:t xml:space="preserve"> CDR records from Kenan database and reloads the grid.</w:t>
            </w:r>
          </w:p>
          <w:p w14:paraId="74D8E85A" w14:textId="77777777" w:rsidR="001F5C87" w:rsidRDefault="001F5C87" w:rsidP="001F5C87">
            <w:pPr>
              <w:ind w:left="0"/>
            </w:pPr>
            <w:r>
              <w:t xml:space="preserve">The button is only visible on </w:t>
            </w:r>
            <w:r w:rsidRPr="00B62EB8">
              <w:rPr>
                <w:b/>
                <w:bCs/>
                <w:sz w:val="18"/>
                <w:szCs w:val="18"/>
              </w:rPr>
              <w:t>Successful</w:t>
            </w:r>
            <w:r>
              <w:t xml:space="preserve"> data set.</w:t>
            </w:r>
          </w:p>
          <w:p w14:paraId="4056C798" w14:textId="77777777" w:rsidR="001F5C87" w:rsidRDefault="001F5C87" w:rsidP="001F5C87">
            <w:pPr>
              <w:ind w:left="0"/>
            </w:pPr>
          </w:p>
          <w:p w14:paraId="6984737E" w14:textId="5C33F8A5" w:rsidR="001F5C87" w:rsidRDefault="001F5C87" w:rsidP="001F5C87">
            <w:pPr>
              <w:ind w:left="0"/>
            </w:pPr>
            <w:r>
              <w:rPr>
                <w:b/>
                <w:bCs/>
              </w:rPr>
              <w:t>NOTE</w:t>
            </w:r>
            <w:r w:rsidRPr="00A37D6A">
              <w:rPr>
                <w:b/>
                <w:bCs/>
              </w:rPr>
              <w:t>:</w:t>
            </w:r>
            <w:r>
              <w:t xml:space="preserve"> Billed CDR’s cannot be deleted.</w:t>
            </w:r>
            <w:r>
              <w:rPr>
                <w:b/>
                <w:bCs/>
              </w:rPr>
              <w:t xml:space="preserve"> </w:t>
            </w:r>
            <w:r w:rsidRPr="00B62EB8">
              <w:t xml:space="preserve">A dialog is presented to the user if such attempt is detected. </w:t>
            </w:r>
            <w:r>
              <w:rPr>
                <w:b/>
                <w:bCs/>
              </w:rPr>
              <w:br/>
            </w:r>
          </w:p>
        </w:tc>
      </w:tr>
    </w:tbl>
    <w:p w14:paraId="2985CF82" w14:textId="08A1AE67" w:rsidR="00B62EB8" w:rsidRDefault="00B62EB8" w:rsidP="00C50E0D">
      <w:pPr>
        <w:ind w:left="0"/>
        <w:rPr>
          <w:b/>
          <w:bCs/>
          <w:sz w:val="18"/>
          <w:szCs w:val="18"/>
          <w:highlight w:val="yellow"/>
        </w:rPr>
      </w:pPr>
    </w:p>
    <w:p w14:paraId="12AE7B22" w14:textId="77777777" w:rsidR="00B62EB8" w:rsidRDefault="00B62EB8" w:rsidP="00C50E0D">
      <w:pPr>
        <w:ind w:left="0"/>
        <w:rPr>
          <w:b/>
          <w:bCs/>
          <w:sz w:val="18"/>
          <w:szCs w:val="18"/>
          <w:highlight w:val="yellow"/>
        </w:rPr>
      </w:pPr>
    </w:p>
    <w:p w14:paraId="24C378E4" w14:textId="571C1F88" w:rsidR="00563B85" w:rsidRPr="007659C8" w:rsidRDefault="00563B85" w:rsidP="00EB084F">
      <w:pPr>
        <w:pStyle w:val="Nadpis6"/>
      </w:pPr>
      <w:bookmarkStart w:id="271" w:name="_Toc222405609"/>
      <w:r w:rsidRPr="007659C8">
        <w:t xml:space="preserve">Process </w:t>
      </w:r>
      <w:r w:rsidR="0092019D">
        <w:t>O</w:t>
      </w:r>
      <w:r w:rsidRPr="007659C8">
        <w:t>verview</w:t>
      </w:r>
      <w:bookmarkEnd w:id="271"/>
    </w:p>
    <w:p w14:paraId="7A0196AB" w14:textId="77777777" w:rsidR="00563B85" w:rsidRPr="007659C8" w:rsidRDefault="00563B85" w:rsidP="00563B85">
      <w:pPr>
        <w:ind w:left="0"/>
        <w:rPr>
          <w:b/>
          <w:bCs/>
        </w:rPr>
      </w:pPr>
    </w:p>
    <w:p w14:paraId="29FE2824" w14:textId="77777777" w:rsidR="00563B85" w:rsidRDefault="00563B85" w:rsidP="00563B85">
      <w:pPr>
        <w:ind w:left="0"/>
      </w:pPr>
      <w:r w:rsidRPr="007659C8">
        <w:t xml:space="preserve">Following Kenan tables are queried for </w:t>
      </w:r>
      <w:r>
        <w:t>details of successful CDR’s:</w:t>
      </w:r>
    </w:p>
    <w:p w14:paraId="24E2E754" w14:textId="77777777" w:rsidR="00563B85" w:rsidRPr="007659C8" w:rsidRDefault="00563B85" w:rsidP="00563B85">
      <w:pPr>
        <w:ind w:left="0"/>
      </w:pPr>
    </w:p>
    <w:p w14:paraId="4E8E68B8" w14:textId="77777777" w:rsidR="00F460A6" w:rsidRPr="00F460A6" w:rsidRDefault="00F460A6" w:rsidP="00F460A6">
      <w:pPr>
        <w:ind w:left="0"/>
        <w:rPr>
          <w:rFonts w:ascii="Consolas" w:hAnsi="Consolas"/>
        </w:rPr>
      </w:pPr>
      <w:r w:rsidRPr="00F460A6">
        <w:rPr>
          <w:rFonts w:ascii="Consolas" w:hAnsi="Consolas"/>
        </w:rPr>
        <w:t>CDR_DATA</w:t>
      </w:r>
    </w:p>
    <w:p w14:paraId="48544431" w14:textId="77777777" w:rsidR="00F460A6" w:rsidRPr="00F460A6" w:rsidRDefault="00F460A6" w:rsidP="00F460A6">
      <w:pPr>
        <w:ind w:left="0"/>
        <w:rPr>
          <w:rFonts w:ascii="Consolas" w:hAnsi="Consolas"/>
        </w:rPr>
      </w:pPr>
      <w:r w:rsidRPr="00F460A6">
        <w:rPr>
          <w:rFonts w:ascii="Consolas" w:hAnsi="Consolas"/>
        </w:rPr>
        <w:t>CDR_UNBILLED</w:t>
      </w:r>
    </w:p>
    <w:p w14:paraId="63C8F479" w14:textId="77777777" w:rsidR="00F460A6" w:rsidRPr="00F460A6" w:rsidRDefault="00F460A6" w:rsidP="00F460A6">
      <w:pPr>
        <w:ind w:left="0"/>
        <w:rPr>
          <w:rFonts w:ascii="Consolas" w:hAnsi="Consolas"/>
        </w:rPr>
      </w:pPr>
      <w:r w:rsidRPr="00F460A6">
        <w:rPr>
          <w:rFonts w:ascii="Consolas" w:hAnsi="Consolas"/>
        </w:rPr>
        <w:t>DESCRIPTIONS</w:t>
      </w:r>
    </w:p>
    <w:p w14:paraId="53ECD4FD" w14:textId="77777777" w:rsidR="00F460A6" w:rsidRPr="00F460A6" w:rsidRDefault="00F460A6" w:rsidP="00F460A6">
      <w:pPr>
        <w:ind w:left="0"/>
        <w:rPr>
          <w:rFonts w:ascii="Consolas" w:hAnsi="Consolas"/>
        </w:rPr>
      </w:pPr>
      <w:r w:rsidRPr="00F460A6">
        <w:rPr>
          <w:rFonts w:ascii="Consolas" w:hAnsi="Consolas"/>
        </w:rPr>
        <w:t>JURISDICTIONS</w:t>
      </w:r>
    </w:p>
    <w:p w14:paraId="4843FD21" w14:textId="1789AF7B" w:rsidR="00563B85" w:rsidRDefault="00F460A6" w:rsidP="00F460A6">
      <w:pPr>
        <w:ind w:left="0"/>
        <w:rPr>
          <w:rFonts w:ascii="Consolas" w:hAnsi="Consolas"/>
        </w:rPr>
      </w:pPr>
      <w:r w:rsidRPr="00F460A6">
        <w:rPr>
          <w:rFonts w:ascii="Consolas" w:hAnsi="Consolas"/>
        </w:rPr>
        <w:t>USAGE_TYPES</w:t>
      </w:r>
    </w:p>
    <w:p w14:paraId="181DC0DA" w14:textId="487C2364" w:rsidR="00B62EB8" w:rsidRDefault="00B62EB8" w:rsidP="00F460A6">
      <w:pPr>
        <w:ind w:left="0"/>
        <w:rPr>
          <w:rFonts w:ascii="Consolas" w:hAnsi="Consolas"/>
        </w:rPr>
      </w:pPr>
    </w:p>
    <w:p w14:paraId="4395AD08" w14:textId="422AE670" w:rsidR="00B62EB8" w:rsidRDefault="00B62EB8" w:rsidP="00B62EB8">
      <w:pPr>
        <w:ind w:left="0"/>
      </w:pPr>
      <w:r w:rsidRPr="007659C8">
        <w:t xml:space="preserve">Following Kenan tables are </w:t>
      </w:r>
      <w:r>
        <w:t>updated</w:t>
      </w:r>
      <w:r w:rsidRPr="007659C8">
        <w:t xml:space="preserve"> </w:t>
      </w:r>
      <w:r>
        <w:t>upon CDR removal:</w:t>
      </w:r>
    </w:p>
    <w:p w14:paraId="02D729DD" w14:textId="136DA83A" w:rsidR="00B62EB8" w:rsidRDefault="00B62EB8" w:rsidP="00B62EB8">
      <w:pPr>
        <w:ind w:left="0"/>
      </w:pPr>
    </w:p>
    <w:p w14:paraId="3007DB32" w14:textId="23871A3B" w:rsidR="00B62EB8" w:rsidRDefault="00B62EB8" w:rsidP="00B62EB8">
      <w:pPr>
        <w:ind w:left="0"/>
        <w:rPr>
          <w:rFonts w:ascii="Consolas" w:hAnsi="Consolas"/>
        </w:rPr>
      </w:pPr>
      <w:r w:rsidRPr="00F460A6">
        <w:rPr>
          <w:rFonts w:ascii="Consolas" w:hAnsi="Consolas"/>
        </w:rPr>
        <w:t>CDR_DATA</w:t>
      </w:r>
    </w:p>
    <w:p w14:paraId="11061DCE" w14:textId="5136DF5F" w:rsidR="00D51C5F" w:rsidRPr="00F460A6" w:rsidRDefault="00D51C5F" w:rsidP="00B62EB8">
      <w:pPr>
        <w:ind w:left="0"/>
        <w:rPr>
          <w:rFonts w:ascii="Consolas" w:hAnsi="Consolas"/>
        </w:rPr>
      </w:pPr>
      <w:r>
        <w:rPr>
          <w:rFonts w:ascii="Consolas" w:hAnsi="Consolas"/>
        </w:rPr>
        <w:t>CDR_UNBILLED</w:t>
      </w:r>
    </w:p>
    <w:p w14:paraId="7041BB83" w14:textId="77777777" w:rsidR="00563B85" w:rsidRPr="00C50E0D" w:rsidRDefault="00563B85" w:rsidP="00C50E0D">
      <w:pPr>
        <w:ind w:left="0"/>
        <w:rPr>
          <w:b/>
          <w:bCs/>
          <w:sz w:val="18"/>
          <w:szCs w:val="18"/>
          <w:highlight w:val="yellow"/>
        </w:rPr>
      </w:pPr>
    </w:p>
    <w:p w14:paraId="3533296E" w14:textId="15339BAF" w:rsidR="002D77E0" w:rsidRPr="00964DF1" w:rsidRDefault="006E426C" w:rsidP="00EE21A5">
      <w:pPr>
        <w:pStyle w:val="Nadpis5"/>
        <w:numPr>
          <w:ilvl w:val="3"/>
          <w:numId w:val="30"/>
        </w:numPr>
      </w:pPr>
      <w:bookmarkStart w:id="272" w:name="_Toc222405610"/>
      <w:r>
        <w:t>Data Set “</w:t>
      </w:r>
      <w:r w:rsidR="002D77E0">
        <w:t>Failed</w:t>
      </w:r>
      <w:r>
        <w:t>”</w:t>
      </w:r>
      <w:bookmarkEnd w:id="272"/>
    </w:p>
    <w:p w14:paraId="06C935EF" w14:textId="5E56097E" w:rsidR="002D77E0" w:rsidRDefault="002D77E0" w:rsidP="002D77E0">
      <w:pPr>
        <w:ind w:left="0"/>
        <w:rPr>
          <w:highlight w:val="yellow"/>
        </w:rPr>
      </w:pPr>
      <w:r>
        <w:t xml:space="preserve">CDR’s in error are displayed with basic information about the </w:t>
      </w:r>
      <w:r w:rsidR="00424429">
        <w:t xml:space="preserve">MIU </w:t>
      </w:r>
      <w:r>
        <w:t>error.</w:t>
      </w:r>
    </w:p>
    <w:p w14:paraId="57DF5366" w14:textId="2D8F6133" w:rsidR="005C0CAE" w:rsidRDefault="005C0CAE" w:rsidP="00C50E0D">
      <w:pPr>
        <w:ind w:left="0"/>
        <w:rPr>
          <w:highlight w:val="yellow"/>
        </w:rPr>
      </w:pPr>
    </w:p>
    <w:p w14:paraId="70909FA4" w14:textId="774946AB" w:rsidR="005C0CAE" w:rsidRDefault="005C0CAE" w:rsidP="00C50E0D">
      <w:pPr>
        <w:ind w:left="0"/>
        <w:rPr>
          <w:highlight w:val="yellow"/>
        </w:rPr>
      </w:pPr>
      <w:r>
        <w:rPr>
          <w:noProof/>
        </w:rPr>
        <w:lastRenderedPageBreak/>
        <w:drawing>
          <wp:inline distT="0" distB="0" distL="0" distR="0" wp14:anchorId="51290422" wp14:editId="6EF80C40">
            <wp:extent cx="5732145" cy="3343910"/>
            <wp:effectExtent l="0" t="0" r="1905" b="8890"/>
            <wp:docPr id="99" name="Obráze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732145" cy="3343910"/>
                    </a:xfrm>
                    <a:prstGeom prst="rect">
                      <a:avLst/>
                    </a:prstGeom>
                  </pic:spPr>
                </pic:pic>
              </a:graphicData>
            </a:graphic>
          </wp:inline>
        </w:drawing>
      </w:r>
    </w:p>
    <w:p w14:paraId="62E7A419" w14:textId="77777777" w:rsidR="0016766D" w:rsidRDefault="0016766D" w:rsidP="00C50E0D">
      <w:pPr>
        <w:ind w:left="0"/>
        <w:rPr>
          <w:highlight w:val="yellow"/>
        </w:rPr>
      </w:pPr>
    </w:p>
    <w:p w14:paraId="0ED146AC" w14:textId="6DA4B604" w:rsidR="0016766D" w:rsidRPr="00126677" w:rsidRDefault="0016766D" w:rsidP="00C50E0D">
      <w:pPr>
        <w:ind w:left="0"/>
        <w:sectPr w:rsidR="0016766D" w:rsidRPr="00126677" w:rsidSect="00DB05BF">
          <w:type w:val="continuous"/>
          <w:pgSz w:w="11907" w:h="16840" w:code="9"/>
          <w:pgMar w:top="1440" w:right="1440" w:bottom="1440" w:left="1440" w:header="706" w:footer="490" w:gutter="0"/>
          <w:cols w:space="708"/>
        </w:sectPr>
      </w:pPr>
    </w:p>
    <w:p w14:paraId="3FECDCF1" w14:textId="77777777" w:rsidR="00C7384C" w:rsidRPr="008F131E" w:rsidRDefault="00C7384C" w:rsidP="00C7384C">
      <w:pPr>
        <w:ind w:left="0"/>
        <w:rPr>
          <w:sz w:val="18"/>
          <w:szCs w:val="18"/>
        </w:rPr>
      </w:pPr>
      <w:r w:rsidRPr="008F131E">
        <w:t>Following output columns are returned:</w:t>
      </w:r>
    </w:p>
    <w:p w14:paraId="2EF31EAF" w14:textId="77777777" w:rsidR="00C7384C" w:rsidRPr="00126677" w:rsidRDefault="00C7384C" w:rsidP="00C50E0D">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016F8F" w:rsidRPr="00126677" w14:paraId="75122764" w14:textId="77777777" w:rsidTr="00E77275">
        <w:trPr>
          <w:trHeight w:val="277"/>
        </w:trPr>
        <w:tc>
          <w:tcPr>
            <w:tcW w:w="2552" w:type="dxa"/>
            <w:shd w:val="clear" w:color="auto" w:fill="D9D9D9" w:themeFill="background1" w:themeFillShade="D9"/>
          </w:tcPr>
          <w:p w14:paraId="077BFF84" w14:textId="77777777" w:rsidR="00016F8F" w:rsidRPr="00126677" w:rsidRDefault="00016F8F" w:rsidP="00E77275">
            <w:pPr>
              <w:ind w:left="0"/>
              <w:rPr>
                <w:b/>
                <w:bCs/>
              </w:rPr>
            </w:pPr>
            <w:r w:rsidRPr="00126677">
              <w:rPr>
                <w:b/>
                <w:bCs/>
              </w:rPr>
              <w:t xml:space="preserve">Column </w:t>
            </w:r>
          </w:p>
        </w:tc>
        <w:tc>
          <w:tcPr>
            <w:tcW w:w="6520" w:type="dxa"/>
            <w:shd w:val="clear" w:color="auto" w:fill="D9D9D9" w:themeFill="background1" w:themeFillShade="D9"/>
          </w:tcPr>
          <w:p w14:paraId="3B06204E" w14:textId="77777777" w:rsidR="00016F8F" w:rsidRPr="00126677" w:rsidRDefault="00016F8F" w:rsidP="00E77275">
            <w:pPr>
              <w:ind w:left="0"/>
              <w:rPr>
                <w:b/>
                <w:bCs/>
              </w:rPr>
            </w:pPr>
            <w:r w:rsidRPr="00126677">
              <w:rPr>
                <w:b/>
                <w:bCs/>
              </w:rPr>
              <w:t>Description</w:t>
            </w:r>
          </w:p>
        </w:tc>
      </w:tr>
      <w:tr w:rsidR="00016F8F" w:rsidRPr="00126677" w14:paraId="3BC98D1D" w14:textId="77777777" w:rsidTr="00E77275">
        <w:trPr>
          <w:trHeight w:val="219"/>
        </w:trPr>
        <w:tc>
          <w:tcPr>
            <w:tcW w:w="2552" w:type="dxa"/>
          </w:tcPr>
          <w:p w14:paraId="547E1ACB" w14:textId="6B4DFF16" w:rsidR="00016F8F" w:rsidRPr="00E3200B" w:rsidRDefault="00424429" w:rsidP="00E77275">
            <w:pPr>
              <w:ind w:left="0"/>
              <w:rPr>
                <w:rFonts w:ascii="Consolas" w:hAnsi="Consolas"/>
              </w:rPr>
            </w:pPr>
            <w:r w:rsidRPr="00E3200B">
              <w:rPr>
                <w:rFonts w:ascii="Consolas" w:hAnsi="Consolas"/>
              </w:rPr>
              <w:t>EXTERNAL_ID</w:t>
            </w:r>
          </w:p>
        </w:tc>
        <w:tc>
          <w:tcPr>
            <w:tcW w:w="6520" w:type="dxa"/>
          </w:tcPr>
          <w:p w14:paraId="04D6B424" w14:textId="77777777" w:rsidR="00016F8F" w:rsidRPr="00126677" w:rsidRDefault="00016F8F" w:rsidP="00E77275">
            <w:pPr>
              <w:ind w:left="0"/>
            </w:pPr>
            <w:r w:rsidRPr="00126677">
              <w:t>External id of subscription.</w:t>
            </w:r>
          </w:p>
        </w:tc>
      </w:tr>
      <w:tr w:rsidR="00016F8F" w:rsidRPr="00126677" w14:paraId="1456D730" w14:textId="77777777" w:rsidTr="00E77275">
        <w:trPr>
          <w:trHeight w:val="219"/>
        </w:trPr>
        <w:tc>
          <w:tcPr>
            <w:tcW w:w="2552" w:type="dxa"/>
          </w:tcPr>
          <w:p w14:paraId="3E3768AD" w14:textId="77777777" w:rsidR="00016F8F" w:rsidRPr="00E3200B" w:rsidRDefault="00016F8F" w:rsidP="00E77275">
            <w:pPr>
              <w:ind w:left="0"/>
              <w:rPr>
                <w:rFonts w:ascii="Consolas" w:hAnsi="Consolas"/>
              </w:rPr>
            </w:pPr>
            <w:r w:rsidRPr="00E3200B">
              <w:rPr>
                <w:rFonts w:ascii="Consolas" w:hAnsi="Consolas"/>
              </w:rPr>
              <w:t>TRANS_DT</w:t>
            </w:r>
          </w:p>
        </w:tc>
        <w:tc>
          <w:tcPr>
            <w:tcW w:w="6520" w:type="dxa"/>
          </w:tcPr>
          <w:p w14:paraId="6EB79833" w14:textId="77777777" w:rsidR="00016F8F" w:rsidRPr="00126677" w:rsidRDefault="00016F8F" w:rsidP="00E77275">
            <w:pPr>
              <w:ind w:left="0"/>
            </w:pPr>
            <w:r w:rsidRPr="00126677">
              <w:t>Date and time the usage event (transaction) took place.</w:t>
            </w:r>
          </w:p>
        </w:tc>
      </w:tr>
      <w:tr w:rsidR="00016F8F" w:rsidRPr="00126677" w14:paraId="44A9DE23" w14:textId="77777777" w:rsidTr="00E77275">
        <w:trPr>
          <w:trHeight w:val="219"/>
        </w:trPr>
        <w:tc>
          <w:tcPr>
            <w:tcW w:w="2552" w:type="dxa"/>
          </w:tcPr>
          <w:p w14:paraId="628A0D40" w14:textId="5AD4273F" w:rsidR="00016F8F" w:rsidRPr="00E3200B" w:rsidRDefault="00424429" w:rsidP="00E77275">
            <w:pPr>
              <w:ind w:left="0"/>
              <w:rPr>
                <w:rFonts w:ascii="Consolas" w:hAnsi="Consolas"/>
              </w:rPr>
            </w:pPr>
            <w:r w:rsidRPr="00E3200B">
              <w:rPr>
                <w:rFonts w:ascii="Consolas" w:hAnsi="Consolas"/>
              </w:rPr>
              <w:t>EXT_ID_TYPE</w:t>
            </w:r>
          </w:p>
        </w:tc>
        <w:tc>
          <w:tcPr>
            <w:tcW w:w="6520" w:type="dxa"/>
          </w:tcPr>
          <w:p w14:paraId="652B2EA8" w14:textId="4C5329F7" w:rsidR="00016F8F" w:rsidRPr="00126677" w:rsidRDefault="00424429" w:rsidP="00E77275">
            <w:pPr>
              <w:ind w:left="0"/>
            </w:pPr>
            <w:r w:rsidRPr="00126677">
              <w:t>Type of external_id, defined in EXTERNAL_ID_TYPE_REF.</w:t>
            </w:r>
          </w:p>
        </w:tc>
      </w:tr>
      <w:tr w:rsidR="00016F8F" w:rsidRPr="00126677" w14:paraId="21343DFC" w14:textId="77777777" w:rsidTr="00E77275">
        <w:trPr>
          <w:trHeight w:val="219"/>
        </w:trPr>
        <w:tc>
          <w:tcPr>
            <w:tcW w:w="2552" w:type="dxa"/>
          </w:tcPr>
          <w:p w14:paraId="43BBCF43" w14:textId="067D07FA" w:rsidR="00016F8F" w:rsidRPr="00E3200B" w:rsidRDefault="00424429" w:rsidP="00E77275">
            <w:pPr>
              <w:ind w:left="0"/>
              <w:rPr>
                <w:rFonts w:ascii="Consolas" w:hAnsi="Consolas"/>
              </w:rPr>
            </w:pPr>
            <w:r w:rsidRPr="00E3200B">
              <w:rPr>
                <w:rFonts w:ascii="Consolas" w:hAnsi="Consolas"/>
              </w:rPr>
              <w:t>BILL_CLASS</w:t>
            </w:r>
          </w:p>
        </w:tc>
        <w:tc>
          <w:tcPr>
            <w:tcW w:w="6520" w:type="dxa"/>
          </w:tcPr>
          <w:p w14:paraId="170B226C" w14:textId="0A252A18" w:rsidR="00016F8F" w:rsidRPr="00126677" w:rsidRDefault="00424429" w:rsidP="00E77275">
            <w:pPr>
              <w:ind w:left="0"/>
            </w:pPr>
            <w:r w:rsidRPr="00126677">
              <w:t>Bill class id, defined in BILL_CLASS_REF.</w:t>
            </w:r>
          </w:p>
        </w:tc>
      </w:tr>
      <w:tr w:rsidR="00424429" w:rsidRPr="00126677" w14:paraId="15B3EEC1" w14:textId="77777777" w:rsidTr="00E77275">
        <w:trPr>
          <w:trHeight w:val="219"/>
        </w:trPr>
        <w:tc>
          <w:tcPr>
            <w:tcW w:w="2552" w:type="dxa"/>
          </w:tcPr>
          <w:p w14:paraId="6C3AC197" w14:textId="3C591301" w:rsidR="00424429" w:rsidRPr="00E3200B" w:rsidRDefault="00424429" w:rsidP="00424429">
            <w:pPr>
              <w:ind w:left="0"/>
              <w:rPr>
                <w:rFonts w:ascii="Consolas" w:hAnsi="Consolas"/>
              </w:rPr>
            </w:pPr>
            <w:r w:rsidRPr="00E3200B">
              <w:rPr>
                <w:rFonts w:ascii="Consolas" w:hAnsi="Consolas"/>
              </w:rPr>
              <w:t>TIU</w:t>
            </w:r>
          </w:p>
        </w:tc>
        <w:tc>
          <w:tcPr>
            <w:tcW w:w="6520" w:type="dxa"/>
          </w:tcPr>
          <w:p w14:paraId="25219DEA" w14:textId="2D1DFA93" w:rsidR="00424429" w:rsidRPr="00126677" w:rsidRDefault="00424429" w:rsidP="00424429">
            <w:pPr>
              <w:ind w:left="0"/>
              <w:rPr>
                <w:sz w:val="18"/>
                <w:szCs w:val="18"/>
              </w:rPr>
            </w:pPr>
            <w:r w:rsidRPr="00126677">
              <w:t>Usage type id.</w:t>
            </w:r>
          </w:p>
        </w:tc>
      </w:tr>
      <w:tr w:rsidR="00424429" w:rsidRPr="00126677" w14:paraId="20C8390D" w14:textId="77777777" w:rsidTr="00E77275">
        <w:trPr>
          <w:trHeight w:val="219"/>
        </w:trPr>
        <w:tc>
          <w:tcPr>
            <w:tcW w:w="2552" w:type="dxa"/>
          </w:tcPr>
          <w:p w14:paraId="32DB264D" w14:textId="6DA91CBB" w:rsidR="00424429" w:rsidRPr="00E3200B" w:rsidRDefault="00424429" w:rsidP="00424429">
            <w:pPr>
              <w:ind w:left="0"/>
              <w:rPr>
                <w:rFonts w:ascii="Consolas" w:hAnsi="Consolas"/>
              </w:rPr>
            </w:pPr>
            <w:r w:rsidRPr="00E3200B">
              <w:rPr>
                <w:rFonts w:ascii="Consolas" w:hAnsi="Consolas"/>
              </w:rPr>
              <w:t>JUR</w:t>
            </w:r>
          </w:p>
        </w:tc>
        <w:tc>
          <w:tcPr>
            <w:tcW w:w="6520" w:type="dxa"/>
          </w:tcPr>
          <w:p w14:paraId="1C5916B1" w14:textId="1217DD66" w:rsidR="00424429" w:rsidRPr="00126677" w:rsidRDefault="00424429" w:rsidP="00424429">
            <w:pPr>
              <w:ind w:left="0"/>
            </w:pPr>
            <w:r w:rsidRPr="00126677">
              <w:t>Jurisdiction id.</w:t>
            </w:r>
          </w:p>
        </w:tc>
      </w:tr>
      <w:tr w:rsidR="00424429" w:rsidRPr="00126677" w14:paraId="6AC01DEE" w14:textId="77777777" w:rsidTr="00E77275">
        <w:trPr>
          <w:trHeight w:val="219"/>
        </w:trPr>
        <w:tc>
          <w:tcPr>
            <w:tcW w:w="2552" w:type="dxa"/>
          </w:tcPr>
          <w:p w14:paraId="3C417CC4" w14:textId="0BC0136B" w:rsidR="00424429" w:rsidRPr="00E3200B" w:rsidRDefault="00424429" w:rsidP="00424429">
            <w:pPr>
              <w:ind w:left="0"/>
              <w:rPr>
                <w:rFonts w:ascii="Consolas" w:hAnsi="Consolas"/>
              </w:rPr>
            </w:pPr>
            <w:r w:rsidRPr="00E3200B">
              <w:rPr>
                <w:rFonts w:ascii="Consolas" w:hAnsi="Consolas"/>
              </w:rPr>
              <w:t>JUR_DESCR</w:t>
            </w:r>
          </w:p>
        </w:tc>
        <w:tc>
          <w:tcPr>
            <w:tcW w:w="6520" w:type="dxa"/>
          </w:tcPr>
          <w:p w14:paraId="375C4B43" w14:textId="27406D2D" w:rsidR="00424429" w:rsidRPr="00126677" w:rsidRDefault="00424429" w:rsidP="00424429">
            <w:pPr>
              <w:ind w:left="0"/>
            </w:pPr>
            <w:r w:rsidRPr="00126677">
              <w:t>Jurisdiction description.</w:t>
            </w:r>
          </w:p>
        </w:tc>
      </w:tr>
      <w:tr w:rsidR="00424429" w:rsidRPr="00126677" w14:paraId="58F220B5" w14:textId="77777777" w:rsidTr="00E77275">
        <w:trPr>
          <w:trHeight w:val="219"/>
        </w:trPr>
        <w:tc>
          <w:tcPr>
            <w:tcW w:w="2552" w:type="dxa"/>
          </w:tcPr>
          <w:p w14:paraId="121DA593" w14:textId="77FEC2CB" w:rsidR="00424429" w:rsidRPr="00E3200B" w:rsidRDefault="00424429" w:rsidP="00424429">
            <w:pPr>
              <w:ind w:left="0"/>
              <w:rPr>
                <w:rFonts w:ascii="Consolas" w:hAnsi="Consolas"/>
              </w:rPr>
            </w:pPr>
            <w:r w:rsidRPr="00E3200B">
              <w:rPr>
                <w:rFonts w:ascii="Consolas" w:hAnsi="Consolas"/>
              </w:rPr>
              <w:t>AMOUNT_NO_VAT</w:t>
            </w:r>
          </w:p>
        </w:tc>
        <w:tc>
          <w:tcPr>
            <w:tcW w:w="6520" w:type="dxa"/>
          </w:tcPr>
          <w:p w14:paraId="1665C2E2" w14:textId="0383EE45" w:rsidR="00424429" w:rsidRPr="00126677" w:rsidRDefault="00424429" w:rsidP="00424429">
            <w:pPr>
              <w:ind w:left="0"/>
            </w:pPr>
            <w:r w:rsidRPr="00126677">
              <w:t>Amount of the transaction. Calculated after rate period discounts and before unit credits. Without VAT.</w:t>
            </w:r>
          </w:p>
        </w:tc>
      </w:tr>
      <w:tr w:rsidR="00E4062F" w:rsidRPr="00126677" w14:paraId="72AB8193" w14:textId="77777777" w:rsidTr="00E77275">
        <w:trPr>
          <w:trHeight w:val="219"/>
        </w:trPr>
        <w:tc>
          <w:tcPr>
            <w:tcW w:w="2552" w:type="dxa"/>
          </w:tcPr>
          <w:p w14:paraId="06DA8FFE" w14:textId="03BAB7E6" w:rsidR="00E4062F" w:rsidRPr="00E3200B" w:rsidRDefault="00E4062F" w:rsidP="00E4062F">
            <w:pPr>
              <w:ind w:left="0"/>
              <w:rPr>
                <w:rFonts w:ascii="Consolas" w:hAnsi="Consolas"/>
              </w:rPr>
            </w:pPr>
            <w:r w:rsidRPr="00602485">
              <w:rPr>
                <w:rFonts w:ascii="Consolas" w:hAnsi="Consolas"/>
              </w:rPr>
              <w:t>POINT_</w:t>
            </w:r>
            <w:r>
              <w:rPr>
                <w:rFonts w:ascii="Consolas" w:hAnsi="Consolas"/>
              </w:rPr>
              <w:t>ORIGIN</w:t>
            </w:r>
          </w:p>
        </w:tc>
        <w:tc>
          <w:tcPr>
            <w:tcW w:w="6520" w:type="dxa"/>
          </w:tcPr>
          <w:p w14:paraId="09D2AFB6" w14:textId="2D2DB0D2" w:rsidR="00E4062F" w:rsidRPr="00126677" w:rsidRDefault="00E4062F" w:rsidP="00E4062F">
            <w:pPr>
              <w:ind w:left="0"/>
            </w:pPr>
            <w:r>
              <w:t>Origin</w:t>
            </w:r>
            <w:r w:rsidRPr="008F131E">
              <w:t xml:space="preserve"> point or prefix, defined in USAGE_POINTS. Empty if not applicable.</w:t>
            </w:r>
          </w:p>
        </w:tc>
      </w:tr>
      <w:tr w:rsidR="00E4062F" w:rsidRPr="00126677" w14:paraId="1950A2AF" w14:textId="77777777" w:rsidTr="00E77275">
        <w:trPr>
          <w:trHeight w:val="219"/>
        </w:trPr>
        <w:tc>
          <w:tcPr>
            <w:tcW w:w="2552" w:type="dxa"/>
          </w:tcPr>
          <w:p w14:paraId="35D68CA2" w14:textId="4CE53FF4" w:rsidR="00E4062F" w:rsidRPr="00E3200B" w:rsidRDefault="00E4062F" w:rsidP="00E4062F">
            <w:pPr>
              <w:ind w:left="0"/>
              <w:rPr>
                <w:rFonts w:ascii="Consolas" w:hAnsi="Consolas"/>
              </w:rPr>
            </w:pPr>
            <w:r w:rsidRPr="00602485">
              <w:rPr>
                <w:rFonts w:ascii="Consolas" w:hAnsi="Consolas"/>
              </w:rPr>
              <w:t>POINT_TARGET</w:t>
            </w:r>
          </w:p>
        </w:tc>
        <w:tc>
          <w:tcPr>
            <w:tcW w:w="6520" w:type="dxa"/>
          </w:tcPr>
          <w:p w14:paraId="02DDFD72" w14:textId="11D3616A" w:rsidR="00E4062F" w:rsidRPr="00126677" w:rsidRDefault="00E4062F" w:rsidP="00E4062F">
            <w:pPr>
              <w:ind w:left="0"/>
            </w:pPr>
            <w:r w:rsidRPr="008F131E">
              <w:t>Target point or prefix, defined in USAGE_POINTS. Empty if not applicable.</w:t>
            </w:r>
          </w:p>
        </w:tc>
      </w:tr>
      <w:tr w:rsidR="00D80CD0" w:rsidRPr="00126677" w14:paraId="2E1DCB7A" w14:textId="77777777" w:rsidTr="00E77275">
        <w:trPr>
          <w:trHeight w:val="219"/>
        </w:trPr>
        <w:tc>
          <w:tcPr>
            <w:tcW w:w="2552" w:type="dxa"/>
          </w:tcPr>
          <w:p w14:paraId="1F435912" w14:textId="7680CEB2" w:rsidR="00D80CD0" w:rsidRPr="00E3200B" w:rsidRDefault="00D80CD0" w:rsidP="00D80CD0">
            <w:pPr>
              <w:ind w:left="0"/>
              <w:rPr>
                <w:rFonts w:ascii="Consolas" w:hAnsi="Consolas"/>
              </w:rPr>
            </w:pPr>
            <w:r w:rsidRPr="00E3200B">
              <w:rPr>
                <w:rFonts w:ascii="Consolas" w:hAnsi="Consolas"/>
              </w:rPr>
              <w:t>MIU_ERR_1</w:t>
            </w:r>
          </w:p>
        </w:tc>
        <w:tc>
          <w:tcPr>
            <w:tcW w:w="6520" w:type="dxa"/>
          </w:tcPr>
          <w:p w14:paraId="2DB3FA4C" w14:textId="77777777" w:rsidR="00D80CD0" w:rsidRDefault="00D80CD0" w:rsidP="00D80CD0">
            <w:pPr>
              <w:ind w:left="0"/>
              <w:rPr>
                <w:sz w:val="18"/>
                <w:szCs w:val="18"/>
              </w:rPr>
            </w:pPr>
            <w:r>
              <w:t>First e</w:t>
            </w:r>
            <w:r w:rsidRPr="00126677">
              <w:t xml:space="preserve">rror causing guiding/rating failure, from </w:t>
            </w:r>
            <w:r w:rsidRPr="006019F9">
              <w:rPr>
                <w:rFonts w:ascii="Consolas" w:hAnsi="Consolas"/>
                <w:sz w:val="18"/>
                <w:szCs w:val="18"/>
              </w:rPr>
              <w:t>SYSTEM_MESSAGES</w:t>
            </w:r>
            <w:r>
              <w:rPr>
                <w:sz w:val="18"/>
                <w:szCs w:val="18"/>
              </w:rPr>
              <w:t>.</w:t>
            </w:r>
          </w:p>
          <w:p w14:paraId="25A460AE" w14:textId="6C960E79" w:rsidR="00D80CD0" w:rsidRPr="00126677" w:rsidRDefault="00D80CD0" w:rsidP="00D80CD0">
            <w:pPr>
              <w:ind w:left="0"/>
              <w:rPr>
                <w:sz w:val="18"/>
                <w:szCs w:val="18"/>
              </w:rPr>
            </w:pPr>
            <w:r w:rsidRPr="00126677">
              <w:t>Includes both the error code and description.</w:t>
            </w:r>
          </w:p>
        </w:tc>
      </w:tr>
      <w:tr w:rsidR="00D80CD0" w:rsidRPr="00126677" w14:paraId="45EB7398" w14:textId="77777777" w:rsidTr="00E77275">
        <w:trPr>
          <w:trHeight w:val="219"/>
        </w:trPr>
        <w:tc>
          <w:tcPr>
            <w:tcW w:w="2552" w:type="dxa"/>
          </w:tcPr>
          <w:p w14:paraId="29971B04" w14:textId="53B62221" w:rsidR="00D80CD0" w:rsidRPr="00E3200B" w:rsidRDefault="00D80CD0" w:rsidP="00D80CD0">
            <w:pPr>
              <w:ind w:left="0"/>
              <w:rPr>
                <w:rFonts w:ascii="Consolas" w:hAnsi="Consolas"/>
              </w:rPr>
            </w:pPr>
            <w:r w:rsidRPr="00E3200B">
              <w:rPr>
                <w:rFonts w:ascii="Consolas" w:hAnsi="Consolas"/>
              </w:rPr>
              <w:t>MIU_ERR_2</w:t>
            </w:r>
          </w:p>
        </w:tc>
        <w:tc>
          <w:tcPr>
            <w:tcW w:w="6520" w:type="dxa"/>
          </w:tcPr>
          <w:p w14:paraId="0D4834AB" w14:textId="77777777" w:rsidR="00D80CD0" w:rsidRDefault="00D80CD0" w:rsidP="00D80CD0">
            <w:pPr>
              <w:ind w:left="0"/>
              <w:rPr>
                <w:sz w:val="18"/>
                <w:szCs w:val="18"/>
              </w:rPr>
            </w:pPr>
            <w:r>
              <w:t>Second e</w:t>
            </w:r>
            <w:r w:rsidRPr="00126677">
              <w:t xml:space="preserve">rror causing guiding/rating failure, from </w:t>
            </w:r>
            <w:r w:rsidRPr="006019F9">
              <w:rPr>
                <w:rFonts w:ascii="Consolas" w:hAnsi="Consolas"/>
                <w:sz w:val="18"/>
                <w:szCs w:val="18"/>
              </w:rPr>
              <w:t>SYSTEM_MESSAGES</w:t>
            </w:r>
            <w:r>
              <w:rPr>
                <w:sz w:val="18"/>
                <w:szCs w:val="18"/>
              </w:rPr>
              <w:t>.</w:t>
            </w:r>
          </w:p>
          <w:p w14:paraId="24F42991" w14:textId="26192E15"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r w:rsidR="00D80CD0" w:rsidRPr="00126677" w14:paraId="264E9288" w14:textId="77777777" w:rsidTr="00E77275">
        <w:trPr>
          <w:trHeight w:val="219"/>
        </w:trPr>
        <w:tc>
          <w:tcPr>
            <w:tcW w:w="2552" w:type="dxa"/>
          </w:tcPr>
          <w:p w14:paraId="7DF4FB4E" w14:textId="2F09AAAE" w:rsidR="00D80CD0" w:rsidRPr="00E3200B" w:rsidRDefault="00D80CD0" w:rsidP="00D80CD0">
            <w:pPr>
              <w:ind w:left="0"/>
              <w:rPr>
                <w:rFonts w:ascii="Consolas" w:hAnsi="Consolas"/>
              </w:rPr>
            </w:pPr>
            <w:r w:rsidRPr="00E3200B">
              <w:rPr>
                <w:rFonts w:ascii="Consolas" w:hAnsi="Consolas"/>
              </w:rPr>
              <w:t>MIU_ERR_3</w:t>
            </w:r>
          </w:p>
        </w:tc>
        <w:tc>
          <w:tcPr>
            <w:tcW w:w="6520" w:type="dxa"/>
          </w:tcPr>
          <w:p w14:paraId="20E5A0E4" w14:textId="77777777" w:rsidR="00D80CD0" w:rsidRDefault="00D80CD0" w:rsidP="00D80CD0">
            <w:pPr>
              <w:ind w:left="0"/>
              <w:rPr>
                <w:sz w:val="18"/>
                <w:szCs w:val="18"/>
              </w:rPr>
            </w:pPr>
            <w:r>
              <w:t>Third e</w:t>
            </w:r>
            <w:r w:rsidRPr="00126677">
              <w:t xml:space="preserve">rror causing guiding/rating failure, from </w:t>
            </w:r>
            <w:r w:rsidRPr="006019F9">
              <w:rPr>
                <w:rFonts w:ascii="Consolas" w:hAnsi="Consolas"/>
                <w:sz w:val="18"/>
                <w:szCs w:val="18"/>
              </w:rPr>
              <w:t>SYSTEM_MESSAGES</w:t>
            </w:r>
            <w:r>
              <w:rPr>
                <w:sz w:val="18"/>
                <w:szCs w:val="18"/>
              </w:rPr>
              <w:t>.</w:t>
            </w:r>
          </w:p>
          <w:p w14:paraId="3A59E90E" w14:textId="245A0FD7"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bl>
    <w:p w14:paraId="4813E01C" w14:textId="77777777" w:rsidR="00016F8F" w:rsidRPr="00126677" w:rsidRDefault="00016F8F" w:rsidP="00016F8F">
      <w:pPr>
        <w:ind w:left="0"/>
        <w:rPr>
          <w:b/>
          <w:bCs/>
          <w:sz w:val="18"/>
          <w:szCs w:val="18"/>
        </w:rPr>
      </w:pPr>
    </w:p>
    <w:p w14:paraId="0DE3C594" w14:textId="35984848" w:rsidR="00527CB5" w:rsidRPr="00964DF1" w:rsidRDefault="006E426C" w:rsidP="009A68CF">
      <w:pPr>
        <w:pStyle w:val="Nadpis5"/>
        <w:numPr>
          <w:ilvl w:val="3"/>
          <w:numId w:val="21"/>
        </w:numPr>
        <w:tabs>
          <w:tab w:val="clear" w:pos="720"/>
          <w:tab w:val="num" w:pos="360"/>
        </w:tabs>
        <w:ind w:left="216" w:hanging="216"/>
      </w:pPr>
      <w:bookmarkStart w:id="273" w:name="_Toc222405611"/>
      <w:r>
        <w:t>Data Set “</w:t>
      </w:r>
      <w:r w:rsidR="00527CB5">
        <w:t>Failed (Extended)</w:t>
      </w:r>
      <w:r>
        <w:t>”</w:t>
      </w:r>
      <w:bookmarkEnd w:id="273"/>
    </w:p>
    <w:p w14:paraId="761F6952" w14:textId="69EC6C44" w:rsidR="00527CB5" w:rsidRDefault="00527CB5" w:rsidP="00527CB5">
      <w:pPr>
        <w:ind w:left="0"/>
        <w:rPr>
          <w:highlight w:val="yellow"/>
        </w:rPr>
      </w:pPr>
      <w:r>
        <w:t>CDR’s in error are displayed with extended information about the MIU error.</w:t>
      </w:r>
    </w:p>
    <w:p w14:paraId="2E187596" w14:textId="77777777" w:rsidR="00527CB5" w:rsidRDefault="00527CB5" w:rsidP="00527CB5">
      <w:pPr>
        <w:ind w:left="0"/>
        <w:rPr>
          <w:highlight w:val="yellow"/>
        </w:rPr>
      </w:pPr>
    </w:p>
    <w:p w14:paraId="7B63CCA3" w14:textId="55ED43FC" w:rsidR="00527CB5" w:rsidRDefault="00527CB5" w:rsidP="00527CB5">
      <w:pPr>
        <w:ind w:left="0"/>
        <w:rPr>
          <w:highlight w:val="yellow"/>
        </w:rPr>
      </w:pPr>
      <w:r>
        <w:rPr>
          <w:noProof/>
        </w:rPr>
        <w:lastRenderedPageBreak/>
        <w:drawing>
          <wp:inline distT="0" distB="0" distL="0" distR="0" wp14:anchorId="73372B5D" wp14:editId="6E7692DE">
            <wp:extent cx="5732145" cy="3343910"/>
            <wp:effectExtent l="0" t="0" r="1905" b="8890"/>
            <wp:docPr id="110" name="Obráze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732145" cy="3343910"/>
                    </a:xfrm>
                    <a:prstGeom prst="rect">
                      <a:avLst/>
                    </a:prstGeom>
                  </pic:spPr>
                </pic:pic>
              </a:graphicData>
            </a:graphic>
          </wp:inline>
        </w:drawing>
      </w:r>
    </w:p>
    <w:p w14:paraId="3EAE7E8E" w14:textId="77777777" w:rsidR="00527CB5" w:rsidRDefault="00527CB5" w:rsidP="00527CB5">
      <w:pPr>
        <w:ind w:left="0"/>
        <w:rPr>
          <w:highlight w:val="yellow"/>
        </w:rPr>
      </w:pPr>
    </w:p>
    <w:p w14:paraId="4739D272" w14:textId="77777777" w:rsidR="00527CB5" w:rsidRPr="00126677" w:rsidRDefault="00527CB5" w:rsidP="00527CB5">
      <w:pPr>
        <w:ind w:left="0"/>
        <w:sectPr w:rsidR="00527CB5" w:rsidRPr="00126677" w:rsidSect="00DB05BF">
          <w:type w:val="continuous"/>
          <w:pgSz w:w="11907" w:h="16840" w:code="9"/>
          <w:pgMar w:top="1440" w:right="1440" w:bottom="1440" w:left="1440" w:header="706" w:footer="490" w:gutter="0"/>
          <w:cols w:space="708"/>
        </w:sectPr>
      </w:pPr>
    </w:p>
    <w:p w14:paraId="0CBFEDA1" w14:textId="4B471515" w:rsidR="00C7384C" w:rsidRPr="008F131E" w:rsidRDefault="00C7384C" w:rsidP="00C7384C">
      <w:pPr>
        <w:ind w:left="0"/>
        <w:rPr>
          <w:sz w:val="18"/>
          <w:szCs w:val="18"/>
        </w:rPr>
      </w:pPr>
      <w:r w:rsidRPr="008F131E">
        <w:t xml:space="preserve">Following </w:t>
      </w:r>
      <w:r w:rsidRPr="00F44832">
        <w:rPr>
          <w:b/>
          <w:bCs/>
        </w:rPr>
        <w:t>additional</w:t>
      </w:r>
      <w:r>
        <w:t xml:space="preserve"> </w:t>
      </w:r>
      <w:r w:rsidRPr="008F131E">
        <w:t>output columns are returned</w:t>
      </w:r>
      <w:r>
        <w:t xml:space="preserve"> </w:t>
      </w:r>
      <w:r w:rsidR="008E5B68">
        <w:t>(</w:t>
      </w:r>
      <w:r>
        <w:t xml:space="preserve">comparing to </w:t>
      </w:r>
      <w:r w:rsidRPr="00C7384C">
        <w:t xml:space="preserve">the </w:t>
      </w:r>
      <w:r w:rsidRPr="00C7384C">
        <w:rPr>
          <w:b/>
          <w:bCs/>
          <w:sz w:val="18"/>
          <w:szCs w:val="18"/>
        </w:rPr>
        <w:t>Failed</w:t>
      </w:r>
      <w:r w:rsidRPr="00C7384C">
        <w:rPr>
          <w:i/>
          <w:iCs w:val="0"/>
        </w:rPr>
        <w:t xml:space="preserve"> </w:t>
      </w:r>
      <w:r w:rsidRPr="00C7384C">
        <w:t>data set</w:t>
      </w:r>
      <w:r w:rsidR="008E5B68">
        <w:t>)</w:t>
      </w:r>
      <w:r w:rsidRPr="008E5B68">
        <w:t>:</w:t>
      </w:r>
    </w:p>
    <w:p w14:paraId="6E715467" w14:textId="77777777" w:rsidR="00C7384C" w:rsidRPr="00126677" w:rsidRDefault="00C7384C" w:rsidP="00527CB5">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527CB5" w:rsidRPr="00126677" w14:paraId="2EEB8A5E" w14:textId="77777777" w:rsidTr="00E77275">
        <w:trPr>
          <w:trHeight w:val="277"/>
        </w:trPr>
        <w:tc>
          <w:tcPr>
            <w:tcW w:w="2552" w:type="dxa"/>
            <w:shd w:val="clear" w:color="auto" w:fill="D9D9D9" w:themeFill="background1" w:themeFillShade="D9"/>
          </w:tcPr>
          <w:p w14:paraId="3075E912" w14:textId="77777777" w:rsidR="00527CB5" w:rsidRPr="00126677" w:rsidRDefault="00527CB5" w:rsidP="00E77275">
            <w:pPr>
              <w:ind w:left="0"/>
              <w:rPr>
                <w:b/>
                <w:bCs/>
              </w:rPr>
            </w:pPr>
            <w:r w:rsidRPr="00126677">
              <w:rPr>
                <w:b/>
                <w:bCs/>
              </w:rPr>
              <w:t xml:space="preserve">Column </w:t>
            </w:r>
          </w:p>
        </w:tc>
        <w:tc>
          <w:tcPr>
            <w:tcW w:w="6520" w:type="dxa"/>
            <w:shd w:val="clear" w:color="auto" w:fill="D9D9D9" w:themeFill="background1" w:themeFillShade="D9"/>
          </w:tcPr>
          <w:p w14:paraId="367B2FF5" w14:textId="77777777" w:rsidR="00527CB5" w:rsidRPr="00126677" w:rsidRDefault="00527CB5" w:rsidP="00E77275">
            <w:pPr>
              <w:ind w:left="0"/>
              <w:rPr>
                <w:b/>
                <w:bCs/>
              </w:rPr>
            </w:pPr>
            <w:r w:rsidRPr="00126677">
              <w:rPr>
                <w:b/>
                <w:bCs/>
              </w:rPr>
              <w:t>Description</w:t>
            </w:r>
          </w:p>
        </w:tc>
      </w:tr>
      <w:tr w:rsidR="00A00A2D" w:rsidRPr="00126677" w14:paraId="2D77D621" w14:textId="77777777" w:rsidTr="00E77275">
        <w:trPr>
          <w:trHeight w:val="219"/>
        </w:trPr>
        <w:tc>
          <w:tcPr>
            <w:tcW w:w="2552" w:type="dxa"/>
          </w:tcPr>
          <w:p w14:paraId="1D6B7C3E" w14:textId="685F8D86" w:rsidR="00A00A2D" w:rsidRPr="00E3200B" w:rsidRDefault="00A00A2D" w:rsidP="00A00A2D">
            <w:pPr>
              <w:ind w:left="0"/>
              <w:rPr>
                <w:rFonts w:ascii="Consolas" w:hAnsi="Consolas"/>
              </w:rPr>
            </w:pPr>
            <w:r w:rsidRPr="00E3200B">
              <w:rPr>
                <w:rFonts w:ascii="Consolas" w:hAnsi="Consolas"/>
              </w:rPr>
              <w:t>FILE_ID</w:t>
            </w:r>
          </w:p>
        </w:tc>
        <w:tc>
          <w:tcPr>
            <w:tcW w:w="6520" w:type="dxa"/>
          </w:tcPr>
          <w:p w14:paraId="3F8A0893" w14:textId="7F4F5B1E" w:rsidR="00A00A2D" w:rsidRPr="00527CB5" w:rsidRDefault="00A00A2D" w:rsidP="00A00A2D">
            <w:pPr>
              <w:autoSpaceDE w:val="0"/>
              <w:autoSpaceDN w:val="0"/>
              <w:adjustRightInd w:val="0"/>
              <w:ind w:left="0"/>
            </w:pPr>
            <w:r w:rsidRPr="00527CB5">
              <w:t xml:space="preserve">Unique file </w:t>
            </w:r>
            <w:r>
              <w:t>id assigned to the file by COM module.</w:t>
            </w:r>
          </w:p>
        </w:tc>
      </w:tr>
      <w:tr w:rsidR="00A00A2D" w:rsidRPr="00126677" w14:paraId="0977766B" w14:textId="77777777" w:rsidTr="00E77275">
        <w:trPr>
          <w:trHeight w:val="219"/>
        </w:trPr>
        <w:tc>
          <w:tcPr>
            <w:tcW w:w="2552" w:type="dxa"/>
          </w:tcPr>
          <w:p w14:paraId="5B958134" w14:textId="34C54019" w:rsidR="00A00A2D" w:rsidRPr="00E3200B" w:rsidRDefault="00A00A2D" w:rsidP="00A00A2D">
            <w:pPr>
              <w:ind w:left="0"/>
              <w:rPr>
                <w:rFonts w:ascii="Consolas" w:hAnsi="Consolas"/>
              </w:rPr>
            </w:pPr>
            <w:r w:rsidRPr="00E3200B">
              <w:rPr>
                <w:rFonts w:ascii="Consolas" w:hAnsi="Consolas"/>
              </w:rPr>
              <w:t>FILE_NAME</w:t>
            </w:r>
          </w:p>
        </w:tc>
        <w:tc>
          <w:tcPr>
            <w:tcW w:w="6520" w:type="dxa"/>
          </w:tcPr>
          <w:p w14:paraId="118A80AF" w14:textId="3F7D847B" w:rsidR="00A00A2D" w:rsidRPr="00126677" w:rsidRDefault="00A00A2D" w:rsidP="00A00A2D">
            <w:pPr>
              <w:autoSpaceDE w:val="0"/>
              <w:autoSpaceDN w:val="0"/>
              <w:adjustRightInd w:val="0"/>
              <w:ind w:left="0"/>
            </w:pPr>
            <w:r>
              <w:t xml:space="preserve">Input </w:t>
            </w:r>
            <w:r w:rsidRPr="00527CB5">
              <w:t>file name</w:t>
            </w:r>
            <w:r>
              <w:t xml:space="preserve"> incl. </w:t>
            </w:r>
            <w:r w:rsidRPr="008836D4">
              <w:rPr>
                <w:rFonts w:ascii="Consolas" w:hAnsi="Consolas"/>
                <w:sz w:val="18"/>
                <w:szCs w:val="18"/>
              </w:rPr>
              <w:t>ext_contact_id</w:t>
            </w:r>
            <w:r>
              <w:t xml:space="preserve"> prefix</w:t>
            </w:r>
            <w:r w:rsidRPr="00527CB5">
              <w:t>.</w:t>
            </w:r>
            <w:r>
              <w:br/>
              <w:t xml:space="preserve">E.g. </w:t>
            </w:r>
            <w:r w:rsidRPr="008836D4">
              <w:rPr>
                <w:rFonts w:ascii="Consolas" w:hAnsi="Consolas"/>
                <w:sz w:val="18"/>
                <w:szCs w:val="18"/>
              </w:rPr>
              <w:t>20.mcast2-0_VF2_16062021000500CEST_0005.data</w:t>
            </w:r>
          </w:p>
        </w:tc>
      </w:tr>
      <w:tr w:rsidR="00A00A2D" w:rsidRPr="00126677" w14:paraId="7F6A1C55" w14:textId="77777777" w:rsidTr="00E77275">
        <w:trPr>
          <w:trHeight w:val="219"/>
        </w:trPr>
        <w:tc>
          <w:tcPr>
            <w:tcW w:w="2552" w:type="dxa"/>
          </w:tcPr>
          <w:p w14:paraId="791948BA" w14:textId="0E38C093" w:rsidR="00A00A2D" w:rsidRPr="00E3200B" w:rsidRDefault="00A00A2D" w:rsidP="00A00A2D">
            <w:pPr>
              <w:ind w:left="0"/>
              <w:rPr>
                <w:rFonts w:ascii="Consolas" w:hAnsi="Consolas"/>
              </w:rPr>
            </w:pPr>
            <w:r w:rsidRPr="00E3200B">
              <w:rPr>
                <w:rFonts w:ascii="Consolas" w:hAnsi="Consolas"/>
              </w:rPr>
              <w:t>FILE_STATUS</w:t>
            </w:r>
          </w:p>
        </w:tc>
        <w:tc>
          <w:tcPr>
            <w:tcW w:w="6520" w:type="dxa"/>
          </w:tcPr>
          <w:p w14:paraId="5E0878C1" w14:textId="21684D78" w:rsidR="00A00A2D" w:rsidRPr="003A6F03" w:rsidRDefault="00A00A2D" w:rsidP="00A00A2D">
            <w:pPr>
              <w:ind w:left="0"/>
            </w:pPr>
            <w:r w:rsidRPr="003A6F03">
              <w:t>File status</w:t>
            </w:r>
            <w:r>
              <w:t>:</w:t>
            </w:r>
          </w:p>
          <w:p w14:paraId="3688F884" w14:textId="65554763" w:rsidR="00A00A2D" w:rsidRPr="00527CB5" w:rsidRDefault="00A00A2D" w:rsidP="00EE21A5">
            <w:pPr>
              <w:pStyle w:val="Odstavecseseznamem"/>
              <w:numPr>
                <w:ilvl w:val="0"/>
                <w:numId w:val="28"/>
              </w:numPr>
              <w:ind w:left="218" w:hanging="218"/>
              <w:rPr>
                <w:sz w:val="18"/>
                <w:szCs w:val="18"/>
              </w:rPr>
            </w:pPr>
            <w:r w:rsidRPr="00527CB5">
              <w:rPr>
                <w:b/>
                <w:bCs/>
                <w:sz w:val="18"/>
                <w:szCs w:val="18"/>
              </w:rPr>
              <w:t>1 (retrieved files)</w:t>
            </w:r>
            <w:r w:rsidRPr="00527CB5">
              <w:rPr>
                <w:sz w:val="18"/>
                <w:szCs w:val="18"/>
              </w:rPr>
              <w:t xml:space="preserve"> = New file from external contact, ready to be processed.</w:t>
            </w:r>
          </w:p>
          <w:p w14:paraId="43D3F1D8" w14:textId="78B2253A" w:rsidR="00A00A2D" w:rsidRPr="00527CB5" w:rsidRDefault="00A00A2D" w:rsidP="00A00A2D">
            <w:pPr>
              <w:pStyle w:val="Odstavecseseznamem"/>
              <w:ind w:left="218"/>
              <w:rPr>
                <w:sz w:val="18"/>
                <w:szCs w:val="18"/>
              </w:rPr>
            </w:pPr>
            <w:r>
              <w:rPr>
                <w:sz w:val="18"/>
                <w:szCs w:val="18"/>
              </w:rPr>
              <w:t xml:space="preserve">   </w:t>
            </w:r>
            <w:r w:rsidRPr="00527CB5">
              <w:rPr>
                <w:b/>
                <w:bCs/>
                <w:sz w:val="18"/>
                <w:szCs w:val="18"/>
              </w:rPr>
              <w:t>(send files)</w:t>
            </w:r>
            <w:r w:rsidRPr="00527CB5">
              <w:rPr>
                <w:sz w:val="18"/>
                <w:szCs w:val="18"/>
              </w:rPr>
              <w:t xml:space="preserve"> = New file created by Kenan/BP module, ready to</w:t>
            </w:r>
            <w:r>
              <w:rPr>
                <w:sz w:val="18"/>
                <w:szCs w:val="18"/>
              </w:rPr>
              <w:t xml:space="preserve"> </w:t>
            </w:r>
            <w:r w:rsidRPr="00527CB5">
              <w:rPr>
                <w:sz w:val="18"/>
                <w:szCs w:val="18"/>
              </w:rPr>
              <w:t>send.</w:t>
            </w:r>
          </w:p>
          <w:p w14:paraId="34F1C8D5"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2</w:t>
            </w:r>
            <w:r w:rsidRPr="00527CB5">
              <w:rPr>
                <w:sz w:val="18"/>
                <w:szCs w:val="18"/>
              </w:rPr>
              <w:t xml:space="preserve"> = A Kenan/BP module is currently processing the file.</w:t>
            </w:r>
          </w:p>
          <w:p w14:paraId="3AB2534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3 (send files only)</w:t>
            </w:r>
            <w:r w:rsidRPr="00527CB5">
              <w:rPr>
                <w:sz w:val="18"/>
                <w:szCs w:val="18"/>
              </w:rPr>
              <w:t xml:space="preserve"> = File successfully sent to external contact.</w:t>
            </w:r>
          </w:p>
          <w:p w14:paraId="302B87AD" w14:textId="0EDCD902" w:rsidR="00A00A2D" w:rsidRPr="00527CB5" w:rsidRDefault="00A00A2D" w:rsidP="00EE21A5">
            <w:pPr>
              <w:pStyle w:val="Odstavecseseznamem"/>
              <w:numPr>
                <w:ilvl w:val="0"/>
                <w:numId w:val="28"/>
              </w:numPr>
              <w:ind w:left="218" w:hanging="218"/>
              <w:rPr>
                <w:sz w:val="18"/>
                <w:szCs w:val="18"/>
              </w:rPr>
            </w:pPr>
            <w:r w:rsidRPr="00527CB5">
              <w:rPr>
                <w:b/>
                <w:bCs/>
                <w:sz w:val="18"/>
                <w:szCs w:val="18"/>
              </w:rPr>
              <w:t>4 (retrieved files only)</w:t>
            </w:r>
            <w:r w:rsidRPr="00527CB5">
              <w:rPr>
                <w:sz w:val="18"/>
                <w:szCs w:val="18"/>
              </w:rPr>
              <w:t xml:space="preserve"> = File successfully processed by Kenan/BP module.</w:t>
            </w:r>
          </w:p>
          <w:p w14:paraId="1100B78A"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5</w:t>
            </w:r>
            <w:r w:rsidRPr="00527CB5">
              <w:rPr>
                <w:sz w:val="18"/>
                <w:szCs w:val="18"/>
              </w:rPr>
              <w:t xml:space="preserve"> = Error during file transfer.</w:t>
            </w:r>
          </w:p>
          <w:p w14:paraId="638DEBBE"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6</w:t>
            </w:r>
            <w:r w:rsidRPr="00527CB5">
              <w:rPr>
                <w:sz w:val="18"/>
                <w:szCs w:val="18"/>
              </w:rPr>
              <w:t xml:space="preserve"> = Transfer successful, but error during processing.</w:t>
            </w:r>
          </w:p>
          <w:p w14:paraId="5699C438"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7</w:t>
            </w:r>
            <w:r w:rsidRPr="00527CB5">
              <w:rPr>
                <w:sz w:val="18"/>
                <w:szCs w:val="18"/>
              </w:rPr>
              <w:t xml:space="preserve"> = File has been identified for type.</w:t>
            </w:r>
          </w:p>
          <w:p w14:paraId="64097D45" w14:textId="709D4A63" w:rsidR="00A00A2D" w:rsidRPr="00527CB5" w:rsidRDefault="00A00A2D" w:rsidP="00EE21A5">
            <w:pPr>
              <w:pStyle w:val="Odstavecseseznamem"/>
              <w:numPr>
                <w:ilvl w:val="0"/>
                <w:numId w:val="28"/>
              </w:numPr>
              <w:ind w:left="218" w:hanging="218"/>
              <w:rPr>
                <w:sz w:val="18"/>
                <w:szCs w:val="18"/>
              </w:rPr>
            </w:pPr>
            <w:r w:rsidRPr="00527CB5">
              <w:rPr>
                <w:b/>
                <w:bCs/>
                <w:sz w:val="18"/>
                <w:szCs w:val="18"/>
              </w:rPr>
              <w:t>9</w:t>
            </w:r>
            <w:r w:rsidRPr="00527CB5">
              <w:rPr>
                <w:sz w:val="18"/>
                <w:szCs w:val="18"/>
              </w:rPr>
              <w:t xml:space="preserve"> = Transfer failed; no further attempts will be made.</w:t>
            </w:r>
          </w:p>
          <w:p w14:paraId="5B17B39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10</w:t>
            </w:r>
            <w:r w:rsidRPr="00527CB5">
              <w:rPr>
                <w:sz w:val="18"/>
                <w:szCs w:val="18"/>
              </w:rPr>
              <w:t xml:space="preserve"> = File processed successfully (MCAP/CAP).</w:t>
            </w:r>
          </w:p>
          <w:p w14:paraId="5A07FC62" w14:textId="37521E98" w:rsidR="00A00A2D" w:rsidRPr="00527CB5" w:rsidRDefault="00A00A2D" w:rsidP="00EE21A5">
            <w:pPr>
              <w:pStyle w:val="Odstavecseseznamem"/>
              <w:numPr>
                <w:ilvl w:val="0"/>
                <w:numId w:val="28"/>
              </w:numPr>
              <w:ind w:left="218" w:hanging="218"/>
              <w:rPr>
                <w:sz w:val="18"/>
                <w:szCs w:val="18"/>
              </w:rPr>
            </w:pPr>
            <w:r w:rsidRPr="00527CB5">
              <w:rPr>
                <w:b/>
                <w:bCs/>
                <w:sz w:val="18"/>
                <w:szCs w:val="18"/>
              </w:rPr>
              <w:t>11, 12, 16</w:t>
            </w:r>
            <w:r w:rsidRPr="00527CB5">
              <w:rPr>
                <w:sz w:val="18"/>
                <w:szCs w:val="18"/>
              </w:rPr>
              <w:t xml:space="preserve"> = Record written out by CAP to be consolidated separately</w:t>
            </w:r>
          </w:p>
        </w:tc>
      </w:tr>
      <w:tr w:rsidR="00A00A2D" w:rsidRPr="00126677" w14:paraId="17E3BF50" w14:textId="77777777" w:rsidTr="00E77275">
        <w:trPr>
          <w:trHeight w:val="219"/>
        </w:trPr>
        <w:tc>
          <w:tcPr>
            <w:tcW w:w="2552" w:type="dxa"/>
          </w:tcPr>
          <w:p w14:paraId="4C1C7CB0" w14:textId="32407170" w:rsidR="00A00A2D" w:rsidRPr="00E3200B" w:rsidRDefault="00A00A2D" w:rsidP="00A00A2D">
            <w:pPr>
              <w:ind w:left="0"/>
              <w:rPr>
                <w:rFonts w:ascii="Consolas" w:hAnsi="Consolas"/>
              </w:rPr>
            </w:pPr>
            <w:r w:rsidRPr="00E3200B">
              <w:rPr>
                <w:rFonts w:ascii="Consolas" w:hAnsi="Consolas"/>
              </w:rPr>
              <w:t>FILE_BYTE_COUNT</w:t>
            </w:r>
          </w:p>
        </w:tc>
        <w:tc>
          <w:tcPr>
            <w:tcW w:w="6520" w:type="dxa"/>
          </w:tcPr>
          <w:p w14:paraId="7BE83FC7" w14:textId="274200E7" w:rsidR="00A00A2D" w:rsidRPr="00527CB5" w:rsidRDefault="00A00A2D" w:rsidP="00A00A2D">
            <w:pPr>
              <w:autoSpaceDE w:val="0"/>
              <w:autoSpaceDN w:val="0"/>
              <w:adjustRightInd w:val="0"/>
              <w:ind w:left="0"/>
            </w:pPr>
            <w:r w:rsidRPr="00527CB5">
              <w:t>File info to help verify success/failure of file transfer. This is populated when COM or Kenan/BP processing module creates this entry.</w:t>
            </w:r>
          </w:p>
        </w:tc>
      </w:tr>
      <w:tr w:rsidR="00A00A2D" w:rsidRPr="00126677" w14:paraId="4BB1DD6D" w14:textId="77777777" w:rsidTr="00E77275">
        <w:trPr>
          <w:trHeight w:val="219"/>
        </w:trPr>
        <w:tc>
          <w:tcPr>
            <w:tcW w:w="2552" w:type="dxa"/>
          </w:tcPr>
          <w:p w14:paraId="172F2A05" w14:textId="6D4CABB4" w:rsidR="00A00A2D" w:rsidRPr="00E3200B" w:rsidRDefault="00A00A2D" w:rsidP="00A00A2D">
            <w:pPr>
              <w:ind w:left="0"/>
              <w:rPr>
                <w:rFonts w:ascii="Consolas" w:hAnsi="Consolas"/>
              </w:rPr>
            </w:pPr>
            <w:r w:rsidRPr="00E3200B">
              <w:rPr>
                <w:rFonts w:ascii="Consolas" w:hAnsi="Consolas"/>
              </w:rPr>
              <w:t>NUM_GOOD</w:t>
            </w:r>
          </w:p>
        </w:tc>
        <w:tc>
          <w:tcPr>
            <w:tcW w:w="6520" w:type="dxa"/>
          </w:tcPr>
          <w:p w14:paraId="076BC003" w14:textId="29DF1822" w:rsidR="00A00A2D" w:rsidRPr="00126677" w:rsidRDefault="00A00A2D" w:rsidP="00A00A2D">
            <w:pPr>
              <w:ind w:left="0"/>
            </w:pPr>
            <w:r w:rsidRPr="00527CB5">
              <w:t>Total number of good records in the file.</w:t>
            </w:r>
          </w:p>
        </w:tc>
      </w:tr>
    </w:tbl>
    <w:p w14:paraId="7CECE56A" w14:textId="77777777" w:rsidR="00527CB5" w:rsidRPr="00126677" w:rsidRDefault="00527CB5" w:rsidP="00527CB5">
      <w:pPr>
        <w:ind w:left="0"/>
        <w:rPr>
          <w:b/>
          <w:bCs/>
          <w:sz w:val="18"/>
          <w:szCs w:val="18"/>
        </w:rPr>
      </w:pPr>
    </w:p>
    <w:p w14:paraId="0B5BA1F5" w14:textId="259F2F13" w:rsidR="00016F8F" w:rsidRDefault="00016F8F" w:rsidP="00C50E0D">
      <w:pPr>
        <w:ind w:left="0"/>
        <w:rPr>
          <w:b/>
          <w:bCs/>
          <w:i/>
          <w:iCs w:val="0"/>
          <w:highlight w:val="yellow"/>
        </w:rPr>
      </w:pPr>
    </w:p>
    <w:p w14:paraId="6805B052" w14:textId="56AE9761" w:rsidR="002D47FC" w:rsidRPr="007659C8" w:rsidRDefault="002D47FC" w:rsidP="00EB084F">
      <w:pPr>
        <w:pStyle w:val="Nadpis6"/>
      </w:pPr>
      <w:bookmarkStart w:id="274" w:name="_Toc222405612"/>
      <w:r w:rsidRPr="007659C8">
        <w:t>Process overview</w:t>
      </w:r>
      <w:bookmarkEnd w:id="274"/>
    </w:p>
    <w:p w14:paraId="5E9D90A0" w14:textId="223CAFD7" w:rsidR="002D47FC" w:rsidRPr="007659C8" w:rsidRDefault="002D47FC" w:rsidP="002D47FC">
      <w:pPr>
        <w:ind w:left="0"/>
      </w:pPr>
      <w:r w:rsidRPr="007659C8">
        <w:t xml:space="preserve">Following Kenan tables are queried for </w:t>
      </w:r>
      <w:r>
        <w:t>details of failed CDR’s:</w:t>
      </w:r>
    </w:p>
    <w:p w14:paraId="5DC22011" w14:textId="77777777" w:rsidR="002D47FC" w:rsidRPr="007659C8" w:rsidRDefault="002D47FC" w:rsidP="002D47FC">
      <w:pPr>
        <w:ind w:left="0"/>
      </w:pPr>
    </w:p>
    <w:p w14:paraId="267A5945" w14:textId="0285F64B" w:rsidR="002D47FC" w:rsidRPr="002D47FC" w:rsidRDefault="002D47FC" w:rsidP="002D47FC">
      <w:pPr>
        <w:ind w:left="0"/>
        <w:rPr>
          <w:rFonts w:ascii="Consolas" w:hAnsi="Consolas"/>
        </w:rPr>
      </w:pPr>
      <w:r w:rsidRPr="002D47FC">
        <w:rPr>
          <w:rFonts w:ascii="Consolas" w:hAnsi="Consolas"/>
        </w:rPr>
        <w:t>CDR_DATA_WORK</w:t>
      </w:r>
    </w:p>
    <w:p w14:paraId="3EBF7712" w14:textId="77777777" w:rsidR="002D47FC" w:rsidRPr="002D47FC" w:rsidRDefault="002D47FC" w:rsidP="002D47FC">
      <w:pPr>
        <w:ind w:left="0"/>
        <w:rPr>
          <w:rFonts w:ascii="Consolas" w:hAnsi="Consolas"/>
        </w:rPr>
      </w:pPr>
      <w:r w:rsidRPr="002D47FC">
        <w:rPr>
          <w:rFonts w:ascii="Consolas" w:hAnsi="Consolas"/>
        </w:rPr>
        <w:t>DESCRIPTIONS</w:t>
      </w:r>
    </w:p>
    <w:p w14:paraId="5247C08F" w14:textId="77777777" w:rsidR="002D47FC" w:rsidRPr="002D47FC" w:rsidRDefault="002D47FC" w:rsidP="002D47FC">
      <w:pPr>
        <w:ind w:left="0"/>
        <w:rPr>
          <w:rFonts w:ascii="Consolas" w:hAnsi="Consolas"/>
        </w:rPr>
      </w:pPr>
      <w:r w:rsidRPr="002D47FC">
        <w:rPr>
          <w:rFonts w:ascii="Consolas" w:hAnsi="Consolas"/>
        </w:rPr>
        <w:t>EXTERNAL_ID_ACCT_MAP</w:t>
      </w:r>
    </w:p>
    <w:p w14:paraId="25B311AE" w14:textId="77777777" w:rsidR="002D47FC" w:rsidRPr="002D47FC" w:rsidRDefault="002D47FC" w:rsidP="002D47FC">
      <w:pPr>
        <w:ind w:left="0"/>
        <w:rPr>
          <w:rFonts w:ascii="Consolas" w:hAnsi="Consolas"/>
        </w:rPr>
      </w:pPr>
      <w:r w:rsidRPr="002D47FC">
        <w:rPr>
          <w:rFonts w:ascii="Consolas" w:hAnsi="Consolas"/>
        </w:rPr>
        <w:t>EXTERNAL_ID_EQUIP_MAP</w:t>
      </w:r>
    </w:p>
    <w:p w14:paraId="61BA10FB" w14:textId="77777777" w:rsidR="002D47FC" w:rsidRPr="002D47FC" w:rsidRDefault="002D47FC" w:rsidP="002D47FC">
      <w:pPr>
        <w:ind w:left="0"/>
        <w:rPr>
          <w:rFonts w:ascii="Consolas" w:hAnsi="Consolas"/>
        </w:rPr>
      </w:pPr>
      <w:r w:rsidRPr="002D47FC">
        <w:rPr>
          <w:rFonts w:ascii="Consolas" w:hAnsi="Consolas"/>
        </w:rPr>
        <w:t>FILE_STATUS</w:t>
      </w:r>
    </w:p>
    <w:p w14:paraId="3A2A660B" w14:textId="77777777" w:rsidR="002D47FC" w:rsidRPr="002D47FC" w:rsidRDefault="002D47FC" w:rsidP="002D47FC">
      <w:pPr>
        <w:ind w:left="0"/>
        <w:rPr>
          <w:rFonts w:ascii="Consolas" w:hAnsi="Consolas"/>
        </w:rPr>
      </w:pPr>
      <w:r w:rsidRPr="002D47FC">
        <w:rPr>
          <w:rFonts w:ascii="Consolas" w:hAnsi="Consolas"/>
        </w:rPr>
        <w:t>JURISDICTIONS</w:t>
      </w:r>
    </w:p>
    <w:p w14:paraId="76A1F078" w14:textId="07998D50" w:rsidR="002D47FC" w:rsidRPr="002D47FC" w:rsidRDefault="002D47FC" w:rsidP="002D47FC">
      <w:pPr>
        <w:ind w:left="0"/>
        <w:rPr>
          <w:rFonts w:ascii="Consolas" w:hAnsi="Consolas"/>
        </w:rPr>
      </w:pPr>
      <w:r w:rsidRPr="002D47FC">
        <w:rPr>
          <w:rFonts w:ascii="Consolas" w:hAnsi="Consolas"/>
        </w:rPr>
        <w:t>SYSTEM_MESSAGES</w:t>
      </w:r>
    </w:p>
    <w:p w14:paraId="5CC2D2F1" w14:textId="77777777" w:rsidR="00C50E0D" w:rsidRPr="00C50E0D" w:rsidRDefault="00C50E0D" w:rsidP="00C50E0D">
      <w:pPr>
        <w:ind w:left="0"/>
        <w:rPr>
          <w:highlight w:val="yellow"/>
        </w:rPr>
      </w:pPr>
    </w:p>
    <w:p w14:paraId="39234DD4" w14:textId="48C9358B" w:rsidR="00C50E0D" w:rsidRPr="00165081" w:rsidRDefault="00C50E0D" w:rsidP="0092019D">
      <w:pPr>
        <w:pStyle w:val="Nadpis5"/>
      </w:pPr>
      <w:bookmarkStart w:id="275" w:name="_Toc222405613"/>
      <w:r w:rsidRPr="00165081">
        <w:t>Role differences</w:t>
      </w:r>
      <w:bookmarkEnd w:id="275"/>
    </w:p>
    <w:p w14:paraId="1A6D9589" w14:textId="77777777" w:rsidR="00C50E0D" w:rsidRPr="00165081" w:rsidRDefault="00C50E0D" w:rsidP="00C50E0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50E0D" w:rsidRPr="00165081" w14:paraId="4FD0BC88" w14:textId="77777777" w:rsidTr="00E77275">
        <w:trPr>
          <w:trHeight w:val="277"/>
        </w:trPr>
        <w:tc>
          <w:tcPr>
            <w:tcW w:w="3490" w:type="dxa"/>
            <w:shd w:val="clear" w:color="auto" w:fill="D9D9D9" w:themeFill="background1" w:themeFillShade="D9"/>
          </w:tcPr>
          <w:p w14:paraId="790E623D" w14:textId="77777777" w:rsidR="00C50E0D" w:rsidRPr="00165081" w:rsidRDefault="00C50E0D" w:rsidP="00E77275">
            <w:pPr>
              <w:ind w:left="0"/>
              <w:rPr>
                <w:b/>
                <w:bCs/>
              </w:rPr>
            </w:pPr>
            <w:r w:rsidRPr="00165081">
              <w:rPr>
                <w:b/>
                <w:bCs/>
              </w:rPr>
              <w:t>Action / Role</w:t>
            </w:r>
          </w:p>
        </w:tc>
        <w:tc>
          <w:tcPr>
            <w:tcW w:w="1163" w:type="dxa"/>
            <w:shd w:val="clear" w:color="auto" w:fill="D9D9D9" w:themeFill="background1" w:themeFillShade="D9"/>
          </w:tcPr>
          <w:p w14:paraId="37DBA437" w14:textId="77777777" w:rsidR="00C50E0D" w:rsidRPr="00165081" w:rsidRDefault="00C50E0D" w:rsidP="00E77275">
            <w:pPr>
              <w:ind w:left="0"/>
              <w:jc w:val="center"/>
              <w:rPr>
                <w:b/>
                <w:bCs/>
              </w:rPr>
            </w:pPr>
            <w:r w:rsidRPr="00165081">
              <w:rPr>
                <w:b/>
                <w:bCs/>
              </w:rPr>
              <w:t>ADMIN</w:t>
            </w:r>
          </w:p>
        </w:tc>
        <w:tc>
          <w:tcPr>
            <w:tcW w:w="1163" w:type="dxa"/>
            <w:shd w:val="clear" w:color="auto" w:fill="D9D9D9" w:themeFill="background1" w:themeFillShade="D9"/>
          </w:tcPr>
          <w:p w14:paraId="003794BF" w14:textId="77777777" w:rsidR="00C50E0D" w:rsidRPr="00165081" w:rsidRDefault="00C50E0D" w:rsidP="00E77275">
            <w:pPr>
              <w:ind w:left="0"/>
              <w:jc w:val="center"/>
              <w:rPr>
                <w:b/>
                <w:bCs/>
              </w:rPr>
            </w:pPr>
            <w:r w:rsidRPr="00165081">
              <w:rPr>
                <w:b/>
                <w:bCs/>
              </w:rPr>
              <w:t>LEAD</w:t>
            </w:r>
          </w:p>
        </w:tc>
        <w:tc>
          <w:tcPr>
            <w:tcW w:w="1180" w:type="dxa"/>
            <w:shd w:val="clear" w:color="auto" w:fill="D9D9D9" w:themeFill="background1" w:themeFillShade="D9"/>
          </w:tcPr>
          <w:p w14:paraId="6F5210CA" w14:textId="77777777" w:rsidR="00C50E0D" w:rsidRPr="00165081" w:rsidRDefault="00C50E0D" w:rsidP="00E77275">
            <w:pPr>
              <w:ind w:left="0"/>
              <w:jc w:val="center"/>
              <w:rPr>
                <w:b/>
                <w:bCs/>
              </w:rPr>
            </w:pPr>
            <w:r w:rsidRPr="00165081">
              <w:rPr>
                <w:b/>
                <w:bCs/>
              </w:rPr>
              <w:t>TESTING-VF</w:t>
            </w:r>
          </w:p>
        </w:tc>
        <w:tc>
          <w:tcPr>
            <w:tcW w:w="1180" w:type="dxa"/>
            <w:shd w:val="clear" w:color="auto" w:fill="D9D9D9" w:themeFill="background1" w:themeFillShade="D9"/>
          </w:tcPr>
          <w:p w14:paraId="3A5B186F" w14:textId="77777777" w:rsidR="00C50E0D" w:rsidRPr="00165081" w:rsidRDefault="00C50E0D" w:rsidP="00E77275">
            <w:pPr>
              <w:ind w:left="0"/>
              <w:jc w:val="center"/>
              <w:rPr>
                <w:b/>
                <w:bCs/>
              </w:rPr>
            </w:pPr>
            <w:r w:rsidRPr="00165081">
              <w:rPr>
                <w:b/>
                <w:bCs/>
              </w:rPr>
              <w:t>TESTING-IBM</w:t>
            </w:r>
          </w:p>
        </w:tc>
        <w:tc>
          <w:tcPr>
            <w:tcW w:w="1180" w:type="dxa"/>
            <w:shd w:val="clear" w:color="auto" w:fill="D9D9D9" w:themeFill="background1" w:themeFillShade="D9"/>
          </w:tcPr>
          <w:p w14:paraId="53C536B6" w14:textId="77777777" w:rsidR="00C50E0D" w:rsidRPr="00165081" w:rsidRDefault="00C50E0D" w:rsidP="00E77275">
            <w:pPr>
              <w:ind w:left="0"/>
              <w:jc w:val="center"/>
              <w:rPr>
                <w:b/>
                <w:bCs/>
              </w:rPr>
            </w:pPr>
            <w:r w:rsidRPr="00165081">
              <w:rPr>
                <w:b/>
                <w:bCs/>
              </w:rPr>
              <w:t>TESTING-V2</w:t>
            </w:r>
          </w:p>
        </w:tc>
      </w:tr>
      <w:tr w:rsidR="00C50E0D" w14:paraId="7950D83D" w14:textId="77777777" w:rsidTr="00E77275">
        <w:trPr>
          <w:trHeight w:val="219"/>
        </w:trPr>
        <w:tc>
          <w:tcPr>
            <w:tcW w:w="3490" w:type="dxa"/>
          </w:tcPr>
          <w:p w14:paraId="15DD9423" w14:textId="6D778241" w:rsidR="00C50E0D" w:rsidRPr="00165081" w:rsidRDefault="00C50E0D" w:rsidP="00E77275">
            <w:pPr>
              <w:ind w:left="0"/>
              <w:rPr>
                <w:b/>
                <w:bCs/>
              </w:rPr>
            </w:pPr>
            <w:r w:rsidRPr="00165081">
              <w:rPr>
                <w:b/>
                <w:bCs/>
              </w:rPr>
              <w:t xml:space="preserve">Access to </w:t>
            </w:r>
            <w:r w:rsidR="0016766D" w:rsidRPr="00165081">
              <w:rPr>
                <w:b/>
                <w:bCs/>
              </w:rPr>
              <w:t>CDR Data</w:t>
            </w:r>
            <w:r w:rsidRPr="00165081">
              <w:rPr>
                <w:b/>
                <w:bCs/>
              </w:rPr>
              <w:t xml:space="preserve"> Status</w:t>
            </w:r>
          </w:p>
        </w:tc>
        <w:tc>
          <w:tcPr>
            <w:tcW w:w="1163" w:type="dxa"/>
          </w:tcPr>
          <w:p w14:paraId="7088B750" w14:textId="77777777" w:rsidR="00C50E0D" w:rsidRPr="00165081" w:rsidRDefault="00C50E0D" w:rsidP="00E77275">
            <w:pPr>
              <w:ind w:left="0"/>
              <w:jc w:val="center"/>
            </w:pPr>
            <w:r w:rsidRPr="00165081">
              <w:t>Y</w:t>
            </w:r>
          </w:p>
        </w:tc>
        <w:tc>
          <w:tcPr>
            <w:tcW w:w="1163" w:type="dxa"/>
          </w:tcPr>
          <w:p w14:paraId="47ED6588" w14:textId="77777777" w:rsidR="00C50E0D" w:rsidRPr="00165081" w:rsidRDefault="00C50E0D" w:rsidP="00E77275">
            <w:pPr>
              <w:ind w:left="0"/>
              <w:jc w:val="center"/>
            </w:pPr>
            <w:r w:rsidRPr="00165081">
              <w:t>Y</w:t>
            </w:r>
          </w:p>
        </w:tc>
        <w:tc>
          <w:tcPr>
            <w:tcW w:w="1180" w:type="dxa"/>
          </w:tcPr>
          <w:p w14:paraId="795CFAC7" w14:textId="77777777" w:rsidR="00C50E0D" w:rsidRPr="00165081" w:rsidRDefault="00C50E0D" w:rsidP="00E77275">
            <w:pPr>
              <w:ind w:left="0"/>
              <w:jc w:val="center"/>
            </w:pPr>
            <w:r w:rsidRPr="00165081">
              <w:t>N</w:t>
            </w:r>
          </w:p>
        </w:tc>
        <w:tc>
          <w:tcPr>
            <w:tcW w:w="1180" w:type="dxa"/>
          </w:tcPr>
          <w:p w14:paraId="7F0DA577" w14:textId="77777777" w:rsidR="00C50E0D" w:rsidRPr="00165081" w:rsidRDefault="00C50E0D" w:rsidP="00E77275">
            <w:pPr>
              <w:ind w:left="0"/>
              <w:jc w:val="center"/>
            </w:pPr>
            <w:r w:rsidRPr="00165081">
              <w:t>Y</w:t>
            </w:r>
          </w:p>
        </w:tc>
        <w:tc>
          <w:tcPr>
            <w:tcW w:w="1180" w:type="dxa"/>
          </w:tcPr>
          <w:p w14:paraId="4991CC21" w14:textId="77777777" w:rsidR="00C50E0D" w:rsidRPr="00D771E3" w:rsidRDefault="00C50E0D" w:rsidP="00E77275">
            <w:pPr>
              <w:ind w:left="0"/>
              <w:jc w:val="center"/>
            </w:pPr>
            <w:r w:rsidRPr="00165081">
              <w:t>N</w:t>
            </w:r>
          </w:p>
        </w:tc>
      </w:tr>
    </w:tbl>
    <w:p w14:paraId="2D849C97" w14:textId="77777777" w:rsidR="00C50E0D" w:rsidRPr="00647C72" w:rsidRDefault="00C50E0D" w:rsidP="00C50E0D"/>
    <w:p w14:paraId="63902A57" w14:textId="77777777" w:rsidR="00C50E0D" w:rsidRPr="0076191D" w:rsidRDefault="00C50E0D" w:rsidP="0076191D"/>
    <w:p w14:paraId="267BB364" w14:textId="4601C171" w:rsidR="00D01C2F" w:rsidRDefault="006F3565" w:rsidP="00CD44D1">
      <w:pPr>
        <w:pStyle w:val="Nadpis3"/>
      </w:pPr>
      <w:bookmarkStart w:id="276" w:name="_Kenan_Billing_&amp;"/>
      <w:bookmarkStart w:id="277" w:name="_Toc222405614"/>
      <w:bookmarkEnd w:id="276"/>
      <w:r>
        <w:t xml:space="preserve">Kenan </w:t>
      </w:r>
      <w:r w:rsidR="00D01C2F" w:rsidRPr="00D32EA4">
        <w:t>Billing</w:t>
      </w:r>
      <w:r w:rsidR="00D01C2F">
        <w:t xml:space="preserve"> &amp; Collections</w:t>
      </w:r>
      <w:bookmarkEnd w:id="277"/>
    </w:p>
    <w:p w14:paraId="6D64788F" w14:textId="65E66F56" w:rsidR="00E31CEA" w:rsidRDefault="00D5604E" w:rsidP="0037776A">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Billing &amp; Collections</w:t>
      </w:r>
      <w:r>
        <w:t xml:space="preserve"> from the main menu to open Collections form. Collection</w:t>
      </w:r>
      <w:r w:rsidR="002E4E8A">
        <w:t>s</w:t>
      </w:r>
      <w:r>
        <w:t xml:space="preserve"> form gives access to various Kenan operations related to billing and collections. </w:t>
      </w:r>
    </w:p>
    <w:p w14:paraId="299F8C4C" w14:textId="77777777" w:rsidR="00E31CEA" w:rsidRDefault="00E31CEA" w:rsidP="0037776A">
      <w:pPr>
        <w:ind w:left="0"/>
      </w:pPr>
    </w:p>
    <w:p w14:paraId="08E157A4" w14:textId="73938A36" w:rsidR="00E31CEA" w:rsidRDefault="00E31CEA" w:rsidP="0037776A">
      <w:pPr>
        <w:ind w:left="0"/>
      </w:pPr>
      <w:r>
        <w:t xml:space="preserve">If </w:t>
      </w:r>
      <w:r w:rsidR="00774D5D">
        <w:t xml:space="preserve">a </w:t>
      </w:r>
      <w:r>
        <w:t xml:space="preserve">row with known BA is selected in the main grid, the BA is automatically loaded into the Collections form. Otherwise, paste </w:t>
      </w:r>
      <w:r w:rsidR="004B4943">
        <w:t>one of the following identifiers</w:t>
      </w:r>
      <w:r>
        <w:t xml:space="preserve"> to the Billing Account edit box and press </w:t>
      </w:r>
      <w:r w:rsidRPr="00E31CEA">
        <w:rPr>
          <w:b/>
          <w:bCs/>
          <w:sz w:val="18"/>
          <w:szCs w:val="18"/>
        </w:rPr>
        <w:t>Enter</w:t>
      </w:r>
      <w:r>
        <w:t xml:space="preserve"> to load the </w:t>
      </w:r>
      <w:r w:rsidR="004B4943">
        <w:t xml:space="preserve">billing </w:t>
      </w:r>
      <w:r>
        <w:t>account data</w:t>
      </w:r>
      <w:r w:rsidR="004B4943">
        <w:t>:</w:t>
      </w:r>
    </w:p>
    <w:p w14:paraId="00435326" w14:textId="12C7BB86" w:rsidR="00E31CEA" w:rsidRDefault="00E31CEA" w:rsidP="0037776A">
      <w:pPr>
        <w:ind w:left="0"/>
      </w:pPr>
    </w:p>
    <w:tbl>
      <w:tblPr>
        <w:tblStyle w:val="Mkatabulky"/>
        <w:tblW w:w="9072" w:type="dxa"/>
        <w:tblInd w:w="-5" w:type="dxa"/>
        <w:tblLook w:val="04A0" w:firstRow="1" w:lastRow="0" w:firstColumn="1" w:lastColumn="0" w:noHBand="0" w:noVBand="1"/>
      </w:tblPr>
      <w:tblGrid>
        <w:gridCol w:w="2552"/>
        <w:gridCol w:w="6520"/>
      </w:tblGrid>
      <w:tr w:rsidR="00C336B1" w:rsidRPr="00126677" w14:paraId="78D552E8" w14:textId="77777777" w:rsidTr="00E77275">
        <w:trPr>
          <w:trHeight w:val="277"/>
        </w:trPr>
        <w:tc>
          <w:tcPr>
            <w:tcW w:w="2552" w:type="dxa"/>
            <w:shd w:val="clear" w:color="auto" w:fill="D9D9D9" w:themeFill="background1" w:themeFillShade="D9"/>
          </w:tcPr>
          <w:p w14:paraId="0A1034C8" w14:textId="1E52968A" w:rsidR="00C336B1" w:rsidRPr="00126677" w:rsidRDefault="00C336B1" w:rsidP="00E77275">
            <w:pPr>
              <w:ind w:left="0"/>
              <w:rPr>
                <w:b/>
                <w:bCs/>
              </w:rPr>
            </w:pPr>
            <w:r>
              <w:rPr>
                <w:b/>
                <w:bCs/>
              </w:rPr>
              <w:t>Identifier</w:t>
            </w:r>
          </w:p>
        </w:tc>
        <w:tc>
          <w:tcPr>
            <w:tcW w:w="6520" w:type="dxa"/>
            <w:shd w:val="clear" w:color="auto" w:fill="D9D9D9" w:themeFill="background1" w:themeFillShade="D9"/>
          </w:tcPr>
          <w:p w14:paraId="2AC59441" w14:textId="77777777" w:rsidR="00C336B1" w:rsidRPr="00126677" w:rsidRDefault="00C336B1" w:rsidP="00E77275">
            <w:pPr>
              <w:ind w:left="0"/>
              <w:rPr>
                <w:b/>
                <w:bCs/>
              </w:rPr>
            </w:pPr>
            <w:r w:rsidRPr="00126677">
              <w:rPr>
                <w:b/>
                <w:bCs/>
              </w:rPr>
              <w:t>Description</w:t>
            </w:r>
          </w:p>
        </w:tc>
      </w:tr>
      <w:tr w:rsidR="00C336B1" w:rsidRPr="00527CB5" w14:paraId="3A6AEDC0" w14:textId="77777777" w:rsidTr="00E77275">
        <w:trPr>
          <w:trHeight w:val="219"/>
        </w:trPr>
        <w:tc>
          <w:tcPr>
            <w:tcW w:w="2552" w:type="dxa"/>
          </w:tcPr>
          <w:p w14:paraId="2ADA918F" w14:textId="3C1C66F8" w:rsidR="00C336B1" w:rsidRPr="00C336B1" w:rsidRDefault="00C336B1" w:rsidP="00E77275">
            <w:pPr>
              <w:ind w:left="0"/>
            </w:pPr>
            <w:r w:rsidRPr="00C336B1">
              <w:t xml:space="preserve">Billing Account </w:t>
            </w:r>
            <w:r>
              <w:t>External ID</w:t>
            </w:r>
            <w:r w:rsidR="000B1836">
              <w:t xml:space="preserve"> (BA)</w:t>
            </w:r>
          </w:p>
        </w:tc>
        <w:tc>
          <w:tcPr>
            <w:tcW w:w="6520" w:type="dxa"/>
          </w:tcPr>
          <w:p w14:paraId="1E0ED76B" w14:textId="7C0956B1" w:rsidR="00C336B1" w:rsidRPr="00527CB5" w:rsidRDefault="00C336B1" w:rsidP="00E77275">
            <w:pPr>
              <w:autoSpaceDE w:val="0"/>
              <w:autoSpaceDN w:val="0"/>
              <w:adjustRightInd w:val="0"/>
              <w:ind w:left="0"/>
            </w:pPr>
            <w:r>
              <w:t>External ID associated to a Kenan billing account (BA).</w:t>
            </w:r>
          </w:p>
        </w:tc>
      </w:tr>
      <w:tr w:rsidR="00C336B1" w:rsidRPr="00126677" w14:paraId="76FDA4F6" w14:textId="77777777" w:rsidTr="00E77275">
        <w:trPr>
          <w:trHeight w:val="219"/>
        </w:trPr>
        <w:tc>
          <w:tcPr>
            <w:tcW w:w="2552" w:type="dxa"/>
          </w:tcPr>
          <w:p w14:paraId="332FBC56" w14:textId="28A6FD1B" w:rsidR="00C336B1" w:rsidRPr="00C336B1" w:rsidRDefault="00C336B1" w:rsidP="00E77275">
            <w:pPr>
              <w:ind w:left="0"/>
            </w:pPr>
            <w:r>
              <w:t xml:space="preserve">Customer </w:t>
            </w:r>
            <w:r w:rsidRPr="00C336B1">
              <w:t xml:space="preserve">Account </w:t>
            </w:r>
            <w:r>
              <w:t>External ID</w:t>
            </w:r>
            <w:r w:rsidR="000B1836">
              <w:t xml:space="preserve"> (CA)</w:t>
            </w:r>
          </w:p>
        </w:tc>
        <w:tc>
          <w:tcPr>
            <w:tcW w:w="6520" w:type="dxa"/>
          </w:tcPr>
          <w:p w14:paraId="49590410" w14:textId="754160E3" w:rsidR="00C336B1" w:rsidRPr="00126677" w:rsidRDefault="00C336B1" w:rsidP="00E77275">
            <w:pPr>
              <w:autoSpaceDE w:val="0"/>
              <w:autoSpaceDN w:val="0"/>
              <w:adjustRightInd w:val="0"/>
              <w:ind w:left="0"/>
            </w:pPr>
            <w:r>
              <w:t xml:space="preserve">External ID associated to a Kenan customer account (CA). </w:t>
            </w:r>
          </w:p>
        </w:tc>
      </w:tr>
      <w:tr w:rsidR="00C336B1" w:rsidRPr="00126677" w14:paraId="426DF902" w14:textId="77777777" w:rsidTr="00E77275">
        <w:trPr>
          <w:trHeight w:val="219"/>
        </w:trPr>
        <w:tc>
          <w:tcPr>
            <w:tcW w:w="2552" w:type="dxa"/>
          </w:tcPr>
          <w:p w14:paraId="5152756B" w14:textId="52BFBCE5" w:rsidR="00C336B1" w:rsidRPr="00C336B1" w:rsidRDefault="00C336B1" w:rsidP="00C336B1">
            <w:pPr>
              <w:ind w:left="0"/>
            </w:pPr>
            <w:r w:rsidRPr="00C336B1">
              <w:t>Invoice number</w:t>
            </w:r>
            <w:r w:rsidR="00FE75C4">
              <w:br/>
              <w:t>(BILL_REF_NO)</w:t>
            </w:r>
          </w:p>
        </w:tc>
        <w:tc>
          <w:tcPr>
            <w:tcW w:w="6520" w:type="dxa"/>
          </w:tcPr>
          <w:p w14:paraId="636F5DCA" w14:textId="6A29F836" w:rsidR="00C336B1" w:rsidRDefault="00C336B1" w:rsidP="00C336B1">
            <w:pPr>
              <w:autoSpaceDE w:val="0"/>
              <w:autoSpaceDN w:val="0"/>
              <w:adjustRightInd w:val="0"/>
              <w:ind w:left="0"/>
            </w:pPr>
            <w:r>
              <w:t>Kenan invoice identifier</w:t>
            </w:r>
          </w:p>
        </w:tc>
      </w:tr>
      <w:tr w:rsidR="00C336B1" w:rsidRPr="00527CB5" w14:paraId="318D7586" w14:textId="77777777" w:rsidTr="00E77275">
        <w:trPr>
          <w:trHeight w:val="219"/>
        </w:trPr>
        <w:tc>
          <w:tcPr>
            <w:tcW w:w="2552" w:type="dxa"/>
          </w:tcPr>
          <w:p w14:paraId="7BAE78AF" w14:textId="6D53D64F" w:rsidR="00C336B1" w:rsidRPr="00E3200B" w:rsidRDefault="00C336B1" w:rsidP="00C336B1">
            <w:pPr>
              <w:ind w:left="0"/>
              <w:rPr>
                <w:rFonts w:ascii="Consolas" w:hAnsi="Consolas"/>
              </w:rPr>
            </w:pPr>
            <w:r>
              <w:t>Kenan account number</w:t>
            </w:r>
            <w:r w:rsidR="00FE75C4">
              <w:br/>
              <w:t>(ACCOUNT_NO)</w:t>
            </w:r>
          </w:p>
        </w:tc>
        <w:tc>
          <w:tcPr>
            <w:tcW w:w="6520" w:type="dxa"/>
          </w:tcPr>
          <w:p w14:paraId="6F58D392" w14:textId="3F2AD90A" w:rsidR="00C336B1" w:rsidRPr="00C336B1" w:rsidRDefault="00C336B1" w:rsidP="00C336B1">
            <w:pPr>
              <w:ind w:left="0"/>
              <w:rPr>
                <w:b/>
                <w:bCs/>
              </w:rPr>
            </w:pPr>
            <w:r>
              <w:t>Internal Kenan account number in format</w:t>
            </w:r>
            <w:r w:rsidR="005310E1">
              <w:t xml:space="preserve"> </w:t>
            </w:r>
            <w:r w:rsidRPr="005310E1">
              <w:rPr>
                <w:rFonts w:ascii="Consolas" w:hAnsi="Consolas"/>
                <w:b/>
                <w:bCs/>
              </w:rPr>
              <w:t>n</w:t>
            </w:r>
            <w:r w:rsidR="00495BEC">
              <w:rPr>
                <w:rFonts w:ascii="Consolas" w:hAnsi="Consolas"/>
                <w:b/>
                <w:bCs/>
              </w:rPr>
              <w:t>n</w:t>
            </w:r>
            <w:r w:rsidRPr="005310E1">
              <w:rPr>
                <w:rFonts w:ascii="Consolas" w:hAnsi="Consolas"/>
                <w:b/>
                <w:bCs/>
              </w:rPr>
              <w:t>nnn|s</w:t>
            </w:r>
            <w:r w:rsidRPr="00C336B1">
              <w:t>, where</w:t>
            </w:r>
            <w:r w:rsidR="005310E1">
              <w:t>:</w:t>
            </w:r>
          </w:p>
          <w:p w14:paraId="206AD61E" w14:textId="670BC931"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364288F8" w14:textId="51C244EE"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3A9B4A93" w14:textId="682EE9E7" w:rsidR="00D5604E" w:rsidRDefault="00D5604E" w:rsidP="0037776A">
      <w:pPr>
        <w:ind w:left="0"/>
      </w:pPr>
    </w:p>
    <w:p w14:paraId="329FBD5F" w14:textId="77777777" w:rsidR="004B4943" w:rsidRDefault="004B4943" w:rsidP="0037776A">
      <w:pPr>
        <w:ind w:left="0"/>
      </w:pPr>
    </w:p>
    <w:p w14:paraId="6AD04345" w14:textId="000E8990" w:rsidR="006F44E3" w:rsidRDefault="00F01527" w:rsidP="0037776A">
      <w:pPr>
        <w:ind w:left="0"/>
      </w:pPr>
      <w:r w:rsidRPr="00F01527">
        <w:rPr>
          <w:b/>
          <w:bCs/>
        </w:rPr>
        <w:t xml:space="preserve">HINT: </w:t>
      </w:r>
      <w:r w:rsidR="006F44E3">
        <w:t xml:space="preserve">If </w:t>
      </w:r>
      <w:r w:rsidR="00141D99">
        <w:t>provided</w:t>
      </w:r>
      <w:r w:rsidR="006F44E3">
        <w:t xml:space="preserve"> identifier represents Customer Account external ID and the customer account contains more billing accounts, additional BA-selector </w:t>
      </w:r>
      <w:r w:rsidR="00E67BC8">
        <w:t>form</w:t>
      </w:r>
      <w:r w:rsidR="006F44E3">
        <w:t xml:space="preserve"> is displayed so that the user can pick one of them:</w:t>
      </w:r>
    </w:p>
    <w:p w14:paraId="33E6B917" w14:textId="35577043" w:rsidR="006F44E3" w:rsidRDefault="006F44E3" w:rsidP="0037776A">
      <w:pPr>
        <w:ind w:left="0"/>
      </w:pPr>
    </w:p>
    <w:p w14:paraId="767A8A10" w14:textId="7F92428B" w:rsidR="006F44E3" w:rsidRDefault="005310E1" w:rsidP="005310E1">
      <w:pPr>
        <w:ind w:left="0"/>
        <w:jc w:val="center"/>
      </w:pPr>
      <w:r>
        <w:rPr>
          <w:noProof/>
        </w:rPr>
        <w:drawing>
          <wp:inline distT="0" distB="0" distL="0" distR="0" wp14:anchorId="51A77203" wp14:editId="11ACDB8D">
            <wp:extent cx="5055870" cy="2724244"/>
            <wp:effectExtent l="0" t="0" r="0" b="0"/>
            <wp:docPr id="119" name="Obrázek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064259" cy="2728764"/>
                    </a:xfrm>
                    <a:prstGeom prst="rect">
                      <a:avLst/>
                    </a:prstGeom>
                  </pic:spPr>
                </pic:pic>
              </a:graphicData>
            </a:graphic>
          </wp:inline>
        </w:drawing>
      </w:r>
    </w:p>
    <w:p w14:paraId="290FDE49" w14:textId="6B931558" w:rsidR="005310E1" w:rsidRPr="005310E1" w:rsidRDefault="005310E1" w:rsidP="005310E1">
      <w:pPr>
        <w:ind w:left="0"/>
        <w:jc w:val="center"/>
        <w:rPr>
          <w:i/>
          <w:iCs w:val="0"/>
          <w:sz w:val="18"/>
          <w:szCs w:val="18"/>
        </w:rPr>
      </w:pPr>
      <w:r w:rsidRPr="005310E1">
        <w:rPr>
          <w:i/>
          <w:iCs w:val="0"/>
          <w:sz w:val="18"/>
          <w:szCs w:val="18"/>
        </w:rPr>
        <w:t>BA selector form</w:t>
      </w:r>
    </w:p>
    <w:p w14:paraId="0094F700" w14:textId="3C9274FC" w:rsidR="006F44E3" w:rsidRDefault="006F44E3" w:rsidP="0037776A">
      <w:pPr>
        <w:ind w:left="0"/>
      </w:pPr>
    </w:p>
    <w:p w14:paraId="18C17409" w14:textId="77777777" w:rsidR="004B4943" w:rsidRDefault="004B4943" w:rsidP="004B4943">
      <w:pPr>
        <w:ind w:left="0"/>
        <w:rPr>
          <w:b/>
          <w:bCs/>
        </w:rPr>
      </w:pPr>
    </w:p>
    <w:p w14:paraId="35CE5A81" w14:textId="77777777" w:rsidR="00D1794E" w:rsidRDefault="004B4943" w:rsidP="004B4943">
      <w:pPr>
        <w:ind w:left="0"/>
      </w:pPr>
      <w:r w:rsidRPr="00733800">
        <w:rPr>
          <w:b/>
          <w:bCs/>
        </w:rPr>
        <w:t>NOTE</w:t>
      </w:r>
      <w:r w:rsidR="00D1794E">
        <w:rPr>
          <w:b/>
          <w:bCs/>
        </w:rPr>
        <w:t>S</w:t>
      </w:r>
      <w:r w:rsidRPr="00733800">
        <w:rPr>
          <w:b/>
          <w:bCs/>
        </w:rPr>
        <w:t>:</w:t>
      </w:r>
      <w:r>
        <w:t xml:space="preserve"> </w:t>
      </w:r>
    </w:p>
    <w:p w14:paraId="3494D946" w14:textId="077E8E15" w:rsidR="00D1794E" w:rsidRPr="00D1794E" w:rsidRDefault="00D1794E">
      <w:pPr>
        <w:pStyle w:val="Odstavecseseznamem"/>
        <w:numPr>
          <w:ilvl w:val="0"/>
          <w:numId w:val="48"/>
        </w:numPr>
        <w:ind w:left="284" w:hanging="218"/>
        <w:rPr>
          <w:b/>
          <w:bCs/>
        </w:rPr>
      </w:pPr>
      <w:r w:rsidRPr="00D1794E">
        <w:rPr>
          <w:b/>
          <w:bCs/>
        </w:rPr>
        <w:lastRenderedPageBreak/>
        <w:t>MVNO accounts are not supported.</w:t>
      </w:r>
    </w:p>
    <w:p w14:paraId="113F240A" w14:textId="1BD0CEA9" w:rsidR="004B4943" w:rsidRDefault="004B4943">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A2DFC91" w14:textId="77777777" w:rsidR="004B4943" w:rsidRDefault="004B4943" w:rsidP="0037776A">
      <w:pPr>
        <w:ind w:left="0"/>
      </w:pPr>
    </w:p>
    <w:p w14:paraId="5F07D887" w14:textId="77777777" w:rsidR="00FB3883" w:rsidRDefault="00774D5D" w:rsidP="0037776A">
      <w:pPr>
        <w:ind w:left="0"/>
      </w:pPr>
      <w:r>
        <w:t>When the BA is known, Collection</w:t>
      </w:r>
      <w:r w:rsidR="003C3BD9">
        <w:t>s</w:t>
      </w:r>
      <w:r>
        <w:t xml:space="preserve"> </w:t>
      </w:r>
      <w:r w:rsidR="003C3BD9">
        <w:t>form</w:t>
      </w:r>
      <w:r>
        <w:t xml:space="preserve"> is displayed</w:t>
      </w:r>
      <w:r w:rsidR="00FB3883">
        <w:t>.</w:t>
      </w:r>
    </w:p>
    <w:p w14:paraId="6F3E8699" w14:textId="77777777" w:rsidR="00FB3883" w:rsidRDefault="00FB3883" w:rsidP="0037776A">
      <w:pPr>
        <w:ind w:left="0"/>
      </w:pPr>
    </w:p>
    <w:p w14:paraId="42FC88C9" w14:textId="6D4E9891" w:rsidR="00FB3883" w:rsidRDefault="00FB3883" w:rsidP="00FB3883">
      <w:pPr>
        <w:pStyle w:val="Nadpis5"/>
      </w:pPr>
      <w:bookmarkStart w:id="278" w:name="_Toc222405615"/>
      <w:r>
        <w:t>Controls</w:t>
      </w:r>
      <w:bookmarkEnd w:id="278"/>
    </w:p>
    <w:p w14:paraId="197F03B9" w14:textId="0A927998" w:rsidR="00F507FA" w:rsidRDefault="0040775C" w:rsidP="001D7624">
      <w:pPr>
        <w:ind w:left="0"/>
        <w:jc w:val="center"/>
        <w:rPr>
          <w:i/>
          <w:iCs w:val="0"/>
          <w:sz w:val="18"/>
          <w:szCs w:val="18"/>
        </w:rPr>
      </w:pPr>
      <w:r w:rsidRPr="0040775C">
        <w:rPr>
          <w:i/>
          <w:iCs w:val="0"/>
          <w:noProof/>
          <w:sz w:val="18"/>
          <w:szCs w:val="18"/>
        </w:rPr>
        <w:drawing>
          <wp:inline distT="0" distB="0" distL="0" distR="0" wp14:anchorId="304F65E1" wp14:editId="58C9DCCD">
            <wp:extent cx="5732145" cy="5048250"/>
            <wp:effectExtent l="0" t="0" r="1905" b="0"/>
            <wp:docPr id="299605020" name="Obrázek 1" descr="Obsah obrázku text, snímek obrazovky, software,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05020" name="Obrázek 1" descr="Obsah obrázku text, snímek obrazovky, software, číslo&#10;&#10;Obsah generovaný pomocí AI může být nesprávný."/>
                    <pic:cNvPicPr/>
                  </pic:nvPicPr>
                  <pic:blipFill>
                    <a:blip r:embed="rId173"/>
                    <a:stretch>
                      <a:fillRect/>
                    </a:stretch>
                  </pic:blipFill>
                  <pic:spPr>
                    <a:xfrm>
                      <a:off x="0" y="0"/>
                      <a:ext cx="5732145" cy="5048250"/>
                    </a:xfrm>
                    <a:prstGeom prst="rect">
                      <a:avLst/>
                    </a:prstGeom>
                  </pic:spPr>
                </pic:pic>
              </a:graphicData>
            </a:graphic>
          </wp:inline>
        </w:drawing>
      </w:r>
    </w:p>
    <w:p w14:paraId="2B8E9527" w14:textId="3839B91B" w:rsidR="001D7624" w:rsidRPr="001D7624" w:rsidRDefault="001D7624" w:rsidP="001D7624">
      <w:pPr>
        <w:ind w:left="0"/>
        <w:jc w:val="center"/>
        <w:rPr>
          <w:i/>
          <w:iCs w:val="0"/>
          <w:sz w:val="18"/>
          <w:szCs w:val="18"/>
        </w:rPr>
      </w:pPr>
      <w:r w:rsidRPr="001D7624">
        <w:rPr>
          <w:i/>
          <w:iCs w:val="0"/>
          <w:sz w:val="18"/>
          <w:szCs w:val="18"/>
        </w:rPr>
        <w:t>Collections form</w:t>
      </w:r>
    </w:p>
    <w:p w14:paraId="51858A5C" w14:textId="77777777" w:rsidR="00FB3883" w:rsidRDefault="00FB3883" w:rsidP="00FB3883">
      <w:pPr>
        <w:ind w:left="0"/>
      </w:pPr>
    </w:p>
    <w:p w14:paraId="6247F411" w14:textId="0D034548" w:rsidR="00FB3883" w:rsidRDefault="00FB3883" w:rsidP="00FB3883">
      <w:pPr>
        <w:ind w:left="0"/>
      </w:pPr>
      <w:r>
        <w:t>Below table describes controls that are present on the Collections form:</w:t>
      </w:r>
    </w:p>
    <w:p w14:paraId="7D6B1B8B" w14:textId="77777777" w:rsidR="00FB3883" w:rsidRDefault="00FB3883" w:rsidP="00FB3883"/>
    <w:tbl>
      <w:tblPr>
        <w:tblStyle w:val="Mkatabulky"/>
        <w:tblW w:w="9356" w:type="dxa"/>
        <w:tblInd w:w="-5" w:type="dxa"/>
        <w:tblLook w:val="04A0" w:firstRow="1" w:lastRow="0" w:firstColumn="1" w:lastColumn="0" w:noHBand="0" w:noVBand="1"/>
      </w:tblPr>
      <w:tblGrid>
        <w:gridCol w:w="1530"/>
        <w:gridCol w:w="7826"/>
      </w:tblGrid>
      <w:tr w:rsidR="00FB3883" w:rsidRPr="00DF00E8" w14:paraId="5E24DD20" w14:textId="77777777" w:rsidTr="00BF1BFC">
        <w:trPr>
          <w:trHeight w:val="701"/>
        </w:trPr>
        <w:tc>
          <w:tcPr>
            <w:tcW w:w="1530" w:type="dxa"/>
            <w:shd w:val="clear" w:color="auto" w:fill="D9D9D9" w:themeFill="background1" w:themeFillShade="D9"/>
          </w:tcPr>
          <w:p w14:paraId="110CAEDE" w14:textId="77777777" w:rsidR="00FB3883" w:rsidRPr="00DF00E8" w:rsidRDefault="00FB3883" w:rsidP="00BF1BFC">
            <w:pPr>
              <w:ind w:left="0"/>
              <w:rPr>
                <w:b/>
                <w:bCs/>
              </w:rPr>
            </w:pPr>
            <w:r>
              <w:rPr>
                <w:b/>
                <w:bCs/>
              </w:rPr>
              <w:t>Control Caption</w:t>
            </w:r>
          </w:p>
        </w:tc>
        <w:tc>
          <w:tcPr>
            <w:tcW w:w="7826" w:type="dxa"/>
            <w:shd w:val="clear" w:color="auto" w:fill="D9D9D9" w:themeFill="background1" w:themeFillShade="D9"/>
          </w:tcPr>
          <w:p w14:paraId="2E9D286E" w14:textId="77777777" w:rsidR="00FB3883" w:rsidRPr="00DF00E8" w:rsidRDefault="00FB3883" w:rsidP="00BF1BFC">
            <w:pPr>
              <w:ind w:left="0"/>
              <w:rPr>
                <w:b/>
                <w:bCs/>
              </w:rPr>
            </w:pPr>
            <w:r w:rsidRPr="00DF00E8">
              <w:rPr>
                <w:b/>
                <w:bCs/>
              </w:rPr>
              <w:t>Description</w:t>
            </w:r>
          </w:p>
        </w:tc>
      </w:tr>
      <w:tr w:rsidR="00FB3883" w:rsidRPr="00DF00E8" w14:paraId="150052D1" w14:textId="77777777" w:rsidTr="00BF1BFC">
        <w:trPr>
          <w:trHeight w:val="246"/>
        </w:trPr>
        <w:tc>
          <w:tcPr>
            <w:tcW w:w="9356" w:type="dxa"/>
            <w:gridSpan w:val="2"/>
            <w:shd w:val="clear" w:color="auto" w:fill="F2F2F2" w:themeFill="background1" w:themeFillShade="F2"/>
          </w:tcPr>
          <w:p w14:paraId="4743F44F" w14:textId="77777777" w:rsidR="00FB3883" w:rsidRPr="00DF00E8" w:rsidRDefault="00FB3883" w:rsidP="00BF1BFC">
            <w:pPr>
              <w:ind w:left="0"/>
              <w:rPr>
                <w:b/>
                <w:bCs/>
              </w:rPr>
            </w:pPr>
            <w:r>
              <w:rPr>
                <w:b/>
                <w:bCs/>
              </w:rPr>
              <w:t>Left side</w:t>
            </w:r>
          </w:p>
        </w:tc>
      </w:tr>
      <w:tr w:rsidR="00FB3883" w:rsidRPr="00AD3D46" w14:paraId="0B5E6DCA" w14:textId="77777777" w:rsidTr="00BF1BFC">
        <w:trPr>
          <w:trHeight w:val="219"/>
        </w:trPr>
        <w:tc>
          <w:tcPr>
            <w:tcW w:w="1530" w:type="dxa"/>
          </w:tcPr>
          <w:p w14:paraId="4875E6C7" w14:textId="77777777" w:rsidR="00FB3883" w:rsidRPr="00447552" w:rsidRDefault="00FB3883" w:rsidP="00BF1BFC">
            <w:pPr>
              <w:ind w:left="0"/>
              <w:rPr>
                <w:b/>
                <w:bCs/>
                <w:sz w:val="18"/>
                <w:szCs w:val="18"/>
              </w:rPr>
            </w:pPr>
            <w:r>
              <w:rPr>
                <w:b/>
                <w:bCs/>
                <w:sz w:val="18"/>
                <w:szCs w:val="18"/>
              </w:rPr>
              <w:t>(Bill Period)</w:t>
            </w:r>
          </w:p>
        </w:tc>
        <w:tc>
          <w:tcPr>
            <w:tcW w:w="7826" w:type="dxa"/>
          </w:tcPr>
          <w:p w14:paraId="6E234BBD" w14:textId="77777777" w:rsidR="00FB3883" w:rsidRDefault="00FB3883" w:rsidP="00BF1BFC">
            <w:pPr>
              <w:ind w:left="0"/>
            </w:pPr>
            <w:r>
              <w:t>Bill Period combo box. Allows to change account’s bill period.</w:t>
            </w:r>
          </w:p>
          <w:p w14:paraId="5B1D7DA1" w14:textId="77777777" w:rsidR="00FB3883" w:rsidRDefault="00FB3883" w:rsidP="00BF1BFC">
            <w:pPr>
              <w:ind w:left="0"/>
            </w:pPr>
            <w:r>
              <w:t xml:space="preserve">See </w:t>
            </w:r>
            <w:hyperlink w:anchor="_Changing_account_bill" w:history="1">
              <w:r w:rsidRPr="001711ED">
                <w:rPr>
                  <w:rStyle w:val="Hypertextovodkaz"/>
                </w:rPr>
                <w:t>Changing account bill period</w:t>
              </w:r>
            </w:hyperlink>
            <w:r>
              <w:t xml:space="preserve"> for more details.</w:t>
            </w:r>
          </w:p>
          <w:p w14:paraId="15697FF4" w14:textId="77777777" w:rsidR="00FB3883" w:rsidRPr="00AD3D46" w:rsidRDefault="00FB3883" w:rsidP="00BF1BFC">
            <w:pPr>
              <w:ind w:left="0"/>
            </w:pPr>
          </w:p>
        </w:tc>
      </w:tr>
      <w:tr w:rsidR="00FB3883" w:rsidRPr="00AD3D46" w14:paraId="748E7007" w14:textId="77777777" w:rsidTr="00BF1BFC">
        <w:trPr>
          <w:trHeight w:val="219"/>
        </w:trPr>
        <w:tc>
          <w:tcPr>
            <w:tcW w:w="1530" w:type="dxa"/>
          </w:tcPr>
          <w:p w14:paraId="40A69010" w14:textId="77777777" w:rsidR="00FB3883" w:rsidRDefault="00FB3883" w:rsidP="00BF1BFC">
            <w:pPr>
              <w:ind w:left="0"/>
              <w:rPr>
                <w:b/>
                <w:bCs/>
                <w:sz w:val="18"/>
                <w:szCs w:val="18"/>
              </w:rPr>
            </w:pPr>
            <w:r>
              <w:rPr>
                <w:b/>
                <w:bCs/>
                <w:sz w:val="18"/>
                <w:szCs w:val="18"/>
              </w:rPr>
              <w:t>Apply</w:t>
            </w:r>
          </w:p>
          <w:p w14:paraId="50F179B2" w14:textId="77777777" w:rsidR="00FB3883" w:rsidRDefault="00FB3883" w:rsidP="00BF1BFC">
            <w:pPr>
              <w:ind w:left="0"/>
              <w:rPr>
                <w:b/>
                <w:bCs/>
                <w:sz w:val="18"/>
                <w:szCs w:val="18"/>
              </w:rPr>
            </w:pPr>
            <w:r>
              <w:rPr>
                <w:b/>
                <w:bCs/>
                <w:noProof/>
                <w:sz w:val="18"/>
                <w:szCs w:val="18"/>
              </w:rPr>
              <w:drawing>
                <wp:inline distT="0" distB="0" distL="0" distR="0" wp14:anchorId="11610CE1" wp14:editId="5337C890">
                  <wp:extent cx="152400" cy="152400"/>
                  <wp:effectExtent l="0" t="0" r="0" b="0"/>
                  <wp:docPr id="397" name="Obrázek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Obrázek 397"/>
                          <pic:cNvPicPr/>
                        </pic:nvPicPr>
                        <pic:blipFill>
                          <a:blip r:embed="rId17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AD6913B" w14:textId="77777777" w:rsidR="00FB3883" w:rsidRDefault="00FB3883" w:rsidP="00BF1BFC">
            <w:pPr>
              <w:ind w:left="0"/>
            </w:pPr>
            <w:r>
              <w:t>Applies new bill period to the billing account.</w:t>
            </w:r>
            <w:r>
              <w:br/>
              <w:t>Only visible if new billing period differs from original billing period.</w:t>
            </w:r>
            <w:r>
              <w:br/>
            </w:r>
          </w:p>
        </w:tc>
      </w:tr>
      <w:tr w:rsidR="00FB3883" w:rsidRPr="00AD3D46" w14:paraId="7587D90E" w14:textId="77777777" w:rsidTr="00BF1BFC">
        <w:trPr>
          <w:trHeight w:val="219"/>
        </w:trPr>
        <w:tc>
          <w:tcPr>
            <w:tcW w:w="1530" w:type="dxa"/>
          </w:tcPr>
          <w:p w14:paraId="176CB674" w14:textId="4EC24909" w:rsidR="00FB3883" w:rsidRPr="001711ED" w:rsidRDefault="00FB3883" w:rsidP="00BF1BFC">
            <w:pPr>
              <w:ind w:left="0"/>
              <w:rPr>
                <w:b/>
                <w:bCs/>
                <w:i/>
                <w:iCs w:val="0"/>
                <w:sz w:val="18"/>
                <w:szCs w:val="18"/>
              </w:rPr>
            </w:pPr>
            <w:r>
              <w:rPr>
                <w:b/>
                <w:bCs/>
                <w:i/>
                <w:iCs w:val="0"/>
                <w:sz w:val="18"/>
                <w:szCs w:val="18"/>
              </w:rPr>
              <w:lastRenderedPageBreak/>
              <w:t>K</w:t>
            </w:r>
            <w:r w:rsidRPr="001711ED">
              <w:rPr>
                <w:b/>
                <w:bCs/>
                <w:i/>
                <w:iCs w:val="0"/>
                <w:sz w:val="18"/>
                <w:szCs w:val="18"/>
              </w:rPr>
              <w:t xml:space="preserve">eypad </w:t>
            </w:r>
            <w:r>
              <w:rPr>
                <w:b/>
                <w:bCs/>
                <w:i/>
                <w:iCs w:val="0"/>
                <w:sz w:val="18"/>
                <w:szCs w:val="18"/>
              </w:rPr>
              <w:br/>
            </w:r>
            <w:r>
              <w:rPr>
                <w:b/>
                <w:bCs/>
                <w:i/>
                <w:iCs w:val="0"/>
                <w:noProof/>
                <w:sz w:val="18"/>
                <w:szCs w:val="18"/>
              </w:rPr>
              <w:drawing>
                <wp:inline distT="0" distB="0" distL="0" distR="0" wp14:anchorId="1E161854" wp14:editId="50B00417">
                  <wp:extent cx="152400" cy="152400"/>
                  <wp:effectExtent l="0" t="0" r="0" b="0"/>
                  <wp:docPr id="398" name="Obrázek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Obrázek 398"/>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40A047FF" w14:textId="77777777" w:rsidR="00FB3883" w:rsidRPr="009B2501" w:rsidRDefault="00FB3883" w:rsidP="00BF1BFC">
            <w:pPr>
              <w:ind w:left="0"/>
              <w:rPr>
                <w:b/>
                <w:bCs/>
                <w:sz w:val="18"/>
                <w:szCs w:val="18"/>
              </w:rPr>
            </w:pPr>
          </w:p>
        </w:tc>
        <w:tc>
          <w:tcPr>
            <w:tcW w:w="7826" w:type="dxa"/>
          </w:tcPr>
          <w:p w14:paraId="5FF6E2E4" w14:textId="77777777" w:rsidR="00FB3883" w:rsidRDefault="00FB3883" w:rsidP="00BF1BFC">
            <w:pPr>
              <w:ind w:left="0"/>
            </w:pPr>
            <w:r>
              <w:t>Shows Password Management form. Allows to change passwords in CUR system.</w:t>
            </w:r>
          </w:p>
          <w:p w14:paraId="1D6B3C31" w14:textId="77777777" w:rsidR="00FB3883" w:rsidRDefault="00FB3883" w:rsidP="00BF1BFC">
            <w:pPr>
              <w:ind w:left="0"/>
            </w:pPr>
            <w:r>
              <w:t xml:space="preserve">See </w:t>
            </w:r>
            <w:hyperlink w:anchor="_Setting_New_Passwords" w:history="1">
              <w:r w:rsidRPr="003B3087">
                <w:rPr>
                  <w:rStyle w:val="Hypertextovodkaz"/>
                </w:rPr>
                <w:t>Setting New Passwords</w:t>
              </w:r>
            </w:hyperlink>
            <w:r>
              <w:t xml:space="preserve"> for more details.</w:t>
            </w:r>
          </w:p>
          <w:p w14:paraId="35F0E4D7" w14:textId="77777777" w:rsidR="00FB3883" w:rsidRPr="00AD3D46" w:rsidRDefault="00FB3883" w:rsidP="00BF1BFC">
            <w:pPr>
              <w:ind w:left="0"/>
            </w:pPr>
          </w:p>
        </w:tc>
      </w:tr>
      <w:tr w:rsidR="00FB3883" w:rsidRPr="00AD3D46" w14:paraId="3E49C0FF" w14:textId="77777777" w:rsidTr="00BF1BFC">
        <w:trPr>
          <w:trHeight w:val="219"/>
        </w:trPr>
        <w:tc>
          <w:tcPr>
            <w:tcW w:w="1530" w:type="dxa"/>
          </w:tcPr>
          <w:p w14:paraId="779EDCD4" w14:textId="77777777" w:rsidR="00FB3883" w:rsidRDefault="00FB3883" w:rsidP="00BF1BFC">
            <w:pPr>
              <w:ind w:left="0"/>
              <w:rPr>
                <w:b/>
                <w:bCs/>
                <w:sz w:val="18"/>
                <w:szCs w:val="18"/>
              </w:rPr>
            </w:pPr>
            <w:r w:rsidRPr="008D7AD1">
              <w:rPr>
                <w:b/>
                <w:bCs/>
                <w:sz w:val="18"/>
                <w:szCs w:val="18"/>
              </w:rPr>
              <w:sym w:font="Wingdings" w:char="F0DF"/>
            </w:r>
            <w:r>
              <w:rPr>
                <w:b/>
                <w:bCs/>
                <w:sz w:val="18"/>
                <w:szCs w:val="18"/>
              </w:rPr>
              <w:t xml:space="preserve"> </w:t>
            </w:r>
            <w:r w:rsidRPr="003B3087">
              <w:rPr>
                <w:b/>
                <w:bCs/>
                <w:sz w:val="18"/>
                <w:szCs w:val="18"/>
              </w:rPr>
              <w:t>Import</w:t>
            </w:r>
          </w:p>
          <w:p w14:paraId="248A9CD7" w14:textId="77777777" w:rsidR="00FB3883" w:rsidRPr="003B3087" w:rsidRDefault="00FB3883" w:rsidP="00BF1BFC">
            <w:pPr>
              <w:ind w:left="0"/>
              <w:rPr>
                <w:b/>
                <w:bCs/>
                <w:sz w:val="18"/>
                <w:szCs w:val="18"/>
              </w:rPr>
            </w:pPr>
            <w:r>
              <w:rPr>
                <w:b/>
                <w:bCs/>
                <w:i/>
                <w:iCs w:val="0"/>
                <w:noProof/>
                <w:sz w:val="18"/>
                <w:szCs w:val="18"/>
              </w:rPr>
              <w:drawing>
                <wp:inline distT="0" distB="0" distL="0" distR="0" wp14:anchorId="0B99BB54" wp14:editId="23B4383E">
                  <wp:extent cx="152400" cy="152400"/>
                  <wp:effectExtent l="0" t="0" r="0" b="0"/>
                  <wp:docPr id="400" name="Obrázek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Obrázek 400"/>
                          <pic:cNvPicPr/>
                        </pic:nvPicPr>
                        <pic:blipFill>
                          <a:blip r:embed="rId17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4AFA644" w14:textId="77777777" w:rsidR="00FB3883" w:rsidRDefault="00FB3883" w:rsidP="00BF1BFC">
            <w:pPr>
              <w:ind w:left="0"/>
            </w:pPr>
            <w:r>
              <w:t>Imports active subscribers on the selected BA into the main grid and closes the Collections form.</w:t>
            </w:r>
          </w:p>
          <w:p w14:paraId="118A6775" w14:textId="77777777" w:rsidR="00FB3883" w:rsidRDefault="00FB3883" w:rsidP="00BF1BFC">
            <w:pPr>
              <w:ind w:left="0"/>
            </w:pPr>
            <w:r>
              <w:t xml:space="preserve">See </w:t>
            </w:r>
            <w:hyperlink w:anchor="_Inventory_Import" w:history="1">
              <w:r w:rsidRPr="00CB754C">
                <w:rPr>
                  <w:rStyle w:val="Hypertextovodkaz"/>
                </w:rPr>
                <w:t>Inventory Import</w:t>
              </w:r>
            </w:hyperlink>
            <w:r>
              <w:t xml:space="preserve"> for more details.</w:t>
            </w:r>
          </w:p>
          <w:p w14:paraId="05AFA496" w14:textId="77777777" w:rsidR="00FB3883" w:rsidRDefault="00FB3883" w:rsidP="00BF1BFC">
            <w:pPr>
              <w:ind w:left="0"/>
            </w:pPr>
          </w:p>
        </w:tc>
      </w:tr>
      <w:tr w:rsidR="00FB3883" w:rsidRPr="00AD3D46" w14:paraId="546ACE75" w14:textId="77777777" w:rsidTr="00BF1BFC">
        <w:trPr>
          <w:trHeight w:val="219"/>
        </w:trPr>
        <w:tc>
          <w:tcPr>
            <w:tcW w:w="1530" w:type="dxa"/>
          </w:tcPr>
          <w:p w14:paraId="2E7DBA73" w14:textId="77777777" w:rsidR="00FB3883" w:rsidRDefault="00FB3883" w:rsidP="00BF1BFC">
            <w:pPr>
              <w:ind w:left="0"/>
              <w:rPr>
                <w:b/>
                <w:bCs/>
                <w:sz w:val="18"/>
                <w:szCs w:val="18"/>
              </w:rPr>
            </w:pPr>
            <w:r w:rsidRPr="00A24A74">
              <w:rPr>
                <w:b/>
                <w:bCs/>
                <w:sz w:val="18"/>
                <w:szCs w:val="18"/>
              </w:rPr>
              <w:t>Audit</w:t>
            </w:r>
          </w:p>
          <w:p w14:paraId="28669004" w14:textId="77777777" w:rsidR="00FB3883" w:rsidRPr="00A24A74" w:rsidRDefault="00FB3883" w:rsidP="00BF1BFC">
            <w:pPr>
              <w:ind w:left="0"/>
              <w:rPr>
                <w:b/>
                <w:bCs/>
                <w:sz w:val="18"/>
                <w:szCs w:val="18"/>
              </w:rPr>
            </w:pPr>
            <w:r>
              <w:rPr>
                <w:b/>
                <w:bCs/>
                <w:noProof/>
                <w:sz w:val="18"/>
                <w:szCs w:val="18"/>
              </w:rPr>
              <w:drawing>
                <wp:inline distT="0" distB="0" distL="0" distR="0" wp14:anchorId="53DE7B3D" wp14:editId="55893D9D">
                  <wp:extent cx="152400" cy="152400"/>
                  <wp:effectExtent l="0" t="0" r="0" b="0"/>
                  <wp:docPr id="401" name="Obrázek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Obrázek 401"/>
                          <pic:cNvPicPr/>
                        </pic:nvPicPr>
                        <pic:blipFill>
                          <a:blip r:embed="rId17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AFB2D0" w14:textId="77777777" w:rsidR="00FB3883" w:rsidRDefault="00FB3883" w:rsidP="00BF1BFC">
            <w:pPr>
              <w:ind w:left="0"/>
            </w:pPr>
            <w:r>
              <w:t>Opens Kenan Audit form with events related to current BA.</w:t>
            </w:r>
          </w:p>
          <w:p w14:paraId="4C6B825F" w14:textId="1EA3BC06" w:rsidR="00FB3883" w:rsidRDefault="00FB3883" w:rsidP="00BF1BFC">
            <w:pPr>
              <w:ind w:left="0"/>
            </w:pPr>
            <w:r>
              <w:t xml:space="preserve">See </w:t>
            </w:r>
            <w:hyperlink w:anchor="_Kenan_Audit" w:history="1">
              <w:r w:rsidRPr="00583859">
                <w:rPr>
                  <w:rStyle w:val="Hypertextovodkaz"/>
                </w:rPr>
                <w:t>Kenan Audit</w:t>
              </w:r>
            </w:hyperlink>
            <w:r>
              <w:t xml:space="preserve"> for more details.</w:t>
            </w:r>
          </w:p>
          <w:p w14:paraId="5CF57631" w14:textId="77777777" w:rsidR="00C41678" w:rsidRDefault="00C41678" w:rsidP="00BF1BFC">
            <w:pPr>
              <w:ind w:left="0"/>
            </w:pPr>
          </w:p>
          <w:p w14:paraId="537541D1" w14:textId="46978B00" w:rsidR="00FB3883" w:rsidRPr="004C56DC" w:rsidRDefault="00C41678" w:rsidP="00BF1BFC">
            <w:pPr>
              <w:ind w:left="0"/>
              <w:rPr>
                <w:sz w:val="18"/>
                <w:szCs w:val="18"/>
                <w:lang w:val="cs-CZ"/>
              </w:rPr>
            </w:pPr>
            <w:r w:rsidRPr="004C56DC">
              <w:rPr>
                <w:b/>
                <w:bCs/>
                <w:sz w:val="18"/>
                <w:szCs w:val="18"/>
              </w:rPr>
              <w:t>HINT:</w:t>
            </w:r>
            <w:r w:rsidRPr="004C56DC">
              <w:rPr>
                <w:sz w:val="18"/>
                <w:szCs w:val="18"/>
              </w:rPr>
              <w:t xml:space="preserve"> In the Audit form, </w:t>
            </w:r>
            <w:r w:rsidR="004C56DC" w:rsidRPr="004C56DC">
              <w:rPr>
                <w:sz w:val="18"/>
                <w:szCs w:val="18"/>
              </w:rPr>
              <w:t xml:space="preserve">following values will also be </w:t>
            </w:r>
            <w:r w:rsidRPr="004C56DC">
              <w:rPr>
                <w:sz w:val="18"/>
                <w:szCs w:val="18"/>
              </w:rPr>
              <w:t>pre</w:t>
            </w:r>
            <w:r w:rsidR="004C56DC" w:rsidRPr="004C56DC">
              <w:rPr>
                <w:sz w:val="18"/>
                <w:szCs w:val="18"/>
              </w:rPr>
              <w:t>-</w:t>
            </w:r>
            <w:r w:rsidRPr="004C56DC">
              <w:rPr>
                <w:sz w:val="18"/>
                <w:szCs w:val="18"/>
              </w:rPr>
              <w:t>populated</w:t>
            </w:r>
            <w:r w:rsidR="004C56DC" w:rsidRPr="004C56DC">
              <w:rPr>
                <w:sz w:val="18"/>
                <w:szCs w:val="18"/>
              </w:rPr>
              <w:t xml:space="preserve"> as the respective combo box items</w:t>
            </w:r>
            <w:r w:rsidR="004C56DC">
              <w:rPr>
                <w:sz w:val="18"/>
                <w:szCs w:val="18"/>
              </w:rPr>
              <w:t xml:space="preserve"> so that they can be used as filter conditions</w:t>
            </w:r>
            <w:r w:rsidR="004C56DC" w:rsidRPr="004C56DC">
              <w:rPr>
                <w:sz w:val="18"/>
                <w:szCs w:val="18"/>
              </w:rPr>
              <w:t>:</w:t>
            </w:r>
            <w:r w:rsidR="004C56DC" w:rsidRPr="004C56DC">
              <w:rPr>
                <w:sz w:val="18"/>
                <w:szCs w:val="18"/>
              </w:rPr>
              <w:br/>
              <w:t xml:space="preserve"> - CA</w:t>
            </w:r>
            <w:r w:rsidR="004C56DC">
              <w:rPr>
                <w:sz w:val="18"/>
                <w:szCs w:val="18"/>
              </w:rPr>
              <w:t xml:space="preserve"> external ID</w:t>
            </w:r>
            <w:r w:rsidR="004C56DC" w:rsidRPr="004C56DC">
              <w:rPr>
                <w:sz w:val="18"/>
                <w:szCs w:val="18"/>
              </w:rPr>
              <w:br/>
              <w:t xml:space="preserve"> - inventory triplets (MSISDN, IMSI, ICCID)</w:t>
            </w:r>
            <w:r w:rsidR="004C56DC">
              <w:rPr>
                <w:sz w:val="18"/>
                <w:szCs w:val="18"/>
              </w:rPr>
              <w:br/>
            </w:r>
          </w:p>
        </w:tc>
      </w:tr>
      <w:tr w:rsidR="00FB3883" w:rsidRPr="00AD3D46" w14:paraId="355CEF20" w14:textId="77777777" w:rsidTr="00BF1BFC">
        <w:trPr>
          <w:trHeight w:val="219"/>
        </w:trPr>
        <w:tc>
          <w:tcPr>
            <w:tcW w:w="1530" w:type="dxa"/>
          </w:tcPr>
          <w:p w14:paraId="207F4F0C" w14:textId="77777777" w:rsidR="00FB3883" w:rsidRDefault="00FB3883" w:rsidP="00BF1BFC">
            <w:pPr>
              <w:ind w:left="0"/>
              <w:rPr>
                <w:b/>
                <w:bCs/>
                <w:sz w:val="18"/>
                <w:szCs w:val="18"/>
              </w:rPr>
            </w:pPr>
            <w:r w:rsidRPr="00A24A74">
              <w:rPr>
                <w:b/>
                <w:bCs/>
                <w:sz w:val="18"/>
                <w:szCs w:val="18"/>
              </w:rPr>
              <w:t>Backdate</w:t>
            </w:r>
          </w:p>
          <w:p w14:paraId="4F085274" w14:textId="77777777" w:rsidR="00FB3883" w:rsidRPr="00A24A74" w:rsidRDefault="00FB3883" w:rsidP="00BF1BFC">
            <w:pPr>
              <w:ind w:left="0"/>
              <w:rPr>
                <w:b/>
                <w:bCs/>
                <w:sz w:val="18"/>
                <w:szCs w:val="18"/>
              </w:rPr>
            </w:pPr>
            <w:r>
              <w:rPr>
                <w:b/>
                <w:bCs/>
                <w:noProof/>
                <w:sz w:val="18"/>
                <w:szCs w:val="18"/>
              </w:rPr>
              <w:drawing>
                <wp:inline distT="0" distB="0" distL="0" distR="0" wp14:anchorId="1597A689" wp14:editId="75DC9E5F">
                  <wp:extent cx="152400" cy="152400"/>
                  <wp:effectExtent l="0" t="0" r="0" b="0"/>
                  <wp:docPr id="403" name="Obrázek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D5016D8" w14:textId="77777777" w:rsidR="00FB3883" w:rsidRDefault="00FB3883" w:rsidP="00BF1BFC">
            <w:pPr>
              <w:ind w:left="0"/>
            </w:pPr>
            <w:r>
              <w:t>Opens Backdating Properties form.</w:t>
            </w:r>
          </w:p>
          <w:p w14:paraId="548902C2" w14:textId="77777777" w:rsidR="00FB3883" w:rsidRDefault="00FB3883" w:rsidP="00BF1BFC">
            <w:pPr>
              <w:ind w:left="0"/>
            </w:pPr>
            <w:r>
              <w:t xml:space="preserve">See </w:t>
            </w:r>
            <w:hyperlink w:anchor="_Kenan_Account_Backdating" w:history="1">
              <w:r w:rsidRPr="00843B30">
                <w:rPr>
                  <w:rStyle w:val="Hypertextovodkaz"/>
                </w:rPr>
                <w:t>Kenan Account Backdating</w:t>
              </w:r>
            </w:hyperlink>
            <w:r>
              <w:t xml:space="preserve"> for more details.</w:t>
            </w:r>
          </w:p>
          <w:p w14:paraId="273B9F59" w14:textId="77777777" w:rsidR="00FB3883" w:rsidRDefault="00FB3883" w:rsidP="00BF1BFC">
            <w:pPr>
              <w:ind w:left="0"/>
            </w:pPr>
          </w:p>
        </w:tc>
      </w:tr>
      <w:tr w:rsidR="00FB3883" w:rsidRPr="00AD3D46" w14:paraId="4CA01BB2" w14:textId="77777777" w:rsidTr="00BF1BFC">
        <w:trPr>
          <w:trHeight w:val="219"/>
        </w:trPr>
        <w:tc>
          <w:tcPr>
            <w:tcW w:w="1530" w:type="dxa"/>
          </w:tcPr>
          <w:p w14:paraId="494E77A4" w14:textId="77777777" w:rsidR="00FB3883" w:rsidRPr="00447552" w:rsidRDefault="00FB3883" w:rsidP="00BF1BFC">
            <w:pPr>
              <w:ind w:left="0"/>
              <w:rPr>
                <w:b/>
                <w:bCs/>
                <w:i/>
                <w:iCs w:val="0"/>
                <w:sz w:val="18"/>
                <w:szCs w:val="18"/>
              </w:rPr>
            </w:pPr>
            <w:r>
              <w:rPr>
                <w:b/>
                <w:bCs/>
                <w:i/>
                <w:iCs w:val="0"/>
                <w:sz w:val="18"/>
                <w:szCs w:val="18"/>
              </w:rPr>
              <w:t xml:space="preserve">DiscReq </w:t>
            </w:r>
            <w:r>
              <w:rPr>
                <w:b/>
                <w:bCs/>
                <w:i/>
                <w:iCs w:val="0"/>
                <w:sz w:val="18"/>
                <w:szCs w:val="18"/>
              </w:rPr>
              <w:br/>
            </w:r>
            <w:r>
              <w:rPr>
                <w:b/>
                <w:bCs/>
                <w:noProof/>
                <w:sz w:val="18"/>
                <w:szCs w:val="18"/>
              </w:rPr>
              <w:drawing>
                <wp:inline distT="0" distB="0" distL="0" distR="0" wp14:anchorId="2BB4A317" wp14:editId="4BE17781">
                  <wp:extent cx="152400" cy="152400"/>
                  <wp:effectExtent l="0" t="0" r="0" b="0"/>
                  <wp:docPr id="404" name="Obrázek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Obrázek 404"/>
                          <pic:cNvPicPr/>
                        </pic:nvPicPr>
                        <pic:blipFill>
                          <a:blip r:embed="rId17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250A053" w14:textId="77777777" w:rsidR="00FB3883" w:rsidRDefault="00FB3883" w:rsidP="00BF1BFC">
            <w:pPr>
              <w:ind w:left="0"/>
            </w:pPr>
            <w:r>
              <w:t>Updates account status to DISC_REQ.</w:t>
            </w:r>
            <w:r>
              <w:br/>
              <w:t>If account’s balances are even, the account will close (set status to DISC_DONE) after next billing.</w:t>
            </w:r>
          </w:p>
          <w:p w14:paraId="4A237083" w14:textId="77777777" w:rsidR="00FB3883" w:rsidRDefault="00FB3883" w:rsidP="00BF1BFC">
            <w:pPr>
              <w:ind w:left="0"/>
            </w:pPr>
          </w:p>
        </w:tc>
      </w:tr>
      <w:tr w:rsidR="00FB3883" w:rsidRPr="00AD3D46" w14:paraId="0BE1058E" w14:textId="77777777" w:rsidTr="00BF1BFC">
        <w:trPr>
          <w:trHeight w:val="219"/>
        </w:trPr>
        <w:tc>
          <w:tcPr>
            <w:tcW w:w="1530" w:type="dxa"/>
          </w:tcPr>
          <w:p w14:paraId="355347CB" w14:textId="77777777" w:rsidR="00FB3883" w:rsidRDefault="00FB3883" w:rsidP="00BF1BFC">
            <w:pPr>
              <w:ind w:left="0"/>
              <w:rPr>
                <w:b/>
                <w:bCs/>
                <w:sz w:val="18"/>
                <w:szCs w:val="18"/>
              </w:rPr>
            </w:pPr>
            <w:r w:rsidRPr="00A24A74">
              <w:rPr>
                <w:b/>
                <w:bCs/>
                <w:sz w:val="18"/>
                <w:szCs w:val="18"/>
              </w:rPr>
              <w:t>CDR’s</w:t>
            </w:r>
          </w:p>
          <w:p w14:paraId="56F5FF33" w14:textId="77777777" w:rsidR="00FB3883" w:rsidRPr="00A24A74" w:rsidRDefault="00FB3883" w:rsidP="00BF1BFC">
            <w:pPr>
              <w:ind w:left="0"/>
              <w:rPr>
                <w:b/>
                <w:bCs/>
                <w:sz w:val="18"/>
                <w:szCs w:val="18"/>
              </w:rPr>
            </w:pPr>
            <w:r>
              <w:rPr>
                <w:b/>
                <w:bCs/>
                <w:noProof/>
                <w:sz w:val="18"/>
                <w:szCs w:val="18"/>
              </w:rPr>
              <w:drawing>
                <wp:inline distT="0" distB="0" distL="0" distR="0" wp14:anchorId="23B27B03" wp14:editId="38231874">
                  <wp:extent cx="152400" cy="152400"/>
                  <wp:effectExtent l="0" t="0" r="0" b="0"/>
                  <wp:docPr id="405" name="Obrázek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Obrázek 405"/>
                          <pic:cNvPicPr/>
                        </pic:nvPicPr>
                        <pic:blipFill>
                          <a:blip r:embed="rId18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64C3A2B" w14:textId="77777777" w:rsidR="00FB3883" w:rsidRDefault="00FB3883" w:rsidP="00BF1BFC">
            <w:pPr>
              <w:ind w:left="0"/>
            </w:pPr>
            <w:r>
              <w:t xml:space="preserve">Opens </w:t>
            </w:r>
            <w:r w:rsidRPr="00B4722C">
              <w:t>Kenan CDR Data Status form</w:t>
            </w:r>
            <w:r>
              <w:t xml:space="preserve"> with CDR’s filtered to current BA.</w:t>
            </w:r>
          </w:p>
          <w:p w14:paraId="25605A04" w14:textId="77777777" w:rsidR="00FB3883" w:rsidRDefault="00FB3883" w:rsidP="00BF1BFC">
            <w:pPr>
              <w:ind w:left="0"/>
            </w:pPr>
            <w:r>
              <w:t xml:space="preserve">See </w:t>
            </w:r>
            <w:hyperlink w:anchor="_Kenan_Rating_(CDR" w:history="1">
              <w:r w:rsidRPr="00102E94">
                <w:rPr>
                  <w:rStyle w:val="Hypertextovodkaz"/>
                </w:rPr>
                <w:t>Kenan Rating (CDR Data) Status</w:t>
              </w:r>
            </w:hyperlink>
            <w:r>
              <w:t xml:space="preserve"> for more details.</w:t>
            </w:r>
          </w:p>
          <w:p w14:paraId="7C6A0F7C" w14:textId="77777777" w:rsidR="00FB3883" w:rsidRDefault="00FB3883" w:rsidP="00BF1BFC">
            <w:pPr>
              <w:ind w:left="0"/>
            </w:pPr>
          </w:p>
        </w:tc>
      </w:tr>
      <w:tr w:rsidR="00FB3883" w:rsidRPr="00AD3D46" w14:paraId="6E3C13D7" w14:textId="77777777" w:rsidTr="00BF1BFC">
        <w:trPr>
          <w:trHeight w:val="219"/>
        </w:trPr>
        <w:tc>
          <w:tcPr>
            <w:tcW w:w="1530" w:type="dxa"/>
          </w:tcPr>
          <w:p w14:paraId="529ED5A7" w14:textId="77777777" w:rsidR="00FB3883" w:rsidRDefault="00FB3883" w:rsidP="00BF1BFC">
            <w:pPr>
              <w:ind w:left="0"/>
              <w:rPr>
                <w:b/>
                <w:bCs/>
                <w:sz w:val="18"/>
                <w:szCs w:val="18"/>
              </w:rPr>
            </w:pPr>
            <w:r w:rsidRPr="006F6DA4">
              <w:rPr>
                <w:b/>
                <w:bCs/>
                <w:sz w:val="18"/>
                <w:szCs w:val="18"/>
              </w:rPr>
              <w:t>Contracts</w:t>
            </w:r>
          </w:p>
          <w:p w14:paraId="327742EF" w14:textId="77777777" w:rsidR="00FB3883" w:rsidRPr="006F6DA4" w:rsidRDefault="00FB3883" w:rsidP="00BF1BFC">
            <w:pPr>
              <w:ind w:left="0"/>
              <w:rPr>
                <w:b/>
                <w:bCs/>
                <w:sz w:val="18"/>
                <w:szCs w:val="18"/>
              </w:rPr>
            </w:pPr>
            <w:r>
              <w:rPr>
                <w:b/>
                <w:bCs/>
                <w:noProof/>
                <w:sz w:val="18"/>
                <w:szCs w:val="18"/>
              </w:rPr>
              <w:drawing>
                <wp:inline distT="0" distB="0" distL="0" distR="0" wp14:anchorId="77C8FBF1" wp14:editId="74764AF4">
                  <wp:extent cx="152400" cy="152400"/>
                  <wp:effectExtent l="0" t="0" r="0" b="0"/>
                  <wp:docPr id="406" name="Obrázek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Obrázek 406"/>
                          <pic:cNvPicPr/>
                        </pic:nvPicPr>
                        <pic:blipFill>
                          <a:blip r:embed="rId18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44F8771" w14:textId="77777777" w:rsidR="00FB3883" w:rsidRDefault="00FB3883" w:rsidP="00BF1BFC">
            <w:pPr>
              <w:ind w:left="0"/>
            </w:pPr>
            <w:r>
              <w:t>Opens Kenan Contracts Status form with contracts filtered to current BA.</w:t>
            </w:r>
          </w:p>
          <w:p w14:paraId="1A0BD1DF" w14:textId="77777777" w:rsidR="00FB3883" w:rsidRDefault="00FB3883" w:rsidP="00BF1BFC">
            <w:pPr>
              <w:ind w:left="0"/>
            </w:pPr>
            <w:r>
              <w:t xml:space="preserve">See </w:t>
            </w:r>
            <w:hyperlink w:anchor="_Kenan_Contracts_Status" w:history="1">
              <w:r w:rsidRPr="001608D3">
                <w:rPr>
                  <w:rStyle w:val="Hypertextovodkaz"/>
                </w:rPr>
                <w:t>Kenan Contracts Status</w:t>
              </w:r>
            </w:hyperlink>
            <w:r>
              <w:t xml:space="preserve"> for more details.</w:t>
            </w:r>
          </w:p>
          <w:p w14:paraId="527F06FE" w14:textId="77777777" w:rsidR="00FB3883" w:rsidRDefault="00FB3883" w:rsidP="00BF1BFC">
            <w:pPr>
              <w:ind w:left="0"/>
            </w:pPr>
          </w:p>
        </w:tc>
      </w:tr>
      <w:tr w:rsidR="00FB3883" w:rsidRPr="00AD3D46" w14:paraId="31F0FE77" w14:textId="77777777" w:rsidTr="00BF1BFC">
        <w:trPr>
          <w:trHeight w:val="219"/>
        </w:trPr>
        <w:tc>
          <w:tcPr>
            <w:tcW w:w="1530" w:type="dxa"/>
          </w:tcPr>
          <w:p w14:paraId="11D20995" w14:textId="77777777" w:rsidR="00FB3883" w:rsidRDefault="00FB3883" w:rsidP="00BF1BFC">
            <w:pPr>
              <w:ind w:left="0"/>
              <w:rPr>
                <w:b/>
                <w:bCs/>
                <w:sz w:val="18"/>
                <w:szCs w:val="18"/>
              </w:rPr>
            </w:pPr>
            <w:r w:rsidRPr="006F6DA4">
              <w:rPr>
                <w:b/>
                <w:bCs/>
                <w:sz w:val="18"/>
                <w:szCs w:val="18"/>
              </w:rPr>
              <w:t>RC’s</w:t>
            </w:r>
          </w:p>
          <w:p w14:paraId="41C650F3" w14:textId="77777777" w:rsidR="00FB3883" w:rsidRPr="006F6DA4" w:rsidRDefault="00FB3883" w:rsidP="00BF1BFC">
            <w:pPr>
              <w:ind w:left="0"/>
              <w:rPr>
                <w:b/>
                <w:bCs/>
                <w:sz w:val="18"/>
                <w:szCs w:val="18"/>
              </w:rPr>
            </w:pPr>
            <w:r>
              <w:rPr>
                <w:b/>
                <w:bCs/>
                <w:noProof/>
                <w:sz w:val="18"/>
                <w:szCs w:val="18"/>
              </w:rPr>
              <w:drawing>
                <wp:inline distT="0" distB="0" distL="0" distR="0" wp14:anchorId="79265CF6" wp14:editId="4FC93FFA">
                  <wp:extent cx="152400" cy="152400"/>
                  <wp:effectExtent l="0" t="0" r="0" b="0"/>
                  <wp:docPr id="407" name="Obrázek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Obrázek 407"/>
                          <pic:cNvPicPr/>
                        </pic:nvPicPr>
                        <pic:blipFill>
                          <a:blip r:embed="rId18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01C607A" w14:textId="77777777" w:rsidR="00FB3883" w:rsidRDefault="00FB3883" w:rsidP="00BF1BFC">
            <w:pPr>
              <w:ind w:left="0"/>
            </w:pPr>
            <w:r>
              <w:t xml:space="preserve">Opens </w:t>
            </w:r>
            <w:r w:rsidRPr="001516CD">
              <w:rPr>
                <w:sz w:val="18"/>
                <w:szCs w:val="18"/>
              </w:rPr>
              <w:t>Kenan Recurring Charges Status</w:t>
            </w:r>
            <w:r>
              <w:t xml:space="preserve"> form with recurring charges filtered to current BA. See </w:t>
            </w:r>
            <w:hyperlink w:anchor="_Kenan_RC_Status" w:history="1">
              <w:r w:rsidRPr="00100ED3">
                <w:rPr>
                  <w:rStyle w:val="Hypertextovodkaz"/>
                </w:rPr>
                <w:t>Kenan RC Status</w:t>
              </w:r>
            </w:hyperlink>
            <w:r>
              <w:t xml:space="preserve"> for more details.</w:t>
            </w:r>
          </w:p>
          <w:p w14:paraId="0BAE1F3C" w14:textId="77777777" w:rsidR="00FB3883" w:rsidRDefault="00FB3883" w:rsidP="00BF1BFC">
            <w:pPr>
              <w:ind w:left="0"/>
            </w:pPr>
          </w:p>
        </w:tc>
      </w:tr>
      <w:tr w:rsidR="00DE4244" w:rsidRPr="00AD3D46" w14:paraId="62779767" w14:textId="77777777" w:rsidTr="00BF1BFC">
        <w:trPr>
          <w:trHeight w:val="219"/>
        </w:trPr>
        <w:tc>
          <w:tcPr>
            <w:tcW w:w="1530" w:type="dxa"/>
          </w:tcPr>
          <w:p w14:paraId="05A17C03" w14:textId="5E0CF1E0" w:rsidR="00DE4244" w:rsidRPr="00DE4244" w:rsidRDefault="00DE4244" w:rsidP="00DE4244">
            <w:pPr>
              <w:ind w:left="0"/>
              <w:rPr>
                <w:b/>
                <w:bCs/>
                <w:i/>
                <w:iCs w:val="0"/>
                <w:sz w:val="18"/>
                <w:szCs w:val="18"/>
              </w:rPr>
            </w:pPr>
            <w:r w:rsidRPr="00DE4244">
              <w:rPr>
                <w:b/>
                <w:bCs/>
                <w:i/>
                <w:iCs w:val="0"/>
                <w:sz w:val="18"/>
                <w:szCs w:val="18"/>
              </w:rPr>
              <w:t>Morale</w:t>
            </w:r>
          </w:p>
          <w:p w14:paraId="50B2E564" w14:textId="1F1F2C80" w:rsidR="00DE4244" w:rsidRPr="006F6DA4" w:rsidRDefault="00DE4244" w:rsidP="00DE4244">
            <w:pPr>
              <w:ind w:left="0"/>
              <w:rPr>
                <w:b/>
                <w:bCs/>
                <w:sz w:val="18"/>
                <w:szCs w:val="18"/>
              </w:rPr>
            </w:pPr>
            <w:r>
              <w:rPr>
                <w:b/>
                <w:bCs/>
                <w:noProof/>
                <w:sz w:val="18"/>
                <w:szCs w:val="18"/>
              </w:rPr>
              <w:drawing>
                <wp:inline distT="0" distB="0" distL="0" distR="0" wp14:anchorId="09FAE0D4" wp14:editId="75540B05">
                  <wp:extent cx="152400" cy="152400"/>
                  <wp:effectExtent l="0" t="0" r="0" b="0"/>
                  <wp:docPr id="1529854843" name="Obrázek 152985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54843" name="Obrázek 1529854843"/>
                          <pic:cNvPicPr/>
                        </pic:nvPicPr>
                        <pic:blipFill>
                          <a:blip r:embed="rId18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8E70278" w14:textId="5FF47BDB" w:rsidR="00DE4244" w:rsidRDefault="00DE4244" w:rsidP="00DE4244">
            <w:pPr>
              <w:ind w:left="0"/>
            </w:pPr>
            <w:r>
              <w:t>Temporarily changes account morale from Bad to Good and vice versa.</w:t>
            </w:r>
          </w:p>
          <w:p w14:paraId="5DEFA02E" w14:textId="51CDFDE4" w:rsidR="00DE4244" w:rsidRDefault="00DE4244" w:rsidP="00DE4244">
            <w:pPr>
              <w:ind w:left="0"/>
            </w:pPr>
            <w:r>
              <w:t>Account morale will be restored during next collection run.</w:t>
            </w:r>
          </w:p>
          <w:p w14:paraId="3FA82002" w14:textId="6E670F6D" w:rsidR="00DE4244" w:rsidRDefault="00DE4244" w:rsidP="00DE4244">
            <w:pPr>
              <w:ind w:left="0"/>
            </w:pPr>
            <w:r>
              <w:t xml:space="preserve">See </w:t>
            </w:r>
            <w:hyperlink w:anchor="_Changing_account_morale" w:history="1">
              <w:r w:rsidR="002E4D31">
                <w:rPr>
                  <w:rStyle w:val="Hypertextovodkaz"/>
                </w:rPr>
                <w:t>Changing account morale (ACI Before-unsafe)</w:t>
              </w:r>
            </w:hyperlink>
            <w:r>
              <w:t xml:space="preserve"> </w:t>
            </w:r>
            <w:r w:rsidR="002E4D31">
              <w:t xml:space="preserve">and </w:t>
            </w:r>
            <w:hyperlink w:anchor="_Changing_account_morale_1" w:history="1">
              <w:r w:rsidR="002E4D31" w:rsidRPr="002E4D31">
                <w:rPr>
                  <w:rStyle w:val="Hypertextovodkaz"/>
                </w:rPr>
                <w:t>Changing account morale to Bad (ACI Before-safe)</w:t>
              </w:r>
            </w:hyperlink>
            <w:r w:rsidR="002E4D31">
              <w:t xml:space="preserve"> </w:t>
            </w:r>
            <w:r>
              <w:t>for more details.</w:t>
            </w:r>
          </w:p>
          <w:p w14:paraId="7A17146D" w14:textId="77777777" w:rsidR="00DE4244" w:rsidRDefault="00DE4244" w:rsidP="00DE4244">
            <w:pPr>
              <w:ind w:left="0"/>
            </w:pPr>
          </w:p>
        </w:tc>
      </w:tr>
      <w:tr w:rsidR="00912351" w:rsidRPr="00AD3D46" w14:paraId="04E16CB6" w14:textId="77777777" w:rsidTr="00BF1BFC">
        <w:trPr>
          <w:trHeight w:val="219"/>
        </w:trPr>
        <w:tc>
          <w:tcPr>
            <w:tcW w:w="1530" w:type="dxa"/>
          </w:tcPr>
          <w:p w14:paraId="490505C1" w14:textId="09DA4924" w:rsidR="00912351" w:rsidRDefault="00912351" w:rsidP="00912351">
            <w:pPr>
              <w:ind w:left="0"/>
              <w:rPr>
                <w:b/>
                <w:bCs/>
                <w:sz w:val="18"/>
                <w:szCs w:val="18"/>
              </w:rPr>
            </w:pPr>
            <w:r>
              <w:rPr>
                <w:b/>
                <w:bCs/>
                <w:sz w:val="18"/>
                <w:szCs w:val="18"/>
              </w:rPr>
              <w:t>Ext. Data</w:t>
            </w:r>
          </w:p>
          <w:p w14:paraId="42562A07" w14:textId="60BA8844" w:rsidR="00912351" w:rsidRPr="006F6DA4" w:rsidRDefault="00912351" w:rsidP="00912351">
            <w:pPr>
              <w:ind w:left="0"/>
              <w:rPr>
                <w:b/>
                <w:bCs/>
                <w:sz w:val="18"/>
                <w:szCs w:val="18"/>
              </w:rPr>
            </w:pPr>
            <w:r>
              <w:rPr>
                <w:b/>
                <w:bCs/>
                <w:noProof/>
                <w:sz w:val="18"/>
                <w:szCs w:val="18"/>
              </w:rPr>
              <w:drawing>
                <wp:inline distT="0" distB="0" distL="0" distR="0" wp14:anchorId="6F0A79A8" wp14:editId="1593E764">
                  <wp:extent cx="152400" cy="152400"/>
                  <wp:effectExtent l="0" t="0" r="0" b="0"/>
                  <wp:docPr id="848574541" name="Obrázek 848574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74541" name="Obrázek 848574541"/>
                          <pic:cNvPicPr/>
                        </pic:nvPicPr>
                        <pic:blipFill>
                          <a:blip r:embed="rId18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46F66B3" w14:textId="48AE3E5A" w:rsidR="00912351" w:rsidRDefault="00912351" w:rsidP="00912351">
            <w:pPr>
              <w:ind w:left="0"/>
            </w:pPr>
            <w:r>
              <w:t xml:space="preserve">Opens </w:t>
            </w:r>
            <w:r w:rsidRPr="001516CD">
              <w:rPr>
                <w:sz w:val="18"/>
                <w:szCs w:val="18"/>
              </w:rPr>
              <w:t xml:space="preserve">Kenan </w:t>
            </w:r>
            <w:r>
              <w:rPr>
                <w:sz w:val="18"/>
                <w:szCs w:val="18"/>
              </w:rPr>
              <w:t>Account Extended Data</w:t>
            </w:r>
            <w:r w:rsidRPr="001516CD">
              <w:rPr>
                <w:sz w:val="18"/>
                <w:szCs w:val="18"/>
              </w:rPr>
              <w:t xml:space="preserve"> Status</w:t>
            </w:r>
            <w:r>
              <w:t xml:space="preserve"> form with extended data filtered to current BA. See </w:t>
            </w:r>
            <w:hyperlink w:anchor="_Kenan_Account_Extended" w:history="1">
              <w:r w:rsidR="00E37296">
                <w:rPr>
                  <w:rStyle w:val="Hypertextovodkaz"/>
                </w:rPr>
                <w:t>Kenan Account Extended Data Status</w:t>
              </w:r>
            </w:hyperlink>
            <w:r>
              <w:t xml:space="preserve"> for more details. </w:t>
            </w:r>
          </w:p>
          <w:p w14:paraId="7E9713D9" w14:textId="77777777" w:rsidR="00912351" w:rsidRDefault="00912351" w:rsidP="00912351">
            <w:pPr>
              <w:ind w:left="0"/>
            </w:pPr>
          </w:p>
        </w:tc>
      </w:tr>
      <w:tr w:rsidR="0040775C" w:rsidRPr="00AD3D46" w14:paraId="2A617D1D" w14:textId="77777777" w:rsidTr="00BF1BFC">
        <w:trPr>
          <w:trHeight w:val="219"/>
        </w:trPr>
        <w:tc>
          <w:tcPr>
            <w:tcW w:w="1530" w:type="dxa"/>
          </w:tcPr>
          <w:p w14:paraId="32D7FC45" w14:textId="77777777" w:rsidR="0040775C" w:rsidRDefault="0040775C" w:rsidP="0040775C">
            <w:pPr>
              <w:ind w:left="0"/>
              <w:rPr>
                <w:b/>
                <w:bCs/>
                <w:sz w:val="18"/>
                <w:szCs w:val="18"/>
              </w:rPr>
            </w:pPr>
            <w:r>
              <w:rPr>
                <w:b/>
                <w:bCs/>
                <w:sz w:val="18"/>
                <w:szCs w:val="18"/>
              </w:rPr>
              <w:t>Ext. Data</w:t>
            </w:r>
          </w:p>
          <w:p w14:paraId="400F6C9F" w14:textId="22F5A7C7" w:rsidR="0040775C" w:rsidRDefault="0040775C" w:rsidP="0040775C">
            <w:pPr>
              <w:ind w:left="0"/>
              <w:rPr>
                <w:b/>
                <w:bCs/>
                <w:sz w:val="18"/>
                <w:szCs w:val="18"/>
              </w:rPr>
            </w:pPr>
            <w:r>
              <w:rPr>
                <w:b/>
                <w:bCs/>
                <w:noProof/>
                <w:sz w:val="18"/>
                <w:szCs w:val="18"/>
              </w:rPr>
              <w:drawing>
                <wp:inline distT="0" distB="0" distL="0" distR="0" wp14:anchorId="4532466C" wp14:editId="5A395144">
                  <wp:extent cx="152400" cy="152400"/>
                  <wp:effectExtent l="0" t="0" r="0" b="0"/>
                  <wp:docPr id="1722735300" name="Obrázek 1722735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35300" name="Obrázek 1722735300"/>
                          <pic:cNvPicPr/>
                        </pic:nvPicPr>
                        <pic:blipFill>
                          <a:blip r:embed="rId18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1B6D2F3" w14:textId="645F0248" w:rsidR="0040775C" w:rsidRDefault="0040775C" w:rsidP="0040775C">
            <w:pPr>
              <w:ind w:left="0"/>
            </w:pPr>
            <w:r>
              <w:t xml:space="preserve">Opens </w:t>
            </w:r>
            <w:r w:rsidRPr="001516CD">
              <w:rPr>
                <w:sz w:val="18"/>
                <w:szCs w:val="18"/>
              </w:rPr>
              <w:t xml:space="preserve">Kenan </w:t>
            </w:r>
            <w:r>
              <w:rPr>
                <w:sz w:val="18"/>
                <w:szCs w:val="18"/>
              </w:rPr>
              <w:t>Product Instance Mapping</w:t>
            </w:r>
            <w:r>
              <w:t xml:space="preserve"> form with VFPI records filtered to current BA. See </w:t>
            </w:r>
            <w:hyperlink w:anchor="_Kenan_Product_Instance" w:history="1">
              <w:r>
                <w:rPr>
                  <w:rStyle w:val="Hypertextovodkaz"/>
                </w:rPr>
                <w:t>Kenan Product Instance Mapping (VFPI)</w:t>
              </w:r>
            </w:hyperlink>
            <w:r>
              <w:t xml:space="preserve">  for more details. </w:t>
            </w:r>
          </w:p>
          <w:p w14:paraId="2AC6DEE3" w14:textId="77777777" w:rsidR="0040775C" w:rsidRDefault="0040775C" w:rsidP="0040775C">
            <w:pPr>
              <w:ind w:left="0"/>
            </w:pPr>
          </w:p>
        </w:tc>
      </w:tr>
      <w:tr w:rsidR="00912351" w:rsidRPr="00AD3D46" w14:paraId="663AB7F5" w14:textId="77777777" w:rsidTr="00BF1BFC">
        <w:trPr>
          <w:trHeight w:val="219"/>
        </w:trPr>
        <w:tc>
          <w:tcPr>
            <w:tcW w:w="1530" w:type="dxa"/>
          </w:tcPr>
          <w:p w14:paraId="055EE184" w14:textId="77777777" w:rsidR="00912351" w:rsidRDefault="00912351" w:rsidP="00912351">
            <w:pPr>
              <w:ind w:left="0"/>
              <w:rPr>
                <w:b/>
                <w:bCs/>
                <w:sz w:val="18"/>
                <w:szCs w:val="18"/>
              </w:rPr>
            </w:pPr>
            <w:r w:rsidRPr="000555E1">
              <w:rPr>
                <w:b/>
                <w:bCs/>
                <w:sz w:val="18"/>
                <w:szCs w:val="18"/>
              </w:rPr>
              <w:t>Set NO_BILL</w:t>
            </w:r>
          </w:p>
          <w:p w14:paraId="23FE46F8" w14:textId="77777777" w:rsidR="00912351" w:rsidRPr="000555E1" w:rsidRDefault="00912351" w:rsidP="00912351">
            <w:pPr>
              <w:ind w:left="0"/>
              <w:rPr>
                <w:b/>
                <w:bCs/>
                <w:sz w:val="18"/>
                <w:szCs w:val="18"/>
              </w:rPr>
            </w:pPr>
            <w:r>
              <w:rPr>
                <w:b/>
                <w:bCs/>
                <w:noProof/>
                <w:sz w:val="18"/>
                <w:szCs w:val="18"/>
              </w:rPr>
              <w:drawing>
                <wp:inline distT="0" distB="0" distL="0" distR="0" wp14:anchorId="76A84856" wp14:editId="30EC0860">
                  <wp:extent cx="152400" cy="152400"/>
                  <wp:effectExtent l="0" t="0" r="0" b="0"/>
                  <wp:docPr id="408" name="Obrázek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CF54C8B" w14:textId="2CF891AD" w:rsidR="00912351" w:rsidRDefault="00912351" w:rsidP="00912351">
            <w:pPr>
              <w:ind w:left="0"/>
            </w:pPr>
            <w:r>
              <w:t>Sets all currently unbilled NRC’s on the BA as not-billable.</w:t>
            </w:r>
          </w:p>
          <w:p w14:paraId="19865008" w14:textId="77777777" w:rsidR="00912351" w:rsidRDefault="00912351" w:rsidP="00912351">
            <w:pPr>
              <w:ind w:left="0"/>
            </w:pPr>
            <w:r>
              <w:t xml:space="preserve">See </w:t>
            </w:r>
            <w:hyperlink w:anchor="_Setting_NRC_as" w:history="1">
              <w:r w:rsidRPr="0062075F">
                <w:rPr>
                  <w:rStyle w:val="Hypertextovodkaz"/>
                </w:rPr>
                <w:t>Setting NRC as not-billable</w:t>
              </w:r>
            </w:hyperlink>
            <w:r>
              <w:t xml:space="preserve"> for more details.</w:t>
            </w:r>
          </w:p>
          <w:p w14:paraId="50B90D29" w14:textId="77777777" w:rsidR="00912351" w:rsidRDefault="00912351" w:rsidP="00912351">
            <w:pPr>
              <w:ind w:left="0"/>
            </w:pPr>
          </w:p>
        </w:tc>
      </w:tr>
      <w:tr w:rsidR="00912351" w:rsidRPr="00AD3D46" w14:paraId="010B43D5" w14:textId="77777777" w:rsidTr="00BF1BFC">
        <w:trPr>
          <w:trHeight w:val="219"/>
        </w:trPr>
        <w:tc>
          <w:tcPr>
            <w:tcW w:w="1530" w:type="dxa"/>
          </w:tcPr>
          <w:p w14:paraId="75B01894" w14:textId="77777777" w:rsidR="00912351" w:rsidRDefault="00912351" w:rsidP="00912351">
            <w:pPr>
              <w:ind w:left="0"/>
              <w:rPr>
                <w:b/>
                <w:bCs/>
                <w:sz w:val="18"/>
                <w:szCs w:val="18"/>
              </w:rPr>
            </w:pPr>
            <w:r w:rsidRPr="000555E1">
              <w:rPr>
                <w:b/>
                <w:bCs/>
                <w:sz w:val="18"/>
                <w:szCs w:val="18"/>
              </w:rPr>
              <w:t>Add NRC</w:t>
            </w:r>
          </w:p>
          <w:p w14:paraId="7FABD927" w14:textId="77777777" w:rsidR="00912351" w:rsidRPr="000555E1" w:rsidRDefault="00912351" w:rsidP="00912351">
            <w:pPr>
              <w:ind w:left="0"/>
              <w:rPr>
                <w:b/>
                <w:bCs/>
                <w:sz w:val="18"/>
                <w:szCs w:val="18"/>
              </w:rPr>
            </w:pPr>
            <w:r>
              <w:rPr>
                <w:b/>
                <w:bCs/>
                <w:noProof/>
                <w:sz w:val="18"/>
                <w:szCs w:val="18"/>
              </w:rPr>
              <w:drawing>
                <wp:inline distT="0" distB="0" distL="0" distR="0" wp14:anchorId="6A0A0B89" wp14:editId="1E697D9C">
                  <wp:extent cx="152400" cy="152400"/>
                  <wp:effectExtent l="0" t="0" r="0" b="0"/>
                  <wp:docPr id="409" name="Obrázek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EB6A2E0" w14:textId="77777777" w:rsidR="00912351" w:rsidRDefault="00912351" w:rsidP="00912351">
            <w:pPr>
              <w:ind w:left="0"/>
            </w:pPr>
            <w:r>
              <w:t>Adds a new NRC to the BA.</w:t>
            </w:r>
          </w:p>
          <w:p w14:paraId="3F93795D" w14:textId="2F86B809" w:rsidR="00912351" w:rsidRDefault="00912351" w:rsidP="00912351">
            <w:pPr>
              <w:ind w:left="0"/>
            </w:pPr>
            <w:r>
              <w:t xml:space="preserve">See </w:t>
            </w:r>
            <w:hyperlink w:anchor="_Adding_new_NRC" w:history="1">
              <w:r>
                <w:rPr>
                  <w:rStyle w:val="Hypertextovodkaz"/>
                </w:rPr>
                <w:t>Inserting NRC</w:t>
              </w:r>
            </w:hyperlink>
            <w:r>
              <w:t xml:space="preserve"> for more details.</w:t>
            </w:r>
          </w:p>
          <w:p w14:paraId="17A3C6B8" w14:textId="77777777" w:rsidR="00912351" w:rsidRDefault="00912351" w:rsidP="00912351">
            <w:pPr>
              <w:ind w:left="0"/>
            </w:pPr>
          </w:p>
        </w:tc>
      </w:tr>
      <w:tr w:rsidR="00912351" w:rsidRPr="00AD3D46" w14:paraId="0BBB42E1" w14:textId="77777777" w:rsidTr="00BF1BFC">
        <w:trPr>
          <w:trHeight w:val="219"/>
        </w:trPr>
        <w:tc>
          <w:tcPr>
            <w:tcW w:w="1530" w:type="dxa"/>
          </w:tcPr>
          <w:p w14:paraId="527CFCD0" w14:textId="3EDEB25E" w:rsidR="00912351" w:rsidRDefault="00912351" w:rsidP="00912351">
            <w:pPr>
              <w:ind w:left="0"/>
              <w:rPr>
                <w:b/>
                <w:bCs/>
                <w:sz w:val="18"/>
                <w:szCs w:val="18"/>
              </w:rPr>
            </w:pPr>
            <w:r>
              <w:rPr>
                <w:b/>
                <w:bCs/>
                <w:sz w:val="18"/>
                <w:szCs w:val="18"/>
              </w:rPr>
              <w:t>Batch Loader</w:t>
            </w:r>
          </w:p>
          <w:p w14:paraId="2F0BBDF9" w14:textId="1FFB87D0" w:rsidR="00912351" w:rsidRPr="000555E1" w:rsidRDefault="00912351" w:rsidP="00912351">
            <w:pPr>
              <w:ind w:left="0"/>
              <w:rPr>
                <w:b/>
                <w:bCs/>
                <w:sz w:val="18"/>
                <w:szCs w:val="18"/>
              </w:rPr>
            </w:pPr>
            <w:r>
              <w:rPr>
                <w:b/>
                <w:bCs/>
                <w:noProof/>
                <w:sz w:val="18"/>
                <w:szCs w:val="18"/>
              </w:rPr>
              <w:drawing>
                <wp:inline distT="0" distB="0" distL="0" distR="0" wp14:anchorId="0F95FEA6" wp14:editId="07F5ADDF">
                  <wp:extent cx="152400" cy="152400"/>
                  <wp:effectExtent l="0" t="0" r="0" b="0"/>
                  <wp:docPr id="883603916" name="Obrázek 88360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03916" name="Obrázek 883603916"/>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56C70A9" w14:textId="3D03D301" w:rsidR="00912351" w:rsidRDefault="00912351" w:rsidP="00912351">
            <w:pPr>
              <w:ind w:left="0"/>
            </w:pPr>
            <w:r>
              <w:t>Processes selected input file with NRC Batch Loader.</w:t>
            </w:r>
          </w:p>
          <w:p w14:paraId="2C2AC58F" w14:textId="4AFA1DCF" w:rsidR="00912351" w:rsidRDefault="00912351" w:rsidP="00912351">
            <w:pPr>
              <w:ind w:left="0"/>
            </w:pPr>
            <w:r>
              <w:t xml:space="preserve">See </w:t>
            </w:r>
            <w:hyperlink w:anchor="_Running_NRC_Batch" w:history="1">
              <w:r>
                <w:rPr>
                  <w:rStyle w:val="Hypertextovodkaz"/>
                </w:rPr>
                <w:t>Running NRC Batch Loader</w:t>
              </w:r>
            </w:hyperlink>
            <w:r>
              <w:t xml:space="preserve"> for more details.</w:t>
            </w:r>
          </w:p>
          <w:p w14:paraId="7083CF79" w14:textId="77777777" w:rsidR="00912351" w:rsidRDefault="00912351" w:rsidP="00912351">
            <w:pPr>
              <w:ind w:left="0"/>
            </w:pPr>
          </w:p>
        </w:tc>
      </w:tr>
      <w:tr w:rsidR="00912351" w:rsidRPr="00AD3D46" w14:paraId="5E34704B" w14:textId="77777777" w:rsidTr="00BF1BFC">
        <w:trPr>
          <w:trHeight w:val="219"/>
        </w:trPr>
        <w:tc>
          <w:tcPr>
            <w:tcW w:w="1530" w:type="dxa"/>
          </w:tcPr>
          <w:p w14:paraId="283604B1" w14:textId="77777777" w:rsidR="00912351" w:rsidRDefault="00912351" w:rsidP="00912351">
            <w:pPr>
              <w:ind w:left="0"/>
              <w:rPr>
                <w:b/>
                <w:bCs/>
                <w:sz w:val="18"/>
                <w:szCs w:val="18"/>
              </w:rPr>
            </w:pPr>
            <w:r w:rsidRPr="00FD08F0">
              <w:rPr>
                <w:b/>
                <w:bCs/>
                <w:sz w:val="18"/>
                <w:szCs w:val="18"/>
              </w:rPr>
              <w:t>Rate</w:t>
            </w:r>
          </w:p>
          <w:p w14:paraId="3B5ECAA0" w14:textId="77777777" w:rsidR="00912351" w:rsidRPr="00FD08F0" w:rsidRDefault="00912351" w:rsidP="00912351">
            <w:pPr>
              <w:ind w:left="0"/>
              <w:rPr>
                <w:b/>
                <w:bCs/>
                <w:sz w:val="18"/>
                <w:szCs w:val="18"/>
              </w:rPr>
            </w:pPr>
            <w:r>
              <w:rPr>
                <w:b/>
                <w:bCs/>
                <w:noProof/>
                <w:sz w:val="18"/>
                <w:szCs w:val="18"/>
              </w:rPr>
              <w:drawing>
                <wp:inline distT="0" distB="0" distL="0" distR="0" wp14:anchorId="5004804B" wp14:editId="57BAA70B">
                  <wp:extent cx="152400" cy="152400"/>
                  <wp:effectExtent l="0" t="0" r="0" b="0"/>
                  <wp:docPr id="410" name="Obrázek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E9036AD" w14:textId="2E905979" w:rsidR="00912351" w:rsidRDefault="00912351" w:rsidP="00912351">
            <w:pPr>
              <w:ind w:left="0"/>
            </w:pPr>
            <w:r>
              <w:t>Executes rating modules for given Kenan customer server.</w:t>
            </w:r>
          </w:p>
          <w:p w14:paraId="3D8E6536" w14:textId="77777777" w:rsidR="00912351" w:rsidRDefault="00912351" w:rsidP="00912351">
            <w:pPr>
              <w:ind w:left="0"/>
            </w:pPr>
            <w:r>
              <w:t xml:space="preserve">See </w:t>
            </w:r>
            <w:hyperlink w:anchor="_Running_Rating_modules" w:history="1">
              <w:r w:rsidRPr="001E6576">
                <w:rPr>
                  <w:rStyle w:val="Hypertextovodkaz"/>
                </w:rPr>
                <w:t>Running Rating modules (COM, MCAP, CAP)</w:t>
              </w:r>
            </w:hyperlink>
            <w:r>
              <w:t xml:space="preserve"> for more details.</w:t>
            </w:r>
          </w:p>
          <w:p w14:paraId="1ACDA4B5" w14:textId="77777777" w:rsidR="00912351" w:rsidRDefault="00912351" w:rsidP="00912351">
            <w:pPr>
              <w:ind w:left="0"/>
            </w:pPr>
          </w:p>
        </w:tc>
      </w:tr>
      <w:tr w:rsidR="00912351" w:rsidRPr="00AD3D46" w14:paraId="4546DFB2" w14:textId="77777777" w:rsidTr="00BF1BFC">
        <w:trPr>
          <w:trHeight w:val="219"/>
        </w:trPr>
        <w:tc>
          <w:tcPr>
            <w:tcW w:w="1530" w:type="dxa"/>
          </w:tcPr>
          <w:p w14:paraId="1CC4E476" w14:textId="77777777" w:rsidR="00912351" w:rsidRDefault="00912351" w:rsidP="00912351">
            <w:pPr>
              <w:ind w:left="0"/>
              <w:rPr>
                <w:b/>
                <w:bCs/>
                <w:sz w:val="18"/>
                <w:szCs w:val="18"/>
              </w:rPr>
            </w:pPr>
            <w:r w:rsidRPr="00FD08F0">
              <w:rPr>
                <w:b/>
                <w:bCs/>
                <w:sz w:val="18"/>
                <w:szCs w:val="18"/>
              </w:rPr>
              <w:t>Bill</w:t>
            </w:r>
          </w:p>
          <w:p w14:paraId="487D35F8" w14:textId="77777777" w:rsidR="00912351" w:rsidRPr="00FD08F0" w:rsidRDefault="00912351" w:rsidP="00912351">
            <w:pPr>
              <w:ind w:left="0"/>
              <w:rPr>
                <w:b/>
                <w:bCs/>
                <w:sz w:val="18"/>
                <w:szCs w:val="18"/>
              </w:rPr>
            </w:pPr>
            <w:r w:rsidRPr="0025242B">
              <w:rPr>
                <w:noProof/>
              </w:rPr>
              <w:drawing>
                <wp:inline distT="0" distB="0" distL="0" distR="0" wp14:anchorId="2EA73D1E" wp14:editId="25C5E7D5">
                  <wp:extent cx="151130" cy="151130"/>
                  <wp:effectExtent l="0" t="0" r="1270" b="1270"/>
                  <wp:docPr id="411" name="Obrázek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Obrázek 411"/>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p>
        </w:tc>
        <w:tc>
          <w:tcPr>
            <w:tcW w:w="7826" w:type="dxa"/>
          </w:tcPr>
          <w:p w14:paraId="068C404B" w14:textId="77777777" w:rsidR="00912351" w:rsidRDefault="00912351" w:rsidP="00912351">
            <w:pPr>
              <w:ind w:left="0"/>
            </w:pPr>
            <w:r>
              <w:t>Opens Billing Properties form.</w:t>
            </w:r>
          </w:p>
          <w:p w14:paraId="4D8B1E84" w14:textId="77777777" w:rsidR="00912351" w:rsidRDefault="00912351" w:rsidP="00912351">
            <w:pPr>
              <w:ind w:left="0"/>
            </w:pPr>
            <w:r>
              <w:t xml:space="preserve">See </w:t>
            </w:r>
            <w:hyperlink w:anchor="_Running_Billing_module" w:history="1">
              <w:r w:rsidRPr="00A658C2">
                <w:rPr>
                  <w:rStyle w:val="Hypertextovodkaz"/>
                </w:rPr>
                <w:t>Running Billing module (BIP)</w:t>
              </w:r>
            </w:hyperlink>
            <w:r>
              <w:t xml:space="preserve"> for more details.</w:t>
            </w:r>
          </w:p>
          <w:p w14:paraId="6D1E7A4D" w14:textId="77777777" w:rsidR="00912351" w:rsidRDefault="00912351" w:rsidP="00912351">
            <w:pPr>
              <w:ind w:left="0"/>
            </w:pPr>
          </w:p>
        </w:tc>
      </w:tr>
      <w:tr w:rsidR="00912351" w:rsidRPr="00AD3D46" w14:paraId="59E64F9A" w14:textId="77777777" w:rsidTr="00BF1BFC">
        <w:trPr>
          <w:trHeight w:val="219"/>
        </w:trPr>
        <w:tc>
          <w:tcPr>
            <w:tcW w:w="1530" w:type="dxa"/>
          </w:tcPr>
          <w:p w14:paraId="4B009617" w14:textId="77777777" w:rsidR="00912351" w:rsidRDefault="00912351" w:rsidP="00912351">
            <w:pPr>
              <w:ind w:left="0"/>
              <w:rPr>
                <w:b/>
                <w:bCs/>
                <w:sz w:val="18"/>
                <w:szCs w:val="18"/>
              </w:rPr>
            </w:pPr>
            <w:r w:rsidRPr="008D7AD1">
              <w:rPr>
                <w:b/>
                <w:bCs/>
                <w:sz w:val="18"/>
                <w:szCs w:val="18"/>
              </w:rPr>
              <w:sym w:font="Wingdings" w:char="F0E0"/>
            </w:r>
            <w:r>
              <w:rPr>
                <w:b/>
                <w:bCs/>
                <w:sz w:val="18"/>
                <w:szCs w:val="18"/>
              </w:rPr>
              <w:t xml:space="preserve"> </w:t>
            </w:r>
            <w:r w:rsidRPr="00FD08F0">
              <w:rPr>
                <w:b/>
                <w:bCs/>
                <w:sz w:val="18"/>
                <w:szCs w:val="18"/>
              </w:rPr>
              <w:t>Format</w:t>
            </w:r>
          </w:p>
          <w:p w14:paraId="708AD5CE" w14:textId="77777777" w:rsidR="00912351" w:rsidRPr="00FD08F0" w:rsidRDefault="00912351" w:rsidP="00912351">
            <w:pPr>
              <w:ind w:left="0"/>
              <w:rPr>
                <w:b/>
                <w:bCs/>
                <w:sz w:val="18"/>
                <w:szCs w:val="18"/>
              </w:rPr>
            </w:pPr>
            <w:r>
              <w:rPr>
                <w:b/>
                <w:bCs/>
                <w:noProof/>
                <w:sz w:val="18"/>
                <w:szCs w:val="18"/>
              </w:rPr>
              <w:lastRenderedPageBreak/>
              <w:drawing>
                <wp:inline distT="0" distB="0" distL="0" distR="0" wp14:anchorId="207C1A39" wp14:editId="156CFE44">
                  <wp:extent cx="152400" cy="152400"/>
                  <wp:effectExtent l="0" t="0" r="0" b="0"/>
                  <wp:docPr id="412" name="Obrázek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Obrázek 412"/>
                          <pic:cNvPicPr/>
                        </pic:nvPicPr>
                        <pic:blipFill>
                          <a:blip r:embed="rId19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9393DCB" w14:textId="77777777" w:rsidR="00912351" w:rsidRDefault="00912351" w:rsidP="00912351">
            <w:pPr>
              <w:ind w:left="0"/>
            </w:pPr>
            <w:r>
              <w:lastRenderedPageBreak/>
              <w:t>Opens Invoice Formatting (INEXT) form and closes the Collections form.</w:t>
            </w:r>
          </w:p>
          <w:p w14:paraId="44045542" w14:textId="77777777" w:rsidR="00912351" w:rsidRDefault="00912351" w:rsidP="00912351">
            <w:pPr>
              <w:ind w:left="0"/>
            </w:pPr>
            <w:r>
              <w:lastRenderedPageBreak/>
              <w:t xml:space="preserve">See </w:t>
            </w:r>
            <w:hyperlink w:anchor="_Kenan_Invoicing_(INEXT)" w:history="1">
              <w:r>
                <w:rPr>
                  <w:rStyle w:val="Hypertextovodkaz"/>
                </w:rPr>
                <w:t>Kenan Invoicing (INEXT)</w:t>
              </w:r>
            </w:hyperlink>
            <w:r>
              <w:t xml:space="preserve"> for more details.</w:t>
            </w:r>
          </w:p>
          <w:p w14:paraId="7547ADE0" w14:textId="77777777" w:rsidR="00912351" w:rsidRDefault="00912351" w:rsidP="00912351">
            <w:pPr>
              <w:ind w:left="0"/>
            </w:pPr>
          </w:p>
        </w:tc>
      </w:tr>
      <w:tr w:rsidR="00912351" w:rsidRPr="00AD3D46" w14:paraId="21589BEE" w14:textId="77777777" w:rsidTr="00BF1BFC">
        <w:trPr>
          <w:trHeight w:val="219"/>
        </w:trPr>
        <w:tc>
          <w:tcPr>
            <w:tcW w:w="1530" w:type="dxa"/>
          </w:tcPr>
          <w:p w14:paraId="0B5952B6" w14:textId="41025B2F" w:rsidR="00912351" w:rsidRDefault="00912351" w:rsidP="00912351">
            <w:pPr>
              <w:ind w:left="0"/>
              <w:rPr>
                <w:b/>
                <w:bCs/>
                <w:sz w:val="18"/>
                <w:szCs w:val="18"/>
              </w:rPr>
            </w:pPr>
            <w:r>
              <w:rPr>
                <w:b/>
                <w:bCs/>
                <w:sz w:val="18"/>
                <w:szCs w:val="18"/>
              </w:rPr>
              <w:lastRenderedPageBreak/>
              <w:t>Pay. Hist.</w:t>
            </w:r>
          </w:p>
          <w:p w14:paraId="6B8E66CD" w14:textId="7CC6CCF5" w:rsidR="00912351" w:rsidRPr="008D7AD1" w:rsidRDefault="00912351" w:rsidP="00912351">
            <w:pPr>
              <w:ind w:left="0"/>
              <w:rPr>
                <w:b/>
                <w:bCs/>
                <w:sz w:val="18"/>
                <w:szCs w:val="18"/>
              </w:rPr>
            </w:pPr>
            <w:r>
              <w:rPr>
                <w:b/>
                <w:bCs/>
                <w:noProof/>
                <w:sz w:val="18"/>
                <w:szCs w:val="18"/>
              </w:rPr>
              <w:drawing>
                <wp:inline distT="0" distB="0" distL="0" distR="0" wp14:anchorId="71B1BFB9" wp14:editId="5D3538DB">
                  <wp:extent cx="152400" cy="152400"/>
                  <wp:effectExtent l="0" t="0" r="0" b="0"/>
                  <wp:docPr id="2084293959" name="Obrázek 208429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93959" name="Obrázek 2084293959"/>
                          <pic:cNvPicPr/>
                        </pic:nvPicPr>
                        <pic:blipFill>
                          <a:blip r:embed="rId19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6BD6DD" w14:textId="05A4615F" w:rsidR="00912351" w:rsidRDefault="00912351" w:rsidP="00912351">
            <w:pPr>
              <w:ind w:left="0"/>
            </w:pPr>
            <w:r>
              <w:t>Opens Kenan Payments Status form for the account (i.e., account payment history).</w:t>
            </w:r>
          </w:p>
          <w:p w14:paraId="211E98AE" w14:textId="122D07C3" w:rsidR="00912351" w:rsidRDefault="00912351" w:rsidP="00912351">
            <w:pPr>
              <w:ind w:left="0"/>
            </w:pPr>
            <w:r>
              <w:t xml:space="preserve">See </w:t>
            </w:r>
            <w:hyperlink w:anchor="_Kenan_Payments_&amp;" w:history="1">
              <w:r w:rsidRPr="005C51E4">
                <w:rPr>
                  <w:rStyle w:val="Hypertextovodkaz"/>
                </w:rPr>
                <w:t>Kenan Payments &amp; Refills</w:t>
              </w:r>
            </w:hyperlink>
            <w:r>
              <w:t xml:space="preserve"> for more details.</w:t>
            </w:r>
          </w:p>
          <w:p w14:paraId="510AAB40" w14:textId="77777777" w:rsidR="00912351" w:rsidRDefault="00912351" w:rsidP="00912351">
            <w:pPr>
              <w:ind w:left="0"/>
            </w:pPr>
          </w:p>
        </w:tc>
      </w:tr>
      <w:tr w:rsidR="00912351" w:rsidRPr="00AD3D46" w14:paraId="32A05C68" w14:textId="77777777" w:rsidTr="00BF1BFC">
        <w:trPr>
          <w:trHeight w:val="219"/>
        </w:trPr>
        <w:tc>
          <w:tcPr>
            <w:tcW w:w="1530" w:type="dxa"/>
          </w:tcPr>
          <w:p w14:paraId="7388B011" w14:textId="77777777" w:rsidR="00912351" w:rsidRDefault="00912351" w:rsidP="00912351">
            <w:pPr>
              <w:ind w:left="0"/>
              <w:rPr>
                <w:b/>
                <w:bCs/>
                <w:sz w:val="18"/>
                <w:szCs w:val="18"/>
              </w:rPr>
            </w:pPr>
            <w:r w:rsidRPr="00FF4B97">
              <w:rPr>
                <w:b/>
                <w:bCs/>
                <w:sz w:val="18"/>
                <w:szCs w:val="18"/>
              </w:rPr>
              <w:t>Allocate</w:t>
            </w:r>
          </w:p>
          <w:p w14:paraId="5DD7764F" w14:textId="77777777" w:rsidR="00912351" w:rsidRPr="00FF4B97" w:rsidRDefault="00912351" w:rsidP="00912351">
            <w:pPr>
              <w:ind w:left="0"/>
              <w:rPr>
                <w:b/>
                <w:bCs/>
                <w:sz w:val="18"/>
                <w:szCs w:val="18"/>
              </w:rPr>
            </w:pPr>
            <w:r>
              <w:rPr>
                <w:b/>
                <w:bCs/>
                <w:noProof/>
                <w:sz w:val="18"/>
                <w:szCs w:val="18"/>
              </w:rPr>
              <w:drawing>
                <wp:inline distT="0" distB="0" distL="0" distR="0" wp14:anchorId="2017A772" wp14:editId="3CA4FA34">
                  <wp:extent cx="152400" cy="152400"/>
                  <wp:effectExtent l="0" t="0" r="0" b="0"/>
                  <wp:docPr id="413" name="Obrázek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Obrázek 413"/>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DE29189" w14:textId="77777777" w:rsidR="00912351" w:rsidRDefault="00912351" w:rsidP="00912351">
            <w:pPr>
              <w:ind w:left="0"/>
            </w:pPr>
            <w:r>
              <w:t>Allocates currently unallocated payments to the account’s balance.</w:t>
            </w:r>
          </w:p>
          <w:p w14:paraId="67F610A1" w14:textId="77777777" w:rsidR="00912351" w:rsidRDefault="00912351" w:rsidP="00912351">
            <w:pPr>
              <w:ind w:left="0"/>
            </w:pPr>
            <w:r>
              <w:t xml:space="preserve">See </w:t>
            </w:r>
            <w:hyperlink w:anchor="_Payment_Allocation" w:history="1">
              <w:r w:rsidRPr="006318EC">
                <w:rPr>
                  <w:rStyle w:val="Hypertextovodkaz"/>
                </w:rPr>
                <w:t>Payment Allocation</w:t>
              </w:r>
            </w:hyperlink>
            <w:r>
              <w:t xml:space="preserve"> for more details.</w:t>
            </w:r>
          </w:p>
          <w:p w14:paraId="65E8E4DA" w14:textId="77777777" w:rsidR="00912351" w:rsidRDefault="00912351" w:rsidP="00912351">
            <w:pPr>
              <w:ind w:left="0"/>
            </w:pPr>
          </w:p>
        </w:tc>
      </w:tr>
      <w:tr w:rsidR="00912351" w:rsidRPr="00AD3D46" w14:paraId="646F1AD6" w14:textId="77777777" w:rsidTr="00BF1BFC">
        <w:trPr>
          <w:trHeight w:val="219"/>
        </w:trPr>
        <w:tc>
          <w:tcPr>
            <w:tcW w:w="1530" w:type="dxa"/>
          </w:tcPr>
          <w:p w14:paraId="4D05DA1F" w14:textId="1E966A57" w:rsidR="00912351" w:rsidRDefault="00912351" w:rsidP="00912351">
            <w:pPr>
              <w:ind w:left="0"/>
              <w:rPr>
                <w:b/>
                <w:bCs/>
                <w:sz w:val="18"/>
                <w:szCs w:val="18"/>
              </w:rPr>
            </w:pPr>
            <w:r w:rsidRPr="00FF4B97">
              <w:rPr>
                <w:b/>
                <w:bCs/>
                <w:sz w:val="18"/>
                <w:szCs w:val="18"/>
              </w:rPr>
              <w:t>Pay</w:t>
            </w:r>
            <w:r>
              <w:rPr>
                <w:b/>
                <w:bCs/>
                <w:sz w:val="18"/>
                <w:szCs w:val="18"/>
              </w:rPr>
              <w:t xml:space="preserve"> / Rev.</w:t>
            </w:r>
          </w:p>
          <w:p w14:paraId="748DB704" w14:textId="77777777" w:rsidR="00912351" w:rsidRPr="00FF4B97" w:rsidRDefault="00912351" w:rsidP="00912351">
            <w:pPr>
              <w:ind w:left="0"/>
              <w:rPr>
                <w:b/>
                <w:bCs/>
                <w:sz w:val="18"/>
                <w:szCs w:val="18"/>
              </w:rPr>
            </w:pPr>
            <w:r>
              <w:rPr>
                <w:b/>
                <w:bCs/>
                <w:noProof/>
                <w:sz w:val="18"/>
                <w:szCs w:val="18"/>
              </w:rPr>
              <w:drawing>
                <wp:inline distT="0" distB="0" distL="0" distR="0" wp14:anchorId="25E93CD5" wp14:editId="5DED4B56">
                  <wp:extent cx="152400" cy="152400"/>
                  <wp:effectExtent l="0" t="0" r="0" b="0"/>
                  <wp:docPr id="414" name="Obrázek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Obrázek 41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BB319E6" w14:textId="0D896766" w:rsidR="00912351" w:rsidRDefault="00912351" w:rsidP="00912351">
            <w:pPr>
              <w:ind w:left="0"/>
            </w:pPr>
            <w:r>
              <w:t>Inserts a new payment or payment reversal to the account.</w:t>
            </w:r>
          </w:p>
          <w:p w14:paraId="20F579BA" w14:textId="77777777" w:rsidR="00912351" w:rsidRDefault="00912351" w:rsidP="00912351">
            <w:pPr>
              <w:ind w:left="0"/>
            </w:pPr>
            <w:r>
              <w:t xml:space="preserve">See </w:t>
            </w:r>
            <w:hyperlink w:anchor="_Payment_Insert" w:history="1">
              <w:r w:rsidRPr="003025BD">
                <w:rPr>
                  <w:rStyle w:val="Hypertextovodkaz"/>
                </w:rPr>
                <w:t>Payment Insert</w:t>
              </w:r>
            </w:hyperlink>
            <w:r>
              <w:t xml:space="preserve"> for more details.</w:t>
            </w:r>
          </w:p>
          <w:p w14:paraId="044BA113" w14:textId="77777777" w:rsidR="00912351" w:rsidRDefault="00912351" w:rsidP="00912351">
            <w:pPr>
              <w:ind w:left="0"/>
            </w:pPr>
          </w:p>
        </w:tc>
      </w:tr>
      <w:tr w:rsidR="00912351" w:rsidRPr="00AD3D46" w14:paraId="6D64E78E" w14:textId="77777777" w:rsidTr="00BF1BFC">
        <w:trPr>
          <w:trHeight w:val="219"/>
        </w:trPr>
        <w:tc>
          <w:tcPr>
            <w:tcW w:w="9356" w:type="dxa"/>
            <w:gridSpan w:val="2"/>
            <w:shd w:val="clear" w:color="auto" w:fill="F2F2F2" w:themeFill="background1" w:themeFillShade="F2"/>
          </w:tcPr>
          <w:p w14:paraId="156561C8" w14:textId="77777777" w:rsidR="00912351" w:rsidRDefault="00912351" w:rsidP="00912351">
            <w:pPr>
              <w:ind w:left="0"/>
            </w:pPr>
            <w:r>
              <w:rPr>
                <w:b/>
                <w:bCs/>
              </w:rPr>
              <w:t>Collections panel</w:t>
            </w:r>
          </w:p>
        </w:tc>
      </w:tr>
      <w:tr w:rsidR="00912351" w:rsidRPr="00AD3D46" w14:paraId="690194A6" w14:textId="77777777" w:rsidTr="00BF1BFC">
        <w:trPr>
          <w:trHeight w:val="219"/>
        </w:trPr>
        <w:tc>
          <w:tcPr>
            <w:tcW w:w="1530" w:type="dxa"/>
          </w:tcPr>
          <w:p w14:paraId="531431BD" w14:textId="77777777" w:rsidR="00912351" w:rsidRPr="00B973CA" w:rsidRDefault="00912351" w:rsidP="00912351">
            <w:pPr>
              <w:ind w:left="0"/>
              <w:rPr>
                <w:b/>
                <w:bCs/>
                <w:sz w:val="18"/>
                <w:szCs w:val="18"/>
              </w:rPr>
            </w:pPr>
            <w:r w:rsidRPr="00B973CA">
              <w:rPr>
                <w:b/>
                <w:bCs/>
                <w:sz w:val="18"/>
                <w:szCs w:val="18"/>
              </w:rPr>
              <w:t>HIST</w:t>
            </w:r>
          </w:p>
        </w:tc>
        <w:tc>
          <w:tcPr>
            <w:tcW w:w="7826" w:type="dxa"/>
          </w:tcPr>
          <w:p w14:paraId="48C502F1" w14:textId="77777777" w:rsidR="00912351" w:rsidRDefault="00912351" w:rsidP="00912351">
            <w:pPr>
              <w:ind w:left="0"/>
            </w:pPr>
            <w:r>
              <w:t>Opens Collections History &amp; Morale form.</w:t>
            </w:r>
          </w:p>
          <w:p w14:paraId="490EA4E0" w14:textId="77777777" w:rsidR="00912351" w:rsidRDefault="00912351" w:rsidP="00912351">
            <w:pPr>
              <w:ind w:left="0"/>
            </w:pPr>
            <w:r>
              <w:t xml:space="preserve">See </w:t>
            </w:r>
            <w:hyperlink w:anchor="_Kenan_Collection_History" w:history="1">
              <w:r w:rsidRPr="00C272FF">
                <w:rPr>
                  <w:rStyle w:val="Hypertextovodkaz"/>
                </w:rPr>
                <w:t>Kenan Collection History</w:t>
              </w:r>
            </w:hyperlink>
            <w:r>
              <w:t xml:space="preserve"> for more details.</w:t>
            </w:r>
          </w:p>
          <w:p w14:paraId="51D81099" w14:textId="77777777" w:rsidR="00912351" w:rsidRDefault="00912351" w:rsidP="00912351">
            <w:pPr>
              <w:ind w:left="0"/>
            </w:pPr>
          </w:p>
        </w:tc>
      </w:tr>
      <w:tr w:rsidR="00912351" w:rsidRPr="00AD3D46" w14:paraId="1FA8C874" w14:textId="77777777" w:rsidTr="00BF1BFC">
        <w:trPr>
          <w:trHeight w:val="219"/>
        </w:trPr>
        <w:tc>
          <w:tcPr>
            <w:tcW w:w="1530" w:type="dxa"/>
          </w:tcPr>
          <w:p w14:paraId="7CB080B0" w14:textId="77777777" w:rsidR="00912351" w:rsidRPr="00B973CA" w:rsidRDefault="00912351" w:rsidP="00912351">
            <w:pPr>
              <w:ind w:left="0"/>
              <w:rPr>
                <w:b/>
                <w:bCs/>
                <w:sz w:val="18"/>
                <w:szCs w:val="18"/>
              </w:rPr>
            </w:pPr>
            <w:r w:rsidRPr="00B973CA">
              <w:rPr>
                <w:b/>
                <w:bCs/>
                <w:sz w:val="18"/>
                <w:szCs w:val="18"/>
              </w:rPr>
              <w:t>A2S</w:t>
            </w:r>
          </w:p>
        </w:tc>
        <w:tc>
          <w:tcPr>
            <w:tcW w:w="7826" w:type="dxa"/>
          </w:tcPr>
          <w:p w14:paraId="1A45DEB8" w14:textId="77777777" w:rsidR="00912351" w:rsidRDefault="00912351" w:rsidP="00912351">
            <w:pPr>
              <w:ind w:left="0"/>
            </w:pPr>
            <w:r>
              <w:t xml:space="preserve">Opens </w:t>
            </w:r>
            <w:r w:rsidRPr="00B2140B">
              <w:t>A2S Actions / Collection Events Status form</w:t>
            </w:r>
            <w:r>
              <w:t xml:space="preserve"> with events filtered to current BA.</w:t>
            </w:r>
          </w:p>
          <w:p w14:paraId="057DF936" w14:textId="77777777" w:rsidR="00912351" w:rsidRDefault="00912351" w:rsidP="00912351">
            <w:pPr>
              <w:ind w:left="0"/>
            </w:pPr>
            <w:r>
              <w:t xml:space="preserve">See </w:t>
            </w:r>
            <w:hyperlink w:anchor="_Kenan_A2S_Actions" w:history="1">
              <w:r w:rsidRPr="00547AC6">
                <w:rPr>
                  <w:rStyle w:val="Hypertextovodkaz"/>
                </w:rPr>
                <w:t>Kenan A2S Actions / Collection Events Status</w:t>
              </w:r>
            </w:hyperlink>
            <w:r>
              <w:t xml:space="preserve"> for more details.</w:t>
            </w:r>
          </w:p>
          <w:p w14:paraId="4CCE4137" w14:textId="77777777" w:rsidR="00912351" w:rsidRDefault="00912351" w:rsidP="00912351">
            <w:pPr>
              <w:ind w:left="0"/>
            </w:pPr>
          </w:p>
        </w:tc>
      </w:tr>
      <w:tr w:rsidR="00912351" w:rsidRPr="00AD3D46" w14:paraId="62BA0CE8" w14:textId="77777777" w:rsidTr="00BF1BFC">
        <w:trPr>
          <w:trHeight w:val="219"/>
        </w:trPr>
        <w:tc>
          <w:tcPr>
            <w:tcW w:w="1530" w:type="dxa"/>
          </w:tcPr>
          <w:p w14:paraId="291ECC14" w14:textId="77777777" w:rsidR="00912351" w:rsidRPr="00B973CA" w:rsidRDefault="00912351" w:rsidP="00912351">
            <w:pPr>
              <w:ind w:left="0"/>
              <w:rPr>
                <w:b/>
                <w:bCs/>
                <w:sz w:val="18"/>
                <w:szCs w:val="18"/>
              </w:rPr>
            </w:pPr>
            <w:r w:rsidRPr="00B973CA">
              <w:rPr>
                <w:b/>
                <w:bCs/>
                <w:sz w:val="18"/>
                <w:szCs w:val="18"/>
              </w:rPr>
              <w:t>STP</w:t>
            </w:r>
          </w:p>
        </w:tc>
        <w:tc>
          <w:tcPr>
            <w:tcW w:w="7826" w:type="dxa"/>
          </w:tcPr>
          <w:p w14:paraId="1D87EF1D" w14:textId="77777777" w:rsidR="00912351" w:rsidRDefault="00912351" w:rsidP="00912351">
            <w:pPr>
              <w:ind w:left="0"/>
            </w:pPr>
            <w:r>
              <w:t>Opens STP Status form with events filtered to current BA.</w:t>
            </w:r>
          </w:p>
          <w:p w14:paraId="02ECE8D5" w14:textId="77777777" w:rsidR="00912351" w:rsidRDefault="00912351" w:rsidP="00912351">
            <w:pPr>
              <w:ind w:left="0"/>
            </w:pPr>
            <w:r>
              <w:t xml:space="preserve">See </w:t>
            </w:r>
            <w:hyperlink w:anchor="_STP_Status" w:history="1">
              <w:r w:rsidRPr="009D566E">
                <w:rPr>
                  <w:rStyle w:val="Hypertextovodkaz"/>
                </w:rPr>
                <w:t>STP Status</w:t>
              </w:r>
            </w:hyperlink>
            <w:r>
              <w:t xml:space="preserve"> for more details.</w:t>
            </w:r>
          </w:p>
          <w:p w14:paraId="55ACD6D2" w14:textId="77777777" w:rsidR="00912351" w:rsidRDefault="00912351" w:rsidP="00912351">
            <w:pPr>
              <w:ind w:left="0"/>
            </w:pPr>
          </w:p>
        </w:tc>
      </w:tr>
      <w:tr w:rsidR="00912351" w:rsidRPr="00AD3D46" w14:paraId="1AD8C206" w14:textId="77777777" w:rsidTr="00BF1BFC">
        <w:trPr>
          <w:trHeight w:val="219"/>
        </w:trPr>
        <w:tc>
          <w:tcPr>
            <w:tcW w:w="1530" w:type="dxa"/>
          </w:tcPr>
          <w:p w14:paraId="168E103A" w14:textId="77777777" w:rsidR="00912351" w:rsidRPr="00B973CA" w:rsidRDefault="00912351" w:rsidP="00912351">
            <w:pPr>
              <w:ind w:left="0"/>
              <w:rPr>
                <w:b/>
                <w:bCs/>
                <w:sz w:val="18"/>
                <w:szCs w:val="18"/>
              </w:rPr>
            </w:pPr>
            <w:r w:rsidRPr="00B973CA">
              <w:rPr>
                <w:b/>
                <w:bCs/>
                <w:sz w:val="18"/>
                <w:szCs w:val="18"/>
              </w:rPr>
              <w:t>EHC</w:t>
            </w:r>
          </w:p>
        </w:tc>
        <w:tc>
          <w:tcPr>
            <w:tcW w:w="7826" w:type="dxa"/>
          </w:tcPr>
          <w:p w14:paraId="631142C8" w14:textId="77777777" w:rsidR="00912351" w:rsidRDefault="00912351" w:rsidP="00912351">
            <w:pPr>
              <w:ind w:left="0"/>
            </w:pPr>
            <w:r>
              <w:t>Opens EHC Task Events form with prefilled MSISDN, BA, and CA filters with values related to the account currently open in the Collections form.</w:t>
            </w:r>
          </w:p>
          <w:p w14:paraId="283BD7F6" w14:textId="77777777" w:rsidR="00912351" w:rsidRDefault="00912351" w:rsidP="00912351">
            <w:pPr>
              <w:ind w:left="0"/>
            </w:pPr>
            <w:r>
              <w:t xml:space="preserve">See </w:t>
            </w:r>
            <w:hyperlink w:anchor="_EHC_Status_(Task" w:history="1">
              <w:r>
                <w:rPr>
                  <w:rStyle w:val="Hypertextovodkaz"/>
                </w:rPr>
                <w:t>EHC Task Events View</w:t>
              </w:r>
            </w:hyperlink>
            <w:r>
              <w:t xml:space="preserve"> for more details.</w:t>
            </w:r>
            <w:r>
              <w:br/>
            </w:r>
          </w:p>
        </w:tc>
      </w:tr>
      <w:tr w:rsidR="00912351" w14:paraId="5064611A" w14:textId="77777777" w:rsidTr="00BF1BFC">
        <w:trPr>
          <w:trHeight w:val="219"/>
        </w:trPr>
        <w:tc>
          <w:tcPr>
            <w:tcW w:w="9356" w:type="dxa"/>
            <w:gridSpan w:val="2"/>
            <w:shd w:val="clear" w:color="auto" w:fill="F2F2F2" w:themeFill="background1" w:themeFillShade="F2"/>
          </w:tcPr>
          <w:p w14:paraId="089828DD" w14:textId="77777777" w:rsidR="00912351" w:rsidRDefault="00912351" w:rsidP="00912351">
            <w:pPr>
              <w:ind w:left="0"/>
            </w:pPr>
            <w:r>
              <w:rPr>
                <w:b/>
                <w:bCs/>
              </w:rPr>
              <w:t>Bottom button bar</w:t>
            </w:r>
          </w:p>
        </w:tc>
      </w:tr>
      <w:tr w:rsidR="00912351" w:rsidRPr="00AD3D46" w14:paraId="0DD17E10" w14:textId="77777777" w:rsidTr="00BF1BFC">
        <w:trPr>
          <w:trHeight w:val="219"/>
        </w:trPr>
        <w:tc>
          <w:tcPr>
            <w:tcW w:w="1530" w:type="dxa"/>
          </w:tcPr>
          <w:p w14:paraId="35EE12D7" w14:textId="77777777" w:rsidR="00912351" w:rsidRDefault="00912351" w:rsidP="00912351">
            <w:pPr>
              <w:ind w:left="0"/>
              <w:rPr>
                <w:b/>
                <w:bCs/>
                <w:i/>
                <w:iCs w:val="0"/>
                <w:sz w:val="18"/>
                <w:szCs w:val="18"/>
              </w:rPr>
            </w:pPr>
            <w:r>
              <w:rPr>
                <w:b/>
                <w:bCs/>
                <w:i/>
                <w:iCs w:val="0"/>
                <w:sz w:val="18"/>
                <w:szCs w:val="18"/>
              </w:rPr>
              <w:t>Scan BA</w:t>
            </w:r>
          </w:p>
          <w:p w14:paraId="09558745" w14:textId="77777777" w:rsidR="00912351" w:rsidRPr="00447552" w:rsidRDefault="00912351" w:rsidP="00912351">
            <w:pPr>
              <w:ind w:left="0"/>
              <w:rPr>
                <w:b/>
                <w:bCs/>
                <w:i/>
                <w:iCs w:val="0"/>
                <w:sz w:val="18"/>
                <w:szCs w:val="18"/>
              </w:rPr>
            </w:pPr>
            <w:r w:rsidRPr="0025242B">
              <w:rPr>
                <w:noProof/>
              </w:rPr>
              <w:drawing>
                <wp:inline distT="0" distB="0" distL="0" distR="0" wp14:anchorId="58424BAE" wp14:editId="025E333F">
                  <wp:extent cx="152400" cy="152400"/>
                  <wp:effectExtent l="0" t="0" r="0" b="0"/>
                  <wp:docPr id="487" name="Obrázek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1330848" w14:textId="77777777" w:rsidR="00912351" w:rsidRDefault="00912351" w:rsidP="00912351">
            <w:pPr>
              <w:ind w:left="0"/>
            </w:pPr>
            <w:r w:rsidRPr="0099028C">
              <w:t>Reloads the form with</w:t>
            </w:r>
            <w:r>
              <w:t xml:space="preserve"> </w:t>
            </w:r>
            <w:r w:rsidRPr="0099028C">
              <w:t>account’s data.</w:t>
            </w:r>
          </w:p>
        </w:tc>
      </w:tr>
      <w:tr w:rsidR="00912351" w:rsidRPr="00AD3D46" w14:paraId="572F377B" w14:textId="77777777" w:rsidTr="00BF1BFC">
        <w:trPr>
          <w:trHeight w:val="219"/>
        </w:trPr>
        <w:tc>
          <w:tcPr>
            <w:tcW w:w="1530" w:type="dxa"/>
          </w:tcPr>
          <w:p w14:paraId="38DDDF5D" w14:textId="77777777" w:rsidR="00912351" w:rsidRPr="00447552" w:rsidRDefault="00912351" w:rsidP="00912351">
            <w:pPr>
              <w:ind w:left="0"/>
              <w:rPr>
                <w:b/>
                <w:bCs/>
                <w:i/>
                <w:iCs w:val="0"/>
                <w:sz w:val="18"/>
                <w:szCs w:val="18"/>
              </w:rPr>
            </w:pPr>
            <w:r>
              <w:rPr>
                <w:b/>
                <w:bCs/>
                <w:i/>
                <w:iCs w:val="0"/>
                <w:sz w:val="18"/>
                <w:szCs w:val="18"/>
              </w:rPr>
              <w:t>Suspend</w:t>
            </w:r>
            <w:r>
              <w:rPr>
                <w:b/>
                <w:bCs/>
                <w:i/>
                <w:iCs w:val="0"/>
                <w:sz w:val="18"/>
                <w:szCs w:val="18"/>
              </w:rPr>
              <w:br/>
            </w:r>
            <w:r>
              <w:rPr>
                <w:b/>
                <w:bCs/>
                <w:noProof/>
                <w:sz w:val="18"/>
                <w:szCs w:val="18"/>
              </w:rPr>
              <w:drawing>
                <wp:inline distT="0" distB="0" distL="0" distR="0" wp14:anchorId="72E0B3FA" wp14:editId="31657197">
                  <wp:extent cx="152400" cy="152400"/>
                  <wp:effectExtent l="0" t="0" r="0" b="0"/>
                  <wp:docPr id="415" name="Obrázek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2CECB6D" w14:textId="77777777" w:rsidR="00912351" w:rsidRDefault="00912351" w:rsidP="00912351">
            <w:pPr>
              <w:ind w:left="0"/>
            </w:pPr>
            <w:r>
              <w:t>Suspends (pauses) current collection scenario.</w:t>
            </w:r>
          </w:p>
          <w:p w14:paraId="425EE9DE"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4E3EB83F" w14:textId="77777777" w:rsidR="00912351" w:rsidRDefault="00912351" w:rsidP="00912351">
            <w:pPr>
              <w:ind w:left="0"/>
            </w:pPr>
          </w:p>
        </w:tc>
      </w:tr>
      <w:tr w:rsidR="00912351" w:rsidRPr="00AD3D46" w14:paraId="5C94F827" w14:textId="77777777" w:rsidTr="00BF1BFC">
        <w:trPr>
          <w:trHeight w:val="219"/>
        </w:trPr>
        <w:tc>
          <w:tcPr>
            <w:tcW w:w="1530" w:type="dxa"/>
          </w:tcPr>
          <w:p w14:paraId="4970476B" w14:textId="77777777" w:rsidR="00912351" w:rsidRPr="00447552" w:rsidRDefault="00912351" w:rsidP="00912351">
            <w:pPr>
              <w:ind w:left="0"/>
              <w:rPr>
                <w:b/>
                <w:bCs/>
                <w:i/>
                <w:iCs w:val="0"/>
                <w:sz w:val="18"/>
                <w:szCs w:val="18"/>
              </w:rPr>
            </w:pPr>
            <w:r>
              <w:rPr>
                <w:b/>
                <w:bCs/>
                <w:i/>
                <w:iCs w:val="0"/>
                <w:sz w:val="18"/>
                <w:szCs w:val="18"/>
              </w:rPr>
              <w:t>Resume</w:t>
            </w:r>
            <w:r>
              <w:rPr>
                <w:b/>
                <w:bCs/>
                <w:i/>
                <w:iCs w:val="0"/>
                <w:sz w:val="18"/>
                <w:szCs w:val="18"/>
              </w:rPr>
              <w:br/>
            </w:r>
            <w:r>
              <w:rPr>
                <w:b/>
                <w:bCs/>
                <w:noProof/>
                <w:sz w:val="18"/>
                <w:szCs w:val="18"/>
              </w:rPr>
              <w:drawing>
                <wp:inline distT="0" distB="0" distL="0" distR="0" wp14:anchorId="1BC36A53" wp14:editId="32D2BC08">
                  <wp:extent cx="152400" cy="152400"/>
                  <wp:effectExtent l="0" t="0" r="0" b="0"/>
                  <wp:docPr id="416" name="Obrázek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370B6A0" w14:textId="77777777" w:rsidR="00912351" w:rsidRDefault="00912351" w:rsidP="00912351">
            <w:pPr>
              <w:ind w:left="0"/>
            </w:pPr>
            <w:r>
              <w:t xml:space="preserve">Resumes (unpauses) currently suspended collection scenario. Also marks </w:t>
            </w:r>
            <w:r w:rsidRPr="00733EB8">
              <w:rPr>
                <w:rFonts w:ascii="Consolas" w:hAnsi="Consolas"/>
              </w:rPr>
              <w:t>HOLD</w:t>
            </w:r>
            <w:r>
              <w:t xml:space="preserve"> steps as processed.</w:t>
            </w:r>
          </w:p>
          <w:p w14:paraId="461B0166"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151187D7" w14:textId="77777777" w:rsidR="00912351" w:rsidRDefault="00912351" w:rsidP="00912351">
            <w:pPr>
              <w:ind w:left="0"/>
            </w:pPr>
          </w:p>
        </w:tc>
      </w:tr>
      <w:tr w:rsidR="00912351" w:rsidRPr="00AD3D46" w14:paraId="1D1B59EF" w14:textId="77777777" w:rsidTr="00BF1BFC">
        <w:trPr>
          <w:trHeight w:val="219"/>
        </w:trPr>
        <w:tc>
          <w:tcPr>
            <w:tcW w:w="1530" w:type="dxa"/>
          </w:tcPr>
          <w:p w14:paraId="5A00E115" w14:textId="77777777" w:rsidR="00912351" w:rsidRDefault="00912351" w:rsidP="00912351">
            <w:pPr>
              <w:ind w:left="0"/>
              <w:rPr>
                <w:b/>
                <w:bCs/>
                <w:sz w:val="18"/>
                <w:szCs w:val="18"/>
              </w:rPr>
            </w:pPr>
            <w:r w:rsidRPr="00E60FAB">
              <w:rPr>
                <w:b/>
                <w:bCs/>
                <w:sz w:val="18"/>
                <w:szCs w:val="18"/>
              </w:rPr>
              <w:t>Reschedule</w:t>
            </w:r>
          </w:p>
          <w:p w14:paraId="6EC7D890" w14:textId="77777777" w:rsidR="00912351" w:rsidRPr="00E60FAB" w:rsidRDefault="00912351" w:rsidP="00912351">
            <w:pPr>
              <w:ind w:left="0"/>
              <w:rPr>
                <w:b/>
                <w:bCs/>
                <w:sz w:val="18"/>
                <w:szCs w:val="18"/>
              </w:rPr>
            </w:pPr>
            <w:r>
              <w:rPr>
                <w:b/>
                <w:bCs/>
                <w:noProof/>
                <w:sz w:val="18"/>
                <w:szCs w:val="18"/>
              </w:rPr>
              <w:drawing>
                <wp:inline distT="0" distB="0" distL="0" distR="0" wp14:anchorId="59845C7E" wp14:editId="45DD2298">
                  <wp:extent cx="152400" cy="152400"/>
                  <wp:effectExtent l="0" t="0" r="0" b="0"/>
                  <wp:docPr id="417" name="Obrázek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3CC08C6" w14:textId="77777777" w:rsidR="00912351" w:rsidRDefault="00912351" w:rsidP="00912351">
            <w:pPr>
              <w:ind w:left="0"/>
            </w:pPr>
            <w:r>
              <w:t>Reschedules collection event dates in the current collection scenario.</w:t>
            </w:r>
          </w:p>
          <w:p w14:paraId="45793C2B" w14:textId="77777777" w:rsidR="00912351" w:rsidRDefault="00912351" w:rsidP="00912351">
            <w:pPr>
              <w:ind w:left="0"/>
            </w:pPr>
            <w:r>
              <w:t xml:space="preserve">See </w:t>
            </w:r>
            <w:hyperlink w:anchor="_Rescheduling_Collection_Events" w:history="1">
              <w:r w:rsidRPr="00CF2E77">
                <w:rPr>
                  <w:rStyle w:val="Hypertextovodkaz"/>
                </w:rPr>
                <w:t>Rescheduling Collection Events</w:t>
              </w:r>
            </w:hyperlink>
            <w:r>
              <w:t xml:space="preserve"> for more details.</w:t>
            </w:r>
          </w:p>
          <w:p w14:paraId="570605DA" w14:textId="77777777" w:rsidR="00912351" w:rsidRDefault="00912351" w:rsidP="00912351">
            <w:pPr>
              <w:ind w:left="0"/>
            </w:pPr>
          </w:p>
        </w:tc>
      </w:tr>
      <w:tr w:rsidR="00912351" w:rsidRPr="00AD3D46" w14:paraId="1849C729" w14:textId="77777777" w:rsidTr="00BF1BFC">
        <w:trPr>
          <w:trHeight w:val="219"/>
        </w:trPr>
        <w:tc>
          <w:tcPr>
            <w:tcW w:w="1530" w:type="dxa"/>
          </w:tcPr>
          <w:p w14:paraId="3D55E238" w14:textId="77777777" w:rsidR="00912351" w:rsidRDefault="00912351" w:rsidP="00912351">
            <w:pPr>
              <w:ind w:left="0"/>
              <w:rPr>
                <w:b/>
                <w:bCs/>
                <w:sz w:val="18"/>
                <w:szCs w:val="18"/>
              </w:rPr>
            </w:pPr>
            <w:r w:rsidRPr="00E60FAB">
              <w:rPr>
                <w:b/>
                <w:bCs/>
                <w:sz w:val="18"/>
                <w:szCs w:val="18"/>
              </w:rPr>
              <w:t>Run Coll</w:t>
            </w:r>
          </w:p>
          <w:p w14:paraId="22D44142" w14:textId="77777777" w:rsidR="00912351" w:rsidRPr="00E60FAB" w:rsidRDefault="00912351" w:rsidP="00912351">
            <w:pPr>
              <w:ind w:left="0"/>
              <w:rPr>
                <w:b/>
                <w:bCs/>
                <w:sz w:val="18"/>
                <w:szCs w:val="18"/>
              </w:rPr>
            </w:pPr>
            <w:r>
              <w:rPr>
                <w:b/>
                <w:bCs/>
                <w:noProof/>
                <w:sz w:val="18"/>
                <w:szCs w:val="18"/>
              </w:rPr>
              <w:drawing>
                <wp:inline distT="0" distB="0" distL="0" distR="0" wp14:anchorId="4F84EC5F" wp14:editId="396CD978">
                  <wp:extent cx="152400" cy="152400"/>
                  <wp:effectExtent l="0" t="0" r="0" b="0"/>
                  <wp:docPr id="418" name="Obrázek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43D83C52" w14:textId="77777777" w:rsidR="00912351" w:rsidRDefault="00912351" w:rsidP="00912351">
            <w:pPr>
              <w:ind w:left="0"/>
            </w:pPr>
            <w:r>
              <w:t>Runs Kenan Collection modules mode once.</w:t>
            </w:r>
          </w:p>
          <w:p w14:paraId="598EEA3B" w14:textId="77777777" w:rsidR="00912351" w:rsidRDefault="00912351" w:rsidP="00912351">
            <w:pPr>
              <w:ind w:left="0"/>
            </w:pPr>
            <w:r>
              <w:t xml:space="preserve">See </w:t>
            </w:r>
            <w:hyperlink w:anchor="_Running_Collections" w:history="1">
              <w:r w:rsidRPr="000B31ED">
                <w:rPr>
                  <w:rStyle w:val="Hypertextovodkaz"/>
                </w:rPr>
                <w:t>Running Collections</w:t>
              </w:r>
            </w:hyperlink>
            <w:r>
              <w:t xml:space="preserve"> and </w:t>
            </w:r>
            <w:hyperlink w:anchor="_Running_Collections_in" w:history="1">
              <w:r w:rsidRPr="000C64B8">
                <w:rPr>
                  <w:rStyle w:val="Hypertextovodkaz"/>
                </w:rPr>
                <w:t>Running Collections in specific mode</w:t>
              </w:r>
            </w:hyperlink>
            <w:r>
              <w:t xml:space="preserve"> for more details.</w:t>
            </w:r>
          </w:p>
          <w:p w14:paraId="5ABCCE78" w14:textId="77777777" w:rsidR="00912351" w:rsidRDefault="00912351" w:rsidP="00912351">
            <w:pPr>
              <w:ind w:left="0"/>
            </w:pPr>
          </w:p>
        </w:tc>
      </w:tr>
      <w:tr w:rsidR="00912351" w:rsidRPr="00AD3D46" w14:paraId="4EF7AF3C" w14:textId="77777777" w:rsidTr="00BF1BFC">
        <w:trPr>
          <w:trHeight w:val="219"/>
        </w:trPr>
        <w:tc>
          <w:tcPr>
            <w:tcW w:w="1530" w:type="dxa"/>
          </w:tcPr>
          <w:p w14:paraId="616A2325" w14:textId="77777777" w:rsidR="00912351" w:rsidRDefault="00912351" w:rsidP="00912351">
            <w:pPr>
              <w:ind w:left="0"/>
              <w:rPr>
                <w:b/>
                <w:bCs/>
                <w:sz w:val="18"/>
                <w:szCs w:val="18"/>
              </w:rPr>
            </w:pPr>
            <w:r w:rsidRPr="00E60FAB">
              <w:rPr>
                <w:b/>
                <w:bCs/>
                <w:sz w:val="18"/>
                <w:szCs w:val="18"/>
              </w:rPr>
              <w:t>Step Over</w:t>
            </w:r>
          </w:p>
          <w:p w14:paraId="3FD32592" w14:textId="77777777" w:rsidR="00912351" w:rsidRPr="00E60FAB" w:rsidRDefault="00912351" w:rsidP="00912351">
            <w:pPr>
              <w:ind w:left="0"/>
              <w:rPr>
                <w:b/>
                <w:bCs/>
                <w:sz w:val="18"/>
                <w:szCs w:val="18"/>
              </w:rPr>
            </w:pPr>
            <w:r>
              <w:rPr>
                <w:b/>
                <w:bCs/>
                <w:noProof/>
                <w:sz w:val="18"/>
                <w:szCs w:val="18"/>
              </w:rPr>
              <w:drawing>
                <wp:inline distT="0" distB="0" distL="0" distR="0" wp14:anchorId="1FDFAC15" wp14:editId="62D97326">
                  <wp:extent cx="152400" cy="152400"/>
                  <wp:effectExtent l="0" t="0" r="0" b="0"/>
                  <wp:docPr id="420" name="Obrázek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25537CB" w14:textId="77777777" w:rsidR="00912351" w:rsidRDefault="00912351" w:rsidP="00912351">
            <w:pPr>
              <w:ind w:left="0"/>
            </w:pPr>
            <w:r>
              <w:t>Runs Kenan Collection modules repeatedly until selected collection event is reached.</w:t>
            </w:r>
          </w:p>
          <w:p w14:paraId="3A4A33D9" w14:textId="77777777" w:rsidR="00912351" w:rsidRDefault="00912351" w:rsidP="00912351">
            <w:pPr>
              <w:ind w:left="0"/>
            </w:pPr>
            <w:r>
              <w:t xml:space="preserve">See </w:t>
            </w:r>
            <w:hyperlink w:anchor="_Stepping_Over_Collection" w:history="1">
              <w:r w:rsidRPr="00E51B35">
                <w:rPr>
                  <w:rStyle w:val="Hypertextovodkaz"/>
                </w:rPr>
                <w:t>Stepping Over Collection Events</w:t>
              </w:r>
            </w:hyperlink>
            <w:r>
              <w:t>.</w:t>
            </w:r>
          </w:p>
          <w:p w14:paraId="4BB3E226" w14:textId="77777777" w:rsidR="00912351" w:rsidRDefault="00912351" w:rsidP="00912351">
            <w:pPr>
              <w:ind w:left="0"/>
            </w:pPr>
          </w:p>
        </w:tc>
      </w:tr>
      <w:tr w:rsidR="00912351" w:rsidRPr="00AD3D46" w14:paraId="048CEEC9" w14:textId="77777777" w:rsidTr="00BF1BFC">
        <w:trPr>
          <w:trHeight w:val="219"/>
        </w:trPr>
        <w:tc>
          <w:tcPr>
            <w:tcW w:w="1530" w:type="dxa"/>
          </w:tcPr>
          <w:p w14:paraId="0F0A6C10" w14:textId="77777777" w:rsidR="00912351" w:rsidRDefault="00912351" w:rsidP="00912351">
            <w:pPr>
              <w:ind w:left="0"/>
              <w:rPr>
                <w:b/>
                <w:bCs/>
                <w:sz w:val="18"/>
                <w:szCs w:val="18"/>
              </w:rPr>
            </w:pPr>
            <w:r w:rsidRPr="00E60FAB">
              <w:rPr>
                <w:b/>
                <w:bCs/>
                <w:sz w:val="18"/>
                <w:szCs w:val="18"/>
              </w:rPr>
              <w:t>Close</w:t>
            </w:r>
          </w:p>
          <w:p w14:paraId="1DE05E6F" w14:textId="7176FABA" w:rsidR="00912351" w:rsidRPr="00E60FAB" w:rsidRDefault="00912351" w:rsidP="00912351">
            <w:pPr>
              <w:ind w:left="0"/>
              <w:rPr>
                <w:b/>
                <w:bCs/>
                <w:sz w:val="18"/>
                <w:szCs w:val="18"/>
              </w:rPr>
            </w:pPr>
            <w:r>
              <w:rPr>
                <w:noProof/>
              </w:rPr>
              <w:drawing>
                <wp:inline distT="0" distB="0" distL="0" distR="0" wp14:anchorId="295FFBB4" wp14:editId="414AE66F">
                  <wp:extent cx="142240" cy="142240"/>
                  <wp:effectExtent l="0" t="0" r="0" b="0"/>
                  <wp:docPr id="651" name="Obrázek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421"/>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439379C7" w14:textId="77777777" w:rsidR="00912351" w:rsidRDefault="00912351" w:rsidP="00912351">
            <w:pPr>
              <w:ind w:left="0"/>
            </w:pPr>
            <w:r>
              <w:t>Closes the Collections form.</w:t>
            </w:r>
          </w:p>
          <w:p w14:paraId="0BB39CA4" w14:textId="77777777" w:rsidR="00912351" w:rsidRDefault="00912351" w:rsidP="00912351">
            <w:pPr>
              <w:ind w:left="0"/>
            </w:pPr>
          </w:p>
        </w:tc>
      </w:tr>
      <w:tr w:rsidR="00912351" w14:paraId="07B5251A" w14:textId="77777777" w:rsidTr="00BF1BFC">
        <w:trPr>
          <w:trHeight w:val="219"/>
        </w:trPr>
        <w:tc>
          <w:tcPr>
            <w:tcW w:w="9356" w:type="dxa"/>
            <w:gridSpan w:val="2"/>
            <w:shd w:val="clear" w:color="auto" w:fill="F2F2F2" w:themeFill="background1" w:themeFillShade="F2"/>
          </w:tcPr>
          <w:p w14:paraId="2DB15921" w14:textId="77777777" w:rsidR="00912351" w:rsidRDefault="00912351" w:rsidP="00912351">
            <w:pPr>
              <w:ind w:left="0"/>
            </w:pPr>
            <w:r>
              <w:rPr>
                <w:b/>
                <w:bCs/>
              </w:rPr>
              <w:t>Collection Events grid right-click context menu items</w:t>
            </w:r>
          </w:p>
        </w:tc>
      </w:tr>
      <w:tr w:rsidR="00912351" w14:paraId="4703EEF0" w14:textId="77777777" w:rsidTr="00BF1BFC">
        <w:trPr>
          <w:trHeight w:val="219"/>
        </w:trPr>
        <w:tc>
          <w:tcPr>
            <w:tcW w:w="1530" w:type="dxa"/>
          </w:tcPr>
          <w:p w14:paraId="4B5D0F51" w14:textId="77777777" w:rsidR="00912351" w:rsidRPr="00B973CA" w:rsidRDefault="00912351" w:rsidP="00912351">
            <w:pPr>
              <w:ind w:left="0"/>
              <w:rPr>
                <w:b/>
                <w:bCs/>
                <w:sz w:val="18"/>
                <w:szCs w:val="18"/>
              </w:rPr>
            </w:pPr>
            <w:r>
              <w:rPr>
                <w:b/>
                <w:bCs/>
                <w:sz w:val="18"/>
                <w:szCs w:val="18"/>
              </w:rPr>
              <w:t>Skip Preceding Events</w:t>
            </w:r>
          </w:p>
        </w:tc>
        <w:tc>
          <w:tcPr>
            <w:tcW w:w="7826" w:type="dxa"/>
          </w:tcPr>
          <w:p w14:paraId="4C216B18" w14:textId="77777777" w:rsidR="00912351" w:rsidRDefault="00912351" w:rsidP="00912351">
            <w:pPr>
              <w:ind w:left="0"/>
            </w:pPr>
            <w:r>
              <w:t>Allows to skip collection events that precede selected collection event.</w:t>
            </w:r>
          </w:p>
          <w:p w14:paraId="39165B4D" w14:textId="77777777" w:rsidR="00912351" w:rsidRDefault="00912351" w:rsidP="00912351">
            <w:pPr>
              <w:ind w:left="0"/>
            </w:pPr>
            <w:r>
              <w:t xml:space="preserve">See </w:t>
            </w:r>
            <w:hyperlink w:anchor="_Skipping_Preceding_Collection" w:history="1">
              <w:r w:rsidRPr="00A71314">
                <w:rPr>
                  <w:rStyle w:val="Hypertextovodkaz"/>
                </w:rPr>
                <w:t>Skipping Preceding Collection Events</w:t>
              </w:r>
            </w:hyperlink>
            <w:r>
              <w:t xml:space="preserve"> for more details.</w:t>
            </w:r>
          </w:p>
          <w:p w14:paraId="29B95BCF" w14:textId="77777777" w:rsidR="00912351" w:rsidRDefault="00912351" w:rsidP="00912351">
            <w:pPr>
              <w:ind w:left="0"/>
            </w:pPr>
          </w:p>
        </w:tc>
      </w:tr>
      <w:tr w:rsidR="00912351" w:rsidRPr="00AD3D46" w14:paraId="26AF18E7" w14:textId="77777777" w:rsidTr="00BF1BFC">
        <w:trPr>
          <w:trHeight w:val="219"/>
        </w:trPr>
        <w:tc>
          <w:tcPr>
            <w:tcW w:w="1530" w:type="dxa"/>
          </w:tcPr>
          <w:p w14:paraId="7CF245C0" w14:textId="77777777" w:rsidR="00912351" w:rsidRPr="00E60FAB" w:rsidRDefault="00912351" w:rsidP="00912351">
            <w:pPr>
              <w:ind w:left="0"/>
              <w:rPr>
                <w:b/>
                <w:bCs/>
                <w:sz w:val="18"/>
                <w:szCs w:val="18"/>
              </w:rPr>
            </w:pPr>
            <w:r>
              <w:rPr>
                <w:b/>
                <w:bCs/>
                <w:sz w:val="18"/>
                <w:szCs w:val="18"/>
              </w:rPr>
              <w:t>Change Event Status To</w:t>
            </w:r>
          </w:p>
        </w:tc>
        <w:tc>
          <w:tcPr>
            <w:tcW w:w="7826" w:type="dxa"/>
          </w:tcPr>
          <w:p w14:paraId="756ACB69" w14:textId="77777777" w:rsidR="00912351" w:rsidRDefault="00912351" w:rsidP="00912351">
            <w:pPr>
              <w:ind w:left="0"/>
            </w:pPr>
            <w:r>
              <w:t>Allows to update collection event status to a custom value.</w:t>
            </w:r>
          </w:p>
          <w:p w14:paraId="1D0A744E" w14:textId="77777777" w:rsidR="00912351" w:rsidRDefault="00912351" w:rsidP="00912351">
            <w:pPr>
              <w:ind w:left="0"/>
            </w:pPr>
            <w:r>
              <w:t xml:space="preserve">See </w:t>
            </w:r>
            <w:hyperlink w:anchor="_Changing_Collection_Events" w:history="1">
              <w:r w:rsidRPr="00810637">
                <w:rPr>
                  <w:rStyle w:val="Hypertextovodkaz"/>
                </w:rPr>
                <w:t>Changing Collection Events Status</w:t>
              </w:r>
            </w:hyperlink>
            <w:r>
              <w:t xml:space="preserve"> for more details.</w:t>
            </w:r>
          </w:p>
          <w:p w14:paraId="351CA33D" w14:textId="77777777" w:rsidR="00912351" w:rsidRDefault="00912351" w:rsidP="00912351">
            <w:pPr>
              <w:ind w:left="0"/>
            </w:pPr>
          </w:p>
        </w:tc>
      </w:tr>
    </w:tbl>
    <w:p w14:paraId="265B232C" w14:textId="05380CFE" w:rsidR="00FB3883" w:rsidRDefault="00FB3883" w:rsidP="00FB3883"/>
    <w:p w14:paraId="525729B7" w14:textId="603DC2DF" w:rsidR="00FB3883" w:rsidRDefault="00FB3883" w:rsidP="00FB3883">
      <w:pPr>
        <w:pStyle w:val="Nadpis5"/>
      </w:pPr>
      <w:bookmarkStart w:id="279" w:name="_Toc222405616"/>
      <w:r>
        <w:t>Output Data</w:t>
      </w:r>
      <w:bookmarkEnd w:id="279"/>
    </w:p>
    <w:p w14:paraId="2041FA37" w14:textId="77777777" w:rsidR="00FB3883" w:rsidRDefault="00FB3883" w:rsidP="00FB3883">
      <w:pPr>
        <w:ind w:left="0"/>
      </w:pPr>
      <w:r>
        <w:lastRenderedPageBreak/>
        <w:t>On the left side of the form, there are account and billing details of the account; on the right side, there are components displaying details about Collections and PTP processes.</w:t>
      </w:r>
    </w:p>
    <w:p w14:paraId="1E28CDA6" w14:textId="77777777" w:rsidR="00FB3883" w:rsidRDefault="00FB3883" w:rsidP="00FB3883">
      <w:pPr>
        <w:ind w:left="0"/>
      </w:pPr>
    </w:p>
    <w:p w14:paraId="1E661F97" w14:textId="77777777" w:rsidR="00FB3883" w:rsidRDefault="00FB3883" w:rsidP="00FB3883">
      <w:pPr>
        <w:ind w:left="0"/>
      </w:pPr>
      <w:r>
        <w:t>Following account details are displayed:</w:t>
      </w:r>
    </w:p>
    <w:p w14:paraId="4ED6A5DE" w14:textId="77777777" w:rsidR="00FB3883" w:rsidRDefault="00FB3883" w:rsidP="00FB3883">
      <w:pPr>
        <w:ind w:left="0"/>
      </w:pPr>
    </w:p>
    <w:tbl>
      <w:tblPr>
        <w:tblStyle w:val="Mkatabulky"/>
        <w:tblW w:w="9356" w:type="dxa"/>
        <w:tblInd w:w="-5" w:type="dxa"/>
        <w:tblLook w:val="04A0" w:firstRow="1" w:lastRow="0" w:firstColumn="1" w:lastColumn="0" w:noHBand="0" w:noVBand="1"/>
      </w:tblPr>
      <w:tblGrid>
        <w:gridCol w:w="1904"/>
        <w:gridCol w:w="7452"/>
      </w:tblGrid>
      <w:tr w:rsidR="00FB3883" w:rsidRPr="00DF00E8" w14:paraId="676C43AD" w14:textId="77777777" w:rsidTr="00BF1BFC">
        <w:trPr>
          <w:trHeight w:val="303"/>
        </w:trPr>
        <w:tc>
          <w:tcPr>
            <w:tcW w:w="1904" w:type="dxa"/>
            <w:shd w:val="clear" w:color="auto" w:fill="D9D9D9" w:themeFill="background1" w:themeFillShade="D9"/>
          </w:tcPr>
          <w:p w14:paraId="1BA61077" w14:textId="77777777" w:rsidR="00FB3883" w:rsidRDefault="00FB3883" w:rsidP="00BF1BFC">
            <w:pPr>
              <w:ind w:left="0"/>
              <w:rPr>
                <w:b/>
                <w:bCs/>
              </w:rPr>
            </w:pPr>
            <w:r>
              <w:rPr>
                <w:b/>
                <w:bCs/>
              </w:rPr>
              <w:t>Caption</w:t>
            </w:r>
          </w:p>
          <w:p w14:paraId="4CD25E66" w14:textId="77777777" w:rsidR="00FB3883" w:rsidRPr="00DF00E8" w:rsidRDefault="00FB3883" w:rsidP="00BF1BFC">
            <w:pPr>
              <w:ind w:left="0"/>
              <w:rPr>
                <w:b/>
                <w:bCs/>
              </w:rPr>
            </w:pPr>
          </w:p>
        </w:tc>
        <w:tc>
          <w:tcPr>
            <w:tcW w:w="7452" w:type="dxa"/>
            <w:shd w:val="clear" w:color="auto" w:fill="D9D9D9" w:themeFill="background1" w:themeFillShade="D9"/>
          </w:tcPr>
          <w:p w14:paraId="3D7C5F99" w14:textId="77777777" w:rsidR="00FB3883" w:rsidRPr="00DF00E8" w:rsidRDefault="00FB3883" w:rsidP="00BF1BFC">
            <w:pPr>
              <w:ind w:left="0"/>
              <w:rPr>
                <w:b/>
                <w:bCs/>
              </w:rPr>
            </w:pPr>
            <w:r w:rsidRPr="00DF00E8">
              <w:rPr>
                <w:b/>
                <w:bCs/>
              </w:rPr>
              <w:t>Description</w:t>
            </w:r>
          </w:p>
        </w:tc>
      </w:tr>
      <w:tr w:rsidR="00FB3883" w:rsidRPr="00DF00E8" w14:paraId="5A9F7D82" w14:textId="77777777" w:rsidTr="00BF1BFC">
        <w:trPr>
          <w:trHeight w:val="246"/>
        </w:trPr>
        <w:tc>
          <w:tcPr>
            <w:tcW w:w="9356" w:type="dxa"/>
            <w:gridSpan w:val="2"/>
            <w:shd w:val="clear" w:color="auto" w:fill="F2F2F2" w:themeFill="background1" w:themeFillShade="F2"/>
          </w:tcPr>
          <w:p w14:paraId="3F6D2E8C" w14:textId="77777777" w:rsidR="00FB3883" w:rsidRPr="00DF00E8" w:rsidRDefault="00FB3883" w:rsidP="00BF1BFC">
            <w:pPr>
              <w:ind w:left="0"/>
              <w:rPr>
                <w:b/>
                <w:bCs/>
              </w:rPr>
            </w:pPr>
            <w:r>
              <w:rPr>
                <w:b/>
                <w:bCs/>
              </w:rPr>
              <w:t xml:space="preserve"> Left side</w:t>
            </w:r>
          </w:p>
        </w:tc>
      </w:tr>
      <w:tr w:rsidR="00FB3883" w:rsidRPr="00AD3D46" w14:paraId="3AD3E88B" w14:textId="77777777" w:rsidTr="00BF1BFC">
        <w:trPr>
          <w:trHeight w:val="219"/>
        </w:trPr>
        <w:tc>
          <w:tcPr>
            <w:tcW w:w="1904" w:type="dxa"/>
          </w:tcPr>
          <w:p w14:paraId="339EDD76" w14:textId="77777777" w:rsidR="00FB3883" w:rsidRPr="006620C4" w:rsidRDefault="00FB3883" w:rsidP="00BF1BFC">
            <w:pPr>
              <w:ind w:left="0"/>
              <w:rPr>
                <w:sz w:val="18"/>
                <w:szCs w:val="18"/>
              </w:rPr>
            </w:pPr>
            <w:r w:rsidRPr="006620C4">
              <w:rPr>
                <w:sz w:val="18"/>
                <w:szCs w:val="18"/>
              </w:rPr>
              <w:t>Billing Account ID</w:t>
            </w:r>
          </w:p>
        </w:tc>
        <w:tc>
          <w:tcPr>
            <w:tcW w:w="7452" w:type="dxa"/>
          </w:tcPr>
          <w:p w14:paraId="70A2CDA8" w14:textId="77777777" w:rsidR="00FB3883" w:rsidRDefault="00FB3883" w:rsidP="00BF1BFC">
            <w:pPr>
              <w:ind w:left="0"/>
            </w:pPr>
            <w:r>
              <w:t>External ID of the user-selected billing account.</w:t>
            </w:r>
          </w:p>
          <w:p w14:paraId="30B8A569" w14:textId="77777777" w:rsidR="00FB3883" w:rsidRDefault="00FB3883" w:rsidP="00BF1BFC">
            <w:pPr>
              <w:ind w:left="0"/>
            </w:pPr>
          </w:p>
          <w:p w14:paraId="36AE7EE4" w14:textId="77777777" w:rsidR="00FB3883" w:rsidRDefault="00FB3883" w:rsidP="00BF1BFC">
            <w:pPr>
              <w:ind w:left="0"/>
              <w:rPr>
                <w:sz w:val="18"/>
                <w:szCs w:val="18"/>
              </w:rPr>
            </w:pPr>
            <w:r w:rsidRPr="008D197B">
              <w:rPr>
                <w:b/>
                <w:bCs/>
                <w:sz w:val="18"/>
                <w:szCs w:val="18"/>
              </w:rPr>
              <w:t xml:space="preserve">HINT: </w:t>
            </w:r>
            <w:r w:rsidRPr="008D197B">
              <w:rPr>
                <w:sz w:val="18"/>
                <w:szCs w:val="18"/>
              </w:rPr>
              <w:t xml:space="preserve">Hover mouse cursor over the edit box to </w:t>
            </w:r>
            <w:r>
              <w:rPr>
                <w:sz w:val="18"/>
                <w:szCs w:val="18"/>
              </w:rPr>
              <w:t>show</w:t>
            </w:r>
            <w:r w:rsidRPr="008D197B">
              <w:rPr>
                <w:sz w:val="18"/>
                <w:szCs w:val="18"/>
              </w:rPr>
              <w:t xml:space="preserve"> billing account nick name</w:t>
            </w:r>
            <w:r>
              <w:rPr>
                <w:sz w:val="18"/>
                <w:szCs w:val="18"/>
              </w:rPr>
              <w:t xml:space="preserve"> (if set)</w:t>
            </w:r>
            <w:r w:rsidRPr="008D197B">
              <w:rPr>
                <w:sz w:val="18"/>
                <w:szCs w:val="18"/>
              </w:rPr>
              <w:t>.</w:t>
            </w:r>
          </w:p>
          <w:p w14:paraId="5F46D12F" w14:textId="77777777" w:rsidR="00FB3883" w:rsidRPr="00F15132" w:rsidRDefault="00FB3883" w:rsidP="00BF1BFC">
            <w:pPr>
              <w:ind w:left="0"/>
              <w:rPr>
                <w:b/>
                <w:bCs/>
                <w:sz w:val="18"/>
                <w:szCs w:val="18"/>
              </w:rPr>
            </w:pPr>
          </w:p>
        </w:tc>
      </w:tr>
      <w:tr w:rsidR="00FB3883" w:rsidRPr="00AD3D46" w14:paraId="722FFC53" w14:textId="77777777" w:rsidTr="00BF1BFC">
        <w:trPr>
          <w:trHeight w:val="219"/>
        </w:trPr>
        <w:tc>
          <w:tcPr>
            <w:tcW w:w="1904" w:type="dxa"/>
          </w:tcPr>
          <w:p w14:paraId="6E8CE89F" w14:textId="77777777" w:rsidR="00FB3883" w:rsidRPr="007648D4" w:rsidRDefault="00FB3883" w:rsidP="00BF1BFC">
            <w:pPr>
              <w:ind w:left="0"/>
              <w:rPr>
                <w:i/>
                <w:iCs w:val="0"/>
                <w:sz w:val="18"/>
                <w:szCs w:val="18"/>
              </w:rPr>
            </w:pPr>
            <w:r w:rsidRPr="007648D4">
              <w:rPr>
                <w:i/>
                <w:iCs w:val="0"/>
                <w:sz w:val="18"/>
                <w:szCs w:val="18"/>
              </w:rPr>
              <w:t>Spinner</w:t>
            </w:r>
          </w:p>
          <w:p w14:paraId="2EC50A95" w14:textId="77777777" w:rsidR="00FB3883" w:rsidRPr="006620C4" w:rsidRDefault="00FB3883" w:rsidP="00BF1BFC">
            <w:pPr>
              <w:ind w:left="0"/>
              <w:rPr>
                <w:sz w:val="18"/>
                <w:szCs w:val="18"/>
              </w:rPr>
            </w:pPr>
            <w:r>
              <w:rPr>
                <w:noProof/>
              </w:rPr>
              <w:drawing>
                <wp:inline distT="0" distB="0" distL="0" distR="0" wp14:anchorId="00BD9CE9" wp14:editId="05393D89">
                  <wp:extent cx="150495" cy="150495"/>
                  <wp:effectExtent l="0" t="0" r="1905" b="1905"/>
                  <wp:docPr id="394" name="Obrázek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5833C27B" w14:textId="77777777" w:rsidR="00FB3883" w:rsidRDefault="00FB3883" w:rsidP="00BF1BFC">
            <w:pPr>
              <w:ind w:left="0"/>
            </w:pPr>
            <w:r>
              <w:t xml:space="preserve">Displayed while the account data are being loaded. All other form controls are disabled. </w:t>
            </w:r>
          </w:p>
          <w:p w14:paraId="54B8C60B" w14:textId="77777777" w:rsidR="00FB3883" w:rsidRDefault="00FB3883" w:rsidP="00BF1BFC">
            <w:pPr>
              <w:ind w:left="0"/>
            </w:pPr>
          </w:p>
          <w:p w14:paraId="4F927A46"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7CB69270" w14:textId="77777777" w:rsidTr="00BF1BFC">
              <w:tc>
                <w:tcPr>
                  <w:tcW w:w="595" w:type="dxa"/>
                </w:tcPr>
                <w:p w14:paraId="4169A6F2" w14:textId="77777777" w:rsidR="00FB3883" w:rsidRPr="000C0C9C" w:rsidRDefault="00FB3883" w:rsidP="00BF1BFC">
                  <w:pPr>
                    <w:ind w:left="0"/>
                    <w:jc w:val="center"/>
                    <w:rPr>
                      <w:sz w:val="18"/>
                      <w:szCs w:val="18"/>
                    </w:rPr>
                  </w:pPr>
                  <w:r w:rsidRPr="000C0C9C">
                    <w:rPr>
                      <w:noProof/>
                      <w:sz w:val="18"/>
                      <w:szCs w:val="18"/>
                    </w:rPr>
                    <w:t>N/A</w:t>
                  </w:r>
                </w:p>
              </w:tc>
              <w:tc>
                <w:tcPr>
                  <w:tcW w:w="4188" w:type="dxa"/>
                </w:tcPr>
                <w:p w14:paraId="0D3671C0" w14:textId="77777777" w:rsidR="00FB3883" w:rsidRPr="00A40C00" w:rsidRDefault="00FB3883" w:rsidP="00BF1BFC">
                  <w:pPr>
                    <w:ind w:left="0"/>
                    <w:rPr>
                      <w:sz w:val="18"/>
                      <w:szCs w:val="18"/>
                    </w:rPr>
                  </w:pPr>
                  <w:r>
                    <w:rPr>
                      <w:sz w:val="18"/>
                      <w:szCs w:val="18"/>
                    </w:rPr>
                    <w:t>Account data are loaded or No account selected.</w:t>
                  </w:r>
                </w:p>
              </w:tc>
            </w:tr>
            <w:tr w:rsidR="00FB3883" w14:paraId="52031BA8" w14:textId="77777777" w:rsidTr="00BF1BFC">
              <w:tc>
                <w:tcPr>
                  <w:tcW w:w="595" w:type="dxa"/>
                </w:tcPr>
                <w:p w14:paraId="031CBBAB" w14:textId="77777777" w:rsidR="00FB3883" w:rsidRDefault="00FB3883" w:rsidP="00BF1BFC">
                  <w:pPr>
                    <w:ind w:left="0"/>
                    <w:jc w:val="center"/>
                  </w:pPr>
                  <w:r>
                    <w:rPr>
                      <w:noProof/>
                    </w:rPr>
                    <w:drawing>
                      <wp:inline distT="0" distB="0" distL="0" distR="0" wp14:anchorId="7FFA6EA8" wp14:editId="45743014">
                        <wp:extent cx="150495" cy="150495"/>
                        <wp:effectExtent l="0" t="0" r="1905" b="1905"/>
                        <wp:docPr id="142" name="Obrázek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00582EAC" w14:textId="77777777" w:rsidR="00FB3883" w:rsidRPr="00A40C00" w:rsidRDefault="00FB3883" w:rsidP="00BF1BFC">
                  <w:pPr>
                    <w:ind w:left="0"/>
                    <w:rPr>
                      <w:sz w:val="18"/>
                      <w:szCs w:val="18"/>
                    </w:rPr>
                  </w:pPr>
                  <w:r>
                    <w:rPr>
                      <w:sz w:val="18"/>
                      <w:szCs w:val="18"/>
                    </w:rPr>
                    <w:t>Account data load in progress.</w:t>
                  </w:r>
                </w:p>
              </w:tc>
            </w:tr>
          </w:tbl>
          <w:p w14:paraId="5C48DC15" w14:textId="77777777" w:rsidR="00FB3883" w:rsidRDefault="00FB3883" w:rsidP="00BF1BFC">
            <w:pPr>
              <w:ind w:left="0"/>
            </w:pPr>
            <w:r>
              <w:t xml:space="preserve"> </w:t>
            </w:r>
          </w:p>
        </w:tc>
      </w:tr>
      <w:tr w:rsidR="00FB3883" w:rsidRPr="00AD3D46" w14:paraId="6625AFDE" w14:textId="77777777" w:rsidTr="00BF1BFC">
        <w:trPr>
          <w:trHeight w:val="219"/>
        </w:trPr>
        <w:tc>
          <w:tcPr>
            <w:tcW w:w="1904" w:type="dxa"/>
          </w:tcPr>
          <w:p w14:paraId="35EFEF2B" w14:textId="77777777" w:rsidR="00FB3883" w:rsidRPr="006620C4" w:rsidRDefault="00FB3883" w:rsidP="00BF1BFC">
            <w:pPr>
              <w:ind w:left="0"/>
              <w:rPr>
                <w:sz w:val="18"/>
                <w:szCs w:val="18"/>
              </w:rPr>
            </w:pPr>
            <w:r w:rsidRPr="00936758">
              <w:rPr>
                <w:i/>
                <w:iCs w:val="0"/>
                <w:sz w:val="18"/>
                <w:szCs w:val="18"/>
              </w:rPr>
              <w:t>Language Flag</w:t>
            </w:r>
            <w:r w:rsidRPr="006620C4">
              <w:rPr>
                <w:sz w:val="18"/>
                <w:szCs w:val="18"/>
              </w:rPr>
              <w:br/>
            </w:r>
            <w:r w:rsidRPr="006620C4">
              <w:rPr>
                <w:i/>
                <w:iCs w:val="0"/>
                <w:sz w:val="18"/>
                <w:szCs w:val="18"/>
              </w:rPr>
              <w:t>(icon)</w:t>
            </w:r>
          </w:p>
        </w:tc>
        <w:tc>
          <w:tcPr>
            <w:tcW w:w="7452" w:type="dxa"/>
          </w:tcPr>
          <w:p w14:paraId="50B71791" w14:textId="77777777" w:rsidR="00FB3883" w:rsidRDefault="00FB3883" w:rsidP="00BF1BFC">
            <w:pPr>
              <w:ind w:left="0"/>
            </w:pPr>
            <w:r>
              <w:t>Flag representing language of the billing account.</w:t>
            </w:r>
          </w:p>
          <w:p w14:paraId="1B0FF271" w14:textId="77777777" w:rsidR="00FB3883" w:rsidRDefault="00FB3883"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6B084115" w14:textId="77777777" w:rsidTr="00BF1BFC">
              <w:tc>
                <w:tcPr>
                  <w:tcW w:w="595" w:type="dxa"/>
                </w:tcPr>
                <w:p w14:paraId="4DD48795" w14:textId="77777777" w:rsidR="00FB3883" w:rsidRDefault="00FB3883" w:rsidP="00BF1BFC">
                  <w:pPr>
                    <w:ind w:left="0"/>
                    <w:jc w:val="center"/>
                  </w:pPr>
                  <w:r>
                    <w:rPr>
                      <w:noProof/>
                    </w:rPr>
                    <w:drawing>
                      <wp:inline distT="0" distB="0" distL="0" distR="0" wp14:anchorId="15655266" wp14:editId="6B16D271">
                        <wp:extent cx="150495" cy="150495"/>
                        <wp:effectExtent l="0" t="0" r="1905" b="1905"/>
                        <wp:docPr id="122" name="Obrázek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6D62313F" w14:textId="77777777" w:rsidR="00FB3883" w:rsidRPr="00A40C00" w:rsidRDefault="00FB3883" w:rsidP="00BF1BFC">
                  <w:pPr>
                    <w:ind w:left="0"/>
                    <w:rPr>
                      <w:sz w:val="18"/>
                      <w:szCs w:val="18"/>
                    </w:rPr>
                  </w:pPr>
                  <w:r>
                    <w:rPr>
                      <w:sz w:val="18"/>
                      <w:szCs w:val="18"/>
                    </w:rPr>
                    <w:t>Czech language.</w:t>
                  </w:r>
                </w:p>
              </w:tc>
            </w:tr>
            <w:tr w:rsidR="00FB3883" w14:paraId="11033BED" w14:textId="77777777" w:rsidTr="00BF1BFC">
              <w:tc>
                <w:tcPr>
                  <w:tcW w:w="595" w:type="dxa"/>
                </w:tcPr>
                <w:p w14:paraId="36B5C4EE" w14:textId="77777777" w:rsidR="00FB3883" w:rsidRDefault="00FB3883" w:rsidP="00BF1BFC">
                  <w:pPr>
                    <w:ind w:left="0"/>
                    <w:jc w:val="center"/>
                  </w:pPr>
                  <w:r>
                    <w:rPr>
                      <w:noProof/>
                    </w:rPr>
                    <w:drawing>
                      <wp:inline distT="0" distB="0" distL="0" distR="0" wp14:anchorId="65942C83" wp14:editId="007C9A5A">
                        <wp:extent cx="150495" cy="150495"/>
                        <wp:effectExtent l="0" t="0" r="1905" b="1905"/>
                        <wp:docPr id="127" name="Obrázek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7650B380" w14:textId="77777777" w:rsidR="00FB3883" w:rsidRPr="00A40C00" w:rsidRDefault="00FB3883" w:rsidP="00BF1BFC">
                  <w:pPr>
                    <w:ind w:left="0"/>
                    <w:rPr>
                      <w:sz w:val="18"/>
                      <w:szCs w:val="18"/>
                    </w:rPr>
                  </w:pPr>
                  <w:r>
                    <w:rPr>
                      <w:sz w:val="18"/>
                      <w:szCs w:val="18"/>
                    </w:rPr>
                    <w:t>English language.</w:t>
                  </w:r>
                </w:p>
              </w:tc>
            </w:tr>
          </w:tbl>
          <w:p w14:paraId="441EA17A" w14:textId="77777777" w:rsidR="00FB3883" w:rsidRDefault="00FB3883" w:rsidP="00BF1BFC">
            <w:pPr>
              <w:ind w:left="0"/>
            </w:pPr>
            <w:r>
              <w:t xml:space="preserve"> </w:t>
            </w:r>
          </w:p>
        </w:tc>
      </w:tr>
      <w:tr w:rsidR="00FB3883" w:rsidRPr="00AD3D46" w14:paraId="74332FD2" w14:textId="77777777" w:rsidTr="00BF1BFC">
        <w:trPr>
          <w:trHeight w:val="219"/>
        </w:trPr>
        <w:tc>
          <w:tcPr>
            <w:tcW w:w="1904" w:type="dxa"/>
          </w:tcPr>
          <w:p w14:paraId="4ED8BCBA" w14:textId="77777777" w:rsidR="00FB3883" w:rsidRDefault="00FB3883" w:rsidP="00BF1BFC">
            <w:pPr>
              <w:ind w:left="0"/>
              <w:rPr>
                <w:i/>
                <w:iCs w:val="0"/>
                <w:sz w:val="18"/>
                <w:szCs w:val="18"/>
              </w:rPr>
            </w:pPr>
            <w:r>
              <w:rPr>
                <w:i/>
                <w:iCs w:val="0"/>
                <w:sz w:val="18"/>
                <w:szCs w:val="18"/>
              </w:rPr>
              <w:t>UPC Flag</w:t>
            </w:r>
          </w:p>
          <w:p w14:paraId="6BCD06AE" w14:textId="77777777" w:rsidR="00FB3883" w:rsidRPr="00936758" w:rsidRDefault="00FB3883" w:rsidP="00BF1BFC">
            <w:pPr>
              <w:ind w:left="0"/>
              <w:rPr>
                <w:i/>
                <w:iCs w:val="0"/>
                <w:sz w:val="18"/>
                <w:szCs w:val="18"/>
              </w:rPr>
            </w:pPr>
            <w:r>
              <w:rPr>
                <w:noProof/>
              </w:rPr>
              <w:drawing>
                <wp:inline distT="0" distB="0" distL="0" distR="0" wp14:anchorId="473A0C5E" wp14:editId="18F9494B">
                  <wp:extent cx="150495" cy="150495"/>
                  <wp:effectExtent l="0" t="0" r="1905" b="1905"/>
                  <wp:docPr id="395" name="Obrázek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3863C9E" w14:textId="77777777" w:rsidR="00FB3883" w:rsidRDefault="00FB3883" w:rsidP="00BF1BFC">
            <w:pPr>
              <w:ind w:left="0"/>
            </w:pPr>
            <w:r>
              <w:t>Represents account migrated from UPC. Only visible for migrated accounts.</w:t>
            </w:r>
          </w:p>
          <w:p w14:paraId="3FD05988" w14:textId="77777777" w:rsidR="00FB3883" w:rsidRDefault="00FB3883" w:rsidP="00BF1BFC">
            <w:pPr>
              <w:ind w:left="0"/>
            </w:pPr>
          </w:p>
          <w:p w14:paraId="370791F8"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FB3883" w14:paraId="75CC797E" w14:textId="77777777" w:rsidTr="00BF1BFC">
              <w:tc>
                <w:tcPr>
                  <w:tcW w:w="595" w:type="dxa"/>
                </w:tcPr>
                <w:p w14:paraId="3877AF96" w14:textId="77777777" w:rsidR="00FB3883" w:rsidRPr="00EA0B54" w:rsidRDefault="00FB3883" w:rsidP="00BF1BFC">
                  <w:pPr>
                    <w:ind w:left="0"/>
                    <w:jc w:val="center"/>
                    <w:rPr>
                      <w:noProof/>
                      <w:sz w:val="18"/>
                      <w:szCs w:val="18"/>
                    </w:rPr>
                  </w:pPr>
                  <w:r w:rsidRPr="00EA0B54">
                    <w:rPr>
                      <w:noProof/>
                      <w:sz w:val="18"/>
                      <w:szCs w:val="18"/>
                    </w:rPr>
                    <w:t>N/A</w:t>
                  </w:r>
                </w:p>
              </w:tc>
              <w:tc>
                <w:tcPr>
                  <w:tcW w:w="3476" w:type="dxa"/>
                </w:tcPr>
                <w:p w14:paraId="6297D4D2" w14:textId="77777777" w:rsidR="00FB3883" w:rsidRDefault="00FB3883" w:rsidP="00BF1BFC">
                  <w:pPr>
                    <w:ind w:left="0"/>
                    <w:rPr>
                      <w:sz w:val="18"/>
                      <w:szCs w:val="18"/>
                    </w:rPr>
                  </w:pPr>
                  <w:r>
                    <w:rPr>
                      <w:sz w:val="18"/>
                      <w:szCs w:val="18"/>
                    </w:rPr>
                    <w:t>Account not migrated from UPC.</w:t>
                  </w:r>
                </w:p>
              </w:tc>
            </w:tr>
            <w:tr w:rsidR="00FB3883" w14:paraId="646151B1" w14:textId="77777777" w:rsidTr="00BF1BFC">
              <w:tc>
                <w:tcPr>
                  <w:tcW w:w="595" w:type="dxa"/>
                </w:tcPr>
                <w:p w14:paraId="405DC49E" w14:textId="77777777" w:rsidR="00FB3883" w:rsidRDefault="00FB3883" w:rsidP="00BF1BFC">
                  <w:pPr>
                    <w:ind w:left="0"/>
                    <w:jc w:val="center"/>
                  </w:pPr>
                  <w:r>
                    <w:rPr>
                      <w:noProof/>
                    </w:rPr>
                    <w:drawing>
                      <wp:inline distT="0" distB="0" distL="0" distR="0" wp14:anchorId="2E7D8AB4" wp14:editId="213EE7AB">
                        <wp:extent cx="150495" cy="150495"/>
                        <wp:effectExtent l="0" t="0" r="1905" b="1905"/>
                        <wp:docPr id="140" name="Obrázek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684CC653" w14:textId="77777777" w:rsidR="00FB3883" w:rsidRPr="00A40C00" w:rsidRDefault="00FB3883" w:rsidP="00BF1BFC">
                  <w:pPr>
                    <w:ind w:left="0"/>
                    <w:rPr>
                      <w:sz w:val="18"/>
                      <w:szCs w:val="18"/>
                    </w:rPr>
                  </w:pPr>
                  <w:r>
                    <w:rPr>
                      <w:sz w:val="18"/>
                      <w:szCs w:val="18"/>
                    </w:rPr>
                    <w:t>Account migrated from UPC.</w:t>
                  </w:r>
                </w:p>
              </w:tc>
            </w:tr>
          </w:tbl>
          <w:p w14:paraId="0487D097" w14:textId="77777777" w:rsidR="00FB3883" w:rsidRDefault="00FB3883" w:rsidP="00BF1BFC">
            <w:pPr>
              <w:ind w:left="0"/>
            </w:pPr>
            <w:r>
              <w:t xml:space="preserve"> </w:t>
            </w:r>
          </w:p>
          <w:p w14:paraId="6959E9CC" w14:textId="77777777" w:rsidR="00FB3883" w:rsidRDefault="00FB3883" w:rsidP="00BF1BFC">
            <w:pPr>
              <w:ind w:left="0"/>
            </w:pPr>
            <w:r w:rsidRPr="00E44594">
              <w:rPr>
                <w:b/>
                <w:bCs/>
              </w:rPr>
              <w:t xml:space="preserve">HINT: </w:t>
            </w:r>
            <w:r>
              <w:t xml:space="preserve">Hovering mouse cursor over the UPC icon will reveal more details about the migration (based on corresponding </w:t>
            </w:r>
            <w:r w:rsidRPr="00E44594">
              <w:rPr>
                <w:rFonts w:ascii="Consolas" w:hAnsi="Consolas"/>
              </w:rPr>
              <w:t>CMF_EXT_PARAMS</w:t>
            </w:r>
            <w:r>
              <w:t xml:space="preserve"> values):</w:t>
            </w:r>
          </w:p>
          <w:p w14:paraId="396B391C" w14:textId="77777777" w:rsidR="00FB3883" w:rsidRPr="00E30A98" w:rsidRDefault="00FB3883">
            <w:pPr>
              <w:pStyle w:val="Odstavecseseznamem"/>
              <w:numPr>
                <w:ilvl w:val="0"/>
                <w:numId w:val="39"/>
              </w:numPr>
              <w:ind w:left="259" w:hanging="218"/>
              <w:rPr>
                <w:sz w:val="18"/>
                <w:szCs w:val="18"/>
              </w:rPr>
            </w:pPr>
            <w:r>
              <w:rPr>
                <w:b/>
                <w:bCs/>
                <w:sz w:val="18"/>
                <w:szCs w:val="18"/>
              </w:rPr>
              <w:t>UPC Billing Account External ID</w:t>
            </w:r>
          </w:p>
          <w:p w14:paraId="617AC6A1" w14:textId="77777777" w:rsidR="00FB3883" w:rsidRPr="00E30A98" w:rsidRDefault="00FB3883">
            <w:pPr>
              <w:pStyle w:val="Odstavecseseznamem"/>
              <w:numPr>
                <w:ilvl w:val="0"/>
                <w:numId w:val="39"/>
              </w:numPr>
              <w:ind w:left="259" w:hanging="218"/>
              <w:rPr>
                <w:sz w:val="18"/>
                <w:szCs w:val="18"/>
              </w:rPr>
            </w:pPr>
            <w:r>
              <w:rPr>
                <w:b/>
                <w:bCs/>
                <w:sz w:val="18"/>
                <w:szCs w:val="18"/>
              </w:rPr>
              <w:t>Migration Date</w:t>
            </w:r>
          </w:p>
          <w:p w14:paraId="3E22F810" w14:textId="77777777" w:rsidR="00FB3883" w:rsidRPr="00E30A98" w:rsidRDefault="00FB3883">
            <w:pPr>
              <w:pStyle w:val="Odstavecseseznamem"/>
              <w:numPr>
                <w:ilvl w:val="0"/>
                <w:numId w:val="39"/>
              </w:numPr>
              <w:ind w:left="259" w:hanging="218"/>
              <w:rPr>
                <w:sz w:val="18"/>
                <w:szCs w:val="18"/>
              </w:rPr>
            </w:pPr>
            <w:r>
              <w:rPr>
                <w:b/>
                <w:bCs/>
                <w:sz w:val="18"/>
                <w:szCs w:val="18"/>
              </w:rPr>
              <w:t>Tenure Date</w:t>
            </w:r>
          </w:p>
          <w:p w14:paraId="5E935507" w14:textId="77777777" w:rsidR="00FB3883" w:rsidRPr="00E30A98" w:rsidRDefault="00FB3883">
            <w:pPr>
              <w:pStyle w:val="Odstavecseseznamem"/>
              <w:numPr>
                <w:ilvl w:val="0"/>
                <w:numId w:val="39"/>
              </w:numPr>
              <w:ind w:left="259" w:hanging="218"/>
              <w:rPr>
                <w:sz w:val="18"/>
                <w:szCs w:val="18"/>
              </w:rPr>
            </w:pPr>
            <w:r>
              <w:rPr>
                <w:b/>
                <w:bCs/>
                <w:sz w:val="18"/>
                <w:szCs w:val="18"/>
              </w:rPr>
              <w:t>Migration Type</w:t>
            </w:r>
          </w:p>
          <w:p w14:paraId="5531D7DE" w14:textId="77777777" w:rsidR="00FB3883" w:rsidRPr="00E44594" w:rsidRDefault="00FB3883" w:rsidP="00BF1BFC">
            <w:pPr>
              <w:ind w:left="0"/>
              <w:rPr>
                <w:b/>
                <w:bCs/>
              </w:rPr>
            </w:pPr>
          </w:p>
        </w:tc>
      </w:tr>
      <w:tr w:rsidR="00FB3883" w:rsidRPr="00AD3D46" w14:paraId="34AC78C2" w14:textId="77777777" w:rsidTr="00BF1BFC">
        <w:trPr>
          <w:trHeight w:val="219"/>
        </w:trPr>
        <w:tc>
          <w:tcPr>
            <w:tcW w:w="1904" w:type="dxa"/>
          </w:tcPr>
          <w:p w14:paraId="6ABE72C3" w14:textId="77777777" w:rsidR="00FB3883" w:rsidRPr="008D614A" w:rsidRDefault="00FB3883" w:rsidP="00BF1BFC">
            <w:pPr>
              <w:ind w:left="0"/>
              <w:rPr>
                <w:sz w:val="18"/>
                <w:szCs w:val="18"/>
              </w:rPr>
            </w:pPr>
            <w:r w:rsidRPr="008D614A">
              <w:rPr>
                <w:sz w:val="18"/>
                <w:szCs w:val="18"/>
              </w:rPr>
              <w:t>Customer Account ID</w:t>
            </w:r>
          </w:p>
        </w:tc>
        <w:tc>
          <w:tcPr>
            <w:tcW w:w="7452" w:type="dxa"/>
          </w:tcPr>
          <w:p w14:paraId="27459D33" w14:textId="77777777" w:rsidR="00FB3883" w:rsidRDefault="00FB3883" w:rsidP="00BF1BFC">
            <w:pPr>
              <w:ind w:left="0"/>
            </w:pPr>
            <w:r>
              <w:t>External ID of customer account that owns the billing account.</w:t>
            </w:r>
          </w:p>
        </w:tc>
      </w:tr>
      <w:tr w:rsidR="00FB3883" w:rsidRPr="00AD3D46" w14:paraId="1EA638E6" w14:textId="77777777" w:rsidTr="00BF1BFC">
        <w:trPr>
          <w:trHeight w:val="219"/>
        </w:trPr>
        <w:tc>
          <w:tcPr>
            <w:tcW w:w="1904" w:type="dxa"/>
          </w:tcPr>
          <w:p w14:paraId="57A16C0A" w14:textId="77777777" w:rsidR="00FB3883" w:rsidRPr="00EE1BA2" w:rsidRDefault="00FB3883" w:rsidP="00BF1BFC">
            <w:pPr>
              <w:ind w:left="0"/>
              <w:rPr>
                <w:sz w:val="18"/>
                <w:szCs w:val="18"/>
              </w:rPr>
            </w:pPr>
            <w:r w:rsidRPr="00EE1BA2">
              <w:rPr>
                <w:sz w:val="18"/>
                <w:szCs w:val="18"/>
              </w:rPr>
              <w:t>Account Number</w:t>
            </w:r>
          </w:p>
        </w:tc>
        <w:tc>
          <w:tcPr>
            <w:tcW w:w="7452" w:type="dxa"/>
          </w:tcPr>
          <w:p w14:paraId="66BA92FF" w14:textId="77777777" w:rsidR="00FB3883" w:rsidRDefault="00FB3883" w:rsidP="00BF1BFC">
            <w:pPr>
              <w:ind w:left="0"/>
            </w:pPr>
            <w:r>
              <w:t>Internal Kenan account number of the billing account.</w:t>
            </w:r>
          </w:p>
        </w:tc>
      </w:tr>
      <w:tr w:rsidR="00FB3883" w:rsidRPr="00AD3D46" w14:paraId="79B0424E" w14:textId="77777777" w:rsidTr="00BF1BFC">
        <w:trPr>
          <w:trHeight w:val="219"/>
        </w:trPr>
        <w:tc>
          <w:tcPr>
            <w:tcW w:w="1904" w:type="dxa"/>
          </w:tcPr>
          <w:p w14:paraId="69E1977C" w14:textId="77777777" w:rsidR="00FB3883" w:rsidRPr="00EE1BA2" w:rsidRDefault="00FB3883" w:rsidP="00BF1BFC">
            <w:pPr>
              <w:ind w:left="0"/>
              <w:rPr>
                <w:sz w:val="18"/>
                <w:szCs w:val="18"/>
              </w:rPr>
            </w:pPr>
            <w:r>
              <w:rPr>
                <w:sz w:val="18"/>
                <w:szCs w:val="18"/>
              </w:rPr>
              <w:t>Activation Date</w:t>
            </w:r>
          </w:p>
        </w:tc>
        <w:tc>
          <w:tcPr>
            <w:tcW w:w="7452" w:type="dxa"/>
          </w:tcPr>
          <w:p w14:paraId="0E7D5847" w14:textId="77777777" w:rsidR="00FB3883" w:rsidRDefault="00FB3883" w:rsidP="00BF1BFC">
            <w:pPr>
              <w:ind w:left="0"/>
            </w:pPr>
            <w:r>
              <w:t>Activation date of the billing account.</w:t>
            </w:r>
          </w:p>
        </w:tc>
      </w:tr>
      <w:tr w:rsidR="00FB3883" w:rsidRPr="00AD3D46" w14:paraId="4BDC5CD0" w14:textId="77777777" w:rsidTr="00BF1BFC">
        <w:trPr>
          <w:trHeight w:val="219"/>
        </w:trPr>
        <w:tc>
          <w:tcPr>
            <w:tcW w:w="1904" w:type="dxa"/>
          </w:tcPr>
          <w:p w14:paraId="79EC921C" w14:textId="77777777" w:rsidR="00FB3883" w:rsidRPr="00EE1BA2" w:rsidRDefault="00FB3883" w:rsidP="00BF1BFC">
            <w:pPr>
              <w:ind w:left="0"/>
              <w:rPr>
                <w:sz w:val="18"/>
                <w:szCs w:val="18"/>
              </w:rPr>
            </w:pPr>
            <w:r>
              <w:rPr>
                <w:sz w:val="18"/>
                <w:szCs w:val="18"/>
              </w:rPr>
              <w:t>Bill Period</w:t>
            </w:r>
          </w:p>
        </w:tc>
        <w:tc>
          <w:tcPr>
            <w:tcW w:w="7452" w:type="dxa"/>
          </w:tcPr>
          <w:p w14:paraId="03AE2C0B" w14:textId="77777777" w:rsidR="00FB3883" w:rsidRDefault="00FB3883" w:rsidP="00BF1BFC">
            <w:pPr>
              <w:ind w:left="0"/>
            </w:pPr>
            <w:r>
              <w:t>Billing period of the billing account.</w:t>
            </w:r>
          </w:p>
        </w:tc>
      </w:tr>
      <w:tr w:rsidR="00FB3883" w:rsidRPr="00AD3D46" w14:paraId="563322D5" w14:textId="77777777" w:rsidTr="00BF1BFC">
        <w:trPr>
          <w:trHeight w:val="219"/>
        </w:trPr>
        <w:tc>
          <w:tcPr>
            <w:tcW w:w="1904" w:type="dxa"/>
          </w:tcPr>
          <w:p w14:paraId="5FE187F4" w14:textId="77777777" w:rsidR="00FB3883" w:rsidRPr="00EE1BA2" w:rsidRDefault="00FB3883" w:rsidP="00BF1BFC">
            <w:pPr>
              <w:ind w:left="0"/>
              <w:rPr>
                <w:sz w:val="18"/>
                <w:szCs w:val="18"/>
              </w:rPr>
            </w:pPr>
            <w:r>
              <w:rPr>
                <w:sz w:val="18"/>
                <w:szCs w:val="18"/>
              </w:rPr>
              <w:t>Account Category</w:t>
            </w:r>
          </w:p>
        </w:tc>
        <w:tc>
          <w:tcPr>
            <w:tcW w:w="7452" w:type="dxa"/>
          </w:tcPr>
          <w:p w14:paraId="6A298729" w14:textId="77777777" w:rsidR="00FB3883" w:rsidRDefault="00FB3883" w:rsidP="00BF1BFC">
            <w:pPr>
              <w:ind w:left="0"/>
            </w:pPr>
            <w:r>
              <w:t>Kenan account category of the billing account.</w:t>
            </w:r>
          </w:p>
        </w:tc>
      </w:tr>
      <w:tr w:rsidR="00FB3883" w:rsidRPr="00AD3D46" w14:paraId="2F298037" w14:textId="77777777" w:rsidTr="00BF1BFC">
        <w:trPr>
          <w:trHeight w:val="219"/>
        </w:trPr>
        <w:tc>
          <w:tcPr>
            <w:tcW w:w="1904" w:type="dxa"/>
          </w:tcPr>
          <w:p w14:paraId="02CC37A6" w14:textId="77777777" w:rsidR="00FB3883" w:rsidRDefault="00FB3883" w:rsidP="00BF1BFC">
            <w:pPr>
              <w:ind w:left="0"/>
              <w:rPr>
                <w:sz w:val="18"/>
                <w:szCs w:val="18"/>
              </w:rPr>
            </w:pPr>
            <w:r>
              <w:rPr>
                <w:sz w:val="18"/>
                <w:szCs w:val="18"/>
              </w:rPr>
              <w:t>Account Status</w:t>
            </w:r>
          </w:p>
        </w:tc>
        <w:tc>
          <w:tcPr>
            <w:tcW w:w="7452" w:type="dxa"/>
          </w:tcPr>
          <w:p w14:paraId="6F7F8EDA" w14:textId="77777777" w:rsidR="00FB3883" w:rsidRDefault="00FB3883" w:rsidP="00BF1BFC">
            <w:pPr>
              <w:ind w:left="0"/>
            </w:pPr>
            <w:r>
              <w:t>Kenan account status of the billing account. One of the following values:</w:t>
            </w:r>
          </w:p>
          <w:p w14:paraId="0B984034"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-2</w:t>
            </w:r>
            <w:r>
              <w:rPr>
                <w:sz w:val="18"/>
                <w:szCs w:val="18"/>
              </w:rPr>
              <w:t xml:space="preserve"> (DISC_DONE)</w:t>
            </w:r>
          </w:p>
          <w:p w14:paraId="6AE3D0CC"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-1</w:t>
            </w:r>
            <w:r w:rsidRPr="00E30A98">
              <w:rPr>
                <w:sz w:val="18"/>
                <w:szCs w:val="18"/>
              </w:rPr>
              <w:t xml:space="preserve"> </w:t>
            </w:r>
            <w:r>
              <w:rPr>
                <w:sz w:val="18"/>
                <w:szCs w:val="18"/>
              </w:rPr>
              <w:t>(NEW)</w:t>
            </w:r>
          </w:p>
          <w:p w14:paraId="40CE0E02"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0</w:t>
            </w:r>
            <w:r w:rsidRPr="001A49C8">
              <w:rPr>
                <w:sz w:val="18"/>
                <w:szCs w:val="18"/>
              </w:rPr>
              <w:t xml:space="preserve"> </w:t>
            </w:r>
            <w:r>
              <w:rPr>
                <w:sz w:val="18"/>
                <w:szCs w:val="18"/>
              </w:rPr>
              <w:t>(</w:t>
            </w:r>
            <w:r w:rsidRPr="001A49C8">
              <w:rPr>
                <w:sz w:val="18"/>
                <w:szCs w:val="18"/>
              </w:rPr>
              <w:t>ACTIVE</w:t>
            </w:r>
            <w:r>
              <w:rPr>
                <w:sz w:val="18"/>
                <w:szCs w:val="18"/>
              </w:rPr>
              <w:t>)</w:t>
            </w:r>
          </w:p>
          <w:p w14:paraId="3BFC2BC8" w14:textId="77777777" w:rsidR="00FB3883" w:rsidRDefault="00FB3883">
            <w:pPr>
              <w:pStyle w:val="Odstavecseseznamem"/>
              <w:numPr>
                <w:ilvl w:val="0"/>
                <w:numId w:val="39"/>
              </w:numPr>
              <w:ind w:left="259" w:hanging="218"/>
              <w:rPr>
                <w:sz w:val="18"/>
                <w:szCs w:val="18"/>
              </w:rPr>
            </w:pPr>
            <w:r w:rsidRPr="00FD2C79">
              <w:rPr>
                <w:rFonts w:ascii="Consolas" w:hAnsi="Consolas"/>
                <w:b/>
                <w:bCs/>
                <w:sz w:val="18"/>
                <w:szCs w:val="18"/>
              </w:rPr>
              <w:t>&gt;0</w:t>
            </w:r>
            <w:r>
              <w:rPr>
                <w:sz w:val="18"/>
                <w:szCs w:val="18"/>
              </w:rPr>
              <w:t xml:space="preserve"> (DISC_REQ)</w:t>
            </w:r>
          </w:p>
          <w:p w14:paraId="315AD0BC" w14:textId="77777777" w:rsidR="00FD2C79" w:rsidRDefault="00FD2C79" w:rsidP="00FD2C79">
            <w:pPr>
              <w:pStyle w:val="Odstavecseseznamem"/>
              <w:ind w:left="259"/>
              <w:rPr>
                <w:sz w:val="18"/>
                <w:szCs w:val="18"/>
              </w:rPr>
            </w:pPr>
          </w:p>
          <w:p w14:paraId="3E6CA1E4" w14:textId="77777777" w:rsidR="00FD2C79" w:rsidRPr="008F39E9" w:rsidRDefault="00FD2C79" w:rsidP="00FD2C79">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D2C79" w:rsidRPr="008F39E9" w14:paraId="77D3D0AA" w14:textId="77777777" w:rsidTr="008B2718">
              <w:tc>
                <w:tcPr>
                  <w:tcW w:w="544" w:type="dxa"/>
                </w:tcPr>
                <w:p w14:paraId="688B809E" w14:textId="77777777" w:rsidR="00FD2C79" w:rsidRPr="008F39E9" w:rsidRDefault="00FD2C79" w:rsidP="00FD2C79">
                  <w:pPr>
                    <w:ind w:left="0"/>
                    <w:jc w:val="center"/>
                    <w:rPr>
                      <w:noProof/>
                      <w:sz w:val="18"/>
                      <w:szCs w:val="18"/>
                    </w:rPr>
                  </w:pPr>
                  <w:r w:rsidRPr="008F39E9">
                    <w:rPr>
                      <w:noProof/>
                      <w:sz w:val="18"/>
                      <w:szCs w:val="18"/>
                    </w:rPr>
                    <w:t>N/A</w:t>
                  </w:r>
                </w:p>
              </w:tc>
              <w:tc>
                <w:tcPr>
                  <w:tcW w:w="5805" w:type="dxa"/>
                </w:tcPr>
                <w:p w14:paraId="4AD2109A" w14:textId="2750AE27" w:rsidR="00FD2C79" w:rsidRPr="008F39E9" w:rsidRDefault="00FD2C79" w:rsidP="00FD2C79">
                  <w:pPr>
                    <w:ind w:left="0"/>
                    <w:rPr>
                      <w:sz w:val="18"/>
                      <w:szCs w:val="18"/>
                    </w:rPr>
                  </w:pPr>
                  <w:r w:rsidRPr="008F39E9">
                    <w:rPr>
                      <w:sz w:val="18"/>
                      <w:szCs w:val="18"/>
                    </w:rPr>
                    <w:t xml:space="preserve">Account is </w:t>
                  </w:r>
                  <w:r>
                    <w:rPr>
                      <w:sz w:val="18"/>
                      <w:szCs w:val="18"/>
                    </w:rPr>
                    <w:t>billable. Icon is not visible.</w:t>
                  </w:r>
                </w:p>
              </w:tc>
            </w:tr>
            <w:tr w:rsidR="00FD2C79" w:rsidRPr="008F39E9" w14:paraId="3164AB5E" w14:textId="77777777" w:rsidTr="008B2718">
              <w:tc>
                <w:tcPr>
                  <w:tcW w:w="544" w:type="dxa"/>
                </w:tcPr>
                <w:p w14:paraId="13F8F91B" w14:textId="77777777" w:rsidR="00FD2C79" w:rsidRPr="008F39E9" w:rsidRDefault="00FD2C79" w:rsidP="00FD2C79">
                  <w:pPr>
                    <w:ind w:left="0"/>
                    <w:jc w:val="center"/>
                  </w:pPr>
                  <w:r w:rsidRPr="008F39E9">
                    <w:rPr>
                      <w:noProof/>
                    </w:rPr>
                    <w:drawing>
                      <wp:inline distT="0" distB="0" distL="0" distR="0" wp14:anchorId="7E0EF38F" wp14:editId="41B44499">
                        <wp:extent cx="150495" cy="150495"/>
                        <wp:effectExtent l="0" t="0" r="1905" b="1905"/>
                        <wp:docPr id="1554228155" name="Obrázek 155422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28155" name="Obrázek 1554228155"/>
                                <pic:cNvPicPr>
                                  <a:picLocks noChangeAspect="1" noChangeArrowheads="1"/>
                                </pic:cNvPicPr>
                              </pic:nvPicPr>
                              <pic:blipFill>
                                <a:blip r:embed="rId20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51793149" w14:textId="4202944E" w:rsidR="00FD2C79" w:rsidRPr="008F39E9" w:rsidRDefault="00FD2C79" w:rsidP="00FD2C79">
                  <w:pPr>
                    <w:ind w:left="0"/>
                    <w:rPr>
                      <w:sz w:val="18"/>
                      <w:szCs w:val="18"/>
                    </w:rPr>
                  </w:pPr>
                  <w:r>
                    <w:rPr>
                      <w:sz w:val="18"/>
                      <w:szCs w:val="18"/>
                    </w:rPr>
                    <w:t xml:space="preserve">Account has </w:t>
                  </w:r>
                  <w:r w:rsidRPr="00FD2C79">
                    <w:rPr>
                      <w:rFonts w:ascii="Consolas" w:hAnsi="Consolas"/>
                      <w:sz w:val="18"/>
                      <w:szCs w:val="18"/>
                    </w:rPr>
                    <w:t>NO_BILL</w:t>
                  </w:r>
                  <w:r>
                    <w:rPr>
                      <w:sz w:val="18"/>
                      <w:szCs w:val="18"/>
                    </w:rPr>
                    <w:t xml:space="preserve"> flag set. If billed, it will be skipped by BIP.</w:t>
                  </w:r>
                </w:p>
              </w:tc>
            </w:tr>
          </w:tbl>
          <w:p w14:paraId="54287551" w14:textId="60F3AD3C" w:rsidR="00FB3883" w:rsidRDefault="00FD2C79" w:rsidP="00BF1BFC">
            <w:pPr>
              <w:ind w:left="0"/>
            </w:pPr>
            <w:r>
              <w:t xml:space="preserve"> </w:t>
            </w:r>
          </w:p>
        </w:tc>
      </w:tr>
      <w:tr w:rsidR="00FB3883" w:rsidRPr="00AD3D46" w14:paraId="2BE61510" w14:textId="77777777" w:rsidTr="00BF1BFC">
        <w:trPr>
          <w:trHeight w:val="219"/>
        </w:trPr>
        <w:tc>
          <w:tcPr>
            <w:tcW w:w="1904" w:type="dxa"/>
          </w:tcPr>
          <w:p w14:paraId="66288503" w14:textId="77777777" w:rsidR="00FB3883" w:rsidRPr="00EE1BA2" w:rsidRDefault="00FB3883" w:rsidP="00BF1BFC">
            <w:pPr>
              <w:ind w:left="0"/>
              <w:rPr>
                <w:sz w:val="18"/>
                <w:szCs w:val="18"/>
              </w:rPr>
            </w:pPr>
            <w:r>
              <w:rPr>
                <w:sz w:val="18"/>
                <w:szCs w:val="18"/>
              </w:rPr>
              <w:t>LBA|VIP|CrR|Morale</w:t>
            </w:r>
          </w:p>
        </w:tc>
        <w:tc>
          <w:tcPr>
            <w:tcW w:w="7452" w:type="dxa"/>
          </w:tcPr>
          <w:p w14:paraId="3B83A56C" w14:textId="77777777" w:rsidR="00FB3883" w:rsidRDefault="00FB3883" w:rsidP="00BF1BFC">
            <w:pPr>
              <w:ind w:left="0"/>
            </w:pPr>
            <w:r>
              <w:t>Contains pipe-separated values of:</w:t>
            </w:r>
          </w:p>
          <w:p w14:paraId="446DF833" w14:textId="77777777" w:rsidR="00FB3883" w:rsidRPr="00E30A98" w:rsidRDefault="00FB3883">
            <w:pPr>
              <w:pStyle w:val="Odstavecseseznamem"/>
              <w:numPr>
                <w:ilvl w:val="0"/>
                <w:numId w:val="39"/>
              </w:numPr>
              <w:ind w:left="259" w:hanging="218"/>
              <w:rPr>
                <w:sz w:val="18"/>
                <w:szCs w:val="18"/>
              </w:rPr>
            </w:pPr>
            <w:r w:rsidRPr="00E30A98">
              <w:rPr>
                <w:b/>
                <w:bCs/>
                <w:sz w:val="18"/>
                <w:szCs w:val="18"/>
              </w:rPr>
              <w:t>LBA</w:t>
            </w:r>
            <w:r w:rsidRPr="00E30A98">
              <w:rPr>
                <w:sz w:val="18"/>
                <w:szCs w:val="18"/>
              </w:rPr>
              <w:t xml:space="preserve"> = Kenan Large billing account flag (</w:t>
            </w:r>
            <w:r w:rsidRPr="00E30A98">
              <w:rPr>
                <w:rFonts w:ascii="Consolas" w:hAnsi="Consolas"/>
                <w:sz w:val="18"/>
                <w:szCs w:val="18"/>
              </w:rPr>
              <w:t>Yes</w:t>
            </w:r>
            <w:r w:rsidRPr="00E30A98">
              <w:rPr>
                <w:sz w:val="18"/>
                <w:szCs w:val="18"/>
              </w:rPr>
              <w:t>/</w:t>
            </w:r>
            <w:r w:rsidRPr="00E30A98">
              <w:rPr>
                <w:rFonts w:ascii="Consolas" w:hAnsi="Consolas"/>
                <w:sz w:val="18"/>
                <w:szCs w:val="18"/>
              </w:rPr>
              <w:t>No</w:t>
            </w:r>
            <w:r w:rsidRPr="00E30A98">
              <w:rPr>
                <w:sz w:val="18"/>
                <w:szCs w:val="18"/>
              </w:rPr>
              <w:t>)</w:t>
            </w:r>
          </w:p>
          <w:p w14:paraId="49D79FCF" w14:textId="77777777" w:rsidR="00FB3883" w:rsidRPr="00E30A98" w:rsidRDefault="00FB3883">
            <w:pPr>
              <w:pStyle w:val="Odstavecseseznamem"/>
              <w:numPr>
                <w:ilvl w:val="0"/>
                <w:numId w:val="39"/>
              </w:numPr>
              <w:ind w:left="259" w:hanging="218"/>
              <w:rPr>
                <w:sz w:val="18"/>
                <w:szCs w:val="18"/>
              </w:rPr>
            </w:pPr>
            <w:r w:rsidRPr="00E30A98">
              <w:rPr>
                <w:b/>
                <w:bCs/>
                <w:sz w:val="18"/>
                <w:szCs w:val="18"/>
              </w:rPr>
              <w:t>VIP</w:t>
            </w:r>
            <w:r w:rsidRPr="00E30A98">
              <w:rPr>
                <w:sz w:val="18"/>
                <w:szCs w:val="18"/>
              </w:rPr>
              <w:t xml:space="preserve"> = Kenan VIP code value</w:t>
            </w:r>
          </w:p>
          <w:p w14:paraId="701A9586" w14:textId="77777777" w:rsidR="00FB3883" w:rsidRPr="00E30A98" w:rsidRDefault="00FB3883">
            <w:pPr>
              <w:pStyle w:val="Odstavecseseznamem"/>
              <w:numPr>
                <w:ilvl w:val="0"/>
                <w:numId w:val="39"/>
              </w:numPr>
              <w:ind w:left="259" w:hanging="218"/>
              <w:rPr>
                <w:sz w:val="18"/>
                <w:szCs w:val="18"/>
              </w:rPr>
            </w:pPr>
            <w:r w:rsidRPr="00E30A98">
              <w:rPr>
                <w:b/>
                <w:bCs/>
                <w:sz w:val="18"/>
                <w:szCs w:val="18"/>
              </w:rPr>
              <w:t>CrR</w:t>
            </w:r>
            <w:r w:rsidRPr="00E30A98">
              <w:rPr>
                <w:sz w:val="18"/>
                <w:szCs w:val="18"/>
              </w:rPr>
              <w:t xml:space="preserve"> = Kenan credit rating value</w:t>
            </w:r>
          </w:p>
          <w:p w14:paraId="46E720E7" w14:textId="77777777" w:rsidR="00FB3883" w:rsidRDefault="00FB3883">
            <w:pPr>
              <w:pStyle w:val="Odstavecseseznamem"/>
              <w:numPr>
                <w:ilvl w:val="0"/>
                <w:numId w:val="39"/>
              </w:numPr>
              <w:ind w:left="259" w:hanging="218"/>
            </w:pPr>
            <w:r w:rsidRPr="00E30A98">
              <w:rPr>
                <w:b/>
                <w:bCs/>
                <w:sz w:val="18"/>
                <w:szCs w:val="18"/>
              </w:rPr>
              <w:lastRenderedPageBreak/>
              <w:t>Mo</w:t>
            </w:r>
            <w:r>
              <w:rPr>
                <w:b/>
                <w:bCs/>
                <w:sz w:val="18"/>
                <w:szCs w:val="18"/>
              </w:rPr>
              <w:t>rale</w:t>
            </w:r>
            <w:r w:rsidRPr="00E30A98">
              <w:rPr>
                <w:sz w:val="18"/>
                <w:szCs w:val="18"/>
              </w:rPr>
              <w:t xml:space="preserve"> = Kenan good payment morale (GPM) value (</w:t>
            </w:r>
            <w:r w:rsidRPr="00E30A98">
              <w:rPr>
                <w:rFonts w:ascii="Consolas" w:hAnsi="Consolas"/>
                <w:sz w:val="18"/>
                <w:szCs w:val="18"/>
              </w:rPr>
              <w:t>Good</w:t>
            </w:r>
            <w:r w:rsidRPr="00E30A98">
              <w:rPr>
                <w:sz w:val="18"/>
                <w:szCs w:val="18"/>
              </w:rPr>
              <w:t>/</w:t>
            </w:r>
            <w:r w:rsidRPr="00E30A98">
              <w:rPr>
                <w:rFonts w:ascii="Consolas" w:hAnsi="Consolas"/>
                <w:sz w:val="18"/>
                <w:szCs w:val="18"/>
              </w:rPr>
              <w:t>Bad</w:t>
            </w:r>
            <w:r w:rsidRPr="00E30A98">
              <w:rPr>
                <w:sz w:val="18"/>
                <w:szCs w:val="18"/>
              </w:rPr>
              <w:t>)</w:t>
            </w:r>
            <w:r>
              <w:rPr>
                <w:sz w:val="18"/>
                <w:szCs w:val="18"/>
              </w:rPr>
              <w:br/>
            </w:r>
          </w:p>
        </w:tc>
      </w:tr>
      <w:tr w:rsidR="00FB3883" w:rsidRPr="00AD3D46" w14:paraId="2A65FB17" w14:textId="77777777" w:rsidTr="00BF1BFC">
        <w:trPr>
          <w:trHeight w:val="219"/>
        </w:trPr>
        <w:tc>
          <w:tcPr>
            <w:tcW w:w="1904" w:type="dxa"/>
          </w:tcPr>
          <w:p w14:paraId="34C2C3CE" w14:textId="77777777" w:rsidR="00FB3883" w:rsidRPr="00EE1BA2" w:rsidRDefault="00FB3883" w:rsidP="00BF1BFC">
            <w:pPr>
              <w:ind w:left="0"/>
              <w:rPr>
                <w:sz w:val="18"/>
                <w:szCs w:val="18"/>
              </w:rPr>
            </w:pPr>
            <w:r>
              <w:rPr>
                <w:sz w:val="18"/>
                <w:szCs w:val="18"/>
              </w:rPr>
              <w:lastRenderedPageBreak/>
              <w:t>Unbilled NRC’s</w:t>
            </w:r>
          </w:p>
        </w:tc>
        <w:tc>
          <w:tcPr>
            <w:tcW w:w="7452" w:type="dxa"/>
          </w:tcPr>
          <w:p w14:paraId="2EDE8A22" w14:textId="77777777" w:rsidR="00FB3883" w:rsidRDefault="00FB3883" w:rsidP="00BF1BFC">
            <w:pPr>
              <w:ind w:left="0"/>
            </w:pPr>
            <w:r>
              <w:t>Sum of unbilled NRC’s on the billing account in CZK.</w:t>
            </w:r>
          </w:p>
        </w:tc>
      </w:tr>
      <w:tr w:rsidR="00FB3883" w:rsidRPr="00AD3D46" w14:paraId="0977F4A2" w14:textId="77777777" w:rsidTr="00BF1BFC">
        <w:trPr>
          <w:trHeight w:val="219"/>
        </w:trPr>
        <w:tc>
          <w:tcPr>
            <w:tcW w:w="1904" w:type="dxa"/>
          </w:tcPr>
          <w:p w14:paraId="255E78CC" w14:textId="77777777" w:rsidR="00FB3883" w:rsidRPr="00EE1BA2" w:rsidRDefault="00FB3883" w:rsidP="00BF1BFC">
            <w:pPr>
              <w:ind w:left="0"/>
              <w:rPr>
                <w:sz w:val="18"/>
                <w:szCs w:val="18"/>
              </w:rPr>
            </w:pPr>
            <w:r>
              <w:rPr>
                <w:sz w:val="18"/>
                <w:szCs w:val="18"/>
              </w:rPr>
              <w:t>Total Invoice Count</w:t>
            </w:r>
          </w:p>
        </w:tc>
        <w:tc>
          <w:tcPr>
            <w:tcW w:w="7452" w:type="dxa"/>
          </w:tcPr>
          <w:p w14:paraId="344D02FA" w14:textId="77777777" w:rsidR="00FB3883" w:rsidRDefault="00FB3883" w:rsidP="00BF1BFC">
            <w:pPr>
              <w:ind w:left="0"/>
            </w:pPr>
            <w:r>
              <w:t>Total number of invoices issued on the billing account.</w:t>
            </w:r>
          </w:p>
        </w:tc>
      </w:tr>
      <w:tr w:rsidR="00FB3883" w:rsidRPr="00AD3D46" w14:paraId="39805D4A" w14:textId="77777777" w:rsidTr="00BF1BFC">
        <w:trPr>
          <w:trHeight w:val="219"/>
        </w:trPr>
        <w:tc>
          <w:tcPr>
            <w:tcW w:w="1904" w:type="dxa"/>
          </w:tcPr>
          <w:p w14:paraId="59F0AD16" w14:textId="77777777" w:rsidR="00FB3883" w:rsidRPr="00EE1BA2" w:rsidRDefault="00FB3883" w:rsidP="00BF1BFC">
            <w:pPr>
              <w:ind w:left="0"/>
              <w:rPr>
                <w:sz w:val="18"/>
                <w:szCs w:val="18"/>
              </w:rPr>
            </w:pPr>
            <w:r>
              <w:rPr>
                <w:sz w:val="18"/>
                <w:szCs w:val="18"/>
              </w:rPr>
              <w:t>Last Cut Off Date</w:t>
            </w:r>
          </w:p>
        </w:tc>
        <w:tc>
          <w:tcPr>
            <w:tcW w:w="7452" w:type="dxa"/>
          </w:tcPr>
          <w:p w14:paraId="012D14B7" w14:textId="77777777" w:rsidR="00FB3883" w:rsidRDefault="00FB3883" w:rsidP="00BF1BFC">
            <w:pPr>
              <w:ind w:left="0"/>
            </w:pPr>
            <w:r>
              <w:t>Last cut off date of the billing account.</w:t>
            </w:r>
          </w:p>
        </w:tc>
      </w:tr>
      <w:tr w:rsidR="00FB3883" w:rsidRPr="00AD3D46" w14:paraId="7EE5818C" w14:textId="77777777" w:rsidTr="00BF1BFC">
        <w:trPr>
          <w:trHeight w:val="219"/>
        </w:trPr>
        <w:tc>
          <w:tcPr>
            <w:tcW w:w="1904" w:type="dxa"/>
          </w:tcPr>
          <w:p w14:paraId="0C87AB31" w14:textId="77777777" w:rsidR="00FB3883" w:rsidRPr="00EE1BA2" w:rsidRDefault="00FB3883" w:rsidP="00BF1BFC">
            <w:pPr>
              <w:ind w:left="0"/>
              <w:rPr>
                <w:sz w:val="18"/>
                <w:szCs w:val="18"/>
              </w:rPr>
            </w:pPr>
            <w:r>
              <w:rPr>
                <w:sz w:val="18"/>
                <w:szCs w:val="18"/>
              </w:rPr>
              <w:t>Total Due</w:t>
            </w:r>
          </w:p>
        </w:tc>
        <w:tc>
          <w:tcPr>
            <w:tcW w:w="7452" w:type="dxa"/>
          </w:tcPr>
          <w:p w14:paraId="4BBF246F" w14:textId="77777777" w:rsidR="00FB3883" w:rsidRDefault="00FB3883" w:rsidP="00BF1BFC">
            <w:pPr>
              <w:ind w:left="0"/>
            </w:pPr>
            <w:r>
              <w:t>Total due of the billing account in CZK.</w:t>
            </w:r>
          </w:p>
        </w:tc>
      </w:tr>
      <w:tr w:rsidR="00FB3883" w:rsidRPr="00AD3D46" w14:paraId="70C9A4C0" w14:textId="77777777" w:rsidTr="00BF1BFC">
        <w:trPr>
          <w:trHeight w:val="219"/>
        </w:trPr>
        <w:tc>
          <w:tcPr>
            <w:tcW w:w="1904" w:type="dxa"/>
          </w:tcPr>
          <w:p w14:paraId="45A7E626" w14:textId="77777777" w:rsidR="00FB3883" w:rsidRDefault="00FB3883" w:rsidP="00BF1BFC">
            <w:pPr>
              <w:ind w:left="0"/>
              <w:rPr>
                <w:sz w:val="18"/>
                <w:szCs w:val="18"/>
              </w:rPr>
            </w:pPr>
            <w:r>
              <w:rPr>
                <w:sz w:val="18"/>
                <w:szCs w:val="18"/>
              </w:rPr>
              <w:t>Suspense Balance</w:t>
            </w:r>
          </w:p>
        </w:tc>
        <w:tc>
          <w:tcPr>
            <w:tcW w:w="7452" w:type="dxa"/>
          </w:tcPr>
          <w:p w14:paraId="5535173F" w14:textId="77777777" w:rsidR="00FB3883" w:rsidRDefault="00FB3883" w:rsidP="00BF1BFC">
            <w:pPr>
              <w:ind w:left="0"/>
            </w:pPr>
            <w:r>
              <w:t>Suspense account balance of the billing account.</w:t>
            </w:r>
          </w:p>
        </w:tc>
      </w:tr>
      <w:tr w:rsidR="00FB3883" w:rsidRPr="00AD3D46" w14:paraId="7AAF7816" w14:textId="77777777" w:rsidTr="00BF1BFC">
        <w:trPr>
          <w:trHeight w:val="219"/>
        </w:trPr>
        <w:tc>
          <w:tcPr>
            <w:tcW w:w="1904" w:type="dxa"/>
          </w:tcPr>
          <w:p w14:paraId="02C243ED" w14:textId="77777777" w:rsidR="00FB3883" w:rsidRDefault="00FB3883" w:rsidP="00BF1BFC">
            <w:pPr>
              <w:ind w:left="0"/>
              <w:rPr>
                <w:sz w:val="18"/>
                <w:szCs w:val="18"/>
              </w:rPr>
            </w:pPr>
            <w:r>
              <w:rPr>
                <w:sz w:val="18"/>
                <w:szCs w:val="18"/>
              </w:rPr>
              <w:t>Payment Method</w:t>
            </w:r>
          </w:p>
        </w:tc>
        <w:tc>
          <w:tcPr>
            <w:tcW w:w="7452" w:type="dxa"/>
          </w:tcPr>
          <w:p w14:paraId="71B49D68" w14:textId="77777777" w:rsidR="00FB3883" w:rsidRDefault="00FB3883" w:rsidP="00BF1BFC">
            <w:pPr>
              <w:ind w:left="0"/>
            </w:pPr>
            <w:r>
              <w:t>Payment method &amp; clearing house of the billing account.</w:t>
            </w:r>
          </w:p>
          <w:p w14:paraId="39079579" w14:textId="77777777" w:rsidR="00FB3883" w:rsidRDefault="00FB3883" w:rsidP="00BF1BFC">
            <w:pPr>
              <w:ind w:left="0"/>
            </w:pPr>
          </w:p>
          <w:p w14:paraId="72FE02B8" w14:textId="77777777" w:rsidR="00FB3883" w:rsidRDefault="00FB3883" w:rsidP="00BF1BFC">
            <w:pPr>
              <w:ind w:left="0"/>
            </w:pPr>
            <w:r>
              <w:rPr>
                <w:b/>
                <w:bCs/>
                <w:sz w:val="18"/>
                <w:szCs w:val="18"/>
              </w:rPr>
              <w:t xml:space="preserve">Icon / Value </w:t>
            </w:r>
            <w:r w:rsidRPr="005B43E1">
              <w:rPr>
                <w:b/>
                <w:bCs/>
                <w:sz w:val="18"/>
                <w:szCs w:val="18"/>
              </w:rPr>
              <w:t>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FB3883" w14:paraId="38C7F49E" w14:textId="77777777" w:rsidTr="00BF1BFC">
              <w:tc>
                <w:tcPr>
                  <w:tcW w:w="544" w:type="dxa"/>
                </w:tcPr>
                <w:p w14:paraId="15BB3CCA" w14:textId="77777777" w:rsidR="00FB3883" w:rsidRPr="006A55A3" w:rsidRDefault="00FB3883" w:rsidP="00BF1BFC">
                  <w:pPr>
                    <w:ind w:left="0"/>
                    <w:jc w:val="center"/>
                    <w:rPr>
                      <w:noProof/>
                      <w:sz w:val="18"/>
                      <w:szCs w:val="18"/>
                    </w:rPr>
                  </w:pPr>
                  <w:r w:rsidRPr="006A55A3">
                    <w:rPr>
                      <w:noProof/>
                      <w:sz w:val="18"/>
                      <w:szCs w:val="18"/>
                    </w:rPr>
                    <w:t>N/A</w:t>
                  </w:r>
                </w:p>
              </w:tc>
              <w:tc>
                <w:tcPr>
                  <w:tcW w:w="1688" w:type="dxa"/>
                </w:tcPr>
                <w:p w14:paraId="4B17D33F" w14:textId="77777777" w:rsidR="00FB3883" w:rsidRDefault="00FB3883" w:rsidP="00BF1BFC">
                  <w:pPr>
                    <w:ind w:left="0"/>
                    <w:rPr>
                      <w:sz w:val="18"/>
                      <w:szCs w:val="18"/>
                    </w:rPr>
                  </w:pPr>
                  <w:r>
                    <w:rPr>
                      <w:sz w:val="18"/>
                      <w:szCs w:val="18"/>
                    </w:rPr>
                    <w:t>Other</w:t>
                  </w:r>
                </w:p>
              </w:tc>
              <w:tc>
                <w:tcPr>
                  <w:tcW w:w="4111" w:type="dxa"/>
                </w:tcPr>
                <w:p w14:paraId="6C0FE4C3" w14:textId="77777777" w:rsidR="00FB3883" w:rsidRDefault="00FB3883" w:rsidP="00BF1BFC">
                  <w:pPr>
                    <w:ind w:left="0"/>
                    <w:rPr>
                      <w:sz w:val="18"/>
                      <w:szCs w:val="18"/>
                    </w:rPr>
                  </w:pPr>
                  <w:r>
                    <w:rPr>
                      <w:sz w:val="18"/>
                      <w:szCs w:val="18"/>
                    </w:rPr>
                    <w:t>Other payment method</w:t>
                  </w:r>
                </w:p>
              </w:tc>
            </w:tr>
            <w:tr w:rsidR="00FB3883" w14:paraId="3A406F97" w14:textId="77777777" w:rsidTr="00BF1BFC">
              <w:tc>
                <w:tcPr>
                  <w:tcW w:w="544" w:type="dxa"/>
                </w:tcPr>
                <w:p w14:paraId="6A001AE7" w14:textId="77777777" w:rsidR="00FB3883" w:rsidRDefault="00FB3883" w:rsidP="00BF1BFC">
                  <w:pPr>
                    <w:ind w:left="0"/>
                    <w:jc w:val="center"/>
                  </w:pPr>
                  <w:r>
                    <w:rPr>
                      <w:noProof/>
                    </w:rPr>
                    <w:drawing>
                      <wp:inline distT="0" distB="0" distL="0" distR="0" wp14:anchorId="054A6184" wp14:editId="118BC8FE">
                        <wp:extent cx="150495" cy="150495"/>
                        <wp:effectExtent l="0" t="0" r="1905" b="1905"/>
                        <wp:docPr id="133" name="Obrázek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114F107" w14:textId="77777777" w:rsidR="00FB3883" w:rsidRDefault="00FB3883" w:rsidP="00BF1BFC">
                  <w:pPr>
                    <w:ind w:left="0"/>
                    <w:rPr>
                      <w:sz w:val="18"/>
                      <w:szCs w:val="18"/>
                    </w:rPr>
                  </w:pPr>
                  <w:r>
                    <w:rPr>
                      <w:sz w:val="18"/>
                      <w:szCs w:val="18"/>
                    </w:rPr>
                    <w:t>DD (RBS)</w:t>
                  </w:r>
                </w:p>
              </w:tc>
              <w:tc>
                <w:tcPr>
                  <w:tcW w:w="4111" w:type="dxa"/>
                </w:tcPr>
                <w:p w14:paraId="3B6F5C9B" w14:textId="77777777" w:rsidR="00FB3883" w:rsidRPr="00A40C00" w:rsidRDefault="00FB3883" w:rsidP="00BF1BFC">
                  <w:pPr>
                    <w:ind w:left="0"/>
                    <w:rPr>
                      <w:sz w:val="18"/>
                      <w:szCs w:val="18"/>
                    </w:rPr>
                  </w:pPr>
                  <w:r>
                    <w:rPr>
                      <w:sz w:val="18"/>
                      <w:szCs w:val="18"/>
                    </w:rPr>
                    <w:t>Direct Debit via RBS clearing house (historical)</w:t>
                  </w:r>
                </w:p>
              </w:tc>
            </w:tr>
            <w:tr w:rsidR="00FB3883" w14:paraId="11724B2D" w14:textId="77777777" w:rsidTr="00BF1BFC">
              <w:tc>
                <w:tcPr>
                  <w:tcW w:w="544" w:type="dxa"/>
                </w:tcPr>
                <w:p w14:paraId="5505C00E" w14:textId="77777777" w:rsidR="00FB3883" w:rsidRDefault="00FB3883" w:rsidP="00BF1BFC">
                  <w:pPr>
                    <w:ind w:left="0"/>
                    <w:jc w:val="center"/>
                  </w:pPr>
                  <w:r>
                    <w:rPr>
                      <w:noProof/>
                    </w:rPr>
                    <w:drawing>
                      <wp:inline distT="0" distB="0" distL="0" distR="0" wp14:anchorId="3AAA690D" wp14:editId="368CFB14">
                        <wp:extent cx="150495" cy="150495"/>
                        <wp:effectExtent l="0" t="0" r="1905" b="1905"/>
                        <wp:docPr id="134" name="Obrázek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8A5CEDF" w14:textId="77777777" w:rsidR="00FB3883" w:rsidRDefault="00FB3883" w:rsidP="00BF1BFC">
                  <w:pPr>
                    <w:ind w:left="0"/>
                    <w:rPr>
                      <w:sz w:val="18"/>
                      <w:szCs w:val="18"/>
                    </w:rPr>
                  </w:pPr>
                  <w:r>
                    <w:rPr>
                      <w:sz w:val="18"/>
                      <w:szCs w:val="18"/>
                    </w:rPr>
                    <w:t>DD (CSOB)</w:t>
                  </w:r>
                </w:p>
              </w:tc>
              <w:tc>
                <w:tcPr>
                  <w:tcW w:w="4111" w:type="dxa"/>
                </w:tcPr>
                <w:p w14:paraId="6BFE2F87" w14:textId="5992933E" w:rsidR="00FB3883" w:rsidRPr="00297E57" w:rsidRDefault="00FB3883" w:rsidP="00BF1BFC">
                  <w:pPr>
                    <w:ind w:left="0"/>
                    <w:rPr>
                      <w:sz w:val="18"/>
                      <w:szCs w:val="18"/>
                    </w:rPr>
                  </w:pPr>
                  <w:r>
                    <w:rPr>
                      <w:sz w:val="18"/>
                      <w:szCs w:val="18"/>
                    </w:rPr>
                    <w:t>Direct Debit via CSB clearing house (</w:t>
                  </w:r>
                  <w:r>
                    <w:rPr>
                      <w:sz w:val="18"/>
                      <w:szCs w:val="18"/>
                      <w:lang w:val="cs-CZ"/>
                    </w:rPr>
                    <w:t>ČSOB</w:t>
                  </w:r>
                  <w:r>
                    <w:rPr>
                      <w:sz w:val="18"/>
                      <w:szCs w:val="18"/>
                    </w:rPr>
                    <w:t>)</w:t>
                  </w:r>
                  <w:r w:rsidR="00634080">
                    <w:rPr>
                      <w:sz w:val="18"/>
                      <w:szCs w:val="18"/>
                    </w:rPr>
                    <w:t xml:space="preserve"> – </w:t>
                  </w:r>
                  <w:r w:rsidR="00634080" w:rsidRPr="00634080">
                    <w:rPr>
                      <w:i/>
                      <w:iCs w:val="0"/>
                      <w:sz w:val="18"/>
                      <w:szCs w:val="18"/>
                    </w:rPr>
                    <w:t>regular</w:t>
                  </w:r>
                  <w:r w:rsidR="00634080">
                    <w:rPr>
                      <w:sz w:val="18"/>
                      <w:szCs w:val="18"/>
                    </w:rPr>
                    <w:t xml:space="preserve"> variant (KS:0308)</w:t>
                  </w:r>
                </w:p>
              </w:tc>
            </w:tr>
            <w:tr w:rsidR="00634080" w14:paraId="510B3361" w14:textId="77777777" w:rsidTr="00BF1BFC">
              <w:tc>
                <w:tcPr>
                  <w:tcW w:w="544" w:type="dxa"/>
                </w:tcPr>
                <w:p w14:paraId="6D27CF23" w14:textId="6920A303" w:rsidR="00634080" w:rsidRDefault="00634080" w:rsidP="00634080">
                  <w:pPr>
                    <w:ind w:left="0"/>
                    <w:jc w:val="center"/>
                    <w:rPr>
                      <w:noProof/>
                    </w:rPr>
                  </w:pPr>
                  <w:r>
                    <w:rPr>
                      <w:noProof/>
                    </w:rPr>
                    <w:drawing>
                      <wp:inline distT="0" distB="0" distL="0" distR="0" wp14:anchorId="241A9CBB" wp14:editId="0AA8685C">
                        <wp:extent cx="150495" cy="150495"/>
                        <wp:effectExtent l="0" t="0" r="1905" b="1905"/>
                        <wp:docPr id="198717735" name="Obrázek 198717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B426DB9" w14:textId="28B2B55A" w:rsidR="00634080" w:rsidRDefault="00634080" w:rsidP="00634080">
                  <w:pPr>
                    <w:ind w:left="0"/>
                    <w:rPr>
                      <w:sz w:val="18"/>
                      <w:szCs w:val="18"/>
                    </w:rPr>
                  </w:pPr>
                  <w:r>
                    <w:rPr>
                      <w:sz w:val="18"/>
                      <w:szCs w:val="18"/>
                    </w:rPr>
                    <w:t>DD (CSOB) - Direct</w:t>
                  </w:r>
                </w:p>
              </w:tc>
              <w:tc>
                <w:tcPr>
                  <w:tcW w:w="4111" w:type="dxa"/>
                </w:tcPr>
                <w:p w14:paraId="2E781D5D" w14:textId="40CB4201" w:rsidR="00634080"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DebitCSBDirect</w:t>
                  </w:r>
                  <w:r>
                    <w:rPr>
                      <w:sz w:val="18"/>
                      <w:szCs w:val="18"/>
                    </w:rPr>
                    <w:t xml:space="preserve"> variant (KS:0201)</w:t>
                  </w:r>
                </w:p>
              </w:tc>
            </w:tr>
            <w:tr w:rsidR="00634080" w14:paraId="2257AB69" w14:textId="77777777" w:rsidTr="00BF1BFC">
              <w:tc>
                <w:tcPr>
                  <w:tcW w:w="544" w:type="dxa"/>
                </w:tcPr>
                <w:p w14:paraId="68BABE02" w14:textId="77777777" w:rsidR="00634080" w:rsidRDefault="00634080" w:rsidP="00634080">
                  <w:pPr>
                    <w:ind w:left="0"/>
                    <w:jc w:val="center"/>
                    <w:rPr>
                      <w:noProof/>
                    </w:rPr>
                  </w:pPr>
                  <w:r>
                    <w:rPr>
                      <w:noProof/>
                    </w:rPr>
                    <w:drawing>
                      <wp:inline distT="0" distB="0" distL="0" distR="0" wp14:anchorId="5989028F" wp14:editId="78340F0C">
                        <wp:extent cx="150495" cy="150495"/>
                        <wp:effectExtent l="0" t="0" r="1905" b="1905"/>
                        <wp:docPr id="135" name="Obrázek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F184990" w14:textId="77777777" w:rsidR="00634080" w:rsidRDefault="00634080" w:rsidP="00634080">
                  <w:pPr>
                    <w:ind w:left="0"/>
                    <w:rPr>
                      <w:sz w:val="18"/>
                      <w:szCs w:val="18"/>
                    </w:rPr>
                  </w:pPr>
                  <w:r>
                    <w:rPr>
                      <w:sz w:val="18"/>
                      <w:szCs w:val="18"/>
                    </w:rPr>
                    <w:t>DD (UPC)</w:t>
                  </w:r>
                </w:p>
              </w:tc>
              <w:tc>
                <w:tcPr>
                  <w:tcW w:w="4111" w:type="dxa"/>
                </w:tcPr>
                <w:p w14:paraId="41CAF64C" w14:textId="77777777" w:rsidR="00634080" w:rsidRDefault="00634080" w:rsidP="00634080">
                  <w:pPr>
                    <w:ind w:left="0"/>
                    <w:rPr>
                      <w:sz w:val="18"/>
                      <w:szCs w:val="18"/>
                    </w:rPr>
                  </w:pPr>
                  <w:r>
                    <w:rPr>
                      <w:sz w:val="18"/>
                      <w:szCs w:val="18"/>
                    </w:rPr>
                    <w:t>Direct Debit via UPC clearing house</w:t>
                  </w:r>
                </w:p>
              </w:tc>
            </w:tr>
            <w:tr w:rsidR="00634080" w14:paraId="5D18AE41" w14:textId="77777777" w:rsidTr="00BF1BFC">
              <w:tc>
                <w:tcPr>
                  <w:tcW w:w="544" w:type="dxa"/>
                </w:tcPr>
                <w:p w14:paraId="1857A0E8" w14:textId="77777777" w:rsidR="00634080" w:rsidRDefault="00634080" w:rsidP="00634080">
                  <w:pPr>
                    <w:ind w:left="0"/>
                    <w:jc w:val="center"/>
                    <w:rPr>
                      <w:noProof/>
                    </w:rPr>
                  </w:pPr>
                  <w:r>
                    <w:rPr>
                      <w:noProof/>
                    </w:rPr>
                    <w:drawing>
                      <wp:inline distT="0" distB="0" distL="0" distR="0" wp14:anchorId="00323D2B" wp14:editId="22614D33">
                        <wp:extent cx="150495" cy="150495"/>
                        <wp:effectExtent l="0" t="0" r="1905" b="1905"/>
                        <wp:docPr id="136" name="Obrázek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4C49BE0" w14:textId="77777777" w:rsidR="00634080" w:rsidRDefault="00634080" w:rsidP="00634080">
                  <w:pPr>
                    <w:ind w:left="0"/>
                    <w:rPr>
                      <w:sz w:val="18"/>
                      <w:szCs w:val="18"/>
                    </w:rPr>
                  </w:pPr>
                  <w:r>
                    <w:rPr>
                      <w:sz w:val="18"/>
                      <w:szCs w:val="18"/>
                    </w:rPr>
                    <w:t>DD (SIPO)</w:t>
                  </w:r>
                </w:p>
              </w:tc>
              <w:tc>
                <w:tcPr>
                  <w:tcW w:w="4111" w:type="dxa"/>
                </w:tcPr>
                <w:p w14:paraId="359CD809" w14:textId="77777777" w:rsidR="00634080" w:rsidRDefault="00634080" w:rsidP="00634080">
                  <w:pPr>
                    <w:ind w:left="0"/>
                    <w:rPr>
                      <w:sz w:val="18"/>
                      <w:szCs w:val="18"/>
                    </w:rPr>
                  </w:pPr>
                  <w:r>
                    <w:rPr>
                      <w:sz w:val="18"/>
                      <w:szCs w:val="18"/>
                    </w:rPr>
                    <w:t>Direct Debit via SIPO (Czech Post)</w:t>
                  </w:r>
                </w:p>
              </w:tc>
            </w:tr>
            <w:tr w:rsidR="00634080" w14:paraId="36339A35" w14:textId="77777777" w:rsidTr="00BF1BFC">
              <w:tc>
                <w:tcPr>
                  <w:tcW w:w="544" w:type="dxa"/>
                </w:tcPr>
                <w:p w14:paraId="16E1DD6A" w14:textId="77777777" w:rsidR="00634080" w:rsidRDefault="00634080" w:rsidP="00634080">
                  <w:pPr>
                    <w:ind w:left="0"/>
                    <w:jc w:val="center"/>
                    <w:rPr>
                      <w:noProof/>
                    </w:rPr>
                  </w:pPr>
                  <w:r>
                    <w:rPr>
                      <w:noProof/>
                    </w:rPr>
                    <w:drawing>
                      <wp:inline distT="0" distB="0" distL="0" distR="0" wp14:anchorId="09DB6850" wp14:editId="413D6B34">
                        <wp:extent cx="150495" cy="150495"/>
                        <wp:effectExtent l="0" t="0" r="1905" b="1905"/>
                        <wp:docPr id="137" name="Obrázek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F7F143" w14:textId="77777777" w:rsidR="00634080" w:rsidRDefault="00634080" w:rsidP="00634080">
                  <w:pPr>
                    <w:ind w:left="0"/>
                    <w:rPr>
                      <w:sz w:val="18"/>
                      <w:szCs w:val="18"/>
                    </w:rPr>
                  </w:pPr>
                  <w:r>
                    <w:rPr>
                      <w:sz w:val="18"/>
                      <w:szCs w:val="18"/>
                    </w:rPr>
                    <w:t>DD (&lt;unknown&gt;)</w:t>
                  </w:r>
                </w:p>
              </w:tc>
              <w:tc>
                <w:tcPr>
                  <w:tcW w:w="4111" w:type="dxa"/>
                </w:tcPr>
                <w:p w14:paraId="4FEF9BAA" w14:textId="77777777" w:rsidR="00634080" w:rsidRDefault="00634080" w:rsidP="00634080">
                  <w:pPr>
                    <w:ind w:left="0"/>
                    <w:rPr>
                      <w:sz w:val="18"/>
                      <w:szCs w:val="18"/>
                    </w:rPr>
                  </w:pPr>
                  <w:r>
                    <w:rPr>
                      <w:sz w:val="18"/>
                      <w:szCs w:val="18"/>
                    </w:rPr>
                    <w:t>Warning – Unknown clearing house</w:t>
                  </w:r>
                </w:p>
              </w:tc>
            </w:tr>
            <w:tr w:rsidR="00634080" w14:paraId="382C4327" w14:textId="77777777" w:rsidTr="00BF1BFC">
              <w:tc>
                <w:tcPr>
                  <w:tcW w:w="544" w:type="dxa"/>
                </w:tcPr>
                <w:p w14:paraId="74AFA7BC" w14:textId="77777777" w:rsidR="00634080" w:rsidRDefault="00634080" w:rsidP="00634080">
                  <w:pPr>
                    <w:ind w:left="0"/>
                    <w:jc w:val="center"/>
                    <w:rPr>
                      <w:noProof/>
                    </w:rPr>
                  </w:pPr>
                  <w:r>
                    <w:rPr>
                      <w:noProof/>
                    </w:rPr>
                    <w:drawing>
                      <wp:inline distT="0" distB="0" distL="0" distR="0" wp14:anchorId="6C466ED3" wp14:editId="651672AF">
                        <wp:extent cx="150495" cy="150495"/>
                        <wp:effectExtent l="0" t="0" r="1905" b="1905"/>
                        <wp:docPr id="139" name="Obrázek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1C2D840" w14:textId="77777777" w:rsidR="00634080" w:rsidRDefault="00634080" w:rsidP="00634080">
                  <w:pPr>
                    <w:ind w:left="0"/>
                    <w:rPr>
                      <w:sz w:val="18"/>
                      <w:szCs w:val="18"/>
                    </w:rPr>
                  </w:pPr>
                  <w:r>
                    <w:rPr>
                      <w:sz w:val="18"/>
                      <w:szCs w:val="18"/>
                    </w:rPr>
                    <w:t>&lt;unknown&gt;</w:t>
                  </w:r>
                </w:p>
              </w:tc>
              <w:tc>
                <w:tcPr>
                  <w:tcW w:w="4111" w:type="dxa"/>
                </w:tcPr>
                <w:p w14:paraId="7AEED9F3" w14:textId="77777777" w:rsidR="00634080" w:rsidRDefault="00634080" w:rsidP="00634080">
                  <w:pPr>
                    <w:ind w:left="0"/>
                    <w:rPr>
                      <w:sz w:val="18"/>
                      <w:szCs w:val="18"/>
                    </w:rPr>
                  </w:pPr>
                  <w:r>
                    <w:rPr>
                      <w:sz w:val="18"/>
                      <w:szCs w:val="18"/>
                    </w:rPr>
                    <w:t>Error – Unknown payment method</w:t>
                  </w:r>
                </w:p>
              </w:tc>
            </w:tr>
          </w:tbl>
          <w:p w14:paraId="1518FD05" w14:textId="77777777" w:rsidR="00FB3883" w:rsidRDefault="00FB3883" w:rsidP="00BF1BFC">
            <w:pPr>
              <w:ind w:left="0"/>
            </w:pPr>
            <w:r>
              <w:t xml:space="preserve"> </w:t>
            </w:r>
          </w:p>
        </w:tc>
      </w:tr>
      <w:tr w:rsidR="00FB3883" w:rsidRPr="00DF00E8" w14:paraId="43A7D846" w14:textId="77777777" w:rsidTr="00BF1BFC">
        <w:trPr>
          <w:trHeight w:val="246"/>
        </w:trPr>
        <w:tc>
          <w:tcPr>
            <w:tcW w:w="9356" w:type="dxa"/>
            <w:gridSpan w:val="2"/>
            <w:shd w:val="clear" w:color="auto" w:fill="F2F2F2" w:themeFill="background1" w:themeFillShade="F2"/>
          </w:tcPr>
          <w:p w14:paraId="389EEAF0" w14:textId="77777777" w:rsidR="00FB3883" w:rsidRPr="00DF00E8" w:rsidRDefault="00FB3883" w:rsidP="00BF1BFC">
            <w:pPr>
              <w:ind w:left="0"/>
              <w:rPr>
                <w:b/>
                <w:bCs/>
              </w:rPr>
            </w:pPr>
            <w:r>
              <w:rPr>
                <w:b/>
                <w:bCs/>
              </w:rPr>
              <w:t>Collections panel</w:t>
            </w:r>
          </w:p>
        </w:tc>
      </w:tr>
      <w:tr w:rsidR="00FB3883" w:rsidRPr="00AD3D46" w14:paraId="47E3587D" w14:textId="77777777" w:rsidTr="00BF1BFC">
        <w:trPr>
          <w:trHeight w:val="219"/>
        </w:trPr>
        <w:tc>
          <w:tcPr>
            <w:tcW w:w="1904" w:type="dxa"/>
          </w:tcPr>
          <w:p w14:paraId="1920BC2A" w14:textId="77777777" w:rsidR="00FB3883" w:rsidRPr="006620C4" w:rsidRDefault="00FB3883" w:rsidP="00BF1BFC">
            <w:pPr>
              <w:ind w:left="0"/>
              <w:rPr>
                <w:sz w:val="18"/>
                <w:szCs w:val="18"/>
              </w:rPr>
            </w:pPr>
            <w:r>
              <w:rPr>
                <w:sz w:val="18"/>
                <w:szCs w:val="18"/>
              </w:rPr>
              <w:t>Status</w:t>
            </w:r>
          </w:p>
        </w:tc>
        <w:tc>
          <w:tcPr>
            <w:tcW w:w="7452" w:type="dxa"/>
          </w:tcPr>
          <w:p w14:paraId="17DF5CB8" w14:textId="77777777" w:rsidR="00FB3883" w:rsidRDefault="00FB3883" w:rsidP="00BF1BFC">
            <w:pPr>
              <w:ind w:left="0"/>
            </w:pPr>
            <w:r>
              <w:t>Collection status of the billing account:</w:t>
            </w:r>
          </w:p>
          <w:p w14:paraId="6EF4C0EE" w14:textId="77777777" w:rsidR="00FB3883" w:rsidRPr="00E30A98" w:rsidRDefault="00FB3883">
            <w:pPr>
              <w:pStyle w:val="Odstavecseseznamem"/>
              <w:numPr>
                <w:ilvl w:val="0"/>
                <w:numId w:val="39"/>
              </w:numPr>
              <w:ind w:left="259" w:hanging="218"/>
              <w:rPr>
                <w:sz w:val="18"/>
                <w:szCs w:val="18"/>
              </w:rPr>
            </w:pPr>
            <w:r w:rsidRPr="008951CE">
              <w:rPr>
                <w:b/>
                <w:bCs/>
                <w:sz w:val="18"/>
                <w:szCs w:val="18"/>
              </w:rPr>
              <w:t>IN COLLECTIONS</w:t>
            </w:r>
            <w:r w:rsidRPr="00E30A98">
              <w:rPr>
                <w:sz w:val="18"/>
                <w:szCs w:val="18"/>
              </w:rPr>
              <w:t xml:space="preserve"> = </w:t>
            </w:r>
            <w:r>
              <w:rPr>
                <w:sz w:val="18"/>
                <w:szCs w:val="18"/>
              </w:rPr>
              <w:t>account has assigned collection scenario</w:t>
            </w:r>
          </w:p>
          <w:p w14:paraId="3E9A4C3E" w14:textId="77777777" w:rsidR="00FB3883" w:rsidRPr="00E30A98" w:rsidRDefault="00FB3883">
            <w:pPr>
              <w:pStyle w:val="Odstavecseseznamem"/>
              <w:numPr>
                <w:ilvl w:val="0"/>
                <w:numId w:val="39"/>
              </w:numPr>
              <w:ind w:left="259" w:hanging="218"/>
              <w:rPr>
                <w:sz w:val="18"/>
                <w:szCs w:val="18"/>
              </w:rPr>
            </w:pPr>
            <w:r>
              <w:rPr>
                <w:b/>
                <w:bCs/>
                <w:sz w:val="18"/>
                <w:szCs w:val="18"/>
              </w:rPr>
              <w:t>SUSPENDED</w:t>
            </w:r>
            <w:r w:rsidRPr="00E30A98">
              <w:rPr>
                <w:sz w:val="18"/>
                <w:szCs w:val="18"/>
              </w:rPr>
              <w:t xml:space="preserve"> = </w:t>
            </w:r>
            <w:r>
              <w:rPr>
                <w:sz w:val="18"/>
                <w:szCs w:val="18"/>
              </w:rPr>
              <w:t>in collections, but the collection is suspended</w:t>
            </w:r>
          </w:p>
          <w:p w14:paraId="406BC203" w14:textId="77777777" w:rsidR="00FB3883" w:rsidRPr="00E30A98" w:rsidRDefault="00FB3883">
            <w:pPr>
              <w:pStyle w:val="Odstavecseseznamem"/>
              <w:numPr>
                <w:ilvl w:val="0"/>
                <w:numId w:val="39"/>
              </w:numPr>
              <w:ind w:left="259" w:hanging="218"/>
              <w:rPr>
                <w:sz w:val="18"/>
                <w:szCs w:val="18"/>
              </w:rPr>
            </w:pPr>
            <w:r>
              <w:rPr>
                <w:b/>
                <w:bCs/>
                <w:sz w:val="18"/>
                <w:szCs w:val="18"/>
              </w:rPr>
              <w:t>&lt;unknown&gt;</w:t>
            </w:r>
            <w:r w:rsidRPr="00E30A98">
              <w:rPr>
                <w:sz w:val="18"/>
                <w:szCs w:val="18"/>
              </w:rPr>
              <w:t xml:space="preserve"> = </w:t>
            </w:r>
            <w:r>
              <w:rPr>
                <w:sz w:val="18"/>
                <w:szCs w:val="18"/>
              </w:rPr>
              <w:t>unknown collection status</w:t>
            </w:r>
          </w:p>
          <w:p w14:paraId="00FEBE9E" w14:textId="77777777" w:rsidR="00FB3883" w:rsidRPr="008951CE" w:rsidRDefault="00FB3883">
            <w:pPr>
              <w:pStyle w:val="Odstavecseseznamem"/>
              <w:numPr>
                <w:ilvl w:val="0"/>
                <w:numId w:val="39"/>
              </w:numPr>
              <w:ind w:left="259" w:hanging="218"/>
              <w:rPr>
                <w:sz w:val="18"/>
                <w:szCs w:val="18"/>
              </w:rPr>
            </w:pPr>
            <w:r>
              <w:rPr>
                <w:b/>
                <w:bCs/>
                <w:sz w:val="18"/>
                <w:szCs w:val="18"/>
              </w:rPr>
              <w:t>NOT ELIGIBLE</w:t>
            </w:r>
            <w:r w:rsidRPr="00E30A98">
              <w:rPr>
                <w:sz w:val="18"/>
                <w:szCs w:val="18"/>
              </w:rPr>
              <w:t xml:space="preserve"> = </w:t>
            </w:r>
            <w:r>
              <w:rPr>
                <w:sz w:val="18"/>
                <w:szCs w:val="18"/>
              </w:rPr>
              <w:t>account is not eligible for collections</w:t>
            </w:r>
          </w:p>
        </w:tc>
      </w:tr>
      <w:tr w:rsidR="00FB3883" w14:paraId="3918E368" w14:textId="77777777" w:rsidTr="00BF1BFC">
        <w:trPr>
          <w:trHeight w:val="219"/>
        </w:trPr>
        <w:tc>
          <w:tcPr>
            <w:tcW w:w="1904" w:type="dxa"/>
          </w:tcPr>
          <w:p w14:paraId="77C689E0" w14:textId="77777777" w:rsidR="00FB3883" w:rsidRPr="006620C4" w:rsidRDefault="00FB3883" w:rsidP="00BF1BFC">
            <w:pPr>
              <w:ind w:left="0"/>
              <w:rPr>
                <w:sz w:val="18"/>
                <w:szCs w:val="18"/>
              </w:rPr>
            </w:pPr>
            <w:r>
              <w:rPr>
                <w:sz w:val="18"/>
                <w:szCs w:val="18"/>
              </w:rPr>
              <w:t>Scenario</w:t>
            </w:r>
          </w:p>
        </w:tc>
        <w:tc>
          <w:tcPr>
            <w:tcW w:w="7452" w:type="dxa"/>
          </w:tcPr>
          <w:p w14:paraId="16A45335" w14:textId="77777777" w:rsidR="00FB3883" w:rsidRDefault="00FB3883" w:rsidP="00BF1BFC">
            <w:pPr>
              <w:ind w:left="0"/>
            </w:pPr>
            <w:r>
              <w:t>Numeric identifier of collection scenario assigned to the billing account.</w:t>
            </w:r>
          </w:p>
        </w:tc>
      </w:tr>
      <w:tr w:rsidR="00FB3883" w14:paraId="14274E54" w14:textId="77777777" w:rsidTr="00BF1BFC">
        <w:trPr>
          <w:trHeight w:val="219"/>
        </w:trPr>
        <w:tc>
          <w:tcPr>
            <w:tcW w:w="1904" w:type="dxa"/>
          </w:tcPr>
          <w:p w14:paraId="0AD8EDBE" w14:textId="77777777" w:rsidR="00FB3883" w:rsidRDefault="00FB3883" w:rsidP="00BF1BFC">
            <w:pPr>
              <w:ind w:left="0"/>
              <w:rPr>
                <w:sz w:val="18"/>
                <w:szCs w:val="18"/>
              </w:rPr>
            </w:pPr>
            <w:r>
              <w:rPr>
                <w:sz w:val="18"/>
                <w:szCs w:val="18"/>
              </w:rPr>
              <w:t>Coll. ID</w:t>
            </w:r>
          </w:p>
        </w:tc>
        <w:tc>
          <w:tcPr>
            <w:tcW w:w="7452" w:type="dxa"/>
          </w:tcPr>
          <w:p w14:paraId="3F254726" w14:textId="77777777" w:rsidR="00FB3883" w:rsidRDefault="00FB3883" w:rsidP="00BF1BFC">
            <w:pPr>
              <w:ind w:left="0"/>
            </w:pPr>
            <w:r>
              <w:t>Value of internal Kenan collectable ID currently assigned to the account</w:t>
            </w:r>
          </w:p>
        </w:tc>
      </w:tr>
      <w:tr w:rsidR="00FB3883" w:rsidRPr="00AD3D46" w14:paraId="28F32977" w14:textId="77777777" w:rsidTr="00BF1BFC">
        <w:trPr>
          <w:trHeight w:val="219"/>
        </w:trPr>
        <w:tc>
          <w:tcPr>
            <w:tcW w:w="1904" w:type="dxa"/>
          </w:tcPr>
          <w:p w14:paraId="42F4B7F8" w14:textId="77777777" w:rsidR="00FB3883" w:rsidRPr="00BF32DB" w:rsidRDefault="00FB3883" w:rsidP="00BF1BFC">
            <w:pPr>
              <w:ind w:left="0"/>
              <w:rPr>
                <w:i/>
                <w:iCs w:val="0"/>
                <w:sz w:val="18"/>
                <w:szCs w:val="18"/>
              </w:rPr>
            </w:pPr>
            <w:r>
              <w:rPr>
                <w:i/>
                <w:iCs w:val="0"/>
                <w:sz w:val="18"/>
                <w:szCs w:val="18"/>
              </w:rPr>
              <w:t xml:space="preserve">Restriction Level </w:t>
            </w:r>
            <w:r w:rsidRPr="00BF32DB">
              <w:rPr>
                <w:i/>
                <w:iCs w:val="0"/>
                <w:sz w:val="18"/>
                <w:szCs w:val="18"/>
              </w:rPr>
              <w:t>Flag</w:t>
            </w:r>
          </w:p>
          <w:p w14:paraId="41427B90" w14:textId="77777777" w:rsidR="00FB3883" w:rsidRDefault="00FB3883" w:rsidP="00BF1BFC">
            <w:pPr>
              <w:ind w:left="0"/>
              <w:rPr>
                <w:sz w:val="18"/>
                <w:szCs w:val="18"/>
              </w:rPr>
            </w:pPr>
            <w:r w:rsidRPr="008F39E9">
              <w:rPr>
                <w:noProof/>
              </w:rPr>
              <w:drawing>
                <wp:inline distT="0" distB="0" distL="0" distR="0" wp14:anchorId="293AA248" wp14:editId="49705D8D">
                  <wp:extent cx="150495" cy="150495"/>
                  <wp:effectExtent l="0" t="0" r="1905" b="1905"/>
                  <wp:docPr id="462" name="Obrázek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8B0E51" w14:textId="77777777" w:rsidR="00FB3883" w:rsidRDefault="00FB3883" w:rsidP="00BF1BFC">
            <w:pPr>
              <w:ind w:left="0"/>
            </w:pPr>
            <w:r>
              <w:t>Text value shows the highest collection restriction level the billing account has reached in its collection scenario in Kenan:</w:t>
            </w:r>
          </w:p>
          <w:p w14:paraId="27B10C73" w14:textId="77777777" w:rsidR="00FB3883" w:rsidRPr="000A0626" w:rsidRDefault="00FB3883">
            <w:pPr>
              <w:pStyle w:val="Odstavecseseznamem"/>
              <w:numPr>
                <w:ilvl w:val="0"/>
                <w:numId w:val="39"/>
              </w:numPr>
              <w:ind w:left="259" w:hanging="218"/>
              <w:rPr>
                <w:sz w:val="18"/>
                <w:szCs w:val="18"/>
              </w:rPr>
            </w:pPr>
            <w:r w:rsidRPr="000A0626">
              <w:rPr>
                <w:b/>
                <w:bCs/>
                <w:sz w:val="18"/>
                <w:szCs w:val="18"/>
              </w:rPr>
              <w:t>None</w:t>
            </w:r>
            <w:r>
              <w:rPr>
                <w:sz w:val="18"/>
                <w:szCs w:val="18"/>
              </w:rPr>
              <w:t xml:space="preserve"> = No restriction is applied</w:t>
            </w:r>
          </w:p>
          <w:p w14:paraId="4E375525" w14:textId="77777777" w:rsidR="00FB3883" w:rsidRPr="00E30A98" w:rsidRDefault="00FB3883">
            <w:pPr>
              <w:pStyle w:val="Odstavecseseznamem"/>
              <w:numPr>
                <w:ilvl w:val="0"/>
                <w:numId w:val="39"/>
              </w:numPr>
              <w:ind w:left="259" w:hanging="218"/>
              <w:rPr>
                <w:sz w:val="18"/>
                <w:szCs w:val="18"/>
              </w:rPr>
            </w:pPr>
            <w:r>
              <w:rPr>
                <w:b/>
                <w:bCs/>
                <w:sz w:val="18"/>
                <w:szCs w:val="18"/>
              </w:rPr>
              <w:t>Collection I.</w:t>
            </w:r>
            <w:r w:rsidRPr="00E30A98">
              <w:rPr>
                <w:sz w:val="18"/>
                <w:szCs w:val="18"/>
              </w:rPr>
              <w:t xml:space="preserve"> = </w:t>
            </w:r>
            <w:r>
              <w:rPr>
                <w:sz w:val="18"/>
                <w:szCs w:val="18"/>
              </w:rPr>
              <w:t xml:space="preserve">Restriction Outgoing Usage collection event (collection status </w:t>
            </w:r>
            <w:r w:rsidRPr="00EC2FB5">
              <w:rPr>
                <w:rFonts w:ascii="Consolas" w:hAnsi="Consolas"/>
                <w:sz w:val="18"/>
                <w:szCs w:val="18"/>
              </w:rPr>
              <w:t>3</w:t>
            </w:r>
            <w:r>
              <w:rPr>
                <w:sz w:val="18"/>
                <w:szCs w:val="18"/>
              </w:rPr>
              <w:t>)</w:t>
            </w:r>
          </w:p>
          <w:p w14:paraId="3BCA3D37" w14:textId="77777777" w:rsidR="00FB3883" w:rsidRPr="00E30A98" w:rsidRDefault="00FB3883">
            <w:pPr>
              <w:pStyle w:val="Odstavecseseznamem"/>
              <w:numPr>
                <w:ilvl w:val="0"/>
                <w:numId w:val="39"/>
              </w:numPr>
              <w:ind w:left="259" w:hanging="218"/>
              <w:rPr>
                <w:sz w:val="18"/>
                <w:szCs w:val="18"/>
              </w:rPr>
            </w:pPr>
            <w:r>
              <w:rPr>
                <w:b/>
                <w:bCs/>
                <w:sz w:val="18"/>
                <w:szCs w:val="18"/>
              </w:rPr>
              <w:t>Collection II.</w:t>
            </w:r>
            <w:r w:rsidRPr="00E30A98">
              <w:rPr>
                <w:sz w:val="18"/>
                <w:szCs w:val="18"/>
              </w:rPr>
              <w:t xml:space="preserve"> = </w:t>
            </w:r>
            <w:r>
              <w:rPr>
                <w:sz w:val="18"/>
                <w:szCs w:val="18"/>
              </w:rPr>
              <w:t xml:space="preserve">Restriction Usage collection event (collection status </w:t>
            </w:r>
            <w:r w:rsidRPr="00EC2FB5">
              <w:rPr>
                <w:rFonts w:ascii="Consolas" w:hAnsi="Consolas"/>
                <w:sz w:val="18"/>
                <w:szCs w:val="18"/>
              </w:rPr>
              <w:t>6</w:t>
            </w:r>
            <w:r>
              <w:rPr>
                <w:sz w:val="18"/>
                <w:szCs w:val="18"/>
              </w:rPr>
              <w:t>)</w:t>
            </w:r>
          </w:p>
          <w:p w14:paraId="589B397A" w14:textId="77777777" w:rsidR="00FB3883" w:rsidRPr="00E30A98" w:rsidRDefault="00FB3883">
            <w:pPr>
              <w:pStyle w:val="Odstavecseseznamem"/>
              <w:numPr>
                <w:ilvl w:val="0"/>
                <w:numId w:val="39"/>
              </w:numPr>
              <w:ind w:left="259" w:hanging="218"/>
              <w:rPr>
                <w:sz w:val="18"/>
                <w:szCs w:val="18"/>
              </w:rPr>
            </w:pPr>
            <w:r>
              <w:rPr>
                <w:b/>
                <w:bCs/>
                <w:sz w:val="18"/>
                <w:szCs w:val="18"/>
              </w:rPr>
              <w:t>Collection III.</w:t>
            </w:r>
            <w:r w:rsidRPr="00E30A98">
              <w:rPr>
                <w:sz w:val="18"/>
                <w:szCs w:val="18"/>
              </w:rPr>
              <w:t xml:space="preserve"> = </w:t>
            </w:r>
            <w:r>
              <w:rPr>
                <w:sz w:val="18"/>
                <w:szCs w:val="18"/>
              </w:rPr>
              <w:t xml:space="preserve">Disconnection collection event (collection status </w:t>
            </w:r>
            <w:r w:rsidRPr="00EC2FB5">
              <w:rPr>
                <w:rFonts w:ascii="Consolas" w:hAnsi="Consolas"/>
                <w:sz w:val="18"/>
                <w:szCs w:val="18"/>
              </w:rPr>
              <w:t>7</w:t>
            </w:r>
            <w:r>
              <w:rPr>
                <w:sz w:val="18"/>
                <w:szCs w:val="18"/>
              </w:rPr>
              <w:t>)</w:t>
            </w:r>
          </w:p>
          <w:p w14:paraId="55F8D6A2" w14:textId="77777777" w:rsidR="00FB3883" w:rsidRDefault="00FB3883" w:rsidP="00BF1BFC">
            <w:pPr>
              <w:ind w:left="0"/>
            </w:pPr>
          </w:p>
          <w:p w14:paraId="464EF279" w14:textId="77777777" w:rsidR="00FB3883" w:rsidRDefault="00FB3883" w:rsidP="00BF1BFC">
            <w:pPr>
              <w:ind w:left="0"/>
            </w:pPr>
            <w:r>
              <w:t>Flag color shows collection restriction sync status between Kenan and Tibco.</w:t>
            </w:r>
          </w:p>
          <w:p w14:paraId="5DB8DBD4" w14:textId="77777777" w:rsidR="00FB3883" w:rsidRDefault="00FB3883" w:rsidP="00BF1BFC">
            <w:pPr>
              <w:ind w:left="0"/>
            </w:pPr>
            <w:r>
              <w:t>After Tibco processes a collection restriction</w:t>
            </w:r>
            <w:r w:rsidRPr="00D72822">
              <w:t xml:space="preserve"> step</w:t>
            </w:r>
            <w:r>
              <w:t xml:space="preserve">, it sends </w:t>
            </w:r>
            <w:r w:rsidRPr="00127471">
              <w:rPr>
                <w:rFonts w:ascii="Consolas" w:hAnsi="Consolas"/>
              </w:rPr>
              <w:t>AssetComponent:Suspend</w:t>
            </w:r>
            <w:r w:rsidRPr="00127471">
              <w:t xml:space="preserve"> call</w:t>
            </w:r>
            <w:r>
              <w:t xml:space="preserve"> to Kenan during which service parameters </w:t>
            </w:r>
            <w:r w:rsidRPr="004060B2">
              <w:rPr>
                <w:rFonts w:ascii="Consolas" w:hAnsi="Consolas"/>
              </w:rPr>
              <w:t>50018</w:t>
            </w:r>
            <w:r>
              <w:t xml:space="preserve">, </w:t>
            </w:r>
            <w:r w:rsidRPr="004060B2">
              <w:rPr>
                <w:rFonts w:ascii="Consolas" w:hAnsi="Consolas"/>
              </w:rPr>
              <w:t>50019</w:t>
            </w:r>
            <w:r>
              <w:t xml:space="preserve"> and </w:t>
            </w:r>
            <w:r w:rsidRPr="004060B2">
              <w:rPr>
                <w:rFonts w:ascii="Consolas" w:hAnsi="Consolas"/>
              </w:rPr>
              <w:t>50020</w:t>
            </w:r>
            <w:r>
              <w:t xml:space="preserve"> are updated in Kenan table </w:t>
            </w:r>
            <w:r w:rsidRPr="008A79AD">
              <w:rPr>
                <w:rFonts w:ascii="Consolas" w:hAnsi="Consolas"/>
              </w:rPr>
              <w:t>SERVICE_EXT_DAT</w:t>
            </w:r>
            <w:r>
              <w:rPr>
                <w:rFonts w:ascii="Consolas" w:hAnsi="Consolas"/>
              </w:rPr>
              <w:t>A</w:t>
            </w:r>
            <w:r w:rsidRPr="00D72822">
              <w:t>.</w:t>
            </w:r>
            <w:r>
              <w:t xml:space="preserve"> Values of these parameters must correspond with the actual collection restriction level in Kenan according to processed collection events – collection states </w:t>
            </w:r>
            <w:r w:rsidRPr="00725CB5">
              <w:rPr>
                <w:rFonts w:ascii="Consolas" w:hAnsi="Consolas"/>
              </w:rPr>
              <w:t>3</w:t>
            </w:r>
            <w:r>
              <w:t>,</w:t>
            </w:r>
            <w:r w:rsidRPr="00725CB5">
              <w:rPr>
                <w:rFonts w:ascii="Consolas" w:hAnsi="Consolas"/>
              </w:rPr>
              <w:t>6</w:t>
            </w:r>
            <w:r>
              <w:t xml:space="preserve"> and </w:t>
            </w:r>
            <w:r w:rsidRPr="00725CB5">
              <w:rPr>
                <w:rFonts w:ascii="Consolas" w:hAnsi="Consolas"/>
              </w:rPr>
              <w:t>7</w:t>
            </w:r>
            <w:r>
              <w:t xml:space="preserve">). </w:t>
            </w:r>
          </w:p>
          <w:p w14:paraId="17D645FC" w14:textId="77777777" w:rsidR="00FB3883" w:rsidRDefault="00FB3883" w:rsidP="00BF1BFC">
            <w:pPr>
              <w:ind w:left="0"/>
            </w:pPr>
          </w:p>
          <w:p w14:paraId="12479297" w14:textId="77777777" w:rsidR="00FB3883" w:rsidRPr="008F39E9" w:rsidRDefault="00FB3883" w:rsidP="00BF1BFC">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B3883" w:rsidRPr="008F39E9" w14:paraId="49D1C04F" w14:textId="77777777" w:rsidTr="00BF1BFC">
              <w:tc>
                <w:tcPr>
                  <w:tcW w:w="544" w:type="dxa"/>
                </w:tcPr>
                <w:p w14:paraId="5ECF6D9D" w14:textId="77777777" w:rsidR="00FB3883" w:rsidRPr="008F39E9" w:rsidRDefault="00FB3883" w:rsidP="00BF1BFC">
                  <w:pPr>
                    <w:ind w:left="0"/>
                    <w:jc w:val="center"/>
                    <w:rPr>
                      <w:noProof/>
                      <w:sz w:val="18"/>
                      <w:szCs w:val="18"/>
                    </w:rPr>
                  </w:pPr>
                  <w:r w:rsidRPr="008F39E9">
                    <w:rPr>
                      <w:noProof/>
                      <w:sz w:val="18"/>
                      <w:szCs w:val="18"/>
                    </w:rPr>
                    <w:t>N/A</w:t>
                  </w:r>
                </w:p>
              </w:tc>
              <w:tc>
                <w:tcPr>
                  <w:tcW w:w="5805" w:type="dxa"/>
                </w:tcPr>
                <w:p w14:paraId="56AD1A2B" w14:textId="77777777" w:rsidR="00FB3883" w:rsidRPr="008F39E9" w:rsidRDefault="00FB3883" w:rsidP="00BF1BFC">
                  <w:pPr>
                    <w:ind w:left="0"/>
                    <w:rPr>
                      <w:sz w:val="18"/>
                      <w:szCs w:val="18"/>
                    </w:rPr>
                  </w:pPr>
                  <w:r w:rsidRPr="008F39E9">
                    <w:rPr>
                      <w:sz w:val="18"/>
                      <w:szCs w:val="18"/>
                    </w:rPr>
                    <w:t xml:space="preserve">Account is not in collections </w:t>
                  </w:r>
                  <w:r w:rsidRPr="008F39E9">
                    <w:rPr>
                      <w:rFonts w:ascii="Consolas" w:hAnsi="Consolas"/>
                      <w:sz w:val="18"/>
                      <w:szCs w:val="18"/>
                    </w:rPr>
                    <w:t>AND</w:t>
                  </w:r>
                  <w:r w:rsidRPr="008F39E9">
                    <w:rPr>
                      <w:sz w:val="18"/>
                      <w:szCs w:val="18"/>
                    </w:rPr>
                    <w:t xml:space="preserve"> collection </w:t>
                  </w:r>
                  <w:r>
                    <w:rPr>
                      <w:sz w:val="18"/>
                      <w:szCs w:val="18"/>
                    </w:rPr>
                    <w:t xml:space="preserve">restriction </w:t>
                  </w:r>
                  <w:r w:rsidRPr="008F39E9">
                    <w:rPr>
                      <w:sz w:val="18"/>
                      <w:szCs w:val="18"/>
                    </w:rPr>
                    <w:t>status sync check is successful.</w:t>
                  </w:r>
                </w:p>
              </w:tc>
            </w:tr>
            <w:tr w:rsidR="00FB3883" w:rsidRPr="008F39E9" w14:paraId="50E0069C" w14:textId="77777777" w:rsidTr="00BF1BFC">
              <w:tc>
                <w:tcPr>
                  <w:tcW w:w="544" w:type="dxa"/>
                </w:tcPr>
                <w:p w14:paraId="0ECB64A1" w14:textId="77777777" w:rsidR="00FB3883" w:rsidRPr="008F39E9" w:rsidRDefault="00FB3883" w:rsidP="00BF1BFC">
                  <w:pPr>
                    <w:ind w:left="0"/>
                    <w:jc w:val="center"/>
                  </w:pPr>
                  <w:r w:rsidRPr="008F39E9">
                    <w:rPr>
                      <w:noProof/>
                    </w:rPr>
                    <w:drawing>
                      <wp:inline distT="0" distB="0" distL="0" distR="0" wp14:anchorId="76C1C94E" wp14:editId="0354A270">
                        <wp:extent cx="150495" cy="150495"/>
                        <wp:effectExtent l="0" t="0" r="1905" b="1905"/>
                        <wp:docPr id="143" name="Obrázek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BE0245E" w14:textId="77777777" w:rsidR="00FB3883" w:rsidRPr="008F39E9" w:rsidRDefault="00FB3883" w:rsidP="00BF1BFC">
                  <w:pPr>
                    <w:ind w:left="0"/>
                    <w:rPr>
                      <w:sz w:val="18"/>
                      <w:szCs w:val="18"/>
                    </w:rPr>
                  </w:pPr>
                  <w:r w:rsidRPr="008F39E9">
                    <w:rPr>
                      <w:sz w:val="18"/>
                      <w:szCs w:val="18"/>
                    </w:rPr>
                    <w:t xml:space="preserve">Collection </w:t>
                  </w:r>
                  <w:r>
                    <w:rPr>
                      <w:sz w:val="18"/>
                      <w:szCs w:val="18"/>
                    </w:rPr>
                    <w:t xml:space="preserve">restriction </w:t>
                  </w:r>
                  <w:r w:rsidRPr="008F39E9">
                    <w:rPr>
                      <w:sz w:val="18"/>
                      <w:szCs w:val="18"/>
                    </w:rPr>
                    <w:t>status sync result is currently unknown.</w:t>
                  </w:r>
                </w:p>
              </w:tc>
            </w:tr>
            <w:tr w:rsidR="00FB3883" w:rsidRPr="008F39E9" w14:paraId="06A0EEA4" w14:textId="77777777" w:rsidTr="00BF1BFC">
              <w:tc>
                <w:tcPr>
                  <w:tcW w:w="544" w:type="dxa"/>
                </w:tcPr>
                <w:p w14:paraId="3D6A6E0E" w14:textId="77777777" w:rsidR="00FB3883" w:rsidRPr="008F39E9" w:rsidRDefault="00FB3883" w:rsidP="00BF1BFC">
                  <w:pPr>
                    <w:ind w:left="0"/>
                    <w:jc w:val="center"/>
                  </w:pPr>
                  <w:r w:rsidRPr="008F39E9">
                    <w:rPr>
                      <w:noProof/>
                    </w:rPr>
                    <w:drawing>
                      <wp:inline distT="0" distB="0" distL="0" distR="0" wp14:anchorId="60E841C8" wp14:editId="49307E1C">
                        <wp:extent cx="150495" cy="150495"/>
                        <wp:effectExtent l="0" t="0" r="1905" b="1905"/>
                        <wp:docPr id="144" name="Obrázek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Obrázek 144"/>
                                <pic:cNvPicPr>
                                  <a:picLocks noChangeAspect="1" noChangeArrowheads="1"/>
                                </pic:cNvPicPr>
                              </pic:nvPicPr>
                              <pic:blipFill>
                                <a:blip r:embed="rId21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70CF1B1" w14:textId="77777777" w:rsidR="00FB3883" w:rsidRPr="008F39E9" w:rsidRDefault="00FB3883" w:rsidP="00BF1BFC">
                  <w:pPr>
                    <w:ind w:left="0"/>
                    <w:rPr>
                      <w:sz w:val="18"/>
                      <w:szCs w:val="18"/>
                    </w:rPr>
                  </w:pPr>
                  <w:r>
                    <w:rPr>
                      <w:sz w:val="18"/>
                      <w:szCs w:val="18"/>
                    </w:rPr>
                    <w:t xml:space="preserve">Match </w:t>
                  </w:r>
                  <w:r w:rsidRPr="008F39E9">
                    <w:rPr>
                      <w:sz w:val="18"/>
                      <w:szCs w:val="18"/>
                    </w:rPr>
                    <w:t xml:space="preserve">between collection </w:t>
                  </w:r>
                  <w:r>
                    <w:rPr>
                      <w:sz w:val="18"/>
                      <w:szCs w:val="18"/>
                    </w:rPr>
                    <w:t xml:space="preserve">restriction </w:t>
                  </w:r>
                  <w:r w:rsidRPr="008F39E9">
                    <w:rPr>
                      <w:sz w:val="18"/>
                      <w:szCs w:val="18"/>
                    </w:rPr>
                    <w:t>states in Kenan and Tibco.</w:t>
                  </w:r>
                </w:p>
              </w:tc>
            </w:tr>
            <w:tr w:rsidR="00FB3883" w14:paraId="1738415D" w14:textId="77777777" w:rsidTr="00BF1BFC">
              <w:tc>
                <w:tcPr>
                  <w:tcW w:w="544" w:type="dxa"/>
                </w:tcPr>
                <w:p w14:paraId="66EFCD29" w14:textId="77777777" w:rsidR="00FB3883" w:rsidRPr="008F39E9" w:rsidRDefault="00FB3883" w:rsidP="00BF1BFC">
                  <w:pPr>
                    <w:ind w:left="0"/>
                    <w:jc w:val="center"/>
                    <w:rPr>
                      <w:noProof/>
                    </w:rPr>
                  </w:pPr>
                  <w:r w:rsidRPr="008F39E9">
                    <w:rPr>
                      <w:noProof/>
                    </w:rPr>
                    <w:drawing>
                      <wp:inline distT="0" distB="0" distL="0" distR="0" wp14:anchorId="6462CA97" wp14:editId="3D02FB91">
                        <wp:extent cx="150495" cy="150495"/>
                        <wp:effectExtent l="0" t="0" r="1905" b="1905"/>
                        <wp:docPr id="145" name="Obrázek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Obrázek 145"/>
                                <pic:cNvPicPr>
                                  <a:picLocks noChangeAspect="1" noChangeArrowheads="1"/>
                                </pic:cNvPicPr>
                              </pic:nvPicPr>
                              <pic:blipFill>
                                <a:blip r:embed="rId21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189E97F5" w14:textId="77777777" w:rsidR="00FB3883" w:rsidRPr="008F39E9" w:rsidRDefault="00FB3883" w:rsidP="00BF1BFC">
                  <w:pPr>
                    <w:ind w:left="0"/>
                    <w:rPr>
                      <w:sz w:val="18"/>
                      <w:szCs w:val="18"/>
                    </w:rPr>
                  </w:pPr>
                  <w:r w:rsidRPr="008F39E9">
                    <w:rPr>
                      <w:sz w:val="18"/>
                      <w:szCs w:val="18"/>
                    </w:rPr>
                    <w:t xml:space="preserve">Mismatch between collection </w:t>
                  </w:r>
                  <w:r>
                    <w:rPr>
                      <w:sz w:val="18"/>
                      <w:szCs w:val="18"/>
                    </w:rPr>
                    <w:t xml:space="preserve">restriction </w:t>
                  </w:r>
                  <w:r w:rsidRPr="008F39E9">
                    <w:rPr>
                      <w:sz w:val="18"/>
                      <w:szCs w:val="18"/>
                    </w:rPr>
                    <w:t>states in Kenan and Tibco.</w:t>
                  </w:r>
                </w:p>
              </w:tc>
            </w:tr>
          </w:tbl>
          <w:p w14:paraId="64303877" w14:textId="77777777" w:rsidR="00FB3883" w:rsidRDefault="00FB3883" w:rsidP="00BF1BFC">
            <w:pPr>
              <w:ind w:left="0"/>
            </w:pPr>
            <w:r>
              <w:t xml:space="preserve"> </w:t>
            </w:r>
          </w:p>
        </w:tc>
      </w:tr>
      <w:tr w:rsidR="00FB3883" w:rsidRPr="00AD3D46" w14:paraId="161C3C06" w14:textId="77777777" w:rsidTr="00BF1BFC">
        <w:trPr>
          <w:trHeight w:val="219"/>
        </w:trPr>
        <w:tc>
          <w:tcPr>
            <w:tcW w:w="1904" w:type="dxa"/>
          </w:tcPr>
          <w:p w14:paraId="138A73DA" w14:textId="77777777" w:rsidR="00FB3883" w:rsidRPr="00936758" w:rsidRDefault="00FB3883" w:rsidP="00BF1BFC">
            <w:pPr>
              <w:ind w:left="0"/>
              <w:rPr>
                <w:i/>
                <w:iCs w:val="0"/>
                <w:sz w:val="18"/>
                <w:szCs w:val="18"/>
              </w:rPr>
            </w:pPr>
            <w:r w:rsidRPr="00936758">
              <w:rPr>
                <w:i/>
                <w:iCs w:val="0"/>
                <w:sz w:val="18"/>
                <w:szCs w:val="18"/>
              </w:rPr>
              <w:t>Information</w:t>
            </w:r>
            <w:r w:rsidRPr="00936758">
              <w:rPr>
                <w:i/>
                <w:iCs w:val="0"/>
                <w:sz w:val="18"/>
                <w:szCs w:val="18"/>
              </w:rPr>
              <w:br/>
            </w:r>
            <w:r w:rsidRPr="0025242B">
              <w:rPr>
                <w:noProof/>
              </w:rPr>
              <w:drawing>
                <wp:inline distT="0" distB="0" distL="0" distR="0" wp14:anchorId="3679B50E" wp14:editId="7623A995">
                  <wp:extent cx="152400" cy="152400"/>
                  <wp:effectExtent l="0" t="0" r="0" b="0"/>
                  <wp:docPr id="396" name="Obrázek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418B3FD2" w14:textId="77777777" w:rsidR="00FB3883" w:rsidRDefault="00FB3883" w:rsidP="00BF1BFC">
            <w:pPr>
              <w:ind w:left="0"/>
            </w:pPr>
            <w:r>
              <w:t>When clicked, shows message box with additional information about the Restriction Level Flag value meaning.</w:t>
            </w:r>
          </w:p>
        </w:tc>
      </w:tr>
      <w:tr w:rsidR="00FB3883" w:rsidRPr="00AD3D46" w14:paraId="53DBDFE6" w14:textId="77777777" w:rsidTr="00BF1BFC">
        <w:trPr>
          <w:trHeight w:val="219"/>
        </w:trPr>
        <w:tc>
          <w:tcPr>
            <w:tcW w:w="1904" w:type="dxa"/>
          </w:tcPr>
          <w:p w14:paraId="543778C3" w14:textId="77777777" w:rsidR="00FB3883" w:rsidRPr="00C76B14" w:rsidRDefault="00FB3883" w:rsidP="00BF1BFC">
            <w:pPr>
              <w:ind w:left="0"/>
              <w:rPr>
                <w:sz w:val="18"/>
                <w:szCs w:val="18"/>
              </w:rPr>
            </w:pPr>
            <w:r w:rsidRPr="00C76B14">
              <w:rPr>
                <w:sz w:val="18"/>
                <w:szCs w:val="18"/>
              </w:rPr>
              <w:t>Entry Date</w:t>
            </w:r>
          </w:p>
        </w:tc>
        <w:tc>
          <w:tcPr>
            <w:tcW w:w="7452" w:type="dxa"/>
          </w:tcPr>
          <w:p w14:paraId="6F20AEB9" w14:textId="77777777" w:rsidR="00FB3883" w:rsidRDefault="00FB3883" w:rsidP="00BF1BFC">
            <w:pPr>
              <w:ind w:left="0"/>
            </w:pPr>
            <w:r>
              <w:t>Date and time the account entered collections (collection scenario was assigned)</w:t>
            </w:r>
          </w:p>
        </w:tc>
      </w:tr>
      <w:tr w:rsidR="00FB3883" w:rsidRPr="00AD3D46" w14:paraId="615916AD" w14:textId="77777777" w:rsidTr="00BF1BFC">
        <w:trPr>
          <w:trHeight w:val="219"/>
        </w:trPr>
        <w:tc>
          <w:tcPr>
            <w:tcW w:w="1904" w:type="dxa"/>
          </w:tcPr>
          <w:p w14:paraId="35295B96" w14:textId="77777777" w:rsidR="00FB3883" w:rsidRPr="00936758" w:rsidRDefault="00FB3883" w:rsidP="00BF1BFC">
            <w:pPr>
              <w:ind w:left="0"/>
              <w:rPr>
                <w:sz w:val="18"/>
                <w:szCs w:val="18"/>
              </w:rPr>
            </w:pPr>
            <w:r w:rsidRPr="00936758">
              <w:rPr>
                <w:sz w:val="18"/>
                <w:szCs w:val="18"/>
              </w:rPr>
              <w:t>Susp. Date</w:t>
            </w:r>
          </w:p>
        </w:tc>
        <w:tc>
          <w:tcPr>
            <w:tcW w:w="7452" w:type="dxa"/>
          </w:tcPr>
          <w:p w14:paraId="0EAB6BF4" w14:textId="77777777" w:rsidR="00FB3883" w:rsidRPr="00936758" w:rsidRDefault="00FB3883" w:rsidP="00BF1BFC">
            <w:pPr>
              <w:ind w:left="0"/>
            </w:pPr>
            <w:r>
              <w:t>Date when the collection scenario was suspended.</w:t>
            </w:r>
          </w:p>
        </w:tc>
      </w:tr>
      <w:tr w:rsidR="00FB3883" w:rsidRPr="00AD3D46" w14:paraId="16985988" w14:textId="77777777" w:rsidTr="00BF1BFC">
        <w:trPr>
          <w:trHeight w:val="219"/>
        </w:trPr>
        <w:tc>
          <w:tcPr>
            <w:tcW w:w="1904" w:type="dxa"/>
          </w:tcPr>
          <w:p w14:paraId="31C7DD0A" w14:textId="77777777" w:rsidR="00FB3883" w:rsidRPr="00936758" w:rsidRDefault="00FB3883" w:rsidP="00BF1BFC">
            <w:pPr>
              <w:ind w:left="0"/>
              <w:rPr>
                <w:sz w:val="18"/>
                <w:szCs w:val="18"/>
              </w:rPr>
            </w:pPr>
            <w:r w:rsidRPr="00936758">
              <w:rPr>
                <w:sz w:val="18"/>
                <w:szCs w:val="18"/>
              </w:rPr>
              <w:t>Susp. Reason</w:t>
            </w:r>
          </w:p>
        </w:tc>
        <w:tc>
          <w:tcPr>
            <w:tcW w:w="7452" w:type="dxa"/>
          </w:tcPr>
          <w:p w14:paraId="5B779B94" w14:textId="77777777" w:rsidR="00FB3883" w:rsidRPr="00936758" w:rsidRDefault="00FB3883" w:rsidP="00BF1BFC">
            <w:pPr>
              <w:ind w:left="0"/>
            </w:pPr>
            <w:r>
              <w:t>Reason why the collection scenario was suspended.</w:t>
            </w:r>
          </w:p>
        </w:tc>
      </w:tr>
      <w:tr w:rsidR="00FB3883" w:rsidRPr="00DF00E8" w14:paraId="7CC01D4E" w14:textId="77777777" w:rsidTr="00BF1BFC">
        <w:trPr>
          <w:trHeight w:val="246"/>
        </w:trPr>
        <w:tc>
          <w:tcPr>
            <w:tcW w:w="9356" w:type="dxa"/>
            <w:gridSpan w:val="2"/>
            <w:shd w:val="clear" w:color="auto" w:fill="F2F2F2" w:themeFill="background1" w:themeFillShade="F2"/>
          </w:tcPr>
          <w:p w14:paraId="6DAF64EF" w14:textId="77777777" w:rsidR="00FB3883" w:rsidRPr="00DF00E8" w:rsidRDefault="00FB3883" w:rsidP="00BF1BFC">
            <w:pPr>
              <w:ind w:left="0"/>
              <w:rPr>
                <w:b/>
                <w:bCs/>
              </w:rPr>
            </w:pPr>
            <w:r>
              <w:rPr>
                <w:b/>
                <w:bCs/>
              </w:rPr>
              <w:t>Collection Events grid</w:t>
            </w:r>
          </w:p>
        </w:tc>
      </w:tr>
      <w:tr w:rsidR="00FB3883" w:rsidRPr="00AD3D46" w14:paraId="52A66320" w14:textId="77777777" w:rsidTr="00BF1BFC">
        <w:trPr>
          <w:trHeight w:val="219"/>
        </w:trPr>
        <w:tc>
          <w:tcPr>
            <w:tcW w:w="1904" w:type="dxa"/>
          </w:tcPr>
          <w:p w14:paraId="71313C88" w14:textId="77777777" w:rsidR="00FB3883" w:rsidRPr="00845565" w:rsidRDefault="00FB3883" w:rsidP="00BF1BFC">
            <w:pPr>
              <w:ind w:left="0"/>
              <w:rPr>
                <w:i/>
                <w:iCs w:val="0"/>
                <w:sz w:val="18"/>
                <w:szCs w:val="18"/>
              </w:rPr>
            </w:pPr>
            <w:r w:rsidRPr="00845565">
              <w:rPr>
                <w:i/>
                <w:iCs w:val="0"/>
                <w:sz w:val="18"/>
                <w:szCs w:val="18"/>
              </w:rPr>
              <w:lastRenderedPageBreak/>
              <w:t>Status</w:t>
            </w:r>
          </w:p>
          <w:p w14:paraId="08EC2FB6" w14:textId="77777777" w:rsidR="00FB3883" w:rsidRPr="006620C4" w:rsidRDefault="00FB3883" w:rsidP="00BF1BFC">
            <w:pPr>
              <w:ind w:left="0"/>
              <w:rPr>
                <w:sz w:val="18"/>
                <w:szCs w:val="18"/>
              </w:rPr>
            </w:pPr>
            <w:r w:rsidRPr="00845565">
              <w:rPr>
                <w:i/>
                <w:iCs w:val="0"/>
                <w:sz w:val="18"/>
                <w:szCs w:val="18"/>
              </w:rPr>
              <w:t>(icon)</w:t>
            </w:r>
          </w:p>
        </w:tc>
        <w:tc>
          <w:tcPr>
            <w:tcW w:w="7452" w:type="dxa"/>
          </w:tcPr>
          <w:p w14:paraId="67EF07CC" w14:textId="77777777" w:rsidR="00FB3883" w:rsidRDefault="00FB3883" w:rsidP="00BF1BFC">
            <w:pPr>
              <w:ind w:left="0"/>
            </w:pPr>
            <w:r>
              <w:t xml:space="preserve">Shows collection event status from </w:t>
            </w:r>
            <w:r w:rsidRPr="000430FE">
              <w:rPr>
                <w:rFonts w:ascii="Consolas" w:hAnsi="Consolas"/>
              </w:rPr>
              <w:t>ARM_EVENT_QUEUE</w:t>
            </w:r>
            <w:r>
              <w:t xml:space="preserve"> table. </w:t>
            </w:r>
            <w:r>
              <w:br/>
              <w:t>Icon representation is only supported for the following collection event states:</w:t>
            </w:r>
          </w:p>
          <w:p w14:paraId="580AFD2B" w14:textId="77777777" w:rsidR="00FB3883" w:rsidRDefault="00FB3883" w:rsidP="00BF1BFC">
            <w:pPr>
              <w:ind w:left="0"/>
            </w:pPr>
          </w:p>
          <w:p w14:paraId="389F2F37" w14:textId="77777777" w:rsidR="00FB3883" w:rsidRPr="008F39E9" w:rsidRDefault="00FB3883" w:rsidP="00BF1BFC">
            <w:pPr>
              <w:ind w:left="0"/>
            </w:pPr>
            <w:r w:rsidRPr="008F39E9">
              <w:rPr>
                <w:b/>
                <w:bCs/>
                <w:sz w:val="18"/>
                <w:szCs w:val="18"/>
              </w:rPr>
              <w:t xml:space="preserve">Icon </w:t>
            </w:r>
            <w:r>
              <w:rPr>
                <w:b/>
                <w:bCs/>
                <w:sz w:val="18"/>
                <w:szCs w:val="18"/>
              </w:rPr>
              <w:t xml:space="preserve">/ Collection Event Status </w:t>
            </w:r>
            <w:r w:rsidRPr="008F39E9">
              <w:rPr>
                <w:b/>
                <w:bCs/>
                <w:sz w:val="18"/>
                <w:szCs w:val="18"/>
              </w:rPr>
              <w:t>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460"/>
              <w:gridCol w:w="5387"/>
            </w:tblGrid>
            <w:tr w:rsidR="00FB3883" w:rsidRPr="008F39E9" w14:paraId="722EB934" w14:textId="77777777" w:rsidTr="00BF1BFC">
              <w:tc>
                <w:tcPr>
                  <w:tcW w:w="502" w:type="dxa"/>
                </w:tcPr>
                <w:p w14:paraId="4DE32D97" w14:textId="77777777" w:rsidR="00FB3883" w:rsidRPr="008F39E9" w:rsidRDefault="00FB3883" w:rsidP="00BF1BFC">
                  <w:pPr>
                    <w:ind w:left="0"/>
                    <w:jc w:val="center"/>
                  </w:pPr>
                  <w:r w:rsidRPr="008F39E9">
                    <w:rPr>
                      <w:noProof/>
                    </w:rPr>
                    <w:drawing>
                      <wp:inline distT="0" distB="0" distL="0" distR="0" wp14:anchorId="512DAE9E" wp14:editId="6090B60B">
                        <wp:extent cx="150495" cy="150495"/>
                        <wp:effectExtent l="0" t="0" r="0" b="1905"/>
                        <wp:docPr id="146" name="Obrázek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1F58E72E" w14:textId="77777777" w:rsidR="00FB3883" w:rsidRPr="008F39E9" w:rsidRDefault="00FB3883" w:rsidP="00BF1BFC">
                  <w:pPr>
                    <w:ind w:left="0"/>
                    <w:jc w:val="center"/>
                    <w:rPr>
                      <w:sz w:val="18"/>
                      <w:szCs w:val="18"/>
                    </w:rPr>
                  </w:pPr>
                  <w:r>
                    <w:rPr>
                      <w:sz w:val="18"/>
                      <w:szCs w:val="18"/>
                    </w:rPr>
                    <w:t>0</w:t>
                  </w:r>
                </w:p>
              </w:tc>
              <w:tc>
                <w:tcPr>
                  <w:tcW w:w="5387" w:type="dxa"/>
                </w:tcPr>
                <w:p w14:paraId="30A983B6" w14:textId="77777777" w:rsidR="00FB3883" w:rsidRPr="008F39E9" w:rsidRDefault="00FB3883" w:rsidP="00BF1BFC">
                  <w:pPr>
                    <w:ind w:left="0"/>
                    <w:rPr>
                      <w:sz w:val="18"/>
                      <w:szCs w:val="18"/>
                    </w:rPr>
                  </w:pPr>
                  <w:r>
                    <w:rPr>
                      <w:sz w:val="18"/>
                      <w:szCs w:val="18"/>
                    </w:rPr>
                    <w:t>Pending / Scheduled</w:t>
                  </w:r>
                </w:p>
              </w:tc>
            </w:tr>
            <w:tr w:rsidR="00FB3883" w:rsidRPr="008F39E9" w14:paraId="3C0D7CCA" w14:textId="77777777" w:rsidTr="00BF1BFC">
              <w:tc>
                <w:tcPr>
                  <w:tcW w:w="502" w:type="dxa"/>
                </w:tcPr>
                <w:p w14:paraId="0583E2CD" w14:textId="77777777" w:rsidR="00FB3883" w:rsidRPr="008F39E9" w:rsidRDefault="00FB3883" w:rsidP="00BF1BFC">
                  <w:pPr>
                    <w:ind w:left="0"/>
                    <w:jc w:val="center"/>
                  </w:pPr>
                  <w:r w:rsidRPr="008F39E9">
                    <w:rPr>
                      <w:noProof/>
                    </w:rPr>
                    <w:drawing>
                      <wp:inline distT="0" distB="0" distL="0" distR="0" wp14:anchorId="2AA4AB40" wp14:editId="0A4A7545">
                        <wp:extent cx="150495" cy="150495"/>
                        <wp:effectExtent l="0" t="0" r="1905" b="1905"/>
                        <wp:docPr id="147" name="Obrázek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2FA07CF5" w14:textId="77777777" w:rsidR="00FB3883" w:rsidRPr="008F39E9" w:rsidRDefault="00FB3883" w:rsidP="00BF1BFC">
                  <w:pPr>
                    <w:ind w:left="0"/>
                    <w:jc w:val="center"/>
                    <w:rPr>
                      <w:sz w:val="18"/>
                      <w:szCs w:val="18"/>
                    </w:rPr>
                  </w:pPr>
                  <w:r>
                    <w:rPr>
                      <w:sz w:val="18"/>
                      <w:szCs w:val="18"/>
                    </w:rPr>
                    <w:t>1</w:t>
                  </w:r>
                </w:p>
              </w:tc>
              <w:tc>
                <w:tcPr>
                  <w:tcW w:w="5387" w:type="dxa"/>
                </w:tcPr>
                <w:p w14:paraId="3AE69C78" w14:textId="77777777" w:rsidR="00FB3883" w:rsidRPr="008F39E9" w:rsidRDefault="00FB3883" w:rsidP="00BF1BFC">
                  <w:pPr>
                    <w:ind w:left="0"/>
                    <w:rPr>
                      <w:sz w:val="18"/>
                      <w:szCs w:val="18"/>
                    </w:rPr>
                  </w:pPr>
                  <w:r>
                    <w:rPr>
                      <w:sz w:val="18"/>
                      <w:szCs w:val="18"/>
                    </w:rPr>
                    <w:t>Completed</w:t>
                  </w:r>
                </w:p>
              </w:tc>
            </w:tr>
            <w:tr w:rsidR="00FB3883" w14:paraId="48DD5A63" w14:textId="77777777" w:rsidTr="00BF1BFC">
              <w:tc>
                <w:tcPr>
                  <w:tcW w:w="502" w:type="dxa"/>
                </w:tcPr>
                <w:p w14:paraId="6C791903" w14:textId="77777777" w:rsidR="00FB3883" w:rsidRPr="008F39E9" w:rsidRDefault="00FB3883" w:rsidP="00BF1BFC">
                  <w:pPr>
                    <w:ind w:left="0"/>
                    <w:jc w:val="center"/>
                    <w:rPr>
                      <w:noProof/>
                    </w:rPr>
                  </w:pPr>
                  <w:r w:rsidRPr="008F39E9">
                    <w:rPr>
                      <w:noProof/>
                    </w:rPr>
                    <w:drawing>
                      <wp:inline distT="0" distB="0" distL="0" distR="0" wp14:anchorId="65818253" wp14:editId="34719513">
                        <wp:extent cx="150495" cy="150495"/>
                        <wp:effectExtent l="0" t="0" r="1905" b="1905"/>
                        <wp:docPr id="148" name="Obrázek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Obrázek 148"/>
                                <pic:cNvPicPr>
                                  <a:picLocks noChangeAspect="1" noChangeArrowheads="1"/>
                                </pic:cNvPicPr>
                              </pic:nvPicPr>
                              <pic:blipFill>
                                <a:blip r:embed="rId21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CC17ACD" w14:textId="77777777" w:rsidR="00FB3883" w:rsidRPr="008F39E9" w:rsidRDefault="00FB3883" w:rsidP="00BF1BFC">
                  <w:pPr>
                    <w:ind w:left="0"/>
                    <w:jc w:val="center"/>
                    <w:rPr>
                      <w:sz w:val="18"/>
                      <w:szCs w:val="18"/>
                    </w:rPr>
                  </w:pPr>
                  <w:r>
                    <w:rPr>
                      <w:sz w:val="18"/>
                      <w:szCs w:val="18"/>
                    </w:rPr>
                    <w:t>2</w:t>
                  </w:r>
                </w:p>
              </w:tc>
              <w:tc>
                <w:tcPr>
                  <w:tcW w:w="5387" w:type="dxa"/>
                </w:tcPr>
                <w:p w14:paraId="25910E46" w14:textId="77777777" w:rsidR="00FB3883" w:rsidRPr="008F39E9" w:rsidRDefault="00FB3883" w:rsidP="00BF1BFC">
                  <w:pPr>
                    <w:ind w:left="0"/>
                    <w:rPr>
                      <w:sz w:val="18"/>
                      <w:szCs w:val="18"/>
                    </w:rPr>
                  </w:pPr>
                  <w:r>
                    <w:rPr>
                      <w:sz w:val="18"/>
                      <w:szCs w:val="18"/>
                    </w:rPr>
                    <w:t>Suspended</w:t>
                  </w:r>
                </w:p>
              </w:tc>
            </w:tr>
            <w:tr w:rsidR="00FB3883" w14:paraId="70E025E9" w14:textId="77777777" w:rsidTr="00BF1BFC">
              <w:tc>
                <w:tcPr>
                  <w:tcW w:w="502" w:type="dxa"/>
                </w:tcPr>
                <w:p w14:paraId="6EE16253" w14:textId="77777777" w:rsidR="00FB3883" w:rsidRPr="008F39E9" w:rsidRDefault="00FB3883" w:rsidP="00BF1BFC">
                  <w:pPr>
                    <w:ind w:left="0"/>
                    <w:jc w:val="center"/>
                    <w:rPr>
                      <w:noProof/>
                    </w:rPr>
                  </w:pPr>
                  <w:r w:rsidRPr="008F39E9">
                    <w:rPr>
                      <w:noProof/>
                    </w:rPr>
                    <w:drawing>
                      <wp:inline distT="0" distB="0" distL="0" distR="0" wp14:anchorId="0470DB77" wp14:editId="78A0045F">
                        <wp:extent cx="150495" cy="150495"/>
                        <wp:effectExtent l="0" t="0" r="1905" b="1905"/>
                        <wp:docPr id="149" name="Obrázek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Obrázek 149"/>
                                <pic:cNvPicPr>
                                  <a:picLocks noChangeAspect="1" noChangeArrowheads="1"/>
                                </pic:cNvPicPr>
                              </pic:nvPicPr>
                              <pic:blipFill>
                                <a:blip r:embed="rId21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7860C9A" w14:textId="77777777" w:rsidR="00FB3883" w:rsidRPr="008F39E9" w:rsidRDefault="00FB3883" w:rsidP="00BF1BFC">
                  <w:pPr>
                    <w:ind w:left="0"/>
                    <w:jc w:val="center"/>
                    <w:rPr>
                      <w:sz w:val="18"/>
                      <w:szCs w:val="18"/>
                    </w:rPr>
                  </w:pPr>
                  <w:r>
                    <w:rPr>
                      <w:sz w:val="18"/>
                      <w:szCs w:val="18"/>
                    </w:rPr>
                    <w:t>3</w:t>
                  </w:r>
                </w:p>
              </w:tc>
              <w:tc>
                <w:tcPr>
                  <w:tcW w:w="5387" w:type="dxa"/>
                </w:tcPr>
                <w:p w14:paraId="4C9E52ED" w14:textId="77777777" w:rsidR="00FB3883" w:rsidRPr="008F39E9" w:rsidRDefault="00FB3883" w:rsidP="00BF1BFC">
                  <w:pPr>
                    <w:ind w:left="0"/>
                    <w:rPr>
                      <w:sz w:val="18"/>
                      <w:szCs w:val="18"/>
                    </w:rPr>
                  </w:pPr>
                  <w:r>
                    <w:rPr>
                      <w:sz w:val="18"/>
                      <w:szCs w:val="18"/>
                    </w:rPr>
                    <w:t>Processed, awaiting manual completion</w:t>
                  </w:r>
                </w:p>
              </w:tc>
            </w:tr>
            <w:tr w:rsidR="00FB3883" w14:paraId="28B62C91" w14:textId="77777777" w:rsidTr="00BF1BFC">
              <w:tc>
                <w:tcPr>
                  <w:tcW w:w="502" w:type="dxa"/>
                </w:tcPr>
                <w:p w14:paraId="621B5759" w14:textId="77777777" w:rsidR="00FB3883" w:rsidRPr="008F39E9" w:rsidRDefault="00FB3883" w:rsidP="00BF1BFC">
                  <w:pPr>
                    <w:ind w:left="0"/>
                    <w:jc w:val="center"/>
                    <w:rPr>
                      <w:noProof/>
                    </w:rPr>
                  </w:pPr>
                  <w:r w:rsidRPr="008F39E9">
                    <w:rPr>
                      <w:noProof/>
                    </w:rPr>
                    <w:drawing>
                      <wp:inline distT="0" distB="0" distL="0" distR="0" wp14:anchorId="2DD4ADCB" wp14:editId="531C1332">
                        <wp:extent cx="150495" cy="150495"/>
                        <wp:effectExtent l="0" t="0" r="1905" b="1905"/>
                        <wp:docPr id="150" name="Obrázek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4DF2ED56" w14:textId="77777777" w:rsidR="00FB3883" w:rsidRPr="008F39E9" w:rsidRDefault="00FB3883" w:rsidP="00BF1BFC">
                  <w:pPr>
                    <w:ind w:left="0"/>
                    <w:jc w:val="center"/>
                    <w:rPr>
                      <w:sz w:val="18"/>
                      <w:szCs w:val="18"/>
                    </w:rPr>
                  </w:pPr>
                  <w:r>
                    <w:rPr>
                      <w:sz w:val="18"/>
                      <w:szCs w:val="18"/>
                    </w:rPr>
                    <w:t>6</w:t>
                  </w:r>
                </w:p>
              </w:tc>
              <w:tc>
                <w:tcPr>
                  <w:tcW w:w="5387" w:type="dxa"/>
                </w:tcPr>
                <w:p w14:paraId="7B87EDAE" w14:textId="77777777" w:rsidR="00FB3883" w:rsidRPr="008F39E9" w:rsidRDefault="00FB3883" w:rsidP="00BF1BFC">
                  <w:pPr>
                    <w:ind w:left="0"/>
                    <w:rPr>
                      <w:sz w:val="18"/>
                      <w:szCs w:val="18"/>
                    </w:rPr>
                  </w:pPr>
                  <w:r>
                    <w:rPr>
                      <w:sz w:val="18"/>
                      <w:szCs w:val="18"/>
                    </w:rPr>
                    <w:t>Failed</w:t>
                  </w:r>
                </w:p>
              </w:tc>
            </w:tr>
            <w:tr w:rsidR="00FB3883" w14:paraId="6BBB362D" w14:textId="77777777" w:rsidTr="00BF1BFC">
              <w:tc>
                <w:tcPr>
                  <w:tcW w:w="502" w:type="dxa"/>
                </w:tcPr>
                <w:p w14:paraId="6FD86FFE" w14:textId="77777777" w:rsidR="00FB3883" w:rsidRPr="008F39E9" w:rsidRDefault="00FB3883" w:rsidP="00BF1BFC">
                  <w:pPr>
                    <w:ind w:left="0"/>
                    <w:jc w:val="center"/>
                    <w:rPr>
                      <w:noProof/>
                    </w:rPr>
                  </w:pPr>
                  <w:r w:rsidRPr="008F39E9">
                    <w:rPr>
                      <w:noProof/>
                    </w:rPr>
                    <w:drawing>
                      <wp:inline distT="0" distB="0" distL="0" distR="0" wp14:anchorId="771945D2" wp14:editId="1F986F45">
                        <wp:extent cx="150495" cy="150495"/>
                        <wp:effectExtent l="0" t="0" r="1905" b="1905"/>
                        <wp:docPr id="151" name="Obrázek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Obrázek 151"/>
                                <pic:cNvPicPr>
                                  <a:picLocks noChangeAspect="1" noChangeArrowheads="1"/>
                                </pic:cNvPicPr>
                              </pic:nvPicPr>
                              <pic:blipFill>
                                <a:blip r:embed="rId21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D4D61C0" w14:textId="77777777" w:rsidR="00FB3883" w:rsidRPr="008F39E9" w:rsidRDefault="00FB3883" w:rsidP="00BF1BFC">
                  <w:pPr>
                    <w:ind w:left="0"/>
                    <w:jc w:val="center"/>
                    <w:rPr>
                      <w:sz w:val="18"/>
                      <w:szCs w:val="18"/>
                    </w:rPr>
                  </w:pPr>
                  <w:r>
                    <w:rPr>
                      <w:sz w:val="18"/>
                      <w:szCs w:val="18"/>
                    </w:rPr>
                    <w:t>12</w:t>
                  </w:r>
                </w:p>
              </w:tc>
              <w:tc>
                <w:tcPr>
                  <w:tcW w:w="5387" w:type="dxa"/>
                </w:tcPr>
                <w:p w14:paraId="7CABF3F7" w14:textId="77777777" w:rsidR="00FB3883" w:rsidRPr="008F39E9" w:rsidRDefault="00FB3883" w:rsidP="00BF1BFC">
                  <w:pPr>
                    <w:ind w:left="0"/>
                    <w:rPr>
                      <w:sz w:val="18"/>
                      <w:szCs w:val="18"/>
                    </w:rPr>
                  </w:pPr>
                  <w:r>
                    <w:rPr>
                      <w:sz w:val="18"/>
                      <w:szCs w:val="18"/>
                    </w:rPr>
                    <w:t>Skipped</w:t>
                  </w:r>
                </w:p>
              </w:tc>
            </w:tr>
            <w:tr w:rsidR="00FB3883" w14:paraId="7598A60D" w14:textId="77777777" w:rsidTr="00BF1BFC">
              <w:tc>
                <w:tcPr>
                  <w:tcW w:w="502" w:type="dxa"/>
                </w:tcPr>
                <w:p w14:paraId="081A4879" w14:textId="77777777" w:rsidR="00FB3883" w:rsidRPr="008F39E9" w:rsidRDefault="00FB3883" w:rsidP="00BF1BFC">
                  <w:pPr>
                    <w:ind w:left="0"/>
                    <w:jc w:val="center"/>
                    <w:rPr>
                      <w:noProof/>
                    </w:rPr>
                  </w:pPr>
                  <w:r w:rsidRPr="008F39E9">
                    <w:rPr>
                      <w:noProof/>
                    </w:rPr>
                    <w:drawing>
                      <wp:inline distT="0" distB="0" distL="0" distR="0" wp14:anchorId="35F165C9" wp14:editId="08DAA0F2">
                        <wp:extent cx="150495" cy="150495"/>
                        <wp:effectExtent l="0" t="0" r="1905" b="1905"/>
                        <wp:docPr id="152" name="Obrázek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Obrázek 152"/>
                                <pic:cNvPicPr>
                                  <a:picLocks noChangeAspect="1" noChangeArrowheads="1"/>
                                </pic:cNvPicPr>
                              </pic:nvPicPr>
                              <pic:blipFill>
                                <a:blip r:embed="rId21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35B01A0" w14:textId="77777777" w:rsidR="00FB3883" w:rsidRDefault="00FB3883" w:rsidP="00BF1BFC">
                  <w:pPr>
                    <w:ind w:left="0"/>
                    <w:jc w:val="center"/>
                    <w:rPr>
                      <w:sz w:val="18"/>
                      <w:szCs w:val="18"/>
                    </w:rPr>
                  </w:pPr>
                  <w:r>
                    <w:rPr>
                      <w:sz w:val="18"/>
                      <w:szCs w:val="18"/>
                    </w:rPr>
                    <w:t>13</w:t>
                  </w:r>
                </w:p>
              </w:tc>
              <w:tc>
                <w:tcPr>
                  <w:tcW w:w="5387" w:type="dxa"/>
                </w:tcPr>
                <w:p w14:paraId="055A55C2" w14:textId="77777777" w:rsidR="00FB3883" w:rsidRPr="008F39E9" w:rsidRDefault="00FB3883" w:rsidP="00BF1BFC">
                  <w:pPr>
                    <w:ind w:left="0"/>
                    <w:rPr>
                      <w:sz w:val="18"/>
                      <w:szCs w:val="18"/>
                    </w:rPr>
                  </w:pPr>
                  <w:r>
                    <w:rPr>
                      <w:sz w:val="18"/>
                      <w:szCs w:val="18"/>
                    </w:rPr>
                    <w:t>Hold / Awaiting acknowledgement from external entity</w:t>
                  </w:r>
                </w:p>
              </w:tc>
            </w:tr>
          </w:tbl>
          <w:p w14:paraId="7C2731DC" w14:textId="77777777" w:rsidR="00FB3883" w:rsidRDefault="00FB3883" w:rsidP="00BF1BFC">
            <w:pPr>
              <w:ind w:left="0"/>
            </w:pPr>
            <w:r>
              <w:t xml:space="preserve"> </w:t>
            </w:r>
          </w:p>
          <w:p w14:paraId="06B0CFEB" w14:textId="77777777" w:rsidR="00FB3883" w:rsidRDefault="00FB3883" w:rsidP="00BF1BFC">
            <w:pPr>
              <w:ind w:left="0"/>
            </w:pPr>
            <w:r w:rsidRPr="00FF34D5">
              <w:t xml:space="preserve">Please refer to Kenan system documentation for more details on the </w:t>
            </w:r>
            <w:r>
              <w:t>collection event status values.</w:t>
            </w:r>
          </w:p>
          <w:p w14:paraId="48251BC0" w14:textId="77777777" w:rsidR="00FB3883" w:rsidRPr="00AD3D46" w:rsidRDefault="00FB3883" w:rsidP="00BF1BFC">
            <w:pPr>
              <w:ind w:left="0"/>
            </w:pPr>
          </w:p>
        </w:tc>
      </w:tr>
      <w:tr w:rsidR="00FB3883" w:rsidRPr="00AD3D46" w14:paraId="3BAC6D87" w14:textId="77777777" w:rsidTr="00BF1BFC">
        <w:trPr>
          <w:trHeight w:val="219"/>
        </w:trPr>
        <w:tc>
          <w:tcPr>
            <w:tcW w:w="1904" w:type="dxa"/>
          </w:tcPr>
          <w:p w14:paraId="54359C50" w14:textId="77777777" w:rsidR="00FB3883" w:rsidRPr="00936758" w:rsidRDefault="00FB3883" w:rsidP="00BF1BFC">
            <w:pPr>
              <w:ind w:left="0"/>
              <w:rPr>
                <w:sz w:val="18"/>
                <w:szCs w:val="18"/>
              </w:rPr>
            </w:pPr>
            <w:r>
              <w:rPr>
                <w:sz w:val="18"/>
                <w:szCs w:val="18"/>
              </w:rPr>
              <w:t>Number</w:t>
            </w:r>
          </w:p>
        </w:tc>
        <w:tc>
          <w:tcPr>
            <w:tcW w:w="7452" w:type="dxa"/>
          </w:tcPr>
          <w:p w14:paraId="27BA932A" w14:textId="77777777" w:rsidR="00FB3883" w:rsidRPr="00936758" w:rsidRDefault="00FB3883" w:rsidP="00BF1BFC">
            <w:pPr>
              <w:ind w:left="0"/>
            </w:pPr>
            <w:r>
              <w:t>Number of the event.</w:t>
            </w:r>
          </w:p>
        </w:tc>
      </w:tr>
      <w:tr w:rsidR="00FB3883" w:rsidRPr="00AD3D46" w14:paraId="30FAAD5C" w14:textId="77777777" w:rsidTr="00BF1BFC">
        <w:trPr>
          <w:trHeight w:val="219"/>
        </w:trPr>
        <w:tc>
          <w:tcPr>
            <w:tcW w:w="1904" w:type="dxa"/>
          </w:tcPr>
          <w:p w14:paraId="60F2A184" w14:textId="77777777" w:rsidR="00FB3883" w:rsidRPr="00936758" w:rsidRDefault="00FB3883" w:rsidP="00BF1BFC">
            <w:pPr>
              <w:ind w:left="0"/>
              <w:rPr>
                <w:sz w:val="18"/>
                <w:szCs w:val="18"/>
              </w:rPr>
            </w:pPr>
            <w:r>
              <w:rPr>
                <w:sz w:val="18"/>
                <w:szCs w:val="18"/>
              </w:rPr>
              <w:t>Event</w:t>
            </w:r>
          </w:p>
        </w:tc>
        <w:tc>
          <w:tcPr>
            <w:tcW w:w="7452" w:type="dxa"/>
          </w:tcPr>
          <w:p w14:paraId="572B3E1C" w14:textId="77777777" w:rsidR="00FB3883" w:rsidRPr="00936758" w:rsidRDefault="00FB3883" w:rsidP="00BF1BFC">
            <w:pPr>
              <w:ind w:left="0"/>
            </w:pPr>
            <w:r>
              <w:t>Name of the event.</w:t>
            </w:r>
          </w:p>
        </w:tc>
      </w:tr>
      <w:tr w:rsidR="00FB3883" w:rsidRPr="00AD3D46" w14:paraId="3D6BC7AB" w14:textId="77777777" w:rsidTr="00BF1BFC">
        <w:trPr>
          <w:trHeight w:val="219"/>
        </w:trPr>
        <w:tc>
          <w:tcPr>
            <w:tcW w:w="1904" w:type="dxa"/>
          </w:tcPr>
          <w:p w14:paraId="1BD97F8F" w14:textId="77777777" w:rsidR="00FB3883" w:rsidRPr="00936758" w:rsidRDefault="00FB3883" w:rsidP="00BF1BFC">
            <w:pPr>
              <w:ind w:left="0"/>
              <w:rPr>
                <w:sz w:val="18"/>
                <w:szCs w:val="18"/>
              </w:rPr>
            </w:pPr>
            <w:r>
              <w:rPr>
                <w:sz w:val="18"/>
                <w:szCs w:val="18"/>
              </w:rPr>
              <w:t>Sched. Date</w:t>
            </w:r>
          </w:p>
        </w:tc>
        <w:tc>
          <w:tcPr>
            <w:tcW w:w="7452" w:type="dxa"/>
          </w:tcPr>
          <w:p w14:paraId="01FF6253" w14:textId="77777777" w:rsidR="00FB3883" w:rsidRPr="00936758" w:rsidRDefault="00FB3883" w:rsidP="00BF1BFC">
            <w:pPr>
              <w:ind w:left="0"/>
            </w:pPr>
            <w:r w:rsidRPr="00796504">
              <w:t>Date the event is scheduled to be processed.</w:t>
            </w:r>
          </w:p>
        </w:tc>
      </w:tr>
      <w:tr w:rsidR="00FB3883" w:rsidRPr="00AD3D46" w14:paraId="6A35E944" w14:textId="77777777" w:rsidTr="00BF1BFC">
        <w:trPr>
          <w:trHeight w:val="219"/>
        </w:trPr>
        <w:tc>
          <w:tcPr>
            <w:tcW w:w="1904" w:type="dxa"/>
          </w:tcPr>
          <w:p w14:paraId="6AD7C9D5" w14:textId="77777777" w:rsidR="00FB3883" w:rsidRPr="00796504" w:rsidRDefault="00FB3883" w:rsidP="00BF1BFC">
            <w:pPr>
              <w:ind w:left="0"/>
              <w:rPr>
                <w:sz w:val="18"/>
                <w:szCs w:val="18"/>
              </w:rPr>
            </w:pPr>
            <w:r w:rsidRPr="00796504">
              <w:rPr>
                <w:sz w:val="18"/>
                <w:szCs w:val="18"/>
              </w:rPr>
              <w:t>Flag</w:t>
            </w:r>
            <w:r>
              <w:rPr>
                <w:sz w:val="18"/>
                <w:szCs w:val="18"/>
              </w:rPr>
              <w:t xml:space="preserve"> column</w:t>
            </w:r>
          </w:p>
        </w:tc>
        <w:tc>
          <w:tcPr>
            <w:tcW w:w="7452" w:type="dxa"/>
          </w:tcPr>
          <w:p w14:paraId="7366D1A2" w14:textId="77777777" w:rsidR="00FB3883" w:rsidRDefault="00FB3883" w:rsidP="00BF1BFC">
            <w:pPr>
              <w:ind w:left="0"/>
            </w:pPr>
            <w:r>
              <w:t>Highlights collection restriction events in the collection scenario i.e.,</w:t>
            </w:r>
          </w:p>
          <w:p w14:paraId="4A852B5D" w14:textId="77777777" w:rsidR="00FB3883" w:rsidRPr="00494F62" w:rsidRDefault="00FB3883">
            <w:pPr>
              <w:pStyle w:val="Odstavecseseznamem"/>
              <w:numPr>
                <w:ilvl w:val="0"/>
                <w:numId w:val="39"/>
              </w:numPr>
              <w:ind w:left="259" w:hanging="218"/>
              <w:rPr>
                <w:sz w:val="18"/>
                <w:szCs w:val="18"/>
              </w:rPr>
            </w:pPr>
            <w:r>
              <w:rPr>
                <w:b/>
                <w:bCs/>
                <w:sz w:val="18"/>
                <w:szCs w:val="18"/>
              </w:rPr>
              <w:t xml:space="preserve">I. </w:t>
            </w:r>
            <w:r w:rsidRPr="00494F62">
              <w:rPr>
                <w:sz w:val="18"/>
                <w:szCs w:val="18"/>
              </w:rPr>
              <w:t>=</w:t>
            </w:r>
            <w:r>
              <w:rPr>
                <w:b/>
                <w:bCs/>
                <w:sz w:val="18"/>
                <w:szCs w:val="18"/>
              </w:rPr>
              <w:t xml:space="preserve"> </w:t>
            </w:r>
            <w:r w:rsidRPr="00494F62">
              <w:rPr>
                <w:sz w:val="18"/>
                <w:szCs w:val="18"/>
              </w:rPr>
              <w:t>Restriction Outgoing Usage</w:t>
            </w:r>
          </w:p>
          <w:p w14:paraId="71DD5DD5"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 </w:t>
            </w:r>
            <w:r w:rsidRPr="00494F62">
              <w:rPr>
                <w:sz w:val="18"/>
                <w:szCs w:val="18"/>
              </w:rPr>
              <w:t>=</w:t>
            </w:r>
            <w:r>
              <w:rPr>
                <w:b/>
                <w:bCs/>
                <w:sz w:val="18"/>
                <w:szCs w:val="18"/>
              </w:rPr>
              <w:t xml:space="preserve"> </w:t>
            </w:r>
            <w:r w:rsidRPr="00494F62">
              <w:rPr>
                <w:sz w:val="18"/>
                <w:szCs w:val="18"/>
              </w:rPr>
              <w:t>Restriction Usage</w:t>
            </w:r>
          </w:p>
          <w:p w14:paraId="5465A66B"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III. = </w:t>
            </w:r>
            <w:r w:rsidRPr="00494F62">
              <w:rPr>
                <w:sz w:val="18"/>
                <w:szCs w:val="18"/>
              </w:rPr>
              <w:t>Disconnection</w:t>
            </w:r>
          </w:p>
          <w:p w14:paraId="5AAE4264" w14:textId="77777777" w:rsidR="00FB3883" w:rsidRPr="00936758" w:rsidRDefault="00FB3883" w:rsidP="00BF1BFC">
            <w:pPr>
              <w:ind w:left="0"/>
            </w:pPr>
          </w:p>
        </w:tc>
      </w:tr>
      <w:tr w:rsidR="00FB3883" w:rsidRPr="00DF00E8" w14:paraId="69FE4F01" w14:textId="77777777" w:rsidTr="00BF1BFC">
        <w:trPr>
          <w:trHeight w:val="246"/>
        </w:trPr>
        <w:tc>
          <w:tcPr>
            <w:tcW w:w="9356" w:type="dxa"/>
            <w:gridSpan w:val="2"/>
            <w:shd w:val="clear" w:color="auto" w:fill="F2F2F2" w:themeFill="background1" w:themeFillShade="F2"/>
          </w:tcPr>
          <w:p w14:paraId="3142C7F8" w14:textId="77777777" w:rsidR="00FB3883" w:rsidRPr="00DF00E8" w:rsidRDefault="00FB3883" w:rsidP="00BF1BFC">
            <w:pPr>
              <w:ind w:left="0"/>
              <w:rPr>
                <w:b/>
                <w:bCs/>
              </w:rPr>
            </w:pPr>
            <w:r>
              <w:rPr>
                <w:b/>
                <w:bCs/>
              </w:rPr>
              <w:t>PTP panel</w:t>
            </w:r>
          </w:p>
        </w:tc>
      </w:tr>
      <w:tr w:rsidR="00FB3883" w:rsidRPr="00AD3D46" w14:paraId="608993D9" w14:textId="77777777" w:rsidTr="00BF1BFC">
        <w:trPr>
          <w:trHeight w:val="219"/>
        </w:trPr>
        <w:tc>
          <w:tcPr>
            <w:tcW w:w="1904" w:type="dxa"/>
          </w:tcPr>
          <w:p w14:paraId="5C29D85E" w14:textId="77777777" w:rsidR="00FB3883" w:rsidRPr="00936758" w:rsidRDefault="00FB3883" w:rsidP="00BF1BFC">
            <w:pPr>
              <w:ind w:left="0"/>
              <w:rPr>
                <w:sz w:val="18"/>
                <w:szCs w:val="18"/>
              </w:rPr>
            </w:pPr>
            <w:r>
              <w:rPr>
                <w:sz w:val="18"/>
                <w:szCs w:val="18"/>
              </w:rPr>
              <w:t>Status</w:t>
            </w:r>
          </w:p>
        </w:tc>
        <w:tc>
          <w:tcPr>
            <w:tcW w:w="7452" w:type="dxa"/>
          </w:tcPr>
          <w:p w14:paraId="4C5E636B" w14:textId="77777777" w:rsidR="00FB3883" w:rsidRDefault="00FB3883" w:rsidP="00BF1BFC">
            <w:pPr>
              <w:ind w:left="0"/>
            </w:pPr>
            <w:r>
              <w:t xml:space="preserve">Description of promise status in </w:t>
            </w:r>
            <w:r w:rsidRPr="00275F7E">
              <w:rPr>
                <w:rFonts w:ascii="Consolas" w:hAnsi="Consolas"/>
              </w:rPr>
              <w:t>VF_CONFIG.ACI_PROMISE_HISTORY</w:t>
            </w:r>
            <w:r>
              <w:t xml:space="preserve"> table:</w:t>
            </w:r>
          </w:p>
          <w:p w14:paraId="5C18CE78"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Pending</w:t>
            </w:r>
            <w:r>
              <w:rPr>
                <w:b/>
                <w:bCs/>
                <w:sz w:val="18"/>
                <w:szCs w:val="18"/>
              </w:rPr>
              <w:t xml:space="preserve"> </w:t>
            </w:r>
            <w:r w:rsidRPr="00494F62">
              <w:rPr>
                <w:sz w:val="18"/>
                <w:szCs w:val="18"/>
              </w:rPr>
              <w:t>= 1</w:t>
            </w:r>
          </w:p>
          <w:p w14:paraId="3EB5C030"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Kept</w:t>
            </w:r>
            <w:r>
              <w:rPr>
                <w:b/>
                <w:bCs/>
                <w:sz w:val="18"/>
                <w:szCs w:val="18"/>
              </w:rPr>
              <w:t xml:space="preserve"> </w:t>
            </w:r>
            <w:r w:rsidRPr="00494F62">
              <w:rPr>
                <w:sz w:val="18"/>
                <w:szCs w:val="18"/>
              </w:rPr>
              <w:t>= 2</w:t>
            </w:r>
          </w:p>
          <w:p w14:paraId="5D9ACF2C" w14:textId="77777777" w:rsidR="00FB3883" w:rsidRPr="00494F62" w:rsidRDefault="00FB3883">
            <w:pPr>
              <w:pStyle w:val="Odstavecseseznamem"/>
              <w:numPr>
                <w:ilvl w:val="0"/>
                <w:numId w:val="39"/>
              </w:numPr>
              <w:ind w:left="259" w:hanging="218"/>
              <w:rPr>
                <w:sz w:val="18"/>
                <w:szCs w:val="18"/>
              </w:rPr>
            </w:pPr>
            <w:r w:rsidRPr="00494F62">
              <w:rPr>
                <w:b/>
                <w:bCs/>
                <w:sz w:val="18"/>
                <w:szCs w:val="18"/>
              </w:rPr>
              <w:t>Broken</w:t>
            </w:r>
            <w:r>
              <w:rPr>
                <w:b/>
                <w:bCs/>
                <w:sz w:val="18"/>
                <w:szCs w:val="18"/>
              </w:rPr>
              <w:t xml:space="preserve"> </w:t>
            </w:r>
            <w:r w:rsidRPr="00494F62">
              <w:rPr>
                <w:sz w:val="18"/>
                <w:szCs w:val="18"/>
              </w:rPr>
              <w:t>= 3</w:t>
            </w:r>
          </w:p>
          <w:p w14:paraId="170AADBE"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Canceled</w:t>
            </w:r>
            <w:r>
              <w:rPr>
                <w:b/>
                <w:bCs/>
                <w:sz w:val="18"/>
                <w:szCs w:val="18"/>
              </w:rPr>
              <w:t xml:space="preserve"> </w:t>
            </w:r>
            <w:r w:rsidRPr="00494F62">
              <w:rPr>
                <w:sz w:val="18"/>
                <w:szCs w:val="18"/>
              </w:rPr>
              <w:t>= 4</w:t>
            </w:r>
          </w:p>
          <w:p w14:paraId="0FB814F0" w14:textId="77777777" w:rsidR="00FB3883" w:rsidRDefault="00FB3883">
            <w:pPr>
              <w:pStyle w:val="Odstavecseseznamem"/>
              <w:numPr>
                <w:ilvl w:val="0"/>
                <w:numId w:val="39"/>
              </w:numPr>
              <w:ind w:left="259" w:hanging="218"/>
            </w:pPr>
            <w:r w:rsidRPr="00494F62">
              <w:rPr>
                <w:b/>
                <w:bCs/>
                <w:sz w:val="18"/>
                <w:szCs w:val="18"/>
              </w:rPr>
              <w:t>Reconfirmed</w:t>
            </w:r>
            <w:r>
              <w:rPr>
                <w:b/>
                <w:bCs/>
                <w:sz w:val="18"/>
                <w:szCs w:val="18"/>
              </w:rPr>
              <w:t xml:space="preserve"> </w:t>
            </w:r>
            <w:r w:rsidRPr="00494F62">
              <w:rPr>
                <w:sz w:val="18"/>
                <w:szCs w:val="18"/>
              </w:rPr>
              <w:t>= 5</w:t>
            </w:r>
          </w:p>
          <w:p w14:paraId="2407F688" w14:textId="77777777" w:rsidR="00FB3883" w:rsidRPr="00936758" w:rsidRDefault="00FB3883" w:rsidP="00BF1BFC">
            <w:pPr>
              <w:ind w:left="0"/>
            </w:pPr>
          </w:p>
        </w:tc>
      </w:tr>
      <w:tr w:rsidR="00FB3883" w:rsidRPr="00AD3D46" w14:paraId="0E0CE33C" w14:textId="77777777" w:rsidTr="00BF1BFC">
        <w:trPr>
          <w:trHeight w:val="219"/>
        </w:trPr>
        <w:tc>
          <w:tcPr>
            <w:tcW w:w="1904" w:type="dxa"/>
          </w:tcPr>
          <w:p w14:paraId="18F9E0DF" w14:textId="77777777" w:rsidR="00FB3883" w:rsidRPr="00936758" w:rsidRDefault="00FB3883" w:rsidP="00BF1BFC">
            <w:pPr>
              <w:ind w:left="0"/>
              <w:rPr>
                <w:sz w:val="18"/>
                <w:szCs w:val="18"/>
              </w:rPr>
            </w:pPr>
            <w:r>
              <w:rPr>
                <w:sz w:val="18"/>
                <w:szCs w:val="18"/>
              </w:rPr>
              <w:t>Channel</w:t>
            </w:r>
          </w:p>
        </w:tc>
        <w:tc>
          <w:tcPr>
            <w:tcW w:w="7452" w:type="dxa"/>
          </w:tcPr>
          <w:p w14:paraId="45349A36" w14:textId="77777777" w:rsidR="00FB3883" w:rsidRPr="00936758" w:rsidRDefault="00FB3883" w:rsidP="00BF1BFC">
            <w:pPr>
              <w:ind w:left="0"/>
            </w:pPr>
            <w:r>
              <w:t xml:space="preserve">Channel that initiated the promise (e.g., </w:t>
            </w:r>
            <w:r w:rsidRPr="00F57615">
              <w:rPr>
                <w:rFonts w:ascii="Consolas" w:hAnsi="Consolas"/>
              </w:rPr>
              <w:t>WSC</w:t>
            </w:r>
            <w:r>
              <w:t xml:space="preserve">, </w:t>
            </w:r>
            <w:r w:rsidRPr="00F57615">
              <w:rPr>
                <w:rFonts w:ascii="Consolas" w:hAnsi="Consolas"/>
              </w:rPr>
              <w:t>IVR</w:t>
            </w:r>
            <w:r>
              <w:t xml:space="preserve">, </w:t>
            </w:r>
            <w:r w:rsidRPr="00F57615">
              <w:rPr>
                <w:rFonts w:ascii="Consolas" w:hAnsi="Consolas"/>
              </w:rPr>
              <w:t>CRM</w:t>
            </w:r>
            <w:r>
              <w:t xml:space="preserve"> etc.)</w:t>
            </w:r>
          </w:p>
        </w:tc>
      </w:tr>
      <w:tr w:rsidR="00FB3883" w:rsidRPr="00AD3D46" w14:paraId="19AB2448" w14:textId="77777777" w:rsidTr="00BF1BFC">
        <w:trPr>
          <w:trHeight w:val="219"/>
        </w:trPr>
        <w:tc>
          <w:tcPr>
            <w:tcW w:w="1904" w:type="dxa"/>
          </w:tcPr>
          <w:p w14:paraId="1F763191" w14:textId="77777777" w:rsidR="00FB3883" w:rsidRPr="00936758" w:rsidRDefault="00FB3883" w:rsidP="00BF1BFC">
            <w:pPr>
              <w:ind w:left="0"/>
              <w:rPr>
                <w:sz w:val="18"/>
                <w:szCs w:val="18"/>
              </w:rPr>
            </w:pPr>
            <w:r>
              <w:rPr>
                <w:sz w:val="18"/>
                <w:szCs w:val="18"/>
              </w:rPr>
              <w:t>Type</w:t>
            </w:r>
          </w:p>
        </w:tc>
        <w:tc>
          <w:tcPr>
            <w:tcW w:w="7452" w:type="dxa"/>
          </w:tcPr>
          <w:p w14:paraId="14584711" w14:textId="77777777" w:rsidR="00FB3883" w:rsidRPr="00936758" w:rsidRDefault="00FB3883" w:rsidP="00BF1BFC">
            <w:pPr>
              <w:ind w:left="0"/>
            </w:pPr>
            <w:r>
              <w:t xml:space="preserve">Promise type (e.g., </w:t>
            </w:r>
            <w:r w:rsidRPr="002C6EAC">
              <w:rPr>
                <w:rFonts w:ascii="Consolas" w:hAnsi="Consolas"/>
              </w:rPr>
              <w:t>NORMAL</w:t>
            </w:r>
            <w:r>
              <w:t xml:space="preserve">, </w:t>
            </w:r>
            <w:r w:rsidRPr="002C6EAC">
              <w:rPr>
                <w:rFonts w:ascii="Consolas" w:hAnsi="Consolas"/>
              </w:rPr>
              <w:t>EXPRESS</w:t>
            </w:r>
            <w:r>
              <w:t xml:space="preserve">, </w:t>
            </w:r>
            <w:r w:rsidRPr="002C6EAC">
              <w:rPr>
                <w:rFonts w:ascii="Consolas" w:hAnsi="Consolas"/>
              </w:rPr>
              <w:t>MASS</w:t>
            </w:r>
            <w:r w:rsidRPr="002C6EAC">
              <w:t xml:space="preserve"> etc.</w:t>
            </w:r>
            <w:r>
              <w:rPr>
                <w:rFonts w:ascii="Consolas" w:hAnsi="Consolas"/>
              </w:rPr>
              <w:t>)</w:t>
            </w:r>
          </w:p>
        </w:tc>
      </w:tr>
      <w:tr w:rsidR="00FB3883" w:rsidRPr="00AD3D46" w14:paraId="7A6F0E34" w14:textId="77777777" w:rsidTr="00BF1BFC">
        <w:trPr>
          <w:trHeight w:val="219"/>
        </w:trPr>
        <w:tc>
          <w:tcPr>
            <w:tcW w:w="1904" w:type="dxa"/>
          </w:tcPr>
          <w:p w14:paraId="559B8E1C" w14:textId="77777777" w:rsidR="00FB3883" w:rsidRPr="00936758" w:rsidRDefault="00FB3883" w:rsidP="00BF1BFC">
            <w:pPr>
              <w:ind w:left="0"/>
              <w:rPr>
                <w:sz w:val="18"/>
                <w:szCs w:val="18"/>
              </w:rPr>
            </w:pPr>
            <w:r>
              <w:rPr>
                <w:sz w:val="18"/>
                <w:szCs w:val="18"/>
              </w:rPr>
              <w:t>Amount</w:t>
            </w:r>
          </w:p>
        </w:tc>
        <w:tc>
          <w:tcPr>
            <w:tcW w:w="7452" w:type="dxa"/>
          </w:tcPr>
          <w:p w14:paraId="4BA7AB9A" w14:textId="77777777" w:rsidR="00FB3883" w:rsidRPr="00936758" w:rsidRDefault="00FB3883" w:rsidP="00BF1BFC">
            <w:pPr>
              <w:ind w:left="0"/>
            </w:pPr>
            <w:r>
              <w:t>Promise amount in 10.000ths of CZK</w:t>
            </w:r>
          </w:p>
        </w:tc>
      </w:tr>
      <w:tr w:rsidR="00FB3883" w:rsidRPr="00AD3D46" w14:paraId="30AD5740" w14:textId="77777777" w:rsidTr="00BF1BFC">
        <w:trPr>
          <w:trHeight w:val="219"/>
        </w:trPr>
        <w:tc>
          <w:tcPr>
            <w:tcW w:w="1904" w:type="dxa"/>
          </w:tcPr>
          <w:p w14:paraId="1180EA3D" w14:textId="77777777" w:rsidR="00FB3883" w:rsidRPr="00936758" w:rsidRDefault="00FB3883" w:rsidP="00BF1BFC">
            <w:pPr>
              <w:ind w:left="0"/>
              <w:rPr>
                <w:sz w:val="18"/>
                <w:szCs w:val="18"/>
              </w:rPr>
            </w:pPr>
            <w:r>
              <w:rPr>
                <w:sz w:val="18"/>
                <w:szCs w:val="18"/>
              </w:rPr>
              <w:t>Promise Date</w:t>
            </w:r>
          </w:p>
        </w:tc>
        <w:tc>
          <w:tcPr>
            <w:tcW w:w="7452" w:type="dxa"/>
          </w:tcPr>
          <w:p w14:paraId="19A6D7B1" w14:textId="77777777" w:rsidR="00FB3883" w:rsidRPr="00936758" w:rsidRDefault="00FB3883" w:rsidP="00BF1BFC">
            <w:pPr>
              <w:ind w:left="0"/>
            </w:pPr>
            <w:r>
              <w:t>Create date of the promise.</w:t>
            </w:r>
          </w:p>
        </w:tc>
      </w:tr>
      <w:tr w:rsidR="00FB3883" w:rsidRPr="00AD3D46" w14:paraId="54A6B22D" w14:textId="77777777" w:rsidTr="00BF1BFC">
        <w:trPr>
          <w:trHeight w:val="219"/>
        </w:trPr>
        <w:tc>
          <w:tcPr>
            <w:tcW w:w="1904" w:type="dxa"/>
          </w:tcPr>
          <w:p w14:paraId="04F903B3" w14:textId="77777777" w:rsidR="00FB3883" w:rsidRPr="00936758" w:rsidRDefault="00FB3883" w:rsidP="00BF1BFC">
            <w:pPr>
              <w:ind w:left="0"/>
              <w:rPr>
                <w:sz w:val="18"/>
                <w:szCs w:val="18"/>
              </w:rPr>
            </w:pPr>
            <w:r>
              <w:rPr>
                <w:sz w:val="18"/>
                <w:szCs w:val="18"/>
              </w:rPr>
              <w:t>Due Date</w:t>
            </w:r>
          </w:p>
        </w:tc>
        <w:tc>
          <w:tcPr>
            <w:tcW w:w="7452" w:type="dxa"/>
          </w:tcPr>
          <w:p w14:paraId="600FAE83" w14:textId="77777777" w:rsidR="00FB3883" w:rsidRPr="00936758" w:rsidRDefault="00FB3883" w:rsidP="00BF1BFC">
            <w:pPr>
              <w:ind w:left="0"/>
            </w:pPr>
            <w:r>
              <w:t>Due date of the promise.</w:t>
            </w:r>
          </w:p>
        </w:tc>
      </w:tr>
      <w:tr w:rsidR="00FB3883" w:rsidRPr="00AD3D46" w14:paraId="3EB1C4C7" w14:textId="77777777" w:rsidTr="00BF1BFC">
        <w:trPr>
          <w:trHeight w:val="219"/>
        </w:trPr>
        <w:tc>
          <w:tcPr>
            <w:tcW w:w="1904" w:type="dxa"/>
          </w:tcPr>
          <w:p w14:paraId="1A0E5958" w14:textId="77777777" w:rsidR="00FB3883" w:rsidRDefault="00FB3883" w:rsidP="00BF1BFC">
            <w:pPr>
              <w:ind w:left="0"/>
              <w:rPr>
                <w:sz w:val="18"/>
                <w:szCs w:val="18"/>
              </w:rPr>
            </w:pPr>
            <w:r>
              <w:rPr>
                <w:sz w:val="18"/>
                <w:szCs w:val="18"/>
              </w:rPr>
              <w:t>Note</w:t>
            </w:r>
          </w:p>
        </w:tc>
        <w:tc>
          <w:tcPr>
            <w:tcW w:w="7452" w:type="dxa"/>
          </w:tcPr>
          <w:p w14:paraId="33863526" w14:textId="77777777" w:rsidR="00FB3883" w:rsidRPr="00936758" w:rsidRDefault="00FB3883" w:rsidP="00BF1BFC">
            <w:pPr>
              <w:ind w:left="0"/>
            </w:pPr>
            <w:r>
              <w:t>Promise note.</w:t>
            </w:r>
          </w:p>
        </w:tc>
      </w:tr>
    </w:tbl>
    <w:p w14:paraId="44D6D531" w14:textId="77777777" w:rsidR="00FB3883" w:rsidRDefault="00FB3883" w:rsidP="00FB3883">
      <w:pPr>
        <w:ind w:left="0"/>
      </w:pPr>
    </w:p>
    <w:p w14:paraId="0F498F23" w14:textId="2418990A" w:rsidR="00413009" w:rsidRPr="00165081" w:rsidRDefault="00413009" w:rsidP="00FB3883">
      <w:pPr>
        <w:pStyle w:val="Nadpis5"/>
      </w:pPr>
      <w:bookmarkStart w:id="280" w:name="_Toc222405617"/>
      <w:r w:rsidRPr="00165081">
        <w:t xml:space="preserve">Role </w:t>
      </w:r>
      <w:r w:rsidR="00FB3883">
        <w:t>D</w:t>
      </w:r>
      <w:r w:rsidRPr="00165081">
        <w:t>ifferences</w:t>
      </w:r>
      <w:bookmarkEnd w:id="28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1D25217" w14:textId="77777777" w:rsidTr="00BF12D3">
        <w:trPr>
          <w:trHeight w:val="277"/>
        </w:trPr>
        <w:tc>
          <w:tcPr>
            <w:tcW w:w="3490" w:type="dxa"/>
            <w:shd w:val="clear" w:color="auto" w:fill="D9D9D9" w:themeFill="background1" w:themeFillShade="D9"/>
          </w:tcPr>
          <w:p w14:paraId="1B075868"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3D74B9A"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57C00CC"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137989B"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3CE64DF2"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A491C5F" w14:textId="77777777" w:rsidR="00413009" w:rsidRPr="00165081" w:rsidRDefault="00413009" w:rsidP="00BF12D3">
            <w:pPr>
              <w:ind w:left="0"/>
              <w:jc w:val="center"/>
              <w:rPr>
                <w:b/>
                <w:bCs/>
              </w:rPr>
            </w:pPr>
            <w:r w:rsidRPr="00165081">
              <w:rPr>
                <w:b/>
                <w:bCs/>
              </w:rPr>
              <w:t>TESTING-V2</w:t>
            </w:r>
          </w:p>
        </w:tc>
      </w:tr>
      <w:tr w:rsidR="00413009" w14:paraId="5C853EA4" w14:textId="77777777" w:rsidTr="00BF12D3">
        <w:trPr>
          <w:trHeight w:val="219"/>
        </w:trPr>
        <w:tc>
          <w:tcPr>
            <w:tcW w:w="3490" w:type="dxa"/>
          </w:tcPr>
          <w:p w14:paraId="4CA3ED35" w14:textId="4987206C" w:rsidR="00413009" w:rsidRPr="00165081" w:rsidRDefault="00413009" w:rsidP="00BF12D3">
            <w:pPr>
              <w:ind w:left="0"/>
              <w:rPr>
                <w:b/>
                <w:bCs/>
              </w:rPr>
            </w:pPr>
            <w:r w:rsidRPr="00165081">
              <w:rPr>
                <w:b/>
                <w:bCs/>
              </w:rPr>
              <w:t xml:space="preserve">Access to </w:t>
            </w:r>
            <w:r>
              <w:rPr>
                <w:b/>
                <w:bCs/>
              </w:rPr>
              <w:t>Collections form</w:t>
            </w:r>
          </w:p>
        </w:tc>
        <w:tc>
          <w:tcPr>
            <w:tcW w:w="1163" w:type="dxa"/>
          </w:tcPr>
          <w:p w14:paraId="47CFF494" w14:textId="77777777" w:rsidR="00413009" w:rsidRPr="00165081" w:rsidRDefault="00413009" w:rsidP="00BF12D3">
            <w:pPr>
              <w:ind w:left="0"/>
              <w:jc w:val="center"/>
            </w:pPr>
            <w:r w:rsidRPr="00165081">
              <w:t>Y</w:t>
            </w:r>
          </w:p>
        </w:tc>
        <w:tc>
          <w:tcPr>
            <w:tcW w:w="1163" w:type="dxa"/>
          </w:tcPr>
          <w:p w14:paraId="0FE6A1F1" w14:textId="77777777" w:rsidR="00413009" w:rsidRPr="00165081" w:rsidRDefault="00413009" w:rsidP="00BF12D3">
            <w:pPr>
              <w:ind w:left="0"/>
              <w:jc w:val="center"/>
            </w:pPr>
            <w:r w:rsidRPr="00165081">
              <w:t>Y</w:t>
            </w:r>
          </w:p>
        </w:tc>
        <w:tc>
          <w:tcPr>
            <w:tcW w:w="1180" w:type="dxa"/>
          </w:tcPr>
          <w:p w14:paraId="1DDF5BAA" w14:textId="77777777" w:rsidR="00413009" w:rsidRPr="00165081" w:rsidRDefault="00413009" w:rsidP="00BF12D3">
            <w:pPr>
              <w:ind w:left="0"/>
              <w:jc w:val="center"/>
            </w:pPr>
            <w:r w:rsidRPr="00165081">
              <w:t>N</w:t>
            </w:r>
          </w:p>
        </w:tc>
        <w:tc>
          <w:tcPr>
            <w:tcW w:w="1180" w:type="dxa"/>
          </w:tcPr>
          <w:p w14:paraId="1CCC5CAE" w14:textId="77777777" w:rsidR="00413009" w:rsidRPr="00165081" w:rsidRDefault="00413009" w:rsidP="00BF12D3">
            <w:pPr>
              <w:ind w:left="0"/>
              <w:jc w:val="center"/>
            </w:pPr>
            <w:r w:rsidRPr="00165081">
              <w:t>Y</w:t>
            </w:r>
          </w:p>
        </w:tc>
        <w:tc>
          <w:tcPr>
            <w:tcW w:w="1180" w:type="dxa"/>
          </w:tcPr>
          <w:p w14:paraId="670C4378" w14:textId="77777777" w:rsidR="00413009" w:rsidRPr="00D771E3" w:rsidRDefault="00413009" w:rsidP="00BF12D3">
            <w:pPr>
              <w:ind w:left="0"/>
              <w:jc w:val="center"/>
            </w:pPr>
            <w:r w:rsidRPr="00165081">
              <w:t>N</w:t>
            </w:r>
          </w:p>
        </w:tc>
      </w:tr>
    </w:tbl>
    <w:p w14:paraId="7A00E476" w14:textId="77777777" w:rsidR="00413009" w:rsidRDefault="00413009" w:rsidP="004709C5">
      <w:pPr>
        <w:ind w:left="0"/>
      </w:pPr>
    </w:p>
    <w:p w14:paraId="15BF8C1E" w14:textId="1F5A0710" w:rsidR="00142BDA" w:rsidRDefault="00142BDA" w:rsidP="000A1322">
      <w:pPr>
        <w:pStyle w:val="Nadpis5"/>
      </w:pPr>
      <w:bookmarkStart w:id="281" w:name="_Setting_NRC_as"/>
      <w:bookmarkStart w:id="282" w:name="_Toc222405618"/>
      <w:bookmarkEnd w:id="281"/>
      <w:r>
        <w:t>Setting NRC as not-billable</w:t>
      </w:r>
      <w:bookmarkEnd w:id="282"/>
    </w:p>
    <w:p w14:paraId="5D605E59" w14:textId="2F3E83EC" w:rsidR="005B4D52" w:rsidRDefault="00C036DF" w:rsidP="005B4D52">
      <w:pPr>
        <w:ind w:left="0"/>
      </w:pPr>
      <w:r>
        <w:t>Press</w:t>
      </w:r>
      <w:r w:rsidR="00623578">
        <w:t xml:space="preserve"> </w:t>
      </w:r>
      <w:r w:rsidR="00641418">
        <w:rPr>
          <w:b/>
          <w:bCs/>
          <w:noProof/>
          <w:sz w:val="18"/>
          <w:szCs w:val="18"/>
        </w:rPr>
        <w:drawing>
          <wp:inline distT="0" distB="0" distL="0" distR="0" wp14:anchorId="1B22E635" wp14:editId="50BF451E">
            <wp:extent cx="152400" cy="152400"/>
            <wp:effectExtent l="0" t="0" r="0" b="0"/>
            <wp:docPr id="428" name="Obrázek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sidR="0045270C" w:rsidRPr="0045270C">
        <w:rPr>
          <w:b/>
          <w:bCs/>
          <w:sz w:val="18"/>
          <w:szCs w:val="18"/>
        </w:rPr>
        <w:t>Set N</w:t>
      </w:r>
      <w:r w:rsidR="00186E91">
        <w:rPr>
          <w:b/>
          <w:bCs/>
          <w:sz w:val="18"/>
          <w:szCs w:val="18"/>
        </w:rPr>
        <w:t>O</w:t>
      </w:r>
      <w:r w:rsidR="0045270C" w:rsidRPr="0045270C">
        <w:rPr>
          <w:b/>
          <w:bCs/>
          <w:sz w:val="18"/>
          <w:szCs w:val="18"/>
        </w:rPr>
        <w:t>_BILL</w:t>
      </w:r>
      <w:r w:rsidR="0045270C" w:rsidRPr="00C036DF">
        <w:rPr>
          <w:b/>
          <w:bCs/>
        </w:rPr>
        <w:t xml:space="preserve"> </w:t>
      </w:r>
      <w:r w:rsidR="0045270C" w:rsidRPr="00C036DF">
        <w:t xml:space="preserve">button to </w:t>
      </w:r>
      <w:r w:rsidR="003572F8" w:rsidRPr="00C036DF">
        <w:t xml:space="preserve">flag all </w:t>
      </w:r>
      <w:r w:rsidR="00282D2A" w:rsidRPr="00C036DF">
        <w:t xml:space="preserve">currently </w:t>
      </w:r>
      <w:r w:rsidR="003572F8" w:rsidRPr="00C036DF">
        <w:t>unbilled NRC’s on the account as unbillable</w:t>
      </w:r>
      <w:r w:rsidR="00186E91" w:rsidRPr="00C036DF">
        <w:t>.</w:t>
      </w:r>
      <w:r w:rsidR="005B4D52" w:rsidRPr="00C036DF">
        <w:t xml:space="preserve"> If no unbilled NRC is found, a message box is displayed to the user.</w:t>
      </w:r>
    </w:p>
    <w:p w14:paraId="0FDB12DA" w14:textId="55106BD3" w:rsidR="0062075F" w:rsidRDefault="0062075F" w:rsidP="0045270C">
      <w:pPr>
        <w:ind w:left="0"/>
      </w:pPr>
    </w:p>
    <w:p w14:paraId="15A75183" w14:textId="123BD536" w:rsidR="005B4D52" w:rsidRDefault="005B4D52" w:rsidP="005B4D52">
      <w:pPr>
        <w:ind w:left="0"/>
        <w:jc w:val="center"/>
        <w:rPr>
          <w:b/>
          <w:bCs/>
          <w:i/>
          <w:iCs w:val="0"/>
        </w:rPr>
      </w:pPr>
      <w:r>
        <w:rPr>
          <w:noProof/>
        </w:rPr>
        <w:lastRenderedPageBreak/>
        <w:drawing>
          <wp:inline distT="0" distB="0" distL="0" distR="0" wp14:anchorId="3E0417CF" wp14:editId="3E123A0A">
            <wp:extent cx="4781550" cy="2085975"/>
            <wp:effectExtent l="0" t="0" r="0" b="9525"/>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4781550" cy="2085975"/>
                    </a:xfrm>
                    <a:prstGeom prst="rect">
                      <a:avLst/>
                    </a:prstGeom>
                  </pic:spPr>
                </pic:pic>
              </a:graphicData>
            </a:graphic>
          </wp:inline>
        </w:drawing>
      </w:r>
    </w:p>
    <w:p w14:paraId="1C6F3E01" w14:textId="53C5620C" w:rsidR="005B4D52" w:rsidRPr="00551025" w:rsidRDefault="005B4D52" w:rsidP="005B4D52">
      <w:pPr>
        <w:ind w:left="0"/>
        <w:jc w:val="center"/>
        <w:rPr>
          <w:i/>
          <w:iCs w:val="0"/>
          <w:sz w:val="18"/>
          <w:szCs w:val="18"/>
        </w:rPr>
      </w:pPr>
      <w:r w:rsidRPr="00551025">
        <w:rPr>
          <w:i/>
          <w:iCs w:val="0"/>
          <w:sz w:val="18"/>
          <w:szCs w:val="18"/>
        </w:rPr>
        <w:t>NO_BILL dialog – no NRC’s to update.</w:t>
      </w:r>
    </w:p>
    <w:p w14:paraId="29F4D339" w14:textId="77777777" w:rsidR="005B4D52" w:rsidRDefault="005B4D52" w:rsidP="00CC76E4">
      <w:pPr>
        <w:ind w:left="0"/>
        <w:rPr>
          <w:b/>
          <w:bCs/>
          <w:i/>
          <w:iCs w:val="0"/>
        </w:rPr>
      </w:pPr>
    </w:p>
    <w:p w14:paraId="746E373C" w14:textId="77777777" w:rsidR="005B4D52" w:rsidRDefault="005B4D52" w:rsidP="00CC76E4">
      <w:pPr>
        <w:ind w:left="0"/>
        <w:rPr>
          <w:b/>
          <w:bCs/>
          <w:i/>
          <w:iCs w:val="0"/>
        </w:rPr>
      </w:pPr>
    </w:p>
    <w:p w14:paraId="3395AF01" w14:textId="0EE87374" w:rsidR="00186E91" w:rsidRPr="009913EA" w:rsidRDefault="00186E91" w:rsidP="00EB084F">
      <w:pPr>
        <w:pStyle w:val="Nadpis6"/>
      </w:pPr>
      <w:bookmarkStart w:id="283" w:name="_Toc222405619"/>
      <w:r w:rsidRPr="009913EA">
        <w:t>Process Overview</w:t>
      </w:r>
      <w:bookmarkEnd w:id="283"/>
    </w:p>
    <w:p w14:paraId="5597E55A" w14:textId="232B9EDC" w:rsidR="00186E91" w:rsidRDefault="00186E91" w:rsidP="00CC76E4">
      <w:pPr>
        <w:ind w:left="0"/>
      </w:pPr>
      <w:r>
        <w:t xml:space="preserve">Kenan </w:t>
      </w:r>
      <w:r w:rsidR="009913EA">
        <w:t xml:space="preserve">tables </w:t>
      </w:r>
      <w:r w:rsidR="009913EA" w:rsidRPr="009913EA">
        <w:rPr>
          <w:rFonts w:ascii="Consolas" w:hAnsi="Consolas"/>
        </w:rPr>
        <w:t>NRC</w:t>
      </w:r>
      <w:r w:rsidR="009913EA">
        <w:t xml:space="preserve"> and </w:t>
      </w:r>
      <w:r w:rsidR="009913EA" w:rsidRPr="009913EA">
        <w:rPr>
          <w:rFonts w:ascii="Consolas" w:hAnsi="Consolas"/>
        </w:rPr>
        <w:t>NRC_KEY</w:t>
      </w:r>
      <w:r w:rsidR="009913EA">
        <w:t xml:space="preserve"> are</w:t>
      </w:r>
      <w:r>
        <w:t xml:space="preserve"> </w:t>
      </w:r>
      <w:r w:rsidR="00A768EA">
        <w:t>queried</w:t>
      </w:r>
      <w:r>
        <w:t xml:space="preserve"> for unbilled </w:t>
      </w:r>
      <w:r w:rsidR="008D3984">
        <w:t>(</w:t>
      </w:r>
      <w:r w:rsidR="008D3984" w:rsidRPr="00467EF6">
        <w:t>mapped to</w:t>
      </w:r>
      <w:r w:rsidR="008D3984" w:rsidRPr="00467EF6">
        <w:rPr>
          <w:rFonts w:ascii="Consolas" w:hAnsi="Consolas"/>
        </w:rPr>
        <w:t xml:space="preserve"> BILL_REF_NO</w:t>
      </w:r>
      <w:r w:rsidR="008D3984">
        <w:rPr>
          <w:rFonts w:ascii="Consolas" w:hAnsi="Consolas"/>
        </w:rPr>
        <w:t>=</w:t>
      </w:r>
      <w:r w:rsidR="008D3984" w:rsidRPr="00467EF6">
        <w:rPr>
          <w:rFonts w:ascii="Consolas" w:hAnsi="Consolas"/>
        </w:rPr>
        <w:t>0</w:t>
      </w:r>
      <w:r w:rsidR="008D3984">
        <w:t xml:space="preserve">) </w:t>
      </w:r>
      <w:r>
        <w:t>NRC’s</w:t>
      </w:r>
      <w:r w:rsidR="00467EF6">
        <w:t xml:space="preserve"> </w:t>
      </w:r>
      <w:r>
        <w:t xml:space="preserve">related to selected account. If such records are found, they are updated </w:t>
      </w:r>
      <w:r w:rsidR="009913EA">
        <w:t xml:space="preserve">in table </w:t>
      </w:r>
      <w:r w:rsidR="009913EA" w:rsidRPr="009913EA">
        <w:rPr>
          <w:rFonts w:ascii="Consolas" w:hAnsi="Consolas"/>
        </w:rPr>
        <w:t>NRC</w:t>
      </w:r>
      <w:r w:rsidR="009913EA">
        <w:t xml:space="preserve"> </w:t>
      </w:r>
      <w:r>
        <w:t xml:space="preserve">with </w:t>
      </w:r>
      <w:r w:rsidRPr="00186E91">
        <w:rPr>
          <w:rFonts w:ascii="Consolas" w:hAnsi="Consolas"/>
        </w:rPr>
        <w:t>NO_BILL=1</w:t>
      </w:r>
      <w:r>
        <w:t xml:space="preserve"> to avoid their billing.</w:t>
      </w:r>
      <w:r w:rsidR="00DA24E9">
        <w:t xml:space="preserve"> </w:t>
      </w:r>
    </w:p>
    <w:p w14:paraId="4AA3D480" w14:textId="0A1C0A9F" w:rsidR="00186E91" w:rsidRDefault="00186E91" w:rsidP="00CC76E4">
      <w:pPr>
        <w:ind w:left="0"/>
      </w:pPr>
    </w:p>
    <w:p w14:paraId="7023C90D" w14:textId="472F77D4" w:rsidR="00186E91" w:rsidRDefault="00186E91" w:rsidP="00186E91">
      <w:pPr>
        <w:ind w:left="0"/>
      </w:pPr>
      <w:r w:rsidRPr="00FF34D5">
        <w:t xml:space="preserve">Please refer to Kenan system documentation for more details on the </w:t>
      </w:r>
      <w:r w:rsidRPr="00186E91">
        <w:rPr>
          <w:rFonts w:ascii="Consolas" w:hAnsi="Consolas"/>
        </w:rPr>
        <w:t>NO_BILL</w:t>
      </w:r>
      <w:r>
        <w:t xml:space="preserve"> flag</w:t>
      </w:r>
      <w:r w:rsidRPr="00FF34D5">
        <w:t>.</w:t>
      </w:r>
    </w:p>
    <w:p w14:paraId="0314DE5B" w14:textId="52A2F078" w:rsidR="00413009" w:rsidRDefault="00413009" w:rsidP="00186E91">
      <w:pPr>
        <w:ind w:left="0"/>
      </w:pPr>
    </w:p>
    <w:p w14:paraId="492C780C" w14:textId="28115F4F" w:rsidR="00413009" w:rsidRPr="00165081" w:rsidRDefault="00413009" w:rsidP="00EB084F">
      <w:pPr>
        <w:pStyle w:val="Nadpis6"/>
      </w:pPr>
      <w:bookmarkStart w:id="284" w:name="_Toc222405620"/>
      <w:r w:rsidRPr="00165081">
        <w:t xml:space="preserve">Role </w:t>
      </w:r>
      <w:r w:rsidR="00FB3883">
        <w:t>D</w:t>
      </w:r>
      <w:r w:rsidRPr="00165081">
        <w:t>ifferences</w:t>
      </w:r>
      <w:bookmarkEnd w:id="28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7A783F8" w14:textId="77777777" w:rsidTr="00BF12D3">
        <w:trPr>
          <w:trHeight w:val="277"/>
        </w:trPr>
        <w:tc>
          <w:tcPr>
            <w:tcW w:w="3490" w:type="dxa"/>
            <w:shd w:val="clear" w:color="auto" w:fill="D9D9D9" w:themeFill="background1" w:themeFillShade="D9"/>
          </w:tcPr>
          <w:p w14:paraId="6BE92392"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6A067626"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4EF6F0B"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083A74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5B6188E"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5D8C26D" w14:textId="77777777" w:rsidR="00413009" w:rsidRPr="00165081" w:rsidRDefault="00413009" w:rsidP="00BF12D3">
            <w:pPr>
              <w:ind w:left="0"/>
              <w:jc w:val="center"/>
              <w:rPr>
                <w:b/>
                <w:bCs/>
              </w:rPr>
            </w:pPr>
            <w:r w:rsidRPr="00165081">
              <w:rPr>
                <w:b/>
                <w:bCs/>
              </w:rPr>
              <w:t>TESTING-V2</w:t>
            </w:r>
          </w:p>
        </w:tc>
      </w:tr>
      <w:tr w:rsidR="00413009" w14:paraId="255CE60B" w14:textId="77777777" w:rsidTr="00BF12D3">
        <w:trPr>
          <w:trHeight w:val="219"/>
        </w:trPr>
        <w:tc>
          <w:tcPr>
            <w:tcW w:w="3490" w:type="dxa"/>
          </w:tcPr>
          <w:p w14:paraId="207EC006" w14:textId="41A6DE84" w:rsidR="00413009" w:rsidRPr="00165081" w:rsidRDefault="00413009" w:rsidP="00BF12D3">
            <w:pPr>
              <w:ind w:left="0"/>
              <w:rPr>
                <w:b/>
                <w:bCs/>
              </w:rPr>
            </w:pPr>
            <w:r w:rsidRPr="00165081">
              <w:rPr>
                <w:b/>
                <w:bCs/>
              </w:rPr>
              <w:t xml:space="preserve">Access to </w:t>
            </w:r>
            <w:r>
              <w:rPr>
                <w:b/>
                <w:bCs/>
              </w:rPr>
              <w:t>set NRC as NO_BILL</w:t>
            </w:r>
          </w:p>
        </w:tc>
        <w:tc>
          <w:tcPr>
            <w:tcW w:w="1163" w:type="dxa"/>
          </w:tcPr>
          <w:p w14:paraId="3999747B" w14:textId="77777777" w:rsidR="00413009" w:rsidRPr="00165081" w:rsidRDefault="00413009" w:rsidP="00BF12D3">
            <w:pPr>
              <w:ind w:left="0"/>
              <w:jc w:val="center"/>
            </w:pPr>
            <w:r w:rsidRPr="00165081">
              <w:t>Y</w:t>
            </w:r>
          </w:p>
        </w:tc>
        <w:tc>
          <w:tcPr>
            <w:tcW w:w="1163" w:type="dxa"/>
          </w:tcPr>
          <w:p w14:paraId="4F166567" w14:textId="77777777" w:rsidR="00413009" w:rsidRPr="00165081" w:rsidRDefault="00413009" w:rsidP="00BF12D3">
            <w:pPr>
              <w:ind w:left="0"/>
              <w:jc w:val="center"/>
            </w:pPr>
            <w:r w:rsidRPr="00165081">
              <w:t>Y</w:t>
            </w:r>
          </w:p>
        </w:tc>
        <w:tc>
          <w:tcPr>
            <w:tcW w:w="1180" w:type="dxa"/>
          </w:tcPr>
          <w:p w14:paraId="293D0EA4" w14:textId="77777777" w:rsidR="00413009" w:rsidRPr="00165081" w:rsidRDefault="00413009" w:rsidP="00BF12D3">
            <w:pPr>
              <w:ind w:left="0"/>
              <w:jc w:val="center"/>
            </w:pPr>
            <w:r w:rsidRPr="00165081">
              <w:t>N</w:t>
            </w:r>
          </w:p>
        </w:tc>
        <w:tc>
          <w:tcPr>
            <w:tcW w:w="1180" w:type="dxa"/>
          </w:tcPr>
          <w:p w14:paraId="26676479" w14:textId="77777777" w:rsidR="00413009" w:rsidRPr="00165081" w:rsidRDefault="00413009" w:rsidP="00BF12D3">
            <w:pPr>
              <w:ind w:left="0"/>
              <w:jc w:val="center"/>
            </w:pPr>
            <w:r w:rsidRPr="00165081">
              <w:t>Y</w:t>
            </w:r>
          </w:p>
        </w:tc>
        <w:tc>
          <w:tcPr>
            <w:tcW w:w="1180" w:type="dxa"/>
          </w:tcPr>
          <w:p w14:paraId="678646F4" w14:textId="77777777" w:rsidR="00413009" w:rsidRPr="00D771E3" w:rsidRDefault="00413009" w:rsidP="00BF12D3">
            <w:pPr>
              <w:ind w:left="0"/>
              <w:jc w:val="center"/>
            </w:pPr>
            <w:r w:rsidRPr="00165081">
              <w:t>N</w:t>
            </w:r>
          </w:p>
        </w:tc>
      </w:tr>
    </w:tbl>
    <w:p w14:paraId="77F200F2" w14:textId="77777777" w:rsidR="00413009" w:rsidRPr="00647C72" w:rsidRDefault="00413009" w:rsidP="00413009"/>
    <w:p w14:paraId="34EFF223" w14:textId="6E036B11" w:rsidR="00142BDA" w:rsidRDefault="00AA6825" w:rsidP="000A1322">
      <w:pPr>
        <w:pStyle w:val="Nadpis5"/>
      </w:pPr>
      <w:bookmarkStart w:id="285" w:name="_Adding_new_NRC"/>
      <w:bookmarkStart w:id="286" w:name="_Toc222405621"/>
      <w:bookmarkEnd w:id="285"/>
      <w:r>
        <w:t>Insert</w:t>
      </w:r>
      <w:r w:rsidR="00C60B96">
        <w:t>ing</w:t>
      </w:r>
      <w:r>
        <w:t xml:space="preserve"> NRC</w:t>
      </w:r>
      <w:bookmarkEnd w:id="286"/>
    </w:p>
    <w:p w14:paraId="76E2F1BD" w14:textId="7C06C82C" w:rsidR="008D3984" w:rsidRDefault="00C036DF" w:rsidP="00433FE8">
      <w:pPr>
        <w:ind w:left="0"/>
      </w:pPr>
      <w:r>
        <w:t>Press</w:t>
      </w:r>
      <w:r w:rsidR="00623578">
        <w:t xml:space="preserve"> </w:t>
      </w:r>
      <w:r w:rsidR="002056C9">
        <w:rPr>
          <w:b/>
          <w:bCs/>
          <w:noProof/>
          <w:sz w:val="18"/>
          <w:szCs w:val="18"/>
        </w:rPr>
        <w:drawing>
          <wp:inline distT="0" distB="0" distL="0" distR="0" wp14:anchorId="5D27C755" wp14:editId="4AE37C97">
            <wp:extent cx="152400" cy="152400"/>
            <wp:effectExtent l="0" t="0" r="0" b="0"/>
            <wp:docPr id="422" name="Obrázek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23578">
        <w:rPr>
          <w:b/>
          <w:bCs/>
          <w:sz w:val="18"/>
          <w:szCs w:val="18"/>
        </w:rPr>
        <w:t>A</w:t>
      </w:r>
      <w:r>
        <w:rPr>
          <w:b/>
          <w:bCs/>
          <w:sz w:val="18"/>
          <w:szCs w:val="18"/>
        </w:rPr>
        <w:t xml:space="preserve">dd NRC </w:t>
      </w:r>
      <w:r w:rsidRPr="00C036DF">
        <w:t xml:space="preserve">button to </w:t>
      </w:r>
      <w:r w:rsidRPr="00EA43E0">
        <w:t>open NRC Properties form</w:t>
      </w:r>
      <w:r>
        <w:t xml:space="preserve"> </w:t>
      </w:r>
      <w:r w:rsidR="00DF7C6A">
        <w:t>in order to provide further details about a</w:t>
      </w:r>
      <w:r w:rsidR="00412D79">
        <w:t xml:space="preserve"> non-recurring</w:t>
      </w:r>
      <w:r w:rsidR="00DF7C6A">
        <w:t xml:space="preserve"> </w:t>
      </w:r>
      <w:r w:rsidR="00412D79">
        <w:t xml:space="preserve">charge (NRC) </w:t>
      </w:r>
      <w:r w:rsidR="00DF7C6A">
        <w:t>to be inserted to the account</w:t>
      </w:r>
      <w:r w:rsidR="00412D79">
        <w:t xml:space="preserve"> or one of its services (subscribers)</w:t>
      </w:r>
      <w:r w:rsidR="00DF7C6A">
        <w:t>.</w:t>
      </w:r>
    </w:p>
    <w:p w14:paraId="470D5494" w14:textId="65729D5C" w:rsidR="00DF7C6A" w:rsidRDefault="00DF7C6A" w:rsidP="00433FE8">
      <w:pPr>
        <w:ind w:left="0"/>
      </w:pPr>
    </w:p>
    <w:p w14:paraId="054D4371" w14:textId="2E00A557" w:rsidR="00433FE8" w:rsidRDefault="005E26DA" w:rsidP="00433FE8">
      <w:pPr>
        <w:ind w:left="0"/>
        <w:jc w:val="center"/>
      </w:pPr>
      <w:r>
        <w:rPr>
          <w:noProof/>
        </w:rPr>
        <w:lastRenderedPageBreak/>
        <w:drawing>
          <wp:inline distT="0" distB="0" distL="0" distR="0" wp14:anchorId="69D3C2D6" wp14:editId="7BE66979">
            <wp:extent cx="3924300" cy="4057650"/>
            <wp:effectExtent l="0" t="0" r="0" b="0"/>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3924300" cy="4057650"/>
                    </a:xfrm>
                    <a:prstGeom prst="rect">
                      <a:avLst/>
                    </a:prstGeom>
                  </pic:spPr>
                </pic:pic>
              </a:graphicData>
            </a:graphic>
          </wp:inline>
        </w:drawing>
      </w:r>
    </w:p>
    <w:p w14:paraId="067F1529" w14:textId="1438E614" w:rsidR="00433FE8" w:rsidRPr="00433FE8" w:rsidRDefault="00433FE8" w:rsidP="00433FE8">
      <w:pPr>
        <w:ind w:left="0"/>
        <w:jc w:val="center"/>
        <w:rPr>
          <w:i/>
          <w:iCs w:val="0"/>
          <w:sz w:val="18"/>
          <w:szCs w:val="18"/>
        </w:rPr>
      </w:pPr>
      <w:r w:rsidRPr="00433FE8">
        <w:rPr>
          <w:i/>
          <w:iCs w:val="0"/>
          <w:sz w:val="18"/>
          <w:szCs w:val="18"/>
        </w:rPr>
        <w:t>NRC Properties form</w:t>
      </w:r>
    </w:p>
    <w:p w14:paraId="71A81158" w14:textId="7F74BBFD" w:rsidR="008D3984" w:rsidRDefault="008D3984" w:rsidP="008D3984"/>
    <w:p w14:paraId="3C5CD2D2" w14:textId="256DA119" w:rsidR="00551025" w:rsidRDefault="00551025" w:rsidP="00DF7C6A">
      <w:pPr>
        <w:ind w:left="0"/>
      </w:pPr>
      <w:r>
        <w:t xml:space="preserve">Select following </w:t>
      </w:r>
      <w:r w:rsidR="00D54EA4">
        <w:t>NRC attributes:</w:t>
      </w:r>
    </w:p>
    <w:p w14:paraId="79C9F912" w14:textId="54652232" w:rsidR="00D54EA4" w:rsidRDefault="00D54EA4" w:rsidP="008D3984"/>
    <w:tbl>
      <w:tblPr>
        <w:tblStyle w:val="Mkatabulky"/>
        <w:tblW w:w="9356" w:type="dxa"/>
        <w:tblInd w:w="-5" w:type="dxa"/>
        <w:tblLook w:val="04A0" w:firstRow="1" w:lastRow="0" w:firstColumn="1" w:lastColumn="0" w:noHBand="0" w:noVBand="1"/>
      </w:tblPr>
      <w:tblGrid>
        <w:gridCol w:w="1656"/>
        <w:gridCol w:w="7700"/>
      </w:tblGrid>
      <w:tr w:rsidR="00DF7C6A" w:rsidRPr="00DF00E8" w14:paraId="045DA349" w14:textId="77777777" w:rsidTr="00BF12D3">
        <w:trPr>
          <w:trHeight w:val="701"/>
        </w:trPr>
        <w:tc>
          <w:tcPr>
            <w:tcW w:w="1656" w:type="dxa"/>
            <w:shd w:val="clear" w:color="auto" w:fill="D9D9D9" w:themeFill="background1" w:themeFillShade="D9"/>
          </w:tcPr>
          <w:p w14:paraId="431F233D" w14:textId="77777777" w:rsidR="00DF7C6A" w:rsidRPr="00DF00E8" w:rsidRDefault="00DF7C6A" w:rsidP="00BF12D3">
            <w:pPr>
              <w:ind w:left="0"/>
              <w:rPr>
                <w:b/>
                <w:bCs/>
              </w:rPr>
            </w:pPr>
            <w:r>
              <w:rPr>
                <w:b/>
                <w:bCs/>
              </w:rPr>
              <w:t>Option</w:t>
            </w:r>
          </w:p>
        </w:tc>
        <w:tc>
          <w:tcPr>
            <w:tcW w:w="7700" w:type="dxa"/>
            <w:shd w:val="clear" w:color="auto" w:fill="D9D9D9" w:themeFill="background1" w:themeFillShade="D9"/>
          </w:tcPr>
          <w:p w14:paraId="1C97BDEB" w14:textId="77777777" w:rsidR="00DF7C6A" w:rsidRPr="00DF00E8" w:rsidRDefault="00DF7C6A" w:rsidP="00BF12D3">
            <w:pPr>
              <w:ind w:left="0"/>
              <w:rPr>
                <w:b/>
                <w:bCs/>
              </w:rPr>
            </w:pPr>
            <w:r w:rsidRPr="00DF00E8">
              <w:rPr>
                <w:b/>
                <w:bCs/>
              </w:rPr>
              <w:t>Description</w:t>
            </w:r>
          </w:p>
        </w:tc>
      </w:tr>
      <w:tr w:rsidR="00DF7C6A" w14:paraId="36C6309C" w14:textId="77777777" w:rsidTr="00BF12D3">
        <w:trPr>
          <w:trHeight w:val="219"/>
        </w:trPr>
        <w:tc>
          <w:tcPr>
            <w:tcW w:w="1656" w:type="dxa"/>
          </w:tcPr>
          <w:p w14:paraId="174DE2DE" w14:textId="2516491A" w:rsidR="00DF7C6A" w:rsidRPr="00602485" w:rsidRDefault="00DF7C6A" w:rsidP="00BF12D3">
            <w:pPr>
              <w:ind w:left="0"/>
              <w:rPr>
                <w:b/>
                <w:bCs/>
                <w:sz w:val="18"/>
                <w:szCs w:val="18"/>
              </w:rPr>
            </w:pPr>
            <w:r>
              <w:rPr>
                <w:b/>
                <w:bCs/>
                <w:sz w:val="18"/>
                <w:szCs w:val="18"/>
              </w:rPr>
              <w:t>Effective Date</w:t>
            </w:r>
          </w:p>
        </w:tc>
        <w:tc>
          <w:tcPr>
            <w:tcW w:w="7700" w:type="dxa"/>
          </w:tcPr>
          <w:p w14:paraId="526CCF9B" w14:textId="52051058" w:rsidR="00DF7C6A" w:rsidRDefault="00DF7C6A" w:rsidP="00BF12D3">
            <w:pPr>
              <w:ind w:left="0"/>
            </w:pPr>
            <w:r w:rsidRPr="00DF7C6A">
              <w:t>Date the non-recurring charge should be billed</w:t>
            </w:r>
            <w:r>
              <w:t>:</w:t>
            </w:r>
          </w:p>
          <w:p w14:paraId="1D2F3A09" w14:textId="0B585826" w:rsidR="00DF7C6A" w:rsidRPr="00DF7C6A" w:rsidRDefault="00DF7C6A" w:rsidP="009A68CF">
            <w:pPr>
              <w:pStyle w:val="Odstavecseseznamem"/>
              <w:numPr>
                <w:ilvl w:val="0"/>
                <w:numId w:val="13"/>
              </w:numPr>
              <w:ind w:left="216" w:hanging="218"/>
              <w:rPr>
                <w:b/>
                <w:bCs/>
              </w:rPr>
            </w:pPr>
            <w:r>
              <w:rPr>
                <w:b/>
                <w:bCs/>
              </w:rPr>
              <w:t xml:space="preserve">First unbilled day: </w:t>
            </w:r>
            <w:r>
              <w:t>One day after last cut off date will be used</w:t>
            </w:r>
            <w:r w:rsidR="00854053">
              <w:t xml:space="preserve"> (</w:t>
            </w:r>
            <w:r w:rsidR="00854053" w:rsidRPr="00854053">
              <w:rPr>
                <w:rFonts w:ascii="Consolas" w:hAnsi="Consolas"/>
              </w:rPr>
              <w:t>LAST_CUTOFF_DATE+1</w:t>
            </w:r>
            <w:r w:rsidR="00854053">
              <w:t>)</w:t>
            </w:r>
            <w:r>
              <w:t>.</w:t>
            </w:r>
            <w:r w:rsidR="00854053">
              <w:t xml:space="preserve"> If the account was not yet billed, one day after account activation will be used (</w:t>
            </w:r>
            <w:r w:rsidR="00854053" w:rsidRPr="00854053">
              <w:rPr>
                <w:rFonts w:ascii="Consolas" w:hAnsi="Consolas"/>
              </w:rPr>
              <w:t>ACTIVATION_DATE+1</w:t>
            </w:r>
            <w:r w:rsidR="00854053">
              <w:t>).</w:t>
            </w:r>
          </w:p>
          <w:p w14:paraId="22050CBB" w14:textId="4FDC923C" w:rsidR="00DF7C6A" w:rsidRDefault="00DF7C6A" w:rsidP="009A68CF">
            <w:pPr>
              <w:pStyle w:val="Odstavecseseznamem"/>
              <w:numPr>
                <w:ilvl w:val="0"/>
                <w:numId w:val="13"/>
              </w:numPr>
              <w:ind w:left="216" w:hanging="216"/>
            </w:pPr>
            <w:r w:rsidRPr="0097142E">
              <w:rPr>
                <w:b/>
                <w:bCs/>
              </w:rPr>
              <w:t xml:space="preserve">Custom date: </w:t>
            </w:r>
            <w:r w:rsidR="00932B80">
              <w:t>Select custom date in the date picker on the right side of the option.</w:t>
            </w:r>
            <w:r w:rsidR="009B439B">
              <w:br/>
            </w:r>
          </w:p>
        </w:tc>
      </w:tr>
      <w:tr w:rsidR="00DF7C6A" w14:paraId="67866841" w14:textId="77777777" w:rsidTr="00BF12D3">
        <w:trPr>
          <w:trHeight w:val="219"/>
        </w:trPr>
        <w:tc>
          <w:tcPr>
            <w:tcW w:w="1656" w:type="dxa"/>
          </w:tcPr>
          <w:p w14:paraId="6C439FDE" w14:textId="162466ED" w:rsidR="00DF7C6A" w:rsidRPr="00602485" w:rsidRDefault="00854053" w:rsidP="00BF12D3">
            <w:pPr>
              <w:ind w:left="0"/>
              <w:rPr>
                <w:b/>
                <w:bCs/>
                <w:sz w:val="18"/>
                <w:szCs w:val="18"/>
              </w:rPr>
            </w:pPr>
            <w:r>
              <w:rPr>
                <w:b/>
                <w:bCs/>
                <w:sz w:val="18"/>
                <w:szCs w:val="18"/>
              </w:rPr>
              <w:t>Amount</w:t>
            </w:r>
          </w:p>
        </w:tc>
        <w:tc>
          <w:tcPr>
            <w:tcW w:w="7700" w:type="dxa"/>
          </w:tcPr>
          <w:p w14:paraId="1DCB13DD" w14:textId="266B861B" w:rsidR="00DF7C6A" w:rsidRDefault="0097142E" w:rsidP="00BF12D3">
            <w:pPr>
              <w:ind w:left="0"/>
            </w:pPr>
            <w:r>
              <w:t>NRC amount in CZK excluding VAT</w:t>
            </w:r>
            <w:r w:rsidR="00C60B96">
              <w:t>.</w:t>
            </w:r>
          </w:p>
          <w:p w14:paraId="4733D82A" w14:textId="77777777" w:rsidR="00C60B96" w:rsidRDefault="00C60B96" w:rsidP="00BF12D3">
            <w:pPr>
              <w:ind w:left="0"/>
            </w:pPr>
          </w:p>
          <w:p w14:paraId="2AF8AC3C" w14:textId="77777777" w:rsidR="00C60B96" w:rsidRDefault="00C60B96" w:rsidP="00C60B96">
            <w:pPr>
              <w:ind w:left="0"/>
            </w:pPr>
            <w:r w:rsidRPr="00C60B96">
              <w:rPr>
                <w:b/>
                <w:bCs/>
              </w:rPr>
              <w:t>NOTE:</w:t>
            </w:r>
            <w:r>
              <w:t xml:space="preserve"> If an excessive NRC amount is entered (more than 214748 CZK), it will be trimmed in Kenan Adapter due to integer datatype limitation. User is informed about the fact with a warning memo below the Amount edit box:</w:t>
            </w:r>
          </w:p>
          <w:p w14:paraId="20F43FA2" w14:textId="77777777" w:rsidR="00C60B96" w:rsidRDefault="00C60B96" w:rsidP="00C60B96">
            <w:pPr>
              <w:ind w:left="0"/>
              <w:jc w:val="center"/>
              <w:rPr>
                <w:i/>
                <w:iCs w:val="0"/>
                <w:sz w:val="18"/>
                <w:szCs w:val="18"/>
              </w:rPr>
            </w:pPr>
            <w:r w:rsidRPr="00C60B96">
              <w:rPr>
                <w:i/>
                <w:iCs w:val="0"/>
                <w:noProof/>
                <w:sz w:val="18"/>
                <w:szCs w:val="18"/>
              </w:rPr>
              <w:drawing>
                <wp:inline distT="0" distB="0" distL="0" distR="0" wp14:anchorId="29961E0D" wp14:editId="7F0B8FA4">
                  <wp:extent cx="1971950" cy="809738"/>
                  <wp:effectExtent l="0" t="0" r="9525" b="9525"/>
                  <wp:docPr id="241" name="Obrázek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1971950" cy="809738"/>
                          </a:xfrm>
                          <a:prstGeom prst="rect">
                            <a:avLst/>
                          </a:prstGeom>
                        </pic:spPr>
                      </pic:pic>
                    </a:graphicData>
                  </a:graphic>
                </wp:inline>
              </w:drawing>
            </w:r>
          </w:p>
          <w:p w14:paraId="7959079F" w14:textId="6287C138" w:rsidR="00C60B96" w:rsidRDefault="00C60B96" w:rsidP="00C60B96">
            <w:pPr>
              <w:ind w:left="0"/>
              <w:jc w:val="center"/>
            </w:pPr>
            <w:r>
              <w:rPr>
                <w:i/>
                <w:iCs w:val="0"/>
                <w:sz w:val="18"/>
                <w:szCs w:val="18"/>
              </w:rPr>
              <w:t>Warning m</w:t>
            </w:r>
            <w:r w:rsidRPr="0097067F">
              <w:rPr>
                <w:i/>
                <w:iCs w:val="0"/>
                <w:sz w:val="18"/>
                <w:szCs w:val="18"/>
              </w:rPr>
              <w:t xml:space="preserve">emo about </w:t>
            </w:r>
            <w:r>
              <w:rPr>
                <w:i/>
                <w:iCs w:val="0"/>
                <w:sz w:val="18"/>
                <w:szCs w:val="18"/>
              </w:rPr>
              <w:t>excessive NRC amount</w:t>
            </w:r>
            <w:r>
              <w:rPr>
                <w:i/>
                <w:iCs w:val="0"/>
                <w:sz w:val="18"/>
                <w:szCs w:val="18"/>
              </w:rPr>
              <w:br/>
            </w:r>
          </w:p>
        </w:tc>
      </w:tr>
      <w:tr w:rsidR="00DF7C6A" w:rsidRPr="00DF58FB" w14:paraId="05E15481" w14:textId="77777777" w:rsidTr="00BF12D3">
        <w:trPr>
          <w:trHeight w:val="219"/>
        </w:trPr>
        <w:tc>
          <w:tcPr>
            <w:tcW w:w="1656" w:type="dxa"/>
          </w:tcPr>
          <w:p w14:paraId="2A5A6B71" w14:textId="3F32EC64" w:rsidR="00DF7C6A" w:rsidRPr="00602485" w:rsidRDefault="00854053" w:rsidP="00BF12D3">
            <w:pPr>
              <w:ind w:left="0"/>
              <w:rPr>
                <w:b/>
                <w:bCs/>
                <w:sz w:val="18"/>
                <w:szCs w:val="18"/>
              </w:rPr>
            </w:pPr>
            <w:r>
              <w:rPr>
                <w:b/>
                <w:bCs/>
                <w:sz w:val="18"/>
                <w:szCs w:val="18"/>
              </w:rPr>
              <w:t>Trigger Level</w:t>
            </w:r>
          </w:p>
        </w:tc>
        <w:tc>
          <w:tcPr>
            <w:tcW w:w="7700" w:type="dxa"/>
          </w:tcPr>
          <w:p w14:paraId="43E1A786" w14:textId="661DC336" w:rsidR="0097142E" w:rsidRDefault="00851111" w:rsidP="00BF12D3">
            <w:pPr>
              <w:ind w:left="0"/>
            </w:pPr>
            <w:r>
              <w:t>Kenan e</w:t>
            </w:r>
            <w:r w:rsidR="0097142E">
              <w:t>ntity to be charged:</w:t>
            </w:r>
          </w:p>
          <w:p w14:paraId="47029479" w14:textId="7CCA68A4" w:rsidR="0097142E" w:rsidRDefault="0097142E" w:rsidP="009A68CF">
            <w:pPr>
              <w:pStyle w:val="Odstavecseseznamem"/>
              <w:numPr>
                <w:ilvl w:val="0"/>
                <w:numId w:val="13"/>
              </w:numPr>
              <w:ind w:left="216" w:hanging="216"/>
            </w:pPr>
            <w:r>
              <w:rPr>
                <w:b/>
                <w:bCs/>
              </w:rPr>
              <w:t>Account level</w:t>
            </w:r>
            <w:r w:rsidRPr="00854053">
              <w:rPr>
                <w:b/>
                <w:bCs/>
              </w:rPr>
              <w:t>:</w:t>
            </w:r>
            <w:r>
              <w:t xml:space="preserve"> NRC will be charged to Billing account (BA-level NRC)</w:t>
            </w:r>
          </w:p>
          <w:p w14:paraId="5119A22B" w14:textId="23500F61" w:rsidR="0097142E" w:rsidRDefault="0097142E" w:rsidP="009A68CF">
            <w:pPr>
              <w:pStyle w:val="Odstavecseseznamem"/>
              <w:numPr>
                <w:ilvl w:val="0"/>
                <w:numId w:val="13"/>
              </w:numPr>
              <w:ind w:left="216" w:hanging="216"/>
            </w:pPr>
            <w:r w:rsidRPr="0097142E">
              <w:rPr>
                <w:b/>
                <w:bCs/>
              </w:rPr>
              <w:t>Service level:</w:t>
            </w:r>
            <w:r>
              <w:t xml:space="preserve"> NRC will be charged to selected service (SI-level NRC)</w:t>
            </w:r>
            <w:r w:rsidR="000D4645">
              <w:t>. Select target service (subscriber) in the combo box</w:t>
            </w:r>
            <w:r w:rsidR="00932B80">
              <w:t xml:space="preserve"> on the right side of the option</w:t>
            </w:r>
            <w:r w:rsidR="000D4645">
              <w:t>.</w:t>
            </w:r>
          </w:p>
          <w:p w14:paraId="3D8A8371" w14:textId="1F5209D6" w:rsidR="009B439B" w:rsidRPr="00CC2B83" w:rsidRDefault="009B439B" w:rsidP="009B439B">
            <w:pPr>
              <w:ind w:left="0"/>
              <w:rPr>
                <w:b/>
                <w:bCs/>
                <w:sz w:val="18"/>
                <w:szCs w:val="18"/>
              </w:rPr>
            </w:pPr>
            <w:r>
              <w:rPr>
                <w:b/>
                <w:bCs/>
              </w:rPr>
              <w:lastRenderedPageBreak/>
              <w:br/>
            </w:r>
            <w:r w:rsidRPr="00CC2B83">
              <w:rPr>
                <w:b/>
                <w:bCs/>
                <w:sz w:val="18"/>
                <w:szCs w:val="18"/>
              </w:rPr>
              <w:t xml:space="preserve">NOTE: </w:t>
            </w:r>
            <w:r w:rsidRPr="00CC2B83">
              <w:rPr>
                <w:sz w:val="18"/>
                <w:szCs w:val="18"/>
              </w:rPr>
              <w:t>Service level option is unavailable if there are no subscribers on the account.</w:t>
            </w:r>
            <w:r w:rsidRPr="00CC2B83">
              <w:rPr>
                <w:sz w:val="18"/>
                <w:szCs w:val="18"/>
              </w:rPr>
              <w:br/>
            </w:r>
          </w:p>
        </w:tc>
      </w:tr>
      <w:tr w:rsidR="00652FC0" w:rsidRPr="00DF58FB" w14:paraId="2C3CF25F" w14:textId="77777777" w:rsidTr="00BF12D3">
        <w:trPr>
          <w:trHeight w:val="219"/>
        </w:trPr>
        <w:tc>
          <w:tcPr>
            <w:tcW w:w="1656" w:type="dxa"/>
          </w:tcPr>
          <w:p w14:paraId="3F672DEC" w14:textId="3899E904" w:rsidR="00652FC0" w:rsidRPr="008F0709" w:rsidRDefault="00652FC0" w:rsidP="00BF12D3">
            <w:pPr>
              <w:ind w:left="0"/>
              <w:rPr>
                <w:b/>
                <w:bCs/>
                <w:strike/>
                <w:sz w:val="18"/>
                <w:szCs w:val="18"/>
              </w:rPr>
            </w:pPr>
            <w:r w:rsidRPr="008F0709">
              <w:rPr>
                <w:b/>
                <w:bCs/>
                <w:strike/>
                <w:sz w:val="18"/>
                <w:szCs w:val="18"/>
              </w:rPr>
              <w:lastRenderedPageBreak/>
              <w:t>Use negative NRC</w:t>
            </w:r>
          </w:p>
        </w:tc>
        <w:tc>
          <w:tcPr>
            <w:tcW w:w="7700" w:type="dxa"/>
          </w:tcPr>
          <w:p w14:paraId="36B66B10" w14:textId="77777777" w:rsidR="00652FC0" w:rsidRPr="008F0709" w:rsidRDefault="00652FC0" w:rsidP="00BF12D3">
            <w:pPr>
              <w:ind w:left="0"/>
              <w:rPr>
                <w:strike/>
              </w:rPr>
            </w:pPr>
            <w:r w:rsidRPr="008F0709">
              <w:rPr>
                <w:strike/>
              </w:rPr>
              <w:t>Negative NRC will be inserted (such NRC is converted to payment during billing).</w:t>
            </w:r>
          </w:p>
          <w:p w14:paraId="023588DE" w14:textId="7146CD1D" w:rsidR="00652FC0" w:rsidRDefault="00652FC0" w:rsidP="00BF12D3">
            <w:pPr>
              <w:ind w:left="0"/>
              <w:rPr>
                <w:strike/>
              </w:rPr>
            </w:pPr>
            <w:r w:rsidRPr="008F0709">
              <w:rPr>
                <w:strike/>
              </w:rPr>
              <w:t xml:space="preserve">Only applicable if </w:t>
            </w:r>
            <w:r w:rsidRPr="008F0709">
              <w:rPr>
                <w:i/>
                <w:iCs w:val="0"/>
                <w:strike/>
              </w:rPr>
              <w:t>Account level</w:t>
            </w:r>
            <w:r w:rsidRPr="008F0709">
              <w:rPr>
                <w:strike/>
              </w:rPr>
              <w:t xml:space="preserve"> radio button is selected.</w:t>
            </w:r>
            <w:r w:rsidR="006E394E" w:rsidRPr="008F0709">
              <w:rPr>
                <w:strike/>
              </w:rPr>
              <w:br/>
            </w:r>
            <w:r w:rsidR="006E394E" w:rsidRPr="008F0709">
              <w:rPr>
                <w:strike/>
              </w:rPr>
              <w:br/>
              <w:t xml:space="preserve">(see WR22_0479 – Mandatory </w:t>
            </w:r>
            <w:r w:rsidR="006E394E" w:rsidRPr="008F0709">
              <w:rPr>
                <w:strike/>
                <w:lang w:val="cs-CZ"/>
              </w:rPr>
              <w:t xml:space="preserve">ČTÚ Discount </w:t>
            </w:r>
            <w:r w:rsidR="006E394E" w:rsidRPr="008F0709">
              <w:rPr>
                <w:strike/>
              </w:rPr>
              <w:t>for more details).</w:t>
            </w:r>
          </w:p>
          <w:p w14:paraId="4437B4AA" w14:textId="7083D782" w:rsidR="005E26DA" w:rsidRDefault="005E26DA" w:rsidP="00BF12D3">
            <w:pPr>
              <w:ind w:left="0"/>
              <w:rPr>
                <w:strike/>
              </w:rPr>
            </w:pPr>
          </w:p>
          <w:p w14:paraId="0CEF7A09" w14:textId="7D65568C" w:rsidR="005E26DA" w:rsidRPr="005E26DA" w:rsidRDefault="005E26DA" w:rsidP="00BF12D3">
            <w:pPr>
              <w:ind w:left="0"/>
              <w:rPr>
                <w:i/>
                <w:iCs w:val="0"/>
              </w:rPr>
            </w:pPr>
            <w:r w:rsidRPr="005E26DA">
              <w:rPr>
                <w:i/>
                <w:iCs w:val="0"/>
              </w:rPr>
              <w:t xml:space="preserve">* WR22_0479 was removed from </w:t>
            </w:r>
            <w:r>
              <w:rPr>
                <w:i/>
                <w:iCs w:val="0"/>
              </w:rPr>
              <w:t xml:space="preserve">the </w:t>
            </w:r>
            <w:r w:rsidRPr="005E26DA">
              <w:rPr>
                <w:i/>
                <w:iCs w:val="0"/>
              </w:rPr>
              <w:t>delivery</w:t>
            </w:r>
            <w:r>
              <w:rPr>
                <w:i/>
                <w:iCs w:val="0"/>
              </w:rPr>
              <w:t>, changes were reverted</w:t>
            </w:r>
          </w:p>
          <w:p w14:paraId="74599884" w14:textId="77CCADD4" w:rsidR="00652FC0" w:rsidRPr="008F0709" w:rsidRDefault="00652FC0" w:rsidP="00BF12D3">
            <w:pPr>
              <w:ind w:left="0"/>
              <w:rPr>
                <w:strike/>
              </w:rPr>
            </w:pPr>
          </w:p>
        </w:tc>
      </w:tr>
      <w:tr w:rsidR="00854053" w:rsidRPr="00DF58FB" w14:paraId="7BF5B311" w14:textId="77777777" w:rsidTr="00BF12D3">
        <w:trPr>
          <w:trHeight w:val="219"/>
        </w:trPr>
        <w:tc>
          <w:tcPr>
            <w:tcW w:w="1656" w:type="dxa"/>
          </w:tcPr>
          <w:p w14:paraId="7F047994" w14:textId="0EB4EFBC" w:rsidR="00854053" w:rsidRDefault="00854053" w:rsidP="00BF12D3">
            <w:pPr>
              <w:ind w:left="0"/>
              <w:rPr>
                <w:b/>
                <w:bCs/>
                <w:sz w:val="18"/>
                <w:szCs w:val="18"/>
              </w:rPr>
            </w:pPr>
            <w:r>
              <w:rPr>
                <w:b/>
                <w:bCs/>
                <w:sz w:val="18"/>
                <w:szCs w:val="18"/>
              </w:rPr>
              <w:t>AFF Type</w:t>
            </w:r>
          </w:p>
        </w:tc>
        <w:tc>
          <w:tcPr>
            <w:tcW w:w="7700" w:type="dxa"/>
          </w:tcPr>
          <w:p w14:paraId="005FE211" w14:textId="3DC95E0D" w:rsidR="00854053" w:rsidRDefault="00854053" w:rsidP="00BF12D3">
            <w:pPr>
              <w:ind w:left="0"/>
            </w:pPr>
            <w:r>
              <w:t>NRC type will be set automatically according to Trigger Level to one of the following values:</w:t>
            </w:r>
          </w:p>
          <w:p w14:paraId="6F7064EA" w14:textId="77777777" w:rsidR="00652FC0" w:rsidRDefault="007B50CF" w:rsidP="009A68CF">
            <w:pPr>
              <w:pStyle w:val="Odstavecseseznamem"/>
              <w:numPr>
                <w:ilvl w:val="0"/>
                <w:numId w:val="13"/>
              </w:numPr>
              <w:ind w:left="216" w:hanging="216"/>
            </w:pPr>
            <w:r>
              <w:rPr>
                <w:b/>
                <w:bCs/>
              </w:rPr>
              <w:t xml:space="preserve">Account </w:t>
            </w:r>
            <w:r w:rsidR="00854053">
              <w:rPr>
                <w:b/>
                <w:bCs/>
              </w:rPr>
              <w:t>level</w:t>
            </w:r>
            <w:r w:rsidR="00854053" w:rsidRPr="00854053">
              <w:rPr>
                <w:b/>
                <w:bCs/>
              </w:rPr>
              <w:t>:</w:t>
            </w:r>
            <w:r w:rsidR="00854053">
              <w:t xml:space="preserve"> </w:t>
            </w:r>
          </w:p>
          <w:p w14:paraId="61422425" w14:textId="45DC4A9C" w:rsidR="00854053" w:rsidRDefault="00854053" w:rsidP="00652FC0">
            <w:pPr>
              <w:pStyle w:val="Odstavecseseznamem"/>
              <w:numPr>
                <w:ilvl w:val="1"/>
                <w:numId w:val="13"/>
              </w:numPr>
            </w:pPr>
            <w:r>
              <w:t>1150 – “Other Commitment Fees”</w:t>
            </w:r>
          </w:p>
          <w:p w14:paraId="2F272833" w14:textId="1C4B3C7F" w:rsidR="00652FC0" w:rsidRDefault="00652FC0" w:rsidP="00652FC0">
            <w:pPr>
              <w:pStyle w:val="Odstavecseseznamem"/>
              <w:numPr>
                <w:ilvl w:val="1"/>
                <w:numId w:val="13"/>
              </w:numPr>
            </w:pPr>
            <w:r>
              <w:t>178 – “</w:t>
            </w:r>
            <w:r w:rsidRPr="00652FC0">
              <w:t>Obligatory subsidized amount</w:t>
            </w:r>
            <w:r>
              <w:t>” (negative)</w:t>
            </w:r>
          </w:p>
          <w:p w14:paraId="69B91208" w14:textId="038A1FA2" w:rsidR="00854053" w:rsidRDefault="007B50CF" w:rsidP="009A68CF">
            <w:pPr>
              <w:pStyle w:val="Odstavecseseznamem"/>
              <w:numPr>
                <w:ilvl w:val="0"/>
                <w:numId w:val="13"/>
              </w:numPr>
              <w:ind w:left="216" w:hanging="216"/>
            </w:pPr>
            <w:r>
              <w:rPr>
                <w:b/>
                <w:bCs/>
              </w:rPr>
              <w:t xml:space="preserve">Service </w:t>
            </w:r>
            <w:r w:rsidR="00854053">
              <w:rPr>
                <w:b/>
                <w:bCs/>
              </w:rPr>
              <w:t>level</w:t>
            </w:r>
            <w:r w:rsidR="00854053" w:rsidRPr="00854053">
              <w:rPr>
                <w:b/>
                <w:bCs/>
              </w:rPr>
              <w:t>:</w:t>
            </w:r>
            <w:r w:rsidR="00854053">
              <w:t xml:space="preserve"> 1147 – “Assisted Installation of customer equipment”</w:t>
            </w:r>
            <w:r w:rsidR="009B439B">
              <w:br/>
            </w:r>
          </w:p>
        </w:tc>
      </w:tr>
    </w:tbl>
    <w:p w14:paraId="25908EB3" w14:textId="77777777" w:rsidR="00551025" w:rsidRDefault="00551025" w:rsidP="008D3984"/>
    <w:p w14:paraId="4CE68523" w14:textId="4BEEAC10" w:rsidR="008D3984" w:rsidRDefault="00412D79" w:rsidP="00412D79">
      <w:pPr>
        <w:ind w:left="0"/>
      </w:pPr>
      <w:r>
        <w:t xml:space="preserve">Press </w:t>
      </w:r>
      <w:r w:rsidRPr="005F171D">
        <w:rPr>
          <w:b/>
          <w:bCs/>
          <w:sz w:val="18"/>
          <w:szCs w:val="18"/>
        </w:rPr>
        <w:t>OK</w:t>
      </w:r>
      <w:r>
        <w:t xml:space="preserve"> to add the NRC to the account or service.</w:t>
      </w:r>
    </w:p>
    <w:p w14:paraId="1E4BD02F" w14:textId="5D7E63E7" w:rsidR="005F171D" w:rsidRDefault="005F171D" w:rsidP="00412D79">
      <w:pPr>
        <w:ind w:left="0"/>
      </w:pPr>
    </w:p>
    <w:p w14:paraId="286EB89B" w14:textId="317315F1" w:rsidR="003A5C04" w:rsidRPr="007659C8" w:rsidRDefault="003A5C04" w:rsidP="00EB084F">
      <w:pPr>
        <w:pStyle w:val="Nadpis6"/>
      </w:pPr>
      <w:bookmarkStart w:id="287" w:name="_Toc222405622"/>
      <w:r w:rsidRPr="007659C8">
        <w:t xml:space="preserve">Process </w:t>
      </w:r>
      <w:r w:rsidR="00FB3883">
        <w:t>O</w:t>
      </w:r>
      <w:r w:rsidRPr="007659C8">
        <w:t>verview</w:t>
      </w:r>
      <w:bookmarkEnd w:id="287"/>
    </w:p>
    <w:p w14:paraId="122F360E" w14:textId="142F7067" w:rsidR="003A5C04" w:rsidRDefault="003A5C04" w:rsidP="003A5C04">
      <w:pPr>
        <w:ind w:left="0"/>
      </w:pPr>
      <w:r>
        <w:t xml:space="preserve">Kenan </w:t>
      </w:r>
      <w:r w:rsidR="003D5B9D">
        <w:t xml:space="preserve">Adapter SOAP operation </w:t>
      </w:r>
      <w:r w:rsidR="003D5B9D" w:rsidRPr="003D5B9D">
        <w:rPr>
          <w:b/>
          <w:bCs/>
          <w:sz w:val="18"/>
          <w:szCs w:val="18"/>
        </w:rPr>
        <w:t>AssetComponent:Add</w:t>
      </w:r>
      <w:r w:rsidR="003D5B9D">
        <w:t xml:space="preserve"> will be triggered to insert the NRC with user-defined attributes.</w:t>
      </w:r>
    </w:p>
    <w:p w14:paraId="3BC46709" w14:textId="45E465D1" w:rsidR="00413009" w:rsidRPr="00165081" w:rsidRDefault="00413009" w:rsidP="00EB084F">
      <w:pPr>
        <w:pStyle w:val="Nadpis6"/>
      </w:pPr>
      <w:bookmarkStart w:id="288" w:name="_Toc222405623"/>
      <w:r w:rsidRPr="00165081">
        <w:t xml:space="preserve">Role </w:t>
      </w:r>
      <w:r w:rsidR="00FB3883">
        <w:t>D</w:t>
      </w:r>
      <w:r w:rsidRPr="00165081">
        <w:t>ifferences</w:t>
      </w:r>
      <w:bookmarkEnd w:id="28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EBB0E81" w14:textId="77777777" w:rsidTr="00BF12D3">
        <w:trPr>
          <w:trHeight w:val="277"/>
        </w:trPr>
        <w:tc>
          <w:tcPr>
            <w:tcW w:w="3490" w:type="dxa"/>
            <w:shd w:val="clear" w:color="auto" w:fill="D9D9D9" w:themeFill="background1" w:themeFillShade="D9"/>
          </w:tcPr>
          <w:p w14:paraId="52A6775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573D834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6DE2DF03"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925F3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15B94D4"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1694650" w14:textId="77777777" w:rsidR="00413009" w:rsidRPr="00165081" w:rsidRDefault="00413009" w:rsidP="00BF12D3">
            <w:pPr>
              <w:ind w:left="0"/>
              <w:jc w:val="center"/>
              <w:rPr>
                <w:b/>
                <w:bCs/>
              </w:rPr>
            </w:pPr>
            <w:r w:rsidRPr="00165081">
              <w:rPr>
                <w:b/>
                <w:bCs/>
              </w:rPr>
              <w:t>TESTING-V2</w:t>
            </w:r>
          </w:p>
        </w:tc>
      </w:tr>
      <w:tr w:rsidR="00413009" w14:paraId="22B9B3DF" w14:textId="77777777" w:rsidTr="00BF12D3">
        <w:trPr>
          <w:trHeight w:val="219"/>
        </w:trPr>
        <w:tc>
          <w:tcPr>
            <w:tcW w:w="3490" w:type="dxa"/>
          </w:tcPr>
          <w:p w14:paraId="2928417C" w14:textId="7D948E99" w:rsidR="00413009" w:rsidRPr="00165081" w:rsidRDefault="00413009" w:rsidP="00BF12D3">
            <w:pPr>
              <w:ind w:left="0"/>
              <w:rPr>
                <w:b/>
                <w:bCs/>
              </w:rPr>
            </w:pPr>
            <w:r w:rsidRPr="00165081">
              <w:rPr>
                <w:b/>
                <w:bCs/>
              </w:rPr>
              <w:t xml:space="preserve">Access to </w:t>
            </w:r>
            <w:r>
              <w:rPr>
                <w:b/>
                <w:bCs/>
              </w:rPr>
              <w:t>NRC Insert</w:t>
            </w:r>
          </w:p>
        </w:tc>
        <w:tc>
          <w:tcPr>
            <w:tcW w:w="1163" w:type="dxa"/>
          </w:tcPr>
          <w:p w14:paraId="0864F017" w14:textId="77777777" w:rsidR="00413009" w:rsidRPr="00165081" w:rsidRDefault="00413009" w:rsidP="00BF12D3">
            <w:pPr>
              <w:ind w:left="0"/>
              <w:jc w:val="center"/>
            </w:pPr>
            <w:r w:rsidRPr="00165081">
              <w:t>Y</w:t>
            </w:r>
          </w:p>
        </w:tc>
        <w:tc>
          <w:tcPr>
            <w:tcW w:w="1163" w:type="dxa"/>
          </w:tcPr>
          <w:p w14:paraId="235B651E" w14:textId="77777777" w:rsidR="00413009" w:rsidRPr="00165081" w:rsidRDefault="00413009" w:rsidP="00BF12D3">
            <w:pPr>
              <w:ind w:left="0"/>
              <w:jc w:val="center"/>
            </w:pPr>
            <w:r w:rsidRPr="00165081">
              <w:t>Y</w:t>
            </w:r>
          </w:p>
        </w:tc>
        <w:tc>
          <w:tcPr>
            <w:tcW w:w="1180" w:type="dxa"/>
          </w:tcPr>
          <w:p w14:paraId="044303AC" w14:textId="77777777" w:rsidR="00413009" w:rsidRPr="00165081" w:rsidRDefault="00413009" w:rsidP="00BF12D3">
            <w:pPr>
              <w:ind w:left="0"/>
              <w:jc w:val="center"/>
            </w:pPr>
            <w:r w:rsidRPr="00165081">
              <w:t>N</w:t>
            </w:r>
          </w:p>
        </w:tc>
        <w:tc>
          <w:tcPr>
            <w:tcW w:w="1180" w:type="dxa"/>
          </w:tcPr>
          <w:p w14:paraId="19F093CF" w14:textId="77777777" w:rsidR="00413009" w:rsidRPr="00165081" w:rsidRDefault="00413009" w:rsidP="00BF12D3">
            <w:pPr>
              <w:ind w:left="0"/>
              <w:jc w:val="center"/>
            </w:pPr>
            <w:r w:rsidRPr="00165081">
              <w:t>Y</w:t>
            </w:r>
          </w:p>
        </w:tc>
        <w:tc>
          <w:tcPr>
            <w:tcW w:w="1180" w:type="dxa"/>
          </w:tcPr>
          <w:p w14:paraId="3D633A20" w14:textId="77777777" w:rsidR="00413009" w:rsidRPr="00D771E3" w:rsidRDefault="00413009" w:rsidP="00BF12D3">
            <w:pPr>
              <w:ind w:left="0"/>
              <w:jc w:val="center"/>
            </w:pPr>
            <w:r w:rsidRPr="00165081">
              <w:t>N</w:t>
            </w:r>
          </w:p>
        </w:tc>
      </w:tr>
    </w:tbl>
    <w:p w14:paraId="4936281C" w14:textId="77777777" w:rsidR="00413009" w:rsidRDefault="00413009" w:rsidP="00413009"/>
    <w:p w14:paraId="4285EB25" w14:textId="175CE9A2" w:rsidR="007A4337" w:rsidRDefault="007A4337" w:rsidP="007A4337">
      <w:pPr>
        <w:pStyle w:val="Nadpis5"/>
      </w:pPr>
      <w:bookmarkStart w:id="289" w:name="_Running_NRC_Batch"/>
      <w:bookmarkStart w:id="290" w:name="_Toc222405624"/>
      <w:bookmarkEnd w:id="289"/>
      <w:r>
        <w:t>Running NRC Batch Loader</w:t>
      </w:r>
      <w:bookmarkEnd w:id="290"/>
    </w:p>
    <w:p w14:paraId="70384BD5" w14:textId="285B86F5" w:rsidR="007A4337" w:rsidRDefault="007A4337" w:rsidP="007A4337">
      <w:pPr>
        <w:ind w:left="0"/>
      </w:pPr>
      <w:r>
        <w:t xml:space="preserve">Press </w:t>
      </w:r>
      <w:r>
        <w:rPr>
          <w:b/>
          <w:bCs/>
          <w:noProof/>
          <w:sz w:val="18"/>
          <w:szCs w:val="18"/>
        </w:rPr>
        <w:drawing>
          <wp:inline distT="0" distB="0" distL="0" distR="0" wp14:anchorId="6DE08E8A" wp14:editId="3CFDBB48">
            <wp:extent cx="152400" cy="152400"/>
            <wp:effectExtent l="0" t="0" r="0" b="0"/>
            <wp:docPr id="604732233" name="Obrázek 60473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2233" name="Obrázek 604732233"/>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Batch Loader </w:t>
      </w:r>
      <w:r w:rsidRPr="00C036DF">
        <w:t>button</w:t>
      </w:r>
      <w:r w:rsidR="00F178A3">
        <w:t xml:space="preserve"> to run Kenan process</w:t>
      </w:r>
      <w:r>
        <w:t xml:space="preserve"> NRC Batch Loader.</w:t>
      </w:r>
      <w:r w:rsidR="00B742EF">
        <w:t xml:space="preserve"> </w:t>
      </w:r>
    </w:p>
    <w:p w14:paraId="7609D62C" w14:textId="77777777" w:rsidR="00F178A3" w:rsidRDefault="00F178A3" w:rsidP="007A4337">
      <w:pPr>
        <w:ind w:left="0"/>
      </w:pPr>
    </w:p>
    <w:p w14:paraId="143E4083" w14:textId="6E62408F" w:rsidR="00F178A3" w:rsidRDefault="00F178A3" w:rsidP="007A4337">
      <w:pPr>
        <w:ind w:left="0"/>
      </w:pPr>
      <w:r>
        <w:t xml:space="preserve">If specific input file is required to be uploaded before the process is executed, right-click on the </w:t>
      </w:r>
      <w:r>
        <w:rPr>
          <w:b/>
          <w:bCs/>
          <w:noProof/>
          <w:sz w:val="18"/>
          <w:szCs w:val="18"/>
        </w:rPr>
        <w:drawing>
          <wp:inline distT="0" distB="0" distL="0" distR="0" wp14:anchorId="2B042A41" wp14:editId="59D5B9D5">
            <wp:extent cx="152400" cy="152400"/>
            <wp:effectExtent l="0" t="0" r="0" b="0"/>
            <wp:docPr id="769289671" name="Obrázek 76928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2233" name="Obrázek 604732233"/>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Batch Loader </w:t>
      </w:r>
      <w:r w:rsidRPr="00C036DF">
        <w:t>button</w:t>
      </w:r>
      <w:r>
        <w:t xml:space="preserve"> and choose </w:t>
      </w:r>
      <w:r>
        <w:rPr>
          <w:b/>
          <w:bCs/>
          <w:sz w:val="18"/>
          <w:szCs w:val="18"/>
        </w:rPr>
        <w:t xml:space="preserve">Upload custom file(s)… </w:t>
      </w:r>
      <w:r>
        <w:t>from popup menu. Then, select input .CSV file(s) to upload (</w:t>
      </w:r>
      <w:r w:rsidRPr="00110CD8">
        <w:rPr>
          <w:rFonts w:ascii="Consolas" w:hAnsi="Consolas"/>
          <w:sz w:val="18"/>
          <w:szCs w:val="18"/>
        </w:rPr>
        <w:t>NRC_*.CSV | NWD_*.CSV | V4MP_*.CSV</w:t>
      </w:r>
      <w:r>
        <w:t>) from file selection dialog box that will be displayed.</w:t>
      </w:r>
    </w:p>
    <w:p w14:paraId="19FD5D8C" w14:textId="77777777" w:rsidR="006C59C0" w:rsidRDefault="006C59C0" w:rsidP="007A4337">
      <w:pPr>
        <w:ind w:left="0"/>
      </w:pPr>
    </w:p>
    <w:p w14:paraId="4EFD4D33" w14:textId="48865161" w:rsidR="006C59C0" w:rsidRDefault="006C59C0" w:rsidP="007A4337">
      <w:pPr>
        <w:ind w:left="0"/>
      </w:pPr>
      <w:r>
        <w:t>In next dialog, you will be asked whether to proceed with NRC Batch Loader</w:t>
      </w:r>
      <w:r w:rsidR="00F178A3">
        <w:t xml:space="preserve"> execution.</w:t>
      </w:r>
    </w:p>
    <w:p w14:paraId="0E1492CC" w14:textId="77777777" w:rsidR="00F178A3" w:rsidRDefault="00F178A3" w:rsidP="007A4337">
      <w:pPr>
        <w:ind w:left="0"/>
      </w:pPr>
    </w:p>
    <w:p w14:paraId="142946B9" w14:textId="0E8AF4FC" w:rsidR="00F178A3" w:rsidRDefault="00F178A3" w:rsidP="007A4337">
      <w:pPr>
        <w:ind w:left="0"/>
      </w:pPr>
      <w:r w:rsidRPr="00B742EF">
        <w:t xml:space="preserve">If there were errors detected during </w:t>
      </w:r>
      <w:r>
        <w:t>processing</w:t>
      </w:r>
      <w:r w:rsidRPr="00B742EF">
        <w:t>, error message is displayed.</w:t>
      </w:r>
    </w:p>
    <w:p w14:paraId="42727EC9" w14:textId="77777777" w:rsidR="007A4337" w:rsidRDefault="007A4337" w:rsidP="007A4337">
      <w:pPr>
        <w:ind w:left="0"/>
      </w:pPr>
    </w:p>
    <w:p w14:paraId="3D76C29B" w14:textId="77777777" w:rsidR="007A4337" w:rsidRPr="007659C8" w:rsidRDefault="007A4337" w:rsidP="007A4337">
      <w:pPr>
        <w:pStyle w:val="Nadpis6"/>
      </w:pPr>
      <w:bookmarkStart w:id="291" w:name="_Toc222405625"/>
      <w:r w:rsidRPr="007659C8">
        <w:t xml:space="preserve">Process </w:t>
      </w:r>
      <w:r>
        <w:t>O</w:t>
      </w:r>
      <w:r w:rsidRPr="007659C8">
        <w:t>verview</w:t>
      </w:r>
      <w:bookmarkEnd w:id="291"/>
    </w:p>
    <w:p w14:paraId="7CA0E908" w14:textId="72477F47" w:rsidR="00B742EF" w:rsidRDefault="00B742EF">
      <w:pPr>
        <w:pStyle w:val="Odstavecseseznamem"/>
        <w:numPr>
          <w:ilvl w:val="0"/>
          <w:numId w:val="41"/>
        </w:numPr>
      </w:pPr>
      <w:r>
        <w:t xml:space="preserve">Lock process </w:t>
      </w:r>
      <w:r>
        <w:rPr>
          <w:rFonts w:ascii="Consolas" w:hAnsi="Consolas"/>
        </w:rPr>
        <w:t>NRC_BTCH_LDR</w:t>
      </w:r>
    </w:p>
    <w:p w14:paraId="46F42D3D" w14:textId="7334DF73" w:rsidR="00B742EF" w:rsidRDefault="006C59C0">
      <w:pPr>
        <w:pStyle w:val="Odstavecseseznamem"/>
        <w:numPr>
          <w:ilvl w:val="0"/>
          <w:numId w:val="41"/>
        </w:numPr>
      </w:pPr>
      <w:r w:rsidRPr="006C59C0">
        <w:rPr>
          <w:i/>
          <w:iCs w:val="0"/>
        </w:rPr>
        <w:t>(optional)</w:t>
      </w:r>
      <w:r>
        <w:t xml:space="preserve"> </w:t>
      </w:r>
      <w:r w:rsidR="00B742EF">
        <w:t>Upload selected file to Kenan via SFTP</w:t>
      </w:r>
    </w:p>
    <w:p w14:paraId="07D81C74" w14:textId="3C4BB25C" w:rsidR="00B742EF" w:rsidRDefault="00B742EF">
      <w:pPr>
        <w:pStyle w:val="Odstavecseseznamem"/>
        <w:numPr>
          <w:ilvl w:val="0"/>
          <w:numId w:val="41"/>
        </w:numPr>
      </w:pPr>
      <w:r>
        <w:t xml:space="preserve">Execute Kenan script </w:t>
      </w:r>
      <w:r>
        <w:rPr>
          <w:rFonts w:ascii="Consolas" w:hAnsi="Consolas"/>
        </w:rPr>
        <w:t>NRCBatchLoader</w:t>
      </w:r>
      <w:r w:rsidRPr="0060642A">
        <w:rPr>
          <w:rFonts w:ascii="Consolas" w:hAnsi="Consolas"/>
        </w:rPr>
        <w:t>.sh</w:t>
      </w:r>
    </w:p>
    <w:p w14:paraId="04CF447B" w14:textId="2B61CF01" w:rsidR="00B742EF" w:rsidRDefault="00B742EF">
      <w:pPr>
        <w:pStyle w:val="Odstavecseseznamem"/>
        <w:numPr>
          <w:ilvl w:val="0"/>
          <w:numId w:val="41"/>
        </w:numPr>
      </w:pPr>
      <w:r>
        <w:t xml:space="preserve">Unlock process </w:t>
      </w:r>
      <w:r>
        <w:rPr>
          <w:rFonts w:ascii="Consolas" w:hAnsi="Consolas"/>
        </w:rPr>
        <w:t>NRC_BTCH_LDR</w:t>
      </w:r>
    </w:p>
    <w:p w14:paraId="7EDD8223" w14:textId="77777777" w:rsidR="007A4337" w:rsidRPr="00165081" w:rsidRDefault="007A4337" w:rsidP="007A4337">
      <w:pPr>
        <w:pStyle w:val="Nadpis6"/>
      </w:pPr>
      <w:bookmarkStart w:id="292" w:name="_Toc222405626"/>
      <w:r w:rsidRPr="00165081">
        <w:t xml:space="preserve">Role </w:t>
      </w:r>
      <w:r>
        <w:t>D</w:t>
      </w:r>
      <w:r w:rsidRPr="00165081">
        <w:t>ifferences</w:t>
      </w:r>
      <w:bookmarkEnd w:id="29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A4337" w:rsidRPr="00165081" w14:paraId="189A9BAF" w14:textId="77777777" w:rsidTr="006823E4">
        <w:trPr>
          <w:trHeight w:val="277"/>
        </w:trPr>
        <w:tc>
          <w:tcPr>
            <w:tcW w:w="3490" w:type="dxa"/>
            <w:shd w:val="clear" w:color="auto" w:fill="D9D9D9" w:themeFill="background1" w:themeFillShade="D9"/>
          </w:tcPr>
          <w:p w14:paraId="12D6800A" w14:textId="77777777" w:rsidR="007A4337" w:rsidRPr="00165081" w:rsidRDefault="007A4337" w:rsidP="006823E4">
            <w:pPr>
              <w:ind w:left="0"/>
              <w:rPr>
                <w:b/>
                <w:bCs/>
              </w:rPr>
            </w:pPr>
            <w:r w:rsidRPr="00165081">
              <w:rPr>
                <w:b/>
                <w:bCs/>
              </w:rPr>
              <w:t>Action / Role</w:t>
            </w:r>
          </w:p>
        </w:tc>
        <w:tc>
          <w:tcPr>
            <w:tcW w:w="1163" w:type="dxa"/>
            <w:shd w:val="clear" w:color="auto" w:fill="D9D9D9" w:themeFill="background1" w:themeFillShade="D9"/>
          </w:tcPr>
          <w:p w14:paraId="49FAB4E8" w14:textId="77777777" w:rsidR="007A4337" w:rsidRPr="00165081" w:rsidRDefault="007A4337" w:rsidP="006823E4">
            <w:pPr>
              <w:ind w:left="0"/>
              <w:jc w:val="center"/>
              <w:rPr>
                <w:b/>
                <w:bCs/>
              </w:rPr>
            </w:pPr>
            <w:r w:rsidRPr="00165081">
              <w:rPr>
                <w:b/>
                <w:bCs/>
              </w:rPr>
              <w:t>ADMIN</w:t>
            </w:r>
          </w:p>
        </w:tc>
        <w:tc>
          <w:tcPr>
            <w:tcW w:w="1163" w:type="dxa"/>
            <w:shd w:val="clear" w:color="auto" w:fill="D9D9D9" w:themeFill="background1" w:themeFillShade="D9"/>
          </w:tcPr>
          <w:p w14:paraId="31FB07BE" w14:textId="77777777" w:rsidR="007A4337" w:rsidRPr="00165081" w:rsidRDefault="007A4337" w:rsidP="006823E4">
            <w:pPr>
              <w:ind w:left="0"/>
              <w:jc w:val="center"/>
              <w:rPr>
                <w:b/>
                <w:bCs/>
              </w:rPr>
            </w:pPr>
            <w:r w:rsidRPr="00165081">
              <w:rPr>
                <w:b/>
                <w:bCs/>
              </w:rPr>
              <w:t>LEAD</w:t>
            </w:r>
          </w:p>
        </w:tc>
        <w:tc>
          <w:tcPr>
            <w:tcW w:w="1180" w:type="dxa"/>
            <w:shd w:val="clear" w:color="auto" w:fill="D9D9D9" w:themeFill="background1" w:themeFillShade="D9"/>
          </w:tcPr>
          <w:p w14:paraId="0664C73D" w14:textId="77777777" w:rsidR="007A4337" w:rsidRPr="00165081" w:rsidRDefault="007A4337" w:rsidP="006823E4">
            <w:pPr>
              <w:ind w:left="0"/>
              <w:jc w:val="center"/>
              <w:rPr>
                <w:b/>
                <w:bCs/>
              </w:rPr>
            </w:pPr>
            <w:r w:rsidRPr="00165081">
              <w:rPr>
                <w:b/>
                <w:bCs/>
              </w:rPr>
              <w:t>TESTING-VF</w:t>
            </w:r>
          </w:p>
        </w:tc>
        <w:tc>
          <w:tcPr>
            <w:tcW w:w="1180" w:type="dxa"/>
            <w:shd w:val="clear" w:color="auto" w:fill="D9D9D9" w:themeFill="background1" w:themeFillShade="D9"/>
          </w:tcPr>
          <w:p w14:paraId="633C2003" w14:textId="77777777" w:rsidR="007A4337" w:rsidRPr="00165081" w:rsidRDefault="007A4337" w:rsidP="006823E4">
            <w:pPr>
              <w:ind w:left="0"/>
              <w:jc w:val="center"/>
              <w:rPr>
                <w:b/>
                <w:bCs/>
              </w:rPr>
            </w:pPr>
            <w:r w:rsidRPr="00165081">
              <w:rPr>
                <w:b/>
                <w:bCs/>
              </w:rPr>
              <w:t>TESTING-IBM</w:t>
            </w:r>
          </w:p>
        </w:tc>
        <w:tc>
          <w:tcPr>
            <w:tcW w:w="1180" w:type="dxa"/>
            <w:shd w:val="clear" w:color="auto" w:fill="D9D9D9" w:themeFill="background1" w:themeFillShade="D9"/>
          </w:tcPr>
          <w:p w14:paraId="14A4FD6B" w14:textId="77777777" w:rsidR="007A4337" w:rsidRPr="00165081" w:rsidRDefault="007A4337" w:rsidP="006823E4">
            <w:pPr>
              <w:ind w:left="0"/>
              <w:jc w:val="center"/>
              <w:rPr>
                <w:b/>
                <w:bCs/>
              </w:rPr>
            </w:pPr>
            <w:r w:rsidRPr="00165081">
              <w:rPr>
                <w:b/>
                <w:bCs/>
              </w:rPr>
              <w:t>TESTING-V2</w:t>
            </w:r>
          </w:p>
        </w:tc>
      </w:tr>
      <w:tr w:rsidR="007A4337" w14:paraId="0ECCE569" w14:textId="77777777" w:rsidTr="006823E4">
        <w:trPr>
          <w:trHeight w:val="219"/>
        </w:trPr>
        <w:tc>
          <w:tcPr>
            <w:tcW w:w="3490" w:type="dxa"/>
          </w:tcPr>
          <w:p w14:paraId="7E5349AF" w14:textId="71154B98" w:rsidR="007A4337" w:rsidRPr="00165081" w:rsidRDefault="007A4337" w:rsidP="006823E4">
            <w:pPr>
              <w:ind w:left="0"/>
              <w:rPr>
                <w:b/>
                <w:bCs/>
              </w:rPr>
            </w:pPr>
            <w:r w:rsidRPr="00165081">
              <w:rPr>
                <w:b/>
                <w:bCs/>
              </w:rPr>
              <w:t xml:space="preserve">Access to </w:t>
            </w:r>
            <w:r>
              <w:rPr>
                <w:b/>
                <w:bCs/>
              </w:rPr>
              <w:t xml:space="preserve">NRC </w:t>
            </w:r>
            <w:r w:rsidR="00B742EF">
              <w:rPr>
                <w:b/>
                <w:bCs/>
              </w:rPr>
              <w:t>Batch Loader</w:t>
            </w:r>
          </w:p>
        </w:tc>
        <w:tc>
          <w:tcPr>
            <w:tcW w:w="1163" w:type="dxa"/>
          </w:tcPr>
          <w:p w14:paraId="5C3EB8DB" w14:textId="77777777" w:rsidR="007A4337" w:rsidRPr="00165081" w:rsidRDefault="007A4337" w:rsidP="006823E4">
            <w:pPr>
              <w:ind w:left="0"/>
              <w:jc w:val="center"/>
            </w:pPr>
            <w:r w:rsidRPr="00165081">
              <w:t>Y</w:t>
            </w:r>
          </w:p>
        </w:tc>
        <w:tc>
          <w:tcPr>
            <w:tcW w:w="1163" w:type="dxa"/>
          </w:tcPr>
          <w:p w14:paraId="6D46942E" w14:textId="77777777" w:rsidR="007A4337" w:rsidRPr="00165081" w:rsidRDefault="007A4337" w:rsidP="006823E4">
            <w:pPr>
              <w:ind w:left="0"/>
              <w:jc w:val="center"/>
            </w:pPr>
            <w:r w:rsidRPr="00165081">
              <w:t>Y</w:t>
            </w:r>
          </w:p>
        </w:tc>
        <w:tc>
          <w:tcPr>
            <w:tcW w:w="1180" w:type="dxa"/>
          </w:tcPr>
          <w:p w14:paraId="47AF94C2" w14:textId="77777777" w:rsidR="007A4337" w:rsidRPr="00165081" w:rsidRDefault="007A4337" w:rsidP="006823E4">
            <w:pPr>
              <w:ind w:left="0"/>
              <w:jc w:val="center"/>
            </w:pPr>
            <w:r w:rsidRPr="00165081">
              <w:t>N</w:t>
            </w:r>
          </w:p>
        </w:tc>
        <w:tc>
          <w:tcPr>
            <w:tcW w:w="1180" w:type="dxa"/>
          </w:tcPr>
          <w:p w14:paraId="35EAAD9E" w14:textId="77777777" w:rsidR="007A4337" w:rsidRPr="00165081" w:rsidRDefault="007A4337" w:rsidP="006823E4">
            <w:pPr>
              <w:ind w:left="0"/>
              <w:jc w:val="center"/>
            </w:pPr>
            <w:r w:rsidRPr="00165081">
              <w:t>Y</w:t>
            </w:r>
          </w:p>
        </w:tc>
        <w:tc>
          <w:tcPr>
            <w:tcW w:w="1180" w:type="dxa"/>
          </w:tcPr>
          <w:p w14:paraId="071369C2" w14:textId="77777777" w:rsidR="007A4337" w:rsidRPr="00D771E3" w:rsidRDefault="007A4337" w:rsidP="006823E4">
            <w:pPr>
              <w:ind w:left="0"/>
              <w:jc w:val="center"/>
            </w:pPr>
            <w:r w:rsidRPr="00165081">
              <w:t>N</w:t>
            </w:r>
          </w:p>
        </w:tc>
      </w:tr>
    </w:tbl>
    <w:p w14:paraId="6589ADE1" w14:textId="77777777" w:rsidR="007A4337" w:rsidRPr="00647C72" w:rsidRDefault="007A4337" w:rsidP="007A4337"/>
    <w:p w14:paraId="744DBD88" w14:textId="4CCFACBE" w:rsidR="00142BDA" w:rsidRDefault="00142BDA" w:rsidP="000A1322">
      <w:pPr>
        <w:pStyle w:val="Nadpis5"/>
      </w:pPr>
      <w:bookmarkStart w:id="293" w:name="_Changing_account_bill"/>
      <w:bookmarkStart w:id="294" w:name="_Toc222405627"/>
      <w:bookmarkEnd w:id="293"/>
      <w:r>
        <w:lastRenderedPageBreak/>
        <w:t>Chang</w:t>
      </w:r>
      <w:r w:rsidR="006A7E21">
        <w:t>e</w:t>
      </w:r>
      <w:r>
        <w:t xml:space="preserve"> </w:t>
      </w:r>
      <w:r w:rsidR="006A7E21">
        <w:t>B</w:t>
      </w:r>
      <w:r>
        <w:t xml:space="preserve">ill </w:t>
      </w:r>
      <w:r w:rsidR="006A7E21">
        <w:t>P</w:t>
      </w:r>
      <w:r>
        <w:t>eriod</w:t>
      </w:r>
      <w:bookmarkEnd w:id="294"/>
    </w:p>
    <w:p w14:paraId="299E0DA9" w14:textId="39B8F874" w:rsidR="00413009" w:rsidRDefault="00544EC6" w:rsidP="00413009">
      <w:pPr>
        <w:ind w:left="0"/>
      </w:pPr>
      <w:r>
        <w:t>In the upper-left area of the Collection form, s</w:t>
      </w:r>
      <w:r w:rsidR="00D86C0F" w:rsidRPr="00D86C0F">
        <w:t>elect</w:t>
      </w:r>
      <w:r w:rsidR="00D86C0F">
        <w:t xml:space="preserve"> </w:t>
      </w:r>
      <w:r>
        <w:t xml:space="preserve">a </w:t>
      </w:r>
      <w:r w:rsidR="00D86C0F">
        <w:t xml:space="preserve">new </w:t>
      </w:r>
      <w:r w:rsidR="00BE3952">
        <w:t>b</w:t>
      </w:r>
      <w:r w:rsidR="00D86C0F">
        <w:t xml:space="preserve">ill </w:t>
      </w:r>
      <w:r w:rsidR="00BE3952">
        <w:t>p</w:t>
      </w:r>
      <w:r w:rsidR="00D86C0F">
        <w:t xml:space="preserve">eriod </w:t>
      </w:r>
      <w:r w:rsidR="00BE3952">
        <w:t xml:space="preserve">value </w:t>
      </w:r>
      <w:r w:rsidR="00D86C0F">
        <w:t>in bill period combo box</w:t>
      </w:r>
      <w:r w:rsidR="005E3C54">
        <w:t xml:space="preserve"> </w:t>
      </w:r>
      <w:r>
        <w:t>that displays current bill period of the account</w:t>
      </w:r>
      <w:r w:rsidR="00D86C0F">
        <w:t xml:space="preserve">. Once new bill period is selected, </w:t>
      </w:r>
      <w:r w:rsidR="00732A3F">
        <w:rPr>
          <w:noProof/>
        </w:rPr>
        <w:drawing>
          <wp:inline distT="0" distB="0" distL="0" distR="0" wp14:anchorId="534B6E7F" wp14:editId="0FDAD488">
            <wp:extent cx="152400" cy="152400"/>
            <wp:effectExtent l="0" t="0" r="0" b="0"/>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732A3F">
        <w:t xml:space="preserve"> </w:t>
      </w:r>
      <w:r w:rsidR="00641418" w:rsidRPr="00732A3F">
        <w:rPr>
          <w:b/>
          <w:bCs/>
          <w:sz w:val="18"/>
          <w:szCs w:val="18"/>
        </w:rPr>
        <w:t>Apply</w:t>
      </w:r>
      <w:r w:rsidR="00641418">
        <w:t xml:space="preserve"> </w:t>
      </w:r>
      <w:r w:rsidR="00D86C0F">
        <w:t xml:space="preserve">button </w:t>
      </w:r>
      <w:r>
        <w:t>is displayed:</w:t>
      </w:r>
      <w:r w:rsidR="00D86C0F">
        <w:t xml:space="preserve"> </w:t>
      </w:r>
    </w:p>
    <w:p w14:paraId="475B8CBF" w14:textId="1E3351EE" w:rsidR="00D86C0F" w:rsidRDefault="00D86C0F" w:rsidP="00413009">
      <w:pPr>
        <w:ind w:left="0"/>
      </w:pPr>
    </w:p>
    <w:p w14:paraId="73DF0356" w14:textId="0966340C" w:rsidR="00D86C0F" w:rsidRDefault="00D86C0F" w:rsidP="00D86C0F">
      <w:pPr>
        <w:ind w:left="0"/>
        <w:jc w:val="center"/>
        <w:rPr>
          <w:i/>
          <w:iCs w:val="0"/>
          <w:u w:val="single"/>
        </w:rPr>
      </w:pPr>
      <w:r w:rsidRPr="00D86C0F">
        <w:rPr>
          <w:i/>
          <w:iCs w:val="0"/>
          <w:noProof/>
        </w:rPr>
        <w:drawing>
          <wp:inline distT="0" distB="0" distL="0" distR="0" wp14:anchorId="52DB1FED" wp14:editId="3B649ADE">
            <wp:extent cx="2181529" cy="285790"/>
            <wp:effectExtent l="0" t="0" r="0" b="0"/>
            <wp:docPr id="29"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2181529" cy="285790"/>
                    </a:xfrm>
                    <a:prstGeom prst="rect">
                      <a:avLst/>
                    </a:prstGeom>
                  </pic:spPr>
                </pic:pic>
              </a:graphicData>
            </a:graphic>
          </wp:inline>
        </w:drawing>
      </w:r>
    </w:p>
    <w:p w14:paraId="30E776B8" w14:textId="33D2A169" w:rsidR="00D86C0F" w:rsidRPr="00D86C0F" w:rsidRDefault="00D86C0F" w:rsidP="00D86C0F">
      <w:pPr>
        <w:ind w:left="0"/>
        <w:jc w:val="center"/>
        <w:rPr>
          <w:i/>
          <w:iCs w:val="0"/>
          <w:sz w:val="18"/>
          <w:szCs w:val="18"/>
        </w:rPr>
      </w:pPr>
      <w:r w:rsidRPr="00D86C0F">
        <w:rPr>
          <w:i/>
          <w:iCs w:val="0"/>
          <w:sz w:val="18"/>
          <w:szCs w:val="18"/>
        </w:rPr>
        <w:t>Bill period combo box</w:t>
      </w:r>
    </w:p>
    <w:p w14:paraId="76FBF7A2" w14:textId="582A8B60" w:rsidR="00D86C0F" w:rsidRDefault="00D86C0F" w:rsidP="00413009">
      <w:pPr>
        <w:ind w:left="0"/>
        <w:rPr>
          <w:i/>
          <w:iCs w:val="0"/>
          <w:u w:val="single"/>
        </w:rPr>
      </w:pPr>
    </w:p>
    <w:p w14:paraId="261209FA" w14:textId="43E93239" w:rsidR="00D86C0F" w:rsidRDefault="00D86C0F" w:rsidP="00413009">
      <w:pPr>
        <w:ind w:left="0"/>
      </w:pPr>
      <w:r w:rsidRPr="00D86C0F">
        <w:t>Press</w:t>
      </w:r>
      <w:r w:rsidR="00623578">
        <w:t xml:space="preserve"> </w:t>
      </w:r>
      <w:r w:rsidR="00623578">
        <w:rPr>
          <w:noProof/>
        </w:rPr>
        <w:drawing>
          <wp:inline distT="0" distB="0" distL="0" distR="0" wp14:anchorId="26396259" wp14:editId="027EA9E2">
            <wp:extent cx="152400" cy="152400"/>
            <wp:effectExtent l="0" t="0" r="0" b="0"/>
            <wp:docPr id="423" name="Obrázek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41418" w:rsidRPr="00732A3F">
        <w:rPr>
          <w:b/>
          <w:bCs/>
          <w:noProof/>
          <w:sz w:val="18"/>
          <w:szCs w:val="18"/>
        </w:rPr>
        <w:t>Apply</w:t>
      </w:r>
      <w:r w:rsidRPr="00D86C0F">
        <w:t xml:space="preserve"> button to </w:t>
      </w:r>
      <w:r>
        <w:t>confirm the change</w:t>
      </w:r>
      <w:r w:rsidRPr="00D86C0F">
        <w:t>.</w:t>
      </w:r>
    </w:p>
    <w:p w14:paraId="462645D8" w14:textId="4552390C" w:rsidR="00D86C0F" w:rsidRDefault="00D86C0F" w:rsidP="00413009">
      <w:pPr>
        <w:ind w:left="0"/>
      </w:pPr>
    </w:p>
    <w:p w14:paraId="6AC335F1" w14:textId="2F342E1E" w:rsidR="004E4ED9" w:rsidRPr="009913EA" w:rsidRDefault="004E4ED9" w:rsidP="00EB084F">
      <w:pPr>
        <w:pStyle w:val="Nadpis6"/>
      </w:pPr>
      <w:bookmarkStart w:id="295" w:name="_Toc222405628"/>
      <w:r w:rsidRPr="009913EA">
        <w:t>Process Overview</w:t>
      </w:r>
      <w:bookmarkEnd w:id="295"/>
    </w:p>
    <w:p w14:paraId="4236697A" w14:textId="31F9C417" w:rsidR="004E4ED9" w:rsidRDefault="004E4ED9" w:rsidP="004E4ED9">
      <w:pPr>
        <w:ind w:left="0"/>
      </w:pPr>
      <w:r w:rsidRPr="004E4ED9">
        <w:rPr>
          <w:rFonts w:ascii="Consolas" w:hAnsi="Consolas"/>
        </w:rPr>
        <w:t>BILL_PERIOD</w:t>
      </w:r>
      <w:r>
        <w:t xml:space="preserve"> value is updated in Kenan table </w:t>
      </w:r>
      <w:r>
        <w:rPr>
          <w:rFonts w:ascii="Consolas" w:hAnsi="Consolas"/>
        </w:rPr>
        <w:t>CMF</w:t>
      </w:r>
      <w:r w:rsidRPr="004E4ED9">
        <w:t xml:space="preserve"> with user-selected value.</w:t>
      </w:r>
    </w:p>
    <w:p w14:paraId="30B201DE" w14:textId="0861D47E" w:rsidR="00413009" w:rsidRPr="00165081" w:rsidRDefault="00413009" w:rsidP="00EB084F">
      <w:pPr>
        <w:pStyle w:val="Nadpis6"/>
      </w:pPr>
      <w:bookmarkStart w:id="296" w:name="_Toc222405629"/>
      <w:r w:rsidRPr="00165081">
        <w:t xml:space="preserve">Role </w:t>
      </w:r>
      <w:r w:rsidR="00FB3883">
        <w:t>D</w:t>
      </w:r>
      <w:r w:rsidRPr="00165081">
        <w:t>ifferences</w:t>
      </w:r>
      <w:bookmarkEnd w:id="29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9F35FD0" w14:textId="77777777" w:rsidTr="00BF12D3">
        <w:trPr>
          <w:trHeight w:val="277"/>
        </w:trPr>
        <w:tc>
          <w:tcPr>
            <w:tcW w:w="3490" w:type="dxa"/>
            <w:shd w:val="clear" w:color="auto" w:fill="D9D9D9" w:themeFill="background1" w:themeFillShade="D9"/>
          </w:tcPr>
          <w:p w14:paraId="36E8B233"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18090FB8"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EACBA5F"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768EA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64B62B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75174D0A" w14:textId="77777777" w:rsidR="00413009" w:rsidRPr="00165081" w:rsidRDefault="00413009" w:rsidP="00BF12D3">
            <w:pPr>
              <w:ind w:left="0"/>
              <w:jc w:val="center"/>
              <w:rPr>
                <w:b/>
                <w:bCs/>
              </w:rPr>
            </w:pPr>
            <w:r w:rsidRPr="00165081">
              <w:rPr>
                <w:b/>
                <w:bCs/>
              </w:rPr>
              <w:t>TESTING-V2</w:t>
            </w:r>
          </w:p>
        </w:tc>
      </w:tr>
      <w:tr w:rsidR="00413009" w14:paraId="5E209500" w14:textId="77777777" w:rsidTr="00BF12D3">
        <w:trPr>
          <w:trHeight w:val="219"/>
        </w:trPr>
        <w:tc>
          <w:tcPr>
            <w:tcW w:w="3490" w:type="dxa"/>
          </w:tcPr>
          <w:p w14:paraId="28AF66AF" w14:textId="247165AE" w:rsidR="00413009" w:rsidRPr="00165081" w:rsidRDefault="00413009" w:rsidP="00BF12D3">
            <w:pPr>
              <w:ind w:left="0"/>
              <w:rPr>
                <w:b/>
                <w:bCs/>
              </w:rPr>
            </w:pPr>
            <w:r w:rsidRPr="00165081">
              <w:rPr>
                <w:b/>
                <w:bCs/>
              </w:rPr>
              <w:t xml:space="preserve">Access to </w:t>
            </w:r>
            <w:r>
              <w:rPr>
                <w:b/>
                <w:bCs/>
              </w:rPr>
              <w:t>Bill Period update</w:t>
            </w:r>
          </w:p>
        </w:tc>
        <w:tc>
          <w:tcPr>
            <w:tcW w:w="1163" w:type="dxa"/>
          </w:tcPr>
          <w:p w14:paraId="6C032349" w14:textId="77777777" w:rsidR="00413009" w:rsidRPr="00165081" w:rsidRDefault="00413009" w:rsidP="00BF12D3">
            <w:pPr>
              <w:ind w:left="0"/>
              <w:jc w:val="center"/>
            </w:pPr>
            <w:r w:rsidRPr="00165081">
              <w:t>Y</w:t>
            </w:r>
          </w:p>
        </w:tc>
        <w:tc>
          <w:tcPr>
            <w:tcW w:w="1163" w:type="dxa"/>
          </w:tcPr>
          <w:p w14:paraId="4F6D8DF2" w14:textId="77777777" w:rsidR="00413009" w:rsidRPr="00165081" w:rsidRDefault="00413009" w:rsidP="00BF12D3">
            <w:pPr>
              <w:ind w:left="0"/>
              <w:jc w:val="center"/>
            </w:pPr>
            <w:r w:rsidRPr="00165081">
              <w:t>Y</w:t>
            </w:r>
          </w:p>
        </w:tc>
        <w:tc>
          <w:tcPr>
            <w:tcW w:w="1180" w:type="dxa"/>
          </w:tcPr>
          <w:p w14:paraId="38EB6271" w14:textId="77777777" w:rsidR="00413009" w:rsidRPr="00165081" w:rsidRDefault="00413009" w:rsidP="00BF12D3">
            <w:pPr>
              <w:ind w:left="0"/>
              <w:jc w:val="center"/>
            </w:pPr>
            <w:r w:rsidRPr="00165081">
              <w:t>N</w:t>
            </w:r>
          </w:p>
        </w:tc>
        <w:tc>
          <w:tcPr>
            <w:tcW w:w="1180" w:type="dxa"/>
          </w:tcPr>
          <w:p w14:paraId="392C679C" w14:textId="77777777" w:rsidR="00413009" w:rsidRPr="00165081" w:rsidRDefault="00413009" w:rsidP="00BF12D3">
            <w:pPr>
              <w:ind w:left="0"/>
              <w:jc w:val="center"/>
            </w:pPr>
            <w:r w:rsidRPr="00165081">
              <w:t>Y</w:t>
            </w:r>
          </w:p>
        </w:tc>
        <w:tc>
          <w:tcPr>
            <w:tcW w:w="1180" w:type="dxa"/>
          </w:tcPr>
          <w:p w14:paraId="778FAE59" w14:textId="77777777" w:rsidR="00413009" w:rsidRPr="00D771E3" w:rsidRDefault="00413009" w:rsidP="00BF12D3">
            <w:pPr>
              <w:ind w:left="0"/>
              <w:jc w:val="center"/>
            </w:pPr>
            <w:r w:rsidRPr="00165081">
              <w:t>N</w:t>
            </w:r>
          </w:p>
        </w:tc>
      </w:tr>
    </w:tbl>
    <w:p w14:paraId="230106D4" w14:textId="77777777" w:rsidR="00413009" w:rsidRPr="00647C72" w:rsidRDefault="00413009" w:rsidP="00413009"/>
    <w:p w14:paraId="027D7395" w14:textId="52988384" w:rsidR="00142BDA" w:rsidRDefault="00AA6825" w:rsidP="000A1322">
      <w:pPr>
        <w:pStyle w:val="Nadpis5"/>
      </w:pPr>
      <w:bookmarkStart w:id="297" w:name="_Payment_Insert"/>
      <w:bookmarkStart w:id="298" w:name="_Toc222405630"/>
      <w:bookmarkEnd w:id="297"/>
      <w:r>
        <w:t>Insert Payment</w:t>
      </w:r>
      <w:r w:rsidR="006A7E21">
        <w:t xml:space="preserve"> / </w:t>
      </w:r>
      <w:r w:rsidR="00EA43E0">
        <w:t xml:space="preserve">Reverse </w:t>
      </w:r>
      <w:r w:rsidR="006A7E21">
        <w:t>Payment</w:t>
      </w:r>
      <w:bookmarkEnd w:id="298"/>
    </w:p>
    <w:p w14:paraId="2C874FCA" w14:textId="3E2FE41A" w:rsidR="00EA43E0" w:rsidRDefault="00EA43E0" w:rsidP="00EA43E0">
      <w:pPr>
        <w:ind w:left="0"/>
      </w:pPr>
      <w:r>
        <w:t>Press</w:t>
      </w:r>
      <w:r w:rsidR="00225EF7">
        <w:t xml:space="preserve"> </w:t>
      </w:r>
      <w:r w:rsidR="00225EF7">
        <w:rPr>
          <w:b/>
          <w:bCs/>
          <w:noProof/>
          <w:sz w:val="18"/>
          <w:szCs w:val="18"/>
        </w:rPr>
        <w:drawing>
          <wp:inline distT="0" distB="0" distL="0" distR="0" wp14:anchorId="438A5A3E" wp14:editId="2AF579FE">
            <wp:extent cx="152400" cy="152400"/>
            <wp:effectExtent l="0" t="0" r="0" b="0"/>
            <wp:docPr id="424" name="Obrázek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Obrázek 42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 xml:space="preserve">Payment </w:t>
      </w:r>
      <w:r w:rsidRPr="00C036DF">
        <w:t>button to ope</w:t>
      </w:r>
      <w:r w:rsidRPr="00EA43E0">
        <w:t xml:space="preserve">n Payment </w:t>
      </w:r>
      <w:r>
        <w:t>P</w:t>
      </w:r>
      <w:r w:rsidRPr="00EA43E0">
        <w:t>roperties</w:t>
      </w:r>
      <w:r w:rsidRPr="00C036DF">
        <w:t xml:space="preserve"> form</w:t>
      </w:r>
      <w:r>
        <w:t xml:space="preserve"> in order to provide further details about a </w:t>
      </w:r>
      <w:r w:rsidR="00CB2BA7">
        <w:t xml:space="preserve">manual </w:t>
      </w:r>
      <w:r>
        <w:t>payment to be inserted to or reversed from the account</w:t>
      </w:r>
      <w:r w:rsidR="00682BD9">
        <w:t>:</w:t>
      </w:r>
    </w:p>
    <w:p w14:paraId="7B3B3510" w14:textId="296F988F" w:rsidR="00EA43E0" w:rsidRDefault="00EA43E0" w:rsidP="00EA43E0">
      <w:pPr>
        <w:ind w:left="0"/>
      </w:pPr>
    </w:p>
    <w:p w14:paraId="393C662A" w14:textId="68109984" w:rsidR="00EA43E0" w:rsidRDefault="00682BD9" w:rsidP="00682BD9">
      <w:pPr>
        <w:ind w:left="0"/>
        <w:jc w:val="center"/>
      </w:pPr>
      <w:r>
        <w:rPr>
          <w:noProof/>
        </w:rPr>
        <w:drawing>
          <wp:inline distT="0" distB="0" distL="0" distR="0" wp14:anchorId="5FDE42A1" wp14:editId="6CAF06FB">
            <wp:extent cx="4724400" cy="3286125"/>
            <wp:effectExtent l="0" t="0" r="0" b="9525"/>
            <wp:docPr id="47" name="Obráze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4724400" cy="3286125"/>
                    </a:xfrm>
                    <a:prstGeom prst="rect">
                      <a:avLst/>
                    </a:prstGeom>
                  </pic:spPr>
                </pic:pic>
              </a:graphicData>
            </a:graphic>
          </wp:inline>
        </w:drawing>
      </w:r>
    </w:p>
    <w:p w14:paraId="4CB4F520" w14:textId="0FEA51FA" w:rsidR="00413009" w:rsidRDefault="00682BD9" w:rsidP="00682BD9">
      <w:pPr>
        <w:ind w:left="0"/>
        <w:jc w:val="center"/>
        <w:rPr>
          <w:i/>
          <w:iCs w:val="0"/>
          <w:sz w:val="18"/>
          <w:szCs w:val="18"/>
        </w:rPr>
      </w:pPr>
      <w:r w:rsidRPr="00682BD9">
        <w:rPr>
          <w:i/>
          <w:iCs w:val="0"/>
          <w:sz w:val="18"/>
          <w:szCs w:val="18"/>
        </w:rPr>
        <w:t>Payment Properties form</w:t>
      </w:r>
    </w:p>
    <w:p w14:paraId="2B57A5FC" w14:textId="5C8776EF" w:rsidR="00050983" w:rsidRDefault="00050983" w:rsidP="00682BD9">
      <w:pPr>
        <w:ind w:left="0"/>
        <w:jc w:val="center"/>
        <w:rPr>
          <w:i/>
          <w:iCs w:val="0"/>
          <w:sz w:val="18"/>
          <w:szCs w:val="18"/>
        </w:rPr>
      </w:pPr>
    </w:p>
    <w:p w14:paraId="078C3FAF" w14:textId="174570AB" w:rsidR="00E35693" w:rsidRDefault="00E35693" w:rsidP="00E35693">
      <w:pPr>
        <w:ind w:left="0"/>
      </w:pPr>
      <w:r>
        <w:t xml:space="preserve">Select </w:t>
      </w:r>
      <w:r w:rsidR="00CB2BA7">
        <w:t>one of the following options:</w:t>
      </w:r>
    </w:p>
    <w:p w14:paraId="2A73DCA4" w14:textId="77777777" w:rsidR="00E35693" w:rsidRDefault="00E35693" w:rsidP="00E35693"/>
    <w:tbl>
      <w:tblPr>
        <w:tblStyle w:val="Mkatabulky"/>
        <w:tblW w:w="9356" w:type="dxa"/>
        <w:tblInd w:w="-5" w:type="dxa"/>
        <w:tblLook w:val="04A0" w:firstRow="1" w:lastRow="0" w:firstColumn="1" w:lastColumn="0" w:noHBand="0" w:noVBand="1"/>
      </w:tblPr>
      <w:tblGrid>
        <w:gridCol w:w="1656"/>
        <w:gridCol w:w="7700"/>
      </w:tblGrid>
      <w:tr w:rsidR="00E35693" w:rsidRPr="00DF00E8" w14:paraId="65C615EB" w14:textId="77777777" w:rsidTr="00BF12D3">
        <w:trPr>
          <w:trHeight w:val="701"/>
        </w:trPr>
        <w:tc>
          <w:tcPr>
            <w:tcW w:w="1656" w:type="dxa"/>
            <w:shd w:val="clear" w:color="auto" w:fill="D9D9D9" w:themeFill="background1" w:themeFillShade="D9"/>
          </w:tcPr>
          <w:p w14:paraId="39E43EAB" w14:textId="77777777" w:rsidR="00E35693" w:rsidRPr="00DF00E8" w:rsidRDefault="00E35693" w:rsidP="00BF12D3">
            <w:pPr>
              <w:ind w:left="0"/>
              <w:rPr>
                <w:b/>
                <w:bCs/>
              </w:rPr>
            </w:pPr>
            <w:r>
              <w:rPr>
                <w:b/>
                <w:bCs/>
              </w:rPr>
              <w:t>Option</w:t>
            </w:r>
          </w:p>
        </w:tc>
        <w:tc>
          <w:tcPr>
            <w:tcW w:w="7700" w:type="dxa"/>
            <w:shd w:val="clear" w:color="auto" w:fill="D9D9D9" w:themeFill="background1" w:themeFillShade="D9"/>
          </w:tcPr>
          <w:p w14:paraId="0444FDB7" w14:textId="77777777" w:rsidR="00E35693" w:rsidRPr="00DF00E8" w:rsidRDefault="00E35693" w:rsidP="00BF12D3">
            <w:pPr>
              <w:ind w:left="0"/>
              <w:rPr>
                <w:b/>
                <w:bCs/>
              </w:rPr>
            </w:pPr>
            <w:r w:rsidRPr="00DF00E8">
              <w:rPr>
                <w:b/>
                <w:bCs/>
              </w:rPr>
              <w:t>Description</w:t>
            </w:r>
          </w:p>
        </w:tc>
      </w:tr>
      <w:tr w:rsidR="00E35693" w14:paraId="1977164A" w14:textId="77777777" w:rsidTr="00BF12D3">
        <w:trPr>
          <w:trHeight w:val="219"/>
        </w:trPr>
        <w:tc>
          <w:tcPr>
            <w:tcW w:w="1656" w:type="dxa"/>
          </w:tcPr>
          <w:p w14:paraId="7B43BA4D" w14:textId="62BE23B4" w:rsidR="00E35693" w:rsidRPr="00602485" w:rsidRDefault="00E35693" w:rsidP="00BF12D3">
            <w:pPr>
              <w:ind w:left="0"/>
              <w:rPr>
                <w:b/>
                <w:bCs/>
                <w:sz w:val="18"/>
                <w:szCs w:val="18"/>
              </w:rPr>
            </w:pPr>
            <w:r>
              <w:rPr>
                <w:b/>
                <w:bCs/>
                <w:sz w:val="18"/>
                <w:szCs w:val="18"/>
              </w:rPr>
              <w:lastRenderedPageBreak/>
              <w:t>Pay off current debt</w:t>
            </w:r>
          </w:p>
        </w:tc>
        <w:tc>
          <w:tcPr>
            <w:tcW w:w="7700" w:type="dxa"/>
          </w:tcPr>
          <w:p w14:paraId="6145BB67" w14:textId="77777777" w:rsidR="00E35693" w:rsidRDefault="00E35693" w:rsidP="00E35693">
            <w:pPr>
              <w:ind w:left="0"/>
            </w:pPr>
            <w:r>
              <w:t>Debt currently present on the account will be settled. New balance will be 0 CZK.</w:t>
            </w:r>
          </w:p>
          <w:p w14:paraId="06C2D07F" w14:textId="77777777" w:rsidR="00CB2BA7" w:rsidRDefault="00CB2BA7" w:rsidP="00E35693">
            <w:pPr>
              <w:ind w:left="0"/>
            </w:pPr>
          </w:p>
          <w:p w14:paraId="7AC55919" w14:textId="0BD5CAB1" w:rsidR="00CB2BA7" w:rsidRPr="00CC2B83" w:rsidRDefault="00CB2BA7" w:rsidP="00CB2BA7">
            <w:pPr>
              <w:ind w:left="0"/>
              <w:rPr>
                <w:sz w:val="18"/>
                <w:szCs w:val="18"/>
              </w:rPr>
            </w:pPr>
            <w:r w:rsidRPr="00CC2B83">
              <w:rPr>
                <w:b/>
                <w:bCs/>
                <w:sz w:val="18"/>
                <w:szCs w:val="18"/>
              </w:rPr>
              <w:t xml:space="preserve">NOTE: </w:t>
            </w:r>
            <w:r w:rsidRPr="00CC2B83">
              <w:rPr>
                <w:sz w:val="18"/>
                <w:szCs w:val="18"/>
              </w:rPr>
              <w:t>Option is unavailable if</w:t>
            </w:r>
            <w:r w:rsidRPr="00CC2B83">
              <w:rPr>
                <w:b/>
                <w:bCs/>
                <w:sz w:val="18"/>
                <w:szCs w:val="18"/>
              </w:rPr>
              <w:t xml:space="preserve"> </w:t>
            </w:r>
            <w:r w:rsidRPr="00CC2B83">
              <w:rPr>
                <w:sz w:val="18"/>
                <w:szCs w:val="18"/>
              </w:rPr>
              <w:t>the account is not in debt.</w:t>
            </w:r>
          </w:p>
          <w:p w14:paraId="70737C5E" w14:textId="4B33369C" w:rsidR="00CB2BA7" w:rsidRDefault="00CB2BA7" w:rsidP="00E35693">
            <w:pPr>
              <w:ind w:left="0"/>
            </w:pPr>
          </w:p>
        </w:tc>
      </w:tr>
      <w:tr w:rsidR="00E35693" w14:paraId="3A139A7F" w14:textId="77777777" w:rsidTr="00BF12D3">
        <w:trPr>
          <w:trHeight w:val="219"/>
        </w:trPr>
        <w:tc>
          <w:tcPr>
            <w:tcW w:w="1656" w:type="dxa"/>
          </w:tcPr>
          <w:p w14:paraId="089EDD58" w14:textId="0C67E98D" w:rsidR="00E35693" w:rsidRPr="00602485" w:rsidRDefault="00E35693" w:rsidP="00BF12D3">
            <w:pPr>
              <w:ind w:left="0"/>
              <w:rPr>
                <w:b/>
                <w:bCs/>
                <w:sz w:val="18"/>
                <w:szCs w:val="18"/>
              </w:rPr>
            </w:pPr>
            <w:r>
              <w:rPr>
                <w:b/>
                <w:bCs/>
                <w:sz w:val="18"/>
                <w:szCs w:val="18"/>
              </w:rPr>
              <w:t>Reverse latest manual payment</w:t>
            </w:r>
          </w:p>
        </w:tc>
        <w:tc>
          <w:tcPr>
            <w:tcW w:w="7700" w:type="dxa"/>
          </w:tcPr>
          <w:p w14:paraId="1684D48A" w14:textId="5A3EA417" w:rsidR="00E35693" w:rsidRDefault="00E35693" w:rsidP="00BF12D3">
            <w:pPr>
              <w:ind w:left="0"/>
            </w:pPr>
            <w:r>
              <w:t xml:space="preserve">If Phoenix was previously used to insert a </w:t>
            </w:r>
            <w:r w:rsidR="00986011">
              <w:t xml:space="preserve">manual </w:t>
            </w:r>
            <w:r>
              <w:t xml:space="preserve">payment to the account, use this option to reverse </w:t>
            </w:r>
            <w:r w:rsidR="00CB2BA7">
              <w:t xml:space="preserve">(rollback) </w:t>
            </w:r>
            <w:r>
              <w:t>the payment.</w:t>
            </w:r>
          </w:p>
          <w:p w14:paraId="2413FD40" w14:textId="77777777" w:rsidR="00E35693" w:rsidRDefault="00E35693" w:rsidP="00BF12D3">
            <w:pPr>
              <w:ind w:left="0"/>
            </w:pPr>
          </w:p>
          <w:p w14:paraId="6387A3B0" w14:textId="535B5BC8" w:rsidR="009E2C27" w:rsidRDefault="009E2C27" w:rsidP="009E2C27">
            <w:pPr>
              <w:ind w:left="0"/>
            </w:pPr>
            <w:r>
              <w:t>Payment reversal type</w:t>
            </w:r>
            <w:r w:rsidR="00446764">
              <w:t xml:space="preserve"> will be</w:t>
            </w:r>
            <w:r>
              <w:t xml:space="preserve"> selected automatically according to the </w:t>
            </w:r>
            <w:r w:rsidR="00813DF1">
              <w:t xml:space="preserve">previous </w:t>
            </w:r>
            <w:r>
              <w:t>payment type</w:t>
            </w:r>
            <w:r w:rsidR="007C0D4A">
              <w:t xml:space="preserve"> as follows</w:t>
            </w:r>
            <w:r>
              <w:t>:</w:t>
            </w:r>
          </w:p>
          <w:p w14:paraId="343A0B7D" w14:textId="590DE665" w:rsidR="009E2C27" w:rsidRDefault="009E2C27" w:rsidP="009A68CF">
            <w:pPr>
              <w:pStyle w:val="Odstavecseseznamem"/>
              <w:numPr>
                <w:ilvl w:val="0"/>
                <w:numId w:val="13"/>
              </w:numPr>
              <w:ind w:left="216" w:hanging="216"/>
            </w:pPr>
            <w:r>
              <w:rPr>
                <w:b/>
                <w:bCs/>
              </w:rPr>
              <w:t>1048</w:t>
            </w:r>
            <w:r w:rsidRPr="00854053">
              <w:rPr>
                <w:b/>
                <w:bCs/>
              </w:rPr>
              <w:t>:</w:t>
            </w:r>
            <w:r>
              <w:t xml:space="preserve"> “Reversal - Manual Payment – Standard” for previous payment type </w:t>
            </w:r>
            <w:r w:rsidRPr="00446764">
              <w:rPr>
                <w:b/>
                <w:bCs/>
              </w:rPr>
              <w:t>1036</w:t>
            </w:r>
            <w:r>
              <w:t>.</w:t>
            </w:r>
          </w:p>
          <w:p w14:paraId="31D77BE6" w14:textId="1FC4E448" w:rsidR="009E2C27" w:rsidRDefault="009E2C27" w:rsidP="009A68CF">
            <w:pPr>
              <w:pStyle w:val="Odstavecseseznamem"/>
              <w:numPr>
                <w:ilvl w:val="0"/>
                <w:numId w:val="13"/>
              </w:numPr>
              <w:ind w:left="216" w:hanging="216"/>
            </w:pPr>
            <w:r>
              <w:rPr>
                <w:b/>
                <w:bCs/>
              </w:rPr>
              <w:t>106</w:t>
            </w:r>
            <w:r w:rsidR="004C21BB">
              <w:rPr>
                <w:b/>
                <w:bCs/>
              </w:rPr>
              <w:t>5</w:t>
            </w:r>
            <w:r>
              <w:rPr>
                <w:b/>
                <w:bCs/>
              </w:rPr>
              <w:t>:</w:t>
            </w:r>
            <w:r>
              <w:t xml:space="preserve"> “Reversal - Cash Payment” for previous payment type </w:t>
            </w:r>
            <w:r w:rsidRPr="00446764">
              <w:rPr>
                <w:b/>
                <w:bCs/>
              </w:rPr>
              <w:t>1063</w:t>
            </w:r>
            <w:r>
              <w:t>.</w:t>
            </w:r>
          </w:p>
          <w:p w14:paraId="3BCAAF05" w14:textId="6D4C102F" w:rsidR="004C21BB" w:rsidRDefault="004C21BB" w:rsidP="004C21BB">
            <w:pPr>
              <w:pStyle w:val="Odstavecseseznamem"/>
              <w:numPr>
                <w:ilvl w:val="0"/>
                <w:numId w:val="13"/>
              </w:numPr>
              <w:ind w:left="216" w:hanging="216"/>
            </w:pPr>
            <w:r>
              <w:rPr>
                <w:b/>
                <w:bCs/>
              </w:rPr>
              <w:t>1045:</w:t>
            </w:r>
            <w:r>
              <w:t xml:space="preserve"> “</w:t>
            </w:r>
            <w:r w:rsidRPr="004C21BB">
              <w:t xml:space="preserve">Reversal </w:t>
            </w:r>
            <w:r w:rsidR="00632742">
              <w:t>–</w:t>
            </w:r>
            <w:r w:rsidRPr="004C21BB">
              <w:t xml:space="preserve"> </w:t>
            </w:r>
            <w:r w:rsidR="00632742">
              <w:t>Cash Payment (Czech Post)</w:t>
            </w:r>
            <w:r>
              <w:t xml:space="preserve">” for previous payment type </w:t>
            </w:r>
            <w:r>
              <w:rPr>
                <w:b/>
                <w:bCs/>
              </w:rPr>
              <w:t>1031</w:t>
            </w:r>
            <w:r>
              <w:t>.</w:t>
            </w:r>
          </w:p>
          <w:p w14:paraId="0605480B" w14:textId="7B1AEE6A" w:rsidR="00632742" w:rsidRDefault="00632742" w:rsidP="00632742">
            <w:pPr>
              <w:pStyle w:val="Odstavecseseznamem"/>
              <w:numPr>
                <w:ilvl w:val="0"/>
                <w:numId w:val="13"/>
              </w:numPr>
              <w:ind w:left="216" w:hanging="216"/>
            </w:pPr>
            <w:r>
              <w:rPr>
                <w:b/>
                <w:bCs/>
              </w:rPr>
              <w:t>1090:</w:t>
            </w:r>
            <w:r>
              <w:t xml:space="preserve"> “</w:t>
            </w:r>
            <w:r w:rsidRPr="00632742">
              <w:t>Reversal - Lump sum compensation - service porting</w:t>
            </w:r>
            <w:r>
              <w:t xml:space="preserve">” for previous payment type </w:t>
            </w:r>
            <w:r>
              <w:rPr>
                <w:b/>
                <w:bCs/>
              </w:rPr>
              <w:t>1089</w:t>
            </w:r>
            <w:r>
              <w:t>.</w:t>
            </w:r>
          </w:p>
          <w:p w14:paraId="4481066F" w14:textId="76D4D140" w:rsidR="00CA4D61" w:rsidRDefault="00CA4D61" w:rsidP="00CA4D61">
            <w:pPr>
              <w:pStyle w:val="Odstavecseseznamem"/>
              <w:numPr>
                <w:ilvl w:val="0"/>
                <w:numId w:val="13"/>
              </w:numPr>
              <w:ind w:left="216" w:hanging="216"/>
            </w:pPr>
            <w:r>
              <w:rPr>
                <w:b/>
                <w:bCs/>
              </w:rPr>
              <w:t>1094:</w:t>
            </w:r>
            <w:r>
              <w:t xml:space="preserve"> “Marketplace </w:t>
            </w:r>
            <w:r w:rsidR="006A0994">
              <w:t>-</w:t>
            </w:r>
            <w:r>
              <w:t xml:space="preserve"> Refund</w:t>
            </w:r>
            <w:r w:rsidR="006A0994">
              <w:t xml:space="preserve"> Reversal</w:t>
            </w:r>
            <w:r>
              <w:t xml:space="preserve">” for previous payment type </w:t>
            </w:r>
            <w:r>
              <w:rPr>
                <w:b/>
                <w:bCs/>
              </w:rPr>
              <w:t>1093</w:t>
            </w:r>
            <w:r>
              <w:t>.</w:t>
            </w:r>
          </w:p>
          <w:p w14:paraId="3A6E7D53" w14:textId="1128582E" w:rsidR="004C21BB" w:rsidRDefault="00632742" w:rsidP="00632742">
            <w:pPr>
              <w:pStyle w:val="Odstavecseseznamem"/>
              <w:numPr>
                <w:ilvl w:val="0"/>
                <w:numId w:val="13"/>
              </w:numPr>
              <w:ind w:left="216" w:hanging="216"/>
            </w:pPr>
            <w:r>
              <w:rPr>
                <w:b/>
                <w:bCs/>
              </w:rPr>
              <w:t>11:</w:t>
            </w:r>
            <w:r>
              <w:t xml:space="preserve"> “Payment Reversal” for previous payment type </w:t>
            </w:r>
            <w:r w:rsidRPr="00446764">
              <w:rPr>
                <w:b/>
                <w:bCs/>
              </w:rPr>
              <w:t>213</w:t>
            </w:r>
            <w:r>
              <w:t>.</w:t>
            </w:r>
          </w:p>
          <w:p w14:paraId="43A3E2C5" w14:textId="1C19AF84" w:rsidR="009E2C27" w:rsidRDefault="009E2C27" w:rsidP="00BF12D3">
            <w:pPr>
              <w:ind w:left="0"/>
            </w:pPr>
          </w:p>
          <w:p w14:paraId="206F213D" w14:textId="0E98EBB8" w:rsidR="009E2C27" w:rsidRPr="00CC2B83" w:rsidRDefault="009E2C27" w:rsidP="00BF12D3">
            <w:pPr>
              <w:ind w:left="0"/>
              <w:rPr>
                <w:b/>
                <w:bCs/>
                <w:sz w:val="18"/>
                <w:szCs w:val="18"/>
              </w:rPr>
            </w:pPr>
            <w:r w:rsidRPr="00CC2B83">
              <w:rPr>
                <w:b/>
                <w:bCs/>
                <w:sz w:val="18"/>
                <w:szCs w:val="18"/>
              </w:rPr>
              <w:t xml:space="preserve">NOTE: </w:t>
            </w:r>
            <w:r w:rsidRPr="00CC2B83">
              <w:rPr>
                <w:sz w:val="18"/>
                <w:szCs w:val="18"/>
              </w:rPr>
              <w:t xml:space="preserve">Option is unavailable </w:t>
            </w:r>
            <w:r w:rsidRPr="00F301BA">
              <w:rPr>
                <w:sz w:val="18"/>
                <w:szCs w:val="18"/>
              </w:rPr>
              <w:t xml:space="preserve">if </w:t>
            </w:r>
            <w:r w:rsidR="00F301BA">
              <w:rPr>
                <w:sz w:val="18"/>
                <w:szCs w:val="18"/>
              </w:rPr>
              <w:t xml:space="preserve">there’s no payment on the account or the </w:t>
            </w:r>
            <w:r w:rsidR="00F301BA" w:rsidRPr="00F301BA">
              <w:rPr>
                <w:sz w:val="18"/>
                <w:szCs w:val="18"/>
              </w:rPr>
              <w:t xml:space="preserve">latest payment is of </w:t>
            </w:r>
            <w:r w:rsidR="00F301BA">
              <w:rPr>
                <w:sz w:val="18"/>
                <w:szCs w:val="18"/>
              </w:rPr>
              <w:t xml:space="preserve">an </w:t>
            </w:r>
            <w:r w:rsidR="00F301BA" w:rsidRPr="00F301BA">
              <w:rPr>
                <w:sz w:val="18"/>
                <w:szCs w:val="18"/>
              </w:rPr>
              <w:t>unsupported payment type.</w:t>
            </w:r>
          </w:p>
          <w:p w14:paraId="519E1EE2" w14:textId="3A551658" w:rsidR="00CB2BA7" w:rsidRDefault="00CB2BA7" w:rsidP="00BF12D3">
            <w:pPr>
              <w:ind w:left="0"/>
            </w:pPr>
          </w:p>
        </w:tc>
      </w:tr>
      <w:tr w:rsidR="00E35693" w:rsidRPr="00DF58FB" w14:paraId="448BBDAD" w14:textId="77777777" w:rsidTr="00BF12D3">
        <w:trPr>
          <w:trHeight w:val="219"/>
        </w:trPr>
        <w:tc>
          <w:tcPr>
            <w:tcW w:w="1656" w:type="dxa"/>
          </w:tcPr>
          <w:p w14:paraId="1D1ABE2D" w14:textId="6E1AA568" w:rsidR="00E35693" w:rsidRPr="00602485" w:rsidRDefault="00CB2BA7" w:rsidP="00BF12D3">
            <w:pPr>
              <w:ind w:left="0"/>
              <w:rPr>
                <w:b/>
                <w:bCs/>
                <w:sz w:val="18"/>
                <w:szCs w:val="18"/>
              </w:rPr>
            </w:pPr>
            <w:r>
              <w:rPr>
                <w:b/>
                <w:bCs/>
                <w:sz w:val="18"/>
                <w:szCs w:val="18"/>
              </w:rPr>
              <w:t>Custom payment</w:t>
            </w:r>
          </w:p>
        </w:tc>
        <w:tc>
          <w:tcPr>
            <w:tcW w:w="7700" w:type="dxa"/>
          </w:tcPr>
          <w:p w14:paraId="6C836276" w14:textId="4E54CBA1" w:rsidR="00CB2BA7" w:rsidRDefault="00CB2BA7" w:rsidP="00BF12D3">
            <w:pPr>
              <w:ind w:left="0"/>
            </w:pPr>
            <w:r>
              <w:t>A manual payment will be inserted to Kenan with user-defined attributes</w:t>
            </w:r>
            <w:r w:rsidR="00086618">
              <w:t xml:space="preserve"> </w:t>
            </w:r>
            <w:r w:rsidR="00086618">
              <w:br/>
              <w:t>(see below)</w:t>
            </w:r>
            <w:r>
              <w:t>.</w:t>
            </w:r>
          </w:p>
          <w:p w14:paraId="11F0236D" w14:textId="35AAE481" w:rsidR="00E35693" w:rsidRPr="009B439B" w:rsidRDefault="00E35693" w:rsidP="00BF12D3">
            <w:pPr>
              <w:ind w:left="0"/>
              <w:rPr>
                <w:b/>
                <w:bCs/>
              </w:rPr>
            </w:pPr>
          </w:p>
        </w:tc>
      </w:tr>
    </w:tbl>
    <w:p w14:paraId="53EA861D" w14:textId="40B978F3" w:rsidR="00050983" w:rsidRDefault="00050983" w:rsidP="00050983">
      <w:pPr>
        <w:ind w:left="0"/>
      </w:pPr>
    </w:p>
    <w:p w14:paraId="2661D453" w14:textId="377D2E77" w:rsidR="00CB2BA7" w:rsidRDefault="00986011" w:rsidP="00050983">
      <w:pPr>
        <w:ind w:left="0"/>
      </w:pPr>
      <w:r>
        <w:t>Optionally, select following attributes of the manual payment to be inserted:</w:t>
      </w:r>
    </w:p>
    <w:p w14:paraId="3BF381CD" w14:textId="77777777" w:rsidR="00CB2BA7" w:rsidRDefault="00CB2BA7" w:rsidP="00050983">
      <w:pPr>
        <w:ind w:left="0"/>
      </w:pPr>
    </w:p>
    <w:tbl>
      <w:tblPr>
        <w:tblStyle w:val="Mkatabulky"/>
        <w:tblW w:w="9356" w:type="dxa"/>
        <w:tblInd w:w="-5" w:type="dxa"/>
        <w:tblLook w:val="04A0" w:firstRow="1" w:lastRow="0" w:firstColumn="1" w:lastColumn="0" w:noHBand="0" w:noVBand="1"/>
      </w:tblPr>
      <w:tblGrid>
        <w:gridCol w:w="1656"/>
        <w:gridCol w:w="7700"/>
      </w:tblGrid>
      <w:tr w:rsidR="00CB2BA7" w:rsidRPr="00DF00E8" w14:paraId="2412C0F9" w14:textId="77777777" w:rsidTr="00BF12D3">
        <w:trPr>
          <w:trHeight w:val="701"/>
        </w:trPr>
        <w:tc>
          <w:tcPr>
            <w:tcW w:w="1656" w:type="dxa"/>
            <w:shd w:val="clear" w:color="auto" w:fill="D9D9D9" w:themeFill="background1" w:themeFillShade="D9"/>
          </w:tcPr>
          <w:p w14:paraId="40F8BD8C" w14:textId="77777777" w:rsidR="00CB2BA7" w:rsidRPr="00DF00E8" w:rsidRDefault="00CB2BA7" w:rsidP="00BF12D3">
            <w:pPr>
              <w:ind w:left="0"/>
              <w:rPr>
                <w:b/>
                <w:bCs/>
              </w:rPr>
            </w:pPr>
            <w:r>
              <w:rPr>
                <w:b/>
                <w:bCs/>
              </w:rPr>
              <w:t>Option</w:t>
            </w:r>
          </w:p>
        </w:tc>
        <w:tc>
          <w:tcPr>
            <w:tcW w:w="7700" w:type="dxa"/>
            <w:shd w:val="clear" w:color="auto" w:fill="D9D9D9" w:themeFill="background1" w:themeFillShade="D9"/>
          </w:tcPr>
          <w:p w14:paraId="218C7289" w14:textId="77777777" w:rsidR="00CB2BA7" w:rsidRPr="00DF00E8" w:rsidRDefault="00CB2BA7" w:rsidP="00BF12D3">
            <w:pPr>
              <w:ind w:left="0"/>
              <w:rPr>
                <w:b/>
                <w:bCs/>
              </w:rPr>
            </w:pPr>
            <w:r w:rsidRPr="00DF00E8">
              <w:rPr>
                <w:b/>
                <w:bCs/>
              </w:rPr>
              <w:t>Description</w:t>
            </w:r>
          </w:p>
        </w:tc>
      </w:tr>
      <w:tr w:rsidR="00CB2BA7" w14:paraId="06DC98EF" w14:textId="77777777" w:rsidTr="00BF12D3">
        <w:trPr>
          <w:trHeight w:val="219"/>
        </w:trPr>
        <w:tc>
          <w:tcPr>
            <w:tcW w:w="1656" w:type="dxa"/>
          </w:tcPr>
          <w:p w14:paraId="7E81C3B4" w14:textId="04A4E1C4" w:rsidR="00CB2BA7" w:rsidRPr="00602485" w:rsidRDefault="00986011" w:rsidP="00BF12D3">
            <w:pPr>
              <w:ind w:left="0"/>
              <w:rPr>
                <w:b/>
                <w:bCs/>
                <w:sz w:val="18"/>
                <w:szCs w:val="18"/>
              </w:rPr>
            </w:pPr>
            <w:r>
              <w:rPr>
                <w:b/>
                <w:bCs/>
                <w:sz w:val="18"/>
                <w:szCs w:val="18"/>
              </w:rPr>
              <w:t>Effective Date</w:t>
            </w:r>
          </w:p>
        </w:tc>
        <w:tc>
          <w:tcPr>
            <w:tcW w:w="7700" w:type="dxa"/>
          </w:tcPr>
          <w:p w14:paraId="533DD9E2" w14:textId="2B6BC74A" w:rsidR="00CB2BA7" w:rsidRDefault="007B2F54" w:rsidP="00BF12D3">
            <w:pPr>
              <w:ind w:left="0"/>
            </w:pPr>
            <w:r w:rsidRPr="007B2F54">
              <w:t>Transaction date of the payment.</w:t>
            </w:r>
          </w:p>
        </w:tc>
      </w:tr>
      <w:tr w:rsidR="00CB2BA7" w14:paraId="4A3EF17E" w14:textId="77777777" w:rsidTr="00BF12D3">
        <w:trPr>
          <w:trHeight w:val="219"/>
        </w:trPr>
        <w:tc>
          <w:tcPr>
            <w:tcW w:w="1656" w:type="dxa"/>
          </w:tcPr>
          <w:p w14:paraId="57E3B688" w14:textId="1BFF7167" w:rsidR="00CB2BA7" w:rsidRPr="00602485" w:rsidRDefault="00986011" w:rsidP="00BF12D3">
            <w:pPr>
              <w:ind w:left="0"/>
              <w:rPr>
                <w:b/>
                <w:bCs/>
                <w:sz w:val="18"/>
                <w:szCs w:val="18"/>
              </w:rPr>
            </w:pPr>
            <w:r>
              <w:rPr>
                <w:b/>
                <w:bCs/>
                <w:sz w:val="18"/>
                <w:szCs w:val="18"/>
              </w:rPr>
              <w:t>Amount</w:t>
            </w:r>
          </w:p>
        </w:tc>
        <w:tc>
          <w:tcPr>
            <w:tcW w:w="7700" w:type="dxa"/>
          </w:tcPr>
          <w:p w14:paraId="4CED64C0" w14:textId="7448875D" w:rsidR="00CB2BA7" w:rsidRDefault="007B2F54" w:rsidP="00BF12D3">
            <w:pPr>
              <w:ind w:left="0"/>
            </w:pPr>
            <w:r>
              <w:t>Payment amount in CZK</w:t>
            </w:r>
          </w:p>
        </w:tc>
      </w:tr>
      <w:tr w:rsidR="00CB2BA7" w:rsidRPr="009B439B" w14:paraId="29AFAF51" w14:textId="77777777" w:rsidTr="00BF12D3">
        <w:trPr>
          <w:trHeight w:val="219"/>
        </w:trPr>
        <w:tc>
          <w:tcPr>
            <w:tcW w:w="1656" w:type="dxa"/>
          </w:tcPr>
          <w:p w14:paraId="6BC33D25" w14:textId="7F677149" w:rsidR="00CB2BA7" w:rsidRPr="00602485" w:rsidRDefault="00986011" w:rsidP="00BF12D3">
            <w:pPr>
              <w:ind w:left="0"/>
              <w:rPr>
                <w:b/>
                <w:bCs/>
                <w:sz w:val="18"/>
                <w:szCs w:val="18"/>
              </w:rPr>
            </w:pPr>
            <w:r>
              <w:rPr>
                <w:b/>
                <w:bCs/>
                <w:sz w:val="18"/>
                <w:szCs w:val="18"/>
              </w:rPr>
              <w:t>Transaction Type</w:t>
            </w:r>
          </w:p>
        </w:tc>
        <w:tc>
          <w:tcPr>
            <w:tcW w:w="7700" w:type="dxa"/>
          </w:tcPr>
          <w:p w14:paraId="3C0DB47F" w14:textId="43019326" w:rsidR="00CB2BA7" w:rsidRDefault="007B2F54" w:rsidP="00BF12D3">
            <w:pPr>
              <w:ind w:left="0"/>
            </w:pPr>
            <w:r>
              <w:t>Select one of the following</w:t>
            </w:r>
            <w:r w:rsidR="00CB2141">
              <w:t xml:space="preserve"> p</w:t>
            </w:r>
            <w:r>
              <w:t>ayment types:</w:t>
            </w:r>
          </w:p>
          <w:p w14:paraId="74D22FF2" w14:textId="5C2FB9A7" w:rsidR="00CB2BA7" w:rsidRDefault="007B2F54" w:rsidP="009A68CF">
            <w:pPr>
              <w:pStyle w:val="Odstavecseseznamem"/>
              <w:numPr>
                <w:ilvl w:val="0"/>
                <w:numId w:val="13"/>
              </w:numPr>
              <w:ind w:left="216" w:hanging="216"/>
            </w:pPr>
            <w:r>
              <w:rPr>
                <w:b/>
                <w:bCs/>
              </w:rPr>
              <w:t>1036</w:t>
            </w:r>
            <w:r w:rsidR="00CB2BA7" w:rsidRPr="00854053">
              <w:rPr>
                <w:b/>
                <w:bCs/>
              </w:rPr>
              <w:t>:</w:t>
            </w:r>
            <w:r w:rsidR="00CB2BA7">
              <w:t xml:space="preserve"> </w:t>
            </w:r>
            <w:r>
              <w:t>“Manual Payment – Standard”</w:t>
            </w:r>
          </w:p>
          <w:p w14:paraId="2DF22F6F" w14:textId="4AA1F5C2" w:rsidR="007B2F54" w:rsidRDefault="007B2F54" w:rsidP="009A68CF">
            <w:pPr>
              <w:pStyle w:val="Odstavecseseznamem"/>
              <w:numPr>
                <w:ilvl w:val="0"/>
                <w:numId w:val="13"/>
              </w:numPr>
              <w:ind w:left="216" w:hanging="216"/>
            </w:pPr>
            <w:r>
              <w:rPr>
                <w:b/>
                <w:bCs/>
              </w:rPr>
              <w:t>1063:</w:t>
            </w:r>
            <w:r>
              <w:t xml:space="preserve"> “Cash Payment”</w:t>
            </w:r>
          </w:p>
          <w:p w14:paraId="771F60A4" w14:textId="2BA8B7A2" w:rsidR="00632742" w:rsidRDefault="00632742" w:rsidP="00632742">
            <w:pPr>
              <w:pStyle w:val="Odstavecseseznamem"/>
              <w:numPr>
                <w:ilvl w:val="0"/>
                <w:numId w:val="13"/>
              </w:numPr>
              <w:ind w:left="216" w:hanging="216"/>
            </w:pPr>
            <w:r>
              <w:rPr>
                <w:b/>
                <w:bCs/>
              </w:rPr>
              <w:t>1031:</w:t>
            </w:r>
            <w:r>
              <w:t xml:space="preserve"> “Cash Payment (Czech Post)”</w:t>
            </w:r>
          </w:p>
          <w:p w14:paraId="09CB694B" w14:textId="1E272E4D" w:rsidR="00632742" w:rsidRDefault="00632742" w:rsidP="00632742">
            <w:pPr>
              <w:pStyle w:val="Odstavecseseznamem"/>
              <w:numPr>
                <w:ilvl w:val="0"/>
                <w:numId w:val="13"/>
              </w:numPr>
              <w:ind w:left="216" w:hanging="216"/>
            </w:pPr>
            <w:r>
              <w:rPr>
                <w:b/>
                <w:bCs/>
              </w:rPr>
              <w:t>1089:</w:t>
            </w:r>
            <w:r>
              <w:t xml:space="preserve"> “</w:t>
            </w:r>
            <w:r w:rsidRPr="00632742">
              <w:t>Lump sum compensation - service porting</w:t>
            </w:r>
            <w:r>
              <w:t>”</w:t>
            </w:r>
          </w:p>
          <w:p w14:paraId="6E24E4EC" w14:textId="6B80E1B4" w:rsidR="00CA4D61" w:rsidRDefault="00CA4D61" w:rsidP="00632742">
            <w:pPr>
              <w:pStyle w:val="Odstavecseseznamem"/>
              <w:numPr>
                <w:ilvl w:val="0"/>
                <w:numId w:val="13"/>
              </w:numPr>
              <w:ind w:left="216" w:hanging="216"/>
            </w:pPr>
            <w:r>
              <w:rPr>
                <w:b/>
                <w:bCs/>
              </w:rPr>
              <w:t>1093:</w:t>
            </w:r>
            <w:r>
              <w:t xml:space="preserve"> “Marketplace - </w:t>
            </w:r>
            <w:r w:rsidR="006A0994">
              <w:t>Refund</w:t>
            </w:r>
            <w:r>
              <w:t>”</w:t>
            </w:r>
          </w:p>
          <w:p w14:paraId="425DFF60" w14:textId="3F3C461C" w:rsidR="007B2F54" w:rsidRDefault="007B2F54" w:rsidP="009A68CF">
            <w:pPr>
              <w:pStyle w:val="Odstavecseseznamem"/>
              <w:numPr>
                <w:ilvl w:val="0"/>
                <w:numId w:val="13"/>
              </w:numPr>
              <w:ind w:left="216" w:hanging="216"/>
            </w:pPr>
            <w:r>
              <w:rPr>
                <w:b/>
                <w:bCs/>
              </w:rPr>
              <w:t>213:</w:t>
            </w:r>
            <w:r>
              <w:t xml:space="preserve"> “Positive Adjustment”</w:t>
            </w:r>
          </w:p>
          <w:p w14:paraId="3EA6A707" w14:textId="77777777" w:rsidR="005A6025" w:rsidRPr="00CC2B83" w:rsidRDefault="00CB2BA7" w:rsidP="00BF12D3">
            <w:pPr>
              <w:ind w:left="0"/>
              <w:rPr>
                <w:b/>
                <w:bCs/>
                <w:sz w:val="18"/>
                <w:szCs w:val="18"/>
              </w:rPr>
            </w:pPr>
            <w:r>
              <w:rPr>
                <w:b/>
                <w:bCs/>
              </w:rPr>
              <w:br/>
            </w:r>
            <w:r w:rsidRPr="00CC2B83">
              <w:rPr>
                <w:b/>
                <w:bCs/>
                <w:sz w:val="18"/>
                <w:szCs w:val="18"/>
              </w:rPr>
              <w:t>NOTE</w:t>
            </w:r>
            <w:r w:rsidR="005A6025" w:rsidRPr="00CC2B83">
              <w:rPr>
                <w:b/>
                <w:bCs/>
                <w:sz w:val="18"/>
                <w:szCs w:val="18"/>
              </w:rPr>
              <w:t>S</w:t>
            </w:r>
            <w:r w:rsidRPr="00CC2B83">
              <w:rPr>
                <w:b/>
                <w:bCs/>
                <w:sz w:val="18"/>
                <w:szCs w:val="18"/>
              </w:rPr>
              <w:t xml:space="preserve">: </w:t>
            </w:r>
          </w:p>
          <w:p w14:paraId="7E362C07" w14:textId="77777777" w:rsidR="005A6025" w:rsidRPr="00CC2B83" w:rsidRDefault="009E2C27">
            <w:pPr>
              <w:pStyle w:val="Odstavecseseznamem"/>
              <w:numPr>
                <w:ilvl w:val="0"/>
                <w:numId w:val="40"/>
              </w:numPr>
              <w:ind w:left="216" w:hanging="218"/>
              <w:rPr>
                <w:sz w:val="18"/>
                <w:szCs w:val="18"/>
              </w:rPr>
            </w:pPr>
            <w:r w:rsidRPr="00CC2B83">
              <w:rPr>
                <w:sz w:val="18"/>
                <w:szCs w:val="18"/>
              </w:rPr>
              <w:t>Select Cash payment if notification SMS is required</w:t>
            </w:r>
            <w:r w:rsidR="00CB2BA7" w:rsidRPr="00CC2B83">
              <w:rPr>
                <w:sz w:val="18"/>
                <w:szCs w:val="18"/>
              </w:rPr>
              <w:t>.</w:t>
            </w:r>
            <w:r w:rsidR="009D3E21" w:rsidRPr="00CC2B83">
              <w:rPr>
                <w:sz w:val="18"/>
                <w:szCs w:val="18"/>
              </w:rPr>
              <w:t xml:space="preserve"> </w:t>
            </w:r>
          </w:p>
          <w:p w14:paraId="5BA63A53" w14:textId="7423EE91" w:rsidR="00CB2BA7" w:rsidRPr="00CC2B83" w:rsidRDefault="009D3E21">
            <w:pPr>
              <w:pStyle w:val="Odstavecseseznamem"/>
              <w:numPr>
                <w:ilvl w:val="0"/>
                <w:numId w:val="40"/>
              </w:numPr>
              <w:ind w:left="216" w:hanging="218"/>
              <w:rPr>
                <w:sz w:val="18"/>
                <w:szCs w:val="18"/>
              </w:rPr>
            </w:pPr>
            <w:r w:rsidRPr="00CC2B83">
              <w:rPr>
                <w:sz w:val="18"/>
                <w:szCs w:val="18"/>
              </w:rPr>
              <w:t xml:space="preserve">Do not select payment reversal types </w:t>
            </w:r>
            <w:r w:rsidR="005A6025" w:rsidRPr="00CC2B83">
              <w:rPr>
                <w:sz w:val="18"/>
                <w:szCs w:val="18"/>
              </w:rPr>
              <w:t>from</w:t>
            </w:r>
            <w:r w:rsidRPr="00CC2B83">
              <w:rPr>
                <w:sz w:val="18"/>
                <w:szCs w:val="18"/>
              </w:rPr>
              <w:t xml:space="preserve"> the combo box</w:t>
            </w:r>
            <w:r w:rsidR="00F905BA" w:rsidRPr="00CC2B83">
              <w:rPr>
                <w:sz w:val="18"/>
                <w:szCs w:val="18"/>
              </w:rPr>
              <w:t xml:space="preserve"> –</w:t>
            </w:r>
            <w:r w:rsidRPr="00CC2B83">
              <w:rPr>
                <w:sz w:val="18"/>
                <w:szCs w:val="18"/>
              </w:rPr>
              <w:t xml:space="preserve"> these are assigned automatically when </w:t>
            </w:r>
            <w:r w:rsidR="00E33366" w:rsidRPr="00CC2B83">
              <w:rPr>
                <w:b/>
                <w:bCs/>
                <w:sz w:val="18"/>
                <w:szCs w:val="18"/>
              </w:rPr>
              <w:t>”</w:t>
            </w:r>
            <w:r w:rsidRPr="00CC2B83">
              <w:rPr>
                <w:b/>
                <w:bCs/>
                <w:sz w:val="18"/>
                <w:szCs w:val="18"/>
              </w:rPr>
              <w:t>Reverse latest manual payment</w:t>
            </w:r>
            <w:r w:rsidR="00A13B15" w:rsidRPr="00CC2B83">
              <w:rPr>
                <w:b/>
                <w:bCs/>
                <w:sz w:val="18"/>
                <w:szCs w:val="18"/>
              </w:rPr>
              <w:t>”</w:t>
            </w:r>
            <w:r w:rsidRPr="00CC2B83">
              <w:rPr>
                <w:b/>
                <w:bCs/>
                <w:sz w:val="18"/>
                <w:szCs w:val="18"/>
              </w:rPr>
              <w:t xml:space="preserve"> </w:t>
            </w:r>
            <w:r w:rsidRPr="00CC2B83">
              <w:rPr>
                <w:sz w:val="18"/>
                <w:szCs w:val="18"/>
              </w:rPr>
              <w:t>option is selected.</w:t>
            </w:r>
          </w:p>
          <w:p w14:paraId="005DCDE0" w14:textId="5378C83A" w:rsidR="009D3E21" w:rsidRPr="009B439B" w:rsidRDefault="009D3E21" w:rsidP="00BF12D3">
            <w:pPr>
              <w:ind w:left="0"/>
              <w:rPr>
                <w:b/>
                <w:bCs/>
              </w:rPr>
            </w:pPr>
          </w:p>
        </w:tc>
      </w:tr>
    </w:tbl>
    <w:p w14:paraId="3D891725" w14:textId="4F49C6E0" w:rsidR="00050983" w:rsidRDefault="00050983" w:rsidP="00050983">
      <w:pPr>
        <w:ind w:left="0"/>
      </w:pPr>
    </w:p>
    <w:p w14:paraId="605C8510" w14:textId="2401B793" w:rsidR="00EE2808" w:rsidRPr="009913EA" w:rsidRDefault="00EE2808" w:rsidP="00EB084F">
      <w:pPr>
        <w:pStyle w:val="Nadpis6"/>
      </w:pPr>
      <w:bookmarkStart w:id="299" w:name="_Toc222405631"/>
      <w:r w:rsidRPr="009913EA">
        <w:t>Process Overview</w:t>
      </w:r>
      <w:bookmarkEnd w:id="299"/>
    </w:p>
    <w:p w14:paraId="15C7DE68" w14:textId="7833F08E" w:rsidR="000F69DD" w:rsidRDefault="00EE2808" w:rsidP="00EE2808">
      <w:pPr>
        <w:ind w:left="0"/>
      </w:pPr>
      <w:r w:rsidRPr="00EE2808">
        <w:t>Kenan stored procedure</w:t>
      </w:r>
      <w:r w:rsidRPr="005E404F">
        <w:t xml:space="preserve"> </w:t>
      </w:r>
      <w:r>
        <w:rPr>
          <w:rFonts w:ascii="Consolas" w:hAnsi="Consolas"/>
        </w:rPr>
        <w:t>ARBOR.</w:t>
      </w:r>
      <w:r w:rsidRPr="00EE2808">
        <w:rPr>
          <w:rFonts w:ascii="Consolas" w:hAnsi="Consolas"/>
        </w:rPr>
        <w:t>BMF_SCRN_INSERT</w:t>
      </w:r>
      <w:r w:rsidRPr="005E404F">
        <w:t xml:space="preserve"> </w:t>
      </w:r>
      <w:r w:rsidRPr="00EE2808">
        <w:t xml:space="preserve">is triggered to insert </w:t>
      </w:r>
      <w:r>
        <w:t>p</w:t>
      </w:r>
      <w:r w:rsidRPr="00EE2808">
        <w:t>ayment</w:t>
      </w:r>
      <w:r w:rsidRPr="004E4ED9">
        <w:t xml:space="preserve"> </w:t>
      </w:r>
      <w:r>
        <w:t xml:space="preserve">into Kenan DB </w:t>
      </w:r>
      <w:r w:rsidRPr="004E4ED9">
        <w:t>with user-selected value.</w:t>
      </w:r>
      <w:r>
        <w:t xml:space="preserve"> </w:t>
      </w:r>
      <w:r w:rsidRPr="00EE2808">
        <w:t>Kenan Adapter is bypassed.</w:t>
      </w:r>
      <w:r w:rsidR="002D73DD">
        <w:t xml:space="preserve"> </w:t>
      </w:r>
      <w:r w:rsidR="007B59E3">
        <w:t>Phoenix p</w:t>
      </w:r>
      <w:r w:rsidR="000F69DD">
        <w:t xml:space="preserve">ayments or payment reversals </w:t>
      </w:r>
      <w:r w:rsidR="00FF0071">
        <w:t xml:space="preserve">are identifiable by </w:t>
      </w:r>
      <w:r w:rsidR="00FF0071" w:rsidRPr="00FF0071">
        <w:rPr>
          <w:rFonts w:ascii="Consolas" w:hAnsi="Consolas"/>
        </w:rPr>
        <w:t>BMF.ANNOTATION=</w:t>
      </w:r>
      <w:r w:rsidR="000F69DD">
        <w:rPr>
          <w:rFonts w:ascii="Consolas" w:hAnsi="Consolas"/>
        </w:rPr>
        <w:t>‘</w:t>
      </w:r>
      <w:r w:rsidR="000F69DD" w:rsidRPr="000F69DD">
        <w:rPr>
          <w:rFonts w:ascii="Consolas" w:hAnsi="Consolas"/>
        </w:rPr>
        <w:t>PHOENIX:SID_'+</w:t>
      </w:r>
      <w:r w:rsidR="006F37E7">
        <w:rPr>
          <w:rFonts w:ascii="Consolas" w:hAnsi="Consolas"/>
        </w:rPr>
        <w:t>phoenix_s</w:t>
      </w:r>
      <w:r w:rsidR="000F69DD" w:rsidRPr="000F69DD">
        <w:rPr>
          <w:rFonts w:ascii="Consolas" w:hAnsi="Consolas"/>
        </w:rPr>
        <w:t>ession</w:t>
      </w:r>
      <w:r w:rsidR="006F37E7">
        <w:rPr>
          <w:rFonts w:ascii="Consolas" w:hAnsi="Consolas"/>
        </w:rPr>
        <w:t>_id</w:t>
      </w:r>
      <w:r w:rsidR="000F69DD">
        <w:t>.</w:t>
      </w:r>
    </w:p>
    <w:p w14:paraId="60C92825" w14:textId="25A95682" w:rsidR="00413009" w:rsidRPr="00165081" w:rsidRDefault="00413009" w:rsidP="00EB084F">
      <w:pPr>
        <w:pStyle w:val="Nadpis6"/>
      </w:pPr>
      <w:bookmarkStart w:id="300" w:name="_Toc222405632"/>
      <w:r w:rsidRPr="00165081">
        <w:t xml:space="preserve">Role </w:t>
      </w:r>
      <w:r w:rsidR="00FB3883">
        <w:t>D</w:t>
      </w:r>
      <w:r w:rsidRPr="00165081">
        <w:t>ifferences</w:t>
      </w:r>
      <w:bookmarkEnd w:id="30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76A4E8AA" w14:textId="77777777" w:rsidTr="00BF12D3">
        <w:trPr>
          <w:trHeight w:val="277"/>
        </w:trPr>
        <w:tc>
          <w:tcPr>
            <w:tcW w:w="3490" w:type="dxa"/>
            <w:shd w:val="clear" w:color="auto" w:fill="D9D9D9" w:themeFill="background1" w:themeFillShade="D9"/>
          </w:tcPr>
          <w:p w14:paraId="050BAB85"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2BBFCA89"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7C9AC9A"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EEF910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79C520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3029F44" w14:textId="77777777" w:rsidR="00413009" w:rsidRPr="00165081" w:rsidRDefault="00413009" w:rsidP="00BF12D3">
            <w:pPr>
              <w:ind w:left="0"/>
              <w:jc w:val="center"/>
              <w:rPr>
                <w:b/>
                <w:bCs/>
              </w:rPr>
            </w:pPr>
            <w:r w:rsidRPr="00165081">
              <w:rPr>
                <w:b/>
                <w:bCs/>
              </w:rPr>
              <w:t>TESTING-V2</w:t>
            </w:r>
          </w:p>
        </w:tc>
      </w:tr>
      <w:tr w:rsidR="00413009" w14:paraId="0BD3DEDE" w14:textId="77777777" w:rsidTr="00BF12D3">
        <w:trPr>
          <w:trHeight w:val="219"/>
        </w:trPr>
        <w:tc>
          <w:tcPr>
            <w:tcW w:w="3490" w:type="dxa"/>
          </w:tcPr>
          <w:p w14:paraId="2F7EB05A" w14:textId="51C76978" w:rsidR="00413009" w:rsidRPr="00165081" w:rsidRDefault="00413009" w:rsidP="00BF12D3">
            <w:pPr>
              <w:ind w:left="0"/>
              <w:rPr>
                <w:b/>
                <w:bCs/>
              </w:rPr>
            </w:pPr>
            <w:r w:rsidRPr="00165081">
              <w:rPr>
                <w:b/>
                <w:bCs/>
              </w:rPr>
              <w:t xml:space="preserve">Access to </w:t>
            </w:r>
            <w:r>
              <w:rPr>
                <w:b/>
                <w:bCs/>
              </w:rPr>
              <w:t>Payment Insert</w:t>
            </w:r>
          </w:p>
        </w:tc>
        <w:tc>
          <w:tcPr>
            <w:tcW w:w="1163" w:type="dxa"/>
          </w:tcPr>
          <w:p w14:paraId="2A404A6F" w14:textId="77777777" w:rsidR="00413009" w:rsidRPr="00165081" w:rsidRDefault="00413009" w:rsidP="00BF12D3">
            <w:pPr>
              <w:ind w:left="0"/>
              <w:jc w:val="center"/>
            </w:pPr>
            <w:r w:rsidRPr="00165081">
              <w:t>Y</w:t>
            </w:r>
          </w:p>
        </w:tc>
        <w:tc>
          <w:tcPr>
            <w:tcW w:w="1163" w:type="dxa"/>
          </w:tcPr>
          <w:p w14:paraId="7F7440B6" w14:textId="77777777" w:rsidR="00413009" w:rsidRPr="00165081" w:rsidRDefault="00413009" w:rsidP="00BF12D3">
            <w:pPr>
              <w:ind w:left="0"/>
              <w:jc w:val="center"/>
            </w:pPr>
            <w:r w:rsidRPr="00165081">
              <w:t>Y</w:t>
            </w:r>
          </w:p>
        </w:tc>
        <w:tc>
          <w:tcPr>
            <w:tcW w:w="1180" w:type="dxa"/>
          </w:tcPr>
          <w:p w14:paraId="29E395C2" w14:textId="77777777" w:rsidR="00413009" w:rsidRPr="00165081" w:rsidRDefault="00413009" w:rsidP="00BF12D3">
            <w:pPr>
              <w:ind w:left="0"/>
              <w:jc w:val="center"/>
            </w:pPr>
            <w:r w:rsidRPr="00165081">
              <w:t>N</w:t>
            </w:r>
          </w:p>
        </w:tc>
        <w:tc>
          <w:tcPr>
            <w:tcW w:w="1180" w:type="dxa"/>
          </w:tcPr>
          <w:p w14:paraId="1AF4EEE6" w14:textId="77777777" w:rsidR="00413009" w:rsidRPr="00165081" w:rsidRDefault="00413009" w:rsidP="00BF12D3">
            <w:pPr>
              <w:ind w:left="0"/>
              <w:jc w:val="center"/>
            </w:pPr>
            <w:r w:rsidRPr="00165081">
              <w:t>Y</w:t>
            </w:r>
          </w:p>
        </w:tc>
        <w:tc>
          <w:tcPr>
            <w:tcW w:w="1180" w:type="dxa"/>
          </w:tcPr>
          <w:p w14:paraId="417DA29B" w14:textId="77777777" w:rsidR="00413009" w:rsidRPr="00D771E3" w:rsidRDefault="00413009" w:rsidP="00BF12D3">
            <w:pPr>
              <w:ind w:left="0"/>
              <w:jc w:val="center"/>
            </w:pPr>
            <w:r w:rsidRPr="00165081">
              <w:t>N</w:t>
            </w:r>
          </w:p>
        </w:tc>
      </w:tr>
    </w:tbl>
    <w:p w14:paraId="5A1993DC" w14:textId="77777777" w:rsidR="00413009" w:rsidRPr="00647C72" w:rsidRDefault="00413009" w:rsidP="00413009"/>
    <w:p w14:paraId="55519918" w14:textId="76F5FE25" w:rsidR="001E58EA" w:rsidRDefault="001E58EA" w:rsidP="000A1322">
      <w:pPr>
        <w:pStyle w:val="Nadpis5"/>
      </w:pPr>
      <w:bookmarkStart w:id="301" w:name="_Payment_Allocation"/>
      <w:bookmarkStart w:id="302" w:name="_Toc222405633"/>
      <w:bookmarkEnd w:id="301"/>
      <w:r>
        <w:lastRenderedPageBreak/>
        <w:t>Payment Allocation</w:t>
      </w:r>
      <w:bookmarkEnd w:id="302"/>
    </w:p>
    <w:p w14:paraId="139449A6" w14:textId="77777777" w:rsidR="00CE1CF2" w:rsidRDefault="009242FF" w:rsidP="009242FF">
      <w:pPr>
        <w:ind w:left="0"/>
      </w:pPr>
      <w:r>
        <w:t>Pres</w:t>
      </w:r>
      <w:r w:rsidR="00623578">
        <w:t>s</w:t>
      </w:r>
      <w:r>
        <w:t xml:space="preserve"> </w:t>
      </w:r>
      <w:r w:rsidR="00225EF7">
        <w:rPr>
          <w:b/>
          <w:bCs/>
          <w:noProof/>
          <w:sz w:val="18"/>
          <w:szCs w:val="18"/>
        </w:rPr>
        <w:drawing>
          <wp:inline distT="0" distB="0" distL="0" distR="0" wp14:anchorId="322851C3" wp14:editId="702F2BB8">
            <wp:extent cx="152400" cy="152400"/>
            <wp:effectExtent l="0" t="0" r="0" b="0"/>
            <wp:docPr id="425" name="Obrázek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Obrázek 425"/>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23578">
        <w:t xml:space="preserve"> </w:t>
      </w:r>
      <w:r>
        <w:rPr>
          <w:b/>
          <w:bCs/>
          <w:sz w:val="18"/>
          <w:szCs w:val="18"/>
        </w:rPr>
        <w:t xml:space="preserve">Allocate </w:t>
      </w:r>
      <w:r w:rsidRPr="00C036DF">
        <w:t xml:space="preserve">button to </w:t>
      </w:r>
      <w:r>
        <w:t xml:space="preserve">distribute </w:t>
      </w:r>
      <w:r w:rsidRPr="009242FF">
        <w:t xml:space="preserve">suspense account balance to </w:t>
      </w:r>
      <w:r w:rsidR="00A717DC">
        <w:t>open (unpaid)</w:t>
      </w:r>
      <w:r w:rsidRPr="009242FF">
        <w:t xml:space="preserve"> invoices</w:t>
      </w:r>
      <w:r>
        <w:t xml:space="preserve">. </w:t>
      </w:r>
      <w:r w:rsidR="00CE1CF2">
        <w:t xml:space="preserve">Fully funded invoices will be closed by this operation. </w:t>
      </w:r>
    </w:p>
    <w:p w14:paraId="5F53E708" w14:textId="77777777" w:rsidR="00CE1CF2" w:rsidRDefault="00CE1CF2" w:rsidP="009242FF">
      <w:pPr>
        <w:ind w:left="0"/>
      </w:pPr>
    </w:p>
    <w:p w14:paraId="64F2C19C" w14:textId="3ADA2F43" w:rsidR="009242FF" w:rsidRDefault="006B7B65" w:rsidP="009242FF">
      <w:pPr>
        <w:ind w:left="0"/>
      </w:pPr>
      <w:r>
        <w:t xml:space="preserve">The option is only available to accounts that </w:t>
      </w:r>
      <w:r w:rsidRPr="006B7B65">
        <w:t xml:space="preserve">have </w:t>
      </w:r>
      <w:r w:rsidR="00284243">
        <w:t>open</w:t>
      </w:r>
      <w:r w:rsidRPr="006B7B65">
        <w:t xml:space="preserve"> invoices and </w:t>
      </w:r>
      <w:r w:rsidR="00284243">
        <w:t>s</w:t>
      </w:r>
      <w:r w:rsidRPr="006B7B65">
        <w:t xml:space="preserve">uspense account </w:t>
      </w:r>
      <w:r w:rsidR="00284243">
        <w:t xml:space="preserve">overpayment </w:t>
      </w:r>
      <w:r w:rsidRPr="006B7B65">
        <w:t>at the same time.</w:t>
      </w:r>
      <w:r w:rsidR="00EF17DC">
        <w:t xml:space="preserve"> If the account does not meet the above criteria, </w:t>
      </w:r>
      <w:r w:rsidR="00D6767B">
        <w:t xml:space="preserve">following </w:t>
      </w:r>
      <w:r w:rsidR="00EF17DC">
        <w:t>message is displayed to user</w:t>
      </w:r>
      <w:r w:rsidR="00D6767B">
        <w:t>:</w:t>
      </w:r>
    </w:p>
    <w:p w14:paraId="3094C906" w14:textId="56F0A8EB" w:rsidR="00D6767B" w:rsidRDefault="00D6767B" w:rsidP="009242FF">
      <w:pPr>
        <w:ind w:left="0"/>
      </w:pPr>
    </w:p>
    <w:p w14:paraId="698D32FC" w14:textId="1A2961A0" w:rsidR="00D6767B" w:rsidRDefault="00D6767B" w:rsidP="00D6767B">
      <w:pPr>
        <w:ind w:left="0"/>
        <w:jc w:val="center"/>
      </w:pPr>
      <w:r>
        <w:rPr>
          <w:noProof/>
        </w:rPr>
        <w:drawing>
          <wp:inline distT="0" distB="0" distL="0" distR="0" wp14:anchorId="32287796" wp14:editId="55807E19">
            <wp:extent cx="4781550" cy="2085975"/>
            <wp:effectExtent l="0" t="0" r="0" b="9525"/>
            <wp:docPr id="56" name="Obráze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4781550" cy="2085975"/>
                    </a:xfrm>
                    <a:prstGeom prst="rect">
                      <a:avLst/>
                    </a:prstGeom>
                  </pic:spPr>
                </pic:pic>
              </a:graphicData>
            </a:graphic>
          </wp:inline>
        </w:drawing>
      </w:r>
    </w:p>
    <w:p w14:paraId="40930739" w14:textId="24150AC7" w:rsidR="00D6767B" w:rsidRPr="00D6767B" w:rsidRDefault="00D6767B" w:rsidP="00D6767B">
      <w:pPr>
        <w:ind w:left="0"/>
        <w:jc w:val="center"/>
        <w:rPr>
          <w:i/>
          <w:iCs w:val="0"/>
          <w:sz w:val="18"/>
          <w:szCs w:val="18"/>
        </w:rPr>
      </w:pPr>
      <w:r>
        <w:rPr>
          <w:i/>
          <w:iCs w:val="0"/>
          <w:sz w:val="18"/>
          <w:szCs w:val="18"/>
        </w:rPr>
        <w:t>Information about a</w:t>
      </w:r>
      <w:r w:rsidRPr="00D6767B">
        <w:rPr>
          <w:i/>
          <w:iCs w:val="0"/>
          <w:sz w:val="18"/>
          <w:szCs w:val="18"/>
        </w:rPr>
        <w:t>ccount not meeting criteria for suspense balance allocation</w:t>
      </w:r>
    </w:p>
    <w:p w14:paraId="7DCA9012" w14:textId="5F060B22" w:rsidR="009242FF" w:rsidRDefault="009242FF" w:rsidP="009242FF">
      <w:pPr>
        <w:ind w:left="0"/>
      </w:pPr>
    </w:p>
    <w:p w14:paraId="4BD40101" w14:textId="702CCBB0" w:rsidR="009242FF" w:rsidRDefault="009242FF" w:rsidP="009242FF">
      <w:pPr>
        <w:ind w:left="0"/>
      </w:pPr>
      <w:r w:rsidRPr="00FF34D5">
        <w:t xml:space="preserve">Please refer to Kenan system documentation for more details on </w:t>
      </w:r>
      <w:r>
        <w:t xml:space="preserve">the </w:t>
      </w:r>
      <w:r w:rsidR="00A86427">
        <w:t xml:space="preserve">suspense </w:t>
      </w:r>
      <w:r>
        <w:t>balance allocation</w:t>
      </w:r>
      <w:r w:rsidRPr="00FF34D5">
        <w:t>.</w:t>
      </w:r>
    </w:p>
    <w:p w14:paraId="0E7223CC" w14:textId="4A4B3597" w:rsidR="009242FF" w:rsidRDefault="009242FF" w:rsidP="009242FF">
      <w:pPr>
        <w:ind w:left="0"/>
      </w:pPr>
    </w:p>
    <w:p w14:paraId="6FA4E3C3" w14:textId="5A6048B4" w:rsidR="009242FF" w:rsidRPr="009913EA" w:rsidRDefault="009242FF" w:rsidP="00EB084F">
      <w:pPr>
        <w:pStyle w:val="Nadpis6"/>
      </w:pPr>
      <w:bookmarkStart w:id="303" w:name="_Toc222405634"/>
      <w:r w:rsidRPr="009913EA">
        <w:t>Process Overview</w:t>
      </w:r>
      <w:bookmarkEnd w:id="303"/>
    </w:p>
    <w:p w14:paraId="7A819A6F" w14:textId="4A558AD5" w:rsidR="009242FF" w:rsidRDefault="009242FF" w:rsidP="009242FF">
      <w:pPr>
        <w:ind w:left="0"/>
      </w:pPr>
      <w:r w:rsidRPr="00EE2808">
        <w:t>Kenan stored procedure</w:t>
      </w:r>
      <w:r w:rsidRPr="005E404F">
        <w:t xml:space="preserve"> </w:t>
      </w:r>
      <w:r>
        <w:rPr>
          <w:rFonts w:ascii="Consolas" w:hAnsi="Consolas"/>
        </w:rPr>
        <w:t>ARBOR.</w:t>
      </w:r>
      <w:r w:rsidR="006B7B65">
        <w:rPr>
          <w:rFonts w:ascii="Consolas" w:hAnsi="Consolas"/>
        </w:rPr>
        <w:t>ALLOCATE_SUSPENSE</w:t>
      </w:r>
      <w:r w:rsidRPr="005E404F">
        <w:t xml:space="preserve"> </w:t>
      </w:r>
      <w:r w:rsidRPr="00EE2808">
        <w:t xml:space="preserve">is triggered to </w:t>
      </w:r>
      <w:r w:rsidR="006B7B65">
        <w:t>allocate suspense account balance to open invoices</w:t>
      </w:r>
      <w:r w:rsidRPr="004E4ED9">
        <w:t>.</w:t>
      </w:r>
      <w:r w:rsidR="000C52CA">
        <w:t xml:space="preserve"> </w:t>
      </w:r>
      <w:r w:rsidR="00B933D8">
        <w:t>Fully funded</w:t>
      </w:r>
      <w:r w:rsidR="000C52CA">
        <w:t xml:space="preserve"> invoices </w:t>
      </w:r>
      <w:r w:rsidR="00B933D8">
        <w:t>will be</w:t>
      </w:r>
      <w:r w:rsidR="000C52CA">
        <w:t xml:space="preserve"> closed. Remaining balance </w:t>
      </w:r>
      <w:r w:rsidR="00B933D8">
        <w:t xml:space="preserve">is </w:t>
      </w:r>
      <w:r w:rsidR="000C52CA">
        <w:t>kept on the suspense account.</w:t>
      </w:r>
    </w:p>
    <w:p w14:paraId="1A0268E3" w14:textId="7BAA71FA" w:rsidR="00413009" w:rsidRPr="00165081" w:rsidRDefault="00413009" w:rsidP="00EB084F">
      <w:pPr>
        <w:pStyle w:val="Nadpis6"/>
      </w:pPr>
      <w:bookmarkStart w:id="304" w:name="_Toc222405635"/>
      <w:r w:rsidRPr="00165081">
        <w:t xml:space="preserve">Role </w:t>
      </w:r>
      <w:r w:rsidR="00FB3883">
        <w:t>D</w:t>
      </w:r>
      <w:r w:rsidRPr="00165081">
        <w:t>ifferences</w:t>
      </w:r>
      <w:bookmarkEnd w:id="30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1AFE156" w14:textId="77777777" w:rsidTr="00BF12D3">
        <w:trPr>
          <w:trHeight w:val="277"/>
        </w:trPr>
        <w:tc>
          <w:tcPr>
            <w:tcW w:w="3490" w:type="dxa"/>
            <w:shd w:val="clear" w:color="auto" w:fill="D9D9D9" w:themeFill="background1" w:themeFillShade="D9"/>
          </w:tcPr>
          <w:p w14:paraId="382F6D7F"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E88670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1E5FCE5"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F23A640"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5AD9C8C"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505B82A5" w14:textId="77777777" w:rsidR="00413009" w:rsidRPr="00165081" w:rsidRDefault="00413009" w:rsidP="00BF12D3">
            <w:pPr>
              <w:ind w:left="0"/>
              <w:jc w:val="center"/>
              <w:rPr>
                <w:b/>
                <w:bCs/>
              </w:rPr>
            </w:pPr>
            <w:r w:rsidRPr="00165081">
              <w:rPr>
                <w:b/>
                <w:bCs/>
              </w:rPr>
              <w:t>TESTING-V2</w:t>
            </w:r>
          </w:p>
        </w:tc>
      </w:tr>
      <w:tr w:rsidR="00413009" w14:paraId="10D813BF" w14:textId="77777777" w:rsidTr="00BF12D3">
        <w:trPr>
          <w:trHeight w:val="219"/>
        </w:trPr>
        <w:tc>
          <w:tcPr>
            <w:tcW w:w="3490" w:type="dxa"/>
          </w:tcPr>
          <w:p w14:paraId="33648193" w14:textId="48F7A86A" w:rsidR="00413009" w:rsidRPr="00165081" w:rsidRDefault="00413009" w:rsidP="00BF12D3">
            <w:pPr>
              <w:ind w:left="0"/>
              <w:rPr>
                <w:b/>
                <w:bCs/>
              </w:rPr>
            </w:pPr>
            <w:r w:rsidRPr="00165081">
              <w:rPr>
                <w:b/>
                <w:bCs/>
              </w:rPr>
              <w:t xml:space="preserve">Access to </w:t>
            </w:r>
            <w:r>
              <w:rPr>
                <w:b/>
                <w:bCs/>
              </w:rPr>
              <w:t>Payment Allocation</w:t>
            </w:r>
          </w:p>
        </w:tc>
        <w:tc>
          <w:tcPr>
            <w:tcW w:w="1163" w:type="dxa"/>
          </w:tcPr>
          <w:p w14:paraId="31CBBC5F" w14:textId="77777777" w:rsidR="00413009" w:rsidRPr="00165081" w:rsidRDefault="00413009" w:rsidP="00BF12D3">
            <w:pPr>
              <w:ind w:left="0"/>
              <w:jc w:val="center"/>
            </w:pPr>
            <w:r w:rsidRPr="00165081">
              <w:t>Y</w:t>
            </w:r>
          </w:p>
        </w:tc>
        <w:tc>
          <w:tcPr>
            <w:tcW w:w="1163" w:type="dxa"/>
          </w:tcPr>
          <w:p w14:paraId="7006456D" w14:textId="77777777" w:rsidR="00413009" w:rsidRPr="00165081" w:rsidRDefault="00413009" w:rsidP="00BF12D3">
            <w:pPr>
              <w:ind w:left="0"/>
              <w:jc w:val="center"/>
            </w:pPr>
            <w:r w:rsidRPr="00165081">
              <w:t>Y</w:t>
            </w:r>
          </w:p>
        </w:tc>
        <w:tc>
          <w:tcPr>
            <w:tcW w:w="1180" w:type="dxa"/>
          </w:tcPr>
          <w:p w14:paraId="3BA25A4A" w14:textId="77777777" w:rsidR="00413009" w:rsidRPr="00165081" w:rsidRDefault="00413009" w:rsidP="00BF12D3">
            <w:pPr>
              <w:ind w:left="0"/>
              <w:jc w:val="center"/>
            </w:pPr>
            <w:r w:rsidRPr="00165081">
              <w:t>N</w:t>
            </w:r>
          </w:p>
        </w:tc>
        <w:tc>
          <w:tcPr>
            <w:tcW w:w="1180" w:type="dxa"/>
          </w:tcPr>
          <w:p w14:paraId="5E6E8DBE" w14:textId="77777777" w:rsidR="00413009" w:rsidRPr="00165081" w:rsidRDefault="00413009" w:rsidP="00BF12D3">
            <w:pPr>
              <w:ind w:left="0"/>
              <w:jc w:val="center"/>
            </w:pPr>
            <w:r w:rsidRPr="00165081">
              <w:t>Y</w:t>
            </w:r>
          </w:p>
        </w:tc>
        <w:tc>
          <w:tcPr>
            <w:tcW w:w="1180" w:type="dxa"/>
          </w:tcPr>
          <w:p w14:paraId="52408917" w14:textId="77777777" w:rsidR="00413009" w:rsidRPr="00D771E3" w:rsidRDefault="00413009" w:rsidP="00BF12D3">
            <w:pPr>
              <w:ind w:left="0"/>
              <w:jc w:val="center"/>
            </w:pPr>
            <w:r w:rsidRPr="00165081">
              <w:t>N</w:t>
            </w:r>
          </w:p>
        </w:tc>
      </w:tr>
    </w:tbl>
    <w:p w14:paraId="77AED160" w14:textId="77777777" w:rsidR="00413009" w:rsidRPr="00413009" w:rsidRDefault="00413009" w:rsidP="00413009">
      <w:pPr>
        <w:ind w:left="0"/>
      </w:pPr>
    </w:p>
    <w:p w14:paraId="1AE37D22" w14:textId="77777777" w:rsidR="00F7645C" w:rsidRPr="00F7645C" w:rsidRDefault="00F7645C" w:rsidP="00F7645C">
      <w:bookmarkStart w:id="305" w:name="_Running_Rating_modules"/>
      <w:bookmarkStart w:id="306" w:name="_Running_SMS_Launcher"/>
      <w:bookmarkEnd w:id="305"/>
      <w:bookmarkEnd w:id="306"/>
    </w:p>
    <w:p w14:paraId="7D35CD4A" w14:textId="72C54867" w:rsidR="00142BDA" w:rsidRDefault="006F3565" w:rsidP="000A1322">
      <w:pPr>
        <w:pStyle w:val="Nadpis5"/>
      </w:pPr>
      <w:bookmarkStart w:id="307" w:name="_Toc222405636"/>
      <w:r>
        <w:t>Running</w:t>
      </w:r>
      <w:r w:rsidR="00142BDA">
        <w:t xml:space="preserve"> Rating</w:t>
      </w:r>
      <w:r w:rsidR="006B2A0A">
        <w:t xml:space="preserve"> modules (COM, MCAP, CAP)</w:t>
      </w:r>
      <w:bookmarkEnd w:id="307"/>
    </w:p>
    <w:p w14:paraId="7930A5DB" w14:textId="30F8C1A8" w:rsidR="00EA7DD2" w:rsidRDefault="00EA7DD2" w:rsidP="00EA7DD2">
      <w:pPr>
        <w:ind w:left="0"/>
      </w:pPr>
      <w:r>
        <w:t xml:space="preserve">Press </w:t>
      </w:r>
      <w:r w:rsidR="00641418">
        <w:rPr>
          <w:b/>
          <w:bCs/>
          <w:noProof/>
          <w:sz w:val="18"/>
          <w:szCs w:val="18"/>
        </w:rPr>
        <w:drawing>
          <wp:inline distT="0" distB="0" distL="0" distR="0" wp14:anchorId="05430B82" wp14:editId="2C8C1AFE">
            <wp:extent cx="152400" cy="152400"/>
            <wp:effectExtent l="0" t="0" r="0" b="0"/>
            <wp:docPr id="427" name="Obrázek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Pr>
          <w:b/>
          <w:bCs/>
          <w:sz w:val="18"/>
          <w:szCs w:val="18"/>
        </w:rPr>
        <w:t xml:space="preserve">Rate </w:t>
      </w:r>
      <w:r w:rsidRPr="00C036DF">
        <w:t xml:space="preserve">button to </w:t>
      </w:r>
      <w:r>
        <w:t>execute Kenan rating modules on the account’s customer server in order to process new</w:t>
      </w:r>
      <w:r w:rsidR="00436056">
        <w:t>ly arrived</w:t>
      </w:r>
      <w:r>
        <w:t xml:space="preserve"> CDR’s. If rating modules are currently running, user is asked to try again later.</w:t>
      </w:r>
    </w:p>
    <w:p w14:paraId="0701BF39" w14:textId="77777777" w:rsidR="00F178A3" w:rsidRDefault="00F178A3" w:rsidP="00EA7DD2">
      <w:pPr>
        <w:ind w:left="0"/>
      </w:pPr>
    </w:p>
    <w:p w14:paraId="30D822BD" w14:textId="564163F6" w:rsidR="00F178A3" w:rsidRDefault="00F178A3" w:rsidP="00F178A3">
      <w:pPr>
        <w:ind w:left="0"/>
      </w:pPr>
      <w:r>
        <w:t xml:space="preserve">If specific input files are required to be uploaded before the processes are executed, right-click on the </w:t>
      </w:r>
      <w:r>
        <w:rPr>
          <w:b/>
          <w:bCs/>
          <w:noProof/>
          <w:sz w:val="18"/>
          <w:szCs w:val="18"/>
        </w:rPr>
        <w:drawing>
          <wp:inline distT="0" distB="0" distL="0" distR="0" wp14:anchorId="026E0BFC" wp14:editId="52CE6610">
            <wp:extent cx="152400" cy="152400"/>
            <wp:effectExtent l="0" t="0" r="0" b="0"/>
            <wp:docPr id="1469139247" name="Obrázek 1469139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Rate </w:t>
      </w:r>
      <w:r w:rsidRPr="00C036DF">
        <w:t>button</w:t>
      </w:r>
      <w:r>
        <w:t xml:space="preserve"> and choose </w:t>
      </w:r>
      <w:r>
        <w:rPr>
          <w:b/>
          <w:bCs/>
          <w:sz w:val="18"/>
          <w:szCs w:val="18"/>
        </w:rPr>
        <w:t xml:space="preserve">Upload custom file(s)… </w:t>
      </w:r>
      <w:r>
        <w:t>from popup menu. Then, select CDR file(s) to upload (</w:t>
      </w:r>
      <w:r w:rsidRPr="00110CD8">
        <w:rPr>
          <w:rFonts w:ascii="Consolas" w:hAnsi="Consolas"/>
          <w:sz w:val="18"/>
          <w:szCs w:val="18"/>
        </w:rPr>
        <w:t>*.</w:t>
      </w:r>
      <w:r>
        <w:rPr>
          <w:rFonts w:ascii="Consolas" w:hAnsi="Consolas"/>
          <w:sz w:val="18"/>
          <w:szCs w:val="18"/>
        </w:rPr>
        <w:t>CTRL</w:t>
      </w:r>
      <w:r w:rsidRPr="00110CD8">
        <w:rPr>
          <w:rFonts w:ascii="Consolas" w:hAnsi="Consolas"/>
          <w:sz w:val="18"/>
          <w:szCs w:val="18"/>
        </w:rPr>
        <w:t xml:space="preserve"> </w:t>
      </w:r>
      <w:r>
        <w:rPr>
          <w:rFonts w:ascii="Consolas" w:hAnsi="Consolas"/>
          <w:sz w:val="18"/>
          <w:szCs w:val="18"/>
        </w:rPr>
        <w:t>+ *.DATA</w:t>
      </w:r>
      <w:r>
        <w:t>) from file selection dialog box that will be displayed.</w:t>
      </w:r>
    </w:p>
    <w:p w14:paraId="6EB98513" w14:textId="77777777" w:rsidR="00F178A3" w:rsidRDefault="00F178A3" w:rsidP="00F178A3">
      <w:pPr>
        <w:ind w:left="0"/>
      </w:pPr>
    </w:p>
    <w:p w14:paraId="5E3310A1" w14:textId="7BDF913B" w:rsidR="00F178A3" w:rsidRDefault="00F178A3" w:rsidP="00F178A3">
      <w:pPr>
        <w:ind w:left="0"/>
      </w:pPr>
      <w:r>
        <w:t>In next dialog, you will be asked whether to proceed with execution of the rating modules.</w:t>
      </w:r>
    </w:p>
    <w:p w14:paraId="6811CB86" w14:textId="77777777" w:rsidR="00F178A3" w:rsidRDefault="00F178A3" w:rsidP="00F178A3">
      <w:pPr>
        <w:ind w:left="0"/>
      </w:pPr>
    </w:p>
    <w:p w14:paraId="0DB9C81F" w14:textId="77777777" w:rsidR="00F178A3" w:rsidRDefault="00F178A3" w:rsidP="00F178A3">
      <w:pPr>
        <w:ind w:left="0"/>
      </w:pPr>
      <w:r w:rsidRPr="00B742EF">
        <w:t xml:space="preserve">If there were errors detected during </w:t>
      </w:r>
      <w:r>
        <w:t>processing</w:t>
      </w:r>
      <w:r w:rsidRPr="00B742EF">
        <w:t>, error message is displayed.</w:t>
      </w:r>
    </w:p>
    <w:p w14:paraId="61DD76B7" w14:textId="77777777" w:rsidR="00F178A3" w:rsidRDefault="00F178A3" w:rsidP="00EA7DD2">
      <w:pPr>
        <w:ind w:left="0"/>
      </w:pPr>
    </w:p>
    <w:p w14:paraId="4C06AF34" w14:textId="570D7C62" w:rsidR="00EA7DD2" w:rsidRPr="009913EA" w:rsidRDefault="00EA7DD2" w:rsidP="00EB084F">
      <w:pPr>
        <w:pStyle w:val="Nadpis6"/>
      </w:pPr>
      <w:bookmarkStart w:id="308" w:name="_Toc222405637"/>
      <w:r w:rsidRPr="009913EA">
        <w:t>Process Overview</w:t>
      </w:r>
      <w:bookmarkEnd w:id="308"/>
    </w:p>
    <w:p w14:paraId="0FBA5AA4" w14:textId="4990BA9F" w:rsidR="00A928FE" w:rsidRDefault="00A928FE">
      <w:pPr>
        <w:pStyle w:val="Odstavecseseznamem"/>
        <w:numPr>
          <w:ilvl w:val="0"/>
          <w:numId w:val="201"/>
        </w:numPr>
      </w:pPr>
      <w:r>
        <w:t xml:space="preserve">Lock process </w:t>
      </w:r>
      <w:r w:rsidRPr="00A928FE">
        <w:rPr>
          <w:rFonts w:ascii="Consolas" w:hAnsi="Consolas"/>
        </w:rPr>
        <w:t>RATING</w:t>
      </w:r>
    </w:p>
    <w:p w14:paraId="73FCDE31" w14:textId="43903E7F" w:rsidR="00EA7DD2" w:rsidRDefault="00EA7DD2">
      <w:pPr>
        <w:pStyle w:val="Odstavecseseznamem"/>
        <w:numPr>
          <w:ilvl w:val="0"/>
          <w:numId w:val="201"/>
        </w:numPr>
      </w:pPr>
      <w:r>
        <w:t xml:space="preserve">Check if </w:t>
      </w:r>
      <w:r w:rsidRPr="0060642A">
        <w:rPr>
          <w:rFonts w:ascii="Consolas" w:hAnsi="Consolas"/>
        </w:rPr>
        <w:t>UMFFilesPreProcessor</w:t>
      </w:r>
      <w:r w:rsidR="0060642A">
        <w:rPr>
          <w:rFonts w:ascii="Consolas" w:hAnsi="Consolas"/>
        </w:rPr>
        <w:t>.sh</w:t>
      </w:r>
      <w:r>
        <w:t xml:space="preserve"> is currently running</w:t>
      </w:r>
    </w:p>
    <w:p w14:paraId="59D22AF4" w14:textId="0842E8BA" w:rsidR="00EA7DD2" w:rsidRDefault="00EA7DD2">
      <w:pPr>
        <w:pStyle w:val="Odstavecseseznamem"/>
        <w:numPr>
          <w:ilvl w:val="0"/>
          <w:numId w:val="201"/>
        </w:numPr>
      </w:pPr>
      <w:r>
        <w:lastRenderedPageBreak/>
        <w:t xml:space="preserve">Check if </w:t>
      </w:r>
      <w:r w:rsidRPr="0060642A">
        <w:rPr>
          <w:rFonts w:ascii="Consolas" w:hAnsi="Consolas"/>
        </w:rPr>
        <w:t>COM</w:t>
      </w:r>
      <w:r>
        <w:t xml:space="preserve"> </w:t>
      </w:r>
      <w:r w:rsidR="0045165F">
        <w:t xml:space="preserve">module </w:t>
      </w:r>
      <w:r>
        <w:t>is currently running</w:t>
      </w:r>
    </w:p>
    <w:p w14:paraId="4540D540" w14:textId="68AAEC3D" w:rsidR="00EA7DD2" w:rsidRDefault="00EA7DD2">
      <w:pPr>
        <w:pStyle w:val="Odstavecseseznamem"/>
        <w:numPr>
          <w:ilvl w:val="0"/>
          <w:numId w:val="201"/>
        </w:numPr>
      </w:pPr>
      <w:r>
        <w:t xml:space="preserve">Check if </w:t>
      </w:r>
      <w:r w:rsidRPr="0060642A">
        <w:rPr>
          <w:rFonts w:ascii="Consolas" w:hAnsi="Consolas"/>
        </w:rPr>
        <w:t>MCAP</w:t>
      </w:r>
      <w:r>
        <w:t xml:space="preserve"> </w:t>
      </w:r>
      <w:r w:rsidR="0045165F">
        <w:t xml:space="preserve">module </w:t>
      </w:r>
      <w:r>
        <w:t>is currently running</w:t>
      </w:r>
    </w:p>
    <w:p w14:paraId="2BB9A22A" w14:textId="0BB0BE6A" w:rsidR="00EA7DD2" w:rsidRDefault="00EA7DD2">
      <w:pPr>
        <w:pStyle w:val="Odstavecseseznamem"/>
        <w:numPr>
          <w:ilvl w:val="0"/>
          <w:numId w:val="201"/>
        </w:numPr>
      </w:pPr>
      <w:r>
        <w:t xml:space="preserve">Check if </w:t>
      </w:r>
      <w:r w:rsidRPr="0060642A">
        <w:rPr>
          <w:rFonts w:ascii="Consolas" w:hAnsi="Consolas"/>
        </w:rPr>
        <w:t>CAP</w:t>
      </w:r>
      <w:r>
        <w:t xml:space="preserve"> </w:t>
      </w:r>
      <w:r w:rsidR="0045165F">
        <w:t xml:space="preserve">module </w:t>
      </w:r>
      <w:r>
        <w:t>is currently running</w:t>
      </w:r>
    </w:p>
    <w:p w14:paraId="523BFEE9" w14:textId="4903745D" w:rsidR="00EA7DD2" w:rsidRDefault="00EA7DD2">
      <w:pPr>
        <w:pStyle w:val="Odstavecseseznamem"/>
        <w:numPr>
          <w:ilvl w:val="0"/>
          <w:numId w:val="201"/>
        </w:numPr>
      </w:pPr>
      <w:r>
        <w:t>If any of the above is true, stop processing and display the reason</w:t>
      </w:r>
    </w:p>
    <w:p w14:paraId="44FFF75D" w14:textId="774EAF82" w:rsidR="00EA7DD2" w:rsidRDefault="00B958C8">
      <w:pPr>
        <w:pStyle w:val="Odstavecseseznamem"/>
        <w:numPr>
          <w:ilvl w:val="0"/>
          <w:numId w:val="201"/>
        </w:numPr>
      </w:pPr>
      <w:r>
        <w:t>Execute Kenan script</w:t>
      </w:r>
      <w:r w:rsidR="00EA7DD2">
        <w:t xml:space="preserve"> </w:t>
      </w:r>
      <w:r w:rsidR="00EA7DD2" w:rsidRPr="0060642A">
        <w:rPr>
          <w:rFonts w:ascii="Consolas" w:hAnsi="Consolas"/>
        </w:rPr>
        <w:t>UMFFilesPreProcessor.sh</w:t>
      </w:r>
    </w:p>
    <w:p w14:paraId="15579BD7" w14:textId="4227D8AA" w:rsidR="00EA7DD2" w:rsidRDefault="00B958C8">
      <w:pPr>
        <w:pStyle w:val="Odstavecseseznamem"/>
        <w:numPr>
          <w:ilvl w:val="0"/>
          <w:numId w:val="201"/>
        </w:numPr>
      </w:pPr>
      <w:r>
        <w:t xml:space="preserve">Execute Kenan script </w:t>
      </w:r>
      <w:r w:rsidR="00EA7DD2" w:rsidRPr="0060642A">
        <w:rPr>
          <w:rFonts w:ascii="Consolas" w:hAnsi="Consolas"/>
        </w:rPr>
        <w:t>RatingLauncher.ksh</w:t>
      </w:r>
      <w:r w:rsidR="00EA7DD2">
        <w:t xml:space="preserve"> for given customer server and </w:t>
      </w:r>
      <w:r w:rsidR="00EA7DD2" w:rsidRPr="0060642A">
        <w:rPr>
          <w:rFonts w:ascii="Consolas" w:hAnsi="Consolas"/>
        </w:rPr>
        <w:t>COM</w:t>
      </w:r>
      <w:r w:rsidR="00EA7DD2">
        <w:t>+</w:t>
      </w:r>
      <w:r w:rsidR="00EA7DD2" w:rsidRPr="0060642A">
        <w:rPr>
          <w:rFonts w:ascii="Consolas" w:hAnsi="Consolas"/>
        </w:rPr>
        <w:t>MCAP</w:t>
      </w:r>
      <w:r w:rsidR="00EA7DD2">
        <w:t>+</w:t>
      </w:r>
      <w:r w:rsidR="00EA7DD2" w:rsidRPr="0060642A">
        <w:rPr>
          <w:rFonts w:ascii="Consolas" w:hAnsi="Consolas"/>
        </w:rPr>
        <w:t>CAP</w:t>
      </w:r>
      <w:r w:rsidR="00EA7DD2">
        <w:t xml:space="preserve"> combination</w:t>
      </w:r>
    </w:p>
    <w:p w14:paraId="34E8BB3A" w14:textId="39D55E55" w:rsidR="00A928FE" w:rsidRDefault="00A928FE">
      <w:pPr>
        <w:pStyle w:val="Odstavecseseznamem"/>
        <w:numPr>
          <w:ilvl w:val="0"/>
          <w:numId w:val="201"/>
        </w:numPr>
      </w:pPr>
      <w:r>
        <w:t xml:space="preserve">Unlock process </w:t>
      </w:r>
      <w:r w:rsidRPr="00A928FE">
        <w:rPr>
          <w:rFonts w:ascii="Consolas" w:hAnsi="Consolas"/>
        </w:rPr>
        <w:t>RATING</w:t>
      </w:r>
    </w:p>
    <w:p w14:paraId="0654C38D" w14:textId="6FC56D70" w:rsidR="00413009" w:rsidRPr="00165081" w:rsidRDefault="00413009" w:rsidP="00EB084F">
      <w:pPr>
        <w:pStyle w:val="Nadpis6"/>
      </w:pPr>
      <w:bookmarkStart w:id="309" w:name="_Toc222405638"/>
      <w:r w:rsidRPr="00165081">
        <w:t xml:space="preserve">Role </w:t>
      </w:r>
      <w:r w:rsidR="00FB3883">
        <w:t>D</w:t>
      </w:r>
      <w:r w:rsidRPr="00165081">
        <w:t>ifferences</w:t>
      </w:r>
      <w:bookmarkEnd w:id="30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83E6934" w14:textId="77777777" w:rsidTr="00BF12D3">
        <w:trPr>
          <w:trHeight w:val="277"/>
        </w:trPr>
        <w:tc>
          <w:tcPr>
            <w:tcW w:w="3490" w:type="dxa"/>
            <w:shd w:val="clear" w:color="auto" w:fill="D9D9D9" w:themeFill="background1" w:themeFillShade="D9"/>
          </w:tcPr>
          <w:p w14:paraId="05624438"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25DFDC02"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807ED07"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31CF725"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941F28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4200EAD9" w14:textId="77777777" w:rsidR="00413009" w:rsidRPr="00165081" w:rsidRDefault="00413009" w:rsidP="00BF12D3">
            <w:pPr>
              <w:ind w:left="0"/>
              <w:jc w:val="center"/>
              <w:rPr>
                <w:b/>
                <w:bCs/>
              </w:rPr>
            </w:pPr>
            <w:r w:rsidRPr="00165081">
              <w:rPr>
                <w:b/>
                <w:bCs/>
              </w:rPr>
              <w:t>TESTING-V2</w:t>
            </w:r>
          </w:p>
        </w:tc>
      </w:tr>
      <w:tr w:rsidR="00413009" w14:paraId="1E547314" w14:textId="77777777" w:rsidTr="00BF12D3">
        <w:trPr>
          <w:trHeight w:val="219"/>
        </w:trPr>
        <w:tc>
          <w:tcPr>
            <w:tcW w:w="3490" w:type="dxa"/>
          </w:tcPr>
          <w:p w14:paraId="4D56CD67" w14:textId="1CD6B4A7" w:rsidR="00413009" w:rsidRPr="00165081" w:rsidRDefault="00413009" w:rsidP="00BF12D3">
            <w:pPr>
              <w:ind w:left="0"/>
              <w:rPr>
                <w:b/>
                <w:bCs/>
              </w:rPr>
            </w:pPr>
            <w:r w:rsidRPr="00165081">
              <w:rPr>
                <w:b/>
                <w:bCs/>
              </w:rPr>
              <w:t xml:space="preserve">Access to </w:t>
            </w:r>
            <w:r>
              <w:rPr>
                <w:b/>
                <w:bCs/>
              </w:rPr>
              <w:t>Rating Modules</w:t>
            </w:r>
          </w:p>
        </w:tc>
        <w:tc>
          <w:tcPr>
            <w:tcW w:w="1163" w:type="dxa"/>
          </w:tcPr>
          <w:p w14:paraId="1612B645" w14:textId="77777777" w:rsidR="00413009" w:rsidRPr="00165081" w:rsidRDefault="00413009" w:rsidP="00BF12D3">
            <w:pPr>
              <w:ind w:left="0"/>
              <w:jc w:val="center"/>
            </w:pPr>
            <w:r w:rsidRPr="00165081">
              <w:t>Y</w:t>
            </w:r>
          </w:p>
        </w:tc>
        <w:tc>
          <w:tcPr>
            <w:tcW w:w="1163" w:type="dxa"/>
          </w:tcPr>
          <w:p w14:paraId="66E74457" w14:textId="77777777" w:rsidR="00413009" w:rsidRPr="00165081" w:rsidRDefault="00413009" w:rsidP="00BF12D3">
            <w:pPr>
              <w:ind w:left="0"/>
              <w:jc w:val="center"/>
            </w:pPr>
            <w:r w:rsidRPr="00165081">
              <w:t>Y</w:t>
            </w:r>
          </w:p>
        </w:tc>
        <w:tc>
          <w:tcPr>
            <w:tcW w:w="1180" w:type="dxa"/>
          </w:tcPr>
          <w:p w14:paraId="51359E30" w14:textId="77777777" w:rsidR="00413009" w:rsidRPr="00165081" w:rsidRDefault="00413009" w:rsidP="00BF12D3">
            <w:pPr>
              <w:ind w:left="0"/>
              <w:jc w:val="center"/>
            </w:pPr>
            <w:r w:rsidRPr="00165081">
              <w:t>N</w:t>
            </w:r>
          </w:p>
        </w:tc>
        <w:tc>
          <w:tcPr>
            <w:tcW w:w="1180" w:type="dxa"/>
          </w:tcPr>
          <w:p w14:paraId="11027673" w14:textId="77777777" w:rsidR="00413009" w:rsidRPr="00165081" w:rsidRDefault="00413009" w:rsidP="00BF12D3">
            <w:pPr>
              <w:ind w:left="0"/>
              <w:jc w:val="center"/>
            </w:pPr>
            <w:r w:rsidRPr="00165081">
              <w:t>Y</w:t>
            </w:r>
          </w:p>
        </w:tc>
        <w:tc>
          <w:tcPr>
            <w:tcW w:w="1180" w:type="dxa"/>
          </w:tcPr>
          <w:p w14:paraId="2686D98B" w14:textId="77777777" w:rsidR="00413009" w:rsidRPr="00D771E3" w:rsidRDefault="00413009" w:rsidP="00BF12D3">
            <w:pPr>
              <w:ind w:left="0"/>
              <w:jc w:val="center"/>
            </w:pPr>
            <w:r w:rsidRPr="00165081">
              <w:t>N</w:t>
            </w:r>
          </w:p>
        </w:tc>
      </w:tr>
    </w:tbl>
    <w:p w14:paraId="28CF87FB" w14:textId="4A72D243" w:rsidR="00413009" w:rsidRDefault="00413009" w:rsidP="00413009"/>
    <w:p w14:paraId="4B9D5C36" w14:textId="589C5C15" w:rsidR="00142BDA" w:rsidRDefault="006F3565" w:rsidP="000A1322">
      <w:pPr>
        <w:pStyle w:val="Nadpis5"/>
      </w:pPr>
      <w:bookmarkStart w:id="310" w:name="_Running_Billing_module"/>
      <w:bookmarkStart w:id="311" w:name="_Toc222405639"/>
      <w:bookmarkEnd w:id="310"/>
      <w:r>
        <w:t>Running</w:t>
      </w:r>
      <w:r w:rsidR="00142BDA">
        <w:t xml:space="preserve"> Billing</w:t>
      </w:r>
      <w:r w:rsidR="006B2A0A">
        <w:t xml:space="preserve"> module (BIP)</w:t>
      </w:r>
      <w:bookmarkEnd w:id="311"/>
    </w:p>
    <w:p w14:paraId="01857570" w14:textId="48EE9CA7" w:rsidR="00413009" w:rsidRDefault="00673DDE" w:rsidP="00413009">
      <w:r>
        <w:t>On either Collections or Invoice Formatting form, press</w:t>
      </w:r>
      <w:r w:rsidR="00641418">
        <w:t xml:space="preserve"> </w:t>
      </w:r>
      <w:r w:rsidR="00641418" w:rsidRPr="0025242B">
        <w:rPr>
          <w:noProof/>
        </w:rPr>
        <w:drawing>
          <wp:inline distT="0" distB="0" distL="0" distR="0" wp14:anchorId="467344CC" wp14:editId="77877A12">
            <wp:extent cx="151130" cy="151130"/>
            <wp:effectExtent l="0" t="0" r="1270" b="1270"/>
            <wp:docPr id="426" name="Obrázek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Obrázek 426"/>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r w:rsidR="00641418">
        <w:t xml:space="preserve"> </w:t>
      </w:r>
      <w:r>
        <w:rPr>
          <w:b/>
          <w:bCs/>
          <w:sz w:val="18"/>
          <w:szCs w:val="18"/>
        </w:rPr>
        <w:t xml:space="preserve">Bill </w:t>
      </w:r>
      <w:r w:rsidRPr="00C036DF">
        <w:t>button to ope</w:t>
      </w:r>
      <w:r w:rsidRPr="00EA43E0">
        <w:t xml:space="preserve">n </w:t>
      </w:r>
      <w:r>
        <w:t>Billing P</w:t>
      </w:r>
      <w:r w:rsidRPr="00EA43E0">
        <w:t>roperties</w:t>
      </w:r>
      <w:r w:rsidRPr="00C036DF">
        <w:t xml:space="preserve"> </w:t>
      </w:r>
      <w:r w:rsidR="00564E43">
        <w:t>(</w:t>
      </w:r>
      <w:r w:rsidR="00564E43" w:rsidRPr="00564E43">
        <w:rPr>
          <w:i/>
          <w:iCs w:val="0"/>
        </w:rPr>
        <w:t>a.k.a. BIPProperties</w:t>
      </w:r>
      <w:r w:rsidR="00564E43">
        <w:t xml:space="preserve">) </w:t>
      </w:r>
      <w:r w:rsidRPr="00C036DF">
        <w:t>form</w:t>
      </w:r>
      <w:r>
        <w:t xml:space="preserve"> in order to provide further details about </w:t>
      </w:r>
      <w:r w:rsidR="00E15530">
        <w:t xml:space="preserve">upcoming </w:t>
      </w:r>
      <w:r>
        <w:t>billing execution:</w:t>
      </w:r>
    </w:p>
    <w:p w14:paraId="3FF45F75" w14:textId="1CFEF3CE" w:rsidR="00673DDE" w:rsidRDefault="00673DDE" w:rsidP="00413009"/>
    <w:p w14:paraId="7BDBF9AD" w14:textId="18143530" w:rsidR="00673DDE" w:rsidRDefault="00673DDE" w:rsidP="00673DDE">
      <w:pPr>
        <w:jc w:val="center"/>
      </w:pPr>
      <w:r>
        <w:rPr>
          <w:noProof/>
        </w:rPr>
        <w:drawing>
          <wp:inline distT="0" distB="0" distL="0" distR="0" wp14:anchorId="78FDD487" wp14:editId="3CCF25EC">
            <wp:extent cx="3810000" cy="3124200"/>
            <wp:effectExtent l="0" t="0" r="0" b="0"/>
            <wp:docPr id="60" name="Obráze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3810000" cy="3124200"/>
                    </a:xfrm>
                    <a:prstGeom prst="rect">
                      <a:avLst/>
                    </a:prstGeom>
                  </pic:spPr>
                </pic:pic>
              </a:graphicData>
            </a:graphic>
          </wp:inline>
        </w:drawing>
      </w:r>
    </w:p>
    <w:p w14:paraId="5A493F9D" w14:textId="5FFD9AB8" w:rsidR="00673DDE" w:rsidRPr="00673DDE" w:rsidRDefault="00673DDE" w:rsidP="00673DDE">
      <w:pPr>
        <w:jc w:val="center"/>
        <w:rPr>
          <w:i/>
          <w:iCs w:val="0"/>
          <w:sz w:val="18"/>
          <w:szCs w:val="18"/>
        </w:rPr>
      </w:pPr>
      <w:r w:rsidRPr="00673DDE">
        <w:rPr>
          <w:i/>
          <w:iCs w:val="0"/>
          <w:sz w:val="18"/>
          <w:szCs w:val="18"/>
        </w:rPr>
        <w:t>Billing Properties form</w:t>
      </w:r>
    </w:p>
    <w:p w14:paraId="2E64ED9B" w14:textId="70FC117F" w:rsidR="00673DDE" w:rsidRDefault="00673DDE" w:rsidP="00413009"/>
    <w:p w14:paraId="11382C33" w14:textId="33046C22" w:rsidR="00673DDE" w:rsidRDefault="00673DDE" w:rsidP="00413009"/>
    <w:p w14:paraId="75E51D42" w14:textId="3F49D921" w:rsidR="00673DDE" w:rsidRDefault="00673DDE" w:rsidP="00673DDE">
      <w:pPr>
        <w:ind w:left="0"/>
      </w:pPr>
      <w:r>
        <w:t xml:space="preserve">Select one of the following </w:t>
      </w:r>
      <w:r w:rsidR="007E2DA7">
        <w:t>billing modes</w:t>
      </w:r>
      <w:r>
        <w:t>:</w:t>
      </w:r>
    </w:p>
    <w:p w14:paraId="71A06C0D" w14:textId="77777777" w:rsidR="00673DDE" w:rsidRDefault="00673DDE" w:rsidP="00673DDE"/>
    <w:tbl>
      <w:tblPr>
        <w:tblStyle w:val="Mkatabulky"/>
        <w:tblW w:w="9356" w:type="dxa"/>
        <w:tblInd w:w="-5" w:type="dxa"/>
        <w:tblLook w:val="04A0" w:firstRow="1" w:lastRow="0" w:firstColumn="1" w:lastColumn="0" w:noHBand="0" w:noVBand="1"/>
      </w:tblPr>
      <w:tblGrid>
        <w:gridCol w:w="1656"/>
        <w:gridCol w:w="7700"/>
      </w:tblGrid>
      <w:tr w:rsidR="00673DDE" w:rsidRPr="00DF00E8" w14:paraId="570F7A54" w14:textId="77777777" w:rsidTr="00BF12D3">
        <w:trPr>
          <w:trHeight w:val="701"/>
        </w:trPr>
        <w:tc>
          <w:tcPr>
            <w:tcW w:w="1656" w:type="dxa"/>
            <w:shd w:val="clear" w:color="auto" w:fill="D9D9D9" w:themeFill="background1" w:themeFillShade="D9"/>
          </w:tcPr>
          <w:p w14:paraId="325E3153" w14:textId="7583513D" w:rsidR="00673DDE" w:rsidRPr="00DF00E8" w:rsidRDefault="007E2DA7" w:rsidP="00BF12D3">
            <w:pPr>
              <w:ind w:left="0"/>
              <w:rPr>
                <w:b/>
                <w:bCs/>
              </w:rPr>
            </w:pPr>
            <w:r>
              <w:rPr>
                <w:b/>
                <w:bCs/>
              </w:rPr>
              <w:t>Billing Mode</w:t>
            </w:r>
          </w:p>
        </w:tc>
        <w:tc>
          <w:tcPr>
            <w:tcW w:w="7700" w:type="dxa"/>
            <w:shd w:val="clear" w:color="auto" w:fill="D9D9D9" w:themeFill="background1" w:themeFillShade="D9"/>
          </w:tcPr>
          <w:p w14:paraId="629707B4" w14:textId="77777777" w:rsidR="00673DDE" w:rsidRPr="00DF00E8" w:rsidRDefault="00673DDE" w:rsidP="00BF12D3">
            <w:pPr>
              <w:ind w:left="0"/>
              <w:rPr>
                <w:b/>
                <w:bCs/>
              </w:rPr>
            </w:pPr>
            <w:r w:rsidRPr="00DF00E8">
              <w:rPr>
                <w:b/>
                <w:bCs/>
              </w:rPr>
              <w:t>Description</w:t>
            </w:r>
          </w:p>
        </w:tc>
      </w:tr>
      <w:tr w:rsidR="00673DDE" w14:paraId="6CEFA5ED" w14:textId="77777777" w:rsidTr="00BF12D3">
        <w:trPr>
          <w:trHeight w:val="219"/>
        </w:trPr>
        <w:tc>
          <w:tcPr>
            <w:tcW w:w="1656" w:type="dxa"/>
          </w:tcPr>
          <w:p w14:paraId="07D4BE9D" w14:textId="1C27F8EF" w:rsidR="00673DDE" w:rsidRPr="00602485" w:rsidRDefault="00673DDE" w:rsidP="00BF12D3">
            <w:pPr>
              <w:ind w:left="0"/>
              <w:rPr>
                <w:b/>
                <w:bCs/>
                <w:sz w:val="18"/>
                <w:szCs w:val="18"/>
              </w:rPr>
            </w:pPr>
            <w:r>
              <w:rPr>
                <w:b/>
                <w:bCs/>
                <w:sz w:val="18"/>
                <w:szCs w:val="18"/>
              </w:rPr>
              <w:t>PROFORMA</w:t>
            </w:r>
          </w:p>
        </w:tc>
        <w:tc>
          <w:tcPr>
            <w:tcW w:w="7700" w:type="dxa"/>
          </w:tcPr>
          <w:p w14:paraId="07A13533" w14:textId="723E5ED0" w:rsidR="00673DDE" w:rsidRDefault="00673DDE" w:rsidP="00BF12D3">
            <w:pPr>
              <w:ind w:left="0"/>
            </w:pPr>
            <w:r>
              <w:t xml:space="preserve">Billing will </w:t>
            </w:r>
            <w:r w:rsidR="00A6011B">
              <w:t xml:space="preserve">once </w:t>
            </w:r>
            <w:r>
              <w:t>run in PROFORMA mode</w:t>
            </w:r>
            <w:r w:rsidR="00672E11">
              <w:t xml:space="preserve"> for selected account</w:t>
            </w:r>
            <w:r>
              <w:t>.</w:t>
            </w:r>
          </w:p>
          <w:p w14:paraId="4E82A6CA" w14:textId="77777777" w:rsidR="00673DDE" w:rsidRDefault="00673DDE" w:rsidP="00BF12D3">
            <w:pPr>
              <w:ind w:left="0"/>
            </w:pPr>
          </w:p>
          <w:p w14:paraId="5E656340" w14:textId="741DC05C" w:rsidR="0014131F" w:rsidRDefault="00673DDE" w:rsidP="00BF12D3">
            <w:pPr>
              <w:ind w:left="0"/>
              <w:rPr>
                <w:b/>
                <w:bCs/>
                <w:sz w:val="18"/>
                <w:szCs w:val="18"/>
              </w:rPr>
            </w:pPr>
            <w:r w:rsidRPr="00CC2B83">
              <w:rPr>
                <w:b/>
                <w:bCs/>
                <w:sz w:val="18"/>
                <w:szCs w:val="18"/>
              </w:rPr>
              <w:t xml:space="preserve">NOTE: </w:t>
            </w:r>
          </w:p>
          <w:p w14:paraId="729D8648" w14:textId="60A3AD0D"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r w:rsidR="00192BB9">
              <w:rPr>
                <w:sz w:val="18"/>
                <w:szCs w:val="18"/>
              </w:rPr>
              <w:t xml:space="preserve"> </w:t>
            </w:r>
          </w:p>
          <w:p w14:paraId="54AF878A" w14:textId="77777777" w:rsidR="00673DDE" w:rsidRDefault="00673DDE" w:rsidP="0014131F">
            <w:pPr>
              <w:ind w:left="0"/>
            </w:pPr>
          </w:p>
        </w:tc>
      </w:tr>
      <w:tr w:rsidR="00673DDE" w14:paraId="5ECA6615" w14:textId="77777777" w:rsidTr="00BF12D3">
        <w:trPr>
          <w:trHeight w:val="219"/>
        </w:trPr>
        <w:tc>
          <w:tcPr>
            <w:tcW w:w="1656" w:type="dxa"/>
          </w:tcPr>
          <w:p w14:paraId="40BD6B69" w14:textId="4C69538D" w:rsidR="00673DDE" w:rsidRPr="00602485" w:rsidRDefault="00673DDE" w:rsidP="00BF12D3">
            <w:pPr>
              <w:ind w:left="0"/>
              <w:rPr>
                <w:b/>
                <w:bCs/>
                <w:sz w:val="18"/>
                <w:szCs w:val="18"/>
              </w:rPr>
            </w:pPr>
            <w:r>
              <w:rPr>
                <w:b/>
                <w:bCs/>
                <w:sz w:val="18"/>
                <w:szCs w:val="18"/>
              </w:rPr>
              <w:t>REGULAR</w:t>
            </w:r>
          </w:p>
        </w:tc>
        <w:tc>
          <w:tcPr>
            <w:tcW w:w="7700" w:type="dxa"/>
          </w:tcPr>
          <w:p w14:paraId="186F8CFE" w14:textId="2BDC9A1C" w:rsidR="007E2DA7" w:rsidRDefault="007E2DA7" w:rsidP="007E2DA7">
            <w:pPr>
              <w:ind w:left="0"/>
            </w:pPr>
            <w:r>
              <w:t xml:space="preserve">Billing will run </w:t>
            </w:r>
            <w:r w:rsidR="00DD163E">
              <w:t xml:space="preserve">once or </w:t>
            </w:r>
            <w:r w:rsidR="00B8125D">
              <w:t xml:space="preserve">repeatedly </w:t>
            </w:r>
            <w:r>
              <w:t>in REGULAR mode</w:t>
            </w:r>
            <w:r w:rsidR="00672E11">
              <w:t xml:space="preserve"> for selected account.</w:t>
            </w:r>
          </w:p>
          <w:p w14:paraId="690B1CCA" w14:textId="5F6FBADE" w:rsidR="007E2DA7" w:rsidRDefault="007E2DA7" w:rsidP="007E2DA7">
            <w:pPr>
              <w:ind w:left="0"/>
            </w:pPr>
            <w:r>
              <w:t xml:space="preserve">Select billing repetition count (default </w:t>
            </w:r>
            <w:r w:rsidRPr="007E2DA7">
              <w:rPr>
                <w:rFonts w:ascii="Consolas" w:hAnsi="Consolas"/>
              </w:rPr>
              <w:t>1</w:t>
            </w:r>
            <w:r>
              <w:t>) in spin edit box on the right side of the option.</w:t>
            </w:r>
          </w:p>
          <w:p w14:paraId="0A80B5A2" w14:textId="77777777" w:rsidR="007E2DA7" w:rsidRDefault="007E2DA7" w:rsidP="007E2DA7">
            <w:pPr>
              <w:ind w:left="0"/>
            </w:pPr>
          </w:p>
          <w:p w14:paraId="2D317BD0" w14:textId="77777777" w:rsidR="007E2DA7" w:rsidRDefault="007E2DA7" w:rsidP="007E2DA7">
            <w:pPr>
              <w:ind w:left="0"/>
              <w:rPr>
                <w:b/>
                <w:bCs/>
                <w:sz w:val="18"/>
                <w:szCs w:val="18"/>
              </w:rPr>
            </w:pPr>
            <w:r w:rsidRPr="00CC2B83">
              <w:rPr>
                <w:b/>
                <w:bCs/>
                <w:sz w:val="18"/>
                <w:szCs w:val="18"/>
              </w:rPr>
              <w:lastRenderedPageBreak/>
              <w:t>NOTE</w:t>
            </w:r>
            <w:r>
              <w:rPr>
                <w:b/>
                <w:bCs/>
                <w:sz w:val="18"/>
                <w:szCs w:val="18"/>
              </w:rPr>
              <w:t>S</w:t>
            </w:r>
            <w:r w:rsidRPr="00CC2B83">
              <w:rPr>
                <w:b/>
                <w:bCs/>
                <w:sz w:val="18"/>
                <w:szCs w:val="18"/>
              </w:rPr>
              <w:t xml:space="preserve">: </w:t>
            </w:r>
          </w:p>
          <w:p w14:paraId="23A7CC0E" w14:textId="4AA3573E" w:rsidR="007E2DA7" w:rsidRPr="003958AA" w:rsidRDefault="007E2DA7" w:rsidP="009A68CF">
            <w:pPr>
              <w:pStyle w:val="Odstavecseseznamem"/>
              <w:numPr>
                <w:ilvl w:val="0"/>
                <w:numId w:val="13"/>
              </w:numPr>
              <w:ind w:left="216" w:hanging="216"/>
              <w:rPr>
                <w:sz w:val="18"/>
                <w:szCs w:val="18"/>
              </w:rPr>
            </w:pPr>
            <w:r w:rsidRPr="003958AA">
              <w:rPr>
                <w:sz w:val="18"/>
                <w:szCs w:val="18"/>
              </w:rPr>
              <w:t>Repetition count is limited in order to avoid cutoff date in future.</w:t>
            </w:r>
            <w:r w:rsidR="00A6011B">
              <w:rPr>
                <w:sz w:val="18"/>
                <w:szCs w:val="18"/>
              </w:rPr>
              <w:t xml:space="preserve"> If target cutoff date exceeds current date, a message is displayed and billing execution is not allowed.</w:t>
            </w:r>
          </w:p>
          <w:p w14:paraId="06C4B4AA" w14:textId="145741F4" w:rsidR="007E2DA7" w:rsidRDefault="0069348F" w:rsidP="009A68CF">
            <w:pPr>
              <w:pStyle w:val="Odstavecseseznamem"/>
              <w:numPr>
                <w:ilvl w:val="0"/>
                <w:numId w:val="13"/>
              </w:numPr>
              <w:ind w:left="216" w:hanging="216"/>
              <w:rPr>
                <w:sz w:val="18"/>
                <w:szCs w:val="18"/>
              </w:rPr>
            </w:pPr>
            <w:r>
              <w:rPr>
                <w:sz w:val="18"/>
                <w:szCs w:val="18"/>
              </w:rPr>
              <w:t>O</w:t>
            </w:r>
            <w:r w:rsidR="007E2DA7" w:rsidRPr="003958AA">
              <w:rPr>
                <w:sz w:val="18"/>
                <w:szCs w:val="18"/>
              </w:rPr>
              <w:t>ption is unavailable</w:t>
            </w:r>
            <w:r w:rsidR="003958AA">
              <w:rPr>
                <w:sz w:val="18"/>
                <w:szCs w:val="18"/>
              </w:rPr>
              <w:t xml:space="preserve"> </w:t>
            </w:r>
            <w:r>
              <w:rPr>
                <w:sz w:val="18"/>
                <w:szCs w:val="18"/>
              </w:rPr>
              <w:t>i</w:t>
            </w:r>
            <w:r w:rsidR="003958AA" w:rsidRPr="003958AA">
              <w:rPr>
                <w:sz w:val="18"/>
                <w:szCs w:val="18"/>
              </w:rPr>
              <w:t>f first repetition’s cutoff would be in future</w:t>
            </w:r>
            <w:r w:rsidR="003958AA">
              <w:rPr>
                <w:sz w:val="18"/>
                <w:szCs w:val="18"/>
              </w:rPr>
              <w:t>.</w:t>
            </w:r>
          </w:p>
          <w:p w14:paraId="2DA2582D" w14:textId="77777777"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p>
          <w:p w14:paraId="0C5CCA52" w14:textId="77777777" w:rsidR="00673DDE" w:rsidRDefault="00673DDE" w:rsidP="003958AA">
            <w:pPr>
              <w:ind w:left="0"/>
            </w:pPr>
          </w:p>
        </w:tc>
      </w:tr>
      <w:tr w:rsidR="00673DDE" w:rsidRPr="00DF58FB" w14:paraId="358CFFCB" w14:textId="77777777" w:rsidTr="00BF12D3">
        <w:trPr>
          <w:trHeight w:val="219"/>
        </w:trPr>
        <w:tc>
          <w:tcPr>
            <w:tcW w:w="1656" w:type="dxa"/>
          </w:tcPr>
          <w:p w14:paraId="15BB199C" w14:textId="4F6B122D" w:rsidR="00673DDE" w:rsidRPr="00602485" w:rsidRDefault="00673DDE" w:rsidP="00BF12D3">
            <w:pPr>
              <w:ind w:left="0"/>
              <w:rPr>
                <w:b/>
                <w:bCs/>
                <w:sz w:val="18"/>
                <w:szCs w:val="18"/>
              </w:rPr>
            </w:pPr>
            <w:r>
              <w:rPr>
                <w:b/>
                <w:bCs/>
                <w:sz w:val="18"/>
                <w:szCs w:val="18"/>
              </w:rPr>
              <w:lastRenderedPageBreak/>
              <w:t>CREDIT NOTE</w:t>
            </w:r>
          </w:p>
        </w:tc>
        <w:tc>
          <w:tcPr>
            <w:tcW w:w="7700" w:type="dxa"/>
          </w:tcPr>
          <w:p w14:paraId="45D23151" w14:textId="511BC665" w:rsidR="00673DDE" w:rsidRDefault="00404FF1" w:rsidP="00BF12D3">
            <w:pPr>
              <w:ind w:left="0"/>
            </w:pPr>
            <w:r>
              <w:t xml:space="preserve">Interim billing will run once for account’s customer server. </w:t>
            </w:r>
            <w:r w:rsidR="004E0D71">
              <w:t>Pending credit notes will be billed first</w:t>
            </w:r>
            <w:r w:rsidR="00DD163E">
              <w:t>,</w:t>
            </w:r>
            <w:r w:rsidR="004E0D71">
              <w:t xml:space="preserve"> then regular billing will run as well.</w:t>
            </w:r>
          </w:p>
          <w:p w14:paraId="40D366DB" w14:textId="56CE13A9" w:rsidR="0069348F" w:rsidRDefault="0069348F" w:rsidP="00BF12D3">
            <w:pPr>
              <w:ind w:left="0"/>
            </w:pPr>
          </w:p>
          <w:p w14:paraId="24F1E4BA" w14:textId="77777777" w:rsidR="0069348F" w:rsidRDefault="0069348F" w:rsidP="0069348F">
            <w:pPr>
              <w:ind w:left="0"/>
              <w:rPr>
                <w:b/>
                <w:bCs/>
                <w:sz w:val="18"/>
                <w:szCs w:val="18"/>
              </w:rPr>
            </w:pPr>
            <w:r w:rsidRPr="00CC2B83">
              <w:rPr>
                <w:b/>
                <w:bCs/>
                <w:sz w:val="18"/>
                <w:szCs w:val="18"/>
              </w:rPr>
              <w:t>NOTE</w:t>
            </w:r>
            <w:r>
              <w:rPr>
                <w:b/>
                <w:bCs/>
                <w:sz w:val="18"/>
                <w:szCs w:val="18"/>
              </w:rPr>
              <w:t>S</w:t>
            </w:r>
            <w:r w:rsidRPr="00CC2B83">
              <w:rPr>
                <w:b/>
                <w:bCs/>
                <w:sz w:val="18"/>
                <w:szCs w:val="18"/>
              </w:rPr>
              <w:t xml:space="preserve">: </w:t>
            </w:r>
          </w:p>
          <w:p w14:paraId="709C36C6" w14:textId="2946F2F9" w:rsidR="00004D67" w:rsidRDefault="00004D67" w:rsidP="009A68CF">
            <w:pPr>
              <w:pStyle w:val="Odstavecseseznamem"/>
              <w:numPr>
                <w:ilvl w:val="0"/>
                <w:numId w:val="13"/>
              </w:numPr>
              <w:ind w:left="216" w:hanging="216"/>
              <w:rPr>
                <w:sz w:val="18"/>
                <w:szCs w:val="18"/>
              </w:rPr>
            </w:pPr>
            <w:r>
              <w:rPr>
                <w:sz w:val="18"/>
                <w:szCs w:val="18"/>
              </w:rPr>
              <w:t xml:space="preserve">Option is automatically </w:t>
            </w:r>
            <w:r w:rsidR="0014131F">
              <w:rPr>
                <w:sz w:val="18"/>
                <w:szCs w:val="18"/>
              </w:rPr>
              <w:t xml:space="preserve">selected </w:t>
            </w:r>
            <w:r>
              <w:rPr>
                <w:sz w:val="18"/>
                <w:szCs w:val="18"/>
              </w:rPr>
              <w:t>if there are pending credit notes on the account as they must be billed first.</w:t>
            </w:r>
            <w:r w:rsidR="00B20101">
              <w:rPr>
                <w:sz w:val="18"/>
                <w:szCs w:val="18"/>
              </w:rPr>
              <w:t xml:space="preserve"> A message about the same is displayed in the form.</w:t>
            </w:r>
          </w:p>
          <w:p w14:paraId="335F37B4" w14:textId="2C295D9F" w:rsidR="0069348F" w:rsidRDefault="0069348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no pending credit notes</w:t>
            </w:r>
            <w:r w:rsidR="00004D67">
              <w:rPr>
                <w:sz w:val="18"/>
                <w:szCs w:val="18"/>
              </w:rPr>
              <w:t xml:space="preserve"> on the account</w:t>
            </w:r>
            <w:r>
              <w:rPr>
                <w:sz w:val="18"/>
                <w:szCs w:val="18"/>
              </w:rPr>
              <w:t>.</w:t>
            </w:r>
          </w:p>
          <w:p w14:paraId="49F977A6" w14:textId="0EA5443F" w:rsidR="00404FF1" w:rsidRPr="00404FF1" w:rsidRDefault="00404FF1" w:rsidP="009A68CF">
            <w:pPr>
              <w:pStyle w:val="Odstavecseseznamem"/>
              <w:numPr>
                <w:ilvl w:val="0"/>
                <w:numId w:val="13"/>
              </w:numPr>
              <w:ind w:left="216" w:hanging="216"/>
              <w:rPr>
                <w:b/>
                <w:bCs/>
                <w:sz w:val="18"/>
                <w:szCs w:val="18"/>
              </w:rPr>
            </w:pPr>
            <w:r w:rsidRPr="00404FF1">
              <w:rPr>
                <w:b/>
                <w:bCs/>
                <w:sz w:val="18"/>
                <w:szCs w:val="18"/>
              </w:rPr>
              <w:t>Interim billing cannot be run for a single account. All pending credit notes on given customer server will be processed.</w:t>
            </w:r>
          </w:p>
          <w:p w14:paraId="2BBABA62" w14:textId="77777777" w:rsidR="00673DDE" w:rsidRPr="009B439B" w:rsidRDefault="00673DDE" w:rsidP="00BF12D3">
            <w:pPr>
              <w:ind w:left="0"/>
              <w:rPr>
                <w:b/>
                <w:bCs/>
              </w:rPr>
            </w:pPr>
          </w:p>
        </w:tc>
      </w:tr>
    </w:tbl>
    <w:p w14:paraId="4BB51264" w14:textId="300B016F" w:rsidR="00673DDE" w:rsidRDefault="00673DDE" w:rsidP="00413009"/>
    <w:p w14:paraId="3142DCC3" w14:textId="6185A943" w:rsidR="007E2DA7" w:rsidRDefault="007E2DA7" w:rsidP="007E2DA7">
      <w:pPr>
        <w:ind w:left="0"/>
      </w:pPr>
      <w:r w:rsidRPr="00FF34D5">
        <w:t xml:space="preserve">Please refer to Kenan system documentation for more details on </w:t>
      </w:r>
      <w:r>
        <w:t>the billing module</w:t>
      </w:r>
      <w:r w:rsidRPr="00FF34D5">
        <w:t>.</w:t>
      </w:r>
    </w:p>
    <w:p w14:paraId="5C2B62D1" w14:textId="77777777" w:rsidR="007E2DA7" w:rsidRDefault="007E2DA7" w:rsidP="00413009"/>
    <w:p w14:paraId="0DFE50EC" w14:textId="00217258" w:rsidR="007E2DA7" w:rsidRDefault="007E2DA7" w:rsidP="007E2DA7">
      <w:pPr>
        <w:ind w:left="0"/>
      </w:pPr>
      <w:r>
        <w:t>Optionally, select also one of the following options:</w:t>
      </w:r>
    </w:p>
    <w:p w14:paraId="70731C56" w14:textId="77777777" w:rsidR="007E2DA7" w:rsidRDefault="007E2DA7" w:rsidP="007E2DA7">
      <w:pPr>
        <w:ind w:left="0"/>
      </w:pPr>
    </w:p>
    <w:tbl>
      <w:tblPr>
        <w:tblStyle w:val="Mkatabulky"/>
        <w:tblW w:w="9356" w:type="dxa"/>
        <w:tblInd w:w="-5" w:type="dxa"/>
        <w:tblLook w:val="04A0" w:firstRow="1" w:lastRow="0" w:firstColumn="1" w:lastColumn="0" w:noHBand="0" w:noVBand="1"/>
      </w:tblPr>
      <w:tblGrid>
        <w:gridCol w:w="2835"/>
        <w:gridCol w:w="6521"/>
      </w:tblGrid>
      <w:tr w:rsidR="007E2DA7" w:rsidRPr="00DF00E8" w14:paraId="0B839459" w14:textId="77777777" w:rsidTr="00EF42B3">
        <w:trPr>
          <w:trHeight w:val="701"/>
        </w:trPr>
        <w:tc>
          <w:tcPr>
            <w:tcW w:w="2835" w:type="dxa"/>
            <w:shd w:val="clear" w:color="auto" w:fill="D9D9D9" w:themeFill="background1" w:themeFillShade="D9"/>
          </w:tcPr>
          <w:p w14:paraId="0B130EB3" w14:textId="77777777" w:rsidR="007E2DA7" w:rsidRPr="00DF00E8" w:rsidRDefault="007E2DA7" w:rsidP="00BF12D3">
            <w:pPr>
              <w:ind w:left="0"/>
              <w:rPr>
                <w:b/>
                <w:bCs/>
              </w:rPr>
            </w:pPr>
            <w:r>
              <w:rPr>
                <w:b/>
                <w:bCs/>
              </w:rPr>
              <w:t>Option</w:t>
            </w:r>
          </w:p>
        </w:tc>
        <w:tc>
          <w:tcPr>
            <w:tcW w:w="6521" w:type="dxa"/>
            <w:shd w:val="clear" w:color="auto" w:fill="D9D9D9" w:themeFill="background1" w:themeFillShade="D9"/>
          </w:tcPr>
          <w:p w14:paraId="75279B73" w14:textId="77777777" w:rsidR="007E2DA7" w:rsidRPr="00DF00E8" w:rsidRDefault="007E2DA7" w:rsidP="00BF12D3">
            <w:pPr>
              <w:ind w:left="0"/>
              <w:rPr>
                <w:b/>
                <w:bCs/>
              </w:rPr>
            </w:pPr>
            <w:r w:rsidRPr="00DF00E8">
              <w:rPr>
                <w:b/>
                <w:bCs/>
              </w:rPr>
              <w:t>Description</w:t>
            </w:r>
          </w:p>
        </w:tc>
      </w:tr>
      <w:tr w:rsidR="007E2DA7" w14:paraId="417733D9" w14:textId="77777777" w:rsidTr="00EF42B3">
        <w:trPr>
          <w:trHeight w:val="219"/>
        </w:trPr>
        <w:tc>
          <w:tcPr>
            <w:tcW w:w="2835" w:type="dxa"/>
          </w:tcPr>
          <w:p w14:paraId="51DEE0B0" w14:textId="545357F5" w:rsidR="007E2DA7" w:rsidRPr="00602485" w:rsidRDefault="00EF42B3" w:rsidP="00BF12D3">
            <w:pPr>
              <w:ind w:left="0"/>
              <w:rPr>
                <w:b/>
                <w:bCs/>
                <w:sz w:val="18"/>
                <w:szCs w:val="18"/>
              </w:rPr>
            </w:pPr>
            <w:r>
              <w:rPr>
                <w:b/>
                <w:bCs/>
                <w:sz w:val="18"/>
                <w:szCs w:val="18"/>
              </w:rPr>
              <w:t>Open Invoice Formatting form after billing is completed</w:t>
            </w:r>
          </w:p>
        </w:tc>
        <w:tc>
          <w:tcPr>
            <w:tcW w:w="6521" w:type="dxa"/>
          </w:tcPr>
          <w:p w14:paraId="03503CDE" w14:textId="34036D64" w:rsidR="007E2DA7" w:rsidRPr="00EF42B3" w:rsidRDefault="00EF42B3" w:rsidP="00BF12D3">
            <w:pPr>
              <w:ind w:left="0"/>
              <w:rPr>
                <w:sz w:val="18"/>
                <w:szCs w:val="18"/>
              </w:rPr>
            </w:pPr>
            <w:r w:rsidRPr="00EF42B3">
              <w:rPr>
                <w:sz w:val="18"/>
                <w:szCs w:val="18"/>
              </w:rPr>
              <w:t xml:space="preserve">Collections form will close, and Invoice Formatting (INEXT) form will </w:t>
            </w:r>
            <w:r w:rsidR="00B0428A">
              <w:rPr>
                <w:sz w:val="18"/>
                <w:szCs w:val="18"/>
              </w:rPr>
              <w:t xml:space="preserve">open </w:t>
            </w:r>
            <w:r w:rsidRPr="00EF42B3">
              <w:rPr>
                <w:sz w:val="18"/>
                <w:szCs w:val="18"/>
              </w:rPr>
              <w:t>after billing is completed.</w:t>
            </w:r>
            <w:r w:rsidR="00564E43">
              <w:rPr>
                <w:sz w:val="18"/>
                <w:szCs w:val="18"/>
              </w:rPr>
              <w:t xml:space="preserve"> Check box is unchecked when the form is open.</w:t>
            </w:r>
          </w:p>
          <w:p w14:paraId="6E5EAF47" w14:textId="764D01F0" w:rsidR="00EF42B3" w:rsidRDefault="00EF42B3" w:rsidP="00BF12D3">
            <w:pPr>
              <w:ind w:left="0"/>
            </w:pPr>
          </w:p>
        </w:tc>
      </w:tr>
    </w:tbl>
    <w:p w14:paraId="101DD28C" w14:textId="13500F08" w:rsidR="007E2DA7" w:rsidRDefault="007E2DA7" w:rsidP="00413009">
      <w:pPr>
        <w:rPr>
          <w:b/>
          <w:bCs/>
        </w:rPr>
      </w:pPr>
    </w:p>
    <w:p w14:paraId="50C426A5" w14:textId="617B86CD" w:rsidR="00711961" w:rsidRDefault="00711961" w:rsidP="00711961">
      <w:pPr>
        <w:ind w:left="0"/>
      </w:pPr>
      <w:r>
        <w:t>Following auxiliary</w:t>
      </w:r>
      <w:r w:rsidRPr="00D02008">
        <w:t xml:space="preserve"> </w:t>
      </w:r>
      <w:r>
        <w:t>tasks</w:t>
      </w:r>
      <w:r w:rsidRPr="00D02008">
        <w:t xml:space="preserve"> </w:t>
      </w:r>
      <w:r>
        <w:t>that usually are necessary before billing will also be executed:</w:t>
      </w:r>
    </w:p>
    <w:p w14:paraId="100B77D0" w14:textId="63BE21CB" w:rsidR="00711961" w:rsidRDefault="00711961" w:rsidP="00711961">
      <w:pPr>
        <w:pStyle w:val="Odstavecseseznamem"/>
        <w:numPr>
          <w:ilvl w:val="0"/>
          <w:numId w:val="171"/>
        </w:numPr>
      </w:pPr>
      <w:r>
        <w:t>Secondary Deactivation Prorating (only if current bill cycle is billed and also if there is a subscriber on the account that was deactivated during current bill cycle)</w:t>
      </w:r>
    </w:p>
    <w:p w14:paraId="2300214F" w14:textId="416B079D" w:rsidR="00711961" w:rsidRDefault="00711961" w:rsidP="00711961">
      <w:pPr>
        <w:pStyle w:val="Odstavecseseznamem"/>
        <w:numPr>
          <w:ilvl w:val="0"/>
          <w:numId w:val="171"/>
        </w:numPr>
      </w:pPr>
      <w:r>
        <w:t>NRC Batch Loader (only if Secondary Deactivation Prorating run was successful)</w:t>
      </w:r>
    </w:p>
    <w:p w14:paraId="4BCE9F5A" w14:textId="77777777" w:rsidR="00711961" w:rsidRDefault="00711961" w:rsidP="00D02008">
      <w:pPr>
        <w:ind w:left="0"/>
      </w:pPr>
    </w:p>
    <w:p w14:paraId="2F3959A3" w14:textId="049E667E" w:rsidR="00810571" w:rsidRDefault="00810571" w:rsidP="00D02008">
      <w:pPr>
        <w:ind w:left="0"/>
      </w:pPr>
      <w:r>
        <w:t>Following auxiliary</w:t>
      </w:r>
      <w:r w:rsidR="00D02008" w:rsidRPr="00D02008">
        <w:t xml:space="preserve"> </w:t>
      </w:r>
      <w:r w:rsidR="00EC79A2">
        <w:t>tasks</w:t>
      </w:r>
      <w:r w:rsidR="00D02008" w:rsidRPr="00D02008">
        <w:t xml:space="preserve"> </w:t>
      </w:r>
      <w:r w:rsidR="00D02008">
        <w:t xml:space="preserve">that </w:t>
      </w:r>
      <w:r w:rsidR="00EC79A2">
        <w:t xml:space="preserve">usually </w:t>
      </w:r>
      <w:r w:rsidR="00D02008">
        <w:t xml:space="preserve">are </w:t>
      </w:r>
      <w:r w:rsidR="00EC79A2">
        <w:t xml:space="preserve">necessary </w:t>
      </w:r>
      <w:r w:rsidR="00D02008">
        <w:t>after billing will also be executed</w:t>
      </w:r>
      <w:r>
        <w:t>:</w:t>
      </w:r>
    </w:p>
    <w:p w14:paraId="6EB8A4C0" w14:textId="20BFF901" w:rsidR="00810571" w:rsidRDefault="00D02008">
      <w:pPr>
        <w:pStyle w:val="Odstavecseseznamem"/>
        <w:numPr>
          <w:ilvl w:val="0"/>
          <w:numId w:val="171"/>
        </w:numPr>
      </w:pPr>
      <w:r>
        <w:t xml:space="preserve">SIPO Report Launcher </w:t>
      </w:r>
      <w:r w:rsidR="001A7E69">
        <w:t>(if the account</w:t>
      </w:r>
      <w:r w:rsidR="0013783E">
        <w:t xml:space="preserve"> is postpaid and</w:t>
      </w:r>
      <w:r w:rsidR="001A7E69">
        <w:t xml:space="preserve"> </w:t>
      </w:r>
      <w:r w:rsidR="005778A4">
        <w:t xml:space="preserve">has configured </w:t>
      </w:r>
      <w:r w:rsidR="001A7E69">
        <w:t>SIPO payment method)</w:t>
      </w:r>
    </w:p>
    <w:p w14:paraId="4DA713F7" w14:textId="443569BA" w:rsidR="00810571" w:rsidRDefault="00810571">
      <w:pPr>
        <w:pStyle w:val="Odstavecseseznamem"/>
        <w:numPr>
          <w:ilvl w:val="0"/>
          <w:numId w:val="171"/>
        </w:numPr>
      </w:pPr>
      <w:r>
        <w:t xml:space="preserve">Account’s </w:t>
      </w:r>
      <w:r w:rsidR="00EC79A2">
        <w:t>suspense balance</w:t>
      </w:r>
      <w:r>
        <w:t xml:space="preserve"> allocation</w:t>
      </w:r>
    </w:p>
    <w:p w14:paraId="5E2172BA" w14:textId="549AE2C7" w:rsidR="00810571" w:rsidRDefault="00810571">
      <w:pPr>
        <w:pStyle w:val="Odstavecseseznamem"/>
        <w:numPr>
          <w:ilvl w:val="0"/>
          <w:numId w:val="171"/>
        </w:numPr>
      </w:pPr>
      <w:r>
        <w:t>I</w:t>
      </w:r>
      <w:r w:rsidR="00D02008">
        <w:t>nvoice Split</w:t>
      </w:r>
      <w:r w:rsidR="002516CF">
        <w:t xml:space="preserve"> routines</w:t>
      </w:r>
    </w:p>
    <w:p w14:paraId="015D7183" w14:textId="3DCFDEB7" w:rsidR="00D02008" w:rsidRPr="00D02008" w:rsidRDefault="00E71089">
      <w:pPr>
        <w:pStyle w:val="Odstavecseseznamem"/>
        <w:numPr>
          <w:ilvl w:val="0"/>
          <w:numId w:val="171"/>
        </w:numPr>
      </w:pPr>
      <w:r>
        <w:t xml:space="preserve">Disconnect Done Notification Process (if the account was closed </w:t>
      </w:r>
      <w:r w:rsidR="00810571">
        <w:t>during</w:t>
      </w:r>
      <w:r>
        <w:t xml:space="preserve"> last billing)</w:t>
      </w:r>
      <w:r w:rsidR="00D02008">
        <w:t>.</w:t>
      </w:r>
    </w:p>
    <w:p w14:paraId="21CC459E" w14:textId="77777777" w:rsidR="00D02008" w:rsidRPr="007E2DA7" w:rsidRDefault="00D02008" w:rsidP="00413009">
      <w:pPr>
        <w:rPr>
          <w:b/>
          <w:bCs/>
        </w:rPr>
      </w:pPr>
    </w:p>
    <w:p w14:paraId="3B914A9E" w14:textId="46D9F81E" w:rsidR="00497843" w:rsidRPr="009913EA" w:rsidRDefault="00497843" w:rsidP="00EB084F">
      <w:pPr>
        <w:pStyle w:val="Nadpis6"/>
      </w:pPr>
      <w:bookmarkStart w:id="312" w:name="_Toc222405640"/>
      <w:r w:rsidRPr="009913EA">
        <w:t>Process Overview</w:t>
      </w:r>
      <w:bookmarkEnd w:id="312"/>
    </w:p>
    <w:p w14:paraId="50657A09" w14:textId="4740A23A" w:rsidR="00711961" w:rsidRDefault="00711961">
      <w:pPr>
        <w:pStyle w:val="Odstavecseseznamem"/>
        <w:numPr>
          <w:ilvl w:val="0"/>
          <w:numId w:val="42"/>
        </w:numPr>
      </w:pPr>
      <w:r>
        <w:t>Check if current bill cycle is being processed (based on sysdate, for given bill period)</w:t>
      </w:r>
    </w:p>
    <w:p w14:paraId="012C047D" w14:textId="24D1D5B1" w:rsidR="00711961" w:rsidRDefault="00711961">
      <w:pPr>
        <w:pStyle w:val="Odstavecseseznamem"/>
        <w:numPr>
          <w:ilvl w:val="0"/>
          <w:numId w:val="42"/>
        </w:numPr>
      </w:pPr>
      <w:r>
        <w:t>Check if there is a subscriber on the account that was deactivated during current bill cycle</w:t>
      </w:r>
    </w:p>
    <w:p w14:paraId="2C98A7A7" w14:textId="4EF15219" w:rsidR="00711961" w:rsidRDefault="00711961" w:rsidP="00B55438">
      <w:pPr>
        <w:pStyle w:val="Odstavecseseznamem"/>
        <w:numPr>
          <w:ilvl w:val="0"/>
          <w:numId w:val="42"/>
        </w:numPr>
      </w:pPr>
      <w:r>
        <w:t xml:space="preserve">Execute Kenan script </w:t>
      </w:r>
      <w:r w:rsidRPr="00711961">
        <w:rPr>
          <w:rFonts w:ascii="Consolas" w:hAnsi="Consolas"/>
        </w:rPr>
        <w:t>secondaryProrating.sh</w:t>
      </w:r>
    </w:p>
    <w:p w14:paraId="3ACC20F6" w14:textId="66C92DDD" w:rsidR="00711961" w:rsidRPr="00711961" w:rsidRDefault="00711961" w:rsidP="00B55438">
      <w:pPr>
        <w:pStyle w:val="Odstavecseseznamem"/>
        <w:numPr>
          <w:ilvl w:val="0"/>
          <w:numId w:val="42"/>
        </w:numPr>
      </w:pPr>
      <w:r>
        <w:t xml:space="preserve">Lock process </w:t>
      </w:r>
      <w:r>
        <w:rPr>
          <w:rFonts w:ascii="Consolas" w:hAnsi="Consolas"/>
        </w:rPr>
        <w:t>NRC_BATCH_LDR</w:t>
      </w:r>
    </w:p>
    <w:p w14:paraId="4A63D967" w14:textId="1D0869A2" w:rsidR="00711961" w:rsidRPr="00711961" w:rsidRDefault="00711961" w:rsidP="00B55438">
      <w:pPr>
        <w:pStyle w:val="Odstavecseseznamem"/>
        <w:numPr>
          <w:ilvl w:val="0"/>
          <w:numId w:val="42"/>
        </w:numPr>
      </w:pPr>
      <w:r>
        <w:t xml:space="preserve">Execute Kenan script </w:t>
      </w:r>
      <w:r>
        <w:rPr>
          <w:rFonts w:ascii="Consolas" w:hAnsi="Consolas"/>
        </w:rPr>
        <w:t>NRCBatchLoader</w:t>
      </w:r>
      <w:r w:rsidRPr="00711961">
        <w:rPr>
          <w:rFonts w:ascii="Consolas" w:hAnsi="Consolas"/>
        </w:rPr>
        <w:t>.sh</w:t>
      </w:r>
    </w:p>
    <w:p w14:paraId="3304C6A4" w14:textId="6AE6383D" w:rsidR="00711961" w:rsidRPr="00711961" w:rsidRDefault="00711961" w:rsidP="00711961">
      <w:pPr>
        <w:pStyle w:val="Odstavecseseznamem"/>
        <w:numPr>
          <w:ilvl w:val="0"/>
          <w:numId w:val="42"/>
        </w:numPr>
      </w:pPr>
      <w:r>
        <w:t xml:space="preserve">Unlock process </w:t>
      </w:r>
      <w:r>
        <w:rPr>
          <w:rFonts w:ascii="Consolas" w:hAnsi="Consolas"/>
        </w:rPr>
        <w:t>NRC_BATCH_LDR</w:t>
      </w:r>
    </w:p>
    <w:p w14:paraId="240B6476" w14:textId="620E0F15" w:rsidR="00497843" w:rsidRPr="00921E8E" w:rsidRDefault="00497843">
      <w:pPr>
        <w:pStyle w:val="Odstavecseseznamem"/>
        <w:numPr>
          <w:ilvl w:val="0"/>
          <w:numId w:val="42"/>
        </w:numPr>
      </w:pPr>
      <w:r>
        <w:t xml:space="preserve">Lock process </w:t>
      </w:r>
      <w:r>
        <w:rPr>
          <w:rFonts w:ascii="Consolas" w:hAnsi="Consolas"/>
        </w:rPr>
        <w:t>BI</w:t>
      </w:r>
      <w:r w:rsidR="00921E8E">
        <w:rPr>
          <w:rFonts w:ascii="Consolas" w:hAnsi="Consolas"/>
        </w:rPr>
        <w:t>P</w:t>
      </w:r>
    </w:p>
    <w:p w14:paraId="02E26AAC" w14:textId="77777777" w:rsidR="0020365F" w:rsidRDefault="00B958C8">
      <w:pPr>
        <w:pStyle w:val="Odstavecseseznamem"/>
        <w:numPr>
          <w:ilvl w:val="0"/>
          <w:numId w:val="42"/>
        </w:numPr>
      </w:pPr>
      <w:r>
        <w:t>Execute Kenan script</w:t>
      </w:r>
    </w:p>
    <w:p w14:paraId="045A604D" w14:textId="29527478" w:rsidR="0020365F" w:rsidRPr="00B04DAA" w:rsidRDefault="0020365F">
      <w:pPr>
        <w:pStyle w:val="Odstavecseseznamem"/>
        <w:numPr>
          <w:ilvl w:val="1"/>
          <w:numId w:val="42"/>
        </w:numPr>
      </w:pPr>
      <w:r w:rsidRPr="0020365F">
        <w:rPr>
          <w:rFonts w:ascii="Consolas" w:hAnsi="Consolas"/>
        </w:rPr>
        <w:t>BipLauncher.sh</w:t>
      </w:r>
      <w:r>
        <w:rPr>
          <w:rFonts w:ascii="Consolas" w:hAnsi="Consolas"/>
        </w:rPr>
        <w:t xml:space="preserve"> </w:t>
      </w:r>
      <w:r w:rsidRPr="0020365F">
        <w:t>in case of PROFORMA or REGULAR mode</w:t>
      </w:r>
      <w:r w:rsidR="00B04DAA">
        <w:br/>
      </w:r>
      <w:r w:rsidR="00B04DAA" w:rsidRPr="00B04DAA">
        <w:rPr>
          <w:b/>
          <w:bCs/>
        </w:rPr>
        <w:t>-</w:t>
      </w:r>
      <w:r w:rsidRPr="00B04DAA">
        <w:rPr>
          <w:b/>
          <w:bCs/>
        </w:rPr>
        <w:t xml:space="preserve"> or</w:t>
      </w:r>
      <w:r w:rsidR="00B04DAA" w:rsidRPr="00B04DAA">
        <w:rPr>
          <w:b/>
          <w:bCs/>
        </w:rPr>
        <w:t xml:space="preserve"> -</w:t>
      </w:r>
    </w:p>
    <w:p w14:paraId="0911D7E5" w14:textId="1A2D2F5C" w:rsidR="00921E8E" w:rsidRPr="0020365F" w:rsidRDefault="0020365F">
      <w:pPr>
        <w:pStyle w:val="Odstavecseseznamem"/>
        <w:numPr>
          <w:ilvl w:val="1"/>
          <w:numId w:val="42"/>
        </w:numPr>
      </w:pPr>
      <w:r w:rsidRPr="0020365F">
        <w:rPr>
          <w:rFonts w:ascii="Consolas" w:hAnsi="Consolas"/>
        </w:rPr>
        <w:t>InterimBIP.ksh</w:t>
      </w:r>
      <w:r>
        <w:rPr>
          <w:rFonts w:ascii="Consolas" w:hAnsi="Consolas"/>
        </w:rPr>
        <w:t xml:space="preserve"> </w:t>
      </w:r>
      <w:r w:rsidRPr="0020365F">
        <w:t>in case of INTERIM mode</w:t>
      </w:r>
    </w:p>
    <w:p w14:paraId="7FFB1D52" w14:textId="1FE57D27" w:rsidR="0020365F" w:rsidRDefault="00821493">
      <w:pPr>
        <w:pStyle w:val="Odstavecseseznamem"/>
        <w:numPr>
          <w:ilvl w:val="0"/>
          <w:numId w:val="42"/>
        </w:numPr>
      </w:pPr>
      <w:r>
        <w:t xml:space="preserve">Check </w:t>
      </w:r>
      <w:r w:rsidR="00D45B1A">
        <w:t xml:space="preserve">billing </w:t>
      </w:r>
      <w:r>
        <w:t>logs</w:t>
      </w:r>
      <w:r w:rsidR="00D45B1A">
        <w:t>, stop processing in case of error</w:t>
      </w:r>
    </w:p>
    <w:p w14:paraId="74A7A066" w14:textId="3E07A549" w:rsidR="00821493" w:rsidRDefault="001A7E69">
      <w:pPr>
        <w:pStyle w:val="Odstavecseseznamem"/>
        <w:numPr>
          <w:ilvl w:val="0"/>
          <w:numId w:val="42"/>
        </w:numPr>
      </w:pPr>
      <w:r>
        <w:t xml:space="preserve">Execute Kenan script </w:t>
      </w:r>
      <w:r w:rsidRPr="001A7E69">
        <w:rPr>
          <w:rFonts w:ascii="Consolas" w:hAnsi="Consolas"/>
        </w:rPr>
        <w:t>SIPOReportLauncher.ksh</w:t>
      </w:r>
      <w:r>
        <w:t xml:space="preserve"> (if configured to run after BIP</w:t>
      </w:r>
      <w:r w:rsidR="007F3D7F">
        <w:t>, and if the account is eligible</w:t>
      </w:r>
      <w:r w:rsidR="00F22F67">
        <w:t xml:space="preserve"> – see conditions above</w:t>
      </w:r>
      <w:r>
        <w:t>)</w:t>
      </w:r>
    </w:p>
    <w:p w14:paraId="2A1CF190" w14:textId="77777777" w:rsidR="00A7663A" w:rsidRDefault="00265B18">
      <w:pPr>
        <w:pStyle w:val="Odstavecseseznamem"/>
        <w:numPr>
          <w:ilvl w:val="0"/>
          <w:numId w:val="42"/>
        </w:numPr>
      </w:pPr>
      <w:r>
        <w:t>Get current debt</w:t>
      </w:r>
    </w:p>
    <w:p w14:paraId="6798BB62" w14:textId="63B884F9" w:rsidR="001A7E69" w:rsidRDefault="00A7663A">
      <w:pPr>
        <w:pStyle w:val="Odstavecseseznamem"/>
        <w:numPr>
          <w:ilvl w:val="0"/>
          <w:numId w:val="42"/>
        </w:numPr>
      </w:pPr>
      <w:r>
        <w:t>A</w:t>
      </w:r>
      <w:r w:rsidR="00EC79A2">
        <w:t>llocate suspense balance</w:t>
      </w:r>
      <w:r w:rsidR="00E03DE6">
        <w:t xml:space="preserve"> </w:t>
      </w:r>
      <w:r w:rsidR="00571912">
        <w:t xml:space="preserve">if applicable </w:t>
      </w:r>
      <w:r w:rsidR="00E03DE6">
        <w:t xml:space="preserve">(see </w:t>
      </w:r>
      <w:hyperlink w:anchor="_Payment_Allocation" w:history="1">
        <w:r w:rsidR="00E03DE6" w:rsidRPr="00E03DE6">
          <w:rPr>
            <w:rStyle w:val="Hypertextovodkaz"/>
          </w:rPr>
          <w:t>Payment Allocation</w:t>
        </w:r>
      </w:hyperlink>
      <w:r w:rsidR="00E03DE6">
        <w:t xml:space="preserve"> for more details).</w:t>
      </w:r>
    </w:p>
    <w:p w14:paraId="52CAA7CE" w14:textId="45F435A5" w:rsidR="00114D15" w:rsidRPr="00D45B1A" w:rsidRDefault="00114D15">
      <w:pPr>
        <w:pStyle w:val="Odstavecseseznamem"/>
        <w:numPr>
          <w:ilvl w:val="0"/>
          <w:numId w:val="42"/>
        </w:numPr>
      </w:pPr>
      <w:r>
        <w:t xml:space="preserve">Execute Kenan script </w:t>
      </w:r>
      <w:r w:rsidR="00E80EED" w:rsidRPr="00E80EED">
        <w:rPr>
          <w:rFonts w:ascii="Consolas" w:hAnsi="Consolas"/>
        </w:rPr>
        <w:t>invoice_split.ksh</w:t>
      </w:r>
    </w:p>
    <w:p w14:paraId="4C9BD8BB" w14:textId="058297D5" w:rsidR="00E71089" w:rsidRDefault="00E71089">
      <w:pPr>
        <w:pStyle w:val="Odstavecseseznamem"/>
        <w:numPr>
          <w:ilvl w:val="0"/>
          <w:numId w:val="42"/>
        </w:numPr>
      </w:pPr>
      <w:r>
        <w:lastRenderedPageBreak/>
        <w:t>Get current account status</w:t>
      </w:r>
    </w:p>
    <w:p w14:paraId="7E078611" w14:textId="6DC8FC15" w:rsidR="00E71089" w:rsidRDefault="00E71089">
      <w:pPr>
        <w:pStyle w:val="Odstavecseseznamem"/>
        <w:numPr>
          <w:ilvl w:val="0"/>
          <w:numId w:val="42"/>
        </w:numPr>
      </w:pPr>
      <w:r>
        <w:t xml:space="preserve">Execute Kenan script </w:t>
      </w:r>
      <w:r>
        <w:rPr>
          <w:rFonts w:ascii="Consolas" w:hAnsi="Consolas"/>
        </w:rPr>
        <w:t>DiscDoneNotificationProcess</w:t>
      </w:r>
      <w:r w:rsidRPr="001A7E69">
        <w:rPr>
          <w:rFonts w:ascii="Consolas" w:hAnsi="Consolas"/>
        </w:rPr>
        <w:t>.ksh</w:t>
      </w:r>
      <w:r>
        <w:t xml:space="preserve"> (if </w:t>
      </w:r>
      <w:r w:rsidR="00E15530">
        <w:t xml:space="preserve">current </w:t>
      </w:r>
      <w:r>
        <w:t xml:space="preserve">account status is </w:t>
      </w:r>
      <w:r w:rsidRPr="00E71089">
        <w:rPr>
          <w:rFonts w:ascii="Consolas" w:hAnsi="Consolas"/>
        </w:rPr>
        <w:t>-2 (DISC_DONE)</w:t>
      </w:r>
      <w:r>
        <w:t xml:space="preserve"> and previous account status was different from </w:t>
      </w:r>
      <w:r w:rsidRPr="00E71089">
        <w:rPr>
          <w:rFonts w:ascii="Consolas" w:hAnsi="Consolas"/>
        </w:rPr>
        <w:t>-2</w:t>
      </w:r>
      <w:r>
        <w:t>)</w:t>
      </w:r>
    </w:p>
    <w:p w14:paraId="7F481F23" w14:textId="65E63C15" w:rsidR="006D581F" w:rsidRDefault="006D581F">
      <w:pPr>
        <w:pStyle w:val="Odstavecseseznamem"/>
        <w:numPr>
          <w:ilvl w:val="0"/>
          <w:numId w:val="42"/>
        </w:numPr>
      </w:pPr>
      <w:r>
        <w:t>Reload account data</w:t>
      </w:r>
    </w:p>
    <w:p w14:paraId="44BADD66" w14:textId="23F814F1" w:rsidR="00D45B1A" w:rsidRDefault="00D45B1A">
      <w:pPr>
        <w:pStyle w:val="Odstavecseseznamem"/>
        <w:numPr>
          <w:ilvl w:val="0"/>
          <w:numId w:val="42"/>
        </w:numPr>
      </w:pPr>
      <w:r>
        <w:t xml:space="preserve">Unlock process </w:t>
      </w:r>
      <w:r>
        <w:rPr>
          <w:rFonts w:ascii="Consolas" w:hAnsi="Consolas"/>
        </w:rPr>
        <w:t>BIP</w:t>
      </w:r>
    </w:p>
    <w:p w14:paraId="24ACA338" w14:textId="5FCA11CD" w:rsidR="007E2DA7" w:rsidRDefault="007E2DA7" w:rsidP="00413009"/>
    <w:p w14:paraId="6619D590" w14:textId="4ECA6D25" w:rsidR="006D581F" w:rsidRDefault="006D581F" w:rsidP="00413009">
      <w:r>
        <w:t xml:space="preserve">If BIP did not produce new invoice, warning message is displayed and the user is offered to re-run the billing once </w:t>
      </w:r>
      <w:r w:rsidR="00711961">
        <w:t>again or</w:t>
      </w:r>
      <w:r w:rsidR="00533593">
        <w:t xml:space="preserve"> stop processing</w:t>
      </w:r>
      <w:r>
        <w:t>. If there were errors detected during billing, error message is displayed.</w:t>
      </w:r>
    </w:p>
    <w:p w14:paraId="4D8ABD85" w14:textId="5E956A1C" w:rsidR="00730D6F" w:rsidRDefault="00730D6F" w:rsidP="00413009"/>
    <w:p w14:paraId="2514A95D" w14:textId="22D2D2F3" w:rsidR="00730D6F" w:rsidRDefault="00E15530" w:rsidP="00E15530">
      <w:pPr>
        <w:ind w:left="0"/>
      </w:pPr>
      <w:r w:rsidRPr="00E15530">
        <w:rPr>
          <w:b/>
          <w:bCs/>
        </w:rPr>
        <w:t xml:space="preserve">NOTE: </w:t>
      </w:r>
      <w:r w:rsidR="00730D6F">
        <w:t>If user tries to execute billing on an account that is already closed</w:t>
      </w:r>
      <w:r w:rsidR="00FD2C79">
        <w:t xml:space="preserve"> or has </w:t>
      </w:r>
      <w:r w:rsidR="00FD2C79" w:rsidRPr="00FD2C79">
        <w:rPr>
          <w:rFonts w:ascii="Consolas" w:hAnsi="Consolas"/>
        </w:rPr>
        <w:t>NO_BILL</w:t>
      </w:r>
      <w:r w:rsidR="00FD2C79">
        <w:t xml:space="preserve"> flag set</w:t>
      </w:r>
      <w:r w:rsidR="00730D6F">
        <w:t xml:space="preserve">, a confirmation dialog will be presented informing that the action will </w:t>
      </w:r>
      <w:r w:rsidR="00FD2C79">
        <w:t>not be successful.</w:t>
      </w:r>
      <w:r w:rsidR="00730D6F">
        <w:t xml:space="preserve"> User can choose to either cancel or continue</w:t>
      </w:r>
      <w:r>
        <w:t xml:space="preserve"> the operation</w:t>
      </w:r>
      <w:r w:rsidR="00730D6F">
        <w:t>.</w:t>
      </w:r>
    </w:p>
    <w:p w14:paraId="37D908D1" w14:textId="5E9D9DCB" w:rsidR="00413009" w:rsidRPr="00165081" w:rsidRDefault="00413009" w:rsidP="00EB084F">
      <w:pPr>
        <w:pStyle w:val="Nadpis6"/>
      </w:pPr>
      <w:bookmarkStart w:id="313" w:name="_Toc222405641"/>
      <w:r w:rsidRPr="00165081">
        <w:t xml:space="preserve">Role </w:t>
      </w:r>
      <w:r w:rsidR="00FB3883">
        <w:t>D</w:t>
      </w:r>
      <w:r w:rsidRPr="00165081">
        <w:t>ifferences</w:t>
      </w:r>
      <w:bookmarkEnd w:id="3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8A967AA" w14:textId="77777777" w:rsidTr="00BF12D3">
        <w:trPr>
          <w:trHeight w:val="277"/>
        </w:trPr>
        <w:tc>
          <w:tcPr>
            <w:tcW w:w="3490" w:type="dxa"/>
            <w:shd w:val="clear" w:color="auto" w:fill="D9D9D9" w:themeFill="background1" w:themeFillShade="D9"/>
          </w:tcPr>
          <w:p w14:paraId="15F54BB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7E66A77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4334317D"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45B628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0E0826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3FF798B0" w14:textId="77777777" w:rsidR="00413009" w:rsidRPr="00165081" w:rsidRDefault="00413009" w:rsidP="00BF12D3">
            <w:pPr>
              <w:ind w:left="0"/>
              <w:jc w:val="center"/>
              <w:rPr>
                <w:b/>
                <w:bCs/>
              </w:rPr>
            </w:pPr>
            <w:r w:rsidRPr="00165081">
              <w:rPr>
                <w:b/>
                <w:bCs/>
              </w:rPr>
              <w:t>TESTING-V2</w:t>
            </w:r>
          </w:p>
        </w:tc>
      </w:tr>
      <w:tr w:rsidR="00413009" w14:paraId="5B749D0A" w14:textId="77777777" w:rsidTr="00BF12D3">
        <w:trPr>
          <w:trHeight w:val="219"/>
        </w:trPr>
        <w:tc>
          <w:tcPr>
            <w:tcW w:w="3490" w:type="dxa"/>
          </w:tcPr>
          <w:p w14:paraId="35FAADE4" w14:textId="038646B6" w:rsidR="00413009" w:rsidRPr="00165081" w:rsidRDefault="00413009" w:rsidP="00BF12D3">
            <w:pPr>
              <w:ind w:left="0"/>
              <w:rPr>
                <w:b/>
                <w:bCs/>
              </w:rPr>
            </w:pPr>
            <w:r w:rsidRPr="00165081">
              <w:rPr>
                <w:b/>
                <w:bCs/>
              </w:rPr>
              <w:t xml:space="preserve">Access to </w:t>
            </w:r>
            <w:r>
              <w:rPr>
                <w:b/>
                <w:bCs/>
              </w:rPr>
              <w:t>Billing Module (BIP)</w:t>
            </w:r>
          </w:p>
        </w:tc>
        <w:tc>
          <w:tcPr>
            <w:tcW w:w="1163" w:type="dxa"/>
          </w:tcPr>
          <w:p w14:paraId="6CEDC217" w14:textId="77777777" w:rsidR="00413009" w:rsidRPr="00165081" w:rsidRDefault="00413009" w:rsidP="00BF12D3">
            <w:pPr>
              <w:ind w:left="0"/>
              <w:jc w:val="center"/>
            </w:pPr>
            <w:r w:rsidRPr="00165081">
              <w:t>Y</w:t>
            </w:r>
          </w:p>
        </w:tc>
        <w:tc>
          <w:tcPr>
            <w:tcW w:w="1163" w:type="dxa"/>
          </w:tcPr>
          <w:p w14:paraId="783BEA62" w14:textId="77777777" w:rsidR="00413009" w:rsidRPr="00165081" w:rsidRDefault="00413009" w:rsidP="00BF12D3">
            <w:pPr>
              <w:ind w:left="0"/>
              <w:jc w:val="center"/>
            </w:pPr>
            <w:r w:rsidRPr="00165081">
              <w:t>Y</w:t>
            </w:r>
          </w:p>
        </w:tc>
        <w:tc>
          <w:tcPr>
            <w:tcW w:w="1180" w:type="dxa"/>
          </w:tcPr>
          <w:p w14:paraId="2D9B9F86" w14:textId="5504A5DF" w:rsidR="00413009" w:rsidRPr="00165081" w:rsidRDefault="00B75F15" w:rsidP="009424B2">
            <w:pPr>
              <w:ind w:left="0"/>
              <w:jc w:val="center"/>
            </w:pPr>
            <w:r>
              <w:t>Y</w:t>
            </w:r>
            <w:r w:rsidR="00413009" w:rsidRPr="009424B2">
              <w:t>*</w:t>
            </w:r>
            <w:r w:rsidR="009424B2" w:rsidRPr="009424B2">
              <w:rPr>
                <w:vertAlign w:val="superscript"/>
              </w:rPr>
              <w:t>)</w:t>
            </w:r>
          </w:p>
        </w:tc>
        <w:tc>
          <w:tcPr>
            <w:tcW w:w="1180" w:type="dxa"/>
          </w:tcPr>
          <w:p w14:paraId="46439D23" w14:textId="05AC19AD" w:rsidR="00413009" w:rsidRPr="00165081" w:rsidRDefault="00413009" w:rsidP="00BF12D3">
            <w:pPr>
              <w:ind w:left="0"/>
              <w:jc w:val="center"/>
            </w:pPr>
            <w:r w:rsidRPr="00165081">
              <w:t>Y</w:t>
            </w:r>
          </w:p>
        </w:tc>
        <w:tc>
          <w:tcPr>
            <w:tcW w:w="1180" w:type="dxa"/>
          </w:tcPr>
          <w:p w14:paraId="2AF0302B" w14:textId="77777777" w:rsidR="00413009" w:rsidRPr="00D771E3" w:rsidRDefault="00413009" w:rsidP="00BF12D3">
            <w:pPr>
              <w:ind w:left="0"/>
              <w:jc w:val="center"/>
            </w:pPr>
            <w:r w:rsidRPr="00165081">
              <w:t>N</w:t>
            </w:r>
          </w:p>
        </w:tc>
      </w:tr>
    </w:tbl>
    <w:p w14:paraId="0DCF6DA3" w14:textId="77777777" w:rsidR="00413009" w:rsidRDefault="00413009" w:rsidP="00413009"/>
    <w:p w14:paraId="23B9640C" w14:textId="2D78A86C" w:rsidR="00413009" w:rsidRDefault="00413009" w:rsidP="00413009">
      <w:r>
        <w:t>*</w:t>
      </w:r>
      <w:r w:rsidR="009424B2" w:rsidRPr="009424B2">
        <w:rPr>
          <w:vertAlign w:val="superscript"/>
        </w:rPr>
        <w:t>)</w:t>
      </w:r>
      <w:r>
        <w:t xml:space="preserve"> Users with </w:t>
      </w:r>
      <w:r w:rsidRPr="00413009">
        <w:t>TESTING-VF</w:t>
      </w:r>
      <w:r>
        <w:t xml:space="preserve"> role </w:t>
      </w:r>
      <w:r w:rsidR="00673DDE">
        <w:t xml:space="preserve">can run billing </w:t>
      </w:r>
      <w:r>
        <w:t>from Invoice Formatting form.</w:t>
      </w:r>
    </w:p>
    <w:p w14:paraId="08E1F295" w14:textId="5F23EC35" w:rsidR="00A64BA5" w:rsidRDefault="00A64BA5" w:rsidP="00413009"/>
    <w:p w14:paraId="287C24B7" w14:textId="01B5EA6E" w:rsidR="001D12C9" w:rsidRDefault="001D12C9" w:rsidP="000A1322">
      <w:pPr>
        <w:pStyle w:val="Nadpis5"/>
      </w:pPr>
      <w:bookmarkStart w:id="314" w:name="_Running_Invoicing_(INEXT)"/>
      <w:bookmarkStart w:id="315" w:name="_Toc222405642"/>
      <w:bookmarkEnd w:id="314"/>
      <w:r>
        <w:t>Collection Management</w:t>
      </w:r>
      <w:bookmarkEnd w:id="315"/>
    </w:p>
    <w:p w14:paraId="3823AE27" w14:textId="48DF5293" w:rsidR="00867CA8" w:rsidRDefault="00037B0F" w:rsidP="00867CA8">
      <w:r>
        <w:t>On the Collection form, user can perform tasks related to Kenan collections processing.</w:t>
      </w:r>
      <w:r w:rsidR="00B27793">
        <w:t xml:space="preserve"> See next subchapters for more details.</w:t>
      </w:r>
    </w:p>
    <w:p w14:paraId="0097BAB8" w14:textId="691E16EB" w:rsidR="001D12C9" w:rsidRPr="00EB084F" w:rsidRDefault="006F3565" w:rsidP="00EB084F">
      <w:pPr>
        <w:pStyle w:val="Nadpis6"/>
      </w:pPr>
      <w:bookmarkStart w:id="316" w:name="_Running_Collections"/>
      <w:bookmarkStart w:id="317" w:name="_Toc222405643"/>
      <w:bookmarkEnd w:id="316"/>
      <w:r w:rsidRPr="00EB084F">
        <w:t xml:space="preserve">Running </w:t>
      </w:r>
      <w:r w:rsidR="001D12C9" w:rsidRPr="00EB084F">
        <w:t>Collections</w:t>
      </w:r>
      <w:bookmarkEnd w:id="317"/>
    </w:p>
    <w:p w14:paraId="44CAF97D" w14:textId="0D081972" w:rsidR="00EF3D6B" w:rsidRDefault="00AB7B6E" w:rsidP="003D35F6">
      <w:r>
        <w:t xml:space="preserve">Press </w:t>
      </w:r>
      <w:r w:rsidR="00603D70">
        <w:rPr>
          <w:b/>
          <w:bCs/>
          <w:noProof/>
          <w:sz w:val="18"/>
          <w:szCs w:val="18"/>
        </w:rPr>
        <w:drawing>
          <wp:inline distT="0" distB="0" distL="0" distR="0" wp14:anchorId="78DAC053" wp14:editId="0B0C8D32">
            <wp:extent cx="152400" cy="152400"/>
            <wp:effectExtent l="0" t="0" r="0" b="0"/>
            <wp:docPr id="435" name="Obrázek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Run Coll</w:t>
      </w:r>
      <w:r>
        <w:t xml:space="preserve"> button to run Kenan collections process</w:t>
      </w:r>
      <w:r w:rsidR="00EF3D6B">
        <w:t xml:space="preserve"> on given customer server</w:t>
      </w:r>
      <w:r w:rsidR="00EF3D6B" w:rsidRPr="00CB63F0">
        <w:t xml:space="preserve"> in</w:t>
      </w:r>
      <w:r w:rsidR="00EF3D6B">
        <w:t xml:space="preserve"> default</w:t>
      </w:r>
      <w:r w:rsidR="00EF3D6B" w:rsidRPr="00CB63F0">
        <w:t xml:space="preserve"> </w:t>
      </w:r>
      <w:r w:rsidR="00EF3D6B" w:rsidRPr="008D1661">
        <w:rPr>
          <w:rFonts w:ascii="Consolas" w:hAnsi="Consolas"/>
        </w:rPr>
        <w:t>TA5</w:t>
      </w:r>
      <w:r w:rsidR="00EF3D6B" w:rsidRPr="00CB63F0">
        <w:t xml:space="preserve"> mode </w:t>
      </w:r>
      <w:r w:rsidR="00EF3D6B">
        <w:t>that consists of following collection tasks:</w:t>
      </w:r>
    </w:p>
    <w:p w14:paraId="0FE21B74" w14:textId="7B227ABE" w:rsidR="00EF3D6B" w:rsidRDefault="00EF3D6B">
      <w:pPr>
        <w:pStyle w:val="Odstavecseseznamem"/>
        <w:numPr>
          <w:ilvl w:val="0"/>
          <w:numId w:val="43"/>
        </w:numPr>
      </w:pPr>
      <w:r w:rsidRPr="00EF3D6B">
        <w:rPr>
          <w:rFonts w:ascii="Consolas" w:hAnsi="Consolas"/>
          <w:b/>
          <w:bCs/>
        </w:rPr>
        <w:t>TREAT:</w:t>
      </w:r>
      <w:r>
        <w:t xml:space="preserve"> </w:t>
      </w:r>
      <w:r w:rsidR="00AB7B6E">
        <w:t xml:space="preserve">If the account is eligible for </w:t>
      </w:r>
      <w:r w:rsidR="008B3E98">
        <w:t xml:space="preserve">entering </w:t>
      </w:r>
      <w:r w:rsidR="00AB7B6E">
        <w:t>collections, a collection scenario will be assigned to it</w:t>
      </w:r>
      <w:r w:rsidR="00EB23B6">
        <w:t xml:space="preserve">, </w:t>
      </w:r>
      <w:r w:rsidR="008B3E98">
        <w:t xml:space="preserve">and </w:t>
      </w:r>
      <w:r w:rsidR="00AB7B6E">
        <w:t>collection events grid will be populated with the scenario events</w:t>
      </w:r>
      <w:r w:rsidR="008B3E98">
        <w:t>.</w:t>
      </w:r>
      <w:r w:rsidR="00EB23B6">
        <w:t xml:space="preserve"> </w:t>
      </w:r>
    </w:p>
    <w:p w14:paraId="7A51E6BA" w14:textId="297FB9D6" w:rsidR="003D35F6" w:rsidRDefault="00EF3D6B">
      <w:pPr>
        <w:pStyle w:val="Odstavecseseznamem"/>
        <w:numPr>
          <w:ilvl w:val="0"/>
          <w:numId w:val="43"/>
        </w:numPr>
      </w:pPr>
      <w:r w:rsidRPr="00EF3D6B">
        <w:rPr>
          <w:rFonts w:ascii="Consolas" w:hAnsi="Consolas"/>
          <w:b/>
          <w:bCs/>
        </w:rPr>
        <w:t>QUEUE:</w:t>
      </w:r>
      <w:r>
        <w:t xml:space="preserve"> </w:t>
      </w:r>
      <w:r w:rsidR="008B3E98">
        <w:t>Once the account is in collections, f</w:t>
      </w:r>
      <w:r w:rsidR="00EB23B6">
        <w:t xml:space="preserve">irst </w:t>
      </w:r>
      <w:r w:rsidR="008B3E98">
        <w:t xml:space="preserve">unprocessed </w:t>
      </w:r>
      <w:r w:rsidR="00EB23B6">
        <w:t xml:space="preserve">collection event will be processed </w:t>
      </w:r>
      <w:r w:rsidR="008B3E98">
        <w:t>if scheduled for today</w:t>
      </w:r>
      <w:r w:rsidR="00EB23B6">
        <w:t>.</w:t>
      </w:r>
    </w:p>
    <w:p w14:paraId="774A5735" w14:textId="2E1060A8" w:rsidR="00EF3D6B" w:rsidRDefault="00EF3D6B">
      <w:pPr>
        <w:pStyle w:val="Odstavecseseznamem"/>
        <w:numPr>
          <w:ilvl w:val="0"/>
          <w:numId w:val="43"/>
        </w:numPr>
      </w:pPr>
      <w:r w:rsidRPr="00EF3D6B">
        <w:rPr>
          <w:rFonts w:ascii="Consolas" w:hAnsi="Consolas"/>
          <w:b/>
          <w:bCs/>
        </w:rPr>
        <w:t>CURE:</w:t>
      </w:r>
      <w:r>
        <w:t xml:space="preserve"> If the account is eligible for exiting collections, collection scenario will be removed from the account</w:t>
      </w:r>
      <w:r w:rsidR="00BF2210">
        <w:t>. Collection events grid will be emptied.</w:t>
      </w:r>
    </w:p>
    <w:p w14:paraId="505341E6" w14:textId="52700C9F" w:rsidR="00BF2210" w:rsidRDefault="00BF2210">
      <w:pPr>
        <w:pStyle w:val="Odstavecseseznamem"/>
        <w:numPr>
          <w:ilvl w:val="0"/>
          <w:numId w:val="43"/>
        </w:numPr>
      </w:pPr>
      <w:r>
        <w:rPr>
          <w:rFonts w:ascii="Consolas" w:hAnsi="Consolas"/>
          <w:b/>
          <w:bCs/>
        </w:rPr>
        <w:t>PROMISEQ:</w:t>
      </w:r>
      <w:r>
        <w:t xml:space="preserve"> If the account is eligible for PTP, </w:t>
      </w:r>
      <w:r w:rsidR="008925F1">
        <w:t>collection scenario will be suspended on the account</w:t>
      </w:r>
      <w:r>
        <w:t>.</w:t>
      </w:r>
    </w:p>
    <w:p w14:paraId="02AA0C48" w14:textId="33C72770" w:rsidR="00265488" w:rsidRDefault="00265488" w:rsidP="003D35F6"/>
    <w:p w14:paraId="11DA2B38" w14:textId="77777777" w:rsidR="00E066E6" w:rsidRDefault="00E066E6" w:rsidP="00E066E6">
      <w:r>
        <w:t>Available collection modes are described in next chapter</w:t>
      </w:r>
      <w:r w:rsidRPr="00CB63F0">
        <w:t>.</w:t>
      </w:r>
    </w:p>
    <w:p w14:paraId="497C29D5" w14:textId="77777777" w:rsidR="00E066E6" w:rsidRDefault="00E066E6" w:rsidP="003D35F6">
      <w:pPr>
        <w:rPr>
          <w:b/>
          <w:bCs/>
        </w:rPr>
      </w:pPr>
    </w:p>
    <w:p w14:paraId="1DACFE3C" w14:textId="795C9731" w:rsidR="00562971" w:rsidRDefault="005C37EB" w:rsidP="003D35F6">
      <w:r w:rsidRPr="005C37EB">
        <w:rPr>
          <w:b/>
          <w:bCs/>
        </w:rPr>
        <w:t xml:space="preserve">NOTE: </w:t>
      </w:r>
      <w:r w:rsidR="00562971">
        <w:t xml:space="preserve">As </w:t>
      </w:r>
      <w:r w:rsidR="00562971" w:rsidRPr="00562971">
        <w:rPr>
          <w:rFonts w:ascii="Consolas" w:hAnsi="Consolas"/>
        </w:rPr>
        <w:t>QUEUE</w:t>
      </w:r>
      <w:r w:rsidR="00562971">
        <w:t xml:space="preserve"> task </w:t>
      </w:r>
      <w:r>
        <w:t>is run after</w:t>
      </w:r>
      <w:r w:rsidR="00562971">
        <w:t xml:space="preserve"> </w:t>
      </w:r>
      <w:r w:rsidR="00562971" w:rsidRPr="00562971">
        <w:rPr>
          <w:rFonts w:ascii="Consolas" w:hAnsi="Consolas"/>
        </w:rPr>
        <w:t>TREAT</w:t>
      </w:r>
      <w:r w:rsidR="00562971">
        <w:t xml:space="preserve"> task, an account that newly enters collections will also automatically have </w:t>
      </w:r>
      <w:r w:rsidR="00E066E6">
        <w:t xml:space="preserve">its </w:t>
      </w:r>
      <w:r w:rsidR="00562971">
        <w:t>first collection event processed.</w:t>
      </w:r>
    </w:p>
    <w:p w14:paraId="70213493" w14:textId="185FCED4" w:rsidR="004A6176" w:rsidRDefault="004A6176" w:rsidP="003D35F6"/>
    <w:p w14:paraId="51C476BF" w14:textId="080B958E" w:rsidR="004A6176" w:rsidRPr="00EB084F" w:rsidRDefault="004A6176" w:rsidP="00382F1A">
      <w:pPr>
        <w:pStyle w:val="Bezmezer"/>
      </w:pPr>
      <w:bookmarkStart w:id="318" w:name="_Toc222405644"/>
      <w:r w:rsidRPr="00EB084F">
        <w:t>Process Overview</w:t>
      </w:r>
      <w:bookmarkEnd w:id="318"/>
    </w:p>
    <w:p w14:paraId="790C6E27" w14:textId="77777777" w:rsidR="004A6176" w:rsidRDefault="004A6176" w:rsidP="004A6176"/>
    <w:p w14:paraId="6CEAC1A1" w14:textId="475BCC74" w:rsidR="004A6176" w:rsidRDefault="004A6176">
      <w:pPr>
        <w:pStyle w:val="Odstavecseseznamem"/>
        <w:numPr>
          <w:ilvl w:val="0"/>
          <w:numId w:val="44"/>
        </w:numPr>
      </w:pPr>
      <w:r>
        <w:t>Reschedule collection scenario if needed</w:t>
      </w:r>
      <w:r w:rsidR="001542D8">
        <w:t>.</w:t>
      </w:r>
    </w:p>
    <w:p w14:paraId="020C2796" w14:textId="7D46FBF0" w:rsidR="001542D8" w:rsidRDefault="001542D8">
      <w:pPr>
        <w:pStyle w:val="Odstavecseseznamem"/>
        <w:numPr>
          <w:ilvl w:val="0"/>
          <w:numId w:val="44"/>
        </w:numPr>
      </w:pPr>
      <w:r>
        <w:t xml:space="preserve">Check </w:t>
      </w:r>
      <w:r w:rsidRPr="001542D8">
        <w:rPr>
          <w:rFonts w:ascii="Consolas" w:hAnsi="Consolas"/>
          <w:sz w:val="18"/>
          <w:szCs w:val="18"/>
        </w:rPr>
        <w:t>DBASE_IN_USE</w:t>
      </w:r>
      <w:r>
        <w:t xml:space="preserve"> flag status in table </w:t>
      </w:r>
      <w:r w:rsidRPr="001542D8">
        <w:rPr>
          <w:rFonts w:ascii="Consolas" w:hAnsi="Consolas"/>
          <w:sz w:val="18"/>
          <w:szCs w:val="18"/>
        </w:rPr>
        <w:t>ARM_LOCK</w:t>
      </w:r>
      <w:r>
        <w:t>. Report error if the flag is set.</w:t>
      </w:r>
    </w:p>
    <w:p w14:paraId="4F2A385E" w14:textId="250EE45F" w:rsidR="001542D8" w:rsidRDefault="001542D8">
      <w:pPr>
        <w:pStyle w:val="Odstavecseseznamem"/>
        <w:numPr>
          <w:ilvl w:val="0"/>
          <w:numId w:val="44"/>
        </w:numPr>
      </w:pPr>
      <w:r>
        <w:t xml:space="preserve">Check if mandatory collection processes are running on the server </w:t>
      </w:r>
      <w:r w:rsidRPr="001542D8">
        <w:t>(</w:t>
      </w:r>
      <w:r w:rsidRPr="001542D8">
        <w:rPr>
          <w:rFonts w:ascii="Consolas" w:hAnsi="Consolas"/>
          <w:sz w:val="18"/>
          <w:szCs w:val="18"/>
        </w:rPr>
        <w:t>tao_ns</w:t>
      </w:r>
      <w:r w:rsidRPr="001542D8">
        <w:t xml:space="preserve">, </w:t>
      </w:r>
      <w:r w:rsidRPr="001542D8">
        <w:rPr>
          <w:rFonts w:ascii="Consolas" w:hAnsi="Consolas"/>
          <w:sz w:val="18"/>
          <w:szCs w:val="18"/>
        </w:rPr>
        <w:t>tao_irep</w:t>
      </w:r>
      <w:r w:rsidRPr="001542D8">
        <w:t xml:space="preserve">, </w:t>
      </w:r>
      <w:r w:rsidRPr="001542D8">
        <w:rPr>
          <w:rFonts w:ascii="Consolas" w:hAnsi="Consolas"/>
          <w:sz w:val="18"/>
          <w:szCs w:val="18"/>
        </w:rPr>
        <w:t>armServ</w:t>
      </w:r>
      <w:r w:rsidRPr="001542D8">
        <w:t>)</w:t>
      </w:r>
      <w:r>
        <w:t>. Report error if processes are not running.</w:t>
      </w:r>
    </w:p>
    <w:p w14:paraId="1053DBE9" w14:textId="3894883E" w:rsidR="008D243A"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 xml:space="preserve">in </w:t>
      </w:r>
      <w:r w:rsidRPr="004A6176">
        <w:rPr>
          <w:rFonts w:ascii="Consolas" w:hAnsi="Consolas"/>
        </w:rPr>
        <w:t>TA2</w:t>
      </w:r>
      <w:r>
        <w:t xml:space="preserve"> mode.</w:t>
      </w:r>
    </w:p>
    <w:p w14:paraId="353B76EF" w14:textId="245E74F0" w:rsidR="00946E6D" w:rsidRDefault="00946E6D" w:rsidP="00946E6D"/>
    <w:p w14:paraId="0BBA8E7A" w14:textId="0294BA98" w:rsidR="00946E6D" w:rsidRPr="00C527CA" w:rsidRDefault="00946E6D" w:rsidP="00382F1A">
      <w:pPr>
        <w:pStyle w:val="Bezmezer"/>
        <w:rPr>
          <w:iCs/>
        </w:rPr>
      </w:pPr>
      <w:bookmarkStart w:id="319" w:name="_Toc222405645"/>
      <w:r w:rsidRPr="00C527CA">
        <w:t xml:space="preserve">Role </w:t>
      </w:r>
      <w:r w:rsidR="00EB084F">
        <w:t>D</w:t>
      </w:r>
      <w:r w:rsidRPr="00C527CA">
        <w:t>ifferences</w:t>
      </w:r>
      <w:bookmarkEnd w:id="319"/>
    </w:p>
    <w:p w14:paraId="0EF8A43B"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0305F978" w14:textId="77777777" w:rsidTr="00867CA7">
        <w:trPr>
          <w:trHeight w:val="277"/>
        </w:trPr>
        <w:tc>
          <w:tcPr>
            <w:tcW w:w="3490" w:type="dxa"/>
            <w:shd w:val="clear" w:color="auto" w:fill="D9D9D9" w:themeFill="background1" w:themeFillShade="D9"/>
          </w:tcPr>
          <w:p w14:paraId="73C130F7" w14:textId="77777777" w:rsidR="00946E6D" w:rsidRPr="00C527CA" w:rsidRDefault="00946E6D" w:rsidP="00867CA7">
            <w:pPr>
              <w:ind w:left="0"/>
              <w:rPr>
                <w:b/>
                <w:bCs/>
              </w:rPr>
            </w:pPr>
            <w:r w:rsidRPr="00C527CA">
              <w:rPr>
                <w:b/>
                <w:bCs/>
              </w:rPr>
              <w:lastRenderedPageBreak/>
              <w:t>Action / Role</w:t>
            </w:r>
          </w:p>
        </w:tc>
        <w:tc>
          <w:tcPr>
            <w:tcW w:w="1163" w:type="dxa"/>
            <w:shd w:val="clear" w:color="auto" w:fill="D9D9D9" w:themeFill="background1" w:themeFillShade="D9"/>
          </w:tcPr>
          <w:p w14:paraId="55806326"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3968868A"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79FE3EE3"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29BF73BE"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30C7FB71" w14:textId="77777777" w:rsidR="00946E6D" w:rsidRPr="00C527CA" w:rsidRDefault="00946E6D" w:rsidP="00867CA7">
            <w:pPr>
              <w:ind w:left="0"/>
              <w:jc w:val="center"/>
              <w:rPr>
                <w:b/>
                <w:bCs/>
              </w:rPr>
            </w:pPr>
            <w:r w:rsidRPr="00C527CA">
              <w:rPr>
                <w:b/>
                <w:bCs/>
              </w:rPr>
              <w:t>TESTING-V2</w:t>
            </w:r>
          </w:p>
        </w:tc>
      </w:tr>
      <w:tr w:rsidR="00946E6D" w14:paraId="021854C8" w14:textId="77777777" w:rsidTr="00867CA7">
        <w:trPr>
          <w:trHeight w:val="219"/>
        </w:trPr>
        <w:tc>
          <w:tcPr>
            <w:tcW w:w="3490" w:type="dxa"/>
          </w:tcPr>
          <w:p w14:paraId="174014C9" w14:textId="43293237" w:rsidR="00946E6D" w:rsidRPr="00C527CA" w:rsidRDefault="00946E6D" w:rsidP="00867CA7">
            <w:pPr>
              <w:ind w:left="0"/>
              <w:rPr>
                <w:b/>
                <w:bCs/>
              </w:rPr>
            </w:pPr>
            <w:r w:rsidRPr="00C527CA">
              <w:rPr>
                <w:b/>
                <w:bCs/>
              </w:rPr>
              <w:t xml:space="preserve">Access to </w:t>
            </w:r>
            <w:r>
              <w:rPr>
                <w:b/>
                <w:bCs/>
              </w:rPr>
              <w:t>Collection Management</w:t>
            </w:r>
          </w:p>
        </w:tc>
        <w:tc>
          <w:tcPr>
            <w:tcW w:w="1163" w:type="dxa"/>
          </w:tcPr>
          <w:p w14:paraId="106A3299" w14:textId="77777777" w:rsidR="00946E6D" w:rsidRPr="00C527CA" w:rsidRDefault="00946E6D" w:rsidP="00867CA7">
            <w:pPr>
              <w:ind w:left="0"/>
              <w:jc w:val="center"/>
            </w:pPr>
            <w:r w:rsidRPr="00C527CA">
              <w:t>Y</w:t>
            </w:r>
          </w:p>
        </w:tc>
        <w:tc>
          <w:tcPr>
            <w:tcW w:w="1163" w:type="dxa"/>
          </w:tcPr>
          <w:p w14:paraId="5523DE50" w14:textId="77777777" w:rsidR="00946E6D" w:rsidRPr="00C527CA" w:rsidRDefault="00946E6D" w:rsidP="00867CA7">
            <w:pPr>
              <w:ind w:left="0"/>
              <w:jc w:val="center"/>
            </w:pPr>
            <w:r w:rsidRPr="00C527CA">
              <w:t>Y</w:t>
            </w:r>
          </w:p>
        </w:tc>
        <w:tc>
          <w:tcPr>
            <w:tcW w:w="1180" w:type="dxa"/>
          </w:tcPr>
          <w:p w14:paraId="5C148EE2" w14:textId="77777777" w:rsidR="00946E6D" w:rsidRPr="00C527CA" w:rsidRDefault="00946E6D" w:rsidP="00867CA7">
            <w:pPr>
              <w:ind w:left="0"/>
              <w:jc w:val="center"/>
            </w:pPr>
            <w:r w:rsidRPr="00C527CA">
              <w:t>N</w:t>
            </w:r>
          </w:p>
        </w:tc>
        <w:tc>
          <w:tcPr>
            <w:tcW w:w="1180" w:type="dxa"/>
          </w:tcPr>
          <w:p w14:paraId="1BBA5C8E" w14:textId="77777777" w:rsidR="00946E6D" w:rsidRPr="00C527CA" w:rsidRDefault="00946E6D" w:rsidP="00867CA7">
            <w:pPr>
              <w:ind w:left="0"/>
              <w:jc w:val="center"/>
            </w:pPr>
            <w:r w:rsidRPr="00C527CA">
              <w:t>Y</w:t>
            </w:r>
          </w:p>
        </w:tc>
        <w:tc>
          <w:tcPr>
            <w:tcW w:w="1180" w:type="dxa"/>
          </w:tcPr>
          <w:p w14:paraId="577D6F01" w14:textId="77777777" w:rsidR="00946E6D" w:rsidRPr="00D771E3" w:rsidRDefault="00946E6D" w:rsidP="00867CA7">
            <w:pPr>
              <w:ind w:left="0"/>
              <w:jc w:val="center"/>
            </w:pPr>
            <w:r w:rsidRPr="00C527CA">
              <w:t>N</w:t>
            </w:r>
          </w:p>
        </w:tc>
      </w:tr>
    </w:tbl>
    <w:p w14:paraId="56B8D46F" w14:textId="77777777" w:rsidR="00946E6D" w:rsidRDefault="00946E6D" w:rsidP="00946E6D"/>
    <w:p w14:paraId="7831BBBD" w14:textId="77777777" w:rsidR="00562971" w:rsidRDefault="00562971" w:rsidP="003D35F6"/>
    <w:p w14:paraId="09B0F4DE" w14:textId="25B86B47" w:rsidR="00037B0F" w:rsidRDefault="00037B0F" w:rsidP="00EB084F">
      <w:pPr>
        <w:pStyle w:val="Nadpis6"/>
      </w:pPr>
      <w:bookmarkStart w:id="320" w:name="_Running_Collections_in"/>
      <w:bookmarkStart w:id="321" w:name="_Toc222405646"/>
      <w:bookmarkEnd w:id="320"/>
      <w:r w:rsidRPr="00526189">
        <w:t xml:space="preserve">Running </w:t>
      </w:r>
      <w:r w:rsidR="008D1661">
        <w:t>C</w:t>
      </w:r>
      <w:r w:rsidRPr="00526189">
        <w:t>ollection</w:t>
      </w:r>
      <w:r w:rsidR="008D1661">
        <w:t>s</w:t>
      </w:r>
      <w:r w:rsidRPr="00526189">
        <w:t xml:space="preserve"> </w:t>
      </w:r>
      <w:r w:rsidR="008D1661">
        <w:t>in specific mode</w:t>
      </w:r>
      <w:bookmarkEnd w:id="321"/>
    </w:p>
    <w:p w14:paraId="28287FF9" w14:textId="54768C62" w:rsidR="003D35F6" w:rsidRDefault="007738DA" w:rsidP="003D35F6">
      <w:r>
        <w:t>Collections can be run in different modes that include different sets of collection tasks that will be executed</w:t>
      </w:r>
      <w:r w:rsidR="000F758B">
        <w:t>. Press</w:t>
      </w:r>
      <w:r w:rsidR="00623578">
        <w:t xml:space="preserve"> </w:t>
      </w:r>
      <w:r w:rsidR="00603D70">
        <w:rPr>
          <w:b/>
          <w:bCs/>
          <w:noProof/>
          <w:sz w:val="18"/>
          <w:szCs w:val="18"/>
        </w:rPr>
        <w:drawing>
          <wp:inline distT="0" distB="0" distL="0" distR="0" wp14:anchorId="3AB3B7AA" wp14:editId="153FE574">
            <wp:extent cx="152400" cy="152400"/>
            <wp:effectExtent l="0" t="0" r="0" b="0"/>
            <wp:docPr id="434" name="Obrázek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0F758B">
        <w:rPr>
          <w:b/>
          <w:bCs/>
          <w:sz w:val="18"/>
          <w:szCs w:val="18"/>
        </w:rPr>
        <w:t>Run Coll</w:t>
      </w:r>
      <w:r w:rsidR="000F758B">
        <w:t xml:space="preserve"> button </w:t>
      </w:r>
      <w:r w:rsidR="000F758B" w:rsidRPr="000F758B">
        <w:rPr>
          <w:b/>
          <w:bCs/>
        </w:rPr>
        <w:t>with</w:t>
      </w:r>
      <w:r w:rsidR="000F758B">
        <w:t xml:space="preserve"> </w:t>
      </w:r>
      <w:r w:rsidR="000F758B" w:rsidRPr="000F758B">
        <w:rPr>
          <w:b/>
          <w:bCs/>
        </w:rPr>
        <w:t>right mouse button</w:t>
      </w:r>
      <w:r w:rsidR="000F758B">
        <w:t xml:space="preserve"> </w:t>
      </w:r>
      <w:r w:rsidR="002C2735">
        <w:t xml:space="preserve">and </w:t>
      </w:r>
      <w:r w:rsidR="000F758B">
        <w:t>select a specific collection mode to run</w:t>
      </w:r>
      <w:r w:rsidR="002C2735">
        <w:t xml:space="preserve"> in the opened context men</w:t>
      </w:r>
      <w:r w:rsidR="00873F3D">
        <w:t>u:</w:t>
      </w:r>
    </w:p>
    <w:p w14:paraId="4D318A50" w14:textId="0093EC51" w:rsidR="00873F3D" w:rsidRDefault="00873F3D" w:rsidP="003D35F6"/>
    <w:p w14:paraId="45DD9D51" w14:textId="7C6C8186" w:rsidR="00873F3D" w:rsidRDefault="00873F3D" w:rsidP="00873F3D">
      <w:pPr>
        <w:jc w:val="center"/>
      </w:pPr>
      <w:r w:rsidRPr="00873F3D">
        <w:rPr>
          <w:noProof/>
        </w:rPr>
        <w:drawing>
          <wp:inline distT="0" distB="0" distL="0" distR="0" wp14:anchorId="65EEA9AA" wp14:editId="0FEFC530">
            <wp:extent cx="3286584" cy="1895740"/>
            <wp:effectExtent l="0" t="0" r="9525" b="9525"/>
            <wp:docPr id="155" name="Obrázek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3286584" cy="1895740"/>
                    </a:xfrm>
                    <a:prstGeom prst="rect">
                      <a:avLst/>
                    </a:prstGeom>
                  </pic:spPr>
                </pic:pic>
              </a:graphicData>
            </a:graphic>
          </wp:inline>
        </w:drawing>
      </w:r>
    </w:p>
    <w:p w14:paraId="69B1EFA2" w14:textId="55924EFF" w:rsidR="00873F3D" w:rsidRPr="00873F3D" w:rsidRDefault="00873F3D" w:rsidP="00873F3D">
      <w:pPr>
        <w:jc w:val="center"/>
        <w:rPr>
          <w:i/>
          <w:iCs w:val="0"/>
          <w:sz w:val="18"/>
          <w:szCs w:val="18"/>
        </w:rPr>
      </w:pPr>
      <w:r w:rsidRPr="00873F3D">
        <w:rPr>
          <w:i/>
          <w:iCs w:val="0"/>
          <w:sz w:val="18"/>
          <w:szCs w:val="18"/>
        </w:rPr>
        <w:t>Collection mode selection</w:t>
      </w:r>
    </w:p>
    <w:p w14:paraId="7DBDF600" w14:textId="7B934E9D" w:rsidR="007738DA" w:rsidRDefault="007738DA" w:rsidP="003D35F6"/>
    <w:tbl>
      <w:tblPr>
        <w:tblStyle w:val="Mkatabulky"/>
        <w:tblW w:w="9072" w:type="dxa"/>
        <w:tblInd w:w="279" w:type="dxa"/>
        <w:tblLook w:val="04A0" w:firstRow="1" w:lastRow="0" w:firstColumn="1" w:lastColumn="0" w:noHBand="0" w:noVBand="1"/>
      </w:tblPr>
      <w:tblGrid>
        <w:gridCol w:w="1372"/>
        <w:gridCol w:w="7700"/>
      </w:tblGrid>
      <w:tr w:rsidR="00621E9C" w:rsidRPr="00DF00E8" w14:paraId="52E38024" w14:textId="77777777" w:rsidTr="002F6426">
        <w:trPr>
          <w:trHeight w:val="701"/>
        </w:trPr>
        <w:tc>
          <w:tcPr>
            <w:tcW w:w="1372" w:type="dxa"/>
            <w:shd w:val="clear" w:color="auto" w:fill="D9D9D9" w:themeFill="background1" w:themeFillShade="D9"/>
          </w:tcPr>
          <w:p w14:paraId="53101A15" w14:textId="5DA6361C" w:rsidR="00621E9C" w:rsidRPr="00DF00E8" w:rsidRDefault="00621E9C" w:rsidP="00867CA7">
            <w:pPr>
              <w:ind w:left="0"/>
              <w:rPr>
                <w:b/>
                <w:bCs/>
              </w:rPr>
            </w:pPr>
            <w:r>
              <w:rPr>
                <w:b/>
                <w:bCs/>
              </w:rPr>
              <w:t>Collection Mode</w:t>
            </w:r>
          </w:p>
        </w:tc>
        <w:tc>
          <w:tcPr>
            <w:tcW w:w="7700" w:type="dxa"/>
            <w:shd w:val="clear" w:color="auto" w:fill="D9D9D9" w:themeFill="background1" w:themeFillShade="D9"/>
          </w:tcPr>
          <w:p w14:paraId="2BC5809B" w14:textId="00AAC130" w:rsidR="00621E9C" w:rsidRPr="00DF00E8" w:rsidRDefault="00621E9C" w:rsidP="00867CA7">
            <w:pPr>
              <w:ind w:left="0"/>
              <w:rPr>
                <w:b/>
                <w:bCs/>
              </w:rPr>
            </w:pPr>
            <w:r>
              <w:rPr>
                <w:b/>
                <w:bCs/>
              </w:rPr>
              <w:t>Collection Tasks</w:t>
            </w:r>
          </w:p>
        </w:tc>
      </w:tr>
      <w:tr w:rsidR="00036365" w14:paraId="4E3B62CB" w14:textId="77777777" w:rsidTr="002F6426">
        <w:trPr>
          <w:trHeight w:val="219"/>
        </w:trPr>
        <w:tc>
          <w:tcPr>
            <w:tcW w:w="1372" w:type="dxa"/>
          </w:tcPr>
          <w:p w14:paraId="7CB7CA01" w14:textId="518B351C" w:rsidR="00036365" w:rsidRPr="00036365" w:rsidRDefault="00036365" w:rsidP="00036365">
            <w:pPr>
              <w:ind w:left="0"/>
              <w:rPr>
                <w:rFonts w:ascii="Consolas" w:hAnsi="Consolas"/>
                <w:b/>
                <w:bCs/>
                <w:sz w:val="18"/>
                <w:szCs w:val="18"/>
              </w:rPr>
            </w:pPr>
            <w:r w:rsidRPr="00036365">
              <w:rPr>
                <w:rFonts w:ascii="Consolas" w:hAnsi="Consolas"/>
                <w:b/>
                <w:bCs/>
                <w:sz w:val="18"/>
                <w:szCs w:val="18"/>
              </w:rPr>
              <w:t>TA1</w:t>
            </w:r>
          </w:p>
        </w:tc>
        <w:tc>
          <w:tcPr>
            <w:tcW w:w="7700" w:type="dxa"/>
          </w:tcPr>
          <w:p w14:paraId="141D9720" w14:textId="573CFC8A" w:rsidR="00036365" w:rsidRPr="00036365" w:rsidRDefault="00036365" w:rsidP="00036365">
            <w:pPr>
              <w:ind w:left="0"/>
              <w:rPr>
                <w:rFonts w:ascii="Consolas" w:hAnsi="Consolas"/>
              </w:rPr>
            </w:pPr>
            <w:r w:rsidRPr="00036365">
              <w:rPr>
                <w:rFonts w:ascii="Consolas" w:hAnsi="Consolas"/>
              </w:rPr>
              <w:t>TREAT</w:t>
            </w:r>
          </w:p>
        </w:tc>
      </w:tr>
      <w:tr w:rsidR="00036365" w14:paraId="22364237" w14:textId="77777777" w:rsidTr="002F6426">
        <w:trPr>
          <w:trHeight w:val="219"/>
        </w:trPr>
        <w:tc>
          <w:tcPr>
            <w:tcW w:w="1372" w:type="dxa"/>
          </w:tcPr>
          <w:p w14:paraId="5749DA1D" w14:textId="0DED43AB" w:rsidR="00036365" w:rsidRPr="00036365" w:rsidRDefault="00036365" w:rsidP="00036365">
            <w:pPr>
              <w:ind w:left="0"/>
              <w:rPr>
                <w:rFonts w:ascii="Consolas" w:hAnsi="Consolas"/>
                <w:b/>
                <w:bCs/>
                <w:sz w:val="18"/>
                <w:szCs w:val="18"/>
              </w:rPr>
            </w:pPr>
            <w:r w:rsidRPr="00036365">
              <w:rPr>
                <w:rFonts w:ascii="Consolas" w:hAnsi="Consolas"/>
                <w:b/>
                <w:bCs/>
                <w:sz w:val="18"/>
                <w:szCs w:val="18"/>
              </w:rPr>
              <w:t>TA2</w:t>
            </w:r>
          </w:p>
        </w:tc>
        <w:tc>
          <w:tcPr>
            <w:tcW w:w="7700" w:type="dxa"/>
          </w:tcPr>
          <w:p w14:paraId="1ACF6A85" w14:textId="59B11193" w:rsidR="00036365" w:rsidRPr="00036365" w:rsidRDefault="00036365" w:rsidP="00036365">
            <w:pPr>
              <w:ind w:left="0"/>
              <w:rPr>
                <w:rFonts w:ascii="Consolas" w:hAnsi="Consolas"/>
              </w:rPr>
            </w:pPr>
            <w:r w:rsidRPr="00036365">
              <w:rPr>
                <w:rFonts w:ascii="Consolas" w:hAnsi="Consolas"/>
              </w:rPr>
              <w:t>TREAT + QUEUE</w:t>
            </w:r>
          </w:p>
        </w:tc>
      </w:tr>
      <w:tr w:rsidR="00036365" w14:paraId="0766CE45" w14:textId="77777777" w:rsidTr="002F6426">
        <w:trPr>
          <w:trHeight w:val="219"/>
        </w:trPr>
        <w:tc>
          <w:tcPr>
            <w:tcW w:w="1372" w:type="dxa"/>
          </w:tcPr>
          <w:p w14:paraId="739FE358" w14:textId="3AD6259F" w:rsidR="00036365" w:rsidRPr="00036365" w:rsidRDefault="00036365" w:rsidP="00036365">
            <w:pPr>
              <w:ind w:left="0"/>
              <w:rPr>
                <w:rFonts w:ascii="Consolas" w:hAnsi="Consolas"/>
                <w:b/>
                <w:bCs/>
                <w:sz w:val="18"/>
                <w:szCs w:val="18"/>
              </w:rPr>
            </w:pPr>
            <w:r w:rsidRPr="00036365">
              <w:rPr>
                <w:rFonts w:ascii="Consolas" w:hAnsi="Consolas"/>
                <w:b/>
                <w:bCs/>
                <w:sz w:val="18"/>
                <w:szCs w:val="18"/>
              </w:rPr>
              <w:t>TA3</w:t>
            </w:r>
          </w:p>
        </w:tc>
        <w:tc>
          <w:tcPr>
            <w:tcW w:w="7700" w:type="dxa"/>
          </w:tcPr>
          <w:p w14:paraId="57E1AAEB" w14:textId="78FC0D44" w:rsidR="00036365" w:rsidRPr="00036365" w:rsidRDefault="00036365" w:rsidP="00036365">
            <w:pPr>
              <w:ind w:left="0"/>
              <w:rPr>
                <w:rFonts w:ascii="Consolas" w:hAnsi="Consolas"/>
              </w:rPr>
            </w:pPr>
            <w:r w:rsidRPr="00036365">
              <w:rPr>
                <w:rFonts w:ascii="Consolas" w:hAnsi="Consolas"/>
              </w:rPr>
              <w:t>CURE</w:t>
            </w:r>
          </w:p>
        </w:tc>
      </w:tr>
      <w:tr w:rsidR="00036365" w14:paraId="1406DE46" w14:textId="77777777" w:rsidTr="002F6426">
        <w:trPr>
          <w:trHeight w:val="219"/>
        </w:trPr>
        <w:tc>
          <w:tcPr>
            <w:tcW w:w="1372" w:type="dxa"/>
          </w:tcPr>
          <w:p w14:paraId="0E03D8D4" w14:textId="2C5558DB" w:rsidR="00036365" w:rsidRPr="00036365" w:rsidRDefault="00036365" w:rsidP="00036365">
            <w:pPr>
              <w:ind w:left="0"/>
              <w:rPr>
                <w:rFonts w:ascii="Consolas" w:hAnsi="Consolas"/>
                <w:b/>
                <w:bCs/>
                <w:sz w:val="18"/>
                <w:szCs w:val="18"/>
              </w:rPr>
            </w:pPr>
            <w:r w:rsidRPr="00036365">
              <w:rPr>
                <w:rFonts w:ascii="Consolas" w:hAnsi="Consolas"/>
                <w:b/>
                <w:bCs/>
                <w:sz w:val="18"/>
                <w:szCs w:val="18"/>
              </w:rPr>
              <w:t>TA4</w:t>
            </w:r>
          </w:p>
        </w:tc>
        <w:tc>
          <w:tcPr>
            <w:tcW w:w="7700" w:type="dxa"/>
          </w:tcPr>
          <w:p w14:paraId="44A1F37D" w14:textId="29B000B7" w:rsidR="00036365" w:rsidRPr="00036365" w:rsidRDefault="00036365" w:rsidP="00036365">
            <w:pPr>
              <w:ind w:left="0"/>
              <w:rPr>
                <w:rFonts w:ascii="Consolas" w:hAnsi="Consolas"/>
              </w:rPr>
            </w:pPr>
            <w:r w:rsidRPr="00036365">
              <w:rPr>
                <w:rFonts w:ascii="Consolas" w:hAnsi="Consolas"/>
              </w:rPr>
              <w:t xml:space="preserve">CURE + PROMISEQ  </w:t>
            </w:r>
          </w:p>
        </w:tc>
      </w:tr>
      <w:tr w:rsidR="00036365" w14:paraId="3E14924A" w14:textId="77777777" w:rsidTr="002F6426">
        <w:trPr>
          <w:trHeight w:val="219"/>
        </w:trPr>
        <w:tc>
          <w:tcPr>
            <w:tcW w:w="1372" w:type="dxa"/>
          </w:tcPr>
          <w:p w14:paraId="494BBAFD" w14:textId="367A4BA7" w:rsidR="00036365" w:rsidRPr="00036365" w:rsidRDefault="00036365" w:rsidP="00036365">
            <w:pPr>
              <w:ind w:left="0"/>
              <w:rPr>
                <w:rFonts w:ascii="Consolas" w:hAnsi="Consolas"/>
                <w:b/>
                <w:bCs/>
                <w:sz w:val="18"/>
                <w:szCs w:val="18"/>
              </w:rPr>
            </w:pPr>
            <w:r w:rsidRPr="00036365">
              <w:rPr>
                <w:rFonts w:ascii="Consolas" w:hAnsi="Consolas"/>
                <w:b/>
                <w:bCs/>
                <w:sz w:val="18"/>
                <w:szCs w:val="18"/>
              </w:rPr>
              <w:t>TA5</w:t>
            </w:r>
          </w:p>
        </w:tc>
        <w:tc>
          <w:tcPr>
            <w:tcW w:w="7700" w:type="dxa"/>
          </w:tcPr>
          <w:p w14:paraId="795146C3" w14:textId="26EE210D" w:rsidR="00036365" w:rsidRPr="00036365" w:rsidRDefault="00036365" w:rsidP="00036365">
            <w:pPr>
              <w:ind w:left="0"/>
              <w:rPr>
                <w:rFonts w:ascii="Consolas" w:hAnsi="Consolas"/>
              </w:rPr>
            </w:pPr>
            <w:r w:rsidRPr="00036365">
              <w:rPr>
                <w:rFonts w:ascii="Consolas" w:hAnsi="Consolas"/>
              </w:rPr>
              <w:t xml:space="preserve">TREAT + QUEUE + CURE + PROMISEQ  </w:t>
            </w:r>
          </w:p>
        </w:tc>
      </w:tr>
      <w:tr w:rsidR="00036365" w14:paraId="07BDEAE2" w14:textId="77777777" w:rsidTr="002F6426">
        <w:trPr>
          <w:trHeight w:val="219"/>
        </w:trPr>
        <w:tc>
          <w:tcPr>
            <w:tcW w:w="1372" w:type="dxa"/>
          </w:tcPr>
          <w:p w14:paraId="782DFE52" w14:textId="1C8265BD" w:rsidR="00036365" w:rsidRPr="00036365" w:rsidRDefault="00036365" w:rsidP="00036365">
            <w:pPr>
              <w:ind w:left="0"/>
              <w:rPr>
                <w:rFonts w:ascii="Consolas" w:hAnsi="Consolas"/>
                <w:b/>
                <w:bCs/>
                <w:sz w:val="18"/>
                <w:szCs w:val="18"/>
              </w:rPr>
            </w:pPr>
            <w:r w:rsidRPr="00036365">
              <w:rPr>
                <w:rFonts w:ascii="Consolas" w:hAnsi="Consolas"/>
                <w:b/>
                <w:bCs/>
                <w:sz w:val="18"/>
                <w:szCs w:val="18"/>
              </w:rPr>
              <w:t>TA6</w:t>
            </w:r>
          </w:p>
        </w:tc>
        <w:tc>
          <w:tcPr>
            <w:tcW w:w="7700" w:type="dxa"/>
          </w:tcPr>
          <w:p w14:paraId="178295EA" w14:textId="1876C020" w:rsidR="00036365" w:rsidRPr="00036365" w:rsidRDefault="00036365" w:rsidP="00036365">
            <w:pPr>
              <w:ind w:left="0"/>
              <w:rPr>
                <w:rFonts w:ascii="Consolas" w:hAnsi="Consolas"/>
              </w:rPr>
            </w:pPr>
            <w:r w:rsidRPr="00036365">
              <w:rPr>
                <w:rFonts w:ascii="Consolas" w:hAnsi="Consolas"/>
              </w:rPr>
              <w:t>TREAT + CURE + PROMISEQ</w:t>
            </w:r>
          </w:p>
        </w:tc>
      </w:tr>
      <w:tr w:rsidR="00036365" w14:paraId="2C20226E" w14:textId="77777777" w:rsidTr="002F6426">
        <w:trPr>
          <w:trHeight w:val="219"/>
        </w:trPr>
        <w:tc>
          <w:tcPr>
            <w:tcW w:w="1372" w:type="dxa"/>
          </w:tcPr>
          <w:p w14:paraId="363CE6A4" w14:textId="603C4A4A" w:rsidR="00036365" w:rsidRPr="00036365" w:rsidRDefault="00036365" w:rsidP="00036365">
            <w:pPr>
              <w:ind w:left="0"/>
              <w:rPr>
                <w:rFonts w:ascii="Consolas" w:hAnsi="Consolas"/>
                <w:b/>
                <w:bCs/>
                <w:sz w:val="18"/>
                <w:szCs w:val="18"/>
              </w:rPr>
            </w:pPr>
            <w:r w:rsidRPr="00036365">
              <w:rPr>
                <w:rFonts w:ascii="Consolas" w:hAnsi="Consolas"/>
                <w:b/>
                <w:bCs/>
                <w:sz w:val="18"/>
                <w:szCs w:val="18"/>
              </w:rPr>
              <w:t>TA7</w:t>
            </w:r>
          </w:p>
        </w:tc>
        <w:tc>
          <w:tcPr>
            <w:tcW w:w="7700" w:type="dxa"/>
          </w:tcPr>
          <w:p w14:paraId="5968FF89" w14:textId="1EB53B48" w:rsidR="00036365" w:rsidRPr="00036365" w:rsidRDefault="00036365" w:rsidP="00036365">
            <w:pPr>
              <w:ind w:left="0"/>
              <w:rPr>
                <w:rFonts w:ascii="Consolas" w:hAnsi="Consolas"/>
              </w:rPr>
            </w:pPr>
            <w:r w:rsidRPr="00036365">
              <w:rPr>
                <w:rFonts w:ascii="Consolas" w:hAnsi="Consolas"/>
              </w:rPr>
              <w:t>QUEUE + CURE + PROMISEQ</w:t>
            </w:r>
          </w:p>
        </w:tc>
      </w:tr>
    </w:tbl>
    <w:p w14:paraId="5D3BDD89" w14:textId="1DEEE07F" w:rsidR="007738DA" w:rsidRDefault="007738DA" w:rsidP="003D35F6"/>
    <w:p w14:paraId="7DAE5919" w14:textId="65ADC370" w:rsidR="002F6426" w:rsidRDefault="002F6426" w:rsidP="002F6426">
      <w:pPr>
        <w:ind w:left="0" w:firstLine="284"/>
      </w:pPr>
      <w:r w:rsidRPr="00FF34D5">
        <w:t xml:space="preserve">Please refer to Kenan system documentation for more details on </w:t>
      </w:r>
      <w:r>
        <w:t>the collection task meaning</w:t>
      </w:r>
      <w:r w:rsidRPr="00FF34D5">
        <w:t>.</w:t>
      </w:r>
    </w:p>
    <w:p w14:paraId="7027262D" w14:textId="6BEE5B60" w:rsidR="007738DA" w:rsidRDefault="007738DA" w:rsidP="003D35F6">
      <w:pPr>
        <w:rPr>
          <w:b/>
          <w:bCs/>
        </w:rPr>
      </w:pPr>
    </w:p>
    <w:p w14:paraId="53FD2A05" w14:textId="090E60B3" w:rsidR="003170A0" w:rsidRDefault="00D936E2" w:rsidP="003170A0">
      <w:r w:rsidRPr="00D936E2">
        <w:rPr>
          <w:b/>
          <w:bCs/>
        </w:rPr>
        <w:t>NOTE:</w:t>
      </w:r>
      <w:r>
        <w:t xml:space="preserve"> </w:t>
      </w:r>
      <w:r w:rsidR="003170A0">
        <w:t xml:space="preserve">If </w:t>
      </w:r>
      <w:r w:rsidR="003170A0" w:rsidRPr="003170A0">
        <w:rPr>
          <w:rFonts w:ascii="Consolas" w:hAnsi="Consolas"/>
        </w:rPr>
        <w:t>QUEUE</w:t>
      </w:r>
      <w:r w:rsidR="003170A0">
        <w:t xml:space="preserve"> task is present in selected collection mode and first unprocessed collection event is not scheduled for today, the user will be notified about the need of </w:t>
      </w:r>
      <w:r w:rsidR="00915ED5">
        <w:t xml:space="preserve">collection scenario </w:t>
      </w:r>
      <w:r w:rsidR="003170A0">
        <w:t>rescheduling:</w:t>
      </w:r>
    </w:p>
    <w:p w14:paraId="3241DDAE" w14:textId="77777777" w:rsidR="003170A0" w:rsidRDefault="003170A0" w:rsidP="003170A0"/>
    <w:p w14:paraId="23E22A37" w14:textId="77777777" w:rsidR="003170A0" w:rsidRDefault="003170A0" w:rsidP="003170A0">
      <w:pPr>
        <w:jc w:val="center"/>
      </w:pPr>
      <w:r>
        <w:rPr>
          <w:noProof/>
        </w:rPr>
        <w:drawing>
          <wp:inline distT="0" distB="0" distL="0" distR="0" wp14:anchorId="589CBE02" wp14:editId="10323FD3">
            <wp:extent cx="4781550" cy="2085975"/>
            <wp:effectExtent l="0" t="0" r="0" b="9525"/>
            <wp:docPr id="154" name="Obrázek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4781550" cy="2085975"/>
                    </a:xfrm>
                    <a:prstGeom prst="rect">
                      <a:avLst/>
                    </a:prstGeom>
                  </pic:spPr>
                </pic:pic>
              </a:graphicData>
            </a:graphic>
          </wp:inline>
        </w:drawing>
      </w:r>
    </w:p>
    <w:p w14:paraId="367A36D4" w14:textId="1CBA1FC1" w:rsidR="003170A0" w:rsidRDefault="003170A0" w:rsidP="003170A0">
      <w:pPr>
        <w:jc w:val="center"/>
        <w:rPr>
          <w:i/>
          <w:iCs w:val="0"/>
          <w:sz w:val="18"/>
          <w:szCs w:val="18"/>
        </w:rPr>
      </w:pPr>
      <w:r w:rsidRPr="00C0603D">
        <w:rPr>
          <w:i/>
          <w:iCs w:val="0"/>
          <w:sz w:val="18"/>
          <w:szCs w:val="18"/>
        </w:rPr>
        <w:lastRenderedPageBreak/>
        <w:t xml:space="preserve">Reschedule </w:t>
      </w:r>
      <w:r w:rsidR="00C8247A">
        <w:rPr>
          <w:i/>
          <w:iCs w:val="0"/>
          <w:sz w:val="18"/>
          <w:szCs w:val="18"/>
        </w:rPr>
        <w:t xml:space="preserve">scenario </w:t>
      </w:r>
      <w:r w:rsidRPr="00C0603D">
        <w:rPr>
          <w:i/>
          <w:iCs w:val="0"/>
          <w:sz w:val="18"/>
          <w:szCs w:val="18"/>
        </w:rPr>
        <w:t xml:space="preserve">before running </w:t>
      </w:r>
      <w:r w:rsidR="00C8247A" w:rsidRPr="00C8247A">
        <w:rPr>
          <w:rFonts w:ascii="Consolas" w:hAnsi="Consolas"/>
          <w:i/>
          <w:iCs w:val="0"/>
          <w:sz w:val="18"/>
          <w:szCs w:val="18"/>
        </w:rPr>
        <w:t>QUEUE</w:t>
      </w:r>
      <w:r w:rsidR="00C8247A">
        <w:rPr>
          <w:i/>
          <w:iCs w:val="0"/>
          <w:sz w:val="18"/>
          <w:szCs w:val="18"/>
        </w:rPr>
        <w:t xml:space="preserve"> collection task</w:t>
      </w:r>
    </w:p>
    <w:p w14:paraId="620F2072" w14:textId="77777777" w:rsidR="004A6176" w:rsidRDefault="004A6176" w:rsidP="003170A0">
      <w:pPr>
        <w:jc w:val="center"/>
        <w:rPr>
          <w:i/>
          <w:iCs w:val="0"/>
          <w:sz w:val="18"/>
          <w:szCs w:val="18"/>
        </w:rPr>
      </w:pPr>
    </w:p>
    <w:p w14:paraId="5771CF2B" w14:textId="457B9B2B" w:rsidR="004A6176" w:rsidRPr="00EB084F" w:rsidRDefault="004A6176" w:rsidP="00382F1A">
      <w:pPr>
        <w:pStyle w:val="Bezmezer"/>
        <w:rPr>
          <w:iCs/>
        </w:rPr>
      </w:pPr>
      <w:bookmarkStart w:id="322" w:name="_Toc222405647"/>
      <w:r w:rsidRPr="00EB084F">
        <w:t>Process Overview</w:t>
      </w:r>
      <w:bookmarkEnd w:id="322"/>
    </w:p>
    <w:p w14:paraId="442589A0" w14:textId="77777777" w:rsidR="004A6176" w:rsidRDefault="004A6176" w:rsidP="004A6176"/>
    <w:p w14:paraId="5CA7973B" w14:textId="626C70F4" w:rsidR="004A6176" w:rsidRDefault="004A6176">
      <w:pPr>
        <w:pStyle w:val="Odstavecseseznamem"/>
        <w:numPr>
          <w:ilvl w:val="0"/>
          <w:numId w:val="44"/>
        </w:numPr>
      </w:pPr>
      <w:r>
        <w:t>Reschedule collection scenario if needed</w:t>
      </w:r>
    </w:p>
    <w:p w14:paraId="24619245" w14:textId="5597C8B7" w:rsidR="004A6176"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in</w:t>
      </w:r>
      <w:r w:rsidR="008A30C2">
        <w:t xml:space="preserve"> selected </w:t>
      </w:r>
      <w:r>
        <w:t>mode.</w:t>
      </w:r>
    </w:p>
    <w:p w14:paraId="3F811E3D" w14:textId="77777777" w:rsidR="004A6176" w:rsidRDefault="004A6176" w:rsidP="003170A0">
      <w:pPr>
        <w:jc w:val="center"/>
        <w:rPr>
          <w:i/>
          <w:iCs w:val="0"/>
          <w:sz w:val="18"/>
          <w:szCs w:val="18"/>
        </w:rPr>
      </w:pPr>
    </w:p>
    <w:p w14:paraId="798428FF" w14:textId="6DA8F4D5" w:rsidR="001D12C9" w:rsidRDefault="001D12C9" w:rsidP="00EB084F">
      <w:pPr>
        <w:pStyle w:val="Nadpis6"/>
      </w:pPr>
      <w:bookmarkStart w:id="323" w:name="_Rescheduling_Collection_Events"/>
      <w:bookmarkStart w:id="324" w:name="_Toc222405648"/>
      <w:bookmarkEnd w:id="323"/>
      <w:r w:rsidRPr="00526189">
        <w:t xml:space="preserve">Rescheduling </w:t>
      </w:r>
      <w:r w:rsidR="006F3565">
        <w:t xml:space="preserve">Collection </w:t>
      </w:r>
      <w:r w:rsidRPr="00526189">
        <w:t>Events</w:t>
      </w:r>
      <w:bookmarkEnd w:id="324"/>
    </w:p>
    <w:p w14:paraId="6FF375E3" w14:textId="286CBDE5" w:rsidR="0071264C" w:rsidRDefault="0071264C" w:rsidP="0071264C">
      <w:r>
        <w:t>Press</w:t>
      </w:r>
      <w:r w:rsidR="00603D70">
        <w:t xml:space="preserve"> </w:t>
      </w:r>
      <w:r w:rsidR="00603D70">
        <w:rPr>
          <w:b/>
          <w:bCs/>
          <w:noProof/>
          <w:sz w:val="18"/>
          <w:szCs w:val="18"/>
        </w:rPr>
        <w:drawing>
          <wp:inline distT="0" distB="0" distL="0" distR="0" wp14:anchorId="4713B05F" wp14:editId="07FCB951">
            <wp:extent cx="152400" cy="152400"/>
            <wp:effectExtent l="0" t="0" r="0" b="0"/>
            <wp:docPr id="433" name="Obrázek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Pr="0071264C">
        <w:rPr>
          <w:b/>
          <w:bCs/>
          <w:sz w:val="18"/>
          <w:szCs w:val="18"/>
        </w:rPr>
        <w:t>Reschedule</w:t>
      </w:r>
      <w:r>
        <w:t xml:space="preserve"> button to </w:t>
      </w:r>
      <w:r w:rsidR="00830547">
        <w:t xml:space="preserve">automatically </w:t>
      </w:r>
      <w:r>
        <w:t xml:space="preserve">reschedule all </w:t>
      </w:r>
      <w:r w:rsidR="00830547">
        <w:t xml:space="preserve">scheduled </w:t>
      </w:r>
      <w:r>
        <w:t xml:space="preserve">collection events. Scheduled dates of the events will be shifted so that the first one is scheduled for today. This will ensure that the first </w:t>
      </w:r>
      <w:r w:rsidR="00830547">
        <w:t>scheduled</w:t>
      </w:r>
      <w:r>
        <w:t xml:space="preserve"> event is </w:t>
      </w:r>
      <w:r w:rsidR="00830547">
        <w:t xml:space="preserve">always </w:t>
      </w:r>
      <w:r>
        <w:t>picked up when collection processing is run.</w:t>
      </w:r>
    </w:p>
    <w:p w14:paraId="768586BD" w14:textId="77777777" w:rsidR="0071264C" w:rsidRDefault="0071264C" w:rsidP="0071264C"/>
    <w:p w14:paraId="7B8EEC54" w14:textId="6436CF83" w:rsidR="0071264C" w:rsidRDefault="0071264C" w:rsidP="0071264C">
      <w:pPr>
        <w:jc w:val="center"/>
      </w:pPr>
      <w:r>
        <w:rPr>
          <w:noProof/>
        </w:rPr>
        <mc:AlternateContent>
          <mc:Choice Requires="wps">
            <w:drawing>
              <wp:anchor distT="0" distB="0" distL="114300" distR="114300" simplePos="0" relativeHeight="251663360" behindDoc="0" locked="0" layoutInCell="1" allowOverlap="1" wp14:anchorId="5B47ED4C" wp14:editId="71675A1E">
                <wp:simplePos x="0" y="0"/>
                <wp:positionH relativeFrom="column">
                  <wp:posOffset>2838450</wp:posOffset>
                </wp:positionH>
                <wp:positionV relativeFrom="paragraph">
                  <wp:posOffset>806754</wp:posOffset>
                </wp:positionV>
                <wp:extent cx="214436" cy="139976"/>
                <wp:effectExtent l="0" t="19050" r="33655" b="31750"/>
                <wp:wrapNone/>
                <wp:docPr id="132" name="Šipka: doprava 132"/>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A09DD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32" o:spid="_x0000_s1026" type="#_x0000_t13" style="position:absolute;margin-left:223.5pt;margin-top:63.5pt;width:16.9pt;height:1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X/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GG7&#10;9f+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24F9251D" wp14:editId="588AEE33">
            <wp:extent cx="2508004" cy="1747599"/>
            <wp:effectExtent l="0" t="0" r="6985" b="5080"/>
            <wp:docPr id="138" name="Obrázek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Obrázek 138"/>
                    <pic:cNvPicPr/>
                  </pic:nvPicPr>
                  <pic:blipFill>
                    <a:blip r:embed="rId228">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Pr="0071264C">
        <w:rPr>
          <w:noProof/>
        </w:rPr>
        <w:drawing>
          <wp:inline distT="0" distB="0" distL="0" distR="0" wp14:anchorId="06FEC51D" wp14:editId="26C917C7">
            <wp:extent cx="2494800" cy="1734352"/>
            <wp:effectExtent l="0" t="0" r="1270" b="0"/>
            <wp:docPr id="153" name="Obrázek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Obrázek 153"/>
                    <pic:cNvPicPr/>
                  </pic:nvPicPr>
                  <pic:blipFill>
                    <a:blip r:embed="rId229">
                      <a:extLst>
                        <a:ext uri="{28A0092B-C50C-407E-A947-70E740481C1C}">
                          <a14:useLocalDpi xmlns:a14="http://schemas.microsoft.com/office/drawing/2010/main" val="0"/>
                        </a:ext>
                      </a:extLst>
                    </a:blip>
                    <a:stretch>
                      <a:fillRect/>
                    </a:stretch>
                  </pic:blipFill>
                  <pic:spPr>
                    <a:xfrm>
                      <a:off x="0" y="0"/>
                      <a:ext cx="2494800" cy="1734352"/>
                    </a:xfrm>
                    <a:prstGeom prst="rect">
                      <a:avLst/>
                    </a:prstGeom>
                  </pic:spPr>
                </pic:pic>
              </a:graphicData>
            </a:graphic>
          </wp:inline>
        </w:drawing>
      </w:r>
      <w:r w:rsidRPr="0071264C">
        <w:t xml:space="preserve"> </w:t>
      </w:r>
    </w:p>
    <w:p w14:paraId="062331A8" w14:textId="22DFFE66" w:rsidR="0071264C" w:rsidRDefault="0071264C" w:rsidP="0071264C">
      <w:pPr>
        <w:jc w:val="center"/>
      </w:pPr>
      <w:r>
        <w:rPr>
          <w:i/>
          <w:iCs w:val="0"/>
          <w:sz w:val="18"/>
          <w:szCs w:val="18"/>
        </w:rPr>
        <w:t xml:space="preserve">Rescheduling </w:t>
      </w:r>
      <w:r w:rsidR="00A30B38">
        <w:rPr>
          <w:i/>
          <w:iCs w:val="0"/>
          <w:sz w:val="18"/>
          <w:szCs w:val="18"/>
        </w:rPr>
        <w:t xml:space="preserve">scheduled </w:t>
      </w:r>
      <w:r w:rsidRPr="00BA64D8">
        <w:rPr>
          <w:i/>
          <w:iCs w:val="0"/>
          <w:sz w:val="18"/>
          <w:szCs w:val="18"/>
        </w:rPr>
        <w:t>collection events</w:t>
      </w:r>
      <w:r w:rsidR="00FF111D">
        <w:rPr>
          <w:i/>
          <w:iCs w:val="0"/>
          <w:sz w:val="18"/>
          <w:szCs w:val="18"/>
        </w:rPr>
        <w:t xml:space="preserve"> by 1 day</w:t>
      </w:r>
    </w:p>
    <w:p w14:paraId="708FC150" w14:textId="5DB2EEA1" w:rsidR="0071264C" w:rsidRDefault="0071264C" w:rsidP="0071264C"/>
    <w:p w14:paraId="356C0EEF" w14:textId="0D801B05" w:rsidR="00F96F33" w:rsidRPr="00EB084F" w:rsidRDefault="00F96F33" w:rsidP="00382F1A">
      <w:pPr>
        <w:pStyle w:val="Bezmezer"/>
      </w:pPr>
      <w:bookmarkStart w:id="325" w:name="_Toc222405649"/>
      <w:r w:rsidRPr="00EB084F">
        <w:t>Process Overview</w:t>
      </w:r>
      <w:bookmarkEnd w:id="325"/>
    </w:p>
    <w:p w14:paraId="0D85B5F4" w14:textId="77777777" w:rsidR="00F96F33" w:rsidRDefault="00F96F33" w:rsidP="00F96F33"/>
    <w:p w14:paraId="5DA1FDEC" w14:textId="22DF380E" w:rsidR="00F96F33" w:rsidRDefault="00676656">
      <w:pPr>
        <w:pStyle w:val="Odstavecseseznamem"/>
        <w:numPr>
          <w:ilvl w:val="0"/>
          <w:numId w:val="44"/>
        </w:numPr>
      </w:pPr>
      <w:r w:rsidRPr="00676656">
        <w:rPr>
          <w:rFonts w:ascii="Consolas" w:hAnsi="Consolas"/>
        </w:rPr>
        <w:t>SCHEDULED_DATE</w:t>
      </w:r>
      <w:r>
        <w:t xml:space="preserve"> values are updated in Kenan table </w:t>
      </w:r>
      <w:r w:rsidRPr="00676656">
        <w:rPr>
          <w:rFonts w:ascii="Consolas" w:hAnsi="Consolas"/>
        </w:rPr>
        <w:t>ARM_EVENT_QUEUE</w:t>
      </w:r>
      <w:r>
        <w:t xml:space="preserve"> for all events in the account’s collection scenario that</w:t>
      </w:r>
      <w:r w:rsidR="00FD1907">
        <w:t xml:space="preserve"> currently</w:t>
      </w:r>
      <w:r>
        <w:t xml:space="preserve"> have </w:t>
      </w:r>
      <w:r w:rsidRPr="00676656">
        <w:rPr>
          <w:rFonts w:ascii="Consolas" w:hAnsi="Consolas"/>
        </w:rPr>
        <w:t>PROCESSED_DATE = NULL</w:t>
      </w:r>
      <w:r>
        <w:t>.</w:t>
      </w:r>
    </w:p>
    <w:p w14:paraId="3479883B" w14:textId="77777777" w:rsidR="00F96F33" w:rsidRPr="0071264C" w:rsidRDefault="00F96F33" w:rsidP="0071264C"/>
    <w:p w14:paraId="623A44AF" w14:textId="328DC929" w:rsidR="001D12C9" w:rsidRDefault="001D12C9" w:rsidP="00EB084F">
      <w:pPr>
        <w:pStyle w:val="Nadpis6"/>
      </w:pPr>
      <w:bookmarkStart w:id="326" w:name="_Suspending/Resuming_Collection_Scen"/>
      <w:bookmarkStart w:id="327" w:name="_Toc222405650"/>
      <w:bookmarkEnd w:id="326"/>
      <w:r w:rsidRPr="00526189">
        <w:t>Suspending Collection Scenario</w:t>
      </w:r>
      <w:bookmarkEnd w:id="327"/>
    </w:p>
    <w:p w14:paraId="2BF4F4CF" w14:textId="7BB78B21" w:rsidR="00BA64D8" w:rsidRDefault="00BA64D8" w:rsidP="00BA64D8">
      <w:r>
        <w:t xml:space="preserve">Press </w:t>
      </w:r>
      <w:r w:rsidR="00603D70">
        <w:rPr>
          <w:b/>
          <w:bCs/>
          <w:noProof/>
          <w:sz w:val="18"/>
          <w:szCs w:val="18"/>
        </w:rPr>
        <w:drawing>
          <wp:inline distT="0" distB="0" distL="0" distR="0" wp14:anchorId="75412DC2" wp14:editId="358D5717">
            <wp:extent cx="152400" cy="152400"/>
            <wp:effectExtent l="0" t="0" r="0" b="0"/>
            <wp:docPr id="431" name="Obrázek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A64D8">
        <w:rPr>
          <w:b/>
          <w:bCs/>
          <w:sz w:val="18"/>
          <w:szCs w:val="18"/>
        </w:rPr>
        <w:t>Suspend</w:t>
      </w:r>
      <w:r>
        <w:t xml:space="preserve"> </w:t>
      </w:r>
      <w:r w:rsidR="00E053A1">
        <w:t>(</w:t>
      </w:r>
      <w:r w:rsidR="00E053A1" w:rsidRPr="00E053A1">
        <w:rPr>
          <w:i/>
          <w:iCs w:val="0"/>
        </w:rPr>
        <w:t>pause</w:t>
      </w:r>
      <w:r w:rsidR="00E053A1">
        <w:t xml:space="preserve">) </w:t>
      </w:r>
      <w:r>
        <w:t xml:space="preserve">button to suspend all </w:t>
      </w:r>
      <w:r w:rsidR="00830547">
        <w:t>scheduled</w:t>
      </w:r>
      <w:r>
        <w:t xml:space="preserve"> collection events. Collection processing will not continue on the account until the events are resumed again.</w:t>
      </w:r>
      <w:r w:rsidR="00E037CD">
        <w:t xml:space="preserve"> If the scenario is already suspended, the button is not available.</w:t>
      </w:r>
    </w:p>
    <w:p w14:paraId="31ACBE0A" w14:textId="4B036517" w:rsidR="00BA64D8" w:rsidRDefault="00BA64D8" w:rsidP="00BA64D8"/>
    <w:p w14:paraId="5C4A0CEE" w14:textId="15054D7D" w:rsidR="00BA64D8" w:rsidRDefault="00BA64D8" w:rsidP="00BA64D8">
      <w:pPr>
        <w:jc w:val="center"/>
      </w:pPr>
      <w:r>
        <w:rPr>
          <w:noProof/>
        </w:rPr>
        <mc:AlternateContent>
          <mc:Choice Requires="wps">
            <w:drawing>
              <wp:anchor distT="0" distB="0" distL="114300" distR="114300" simplePos="0" relativeHeight="251659264" behindDoc="0" locked="0" layoutInCell="1" allowOverlap="1" wp14:anchorId="71386965" wp14:editId="29D0EE30">
                <wp:simplePos x="0" y="0"/>
                <wp:positionH relativeFrom="column">
                  <wp:posOffset>2838450</wp:posOffset>
                </wp:positionH>
                <wp:positionV relativeFrom="paragraph">
                  <wp:posOffset>806754</wp:posOffset>
                </wp:positionV>
                <wp:extent cx="214436" cy="139976"/>
                <wp:effectExtent l="0" t="19050" r="33655" b="31750"/>
                <wp:wrapNone/>
                <wp:docPr id="114" name="Šipka: doprava 114"/>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10D53" id="Šipka: doprava 114" o:spid="_x0000_s1026" type="#_x0000_t13" style="position:absolute;margin-left:223.5pt;margin-top:63.5pt;width:16.9pt;height: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JaV&#10;e/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6F003A5B" wp14:editId="5ED32BD0">
            <wp:extent cx="2508004" cy="1747599"/>
            <wp:effectExtent l="0" t="0" r="6985" b="5080"/>
            <wp:docPr id="93" name="Obráze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Obrázek 93"/>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007939AA">
        <w:t xml:space="preserve">  </w:t>
      </w:r>
      <w:r>
        <w:t xml:space="preserve">     </w:t>
      </w:r>
      <w:r w:rsidRPr="00BA64D8">
        <w:rPr>
          <w:noProof/>
        </w:rPr>
        <w:drawing>
          <wp:inline distT="0" distB="0" distL="0" distR="0" wp14:anchorId="2D9487F3" wp14:editId="7474BD4A">
            <wp:extent cx="2484000" cy="1734113"/>
            <wp:effectExtent l="0" t="0" r="0" b="0"/>
            <wp:docPr id="107" name="Obráze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Obrázek 107"/>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p>
    <w:p w14:paraId="3FC7EA3E" w14:textId="198DDE8B" w:rsidR="00BA64D8" w:rsidRDefault="00BA64D8" w:rsidP="00BA64D8">
      <w:pPr>
        <w:jc w:val="center"/>
        <w:rPr>
          <w:i/>
          <w:iCs w:val="0"/>
          <w:sz w:val="18"/>
          <w:szCs w:val="18"/>
        </w:rPr>
      </w:pPr>
      <w:r w:rsidRPr="00BA64D8">
        <w:rPr>
          <w:i/>
          <w:iCs w:val="0"/>
          <w:sz w:val="18"/>
          <w:szCs w:val="18"/>
        </w:rPr>
        <w:t>Suspending collection events</w:t>
      </w:r>
    </w:p>
    <w:p w14:paraId="6D7522FE" w14:textId="53D84CE6" w:rsidR="000E6F7B" w:rsidRPr="00B504D2" w:rsidRDefault="000E6F7B" w:rsidP="00382F1A">
      <w:pPr>
        <w:pStyle w:val="Bezmezer"/>
        <w:rPr>
          <w:iCs/>
        </w:rPr>
      </w:pPr>
      <w:bookmarkStart w:id="328" w:name="_Toc222405651"/>
      <w:r w:rsidRPr="00B504D2">
        <w:t>Process Overview</w:t>
      </w:r>
      <w:bookmarkEnd w:id="328"/>
    </w:p>
    <w:p w14:paraId="55385474" w14:textId="4D4FFFF6" w:rsidR="000E6F7B" w:rsidRDefault="00B9038D" w:rsidP="00B9038D">
      <w:r w:rsidRPr="00B9038D">
        <w:lastRenderedPageBreak/>
        <w:t>Pending events are suspended:</w:t>
      </w:r>
      <w:r w:rsidRPr="00B9038D">
        <w:rPr>
          <w:rFonts w:ascii="Consolas" w:hAnsi="Consolas"/>
        </w:rPr>
        <w:t xml:space="preserve"> </w:t>
      </w:r>
      <w:r w:rsidR="000E6F7B" w:rsidRPr="00B9038D">
        <w:rPr>
          <w:rFonts w:ascii="Consolas" w:hAnsi="Consolas"/>
        </w:rPr>
        <w:t>QUEUE_STATUS</w:t>
      </w:r>
      <w:r w:rsidR="000E6F7B">
        <w:t xml:space="preserve"> value</w:t>
      </w:r>
      <w:r w:rsidR="00FD1907">
        <w:t xml:space="preserve"> is </w:t>
      </w:r>
      <w:r w:rsidR="000E6F7B">
        <w:t xml:space="preserve">updated </w:t>
      </w:r>
      <w:r w:rsidR="00FD1907">
        <w:t xml:space="preserve">to </w:t>
      </w:r>
      <w:r w:rsidR="00FD1907" w:rsidRPr="00B9038D">
        <w:rPr>
          <w:rFonts w:ascii="Consolas" w:hAnsi="Consolas"/>
        </w:rPr>
        <w:t>2</w:t>
      </w:r>
      <w:r w:rsidR="00FD1907">
        <w:t xml:space="preserve"> </w:t>
      </w:r>
      <w:r w:rsidR="000E6F7B">
        <w:t xml:space="preserve">in Kenan table </w:t>
      </w:r>
      <w:r w:rsidR="000E6F7B" w:rsidRPr="00B9038D">
        <w:rPr>
          <w:rFonts w:ascii="Consolas" w:hAnsi="Consolas"/>
        </w:rPr>
        <w:t>ARM_EVENT_QUEUE</w:t>
      </w:r>
      <w:r w:rsidR="000E6F7B">
        <w:t xml:space="preserve"> for all events in the account’s collection scenario that </w:t>
      </w:r>
      <w:r w:rsidR="00FD1907">
        <w:t xml:space="preserve">currently </w:t>
      </w:r>
      <w:r w:rsidR="000E6F7B">
        <w:t xml:space="preserve">have </w:t>
      </w:r>
      <w:r w:rsidR="000E6F7B" w:rsidRPr="00B9038D">
        <w:rPr>
          <w:rFonts w:ascii="Consolas" w:hAnsi="Consolas"/>
        </w:rPr>
        <w:t>QUEUE_STATUS = 0</w:t>
      </w:r>
      <w:r w:rsidR="000E6F7B">
        <w:t>.</w:t>
      </w:r>
    </w:p>
    <w:p w14:paraId="78FA4F6A" w14:textId="77777777" w:rsidR="000E6F7B" w:rsidRDefault="000E6F7B" w:rsidP="00E037CD"/>
    <w:p w14:paraId="4A7A3B60" w14:textId="62588636" w:rsidR="00EB084F" w:rsidRDefault="00EB084F" w:rsidP="00EB084F">
      <w:pPr>
        <w:pStyle w:val="Nadpis6"/>
      </w:pPr>
      <w:bookmarkStart w:id="329" w:name="_Toc222405652"/>
      <w:r>
        <w:t>Resuming</w:t>
      </w:r>
      <w:r w:rsidRPr="00526189">
        <w:t xml:space="preserve"> Collection Scenario</w:t>
      </w:r>
      <w:bookmarkEnd w:id="329"/>
    </w:p>
    <w:p w14:paraId="1ED5FA77" w14:textId="1FC8AB7B" w:rsidR="00BA64D8" w:rsidRDefault="00E037CD" w:rsidP="00E037CD">
      <w:r>
        <w:t>Press</w:t>
      </w:r>
      <w:r w:rsidR="00603D70">
        <w:t xml:space="preserve"> </w:t>
      </w:r>
      <w:r w:rsidR="00603D70">
        <w:rPr>
          <w:b/>
          <w:bCs/>
          <w:noProof/>
          <w:sz w:val="18"/>
          <w:szCs w:val="18"/>
        </w:rPr>
        <w:drawing>
          <wp:inline distT="0" distB="0" distL="0" distR="0" wp14:anchorId="4975BF0F" wp14:editId="2AF6F8B9">
            <wp:extent cx="152400" cy="152400"/>
            <wp:effectExtent l="0" t="0" r="0" b="0"/>
            <wp:docPr id="432" name="Obrázek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Resume</w:t>
      </w:r>
      <w:r>
        <w:t xml:space="preserve"> </w:t>
      </w:r>
      <w:r w:rsidR="00E053A1">
        <w:t>(</w:t>
      </w:r>
      <w:r w:rsidR="00E053A1" w:rsidRPr="00E053A1">
        <w:rPr>
          <w:i/>
          <w:iCs w:val="0"/>
        </w:rPr>
        <w:t>unpause</w:t>
      </w:r>
      <w:r w:rsidR="00E053A1">
        <w:t xml:space="preserve">) </w:t>
      </w:r>
      <w:r>
        <w:t>button to resume all previously suspended collection events. Collection processing will continue on the account as scheduled. If the scenario is already resumed, the button is not availabl</w:t>
      </w:r>
      <w:r w:rsidR="000D6FC0">
        <w:t>e.</w:t>
      </w:r>
    </w:p>
    <w:p w14:paraId="6C2D362F" w14:textId="77777777" w:rsidR="0035256D" w:rsidRDefault="0035256D" w:rsidP="0035256D"/>
    <w:p w14:paraId="1D849725" w14:textId="0766B787" w:rsidR="0035256D" w:rsidRDefault="0035256D" w:rsidP="0035256D">
      <w:pPr>
        <w:jc w:val="center"/>
      </w:pPr>
      <w:r>
        <w:rPr>
          <w:noProof/>
        </w:rPr>
        <mc:AlternateContent>
          <mc:Choice Requires="wps">
            <w:drawing>
              <wp:anchor distT="0" distB="0" distL="114300" distR="114300" simplePos="0" relativeHeight="251661312" behindDoc="0" locked="0" layoutInCell="1" allowOverlap="1" wp14:anchorId="6462A6F3" wp14:editId="37AB9AD0">
                <wp:simplePos x="0" y="0"/>
                <wp:positionH relativeFrom="column">
                  <wp:posOffset>2838450</wp:posOffset>
                </wp:positionH>
                <wp:positionV relativeFrom="paragraph">
                  <wp:posOffset>806754</wp:posOffset>
                </wp:positionV>
                <wp:extent cx="214436" cy="139976"/>
                <wp:effectExtent l="0" t="19050" r="33655" b="31750"/>
                <wp:wrapNone/>
                <wp:docPr id="129" name="Šipka: doprava 129"/>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A552ED" id="Šipka: doprava 129" o:spid="_x0000_s1026" type="#_x0000_t13" style="position:absolute;margin-left:223.5pt;margin-top:63.5pt;width:16.9pt;height:1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EOh&#10;bK6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0A6DDA25" wp14:editId="29B38EFF">
            <wp:extent cx="2484000" cy="1734113"/>
            <wp:effectExtent l="0" t="0" r="0" b="0"/>
            <wp:docPr id="131" name="Obrázek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Obrázek 131"/>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r>
        <w:t xml:space="preserve">           </w:t>
      </w:r>
      <w:r w:rsidRPr="00BA64D8">
        <w:rPr>
          <w:noProof/>
        </w:rPr>
        <w:drawing>
          <wp:inline distT="0" distB="0" distL="0" distR="0" wp14:anchorId="0A9B7A75" wp14:editId="65D432ED">
            <wp:extent cx="2508004" cy="1747599"/>
            <wp:effectExtent l="0" t="0" r="6985" b="5080"/>
            <wp:docPr id="130" name="Obrázek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Obrázek 130"/>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p>
    <w:p w14:paraId="02A739D7" w14:textId="511580F6" w:rsidR="0035256D" w:rsidRDefault="0035256D" w:rsidP="0035256D">
      <w:pPr>
        <w:jc w:val="center"/>
        <w:rPr>
          <w:i/>
          <w:iCs w:val="0"/>
          <w:sz w:val="18"/>
          <w:szCs w:val="18"/>
        </w:rPr>
      </w:pPr>
      <w:r>
        <w:rPr>
          <w:i/>
          <w:iCs w:val="0"/>
          <w:sz w:val="18"/>
          <w:szCs w:val="18"/>
        </w:rPr>
        <w:t>Resuming</w:t>
      </w:r>
      <w:r w:rsidRPr="00BA64D8">
        <w:rPr>
          <w:i/>
          <w:iCs w:val="0"/>
          <w:sz w:val="18"/>
          <w:szCs w:val="18"/>
        </w:rPr>
        <w:t xml:space="preserve"> collection events</w:t>
      </w:r>
    </w:p>
    <w:p w14:paraId="6448B3A1" w14:textId="33DD344F" w:rsidR="0035256D" w:rsidRDefault="0035256D" w:rsidP="00E037CD"/>
    <w:p w14:paraId="71E95CB0" w14:textId="72CA1DEB" w:rsidR="00FD1907" w:rsidRPr="00B504D2" w:rsidRDefault="00FD1907" w:rsidP="00382F1A">
      <w:pPr>
        <w:pStyle w:val="Bezmezer"/>
        <w:rPr>
          <w:iCs/>
        </w:rPr>
      </w:pPr>
      <w:bookmarkStart w:id="330" w:name="_Toc222405653"/>
      <w:r w:rsidRPr="00B504D2">
        <w:t>Process Overview</w:t>
      </w:r>
      <w:bookmarkEnd w:id="330"/>
    </w:p>
    <w:p w14:paraId="2095CF37" w14:textId="77777777" w:rsidR="00FD1907" w:rsidRDefault="00FD1907" w:rsidP="00FD1907"/>
    <w:p w14:paraId="46D010A1" w14:textId="5F7776A7" w:rsidR="00B9038D" w:rsidRPr="00B9038D" w:rsidRDefault="00B9038D" w:rsidP="00B9038D">
      <w:pPr>
        <w:ind w:left="567" w:hanging="283"/>
      </w:pPr>
      <w:r>
        <w:t xml:space="preserve">1. </w:t>
      </w:r>
      <w:r w:rsidRPr="00B9038D">
        <w:rPr>
          <w:rFonts w:ascii="Consolas" w:hAnsi="Consolas"/>
        </w:rPr>
        <w:t>HOLD</w:t>
      </w:r>
      <w:r>
        <w:t xml:space="preserve"> events are marked as </w:t>
      </w:r>
      <w:r w:rsidR="00336E24">
        <w:t>processed</w:t>
      </w:r>
      <w:r>
        <w:t xml:space="preserve">: </w:t>
      </w:r>
      <w:r w:rsidR="00FD1907" w:rsidRPr="00B9038D">
        <w:rPr>
          <w:rFonts w:ascii="Consolas" w:hAnsi="Consolas"/>
        </w:rPr>
        <w:t>QUEUE_STATUS</w:t>
      </w:r>
      <w:r w:rsidR="00FD1907">
        <w:t xml:space="preserve"> value is updated to </w:t>
      </w:r>
      <w:r w:rsidRPr="00B9038D">
        <w:rPr>
          <w:rFonts w:ascii="Consolas" w:hAnsi="Consolas"/>
        </w:rPr>
        <w:t>1</w:t>
      </w:r>
      <w:r w:rsidR="00FD1907">
        <w:t xml:space="preserve"> in Kenan table </w:t>
      </w:r>
      <w:r w:rsidR="00FD1907" w:rsidRPr="00B9038D">
        <w:rPr>
          <w:rFonts w:ascii="Consolas" w:hAnsi="Consolas"/>
        </w:rPr>
        <w:t>ARM_EVENT_QUEUE</w:t>
      </w:r>
      <w:r w:rsidR="00FD1907">
        <w:t xml:space="preserve"> for all events in the account’s collection scenario that currently have </w:t>
      </w:r>
      <w:r w:rsidR="00FD1907" w:rsidRPr="00B9038D">
        <w:rPr>
          <w:rFonts w:ascii="Consolas" w:hAnsi="Consolas"/>
        </w:rPr>
        <w:t xml:space="preserve">QUEUE_STATUS = </w:t>
      </w:r>
      <w:r w:rsidRPr="00B9038D">
        <w:rPr>
          <w:rFonts w:ascii="Consolas" w:hAnsi="Consolas"/>
        </w:rPr>
        <w:t>13.</w:t>
      </w:r>
    </w:p>
    <w:p w14:paraId="60E0557D" w14:textId="2AC8BBBE" w:rsidR="00B9038D" w:rsidRPr="00B9038D" w:rsidRDefault="00B9038D" w:rsidP="00B9038D">
      <w:pPr>
        <w:ind w:left="567" w:hanging="283"/>
      </w:pPr>
      <w:r>
        <w:t xml:space="preserve">2. Suspended events are </w:t>
      </w:r>
      <w:r w:rsidR="008F1BF9">
        <w:t>marked as pending</w:t>
      </w:r>
      <w:r>
        <w:t xml:space="preserve">: </w:t>
      </w:r>
      <w:r w:rsidRPr="00B9038D">
        <w:rPr>
          <w:rFonts w:ascii="Consolas" w:hAnsi="Consolas"/>
        </w:rPr>
        <w:t>QUEUE_STATUS</w:t>
      </w:r>
      <w:r>
        <w:t xml:space="preserve"> value is updated to </w:t>
      </w:r>
      <w:r w:rsidRPr="00B9038D">
        <w:rPr>
          <w:rFonts w:ascii="Consolas" w:hAnsi="Consolas"/>
        </w:rPr>
        <w:t>0</w:t>
      </w:r>
      <w:r>
        <w:t xml:space="preserve"> in Kenan table </w:t>
      </w:r>
      <w:r w:rsidRPr="00B9038D">
        <w:rPr>
          <w:rFonts w:ascii="Consolas" w:hAnsi="Consolas"/>
        </w:rPr>
        <w:t>ARM_EVENT_QUEUE</w:t>
      </w:r>
      <w:r>
        <w:t xml:space="preserve"> for all events in the account’s collection scenario that currently have </w:t>
      </w:r>
      <w:r w:rsidRPr="00B9038D">
        <w:rPr>
          <w:rFonts w:ascii="Consolas" w:hAnsi="Consolas"/>
        </w:rPr>
        <w:t>QUEUE_STATUS = 2.</w:t>
      </w:r>
    </w:p>
    <w:p w14:paraId="482C98A9" w14:textId="77777777" w:rsidR="00FD1907" w:rsidRDefault="00FD1907" w:rsidP="00E037CD"/>
    <w:p w14:paraId="739F550F" w14:textId="4B4F94D9" w:rsidR="00082C14" w:rsidRDefault="00082C14" w:rsidP="00EB084F">
      <w:pPr>
        <w:pStyle w:val="Nadpis6"/>
      </w:pPr>
      <w:bookmarkStart w:id="331" w:name="_Skipping_Preceding_Collection"/>
      <w:bookmarkStart w:id="332" w:name="_Toc222405654"/>
      <w:bookmarkEnd w:id="331"/>
      <w:r w:rsidRPr="00526189">
        <w:t xml:space="preserve">Skipping </w:t>
      </w:r>
      <w:r>
        <w:t xml:space="preserve">Preceding </w:t>
      </w:r>
      <w:r w:rsidRPr="00526189">
        <w:t>Collection Events</w:t>
      </w:r>
      <w:bookmarkEnd w:id="332"/>
    </w:p>
    <w:p w14:paraId="59DAEEFC" w14:textId="38204CD5" w:rsidR="004F29A2" w:rsidRDefault="008F194C" w:rsidP="00CD089B">
      <w:r>
        <w:t xml:space="preserve">Select a </w:t>
      </w:r>
      <w:r w:rsidR="00915082">
        <w:t xml:space="preserve">scheduled </w:t>
      </w:r>
      <w:r>
        <w:t xml:space="preserve">collection event in the collection events grid. Press right mouse button to open context menu and select </w:t>
      </w:r>
      <w:r w:rsidRPr="008F194C">
        <w:rPr>
          <w:b/>
          <w:bCs/>
          <w:sz w:val="18"/>
          <w:szCs w:val="18"/>
        </w:rPr>
        <w:t>Skip preceding events</w:t>
      </w:r>
      <w:r>
        <w:t xml:space="preserve"> item. All </w:t>
      </w:r>
      <w:r w:rsidR="00830547">
        <w:t>scheduled</w:t>
      </w:r>
      <w:r>
        <w:t xml:space="preserve"> collection events that precede the selected event will be marked as Skipped and not processed</w:t>
      </w:r>
      <w:r w:rsidR="00915082">
        <w:t xml:space="preserve"> during collection execution</w:t>
      </w:r>
      <w:r>
        <w:t>.</w:t>
      </w:r>
      <w:r w:rsidR="00830547">
        <w:t xml:space="preserve"> </w:t>
      </w:r>
    </w:p>
    <w:p w14:paraId="36B24071" w14:textId="77777777" w:rsidR="004F29A2" w:rsidRDefault="004F29A2" w:rsidP="00CD089B">
      <w:pPr>
        <w:rPr>
          <w:b/>
          <w:bCs/>
        </w:rPr>
      </w:pPr>
    </w:p>
    <w:p w14:paraId="470E1A81" w14:textId="2DE0698E" w:rsidR="00CD089B" w:rsidRDefault="004F29A2" w:rsidP="00CD089B">
      <w:r w:rsidRPr="004F29A2">
        <w:rPr>
          <w:b/>
          <w:bCs/>
        </w:rPr>
        <w:t xml:space="preserve">NOTE: </w:t>
      </w:r>
      <w:r w:rsidR="00830547">
        <w:t xml:space="preserve">The option is </w:t>
      </w:r>
      <w:r>
        <w:t xml:space="preserve">only available for collection events in status </w:t>
      </w:r>
      <w:r w:rsidR="00830547" w:rsidRPr="00830547">
        <w:rPr>
          <w:b/>
          <w:bCs/>
          <w:sz w:val="18"/>
          <w:szCs w:val="18"/>
        </w:rPr>
        <w:t>Scheduled</w:t>
      </w:r>
      <w:r w:rsidR="00B82206">
        <w:rPr>
          <w:b/>
          <w:bCs/>
          <w:sz w:val="18"/>
          <w:szCs w:val="18"/>
        </w:rPr>
        <w:t xml:space="preserve"> / Pending</w:t>
      </w:r>
      <w:r w:rsidR="00830547">
        <w:t>.</w:t>
      </w:r>
    </w:p>
    <w:p w14:paraId="4AACED10" w14:textId="77777777" w:rsidR="00745160" w:rsidRDefault="00745160" w:rsidP="00745160"/>
    <w:p w14:paraId="670F52CE" w14:textId="394CEF33" w:rsidR="00745160" w:rsidRDefault="00745160" w:rsidP="00745160">
      <w:pPr>
        <w:jc w:val="center"/>
      </w:pPr>
      <w:r>
        <w:rPr>
          <w:noProof/>
        </w:rPr>
        <mc:AlternateContent>
          <mc:Choice Requires="wps">
            <w:drawing>
              <wp:anchor distT="0" distB="0" distL="114300" distR="114300" simplePos="0" relativeHeight="251665408" behindDoc="0" locked="0" layoutInCell="1" allowOverlap="1" wp14:anchorId="63792F85" wp14:editId="3B20FF0C">
                <wp:simplePos x="0" y="0"/>
                <wp:positionH relativeFrom="column">
                  <wp:posOffset>2838450</wp:posOffset>
                </wp:positionH>
                <wp:positionV relativeFrom="paragraph">
                  <wp:posOffset>806754</wp:posOffset>
                </wp:positionV>
                <wp:extent cx="214436" cy="139976"/>
                <wp:effectExtent l="0" t="19050" r="33655" b="31750"/>
                <wp:wrapNone/>
                <wp:docPr id="157" name="Šipka: doprava 157"/>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2A032" id="Šipka: doprava 157" o:spid="_x0000_s1026" type="#_x0000_t13" style="position:absolute;margin-left:223.5pt;margin-top:63.5pt;width:16.9pt;height:1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f2Q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BSR&#10;/Z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001D7DB9" w:rsidRPr="001D7DB9">
        <w:rPr>
          <w:noProof/>
        </w:rPr>
        <w:drawing>
          <wp:inline distT="0" distB="0" distL="0" distR="0" wp14:anchorId="492FA428" wp14:editId="41E2A6C3">
            <wp:extent cx="2527200" cy="1720800"/>
            <wp:effectExtent l="0" t="0" r="6985" b="0"/>
            <wp:docPr id="161" name="Obrázek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2527200" cy="1720800"/>
                    </a:xfrm>
                    <a:prstGeom prst="rect">
                      <a:avLst/>
                    </a:prstGeom>
                  </pic:spPr>
                </pic:pic>
              </a:graphicData>
            </a:graphic>
          </wp:inline>
        </w:drawing>
      </w:r>
      <w:r>
        <w:t xml:space="preserve">           </w:t>
      </w:r>
      <w:r w:rsidR="001D7DB9">
        <w:rPr>
          <w:noProof/>
        </w:rPr>
        <w:drawing>
          <wp:inline distT="0" distB="0" distL="0" distR="0" wp14:anchorId="035855F3" wp14:editId="6256DC43">
            <wp:extent cx="2484000" cy="1738800"/>
            <wp:effectExtent l="0" t="0" r="0" b="0"/>
            <wp:docPr id="162" name="Obrázek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2484000" cy="1738800"/>
                    </a:xfrm>
                    <a:prstGeom prst="rect">
                      <a:avLst/>
                    </a:prstGeom>
                    <a:noFill/>
                    <a:ln>
                      <a:noFill/>
                    </a:ln>
                  </pic:spPr>
                </pic:pic>
              </a:graphicData>
            </a:graphic>
          </wp:inline>
        </w:drawing>
      </w:r>
    </w:p>
    <w:p w14:paraId="51E89A6D" w14:textId="6A88CE94" w:rsidR="00745160" w:rsidRDefault="001D7DB9" w:rsidP="00745160">
      <w:pPr>
        <w:jc w:val="center"/>
        <w:rPr>
          <w:i/>
          <w:iCs w:val="0"/>
          <w:sz w:val="18"/>
          <w:szCs w:val="18"/>
        </w:rPr>
      </w:pPr>
      <w:r>
        <w:rPr>
          <w:i/>
          <w:iCs w:val="0"/>
          <w:sz w:val="18"/>
          <w:szCs w:val="18"/>
        </w:rPr>
        <w:t xml:space="preserve">Skipping preceding </w:t>
      </w:r>
      <w:r w:rsidR="00915082">
        <w:rPr>
          <w:i/>
          <w:iCs w:val="0"/>
          <w:sz w:val="18"/>
          <w:szCs w:val="18"/>
        </w:rPr>
        <w:t>scheduled</w:t>
      </w:r>
      <w:r>
        <w:rPr>
          <w:i/>
          <w:iCs w:val="0"/>
          <w:sz w:val="18"/>
          <w:szCs w:val="18"/>
        </w:rPr>
        <w:t xml:space="preserve"> </w:t>
      </w:r>
      <w:r w:rsidR="00745160" w:rsidRPr="00BA64D8">
        <w:rPr>
          <w:i/>
          <w:iCs w:val="0"/>
          <w:sz w:val="18"/>
          <w:szCs w:val="18"/>
        </w:rPr>
        <w:t>collection events</w:t>
      </w:r>
    </w:p>
    <w:p w14:paraId="7E3DA3D6" w14:textId="1DC34341" w:rsidR="00745160" w:rsidRDefault="00745160" w:rsidP="00CD089B"/>
    <w:p w14:paraId="6BF85B22" w14:textId="30F24A20" w:rsidR="008F194C" w:rsidRDefault="00745160" w:rsidP="00CD089B">
      <w:r w:rsidRPr="00745160">
        <w:rPr>
          <w:b/>
          <w:bCs/>
          <w:color w:val="FF0000"/>
        </w:rPr>
        <w:t>WARNING</w:t>
      </w:r>
      <w:r w:rsidRPr="00745160">
        <w:rPr>
          <w:color w:val="FF0000"/>
        </w:rPr>
        <w:t>:</w:t>
      </w:r>
      <w:r>
        <w:t xml:space="preserve"> It is generally not recommended to skip restriction collection events i.e., Collection I. / II. / III. I</w:t>
      </w:r>
      <w:r w:rsidRPr="00745160">
        <w:t xml:space="preserve">f </w:t>
      </w:r>
      <w:r>
        <w:t>restriction c</w:t>
      </w:r>
      <w:r w:rsidRPr="00745160">
        <w:t xml:space="preserve">ollection </w:t>
      </w:r>
      <w:r>
        <w:t xml:space="preserve">events are not </w:t>
      </w:r>
      <w:r w:rsidRPr="00745160">
        <w:t xml:space="preserve">processed sequentially, there will </w:t>
      </w:r>
      <w:r>
        <w:t xml:space="preserve">most likely </w:t>
      </w:r>
      <w:r w:rsidRPr="00745160">
        <w:t xml:space="preserve">be errors </w:t>
      </w:r>
      <w:r w:rsidRPr="00745160">
        <w:lastRenderedPageBreak/>
        <w:t xml:space="preserve">during </w:t>
      </w:r>
      <w:r w:rsidRPr="00745160">
        <w:rPr>
          <w:rFonts w:ascii="Consolas" w:hAnsi="Consolas"/>
        </w:rPr>
        <w:t>CURE</w:t>
      </w:r>
      <w:r w:rsidRPr="00745160">
        <w:t xml:space="preserve"> </w:t>
      </w:r>
      <w:r>
        <w:t xml:space="preserve">process </w:t>
      </w:r>
      <w:r w:rsidRPr="00745160">
        <w:t>(</w:t>
      </w:r>
      <w:r w:rsidRPr="00745160">
        <w:rPr>
          <w:rFonts w:ascii="Consolas" w:hAnsi="Consolas"/>
        </w:rPr>
        <w:t>AssetComponent:Resume</w:t>
      </w:r>
      <w:r w:rsidRPr="00745160">
        <w:t xml:space="preserve"> will fail)</w:t>
      </w:r>
      <w:r>
        <w:t>.</w:t>
      </w:r>
      <w:r w:rsidR="005744D5">
        <w:t>I</w:t>
      </w:r>
      <w:r>
        <w:t>f user selects to skip a restriction collection event, a warning message is displayed requesting additional confirmation.</w:t>
      </w:r>
    </w:p>
    <w:p w14:paraId="4814F516" w14:textId="77777777" w:rsidR="00221CD4" w:rsidRDefault="00221CD4" w:rsidP="00CD089B">
      <w:pPr>
        <w:rPr>
          <w:b/>
          <w:bCs/>
        </w:rPr>
      </w:pPr>
    </w:p>
    <w:p w14:paraId="44A2DBDD" w14:textId="423A0D17" w:rsidR="005744D5" w:rsidRPr="005744D5" w:rsidRDefault="005744D5" w:rsidP="00CD089B">
      <w:pPr>
        <w:rPr>
          <w:b/>
          <w:bCs/>
        </w:rPr>
      </w:pPr>
      <w:r w:rsidRPr="005744D5">
        <w:rPr>
          <w:b/>
          <w:bCs/>
        </w:rPr>
        <w:t xml:space="preserve">Therefore, if you need to skip a restriction collection event, ensure that </w:t>
      </w:r>
      <w:r w:rsidRPr="00B13247">
        <w:rPr>
          <w:b/>
          <w:bCs/>
          <w:u w:val="single"/>
        </w:rPr>
        <w:t>ALL</w:t>
      </w:r>
      <w:r w:rsidRPr="005744D5">
        <w:rPr>
          <w:b/>
          <w:bCs/>
        </w:rPr>
        <w:t xml:space="preserve"> restriction collection events </w:t>
      </w:r>
      <w:r>
        <w:rPr>
          <w:b/>
          <w:bCs/>
        </w:rPr>
        <w:t xml:space="preserve">in the scenario </w:t>
      </w:r>
      <w:r w:rsidRPr="005744D5">
        <w:rPr>
          <w:b/>
          <w:bCs/>
        </w:rPr>
        <w:t>are skipped.</w:t>
      </w:r>
    </w:p>
    <w:p w14:paraId="62A7827C" w14:textId="77777777" w:rsidR="00745160" w:rsidRPr="00CD089B" w:rsidRDefault="00745160" w:rsidP="00CD089B"/>
    <w:p w14:paraId="19421E48" w14:textId="670B1CA4" w:rsidR="00526189" w:rsidRDefault="00082C14" w:rsidP="00EB084F">
      <w:pPr>
        <w:pStyle w:val="Nadpis6"/>
      </w:pPr>
      <w:bookmarkStart w:id="333" w:name="_Changing_Collection_Events"/>
      <w:bookmarkStart w:id="334" w:name="_Toc222405655"/>
      <w:bookmarkEnd w:id="333"/>
      <w:r>
        <w:t>Changing Collection Events Status</w:t>
      </w:r>
      <w:bookmarkEnd w:id="334"/>
    </w:p>
    <w:p w14:paraId="29E8FE33" w14:textId="170DFC65" w:rsidR="000B11F8" w:rsidRDefault="000B11F8" w:rsidP="000B11F8">
      <w:r>
        <w:t xml:space="preserve">Select a collection event in the collection events grid. Press right mouse button to open context menu, select </w:t>
      </w:r>
      <w:r>
        <w:rPr>
          <w:b/>
          <w:bCs/>
          <w:sz w:val="18"/>
          <w:szCs w:val="18"/>
        </w:rPr>
        <w:t>Change event status to</w:t>
      </w:r>
      <w:r>
        <w:t xml:space="preserve"> item, then select </w:t>
      </w:r>
      <w:r w:rsidR="002E446A">
        <w:t>target collection event status</w:t>
      </w:r>
      <w:r>
        <w:t xml:space="preserve">. </w:t>
      </w:r>
      <w:r w:rsidR="002E446A">
        <w:t>Collection event status will be updated to selected value.</w:t>
      </w:r>
    </w:p>
    <w:p w14:paraId="0E814021" w14:textId="77777777" w:rsidR="000B11F8" w:rsidRDefault="000B11F8" w:rsidP="000B11F8"/>
    <w:p w14:paraId="0F85F880" w14:textId="33F627FE" w:rsidR="000B11F8" w:rsidRDefault="000B11F8" w:rsidP="000B11F8">
      <w:pPr>
        <w:jc w:val="center"/>
      </w:pPr>
      <w:r>
        <w:rPr>
          <w:noProof/>
        </w:rPr>
        <mc:AlternateContent>
          <mc:Choice Requires="wps">
            <w:drawing>
              <wp:anchor distT="0" distB="0" distL="114300" distR="114300" simplePos="0" relativeHeight="251667456" behindDoc="0" locked="0" layoutInCell="1" allowOverlap="1" wp14:anchorId="5104A289" wp14:editId="457563E0">
                <wp:simplePos x="0" y="0"/>
                <wp:positionH relativeFrom="column">
                  <wp:posOffset>2838450</wp:posOffset>
                </wp:positionH>
                <wp:positionV relativeFrom="paragraph">
                  <wp:posOffset>949960</wp:posOffset>
                </wp:positionV>
                <wp:extent cx="214436" cy="139976"/>
                <wp:effectExtent l="0" t="19050" r="33655" b="31750"/>
                <wp:wrapNone/>
                <wp:docPr id="166" name="Šipka: doprava 166"/>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EB632" id="Šipka: doprava 166" o:spid="_x0000_s1026" type="#_x0000_t13" style="position:absolute;margin-left:223.5pt;margin-top:74.8pt;width:16.9pt;height: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Tv&#10;R8W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002E446A" w:rsidRPr="002E446A">
        <w:rPr>
          <w:noProof/>
        </w:rPr>
        <w:t xml:space="preserve"> </w:t>
      </w:r>
      <w:r w:rsidR="002E446A" w:rsidRPr="002E446A">
        <w:rPr>
          <w:noProof/>
        </w:rPr>
        <w:drawing>
          <wp:inline distT="0" distB="0" distL="0" distR="0" wp14:anchorId="2A9035BB" wp14:editId="5A7DD012">
            <wp:extent cx="2484000" cy="2145600"/>
            <wp:effectExtent l="0" t="0" r="0" b="7620"/>
            <wp:docPr id="169" name="Obrázek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2484000" cy="2145600"/>
                    </a:xfrm>
                    <a:prstGeom prst="rect">
                      <a:avLst/>
                    </a:prstGeom>
                  </pic:spPr>
                </pic:pic>
              </a:graphicData>
            </a:graphic>
          </wp:inline>
        </w:drawing>
      </w:r>
      <w:r>
        <w:t xml:space="preserve">           </w:t>
      </w:r>
      <w:r w:rsidR="00234531">
        <w:rPr>
          <w:noProof/>
        </w:rPr>
        <w:drawing>
          <wp:inline distT="0" distB="0" distL="0" distR="0" wp14:anchorId="439EAEE3" wp14:editId="056904C8">
            <wp:extent cx="2484000" cy="2149200"/>
            <wp:effectExtent l="0" t="0" r="0" b="3810"/>
            <wp:docPr id="172" name="Obrázek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2484000" cy="2149200"/>
                    </a:xfrm>
                    <a:prstGeom prst="rect">
                      <a:avLst/>
                    </a:prstGeom>
                    <a:noFill/>
                    <a:ln>
                      <a:noFill/>
                    </a:ln>
                  </pic:spPr>
                </pic:pic>
              </a:graphicData>
            </a:graphic>
          </wp:inline>
        </w:drawing>
      </w:r>
    </w:p>
    <w:p w14:paraId="219AF70E" w14:textId="3C6CB32A" w:rsidR="000B11F8" w:rsidRDefault="002E446A" w:rsidP="000B11F8">
      <w:pPr>
        <w:jc w:val="center"/>
        <w:rPr>
          <w:i/>
          <w:iCs w:val="0"/>
          <w:sz w:val="18"/>
          <w:szCs w:val="18"/>
        </w:rPr>
      </w:pPr>
      <w:r>
        <w:rPr>
          <w:i/>
          <w:iCs w:val="0"/>
          <w:sz w:val="18"/>
          <w:szCs w:val="18"/>
        </w:rPr>
        <w:t>Updating collection event status</w:t>
      </w:r>
    </w:p>
    <w:p w14:paraId="30569CA4" w14:textId="5119CE30" w:rsidR="00221CD4" w:rsidRDefault="00221CD4" w:rsidP="00221CD4"/>
    <w:p w14:paraId="54D6FD74" w14:textId="6CDB1FDD" w:rsidR="002E446A" w:rsidRDefault="002E446A" w:rsidP="002E446A">
      <w:r w:rsidRPr="00745160">
        <w:rPr>
          <w:b/>
          <w:bCs/>
          <w:color w:val="FF0000"/>
        </w:rPr>
        <w:t>WARNING</w:t>
      </w:r>
      <w:r w:rsidRPr="00745160">
        <w:rPr>
          <w:color w:val="FF0000"/>
        </w:rPr>
        <w:t>:</w:t>
      </w:r>
      <w:r>
        <w:t xml:space="preserve"> </w:t>
      </w:r>
      <w:r w:rsidR="00747BBC">
        <w:t xml:space="preserve">Use common sense when updating collection event states to avoid unforeseen consequences during subsequent collection execution. </w:t>
      </w:r>
    </w:p>
    <w:p w14:paraId="6607FA27" w14:textId="77777777" w:rsidR="00221CD4" w:rsidRPr="00221CD4" w:rsidRDefault="00221CD4" w:rsidP="00221CD4"/>
    <w:p w14:paraId="29E097FF" w14:textId="7F3F9E00" w:rsidR="00526189" w:rsidRDefault="00526189" w:rsidP="00EB084F">
      <w:pPr>
        <w:pStyle w:val="Nadpis6"/>
      </w:pPr>
      <w:bookmarkStart w:id="335" w:name="_Stepping_Over_Collection"/>
      <w:bookmarkStart w:id="336" w:name="_Toc222405656"/>
      <w:bookmarkEnd w:id="335"/>
      <w:r w:rsidRPr="00526189">
        <w:t>Stepping Over Collection Events</w:t>
      </w:r>
      <w:bookmarkEnd w:id="336"/>
    </w:p>
    <w:p w14:paraId="4A72DFBE" w14:textId="1F2A3639" w:rsidR="0067263F" w:rsidRDefault="00781167" w:rsidP="00B13247">
      <w:r>
        <w:t xml:space="preserve">Step Over </w:t>
      </w:r>
      <w:r w:rsidR="00904FEE">
        <w:t xml:space="preserve">allows </w:t>
      </w:r>
      <w:r>
        <w:t xml:space="preserve">to automatically process multiple collection events. </w:t>
      </w:r>
      <w:r w:rsidR="007840AC">
        <w:t xml:space="preserve">Select a scheduled collection event in the collection events grid. Press </w:t>
      </w:r>
      <w:r w:rsidR="00603D70">
        <w:rPr>
          <w:b/>
          <w:bCs/>
          <w:noProof/>
          <w:sz w:val="18"/>
          <w:szCs w:val="18"/>
        </w:rPr>
        <w:drawing>
          <wp:inline distT="0" distB="0" distL="0" distR="0" wp14:anchorId="477D655F" wp14:editId="43E7C669">
            <wp:extent cx="152400" cy="152400"/>
            <wp:effectExtent l="0" t="0" r="0" b="0"/>
            <wp:docPr id="436" name="Obrázek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007840AC" w:rsidRPr="007840AC">
        <w:rPr>
          <w:b/>
          <w:bCs/>
        </w:rPr>
        <w:t>Step Over</w:t>
      </w:r>
      <w:r w:rsidR="007840AC">
        <w:t xml:space="preserve"> button to automatically process all unprocessed collection events up to and including the selected event.</w:t>
      </w:r>
      <w:r w:rsidR="0067263F">
        <w:t xml:space="preserve"> </w:t>
      </w:r>
    </w:p>
    <w:p w14:paraId="3F02D307" w14:textId="77777777" w:rsidR="0067263F" w:rsidRDefault="0067263F" w:rsidP="00B13247"/>
    <w:p w14:paraId="469D626B" w14:textId="32B1A9B4" w:rsidR="00B13247" w:rsidRDefault="0067263F" w:rsidP="00B13247">
      <w:r>
        <w:t xml:space="preserve">If </w:t>
      </w:r>
      <w:r w:rsidRPr="0067263F">
        <w:rPr>
          <w:rFonts w:ascii="Consolas" w:hAnsi="Consolas"/>
        </w:rPr>
        <w:t>HOLD</w:t>
      </w:r>
      <w:r>
        <w:t xml:space="preserve"> step</w:t>
      </w:r>
      <w:r w:rsidR="00B24F67">
        <w:t>s</w:t>
      </w:r>
      <w:r>
        <w:t xml:space="preserve"> </w:t>
      </w:r>
      <w:r w:rsidR="00B24F67">
        <w:t>are</w:t>
      </w:r>
      <w:r>
        <w:t xml:space="preserve"> present among the </w:t>
      </w:r>
      <w:r w:rsidR="00B24F67">
        <w:t xml:space="preserve">collection </w:t>
      </w:r>
      <w:r>
        <w:t xml:space="preserve">events to be processed, user </w:t>
      </w:r>
      <w:r w:rsidR="00B72B58">
        <w:t xml:space="preserve">is </w:t>
      </w:r>
      <w:r w:rsidR="00B24F67">
        <w:t xml:space="preserve">asked if Phoenix should </w:t>
      </w:r>
      <w:r w:rsidR="00B72B58">
        <w:t xml:space="preserve">automatically resume </w:t>
      </w:r>
      <w:r>
        <w:t>the collection scenario.</w:t>
      </w:r>
      <w:r w:rsidR="00D60737">
        <w:t xml:space="preserve"> If confirmed, all </w:t>
      </w:r>
      <w:r w:rsidR="00D60737" w:rsidRPr="00D60737">
        <w:rPr>
          <w:rFonts w:ascii="Consolas" w:hAnsi="Consolas"/>
        </w:rPr>
        <w:t>HOLD</w:t>
      </w:r>
      <w:r w:rsidR="00D60737">
        <w:t xml:space="preserve"> steps will automatically be resumed.</w:t>
      </w:r>
    </w:p>
    <w:p w14:paraId="56381A9A" w14:textId="10FE732C" w:rsidR="007840AC" w:rsidRDefault="007840AC" w:rsidP="00B13247"/>
    <w:p w14:paraId="1B0183ED" w14:textId="77777777" w:rsidR="00FD2320" w:rsidRDefault="00FD2320" w:rsidP="00FD2320"/>
    <w:p w14:paraId="242EE042" w14:textId="5969EC00" w:rsidR="00FD2320" w:rsidRDefault="00FD2320" w:rsidP="00FD2320">
      <w:pPr>
        <w:jc w:val="center"/>
      </w:pPr>
      <w:r>
        <w:rPr>
          <w:noProof/>
        </w:rPr>
        <mc:AlternateContent>
          <mc:Choice Requires="wps">
            <w:drawing>
              <wp:anchor distT="0" distB="0" distL="114300" distR="114300" simplePos="0" relativeHeight="251669504" behindDoc="0" locked="0" layoutInCell="1" allowOverlap="1" wp14:anchorId="74ADE37C" wp14:editId="4DFD0C53">
                <wp:simplePos x="0" y="0"/>
                <wp:positionH relativeFrom="column">
                  <wp:posOffset>2838450</wp:posOffset>
                </wp:positionH>
                <wp:positionV relativeFrom="paragraph">
                  <wp:posOffset>949960</wp:posOffset>
                </wp:positionV>
                <wp:extent cx="214436" cy="139976"/>
                <wp:effectExtent l="0" t="19050" r="33655" b="31750"/>
                <wp:wrapNone/>
                <wp:docPr id="165" name="Šipka: doprava 165"/>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A79D1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65" o:spid="_x0000_s1026" type="#_x0000_t13" style="position:absolute;margin-left:223.5pt;margin-top:74.8pt;width:16.9pt;height:1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38&#10;cLG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Pr="002E446A">
        <w:rPr>
          <w:noProof/>
        </w:rPr>
        <w:t xml:space="preserve"> </w:t>
      </w:r>
      <w:r w:rsidRPr="00EA5A9E">
        <w:rPr>
          <w:noProof/>
        </w:rPr>
        <w:drawing>
          <wp:inline distT="0" distB="0" distL="0" distR="0" wp14:anchorId="099AF4AC" wp14:editId="18A9144C">
            <wp:extent cx="2505600" cy="1738800"/>
            <wp:effectExtent l="0" t="0" r="9525" b="0"/>
            <wp:docPr id="156" name="Obrázek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2505600" cy="1738800"/>
                    </a:xfrm>
                    <a:prstGeom prst="rect">
                      <a:avLst/>
                    </a:prstGeom>
                  </pic:spPr>
                </pic:pic>
              </a:graphicData>
            </a:graphic>
          </wp:inline>
        </w:drawing>
      </w:r>
      <w:r>
        <w:t xml:space="preserve">           </w:t>
      </w:r>
      <w:r w:rsidR="00781167">
        <w:rPr>
          <w:noProof/>
        </w:rPr>
        <w:drawing>
          <wp:inline distT="0" distB="0" distL="0" distR="0" wp14:anchorId="3A9DDC62" wp14:editId="4F8F935E">
            <wp:extent cx="2484000" cy="1735200"/>
            <wp:effectExtent l="0" t="0" r="0" b="0"/>
            <wp:docPr id="170" name="Obrázek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2484000" cy="1735200"/>
                    </a:xfrm>
                    <a:prstGeom prst="rect">
                      <a:avLst/>
                    </a:prstGeom>
                    <a:noFill/>
                    <a:ln>
                      <a:noFill/>
                    </a:ln>
                  </pic:spPr>
                </pic:pic>
              </a:graphicData>
            </a:graphic>
          </wp:inline>
        </w:drawing>
      </w:r>
    </w:p>
    <w:p w14:paraId="355E108E" w14:textId="5DB22723" w:rsidR="00FD2320" w:rsidRDefault="00781167" w:rsidP="00FD2320">
      <w:pPr>
        <w:jc w:val="center"/>
        <w:rPr>
          <w:i/>
          <w:iCs w:val="0"/>
          <w:sz w:val="18"/>
          <w:szCs w:val="18"/>
        </w:rPr>
      </w:pPr>
      <w:r>
        <w:rPr>
          <w:i/>
          <w:iCs w:val="0"/>
          <w:sz w:val="18"/>
          <w:szCs w:val="18"/>
        </w:rPr>
        <w:t>Collection Step Over</w:t>
      </w:r>
    </w:p>
    <w:p w14:paraId="0AB89CF2" w14:textId="1A3EFEE2" w:rsidR="00EA5A9E" w:rsidRDefault="00EA5A9E" w:rsidP="00EA5A9E">
      <w:pPr>
        <w:jc w:val="center"/>
        <w:rPr>
          <w:i/>
          <w:iCs w:val="0"/>
          <w:sz w:val="18"/>
          <w:szCs w:val="18"/>
        </w:rPr>
      </w:pPr>
    </w:p>
    <w:p w14:paraId="7DC4D540" w14:textId="313DFFFB" w:rsidR="00EA5A9E" w:rsidRDefault="00EA5A9E" w:rsidP="00EA5A9E">
      <w:pPr>
        <w:jc w:val="both"/>
      </w:pPr>
      <w:r w:rsidRPr="00EA5A9E">
        <w:t xml:space="preserve">Confirm </w:t>
      </w:r>
      <w:r w:rsidR="00904FEE">
        <w:t xml:space="preserve">the </w:t>
      </w:r>
      <w:r w:rsidRPr="00EA5A9E">
        <w:t>target event</w:t>
      </w:r>
      <w:r w:rsidR="00904FEE">
        <w:t xml:space="preserve"> in the upcoming dialog</w:t>
      </w:r>
      <w:r w:rsidRPr="00EA5A9E">
        <w:t>:</w:t>
      </w:r>
    </w:p>
    <w:p w14:paraId="6BABEC1F" w14:textId="77777777" w:rsidR="00EA5A9E" w:rsidRPr="00EA5A9E" w:rsidRDefault="00EA5A9E" w:rsidP="00EA5A9E">
      <w:pPr>
        <w:jc w:val="both"/>
      </w:pPr>
    </w:p>
    <w:p w14:paraId="596C137C" w14:textId="3D8E5361" w:rsidR="00EA5A9E" w:rsidRDefault="00EA5A9E" w:rsidP="00EA5A9E">
      <w:pPr>
        <w:jc w:val="center"/>
        <w:rPr>
          <w:i/>
          <w:iCs w:val="0"/>
          <w:sz w:val="18"/>
          <w:szCs w:val="18"/>
        </w:rPr>
      </w:pPr>
      <w:r>
        <w:rPr>
          <w:noProof/>
        </w:rPr>
        <w:drawing>
          <wp:inline distT="0" distB="0" distL="0" distR="0" wp14:anchorId="08F71D9C" wp14:editId="0B379283">
            <wp:extent cx="4781550" cy="2085975"/>
            <wp:effectExtent l="0" t="0" r="0" b="9525"/>
            <wp:docPr id="158" name="Obrázek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4781550" cy="2085975"/>
                    </a:xfrm>
                    <a:prstGeom prst="rect">
                      <a:avLst/>
                    </a:prstGeom>
                  </pic:spPr>
                </pic:pic>
              </a:graphicData>
            </a:graphic>
          </wp:inline>
        </w:drawing>
      </w:r>
    </w:p>
    <w:p w14:paraId="18217C4B" w14:textId="0A32D784" w:rsidR="00EA5A9E" w:rsidRPr="00EA5A9E" w:rsidRDefault="00EA5A9E" w:rsidP="00EA5A9E">
      <w:pPr>
        <w:jc w:val="center"/>
        <w:rPr>
          <w:i/>
          <w:iCs w:val="0"/>
          <w:sz w:val="18"/>
          <w:szCs w:val="18"/>
        </w:rPr>
      </w:pPr>
      <w:r>
        <w:rPr>
          <w:i/>
          <w:iCs w:val="0"/>
          <w:sz w:val="18"/>
          <w:szCs w:val="18"/>
        </w:rPr>
        <w:t>Collection Step Over - target event confirmation</w:t>
      </w:r>
    </w:p>
    <w:p w14:paraId="639969C6" w14:textId="77777777" w:rsidR="00EA5A9E" w:rsidRDefault="00EA5A9E" w:rsidP="00B13247"/>
    <w:p w14:paraId="0BE05FCF" w14:textId="2D18B1C2" w:rsidR="00EA5A9E" w:rsidRDefault="00A16FE6" w:rsidP="00B13247">
      <w:r>
        <w:t xml:space="preserve">While </w:t>
      </w:r>
      <w:r w:rsidR="00B504D2">
        <w:t>the collection</w:t>
      </w:r>
      <w:r w:rsidR="00E17DB4">
        <w:t xml:space="preserve"> process</w:t>
      </w:r>
      <w:r w:rsidR="00B504D2">
        <w:t xml:space="preserve"> </w:t>
      </w:r>
      <w:r w:rsidR="00E17DB4">
        <w:t>is</w:t>
      </w:r>
      <w:r w:rsidR="00B504D2">
        <w:t xml:space="preserve"> running, Working form will display current processing status:</w:t>
      </w:r>
    </w:p>
    <w:p w14:paraId="190B8A01" w14:textId="6ABA11F1" w:rsidR="00B504D2" w:rsidRDefault="00B504D2" w:rsidP="00B13247"/>
    <w:p w14:paraId="7F4F329F" w14:textId="5289C720" w:rsidR="00B504D2" w:rsidRDefault="00E17DB4" w:rsidP="00B504D2">
      <w:pPr>
        <w:jc w:val="center"/>
      </w:pPr>
      <w:r>
        <w:rPr>
          <w:noProof/>
        </w:rPr>
        <w:drawing>
          <wp:inline distT="0" distB="0" distL="0" distR="0" wp14:anchorId="0AA8EBAC" wp14:editId="0D65DF2F">
            <wp:extent cx="3228975" cy="762000"/>
            <wp:effectExtent l="0" t="0" r="9525" b="0"/>
            <wp:docPr id="624" name="Obrázek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3228975" cy="762000"/>
                    </a:xfrm>
                    <a:prstGeom prst="rect">
                      <a:avLst/>
                    </a:prstGeom>
                  </pic:spPr>
                </pic:pic>
              </a:graphicData>
            </a:graphic>
          </wp:inline>
        </w:drawing>
      </w:r>
    </w:p>
    <w:p w14:paraId="3F2DD54B" w14:textId="77777777" w:rsidR="001058FD" w:rsidRDefault="001058FD" w:rsidP="00B504D2">
      <w:pPr>
        <w:jc w:val="center"/>
      </w:pPr>
    </w:p>
    <w:p w14:paraId="21BF333B" w14:textId="03100B14" w:rsidR="00420C57" w:rsidRDefault="00E17DB4" w:rsidP="00B504D2">
      <w:pPr>
        <w:jc w:val="center"/>
      </w:pPr>
      <w:r>
        <w:rPr>
          <w:noProof/>
        </w:rPr>
        <w:drawing>
          <wp:inline distT="0" distB="0" distL="0" distR="0" wp14:anchorId="1985BE08" wp14:editId="3AD8027D">
            <wp:extent cx="3228975" cy="762000"/>
            <wp:effectExtent l="0" t="0" r="9525" b="0"/>
            <wp:docPr id="625" name="Obrázek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3228975" cy="762000"/>
                    </a:xfrm>
                    <a:prstGeom prst="rect">
                      <a:avLst/>
                    </a:prstGeom>
                  </pic:spPr>
                </pic:pic>
              </a:graphicData>
            </a:graphic>
          </wp:inline>
        </w:drawing>
      </w:r>
    </w:p>
    <w:p w14:paraId="7B940282" w14:textId="002B31F0" w:rsidR="00B504D2" w:rsidRDefault="00B504D2" w:rsidP="00B504D2">
      <w:pPr>
        <w:jc w:val="center"/>
      </w:pPr>
      <w:r>
        <w:rPr>
          <w:i/>
          <w:iCs w:val="0"/>
          <w:sz w:val="18"/>
          <w:szCs w:val="18"/>
        </w:rPr>
        <w:t>Collection Step Over – progress bar</w:t>
      </w:r>
      <w:r w:rsidR="00420C57">
        <w:rPr>
          <w:i/>
          <w:iCs w:val="0"/>
          <w:sz w:val="18"/>
          <w:szCs w:val="18"/>
        </w:rPr>
        <w:t xml:space="preserve"> examples</w:t>
      </w:r>
    </w:p>
    <w:p w14:paraId="4A446E38" w14:textId="77777777" w:rsidR="00A16FE6" w:rsidRDefault="00A16FE6" w:rsidP="00B13247"/>
    <w:p w14:paraId="481A7616" w14:textId="4B293E07" w:rsidR="003D6475" w:rsidRPr="003D6475" w:rsidRDefault="003D6475" w:rsidP="00B13247">
      <w:pPr>
        <w:rPr>
          <w:b/>
          <w:bCs/>
        </w:rPr>
      </w:pPr>
      <w:r w:rsidRPr="003D6475">
        <w:rPr>
          <w:b/>
          <w:bCs/>
        </w:rPr>
        <w:t>HINT:</w:t>
      </w:r>
      <w:r>
        <w:rPr>
          <w:b/>
          <w:bCs/>
        </w:rPr>
        <w:t xml:space="preserve"> </w:t>
      </w:r>
      <w:r w:rsidRPr="003D6475">
        <w:t xml:space="preserve">Click </w:t>
      </w:r>
      <w:r w:rsidR="00563396">
        <w:rPr>
          <w:noProof/>
        </w:rPr>
        <w:drawing>
          <wp:inline distT="0" distB="0" distL="0" distR="0" wp14:anchorId="077946C3" wp14:editId="529C64BB">
            <wp:extent cx="133350" cy="133350"/>
            <wp:effectExtent l="0" t="0" r="0" b="0"/>
            <wp:docPr id="622" name="Obrázek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Pr="003D6475">
        <w:rPr>
          <w:b/>
          <w:bCs/>
          <w:sz w:val="18"/>
          <w:szCs w:val="18"/>
        </w:rPr>
        <w:t>ABORT</w:t>
      </w:r>
      <w:r w:rsidRPr="003D6475">
        <w:t xml:space="preserve"> </w:t>
      </w:r>
      <w:r w:rsidR="00563396">
        <w:t>button</w:t>
      </w:r>
      <w:r w:rsidRPr="003D6475">
        <w:t xml:space="preserve"> in the Working form to abort processing after current collection event.</w:t>
      </w:r>
      <w:r w:rsidR="005E273D">
        <w:t xml:space="preserve"> The button is not visible if last collection event is already being processed.</w:t>
      </w:r>
    </w:p>
    <w:p w14:paraId="065E4931" w14:textId="5207CFAB" w:rsidR="003D6475" w:rsidRDefault="003D6475" w:rsidP="00B13247">
      <w:pPr>
        <w:rPr>
          <w:b/>
          <w:bCs/>
          <w:i/>
          <w:iCs w:val="0"/>
        </w:rPr>
      </w:pPr>
    </w:p>
    <w:p w14:paraId="4F03441B" w14:textId="77777777" w:rsidR="00313831" w:rsidRDefault="00367393" w:rsidP="00367393">
      <w:pPr>
        <w:rPr>
          <w:b/>
          <w:bCs/>
          <w:i/>
          <w:iCs w:val="0"/>
        </w:rPr>
      </w:pPr>
      <w:r w:rsidRPr="009F3F67">
        <w:rPr>
          <w:b/>
          <w:bCs/>
        </w:rPr>
        <w:t>NOTE</w:t>
      </w:r>
      <w:r w:rsidR="00313831">
        <w:rPr>
          <w:b/>
          <w:bCs/>
        </w:rPr>
        <w:t>S</w:t>
      </w:r>
      <w:r w:rsidRPr="009F3F67">
        <w:rPr>
          <w:b/>
          <w:bCs/>
        </w:rPr>
        <w:t>:</w:t>
      </w:r>
      <w:r>
        <w:rPr>
          <w:b/>
          <w:bCs/>
          <w:i/>
          <w:iCs w:val="0"/>
        </w:rPr>
        <w:t xml:space="preserve"> </w:t>
      </w:r>
    </w:p>
    <w:p w14:paraId="541F088A" w14:textId="419D3762" w:rsidR="00313831" w:rsidRPr="00313831" w:rsidRDefault="00313831">
      <w:pPr>
        <w:pStyle w:val="Odstavecseseznamem"/>
        <w:numPr>
          <w:ilvl w:val="0"/>
          <w:numId w:val="44"/>
        </w:numPr>
        <w:rPr>
          <w:i/>
          <w:iCs w:val="0"/>
        </w:rPr>
      </w:pPr>
      <w:r w:rsidRPr="00313831">
        <w:rPr>
          <w:b/>
          <w:bCs/>
        </w:rPr>
        <w:t>Account will not be cured during Step Over</w:t>
      </w:r>
      <w:r w:rsidRPr="00313831">
        <w:t xml:space="preserve"> as </w:t>
      </w:r>
      <w:r w:rsidRPr="00C80D9F">
        <w:rPr>
          <w:rFonts w:ascii="Consolas" w:hAnsi="Consolas"/>
        </w:rPr>
        <w:t>TA2</w:t>
      </w:r>
      <w:r w:rsidRPr="00313831">
        <w:t xml:space="preserve"> mode is used (</w:t>
      </w:r>
      <w:r w:rsidRPr="00C80D9F">
        <w:rPr>
          <w:rFonts w:ascii="Consolas" w:hAnsi="Consolas"/>
        </w:rPr>
        <w:t>TREAT+QUEUE</w:t>
      </w:r>
      <w:r w:rsidRPr="00313831">
        <w:t>)</w:t>
      </w:r>
    </w:p>
    <w:p w14:paraId="4D4C7190" w14:textId="430C90E2" w:rsidR="00367393" w:rsidRPr="00313831" w:rsidRDefault="00367393">
      <w:pPr>
        <w:pStyle w:val="Odstavecseseznamem"/>
        <w:numPr>
          <w:ilvl w:val="0"/>
          <w:numId w:val="44"/>
        </w:numPr>
        <w:rPr>
          <w:b/>
          <w:bCs/>
          <w:i/>
          <w:iCs w:val="0"/>
        </w:rPr>
      </w:pPr>
      <w:r w:rsidRPr="009F3F67">
        <w:t xml:space="preserve">Depending on number of collection events to be processed, Step Over </w:t>
      </w:r>
      <w:r>
        <w:t xml:space="preserve">process </w:t>
      </w:r>
      <w:r w:rsidRPr="009F3F67">
        <w:t xml:space="preserve">can be </w:t>
      </w:r>
      <w:r>
        <w:t xml:space="preserve">quite </w:t>
      </w:r>
      <w:r w:rsidRPr="009F3F67">
        <w:t>time-consuming</w:t>
      </w:r>
      <w:r>
        <w:t xml:space="preserve"> </w:t>
      </w:r>
      <w:r w:rsidRPr="009F3F67">
        <w:t>– processing of the whole collection scenario can take 30+ minutes.</w:t>
      </w:r>
    </w:p>
    <w:p w14:paraId="10B6BBB9" w14:textId="77777777" w:rsidR="00367393" w:rsidRDefault="00367393" w:rsidP="00B13247">
      <w:pPr>
        <w:rPr>
          <w:b/>
          <w:bCs/>
          <w:i/>
          <w:iCs w:val="0"/>
        </w:rPr>
      </w:pPr>
    </w:p>
    <w:p w14:paraId="685B1811" w14:textId="73244CE5" w:rsidR="007840AC" w:rsidRPr="00B504D2" w:rsidRDefault="00EA5A9E" w:rsidP="00382F1A">
      <w:pPr>
        <w:pStyle w:val="Bezmezer"/>
        <w:rPr>
          <w:iCs/>
        </w:rPr>
      </w:pPr>
      <w:bookmarkStart w:id="337" w:name="_Toc222405657"/>
      <w:r w:rsidRPr="00B504D2">
        <w:t>Process Overview</w:t>
      </w:r>
      <w:bookmarkEnd w:id="337"/>
    </w:p>
    <w:p w14:paraId="5F0214F3" w14:textId="010ECA45" w:rsidR="00B504D2" w:rsidRDefault="00AE77F5" w:rsidP="00B13247">
      <w:r>
        <w:t>For each unprocessed collection event between the first one and the target one:</w:t>
      </w:r>
    </w:p>
    <w:p w14:paraId="7BB95C61" w14:textId="081B73DA" w:rsidR="00AE77F5" w:rsidRDefault="00AE77F5">
      <w:pPr>
        <w:pStyle w:val="Odstavecseseznamem"/>
        <w:numPr>
          <w:ilvl w:val="0"/>
          <w:numId w:val="46"/>
        </w:numPr>
      </w:pPr>
      <w:r>
        <w:t>Reschedule collection scenario</w:t>
      </w:r>
    </w:p>
    <w:p w14:paraId="452FDBBE" w14:textId="37E8DED5" w:rsidR="00AE77F5" w:rsidRDefault="00AE77F5">
      <w:pPr>
        <w:pStyle w:val="Odstavecseseznamem"/>
        <w:numPr>
          <w:ilvl w:val="0"/>
          <w:numId w:val="46"/>
        </w:numPr>
      </w:pPr>
      <w:r>
        <w:t xml:space="preserve">Execute Kenan script </w:t>
      </w:r>
      <w:r w:rsidRPr="00AE77F5">
        <w:rPr>
          <w:rFonts w:ascii="Consolas" w:hAnsi="Consolas"/>
          <w:sz w:val="18"/>
          <w:szCs w:val="18"/>
        </w:rPr>
        <w:t xml:space="preserve">CollectionLauncher.ksh </w:t>
      </w:r>
      <w:r>
        <w:t xml:space="preserve">in </w:t>
      </w:r>
      <w:r w:rsidRPr="00270525">
        <w:rPr>
          <w:rFonts w:ascii="Consolas" w:hAnsi="Consolas"/>
        </w:rPr>
        <w:t>TA2</w:t>
      </w:r>
      <w:r>
        <w:t xml:space="preserve"> mode.</w:t>
      </w:r>
    </w:p>
    <w:p w14:paraId="6F5F5911" w14:textId="77106CF1" w:rsidR="00AE77F5" w:rsidRDefault="009D113A">
      <w:pPr>
        <w:pStyle w:val="Odstavecseseznamem"/>
        <w:numPr>
          <w:ilvl w:val="0"/>
          <w:numId w:val="46"/>
        </w:numPr>
      </w:pPr>
      <w:r>
        <w:t>Repeatedly check Kenan table (</w:t>
      </w:r>
      <w:r w:rsidRPr="00270525">
        <w:rPr>
          <w:rFonts w:ascii="Consolas" w:hAnsi="Consolas"/>
          <w:sz w:val="18"/>
          <w:szCs w:val="18"/>
        </w:rPr>
        <w:t>VF_CONFIG.A2S_ACTION_STATUS</w:t>
      </w:r>
      <w:r>
        <w:t xml:space="preserve"> and </w:t>
      </w:r>
      <w:r w:rsidR="00261316">
        <w:t xml:space="preserve">wait </w:t>
      </w:r>
      <w:r w:rsidR="00CD1D12">
        <w:t xml:space="preserve">for Tibco to process </w:t>
      </w:r>
      <w:r w:rsidR="00270525">
        <w:t>A2S</w:t>
      </w:r>
      <w:r w:rsidR="00CD1D12">
        <w:t xml:space="preserve"> </w:t>
      </w:r>
      <w:r w:rsidR="00347384">
        <w:t xml:space="preserve">actions </w:t>
      </w:r>
      <w:r w:rsidR="00AE4CC8">
        <w:t>associated</w:t>
      </w:r>
      <w:r w:rsidR="00347384">
        <w:t xml:space="preserve"> to the </w:t>
      </w:r>
      <w:r w:rsidR="00CD1D12">
        <w:t>collection event</w:t>
      </w:r>
      <w:r w:rsidR="001C6AA5">
        <w:t xml:space="preserve"> (</w:t>
      </w:r>
      <w:r w:rsidR="00261316">
        <w:t xml:space="preserve">waiting time is configurable, </w:t>
      </w:r>
      <w:r w:rsidR="001C6AA5">
        <w:t xml:space="preserve">default </w:t>
      </w:r>
      <w:r w:rsidR="00854C32">
        <w:t xml:space="preserve">timeout is </w:t>
      </w:r>
      <w:r w:rsidR="00697036">
        <w:t xml:space="preserve">after </w:t>
      </w:r>
      <w:r w:rsidR="001C6AA5">
        <w:t>300 seconds)</w:t>
      </w:r>
      <w:r w:rsidR="00697036">
        <w:t>.</w:t>
      </w:r>
    </w:p>
    <w:p w14:paraId="14EB674B" w14:textId="25E654D5" w:rsidR="002230F4" w:rsidRDefault="002230F4" w:rsidP="00B13247"/>
    <w:p w14:paraId="105125C8" w14:textId="52A6DA5C" w:rsidR="002230F4" w:rsidRDefault="002230F4" w:rsidP="00B13247">
      <w:r>
        <w:t xml:space="preserve">If </w:t>
      </w:r>
      <w:r w:rsidR="00270525">
        <w:t xml:space="preserve">A2S </w:t>
      </w:r>
      <w:r w:rsidR="00347384">
        <w:t>action</w:t>
      </w:r>
      <w:r>
        <w:t xml:space="preserve"> processing </w:t>
      </w:r>
      <w:r w:rsidR="00DC0C6C">
        <w:t xml:space="preserve">timeouts or </w:t>
      </w:r>
      <w:r>
        <w:t>fails in Tibco</w:t>
      </w:r>
      <w:r w:rsidR="00347384">
        <w:t xml:space="preserve"> (</w:t>
      </w:r>
      <w:r w:rsidR="00347384" w:rsidRPr="00270525">
        <w:rPr>
          <w:rFonts w:ascii="Consolas" w:hAnsi="Consolas"/>
          <w:sz w:val="18"/>
          <w:szCs w:val="18"/>
        </w:rPr>
        <w:t>VF_CONFIG.A2S_ACTION_STATUS</w:t>
      </w:r>
      <w:r w:rsidR="00347384">
        <w:t xml:space="preserve"> table is not updated, or </w:t>
      </w:r>
      <w:r w:rsidR="0036260C">
        <w:t xml:space="preserve">the action receives </w:t>
      </w:r>
      <w:r w:rsidR="00347384" w:rsidRPr="00270525">
        <w:rPr>
          <w:rFonts w:ascii="Consolas" w:hAnsi="Consolas"/>
        </w:rPr>
        <w:t>ERROR</w:t>
      </w:r>
      <w:r w:rsidR="00347384">
        <w:t xml:space="preserve"> status)</w:t>
      </w:r>
      <w:r>
        <w:t>, user is informed and asked to Retry or Cancel the Step Over operation.</w:t>
      </w:r>
    </w:p>
    <w:p w14:paraId="6613EE49" w14:textId="77777777" w:rsidR="00EB084F" w:rsidRDefault="00EB084F" w:rsidP="00B13247"/>
    <w:p w14:paraId="4AE9D19D" w14:textId="48B0E87C" w:rsidR="00526189" w:rsidRPr="00526189" w:rsidRDefault="00526189" w:rsidP="00EB084F">
      <w:pPr>
        <w:pStyle w:val="Nadpis6"/>
      </w:pPr>
      <w:bookmarkStart w:id="338" w:name="_Toc222405658"/>
      <w:r w:rsidRPr="00526189">
        <w:t>Curing an Account</w:t>
      </w:r>
      <w:bookmarkEnd w:id="338"/>
    </w:p>
    <w:p w14:paraId="7DE6AA91" w14:textId="5A41E670" w:rsidR="00526189" w:rsidRDefault="00242C25" w:rsidP="008B1251">
      <w:bookmarkStart w:id="339" w:name="_Running_specific_collection"/>
      <w:bookmarkEnd w:id="339"/>
      <w:r>
        <w:t>Curing an account means its removing from collections. To remove account from collections, perform following steps:</w:t>
      </w:r>
    </w:p>
    <w:p w14:paraId="4A66AFF2" w14:textId="6078B3F9" w:rsidR="00242C25" w:rsidRDefault="00242C25" w:rsidP="008B1251"/>
    <w:p w14:paraId="119D483A" w14:textId="78E1BA16" w:rsidR="00242C25" w:rsidRDefault="00242C25">
      <w:pPr>
        <w:pStyle w:val="Odstavecseseznamem"/>
        <w:numPr>
          <w:ilvl w:val="0"/>
          <w:numId w:val="45"/>
        </w:numPr>
      </w:pPr>
      <w:r>
        <w:t>Press</w:t>
      </w:r>
      <w:r w:rsidRPr="00242C25">
        <w:rPr>
          <w:sz w:val="18"/>
          <w:szCs w:val="18"/>
        </w:rPr>
        <w:t xml:space="preserve"> </w:t>
      </w:r>
      <w:r w:rsidRPr="00242C25">
        <w:rPr>
          <w:b/>
          <w:bCs/>
          <w:sz w:val="18"/>
          <w:szCs w:val="18"/>
        </w:rPr>
        <w:t>Payment</w:t>
      </w:r>
      <w:r w:rsidRPr="00242C25">
        <w:rPr>
          <w:sz w:val="18"/>
          <w:szCs w:val="18"/>
        </w:rPr>
        <w:t xml:space="preserve"> </w:t>
      </w:r>
      <w:r>
        <w:t xml:space="preserve">button, then select </w:t>
      </w:r>
      <w:r w:rsidRPr="00242C25">
        <w:rPr>
          <w:i/>
          <w:iCs w:val="0"/>
        </w:rPr>
        <w:t>Pay off current debt</w:t>
      </w:r>
      <w:r>
        <w:t xml:space="preserve"> option</w:t>
      </w:r>
      <w:r w:rsidR="00B60524">
        <w:t>.</w:t>
      </w:r>
    </w:p>
    <w:p w14:paraId="30AB3212" w14:textId="2377E3AE" w:rsidR="00242C25" w:rsidRDefault="00242C25">
      <w:pPr>
        <w:pStyle w:val="Odstavecseseznamem"/>
        <w:numPr>
          <w:ilvl w:val="0"/>
          <w:numId w:val="45"/>
        </w:numPr>
      </w:pPr>
      <w:r>
        <w:t xml:space="preserve">Press </w:t>
      </w:r>
      <w:r w:rsidRPr="00242C25">
        <w:rPr>
          <w:b/>
          <w:bCs/>
          <w:sz w:val="18"/>
          <w:szCs w:val="18"/>
        </w:rPr>
        <w:t>Run Coll</w:t>
      </w:r>
      <w:r>
        <w:t xml:space="preserve"> button and wait for </w:t>
      </w:r>
      <w:r w:rsidRPr="00242C25">
        <w:rPr>
          <w:rFonts w:ascii="Consolas" w:hAnsi="Consolas"/>
          <w:sz w:val="18"/>
          <w:szCs w:val="18"/>
        </w:rPr>
        <w:t>CURE</w:t>
      </w:r>
      <w:r>
        <w:t xml:space="preserve"> task to remove the account from collections.</w:t>
      </w:r>
    </w:p>
    <w:p w14:paraId="496648C7" w14:textId="60A9757E" w:rsidR="00242C25" w:rsidRDefault="00242C25" w:rsidP="00242C25"/>
    <w:p w14:paraId="600D5CD4" w14:textId="30E9BEC0" w:rsidR="00242C25" w:rsidRDefault="00242C25" w:rsidP="00242C25">
      <w:r w:rsidRPr="00242C25">
        <w:rPr>
          <w:b/>
          <w:bCs/>
        </w:rPr>
        <w:t>HINT:</w:t>
      </w:r>
      <w:r>
        <w:t xml:space="preserve"> Run </w:t>
      </w:r>
      <w:r w:rsidR="00EB700E">
        <w:t>C</w:t>
      </w:r>
      <w:r>
        <w:t xml:space="preserve">ollections in </w:t>
      </w:r>
      <w:r w:rsidRPr="00242C25">
        <w:rPr>
          <w:rFonts w:ascii="Consolas" w:hAnsi="Consolas"/>
        </w:rPr>
        <w:t>TA3</w:t>
      </w:r>
      <w:r>
        <w:t xml:space="preserve"> mode (only </w:t>
      </w:r>
      <w:r w:rsidRPr="00242C25">
        <w:rPr>
          <w:rFonts w:ascii="Consolas" w:hAnsi="Consolas"/>
        </w:rPr>
        <w:t>CURE</w:t>
      </w:r>
      <w:r>
        <w:t xml:space="preserve"> task will be executed) to speed up the processing.</w:t>
      </w:r>
    </w:p>
    <w:p w14:paraId="2AFD5436" w14:textId="77777777" w:rsidR="00731479" w:rsidRDefault="00731479" w:rsidP="00731479">
      <w:pPr>
        <w:pStyle w:val="Nadpis3"/>
      </w:pPr>
      <w:bookmarkStart w:id="340" w:name="_Changing_account_morale"/>
      <w:bookmarkStart w:id="341" w:name="_Toc222405659"/>
      <w:bookmarkEnd w:id="340"/>
      <w:r>
        <w:t>Changing account morale (ACI Before-unsafe)</w:t>
      </w:r>
      <w:bookmarkEnd w:id="341"/>
    </w:p>
    <w:p w14:paraId="53947335" w14:textId="77777777" w:rsidR="00731479" w:rsidRDefault="00731479" w:rsidP="00731479">
      <w:pPr>
        <w:ind w:left="0"/>
      </w:pPr>
      <w:r>
        <w:t xml:space="preserve">Morale value is evaluated by </w:t>
      </w:r>
      <w:r w:rsidRPr="0062140F">
        <w:rPr>
          <w:rFonts w:ascii="Consolas" w:hAnsi="Consolas"/>
        </w:rPr>
        <w:t>ACI Before</w:t>
      </w:r>
      <w:r>
        <w:t xml:space="preserve"> process that is run before each collection processing. Account morale is only set to </w:t>
      </w:r>
      <w:r w:rsidRPr="00A14E6B">
        <w:rPr>
          <w:rFonts w:ascii="Consolas" w:hAnsi="Consolas"/>
        </w:rPr>
        <w:t>Good</w:t>
      </w:r>
      <w:r>
        <w:t xml:space="preserve"> if the account meets configured morale conditions, otherwise it’s set to </w:t>
      </w:r>
      <w:r w:rsidRPr="00A14E6B">
        <w:rPr>
          <w:rFonts w:ascii="Consolas" w:hAnsi="Consolas"/>
        </w:rPr>
        <w:t>Bad</w:t>
      </w:r>
      <w:r>
        <w:t xml:space="preserve">. </w:t>
      </w:r>
    </w:p>
    <w:p w14:paraId="01149F0F" w14:textId="77777777" w:rsidR="00731479" w:rsidRDefault="00731479" w:rsidP="00731479">
      <w:pPr>
        <w:ind w:left="0"/>
      </w:pPr>
    </w:p>
    <w:p w14:paraId="5C5488CD" w14:textId="077F46CC" w:rsidR="00731479" w:rsidRDefault="00731479" w:rsidP="00731479">
      <w:pPr>
        <w:ind w:left="0"/>
      </w:pPr>
      <w:r>
        <w:t xml:space="preserve">Press </w:t>
      </w:r>
      <w:r>
        <w:rPr>
          <w:b/>
          <w:bCs/>
          <w:noProof/>
          <w:sz w:val="18"/>
          <w:szCs w:val="18"/>
        </w:rPr>
        <w:drawing>
          <wp:inline distT="0" distB="0" distL="0" distR="0" wp14:anchorId="41CDF60E" wp14:editId="15654F48">
            <wp:extent cx="152400" cy="152400"/>
            <wp:effectExtent l="0" t="0" r="0" b="0"/>
            <wp:docPr id="766132363" name="Obrázek 76613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32363" name="Obrázek 766132363"/>
                    <pic:cNvPicPr/>
                  </pic:nvPicPr>
                  <pic:blipFill>
                    <a:blip r:embed="rId18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353381">
        <w:t xml:space="preserve"> </w:t>
      </w:r>
      <w:r w:rsidRPr="00DE4244">
        <w:rPr>
          <w:b/>
          <w:bCs/>
          <w:i/>
          <w:iCs w:val="0"/>
          <w:sz w:val="18"/>
          <w:szCs w:val="18"/>
        </w:rPr>
        <w:t>Morale</w:t>
      </w:r>
      <w:r w:rsidRPr="00353381">
        <w:t xml:space="preserve"> button to </w:t>
      </w:r>
      <w:r>
        <w:t xml:space="preserve">bypass </w:t>
      </w:r>
      <w:r w:rsidRPr="00731479">
        <w:rPr>
          <w:rFonts w:ascii="Consolas" w:hAnsi="Consolas"/>
        </w:rPr>
        <w:t>ACI Before</w:t>
      </w:r>
      <w:r>
        <w:t xml:space="preserve"> process and temporarily change account morale from </w:t>
      </w:r>
      <w:r w:rsidRPr="00731479">
        <w:rPr>
          <w:rFonts w:ascii="Consolas" w:hAnsi="Consolas"/>
        </w:rPr>
        <w:t>Good</w:t>
      </w:r>
      <w:r>
        <w:t xml:space="preserve"> to </w:t>
      </w:r>
      <w:r w:rsidRPr="00731479">
        <w:rPr>
          <w:rFonts w:ascii="Consolas" w:hAnsi="Consolas"/>
        </w:rPr>
        <w:t>Bad</w:t>
      </w:r>
      <w:r>
        <w:t xml:space="preserve"> or vice versa</w:t>
      </w:r>
      <w:r w:rsidRPr="00353381">
        <w:t xml:space="preserve">. </w:t>
      </w:r>
      <w:r>
        <w:t>Corresponding A2S event will also be inserted into Tibco interface table so that the change is propagated to other systems.</w:t>
      </w:r>
    </w:p>
    <w:p w14:paraId="321114A6" w14:textId="77777777" w:rsidR="00731479" w:rsidRDefault="00731479" w:rsidP="00731479">
      <w:pPr>
        <w:ind w:left="0"/>
      </w:pPr>
    </w:p>
    <w:p w14:paraId="226BF362" w14:textId="77777777" w:rsidR="00731479" w:rsidRDefault="00731479" w:rsidP="00731479">
      <w:pPr>
        <w:ind w:left="0"/>
      </w:pPr>
    </w:p>
    <w:p w14:paraId="2264B851" w14:textId="20AB6833" w:rsidR="00731479" w:rsidRDefault="002E4D31" w:rsidP="00731479">
      <w:pPr>
        <w:ind w:left="0"/>
        <w:jc w:val="center"/>
        <w:rPr>
          <w:b/>
          <w:bCs/>
        </w:rPr>
      </w:pPr>
      <w:r>
        <w:rPr>
          <w:noProof/>
        </w:rPr>
        <w:drawing>
          <wp:inline distT="0" distB="0" distL="0" distR="0" wp14:anchorId="6AC91F67" wp14:editId="40C69912">
            <wp:extent cx="4781550" cy="2152650"/>
            <wp:effectExtent l="0" t="0" r="0" b="0"/>
            <wp:docPr id="1950171448"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71448" name="Obrázek 1" descr="Obsah obrázku text, snímek obrazovky, software, Písmo&#10;&#10;Popis byl vytvořen automaticky"/>
                    <pic:cNvPicPr/>
                  </pic:nvPicPr>
                  <pic:blipFill>
                    <a:blip r:embed="rId242"/>
                    <a:stretch>
                      <a:fillRect/>
                    </a:stretch>
                  </pic:blipFill>
                  <pic:spPr>
                    <a:xfrm>
                      <a:off x="0" y="0"/>
                      <a:ext cx="4781550" cy="2152650"/>
                    </a:xfrm>
                    <a:prstGeom prst="rect">
                      <a:avLst/>
                    </a:prstGeom>
                  </pic:spPr>
                </pic:pic>
              </a:graphicData>
            </a:graphic>
          </wp:inline>
        </w:drawing>
      </w:r>
    </w:p>
    <w:p w14:paraId="0CFFBA5E" w14:textId="17882916" w:rsidR="00731479" w:rsidRDefault="002E4D31" w:rsidP="00731479">
      <w:pPr>
        <w:ind w:left="0"/>
        <w:jc w:val="center"/>
        <w:rPr>
          <w:b/>
          <w:bCs/>
        </w:rPr>
      </w:pPr>
      <w:r>
        <w:rPr>
          <w:i/>
          <w:iCs w:val="0"/>
          <w:sz w:val="18"/>
          <w:szCs w:val="18"/>
        </w:rPr>
        <w:t>Account m</w:t>
      </w:r>
      <w:r w:rsidR="00731479">
        <w:rPr>
          <w:i/>
          <w:iCs w:val="0"/>
          <w:sz w:val="18"/>
          <w:szCs w:val="18"/>
        </w:rPr>
        <w:t>orale change confirmation dialog</w:t>
      </w:r>
      <w:r>
        <w:rPr>
          <w:i/>
          <w:iCs w:val="0"/>
          <w:sz w:val="18"/>
          <w:szCs w:val="18"/>
        </w:rPr>
        <w:t>.</w:t>
      </w:r>
    </w:p>
    <w:p w14:paraId="499D71CD" w14:textId="77777777" w:rsidR="00731479" w:rsidRDefault="00731479" w:rsidP="00731479">
      <w:pPr>
        <w:ind w:left="0"/>
        <w:rPr>
          <w:b/>
          <w:bCs/>
        </w:rPr>
      </w:pPr>
    </w:p>
    <w:p w14:paraId="3823B484" w14:textId="77777777" w:rsidR="00731479" w:rsidRDefault="00731479" w:rsidP="00731479">
      <w:pPr>
        <w:ind w:left="0"/>
        <w:rPr>
          <w:b/>
          <w:bCs/>
        </w:rPr>
      </w:pPr>
      <w:r w:rsidRPr="00DE4244">
        <w:rPr>
          <w:b/>
          <w:bCs/>
        </w:rPr>
        <w:t>NOTES:</w:t>
      </w:r>
    </w:p>
    <w:p w14:paraId="4CD10D22" w14:textId="77777777" w:rsidR="00731479" w:rsidRPr="00DE4244" w:rsidRDefault="00731479">
      <w:pPr>
        <w:pStyle w:val="Odstavecseseznamem"/>
        <w:numPr>
          <w:ilvl w:val="0"/>
          <w:numId w:val="207"/>
        </w:numPr>
      </w:pPr>
      <w:r w:rsidRPr="00DE4244">
        <w:t>Morale cannot be changed on prepaid, BR or MVNO accounts</w:t>
      </w:r>
      <w:r>
        <w:t>.</w:t>
      </w:r>
    </w:p>
    <w:p w14:paraId="0AF1C1BF" w14:textId="77777777" w:rsidR="00731479" w:rsidRDefault="00731479">
      <w:pPr>
        <w:pStyle w:val="Odstavecseseznamem"/>
        <w:numPr>
          <w:ilvl w:val="0"/>
          <w:numId w:val="207"/>
        </w:numPr>
      </w:pPr>
      <w:r w:rsidRPr="00DE4244">
        <w:t xml:space="preserve">Morale cannot be changed if current morale status is </w:t>
      </w:r>
      <w:r w:rsidRPr="00DE4244">
        <w:rPr>
          <w:i/>
          <w:iCs w:val="0"/>
        </w:rPr>
        <w:t>Unknown</w:t>
      </w:r>
      <w:r>
        <w:t>.</w:t>
      </w:r>
    </w:p>
    <w:p w14:paraId="4F1C3975" w14:textId="0B92F75F" w:rsidR="00731479" w:rsidRPr="00731479" w:rsidRDefault="00731479">
      <w:pPr>
        <w:pStyle w:val="Odstavecseseznamem"/>
        <w:numPr>
          <w:ilvl w:val="0"/>
          <w:numId w:val="207"/>
        </w:numPr>
        <w:rPr>
          <w:b/>
          <w:bCs/>
          <w:color w:val="FF0000"/>
        </w:rPr>
      </w:pPr>
      <w:r w:rsidRPr="00731479">
        <w:rPr>
          <w:b/>
          <w:bCs/>
          <w:color w:val="FF0000"/>
        </w:rPr>
        <w:t xml:space="preserve">Morale will automatically be re-evaluated by </w:t>
      </w:r>
      <w:r w:rsidRPr="00731479">
        <w:rPr>
          <w:rFonts w:ascii="Consolas" w:hAnsi="Consolas"/>
          <w:b/>
          <w:bCs/>
          <w:color w:val="FF0000"/>
        </w:rPr>
        <w:t>ACI Before</w:t>
      </w:r>
      <w:r w:rsidRPr="00731479">
        <w:rPr>
          <w:b/>
          <w:bCs/>
          <w:color w:val="FF0000"/>
        </w:rPr>
        <w:t xml:space="preserve"> process during next collection run</w:t>
      </w:r>
      <w:r w:rsidR="002E4D31">
        <w:rPr>
          <w:b/>
          <w:bCs/>
          <w:color w:val="FF0000"/>
        </w:rPr>
        <w:t xml:space="preserve"> (and updated to correct value corresponding with account’s setup)</w:t>
      </w:r>
      <w:r w:rsidRPr="00731479">
        <w:rPr>
          <w:b/>
          <w:bCs/>
          <w:color w:val="FF0000"/>
        </w:rPr>
        <w:t>.</w:t>
      </w:r>
    </w:p>
    <w:p w14:paraId="2388B88A" w14:textId="77777777" w:rsidR="00731479" w:rsidRPr="00731479" w:rsidRDefault="00731479" w:rsidP="00731479">
      <w:pPr>
        <w:pStyle w:val="Odstavecseseznamem"/>
      </w:pPr>
    </w:p>
    <w:p w14:paraId="77A2818B" w14:textId="77777777" w:rsidR="00731479" w:rsidRDefault="00731479" w:rsidP="00731479">
      <w:pPr>
        <w:ind w:left="0"/>
        <w:rPr>
          <w:highlight w:val="yellow"/>
        </w:rPr>
      </w:pPr>
    </w:p>
    <w:p w14:paraId="3050A470" w14:textId="77777777" w:rsidR="00731479" w:rsidRDefault="00731479" w:rsidP="00731479">
      <w:pPr>
        <w:ind w:left="0"/>
        <w:rPr>
          <w:highlight w:val="yellow"/>
        </w:rPr>
        <w:sectPr w:rsidR="00731479" w:rsidSect="00DB05BF">
          <w:type w:val="continuous"/>
          <w:pgSz w:w="11907" w:h="16840" w:code="9"/>
          <w:pgMar w:top="1440" w:right="1440" w:bottom="1440" w:left="1440" w:header="706" w:footer="490" w:gutter="0"/>
          <w:cols w:space="708"/>
        </w:sectPr>
      </w:pPr>
    </w:p>
    <w:p w14:paraId="20C128BE" w14:textId="77777777" w:rsidR="00731479" w:rsidRPr="0092019D" w:rsidRDefault="00731479" w:rsidP="00731479">
      <w:pPr>
        <w:pStyle w:val="Nadpis5"/>
      </w:pPr>
      <w:bookmarkStart w:id="342" w:name="_Toc222405660"/>
      <w:r w:rsidRPr="007659C8">
        <w:t xml:space="preserve">Process </w:t>
      </w:r>
      <w:r>
        <w:t>O</w:t>
      </w:r>
      <w:r w:rsidRPr="007659C8">
        <w:t>verview</w:t>
      </w:r>
      <w:bookmarkEnd w:id="342"/>
    </w:p>
    <w:p w14:paraId="2D44C283" w14:textId="77777777" w:rsidR="00731479" w:rsidRDefault="00731479">
      <w:pPr>
        <w:pStyle w:val="Odstavecseseznamem"/>
        <w:numPr>
          <w:ilvl w:val="0"/>
          <w:numId w:val="206"/>
        </w:numPr>
      </w:pPr>
      <w:r>
        <w:t>Check if account is eligible for morale change.</w:t>
      </w:r>
    </w:p>
    <w:p w14:paraId="41E6EBFD" w14:textId="77777777" w:rsidR="00731479" w:rsidRDefault="00731479">
      <w:pPr>
        <w:pStyle w:val="Odstavecseseznamem"/>
        <w:numPr>
          <w:ilvl w:val="0"/>
          <w:numId w:val="206"/>
        </w:numPr>
      </w:pPr>
      <w:r>
        <w:t xml:space="preserve">Check if account morale parameter exists in table </w:t>
      </w:r>
      <w:r w:rsidRPr="003A0386">
        <w:rPr>
          <w:rFonts w:ascii="Consolas" w:hAnsi="Consolas"/>
        </w:rPr>
        <w:t>CMF_EXT_DATA</w:t>
      </w:r>
      <w:r>
        <w:t>.</w:t>
      </w:r>
    </w:p>
    <w:p w14:paraId="52F81EED" w14:textId="77777777" w:rsidR="00731479" w:rsidRDefault="00731479">
      <w:pPr>
        <w:pStyle w:val="Odstavecseseznamem"/>
        <w:numPr>
          <w:ilvl w:val="0"/>
          <w:numId w:val="206"/>
        </w:numPr>
      </w:pPr>
      <w:r>
        <w:t xml:space="preserve">Insert or update morale value in </w:t>
      </w:r>
      <w:r w:rsidRPr="003A0386">
        <w:rPr>
          <w:rFonts w:ascii="Consolas" w:hAnsi="Consolas"/>
        </w:rPr>
        <w:t>CMF_EXT_DATA</w:t>
      </w:r>
      <w:r>
        <w:t>.</w:t>
      </w:r>
    </w:p>
    <w:p w14:paraId="13C75805" w14:textId="77777777" w:rsidR="00731479" w:rsidRDefault="00731479">
      <w:pPr>
        <w:pStyle w:val="Odstavecseseznamem"/>
        <w:numPr>
          <w:ilvl w:val="0"/>
          <w:numId w:val="206"/>
        </w:numPr>
      </w:pPr>
      <w:r>
        <w:t xml:space="preserve">Get A2S instance id from sequence </w:t>
      </w:r>
      <w:r w:rsidRPr="003A0386">
        <w:rPr>
          <w:rFonts w:ascii="Consolas" w:hAnsi="Consolas"/>
        </w:rPr>
        <w:t>VF_CONFIG.ACI_DISP_SEQ</w:t>
      </w:r>
      <w:r>
        <w:t>.</w:t>
      </w:r>
    </w:p>
    <w:p w14:paraId="61887D33" w14:textId="77777777" w:rsidR="00731479" w:rsidRDefault="00731479">
      <w:pPr>
        <w:pStyle w:val="Odstavecseseznamem"/>
        <w:numPr>
          <w:ilvl w:val="0"/>
          <w:numId w:val="206"/>
        </w:numPr>
      </w:pPr>
      <w:r>
        <w:t xml:space="preserve">Insert A2S action type </w:t>
      </w:r>
      <w:r w:rsidRPr="003A0386">
        <w:rPr>
          <w:rFonts w:ascii="Consolas" w:hAnsi="Consolas"/>
        </w:rPr>
        <w:t>53</w:t>
      </w:r>
      <w:r>
        <w:t xml:space="preserve"> into </w:t>
      </w:r>
      <w:r w:rsidRPr="003A0386">
        <w:rPr>
          <w:rFonts w:ascii="Consolas" w:hAnsi="Consolas"/>
        </w:rPr>
        <w:t>VF_CONFIG.A2S_ACTION_DISPATCH</w:t>
      </w:r>
      <w:r>
        <w:t>.</w:t>
      </w:r>
    </w:p>
    <w:p w14:paraId="4C37EF02" w14:textId="77777777" w:rsidR="00731479" w:rsidRDefault="00731479">
      <w:pPr>
        <w:pStyle w:val="Odstavecseseznamem"/>
        <w:numPr>
          <w:ilvl w:val="0"/>
          <w:numId w:val="206"/>
        </w:numPr>
      </w:pPr>
      <w:r>
        <w:t xml:space="preserve">Insert A2S action parameters </w:t>
      </w:r>
      <w:r w:rsidRPr="003A0386">
        <w:rPr>
          <w:rFonts w:ascii="Consolas" w:hAnsi="Consolas"/>
        </w:rPr>
        <w:t>115</w:t>
      </w:r>
      <w:r>
        <w:t xml:space="preserve"> and </w:t>
      </w:r>
      <w:r w:rsidRPr="003A0386">
        <w:rPr>
          <w:rFonts w:ascii="Consolas" w:hAnsi="Consolas"/>
        </w:rPr>
        <w:t>203</w:t>
      </w:r>
      <w:r>
        <w:t xml:space="preserve"> into </w:t>
      </w:r>
      <w:r w:rsidRPr="003A0386">
        <w:rPr>
          <w:rFonts w:ascii="Consolas" w:hAnsi="Consolas"/>
        </w:rPr>
        <w:t>VF_CONFIG.A2S_PARAMETERS</w:t>
      </w:r>
      <w:r>
        <w:t>.</w:t>
      </w:r>
    </w:p>
    <w:p w14:paraId="18D905A2" w14:textId="77777777" w:rsidR="00731479" w:rsidRDefault="00731479">
      <w:pPr>
        <w:pStyle w:val="Odstavecseseznamem"/>
        <w:numPr>
          <w:ilvl w:val="0"/>
          <w:numId w:val="206"/>
        </w:numPr>
      </w:pPr>
      <w:r>
        <w:t>Reload account data in Collections form.</w:t>
      </w:r>
    </w:p>
    <w:p w14:paraId="58B9CC86" w14:textId="77777777" w:rsidR="00731479" w:rsidRDefault="00731479" w:rsidP="00731479">
      <w:pPr>
        <w:ind w:left="0"/>
      </w:pPr>
    </w:p>
    <w:p w14:paraId="6AE8251E" w14:textId="77777777" w:rsidR="00731479" w:rsidRPr="007659C8" w:rsidRDefault="00731479" w:rsidP="00731479">
      <w:pPr>
        <w:pStyle w:val="Nadpis5"/>
      </w:pPr>
      <w:bookmarkStart w:id="343" w:name="_Toc222405661"/>
      <w:r w:rsidRPr="007659C8">
        <w:t xml:space="preserve">Role </w:t>
      </w:r>
      <w:r>
        <w:t>D</w:t>
      </w:r>
      <w:r w:rsidRPr="007659C8">
        <w:t>ifferences</w:t>
      </w:r>
      <w:bookmarkEnd w:id="34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1479" w:rsidRPr="007659C8" w14:paraId="28E0E3AB" w14:textId="77777777" w:rsidTr="002A04AB">
        <w:trPr>
          <w:trHeight w:val="277"/>
        </w:trPr>
        <w:tc>
          <w:tcPr>
            <w:tcW w:w="3490" w:type="dxa"/>
            <w:shd w:val="clear" w:color="auto" w:fill="D9D9D9" w:themeFill="background1" w:themeFillShade="D9"/>
          </w:tcPr>
          <w:p w14:paraId="66E4D413" w14:textId="77777777" w:rsidR="00731479" w:rsidRPr="007659C8" w:rsidRDefault="00731479" w:rsidP="002A04AB">
            <w:pPr>
              <w:ind w:left="0"/>
              <w:rPr>
                <w:b/>
                <w:bCs/>
              </w:rPr>
            </w:pPr>
            <w:r w:rsidRPr="007659C8">
              <w:rPr>
                <w:b/>
                <w:bCs/>
              </w:rPr>
              <w:t>Action / Role</w:t>
            </w:r>
          </w:p>
        </w:tc>
        <w:tc>
          <w:tcPr>
            <w:tcW w:w="1163" w:type="dxa"/>
            <w:shd w:val="clear" w:color="auto" w:fill="D9D9D9" w:themeFill="background1" w:themeFillShade="D9"/>
          </w:tcPr>
          <w:p w14:paraId="73A8D78F" w14:textId="77777777" w:rsidR="00731479" w:rsidRPr="007659C8" w:rsidRDefault="00731479" w:rsidP="002A04AB">
            <w:pPr>
              <w:ind w:left="0"/>
              <w:jc w:val="center"/>
              <w:rPr>
                <w:b/>
                <w:bCs/>
              </w:rPr>
            </w:pPr>
            <w:r w:rsidRPr="007659C8">
              <w:rPr>
                <w:b/>
                <w:bCs/>
              </w:rPr>
              <w:t>ADMIN</w:t>
            </w:r>
          </w:p>
        </w:tc>
        <w:tc>
          <w:tcPr>
            <w:tcW w:w="1163" w:type="dxa"/>
            <w:shd w:val="clear" w:color="auto" w:fill="D9D9D9" w:themeFill="background1" w:themeFillShade="D9"/>
          </w:tcPr>
          <w:p w14:paraId="2F62700D" w14:textId="77777777" w:rsidR="00731479" w:rsidRPr="007659C8" w:rsidRDefault="00731479" w:rsidP="002A04AB">
            <w:pPr>
              <w:ind w:left="0"/>
              <w:jc w:val="center"/>
              <w:rPr>
                <w:b/>
                <w:bCs/>
              </w:rPr>
            </w:pPr>
            <w:r w:rsidRPr="007659C8">
              <w:rPr>
                <w:b/>
                <w:bCs/>
              </w:rPr>
              <w:t>LEAD</w:t>
            </w:r>
          </w:p>
        </w:tc>
        <w:tc>
          <w:tcPr>
            <w:tcW w:w="1180" w:type="dxa"/>
            <w:shd w:val="clear" w:color="auto" w:fill="D9D9D9" w:themeFill="background1" w:themeFillShade="D9"/>
          </w:tcPr>
          <w:p w14:paraId="6E717A29" w14:textId="77777777" w:rsidR="00731479" w:rsidRPr="007659C8" w:rsidRDefault="00731479" w:rsidP="002A04AB">
            <w:pPr>
              <w:ind w:left="0"/>
              <w:jc w:val="center"/>
              <w:rPr>
                <w:b/>
                <w:bCs/>
              </w:rPr>
            </w:pPr>
            <w:r w:rsidRPr="007659C8">
              <w:rPr>
                <w:b/>
                <w:bCs/>
              </w:rPr>
              <w:t>TESTING-VF</w:t>
            </w:r>
          </w:p>
        </w:tc>
        <w:tc>
          <w:tcPr>
            <w:tcW w:w="1180" w:type="dxa"/>
            <w:shd w:val="clear" w:color="auto" w:fill="D9D9D9" w:themeFill="background1" w:themeFillShade="D9"/>
          </w:tcPr>
          <w:p w14:paraId="12687620" w14:textId="77777777" w:rsidR="00731479" w:rsidRPr="007659C8" w:rsidRDefault="00731479" w:rsidP="002A04AB">
            <w:pPr>
              <w:ind w:left="0"/>
              <w:jc w:val="center"/>
              <w:rPr>
                <w:b/>
                <w:bCs/>
              </w:rPr>
            </w:pPr>
            <w:r w:rsidRPr="007659C8">
              <w:rPr>
                <w:b/>
                <w:bCs/>
              </w:rPr>
              <w:t>TESTING-IBM</w:t>
            </w:r>
          </w:p>
        </w:tc>
        <w:tc>
          <w:tcPr>
            <w:tcW w:w="1180" w:type="dxa"/>
            <w:shd w:val="clear" w:color="auto" w:fill="D9D9D9" w:themeFill="background1" w:themeFillShade="D9"/>
          </w:tcPr>
          <w:p w14:paraId="4C886D96" w14:textId="77777777" w:rsidR="00731479" w:rsidRPr="007659C8" w:rsidRDefault="00731479" w:rsidP="002A04AB">
            <w:pPr>
              <w:ind w:left="0"/>
              <w:jc w:val="center"/>
              <w:rPr>
                <w:b/>
                <w:bCs/>
              </w:rPr>
            </w:pPr>
            <w:r w:rsidRPr="007659C8">
              <w:rPr>
                <w:b/>
                <w:bCs/>
              </w:rPr>
              <w:t>TESTING-V2</w:t>
            </w:r>
          </w:p>
        </w:tc>
      </w:tr>
      <w:tr w:rsidR="00731479" w14:paraId="123D9D2C" w14:textId="77777777" w:rsidTr="002A04AB">
        <w:trPr>
          <w:trHeight w:val="219"/>
        </w:trPr>
        <w:tc>
          <w:tcPr>
            <w:tcW w:w="3490" w:type="dxa"/>
          </w:tcPr>
          <w:p w14:paraId="568AD83C" w14:textId="3E84FA3C" w:rsidR="00731479" w:rsidRPr="007659C8" w:rsidRDefault="00731479" w:rsidP="002A04AB">
            <w:pPr>
              <w:ind w:left="0"/>
              <w:rPr>
                <w:b/>
                <w:bCs/>
              </w:rPr>
            </w:pPr>
            <w:r w:rsidRPr="007659C8">
              <w:rPr>
                <w:b/>
                <w:bCs/>
              </w:rPr>
              <w:t xml:space="preserve">Access to </w:t>
            </w:r>
            <w:r>
              <w:rPr>
                <w:b/>
                <w:bCs/>
              </w:rPr>
              <w:t>changing account morale (ACI Before-unsafe)</w:t>
            </w:r>
          </w:p>
        </w:tc>
        <w:tc>
          <w:tcPr>
            <w:tcW w:w="1163" w:type="dxa"/>
          </w:tcPr>
          <w:p w14:paraId="279649B8" w14:textId="77777777" w:rsidR="00731479" w:rsidRPr="007659C8" w:rsidRDefault="00731479" w:rsidP="002A04AB">
            <w:pPr>
              <w:ind w:left="0"/>
              <w:jc w:val="center"/>
            </w:pPr>
            <w:r w:rsidRPr="007659C8">
              <w:t>Y</w:t>
            </w:r>
          </w:p>
        </w:tc>
        <w:tc>
          <w:tcPr>
            <w:tcW w:w="1163" w:type="dxa"/>
          </w:tcPr>
          <w:p w14:paraId="4B96DC1A" w14:textId="77777777" w:rsidR="00731479" w:rsidRPr="007659C8" w:rsidRDefault="00731479" w:rsidP="002A04AB">
            <w:pPr>
              <w:ind w:left="0"/>
              <w:jc w:val="center"/>
            </w:pPr>
            <w:r w:rsidRPr="007659C8">
              <w:t>Y</w:t>
            </w:r>
          </w:p>
        </w:tc>
        <w:tc>
          <w:tcPr>
            <w:tcW w:w="1180" w:type="dxa"/>
          </w:tcPr>
          <w:p w14:paraId="7586BD7D" w14:textId="77777777" w:rsidR="00731479" w:rsidRPr="007659C8" w:rsidRDefault="00731479" w:rsidP="002A04AB">
            <w:pPr>
              <w:ind w:left="0"/>
              <w:jc w:val="center"/>
            </w:pPr>
            <w:r w:rsidRPr="007659C8">
              <w:t>N</w:t>
            </w:r>
          </w:p>
        </w:tc>
        <w:tc>
          <w:tcPr>
            <w:tcW w:w="1180" w:type="dxa"/>
          </w:tcPr>
          <w:p w14:paraId="4D2061C4" w14:textId="77777777" w:rsidR="00731479" w:rsidRPr="007659C8" w:rsidRDefault="00731479" w:rsidP="002A04AB">
            <w:pPr>
              <w:ind w:left="0"/>
              <w:jc w:val="center"/>
            </w:pPr>
            <w:r w:rsidRPr="007659C8">
              <w:t>Y</w:t>
            </w:r>
          </w:p>
        </w:tc>
        <w:tc>
          <w:tcPr>
            <w:tcW w:w="1180" w:type="dxa"/>
          </w:tcPr>
          <w:p w14:paraId="6E5371B2" w14:textId="77777777" w:rsidR="00731479" w:rsidRPr="00D771E3" w:rsidRDefault="00731479" w:rsidP="002A04AB">
            <w:pPr>
              <w:ind w:left="0"/>
              <w:jc w:val="center"/>
            </w:pPr>
            <w:r w:rsidRPr="007659C8">
              <w:t>N</w:t>
            </w:r>
          </w:p>
        </w:tc>
      </w:tr>
    </w:tbl>
    <w:p w14:paraId="60C35CDA" w14:textId="77777777" w:rsidR="00731479" w:rsidRPr="00647C72" w:rsidRDefault="00731479" w:rsidP="00731479"/>
    <w:p w14:paraId="19A8E73B" w14:textId="77777777" w:rsidR="00731479" w:rsidRDefault="00731479" w:rsidP="00242C25"/>
    <w:p w14:paraId="16716CE9" w14:textId="6C8A52CE" w:rsidR="00D025A5" w:rsidRDefault="00D025A5" w:rsidP="00CD44D1">
      <w:pPr>
        <w:pStyle w:val="Nadpis3"/>
      </w:pPr>
      <w:bookmarkStart w:id="344" w:name="_Kenan_Collection_History"/>
      <w:bookmarkStart w:id="345" w:name="_Toc222405662"/>
      <w:bookmarkEnd w:id="344"/>
      <w:r>
        <w:t>Kenan Collection History</w:t>
      </w:r>
      <w:bookmarkEnd w:id="345"/>
    </w:p>
    <w:p w14:paraId="1197A884" w14:textId="7E16129D" w:rsidR="00360B30" w:rsidRDefault="00360B30" w:rsidP="00360B30">
      <w:r>
        <w:t xml:space="preserve">Kenan stores </w:t>
      </w:r>
      <w:r w:rsidR="007042E2">
        <w:t xml:space="preserve">historical </w:t>
      </w:r>
      <w:r>
        <w:t>information about when the account entered and exited collections.</w:t>
      </w:r>
      <w:r w:rsidR="007042E2">
        <w:t xml:space="preserve"> These data are used to calculate account morale</w:t>
      </w:r>
      <w:r w:rsidR="00B56A70">
        <w:t xml:space="preserve"> (a.k.a. GPM – “Good Payment Morale”)</w:t>
      </w:r>
      <w:r w:rsidR="007042E2">
        <w:t>.</w:t>
      </w:r>
    </w:p>
    <w:p w14:paraId="2FD51E0D" w14:textId="5C9BA03F" w:rsidR="00DE1F9D" w:rsidRDefault="00DE1F9D" w:rsidP="00360B30"/>
    <w:p w14:paraId="595F6900" w14:textId="3CBF0132" w:rsidR="00DE1F9D" w:rsidRDefault="00982CD3" w:rsidP="00360B30">
      <w:r>
        <w:t xml:space="preserve">Press </w:t>
      </w:r>
      <w:r w:rsidRPr="00982CD3">
        <w:rPr>
          <w:b/>
          <w:bCs/>
          <w:sz w:val="18"/>
          <w:szCs w:val="18"/>
        </w:rPr>
        <w:t>HIST</w:t>
      </w:r>
      <w:r>
        <w:t xml:space="preserve"> button to show Collection History and Morale form:</w:t>
      </w:r>
    </w:p>
    <w:p w14:paraId="22FF9E63" w14:textId="436BFE5A" w:rsidR="00982CD3" w:rsidRDefault="00982CD3" w:rsidP="00360B30"/>
    <w:p w14:paraId="210999FD" w14:textId="76A0F58D" w:rsidR="00982CD3" w:rsidRDefault="00C61E5C" w:rsidP="00982CD3">
      <w:pPr>
        <w:jc w:val="center"/>
      </w:pPr>
      <w:r>
        <w:rPr>
          <w:noProof/>
        </w:rPr>
        <w:drawing>
          <wp:inline distT="0" distB="0" distL="0" distR="0" wp14:anchorId="4F54B473" wp14:editId="33D4933C">
            <wp:extent cx="4819650" cy="5343525"/>
            <wp:effectExtent l="0" t="0" r="0" b="9525"/>
            <wp:docPr id="174" name="Obrázek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4819650" cy="5343525"/>
                    </a:xfrm>
                    <a:prstGeom prst="rect">
                      <a:avLst/>
                    </a:prstGeom>
                  </pic:spPr>
                </pic:pic>
              </a:graphicData>
            </a:graphic>
          </wp:inline>
        </w:drawing>
      </w:r>
      <w:r>
        <w:rPr>
          <w:noProof/>
        </w:rPr>
        <w:t xml:space="preserve">  </w:t>
      </w:r>
    </w:p>
    <w:p w14:paraId="7A2BE2E9" w14:textId="6D6CC53E" w:rsidR="00982CD3" w:rsidRPr="00982CD3" w:rsidRDefault="00982CD3" w:rsidP="00982CD3">
      <w:pPr>
        <w:jc w:val="center"/>
        <w:rPr>
          <w:i/>
          <w:iCs w:val="0"/>
          <w:sz w:val="18"/>
          <w:szCs w:val="18"/>
        </w:rPr>
      </w:pPr>
      <w:r w:rsidRPr="00982CD3">
        <w:rPr>
          <w:i/>
          <w:iCs w:val="0"/>
          <w:sz w:val="18"/>
          <w:szCs w:val="18"/>
        </w:rPr>
        <w:t>Collection History &amp; Morale form</w:t>
      </w:r>
      <w:r w:rsidR="00F81523">
        <w:rPr>
          <w:i/>
          <w:iCs w:val="0"/>
          <w:sz w:val="18"/>
          <w:szCs w:val="18"/>
        </w:rPr>
        <w:t xml:space="preserve"> – before update</w:t>
      </w:r>
    </w:p>
    <w:p w14:paraId="3A8D29F5" w14:textId="77777777" w:rsidR="00946E6D" w:rsidRDefault="00946E6D" w:rsidP="00946E6D">
      <w:pPr>
        <w:ind w:left="0"/>
        <w:rPr>
          <w:i/>
          <w:iCs w:val="0"/>
          <w:u w:val="single"/>
        </w:rPr>
      </w:pPr>
    </w:p>
    <w:p w14:paraId="6FA24D07" w14:textId="518AFE9B" w:rsidR="00946E6D" w:rsidRPr="00C527CA" w:rsidRDefault="00946E6D" w:rsidP="00EB084F">
      <w:pPr>
        <w:pStyle w:val="Nadpis5"/>
      </w:pPr>
      <w:bookmarkStart w:id="346" w:name="_Toc222405663"/>
      <w:r w:rsidRPr="00C527CA">
        <w:t xml:space="preserve">Role </w:t>
      </w:r>
      <w:r w:rsidR="00EB084F">
        <w:t>D</w:t>
      </w:r>
      <w:r w:rsidRPr="00C527CA">
        <w:t>ifferences</w:t>
      </w:r>
      <w:bookmarkEnd w:id="346"/>
    </w:p>
    <w:p w14:paraId="4071FAE2"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491AD445" w14:textId="77777777" w:rsidTr="00867CA7">
        <w:trPr>
          <w:trHeight w:val="277"/>
        </w:trPr>
        <w:tc>
          <w:tcPr>
            <w:tcW w:w="3490" w:type="dxa"/>
            <w:shd w:val="clear" w:color="auto" w:fill="D9D9D9" w:themeFill="background1" w:themeFillShade="D9"/>
          </w:tcPr>
          <w:p w14:paraId="6FB274F5" w14:textId="77777777" w:rsidR="00946E6D" w:rsidRPr="00C527CA" w:rsidRDefault="00946E6D" w:rsidP="00867CA7">
            <w:pPr>
              <w:ind w:left="0"/>
              <w:rPr>
                <w:b/>
                <w:bCs/>
              </w:rPr>
            </w:pPr>
            <w:r w:rsidRPr="00C527CA">
              <w:rPr>
                <w:b/>
                <w:bCs/>
              </w:rPr>
              <w:t>Action / Role</w:t>
            </w:r>
          </w:p>
        </w:tc>
        <w:tc>
          <w:tcPr>
            <w:tcW w:w="1163" w:type="dxa"/>
            <w:shd w:val="clear" w:color="auto" w:fill="D9D9D9" w:themeFill="background1" w:themeFillShade="D9"/>
          </w:tcPr>
          <w:p w14:paraId="2C3DD86F"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5BA4F6DC"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629F3C46"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11D827EB"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2C8017B9" w14:textId="77777777" w:rsidR="00946E6D" w:rsidRPr="00C527CA" w:rsidRDefault="00946E6D" w:rsidP="00867CA7">
            <w:pPr>
              <w:ind w:left="0"/>
              <w:jc w:val="center"/>
              <w:rPr>
                <w:b/>
                <w:bCs/>
              </w:rPr>
            </w:pPr>
            <w:r w:rsidRPr="00C527CA">
              <w:rPr>
                <w:b/>
                <w:bCs/>
              </w:rPr>
              <w:t>TESTING-V2</w:t>
            </w:r>
          </w:p>
        </w:tc>
      </w:tr>
      <w:tr w:rsidR="00946E6D" w14:paraId="3D8B0AD8" w14:textId="77777777" w:rsidTr="00867CA7">
        <w:trPr>
          <w:trHeight w:val="219"/>
        </w:trPr>
        <w:tc>
          <w:tcPr>
            <w:tcW w:w="3490" w:type="dxa"/>
          </w:tcPr>
          <w:p w14:paraId="254E4085" w14:textId="77777777" w:rsidR="00946E6D" w:rsidRPr="00C527CA" w:rsidRDefault="00946E6D" w:rsidP="00867CA7">
            <w:pPr>
              <w:ind w:left="0"/>
              <w:rPr>
                <w:b/>
                <w:bCs/>
              </w:rPr>
            </w:pPr>
            <w:r w:rsidRPr="00C527CA">
              <w:rPr>
                <w:b/>
                <w:bCs/>
              </w:rPr>
              <w:t xml:space="preserve">Access to </w:t>
            </w:r>
            <w:r>
              <w:rPr>
                <w:b/>
                <w:bCs/>
              </w:rPr>
              <w:t>Collections History form</w:t>
            </w:r>
          </w:p>
        </w:tc>
        <w:tc>
          <w:tcPr>
            <w:tcW w:w="1163" w:type="dxa"/>
          </w:tcPr>
          <w:p w14:paraId="460E05E8" w14:textId="77777777" w:rsidR="00946E6D" w:rsidRPr="00C527CA" w:rsidRDefault="00946E6D" w:rsidP="00867CA7">
            <w:pPr>
              <w:ind w:left="0"/>
              <w:jc w:val="center"/>
            </w:pPr>
            <w:r w:rsidRPr="00C527CA">
              <w:t>Y</w:t>
            </w:r>
          </w:p>
        </w:tc>
        <w:tc>
          <w:tcPr>
            <w:tcW w:w="1163" w:type="dxa"/>
          </w:tcPr>
          <w:p w14:paraId="23057C16" w14:textId="77777777" w:rsidR="00946E6D" w:rsidRPr="00C527CA" w:rsidRDefault="00946E6D" w:rsidP="00867CA7">
            <w:pPr>
              <w:ind w:left="0"/>
              <w:jc w:val="center"/>
            </w:pPr>
            <w:r w:rsidRPr="00C527CA">
              <w:t>Y</w:t>
            </w:r>
          </w:p>
        </w:tc>
        <w:tc>
          <w:tcPr>
            <w:tcW w:w="1180" w:type="dxa"/>
          </w:tcPr>
          <w:p w14:paraId="24761390" w14:textId="77777777" w:rsidR="00946E6D" w:rsidRPr="00C527CA" w:rsidRDefault="00946E6D" w:rsidP="00867CA7">
            <w:pPr>
              <w:ind w:left="0"/>
              <w:jc w:val="center"/>
            </w:pPr>
            <w:r w:rsidRPr="00C527CA">
              <w:t>N</w:t>
            </w:r>
          </w:p>
        </w:tc>
        <w:tc>
          <w:tcPr>
            <w:tcW w:w="1180" w:type="dxa"/>
          </w:tcPr>
          <w:p w14:paraId="60D93E4C" w14:textId="77777777" w:rsidR="00946E6D" w:rsidRPr="00C527CA" w:rsidRDefault="00946E6D" w:rsidP="00867CA7">
            <w:pPr>
              <w:ind w:left="0"/>
              <w:jc w:val="center"/>
            </w:pPr>
            <w:r w:rsidRPr="00C527CA">
              <w:t>Y</w:t>
            </w:r>
          </w:p>
        </w:tc>
        <w:tc>
          <w:tcPr>
            <w:tcW w:w="1180" w:type="dxa"/>
          </w:tcPr>
          <w:p w14:paraId="0937D24A" w14:textId="77777777" w:rsidR="00946E6D" w:rsidRPr="00D771E3" w:rsidRDefault="00946E6D" w:rsidP="00867CA7">
            <w:pPr>
              <w:ind w:left="0"/>
              <w:jc w:val="center"/>
            </w:pPr>
            <w:r w:rsidRPr="00C527CA">
              <w:t>N</w:t>
            </w:r>
          </w:p>
        </w:tc>
      </w:tr>
    </w:tbl>
    <w:p w14:paraId="1A2BCF85" w14:textId="77777777" w:rsidR="00946E6D" w:rsidRPr="00644816" w:rsidRDefault="00946E6D" w:rsidP="00946E6D">
      <w:pPr>
        <w:ind w:left="0"/>
      </w:pPr>
    </w:p>
    <w:p w14:paraId="754BE3E0" w14:textId="1250FA16" w:rsidR="00D025A5" w:rsidRDefault="003A0386" w:rsidP="000A1322">
      <w:pPr>
        <w:pStyle w:val="Nadpis5"/>
      </w:pPr>
      <w:bookmarkStart w:id="347" w:name="_Changing_account_morale_1"/>
      <w:bookmarkStart w:id="348" w:name="_Toc222405664"/>
      <w:bookmarkEnd w:id="347"/>
      <w:r>
        <w:lastRenderedPageBreak/>
        <w:t>Changing</w:t>
      </w:r>
      <w:r w:rsidR="00D025A5">
        <w:t xml:space="preserve"> account morale</w:t>
      </w:r>
      <w:r w:rsidR="0062140F">
        <w:t xml:space="preserve"> to Bad</w:t>
      </w:r>
      <w:r w:rsidR="00731479">
        <w:t xml:space="preserve"> (ACI Before-safe)</w:t>
      </w:r>
      <w:bookmarkEnd w:id="348"/>
    </w:p>
    <w:p w14:paraId="0BE1878E" w14:textId="55416FEB" w:rsidR="0062140F" w:rsidRDefault="0062140F" w:rsidP="0062140F">
      <w:r>
        <w:t xml:space="preserve">Morale value is evaluated by </w:t>
      </w:r>
      <w:r w:rsidRPr="0062140F">
        <w:rPr>
          <w:rFonts w:ascii="Consolas" w:hAnsi="Consolas"/>
        </w:rPr>
        <w:t>ACI Before</w:t>
      </w:r>
      <w:r>
        <w:t xml:space="preserve"> process that is run before each collection processing. Account morale is </w:t>
      </w:r>
      <w:r w:rsidR="009574B1">
        <w:t xml:space="preserve">only </w:t>
      </w:r>
      <w:r>
        <w:t xml:space="preserve">set to </w:t>
      </w:r>
      <w:r w:rsidRPr="00A14E6B">
        <w:rPr>
          <w:rFonts w:ascii="Consolas" w:hAnsi="Consolas"/>
        </w:rPr>
        <w:t>Good</w:t>
      </w:r>
      <w:r>
        <w:t xml:space="preserve"> </w:t>
      </w:r>
      <w:r w:rsidR="008E70B7">
        <w:t xml:space="preserve">if the account meets </w:t>
      </w:r>
      <w:r>
        <w:t xml:space="preserve">configured </w:t>
      </w:r>
      <w:r w:rsidR="008E70B7">
        <w:t xml:space="preserve">morale </w:t>
      </w:r>
      <w:r>
        <w:t>conditions</w:t>
      </w:r>
      <w:r w:rsidR="008E70B7">
        <w:t xml:space="preserve">, otherwise it’s set to </w:t>
      </w:r>
      <w:r w:rsidR="008E70B7" w:rsidRPr="00A14E6B">
        <w:rPr>
          <w:rFonts w:ascii="Consolas" w:hAnsi="Consolas"/>
        </w:rPr>
        <w:t>Bad</w:t>
      </w:r>
      <w:r w:rsidR="008E70B7">
        <w:t xml:space="preserve">. </w:t>
      </w:r>
    </w:p>
    <w:p w14:paraId="4A6F76CB" w14:textId="312D1D38" w:rsidR="009574B1" w:rsidRDefault="009574B1" w:rsidP="0062140F"/>
    <w:p w14:paraId="16CBD964" w14:textId="663B60CA" w:rsidR="00A92FCD" w:rsidRDefault="00A14E6B" w:rsidP="00A8522E">
      <w:r>
        <w:t>Press</w:t>
      </w:r>
      <w:r w:rsidR="002533E2">
        <w:t xml:space="preserve"> </w:t>
      </w:r>
      <w:r w:rsidR="002533E2" w:rsidRPr="00E0171A">
        <w:rPr>
          <w:noProof/>
        </w:rPr>
        <w:drawing>
          <wp:inline distT="0" distB="0" distL="0" distR="0" wp14:anchorId="42DD7F03" wp14:editId="3390F94B">
            <wp:extent cx="150495" cy="150495"/>
            <wp:effectExtent l="0" t="0" r="1905" b="1905"/>
            <wp:docPr id="494" name="Obrázek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t xml:space="preserve"> </w:t>
      </w:r>
      <w:r w:rsidRPr="00A14E6B">
        <w:rPr>
          <w:b/>
          <w:bCs/>
          <w:sz w:val="18"/>
          <w:szCs w:val="18"/>
        </w:rPr>
        <w:t>Update</w:t>
      </w:r>
      <w:r>
        <w:t xml:space="preserve"> button to alter </w:t>
      </w:r>
      <w:r w:rsidR="009574B1">
        <w:t>collection entry date</w:t>
      </w:r>
      <w:r w:rsidR="008C777F">
        <w:t xml:space="preserve"> so that the account seems to be in collections long enough not to meet </w:t>
      </w:r>
      <w:r w:rsidR="00731479" w:rsidRPr="00731479">
        <w:rPr>
          <w:rFonts w:ascii="Consolas" w:hAnsi="Consolas"/>
        </w:rPr>
        <w:t>Good</w:t>
      </w:r>
      <w:r w:rsidR="00731479">
        <w:t xml:space="preserve"> </w:t>
      </w:r>
      <w:r w:rsidR="008C777F">
        <w:t>morale conditions</w:t>
      </w:r>
      <w:r w:rsidR="002E4D31">
        <w:t xml:space="preserve"> anymore</w:t>
      </w:r>
      <w:r w:rsidR="009574B1">
        <w:t>.</w:t>
      </w:r>
      <w:r w:rsidR="001333DB">
        <w:t xml:space="preserve"> If the account was in collections for several times, the oldest collectable’s entry date is altered.</w:t>
      </w:r>
    </w:p>
    <w:p w14:paraId="2AC6AE29" w14:textId="7F881DCC" w:rsidR="009574B1" w:rsidRDefault="00A14E6B" w:rsidP="00A8522E">
      <w:r>
        <w:t xml:space="preserve">Account’s morale will be updated to </w:t>
      </w:r>
      <w:r w:rsidRPr="00A14E6B">
        <w:rPr>
          <w:rFonts w:ascii="Consolas" w:hAnsi="Consolas"/>
        </w:rPr>
        <w:t>Bad</w:t>
      </w:r>
      <w:r>
        <w:t xml:space="preserve"> </w:t>
      </w:r>
      <w:r w:rsidR="002E4D31">
        <w:t xml:space="preserve">by </w:t>
      </w:r>
      <w:r w:rsidR="002E4D31" w:rsidRPr="002E4D31">
        <w:rPr>
          <w:rFonts w:ascii="Consolas" w:hAnsi="Consolas"/>
        </w:rPr>
        <w:t>ACI Before</w:t>
      </w:r>
      <w:r w:rsidR="002E4D31">
        <w:t xml:space="preserve"> process </w:t>
      </w:r>
      <w:r>
        <w:t>when collections are run for the next time</w:t>
      </w:r>
      <w:r w:rsidR="002E4D31">
        <w:t>.</w:t>
      </w:r>
    </w:p>
    <w:p w14:paraId="0BD1DA66" w14:textId="0CB4210C" w:rsidR="00313831" w:rsidRDefault="00313831" w:rsidP="0062140F"/>
    <w:p w14:paraId="7564805B" w14:textId="181A1E1A" w:rsidR="00313831" w:rsidRDefault="00C61E5C" w:rsidP="00C61E5C">
      <w:pPr>
        <w:jc w:val="center"/>
      </w:pPr>
      <w:r w:rsidRPr="00C61E5C">
        <w:rPr>
          <w:noProof/>
        </w:rPr>
        <w:drawing>
          <wp:inline distT="0" distB="0" distL="0" distR="0" wp14:anchorId="22A864E4" wp14:editId="31334CE8">
            <wp:extent cx="3400900" cy="295316"/>
            <wp:effectExtent l="0" t="0" r="9525" b="9525"/>
            <wp:docPr id="175" name="Obrázek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3400900" cy="295316"/>
                    </a:xfrm>
                    <a:prstGeom prst="rect">
                      <a:avLst/>
                    </a:prstGeom>
                  </pic:spPr>
                </pic:pic>
              </a:graphicData>
            </a:graphic>
          </wp:inline>
        </w:drawing>
      </w:r>
    </w:p>
    <w:p w14:paraId="3D01794D" w14:textId="5B44AFBA" w:rsidR="00C61E5C" w:rsidRDefault="00C61E5C" w:rsidP="00C61E5C">
      <w:pPr>
        <w:jc w:val="center"/>
        <w:rPr>
          <w:i/>
          <w:iCs w:val="0"/>
          <w:sz w:val="18"/>
          <w:szCs w:val="18"/>
        </w:rPr>
      </w:pPr>
      <w:r w:rsidRPr="00C61E5C">
        <w:rPr>
          <w:i/>
          <w:iCs w:val="0"/>
          <w:sz w:val="18"/>
          <w:szCs w:val="18"/>
        </w:rPr>
        <w:t>Notification</w:t>
      </w:r>
      <w:r>
        <w:rPr>
          <w:i/>
          <w:iCs w:val="0"/>
          <w:sz w:val="18"/>
          <w:szCs w:val="18"/>
        </w:rPr>
        <w:t xml:space="preserve"> that collections need to be re-run.</w:t>
      </w:r>
    </w:p>
    <w:p w14:paraId="34173B6E" w14:textId="77777777" w:rsidR="002E4D31" w:rsidRDefault="002E4D31" w:rsidP="00C61E5C">
      <w:pPr>
        <w:jc w:val="center"/>
        <w:rPr>
          <w:i/>
          <w:iCs w:val="0"/>
          <w:sz w:val="18"/>
          <w:szCs w:val="18"/>
        </w:rPr>
      </w:pPr>
    </w:p>
    <w:p w14:paraId="75164BF5" w14:textId="736CEA97" w:rsidR="00C61E5C" w:rsidRDefault="00C61E5C" w:rsidP="00C61E5C">
      <w:pPr>
        <w:jc w:val="center"/>
        <w:rPr>
          <w:i/>
          <w:iCs w:val="0"/>
          <w:sz w:val="18"/>
          <w:szCs w:val="18"/>
        </w:rPr>
      </w:pPr>
    </w:p>
    <w:p w14:paraId="347094F9" w14:textId="5A69C123" w:rsidR="00C61E5C" w:rsidRDefault="00F81523" w:rsidP="00C61E5C">
      <w:pPr>
        <w:jc w:val="center"/>
        <w:rPr>
          <w:i/>
          <w:iCs w:val="0"/>
          <w:sz w:val="18"/>
          <w:szCs w:val="18"/>
        </w:rPr>
      </w:pPr>
      <w:r>
        <w:rPr>
          <w:i/>
          <w:iCs w:val="0"/>
          <w:noProof/>
          <w:sz w:val="18"/>
          <w:szCs w:val="18"/>
        </w:rPr>
        <w:drawing>
          <wp:inline distT="0" distB="0" distL="0" distR="0" wp14:anchorId="13A11538" wp14:editId="061C6AFD">
            <wp:extent cx="4819650" cy="5343525"/>
            <wp:effectExtent l="0" t="0" r="0" b="9525"/>
            <wp:docPr id="176" name="Obrázek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4819650" cy="5343525"/>
                    </a:xfrm>
                    <a:prstGeom prst="rect">
                      <a:avLst/>
                    </a:prstGeom>
                    <a:noFill/>
                    <a:ln>
                      <a:noFill/>
                    </a:ln>
                  </pic:spPr>
                </pic:pic>
              </a:graphicData>
            </a:graphic>
          </wp:inline>
        </w:drawing>
      </w:r>
    </w:p>
    <w:p w14:paraId="3945B05A" w14:textId="55DD4A14" w:rsidR="00F81523" w:rsidRPr="00982CD3" w:rsidRDefault="00F81523" w:rsidP="00F81523">
      <w:pPr>
        <w:jc w:val="center"/>
        <w:rPr>
          <w:i/>
          <w:iCs w:val="0"/>
          <w:sz w:val="18"/>
          <w:szCs w:val="18"/>
        </w:rPr>
      </w:pPr>
      <w:r w:rsidRPr="00982CD3">
        <w:rPr>
          <w:i/>
          <w:iCs w:val="0"/>
          <w:sz w:val="18"/>
          <w:szCs w:val="18"/>
        </w:rPr>
        <w:t>Collection History &amp; Morale form</w:t>
      </w:r>
      <w:r>
        <w:rPr>
          <w:i/>
          <w:iCs w:val="0"/>
          <w:sz w:val="18"/>
          <w:szCs w:val="18"/>
        </w:rPr>
        <w:t xml:space="preserve"> – after update</w:t>
      </w:r>
    </w:p>
    <w:p w14:paraId="6E6E18F6" w14:textId="77777777" w:rsidR="0062140F" w:rsidRPr="0062140F" w:rsidRDefault="0062140F" w:rsidP="0062140F"/>
    <w:p w14:paraId="1A962963" w14:textId="77777777" w:rsidR="00731479" w:rsidRDefault="00731479" w:rsidP="00644816">
      <w:pPr>
        <w:rPr>
          <w:b/>
          <w:bCs/>
          <w:color w:val="FF0000"/>
        </w:rPr>
      </w:pPr>
    </w:p>
    <w:p w14:paraId="124FFA03" w14:textId="0F639774" w:rsidR="00533F7E" w:rsidRDefault="00A92FCD" w:rsidP="00A92FCD">
      <w:r w:rsidRPr="00A92FCD">
        <w:rPr>
          <w:b/>
          <w:bCs/>
        </w:rPr>
        <w:t>NOTE</w:t>
      </w:r>
      <w:r w:rsidR="00533F7E">
        <w:rPr>
          <w:b/>
          <w:bCs/>
        </w:rPr>
        <w:t>S</w:t>
      </w:r>
      <w:r w:rsidRPr="00A92FCD">
        <w:rPr>
          <w:b/>
          <w:bCs/>
        </w:rPr>
        <w:t>:</w:t>
      </w:r>
      <w:r>
        <w:t xml:space="preserve"> </w:t>
      </w:r>
    </w:p>
    <w:p w14:paraId="41A54A48" w14:textId="5E8DCA96" w:rsidR="00A92FCD" w:rsidRDefault="00A92FCD">
      <w:pPr>
        <w:pStyle w:val="Odstavecseseznamem"/>
        <w:numPr>
          <w:ilvl w:val="0"/>
          <w:numId w:val="44"/>
        </w:numPr>
      </w:pPr>
      <w:r w:rsidRPr="00533F7E">
        <w:rPr>
          <w:b/>
          <w:bCs/>
          <w:sz w:val="18"/>
          <w:szCs w:val="18"/>
        </w:rPr>
        <w:lastRenderedPageBreak/>
        <w:t>Update</w:t>
      </w:r>
      <w:r>
        <w:t xml:space="preserve"> button is not available if the account already meets bad morale conditions</w:t>
      </w:r>
      <w:r w:rsidR="00EC6CD5">
        <w:t>, or if the account has no collection history</w:t>
      </w:r>
      <w:r>
        <w:t>.</w:t>
      </w:r>
    </w:p>
    <w:p w14:paraId="147D1B04" w14:textId="4971ADA0" w:rsidR="00533F7E" w:rsidRDefault="00533F7E">
      <w:pPr>
        <w:pStyle w:val="Odstavecseseznamem"/>
        <w:numPr>
          <w:ilvl w:val="0"/>
          <w:numId w:val="44"/>
        </w:numPr>
      </w:pPr>
      <w:r w:rsidRPr="00533F7E">
        <w:t xml:space="preserve">If </w:t>
      </w:r>
      <w:r w:rsidR="00E8670E">
        <w:t>shifted collection entry date would precede account activation date, the account must be backdated first.</w:t>
      </w:r>
    </w:p>
    <w:p w14:paraId="73A5785D" w14:textId="4DFF281E" w:rsidR="00731479" w:rsidRPr="00533F7E" w:rsidRDefault="00731479">
      <w:pPr>
        <w:pStyle w:val="Odstavecseseznamem"/>
        <w:numPr>
          <w:ilvl w:val="0"/>
          <w:numId w:val="44"/>
        </w:numPr>
      </w:pPr>
      <w:r w:rsidRPr="00731479">
        <w:rPr>
          <w:b/>
          <w:bCs/>
          <w:color w:val="FF0000"/>
        </w:rPr>
        <w:t>Bad</w:t>
      </w:r>
      <w:r>
        <w:rPr>
          <w:b/>
          <w:bCs/>
          <w:color w:val="FF0000"/>
        </w:rPr>
        <w:t xml:space="preserve"> m</w:t>
      </w:r>
      <w:r w:rsidRPr="00DE4244">
        <w:rPr>
          <w:b/>
          <w:bCs/>
          <w:color w:val="FF0000"/>
        </w:rPr>
        <w:t xml:space="preserve">orale </w:t>
      </w:r>
      <w:r>
        <w:rPr>
          <w:b/>
          <w:bCs/>
          <w:color w:val="FF0000"/>
        </w:rPr>
        <w:t xml:space="preserve">will be kept during </w:t>
      </w:r>
      <w:r w:rsidRPr="00731479">
        <w:rPr>
          <w:rFonts w:ascii="Consolas" w:hAnsi="Consolas"/>
          <w:b/>
          <w:bCs/>
          <w:color w:val="FF0000"/>
        </w:rPr>
        <w:t>ACI Before</w:t>
      </w:r>
      <w:r>
        <w:rPr>
          <w:b/>
          <w:bCs/>
          <w:color w:val="FF0000"/>
        </w:rPr>
        <w:t xml:space="preserve"> process as long as all conditions are met.</w:t>
      </w:r>
    </w:p>
    <w:p w14:paraId="6DF011DC" w14:textId="2DEA2474" w:rsidR="00945913" w:rsidRDefault="00945913" w:rsidP="00A92FCD"/>
    <w:p w14:paraId="3CD9DCCA" w14:textId="2DF1BB1D" w:rsidR="00FC3789" w:rsidRPr="00B504D2" w:rsidRDefault="00FC3789" w:rsidP="00EB084F">
      <w:pPr>
        <w:pStyle w:val="Nadpis6"/>
      </w:pPr>
      <w:bookmarkStart w:id="349" w:name="_Toc222405665"/>
      <w:r w:rsidRPr="00B504D2">
        <w:t>Process Overview</w:t>
      </w:r>
      <w:bookmarkEnd w:id="349"/>
    </w:p>
    <w:p w14:paraId="0CF7FCFD" w14:textId="77777777" w:rsidR="00FC3789" w:rsidRDefault="00FC3789" w:rsidP="00FC3789"/>
    <w:p w14:paraId="0A62FD0B" w14:textId="77777777" w:rsidR="00943F2D" w:rsidRDefault="00943F2D">
      <w:pPr>
        <w:pStyle w:val="Odstavecseseznamem"/>
        <w:numPr>
          <w:ilvl w:val="0"/>
          <w:numId w:val="47"/>
        </w:numPr>
      </w:pPr>
      <w:r>
        <w:t xml:space="preserve">Fetch account active date from Kenan table </w:t>
      </w:r>
      <w:r w:rsidRPr="00943F2D">
        <w:rPr>
          <w:rFonts w:ascii="Consolas" w:hAnsi="Consolas"/>
        </w:rPr>
        <w:t>CMF</w:t>
      </w:r>
      <w:r>
        <w:t>.</w:t>
      </w:r>
    </w:p>
    <w:p w14:paraId="4922DA67" w14:textId="3B536C00" w:rsidR="00FC3789" w:rsidRDefault="0090437C">
      <w:pPr>
        <w:pStyle w:val="Odstavecseseznamem"/>
        <w:numPr>
          <w:ilvl w:val="0"/>
          <w:numId w:val="47"/>
        </w:numPr>
      </w:pPr>
      <w:r>
        <w:t>Fetch current value of ACI parameter “</w:t>
      </w:r>
      <w:r w:rsidRPr="0090437C">
        <w:rPr>
          <w:rFonts w:ascii="Consolas" w:hAnsi="Consolas"/>
        </w:rPr>
        <w:t>Morale Evalutation - Collection Days</w:t>
      </w:r>
      <w:r>
        <w:t>”</w:t>
      </w:r>
      <w:r w:rsidR="004571BC">
        <w:t xml:space="preserve"> from </w:t>
      </w:r>
      <w:r w:rsidR="009C689A">
        <w:t xml:space="preserve">Kenan </w:t>
      </w:r>
      <w:r w:rsidR="004571BC">
        <w:t xml:space="preserve">table </w:t>
      </w:r>
      <w:r w:rsidR="004571BC" w:rsidRPr="004571BC">
        <w:rPr>
          <w:rFonts w:ascii="Consolas" w:hAnsi="Consolas"/>
        </w:rPr>
        <w:t>VF_CONFIG.ACI_PARAMETERS</w:t>
      </w:r>
      <w:r w:rsidR="00D06720" w:rsidRPr="00D06720">
        <w:t>.</w:t>
      </w:r>
    </w:p>
    <w:p w14:paraId="7059BA5C" w14:textId="7D6EEE35" w:rsidR="009C689A" w:rsidRDefault="009C689A">
      <w:pPr>
        <w:pStyle w:val="Odstavecseseznamem"/>
        <w:numPr>
          <w:ilvl w:val="0"/>
          <w:numId w:val="47"/>
        </w:numPr>
      </w:pPr>
      <w:r>
        <w:t xml:space="preserve">Check Kenan table </w:t>
      </w:r>
      <w:r w:rsidRPr="009C689A">
        <w:rPr>
          <w:rFonts w:ascii="Consolas" w:hAnsi="Consolas"/>
        </w:rPr>
        <w:t>ARM_HISTORY</w:t>
      </w:r>
      <w:r>
        <w:t>. Stop processing if the account has no</w:t>
      </w:r>
      <w:r w:rsidR="00B80F70">
        <w:t xml:space="preserve"> collection history</w:t>
      </w:r>
      <w:r w:rsidR="00943F2D">
        <w:t xml:space="preserve"> or is not old enough</w:t>
      </w:r>
      <w:r w:rsidR="00816312">
        <w:t xml:space="preserve"> to shift the entry date</w:t>
      </w:r>
      <w:r w:rsidR="00B80F70">
        <w:t>.</w:t>
      </w:r>
    </w:p>
    <w:p w14:paraId="59217530" w14:textId="29147460" w:rsidR="00FC3789" w:rsidRDefault="005E6C8A">
      <w:pPr>
        <w:pStyle w:val="Odstavecseseznamem"/>
        <w:numPr>
          <w:ilvl w:val="0"/>
          <w:numId w:val="47"/>
        </w:numPr>
      </w:pPr>
      <w:r>
        <w:t xml:space="preserve">Update Kenan table </w:t>
      </w:r>
      <w:r w:rsidRPr="00257A5A">
        <w:rPr>
          <w:rFonts w:ascii="Consolas" w:hAnsi="Consolas"/>
        </w:rPr>
        <w:t>ARM_HISTORY</w:t>
      </w:r>
      <w:r>
        <w:t xml:space="preserve">, shift entry date of the oldest collectable by </w:t>
      </w:r>
      <w:r w:rsidRPr="005E6C8A">
        <w:rPr>
          <w:rFonts w:ascii="Consolas" w:hAnsi="Consolas"/>
        </w:rPr>
        <w:t>&lt;value from step 1&gt;+1</w:t>
      </w:r>
      <w:r>
        <w:t xml:space="preserve"> days.</w:t>
      </w:r>
    </w:p>
    <w:p w14:paraId="0A852F9D" w14:textId="56925374" w:rsidR="00945913" w:rsidRDefault="00945913" w:rsidP="00FC3789"/>
    <w:p w14:paraId="50FF600B" w14:textId="0C0F6D0F" w:rsidR="00D025A5" w:rsidRPr="00D025A5" w:rsidRDefault="00D025A5" w:rsidP="00CD44D1">
      <w:pPr>
        <w:pStyle w:val="Nadpis3"/>
      </w:pPr>
      <w:bookmarkStart w:id="350" w:name="_Kenan_Account_Backdating"/>
      <w:bookmarkStart w:id="351" w:name="_Toc222405666"/>
      <w:bookmarkEnd w:id="350"/>
      <w:r w:rsidRPr="00D025A5">
        <w:t>Kenan Account Backdating</w:t>
      </w:r>
      <w:bookmarkEnd w:id="351"/>
    </w:p>
    <w:p w14:paraId="55AEE99A" w14:textId="60D97F82" w:rsidR="007F7CF7" w:rsidRPr="00353381" w:rsidRDefault="00F62733" w:rsidP="008B1251">
      <w:r w:rsidRPr="00353381">
        <w:t>Backdating of an account means shifting its activation date in Kenan so that enough bill cycles are available for regular billing.</w:t>
      </w:r>
    </w:p>
    <w:p w14:paraId="12FD7C7D" w14:textId="219D8E38" w:rsidR="00F62733" w:rsidRPr="00353381" w:rsidRDefault="00F62733" w:rsidP="008B1251"/>
    <w:p w14:paraId="398A62D4" w14:textId="77D6D5A6" w:rsidR="00246604" w:rsidRDefault="00246604" w:rsidP="008B1251">
      <w:r>
        <w:t>Account must meet following conditions to be eligible to backdating:</w:t>
      </w:r>
    </w:p>
    <w:p w14:paraId="07CF44BC" w14:textId="358C847D" w:rsidR="00246604" w:rsidRDefault="00246604" w:rsidP="008B1251"/>
    <w:tbl>
      <w:tblPr>
        <w:tblStyle w:val="Mkatabulky"/>
        <w:tblW w:w="9301" w:type="dxa"/>
        <w:tblInd w:w="279" w:type="dxa"/>
        <w:tblLook w:val="04A0" w:firstRow="1" w:lastRow="0" w:firstColumn="1" w:lastColumn="0" w:noHBand="0" w:noVBand="1"/>
      </w:tblPr>
      <w:tblGrid>
        <w:gridCol w:w="1984"/>
        <w:gridCol w:w="1134"/>
        <w:gridCol w:w="6183"/>
      </w:tblGrid>
      <w:tr w:rsidR="003A1884" w:rsidRPr="00DF00E8" w14:paraId="046F06E0" w14:textId="77777777" w:rsidTr="00DC0311">
        <w:trPr>
          <w:trHeight w:val="751"/>
        </w:trPr>
        <w:tc>
          <w:tcPr>
            <w:tcW w:w="1984" w:type="dxa"/>
            <w:shd w:val="clear" w:color="auto" w:fill="D9D9D9" w:themeFill="background1" w:themeFillShade="D9"/>
          </w:tcPr>
          <w:p w14:paraId="6F98FE5D" w14:textId="3B7734E6" w:rsidR="00516EE8" w:rsidRPr="00DF00E8" w:rsidRDefault="00516EE8" w:rsidP="00867CA7">
            <w:pPr>
              <w:ind w:left="0"/>
              <w:rPr>
                <w:b/>
                <w:bCs/>
              </w:rPr>
            </w:pPr>
            <w:r>
              <w:rPr>
                <w:b/>
                <w:bCs/>
              </w:rPr>
              <w:t>Attribute</w:t>
            </w:r>
          </w:p>
        </w:tc>
        <w:tc>
          <w:tcPr>
            <w:tcW w:w="1134" w:type="dxa"/>
            <w:shd w:val="clear" w:color="auto" w:fill="D9D9D9" w:themeFill="background1" w:themeFillShade="D9"/>
          </w:tcPr>
          <w:p w14:paraId="61519CD8" w14:textId="024C4FAA" w:rsidR="00516EE8" w:rsidRDefault="00516EE8" w:rsidP="00867CA7">
            <w:pPr>
              <w:ind w:left="0"/>
              <w:rPr>
                <w:b/>
                <w:bCs/>
              </w:rPr>
            </w:pPr>
            <w:r>
              <w:rPr>
                <w:b/>
                <w:bCs/>
              </w:rPr>
              <w:t>Value</w:t>
            </w:r>
          </w:p>
        </w:tc>
        <w:tc>
          <w:tcPr>
            <w:tcW w:w="6183" w:type="dxa"/>
            <w:shd w:val="clear" w:color="auto" w:fill="D9D9D9" w:themeFill="background1" w:themeFillShade="D9"/>
          </w:tcPr>
          <w:p w14:paraId="5B631D7C" w14:textId="16ECEE74" w:rsidR="00516EE8" w:rsidRPr="00DF00E8" w:rsidRDefault="00516EE8" w:rsidP="00867CA7">
            <w:pPr>
              <w:ind w:left="0"/>
              <w:rPr>
                <w:b/>
                <w:bCs/>
              </w:rPr>
            </w:pPr>
            <w:r>
              <w:rPr>
                <w:b/>
                <w:bCs/>
              </w:rPr>
              <w:t>Description</w:t>
            </w:r>
          </w:p>
        </w:tc>
      </w:tr>
      <w:tr w:rsidR="003A1884" w:rsidRPr="00036365" w14:paraId="25B91397" w14:textId="77777777" w:rsidTr="00DC0311">
        <w:trPr>
          <w:trHeight w:val="234"/>
        </w:trPr>
        <w:tc>
          <w:tcPr>
            <w:tcW w:w="1984" w:type="dxa"/>
          </w:tcPr>
          <w:p w14:paraId="32677746" w14:textId="51D537D0" w:rsidR="00516EE8" w:rsidRPr="00516EE8" w:rsidRDefault="00516EE8" w:rsidP="00867CA7">
            <w:pPr>
              <w:ind w:left="0"/>
              <w:rPr>
                <w:b/>
                <w:bCs/>
                <w:sz w:val="18"/>
                <w:szCs w:val="18"/>
              </w:rPr>
            </w:pPr>
            <w:r w:rsidRPr="00516EE8">
              <w:rPr>
                <w:b/>
                <w:bCs/>
                <w:sz w:val="18"/>
                <w:szCs w:val="18"/>
              </w:rPr>
              <w:t>Account Status</w:t>
            </w:r>
          </w:p>
        </w:tc>
        <w:tc>
          <w:tcPr>
            <w:tcW w:w="1134" w:type="dxa"/>
          </w:tcPr>
          <w:p w14:paraId="3EBC34DF" w14:textId="08A28A3F" w:rsidR="00516EE8" w:rsidRPr="00036365" w:rsidRDefault="00516EE8" w:rsidP="00516EE8">
            <w:pPr>
              <w:ind w:left="0"/>
              <w:jc w:val="center"/>
              <w:rPr>
                <w:rFonts w:ascii="Consolas" w:hAnsi="Consolas"/>
              </w:rPr>
            </w:pPr>
            <w:r>
              <w:rPr>
                <w:rFonts w:ascii="Consolas" w:hAnsi="Consolas"/>
              </w:rPr>
              <w:t>-1</w:t>
            </w:r>
          </w:p>
        </w:tc>
        <w:tc>
          <w:tcPr>
            <w:tcW w:w="6183" w:type="dxa"/>
          </w:tcPr>
          <w:p w14:paraId="46577F3D" w14:textId="4083B306" w:rsidR="00516EE8" w:rsidRPr="00516EE8" w:rsidRDefault="00516EE8" w:rsidP="00867CA7">
            <w:pPr>
              <w:ind w:left="0"/>
            </w:pPr>
            <w:r>
              <w:t>Only newly created accounts can be backdated.</w:t>
            </w:r>
          </w:p>
        </w:tc>
      </w:tr>
      <w:tr w:rsidR="00FD0806" w:rsidRPr="00036365" w14:paraId="74AF28D9" w14:textId="77777777" w:rsidTr="00DC0311">
        <w:trPr>
          <w:trHeight w:val="234"/>
        </w:trPr>
        <w:tc>
          <w:tcPr>
            <w:tcW w:w="1984" w:type="dxa"/>
          </w:tcPr>
          <w:p w14:paraId="446EF6E9" w14:textId="40B0BF38" w:rsidR="00FD0806" w:rsidRPr="00516EE8" w:rsidRDefault="00FD0806" w:rsidP="00867CA7">
            <w:pPr>
              <w:ind w:left="0"/>
              <w:rPr>
                <w:b/>
                <w:bCs/>
                <w:sz w:val="18"/>
                <w:szCs w:val="18"/>
              </w:rPr>
            </w:pPr>
            <w:r>
              <w:rPr>
                <w:b/>
                <w:bCs/>
                <w:sz w:val="18"/>
                <w:szCs w:val="18"/>
              </w:rPr>
              <w:t>Inactive Date</w:t>
            </w:r>
          </w:p>
        </w:tc>
        <w:tc>
          <w:tcPr>
            <w:tcW w:w="1134" w:type="dxa"/>
          </w:tcPr>
          <w:p w14:paraId="70031884" w14:textId="00C836A5" w:rsidR="00FD0806" w:rsidRDefault="00FD0806" w:rsidP="00516EE8">
            <w:pPr>
              <w:ind w:left="0"/>
              <w:jc w:val="center"/>
              <w:rPr>
                <w:rFonts w:ascii="Consolas" w:hAnsi="Consolas"/>
              </w:rPr>
            </w:pPr>
            <w:r>
              <w:rPr>
                <w:rFonts w:ascii="Consolas" w:hAnsi="Consolas"/>
              </w:rPr>
              <w:t>NULL</w:t>
            </w:r>
          </w:p>
        </w:tc>
        <w:tc>
          <w:tcPr>
            <w:tcW w:w="6183" w:type="dxa"/>
          </w:tcPr>
          <w:p w14:paraId="41D071EB" w14:textId="41F0FB51" w:rsidR="00FD0806" w:rsidRDefault="00FD0806" w:rsidP="00867CA7">
            <w:pPr>
              <w:ind w:left="0"/>
            </w:pPr>
            <w:r>
              <w:t>Account must not have inactive date set</w:t>
            </w:r>
          </w:p>
        </w:tc>
      </w:tr>
      <w:tr w:rsidR="003A1884" w:rsidRPr="00036365" w14:paraId="1936CC4F" w14:textId="77777777" w:rsidTr="00DC0311">
        <w:trPr>
          <w:trHeight w:val="234"/>
        </w:trPr>
        <w:tc>
          <w:tcPr>
            <w:tcW w:w="1984" w:type="dxa"/>
          </w:tcPr>
          <w:p w14:paraId="483145D2" w14:textId="33DA5DBF" w:rsidR="00516EE8" w:rsidRPr="00516EE8" w:rsidRDefault="00516EE8" w:rsidP="00867CA7">
            <w:pPr>
              <w:ind w:left="0"/>
              <w:rPr>
                <w:b/>
                <w:bCs/>
                <w:sz w:val="18"/>
                <w:szCs w:val="18"/>
              </w:rPr>
            </w:pPr>
            <w:r w:rsidRPr="00516EE8">
              <w:rPr>
                <w:b/>
                <w:bCs/>
                <w:sz w:val="18"/>
                <w:szCs w:val="18"/>
              </w:rPr>
              <w:t>Invoice Count</w:t>
            </w:r>
          </w:p>
        </w:tc>
        <w:tc>
          <w:tcPr>
            <w:tcW w:w="1134" w:type="dxa"/>
          </w:tcPr>
          <w:p w14:paraId="57D894E7" w14:textId="35CFC19C" w:rsidR="00516EE8" w:rsidRPr="00036365" w:rsidRDefault="00516EE8" w:rsidP="00516EE8">
            <w:pPr>
              <w:ind w:left="0"/>
              <w:jc w:val="center"/>
              <w:rPr>
                <w:rFonts w:ascii="Consolas" w:hAnsi="Consolas"/>
              </w:rPr>
            </w:pPr>
            <w:r>
              <w:rPr>
                <w:rFonts w:ascii="Consolas" w:hAnsi="Consolas"/>
              </w:rPr>
              <w:t>0</w:t>
            </w:r>
          </w:p>
        </w:tc>
        <w:tc>
          <w:tcPr>
            <w:tcW w:w="6183" w:type="dxa"/>
          </w:tcPr>
          <w:p w14:paraId="25506B72" w14:textId="1EB3B89D" w:rsidR="00516EE8" w:rsidRPr="00516EE8" w:rsidRDefault="00FD0806" w:rsidP="00867CA7">
            <w:pPr>
              <w:ind w:left="0"/>
            </w:pPr>
            <w:r>
              <w:t>A</w:t>
            </w:r>
            <w:r w:rsidR="00516EE8">
              <w:t>ccount</w:t>
            </w:r>
            <w:r>
              <w:t xml:space="preserve"> must not have been billed.</w:t>
            </w:r>
          </w:p>
        </w:tc>
      </w:tr>
      <w:tr w:rsidR="003A1884" w:rsidRPr="00036365" w14:paraId="5B34E599" w14:textId="77777777" w:rsidTr="00DC0311">
        <w:trPr>
          <w:trHeight w:val="234"/>
        </w:trPr>
        <w:tc>
          <w:tcPr>
            <w:tcW w:w="1984" w:type="dxa"/>
          </w:tcPr>
          <w:p w14:paraId="6648A8A5" w14:textId="646C5E0A" w:rsidR="00516EE8" w:rsidRPr="00516EE8" w:rsidRDefault="00DC0311" w:rsidP="00867CA7">
            <w:pPr>
              <w:ind w:left="0"/>
              <w:rPr>
                <w:b/>
                <w:bCs/>
                <w:sz w:val="18"/>
                <w:szCs w:val="18"/>
              </w:rPr>
            </w:pPr>
            <w:r>
              <w:rPr>
                <w:b/>
                <w:bCs/>
                <w:sz w:val="18"/>
                <w:szCs w:val="18"/>
              </w:rPr>
              <w:t>Inactive Subscribers Count</w:t>
            </w:r>
          </w:p>
        </w:tc>
        <w:tc>
          <w:tcPr>
            <w:tcW w:w="1134" w:type="dxa"/>
          </w:tcPr>
          <w:p w14:paraId="53287EB7" w14:textId="0E4EC7E4" w:rsidR="00516EE8" w:rsidRPr="00036365" w:rsidRDefault="00DC0311" w:rsidP="00516EE8">
            <w:pPr>
              <w:ind w:left="0"/>
              <w:jc w:val="center"/>
              <w:rPr>
                <w:rFonts w:ascii="Consolas" w:hAnsi="Consolas"/>
              </w:rPr>
            </w:pPr>
            <w:r>
              <w:rPr>
                <w:rFonts w:ascii="Consolas" w:hAnsi="Consolas"/>
              </w:rPr>
              <w:t>0</w:t>
            </w:r>
          </w:p>
        </w:tc>
        <w:tc>
          <w:tcPr>
            <w:tcW w:w="6183" w:type="dxa"/>
          </w:tcPr>
          <w:p w14:paraId="0C7AB9C1" w14:textId="4333DA44" w:rsidR="00516EE8" w:rsidRPr="00516EE8" w:rsidRDefault="00DC0311" w:rsidP="00867CA7">
            <w:pPr>
              <w:ind w:left="0"/>
            </w:pPr>
            <w:r>
              <w:t xml:space="preserve">Account </w:t>
            </w:r>
            <w:r w:rsidR="00FD0806">
              <w:t xml:space="preserve">must not nave </w:t>
            </w:r>
            <w:r>
              <w:t>inactive subscribers.</w:t>
            </w:r>
          </w:p>
        </w:tc>
      </w:tr>
      <w:tr w:rsidR="00DC0311" w:rsidRPr="00036365" w14:paraId="1199F387" w14:textId="77777777" w:rsidTr="00DC0311">
        <w:trPr>
          <w:trHeight w:val="234"/>
        </w:trPr>
        <w:tc>
          <w:tcPr>
            <w:tcW w:w="1984" w:type="dxa"/>
          </w:tcPr>
          <w:p w14:paraId="559196EB" w14:textId="459AD4DD" w:rsidR="00DC0311" w:rsidRDefault="00DC0311" w:rsidP="00DC0311">
            <w:pPr>
              <w:ind w:left="0"/>
              <w:rPr>
                <w:b/>
                <w:bCs/>
                <w:sz w:val="18"/>
                <w:szCs w:val="18"/>
              </w:rPr>
            </w:pPr>
            <w:r>
              <w:rPr>
                <w:b/>
                <w:bCs/>
                <w:sz w:val="18"/>
                <w:szCs w:val="18"/>
              </w:rPr>
              <w:t>Account Category (Short)</w:t>
            </w:r>
          </w:p>
        </w:tc>
        <w:tc>
          <w:tcPr>
            <w:tcW w:w="1134" w:type="dxa"/>
          </w:tcPr>
          <w:p w14:paraId="4D579534" w14:textId="71834872" w:rsidR="00DC0311" w:rsidRDefault="00DC0311" w:rsidP="00DC0311">
            <w:pPr>
              <w:ind w:left="0"/>
              <w:jc w:val="center"/>
              <w:rPr>
                <w:rFonts w:ascii="Consolas" w:hAnsi="Consolas"/>
              </w:rPr>
            </w:pPr>
            <w:r>
              <w:rPr>
                <w:rFonts w:ascii="Consolas" w:hAnsi="Consolas"/>
              </w:rPr>
              <w:t>POST</w:t>
            </w:r>
            <w:r>
              <w:rPr>
                <w:rFonts w:ascii="Consolas" w:hAnsi="Consolas"/>
              </w:rPr>
              <w:br/>
              <w:t>PRE</w:t>
            </w:r>
            <w:r>
              <w:rPr>
                <w:rFonts w:ascii="Consolas" w:hAnsi="Consolas"/>
              </w:rPr>
              <w:br/>
              <w:t>PRE_RES</w:t>
            </w:r>
          </w:p>
        </w:tc>
        <w:tc>
          <w:tcPr>
            <w:tcW w:w="6183" w:type="dxa"/>
          </w:tcPr>
          <w:p w14:paraId="3403D1F2" w14:textId="547F323A" w:rsidR="00DC0311" w:rsidRDefault="00DC0311" w:rsidP="00DC0311">
            <w:pPr>
              <w:ind w:left="0"/>
            </w:pPr>
            <w:r>
              <w:t>Only listed account categories are supported.</w:t>
            </w:r>
          </w:p>
        </w:tc>
      </w:tr>
    </w:tbl>
    <w:p w14:paraId="0E458D57" w14:textId="65A35146" w:rsidR="00246604" w:rsidRDefault="00246604" w:rsidP="008B1251"/>
    <w:p w14:paraId="4571D115" w14:textId="5CA2ED0A" w:rsidR="003A663F" w:rsidRDefault="003A663F" w:rsidP="008B1251">
      <w:r w:rsidRPr="003A663F">
        <w:rPr>
          <w:b/>
          <w:bCs/>
          <w:color w:val="FF0000"/>
        </w:rPr>
        <w:t>IMPORTANT</w:t>
      </w:r>
      <w:r>
        <w:t>: There must not be any modification or termination Siebel order performed on the account before backdating!</w:t>
      </w:r>
      <w:r w:rsidR="00E34189">
        <w:t xml:space="preserve"> Accounts with modified or terminated products cannot be backdated.</w:t>
      </w:r>
    </w:p>
    <w:p w14:paraId="4B92535A" w14:textId="77777777" w:rsidR="003A663F" w:rsidRDefault="003A663F" w:rsidP="008B1251"/>
    <w:p w14:paraId="3465C6C6" w14:textId="77898C92" w:rsidR="00F62733" w:rsidRPr="00353381" w:rsidRDefault="00641418" w:rsidP="008B1251">
      <w:r>
        <w:t xml:space="preserve">Press </w:t>
      </w:r>
      <w:r>
        <w:rPr>
          <w:b/>
          <w:bCs/>
          <w:noProof/>
          <w:sz w:val="18"/>
          <w:szCs w:val="18"/>
        </w:rPr>
        <w:drawing>
          <wp:inline distT="0" distB="0" distL="0" distR="0" wp14:anchorId="08C75572" wp14:editId="564F7880">
            <wp:extent cx="152400" cy="152400"/>
            <wp:effectExtent l="0" t="0" r="0" b="0"/>
            <wp:docPr id="429" name="Obrázek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353381" w:rsidRPr="00353381">
        <w:t xml:space="preserve"> </w:t>
      </w:r>
      <w:r w:rsidR="00353381" w:rsidRPr="00353381">
        <w:rPr>
          <w:b/>
          <w:bCs/>
          <w:sz w:val="18"/>
          <w:szCs w:val="18"/>
        </w:rPr>
        <w:t>Backdate</w:t>
      </w:r>
      <w:r w:rsidR="00353381" w:rsidRPr="00353381">
        <w:t xml:space="preserve"> button to open Backdate Properties form. </w:t>
      </w:r>
    </w:p>
    <w:p w14:paraId="0CE52D81" w14:textId="21F11A80" w:rsidR="007F7CF7" w:rsidRDefault="007F7CF7" w:rsidP="008B1251">
      <w:pPr>
        <w:rPr>
          <w:highlight w:val="yellow"/>
        </w:rPr>
      </w:pPr>
    </w:p>
    <w:p w14:paraId="5FFF4852" w14:textId="3B8EECB1" w:rsidR="00353381" w:rsidRDefault="00513BC5" w:rsidP="00513BC5">
      <w:pPr>
        <w:jc w:val="center"/>
        <w:rPr>
          <w:highlight w:val="yellow"/>
        </w:rPr>
      </w:pPr>
      <w:r>
        <w:rPr>
          <w:noProof/>
        </w:rPr>
        <w:lastRenderedPageBreak/>
        <w:drawing>
          <wp:inline distT="0" distB="0" distL="0" distR="0" wp14:anchorId="13D2B1AE" wp14:editId="14F72AD8">
            <wp:extent cx="4133850" cy="4067175"/>
            <wp:effectExtent l="0" t="0" r="0" b="9525"/>
            <wp:docPr id="177" name="Obrázek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4133850" cy="4067175"/>
                    </a:xfrm>
                    <a:prstGeom prst="rect">
                      <a:avLst/>
                    </a:prstGeom>
                  </pic:spPr>
                </pic:pic>
              </a:graphicData>
            </a:graphic>
          </wp:inline>
        </w:drawing>
      </w:r>
    </w:p>
    <w:p w14:paraId="751B267A" w14:textId="301BBE58" w:rsidR="00513BC5" w:rsidRDefault="00513BC5" w:rsidP="00513BC5">
      <w:pPr>
        <w:jc w:val="center"/>
        <w:rPr>
          <w:i/>
          <w:iCs w:val="0"/>
          <w:sz w:val="18"/>
          <w:szCs w:val="18"/>
        </w:rPr>
      </w:pPr>
      <w:r w:rsidRPr="00513BC5">
        <w:rPr>
          <w:i/>
          <w:iCs w:val="0"/>
          <w:sz w:val="18"/>
          <w:szCs w:val="18"/>
        </w:rPr>
        <w:t>Backdating Properties form</w:t>
      </w:r>
    </w:p>
    <w:p w14:paraId="3361FBF4" w14:textId="510B8C24" w:rsidR="00513BC5" w:rsidRPr="00513BC5" w:rsidRDefault="00513BC5" w:rsidP="00513BC5">
      <w:pPr>
        <w:jc w:val="center"/>
      </w:pPr>
    </w:p>
    <w:p w14:paraId="50EF5CC6" w14:textId="77777777" w:rsidR="006B273A" w:rsidRDefault="006B273A" w:rsidP="006B273A">
      <w:pPr>
        <w:ind w:left="0"/>
      </w:pPr>
      <w:r>
        <w:t>Select following NRC attributes:</w:t>
      </w:r>
    </w:p>
    <w:p w14:paraId="09C6F18C" w14:textId="77777777" w:rsidR="006B273A" w:rsidRDefault="006B273A" w:rsidP="006B273A"/>
    <w:tbl>
      <w:tblPr>
        <w:tblStyle w:val="Mkatabulky"/>
        <w:tblW w:w="9356" w:type="dxa"/>
        <w:tblInd w:w="-5" w:type="dxa"/>
        <w:tblLook w:val="04A0" w:firstRow="1" w:lastRow="0" w:firstColumn="1" w:lastColumn="0" w:noHBand="0" w:noVBand="1"/>
      </w:tblPr>
      <w:tblGrid>
        <w:gridCol w:w="1656"/>
        <w:gridCol w:w="7700"/>
      </w:tblGrid>
      <w:tr w:rsidR="006B273A" w:rsidRPr="00DF00E8" w14:paraId="6B6BEBD6" w14:textId="77777777" w:rsidTr="00867CA7">
        <w:trPr>
          <w:trHeight w:val="701"/>
        </w:trPr>
        <w:tc>
          <w:tcPr>
            <w:tcW w:w="1656" w:type="dxa"/>
            <w:shd w:val="clear" w:color="auto" w:fill="D9D9D9" w:themeFill="background1" w:themeFillShade="D9"/>
          </w:tcPr>
          <w:p w14:paraId="302D44A1" w14:textId="77777777" w:rsidR="006B273A" w:rsidRPr="00DF00E8" w:rsidRDefault="006B273A" w:rsidP="00867CA7">
            <w:pPr>
              <w:ind w:left="0"/>
              <w:rPr>
                <w:b/>
                <w:bCs/>
              </w:rPr>
            </w:pPr>
            <w:r>
              <w:rPr>
                <w:b/>
                <w:bCs/>
              </w:rPr>
              <w:t>Option</w:t>
            </w:r>
          </w:p>
        </w:tc>
        <w:tc>
          <w:tcPr>
            <w:tcW w:w="7700" w:type="dxa"/>
            <w:shd w:val="clear" w:color="auto" w:fill="D9D9D9" w:themeFill="background1" w:themeFillShade="D9"/>
          </w:tcPr>
          <w:p w14:paraId="53AE93E0" w14:textId="77777777" w:rsidR="006B273A" w:rsidRPr="00DF00E8" w:rsidRDefault="006B273A" w:rsidP="00867CA7">
            <w:pPr>
              <w:ind w:left="0"/>
              <w:rPr>
                <w:b/>
                <w:bCs/>
              </w:rPr>
            </w:pPr>
            <w:r w:rsidRPr="00DF00E8">
              <w:rPr>
                <w:b/>
                <w:bCs/>
              </w:rPr>
              <w:t>Description</w:t>
            </w:r>
          </w:p>
        </w:tc>
      </w:tr>
      <w:tr w:rsidR="006B273A" w14:paraId="0F8D5801" w14:textId="77777777" w:rsidTr="00867CA7">
        <w:trPr>
          <w:trHeight w:val="219"/>
        </w:trPr>
        <w:tc>
          <w:tcPr>
            <w:tcW w:w="1656" w:type="dxa"/>
          </w:tcPr>
          <w:p w14:paraId="26436D6D" w14:textId="6D4B7198" w:rsidR="006B273A" w:rsidRPr="00602485" w:rsidRDefault="00160AD7" w:rsidP="00867CA7">
            <w:pPr>
              <w:ind w:left="0"/>
              <w:rPr>
                <w:b/>
                <w:bCs/>
                <w:sz w:val="18"/>
                <w:szCs w:val="18"/>
              </w:rPr>
            </w:pPr>
            <w:r>
              <w:rPr>
                <w:b/>
                <w:bCs/>
                <w:sz w:val="18"/>
                <w:szCs w:val="18"/>
              </w:rPr>
              <w:t>New Active Date</w:t>
            </w:r>
          </w:p>
        </w:tc>
        <w:tc>
          <w:tcPr>
            <w:tcW w:w="7700" w:type="dxa"/>
          </w:tcPr>
          <w:p w14:paraId="40151715" w14:textId="77777777" w:rsidR="006B273A" w:rsidRDefault="00160AD7" w:rsidP="00160AD7">
            <w:pPr>
              <w:ind w:left="0"/>
            </w:pPr>
            <w:r>
              <w:t xml:space="preserve">Active date the account should be backdated to. </w:t>
            </w:r>
          </w:p>
          <w:p w14:paraId="1A2EC6CD" w14:textId="11568DE9" w:rsidR="00160AD7" w:rsidRDefault="00160AD7" w:rsidP="00160AD7">
            <w:pPr>
              <w:ind w:left="0"/>
            </w:pPr>
            <w:r>
              <w:t>Number of available bill cycles is recalculated when the date is changed.</w:t>
            </w:r>
          </w:p>
        </w:tc>
      </w:tr>
      <w:tr w:rsidR="006B273A" w14:paraId="43BEB013" w14:textId="77777777" w:rsidTr="00867CA7">
        <w:trPr>
          <w:trHeight w:val="219"/>
        </w:trPr>
        <w:tc>
          <w:tcPr>
            <w:tcW w:w="1656" w:type="dxa"/>
          </w:tcPr>
          <w:p w14:paraId="3C75D450" w14:textId="3AEF15D4" w:rsidR="006B273A" w:rsidRPr="00602485" w:rsidRDefault="00724C44" w:rsidP="00867CA7">
            <w:pPr>
              <w:ind w:left="0"/>
              <w:rPr>
                <w:b/>
                <w:bCs/>
                <w:sz w:val="18"/>
                <w:szCs w:val="18"/>
              </w:rPr>
            </w:pPr>
            <w:r>
              <w:rPr>
                <w:b/>
                <w:bCs/>
                <w:sz w:val="18"/>
                <w:szCs w:val="18"/>
              </w:rPr>
              <w:t>Backdate CDR’s</w:t>
            </w:r>
          </w:p>
        </w:tc>
        <w:tc>
          <w:tcPr>
            <w:tcW w:w="7700" w:type="dxa"/>
          </w:tcPr>
          <w:p w14:paraId="6AE22EF9" w14:textId="528B6820" w:rsidR="006B273A" w:rsidRDefault="00724C44" w:rsidP="00867CA7">
            <w:pPr>
              <w:ind w:left="0"/>
            </w:pPr>
            <w:r>
              <w:t xml:space="preserve">If checked, </w:t>
            </w:r>
            <w:r w:rsidR="00A51A76">
              <w:t xml:space="preserve">existing </w:t>
            </w:r>
            <w:r w:rsidR="00CD2AE3">
              <w:t>CDR records related to the account will also be backdated by the same number of days as the account itself.</w:t>
            </w:r>
            <w:r w:rsidR="00A51A76">
              <w:br/>
            </w:r>
          </w:p>
          <w:p w14:paraId="0F5ED283" w14:textId="5B9D4864" w:rsidR="00A51A76" w:rsidRPr="00A51A76" w:rsidRDefault="00A51A76" w:rsidP="00867CA7">
            <w:pPr>
              <w:ind w:left="0"/>
              <w:rPr>
                <w:b/>
                <w:bCs/>
                <w:sz w:val="18"/>
                <w:szCs w:val="18"/>
              </w:rPr>
            </w:pPr>
            <w:r w:rsidRPr="00A51A76">
              <w:rPr>
                <w:b/>
                <w:bCs/>
                <w:sz w:val="18"/>
                <w:szCs w:val="18"/>
              </w:rPr>
              <w:t>Default</w:t>
            </w:r>
            <w:r>
              <w:rPr>
                <w:b/>
                <w:bCs/>
                <w:sz w:val="18"/>
                <w:szCs w:val="18"/>
              </w:rPr>
              <w:t xml:space="preserve"> value</w:t>
            </w:r>
            <w:r w:rsidRPr="00A51A76">
              <w:rPr>
                <w:b/>
                <w:bCs/>
                <w:sz w:val="18"/>
                <w:szCs w:val="18"/>
              </w:rPr>
              <w:t>: Checked</w:t>
            </w:r>
          </w:p>
        </w:tc>
      </w:tr>
      <w:tr w:rsidR="006B273A" w:rsidRPr="00DF58FB" w14:paraId="7DE9C3F7" w14:textId="77777777" w:rsidTr="00867CA7">
        <w:trPr>
          <w:trHeight w:val="219"/>
        </w:trPr>
        <w:tc>
          <w:tcPr>
            <w:tcW w:w="1656" w:type="dxa"/>
          </w:tcPr>
          <w:p w14:paraId="0575A37F" w14:textId="39EBD976" w:rsidR="006B273A" w:rsidRPr="00602485" w:rsidRDefault="00724C44" w:rsidP="00867CA7">
            <w:pPr>
              <w:ind w:left="0"/>
              <w:rPr>
                <w:b/>
                <w:bCs/>
                <w:sz w:val="18"/>
                <w:szCs w:val="18"/>
              </w:rPr>
            </w:pPr>
            <w:r>
              <w:rPr>
                <w:b/>
                <w:bCs/>
                <w:sz w:val="18"/>
                <w:szCs w:val="18"/>
              </w:rPr>
              <w:t>Backdate NRC’s</w:t>
            </w:r>
          </w:p>
        </w:tc>
        <w:tc>
          <w:tcPr>
            <w:tcW w:w="7700" w:type="dxa"/>
          </w:tcPr>
          <w:p w14:paraId="32E10782" w14:textId="4FFA78BB" w:rsidR="006B273A" w:rsidRPr="00CC2B83" w:rsidRDefault="00CD2AE3" w:rsidP="00867CA7">
            <w:pPr>
              <w:ind w:left="0"/>
              <w:rPr>
                <w:b/>
                <w:bCs/>
                <w:sz w:val="18"/>
                <w:szCs w:val="18"/>
              </w:rPr>
            </w:pPr>
            <w:r>
              <w:t xml:space="preserve">If checked, </w:t>
            </w:r>
            <w:r w:rsidR="00A51A76">
              <w:t xml:space="preserve">existing </w:t>
            </w:r>
            <w:r>
              <w:t>NRC records related to the account will also be backdated by the same number of days as the account itself.</w:t>
            </w:r>
            <w:r w:rsidR="00A51A76">
              <w:br/>
            </w:r>
            <w:r w:rsidR="00A51A76">
              <w:rPr>
                <w:b/>
                <w:bCs/>
                <w:sz w:val="18"/>
                <w:szCs w:val="18"/>
              </w:rPr>
              <w:br/>
            </w:r>
            <w:r w:rsidR="00A51A76" w:rsidRPr="00A51A76">
              <w:rPr>
                <w:b/>
                <w:bCs/>
                <w:sz w:val="18"/>
                <w:szCs w:val="18"/>
              </w:rPr>
              <w:t>Default</w:t>
            </w:r>
            <w:r w:rsidR="00A51A76">
              <w:rPr>
                <w:b/>
                <w:bCs/>
                <w:sz w:val="18"/>
                <w:szCs w:val="18"/>
              </w:rPr>
              <w:t xml:space="preserve"> value</w:t>
            </w:r>
            <w:r w:rsidR="00A51A76" w:rsidRPr="00A51A76">
              <w:rPr>
                <w:b/>
                <w:bCs/>
                <w:sz w:val="18"/>
                <w:szCs w:val="18"/>
              </w:rPr>
              <w:t>: Checked</w:t>
            </w:r>
          </w:p>
        </w:tc>
      </w:tr>
      <w:tr w:rsidR="006B273A" w:rsidRPr="00DF58FB" w14:paraId="417B2F08" w14:textId="77777777" w:rsidTr="00867CA7">
        <w:trPr>
          <w:trHeight w:val="219"/>
        </w:trPr>
        <w:tc>
          <w:tcPr>
            <w:tcW w:w="1656" w:type="dxa"/>
          </w:tcPr>
          <w:p w14:paraId="0C0FCE59" w14:textId="030CCAB0" w:rsidR="006B273A" w:rsidRDefault="00724C44" w:rsidP="00867CA7">
            <w:pPr>
              <w:ind w:left="0"/>
              <w:rPr>
                <w:b/>
                <w:bCs/>
                <w:sz w:val="18"/>
                <w:szCs w:val="18"/>
              </w:rPr>
            </w:pPr>
            <w:r>
              <w:rPr>
                <w:b/>
                <w:bCs/>
                <w:sz w:val="18"/>
                <w:szCs w:val="18"/>
              </w:rPr>
              <w:t>Delete old views</w:t>
            </w:r>
          </w:p>
        </w:tc>
        <w:tc>
          <w:tcPr>
            <w:tcW w:w="7700" w:type="dxa"/>
          </w:tcPr>
          <w:p w14:paraId="56B7FB1E" w14:textId="6DA15A9B" w:rsidR="00D7506E" w:rsidRDefault="00A51BCB" w:rsidP="00D7506E">
            <w:pPr>
              <w:ind w:left="0"/>
            </w:pPr>
            <w:r>
              <w:t xml:space="preserve">Previous associations of affected external ID’s will be deleted from Kenan tables </w:t>
            </w:r>
            <w:r w:rsidR="00D7506E">
              <w:t xml:space="preserve">to avoid date overlapping </w:t>
            </w:r>
            <w:r w:rsidR="00F82634">
              <w:t xml:space="preserve">dates </w:t>
            </w:r>
            <w:r w:rsidR="00D7506E">
              <w:t>errors.</w:t>
            </w:r>
          </w:p>
          <w:p w14:paraId="60B60218" w14:textId="235032C2" w:rsidR="006B273A" w:rsidRDefault="00B93BDB" w:rsidP="00D7506E">
            <w:pPr>
              <w:ind w:left="0"/>
            </w:pPr>
            <w:r w:rsidRPr="00B93BDB">
              <w:rPr>
                <w:b/>
                <w:bCs/>
              </w:rPr>
              <w:t>NOTE:</w:t>
            </w:r>
            <w:r>
              <w:t xml:space="preserve"> Option is only available to users with ADMIN and LEAD roles.</w:t>
            </w:r>
          </w:p>
        </w:tc>
      </w:tr>
    </w:tbl>
    <w:p w14:paraId="691B5A33" w14:textId="77777777" w:rsidR="006B273A" w:rsidRDefault="006B273A" w:rsidP="006B273A">
      <w:pPr>
        <w:ind w:left="0"/>
      </w:pPr>
    </w:p>
    <w:p w14:paraId="24A89BC0" w14:textId="57C98A62" w:rsidR="006B273A" w:rsidRDefault="006B273A" w:rsidP="006B273A">
      <w:pPr>
        <w:ind w:left="0"/>
      </w:pPr>
      <w:r w:rsidRPr="006B273A">
        <w:t xml:space="preserve">Press </w:t>
      </w:r>
      <w:r w:rsidRPr="006B273A">
        <w:rPr>
          <w:b/>
          <w:bCs/>
          <w:sz w:val="18"/>
          <w:szCs w:val="18"/>
        </w:rPr>
        <w:t>OK</w:t>
      </w:r>
      <w:r w:rsidRPr="006B273A">
        <w:rPr>
          <w:b/>
          <w:bCs/>
        </w:rPr>
        <w:t xml:space="preserve"> </w:t>
      </w:r>
      <w:r w:rsidRPr="006B273A">
        <w:t xml:space="preserve">to backdate the account. </w:t>
      </w:r>
    </w:p>
    <w:p w14:paraId="430C2C60" w14:textId="57211991" w:rsidR="00513BC5" w:rsidRPr="006B273A" w:rsidRDefault="00513BC5" w:rsidP="00513BC5"/>
    <w:p w14:paraId="47226256" w14:textId="7ADA3FC5" w:rsidR="009F4B77" w:rsidRDefault="009F4B77" w:rsidP="00EB084F">
      <w:pPr>
        <w:pStyle w:val="Nadpis5"/>
      </w:pPr>
      <w:bookmarkStart w:id="352" w:name="_Toc222405667"/>
      <w:r>
        <w:t>Common Issues</w:t>
      </w:r>
      <w:bookmarkEnd w:id="352"/>
    </w:p>
    <w:p w14:paraId="4B98FF9B" w14:textId="49B54215" w:rsidR="009F4B77" w:rsidRDefault="009F4B77" w:rsidP="00FD0806">
      <w:pPr>
        <w:ind w:left="0"/>
      </w:pPr>
      <w:r w:rsidRPr="00097B72">
        <w:t xml:space="preserve">If the backdating fails on </w:t>
      </w:r>
      <w:r w:rsidR="00097B72">
        <w:t>error “</w:t>
      </w:r>
      <w:r w:rsidR="00097B72" w:rsidRPr="002D5ACF">
        <w:rPr>
          <w:rFonts w:ascii="Consolas" w:hAnsi="Consolas"/>
        </w:rPr>
        <w:t>ORA-20001: 316102, TRIG: INSERT/UPDATE Failed: Overlapping active/inactive dates</w:t>
      </w:r>
      <w:r w:rsidR="00097B72">
        <w:t xml:space="preserve">”, </w:t>
      </w:r>
      <w:r w:rsidR="0008351F">
        <w:t>it usually means that new active date of an affected external id spans across previous</w:t>
      </w:r>
      <w:r w:rsidR="00ED5507">
        <w:t>ly deactivated</w:t>
      </w:r>
      <w:r w:rsidR="0008351F">
        <w:t xml:space="preserve"> assignment of the same external id. </w:t>
      </w:r>
      <w:r w:rsidR="004C3B3B">
        <w:t>In such cases, t</w:t>
      </w:r>
      <w:r w:rsidR="00097B72">
        <w:t xml:space="preserve">ry to backdate the account </w:t>
      </w:r>
      <w:r w:rsidR="004C3B3B">
        <w:t xml:space="preserve">once again </w:t>
      </w:r>
      <w:r w:rsidR="00097B72">
        <w:t>with “</w:t>
      </w:r>
      <w:r w:rsidR="00097B72" w:rsidRPr="00B25A47">
        <w:rPr>
          <w:b/>
          <w:bCs/>
          <w:sz w:val="18"/>
          <w:szCs w:val="18"/>
        </w:rPr>
        <w:t>Delete old views</w:t>
      </w:r>
      <w:r w:rsidR="00097B72">
        <w:t xml:space="preserve">” option </w:t>
      </w:r>
      <w:r w:rsidR="00E04B0E">
        <w:t>checked</w:t>
      </w:r>
      <w:r w:rsidR="00097B72">
        <w:t>.</w:t>
      </w:r>
    </w:p>
    <w:p w14:paraId="7A1874E1" w14:textId="1748D86C" w:rsidR="006C716E" w:rsidRDefault="006C716E" w:rsidP="00FD0806">
      <w:pPr>
        <w:ind w:left="0"/>
      </w:pPr>
    </w:p>
    <w:p w14:paraId="60A3644D" w14:textId="2F133B27" w:rsidR="006C716E" w:rsidRPr="005E111A" w:rsidRDefault="003F13E0" w:rsidP="00EB084F">
      <w:pPr>
        <w:pStyle w:val="Nadpis5"/>
      </w:pPr>
      <w:bookmarkStart w:id="353" w:name="_Toc222405668"/>
      <w:r>
        <w:lastRenderedPageBreak/>
        <w:t xml:space="preserve">Example &amp; </w:t>
      </w:r>
      <w:r w:rsidR="006C716E" w:rsidRPr="005E111A">
        <w:t>Ex</w:t>
      </w:r>
      <w:r>
        <w:t>planation</w:t>
      </w:r>
      <w:bookmarkEnd w:id="353"/>
    </w:p>
    <w:p w14:paraId="21F2EB76" w14:textId="5C6878EA" w:rsidR="00EA0066" w:rsidRDefault="00EA0066">
      <w:pPr>
        <w:pStyle w:val="Odstavecseseznamem"/>
        <w:numPr>
          <w:ilvl w:val="0"/>
          <w:numId w:val="50"/>
        </w:numPr>
      </w:pPr>
      <w:r>
        <w:t>Have a subscriber in account #1 as follows:</w:t>
      </w:r>
    </w:p>
    <w:p w14:paraId="790AE4B6" w14:textId="31F51992" w:rsidR="006C716E" w:rsidRDefault="006C716E" w:rsidP="00FD0806">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6C716E" w:rsidRPr="00DF00E8" w14:paraId="7C7937C0" w14:textId="20B32E4D" w:rsidTr="006C716E">
        <w:trPr>
          <w:trHeight w:val="726"/>
        </w:trPr>
        <w:tc>
          <w:tcPr>
            <w:tcW w:w="1701" w:type="dxa"/>
            <w:shd w:val="clear" w:color="auto" w:fill="D9D9D9" w:themeFill="background1" w:themeFillShade="D9"/>
          </w:tcPr>
          <w:p w14:paraId="005F1849" w14:textId="1E90CD9D" w:rsidR="006C716E" w:rsidRPr="00DF00E8" w:rsidRDefault="006C716E" w:rsidP="00867CA7">
            <w:pPr>
              <w:ind w:left="0"/>
              <w:rPr>
                <w:b/>
                <w:bCs/>
              </w:rPr>
            </w:pPr>
            <w:r>
              <w:rPr>
                <w:b/>
                <w:bCs/>
              </w:rPr>
              <w:t xml:space="preserve">External ID </w:t>
            </w:r>
            <w:r>
              <w:rPr>
                <w:b/>
                <w:bCs/>
              </w:rPr>
              <w:br/>
            </w:r>
          </w:p>
        </w:tc>
        <w:tc>
          <w:tcPr>
            <w:tcW w:w="1843" w:type="dxa"/>
            <w:shd w:val="clear" w:color="auto" w:fill="D9D9D9" w:themeFill="background1" w:themeFillShade="D9"/>
          </w:tcPr>
          <w:p w14:paraId="5B3354F3" w14:textId="3A6294DE" w:rsidR="006C716E" w:rsidRDefault="006C716E" w:rsidP="00867CA7">
            <w:pPr>
              <w:ind w:left="0"/>
              <w:rPr>
                <w:b/>
                <w:bCs/>
              </w:rPr>
            </w:pPr>
            <w:r>
              <w:rPr>
                <w:b/>
                <w:bCs/>
              </w:rPr>
              <w:t>Active Date</w:t>
            </w:r>
          </w:p>
        </w:tc>
        <w:tc>
          <w:tcPr>
            <w:tcW w:w="1985" w:type="dxa"/>
            <w:shd w:val="clear" w:color="auto" w:fill="D9D9D9" w:themeFill="background1" w:themeFillShade="D9"/>
          </w:tcPr>
          <w:p w14:paraId="5B4EE377" w14:textId="2752B63D" w:rsidR="006C716E" w:rsidRPr="00DF00E8" w:rsidRDefault="006C716E" w:rsidP="00867CA7">
            <w:pPr>
              <w:ind w:left="0"/>
              <w:rPr>
                <w:b/>
                <w:bCs/>
              </w:rPr>
            </w:pPr>
            <w:r>
              <w:rPr>
                <w:b/>
                <w:bCs/>
              </w:rPr>
              <w:t>Inactive Date</w:t>
            </w:r>
          </w:p>
        </w:tc>
        <w:tc>
          <w:tcPr>
            <w:tcW w:w="3827" w:type="dxa"/>
            <w:shd w:val="clear" w:color="auto" w:fill="D9D9D9" w:themeFill="background1" w:themeFillShade="D9"/>
          </w:tcPr>
          <w:p w14:paraId="150402A9" w14:textId="4C5B26BE" w:rsidR="006C716E" w:rsidRDefault="006C716E" w:rsidP="00867CA7">
            <w:pPr>
              <w:ind w:left="0"/>
              <w:rPr>
                <w:b/>
                <w:bCs/>
              </w:rPr>
            </w:pPr>
            <w:r>
              <w:rPr>
                <w:b/>
                <w:bCs/>
              </w:rPr>
              <w:t>Account #</w:t>
            </w:r>
            <w:r w:rsidR="00A11152">
              <w:rPr>
                <w:b/>
                <w:bCs/>
              </w:rPr>
              <w:t xml:space="preserve"> / Subscriber #</w:t>
            </w:r>
          </w:p>
        </w:tc>
      </w:tr>
      <w:tr w:rsidR="006C716E" w:rsidRPr="00F75A0E" w14:paraId="71A10068" w14:textId="55E6DA32" w:rsidTr="006C716E">
        <w:trPr>
          <w:trHeight w:val="225"/>
        </w:trPr>
        <w:tc>
          <w:tcPr>
            <w:tcW w:w="1701" w:type="dxa"/>
            <w:vAlign w:val="center"/>
          </w:tcPr>
          <w:p w14:paraId="515CB3B0" w14:textId="7577EB43" w:rsidR="006C716E" w:rsidRPr="00F75A0E" w:rsidRDefault="006C716E" w:rsidP="00867CA7">
            <w:pPr>
              <w:ind w:left="0"/>
              <w:jc w:val="center"/>
              <w:rPr>
                <w:rFonts w:ascii="Consolas" w:hAnsi="Consolas"/>
              </w:rPr>
            </w:pPr>
            <w:r>
              <w:rPr>
                <w:rFonts w:ascii="Consolas" w:hAnsi="Consolas" w:cs="Calibri"/>
                <w:color w:val="000000"/>
              </w:rPr>
              <w:t>420123456789</w:t>
            </w:r>
          </w:p>
        </w:tc>
        <w:tc>
          <w:tcPr>
            <w:tcW w:w="1843" w:type="dxa"/>
            <w:vAlign w:val="center"/>
          </w:tcPr>
          <w:p w14:paraId="6C66595A" w14:textId="0B2C3198" w:rsidR="006C716E" w:rsidRDefault="005E111A" w:rsidP="00867CA7">
            <w:pPr>
              <w:ind w:left="0"/>
              <w:rPr>
                <w:rFonts w:ascii="Consolas" w:hAnsi="Consolas"/>
              </w:rPr>
            </w:pPr>
            <w:r>
              <w:rPr>
                <w:rFonts w:ascii="Consolas" w:hAnsi="Consolas" w:cs="Calibri"/>
                <w:color w:val="000000"/>
              </w:rPr>
              <w:t>0</w:t>
            </w:r>
            <w:r w:rsidR="006C716E">
              <w:rPr>
                <w:rFonts w:ascii="Consolas" w:hAnsi="Consolas" w:cs="Calibri"/>
                <w:color w:val="000000"/>
              </w:rPr>
              <w:t>1.</w:t>
            </w:r>
            <w:r>
              <w:rPr>
                <w:rFonts w:ascii="Consolas" w:hAnsi="Consolas" w:cs="Calibri"/>
                <w:color w:val="000000"/>
              </w:rPr>
              <w:t>06</w:t>
            </w:r>
            <w:r w:rsidR="006C716E">
              <w:rPr>
                <w:rFonts w:ascii="Consolas" w:hAnsi="Consolas" w:cs="Calibri"/>
                <w:color w:val="000000"/>
              </w:rPr>
              <w:t>.202</w:t>
            </w:r>
            <w:r>
              <w:rPr>
                <w:rFonts w:ascii="Consolas" w:hAnsi="Consolas" w:cs="Calibri"/>
                <w:color w:val="000000"/>
              </w:rPr>
              <w:t>1</w:t>
            </w:r>
          </w:p>
        </w:tc>
        <w:tc>
          <w:tcPr>
            <w:tcW w:w="1985" w:type="dxa"/>
            <w:vAlign w:val="center"/>
          </w:tcPr>
          <w:p w14:paraId="2D7EB98C" w14:textId="5846F085" w:rsidR="006C716E" w:rsidRPr="00F75A0E" w:rsidRDefault="00C57F29" w:rsidP="00867CA7">
            <w:pPr>
              <w:ind w:left="0"/>
              <w:rPr>
                <w:rFonts w:ascii="Consolas" w:hAnsi="Consolas"/>
              </w:rPr>
            </w:pPr>
            <w:r>
              <w:rPr>
                <w:rFonts w:ascii="Consolas" w:hAnsi="Consolas"/>
              </w:rPr>
              <w:t>30.06.2021</w:t>
            </w:r>
          </w:p>
        </w:tc>
        <w:tc>
          <w:tcPr>
            <w:tcW w:w="3827" w:type="dxa"/>
          </w:tcPr>
          <w:p w14:paraId="144D90F9" w14:textId="5B46FC5B" w:rsidR="006C716E" w:rsidRDefault="006C716E" w:rsidP="00867CA7">
            <w:pPr>
              <w:ind w:left="0"/>
              <w:rPr>
                <w:rFonts w:ascii="Consolas" w:hAnsi="Consolas" w:cs="Calibri"/>
                <w:color w:val="000000"/>
              </w:rPr>
            </w:pPr>
            <w:r>
              <w:rPr>
                <w:rFonts w:ascii="Consolas" w:hAnsi="Consolas" w:cs="Calibri"/>
                <w:color w:val="000000"/>
              </w:rPr>
              <w:t>ACCT #1</w:t>
            </w:r>
            <w:r w:rsidR="00A11152">
              <w:rPr>
                <w:rFonts w:ascii="Consolas" w:hAnsi="Consolas" w:cs="Calibri"/>
                <w:color w:val="000000"/>
              </w:rPr>
              <w:t xml:space="preserve"> / SUB #1</w:t>
            </w:r>
          </w:p>
        </w:tc>
      </w:tr>
    </w:tbl>
    <w:p w14:paraId="22E2CED5" w14:textId="77777777" w:rsidR="006C716E" w:rsidRPr="00097B72" w:rsidRDefault="006C716E" w:rsidP="00FD0806">
      <w:pPr>
        <w:ind w:left="0"/>
      </w:pPr>
    </w:p>
    <w:p w14:paraId="53FB21CE" w14:textId="63FD64C8" w:rsidR="00523BF8" w:rsidRDefault="00523BF8">
      <w:pPr>
        <w:pStyle w:val="Odstavecseseznamem"/>
        <w:numPr>
          <w:ilvl w:val="0"/>
          <w:numId w:val="50"/>
        </w:numPr>
      </w:pPr>
      <w:r>
        <w:t xml:space="preserve">Then, the external id was cleansed (thus disconnected from </w:t>
      </w:r>
      <w:r w:rsidR="00A11152">
        <w:t>subscriber</w:t>
      </w:r>
      <w:r>
        <w:t xml:space="preserve"> #1) and </w:t>
      </w:r>
      <w:r w:rsidR="00E81DAF">
        <w:t xml:space="preserve">re-used on </w:t>
      </w:r>
      <w:r>
        <w:t>account #2:</w:t>
      </w:r>
    </w:p>
    <w:p w14:paraId="644CB05A" w14:textId="77777777" w:rsidR="00523BF8" w:rsidRDefault="00523BF8" w:rsidP="00523BF8">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23BF8" w:rsidRPr="00DF00E8" w14:paraId="3E917797" w14:textId="77777777" w:rsidTr="00867CA7">
        <w:trPr>
          <w:trHeight w:val="726"/>
        </w:trPr>
        <w:tc>
          <w:tcPr>
            <w:tcW w:w="1701" w:type="dxa"/>
            <w:shd w:val="clear" w:color="auto" w:fill="D9D9D9" w:themeFill="background1" w:themeFillShade="D9"/>
          </w:tcPr>
          <w:p w14:paraId="6D1668B3" w14:textId="77777777" w:rsidR="00523BF8" w:rsidRPr="00DF00E8" w:rsidRDefault="00523BF8" w:rsidP="00867CA7">
            <w:pPr>
              <w:ind w:left="0"/>
              <w:rPr>
                <w:b/>
                <w:bCs/>
              </w:rPr>
            </w:pPr>
            <w:r>
              <w:rPr>
                <w:b/>
                <w:bCs/>
              </w:rPr>
              <w:t xml:space="preserve">External ID </w:t>
            </w:r>
            <w:r>
              <w:rPr>
                <w:b/>
                <w:bCs/>
              </w:rPr>
              <w:br/>
            </w:r>
          </w:p>
        </w:tc>
        <w:tc>
          <w:tcPr>
            <w:tcW w:w="1843" w:type="dxa"/>
            <w:shd w:val="clear" w:color="auto" w:fill="D9D9D9" w:themeFill="background1" w:themeFillShade="D9"/>
          </w:tcPr>
          <w:p w14:paraId="0FBB8C79" w14:textId="77777777" w:rsidR="00523BF8" w:rsidRDefault="00523BF8" w:rsidP="00867CA7">
            <w:pPr>
              <w:ind w:left="0"/>
              <w:rPr>
                <w:b/>
                <w:bCs/>
              </w:rPr>
            </w:pPr>
            <w:r>
              <w:rPr>
                <w:b/>
                <w:bCs/>
              </w:rPr>
              <w:t>Active Date</w:t>
            </w:r>
          </w:p>
        </w:tc>
        <w:tc>
          <w:tcPr>
            <w:tcW w:w="1985" w:type="dxa"/>
            <w:shd w:val="clear" w:color="auto" w:fill="D9D9D9" w:themeFill="background1" w:themeFillShade="D9"/>
          </w:tcPr>
          <w:p w14:paraId="2908B1BC" w14:textId="77777777" w:rsidR="00523BF8" w:rsidRPr="00DF00E8" w:rsidRDefault="00523BF8" w:rsidP="00867CA7">
            <w:pPr>
              <w:ind w:left="0"/>
              <w:rPr>
                <w:b/>
                <w:bCs/>
              </w:rPr>
            </w:pPr>
            <w:r>
              <w:rPr>
                <w:b/>
                <w:bCs/>
              </w:rPr>
              <w:t>Inactive Date</w:t>
            </w:r>
          </w:p>
        </w:tc>
        <w:tc>
          <w:tcPr>
            <w:tcW w:w="3827" w:type="dxa"/>
            <w:shd w:val="clear" w:color="auto" w:fill="D9D9D9" w:themeFill="background1" w:themeFillShade="D9"/>
          </w:tcPr>
          <w:p w14:paraId="4D97407A" w14:textId="351E8252" w:rsidR="00523BF8" w:rsidRDefault="00B94E84" w:rsidP="00867CA7">
            <w:pPr>
              <w:ind w:left="0"/>
              <w:rPr>
                <w:b/>
                <w:bCs/>
              </w:rPr>
            </w:pPr>
            <w:r>
              <w:rPr>
                <w:b/>
                <w:bCs/>
              </w:rPr>
              <w:t>Account # / Subscriber #</w:t>
            </w:r>
          </w:p>
        </w:tc>
      </w:tr>
      <w:tr w:rsidR="009A686B" w:rsidRPr="00F75A0E" w14:paraId="7A23923D" w14:textId="77777777" w:rsidTr="00867CA7">
        <w:trPr>
          <w:trHeight w:val="225"/>
        </w:trPr>
        <w:tc>
          <w:tcPr>
            <w:tcW w:w="1701" w:type="dxa"/>
            <w:vAlign w:val="center"/>
          </w:tcPr>
          <w:p w14:paraId="746F4FF5" w14:textId="5584DD2F" w:rsidR="009A686B" w:rsidRDefault="009A686B" w:rsidP="009A686B">
            <w:pPr>
              <w:ind w:left="0"/>
              <w:jc w:val="center"/>
              <w:rPr>
                <w:rFonts w:ascii="Consolas" w:hAnsi="Consolas" w:cs="Calibri"/>
                <w:color w:val="000000"/>
              </w:rPr>
            </w:pPr>
            <w:r>
              <w:rPr>
                <w:rFonts w:ascii="Consolas" w:hAnsi="Consolas" w:cs="Calibri"/>
                <w:color w:val="000000"/>
              </w:rPr>
              <w:t>420123456789</w:t>
            </w:r>
          </w:p>
        </w:tc>
        <w:tc>
          <w:tcPr>
            <w:tcW w:w="1843" w:type="dxa"/>
            <w:vAlign w:val="center"/>
          </w:tcPr>
          <w:p w14:paraId="6D5B70CC" w14:textId="255C7F67" w:rsidR="009A686B" w:rsidRDefault="009A686B" w:rsidP="009A686B">
            <w:pPr>
              <w:ind w:left="0"/>
              <w:rPr>
                <w:rFonts w:ascii="Consolas" w:hAnsi="Consolas" w:cs="Calibri"/>
                <w:color w:val="000000"/>
              </w:rPr>
            </w:pPr>
            <w:r>
              <w:rPr>
                <w:rFonts w:ascii="Consolas" w:hAnsi="Consolas" w:cs="Calibri"/>
                <w:color w:val="000000"/>
              </w:rPr>
              <w:t>01.06.2021</w:t>
            </w:r>
          </w:p>
        </w:tc>
        <w:tc>
          <w:tcPr>
            <w:tcW w:w="1985" w:type="dxa"/>
            <w:vAlign w:val="center"/>
          </w:tcPr>
          <w:p w14:paraId="6803399E" w14:textId="6D1DEE9F" w:rsidR="009A686B" w:rsidRDefault="00C57F29" w:rsidP="009A686B">
            <w:pPr>
              <w:ind w:left="0"/>
              <w:rPr>
                <w:rFonts w:ascii="Consolas" w:hAnsi="Consolas" w:cs="Calibri"/>
                <w:color w:val="000000"/>
              </w:rPr>
            </w:pPr>
            <w:r>
              <w:rPr>
                <w:rFonts w:ascii="Consolas" w:hAnsi="Consolas" w:cs="Calibri"/>
                <w:color w:val="000000"/>
              </w:rPr>
              <w:t>30</w:t>
            </w:r>
            <w:r w:rsidR="009A686B">
              <w:rPr>
                <w:rFonts w:ascii="Consolas" w:hAnsi="Consolas" w:cs="Calibri"/>
                <w:color w:val="000000"/>
              </w:rPr>
              <w:t>.06.2021</w:t>
            </w:r>
          </w:p>
        </w:tc>
        <w:tc>
          <w:tcPr>
            <w:tcW w:w="3827" w:type="dxa"/>
          </w:tcPr>
          <w:p w14:paraId="5EC657CF" w14:textId="16EBB882" w:rsidR="009A686B" w:rsidRDefault="00A11152" w:rsidP="009A686B">
            <w:pPr>
              <w:ind w:left="0"/>
              <w:rPr>
                <w:rFonts w:ascii="Consolas" w:hAnsi="Consolas" w:cs="Calibri"/>
                <w:color w:val="000000"/>
              </w:rPr>
            </w:pPr>
            <w:r>
              <w:rPr>
                <w:rFonts w:ascii="Consolas" w:hAnsi="Consolas" w:cs="Calibri"/>
                <w:color w:val="000000"/>
              </w:rPr>
              <w:t>ACCT #1 / SUB #1</w:t>
            </w:r>
          </w:p>
        </w:tc>
      </w:tr>
      <w:tr w:rsidR="009A686B" w:rsidRPr="00F75A0E" w14:paraId="7F6D1A17" w14:textId="77777777" w:rsidTr="009D459D">
        <w:trPr>
          <w:trHeight w:val="225"/>
        </w:trPr>
        <w:tc>
          <w:tcPr>
            <w:tcW w:w="1701" w:type="dxa"/>
            <w:shd w:val="clear" w:color="auto" w:fill="E2EFD9" w:themeFill="accent6" w:themeFillTint="33"/>
            <w:vAlign w:val="center"/>
          </w:tcPr>
          <w:p w14:paraId="6DA5AB94" w14:textId="77777777" w:rsidR="009A686B" w:rsidRPr="00F75A0E" w:rsidRDefault="009A686B" w:rsidP="009A686B">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07B430CC" w14:textId="0AF42A83" w:rsidR="009A686B" w:rsidRDefault="009A686B" w:rsidP="009A686B">
            <w:pPr>
              <w:ind w:left="0"/>
              <w:rPr>
                <w:rFonts w:ascii="Consolas" w:hAnsi="Consolas"/>
              </w:rPr>
            </w:pPr>
            <w:r>
              <w:rPr>
                <w:rFonts w:ascii="Consolas" w:hAnsi="Consolas" w:cs="Calibri"/>
                <w:color w:val="000000"/>
              </w:rPr>
              <w:t>01.0</w:t>
            </w:r>
            <w:r w:rsidR="00E81DAF">
              <w:rPr>
                <w:rFonts w:ascii="Consolas" w:hAnsi="Consolas" w:cs="Calibri"/>
                <w:color w:val="000000"/>
              </w:rPr>
              <w:t>9</w:t>
            </w:r>
            <w:r>
              <w:rPr>
                <w:rFonts w:ascii="Consolas" w:hAnsi="Consolas" w:cs="Calibri"/>
                <w:color w:val="000000"/>
              </w:rPr>
              <w:t>.2021</w:t>
            </w:r>
          </w:p>
        </w:tc>
        <w:tc>
          <w:tcPr>
            <w:tcW w:w="1985" w:type="dxa"/>
            <w:shd w:val="clear" w:color="auto" w:fill="E2EFD9" w:themeFill="accent6" w:themeFillTint="33"/>
            <w:vAlign w:val="center"/>
          </w:tcPr>
          <w:p w14:paraId="26C0C878" w14:textId="08FDBCB2" w:rsidR="009A686B" w:rsidRPr="00F75A0E" w:rsidRDefault="009A686B" w:rsidP="009A686B">
            <w:pPr>
              <w:ind w:left="0"/>
              <w:rPr>
                <w:rFonts w:ascii="Consolas" w:hAnsi="Consolas"/>
              </w:rPr>
            </w:pPr>
            <w:r>
              <w:rPr>
                <w:rFonts w:ascii="Consolas" w:hAnsi="Consolas" w:cs="Calibri"/>
                <w:color w:val="000000"/>
              </w:rPr>
              <w:t>NULL</w:t>
            </w:r>
          </w:p>
        </w:tc>
        <w:tc>
          <w:tcPr>
            <w:tcW w:w="3827" w:type="dxa"/>
            <w:shd w:val="clear" w:color="auto" w:fill="E2EFD9" w:themeFill="accent6" w:themeFillTint="33"/>
          </w:tcPr>
          <w:p w14:paraId="4CD76C93" w14:textId="4A2736FD" w:rsidR="009A686B" w:rsidRDefault="00A11152" w:rsidP="009A686B">
            <w:pPr>
              <w:ind w:left="0"/>
              <w:rPr>
                <w:rFonts w:ascii="Consolas" w:hAnsi="Consolas" w:cs="Calibri"/>
                <w:color w:val="000000"/>
              </w:rPr>
            </w:pPr>
            <w:r>
              <w:rPr>
                <w:rFonts w:ascii="Consolas" w:hAnsi="Consolas" w:cs="Calibri"/>
                <w:color w:val="000000"/>
              </w:rPr>
              <w:t>ACCT #2 / SUB #2</w:t>
            </w:r>
          </w:p>
        </w:tc>
      </w:tr>
    </w:tbl>
    <w:p w14:paraId="4768572D" w14:textId="77777777" w:rsidR="005E111A" w:rsidRPr="005E111A" w:rsidRDefault="005E111A" w:rsidP="005E111A">
      <w:pPr>
        <w:pStyle w:val="Odstavecseseznamem"/>
      </w:pPr>
    </w:p>
    <w:p w14:paraId="3494A8F3" w14:textId="5580AE0A" w:rsidR="005E111A" w:rsidRDefault="005E111A">
      <w:pPr>
        <w:pStyle w:val="Odstavecseseznamem"/>
        <w:numPr>
          <w:ilvl w:val="0"/>
          <w:numId w:val="50"/>
        </w:numPr>
      </w:pPr>
      <w:r>
        <w:t xml:space="preserve">Then, an attempt is made to backdate account #2 from </w:t>
      </w:r>
      <w:r w:rsidRPr="005E111A">
        <w:rPr>
          <w:rFonts w:ascii="Consolas" w:hAnsi="Consolas"/>
        </w:rPr>
        <w:t>01.0</w:t>
      </w:r>
      <w:r w:rsidR="00E81DAF">
        <w:rPr>
          <w:rFonts w:ascii="Consolas" w:hAnsi="Consolas"/>
        </w:rPr>
        <w:t>9</w:t>
      </w:r>
      <w:r w:rsidRPr="005E111A">
        <w:rPr>
          <w:rFonts w:ascii="Consolas" w:hAnsi="Consolas"/>
        </w:rPr>
        <w:t>.2021</w:t>
      </w:r>
      <w:r>
        <w:t xml:space="preserve"> to </w:t>
      </w:r>
      <w:r w:rsidRPr="005E111A">
        <w:rPr>
          <w:rFonts w:ascii="Consolas" w:hAnsi="Consolas"/>
        </w:rPr>
        <w:t>01.01.2021</w:t>
      </w:r>
      <w:r w:rsidR="00C57F29">
        <w:t xml:space="preserve">. This will fail because </w:t>
      </w:r>
      <w:r w:rsidR="00A279FC">
        <w:t>new interval</w:t>
      </w:r>
      <w:r w:rsidR="00C57F29">
        <w:t xml:space="preserve"> would overlap with previous </w:t>
      </w:r>
      <w:r w:rsidR="00A279FC">
        <w:t xml:space="preserve">interval </w:t>
      </w:r>
      <w:r w:rsidR="009D459D">
        <w:t>of the external id</w:t>
      </w:r>
      <w:r w:rsidR="00C57F29">
        <w:t xml:space="preserve"> </w:t>
      </w:r>
      <w:r w:rsidR="00A279FC">
        <w:t xml:space="preserve">association </w:t>
      </w:r>
      <w:r w:rsidR="00C57F29">
        <w:t xml:space="preserve">from </w:t>
      </w:r>
      <w:r w:rsidR="00C57F29" w:rsidRPr="00C57F29">
        <w:rPr>
          <w:rFonts w:ascii="Consolas" w:hAnsi="Consolas"/>
        </w:rPr>
        <w:t>01.06.2021</w:t>
      </w:r>
      <w:r w:rsidR="00C57F29">
        <w:t xml:space="preserve"> to </w:t>
      </w:r>
      <w:r w:rsidR="00C57F29" w:rsidRPr="00C57F29">
        <w:rPr>
          <w:rFonts w:ascii="Consolas" w:hAnsi="Consolas"/>
        </w:rPr>
        <w:t>30.06.2021</w:t>
      </w:r>
      <w:r w:rsidR="009F1972">
        <w:t>:</w:t>
      </w:r>
    </w:p>
    <w:p w14:paraId="4622424D" w14:textId="77777777" w:rsidR="005E111A" w:rsidRDefault="005E111A" w:rsidP="005E111A">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E111A" w:rsidRPr="00DF00E8" w14:paraId="49123809" w14:textId="77777777" w:rsidTr="00867CA7">
        <w:trPr>
          <w:trHeight w:val="726"/>
        </w:trPr>
        <w:tc>
          <w:tcPr>
            <w:tcW w:w="1701" w:type="dxa"/>
            <w:shd w:val="clear" w:color="auto" w:fill="D9D9D9" w:themeFill="background1" w:themeFillShade="D9"/>
          </w:tcPr>
          <w:p w14:paraId="2B565D83" w14:textId="77777777" w:rsidR="005E111A" w:rsidRPr="00DF00E8" w:rsidRDefault="005E111A" w:rsidP="00867CA7">
            <w:pPr>
              <w:ind w:left="0"/>
              <w:rPr>
                <w:b/>
                <w:bCs/>
              </w:rPr>
            </w:pPr>
            <w:r>
              <w:rPr>
                <w:b/>
                <w:bCs/>
              </w:rPr>
              <w:t xml:space="preserve">External ID </w:t>
            </w:r>
            <w:r>
              <w:rPr>
                <w:b/>
                <w:bCs/>
              </w:rPr>
              <w:br/>
            </w:r>
          </w:p>
        </w:tc>
        <w:tc>
          <w:tcPr>
            <w:tcW w:w="1843" w:type="dxa"/>
            <w:shd w:val="clear" w:color="auto" w:fill="D9D9D9" w:themeFill="background1" w:themeFillShade="D9"/>
          </w:tcPr>
          <w:p w14:paraId="2B4E46C1" w14:textId="77777777" w:rsidR="005E111A" w:rsidRDefault="005E111A" w:rsidP="00867CA7">
            <w:pPr>
              <w:ind w:left="0"/>
              <w:rPr>
                <w:b/>
                <w:bCs/>
              </w:rPr>
            </w:pPr>
            <w:r>
              <w:rPr>
                <w:b/>
                <w:bCs/>
              </w:rPr>
              <w:t>Active Date</w:t>
            </w:r>
          </w:p>
        </w:tc>
        <w:tc>
          <w:tcPr>
            <w:tcW w:w="1985" w:type="dxa"/>
            <w:shd w:val="clear" w:color="auto" w:fill="D9D9D9" w:themeFill="background1" w:themeFillShade="D9"/>
          </w:tcPr>
          <w:p w14:paraId="74FD1D9F" w14:textId="77777777" w:rsidR="005E111A" w:rsidRPr="00DF00E8" w:rsidRDefault="005E111A" w:rsidP="00867CA7">
            <w:pPr>
              <w:ind w:left="0"/>
              <w:rPr>
                <w:b/>
                <w:bCs/>
              </w:rPr>
            </w:pPr>
            <w:r>
              <w:rPr>
                <w:b/>
                <w:bCs/>
              </w:rPr>
              <w:t>Inactive Date</w:t>
            </w:r>
          </w:p>
        </w:tc>
        <w:tc>
          <w:tcPr>
            <w:tcW w:w="3827" w:type="dxa"/>
            <w:shd w:val="clear" w:color="auto" w:fill="D9D9D9" w:themeFill="background1" w:themeFillShade="D9"/>
          </w:tcPr>
          <w:p w14:paraId="2D664FDA" w14:textId="740A9B2B" w:rsidR="005E111A" w:rsidRDefault="00B94E84" w:rsidP="00867CA7">
            <w:pPr>
              <w:ind w:left="0"/>
              <w:rPr>
                <w:b/>
                <w:bCs/>
              </w:rPr>
            </w:pPr>
            <w:r>
              <w:rPr>
                <w:b/>
                <w:bCs/>
              </w:rPr>
              <w:t>Account # / Subscriber #</w:t>
            </w:r>
          </w:p>
        </w:tc>
      </w:tr>
      <w:tr w:rsidR="009D459D" w:rsidRPr="00F75A0E" w14:paraId="437E7156" w14:textId="77777777" w:rsidTr="009D459D">
        <w:trPr>
          <w:trHeight w:val="225"/>
        </w:trPr>
        <w:tc>
          <w:tcPr>
            <w:tcW w:w="1701" w:type="dxa"/>
            <w:vAlign w:val="center"/>
          </w:tcPr>
          <w:p w14:paraId="5AFC82F1" w14:textId="51936EA1" w:rsidR="009D459D" w:rsidRPr="009D459D" w:rsidRDefault="009D459D" w:rsidP="009D459D">
            <w:pPr>
              <w:ind w:left="0"/>
              <w:jc w:val="center"/>
              <w:rPr>
                <w:rFonts w:ascii="Consolas" w:hAnsi="Consolas"/>
              </w:rPr>
            </w:pPr>
            <w:r w:rsidRPr="009D459D">
              <w:rPr>
                <w:rFonts w:ascii="Consolas" w:hAnsi="Consolas" w:cs="Calibri"/>
              </w:rPr>
              <w:t>420123456789</w:t>
            </w:r>
          </w:p>
        </w:tc>
        <w:tc>
          <w:tcPr>
            <w:tcW w:w="1843" w:type="dxa"/>
            <w:shd w:val="clear" w:color="auto" w:fill="FFFF00"/>
            <w:vAlign w:val="center"/>
          </w:tcPr>
          <w:p w14:paraId="243830F1" w14:textId="69D28CC0" w:rsidR="009D459D" w:rsidRPr="009D459D" w:rsidRDefault="009D459D" w:rsidP="009D459D">
            <w:pPr>
              <w:ind w:left="0"/>
              <w:rPr>
                <w:rFonts w:ascii="Consolas" w:hAnsi="Consolas"/>
                <w:highlight w:val="yellow"/>
              </w:rPr>
            </w:pPr>
            <w:r w:rsidRPr="009D459D">
              <w:rPr>
                <w:rFonts w:ascii="Consolas" w:hAnsi="Consolas" w:cs="Calibri"/>
                <w:highlight w:val="yellow"/>
              </w:rPr>
              <w:t>01.06.2021</w:t>
            </w:r>
          </w:p>
        </w:tc>
        <w:tc>
          <w:tcPr>
            <w:tcW w:w="1985" w:type="dxa"/>
            <w:shd w:val="clear" w:color="auto" w:fill="FFFF00"/>
            <w:vAlign w:val="center"/>
          </w:tcPr>
          <w:p w14:paraId="1ABA5BC7" w14:textId="499346CE" w:rsidR="009D459D" w:rsidRPr="009D459D" w:rsidRDefault="00E0428C" w:rsidP="009D459D">
            <w:pPr>
              <w:ind w:left="0"/>
              <w:rPr>
                <w:rFonts w:ascii="Consolas" w:hAnsi="Consolas"/>
              </w:rPr>
            </w:pPr>
            <w:r>
              <w:rPr>
                <w:rFonts w:ascii="Consolas" w:hAnsi="Consolas" w:cs="Calibri"/>
              </w:rPr>
              <w:t>30</w:t>
            </w:r>
            <w:r w:rsidR="009D459D" w:rsidRPr="009D459D">
              <w:rPr>
                <w:rFonts w:ascii="Consolas" w:hAnsi="Consolas" w:cs="Calibri"/>
              </w:rPr>
              <w:t>.06.2021</w:t>
            </w:r>
          </w:p>
        </w:tc>
        <w:tc>
          <w:tcPr>
            <w:tcW w:w="3827" w:type="dxa"/>
          </w:tcPr>
          <w:p w14:paraId="7A5FAD0B" w14:textId="7DB4D794" w:rsidR="009D459D" w:rsidRPr="009D459D" w:rsidRDefault="00A11152" w:rsidP="009D459D">
            <w:pPr>
              <w:ind w:left="0"/>
              <w:rPr>
                <w:rFonts w:ascii="Consolas" w:hAnsi="Consolas" w:cs="Calibri"/>
              </w:rPr>
            </w:pPr>
            <w:r>
              <w:rPr>
                <w:rFonts w:ascii="Consolas" w:hAnsi="Consolas" w:cs="Calibri"/>
                <w:color w:val="000000"/>
              </w:rPr>
              <w:t>ACCT #1 / SUB #1</w:t>
            </w:r>
          </w:p>
        </w:tc>
      </w:tr>
      <w:tr w:rsidR="009D459D" w:rsidRPr="00F75A0E" w14:paraId="61E96023" w14:textId="77777777" w:rsidTr="00A279FC">
        <w:trPr>
          <w:trHeight w:val="225"/>
        </w:trPr>
        <w:tc>
          <w:tcPr>
            <w:tcW w:w="1701" w:type="dxa"/>
            <w:vAlign w:val="center"/>
          </w:tcPr>
          <w:p w14:paraId="64CED146" w14:textId="6D074964" w:rsidR="009D459D" w:rsidRPr="00F75A0E" w:rsidRDefault="009D459D" w:rsidP="009D459D">
            <w:pPr>
              <w:ind w:left="0"/>
              <w:jc w:val="center"/>
              <w:rPr>
                <w:rFonts w:ascii="Consolas" w:hAnsi="Consolas"/>
              </w:rPr>
            </w:pPr>
            <w:r>
              <w:rPr>
                <w:rFonts w:ascii="Consolas" w:hAnsi="Consolas" w:cs="Calibri"/>
                <w:color w:val="000000"/>
              </w:rPr>
              <w:t>420123456789</w:t>
            </w:r>
          </w:p>
        </w:tc>
        <w:tc>
          <w:tcPr>
            <w:tcW w:w="1843" w:type="dxa"/>
            <w:shd w:val="clear" w:color="auto" w:fill="FFFF00"/>
            <w:vAlign w:val="center"/>
          </w:tcPr>
          <w:p w14:paraId="6D3F4CE2" w14:textId="7090B7B2" w:rsidR="009D459D" w:rsidRPr="009D459D" w:rsidRDefault="009D459D" w:rsidP="009D459D">
            <w:pPr>
              <w:ind w:left="0"/>
              <w:rPr>
                <w:rFonts w:ascii="Consolas" w:hAnsi="Consolas"/>
                <w:highlight w:val="yellow"/>
              </w:rPr>
            </w:pPr>
            <w:r w:rsidRPr="009D459D">
              <w:rPr>
                <w:rFonts w:ascii="Consolas" w:hAnsi="Consolas" w:cs="Calibri"/>
                <w:color w:val="FF0000"/>
                <w:highlight w:val="yellow"/>
              </w:rPr>
              <w:t>01.01.</w:t>
            </w:r>
            <w:r w:rsidRPr="009D459D">
              <w:rPr>
                <w:rFonts w:ascii="Consolas" w:hAnsi="Consolas" w:cs="Calibri"/>
                <w:color w:val="FF0000"/>
                <w:highlight w:val="yellow"/>
                <w:shd w:val="clear" w:color="auto" w:fill="FFFF00"/>
              </w:rPr>
              <w:t>20</w:t>
            </w:r>
            <w:r w:rsidRPr="009D459D">
              <w:rPr>
                <w:rFonts w:ascii="Consolas" w:hAnsi="Consolas" w:cs="Calibri"/>
                <w:color w:val="FF0000"/>
                <w:highlight w:val="yellow"/>
              </w:rPr>
              <w:t>21</w:t>
            </w:r>
          </w:p>
        </w:tc>
        <w:tc>
          <w:tcPr>
            <w:tcW w:w="1985" w:type="dxa"/>
            <w:shd w:val="clear" w:color="auto" w:fill="FFFF00"/>
            <w:vAlign w:val="center"/>
          </w:tcPr>
          <w:p w14:paraId="30756DDE" w14:textId="74A4088D" w:rsidR="009D459D" w:rsidRPr="00F75A0E" w:rsidRDefault="009D459D" w:rsidP="009D459D">
            <w:pPr>
              <w:ind w:left="0"/>
              <w:rPr>
                <w:rFonts w:ascii="Consolas" w:hAnsi="Consolas"/>
              </w:rPr>
            </w:pPr>
            <w:r>
              <w:rPr>
                <w:rFonts w:ascii="Consolas" w:hAnsi="Consolas" w:cs="Calibri"/>
                <w:color w:val="000000"/>
              </w:rPr>
              <w:t>NULL</w:t>
            </w:r>
          </w:p>
        </w:tc>
        <w:tc>
          <w:tcPr>
            <w:tcW w:w="3827" w:type="dxa"/>
          </w:tcPr>
          <w:p w14:paraId="2404A98E" w14:textId="3E18C9DB" w:rsidR="009D459D" w:rsidRDefault="00A11152" w:rsidP="009D459D">
            <w:pPr>
              <w:ind w:left="0"/>
              <w:rPr>
                <w:rFonts w:ascii="Consolas" w:hAnsi="Consolas" w:cs="Calibri"/>
                <w:color w:val="000000"/>
              </w:rPr>
            </w:pPr>
            <w:r>
              <w:rPr>
                <w:rFonts w:ascii="Consolas" w:hAnsi="Consolas" w:cs="Calibri"/>
                <w:color w:val="000000"/>
              </w:rPr>
              <w:t>ACCT #2 / SUB #2</w:t>
            </w:r>
          </w:p>
        </w:tc>
      </w:tr>
    </w:tbl>
    <w:p w14:paraId="224EB598" w14:textId="2F6221D8" w:rsidR="009F4B77" w:rsidRDefault="009F4B77" w:rsidP="00FD0806">
      <w:pPr>
        <w:ind w:left="0"/>
        <w:rPr>
          <w:b/>
          <w:bCs/>
          <w:i/>
          <w:iCs w:val="0"/>
        </w:rPr>
      </w:pPr>
    </w:p>
    <w:p w14:paraId="5CC8ED5A" w14:textId="39F16AE5" w:rsidR="009D459D" w:rsidRDefault="009D459D">
      <w:pPr>
        <w:pStyle w:val="Odstavecseseznamem"/>
        <w:numPr>
          <w:ilvl w:val="0"/>
          <w:numId w:val="50"/>
        </w:numPr>
      </w:pPr>
      <w:r>
        <w:t>Previous association (view) must be deleted first. Then, the account #2 can be backdated</w:t>
      </w:r>
      <w:r w:rsidR="00AE4E29">
        <w:t xml:space="preserve"> to desired active date </w:t>
      </w:r>
      <w:r w:rsidR="00AE4E29" w:rsidRPr="00AE4E29">
        <w:rPr>
          <w:rFonts w:ascii="Consolas" w:hAnsi="Consolas"/>
        </w:rPr>
        <w:t>01.01.2021</w:t>
      </w:r>
      <w:r>
        <w:t>.</w:t>
      </w:r>
    </w:p>
    <w:p w14:paraId="2346730F" w14:textId="77777777" w:rsidR="009D459D" w:rsidRDefault="009D459D" w:rsidP="009D459D">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9D459D" w:rsidRPr="00DF00E8" w14:paraId="225E1B72" w14:textId="77777777" w:rsidTr="00867CA7">
        <w:trPr>
          <w:trHeight w:val="726"/>
        </w:trPr>
        <w:tc>
          <w:tcPr>
            <w:tcW w:w="1701" w:type="dxa"/>
            <w:shd w:val="clear" w:color="auto" w:fill="D9D9D9" w:themeFill="background1" w:themeFillShade="D9"/>
          </w:tcPr>
          <w:p w14:paraId="60B8C65D" w14:textId="77777777" w:rsidR="009D459D" w:rsidRPr="00DF00E8" w:rsidRDefault="009D459D" w:rsidP="00867CA7">
            <w:pPr>
              <w:ind w:left="0"/>
              <w:rPr>
                <w:b/>
                <w:bCs/>
              </w:rPr>
            </w:pPr>
            <w:r>
              <w:rPr>
                <w:b/>
                <w:bCs/>
              </w:rPr>
              <w:t xml:space="preserve">External ID </w:t>
            </w:r>
            <w:r>
              <w:rPr>
                <w:b/>
                <w:bCs/>
              </w:rPr>
              <w:br/>
            </w:r>
          </w:p>
        </w:tc>
        <w:tc>
          <w:tcPr>
            <w:tcW w:w="1843" w:type="dxa"/>
            <w:shd w:val="clear" w:color="auto" w:fill="D9D9D9" w:themeFill="background1" w:themeFillShade="D9"/>
          </w:tcPr>
          <w:p w14:paraId="2B9EB54E" w14:textId="77777777" w:rsidR="009D459D" w:rsidRDefault="009D459D" w:rsidP="00867CA7">
            <w:pPr>
              <w:ind w:left="0"/>
              <w:rPr>
                <w:b/>
                <w:bCs/>
              </w:rPr>
            </w:pPr>
            <w:r>
              <w:rPr>
                <w:b/>
                <w:bCs/>
              </w:rPr>
              <w:t>Active Date</w:t>
            </w:r>
          </w:p>
        </w:tc>
        <w:tc>
          <w:tcPr>
            <w:tcW w:w="1985" w:type="dxa"/>
            <w:shd w:val="clear" w:color="auto" w:fill="D9D9D9" w:themeFill="background1" w:themeFillShade="D9"/>
          </w:tcPr>
          <w:p w14:paraId="029E2ACF" w14:textId="77777777" w:rsidR="009D459D" w:rsidRPr="00DF00E8" w:rsidRDefault="009D459D" w:rsidP="00867CA7">
            <w:pPr>
              <w:ind w:left="0"/>
              <w:rPr>
                <w:b/>
                <w:bCs/>
              </w:rPr>
            </w:pPr>
            <w:r>
              <w:rPr>
                <w:b/>
                <w:bCs/>
              </w:rPr>
              <w:t>Inactive Date</w:t>
            </w:r>
          </w:p>
        </w:tc>
        <w:tc>
          <w:tcPr>
            <w:tcW w:w="3827" w:type="dxa"/>
            <w:shd w:val="clear" w:color="auto" w:fill="D9D9D9" w:themeFill="background1" w:themeFillShade="D9"/>
          </w:tcPr>
          <w:p w14:paraId="08DD06E4" w14:textId="72F58F66" w:rsidR="009D459D" w:rsidRDefault="00B94E84" w:rsidP="00867CA7">
            <w:pPr>
              <w:ind w:left="0"/>
              <w:rPr>
                <w:b/>
                <w:bCs/>
              </w:rPr>
            </w:pPr>
            <w:r>
              <w:rPr>
                <w:b/>
                <w:bCs/>
              </w:rPr>
              <w:t>Account # / Subscriber #</w:t>
            </w:r>
          </w:p>
        </w:tc>
      </w:tr>
      <w:tr w:rsidR="009D459D" w:rsidRPr="00F75A0E" w14:paraId="6DA491A3" w14:textId="77777777" w:rsidTr="00867CA7">
        <w:trPr>
          <w:trHeight w:val="225"/>
        </w:trPr>
        <w:tc>
          <w:tcPr>
            <w:tcW w:w="1701" w:type="dxa"/>
            <w:vAlign w:val="center"/>
          </w:tcPr>
          <w:p w14:paraId="0F4F9AE2" w14:textId="77777777" w:rsidR="009D459D" w:rsidRPr="009D459D" w:rsidRDefault="009D459D" w:rsidP="00867CA7">
            <w:pPr>
              <w:ind w:left="0"/>
              <w:jc w:val="center"/>
              <w:rPr>
                <w:rFonts w:ascii="Consolas" w:hAnsi="Consolas"/>
                <w:strike/>
                <w:color w:val="FF0000"/>
              </w:rPr>
            </w:pPr>
            <w:r w:rsidRPr="009D459D">
              <w:rPr>
                <w:rFonts w:ascii="Consolas" w:hAnsi="Consolas" w:cs="Calibri"/>
                <w:strike/>
                <w:color w:val="FF0000"/>
              </w:rPr>
              <w:t>420123456789</w:t>
            </w:r>
          </w:p>
        </w:tc>
        <w:tc>
          <w:tcPr>
            <w:tcW w:w="1843" w:type="dxa"/>
            <w:vAlign w:val="center"/>
          </w:tcPr>
          <w:p w14:paraId="7BF57659" w14:textId="77777777" w:rsidR="009D459D" w:rsidRPr="009D459D" w:rsidRDefault="009D459D" w:rsidP="00867CA7">
            <w:pPr>
              <w:ind w:left="0"/>
              <w:rPr>
                <w:rFonts w:ascii="Consolas" w:hAnsi="Consolas"/>
                <w:strike/>
                <w:color w:val="FF0000"/>
              </w:rPr>
            </w:pPr>
            <w:r w:rsidRPr="009D459D">
              <w:rPr>
                <w:rFonts w:ascii="Consolas" w:hAnsi="Consolas" w:cs="Calibri"/>
                <w:strike/>
                <w:color w:val="FF0000"/>
              </w:rPr>
              <w:t>01.06.2021</w:t>
            </w:r>
          </w:p>
        </w:tc>
        <w:tc>
          <w:tcPr>
            <w:tcW w:w="1985" w:type="dxa"/>
            <w:vAlign w:val="center"/>
          </w:tcPr>
          <w:p w14:paraId="12CA3D44" w14:textId="03DA5255" w:rsidR="009D459D" w:rsidRPr="009D459D" w:rsidRDefault="009F1972" w:rsidP="00867CA7">
            <w:pPr>
              <w:ind w:left="0"/>
              <w:rPr>
                <w:rFonts w:ascii="Consolas" w:hAnsi="Consolas"/>
                <w:strike/>
                <w:color w:val="FF0000"/>
              </w:rPr>
            </w:pPr>
            <w:r>
              <w:rPr>
                <w:rFonts w:ascii="Consolas" w:hAnsi="Consolas" w:cs="Calibri"/>
                <w:strike/>
                <w:color w:val="FF0000"/>
              </w:rPr>
              <w:t>30</w:t>
            </w:r>
            <w:r w:rsidR="009D459D" w:rsidRPr="009D459D">
              <w:rPr>
                <w:rFonts w:ascii="Consolas" w:hAnsi="Consolas" w:cs="Calibri"/>
                <w:strike/>
                <w:color w:val="FF0000"/>
              </w:rPr>
              <w:t>.06.2021</w:t>
            </w:r>
          </w:p>
        </w:tc>
        <w:tc>
          <w:tcPr>
            <w:tcW w:w="3827" w:type="dxa"/>
          </w:tcPr>
          <w:p w14:paraId="739D1E69" w14:textId="57802121" w:rsidR="009D459D" w:rsidRPr="00A11152" w:rsidRDefault="00A11152" w:rsidP="00867CA7">
            <w:pPr>
              <w:ind w:left="0"/>
              <w:rPr>
                <w:rFonts w:ascii="Consolas" w:hAnsi="Consolas" w:cs="Calibri"/>
                <w:strike/>
                <w:color w:val="FF0000"/>
              </w:rPr>
            </w:pPr>
            <w:r w:rsidRPr="00A11152">
              <w:rPr>
                <w:rFonts w:ascii="Consolas" w:hAnsi="Consolas" w:cs="Calibri"/>
                <w:strike/>
                <w:color w:val="FF0000"/>
              </w:rPr>
              <w:t>ACCT #1 / SUB #1</w:t>
            </w:r>
          </w:p>
        </w:tc>
      </w:tr>
      <w:tr w:rsidR="009D459D" w:rsidRPr="00F75A0E" w14:paraId="29B5A578" w14:textId="77777777" w:rsidTr="00867CA7">
        <w:trPr>
          <w:trHeight w:val="225"/>
        </w:trPr>
        <w:tc>
          <w:tcPr>
            <w:tcW w:w="1701" w:type="dxa"/>
            <w:vAlign w:val="center"/>
          </w:tcPr>
          <w:p w14:paraId="5D73FED8" w14:textId="77777777" w:rsidR="009D459D" w:rsidRPr="00F75A0E" w:rsidRDefault="009D459D" w:rsidP="00867CA7">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46047C36" w14:textId="77777777" w:rsidR="009D459D" w:rsidRDefault="009D459D" w:rsidP="00867CA7">
            <w:pPr>
              <w:ind w:left="0"/>
              <w:rPr>
                <w:rFonts w:ascii="Consolas" w:hAnsi="Consolas"/>
              </w:rPr>
            </w:pPr>
            <w:r>
              <w:rPr>
                <w:rFonts w:ascii="Consolas" w:hAnsi="Consolas" w:cs="Calibri"/>
                <w:color w:val="000000"/>
              </w:rPr>
              <w:t>01.01.2021</w:t>
            </w:r>
          </w:p>
        </w:tc>
        <w:tc>
          <w:tcPr>
            <w:tcW w:w="1985" w:type="dxa"/>
            <w:vAlign w:val="center"/>
          </w:tcPr>
          <w:p w14:paraId="351DF1FE" w14:textId="77777777" w:rsidR="009D459D" w:rsidRPr="00F75A0E" w:rsidRDefault="009D459D" w:rsidP="00867CA7">
            <w:pPr>
              <w:ind w:left="0"/>
              <w:rPr>
                <w:rFonts w:ascii="Consolas" w:hAnsi="Consolas"/>
              </w:rPr>
            </w:pPr>
            <w:r>
              <w:rPr>
                <w:rFonts w:ascii="Consolas" w:hAnsi="Consolas" w:cs="Calibri"/>
                <w:color w:val="000000"/>
              </w:rPr>
              <w:t>NULL</w:t>
            </w:r>
          </w:p>
        </w:tc>
        <w:tc>
          <w:tcPr>
            <w:tcW w:w="3827" w:type="dxa"/>
          </w:tcPr>
          <w:p w14:paraId="58D976F6" w14:textId="19FAE866" w:rsidR="009D459D" w:rsidRDefault="00A11152" w:rsidP="00867CA7">
            <w:pPr>
              <w:ind w:left="0"/>
              <w:rPr>
                <w:rFonts w:ascii="Consolas" w:hAnsi="Consolas" w:cs="Calibri"/>
                <w:color w:val="000000"/>
              </w:rPr>
            </w:pPr>
            <w:r>
              <w:rPr>
                <w:rFonts w:ascii="Consolas" w:hAnsi="Consolas" w:cs="Calibri"/>
                <w:color w:val="000000"/>
              </w:rPr>
              <w:t>ACCT #2 / SUB #2</w:t>
            </w:r>
          </w:p>
        </w:tc>
      </w:tr>
    </w:tbl>
    <w:p w14:paraId="686B12FD" w14:textId="5BFC2296" w:rsidR="00523BF8" w:rsidRDefault="00523BF8" w:rsidP="00FD0806">
      <w:pPr>
        <w:ind w:left="0"/>
        <w:rPr>
          <w:b/>
          <w:bCs/>
          <w:i/>
          <w:iCs w:val="0"/>
        </w:rPr>
      </w:pPr>
    </w:p>
    <w:p w14:paraId="72C7BB71" w14:textId="61A24DB2" w:rsidR="00891633" w:rsidRPr="00891633" w:rsidRDefault="00891633" w:rsidP="00FD0806">
      <w:pPr>
        <w:ind w:left="0"/>
      </w:pPr>
      <w:r w:rsidRPr="00891633">
        <w:rPr>
          <w:b/>
          <w:bCs/>
        </w:rPr>
        <w:t>NOTE:</w:t>
      </w:r>
      <w:r>
        <w:rPr>
          <w:b/>
          <w:bCs/>
          <w:i/>
          <w:iCs w:val="0"/>
        </w:rPr>
        <w:t xml:space="preserve"> </w:t>
      </w:r>
      <w:r w:rsidRPr="00891633">
        <w:t xml:space="preserve">This </w:t>
      </w:r>
      <w:r>
        <w:t xml:space="preserve">issue is </w:t>
      </w:r>
      <w:r w:rsidR="00CB435F">
        <w:t xml:space="preserve">deliberately </w:t>
      </w:r>
      <w:r>
        <w:t xml:space="preserve">not resolved during cleansing, as cleansing </w:t>
      </w:r>
      <w:r w:rsidR="009D53C9">
        <w:t>process only checks for active external id associations</w:t>
      </w:r>
      <w:r w:rsidR="00EE2634">
        <w:t xml:space="preserve"> (without populated inactive date) </w:t>
      </w:r>
      <w:r w:rsidR="009D53C9">
        <w:t xml:space="preserve">and sets their </w:t>
      </w:r>
      <w:r>
        <w:t>inactive date to active date</w:t>
      </w:r>
      <w:r w:rsidR="00EE2634">
        <w:t xml:space="preserve"> to terminate them</w:t>
      </w:r>
      <w:r>
        <w:t xml:space="preserve">. </w:t>
      </w:r>
      <w:r w:rsidR="00EE2634">
        <w:t>A</w:t>
      </w:r>
      <w:r>
        <w:t xml:space="preserve">ssociations with </w:t>
      </w:r>
      <w:r w:rsidR="009D53C9">
        <w:t xml:space="preserve">already </w:t>
      </w:r>
      <w:r>
        <w:t>populated inactive date in the past are not modified as the external id is already considered reusable</w:t>
      </w:r>
      <w:r w:rsidR="00EE2634">
        <w:t>, although not necessarily “backdate-able”</w:t>
      </w:r>
      <w:r>
        <w:t>.</w:t>
      </w:r>
    </w:p>
    <w:p w14:paraId="7CDE918D" w14:textId="77777777" w:rsidR="00891633" w:rsidRDefault="00891633" w:rsidP="00FD0806">
      <w:pPr>
        <w:ind w:left="0"/>
        <w:rPr>
          <w:b/>
          <w:bCs/>
          <w:i/>
          <w:iCs w:val="0"/>
        </w:rPr>
      </w:pPr>
    </w:p>
    <w:p w14:paraId="43CE00B1" w14:textId="08320C19" w:rsidR="00FD0806" w:rsidRPr="00B504D2" w:rsidRDefault="00FD0806" w:rsidP="00EB084F">
      <w:pPr>
        <w:pStyle w:val="Nadpis5"/>
      </w:pPr>
      <w:bookmarkStart w:id="354" w:name="_Toc222405669"/>
      <w:r w:rsidRPr="00B504D2">
        <w:t>Process Overview</w:t>
      </w:r>
      <w:bookmarkEnd w:id="354"/>
    </w:p>
    <w:p w14:paraId="03D1EF91" w14:textId="4F6D4A2A" w:rsidR="00493DC7" w:rsidRDefault="00493DC7">
      <w:pPr>
        <w:pStyle w:val="Odstavecseseznamem"/>
        <w:numPr>
          <w:ilvl w:val="0"/>
          <w:numId w:val="49"/>
        </w:numPr>
      </w:pPr>
      <w:r>
        <w:t xml:space="preserve">Fetch account inactive date from Kenan table </w:t>
      </w:r>
      <w:r w:rsidRPr="00493DC7">
        <w:rPr>
          <w:rFonts w:ascii="Consolas" w:hAnsi="Consolas"/>
        </w:rPr>
        <w:t>CMF</w:t>
      </w:r>
      <w:r>
        <w:t>. Stop processing if populated.</w:t>
      </w:r>
    </w:p>
    <w:p w14:paraId="21DA13AD" w14:textId="63D439A2" w:rsidR="00FD0806" w:rsidRDefault="00FD0806">
      <w:pPr>
        <w:pStyle w:val="Odstavecseseznamem"/>
        <w:numPr>
          <w:ilvl w:val="0"/>
          <w:numId w:val="49"/>
        </w:numPr>
      </w:pPr>
      <w:r>
        <w:t xml:space="preserve">Fetch count of inactive subscribers on the account from Kenan table </w:t>
      </w:r>
      <w:r w:rsidR="00493DC7">
        <w:rPr>
          <w:rFonts w:ascii="Consolas" w:hAnsi="Consolas"/>
        </w:rPr>
        <w:t>EXTERNAL_ID_EQUIP_MAP</w:t>
      </w:r>
      <w:r>
        <w:t>.</w:t>
      </w:r>
      <w:r w:rsidR="00493DC7">
        <w:t xml:space="preserve"> Stop processing if greater than zero.</w:t>
      </w:r>
    </w:p>
    <w:p w14:paraId="5FB3DF21" w14:textId="74E21532" w:rsidR="00493DC7" w:rsidRDefault="007B730F">
      <w:pPr>
        <w:pStyle w:val="Odstavecseseznamem"/>
        <w:numPr>
          <w:ilvl w:val="0"/>
          <w:numId w:val="49"/>
        </w:numPr>
      </w:pPr>
      <w:r>
        <w:t xml:space="preserve">Calculate difference in days as </w:t>
      </w:r>
      <w:r w:rsidRPr="007B730F">
        <w:rPr>
          <w:rFonts w:ascii="Consolas" w:hAnsi="Consolas"/>
        </w:rPr>
        <w:t>TRUNC(original_active_date – new_active_date) + 1</w:t>
      </w:r>
      <w:r>
        <w:t>.</w:t>
      </w:r>
    </w:p>
    <w:p w14:paraId="20541780" w14:textId="44546675" w:rsidR="007B730F" w:rsidRDefault="00330110">
      <w:pPr>
        <w:pStyle w:val="Odstavecseseznamem"/>
        <w:numPr>
          <w:ilvl w:val="0"/>
          <w:numId w:val="49"/>
        </w:numPr>
      </w:pPr>
      <w:r>
        <w:t>Update</w:t>
      </w:r>
      <w:r w:rsidR="00242E62">
        <w:t xml:space="preserve"> data in</w:t>
      </w:r>
      <w:r>
        <w:t xml:space="preserve"> following Kenan tables:</w:t>
      </w:r>
    </w:p>
    <w:p w14:paraId="472F5E8A" w14:textId="7F4AA594" w:rsidR="00330110" w:rsidRDefault="00330110" w:rsidP="00330110">
      <w:pPr>
        <w:pStyle w:val="Odstavecseseznamem"/>
        <w:ind w:left="644"/>
      </w:pPr>
    </w:p>
    <w:tbl>
      <w:tblPr>
        <w:tblStyle w:val="Mkatabulky"/>
        <w:tblW w:w="9356" w:type="dxa"/>
        <w:tblInd w:w="-5" w:type="dxa"/>
        <w:tblLook w:val="04A0" w:firstRow="1" w:lastRow="0" w:firstColumn="1" w:lastColumn="0" w:noHBand="0" w:noVBand="1"/>
      </w:tblPr>
      <w:tblGrid>
        <w:gridCol w:w="1418"/>
        <w:gridCol w:w="1701"/>
        <w:gridCol w:w="6237"/>
      </w:tblGrid>
      <w:tr w:rsidR="00F75A0E" w:rsidRPr="00DF00E8" w14:paraId="31C5CAB2" w14:textId="77777777" w:rsidTr="00242E62">
        <w:trPr>
          <w:trHeight w:val="720"/>
        </w:trPr>
        <w:tc>
          <w:tcPr>
            <w:tcW w:w="1418" w:type="dxa"/>
            <w:shd w:val="clear" w:color="auto" w:fill="D9D9D9" w:themeFill="background1" w:themeFillShade="D9"/>
          </w:tcPr>
          <w:p w14:paraId="04ACDC99" w14:textId="42224423" w:rsidR="00F75A0E" w:rsidRPr="00DF00E8" w:rsidRDefault="00242E62" w:rsidP="00F75A0E">
            <w:pPr>
              <w:ind w:left="0"/>
              <w:rPr>
                <w:b/>
                <w:bCs/>
              </w:rPr>
            </w:pPr>
            <w:r>
              <w:rPr>
                <w:b/>
                <w:bCs/>
              </w:rPr>
              <w:t xml:space="preserve">Server </w:t>
            </w:r>
            <w:r>
              <w:rPr>
                <w:b/>
                <w:bCs/>
              </w:rPr>
              <w:br/>
            </w:r>
          </w:p>
        </w:tc>
        <w:tc>
          <w:tcPr>
            <w:tcW w:w="1701" w:type="dxa"/>
            <w:shd w:val="clear" w:color="auto" w:fill="D9D9D9" w:themeFill="background1" w:themeFillShade="D9"/>
          </w:tcPr>
          <w:p w14:paraId="17003A12" w14:textId="639C819A" w:rsidR="00F75A0E" w:rsidRDefault="00242E62" w:rsidP="00F75A0E">
            <w:pPr>
              <w:ind w:left="0"/>
              <w:rPr>
                <w:b/>
                <w:bCs/>
              </w:rPr>
            </w:pPr>
            <w:r>
              <w:rPr>
                <w:b/>
                <w:bCs/>
              </w:rPr>
              <w:t xml:space="preserve">Schema </w:t>
            </w:r>
            <w:r w:rsidR="00F75A0E">
              <w:rPr>
                <w:b/>
                <w:bCs/>
              </w:rPr>
              <w:t>Name</w:t>
            </w:r>
          </w:p>
        </w:tc>
        <w:tc>
          <w:tcPr>
            <w:tcW w:w="6237" w:type="dxa"/>
            <w:shd w:val="clear" w:color="auto" w:fill="D9D9D9" w:themeFill="background1" w:themeFillShade="D9"/>
          </w:tcPr>
          <w:p w14:paraId="76979F43" w14:textId="7601DCD9" w:rsidR="00F75A0E" w:rsidRPr="00DF00E8" w:rsidRDefault="00242E62" w:rsidP="00F75A0E">
            <w:pPr>
              <w:ind w:left="0"/>
              <w:rPr>
                <w:b/>
                <w:bCs/>
              </w:rPr>
            </w:pPr>
            <w:r>
              <w:rPr>
                <w:b/>
                <w:bCs/>
              </w:rPr>
              <w:t>Table Name</w:t>
            </w:r>
          </w:p>
        </w:tc>
      </w:tr>
      <w:tr w:rsidR="001079C3" w14:paraId="5ED0625C" w14:textId="77777777" w:rsidTr="00242E62">
        <w:trPr>
          <w:trHeight w:val="224"/>
        </w:trPr>
        <w:tc>
          <w:tcPr>
            <w:tcW w:w="1418" w:type="dxa"/>
            <w:vAlign w:val="center"/>
          </w:tcPr>
          <w:p w14:paraId="0BFDE429" w14:textId="1ED972E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39084048" w14:textId="3558645A"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6225980" w14:textId="1A72354F" w:rsidR="001079C3" w:rsidRPr="00F75A0E" w:rsidRDefault="001079C3" w:rsidP="001079C3">
            <w:pPr>
              <w:ind w:left="0"/>
              <w:rPr>
                <w:rFonts w:ascii="Consolas" w:hAnsi="Consolas"/>
              </w:rPr>
            </w:pPr>
            <w:r>
              <w:rPr>
                <w:rFonts w:ascii="Consolas" w:hAnsi="Consolas" w:cs="Calibri"/>
                <w:color w:val="000000"/>
              </w:rPr>
              <w:t>EXTERNAL_ID_ACCT_MAP</w:t>
            </w:r>
          </w:p>
        </w:tc>
      </w:tr>
      <w:tr w:rsidR="001079C3" w14:paraId="1F3B0606" w14:textId="77777777" w:rsidTr="00242E62">
        <w:trPr>
          <w:trHeight w:val="224"/>
        </w:trPr>
        <w:tc>
          <w:tcPr>
            <w:tcW w:w="1418" w:type="dxa"/>
            <w:vAlign w:val="center"/>
          </w:tcPr>
          <w:p w14:paraId="2C085E98" w14:textId="39FDEFB9"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8D9824" w14:textId="51662C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5821AEC8" w14:textId="2A055906" w:rsidR="001079C3" w:rsidRPr="00F75A0E" w:rsidRDefault="001079C3" w:rsidP="001079C3">
            <w:pPr>
              <w:ind w:left="0"/>
              <w:rPr>
                <w:rFonts w:ascii="Consolas" w:hAnsi="Consolas"/>
              </w:rPr>
            </w:pPr>
            <w:r>
              <w:rPr>
                <w:rFonts w:ascii="Consolas" w:hAnsi="Consolas" w:cs="Calibri"/>
                <w:color w:val="000000"/>
              </w:rPr>
              <w:t>EXTERNAL_ID_EQUIP_MAP</w:t>
            </w:r>
          </w:p>
        </w:tc>
      </w:tr>
      <w:tr w:rsidR="001079C3" w14:paraId="516376AA" w14:textId="77777777" w:rsidTr="00242E62">
        <w:trPr>
          <w:trHeight w:val="224"/>
        </w:trPr>
        <w:tc>
          <w:tcPr>
            <w:tcW w:w="1418" w:type="dxa"/>
            <w:vAlign w:val="center"/>
          </w:tcPr>
          <w:p w14:paraId="18CE4764" w14:textId="5174327D"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5D2FC0A6" w14:textId="30C18C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C959435" w14:textId="7A5616A1" w:rsidR="001079C3" w:rsidRPr="00F75A0E" w:rsidRDefault="001079C3" w:rsidP="001079C3">
            <w:pPr>
              <w:ind w:left="0"/>
              <w:rPr>
                <w:rFonts w:ascii="Consolas" w:hAnsi="Consolas"/>
              </w:rPr>
            </w:pPr>
            <w:r>
              <w:rPr>
                <w:rFonts w:ascii="Consolas" w:hAnsi="Consolas" w:cs="Calibri"/>
                <w:color w:val="000000"/>
              </w:rPr>
              <w:t>EXTERNAL_ID_EQUIP_MAP_KEY</w:t>
            </w:r>
          </w:p>
        </w:tc>
      </w:tr>
      <w:tr w:rsidR="001079C3" w14:paraId="1283A50C" w14:textId="77777777" w:rsidTr="00242E62">
        <w:trPr>
          <w:trHeight w:val="224"/>
        </w:trPr>
        <w:tc>
          <w:tcPr>
            <w:tcW w:w="1418" w:type="dxa"/>
            <w:vAlign w:val="center"/>
          </w:tcPr>
          <w:p w14:paraId="6FCC478C" w14:textId="014771E5" w:rsidR="001079C3" w:rsidRPr="00F75A0E" w:rsidRDefault="001079C3" w:rsidP="001079C3">
            <w:pPr>
              <w:ind w:left="0"/>
              <w:jc w:val="center"/>
              <w:rPr>
                <w:rFonts w:ascii="Consolas" w:hAnsi="Consolas"/>
              </w:rPr>
            </w:pPr>
            <w:r>
              <w:rPr>
                <w:rFonts w:ascii="Consolas" w:hAnsi="Consolas" w:cs="Calibri"/>
                <w:color w:val="000000"/>
              </w:rPr>
              <w:lastRenderedPageBreak/>
              <w:t>ADMIN</w:t>
            </w:r>
          </w:p>
        </w:tc>
        <w:tc>
          <w:tcPr>
            <w:tcW w:w="1701" w:type="dxa"/>
            <w:vAlign w:val="center"/>
          </w:tcPr>
          <w:p w14:paraId="3E1C2BAE" w14:textId="04C1FA0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E1C65D" w14:textId="5C39FF97" w:rsidR="001079C3" w:rsidRPr="00F75A0E" w:rsidRDefault="001079C3" w:rsidP="001079C3">
            <w:pPr>
              <w:ind w:left="0"/>
              <w:rPr>
                <w:rFonts w:ascii="Consolas" w:hAnsi="Consolas"/>
              </w:rPr>
            </w:pPr>
            <w:r>
              <w:rPr>
                <w:rFonts w:ascii="Consolas" w:hAnsi="Consolas" w:cs="Calibri"/>
                <w:color w:val="000000"/>
              </w:rPr>
              <w:t>EXTERNAL_ID_EQUIP_MAP_VIEW</w:t>
            </w:r>
          </w:p>
        </w:tc>
      </w:tr>
      <w:tr w:rsidR="001079C3" w14:paraId="07D5A356" w14:textId="77777777" w:rsidTr="00242E62">
        <w:trPr>
          <w:trHeight w:val="224"/>
        </w:trPr>
        <w:tc>
          <w:tcPr>
            <w:tcW w:w="1418" w:type="dxa"/>
            <w:vAlign w:val="center"/>
          </w:tcPr>
          <w:p w14:paraId="41271F70" w14:textId="385EA6F1"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637A2930" w14:textId="39744CC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4EDF4D1" w14:textId="015CCEC7" w:rsidR="001079C3" w:rsidRPr="00F75A0E" w:rsidRDefault="001079C3" w:rsidP="001079C3">
            <w:pPr>
              <w:ind w:left="0"/>
              <w:rPr>
                <w:rFonts w:ascii="Consolas" w:hAnsi="Consolas"/>
              </w:rPr>
            </w:pPr>
            <w:r>
              <w:rPr>
                <w:rFonts w:ascii="Consolas" w:hAnsi="Consolas" w:cs="Calibri"/>
                <w:color w:val="000000"/>
              </w:rPr>
              <w:t>ORD_ITEM_MAP</w:t>
            </w:r>
          </w:p>
        </w:tc>
      </w:tr>
      <w:tr w:rsidR="001079C3" w14:paraId="5271A230" w14:textId="77777777" w:rsidTr="00242E62">
        <w:trPr>
          <w:trHeight w:val="224"/>
        </w:trPr>
        <w:tc>
          <w:tcPr>
            <w:tcW w:w="1418" w:type="dxa"/>
            <w:vAlign w:val="center"/>
          </w:tcPr>
          <w:p w14:paraId="29E7D091" w14:textId="120C1DB5"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4EDFD211" w14:textId="22ED680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D39189A" w14:textId="6148A51A" w:rsidR="001079C3" w:rsidRPr="00F75A0E" w:rsidRDefault="001079C3" w:rsidP="001079C3">
            <w:pPr>
              <w:ind w:left="0"/>
              <w:rPr>
                <w:rFonts w:ascii="Consolas" w:hAnsi="Consolas"/>
              </w:rPr>
            </w:pPr>
            <w:r>
              <w:rPr>
                <w:rFonts w:ascii="Consolas" w:hAnsi="Consolas" w:cs="Calibri"/>
                <w:color w:val="000000"/>
              </w:rPr>
              <w:t>SERVER_LOOKUP</w:t>
            </w:r>
          </w:p>
        </w:tc>
      </w:tr>
      <w:tr w:rsidR="001079C3" w14:paraId="3909EA78" w14:textId="77777777" w:rsidTr="00242E62">
        <w:trPr>
          <w:trHeight w:val="224"/>
        </w:trPr>
        <w:tc>
          <w:tcPr>
            <w:tcW w:w="1418" w:type="dxa"/>
            <w:vAlign w:val="center"/>
          </w:tcPr>
          <w:p w14:paraId="2E4676DF" w14:textId="0CD7616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D76368" w14:textId="7B8F6F62" w:rsidR="001079C3" w:rsidRPr="00F75A0E"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604B04F4" w14:textId="480ABE80" w:rsidR="001079C3" w:rsidRPr="00F75A0E" w:rsidRDefault="001079C3" w:rsidP="001079C3">
            <w:pPr>
              <w:ind w:left="0"/>
              <w:rPr>
                <w:rFonts w:ascii="Consolas" w:hAnsi="Consolas"/>
              </w:rPr>
            </w:pPr>
            <w:r>
              <w:rPr>
                <w:rFonts w:ascii="Consolas" w:hAnsi="Consolas" w:cs="Calibri"/>
                <w:color w:val="000000"/>
              </w:rPr>
              <w:t>VF_PROD_INST</w:t>
            </w:r>
          </w:p>
        </w:tc>
      </w:tr>
      <w:tr w:rsidR="001079C3" w14:paraId="5C41CC72" w14:textId="77777777" w:rsidTr="00242E62">
        <w:trPr>
          <w:trHeight w:val="224"/>
        </w:trPr>
        <w:tc>
          <w:tcPr>
            <w:tcW w:w="1418" w:type="dxa"/>
            <w:vAlign w:val="center"/>
          </w:tcPr>
          <w:p w14:paraId="4C74D1AA" w14:textId="75FB644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9A37E72" w14:textId="566B6DA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89C38F4" w14:textId="05868816" w:rsidR="001079C3" w:rsidRPr="00F75A0E" w:rsidRDefault="001079C3" w:rsidP="001079C3">
            <w:pPr>
              <w:ind w:left="0"/>
              <w:rPr>
                <w:rFonts w:ascii="Consolas" w:hAnsi="Consolas"/>
              </w:rPr>
            </w:pPr>
            <w:r>
              <w:rPr>
                <w:rFonts w:ascii="Consolas" w:hAnsi="Consolas" w:cs="Calibri"/>
                <w:color w:val="000000"/>
              </w:rPr>
              <w:t>CDR_DATA</w:t>
            </w:r>
          </w:p>
        </w:tc>
      </w:tr>
      <w:tr w:rsidR="001079C3" w14:paraId="496CCAF8" w14:textId="77777777" w:rsidTr="00242E62">
        <w:trPr>
          <w:trHeight w:val="224"/>
        </w:trPr>
        <w:tc>
          <w:tcPr>
            <w:tcW w:w="1418" w:type="dxa"/>
            <w:vAlign w:val="center"/>
          </w:tcPr>
          <w:p w14:paraId="634D0927" w14:textId="70F9767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9C3BF1A" w14:textId="5EB463D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6511E9" w14:textId="2AD8F1AE" w:rsidR="001079C3" w:rsidRPr="00F75A0E" w:rsidRDefault="001079C3" w:rsidP="001079C3">
            <w:pPr>
              <w:ind w:left="0"/>
              <w:rPr>
                <w:rFonts w:ascii="Consolas" w:hAnsi="Consolas"/>
              </w:rPr>
            </w:pPr>
            <w:r>
              <w:rPr>
                <w:rFonts w:ascii="Consolas" w:hAnsi="Consolas" w:cs="Calibri"/>
                <w:color w:val="000000"/>
              </w:rPr>
              <w:t>CDR_UNBILLED</w:t>
            </w:r>
          </w:p>
        </w:tc>
      </w:tr>
      <w:tr w:rsidR="001079C3" w14:paraId="1BF1CAE1" w14:textId="77777777" w:rsidTr="00242E62">
        <w:trPr>
          <w:trHeight w:val="224"/>
        </w:trPr>
        <w:tc>
          <w:tcPr>
            <w:tcW w:w="1418" w:type="dxa"/>
            <w:vAlign w:val="center"/>
          </w:tcPr>
          <w:p w14:paraId="6DB37631" w14:textId="5BEDFE8A"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B832478" w14:textId="5925091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8CA176F" w14:textId="592607EF" w:rsidR="001079C3" w:rsidRPr="00F75A0E" w:rsidRDefault="001079C3" w:rsidP="001079C3">
            <w:pPr>
              <w:ind w:left="0"/>
              <w:rPr>
                <w:rFonts w:ascii="Consolas" w:hAnsi="Consolas"/>
              </w:rPr>
            </w:pPr>
            <w:r>
              <w:rPr>
                <w:rFonts w:ascii="Consolas" w:hAnsi="Consolas" w:cs="Calibri"/>
                <w:color w:val="000000"/>
              </w:rPr>
              <w:t>CMF</w:t>
            </w:r>
          </w:p>
        </w:tc>
      </w:tr>
      <w:tr w:rsidR="001079C3" w14:paraId="04B9DE2C" w14:textId="77777777" w:rsidTr="00242E62">
        <w:trPr>
          <w:trHeight w:val="224"/>
        </w:trPr>
        <w:tc>
          <w:tcPr>
            <w:tcW w:w="1418" w:type="dxa"/>
            <w:vAlign w:val="center"/>
          </w:tcPr>
          <w:p w14:paraId="2600CD24" w14:textId="00B78531"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B0E20C" w14:textId="3321A347"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7CAA8C9" w14:textId="05C95A4D" w:rsidR="001079C3" w:rsidRPr="00F75A0E" w:rsidRDefault="001079C3" w:rsidP="001079C3">
            <w:pPr>
              <w:ind w:left="0"/>
              <w:rPr>
                <w:rFonts w:ascii="Consolas" w:hAnsi="Consolas"/>
              </w:rPr>
            </w:pPr>
            <w:r>
              <w:rPr>
                <w:rFonts w:ascii="Consolas" w:hAnsi="Consolas" w:cs="Calibri"/>
                <w:color w:val="000000"/>
              </w:rPr>
              <w:t>CMF_COMPONENT_ELEMENT</w:t>
            </w:r>
          </w:p>
        </w:tc>
      </w:tr>
      <w:tr w:rsidR="001079C3" w14:paraId="4CCA1204" w14:textId="77777777" w:rsidTr="00242E62">
        <w:trPr>
          <w:trHeight w:val="224"/>
        </w:trPr>
        <w:tc>
          <w:tcPr>
            <w:tcW w:w="1418" w:type="dxa"/>
            <w:vAlign w:val="center"/>
          </w:tcPr>
          <w:p w14:paraId="698CE578" w14:textId="641AF52B"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5B194A7" w14:textId="1BA8517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D4C223B" w14:textId="07758113" w:rsidR="001079C3" w:rsidRPr="00F75A0E" w:rsidRDefault="001079C3" w:rsidP="001079C3">
            <w:pPr>
              <w:ind w:left="0"/>
              <w:rPr>
                <w:rFonts w:ascii="Consolas" w:hAnsi="Consolas"/>
              </w:rPr>
            </w:pPr>
            <w:r>
              <w:rPr>
                <w:rFonts w:ascii="Consolas" w:hAnsi="Consolas" w:cs="Calibri"/>
                <w:color w:val="000000"/>
              </w:rPr>
              <w:t>CMF_EXEMPT</w:t>
            </w:r>
          </w:p>
        </w:tc>
      </w:tr>
      <w:tr w:rsidR="001079C3" w14:paraId="267DBC48" w14:textId="77777777" w:rsidTr="00242E62">
        <w:trPr>
          <w:trHeight w:val="224"/>
        </w:trPr>
        <w:tc>
          <w:tcPr>
            <w:tcW w:w="1418" w:type="dxa"/>
            <w:vAlign w:val="center"/>
          </w:tcPr>
          <w:p w14:paraId="6A74564A" w14:textId="1A22333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11789314" w14:textId="0425C6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1F43EE" w14:textId="50355CA3" w:rsidR="001079C3" w:rsidRPr="00F75A0E" w:rsidRDefault="001079C3" w:rsidP="001079C3">
            <w:pPr>
              <w:ind w:left="0"/>
              <w:rPr>
                <w:rFonts w:ascii="Consolas" w:hAnsi="Consolas"/>
              </w:rPr>
            </w:pPr>
            <w:r>
              <w:rPr>
                <w:rFonts w:ascii="Consolas" w:hAnsi="Consolas" w:cs="Calibri"/>
                <w:color w:val="000000"/>
              </w:rPr>
              <w:t>CMF_PACKAGE</w:t>
            </w:r>
          </w:p>
        </w:tc>
      </w:tr>
      <w:tr w:rsidR="001079C3" w14:paraId="7103F828" w14:textId="77777777" w:rsidTr="00242E62">
        <w:trPr>
          <w:trHeight w:val="224"/>
        </w:trPr>
        <w:tc>
          <w:tcPr>
            <w:tcW w:w="1418" w:type="dxa"/>
            <w:vAlign w:val="center"/>
          </w:tcPr>
          <w:p w14:paraId="40ACE030" w14:textId="02C6F3D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1527378" w14:textId="74C3A7A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3215699" w14:textId="31954AE9" w:rsidR="001079C3" w:rsidRPr="00F75A0E" w:rsidRDefault="001079C3" w:rsidP="001079C3">
            <w:pPr>
              <w:ind w:left="0"/>
              <w:rPr>
                <w:rFonts w:ascii="Consolas" w:hAnsi="Consolas"/>
              </w:rPr>
            </w:pPr>
            <w:r>
              <w:rPr>
                <w:rFonts w:ascii="Consolas" w:hAnsi="Consolas" w:cs="Calibri"/>
                <w:color w:val="000000"/>
              </w:rPr>
              <w:t>CMF_PACKAGE_COMPONENT</w:t>
            </w:r>
          </w:p>
        </w:tc>
      </w:tr>
      <w:tr w:rsidR="001079C3" w14:paraId="6FC122B0" w14:textId="77777777" w:rsidTr="00242E62">
        <w:trPr>
          <w:trHeight w:val="224"/>
        </w:trPr>
        <w:tc>
          <w:tcPr>
            <w:tcW w:w="1418" w:type="dxa"/>
            <w:vAlign w:val="center"/>
          </w:tcPr>
          <w:p w14:paraId="405408CC" w14:textId="6D3162D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A4251A8" w14:textId="55FA35E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E25418" w14:textId="6751A8FF" w:rsidR="001079C3" w:rsidRPr="00F75A0E" w:rsidRDefault="001079C3" w:rsidP="001079C3">
            <w:pPr>
              <w:ind w:left="0"/>
              <w:rPr>
                <w:rFonts w:ascii="Consolas" w:hAnsi="Consolas"/>
              </w:rPr>
            </w:pPr>
            <w:r>
              <w:rPr>
                <w:rFonts w:ascii="Consolas" w:hAnsi="Consolas" w:cs="Calibri"/>
                <w:color w:val="000000"/>
              </w:rPr>
              <w:t>CUSTOMER_CONTRACT</w:t>
            </w:r>
          </w:p>
        </w:tc>
      </w:tr>
      <w:tr w:rsidR="001079C3" w14:paraId="48062BB1" w14:textId="77777777" w:rsidTr="00242E62">
        <w:trPr>
          <w:trHeight w:val="224"/>
        </w:trPr>
        <w:tc>
          <w:tcPr>
            <w:tcW w:w="1418" w:type="dxa"/>
            <w:vAlign w:val="center"/>
          </w:tcPr>
          <w:p w14:paraId="5F5CB172" w14:textId="562758D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11FB3E7" w14:textId="759E7F9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1057D5" w14:textId="70B0BAAB" w:rsidR="001079C3" w:rsidRPr="00F75A0E" w:rsidRDefault="001079C3" w:rsidP="001079C3">
            <w:pPr>
              <w:ind w:left="0"/>
              <w:rPr>
                <w:rFonts w:ascii="Consolas" w:hAnsi="Consolas"/>
              </w:rPr>
            </w:pPr>
            <w:r>
              <w:rPr>
                <w:rFonts w:ascii="Consolas" w:hAnsi="Consolas" w:cs="Calibri"/>
                <w:color w:val="000000"/>
              </w:rPr>
              <w:t>CUSTOMER_CONTRACT_VIEW</w:t>
            </w:r>
          </w:p>
        </w:tc>
      </w:tr>
      <w:tr w:rsidR="001079C3" w14:paraId="231BB6DB" w14:textId="77777777" w:rsidTr="00242E62">
        <w:trPr>
          <w:trHeight w:val="224"/>
        </w:trPr>
        <w:tc>
          <w:tcPr>
            <w:tcW w:w="1418" w:type="dxa"/>
            <w:vAlign w:val="center"/>
          </w:tcPr>
          <w:p w14:paraId="2FC710AD" w14:textId="6DA7CF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22FEFC4" w14:textId="15A999E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D7927F" w14:textId="5D6B4527" w:rsidR="001079C3" w:rsidRPr="00F75A0E" w:rsidRDefault="001079C3" w:rsidP="001079C3">
            <w:pPr>
              <w:ind w:left="0"/>
              <w:rPr>
                <w:rFonts w:ascii="Consolas" w:hAnsi="Consolas"/>
              </w:rPr>
            </w:pPr>
            <w:r>
              <w:rPr>
                <w:rFonts w:ascii="Consolas" w:hAnsi="Consolas" w:cs="Calibri"/>
                <w:color w:val="000000"/>
              </w:rPr>
              <w:t>CUSTOMER_ID_ACCT_MAP</w:t>
            </w:r>
          </w:p>
        </w:tc>
      </w:tr>
      <w:tr w:rsidR="001079C3" w14:paraId="6E3A8017" w14:textId="77777777" w:rsidTr="00242E62">
        <w:trPr>
          <w:trHeight w:val="224"/>
        </w:trPr>
        <w:tc>
          <w:tcPr>
            <w:tcW w:w="1418" w:type="dxa"/>
            <w:vAlign w:val="center"/>
          </w:tcPr>
          <w:p w14:paraId="7942A32F" w14:textId="3CC45D07"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D7A4AED" w14:textId="1304FE8D"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7B38B0" w14:textId="1C04DA95" w:rsidR="001079C3" w:rsidRPr="00F75A0E" w:rsidRDefault="001079C3" w:rsidP="001079C3">
            <w:pPr>
              <w:ind w:left="0"/>
              <w:rPr>
                <w:rFonts w:ascii="Consolas" w:hAnsi="Consolas"/>
              </w:rPr>
            </w:pPr>
            <w:r>
              <w:rPr>
                <w:rFonts w:ascii="Consolas" w:hAnsi="Consolas" w:cs="Calibri"/>
                <w:color w:val="000000"/>
              </w:rPr>
              <w:t>CUSTOMER_ID_EQUIP_MAP</w:t>
            </w:r>
          </w:p>
        </w:tc>
      </w:tr>
      <w:tr w:rsidR="001079C3" w14:paraId="2FE65C60" w14:textId="77777777" w:rsidTr="00242E62">
        <w:trPr>
          <w:trHeight w:val="224"/>
        </w:trPr>
        <w:tc>
          <w:tcPr>
            <w:tcW w:w="1418" w:type="dxa"/>
            <w:vAlign w:val="center"/>
          </w:tcPr>
          <w:p w14:paraId="5550EF7C" w14:textId="65DF330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3D3BFB0" w14:textId="3C6C54F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004F13" w14:textId="1F8CA0AC" w:rsidR="001079C3" w:rsidRPr="00F75A0E" w:rsidRDefault="001079C3" w:rsidP="001079C3">
            <w:pPr>
              <w:ind w:left="0"/>
              <w:rPr>
                <w:rFonts w:ascii="Consolas" w:hAnsi="Consolas"/>
              </w:rPr>
            </w:pPr>
            <w:r>
              <w:rPr>
                <w:rFonts w:ascii="Consolas" w:hAnsi="Consolas" w:cs="Calibri"/>
                <w:color w:val="000000"/>
              </w:rPr>
              <w:t>CUSTOMER_ID_EQUIP_MAP_KEY</w:t>
            </w:r>
          </w:p>
        </w:tc>
      </w:tr>
      <w:tr w:rsidR="001079C3" w14:paraId="6C807EF6" w14:textId="77777777" w:rsidTr="00242E62">
        <w:trPr>
          <w:trHeight w:val="224"/>
        </w:trPr>
        <w:tc>
          <w:tcPr>
            <w:tcW w:w="1418" w:type="dxa"/>
            <w:vAlign w:val="center"/>
          </w:tcPr>
          <w:p w14:paraId="3372ABDD" w14:textId="25636746"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F8382B7" w14:textId="7EB5783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13800B8" w14:textId="04CAED5E" w:rsidR="001079C3" w:rsidRPr="00F75A0E" w:rsidRDefault="001079C3" w:rsidP="001079C3">
            <w:pPr>
              <w:ind w:left="0"/>
              <w:rPr>
                <w:rFonts w:ascii="Consolas" w:hAnsi="Consolas"/>
              </w:rPr>
            </w:pPr>
            <w:r>
              <w:rPr>
                <w:rFonts w:ascii="Consolas" w:hAnsi="Consolas" w:cs="Calibri"/>
                <w:color w:val="000000"/>
              </w:rPr>
              <w:t>CUSTOMER_ID_EQUIP_MAP_VIEW</w:t>
            </w:r>
          </w:p>
        </w:tc>
      </w:tr>
      <w:tr w:rsidR="001079C3" w14:paraId="3697443C" w14:textId="77777777" w:rsidTr="00242E62">
        <w:trPr>
          <w:trHeight w:val="224"/>
        </w:trPr>
        <w:tc>
          <w:tcPr>
            <w:tcW w:w="1418" w:type="dxa"/>
            <w:vAlign w:val="center"/>
          </w:tcPr>
          <w:p w14:paraId="1893A7B1" w14:textId="5550824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9985615" w14:textId="022DFE1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39502BF" w14:textId="6B70A1CE" w:rsidR="001079C3" w:rsidRPr="00F75A0E" w:rsidRDefault="001079C3" w:rsidP="001079C3">
            <w:pPr>
              <w:ind w:left="0"/>
              <w:rPr>
                <w:rFonts w:ascii="Consolas" w:hAnsi="Consolas"/>
              </w:rPr>
            </w:pPr>
            <w:r>
              <w:rPr>
                <w:rFonts w:ascii="Consolas" w:hAnsi="Consolas" w:cs="Calibri"/>
                <w:color w:val="000000"/>
              </w:rPr>
              <w:t>DEPOSIT</w:t>
            </w:r>
          </w:p>
        </w:tc>
      </w:tr>
      <w:tr w:rsidR="001079C3" w14:paraId="412C7D8B" w14:textId="77777777" w:rsidTr="00242E62">
        <w:trPr>
          <w:trHeight w:val="224"/>
        </w:trPr>
        <w:tc>
          <w:tcPr>
            <w:tcW w:w="1418" w:type="dxa"/>
            <w:vAlign w:val="center"/>
          </w:tcPr>
          <w:p w14:paraId="64218C88" w14:textId="1E721CA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4E6EE0" w14:textId="29BE68D0"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6193C55" w14:textId="6F5FD0CB" w:rsidR="001079C3" w:rsidRPr="00F75A0E" w:rsidRDefault="001079C3" w:rsidP="001079C3">
            <w:pPr>
              <w:ind w:left="0"/>
              <w:rPr>
                <w:rFonts w:ascii="Consolas" w:hAnsi="Consolas"/>
              </w:rPr>
            </w:pPr>
            <w:r>
              <w:rPr>
                <w:rFonts w:ascii="Consolas" w:hAnsi="Consolas" w:cs="Calibri"/>
                <w:color w:val="000000"/>
              </w:rPr>
              <w:t>GROUP_MEMBER</w:t>
            </w:r>
          </w:p>
        </w:tc>
      </w:tr>
      <w:tr w:rsidR="001079C3" w14:paraId="51D17BAD" w14:textId="77777777" w:rsidTr="00242E62">
        <w:trPr>
          <w:trHeight w:val="224"/>
        </w:trPr>
        <w:tc>
          <w:tcPr>
            <w:tcW w:w="1418" w:type="dxa"/>
            <w:vAlign w:val="center"/>
          </w:tcPr>
          <w:p w14:paraId="62D9104A" w14:textId="475930F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2A5E734" w14:textId="37C307B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C52DC12" w14:textId="7391C41E" w:rsidR="001079C3" w:rsidRPr="00F75A0E" w:rsidRDefault="001079C3" w:rsidP="001079C3">
            <w:pPr>
              <w:ind w:left="0"/>
              <w:rPr>
                <w:rFonts w:ascii="Consolas" w:hAnsi="Consolas"/>
              </w:rPr>
            </w:pPr>
            <w:r>
              <w:rPr>
                <w:rFonts w:ascii="Consolas" w:hAnsi="Consolas" w:cs="Calibri"/>
                <w:color w:val="000000"/>
              </w:rPr>
              <w:t>GROUPS</w:t>
            </w:r>
          </w:p>
        </w:tc>
      </w:tr>
      <w:tr w:rsidR="001079C3" w14:paraId="6A61267D" w14:textId="77777777" w:rsidTr="00242E62">
        <w:trPr>
          <w:trHeight w:val="224"/>
        </w:trPr>
        <w:tc>
          <w:tcPr>
            <w:tcW w:w="1418" w:type="dxa"/>
            <w:vAlign w:val="center"/>
          </w:tcPr>
          <w:p w14:paraId="6C826D38" w14:textId="1F4A6B5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C8B5690" w14:textId="128D3A6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62A4E139" w14:textId="4CF72543" w:rsidR="001079C3" w:rsidRPr="00F75A0E" w:rsidRDefault="001079C3" w:rsidP="001079C3">
            <w:pPr>
              <w:ind w:left="0"/>
              <w:rPr>
                <w:rFonts w:ascii="Consolas" w:hAnsi="Consolas"/>
              </w:rPr>
            </w:pPr>
            <w:r>
              <w:rPr>
                <w:rFonts w:ascii="Consolas" w:hAnsi="Consolas" w:cs="Calibri"/>
                <w:color w:val="000000"/>
              </w:rPr>
              <w:t>NRC</w:t>
            </w:r>
          </w:p>
        </w:tc>
      </w:tr>
      <w:tr w:rsidR="001079C3" w14:paraId="78068C16" w14:textId="77777777" w:rsidTr="00242E62">
        <w:trPr>
          <w:trHeight w:val="224"/>
        </w:trPr>
        <w:tc>
          <w:tcPr>
            <w:tcW w:w="1418" w:type="dxa"/>
            <w:vAlign w:val="center"/>
          </w:tcPr>
          <w:p w14:paraId="6D74A87C" w14:textId="589F2B9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F7085CC" w14:textId="0B9657F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C9BA8E" w14:textId="4DF240F2" w:rsidR="001079C3" w:rsidRPr="00F75A0E" w:rsidRDefault="001079C3" w:rsidP="001079C3">
            <w:pPr>
              <w:ind w:left="0"/>
              <w:rPr>
                <w:rFonts w:ascii="Consolas" w:hAnsi="Consolas"/>
              </w:rPr>
            </w:pPr>
            <w:r>
              <w:rPr>
                <w:rFonts w:ascii="Consolas" w:hAnsi="Consolas" w:cs="Calibri"/>
                <w:color w:val="000000"/>
              </w:rPr>
              <w:t>ORD_ORDER</w:t>
            </w:r>
          </w:p>
        </w:tc>
      </w:tr>
      <w:tr w:rsidR="001079C3" w14:paraId="028A62DC" w14:textId="77777777" w:rsidTr="00242E62">
        <w:trPr>
          <w:trHeight w:val="224"/>
        </w:trPr>
        <w:tc>
          <w:tcPr>
            <w:tcW w:w="1418" w:type="dxa"/>
            <w:vAlign w:val="center"/>
          </w:tcPr>
          <w:p w14:paraId="2E39122B" w14:textId="15C0246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E7ABDEE" w14:textId="57462E4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25D54A26" w14:textId="40C601CB" w:rsidR="001079C3" w:rsidRPr="00F75A0E" w:rsidRDefault="001079C3" w:rsidP="001079C3">
            <w:pPr>
              <w:ind w:left="0"/>
              <w:rPr>
                <w:rFonts w:ascii="Consolas" w:hAnsi="Consolas"/>
              </w:rPr>
            </w:pPr>
            <w:r>
              <w:rPr>
                <w:rFonts w:ascii="Consolas" w:hAnsi="Consolas" w:cs="Calibri"/>
                <w:color w:val="000000"/>
              </w:rPr>
              <w:t>ORD_SERVICE_ORDER</w:t>
            </w:r>
          </w:p>
        </w:tc>
      </w:tr>
      <w:tr w:rsidR="001079C3" w14:paraId="2D8E8891" w14:textId="77777777" w:rsidTr="00242E62">
        <w:trPr>
          <w:trHeight w:val="224"/>
        </w:trPr>
        <w:tc>
          <w:tcPr>
            <w:tcW w:w="1418" w:type="dxa"/>
            <w:vAlign w:val="center"/>
          </w:tcPr>
          <w:p w14:paraId="11FF373D" w14:textId="304A1AC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6F6E42D" w14:textId="5D4E2A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89C41A1" w14:textId="49C6A1A3" w:rsidR="001079C3" w:rsidRPr="00F75A0E" w:rsidRDefault="001079C3" w:rsidP="001079C3">
            <w:pPr>
              <w:ind w:left="0"/>
              <w:rPr>
                <w:rFonts w:ascii="Consolas" w:hAnsi="Consolas"/>
              </w:rPr>
            </w:pPr>
            <w:r>
              <w:rPr>
                <w:rFonts w:ascii="Consolas" w:hAnsi="Consolas" w:cs="Calibri"/>
                <w:color w:val="000000"/>
              </w:rPr>
              <w:t>PRODUCT</w:t>
            </w:r>
          </w:p>
        </w:tc>
      </w:tr>
      <w:tr w:rsidR="001079C3" w14:paraId="0B5AEA96" w14:textId="77777777" w:rsidTr="00242E62">
        <w:trPr>
          <w:trHeight w:val="224"/>
        </w:trPr>
        <w:tc>
          <w:tcPr>
            <w:tcW w:w="1418" w:type="dxa"/>
            <w:vAlign w:val="center"/>
          </w:tcPr>
          <w:p w14:paraId="5019FCAA" w14:textId="33B83EF2"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FFEE55F" w14:textId="273A11C2"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0B2184C" w14:textId="070B08F4" w:rsidR="001079C3" w:rsidRPr="00F75A0E" w:rsidRDefault="001079C3" w:rsidP="001079C3">
            <w:pPr>
              <w:ind w:left="0"/>
              <w:rPr>
                <w:rFonts w:ascii="Consolas" w:hAnsi="Consolas"/>
              </w:rPr>
            </w:pPr>
            <w:r>
              <w:rPr>
                <w:rFonts w:ascii="Consolas" w:hAnsi="Consolas" w:cs="Calibri"/>
                <w:color w:val="000000"/>
              </w:rPr>
              <w:t>PRODUCT_RATE_OVERRIDE</w:t>
            </w:r>
          </w:p>
        </w:tc>
      </w:tr>
      <w:tr w:rsidR="001079C3" w14:paraId="6D1DFA14" w14:textId="77777777" w:rsidTr="00242E62">
        <w:trPr>
          <w:trHeight w:val="224"/>
        </w:trPr>
        <w:tc>
          <w:tcPr>
            <w:tcW w:w="1418" w:type="dxa"/>
            <w:vAlign w:val="center"/>
          </w:tcPr>
          <w:p w14:paraId="39E64134" w14:textId="71BFBFA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1603105" w14:textId="621DDC89"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457171" w14:textId="272E6151" w:rsidR="001079C3" w:rsidRPr="00F75A0E" w:rsidRDefault="001079C3" w:rsidP="001079C3">
            <w:pPr>
              <w:ind w:left="0"/>
              <w:rPr>
                <w:rFonts w:ascii="Consolas" w:hAnsi="Consolas"/>
              </w:rPr>
            </w:pPr>
            <w:r>
              <w:rPr>
                <w:rFonts w:ascii="Consolas" w:hAnsi="Consolas" w:cs="Calibri"/>
                <w:color w:val="000000"/>
              </w:rPr>
              <w:t>PRODUCT_VIEW</w:t>
            </w:r>
          </w:p>
        </w:tc>
      </w:tr>
      <w:tr w:rsidR="001079C3" w14:paraId="3B940B5C" w14:textId="77777777" w:rsidTr="00242E62">
        <w:trPr>
          <w:trHeight w:val="224"/>
        </w:trPr>
        <w:tc>
          <w:tcPr>
            <w:tcW w:w="1418" w:type="dxa"/>
            <w:vAlign w:val="center"/>
          </w:tcPr>
          <w:p w14:paraId="320FBF30" w14:textId="0370718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12659E6" w14:textId="00774F0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7538EA4" w14:textId="581A3736" w:rsidR="001079C3" w:rsidRPr="00F75A0E" w:rsidRDefault="001079C3" w:rsidP="001079C3">
            <w:pPr>
              <w:ind w:left="0"/>
              <w:rPr>
                <w:rFonts w:ascii="Consolas" w:hAnsi="Consolas"/>
              </w:rPr>
            </w:pPr>
            <w:r>
              <w:rPr>
                <w:rFonts w:ascii="Consolas" w:hAnsi="Consolas" w:cs="Calibri"/>
                <w:color w:val="000000"/>
              </w:rPr>
              <w:t>SERVICE</w:t>
            </w:r>
          </w:p>
        </w:tc>
      </w:tr>
      <w:tr w:rsidR="001079C3" w14:paraId="3B04532B" w14:textId="77777777" w:rsidTr="00242E62">
        <w:trPr>
          <w:trHeight w:val="224"/>
        </w:trPr>
        <w:tc>
          <w:tcPr>
            <w:tcW w:w="1418" w:type="dxa"/>
            <w:vAlign w:val="center"/>
          </w:tcPr>
          <w:p w14:paraId="3984A3D6" w14:textId="1FEEFC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08E134C" w14:textId="26CEF5F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5871A2F" w14:textId="4CF38CD3" w:rsidR="001079C3" w:rsidRPr="00F75A0E" w:rsidRDefault="001079C3" w:rsidP="001079C3">
            <w:pPr>
              <w:ind w:left="0"/>
              <w:rPr>
                <w:rFonts w:ascii="Consolas" w:hAnsi="Consolas"/>
              </w:rPr>
            </w:pPr>
            <w:r>
              <w:rPr>
                <w:rFonts w:ascii="Consolas" w:hAnsi="Consolas" w:cs="Calibri"/>
                <w:color w:val="000000"/>
              </w:rPr>
              <w:t>SERVICE_BILLING</w:t>
            </w:r>
          </w:p>
        </w:tc>
      </w:tr>
      <w:tr w:rsidR="001079C3" w14:paraId="7982A638" w14:textId="77777777" w:rsidTr="00242E62">
        <w:trPr>
          <w:trHeight w:val="224"/>
        </w:trPr>
        <w:tc>
          <w:tcPr>
            <w:tcW w:w="1418" w:type="dxa"/>
            <w:vAlign w:val="center"/>
          </w:tcPr>
          <w:p w14:paraId="7759C3F9" w14:textId="444159B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9C01AB2" w14:textId="1AC160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69CD0696" w14:textId="3F10D223" w:rsidR="001079C3" w:rsidRPr="00F75A0E" w:rsidRDefault="001079C3" w:rsidP="001079C3">
            <w:pPr>
              <w:ind w:left="0"/>
              <w:rPr>
                <w:rFonts w:ascii="Consolas" w:hAnsi="Consolas"/>
              </w:rPr>
            </w:pPr>
            <w:r>
              <w:rPr>
                <w:rFonts w:ascii="Consolas" w:hAnsi="Consolas" w:cs="Calibri"/>
                <w:color w:val="000000"/>
              </w:rPr>
              <w:t>SERVICE_STATUS</w:t>
            </w:r>
          </w:p>
        </w:tc>
      </w:tr>
      <w:tr w:rsidR="001079C3" w14:paraId="18AA4CBC" w14:textId="77777777" w:rsidTr="00242E62">
        <w:trPr>
          <w:trHeight w:val="224"/>
        </w:trPr>
        <w:tc>
          <w:tcPr>
            <w:tcW w:w="1418" w:type="dxa"/>
            <w:vAlign w:val="center"/>
          </w:tcPr>
          <w:p w14:paraId="242FAA9B" w14:textId="3A255A0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3B0C450" w14:textId="098C1B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F682042" w14:textId="0B171289" w:rsidR="001079C3" w:rsidRPr="00F75A0E" w:rsidRDefault="001079C3" w:rsidP="001079C3">
            <w:pPr>
              <w:ind w:left="0"/>
              <w:rPr>
                <w:rFonts w:ascii="Consolas" w:hAnsi="Consolas"/>
              </w:rPr>
            </w:pPr>
            <w:r>
              <w:rPr>
                <w:rFonts w:ascii="Consolas" w:hAnsi="Consolas" w:cs="Calibri"/>
                <w:color w:val="000000"/>
              </w:rPr>
              <w:t>SERVICE_VIEW</w:t>
            </w:r>
          </w:p>
        </w:tc>
      </w:tr>
      <w:tr w:rsidR="00DD6F96" w14:paraId="24A4790D" w14:textId="77777777" w:rsidTr="00242E62">
        <w:trPr>
          <w:trHeight w:val="224"/>
        </w:trPr>
        <w:tc>
          <w:tcPr>
            <w:tcW w:w="1418" w:type="dxa"/>
            <w:vAlign w:val="center"/>
          </w:tcPr>
          <w:p w14:paraId="35A11F04" w14:textId="2FEA0024" w:rsidR="00DD6F96" w:rsidRDefault="00DD6F96" w:rsidP="001079C3">
            <w:pPr>
              <w:ind w:left="0"/>
              <w:jc w:val="center"/>
              <w:rPr>
                <w:rFonts w:ascii="Consolas" w:hAnsi="Consolas" w:cs="Calibri"/>
                <w:color w:val="000000"/>
              </w:rPr>
            </w:pPr>
            <w:r>
              <w:rPr>
                <w:rFonts w:ascii="Consolas" w:hAnsi="Consolas" w:cs="Calibri"/>
                <w:color w:val="000000"/>
              </w:rPr>
              <w:t>CUSTOMER</w:t>
            </w:r>
          </w:p>
        </w:tc>
        <w:tc>
          <w:tcPr>
            <w:tcW w:w="1701" w:type="dxa"/>
            <w:vAlign w:val="center"/>
          </w:tcPr>
          <w:p w14:paraId="012FA18B" w14:textId="72F97AFE" w:rsidR="00DD6F96" w:rsidRDefault="00DD6F96" w:rsidP="001079C3">
            <w:pPr>
              <w:ind w:left="0"/>
              <w:rPr>
                <w:rFonts w:ascii="Consolas" w:hAnsi="Consolas" w:cs="Calibri"/>
                <w:color w:val="000000"/>
              </w:rPr>
            </w:pPr>
            <w:r>
              <w:rPr>
                <w:rFonts w:ascii="Consolas" w:hAnsi="Consolas" w:cs="Calibri"/>
                <w:color w:val="000000"/>
              </w:rPr>
              <w:t>VF_CONFIG</w:t>
            </w:r>
          </w:p>
        </w:tc>
        <w:tc>
          <w:tcPr>
            <w:tcW w:w="6237" w:type="dxa"/>
            <w:vAlign w:val="center"/>
          </w:tcPr>
          <w:p w14:paraId="1B54F0BE" w14:textId="314C16B8" w:rsidR="00DD6F96" w:rsidRDefault="00DD6F96" w:rsidP="001079C3">
            <w:pPr>
              <w:ind w:left="0"/>
              <w:rPr>
                <w:rFonts w:ascii="Consolas" w:hAnsi="Consolas" w:cs="Calibri"/>
                <w:color w:val="000000"/>
              </w:rPr>
            </w:pPr>
            <w:r>
              <w:rPr>
                <w:rFonts w:ascii="Consolas" w:hAnsi="Consolas" w:cs="Calibri"/>
                <w:color w:val="000000"/>
              </w:rPr>
              <w:t>VF_DEPOSIT</w:t>
            </w:r>
          </w:p>
        </w:tc>
      </w:tr>
      <w:tr w:rsidR="001079C3" w14:paraId="228A2D33" w14:textId="77777777" w:rsidTr="00242E62">
        <w:trPr>
          <w:trHeight w:val="224"/>
        </w:trPr>
        <w:tc>
          <w:tcPr>
            <w:tcW w:w="1418" w:type="dxa"/>
            <w:vAlign w:val="center"/>
          </w:tcPr>
          <w:p w14:paraId="584E8A15" w14:textId="1365702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81433E6" w14:textId="3ACB2564" w:rsidR="001079C3"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1A17EA74" w14:textId="51C870B1" w:rsidR="001079C3" w:rsidRPr="00F75A0E" w:rsidRDefault="001079C3" w:rsidP="001079C3">
            <w:pPr>
              <w:ind w:left="0"/>
              <w:rPr>
                <w:rFonts w:ascii="Consolas" w:hAnsi="Consolas"/>
              </w:rPr>
            </w:pPr>
            <w:r>
              <w:rPr>
                <w:rFonts w:ascii="Consolas" w:hAnsi="Consolas" w:cs="Calibri"/>
                <w:color w:val="000000"/>
              </w:rPr>
              <w:t>VF_GROUP_EXT_DATA</w:t>
            </w:r>
          </w:p>
        </w:tc>
      </w:tr>
    </w:tbl>
    <w:p w14:paraId="6DBF099C" w14:textId="48C65070" w:rsidR="00330110" w:rsidRDefault="00330110" w:rsidP="00330110">
      <w:pPr>
        <w:pStyle w:val="Odstavecseseznamem"/>
        <w:ind w:left="644"/>
      </w:pPr>
    </w:p>
    <w:p w14:paraId="428BA2A9" w14:textId="0277FBE9" w:rsidR="00247813" w:rsidRPr="00C527CA" w:rsidRDefault="00247813" w:rsidP="008C3228">
      <w:pPr>
        <w:pStyle w:val="Nadpis5"/>
      </w:pPr>
      <w:bookmarkStart w:id="355" w:name="_Toc222405670"/>
      <w:r w:rsidRPr="00C527CA">
        <w:t xml:space="preserve">Role </w:t>
      </w:r>
      <w:r w:rsidR="008C3228">
        <w:t>D</w:t>
      </w:r>
      <w:r w:rsidRPr="00C527CA">
        <w:t>ifferences</w:t>
      </w:r>
      <w:bookmarkEnd w:id="35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47813" w:rsidRPr="00C527CA" w14:paraId="2C7FCB13" w14:textId="77777777" w:rsidTr="00867CA7">
        <w:trPr>
          <w:trHeight w:val="277"/>
        </w:trPr>
        <w:tc>
          <w:tcPr>
            <w:tcW w:w="3490" w:type="dxa"/>
            <w:shd w:val="clear" w:color="auto" w:fill="D9D9D9" w:themeFill="background1" w:themeFillShade="D9"/>
          </w:tcPr>
          <w:p w14:paraId="01EBF794" w14:textId="77777777" w:rsidR="00247813" w:rsidRPr="00C527CA" w:rsidRDefault="00247813" w:rsidP="00867CA7">
            <w:pPr>
              <w:ind w:left="0"/>
              <w:rPr>
                <w:b/>
                <w:bCs/>
              </w:rPr>
            </w:pPr>
            <w:r w:rsidRPr="00C527CA">
              <w:rPr>
                <w:b/>
                <w:bCs/>
              </w:rPr>
              <w:t>Action / Role</w:t>
            </w:r>
          </w:p>
        </w:tc>
        <w:tc>
          <w:tcPr>
            <w:tcW w:w="1163" w:type="dxa"/>
            <w:shd w:val="clear" w:color="auto" w:fill="D9D9D9" w:themeFill="background1" w:themeFillShade="D9"/>
          </w:tcPr>
          <w:p w14:paraId="5485957F" w14:textId="77777777" w:rsidR="00247813" w:rsidRPr="00C527CA" w:rsidRDefault="00247813" w:rsidP="00867CA7">
            <w:pPr>
              <w:ind w:left="0"/>
              <w:jc w:val="center"/>
              <w:rPr>
                <w:b/>
                <w:bCs/>
              </w:rPr>
            </w:pPr>
            <w:r w:rsidRPr="00C527CA">
              <w:rPr>
                <w:b/>
                <w:bCs/>
              </w:rPr>
              <w:t>ADMIN</w:t>
            </w:r>
          </w:p>
        </w:tc>
        <w:tc>
          <w:tcPr>
            <w:tcW w:w="1163" w:type="dxa"/>
            <w:shd w:val="clear" w:color="auto" w:fill="D9D9D9" w:themeFill="background1" w:themeFillShade="D9"/>
          </w:tcPr>
          <w:p w14:paraId="23C513D7" w14:textId="77777777" w:rsidR="00247813" w:rsidRPr="00C527CA" w:rsidRDefault="00247813" w:rsidP="00867CA7">
            <w:pPr>
              <w:ind w:left="0"/>
              <w:jc w:val="center"/>
              <w:rPr>
                <w:b/>
                <w:bCs/>
              </w:rPr>
            </w:pPr>
            <w:r w:rsidRPr="00C527CA">
              <w:rPr>
                <w:b/>
                <w:bCs/>
              </w:rPr>
              <w:t>LEAD</w:t>
            </w:r>
          </w:p>
        </w:tc>
        <w:tc>
          <w:tcPr>
            <w:tcW w:w="1180" w:type="dxa"/>
            <w:shd w:val="clear" w:color="auto" w:fill="D9D9D9" w:themeFill="background1" w:themeFillShade="D9"/>
          </w:tcPr>
          <w:p w14:paraId="5A96DC65" w14:textId="77777777" w:rsidR="00247813" w:rsidRPr="00C527CA" w:rsidRDefault="00247813" w:rsidP="00867CA7">
            <w:pPr>
              <w:ind w:left="0"/>
              <w:jc w:val="center"/>
              <w:rPr>
                <w:b/>
                <w:bCs/>
              </w:rPr>
            </w:pPr>
            <w:r w:rsidRPr="00C527CA">
              <w:rPr>
                <w:b/>
                <w:bCs/>
              </w:rPr>
              <w:t>TESTING-VF</w:t>
            </w:r>
          </w:p>
        </w:tc>
        <w:tc>
          <w:tcPr>
            <w:tcW w:w="1180" w:type="dxa"/>
            <w:shd w:val="clear" w:color="auto" w:fill="D9D9D9" w:themeFill="background1" w:themeFillShade="D9"/>
          </w:tcPr>
          <w:p w14:paraId="6891FEDB" w14:textId="77777777" w:rsidR="00247813" w:rsidRPr="00C527CA" w:rsidRDefault="00247813" w:rsidP="00867CA7">
            <w:pPr>
              <w:ind w:left="0"/>
              <w:jc w:val="center"/>
              <w:rPr>
                <w:b/>
                <w:bCs/>
              </w:rPr>
            </w:pPr>
            <w:r w:rsidRPr="00C527CA">
              <w:rPr>
                <w:b/>
                <w:bCs/>
              </w:rPr>
              <w:t>TESTING-IBM</w:t>
            </w:r>
          </w:p>
        </w:tc>
        <w:tc>
          <w:tcPr>
            <w:tcW w:w="1180" w:type="dxa"/>
            <w:shd w:val="clear" w:color="auto" w:fill="D9D9D9" w:themeFill="background1" w:themeFillShade="D9"/>
          </w:tcPr>
          <w:p w14:paraId="43EB148A" w14:textId="77777777" w:rsidR="00247813" w:rsidRPr="00C527CA" w:rsidRDefault="00247813" w:rsidP="00867CA7">
            <w:pPr>
              <w:ind w:left="0"/>
              <w:jc w:val="center"/>
              <w:rPr>
                <w:b/>
                <w:bCs/>
              </w:rPr>
            </w:pPr>
            <w:r w:rsidRPr="00C527CA">
              <w:rPr>
                <w:b/>
                <w:bCs/>
              </w:rPr>
              <w:t>TESTING-V2</w:t>
            </w:r>
          </w:p>
        </w:tc>
      </w:tr>
      <w:tr w:rsidR="00247813" w14:paraId="7DF10FC2" w14:textId="77777777" w:rsidTr="00867CA7">
        <w:trPr>
          <w:trHeight w:val="219"/>
        </w:trPr>
        <w:tc>
          <w:tcPr>
            <w:tcW w:w="3490" w:type="dxa"/>
          </w:tcPr>
          <w:p w14:paraId="3D9E62AE" w14:textId="4ABDC52C" w:rsidR="00247813" w:rsidRPr="00C527CA" w:rsidRDefault="00247813" w:rsidP="00867CA7">
            <w:pPr>
              <w:ind w:left="0"/>
              <w:rPr>
                <w:b/>
                <w:bCs/>
              </w:rPr>
            </w:pPr>
            <w:r w:rsidRPr="00C527CA">
              <w:rPr>
                <w:b/>
                <w:bCs/>
              </w:rPr>
              <w:t xml:space="preserve">Access to </w:t>
            </w:r>
            <w:r>
              <w:rPr>
                <w:b/>
                <w:bCs/>
              </w:rPr>
              <w:t>Backdating</w:t>
            </w:r>
          </w:p>
        </w:tc>
        <w:tc>
          <w:tcPr>
            <w:tcW w:w="1163" w:type="dxa"/>
          </w:tcPr>
          <w:p w14:paraId="003C91B2" w14:textId="77777777" w:rsidR="00247813" w:rsidRPr="00C527CA" w:rsidRDefault="00247813" w:rsidP="00867CA7">
            <w:pPr>
              <w:ind w:left="0"/>
              <w:jc w:val="center"/>
            </w:pPr>
            <w:r w:rsidRPr="00C527CA">
              <w:t>Y</w:t>
            </w:r>
          </w:p>
        </w:tc>
        <w:tc>
          <w:tcPr>
            <w:tcW w:w="1163" w:type="dxa"/>
          </w:tcPr>
          <w:p w14:paraId="2EADFD08" w14:textId="77777777" w:rsidR="00247813" w:rsidRPr="00C527CA" w:rsidRDefault="00247813" w:rsidP="00867CA7">
            <w:pPr>
              <w:ind w:left="0"/>
              <w:jc w:val="center"/>
            </w:pPr>
            <w:r w:rsidRPr="00C527CA">
              <w:t>Y</w:t>
            </w:r>
          </w:p>
        </w:tc>
        <w:tc>
          <w:tcPr>
            <w:tcW w:w="1180" w:type="dxa"/>
          </w:tcPr>
          <w:p w14:paraId="63D0EB8E" w14:textId="17A9F361" w:rsidR="00247813" w:rsidRPr="00C527CA" w:rsidRDefault="00247813" w:rsidP="00867CA7">
            <w:pPr>
              <w:ind w:left="0"/>
              <w:jc w:val="center"/>
            </w:pPr>
            <w:r>
              <w:t>Y</w:t>
            </w:r>
          </w:p>
        </w:tc>
        <w:tc>
          <w:tcPr>
            <w:tcW w:w="1180" w:type="dxa"/>
          </w:tcPr>
          <w:p w14:paraId="60E99208" w14:textId="77777777" w:rsidR="00247813" w:rsidRPr="00C527CA" w:rsidRDefault="00247813" w:rsidP="00867CA7">
            <w:pPr>
              <w:ind w:left="0"/>
              <w:jc w:val="center"/>
            </w:pPr>
            <w:r w:rsidRPr="00C527CA">
              <w:t>Y</w:t>
            </w:r>
          </w:p>
        </w:tc>
        <w:tc>
          <w:tcPr>
            <w:tcW w:w="1180" w:type="dxa"/>
          </w:tcPr>
          <w:p w14:paraId="7B9428E0" w14:textId="77777777" w:rsidR="00247813" w:rsidRPr="00D771E3" w:rsidRDefault="00247813" w:rsidP="00867CA7">
            <w:pPr>
              <w:ind w:left="0"/>
              <w:jc w:val="center"/>
            </w:pPr>
            <w:r w:rsidRPr="00C527CA">
              <w:t>N</w:t>
            </w:r>
          </w:p>
        </w:tc>
      </w:tr>
    </w:tbl>
    <w:p w14:paraId="23F68562" w14:textId="77777777" w:rsidR="00247813" w:rsidRPr="009376C0" w:rsidRDefault="00247813" w:rsidP="00247813">
      <w:pPr>
        <w:rPr>
          <w:sz w:val="16"/>
          <w:szCs w:val="16"/>
        </w:rPr>
      </w:pPr>
    </w:p>
    <w:p w14:paraId="7B08C10F" w14:textId="77777777" w:rsidR="00247813" w:rsidRDefault="00247813" w:rsidP="00330110">
      <w:pPr>
        <w:pStyle w:val="Odstavecseseznamem"/>
        <w:ind w:left="644"/>
      </w:pPr>
    </w:p>
    <w:p w14:paraId="6C6F9C50" w14:textId="1D71BAC9" w:rsidR="00D01C2F" w:rsidRDefault="006F3565" w:rsidP="00CD44D1">
      <w:pPr>
        <w:pStyle w:val="Nadpis3"/>
      </w:pPr>
      <w:bookmarkStart w:id="356" w:name="_Kenan_Invoicing_(INEXT)"/>
      <w:bookmarkStart w:id="357" w:name="_Toc222405671"/>
      <w:bookmarkEnd w:id="356"/>
      <w:r>
        <w:t xml:space="preserve">Kenan </w:t>
      </w:r>
      <w:r w:rsidR="00D01C2F">
        <w:t>Invoicing (INEXT)</w:t>
      </w:r>
      <w:bookmarkEnd w:id="357"/>
    </w:p>
    <w:p w14:paraId="42B77727" w14:textId="11B92E8C" w:rsidR="0004005F" w:rsidRDefault="0004005F" w:rsidP="0004005F">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Invoicing (INEXT)</w:t>
      </w:r>
      <w:r>
        <w:t xml:space="preserve"> from the main menu to open Invoice Formatting form. Invoice Formatting form gives access to various Kenan operations related to invoice processing after billing. </w:t>
      </w:r>
    </w:p>
    <w:p w14:paraId="1362E0A6" w14:textId="77777777" w:rsidR="0004005F" w:rsidRDefault="0004005F" w:rsidP="0004005F">
      <w:pPr>
        <w:ind w:left="0"/>
      </w:pPr>
    </w:p>
    <w:p w14:paraId="5350ECBC" w14:textId="3465EB1B" w:rsidR="0004005F" w:rsidRDefault="0004005F" w:rsidP="0004005F">
      <w:pPr>
        <w:ind w:left="0"/>
      </w:pPr>
      <w:r>
        <w:t xml:space="preserve">If a row with known BA is selected in the main grid, the BA is automatically loaded into the Invoice Formatting form. Otherwise, paste one of the following identifiers to the Billing Account edit box and press </w:t>
      </w:r>
      <w:r w:rsidRPr="00E31CEA">
        <w:rPr>
          <w:b/>
          <w:bCs/>
          <w:sz w:val="18"/>
          <w:szCs w:val="18"/>
        </w:rPr>
        <w:t>Enter</w:t>
      </w:r>
      <w:r>
        <w:t xml:space="preserve"> to load the billing account data:</w:t>
      </w:r>
    </w:p>
    <w:p w14:paraId="6296DD7C" w14:textId="77777777" w:rsidR="0004005F" w:rsidRDefault="0004005F" w:rsidP="0004005F">
      <w:pPr>
        <w:ind w:left="0"/>
      </w:pPr>
    </w:p>
    <w:tbl>
      <w:tblPr>
        <w:tblStyle w:val="Mkatabulky"/>
        <w:tblW w:w="9072" w:type="dxa"/>
        <w:tblInd w:w="-5" w:type="dxa"/>
        <w:tblLook w:val="04A0" w:firstRow="1" w:lastRow="0" w:firstColumn="1" w:lastColumn="0" w:noHBand="0" w:noVBand="1"/>
      </w:tblPr>
      <w:tblGrid>
        <w:gridCol w:w="2552"/>
        <w:gridCol w:w="6520"/>
      </w:tblGrid>
      <w:tr w:rsidR="0004005F" w:rsidRPr="00126677" w14:paraId="6571B84B" w14:textId="77777777" w:rsidTr="00867CA7">
        <w:trPr>
          <w:trHeight w:val="277"/>
        </w:trPr>
        <w:tc>
          <w:tcPr>
            <w:tcW w:w="2552" w:type="dxa"/>
            <w:shd w:val="clear" w:color="auto" w:fill="D9D9D9" w:themeFill="background1" w:themeFillShade="D9"/>
          </w:tcPr>
          <w:p w14:paraId="50BBBB2F" w14:textId="77777777" w:rsidR="0004005F" w:rsidRPr="00126677" w:rsidRDefault="0004005F" w:rsidP="00867CA7">
            <w:pPr>
              <w:ind w:left="0"/>
              <w:rPr>
                <w:b/>
                <w:bCs/>
              </w:rPr>
            </w:pPr>
            <w:r>
              <w:rPr>
                <w:b/>
                <w:bCs/>
              </w:rPr>
              <w:t>Identifier</w:t>
            </w:r>
          </w:p>
        </w:tc>
        <w:tc>
          <w:tcPr>
            <w:tcW w:w="6520" w:type="dxa"/>
            <w:shd w:val="clear" w:color="auto" w:fill="D9D9D9" w:themeFill="background1" w:themeFillShade="D9"/>
          </w:tcPr>
          <w:p w14:paraId="4D08CB72" w14:textId="77777777" w:rsidR="0004005F" w:rsidRPr="00126677" w:rsidRDefault="0004005F" w:rsidP="00867CA7">
            <w:pPr>
              <w:ind w:left="0"/>
              <w:rPr>
                <w:b/>
                <w:bCs/>
              </w:rPr>
            </w:pPr>
            <w:r w:rsidRPr="00126677">
              <w:rPr>
                <w:b/>
                <w:bCs/>
              </w:rPr>
              <w:t>Description</w:t>
            </w:r>
          </w:p>
        </w:tc>
      </w:tr>
      <w:tr w:rsidR="0004005F" w:rsidRPr="00527CB5" w14:paraId="070D660B" w14:textId="77777777" w:rsidTr="00867CA7">
        <w:trPr>
          <w:trHeight w:val="219"/>
        </w:trPr>
        <w:tc>
          <w:tcPr>
            <w:tcW w:w="2552" w:type="dxa"/>
          </w:tcPr>
          <w:p w14:paraId="56B7F3F4" w14:textId="77777777" w:rsidR="0004005F" w:rsidRPr="00C336B1" w:rsidRDefault="0004005F" w:rsidP="00867CA7">
            <w:pPr>
              <w:ind w:left="0"/>
            </w:pPr>
            <w:r w:rsidRPr="00C336B1">
              <w:t xml:space="preserve">Billing Account </w:t>
            </w:r>
            <w:r>
              <w:t>External ID (BA)</w:t>
            </w:r>
          </w:p>
        </w:tc>
        <w:tc>
          <w:tcPr>
            <w:tcW w:w="6520" w:type="dxa"/>
          </w:tcPr>
          <w:p w14:paraId="6A16C841" w14:textId="77777777" w:rsidR="0004005F" w:rsidRPr="00527CB5" w:rsidRDefault="0004005F" w:rsidP="00867CA7">
            <w:pPr>
              <w:autoSpaceDE w:val="0"/>
              <w:autoSpaceDN w:val="0"/>
              <w:adjustRightInd w:val="0"/>
              <w:ind w:left="0"/>
            </w:pPr>
            <w:r>
              <w:t>External ID associated to a Kenan billing account (BA).</w:t>
            </w:r>
          </w:p>
        </w:tc>
      </w:tr>
      <w:tr w:rsidR="0004005F" w:rsidRPr="00126677" w14:paraId="3223714B" w14:textId="77777777" w:rsidTr="00867CA7">
        <w:trPr>
          <w:trHeight w:val="219"/>
        </w:trPr>
        <w:tc>
          <w:tcPr>
            <w:tcW w:w="2552" w:type="dxa"/>
          </w:tcPr>
          <w:p w14:paraId="28107436" w14:textId="77777777" w:rsidR="0004005F" w:rsidRPr="00C336B1" w:rsidRDefault="0004005F" w:rsidP="00867CA7">
            <w:pPr>
              <w:ind w:left="0"/>
            </w:pPr>
            <w:r>
              <w:t xml:space="preserve">Customer </w:t>
            </w:r>
            <w:r w:rsidRPr="00C336B1">
              <w:t xml:space="preserve">Account </w:t>
            </w:r>
            <w:r>
              <w:t>External ID (CA)</w:t>
            </w:r>
          </w:p>
        </w:tc>
        <w:tc>
          <w:tcPr>
            <w:tcW w:w="6520" w:type="dxa"/>
          </w:tcPr>
          <w:p w14:paraId="1A4708A5" w14:textId="77777777" w:rsidR="0004005F" w:rsidRPr="00126677" w:rsidRDefault="0004005F" w:rsidP="00867CA7">
            <w:pPr>
              <w:autoSpaceDE w:val="0"/>
              <w:autoSpaceDN w:val="0"/>
              <w:adjustRightInd w:val="0"/>
              <w:ind w:left="0"/>
            </w:pPr>
            <w:r>
              <w:t xml:space="preserve">External ID associated to a Kenan customer account (CA). </w:t>
            </w:r>
          </w:p>
        </w:tc>
      </w:tr>
      <w:tr w:rsidR="0004005F" w:rsidRPr="00126677" w14:paraId="21AF0A1F" w14:textId="77777777" w:rsidTr="00867CA7">
        <w:trPr>
          <w:trHeight w:val="219"/>
        </w:trPr>
        <w:tc>
          <w:tcPr>
            <w:tcW w:w="2552" w:type="dxa"/>
          </w:tcPr>
          <w:p w14:paraId="14BE0B70" w14:textId="77777777" w:rsidR="0004005F" w:rsidRPr="00C336B1" w:rsidRDefault="0004005F" w:rsidP="00867CA7">
            <w:pPr>
              <w:ind w:left="0"/>
            </w:pPr>
            <w:r w:rsidRPr="00C336B1">
              <w:lastRenderedPageBreak/>
              <w:t>Invoice number</w:t>
            </w:r>
            <w:r>
              <w:br/>
              <w:t>(BILL_REF_NO)</w:t>
            </w:r>
          </w:p>
        </w:tc>
        <w:tc>
          <w:tcPr>
            <w:tcW w:w="6520" w:type="dxa"/>
          </w:tcPr>
          <w:p w14:paraId="59C97C36" w14:textId="77777777" w:rsidR="0004005F" w:rsidRDefault="0004005F" w:rsidP="00867CA7">
            <w:pPr>
              <w:autoSpaceDE w:val="0"/>
              <w:autoSpaceDN w:val="0"/>
              <w:adjustRightInd w:val="0"/>
              <w:ind w:left="0"/>
            </w:pPr>
            <w:r>
              <w:t>Kenan invoice identifier</w:t>
            </w:r>
          </w:p>
        </w:tc>
      </w:tr>
      <w:tr w:rsidR="0004005F" w:rsidRPr="00527CB5" w14:paraId="5486B182" w14:textId="77777777" w:rsidTr="00867CA7">
        <w:trPr>
          <w:trHeight w:val="219"/>
        </w:trPr>
        <w:tc>
          <w:tcPr>
            <w:tcW w:w="2552" w:type="dxa"/>
          </w:tcPr>
          <w:p w14:paraId="53240D52" w14:textId="77777777" w:rsidR="0004005F" w:rsidRPr="00E3200B" w:rsidRDefault="0004005F" w:rsidP="00867CA7">
            <w:pPr>
              <w:ind w:left="0"/>
              <w:rPr>
                <w:rFonts w:ascii="Consolas" w:hAnsi="Consolas"/>
              </w:rPr>
            </w:pPr>
            <w:r>
              <w:t>Kenan account number</w:t>
            </w:r>
            <w:r>
              <w:br/>
              <w:t>(ACCOUNT_NO)</w:t>
            </w:r>
          </w:p>
        </w:tc>
        <w:tc>
          <w:tcPr>
            <w:tcW w:w="6520" w:type="dxa"/>
          </w:tcPr>
          <w:p w14:paraId="291FD643" w14:textId="0B4A5EFD" w:rsidR="0004005F" w:rsidRPr="00C336B1" w:rsidRDefault="0004005F" w:rsidP="00867CA7">
            <w:pPr>
              <w:ind w:left="0"/>
              <w:rPr>
                <w:b/>
                <w:bCs/>
              </w:rPr>
            </w:pPr>
            <w:r>
              <w:t xml:space="preserve">Internal Kenan account number in format </w:t>
            </w:r>
            <w:r w:rsidR="00495BEC">
              <w:rPr>
                <w:rFonts w:ascii="Consolas" w:hAnsi="Consolas"/>
                <w:b/>
                <w:bCs/>
              </w:rPr>
              <w:t>n</w:t>
            </w:r>
            <w:r w:rsidRPr="005310E1">
              <w:rPr>
                <w:rFonts w:ascii="Consolas" w:hAnsi="Consolas"/>
                <w:b/>
                <w:bCs/>
              </w:rPr>
              <w:t>nnnn|s</w:t>
            </w:r>
            <w:r w:rsidRPr="00C336B1">
              <w:t>, where</w:t>
            </w:r>
            <w:r>
              <w:t>:</w:t>
            </w:r>
          </w:p>
          <w:p w14:paraId="456B8927"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49797B94"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4E54B2C6" w14:textId="77777777" w:rsidR="0004005F" w:rsidRDefault="0004005F" w:rsidP="0004005F">
      <w:pPr>
        <w:ind w:left="0"/>
      </w:pPr>
    </w:p>
    <w:p w14:paraId="225B3B03" w14:textId="77777777" w:rsidR="0004005F" w:rsidRDefault="0004005F" w:rsidP="0004005F">
      <w:pPr>
        <w:ind w:left="0"/>
      </w:pPr>
    </w:p>
    <w:p w14:paraId="20F396D7" w14:textId="52750D6F" w:rsidR="0004005F" w:rsidRDefault="0004005F" w:rsidP="0004005F">
      <w:pPr>
        <w:ind w:left="0"/>
      </w:pPr>
      <w:r w:rsidRPr="00F01527">
        <w:rPr>
          <w:b/>
          <w:bCs/>
        </w:rPr>
        <w:t xml:space="preserve">HINT: </w:t>
      </w:r>
      <w:r>
        <w:t xml:space="preserve">If pasted identifier represents is Customer Account external ID, and the customer account contains more billing accounts, additional BA-selector </w:t>
      </w:r>
      <w:r w:rsidR="00E67BC8">
        <w:t>form</w:t>
      </w:r>
      <w:r>
        <w:t xml:space="preserve"> is displayed so that the user can pick one of them:</w:t>
      </w:r>
    </w:p>
    <w:p w14:paraId="3BEE8B26" w14:textId="77777777" w:rsidR="0004005F" w:rsidRDefault="0004005F" w:rsidP="0004005F">
      <w:pPr>
        <w:ind w:left="0"/>
      </w:pPr>
    </w:p>
    <w:p w14:paraId="495D10DD" w14:textId="77777777" w:rsidR="0004005F" w:rsidRDefault="0004005F" w:rsidP="0004005F">
      <w:pPr>
        <w:ind w:left="0"/>
        <w:jc w:val="center"/>
      </w:pPr>
      <w:r>
        <w:rPr>
          <w:noProof/>
        </w:rPr>
        <w:drawing>
          <wp:inline distT="0" distB="0" distL="0" distR="0" wp14:anchorId="0CF8CAB4" wp14:editId="3F852306">
            <wp:extent cx="5055870" cy="2724244"/>
            <wp:effectExtent l="0" t="0" r="0" b="0"/>
            <wp:docPr id="178" name="Obrázek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064259" cy="2728764"/>
                    </a:xfrm>
                    <a:prstGeom prst="rect">
                      <a:avLst/>
                    </a:prstGeom>
                  </pic:spPr>
                </pic:pic>
              </a:graphicData>
            </a:graphic>
          </wp:inline>
        </w:drawing>
      </w:r>
    </w:p>
    <w:p w14:paraId="125CC2E2" w14:textId="77777777" w:rsidR="0004005F" w:rsidRPr="005310E1" w:rsidRDefault="0004005F" w:rsidP="0004005F">
      <w:pPr>
        <w:ind w:left="0"/>
        <w:jc w:val="center"/>
        <w:rPr>
          <w:i/>
          <w:iCs w:val="0"/>
          <w:sz w:val="18"/>
          <w:szCs w:val="18"/>
        </w:rPr>
      </w:pPr>
      <w:r w:rsidRPr="005310E1">
        <w:rPr>
          <w:i/>
          <w:iCs w:val="0"/>
          <w:sz w:val="18"/>
          <w:szCs w:val="18"/>
        </w:rPr>
        <w:t>BA selector form</w:t>
      </w:r>
    </w:p>
    <w:p w14:paraId="0BAD0E5A" w14:textId="77777777" w:rsidR="0004005F" w:rsidRDefault="0004005F" w:rsidP="0004005F">
      <w:pPr>
        <w:ind w:left="0"/>
      </w:pPr>
    </w:p>
    <w:p w14:paraId="090C59A8" w14:textId="77777777" w:rsidR="0004005F" w:rsidRDefault="0004005F" w:rsidP="0004005F">
      <w:pPr>
        <w:ind w:left="0"/>
        <w:rPr>
          <w:b/>
          <w:bCs/>
        </w:rPr>
      </w:pPr>
    </w:p>
    <w:p w14:paraId="39D83608" w14:textId="77777777" w:rsidR="0004005F" w:rsidRDefault="0004005F" w:rsidP="0004005F">
      <w:pPr>
        <w:ind w:left="0"/>
      </w:pPr>
      <w:r w:rsidRPr="00733800">
        <w:rPr>
          <w:b/>
          <w:bCs/>
        </w:rPr>
        <w:t>NOTE</w:t>
      </w:r>
      <w:r>
        <w:rPr>
          <w:b/>
          <w:bCs/>
        </w:rPr>
        <w:t>S</w:t>
      </w:r>
      <w:r w:rsidRPr="00733800">
        <w:rPr>
          <w:b/>
          <w:bCs/>
        </w:rPr>
        <w:t>:</w:t>
      </w:r>
      <w:r>
        <w:t xml:space="preserve"> </w:t>
      </w:r>
    </w:p>
    <w:p w14:paraId="369DACFE" w14:textId="77777777" w:rsidR="0004005F" w:rsidRPr="00D1794E" w:rsidRDefault="0004005F">
      <w:pPr>
        <w:pStyle w:val="Odstavecseseznamem"/>
        <w:numPr>
          <w:ilvl w:val="0"/>
          <w:numId w:val="48"/>
        </w:numPr>
        <w:ind w:left="284" w:hanging="218"/>
        <w:rPr>
          <w:b/>
          <w:bCs/>
        </w:rPr>
      </w:pPr>
      <w:r w:rsidRPr="00D1794E">
        <w:rPr>
          <w:b/>
          <w:bCs/>
        </w:rPr>
        <w:t>MVNO accounts are not supported.</w:t>
      </w:r>
    </w:p>
    <w:p w14:paraId="5A026F2D" w14:textId="77777777" w:rsidR="0004005F" w:rsidRDefault="0004005F">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A70088F" w14:textId="77777777" w:rsidR="0004005F" w:rsidRDefault="0004005F" w:rsidP="0004005F">
      <w:pPr>
        <w:ind w:left="0"/>
      </w:pPr>
    </w:p>
    <w:p w14:paraId="2BCEADA6" w14:textId="4A3DDC21" w:rsidR="00111E93" w:rsidRDefault="0004005F" w:rsidP="0004005F">
      <w:pPr>
        <w:ind w:left="0"/>
      </w:pPr>
      <w:r>
        <w:t>When the BA is known, Invoice Formatting form is displayed</w:t>
      </w:r>
      <w:r w:rsidR="00111E93">
        <w:t xml:space="preserve"> (screenshots are provided in below sub-chapters)</w:t>
      </w:r>
      <w:r w:rsidR="008C3228">
        <w:t>.</w:t>
      </w:r>
    </w:p>
    <w:p w14:paraId="1E08D3A2" w14:textId="77777777" w:rsidR="00111E93" w:rsidRDefault="00111E93" w:rsidP="0004005F">
      <w:pPr>
        <w:ind w:left="0"/>
      </w:pPr>
    </w:p>
    <w:p w14:paraId="03E7D536" w14:textId="28A03AAB" w:rsidR="008C3228" w:rsidRDefault="008C3228" w:rsidP="008C3228">
      <w:pPr>
        <w:pStyle w:val="Nadpis5"/>
      </w:pPr>
      <w:bookmarkStart w:id="358" w:name="_Toc222405672"/>
      <w:r>
        <w:t>Controls</w:t>
      </w:r>
      <w:bookmarkEnd w:id="358"/>
    </w:p>
    <w:p w14:paraId="25F77269" w14:textId="05353978" w:rsidR="008C3228" w:rsidRPr="008C3228" w:rsidRDefault="008C3228" w:rsidP="008C3228">
      <w:pPr>
        <w:pStyle w:val="Nadpis6"/>
      </w:pPr>
      <w:bookmarkStart w:id="359" w:name="_Toc222405673"/>
      <w:r>
        <w:t>Layout</w:t>
      </w:r>
      <w:bookmarkEnd w:id="359"/>
    </w:p>
    <w:p w14:paraId="31974413" w14:textId="77777777" w:rsidR="008C3228" w:rsidRDefault="008C3228" w:rsidP="008C3228">
      <w:pPr>
        <w:ind w:left="0"/>
      </w:pPr>
      <w:r w:rsidRPr="008A0233">
        <w:t>On the left side of the form, there are account and billing details of the account. Below them, custom INEXT run parameters can be set. On the right side of the form, the user can choose between Invoice</w:t>
      </w:r>
      <w:r>
        <w:t>s &amp; Credit Notes</w:t>
      </w:r>
      <w:r w:rsidRPr="008A0233">
        <w:t xml:space="preserve"> grid displaying details about issued invoices, credit notes and their attributes, or Dunning Letters grid displaying details about issued dunning letters.</w:t>
      </w:r>
    </w:p>
    <w:p w14:paraId="131B6938" w14:textId="77777777" w:rsidR="008C3228" w:rsidRDefault="008C3228" w:rsidP="008C3228">
      <w:pPr>
        <w:ind w:left="0"/>
      </w:pPr>
    </w:p>
    <w:p w14:paraId="1DA0346E" w14:textId="77777777" w:rsidR="008C3228" w:rsidRDefault="008C3228" w:rsidP="008C3228">
      <w:pPr>
        <w:ind w:left="0"/>
      </w:pPr>
      <w:r w:rsidRPr="00A83241">
        <w:rPr>
          <w:b/>
          <w:bCs/>
        </w:rPr>
        <w:t>HINT:</w:t>
      </w:r>
      <w:r>
        <w:t xml:space="preserve"> </w:t>
      </w:r>
      <w:r w:rsidRPr="00DE4B33">
        <w:t>All icon columns in the Invoice</w:t>
      </w:r>
      <w:r>
        <w:t>s</w:t>
      </w:r>
      <w:r w:rsidRPr="00DE4B33">
        <w:t xml:space="preserve"> </w:t>
      </w:r>
      <w:r>
        <w:t xml:space="preserve">&amp; Credit Notes </w:t>
      </w:r>
      <w:r w:rsidRPr="00DE4B33">
        <w:t xml:space="preserve">grid </w:t>
      </w:r>
      <w:r>
        <w:t xml:space="preserve">and Dunning Letters grid </w:t>
      </w:r>
      <w:r w:rsidRPr="00DE4B33">
        <w:t>support hints with icon description and optionally additional information.</w:t>
      </w:r>
      <w:r>
        <w:t xml:space="preserve"> Hover mouse cursor over the icon to show the hint value.</w:t>
      </w:r>
    </w:p>
    <w:p w14:paraId="642D1BFA" w14:textId="77777777" w:rsidR="008C3228" w:rsidRDefault="008C3228" w:rsidP="008C3228">
      <w:pPr>
        <w:ind w:left="0"/>
      </w:pPr>
    </w:p>
    <w:p w14:paraId="079A8D2A" w14:textId="7680C8CE" w:rsidR="008C3228" w:rsidRDefault="008C3228" w:rsidP="00111E93">
      <w:pPr>
        <w:pStyle w:val="Nadpis6"/>
        <w:tabs>
          <w:tab w:val="clear" w:pos="1080"/>
          <w:tab w:val="num" w:pos="1276"/>
        </w:tabs>
        <w:ind w:left="1276" w:hanging="1276"/>
      </w:pPr>
      <w:bookmarkStart w:id="360" w:name="_Toc222405674"/>
      <w:r>
        <w:t xml:space="preserve">Form-specific </w:t>
      </w:r>
      <w:r w:rsidR="00A554D8">
        <w:t>c</w:t>
      </w:r>
      <w:r>
        <w:t>ontrols</w:t>
      </w:r>
      <w:bookmarkEnd w:id="360"/>
    </w:p>
    <w:p w14:paraId="1A20988B" w14:textId="5D46FE67" w:rsidR="008C3228" w:rsidRDefault="008C3228" w:rsidP="008C3228">
      <w:pPr>
        <w:ind w:left="0"/>
      </w:pPr>
      <w:r>
        <w:t>Below table describes controls that are present on the Invoice Formatting form:</w:t>
      </w:r>
    </w:p>
    <w:p w14:paraId="6F88CD75" w14:textId="77777777" w:rsidR="008C3228" w:rsidRDefault="008C3228" w:rsidP="008C3228"/>
    <w:tbl>
      <w:tblPr>
        <w:tblStyle w:val="Mkatabulky"/>
        <w:tblW w:w="9356" w:type="dxa"/>
        <w:tblInd w:w="-5" w:type="dxa"/>
        <w:tblLook w:val="04A0" w:firstRow="1" w:lastRow="0" w:firstColumn="1" w:lastColumn="0" w:noHBand="0" w:noVBand="1"/>
      </w:tblPr>
      <w:tblGrid>
        <w:gridCol w:w="1530"/>
        <w:gridCol w:w="7826"/>
      </w:tblGrid>
      <w:tr w:rsidR="008C3228" w:rsidRPr="00DF00E8" w14:paraId="2AF85069" w14:textId="77777777" w:rsidTr="00BF1BFC">
        <w:trPr>
          <w:trHeight w:val="701"/>
        </w:trPr>
        <w:tc>
          <w:tcPr>
            <w:tcW w:w="1530" w:type="dxa"/>
            <w:shd w:val="clear" w:color="auto" w:fill="D9D9D9" w:themeFill="background1" w:themeFillShade="D9"/>
          </w:tcPr>
          <w:p w14:paraId="6E3EFC37" w14:textId="77777777" w:rsidR="008C3228" w:rsidRPr="00693D6F" w:rsidRDefault="008C3228" w:rsidP="00BF1BFC">
            <w:pPr>
              <w:ind w:left="0"/>
              <w:rPr>
                <w:b/>
                <w:bCs/>
              </w:rPr>
            </w:pPr>
            <w:r w:rsidRPr="00693D6F">
              <w:rPr>
                <w:b/>
                <w:bCs/>
              </w:rPr>
              <w:lastRenderedPageBreak/>
              <w:t>Control Caption</w:t>
            </w:r>
          </w:p>
        </w:tc>
        <w:tc>
          <w:tcPr>
            <w:tcW w:w="7826" w:type="dxa"/>
            <w:shd w:val="clear" w:color="auto" w:fill="D9D9D9" w:themeFill="background1" w:themeFillShade="D9"/>
          </w:tcPr>
          <w:p w14:paraId="015EBFFF" w14:textId="77777777" w:rsidR="008C3228" w:rsidRPr="00693D6F" w:rsidRDefault="008C3228" w:rsidP="00BF1BFC">
            <w:pPr>
              <w:ind w:left="0"/>
              <w:rPr>
                <w:b/>
                <w:bCs/>
              </w:rPr>
            </w:pPr>
            <w:r w:rsidRPr="00693D6F">
              <w:rPr>
                <w:b/>
                <w:bCs/>
              </w:rPr>
              <w:t>Description</w:t>
            </w:r>
          </w:p>
        </w:tc>
      </w:tr>
      <w:tr w:rsidR="008C3228" w:rsidRPr="00DF00E8" w14:paraId="7174C055" w14:textId="77777777" w:rsidTr="00BF1BFC">
        <w:trPr>
          <w:trHeight w:val="246"/>
        </w:trPr>
        <w:tc>
          <w:tcPr>
            <w:tcW w:w="9356" w:type="dxa"/>
            <w:gridSpan w:val="2"/>
            <w:shd w:val="clear" w:color="auto" w:fill="F2F2F2" w:themeFill="background1" w:themeFillShade="F2"/>
          </w:tcPr>
          <w:p w14:paraId="13319D85" w14:textId="77777777" w:rsidR="008C3228" w:rsidRPr="00693D6F" w:rsidRDefault="008C3228" w:rsidP="00BF1BFC">
            <w:pPr>
              <w:ind w:left="0"/>
              <w:rPr>
                <w:b/>
                <w:bCs/>
              </w:rPr>
            </w:pPr>
            <w:r w:rsidRPr="00693D6F">
              <w:rPr>
                <w:b/>
                <w:bCs/>
              </w:rPr>
              <w:t>Left side – Account Details</w:t>
            </w:r>
          </w:p>
        </w:tc>
      </w:tr>
      <w:tr w:rsidR="008C3228" w:rsidRPr="00AD3D46" w14:paraId="4B43393F" w14:textId="77777777" w:rsidTr="00BF1BFC">
        <w:trPr>
          <w:trHeight w:val="219"/>
        </w:trPr>
        <w:tc>
          <w:tcPr>
            <w:tcW w:w="1530" w:type="dxa"/>
          </w:tcPr>
          <w:p w14:paraId="27036A3D" w14:textId="77777777" w:rsidR="008C3228" w:rsidRDefault="008C3228" w:rsidP="00BF1BFC">
            <w:pPr>
              <w:ind w:left="0"/>
              <w:rPr>
                <w:b/>
                <w:bCs/>
                <w:sz w:val="18"/>
                <w:szCs w:val="18"/>
              </w:rPr>
            </w:pPr>
            <w:r w:rsidRPr="00693D6F">
              <w:rPr>
                <w:b/>
                <w:bCs/>
                <w:sz w:val="18"/>
                <w:szCs w:val="18"/>
              </w:rPr>
              <w:t>Backdate</w:t>
            </w:r>
          </w:p>
          <w:p w14:paraId="490F70DD" w14:textId="77777777" w:rsidR="008C3228" w:rsidRPr="00693D6F" w:rsidRDefault="008C3228" w:rsidP="00BF1BFC">
            <w:pPr>
              <w:ind w:left="0"/>
              <w:rPr>
                <w:b/>
                <w:bCs/>
                <w:sz w:val="18"/>
                <w:szCs w:val="18"/>
              </w:rPr>
            </w:pPr>
            <w:r>
              <w:rPr>
                <w:b/>
                <w:bCs/>
                <w:noProof/>
                <w:sz w:val="18"/>
                <w:szCs w:val="18"/>
              </w:rPr>
              <w:drawing>
                <wp:inline distT="0" distB="0" distL="0" distR="0" wp14:anchorId="051E177E" wp14:editId="6E77ED2D">
                  <wp:extent cx="152381" cy="152381"/>
                  <wp:effectExtent l="0" t="0" r="635" b="635"/>
                  <wp:docPr id="357" name="Obrázek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Obrázek 357"/>
                          <pic:cNvPicPr/>
                        </pic:nvPicPr>
                        <pic:blipFill>
                          <a:blip r:embed="rId17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7069ABCB" w14:textId="77777777" w:rsidR="008C3228" w:rsidRPr="00693D6F" w:rsidRDefault="008C3228" w:rsidP="00BF1BFC">
            <w:pPr>
              <w:ind w:left="0"/>
            </w:pPr>
            <w:r w:rsidRPr="00693D6F">
              <w:t>Opens Backdating Properties form.</w:t>
            </w:r>
          </w:p>
          <w:p w14:paraId="20F07EF6" w14:textId="77777777" w:rsidR="008C3228" w:rsidRPr="00693D6F" w:rsidRDefault="008C3228" w:rsidP="00BF1BFC">
            <w:pPr>
              <w:ind w:left="0"/>
            </w:pPr>
            <w:r w:rsidRPr="00693D6F">
              <w:t xml:space="preserve">See </w:t>
            </w:r>
            <w:hyperlink w:anchor="_Kenan_Account_Backdating" w:history="1">
              <w:r w:rsidRPr="00693D6F">
                <w:rPr>
                  <w:rStyle w:val="Hypertextovodkaz"/>
                </w:rPr>
                <w:t>Kenan Account Backdating</w:t>
              </w:r>
            </w:hyperlink>
            <w:r w:rsidRPr="00693D6F">
              <w:t xml:space="preserve"> for more details.</w:t>
            </w:r>
          </w:p>
          <w:p w14:paraId="454372B7" w14:textId="77777777" w:rsidR="008C3228" w:rsidRPr="00693D6F" w:rsidRDefault="008C3228" w:rsidP="00BF1BFC">
            <w:pPr>
              <w:ind w:left="0"/>
            </w:pPr>
          </w:p>
          <w:p w14:paraId="4794BE08"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visible</w:t>
            </w:r>
            <w:r w:rsidRPr="00693D6F">
              <w:rPr>
                <w:sz w:val="18"/>
                <w:szCs w:val="18"/>
              </w:rPr>
              <w:t xml:space="preserve"> to users with TESTING-VF role.</w:t>
            </w:r>
            <w:r w:rsidRPr="00693D6F">
              <w:rPr>
                <w:sz w:val="18"/>
                <w:szCs w:val="18"/>
              </w:rPr>
              <w:br/>
              <w:t>Other user roles can access backdating from Collections form.</w:t>
            </w:r>
          </w:p>
          <w:p w14:paraId="304B13CC" w14:textId="77777777" w:rsidR="008C3228" w:rsidRPr="00693D6F" w:rsidRDefault="008C3228" w:rsidP="00BF1BFC">
            <w:pPr>
              <w:ind w:left="0"/>
            </w:pPr>
          </w:p>
        </w:tc>
      </w:tr>
      <w:tr w:rsidR="008C3228" w:rsidRPr="00AD3D46" w14:paraId="12D5BD68" w14:textId="77777777" w:rsidTr="00BF1BFC">
        <w:trPr>
          <w:trHeight w:val="219"/>
        </w:trPr>
        <w:tc>
          <w:tcPr>
            <w:tcW w:w="1530" w:type="dxa"/>
          </w:tcPr>
          <w:p w14:paraId="6CF8124E" w14:textId="77777777" w:rsidR="008C3228" w:rsidRDefault="008C3228" w:rsidP="00BF1BFC">
            <w:pPr>
              <w:ind w:left="0"/>
              <w:rPr>
                <w:b/>
                <w:bCs/>
                <w:sz w:val="18"/>
                <w:szCs w:val="18"/>
              </w:rPr>
            </w:pPr>
            <w:r w:rsidRPr="00693D6F">
              <w:rPr>
                <w:b/>
                <w:bCs/>
                <w:sz w:val="18"/>
                <w:szCs w:val="18"/>
              </w:rPr>
              <w:t>Bill</w:t>
            </w:r>
          </w:p>
          <w:p w14:paraId="03E3342C" w14:textId="77777777" w:rsidR="008C3228" w:rsidRPr="00693D6F" w:rsidRDefault="008C3228" w:rsidP="00BF1BFC">
            <w:pPr>
              <w:ind w:left="0"/>
              <w:rPr>
                <w:b/>
                <w:bCs/>
                <w:sz w:val="18"/>
                <w:szCs w:val="18"/>
              </w:rPr>
            </w:pPr>
            <w:r w:rsidRPr="0025242B">
              <w:rPr>
                <w:noProof/>
              </w:rPr>
              <w:drawing>
                <wp:inline distT="0" distB="0" distL="0" distR="0" wp14:anchorId="09D2BE3A" wp14:editId="4318DE5A">
                  <wp:extent cx="146685" cy="146685"/>
                  <wp:effectExtent l="0" t="0" r="5715" b="5715"/>
                  <wp:docPr id="359" name="Obrázek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Obrázek 359"/>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E553CF3" w14:textId="77777777" w:rsidR="008C3228" w:rsidRPr="00693D6F" w:rsidRDefault="008C3228" w:rsidP="00BF1BFC">
            <w:pPr>
              <w:ind w:left="0"/>
            </w:pPr>
            <w:r w:rsidRPr="00693D6F">
              <w:t>Opens Billing Properties form.</w:t>
            </w:r>
          </w:p>
          <w:p w14:paraId="670FFC42" w14:textId="77777777" w:rsidR="008C3228" w:rsidRPr="00693D6F" w:rsidRDefault="008C3228" w:rsidP="00BF1BFC">
            <w:pPr>
              <w:ind w:left="0"/>
            </w:pPr>
            <w:r w:rsidRPr="00693D6F">
              <w:t xml:space="preserve">See </w:t>
            </w:r>
            <w:hyperlink w:anchor="_Running_Billing_module" w:history="1">
              <w:r w:rsidRPr="00693D6F">
                <w:rPr>
                  <w:rStyle w:val="Hypertextovodkaz"/>
                </w:rPr>
                <w:t>Running Billing module (BIP)</w:t>
              </w:r>
            </w:hyperlink>
            <w:r w:rsidRPr="00693D6F">
              <w:t xml:space="preserve"> for more details.</w:t>
            </w:r>
          </w:p>
          <w:p w14:paraId="6B4D62D7" w14:textId="77777777" w:rsidR="008C3228" w:rsidRPr="00693D6F" w:rsidRDefault="008C3228" w:rsidP="00BF1BFC">
            <w:pPr>
              <w:ind w:left="0"/>
            </w:pPr>
          </w:p>
        </w:tc>
      </w:tr>
      <w:tr w:rsidR="008C3228" w:rsidRPr="00AD3D46" w14:paraId="5134FE41" w14:textId="77777777" w:rsidTr="00BF1BFC">
        <w:trPr>
          <w:trHeight w:val="219"/>
        </w:trPr>
        <w:tc>
          <w:tcPr>
            <w:tcW w:w="1530" w:type="dxa"/>
          </w:tcPr>
          <w:p w14:paraId="2CCFF674" w14:textId="77777777" w:rsidR="008C3228" w:rsidRDefault="008C3228" w:rsidP="00BF1BFC">
            <w:pPr>
              <w:ind w:left="0"/>
              <w:rPr>
                <w:b/>
                <w:bCs/>
                <w:sz w:val="18"/>
                <w:szCs w:val="18"/>
              </w:rPr>
            </w:pPr>
            <w:r w:rsidRPr="00693D6F">
              <w:rPr>
                <w:b/>
                <w:bCs/>
                <w:sz w:val="18"/>
                <w:szCs w:val="18"/>
              </w:rPr>
              <w:sym w:font="Wingdings" w:char="F0E0"/>
            </w:r>
            <w:r w:rsidRPr="00693D6F">
              <w:rPr>
                <w:b/>
                <w:bCs/>
                <w:sz w:val="18"/>
                <w:szCs w:val="18"/>
              </w:rPr>
              <w:t xml:space="preserve"> </w:t>
            </w:r>
            <w:r>
              <w:rPr>
                <w:b/>
                <w:bCs/>
                <w:sz w:val="18"/>
                <w:szCs w:val="18"/>
              </w:rPr>
              <w:t>Collections</w:t>
            </w:r>
          </w:p>
          <w:p w14:paraId="412E9868" w14:textId="77777777" w:rsidR="008C3228" w:rsidRPr="00693D6F" w:rsidRDefault="008C3228" w:rsidP="00BF1BFC">
            <w:pPr>
              <w:ind w:left="0"/>
              <w:rPr>
                <w:b/>
                <w:bCs/>
                <w:sz w:val="18"/>
                <w:szCs w:val="18"/>
              </w:rPr>
            </w:pPr>
            <w:r w:rsidRPr="0025242B">
              <w:rPr>
                <w:noProof/>
              </w:rPr>
              <w:drawing>
                <wp:inline distT="0" distB="0" distL="0" distR="0" wp14:anchorId="2FC0F469" wp14:editId="07C9321E">
                  <wp:extent cx="146685" cy="146685"/>
                  <wp:effectExtent l="0" t="0" r="5715" b="5715"/>
                  <wp:docPr id="360" name="Obrázek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Obrázek 360"/>
                          <pic:cNvPicPr>
                            <a:picLocks noChangeAspect="1" noChangeArrowheads="1"/>
                          </pic:cNvPicPr>
                        </pic:nvPicPr>
                        <pic:blipFill>
                          <a:blip r:embed="rId247">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399A693" w14:textId="77777777" w:rsidR="008C3228" w:rsidRPr="00693D6F" w:rsidRDefault="008C3228" w:rsidP="00BF1BFC">
            <w:pPr>
              <w:ind w:left="0"/>
            </w:pPr>
            <w:r w:rsidRPr="00693D6F">
              <w:t xml:space="preserve">Opens </w:t>
            </w:r>
            <w:r>
              <w:t xml:space="preserve">Billing &amp; </w:t>
            </w:r>
            <w:r w:rsidRPr="00693D6F">
              <w:t>Collections form and closes the Invoice Formatting form.</w:t>
            </w:r>
          </w:p>
          <w:p w14:paraId="2898123F" w14:textId="77777777" w:rsidR="008C3228" w:rsidRPr="00693D6F" w:rsidRDefault="008C3228" w:rsidP="00BF1BFC">
            <w:pPr>
              <w:ind w:left="0"/>
            </w:pPr>
            <w:r w:rsidRPr="00693D6F">
              <w:t xml:space="preserve">See </w:t>
            </w:r>
            <w:hyperlink w:anchor="_Kenan_Billing_&amp;" w:history="1">
              <w:r w:rsidRPr="00693D6F">
                <w:rPr>
                  <w:rStyle w:val="Hypertextovodkaz"/>
                </w:rPr>
                <w:t>Kenan Billing &amp; Collections</w:t>
              </w:r>
            </w:hyperlink>
            <w:r w:rsidRPr="00693D6F">
              <w:t xml:space="preserve"> for more details.</w:t>
            </w:r>
          </w:p>
          <w:p w14:paraId="6D00C13E" w14:textId="77777777" w:rsidR="008C3228" w:rsidRPr="00693D6F" w:rsidRDefault="008C3228" w:rsidP="00BF1BFC">
            <w:pPr>
              <w:ind w:left="0"/>
            </w:pPr>
          </w:p>
          <w:p w14:paraId="510256DE"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 xml:space="preserve">to users with role different from TESTING-VF. </w:t>
            </w:r>
          </w:p>
          <w:p w14:paraId="61CB597D" w14:textId="77777777" w:rsidR="008C3228" w:rsidRPr="00693D6F" w:rsidRDefault="008C3228" w:rsidP="00BF1BFC">
            <w:pPr>
              <w:ind w:left="0"/>
            </w:pPr>
          </w:p>
        </w:tc>
      </w:tr>
      <w:tr w:rsidR="008C3228" w:rsidRPr="00E0171A" w14:paraId="328229EF" w14:textId="77777777" w:rsidTr="00BF1BFC">
        <w:trPr>
          <w:trHeight w:val="246"/>
        </w:trPr>
        <w:tc>
          <w:tcPr>
            <w:tcW w:w="9356" w:type="dxa"/>
            <w:gridSpan w:val="2"/>
            <w:shd w:val="clear" w:color="auto" w:fill="F2F2F2" w:themeFill="background1" w:themeFillShade="F2"/>
          </w:tcPr>
          <w:p w14:paraId="790AE864" w14:textId="77777777" w:rsidR="008C3228" w:rsidRPr="00E0171A" w:rsidRDefault="008C3228" w:rsidP="00BF1BFC">
            <w:pPr>
              <w:ind w:left="0"/>
              <w:rPr>
                <w:b/>
                <w:bCs/>
              </w:rPr>
            </w:pPr>
            <w:r w:rsidRPr="00E0171A">
              <w:rPr>
                <w:b/>
                <w:bCs/>
              </w:rPr>
              <w:t xml:space="preserve"> Left side – INEXT Run Parameters</w:t>
            </w:r>
          </w:p>
        </w:tc>
      </w:tr>
      <w:tr w:rsidR="008C3228" w:rsidRPr="00E0171A" w14:paraId="182DCA87" w14:textId="77777777" w:rsidTr="00BF1BFC">
        <w:trPr>
          <w:trHeight w:val="219"/>
        </w:trPr>
        <w:tc>
          <w:tcPr>
            <w:tcW w:w="1530" w:type="dxa"/>
          </w:tcPr>
          <w:p w14:paraId="468F74FD" w14:textId="77777777" w:rsidR="008C3228" w:rsidRPr="00FB201A" w:rsidRDefault="008C3228" w:rsidP="00BF1BFC">
            <w:pPr>
              <w:ind w:left="0"/>
              <w:rPr>
                <w:sz w:val="18"/>
                <w:szCs w:val="18"/>
              </w:rPr>
            </w:pPr>
            <w:r w:rsidRPr="00FB201A">
              <w:rPr>
                <w:sz w:val="18"/>
                <w:szCs w:val="18"/>
              </w:rPr>
              <w:t>Server ID</w:t>
            </w:r>
          </w:p>
        </w:tc>
        <w:tc>
          <w:tcPr>
            <w:tcW w:w="7826" w:type="dxa"/>
          </w:tcPr>
          <w:p w14:paraId="0887EC79" w14:textId="77777777" w:rsidR="008C3228" w:rsidRDefault="008C3228" w:rsidP="00BF1BFC">
            <w:pPr>
              <w:ind w:left="0"/>
            </w:pPr>
            <w:r w:rsidRPr="00E0171A">
              <w:t>Kenan Server ID</w:t>
            </w:r>
            <w:r>
              <w:t>. Populated automatically upon row selection in the Invoice grid. Following values are available:</w:t>
            </w:r>
          </w:p>
          <w:p w14:paraId="61879A46" w14:textId="77777777" w:rsidR="008C3228" w:rsidRPr="00E0171A" w:rsidRDefault="008C3228">
            <w:pPr>
              <w:pStyle w:val="Odstavecseseznamem"/>
              <w:numPr>
                <w:ilvl w:val="0"/>
                <w:numId w:val="39"/>
              </w:numPr>
              <w:ind w:left="259" w:hanging="218"/>
              <w:rPr>
                <w:sz w:val="18"/>
                <w:szCs w:val="18"/>
              </w:rPr>
            </w:pPr>
            <w:r>
              <w:rPr>
                <w:b/>
                <w:bCs/>
                <w:sz w:val="18"/>
                <w:szCs w:val="18"/>
              </w:rPr>
              <w:t>2</w:t>
            </w:r>
            <w:r w:rsidRPr="00E0171A">
              <w:rPr>
                <w:sz w:val="18"/>
                <w:szCs w:val="18"/>
              </w:rPr>
              <w:t xml:space="preserve"> = </w:t>
            </w:r>
            <w:r>
              <w:rPr>
                <w:sz w:val="18"/>
                <w:szCs w:val="18"/>
              </w:rPr>
              <w:t>Admin server</w:t>
            </w:r>
          </w:p>
          <w:p w14:paraId="2A3651BD" w14:textId="77777777" w:rsidR="008C3228" w:rsidRPr="00E0171A" w:rsidRDefault="008C3228">
            <w:pPr>
              <w:pStyle w:val="Odstavecseseznamem"/>
              <w:numPr>
                <w:ilvl w:val="0"/>
                <w:numId w:val="39"/>
              </w:numPr>
              <w:ind w:left="259" w:hanging="218"/>
              <w:rPr>
                <w:sz w:val="18"/>
                <w:szCs w:val="18"/>
              </w:rPr>
            </w:pPr>
            <w:r>
              <w:rPr>
                <w:b/>
                <w:bCs/>
                <w:sz w:val="18"/>
                <w:szCs w:val="18"/>
              </w:rPr>
              <w:t>3</w:t>
            </w:r>
            <w:r w:rsidRPr="00E0171A">
              <w:rPr>
                <w:sz w:val="18"/>
                <w:szCs w:val="18"/>
              </w:rPr>
              <w:t xml:space="preserve"> = </w:t>
            </w:r>
            <w:r>
              <w:rPr>
                <w:sz w:val="18"/>
                <w:szCs w:val="18"/>
              </w:rPr>
              <w:t>Customer server #3</w:t>
            </w:r>
          </w:p>
          <w:p w14:paraId="00EA7F21" w14:textId="77777777" w:rsidR="008C3228" w:rsidRPr="00E0171A" w:rsidRDefault="008C3228">
            <w:pPr>
              <w:pStyle w:val="Odstavecseseznamem"/>
              <w:numPr>
                <w:ilvl w:val="0"/>
                <w:numId w:val="39"/>
              </w:numPr>
              <w:ind w:left="259" w:hanging="218"/>
              <w:rPr>
                <w:sz w:val="18"/>
                <w:szCs w:val="18"/>
              </w:rPr>
            </w:pPr>
            <w:r>
              <w:rPr>
                <w:b/>
                <w:bCs/>
                <w:sz w:val="18"/>
                <w:szCs w:val="18"/>
              </w:rPr>
              <w:t xml:space="preserve">4 = </w:t>
            </w:r>
            <w:r w:rsidRPr="000D3250">
              <w:rPr>
                <w:sz w:val="18"/>
                <w:szCs w:val="18"/>
              </w:rPr>
              <w:t>Customer server #4</w:t>
            </w:r>
          </w:p>
          <w:p w14:paraId="3F1BC2B2" w14:textId="77777777" w:rsidR="008C3228" w:rsidRDefault="008C3228">
            <w:pPr>
              <w:pStyle w:val="Odstavecseseznamem"/>
              <w:numPr>
                <w:ilvl w:val="0"/>
                <w:numId w:val="39"/>
              </w:numPr>
              <w:ind w:left="259" w:hanging="218"/>
              <w:rPr>
                <w:sz w:val="18"/>
                <w:szCs w:val="18"/>
              </w:rPr>
            </w:pPr>
            <w:r>
              <w:rPr>
                <w:b/>
                <w:bCs/>
                <w:sz w:val="18"/>
                <w:szCs w:val="18"/>
              </w:rPr>
              <w:t>5</w:t>
            </w:r>
            <w:r w:rsidRPr="00E0171A">
              <w:rPr>
                <w:sz w:val="18"/>
                <w:szCs w:val="18"/>
              </w:rPr>
              <w:t xml:space="preserve"> = </w:t>
            </w:r>
            <w:r>
              <w:rPr>
                <w:sz w:val="18"/>
                <w:szCs w:val="18"/>
              </w:rPr>
              <w:t>MVNO customer server</w:t>
            </w:r>
          </w:p>
          <w:p w14:paraId="2708F8DD" w14:textId="77777777" w:rsidR="008C3228" w:rsidRDefault="008C3228" w:rsidP="00BF1BFC">
            <w:pPr>
              <w:ind w:left="0"/>
            </w:pPr>
          </w:p>
          <w:p w14:paraId="1E3FFF31" w14:textId="77777777" w:rsidR="008C3228" w:rsidRPr="006D135A" w:rsidRDefault="008C3228" w:rsidP="00BF1BFC">
            <w:pPr>
              <w:ind w:left="0"/>
              <w:rPr>
                <w:sz w:val="18"/>
                <w:szCs w:val="18"/>
              </w:rPr>
            </w:pPr>
            <w:r w:rsidRPr="00E0171A">
              <w:t xml:space="preserve">Please refer to INEXT documentation for more details on </w:t>
            </w:r>
            <w:r>
              <w:t>INEXT parameters</w:t>
            </w:r>
            <w:r w:rsidRPr="00E0171A">
              <w:t>.</w:t>
            </w:r>
          </w:p>
        </w:tc>
      </w:tr>
      <w:tr w:rsidR="008C3228" w:rsidRPr="00E0171A" w14:paraId="7447F876" w14:textId="77777777" w:rsidTr="00BF1BFC">
        <w:trPr>
          <w:trHeight w:val="219"/>
        </w:trPr>
        <w:tc>
          <w:tcPr>
            <w:tcW w:w="1530" w:type="dxa"/>
          </w:tcPr>
          <w:p w14:paraId="2FBF5AB6" w14:textId="77777777" w:rsidR="008C3228" w:rsidRPr="00FB201A" w:rsidRDefault="008C3228" w:rsidP="00BF1BFC">
            <w:pPr>
              <w:ind w:left="0"/>
              <w:rPr>
                <w:sz w:val="18"/>
                <w:szCs w:val="18"/>
              </w:rPr>
            </w:pPr>
            <w:r w:rsidRPr="00FB201A">
              <w:rPr>
                <w:sz w:val="18"/>
                <w:szCs w:val="18"/>
              </w:rPr>
              <w:t>Document Type</w:t>
            </w:r>
          </w:p>
        </w:tc>
        <w:tc>
          <w:tcPr>
            <w:tcW w:w="7826" w:type="dxa"/>
          </w:tcPr>
          <w:p w14:paraId="5B07BE66" w14:textId="77777777" w:rsidR="008C3228" w:rsidRPr="00E0171A" w:rsidRDefault="008C3228" w:rsidP="00BF1BFC">
            <w:pPr>
              <w:ind w:left="0"/>
            </w:pPr>
            <w:r>
              <w:t>INEXT d</w:t>
            </w:r>
            <w:r w:rsidRPr="00E0171A">
              <w:t>ocument type</w:t>
            </w:r>
            <w:r>
              <w:t>. Populated automatically upon row selection in the Invoice grid. Following values are available:</w:t>
            </w:r>
          </w:p>
          <w:p w14:paraId="5320376E" w14:textId="77777777" w:rsidR="008C3228" w:rsidRPr="00E0171A" w:rsidRDefault="008C3228">
            <w:pPr>
              <w:pStyle w:val="Odstavecseseznamem"/>
              <w:numPr>
                <w:ilvl w:val="0"/>
                <w:numId w:val="39"/>
              </w:numPr>
              <w:ind w:left="259" w:hanging="218"/>
              <w:rPr>
                <w:sz w:val="18"/>
                <w:szCs w:val="18"/>
              </w:rPr>
            </w:pPr>
            <w:r w:rsidRPr="00E0171A">
              <w:rPr>
                <w:b/>
                <w:bCs/>
                <w:sz w:val="18"/>
                <w:szCs w:val="18"/>
              </w:rPr>
              <w:t>INV</w:t>
            </w:r>
            <w:r w:rsidRPr="00E0171A">
              <w:rPr>
                <w:sz w:val="18"/>
                <w:szCs w:val="18"/>
              </w:rPr>
              <w:t xml:space="preserve"> = invoice</w:t>
            </w:r>
          </w:p>
          <w:p w14:paraId="15FB51C7" w14:textId="77777777" w:rsidR="008C3228" w:rsidRPr="00E0171A" w:rsidRDefault="008C3228">
            <w:pPr>
              <w:pStyle w:val="Odstavecseseznamem"/>
              <w:numPr>
                <w:ilvl w:val="0"/>
                <w:numId w:val="39"/>
              </w:numPr>
              <w:ind w:left="259" w:hanging="218"/>
              <w:rPr>
                <w:sz w:val="18"/>
                <w:szCs w:val="18"/>
              </w:rPr>
            </w:pPr>
            <w:r w:rsidRPr="00E0171A">
              <w:rPr>
                <w:b/>
                <w:bCs/>
                <w:sz w:val="18"/>
                <w:szCs w:val="18"/>
              </w:rPr>
              <w:t>EBILL</w:t>
            </w:r>
            <w:r w:rsidRPr="00E0171A">
              <w:rPr>
                <w:sz w:val="18"/>
                <w:szCs w:val="18"/>
              </w:rPr>
              <w:t xml:space="preserve"> = e-billing</w:t>
            </w:r>
            <w:r>
              <w:rPr>
                <w:sz w:val="18"/>
                <w:szCs w:val="18"/>
              </w:rPr>
              <w:t xml:space="preserve"> (no longer officially supported since </w:t>
            </w:r>
            <w:r w:rsidRPr="00890947">
              <w:rPr>
                <w:sz w:val="18"/>
                <w:szCs w:val="18"/>
              </w:rPr>
              <w:t>WR16_0861</w:t>
            </w:r>
            <w:r>
              <w:rPr>
                <w:sz w:val="18"/>
                <w:szCs w:val="18"/>
              </w:rPr>
              <w:t xml:space="preserve">) </w:t>
            </w:r>
          </w:p>
          <w:p w14:paraId="657CF876" w14:textId="77777777" w:rsidR="008C3228" w:rsidRPr="00E0171A" w:rsidRDefault="008C3228">
            <w:pPr>
              <w:pStyle w:val="Odstavecseseznamem"/>
              <w:numPr>
                <w:ilvl w:val="0"/>
                <w:numId w:val="39"/>
              </w:numPr>
              <w:ind w:left="259" w:hanging="218"/>
              <w:rPr>
                <w:sz w:val="18"/>
                <w:szCs w:val="18"/>
              </w:rPr>
            </w:pPr>
            <w:r w:rsidRPr="00E0171A">
              <w:rPr>
                <w:b/>
                <w:bCs/>
                <w:sz w:val="18"/>
                <w:szCs w:val="18"/>
              </w:rPr>
              <w:t>ALL</w:t>
            </w:r>
            <w:r>
              <w:rPr>
                <w:b/>
                <w:bCs/>
                <w:sz w:val="18"/>
                <w:szCs w:val="18"/>
              </w:rPr>
              <w:t xml:space="preserve"> = </w:t>
            </w:r>
            <w:r w:rsidRPr="00717617">
              <w:rPr>
                <w:sz w:val="18"/>
                <w:szCs w:val="18"/>
              </w:rPr>
              <w:t>invoice + e</w:t>
            </w:r>
            <w:r>
              <w:rPr>
                <w:sz w:val="18"/>
                <w:szCs w:val="18"/>
              </w:rPr>
              <w:t>-</w:t>
            </w:r>
            <w:r w:rsidRPr="00717617">
              <w:rPr>
                <w:sz w:val="18"/>
                <w:szCs w:val="18"/>
              </w:rPr>
              <w:t>billing</w:t>
            </w:r>
            <w:r>
              <w:rPr>
                <w:b/>
                <w:bCs/>
                <w:sz w:val="18"/>
                <w:szCs w:val="18"/>
              </w:rPr>
              <w:t xml:space="preserve"> </w:t>
            </w:r>
            <w:r>
              <w:rPr>
                <w:sz w:val="18"/>
                <w:szCs w:val="18"/>
              </w:rPr>
              <w:t xml:space="preserve">(no longer officially supported since </w:t>
            </w:r>
            <w:r w:rsidRPr="00890947">
              <w:rPr>
                <w:sz w:val="18"/>
                <w:szCs w:val="18"/>
              </w:rPr>
              <w:t>WR16_0861</w:t>
            </w:r>
            <w:r>
              <w:rPr>
                <w:sz w:val="18"/>
                <w:szCs w:val="18"/>
              </w:rPr>
              <w:t>)</w:t>
            </w:r>
          </w:p>
          <w:p w14:paraId="0654B76A" w14:textId="77777777" w:rsidR="008C3228" w:rsidRPr="00E0171A" w:rsidRDefault="008C3228">
            <w:pPr>
              <w:pStyle w:val="Odstavecseseznamem"/>
              <w:numPr>
                <w:ilvl w:val="0"/>
                <w:numId w:val="39"/>
              </w:numPr>
              <w:ind w:left="259" w:hanging="218"/>
              <w:rPr>
                <w:sz w:val="18"/>
                <w:szCs w:val="18"/>
              </w:rPr>
            </w:pPr>
            <w:r w:rsidRPr="00E0171A">
              <w:rPr>
                <w:b/>
                <w:bCs/>
                <w:sz w:val="18"/>
                <w:szCs w:val="18"/>
              </w:rPr>
              <w:t>CN</w:t>
            </w:r>
            <w:r w:rsidRPr="00E0171A">
              <w:rPr>
                <w:sz w:val="18"/>
                <w:szCs w:val="18"/>
              </w:rPr>
              <w:t xml:space="preserve"> = credit note</w:t>
            </w:r>
          </w:p>
          <w:p w14:paraId="7B0D0A3D"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r w:rsidRPr="00E0171A">
              <w:rPr>
                <w:sz w:val="18"/>
                <w:szCs w:val="18"/>
              </w:rPr>
              <w:t xml:space="preserve"> = dunning letter</w:t>
            </w:r>
          </w:p>
          <w:p w14:paraId="3E4EB0DC"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r w:rsidRPr="00E0171A">
              <w:rPr>
                <w:sz w:val="18"/>
                <w:szCs w:val="18"/>
              </w:rPr>
              <w:t xml:space="preserve"> = simplified tax document</w:t>
            </w:r>
          </w:p>
          <w:p w14:paraId="6BE3B492" w14:textId="77777777" w:rsidR="008C3228" w:rsidRPr="00E0171A" w:rsidRDefault="008C3228">
            <w:pPr>
              <w:pStyle w:val="Odstavecseseznamem"/>
              <w:numPr>
                <w:ilvl w:val="0"/>
                <w:numId w:val="39"/>
              </w:numPr>
              <w:ind w:left="259" w:hanging="218"/>
              <w:rPr>
                <w:sz w:val="18"/>
                <w:szCs w:val="18"/>
              </w:rPr>
            </w:pPr>
            <w:r w:rsidRPr="00E0171A">
              <w:rPr>
                <w:b/>
                <w:bCs/>
                <w:sz w:val="18"/>
                <w:szCs w:val="18"/>
              </w:rPr>
              <w:t>PTD</w:t>
            </w:r>
            <w:r w:rsidRPr="00E0171A">
              <w:rPr>
                <w:sz w:val="18"/>
                <w:szCs w:val="18"/>
              </w:rPr>
              <w:t xml:space="preserve"> = prepaid tax document</w:t>
            </w:r>
          </w:p>
          <w:p w14:paraId="19933E47" w14:textId="77777777" w:rsidR="008C3228" w:rsidRPr="00E0171A" w:rsidRDefault="008C3228" w:rsidP="00BF1BFC">
            <w:pPr>
              <w:ind w:left="0"/>
            </w:pPr>
          </w:p>
          <w:p w14:paraId="40C8D95F"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449A79FB" w14:textId="77777777" w:rsidTr="00BF1BFC">
        <w:trPr>
          <w:trHeight w:val="219"/>
        </w:trPr>
        <w:tc>
          <w:tcPr>
            <w:tcW w:w="1530" w:type="dxa"/>
          </w:tcPr>
          <w:p w14:paraId="0813B6BD" w14:textId="77777777" w:rsidR="008C3228" w:rsidRPr="00FB201A" w:rsidRDefault="008C3228" w:rsidP="00BF1BFC">
            <w:pPr>
              <w:ind w:left="0"/>
              <w:rPr>
                <w:sz w:val="18"/>
                <w:szCs w:val="18"/>
              </w:rPr>
            </w:pPr>
            <w:r w:rsidRPr="00FB201A">
              <w:rPr>
                <w:sz w:val="18"/>
                <w:szCs w:val="18"/>
              </w:rPr>
              <w:t>Run Mode</w:t>
            </w:r>
          </w:p>
        </w:tc>
        <w:tc>
          <w:tcPr>
            <w:tcW w:w="7826" w:type="dxa"/>
          </w:tcPr>
          <w:p w14:paraId="77562B7A" w14:textId="77777777" w:rsidR="008C3228" w:rsidRPr="00E0171A" w:rsidRDefault="008C3228" w:rsidP="00BF1BFC">
            <w:pPr>
              <w:ind w:left="0"/>
            </w:pPr>
            <w:r>
              <w:t>INEXT r</w:t>
            </w:r>
            <w:r w:rsidRPr="00E0171A">
              <w:t xml:space="preserve">un </w:t>
            </w:r>
            <w:r>
              <w:t>mod</w:t>
            </w:r>
            <w:r w:rsidRPr="00E0171A">
              <w:t>e</w:t>
            </w:r>
            <w:r>
              <w:t>. Populated automatically upon row selection in the Invoice grid. Following values are available:</w:t>
            </w:r>
          </w:p>
          <w:p w14:paraId="3FCED7B7" w14:textId="77777777" w:rsidR="008C3228" w:rsidRPr="00E0171A" w:rsidRDefault="008C3228">
            <w:pPr>
              <w:pStyle w:val="Odstavecseseznamem"/>
              <w:numPr>
                <w:ilvl w:val="0"/>
                <w:numId w:val="39"/>
              </w:numPr>
              <w:ind w:left="259" w:hanging="218"/>
              <w:rPr>
                <w:sz w:val="18"/>
                <w:szCs w:val="18"/>
              </w:rPr>
            </w:pPr>
            <w:r w:rsidRPr="00E0171A">
              <w:rPr>
                <w:b/>
                <w:bCs/>
                <w:sz w:val="18"/>
                <w:szCs w:val="18"/>
              </w:rPr>
              <w:t>Regular</w:t>
            </w:r>
          </w:p>
          <w:p w14:paraId="7D364CA3" w14:textId="77777777" w:rsidR="008C3228" w:rsidRPr="00E0171A" w:rsidRDefault="008C3228">
            <w:pPr>
              <w:pStyle w:val="Odstavecseseznamem"/>
              <w:numPr>
                <w:ilvl w:val="0"/>
                <w:numId w:val="39"/>
              </w:numPr>
              <w:ind w:left="259" w:hanging="218"/>
              <w:rPr>
                <w:sz w:val="18"/>
                <w:szCs w:val="18"/>
              </w:rPr>
            </w:pPr>
            <w:r w:rsidRPr="00E0171A">
              <w:rPr>
                <w:b/>
                <w:bCs/>
                <w:sz w:val="18"/>
                <w:szCs w:val="18"/>
              </w:rPr>
              <w:t>Proforma</w:t>
            </w:r>
          </w:p>
          <w:p w14:paraId="2726FC28" w14:textId="77777777" w:rsidR="008C3228" w:rsidRPr="00E0171A" w:rsidRDefault="008C3228" w:rsidP="00BF1BFC">
            <w:pPr>
              <w:ind w:left="0"/>
            </w:pPr>
          </w:p>
          <w:p w14:paraId="1DA45696" w14:textId="77777777" w:rsidR="008C3228" w:rsidRPr="00E0171A" w:rsidRDefault="008C3228" w:rsidP="00BF1BFC">
            <w:pPr>
              <w:ind w:left="0"/>
            </w:pPr>
            <w:r w:rsidRPr="00E0171A">
              <w:t>Please refer to INEXT documentation for more details on the run modes.</w:t>
            </w:r>
          </w:p>
        </w:tc>
      </w:tr>
      <w:tr w:rsidR="008C3228" w:rsidRPr="00E0171A" w14:paraId="087E6999" w14:textId="77777777" w:rsidTr="00BF1BFC">
        <w:trPr>
          <w:trHeight w:val="219"/>
        </w:trPr>
        <w:tc>
          <w:tcPr>
            <w:tcW w:w="1530" w:type="dxa"/>
          </w:tcPr>
          <w:p w14:paraId="75466294" w14:textId="77777777" w:rsidR="008C3228" w:rsidRPr="00FB201A" w:rsidRDefault="008C3228" w:rsidP="00BF1BFC">
            <w:pPr>
              <w:ind w:left="0"/>
              <w:rPr>
                <w:sz w:val="18"/>
                <w:szCs w:val="18"/>
              </w:rPr>
            </w:pPr>
            <w:r w:rsidRPr="00FB201A">
              <w:rPr>
                <w:sz w:val="18"/>
                <w:szCs w:val="18"/>
              </w:rPr>
              <w:t>File Tag</w:t>
            </w:r>
          </w:p>
        </w:tc>
        <w:tc>
          <w:tcPr>
            <w:tcW w:w="7826" w:type="dxa"/>
          </w:tcPr>
          <w:p w14:paraId="2840C426" w14:textId="77777777" w:rsidR="008C3228" w:rsidRDefault="008C3228" w:rsidP="00BF1BFC">
            <w:pPr>
              <w:ind w:left="0"/>
            </w:pPr>
            <w:r>
              <w:t>INEXT file tag. Populated automatically upon row selection in the Invoice grid. Following values are available:</w:t>
            </w:r>
          </w:p>
          <w:p w14:paraId="57B1AD5C" w14:textId="77777777" w:rsidR="008C3228" w:rsidRPr="00E0171A" w:rsidRDefault="008C3228">
            <w:pPr>
              <w:pStyle w:val="Odstavecseseznamem"/>
              <w:numPr>
                <w:ilvl w:val="0"/>
                <w:numId w:val="39"/>
              </w:numPr>
              <w:ind w:left="259" w:hanging="218"/>
              <w:rPr>
                <w:sz w:val="18"/>
                <w:szCs w:val="18"/>
              </w:rPr>
            </w:pPr>
            <w:r>
              <w:rPr>
                <w:b/>
                <w:bCs/>
                <w:sz w:val="18"/>
                <w:szCs w:val="18"/>
              </w:rPr>
              <w:t>PRN</w:t>
            </w:r>
          </w:p>
          <w:p w14:paraId="56548E2B" w14:textId="77777777" w:rsidR="008C3228" w:rsidRPr="00E0171A" w:rsidRDefault="008C3228">
            <w:pPr>
              <w:pStyle w:val="Odstavecseseznamem"/>
              <w:numPr>
                <w:ilvl w:val="0"/>
                <w:numId w:val="39"/>
              </w:numPr>
              <w:ind w:left="259" w:hanging="218"/>
              <w:rPr>
                <w:sz w:val="18"/>
                <w:szCs w:val="18"/>
              </w:rPr>
            </w:pPr>
            <w:r>
              <w:rPr>
                <w:b/>
                <w:bCs/>
                <w:sz w:val="18"/>
                <w:szCs w:val="18"/>
              </w:rPr>
              <w:t xml:space="preserve">PRD </w:t>
            </w:r>
            <w:r w:rsidRPr="007A197D">
              <w:rPr>
                <w:sz w:val="18"/>
                <w:szCs w:val="18"/>
              </w:rPr>
              <w:t>(for Regular invoices)</w:t>
            </w:r>
          </w:p>
          <w:p w14:paraId="04DEE91B" w14:textId="77777777" w:rsidR="008C3228" w:rsidRPr="00E0171A" w:rsidRDefault="008C3228">
            <w:pPr>
              <w:pStyle w:val="Odstavecseseznamem"/>
              <w:numPr>
                <w:ilvl w:val="0"/>
                <w:numId w:val="39"/>
              </w:numPr>
              <w:ind w:left="259" w:hanging="218"/>
              <w:rPr>
                <w:sz w:val="18"/>
                <w:szCs w:val="18"/>
              </w:rPr>
            </w:pPr>
            <w:r>
              <w:rPr>
                <w:b/>
                <w:bCs/>
                <w:sz w:val="18"/>
                <w:szCs w:val="18"/>
              </w:rPr>
              <w:t>TTT</w:t>
            </w:r>
          </w:p>
          <w:p w14:paraId="76A17058" w14:textId="77777777" w:rsidR="008C3228" w:rsidRPr="00E0171A" w:rsidRDefault="008C3228">
            <w:pPr>
              <w:pStyle w:val="Odstavecseseznamem"/>
              <w:numPr>
                <w:ilvl w:val="0"/>
                <w:numId w:val="39"/>
              </w:numPr>
              <w:ind w:left="259" w:hanging="218"/>
              <w:rPr>
                <w:sz w:val="18"/>
                <w:szCs w:val="18"/>
              </w:rPr>
            </w:pPr>
            <w:r>
              <w:rPr>
                <w:b/>
                <w:bCs/>
                <w:sz w:val="18"/>
                <w:szCs w:val="18"/>
              </w:rPr>
              <w:t xml:space="preserve">PFM </w:t>
            </w:r>
            <w:r w:rsidRPr="007A197D">
              <w:rPr>
                <w:sz w:val="18"/>
                <w:szCs w:val="18"/>
              </w:rPr>
              <w:t>(for Proforma invoices)</w:t>
            </w:r>
          </w:p>
          <w:p w14:paraId="2A5FE15F" w14:textId="77777777" w:rsidR="008C3228" w:rsidRPr="00E0171A" w:rsidRDefault="008C3228">
            <w:pPr>
              <w:pStyle w:val="Odstavecseseznamem"/>
              <w:numPr>
                <w:ilvl w:val="0"/>
                <w:numId w:val="39"/>
              </w:numPr>
              <w:ind w:left="259" w:hanging="218"/>
              <w:rPr>
                <w:sz w:val="18"/>
                <w:szCs w:val="18"/>
              </w:rPr>
            </w:pPr>
            <w:r>
              <w:rPr>
                <w:b/>
                <w:bCs/>
                <w:sz w:val="18"/>
                <w:szCs w:val="18"/>
              </w:rPr>
              <w:t>SAMPLING</w:t>
            </w:r>
          </w:p>
          <w:p w14:paraId="3B55C7AA" w14:textId="77777777" w:rsidR="008C3228" w:rsidRDefault="008C3228" w:rsidP="00BF1BFC">
            <w:pPr>
              <w:ind w:left="0"/>
            </w:pPr>
          </w:p>
          <w:p w14:paraId="64D9898A"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774D6F1D" w14:textId="77777777" w:rsidTr="00BF1BFC">
        <w:trPr>
          <w:trHeight w:val="219"/>
        </w:trPr>
        <w:tc>
          <w:tcPr>
            <w:tcW w:w="1530" w:type="dxa"/>
          </w:tcPr>
          <w:p w14:paraId="74A5CCB9" w14:textId="77777777" w:rsidR="008C3228" w:rsidRPr="00FB201A" w:rsidRDefault="008C3228" w:rsidP="00BF1BFC">
            <w:pPr>
              <w:ind w:left="0"/>
              <w:rPr>
                <w:sz w:val="18"/>
                <w:szCs w:val="18"/>
              </w:rPr>
            </w:pPr>
            <w:r w:rsidRPr="00FB201A">
              <w:rPr>
                <w:sz w:val="18"/>
                <w:szCs w:val="18"/>
              </w:rPr>
              <w:t>Launch ID</w:t>
            </w:r>
          </w:p>
        </w:tc>
        <w:tc>
          <w:tcPr>
            <w:tcW w:w="7826" w:type="dxa"/>
          </w:tcPr>
          <w:p w14:paraId="17ABD39D" w14:textId="77777777" w:rsidR="008C3228" w:rsidRDefault="008C3228" w:rsidP="00BF1BFC">
            <w:pPr>
              <w:ind w:left="0"/>
            </w:pPr>
            <w:r w:rsidRPr="00E0171A">
              <w:t>Unique user identifier</w:t>
            </w:r>
            <w:r>
              <w:t xml:space="preserve">. Populated automatically with constant </w:t>
            </w:r>
            <w:r w:rsidRPr="00E0171A">
              <w:rPr>
                <w:rFonts w:ascii="Consolas" w:hAnsi="Consolas"/>
              </w:rPr>
              <w:t>PX + &lt;phoenix_user_id&gt;</w:t>
            </w:r>
            <w:r w:rsidRPr="00E0171A">
              <w:t>.</w:t>
            </w:r>
            <w:r>
              <w:t xml:space="preserve"> </w:t>
            </w:r>
          </w:p>
          <w:p w14:paraId="35E1F1FF" w14:textId="77777777" w:rsidR="008C3228" w:rsidRDefault="008C3228" w:rsidP="00BF1BFC">
            <w:pPr>
              <w:ind w:left="0"/>
            </w:pPr>
          </w:p>
          <w:p w14:paraId="380D93D0" w14:textId="77777777" w:rsidR="008C3228" w:rsidRDefault="008C3228" w:rsidP="00BF1BFC">
            <w:pPr>
              <w:ind w:left="0"/>
            </w:pPr>
            <w:r w:rsidRPr="00E0171A">
              <w:t xml:space="preserve">Please refer to INEXT documentation for more details on </w:t>
            </w:r>
            <w:r>
              <w:t>INEXT parameters</w:t>
            </w:r>
            <w:r w:rsidRPr="00E0171A">
              <w:t>.</w:t>
            </w:r>
          </w:p>
          <w:p w14:paraId="7BEC53AC" w14:textId="77777777" w:rsidR="008C3228" w:rsidRDefault="008C3228" w:rsidP="00BF1BFC">
            <w:pPr>
              <w:ind w:left="0"/>
            </w:pPr>
          </w:p>
          <w:p w14:paraId="3452E7C5" w14:textId="77777777" w:rsidR="008C3228" w:rsidRDefault="008C3228" w:rsidP="00BF1BFC">
            <w:pPr>
              <w:ind w:left="0"/>
            </w:pPr>
            <w:r w:rsidRPr="00787227">
              <w:rPr>
                <w:b/>
                <w:bCs/>
              </w:rPr>
              <w:t xml:space="preserve">NOTE: </w:t>
            </w:r>
            <w:r>
              <w:t>Option is not available for the following document types:</w:t>
            </w:r>
          </w:p>
          <w:p w14:paraId="6B9234D3" w14:textId="77777777" w:rsidR="008C3228" w:rsidRPr="00E0171A" w:rsidRDefault="008C3228">
            <w:pPr>
              <w:pStyle w:val="Odstavecseseznamem"/>
              <w:numPr>
                <w:ilvl w:val="0"/>
                <w:numId w:val="39"/>
              </w:numPr>
              <w:ind w:left="259" w:hanging="218"/>
              <w:rPr>
                <w:sz w:val="18"/>
                <w:szCs w:val="18"/>
              </w:rPr>
            </w:pPr>
            <w:r w:rsidRPr="00E0171A">
              <w:rPr>
                <w:b/>
                <w:bCs/>
                <w:sz w:val="18"/>
                <w:szCs w:val="18"/>
              </w:rPr>
              <w:lastRenderedPageBreak/>
              <w:t>CN</w:t>
            </w:r>
          </w:p>
          <w:p w14:paraId="63016EB2"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p>
          <w:p w14:paraId="4900A02B"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p>
          <w:p w14:paraId="380D74FA" w14:textId="77777777" w:rsidR="008C3228" w:rsidRPr="00E0171A" w:rsidRDefault="008C3228" w:rsidP="00BF1BFC">
            <w:pPr>
              <w:ind w:left="0"/>
            </w:pPr>
          </w:p>
        </w:tc>
      </w:tr>
      <w:tr w:rsidR="008C3228" w14:paraId="27824EA8" w14:textId="77777777" w:rsidTr="00BF1BFC">
        <w:trPr>
          <w:trHeight w:val="219"/>
        </w:trPr>
        <w:tc>
          <w:tcPr>
            <w:tcW w:w="9356" w:type="dxa"/>
            <w:gridSpan w:val="2"/>
            <w:shd w:val="clear" w:color="auto" w:fill="F2F2F2" w:themeFill="background1" w:themeFillShade="F2"/>
          </w:tcPr>
          <w:p w14:paraId="70AC92A2" w14:textId="77777777" w:rsidR="008C3228" w:rsidRPr="0093761E" w:rsidRDefault="008C3228" w:rsidP="00BF1BFC">
            <w:pPr>
              <w:ind w:left="0"/>
            </w:pPr>
            <w:r w:rsidRPr="0093761E">
              <w:rPr>
                <w:b/>
                <w:bCs/>
              </w:rPr>
              <w:lastRenderedPageBreak/>
              <w:t>Bottom button bar</w:t>
            </w:r>
          </w:p>
        </w:tc>
      </w:tr>
      <w:tr w:rsidR="008C3228" w:rsidRPr="00AD3D46" w14:paraId="78468185" w14:textId="77777777" w:rsidTr="00BF1BFC">
        <w:trPr>
          <w:trHeight w:val="219"/>
        </w:trPr>
        <w:tc>
          <w:tcPr>
            <w:tcW w:w="1530" w:type="dxa"/>
          </w:tcPr>
          <w:p w14:paraId="4D105BF8" w14:textId="77777777" w:rsidR="008C3228" w:rsidRDefault="008C3228" w:rsidP="00BF1BFC">
            <w:pPr>
              <w:ind w:left="0"/>
              <w:rPr>
                <w:b/>
                <w:bCs/>
                <w:sz w:val="18"/>
                <w:szCs w:val="18"/>
              </w:rPr>
            </w:pPr>
            <w:r w:rsidRPr="0093761E">
              <w:rPr>
                <w:b/>
                <w:bCs/>
                <w:sz w:val="18"/>
                <w:szCs w:val="18"/>
              </w:rPr>
              <w:t>Scan BA</w:t>
            </w:r>
          </w:p>
          <w:p w14:paraId="07A52A3D" w14:textId="050FAFB0" w:rsidR="008C3228" w:rsidRPr="0093761E" w:rsidRDefault="008C3228" w:rsidP="00BF1BFC">
            <w:pPr>
              <w:ind w:left="0"/>
              <w:rPr>
                <w:b/>
                <w:bCs/>
                <w:sz w:val="18"/>
                <w:szCs w:val="18"/>
              </w:rPr>
            </w:pPr>
            <w:r>
              <w:rPr>
                <w:noProof/>
              </w:rPr>
              <w:drawing>
                <wp:inline distT="0" distB="0" distL="0" distR="0" wp14:anchorId="00320619" wp14:editId="660C6871">
                  <wp:extent cx="142240" cy="142240"/>
                  <wp:effectExtent l="0" t="0" r="0" b="0"/>
                  <wp:docPr id="652" name="Obrázek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66522446" w14:textId="77777777" w:rsidR="008C3228" w:rsidRPr="003D5F27" w:rsidRDefault="008C3228" w:rsidP="00BF1BFC">
            <w:pPr>
              <w:ind w:left="0"/>
            </w:pPr>
            <w:r w:rsidRPr="003D5F27">
              <w:t>Reloads the form with account’s data.</w:t>
            </w:r>
          </w:p>
        </w:tc>
      </w:tr>
      <w:tr w:rsidR="008C3228" w:rsidRPr="00AD3D46" w14:paraId="2A68573A" w14:textId="77777777" w:rsidTr="00BF1BFC">
        <w:trPr>
          <w:trHeight w:val="219"/>
        </w:trPr>
        <w:tc>
          <w:tcPr>
            <w:tcW w:w="1530" w:type="dxa"/>
          </w:tcPr>
          <w:p w14:paraId="43E3C154" w14:textId="77777777" w:rsidR="008C3228" w:rsidRDefault="008C3228" w:rsidP="00BF1BFC">
            <w:pPr>
              <w:ind w:left="0"/>
              <w:rPr>
                <w:b/>
                <w:bCs/>
                <w:sz w:val="18"/>
                <w:szCs w:val="18"/>
              </w:rPr>
            </w:pPr>
            <w:r w:rsidRPr="0093761E">
              <w:rPr>
                <w:b/>
                <w:bCs/>
                <w:sz w:val="18"/>
                <w:szCs w:val="18"/>
              </w:rPr>
              <w:t>Run INEXT</w:t>
            </w:r>
          </w:p>
          <w:p w14:paraId="137C90A8" w14:textId="77777777" w:rsidR="008C3228" w:rsidRPr="0093761E" w:rsidRDefault="008C3228" w:rsidP="00BF1BFC">
            <w:pPr>
              <w:ind w:left="0"/>
              <w:rPr>
                <w:b/>
                <w:bCs/>
                <w:sz w:val="18"/>
                <w:szCs w:val="18"/>
              </w:rPr>
            </w:pPr>
            <w:r>
              <w:rPr>
                <w:b/>
                <w:bCs/>
                <w:noProof/>
                <w:sz w:val="18"/>
                <w:szCs w:val="18"/>
              </w:rPr>
              <w:drawing>
                <wp:inline distT="0" distB="0" distL="0" distR="0" wp14:anchorId="2D3FF94B" wp14:editId="4710BF15">
                  <wp:extent cx="152381" cy="152381"/>
                  <wp:effectExtent l="0" t="0" r="635" b="635"/>
                  <wp:docPr id="325" name="Obrázek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Obrázek 325"/>
                          <pic:cNvPicPr/>
                        </pic:nvPicPr>
                        <pic:blipFill>
                          <a:blip r:embed="rId19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2CC6280B" w14:textId="77777777" w:rsidR="008C3228" w:rsidRPr="003D5F27" w:rsidRDefault="008C3228" w:rsidP="00BF1BFC">
            <w:pPr>
              <w:ind w:left="0"/>
            </w:pPr>
            <w:r w:rsidRPr="003D5F27">
              <w:t>Suspends current collection scenario.</w:t>
            </w:r>
          </w:p>
          <w:p w14:paraId="48FAEB83" w14:textId="77777777" w:rsidR="008C3228" w:rsidRPr="003D5F27" w:rsidRDefault="008C3228" w:rsidP="00BF1BFC">
            <w:pPr>
              <w:ind w:left="0"/>
            </w:pPr>
            <w:r w:rsidRPr="003D5F27">
              <w:t xml:space="preserve">See </w:t>
            </w:r>
            <w:hyperlink w:anchor="_Suspending/Resuming_Collection_Scen" w:history="1">
              <w:r w:rsidRPr="003D5F27">
                <w:rPr>
                  <w:rStyle w:val="Hypertextovodkaz"/>
                </w:rPr>
                <w:t>Suspending/Resuming Collection Scenario</w:t>
              </w:r>
            </w:hyperlink>
            <w:r w:rsidRPr="003D5F27">
              <w:t xml:space="preserve"> for more details.</w:t>
            </w:r>
          </w:p>
          <w:p w14:paraId="5D29DF4C" w14:textId="77777777" w:rsidR="008C3228" w:rsidRPr="003D5F27" w:rsidRDefault="008C3228" w:rsidP="00BF1BFC">
            <w:pPr>
              <w:ind w:left="0"/>
            </w:pPr>
          </w:p>
        </w:tc>
      </w:tr>
      <w:tr w:rsidR="008C3228" w:rsidRPr="00AD3D46" w14:paraId="4E1F23D5" w14:textId="77777777" w:rsidTr="00BF1BFC">
        <w:trPr>
          <w:trHeight w:val="219"/>
        </w:trPr>
        <w:tc>
          <w:tcPr>
            <w:tcW w:w="1530" w:type="dxa"/>
          </w:tcPr>
          <w:p w14:paraId="7FE72621" w14:textId="2ECCBF93" w:rsidR="008C3228" w:rsidRDefault="00B00C3B" w:rsidP="00BF1BFC">
            <w:pPr>
              <w:ind w:left="0"/>
              <w:rPr>
                <w:b/>
                <w:bCs/>
                <w:sz w:val="18"/>
                <w:szCs w:val="18"/>
              </w:rPr>
            </w:pPr>
            <w:r>
              <w:rPr>
                <w:b/>
                <w:bCs/>
                <w:sz w:val="18"/>
                <w:szCs w:val="18"/>
              </w:rPr>
              <w:t>Run XMLSend</w:t>
            </w:r>
          </w:p>
          <w:p w14:paraId="61AECCED" w14:textId="77777777" w:rsidR="008C3228" w:rsidRDefault="008C3228" w:rsidP="00BF1BFC">
            <w:pPr>
              <w:ind w:left="0"/>
              <w:rPr>
                <w:b/>
                <w:bCs/>
                <w:sz w:val="18"/>
                <w:szCs w:val="18"/>
              </w:rPr>
            </w:pPr>
            <w:r>
              <w:rPr>
                <w:b/>
                <w:bCs/>
                <w:noProof/>
                <w:sz w:val="18"/>
                <w:szCs w:val="18"/>
              </w:rPr>
              <w:drawing>
                <wp:inline distT="0" distB="0" distL="0" distR="0" wp14:anchorId="0FCE33B8" wp14:editId="74A2CF1D">
                  <wp:extent cx="152381" cy="152381"/>
                  <wp:effectExtent l="0" t="0" r="635" b="635"/>
                  <wp:docPr id="327" name="Obrázek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09F89391" w14:textId="77777777" w:rsidR="008C3228" w:rsidRPr="0093761E" w:rsidRDefault="008C3228" w:rsidP="00BF1BFC">
            <w:pPr>
              <w:ind w:left="0"/>
              <w:rPr>
                <w:b/>
                <w:bCs/>
                <w:sz w:val="18"/>
                <w:szCs w:val="18"/>
              </w:rPr>
            </w:pPr>
          </w:p>
        </w:tc>
        <w:tc>
          <w:tcPr>
            <w:tcW w:w="7826" w:type="dxa"/>
          </w:tcPr>
          <w:p w14:paraId="2041D1A2" w14:textId="2E448080" w:rsidR="008C3228" w:rsidRPr="003D5F27" w:rsidRDefault="008C3228" w:rsidP="00BF1BFC">
            <w:pPr>
              <w:ind w:left="0"/>
            </w:pPr>
            <w:r w:rsidRPr="003D5F27">
              <w:t>Sends all XML documents produced by Kenan to Xerox</w:t>
            </w:r>
            <w:r w:rsidR="00B00C3B">
              <w:t xml:space="preserve"> and/or Foris</w:t>
            </w:r>
            <w:r w:rsidRPr="003D5F27">
              <w:t>.</w:t>
            </w:r>
          </w:p>
          <w:p w14:paraId="1813F0EC" w14:textId="0D41BEE1" w:rsidR="008C3228" w:rsidRPr="003D5F27" w:rsidRDefault="008C3228" w:rsidP="00BF1BFC">
            <w:pPr>
              <w:ind w:left="0"/>
            </w:pPr>
            <w:r w:rsidRPr="003D5F27">
              <w:t xml:space="preserve">See </w:t>
            </w:r>
            <w:hyperlink w:anchor="_Sending_XML_to" w:history="1">
              <w:r w:rsidR="00B00C3B">
                <w:rPr>
                  <w:rStyle w:val="Hypertextovodkaz"/>
                </w:rPr>
                <w:t>Sending XML to Xerox/Foris (PDF Formatting)</w:t>
              </w:r>
            </w:hyperlink>
            <w:r w:rsidRPr="003D5F27">
              <w:t xml:space="preserve"> for more details.</w:t>
            </w:r>
          </w:p>
          <w:p w14:paraId="500E42A2" w14:textId="77777777" w:rsidR="008C3228" w:rsidRPr="003D5F27" w:rsidRDefault="008C3228" w:rsidP="00BF1BFC">
            <w:pPr>
              <w:ind w:left="0"/>
            </w:pPr>
          </w:p>
        </w:tc>
      </w:tr>
      <w:tr w:rsidR="008C3228" w:rsidRPr="00AD3D46" w14:paraId="20EE6914" w14:textId="77777777" w:rsidTr="00BF1BFC">
        <w:trPr>
          <w:trHeight w:val="219"/>
        </w:trPr>
        <w:tc>
          <w:tcPr>
            <w:tcW w:w="1530" w:type="dxa"/>
          </w:tcPr>
          <w:p w14:paraId="1BAE7A33" w14:textId="77777777" w:rsidR="008C3228" w:rsidRDefault="008C3228" w:rsidP="00BF1BFC">
            <w:pPr>
              <w:ind w:left="0"/>
              <w:rPr>
                <w:b/>
                <w:bCs/>
                <w:sz w:val="18"/>
                <w:szCs w:val="18"/>
              </w:rPr>
            </w:pPr>
            <w:r w:rsidRPr="0093761E">
              <w:rPr>
                <w:b/>
                <w:bCs/>
                <w:sz w:val="18"/>
                <w:szCs w:val="18"/>
              </w:rPr>
              <w:t>Upload STD</w:t>
            </w:r>
          </w:p>
          <w:p w14:paraId="0F92A583" w14:textId="77777777" w:rsidR="008C3228" w:rsidRPr="0093761E" w:rsidRDefault="008C3228" w:rsidP="00BF1BFC">
            <w:pPr>
              <w:ind w:left="0"/>
              <w:rPr>
                <w:b/>
                <w:bCs/>
                <w:sz w:val="18"/>
                <w:szCs w:val="18"/>
              </w:rPr>
            </w:pPr>
            <w:r>
              <w:rPr>
                <w:b/>
                <w:bCs/>
                <w:noProof/>
                <w:sz w:val="18"/>
                <w:szCs w:val="18"/>
              </w:rPr>
              <w:drawing>
                <wp:inline distT="0" distB="0" distL="0" distR="0" wp14:anchorId="24F0915C" wp14:editId="3C0539C8">
                  <wp:extent cx="152381" cy="152381"/>
                  <wp:effectExtent l="0" t="0" r="635" b="635"/>
                  <wp:docPr id="328" name="Obrázek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07E441CC" w14:textId="77777777" w:rsidR="008C3228" w:rsidRPr="003D5F27" w:rsidRDefault="008C3228" w:rsidP="00BF1BFC">
            <w:pPr>
              <w:ind w:left="0"/>
            </w:pPr>
            <w:r w:rsidRPr="003D5F27">
              <w:t>Uploads STD request from Siebel to Kenan.</w:t>
            </w:r>
          </w:p>
          <w:p w14:paraId="5ABCF338" w14:textId="77777777" w:rsidR="008C3228" w:rsidRDefault="008C3228" w:rsidP="00BF1BFC">
            <w:pPr>
              <w:ind w:left="0"/>
            </w:pPr>
            <w:r w:rsidRPr="003D5F27">
              <w:t xml:space="preserve">See </w:t>
            </w:r>
            <w:hyperlink w:anchor="_Upload_STD_to" w:history="1">
              <w:r w:rsidRPr="003D5F27">
                <w:rPr>
                  <w:rStyle w:val="Hypertextovodkaz"/>
                </w:rPr>
                <w:t>Uploading STD to Kenan</w:t>
              </w:r>
            </w:hyperlink>
            <w:r w:rsidRPr="003D5F27">
              <w:t>.</w:t>
            </w:r>
          </w:p>
          <w:p w14:paraId="1DCB8975" w14:textId="77777777" w:rsidR="008C3228" w:rsidRDefault="008C3228" w:rsidP="00BF1BFC">
            <w:pPr>
              <w:ind w:left="0"/>
            </w:pPr>
          </w:p>
          <w:p w14:paraId="24650660" w14:textId="77777777" w:rsidR="008C3228" w:rsidRPr="003D5F27" w:rsidRDefault="008C3228" w:rsidP="00BF1BFC">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52B2658B" w14:textId="77777777" w:rsidR="008C3228" w:rsidRPr="003D5F27" w:rsidRDefault="008C3228" w:rsidP="00BF1BFC">
            <w:pPr>
              <w:ind w:left="0"/>
            </w:pPr>
          </w:p>
        </w:tc>
      </w:tr>
      <w:tr w:rsidR="000757F5" w:rsidRPr="00AD3D46" w14:paraId="05940095" w14:textId="77777777" w:rsidTr="00BF1BFC">
        <w:trPr>
          <w:trHeight w:val="219"/>
        </w:trPr>
        <w:tc>
          <w:tcPr>
            <w:tcW w:w="1530" w:type="dxa"/>
          </w:tcPr>
          <w:p w14:paraId="2176CB31" w14:textId="4764101C" w:rsidR="000757F5" w:rsidRPr="00F7645C" w:rsidRDefault="000757F5" w:rsidP="000757F5">
            <w:pPr>
              <w:ind w:left="0"/>
              <w:rPr>
                <w:b/>
                <w:bCs/>
                <w:i/>
                <w:iCs w:val="0"/>
                <w:sz w:val="18"/>
                <w:szCs w:val="18"/>
              </w:rPr>
            </w:pPr>
            <w:r w:rsidRPr="00F7645C">
              <w:rPr>
                <w:b/>
                <w:bCs/>
                <w:i/>
                <w:iCs w:val="0"/>
                <w:sz w:val="18"/>
                <w:szCs w:val="18"/>
              </w:rPr>
              <w:t xml:space="preserve">SMS </w:t>
            </w:r>
            <w:r>
              <w:rPr>
                <w:b/>
                <w:bCs/>
                <w:i/>
                <w:iCs w:val="0"/>
                <w:sz w:val="18"/>
                <w:szCs w:val="18"/>
              </w:rPr>
              <w:t>Notif.</w:t>
            </w:r>
          </w:p>
          <w:p w14:paraId="655DDE35" w14:textId="77777777" w:rsidR="000757F5" w:rsidRDefault="000757F5" w:rsidP="000757F5">
            <w:pPr>
              <w:ind w:left="0"/>
              <w:rPr>
                <w:b/>
                <w:bCs/>
                <w:sz w:val="18"/>
                <w:szCs w:val="18"/>
              </w:rPr>
            </w:pPr>
            <w:r>
              <w:rPr>
                <w:b/>
                <w:bCs/>
                <w:noProof/>
                <w:sz w:val="18"/>
                <w:szCs w:val="18"/>
              </w:rPr>
              <w:drawing>
                <wp:inline distT="0" distB="0" distL="0" distR="0" wp14:anchorId="5D227510" wp14:editId="0DF1D08A">
                  <wp:extent cx="152400" cy="152400"/>
                  <wp:effectExtent l="0" t="0" r="0" b="0"/>
                  <wp:docPr id="4388822" name="Obrázek 4388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16056" name="Obrázek 1725116056"/>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0BA88528" w14:textId="77777777" w:rsidR="000757F5" w:rsidRPr="0093761E" w:rsidRDefault="000757F5" w:rsidP="000757F5">
            <w:pPr>
              <w:ind w:left="0"/>
              <w:rPr>
                <w:b/>
                <w:bCs/>
                <w:sz w:val="18"/>
                <w:szCs w:val="18"/>
              </w:rPr>
            </w:pPr>
          </w:p>
        </w:tc>
        <w:tc>
          <w:tcPr>
            <w:tcW w:w="7826" w:type="dxa"/>
          </w:tcPr>
          <w:p w14:paraId="10D9FCED" w14:textId="77777777" w:rsidR="000757F5" w:rsidRDefault="000757F5" w:rsidP="000757F5">
            <w:pPr>
              <w:ind w:left="0"/>
            </w:pPr>
            <w:r>
              <w:t>Executes SMS Launcher module for given Kenan customer server.</w:t>
            </w:r>
          </w:p>
          <w:p w14:paraId="15C8CBD2" w14:textId="77777777" w:rsidR="000757F5" w:rsidRDefault="000757F5" w:rsidP="000757F5">
            <w:pPr>
              <w:ind w:left="0"/>
            </w:pPr>
            <w:r w:rsidRPr="00F7645C">
              <w:t xml:space="preserve">See </w:t>
            </w:r>
            <w:hyperlink w:anchor="_Running_SMS_Launcher" w:history="1">
              <w:r w:rsidRPr="00F7645C">
                <w:rPr>
                  <w:rStyle w:val="Hypertextovodkaz"/>
                </w:rPr>
                <w:t>Running SMS Launcher module</w:t>
              </w:r>
            </w:hyperlink>
            <w:r w:rsidRPr="00F7645C">
              <w:t xml:space="preserve"> for more details.</w:t>
            </w:r>
          </w:p>
          <w:p w14:paraId="5B090F12" w14:textId="77777777" w:rsidR="000757F5" w:rsidRPr="003D5F27" w:rsidRDefault="000757F5" w:rsidP="000757F5">
            <w:pPr>
              <w:ind w:left="0"/>
            </w:pPr>
          </w:p>
        </w:tc>
      </w:tr>
      <w:tr w:rsidR="000757F5" w:rsidRPr="00AD3D46" w14:paraId="707911CC" w14:textId="77777777" w:rsidTr="00BF1BFC">
        <w:trPr>
          <w:trHeight w:val="219"/>
        </w:trPr>
        <w:tc>
          <w:tcPr>
            <w:tcW w:w="1530" w:type="dxa"/>
          </w:tcPr>
          <w:p w14:paraId="0D55F21C" w14:textId="77777777" w:rsidR="000757F5" w:rsidRDefault="000757F5" w:rsidP="000757F5">
            <w:pPr>
              <w:ind w:left="0"/>
              <w:rPr>
                <w:b/>
                <w:bCs/>
                <w:sz w:val="18"/>
                <w:szCs w:val="18"/>
              </w:rPr>
            </w:pPr>
            <w:r w:rsidRPr="0093761E">
              <w:rPr>
                <w:b/>
                <w:bCs/>
                <w:sz w:val="18"/>
                <w:szCs w:val="18"/>
              </w:rPr>
              <w:t>Back Out</w:t>
            </w:r>
          </w:p>
          <w:p w14:paraId="3535C143" w14:textId="77777777" w:rsidR="000757F5" w:rsidRPr="0093761E" w:rsidRDefault="000757F5" w:rsidP="000757F5">
            <w:pPr>
              <w:ind w:left="0"/>
              <w:rPr>
                <w:b/>
                <w:bCs/>
                <w:sz w:val="18"/>
                <w:szCs w:val="18"/>
              </w:rPr>
            </w:pPr>
            <w:r>
              <w:rPr>
                <w:b/>
                <w:bCs/>
                <w:noProof/>
                <w:sz w:val="18"/>
                <w:szCs w:val="18"/>
              </w:rPr>
              <w:drawing>
                <wp:inline distT="0" distB="0" distL="0" distR="0" wp14:anchorId="16C72815" wp14:editId="715967B2">
                  <wp:extent cx="152381" cy="152381"/>
                  <wp:effectExtent l="0" t="0" r="635" b="635"/>
                  <wp:docPr id="330" name="Obrázek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6A43FDCE" w14:textId="77777777" w:rsidR="000757F5" w:rsidRPr="003D5F27" w:rsidRDefault="000757F5" w:rsidP="000757F5">
            <w:pPr>
              <w:ind w:left="0"/>
            </w:pPr>
            <w:r w:rsidRPr="003D5F27">
              <w:t>Backs out (reverts) a Kenan invoice.</w:t>
            </w:r>
          </w:p>
          <w:p w14:paraId="4D6CB934" w14:textId="77777777" w:rsidR="000757F5" w:rsidRDefault="000757F5" w:rsidP="000757F5">
            <w:pPr>
              <w:ind w:left="0"/>
            </w:pPr>
            <w:r w:rsidRPr="003D5F27">
              <w:t xml:space="preserve">See </w:t>
            </w:r>
            <w:hyperlink w:anchor="_Backing_Out_an" w:history="1">
              <w:r w:rsidRPr="003D5F27">
                <w:rPr>
                  <w:rStyle w:val="Hypertextovodkaz"/>
                </w:rPr>
                <w:t>Backing Out an Invoice</w:t>
              </w:r>
            </w:hyperlink>
            <w:r w:rsidRPr="003D5F27">
              <w:t xml:space="preserve"> for more details.</w:t>
            </w:r>
          </w:p>
          <w:p w14:paraId="5F09D2E9" w14:textId="77777777" w:rsidR="000757F5" w:rsidRDefault="000757F5" w:rsidP="000757F5">
            <w:pPr>
              <w:ind w:left="0"/>
            </w:pPr>
          </w:p>
          <w:p w14:paraId="16ED1860" w14:textId="5C46C28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w:t>
            </w:r>
            <w:r w:rsidR="00281C10">
              <w:rPr>
                <w:sz w:val="18"/>
                <w:szCs w:val="18"/>
              </w:rPr>
              <w:t xml:space="preserve">  </w:t>
            </w:r>
            <w:r w:rsidRPr="00693D6F">
              <w:rPr>
                <w:sz w:val="18"/>
                <w:szCs w:val="18"/>
              </w:rPr>
              <w:t>ifferent from TESTING-VF.</w:t>
            </w:r>
          </w:p>
          <w:p w14:paraId="20CCEBA6" w14:textId="77777777" w:rsidR="000757F5" w:rsidRPr="003D5F27" w:rsidRDefault="000757F5" w:rsidP="000757F5">
            <w:pPr>
              <w:ind w:left="0"/>
            </w:pPr>
          </w:p>
        </w:tc>
      </w:tr>
      <w:tr w:rsidR="000757F5" w:rsidRPr="00AD3D46" w14:paraId="14C85A27" w14:textId="77777777" w:rsidTr="00BF1BFC">
        <w:trPr>
          <w:trHeight w:val="219"/>
        </w:trPr>
        <w:tc>
          <w:tcPr>
            <w:tcW w:w="1530" w:type="dxa"/>
          </w:tcPr>
          <w:p w14:paraId="1B51AA82" w14:textId="2EC519EF" w:rsidR="000757F5" w:rsidRDefault="006A17A2" w:rsidP="000757F5">
            <w:pPr>
              <w:ind w:left="0"/>
              <w:rPr>
                <w:b/>
                <w:bCs/>
                <w:sz w:val="18"/>
                <w:szCs w:val="18"/>
              </w:rPr>
            </w:pPr>
            <w:r>
              <w:rPr>
                <w:b/>
                <w:bCs/>
                <w:sz w:val="18"/>
                <w:szCs w:val="18"/>
              </w:rPr>
              <w:t>MLTC Scripts</w:t>
            </w:r>
          </w:p>
          <w:p w14:paraId="2E30A0D2" w14:textId="2706F307" w:rsidR="000757F5" w:rsidRPr="0093761E" w:rsidRDefault="000757F5" w:rsidP="000757F5">
            <w:pPr>
              <w:ind w:left="0"/>
              <w:rPr>
                <w:b/>
                <w:bCs/>
                <w:sz w:val="18"/>
                <w:szCs w:val="18"/>
              </w:rPr>
            </w:pPr>
            <w:r>
              <w:rPr>
                <w:b/>
                <w:bCs/>
                <w:noProof/>
                <w:sz w:val="18"/>
                <w:szCs w:val="18"/>
              </w:rPr>
              <w:drawing>
                <wp:inline distT="0" distB="0" distL="0" distR="0" wp14:anchorId="50A6170D" wp14:editId="1779979D">
                  <wp:extent cx="152381" cy="152381"/>
                  <wp:effectExtent l="0" t="0" r="635" b="635"/>
                  <wp:docPr id="540" name="Obrázek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 name="Obrázek 540"/>
                          <pic:cNvPicPr/>
                        </pic:nvPicPr>
                        <pic:blipFill>
                          <a:blip r:embed="rId25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3FF64567" w14:textId="351CE738" w:rsidR="000757F5" w:rsidRPr="003D5F27" w:rsidRDefault="006A17A2" w:rsidP="000757F5">
            <w:pPr>
              <w:ind w:left="0"/>
            </w:pPr>
            <w:r>
              <w:t>Opens context menu with list of shell scripts related to MLTC payment processing</w:t>
            </w:r>
            <w:r w:rsidR="000757F5" w:rsidRPr="003D5F27">
              <w:t>.</w:t>
            </w:r>
          </w:p>
          <w:p w14:paraId="65D15216" w14:textId="0925B3EC" w:rsidR="000757F5" w:rsidRDefault="000757F5" w:rsidP="000757F5">
            <w:pPr>
              <w:ind w:left="0"/>
            </w:pPr>
            <w:r w:rsidRPr="003D5F27">
              <w:t>See</w:t>
            </w:r>
            <w:r w:rsidR="006A17A2">
              <w:t xml:space="preserve"> </w:t>
            </w:r>
            <w:hyperlink w:anchor="_Running_MLTC_Payment" w:history="1">
              <w:r w:rsidR="006A17A2" w:rsidRPr="006A17A2">
                <w:rPr>
                  <w:rStyle w:val="Hypertextovodkaz"/>
                </w:rPr>
                <w:t>Running MLTC payment scripts</w:t>
              </w:r>
            </w:hyperlink>
            <w:r w:rsidRPr="003D5F27">
              <w:t xml:space="preserve"> for more details.</w:t>
            </w:r>
          </w:p>
          <w:p w14:paraId="2A4715BF" w14:textId="77777777" w:rsidR="000757F5" w:rsidRDefault="000757F5" w:rsidP="000757F5">
            <w:pPr>
              <w:ind w:left="0"/>
            </w:pPr>
          </w:p>
          <w:p w14:paraId="041A0E9E" w14:textId="7777777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1A96585B" w14:textId="77777777" w:rsidR="000757F5" w:rsidRPr="003D5F27" w:rsidRDefault="000757F5" w:rsidP="000757F5">
            <w:pPr>
              <w:ind w:left="0"/>
            </w:pPr>
          </w:p>
        </w:tc>
      </w:tr>
      <w:tr w:rsidR="000757F5" w:rsidRPr="00AD3D46" w14:paraId="7DA84DEC" w14:textId="77777777" w:rsidTr="00BF1BFC">
        <w:trPr>
          <w:trHeight w:val="219"/>
        </w:trPr>
        <w:tc>
          <w:tcPr>
            <w:tcW w:w="1530" w:type="dxa"/>
          </w:tcPr>
          <w:p w14:paraId="6FACBEC9" w14:textId="77777777" w:rsidR="000757F5" w:rsidRDefault="000757F5" w:rsidP="000757F5">
            <w:pPr>
              <w:ind w:left="0"/>
              <w:rPr>
                <w:b/>
                <w:bCs/>
                <w:sz w:val="18"/>
                <w:szCs w:val="18"/>
              </w:rPr>
            </w:pPr>
            <w:r w:rsidRPr="00E60FAB">
              <w:rPr>
                <w:b/>
                <w:bCs/>
                <w:sz w:val="18"/>
                <w:szCs w:val="18"/>
              </w:rPr>
              <w:t>Close</w:t>
            </w:r>
          </w:p>
          <w:p w14:paraId="512012A4" w14:textId="77777777" w:rsidR="000757F5" w:rsidRDefault="000757F5" w:rsidP="000757F5">
            <w:pPr>
              <w:ind w:left="0"/>
              <w:rPr>
                <w:b/>
                <w:bCs/>
                <w:sz w:val="18"/>
                <w:szCs w:val="18"/>
              </w:rPr>
            </w:pPr>
            <w:r>
              <w:rPr>
                <w:b/>
                <w:bCs/>
                <w:noProof/>
                <w:sz w:val="18"/>
                <w:szCs w:val="18"/>
              </w:rPr>
              <w:drawing>
                <wp:inline distT="0" distB="0" distL="0" distR="0" wp14:anchorId="0DEC0F1A" wp14:editId="340C209A">
                  <wp:extent cx="152381" cy="152381"/>
                  <wp:effectExtent l="0" t="0" r="635" b="635"/>
                  <wp:docPr id="331" name="Obrázek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Obrázek 331"/>
                          <pic:cNvPicPr/>
                        </pic:nvPicPr>
                        <pic:blipFill>
                          <a:blip r:embed="rId25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5677ED87" w14:textId="77777777" w:rsidR="000757F5" w:rsidRPr="0093761E" w:rsidRDefault="000757F5" w:rsidP="000757F5">
            <w:pPr>
              <w:ind w:left="0"/>
              <w:rPr>
                <w:b/>
                <w:bCs/>
                <w:sz w:val="18"/>
                <w:szCs w:val="18"/>
              </w:rPr>
            </w:pPr>
          </w:p>
        </w:tc>
        <w:tc>
          <w:tcPr>
            <w:tcW w:w="7826" w:type="dxa"/>
          </w:tcPr>
          <w:p w14:paraId="51E0269D" w14:textId="77777777" w:rsidR="000757F5" w:rsidRPr="003D5F27" w:rsidRDefault="000757F5" w:rsidP="000757F5">
            <w:pPr>
              <w:ind w:left="0"/>
            </w:pPr>
            <w:r w:rsidRPr="003D5F27">
              <w:t>Closes the Invoice Formatting form.</w:t>
            </w:r>
          </w:p>
          <w:p w14:paraId="1F363552" w14:textId="77777777" w:rsidR="000757F5" w:rsidRPr="003D5F27" w:rsidRDefault="000757F5" w:rsidP="000757F5">
            <w:pPr>
              <w:ind w:left="0"/>
            </w:pPr>
          </w:p>
        </w:tc>
      </w:tr>
    </w:tbl>
    <w:p w14:paraId="3CC24D59" w14:textId="77777777" w:rsidR="008C3228" w:rsidRPr="00767AD7" w:rsidRDefault="008C3228" w:rsidP="008C3228"/>
    <w:p w14:paraId="54843085" w14:textId="01727166" w:rsidR="004E7623" w:rsidRDefault="008C3228" w:rsidP="008C3228">
      <w:pPr>
        <w:pStyle w:val="Nadpis5"/>
      </w:pPr>
      <w:bookmarkStart w:id="361" w:name="_Toc222405675"/>
      <w:r>
        <w:t>Output Data</w:t>
      </w:r>
      <w:bookmarkEnd w:id="361"/>
    </w:p>
    <w:p w14:paraId="6E463562" w14:textId="357563BF" w:rsidR="004E7623" w:rsidRDefault="008C3228" w:rsidP="008C3228">
      <w:pPr>
        <w:pStyle w:val="Nadpis6"/>
      </w:pPr>
      <w:bookmarkStart w:id="362" w:name="_Toc222405676"/>
      <w:r>
        <w:t>All Tabs</w:t>
      </w:r>
      <w:bookmarkEnd w:id="362"/>
    </w:p>
    <w:tbl>
      <w:tblPr>
        <w:tblStyle w:val="Mkatabulky"/>
        <w:tblW w:w="9356" w:type="dxa"/>
        <w:tblInd w:w="-5" w:type="dxa"/>
        <w:tblLook w:val="04A0" w:firstRow="1" w:lastRow="0" w:firstColumn="1" w:lastColumn="0" w:noHBand="0" w:noVBand="1"/>
      </w:tblPr>
      <w:tblGrid>
        <w:gridCol w:w="1904"/>
        <w:gridCol w:w="7452"/>
      </w:tblGrid>
      <w:tr w:rsidR="004E7623" w:rsidRPr="004E7623" w14:paraId="46CCF950" w14:textId="77777777" w:rsidTr="008C3228">
        <w:trPr>
          <w:trHeight w:val="199"/>
        </w:trPr>
        <w:tc>
          <w:tcPr>
            <w:tcW w:w="1904" w:type="dxa"/>
            <w:shd w:val="clear" w:color="auto" w:fill="D9D9D9" w:themeFill="background1" w:themeFillShade="D9"/>
          </w:tcPr>
          <w:p w14:paraId="55D806A6" w14:textId="77777777" w:rsidR="004E7623" w:rsidRDefault="004E7623" w:rsidP="00867CA7">
            <w:pPr>
              <w:ind w:left="0"/>
              <w:rPr>
                <w:b/>
                <w:bCs/>
              </w:rPr>
            </w:pPr>
            <w:r w:rsidRPr="003062A4">
              <w:rPr>
                <w:b/>
                <w:bCs/>
              </w:rPr>
              <w:t>Caption</w:t>
            </w:r>
          </w:p>
          <w:p w14:paraId="167AE3FE" w14:textId="63E7FCBF" w:rsidR="008C3228" w:rsidRPr="003062A4" w:rsidRDefault="008C3228" w:rsidP="00867CA7">
            <w:pPr>
              <w:ind w:left="0"/>
              <w:rPr>
                <w:b/>
                <w:bCs/>
              </w:rPr>
            </w:pPr>
          </w:p>
        </w:tc>
        <w:tc>
          <w:tcPr>
            <w:tcW w:w="7452" w:type="dxa"/>
            <w:shd w:val="clear" w:color="auto" w:fill="D9D9D9" w:themeFill="background1" w:themeFillShade="D9"/>
          </w:tcPr>
          <w:p w14:paraId="038956A0" w14:textId="77777777" w:rsidR="004E7623" w:rsidRPr="003062A4" w:rsidRDefault="004E7623" w:rsidP="00867CA7">
            <w:pPr>
              <w:ind w:left="0"/>
              <w:rPr>
                <w:b/>
                <w:bCs/>
              </w:rPr>
            </w:pPr>
            <w:r w:rsidRPr="003062A4">
              <w:rPr>
                <w:b/>
                <w:bCs/>
              </w:rPr>
              <w:t>Description</w:t>
            </w:r>
          </w:p>
        </w:tc>
      </w:tr>
      <w:tr w:rsidR="004E7623" w:rsidRPr="004E7623" w14:paraId="54E5ECC7" w14:textId="77777777" w:rsidTr="00867CA7">
        <w:trPr>
          <w:trHeight w:val="246"/>
        </w:trPr>
        <w:tc>
          <w:tcPr>
            <w:tcW w:w="9356" w:type="dxa"/>
            <w:gridSpan w:val="2"/>
            <w:shd w:val="clear" w:color="auto" w:fill="F2F2F2" w:themeFill="background1" w:themeFillShade="F2"/>
          </w:tcPr>
          <w:p w14:paraId="40854CF3" w14:textId="610A9944" w:rsidR="004E7623" w:rsidRPr="003062A4" w:rsidRDefault="004E7623" w:rsidP="00867CA7">
            <w:pPr>
              <w:ind w:left="0"/>
              <w:rPr>
                <w:b/>
                <w:bCs/>
              </w:rPr>
            </w:pPr>
            <w:r w:rsidRPr="003062A4">
              <w:rPr>
                <w:b/>
                <w:bCs/>
              </w:rPr>
              <w:t xml:space="preserve"> Left side</w:t>
            </w:r>
            <w:r w:rsidR="00D97BDE" w:rsidRPr="003062A4">
              <w:rPr>
                <w:b/>
                <w:bCs/>
              </w:rPr>
              <w:t xml:space="preserve"> – Account Details</w:t>
            </w:r>
          </w:p>
        </w:tc>
      </w:tr>
      <w:tr w:rsidR="004E7623" w:rsidRPr="004E7623" w14:paraId="54A72547" w14:textId="77777777" w:rsidTr="00867CA7">
        <w:trPr>
          <w:trHeight w:val="219"/>
        </w:trPr>
        <w:tc>
          <w:tcPr>
            <w:tcW w:w="1904" w:type="dxa"/>
          </w:tcPr>
          <w:p w14:paraId="13B97AB8" w14:textId="77777777" w:rsidR="004E7623" w:rsidRPr="006215AF" w:rsidRDefault="004E7623" w:rsidP="00867CA7">
            <w:pPr>
              <w:ind w:left="0"/>
              <w:rPr>
                <w:b/>
                <w:bCs/>
                <w:sz w:val="18"/>
                <w:szCs w:val="18"/>
              </w:rPr>
            </w:pPr>
            <w:r w:rsidRPr="006215AF">
              <w:rPr>
                <w:b/>
                <w:bCs/>
                <w:sz w:val="18"/>
                <w:szCs w:val="18"/>
              </w:rPr>
              <w:t>Billing Account ID</w:t>
            </w:r>
          </w:p>
        </w:tc>
        <w:tc>
          <w:tcPr>
            <w:tcW w:w="7452" w:type="dxa"/>
          </w:tcPr>
          <w:p w14:paraId="4DA591F3" w14:textId="77777777" w:rsidR="004E7623" w:rsidRPr="003062A4" w:rsidRDefault="004E7623" w:rsidP="00867CA7">
            <w:pPr>
              <w:ind w:left="0"/>
            </w:pPr>
            <w:r w:rsidRPr="003062A4">
              <w:t>External ID of the user-selected billing account.</w:t>
            </w:r>
          </w:p>
          <w:p w14:paraId="63DCFE74" w14:textId="77777777" w:rsidR="004E7623" w:rsidRPr="003062A4" w:rsidRDefault="004E7623" w:rsidP="00867CA7">
            <w:pPr>
              <w:ind w:left="0"/>
            </w:pPr>
          </w:p>
          <w:p w14:paraId="301A868D" w14:textId="77777777" w:rsidR="004E7623" w:rsidRPr="003062A4" w:rsidRDefault="004E7623" w:rsidP="00867CA7">
            <w:pPr>
              <w:ind w:left="0"/>
              <w:rPr>
                <w:sz w:val="18"/>
                <w:szCs w:val="18"/>
              </w:rPr>
            </w:pPr>
            <w:r w:rsidRPr="003062A4">
              <w:rPr>
                <w:b/>
                <w:bCs/>
                <w:sz w:val="18"/>
                <w:szCs w:val="18"/>
              </w:rPr>
              <w:t xml:space="preserve">HINT: </w:t>
            </w:r>
            <w:r w:rsidRPr="003062A4">
              <w:rPr>
                <w:sz w:val="18"/>
                <w:szCs w:val="18"/>
              </w:rPr>
              <w:t>Hover mouse cursor over the edit box to show billing account nick name (if set).</w:t>
            </w:r>
          </w:p>
          <w:p w14:paraId="04A8A3F8" w14:textId="77777777" w:rsidR="004E7623" w:rsidRPr="003062A4" w:rsidRDefault="004E7623" w:rsidP="00867CA7">
            <w:pPr>
              <w:ind w:left="0"/>
              <w:rPr>
                <w:b/>
                <w:bCs/>
                <w:sz w:val="18"/>
                <w:szCs w:val="18"/>
              </w:rPr>
            </w:pPr>
          </w:p>
        </w:tc>
      </w:tr>
      <w:tr w:rsidR="004E7623" w:rsidRPr="004E7623" w14:paraId="2DA72729" w14:textId="77777777" w:rsidTr="00867CA7">
        <w:trPr>
          <w:trHeight w:val="219"/>
        </w:trPr>
        <w:tc>
          <w:tcPr>
            <w:tcW w:w="1904" w:type="dxa"/>
          </w:tcPr>
          <w:p w14:paraId="2B4DF9DF" w14:textId="77777777" w:rsidR="004E7623" w:rsidRPr="006215AF" w:rsidRDefault="004E7623" w:rsidP="00867CA7">
            <w:pPr>
              <w:ind w:left="0"/>
              <w:rPr>
                <w:b/>
                <w:bCs/>
                <w:i/>
                <w:iCs w:val="0"/>
                <w:sz w:val="18"/>
                <w:szCs w:val="18"/>
              </w:rPr>
            </w:pPr>
            <w:r w:rsidRPr="006215AF">
              <w:rPr>
                <w:b/>
                <w:bCs/>
                <w:i/>
                <w:iCs w:val="0"/>
                <w:sz w:val="18"/>
                <w:szCs w:val="18"/>
              </w:rPr>
              <w:t>Spinner</w:t>
            </w:r>
          </w:p>
          <w:p w14:paraId="6977BB1F" w14:textId="609FC70C" w:rsidR="004E7623" w:rsidRPr="006215AF" w:rsidRDefault="00B54F67" w:rsidP="00867CA7">
            <w:pPr>
              <w:ind w:left="0"/>
              <w:rPr>
                <w:b/>
                <w:bCs/>
                <w:sz w:val="18"/>
                <w:szCs w:val="18"/>
              </w:rPr>
            </w:pPr>
            <w:r w:rsidRPr="006215AF">
              <w:rPr>
                <w:b/>
                <w:bCs/>
                <w:noProof/>
              </w:rPr>
              <w:drawing>
                <wp:inline distT="0" distB="0" distL="0" distR="0" wp14:anchorId="6CA3FCCF" wp14:editId="6A268F27">
                  <wp:extent cx="150495" cy="150495"/>
                  <wp:effectExtent l="0" t="0" r="1905" b="1905"/>
                  <wp:docPr id="356" name="Obrázek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1528FAB" w14:textId="77777777" w:rsidR="004E7623" w:rsidRPr="003062A4" w:rsidRDefault="004E7623" w:rsidP="00867CA7">
            <w:pPr>
              <w:ind w:left="0"/>
            </w:pPr>
            <w:r w:rsidRPr="003062A4">
              <w:t xml:space="preserve">Displayed while the account data are being loaded. All other form controls are disabled. </w:t>
            </w:r>
          </w:p>
          <w:p w14:paraId="475E732E" w14:textId="77777777" w:rsidR="004E7623" w:rsidRPr="003062A4" w:rsidRDefault="004E7623" w:rsidP="00867CA7">
            <w:pPr>
              <w:ind w:left="0"/>
            </w:pPr>
          </w:p>
          <w:p w14:paraId="0D75804F"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3228113D" w14:textId="77777777" w:rsidTr="00867CA7">
              <w:tc>
                <w:tcPr>
                  <w:tcW w:w="595" w:type="dxa"/>
                </w:tcPr>
                <w:p w14:paraId="6FC80CF2" w14:textId="77777777" w:rsidR="004E7623" w:rsidRPr="003062A4" w:rsidRDefault="004E7623" w:rsidP="00867CA7">
                  <w:pPr>
                    <w:ind w:left="0"/>
                    <w:jc w:val="center"/>
                    <w:rPr>
                      <w:sz w:val="18"/>
                      <w:szCs w:val="18"/>
                    </w:rPr>
                  </w:pPr>
                  <w:r w:rsidRPr="003062A4">
                    <w:rPr>
                      <w:noProof/>
                      <w:sz w:val="18"/>
                      <w:szCs w:val="18"/>
                    </w:rPr>
                    <w:t>N/A</w:t>
                  </w:r>
                </w:p>
              </w:tc>
              <w:tc>
                <w:tcPr>
                  <w:tcW w:w="4188" w:type="dxa"/>
                </w:tcPr>
                <w:p w14:paraId="68A58D3B" w14:textId="77777777" w:rsidR="004E7623" w:rsidRPr="003062A4" w:rsidRDefault="004E7623" w:rsidP="00867CA7">
                  <w:pPr>
                    <w:ind w:left="0"/>
                    <w:rPr>
                      <w:sz w:val="18"/>
                      <w:szCs w:val="18"/>
                    </w:rPr>
                  </w:pPr>
                  <w:r w:rsidRPr="003062A4">
                    <w:rPr>
                      <w:sz w:val="18"/>
                      <w:szCs w:val="18"/>
                    </w:rPr>
                    <w:t>Account data are loaded or No account selected.</w:t>
                  </w:r>
                </w:p>
              </w:tc>
            </w:tr>
            <w:tr w:rsidR="004E7623" w:rsidRPr="003062A4" w14:paraId="12B06869" w14:textId="77777777" w:rsidTr="00867CA7">
              <w:tc>
                <w:tcPr>
                  <w:tcW w:w="595" w:type="dxa"/>
                </w:tcPr>
                <w:p w14:paraId="462A0DDA" w14:textId="77777777" w:rsidR="004E7623" w:rsidRPr="003062A4" w:rsidRDefault="004E7623" w:rsidP="00867CA7">
                  <w:pPr>
                    <w:ind w:left="0"/>
                    <w:jc w:val="center"/>
                  </w:pPr>
                  <w:r w:rsidRPr="003062A4">
                    <w:rPr>
                      <w:noProof/>
                    </w:rPr>
                    <w:drawing>
                      <wp:inline distT="0" distB="0" distL="0" distR="0" wp14:anchorId="17983AD4" wp14:editId="4615A517">
                        <wp:extent cx="150495" cy="150495"/>
                        <wp:effectExtent l="0" t="0" r="1905" b="1905"/>
                        <wp:docPr id="179" name="Obrázek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66242FB" w14:textId="77777777" w:rsidR="004E7623" w:rsidRPr="003062A4" w:rsidRDefault="004E7623" w:rsidP="00867CA7">
                  <w:pPr>
                    <w:ind w:left="0"/>
                    <w:rPr>
                      <w:sz w:val="18"/>
                      <w:szCs w:val="18"/>
                    </w:rPr>
                  </w:pPr>
                  <w:r w:rsidRPr="003062A4">
                    <w:rPr>
                      <w:sz w:val="18"/>
                      <w:szCs w:val="18"/>
                    </w:rPr>
                    <w:t>Account data load in progress.</w:t>
                  </w:r>
                </w:p>
              </w:tc>
            </w:tr>
          </w:tbl>
          <w:p w14:paraId="14A233BA" w14:textId="77777777" w:rsidR="004E7623" w:rsidRPr="003062A4" w:rsidRDefault="004E7623" w:rsidP="00867CA7">
            <w:pPr>
              <w:ind w:left="0"/>
            </w:pPr>
            <w:r w:rsidRPr="003062A4">
              <w:t xml:space="preserve"> </w:t>
            </w:r>
          </w:p>
        </w:tc>
      </w:tr>
      <w:tr w:rsidR="004E7623" w:rsidRPr="004E7623" w14:paraId="714A698D" w14:textId="77777777" w:rsidTr="00867CA7">
        <w:trPr>
          <w:trHeight w:val="219"/>
        </w:trPr>
        <w:tc>
          <w:tcPr>
            <w:tcW w:w="1904" w:type="dxa"/>
          </w:tcPr>
          <w:p w14:paraId="00961967" w14:textId="77777777" w:rsidR="004E7623" w:rsidRPr="006215AF" w:rsidRDefault="004E7623" w:rsidP="00867CA7">
            <w:pPr>
              <w:ind w:left="0"/>
              <w:rPr>
                <w:b/>
                <w:bCs/>
                <w:sz w:val="18"/>
                <w:szCs w:val="18"/>
              </w:rPr>
            </w:pPr>
            <w:r w:rsidRPr="006215AF">
              <w:rPr>
                <w:b/>
                <w:bCs/>
                <w:i/>
                <w:iCs w:val="0"/>
                <w:sz w:val="18"/>
                <w:szCs w:val="18"/>
              </w:rPr>
              <w:t>Language Flag</w:t>
            </w:r>
            <w:r w:rsidRPr="006215AF">
              <w:rPr>
                <w:b/>
                <w:bCs/>
                <w:sz w:val="18"/>
                <w:szCs w:val="18"/>
              </w:rPr>
              <w:br/>
            </w:r>
            <w:r w:rsidRPr="006215AF">
              <w:rPr>
                <w:b/>
                <w:bCs/>
                <w:i/>
                <w:iCs w:val="0"/>
                <w:sz w:val="18"/>
                <w:szCs w:val="18"/>
              </w:rPr>
              <w:t>(icon)</w:t>
            </w:r>
          </w:p>
        </w:tc>
        <w:tc>
          <w:tcPr>
            <w:tcW w:w="7452" w:type="dxa"/>
          </w:tcPr>
          <w:p w14:paraId="19593F2A" w14:textId="77777777" w:rsidR="004E7623" w:rsidRPr="003062A4" w:rsidRDefault="004E7623" w:rsidP="00867CA7">
            <w:pPr>
              <w:ind w:left="0"/>
            </w:pPr>
            <w:r w:rsidRPr="003062A4">
              <w:t>Flag representing language of the billing account.</w:t>
            </w:r>
          </w:p>
          <w:p w14:paraId="0FD8F153" w14:textId="77777777" w:rsidR="004E7623" w:rsidRPr="003062A4" w:rsidRDefault="004E7623" w:rsidP="00867CA7">
            <w:pPr>
              <w:ind w:left="0"/>
            </w:pPr>
            <w:r w:rsidRPr="003062A4">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40F22CAA" w14:textId="77777777" w:rsidTr="00867CA7">
              <w:tc>
                <w:tcPr>
                  <w:tcW w:w="595" w:type="dxa"/>
                </w:tcPr>
                <w:p w14:paraId="10AEAB93" w14:textId="77777777" w:rsidR="004E7623" w:rsidRPr="003062A4" w:rsidRDefault="004E7623" w:rsidP="00867CA7">
                  <w:pPr>
                    <w:ind w:left="0"/>
                    <w:jc w:val="center"/>
                  </w:pPr>
                  <w:r w:rsidRPr="003062A4">
                    <w:rPr>
                      <w:noProof/>
                    </w:rPr>
                    <w:drawing>
                      <wp:inline distT="0" distB="0" distL="0" distR="0" wp14:anchorId="476B4789" wp14:editId="79A426FC">
                        <wp:extent cx="150495" cy="150495"/>
                        <wp:effectExtent l="0" t="0" r="1905" b="1905"/>
                        <wp:docPr id="180" name="Obrázek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7F8DAE4" w14:textId="77777777" w:rsidR="004E7623" w:rsidRPr="003062A4" w:rsidRDefault="004E7623" w:rsidP="00867CA7">
                  <w:pPr>
                    <w:ind w:left="0"/>
                    <w:rPr>
                      <w:sz w:val="18"/>
                      <w:szCs w:val="18"/>
                    </w:rPr>
                  </w:pPr>
                  <w:r w:rsidRPr="003062A4">
                    <w:rPr>
                      <w:sz w:val="18"/>
                      <w:szCs w:val="18"/>
                    </w:rPr>
                    <w:t>Czech language.</w:t>
                  </w:r>
                </w:p>
              </w:tc>
            </w:tr>
            <w:tr w:rsidR="004E7623" w:rsidRPr="003062A4" w14:paraId="704481CE" w14:textId="77777777" w:rsidTr="00867CA7">
              <w:tc>
                <w:tcPr>
                  <w:tcW w:w="595" w:type="dxa"/>
                </w:tcPr>
                <w:p w14:paraId="25A8510F" w14:textId="77777777" w:rsidR="004E7623" w:rsidRPr="003062A4" w:rsidRDefault="004E7623" w:rsidP="00867CA7">
                  <w:pPr>
                    <w:ind w:left="0"/>
                    <w:jc w:val="center"/>
                  </w:pPr>
                  <w:r w:rsidRPr="003062A4">
                    <w:rPr>
                      <w:noProof/>
                    </w:rPr>
                    <w:lastRenderedPageBreak/>
                    <w:drawing>
                      <wp:inline distT="0" distB="0" distL="0" distR="0" wp14:anchorId="2978980B" wp14:editId="126DB9A3">
                        <wp:extent cx="150495" cy="150495"/>
                        <wp:effectExtent l="0" t="0" r="1905" b="1905"/>
                        <wp:docPr id="181" name="Obrázek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53A7FC5" w14:textId="77777777" w:rsidR="004E7623" w:rsidRPr="003062A4" w:rsidRDefault="004E7623" w:rsidP="00867CA7">
                  <w:pPr>
                    <w:ind w:left="0"/>
                    <w:rPr>
                      <w:sz w:val="18"/>
                      <w:szCs w:val="18"/>
                    </w:rPr>
                  </w:pPr>
                  <w:r w:rsidRPr="003062A4">
                    <w:rPr>
                      <w:sz w:val="18"/>
                      <w:szCs w:val="18"/>
                    </w:rPr>
                    <w:t>English language.</w:t>
                  </w:r>
                </w:p>
              </w:tc>
            </w:tr>
          </w:tbl>
          <w:p w14:paraId="0F34A27E" w14:textId="77777777" w:rsidR="004E7623" w:rsidRPr="003062A4" w:rsidRDefault="004E7623" w:rsidP="00867CA7">
            <w:pPr>
              <w:ind w:left="0"/>
            </w:pPr>
            <w:r w:rsidRPr="003062A4">
              <w:t xml:space="preserve"> </w:t>
            </w:r>
          </w:p>
        </w:tc>
      </w:tr>
      <w:tr w:rsidR="004E7623" w:rsidRPr="004E7623" w14:paraId="756EA154" w14:textId="77777777" w:rsidTr="00867CA7">
        <w:trPr>
          <w:trHeight w:val="219"/>
        </w:trPr>
        <w:tc>
          <w:tcPr>
            <w:tcW w:w="1904" w:type="dxa"/>
          </w:tcPr>
          <w:p w14:paraId="4EC045C0" w14:textId="77777777" w:rsidR="004E7623" w:rsidRPr="006215AF" w:rsidRDefault="004E7623" w:rsidP="00867CA7">
            <w:pPr>
              <w:ind w:left="0"/>
              <w:rPr>
                <w:b/>
                <w:bCs/>
                <w:i/>
                <w:iCs w:val="0"/>
                <w:sz w:val="18"/>
                <w:szCs w:val="18"/>
              </w:rPr>
            </w:pPr>
            <w:r w:rsidRPr="006215AF">
              <w:rPr>
                <w:b/>
                <w:bCs/>
                <w:i/>
                <w:iCs w:val="0"/>
                <w:sz w:val="18"/>
                <w:szCs w:val="18"/>
              </w:rPr>
              <w:lastRenderedPageBreak/>
              <w:t>UPC Flag</w:t>
            </w:r>
          </w:p>
          <w:p w14:paraId="4140B695" w14:textId="3D3B44B5" w:rsidR="004E7623" w:rsidRPr="006215AF" w:rsidRDefault="00B54F67" w:rsidP="00867CA7">
            <w:pPr>
              <w:ind w:left="0"/>
              <w:rPr>
                <w:b/>
                <w:bCs/>
                <w:i/>
                <w:iCs w:val="0"/>
                <w:sz w:val="18"/>
                <w:szCs w:val="18"/>
              </w:rPr>
            </w:pPr>
            <w:r w:rsidRPr="006215AF">
              <w:rPr>
                <w:b/>
                <w:bCs/>
                <w:noProof/>
              </w:rPr>
              <w:drawing>
                <wp:inline distT="0" distB="0" distL="0" distR="0" wp14:anchorId="25C79B9D" wp14:editId="75A990ED">
                  <wp:extent cx="150495" cy="150495"/>
                  <wp:effectExtent l="0" t="0" r="1905" b="1905"/>
                  <wp:docPr id="355" name="Obrázek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6AA9582E" w14:textId="77777777" w:rsidR="004E7623" w:rsidRPr="003062A4" w:rsidRDefault="004E7623" w:rsidP="00867CA7">
            <w:pPr>
              <w:ind w:left="0"/>
            </w:pPr>
            <w:r w:rsidRPr="003062A4">
              <w:t>Represents account migrated from UPC. Only visible for migrated accounts.</w:t>
            </w:r>
          </w:p>
          <w:p w14:paraId="7DA8C5AF" w14:textId="77777777" w:rsidR="004E7623" w:rsidRPr="003062A4" w:rsidRDefault="004E7623" w:rsidP="00867CA7">
            <w:pPr>
              <w:ind w:left="0"/>
            </w:pPr>
          </w:p>
          <w:p w14:paraId="4EB4B6C5"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4E7623" w:rsidRPr="003062A4" w14:paraId="238E035A" w14:textId="77777777" w:rsidTr="00867CA7">
              <w:tc>
                <w:tcPr>
                  <w:tcW w:w="595" w:type="dxa"/>
                </w:tcPr>
                <w:p w14:paraId="05D48880" w14:textId="77777777" w:rsidR="004E7623" w:rsidRPr="003062A4" w:rsidRDefault="004E7623" w:rsidP="00867CA7">
                  <w:pPr>
                    <w:ind w:left="0"/>
                    <w:jc w:val="center"/>
                    <w:rPr>
                      <w:noProof/>
                      <w:sz w:val="18"/>
                      <w:szCs w:val="18"/>
                    </w:rPr>
                  </w:pPr>
                  <w:r w:rsidRPr="003062A4">
                    <w:rPr>
                      <w:noProof/>
                      <w:sz w:val="18"/>
                      <w:szCs w:val="18"/>
                    </w:rPr>
                    <w:t>N/A</w:t>
                  </w:r>
                </w:p>
              </w:tc>
              <w:tc>
                <w:tcPr>
                  <w:tcW w:w="3476" w:type="dxa"/>
                </w:tcPr>
                <w:p w14:paraId="45853D50" w14:textId="77777777" w:rsidR="004E7623" w:rsidRPr="003062A4" w:rsidRDefault="004E7623" w:rsidP="00867CA7">
                  <w:pPr>
                    <w:ind w:left="0"/>
                    <w:rPr>
                      <w:sz w:val="18"/>
                      <w:szCs w:val="18"/>
                    </w:rPr>
                  </w:pPr>
                  <w:r w:rsidRPr="003062A4">
                    <w:rPr>
                      <w:sz w:val="18"/>
                      <w:szCs w:val="18"/>
                    </w:rPr>
                    <w:t>Account not migrated from UPC.</w:t>
                  </w:r>
                </w:p>
              </w:tc>
            </w:tr>
            <w:tr w:rsidR="004E7623" w:rsidRPr="003062A4" w14:paraId="4EFB1C70" w14:textId="77777777" w:rsidTr="00867CA7">
              <w:tc>
                <w:tcPr>
                  <w:tcW w:w="595" w:type="dxa"/>
                </w:tcPr>
                <w:p w14:paraId="1A234CA5" w14:textId="77777777" w:rsidR="004E7623" w:rsidRPr="003062A4" w:rsidRDefault="004E7623" w:rsidP="00867CA7">
                  <w:pPr>
                    <w:ind w:left="0"/>
                    <w:jc w:val="center"/>
                  </w:pPr>
                  <w:r w:rsidRPr="003062A4">
                    <w:rPr>
                      <w:noProof/>
                    </w:rPr>
                    <w:drawing>
                      <wp:inline distT="0" distB="0" distL="0" distR="0" wp14:anchorId="16775B50" wp14:editId="7BF6CF45">
                        <wp:extent cx="150495" cy="150495"/>
                        <wp:effectExtent l="0" t="0" r="1905" b="1905"/>
                        <wp:docPr id="182" name="Obrázek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57400B37" w14:textId="77777777" w:rsidR="004E7623" w:rsidRPr="003062A4" w:rsidRDefault="004E7623" w:rsidP="00867CA7">
                  <w:pPr>
                    <w:ind w:left="0"/>
                    <w:rPr>
                      <w:sz w:val="18"/>
                      <w:szCs w:val="18"/>
                    </w:rPr>
                  </w:pPr>
                  <w:r w:rsidRPr="003062A4">
                    <w:rPr>
                      <w:sz w:val="18"/>
                      <w:szCs w:val="18"/>
                    </w:rPr>
                    <w:t>Account migrated from UPC.</w:t>
                  </w:r>
                </w:p>
              </w:tc>
            </w:tr>
          </w:tbl>
          <w:p w14:paraId="127EDE44" w14:textId="77777777" w:rsidR="004E7623" w:rsidRPr="003062A4" w:rsidRDefault="004E7623" w:rsidP="00867CA7">
            <w:pPr>
              <w:ind w:left="0"/>
            </w:pPr>
            <w:r w:rsidRPr="003062A4">
              <w:t xml:space="preserve"> </w:t>
            </w:r>
          </w:p>
          <w:p w14:paraId="2821878F" w14:textId="77777777" w:rsidR="004E7623" w:rsidRPr="003062A4" w:rsidRDefault="004E7623" w:rsidP="00867CA7">
            <w:pPr>
              <w:ind w:left="0"/>
            </w:pPr>
            <w:r w:rsidRPr="003062A4">
              <w:rPr>
                <w:b/>
                <w:bCs/>
              </w:rPr>
              <w:t xml:space="preserve">HINT: </w:t>
            </w:r>
            <w:r w:rsidRPr="003062A4">
              <w:t xml:space="preserve">Hovering mouse cursor over the UPC icon will reveal more details about the migration (based on corresponding </w:t>
            </w:r>
            <w:r w:rsidRPr="003062A4">
              <w:rPr>
                <w:rFonts w:ascii="Consolas" w:hAnsi="Consolas"/>
              </w:rPr>
              <w:t>CMF_EXT_PARAMS</w:t>
            </w:r>
            <w:r w:rsidRPr="003062A4">
              <w:t xml:space="preserve"> values):</w:t>
            </w:r>
          </w:p>
          <w:p w14:paraId="295A3CE9" w14:textId="77777777" w:rsidR="004E7623" w:rsidRPr="003062A4" w:rsidRDefault="004E7623">
            <w:pPr>
              <w:pStyle w:val="Odstavecseseznamem"/>
              <w:numPr>
                <w:ilvl w:val="0"/>
                <w:numId w:val="39"/>
              </w:numPr>
              <w:ind w:left="259" w:hanging="218"/>
              <w:rPr>
                <w:sz w:val="18"/>
                <w:szCs w:val="18"/>
              </w:rPr>
            </w:pPr>
            <w:r w:rsidRPr="003062A4">
              <w:rPr>
                <w:b/>
                <w:bCs/>
                <w:sz w:val="18"/>
                <w:szCs w:val="18"/>
              </w:rPr>
              <w:t>UPC Billing Account External ID</w:t>
            </w:r>
          </w:p>
          <w:p w14:paraId="05DF86D2"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Date</w:t>
            </w:r>
          </w:p>
          <w:p w14:paraId="6B43E766" w14:textId="77777777" w:rsidR="004E7623" w:rsidRPr="003062A4" w:rsidRDefault="004E7623">
            <w:pPr>
              <w:pStyle w:val="Odstavecseseznamem"/>
              <w:numPr>
                <w:ilvl w:val="0"/>
                <w:numId w:val="39"/>
              </w:numPr>
              <w:ind w:left="259" w:hanging="218"/>
              <w:rPr>
                <w:sz w:val="18"/>
                <w:szCs w:val="18"/>
              </w:rPr>
            </w:pPr>
            <w:r w:rsidRPr="003062A4">
              <w:rPr>
                <w:b/>
                <w:bCs/>
                <w:sz w:val="18"/>
                <w:szCs w:val="18"/>
              </w:rPr>
              <w:t>Tenure Date</w:t>
            </w:r>
          </w:p>
          <w:p w14:paraId="27112E57"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Type</w:t>
            </w:r>
          </w:p>
          <w:p w14:paraId="592B83DD" w14:textId="77777777" w:rsidR="004E7623" w:rsidRPr="003062A4" w:rsidRDefault="004E7623" w:rsidP="00867CA7">
            <w:pPr>
              <w:ind w:left="0"/>
              <w:rPr>
                <w:b/>
                <w:bCs/>
              </w:rPr>
            </w:pPr>
          </w:p>
        </w:tc>
      </w:tr>
      <w:tr w:rsidR="004E7623" w:rsidRPr="004E7623" w14:paraId="2EDC3F46" w14:textId="77777777" w:rsidTr="00867CA7">
        <w:trPr>
          <w:trHeight w:val="219"/>
        </w:trPr>
        <w:tc>
          <w:tcPr>
            <w:tcW w:w="1904" w:type="dxa"/>
          </w:tcPr>
          <w:p w14:paraId="281FE062" w14:textId="35FC4487" w:rsidR="004E7623" w:rsidRPr="006215AF" w:rsidRDefault="004E7623" w:rsidP="00867CA7">
            <w:pPr>
              <w:ind w:left="0"/>
              <w:rPr>
                <w:b/>
                <w:bCs/>
                <w:sz w:val="18"/>
                <w:szCs w:val="18"/>
              </w:rPr>
            </w:pPr>
            <w:r w:rsidRPr="006215AF">
              <w:rPr>
                <w:b/>
                <w:bCs/>
                <w:sz w:val="18"/>
                <w:szCs w:val="18"/>
              </w:rPr>
              <w:t xml:space="preserve">Account </w:t>
            </w:r>
            <w:r w:rsidR="000074EF">
              <w:rPr>
                <w:b/>
                <w:bCs/>
                <w:sz w:val="18"/>
                <w:szCs w:val="18"/>
              </w:rPr>
              <w:t>Number</w:t>
            </w:r>
          </w:p>
        </w:tc>
        <w:tc>
          <w:tcPr>
            <w:tcW w:w="7452" w:type="dxa"/>
          </w:tcPr>
          <w:p w14:paraId="69EFC818" w14:textId="77777777" w:rsidR="004E7623" w:rsidRPr="003062A4" w:rsidRDefault="004E7623" w:rsidP="00867CA7">
            <w:pPr>
              <w:ind w:left="0"/>
            </w:pPr>
            <w:r w:rsidRPr="003062A4">
              <w:t>Internal Kenan account number of the billing account.</w:t>
            </w:r>
          </w:p>
        </w:tc>
      </w:tr>
      <w:tr w:rsidR="004E7623" w:rsidRPr="004E7623" w14:paraId="1D27FBC0" w14:textId="77777777" w:rsidTr="00867CA7">
        <w:trPr>
          <w:trHeight w:val="219"/>
        </w:trPr>
        <w:tc>
          <w:tcPr>
            <w:tcW w:w="1904" w:type="dxa"/>
          </w:tcPr>
          <w:p w14:paraId="52743240" w14:textId="1D68955A" w:rsidR="004E7623" w:rsidRPr="006215AF" w:rsidRDefault="004E7623" w:rsidP="00867CA7">
            <w:pPr>
              <w:ind w:left="0"/>
              <w:rPr>
                <w:b/>
                <w:bCs/>
                <w:sz w:val="18"/>
                <w:szCs w:val="18"/>
              </w:rPr>
            </w:pPr>
            <w:r w:rsidRPr="006215AF">
              <w:rPr>
                <w:b/>
                <w:bCs/>
                <w:sz w:val="18"/>
                <w:szCs w:val="18"/>
              </w:rPr>
              <w:t>Act</w:t>
            </w:r>
            <w:r w:rsidR="003062A4" w:rsidRPr="006215AF">
              <w:rPr>
                <w:b/>
                <w:bCs/>
                <w:sz w:val="18"/>
                <w:szCs w:val="18"/>
              </w:rPr>
              <w:t>iv</w:t>
            </w:r>
            <w:r w:rsidR="000074EF">
              <w:rPr>
                <w:b/>
                <w:bCs/>
                <w:sz w:val="18"/>
                <w:szCs w:val="18"/>
              </w:rPr>
              <w:t>ation</w:t>
            </w:r>
            <w:r w:rsidRPr="006215AF">
              <w:rPr>
                <w:b/>
                <w:bCs/>
                <w:sz w:val="18"/>
                <w:szCs w:val="18"/>
              </w:rPr>
              <w:t xml:space="preserve"> Date</w:t>
            </w:r>
          </w:p>
        </w:tc>
        <w:tc>
          <w:tcPr>
            <w:tcW w:w="7452" w:type="dxa"/>
          </w:tcPr>
          <w:p w14:paraId="4EB8A893" w14:textId="77777777" w:rsidR="004E7623" w:rsidRPr="003062A4" w:rsidRDefault="004E7623" w:rsidP="00867CA7">
            <w:pPr>
              <w:ind w:left="0"/>
            </w:pPr>
            <w:r w:rsidRPr="003062A4">
              <w:t>Activation date of the billing account.</w:t>
            </w:r>
          </w:p>
        </w:tc>
      </w:tr>
      <w:tr w:rsidR="004E7623" w:rsidRPr="004E7623" w14:paraId="6AE89BE4" w14:textId="77777777" w:rsidTr="00867CA7">
        <w:trPr>
          <w:trHeight w:val="219"/>
        </w:trPr>
        <w:tc>
          <w:tcPr>
            <w:tcW w:w="1904" w:type="dxa"/>
          </w:tcPr>
          <w:p w14:paraId="21F1C141" w14:textId="4A85563A" w:rsidR="004E7623" w:rsidRPr="006215AF" w:rsidRDefault="00B9752F" w:rsidP="00867CA7">
            <w:pPr>
              <w:ind w:left="0"/>
              <w:rPr>
                <w:b/>
                <w:bCs/>
                <w:sz w:val="18"/>
                <w:szCs w:val="18"/>
              </w:rPr>
            </w:pPr>
            <w:r w:rsidRPr="006215AF">
              <w:rPr>
                <w:b/>
                <w:bCs/>
                <w:sz w:val="18"/>
                <w:szCs w:val="18"/>
              </w:rPr>
              <w:t>Bill Period</w:t>
            </w:r>
          </w:p>
        </w:tc>
        <w:tc>
          <w:tcPr>
            <w:tcW w:w="7452" w:type="dxa"/>
          </w:tcPr>
          <w:p w14:paraId="528F9F8C" w14:textId="77777777" w:rsidR="004E7623" w:rsidRPr="003062A4" w:rsidRDefault="004E7623" w:rsidP="00867CA7">
            <w:pPr>
              <w:ind w:left="0"/>
            </w:pPr>
            <w:r w:rsidRPr="003062A4">
              <w:t>Billing period of the billing account.</w:t>
            </w:r>
          </w:p>
        </w:tc>
      </w:tr>
      <w:tr w:rsidR="004E7623" w:rsidRPr="004E7623" w14:paraId="487C5544" w14:textId="77777777" w:rsidTr="00867CA7">
        <w:trPr>
          <w:trHeight w:val="219"/>
        </w:trPr>
        <w:tc>
          <w:tcPr>
            <w:tcW w:w="1904" w:type="dxa"/>
          </w:tcPr>
          <w:p w14:paraId="78B17874" w14:textId="6B1F6B28" w:rsidR="004E7623" w:rsidRPr="006215AF" w:rsidRDefault="000074EF" w:rsidP="00867CA7">
            <w:pPr>
              <w:ind w:left="0"/>
              <w:rPr>
                <w:b/>
                <w:bCs/>
                <w:sz w:val="18"/>
                <w:szCs w:val="18"/>
              </w:rPr>
            </w:pPr>
            <w:r>
              <w:rPr>
                <w:b/>
                <w:bCs/>
                <w:sz w:val="18"/>
                <w:szCs w:val="18"/>
              </w:rPr>
              <w:t xml:space="preserve">Account </w:t>
            </w:r>
            <w:r w:rsidR="004E7623" w:rsidRPr="006215AF">
              <w:rPr>
                <w:b/>
                <w:bCs/>
                <w:sz w:val="18"/>
                <w:szCs w:val="18"/>
              </w:rPr>
              <w:t>Category</w:t>
            </w:r>
          </w:p>
        </w:tc>
        <w:tc>
          <w:tcPr>
            <w:tcW w:w="7452" w:type="dxa"/>
          </w:tcPr>
          <w:p w14:paraId="4B66F972" w14:textId="77777777" w:rsidR="004E7623" w:rsidRPr="003062A4" w:rsidRDefault="004E7623" w:rsidP="00867CA7">
            <w:pPr>
              <w:ind w:left="0"/>
            </w:pPr>
            <w:r w:rsidRPr="003062A4">
              <w:t>Account category of the billing account.</w:t>
            </w:r>
          </w:p>
        </w:tc>
      </w:tr>
      <w:tr w:rsidR="004E7623" w:rsidRPr="004E7623" w14:paraId="16435974" w14:textId="77777777" w:rsidTr="00867CA7">
        <w:trPr>
          <w:trHeight w:val="219"/>
        </w:trPr>
        <w:tc>
          <w:tcPr>
            <w:tcW w:w="1904" w:type="dxa"/>
          </w:tcPr>
          <w:p w14:paraId="00DD0DEA" w14:textId="43684C51" w:rsidR="004E7623" w:rsidRPr="006215AF" w:rsidRDefault="004E7623" w:rsidP="00867CA7">
            <w:pPr>
              <w:ind w:left="0"/>
              <w:rPr>
                <w:b/>
                <w:bCs/>
                <w:sz w:val="18"/>
                <w:szCs w:val="18"/>
              </w:rPr>
            </w:pPr>
            <w:r w:rsidRPr="006215AF">
              <w:rPr>
                <w:b/>
                <w:bCs/>
                <w:sz w:val="18"/>
                <w:szCs w:val="18"/>
              </w:rPr>
              <w:t>Pay</w:t>
            </w:r>
            <w:r w:rsidR="000074EF">
              <w:rPr>
                <w:b/>
                <w:bCs/>
                <w:sz w:val="18"/>
                <w:szCs w:val="18"/>
              </w:rPr>
              <w:t>ment</w:t>
            </w:r>
            <w:r w:rsidRPr="006215AF">
              <w:rPr>
                <w:b/>
                <w:bCs/>
                <w:sz w:val="18"/>
                <w:szCs w:val="18"/>
              </w:rPr>
              <w:t xml:space="preserve"> Method</w:t>
            </w:r>
          </w:p>
        </w:tc>
        <w:tc>
          <w:tcPr>
            <w:tcW w:w="7452" w:type="dxa"/>
          </w:tcPr>
          <w:p w14:paraId="3B6B81FB" w14:textId="77777777" w:rsidR="004E7623" w:rsidRPr="003062A4" w:rsidRDefault="004E7623" w:rsidP="00867CA7">
            <w:pPr>
              <w:ind w:left="0"/>
            </w:pPr>
            <w:r w:rsidRPr="003062A4">
              <w:t>Payment method &amp; clearing house of the billing account.</w:t>
            </w:r>
          </w:p>
          <w:p w14:paraId="266647F6" w14:textId="77777777" w:rsidR="004E7623" w:rsidRPr="003062A4" w:rsidRDefault="004E7623" w:rsidP="00867CA7">
            <w:pPr>
              <w:ind w:left="0"/>
            </w:pPr>
          </w:p>
          <w:p w14:paraId="3CE37C23" w14:textId="77777777" w:rsidR="004E7623" w:rsidRPr="003062A4" w:rsidRDefault="004E7623" w:rsidP="00867CA7">
            <w:pPr>
              <w:ind w:left="0"/>
            </w:pPr>
            <w:r w:rsidRPr="003062A4">
              <w:rPr>
                <w:b/>
                <w:bCs/>
                <w:sz w:val="18"/>
                <w:szCs w:val="18"/>
              </w:rPr>
              <w:t>Icon / Value 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4E7623" w:rsidRPr="003062A4" w14:paraId="1FB0CA15" w14:textId="77777777" w:rsidTr="00867CA7">
              <w:tc>
                <w:tcPr>
                  <w:tcW w:w="544" w:type="dxa"/>
                </w:tcPr>
                <w:p w14:paraId="7E1E2766" w14:textId="77777777" w:rsidR="004E7623" w:rsidRPr="003062A4" w:rsidRDefault="004E7623" w:rsidP="00867CA7">
                  <w:pPr>
                    <w:ind w:left="0"/>
                    <w:jc w:val="center"/>
                    <w:rPr>
                      <w:noProof/>
                      <w:sz w:val="18"/>
                      <w:szCs w:val="18"/>
                    </w:rPr>
                  </w:pPr>
                  <w:r w:rsidRPr="003062A4">
                    <w:rPr>
                      <w:noProof/>
                      <w:sz w:val="18"/>
                      <w:szCs w:val="18"/>
                    </w:rPr>
                    <w:t>N/A</w:t>
                  </w:r>
                </w:p>
              </w:tc>
              <w:tc>
                <w:tcPr>
                  <w:tcW w:w="1688" w:type="dxa"/>
                </w:tcPr>
                <w:p w14:paraId="65DA6857" w14:textId="77777777" w:rsidR="004E7623" w:rsidRPr="003062A4" w:rsidRDefault="004E7623" w:rsidP="00867CA7">
                  <w:pPr>
                    <w:ind w:left="0"/>
                    <w:rPr>
                      <w:sz w:val="18"/>
                      <w:szCs w:val="18"/>
                    </w:rPr>
                  </w:pPr>
                  <w:r w:rsidRPr="003062A4">
                    <w:rPr>
                      <w:sz w:val="18"/>
                      <w:szCs w:val="18"/>
                    </w:rPr>
                    <w:t>Other</w:t>
                  </w:r>
                </w:p>
              </w:tc>
              <w:tc>
                <w:tcPr>
                  <w:tcW w:w="4111" w:type="dxa"/>
                </w:tcPr>
                <w:p w14:paraId="06E1CE37" w14:textId="77777777" w:rsidR="004E7623" w:rsidRPr="003062A4" w:rsidRDefault="004E7623" w:rsidP="00867CA7">
                  <w:pPr>
                    <w:ind w:left="0"/>
                    <w:rPr>
                      <w:sz w:val="18"/>
                      <w:szCs w:val="18"/>
                    </w:rPr>
                  </w:pPr>
                  <w:r w:rsidRPr="003062A4">
                    <w:rPr>
                      <w:sz w:val="18"/>
                      <w:szCs w:val="18"/>
                    </w:rPr>
                    <w:t>Other payment method</w:t>
                  </w:r>
                </w:p>
              </w:tc>
            </w:tr>
            <w:tr w:rsidR="004E7623" w:rsidRPr="003062A4" w14:paraId="2904AA22" w14:textId="77777777" w:rsidTr="00867CA7">
              <w:tc>
                <w:tcPr>
                  <w:tcW w:w="544" w:type="dxa"/>
                </w:tcPr>
                <w:p w14:paraId="5C4540A6" w14:textId="77777777" w:rsidR="004E7623" w:rsidRPr="003062A4" w:rsidRDefault="004E7623" w:rsidP="00867CA7">
                  <w:pPr>
                    <w:ind w:left="0"/>
                    <w:jc w:val="center"/>
                  </w:pPr>
                  <w:r w:rsidRPr="003062A4">
                    <w:rPr>
                      <w:noProof/>
                    </w:rPr>
                    <w:drawing>
                      <wp:inline distT="0" distB="0" distL="0" distR="0" wp14:anchorId="467A87A5" wp14:editId="65B2AF43">
                        <wp:extent cx="150495" cy="150495"/>
                        <wp:effectExtent l="0" t="0" r="1905" b="1905"/>
                        <wp:docPr id="183" name="Obrázek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67CE02E9" w14:textId="77777777" w:rsidR="004E7623" w:rsidRPr="003062A4" w:rsidRDefault="004E7623" w:rsidP="00867CA7">
                  <w:pPr>
                    <w:ind w:left="0"/>
                    <w:rPr>
                      <w:sz w:val="18"/>
                      <w:szCs w:val="18"/>
                    </w:rPr>
                  </w:pPr>
                  <w:r w:rsidRPr="003062A4">
                    <w:rPr>
                      <w:sz w:val="18"/>
                      <w:szCs w:val="18"/>
                    </w:rPr>
                    <w:t>DD (RBS)</w:t>
                  </w:r>
                </w:p>
              </w:tc>
              <w:tc>
                <w:tcPr>
                  <w:tcW w:w="4111" w:type="dxa"/>
                </w:tcPr>
                <w:p w14:paraId="65527FFB" w14:textId="77777777" w:rsidR="004E7623" w:rsidRPr="003062A4" w:rsidRDefault="004E7623" w:rsidP="00867CA7">
                  <w:pPr>
                    <w:ind w:left="0"/>
                    <w:rPr>
                      <w:sz w:val="18"/>
                      <w:szCs w:val="18"/>
                    </w:rPr>
                  </w:pPr>
                  <w:r w:rsidRPr="003062A4">
                    <w:rPr>
                      <w:sz w:val="18"/>
                      <w:szCs w:val="18"/>
                    </w:rPr>
                    <w:t>Direct Debit via RBS clearing house (historical)</w:t>
                  </w:r>
                </w:p>
              </w:tc>
            </w:tr>
            <w:tr w:rsidR="00634080" w:rsidRPr="003062A4" w14:paraId="5BE357EE" w14:textId="77777777" w:rsidTr="00867CA7">
              <w:tc>
                <w:tcPr>
                  <w:tcW w:w="544" w:type="dxa"/>
                </w:tcPr>
                <w:p w14:paraId="32FFAE0C" w14:textId="25D12D1D" w:rsidR="00634080" w:rsidRPr="003062A4" w:rsidRDefault="00634080" w:rsidP="00634080">
                  <w:pPr>
                    <w:ind w:left="0"/>
                    <w:jc w:val="center"/>
                  </w:pPr>
                  <w:r>
                    <w:rPr>
                      <w:noProof/>
                    </w:rPr>
                    <w:drawing>
                      <wp:inline distT="0" distB="0" distL="0" distR="0" wp14:anchorId="64BC7771" wp14:editId="2D3F15F3">
                        <wp:extent cx="150495" cy="150495"/>
                        <wp:effectExtent l="0" t="0" r="1905" b="1905"/>
                        <wp:docPr id="860711078" name="Obrázek 86071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C4D815" w14:textId="0D939E8B" w:rsidR="00634080" w:rsidRPr="003062A4" w:rsidRDefault="00634080" w:rsidP="00634080">
                  <w:pPr>
                    <w:ind w:left="0"/>
                    <w:rPr>
                      <w:sz w:val="18"/>
                      <w:szCs w:val="18"/>
                    </w:rPr>
                  </w:pPr>
                  <w:r>
                    <w:rPr>
                      <w:sz w:val="18"/>
                      <w:szCs w:val="18"/>
                    </w:rPr>
                    <w:t>DD (CSOB)</w:t>
                  </w:r>
                </w:p>
              </w:tc>
              <w:tc>
                <w:tcPr>
                  <w:tcW w:w="4111" w:type="dxa"/>
                </w:tcPr>
                <w:p w14:paraId="3BA24950" w14:textId="7741F7C3"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regular</w:t>
                  </w:r>
                  <w:r>
                    <w:rPr>
                      <w:sz w:val="18"/>
                      <w:szCs w:val="18"/>
                    </w:rPr>
                    <w:t xml:space="preserve"> variant (KS:0308)</w:t>
                  </w:r>
                </w:p>
              </w:tc>
            </w:tr>
            <w:tr w:rsidR="00634080" w:rsidRPr="003062A4" w14:paraId="3338CC40" w14:textId="77777777" w:rsidTr="00867CA7">
              <w:tc>
                <w:tcPr>
                  <w:tcW w:w="544" w:type="dxa"/>
                </w:tcPr>
                <w:p w14:paraId="3056C9F4" w14:textId="38CAFB89" w:rsidR="00634080" w:rsidRPr="003062A4" w:rsidRDefault="00634080" w:rsidP="00634080">
                  <w:pPr>
                    <w:ind w:left="0"/>
                    <w:jc w:val="center"/>
                    <w:rPr>
                      <w:noProof/>
                    </w:rPr>
                  </w:pPr>
                  <w:r>
                    <w:rPr>
                      <w:noProof/>
                    </w:rPr>
                    <w:drawing>
                      <wp:inline distT="0" distB="0" distL="0" distR="0" wp14:anchorId="5E208ECF" wp14:editId="22138573">
                        <wp:extent cx="150495" cy="150495"/>
                        <wp:effectExtent l="0" t="0" r="1905" b="1905"/>
                        <wp:docPr id="2101129150" name="Obrázek 210112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0C8E5901" w14:textId="61F355FB" w:rsidR="00634080" w:rsidRPr="003062A4" w:rsidRDefault="00634080" w:rsidP="00634080">
                  <w:pPr>
                    <w:ind w:left="0"/>
                    <w:rPr>
                      <w:sz w:val="18"/>
                      <w:szCs w:val="18"/>
                    </w:rPr>
                  </w:pPr>
                  <w:r>
                    <w:rPr>
                      <w:sz w:val="18"/>
                      <w:szCs w:val="18"/>
                    </w:rPr>
                    <w:t>DD (CSOB) - Direct</w:t>
                  </w:r>
                </w:p>
              </w:tc>
              <w:tc>
                <w:tcPr>
                  <w:tcW w:w="4111" w:type="dxa"/>
                </w:tcPr>
                <w:p w14:paraId="4BF93A27" w14:textId="4F3669C8"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DebitCSBDirect</w:t>
                  </w:r>
                  <w:r>
                    <w:rPr>
                      <w:sz w:val="18"/>
                      <w:szCs w:val="18"/>
                    </w:rPr>
                    <w:t xml:space="preserve"> variant (KS:0201)</w:t>
                  </w:r>
                </w:p>
              </w:tc>
            </w:tr>
            <w:tr w:rsidR="004E7623" w:rsidRPr="003062A4" w14:paraId="57FFB0BB" w14:textId="77777777" w:rsidTr="00867CA7">
              <w:tc>
                <w:tcPr>
                  <w:tcW w:w="544" w:type="dxa"/>
                </w:tcPr>
                <w:p w14:paraId="3BB12572" w14:textId="77777777" w:rsidR="004E7623" w:rsidRPr="003062A4" w:rsidRDefault="004E7623" w:rsidP="00867CA7">
                  <w:pPr>
                    <w:ind w:left="0"/>
                    <w:jc w:val="center"/>
                    <w:rPr>
                      <w:noProof/>
                    </w:rPr>
                  </w:pPr>
                  <w:r w:rsidRPr="003062A4">
                    <w:rPr>
                      <w:noProof/>
                    </w:rPr>
                    <w:drawing>
                      <wp:inline distT="0" distB="0" distL="0" distR="0" wp14:anchorId="7323821D" wp14:editId="34437D29">
                        <wp:extent cx="150495" cy="150495"/>
                        <wp:effectExtent l="0" t="0" r="1905" b="1905"/>
                        <wp:docPr id="185" name="Obrázek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F6540B" w14:textId="77777777" w:rsidR="004E7623" w:rsidRPr="003062A4" w:rsidRDefault="004E7623" w:rsidP="00867CA7">
                  <w:pPr>
                    <w:ind w:left="0"/>
                    <w:rPr>
                      <w:sz w:val="18"/>
                      <w:szCs w:val="18"/>
                    </w:rPr>
                  </w:pPr>
                  <w:r w:rsidRPr="003062A4">
                    <w:rPr>
                      <w:sz w:val="18"/>
                      <w:szCs w:val="18"/>
                    </w:rPr>
                    <w:t>DD (UPC)</w:t>
                  </w:r>
                </w:p>
              </w:tc>
              <w:tc>
                <w:tcPr>
                  <w:tcW w:w="4111" w:type="dxa"/>
                </w:tcPr>
                <w:p w14:paraId="2602E45E" w14:textId="77777777" w:rsidR="004E7623" w:rsidRPr="003062A4" w:rsidRDefault="004E7623" w:rsidP="00867CA7">
                  <w:pPr>
                    <w:ind w:left="0"/>
                    <w:rPr>
                      <w:sz w:val="18"/>
                      <w:szCs w:val="18"/>
                    </w:rPr>
                  </w:pPr>
                  <w:r w:rsidRPr="003062A4">
                    <w:rPr>
                      <w:sz w:val="18"/>
                      <w:szCs w:val="18"/>
                    </w:rPr>
                    <w:t>Direct Debit via UPC clearing house</w:t>
                  </w:r>
                </w:p>
              </w:tc>
            </w:tr>
            <w:tr w:rsidR="004E7623" w:rsidRPr="003062A4" w14:paraId="6EA5E56A" w14:textId="77777777" w:rsidTr="00867CA7">
              <w:tc>
                <w:tcPr>
                  <w:tcW w:w="544" w:type="dxa"/>
                </w:tcPr>
                <w:p w14:paraId="072BD3D3" w14:textId="77777777" w:rsidR="004E7623" w:rsidRPr="003062A4" w:rsidRDefault="004E7623" w:rsidP="00867CA7">
                  <w:pPr>
                    <w:ind w:left="0"/>
                    <w:jc w:val="center"/>
                    <w:rPr>
                      <w:noProof/>
                    </w:rPr>
                  </w:pPr>
                  <w:r w:rsidRPr="003062A4">
                    <w:rPr>
                      <w:noProof/>
                    </w:rPr>
                    <w:drawing>
                      <wp:inline distT="0" distB="0" distL="0" distR="0" wp14:anchorId="1C2553A8" wp14:editId="5F070BA0">
                        <wp:extent cx="150495" cy="150495"/>
                        <wp:effectExtent l="0" t="0" r="1905" b="1905"/>
                        <wp:docPr id="186" name="Obrázek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3769E99E" w14:textId="77777777" w:rsidR="004E7623" w:rsidRPr="003062A4" w:rsidRDefault="004E7623" w:rsidP="00867CA7">
                  <w:pPr>
                    <w:ind w:left="0"/>
                    <w:rPr>
                      <w:sz w:val="18"/>
                      <w:szCs w:val="18"/>
                    </w:rPr>
                  </w:pPr>
                  <w:r w:rsidRPr="003062A4">
                    <w:rPr>
                      <w:sz w:val="18"/>
                      <w:szCs w:val="18"/>
                    </w:rPr>
                    <w:t>DD (SIPO)</w:t>
                  </w:r>
                </w:p>
              </w:tc>
              <w:tc>
                <w:tcPr>
                  <w:tcW w:w="4111" w:type="dxa"/>
                </w:tcPr>
                <w:p w14:paraId="7534336D" w14:textId="77777777" w:rsidR="004E7623" w:rsidRPr="003062A4" w:rsidRDefault="004E7623" w:rsidP="00867CA7">
                  <w:pPr>
                    <w:ind w:left="0"/>
                    <w:rPr>
                      <w:sz w:val="18"/>
                      <w:szCs w:val="18"/>
                    </w:rPr>
                  </w:pPr>
                  <w:r w:rsidRPr="003062A4">
                    <w:rPr>
                      <w:sz w:val="18"/>
                      <w:szCs w:val="18"/>
                    </w:rPr>
                    <w:t>Direct Debit via SIPO (Czech Post)</w:t>
                  </w:r>
                </w:p>
              </w:tc>
            </w:tr>
            <w:tr w:rsidR="004E7623" w:rsidRPr="003062A4" w14:paraId="58D6B6BC" w14:textId="77777777" w:rsidTr="00867CA7">
              <w:tc>
                <w:tcPr>
                  <w:tcW w:w="544" w:type="dxa"/>
                </w:tcPr>
                <w:p w14:paraId="6D5F076B" w14:textId="77777777" w:rsidR="004E7623" w:rsidRPr="003062A4" w:rsidRDefault="004E7623" w:rsidP="00867CA7">
                  <w:pPr>
                    <w:ind w:left="0"/>
                    <w:jc w:val="center"/>
                    <w:rPr>
                      <w:noProof/>
                    </w:rPr>
                  </w:pPr>
                  <w:r w:rsidRPr="003062A4">
                    <w:rPr>
                      <w:noProof/>
                    </w:rPr>
                    <w:drawing>
                      <wp:inline distT="0" distB="0" distL="0" distR="0" wp14:anchorId="2C55F0C9" wp14:editId="78032BED">
                        <wp:extent cx="150495" cy="150495"/>
                        <wp:effectExtent l="0" t="0" r="1905" b="1905"/>
                        <wp:docPr id="187" name="Obrázek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AC9412" w14:textId="77777777" w:rsidR="004E7623" w:rsidRPr="003062A4" w:rsidRDefault="004E7623" w:rsidP="00867CA7">
                  <w:pPr>
                    <w:ind w:left="0"/>
                    <w:rPr>
                      <w:sz w:val="18"/>
                      <w:szCs w:val="18"/>
                    </w:rPr>
                  </w:pPr>
                  <w:r w:rsidRPr="003062A4">
                    <w:rPr>
                      <w:sz w:val="18"/>
                      <w:szCs w:val="18"/>
                    </w:rPr>
                    <w:t>DD (&lt;unknown&gt;)</w:t>
                  </w:r>
                </w:p>
              </w:tc>
              <w:tc>
                <w:tcPr>
                  <w:tcW w:w="4111" w:type="dxa"/>
                </w:tcPr>
                <w:p w14:paraId="04B96EA7" w14:textId="77777777" w:rsidR="004E7623" w:rsidRPr="003062A4" w:rsidRDefault="004E7623" w:rsidP="00867CA7">
                  <w:pPr>
                    <w:ind w:left="0"/>
                    <w:rPr>
                      <w:sz w:val="18"/>
                      <w:szCs w:val="18"/>
                    </w:rPr>
                  </w:pPr>
                  <w:r w:rsidRPr="003062A4">
                    <w:rPr>
                      <w:sz w:val="18"/>
                      <w:szCs w:val="18"/>
                    </w:rPr>
                    <w:t>Warning – Unknown clearing house</w:t>
                  </w:r>
                </w:p>
              </w:tc>
            </w:tr>
            <w:tr w:rsidR="004E7623" w:rsidRPr="003062A4" w14:paraId="5EE30860" w14:textId="77777777" w:rsidTr="00867CA7">
              <w:tc>
                <w:tcPr>
                  <w:tcW w:w="544" w:type="dxa"/>
                </w:tcPr>
                <w:p w14:paraId="402D41BC" w14:textId="77777777" w:rsidR="004E7623" w:rsidRPr="003062A4" w:rsidRDefault="004E7623" w:rsidP="00867CA7">
                  <w:pPr>
                    <w:ind w:left="0"/>
                    <w:jc w:val="center"/>
                    <w:rPr>
                      <w:noProof/>
                    </w:rPr>
                  </w:pPr>
                  <w:r w:rsidRPr="003062A4">
                    <w:rPr>
                      <w:noProof/>
                    </w:rPr>
                    <w:drawing>
                      <wp:inline distT="0" distB="0" distL="0" distR="0" wp14:anchorId="2CB92C4B" wp14:editId="56E50333">
                        <wp:extent cx="150495" cy="150495"/>
                        <wp:effectExtent l="0" t="0" r="1905" b="1905"/>
                        <wp:docPr id="188" name="Obrázek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33F914E" w14:textId="77777777" w:rsidR="004E7623" w:rsidRPr="003062A4" w:rsidRDefault="004E7623" w:rsidP="00867CA7">
                  <w:pPr>
                    <w:ind w:left="0"/>
                    <w:rPr>
                      <w:sz w:val="18"/>
                      <w:szCs w:val="18"/>
                    </w:rPr>
                  </w:pPr>
                  <w:r w:rsidRPr="003062A4">
                    <w:rPr>
                      <w:sz w:val="18"/>
                      <w:szCs w:val="18"/>
                    </w:rPr>
                    <w:t>&lt;unknown&gt;</w:t>
                  </w:r>
                </w:p>
              </w:tc>
              <w:tc>
                <w:tcPr>
                  <w:tcW w:w="4111" w:type="dxa"/>
                </w:tcPr>
                <w:p w14:paraId="58B6262A" w14:textId="77777777" w:rsidR="004E7623" w:rsidRPr="003062A4" w:rsidRDefault="004E7623" w:rsidP="00867CA7">
                  <w:pPr>
                    <w:ind w:left="0"/>
                    <w:rPr>
                      <w:sz w:val="18"/>
                      <w:szCs w:val="18"/>
                    </w:rPr>
                  </w:pPr>
                  <w:r w:rsidRPr="003062A4">
                    <w:rPr>
                      <w:sz w:val="18"/>
                      <w:szCs w:val="18"/>
                    </w:rPr>
                    <w:t>Error – Unknown payment method</w:t>
                  </w:r>
                </w:p>
              </w:tc>
            </w:tr>
          </w:tbl>
          <w:p w14:paraId="46C53306" w14:textId="77777777" w:rsidR="004E7623" w:rsidRPr="003062A4" w:rsidRDefault="004E7623" w:rsidP="00867CA7">
            <w:pPr>
              <w:ind w:left="0"/>
            </w:pPr>
            <w:r w:rsidRPr="003062A4">
              <w:t xml:space="preserve"> </w:t>
            </w:r>
          </w:p>
        </w:tc>
      </w:tr>
      <w:tr w:rsidR="003062A4" w:rsidRPr="004E7623" w14:paraId="2C48D832" w14:textId="77777777" w:rsidTr="00867CA7">
        <w:trPr>
          <w:trHeight w:val="219"/>
        </w:trPr>
        <w:tc>
          <w:tcPr>
            <w:tcW w:w="1904" w:type="dxa"/>
          </w:tcPr>
          <w:p w14:paraId="09108288" w14:textId="224D70FD" w:rsidR="003062A4" w:rsidRPr="006215AF" w:rsidRDefault="003062A4" w:rsidP="003062A4">
            <w:pPr>
              <w:ind w:left="0"/>
              <w:rPr>
                <w:b/>
                <w:bCs/>
                <w:sz w:val="18"/>
                <w:szCs w:val="18"/>
              </w:rPr>
            </w:pPr>
            <w:r w:rsidRPr="006215AF">
              <w:rPr>
                <w:b/>
                <w:bCs/>
                <w:sz w:val="18"/>
                <w:szCs w:val="18"/>
              </w:rPr>
              <w:t>Last Cut Off</w:t>
            </w:r>
            <w:r w:rsidR="000074EF">
              <w:rPr>
                <w:b/>
                <w:bCs/>
                <w:sz w:val="18"/>
                <w:szCs w:val="18"/>
              </w:rPr>
              <w:t xml:space="preserve"> Date</w:t>
            </w:r>
          </w:p>
        </w:tc>
        <w:tc>
          <w:tcPr>
            <w:tcW w:w="7452" w:type="dxa"/>
          </w:tcPr>
          <w:p w14:paraId="596C56C0" w14:textId="02121F56" w:rsidR="003062A4" w:rsidRPr="003062A4" w:rsidRDefault="003062A4" w:rsidP="003062A4">
            <w:pPr>
              <w:ind w:left="0"/>
            </w:pPr>
            <w:r w:rsidRPr="003062A4">
              <w:t>Last cut off date of the billing account.</w:t>
            </w:r>
          </w:p>
        </w:tc>
      </w:tr>
      <w:tr w:rsidR="003062A4" w:rsidRPr="004E7623" w14:paraId="1205E2E9" w14:textId="77777777" w:rsidTr="00867CA7">
        <w:trPr>
          <w:trHeight w:val="219"/>
        </w:trPr>
        <w:tc>
          <w:tcPr>
            <w:tcW w:w="1904" w:type="dxa"/>
          </w:tcPr>
          <w:p w14:paraId="1BF06C63" w14:textId="78DCD04B" w:rsidR="003062A4" w:rsidRPr="006215AF" w:rsidRDefault="003062A4" w:rsidP="003062A4">
            <w:pPr>
              <w:ind w:left="0"/>
              <w:rPr>
                <w:b/>
                <w:bCs/>
                <w:sz w:val="18"/>
                <w:szCs w:val="18"/>
              </w:rPr>
            </w:pPr>
            <w:r w:rsidRPr="006215AF">
              <w:rPr>
                <w:b/>
                <w:bCs/>
                <w:sz w:val="18"/>
                <w:szCs w:val="18"/>
              </w:rPr>
              <w:t xml:space="preserve">Bill </w:t>
            </w:r>
            <w:r w:rsidR="00020CE5">
              <w:rPr>
                <w:b/>
                <w:bCs/>
                <w:sz w:val="18"/>
                <w:szCs w:val="18"/>
              </w:rPr>
              <w:t>Fmt | Disp Meth</w:t>
            </w:r>
          </w:p>
        </w:tc>
        <w:tc>
          <w:tcPr>
            <w:tcW w:w="7452" w:type="dxa"/>
          </w:tcPr>
          <w:p w14:paraId="153F3B90" w14:textId="4317CFC5" w:rsidR="003062A4" w:rsidRPr="00F53ED7" w:rsidRDefault="009666E0" w:rsidP="003062A4">
            <w:pPr>
              <w:ind w:left="0"/>
            </w:pPr>
            <w:r w:rsidRPr="00F53ED7">
              <w:t>B</w:t>
            </w:r>
            <w:r w:rsidR="00737D5F" w:rsidRPr="00F53ED7">
              <w:t xml:space="preserve">ill format </w:t>
            </w:r>
            <w:r w:rsidRPr="00F53ED7">
              <w:t xml:space="preserve">option description </w:t>
            </w:r>
            <w:r w:rsidR="00737D5F" w:rsidRPr="00F53ED7">
              <w:t xml:space="preserve">from </w:t>
            </w:r>
            <w:r w:rsidR="00737D5F" w:rsidRPr="00F53ED7">
              <w:rPr>
                <w:rFonts w:ascii="Consolas" w:hAnsi="Consolas"/>
              </w:rPr>
              <w:t>BILL_FMT_OPT_VALUES</w:t>
            </w:r>
            <w:r w:rsidR="00737D5F" w:rsidRPr="00F53ED7">
              <w:t xml:space="preserve"> table.</w:t>
            </w:r>
          </w:p>
          <w:p w14:paraId="717AE090" w14:textId="04A7D738" w:rsidR="00FB7F7B" w:rsidRPr="00F53ED7" w:rsidRDefault="00FB7F7B" w:rsidP="003062A4">
            <w:pPr>
              <w:ind w:left="0"/>
            </w:pPr>
            <w:r w:rsidRPr="00F53ED7">
              <w:rPr>
                <w:rFonts w:ascii="Consolas" w:hAnsi="Consolas"/>
              </w:rPr>
              <w:t>N/A</w:t>
            </w:r>
            <w:r w:rsidRPr="00F53ED7">
              <w:t xml:space="preserve"> for prepaids.</w:t>
            </w:r>
            <w:r w:rsidR="00020CE5">
              <w:br/>
            </w:r>
            <w:r w:rsidR="00020CE5">
              <w:br/>
              <w:t xml:space="preserve">Bill dispatch method (Printed / Electronic) from </w:t>
            </w:r>
            <w:r w:rsidR="00020CE5" w:rsidRPr="00020CE5">
              <w:rPr>
                <w:rFonts w:ascii="Consolas" w:hAnsi="Consolas"/>
              </w:rPr>
              <w:t>CMF.BILL_DISP_METH</w:t>
            </w:r>
            <w:r w:rsidR="00020CE5">
              <w:t>.</w:t>
            </w:r>
            <w:r w:rsidR="00020CE5">
              <w:br/>
            </w:r>
          </w:p>
        </w:tc>
      </w:tr>
      <w:tr w:rsidR="000074EF" w:rsidRPr="004E7623" w14:paraId="6A67F869" w14:textId="77777777" w:rsidTr="00867CA7">
        <w:trPr>
          <w:trHeight w:val="219"/>
        </w:trPr>
        <w:tc>
          <w:tcPr>
            <w:tcW w:w="1904" w:type="dxa"/>
          </w:tcPr>
          <w:p w14:paraId="291BCE30" w14:textId="59DD758F" w:rsidR="000074EF" w:rsidRPr="006215AF" w:rsidRDefault="000074EF" w:rsidP="000074EF">
            <w:pPr>
              <w:ind w:left="0"/>
              <w:rPr>
                <w:b/>
                <w:bCs/>
                <w:sz w:val="18"/>
                <w:szCs w:val="18"/>
              </w:rPr>
            </w:pPr>
            <w:r>
              <w:rPr>
                <w:b/>
                <w:bCs/>
                <w:sz w:val="18"/>
                <w:szCs w:val="18"/>
              </w:rPr>
              <w:t>SMS Notif. RMS Check</w:t>
            </w:r>
          </w:p>
        </w:tc>
        <w:tc>
          <w:tcPr>
            <w:tcW w:w="7452" w:type="dxa"/>
          </w:tcPr>
          <w:p w14:paraId="432BD359" w14:textId="77777777" w:rsidR="000074EF" w:rsidRDefault="000074EF" w:rsidP="000074EF">
            <w:pPr>
              <w:ind w:left="0"/>
            </w:pPr>
            <w:r>
              <w:t xml:space="preserve">Shows SMS notification RMS pre-check configuration in table </w:t>
            </w:r>
            <w:r w:rsidRPr="000074EF">
              <w:rPr>
                <w:rFonts w:ascii="Consolas" w:hAnsi="Consolas"/>
              </w:rPr>
              <w:t>VF_CONFIG.VF_PRE_NOTIFICATION_RMS_CHK</w:t>
            </w:r>
            <w:r w:rsidRPr="000074EF">
              <w:t xml:space="preserve">. </w:t>
            </w:r>
            <w:r>
              <w:t>RMS checks might be performed during dispatching of following SMS notifications:</w:t>
            </w:r>
          </w:p>
          <w:p w14:paraId="55E23B7B" w14:textId="6EA9C612" w:rsidR="000074EF" w:rsidRDefault="000074EF">
            <w:pPr>
              <w:pStyle w:val="Odstavecseseznamem"/>
              <w:numPr>
                <w:ilvl w:val="0"/>
                <w:numId w:val="202"/>
              </w:numPr>
              <w:ind w:left="259" w:hanging="218"/>
            </w:pPr>
            <w:r>
              <w:t>Issued Invoice SMS (action type 50)</w:t>
            </w:r>
          </w:p>
          <w:p w14:paraId="73631DE8" w14:textId="6363696E" w:rsidR="000074EF" w:rsidRPr="003062A4" w:rsidRDefault="000074EF">
            <w:pPr>
              <w:pStyle w:val="Odstavecseseznamem"/>
              <w:numPr>
                <w:ilvl w:val="0"/>
                <w:numId w:val="202"/>
              </w:numPr>
              <w:ind w:left="259" w:hanging="218"/>
            </w:pPr>
            <w:r>
              <w:t>Payment Confirmation SMS (action type 51).</w:t>
            </w:r>
          </w:p>
          <w:p w14:paraId="3C7F4218" w14:textId="77777777" w:rsidR="000074EF" w:rsidRPr="003062A4" w:rsidRDefault="000074EF" w:rsidP="000074EF">
            <w:pPr>
              <w:ind w:left="0"/>
            </w:pPr>
          </w:p>
          <w:p w14:paraId="79177373" w14:textId="4F1E62EB" w:rsidR="000074EF" w:rsidRPr="003062A4" w:rsidRDefault="000074EF" w:rsidP="000074EF">
            <w:pPr>
              <w:ind w:left="0"/>
            </w:pPr>
            <w:r w:rsidRPr="003062A4">
              <w:rPr>
                <w:b/>
                <w:bCs/>
                <w:sz w:val="18"/>
                <w:szCs w:val="18"/>
              </w:rPr>
              <w:t>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238"/>
              <w:gridCol w:w="4111"/>
            </w:tblGrid>
            <w:tr w:rsidR="000074EF" w:rsidRPr="003062A4" w14:paraId="68DBB22C" w14:textId="77777777" w:rsidTr="000074EF">
              <w:tc>
                <w:tcPr>
                  <w:tcW w:w="2238" w:type="dxa"/>
                </w:tcPr>
                <w:p w14:paraId="1F5D6A3F" w14:textId="224C3AA0" w:rsidR="000074EF" w:rsidRPr="003062A4" w:rsidRDefault="000074EF" w:rsidP="000074EF">
                  <w:pPr>
                    <w:ind w:left="0"/>
                    <w:rPr>
                      <w:sz w:val="18"/>
                      <w:szCs w:val="18"/>
                    </w:rPr>
                  </w:pPr>
                  <w:r w:rsidRPr="000074EF">
                    <w:rPr>
                      <w:sz w:val="18"/>
                      <w:szCs w:val="18"/>
                    </w:rPr>
                    <w:t>Issued Invoice SMS</w:t>
                  </w:r>
                </w:p>
              </w:tc>
              <w:tc>
                <w:tcPr>
                  <w:tcW w:w="4111" w:type="dxa"/>
                </w:tcPr>
                <w:p w14:paraId="5DC1A4CA" w14:textId="0AE631D8" w:rsidR="000074EF" w:rsidRPr="003062A4" w:rsidRDefault="000074EF" w:rsidP="000074EF">
                  <w:pPr>
                    <w:ind w:left="0"/>
                    <w:rPr>
                      <w:sz w:val="18"/>
                      <w:szCs w:val="18"/>
                    </w:rPr>
                  </w:pPr>
                  <w:r>
                    <w:rPr>
                      <w:sz w:val="18"/>
                      <w:szCs w:val="18"/>
                    </w:rPr>
                    <w:t>RMS check will be performed for action_type 50</w:t>
                  </w:r>
                </w:p>
              </w:tc>
            </w:tr>
            <w:tr w:rsidR="000074EF" w:rsidRPr="003062A4" w14:paraId="1FA1C812" w14:textId="77777777" w:rsidTr="000074EF">
              <w:tc>
                <w:tcPr>
                  <w:tcW w:w="2238" w:type="dxa"/>
                </w:tcPr>
                <w:p w14:paraId="2A528F29" w14:textId="0F0A8C5D" w:rsidR="000074EF" w:rsidRPr="003062A4" w:rsidRDefault="000074EF" w:rsidP="000074EF">
                  <w:pPr>
                    <w:ind w:left="0"/>
                    <w:rPr>
                      <w:sz w:val="18"/>
                      <w:szCs w:val="18"/>
                    </w:rPr>
                  </w:pPr>
                  <w:r>
                    <w:rPr>
                      <w:sz w:val="18"/>
                      <w:szCs w:val="18"/>
                    </w:rPr>
                    <w:t>Payment Confirm SMS</w:t>
                  </w:r>
                </w:p>
              </w:tc>
              <w:tc>
                <w:tcPr>
                  <w:tcW w:w="4111" w:type="dxa"/>
                </w:tcPr>
                <w:p w14:paraId="3C4AE0E0" w14:textId="4178ABF0" w:rsidR="000074EF" w:rsidRPr="003062A4" w:rsidRDefault="000074EF" w:rsidP="000074EF">
                  <w:pPr>
                    <w:ind w:left="0"/>
                    <w:rPr>
                      <w:sz w:val="18"/>
                      <w:szCs w:val="18"/>
                    </w:rPr>
                  </w:pPr>
                  <w:r>
                    <w:rPr>
                      <w:sz w:val="18"/>
                      <w:szCs w:val="18"/>
                    </w:rPr>
                    <w:t>RMS check will be performed for action_type 51</w:t>
                  </w:r>
                </w:p>
              </w:tc>
            </w:tr>
            <w:tr w:rsidR="000074EF" w:rsidRPr="003062A4" w14:paraId="202B021B" w14:textId="77777777" w:rsidTr="000074EF">
              <w:tc>
                <w:tcPr>
                  <w:tcW w:w="2238" w:type="dxa"/>
                </w:tcPr>
                <w:p w14:paraId="386056A6" w14:textId="28B49717" w:rsidR="000074EF" w:rsidRPr="003062A4" w:rsidRDefault="000074EF" w:rsidP="000074EF">
                  <w:pPr>
                    <w:ind w:left="0"/>
                    <w:rPr>
                      <w:sz w:val="18"/>
                      <w:szCs w:val="18"/>
                    </w:rPr>
                  </w:pPr>
                  <w:r>
                    <w:rPr>
                      <w:sz w:val="18"/>
                      <w:szCs w:val="18"/>
                    </w:rPr>
                    <w:t>Invoice &amp; Payment SMS</w:t>
                  </w:r>
                </w:p>
              </w:tc>
              <w:tc>
                <w:tcPr>
                  <w:tcW w:w="4111" w:type="dxa"/>
                </w:tcPr>
                <w:p w14:paraId="62E90328" w14:textId="5861C992" w:rsidR="000074EF" w:rsidRPr="003062A4" w:rsidRDefault="000074EF" w:rsidP="000074EF">
                  <w:pPr>
                    <w:ind w:left="0"/>
                    <w:rPr>
                      <w:sz w:val="18"/>
                      <w:szCs w:val="18"/>
                    </w:rPr>
                  </w:pPr>
                  <w:r>
                    <w:rPr>
                      <w:sz w:val="18"/>
                      <w:szCs w:val="18"/>
                    </w:rPr>
                    <w:t>RMS check will be performed for action_type 50 and 51</w:t>
                  </w:r>
                </w:p>
              </w:tc>
            </w:tr>
            <w:tr w:rsidR="000074EF" w:rsidRPr="003062A4" w14:paraId="262346A8" w14:textId="77777777" w:rsidTr="000074EF">
              <w:tc>
                <w:tcPr>
                  <w:tcW w:w="2238" w:type="dxa"/>
                </w:tcPr>
                <w:p w14:paraId="6DE80A21" w14:textId="6E8F996B" w:rsidR="000074EF" w:rsidRPr="003062A4" w:rsidRDefault="000074EF" w:rsidP="000074EF">
                  <w:pPr>
                    <w:ind w:left="0"/>
                    <w:rPr>
                      <w:sz w:val="18"/>
                      <w:szCs w:val="18"/>
                    </w:rPr>
                  </w:pPr>
                  <w:r>
                    <w:rPr>
                      <w:sz w:val="18"/>
                      <w:szCs w:val="18"/>
                    </w:rPr>
                    <w:t>Disabled</w:t>
                  </w:r>
                </w:p>
              </w:tc>
              <w:tc>
                <w:tcPr>
                  <w:tcW w:w="4111" w:type="dxa"/>
                </w:tcPr>
                <w:p w14:paraId="79D97325" w14:textId="193C538D" w:rsidR="000074EF" w:rsidRPr="003062A4" w:rsidRDefault="000074EF" w:rsidP="000074EF">
                  <w:pPr>
                    <w:ind w:left="0"/>
                    <w:rPr>
                      <w:sz w:val="18"/>
                      <w:szCs w:val="18"/>
                    </w:rPr>
                  </w:pPr>
                  <w:r>
                    <w:rPr>
                      <w:sz w:val="18"/>
                      <w:szCs w:val="18"/>
                    </w:rPr>
                    <w:t>BA has RMS checks disabled</w:t>
                  </w:r>
                </w:p>
              </w:tc>
            </w:tr>
            <w:tr w:rsidR="000074EF" w:rsidRPr="003062A4" w14:paraId="7750DF91" w14:textId="77777777" w:rsidTr="000074EF">
              <w:tc>
                <w:tcPr>
                  <w:tcW w:w="2238" w:type="dxa"/>
                </w:tcPr>
                <w:p w14:paraId="51AFF2CA" w14:textId="1D379CF1" w:rsidR="000074EF" w:rsidRPr="003062A4" w:rsidRDefault="000074EF" w:rsidP="000074EF">
                  <w:pPr>
                    <w:ind w:left="0"/>
                    <w:rPr>
                      <w:sz w:val="18"/>
                      <w:szCs w:val="18"/>
                    </w:rPr>
                  </w:pPr>
                  <w:r>
                    <w:rPr>
                      <w:sz w:val="18"/>
                      <w:szCs w:val="18"/>
                    </w:rPr>
                    <w:t>Not Set</w:t>
                  </w:r>
                </w:p>
              </w:tc>
              <w:tc>
                <w:tcPr>
                  <w:tcW w:w="4111" w:type="dxa"/>
                </w:tcPr>
                <w:p w14:paraId="66020A45" w14:textId="03C2AE86" w:rsidR="000074EF" w:rsidRPr="003062A4" w:rsidRDefault="000074EF" w:rsidP="000074EF">
                  <w:pPr>
                    <w:ind w:left="0"/>
                    <w:rPr>
                      <w:sz w:val="18"/>
                      <w:szCs w:val="18"/>
                    </w:rPr>
                  </w:pPr>
                  <w:r>
                    <w:rPr>
                      <w:sz w:val="18"/>
                      <w:szCs w:val="18"/>
                    </w:rPr>
                    <w:t xml:space="preserve">BA does not have the RMS checks configured </w:t>
                  </w:r>
                </w:p>
              </w:tc>
            </w:tr>
          </w:tbl>
          <w:p w14:paraId="2AC1DDD5" w14:textId="4951C995" w:rsidR="000074EF" w:rsidRPr="00F53ED7" w:rsidRDefault="000074EF" w:rsidP="000074EF">
            <w:pPr>
              <w:ind w:left="0"/>
            </w:pPr>
            <w:r w:rsidRPr="003062A4">
              <w:t xml:space="preserve"> </w:t>
            </w:r>
          </w:p>
        </w:tc>
      </w:tr>
      <w:tr w:rsidR="00522D9F" w:rsidRPr="004E7623" w14:paraId="4D242FD8" w14:textId="77777777" w:rsidTr="00867CA7">
        <w:trPr>
          <w:trHeight w:val="219"/>
        </w:trPr>
        <w:tc>
          <w:tcPr>
            <w:tcW w:w="1904" w:type="dxa"/>
          </w:tcPr>
          <w:p w14:paraId="43D746F7" w14:textId="0D8456D1" w:rsidR="00522D9F" w:rsidRPr="006215AF" w:rsidRDefault="00522D9F" w:rsidP="003062A4">
            <w:pPr>
              <w:ind w:left="0"/>
              <w:rPr>
                <w:b/>
                <w:bCs/>
                <w:sz w:val="18"/>
                <w:szCs w:val="18"/>
              </w:rPr>
            </w:pPr>
            <w:r w:rsidRPr="006215AF">
              <w:rPr>
                <w:b/>
                <w:bCs/>
                <w:sz w:val="18"/>
                <w:szCs w:val="18"/>
              </w:rPr>
              <w:t>Registered</w:t>
            </w:r>
            <w:r w:rsidR="000074EF">
              <w:rPr>
                <w:b/>
                <w:bCs/>
                <w:sz w:val="18"/>
                <w:szCs w:val="18"/>
              </w:rPr>
              <w:t xml:space="preserve"> Prepaid</w:t>
            </w:r>
          </w:p>
        </w:tc>
        <w:tc>
          <w:tcPr>
            <w:tcW w:w="7452" w:type="dxa"/>
          </w:tcPr>
          <w:p w14:paraId="34CA3A1D" w14:textId="169E4990" w:rsidR="00522D9F" w:rsidRPr="00BF66A1" w:rsidRDefault="00802A5F" w:rsidP="003062A4">
            <w:pPr>
              <w:ind w:left="0"/>
            </w:pPr>
            <w:r w:rsidRPr="00BF66A1">
              <w:t>Checked if prepaid account is registered to invoicing.</w:t>
            </w:r>
          </w:p>
        </w:tc>
      </w:tr>
      <w:tr w:rsidR="000A6ED7" w:rsidRPr="004E7623" w14:paraId="05050758" w14:textId="77777777" w:rsidTr="00867CA7">
        <w:trPr>
          <w:trHeight w:val="219"/>
        </w:trPr>
        <w:tc>
          <w:tcPr>
            <w:tcW w:w="1904" w:type="dxa"/>
          </w:tcPr>
          <w:p w14:paraId="6CAB9F70" w14:textId="71E2BF88" w:rsidR="000A6ED7" w:rsidRPr="006215AF" w:rsidRDefault="000A6ED7" w:rsidP="000A6ED7">
            <w:pPr>
              <w:ind w:left="0"/>
              <w:rPr>
                <w:b/>
                <w:bCs/>
                <w:sz w:val="18"/>
                <w:szCs w:val="18"/>
                <w:highlight w:val="yellow"/>
              </w:rPr>
            </w:pPr>
            <w:r w:rsidRPr="006215AF">
              <w:rPr>
                <w:b/>
                <w:bCs/>
                <w:i/>
                <w:iCs w:val="0"/>
                <w:sz w:val="18"/>
                <w:szCs w:val="18"/>
              </w:rPr>
              <w:t>Information</w:t>
            </w:r>
            <w:r w:rsidRPr="006215AF">
              <w:rPr>
                <w:b/>
                <w:bCs/>
                <w:i/>
                <w:iCs w:val="0"/>
                <w:sz w:val="18"/>
                <w:szCs w:val="18"/>
              </w:rPr>
              <w:br/>
            </w:r>
            <w:r w:rsidR="00B54F67" w:rsidRPr="006215AF">
              <w:rPr>
                <w:b/>
                <w:bCs/>
                <w:noProof/>
              </w:rPr>
              <w:drawing>
                <wp:inline distT="0" distB="0" distL="0" distR="0" wp14:anchorId="22DAB82C" wp14:editId="4542D86E">
                  <wp:extent cx="152400" cy="152400"/>
                  <wp:effectExtent l="0" t="0" r="0" b="0"/>
                  <wp:docPr id="354" name="Obrázek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0F10727E" w14:textId="2575562E" w:rsidR="000A6ED7" w:rsidRDefault="000A6ED7" w:rsidP="000A6ED7">
            <w:pPr>
              <w:ind w:left="0"/>
              <w:rPr>
                <w:highlight w:val="yellow"/>
              </w:rPr>
            </w:pPr>
            <w:r>
              <w:t>When clicked, shows message box with additional information about the Registered check box meaning.</w:t>
            </w:r>
          </w:p>
        </w:tc>
      </w:tr>
      <w:tr w:rsidR="008C3228" w:rsidRPr="004E7623" w14:paraId="58BDC92F" w14:textId="77777777" w:rsidTr="008C3228">
        <w:trPr>
          <w:trHeight w:val="219"/>
        </w:trPr>
        <w:tc>
          <w:tcPr>
            <w:tcW w:w="9356" w:type="dxa"/>
            <w:gridSpan w:val="2"/>
            <w:shd w:val="clear" w:color="auto" w:fill="F2F2F2" w:themeFill="background1" w:themeFillShade="F2"/>
          </w:tcPr>
          <w:p w14:paraId="7D62F77F" w14:textId="6A135F87" w:rsidR="008C3228" w:rsidRDefault="008C3228" w:rsidP="008C3228">
            <w:pPr>
              <w:ind w:left="0"/>
            </w:pPr>
            <w:r w:rsidRPr="00E0171A">
              <w:rPr>
                <w:b/>
                <w:bCs/>
              </w:rPr>
              <w:t xml:space="preserve"> Left side – INEXT Run Parameters</w:t>
            </w:r>
          </w:p>
        </w:tc>
      </w:tr>
      <w:tr w:rsidR="008C3228" w:rsidRPr="004E7623" w14:paraId="56B9DE01" w14:textId="77777777" w:rsidTr="00867CA7">
        <w:trPr>
          <w:trHeight w:val="219"/>
        </w:trPr>
        <w:tc>
          <w:tcPr>
            <w:tcW w:w="1904" w:type="dxa"/>
          </w:tcPr>
          <w:p w14:paraId="03DBE845" w14:textId="4A9CA114" w:rsidR="008C3228" w:rsidRPr="006215AF" w:rsidRDefault="008C3228" w:rsidP="008C3228">
            <w:pPr>
              <w:ind w:left="0"/>
              <w:rPr>
                <w:b/>
                <w:bCs/>
                <w:i/>
                <w:iCs w:val="0"/>
                <w:sz w:val="18"/>
                <w:szCs w:val="18"/>
              </w:rPr>
            </w:pPr>
            <w:r w:rsidRPr="006215AF">
              <w:rPr>
                <w:b/>
                <w:bCs/>
                <w:sz w:val="18"/>
                <w:szCs w:val="18"/>
              </w:rPr>
              <w:t>Server ID</w:t>
            </w:r>
          </w:p>
        </w:tc>
        <w:tc>
          <w:tcPr>
            <w:tcW w:w="7452" w:type="dxa"/>
          </w:tcPr>
          <w:p w14:paraId="75DC54C1" w14:textId="77777777" w:rsidR="008C3228" w:rsidRDefault="008C3228" w:rsidP="008C3228">
            <w:pPr>
              <w:ind w:left="0"/>
            </w:pPr>
            <w:r w:rsidRPr="00E0171A">
              <w:t>Kenan Server ID for which INEXT should run</w:t>
            </w:r>
            <w:r>
              <w:t>.</w:t>
            </w:r>
          </w:p>
          <w:p w14:paraId="266A4A87" w14:textId="20AC5DCF" w:rsidR="008C3228" w:rsidRDefault="008C3228" w:rsidP="008C3228">
            <w:pPr>
              <w:ind w:left="0"/>
            </w:pPr>
            <w:r>
              <w:lastRenderedPageBreak/>
              <w:t>By default, populated with customer server ID that the account resides on.</w:t>
            </w:r>
          </w:p>
        </w:tc>
      </w:tr>
      <w:tr w:rsidR="008C3228" w:rsidRPr="004E7623" w14:paraId="1DFD9AB3" w14:textId="77777777" w:rsidTr="00867CA7">
        <w:trPr>
          <w:trHeight w:val="219"/>
        </w:trPr>
        <w:tc>
          <w:tcPr>
            <w:tcW w:w="1904" w:type="dxa"/>
          </w:tcPr>
          <w:p w14:paraId="3386B8B6" w14:textId="0F97A50B" w:rsidR="008C3228" w:rsidRPr="006215AF" w:rsidRDefault="008C3228" w:rsidP="008C3228">
            <w:pPr>
              <w:ind w:left="0"/>
              <w:rPr>
                <w:b/>
                <w:bCs/>
                <w:i/>
                <w:iCs w:val="0"/>
                <w:sz w:val="18"/>
                <w:szCs w:val="18"/>
              </w:rPr>
            </w:pPr>
            <w:r w:rsidRPr="006215AF">
              <w:rPr>
                <w:b/>
                <w:bCs/>
                <w:sz w:val="18"/>
                <w:szCs w:val="18"/>
              </w:rPr>
              <w:lastRenderedPageBreak/>
              <w:t>Document Type</w:t>
            </w:r>
          </w:p>
        </w:tc>
        <w:tc>
          <w:tcPr>
            <w:tcW w:w="7452" w:type="dxa"/>
          </w:tcPr>
          <w:p w14:paraId="5268EA9E" w14:textId="47A35E7A" w:rsidR="008C3228" w:rsidRDefault="008C3228" w:rsidP="008C3228">
            <w:pPr>
              <w:ind w:left="0"/>
            </w:pPr>
            <w:r w:rsidRPr="00E0171A">
              <w:t>INEXT document type</w:t>
            </w:r>
            <w:r>
              <w:t>.</w:t>
            </w:r>
          </w:p>
        </w:tc>
      </w:tr>
      <w:tr w:rsidR="008C3228" w:rsidRPr="004E7623" w14:paraId="79149108" w14:textId="77777777" w:rsidTr="00867CA7">
        <w:trPr>
          <w:trHeight w:val="219"/>
        </w:trPr>
        <w:tc>
          <w:tcPr>
            <w:tcW w:w="1904" w:type="dxa"/>
          </w:tcPr>
          <w:p w14:paraId="25247CB3" w14:textId="616C5319" w:rsidR="008C3228" w:rsidRPr="006215AF" w:rsidRDefault="008C3228" w:rsidP="008C3228">
            <w:pPr>
              <w:ind w:left="0"/>
              <w:rPr>
                <w:b/>
                <w:bCs/>
                <w:i/>
                <w:iCs w:val="0"/>
                <w:sz w:val="18"/>
                <w:szCs w:val="18"/>
              </w:rPr>
            </w:pPr>
            <w:r w:rsidRPr="006215AF">
              <w:rPr>
                <w:b/>
                <w:bCs/>
                <w:sz w:val="18"/>
                <w:szCs w:val="18"/>
              </w:rPr>
              <w:t>Run Mode</w:t>
            </w:r>
          </w:p>
        </w:tc>
        <w:tc>
          <w:tcPr>
            <w:tcW w:w="7452" w:type="dxa"/>
          </w:tcPr>
          <w:p w14:paraId="03D0B74C" w14:textId="13BCCBB0" w:rsidR="008C3228" w:rsidRDefault="008C3228" w:rsidP="008C3228">
            <w:pPr>
              <w:ind w:left="0"/>
            </w:pPr>
            <w:r w:rsidRPr="00E0171A">
              <w:t>INEXT run type</w:t>
            </w:r>
            <w:r>
              <w:t>.</w:t>
            </w:r>
          </w:p>
        </w:tc>
      </w:tr>
      <w:tr w:rsidR="008C3228" w:rsidRPr="004E7623" w14:paraId="1B1331B4" w14:textId="77777777" w:rsidTr="00867CA7">
        <w:trPr>
          <w:trHeight w:val="219"/>
        </w:trPr>
        <w:tc>
          <w:tcPr>
            <w:tcW w:w="1904" w:type="dxa"/>
          </w:tcPr>
          <w:p w14:paraId="445F7E03" w14:textId="4CDEDE1A" w:rsidR="008C3228" w:rsidRPr="006215AF" w:rsidRDefault="008C3228" w:rsidP="008C3228">
            <w:pPr>
              <w:ind w:left="0"/>
              <w:rPr>
                <w:b/>
                <w:bCs/>
                <w:i/>
                <w:iCs w:val="0"/>
                <w:sz w:val="18"/>
                <w:szCs w:val="18"/>
              </w:rPr>
            </w:pPr>
            <w:r w:rsidRPr="006215AF">
              <w:rPr>
                <w:b/>
                <w:bCs/>
                <w:sz w:val="18"/>
                <w:szCs w:val="18"/>
              </w:rPr>
              <w:t>File Tag</w:t>
            </w:r>
          </w:p>
        </w:tc>
        <w:tc>
          <w:tcPr>
            <w:tcW w:w="7452" w:type="dxa"/>
          </w:tcPr>
          <w:p w14:paraId="1E721EC5" w14:textId="1CFB6A02" w:rsidR="008C3228" w:rsidRDefault="008C3228" w:rsidP="008C3228">
            <w:pPr>
              <w:ind w:left="0"/>
            </w:pPr>
            <w:r w:rsidRPr="00E0171A">
              <w:t>File tag of the output INEXT file.</w:t>
            </w:r>
          </w:p>
        </w:tc>
      </w:tr>
      <w:tr w:rsidR="008C3228" w:rsidRPr="004E7623" w14:paraId="1D18714E" w14:textId="77777777" w:rsidTr="00867CA7">
        <w:trPr>
          <w:trHeight w:val="219"/>
        </w:trPr>
        <w:tc>
          <w:tcPr>
            <w:tcW w:w="1904" w:type="dxa"/>
          </w:tcPr>
          <w:p w14:paraId="4A667A77" w14:textId="741E8B0A" w:rsidR="008C3228" w:rsidRPr="006215AF" w:rsidRDefault="008C3228" w:rsidP="008C3228">
            <w:pPr>
              <w:ind w:left="0"/>
              <w:rPr>
                <w:b/>
                <w:bCs/>
                <w:i/>
                <w:iCs w:val="0"/>
                <w:sz w:val="18"/>
                <w:szCs w:val="18"/>
              </w:rPr>
            </w:pPr>
            <w:r w:rsidRPr="006215AF">
              <w:rPr>
                <w:b/>
                <w:bCs/>
                <w:sz w:val="18"/>
                <w:szCs w:val="18"/>
              </w:rPr>
              <w:t>Launch ID</w:t>
            </w:r>
          </w:p>
        </w:tc>
        <w:tc>
          <w:tcPr>
            <w:tcW w:w="7452" w:type="dxa"/>
          </w:tcPr>
          <w:p w14:paraId="52C9074D" w14:textId="77777777" w:rsidR="008C3228" w:rsidRDefault="008C3228" w:rsidP="008C3228">
            <w:pPr>
              <w:ind w:left="0"/>
            </w:pPr>
            <w:r w:rsidRPr="00E0171A">
              <w:t>Unique user identifier.</w:t>
            </w:r>
          </w:p>
          <w:p w14:paraId="58750A49" w14:textId="0529FACE" w:rsidR="008C3228" w:rsidRDefault="008C3228" w:rsidP="008C3228">
            <w:pPr>
              <w:ind w:left="0"/>
            </w:pPr>
            <w:r>
              <w:t>By default, populated with a constant that differs for each Phoenix user.</w:t>
            </w:r>
          </w:p>
        </w:tc>
      </w:tr>
    </w:tbl>
    <w:p w14:paraId="5B83F149" w14:textId="29EE6438" w:rsidR="008C3228" w:rsidRDefault="008C3228" w:rsidP="008C3228">
      <w:pPr>
        <w:pStyle w:val="Nadpis6"/>
      </w:pPr>
      <w:bookmarkStart w:id="363" w:name="_Toc222405677"/>
      <w:r>
        <w:t>Invoices, Credit Notes Tab</w:t>
      </w:r>
      <w:bookmarkEnd w:id="363"/>
    </w:p>
    <w:p w14:paraId="5A2654C1" w14:textId="1B074BCE" w:rsidR="007E28F0" w:rsidRDefault="006A17A2" w:rsidP="008C3228">
      <w:pPr>
        <w:jc w:val="center"/>
      </w:pPr>
      <w:r w:rsidRPr="006A17A2">
        <w:rPr>
          <w:noProof/>
        </w:rPr>
        <w:drawing>
          <wp:inline distT="0" distB="0" distL="0" distR="0" wp14:anchorId="01F3D06B" wp14:editId="3FDA4330">
            <wp:extent cx="5732145" cy="2921000"/>
            <wp:effectExtent l="0" t="0" r="1905" b="0"/>
            <wp:docPr id="252730155" name="Obrázek 1" descr="Obsah obrázku text, snímek obrazovky, software, Počítačová ikon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30155" name="Obrázek 1" descr="Obsah obrázku text, snímek obrazovky, software, Počítačová ikona&#10;&#10;Obsah vygenerovaný umělou inteligencí může být nesprávný."/>
                    <pic:cNvPicPr/>
                  </pic:nvPicPr>
                  <pic:blipFill>
                    <a:blip r:embed="rId254"/>
                    <a:stretch>
                      <a:fillRect/>
                    </a:stretch>
                  </pic:blipFill>
                  <pic:spPr>
                    <a:xfrm>
                      <a:off x="0" y="0"/>
                      <a:ext cx="5732145" cy="2921000"/>
                    </a:xfrm>
                    <a:prstGeom prst="rect">
                      <a:avLst/>
                    </a:prstGeom>
                  </pic:spPr>
                </pic:pic>
              </a:graphicData>
            </a:graphic>
          </wp:inline>
        </w:drawing>
      </w:r>
    </w:p>
    <w:p w14:paraId="3BA4183B" w14:textId="34A2871E"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Invoices &amp; Credit Notes Tab</w:t>
      </w:r>
    </w:p>
    <w:p w14:paraId="3987928F" w14:textId="77777777" w:rsidR="008C3228" w:rsidRPr="008C3228" w:rsidRDefault="008C3228" w:rsidP="008C3228"/>
    <w:tbl>
      <w:tblPr>
        <w:tblStyle w:val="Mkatabulky"/>
        <w:tblW w:w="9356" w:type="dxa"/>
        <w:tblInd w:w="-5" w:type="dxa"/>
        <w:tblLook w:val="04A0" w:firstRow="1" w:lastRow="0" w:firstColumn="1" w:lastColumn="0" w:noHBand="0" w:noVBand="1"/>
      </w:tblPr>
      <w:tblGrid>
        <w:gridCol w:w="1904"/>
        <w:gridCol w:w="7452"/>
      </w:tblGrid>
      <w:tr w:rsidR="008C3228" w:rsidRPr="004E7623" w14:paraId="51FAE522" w14:textId="77777777" w:rsidTr="008C3228">
        <w:trPr>
          <w:trHeight w:val="246"/>
        </w:trPr>
        <w:tc>
          <w:tcPr>
            <w:tcW w:w="1904" w:type="dxa"/>
            <w:shd w:val="clear" w:color="auto" w:fill="D9D9D9" w:themeFill="background1" w:themeFillShade="D9"/>
          </w:tcPr>
          <w:p w14:paraId="5DA388BD" w14:textId="77777777" w:rsidR="008C3228" w:rsidRDefault="008C3228" w:rsidP="008C3228">
            <w:pPr>
              <w:ind w:left="0"/>
              <w:rPr>
                <w:b/>
                <w:bCs/>
              </w:rPr>
            </w:pPr>
            <w:r w:rsidRPr="003062A4">
              <w:rPr>
                <w:b/>
                <w:bCs/>
              </w:rPr>
              <w:t>Caption</w:t>
            </w:r>
          </w:p>
          <w:p w14:paraId="1387D8E6" w14:textId="77777777" w:rsidR="008C3228" w:rsidRPr="00E0171A" w:rsidRDefault="008C3228" w:rsidP="008C3228">
            <w:pPr>
              <w:ind w:left="0"/>
              <w:rPr>
                <w:b/>
                <w:bCs/>
              </w:rPr>
            </w:pPr>
          </w:p>
        </w:tc>
        <w:tc>
          <w:tcPr>
            <w:tcW w:w="7452" w:type="dxa"/>
            <w:shd w:val="clear" w:color="auto" w:fill="D9D9D9" w:themeFill="background1" w:themeFillShade="D9"/>
          </w:tcPr>
          <w:p w14:paraId="0CF29997" w14:textId="65C1A056" w:rsidR="008C3228" w:rsidRPr="00E0171A" w:rsidRDefault="008C3228" w:rsidP="008C3228">
            <w:pPr>
              <w:ind w:left="0"/>
              <w:rPr>
                <w:b/>
                <w:bCs/>
              </w:rPr>
            </w:pPr>
            <w:r w:rsidRPr="003062A4">
              <w:rPr>
                <w:b/>
                <w:bCs/>
              </w:rPr>
              <w:t>Description</w:t>
            </w:r>
          </w:p>
        </w:tc>
      </w:tr>
      <w:tr w:rsidR="000A6ED7" w:rsidRPr="004E7623" w14:paraId="097AC1E8" w14:textId="77777777" w:rsidTr="00867CA7">
        <w:trPr>
          <w:trHeight w:val="246"/>
        </w:trPr>
        <w:tc>
          <w:tcPr>
            <w:tcW w:w="9356" w:type="dxa"/>
            <w:gridSpan w:val="2"/>
            <w:shd w:val="clear" w:color="auto" w:fill="F2F2F2" w:themeFill="background1" w:themeFillShade="F2"/>
          </w:tcPr>
          <w:p w14:paraId="30CB7CAD" w14:textId="731D1684" w:rsidR="000A6ED7" w:rsidRPr="00E0171A" w:rsidRDefault="00A109AB" w:rsidP="000A6ED7">
            <w:pPr>
              <w:ind w:left="0"/>
              <w:rPr>
                <w:b/>
                <w:bCs/>
              </w:rPr>
            </w:pPr>
            <w:r>
              <w:rPr>
                <w:b/>
                <w:bCs/>
              </w:rPr>
              <w:t xml:space="preserve">Right side – </w:t>
            </w:r>
            <w:r w:rsidR="000A6ED7" w:rsidRPr="00E0171A">
              <w:rPr>
                <w:b/>
                <w:bCs/>
              </w:rPr>
              <w:t>Invoice</w:t>
            </w:r>
            <w:r>
              <w:rPr>
                <w:b/>
                <w:bCs/>
              </w:rPr>
              <w:t>s</w:t>
            </w:r>
            <w:r w:rsidR="0032198E">
              <w:rPr>
                <w:b/>
                <w:bCs/>
              </w:rPr>
              <w:t xml:space="preserve"> &amp; Credit Notes</w:t>
            </w:r>
            <w:r w:rsidR="000A6ED7" w:rsidRPr="00E0171A">
              <w:rPr>
                <w:b/>
                <w:bCs/>
              </w:rPr>
              <w:t xml:space="preserve"> </w:t>
            </w:r>
            <w:r w:rsidR="00192BA4">
              <w:rPr>
                <w:b/>
                <w:bCs/>
              </w:rPr>
              <w:t>G</w:t>
            </w:r>
            <w:r w:rsidR="000A6ED7" w:rsidRPr="00E0171A">
              <w:rPr>
                <w:b/>
                <w:bCs/>
              </w:rPr>
              <w:t>rid</w:t>
            </w:r>
          </w:p>
        </w:tc>
      </w:tr>
      <w:tr w:rsidR="000A6ED7" w:rsidRPr="004E7623" w14:paraId="19A21CB2" w14:textId="77777777" w:rsidTr="00867CA7">
        <w:trPr>
          <w:trHeight w:val="219"/>
        </w:trPr>
        <w:tc>
          <w:tcPr>
            <w:tcW w:w="1904" w:type="dxa"/>
          </w:tcPr>
          <w:p w14:paraId="5EC12DAC" w14:textId="77777777" w:rsidR="000A6ED7" w:rsidRPr="006215AF" w:rsidRDefault="000A6ED7" w:rsidP="000A6ED7">
            <w:pPr>
              <w:ind w:left="0"/>
              <w:rPr>
                <w:b/>
                <w:bCs/>
                <w:i/>
                <w:iCs w:val="0"/>
                <w:sz w:val="18"/>
                <w:szCs w:val="18"/>
              </w:rPr>
            </w:pPr>
            <w:r w:rsidRPr="006215AF">
              <w:rPr>
                <w:b/>
                <w:bCs/>
                <w:i/>
                <w:iCs w:val="0"/>
                <w:sz w:val="18"/>
                <w:szCs w:val="18"/>
              </w:rPr>
              <w:t>Document Type</w:t>
            </w:r>
          </w:p>
          <w:p w14:paraId="6F856073" w14:textId="605B1300" w:rsidR="000A6ED7" w:rsidRPr="006215AF" w:rsidRDefault="005A3A8C" w:rsidP="000A6ED7">
            <w:pPr>
              <w:ind w:left="0"/>
              <w:rPr>
                <w:b/>
                <w:bCs/>
                <w:i/>
                <w:iCs w:val="0"/>
                <w:sz w:val="18"/>
                <w:szCs w:val="18"/>
              </w:rPr>
            </w:pPr>
            <w:r w:rsidRPr="006215AF">
              <w:rPr>
                <w:b/>
                <w:bCs/>
                <w:noProof/>
              </w:rPr>
              <w:drawing>
                <wp:inline distT="0" distB="0" distL="0" distR="0" wp14:anchorId="411F6D0E" wp14:editId="21D10E34">
                  <wp:extent cx="152400" cy="152400"/>
                  <wp:effectExtent l="0" t="0" r="0" b="0"/>
                  <wp:docPr id="340" name="Obrázek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6E25C4C9" w14:textId="61FFF13F" w:rsidR="00C10888" w:rsidRDefault="00C10888" w:rsidP="00C10888">
            <w:pPr>
              <w:ind w:left="0"/>
            </w:pPr>
            <w:r w:rsidRPr="00E0171A">
              <w:t xml:space="preserve">Kenan </w:t>
            </w:r>
            <w:r w:rsidR="0001213B">
              <w:t>document</w:t>
            </w:r>
            <w:r w:rsidRPr="00E0171A">
              <w:t xml:space="preserve"> type</w:t>
            </w:r>
            <w:r w:rsidR="00363572">
              <w:t>.</w:t>
            </w:r>
          </w:p>
          <w:p w14:paraId="646C164F" w14:textId="21A0B369" w:rsidR="00363572" w:rsidRDefault="00363572" w:rsidP="00C10888">
            <w:pPr>
              <w:ind w:left="0"/>
            </w:pPr>
          </w:p>
          <w:p w14:paraId="48B05C1E" w14:textId="77777777" w:rsidR="00363572" w:rsidRPr="00E0171A" w:rsidRDefault="00363572" w:rsidP="0036357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363572" w:rsidRPr="00E0171A" w14:paraId="0D0DDFAF" w14:textId="77777777" w:rsidTr="00867CA7">
              <w:tc>
                <w:tcPr>
                  <w:tcW w:w="502" w:type="dxa"/>
                </w:tcPr>
                <w:p w14:paraId="30CAD17A" w14:textId="77777777" w:rsidR="00363572" w:rsidRPr="00E0171A" w:rsidRDefault="00363572" w:rsidP="00363572">
                  <w:pPr>
                    <w:ind w:left="0"/>
                    <w:jc w:val="center"/>
                  </w:pPr>
                  <w:r w:rsidRPr="00E0171A">
                    <w:rPr>
                      <w:noProof/>
                    </w:rPr>
                    <w:drawing>
                      <wp:inline distT="0" distB="0" distL="0" distR="0" wp14:anchorId="136644CC" wp14:editId="556A0F3D">
                        <wp:extent cx="150495" cy="150495"/>
                        <wp:effectExtent l="0" t="0" r="1905" b="1905"/>
                        <wp:docPr id="350" name="Obrázek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30258" w14:textId="77777777" w:rsidR="00363572" w:rsidRPr="00E0171A" w:rsidRDefault="00363572" w:rsidP="00363572">
                  <w:pPr>
                    <w:ind w:left="0"/>
                    <w:rPr>
                      <w:sz w:val="18"/>
                      <w:szCs w:val="18"/>
                    </w:rPr>
                  </w:pPr>
                  <w:r w:rsidRPr="00E0171A">
                    <w:rPr>
                      <w:sz w:val="18"/>
                      <w:szCs w:val="18"/>
                    </w:rPr>
                    <w:t>Unknown</w:t>
                  </w:r>
                </w:p>
              </w:tc>
            </w:tr>
            <w:tr w:rsidR="00363572" w:rsidRPr="00E0171A" w14:paraId="2933BBF7" w14:textId="77777777" w:rsidTr="00867CA7">
              <w:tc>
                <w:tcPr>
                  <w:tcW w:w="502" w:type="dxa"/>
                </w:tcPr>
                <w:p w14:paraId="684AFDD6" w14:textId="77777777" w:rsidR="00363572" w:rsidRPr="00E0171A" w:rsidRDefault="00363572" w:rsidP="00363572">
                  <w:pPr>
                    <w:ind w:left="0"/>
                    <w:jc w:val="center"/>
                  </w:pPr>
                  <w:r w:rsidRPr="00E0171A">
                    <w:rPr>
                      <w:noProof/>
                    </w:rPr>
                    <w:drawing>
                      <wp:inline distT="0" distB="0" distL="0" distR="0" wp14:anchorId="60D77BCA" wp14:editId="49956E23">
                        <wp:extent cx="150495" cy="150495"/>
                        <wp:effectExtent l="0" t="0" r="1905" b="1905"/>
                        <wp:docPr id="351" name="Obrázek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Obrázek 351"/>
                                <pic:cNvPicPr>
                                  <a:picLocks noChangeAspect="1" noChangeArrowheads="1"/>
                                </pic:cNvPicPr>
                              </pic:nvPicPr>
                              <pic:blipFill>
                                <a:blip r:embed="rId25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FF8DC9A" w14:textId="33B75AF2" w:rsidR="00363572" w:rsidRPr="00E0171A" w:rsidRDefault="00363572" w:rsidP="00363572">
                  <w:pPr>
                    <w:ind w:left="0"/>
                    <w:rPr>
                      <w:sz w:val="18"/>
                      <w:szCs w:val="18"/>
                    </w:rPr>
                  </w:pPr>
                  <w:r>
                    <w:rPr>
                      <w:sz w:val="18"/>
                      <w:szCs w:val="18"/>
                    </w:rPr>
                    <w:t>Regular</w:t>
                  </w:r>
                  <w:r w:rsidR="0001213B">
                    <w:rPr>
                      <w:sz w:val="18"/>
                      <w:szCs w:val="18"/>
                    </w:rPr>
                    <w:t xml:space="preserve"> Invoice</w:t>
                  </w:r>
                </w:p>
              </w:tc>
            </w:tr>
            <w:tr w:rsidR="00363572" w:rsidRPr="00E0171A" w14:paraId="725BD3D2" w14:textId="77777777" w:rsidTr="00867CA7">
              <w:tc>
                <w:tcPr>
                  <w:tcW w:w="502" w:type="dxa"/>
                </w:tcPr>
                <w:p w14:paraId="40BEB92A" w14:textId="77777777" w:rsidR="00363572" w:rsidRPr="00E0171A" w:rsidRDefault="00363572" w:rsidP="00363572">
                  <w:pPr>
                    <w:ind w:left="0"/>
                    <w:jc w:val="center"/>
                    <w:rPr>
                      <w:noProof/>
                    </w:rPr>
                  </w:pPr>
                  <w:r w:rsidRPr="00E0171A">
                    <w:rPr>
                      <w:noProof/>
                    </w:rPr>
                    <w:drawing>
                      <wp:inline distT="0" distB="0" distL="0" distR="0" wp14:anchorId="4404D621" wp14:editId="4C637D06">
                        <wp:extent cx="150495" cy="150495"/>
                        <wp:effectExtent l="0" t="0" r="1905" b="1905"/>
                        <wp:docPr id="352" name="Obrázek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Obrázek 352"/>
                                <pic:cNvPicPr>
                                  <a:picLocks noChangeAspect="1" noChangeArrowheads="1"/>
                                </pic:cNvPicPr>
                              </pic:nvPicPr>
                              <pic:blipFill>
                                <a:blip r:embed="rId25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25034" w14:textId="1A4B5EDC" w:rsidR="00363572" w:rsidRPr="00E0171A" w:rsidRDefault="00363572" w:rsidP="00363572">
                  <w:pPr>
                    <w:ind w:left="0"/>
                    <w:rPr>
                      <w:sz w:val="18"/>
                      <w:szCs w:val="18"/>
                    </w:rPr>
                  </w:pPr>
                  <w:r>
                    <w:rPr>
                      <w:sz w:val="18"/>
                      <w:szCs w:val="18"/>
                    </w:rPr>
                    <w:t>Proforma</w:t>
                  </w:r>
                  <w:r w:rsidR="0001213B">
                    <w:rPr>
                      <w:sz w:val="18"/>
                      <w:szCs w:val="18"/>
                    </w:rPr>
                    <w:t xml:space="preserve"> Invoice</w:t>
                  </w:r>
                </w:p>
              </w:tc>
            </w:tr>
            <w:tr w:rsidR="00363572" w:rsidRPr="00E0171A" w14:paraId="2690930E" w14:textId="77777777" w:rsidTr="00867CA7">
              <w:tc>
                <w:tcPr>
                  <w:tcW w:w="502" w:type="dxa"/>
                </w:tcPr>
                <w:p w14:paraId="47DA2616" w14:textId="77777777" w:rsidR="00363572" w:rsidRPr="00E0171A" w:rsidRDefault="00363572" w:rsidP="00363572">
                  <w:pPr>
                    <w:ind w:left="0"/>
                    <w:jc w:val="center"/>
                    <w:rPr>
                      <w:noProof/>
                    </w:rPr>
                  </w:pPr>
                  <w:r w:rsidRPr="00E0171A">
                    <w:rPr>
                      <w:noProof/>
                    </w:rPr>
                    <w:drawing>
                      <wp:inline distT="0" distB="0" distL="0" distR="0" wp14:anchorId="3927B4D5" wp14:editId="2909A0F7">
                        <wp:extent cx="150495" cy="150495"/>
                        <wp:effectExtent l="0" t="0" r="1905" b="1905"/>
                        <wp:docPr id="353" name="Obrázek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Obrázek 353"/>
                                <pic:cNvPicPr>
                                  <a:picLocks noChangeAspect="1" noChangeArrowheads="1"/>
                                </pic:cNvPicPr>
                              </pic:nvPicPr>
                              <pic:blipFill>
                                <a:blip r:embed="rId25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3EB24" w14:textId="18F29EAB" w:rsidR="00363572" w:rsidRPr="00E0171A" w:rsidRDefault="00363572" w:rsidP="00363572">
                  <w:pPr>
                    <w:ind w:left="0"/>
                    <w:rPr>
                      <w:sz w:val="18"/>
                      <w:szCs w:val="18"/>
                    </w:rPr>
                  </w:pPr>
                  <w:r>
                    <w:rPr>
                      <w:sz w:val="18"/>
                      <w:szCs w:val="18"/>
                    </w:rPr>
                    <w:t>Credit Note</w:t>
                  </w:r>
                </w:p>
              </w:tc>
            </w:tr>
          </w:tbl>
          <w:p w14:paraId="6AD21CA7" w14:textId="3D5281D8" w:rsidR="000A6ED7" w:rsidRPr="00363572" w:rsidRDefault="00363572" w:rsidP="00363572">
            <w:pPr>
              <w:ind w:left="0"/>
              <w:rPr>
                <w:sz w:val="18"/>
                <w:szCs w:val="18"/>
              </w:rPr>
            </w:pPr>
            <w:r>
              <w:rPr>
                <w:sz w:val="18"/>
                <w:szCs w:val="18"/>
              </w:rPr>
              <w:t xml:space="preserve"> </w:t>
            </w:r>
          </w:p>
        </w:tc>
      </w:tr>
      <w:tr w:rsidR="000A6ED7" w:rsidRPr="004E7623" w14:paraId="1563204D" w14:textId="77777777" w:rsidTr="00867CA7">
        <w:trPr>
          <w:trHeight w:val="219"/>
        </w:trPr>
        <w:tc>
          <w:tcPr>
            <w:tcW w:w="1904" w:type="dxa"/>
          </w:tcPr>
          <w:p w14:paraId="0DED1FFB" w14:textId="20A9A34C" w:rsidR="000A6ED7" w:rsidRPr="006215AF" w:rsidRDefault="000A6ED7" w:rsidP="000A6ED7">
            <w:pPr>
              <w:ind w:left="0"/>
              <w:rPr>
                <w:b/>
                <w:bCs/>
                <w:sz w:val="18"/>
                <w:szCs w:val="18"/>
              </w:rPr>
            </w:pPr>
            <w:r w:rsidRPr="006215AF">
              <w:rPr>
                <w:b/>
                <w:bCs/>
                <w:sz w:val="18"/>
                <w:szCs w:val="18"/>
              </w:rPr>
              <w:t>Invoice #</w:t>
            </w:r>
          </w:p>
        </w:tc>
        <w:tc>
          <w:tcPr>
            <w:tcW w:w="7452" w:type="dxa"/>
          </w:tcPr>
          <w:p w14:paraId="5CF09A7A" w14:textId="156DE087" w:rsidR="000A6ED7" w:rsidRPr="00E0171A" w:rsidRDefault="007F7AE4" w:rsidP="000A6ED7">
            <w:pPr>
              <w:ind w:left="0"/>
            </w:pPr>
            <w:r w:rsidRPr="00E0171A">
              <w:t xml:space="preserve">Kenan invoice number from </w:t>
            </w:r>
            <w:r w:rsidRPr="00E0171A">
              <w:rPr>
                <w:rFonts w:ascii="Consolas" w:hAnsi="Consolas"/>
              </w:rPr>
              <w:t>BILL_INVOICE</w:t>
            </w:r>
            <w:r w:rsidRPr="00E0171A">
              <w:t xml:space="preserve"> table</w:t>
            </w:r>
          </w:p>
        </w:tc>
      </w:tr>
      <w:tr w:rsidR="000A6ED7" w:rsidRPr="004E7623" w14:paraId="48F26940" w14:textId="77777777" w:rsidTr="00867CA7">
        <w:trPr>
          <w:trHeight w:val="219"/>
        </w:trPr>
        <w:tc>
          <w:tcPr>
            <w:tcW w:w="1904" w:type="dxa"/>
          </w:tcPr>
          <w:p w14:paraId="16DAE59E" w14:textId="4A620774" w:rsidR="000A6ED7" w:rsidRPr="006215AF" w:rsidRDefault="000A6ED7" w:rsidP="000A6ED7">
            <w:pPr>
              <w:ind w:left="0"/>
              <w:rPr>
                <w:b/>
                <w:bCs/>
                <w:sz w:val="18"/>
                <w:szCs w:val="18"/>
              </w:rPr>
            </w:pPr>
            <w:r w:rsidRPr="006215AF">
              <w:rPr>
                <w:b/>
                <w:bCs/>
                <w:sz w:val="18"/>
                <w:szCs w:val="18"/>
              </w:rPr>
              <w:t>From Date</w:t>
            </w:r>
          </w:p>
        </w:tc>
        <w:tc>
          <w:tcPr>
            <w:tcW w:w="7452" w:type="dxa"/>
          </w:tcPr>
          <w:p w14:paraId="66A7A85A" w14:textId="558822EC" w:rsidR="000A6ED7" w:rsidRPr="00E0171A" w:rsidRDefault="00EA11CC" w:rsidP="000A6ED7">
            <w:pPr>
              <w:ind w:left="0"/>
            </w:pPr>
            <w:r w:rsidRPr="00EA11CC">
              <w:t xml:space="preserve">First date included on bill, same as </w:t>
            </w:r>
            <w:r w:rsidRPr="00EA11CC">
              <w:rPr>
                <w:rFonts w:ascii="Consolas" w:hAnsi="Consolas"/>
              </w:rPr>
              <w:t>prev_cutoff_date</w:t>
            </w:r>
            <w:r w:rsidRPr="00EA11CC">
              <w:t xml:space="preserve"> for cyclical invoices</w:t>
            </w:r>
          </w:p>
        </w:tc>
      </w:tr>
      <w:tr w:rsidR="000A6ED7" w:rsidRPr="004E7623" w14:paraId="4B4FE945" w14:textId="77777777" w:rsidTr="00867CA7">
        <w:trPr>
          <w:trHeight w:val="219"/>
        </w:trPr>
        <w:tc>
          <w:tcPr>
            <w:tcW w:w="1904" w:type="dxa"/>
          </w:tcPr>
          <w:p w14:paraId="16BC8CF3" w14:textId="6E2C8679" w:rsidR="000A6ED7" w:rsidRPr="006215AF" w:rsidRDefault="000A6ED7" w:rsidP="000A6ED7">
            <w:pPr>
              <w:ind w:left="0"/>
              <w:rPr>
                <w:b/>
                <w:bCs/>
                <w:sz w:val="18"/>
                <w:szCs w:val="18"/>
              </w:rPr>
            </w:pPr>
            <w:r w:rsidRPr="006215AF">
              <w:rPr>
                <w:b/>
                <w:bCs/>
                <w:sz w:val="18"/>
                <w:szCs w:val="18"/>
              </w:rPr>
              <w:t>To Date</w:t>
            </w:r>
          </w:p>
        </w:tc>
        <w:tc>
          <w:tcPr>
            <w:tcW w:w="7452" w:type="dxa"/>
          </w:tcPr>
          <w:p w14:paraId="5A7811CE" w14:textId="002D2CB9" w:rsidR="000A6ED7" w:rsidRPr="00E0171A" w:rsidRDefault="00EA11CC" w:rsidP="000A6ED7">
            <w:pPr>
              <w:ind w:left="0"/>
            </w:pPr>
            <w:r w:rsidRPr="00EA11CC">
              <w:t xml:space="preserve">First date not included on bill, from </w:t>
            </w:r>
            <w:r w:rsidRPr="00EA11CC">
              <w:rPr>
                <w:rFonts w:ascii="Consolas" w:hAnsi="Consolas"/>
              </w:rPr>
              <w:t>BILL_CYCLE.cutoff_date</w:t>
            </w:r>
            <w:r w:rsidRPr="00EA11CC">
              <w:t xml:space="preserve"> for this cycle (for</w:t>
            </w:r>
            <w:r>
              <w:t xml:space="preserve"> cyclical invoices).</w:t>
            </w:r>
          </w:p>
        </w:tc>
      </w:tr>
      <w:tr w:rsidR="000A6ED7" w:rsidRPr="004E7623" w14:paraId="7A34F343" w14:textId="77777777" w:rsidTr="00867CA7">
        <w:trPr>
          <w:trHeight w:val="219"/>
        </w:trPr>
        <w:tc>
          <w:tcPr>
            <w:tcW w:w="1904" w:type="dxa"/>
          </w:tcPr>
          <w:p w14:paraId="1AEC0107" w14:textId="77777777" w:rsidR="000A6ED7" w:rsidRPr="006215AF" w:rsidRDefault="000A6ED7" w:rsidP="000A6ED7">
            <w:pPr>
              <w:ind w:left="0"/>
              <w:rPr>
                <w:b/>
                <w:bCs/>
                <w:i/>
                <w:iCs w:val="0"/>
                <w:sz w:val="18"/>
                <w:szCs w:val="18"/>
              </w:rPr>
            </w:pPr>
            <w:r w:rsidRPr="006215AF">
              <w:rPr>
                <w:b/>
                <w:bCs/>
                <w:i/>
                <w:iCs w:val="0"/>
                <w:sz w:val="18"/>
                <w:szCs w:val="18"/>
              </w:rPr>
              <w:t>Billed</w:t>
            </w:r>
          </w:p>
          <w:p w14:paraId="42F275BF" w14:textId="6EA8D756" w:rsidR="000A6ED7" w:rsidRPr="006215AF" w:rsidRDefault="000A0697" w:rsidP="000A6ED7">
            <w:pPr>
              <w:ind w:left="0"/>
              <w:rPr>
                <w:b/>
                <w:bCs/>
                <w:sz w:val="18"/>
                <w:szCs w:val="18"/>
              </w:rPr>
            </w:pPr>
            <w:r w:rsidRPr="006215AF">
              <w:rPr>
                <w:b/>
                <w:bCs/>
                <w:noProof/>
              </w:rPr>
              <w:drawing>
                <wp:inline distT="0" distB="0" distL="0" distR="0" wp14:anchorId="5E59F809" wp14:editId="3C8D682E">
                  <wp:extent cx="150495" cy="150495"/>
                  <wp:effectExtent l="0" t="0" r="1905" b="1905"/>
                  <wp:docPr id="1540386771" name="Obrázek 1540386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4057FA0" w14:textId="661E34CB" w:rsidR="000A6ED7" w:rsidRPr="00E0171A" w:rsidRDefault="00DE0C94" w:rsidP="000A6ED7">
            <w:pPr>
              <w:ind w:left="0"/>
            </w:pPr>
            <w:r w:rsidRPr="00E0171A">
              <w:t>Bill</w:t>
            </w:r>
            <w:r w:rsidR="004C3E75">
              <w:t>ing</w:t>
            </w:r>
            <w:r w:rsidR="00793983" w:rsidRPr="00E0171A">
              <w:t xml:space="preserve"> status</w:t>
            </w:r>
            <w:r w:rsidR="00EB22E8">
              <w:t>:</w:t>
            </w:r>
          </w:p>
          <w:p w14:paraId="7A827514" w14:textId="77777777" w:rsidR="00362D52" w:rsidRPr="00E0171A" w:rsidRDefault="00362D52" w:rsidP="00362D52">
            <w:pPr>
              <w:ind w:left="0"/>
            </w:pPr>
          </w:p>
          <w:p w14:paraId="79D2742D" w14:textId="5BA16F40" w:rsidR="00362D52" w:rsidRPr="00E0171A" w:rsidRDefault="00362D52" w:rsidP="00362D5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DE0C94" w:rsidRPr="00E0171A" w14:paraId="04683A66" w14:textId="77777777" w:rsidTr="00DE0C94">
              <w:tc>
                <w:tcPr>
                  <w:tcW w:w="502" w:type="dxa"/>
                </w:tcPr>
                <w:p w14:paraId="19BFE28D" w14:textId="342CC8A5" w:rsidR="00DE0C94" w:rsidRPr="00E0171A" w:rsidRDefault="00DE0C94" w:rsidP="002D53E5">
                  <w:pPr>
                    <w:ind w:left="0"/>
                    <w:jc w:val="center"/>
                  </w:pPr>
                  <w:r w:rsidRPr="00E0171A">
                    <w:rPr>
                      <w:noProof/>
                    </w:rPr>
                    <w:drawing>
                      <wp:inline distT="0" distB="0" distL="0" distR="0" wp14:anchorId="351A29CC" wp14:editId="376C19A7">
                        <wp:extent cx="150495" cy="150495"/>
                        <wp:effectExtent l="0" t="0" r="1905" b="1905"/>
                        <wp:docPr id="212" name="Obrázek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FF56673" w14:textId="546B6E49" w:rsidR="00DE0C94" w:rsidRPr="00E0171A" w:rsidRDefault="00DE0C94" w:rsidP="002D53E5">
                  <w:pPr>
                    <w:ind w:left="0"/>
                    <w:rPr>
                      <w:sz w:val="18"/>
                      <w:szCs w:val="18"/>
                    </w:rPr>
                  </w:pPr>
                  <w:r w:rsidRPr="00E0171A">
                    <w:rPr>
                      <w:sz w:val="18"/>
                      <w:szCs w:val="18"/>
                    </w:rPr>
                    <w:t>Unknown</w:t>
                  </w:r>
                </w:p>
              </w:tc>
            </w:tr>
            <w:tr w:rsidR="00DE0C94" w:rsidRPr="00E0171A" w14:paraId="14BA0512" w14:textId="77777777" w:rsidTr="00DE0C94">
              <w:tc>
                <w:tcPr>
                  <w:tcW w:w="502" w:type="dxa"/>
                </w:tcPr>
                <w:p w14:paraId="2D950ED5" w14:textId="3146C573" w:rsidR="00DE0C94" w:rsidRPr="00E0171A" w:rsidRDefault="00DE0C94" w:rsidP="002D53E5">
                  <w:pPr>
                    <w:ind w:left="0"/>
                    <w:jc w:val="center"/>
                  </w:pPr>
                  <w:r w:rsidRPr="00E0171A">
                    <w:rPr>
                      <w:noProof/>
                    </w:rPr>
                    <w:drawing>
                      <wp:inline distT="0" distB="0" distL="0" distR="0" wp14:anchorId="03118DE5" wp14:editId="537D37BF">
                        <wp:extent cx="150495" cy="150495"/>
                        <wp:effectExtent l="0" t="0" r="0" b="1905"/>
                        <wp:docPr id="205" name="Obrázek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4290537" w14:textId="2B8BA0C7" w:rsidR="00DE0C94" w:rsidRPr="00E0171A" w:rsidRDefault="00DE0C94" w:rsidP="002D53E5">
                  <w:pPr>
                    <w:ind w:left="0"/>
                    <w:rPr>
                      <w:sz w:val="18"/>
                      <w:szCs w:val="18"/>
                    </w:rPr>
                  </w:pPr>
                  <w:r w:rsidRPr="00E0171A">
                    <w:rPr>
                      <w:sz w:val="18"/>
                      <w:szCs w:val="18"/>
                    </w:rPr>
                    <w:t>Unbilled</w:t>
                  </w:r>
                </w:p>
              </w:tc>
            </w:tr>
            <w:tr w:rsidR="00DE0C94" w:rsidRPr="00E0171A" w14:paraId="4EE50A41" w14:textId="77777777" w:rsidTr="00DE0C94">
              <w:tc>
                <w:tcPr>
                  <w:tcW w:w="502" w:type="dxa"/>
                </w:tcPr>
                <w:p w14:paraId="3F614135" w14:textId="26A3C038" w:rsidR="00DE0C94" w:rsidRPr="00E0171A" w:rsidRDefault="00DE0C94" w:rsidP="002D53E5">
                  <w:pPr>
                    <w:ind w:left="0"/>
                    <w:jc w:val="center"/>
                    <w:rPr>
                      <w:noProof/>
                    </w:rPr>
                  </w:pPr>
                  <w:r w:rsidRPr="00E0171A">
                    <w:rPr>
                      <w:noProof/>
                    </w:rPr>
                    <w:drawing>
                      <wp:inline distT="0" distB="0" distL="0" distR="0" wp14:anchorId="7311FA95" wp14:editId="13C728F5">
                        <wp:extent cx="150495" cy="150495"/>
                        <wp:effectExtent l="0" t="0" r="1905" b="1905"/>
                        <wp:docPr id="206" name="Obrázek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42AF426" w14:textId="3A8FA087" w:rsidR="00DE0C94" w:rsidRPr="00E0171A" w:rsidRDefault="00DE0C94" w:rsidP="002D53E5">
                  <w:pPr>
                    <w:ind w:left="0"/>
                    <w:rPr>
                      <w:sz w:val="18"/>
                      <w:szCs w:val="18"/>
                    </w:rPr>
                  </w:pPr>
                  <w:r w:rsidRPr="00E0171A">
                    <w:rPr>
                      <w:sz w:val="18"/>
                      <w:szCs w:val="18"/>
                    </w:rPr>
                    <w:t>Billed</w:t>
                  </w:r>
                </w:p>
              </w:tc>
            </w:tr>
            <w:tr w:rsidR="00DE0C94" w:rsidRPr="00E0171A" w14:paraId="1337CA47" w14:textId="77777777" w:rsidTr="00DE0C94">
              <w:tc>
                <w:tcPr>
                  <w:tcW w:w="502" w:type="dxa"/>
                </w:tcPr>
                <w:p w14:paraId="43C73F26" w14:textId="420CDF6A" w:rsidR="00DE0C94" w:rsidRPr="00E0171A" w:rsidRDefault="00DE0C94" w:rsidP="002D53E5">
                  <w:pPr>
                    <w:ind w:left="0"/>
                    <w:jc w:val="center"/>
                    <w:rPr>
                      <w:noProof/>
                    </w:rPr>
                  </w:pPr>
                  <w:r w:rsidRPr="00E0171A">
                    <w:rPr>
                      <w:noProof/>
                    </w:rPr>
                    <w:drawing>
                      <wp:inline distT="0" distB="0" distL="0" distR="0" wp14:anchorId="02E3B22A" wp14:editId="7436A1C3">
                        <wp:extent cx="150495" cy="150495"/>
                        <wp:effectExtent l="0" t="0" r="1905" b="1905"/>
                        <wp:docPr id="207" name="Obrázek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11EBCA6" w14:textId="6A5D533E" w:rsidR="00DE0C94" w:rsidRPr="00E0171A" w:rsidRDefault="00DE0C94" w:rsidP="002D53E5">
                  <w:pPr>
                    <w:ind w:left="0"/>
                    <w:rPr>
                      <w:sz w:val="18"/>
                      <w:szCs w:val="18"/>
                    </w:rPr>
                  </w:pPr>
                  <w:r w:rsidRPr="00E0171A">
                    <w:rPr>
                      <w:sz w:val="18"/>
                      <w:szCs w:val="18"/>
                    </w:rPr>
                    <w:t>Backed Out</w:t>
                  </w:r>
                </w:p>
              </w:tc>
            </w:tr>
            <w:tr w:rsidR="00DE0C94" w:rsidRPr="00E0171A" w14:paraId="19E1145D" w14:textId="77777777" w:rsidTr="00DE0C94">
              <w:tc>
                <w:tcPr>
                  <w:tcW w:w="502" w:type="dxa"/>
                </w:tcPr>
                <w:p w14:paraId="5E57D272" w14:textId="77777777" w:rsidR="00DE0C94" w:rsidRPr="00E0171A" w:rsidRDefault="00DE0C94" w:rsidP="002D53E5">
                  <w:pPr>
                    <w:ind w:left="0"/>
                    <w:jc w:val="center"/>
                    <w:rPr>
                      <w:noProof/>
                    </w:rPr>
                  </w:pPr>
                  <w:r w:rsidRPr="00E0171A">
                    <w:rPr>
                      <w:noProof/>
                    </w:rPr>
                    <w:drawing>
                      <wp:inline distT="0" distB="0" distL="0" distR="0" wp14:anchorId="71FF2C4B" wp14:editId="655326DD">
                        <wp:extent cx="150495" cy="150495"/>
                        <wp:effectExtent l="0" t="0" r="1905" b="1905"/>
                        <wp:docPr id="209" name="Obrázek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1C2C6C" w14:textId="23BF202E" w:rsidR="00DE0C94" w:rsidRPr="00E0171A" w:rsidRDefault="00DE0C94" w:rsidP="002D53E5">
                  <w:pPr>
                    <w:ind w:left="0"/>
                    <w:rPr>
                      <w:sz w:val="18"/>
                      <w:szCs w:val="18"/>
                    </w:rPr>
                  </w:pPr>
                  <w:r w:rsidRPr="00E0171A">
                    <w:rPr>
                      <w:sz w:val="18"/>
                      <w:szCs w:val="18"/>
                    </w:rPr>
                    <w:t>Failed</w:t>
                  </w:r>
                  <w:r w:rsidR="00774358">
                    <w:rPr>
                      <w:sz w:val="18"/>
                      <w:szCs w:val="18"/>
                    </w:rPr>
                    <w:t xml:space="preserve"> (a billing error occurred e.g., when trying to bill an empty proforma invoice)</w:t>
                  </w:r>
                </w:p>
              </w:tc>
            </w:tr>
          </w:tbl>
          <w:p w14:paraId="6A9BE88A" w14:textId="3A999B5A" w:rsidR="00793983" w:rsidRPr="00E0171A" w:rsidRDefault="00DE3623" w:rsidP="000A6ED7">
            <w:pPr>
              <w:ind w:left="0"/>
            </w:pPr>
            <w:r w:rsidRPr="00E0171A">
              <w:t xml:space="preserve"> </w:t>
            </w:r>
          </w:p>
        </w:tc>
      </w:tr>
      <w:tr w:rsidR="000A6ED7" w:rsidRPr="004E7623" w14:paraId="235542D7" w14:textId="77777777" w:rsidTr="00867CA7">
        <w:trPr>
          <w:trHeight w:val="219"/>
        </w:trPr>
        <w:tc>
          <w:tcPr>
            <w:tcW w:w="1904" w:type="dxa"/>
          </w:tcPr>
          <w:p w14:paraId="5C653837" w14:textId="701CCCFF" w:rsidR="000A6ED7" w:rsidRPr="006215AF" w:rsidRDefault="000A6ED7" w:rsidP="000A6ED7">
            <w:pPr>
              <w:ind w:left="0"/>
              <w:rPr>
                <w:b/>
                <w:bCs/>
                <w:sz w:val="18"/>
                <w:szCs w:val="18"/>
              </w:rPr>
            </w:pPr>
            <w:r w:rsidRPr="006215AF">
              <w:rPr>
                <w:b/>
                <w:bCs/>
                <w:sz w:val="18"/>
                <w:szCs w:val="18"/>
              </w:rPr>
              <w:t>New Charges</w:t>
            </w:r>
          </w:p>
        </w:tc>
        <w:tc>
          <w:tcPr>
            <w:tcW w:w="7452" w:type="dxa"/>
          </w:tcPr>
          <w:p w14:paraId="322A7EF5" w14:textId="65209F6B" w:rsidR="00BF6137" w:rsidRPr="005F4864" w:rsidRDefault="005F4864" w:rsidP="00BF6137">
            <w:pPr>
              <w:ind w:left="0"/>
              <w:rPr>
                <w:iCs w:val="0"/>
                <w:lang w:eastAsia="cs-CZ"/>
              </w:rPr>
            </w:pPr>
            <w:r w:rsidRPr="005F4864">
              <w:rPr>
                <w:iCs w:val="0"/>
                <w:lang w:eastAsia="cs-CZ"/>
              </w:rPr>
              <w:t>Total new charges for invoice. Includes prebilled adjustments.</w:t>
            </w:r>
          </w:p>
        </w:tc>
      </w:tr>
      <w:tr w:rsidR="000A6ED7" w:rsidRPr="004E7623" w14:paraId="762107AD" w14:textId="77777777" w:rsidTr="00867CA7">
        <w:trPr>
          <w:trHeight w:val="219"/>
        </w:trPr>
        <w:tc>
          <w:tcPr>
            <w:tcW w:w="1904" w:type="dxa"/>
          </w:tcPr>
          <w:p w14:paraId="18F1F0AC" w14:textId="6B7B74DD" w:rsidR="000A6ED7" w:rsidRPr="006215AF" w:rsidRDefault="000A6ED7" w:rsidP="000A6ED7">
            <w:pPr>
              <w:ind w:left="0"/>
              <w:rPr>
                <w:b/>
                <w:bCs/>
                <w:sz w:val="18"/>
                <w:szCs w:val="18"/>
              </w:rPr>
            </w:pPr>
            <w:r w:rsidRPr="006215AF">
              <w:rPr>
                <w:b/>
                <w:bCs/>
                <w:sz w:val="18"/>
                <w:szCs w:val="18"/>
              </w:rPr>
              <w:t>Total Due</w:t>
            </w:r>
          </w:p>
        </w:tc>
        <w:tc>
          <w:tcPr>
            <w:tcW w:w="7452" w:type="dxa"/>
          </w:tcPr>
          <w:p w14:paraId="14AAC3AA" w14:textId="3918848D" w:rsidR="000A6ED7" w:rsidRPr="005F4864" w:rsidRDefault="00BF6137" w:rsidP="000A6ED7">
            <w:pPr>
              <w:ind w:left="0"/>
            </w:pPr>
            <w:r w:rsidRPr="005F4864">
              <w:rPr>
                <w:iCs w:val="0"/>
                <w:lang w:eastAsia="cs-CZ"/>
              </w:rPr>
              <w:t>Total amount due on the account at the time the row was created.</w:t>
            </w:r>
          </w:p>
        </w:tc>
      </w:tr>
      <w:tr w:rsidR="000A6ED7" w:rsidRPr="004E7623" w14:paraId="06776024" w14:textId="77777777" w:rsidTr="00867CA7">
        <w:trPr>
          <w:trHeight w:val="219"/>
        </w:trPr>
        <w:tc>
          <w:tcPr>
            <w:tcW w:w="1904" w:type="dxa"/>
          </w:tcPr>
          <w:p w14:paraId="4376E8E4" w14:textId="77777777" w:rsidR="000A6ED7" w:rsidRPr="006215AF" w:rsidRDefault="000A6ED7" w:rsidP="000A6ED7">
            <w:pPr>
              <w:ind w:left="0"/>
              <w:rPr>
                <w:b/>
                <w:bCs/>
                <w:i/>
                <w:iCs w:val="0"/>
                <w:sz w:val="18"/>
                <w:szCs w:val="18"/>
              </w:rPr>
            </w:pPr>
            <w:r w:rsidRPr="006215AF">
              <w:rPr>
                <w:b/>
                <w:bCs/>
                <w:i/>
                <w:iCs w:val="0"/>
                <w:sz w:val="18"/>
                <w:szCs w:val="18"/>
              </w:rPr>
              <w:lastRenderedPageBreak/>
              <w:t>Paid</w:t>
            </w:r>
          </w:p>
          <w:p w14:paraId="554B9A2C" w14:textId="2A7D251C" w:rsidR="005A3A8C" w:rsidRPr="006215AF" w:rsidRDefault="005A3A8C" w:rsidP="000A6ED7">
            <w:pPr>
              <w:ind w:left="0"/>
              <w:rPr>
                <w:b/>
                <w:bCs/>
                <w:sz w:val="18"/>
                <w:szCs w:val="18"/>
              </w:rPr>
            </w:pPr>
            <w:r w:rsidRPr="006215AF">
              <w:rPr>
                <w:b/>
                <w:bCs/>
                <w:noProof/>
              </w:rPr>
              <w:drawing>
                <wp:inline distT="0" distB="0" distL="0" distR="0" wp14:anchorId="1E05705A" wp14:editId="05ABACED">
                  <wp:extent cx="150495" cy="150495"/>
                  <wp:effectExtent l="0" t="0" r="1905" b="1905"/>
                  <wp:docPr id="338" name="Obrázek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1D9CB46D" w14:textId="30D19C03" w:rsidR="00B764FD" w:rsidRPr="005F4864" w:rsidRDefault="00EB22E8" w:rsidP="00B764FD">
            <w:pPr>
              <w:ind w:left="0"/>
            </w:pPr>
            <w:r>
              <w:t>P</w:t>
            </w:r>
            <w:r w:rsidR="007F6D5A" w:rsidRPr="005F4864">
              <w:t>ayment</w:t>
            </w:r>
            <w:r w:rsidR="00A64CD2" w:rsidRPr="005F4864">
              <w:t xml:space="preserve"> </w:t>
            </w:r>
            <w:r w:rsidR="007F6D5A" w:rsidRPr="005F4864">
              <w:t>status</w:t>
            </w:r>
            <w:r w:rsidR="00A64CD2" w:rsidRPr="005F4864">
              <w:t>:</w:t>
            </w:r>
          </w:p>
          <w:p w14:paraId="1FC26BBA" w14:textId="77777777" w:rsidR="00B764FD" w:rsidRPr="005F4864" w:rsidRDefault="00B764FD" w:rsidP="00B764FD">
            <w:pPr>
              <w:ind w:left="0"/>
            </w:pPr>
          </w:p>
          <w:p w14:paraId="00AB85E8" w14:textId="77777777" w:rsidR="00B764FD" w:rsidRPr="005F4864" w:rsidRDefault="00B764FD" w:rsidP="00B764FD">
            <w:pPr>
              <w:ind w:left="0"/>
            </w:pPr>
            <w:r w:rsidRPr="005F4864">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B764FD" w:rsidRPr="005F4864" w14:paraId="4482E708" w14:textId="77777777" w:rsidTr="00867CA7">
              <w:tc>
                <w:tcPr>
                  <w:tcW w:w="502" w:type="dxa"/>
                </w:tcPr>
                <w:p w14:paraId="4F3CC5C2" w14:textId="77777777" w:rsidR="00B764FD" w:rsidRPr="005F4864" w:rsidRDefault="00B764FD" w:rsidP="00B764FD">
                  <w:pPr>
                    <w:ind w:left="0"/>
                    <w:jc w:val="center"/>
                  </w:pPr>
                  <w:r w:rsidRPr="005F4864">
                    <w:rPr>
                      <w:noProof/>
                    </w:rPr>
                    <w:drawing>
                      <wp:inline distT="0" distB="0" distL="0" distR="0" wp14:anchorId="2720A19A" wp14:editId="29E45056">
                        <wp:extent cx="150495" cy="150495"/>
                        <wp:effectExtent l="0" t="0" r="1905" b="1905"/>
                        <wp:docPr id="218" name="Obrázek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97B9152" w14:textId="77777777" w:rsidR="00B764FD" w:rsidRPr="005F4864" w:rsidRDefault="00B764FD" w:rsidP="00B764FD">
                  <w:pPr>
                    <w:ind w:left="0"/>
                    <w:rPr>
                      <w:sz w:val="18"/>
                      <w:szCs w:val="18"/>
                    </w:rPr>
                  </w:pPr>
                  <w:r w:rsidRPr="005F4864">
                    <w:rPr>
                      <w:sz w:val="18"/>
                      <w:szCs w:val="18"/>
                    </w:rPr>
                    <w:t>Unknown</w:t>
                  </w:r>
                </w:p>
              </w:tc>
            </w:tr>
            <w:tr w:rsidR="00B764FD" w:rsidRPr="005F4864" w14:paraId="3A8DC35F" w14:textId="77777777" w:rsidTr="00867CA7">
              <w:tc>
                <w:tcPr>
                  <w:tcW w:w="502" w:type="dxa"/>
                </w:tcPr>
                <w:p w14:paraId="6CE5FB7D" w14:textId="77777777" w:rsidR="00B764FD" w:rsidRPr="005F4864" w:rsidRDefault="00B764FD" w:rsidP="00B764FD">
                  <w:pPr>
                    <w:ind w:left="0"/>
                    <w:jc w:val="center"/>
                  </w:pPr>
                  <w:r w:rsidRPr="005F4864">
                    <w:rPr>
                      <w:noProof/>
                    </w:rPr>
                    <w:drawing>
                      <wp:inline distT="0" distB="0" distL="0" distR="0" wp14:anchorId="36EAC058" wp14:editId="66E1C649">
                        <wp:extent cx="150495" cy="150495"/>
                        <wp:effectExtent l="0" t="0" r="0" b="1905"/>
                        <wp:docPr id="219" name="Obrázek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DEDE597" w14:textId="275A4046" w:rsidR="00B764FD" w:rsidRPr="005F4864" w:rsidRDefault="00B044EC" w:rsidP="00B764FD">
                  <w:pPr>
                    <w:ind w:left="0"/>
                    <w:rPr>
                      <w:sz w:val="18"/>
                      <w:szCs w:val="18"/>
                    </w:rPr>
                  </w:pPr>
                  <w:r w:rsidRPr="005F4864">
                    <w:rPr>
                      <w:sz w:val="18"/>
                      <w:szCs w:val="18"/>
                    </w:rPr>
                    <w:t>Open (unpaid or partially paid)</w:t>
                  </w:r>
                </w:p>
              </w:tc>
            </w:tr>
            <w:tr w:rsidR="00B044EC" w:rsidRPr="005F4864" w14:paraId="16FDA63B" w14:textId="77777777" w:rsidTr="00867CA7">
              <w:tc>
                <w:tcPr>
                  <w:tcW w:w="502" w:type="dxa"/>
                </w:tcPr>
                <w:p w14:paraId="6B8CF477" w14:textId="77777777" w:rsidR="00B044EC" w:rsidRPr="005F4864" w:rsidRDefault="00B044EC" w:rsidP="00B044EC">
                  <w:pPr>
                    <w:ind w:left="0"/>
                    <w:jc w:val="center"/>
                    <w:rPr>
                      <w:noProof/>
                    </w:rPr>
                  </w:pPr>
                  <w:r w:rsidRPr="005F4864">
                    <w:rPr>
                      <w:noProof/>
                    </w:rPr>
                    <w:drawing>
                      <wp:inline distT="0" distB="0" distL="0" distR="0" wp14:anchorId="7E80C1F2" wp14:editId="408173E9">
                        <wp:extent cx="150495" cy="150495"/>
                        <wp:effectExtent l="0" t="0" r="1905" b="1905"/>
                        <wp:docPr id="220" name="Obrázek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Obrázek 220"/>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8B7B15" w14:textId="6EA0B769" w:rsidR="00B044EC" w:rsidRPr="005F4864" w:rsidRDefault="00B044EC" w:rsidP="00B044EC">
                  <w:pPr>
                    <w:ind w:left="0"/>
                    <w:rPr>
                      <w:sz w:val="18"/>
                      <w:szCs w:val="18"/>
                    </w:rPr>
                  </w:pPr>
                  <w:r w:rsidRPr="005F4864">
                    <w:rPr>
                      <w:sz w:val="18"/>
                      <w:szCs w:val="18"/>
                    </w:rPr>
                    <w:t xml:space="preserve">Open (unpaid or partially paid) </w:t>
                  </w:r>
                  <w:r w:rsidRPr="005F4864">
                    <w:rPr>
                      <w:b/>
                      <w:bCs/>
                      <w:sz w:val="18"/>
                      <w:szCs w:val="18"/>
                    </w:rPr>
                    <w:t>&amp; overdue</w:t>
                  </w:r>
                </w:p>
              </w:tc>
            </w:tr>
            <w:tr w:rsidR="00B044EC" w:rsidRPr="005F4864" w14:paraId="7ECF1AC7" w14:textId="77777777" w:rsidTr="00867CA7">
              <w:tc>
                <w:tcPr>
                  <w:tcW w:w="502" w:type="dxa"/>
                </w:tcPr>
                <w:p w14:paraId="07A49C65" w14:textId="182201E5" w:rsidR="00B044EC" w:rsidRPr="005F4864" w:rsidRDefault="00B044EC" w:rsidP="00B044EC">
                  <w:pPr>
                    <w:ind w:left="0"/>
                    <w:jc w:val="center"/>
                    <w:rPr>
                      <w:noProof/>
                    </w:rPr>
                  </w:pPr>
                  <w:r w:rsidRPr="005F4864">
                    <w:rPr>
                      <w:noProof/>
                    </w:rPr>
                    <w:drawing>
                      <wp:inline distT="0" distB="0" distL="0" distR="0" wp14:anchorId="6BAF724D" wp14:editId="44C0D215">
                        <wp:extent cx="150495" cy="150495"/>
                        <wp:effectExtent l="0" t="0" r="1905" b="1905"/>
                        <wp:docPr id="223" name="Obrázek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1107115" w14:textId="34484EDD" w:rsidR="00B044EC" w:rsidRPr="005F4864" w:rsidRDefault="00B044EC" w:rsidP="00B044EC">
                  <w:pPr>
                    <w:ind w:left="0"/>
                    <w:rPr>
                      <w:sz w:val="18"/>
                      <w:szCs w:val="18"/>
                    </w:rPr>
                  </w:pPr>
                  <w:r w:rsidRPr="005F4864">
                    <w:rPr>
                      <w:sz w:val="18"/>
                      <w:szCs w:val="18"/>
                    </w:rPr>
                    <w:t>Paid &amp; closed</w:t>
                  </w:r>
                </w:p>
              </w:tc>
            </w:tr>
            <w:tr w:rsidR="00B044EC" w:rsidRPr="005F4864" w14:paraId="7B8CEDA3" w14:textId="77777777" w:rsidTr="00867CA7">
              <w:tc>
                <w:tcPr>
                  <w:tcW w:w="502" w:type="dxa"/>
                </w:tcPr>
                <w:p w14:paraId="1BDED17E" w14:textId="77777777" w:rsidR="00B044EC" w:rsidRPr="005F4864" w:rsidRDefault="00B044EC" w:rsidP="00B044EC">
                  <w:pPr>
                    <w:ind w:left="0"/>
                    <w:jc w:val="center"/>
                    <w:rPr>
                      <w:noProof/>
                    </w:rPr>
                  </w:pPr>
                  <w:r w:rsidRPr="005F4864">
                    <w:rPr>
                      <w:noProof/>
                    </w:rPr>
                    <w:drawing>
                      <wp:inline distT="0" distB="0" distL="0" distR="0" wp14:anchorId="2CDA2B44" wp14:editId="2A8E46E1">
                        <wp:extent cx="150495" cy="150495"/>
                        <wp:effectExtent l="0" t="0" r="1905" b="1905"/>
                        <wp:docPr id="221" name="Obrázek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E17A11E" w14:textId="213F6890" w:rsidR="00B044EC" w:rsidRPr="005F4864" w:rsidRDefault="00B044EC" w:rsidP="00B044EC">
                  <w:pPr>
                    <w:ind w:left="0"/>
                    <w:rPr>
                      <w:sz w:val="18"/>
                      <w:szCs w:val="18"/>
                    </w:rPr>
                  </w:pPr>
                  <w:r w:rsidRPr="005F4864">
                    <w:rPr>
                      <w:sz w:val="18"/>
                      <w:szCs w:val="18"/>
                    </w:rPr>
                    <w:t>Not Applicable</w:t>
                  </w:r>
                  <w:r w:rsidRPr="005F4864">
                    <w:rPr>
                      <w:sz w:val="18"/>
                      <w:szCs w:val="18"/>
                    </w:rPr>
                    <w:br/>
                    <w:t>(</w:t>
                  </w:r>
                  <w:r w:rsidR="00FA41CC" w:rsidRPr="005F4864">
                    <w:rPr>
                      <w:sz w:val="18"/>
                      <w:szCs w:val="18"/>
                    </w:rPr>
                    <w:t>e.g.,</w:t>
                  </w:r>
                  <w:r w:rsidRPr="005F4864">
                    <w:rPr>
                      <w:sz w:val="18"/>
                      <w:szCs w:val="18"/>
                    </w:rPr>
                    <w:t xml:space="preserve"> when billing has failed so payment status is not relevant)</w:t>
                  </w:r>
                </w:p>
              </w:tc>
            </w:tr>
            <w:tr w:rsidR="00B044EC" w:rsidRPr="005F4864" w14:paraId="69CAE0D8" w14:textId="77777777" w:rsidTr="00867CA7">
              <w:tc>
                <w:tcPr>
                  <w:tcW w:w="502" w:type="dxa"/>
                </w:tcPr>
                <w:p w14:paraId="68857C13" w14:textId="77777777" w:rsidR="00B044EC" w:rsidRPr="005F4864" w:rsidRDefault="00B044EC" w:rsidP="00B044EC">
                  <w:pPr>
                    <w:ind w:left="0"/>
                    <w:jc w:val="center"/>
                    <w:rPr>
                      <w:noProof/>
                    </w:rPr>
                  </w:pPr>
                  <w:r w:rsidRPr="005F4864">
                    <w:rPr>
                      <w:noProof/>
                    </w:rPr>
                    <w:drawing>
                      <wp:inline distT="0" distB="0" distL="0" distR="0" wp14:anchorId="381058D2" wp14:editId="662C469B">
                        <wp:extent cx="150495" cy="150495"/>
                        <wp:effectExtent l="0" t="0" r="1905" b="1905"/>
                        <wp:docPr id="222" name="Obrázek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3F5DA77" w14:textId="2CAC0EFB" w:rsidR="00B044EC" w:rsidRPr="005F4864" w:rsidRDefault="00B044EC" w:rsidP="00B044EC">
                  <w:pPr>
                    <w:ind w:left="0"/>
                    <w:rPr>
                      <w:sz w:val="18"/>
                      <w:szCs w:val="18"/>
                    </w:rPr>
                  </w:pPr>
                  <w:r w:rsidRPr="005F4864">
                    <w:rPr>
                      <w:sz w:val="18"/>
                      <w:szCs w:val="18"/>
                    </w:rPr>
                    <w:t>Unable to fetch</w:t>
                  </w:r>
                </w:p>
              </w:tc>
            </w:tr>
          </w:tbl>
          <w:p w14:paraId="7D70CA43" w14:textId="77777777" w:rsidR="000A6ED7" w:rsidRPr="005F4864" w:rsidRDefault="00B764FD" w:rsidP="000A6ED7">
            <w:pPr>
              <w:ind w:left="0"/>
            </w:pPr>
            <w:r w:rsidRPr="005F4864">
              <w:t xml:space="preserve"> </w:t>
            </w:r>
          </w:p>
          <w:p w14:paraId="53BBC420" w14:textId="61EC3CE5" w:rsidR="00A707FD" w:rsidRPr="005F4864" w:rsidRDefault="00A707FD" w:rsidP="000A6ED7">
            <w:pPr>
              <w:ind w:left="0"/>
            </w:pPr>
            <w:r w:rsidRPr="005F4864">
              <w:rPr>
                <w:b/>
                <w:bCs/>
              </w:rPr>
              <w:t>HINT:</w:t>
            </w:r>
            <w:r w:rsidRPr="005F4864">
              <w:t xml:space="preserve"> Hover mouse cursor over the value to show due date of the invoice.</w:t>
            </w:r>
          </w:p>
          <w:p w14:paraId="50667A87" w14:textId="6B0C58E9" w:rsidR="00A707FD" w:rsidRPr="005F4864" w:rsidRDefault="00A707FD" w:rsidP="000A6ED7">
            <w:pPr>
              <w:ind w:left="0"/>
            </w:pPr>
          </w:p>
        </w:tc>
      </w:tr>
      <w:tr w:rsidR="000A6ED7" w:rsidRPr="004E7623" w14:paraId="7A549BC3" w14:textId="77777777" w:rsidTr="00867CA7">
        <w:trPr>
          <w:trHeight w:val="219"/>
        </w:trPr>
        <w:tc>
          <w:tcPr>
            <w:tcW w:w="1904" w:type="dxa"/>
          </w:tcPr>
          <w:p w14:paraId="2CB0096A" w14:textId="1EE202CD" w:rsidR="000A6ED7" w:rsidRPr="006215AF" w:rsidRDefault="000A6ED7" w:rsidP="000A6ED7">
            <w:pPr>
              <w:ind w:left="0"/>
              <w:rPr>
                <w:b/>
                <w:bCs/>
                <w:sz w:val="18"/>
                <w:szCs w:val="18"/>
              </w:rPr>
            </w:pPr>
            <w:r w:rsidRPr="006215AF">
              <w:rPr>
                <w:b/>
                <w:bCs/>
                <w:sz w:val="18"/>
                <w:szCs w:val="18"/>
              </w:rPr>
              <w:t>Trans Status</w:t>
            </w:r>
          </w:p>
        </w:tc>
        <w:tc>
          <w:tcPr>
            <w:tcW w:w="7452" w:type="dxa"/>
          </w:tcPr>
          <w:p w14:paraId="659AE715" w14:textId="1AC2222A" w:rsidR="006970BD" w:rsidRPr="00E0171A" w:rsidRDefault="007C7B4F" w:rsidP="006970BD">
            <w:pPr>
              <w:ind w:left="0"/>
            </w:pPr>
            <w:r w:rsidRPr="00E0171A">
              <w:t>Direct Debit t</w:t>
            </w:r>
            <w:r w:rsidR="006970BD" w:rsidRPr="00E0171A">
              <w:t>ransaction status</w:t>
            </w:r>
            <w:r w:rsidR="00730F82" w:rsidRPr="00E0171A">
              <w:t xml:space="preserve">, based on </w:t>
            </w:r>
            <w:r w:rsidR="00493B22" w:rsidRPr="00E0171A">
              <w:rPr>
                <w:rFonts w:ascii="Consolas" w:hAnsi="Consolas"/>
              </w:rPr>
              <w:t>BILL_INVOICE.</w:t>
            </w:r>
            <w:r w:rsidR="006C1B77" w:rsidRPr="00E0171A">
              <w:rPr>
                <w:rFonts w:ascii="Consolas" w:hAnsi="Consolas"/>
              </w:rPr>
              <w:t>PAY_METHOD</w:t>
            </w:r>
            <w:r w:rsidR="00DE7E60" w:rsidRPr="00E0171A">
              <w:t>:</w:t>
            </w:r>
          </w:p>
          <w:p w14:paraId="5969DF98" w14:textId="140B6083" w:rsidR="007578E2" w:rsidRPr="00E0171A" w:rsidRDefault="00DE7E60">
            <w:pPr>
              <w:pStyle w:val="Odstavecseseznamem"/>
              <w:numPr>
                <w:ilvl w:val="0"/>
                <w:numId w:val="39"/>
              </w:numPr>
              <w:ind w:left="259" w:hanging="218"/>
              <w:rPr>
                <w:sz w:val="18"/>
                <w:szCs w:val="18"/>
              </w:rPr>
            </w:pPr>
            <w:r w:rsidRPr="00E0171A">
              <w:rPr>
                <w:b/>
                <w:bCs/>
                <w:sz w:val="18"/>
                <w:szCs w:val="18"/>
              </w:rPr>
              <w:t>Other</w:t>
            </w:r>
            <w:r w:rsidR="007578E2" w:rsidRPr="00E0171A">
              <w:rPr>
                <w:sz w:val="18"/>
                <w:szCs w:val="18"/>
              </w:rPr>
              <w:t xml:space="preserve"> = </w:t>
            </w:r>
            <w:r w:rsidRPr="00E0171A">
              <w:rPr>
                <w:sz w:val="18"/>
                <w:szCs w:val="18"/>
              </w:rPr>
              <w:t>N/A</w:t>
            </w:r>
          </w:p>
          <w:p w14:paraId="4DB3BDFC" w14:textId="1FB0BF25" w:rsidR="007578E2" w:rsidRPr="00E0171A" w:rsidRDefault="00DE7E60">
            <w:pPr>
              <w:pStyle w:val="Odstavecseseznamem"/>
              <w:numPr>
                <w:ilvl w:val="0"/>
                <w:numId w:val="39"/>
              </w:numPr>
              <w:ind w:left="259" w:hanging="218"/>
              <w:rPr>
                <w:sz w:val="18"/>
                <w:szCs w:val="18"/>
              </w:rPr>
            </w:pPr>
            <w:r w:rsidRPr="00E0171A">
              <w:rPr>
                <w:b/>
                <w:bCs/>
                <w:sz w:val="18"/>
                <w:szCs w:val="18"/>
              </w:rPr>
              <w:t>Direct Debit</w:t>
            </w:r>
            <w:r w:rsidR="007578E2" w:rsidRPr="00E0171A">
              <w:rPr>
                <w:sz w:val="18"/>
                <w:szCs w:val="18"/>
              </w:rPr>
              <w:t xml:space="preserve"> =</w:t>
            </w:r>
            <w:r w:rsidR="0001213B">
              <w:rPr>
                <w:sz w:val="18"/>
                <w:szCs w:val="18"/>
              </w:rPr>
              <w:t xml:space="preserve"> translated</w:t>
            </w:r>
            <w:r w:rsidR="007578E2" w:rsidRPr="00E0171A">
              <w:rPr>
                <w:sz w:val="18"/>
                <w:szCs w:val="18"/>
              </w:rPr>
              <w:t xml:space="preserve"> </w:t>
            </w:r>
            <w:r w:rsidR="00402CC0" w:rsidRPr="00E0171A">
              <w:rPr>
                <w:rFonts w:ascii="Consolas" w:hAnsi="Consolas"/>
              </w:rPr>
              <w:t>PAYMENT_TRANS.TRANS_STATUS</w:t>
            </w:r>
            <w:r w:rsidR="00402CC0" w:rsidRPr="00E0171A">
              <w:t xml:space="preserve"> value</w:t>
            </w:r>
            <w:r w:rsidRPr="00E0171A">
              <w:rPr>
                <w:sz w:val="18"/>
                <w:szCs w:val="18"/>
              </w:rPr>
              <w:t>:</w:t>
            </w:r>
          </w:p>
          <w:p w14:paraId="788241F5" w14:textId="77845C8D" w:rsidR="00DE7E60" w:rsidRPr="00E0171A" w:rsidRDefault="00035376">
            <w:pPr>
              <w:pStyle w:val="Odstavecseseznamem"/>
              <w:numPr>
                <w:ilvl w:val="1"/>
                <w:numId w:val="39"/>
              </w:numPr>
              <w:ind w:left="685"/>
              <w:rPr>
                <w:sz w:val="18"/>
                <w:szCs w:val="18"/>
              </w:rPr>
            </w:pPr>
            <w:r w:rsidRPr="00E0171A">
              <w:rPr>
                <w:sz w:val="18"/>
                <w:szCs w:val="18"/>
              </w:rPr>
              <w:t xml:space="preserve">0 = </w:t>
            </w:r>
            <w:r w:rsidR="006C1B77" w:rsidRPr="00E0171A">
              <w:rPr>
                <w:sz w:val="18"/>
                <w:szCs w:val="18"/>
              </w:rPr>
              <w:t>Not Run</w:t>
            </w:r>
          </w:p>
          <w:p w14:paraId="042E020C" w14:textId="1D478301" w:rsidR="006C1B77" w:rsidRPr="00E0171A" w:rsidRDefault="00035376">
            <w:pPr>
              <w:pStyle w:val="Odstavecseseznamem"/>
              <w:numPr>
                <w:ilvl w:val="1"/>
                <w:numId w:val="39"/>
              </w:numPr>
              <w:ind w:left="685"/>
              <w:rPr>
                <w:sz w:val="18"/>
                <w:szCs w:val="18"/>
              </w:rPr>
            </w:pPr>
            <w:r w:rsidRPr="00E0171A">
              <w:rPr>
                <w:sz w:val="18"/>
                <w:szCs w:val="18"/>
              </w:rPr>
              <w:t xml:space="preserve">2 = </w:t>
            </w:r>
            <w:r w:rsidR="006C1B77" w:rsidRPr="00E0171A">
              <w:rPr>
                <w:sz w:val="18"/>
                <w:szCs w:val="18"/>
              </w:rPr>
              <w:t>Requested</w:t>
            </w:r>
          </w:p>
          <w:p w14:paraId="741F5F36" w14:textId="5AB1C7DC" w:rsidR="006C1B77" w:rsidRPr="00E0171A" w:rsidRDefault="00035376">
            <w:pPr>
              <w:pStyle w:val="Odstavecseseznamem"/>
              <w:numPr>
                <w:ilvl w:val="1"/>
                <w:numId w:val="39"/>
              </w:numPr>
              <w:ind w:left="685"/>
              <w:rPr>
                <w:sz w:val="18"/>
                <w:szCs w:val="18"/>
              </w:rPr>
            </w:pPr>
            <w:r w:rsidRPr="00E0171A">
              <w:rPr>
                <w:sz w:val="18"/>
                <w:szCs w:val="18"/>
              </w:rPr>
              <w:t xml:space="preserve">4 = </w:t>
            </w:r>
            <w:r w:rsidR="006C1B77" w:rsidRPr="00E0171A">
              <w:rPr>
                <w:sz w:val="18"/>
                <w:szCs w:val="18"/>
              </w:rPr>
              <w:t>Rejected</w:t>
            </w:r>
          </w:p>
          <w:p w14:paraId="3BD0B927" w14:textId="4E3ECFAC" w:rsidR="006C1B77" w:rsidRPr="00E0171A" w:rsidRDefault="00035376">
            <w:pPr>
              <w:pStyle w:val="Odstavecseseznamem"/>
              <w:numPr>
                <w:ilvl w:val="1"/>
                <w:numId w:val="39"/>
              </w:numPr>
              <w:ind w:left="685"/>
              <w:rPr>
                <w:sz w:val="18"/>
                <w:szCs w:val="18"/>
              </w:rPr>
            </w:pPr>
            <w:r w:rsidRPr="00E0171A">
              <w:rPr>
                <w:sz w:val="18"/>
                <w:szCs w:val="18"/>
              </w:rPr>
              <w:t xml:space="preserve">6 = </w:t>
            </w:r>
            <w:r w:rsidR="006C1B77" w:rsidRPr="00E0171A">
              <w:rPr>
                <w:sz w:val="18"/>
                <w:szCs w:val="18"/>
              </w:rPr>
              <w:t>Canceled</w:t>
            </w:r>
          </w:p>
          <w:p w14:paraId="0F4065CC" w14:textId="3408BCC6" w:rsidR="006C1B77" w:rsidRPr="00E0171A" w:rsidRDefault="00035376">
            <w:pPr>
              <w:pStyle w:val="Odstavecseseznamem"/>
              <w:numPr>
                <w:ilvl w:val="1"/>
                <w:numId w:val="39"/>
              </w:numPr>
              <w:ind w:left="685"/>
              <w:rPr>
                <w:sz w:val="18"/>
                <w:szCs w:val="18"/>
              </w:rPr>
            </w:pPr>
            <w:r w:rsidRPr="00E0171A">
              <w:rPr>
                <w:sz w:val="18"/>
                <w:szCs w:val="18"/>
              </w:rPr>
              <w:t xml:space="preserve">8 = </w:t>
            </w:r>
            <w:r w:rsidR="006C1B77" w:rsidRPr="00E0171A">
              <w:rPr>
                <w:sz w:val="18"/>
                <w:szCs w:val="18"/>
              </w:rPr>
              <w:t>Confirmed</w:t>
            </w:r>
          </w:p>
          <w:p w14:paraId="5E4FA962" w14:textId="44659908" w:rsidR="006C1B77" w:rsidRPr="00E0171A" w:rsidRDefault="00035376">
            <w:pPr>
              <w:pStyle w:val="Odstavecseseznamem"/>
              <w:numPr>
                <w:ilvl w:val="1"/>
                <w:numId w:val="39"/>
              </w:numPr>
              <w:ind w:left="685"/>
              <w:rPr>
                <w:sz w:val="18"/>
                <w:szCs w:val="18"/>
              </w:rPr>
            </w:pPr>
            <w:r w:rsidRPr="00E0171A">
              <w:rPr>
                <w:sz w:val="18"/>
                <w:szCs w:val="18"/>
              </w:rPr>
              <w:t xml:space="preserve">else = </w:t>
            </w:r>
            <w:r w:rsidR="006C1B77" w:rsidRPr="00E0171A">
              <w:rPr>
                <w:sz w:val="18"/>
                <w:szCs w:val="18"/>
              </w:rPr>
              <w:t>Unknown</w:t>
            </w:r>
          </w:p>
          <w:p w14:paraId="7865F428" w14:textId="50F85902" w:rsidR="000A6ED7" w:rsidRPr="00E0171A" w:rsidRDefault="006970BD" w:rsidP="000A6ED7">
            <w:pPr>
              <w:ind w:left="0"/>
            </w:pPr>
            <w:r w:rsidRPr="00E0171A">
              <w:t xml:space="preserve"> </w:t>
            </w:r>
          </w:p>
        </w:tc>
      </w:tr>
      <w:tr w:rsidR="000A6ED7" w:rsidRPr="004E7623" w14:paraId="40D7278A" w14:textId="77777777" w:rsidTr="00867CA7">
        <w:trPr>
          <w:trHeight w:val="219"/>
        </w:trPr>
        <w:tc>
          <w:tcPr>
            <w:tcW w:w="1904" w:type="dxa"/>
          </w:tcPr>
          <w:p w14:paraId="065B1D2E" w14:textId="6683DD4E" w:rsidR="000A6ED7" w:rsidRPr="006215AF" w:rsidRDefault="000A6ED7" w:rsidP="000A6ED7">
            <w:pPr>
              <w:ind w:left="0"/>
              <w:rPr>
                <w:b/>
                <w:bCs/>
                <w:i/>
                <w:iCs w:val="0"/>
                <w:sz w:val="18"/>
                <w:szCs w:val="18"/>
              </w:rPr>
            </w:pPr>
            <w:r w:rsidRPr="006215AF">
              <w:rPr>
                <w:b/>
                <w:bCs/>
                <w:i/>
                <w:iCs w:val="0"/>
                <w:sz w:val="18"/>
                <w:szCs w:val="18"/>
              </w:rPr>
              <w:t>Clearing House</w:t>
            </w:r>
            <w:r w:rsidRPr="006215AF">
              <w:rPr>
                <w:b/>
                <w:bCs/>
                <w:i/>
                <w:iCs w:val="0"/>
                <w:sz w:val="18"/>
                <w:szCs w:val="18"/>
              </w:rPr>
              <w:br/>
            </w:r>
            <w:r w:rsidR="005A3A8C" w:rsidRPr="006215AF">
              <w:rPr>
                <w:b/>
                <w:bCs/>
                <w:noProof/>
              </w:rPr>
              <w:drawing>
                <wp:inline distT="0" distB="0" distL="0" distR="0" wp14:anchorId="6BCDDC77" wp14:editId="24F9FEED">
                  <wp:extent cx="150495" cy="150495"/>
                  <wp:effectExtent l="0" t="0" r="1905" b="1905"/>
                  <wp:docPr id="341" name="Obrázek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Obrázek 341"/>
                          <pic:cNvPicPr>
                            <a:picLocks noChangeAspect="1" noChangeArrowheads="1"/>
                          </pic:cNvPicPr>
                        </pic:nvPicPr>
                        <pic:blipFill>
                          <a:blip r:embed="rId26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C2699D4" w14:textId="2AF05A68" w:rsidR="000A6ED7" w:rsidRPr="00E0171A" w:rsidRDefault="0001172E" w:rsidP="000A6ED7">
            <w:pPr>
              <w:ind w:left="0"/>
            </w:pPr>
            <w:r w:rsidRPr="00E0171A">
              <w:t xml:space="preserve">Direct Debit </w:t>
            </w:r>
            <w:r w:rsidR="00952170" w:rsidRPr="00E0171A">
              <w:t>Clearing House:</w:t>
            </w:r>
          </w:p>
          <w:p w14:paraId="6800A26A" w14:textId="2DC0251A" w:rsidR="00952170" w:rsidRPr="00E0171A" w:rsidRDefault="00952170" w:rsidP="000A6ED7">
            <w:pPr>
              <w:ind w:left="0"/>
            </w:pPr>
          </w:p>
          <w:p w14:paraId="18535B31" w14:textId="77777777" w:rsidR="00E34FFB" w:rsidRPr="00E0171A" w:rsidRDefault="00E34FFB" w:rsidP="00E34FFB">
            <w:pPr>
              <w:ind w:left="0"/>
            </w:pPr>
            <w:r w:rsidRPr="00E0171A">
              <w:rPr>
                <w:b/>
                <w:bCs/>
                <w:sz w:val="18"/>
                <w:szCs w:val="18"/>
              </w:rPr>
              <w:t>Icon / 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E97E02" w:rsidRPr="00E0171A" w14:paraId="04FC0F87" w14:textId="77777777" w:rsidTr="00E97E02">
              <w:tc>
                <w:tcPr>
                  <w:tcW w:w="544" w:type="dxa"/>
                </w:tcPr>
                <w:p w14:paraId="50DE3506" w14:textId="77777777" w:rsidR="00E97E02" w:rsidRPr="00E0171A" w:rsidRDefault="00E97E02" w:rsidP="00E34FFB">
                  <w:pPr>
                    <w:ind w:left="0"/>
                    <w:jc w:val="center"/>
                    <w:rPr>
                      <w:noProof/>
                      <w:sz w:val="18"/>
                      <w:szCs w:val="18"/>
                    </w:rPr>
                  </w:pPr>
                  <w:r w:rsidRPr="00E0171A">
                    <w:rPr>
                      <w:noProof/>
                      <w:sz w:val="18"/>
                      <w:szCs w:val="18"/>
                    </w:rPr>
                    <w:t>N/A</w:t>
                  </w:r>
                </w:p>
              </w:tc>
              <w:tc>
                <w:tcPr>
                  <w:tcW w:w="5805" w:type="dxa"/>
                </w:tcPr>
                <w:p w14:paraId="13C84497" w14:textId="4BDE81D2" w:rsidR="00E97E02" w:rsidRPr="00E0171A" w:rsidRDefault="00E97E02" w:rsidP="00E34FFB">
                  <w:pPr>
                    <w:ind w:left="0"/>
                    <w:rPr>
                      <w:sz w:val="18"/>
                      <w:szCs w:val="18"/>
                    </w:rPr>
                  </w:pPr>
                  <w:r w:rsidRPr="00E0171A">
                    <w:rPr>
                      <w:sz w:val="18"/>
                      <w:szCs w:val="18"/>
                    </w:rPr>
                    <w:t xml:space="preserve">Not applicable (e.g., for </w:t>
                  </w:r>
                  <w:r w:rsidR="00A47551" w:rsidRPr="00E0171A">
                    <w:rPr>
                      <w:sz w:val="18"/>
                      <w:szCs w:val="18"/>
                    </w:rPr>
                    <w:t>Other</w:t>
                  </w:r>
                  <w:r w:rsidRPr="00E0171A">
                    <w:rPr>
                      <w:sz w:val="18"/>
                      <w:szCs w:val="18"/>
                    </w:rPr>
                    <w:t xml:space="preserve"> payment method or backed out invoice)</w:t>
                  </w:r>
                </w:p>
              </w:tc>
            </w:tr>
            <w:tr w:rsidR="00E97E02" w:rsidRPr="00E0171A" w14:paraId="42E21284" w14:textId="77777777" w:rsidTr="00E97E02">
              <w:tc>
                <w:tcPr>
                  <w:tcW w:w="544" w:type="dxa"/>
                </w:tcPr>
                <w:p w14:paraId="54EC6A22" w14:textId="77777777" w:rsidR="00E97E02" w:rsidRPr="00E0171A" w:rsidRDefault="00E97E02" w:rsidP="00E34FFB">
                  <w:pPr>
                    <w:ind w:left="0"/>
                    <w:jc w:val="center"/>
                  </w:pPr>
                  <w:r w:rsidRPr="00E0171A">
                    <w:rPr>
                      <w:noProof/>
                    </w:rPr>
                    <w:drawing>
                      <wp:inline distT="0" distB="0" distL="0" distR="0" wp14:anchorId="70385BDA" wp14:editId="3D28A32C">
                        <wp:extent cx="150495" cy="150495"/>
                        <wp:effectExtent l="0" t="0" r="1905" b="1905"/>
                        <wp:docPr id="230" name="Obrázek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6C48E0B9" w14:textId="77777777" w:rsidR="00E97E02" w:rsidRPr="00E0171A" w:rsidRDefault="00E97E02" w:rsidP="00E34FFB">
                  <w:pPr>
                    <w:ind w:left="0"/>
                    <w:rPr>
                      <w:sz w:val="18"/>
                      <w:szCs w:val="18"/>
                    </w:rPr>
                  </w:pPr>
                  <w:r w:rsidRPr="00E0171A">
                    <w:rPr>
                      <w:sz w:val="18"/>
                      <w:szCs w:val="18"/>
                    </w:rPr>
                    <w:t>Direct Debit via RBS clearing house (historical)</w:t>
                  </w:r>
                </w:p>
              </w:tc>
            </w:tr>
            <w:tr w:rsidR="00E97E02" w:rsidRPr="00E0171A" w14:paraId="0E48F66C" w14:textId="77777777" w:rsidTr="00E97E02">
              <w:tc>
                <w:tcPr>
                  <w:tcW w:w="544" w:type="dxa"/>
                </w:tcPr>
                <w:p w14:paraId="75ED2EC9" w14:textId="77777777" w:rsidR="00E97E02" w:rsidRPr="00E0171A" w:rsidRDefault="00E97E02" w:rsidP="00E34FFB">
                  <w:pPr>
                    <w:ind w:left="0"/>
                    <w:jc w:val="center"/>
                  </w:pPr>
                  <w:r w:rsidRPr="00E0171A">
                    <w:rPr>
                      <w:noProof/>
                    </w:rPr>
                    <w:drawing>
                      <wp:inline distT="0" distB="0" distL="0" distR="0" wp14:anchorId="5B0894E4" wp14:editId="7344DAB9">
                        <wp:extent cx="150495" cy="150495"/>
                        <wp:effectExtent l="0" t="0" r="1905" b="1905"/>
                        <wp:docPr id="231" name="Obrázek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71887209" w14:textId="77777777" w:rsidR="00634080" w:rsidRDefault="00E97E02" w:rsidP="00E34FFB">
                  <w:pPr>
                    <w:ind w:left="0"/>
                    <w:rPr>
                      <w:sz w:val="18"/>
                      <w:szCs w:val="18"/>
                    </w:rPr>
                  </w:pPr>
                  <w:r w:rsidRPr="00E0171A">
                    <w:rPr>
                      <w:sz w:val="18"/>
                      <w:szCs w:val="18"/>
                    </w:rPr>
                    <w:t>Direct Debit via CSB clearing house (</w:t>
                  </w:r>
                  <w:r w:rsidRPr="00E0171A">
                    <w:rPr>
                      <w:sz w:val="18"/>
                      <w:szCs w:val="18"/>
                      <w:lang w:val="cs-CZ"/>
                    </w:rPr>
                    <w:t>ČSOB</w:t>
                  </w:r>
                  <w:r w:rsidRPr="00E0171A">
                    <w:rPr>
                      <w:sz w:val="18"/>
                      <w:szCs w:val="18"/>
                    </w:rPr>
                    <w:t>)</w:t>
                  </w:r>
                </w:p>
                <w:p w14:paraId="6B101B3C" w14:textId="77777777" w:rsidR="00634080" w:rsidRDefault="00634080" w:rsidP="00E34FFB">
                  <w:pPr>
                    <w:ind w:left="0"/>
                    <w:rPr>
                      <w:b/>
                      <w:bCs/>
                      <w:sz w:val="18"/>
                      <w:szCs w:val="18"/>
                    </w:rPr>
                  </w:pPr>
                </w:p>
                <w:p w14:paraId="64D65A09" w14:textId="1AE1FF69" w:rsidR="00E97E02" w:rsidRPr="00634080" w:rsidRDefault="00634080" w:rsidP="00E34FFB">
                  <w:pPr>
                    <w:ind w:left="0"/>
                    <w:rPr>
                      <w:b/>
                      <w:bCs/>
                      <w:sz w:val="18"/>
                      <w:szCs w:val="18"/>
                    </w:rPr>
                  </w:pPr>
                  <w:r w:rsidRPr="00634080">
                    <w:rPr>
                      <w:b/>
                      <w:bCs/>
                      <w:sz w:val="18"/>
                      <w:szCs w:val="18"/>
                    </w:rPr>
                    <w:t xml:space="preserve">NOTE: </w:t>
                  </w:r>
                  <w:r w:rsidRPr="00634080">
                    <w:rPr>
                      <w:sz w:val="18"/>
                      <w:szCs w:val="18"/>
                    </w:rPr>
                    <w:t xml:space="preserve">Both </w:t>
                  </w:r>
                  <w:r w:rsidRPr="00634080">
                    <w:rPr>
                      <w:i/>
                      <w:iCs w:val="0"/>
                      <w:sz w:val="18"/>
                      <w:szCs w:val="18"/>
                    </w:rPr>
                    <w:t>regular</w:t>
                  </w:r>
                  <w:r w:rsidRPr="00634080">
                    <w:rPr>
                      <w:sz w:val="18"/>
                      <w:szCs w:val="18"/>
                    </w:rPr>
                    <w:t xml:space="preserve"> and </w:t>
                  </w:r>
                  <w:r w:rsidRPr="00634080">
                    <w:rPr>
                      <w:i/>
                      <w:iCs w:val="0"/>
                      <w:sz w:val="18"/>
                      <w:szCs w:val="18"/>
                    </w:rPr>
                    <w:t>DebitCSBDirect</w:t>
                  </w:r>
                  <w:r w:rsidRPr="00634080">
                    <w:rPr>
                      <w:sz w:val="18"/>
                      <w:szCs w:val="18"/>
                    </w:rPr>
                    <w:t xml:space="preserve"> variants share the same clearing house CSB.</w:t>
                  </w:r>
                </w:p>
              </w:tc>
            </w:tr>
            <w:tr w:rsidR="00E97E02" w:rsidRPr="00E0171A" w14:paraId="6AA7F4CB" w14:textId="77777777" w:rsidTr="00E97E02">
              <w:tc>
                <w:tcPr>
                  <w:tcW w:w="544" w:type="dxa"/>
                </w:tcPr>
                <w:p w14:paraId="202236F9" w14:textId="77777777" w:rsidR="00E97E02" w:rsidRPr="00E0171A" w:rsidRDefault="00E97E02" w:rsidP="00E34FFB">
                  <w:pPr>
                    <w:ind w:left="0"/>
                    <w:jc w:val="center"/>
                    <w:rPr>
                      <w:noProof/>
                    </w:rPr>
                  </w:pPr>
                  <w:r w:rsidRPr="00E0171A">
                    <w:rPr>
                      <w:noProof/>
                    </w:rPr>
                    <w:drawing>
                      <wp:inline distT="0" distB="0" distL="0" distR="0" wp14:anchorId="3387DAA0" wp14:editId="7DDB09DB">
                        <wp:extent cx="150495" cy="150495"/>
                        <wp:effectExtent l="0" t="0" r="1905" b="1905"/>
                        <wp:docPr id="232" name="Obrázek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087F3FD" w14:textId="77777777" w:rsidR="00E97E02" w:rsidRPr="00E0171A" w:rsidRDefault="00E97E02" w:rsidP="00E34FFB">
                  <w:pPr>
                    <w:ind w:left="0"/>
                    <w:rPr>
                      <w:sz w:val="18"/>
                      <w:szCs w:val="18"/>
                    </w:rPr>
                  </w:pPr>
                  <w:r w:rsidRPr="00E0171A">
                    <w:rPr>
                      <w:sz w:val="18"/>
                      <w:szCs w:val="18"/>
                    </w:rPr>
                    <w:t>Direct Debit via UPC clearing house</w:t>
                  </w:r>
                </w:p>
              </w:tc>
            </w:tr>
            <w:tr w:rsidR="00E97E02" w:rsidRPr="00E0171A" w14:paraId="71C1D654" w14:textId="77777777" w:rsidTr="00E97E02">
              <w:tc>
                <w:tcPr>
                  <w:tcW w:w="544" w:type="dxa"/>
                </w:tcPr>
                <w:p w14:paraId="4866FF50" w14:textId="77777777" w:rsidR="00E97E02" w:rsidRPr="00E0171A" w:rsidRDefault="00E97E02" w:rsidP="00E34FFB">
                  <w:pPr>
                    <w:ind w:left="0"/>
                    <w:jc w:val="center"/>
                    <w:rPr>
                      <w:noProof/>
                    </w:rPr>
                  </w:pPr>
                  <w:r w:rsidRPr="00E0171A">
                    <w:rPr>
                      <w:noProof/>
                    </w:rPr>
                    <w:drawing>
                      <wp:inline distT="0" distB="0" distL="0" distR="0" wp14:anchorId="57161FAD" wp14:editId="06CA1947">
                        <wp:extent cx="150495" cy="150495"/>
                        <wp:effectExtent l="0" t="0" r="1905" b="1905"/>
                        <wp:docPr id="233" name="Obrázek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49C3A5F0" w14:textId="77777777" w:rsidR="00E97E02" w:rsidRPr="00E0171A" w:rsidRDefault="00E97E02" w:rsidP="00E34FFB">
                  <w:pPr>
                    <w:ind w:left="0"/>
                    <w:rPr>
                      <w:sz w:val="18"/>
                      <w:szCs w:val="18"/>
                    </w:rPr>
                  </w:pPr>
                  <w:r w:rsidRPr="00E0171A">
                    <w:rPr>
                      <w:sz w:val="18"/>
                      <w:szCs w:val="18"/>
                    </w:rPr>
                    <w:t>Direct Debit via SIPO (Czech Post)</w:t>
                  </w:r>
                </w:p>
              </w:tc>
            </w:tr>
            <w:tr w:rsidR="00E97E02" w:rsidRPr="00E0171A" w14:paraId="537EEE4D" w14:textId="77777777" w:rsidTr="00E97E02">
              <w:tc>
                <w:tcPr>
                  <w:tcW w:w="544" w:type="dxa"/>
                </w:tcPr>
                <w:p w14:paraId="3448552B" w14:textId="77777777" w:rsidR="00E97E02" w:rsidRPr="00E0171A" w:rsidRDefault="00E97E02" w:rsidP="00E34FFB">
                  <w:pPr>
                    <w:ind w:left="0"/>
                    <w:jc w:val="center"/>
                    <w:rPr>
                      <w:noProof/>
                    </w:rPr>
                  </w:pPr>
                  <w:r w:rsidRPr="00E0171A">
                    <w:rPr>
                      <w:noProof/>
                    </w:rPr>
                    <w:drawing>
                      <wp:inline distT="0" distB="0" distL="0" distR="0" wp14:anchorId="12385BB6" wp14:editId="17232152">
                        <wp:extent cx="150495" cy="150495"/>
                        <wp:effectExtent l="0" t="0" r="1905" b="1905"/>
                        <wp:docPr id="234" name="Obrázek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C1C448F" w14:textId="77777777" w:rsidR="00E97E02" w:rsidRPr="00E0171A" w:rsidRDefault="00E97E02" w:rsidP="00E34FFB">
                  <w:pPr>
                    <w:ind w:left="0"/>
                    <w:rPr>
                      <w:sz w:val="18"/>
                      <w:szCs w:val="18"/>
                    </w:rPr>
                  </w:pPr>
                  <w:r w:rsidRPr="00E0171A">
                    <w:rPr>
                      <w:sz w:val="18"/>
                      <w:szCs w:val="18"/>
                    </w:rPr>
                    <w:t>Warning – Unknown clearing house</w:t>
                  </w:r>
                </w:p>
              </w:tc>
            </w:tr>
          </w:tbl>
          <w:p w14:paraId="707B2F6C" w14:textId="261F4174" w:rsidR="00952170" w:rsidRPr="00E0171A" w:rsidRDefault="00A47551" w:rsidP="000A6ED7">
            <w:pPr>
              <w:ind w:left="0"/>
            </w:pPr>
            <w:r w:rsidRPr="00E0171A">
              <w:t xml:space="preserve"> </w:t>
            </w:r>
          </w:p>
        </w:tc>
      </w:tr>
      <w:tr w:rsidR="000A6ED7" w:rsidRPr="004E7623" w14:paraId="28948EFF" w14:textId="77777777" w:rsidTr="00867CA7">
        <w:trPr>
          <w:trHeight w:val="219"/>
        </w:trPr>
        <w:tc>
          <w:tcPr>
            <w:tcW w:w="1904" w:type="dxa"/>
          </w:tcPr>
          <w:p w14:paraId="713FE2D1" w14:textId="552562D2" w:rsidR="000A6ED7" w:rsidRPr="006215AF" w:rsidRDefault="000A6ED7" w:rsidP="000A6ED7">
            <w:pPr>
              <w:ind w:left="0"/>
              <w:rPr>
                <w:b/>
                <w:bCs/>
                <w:i/>
                <w:iCs w:val="0"/>
                <w:sz w:val="18"/>
                <w:szCs w:val="18"/>
              </w:rPr>
            </w:pPr>
            <w:r w:rsidRPr="006215AF">
              <w:rPr>
                <w:b/>
                <w:bCs/>
                <w:i/>
                <w:iCs w:val="0"/>
                <w:sz w:val="18"/>
                <w:szCs w:val="18"/>
              </w:rPr>
              <w:t>Format Status</w:t>
            </w:r>
          </w:p>
          <w:p w14:paraId="1914A2CA" w14:textId="608E3A82" w:rsidR="000A6ED7" w:rsidRPr="006215AF" w:rsidRDefault="005A3A8C" w:rsidP="000A6ED7">
            <w:pPr>
              <w:ind w:left="0"/>
              <w:rPr>
                <w:b/>
                <w:bCs/>
                <w:sz w:val="18"/>
                <w:szCs w:val="18"/>
              </w:rPr>
            </w:pPr>
            <w:r w:rsidRPr="006215AF">
              <w:rPr>
                <w:b/>
                <w:bCs/>
                <w:noProof/>
              </w:rPr>
              <w:drawing>
                <wp:inline distT="0" distB="0" distL="0" distR="0" wp14:anchorId="4B676F62" wp14:editId="2774B8A6">
                  <wp:extent cx="150495" cy="150495"/>
                  <wp:effectExtent l="0" t="0" r="1905" b="1905"/>
                  <wp:docPr id="342" name="Obrázek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Obrázek 342"/>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0AE14DF6" w14:textId="252E2F6C" w:rsidR="007F6D5A" w:rsidRPr="00E0171A" w:rsidRDefault="007F6D5A" w:rsidP="007F6D5A">
            <w:pPr>
              <w:ind w:left="0"/>
            </w:pPr>
            <w:r w:rsidRPr="00E0171A">
              <w:t>Invoice formatting status</w:t>
            </w:r>
            <w:r w:rsidR="0077755B" w:rsidRPr="00E0171A">
              <w:t xml:space="preserve"> (</w:t>
            </w:r>
            <w:r w:rsidR="00070DDF" w:rsidRPr="00E0171A">
              <w:t xml:space="preserve">result </w:t>
            </w:r>
            <w:r w:rsidR="0077755B" w:rsidRPr="00E0171A">
              <w:t xml:space="preserve">of </w:t>
            </w:r>
            <w:r w:rsidR="0077755B" w:rsidRPr="00E0171A">
              <w:rPr>
                <w:rFonts w:ascii="Consolas" w:hAnsi="Consolas"/>
              </w:rPr>
              <w:t>INEXT</w:t>
            </w:r>
            <w:r w:rsidR="0077755B" w:rsidRPr="00E0171A">
              <w:t xml:space="preserve"> process)</w:t>
            </w:r>
            <w:r w:rsidRPr="00E0171A">
              <w:t>:</w:t>
            </w:r>
          </w:p>
          <w:p w14:paraId="00787D69" w14:textId="77777777" w:rsidR="007F6D5A" w:rsidRPr="00E0171A" w:rsidRDefault="007F6D5A" w:rsidP="007F6D5A">
            <w:pPr>
              <w:ind w:left="0"/>
            </w:pPr>
          </w:p>
          <w:p w14:paraId="296FCA9C" w14:textId="77777777" w:rsidR="007F6D5A" w:rsidRPr="00E0171A" w:rsidRDefault="007F6D5A" w:rsidP="007F6D5A">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F6D5A" w:rsidRPr="00E0171A" w14:paraId="1EA054E7" w14:textId="77777777" w:rsidTr="00867CA7">
              <w:tc>
                <w:tcPr>
                  <w:tcW w:w="502" w:type="dxa"/>
                </w:tcPr>
                <w:p w14:paraId="40BC959E" w14:textId="77777777" w:rsidR="007F6D5A" w:rsidRPr="00E0171A" w:rsidRDefault="007F6D5A" w:rsidP="007F6D5A">
                  <w:pPr>
                    <w:ind w:left="0"/>
                    <w:jc w:val="center"/>
                  </w:pPr>
                  <w:r w:rsidRPr="00E0171A">
                    <w:rPr>
                      <w:noProof/>
                    </w:rPr>
                    <w:drawing>
                      <wp:inline distT="0" distB="0" distL="0" distR="0" wp14:anchorId="0B534651" wp14:editId="14BD5816">
                        <wp:extent cx="150495" cy="150495"/>
                        <wp:effectExtent l="0" t="0" r="1905" b="1905"/>
                        <wp:docPr id="242" name="Obrázek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DC4B6AA" w14:textId="77777777" w:rsidR="007F6D5A" w:rsidRPr="00E0171A" w:rsidRDefault="007F6D5A" w:rsidP="007F6D5A">
                  <w:pPr>
                    <w:ind w:left="0"/>
                    <w:rPr>
                      <w:sz w:val="18"/>
                      <w:szCs w:val="18"/>
                    </w:rPr>
                  </w:pPr>
                  <w:r w:rsidRPr="00E0171A">
                    <w:rPr>
                      <w:sz w:val="18"/>
                      <w:szCs w:val="18"/>
                    </w:rPr>
                    <w:t>Unknown</w:t>
                  </w:r>
                </w:p>
              </w:tc>
            </w:tr>
            <w:tr w:rsidR="007F6D5A" w:rsidRPr="00E0171A" w14:paraId="25FDFDEE" w14:textId="77777777" w:rsidTr="00867CA7">
              <w:tc>
                <w:tcPr>
                  <w:tcW w:w="502" w:type="dxa"/>
                </w:tcPr>
                <w:p w14:paraId="07E5DDCA" w14:textId="77777777" w:rsidR="007F6D5A" w:rsidRPr="00E0171A" w:rsidRDefault="007F6D5A" w:rsidP="007F6D5A">
                  <w:pPr>
                    <w:ind w:left="0"/>
                    <w:jc w:val="center"/>
                  </w:pPr>
                  <w:r w:rsidRPr="00E0171A">
                    <w:rPr>
                      <w:noProof/>
                    </w:rPr>
                    <w:drawing>
                      <wp:inline distT="0" distB="0" distL="0" distR="0" wp14:anchorId="3EE9027C" wp14:editId="0C111542">
                        <wp:extent cx="150495" cy="150495"/>
                        <wp:effectExtent l="0" t="0" r="0" b="1905"/>
                        <wp:docPr id="243" name="Obrázek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7A46E2" w14:textId="6E36A3E3" w:rsidR="007F6D5A" w:rsidRPr="00E0171A" w:rsidRDefault="00F06848" w:rsidP="007F6D5A">
                  <w:pPr>
                    <w:ind w:left="0"/>
                    <w:rPr>
                      <w:sz w:val="18"/>
                      <w:szCs w:val="18"/>
                    </w:rPr>
                  </w:pPr>
                  <w:r w:rsidRPr="00E0171A">
                    <w:rPr>
                      <w:sz w:val="18"/>
                      <w:szCs w:val="18"/>
                    </w:rPr>
                    <w:t>Not 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not run)</w:t>
                  </w:r>
                </w:p>
              </w:tc>
            </w:tr>
            <w:tr w:rsidR="007F6D5A" w:rsidRPr="00E0171A" w14:paraId="6564BA4C" w14:textId="77777777" w:rsidTr="00867CA7">
              <w:tc>
                <w:tcPr>
                  <w:tcW w:w="502" w:type="dxa"/>
                </w:tcPr>
                <w:p w14:paraId="61340068" w14:textId="77777777" w:rsidR="007F6D5A" w:rsidRPr="00E0171A" w:rsidRDefault="007F6D5A" w:rsidP="007F6D5A">
                  <w:pPr>
                    <w:ind w:left="0"/>
                    <w:jc w:val="center"/>
                    <w:rPr>
                      <w:noProof/>
                    </w:rPr>
                  </w:pPr>
                  <w:r w:rsidRPr="00E0171A">
                    <w:rPr>
                      <w:noProof/>
                    </w:rPr>
                    <w:drawing>
                      <wp:inline distT="0" distB="0" distL="0" distR="0" wp14:anchorId="71734AE8" wp14:editId="6F0D9A58">
                        <wp:extent cx="150495" cy="150495"/>
                        <wp:effectExtent l="0" t="0" r="1905" b="1905"/>
                        <wp:docPr id="245" name="Obrázek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3008115" w14:textId="69B62F79" w:rsidR="007F6D5A" w:rsidRPr="00E0171A" w:rsidRDefault="00F06848" w:rsidP="007F6D5A">
                  <w:pPr>
                    <w:ind w:left="0"/>
                    <w:rPr>
                      <w:sz w:val="18"/>
                      <w:szCs w:val="18"/>
                    </w:rPr>
                  </w:pPr>
                  <w:r w:rsidRPr="00E0171A">
                    <w:rPr>
                      <w:sz w:val="18"/>
                      <w:szCs w:val="18"/>
                    </w:rPr>
                    <w:t>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succeeded)</w:t>
                  </w:r>
                </w:p>
              </w:tc>
            </w:tr>
            <w:tr w:rsidR="007F6D5A" w:rsidRPr="00E0171A" w14:paraId="145C6D7C" w14:textId="77777777" w:rsidTr="00867CA7">
              <w:tc>
                <w:tcPr>
                  <w:tcW w:w="502" w:type="dxa"/>
                </w:tcPr>
                <w:p w14:paraId="644BF43C" w14:textId="77777777" w:rsidR="007F6D5A" w:rsidRPr="00E0171A" w:rsidRDefault="007F6D5A" w:rsidP="007F6D5A">
                  <w:pPr>
                    <w:ind w:left="0"/>
                    <w:jc w:val="center"/>
                    <w:rPr>
                      <w:noProof/>
                    </w:rPr>
                  </w:pPr>
                  <w:r w:rsidRPr="00E0171A">
                    <w:rPr>
                      <w:noProof/>
                    </w:rPr>
                    <w:drawing>
                      <wp:inline distT="0" distB="0" distL="0" distR="0" wp14:anchorId="77E709BE" wp14:editId="756DADE3">
                        <wp:extent cx="150495" cy="150495"/>
                        <wp:effectExtent l="0" t="0" r="1905" b="1905"/>
                        <wp:docPr id="246" name="Obrázek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E5A0F3" w14:textId="57CFAC84" w:rsidR="007F6D5A" w:rsidRPr="00E0171A" w:rsidRDefault="007F6D5A" w:rsidP="007F6D5A">
                  <w:pPr>
                    <w:ind w:left="0"/>
                    <w:rPr>
                      <w:sz w:val="18"/>
                      <w:szCs w:val="18"/>
                    </w:rPr>
                  </w:pPr>
                  <w:r w:rsidRPr="00E0171A">
                    <w:rPr>
                      <w:sz w:val="18"/>
                      <w:szCs w:val="18"/>
                    </w:rPr>
                    <w:t>Not Applicable</w:t>
                  </w:r>
                  <w:r w:rsidRPr="00E0171A">
                    <w:rPr>
                      <w:sz w:val="18"/>
                      <w:szCs w:val="18"/>
                    </w:rPr>
                    <w:br/>
                    <w:t xml:space="preserve">(e.g., when billing has failed so </w:t>
                  </w:r>
                  <w:r w:rsidR="00F06848" w:rsidRPr="00E0171A">
                    <w:rPr>
                      <w:sz w:val="18"/>
                      <w:szCs w:val="18"/>
                    </w:rPr>
                    <w:t>the invoice cannot be formatted</w:t>
                  </w:r>
                  <w:r w:rsidRPr="00E0171A">
                    <w:rPr>
                      <w:sz w:val="18"/>
                      <w:szCs w:val="18"/>
                    </w:rPr>
                    <w:t>)</w:t>
                  </w:r>
                </w:p>
              </w:tc>
            </w:tr>
            <w:tr w:rsidR="007F6D5A" w:rsidRPr="00E0171A" w14:paraId="732FC987" w14:textId="77777777" w:rsidTr="00867CA7">
              <w:tc>
                <w:tcPr>
                  <w:tcW w:w="502" w:type="dxa"/>
                </w:tcPr>
                <w:p w14:paraId="38E0F468" w14:textId="77777777" w:rsidR="007F6D5A" w:rsidRPr="00E0171A" w:rsidRDefault="007F6D5A" w:rsidP="007F6D5A">
                  <w:pPr>
                    <w:ind w:left="0"/>
                    <w:jc w:val="center"/>
                    <w:rPr>
                      <w:noProof/>
                    </w:rPr>
                  </w:pPr>
                  <w:r w:rsidRPr="00E0171A">
                    <w:rPr>
                      <w:noProof/>
                    </w:rPr>
                    <w:drawing>
                      <wp:inline distT="0" distB="0" distL="0" distR="0" wp14:anchorId="0BB4E503" wp14:editId="35C26E32">
                        <wp:extent cx="150495" cy="150495"/>
                        <wp:effectExtent l="0" t="0" r="1905" b="1905"/>
                        <wp:docPr id="247" name="Obrázek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0D02C3" w14:textId="24C4B0D1" w:rsidR="007F6D5A" w:rsidRPr="00E0171A" w:rsidRDefault="00B42E4F" w:rsidP="007F6D5A">
                  <w:pPr>
                    <w:ind w:left="0"/>
                    <w:rPr>
                      <w:sz w:val="18"/>
                      <w:szCs w:val="18"/>
                    </w:rPr>
                  </w:pPr>
                  <w:r w:rsidRPr="00E0171A">
                    <w:rPr>
                      <w:sz w:val="18"/>
                      <w:szCs w:val="18"/>
                    </w:rPr>
                    <w:t>Error during formatting</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failed)</w:t>
                  </w:r>
                </w:p>
              </w:tc>
            </w:tr>
          </w:tbl>
          <w:p w14:paraId="47B5E810" w14:textId="661AAEB5" w:rsidR="000A6ED7" w:rsidRPr="00E0171A" w:rsidRDefault="007F6D5A" w:rsidP="000A6ED7">
            <w:pPr>
              <w:ind w:left="0"/>
            </w:pPr>
            <w:r w:rsidRPr="00E0171A">
              <w:t xml:space="preserve"> </w:t>
            </w:r>
          </w:p>
        </w:tc>
      </w:tr>
      <w:tr w:rsidR="000A6ED7" w:rsidRPr="004E7623" w14:paraId="10EA0DBC" w14:textId="77777777" w:rsidTr="00867CA7">
        <w:trPr>
          <w:trHeight w:val="219"/>
        </w:trPr>
        <w:tc>
          <w:tcPr>
            <w:tcW w:w="1904" w:type="dxa"/>
          </w:tcPr>
          <w:p w14:paraId="7D026C98" w14:textId="606E4771" w:rsidR="000A6ED7" w:rsidRPr="006215AF" w:rsidRDefault="000A6ED7" w:rsidP="000A6ED7">
            <w:pPr>
              <w:ind w:left="0"/>
              <w:rPr>
                <w:b/>
                <w:bCs/>
                <w:i/>
                <w:iCs w:val="0"/>
                <w:sz w:val="18"/>
                <w:szCs w:val="18"/>
              </w:rPr>
            </w:pPr>
            <w:r w:rsidRPr="006215AF">
              <w:rPr>
                <w:b/>
                <w:bCs/>
                <w:i/>
                <w:iCs w:val="0"/>
                <w:sz w:val="18"/>
                <w:szCs w:val="18"/>
              </w:rPr>
              <w:t xml:space="preserve">XML </w:t>
            </w:r>
            <w:r w:rsidR="00A216D1" w:rsidRPr="006215AF">
              <w:rPr>
                <w:b/>
                <w:bCs/>
                <w:i/>
                <w:iCs w:val="0"/>
                <w:sz w:val="18"/>
                <w:szCs w:val="18"/>
              </w:rPr>
              <w:t>D</w:t>
            </w:r>
            <w:r w:rsidRPr="006215AF">
              <w:rPr>
                <w:b/>
                <w:bCs/>
                <w:i/>
                <w:iCs w:val="0"/>
                <w:sz w:val="18"/>
                <w:szCs w:val="18"/>
              </w:rPr>
              <w:t>ocument</w:t>
            </w:r>
          </w:p>
          <w:p w14:paraId="663E96AA" w14:textId="16108432" w:rsidR="000A6ED7" w:rsidRPr="006215AF" w:rsidRDefault="005A3A8C" w:rsidP="000A6ED7">
            <w:pPr>
              <w:ind w:left="0"/>
              <w:rPr>
                <w:b/>
                <w:bCs/>
                <w:i/>
                <w:iCs w:val="0"/>
                <w:sz w:val="18"/>
                <w:szCs w:val="18"/>
              </w:rPr>
            </w:pPr>
            <w:r w:rsidRPr="006215AF">
              <w:rPr>
                <w:b/>
                <w:bCs/>
                <w:noProof/>
                <w:sz w:val="18"/>
                <w:szCs w:val="18"/>
              </w:rPr>
              <w:drawing>
                <wp:inline distT="0" distB="0" distL="0" distR="0" wp14:anchorId="12AC2A37" wp14:editId="71DC2E5C">
                  <wp:extent cx="152381" cy="152381"/>
                  <wp:effectExtent l="0" t="0" r="635" b="635"/>
                  <wp:docPr id="343" name="Obrázek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7439F684" w14:textId="5385CD61" w:rsidR="0077755B" w:rsidRPr="00E0171A" w:rsidRDefault="002B090F" w:rsidP="0077755B">
            <w:pPr>
              <w:ind w:left="0"/>
            </w:pPr>
            <w:r w:rsidRPr="00E0171A">
              <w:t xml:space="preserve">XML file </w:t>
            </w:r>
            <w:r w:rsidR="0077755B" w:rsidRPr="00E0171A">
              <w:t>status:</w:t>
            </w:r>
          </w:p>
          <w:p w14:paraId="6EB32507" w14:textId="77777777" w:rsidR="0077755B" w:rsidRPr="00E0171A" w:rsidRDefault="0077755B" w:rsidP="0077755B">
            <w:pPr>
              <w:ind w:left="0"/>
            </w:pPr>
          </w:p>
          <w:p w14:paraId="69A08024" w14:textId="77777777" w:rsidR="0077755B" w:rsidRPr="00E0171A" w:rsidRDefault="0077755B" w:rsidP="0077755B">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7755B" w:rsidRPr="00E0171A" w14:paraId="38CA58B6" w14:textId="77777777" w:rsidTr="00867CA7">
              <w:tc>
                <w:tcPr>
                  <w:tcW w:w="502" w:type="dxa"/>
                </w:tcPr>
                <w:p w14:paraId="4D60D5FF" w14:textId="77777777" w:rsidR="0077755B" w:rsidRPr="00E0171A" w:rsidRDefault="0077755B" w:rsidP="0077755B">
                  <w:pPr>
                    <w:ind w:left="0"/>
                    <w:jc w:val="center"/>
                  </w:pPr>
                  <w:r w:rsidRPr="00E0171A">
                    <w:rPr>
                      <w:noProof/>
                    </w:rPr>
                    <w:drawing>
                      <wp:inline distT="0" distB="0" distL="0" distR="0" wp14:anchorId="6AEAB38C" wp14:editId="48F6FBC4">
                        <wp:extent cx="150495" cy="150495"/>
                        <wp:effectExtent l="0" t="0" r="1905" b="1905"/>
                        <wp:docPr id="248" name="Obrázek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E6737" w14:textId="77777777" w:rsidR="0077755B" w:rsidRPr="00E0171A" w:rsidRDefault="0077755B" w:rsidP="0077755B">
                  <w:pPr>
                    <w:ind w:left="0"/>
                    <w:rPr>
                      <w:sz w:val="18"/>
                      <w:szCs w:val="18"/>
                    </w:rPr>
                  </w:pPr>
                  <w:r w:rsidRPr="00E0171A">
                    <w:rPr>
                      <w:sz w:val="18"/>
                      <w:szCs w:val="18"/>
                    </w:rPr>
                    <w:t>Unknown</w:t>
                  </w:r>
                </w:p>
              </w:tc>
            </w:tr>
            <w:tr w:rsidR="0077755B" w:rsidRPr="00E0171A" w14:paraId="15E3C7C0" w14:textId="77777777" w:rsidTr="00867CA7">
              <w:tc>
                <w:tcPr>
                  <w:tcW w:w="502" w:type="dxa"/>
                </w:tcPr>
                <w:p w14:paraId="45BA0CA4" w14:textId="77777777" w:rsidR="0077755B" w:rsidRPr="00E0171A" w:rsidRDefault="0077755B" w:rsidP="0077755B">
                  <w:pPr>
                    <w:ind w:left="0"/>
                    <w:jc w:val="center"/>
                  </w:pPr>
                  <w:r w:rsidRPr="00E0171A">
                    <w:rPr>
                      <w:noProof/>
                    </w:rPr>
                    <w:drawing>
                      <wp:inline distT="0" distB="0" distL="0" distR="0" wp14:anchorId="46257C6C" wp14:editId="27231C7E">
                        <wp:extent cx="150495" cy="150495"/>
                        <wp:effectExtent l="0" t="0" r="0" b="1905"/>
                        <wp:docPr id="249" name="Obrázek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D83D735" w14:textId="385447C4" w:rsidR="0077755B" w:rsidRPr="00E0171A" w:rsidRDefault="00AB3695" w:rsidP="0077755B">
                  <w:pPr>
                    <w:ind w:left="0"/>
                    <w:rPr>
                      <w:sz w:val="18"/>
                      <w:szCs w:val="18"/>
                    </w:rPr>
                  </w:pPr>
                  <w:r w:rsidRPr="00E0171A">
                    <w:rPr>
                      <w:sz w:val="18"/>
                      <w:szCs w:val="18"/>
                    </w:rPr>
                    <w:t>XML file is not stored locally</w:t>
                  </w:r>
                </w:p>
              </w:tc>
            </w:tr>
            <w:tr w:rsidR="0077755B" w:rsidRPr="00E0171A" w14:paraId="5D7097F2" w14:textId="77777777" w:rsidTr="00867CA7">
              <w:tc>
                <w:tcPr>
                  <w:tcW w:w="502" w:type="dxa"/>
                </w:tcPr>
                <w:p w14:paraId="5E72CCC4" w14:textId="77777777" w:rsidR="0077755B" w:rsidRPr="00E0171A" w:rsidRDefault="0077755B" w:rsidP="0077755B">
                  <w:pPr>
                    <w:ind w:left="0"/>
                    <w:jc w:val="center"/>
                    <w:rPr>
                      <w:noProof/>
                    </w:rPr>
                  </w:pPr>
                  <w:r w:rsidRPr="00E0171A">
                    <w:rPr>
                      <w:noProof/>
                    </w:rPr>
                    <w:drawing>
                      <wp:inline distT="0" distB="0" distL="0" distR="0" wp14:anchorId="0908DEC6" wp14:editId="345712F8">
                        <wp:extent cx="150495" cy="150495"/>
                        <wp:effectExtent l="0" t="0" r="1905" b="1905"/>
                        <wp:docPr id="250" name="Obrázek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52667FF" w14:textId="3572EC77" w:rsidR="0077755B" w:rsidRPr="00E0171A" w:rsidRDefault="00AB3695" w:rsidP="0077755B">
                  <w:pPr>
                    <w:ind w:left="0"/>
                    <w:rPr>
                      <w:sz w:val="18"/>
                      <w:szCs w:val="18"/>
                    </w:rPr>
                  </w:pPr>
                  <w:r w:rsidRPr="00E0171A">
                    <w:rPr>
                      <w:sz w:val="18"/>
                      <w:szCs w:val="18"/>
                    </w:rPr>
                    <w:t>XML file is stored locally</w:t>
                  </w:r>
                </w:p>
              </w:tc>
            </w:tr>
            <w:tr w:rsidR="0077755B" w:rsidRPr="00E0171A" w14:paraId="5AF26BEC" w14:textId="77777777" w:rsidTr="00867CA7">
              <w:tc>
                <w:tcPr>
                  <w:tcW w:w="502" w:type="dxa"/>
                </w:tcPr>
                <w:p w14:paraId="438217EC" w14:textId="77777777" w:rsidR="0077755B" w:rsidRPr="00E0171A" w:rsidRDefault="0077755B" w:rsidP="0077755B">
                  <w:pPr>
                    <w:ind w:left="0"/>
                    <w:jc w:val="center"/>
                    <w:rPr>
                      <w:noProof/>
                    </w:rPr>
                  </w:pPr>
                  <w:r w:rsidRPr="00E0171A">
                    <w:rPr>
                      <w:noProof/>
                    </w:rPr>
                    <w:drawing>
                      <wp:inline distT="0" distB="0" distL="0" distR="0" wp14:anchorId="0B7F810C" wp14:editId="358671BE">
                        <wp:extent cx="150495" cy="150495"/>
                        <wp:effectExtent l="0" t="0" r="1905" b="1905"/>
                        <wp:docPr id="251" name="Obrázek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0DC9FFC" w14:textId="77777777" w:rsidR="0077755B" w:rsidRPr="00E0171A" w:rsidRDefault="0077755B" w:rsidP="0077755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0A26E349" w14:textId="2D9477FE" w:rsidR="000A6ED7" w:rsidRPr="00E0171A" w:rsidRDefault="00AB3695" w:rsidP="000A6ED7">
            <w:pPr>
              <w:ind w:left="0"/>
            </w:pPr>
            <w:r w:rsidRPr="00E0171A">
              <w:t xml:space="preserve"> </w:t>
            </w:r>
          </w:p>
        </w:tc>
      </w:tr>
      <w:tr w:rsidR="000A6ED7" w:rsidRPr="004E7623" w14:paraId="7C4086B0" w14:textId="77777777" w:rsidTr="00867CA7">
        <w:trPr>
          <w:trHeight w:val="219"/>
        </w:trPr>
        <w:tc>
          <w:tcPr>
            <w:tcW w:w="1904" w:type="dxa"/>
          </w:tcPr>
          <w:p w14:paraId="2FBFFEAA" w14:textId="7B553C20" w:rsidR="000A6ED7" w:rsidRPr="006215AF" w:rsidRDefault="000A6ED7" w:rsidP="000A6ED7">
            <w:pPr>
              <w:ind w:left="0"/>
              <w:rPr>
                <w:b/>
                <w:bCs/>
                <w:i/>
                <w:iCs w:val="0"/>
                <w:sz w:val="18"/>
                <w:szCs w:val="18"/>
              </w:rPr>
            </w:pPr>
            <w:r w:rsidRPr="006215AF">
              <w:rPr>
                <w:b/>
                <w:bCs/>
                <w:i/>
                <w:iCs w:val="0"/>
                <w:sz w:val="18"/>
                <w:szCs w:val="18"/>
              </w:rPr>
              <w:t xml:space="preserve">PDF </w:t>
            </w:r>
            <w:r w:rsidR="00A216D1" w:rsidRPr="006215AF">
              <w:rPr>
                <w:b/>
                <w:bCs/>
                <w:i/>
                <w:iCs w:val="0"/>
                <w:sz w:val="18"/>
                <w:szCs w:val="18"/>
              </w:rPr>
              <w:t>D</w:t>
            </w:r>
            <w:r w:rsidRPr="006215AF">
              <w:rPr>
                <w:b/>
                <w:bCs/>
                <w:i/>
                <w:iCs w:val="0"/>
                <w:sz w:val="18"/>
                <w:szCs w:val="18"/>
              </w:rPr>
              <w:t>ocument</w:t>
            </w:r>
          </w:p>
          <w:p w14:paraId="7E1DB132" w14:textId="7A9499C8" w:rsidR="000A6ED7" w:rsidRPr="006215AF" w:rsidRDefault="005A3A8C" w:rsidP="000A6ED7">
            <w:pPr>
              <w:ind w:left="0"/>
              <w:rPr>
                <w:b/>
                <w:bCs/>
                <w:i/>
                <w:iCs w:val="0"/>
                <w:sz w:val="18"/>
                <w:szCs w:val="18"/>
              </w:rPr>
            </w:pPr>
            <w:r w:rsidRPr="006215AF">
              <w:rPr>
                <w:b/>
                <w:bCs/>
                <w:noProof/>
                <w:sz w:val="18"/>
                <w:szCs w:val="18"/>
              </w:rPr>
              <w:drawing>
                <wp:inline distT="0" distB="0" distL="0" distR="0" wp14:anchorId="31DC8D8F" wp14:editId="65759FEC">
                  <wp:extent cx="152381" cy="152381"/>
                  <wp:effectExtent l="0" t="0" r="635" b="635"/>
                  <wp:docPr id="344" name="Obrázek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8B673FB" w14:textId="055DEA1C" w:rsidR="000D7A3E" w:rsidRPr="00E0171A" w:rsidRDefault="000D7A3E" w:rsidP="000D7A3E">
            <w:pPr>
              <w:ind w:left="0"/>
            </w:pPr>
            <w:r w:rsidRPr="00E0171A">
              <w:t>PDF file status:</w:t>
            </w:r>
          </w:p>
          <w:p w14:paraId="2A8C23B9" w14:textId="77777777" w:rsidR="000D7A3E" w:rsidRPr="00E0171A" w:rsidRDefault="000D7A3E" w:rsidP="000D7A3E">
            <w:pPr>
              <w:ind w:left="0"/>
            </w:pPr>
          </w:p>
          <w:p w14:paraId="5D434B3E" w14:textId="77777777" w:rsidR="000D7A3E" w:rsidRPr="00E0171A" w:rsidRDefault="000D7A3E" w:rsidP="000D7A3E">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0D7A3E" w:rsidRPr="00E0171A" w14:paraId="07001128" w14:textId="77777777" w:rsidTr="00867CA7">
              <w:tc>
                <w:tcPr>
                  <w:tcW w:w="502" w:type="dxa"/>
                </w:tcPr>
                <w:p w14:paraId="79AA7DF5" w14:textId="77777777" w:rsidR="000D7A3E" w:rsidRPr="00E0171A" w:rsidRDefault="000D7A3E" w:rsidP="000D7A3E">
                  <w:pPr>
                    <w:ind w:left="0"/>
                    <w:jc w:val="center"/>
                  </w:pPr>
                  <w:r w:rsidRPr="00E0171A">
                    <w:rPr>
                      <w:noProof/>
                    </w:rPr>
                    <w:lastRenderedPageBreak/>
                    <w:drawing>
                      <wp:inline distT="0" distB="0" distL="0" distR="0" wp14:anchorId="6F13F7D8" wp14:editId="6C181267">
                        <wp:extent cx="150495" cy="150495"/>
                        <wp:effectExtent l="0" t="0" r="1905" b="1905"/>
                        <wp:docPr id="253" name="Obrázek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CAF2A8C" w14:textId="77777777" w:rsidR="000D7A3E" w:rsidRPr="00E0171A" w:rsidRDefault="000D7A3E" w:rsidP="000D7A3E">
                  <w:pPr>
                    <w:ind w:left="0"/>
                    <w:rPr>
                      <w:sz w:val="18"/>
                      <w:szCs w:val="18"/>
                    </w:rPr>
                  </w:pPr>
                  <w:r w:rsidRPr="00E0171A">
                    <w:rPr>
                      <w:sz w:val="18"/>
                      <w:szCs w:val="18"/>
                    </w:rPr>
                    <w:t>Unknown</w:t>
                  </w:r>
                </w:p>
              </w:tc>
            </w:tr>
            <w:tr w:rsidR="000D7A3E" w:rsidRPr="00E0171A" w14:paraId="30635618" w14:textId="77777777" w:rsidTr="00867CA7">
              <w:tc>
                <w:tcPr>
                  <w:tcW w:w="502" w:type="dxa"/>
                </w:tcPr>
                <w:p w14:paraId="289EEC45" w14:textId="77777777" w:rsidR="000D7A3E" w:rsidRPr="00E0171A" w:rsidRDefault="000D7A3E" w:rsidP="000D7A3E">
                  <w:pPr>
                    <w:ind w:left="0"/>
                    <w:jc w:val="center"/>
                  </w:pPr>
                  <w:r w:rsidRPr="00E0171A">
                    <w:rPr>
                      <w:noProof/>
                    </w:rPr>
                    <w:drawing>
                      <wp:inline distT="0" distB="0" distL="0" distR="0" wp14:anchorId="7286D9D9" wp14:editId="3A605158">
                        <wp:extent cx="150495" cy="150495"/>
                        <wp:effectExtent l="0" t="0" r="0" b="1905"/>
                        <wp:docPr id="254" name="Obrázek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3DAEA81" w14:textId="6262DA4F" w:rsidR="000D7A3E" w:rsidRPr="00E0171A" w:rsidRDefault="000D7A3E" w:rsidP="000D7A3E">
                  <w:pPr>
                    <w:ind w:left="0"/>
                    <w:rPr>
                      <w:sz w:val="18"/>
                      <w:szCs w:val="18"/>
                    </w:rPr>
                  </w:pPr>
                  <w:r w:rsidRPr="00E0171A">
                    <w:rPr>
                      <w:sz w:val="18"/>
                      <w:szCs w:val="18"/>
                    </w:rPr>
                    <w:t xml:space="preserve">PDF file is not </w:t>
                  </w:r>
                  <w:r w:rsidR="00CC3D65" w:rsidRPr="00E0171A">
                    <w:rPr>
                      <w:sz w:val="18"/>
                      <w:szCs w:val="18"/>
                    </w:rPr>
                    <w:t xml:space="preserve">available in </w:t>
                  </w:r>
                  <w:r w:rsidR="006F2F7B" w:rsidRPr="00E0171A">
                    <w:rPr>
                      <w:sz w:val="18"/>
                      <w:szCs w:val="18"/>
                    </w:rPr>
                    <w:t>eArchive</w:t>
                  </w:r>
                </w:p>
              </w:tc>
            </w:tr>
            <w:tr w:rsidR="006F2F7B" w:rsidRPr="00E0171A" w14:paraId="2B819321" w14:textId="77777777" w:rsidTr="00867CA7">
              <w:tc>
                <w:tcPr>
                  <w:tcW w:w="502" w:type="dxa"/>
                </w:tcPr>
                <w:p w14:paraId="10C2B312" w14:textId="7071070F" w:rsidR="006F2F7B" w:rsidRPr="00E0171A" w:rsidRDefault="006F2F7B" w:rsidP="006F2F7B">
                  <w:pPr>
                    <w:ind w:left="0"/>
                    <w:jc w:val="center"/>
                    <w:rPr>
                      <w:noProof/>
                    </w:rPr>
                  </w:pPr>
                  <w:r w:rsidRPr="00E0171A">
                    <w:rPr>
                      <w:noProof/>
                    </w:rPr>
                    <w:drawing>
                      <wp:inline distT="0" distB="0" distL="0" distR="0" wp14:anchorId="3B28B140" wp14:editId="338A5921">
                        <wp:extent cx="150495" cy="150495"/>
                        <wp:effectExtent l="0" t="0" r="1905" b="1905"/>
                        <wp:docPr id="258" name="Obrázek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5C6453" w14:textId="6FB8BCFB" w:rsidR="006F2F7B" w:rsidRPr="00E0171A" w:rsidRDefault="006F2F7B" w:rsidP="006F2F7B">
                  <w:pPr>
                    <w:ind w:left="0"/>
                    <w:rPr>
                      <w:sz w:val="18"/>
                      <w:szCs w:val="18"/>
                    </w:rPr>
                  </w:pPr>
                  <w:r w:rsidRPr="00E0171A">
                    <w:rPr>
                      <w:sz w:val="18"/>
                      <w:szCs w:val="18"/>
                    </w:rPr>
                    <w:t>PDF file available for download from eArchive</w:t>
                  </w:r>
                </w:p>
              </w:tc>
            </w:tr>
            <w:tr w:rsidR="006F2F7B" w:rsidRPr="00E0171A" w14:paraId="24D2F83B" w14:textId="77777777" w:rsidTr="00867CA7">
              <w:tc>
                <w:tcPr>
                  <w:tcW w:w="502" w:type="dxa"/>
                </w:tcPr>
                <w:p w14:paraId="6DEA9AAD" w14:textId="77777777" w:rsidR="006F2F7B" w:rsidRPr="00E0171A" w:rsidRDefault="006F2F7B" w:rsidP="006F2F7B">
                  <w:pPr>
                    <w:ind w:left="0"/>
                    <w:jc w:val="center"/>
                    <w:rPr>
                      <w:noProof/>
                    </w:rPr>
                  </w:pPr>
                  <w:r w:rsidRPr="00E0171A">
                    <w:rPr>
                      <w:noProof/>
                    </w:rPr>
                    <w:drawing>
                      <wp:inline distT="0" distB="0" distL="0" distR="0" wp14:anchorId="1C1D6C05" wp14:editId="2FC5C77F">
                        <wp:extent cx="150495" cy="150495"/>
                        <wp:effectExtent l="0" t="0" r="1905" b="1905"/>
                        <wp:docPr id="255" name="Obrázek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C3CD562" w14:textId="1DDC392E" w:rsidR="006F2F7B" w:rsidRPr="00E0171A" w:rsidRDefault="006F2F7B" w:rsidP="006F2F7B">
                  <w:pPr>
                    <w:ind w:left="0"/>
                    <w:rPr>
                      <w:sz w:val="18"/>
                      <w:szCs w:val="18"/>
                    </w:rPr>
                  </w:pPr>
                  <w:r w:rsidRPr="00E0171A">
                    <w:rPr>
                      <w:sz w:val="18"/>
                      <w:szCs w:val="18"/>
                    </w:rPr>
                    <w:t>PDF file is stored locally</w:t>
                  </w:r>
                </w:p>
              </w:tc>
            </w:tr>
            <w:tr w:rsidR="006F2F7B" w:rsidRPr="00E0171A" w14:paraId="3B70BD1E" w14:textId="77777777" w:rsidTr="00867CA7">
              <w:tc>
                <w:tcPr>
                  <w:tcW w:w="502" w:type="dxa"/>
                </w:tcPr>
                <w:p w14:paraId="4C89AAED" w14:textId="77777777" w:rsidR="006F2F7B" w:rsidRPr="00E0171A" w:rsidRDefault="006F2F7B" w:rsidP="006F2F7B">
                  <w:pPr>
                    <w:ind w:left="0"/>
                    <w:jc w:val="center"/>
                    <w:rPr>
                      <w:noProof/>
                    </w:rPr>
                  </w:pPr>
                  <w:r w:rsidRPr="00E0171A">
                    <w:rPr>
                      <w:noProof/>
                    </w:rPr>
                    <w:drawing>
                      <wp:inline distT="0" distB="0" distL="0" distR="0" wp14:anchorId="51831825" wp14:editId="2D422872">
                        <wp:extent cx="150495" cy="150495"/>
                        <wp:effectExtent l="0" t="0" r="1905" b="1905"/>
                        <wp:docPr id="256" name="Obrázek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86F287A" w14:textId="77777777" w:rsidR="006F2F7B" w:rsidRPr="00E0171A" w:rsidRDefault="006F2F7B" w:rsidP="006F2F7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5423CB71" w14:textId="5D8A1AAF" w:rsidR="000A6ED7" w:rsidRPr="00E0171A" w:rsidRDefault="006F2F7B" w:rsidP="000A6ED7">
            <w:pPr>
              <w:ind w:left="0"/>
            </w:pPr>
            <w:r w:rsidRPr="00E0171A">
              <w:t xml:space="preserve"> </w:t>
            </w:r>
          </w:p>
        </w:tc>
      </w:tr>
      <w:tr w:rsidR="000A6ED7" w:rsidRPr="004E7623" w14:paraId="29C6BF8D" w14:textId="77777777" w:rsidTr="00867CA7">
        <w:trPr>
          <w:trHeight w:val="219"/>
        </w:trPr>
        <w:tc>
          <w:tcPr>
            <w:tcW w:w="1904" w:type="dxa"/>
          </w:tcPr>
          <w:p w14:paraId="4E70642C" w14:textId="77777777" w:rsidR="000A6ED7" w:rsidRPr="006215AF" w:rsidRDefault="000A6ED7" w:rsidP="000A6ED7">
            <w:pPr>
              <w:ind w:left="0"/>
              <w:rPr>
                <w:b/>
                <w:bCs/>
                <w:i/>
                <w:iCs w:val="0"/>
                <w:sz w:val="18"/>
                <w:szCs w:val="18"/>
              </w:rPr>
            </w:pPr>
            <w:r w:rsidRPr="006215AF">
              <w:rPr>
                <w:b/>
                <w:bCs/>
                <w:i/>
                <w:iCs w:val="0"/>
                <w:sz w:val="18"/>
                <w:szCs w:val="18"/>
              </w:rPr>
              <w:lastRenderedPageBreak/>
              <w:t>IMAGE_DONE</w:t>
            </w:r>
          </w:p>
          <w:p w14:paraId="527C0992" w14:textId="50244BDF" w:rsidR="000A6ED7" w:rsidRPr="006215AF" w:rsidRDefault="005A3A8C" w:rsidP="000A6ED7">
            <w:pPr>
              <w:ind w:left="0"/>
              <w:rPr>
                <w:b/>
                <w:bCs/>
                <w:sz w:val="18"/>
                <w:szCs w:val="18"/>
              </w:rPr>
            </w:pPr>
            <w:r w:rsidRPr="006215AF">
              <w:rPr>
                <w:b/>
                <w:bCs/>
                <w:noProof/>
                <w:sz w:val="18"/>
                <w:szCs w:val="18"/>
              </w:rPr>
              <w:drawing>
                <wp:inline distT="0" distB="0" distL="0" distR="0" wp14:anchorId="1B7F8CFF" wp14:editId="0750C418">
                  <wp:extent cx="152381" cy="152381"/>
                  <wp:effectExtent l="0" t="0" r="635" b="635"/>
                  <wp:docPr id="345" name="Obrázek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CD7C2F3" w14:textId="0723DE44" w:rsidR="000A6ED7" w:rsidRPr="00E0171A" w:rsidRDefault="00D04B13" w:rsidP="000A6ED7">
            <w:pPr>
              <w:ind w:left="0"/>
            </w:pPr>
            <w:r w:rsidRPr="00FC22D6">
              <w:rPr>
                <w:rFonts w:ascii="Consolas" w:hAnsi="Consolas"/>
              </w:rPr>
              <w:t>IMAGE_DONE</w:t>
            </w:r>
            <w:r w:rsidRPr="00E0171A">
              <w:t xml:space="preserve"> flag status.</w:t>
            </w:r>
            <w:r w:rsidR="000E09A8" w:rsidRPr="00E0171A">
              <w:t xml:space="preserve"> </w:t>
            </w:r>
            <w:r w:rsidR="001969A4" w:rsidRPr="00E0171A">
              <w:t>Normally s</w:t>
            </w:r>
            <w:r w:rsidR="00DB3D25" w:rsidRPr="00E0171A">
              <w:t xml:space="preserve">et by Kenan script </w:t>
            </w:r>
            <w:r w:rsidR="00DB3D25" w:rsidRPr="00E0171A">
              <w:rPr>
                <w:rFonts w:ascii="Consolas" w:hAnsi="Consolas"/>
              </w:rPr>
              <w:t>SMS_launcher.ksh</w:t>
            </w:r>
            <w:r w:rsidR="000E09A8" w:rsidRPr="00E0171A">
              <w:t xml:space="preserve"> when </w:t>
            </w:r>
            <w:r w:rsidR="0079520A">
              <w:t>dispatching</w:t>
            </w:r>
            <w:r w:rsidR="000E09A8" w:rsidRPr="00E0171A">
              <w:t xml:space="preserve"> Issued Invoice SMS</w:t>
            </w:r>
            <w:r w:rsidR="0079520A">
              <w:t xml:space="preserve"> action</w:t>
            </w:r>
            <w:r w:rsidR="000E09A8" w:rsidRPr="00E0171A">
              <w:t xml:space="preserve">. If not set, </w:t>
            </w:r>
            <w:r w:rsidR="008B747C" w:rsidRPr="00E0171A">
              <w:t xml:space="preserve">collection SMS </w:t>
            </w:r>
            <w:r w:rsidR="000E09A8" w:rsidRPr="00E0171A">
              <w:t>would not be sent when running</w:t>
            </w:r>
            <w:r w:rsidR="008B747C" w:rsidRPr="00E0171A">
              <w:rPr>
                <w:rFonts w:ascii="Consolas" w:hAnsi="Consolas"/>
              </w:rPr>
              <w:t xml:space="preserve"> CollectionSMSLauncher.ksh</w:t>
            </w:r>
            <w:r w:rsidR="008B747C" w:rsidRPr="00E0171A">
              <w:t>.</w:t>
            </w:r>
          </w:p>
          <w:p w14:paraId="4B094720" w14:textId="77777777" w:rsidR="00755BB6" w:rsidRPr="00E0171A" w:rsidRDefault="00755BB6" w:rsidP="000A6ED7">
            <w:pPr>
              <w:ind w:left="0"/>
            </w:pPr>
          </w:p>
          <w:p w14:paraId="3DFA7B2E" w14:textId="1DDC685F" w:rsidR="00755BB6" w:rsidRPr="00E0171A" w:rsidRDefault="00755BB6" w:rsidP="00755BB6">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55BB6" w:rsidRPr="00E0171A" w14:paraId="51A432EB" w14:textId="77777777" w:rsidTr="00867CA7">
              <w:tc>
                <w:tcPr>
                  <w:tcW w:w="502" w:type="dxa"/>
                </w:tcPr>
                <w:p w14:paraId="4D546469" w14:textId="77777777" w:rsidR="00755BB6" w:rsidRPr="00E0171A" w:rsidRDefault="00755BB6" w:rsidP="00755BB6">
                  <w:pPr>
                    <w:ind w:left="0"/>
                    <w:jc w:val="center"/>
                  </w:pPr>
                  <w:r w:rsidRPr="00E0171A">
                    <w:rPr>
                      <w:noProof/>
                    </w:rPr>
                    <w:drawing>
                      <wp:inline distT="0" distB="0" distL="0" distR="0" wp14:anchorId="75130CBA" wp14:editId="76DC2597">
                        <wp:extent cx="150495" cy="150495"/>
                        <wp:effectExtent l="0" t="0" r="1905" b="1905"/>
                        <wp:docPr id="259" name="Obrázek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99CDBAC" w14:textId="77777777" w:rsidR="00755BB6" w:rsidRPr="00E0171A" w:rsidRDefault="00755BB6" w:rsidP="00755BB6">
                  <w:pPr>
                    <w:ind w:left="0"/>
                    <w:rPr>
                      <w:sz w:val="18"/>
                      <w:szCs w:val="18"/>
                    </w:rPr>
                  </w:pPr>
                  <w:r w:rsidRPr="00E0171A">
                    <w:rPr>
                      <w:sz w:val="18"/>
                      <w:szCs w:val="18"/>
                    </w:rPr>
                    <w:t>Unknown</w:t>
                  </w:r>
                </w:p>
              </w:tc>
            </w:tr>
            <w:tr w:rsidR="00755BB6" w:rsidRPr="00E0171A" w14:paraId="371309F4" w14:textId="77777777" w:rsidTr="00867CA7">
              <w:tc>
                <w:tcPr>
                  <w:tcW w:w="502" w:type="dxa"/>
                </w:tcPr>
                <w:p w14:paraId="23424E9E" w14:textId="77777777" w:rsidR="00755BB6" w:rsidRPr="00E0171A" w:rsidRDefault="00755BB6" w:rsidP="00755BB6">
                  <w:pPr>
                    <w:ind w:left="0"/>
                    <w:jc w:val="center"/>
                  </w:pPr>
                  <w:r w:rsidRPr="00E0171A">
                    <w:rPr>
                      <w:noProof/>
                    </w:rPr>
                    <w:drawing>
                      <wp:inline distT="0" distB="0" distL="0" distR="0" wp14:anchorId="769B12F4" wp14:editId="363319A5">
                        <wp:extent cx="150495" cy="150495"/>
                        <wp:effectExtent l="0" t="0" r="0" b="1905"/>
                        <wp:docPr id="260" name="Obrázek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1CED6CB" w14:textId="273BA222" w:rsidR="00755BB6" w:rsidRPr="00E0171A" w:rsidRDefault="002D2469" w:rsidP="00755BB6">
                  <w:pPr>
                    <w:ind w:left="0"/>
                    <w:rPr>
                      <w:sz w:val="18"/>
                      <w:szCs w:val="18"/>
                    </w:rPr>
                  </w:pPr>
                  <w:r w:rsidRPr="00E0171A">
                    <w:rPr>
                      <w:sz w:val="18"/>
                      <w:szCs w:val="18"/>
                    </w:rPr>
                    <w:t>IMAGE_DONE = 0</w:t>
                  </w:r>
                  <w:r w:rsidR="007A1A07">
                    <w:rPr>
                      <w:sz w:val="18"/>
                      <w:szCs w:val="18"/>
                    </w:rPr>
                    <w:t xml:space="preserve"> (i.e., not set)</w:t>
                  </w:r>
                </w:p>
              </w:tc>
            </w:tr>
            <w:tr w:rsidR="00755BB6" w:rsidRPr="00E0171A" w14:paraId="4902AF6E" w14:textId="77777777" w:rsidTr="00867CA7">
              <w:tc>
                <w:tcPr>
                  <w:tcW w:w="502" w:type="dxa"/>
                </w:tcPr>
                <w:p w14:paraId="3E78D844" w14:textId="77777777" w:rsidR="00755BB6" w:rsidRPr="00E0171A" w:rsidRDefault="00755BB6" w:rsidP="00755BB6">
                  <w:pPr>
                    <w:ind w:left="0"/>
                    <w:jc w:val="center"/>
                    <w:rPr>
                      <w:noProof/>
                    </w:rPr>
                  </w:pPr>
                  <w:r w:rsidRPr="00E0171A">
                    <w:rPr>
                      <w:noProof/>
                    </w:rPr>
                    <w:drawing>
                      <wp:inline distT="0" distB="0" distL="0" distR="0" wp14:anchorId="4BAEE877" wp14:editId="1018FB6B">
                        <wp:extent cx="150495" cy="150495"/>
                        <wp:effectExtent l="0" t="0" r="1905" b="1905"/>
                        <wp:docPr id="262" name="Obrázek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D79B3" w14:textId="22765C3E" w:rsidR="00755BB6" w:rsidRPr="00E0171A" w:rsidRDefault="002D2469" w:rsidP="00755BB6">
                  <w:pPr>
                    <w:ind w:left="0"/>
                    <w:rPr>
                      <w:sz w:val="18"/>
                      <w:szCs w:val="18"/>
                    </w:rPr>
                  </w:pPr>
                  <w:r w:rsidRPr="00E0171A">
                    <w:rPr>
                      <w:sz w:val="18"/>
                      <w:szCs w:val="18"/>
                    </w:rPr>
                    <w:t xml:space="preserve">IMAGE_DONE </w:t>
                  </w:r>
                  <w:r w:rsidR="00CD7122">
                    <w:rPr>
                      <w:sz w:val="18"/>
                      <w:szCs w:val="18"/>
                    </w:rPr>
                    <w:t>&gt; 0 (</w:t>
                  </w:r>
                  <w:r w:rsidR="007A1A07">
                    <w:rPr>
                      <w:sz w:val="18"/>
                      <w:szCs w:val="18"/>
                    </w:rPr>
                    <w:t xml:space="preserve">i.e., set to </w:t>
                  </w:r>
                  <w:r w:rsidR="00CD7122">
                    <w:rPr>
                      <w:sz w:val="18"/>
                      <w:szCs w:val="18"/>
                    </w:rPr>
                    <w:t>1 or 3)</w:t>
                  </w:r>
                </w:p>
              </w:tc>
            </w:tr>
            <w:tr w:rsidR="00755BB6" w:rsidRPr="00E0171A" w14:paraId="789E89A2" w14:textId="77777777" w:rsidTr="00867CA7">
              <w:tc>
                <w:tcPr>
                  <w:tcW w:w="502" w:type="dxa"/>
                </w:tcPr>
                <w:p w14:paraId="0710DBEB" w14:textId="77777777" w:rsidR="00755BB6" w:rsidRPr="00E0171A" w:rsidRDefault="00755BB6" w:rsidP="00755BB6">
                  <w:pPr>
                    <w:ind w:left="0"/>
                    <w:jc w:val="center"/>
                    <w:rPr>
                      <w:noProof/>
                    </w:rPr>
                  </w:pPr>
                  <w:r w:rsidRPr="00E0171A">
                    <w:rPr>
                      <w:noProof/>
                    </w:rPr>
                    <w:drawing>
                      <wp:inline distT="0" distB="0" distL="0" distR="0" wp14:anchorId="2971F7B6" wp14:editId="1438D1AB">
                        <wp:extent cx="150495" cy="150495"/>
                        <wp:effectExtent l="0" t="0" r="1905" b="1905"/>
                        <wp:docPr id="263" name="Obrázek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CD16864" w14:textId="77777777" w:rsidR="00755BB6" w:rsidRPr="00E0171A" w:rsidRDefault="00755BB6" w:rsidP="00755BB6">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7B87F4C9" w14:textId="396B0C7F" w:rsidR="00755BB6" w:rsidRPr="00E0171A" w:rsidRDefault="00755BB6" w:rsidP="000A6ED7">
            <w:pPr>
              <w:ind w:left="0"/>
            </w:pPr>
            <w:r w:rsidRPr="00E0171A">
              <w:t xml:space="preserve"> </w:t>
            </w:r>
          </w:p>
        </w:tc>
      </w:tr>
      <w:tr w:rsidR="005C0B5D" w:rsidRPr="004E7623" w14:paraId="4A7604B1" w14:textId="77777777" w:rsidTr="00867CA7">
        <w:trPr>
          <w:trHeight w:val="219"/>
        </w:trPr>
        <w:tc>
          <w:tcPr>
            <w:tcW w:w="1904" w:type="dxa"/>
          </w:tcPr>
          <w:p w14:paraId="3936FB47" w14:textId="205A44F2" w:rsidR="005C0B5D" w:rsidRPr="006215AF" w:rsidRDefault="005C0B5D" w:rsidP="005C0B5D">
            <w:pPr>
              <w:ind w:left="0"/>
              <w:rPr>
                <w:b/>
                <w:bCs/>
                <w:i/>
                <w:iCs w:val="0"/>
                <w:sz w:val="18"/>
                <w:szCs w:val="18"/>
              </w:rPr>
            </w:pPr>
            <w:r>
              <w:rPr>
                <w:b/>
                <w:bCs/>
                <w:i/>
                <w:iCs w:val="0"/>
                <w:sz w:val="18"/>
                <w:szCs w:val="18"/>
              </w:rPr>
              <w:t>SMS Notification</w:t>
            </w:r>
          </w:p>
          <w:p w14:paraId="1D801DE2" w14:textId="0D529542" w:rsidR="005C0B5D" w:rsidRPr="006215AF" w:rsidRDefault="005C0B5D" w:rsidP="005C0B5D">
            <w:pPr>
              <w:ind w:left="0"/>
              <w:rPr>
                <w:b/>
                <w:bCs/>
                <w:i/>
                <w:iCs w:val="0"/>
                <w:sz w:val="18"/>
                <w:szCs w:val="18"/>
              </w:rPr>
            </w:pPr>
            <w:r w:rsidRPr="006215AF">
              <w:rPr>
                <w:b/>
                <w:bCs/>
                <w:noProof/>
                <w:sz w:val="18"/>
                <w:szCs w:val="18"/>
              </w:rPr>
              <w:drawing>
                <wp:inline distT="0" distB="0" distL="0" distR="0" wp14:anchorId="3434BCE0" wp14:editId="0C79D544">
                  <wp:extent cx="152381" cy="152381"/>
                  <wp:effectExtent l="0" t="0" r="635" b="635"/>
                  <wp:docPr id="1512250432" name="Obrázek 151225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50432" name="Obrázek 1512250432"/>
                          <pic:cNvPicPr/>
                        </pic:nvPicPr>
                        <pic:blipFill>
                          <a:blip r:embed="rId25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0C2D6B81" w14:textId="073594DA" w:rsidR="005C0B5D" w:rsidRPr="00E0171A" w:rsidRDefault="005C0B5D" w:rsidP="005C0B5D">
            <w:pPr>
              <w:ind w:left="0"/>
            </w:pPr>
            <w:r>
              <w:t>SMS notification</w:t>
            </w:r>
            <w:r w:rsidRPr="00E0171A">
              <w:t xml:space="preserve"> status</w:t>
            </w:r>
            <w:r w:rsidR="00FC22D6">
              <w:t xml:space="preserve"> from </w:t>
            </w:r>
            <w:r w:rsidR="00FC22D6" w:rsidRPr="00E0171A">
              <w:t>tabl</w:t>
            </w:r>
            <w:r w:rsidR="00FC22D6">
              <w:t xml:space="preserve">es </w:t>
            </w:r>
            <w:r w:rsidR="00FC22D6" w:rsidRPr="00A109AB">
              <w:rPr>
                <w:rFonts w:ascii="Consolas" w:hAnsi="Consolas"/>
              </w:rPr>
              <w:t>VF_CONFIG.</w:t>
            </w:r>
            <w:r w:rsidR="00FC22D6">
              <w:rPr>
                <w:rFonts w:ascii="Consolas" w:hAnsi="Consolas"/>
              </w:rPr>
              <w:t>VF_BILL_INVOICE_NOTIFICATION</w:t>
            </w:r>
            <w:r w:rsidR="00FC22D6">
              <w:t xml:space="preserve"> and </w:t>
            </w:r>
            <w:r w:rsidR="00FC22D6">
              <w:rPr>
                <w:rFonts w:ascii="Consolas" w:hAnsi="Consolas"/>
              </w:rPr>
              <w:t xml:space="preserve"> </w:t>
            </w:r>
            <w:r w:rsidR="00FC22D6" w:rsidRPr="00A109AB">
              <w:rPr>
                <w:rFonts w:ascii="Consolas" w:hAnsi="Consolas"/>
              </w:rPr>
              <w:t>VF_CONFIG.</w:t>
            </w:r>
            <w:r w:rsidR="00FC22D6">
              <w:rPr>
                <w:rFonts w:ascii="Consolas" w:hAnsi="Consolas"/>
              </w:rPr>
              <w:t>VF_BILL_INVOICE_NOTIFICATION_ARCH</w:t>
            </w:r>
            <w:r w:rsidRPr="00E0171A">
              <w:t xml:space="preserve">. </w:t>
            </w:r>
            <w:r>
              <w:t>S</w:t>
            </w:r>
            <w:r w:rsidRPr="00E0171A">
              <w:t xml:space="preserve">et by Kenan script </w:t>
            </w:r>
            <w:r w:rsidRPr="00E0171A">
              <w:rPr>
                <w:rFonts w:ascii="Consolas" w:hAnsi="Consolas"/>
              </w:rPr>
              <w:t>SMS_launcher.ksh</w:t>
            </w:r>
            <w:r w:rsidRPr="00E0171A">
              <w:t xml:space="preserve"> when </w:t>
            </w:r>
            <w:r>
              <w:t>dispatching</w:t>
            </w:r>
            <w:r w:rsidRPr="00E0171A">
              <w:t xml:space="preserve"> Issued Invoice SMS</w:t>
            </w:r>
            <w:r>
              <w:t xml:space="preserve"> action</w:t>
            </w:r>
            <w:r w:rsidRPr="00E0171A">
              <w:t xml:space="preserve">. </w:t>
            </w:r>
          </w:p>
          <w:p w14:paraId="4581F1D4" w14:textId="77777777" w:rsidR="005C0B5D" w:rsidRPr="00E0171A" w:rsidRDefault="005C0B5D" w:rsidP="005C0B5D">
            <w:pPr>
              <w:ind w:left="0"/>
            </w:pPr>
          </w:p>
          <w:p w14:paraId="2527342C"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1CBF564" w14:textId="77777777" w:rsidTr="007F072C">
              <w:tc>
                <w:tcPr>
                  <w:tcW w:w="502" w:type="dxa"/>
                </w:tcPr>
                <w:p w14:paraId="6C0953DF" w14:textId="77777777" w:rsidR="005C0B5D" w:rsidRPr="00E0171A" w:rsidRDefault="005C0B5D" w:rsidP="005C0B5D">
                  <w:pPr>
                    <w:ind w:left="0"/>
                    <w:jc w:val="center"/>
                  </w:pPr>
                  <w:r w:rsidRPr="00E0171A">
                    <w:rPr>
                      <w:noProof/>
                    </w:rPr>
                    <w:drawing>
                      <wp:inline distT="0" distB="0" distL="0" distR="0" wp14:anchorId="48212CB9" wp14:editId="3BBD8A53">
                        <wp:extent cx="150495" cy="150495"/>
                        <wp:effectExtent l="0" t="0" r="1905" b="1905"/>
                        <wp:docPr id="427180976" name="Obrázek 427180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CE394B0" w14:textId="77777777" w:rsidR="005C0B5D" w:rsidRPr="00E0171A" w:rsidRDefault="005C0B5D" w:rsidP="005C0B5D">
                  <w:pPr>
                    <w:ind w:left="0"/>
                    <w:rPr>
                      <w:sz w:val="18"/>
                      <w:szCs w:val="18"/>
                    </w:rPr>
                  </w:pPr>
                  <w:r w:rsidRPr="00E0171A">
                    <w:rPr>
                      <w:sz w:val="18"/>
                      <w:szCs w:val="18"/>
                    </w:rPr>
                    <w:t>Unknown</w:t>
                  </w:r>
                </w:p>
              </w:tc>
            </w:tr>
            <w:tr w:rsidR="005C0B5D" w:rsidRPr="00E0171A" w14:paraId="4B0EA8C5" w14:textId="77777777" w:rsidTr="007F072C">
              <w:tc>
                <w:tcPr>
                  <w:tcW w:w="502" w:type="dxa"/>
                </w:tcPr>
                <w:p w14:paraId="08919B74" w14:textId="77777777" w:rsidR="005C0B5D" w:rsidRPr="00E0171A" w:rsidRDefault="005C0B5D" w:rsidP="005C0B5D">
                  <w:pPr>
                    <w:ind w:left="0"/>
                    <w:jc w:val="center"/>
                  </w:pPr>
                  <w:r w:rsidRPr="00E0171A">
                    <w:rPr>
                      <w:noProof/>
                    </w:rPr>
                    <w:drawing>
                      <wp:inline distT="0" distB="0" distL="0" distR="0" wp14:anchorId="7170792D" wp14:editId="02E5AA30">
                        <wp:extent cx="150495" cy="150495"/>
                        <wp:effectExtent l="0" t="0" r="0" b="1905"/>
                        <wp:docPr id="1660471182" name="Obrázek 166047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505655E" w14:textId="5227B015" w:rsidR="005C0B5D" w:rsidRPr="00E0171A" w:rsidRDefault="005C0B5D" w:rsidP="005C0B5D">
                  <w:pPr>
                    <w:ind w:left="0"/>
                    <w:rPr>
                      <w:sz w:val="18"/>
                      <w:szCs w:val="18"/>
                    </w:rPr>
                  </w:pPr>
                  <w:r>
                    <w:rPr>
                      <w:sz w:val="18"/>
                      <w:szCs w:val="18"/>
                    </w:rPr>
                    <w:t>Notification record is not present, but not yet processed.</w:t>
                  </w:r>
                </w:p>
              </w:tc>
            </w:tr>
            <w:tr w:rsidR="005C0B5D" w:rsidRPr="00E0171A" w14:paraId="24FFABE6" w14:textId="77777777" w:rsidTr="007F072C">
              <w:tc>
                <w:tcPr>
                  <w:tcW w:w="502" w:type="dxa"/>
                </w:tcPr>
                <w:p w14:paraId="0C6D7220" w14:textId="77777777" w:rsidR="005C0B5D" w:rsidRPr="00E0171A" w:rsidRDefault="005C0B5D" w:rsidP="005C0B5D">
                  <w:pPr>
                    <w:ind w:left="0"/>
                    <w:jc w:val="center"/>
                    <w:rPr>
                      <w:noProof/>
                    </w:rPr>
                  </w:pPr>
                  <w:r w:rsidRPr="00E0171A">
                    <w:rPr>
                      <w:noProof/>
                    </w:rPr>
                    <w:drawing>
                      <wp:inline distT="0" distB="0" distL="0" distR="0" wp14:anchorId="3FBEAA36" wp14:editId="1094AAFF">
                        <wp:extent cx="150495" cy="150495"/>
                        <wp:effectExtent l="0" t="0" r="1905" b="1905"/>
                        <wp:docPr id="998615566" name="Obrázek 998615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E07667" w14:textId="7F055213" w:rsidR="005C0B5D" w:rsidRDefault="005C0B5D" w:rsidP="005C0B5D">
                  <w:pPr>
                    <w:ind w:left="0"/>
                    <w:rPr>
                      <w:sz w:val="18"/>
                      <w:szCs w:val="18"/>
                    </w:rPr>
                  </w:pPr>
                  <w:r>
                    <w:rPr>
                      <w:sz w:val="18"/>
                      <w:szCs w:val="18"/>
                    </w:rPr>
                    <w:t>Notification was processed and SMS was dispatched.</w:t>
                  </w:r>
                  <w:r>
                    <w:rPr>
                      <w:sz w:val="18"/>
                      <w:szCs w:val="18"/>
                    </w:rPr>
                    <w:br/>
                  </w:r>
                  <w:r w:rsidRPr="005C0B5D">
                    <w:rPr>
                      <w:b/>
                      <w:bCs/>
                      <w:sz w:val="18"/>
                      <w:szCs w:val="18"/>
                    </w:rPr>
                    <w:t>HINT:</w:t>
                  </w:r>
                  <w:r>
                    <w:rPr>
                      <w:sz w:val="18"/>
                      <w:szCs w:val="18"/>
                    </w:rPr>
                    <w:t xml:space="preserve"> Hover mouse over the icon to see exact SMS sending date</w:t>
                  </w:r>
                  <w:r w:rsidR="00FC22D6">
                    <w:rPr>
                      <w:sz w:val="18"/>
                      <w:szCs w:val="18"/>
                    </w:rPr>
                    <w:t>:</w:t>
                  </w:r>
                </w:p>
                <w:p w14:paraId="00336EC7" w14:textId="77777777" w:rsidR="00FC22D6" w:rsidRDefault="00FC22D6" w:rsidP="005C0B5D">
                  <w:pPr>
                    <w:ind w:left="0"/>
                    <w:rPr>
                      <w:sz w:val="18"/>
                      <w:szCs w:val="18"/>
                    </w:rPr>
                  </w:pPr>
                </w:p>
                <w:p w14:paraId="7D847421" w14:textId="77777777" w:rsidR="00FC22D6" w:rsidRDefault="00FC22D6" w:rsidP="00FC22D6">
                  <w:pPr>
                    <w:ind w:left="0"/>
                    <w:jc w:val="center"/>
                    <w:rPr>
                      <w:sz w:val="18"/>
                      <w:szCs w:val="18"/>
                    </w:rPr>
                  </w:pPr>
                  <w:r w:rsidRPr="00FC22D6">
                    <w:rPr>
                      <w:noProof/>
                      <w:sz w:val="18"/>
                      <w:szCs w:val="18"/>
                    </w:rPr>
                    <w:drawing>
                      <wp:inline distT="0" distB="0" distL="0" distR="0" wp14:anchorId="6E64999B" wp14:editId="2465B60A">
                        <wp:extent cx="1314633" cy="676369"/>
                        <wp:effectExtent l="0" t="0" r="0" b="9525"/>
                        <wp:docPr id="179893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38" name=""/>
                                <pic:cNvPicPr/>
                              </pic:nvPicPr>
                              <pic:blipFill>
                                <a:blip r:embed="rId268"/>
                                <a:stretch>
                                  <a:fillRect/>
                                </a:stretch>
                              </pic:blipFill>
                              <pic:spPr>
                                <a:xfrm>
                                  <a:off x="0" y="0"/>
                                  <a:ext cx="1314633" cy="676369"/>
                                </a:xfrm>
                                <a:prstGeom prst="rect">
                                  <a:avLst/>
                                </a:prstGeom>
                              </pic:spPr>
                            </pic:pic>
                          </a:graphicData>
                        </a:graphic>
                      </wp:inline>
                    </w:drawing>
                  </w:r>
                </w:p>
                <w:p w14:paraId="5DBFDFF5" w14:textId="6D804F06" w:rsidR="00FC22D6" w:rsidRPr="00E0171A" w:rsidRDefault="00FC22D6" w:rsidP="00FC22D6">
                  <w:pPr>
                    <w:ind w:left="0"/>
                    <w:jc w:val="center"/>
                    <w:rPr>
                      <w:sz w:val="18"/>
                      <w:szCs w:val="18"/>
                    </w:rPr>
                  </w:pPr>
                </w:p>
              </w:tc>
            </w:tr>
            <w:tr w:rsidR="005C0B5D" w:rsidRPr="00E0171A" w14:paraId="5864700E" w14:textId="77777777" w:rsidTr="007F072C">
              <w:tc>
                <w:tcPr>
                  <w:tcW w:w="502" w:type="dxa"/>
                </w:tcPr>
                <w:p w14:paraId="7F724DA0" w14:textId="77777777" w:rsidR="005C0B5D" w:rsidRPr="00E0171A" w:rsidRDefault="005C0B5D" w:rsidP="005C0B5D">
                  <w:pPr>
                    <w:ind w:left="0"/>
                    <w:jc w:val="center"/>
                    <w:rPr>
                      <w:noProof/>
                    </w:rPr>
                  </w:pPr>
                  <w:r w:rsidRPr="00E0171A">
                    <w:rPr>
                      <w:noProof/>
                    </w:rPr>
                    <w:drawing>
                      <wp:inline distT="0" distB="0" distL="0" distR="0" wp14:anchorId="3270A6CB" wp14:editId="26BB8F64">
                        <wp:extent cx="150495" cy="150495"/>
                        <wp:effectExtent l="0" t="0" r="1905" b="1905"/>
                        <wp:docPr id="1001280739" name="Obrázek 100128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18E05E" w14:textId="0C006578" w:rsidR="005C0B5D" w:rsidRPr="00E0171A" w:rsidRDefault="005C0B5D" w:rsidP="005C0B5D">
                  <w:pPr>
                    <w:ind w:left="0"/>
                    <w:rPr>
                      <w:sz w:val="18"/>
                      <w:szCs w:val="18"/>
                    </w:rPr>
                  </w:pPr>
                  <w:r>
                    <w:rPr>
                      <w:sz w:val="18"/>
                      <w:szCs w:val="18"/>
                    </w:rPr>
                    <w:t>SMS notification is n</w:t>
                  </w:r>
                  <w:r w:rsidRPr="00E0171A">
                    <w:rPr>
                      <w:sz w:val="18"/>
                      <w:szCs w:val="18"/>
                    </w:rPr>
                    <w:t xml:space="preserve">ot </w:t>
                  </w:r>
                  <w:r>
                    <w:rPr>
                      <w:sz w:val="18"/>
                      <w:szCs w:val="18"/>
                    </w:rPr>
                    <w:t>a</w:t>
                  </w:r>
                  <w:r w:rsidRPr="00E0171A">
                    <w:rPr>
                      <w:sz w:val="18"/>
                      <w:szCs w:val="18"/>
                    </w:rPr>
                    <w:t>pplicable</w:t>
                  </w:r>
                  <w:r>
                    <w:rPr>
                      <w:sz w:val="18"/>
                      <w:szCs w:val="18"/>
                    </w:rPr>
                    <w:t xml:space="preserve"> – displayed for documents with bill format EBILL (customers receive their invoices in e-mail, so SMS notifications are not sent).</w:t>
                  </w:r>
                </w:p>
              </w:tc>
            </w:tr>
            <w:tr w:rsidR="005C0B5D" w:rsidRPr="00E0171A" w14:paraId="71AC207D" w14:textId="77777777" w:rsidTr="007F072C">
              <w:tc>
                <w:tcPr>
                  <w:tcW w:w="502" w:type="dxa"/>
                </w:tcPr>
                <w:p w14:paraId="3CE9500F" w14:textId="6601E46A" w:rsidR="005C0B5D" w:rsidRPr="00E0171A" w:rsidRDefault="005C0B5D" w:rsidP="005C0B5D">
                  <w:pPr>
                    <w:ind w:left="0"/>
                    <w:jc w:val="center"/>
                    <w:rPr>
                      <w:noProof/>
                    </w:rPr>
                  </w:pPr>
                  <w:r w:rsidRPr="00E0171A">
                    <w:rPr>
                      <w:noProof/>
                    </w:rPr>
                    <w:drawing>
                      <wp:inline distT="0" distB="0" distL="0" distR="0" wp14:anchorId="71A49690" wp14:editId="18371CE3">
                        <wp:extent cx="150495" cy="150495"/>
                        <wp:effectExtent l="0" t="0" r="1905" b="1905"/>
                        <wp:docPr id="122393862" name="Obrázek 12239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3862" name="Obrázek 122393862"/>
                                <pic:cNvPicPr>
                                  <a:picLocks noChangeAspect="1" noChangeArrowheads="1"/>
                                </pic:cNvPicPr>
                              </pic:nvPicPr>
                              <pic:blipFill>
                                <a:blip r:embed="rId26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B130DB" w14:textId="3861150F" w:rsidR="005C0B5D" w:rsidRDefault="005C0B5D" w:rsidP="005C0B5D">
                  <w:pPr>
                    <w:ind w:left="0"/>
                    <w:rPr>
                      <w:sz w:val="18"/>
                      <w:szCs w:val="18"/>
                    </w:rPr>
                  </w:pPr>
                  <w:r>
                    <w:rPr>
                      <w:sz w:val="18"/>
                      <w:szCs w:val="18"/>
                    </w:rPr>
                    <w:t xml:space="preserve">Notification is pending (notification record is present, but not yet processed. </w:t>
                  </w:r>
                  <w:hyperlink w:anchor="_Displaying_Payment_QR" w:history="1">
                    <w:r w:rsidRPr="00FC22D6">
                      <w:rPr>
                        <w:rStyle w:val="Hypertextovodkaz"/>
                        <w:sz w:val="18"/>
                        <w:szCs w:val="18"/>
                      </w:rPr>
                      <w:t>Run SMS launcher</w:t>
                    </w:r>
                  </w:hyperlink>
                  <w:r>
                    <w:rPr>
                      <w:sz w:val="18"/>
                      <w:szCs w:val="18"/>
                    </w:rPr>
                    <w:t xml:space="preserve"> to process.).</w:t>
                  </w:r>
                </w:p>
              </w:tc>
            </w:tr>
            <w:tr w:rsidR="005C0B5D" w:rsidRPr="00E0171A" w14:paraId="414E8232" w14:textId="77777777" w:rsidTr="007F072C">
              <w:tc>
                <w:tcPr>
                  <w:tcW w:w="502" w:type="dxa"/>
                </w:tcPr>
                <w:p w14:paraId="736760EE" w14:textId="5645760A" w:rsidR="005C0B5D" w:rsidRPr="00E0171A" w:rsidRDefault="005C0B5D" w:rsidP="005C0B5D">
                  <w:pPr>
                    <w:ind w:left="0"/>
                    <w:jc w:val="center"/>
                    <w:rPr>
                      <w:noProof/>
                    </w:rPr>
                  </w:pPr>
                  <w:r w:rsidRPr="00E0171A">
                    <w:rPr>
                      <w:noProof/>
                    </w:rPr>
                    <w:drawing>
                      <wp:inline distT="0" distB="0" distL="0" distR="0" wp14:anchorId="41CE33E0" wp14:editId="52950A4D">
                        <wp:extent cx="150495" cy="150495"/>
                        <wp:effectExtent l="0" t="0" r="1905" b="1905"/>
                        <wp:docPr id="1619046406" name="Obrázek 1619046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FE7EAC" w14:textId="790BF04E" w:rsidR="005C0B5D" w:rsidRDefault="005C0B5D" w:rsidP="005C0B5D">
                  <w:pPr>
                    <w:ind w:left="0"/>
                    <w:rPr>
                      <w:sz w:val="18"/>
                      <w:szCs w:val="18"/>
                    </w:rPr>
                  </w:pPr>
                  <w:r>
                    <w:rPr>
                      <w:sz w:val="18"/>
                      <w:szCs w:val="18"/>
                    </w:rPr>
                    <w:t>Notification was processed but sending of SMS failed by design – displayed for proforma invoices (SMS are not sent for proformas).</w:t>
                  </w:r>
                </w:p>
              </w:tc>
            </w:tr>
            <w:tr w:rsidR="005C0B5D" w:rsidRPr="00E0171A" w14:paraId="7EAA313A" w14:textId="77777777" w:rsidTr="007F072C">
              <w:tc>
                <w:tcPr>
                  <w:tcW w:w="502" w:type="dxa"/>
                </w:tcPr>
                <w:p w14:paraId="0A4FCA15" w14:textId="2AA03E60" w:rsidR="005C0B5D" w:rsidRPr="00E0171A" w:rsidRDefault="005C0B5D" w:rsidP="005C0B5D">
                  <w:pPr>
                    <w:ind w:left="0"/>
                    <w:jc w:val="center"/>
                    <w:rPr>
                      <w:noProof/>
                    </w:rPr>
                  </w:pPr>
                  <w:r w:rsidRPr="00E0171A">
                    <w:rPr>
                      <w:noProof/>
                    </w:rPr>
                    <w:drawing>
                      <wp:inline distT="0" distB="0" distL="0" distR="0" wp14:anchorId="6085BCCB" wp14:editId="05A8A25F">
                        <wp:extent cx="150495" cy="150495"/>
                        <wp:effectExtent l="0" t="0" r="1905" b="1905"/>
                        <wp:docPr id="948873406" name="Obrázek 948873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082CC4" w14:textId="01612068" w:rsidR="005C0B5D" w:rsidRDefault="005C0B5D" w:rsidP="005C0B5D">
                  <w:pPr>
                    <w:ind w:left="0"/>
                    <w:rPr>
                      <w:sz w:val="18"/>
                      <w:szCs w:val="18"/>
                    </w:rPr>
                  </w:pPr>
                  <w:r>
                    <w:rPr>
                      <w:sz w:val="18"/>
                      <w:szCs w:val="18"/>
                    </w:rPr>
                    <w:t>Notification was processed but SMS was not sent. Process possibly ended up in error.</w:t>
                  </w:r>
                </w:p>
              </w:tc>
            </w:tr>
            <w:tr w:rsidR="00404FED" w:rsidRPr="00E0171A" w14:paraId="5FC7EC49" w14:textId="77777777" w:rsidTr="007F072C">
              <w:tc>
                <w:tcPr>
                  <w:tcW w:w="502" w:type="dxa"/>
                </w:tcPr>
                <w:p w14:paraId="76526C35" w14:textId="529B00C9" w:rsidR="00404FED" w:rsidRPr="00E0171A" w:rsidRDefault="00404FED" w:rsidP="00404FED">
                  <w:pPr>
                    <w:ind w:left="0"/>
                    <w:jc w:val="center"/>
                    <w:rPr>
                      <w:noProof/>
                    </w:rPr>
                  </w:pPr>
                  <w:r w:rsidRPr="00E0171A">
                    <w:rPr>
                      <w:noProof/>
                    </w:rPr>
                    <w:drawing>
                      <wp:inline distT="0" distB="0" distL="0" distR="0" wp14:anchorId="1F79FD82" wp14:editId="069508F9">
                        <wp:extent cx="150495" cy="150495"/>
                        <wp:effectExtent l="0" t="0" r="1905" b="1905"/>
                        <wp:docPr id="464917703" name="Obrázek 464917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17703" name="Obrázek 464917703"/>
                                <pic:cNvPicPr>
                                  <a:picLocks noChangeAspect="1" noChangeArrowheads="1"/>
                                </pic:cNvPicPr>
                              </pic:nvPicPr>
                              <pic:blipFill>
                                <a:blip r:embed="rId27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30E1EFF" w14:textId="284B21B3" w:rsidR="00404FED" w:rsidRDefault="00404FED" w:rsidP="00404FED">
                  <w:pPr>
                    <w:ind w:left="0"/>
                    <w:rPr>
                      <w:sz w:val="18"/>
                      <w:szCs w:val="18"/>
                    </w:rPr>
                  </w:pPr>
                  <w:r>
                    <w:rPr>
                      <w:sz w:val="18"/>
                      <w:szCs w:val="18"/>
                    </w:rPr>
                    <w:t>eArchive environment mismatch detected – eArchive notifications are currently sent to different test environment.</w:t>
                  </w:r>
                </w:p>
              </w:tc>
            </w:tr>
          </w:tbl>
          <w:p w14:paraId="57073480" w14:textId="202BB73C" w:rsidR="005C0B5D" w:rsidRPr="00E0171A" w:rsidRDefault="005C0B5D" w:rsidP="005C0B5D">
            <w:pPr>
              <w:ind w:left="0"/>
            </w:pPr>
            <w:r w:rsidRPr="00E0171A">
              <w:t xml:space="preserve"> </w:t>
            </w:r>
          </w:p>
        </w:tc>
      </w:tr>
      <w:tr w:rsidR="005C0B5D" w:rsidRPr="004E7623" w14:paraId="73C1DA10" w14:textId="77777777" w:rsidTr="00867CA7">
        <w:trPr>
          <w:trHeight w:val="219"/>
        </w:trPr>
        <w:tc>
          <w:tcPr>
            <w:tcW w:w="1904" w:type="dxa"/>
          </w:tcPr>
          <w:p w14:paraId="5834DB1A" w14:textId="3FB0670D" w:rsidR="005C0B5D" w:rsidRPr="006215AF" w:rsidRDefault="005C0B5D" w:rsidP="005C0B5D">
            <w:pPr>
              <w:ind w:left="0"/>
              <w:rPr>
                <w:b/>
                <w:bCs/>
                <w:i/>
                <w:iCs w:val="0"/>
                <w:sz w:val="18"/>
                <w:szCs w:val="18"/>
              </w:rPr>
            </w:pPr>
            <w:r w:rsidRPr="006215AF">
              <w:rPr>
                <w:b/>
                <w:bCs/>
                <w:i/>
                <w:iCs w:val="0"/>
                <w:sz w:val="18"/>
                <w:szCs w:val="18"/>
              </w:rPr>
              <w:t>Golden Gate / OLC</w:t>
            </w:r>
          </w:p>
          <w:p w14:paraId="1AE88426" w14:textId="06E96FA5" w:rsidR="005C0B5D" w:rsidRPr="006215AF" w:rsidRDefault="005C0B5D" w:rsidP="005C0B5D">
            <w:pPr>
              <w:ind w:left="0"/>
              <w:rPr>
                <w:b/>
                <w:bCs/>
                <w:sz w:val="18"/>
                <w:szCs w:val="18"/>
              </w:rPr>
            </w:pPr>
            <w:r w:rsidRPr="006215AF">
              <w:rPr>
                <w:b/>
                <w:bCs/>
                <w:noProof/>
                <w:sz w:val="18"/>
                <w:szCs w:val="18"/>
              </w:rPr>
              <w:drawing>
                <wp:inline distT="0" distB="0" distL="0" distR="0" wp14:anchorId="446CBAA6" wp14:editId="3CC84646">
                  <wp:extent cx="152381" cy="152381"/>
                  <wp:effectExtent l="0" t="0" r="635" b="635"/>
                  <wp:docPr id="346" name="Obrázek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Obrázek 346"/>
                          <pic:cNvPicPr/>
                        </pic:nvPicPr>
                        <pic:blipFill>
                          <a:blip r:embed="rId27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3457CB0" w14:textId="53EE7F9F" w:rsidR="005C0B5D" w:rsidRPr="00E0171A" w:rsidRDefault="005C0B5D" w:rsidP="005C0B5D">
            <w:pPr>
              <w:ind w:left="0"/>
            </w:pPr>
            <w:r w:rsidRPr="00E0171A">
              <w:t xml:space="preserve">Status of invoice in OLC (based on table </w:t>
            </w:r>
            <w:r w:rsidRPr="00E0171A">
              <w:rPr>
                <w:rFonts w:ascii="Consolas" w:hAnsi="Consolas"/>
              </w:rPr>
              <w:t>L0_BILL_INVOICE)</w:t>
            </w:r>
            <w:r w:rsidRPr="00E0171A">
              <w:t>:</w:t>
            </w:r>
          </w:p>
          <w:p w14:paraId="78C0F942" w14:textId="77777777" w:rsidR="005C0B5D" w:rsidRPr="00E0171A" w:rsidRDefault="005C0B5D" w:rsidP="005C0B5D">
            <w:pPr>
              <w:ind w:left="0"/>
            </w:pPr>
          </w:p>
          <w:p w14:paraId="1E275104"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4896972E" w14:textId="77777777" w:rsidTr="00867CA7">
              <w:tc>
                <w:tcPr>
                  <w:tcW w:w="502" w:type="dxa"/>
                </w:tcPr>
                <w:p w14:paraId="655BB9A1" w14:textId="77777777" w:rsidR="005C0B5D" w:rsidRPr="00E0171A" w:rsidRDefault="005C0B5D" w:rsidP="005C0B5D">
                  <w:pPr>
                    <w:ind w:left="0"/>
                    <w:jc w:val="center"/>
                  </w:pPr>
                  <w:r w:rsidRPr="00E0171A">
                    <w:rPr>
                      <w:noProof/>
                    </w:rPr>
                    <w:drawing>
                      <wp:inline distT="0" distB="0" distL="0" distR="0" wp14:anchorId="4A58F117" wp14:editId="5125CB42">
                        <wp:extent cx="150495" cy="150495"/>
                        <wp:effectExtent l="0" t="0" r="1905" b="1905"/>
                        <wp:docPr id="269" name="Obrázek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AED31A7" w14:textId="77777777" w:rsidR="005C0B5D" w:rsidRPr="00E0171A" w:rsidRDefault="005C0B5D" w:rsidP="005C0B5D">
                  <w:pPr>
                    <w:ind w:left="0"/>
                    <w:rPr>
                      <w:sz w:val="18"/>
                      <w:szCs w:val="18"/>
                    </w:rPr>
                  </w:pPr>
                  <w:r w:rsidRPr="00E0171A">
                    <w:rPr>
                      <w:sz w:val="18"/>
                      <w:szCs w:val="18"/>
                    </w:rPr>
                    <w:t>Unknown</w:t>
                  </w:r>
                </w:p>
              </w:tc>
            </w:tr>
            <w:tr w:rsidR="005C0B5D" w:rsidRPr="00E0171A" w14:paraId="3BFCD2B7" w14:textId="77777777" w:rsidTr="00867CA7">
              <w:tc>
                <w:tcPr>
                  <w:tcW w:w="502" w:type="dxa"/>
                </w:tcPr>
                <w:p w14:paraId="54328C70" w14:textId="77777777" w:rsidR="005C0B5D" w:rsidRPr="00E0171A" w:rsidRDefault="005C0B5D" w:rsidP="005C0B5D">
                  <w:pPr>
                    <w:ind w:left="0"/>
                    <w:jc w:val="center"/>
                  </w:pPr>
                  <w:r w:rsidRPr="00E0171A">
                    <w:rPr>
                      <w:noProof/>
                    </w:rPr>
                    <w:drawing>
                      <wp:inline distT="0" distB="0" distL="0" distR="0" wp14:anchorId="31F37CE4" wp14:editId="650B0F77">
                        <wp:extent cx="150495" cy="150495"/>
                        <wp:effectExtent l="0" t="0" r="0" b="1905"/>
                        <wp:docPr id="270" name="Obrázek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427E87" w14:textId="3DA7D95B" w:rsidR="005C0B5D" w:rsidRPr="00E0171A" w:rsidRDefault="005C0B5D" w:rsidP="005C0B5D">
                  <w:pPr>
                    <w:ind w:left="0"/>
                    <w:rPr>
                      <w:sz w:val="18"/>
                      <w:szCs w:val="18"/>
                    </w:rPr>
                  </w:pPr>
                  <w:r w:rsidRPr="00E0171A">
                    <w:rPr>
                      <w:sz w:val="18"/>
                      <w:szCs w:val="18"/>
                    </w:rPr>
                    <w:t>Invoice is not present in OLC</w:t>
                  </w:r>
                </w:p>
              </w:tc>
            </w:tr>
            <w:tr w:rsidR="005C0B5D" w:rsidRPr="00E0171A" w14:paraId="25E5EBEA" w14:textId="77777777" w:rsidTr="00867CA7">
              <w:tc>
                <w:tcPr>
                  <w:tcW w:w="502" w:type="dxa"/>
                </w:tcPr>
                <w:p w14:paraId="6D2C8FDE" w14:textId="77777777" w:rsidR="005C0B5D" w:rsidRPr="00E0171A" w:rsidRDefault="005C0B5D" w:rsidP="005C0B5D">
                  <w:pPr>
                    <w:ind w:left="0"/>
                    <w:jc w:val="center"/>
                    <w:rPr>
                      <w:noProof/>
                    </w:rPr>
                  </w:pPr>
                  <w:r w:rsidRPr="00E0171A">
                    <w:rPr>
                      <w:noProof/>
                    </w:rPr>
                    <w:drawing>
                      <wp:inline distT="0" distB="0" distL="0" distR="0" wp14:anchorId="745D43DC" wp14:editId="390143E3">
                        <wp:extent cx="150495" cy="150495"/>
                        <wp:effectExtent l="0" t="0" r="1905" b="1905"/>
                        <wp:docPr id="271" name="Obrázek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1982C3C" w14:textId="6C11AFF4" w:rsidR="005C0B5D" w:rsidRPr="00E0171A" w:rsidRDefault="005C0B5D" w:rsidP="005C0B5D">
                  <w:pPr>
                    <w:ind w:left="0"/>
                    <w:rPr>
                      <w:sz w:val="18"/>
                      <w:szCs w:val="18"/>
                    </w:rPr>
                  </w:pPr>
                  <w:r w:rsidRPr="00E0171A">
                    <w:rPr>
                      <w:sz w:val="18"/>
                      <w:szCs w:val="18"/>
                    </w:rPr>
                    <w:t>Invoice is present in OLC</w:t>
                  </w:r>
                </w:p>
              </w:tc>
            </w:tr>
            <w:tr w:rsidR="005C0B5D" w:rsidRPr="00E0171A" w14:paraId="60F0377B" w14:textId="77777777" w:rsidTr="00867CA7">
              <w:tc>
                <w:tcPr>
                  <w:tcW w:w="502" w:type="dxa"/>
                </w:tcPr>
                <w:p w14:paraId="00983BFD" w14:textId="77777777" w:rsidR="005C0B5D" w:rsidRPr="00E0171A" w:rsidRDefault="005C0B5D" w:rsidP="005C0B5D">
                  <w:pPr>
                    <w:ind w:left="0"/>
                    <w:jc w:val="center"/>
                    <w:rPr>
                      <w:noProof/>
                    </w:rPr>
                  </w:pPr>
                  <w:r w:rsidRPr="00E0171A">
                    <w:rPr>
                      <w:noProof/>
                    </w:rPr>
                    <w:drawing>
                      <wp:inline distT="0" distB="0" distL="0" distR="0" wp14:anchorId="009623C6" wp14:editId="1AE72146">
                        <wp:extent cx="150495" cy="150495"/>
                        <wp:effectExtent l="0" t="0" r="1905" b="1905"/>
                        <wp:docPr id="272" name="Obrázek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B42136D" w14:textId="30CCEFCD"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0F87085F" w14:textId="77777777" w:rsidTr="00867CA7">
              <w:tc>
                <w:tcPr>
                  <w:tcW w:w="502" w:type="dxa"/>
                </w:tcPr>
                <w:p w14:paraId="7A8D4ADD" w14:textId="77777777" w:rsidR="005C0B5D" w:rsidRPr="00E0171A" w:rsidRDefault="005C0B5D" w:rsidP="005C0B5D">
                  <w:pPr>
                    <w:ind w:left="0"/>
                    <w:jc w:val="center"/>
                    <w:rPr>
                      <w:noProof/>
                    </w:rPr>
                  </w:pPr>
                  <w:r w:rsidRPr="00E0171A">
                    <w:rPr>
                      <w:noProof/>
                    </w:rPr>
                    <w:drawing>
                      <wp:inline distT="0" distB="0" distL="0" distR="0" wp14:anchorId="2FF432B4" wp14:editId="4649F22D">
                        <wp:extent cx="150495" cy="150495"/>
                        <wp:effectExtent l="0" t="0" r="1905" b="1905"/>
                        <wp:docPr id="273" name="Obrázek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7DF0AE" w14:textId="3109E437" w:rsidR="005C0B5D" w:rsidRPr="00E0171A" w:rsidRDefault="005C0B5D" w:rsidP="005C0B5D">
                  <w:pPr>
                    <w:ind w:left="0"/>
                    <w:rPr>
                      <w:sz w:val="18"/>
                      <w:szCs w:val="18"/>
                    </w:rPr>
                  </w:pPr>
                  <w:r w:rsidRPr="00E0171A">
                    <w:rPr>
                      <w:sz w:val="18"/>
                      <w:szCs w:val="18"/>
                    </w:rPr>
                    <w:t>Error fetching invoice status from OLC</w:t>
                  </w:r>
                </w:p>
              </w:tc>
            </w:tr>
          </w:tbl>
          <w:p w14:paraId="65226677" w14:textId="00B3125F" w:rsidR="005C0B5D" w:rsidRPr="00E0171A" w:rsidRDefault="005C0B5D" w:rsidP="005C0B5D">
            <w:pPr>
              <w:ind w:left="0"/>
            </w:pPr>
            <w:r w:rsidRPr="00E0171A">
              <w:t xml:space="preserve"> </w:t>
            </w:r>
          </w:p>
        </w:tc>
      </w:tr>
      <w:tr w:rsidR="005C0B5D" w:rsidRPr="004E7623" w14:paraId="46F7158E" w14:textId="77777777" w:rsidTr="00867CA7">
        <w:trPr>
          <w:trHeight w:val="219"/>
        </w:trPr>
        <w:tc>
          <w:tcPr>
            <w:tcW w:w="1904" w:type="dxa"/>
          </w:tcPr>
          <w:p w14:paraId="07DA1931" w14:textId="77777777" w:rsidR="005C0B5D" w:rsidRPr="006215AF" w:rsidRDefault="005C0B5D" w:rsidP="005C0B5D">
            <w:pPr>
              <w:ind w:left="0"/>
              <w:rPr>
                <w:b/>
                <w:bCs/>
                <w:i/>
                <w:iCs w:val="0"/>
                <w:sz w:val="18"/>
                <w:szCs w:val="18"/>
              </w:rPr>
            </w:pPr>
            <w:r w:rsidRPr="006215AF">
              <w:rPr>
                <w:b/>
                <w:bCs/>
                <w:i/>
                <w:iCs w:val="0"/>
                <w:sz w:val="18"/>
                <w:szCs w:val="18"/>
              </w:rPr>
              <w:t>Invoice Breakdown</w:t>
            </w:r>
          </w:p>
          <w:p w14:paraId="1EE21B5F" w14:textId="3A292590" w:rsidR="005C0B5D" w:rsidRPr="006215AF" w:rsidRDefault="005C0B5D" w:rsidP="005C0B5D">
            <w:pPr>
              <w:ind w:left="0"/>
              <w:rPr>
                <w:b/>
                <w:bCs/>
                <w:sz w:val="18"/>
                <w:szCs w:val="18"/>
              </w:rPr>
            </w:pPr>
            <w:r w:rsidRPr="006215AF">
              <w:rPr>
                <w:b/>
                <w:bCs/>
                <w:noProof/>
                <w:sz w:val="18"/>
                <w:szCs w:val="18"/>
              </w:rPr>
              <w:drawing>
                <wp:inline distT="0" distB="0" distL="0" distR="0" wp14:anchorId="5792E7FE" wp14:editId="4F91B2D1">
                  <wp:extent cx="152381" cy="152381"/>
                  <wp:effectExtent l="0" t="0" r="635" b="635"/>
                  <wp:docPr id="347" name="Obrázek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Obrázek 347"/>
                          <pic:cNvPicPr/>
                        </pic:nvPicPr>
                        <pic:blipFill>
                          <a:blip r:embed="rId27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5878BF" w14:textId="65DE15A8" w:rsidR="005C0B5D" w:rsidRPr="00E0171A" w:rsidRDefault="005C0B5D" w:rsidP="005C0B5D">
            <w:pPr>
              <w:ind w:left="0"/>
            </w:pPr>
            <w:r w:rsidRPr="00E0171A">
              <w:t xml:space="preserve">Status of invoice breakdown data in OLC (based on tables </w:t>
            </w:r>
            <w:r w:rsidRPr="00E0171A">
              <w:rPr>
                <w:rFonts w:ascii="Consolas" w:hAnsi="Consolas"/>
              </w:rPr>
              <w:t>BE_IBD#1</w:t>
            </w:r>
            <w:r w:rsidRPr="00E0171A">
              <w:t xml:space="preserve"> and </w:t>
            </w:r>
            <w:r w:rsidRPr="00E0171A">
              <w:rPr>
                <w:rFonts w:ascii="Consolas" w:hAnsi="Consolas"/>
              </w:rPr>
              <w:t>BE_IBD#2</w:t>
            </w:r>
            <w:r w:rsidRPr="00E0171A">
              <w:t>):</w:t>
            </w:r>
          </w:p>
          <w:p w14:paraId="781D181E" w14:textId="77777777" w:rsidR="005C0B5D" w:rsidRPr="00E0171A" w:rsidRDefault="005C0B5D" w:rsidP="005C0B5D">
            <w:pPr>
              <w:ind w:left="0"/>
            </w:pPr>
          </w:p>
          <w:p w14:paraId="0F3323D9" w14:textId="77777777" w:rsidR="005C0B5D" w:rsidRPr="00E0171A" w:rsidRDefault="005C0B5D" w:rsidP="005C0B5D">
            <w:pPr>
              <w:ind w:left="0"/>
            </w:pPr>
            <w:r w:rsidRPr="00E0171A">
              <w:rPr>
                <w:b/>
                <w:bCs/>
                <w:sz w:val="18"/>
                <w:szCs w:val="18"/>
              </w:rPr>
              <w:lastRenderedPageBreak/>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5497EEC7" w14:textId="77777777" w:rsidTr="00867CA7">
              <w:tc>
                <w:tcPr>
                  <w:tcW w:w="502" w:type="dxa"/>
                </w:tcPr>
                <w:p w14:paraId="37F2F381" w14:textId="77777777" w:rsidR="005C0B5D" w:rsidRPr="00E0171A" w:rsidRDefault="005C0B5D" w:rsidP="005C0B5D">
                  <w:pPr>
                    <w:ind w:left="0"/>
                    <w:jc w:val="center"/>
                  </w:pPr>
                  <w:r w:rsidRPr="00E0171A">
                    <w:rPr>
                      <w:noProof/>
                    </w:rPr>
                    <w:drawing>
                      <wp:inline distT="0" distB="0" distL="0" distR="0" wp14:anchorId="49BDC1F4" wp14:editId="0FC68B74">
                        <wp:extent cx="150495" cy="150495"/>
                        <wp:effectExtent l="0" t="0" r="1905" b="1905"/>
                        <wp:docPr id="279" name="Obrázek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747420" w14:textId="77777777" w:rsidR="005C0B5D" w:rsidRPr="00E0171A" w:rsidRDefault="005C0B5D" w:rsidP="005C0B5D">
                  <w:pPr>
                    <w:ind w:left="0"/>
                    <w:rPr>
                      <w:sz w:val="18"/>
                      <w:szCs w:val="18"/>
                    </w:rPr>
                  </w:pPr>
                  <w:r w:rsidRPr="00E0171A">
                    <w:rPr>
                      <w:sz w:val="18"/>
                      <w:szCs w:val="18"/>
                    </w:rPr>
                    <w:t>Unknown</w:t>
                  </w:r>
                </w:p>
              </w:tc>
            </w:tr>
            <w:tr w:rsidR="005C0B5D" w:rsidRPr="00E0171A" w14:paraId="0C5891CC" w14:textId="77777777" w:rsidTr="00867CA7">
              <w:tc>
                <w:tcPr>
                  <w:tcW w:w="502" w:type="dxa"/>
                </w:tcPr>
                <w:p w14:paraId="63B02B92" w14:textId="77777777" w:rsidR="005C0B5D" w:rsidRPr="00E0171A" w:rsidRDefault="005C0B5D" w:rsidP="005C0B5D">
                  <w:pPr>
                    <w:ind w:left="0"/>
                    <w:jc w:val="center"/>
                  </w:pPr>
                  <w:r w:rsidRPr="00E0171A">
                    <w:rPr>
                      <w:noProof/>
                    </w:rPr>
                    <w:drawing>
                      <wp:inline distT="0" distB="0" distL="0" distR="0" wp14:anchorId="4EE0A480" wp14:editId="1B13A7A8">
                        <wp:extent cx="150495" cy="150495"/>
                        <wp:effectExtent l="0" t="0" r="0" b="1905"/>
                        <wp:docPr id="280" name="Obrázek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88473BA" w14:textId="6DC9102F" w:rsidR="005C0B5D" w:rsidRPr="00E0171A" w:rsidRDefault="005C0B5D" w:rsidP="005C0B5D">
                  <w:pPr>
                    <w:ind w:left="0"/>
                    <w:rPr>
                      <w:sz w:val="18"/>
                      <w:szCs w:val="18"/>
                    </w:rPr>
                  </w:pPr>
                  <w:r w:rsidRPr="00E0171A">
                    <w:rPr>
                      <w:sz w:val="18"/>
                      <w:szCs w:val="18"/>
                    </w:rPr>
                    <w:t>Invoice breakdown data is present in OLC</w:t>
                  </w:r>
                </w:p>
              </w:tc>
            </w:tr>
            <w:tr w:rsidR="005C0B5D" w:rsidRPr="00E0171A" w14:paraId="6633DE95" w14:textId="77777777" w:rsidTr="00867CA7">
              <w:tc>
                <w:tcPr>
                  <w:tcW w:w="502" w:type="dxa"/>
                </w:tcPr>
                <w:p w14:paraId="3CDDEFE3" w14:textId="77777777" w:rsidR="005C0B5D" w:rsidRPr="00E0171A" w:rsidRDefault="005C0B5D" w:rsidP="005C0B5D">
                  <w:pPr>
                    <w:ind w:left="0"/>
                    <w:jc w:val="center"/>
                    <w:rPr>
                      <w:noProof/>
                    </w:rPr>
                  </w:pPr>
                  <w:r w:rsidRPr="00E0171A">
                    <w:rPr>
                      <w:noProof/>
                    </w:rPr>
                    <w:drawing>
                      <wp:inline distT="0" distB="0" distL="0" distR="0" wp14:anchorId="5C1393BF" wp14:editId="7617FDAB">
                        <wp:extent cx="150495" cy="150495"/>
                        <wp:effectExtent l="0" t="0" r="1905" b="1905"/>
                        <wp:docPr id="281" name="Obrázek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48BAD2" w14:textId="02F7B87A" w:rsidR="005C0B5D" w:rsidRPr="00E0171A" w:rsidRDefault="005C0B5D" w:rsidP="005C0B5D">
                  <w:pPr>
                    <w:ind w:left="0"/>
                    <w:rPr>
                      <w:sz w:val="18"/>
                      <w:szCs w:val="18"/>
                    </w:rPr>
                  </w:pPr>
                  <w:r w:rsidRPr="00E0171A">
                    <w:rPr>
                      <w:sz w:val="18"/>
                      <w:szCs w:val="18"/>
                    </w:rPr>
                    <w:t>Invoice breakdown data is not present in OLC</w:t>
                  </w:r>
                </w:p>
              </w:tc>
            </w:tr>
            <w:tr w:rsidR="005C0B5D" w:rsidRPr="00E0171A" w14:paraId="7E8E4950" w14:textId="77777777" w:rsidTr="00867CA7">
              <w:tc>
                <w:tcPr>
                  <w:tcW w:w="502" w:type="dxa"/>
                </w:tcPr>
                <w:p w14:paraId="6EEEE13A" w14:textId="77777777" w:rsidR="005C0B5D" w:rsidRPr="00E0171A" w:rsidRDefault="005C0B5D" w:rsidP="005C0B5D">
                  <w:pPr>
                    <w:ind w:left="0"/>
                    <w:jc w:val="center"/>
                    <w:rPr>
                      <w:noProof/>
                    </w:rPr>
                  </w:pPr>
                  <w:r w:rsidRPr="00E0171A">
                    <w:rPr>
                      <w:noProof/>
                    </w:rPr>
                    <w:drawing>
                      <wp:inline distT="0" distB="0" distL="0" distR="0" wp14:anchorId="116B8FEC" wp14:editId="667CFB84">
                        <wp:extent cx="150495" cy="150495"/>
                        <wp:effectExtent l="0" t="0" r="1905" b="1905"/>
                        <wp:docPr id="282" name="Obrázek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436BE0" w14:textId="77777777"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10B6A3FC" w14:textId="77777777" w:rsidTr="00867CA7">
              <w:tc>
                <w:tcPr>
                  <w:tcW w:w="502" w:type="dxa"/>
                </w:tcPr>
                <w:p w14:paraId="339F7335" w14:textId="77777777" w:rsidR="005C0B5D" w:rsidRPr="00E0171A" w:rsidRDefault="005C0B5D" w:rsidP="005C0B5D">
                  <w:pPr>
                    <w:ind w:left="0"/>
                    <w:jc w:val="center"/>
                    <w:rPr>
                      <w:noProof/>
                    </w:rPr>
                  </w:pPr>
                  <w:r w:rsidRPr="00E0171A">
                    <w:rPr>
                      <w:noProof/>
                    </w:rPr>
                    <w:drawing>
                      <wp:inline distT="0" distB="0" distL="0" distR="0" wp14:anchorId="63C9EC4A" wp14:editId="547ABDF4">
                        <wp:extent cx="150495" cy="150495"/>
                        <wp:effectExtent l="0" t="0" r="1905" b="1905"/>
                        <wp:docPr id="283" name="Obrázek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7137686" w14:textId="77E39FCE" w:rsidR="005C0B5D" w:rsidRPr="00E0171A" w:rsidRDefault="005C0B5D" w:rsidP="005C0B5D">
                  <w:pPr>
                    <w:ind w:left="0"/>
                    <w:rPr>
                      <w:sz w:val="18"/>
                      <w:szCs w:val="18"/>
                    </w:rPr>
                  </w:pPr>
                  <w:r w:rsidRPr="00E0171A">
                    <w:rPr>
                      <w:sz w:val="18"/>
                      <w:szCs w:val="18"/>
                    </w:rPr>
                    <w:t>Error fetching invoice breakdown status from OLC</w:t>
                  </w:r>
                </w:p>
              </w:tc>
            </w:tr>
          </w:tbl>
          <w:p w14:paraId="6340C5F4" w14:textId="0231EBA1" w:rsidR="005C0B5D" w:rsidRPr="00E0171A" w:rsidRDefault="005C0B5D" w:rsidP="005C0B5D">
            <w:pPr>
              <w:ind w:left="0"/>
            </w:pPr>
            <w:r w:rsidRPr="00E0171A">
              <w:t xml:space="preserve"> </w:t>
            </w:r>
          </w:p>
        </w:tc>
      </w:tr>
      <w:tr w:rsidR="005C0B5D" w:rsidRPr="004E7623" w14:paraId="4161BD02" w14:textId="77777777" w:rsidTr="00867CA7">
        <w:trPr>
          <w:trHeight w:val="219"/>
        </w:trPr>
        <w:tc>
          <w:tcPr>
            <w:tcW w:w="1904" w:type="dxa"/>
          </w:tcPr>
          <w:p w14:paraId="3C79EB74" w14:textId="77777777" w:rsidR="005C0B5D" w:rsidRPr="006215AF" w:rsidRDefault="005C0B5D" w:rsidP="005C0B5D">
            <w:pPr>
              <w:ind w:left="0"/>
              <w:rPr>
                <w:b/>
                <w:bCs/>
                <w:i/>
                <w:iCs w:val="0"/>
                <w:sz w:val="18"/>
                <w:szCs w:val="18"/>
              </w:rPr>
            </w:pPr>
            <w:r w:rsidRPr="006215AF">
              <w:rPr>
                <w:b/>
                <w:bCs/>
                <w:i/>
                <w:iCs w:val="0"/>
                <w:sz w:val="18"/>
                <w:szCs w:val="18"/>
              </w:rPr>
              <w:lastRenderedPageBreak/>
              <w:t>OPMP Status</w:t>
            </w:r>
          </w:p>
          <w:p w14:paraId="26AADF87" w14:textId="788FE9DC" w:rsidR="005C0B5D" w:rsidRPr="006215AF" w:rsidRDefault="005C0B5D" w:rsidP="005C0B5D">
            <w:pPr>
              <w:ind w:left="0"/>
              <w:rPr>
                <w:b/>
                <w:bCs/>
                <w:i/>
                <w:iCs w:val="0"/>
                <w:sz w:val="18"/>
                <w:szCs w:val="18"/>
              </w:rPr>
            </w:pPr>
            <w:r w:rsidRPr="006215AF">
              <w:rPr>
                <w:b/>
                <w:bCs/>
                <w:noProof/>
                <w:sz w:val="18"/>
                <w:szCs w:val="18"/>
              </w:rPr>
              <w:drawing>
                <wp:inline distT="0" distB="0" distL="0" distR="0" wp14:anchorId="440B91BC" wp14:editId="53508AD6">
                  <wp:extent cx="152381" cy="152381"/>
                  <wp:effectExtent l="0" t="0" r="635" b="635"/>
                  <wp:docPr id="349" name="Obrázek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Obrázek 349"/>
                          <pic:cNvPicPr/>
                        </pic:nvPicPr>
                        <pic:blipFill>
                          <a:blip r:embed="rId27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326CAF4" w14:textId="1BFB65DD" w:rsidR="005C0B5D" w:rsidRPr="00E0171A" w:rsidRDefault="005C0B5D" w:rsidP="005C0B5D">
            <w:pPr>
              <w:ind w:left="0"/>
            </w:pPr>
            <w:r w:rsidRPr="00E0171A">
              <w:t xml:space="preserve">Status of invoice in OPMP (based on table </w:t>
            </w:r>
            <w:r w:rsidRPr="00E0171A">
              <w:rPr>
                <w:rFonts w:ascii="Consolas" w:hAnsi="Consolas"/>
              </w:rPr>
              <w:t>BE_INVOICE</w:t>
            </w:r>
            <w:r w:rsidRPr="00E0171A">
              <w:t>):</w:t>
            </w:r>
          </w:p>
          <w:p w14:paraId="5244ABCF" w14:textId="77777777" w:rsidR="005C0B5D" w:rsidRPr="00E0171A" w:rsidRDefault="005C0B5D" w:rsidP="005C0B5D">
            <w:pPr>
              <w:ind w:left="0"/>
            </w:pPr>
          </w:p>
          <w:p w14:paraId="2F8014BE"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3B5EF3D" w14:textId="77777777" w:rsidTr="00867CA7">
              <w:tc>
                <w:tcPr>
                  <w:tcW w:w="502" w:type="dxa"/>
                </w:tcPr>
                <w:p w14:paraId="5FA8901E" w14:textId="77777777" w:rsidR="005C0B5D" w:rsidRPr="00E0171A" w:rsidRDefault="005C0B5D" w:rsidP="005C0B5D">
                  <w:pPr>
                    <w:ind w:left="0"/>
                    <w:jc w:val="center"/>
                  </w:pPr>
                  <w:r w:rsidRPr="00E0171A">
                    <w:rPr>
                      <w:noProof/>
                    </w:rPr>
                    <w:drawing>
                      <wp:inline distT="0" distB="0" distL="0" distR="0" wp14:anchorId="1C89026D" wp14:editId="4F2ECACA">
                        <wp:extent cx="150495" cy="150495"/>
                        <wp:effectExtent l="0" t="0" r="1905" b="1905"/>
                        <wp:docPr id="289" name="Obrázek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0ADB998" w14:textId="77777777" w:rsidR="005C0B5D" w:rsidRPr="00E0171A" w:rsidRDefault="005C0B5D" w:rsidP="005C0B5D">
                  <w:pPr>
                    <w:ind w:left="0"/>
                    <w:rPr>
                      <w:sz w:val="18"/>
                      <w:szCs w:val="18"/>
                    </w:rPr>
                  </w:pPr>
                  <w:r w:rsidRPr="00E0171A">
                    <w:rPr>
                      <w:sz w:val="18"/>
                      <w:szCs w:val="18"/>
                    </w:rPr>
                    <w:t>Unknown</w:t>
                  </w:r>
                </w:p>
              </w:tc>
            </w:tr>
            <w:tr w:rsidR="005C0B5D" w:rsidRPr="00E0171A" w14:paraId="6E7C6618" w14:textId="77777777" w:rsidTr="00867CA7">
              <w:tc>
                <w:tcPr>
                  <w:tcW w:w="502" w:type="dxa"/>
                </w:tcPr>
                <w:p w14:paraId="75A7A3AA" w14:textId="77777777" w:rsidR="005C0B5D" w:rsidRPr="00E0171A" w:rsidRDefault="005C0B5D" w:rsidP="005C0B5D">
                  <w:pPr>
                    <w:ind w:left="0"/>
                    <w:jc w:val="center"/>
                  </w:pPr>
                  <w:r w:rsidRPr="00E0171A">
                    <w:rPr>
                      <w:noProof/>
                    </w:rPr>
                    <w:drawing>
                      <wp:inline distT="0" distB="0" distL="0" distR="0" wp14:anchorId="51269441" wp14:editId="50125888">
                        <wp:extent cx="150495" cy="150495"/>
                        <wp:effectExtent l="0" t="0" r="0" b="1905"/>
                        <wp:docPr id="290" name="Obrázek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B3EACEA" w14:textId="4EC9E2D8" w:rsidR="005C0B5D" w:rsidRPr="00E0171A" w:rsidRDefault="005C0B5D" w:rsidP="005C0B5D">
                  <w:pPr>
                    <w:ind w:left="0"/>
                    <w:rPr>
                      <w:sz w:val="18"/>
                      <w:szCs w:val="18"/>
                    </w:rPr>
                  </w:pPr>
                  <w:r w:rsidRPr="00E0171A">
                    <w:rPr>
                      <w:sz w:val="18"/>
                      <w:szCs w:val="18"/>
                    </w:rPr>
                    <w:t>Invoice is not present in OPMP</w:t>
                  </w:r>
                </w:p>
              </w:tc>
            </w:tr>
            <w:tr w:rsidR="005C0B5D" w:rsidRPr="00E0171A" w14:paraId="7ED4A3CF" w14:textId="77777777" w:rsidTr="00867CA7">
              <w:tc>
                <w:tcPr>
                  <w:tcW w:w="502" w:type="dxa"/>
                </w:tcPr>
                <w:p w14:paraId="3565A5CC" w14:textId="77777777" w:rsidR="005C0B5D" w:rsidRPr="00E0171A" w:rsidRDefault="005C0B5D" w:rsidP="005C0B5D">
                  <w:pPr>
                    <w:ind w:left="0"/>
                    <w:jc w:val="center"/>
                    <w:rPr>
                      <w:noProof/>
                    </w:rPr>
                  </w:pPr>
                  <w:r w:rsidRPr="00E0171A">
                    <w:rPr>
                      <w:noProof/>
                    </w:rPr>
                    <w:drawing>
                      <wp:inline distT="0" distB="0" distL="0" distR="0" wp14:anchorId="6ADB27DB" wp14:editId="7494DD37">
                        <wp:extent cx="150495" cy="150495"/>
                        <wp:effectExtent l="0" t="0" r="1905" b="1905"/>
                        <wp:docPr id="291" name="Obrázek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7965F59" w14:textId="0024DA5F" w:rsidR="005C0B5D" w:rsidRPr="00E0171A" w:rsidRDefault="005C0B5D" w:rsidP="005C0B5D">
                  <w:pPr>
                    <w:ind w:left="0"/>
                    <w:rPr>
                      <w:sz w:val="18"/>
                      <w:szCs w:val="18"/>
                    </w:rPr>
                  </w:pPr>
                  <w:r w:rsidRPr="00E0171A">
                    <w:rPr>
                      <w:sz w:val="18"/>
                      <w:szCs w:val="18"/>
                    </w:rPr>
                    <w:t>Invoice is present in OPMP</w:t>
                  </w:r>
                </w:p>
              </w:tc>
            </w:tr>
            <w:tr w:rsidR="005C0B5D" w:rsidRPr="00E0171A" w14:paraId="1579C1C4" w14:textId="77777777" w:rsidTr="00867CA7">
              <w:tc>
                <w:tcPr>
                  <w:tcW w:w="502" w:type="dxa"/>
                </w:tcPr>
                <w:p w14:paraId="3E9D2B2B" w14:textId="77777777" w:rsidR="005C0B5D" w:rsidRPr="00E0171A" w:rsidRDefault="005C0B5D" w:rsidP="005C0B5D">
                  <w:pPr>
                    <w:ind w:left="0"/>
                    <w:jc w:val="center"/>
                    <w:rPr>
                      <w:noProof/>
                    </w:rPr>
                  </w:pPr>
                  <w:r w:rsidRPr="00E0171A">
                    <w:rPr>
                      <w:noProof/>
                    </w:rPr>
                    <w:drawing>
                      <wp:inline distT="0" distB="0" distL="0" distR="0" wp14:anchorId="0DF76D1C" wp14:editId="682194D3">
                        <wp:extent cx="150495" cy="150495"/>
                        <wp:effectExtent l="0" t="0" r="1905" b="1905"/>
                        <wp:docPr id="292" name="Obrázek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E8DEAE9" w14:textId="62E65461" w:rsidR="005C0B5D" w:rsidRPr="00E0171A" w:rsidRDefault="005C0B5D" w:rsidP="005C0B5D">
                  <w:pPr>
                    <w:ind w:left="0"/>
                    <w:rPr>
                      <w:sz w:val="18"/>
                      <w:szCs w:val="18"/>
                    </w:rPr>
                  </w:pPr>
                  <w:r w:rsidRPr="00E0171A">
                    <w:rPr>
                      <w:sz w:val="18"/>
                      <w:szCs w:val="18"/>
                    </w:rPr>
                    <w:t>Not Applicable (invoice is not supposed to be synced to OPMP)</w:t>
                  </w:r>
                </w:p>
              </w:tc>
            </w:tr>
            <w:tr w:rsidR="005C0B5D" w:rsidRPr="00E0171A" w14:paraId="7D0B3F65" w14:textId="77777777" w:rsidTr="00867CA7">
              <w:tc>
                <w:tcPr>
                  <w:tcW w:w="502" w:type="dxa"/>
                </w:tcPr>
                <w:p w14:paraId="7B0B3CDD" w14:textId="77777777" w:rsidR="005C0B5D" w:rsidRPr="00E0171A" w:rsidRDefault="005C0B5D" w:rsidP="005C0B5D">
                  <w:pPr>
                    <w:ind w:left="0"/>
                    <w:jc w:val="center"/>
                    <w:rPr>
                      <w:noProof/>
                    </w:rPr>
                  </w:pPr>
                  <w:r w:rsidRPr="00E0171A">
                    <w:rPr>
                      <w:noProof/>
                    </w:rPr>
                    <w:drawing>
                      <wp:inline distT="0" distB="0" distL="0" distR="0" wp14:anchorId="6B5751B2" wp14:editId="0FE5FAD9">
                        <wp:extent cx="150495" cy="150495"/>
                        <wp:effectExtent l="0" t="0" r="1905" b="1905"/>
                        <wp:docPr id="293" name="Obrázek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92AE11E" w14:textId="62EA9CD1" w:rsidR="005C0B5D" w:rsidRPr="00E0171A" w:rsidRDefault="005C0B5D" w:rsidP="005C0B5D">
                  <w:pPr>
                    <w:ind w:left="0"/>
                    <w:rPr>
                      <w:sz w:val="18"/>
                      <w:szCs w:val="18"/>
                    </w:rPr>
                  </w:pPr>
                  <w:r w:rsidRPr="00E0171A">
                    <w:rPr>
                      <w:sz w:val="18"/>
                      <w:szCs w:val="18"/>
                    </w:rPr>
                    <w:t>Error fetching invoice status from OPMP</w:t>
                  </w:r>
                </w:p>
              </w:tc>
            </w:tr>
          </w:tbl>
          <w:p w14:paraId="044E0D52" w14:textId="338BFD81" w:rsidR="005C0B5D" w:rsidRPr="00E0171A" w:rsidRDefault="005C0B5D" w:rsidP="005C0B5D">
            <w:pPr>
              <w:ind w:left="0"/>
            </w:pPr>
            <w:r w:rsidRPr="00E0171A">
              <w:t xml:space="preserve"> </w:t>
            </w:r>
          </w:p>
        </w:tc>
      </w:tr>
    </w:tbl>
    <w:p w14:paraId="482C4396" w14:textId="45B6E7B1" w:rsidR="008C3228" w:rsidRDefault="008C3228" w:rsidP="008C3228">
      <w:pPr>
        <w:pStyle w:val="Nadpis6"/>
      </w:pPr>
      <w:bookmarkStart w:id="364" w:name="_Toc222405678"/>
      <w:r>
        <w:t>Dunning Letters Tab</w:t>
      </w:r>
      <w:bookmarkEnd w:id="364"/>
    </w:p>
    <w:p w14:paraId="6EA9B70A" w14:textId="31CD06C8" w:rsidR="008C3228" w:rsidRDefault="006A17A2" w:rsidP="008C3228">
      <w:pPr>
        <w:jc w:val="center"/>
        <w:rPr>
          <w:i/>
          <w:iCs w:val="0"/>
          <w:sz w:val="18"/>
          <w:szCs w:val="18"/>
        </w:rPr>
      </w:pPr>
      <w:r w:rsidRPr="006A17A2">
        <w:rPr>
          <w:i/>
          <w:iCs w:val="0"/>
          <w:noProof/>
          <w:sz w:val="18"/>
          <w:szCs w:val="18"/>
        </w:rPr>
        <w:drawing>
          <wp:inline distT="0" distB="0" distL="0" distR="0" wp14:anchorId="2189EAB1" wp14:editId="2018D7B4">
            <wp:extent cx="5732145" cy="2899410"/>
            <wp:effectExtent l="0" t="0" r="1905" b="0"/>
            <wp:docPr id="1586843448" name="Obrázek 1" descr="Obsah obrázku text, snímek obrazovky, software, displej&#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43448" name="Obrázek 1" descr="Obsah obrázku text, snímek obrazovky, software, displej&#10;&#10;Obsah vygenerovaný umělou inteligencí může být nesprávný."/>
                    <pic:cNvPicPr/>
                  </pic:nvPicPr>
                  <pic:blipFill>
                    <a:blip r:embed="rId276"/>
                    <a:stretch>
                      <a:fillRect/>
                    </a:stretch>
                  </pic:blipFill>
                  <pic:spPr>
                    <a:xfrm>
                      <a:off x="0" y="0"/>
                      <a:ext cx="5732145" cy="2899410"/>
                    </a:xfrm>
                    <a:prstGeom prst="rect">
                      <a:avLst/>
                    </a:prstGeom>
                  </pic:spPr>
                </pic:pic>
              </a:graphicData>
            </a:graphic>
          </wp:inline>
        </w:drawing>
      </w:r>
    </w:p>
    <w:p w14:paraId="14E34A65" w14:textId="74EA6E90"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Dunning Letters Tab</w:t>
      </w:r>
    </w:p>
    <w:p w14:paraId="60A07ADA" w14:textId="77777777" w:rsidR="008C3228" w:rsidRPr="008C3228" w:rsidRDefault="008C3228" w:rsidP="008C3228">
      <w:pPr>
        <w:jc w:val="center"/>
        <w:rPr>
          <w:i/>
          <w:iCs w:val="0"/>
          <w:sz w:val="18"/>
          <w:szCs w:val="18"/>
        </w:rPr>
      </w:pPr>
    </w:p>
    <w:tbl>
      <w:tblPr>
        <w:tblStyle w:val="Mkatabulky"/>
        <w:tblW w:w="9356" w:type="dxa"/>
        <w:tblInd w:w="-5" w:type="dxa"/>
        <w:tblLook w:val="04A0" w:firstRow="1" w:lastRow="0" w:firstColumn="1" w:lastColumn="0" w:noHBand="0" w:noVBand="1"/>
      </w:tblPr>
      <w:tblGrid>
        <w:gridCol w:w="1904"/>
        <w:gridCol w:w="7452"/>
      </w:tblGrid>
      <w:tr w:rsidR="008C3228" w:rsidRPr="00E0171A" w14:paraId="41D8B7BB" w14:textId="77777777" w:rsidTr="008C3228">
        <w:trPr>
          <w:trHeight w:val="246"/>
        </w:trPr>
        <w:tc>
          <w:tcPr>
            <w:tcW w:w="1904" w:type="dxa"/>
            <w:shd w:val="clear" w:color="auto" w:fill="D9D9D9" w:themeFill="background1" w:themeFillShade="D9"/>
          </w:tcPr>
          <w:p w14:paraId="76F72F88" w14:textId="77777777" w:rsidR="008C3228" w:rsidRDefault="008C3228" w:rsidP="00624705">
            <w:pPr>
              <w:ind w:left="0"/>
              <w:rPr>
                <w:b/>
                <w:bCs/>
              </w:rPr>
            </w:pPr>
            <w:r>
              <w:rPr>
                <w:b/>
                <w:bCs/>
              </w:rPr>
              <w:t>Caption</w:t>
            </w:r>
          </w:p>
          <w:p w14:paraId="0E971216" w14:textId="24E81841" w:rsidR="008C3228" w:rsidRDefault="008C3228" w:rsidP="00624705">
            <w:pPr>
              <w:ind w:left="0"/>
              <w:rPr>
                <w:b/>
                <w:bCs/>
              </w:rPr>
            </w:pPr>
          </w:p>
        </w:tc>
        <w:tc>
          <w:tcPr>
            <w:tcW w:w="7452" w:type="dxa"/>
            <w:shd w:val="clear" w:color="auto" w:fill="D9D9D9" w:themeFill="background1" w:themeFillShade="D9"/>
          </w:tcPr>
          <w:p w14:paraId="088DC55A" w14:textId="5430720A" w:rsidR="008C3228" w:rsidRDefault="008C3228" w:rsidP="00624705">
            <w:pPr>
              <w:ind w:left="0"/>
              <w:rPr>
                <w:b/>
                <w:bCs/>
              </w:rPr>
            </w:pPr>
            <w:r>
              <w:rPr>
                <w:b/>
                <w:bCs/>
              </w:rPr>
              <w:t>Description</w:t>
            </w:r>
          </w:p>
        </w:tc>
      </w:tr>
      <w:tr w:rsidR="00A109AB" w:rsidRPr="00E0171A" w14:paraId="78A4D39F" w14:textId="77777777" w:rsidTr="00624705">
        <w:trPr>
          <w:trHeight w:val="246"/>
        </w:trPr>
        <w:tc>
          <w:tcPr>
            <w:tcW w:w="9356" w:type="dxa"/>
            <w:gridSpan w:val="2"/>
            <w:shd w:val="clear" w:color="auto" w:fill="F2F2F2" w:themeFill="background1" w:themeFillShade="F2"/>
          </w:tcPr>
          <w:p w14:paraId="29BDFD22" w14:textId="62E4444B" w:rsidR="00A109AB" w:rsidRPr="00E0171A" w:rsidRDefault="00A109AB" w:rsidP="00624705">
            <w:pPr>
              <w:ind w:left="0"/>
              <w:rPr>
                <w:b/>
                <w:bCs/>
              </w:rPr>
            </w:pPr>
            <w:r>
              <w:rPr>
                <w:b/>
                <w:bCs/>
              </w:rPr>
              <w:t>Right side – Dunning Letters</w:t>
            </w:r>
            <w:r w:rsidRPr="00E0171A">
              <w:rPr>
                <w:b/>
                <w:bCs/>
              </w:rPr>
              <w:t xml:space="preserve"> grid</w:t>
            </w:r>
          </w:p>
        </w:tc>
      </w:tr>
      <w:tr w:rsidR="00A109AB" w:rsidRPr="00363572" w14:paraId="225C3348" w14:textId="77777777" w:rsidTr="00624705">
        <w:trPr>
          <w:trHeight w:val="219"/>
        </w:trPr>
        <w:tc>
          <w:tcPr>
            <w:tcW w:w="1904" w:type="dxa"/>
          </w:tcPr>
          <w:p w14:paraId="66576588" w14:textId="77777777" w:rsidR="00A109AB" w:rsidRPr="006215AF" w:rsidRDefault="00A109AB" w:rsidP="00624705">
            <w:pPr>
              <w:ind w:left="0"/>
              <w:rPr>
                <w:b/>
                <w:bCs/>
                <w:i/>
                <w:iCs w:val="0"/>
                <w:sz w:val="18"/>
                <w:szCs w:val="18"/>
              </w:rPr>
            </w:pPr>
            <w:r w:rsidRPr="006215AF">
              <w:rPr>
                <w:b/>
                <w:bCs/>
                <w:i/>
                <w:iCs w:val="0"/>
                <w:sz w:val="18"/>
                <w:szCs w:val="18"/>
              </w:rPr>
              <w:t>Document Type</w:t>
            </w:r>
          </w:p>
          <w:p w14:paraId="41DF0C77" w14:textId="77777777" w:rsidR="00A109AB" w:rsidRPr="006215AF" w:rsidRDefault="00A109AB" w:rsidP="00624705">
            <w:pPr>
              <w:ind w:left="0"/>
              <w:rPr>
                <w:b/>
                <w:bCs/>
                <w:i/>
                <w:iCs w:val="0"/>
                <w:sz w:val="18"/>
                <w:szCs w:val="18"/>
              </w:rPr>
            </w:pPr>
            <w:r w:rsidRPr="006215AF">
              <w:rPr>
                <w:b/>
                <w:bCs/>
                <w:noProof/>
              </w:rPr>
              <w:drawing>
                <wp:inline distT="0" distB="0" distL="0" distR="0" wp14:anchorId="7932BA3E" wp14:editId="2A1FC593">
                  <wp:extent cx="152400" cy="152400"/>
                  <wp:effectExtent l="0" t="0" r="0" b="0"/>
                  <wp:docPr id="227" name="Obrázek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24EE06F3" w14:textId="77777777" w:rsidR="00A109AB" w:rsidRDefault="00A109AB" w:rsidP="00624705">
            <w:pPr>
              <w:ind w:left="0"/>
            </w:pPr>
            <w:r w:rsidRPr="00E0171A">
              <w:t xml:space="preserve">Kenan </w:t>
            </w:r>
            <w:r>
              <w:t>document</w:t>
            </w:r>
            <w:r w:rsidRPr="00E0171A">
              <w:t xml:space="preserve"> type</w:t>
            </w:r>
            <w:r>
              <w:t>.</w:t>
            </w:r>
          </w:p>
          <w:p w14:paraId="5A8D6A53" w14:textId="77777777" w:rsidR="00A109AB" w:rsidRDefault="00A109AB" w:rsidP="00624705">
            <w:pPr>
              <w:ind w:left="0"/>
            </w:pPr>
          </w:p>
          <w:p w14:paraId="7E34C804"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5304633B" w14:textId="77777777" w:rsidTr="00624705">
              <w:tc>
                <w:tcPr>
                  <w:tcW w:w="502" w:type="dxa"/>
                </w:tcPr>
                <w:p w14:paraId="453BDE66" w14:textId="77777777" w:rsidR="00A109AB" w:rsidRPr="00E0171A" w:rsidRDefault="00A109AB" w:rsidP="00624705">
                  <w:pPr>
                    <w:ind w:left="0"/>
                    <w:jc w:val="center"/>
                  </w:pPr>
                  <w:r w:rsidRPr="00E0171A">
                    <w:rPr>
                      <w:noProof/>
                    </w:rPr>
                    <w:drawing>
                      <wp:inline distT="0" distB="0" distL="0" distR="0" wp14:anchorId="13FBE05D" wp14:editId="0E6A58DB">
                        <wp:extent cx="150495" cy="150495"/>
                        <wp:effectExtent l="0" t="0" r="1905" b="1905"/>
                        <wp:docPr id="265" name="Obrázek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Obrázek 265"/>
                                <pic:cNvPicPr>
                                  <a:picLocks noChangeAspect="1" noChangeArrowheads="1"/>
                                </pic:cNvPicPr>
                              </pic:nvPicPr>
                              <pic:blipFill>
                                <a:blip r:embed="rId27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4CFCD51" w14:textId="0485A92F" w:rsidR="00A109AB" w:rsidRPr="00E0171A" w:rsidRDefault="00A109AB" w:rsidP="00624705">
                  <w:pPr>
                    <w:ind w:left="0"/>
                    <w:rPr>
                      <w:sz w:val="18"/>
                      <w:szCs w:val="18"/>
                    </w:rPr>
                  </w:pPr>
                  <w:r>
                    <w:rPr>
                      <w:sz w:val="18"/>
                      <w:szCs w:val="18"/>
                    </w:rPr>
                    <w:t>Dunning Letter type 1 (a.k.a. Initial Reminder Letter)</w:t>
                  </w:r>
                </w:p>
              </w:tc>
            </w:tr>
            <w:tr w:rsidR="00A109AB" w:rsidRPr="00E0171A" w14:paraId="55FD176D" w14:textId="77777777" w:rsidTr="00624705">
              <w:tc>
                <w:tcPr>
                  <w:tcW w:w="502" w:type="dxa"/>
                </w:tcPr>
                <w:p w14:paraId="6A5FC139" w14:textId="77777777" w:rsidR="00A109AB" w:rsidRPr="00E0171A" w:rsidRDefault="00A109AB" w:rsidP="00624705">
                  <w:pPr>
                    <w:ind w:left="0"/>
                    <w:jc w:val="center"/>
                    <w:rPr>
                      <w:noProof/>
                    </w:rPr>
                  </w:pPr>
                  <w:r w:rsidRPr="00E0171A">
                    <w:rPr>
                      <w:noProof/>
                    </w:rPr>
                    <w:drawing>
                      <wp:inline distT="0" distB="0" distL="0" distR="0" wp14:anchorId="2D32D1D9" wp14:editId="38F7B201">
                        <wp:extent cx="150495" cy="150495"/>
                        <wp:effectExtent l="0" t="0" r="1905" b="1905"/>
                        <wp:docPr id="266" name="Obrázek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Obrázek 266"/>
                                <pic:cNvPicPr>
                                  <a:picLocks noChangeAspect="1" noChangeArrowheads="1"/>
                                </pic:cNvPicPr>
                              </pic:nvPicPr>
                              <pic:blipFill>
                                <a:blip r:embed="rId27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6848C08" w14:textId="169A7583" w:rsidR="00A109AB" w:rsidRPr="00E0171A" w:rsidRDefault="00A109AB" w:rsidP="00624705">
                  <w:pPr>
                    <w:ind w:left="0"/>
                    <w:rPr>
                      <w:sz w:val="18"/>
                      <w:szCs w:val="18"/>
                    </w:rPr>
                  </w:pPr>
                  <w:r>
                    <w:rPr>
                      <w:sz w:val="18"/>
                      <w:szCs w:val="18"/>
                    </w:rPr>
                    <w:t>Dunning Letter type 2 (a.k.a. Reminder Letter)</w:t>
                  </w:r>
                </w:p>
              </w:tc>
            </w:tr>
          </w:tbl>
          <w:p w14:paraId="1CD7EAEC" w14:textId="77777777" w:rsidR="00A109AB" w:rsidRPr="00363572" w:rsidRDefault="00A109AB" w:rsidP="00624705">
            <w:pPr>
              <w:ind w:left="0"/>
              <w:rPr>
                <w:sz w:val="18"/>
                <w:szCs w:val="18"/>
              </w:rPr>
            </w:pPr>
            <w:r>
              <w:rPr>
                <w:sz w:val="18"/>
                <w:szCs w:val="18"/>
              </w:rPr>
              <w:t xml:space="preserve"> </w:t>
            </w:r>
          </w:p>
        </w:tc>
      </w:tr>
      <w:tr w:rsidR="00A109AB" w:rsidRPr="00E0171A" w14:paraId="5213E270" w14:textId="77777777" w:rsidTr="00624705">
        <w:trPr>
          <w:trHeight w:val="219"/>
        </w:trPr>
        <w:tc>
          <w:tcPr>
            <w:tcW w:w="1904" w:type="dxa"/>
          </w:tcPr>
          <w:p w14:paraId="462818F0" w14:textId="4F731005" w:rsidR="00A109AB" w:rsidRPr="006215AF" w:rsidRDefault="00A109AB" w:rsidP="00624705">
            <w:pPr>
              <w:ind w:left="0"/>
              <w:rPr>
                <w:b/>
                <w:bCs/>
                <w:sz w:val="18"/>
                <w:szCs w:val="18"/>
              </w:rPr>
            </w:pPr>
            <w:r w:rsidRPr="006215AF">
              <w:rPr>
                <w:b/>
                <w:bCs/>
                <w:sz w:val="18"/>
                <w:szCs w:val="18"/>
              </w:rPr>
              <w:t>DL #</w:t>
            </w:r>
          </w:p>
        </w:tc>
        <w:tc>
          <w:tcPr>
            <w:tcW w:w="7452" w:type="dxa"/>
          </w:tcPr>
          <w:p w14:paraId="0B51897B" w14:textId="540154D7" w:rsidR="00A109AB" w:rsidRPr="00E0171A" w:rsidRDefault="00A109AB" w:rsidP="00624705">
            <w:pPr>
              <w:ind w:left="0"/>
            </w:pPr>
            <w:r w:rsidRPr="00E0171A">
              <w:t xml:space="preserve">Kenan </w:t>
            </w:r>
            <w:r>
              <w:t xml:space="preserve">document reference </w:t>
            </w:r>
            <w:r w:rsidRPr="00E0171A">
              <w:t xml:space="preserve">number from </w:t>
            </w:r>
            <w:r w:rsidR="00192BA4" w:rsidRPr="00E0171A">
              <w:t>tabl</w:t>
            </w:r>
            <w:r w:rsidR="00192BA4">
              <w:t xml:space="preserve">e </w:t>
            </w:r>
            <w:r w:rsidRPr="00A109AB">
              <w:rPr>
                <w:rFonts w:ascii="Consolas" w:hAnsi="Consolas"/>
              </w:rPr>
              <w:t>VF_CONFIG.</w:t>
            </w:r>
            <w:r>
              <w:rPr>
                <w:rFonts w:ascii="Consolas" w:hAnsi="Consolas"/>
              </w:rPr>
              <w:t>INEXT_XML_DATA</w:t>
            </w:r>
            <w:r w:rsidR="00192BA4">
              <w:t>.</w:t>
            </w:r>
          </w:p>
        </w:tc>
      </w:tr>
      <w:tr w:rsidR="00A109AB" w:rsidRPr="00E0171A" w14:paraId="202C0AA1" w14:textId="77777777" w:rsidTr="00624705">
        <w:trPr>
          <w:trHeight w:val="219"/>
        </w:trPr>
        <w:tc>
          <w:tcPr>
            <w:tcW w:w="1904" w:type="dxa"/>
          </w:tcPr>
          <w:p w14:paraId="5FE2C9B6" w14:textId="73EA2616" w:rsidR="00A109AB" w:rsidRPr="006215AF" w:rsidRDefault="00A109AB" w:rsidP="00624705">
            <w:pPr>
              <w:ind w:left="0"/>
              <w:rPr>
                <w:b/>
                <w:bCs/>
                <w:sz w:val="18"/>
                <w:szCs w:val="18"/>
              </w:rPr>
            </w:pPr>
            <w:r w:rsidRPr="006215AF">
              <w:rPr>
                <w:b/>
                <w:bCs/>
                <w:sz w:val="18"/>
                <w:szCs w:val="18"/>
              </w:rPr>
              <w:t>File Name</w:t>
            </w:r>
          </w:p>
        </w:tc>
        <w:tc>
          <w:tcPr>
            <w:tcW w:w="7452" w:type="dxa"/>
          </w:tcPr>
          <w:p w14:paraId="1A6141F5" w14:textId="080085E3" w:rsidR="00A109AB" w:rsidRPr="00E0171A" w:rsidRDefault="00A109AB" w:rsidP="00624705">
            <w:pPr>
              <w:ind w:left="0"/>
            </w:pPr>
            <w:r>
              <w:t xml:space="preserve">Document file name from </w:t>
            </w:r>
            <w:r w:rsidR="00192BA4">
              <w:t xml:space="preserve">Kenan table </w:t>
            </w:r>
            <w:r w:rsidRPr="00A109AB">
              <w:rPr>
                <w:rFonts w:ascii="Consolas" w:hAnsi="Consolas"/>
              </w:rPr>
              <w:t>VF_CONFIG</w:t>
            </w:r>
            <w:r>
              <w:t>.</w:t>
            </w:r>
            <w:r w:rsidRPr="00A109AB">
              <w:rPr>
                <w:rFonts w:ascii="Consolas" w:hAnsi="Consolas"/>
              </w:rPr>
              <w:t>INEXT_FILES</w:t>
            </w:r>
            <w:r>
              <w:t>.</w:t>
            </w:r>
          </w:p>
        </w:tc>
      </w:tr>
      <w:tr w:rsidR="00A109AB" w:rsidRPr="00E0171A" w14:paraId="3A70EC7D" w14:textId="77777777" w:rsidTr="00624705">
        <w:trPr>
          <w:trHeight w:val="219"/>
        </w:trPr>
        <w:tc>
          <w:tcPr>
            <w:tcW w:w="1904" w:type="dxa"/>
          </w:tcPr>
          <w:p w14:paraId="4DD1DDC5" w14:textId="77777777" w:rsidR="00A109AB" w:rsidRPr="006215AF" w:rsidRDefault="00A109AB" w:rsidP="00624705">
            <w:pPr>
              <w:ind w:left="0"/>
              <w:rPr>
                <w:b/>
                <w:bCs/>
                <w:i/>
                <w:iCs w:val="0"/>
                <w:sz w:val="18"/>
                <w:szCs w:val="18"/>
              </w:rPr>
            </w:pPr>
            <w:r w:rsidRPr="006215AF">
              <w:rPr>
                <w:b/>
                <w:bCs/>
                <w:i/>
                <w:iCs w:val="0"/>
                <w:sz w:val="18"/>
                <w:szCs w:val="18"/>
              </w:rPr>
              <w:t>Format Status</w:t>
            </w:r>
          </w:p>
          <w:p w14:paraId="07359C92" w14:textId="77777777" w:rsidR="00A109AB" w:rsidRPr="006215AF" w:rsidRDefault="00A109AB" w:rsidP="00624705">
            <w:pPr>
              <w:ind w:left="0"/>
              <w:rPr>
                <w:b/>
                <w:bCs/>
                <w:sz w:val="18"/>
                <w:szCs w:val="18"/>
              </w:rPr>
            </w:pPr>
            <w:r w:rsidRPr="006215AF">
              <w:rPr>
                <w:b/>
                <w:bCs/>
                <w:noProof/>
              </w:rPr>
              <w:drawing>
                <wp:inline distT="0" distB="0" distL="0" distR="0" wp14:anchorId="576E7EDD" wp14:editId="7C6A0EF1">
                  <wp:extent cx="150495" cy="150495"/>
                  <wp:effectExtent l="0" t="0" r="1905" b="1905"/>
                  <wp:docPr id="326" name="Obrázek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Obrázek 326"/>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C443E3" w14:textId="78790435" w:rsidR="00A109AB" w:rsidRPr="00E0171A" w:rsidRDefault="00A109AB" w:rsidP="00624705">
            <w:pPr>
              <w:ind w:left="0"/>
            </w:pPr>
            <w:r>
              <w:t>Document</w:t>
            </w:r>
            <w:r w:rsidRPr="00E0171A">
              <w:t xml:space="preserve"> formatting status (result of </w:t>
            </w:r>
            <w:r w:rsidRPr="00E0171A">
              <w:rPr>
                <w:rFonts w:ascii="Consolas" w:hAnsi="Consolas"/>
              </w:rPr>
              <w:t>INEXT</w:t>
            </w:r>
            <w:r w:rsidRPr="00E0171A">
              <w:t xml:space="preserve"> process):</w:t>
            </w:r>
          </w:p>
          <w:p w14:paraId="3A6D33CE" w14:textId="77777777" w:rsidR="00A109AB" w:rsidRPr="00E0171A" w:rsidRDefault="00A109AB" w:rsidP="00624705">
            <w:pPr>
              <w:ind w:left="0"/>
            </w:pPr>
          </w:p>
          <w:p w14:paraId="0A694599"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601E61FF" w14:textId="77777777" w:rsidTr="00624705">
              <w:tc>
                <w:tcPr>
                  <w:tcW w:w="502" w:type="dxa"/>
                </w:tcPr>
                <w:p w14:paraId="039FB74F" w14:textId="77777777" w:rsidR="00A109AB" w:rsidRPr="00E0171A" w:rsidRDefault="00A109AB" w:rsidP="00624705">
                  <w:pPr>
                    <w:ind w:left="0"/>
                    <w:jc w:val="center"/>
                  </w:pPr>
                  <w:r w:rsidRPr="00E0171A">
                    <w:rPr>
                      <w:noProof/>
                    </w:rPr>
                    <w:drawing>
                      <wp:inline distT="0" distB="0" distL="0" distR="0" wp14:anchorId="096CB704" wp14:editId="2AB5BF9D">
                        <wp:extent cx="150495" cy="150495"/>
                        <wp:effectExtent l="0" t="0" r="1905" b="1905"/>
                        <wp:docPr id="332" name="Obrázek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147F212" w14:textId="77777777" w:rsidR="00A109AB" w:rsidRPr="00E0171A" w:rsidRDefault="00A109AB" w:rsidP="00624705">
                  <w:pPr>
                    <w:ind w:left="0"/>
                    <w:rPr>
                      <w:sz w:val="18"/>
                      <w:szCs w:val="18"/>
                    </w:rPr>
                  </w:pPr>
                  <w:r w:rsidRPr="00E0171A">
                    <w:rPr>
                      <w:sz w:val="18"/>
                      <w:szCs w:val="18"/>
                    </w:rPr>
                    <w:t>Unknown</w:t>
                  </w:r>
                </w:p>
              </w:tc>
            </w:tr>
            <w:tr w:rsidR="00A109AB" w:rsidRPr="00E0171A" w14:paraId="201F1C58" w14:textId="77777777" w:rsidTr="00624705">
              <w:tc>
                <w:tcPr>
                  <w:tcW w:w="502" w:type="dxa"/>
                </w:tcPr>
                <w:p w14:paraId="08A25C17" w14:textId="77777777" w:rsidR="00A109AB" w:rsidRPr="00E0171A" w:rsidRDefault="00A109AB" w:rsidP="00624705">
                  <w:pPr>
                    <w:ind w:left="0"/>
                    <w:jc w:val="center"/>
                  </w:pPr>
                  <w:r w:rsidRPr="00E0171A">
                    <w:rPr>
                      <w:noProof/>
                    </w:rPr>
                    <w:drawing>
                      <wp:inline distT="0" distB="0" distL="0" distR="0" wp14:anchorId="1984B57E" wp14:editId="133352E1">
                        <wp:extent cx="150495" cy="150495"/>
                        <wp:effectExtent l="0" t="0" r="0" b="1905"/>
                        <wp:docPr id="339" name="Obrázek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7B399C6" w14:textId="77777777" w:rsidR="00A109AB" w:rsidRPr="00E0171A" w:rsidRDefault="00A109AB" w:rsidP="00624705">
                  <w:pPr>
                    <w:ind w:left="0"/>
                    <w:rPr>
                      <w:sz w:val="18"/>
                      <w:szCs w:val="18"/>
                    </w:rPr>
                  </w:pPr>
                  <w:r w:rsidRPr="00E0171A">
                    <w:rPr>
                      <w:sz w:val="18"/>
                      <w:szCs w:val="18"/>
                    </w:rPr>
                    <w:t>Not Formatted (</w:t>
                  </w:r>
                  <w:r w:rsidRPr="00E0171A">
                    <w:rPr>
                      <w:rFonts w:ascii="Consolas" w:hAnsi="Consolas"/>
                      <w:sz w:val="18"/>
                      <w:szCs w:val="18"/>
                    </w:rPr>
                    <w:t>INEXT</w:t>
                  </w:r>
                  <w:r w:rsidRPr="00E0171A">
                    <w:rPr>
                      <w:sz w:val="18"/>
                      <w:szCs w:val="18"/>
                    </w:rPr>
                    <w:t xml:space="preserve"> not run)</w:t>
                  </w:r>
                </w:p>
              </w:tc>
            </w:tr>
            <w:tr w:rsidR="00A109AB" w:rsidRPr="00E0171A" w14:paraId="55543DB4" w14:textId="77777777" w:rsidTr="00624705">
              <w:tc>
                <w:tcPr>
                  <w:tcW w:w="502" w:type="dxa"/>
                </w:tcPr>
                <w:p w14:paraId="648F2685" w14:textId="77777777" w:rsidR="00A109AB" w:rsidRPr="00E0171A" w:rsidRDefault="00A109AB" w:rsidP="00624705">
                  <w:pPr>
                    <w:ind w:left="0"/>
                    <w:jc w:val="center"/>
                    <w:rPr>
                      <w:noProof/>
                    </w:rPr>
                  </w:pPr>
                  <w:r w:rsidRPr="00E0171A">
                    <w:rPr>
                      <w:noProof/>
                    </w:rPr>
                    <w:drawing>
                      <wp:inline distT="0" distB="0" distL="0" distR="0" wp14:anchorId="32FF4CBE" wp14:editId="072FE80C">
                        <wp:extent cx="150495" cy="150495"/>
                        <wp:effectExtent l="0" t="0" r="1905" b="1905"/>
                        <wp:docPr id="358" name="Obrázek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2C5B240" w14:textId="77777777" w:rsidR="00A109AB" w:rsidRPr="00E0171A" w:rsidRDefault="00A109AB" w:rsidP="00624705">
                  <w:pPr>
                    <w:ind w:left="0"/>
                    <w:rPr>
                      <w:sz w:val="18"/>
                      <w:szCs w:val="18"/>
                    </w:rPr>
                  </w:pPr>
                  <w:r w:rsidRPr="00E0171A">
                    <w:rPr>
                      <w:sz w:val="18"/>
                      <w:szCs w:val="18"/>
                    </w:rPr>
                    <w:t>Formatted (</w:t>
                  </w:r>
                  <w:r w:rsidRPr="00E0171A">
                    <w:rPr>
                      <w:rFonts w:ascii="Consolas" w:hAnsi="Consolas"/>
                      <w:sz w:val="18"/>
                      <w:szCs w:val="18"/>
                    </w:rPr>
                    <w:t>INEXT</w:t>
                  </w:r>
                  <w:r w:rsidRPr="00E0171A">
                    <w:rPr>
                      <w:sz w:val="18"/>
                      <w:szCs w:val="18"/>
                    </w:rPr>
                    <w:t xml:space="preserve"> succeeded)</w:t>
                  </w:r>
                </w:p>
              </w:tc>
            </w:tr>
            <w:tr w:rsidR="00A109AB" w:rsidRPr="00E0171A" w14:paraId="11A978BB" w14:textId="77777777" w:rsidTr="00624705">
              <w:tc>
                <w:tcPr>
                  <w:tcW w:w="502" w:type="dxa"/>
                </w:tcPr>
                <w:p w14:paraId="1BD01748" w14:textId="69670C53" w:rsidR="00A109AB" w:rsidRPr="00E0171A" w:rsidRDefault="00A109AB" w:rsidP="00A109AB">
                  <w:pPr>
                    <w:ind w:left="0"/>
                    <w:jc w:val="center"/>
                    <w:rPr>
                      <w:noProof/>
                    </w:rPr>
                  </w:pPr>
                  <w:r w:rsidRPr="00E0171A">
                    <w:rPr>
                      <w:noProof/>
                    </w:rPr>
                    <w:lastRenderedPageBreak/>
                    <w:drawing>
                      <wp:inline distT="0" distB="0" distL="0" distR="0" wp14:anchorId="3150AB3D" wp14:editId="7EC620E4">
                        <wp:extent cx="150495" cy="150495"/>
                        <wp:effectExtent l="0" t="0" r="1905" b="1905"/>
                        <wp:docPr id="596" name="Obrázek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19E66C" w14:textId="11E8D3F3" w:rsidR="00A109AB" w:rsidRPr="00E0171A" w:rsidRDefault="00A109AB" w:rsidP="00A109AB">
                  <w:pPr>
                    <w:ind w:left="0"/>
                    <w:rPr>
                      <w:sz w:val="18"/>
                      <w:szCs w:val="18"/>
                    </w:rPr>
                  </w:pPr>
                  <w:r w:rsidRPr="00E0171A">
                    <w:rPr>
                      <w:sz w:val="18"/>
                      <w:szCs w:val="18"/>
                    </w:rPr>
                    <w:t>Error during formatting (</w:t>
                  </w:r>
                  <w:r w:rsidRPr="00E0171A">
                    <w:rPr>
                      <w:rFonts w:ascii="Consolas" w:hAnsi="Consolas"/>
                      <w:sz w:val="18"/>
                      <w:szCs w:val="18"/>
                    </w:rPr>
                    <w:t>INEXT</w:t>
                  </w:r>
                  <w:r w:rsidRPr="00E0171A">
                    <w:rPr>
                      <w:sz w:val="18"/>
                      <w:szCs w:val="18"/>
                    </w:rPr>
                    <w:t xml:space="preserve"> failed)</w:t>
                  </w:r>
                </w:p>
              </w:tc>
            </w:tr>
            <w:tr w:rsidR="00A109AB" w:rsidRPr="00E0171A" w14:paraId="5D7224D9" w14:textId="77777777" w:rsidTr="00624705">
              <w:tc>
                <w:tcPr>
                  <w:tcW w:w="502" w:type="dxa"/>
                </w:tcPr>
                <w:p w14:paraId="2D8959F4" w14:textId="0FC87321" w:rsidR="00A109AB" w:rsidRPr="00E0171A" w:rsidRDefault="00A109AB" w:rsidP="00A109AB">
                  <w:pPr>
                    <w:ind w:left="0"/>
                    <w:jc w:val="center"/>
                    <w:rPr>
                      <w:noProof/>
                    </w:rPr>
                  </w:pPr>
                  <w:r w:rsidRPr="00E0171A">
                    <w:rPr>
                      <w:noProof/>
                    </w:rPr>
                    <w:drawing>
                      <wp:inline distT="0" distB="0" distL="0" distR="0" wp14:anchorId="17F57DC6" wp14:editId="3FE6E507">
                        <wp:extent cx="150495" cy="150495"/>
                        <wp:effectExtent l="0" t="0" r="1905" b="1905"/>
                        <wp:docPr id="597" name="Obrázek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94CAC14" w14:textId="0B862324" w:rsidR="00A109AB" w:rsidRPr="00E0171A" w:rsidRDefault="00A109AB" w:rsidP="00A109AB">
                  <w:pPr>
                    <w:ind w:left="0"/>
                    <w:rPr>
                      <w:sz w:val="18"/>
                      <w:szCs w:val="18"/>
                    </w:rPr>
                  </w:pPr>
                  <w:r>
                    <w:rPr>
                      <w:sz w:val="18"/>
                      <w:szCs w:val="18"/>
                    </w:rPr>
                    <w:t>Canceled (document is marked as canceled)</w:t>
                  </w:r>
                </w:p>
              </w:tc>
            </w:tr>
          </w:tbl>
          <w:p w14:paraId="57973BD2" w14:textId="77777777" w:rsidR="00956E1D" w:rsidRDefault="00956E1D" w:rsidP="00624705">
            <w:pPr>
              <w:ind w:left="0"/>
            </w:pPr>
            <w:r>
              <w:t xml:space="preserve"> </w:t>
            </w:r>
          </w:p>
          <w:p w14:paraId="5FDECEFD" w14:textId="6CA9D1C7" w:rsidR="00956E1D" w:rsidRPr="00E0171A" w:rsidRDefault="00956E1D" w:rsidP="00956E1D">
            <w:pPr>
              <w:ind w:left="0"/>
            </w:pPr>
            <w:r w:rsidRPr="003062A4">
              <w:rPr>
                <w:b/>
                <w:bCs/>
              </w:rPr>
              <w:t xml:space="preserve">HINT: </w:t>
            </w:r>
            <w:r w:rsidRPr="003062A4">
              <w:t xml:space="preserve">Hovering mouse cursor over the </w:t>
            </w:r>
            <w:r>
              <w:t>Format Status</w:t>
            </w:r>
            <w:r w:rsidRPr="003062A4">
              <w:t xml:space="preserve"> icon will reveal more details about </w:t>
            </w:r>
            <w:r w:rsidR="00435B2B">
              <w:t xml:space="preserve">the </w:t>
            </w:r>
            <w:r>
              <w:t>formatting error, if such has occurred.</w:t>
            </w:r>
          </w:p>
          <w:p w14:paraId="7EFC91C3" w14:textId="0385B530" w:rsidR="00A109AB" w:rsidRPr="00E0171A" w:rsidRDefault="00A109AB" w:rsidP="00956E1D">
            <w:pPr>
              <w:ind w:left="0"/>
            </w:pPr>
            <w:r w:rsidRPr="00E0171A">
              <w:t xml:space="preserve"> </w:t>
            </w:r>
          </w:p>
        </w:tc>
      </w:tr>
      <w:tr w:rsidR="00A109AB" w:rsidRPr="00E0171A" w14:paraId="6E95385A" w14:textId="77777777" w:rsidTr="00624705">
        <w:trPr>
          <w:trHeight w:val="219"/>
        </w:trPr>
        <w:tc>
          <w:tcPr>
            <w:tcW w:w="1904" w:type="dxa"/>
          </w:tcPr>
          <w:p w14:paraId="192D3AA0" w14:textId="77777777" w:rsidR="00A109AB" w:rsidRPr="006215AF" w:rsidRDefault="00A109AB" w:rsidP="00624705">
            <w:pPr>
              <w:ind w:left="0"/>
              <w:rPr>
                <w:b/>
                <w:bCs/>
                <w:i/>
                <w:iCs w:val="0"/>
                <w:sz w:val="18"/>
                <w:szCs w:val="18"/>
              </w:rPr>
            </w:pPr>
            <w:r w:rsidRPr="006215AF">
              <w:rPr>
                <w:b/>
                <w:bCs/>
                <w:i/>
                <w:iCs w:val="0"/>
                <w:sz w:val="18"/>
                <w:szCs w:val="18"/>
              </w:rPr>
              <w:lastRenderedPageBreak/>
              <w:t>XML Document</w:t>
            </w:r>
          </w:p>
          <w:p w14:paraId="772EBCFA"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73029B1D" wp14:editId="46059DD9">
                  <wp:extent cx="152381" cy="152381"/>
                  <wp:effectExtent l="0" t="0" r="635" b="635"/>
                  <wp:docPr id="363" name="Obrázek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14AD24" w14:textId="77777777" w:rsidR="00A109AB" w:rsidRPr="00E0171A" w:rsidRDefault="00A109AB" w:rsidP="00624705">
            <w:pPr>
              <w:ind w:left="0"/>
            </w:pPr>
            <w:r w:rsidRPr="00E0171A">
              <w:t>XML file status:</w:t>
            </w:r>
          </w:p>
          <w:p w14:paraId="4F4334B0" w14:textId="77777777" w:rsidR="00A109AB" w:rsidRPr="00E0171A" w:rsidRDefault="00A109AB" w:rsidP="00624705">
            <w:pPr>
              <w:ind w:left="0"/>
            </w:pPr>
          </w:p>
          <w:p w14:paraId="60493261"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40DD703F" w14:textId="77777777" w:rsidTr="00624705">
              <w:tc>
                <w:tcPr>
                  <w:tcW w:w="502" w:type="dxa"/>
                </w:tcPr>
                <w:p w14:paraId="731EA966" w14:textId="77777777" w:rsidR="00A109AB" w:rsidRPr="00E0171A" w:rsidRDefault="00A109AB" w:rsidP="00624705">
                  <w:pPr>
                    <w:ind w:left="0"/>
                    <w:jc w:val="center"/>
                  </w:pPr>
                  <w:r w:rsidRPr="00E0171A">
                    <w:rPr>
                      <w:noProof/>
                    </w:rPr>
                    <w:drawing>
                      <wp:inline distT="0" distB="0" distL="0" distR="0" wp14:anchorId="6085607A" wp14:editId="77D30F92">
                        <wp:extent cx="150495" cy="150495"/>
                        <wp:effectExtent l="0" t="0" r="1905" b="1905"/>
                        <wp:docPr id="364" name="Obrázek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A55990D" w14:textId="77777777" w:rsidR="00A109AB" w:rsidRPr="00E0171A" w:rsidRDefault="00A109AB" w:rsidP="00624705">
                  <w:pPr>
                    <w:ind w:left="0"/>
                    <w:rPr>
                      <w:sz w:val="18"/>
                      <w:szCs w:val="18"/>
                    </w:rPr>
                  </w:pPr>
                  <w:r w:rsidRPr="00E0171A">
                    <w:rPr>
                      <w:sz w:val="18"/>
                      <w:szCs w:val="18"/>
                    </w:rPr>
                    <w:t>Unknown</w:t>
                  </w:r>
                </w:p>
              </w:tc>
            </w:tr>
            <w:tr w:rsidR="00A109AB" w:rsidRPr="00E0171A" w14:paraId="2D1C750C" w14:textId="77777777" w:rsidTr="00624705">
              <w:tc>
                <w:tcPr>
                  <w:tcW w:w="502" w:type="dxa"/>
                </w:tcPr>
                <w:p w14:paraId="0A2809B7" w14:textId="77777777" w:rsidR="00A109AB" w:rsidRPr="00E0171A" w:rsidRDefault="00A109AB" w:rsidP="00624705">
                  <w:pPr>
                    <w:ind w:left="0"/>
                    <w:jc w:val="center"/>
                  </w:pPr>
                  <w:r w:rsidRPr="00E0171A">
                    <w:rPr>
                      <w:noProof/>
                    </w:rPr>
                    <w:drawing>
                      <wp:inline distT="0" distB="0" distL="0" distR="0" wp14:anchorId="7709396A" wp14:editId="37EC8E92">
                        <wp:extent cx="150495" cy="150495"/>
                        <wp:effectExtent l="0" t="0" r="0" b="1905"/>
                        <wp:docPr id="368" name="Obrázek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96961" w14:textId="77777777" w:rsidR="00A109AB" w:rsidRPr="00E0171A" w:rsidRDefault="00A109AB" w:rsidP="00624705">
                  <w:pPr>
                    <w:ind w:left="0"/>
                    <w:rPr>
                      <w:sz w:val="18"/>
                      <w:szCs w:val="18"/>
                    </w:rPr>
                  </w:pPr>
                  <w:r w:rsidRPr="00E0171A">
                    <w:rPr>
                      <w:sz w:val="18"/>
                      <w:szCs w:val="18"/>
                    </w:rPr>
                    <w:t>XML file is not stored locally</w:t>
                  </w:r>
                </w:p>
              </w:tc>
            </w:tr>
            <w:tr w:rsidR="00A109AB" w:rsidRPr="00E0171A" w14:paraId="54CFF07D" w14:textId="77777777" w:rsidTr="00624705">
              <w:tc>
                <w:tcPr>
                  <w:tcW w:w="502" w:type="dxa"/>
                </w:tcPr>
                <w:p w14:paraId="37C319C9" w14:textId="77777777" w:rsidR="00A109AB" w:rsidRPr="00E0171A" w:rsidRDefault="00A109AB" w:rsidP="00624705">
                  <w:pPr>
                    <w:ind w:left="0"/>
                    <w:jc w:val="center"/>
                    <w:rPr>
                      <w:noProof/>
                    </w:rPr>
                  </w:pPr>
                  <w:r w:rsidRPr="00E0171A">
                    <w:rPr>
                      <w:noProof/>
                    </w:rPr>
                    <w:drawing>
                      <wp:inline distT="0" distB="0" distL="0" distR="0" wp14:anchorId="092642A5" wp14:editId="1BD771FC">
                        <wp:extent cx="150495" cy="150495"/>
                        <wp:effectExtent l="0" t="0" r="1905" b="1905"/>
                        <wp:docPr id="369" name="Obrázek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2C11859" w14:textId="77777777" w:rsidR="00A109AB" w:rsidRPr="00E0171A" w:rsidRDefault="00A109AB" w:rsidP="00624705">
                  <w:pPr>
                    <w:ind w:left="0"/>
                    <w:rPr>
                      <w:sz w:val="18"/>
                      <w:szCs w:val="18"/>
                    </w:rPr>
                  </w:pPr>
                  <w:r w:rsidRPr="00E0171A">
                    <w:rPr>
                      <w:sz w:val="18"/>
                      <w:szCs w:val="18"/>
                    </w:rPr>
                    <w:t>XML file is stored locally</w:t>
                  </w:r>
                </w:p>
              </w:tc>
            </w:tr>
            <w:tr w:rsidR="00A109AB" w:rsidRPr="00E0171A" w14:paraId="45F9EAF7" w14:textId="77777777" w:rsidTr="00624705">
              <w:tc>
                <w:tcPr>
                  <w:tcW w:w="502" w:type="dxa"/>
                </w:tcPr>
                <w:p w14:paraId="4849C34D" w14:textId="77777777" w:rsidR="00A109AB" w:rsidRPr="00E0171A" w:rsidRDefault="00A109AB" w:rsidP="00624705">
                  <w:pPr>
                    <w:ind w:left="0"/>
                    <w:jc w:val="center"/>
                    <w:rPr>
                      <w:noProof/>
                    </w:rPr>
                  </w:pPr>
                  <w:r w:rsidRPr="00E0171A">
                    <w:rPr>
                      <w:noProof/>
                    </w:rPr>
                    <w:drawing>
                      <wp:inline distT="0" distB="0" distL="0" distR="0" wp14:anchorId="333C934F" wp14:editId="35EC1178">
                        <wp:extent cx="150495" cy="150495"/>
                        <wp:effectExtent l="0" t="0" r="1905" b="1905"/>
                        <wp:docPr id="370" name="Obrázek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D63D49" w14:textId="32E73093"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1FB7F095" w14:textId="77777777" w:rsidR="00A109AB" w:rsidRPr="00E0171A" w:rsidRDefault="00A109AB" w:rsidP="00624705">
            <w:pPr>
              <w:ind w:left="0"/>
            </w:pPr>
            <w:r w:rsidRPr="00E0171A">
              <w:t xml:space="preserve"> </w:t>
            </w:r>
          </w:p>
        </w:tc>
      </w:tr>
      <w:tr w:rsidR="00A109AB" w:rsidRPr="00E0171A" w14:paraId="0C739C8E" w14:textId="77777777" w:rsidTr="00624705">
        <w:trPr>
          <w:trHeight w:val="219"/>
        </w:trPr>
        <w:tc>
          <w:tcPr>
            <w:tcW w:w="1904" w:type="dxa"/>
          </w:tcPr>
          <w:p w14:paraId="6D9FC5AF" w14:textId="77777777" w:rsidR="00A109AB" w:rsidRPr="006215AF" w:rsidRDefault="00A109AB" w:rsidP="00624705">
            <w:pPr>
              <w:ind w:left="0"/>
              <w:rPr>
                <w:b/>
                <w:bCs/>
                <w:i/>
                <w:iCs w:val="0"/>
                <w:sz w:val="18"/>
                <w:szCs w:val="18"/>
              </w:rPr>
            </w:pPr>
            <w:r w:rsidRPr="006215AF">
              <w:rPr>
                <w:b/>
                <w:bCs/>
                <w:i/>
                <w:iCs w:val="0"/>
                <w:sz w:val="18"/>
                <w:szCs w:val="18"/>
              </w:rPr>
              <w:t>PDF Document</w:t>
            </w:r>
          </w:p>
          <w:p w14:paraId="256FC77B"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3C670548" wp14:editId="57426915">
                  <wp:extent cx="152381" cy="152381"/>
                  <wp:effectExtent l="0" t="0" r="635" b="635"/>
                  <wp:docPr id="371" name="Obrázek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4C448BBB" w14:textId="77777777" w:rsidR="00A109AB" w:rsidRPr="00E0171A" w:rsidRDefault="00A109AB" w:rsidP="00624705">
            <w:pPr>
              <w:ind w:left="0"/>
            </w:pPr>
            <w:r w:rsidRPr="00E0171A">
              <w:t>PDF file status:</w:t>
            </w:r>
          </w:p>
          <w:p w14:paraId="7CB15ACC" w14:textId="77777777" w:rsidR="00A109AB" w:rsidRPr="00E0171A" w:rsidRDefault="00A109AB" w:rsidP="00624705">
            <w:pPr>
              <w:ind w:left="0"/>
            </w:pPr>
          </w:p>
          <w:p w14:paraId="3AF54A75"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24FE2BAF" w14:textId="77777777" w:rsidTr="00624705">
              <w:tc>
                <w:tcPr>
                  <w:tcW w:w="502" w:type="dxa"/>
                </w:tcPr>
                <w:p w14:paraId="6F363834" w14:textId="77777777" w:rsidR="00A109AB" w:rsidRPr="00E0171A" w:rsidRDefault="00A109AB" w:rsidP="00624705">
                  <w:pPr>
                    <w:ind w:left="0"/>
                    <w:jc w:val="center"/>
                  </w:pPr>
                  <w:r w:rsidRPr="00E0171A">
                    <w:rPr>
                      <w:noProof/>
                    </w:rPr>
                    <w:drawing>
                      <wp:inline distT="0" distB="0" distL="0" distR="0" wp14:anchorId="29C620E0" wp14:editId="30E7E779">
                        <wp:extent cx="150495" cy="150495"/>
                        <wp:effectExtent l="0" t="0" r="1905" b="1905"/>
                        <wp:docPr id="372" name="Obrázek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E170A98" w14:textId="77777777" w:rsidR="00A109AB" w:rsidRPr="00E0171A" w:rsidRDefault="00A109AB" w:rsidP="00624705">
                  <w:pPr>
                    <w:ind w:left="0"/>
                    <w:rPr>
                      <w:sz w:val="18"/>
                      <w:szCs w:val="18"/>
                    </w:rPr>
                  </w:pPr>
                  <w:r w:rsidRPr="00E0171A">
                    <w:rPr>
                      <w:sz w:val="18"/>
                      <w:szCs w:val="18"/>
                    </w:rPr>
                    <w:t>Unknown</w:t>
                  </w:r>
                </w:p>
              </w:tc>
            </w:tr>
            <w:tr w:rsidR="00A109AB" w:rsidRPr="00E0171A" w14:paraId="27E383A2" w14:textId="77777777" w:rsidTr="00624705">
              <w:tc>
                <w:tcPr>
                  <w:tcW w:w="502" w:type="dxa"/>
                </w:tcPr>
                <w:p w14:paraId="45DE9078" w14:textId="77777777" w:rsidR="00A109AB" w:rsidRPr="00E0171A" w:rsidRDefault="00A109AB" w:rsidP="00624705">
                  <w:pPr>
                    <w:ind w:left="0"/>
                    <w:jc w:val="center"/>
                  </w:pPr>
                  <w:r w:rsidRPr="00E0171A">
                    <w:rPr>
                      <w:noProof/>
                    </w:rPr>
                    <w:drawing>
                      <wp:inline distT="0" distB="0" distL="0" distR="0" wp14:anchorId="4BA7EC57" wp14:editId="0422A837">
                        <wp:extent cx="150495" cy="150495"/>
                        <wp:effectExtent l="0" t="0" r="0" b="1905"/>
                        <wp:docPr id="374" name="Obrázek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65938C5" w14:textId="77777777" w:rsidR="00A109AB" w:rsidRPr="00E0171A" w:rsidRDefault="00A109AB" w:rsidP="00624705">
                  <w:pPr>
                    <w:ind w:left="0"/>
                    <w:rPr>
                      <w:sz w:val="18"/>
                      <w:szCs w:val="18"/>
                    </w:rPr>
                  </w:pPr>
                  <w:r w:rsidRPr="00E0171A">
                    <w:rPr>
                      <w:sz w:val="18"/>
                      <w:szCs w:val="18"/>
                    </w:rPr>
                    <w:t>PDF file is not available in eArchive</w:t>
                  </w:r>
                </w:p>
              </w:tc>
            </w:tr>
            <w:tr w:rsidR="00A109AB" w:rsidRPr="00E0171A" w14:paraId="28A49486" w14:textId="77777777" w:rsidTr="00624705">
              <w:tc>
                <w:tcPr>
                  <w:tcW w:w="502" w:type="dxa"/>
                </w:tcPr>
                <w:p w14:paraId="5E3D9BD1" w14:textId="77777777" w:rsidR="00A109AB" w:rsidRPr="00E0171A" w:rsidRDefault="00A109AB" w:rsidP="00624705">
                  <w:pPr>
                    <w:ind w:left="0"/>
                    <w:jc w:val="center"/>
                    <w:rPr>
                      <w:noProof/>
                    </w:rPr>
                  </w:pPr>
                  <w:r w:rsidRPr="00E0171A">
                    <w:rPr>
                      <w:noProof/>
                    </w:rPr>
                    <w:drawing>
                      <wp:inline distT="0" distB="0" distL="0" distR="0" wp14:anchorId="409BFAF4" wp14:editId="3AF74C97">
                        <wp:extent cx="150495" cy="150495"/>
                        <wp:effectExtent l="0" t="0" r="1905" b="1905"/>
                        <wp:docPr id="376" name="Obrázek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8F8314" w14:textId="77777777" w:rsidR="00A109AB" w:rsidRPr="00E0171A" w:rsidRDefault="00A109AB" w:rsidP="00624705">
                  <w:pPr>
                    <w:ind w:left="0"/>
                    <w:rPr>
                      <w:sz w:val="18"/>
                      <w:szCs w:val="18"/>
                    </w:rPr>
                  </w:pPr>
                  <w:r w:rsidRPr="00E0171A">
                    <w:rPr>
                      <w:sz w:val="18"/>
                      <w:szCs w:val="18"/>
                    </w:rPr>
                    <w:t>PDF file available for download from eArchive</w:t>
                  </w:r>
                </w:p>
              </w:tc>
            </w:tr>
            <w:tr w:rsidR="00A109AB" w:rsidRPr="00E0171A" w14:paraId="7460308F" w14:textId="77777777" w:rsidTr="00624705">
              <w:tc>
                <w:tcPr>
                  <w:tcW w:w="502" w:type="dxa"/>
                </w:tcPr>
                <w:p w14:paraId="4CE28EB4" w14:textId="77777777" w:rsidR="00A109AB" w:rsidRPr="00E0171A" w:rsidRDefault="00A109AB" w:rsidP="00624705">
                  <w:pPr>
                    <w:ind w:left="0"/>
                    <w:jc w:val="center"/>
                    <w:rPr>
                      <w:noProof/>
                    </w:rPr>
                  </w:pPr>
                  <w:r w:rsidRPr="00E0171A">
                    <w:rPr>
                      <w:noProof/>
                    </w:rPr>
                    <w:drawing>
                      <wp:inline distT="0" distB="0" distL="0" distR="0" wp14:anchorId="3C42108D" wp14:editId="4D81C6F1">
                        <wp:extent cx="150495" cy="150495"/>
                        <wp:effectExtent l="0" t="0" r="1905" b="1905"/>
                        <wp:docPr id="378" name="Obrázek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A8967CF" w14:textId="77777777" w:rsidR="00A109AB" w:rsidRPr="00E0171A" w:rsidRDefault="00A109AB" w:rsidP="00624705">
                  <w:pPr>
                    <w:ind w:left="0"/>
                    <w:rPr>
                      <w:sz w:val="18"/>
                      <w:szCs w:val="18"/>
                    </w:rPr>
                  </w:pPr>
                  <w:r w:rsidRPr="00E0171A">
                    <w:rPr>
                      <w:sz w:val="18"/>
                      <w:szCs w:val="18"/>
                    </w:rPr>
                    <w:t>PDF file is stored locally</w:t>
                  </w:r>
                </w:p>
              </w:tc>
            </w:tr>
            <w:tr w:rsidR="00A109AB" w:rsidRPr="00E0171A" w14:paraId="72CFB898" w14:textId="77777777" w:rsidTr="00624705">
              <w:tc>
                <w:tcPr>
                  <w:tcW w:w="502" w:type="dxa"/>
                </w:tcPr>
                <w:p w14:paraId="2933DF47" w14:textId="77777777" w:rsidR="00A109AB" w:rsidRPr="00E0171A" w:rsidRDefault="00A109AB" w:rsidP="00624705">
                  <w:pPr>
                    <w:ind w:left="0"/>
                    <w:jc w:val="center"/>
                    <w:rPr>
                      <w:noProof/>
                    </w:rPr>
                  </w:pPr>
                  <w:r w:rsidRPr="00E0171A">
                    <w:rPr>
                      <w:noProof/>
                    </w:rPr>
                    <w:drawing>
                      <wp:inline distT="0" distB="0" distL="0" distR="0" wp14:anchorId="06B9DD9A" wp14:editId="23770C74">
                        <wp:extent cx="150495" cy="150495"/>
                        <wp:effectExtent l="0" t="0" r="1905" b="1905"/>
                        <wp:docPr id="379" name="Obrázek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6096E0D" w14:textId="6FDDF2BA"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25E99130" w14:textId="77777777" w:rsidR="00A109AB" w:rsidRPr="00E0171A" w:rsidRDefault="00A109AB" w:rsidP="00624705">
            <w:pPr>
              <w:ind w:left="0"/>
            </w:pPr>
            <w:r w:rsidRPr="00E0171A">
              <w:t xml:space="preserve"> </w:t>
            </w:r>
          </w:p>
        </w:tc>
      </w:tr>
    </w:tbl>
    <w:p w14:paraId="4898C6C2" w14:textId="2A82DF86" w:rsidR="004E7623" w:rsidRPr="00165081" w:rsidRDefault="004E7623" w:rsidP="008C3228">
      <w:pPr>
        <w:pStyle w:val="Nadpis5"/>
      </w:pPr>
      <w:bookmarkStart w:id="365" w:name="_Toc222405679"/>
      <w:r w:rsidRPr="00165081">
        <w:t xml:space="preserve">Role </w:t>
      </w:r>
      <w:r w:rsidR="008C3228">
        <w:t>D</w:t>
      </w:r>
      <w:r w:rsidRPr="00165081">
        <w:t>ifferences</w:t>
      </w:r>
      <w:bookmarkEnd w:id="36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E7623" w:rsidRPr="00165081" w14:paraId="687AEF60" w14:textId="77777777" w:rsidTr="00867CA7">
        <w:trPr>
          <w:trHeight w:val="277"/>
        </w:trPr>
        <w:tc>
          <w:tcPr>
            <w:tcW w:w="3490" w:type="dxa"/>
            <w:shd w:val="clear" w:color="auto" w:fill="D9D9D9" w:themeFill="background1" w:themeFillShade="D9"/>
          </w:tcPr>
          <w:p w14:paraId="35ED6D91" w14:textId="77777777" w:rsidR="004E7623" w:rsidRPr="00165081" w:rsidRDefault="004E7623" w:rsidP="00867CA7">
            <w:pPr>
              <w:ind w:left="0"/>
              <w:rPr>
                <w:b/>
                <w:bCs/>
              </w:rPr>
            </w:pPr>
            <w:r w:rsidRPr="00165081">
              <w:rPr>
                <w:b/>
                <w:bCs/>
              </w:rPr>
              <w:t>Action / Role</w:t>
            </w:r>
          </w:p>
        </w:tc>
        <w:tc>
          <w:tcPr>
            <w:tcW w:w="1163" w:type="dxa"/>
            <w:shd w:val="clear" w:color="auto" w:fill="D9D9D9" w:themeFill="background1" w:themeFillShade="D9"/>
          </w:tcPr>
          <w:p w14:paraId="709114F0" w14:textId="77777777" w:rsidR="004E7623" w:rsidRPr="00165081" w:rsidRDefault="004E7623" w:rsidP="00867CA7">
            <w:pPr>
              <w:ind w:left="0"/>
              <w:jc w:val="center"/>
              <w:rPr>
                <w:b/>
                <w:bCs/>
              </w:rPr>
            </w:pPr>
            <w:r w:rsidRPr="00165081">
              <w:rPr>
                <w:b/>
                <w:bCs/>
              </w:rPr>
              <w:t>ADMIN</w:t>
            </w:r>
          </w:p>
        </w:tc>
        <w:tc>
          <w:tcPr>
            <w:tcW w:w="1163" w:type="dxa"/>
            <w:shd w:val="clear" w:color="auto" w:fill="D9D9D9" w:themeFill="background1" w:themeFillShade="D9"/>
          </w:tcPr>
          <w:p w14:paraId="08DD1D0C" w14:textId="77777777" w:rsidR="004E7623" w:rsidRPr="00165081" w:rsidRDefault="004E7623" w:rsidP="00867CA7">
            <w:pPr>
              <w:ind w:left="0"/>
              <w:jc w:val="center"/>
              <w:rPr>
                <w:b/>
                <w:bCs/>
              </w:rPr>
            </w:pPr>
            <w:r w:rsidRPr="00165081">
              <w:rPr>
                <w:b/>
                <w:bCs/>
              </w:rPr>
              <w:t>LEAD</w:t>
            </w:r>
          </w:p>
        </w:tc>
        <w:tc>
          <w:tcPr>
            <w:tcW w:w="1180" w:type="dxa"/>
            <w:shd w:val="clear" w:color="auto" w:fill="D9D9D9" w:themeFill="background1" w:themeFillShade="D9"/>
          </w:tcPr>
          <w:p w14:paraId="25B01187" w14:textId="77777777" w:rsidR="004E7623" w:rsidRPr="00165081" w:rsidRDefault="004E7623" w:rsidP="00867CA7">
            <w:pPr>
              <w:ind w:left="0"/>
              <w:jc w:val="center"/>
              <w:rPr>
                <w:b/>
                <w:bCs/>
              </w:rPr>
            </w:pPr>
            <w:r w:rsidRPr="00165081">
              <w:rPr>
                <w:b/>
                <w:bCs/>
              </w:rPr>
              <w:t>TESTING-VF</w:t>
            </w:r>
          </w:p>
        </w:tc>
        <w:tc>
          <w:tcPr>
            <w:tcW w:w="1180" w:type="dxa"/>
            <w:shd w:val="clear" w:color="auto" w:fill="D9D9D9" w:themeFill="background1" w:themeFillShade="D9"/>
          </w:tcPr>
          <w:p w14:paraId="6E9D3C69" w14:textId="77777777" w:rsidR="004E7623" w:rsidRPr="00165081" w:rsidRDefault="004E7623" w:rsidP="00867CA7">
            <w:pPr>
              <w:ind w:left="0"/>
              <w:jc w:val="center"/>
              <w:rPr>
                <w:b/>
                <w:bCs/>
              </w:rPr>
            </w:pPr>
            <w:r w:rsidRPr="00165081">
              <w:rPr>
                <w:b/>
                <w:bCs/>
              </w:rPr>
              <w:t>TESTING-IBM</w:t>
            </w:r>
          </w:p>
        </w:tc>
        <w:tc>
          <w:tcPr>
            <w:tcW w:w="1180" w:type="dxa"/>
            <w:shd w:val="clear" w:color="auto" w:fill="D9D9D9" w:themeFill="background1" w:themeFillShade="D9"/>
          </w:tcPr>
          <w:p w14:paraId="21237637" w14:textId="77777777" w:rsidR="004E7623" w:rsidRPr="00165081" w:rsidRDefault="004E7623" w:rsidP="00867CA7">
            <w:pPr>
              <w:ind w:left="0"/>
              <w:jc w:val="center"/>
              <w:rPr>
                <w:b/>
                <w:bCs/>
              </w:rPr>
            </w:pPr>
            <w:r w:rsidRPr="00165081">
              <w:rPr>
                <w:b/>
                <w:bCs/>
              </w:rPr>
              <w:t>TESTING-V2</w:t>
            </w:r>
          </w:p>
        </w:tc>
      </w:tr>
      <w:tr w:rsidR="004E7623" w14:paraId="319E0E52" w14:textId="77777777" w:rsidTr="00867CA7">
        <w:trPr>
          <w:trHeight w:val="219"/>
        </w:trPr>
        <w:tc>
          <w:tcPr>
            <w:tcW w:w="3490" w:type="dxa"/>
          </w:tcPr>
          <w:p w14:paraId="4F3E1615" w14:textId="4A0B6915" w:rsidR="004E7623" w:rsidRPr="00165081" w:rsidRDefault="004E7623" w:rsidP="00867CA7">
            <w:pPr>
              <w:ind w:left="0"/>
              <w:rPr>
                <w:b/>
                <w:bCs/>
              </w:rPr>
            </w:pPr>
            <w:r w:rsidRPr="00165081">
              <w:rPr>
                <w:b/>
                <w:bCs/>
              </w:rPr>
              <w:t xml:space="preserve">Access to </w:t>
            </w:r>
            <w:r>
              <w:rPr>
                <w:b/>
                <w:bCs/>
              </w:rPr>
              <w:t>Invoice Formatting (INEXT) form</w:t>
            </w:r>
          </w:p>
        </w:tc>
        <w:tc>
          <w:tcPr>
            <w:tcW w:w="1163" w:type="dxa"/>
          </w:tcPr>
          <w:p w14:paraId="1BE2062A" w14:textId="77777777" w:rsidR="004E7623" w:rsidRPr="00165081" w:rsidRDefault="004E7623" w:rsidP="00867CA7">
            <w:pPr>
              <w:ind w:left="0"/>
              <w:jc w:val="center"/>
            </w:pPr>
            <w:r w:rsidRPr="00165081">
              <w:t>Y</w:t>
            </w:r>
          </w:p>
        </w:tc>
        <w:tc>
          <w:tcPr>
            <w:tcW w:w="1163" w:type="dxa"/>
          </w:tcPr>
          <w:p w14:paraId="49132743" w14:textId="77777777" w:rsidR="004E7623" w:rsidRPr="00165081" w:rsidRDefault="004E7623" w:rsidP="00867CA7">
            <w:pPr>
              <w:ind w:left="0"/>
              <w:jc w:val="center"/>
            </w:pPr>
            <w:r w:rsidRPr="00165081">
              <w:t>Y</w:t>
            </w:r>
          </w:p>
        </w:tc>
        <w:tc>
          <w:tcPr>
            <w:tcW w:w="1180" w:type="dxa"/>
          </w:tcPr>
          <w:p w14:paraId="7ED62368" w14:textId="151E2D9A" w:rsidR="004E7623" w:rsidRPr="00165081" w:rsidRDefault="004E7623" w:rsidP="00867CA7">
            <w:pPr>
              <w:ind w:left="0"/>
              <w:jc w:val="center"/>
            </w:pPr>
            <w:r>
              <w:t>Y</w:t>
            </w:r>
          </w:p>
        </w:tc>
        <w:tc>
          <w:tcPr>
            <w:tcW w:w="1180" w:type="dxa"/>
          </w:tcPr>
          <w:p w14:paraId="78194676" w14:textId="77777777" w:rsidR="004E7623" w:rsidRPr="00165081" w:rsidRDefault="004E7623" w:rsidP="00867CA7">
            <w:pPr>
              <w:ind w:left="0"/>
              <w:jc w:val="center"/>
            </w:pPr>
            <w:r w:rsidRPr="00165081">
              <w:t>Y</w:t>
            </w:r>
          </w:p>
        </w:tc>
        <w:tc>
          <w:tcPr>
            <w:tcW w:w="1180" w:type="dxa"/>
          </w:tcPr>
          <w:p w14:paraId="7CB11C77" w14:textId="77777777" w:rsidR="004E7623" w:rsidRPr="00D771E3" w:rsidRDefault="004E7623" w:rsidP="00867CA7">
            <w:pPr>
              <w:ind w:left="0"/>
              <w:jc w:val="center"/>
            </w:pPr>
            <w:r w:rsidRPr="00165081">
              <w:t>N</w:t>
            </w:r>
          </w:p>
        </w:tc>
      </w:tr>
    </w:tbl>
    <w:p w14:paraId="2A4671BA" w14:textId="77777777" w:rsidR="004E7623" w:rsidRDefault="004E7623" w:rsidP="00AD4BF0"/>
    <w:p w14:paraId="6B05FFC6" w14:textId="0F783B00" w:rsidR="00636B41" w:rsidRDefault="00636B41" w:rsidP="000A1322">
      <w:pPr>
        <w:pStyle w:val="Nadpis5"/>
      </w:pPr>
      <w:bookmarkStart w:id="366" w:name="_Toc222405680"/>
      <w:r>
        <w:t>Registering Prepaid for Invoicing</w:t>
      </w:r>
      <w:bookmarkEnd w:id="366"/>
    </w:p>
    <w:p w14:paraId="127C1C1C" w14:textId="1B34AF1D" w:rsidR="004045B9" w:rsidRDefault="00840422" w:rsidP="00840422">
      <w:pPr>
        <w:ind w:left="0"/>
      </w:pPr>
      <w:r>
        <w:t xml:space="preserve">Check the </w:t>
      </w:r>
      <w:r w:rsidRPr="00840422">
        <w:rPr>
          <w:b/>
          <w:bCs/>
          <w:sz w:val="18"/>
          <w:szCs w:val="18"/>
        </w:rPr>
        <w:t>Registered</w:t>
      </w:r>
      <w:r>
        <w:t xml:space="preserve"> check box to register the prepaid account for invoicing in Kenan.</w:t>
      </w:r>
      <w:r w:rsidR="000B56D1">
        <w:t xml:space="preserve"> Otherwise, invoice would not be generated for the account. Please ensure that the account meets additional </w:t>
      </w:r>
      <w:r w:rsidR="00036904">
        <w:t xml:space="preserve">off-Kenan </w:t>
      </w:r>
      <w:r w:rsidR="000B56D1">
        <w:t>conditions necessary for prepaid invoicing (</w:t>
      </w:r>
      <w:r w:rsidR="00965676">
        <w:t xml:space="preserve">the prepaid is </w:t>
      </w:r>
      <w:r w:rsidR="000B56D1">
        <w:t xml:space="preserve">not anonymous, </w:t>
      </w:r>
      <w:r w:rsidR="00965676">
        <w:t xml:space="preserve">its </w:t>
      </w:r>
      <w:r w:rsidR="000B56D1">
        <w:t>address is set, etc.)</w:t>
      </w:r>
      <w:r w:rsidR="00013C02">
        <w:t>.</w:t>
      </w:r>
    </w:p>
    <w:p w14:paraId="4F2EBA22" w14:textId="4EA798F2" w:rsidR="00013C02" w:rsidRDefault="00013C02" w:rsidP="00840422">
      <w:pPr>
        <w:ind w:left="0"/>
      </w:pPr>
    </w:p>
    <w:p w14:paraId="0EA359A7" w14:textId="61A9A7A6" w:rsidR="00013C02" w:rsidRDefault="00013C02" w:rsidP="00840422">
      <w:pPr>
        <w:ind w:left="0"/>
      </w:pPr>
      <w:r>
        <w:t xml:space="preserve">Clicking on the </w:t>
      </w:r>
      <w:r w:rsidRPr="00013C02">
        <w:rPr>
          <w:b/>
          <w:bCs/>
          <w:sz w:val="18"/>
          <w:szCs w:val="18"/>
        </w:rPr>
        <w:t>Information icon</w:t>
      </w:r>
      <w:r>
        <w:t xml:space="preserve"> next to the check box will reveal a message box with additional information for the user:</w:t>
      </w:r>
    </w:p>
    <w:p w14:paraId="1E67EB9A" w14:textId="13C62FDD" w:rsidR="00013C02" w:rsidRDefault="00013C02" w:rsidP="00840422">
      <w:pPr>
        <w:ind w:left="0"/>
      </w:pPr>
    </w:p>
    <w:p w14:paraId="3526FE9D" w14:textId="2C3BDA33" w:rsidR="00013C02" w:rsidRDefault="00013C02" w:rsidP="00013C02">
      <w:pPr>
        <w:ind w:left="0"/>
        <w:jc w:val="center"/>
      </w:pPr>
      <w:r>
        <w:rPr>
          <w:noProof/>
        </w:rPr>
        <w:lastRenderedPageBreak/>
        <w:drawing>
          <wp:inline distT="0" distB="0" distL="0" distR="0" wp14:anchorId="0E72AB36" wp14:editId="601EE2C0">
            <wp:extent cx="4781550" cy="2085975"/>
            <wp:effectExtent l="0" t="0" r="0" b="0"/>
            <wp:docPr id="314" name="Obrázek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9"/>
                    <a:stretch>
                      <a:fillRect/>
                    </a:stretch>
                  </pic:blipFill>
                  <pic:spPr>
                    <a:xfrm>
                      <a:off x="0" y="0"/>
                      <a:ext cx="4781550" cy="2085975"/>
                    </a:xfrm>
                    <a:prstGeom prst="rect">
                      <a:avLst/>
                    </a:prstGeom>
                  </pic:spPr>
                </pic:pic>
              </a:graphicData>
            </a:graphic>
          </wp:inline>
        </w:drawing>
      </w:r>
    </w:p>
    <w:p w14:paraId="0F2EA222" w14:textId="5C5B4D68" w:rsidR="00013C02" w:rsidRPr="00013C02" w:rsidRDefault="00013C02" w:rsidP="00013C02">
      <w:pPr>
        <w:ind w:left="0"/>
        <w:jc w:val="center"/>
        <w:rPr>
          <w:i/>
          <w:iCs w:val="0"/>
          <w:sz w:val="18"/>
          <w:szCs w:val="18"/>
        </w:rPr>
      </w:pPr>
      <w:r w:rsidRPr="00013C02">
        <w:rPr>
          <w:i/>
          <w:iCs w:val="0"/>
          <w:sz w:val="18"/>
          <w:szCs w:val="18"/>
        </w:rPr>
        <w:t>Prepaid Registration to Invoicing</w:t>
      </w:r>
      <w:r>
        <w:rPr>
          <w:i/>
          <w:iCs w:val="0"/>
          <w:sz w:val="18"/>
          <w:szCs w:val="18"/>
        </w:rPr>
        <w:t xml:space="preserve"> – hint</w:t>
      </w:r>
    </w:p>
    <w:p w14:paraId="38E8D24D" w14:textId="56D89F6D" w:rsidR="00840422" w:rsidRDefault="00840422" w:rsidP="00840422">
      <w:pPr>
        <w:ind w:left="0"/>
      </w:pPr>
    </w:p>
    <w:p w14:paraId="4F68EF10" w14:textId="5B6C1957" w:rsidR="00840422" w:rsidRPr="00933850" w:rsidRDefault="00933850" w:rsidP="008C3228">
      <w:pPr>
        <w:pStyle w:val="Nadpis6"/>
      </w:pPr>
      <w:bookmarkStart w:id="367" w:name="_Toc222405681"/>
      <w:r w:rsidRPr="00933850">
        <w:t>Process Overview</w:t>
      </w:r>
      <w:bookmarkEnd w:id="367"/>
    </w:p>
    <w:p w14:paraId="563473FC" w14:textId="355277A5" w:rsidR="00933850" w:rsidRDefault="00933850" w:rsidP="00840422">
      <w:pPr>
        <w:ind w:left="0"/>
      </w:pPr>
    </w:p>
    <w:p w14:paraId="37C4BA67" w14:textId="07C6448D" w:rsidR="00933850" w:rsidRDefault="00933850">
      <w:pPr>
        <w:pStyle w:val="Odstavecseseznamem"/>
        <w:numPr>
          <w:ilvl w:val="0"/>
          <w:numId w:val="51"/>
        </w:numPr>
      </w:pPr>
      <w:r>
        <w:t xml:space="preserve">Query Kenan table </w:t>
      </w:r>
      <w:r w:rsidRPr="00933850">
        <w:rPr>
          <w:rFonts w:ascii="Consolas" w:hAnsi="Consolas"/>
        </w:rPr>
        <w:t>PARAM_DEF</w:t>
      </w:r>
      <w:r>
        <w:t xml:space="preserve"> to check if prepaid registration flag is configured on the environment</w:t>
      </w:r>
      <w:r w:rsidR="00D819EB">
        <w:t>. Stop processing if not configured.</w:t>
      </w:r>
    </w:p>
    <w:p w14:paraId="29272330" w14:textId="684E2229" w:rsidR="00933850" w:rsidRDefault="00933850">
      <w:pPr>
        <w:pStyle w:val="Odstavecseseznamem"/>
        <w:numPr>
          <w:ilvl w:val="0"/>
          <w:numId w:val="51"/>
        </w:numPr>
      </w:pPr>
      <w:r>
        <w:t xml:space="preserve">Insert or update new value of parameter </w:t>
      </w:r>
      <w:r w:rsidRPr="00933850">
        <w:rPr>
          <w:rFonts w:ascii="Consolas" w:hAnsi="Consolas"/>
        </w:rPr>
        <w:t>50045</w:t>
      </w:r>
      <w:r>
        <w:t xml:space="preserve"> into Kenan table </w:t>
      </w:r>
      <w:r w:rsidRPr="00933850">
        <w:rPr>
          <w:rFonts w:ascii="Consolas" w:hAnsi="Consolas"/>
        </w:rPr>
        <w:t>CMF_EXT_DATA</w:t>
      </w:r>
      <w:r>
        <w:t>.</w:t>
      </w:r>
    </w:p>
    <w:p w14:paraId="4643DA6E" w14:textId="77777777" w:rsidR="00840422" w:rsidRPr="004045B9" w:rsidRDefault="00840422" w:rsidP="00840422">
      <w:pPr>
        <w:ind w:left="0"/>
      </w:pPr>
    </w:p>
    <w:p w14:paraId="1936EB59" w14:textId="301F1CF1" w:rsidR="000226A8" w:rsidRDefault="000226A8" w:rsidP="000A1322">
      <w:pPr>
        <w:pStyle w:val="Nadpis5"/>
      </w:pPr>
      <w:bookmarkStart w:id="368" w:name="_Toc222405682"/>
      <w:r>
        <w:t>Specifying INEXT run parameters</w:t>
      </w:r>
      <w:bookmarkEnd w:id="368"/>
    </w:p>
    <w:p w14:paraId="1EE3465F" w14:textId="67EE8429" w:rsidR="00823149" w:rsidRDefault="000F7148" w:rsidP="000F7148">
      <w:pPr>
        <w:ind w:left="0"/>
      </w:pPr>
      <w:r>
        <w:t xml:space="preserve">When an invoice is selected in the </w:t>
      </w:r>
      <w:r w:rsidR="001C74D3">
        <w:t>I</w:t>
      </w:r>
      <w:r>
        <w:t>nvoice grid, Phoenix determines values of parameters that</w:t>
      </w:r>
      <w:r w:rsidR="00A22717">
        <w:t xml:space="preserve"> are used when launching</w:t>
      </w:r>
      <w:r>
        <w:t xml:space="preserve"> </w:t>
      </w:r>
      <w:r w:rsidRPr="00823149">
        <w:rPr>
          <w:rFonts w:ascii="Consolas" w:hAnsi="Consolas"/>
        </w:rPr>
        <w:t>INEXT</w:t>
      </w:r>
      <w:r>
        <w:t xml:space="preserve"> process </w:t>
      </w:r>
      <w:r w:rsidR="00823149">
        <w:t>as follows:</w:t>
      </w:r>
    </w:p>
    <w:p w14:paraId="3B52E507" w14:textId="0278CBA8" w:rsidR="00823149" w:rsidRDefault="00823149" w:rsidP="000F7148">
      <w:pPr>
        <w:ind w:left="0"/>
      </w:pPr>
    </w:p>
    <w:tbl>
      <w:tblPr>
        <w:tblStyle w:val="Mkatabulky"/>
        <w:tblW w:w="9356" w:type="dxa"/>
        <w:tblInd w:w="-5" w:type="dxa"/>
        <w:tblLook w:val="04A0" w:firstRow="1" w:lastRow="0" w:firstColumn="1" w:lastColumn="0" w:noHBand="0" w:noVBand="1"/>
      </w:tblPr>
      <w:tblGrid>
        <w:gridCol w:w="1530"/>
        <w:gridCol w:w="7826"/>
      </w:tblGrid>
      <w:tr w:rsidR="00F00D14" w:rsidRPr="00693D6F" w14:paraId="1E83A5E5" w14:textId="77777777" w:rsidTr="00867CA7">
        <w:trPr>
          <w:trHeight w:val="701"/>
        </w:trPr>
        <w:tc>
          <w:tcPr>
            <w:tcW w:w="1530" w:type="dxa"/>
            <w:shd w:val="clear" w:color="auto" w:fill="D9D9D9" w:themeFill="background1" w:themeFillShade="D9"/>
          </w:tcPr>
          <w:p w14:paraId="30ACBEB0" w14:textId="01A64C08" w:rsidR="006961D3" w:rsidRPr="00693D6F" w:rsidRDefault="006961D3" w:rsidP="006961D3">
            <w:pPr>
              <w:ind w:left="0"/>
              <w:rPr>
                <w:b/>
                <w:bCs/>
              </w:rPr>
            </w:pPr>
            <w:r>
              <w:rPr>
                <w:b/>
                <w:bCs/>
              </w:rPr>
              <w:t>Invoice Grid Item</w:t>
            </w:r>
          </w:p>
          <w:p w14:paraId="14E3A536" w14:textId="60FB73CB" w:rsidR="00F00D14" w:rsidRPr="00693D6F" w:rsidRDefault="00F00D14" w:rsidP="00867CA7">
            <w:pPr>
              <w:ind w:left="0"/>
              <w:rPr>
                <w:b/>
                <w:bCs/>
              </w:rPr>
            </w:pPr>
          </w:p>
        </w:tc>
        <w:tc>
          <w:tcPr>
            <w:tcW w:w="7826" w:type="dxa"/>
            <w:shd w:val="clear" w:color="auto" w:fill="D9D9D9" w:themeFill="background1" w:themeFillShade="D9"/>
          </w:tcPr>
          <w:p w14:paraId="7C45D830" w14:textId="038B6EFB" w:rsidR="00F00D14" w:rsidRPr="00693D6F" w:rsidRDefault="006961D3" w:rsidP="00867CA7">
            <w:pPr>
              <w:ind w:left="0"/>
              <w:rPr>
                <w:b/>
                <w:bCs/>
              </w:rPr>
            </w:pPr>
            <w:r>
              <w:rPr>
                <w:b/>
                <w:bCs/>
              </w:rPr>
              <w:t>INEXT parameters</w:t>
            </w:r>
          </w:p>
        </w:tc>
      </w:tr>
      <w:tr w:rsidR="00F00D14" w:rsidRPr="00693D6F" w14:paraId="619C7FC8" w14:textId="77777777" w:rsidTr="00867CA7">
        <w:trPr>
          <w:trHeight w:val="219"/>
        </w:trPr>
        <w:tc>
          <w:tcPr>
            <w:tcW w:w="1530" w:type="dxa"/>
          </w:tcPr>
          <w:p w14:paraId="16D26B8F" w14:textId="657628E5" w:rsidR="00F00D14" w:rsidRPr="00693D6F" w:rsidRDefault="00F00D14" w:rsidP="00867CA7">
            <w:pPr>
              <w:ind w:left="0"/>
              <w:rPr>
                <w:b/>
                <w:bCs/>
                <w:sz w:val="18"/>
                <w:szCs w:val="18"/>
              </w:rPr>
            </w:pPr>
            <w:r>
              <w:rPr>
                <w:b/>
                <w:bCs/>
                <w:sz w:val="18"/>
                <w:szCs w:val="18"/>
              </w:rPr>
              <w:t>Regular Invoice</w:t>
            </w:r>
          </w:p>
        </w:tc>
        <w:tc>
          <w:tcPr>
            <w:tcW w:w="7826" w:type="dxa"/>
          </w:tcPr>
          <w:p w14:paraId="20FFEBED" w14:textId="05F52447" w:rsidR="0059045E" w:rsidRPr="001C74D3" w:rsidRDefault="0059045E">
            <w:pPr>
              <w:pStyle w:val="Odstavecseseznamem"/>
              <w:numPr>
                <w:ilvl w:val="0"/>
                <w:numId w:val="39"/>
              </w:numPr>
              <w:ind w:left="259" w:hanging="218"/>
            </w:pPr>
            <w:r>
              <w:rPr>
                <w:b/>
                <w:bCs/>
              </w:rPr>
              <w:t>Run Mode = Regular</w:t>
            </w:r>
          </w:p>
          <w:p w14:paraId="14E99F99" w14:textId="0EEA8A68" w:rsidR="00F00D14" w:rsidRPr="00693D6F" w:rsidRDefault="0059045E">
            <w:pPr>
              <w:pStyle w:val="Odstavecseseznamem"/>
              <w:numPr>
                <w:ilvl w:val="0"/>
                <w:numId w:val="39"/>
              </w:numPr>
              <w:ind w:left="259" w:hanging="218"/>
            </w:pPr>
            <w:r w:rsidRPr="001C74D3">
              <w:rPr>
                <w:b/>
                <w:bCs/>
              </w:rPr>
              <w:t>Document Type</w:t>
            </w:r>
            <w:r w:rsidRPr="000773D9">
              <w:t xml:space="preserve"> = </w:t>
            </w:r>
            <w:r>
              <w:t>INV (postpaid) or PTD (prepaid)</w:t>
            </w:r>
          </w:p>
        </w:tc>
      </w:tr>
      <w:tr w:rsidR="00AF20E9" w:rsidRPr="00693D6F" w14:paraId="099E4E47" w14:textId="77777777" w:rsidTr="00867CA7">
        <w:trPr>
          <w:trHeight w:val="219"/>
        </w:trPr>
        <w:tc>
          <w:tcPr>
            <w:tcW w:w="1530" w:type="dxa"/>
          </w:tcPr>
          <w:p w14:paraId="4BDEF545" w14:textId="19EEC08F" w:rsidR="00AF20E9" w:rsidRPr="00693D6F" w:rsidRDefault="00AF20E9" w:rsidP="00AF20E9">
            <w:pPr>
              <w:ind w:left="0"/>
              <w:rPr>
                <w:b/>
                <w:bCs/>
                <w:sz w:val="18"/>
                <w:szCs w:val="18"/>
              </w:rPr>
            </w:pPr>
            <w:r>
              <w:rPr>
                <w:b/>
                <w:bCs/>
                <w:sz w:val="18"/>
                <w:szCs w:val="18"/>
              </w:rPr>
              <w:t>Proforma Invoice</w:t>
            </w:r>
          </w:p>
        </w:tc>
        <w:tc>
          <w:tcPr>
            <w:tcW w:w="7826" w:type="dxa"/>
          </w:tcPr>
          <w:p w14:paraId="49D2F2B4" w14:textId="2C515E85" w:rsidR="000E2FE7" w:rsidRPr="000E2FE7" w:rsidRDefault="0059045E">
            <w:pPr>
              <w:pStyle w:val="Odstavecseseznamem"/>
              <w:numPr>
                <w:ilvl w:val="0"/>
                <w:numId w:val="39"/>
              </w:numPr>
              <w:ind w:left="259" w:hanging="218"/>
            </w:pPr>
            <w:r>
              <w:rPr>
                <w:b/>
                <w:bCs/>
              </w:rPr>
              <w:t>Run Mode = Proforma</w:t>
            </w:r>
          </w:p>
          <w:p w14:paraId="431B4E79" w14:textId="1783ABA0" w:rsidR="00AF20E9" w:rsidRPr="00693D6F" w:rsidRDefault="000E2FE7">
            <w:pPr>
              <w:pStyle w:val="Odstavecseseznamem"/>
              <w:numPr>
                <w:ilvl w:val="0"/>
                <w:numId w:val="39"/>
              </w:numPr>
              <w:ind w:left="259" w:hanging="218"/>
            </w:pPr>
            <w:r w:rsidRPr="000773D9">
              <w:rPr>
                <w:b/>
                <w:bCs/>
              </w:rPr>
              <w:t>Document Type</w:t>
            </w:r>
            <w:r w:rsidRPr="000773D9">
              <w:t xml:space="preserve"> = </w:t>
            </w:r>
            <w:r>
              <w:t>INV</w:t>
            </w:r>
            <w:r w:rsidR="0059045E">
              <w:t xml:space="preserve"> (postpaid) or PTD (prepaid)</w:t>
            </w:r>
          </w:p>
        </w:tc>
      </w:tr>
      <w:tr w:rsidR="00AF20E9" w:rsidRPr="00693D6F" w14:paraId="22E13643" w14:textId="77777777" w:rsidTr="00867CA7">
        <w:trPr>
          <w:trHeight w:val="219"/>
        </w:trPr>
        <w:tc>
          <w:tcPr>
            <w:tcW w:w="1530" w:type="dxa"/>
          </w:tcPr>
          <w:p w14:paraId="192DB6DD" w14:textId="48470836" w:rsidR="00AF20E9" w:rsidRPr="00693D6F" w:rsidRDefault="00AF20E9" w:rsidP="00AF20E9">
            <w:pPr>
              <w:ind w:left="0"/>
              <w:rPr>
                <w:b/>
                <w:bCs/>
                <w:sz w:val="18"/>
                <w:szCs w:val="18"/>
              </w:rPr>
            </w:pPr>
            <w:r>
              <w:rPr>
                <w:b/>
                <w:bCs/>
                <w:sz w:val="18"/>
                <w:szCs w:val="18"/>
              </w:rPr>
              <w:t>Credit Note</w:t>
            </w:r>
          </w:p>
        </w:tc>
        <w:tc>
          <w:tcPr>
            <w:tcW w:w="7826" w:type="dxa"/>
          </w:tcPr>
          <w:p w14:paraId="35769FE7" w14:textId="18970A68" w:rsidR="00AF20E9" w:rsidRPr="00693D6F" w:rsidRDefault="00AF20E9">
            <w:pPr>
              <w:pStyle w:val="Odstavecseseznamem"/>
              <w:numPr>
                <w:ilvl w:val="0"/>
                <w:numId w:val="39"/>
              </w:numPr>
              <w:ind w:left="259" w:hanging="218"/>
            </w:pPr>
            <w:r w:rsidRPr="000773D9">
              <w:rPr>
                <w:b/>
                <w:bCs/>
              </w:rPr>
              <w:t>Document Type</w:t>
            </w:r>
            <w:r w:rsidRPr="000773D9">
              <w:t xml:space="preserve"> = CN</w:t>
            </w:r>
          </w:p>
        </w:tc>
      </w:tr>
    </w:tbl>
    <w:p w14:paraId="7067E20B" w14:textId="3FF34F36" w:rsidR="00A22717" w:rsidRDefault="00A22717" w:rsidP="000F7148">
      <w:pPr>
        <w:ind w:left="0"/>
      </w:pPr>
    </w:p>
    <w:p w14:paraId="34A60485" w14:textId="5DBAFAE2" w:rsidR="000F7148" w:rsidRDefault="000F7148" w:rsidP="000F7148">
      <w:pPr>
        <w:ind w:left="0"/>
      </w:pPr>
      <w:r>
        <w:t>Should these values not suit user’s needs, they can modify them in the corresponding combo boxes in the lower-left side of the Invoice Formatting form.</w:t>
      </w:r>
    </w:p>
    <w:p w14:paraId="6937A2D1" w14:textId="166E094A" w:rsidR="00E95216" w:rsidRDefault="00E95216" w:rsidP="000F7148">
      <w:pPr>
        <w:ind w:left="0"/>
      </w:pPr>
    </w:p>
    <w:p w14:paraId="62E04CBE" w14:textId="00001E08" w:rsidR="00AF4115" w:rsidRDefault="00E0527F" w:rsidP="00AF4115">
      <w:pPr>
        <w:ind w:left="0"/>
      </w:pPr>
      <w:r>
        <w:t>Following document types are always processed per server, not per account:</w:t>
      </w:r>
    </w:p>
    <w:p w14:paraId="45D5BC3C" w14:textId="67F48229" w:rsidR="00E0527F" w:rsidRPr="007A2ABB" w:rsidRDefault="00E0527F">
      <w:pPr>
        <w:pStyle w:val="Odstavecseseznamem"/>
        <w:numPr>
          <w:ilvl w:val="0"/>
          <w:numId w:val="39"/>
        </w:numPr>
        <w:rPr>
          <w:rFonts w:ascii="Consolas" w:hAnsi="Consolas"/>
        </w:rPr>
      </w:pPr>
      <w:r w:rsidRPr="007A2ABB">
        <w:rPr>
          <w:rFonts w:ascii="Consolas" w:hAnsi="Consolas"/>
        </w:rPr>
        <w:t>CN</w:t>
      </w:r>
    </w:p>
    <w:p w14:paraId="2A325E6D" w14:textId="21EA70EF" w:rsidR="00E0527F" w:rsidRPr="007A2ABB" w:rsidRDefault="00E0527F">
      <w:pPr>
        <w:pStyle w:val="Odstavecseseznamem"/>
        <w:numPr>
          <w:ilvl w:val="0"/>
          <w:numId w:val="39"/>
        </w:numPr>
        <w:rPr>
          <w:rFonts w:ascii="Consolas" w:hAnsi="Consolas"/>
        </w:rPr>
      </w:pPr>
      <w:r w:rsidRPr="007A2ABB">
        <w:rPr>
          <w:rFonts w:ascii="Consolas" w:hAnsi="Consolas"/>
        </w:rPr>
        <w:t>DL</w:t>
      </w:r>
    </w:p>
    <w:p w14:paraId="39FB375F" w14:textId="77A14190" w:rsidR="00E0527F" w:rsidRPr="007A2ABB" w:rsidRDefault="00E0527F">
      <w:pPr>
        <w:pStyle w:val="Odstavecseseznamem"/>
        <w:numPr>
          <w:ilvl w:val="0"/>
          <w:numId w:val="39"/>
        </w:numPr>
        <w:rPr>
          <w:rFonts w:ascii="Consolas" w:hAnsi="Consolas"/>
        </w:rPr>
      </w:pPr>
      <w:r w:rsidRPr="007A2ABB">
        <w:rPr>
          <w:rFonts w:ascii="Consolas" w:hAnsi="Consolas"/>
        </w:rPr>
        <w:t>STD</w:t>
      </w:r>
    </w:p>
    <w:p w14:paraId="751527D4" w14:textId="6A1B62E7" w:rsidR="00E0527F" w:rsidRDefault="0097067F" w:rsidP="00AF4115">
      <w:pPr>
        <w:ind w:left="0"/>
      </w:pPr>
      <w:r>
        <w:t>User is informed about the fact with a memo below the Invoice grid:</w:t>
      </w:r>
    </w:p>
    <w:p w14:paraId="3E895949" w14:textId="77777777" w:rsidR="0097067F" w:rsidRDefault="0097067F" w:rsidP="00AF4115">
      <w:pPr>
        <w:ind w:left="0"/>
      </w:pPr>
    </w:p>
    <w:p w14:paraId="379E708A" w14:textId="77777777" w:rsidR="0097067F" w:rsidRDefault="0097067F" w:rsidP="0097067F">
      <w:pPr>
        <w:ind w:left="0"/>
        <w:jc w:val="center"/>
      </w:pPr>
      <w:r w:rsidRPr="0097067F">
        <w:rPr>
          <w:noProof/>
        </w:rPr>
        <w:drawing>
          <wp:inline distT="0" distB="0" distL="0" distR="0" wp14:anchorId="242A2F16" wp14:editId="015D334A">
            <wp:extent cx="4467849" cy="161948"/>
            <wp:effectExtent l="0" t="0" r="0" b="0"/>
            <wp:docPr id="315" name="Obrázek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0"/>
                    <a:stretch>
                      <a:fillRect/>
                    </a:stretch>
                  </pic:blipFill>
                  <pic:spPr>
                    <a:xfrm>
                      <a:off x="0" y="0"/>
                      <a:ext cx="4467849" cy="161948"/>
                    </a:xfrm>
                    <a:prstGeom prst="rect">
                      <a:avLst/>
                    </a:prstGeom>
                  </pic:spPr>
                </pic:pic>
              </a:graphicData>
            </a:graphic>
          </wp:inline>
        </w:drawing>
      </w:r>
    </w:p>
    <w:p w14:paraId="0AF40A2C" w14:textId="09227BCD" w:rsidR="0097067F" w:rsidRPr="0097067F" w:rsidRDefault="0097067F" w:rsidP="0097067F">
      <w:pPr>
        <w:ind w:left="0"/>
        <w:jc w:val="center"/>
        <w:rPr>
          <w:i/>
          <w:iCs w:val="0"/>
          <w:sz w:val="18"/>
          <w:szCs w:val="18"/>
        </w:rPr>
      </w:pPr>
      <w:r w:rsidRPr="0097067F">
        <w:rPr>
          <w:i/>
          <w:iCs w:val="0"/>
          <w:sz w:val="18"/>
          <w:szCs w:val="18"/>
        </w:rPr>
        <w:t>Memo about server-based document type processing</w:t>
      </w:r>
    </w:p>
    <w:p w14:paraId="22807427" w14:textId="77777777" w:rsidR="0097067F" w:rsidRDefault="0097067F" w:rsidP="00AF4115">
      <w:pPr>
        <w:ind w:left="0"/>
      </w:pPr>
    </w:p>
    <w:p w14:paraId="36B0BF70" w14:textId="008AAB75" w:rsidR="000F7148" w:rsidRDefault="00823149" w:rsidP="00AF4115">
      <w:pPr>
        <w:ind w:left="0"/>
      </w:pPr>
      <w:r w:rsidRPr="00E0171A">
        <w:t xml:space="preserve">Please refer to INEXT documentation for more details on </w:t>
      </w:r>
      <w:r w:rsidRPr="00823149">
        <w:rPr>
          <w:rFonts w:ascii="Consolas" w:hAnsi="Consolas"/>
        </w:rPr>
        <w:t>INEXT</w:t>
      </w:r>
      <w:r>
        <w:t xml:space="preserve"> parameters</w:t>
      </w:r>
      <w:r w:rsidRPr="00E0171A">
        <w:t>.</w:t>
      </w:r>
    </w:p>
    <w:p w14:paraId="07825F36" w14:textId="77777777" w:rsidR="00823149" w:rsidRPr="000F7148" w:rsidRDefault="00823149" w:rsidP="000F7148"/>
    <w:p w14:paraId="62A8591E" w14:textId="15205618" w:rsidR="006F3565" w:rsidRDefault="006F3565" w:rsidP="000A1322">
      <w:pPr>
        <w:pStyle w:val="Nadpis5"/>
      </w:pPr>
      <w:bookmarkStart w:id="369" w:name="_Toc222405683"/>
      <w:r>
        <w:t xml:space="preserve">Running </w:t>
      </w:r>
      <w:r w:rsidR="00A109AB">
        <w:t>document formatting</w:t>
      </w:r>
      <w:r w:rsidR="007E2414">
        <w:t xml:space="preserve"> module (</w:t>
      </w:r>
      <w:r w:rsidR="0020281C">
        <w:t>INEXT</w:t>
      </w:r>
      <w:r w:rsidR="007E2414">
        <w:t>)</w:t>
      </w:r>
      <w:bookmarkEnd w:id="369"/>
    </w:p>
    <w:p w14:paraId="3CF97118" w14:textId="0C4E9FD7" w:rsidR="00D3284A" w:rsidRDefault="002105F8" w:rsidP="002105F8">
      <w:pPr>
        <w:ind w:left="0"/>
      </w:pPr>
      <w:r>
        <w:t>Press</w:t>
      </w:r>
      <w:r w:rsidR="00E74223">
        <w:t xml:space="preserve"> </w:t>
      </w:r>
      <w:r w:rsidR="006A27D4">
        <w:rPr>
          <w:b/>
          <w:bCs/>
          <w:noProof/>
          <w:sz w:val="18"/>
          <w:szCs w:val="18"/>
        </w:rPr>
        <w:drawing>
          <wp:inline distT="0" distB="0" distL="0" distR="0" wp14:anchorId="3936BE57" wp14:editId="6E348C40">
            <wp:extent cx="151765" cy="151765"/>
            <wp:effectExtent l="0" t="0" r="635" b="635"/>
            <wp:docPr id="324" name="Obrázek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Obrázek 324"/>
                    <pic:cNvPicPr/>
                  </pic:nvPicPr>
                  <pic:blipFill>
                    <a:blip r:embed="rId19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sidRPr="002105F8">
        <w:rPr>
          <w:b/>
          <w:bCs/>
          <w:sz w:val="18"/>
          <w:szCs w:val="18"/>
        </w:rPr>
        <w:t>Run INEXT</w:t>
      </w:r>
      <w:r>
        <w:t xml:space="preserve"> button to launch </w:t>
      </w:r>
      <w:r w:rsidRPr="002105F8">
        <w:rPr>
          <w:rFonts w:ascii="Consolas" w:hAnsi="Consolas"/>
        </w:rPr>
        <w:t>INEXT</w:t>
      </w:r>
      <w:r>
        <w:t xml:space="preserve"> process with selected run parameters.</w:t>
      </w:r>
    </w:p>
    <w:p w14:paraId="6AEDDEBE" w14:textId="42871230" w:rsidR="00952AB3" w:rsidRDefault="00952AB3" w:rsidP="002105F8">
      <w:pPr>
        <w:ind w:left="0"/>
      </w:pPr>
    </w:p>
    <w:p w14:paraId="52D19C52" w14:textId="7F708F2E" w:rsidR="00952AB3" w:rsidRDefault="00952AB3" w:rsidP="002105F8">
      <w:pPr>
        <w:ind w:left="0"/>
      </w:pPr>
      <w:r>
        <w:t>Following pre-run checks are performed</w:t>
      </w:r>
      <w:r w:rsidR="00BC11D1">
        <w:t xml:space="preserve"> for server-based run</w:t>
      </w:r>
      <w:r w:rsidR="007A2ABB">
        <w:t xml:space="preserve"> (document types </w:t>
      </w:r>
      <w:r w:rsidR="007A2ABB" w:rsidRPr="007A2ABB">
        <w:rPr>
          <w:rFonts w:ascii="Consolas" w:hAnsi="Consolas"/>
        </w:rPr>
        <w:t>CN</w:t>
      </w:r>
      <w:r w:rsidR="007A2ABB">
        <w:t xml:space="preserve">, </w:t>
      </w:r>
      <w:r w:rsidR="007A2ABB" w:rsidRPr="007A2ABB">
        <w:rPr>
          <w:rFonts w:ascii="Consolas" w:hAnsi="Consolas"/>
        </w:rPr>
        <w:t>DL</w:t>
      </w:r>
      <w:r w:rsidR="007A2ABB">
        <w:t xml:space="preserve"> and </w:t>
      </w:r>
      <w:r w:rsidR="007A2ABB" w:rsidRPr="007A2ABB">
        <w:rPr>
          <w:rFonts w:ascii="Consolas" w:hAnsi="Consolas"/>
        </w:rPr>
        <w:t>STD</w:t>
      </w:r>
      <w:r w:rsidR="007A2ABB">
        <w:t>)</w:t>
      </w:r>
      <w:r>
        <w:t>:</w:t>
      </w:r>
    </w:p>
    <w:p w14:paraId="04F4D097" w14:textId="3EF2D412" w:rsidR="00952AB3" w:rsidRDefault="00952AB3" w:rsidP="002105F8">
      <w:pPr>
        <w:ind w:left="0"/>
      </w:pPr>
    </w:p>
    <w:tbl>
      <w:tblPr>
        <w:tblStyle w:val="Mkatabulky"/>
        <w:tblW w:w="9356" w:type="dxa"/>
        <w:tblInd w:w="-5" w:type="dxa"/>
        <w:tblLook w:val="04A0" w:firstRow="1" w:lastRow="0" w:firstColumn="1" w:lastColumn="0" w:noHBand="0" w:noVBand="1"/>
      </w:tblPr>
      <w:tblGrid>
        <w:gridCol w:w="1530"/>
        <w:gridCol w:w="7826"/>
      </w:tblGrid>
      <w:tr w:rsidR="00952AB3" w:rsidRPr="00693D6F" w14:paraId="5EAFAF78" w14:textId="77777777" w:rsidTr="00867CA7">
        <w:trPr>
          <w:trHeight w:val="701"/>
        </w:trPr>
        <w:tc>
          <w:tcPr>
            <w:tcW w:w="1530" w:type="dxa"/>
            <w:shd w:val="clear" w:color="auto" w:fill="D9D9D9" w:themeFill="background1" w:themeFillShade="D9"/>
          </w:tcPr>
          <w:p w14:paraId="1997D523" w14:textId="355942DD" w:rsidR="00952AB3" w:rsidRPr="00693D6F" w:rsidRDefault="00952AB3" w:rsidP="00867CA7">
            <w:pPr>
              <w:ind w:left="0"/>
              <w:rPr>
                <w:b/>
                <w:bCs/>
              </w:rPr>
            </w:pPr>
            <w:r>
              <w:rPr>
                <w:b/>
                <w:bCs/>
              </w:rPr>
              <w:t>Check</w:t>
            </w:r>
          </w:p>
          <w:p w14:paraId="70D85A02" w14:textId="77777777" w:rsidR="00952AB3" w:rsidRPr="00693D6F" w:rsidRDefault="00952AB3" w:rsidP="00867CA7">
            <w:pPr>
              <w:ind w:left="0"/>
              <w:rPr>
                <w:b/>
                <w:bCs/>
              </w:rPr>
            </w:pPr>
          </w:p>
        </w:tc>
        <w:tc>
          <w:tcPr>
            <w:tcW w:w="7826" w:type="dxa"/>
            <w:shd w:val="clear" w:color="auto" w:fill="D9D9D9" w:themeFill="background1" w:themeFillShade="D9"/>
          </w:tcPr>
          <w:p w14:paraId="3701E4B4" w14:textId="6B204C79" w:rsidR="00952AB3" w:rsidRPr="00693D6F" w:rsidRDefault="00952AB3" w:rsidP="00867CA7">
            <w:pPr>
              <w:ind w:left="0"/>
              <w:rPr>
                <w:b/>
                <w:bCs/>
              </w:rPr>
            </w:pPr>
            <w:r>
              <w:rPr>
                <w:b/>
                <w:bCs/>
              </w:rPr>
              <w:t>Resolution</w:t>
            </w:r>
          </w:p>
        </w:tc>
      </w:tr>
      <w:tr w:rsidR="00952AB3" w:rsidRPr="00693D6F" w14:paraId="549C31A3" w14:textId="77777777" w:rsidTr="00867CA7">
        <w:trPr>
          <w:trHeight w:val="219"/>
        </w:trPr>
        <w:tc>
          <w:tcPr>
            <w:tcW w:w="1530" w:type="dxa"/>
          </w:tcPr>
          <w:p w14:paraId="730F1CB6" w14:textId="1CE7D2AE" w:rsidR="00952AB3" w:rsidRDefault="00952AB3" w:rsidP="00867CA7">
            <w:pPr>
              <w:ind w:left="0"/>
              <w:rPr>
                <w:b/>
                <w:bCs/>
                <w:sz w:val="18"/>
                <w:szCs w:val="18"/>
              </w:rPr>
            </w:pPr>
            <w:r>
              <w:rPr>
                <w:b/>
                <w:bCs/>
                <w:sz w:val="18"/>
                <w:szCs w:val="18"/>
              </w:rPr>
              <w:t>Server-based run Parameters Combination</w:t>
            </w:r>
          </w:p>
        </w:tc>
        <w:tc>
          <w:tcPr>
            <w:tcW w:w="7826" w:type="dxa"/>
          </w:tcPr>
          <w:p w14:paraId="01EAF145" w14:textId="435980B3" w:rsidR="00952AB3" w:rsidRDefault="00952AB3" w:rsidP="00952AB3">
            <w:pPr>
              <w:ind w:left="0"/>
            </w:pPr>
            <w:r>
              <w:t>Server-based INEXT run will only be allowed for following run parameter value combinations:</w:t>
            </w:r>
          </w:p>
          <w:p w14:paraId="5E5E271C" w14:textId="636A6DAC"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CN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00D27BA6">
              <w:rPr>
                <w:sz w:val="18"/>
                <w:szCs w:val="18"/>
              </w:rPr>
              <w:t xml:space="preserve"> and Run Mode is specified</w:t>
            </w:r>
            <w:r w:rsidRPr="009E71CA">
              <w:rPr>
                <w:sz w:val="18"/>
                <w:szCs w:val="18"/>
              </w:rPr>
              <w:br/>
            </w:r>
            <w:r w:rsidRPr="009E71CA">
              <w:rPr>
                <w:b/>
                <w:bCs/>
                <w:sz w:val="18"/>
                <w:szCs w:val="18"/>
              </w:rPr>
              <w:t>– or –</w:t>
            </w:r>
          </w:p>
          <w:p w14:paraId="406695AE" w14:textId="0E960ACB"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DL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Pr="009E71CA">
              <w:rPr>
                <w:sz w:val="18"/>
                <w:szCs w:val="18"/>
              </w:rPr>
              <w:br/>
            </w:r>
            <w:r w:rsidRPr="009E71CA">
              <w:rPr>
                <w:b/>
                <w:bCs/>
                <w:sz w:val="18"/>
                <w:szCs w:val="18"/>
              </w:rPr>
              <w:t>– or –</w:t>
            </w:r>
          </w:p>
          <w:p w14:paraId="6105718D" w14:textId="4FB3B8CF" w:rsidR="00952AB3" w:rsidRDefault="00952AB3">
            <w:pPr>
              <w:pStyle w:val="Odstavecseseznamem"/>
              <w:numPr>
                <w:ilvl w:val="0"/>
                <w:numId w:val="39"/>
              </w:numPr>
              <w:ind w:left="259" w:hanging="218"/>
              <w:rPr>
                <w:sz w:val="18"/>
                <w:szCs w:val="18"/>
              </w:rPr>
            </w:pPr>
            <w:r w:rsidRPr="009E71CA">
              <w:rPr>
                <w:sz w:val="18"/>
                <w:szCs w:val="18"/>
              </w:rPr>
              <w:t xml:space="preserve">Document Type = STD </w:t>
            </w:r>
            <w:r w:rsidRPr="009E71CA">
              <w:rPr>
                <w:b/>
                <w:bCs/>
                <w:sz w:val="18"/>
                <w:szCs w:val="18"/>
              </w:rPr>
              <w:t>and</w:t>
            </w:r>
            <w:r w:rsidRPr="009E71CA">
              <w:rPr>
                <w:sz w:val="18"/>
                <w:szCs w:val="18"/>
              </w:rPr>
              <w:t xml:space="preserve"> Account Category IN (PRE, PRE_RES)</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 2</w:t>
            </w:r>
          </w:p>
          <w:p w14:paraId="3CC5B504" w14:textId="54DBC420" w:rsidR="00081596" w:rsidRDefault="00081596" w:rsidP="00081596">
            <w:pPr>
              <w:rPr>
                <w:sz w:val="18"/>
                <w:szCs w:val="18"/>
              </w:rPr>
            </w:pPr>
          </w:p>
          <w:p w14:paraId="2EA05025" w14:textId="4FF4D307" w:rsidR="00081596" w:rsidRPr="00081596" w:rsidRDefault="00081596" w:rsidP="00081596">
            <w:pPr>
              <w:ind w:left="0"/>
              <w:rPr>
                <w:sz w:val="18"/>
                <w:szCs w:val="18"/>
              </w:rPr>
            </w:pPr>
            <w:r w:rsidRPr="00081596">
              <w:rPr>
                <w:b/>
                <w:bCs/>
                <w:sz w:val="18"/>
                <w:szCs w:val="18"/>
              </w:rPr>
              <w:t xml:space="preserve">NOTE: </w:t>
            </w:r>
            <w:r w:rsidRPr="00081596">
              <w:rPr>
                <w:sz w:val="18"/>
                <w:szCs w:val="18"/>
              </w:rPr>
              <w:t xml:space="preserve">It is usually not needed to manually run INEXT for </w:t>
            </w:r>
            <w:r>
              <w:rPr>
                <w:sz w:val="18"/>
                <w:szCs w:val="18"/>
              </w:rPr>
              <w:t>DL</w:t>
            </w:r>
            <w:r w:rsidRPr="00081596">
              <w:rPr>
                <w:sz w:val="18"/>
                <w:szCs w:val="18"/>
              </w:rPr>
              <w:t xml:space="preserve"> document type</w:t>
            </w:r>
            <w:r>
              <w:rPr>
                <w:sz w:val="18"/>
                <w:szCs w:val="18"/>
              </w:rPr>
              <w:t xml:space="preserve"> (Dunning Letters)</w:t>
            </w:r>
            <w:r w:rsidRPr="00081596">
              <w:rPr>
                <w:sz w:val="18"/>
                <w:szCs w:val="18"/>
              </w:rPr>
              <w:t>, as it’s launched automatically during processing of the respective Collections events</w:t>
            </w:r>
            <w:r>
              <w:rPr>
                <w:sz w:val="18"/>
                <w:szCs w:val="18"/>
              </w:rPr>
              <w:t xml:space="preserve"> by ACI AFTER process</w:t>
            </w:r>
            <w:r w:rsidRPr="00081596">
              <w:rPr>
                <w:sz w:val="18"/>
                <w:szCs w:val="18"/>
              </w:rPr>
              <w:t>.</w:t>
            </w:r>
          </w:p>
          <w:p w14:paraId="25CD6B5A" w14:textId="7E31FA59" w:rsidR="00952AB3" w:rsidRDefault="00952AB3" w:rsidP="00952AB3">
            <w:pPr>
              <w:ind w:left="0"/>
            </w:pPr>
          </w:p>
        </w:tc>
      </w:tr>
    </w:tbl>
    <w:p w14:paraId="04BE9E9E" w14:textId="77777777" w:rsidR="00952AB3" w:rsidRDefault="00952AB3" w:rsidP="002105F8">
      <w:pPr>
        <w:ind w:left="0"/>
      </w:pPr>
    </w:p>
    <w:p w14:paraId="10A05674" w14:textId="7E58896E" w:rsidR="00BC11D1" w:rsidRDefault="00BC11D1" w:rsidP="00BC11D1">
      <w:pPr>
        <w:ind w:left="0"/>
      </w:pPr>
      <w:r>
        <w:t>Following pre-run checks are performed for account-based run:</w:t>
      </w:r>
    </w:p>
    <w:p w14:paraId="72216825" w14:textId="77777777" w:rsidR="00BC11D1" w:rsidRDefault="00BC11D1" w:rsidP="00BC11D1">
      <w:pPr>
        <w:ind w:left="0"/>
      </w:pPr>
    </w:p>
    <w:tbl>
      <w:tblPr>
        <w:tblStyle w:val="Mkatabulky"/>
        <w:tblW w:w="9356" w:type="dxa"/>
        <w:tblInd w:w="-5" w:type="dxa"/>
        <w:tblLook w:val="04A0" w:firstRow="1" w:lastRow="0" w:firstColumn="1" w:lastColumn="0" w:noHBand="0" w:noVBand="1"/>
      </w:tblPr>
      <w:tblGrid>
        <w:gridCol w:w="1530"/>
        <w:gridCol w:w="7826"/>
      </w:tblGrid>
      <w:tr w:rsidR="00BC11D1" w:rsidRPr="00693D6F" w14:paraId="6114A7CB" w14:textId="77777777" w:rsidTr="00867CA7">
        <w:trPr>
          <w:trHeight w:val="701"/>
        </w:trPr>
        <w:tc>
          <w:tcPr>
            <w:tcW w:w="1530" w:type="dxa"/>
            <w:shd w:val="clear" w:color="auto" w:fill="D9D9D9" w:themeFill="background1" w:themeFillShade="D9"/>
          </w:tcPr>
          <w:p w14:paraId="06A542A4" w14:textId="77777777" w:rsidR="00BC11D1" w:rsidRPr="00693D6F" w:rsidRDefault="00BC11D1" w:rsidP="00867CA7">
            <w:pPr>
              <w:ind w:left="0"/>
              <w:rPr>
                <w:b/>
                <w:bCs/>
              </w:rPr>
            </w:pPr>
            <w:r>
              <w:rPr>
                <w:b/>
                <w:bCs/>
              </w:rPr>
              <w:t>Check</w:t>
            </w:r>
          </w:p>
          <w:p w14:paraId="0CFA2FF9" w14:textId="77777777" w:rsidR="00BC11D1" w:rsidRPr="00693D6F" w:rsidRDefault="00BC11D1" w:rsidP="00867CA7">
            <w:pPr>
              <w:ind w:left="0"/>
              <w:rPr>
                <w:b/>
                <w:bCs/>
              </w:rPr>
            </w:pPr>
          </w:p>
        </w:tc>
        <w:tc>
          <w:tcPr>
            <w:tcW w:w="7826" w:type="dxa"/>
            <w:shd w:val="clear" w:color="auto" w:fill="D9D9D9" w:themeFill="background1" w:themeFillShade="D9"/>
          </w:tcPr>
          <w:p w14:paraId="750F253E" w14:textId="77777777" w:rsidR="00BC11D1" w:rsidRPr="00693D6F" w:rsidRDefault="00BC11D1" w:rsidP="00867CA7">
            <w:pPr>
              <w:ind w:left="0"/>
              <w:rPr>
                <w:b/>
                <w:bCs/>
              </w:rPr>
            </w:pPr>
            <w:r>
              <w:rPr>
                <w:b/>
                <w:bCs/>
              </w:rPr>
              <w:t>Resolution</w:t>
            </w:r>
          </w:p>
        </w:tc>
      </w:tr>
      <w:tr w:rsidR="00BC11D1" w:rsidRPr="00693D6F" w14:paraId="5DA95C79" w14:textId="77777777" w:rsidTr="00867CA7">
        <w:trPr>
          <w:trHeight w:val="219"/>
        </w:trPr>
        <w:tc>
          <w:tcPr>
            <w:tcW w:w="1530" w:type="dxa"/>
          </w:tcPr>
          <w:p w14:paraId="707602B7" w14:textId="71FE30C9" w:rsidR="00BC11D1" w:rsidRDefault="00A67739" w:rsidP="00BC11D1">
            <w:pPr>
              <w:ind w:left="0"/>
              <w:rPr>
                <w:b/>
                <w:bCs/>
                <w:sz w:val="18"/>
                <w:szCs w:val="18"/>
              </w:rPr>
            </w:pPr>
            <w:r>
              <w:rPr>
                <w:b/>
                <w:bCs/>
                <w:sz w:val="18"/>
                <w:szCs w:val="18"/>
              </w:rPr>
              <w:t xml:space="preserve">No </w:t>
            </w:r>
            <w:r w:rsidR="005C54E1">
              <w:rPr>
                <w:b/>
                <w:bCs/>
                <w:sz w:val="18"/>
                <w:szCs w:val="18"/>
              </w:rPr>
              <w:t xml:space="preserve">Invoice </w:t>
            </w:r>
            <w:r w:rsidR="00BC11D1">
              <w:rPr>
                <w:b/>
                <w:bCs/>
                <w:sz w:val="18"/>
                <w:szCs w:val="18"/>
              </w:rPr>
              <w:t>Selected</w:t>
            </w:r>
          </w:p>
        </w:tc>
        <w:tc>
          <w:tcPr>
            <w:tcW w:w="7826" w:type="dxa"/>
          </w:tcPr>
          <w:p w14:paraId="121F8120" w14:textId="515D08DB" w:rsidR="00BC11D1" w:rsidRDefault="00BC11D1" w:rsidP="00BC11D1">
            <w:pPr>
              <w:ind w:left="0"/>
            </w:pPr>
            <w:r>
              <w:t xml:space="preserve">Select rows in the </w:t>
            </w:r>
            <w:r w:rsidR="002138F8">
              <w:t>Invoice</w:t>
            </w:r>
            <w:r>
              <w:t xml:space="preserve"> grid that you want to process.</w:t>
            </w:r>
          </w:p>
        </w:tc>
      </w:tr>
      <w:tr w:rsidR="00BC11D1" w:rsidRPr="00693D6F" w14:paraId="2C5BE920" w14:textId="77777777" w:rsidTr="00867CA7">
        <w:trPr>
          <w:trHeight w:val="219"/>
        </w:trPr>
        <w:tc>
          <w:tcPr>
            <w:tcW w:w="1530" w:type="dxa"/>
          </w:tcPr>
          <w:p w14:paraId="454D8278" w14:textId="3C0B108E" w:rsidR="00BC11D1" w:rsidRPr="00693D6F" w:rsidRDefault="00BC11D1" w:rsidP="00BC11D1">
            <w:pPr>
              <w:ind w:left="0"/>
              <w:rPr>
                <w:b/>
                <w:bCs/>
                <w:sz w:val="18"/>
                <w:szCs w:val="18"/>
              </w:rPr>
            </w:pPr>
            <w:r>
              <w:rPr>
                <w:b/>
                <w:bCs/>
                <w:sz w:val="18"/>
                <w:szCs w:val="18"/>
              </w:rPr>
              <w:t>Unregistered Prepaid</w:t>
            </w:r>
          </w:p>
        </w:tc>
        <w:tc>
          <w:tcPr>
            <w:tcW w:w="7826" w:type="dxa"/>
          </w:tcPr>
          <w:p w14:paraId="499320BE" w14:textId="0F86F939" w:rsidR="00BC11D1" w:rsidRPr="00693D6F" w:rsidRDefault="00BC11D1" w:rsidP="00BC11D1">
            <w:pPr>
              <w:ind w:left="0"/>
            </w:pPr>
            <w:r>
              <w:t>A warning message is displayed that INEXT will likely fail. User can select to cancel or continue.</w:t>
            </w:r>
          </w:p>
        </w:tc>
      </w:tr>
      <w:tr w:rsidR="00BC11D1" w:rsidRPr="00693D6F" w14:paraId="0BFF8CDD" w14:textId="77777777" w:rsidTr="00867CA7">
        <w:trPr>
          <w:trHeight w:val="219"/>
        </w:trPr>
        <w:tc>
          <w:tcPr>
            <w:tcW w:w="1530" w:type="dxa"/>
          </w:tcPr>
          <w:p w14:paraId="19498569" w14:textId="0562B5BC" w:rsidR="00BC11D1" w:rsidRPr="00693D6F" w:rsidRDefault="002138F8" w:rsidP="00BC11D1">
            <w:pPr>
              <w:ind w:left="0"/>
              <w:rPr>
                <w:b/>
                <w:bCs/>
                <w:sz w:val="18"/>
                <w:szCs w:val="18"/>
              </w:rPr>
            </w:pPr>
            <w:r>
              <w:rPr>
                <w:b/>
                <w:bCs/>
                <w:sz w:val="18"/>
                <w:szCs w:val="18"/>
              </w:rPr>
              <w:t>Prepaid E-billing</w:t>
            </w:r>
          </w:p>
        </w:tc>
        <w:tc>
          <w:tcPr>
            <w:tcW w:w="7826" w:type="dxa"/>
          </w:tcPr>
          <w:p w14:paraId="348FCEDC" w14:textId="1C7C97E3" w:rsidR="00BC11D1" w:rsidRPr="00693D6F" w:rsidRDefault="002138F8" w:rsidP="00BC11D1">
            <w:pPr>
              <w:ind w:left="0"/>
            </w:pPr>
            <w:r>
              <w:t xml:space="preserve">E-BILL document type is not supported for prepaid accounts. </w:t>
            </w:r>
            <w:r>
              <w:br/>
              <w:t>Select different document type.</w:t>
            </w:r>
          </w:p>
        </w:tc>
      </w:tr>
      <w:tr w:rsidR="00BC11D1" w:rsidRPr="00693D6F" w14:paraId="3A5FA51F" w14:textId="77777777" w:rsidTr="00867CA7">
        <w:trPr>
          <w:trHeight w:val="219"/>
        </w:trPr>
        <w:tc>
          <w:tcPr>
            <w:tcW w:w="1530" w:type="dxa"/>
          </w:tcPr>
          <w:p w14:paraId="16F0619E" w14:textId="1600BD66" w:rsidR="00BC11D1" w:rsidRPr="00693D6F" w:rsidRDefault="002138F8" w:rsidP="00BC11D1">
            <w:pPr>
              <w:ind w:left="0"/>
              <w:rPr>
                <w:b/>
                <w:bCs/>
                <w:sz w:val="18"/>
                <w:szCs w:val="18"/>
              </w:rPr>
            </w:pPr>
            <w:r>
              <w:rPr>
                <w:b/>
                <w:bCs/>
                <w:sz w:val="18"/>
                <w:szCs w:val="18"/>
              </w:rPr>
              <w:t>Unbilled Invoice</w:t>
            </w:r>
          </w:p>
        </w:tc>
        <w:tc>
          <w:tcPr>
            <w:tcW w:w="7826" w:type="dxa"/>
          </w:tcPr>
          <w:p w14:paraId="1EDDB46E" w14:textId="2ECF978F" w:rsidR="00BC11D1" w:rsidRPr="00693D6F" w:rsidRDefault="002138F8" w:rsidP="00BC11D1">
            <w:pPr>
              <w:ind w:left="0"/>
            </w:pPr>
            <w:r>
              <w:t>Unbilled or erroneously billed invoices cannot be formatted.</w:t>
            </w:r>
            <w:r>
              <w:br/>
              <w:t>Refine your selection in the Invoice grid.</w:t>
            </w:r>
          </w:p>
        </w:tc>
      </w:tr>
      <w:tr w:rsidR="00BC11D1" w:rsidRPr="00693D6F" w14:paraId="74E48CA4" w14:textId="77777777" w:rsidTr="00867CA7">
        <w:trPr>
          <w:trHeight w:val="219"/>
        </w:trPr>
        <w:tc>
          <w:tcPr>
            <w:tcW w:w="1530" w:type="dxa"/>
          </w:tcPr>
          <w:p w14:paraId="024E62D8" w14:textId="2E017B13" w:rsidR="00BC11D1" w:rsidRPr="00693D6F" w:rsidRDefault="000C47BB" w:rsidP="00BC11D1">
            <w:pPr>
              <w:ind w:left="0"/>
              <w:rPr>
                <w:b/>
                <w:bCs/>
                <w:sz w:val="18"/>
                <w:szCs w:val="18"/>
              </w:rPr>
            </w:pPr>
            <w:r>
              <w:rPr>
                <w:b/>
                <w:bCs/>
                <w:sz w:val="18"/>
                <w:szCs w:val="18"/>
              </w:rPr>
              <w:t xml:space="preserve">Empty </w:t>
            </w:r>
            <w:r w:rsidR="005C54E1">
              <w:rPr>
                <w:b/>
                <w:bCs/>
                <w:sz w:val="18"/>
                <w:szCs w:val="18"/>
              </w:rPr>
              <w:t>Invoice</w:t>
            </w:r>
          </w:p>
        </w:tc>
        <w:tc>
          <w:tcPr>
            <w:tcW w:w="7826" w:type="dxa"/>
          </w:tcPr>
          <w:p w14:paraId="14329E03" w14:textId="1A3F3189" w:rsidR="00BC11D1" w:rsidRPr="000C47BB" w:rsidRDefault="000C47BB" w:rsidP="00BC11D1">
            <w:pPr>
              <w:ind w:left="0"/>
              <w:rPr>
                <w:b/>
                <w:bCs/>
              </w:rPr>
            </w:pPr>
            <w:r>
              <w:t>If billed invoice is empty (contains no rows</w:t>
            </w:r>
            <w:r w:rsidR="008B38E8">
              <w:t xml:space="preserve"> in </w:t>
            </w:r>
            <w:r w:rsidR="008B38E8" w:rsidRPr="008B38E8">
              <w:rPr>
                <w:rFonts w:ascii="Consolas" w:hAnsi="Consolas"/>
              </w:rPr>
              <w:t>BILL_INVOICE_DETAIL</w:t>
            </w:r>
            <w:r w:rsidR="008B38E8">
              <w:t xml:space="preserve"> table</w:t>
            </w:r>
            <w:r>
              <w:t>), it cannot be formatted</w:t>
            </w:r>
            <w:r w:rsidR="00F638CD">
              <w:t xml:space="preserve"> – </w:t>
            </w:r>
            <w:r w:rsidR="00F638CD" w:rsidRPr="00F638CD">
              <w:rPr>
                <w:rFonts w:ascii="Consolas" w:hAnsi="Consolas"/>
              </w:rPr>
              <w:t>INEXT</w:t>
            </w:r>
            <w:r w:rsidR="00F638CD">
              <w:t xml:space="preserve"> would fail</w:t>
            </w:r>
            <w:r>
              <w:t>.</w:t>
            </w:r>
            <w:r>
              <w:br/>
              <w:t>Refine your selection in the Invoice grid</w:t>
            </w:r>
            <w:r w:rsidR="008B38E8">
              <w:t xml:space="preserve"> not to contain empty invoices</w:t>
            </w:r>
            <w:r>
              <w:t>.</w:t>
            </w:r>
          </w:p>
        </w:tc>
      </w:tr>
      <w:tr w:rsidR="00BC11D1" w:rsidRPr="00693D6F" w14:paraId="77E50698" w14:textId="77777777" w:rsidTr="00867CA7">
        <w:trPr>
          <w:trHeight w:val="219"/>
        </w:trPr>
        <w:tc>
          <w:tcPr>
            <w:tcW w:w="1530" w:type="dxa"/>
          </w:tcPr>
          <w:p w14:paraId="15BB4EE3" w14:textId="77125982" w:rsidR="00BC11D1" w:rsidRPr="00693D6F" w:rsidRDefault="000C47BB" w:rsidP="00BC11D1">
            <w:pPr>
              <w:ind w:left="0"/>
              <w:rPr>
                <w:b/>
                <w:bCs/>
                <w:sz w:val="18"/>
                <w:szCs w:val="18"/>
              </w:rPr>
            </w:pPr>
            <w:r>
              <w:rPr>
                <w:b/>
                <w:bCs/>
                <w:sz w:val="18"/>
                <w:szCs w:val="18"/>
              </w:rPr>
              <w:t xml:space="preserve">Already Formatted </w:t>
            </w:r>
            <w:r w:rsidR="005C54E1">
              <w:rPr>
                <w:b/>
                <w:bCs/>
                <w:sz w:val="18"/>
                <w:szCs w:val="18"/>
              </w:rPr>
              <w:t>Invoice</w:t>
            </w:r>
          </w:p>
        </w:tc>
        <w:tc>
          <w:tcPr>
            <w:tcW w:w="7826" w:type="dxa"/>
          </w:tcPr>
          <w:p w14:paraId="61B0DCED" w14:textId="77777777" w:rsidR="00F638CD" w:rsidRDefault="000C47BB" w:rsidP="00F638CD">
            <w:pPr>
              <w:ind w:left="0"/>
            </w:pPr>
            <w:r>
              <w:t xml:space="preserve">Already formatted </w:t>
            </w:r>
            <w:r w:rsidR="005C54E1">
              <w:t>invoices</w:t>
            </w:r>
            <w:r>
              <w:t xml:space="preserve"> cannot be </w:t>
            </w:r>
            <w:r w:rsidR="0045041F">
              <w:t xml:space="preserve">selected for another formatting. </w:t>
            </w:r>
            <w:r w:rsidR="0045041F">
              <w:br/>
            </w:r>
            <w:r w:rsidR="0045041F" w:rsidRPr="0045041F">
              <w:t>Refine your selection in the Invoice grid</w:t>
            </w:r>
            <w:r w:rsidR="008B38E8">
              <w:t xml:space="preserve"> not to contain already formatted invoices</w:t>
            </w:r>
            <w:r w:rsidR="005C54E1">
              <w:t>, or reset the invoice formatting first.</w:t>
            </w:r>
            <w:r w:rsidR="0045041F">
              <w:br/>
            </w:r>
          </w:p>
          <w:p w14:paraId="1416570F" w14:textId="0D13B115" w:rsidR="00F638CD" w:rsidRDefault="005C54E1" w:rsidP="00F638CD">
            <w:pPr>
              <w:ind w:left="0"/>
            </w:pPr>
            <w:r>
              <w:t xml:space="preserve">See </w:t>
            </w:r>
            <w:hyperlink w:anchor="_Reset_Invoice_Formatting" w:history="1">
              <w:r w:rsidR="00A464A6">
                <w:rPr>
                  <w:rStyle w:val="Hypertextovodkaz"/>
                </w:rPr>
                <w:t>Reset Document Formatting</w:t>
              </w:r>
            </w:hyperlink>
            <w:r w:rsidR="00DF6B4B">
              <w:t xml:space="preserve"> for more details.</w:t>
            </w:r>
          </w:p>
          <w:p w14:paraId="4DCE216C" w14:textId="16714FFD" w:rsidR="00F638CD" w:rsidRPr="00693D6F" w:rsidRDefault="00F638CD" w:rsidP="00F638CD">
            <w:pPr>
              <w:ind w:left="0"/>
            </w:pPr>
          </w:p>
        </w:tc>
      </w:tr>
      <w:tr w:rsidR="00BC11D1" w:rsidRPr="00693D6F" w14:paraId="17274344" w14:textId="77777777" w:rsidTr="00867CA7">
        <w:trPr>
          <w:trHeight w:val="219"/>
        </w:trPr>
        <w:tc>
          <w:tcPr>
            <w:tcW w:w="1530" w:type="dxa"/>
          </w:tcPr>
          <w:p w14:paraId="283AF7AC" w14:textId="4E7B9093" w:rsidR="00BC11D1" w:rsidRPr="00693D6F" w:rsidRDefault="006473F9" w:rsidP="00BC11D1">
            <w:pPr>
              <w:ind w:left="0"/>
              <w:rPr>
                <w:b/>
                <w:bCs/>
                <w:sz w:val="18"/>
                <w:szCs w:val="18"/>
              </w:rPr>
            </w:pPr>
            <w:r>
              <w:rPr>
                <w:b/>
                <w:bCs/>
                <w:sz w:val="18"/>
                <w:szCs w:val="18"/>
              </w:rPr>
              <w:t xml:space="preserve">CN </w:t>
            </w:r>
            <w:r w:rsidR="008E1DC8">
              <w:rPr>
                <w:b/>
                <w:bCs/>
                <w:sz w:val="18"/>
                <w:szCs w:val="18"/>
              </w:rPr>
              <w:t>/ Invoice Mixed</w:t>
            </w:r>
          </w:p>
        </w:tc>
        <w:tc>
          <w:tcPr>
            <w:tcW w:w="7826" w:type="dxa"/>
          </w:tcPr>
          <w:p w14:paraId="793C3E19" w14:textId="68B187FB" w:rsidR="00BC11D1" w:rsidRPr="00693D6F" w:rsidRDefault="006473F9" w:rsidP="00BC11D1">
            <w:pPr>
              <w:ind w:left="0"/>
            </w:pPr>
            <w:r>
              <w:t>Credit notes cannot be formatted in account-based mode.</w:t>
            </w:r>
            <w:r>
              <w:br/>
            </w:r>
            <w:r w:rsidR="000959B2">
              <w:t xml:space="preserve">Refine your selection in the Invoice grid so that </w:t>
            </w:r>
            <w:r>
              <w:t xml:space="preserve">Credit Notes </w:t>
            </w:r>
            <w:r w:rsidR="000959B2">
              <w:t xml:space="preserve">are not selected </w:t>
            </w:r>
            <w:r>
              <w:t>together with Invoices</w:t>
            </w:r>
            <w:r w:rsidR="000959B2">
              <w:t>.</w:t>
            </w:r>
          </w:p>
        </w:tc>
      </w:tr>
      <w:tr w:rsidR="00BC11D1" w:rsidRPr="00693D6F" w14:paraId="2631288E" w14:textId="77777777" w:rsidTr="00867CA7">
        <w:trPr>
          <w:trHeight w:val="219"/>
        </w:trPr>
        <w:tc>
          <w:tcPr>
            <w:tcW w:w="1530" w:type="dxa"/>
          </w:tcPr>
          <w:p w14:paraId="584C36AF" w14:textId="1D4026A9" w:rsidR="00BC11D1" w:rsidRPr="00693D6F" w:rsidRDefault="008E1DC8" w:rsidP="00BC11D1">
            <w:pPr>
              <w:ind w:left="0"/>
              <w:rPr>
                <w:b/>
                <w:bCs/>
                <w:sz w:val="18"/>
                <w:szCs w:val="18"/>
              </w:rPr>
            </w:pPr>
            <w:r>
              <w:rPr>
                <w:b/>
                <w:bCs/>
                <w:sz w:val="18"/>
                <w:szCs w:val="18"/>
              </w:rPr>
              <w:t>Regular / Proforma Invoice Mixed</w:t>
            </w:r>
          </w:p>
        </w:tc>
        <w:tc>
          <w:tcPr>
            <w:tcW w:w="7826" w:type="dxa"/>
          </w:tcPr>
          <w:p w14:paraId="7EDAAD24" w14:textId="2DBDD7E8" w:rsidR="00BC11D1" w:rsidRPr="00693D6F" w:rsidRDefault="008E1DC8" w:rsidP="00BC11D1">
            <w:pPr>
              <w:ind w:left="0"/>
            </w:pPr>
            <w:r>
              <w:t xml:space="preserve">Regular and Proforma invoices </w:t>
            </w:r>
            <w:r w:rsidR="002A0CD3">
              <w:t>must be formatted separately.</w:t>
            </w:r>
            <w:r>
              <w:t xml:space="preserve"> </w:t>
            </w:r>
            <w:r>
              <w:br/>
            </w:r>
            <w:r w:rsidR="000959B2">
              <w:t>Refine your selection in the Invoice grid so that Regular Invoices are not selected together with Proforma Invoices.</w:t>
            </w:r>
          </w:p>
        </w:tc>
      </w:tr>
    </w:tbl>
    <w:p w14:paraId="352C66B4" w14:textId="0AE403B8" w:rsidR="00D3284A" w:rsidRDefault="00D3284A" w:rsidP="00D3284A"/>
    <w:p w14:paraId="686F51DA" w14:textId="171A3CBC" w:rsidR="007A2ABB" w:rsidRDefault="007A2ABB" w:rsidP="007A2ABB">
      <w:pPr>
        <w:ind w:left="0"/>
      </w:pPr>
      <w:r>
        <w:t xml:space="preserve">Upon further </w:t>
      </w:r>
      <w:r w:rsidR="00A27D60">
        <w:t xml:space="preserve">confirmation, </w:t>
      </w:r>
      <w:r w:rsidR="00A27D60" w:rsidRPr="00D97D1C">
        <w:rPr>
          <w:rFonts w:ascii="Consolas" w:hAnsi="Consolas"/>
        </w:rPr>
        <w:t>INEXT</w:t>
      </w:r>
      <w:r w:rsidR="00A27D60">
        <w:t xml:space="preserve"> process is launched</w:t>
      </w:r>
      <w:r w:rsidR="00C32534">
        <w:t>:</w:t>
      </w:r>
    </w:p>
    <w:p w14:paraId="6498C6BF" w14:textId="540D6E0B" w:rsidR="00C32534" w:rsidRDefault="00C32534" w:rsidP="007A2ABB">
      <w:pPr>
        <w:ind w:left="0"/>
      </w:pPr>
    </w:p>
    <w:p w14:paraId="224381FA" w14:textId="34A01D83" w:rsidR="00C32534" w:rsidRDefault="00C32534" w:rsidP="00C32534">
      <w:pPr>
        <w:ind w:left="0"/>
        <w:jc w:val="center"/>
      </w:pPr>
      <w:r>
        <w:rPr>
          <w:noProof/>
        </w:rPr>
        <w:lastRenderedPageBreak/>
        <w:drawing>
          <wp:inline distT="0" distB="0" distL="0" distR="0" wp14:anchorId="42A1DA33" wp14:editId="563CB05E">
            <wp:extent cx="4781550" cy="2085975"/>
            <wp:effectExtent l="0" t="0" r="0" b="9525"/>
            <wp:docPr id="294" name="Obrázek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1"/>
                    <a:stretch>
                      <a:fillRect/>
                    </a:stretch>
                  </pic:blipFill>
                  <pic:spPr>
                    <a:xfrm>
                      <a:off x="0" y="0"/>
                      <a:ext cx="4781550" cy="2085975"/>
                    </a:xfrm>
                    <a:prstGeom prst="rect">
                      <a:avLst/>
                    </a:prstGeom>
                  </pic:spPr>
                </pic:pic>
              </a:graphicData>
            </a:graphic>
          </wp:inline>
        </w:drawing>
      </w:r>
    </w:p>
    <w:p w14:paraId="7D98FD4F" w14:textId="4300E421" w:rsidR="00C32534" w:rsidRPr="00C32534" w:rsidRDefault="00C32534" w:rsidP="00C32534">
      <w:pPr>
        <w:ind w:left="0"/>
        <w:jc w:val="center"/>
        <w:rPr>
          <w:i/>
          <w:iCs w:val="0"/>
          <w:sz w:val="18"/>
          <w:szCs w:val="18"/>
        </w:rPr>
      </w:pPr>
      <w:r w:rsidRPr="00C32534">
        <w:rPr>
          <w:i/>
          <w:iCs w:val="0"/>
          <w:sz w:val="18"/>
          <w:szCs w:val="18"/>
        </w:rPr>
        <w:t>INEXT launch confirmation dialog</w:t>
      </w:r>
    </w:p>
    <w:p w14:paraId="5629C394" w14:textId="1B40ED71" w:rsidR="00D97D1C" w:rsidRDefault="00D97D1C" w:rsidP="007A2ABB">
      <w:pPr>
        <w:ind w:left="0"/>
      </w:pPr>
    </w:p>
    <w:p w14:paraId="23A8EDD7" w14:textId="0A276182" w:rsidR="00FE2425" w:rsidRDefault="00FE2425" w:rsidP="00FE2425">
      <w:pPr>
        <w:ind w:left="0"/>
      </w:pPr>
      <w:r w:rsidRPr="00200448">
        <w:rPr>
          <w:b/>
          <w:bCs/>
        </w:rPr>
        <w:t>NOTE:</w:t>
      </w:r>
      <w:r>
        <w:t xml:space="preserve"> </w:t>
      </w:r>
      <w:r w:rsidRPr="002D28FD">
        <w:rPr>
          <w:rFonts w:ascii="Consolas" w:hAnsi="Consolas"/>
        </w:rPr>
        <w:t>XMLSENDER</w:t>
      </w:r>
      <w:r>
        <w:t xml:space="preserve"> process is also locked during INEXT processing so that other Phoenix users cannot send created XML files from Kenan server to Xerox</w:t>
      </w:r>
      <w:r w:rsidR="00B00C3B">
        <w:t>/Foris</w:t>
      </w:r>
      <w:r>
        <w:t xml:space="preserve"> in the meantime. Otherwise, the files could not be downloaded.</w:t>
      </w:r>
    </w:p>
    <w:p w14:paraId="0619D7FA" w14:textId="77777777" w:rsidR="00A82F4C" w:rsidRDefault="00A82F4C" w:rsidP="007A2ABB">
      <w:pPr>
        <w:ind w:left="0"/>
      </w:pPr>
    </w:p>
    <w:p w14:paraId="1A7FD356" w14:textId="6986A1A2" w:rsidR="00A82F4C" w:rsidRDefault="00A82F4C" w:rsidP="00FE2425">
      <w:pPr>
        <w:ind w:left="0"/>
      </w:pPr>
      <w:r>
        <w:t xml:space="preserve">While </w:t>
      </w:r>
      <w:r w:rsidRPr="00A82F4C">
        <w:rPr>
          <w:rFonts w:ascii="Consolas" w:hAnsi="Consolas"/>
        </w:rPr>
        <w:t>INEXT</w:t>
      </w:r>
      <w:r>
        <w:t xml:space="preserve"> is running, Working form will display current processing status:</w:t>
      </w:r>
    </w:p>
    <w:p w14:paraId="34DB4211" w14:textId="77777777" w:rsidR="00A82F4C" w:rsidRDefault="00A82F4C" w:rsidP="00A82F4C"/>
    <w:p w14:paraId="5A824603" w14:textId="62F40E95" w:rsidR="00A82F4C" w:rsidRDefault="00E17DB4" w:rsidP="00A82F4C">
      <w:pPr>
        <w:jc w:val="center"/>
      </w:pPr>
      <w:r>
        <w:rPr>
          <w:noProof/>
        </w:rPr>
        <w:drawing>
          <wp:inline distT="0" distB="0" distL="0" distR="0" wp14:anchorId="47E05A5F" wp14:editId="04F7CC1A">
            <wp:extent cx="3228975" cy="762000"/>
            <wp:effectExtent l="0" t="0" r="9525" b="0"/>
            <wp:docPr id="630" name="Obrázek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2"/>
                    <a:stretch>
                      <a:fillRect/>
                    </a:stretch>
                  </pic:blipFill>
                  <pic:spPr>
                    <a:xfrm>
                      <a:off x="0" y="0"/>
                      <a:ext cx="3228975" cy="762000"/>
                    </a:xfrm>
                    <a:prstGeom prst="rect">
                      <a:avLst/>
                    </a:prstGeom>
                  </pic:spPr>
                </pic:pic>
              </a:graphicData>
            </a:graphic>
          </wp:inline>
        </w:drawing>
      </w:r>
    </w:p>
    <w:p w14:paraId="52C4D800" w14:textId="77777777" w:rsidR="00A82F4C" w:rsidRDefault="00A82F4C" w:rsidP="00A82F4C">
      <w:pPr>
        <w:jc w:val="center"/>
      </w:pPr>
    </w:p>
    <w:p w14:paraId="649F5BF4" w14:textId="676E740C" w:rsidR="00A82F4C" w:rsidRDefault="00E17DB4" w:rsidP="00A82F4C">
      <w:pPr>
        <w:jc w:val="center"/>
      </w:pPr>
      <w:r>
        <w:rPr>
          <w:noProof/>
        </w:rPr>
        <w:drawing>
          <wp:inline distT="0" distB="0" distL="0" distR="0" wp14:anchorId="1366CBB3" wp14:editId="69A1559C">
            <wp:extent cx="3228975" cy="762000"/>
            <wp:effectExtent l="0" t="0" r="9525" b="0"/>
            <wp:docPr id="631" name="Obrázek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3"/>
                    <a:stretch>
                      <a:fillRect/>
                    </a:stretch>
                  </pic:blipFill>
                  <pic:spPr>
                    <a:xfrm>
                      <a:off x="0" y="0"/>
                      <a:ext cx="3228975" cy="762000"/>
                    </a:xfrm>
                    <a:prstGeom prst="rect">
                      <a:avLst/>
                    </a:prstGeom>
                  </pic:spPr>
                </pic:pic>
              </a:graphicData>
            </a:graphic>
          </wp:inline>
        </w:drawing>
      </w:r>
    </w:p>
    <w:p w14:paraId="50978551" w14:textId="1A7C0C9E" w:rsidR="00A82F4C" w:rsidRDefault="00A82F4C" w:rsidP="00A82F4C">
      <w:pPr>
        <w:jc w:val="center"/>
      </w:pPr>
      <w:r>
        <w:rPr>
          <w:i/>
          <w:iCs w:val="0"/>
          <w:sz w:val="18"/>
          <w:szCs w:val="18"/>
        </w:rPr>
        <w:t>INEXT execution – progress bar examples</w:t>
      </w:r>
    </w:p>
    <w:p w14:paraId="5FE260EC" w14:textId="77777777" w:rsidR="00A82F4C" w:rsidRDefault="00A82F4C" w:rsidP="00A82F4C"/>
    <w:p w14:paraId="3619BEAE" w14:textId="77777777" w:rsidR="00A82F4C" w:rsidRDefault="00A82F4C" w:rsidP="007A2ABB">
      <w:pPr>
        <w:ind w:left="0"/>
      </w:pPr>
    </w:p>
    <w:p w14:paraId="16003F3C" w14:textId="134DEB7E" w:rsidR="00C32534" w:rsidRDefault="00D97D1C" w:rsidP="005C18D1">
      <w:pPr>
        <w:ind w:left="0"/>
      </w:pPr>
      <w:r>
        <w:t xml:space="preserve">When </w:t>
      </w:r>
      <w:r w:rsidRPr="008364AD">
        <w:rPr>
          <w:rFonts w:ascii="Consolas" w:hAnsi="Consolas"/>
        </w:rPr>
        <w:t>INEXT</w:t>
      </w:r>
      <w:r>
        <w:t xml:space="preserve"> </w:t>
      </w:r>
      <w:r w:rsidR="00E767F8">
        <w:t xml:space="preserve">extractor and writer modules </w:t>
      </w:r>
      <w:r>
        <w:t>finish</w:t>
      </w:r>
      <w:r w:rsidR="000C35BE">
        <w:t xml:space="preserve">, </w:t>
      </w:r>
      <w:r w:rsidR="00B82404">
        <w:t xml:space="preserve">user is asked </w:t>
      </w:r>
      <w:r w:rsidR="00E767F8">
        <w:t>to download created invoice XML files:</w:t>
      </w:r>
    </w:p>
    <w:p w14:paraId="6B62F26C" w14:textId="4DFB02A8" w:rsidR="00A82F4C" w:rsidRDefault="00A82F4C" w:rsidP="007A2ABB">
      <w:pPr>
        <w:ind w:left="0"/>
      </w:pPr>
    </w:p>
    <w:p w14:paraId="31A1D6C0" w14:textId="7483BE9E" w:rsidR="00A82F4C" w:rsidRDefault="00A82F4C" w:rsidP="00A82F4C">
      <w:pPr>
        <w:ind w:left="0"/>
        <w:jc w:val="center"/>
      </w:pPr>
      <w:r>
        <w:rPr>
          <w:noProof/>
        </w:rPr>
        <w:drawing>
          <wp:inline distT="0" distB="0" distL="0" distR="0" wp14:anchorId="73282461" wp14:editId="6608993E">
            <wp:extent cx="4781550" cy="2085975"/>
            <wp:effectExtent l="0" t="0" r="0" b="9525"/>
            <wp:docPr id="299" name="Obrázek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4"/>
                    <a:stretch>
                      <a:fillRect/>
                    </a:stretch>
                  </pic:blipFill>
                  <pic:spPr>
                    <a:xfrm>
                      <a:off x="0" y="0"/>
                      <a:ext cx="4781550" cy="2085975"/>
                    </a:xfrm>
                    <a:prstGeom prst="rect">
                      <a:avLst/>
                    </a:prstGeom>
                  </pic:spPr>
                </pic:pic>
              </a:graphicData>
            </a:graphic>
          </wp:inline>
        </w:drawing>
      </w:r>
    </w:p>
    <w:p w14:paraId="7D3499AC" w14:textId="61F8D852" w:rsidR="009551BB" w:rsidRPr="009551BB" w:rsidRDefault="00354ADD" w:rsidP="00A82F4C">
      <w:pPr>
        <w:ind w:left="0"/>
        <w:jc w:val="center"/>
        <w:rPr>
          <w:i/>
          <w:iCs w:val="0"/>
        </w:rPr>
      </w:pPr>
      <w:r>
        <w:rPr>
          <w:i/>
          <w:iCs w:val="0"/>
        </w:rPr>
        <w:t>XML D</w:t>
      </w:r>
      <w:r w:rsidR="009551BB" w:rsidRPr="009551BB">
        <w:rPr>
          <w:i/>
          <w:iCs w:val="0"/>
        </w:rPr>
        <w:t>ocument download confirmation dialog</w:t>
      </w:r>
    </w:p>
    <w:p w14:paraId="7A89E66D" w14:textId="5235D670" w:rsidR="00A27D60" w:rsidRDefault="00A27D60" w:rsidP="007A2ABB">
      <w:pPr>
        <w:ind w:left="0"/>
      </w:pPr>
    </w:p>
    <w:p w14:paraId="0356E7EB" w14:textId="77777777" w:rsidR="00D468F9" w:rsidRDefault="00D468F9" w:rsidP="00D468F9">
      <w:pPr>
        <w:ind w:left="0"/>
      </w:pPr>
      <w:r w:rsidRPr="00733800">
        <w:rPr>
          <w:b/>
          <w:bCs/>
        </w:rPr>
        <w:t>NOTE</w:t>
      </w:r>
      <w:r>
        <w:rPr>
          <w:b/>
          <w:bCs/>
        </w:rPr>
        <w:t>S</w:t>
      </w:r>
      <w:r w:rsidRPr="00733800">
        <w:rPr>
          <w:b/>
          <w:bCs/>
        </w:rPr>
        <w:t>:</w:t>
      </w:r>
      <w:r>
        <w:t xml:space="preserve"> </w:t>
      </w:r>
    </w:p>
    <w:p w14:paraId="380BC37D" w14:textId="3D9F0D23" w:rsidR="00D468F9" w:rsidRDefault="00D468F9">
      <w:pPr>
        <w:pStyle w:val="Odstavecseseznamem"/>
        <w:numPr>
          <w:ilvl w:val="0"/>
          <w:numId w:val="48"/>
        </w:numPr>
        <w:ind w:left="284" w:hanging="218"/>
        <w:rPr>
          <w:b/>
          <w:bCs/>
        </w:rPr>
      </w:pPr>
      <w:r>
        <w:t>Documents downloading is only available for invoice XML’s. If other document types were processed, the option will not be available.</w:t>
      </w:r>
    </w:p>
    <w:p w14:paraId="5F56BBD0" w14:textId="7E4938EE" w:rsidR="00D468F9" w:rsidRPr="00D1794E" w:rsidRDefault="00027666">
      <w:pPr>
        <w:pStyle w:val="Odstavecseseznamem"/>
        <w:numPr>
          <w:ilvl w:val="0"/>
          <w:numId w:val="48"/>
        </w:numPr>
        <w:ind w:left="284" w:hanging="218"/>
        <w:rPr>
          <w:b/>
          <w:bCs/>
        </w:rPr>
      </w:pPr>
      <w:r>
        <w:lastRenderedPageBreak/>
        <w:t>Click</w:t>
      </w:r>
      <w:r w:rsidR="00D468F9" w:rsidRPr="00D468F9">
        <w:t xml:space="preserve"> </w:t>
      </w:r>
      <w:r w:rsidR="00D468F9" w:rsidRPr="00D468F9">
        <w:rPr>
          <w:b/>
          <w:bCs/>
          <w:sz w:val="18"/>
          <w:szCs w:val="18"/>
        </w:rPr>
        <w:t>SHOW DETAILS</w:t>
      </w:r>
      <w:r w:rsidR="00D468F9">
        <w:rPr>
          <w:b/>
          <w:bCs/>
        </w:rPr>
        <w:t xml:space="preserve"> </w:t>
      </w:r>
      <w:r w:rsidR="00D468F9" w:rsidRPr="00D468F9">
        <w:t>label</w:t>
      </w:r>
      <w:r w:rsidR="00D468F9">
        <w:rPr>
          <w:b/>
          <w:bCs/>
        </w:rPr>
        <w:t xml:space="preserve"> </w:t>
      </w:r>
      <w:r w:rsidR="00D468F9">
        <w:t>in the dialog to show a list of filenames that INEXT has produced.</w:t>
      </w:r>
    </w:p>
    <w:p w14:paraId="76705CB4" w14:textId="77777777" w:rsidR="00354ADD" w:rsidRDefault="00354ADD" w:rsidP="007A2ABB">
      <w:pPr>
        <w:ind w:left="0"/>
      </w:pPr>
    </w:p>
    <w:p w14:paraId="7378423B" w14:textId="6791BB01" w:rsidR="00A82F4C" w:rsidRDefault="00A82F4C" w:rsidP="007A2ABB">
      <w:pPr>
        <w:ind w:left="0"/>
      </w:pPr>
    </w:p>
    <w:p w14:paraId="5CC01304" w14:textId="38939D67" w:rsidR="00A82F4C" w:rsidRDefault="00A82F4C" w:rsidP="00A82F4C">
      <w:pPr>
        <w:ind w:left="0"/>
        <w:jc w:val="center"/>
      </w:pPr>
      <w:r>
        <w:rPr>
          <w:noProof/>
        </w:rPr>
        <w:drawing>
          <wp:inline distT="0" distB="0" distL="0" distR="0" wp14:anchorId="2480CC51" wp14:editId="7C2AF419">
            <wp:extent cx="4781550" cy="2085975"/>
            <wp:effectExtent l="0" t="0" r="0" b="9525"/>
            <wp:docPr id="300" name="Obrázek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4781550" cy="2085975"/>
                    </a:xfrm>
                    <a:prstGeom prst="rect">
                      <a:avLst/>
                    </a:prstGeom>
                  </pic:spPr>
                </pic:pic>
              </a:graphicData>
            </a:graphic>
          </wp:inline>
        </w:drawing>
      </w:r>
    </w:p>
    <w:p w14:paraId="2E2580A1" w14:textId="6B593E96" w:rsidR="00354ADD" w:rsidRPr="009551BB" w:rsidRDefault="00354ADD" w:rsidP="00354ADD">
      <w:pPr>
        <w:ind w:left="0"/>
        <w:jc w:val="center"/>
        <w:rPr>
          <w:i/>
          <w:iCs w:val="0"/>
        </w:rPr>
      </w:pPr>
      <w:r>
        <w:rPr>
          <w:i/>
          <w:iCs w:val="0"/>
        </w:rPr>
        <w:t xml:space="preserve">XML </w:t>
      </w:r>
      <w:r w:rsidRPr="009551BB">
        <w:rPr>
          <w:i/>
          <w:iCs w:val="0"/>
        </w:rPr>
        <w:t xml:space="preserve">Document </w:t>
      </w:r>
      <w:r>
        <w:rPr>
          <w:i/>
          <w:iCs w:val="0"/>
        </w:rPr>
        <w:t xml:space="preserve">opening </w:t>
      </w:r>
      <w:r w:rsidRPr="009551BB">
        <w:rPr>
          <w:i/>
          <w:iCs w:val="0"/>
        </w:rPr>
        <w:t>confirmation dialog</w:t>
      </w:r>
    </w:p>
    <w:p w14:paraId="120A3F27" w14:textId="77777777" w:rsidR="00354ADD" w:rsidRDefault="00354ADD" w:rsidP="00A82F4C">
      <w:pPr>
        <w:ind w:left="0"/>
        <w:jc w:val="center"/>
      </w:pPr>
    </w:p>
    <w:p w14:paraId="6DA4CB4E" w14:textId="66185E3A" w:rsidR="00A27D60" w:rsidRDefault="00A27D60" w:rsidP="007A2ABB">
      <w:pPr>
        <w:ind w:left="0"/>
      </w:pPr>
    </w:p>
    <w:p w14:paraId="2C746780" w14:textId="77777777" w:rsidR="00CF7D45" w:rsidRDefault="00CF7D45" w:rsidP="00CF7D45">
      <w:pPr>
        <w:ind w:left="0"/>
      </w:pPr>
      <w:r w:rsidRPr="00733800">
        <w:rPr>
          <w:b/>
          <w:bCs/>
        </w:rPr>
        <w:t>NOTE</w:t>
      </w:r>
      <w:r>
        <w:rPr>
          <w:b/>
          <w:bCs/>
        </w:rPr>
        <w:t>S</w:t>
      </w:r>
      <w:r w:rsidRPr="00733800">
        <w:rPr>
          <w:b/>
          <w:bCs/>
        </w:rPr>
        <w:t>:</w:t>
      </w:r>
      <w:r>
        <w:t xml:space="preserve"> </w:t>
      </w:r>
    </w:p>
    <w:p w14:paraId="08B36B1A" w14:textId="140DCAD7" w:rsidR="00CF7D45" w:rsidRDefault="00CF7D45">
      <w:pPr>
        <w:pStyle w:val="Odstavecseseznamem"/>
        <w:numPr>
          <w:ilvl w:val="0"/>
          <w:numId w:val="48"/>
        </w:numPr>
        <w:ind w:left="284" w:hanging="218"/>
        <w:rPr>
          <w:b/>
          <w:bCs/>
        </w:rPr>
      </w:pPr>
      <w:r>
        <w:t>Document opening is only available if a single invoice XML was downloaded. If multiple files were downloaded, the option will not be available.</w:t>
      </w:r>
    </w:p>
    <w:p w14:paraId="66207080" w14:textId="50AF5FDA" w:rsidR="00CF7D45" w:rsidRPr="00D1794E" w:rsidRDefault="00027666">
      <w:pPr>
        <w:pStyle w:val="Odstavecseseznamem"/>
        <w:numPr>
          <w:ilvl w:val="0"/>
          <w:numId w:val="48"/>
        </w:numPr>
        <w:ind w:left="284" w:hanging="218"/>
        <w:rPr>
          <w:b/>
          <w:bCs/>
        </w:rPr>
      </w:pPr>
      <w:r>
        <w:t>Click</w:t>
      </w:r>
      <w:r w:rsidR="00CF7D45" w:rsidRPr="00D468F9">
        <w:t xml:space="preserve"> </w:t>
      </w:r>
      <w:r w:rsidR="00CF7D45" w:rsidRPr="00D468F9">
        <w:rPr>
          <w:b/>
          <w:bCs/>
          <w:sz w:val="18"/>
          <w:szCs w:val="18"/>
        </w:rPr>
        <w:t>SHOW DETAILS</w:t>
      </w:r>
      <w:r w:rsidR="00CF7D45">
        <w:rPr>
          <w:b/>
          <w:bCs/>
        </w:rPr>
        <w:t xml:space="preserve"> </w:t>
      </w:r>
      <w:r w:rsidR="00CF7D45" w:rsidRPr="00D468F9">
        <w:t>label</w:t>
      </w:r>
      <w:r w:rsidR="00CF7D45">
        <w:rPr>
          <w:b/>
          <w:bCs/>
        </w:rPr>
        <w:t xml:space="preserve"> </w:t>
      </w:r>
      <w:r w:rsidR="00CF7D45">
        <w:t>in the dialog to show a list of filenames that INEXT has produced.</w:t>
      </w:r>
    </w:p>
    <w:p w14:paraId="7FC2B162" w14:textId="77777777" w:rsidR="000C35BE" w:rsidRDefault="000C35BE" w:rsidP="007A2ABB">
      <w:pPr>
        <w:ind w:left="0"/>
      </w:pPr>
    </w:p>
    <w:p w14:paraId="596D103E" w14:textId="11342712" w:rsidR="00A27D60" w:rsidRDefault="002612AA" w:rsidP="007A2ABB">
      <w:pPr>
        <w:ind w:left="0"/>
      </w:pPr>
      <w:r w:rsidRPr="00D02008">
        <w:t xml:space="preserve">Several </w:t>
      </w:r>
      <w:r>
        <w:t>additional tasks</w:t>
      </w:r>
      <w:r w:rsidRPr="00D02008">
        <w:t xml:space="preserve"> </w:t>
      </w:r>
      <w:r>
        <w:t>that usually are necessary after invoice formatting will also be executed, such as running SIPO Report Launcher (if the account is postpaid and uses SIPO payment method)</w:t>
      </w:r>
      <w:r w:rsidR="00FE2515">
        <w:t>.</w:t>
      </w:r>
    </w:p>
    <w:p w14:paraId="6B8430B1" w14:textId="7592A1BC" w:rsidR="00A27D60" w:rsidRDefault="00A27D60" w:rsidP="007A2ABB">
      <w:pPr>
        <w:ind w:left="0"/>
      </w:pPr>
    </w:p>
    <w:p w14:paraId="540A91DF" w14:textId="72C81E14" w:rsidR="00F638CD" w:rsidRPr="00163C6D" w:rsidRDefault="00ED7A0A" w:rsidP="008C3228">
      <w:pPr>
        <w:pStyle w:val="Nadpis6"/>
      </w:pPr>
      <w:bookmarkStart w:id="370" w:name="_Toc222405684"/>
      <w:r w:rsidRPr="00163C6D">
        <w:t>Process Overview</w:t>
      </w:r>
      <w:bookmarkEnd w:id="370"/>
    </w:p>
    <w:p w14:paraId="2B653355" w14:textId="77777777" w:rsidR="00163C6D" w:rsidRDefault="00163C6D" w:rsidP="00F638CD">
      <w:pPr>
        <w:ind w:left="0"/>
      </w:pPr>
    </w:p>
    <w:p w14:paraId="0ADE444D" w14:textId="096EAD3E" w:rsidR="00ED7A0A" w:rsidRPr="008364AD" w:rsidRDefault="00ED7A0A">
      <w:pPr>
        <w:pStyle w:val="Odstavecseseznamem"/>
        <w:numPr>
          <w:ilvl w:val="0"/>
          <w:numId w:val="52"/>
        </w:numPr>
      </w:pPr>
      <w:r>
        <w:t>Lock process</w:t>
      </w:r>
      <w:r w:rsidR="005E713F">
        <w:t>es</w:t>
      </w:r>
      <w:r>
        <w:t xml:space="preserve"> </w:t>
      </w:r>
      <w:r w:rsidRPr="00ED7A0A">
        <w:rPr>
          <w:rFonts w:ascii="Consolas" w:hAnsi="Consolas"/>
        </w:rPr>
        <w:t>INEXT</w:t>
      </w:r>
      <w:r w:rsidR="005E713F">
        <w:rPr>
          <w:rFonts w:ascii="Consolas" w:hAnsi="Consolas"/>
        </w:rPr>
        <w:t>, XMLSENDER</w:t>
      </w:r>
    </w:p>
    <w:p w14:paraId="75F8DE57" w14:textId="14C12678" w:rsidR="008364AD" w:rsidRDefault="008364AD">
      <w:pPr>
        <w:pStyle w:val="Odstavecseseznamem"/>
        <w:numPr>
          <w:ilvl w:val="0"/>
          <w:numId w:val="52"/>
        </w:numPr>
      </w:pPr>
      <w:r w:rsidRPr="008364AD">
        <w:t xml:space="preserve">Check </w:t>
      </w:r>
      <w:r w:rsidRPr="008364AD">
        <w:rPr>
          <w:rFonts w:ascii="Consolas" w:hAnsi="Consolas"/>
        </w:rPr>
        <w:t>INEXT</w:t>
      </w:r>
      <w:r w:rsidRPr="008364AD">
        <w:t xml:space="preserve">-related DB objects validity in Kenan </w:t>
      </w:r>
      <w:r w:rsidR="002339A2" w:rsidRPr="002339A2">
        <w:rPr>
          <w:rFonts w:ascii="Consolas" w:hAnsi="Consolas"/>
        </w:rPr>
        <w:t>VF_CONFIG</w:t>
      </w:r>
      <w:r w:rsidR="002339A2">
        <w:t xml:space="preserve"> schema. Stop processing if invalid objects are found.</w:t>
      </w:r>
    </w:p>
    <w:p w14:paraId="50ED9472" w14:textId="5E1D927B" w:rsidR="00292233" w:rsidRDefault="00F57E0E">
      <w:pPr>
        <w:pStyle w:val="Odstavecseseznamem"/>
        <w:numPr>
          <w:ilvl w:val="0"/>
          <w:numId w:val="52"/>
        </w:numPr>
      </w:pPr>
      <w:r>
        <w:t xml:space="preserve">Fetch </w:t>
      </w:r>
      <w:r w:rsidR="00292233">
        <w:t xml:space="preserve">latest extractor run ID from table </w:t>
      </w:r>
      <w:r w:rsidR="00292233" w:rsidRPr="00292233">
        <w:rPr>
          <w:rFonts w:ascii="Consolas" w:hAnsi="Consolas"/>
        </w:rPr>
        <w:t>VF_CONFIG.INEXT_RUNS</w:t>
      </w:r>
      <w:r w:rsidR="00292233">
        <w:t xml:space="preserve"> </w:t>
      </w:r>
      <w:r w:rsidR="00F210C3">
        <w:t xml:space="preserve">for given Launch ID </w:t>
      </w:r>
      <w:r>
        <w:t xml:space="preserve">and store it </w:t>
      </w:r>
      <w:r w:rsidR="00292233">
        <w:t>for later comparison</w:t>
      </w:r>
    </w:p>
    <w:p w14:paraId="2BA3F6EA" w14:textId="77777777" w:rsidR="0013742C" w:rsidRDefault="0013742C">
      <w:pPr>
        <w:pStyle w:val="Odstavecseseznamem"/>
        <w:numPr>
          <w:ilvl w:val="0"/>
          <w:numId w:val="52"/>
        </w:numPr>
      </w:pPr>
      <w:r>
        <w:t>If running in account-mode:</w:t>
      </w:r>
    </w:p>
    <w:p w14:paraId="60DFC3CD" w14:textId="2204C270" w:rsidR="003F1C64" w:rsidRPr="003F1C64" w:rsidRDefault="003F1C64">
      <w:pPr>
        <w:pStyle w:val="Odstavecseseznamem"/>
        <w:numPr>
          <w:ilvl w:val="1"/>
          <w:numId w:val="52"/>
        </w:numPr>
      </w:pPr>
      <w:r>
        <w:t xml:space="preserve">Delete old content with selected Launch ID from table </w:t>
      </w:r>
      <w:r w:rsidRPr="003F1C64">
        <w:rPr>
          <w:rFonts w:ascii="Consolas" w:hAnsi="Consolas"/>
        </w:rPr>
        <w:t>VF_CONFIG.INEXT_INV_LIST</w:t>
      </w:r>
    </w:p>
    <w:p w14:paraId="7D91F48C" w14:textId="574684DE" w:rsidR="00BC404B" w:rsidRPr="003F1C64" w:rsidRDefault="005033DA">
      <w:pPr>
        <w:pStyle w:val="Odstavecseseznamem"/>
        <w:numPr>
          <w:ilvl w:val="1"/>
          <w:numId w:val="52"/>
        </w:numPr>
      </w:pPr>
      <w:r>
        <w:t xml:space="preserve">If document type </w:t>
      </w:r>
      <w:r w:rsidR="00B226E0">
        <w:t>IN (</w:t>
      </w:r>
      <w:r>
        <w:t>INV</w:t>
      </w:r>
      <w:r w:rsidR="00B226E0">
        <w:t>, CN)</w:t>
      </w:r>
      <w:r>
        <w:t>, i</w:t>
      </w:r>
      <w:r w:rsidR="00BC404B">
        <w:t xml:space="preserve">nsert selected invoice </w:t>
      </w:r>
      <w:r w:rsidR="00B226E0">
        <w:t xml:space="preserve">and credit note </w:t>
      </w:r>
      <w:r w:rsidR="00BC404B">
        <w:t xml:space="preserve">numbers into table </w:t>
      </w:r>
      <w:r w:rsidR="00BC404B" w:rsidRPr="003F1C64">
        <w:rPr>
          <w:rFonts w:ascii="Consolas" w:hAnsi="Consolas"/>
        </w:rPr>
        <w:t>VF_CONFIG.INEXT_INV_LIST</w:t>
      </w:r>
    </w:p>
    <w:p w14:paraId="79C8CF9C" w14:textId="09E6B878" w:rsidR="003F1C64" w:rsidRDefault="00B9495A">
      <w:pPr>
        <w:pStyle w:val="Odstavecseseznamem"/>
        <w:numPr>
          <w:ilvl w:val="1"/>
          <w:numId w:val="52"/>
        </w:numPr>
      </w:pPr>
      <w:r>
        <w:t>If document type IN (EBILL, ALL), purge previously extracted e-bill documents from</w:t>
      </w:r>
      <w:r w:rsidR="00855818">
        <w:t xml:space="preserve"> Kenan folder</w:t>
      </w:r>
      <w:r>
        <w:t xml:space="preserve"> </w:t>
      </w:r>
      <w:r w:rsidRPr="00B9495A">
        <w:rPr>
          <w:rFonts w:ascii="Consolas" w:hAnsi="Consolas"/>
        </w:rPr>
        <w:t>$ARBORDATA/inext/ready</w:t>
      </w:r>
      <w:r>
        <w:t xml:space="preserve"> folder.</w:t>
      </w:r>
    </w:p>
    <w:p w14:paraId="00679968" w14:textId="23124F06" w:rsidR="00ED7A0A" w:rsidRDefault="00ED7A0A">
      <w:pPr>
        <w:pStyle w:val="Odstavecseseznamem"/>
        <w:numPr>
          <w:ilvl w:val="0"/>
          <w:numId w:val="52"/>
        </w:numPr>
      </w:pPr>
      <w:r>
        <w:t xml:space="preserve">Execute Kenan script </w:t>
      </w:r>
      <w:r w:rsidR="0098408D" w:rsidRPr="0098408D">
        <w:rPr>
          <w:rFonts w:ascii="Consolas" w:hAnsi="Consolas"/>
        </w:rPr>
        <w:t>inext.ksh</w:t>
      </w:r>
      <w:r>
        <w:t xml:space="preserve"> </w:t>
      </w:r>
      <w:r w:rsidR="0098408D">
        <w:t>with selected run parameter values</w:t>
      </w:r>
    </w:p>
    <w:p w14:paraId="106E51C1" w14:textId="793FA8AB" w:rsidR="0098408D" w:rsidRDefault="00951EE6">
      <w:pPr>
        <w:pStyle w:val="Odstavecseseznamem"/>
        <w:numPr>
          <w:ilvl w:val="0"/>
          <w:numId w:val="52"/>
        </w:numPr>
      </w:pPr>
      <w:r>
        <w:t>Check SSH output. Stop processing if errors are detected.</w:t>
      </w:r>
    </w:p>
    <w:p w14:paraId="74D02AEE" w14:textId="4EB9C800" w:rsidR="00F57E0E" w:rsidRDefault="00F57E0E">
      <w:pPr>
        <w:pStyle w:val="Odstavecseseznamem"/>
        <w:numPr>
          <w:ilvl w:val="0"/>
          <w:numId w:val="52"/>
        </w:numPr>
      </w:pPr>
      <w:r>
        <w:t xml:space="preserve">Fetch </w:t>
      </w:r>
      <w:r w:rsidR="00F210C3">
        <w:t xml:space="preserve">new </w:t>
      </w:r>
      <w:r>
        <w:t xml:space="preserve">extractor run ID from table </w:t>
      </w:r>
      <w:r w:rsidRPr="00292233">
        <w:rPr>
          <w:rFonts w:ascii="Consolas" w:hAnsi="Consolas"/>
        </w:rPr>
        <w:t>VF_CONFIG.INEXT_RUNS</w:t>
      </w:r>
      <w:r>
        <w:t xml:space="preserve"> </w:t>
      </w:r>
      <w:r w:rsidR="00F210C3">
        <w:t>for given Launch ID that is larger than the one stored in step 3.</w:t>
      </w:r>
      <w:r w:rsidR="008C482F">
        <w:t xml:space="preserve"> Stop processing if none is found.</w:t>
      </w:r>
    </w:p>
    <w:p w14:paraId="1A36B2D1" w14:textId="615AF248" w:rsidR="00951EE6" w:rsidRDefault="00E73EE3">
      <w:pPr>
        <w:pStyle w:val="Odstavecseseznamem"/>
        <w:numPr>
          <w:ilvl w:val="0"/>
          <w:numId w:val="52"/>
        </w:numPr>
      </w:pPr>
      <w:r>
        <w:t xml:space="preserve">Periodically check table </w:t>
      </w:r>
      <w:r w:rsidRPr="00E73EE3">
        <w:rPr>
          <w:rFonts w:ascii="Consolas" w:hAnsi="Consolas"/>
        </w:rPr>
        <w:t>VF_CONFIG.INEXT_RUNS</w:t>
      </w:r>
      <w:r>
        <w:t xml:space="preserve"> until </w:t>
      </w:r>
      <w:r w:rsidR="00E87EF0" w:rsidRPr="00E87EF0">
        <w:rPr>
          <w:rFonts w:ascii="Consolas" w:hAnsi="Consolas"/>
        </w:rPr>
        <w:t>RUN_STATUS &gt; 10</w:t>
      </w:r>
      <w:r w:rsidR="00E87EF0">
        <w:t xml:space="preserve"> (</w:t>
      </w:r>
      <w:r w:rsidR="00D07E87" w:rsidRPr="00E87EF0">
        <w:rPr>
          <w:rFonts w:ascii="Consolas" w:hAnsi="Consolas"/>
        </w:rPr>
        <w:t>INEXT</w:t>
      </w:r>
      <w:r w:rsidR="00D07E87">
        <w:t xml:space="preserve"> extractor is finished</w:t>
      </w:r>
      <w:r w:rsidR="00E87EF0">
        <w:t>).</w:t>
      </w:r>
      <w:r w:rsidR="00D07E87">
        <w:t xml:space="preserve"> </w:t>
      </w:r>
    </w:p>
    <w:p w14:paraId="790D909D" w14:textId="71A9D220" w:rsidR="007419BF" w:rsidRDefault="00224B93">
      <w:pPr>
        <w:pStyle w:val="Odstavecseseznamem"/>
        <w:numPr>
          <w:ilvl w:val="0"/>
          <w:numId w:val="52"/>
        </w:numPr>
      </w:pPr>
      <w:r>
        <w:t xml:space="preserve">If </w:t>
      </w:r>
      <w:r w:rsidRPr="00224B93">
        <w:rPr>
          <w:rFonts w:ascii="Consolas" w:hAnsi="Consolas"/>
        </w:rPr>
        <w:t>RUN_STATUS &lt;&gt; 50</w:t>
      </w:r>
      <w:r>
        <w:t xml:space="preserve"> (</w:t>
      </w:r>
      <w:r w:rsidR="00E91D14">
        <w:t>F</w:t>
      </w:r>
      <w:r>
        <w:t>inished), c</w:t>
      </w:r>
      <w:r w:rsidR="007419BF">
        <w:t xml:space="preserve">heck one of the </w:t>
      </w:r>
      <w:r w:rsidR="00653127">
        <w:t xml:space="preserve">below </w:t>
      </w:r>
      <w:r w:rsidR="007419BF">
        <w:t>guiding tables corresponding to selected document type</w:t>
      </w:r>
      <w:r w:rsidR="008869B6">
        <w:t>:</w:t>
      </w:r>
    </w:p>
    <w:p w14:paraId="48B79D10" w14:textId="1959EAC4" w:rsidR="007419BF" w:rsidRPr="00C34FB5" w:rsidRDefault="00C34FB5">
      <w:pPr>
        <w:pStyle w:val="Odstavecseseznamem"/>
        <w:numPr>
          <w:ilvl w:val="1"/>
          <w:numId w:val="52"/>
        </w:numPr>
        <w:rPr>
          <w:rFonts w:ascii="Consolas" w:hAnsi="Consolas"/>
        </w:rPr>
      </w:pPr>
      <w:r w:rsidRPr="00C34FB5">
        <w:rPr>
          <w:rFonts w:ascii="Consolas" w:hAnsi="Consolas"/>
        </w:rPr>
        <w:t>VF_CONFIG.INEXT_CN_GUIDE</w:t>
      </w:r>
    </w:p>
    <w:p w14:paraId="2914639B" w14:textId="0FC1C391" w:rsidR="00C34FB5" w:rsidRPr="00C34FB5" w:rsidRDefault="00C34FB5">
      <w:pPr>
        <w:pStyle w:val="Odstavecseseznamem"/>
        <w:numPr>
          <w:ilvl w:val="1"/>
          <w:numId w:val="52"/>
        </w:numPr>
        <w:rPr>
          <w:rFonts w:ascii="Consolas" w:hAnsi="Consolas"/>
        </w:rPr>
      </w:pPr>
      <w:r w:rsidRPr="00C34FB5">
        <w:rPr>
          <w:rFonts w:ascii="Consolas" w:hAnsi="Consolas"/>
        </w:rPr>
        <w:t>VF_CONFIG.INEXT_DL_GUIDE</w:t>
      </w:r>
    </w:p>
    <w:p w14:paraId="4E4901E8" w14:textId="27957357" w:rsidR="00C34FB5" w:rsidRDefault="00C34FB5">
      <w:pPr>
        <w:pStyle w:val="Odstavecseseznamem"/>
        <w:numPr>
          <w:ilvl w:val="1"/>
          <w:numId w:val="52"/>
        </w:numPr>
        <w:rPr>
          <w:rFonts w:ascii="Consolas" w:hAnsi="Consolas"/>
        </w:rPr>
      </w:pPr>
      <w:r w:rsidRPr="00C34FB5">
        <w:rPr>
          <w:rFonts w:ascii="Consolas" w:hAnsi="Consolas"/>
        </w:rPr>
        <w:t>VF_CONFIG.INEXT_INV_GUIDE</w:t>
      </w:r>
    </w:p>
    <w:p w14:paraId="2B7686DB" w14:textId="2066FE75" w:rsidR="00470EC7" w:rsidRPr="008869B6" w:rsidRDefault="00F41792" w:rsidP="008869B6">
      <w:pPr>
        <w:ind w:left="720"/>
      </w:pPr>
      <w:r>
        <w:t xml:space="preserve">If </w:t>
      </w:r>
      <w:r w:rsidRPr="00224B93">
        <w:rPr>
          <w:rFonts w:ascii="Consolas" w:hAnsi="Consolas"/>
        </w:rPr>
        <w:t xml:space="preserve">RUN_STATUS </w:t>
      </w:r>
      <w:r>
        <w:rPr>
          <w:rFonts w:ascii="Consolas" w:hAnsi="Consolas"/>
        </w:rPr>
        <w:t>= 9</w:t>
      </w:r>
      <w:r w:rsidRPr="00224B93">
        <w:rPr>
          <w:rFonts w:ascii="Consolas" w:hAnsi="Consolas"/>
        </w:rPr>
        <w:t>0</w:t>
      </w:r>
      <w:r w:rsidR="008A5677">
        <w:t xml:space="preserve"> (Error),</w:t>
      </w:r>
      <w:r>
        <w:t xml:space="preserve"> retrieve detailed error message.</w:t>
      </w:r>
      <w:r>
        <w:br/>
      </w:r>
      <w:r w:rsidR="00061736">
        <w:t xml:space="preserve">Unlock processes </w:t>
      </w:r>
      <w:r w:rsidR="00061736" w:rsidRPr="00ED7A0A">
        <w:rPr>
          <w:rFonts w:ascii="Consolas" w:hAnsi="Consolas"/>
        </w:rPr>
        <w:t>INEXT</w:t>
      </w:r>
      <w:r w:rsidR="00061736">
        <w:rPr>
          <w:rFonts w:ascii="Consolas" w:hAnsi="Consolas"/>
        </w:rPr>
        <w:t>, XMLSENDER</w:t>
      </w:r>
      <w:r w:rsidR="00061736">
        <w:t>, s</w:t>
      </w:r>
      <w:r>
        <w:t>top processing and report</w:t>
      </w:r>
      <w:r w:rsidR="00174C0E">
        <w:t xml:space="preserve"> </w:t>
      </w:r>
      <w:r w:rsidR="00174C0E" w:rsidRPr="00174C0E">
        <w:rPr>
          <w:rFonts w:ascii="Consolas" w:hAnsi="Consolas"/>
        </w:rPr>
        <w:t>INEXT</w:t>
      </w:r>
      <w:r>
        <w:t xml:space="preserve"> extractor error.</w:t>
      </w:r>
    </w:p>
    <w:p w14:paraId="46153386" w14:textId="246E91AD" w:rsidR="00C34FB5" w:rsidRDefault="00C34FB5">
      <w:pPr>
        <w:pStyle w:val="Odstavecseseznamem"/>
        <w:numPr>
          <w:ilvl w:val="0"/>
          <w:numId w:val="52"/>
        </w:numPr>
      </w:pPr>
      <w:r>
        <w:t xml:space="preserve">Check </w:t>
      </w:r>
      <w:r w:rsidR="00F44E25">
        <w:t xml:space="preserve">number of extracted documents. If </w:t>
      </w:r>
      <w:r w:rsidR="00F44E25" w:rsidRPr="00F44E25">
        <w:rPr>
          <w:rFonts w:ascii="Consolas" w:hAnsi="Consolas"/>
        </w:rPr>
        <w:t>DOCS_IMPORTED = 0</w:t>
      </w:r>
      <w:r w:rsidR="00F44E25">
        <w:t xml:space="preserve">, </w:t>
      </w:r>
      <w:r w:rsidR="006C4B72">
        <w:t xml:space="preserve">unlock processes </w:t>
      </w:r>
      <w:r w:rsidR="006C4B72" w:rsidRPr="00ED7A0A">
        <w:rPr>
          <w:rFonts w:ascii="Consolas" w:hAnsi="Consolas"/>
        </w:rPr>
        <w:t>INEXT</w:t>
      </w:r>
      <w:r w:rsidR="006C4B72">
        <w:rPr>
          <w:rFonts w:ascii="Consolas" w:hAnsi="Consolas"/>
        </w:rPr>
        <w:t>, XMLSENDER</w:t>
      </w:r>
      <w:r w:rsidR="006C4B72">
        <w:t xml:space="preserve">, stop processing and report </w:t>
      </w:r>
      <w:r w:rsidR="00CF3839">
        <w:t xml:space="preserve">that there were </w:t>
      </w:r>
      <w:r w:rsidR="006C4B72">
        <w:t>no documents to extract.</w:t>
      </w:r>
      <w:r w:rsidR="00F44E25">
        <w:t xml:space="preserve"> </w:t>
      </w:r>
    </w:p>
    <w:p w14:paraId="5D6E1748" w14:textId="47642BBD" w:rsidR="008B6CAB" w:rsidRDefault="008B6CAB">
      <w:pPr>
        <w:pStyle w:val="Odstavecseseznamem"/>
        <w:numPr>
          <w:ilvl w:val="0"/>
          <w:numId w:val="52"/>
        </w:numPr>
      </w:pPr>
      <w:r>
        <w:lastRenderedPageBreak/>
        <w:t xml:space="preserve">Fetch latest writer run ID from table </w:t>
      </w:r>
      <w:r w:rsidRPr="00292233">
        <w:rPr>
          <w:rFonts w:ascii="Consolas" w:hAnsi="Consolas"/>
        </w:rPr>
        <w:t>VF_CONFIG.INEXT_</w:t>
      </w:r>
      <w:r>
        <w:rPr>
          <w:rFonts w:ascii="Consolas" w:hAnsi="Consolas"/>
        </w:rPr>
        <w:t>WRITE</w:t>
      </w:r>
      <w:r w:rsidR="00AE7222">
        <w:rPr>
          <w:rFonts w:ascii="Consolas" w:hAnsi="Consolas"/>
        </w:rPr>
        <w:t>_</w:t>
      </w:r>
      <w:r w:rsidRPr="00292233">
        <w:rPr>
          <w:rFonts w:ascii="Consolas" w:hAnsi="Consolas"/>
        </w:rPr>
        <w:t>RUNS</w:t>
      </w:r>
      <w:r>
        <w:t xml:space="preserve"> for given Launch ID and store it for later comparison</w:t>
      </w:r>
      <w:r w:rsidR="00B226E0">
        <w:t>.</w:t>
      </w:r>
    </w:p>
    <w:p w14:paraId="77B0DE3E" w14:textId="0935ED2C" w:rsidR="00AE7222" w:rsidRDefault="00AE7222">
      <w:pPr>
        <w:pStyle w:val="Odstavecseseznamem"/>
        <w:numPr>
          <w:ilvl w:val="0"/>
          <w:numId w:val="52"/>
        </w:numPr>
      </w:pPr>
      <w:r>
        <w:t xml:space="preserve">Periodically check table </w:t>
      </w:r>
      <w:r w:rsidRPr="00E73EE3">
        <w:rPr>
          <w:rFonts w:ascii="Consolas" w:hAnsi="Consolas"/>
        </w:rPr>
        <w:t>VF_CONFIG.INEXT_</w:t>
      </w:r>
      <w:r>
        <w:rPr>
          <w:rFonts w:ascii="Consolas" w:hAnsi="Consolas"/>
        </w:rPr>
        <w:t>WRITE_</w:t>
      </w:r>
      <w:r w:rsidRPr="00E73EE3">
        <w:rPr>
          <w:rFonts w:ascii="Consolas" w:hAnsi="Consolas"/>
        </w:rPr>
        <w:t>RUNS</w:t>
      </w:r>
      <w:r>
        <w:t xml:space="preserve"> until </w:t>
      </w:r>
      <w:r w:rsidRPr="00E87EF0">
        <w:rPr>
          <w:rFonts w:ascii="Consolas" w:hAnsi="Consolas"/>
        </w:rPr>
        <w:t>STATUS &gt; 1</w:t>
      </w:r>
      <w:r>
        <w:t xml:space="preserve"> (</w:t>
      </w:r>
      <w:r w:rsidRPr="00E87EF0">
        <w:rPr>
          <w:rFonts w:ascii="Consolas" w:hAnsi="Consolas"/>
        </w:rPr>
        <w:t>INEXT</w:t>
      </w:r>
      <w:r>
        <w:t xml:space="preserve"> writer is finished). </w:t>
      </w:r>
    </w:p>
    <w:p w14:paraId="3995C9CF" w14:textId="77777777" w:rsidR="00B56BC0" w:rsidRDefault="00B56BC0">
      <w:pPr>
        <w:pStyle w:val="Odstavecseseznamem"/>
        <w:numPr>
          <w:ilvl w:val="0"/>
          <w:numId w:val="52"/>
        </w:numPr>
      </w:pPr>
      <w:r>
        <w:t xml:space="preserve">If </w:t>
      </w:r>
      <w:r w:rsidRPr="00B56BC0">
        <w:rPr>
          <w:rFonts w:ascii="Consolas" w:hAnsi="Consolas"/>
        </w:rPr>
        <w:t>STATUS &lt;&gt; 5</w:t>
      </w:r>
      <w:r>
        <w:t xml:space="preserve"> (Finished), retrieve detailed error message, unlock processes </w:t>
      </w:r>
      <w:r w:rsidRPr="00ED7A0A">
        <w:rPr>
          <w:rFonts w:ascii="Consolas" w:hAnsi="Consolas"/>
        </w:rPr>
        <w:t>INEXT</w:t>
      </w:r>
      <w:r>
        <w:rPr>
          <w:rFonts w:ascii="Consolas" w:hAnsi="Consolas"/>
        </w:rPr>
        <w:t>, XMLSENDER</w:t>
      </w:r>
      <w:r>
        <w:t xml:space="preserve">, stop processing and report </w:t>
      </w:r>
      <w:r w:rsidRPr="00174C0E">
        <w:rPr>
          <w:rFonts w:ascii="Consolas" w:hAnsi="Consolas"/>
        </w:rPr>
        <w:t>INEXT</w:t>
      </w:r>
      <w:r>
        <w:t xml:space="preserve"> writer error.</w:t>
      </w:r>
    </w:p>
    <w:p w14:paraId="52B783B4" w14:textId="62FFA656" w:rsidR="00004616" w:rsidRDefault="00004616">
      <w:pPr>
        <w:pStyle w:val="Odstavecseseznamem"/>
        <w:numPr>
          <w:ilvl w:val="0"/>
          <w:numId w:val="52"/>
        </w:numPr>
      </w:pPr>
      <w:r>
        <w:t xml:space="preserve">Check </w:t>
      </w:r>
      <w:r w:rsidR="005B68AD">
        <w:t>stat</w:t>
      </w:r>
      <w:r w:rsidR="001B77CC">
        <w:t>istics</w:t>
      </w:r>
      <w:r w:rsidR="005B68AD">
        <w:t xml:space="preserve"> in </w:t>
      </w:r>
      <w:r>
        <w:t xml:space="preserve">table </w:t>
      </w:r>
      <w:r w:rsidRPr="00004616">
        <w:rPr>
          <w:rFonts w:ascii="Consolas" w:hAnsi="Consolas"/>
        </w:rPr>
        <w:t>VF_CONFIG.INEXT_FILES</w:t>
      </w:r>
      <w:r>
        <w:t>. If</w:t>
      </w:r>
      <w:r w:rsidR="005B68AD">
        <w:t xml:space="preserve"> count of files in Ready state (</w:t>
      </w:r>
      <w:r w:rsidR="005B68AD" w:rsidRPr="005B68AD">
        <w:rPr>
          <w:rFonts w:ascii="Consolas" w:hAnsi="Consolas"/>
        </w:rPr>
        <w:t>STATE = 6</w:t>
      </w:r>
      <w:r w:rsidR="005B68AD">
        <w:rPr>
          <w:rFonts w:ascii="Consolas" w:hAnsi="Consolas"/>
        </w:rPr>
        <w:t>)</w:t>
      </w:r>
      <w:r w:rsidR="005B68AD">
        <w:t xml:space="preserve"> </w:t>
      </w:r>
      <w:r w:rsidR="005B68AD" w:rsidRPr="005B68AD">
        <w:rPr>
          <w:rFonts w:ascii="Consolas" w:hAnsi="Consolas"/>
        </w:rPr>
        <w:t>= 0</w:t>
      </w:r>
      <w:r w:rsidR="005B68AD" w:rsidRPr="005B68AD">
        <w:t xml:space="preserve">, </w:t>
      </w:r>
      <w:r>
        <w:t xml:space="preserve">unlock processes </w:t>
      </w:r>
      <w:r w:rsidRPr="00ED7A0A">
        <w:rPr>
          <w:rFonts w:ascii="Consolas" w:hAnsi="Consolas"/>
        </w:rPr>
        <w:t>INEXT</w:t>
      </w:r>
      <w:r>
        <w:rPr>
          <w:rFonts w:ascii="Consolas" w:hAnsi="Consolas"/>
        </w:rPr>
        <w:t>, XMLSENDER</w:t>
      </w:r>
      <w:r>
        <w:t>, stop processing and report that there were no</w:t>
      </w:r>
      <w:r w:rsidR="005B68AD">
        <w:t xml:space="preserve"> files created.</w:t>
      </w:r>
      <w:r>
        <w:t xml:space="preserve"> </w:t>
      </w:r>
    </w:p>
    <w:p w14:paraId="4F57DB96" w14:textId="77777777" w:rsidR="001B77CC" w:rsidRDefault="001B77CC">
      <w:pPr>
        <w:pStyle w:val="Odstavecseseznamem"/>
        <w:numPr>
          <w:ilvl w:val="0"/>
          <w:numId w:val="52"/>
        </w:numPr>
      </w:pPr>
      <w:r>
        <w:t xml:space="preserve">Fetch file names from table </w:t>
      </w:r>
      <w:r w:rsidRPr="00004616">
        <w:rPr>
          <w:rFonts w:ascii="Consolas" w:hAnsi="Consolas"/>
        </w:rPr>
        <w:t>VF_CONFIG.INEXT_FILES</w:t>
      </w:r>
      <w:r>
        <w:t>.</w:t>
      </w:r>
    </w:p>
    <w:p w14:paraId="218856BC" w14:textId="5E7392B9" w:rsidR="00F44E25" w:rsidRDefault="002612AA">
      <w:pPr>
        <w:pStyle w:val="Odstavecseseznamem"/>
        <w:numPr>
          <w:ilvl w:val="0"/>
          <w:numId w:val="52"/>
        </w:numPr>
      </w:pPr>
      <w:r>
        <w:t xml:space="preserve">Execute Kenan script </w:t>
      </w:r>
      <w:r w:rsidRPr="001A7E69">
        <w:rPr>
          <w:rFonts w:ascii="Consolas" w:hAnsi="Consolas"/>
        </w:rPr>
        <w:t>SIPOReportLauncher.ksh</w:t>
      </w:r>
      <w:r>
        <w:t xml:space="preserve"> (if configured to run after </w:t>
      </w:r>
      <w:r w:rsidRPr="00954E7A">
        <w:rPr>
          <w:rFonts w:ascii="Consolas" w:hAnsi="Consolas"/>
        </w:rPr>
        <w:t>INEXT</w:t>
      </w:r>
      <w:r>
        <w:t>, and if the account is eligible – see conditions above).</w:t>
      </w:r>
    </w:p>
    <w:p w14:paraId="0ABFA43F" w14:textId="1C2E7ED5" w:rsidR="00385263" w:rsidRDefault="00385263">
      <w:pPr>
        <w:pStyle w:val="Odstavecseseznamem"/>
        <w:numPr>
          <w:ilvl w:val="0"/>
          <w:numId w:val="52"/>
        </w:numPr>
      </w:pPr>
      <w:r>
        <w:t xml:space="preserve">Unlock process </w:t>
      </w:r>
      <w:r w:rsidRPr="00385263">
        <w:rPr>
          <w:rFonts w:ascii="Consolas" w:hAnsi="Consolas"/>
        </w:rPr>
        <w:t>INEXT</w:t>
      </w:r>
      <w:r>
        <w:t>.</w:t>
      </w:r>
    </w:p>
    <w:p w14:paraId="5AA21103" w14:textId="41CBB740" w:rsidR="00385263" w:rsidRDefault="00385263">
      <w:pPr>
        <w:pStyle w:val="Odstavecseseznamem"/>
        <w:numPr>
          <w:ilvl w:val="0"/>
          <w:numId w:val="52"/>
        </w:numPr>
      </w:pPr>
      <w:r>
        <w:t xml:space="preserve">If document type </w:t>
      </w:r>
      <w:r w:rsidRPr="00385263">
        <w:rPr>
          <w:rFonts w:ascii="Consolas" w:hAnsi="Consolas"/>
        </w:rPr>
        <w:t>IN (</w:t>
      </w:r>
      <w:r w:rsidR="00B226E0">
        <w:rPr>
          <w:rFonts w:ascii="Consolas" w:hAnsi="Consolas"/>
        </w:rPr>
        <w:t xml:space="preserve">DL, </w:t>
      </w:r>
      <w:r w:rsidRPr="00385263">
        <w:rPr>
          <w:rFonts w:ascii="Consolas" w:hAnsi="Consolas"/>
        </w:rPr>
        <w:t>STD)</w:t>
      </w:r>
      <w:r w:rsidRPr="00385263">
        <w:t xml:space="preserve">, </w:t>
      </w:r>
      <w:r>
        <w:t>unlock process</w:t>
      </w:r>
      <w:r w:rsidRPr="00385263">
        <w:rPr>
          <w:rFonts w:ascii="Consolas" w:hAnsi="Consolas"/>
        </w:rPr>
        <w:t xml:space="preserve"> XMLSENDER</w:t>
      </w:r>
      <w:r>
        <w:t xml:space="preserve"> and stop processing. </w:t>
      </w:r>
      <w:r w:rsidR="00DA0FA9">
        <w:t xml:space="preserve">Downloading of </w:t>
      </w:r>
      <w:r w:rsidR="00B226E0">
        <w:t xml:space="preserve">XML files </w:t>
      </w:r>
      <w:r w:rsidR="00B06399">
        <w:t xml:space="preserve">for DL documents </w:t>
      </w:r>
      <w:r w:rsidR="00DA0FA9">
        <w:t xml:space="preserve">is not automatically offered to the user, but they </w:t>
      </w:r>
      <w:r w:rsidR="00B226E0">
        <w:t xml:space="preserve">can be </w:t>
      </w:r>
      <w:r w:rsidR="00B06399">
        <w:t xml:space="preserve">manually </w:t>
      </w:r>
      <w:r w:rsidR="00B226E0">
        <w:t xml:space="preserve">downloaded from </w:t>
      </w:r>
      <w:r w:rsidR="00DA0FA9">
        <w:t xml:space="preserve">the </w:t>
      </w:r>
      <w:r w:rsidR="00B226E0">
        <w:t xml:space="preserve">Dunning Letters grid. Downloading of </w:t>
      </w:r>
      <w:r>
        <w:t xml:space="preserve">XML files </w:t>
      </w:r>
      <w:r w:rsidR="00B226E0">
        <w:t xml:space="preserve">for STD documents </w:t>
      </w:r>
      <w:r>
        <w:t>is not yet supported.</w:t>
      </w:r>
    </w:p>
    <w:p w14:paraId="12D0B9E6" w14:textId="3FFE3AA5" w:rsidR="00954E7A" w:rsidRDefault="00582016">
      <w:pPr>
        <w:pStyle w:val="Odstavecseseznamem"/>
        <w:numPr>
          <w:ilvl w:val="0"/>
          <w:numId w:val="52"/>
        </w:numPr>
      </w:pPr>
      <w:r>
        <w:t xml:space="preserve">Ask the user to download </w:t>
      </w:r>
      <w:r w:rsidR="000E5471">
        <w:t xml:space="preserve">created </w:t>
      </w:r>
      <w:r w:rsidR="007C5EB6">
        <w:t xml:space="preserve">invoice </w:t>
      </w:r>
      <w:r w:rsidR="0039554E">
        <w:t xml:space="preserve">or credit note </w:t>
      </w:r>
      <w:r w:rsidR="000E5471">
        <w:t>XML</w:t>
      </w:r>
      <w:r>
        <w:t xml:space="preserve"> files.</w:t>
      </w:r>
      <w:r w:rsidR="00376656">
        <w:t xml:space="preserve"> If download is not requested, unlock processes </w:t>
      </w:r>
      <w:r w:rsidR="00376656" w:rsidRPr="00ED7A0A">
        <w:rPr>
          <w:rFonts w:ascii="Consolas" w:hAnsi="Consolas"/>
        </w:rPr>
        <w:t>INEXT</w:t>
      </w:r>
      <w:r w:rsidR="00376656">
        <w:rPr>
          <w:rFonts w:ascii="Consolas" w:hAnsi="Consolas"/>
        </w:rPr>
        <w:t>, XMLSENDER</w:t>
      </w:r>
      <w:r w:rsidR="00376656">
        <w:t xml:space="preserve"> and stop processing.</w:t>
      </w:r>
    </w:p>
    <w:p w14:paraId="51C0EFA3" w14:textId="1A598FA7" w:rsidR="00582016" w:rsidRDefault="000E5471">
      <w:pPr>
        <w:pStyle w:val="Odstavecseseznamem"/>
        <w:numPr>
          <w:ilvl w:val="0"/>
          <w:numId w:val="52"/>
        </w:numPr>
      </w:pPr>
      <w:r>
        <w:t xml:space="preserve">Download created </w:t>
      </w:r>
      <w:r w:rsidR="007C5EB6">
        <w:t>invoice</w:t>
      </w:r>
      <w:r w:rsidR="0039554E">
        <w:t xml:space="preserve"> or credit note</w:t>
      </w:r>
      <w:r w:rsidR="007C5EB6">
        <w:t xml:space="preserve"> </w:t>
      </w:r>
      <w:r>
        <w:t>XML files from</w:t>
      </w:r>
      <w:r w:rsidR="00E23E67">
        <w:t xml:space="preserve"> Kenan folder</w:t>
      </w:r>
      <w:r>
        <w:t xml:space="preserve"> </w:t>
      </w:r>
      <w:r w:rsidR="00E23E67" w:rsidRPr="00B9495A">
        <w:rPr>
          <w:rFonts w:ascii="Consolas" w:hAnsi="Consolas"/>
        </w:rPr>
        <w:t>$ARBORDATA/inext/</w:t>
      </w:r>
      <w:r w:rsidR="00E23E67" w:rsidRPr="00E23E67">
        <w:rPr>
          <w:rFonts w:ascii="Consolas" w:hAnsi="Consolas"/>
        </w:rPr>
        <w:t>ready</w:t>
      </w:r>
      <w:r w:rsidR="00E23E67" w:rsidRPr="00E23E67">
        <w:t xml:space="preserve"> to user-selected local folder.</w:t>
      </w:r>
    </w:p>
    <w:p w14:paraId="76F56BC1" w14:textId="1146AD0C" w:rsidR="00D52FBB" w:rsidRDefault="00D52FBB">
      <w:pPr>
        <w:pStyle w:val="Odstavecseseznamem"/>
        <w:numPr>
          <w:ilvl w:val="0"/>
          <w:numId w:val="52"/>
        </w:numPr>
      </w:pPr>
      <w:r>
        <w:t xml:space="preserve">Update </w:t>
      </w:r>
      <w:r w:rsidR="000F1FEF" w:rsidRPr="00A216D1">
        <w:rPr>
          <w:b/>
          <w:bCs/>
          <w:sz w:val="18"/>
          <w:szCs w:val="18"/>
        </w:rPr>
        <w:t>Format</w:t>
      </w:r>
      <w:r w:rsidR="00A216D1" w:rsidRPr="00A216D1">
        <w:rPr>
          <w:b/>
          <w:bCs/>
          <w:sz w:val="18"/>
          <w:szCs w:val="18"/>
        </w:rPr>
        <w:t xml:space="preserve"> Status</w:t>
      </w:r>
      <w:r w:rsidR="00A216D1">
        <w:t xml:space="preserve"> and </w:t>
      </w:r>
      <w:r w:rsidR="00A216D1" w:rsidRPr="00A216D1">
        <w:rPr>
          <w:b/>
          <w:bCs/>
          <w:sz w:val="18"/>
          <w:szCs w:val="18"/>
        </w:rPr>
        <w:t>XML Document</w:t>
      </w:r>
      <w:r w:rsidR="000F1FEF">
        <w:t xml:space="preserve"> column </w:t>
      </w:r>
      <w:r w:rsidR="00C157EA">
        <w:t xml:space="preserve">values </w:t>
      </w:r>
      <w:r w:rsidR="000F1FEF">
        <w:t xml:space="preserve">in the </w:t>
      </w:r>
      <w:r>
        <w:t>Invoice grid.</w:t>
      </w:r>
    </w:p>
    <w:p w14:paraId="75B5F351" w14:textId="759A2A85" w:rsidR="00BA21D5" w:rsidRDefault="00BA21D5">
      <w:pPr>
        <w:pStyle w:val="Odstavecseseznamem"/>
        <w:numPr>
          <w:ilvl w:val="0"/>
          <w:numId w:val="52"/>
        </w:numPr>
      </w:pPr>
      <w:r>
        <w:t xml:space="preserve">Store local locations of downloaded XML files to Windows registry key </w:t>
      </w:r>
      <w:r w:rsidRPr="00B60A39">
        <w:rPr>
          <w:rFonts w:ascii="Consolas" w:hAnsi="Consolas"/>
        </w:rPr>
        <w:t>HKCU\Software\Phoenix\Docs\&lt;environment&gt;\</w:t>
      </w:r>
      <w:r>
        <w:t>, so that they can be worked with even after Phoenix is restarted.</w:t>
      </w:r>
    </w:p>
    <w:p w14:paraId="5F696A11" w14:textId="43F1BF3A" w:rsidR="004A7ABE" w:rsidRDefault="0067306F">
      <w:pPr>
        <w:pStyle w:val="Odstavecseseznamem"/>
        <w:numPr>
          <w:ilvl w:val="0"/>
          <w:numId w:val="52"/>
        </w:numPr>
      </w:pPr>
      <w:r>
        <w:t>Ask the user to open downloaded XML file, if only one file was downloaded</w:t>
      </w:r>
    </w:p>
    <w:p w14:paraId="685274EC" w14:textId="111574E6" w:rsidR="0067306F" w:rsidRDefault="0079200E">
      <w:pPr>
        <w:pStyle w:val="Odstavecseseznamem"/>
        <w:numPr>
          <w:ilvl w:val="0"/>
          <w:numId w:val="52"/>
        </w:numPr>
      </w:pPr>
      <w:r>
        <w:t xml:space="preserve">Open the file in an application that is associated with opening of files with </w:t>
      </w:r>
      <w:r w:rsidRPr="0079200E">
        <w:rPr>
          <w:rFonts w:ascii="Consolas" w:hAnsi="Consolas"/>
        </w:rPr>
        <w:t>.XML</w:t>
      </w:r>
      <w:r>
        <w:t xml:space="preserve"> extension.</w:t>
      </w:r>
    </w:p>
    <w:p w14:paraId="0EE910B2" w14:textId="0DA21757" w:rsidR="00A03E9B" w:rsidRDefault="00A03E9B">
      <w:pPr>
        <w:pStyle w:val="Odstavecseseznamem"/>
        <w:numPr>
          <w:ilvl w:val="0"/>
          <w:numId w:val="52"/>
        </w:numPr>
      </w:pPr>
      <w:r>
        <w:t xml:space="preserve">Unlock process </w:t>
      </w:r>
      <w:r w:rsidRPr="00BA21D5">
        <w:rPr>
          <w:rFonts w:ascii="Consolas" w:hAnsi="Consolas"/>
        </w:rPr>
        <w:t>XMLSENDER</w:t>
      </w:r>
      <w:r w:rsidRPr="00A03E9B">
        <w:t>.</w:t>
      </w:r>
    </w:p>
    <w:p w14:paraId="1144C66A" w14:textId="7376F815" w:rsidR="005824B7" w:rsidRPr="00C527CA" w:rsidRDefault="005824B7" w:rsidP="008C3228">
      <w:pPr>
        <w:pStyle w:val="Nadpis6"/>
      </w:pPr>
      <w:bookmarkStart w:id="371" w:name="_Toc222405685"/>
      <w:r w:rsidRPr="00C527CA">
        <w:t>Role differences</w:t>
      </w:r>
      <w:bookmarkEnd w:id="37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42A7CF38" w14:textId="77777777" w:rsidTr="00867CA7">
        <w:trPr>
          <w:trHeight w:val="277"/>
        </w:trPr>
        <w:tc>
          <w:tcPr>
            <w:tcW w:w="3490" w:type="dxa"/>
            <w:shd w:val="clear" w:color="auto" w:fill="D9D9D9" w:themeFill="background1" w:themeFillShade="D9"/>
          </w:tcPr>
          <w:p w14:paraId="41C08DA4"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306ACF0"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02253D4C"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9AD325F"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34725556"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21408129" w14:textId="77777777" w:rsidR="005824B7" w:rsidRPr="00C527CA" w:rsidRDefault="005824B7" w:rsidP="00867CA7">
            <w:pPr>
              <w:ind w:left="0"/>
              <w:jc w:val="center"/>
              <w:rPr>
                <w:b/>
                <w:bCs/>
              </w:rPr>
            </w:pPr>
            <w:r w:rsidRPr="00C527CA">
              <w:rPr>
                <w:b/>
                <w:bCs/>
              </w:rPr>
              <w:t>TESTING-V2</w:t>
            </w:r>
          </w:p>
        </w:tc>
      </w:tr>
      <w:tr w:rsidR="005824B7" w14:paraId="214A69AC" w14:textId="77777777" w:rsidTr="00867CA7">
        <w:trPr>
          <w:trHeight w:val="219"/>
        </w:trPr>
        <w:tc>
          <w:tcPr>
            <w:tcW w:w="3490" w:type="dxa"/>
          </w:tcPr>
          <w:p w14:paraId="3AC58291" w14:textId="020690C7" w:rsidR="005824B7" w:rsidRPr="00C527CA" w:rsidRDefault="005824B7" w:rsidP="00867CA7">
            <w:pPr>
              <w:ind w:left="0"/>
              <w:rPr>
                <w:b/>
                <w:bCs/>
              </w:rPr>
            </w:pPr>
            <w:r w:rsidRPr="00C527CA">
              <w:rPr>
                <w:b/>
                <w:bCs/>
              </w:rPr>
              <w:t xml:space="preserve">Access to </w:t>
            </w:r>
            <w:r w:rsidR="008C3228">
              <w:rPr>
                <w:b/>
                <w:bCs/>
              </w:rPr>
              <w:t xml:space="preserve">Running </w:t>
            </w:r>
            <w:r>
              <w:rPr>
                <w:b/>
                <w:bCs/>
              </w:rPr>
              <w:t>INEXT</w:t>
            </w:r>
          </w:p>
        </w:tc>
        <w:tc>
          <w:tcPr>
            <w:tcW w:w="1163" w:type="dxa"/>
          </w:tcPr>
          <w:p w14:paraId="462ECBBE" w14:textId="77777777" w:rsidR="005824B7" w:rsidRPr="00C527CA" w:rsidRDefault="005824B7" w:rsidP="00867CA7">
            <w:pPr>
              <w:ind w:left="0"/>
              <w:jc w:val="center"/>
            </w:pPr>
            <w:r w:rsidRPr="00C527CA">
              <w:t>Y</w:t>
            </w:r>
          </w:p>
        </w:tc>
        <w:tc>
          <w:tcPr>
            <w:tcW w:w="1163" w:type="dxa"/>
          </w:tcPr>
          <w:p w14:paraId="0C4B146A" w14:textId="77777777" w:rsidR="005824B7" w:rsidRPr="00C527CA" w:rsidRDefault="005824B7" w:rsidP="00867CA7">
            <w:pPr>
              <w:ind w:left="0"/>
              <w:jc w:val="center"/>
            </w:pPr>
            <w:r w:rsidRPr="00C527CA">
              <w:t>Y</w:t>
            </w:r>
          </w:p>
        </w:tc>
        <w:tc>
          <w:tcPr>
            <w:tcW w:w="1180" w:type="dxa"/>
          </w:tcPr>
          <w:p w14:paraId="375AD890" w14:textId="458078D0" w:rsidR="005824B7" w:rsidRPr="00C527CA" w:rsidRDefault="005824B7" w:rsidP="00867CA7">
            <w:pPr>
              <w:ind w:left="0"/>
              <w:jc w:val="center"/>
            </w:pPr>
            <w:r>
              <w:t>Y</w:t>
            </w:r>
          </w:p>
        </w:tc>
        <w:tc>
          <w:tcPr>
            <w:tcW w:w="1180" w:type="dxa"/>
          </w:tcPr>
          <w:p w14:paraId="3332CCAD" w14:textId="77777777" w:rsidR="005824B7" w:rsidRPr="00C527CA" w:rsidRDefault="005824B7" w:rsidP="00867CA7">
            <w:pPr>
              <w:ind w:left="0"/>
              <w:jc w:val="center"/>
            </w:pPr>
            <w:r w:rsidRPr="00C527CA">
              <w:t>Y</w:t>
            </w:r>
          </w:p>
        </w:tc>
        <w:tc>
          <w:tcPr>
            <w:tcW w:w="1180" w:type="dxa"/>
          </w:tcPr>
          <w:p w14:paraId="3EE2E3D0" w14:textId="77777777" w:rsidR="005824B7" w:rsidRPr="00D771E3" w:rsidRDefault="005824B7" w:rsidP="00867CA7">
            <w:pPr>
              <w:ind w:left="0"/>
              <w:jc w:val="center"/>
            </w:pPr>
            <w:r w:rsidRPr="00C527CA">
              <w:t>N</w:t>
            </w:r>
          </w:p>
        </w:tc>
      </w:tr>
    </w:tbl>
    <w:p w14:paraId="231FAD36" w14:textId="77777777" w:rsidR="005824B7" w:rsidRDefault="005824B7" w:rsidP="005824B7"/>
    <w:p w14:paraId="211B2F1C" w14:textId="77777777" w:rsidR="00292233" w:rsidRDefault="00292233" w:rsidP="00ED7A0A"/>
    <w:p w14:paraId="18F35952" w14:textId="7113253B" w:rsidR="006F3565" w:rsidRDefault="006F3565" w:rsidP="000A1322">
      <w:pPr>
        <w:pStyle w:val="Nadpis5"/>
      </w:pPr>
      <w:bookmarkStart w:id="372" w:name="_Sending_XML_to"/>
      <w:bookmarkStart w:id="373" w:name="_Toc222405686"/>
      <w:bookmarkEnd w:id="372"/>
      <w:r>
        <w:t>Sending XML to Xerox</w:t>
      </w:r>
      <w:r w:rsidR="00B00C3B">
        <w:t>/Foris (PDF Formatting)</w:t>
      </w:r>
      <w:bookmarkEnd w:id="373"/>
    </w:p>
    <w:p w14:paraId="03F9A404" w14:textId="298424A5" w:rsidR="007B32F9" w:rsidRDefault="007B32F9" w:rsidP="007B32F9">
      <w:pPr>
        <w:ind w:left="0"/>
      </w:pPr>
      <w:r>
        <w:t>Pres</w:t>
      </w:r>
      <w:r w:rsidR="00623578">
        <w:t>s</w:t>
      </w:r>
      <w:r w:rsidR="00E74223">
        <w:t xml:space="preserve"> </w:t>
      </w:r>
      <w:r w:rsidR="00623578">
        <w:rPr>
          <w:b/>
          <w:bCs/>
          <w:noProof/>
          <w:sz w:val="18"/>
          <w:szCs w:val="18"/>
        </w:rPr>
        <w:drawing>
          <wp:inline distT="0" distB="0" distL="0" distR="0" wp14:anchorId="779C6647" wp14:editId="460CB5D1">
            <wp:extent cx="151765" cy="151765"/>
            <wp:effectExtent l="0" t="0" r="635" b="635"/>
            <wp:docPr id="323" name="Obrázek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E74223">
        <w:t xml:space="preserve"> </w:t>
      </w:r>
      <w:r w:rsidR="00B00C3B">
        <w:rPr>
          <w:b/>
          <w:bCs/>
          <w:sz w:val="18"/>
          <w:szCs w:val="18"/>
        </w:rPr>
        <w:t>Run XMLSend</w:t>
      </w:r>
      <w:r>
        <w:t xml:space="preserve"> button to send all XML’s present in Kenan output folder to Xerox</w:t>
      </w:r>
      <w:r w:rsidR="00842395">
        <w:t xml:space="preserve"> </w:t>
      </w:r>
      <w:r w:rsidR="00B00C3B">
        <w:t xml:space="preserve">and/or Foris Document Formatting </w:t>
      </w:r>
      <w:r w:rsidR="00842395">
        <w:t>via SFTP</w:t>
      </w:r>
      <w:r w:rsidR="00B00C3B">
        <w:t xml:space="preserve"> to generate PDF’s (XMLSender targets are depending on current environment configuration – see WR23_0533 for details)</w:t>
      </w:r>
      <w:r>
        <w:t>.</w:t>
      </w:r>
    </w:p>
    <w:p w14:paraId="30AC8682" w14:textId="77777777" w:rsidR="007B32F9" w:rsidRDefault="007B32F9" w:rsidP="005F6E3D">
      <w:pPr>
        <w:rPr>
          <w:highlight w:val="yellow"/>
        </w:rPr>
      </w:pPr>
    </w:p>
    <w:p w14:paraId="40C69F06" w14:textId="74FC6707" w:rsidR="0051034B" w:rsidRDefault="0051034B" w:rsidP="0051034B">
      <w:pPr>
        <w:jc w:val="center"/>
      </w:pPr>
      <w:r>
        <w:rPr>
          <w:noProof/>
        </w:rPr>
        <w:drawing>
          <wp:inline distT="0" distB="0" distL="0" distR="0" wp14:anchorId="3C2E8623" wp14:editId="5FDCBADD">
            <wp:extent cx="4781550" cy="2085975"/>
            <wp:effectExtent l="0" t="0" r="0" b="9525"/>
            <wp:docPr id="305" name="Obrázek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stretch>
                      <a:fillRect/>
                    </a:stretch>
                  </pic:blipFill>
                  <pic:spPr>
                    <a:xfrm>
                      <a:off x="0" y="0"/>
                      <a:ext cx="4781550" cy="2085975"/>
                    </a:xfrm>
                    <a:prstGeom prst="rect">
                      <a:avLst/>
                    </a:prstGeom>
                  </pic:spPr>
                </pic:pic>
              </a:graphicData>
            </a:graphic>
          </wp:inline>
        </w:drawing>
      </w:r>
    </w:p>
    <w:p w14:paraId="12096E3C" w14:textId="26154010" w:rsidR="007B32F9" w:rsidRPr="007B32F9" w:rsidRDefault="007B32F9" w:rsidP="0051034B">
      <w:pPr>
        <w:jc w:val="center"/>
        <w:rPr>
          <w:i/>
          <w:iCs w:val="0"/>
        </w:rPr>
      </w:pPr>
      <w:r w:rsidRPr="007B32F9">
        <w:rPr>
          <w:i/>
          <w:iCs w:val="0"/>
        </w:rPr>
        <w:t>XMLSender - user confirmation</w:t>
      </w:r>
    </w:p>
    <w:p w14:paraId="66EEDEB8" w14:textId="77777777" w:rsidR="00883094" w:rsidRDefault="00883094" w:rsidP="005F6E3D"/>
    <w:p w14:paraId="6FF03CE0" w14:textId="5EED6DAA" w:rsidR="00883094" w:rsidRPr="00163C6D" w:rsidRDefault="00883094" w:rsidP="006050D0">
      <w:pPr>
        <w:pStyle w:val="Nadpis6"/>
      </w:pPr>
      <w:bookmarkStart w:id="374" w:name="_Toc222405687"/>
      <w:r w:rsidRPr="00163C6D">
        <w:t>Process Overview</w:t>
      </w:r>
      <w:bookmarkEnd w:id="374"/>
    </w:p>
    <w:p w14:paraId="6908C24D" w14:textId="6F7D27B8" w:rsidR="00883094" w:rsidRPr="00883094" w:rsidRDefault="00883094">
      <w:pPr>
        <w:pStyle w:val="Odstavecseseznamem"/>
        <w:numPr>
          <w:ilvl w:val="0"/>
          <w:numId w:val="53"/>
        </w:numPr>
      </w:pPr>
      <w:r>
        <w:t xml:space="preserve">Lock process </w:t>
      </w:r>
      <w:r>
        <w:rPr>
          <w:rFonts w:ascii="Consolas" w:hAnsi="Consolas"/>
        </w:rPr>
        <w:t>XMLSENDER</w:t>
      </w:r>
    </w:p>
    <w:p w14:paraId="30786692" w14:textId="5E102ADA" w:rsidR="00883094" w:rsidRDefault="00883094">
      <w:pPr>
        <w:pStyle w:val="Odstavecseseznamem"/>
        <w:numPr>
          <w:ilvl w:val="0"/>
          <w:numId w:val="53"/>
        </w:numPr>
      </w:pPr>
      <w:r>
        <w:t xml:space="preserve">Execute Kenan script </w:t>
      </w:r>
      <w:r w:rsidRPr="00883094">
        <w:rPr>
          <w:rFonts w:ascii="Consolas" w:hAnsi="Consolas"/>
        </w:rPr>
        <w:t>XMLSender.ksh</w:t>
      </w:r>
      <w:r>
        <w:t xml:space="preserve"> in </w:t>
      </w:r>
      <w:r w:rsidRPr="00883094">
        <w:rPr>
          <w:rFonts w:ascii="Consolas" w:hAnsi="Consolas"/>
        </w:rPr>
        <w:t>ALL</w:t>
      </w:r>
      <w:r>
        <w:t xml:space="preserve"> mode.</w:t>
      </w:r>
    </w:p>
    <w:p w14:paraId="24F2125F" w14:textId="54F08456" w:rsidR="005C3C58" w:rsidRDefault="00A86BB4">
      <w:pPr>
        <w:pStyle w:val="Odstavecseseznamem"/>
        <w:numPr>
          <w:ilvl w:val="0"/>
          <w:numId w:val="53"/>
        </w:numPr>
      </w:pPr>
      <w:r>
        <w:t xml:space="preserve">Check SSH output and report no documents to process or processing </w:t>
      </w:r>
      <w:r w:rsidR="005C3C58">
        <w:t>error</w:t>
      </w:r>
      <w:r w:rsidR="00E21DA7">
        <w:t>s</w:t>
      </w:r>
      <w:r w:rsidR="005C3C58">
        <w:t>.</w:t>
      </w:r>
    </w:p>
    <w:p w14:paraId="6AF9DA92" w14:textId="0E42F247" w:rsidR="00DE0E7F" w:rsidRDefault="004633C3">
      <w:pPr>
        <w:pStyle w:val="Odstavecseseznamem"/>
        <w:numPr>
          <w:ilvl w:val="0"/>
          <w:numId w:val="53"/>
        </w:numPr>
      </w:pPr>
      <w:r>
        <w:t xml:space="preserve">If account billing mode is e-billing or selected document type is </w:t>
      </w:r>
      <w:r w:rsidRPr="004633C3">
        <w:rPr>
          <w:rFonts w:ascii="Consolas" w:hAnsi="Consolas"/>
        </w:rPr>
        <w:t>IN (EBILL,</w:t>
      </w:r>
      <w:r w:rsidR="00DE0E7F">
        <w:rPr>
          <w:rFonts w:ascii="Consolas" w:hAnsi="Consolas"/>
        </w:rPr>
        <w:t xml:space="preserve"> </w:t>
      </w:r>
      <w:r w:rsidRPr="004633C3">
        <w:rPr>
          <w:rFonts w:ascii="Consolas" w:hAnsi="Consolas"/>
        </w:rPr>
        <w:t>ALL)</w:t>
      </w:r>
      <w:r w:rsidR="00DE0E7F">
        <w:t>:</w:t>
      </w:r>
    </w:p>
    <w:p w14:paraId="590481CE" w14:textId="39757AEE" w:rsidR="004633C3" w:rsidRDefault="004633C3">
      <w:pPr>
        <w:pStyle w:val="Odstavecseseznamem"/>
        <w:numPr>
          <w:ilvl w:val="1"/>
          <w:numId w:val="53"/>
        </w:numPr>
      </w:pPr>
      <w:r>
        <w:t xml:space="preserve"> execute Kenan script </w:t>
      </w:r>
      <w:r w:rsidRPr="00883094">
        <w:rPr>
          <w:rFonts w:ascii="Consolas" w:hAnsi="Consolas"/>
        </w:rPr>
        <w:t>XMLSender.ksh</w:t>
      </w:r>
      <w:r>
        <w:t xml:space="preserve"> in </w:t>
      </w:r>
      <w:r>
        <w:rPr>
          <w:rFonts w:ascii="Consolas" w:hAnsi="Consolas"/>
        </w:rPr>
        <w:t>EBILL</w:t>
      </w:r>
      <w:r>
        <w:t xml:space="preserve"> mode.</w:t>
      </w:r>
    </w:p>
    <w:p w14:paraId="117FF99E" w14:textId="7597D426" w:rsidR="00DE0E7F" w:rsidRDefault="00DE0E7F">
      <w:pPr>
        <w:pStyle w:val="Odstavecseseznamem"/>
        <w:numPr>
          <w:ilvl w:val="1"/>
          <w:numId w:val="53"/>
        </w:numPr>
      </w:pPr>
      <w:r>
        <w:t>Check SSH output and report no documents to process or processing errors.</w:t>
      </w:r>
    </w:p>
    <w:p w14:paraId="0670964C" w14:textId="235EB580" w:rsidR="00883094" w:rsidRPr="00883094" w:rsidRDefault="00883094">
      <w:pPr>
        <w:pStyle w:val="Odstavecseseznamem"/>
        <w:numPr>
          <w:ilvl w:val="0"/>
          <w:numId w:val="53"/>
        </w:numPr>
      </w:pPr>
      <w:r>
        <w:t xml:space="preserve">Unlock process </w:t>
      </w:r>
      <w:r>
        <w:rPr>
          <w:rFonts w:ascii="Consolas" w:hAnsi="Consolas"/>
        </w:rPr>
        <w:t>XMLSENDER</w:t>
      </w:r>
    </w:p>
    <w:p w14:paraId="3DB7D4E7" w14:textId="77777777" w:rsidR="00883094" w:rsidRPr="008364AD" w:rsidRDefault="00883094" w:rsidP="00883094">
      <w:pPr>
        <w:pStyle w:val="Odstavecseseznamem"/>
        <w:ind w:left="644"/>
      </w:pPr>
    </w:p>
    <w:p w14:paraId="30234B48" w14:textId="47AAC049" w:rsidR="00A16B89" w:rsidRDefault="00A16B89" w:rsidP="00A16B89">
      <w:pPr>
        <w:ind w:left="0"/>
      </w:pPr>
      <w:r w:rsidRPr="00586D37">
        <w:rPr>
          <w:b/>
          <w:bCs/>
        </w:rPr>
        <w:t>NOTE:</w:t>
      </w:r>
      <w:r>
        <w:t xml:space="preserve"> By default, Kenan output folder containing the XML’s is </w:t>
      </w:r>
      <w:r w:rsidRPr="00A16B89">
        <w:rPr>
          <w:rFonts w:ascii="Consolas" w:hAnsi="Consolas"/>
        </w:rPr>
        <w:t>$ARBORDATA/inext/ready</w:t>
      </w:r>
      <w:r>
        <w:t>.</w:t>
      </w:r>
    </w:p>
    <w:p w14:paraId="41C2DCD2" w14:textId="77777777" w:rsidR="00A16B89" w:rsidRDefault="00A16B89" w:rsidP="005F6E3D"/>
    <w:p w14:paraId="2165E15E" w14:textId="4719B881" w:rsidR="007B32F9" w:rsidRDefault="007B32F9" w:rsidP="00A16B89">
      <w:pPr>
        <w:ind w:left="0"/>
      </w:pPr>
      <w:r w:rsidRPr="00FF34D5">
        <w:t xml:space="preserve">Please refer to Kenan system documentation for more details on the </w:t>
      </w:r>
      <w:r w:rsidRPr="00883094">
        <w:rPr>
          <w:rFonts w:ascii="Consolas" w:hAnsi="Consolas"/>
        </w:rPr>
        <w:t>XML</w:t>
      </w:r>
      <w:r w:rsidR="00883094" w:rsidRPr="00883094">
        <w:rPr>
          <w:rFonts w:ascii="Consolas" w:hAnsi="Consolas"/>
        </w:rPr>
        <w:t>S</w:t>
      </w:r>
      <w:r w:rsidRPr="00883094">
        <w:rPr>
          <w:rFonts w:ascii="Consolas" w:hAnsi="Consolas"/>
        </w:rPr>
        <w:t>ender</w:t>
      </w:r>
      <w:r w:rsidRPr="00FF34D5">
        <w:t xml:space="preserve"> </w:t>
      </w:r>
      <w:r>
        <w:t>process</w:t>
      </w:r>
      <w:r w:rsidRPr="00FF34D5">
        <w:t>.</w:t>
      </w:r>
    </w:p>
    <w:p w14:paraId="1457F0F9" w14:textId="0CFBCA1A" w:rsidR="005824B7" w:rsidRPr="00C527CA" w:rsidRDefault="005824B7" w:rsidP="006050D0">
      <w:pPr>
        <w:pStyle w:val="Nadpis6"/>
      </w:pPr>
      <w:bookmarkStart w:id="375" w:name="_Toc222405688"/>
      <w:r w:rsidRPr="00C527CA">
        <w:t>Role differences</w:t>
      </w:r>
      <w:bookmarkEnd w:id="37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7A11B064" w14:textId="77777777" w:rsidTr="00867CA7">
        <w:trPr>
          <w:trHeight w:val="277"/>
        </w:trPr>
        <w:tc>
          <w:tcPr>
            <w:tcW w:w="3490" w:type="dxa"/>
            <w:shd w:val="clear" w:color="auto" w:fill="D9D9D9" w:themeFill="background1" w:themeFillShade="D9"/>
          </w:tcPr>
          <w:p w14:paraId="5D6550DE"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2DC32C3"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24941BB6"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0F7E9C9"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21D0A79A"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5CBA81C8" w14:textId="77777777" w:rsidR="005824B7" w:rsidRPr="00C527CA" w:rsidRDefault="005824B7" w:rsidP="00867CA7">
            <w:pPr>
              <w:ind w:left="0"/>
              <w:jc w:val="center"/>
              <w:rPr>
                <w:b/>
                <w:bCs/>
              </w:rPr>
            </w:pPr>
            <w:r w:rsidRPr="00C527CA">
              <w:rPr>
                <w:b/>
                <w:bCs/>
              </w:rPr>
              <w:t>TESTING-V2</w:t>
            </w:r>
          </w:p>
        </w:tc>
      </w:tr>
      <w:tr w:rsidR="005824B7" w14:paraId="7E9464B6" w14:textId="77777777" w:rsidTr="00867CA7">
        <w:trPr>
          <w:trHeight w:val="219"/>
        </w:trPr>
        <w:tc>
          <w:tcPr>
            <w:tcW w:w="3490" w:type="dxa"/>
          </w:tcPr>
          <w:p w14:paraId="13A8EB42" w14:textId="64813939" w:rsidR="005824B7" w:rsidRPr="00C527CA" w:rsidRDefault="005824B7" w:rsidP="00867CA7">
            <w:pPr>
              <w:ind w:left="0"/>
              <w:rPr>
                <w:b/>
                <w:bCs/>
              </w:rPr>
            </w:pPr>
            <w:r w:rsidRPr="00C527CA">
              <w:rPr>
                <w:b/>
                <w:bCs/>
              </w:rPr>
              <w:t xml:space="preserve">Access to </w:t>
            </w:r>
            <w:r>
              <w:rPr>
                <w:b/>
                <w:bCs/>
              </w:rPr>
              <w:t>XMLSender</w:t>
            </w:r>
          </w:p>
        </w:tc>
        <w:tc>
          <w:tcPr>
            <w:tcW w:w="1163" w:type="dxa"/>
          </w:tcPr>
          <w:p w14:paraId="5256116D" w14:textId="77777777" w:rsidR="005824B7" w:rsidRPr="00C527CA" w:rsidRDefault="005824B7" w:rsidP="00867CA7">
            <w:pPr>
              <w:ind w:left="0"/>
              <w:jc w:val="center"/>
            </w:pPr>
            <w:r w:rsidRPr="00C527CA">
              <w:t>Y</w:t>
            </w:r>
          </w:p>
        </w:tc>
        <w:tc>
          <w:tcPr>
            <w:tcW w:w="1163" w:type="dxa"/>
          </w:tcPr>
          <w:p w14:paraId="4AE76341" w14:textId="77777777" w:rsidR="005824B7" w:rsidRPr="00C527CA" w:rsidRDefault="005824B7" w:rsidP="00867CA7">
            <w:pPr>
              <w:ind w:left="0"/>
              <w:jc w:val="center"/>
            </w:pPr>
            <w:r w:rsidRPr="00C527CA">
              <w:t>Y</w:t>
            </w:r>
          </w:p>
        </w:tc>
        <w:tc>
          <w:tcPr>
            <w:tcW w:w="1180" w:type="dxa"/>
          </w:tcPr>
          <w:p w14:paraId="29D79A98" w14:textId="572DA865" w:rsidR="005824B7" w:rsidRPr="00C527CA" w:rsidRDefault="005824B7" w:rsidP="00867CA7">
            <w:pPr>
              <w:ind w:left="0"/>
              <w:jc w:val="center"/>
            </w:pPr>
            <w:r>
              <w:t>Y</w:t>
            </w:r>
          </w:p>
        </w:tc>
        <w:tc>
          <w:tcPr>
            <w:tcW w:w="1180" w:type="dxa"/>
          </w:tcPr>
          <w:p w14:paraId="4F5274DC" w14:textId="77777777" w:rsidR="005824B7" w:rsidRPr="00C527CA" w:rsidRDefault="005824B7" w:rsidP="00867CA7">
            <w:pPr>
              <w:ind w:left="0"/>
              <w:jc w:val="center"/>
            </w:pPr>
            <w:r w:rsidRPr="00C527CA">
              <w:t>Y</w:t>
            </w:r>
          </w:p>
        </w:tc>
        <w:tc>
          <w:tcPr>
            <w:tcW w:w="1180" w:type="dxa"/>
          </w:tcPr>
          <w:p w14:paraId="295A0C3E" w14:textId="77777777" w:rsidR="005824B7" w:rsidRPr="00D771E3" w:rsidRDefault="005824B7" w:rsidP="00867CA7">
            <w:pPr>
              <w:ind w:left="0"/>
              <w:jc w:val="center"/>
            </w:pPr>
            <w:r w:rsidRPr="00C527CA">
              <w:t>N</w:t>
            </w:r>
          </w:p>
        </w:tc>
      </w:tr>
    </w:tbl>
    <w:p w14:paraId="3D071757" w14:textId="77777777" w:rsidR="007B32F9" w:rsidRPr="005F6E3D" w:rsidRDefault="007B32F9" w:rsidP="005F6E3D"/>
    <w:p w14:paraId="65EB3664" w14:textId="7CD7ACC8" w:rsidR="006F3565" w:rsidRDefault="006F3565" w:rsidP="000A1322">
      <w:pPr>
        <w:pStyle w:val="Nadpis5"/>
      </w:pPr>
      <w:bookmarkStart w:id="376" w:name="_Upload_STD_to"/>
      <w:bookmarkStart w:id="377" w:name="_Toc222405689"/>
      <w:bookmarkEnd w:id="376"/>
      <w:r>
        <w:t>Upload</w:t>
      </w:r>
      <w:r w:rsidR="00FC313D">
        <w:t>ing</w:t>
      </w:r>
      <w:r>
        <w:t xml:space="preserve"> STD</w:t>
      </w:r>
      <w:r w:rsidR="00C32921">
        <w:t xml:space="preserve"> </w:t>
      </w:r>
      <w:r w:rsidR="000750B7">
        <w:t xml:space="preserve">Requests </w:t>
      </w:r>
      <w:r w:rsidR="00C32921">
        <w:t>to Kenan</w:t>
      </w:r>
      <w:bookmarkEnd w:id="377"/>
    </w:p>
    <w:p w14:paraId="3A76BD34" w14:textId="54E73B52" w:rsidR="00B00C3B" w:rsidRDefault="00B00C3B" w:rsidP="000750B7">
      <w:pPr>
        <w:ind w:left="0"/>
      </w:pPr>
      <w:r>
        <w:t>In case when a prepaid customer requests simplified tax document for their refills, a request must be created in Siebel that is then processed in Kenan (INEXT).</w:t>
      </w:r>
    </w:p>
    <w:p w14:paraId="5A12DD6E" w14:textId="77777777" w:rsidR="00B00C3B" w:rsidRDefault="00B00C3B" w:rsidP="000750B7">
      <w:pPr>
        <w:ind w:left="0"/>
      </w:pPr>
    </w:p>
    <w:p w14:paraId="333DFB59" w14:textId="1E36E187" w:rsidR="000750B7" w:rsidRDefault="000750B7" w:rsidP="000750B7">
      <w:pPr>
        <w:ind w:left="0"/>
      </w:pPr>
      <w:r>
        <w:t>Press</w:t>
      </w:r>
      <w:r w:rsidR="00E74223">
        <w:t xml:space="preserve"> </w:t>
      </w:r>
      <w:r w:rsidR="006A27D4">
        <w:rPr>
          <w:b/>
          <w:bCs/>
          <w:noProof/>
          <w:sz w:val="18"/>
          <w:szCs w:val="18"/>
        </w:rPr>
        <w:drawing>
          <wp:inline distT="0" distB="0" distL="0" distR="0" wp14:anchorId="577C038B" wp14:editId="37F31078">
            <wp:extent cx="151765" cy="151765"/>
            <wp:effectExtent l="0" t="0" r="635" b="635"/>
            <wp:docPr id="322" name="Obrázek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Upload STD </w:t>
      </w:r>
      <w:r>
        <w:t xml:space="preserve">button to upload all STD request </w:t>
      </w:r>
      <w:r w:rsidR="00502346">
        <w:t xml:space="preserve">files </w:t>
      </w:r>
      <w:r>
        <w:t>created by Siebel and transferred to Kenan input folder to Kenan database.</w:t>
      </w:r>
      <w:r w:rsidR="002E6E8B">
        <w:t xml:space="preserve"> Once uploaded, </w:t>
      </w:r>
      <w:r w:rsidR="002E6E8B" w:rsidRPr="002E6E8B">
        <w:rPr>
          <w:rFonts w:ascii="Consolas" w:hAnsi="Consolas"/>
        </w:rPr>
        <w:t>INEXT</w:t>
      </w:r>
      <w:r w:rsidR="002E6E8B">
        <w:t xml:space="preserve"> can process them further.</w:t>
      </w:r>
    </w:p>
    <w:p w14:paraId="403D3309" w14:textId="77777777" w:rsidR="000750B7" w:rsidRDefault="000750B7" w:rsidP="0051034B"/>
    <w:p w14:paraId="38D993E4" w14:textId="4D8BE07F" w:rsidR="0051034B" w:rsidRDefault="0051034B" w:rsidP="0051034B">
      <w:pPr>
        <w:jc w:val="center"/>
      </w:pPr>
      <w:r>
        <w:rPr>
          <w:noProof/>
        </w:rPr>
        <w:drawing>
          <wp:inline distT="0" distB="0" distL="0" distR="0" wp14:anchorId="18DFE8D2" wp14:editId="60F37B42">
            <wp:extent cx="4781550" cy="2085975"/>
            <wp:effectExtent l="0" t="0" r="0" b="9525"/>
            <wp:docPr id="306" name="Obrázek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a:off x="0" y="0"/>
                      <a:ext cx="4781550" cy="2085975"/>
                    </a:xfrm>
                    <a:prstGeom prst="rect">
                      <a:avLst/>
                    </a:prstGeom>
                  </pic:spPr>
                </pic:pic>
              </a:graphicData>
            </a:graphic>
          </wp:inline>
        </w:drawing>
      </w:r>
    </w:p>
    <w:p w14:paraId="0A304D98" w14:textId="630F3D21" w:rsidR="00FD71D7" w:rsidRDefault="00FD71D7" w:rsidP="0051034B">
      <w:pPr>
        <w:jc w:val="center"/>
        <w:rPr>
          <w:i/>
          <w:iCs w:val="0"/>
          <w:sz w:val="18"/>
          <w:szCs w:val="18"/>
        </w:rPr>
      </w:pPr>
      <w:r w:rsidRPr="00FD71D7">
        <w:rPr>
          <w:i/>
          <w:iCs w:val="0"/>
          <w:sz w:val="18"/>
          <w:szCs w:val="18"/>
        </w:rPr>
        <w:t>STDUpload – user confirmation</w:t>
      </w:r>
    </w:p>
    <w:p w14:paraId="5AA909BB" w14:textId="21E7369C" w:rsidR="00FD71D7" w:rsidRPr="00FD71D7" w:rsidRDefault="00FD71D7" w:rsidP="0051034B">
      <w:pPr>
        <w:jc w:val="center"/>
      </w:pPr>
    </w:p>
    <w:p w14:paraId="3C9033BA" w14:textId="59D41F27" w:rsidR="00FD71D7" w:rsidRDefault="00FD71D7" w:rsidP="006050D0">
      <w:pPr>
        <w:pStyle w:val="Nadpis6"/>
      </w:pPr>
      <w:bookmarkStart w:id="378" w:name="_Toc222405690"/>
      <w:r w:rsidRPr="00163C6D">
        <w:t>Process Overview</w:t>
      </w:r>
      <w:bookmarkEnd w:id="378"/>
    </w:p>
    <w:p w14:paraId="031D3852" w14:textId="70671AB6" w:rsidR="00FD71D7" w:rsidRPr="00883094" w:rsidRDefault="00FD71D7">
      <w:pPr>
        <w:pStyle w:val="Odstavecseseznamem"/>
        <w:numPr>
          <w:ilvl w:val="0"/>
          <w:numId w:val="54"/>
        </w:numPr>
      </w:pPr>
      <w:r>
        <w:t xml:space="preserve">Lock process </w:t>
      </w:r>
      <w:r>
        <w:rPr>
          <w:rFonts w:ascii="Consolas" w:hAnsi="Consolas"/>
        </w:rPr>
        <w:t>STDUPLOAD</w:t>
      </w:r>
    </w:p>
    <w:p w14:paraId="13065BC9" w14:textId="467EB018" w:rsidR="00FD71D7" w:rsidRDefault="00FD71D7">
      <w:pPr>
        <w:pStyle w:val="Odstavecseseznamem"/>
        <w:numPr>
          <w:ilvl w:val="0"/>
          <w:numId w:val="54"/>
        </w:numPr>
      </w:pPr>
      <w:r>
        <w:t xml:space="preserve">Execute Kenan script </w:t>
      </w:r>
      <w:r w:rsidR="00637B9B" w:rsidRPr="00637B9B">
        <w:rPr>
          <w:rFonts w:ascii="Consolas" w:hAnsi="Consolas"/>
        </w:rPr>
        <w:t>IET_STDUpload.ksh</w:t>
      </w:r>
      <w:r w:rsidR="00637B9B">
        <w:t>.</w:t>
      </w:r>
    </w:p>
    <w:p w14:paraId="75FBF81F" w14:textId="77777777" w:rsidR="00FD71D7" w:rsidRDefault="00FD71D7">
      <w:pPr>
        <w:pStyle w:val="Odstavecseseznamem"/>
        <w:numPr>
          <w:ilvl w:val="0"/>
          <w:numId w:val="54"/>
        </w:numPr>
      </w:pPr>
      <w:r>
        <w:t>Stop processing on errors.</w:t>
      </w:r>
    </w:p>
    <w:p w14:paraId="4157BFF1" w14:textId="351277A1" w:rsidR="00FD71D7" w:rsidRPr="00883094" w:rsidRDefault="00FD71D7">
      <w:pPr>
        <w:pStyle w:val="Odstavecseseznamem"/>
        <w:numPr>
          <w:ilvl w:val="0"/>
          <w:numId w:val="54"/>
        </w:numPr>
      </w:pPr>
      <w:r>
        <w:t xml:space="preserve">Unlock process </w:t>
      </w:r>
      <w:r>
        <w:rPr>
          <w:rFonts w:ascii="Consolas" w:hAnsi="Consolas"/>
        </w:rPr>
        <w:t>STDUPLOAD</w:t>
      </w:r>
    </w:p>
    <w:p w14:paraId="5E6B549E" w14:textId="77777777" w:rsidR="00FD71D7" w:rsidRPr="008364AD" w:rsidRDefault="00FD71D7" w:rsidP="00FD71D7">
      <w:pPr>
        <w:pStyle w:val="Odstavecseseznamem"/>
        <w:ind w:left="644"/>
      </w:pPr>
    </w:p>
    <w:p w14:paraId="6659DFFB" w14:textId="77777777" w:rsidR="00D54A3A" w:rsidRDefault="00FD71D7" w:rsidP="00FD71D7">
      <w:pPr>
        <w:ind w:left="0"/>
      </w:pPr>
      <w:r w:rsidRPr="006F5ADD">
        <w:rPr>
          <w:b/>
          <w:bCs/>
        </w:rPr>
        <w:t>NOTE</w:t>
      </w:r>
      <w:r w:rsidR="00D54A3A">
        <w:rPr>
          <w:b/>
          <w:bCs/>
        </w:rPr>
        <w:t>S</w:t>
      </w:r>
      <w:r w:rsidRPr="006F5ADD">
        <w:rPr>
          <w:b/>
          <w:bCs/>
        </w:rPr>
        <w:t>:</w:t>
      </w:r>
      <w:r w:rsidRPr="006F5ADD">
        <w:t xml:space="preserve"> </w:t>
      </w:r>
    </w:p>
    <w:p w14:paraId="569A29F5" w14:textId="69E2E68D" w:rsidR="00FD71D7" w:rsidRDefault="00FD71D7">
      <w:pPr>
        <w:pStyle w:val="Odstavecseseznamem"/>
        <w:numPr>
          <w:ilvl w:val="0"/>
          <w:numId w:val="55"/>
        </w:numPr>
        <w:ind w:left="284" w:hanging="218"/>
      </w:pPr>
      <w:r w:rsidRPr="006F5ADD">
        <w:t xml:space="preserve">Kenan </w:t>
      </w:r>
      <w:r w:rsidR="00D54A3A">
        <w:t xml:space="preserve">input </w:t>
      </w:r>
      <w:r w:rsidRPr="006F5ADD">
        <w:t xml:space="preserve">folder </w:t>
      </w:r>
      <w:r w:rsidR="00D54A3A">
        <w:t>for STD request files from Siebel is</w:t>
      </w:r>
      <w:r w:rsidRPr="006F5ADD">
        <w:t xml:space="preserve"> </w:t>
      </w:r>
      <w:r w:rsidR="00DF2751" w:rsidRPr="00D54A3A">
        <w:rPr>
          <w:rFonts w:ascii="Consolas" w:hAnsi="Consolas" w:cs="Consolas"/>
          <w:iCs w:val="0"/>
          <w:color w:val="000000"/>
          <w:lang w:eastAsia="cs-CZ"/>
        </w:rPr>
        <w:t>$ARBORDATA/iet/std/ready</w:t>
      </w:r>
      <w:r w:rsidRPr="006F5ADD">
        <w:t>.</w:t>
      </w:r>
    </w:p>
    <w:p w14:paraId="40B39ECB" w14:textId="5504FE85" w:rsidR="00D54A3A" w:rsidRPr="006F5ADD" w:rsidRDefault="00D54A3A">
      <w:pPr>
        <w:pStyle w:val="Odstavecseseznamem"/>
        <w:numPr>
          <w:ilvl w:val="0"/>
          <w:numId w:val="55"/>
        </w:numPr>
        <w:ind w:left="284" w:hanging="218"/>
      </w:pPr>
      <w:r>
        <w:t xml:space="preserve">Kenan table holding uploaded STD requests is </w:t>
      </w:r>
      <w:r w:rsidRPr="00D54A3A">
        <w:rPr>
          <w:rFonts w:ascii="Consolas" w:hAnsi="Consolas"/>
        </w:rPr>
        <w:t>VF_CONFIG.SIMPLE_TAX_REQ</w:t>
      </w:r>
    </w:p>
    <w:p w14:paraId="73487FCE" w14:textId="77777777" w:rsidR="00FD71D7" w:rsidRDefault="00FD71D7" w:rsidP="00FD71D7"/>
    <w:p w14:paraId="3F5BFFF1" w14:textId="269FC3FA" w:rsidR="00FD71D7" w:rsidRDefault="00FD71D7" w:rsidP="00FD71D7">
      <w:pPr>
        <w:ind w:left="0"/>
      </w:pPr>
      <w:r w:rsidRPr="00FF34D5">
        <w:t xml:space="preserve">Please refer to Kenan system documentation for more details on the </w:t>
      </w:r>
      <w:r w:rsidR="006F5ADD">
        <w:rPr>
          <w:rFonts w:ascii="Consolas" w:hAnsi="Consolas"/>
        </w:rPr>
        <w:t>STDUpload</w:t>
      </w:r>
      <w:r w:rsidRPr="00FF34D5">
        <w:t xml:space="preserve"> </w:t>
      </w:r>
      <w:r>
        <w:t>process</w:t>
      </w:r>
      <w:r w:rsidRPr="00FF34D5">
        <w:t>.</w:t>
      </w:r>
    </w:p>
    <w:p w14:paraId="3E26B2D3" w14:textId="71395B31" w:rsidR="00FD71D7" w:rsidRDefault="00FD71D7" w:rsidP="0051034B">
      <w:pPr>
        <w:jc w:val="center"/>
        <w:rPr>
          <w:sz w:val="18"/>
          <w:szCs w:val="18"/>
        </w:rPr>
      </w:pPr>
    </w:p>
    <w:p w14:paraId="1859B2E4" w14:textId="2F1FCAF4" w:rsidR="00513543" w:rsidRPr="006050D0" w:rsidRDefault="00513543" w:rsidP="00382F1A">
      <w:pPr>
        <w:pStyle w:val="Bezmezer"/>
      </w:pPr>
      <w:bookmarkStart w:id="379" w:name="_Toc222405691"/>
      <w:r w:rsidRPr="006050D0">
        <w:t xml:space="preserve">Role </w:t>
      </w:r>
      <w:r w:rsidR="006050D0" w:rsidRPr="006050D0">
        <w:t>D</w:t>
      </w:r>
      <w:r w:rsidRPr="006050D0">
        <w:t>ifferences</w:t>
      </w:r>
      <w:bookmarkEnd w:id="37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68A08BE8" w14:textId="77777777" w:rsidTr="00867CA7">
        <w:trPr>
          <w:trHeight w:val="277"/>
        </w:trPr>
        <w:tc>
          <w:tcPr>
            <w:tcW w:w="3490" w:type="dxa"/>
            <w:shd w:val="clear" w:color="auto" w:fill="D9D9D9" w:themeFill="background1" w:themeFillShade="D9"/>
          </w:tcPr>
          <w:p w14:paraId="167F37C7"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298B7AB4"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6EF01B6"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7A219767"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75BA4705"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06438DB8" w14:textId="77777777" w:rsidR="00513543" w:rsidRPr="00C527CA" w:rsidRDefault="00513543" w:rsidP="00867CA7">
            <w:pPr>
              <w:ind w:left="0"/>
              <w:jc w:val="center"/>
              <w:rPr>
                <w:b/>
                <w:bCs/>
              </w:rPr>
            </w:pPr>
            <w:r w:rsidRPr="00C527CA">
              <w:rPr>
                <w:b/>
                <w:bCs/>
              </w:rPr>
              <w:t>TESTING-V2</w:t>
            </w:r>
          </w:p>
        </w:tc>
      </w:tr>
      <w:tr w:rsidR="00513543" w14:paraId="0D9B8FCA" w14:textId="77777777" w:rsidTr="00867CA7">
        <w:trPr>
          <w:trHeight w:val="219"/>
        </w:trPr>
        <w:tc>
          <w:tcPr>
            <w:tcW w:w="3490" w:type="dxa"/>
          </w:tcPr>
          <w:p w14:paraId="722428BB" w14:textId="7AE2F544" w:rsidR="00513543" w:rsidRPr="00C527CA" w:rsidRDefault="00513543" w:rsidP="00867CA7">
            <w:pPr>
              <w:ind w:left="0"/>
              <w:rPr>
                <w:b/>
                <w:bCs/>
              </w:rPr>
            </w:pPr>
            <w:r w:rsidRPr="00C527CA">
              <w:rPr>
                <w:b/>
                <w:bCs/>
              </w:rPr>
              <w:t xml:space="preserve">Access to </w:t>
            </w:r>
            <w:r>
              <w:rPr>
                <w:b/>
                <w:bCs/>
              </w:rPr>
              <w:t>STD Upload</w:t>
            </w:r>
          </w:p>
        </w:tc>
        <w:tc>
          <w:tcPr>
            <w:tcW w:w="1163" w:type="dxa"/>
          </w:tcPr>
          <w:p w14:paraId="703B8BE3" w14:textId="77777777" w:rsidR="00513543" w:rsidRPr="00C527CA" w:rsidRDefault="00513543" w:rsidP="00867CA7">
            <w:pPr>
              <w:ind w:left="0"/>
              <w:jc w:val="center"/>
            </w:pPr>
            <w:r w:rsidRPr="00C527CA">
              <w:t>Y</w:t>
            </w:r>
          </w:p>
        </w:tc>
        <w:tc>
          <w:tcPr>
            <w:tcW w:w="1163" w:type="dxa"/>
          </w:tcPr>
          <w:p w14:paraId="37726A58" w14:textId="77777777" w:rsidR="00513543" w:rsidRPr="00C527CA" w:rsidRDefault="00513543" w:rsidP="00867CA7">
            <w:pPr>
              <w:ind w:left="0"/>
              <w:jc w:val="center"/>
            </w:pPr>
            <w:r w:rsidRPr="00C527CA">
              <w:t>Y</w:t>
            </w:r>
          </w:p>
        </w:tc>
        <w:tc>
          <w:tcPr>
            <w:tcW w:w="1180" w:type="dxa"/>
          </w:tcPr>
          <w:p w14:paraId="3B667495" w14:textId="77777777" w:rsidR="00513543" w:rsidRPr="00C527CA" w:rsidRDefault="00513543" w:rsidP="00867CA7">
            <w:pPr>
              <w:ind w:left="0"/>
              <w:jc w:val="center"/>
            </w:pPr>
            <w:r w:rsidRPr="00C527CA">
              <w:t>N</w:t>
            </w:r>
          </w:p>
        </w:tc>
        <w:tc>
          <w:tcPr>
            <w:tcW w:w="1180" w:type="dxa"/>
          </w:tcPr>
          <w:p w14:paraId="64933DF6" w14:textId="77777777" w:rsidR="00513543" w:rsidRPr="00C527CA" w:rsidRDefault="00513543" w:rsidP="00867CA7">
            <w:pPr>
              <w:ind w:left="0"/>
              <w:jc w:val="center"/>
            </w:pPr>
            <w:r w:rsidRPr="00C527CA">
              <w:t>Y</w:t>
            </w:r>
          </w:p>
        </w:tc>
        <w:tc>
          <w:tcPr>
            <w:tcW w:w="1180" w:type="dxa"/>
          </w:tcPr>
          <w:p w14:paraId="7FBCEB4B" w14:textId="77777777" w:rsidR="00513543" w:rsidRPr="00D771E3" w:rsidRDefault="00513543" w:rsidP="00867CA7">
            <w:pPr>
              <w:ind w:left="0"/>
              <w:jc w:val="center"/>
            </w:pPr>
            <w:r w:rsidRPr="00C527CA">
              <w:t>N</w:t>
            </w:r>
          </w:p>
        </w:tc>
      </w:tr>
    </w:tbl>
    <w:p w14:paraId="23E7EF75" w14:textId="77777777" w:rsidR="00513543" w:rsidRPr="009376C0" w:rsidRDefault="00513543" w:rsidP="00513543">
      <w:pPr>
        <w:rPr>
          <w:sz w:val="16"/>
          <w:szCs w:val="16"/>
        </w:rPr>
      </w:pPr>
    </w:p>
    <w:p w14:paraId="36BE5C37" w14:textId="40B020EB" w:rsidR="006F3565" w:rsidRDefault="006F3565" w:rsidP="000A1322">
      <w:pPr>
        <w:pStyle w:val="Nadpis5"/>
      </w:pPr>
      <w:bookmarkStart w:id="380" w:name="_Syncing_account_to"/>
      <w:bookmarkStart w:id="381" w:name="_Backing_Out_an"/>
      <w:bookmarkStart w:id="382" w:name="_Toc222405692"/>
      <w:bookmarkEnd w:id="380"/>
      <w:bookmarkEnd w:id="381"/>
      <w:r>
        <w:t>Backing Out an Invoice</w:t>
      </w:r>
      <w:bookmarkEnd w:id="382"/>
    </w:p>
    <w:p w14:paraId="58592741" w14:textId="09A5D112" w:rsidR="00013C02" w:rsidRDefault="006A10D2" w:rsidP="006A10D2">
      <w:pPr>
        <w:ind w:left="0"/>
      </w:pPr>
      <w:r>
        <w:t xml:space="preserve">Press </w:t>
      </w:r>
      <w:r w:rsidR="006A27D4">
        <w:rPr>
          <w:b/>
          <w:bCs/>
          <w:noProof/>
          <w:sz w:val="18"/>
          <w:szCs w:val="18"/>
        </w:rPr>
        <w:drawing>
          <wp:inline distT="0" distB="0" distL="0" distR="0" wp14:anchorId="3423EDB4" wp14:editId="63786489">
            <wp:extent cx="151765" cy="151765"/>
            <wp:effectExtent l="0" t="0" r="635" b="635"/>
            <wp:docPr id="320" name="Obrázek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Back Out </w:t>
      </w:r>
      <w:r>
        <w:t xml:space="preserve">button to back out (revert) the newest </w:t>
      </w:r>
      <w:r w:rsidR="00A35C16">
        <w:t xml:space="preserve">Regular </w:t>
      </w:r>
      <w:r>
        <w:t>invoice on the account. Suitable row is selected automatically in the Invoices grid.</w:t>
      </w:r>
      <w:r w:rsidR="00A35C16">
        <w:t xml:space="preserve"> Operation cannot be performed if there’s no Regular invoice to back out.</w:t>
      </w:r>
    </w:p>
    <w:p w14:paraId="730DFE8D" w14:textId="7AEB634D" w:rsidR="0051034B" w:rsidRDefault="0051034B" w:rsidP="0051034B"/>
    <w:p w14:paraId="334D7962" w14:textId="5C799F59" w:rsidR="0051034B" w:rsidRDefault="0051034B" w:rsidP="0051034B">
      <w:pPr>
        <w:jc w:val="center"/>
      </w:pPr>
      <w:r>
        <w:rPr>
          <w:noProof/>
        </w:rPr>
        <w:drawing>
          <wp:inline distT="0" distB="0" distL="0" distR="0" wp14:anchorId="65F73E74" wp14:editId="5923E3FF">
            <wp:extent cx="4781550" cy="2085975"/>
            <wp:effectExtent l="0" t="0" r="0" b="9525"/>
            <wp:docPr id="311" name="Obrázek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8"/>
                    <a:stretch>
                      <a:fillRect/>
                    </a:stretch>
                  </pic:blipFill>
                  <pic:spPr>
                    <a:xfrm>
                      <a:off x="0" y="0"/>
                      <a:ext cx="4781550" cy="2085975"/>
                    </a:xfrm>
                    <a:prstGeom prst="rect">
                      <a:avLst/>
                    </a:prstGeom>
                  </pic:spPr>
                </pic:pic>
              </a:graphicData>
            </a:graphic>
          </wp:inline>
        </w:drawing>
      </w:r>
    </w:p>
    <w:p w14:paraId="40E2F6B1" w14:textId="5E1ECA94" w:rsidR="00E32E6A" w:rsidRDefault="00E32E6A" w:rsidP="0051034B">
      <w:pPr>
        <w:jc w:val="center"/>
      </w:pPr>
    </w:p>
    <w:p w14:paraId="5E4E6748" w14:textId="5CA677D5" w:rsidR="00E32E6A" w:rsidRDefault="00E32E6A" w:rsidP="00E32E6A">
      <w:r>
        <w:t xml:space="preserve">Upon confirmation, Kenan billing module will be run in </w:t>
      </w:r>
      <w:r w:rsidRPr="00E32E6A">
        <w:rPr>
          <w:rFonts w:ascii="Consolas" w:hAnsi="Consolas"/>
        </w:rPr>
        <w:t>BACKOUT</w:t>
      </w:r>
      <w:r>
        <w:t xml:space="preserve"> mode, the invoice will be flagged as backed out and account balances will be recalculated as if the invoice was never issued.</w:t>
      </w:r>
    </w:p>
    <w:p w14:paraId="794FFC18" w14:textId="0C871D22" w:rsidR="0097067F" w:rsidRDefault="0097067F" w:rsidP="00E32E6A"/>
    <w:p w14:paraId="7DF8C3E2" w14:textId="4904BA45" w:rsidR="0072390C" w:rsidRPr="00163C6D" w:rsidRDefault="0072390C" w:rsidP="006050D0">
      <w:pPr>
        <w:pStyle w:val="Nadpis6"/>
      </w:pPr>
      <w:bookmarkStart w:id="383" w:name="_Toc222405693"/>
      <w:r w:rsidRPr="00163C6D">
        <w:t>Process Overview</w:t>
      </w:r>
      <w:bookmarkEnd w:id="383"/>
    </w:p>
    <w:p w14:paraId="26AA99AF" w14:textId="77777777" w:rsidR="0072390C" w:rsidRPr="00921E8E" w:rsidRDefault="0072390C">
      <w:pPr>
        <w:pStyle w:val="Odstavecseseznamem"/>
        <w:numPr>
          <w:ilvl w:val="0"/>
          <w:numId w:val="56"/>
        </w:numPr>
      </w:pPr>
      <w:r>
        <w:t xml:space="preserve">Lock process </w:t>
      </w:r>
      <w:r>
        <w:rPr>
          <w:rFonts w:ascii="Consolas" w:hAnsi="Consolas"/>
        </w:rPr>
        <w:t>BIP</w:t>
      </w:r>
    </w:p>
    <w:p w14:paraId="4E233F83" w14:textId="554ABD2A" w:rsidR="0072390C" w:rsidRPr="00155188" w:rsidRDefault="0072390C">
      <w:pPr>
        <w:pStyle w:val="Odstavecseseznamem"/>
        <w:numPr>
          <w:ilvl w:val="0"/>
          <w:numId w:val="56"/>
        </w:numPr>
      </w:pPr>
      <w:r w:rsidRPr="00155188">
        <w:t>Execute Kenan script</w:t>
      </w:r>
      <w:r w:rsidR="00093902" w:rsidRPr="00155188">
        <w:t xml:space="preserve"> </w:t>
      </w:r>
      <w:r w:rsidRPr="00155188">
        <w:rPr>
          <w:rFonts w:ascii="Consolas" w:hAnsi="Consolas"/>
        </w:rPr>
        <w:t xml:space="preserve">BipLauncher.sh </w:t>
      </w:r>
      <w:r w:rsidRPr="00155188">
        <w:t xml:space="preserve">in </w:t>
      </w:r>
      <w:r w:rsidR="00093902" w:rsidRPr="00155188">
        <w:rPr>
          <w:rFonts w:ascii="Consolas" w:hAnsi="Consolas"/>
        </w:rPr>
        <w:t>BACKOUT</w:t>
      </w:r>
      <w:r w:rsidRPr="00155188">
        <w:t xml:space="preserve"> mode</w:t>
      </w:r>
      <w:r w:rsidRPr="00155188">
        <w:br/>
        <w:t>Check billing logs, stop processing in case of error</w:t>
      </w:r>
    </w:p>
    <w:p w14:paraId="2A441DA6" w14:textId="77777777" w:rsidR="0072390C" w:rsidRPr="00155188" w:rsidRDefault="0072390C">
      <w:pPr>
        <w:pStyle w:val="Odstavecseseznamem"/>
        <w:numPr>
          <w:ilvl w:val="0"/>
          <w:numId w:val="56"/>
        </w:numPr>
      </w:pPr>
      <w:r w:rsidRPr="00155188">
        <w:t>Get current debt</w:t>
      </w:r>
    </w:p>
    <w:p w14:paraId="123238A8" w14:textId="77777777" w:rsidR="0072390C" w:rsidRPr="00155188" w:rsidRDefault="0072390C">
      <w:pPr>
        <w:pStyle w:val="Odstavecseseznamem"/>
        <w:numPr>
          <w:ilvl w:val="0"/>
          <w:numId w:val="56"/>
        </w:numPr>
      </w:pPr>
      <w:r w:rsidRPr="00155188">
        <w:t xml:space="preserve">Allocate suspense balance if applicable (see </w:t>
      </w:r>
      <w:hyperlink w:anchor="_Payment_Allocation" w:history="1">
        <w:r w:rsidRPr="00155188">
          <w:rPr>
            <w:rStyle w:val="Hypertextovodkaz"/>
          </w:rPr>
          <w:t>Payment Allocation</w:t>
        </w:r>
      </w:hyperlink>
      <w:r w:rsidRPr="00155188">
        <w:t xml:space="preserve"> for more details).</w:t>
      </w:r>
    </w:p>
    <w:p w14:paraId="2BB44638" w14:textId="77777777" w:rsidR="0072390C" w:rsidRPr="00155188" w:rsidRDefault="0072390C">
      <w:pPr>
        <w:pStyle w:val="Odstavecseseznamem"/>
        <w:numPr>
          <w:ilvl w:val="0"/>
          <w:numId w:val="56"/>
        </w:numPr>
      </w:pPr>
      <w:r w:rsidRPr="00155188">
        <w:t xml:space="preserve">Execute Kenan script </w:t>
      </w:r>
      <w:r w:rsidRPr="00155188">
        <w:rPr>
          <w:rFonts w:ascii="Consolas" w:hAnsi="Consolas"/>
        </w:rPr>
        <w:t>invoice_split.ksh</w:t>
      </w:r>
    </w:p>
    <w:p w14:paraId="3DF6AD3B" w14:textId="77777777" w:rsidR="0072390C" w:rsidRPr="00155188" w:rsidRDefault="0072390C">
      <w:pPr>
        <w:pStyle w:val="Odstavecseseznamem"/>
        <w:numPr>
          <w:ilvl w:val="0"/>
          <w:numId w:val="56"/>
        </w:numPr>
      </w:pPr>
      <w:r w:rsidRPr="00155188">
        <w:t>Reload account data</w:t>
      </w:r>
    </w:p>
    <w:p w14:paraId="3B6096F0" w14:textId="77777777" w:rsidR="0072390C" w:rsidRDefault="0072390C">
      <w:pPr>
        <w:pStyle w:val="Odstavecseseznamem"/>
        <w:numPr>
          <w:ilvl w:val="0"/>
          <w:numId w:val="56"/>
        </w:numPr>
      </w:pPr>
      <w:r>
        <w:t xml:space="preserve">Unlock process </w:t>
      </w:r>
      <w:r>
        <w:rPr>
          <w:rFonts w:ascii="Consolas" w:hAnsi="Consolas"/>
        </w:rPr>
        <w:t>BIP</w:t>
      </w:r>
    </w:p>
    <w:p w14:paraId="038B3B40" w14:textId="5D0A82D3" w:rsidR="0072390C" w:rsidRDefault="0072390C" w:rsidP="0072390C"/>
    <w:p w14:paraId="618ADADB" w14:textId="05CAF8D4" w:rsidR="00513543" w:rsidRPr="00C527CA" w:rsidRDefault="00513543" w:rsidP="006050D0">
      <w:pPr>
        <w:pStyle w:val="Nadpis6"/>
      </w:pPr>
      <w:bookmarkStart w:id="384" w:name="_Toc222405694"/>
      <w:r w:rsidRPr="00C527CA">
        <w:t xml:space="preserve">Role </w:t>
      </w:r>
      <w:r w:rsidR="006050D0">
        <w:t>D</w:t>
      </w:r>
      <w:r w:rsidRPr="00C527CA">
        <w:t>ifferences</w:t>
      </w:r>
      <w:bookmarkEnd w:id="38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2A4AAB05" w14:textId="77777777" w:rsidTr="00867CA7">
        <w:trPr>
          <w:trHeight w:val="277"/>
        </w:trPr>
        <w:tc>
          <w:tcPr>
            <w:tcW w:w="3490" w:type="dxa"/>
            <w:shd w:val="clear" w:color="auto" w:fill="D9D9D9" w:themeFill="background1" w:themeFillShade="D9"/>
          </w:tcPr>
          <w:p w14:paraId="05E62BDD"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6A2D60B9"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9E4962F"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01628862"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3C16BC04"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4F37C9EF" w14:textId="77777777" w:rsidR="00513543" w:rsidRPr="00C527CA" w:rsidRDefault="00513543" w:rsidP="00867CA7">
            <w:pPr>
              <w:ind w:left="0"/>
              <w:jc w:val="center"/>
              <w:rPr>
                <w:b/>
                <w:bCs/>
              </w:rPr>
            </w:pPr>
            <w:r w:rsidRPr="00C527CA">
              <w:rPr>
                <w:b/>
                <w:bCs/>
              </w:rPr>
              <w:t>TESTING-V2</w:t>
            </w:r>
          </w:p>
        </w:tc>
      </w:tr>
      <w:tr w:rsidR="00513543" w14:paraId="2DC09503" w14:textId="77777777" w:rsidTr="00867CA7">
        <w:trPr>
          <w:trHeight w:val="219"/>
        </w:trPr>
        <w:tc>
          <w:tcPr>
            <w:tcW w:w="3490" w:type="dxa"/>
          </w:tcPr>
          <w:p w14:paraId="0D8FA674" w14:textId="6C2D51FC" w:rsidR="00513543" w:rsidRPr="00C527CA" w:rsidRDefault="00513543" w:rsidP="00867CA7">
            <w:pPr>
              <w:ind w:left="0"/>
              <w:rPr>
                <w:b/>
                <w:bCs/>
              </w:rPr>
            </w:pPr>
            <w:r w:rsidRPr="00C527CA">
              <w:rPr>
                <w:b/>
                <w:bCs/>
              </w:rPr>
              <w:t xml:space="preserve">Access to </w:t>
            </w:r>
            <w:r>
              <w:rPr>
                <w:b/>
                <w:bCs/>
              </w:rPr>
              <w:t>Back Out</w:t>
            </w:r>
          </w:p>
        </w:tc>
        <w:tc>
          <w:tcPr>
            <w:tcW w:w="1163" w:type="dxa"/>
          </w:tcPr>
          <w:p w14:paraId="5AF15621" w14:textId="77777777" w:rsidR="00513543" w:rsidRPr="00C527CA" w:rsidRDefault="00513543" w:rsidP="00867CA7">
            <w:pPr>
              <w:ind w:left="0"/>
              <w:jc w:val="center"/>
            </w:pPr>
            <w:r w:rsidRPr="00C527CA">
              <w:t>Y</w:t>
            </w:r>
          </w:p>
        </w:tc>
        <w:tc>
          <w:tcPr>
            <w:tcW w:w="1163" w:type="dxa"/>
          </w:tcPr>
          <w:p w14:paraId="77820D59" w14:textId="77777777" w:rsidR="00513543" w:rsidRPr="00C527CA" w:rsidRDefault="00513543" w:rsidP="00867CA7">
            <w:pPr>
              <w:ind w:left="0"/>
              <w:jc w:val="center"/>
            </w:pPr>
            <w:r w:rsidRPr="00C527CA">
              <w:t>Y</w:t>
            </w:r>
          </w:p>
        </w:tc>
        <w:tc>
          <w:tcPr>
            <w:tcW w:w="1180" w:type="dxa"/>
          </w:tcPr>
          <w:p w14:paraId="5346F59C" w14:textId="77777777" w:rsidR="00513543" w:rsidRPr="00C527CA" w:rsidRDefault="00513543" w:rsidP="00867CA7">
            <w:pPr>
              <w:ind w:left="0"/>
              <w:jc w:val="center"/>
            </w:pPr>
            <w:r w:rsidRPr="00C527CA">
              <w:t>N</w:t>
            </w:r>
          </w:p>
        </w:tc>
        <w:tc>
          <w:tcPr>
            <w:tcW w:w="1180" w:type="dxa"/>
          </w:tcPr>
          <w:p w14:paraId="64493943" w14:textId="77777777" w:rsidR="00513543" w:rsidRPr="00C527CA" w:rsidRDefault="00513543" w:rsidP="00867CA7">
            <w:pPr>
              <w:ind w:left="0"/>
              <w:jc w:val="center"/>
            </w:pPr>
            <w:r w:rsidRPr="00C527CA">
              <w:t>Y</w:t>
            </w:r>
          </w:p>
        </w:tc>
        <w:tc>
          <w:tcPr>
            <w:tcW w:w="1180" w:type="dxa"/>
          </w:tcPr>
          <w:p w14:paraId="6826A624" w14:textId="77777777" w:rsidR="00513543" w:rsidRPr="00D771E3" w:rsidRDefault="00513543" w:rsidP="00867CA7">
            <w:pPr>
              <w:ind w:left="0"/>
              <w:jc w:val="center"/>
            </w:pPr>
            <w:r w:rsidRPr="00C527CA">
              <w:t>N</w:t>
            </w:r>
          </w:p>
        </w:tc>
      </w:tr>
    </w:tbl>
    <w:p w14:paraId="50215713" w14:textId="073FF9D0" w:rsidR="00513543" w:rsidRDefault="00513543" w:rsidP="00513543">
      <w:pPr>
        <w:rPr>
          <w:sz w:val="16"/>
          <w:szCs w:val="16"/>
        </w:rPr>
      </w:pPr>
    </w:p>
    <w:p w14:paraId="6CCA5C6C" w14:textId="77777777" w:rsidR="000757F5" w:rsidRDefault="000757F5" w:rsidP="000757F5">
      <w:pPr>
        <w:pStyle w:val="Nadpis5"/>
      </w:pPr>
      <w:bookmarkStart w:id="385" w:name="_Displaying_Payment_QR"/>
      <w:bookmarkStart w:id="386" w:name="_Toc222405695"/>
      <w:bookmarkEnd w:id="385"/>
      <w:r>
        <w:t>Running SMS Launcher module</w:t>
      </w:r>
      <w:bookmarkEnd w:id="386"/>
    </w:p>
    <w:p w14:paraId="2A48966B" w14:textId="77777777" w:rsidR="000757F5" w:rsidRDefault="000757F5" w:rsidP="000757F5">
      <w:pPr>
        <w:ind w:left="0"/>
      </w:pPr>
      <w:r>
        <w:t xml:space="preserve">Press </w:t>
      </w:r>
      <w:r>
        <w:rPr>
          <w:b/>
          <w:bCs/>
          <w:noProof/>
          <w:sz w:val="18"/>
          <w:szCs w:val="18"/>
        </w:rPr>
        <w:drawing>
          <wp:inline distT="0" distB="0" distL="0" distR="0" wp14:anchorId="72E82162" wp14:editId="4E55A04A">
            <wp:extent cx="152400" cy="152400"/>
            <wp:effectExtent l="0" t="0" r="0" b="0"/>
            <wp:docPr id="1971389271" name="Obrázek 1971389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89271" name="Obrázek 1971389271"/>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i/>
          <w:iCs w:val="0"/>
        </w:rPr>
        <w:t xml:space="preserve">SMS Notif. </w:t>
      </w:r>
      <w:r>
        <w:rPr>
          <w:b/>
          <w:bCs/>
          <w:sz w:val="18"/>
          <w:szCs w:val="18"/>
        </w:rPr>
        <w:t xml:space="preserve"> </w:t>
      </w:r>
      <w:r w:rsidRPr="00C036DF">
        <w:t xml:space="preserve">button to </w:t>
      </w:r>
      <w:r>
        <w:t>execute SMS Launcher module that processes SMS notifications for newly issued invoices. The invoices must already have been processed by eArchive (i.e. have PDF document ready to download).</w:t>
      </w:r>
    </w:p>
    <w:p w14:paraId="3D7C776B" w14:textId="77777777" w:rsidR="000757F5" w:rsidRDefault="000757F5" w:rsidP="000757F5">
      <w:pPr>
        <w:ind w:left="0"/>
      </w:pPr>
    </w:p>
    <w:p w14:paraId="4971B5A4" w14:textId="2A677FF3" w:rsidR="00FC22D6" w:rsidRDefault="000757F5" w:rsidP="000757F5">
      <w:pPr>
        <w:ind w:left="0"/>
      </w:pPr>
      <w:r>
        <w:lastRenderedPageBreak/>
        <w:t>If the process finishes successfully, information dialog is displayed</w:t>
      </w:r>
      <w:r w:rsidR="00FC22D6">
        <w:t>. If errors occurred during processing,</w:t>
      </w:r>
      <w:r>
        <w:t xml:space="preserve"> </w:t>
      </w:r>
      <w:r w:rsidR="000074EF">
        <w:t>parsed</w:t>
      </w:r>
      <w:r>
        <w:t xml:space="preserve"> details about each invoice processing result</w:t>
      </w:r>
      <w:r w:rsidR="00FC22D6">
        <w:t xml:space="preserve"> are also available</w:t>
      </w:r>
      <w:r>
        <w:t>:</w:t>
      </w:r>
      <w:r w:rsidR="00FC22D6">
        <w:br/>
      </w:r>
    </w:p>
    <w:p w14:paraId="5527D370" w14:textId="0C71302E" w:rsidR="000757F5" w:rsidRDefault="00FC22D6" w:rsidP="000757F5">
      <w:pPr>
        <w:ind w:left="0"/>
        <w:jc w:val="center"/>
      </w:pPr>
      <w:r>
        <w:rPr>
          <w:noProof/>
        </w:rPr>
        <w:drawing>
          <wp:inline distT="0" distB="0" distL="0" distR="0" wp14:anchorId="6D52154C" wp14:editId="0107F47B">
            <wp:extent cx="4781550" cy="4276725"/>
            <wp:effectExtent l="0" t="0" r="0" b="9525"/>
            <wp:docPr id="474421271"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21271" name="Obrázek 1" descr="Obsah obrázku text, snímek obrazovky, software, Písmo&#10;&#10;Popis byl vytvořen automaticky"/>
                    <pic:cNvPicPr/>
                  </pic:nvPicPr>
                  <pic:blipFill>
                    <a:blip r:embed="rId289"/>
                    <a:stretch>
                      <a:fillRect/>
                    </a:stretch>
                  </pic:blipFill>
                  <pic:spPr>
                    <a:xfrm>
                      <a:off x="0" y="0"/>
                      <a:ext cx="4781550" cy="4276725"/>
                    </a:xfrm>
                    <a:prstGeom prst="rect">
                      <a:avLst/>
                    </a:prstGeom>
                  </pic:spPr>
                </pic:pic>
              </a:graphicData>
            </a:graphic>
          </wp:inline>
        </w:drawing>
      </w:r>
    </w:p>
    <w:p w14:paraId="7A635DAC" w14:textId="5F1E970B" w:rsidR="000757F5" w:rsidRPr="000757F5" w:rsidRDefault="000757F5" w:rsidP="000757F5">
      <w:pPr>
        <w:ind w:left="0"/>
        <w:jc w:val="center"/>
        <w:rPr>
          <w:i/>
          <w:iCs w:val="0"/>
        </w:rPr>
      </w:pPr>
      <w:r w:rsidRPr="000757F5">
        <w:rPr>
          <w:i/>
          <w:iCs w:val="0"/>
        </w:rPr>
        <w:t>SMS Launcher – successful execution</w:t>
      </w:r>
    </w:p>
    <w:p w14:paraId="7D0F3844" w14:textId="77777777" w:rsidR="000757F5" w:rsidRDefault="000757F5" w:rsidP="000757F5">
      <w:pPr>
        <w:ind w:left="0"/>
      </w:pPr>
    </w:p>
    <w:p w14:paraId="07512CCF" w14:textId="2B3DF332" w:rsidR="000757F5" w:rsidRDefault="000757F5" w:rsidP="000757F5">
      <w:pPr>
        <w:ind w:left="0"/>
      </w:pPr>
      <w:r>
        <w:t>If no notifications were processed, the user is informed as follows:</w:t>
      </w:r>
    </w:p>
    <w:p w14:paraId="6EC28D57" w14:textId="77777777" w:rsidR="000757F5" w:rsidRDefault="000757F5" w:rsidP="000757F5">
      <w:pPr>
        <w:ind w:left="0"/>
      </w:pPr>
    </w:p>
    <w:p w14:paraId="72E50289" w14:textId="3B8DC80F" w:rsidR="000757F5" w:rsidRDefault="000757F5" w:rsidP="000757F5">
      <w:pPr>
        <w:ind w:left="0"/>
        <w:jc w:val="center"/>
      </w:pPr>
      <w:r>
        <w:rPr>
          <w:noProof/>
        </w:rPr>
        <w:drawing>
          <wp:inline distT="0" distB="0" distL="0" distR="0" wp14:anchorId="4940AC02" wp14:editId="74F2A359">
            <wp:extent cx="4781550" cy="2152650"/>
            <wp:effectExtent l="0" t="0" r="0" b="0"/>
            <wp:docPr id="1289933519"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33519" name="Obrázek 1" descr="Obsah obrázku text, snímek obrazovky, Písmo, software&#10;&#10;Popis byl vytvořen automaticky"/>
                    <pic:cNvPicPr/>
                  </pic:nvPicPr>
                  <pic:blipFill>
                    <a:blip r:embed="rId290"/>
                    <a:stretch>
                      <a:fillRect/>
                    </a:stretch>
                  </pic:blipFill>
                  <pic:spPr>
                    <a:xfrm>
                      <a:off x="0" y="0"/>
                      <a:ext cx="4781550" cy="2152650"/>
                    </a:xfrm>
                    <a:prstGeom prst="rect">
                      <a:avLst/>
                    </a:prstGeom>
                  </pic:spPr>
                </pic:pic>
              </a:graphicData>
            </a:graphic>
          </wp:inline>
        </w:drawing>
      </w:r>
    </w:p>
    <w:p w14:paraId="790B9172" w14:textId="77777777" w:rsidR="000757F5" w:rsidRDefault="000757F5" w:rsidP="000757F5">
      <w:pPr>
        <w:ind w:left="0"/>
      </w:pPr>
    </w:p>
    <w:p w14:paraId="2E964585" w14:textId="04CED28D" w:rsidR="000757F5" w:rsidRDefault="000757F5" w:rsidP="000757F5">
      <w:pPr>
        <w:ind w:left="0"/>
      </w:pPr>
      <w:r>
        <w:t>If errors are detected in the module output, corresponding error dialog is displayed as well.</w:t>
      </w:r>
    </w:p>
    <w:p w14:paraId="3DBF5D90" w14:textId="77777777" w:rsidR="000757F5" w:rsidRPr="009913EA" w:rsidRDefault="000757F5" w:rsidP="000757F5">
      <w:pPr>
        <w:pStyle w:val="Nadpis6"/>
      </w:pPr>
      <w:bookmarkStart w:id="387" w:name="_Toc222405696"/>
      <w:r w:rsidRPr="009913EA">
        <w:t>Process Overview</w:t>
      </w:r>
      <w:bookmarkEnd w:id="387"/>
    </w:p>
    <w:p w14:paraId="71753D38" w14:textId="77777777" w:rsidR="000757F5" w:rsidRDefault="000757F5">
      <w:pPr>
        <w:pStyle w:val="Odstavecseseznamem"/>
        <w:numPr>
          <w:ilvl w:val="0"/>
          <w:numId w:val="201"/>
        </w:numPr>
      </w:pPr>
      <w:r>
        <w:t xml:space="preserve">Lock process </w:t>
      </w:r>
      <w:r w:rsidRPr="00F7645C">
        <w:rPr>
          <w:rFonts w:ascii="Consolas" w:hAnsi="Consolas"/>
        </w:rPr>
        <w:t>SMS_LAUNCHER</w:t>
      </w:r>
    </w:p>
    <w:p w14:paraId="39BA7A5D" w14:textId="77777777" w:rsidR="000757F5" w:rsidRDefault="000757F5">
      <w:pPr>
        <w:pStyle w:val="Odstavecseseznamem"/>
        <w:numPr>
          <w:ilvl w:val="0"/>
          <w:numId w:val="201"/>
        </w:numPr>
      </w:pPr>
      <w:r>
        <w:t xml:space="preserve">Check if </w:t>
      </w:r>
      <w:r w:rsidRPr="00F7645C">
        <w:rPr>
          <w:rFonts w:ascii="Consolas" w:hAnsi="Consolas"/>
        </w:rPr>
        <w:t>SMS_launcher.ksh</w:t>
      </w:r>
      <w:r>
        <w:t xml:space="preserve"> is currently running</w:t>
      </w:r>
    </w:p>
    <w:p w14:paraId="41F526B7" w14:textId="77777777" w:rsidR="000757F5" w:rsidRDefault="000757F5">
      <w:pPr>
        <w:pStyle w:val="Odstavecseseznamem"/>
        <w:numPr>
          <w:ilvl w:val="0"/>
          <w:numId w:val="201"/>
        </w:numPr>
      </w:pPr>
      <w:r>
        <w:t>If the process is already running, stop processing and display the reason</w:t>
      </w:r>
    </w:p>
    <w:p w14:paraId="74DB07A7" w14:textId="77777777" w:rsidR="000757F5" w:rsidRDefault="000757F5">
      <w:pPr>
        <w:pStyle w:val="Odstavecseseznamem"/>
        <w:numPr>
          <w:ilvl w:val="0"/>
          <w:numId w:val="201"/>
        </w:numPr>
      </w:pPr>
      <w:r>
        <w:lastRenderedPageBreak/>
        <w:t xml:space="preserve">Execute Kenan script </w:t>
      </w:r>
      <w:r w:rsidRPr="00F7645C">
        <w:rPr>
          <w:rFonts w:ascii="Consolas" w:hAnsi="Consolas"/>
        </w:rPr>
        <w:t>SMS_launcher.ksh</w:t>
      </w:r>
    </w:p>
    <w:p w14:paraId="11C19552" w14:textId="77777777" w:rsidR="000757F5" w:rsidRDefault="000757F5">
      <w:pPr>
        <w:pStyle w:val="Odstavecseseznamem"/>
        <w:numPr>
          <w:ilvl w:val="0"/>
          <w:numId w:val="201"/>
        </w:numPr>
      </w:pPr>
      <w:r>
        <w:t xml:space="preserve">Unlock process </w:t>
      </w:r>
      <w:r>
        <w:rPr>
          <w:rFonts w:ascii="Consolas" w:hAnsi="Consolas"/>
        </w:rPr>
        <w:t>SMS_LAUNCHER</w:t>
      </w:r>
    </w:p>
    <w:p w14:paraId="4A8A23CF" w14:textId="77777777" w:rsidR="000757F5" w:rsidRPr="00165081" w:rsidRDefault="000757F5" w:rsidP="000757F5">
      <w:pPr>
        <w:pStyle w:val="Nadpis6"/>
      </w:pPr>
      <w:bookmarkStart w:id="388" w:name="_Toc222405697"/>
      <w:r w:rsidRPr="00165081">
        <w:t xml:space="preserve">Role </w:t>
      </w:r>
      <w:r>
        <w:t>D</w:t>
      </w:r>
      <w:r w:rsidRPr="00165081">
        <w:t>ifferences</w:t>
      </w:r>
      <w:bookmarkEnd w:id="38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757F5" w:rsidRPr="00165081" w14:paraId="4F23A14B" w14:textId="77777777" w:rsidTr="00C13DD4">
        <w:trPr>
          <w:trHeight w:val="277"/>
        </w:trPr>
        <w:tc>
          <w:tcPr>
            <w:tcW w:w="3490" w:type="dxa"/>
            <w:shd w:val="clear" w:color="auto" w:fill="D9D9D9" w:themeFill="background1" w:themeFillShade="D9"/>
          </w:tcPr>
          <w:p w14:paraId="308C9ECE" w14:textId="77777777" w:rsidR="000757F5" w:rsidRPr="00165081" w:rsidRDefault="000757F5" w:rsidP="00C13DD4">
            <w:pPr>
              <w:ind w:left="0"/>
              <w:rPr>
                <w:b/>
                <w:bCs/>
              </w:rPr>
            </w:pPr>
            <w:r w:rsidRPr="00165081">
              <w:rPr>
                <w:b/>
                <w:bCs/>
              </w:rPr>
              <w:t>Action / Role</w:t>
            </w:r>
          </w:p>
        </w:tc>
        <w:tc>
          <w:tcPr>
            <w:tcW w:w="1163" w:type="dxa"/>
            <w:shd w:val="clear" w:color="auto" w:fill="D9D9D9" w:themeFill="background1" w:themeFillShade="D9"/>
          </w:tcPr>
          <w:p w14:paraId="1DB5202D" w14:textId="77777777" w:rsidR="000757F5" w:rsidRPr="00165081" w:rsidRDefault="000757F5" w:rsidP="00C13DD4">
            <w:pPr>
              <w:ind w:left="0"/>
              <w:jc w:val="center"/>
              <w:rPr>
                <w:b/>
                <w:bCs/>
              </w:rPr>
            </w:pPr>
            <w:r w:rsidRPr="00165081">
              <w:rPr>
                <w:b/>
                <w:bCs/>
              </w:rPr>
              <w:t>ADMIN</w:t>
            </w:r>
          </w:p>
        </w:tc>
        <w:tc>
          <w:tcPr>
            <w:tcW w:w="1163" w:type="dxa"/>
            <w:shd w:val="clear" w:color="auto" w:fill="D9D9D9" w:themeFill="background1" w:themeFillShade="D9"/>
          </w:tcPr>
          <w:p w14:paraId="48A021EF" w14:textId="77777777" w:rsidR="000757F5" w:rsidRPr="00165081" w:rsidRDefault="000757F5" w:rsidP="00C13DD4">
            <w:pPr>
              <w:ind w:left="0"/>
              <w:jc w:val="center"/>
              <w:rPr>
                <w:b/>
                <w:bCs/>
              </w:rPr>
            </w:pPr>
            <w:r w:rsidRPr="00165081">
              <w:rPr>
                <w:b/>
                <w:bCs/>
              </w:rPr>
              <w:t>LEAD</w:t>
            </w:r>
          </w:p>
        </w:tc>
        <w:tc>
          <w:tcPr>
            <w:tcW w:w="1180" w:type="dxa"/>
            <w:shd w:val="clear" w:color="auto" w:fill="D9D9D9" w:themeFill="background1" w:themeFillShade="D9"/>
          </w:tcPr>
          <w:p w14:paraId="4242A185" w14:textId="77777777" w:rsidR="000757F5" w:rsidRPr="00165081" w:rsidRDefault="000757F5" w:rsidP="00C13DD4">
            <w:pPr>
              <w:ind w:left="0"/>
              <w:jc w:val="center"/>
              <w:rPr>
                <w:b/>
                <w:bCs/>
              </w:rPr>
            </w:pPr>
            <w:r w:rsidRPr="00165081">
              <w:rPr>
                <w:b/>
                <w:bCs/>
              </w:rPr>
              <w:t>TESTING-VF</w:t>
            </w:r>
          </w:p>
        </w:tc>
        <w:tc>
          <w:tcPr>
            <w:tcW w:w="1180" w:type="dxa"/>
            <w:shd w:val="clear" w:color="auto" w:fill="D9D9D9" w:themeFill="background1" w:themeFillShade="D9"/>
          </w:tcPr>
          <w:p w14:paraId="113B410A" w14:textId="77777777" w:rsidR="000757F5" w:rsidRPr="00165081" w:rsidRDefault="000757F5" w:rsidP="00C13DD4">
            <w:pPr>
              <w:ind w:left="0"/>
              <w:jc w:val="center"/>
              <w:rPr>
                <w:b/>
                <w:bCs/>
              </w:rPr>
            </w:pPr>
            <w:r w:rsidRPr="00165081">
              <w:rPr>
                <w:b/>
                <w:bCs/>
              </w:rPr>
              <w:t>TESTING-IBM</w:t>
            </w:r>
          </w:p>
        </w:tc>
        <w:tc>
          <w:tcPr>
            <w:tcW w:w="1180" w:type="dxa"/>
            <w:shd w:val="clear" w:color="auto" w:fill="D9D9D9" w:themeFill="background1" w:themeFillShade="D9"/>
          </w:tcPr>
          <w:p w14:paraId="293AC851" w14:textId="77777777" w:rsidR="000757F5" w:rsidRPr="00165081" w:rsidRDefault="000757F5" w:rsidP="00C13DD4">
            <w:pPr>
              <w:ind w:left="0"/>
              <w:jc w:val="center"/>
              <w:rPr>
                <w:b/>
                <w:bCs/>
              </w:rPr>
            </w:pPr>
            <w:r w:rsidRPr="00165081">
              <w:rPr>
                <w:b/>
                <w:bCs/>
              </w:rPr>
              <w:t>TESTING-V2</w:t>
            </w:r>
          </w:p>
        </w:tc>
      </w:tr>
      <w:tr w:rsidR="000757F5" w14:paraId="302ABED8" w14:textId="77777777" w:rsidTr="00C13DD4">
        <w:trPr>
          <w:trHeight w:val="219"/>
        </w:trPr>
        <w:tc>
          <w:tcPr>
            <w:tcW w:w="3490" w:type="dxa"/>
          </w:tcPr>
          <w:p w14:paraId="24EF9A3B" w14:textId="77777777" w:rsidR="000757F5" w:rsidRPr="00165081" w:rsidRDefault="000757F5" w:rsidP="00C13DD4">
            <w:pPr>
              <w:ind w:left="0"/>
              <w:rPr>
                <w:b/>
                <w:bCs/>
              </w:rPr>
            </w:pPr>
            <w:r w:rsidRPr="00165081">
              <w:rPr>
                <w:b/>
                <w:bCs/>
              </w:rPr>
              <w:t xml:space="preserve">Access to </w:t>
            </w:r>
            <w:r>
              <w:rPr>
                <w:b/>
                <w:bCs/>
              </w:rPr>
              <w:t>SMS Launcher Module</w:t>
            </w:r>
          </w:p>
        </w:tc>
        <w:tc>
          <w:tcPr>
            <w:tcW w:w="1163" w:type="dxa"/>
          </w:tcPr>
          <w:p w14:paraId="16FC9710" w14:textId="77777777" w:rsidR="000757F5" w:rsidRPr="00165081" w:rsidRDefault="000757F5" w:rsidP="00C13DD4">
            <w:pPr>
              <w:ind w:left="0"/>
              <w:jc w:val="center"/>
            </w:pPr>
            <w:r w:rsidRPr="00165081">
              <w:t>Y</w:t>
            </w:r>
          </w:p>
        </w:tc>
        <w:tc>
          <w:tcPr>
            <w:tcW w:w="1163" w:type="dxa"/>
          </w:tcPr>
          <w:p w14:paraId="733BFB2E" w14:textId="77777777" w:rsidR="000757F5" w:rsidRPr="00165081" w:rsidRDefault="000757F5" w:rsidP="00C13DD4">
            <w:pPr>
              <w:ind w:left="0"/>
              <w:jc w:val="center"/>
            </w:pPr>
            <w:r w:rsidRPr="00165081">
              <w:t>Y</w:t>
            </w:r>
          </w:p>
        </w:tc>
        <w:tc>
          <w:tcPr>
            <w:tcW w:w="1180" w:type="dxa"/>
          </w:tcPr>
          <w:p w14:paraId="5F2000A8" w14:textId="77777777" w:rsidR="000757F5" w:rsidRPr="00165081" w:rsidRDefault="000757F5" w:rsidP="00C13DD4">
            <w:pPr>
              <w:ind w:left="0"/>
              <w:jc w:val="center"/>
            </w:pPr>
            <w:r w:rsidRPr="00165081">
              <w:t>N</w:t>
            </w:r>
          </w:p>
        </w:tc>
        <w:tc>
          <w:tcPr>
            <w:tcW w:w="1180" w:type="dxa"/>
          </w:tcPr>
          <w:p w14:paraId="69C60B10" w14:textId="77777777" w:rsidR="000757F5" w:rsidRPr="00165081" w:rsidRDefault="000757F5" w:rsidP="00C13DD4">
            <w:pPr>
              <w:ind w:left="0"/>
              <w:jc w:val="center"/>
            </w:pPr>
            <w:r w:rsidRPr="00165081">
              <w:t>Y</w:t>
            </w:r>
          </w:p>
        </w:tc>
        <w:tc>
          <w:tcPr>
            <w:tcW w:w="1180" w:type="dxa"/>
          </w:tcPr>
          <w:p w14:paraId="6DA36370" w14:textId="77777777" w:rsidR="000757F5" w:rsidRPr="00D771E3" w:rsidRDefault="000757F5" w:rsidP="00C13DD4">
            <w:pPr>
              <w:ind w:left="0"/>
              <w:jc w:val="center"/>
            </w:pPr>
            <w:r w:rsidRPr="00165081">
              <w:t>N</w:t>
            </w:r>
          </w:p>
        </w:tc>
      </w:tr>
    </w:tbl>
    <w:p w14:paraId="00D0FEC4" w14:textId="2EC29C32" w:rsidR="000757F5" w:rsidRPr="000757F5" w:rsidRDefault="000757F5" w:rsidP="000757F5">
      <w:pPr>
        <w:pStyle w:val="Nadpis5"/>
        <w:numPr>
          <w:ilvl w:val="0"/>
          <w:numId w:val="0"/>
        </w:numPr>
        <w:ind w:left="720"/>
        <w:rPr>
          <w:b w:val="0"/>
          <w:bCs w:val="0"/>
          <w:sz w:val="20"/>
          <w:szCs w:val="20"/>
        </w:rPr>
      </w:pPr>
    </w:p>
    <w:p w14:paraId="20656761" w14:textId="02FA371D" w:rsidR="005417DF" w:rsidRDefault="005417DF" w:rsidP="005417DF">
      <w:pPr>
        <w:pStyle w:val="Nadpis5"/>
      </w:pPr>
      <w:bookmarkStart w:id="389" w:name="_Running_MLTC_Payment"/>
      <w:bookmarkStart w:id="390" w:name="_Toc222405698"/>
      <w:bookmarkEnd w:id="389"/>
      <w:r>
        <w:t>Running MLTC Payment Scripts</w:t>
      </w:r>
      <w:bookmarkEnd w:id="390"/>
    </w:p>
    <w:p w14:paraId="44FA3C2C" w14:textId="2B8B6641" w:rsidR="005417DF" w:rsidRDefault="005417DF" w:rsidP="005417DF">
      <w:pPr>
        <w:ind w:left="0"/>
      </w:pPr>
      <w:r>
        <w:t xml:space="preserve">Press </w:t>
      </w:r>
      <w:r>
        <w:rPr>
          <w:b/>
          <w:bCs/>
          <w:noProof/>
          <w:sz w:val="18"/>
          <w:szCs w:val="18"/>
        </w:rPr>
        <w:drawing>
          <wp:inline distT="0" distB="0" distL="0" distR="0" wp14:anchorId="10179415" wp14:editId="116D3766">
            <wp:extent cx="152400" cy="152400"/>
            <wp:effectExtent l="0" t="0" r="0" b="0"/>
            <wp:docPr id="1987512751" name="Obrázek 1987512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12751" name="Obrázek 1987512751"/>
                    <pic:cNvPicPr/>
                  </pic:nvPicPr>
                  <pic:blipFill>
                    <a:blip r:embed="rId25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i/>
          <w:iCs w:val="0"/>
        </w:rPr>
        <w:t xml:space="preserve">MLTC Scripts </w:t>
      </w:r>
      <w:r>
        <w:rPr>
          <w:b/>
          <w:bCs/>
          <w:sz w:val="18"/>
          <w:szCs w:val="18"/>
        </w:rPr>
        <w:t xml:space="preserve"> </w:t>
      </w:r>
      <w:r w:rsidRPr="00C036DF">
        <w:t xml:space="preserve">button to </w:t>
      </w:r>
      <w:r>
        <w:t>open context menu with list of modules related to MLTC payment processing:</w:t>
      </w:r>
    </w:p>
    <w:p w14:paraId="00D76C51" w14:textId="77777777" w:rsidR="005417DF" w:rsidRDefault="005417DF" w:rsidP="005417DF">
      <w:pPr>
        <w:ind w:left="0"/>
      </w:pPr>
    </w:p>
    <w:p w14:paraId="6C1AEB1B" w14:textId="2FA1562B" w:rsidR="005417DF" w:rsidRDefault="005417DF" w:rsidP="005417DF">
      <w:pPr>
        <w:ind w:left="0"/>
        <w:jc w:val="center"/>
      </w:pPr>
      <w:r w:rsidRPr="005417DF">
        <w:rPr>
          <w:noProof/>
        </w:rPr>
        <w:drawing>
          <wp:inline distT="0" distB="0" distL="0" distR="0" wp14:anchorId="5B737680" wp14:editId="489D2D6F">
            <wp:extent cx="2762636" cy="2838846"/>
            <wp:effectExtent l="0" t="0" r="0" b="0"/>
            <wp:docPr id="1049199695" name="Obrázek 1" descr="Obsah obrázku text, snímek obrazovky,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99695" name="Obrázek 1" descr="Obsah obrázku text, snímek obrazovky, Písmo&#10;&#10;Obsah vygenerovaný umělou inteligencí může být nesprávný."/>
                    <pic:cNvPicPr/>
                  </pic:nvPicPr>
                  <pic:blipFill>
                    <a:blip r:embed="rId291"/>
                    <a:stretch>
                      <a:fillRect/>
                    </a:stretch>
                  </pic:blipFill>
                  <pic:spPr>
                    <a:xfrm>
                      <a:off x="0" y="0"/>
                      <a:ext cx="2762636" cy="2838846"/>
                    </a:xfrm>
                    <a:prstGeom prst="rect">
                      <a:avLst/>
                    </a:prstGeom>
                  </pic:spPr>
                </pic:pic>
              </a:graphicData>
            </a:graphic>
          </wp:inline>
        </w:drawing>
      </w:r>
    </w:p>
    <w:p w14:paraId="747F4D30" w14:textId="78C5D10B" w:rsidR="005417DF" w:rsidRPr="005417DF" w:rsidRDefault="005417DF" w:rsidP="005417DF">
      <w:pPr>
        <w:ind w:left="0"/>
        <w:jc w:val="center"/>
        <w:rPr>
          <w:i/>
          <w:iCs w:val="0"/>
          <w:sz w:val="18"/>
          <w:szCs w:val="18"/>
        </w:rPr>
      </w:pPr>
      <w:r>
        <w:rPr>
          <w:i/>
          <w:iCs w:val="0"/>
          <w:sz w:val="18"/>
          <w:szCs w:val="18"/>
        </w:rPr>
        <w:t>MLTC Scripts context menu</w:t>
      </w:r>
    </w:p>
    <w:p w14:paraId="7CCAD036" w14:textId="77777777" w:rsidR="005417DF" w:rsidRDefault="005417DF" w:rsidP="005417DF">
      <w:pPr>
        <w:ind w:left="0"/>
      </w:pPr>
    </w:p>
    <w:p w14:paraId="7A0FD4D4" w14:textId="77777777" w:rsidR="005417DF" w:rsidRDefault="005417DF" w:rsidP="005417DF">
      <w:pPr>
        <w:ind w:left="0"/>
      </w:pPr>
    </w:p>
    <w:p w14:paraId="6D3BB4AD" w14:textId="0BA2A7E6" w:rsidR="005417DF" w:rsidRDefault="005417DF" w:rsidP="005417DF">
      <w:pPr>
        <w:ind w:left="0"/>
      </w:pPr>
      <w:r>
        <w:t xml:space="preserve">Select a module from the menu to execute it. </w:t>
      </w:r>
    </w:p>
    <w:p w14:paraId="66B1FF6A" w14:textId="66A9E6E4" w:rsidR="005417DF" w:rsidRDefault="005417DF" w:rsidP="005417DF">
      <w:pPr>
        <w:ind w:left="0"/>
      </w:pPr>
      <w:r>
        <w:t>For more information about each module please refer to the Kenan system documentation.</w:t>
      </w:r>
    </w:p>
    <w:p w14:paraId="268F32C8" w14:textId="77777777" w:rsidR="005417DF" w:rsidRDefault="005417DF" w:rsidP="005417DF">
      <w:pPr>
        <w:ind w:left="0"/>
      </w:pPr>
    </w:p>
    <w:p w14:paraId="2292A98A" w14:textId="3A4BAB90" w:rsidR="005417DF" w:rsidRDefault="005417DF" w:rsidP="005417DF">
      <w:pPr>
        <w:ind w:left="0"/>
      </w:pPr>
      <w:r>
        <w:t>If errors are detected in the module output, corresponding error dialog is displayed.</w:t>
      </w:r>
    </w:p>
    <w:p w14:paraId="40F2B662" w14:textId="77777777" w:rsidR="002E700E" w:rsidRDefault="002E700E" w:rsidP="005417DF">
      <w:pPr>
        <w:ind w:left="0"/>
      </w:pPr>
    </w:p>
    <w:p w14:paraId="6F7ED691" w14:textId="77777777" w:rsidR="005417DF" w:rsidRPr="009913EA" w:rsidRDefault="005417DF" w:rsidP="005417DF">
      <w:pPr>
        <w:pStyle w:val="Nadpis6"/>
      </w:pPr>
      <w:bookmarkStart w:id="391" w:name="_Toc222405699"/>
      <w:r w:rsidRPr="009913EA">
        <w:t>Process Overview</w:t>
      </w:r>
      <w:bookmarkEnd w:id="391"/>
    </w:p>
    <w:p w14:paraId="6FFA64CB" w14:textId="3126AF9E" w:rsidR="005417DF" w:rsidRDefault="005417DF" w:rsidP="002E700E">
      <w:pPr>
        <w:pStyle w:val="Odstavecseseznamem"/>
        <w:numPr>
          <w:ilvl w:val="0"/>
          <w:numId w:val="216"/>
        </w:numPr>
      </w:pPr>
      <w:r>
        <w:t xml:space="preserve">Lock </w:t>
      </w:r>
      <w:r w:rsidR="002E700E">
        <w:t xml:space="preserve">Phoenix </w:t>
      </w:r>
      <w:r>
        <w:t>process</w:t>
      </w:r>
      <w:r w:rsidR="002E700E">
        <w:t xml:space="preserve"> (</w:t>
      </w:r>
      <w:r w:rsidR="002E700E" w:rsidRPr="002E700E">
        <w:rPr>
          <w:rFonts w:ascii="Consolas" w:hAnsi="Consolas"/>
        </w:rPr>
        <w:t>DD_WRAPPER</w:t>
      </w:r>
      <w:r w:rsidR="002E700E">
        <w:t xml:space="preserve">, </w:t>
      </w:r>
      <w:r w:rsidR="002E700E" w:rsidRPr="002E700E">
        <w:rPr>
          <w:rFonts w:ascii="Consolas" w:hAnsi="Consolas"/>
        </w:rPr>
        <w:t>PAY_FORM_OUT</w:t>
      </w:r>
      <w:r w:rsidR="002E700E">
        <w:t xml:space="preserve">, </w:t>
      </w:r>
      <w:r w:rsidR="002E700E" w:rsidRPr="002E700E">
        <w:rPr>
          <w:rFonts w:ascii="Consolas" w:hAnsi="Consolas"/>
        </w:rPr>
        <w:t>PAY_SPLIT_FORM</w:t>
      </w:r>
      <w:r w:rsidR="002E700E">
        <w:t xml:space="preserve">, </w:t>
      </w:r>
      <w:r w:rsidR="002E700E" w:rsidRPr="002E700E">
        <w:rPr>
          <w:rFonts w:ascii="Consolas" w:hAnsi="Consolas"/>
        </w:rPr>
        <w:t>EFT</w:t>
      </w:r>
      <w:r w:rsidR="002E700E">
        <w:t xml:space="preserve">, </w:t>
      </w:r>
      <w:r w:rsidR="002E700E" w:rsidRPr="002E700E">
        <w:rPr>
          <w:rFonts w:ascii="Consolas" w:hAnsi="Consolas"/>
        </w:rPr>
        <w:t>LBX</w:t>
      </w:r>
      <w:r w:rsidR="002E700E">
        <w:t xml:space="preserve">, </w:t>
      </w:r>
      <w:r w:rsidR="002E700E" w:rsidRPr="002E700E">
        <w:rPr>
          <w:rFonts w:ascii="Consolas" w:hAnsi="Consolas"/>
        </w:rPr>
        <w:t>SMS_PAY_NOTIF</w:t>
      </w:r>
      <w:r w:rsidR="002E700E">
        <w:t>)</w:t>
      </w:r>
    </w:p>
    <w:p w14:paraId="73F9C424" w14:textId="6FF1B203" w:rsidR="005417DF" w:rsidRDefault="005417DF" w:rsidP="002E700E">
      <w:pPr>
        <w:pStyle w:val="Odstavecseseznamem"/>
        <w:numPr>
          <w:ilvl w:val="0"/>
          <w:numId w:val="216"/>
        </w:numPr>
      </w:pPr>
      <w:r>
        <w:t>Check if</w:t>
      </w:r>
      <w:r w:rsidR="002E700E">
        <w:t xml:space="preserve"> selected process is </w:t>
      </w:r>
      <w:r>
        <w:t>currently running</w:t>
      </w:r>
      <w:r w:rsidR="002E700E">
        <w:t xml:space="preserve"> on Kenan FS:</w:t>
      </w:r>
    </w:p>
    <w:p w14:paraId="321E40BC" w14:textId="10B47BBA" w:rsidR="002E700E" w:rsidRPr="002E700E" w:rsidRDefault="002E700E" w:rsidP="002E700E">
      <w:pPr>
        <w:pStyle w:val="Odstavecseseznamem"/>
        <w:numPr>
          <w:ilvl w:val="1"/>
          <w:numId w:val="216"/>
        </w:numPr>
        <w:rPr>
          <w:rFonts w:ascii="Consolas" w:hAnsi="Consolas"/>
        </w:rPr>
      </w:pPr>
      <w:r w:rsidRPr="002E700E">
        <w:rPr>
          <w:rFonts w:ascii="Consolas" w:hAnsi="Consolas"/>
        </w:rPr>
        <w:t>DDCreationWrapper.ksh</w:t>
      </w:r>
    </w:p>
    <w:p w14:paraId="23913076" w14:textId="70BCB2F3" w:rsidR="002E700E" w:rsidRPr="002E700E" w:rsidRDefault="002E700E" w:rsidP="002E700E">
      <w:pPr>
        <w:pStyle w:val="Odstavecseseznamem"/>
        <w:numPr>
          <w:ilvl w:val="1"/>
          <w:numId w:val="216"/>
        </w:numPr>
        <w:rPr>
          <w:rFonts w:ascii="Consolas" w:hAnsi="Consolas"/>
        </w:rPr>
      </w:pPr>
      <w:r w:rsidRPr="002E700E">
        <w:rPr>
          <w:rFonts w:ascii="Consolas" w:hAnsi="Consolas"/>
        </w:rPr>
        <w:t>EFTLauncher.ksh</w:t>
      </w:r>
    </w:p>
    <w:p w14:paraId="72DC4A60" w14:textId="37B1CD8A" w:rsidR="002E700E" w:rsidRPr="002E700E" w:rsidRDefault="002E700E" w:rsidP="002E700E">
      <w:pPr>
        <w:pStyle w:val="Odstavecseseznamem"/>
        <w:numPr>
          <w:ilvl w:val="1"/>
          <w:numId w:val="216"/>
        </w:numPr>
        <w:rPr>
          <w:rFonts w:ascii="Consolas" w:hAnsi="Consolas"/>
        </w:rPr>
      </w:pPr>
      <w:r w:rsidRPr="002E700E">
        <w:rPr>
          <w:rFonts w:ascii="Consolas" w:hAnsi="Consolas"/>
        </w:rPr>
        <w:t>PayFormOUTLauncher.ksh</w:t>
      </w:r>
    </w:p>
    <w:p w14:paraId="5C4B0E3A" w14:textId="5A4B580D" w:rsidR="002E700E" w:rsidRPr="002E700E" w:rsidRDefault="002E700E" w:rsidP="002E700E">
      <w:pPr>
        <w:pStyle w:val="Odstavecseseznamem"/>
        <w:numPr>
          <w:ilvl w:val="1"/>
          <w:numId w:val="216"/>
        </w:numPr>
        <w:rPr>
          <w:rFonts w:ascii="Consolas" w:hAnsi="Consolas"/>
        </w:rPr>
      </w:pPr>
      <w:r w:rsidRPr="002E700E">
        <w:rPr>
          <w:rFonts w:ascii="Consolas" w:hAnsi="Consolas"/>
        </w:rPr>
        <w:t>PaySplitFormatLauncher.ksh</w:t>
      </w:r>
    </w:p>
    <w:p w14:paraId="516B9D25" w14:textId="5AE0514C" w:rsidR="002E700E" w:rsidRPr="002E700E" w:rsidRDefault="002E700E" w:rsidP="002E700E">
      <w:pPr>
        <w:pStyle w:val="Odstavecseseznamem"/>
        <w:numPr>
          <w:ilvl w:val="1"/>
          <w:numId w:val="216"/>
        </w:numPr>
        <w:rPr>
          <w:rFonts w:ascii="Consolas" w:hAnsi="Consolas"/>
        </w:rPr>
      </w:pPr>
      <w:r w:rsidRPr="002E700E">
        <w:rPr>
          <w:rFonts w:ascii="Consolas" w:hAnsi="Consolas"/>
        </w:rPr>
        <w:t>LBXPaymentLauncher.ksh</w:t>
      </w:r>
    </w:p>
    <w:p w14:paraId="7128EC79" w14:textId="5E949FEC" w:rsidR="002E700E" w:rsidRPr="002E700E" w:rsidRDefault="002E700E" w:rsidP="002E700E">
      <w:pPr>
        <w:pStyle w:val="Odstavecseseznamem"/>
        <w:numPr>
          <w:ilvl w:val="1"/>
          <w:numId w:val="216"/>
        </w:numPr>
        <w:rPr>
          <w:rFonts w:ascii="Consolas" w:hAnsi="Consolas"/>
        </w:rPr>
      </w:pPr>
      <w:r w:rsidRPr="002E700E">
        <w:rPr>
          <w:rFonts w:ascii="Consolas" w:hAnsi="Consolas"/>
        </w:rPr>
        <w:t>SMSPayNotificatorLauncher.ksh</w:t>
      </w:r>
    </w:p>
    <w:p w14:paraId="4FE697C8" w14:textId="09D53871" w:rsidR="005417DF" w:rsidRDefault="005417DF" w:rsidP="002E700E">
      <w:pPr>
        <w:pStyle w:val="Odstavecseseznamem"/>
        <w:numPr>
          <w:ilvl w:val="0"/>
          <w:numId w:val="216"/>
        </w:numPr>
      </w:pPr>
      <w:r>
        <w:t xml:space="preserve">If the </w:t>
      </w:r>
      <w:r w:rsidR="002E700E">
        <w:t>process</w:t>
      </w:r>
      <w:r>
        <w:t xml:space="preserve"> is already running, stop processing and display the reason</w:t>
      </w:r>
    </w:p>
    <w:p w14:paraId="5C59B37D" w14:textId="79BC64FA" w:rsidR="005417DF" w:rsidRDefault="005417DF" w:rsidP="002E700E">
      <w:pPr>
        <w:pStyle w:val="Odstavecseseznamem"/>
        <w:numPr>
          <w:ilvl w:val="0"/>
          <w:numId w:val="216"/>
        </w:numPr>
      </w:pPr>
      <w:r>
        <w:t xml:space="preserve">Execute </w:t>
      </w:r>
      <w:r w:rsidR="002E700E">
        <w:t>selected shell script in Kenan FS</w:t>
      </w:r>
    </w:p>
    <w:p w14:paraId="7847A876" w14:textId="4EF4A502" w:rsidR="005417DF" w:rsidRDefault="005417DF" w:rsidP="002E700E">
      <w:pPr>
        <w:pStyle w:val="Odstavecseseznamem"/>
        <w:numPr>
          <w:ilvl w:val="0"/>
          <w:numId w:val="216"/>
        </w:numPr>
      </w:pPr>
      <w:r>
        <w:t xml:space="preserve">Unlock </w:t>
      </w:r>
      <w:r w:rsidR="002E700E">
        <w:t xml:space="preserve">Phoenix </w:t>
      </w:r>
      <w:r>
        <w:t>process</w:t>
      </w:r>
      <w:r w:rsidR="002E700E">
        <w:t xml:space="preserve"> locked in step 1</w:t>
      </w:r>
    </w:p>
    <w:p w14:paraId="70169FD7" w14:textId="77777777" w:rsidR="005417DF" w:rsidRPr="00165081" w:rsidRDefault="005417DF" w:rsidP="005417DF">
      <w:pPr>
        <w:pStyle w:val="Nadpis6"/>
      </w:pPr>
      <w:bookmarkStart w:id="392" w:name="_Toc222405700"/>
      <w:r w:rsidRPr="00165081">
        <w:t xml:space="preserve">Role </w:t>
      </w:r>
      <w:r>
        <w:t>D</w:t>
      </w:r>
      <w:r w:rsidRPr="00165081">
        <w:t>ifferences</w:t>
      </w:r>
      <w:bookmarkEnd w:id="39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417DF" w:rsidRPr="00165081" w14:paraId="4611C6AC" w14:textId="77777777" w:rsidTr="00E2275A">
        <w:trPr>
          <w:trHeight w:val="277"/>
        </w:trPr>
        <w:tc>
          <w:tcPr>
            <w:tcW w:w="3490" w:type="dxa"/>
            <w:shd w:val="clear" w:color="auto" w:fill="D9D9D9" w:themeFill="background1" w:themeFillShade="D9"/>
          </w:tcPr>
          <w:p w14:paraId="2EFEE761" w14:textId="77777777" w:rsidR="005417DF" w:rsidRPr="00165081" w:rsidRDefault="005417DF" w:rsidP="00E2275A">
            <w:pPr>
              <w:ind w:left="0"/>
              <w:rPr>
                <w:b/>
                <w:bCs/>
              </w:rPr>
            </w:pPr>
            <w:r w:rsidRPr="00165081">
              <w:rPr>
                <w:b/>
                <w:bCs/>
              </w:rPr>
              <w:lastRenderedPageBreak/>
              <w:t>Action / Role</w:t>
            </w:r>
          </w:p>
        </w:tc>
        <w:tc>
          <w:tcPr>
            <w:tcW w:w="1163" w:type="dxa"/>
            <w:shd w:val="clear" w:color="auto" w:fill="D9D9D9" w:themeFill="background1" w:themeFillShade="D9"/>
          </w:tcPr>
          <w:p w14:paraId="03FF39DA" w14:textId="77777777" w:rsidR="005417DF" w:rsidRPr="00165081" w:rsidRDefault="005417DF" w:rsidP="00E2275A">
            <w:pPr>
              <w:ind w:left="0"/>
              <w:jc w:val="center"/>
              <w:rPr>
                <w:b/>
                <w:bCs/>
              </w:rPr>
            </w:pPr>
            <w:r w:rsidRPr="00165081">
              <w:rPr>
                <w:b/>
                <w:bCs/>
              </w:rPr>
              <w:t>ADMIN</w:t>
            </w:r>
          </w:p>
        </w:tc>
        <w:tc>
          <w:tcPr>
            <w:tcW w:w="1163" w:type="dxa"/>
            <w:shd w:val="clear" w:color="auto" w:fill="D9D9D9" w:themeFill="background1" w:themeFillShade="D9"/>
          </w:tcPr>
          <w:p w14:paraId="715B09DA" w14:textId="77777777" w:rsidR="005417DF" w:rsidRPr="00165081" w:rsidRDefault="005417DF" w:rsidP="00E2275A">
            <w:pPr>
              <w:ind w:left="0"/>
              <w:jc w:val="center"/>
              <w:rPr>
                <w:b/>
                <w:bCs/>
              </w:rPr>
            </w:pPr>
            <w:r w:rsidRPr="00165081">
              <w:rPr>
                <w:b/>
                <w:bCs/>
              </w:rPr>
              <w:t>LEAD</w:t>
            </w:r>
          </w:p>
        </w:tc>
        <w:tc>
          <w:tcPr>
            <w:tcW w:w="1180" w:type="dxa"/>
            <w:shd w:val="clear" w:color="auto" w:fill="D9D9D9" w:themeFill="background1" w:themeFillShade="D9"/>
          </w:tcPr>
          <w:p w14:paraId="4C95F019" w14:textId="77777777" w:rsidR="005417DF" w:rsidRPr="00165081" w:rsidRDefault="005417DF" w:rsidP="00E2275A">
            <w:pPr>
              <w:ind w:left="0"/>
              <w:jc w:val="center"/>
              <w:rPr>
                <w:b/>
                <w:bCs/>
              </w:rPr>
            </w:pPr>
            <w:r w:rsidRPr="00165081">
              <w:rPr>
                <w:b/>
                <w:bCs/>
              </w:rPr>
              <w:t>TESTING-VF</w:t>
            </w:r>
          </w:p>
        </w:tc>
        <w:tc>
          <w:tcPr>
            <w:tcW w:w="1180" w:type="dxa"/>
            <w:shd w:val="clear" w:color="auto" w:fill="D9D9D9" w:themeFill="background1" w:themeFillShade="D9"/>
          </w:tcPr>
          <w:p w14:paraId="2F28CB52" w14:textId="77777777" w:rsidR="005417DF" w:rsidRPr="00165081" w:rsidRDefault="005417DF" w:rsidP="00E2275A">
            <w:pPr>
              <w:ind w:left="0"/>
              <w:jc w:val="center"/>
              <w:rPr>
                <w:b/>
                <w:bCs/>
              </w:rPr>
            </w:pPr>
            <w:r w:rsidRPr="00165081">
              <w:rPr>
                <w:b/>
                <w:bCs/>
              </w:rPr>
              <w:t>TESTING-IBM</w:t>
            </w:r>
          </w:p>
        </w:tc>
        <w:tc>
          <w:tcPr>
            <w:tcW w:w="1180" w:type="dxa"/>
            <w:shd w:val="clear" w:color="auto" w:fill="D9D9D9" w:themeFill="background1" w:themeFillShade="D9"/>
          </w:tcPr>
          <w:p w14:paraId="4B0CD344" w14:textId="77777777" w:rsidR="005417DF" w:rsidRPr="00165081" w:rsidRDefault="005417DF" w:rsidP="00E2275A">
            <w:pPr>
              <w:ind w:left="0"/>
              <w:jc w:val="center"/>
              <w:rPr>
                <w:b/>
                <w:bCs/>
              </w:rPr>
            </w:pPr>
            <w:r w:rsidRPr="00165081">
              <w:rPr>
                <w:b/>
                <w:bCs/>
              </w:rPr>
              <w:t>TESTING-V2</w:t>
            </w:r>
          </w:p>
        </w:tc>
      </w:tr>
      <w:tr w:rsidR="005417DF" w14:paraId="4A649792" w14:textId="77777777" w:rsidTr="00E2275A">
        <w:trPr>
          <w:trHeight w:val="219"/>
        </w:trPr>
        <w:tc>
          <w:tcPr>
            <w:tcW w:w="3490" w:type="dxa"/>
          </w:tcPr>
          <w:p w14:paraId="32FF8EB3" w14:textId="4A97EBB1" w:rsidR="005417DF" w:rsidRPr="00165081" w:rsidRDefault="005417DF" w:rsidP="00E2275A">
            <w:pPr>
              <w:ind w:left="0"/>
              <w:rPr>
                <w:b/>
                <w:bCs/>
              </w:rPr>
            </w:pPr>
            <w:r w:rsidRPr="00165081">
              <w:rPr>
                <w:b/>
                <w:bCs/>
              </w:rPr>
              <w:t xml:space="preserve">Access to </w:t>
            </w:r>
            <w:r>
              <w:rPr>
                <w:b/>
                <w:bCs/>
              </w:rPr>
              <w:t xml:space="preserve">MLTC Scrips Execution </w:t>
            </w:r>
          </w:p>
        </w:tc>
        <w:tc>
          <w:tcPr>
            <w:tcW w:w="1163" w:type="dxa"/>
          </w:tcPr>
          <w:p w14:paraId="1112372E" w14:textId="77777777" w:rsidR="005417DF" w:rsidRPr="00165081" w:rsidRDefault="005417DF" w:rsidP="00E2275A">
            <w:pPr>
              <w:ind w:left="0"/>
              <w:jc w:val="center"/>
            </w:pPr>
            <w:r w:rsidRPr="00165081">
              <w:t>Y</w:t>
            </w:r>
          </w:p>
        </w:tc>
        <w:tc>
          <w:tcPr>
            <w:tcW w:w="1163" w:type="dxa"/>
          </w:tcPr>
          <w:p w14:paraId="02DBA480" w14:textId="77777777" w:rsidR="005417DF" w:rsidRPr="00165081" w:rsidRDefault="005417DF" w:rsidP="00E2275A">
            <w:pPr>
              <w:ind w:left="0"/>
              <w:jc w:val="center"/>
            </w:pPr>
            <w:r w:rsidRPr="00165081">
              <w:t>Y</w:t>
            </w:r>
          </w:p>
        </w:tc>
        <w:tc>
          <w:tcPr>
            <w:tcW w:w="1180" w:type="dxa"/>
          </w:tcPr>
          <w:p w14:paraId="3F426C3C" w14:textId="77777777" w:rsidR="005417DF" w:rsidRPr="00165081" w:rsidRDefault="005417DF" w:rsidP="00E2275A">
            <w:pPr>
              <w:ind w:left="0"/>
              <w:jc w:val="center"/>
            </w:pPr>
            <w:r w:rsidRPr="00165081">
              <w:t>N</w:t>
            </w:r>
          </w:p>
        </w:tc>
        <w:tc>
          <w:tcPr>
            <w:tcW w:w="1180" w:type="dxa"/>
          </w:tcPr>
          <w:p w14:paraId="723F1A4E" w14:textId="77777777" w:rsidR="005417DF" w:rsidRPr="00165081" w:rsidRDefault="005417DF" w:rsidP="00E2275A">
            <w:pPr>
              <w:ind w:left="0"/>
              <w:jc w:val="center"/>
            </w:pPr>
            <w:r w:rsidRPr="00165081">
              <w:t>Y</w:t>
            </w:r>
          </w:p>
        </w:tc>
        <w:tc>
          <w:tcPr>
            <w:tcW w:w="1180" w:type="dxa"/>
          </w:tcPr>
          <w:p w14:paraId="79E11160" w14:textId="77777777" w:rsidR="005417DF" w:rsidRPr="00D771E3" w:rsidRDefault="005417DF" w:rsidP="00E2275A">
            <w:pPr>
              <w:ind w:left="0"/>
              <w:jc w:val="center"/>
            </w:pPr>
            <w:r w:rsidRPr="00165081">
              <w:t>N</w:t>
            </w:r>
          </w:p>
        </w:tc>
      </w:tr>
    </w:tbl>
    <w:p w14:paraId="008C30AB" w14:textId="77777777" w:rsidR="005417DF" w:rsidRDefault="005417DF" w:rsidP="005417DF">
      <w:pPr>
        <w:pStyle w:val="Nadpis5"/>
        <w:numPr>
          <w:ilvl w:val="0"/>
          <w:numId w:val="0"/>
        </w:numPr>
      </w:pPr>
    </w:p>
    <w:p w14:paraId="54AC1D89" w14:textId="2EF4C222" w:rsidR="006F3565" w:rsidRDefault="006F3565" w:rsidP="000A1322">
      <w:pPr>
        <w:pStyle w:val="Nadpis5"/>
      </w:pPr>
      <w:bookmarkStart w:id="393" w:name="_Toc222405701"/>
      <w:r>
        <w:t>Setting</w:t>
      </w:r>
      <w:r w:rsidR="0079520A">
        <w:t xml:space="preserve"> / Clearing</w:t>
      </w:r>
      <w:r>
        <w:t xml:space="preserve"> </w:t>
      </w:r>
      <w:r w:rsidR="0079520A">
        <w:t>image done</w:t>
      </w:r>
      <w:r>
        <w:t xml:space="preserve"> flag</w:t>
      </w:r>
      <w:bookmarkEnd w:id="393"/>
    </w:p>
    <w:p w14:paraId="67163DDC" w14:textId="046613AC" w:rsidR="000A75DA" w:rsidRDefault="000A75DA" w:rsidP="000A75DA">
      <w:pPr>
        <w:ind w:left="0"/>
      </w:pPr>
      <w:r>
        <w:t xml:space="preserve">Select </w:t>
      </w:r>
      <w:r w:rsidR="00D56053">
        <w:t xml:space="preserve">formatted </w:t>
      </w:r>
      <w:r>
        <w:t>invoice</w:t>
      </w:r>
      <w:r w:rsidR="004A6D28">
        <w:t>(s)</w:t>
      </w:r>
      <w:r>
        <w:t xml:space="preserve"> in the </w:t>
      </w:r>
      <w:r w:rsidR="00C8688E">
        <w:t>i</w:t>
      </w:r>
      <w:r>
        <w:t>nvoice grid. Press right mouse button to open context menu and select</w:t>
      </w:r>
      <w:r w:rsidR="00E74223">
        <w:t xml:space="preserve">    </w:t>
      </w:r>
      <w:r>
        <w:t xml:space="preserve"> </w:t>
      </w:r>
      <w:r w:rsidR="006A27D4">
        <w:rPr>
          <w:b/>
          <w:bCs/>
          <w:noProof/>
          <w:sz w:val="18"/>
          <w:szCs w:val="18"/>
        </w:rPr>
        <w:drawing>
          <wp:anchor distT="0" distB="0" distL="114300" distR="114300" simplePos="0" relativeHeight="251679744" behindDoc="0" locked="0" layoutInCell="1" allowOverlap="1" wp14:anchorId="237ED4EB" wp14:editId="3E5F6D4B">
            <wp:simplePos x="0" y="0"/>
            <wp:positionH relativeFrom="column">
              <wp:posOffset>367665</wp:posOffset>
            </wp:positionH>
            <wp:positionV relativeFrom="paragraph">
              <wp:posOffset>147955</wp:posOffset>
            </wp:positionV>
            <wp:extent cx="151765" cy="151765"/>
            <wp:effectExtent l="0" t="0" r="635" b="635"/>
            <wp:wrapNone/>
            <wp:docPr id="318" name="Obrázek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6A27D4">
        <w:t xml:space="preserve"> </w:t>
      </w:r>
      <w:r w:rsidR="0079520A">
        <w:rPr>
          <w:b/>
          <w:bCs/>
          <w:sz w:val="18"/>
          <w:szCs w:val="18"/>
        </w:rPr>
        <w:t xml:space="preserve">Modify image done flag </w:t>
      </w:r>
      <w:r w:rsidR="0079520A" w:rsidRPr="0079520A">
        <w:rPr>
          <w:b/>
          <w:bCs/>
          <w:sz w:val="18"/>
          <w:szCs w:val="18"/>
        </w:rPr>
        <w:sym w:font="Wingdings" w:char="F0E0"/>
      </w:r>
      <w:r w:rsidR="0079520A">
        <w:rPr>
          <w:b/>
          <w:bCs/>
          <w:sz w:val="18"/>
          <w:szCs w:val="18"/>
        </w:rPr>
        <w:t xml:space="preserve"> Set / Clear</w:t>
      </w:r>
      <w:r>
        <w:rPr>
          <w:b/>
          <w:bCs/>
          <w:sz w:val="18"/>
          <w:szCs w:val="18"/>
        </w:rPr>
        <w:t xml:space="preserve"> </w:t>
      </w:r>
      <w:r>
        <w:t xml:space="preserve">item. </w:t>
      </w:r>
      <w:r w:rsidR="0079520A">
        <w:t>Image done</w:t>
      </w:r>
      <w:r w:rsidR="004A6D28">
        <w:t xml:space="preserve"> flag will be set</w:t>
      </w:r>
      <w:r>
        <w:t xml:space="preserve"> </w:t>
      </w:r>
      <w:r w:rsidR="004A6D28">
        <w:t>for the selected documents.</w:t>
      </w:r>
    </w:p>
    <w:p w14:paraId="149B2A34" w14:textId="77777777" w:rsidR="000A75DA" w:rsidRDefault="000A75DA" w:rsidP="000A75DA">
      <w:pPr>
        <w:ind w:left="0"/>
      </w:pPr>
    </w:p>
    <w:p w14:paraId="1299E51D" w14:textId="743C5CE5" w:rsidR="00FC0A9C" w:rsidRPr="00163C6D" w:rsidRDefault="00FC0A9C" w:rsidP="006050D0">
      <w:pPr>
        <w:pStyle w:val="Nadpis6"/>
      </w:pPr>
      <w:bookmarkStart w:id="394" w:name="_Toc222405702"/>
      <w:r w:rsidRPr="00163C6D">
        <w:t>Process Overview</w:t>
      </w:r>
      <w:bookmarkEnd w:id="394"/>
    </w:p>
    <w:p w14:paraId="4025EA50" w14:textId="4A4C02B1" w:rsidR="00FC0A9C" w:rsidRDefault="00FC0A9C">
      <w:pPr>
        <w:pStyle w:val="Odstavecseseznamem"/>
        <w:numPr>
          <w:ilvl w:val="0"/>
          <w:numId w:val="57"/>
        </w:numPr>
      </w:pPr>
      <w:r>
        <w:t xml:space="preserve">Check if </w:t>
      </w:r>
      <w:r w:rsidR="00C8688E">
        <w:t>there are rows selected in the invoice grid.</w:t>
      </w:r>
    </w:p>
    <w:p w14:paraId="528F5A1A" w14:textId="5D610D18" w:rsidR="00D56053" w:rsidRDefault="00D56053">
      <w:pPr>
        <w:pStyle w:val="Odstavecseseznamem"/>
        <w:numPr>
          <w:ilvl w:val="0"/>
          <w:numId w:val="57"/>
        </w:numPr>
      </w:pPr>
      <w:r>
        <w:t>Check if selected invoices are formatted.</w:t>
      </w:r>
    </w:p>
    <w:p w14:paraId="61101558" w14:textId="06FDD2DF" w:rsidR="00C8688E" w:rsidRPr="00921E8E" w:rsidRDefault="00C8688E">
      <w:pPr>
        <w:pStyle w:val="Odstavecseseznamem"/>
        <w:numPr>
          <w:ilvl w:val="0"/>
          <w:numId w:val="57"/>
        </w:numPr>
      </w:pPr>
      <w:r>
        <w:t>Check if selected invoices have billing or formatting errors. Stop if so.</w:t>
      </w:r>
    </w:p>
    <w:p w14:paraId="014A59E4" w14:textId="7F749FE2" w:rsidR="00CA0AB9" w:rsidRDefault="00CA0AB9">
      <w:pPr>
        <w:pStyle w:val="Odstavecseseznamem"/>
        <w:numPr>
          <w:ilvl w:val="0"/>
          <w:numId w:val="57"/>
        </w:numPr>
      </w:pPr>
      <w:r>
        <w:t xml:space="preserve">Update </w:t>
      </w:r>
      <w:r w:rsidRPr="00A25579">
        <w:rPr>
          <w:rFonts w:ascii="Consolas" w:hAnsi="Consolas"/>
        </w:rPr>
        <w:t>IMAGE_DONE</w:t>
      </w:r>
      <w:r>
        <w:t xml:space="preserve"> value in Kenan table </w:t>
      </w:r>
      <w:r w:rsidRPr="00A25579">
        <w:rPr>
          <w:rFonts w:ascii="Consolas" w:hAnsi="Consolas"/>
        </w:rPr>
        <w:t>BILL_INVOICE</w:t>
      </w:r>
      <w:r>
        <w:t xml:space="preserve"> to:</w:t>
      </w:r>
    </w:p>
    <w:p w14:paraId="5CB46B5A" w14:textId="0CAF1DD2" w:rsidR="0079520A" w:rsidRPr="0079520A" w:rsidRDefault="0079520A">
      <w:pPr>
        <w:pStyle w:val="Odstavecseseznamem"/>
        <w:numPr>
          <w:ilvl w:val="1"/>
          <w:numId w:val="57"/>
        </w:numPr>
      </w:pPr>
      <w:r>
        <w:rPr>
          <w:rFonts w:ascii="Consolas" w:hAnsi="Consolas"/>
        </w:rPr>
        <w:t>0</w:t>
      </w:r>
      <w:r>
        <w:t xml:space="preserve"> if clearing</w:t>
      </w:r>
    </w:p>
    <w:p w14:paraId="099ADB87" w14:textId="39C0BA9F" w:rsidR="00FC0A9C" w:rsidRDefault="00CA0AB9">
      <w:pPr>
        <w:pStyle w:val="Odstavecseseznamem"/>
        <w:numPr>
          <w:ilvl w:val="1"/>
          <w:numId w:val="57"/>
        </w:numPr>
      </w:pPr>
      <w:r w:rsidRPr="00A25579">
        <w:rPr>
          <w:rFonts w:ascii="Consolas" w:hAnsi="Consolas"/>
        </w:rPr>
        <w:t>1</w:t>
      </w:r>
      <w:r>
        <w:t xml:space="preserve"> </w:t>
      </w:r>
      <w:r w:rsidR="0079520A">
        <w:t xml:space="preserve">if setting </w:t>
      </w:r>
      <w:r>
        <w:t xml:space="preserve">for </w:t>
      </w:r>
      <w:r w:rsidR="00124100">
        <w:t xml:space="preserve">invoices formatted in </w:t>
      </w:r>
      <w:r w:rsidR="00124100" w:rsidRPr="00124100">
        <w:rPr>
          <w:rFonts w:ascii="Consolas" w:hAnsi="Consolas"/>
        </w:rPr>
        <w:t>XML</w:t>
      </w:r>
      <w:r w:rsidR="00124100">
        <w:t xml:space="preserve"> mode</w:t>
      </w:r>
    </w:p>
    <w:p w14:paraId="440A1837" w14:textId="79975D25" w:rsidR="00CA0AB9" w:rsidRDefault="00CA0AB9">
      <w:pPr>
        <w:pStyle w:val="Odstavecseseznamem"/>
        <w:numPr>
          <w:ilvl w:val="1"/>
          <w:numId w:val="57"/>
        </w:numPr>
      </w:pPr>
      <w:r w:rsidRPr="00A25579">
        <w:rPr>
          <w:rFonts w:ascii="Consolas" w:hAnsi="Consolas"/>
        </w:rPr>
        <w:t>3</w:t>
      </w:r>
      <w:r>
        <w:t xml:space="preserve"> </w:t>
      </w:r>
      <w:r w:rsidR="0079520A">
        <w:t xml:space="preserve">if setting </w:t>
      </w:r>
      <w:r>
        <w:t>for</w:t>
      </w:r>
      <w:r w:rsidR="00124100">
        <w:t xml:space="preserve"> invoices formatted in </w:t>
      </w:r>
      <w:r w:rsidR="00124100" w:rsidRPr="00124100">
        <w:rPr>
          <w:rFonts w:ascii="Consolas" w:hAnsi="Consolas"/>
        </w:rPr>
        <w:t>XML+</w:t>
      </w:r>
      <w:r w:rsidRPr="00124100">
        <w:rPr>
          <w:rFonts w:ascii="Consolas" w:hAnsi="Consolas"/>
        </w:rPr>
        <w:t>EBILL</w:t>
      </w:r>
      <w:r w:rsidR="00124100">
        <w:t xml:space="preserve"> mode</w:t>
      </w:r>
    </w:p>
    <w:p w14:paraId="318A058C" w14:textId="4584BEA1" w:rsidR="0079520A" w:rsidRDefault="0079520A">
      <w:pPr>
        <w:pStyle w:val="Odstavecseseznamem"/>
        <w:numPr>
          <w:ilvl w:val="0"/>
          <w:numId w:val="57"/>
        </w:numPr>
      </w:pPr>
      <w:r>
        <w:t xml:space="preserve">If clearing, </w:t>
      </w:r>
      <w:r w:rsidR="00F507FA">
        <w:t>also update</w:t>
      </w:r>
      <w:r>
        <w:t xml:space="preserve"> Kenan table </w:t>
      </w:r>
      <w:r>
        <w:rPr>
          <w:rFonts w:ascii="Consolas" w:hAnsi="Consolas"/>
        </w:rPr>
        <w:t>VF_CONFIG.VF_BILL_INVOICE_NOTIFICATION</w:t>
      </w:r>
      <w:r>
        <w:t xml:space="preserve"> as follows, so that the notification can be </w:t>
      </w:r>
      <w:r w:rsidR="00F507FA">
        <w:t>re-triggered</w:t>
      </w:r>
      <w:r>
        <w:t>:</w:t>
      </w:r>
    </w:p>
    <w:p w14:paraId="7B23159C" w14:textId="77777777" w:rsidR="0079520A" w:rsidRPr="0079520A" w:rsidRDefault="0079520A">
      <w:pPr>
        <w:pStyle w:val="Odstavecseseznamem"/>
        <w:numPr>
          <w:ilvl w:val="1"/>
          <w:numId w:val="57"/>
        </w:numPr>
        <w:rPr>
          <w:rFonts w:ascii="Consolas" w:hAnsi="Consolas"/>
        </w:rPr>
      </w:pPr>
      <w:r w:rsidRPr="0079520A">
        <w:rPr>
          <w:rFonts w:ascii="Consolas" w:hAnsi="Consolas"/>
        </w:rPr>
        <w:t>SMS_SENDING_DATE = NULL</w:t>
      </w:r>
    </w:p>
    <w:p w14:paraId="0C00F118" w14:textId="77777777" w:rsidR="0079520A" w:rsidRPr="0079520A" w:rsidRDefault="0079520A">
      <w:pPr>
        <w:pStyle w:val="Odstavecseseznamem"/>
        <w:numPr>
          <w:ilvl w:val="1"/>
          <w:numId w:val="57"/>
        </w:numPr>
        <w:rPr>
          <w:rFonts w:ascii="Consolas" w:hAnsi="Consolas"/>
        </w:rPr>
      </w:pPr>
      <w:r w:rsidRPr="0079520A">
        <w:rPr>
          <w:rFonts w:ascii="Consolas" w:hAnsi="Consolas"/>
        </w:rPr>
        <w:t>EMAIL_SENDING_DATE = NULL</w:t>
      </w:r>
    </w:p>
    <w:p w14:paraId="1B2DDD18" w14:textId="77777777" w:rsidR="0079520A" w:rsidRPr="0079520A" w:rsidRDefault="0079520A">
      <w:pPr>
        <w:pStyle w:val="Odstavecseseznamem"/>
        <w:numPr>
          <w:ilvl w:val="1"/>
          <w:numId w:val="57"/>
        </w:numPr>
        <w:rPr>
          <w:rFonts w:ascii="Consolas" w:hAnsi="Consolas"/>
        </w:rPr>
      </w:pPr>
      <w:r w:rsidRPr="0079520A">
        <w:rPr>
          <w:rFonts w:ascii="Consolas" w:hAnsi="Consolas"/>
        </w:rPr>
        <w:t>SMS_PROCESSED_DATE = NULL</w:t>
      </w:r>
    </w:p>
    <w:p w14:paraId="49879E1C" w14:textId="77777777" w:rsidR="0079520A" w:rsidRPr="0079520A" w:rsidRDefault="0079520A">
      <w:pPr>
        <w:pStyle w:val="Odstavecseseznamem"/>
        <w:numPr>
          <w:ilvl w:val="1"/>
          <w:numId w:val="57"/>
        </w:numPr>
        <w:rPr>
          <w:rFonts w:ascii="Consolas" w:hAnsi="Consolas"/>
        </w:rPr>
      </w:pPr>
      <w:r w:rsidRPr="0079520A">
        <w:rPr>
          <w:rFonts w:ascii="Consolas" w:hAnsi="Consolas"/>
        </w:rPr>
        <w:t>EBILL_PROCESSED_DATE = NULL</w:t>
      </w:r>
    </w:p>
    <w:p w14:paraId="17039D3C" w14:textId="72C98171" w:rsidR="0079520A" w:rsidRPr="0079520A" w:rsidRDefault="0079520A">
      <w:pPr>
        <w:pStyle w:val="Odstavecseseznamem"/>
        <w:numPr>
          <w:ilvl w:val="1"/>
          <w:numId w:val="57"/>
        </w:numPr>
      </w:pPr>
      <w:r w:rsidRPr="0079520A">
        <w:rPr>
          <w:rFonts w:ascii="Consolas" w:hAnsi="Consolas"/>
        </w:rPr>
        <w:t>SENT_FOR_REPROCESS = 0</w:t>
      </w:r>
    </w:p>
    <w:p w14:paraId="3EDD42F6" w14:textId="77777777" w:rsidR="0079520A" w:rsidRDefault="0079520A" w:rsidP="0079520A">
      <w:pPr>
        <w:pStyle w:val="Odstavecseseznamem"/>
        <w:ind w:left="1440"/>
      </w:pPr>
    </w:p>
    <w:p w14:paraId="7DBEA150" w14:textId="341E1CC7" w:rsidR="0092203C" w:rsidRDefault="0092203C" w:rsidP="0092203C">
      <w:pPr>
        <w:pStyle w:val="Odstavecseseznamem"/>
        <w:ind w:left="1440"/>
      </w:pPr>
    </w:p>
    <w:p w14:paraId="579E76B7" w14:textId="282D1C5E" w:rsidR="006D4446" w:rsidRPr="00C527CA" w:rsidRDefault="006D4446" w:rsidP="006050D0">
      <w:pPr>
        <w:pStyle w:val="Nadpis6"/>
      </w:pPr>
      <w:bookmarkStart w:id="395" w:name="_Toc222405703"/>
      <w:r w:rsidRPr="00C527CA">
        <w:t xml:space="preserve">Role </w:t>
      </w:r>
      <w:r w:rsidR="006050D0">
        <w:t>D</w:t>
      </w:r>
      <w:r w:rsidRPr="00C527CA">
        <w:t>ifferences</w:t>
      </w:r>
      <w:bookmarkEnd w:id="39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565EFF9" w14:textId="77777777" w:rsidTr="00867CA7">
        <w:trPr>
          <w:trHeight w:val="277"/>
        </w:trPr>
        <w:tc>
          <w:tcPr>
            <w:tcW w:w="3490" w:type="dxa"/>
            <w:shd w:val="clear" w:color="auto" w:fill="D9D9D9" w:themeFill="background1" w:themeFillShade="D9"/>
          </w:tcPr>
          <w:p w14:paraId="46A9FAD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02084DC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139D0FC2"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0B724300"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3980FFF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4E94E1A" w14:textId="77777777" w:rsidR="006D4446" w:rsidRPr="00C527CA" w:rsidRDefault="006D4446" w:rsidP="00867CA7">
            <w:pPr>
              <w:ind w:left="0"/>
              <w:jc w:val="center"/>
              <w:rPr>
                <w:b/>
                <w:bCs/>
              </w:rPr>
            </w:pPr>
            <w:r w:rsidRPr="00C527CA">
              <w:rPr>
                <w:b/>
                <w:bCs/>
              </w:rPr>
              <w:t>TESTING-V2</w:t>
            </w:r>
          </w:p>
        </w:tc>
      </w:tr>
      <w:tr w:rsidR="006D4446" w14:paraId="3CE30FB0" w14:textId="77777777" w:rsidTr="00867CA7">
        <w:trPr>
          <w:trHeight w:val="219"/>
        </w:trPr>
        <w:tc>
          <w:tcPr>
            <w:tcW w:w="3490" w:type="dxa"/>
          </w:tcPr>
          <w:p w14:paraId="52B3E398" w14:textId="4B65FE4E" w:rsidR="006D4446" w:rsidRPr="00C527CA" w:rsidRDefault="006D4446" w:rsidP="00867CA7">
            <w:pPr>
              <w:ind w:left="0"/>
              <w:rPr>
                <w:b/>
                <w:bCs/>
              </w:rPr>
            </w:pPr>
            <w:r w:rsidRPr="00C527CA">
              <w:rPr>
                <w:b/>
                <w:bCs/>
              </w:rPr>
              <w:t>Access to</w:t>
            </w:r>
            <w:r w:rsidR="00E2179D">
              <w:rPr>
                <w:b/>
                <w:bCs/>
              </w:rPr>
              <w:t xml:space="preserve"> </w:t>
            </w:r>
            <w:r w:rsidR="0079520A">
              <w:rPr>
                <w:b/>
                <w:bCs/>
              </w:rPr>
              <w:t>Modify image done flag</w:t>
            </w:r>
          </w:p>
        </w:tc>
        <w:tc>
          <w:tcPr>
            <w:tcW w:w="1163" w:type="dxa"/>
          </w:tcPr>
          <w:p w14:paraId="5A2F2AA4" w14:textId="77777777" w:rsidR="006D4446" w:rsidRPr="00C527CA" w:rsidRDefault="006D4446" w:rsidP="00867CA7">
            <w:pPr>
              <w:ind w:left="0"/>
              <w:jc w:val="center"/>
            </w:pPr>
            <w:r w:rsidRPr="00C527CA">
              <w:t>Y</w:t>
            </w:r>
          </w:p>
        </w:tc>
        <w:tc>
          <w:tcPr>
            <w:tcW w:w="1163" w:type="dxa"/>
          </w:tcPr>
          <w:p w14:paraId="5E83A90C" w14:textId="77777777" w:rsidR="006D4446" w:rsidRPr="00C527CA" w:rsidRDefault="006D4446" w:rsidP="00867CA7">
            <w:pPr>
              <w:ind w:left="0"/>
              <w:jc w:val="center"/>
            </w:pPr>
            <w:r w:rsidRPr="00C527CA">
              <w:t>Y</w:t>
            </w:r>
          </w:p>
        </w:tc>
        <w:tc>
          <w:tcPr>
            <w:tcW w:w="1180" w:type="dxa"/>
          </w:tcPr>
          <w:p w14:paraId="7BF91888" w14:textId="77777777" w:rsidR="006D4446" w:rsidRPr="00C527CA" w:rsidRDefault="006D4446" w:rsidP="00867CA7">
            <w:pPr>
              <w:ind w:left="0"/>
              <w:jc w:val="center"/>
            </w:pPr>
            <w:r w:rsidRPr="00C527CA">
              <w:t>N</w:t>
            </w:r>
          </w:p>
        </w:tc>
        <w:tc>
          <w:tcPr>
            <w:tcW w:w="1180" w:type="dxa"/>
          </w:tcPr>
          <w:p w14:paraId="1E2F1E2E" w14:textId="77777777" w:rsidR="006D4446" w:rsidRPr="00C527CA" w:rsidRDefault="006D4446" w:rsidP="00867CA7">
            <w:pPr>
              <w:ind w:left="0"/>
              <w:jc w:val="center"/>
            </w:pPr>
            <w:r w:rsidRPr="00C527CA">
              <w:t>Y</w:t>
            </w:r>
          </w:p>
        </w:tc>
        <w:tc>
          <w:tcPr>
            <w:tcW w:w="1180" w:type="dxa"/>
          </w:tcPr>
          <w:p w14:paraId="10A59F75" w14:textId="77777777" w:rsidR="006D4446" w:rsidRPr="00D771E3" w:rsidRDefault="006D4446" w:rsidP="00867CA7">
            <w:pPr>
              <w:ind w:left="0"/>
              <w:jc w:val="center"/>
            </w:pPr>
            <w:r w:rsidRPr="00C527CA">
              <w:t>N</w:t>
            </w:r>
          </w:p>
        </w:tc>
      </w:tr>
    </w:tbl>
    <w:p w14:paraId="0242CC26" w14:textId="77777777" w:rsidR="006D4446" w:rsidRPr="00155188" w:rsidRDefault="006D4446" w:rsidP="0092203C">
      <w:pPr>
        <w:pStyle w:val="Odstavecseseznamem"/>
        <w:ind w:left="1440"/>
      </w:pPr>
    </w:p>
    <w:p w14:paraId="1DC617D6" w14:textId="2D181268" w:rsidR="006F3565" w:rsidRDefault="006F3565" w:rsidP="000A1322">
      <w:pPr>
        <w:pStyle w:val="Nadpis5"/>
      </w:pPr>
      <w:bookmarkStart w:id="396" w:name="_Toc222405704"/>
      <w:r>
        <w:t>Changing of Due Date</w:t>
      </w:r>
      <w:bookmarkEnd w:id="396"/>
    </w:p>
    <w:p w14:paraId="414968A1" w14:textId="7372C123" w:rsidR="00A777A2" w:rsidRDefault="00A777A2" w:rsidP="00A777A2">
      <w:pPr>
        <w:ind w:left="0"/>
      </w:pPr>
      <w:bookmarkStart w:id="397" w:name="_Hlk75442539"/>
      <w:r>
        <w:t xml:space="preserve">Select </w:t>
      </w:r>
      <w:r w:rsidR="00027480">
        <w:t xml:space="preserve">an </w:t>
      </w:r>
      <w:r>
        <w:t xml:space="preserve">invoice in the invoice grid. Press right mouse button to open context menu and select </w:t>
      </w:r>
      <w:r w:rsidR="005A3A8C">
        <w:rPr>
          <w:b/>
          <w:bCs/>
          <w:noProof/>
          <w:sz w:val="18"/>
          <w:szCs w:val="18"/>
        </w:rPr>
        <w:drawing>
          <wp:inline distT="0" distB="0" distL="0" distR="0" wp14:anchorId="51CEFA70" wp14:editId="035BBAEC">
            <wp:extent cx="152381" cy="152381"/>
            <wp:effectExtent l="0" t="0" r="635" b="635"/>
            <wp:docPr id="333" name="Obrázek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Obrázek 333"/>
                    <pic:cNvPicPr/>
                  </pic:nvPicPr>
                  <pic:blipFill>
                    <a:blip r:embed="rId29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5A3A8C">
        <w:t xml:space="preserve"> </w:t>
      </w:r>
      <w:r>
        <w:rPr>
          <w:b/>
          <w:bCs/>
          <w:sz w:val="18"/>
          <w:szCs w:val="18"/>
        </w:rPr>
        <w:t xml:space="preserve">Change due date </w:t>
      </w:r>
      <w:r>
        <w:t>item</w:t>
      </w:r>
      <w:r w:rsidR="0042574F">
        <w:t xml:space="preserve"> to open</w:t>
      </w:r>
      <w:r>
        <w:t xml:space="preserve"> </w:t>
      </w:r>
      <w:r w:rsidR="00A27EEA">
        <w:t>Preferred Payment Due Date (PPDD)</w:t>
      </w:r>
      <w:r w:rsidR="0042574F">
        <w:t xml:space="preserve"> Properties form</w:t>
      </w:r>
      <w:r w:rsidR="00E733C4">
        <w:t>:</w:t>
      </w:r>
    </w:p>
    <w:bookmarkEnd w:id="397"/>
    <w:p w14:paraId="0F86FB92" w14:textId="486DD712" w:rsidR="000946C0" w:rsidRDefault="000946C0" w:rsidP="000946C0"/>
    <w:p w14:paraId="38E0AEDF" w14:textId="536F4A1C" w:rsidR="000946C0" w:rsidRDefault="000946C0" w:rsidP="000946C0">
      <w:pPr>
        <w:jc w:val="center"/>
      </w:pPr>
      <w:r>
        <w:rPr>
          <w:noProof/>
        </w:rPr>
        <w:lastRenderedPageBreak/>
        <w:drawing>
          <wp:inline distT="0" distB="0" distL="0" distR="0" wp14:anchorId="27E7EB19" wp14:editId="0732F1EE">
            <wp:extent cx="3876675" cy="2495550"/>
            <wp:effectExtent l="0" t="0" r="9525" b="0"/>
            <wp:docPr id="313" name="Obrázek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3"/>
                    <a:stretch>
                      <a:fillRect/>
                    </a:stretch>
                  </pic:blipFill>
                  <pic:spPr>
                    <a:xfrm>
                      <a:off x="0" y="0"/>
                      <a:ext cx="3876675" cy="2495550"/>
                    </a:xfrm>
                    <a:prstGeom prst="rect">
                      <a:avLst/>
                    </a:prstGeom>
                  </pic:spPr>
                </pic:pic>
              </a:graphicData>
            </a:graphic>
          </wp:inline>
        </w:drawing>
      </w:r>
    </w:p>
    <w:p w14:paraId="6F7AF653" w14:textId="35719E95" w:rsidR="0042574F" w:rsidRPr="0042574F" w:rsidRDefault="00E27C2F" w:rsidP="000946C0">
      <w:pPr>
        <w:jc w:val="center"/>
        <w:rPr>
          <w:i/>
          <w:iCs w:val="0"/>
          <w:sz w:val="18"/>
          <w:szCs w:val="18"/>
        </w:rPr>
      </w:pPr>
      <w:r>
        <w:rPr>
          <w:i/>
          <w:iCs w:val="0"/>
          <w:sz w:val="18"/>
          <w:szCs w:val="18"/>
        </w:rPr>
        <w:t>Preferred Payment Due Date</w:t>
      </w:r>
      <w:r w:rsidR="0042574F" w:rsidRPr="0042574F">
        <w:rPr>
          <w:i/>
          <w:iCs w:val="0"/>
          <w:sz w:val="18"/>
          <w:szCs w:val="18"/>
        </w:rPr>
        <w:t xml:space="preserve"> Properties form</w:t>
      </w:r>
    </w:p>
    <w:p w14:paraId="33AAF21A" w14:textId="5854D9D1" w:rsidR="000946C0" w:rsidRDefault="000946C0" w:rsidP="000946C0"/>
    <w:p w14:paraId="4A34F9DF" w14:textId="45AF69E1" w:rsidR="0042574F" w:rsidRDefault="00436C52" w:rsidP="00116706">
      <w:pPr>
        <w:ind w:left="0"/>
      </w:pPr>
      <w:r>
        <w:t xml:space="preserve">Select new preferred due date and press </w:t>
      </w:r>
      <w:r w:rsidRPr="00436C52">
        <w:rPr>
          <w:b/>
          <w:bCs/>
          <w:sz w:val="18"/>
          <w:szCs w:val="18"/>
        </w:rPr>
        <w:t>OK</w:t>
      </w:r>
      <w:r>
        <w:t xml:space="preserve"> button to continue.</w:t>
      </w:r>
      <w:r w:rsidR="005A08EA">
        <w:t xml:space="preserve"> Invoice due date will be updated in Kenan database.</w:t>
      </w:r>
    </w:p>
    <w:p w14:paraId="757DBB5F" w14:textId="3BFF7DD1" w:rsidR="005A08EA" w:rsidRDefault="005A08EA" w:rsidP="000946C0"/>
    <w:p w14:paraId="04748C28" w14:textId="5DB8E0AB" w:rsidR="00116706" w:rsidRPr="00163C6D" w:rsidRDefault="00116706" w:rsidP="006050D0">
      <w:pPr>
        <w:pStyle w:val="Nadpis6"/>
      </w:pPr>
      <w:bookmarkStart w:id="398" w:name="_Toc222405705"/>
      <w:r w:rsidRPr="00163C6D">
        <w:t>Process Overview</w:t>
      </w:r>
      <w:bookmarkEnd w:id="398"/>
    </w:p>
    <w:p w14:paraId="638F661D" w14:textId="08243101" w:rsidR="00116706" w:rsidRDefault="00116706">
      <w:pPr>
        <w:pStyle w:val="Odstavecseseznamem"/>
        <w:numPr>
          <w:ilvl w:val="0"/>
          <w:numId w:val="58"/>
        </w:numPr>
      </w:pPr>
      <w:r>
        <w:t>Check if there is exactly one row selected in the invoice grid.</w:t>
      </w:r>
    </w:p>
    <w:p w14:paraId="0F4D43C0" w14:textId="3DA37F86" w:rsidR="00116706" w:rsidRDefault="005F1861">
      <w:pPr>
        <w:pStyle w:val="Odstavecseseznamem"/>
        <w:numPr>
          <w:ilvl w:val="0"/>
          <w:numId w:val="58"/>
        </w:numPr>
      </w:pPr>
      <w:r>
        <w:t>Check if selected row represents invoice document.</w:t>
      </w:r>
    </w:p>
    <w:p w14:paraId="446016D7" w14:textId="04E9B3A8" w:rsidR="005F1861" w:rsidRDefault="005F1861">
      <w:pPr>
        <w:pStyle w:val="Odstavecseseznamem"/>
        <w:numPr>
          <w:ilvl w:val="0"/>
          <w:numId w:val="58"/>
        </w:numPr>
      </w:pPr>
      <w:r>
        <w:t>Check if selected invoice has billing errors. Stop if so.</w:t>
      </w:r>
    </w:p>
    <w:p w14:paraId="5693D96F" w14:textId="1038DDEF" w:rsidR="00F71A3C" w:rsidRDefault="00F71A3C">
      <w:pPr>
        <w:pStyle w:val="Odstavecseseznamem"/>
        <w:numPr>
          <w:ilvl w:val="0"/>
          <w:numId w:val="58"/>
        </w:numPr>
      </w:pPr>
      <w:r>
        <w:t>Show PPDD Properties form.</w:t>
      </w:r>
    </w:p>
    <w:p w14:paraId="2C039555" w14:textId="38635A81" w:rsidR="00116706" w:rsidRDefault="00116706">
      <w:pPr>
        <w:pStyle w:val="Odstavecseseznamem"/>
        <w:numPr>
          <w:ilvl w:val="0"/>
          <w:numId w:val="58"/>
        </w:numPr>
      </w:pPr>
      <w:r>
        <w:t xml:space="preserve">Update </w:t>
      </w:r>
      <w:r w:rsidR="005F1861">
        <w:rPr>
          <w:rFonts w:ascii="Consolas" w:hAnsi="Consolas"/>
        </w:rPr>
        <w:t>PAYMENT_DUE_DATE</w:t>
      </w:r>
      <w:r>
        <w:t xml:space="preserve"> value in Kenan table </w:t>
      </w:r>
      <w:r w:rsidRPr="00A25579">
        <w:rPr>
          <w:rFonts w:ascii="Consolas" w:hAnsi="Consolas"/>
        </w:rPr>
        <w:t>BILL_INVOICE</w:t>
      </w:r>
      <w:r w:rsidR="005F1861">
        <w:t>.</w:t>
      </w:r>
    </w:p>
    <w:p w14:paraId="687994B1" w14:textId="16C1C6B2" w:rsidR="005F1861" w:rsidRDefault="005F1861">
      <w:pPr>
        <w:pStyle w:val="Odstavecseseznamem"/>
        <w:numPr>
          <w:ilvl w:val="0"/>
          <w:numId w:val="58"/>
        </w:numPr>
      </w:pPr>
      <w:r>
        <w:t xml:space="preserve">Update </w:t>
      </w:r>
      <w:r>
        <w:rPr>
          <w:rFonts w:ascii="Consolas" w:hAnsi="Consolas"/>
        </w:rPr>
        <w:t>PPDD_DATE</w:t>
      </w:r>
      <w:r>
        <w:t xml:space="preserve"> and </w:t>
      </w:r>
      <w:r>
        <w:rPr>
          <w:rFonts w:ascii="Consolas" w:hAnsi="Consolas"/>
        </w:rPr>
        <w:t>ORIG_PPDD_DATE</w:t>
      </w:r>
      <w:r w:rsidRPr="005F1861">
        <w:t xml:space="preserve"> </w:t>
      </w:r>
      <w:r>
        <w:t xml:space="preserve">values in Kenan table </w:t>
      </w:r>
      <w:r>
        <w:rPr>
          <w:rFonts w:ascii="Consolas" w:hAnsi="Consolas"/>
        </w:rPr>
        <w:t>CMF_BALANCE</w:t>
      </w:r>
      <w:r>
        <w:t>.</w:t>
      </w:r>
    </w:p>
    <w:p w14:paraId="6F119DE7" w14:textId="4CD18B49" w:rsidR="005F1861" w:rsidRDefault="005F1861">
      <w:pPr>
        <w:pStyle w:val="Odstavecseseznamem"/>
        <w:numPr>
          <w:ilvl w:val="0"/>
          <w:numId w:val="58"/>
        </w:numPr>
      </w:pPr>
      <w:r>
        <w:t xml:space="preserve">Update </w:t>
      </w:r>
      <w:r>
        <w:rPr>
          <w:rFonts w:ascii="Consolas" w:hAnsi="Consolas"/>
        </w:rPr>
        <w:t>PAYMENT_DUE_DATE</w:t>
      </w:r>
      <w:r>
        <w:t xml:space="preserve"> value in Kenan table </w:t>
      </w:r>
      <w:r>
        <w:rPr>
          <w:rFonts w:ascii="Consolas" w:hAnsi="Consolas"/>
        </w:rPr>
        <w:t>PAYMENT_TRANS</w:t>
      </w:r>
      <w:r>
        <w:t>.</w:t>
      </w:r>
    </w:p>
    <w:p w14:paraId="1DD95E91" w14:textId="75E571E9" w:rsidR="00776F23" w:rsidRDefault="00776F23">
      <w:pPr>
        <w:pStyle w:val="Odstavecseseznamem"/>
        <w:numPr>
          <w:ilvl w:val="0"/>
          <w:numId w:val="58"/>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7FF0CCD2" w14:textId="4DB9DA5F" w:rsidR="0042574F" w:rsidRDefault="0042574F" w:rsidP="000946C0"/>
    <w:p w14:paraId="5D134ADB" w14:textId="18747882" w:rsidR="006D4446" w:rsidRPr="00C527CA" w:rsidRDefault="006D4446" w:rsidP="006050D0">
      <w:pPr>
        <w:pStyle w:val="Nadpis6"/>
      </w:pPr>
      <w:bookmarkStart w:id="399" w:name="_Toc222405706"/>
      <w:r w:rsidRPr="00C527CA">
        <w:t xml:space="preserve">Role </w:t>
      </w:r>
      <w:r w:rsidR="006050D0">
        <w:t>D</w:t>
      </w:r>
      <w:r w:rsidRPr="00C527CA">
        <w:t>ifferences</w:t>
      </w:r>
      <w:bookmarkEnd w:id="39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EE445BF" w14:textId="77777777" w:rsidTr="00867CA7">
        <w:trPr>
          <w:trHeight w:val="277"/>
        </w:trPr>
        <w:tc>
          <w:tcPr>
            <w:tcW w:w="3490" w:type="dxa"/>
            <w:shd w:val="clear" w:color="auto" w:fill="D9D9D9" w:themeFill="background1" w:themeFillShade="D9"/>
          </w:tcPr>
          <w:p w14:paraId="4C54B74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6907DFE7"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6E259B3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33BFDE27"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62BA43E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1ECCB90F" w14:textId="77777777" w:rsidR="006D4446" w:rsidRPr="00C527CA" w:rsidRDefault="006D4446" w:rsidP="00867CA7">
            <w:pPr>
              <w:ind w:left="0"/>
              <w:jc w:val="center"/>
              <w:rPr>
                <w:b/>
                <w:bCs/>
              </w:rPr>
            </w:pPr>
            <w:r w:rsidRPr="00C527CA">
              <w:rPr>
                <w:b/>
                <w:bCs/>
              </w:rPr>
              <w:t>TESTING-V2</w:t>
            </w:r>
          </w:p>
        </w:tc>
      </w:tr>
      <w:tr w:rsidR="006D4446" w14:paraId="3F710EA6" w14:textId="77777777" w:rsidTr="00867CA7">
        <w:trPr>
          <w:trHeight w:val="219"/>
        </w:trPr>
        <w:tc>
          <w:tcPr>
            <w:tcW w:w="3490" w:type="dxa"/>
          </w:tcPr>
          <w:p w14:paraId="06548D4D" w14:textId="49DFC197" w:rsidR="006D4446" w:rsidRPr="00C527CA" w:rsidRDefault="006D4446" w:rsidP="00867CA7">
            <w:pPr>
              <w:ind w:left="0"/>
              <w:rPr>
                <w:b/>
                <w:bCs/>
              </w:rPr>
            </w:pPr>
            <w:r w:rsidRPr="00C527CA">
              <w:rPr>
                <w:b/>
                <w:bCs/>
              </w:rPr>
              <w:t xml:space="preserve">Access to </w:t>
            </w:r>
            <w:r>
              <w:rPr>
                <w:b/>
                <w:bCs/>
              </w:rPr>
              <w:t xml:space="preserve">PPDD </w:t>
            </w:r>
            <w:r w:rsidR="00E2179D">
              <w:rPr>
                <w:b/>
                <w:bCs/>
              </w:rPr>
              <w:t>f</w:t>
            </w:r>
            <w:r>
              <w:rPr>
                <w:b/>
                <w:bCs/>
              </w:rPr>
              <w:t>orm</w:t>
            </w:r>
          </w:p>
        </w:tc>
        <w:tc>
          <w:tcPr>
            <w:tcW w:w="1163" w:type="dxa"/>
          </w:tcPr>
          <w:p w14:paraId="74BD7F70" w14:textId="77777777" w:rsidR="006D4446" w:rsidRPr="00C527CA" w:rsidRDefault="006D4446" w:rsidP="00867CA7">
            <w:pPr>
              <w:ind w:left="0"/>
              <w:jc w:val="center"/>
            </w:pPr>
            <w:r w:rsidRPr="00C527CA">
              <w:t>Y</w:t>
            </w:r>
          </w:p>
        </w:tc>
        <w:tc>
          <w:tcPr>
            <w:tcW w:w="1163" w:type="dxa"/>
          </w:tcPr>
          <w:p w14:paraId="24CEDBEF" w14:textId="77777777" w:rsidR="006D4446" w:rsidRPr="00C527CA" w:rsidRDefault="006D4446" w:rsidP="00867CA7">
            <w:pPr>
              <w:ind w:left="0"/>
              <w:jc w:val="center"/>
            </w:pPr>
            <w:r w:rsidRPr="00C527CA">
              <w:t>Y</w:t>
            </w:r>
          </w:p>
        </w:tc>
        <w:tc>
          <w:tcPr>
            <w:tcW w:w="1180" w:type="dxa"/>
          </w:tcPr>
          <w:p w14:paraId="2ED81733" w14:textId="77777777" w:rsidR="006D4446" w:rsidRPr="00C527CA" w:rsidRDefault="006D4446" w:rsidP="00867CA7">
            <w:pPr>
              <w:ind w:left="0"/>
              <w:jc w:val="center"/>
            </w:pPr>
            <w:r w:rsidRPr="00C527CA">
              <w:t>N</w:t>
            </w:r>
          </w:p>
        </w:tc>
        <w:tc>
          <w:tcPr>
            <w:tcW w:w="1180" w:type="dxa"/>
          </w:tcPr>
          <w:p w14:paraId="32FEBBEC" w14:textId="77777777" w:rsidR="006D4446" w:rsidRPr="00C527CA" w:rsidRDefault="006D4446" w:rsidP="00867CA7">
            <w:pPr>
              <w:ind w:left="0"/>
              <w:jc w:val="center"/>
            </w:pPr>
            <w:r w:rsidRPr="00C527CA">
              <w:t>Y</w:t>
            </w:r>
          </w:p>
        </w:tc>
        <w:tc>
          <w:tcPr>
            <w:tcW w:w="1180" w:type="dxa"/>
          </w:tcPr>
          <w:p w14:paraId="717C0FA5" w14:textId="77777777" w:rsidR="006D4446" w:rsidRPr="00D771E3" w:rsidRDefault="006D4446" w:rsidP="00867CA7">
            <w:pPr>
              <w:ind w:left="0"/>
              <w:jc w:val="center"/>
            </w:pPr>
            <w:r w:rsidRPr="00C527CA">
              <w:t>N</w:t>
            </w:r>
          </w:p>
        </w:tc>
      </w:tr>
    </w:tbl>
    <w:p w14:paraId="6F4BCABF" w14:textId="77777777" w:rsidR="006D4446" w:rsidRPr="009376C0" w:rsidRDefault="006D4446" w:rsidP="006D4446">
      <w:pPr>
        <w:rPr>
          <w:sz w:val="16"/>
          <w:szCs w:val="16"/>
        </w:rPr>
      </w:pPr>
    </w:p>
    <w:p w14:paraId="587BD295" w14:textId="39C0021E" w:rsidR="008A2C5E" w:rsidRDefault="008A2C5E" w:rsidP="008A2C5E">
      <w:pPr>
        <w:pStyle w:val="Nadpis5"/>
      </w:pPr>
      <w:bookmarkStart w:id="400" w:name="_Reset_Invoice_Formatting"/>
      <w:bookmarkStart w:id="401" w:name="_Toc222405707"/>
      <w:bookmarkEnd w:id="400"/>
      <w:r>
        <w:t>Canceling of EFT Payment Transaction</w:t>
      </w:r>
      <w:bookmarkEnd w:id="401"/>
    </w:p>
    <w:p w14:paraId="214A76D9" w14:textId="21ACEABE" w:rsidR="008A2C5E" w:rsidRDefault="008A2C5E" w:rsidP="008A2C5E">
      <w:pPr>
        <w:ind w:left="0"/>
      </w:pPr>
      <w:r>
        <w:t xml:space="preserve">Select invoice(s) with open EFT payment transaction in the invoice grid. Press right mouse button to open context menu and select </w:t>
      </w:r>
      <w:r>
        <w:rPr>
          <w:b/>
          <w:bCs/>
          <w:noProof/>
          <w:sz w:val="18"/>
          <w:szCs w:val="18"/>
        </w:rPr>
        <w:drawing>
          <wp:inline distT="0" distB="0" distL="0" distR="0" wp14:anchorId="7211EFA1" wp14:editId="3383B744">
            <wp:extent cx="152381" cy="152381"/>
            <wp:effectExtent l="0" t="0" r="635" b="635"/>
            <wp:docPr id="839001781" name="Obrázek 839001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01781" name="Obrázek 839001781"/>
                    <pic:cNvPicPr/>
                  </pic:nvPicPr>
                  <pic:blipFill>
                    <a:blip r:embed="rId29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t xml:space="preserve"> </w:t>
      </w:r>
      <w:r>
        <w:rPr>
          <w:b/>
          <w:bCs/>
          <w:sz w:val="18"/>
          <w:szCs w:val="18"/>
        </w:rPr>
        <w:t xml:space="preserve">Cancel EFT transaction </w:t>
      </w:r>
      <w:r>
        <w:t>menu item. Payment transactions related to selected invoice(s) will be canceled in Kenan database.</w:t>
      </w:r>
    </w:p>
    <w:p w14:paraId="641AB13A" w14:textId="77777777" w:rsidR="008A2C5E" w:rsidRDefault="008A2C5E" w:rsidP="008A2C5E">
      <w:pPr>
        <w:ind w:left="0"/>
      </w:pPr>
    </w:p>
    <w:p w14:paraId="0593241B" w14:textId="474B2825" w:rsidR="008A2C5E" w:rsidRDefault="008A2C5E" w:rsidP="008A2C5E">
      <w:pPr>
        <w:ind w:left="0"/>
      </w:pPr>
      <w:r w:rsidRPr="008A2C5E">
        <w:rPr>
          <w:b/>
          <w:bCs/>
        </w:rPr>
        <w:t>NOTE:</w:t>
      </w:r>
      <w:r>
        <w:t xml:space="preserve"> </w:t>
      </w:r>
      <w:r w:rsidRPr="008A2C5E">
        <w:rPr>
          <w:i/>
          <w:iCs w:val="0"/>
        </w:rPr>
        <w:t>Transaction status</w:t>
      </w:r>
      <w:r>
        <w:t xml:space="preserve"> must be </w:t>
      </w:r>
      <w:r w:rsidRPr="008A2C5E">
        <w:rPr>
          <w:rFonts w:ascii="Consolas" w:hAnsi="Consolas"/>
        </w:rPr>
        <w:t>Requested</w:t>
      </w:r>
      <w:r>
        <w:t xml:space="preserve"> in all selected rows.</w:t>
      </w:r>
    </w:p>
    <w:p w14:paraId="2B32FD26" w14:textId="77777777" w:rsidR="008A2C5E" w:rsidRDefault="008A2C5E" w:rsidP="008A2C5E"/>
    <w:p w14:paraId="5E266AE7" w14:textId="77777777" w:rsidR="008A2C5E" w:rsidRPr="00163C6D" w:rsidRDefault="008A2C5E" w:rsidP="008A2C5E">
      <w:pPr>
        <w:pStyle w:val="Nadpis6"/>
      </w:pPr>
      <w:bookmarkStart w:id="402" w:name="_Toc222405708"/>
      <w:r w:rsidRPr="00163C6D">
        <w:t>Process Overview</w:t>
      </w:r>
      <w:bookmarkEnd w:id="402"/>
    </w:p>
    <w:p w14:paraId="6B4CB077" w14:textId="440733F0" w:rsidR="008A2C5E" w:rsidRDefault="008A2C5E" w:rsidP="008A2C5E">
      <w:pPr>
        <w:pStyle w:val="Odstavecseseznamem"/>
        <w:numPr>
          <w:ilvl w:val="0"/>
          <w:numId w:val="215"/>
        </w:numPr>
      </w:pPr>
      <w:r>
        <w:t>Check if selected invoices have billing errors. Stop if so.</w:t>
      </w:r>
    </w:p>
    <w:p w14:paraId="32BC1FC7" w14:textId="2EED4BFE" w:rsidR="008A2C5E" w:rsidRDefault="008A2C5E" w:rsidP="008A2C5E">
      <w:pPr>
        <w:pStyle w:val="Odstavecseseznamem"/>
        <w:numPr>
          <w:ilvl w:val="0"/>
          <w:numId w:val="215"/>
        </w:numPr>
      </w:pPr>
      <w:r>
        <w:t>Check if selected invoices have open payment transactions. Stop otherwise.</w:t>
      </w:r>
    </w:p>
    <w:p w14:paraId="31499C38" w14:textId="6448B976" w:rsidR="008A2C5E" w:rsidRDefault="008A2C5E" w:rsidP="008A2C5E">
      <w:pPr>
        <w:pStyle w:val="Odstavecseseznamem"/>
        <w:numPr>
          <w:ilvl w:val="0"/>
          <w:numId w:val="215"/>
        </w:numPr>
      </w:pPr>
      <w:r>
        <w:t xml:space="preserve">Update </w:t>
      </w:r>
      <w:r>
        <w:rPr>
          <w:rFonts w:ascii="Consolas" w:hAnsi="Consolas"/>
        </w:rPr>
        <w:t>TRANS_STATUS</w:t>
      </w:r>
      <w:r>
        <w:t xml:space="preserve"> value in Kenan table </w:t>
      </w:r>
      <w:r>
        <w:rPr>
          <w:rFonts w:ascii="Consolas" w:hAnsi="Consolas"/>
        </w:rPr>
        <w:t>PAYMENT_TRANS</w:t>
      </w:r>
      <w:r>
        <w:t>.</w:t>
      </w:r>
    </w:p>
    <w:p w14:paraId="20FE56CD" w14:textId="4126CB14" w:rsidR="008A2C5E" w:rsidRDefault="008A2C5E" w:rsidP="008A2C5E">
      <w:pPr>
        <w:pStyle w:val="Odstavecseseznamem"/>
        <w:numPr>
          <w:ilvl w:val="0"/>
          <w:numId w:val="215"/>
        </w:numPr>
      </w:pPr>
      <w:r>
        <w:t xml:space="preserve">Update </w:t>
      </w:r>
      <w:r>
        <w:rPr>
          <w:rFonts w:ascii="Consolas" w:hAnsi="Consolas"/>
        </w:rPr>
        <w:t>TRANS_STATUS</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5854B7A9" w14:textId="77777777" w:rsidR="008A2C5E" w:rsidRDefault="008A2C5E" w:rsidP="008A2C5E"/>
    <w:p w14:paraId="4516A948" w14:textId="77777777" w:rsidR="008A2C5E" w:rsidRPr="00C527CA" w:rsidRDefault="008A2C5E" w:rsidP="008A2C5E">
      <w:pPr>
        <w:pStyle w:val="Nadpis6"/>
      </w:pPr>
      <w:bookmarkStart w:id="403" w:name="_Toc222405709"/>
      <w:r w:rsidRPr="00C527CA">
        <w:t xml:space="preserve">Role </w:t>
      </w:r>
      <w:r>
        <w:t>D</w:t>
      </w:r>
      <w:r w:rsidRPr="00C527CA">
        <w:t>ifferences</w:t>
      </w:r>
      <w:bookmarkEnd w:id="40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A2C5E" w:rsidRPr="00C527CA" w14:paraId="5791F340" w14:textId="77777777" w:rsidTr="00A26559">
        <w:trPr>
          <w:trHeight w:val="277"/>
        </w:trPr>
        <w:tc>
          <w:tcPr>
            <w:tcW w:w="3490" w:type="dxa"/>
            <w:shd w:val="clear" w:color="auto" w:fill="D9D9D9" w:themeFill="background1" w:themeFillShade="D9"/>
          </w:tcPr>
          <w:p w14:paraId="116915A9" w14:textId="77777777" w:rsidR="008A2C5E" w:rsidRPr="00C527CA" w:rsidRDefault="008A2C5E" w:rsidP="00A26559">
            <w:pPr>
              <w:ind w:left="0"/>
              <w:rPr>
                <w:b/>
                <w:bCs/>
              </w:rPr>
            </w:pPr>
            <w:r w:rsidRPr="00C527CA">
              <w:rPr>
                <w:b/>
                <w:bCs/>
              </w:rPr>
              <w:lastRenderedPageBreak/>
              <w:t>Action / Role</w:t>
            </w:r>
          </w:p>
        </w:tc>
        <w:tc>
          <w:tcPr>
            <w:tcW w:w="1163" w:type="dxa"/>
            <w:shd w:val="clear" w:color="auto" w:fill="D9D9D9" w:themeFill="background1" w:themeFillShade="D9"/>
          </w:tcPr>
          <w:p w14:paraId="0770BA75" w14:textId="77777777" w:rsidR="008A2C5E" w:rsidRPr="00C527CA" w:rsidRDefault="008A2C5E" w:rsidP="00A26559">
            <w:pPr>
              <w:ind w:left="0"/>
              <w:jc w:val="center"/>
              <w:rPr>
                <w:b/>
                <w:bCs/>
              </w:rPr>
            </w:pPr>
            <w:r w:rsidRPr="00C527CA">
              <w:rPr>
                <w:b/>
                <w:bCs/>
              </w:rPr>
              <w:t>ADMIN</w:t>
            </w:r>
          </w:p>
        </w:tc>
        <w:tc>
          <w:tcPr>
            <w:tcW w:w="1163" w:type="dxa"/>
            <w:shd w:val="clear" w:color="auto" w:fill="D9D9D9" w:themeFill="background1" w:themeFillShade="D9"/>
          </w:tcPr>
          <w:p w14:paraId="0AADC79D" w14:textId="77777777" w:rsidR="008A2C5E" w:rsidRPr="00C527CA" w:rsidRDefault="008A2C5E" w:rsidP="00A26559">
            <w:pPr>
              <w:ind w:left="0"/>
              <w:jc w:val="center"/>
              <w:rPr>
                <w:b/>
                <w:bCs/>
              </w:rPr>
            </w:pPr>
            <w:r w:rsidRPr="00C527CA">
              <w:rPr>
                <w:b/>
                <w:bCs/>
              </w:rPr>
              <w:t>LEAD</w:t>
            </w:r>
          </w:p>
        </w:tc>
        <w:tc>
          <w:tcPr>
            <w:tcW w:w="1180" w:type="dxa"/>
            <w:shd w:val="clear" w:color="auto" w:fill="D9D9D9" w:themeFill="background1" w:themeFillShade="D9"/>
          </w:tcPr>
          <w:p w14:paraId="47CF92D9" w14:textId="77777777" w:rsidR="008A2C5E" w:rsidRPr="00C527CA" w:rsidRDefault="008A2C5E" w:rsidP="00A26559">
            <w:pPr>
              <w:ind w:left="0"/>
              <w:jc w:val="center"/>
              <w:rPr>
                <w:b/>
                <w:bCs/>
              </w:rPr>
            </w:pPr>
            <w:r w:rsidRPr="00C527CA">
              <w:rPr>
                <w:b/>
                <w:bCs/>
              </w:rPr>
              <w:t>TESTING-VF</w:t>
            </w:r>
          </w:p>
        </w:tc>
        <w:tc>
          <w:tcPr>
            <w:tcW w:w="1180" w:type="dxa"/>
            <w:shd w:val="clear" w:color="auto" w:fill="D9D9D9" w:themeFill="background1" w:themeFillShade="D9"/>
          </w:tcPr>
          <w:p w14:paraId="01416D3F" w14:textId="77777777" w:rsidR="008A2C5E" w:rsidRPr="00C527CA" w:rsidRDefault="008A2C5E" w:rsidP="00A26559">
            <w:pPr>
              <w:ind w:left="0"/>
              <w:jc w:val="center"/>
              <w:rPr>
                <w:b/>
                <w:bCs/>
              </w:rPr>
            </w:pPr>
            <w:r w:rsidRPr="00C527CA">
              <w:rPr>
                <w:b/>
                <w:bCs/>
              </w:rPr>
              <w:t>TESTING-IBM</w:t>
            </w:r>
          </w:p>
        </w:tc>
        <w:tc>
          <w:tcPr>
            <w:tcW w:w="1180" w:type="dxa"/>
            <w:shd w:val="clear" w:color="auto" w:fill="D9D9D9" w:themeFill="background1" w:themeFillShade="D9"/>
          </w:tcPr>
          <w:p w14:paraId="4608B844" w14:textId="77777777" w:rsidR="008A2C5E" w:rsidRPr="00C527CA" w:rsidRDefault="008A2C5E" w:rsidP="00A26559">
            <w:pPr>
              <w:ind w:left="0"/>
              <w:jc w:val="center"/>
              <w:rPr>
                <w:b/>
                <w:bCs/>
              </w:rPr>
            </w:pPr>
            <w:r w:rsidRPr="00C527CA">
              <w:rPr>
                <w:b/>
                <w:bCs/>
              </w:rPr>
              <w:t>TESTING-V2</w:t>
            </w:r>
          </w:p>
        </w:tc>
      </w:tr>
      <w:tr w:rsidR="008A2C5E" w14:paraId="085F214C" w14:textId="77777777" w:rsidTr="00A26559">
        <w:trPr>
          <w:trHeight w:val="219"/>
        </w:trPr>
        <w:tc>
          <w:tcPr>
            <w:tcW w:w="3490" w:type="dxa"/>
          </w:tcPr>
          <w:p w14:paraId="152DCECC" w14:textId="41C7AA61" w:rsidR="008A2C5E" w:rsidRPr="00C527CA" w:rsidRDefault="008A2C5E" w:rsidP="00A26559">
            <w:pPr>
              <w:ind w:left="0"/>
              <w:rPr>
                <w:b/>
                <w:bCs/>
              </w:rPr>
            </w:pPr>
            <w:r>
              <w:rPr>
                <w:b/>
                <w:bCs/>
              </w:rPr>
              <w:t>Updating EFT transaction status</w:t>
            </w:r>
          </w:p>
        </w:tc>
        <w:tc>
          <w:tcPr>
            <w:tcW w:w="1163" w:type="dxa"/>
          </w:tcPr>
          <w:p w14:paraId="196314D8" w14:textId="77777777" w:rsidR="008A2C5E" w:rsidRPr="00C527CA" w:rsidRDefault="008A2C5E" w:rsidP="00A26559">
            <w:pPr>
              <w:ind w:left="0"/>
              <w:jc w:val="center"/>
            </w:pPr>
            <w:r w:rsidRPr="00C527CA">
              <w:t>Y</w:t>
            </w:r>
          </w:p>
        </w:tc>
        <w:tc>
          <w:tcPr>
            <w:tcW w:w="1163" w:type="dxa"/>
          </w:tcPr>
          <w:p w14:paraId="092366CF" w14:textId="77777777" w:rsidR="008A2C5E" w:rsidRPr="00C527CA" w:rsidRDefault="008A2C5E" w:rsidP="00A26559">
            <w:pPr>
              <w:ind w:left="0"/>
              <w:jc w:val="center"/>
            </w:pPr>
            <w:r w:rsidRPr="00C527CA">
              <w:t>Y</w:t>
            </w:r>
          </w:p>
        </w:tc>
        <w:tc>
          <w:tcPr>
            <w:tcW w:w="1180" w:type="dxa"/>
          </w:tcPr>
          <w:p w14:paraId="2E2BB97D" w14:textId="77777777" w:rsidR="008A2C5E" w:rsidRPr="00C527CA" w:rsidRDefault="008A2C5E" w:rsidP="00A26559">
            <w:pPr>
              <w:ind w:left="0"/>
              <w:jc w:val="center"/>
            </w:pPr>
            <w:r w:rsidRPr="00C527CA">
              <w:t>N</w:t>
            </w:r>
          </w:p>
        </w:tc>
        <w:tc>
          <w:tcPr>
            <w:tcW w:w="1180" w:type="dxa"/>
          </w:tcPr>
          <w:p w14:paraId="5E77C348" w14:textId="77777777" w:rsidR="008A2C5E" w:rsidRPr="00C527CA" w:rsidRDefault="008A2C5E" w:rsidP="00A26559">
            <w:pPr>
              <w:ind w:left="0"/>
              <w:jc w:val="center"/>
            </w:pPr>
            <w:r w:rsidRPr="00C527CA">
              <w:t>Y</w:t>
            </w:r>
          </w:p>
        </w:tc>
        <w:tc>
          <w:tcPr>
            <w:tcW w:w="1180" w:type="dxa"/>
          </w:tcPr>
          <w:p w14:paraId="338B76F3" w14:textId="77777777" w:rsidR="008A2C5E" w:rsidRPr="00D771E3" w:rsidRDefault="008A2C5E" w:rsidP="00A26559">
            <w:pPr>
              <w:ind w:left="0"/>
              <w:jc w:val="center"/>
            </w:pPr>
            <w:r w:rsidRPr="00C527CA">
              <w:t>N</w:t>
            </w:r>
          </w:p>
        </w:tc>
      </w:tr>
    </w:tbl>
    <w:p w14:paraId="448D0BFE" w14:textId="77777777" w:rsidR="008A2C5E" w:rsidRPr="009376C0" w:rsidRDefault="008A2C5E" w:rsidP="008A2C5E">
      <w:pPr>
        <w:rPr>
          <w:sz w:val="16"/>
          <w:szCs w:val="16"/>
        </w:rPr>
      </w:pPr>
    </w:p>
    <w:p w14:paraId="32756FF4" w14:textId="6EFD1CE6" w:rsidR="006F3565" w:rsidRDefault="006F3565" w:rsidP="000A1322">
      <w:pPr>
        <w:pStyle w:val="Nadpis5"/>
      </w:pPr>
      <w:bookmarkStart w:id="404" w:name="_Toc222405710"/>
      <w:r>
        <w:t xml:space="preserve">Reset </w:t>
      </w:r>
      <w:r w:rsidR="00456E50">
        <w:t>Document</w:t>
      </w:r>
      <w:r w:rsidR="00842CAD">
        <w:t xml:space="preserve"> </w:t>
      </w:r>
      <w:r>
        <w:t>Formatting</w:t>
      </w:r>
      <w:bookmarkEnd w:id="404"/>
    </w:p>
    <w:p w14:paraId="59BD6F0F" w14:textId="034D0DFB" w:rsidR="009F7CF4" w:rsidRDefault="009F7CF4" w:rsidP="009F7CF4">
      <w:pPr>
        <w:ind w:left="0"/>
      </w:pPr>
      <w:r>
        <w:t xml:space="preserve">Select formatted </w:t>
      </w:r>
      <w:r w:rsidR="00B32D0E">
        <w:t>invoices or credit notes</w:t>
      </w:r>
      <w:r>
        <w:t xml:space="preserve"> in the invoice grid. Press right mouse button to open context menu and select</w:t>
      </w:r>
      <w:r w:rsidR="00E74223">
        <w:t xml:space="preserve">    </w:t>
      </w:r>
      <w:r>
        <w:t xml:space="preserve"> </w:t>
      </w:r>
      <w:r w:rsidR="005A3A8C">
        <w:rPr>
          <w:b/>
          <w:bCs/>
          <w:noProof/>
          <w:sz w:val="18"/>
          <w:szCs w:val="18"/>
        </w:rPr>
        <w:drawing>
          <wp:anchor distT="0" distB="0" distL="114300" distR="114300" simplePos="0" relativeHeight="251680768" behindDoc="0" locked="0" layoutInCell="1" allowOverlap="1" wp14:anchorId="3E0C4FF0" wp14:editId="1315D0B6">
            <wp:simplePos x="0" y="0"/>
            <wp:positionH relativeFrom="column">
              <wp:posOffset>967740</wp:posOffset>
            </wp:positionH>
            <wp:positionV relativeFrom="paragraph">
              <wp:posOffset>144780</wp:posOffset>
            </wp:positionV>
            <wp:extent cx="151765" cy="151765"/>
            <wp:effectExtent l="0" t="0" r="635" b="635"/>
            <wp:wrapNone/>
            <wp:docPr id="334" name="Obrázek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Obrázek 334"/>
                    <pic:cNvPicPr/>
                  </pic:nvPicPr>
                  <pic:blipFill>
                    <a:blip r:embed="rId63">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Pr>
          <w:b/>
          <w:bCs/>
          <w:sz w:val="18"/>
          <w:szCs w:val="18"/>
        </w:rPr>
        <w:t xml:space="preserve">Reset formatting </w:t>
      </w:r>
      <w:r>
        <w:t>item.</w:t>
      </w:r>
      <w:r w:rsidR="00B32D0E">
        <w:t xml:space="preserve"> </w:t>
      </w:r>
      <w:r w:rsidR="00AC4AA3">
        <w:t>Document</w:t>
      </w:r>
      <w:r>
        <w:t xml:space="preserve"> status will be reverted as if they were not formatted. After the reset, </w:t>
      </w:r>
      <w:r w:rsidRPr="009F7CF4">
        <w:rPr>
          <w:rFonts w:ascii="Consolas" w:hAnsi="Consolas"/>
        </w:rPr>
        <w:t>INEXT</w:t>
      </w:r>
      <w:r>
        <w:t xml:space="preserve"> can be run for the </w:t>
      </w:r>
      <w:r w:rsidR="00AC4AA3">
        <w:t xml:space="preserve">documents </w:t>
      </w:r>
      <w:r>
        <w:t>again.</w:t>
      </w:r>
    </w:p>
    <w:p w14:paraId="5A353121" w14:textId="45AAB740" w:rsidR="00B32D0E" w:rsidRDefault="00B32D0E" w:rsidP="009F7CF4">
      <w:pPr>
        <w:ind w:left="0"/>
      </w:pPr>
    </w:p>
    <w:p w14:paraId="4144DA2E" w14:textId="1216B8B1" w:rsidR="00B32D0E" w:rsidRDefault="00B32D0E" w:rsidP="009F7CF4">
      <w:pPr>
        <w:ind w:left="0"/>
      </w:pPr>
      <w:r w:rsidRPr="00B32D0E">
        <w:rPr>
          <w:b/>
          <w:bCs/>
        </w:rPr>
        <w:t>NOTE:</w:t>
      </w:r>
      <w:r>
        <w:t xml:space="preserve"> </w:t>
      </w:r>
      <w:r w:rsidR="00750B42">
        <w:t xml:space="preserve">Aside from invoices and credit notes, account’s </w:t>
      </w:r>
      <w:r w:rsidR="00750B42" w:rsidRPr="00F60CDD">
        <w:rPr>
          <w:rFonts w:ascii="Consolas" w:hAnsi="Consolas"/>
        </w:rPr>
        <w:t>DL</w:t>
      </w:r>
      <w:r w:rsidR="00750B42">
        <w:t xml:space="preserve"> and </w:t>
      </w:r>
      <w:r w:rsidR="00750B42" w:rsidRPr="00F60CDD">
        <w:rPr>
          <w:rFonts w:ascii="Consolas" w:hAnsi="Consolas"/>
        </w:rPr>
        <w:t>STD</w:t>
      </w:r>
      <w:r w:rsidR="00750B42">
        <w:t xml:space="preserve"> documents f</w:t>
      </w:r>
      <w:r>
        <w:t xml:space="preserve">ormatting </w:t>
      </w:r>
      <w:r w:rsidR="00750B42">
        <w:t xml:space="preserve">is always </w:t>
      </w:r>
      <w:r>
        <w:t>reset</w:t>
      </w:r>
      <w:r w:rsidR="005C1B17">
        <w:t xml:space="preserve"> regardless of whether there are rows selected in the invoice grid or not. User is informed about the fact with a</w:t>
      </w:r>
      <w:r w:rsidR="001B5F67">
        <w:t>dditional</w:t>
      </w:r>
      <w:r w:rsidR="005C1B17">
        <w:t xml:space="preserve"> dialog box.</w:t>
      </w:r>
    </w:p>
    <w:p w14:paraId="03ED5CDB" w14:textId="440FE1F9" w:rsidR="000946C0" w:rsidRDefault="000946C0" w:rsidP="000946C0"/>
    <w:p w14:paraId="3F267808" w14:textId="4FC59E89" w:rsidR="009F7CF4" w:rsidRPr="00163C6D" w:rsidRDefault="009F7CF4" w:rsidP="006050D0">
      <w:pPr>
        <w:pStyle w:val="Nadpis6"/>
      </w:pPr>
      <w:bookmarkStart w:id="405" w:name="_Toc222405711"/>
      <w:r w:rsidRPr="00163C6D">
        <w:t>Process Overview</w:t>
      </w:r>
      <w:bookmarkEnd w:id="405"/>
    </w:p>
    <w:p w14:paraId="0A08B75B" w14:textId="48705A31" w:rsidR="009F7CF4" w:rsidRDefault="00AF0E09">
      <w:pPr>
        <w:pStyle w:val="Odstavecseseznamem"/>
        <w:numPr>
          <w:ilvl w:val="0"/>
          <w:numId w:val="59"/>
        </w:numPr>
      </w:pPr>
      <w:r>
        <w:t>Check if there are rows selected in the invoice grid.</w:t>
      </w:r>
    </w:p>
    <w:p w14:paraId="331EE0D3" w14:textId="44F3D380" w:rsidR="009F7CF4" w:rsidRDefault="009F7CF4">
      <w:pPr>
        <w:pStyle w:val="Odstavecseseznamem"/>
        <w:numPr>
          <w:ilvl w:val="0"/>
          <w:numId w:val="59"/>
        </w:numPr>
      </w:pPr>
      <w:r>
        <w:t xml:space="preserve">Check if selected </w:t>
      </w:r>
      <w:r w:rsidR="00AC4AA3">
        <w:t>documents have</w:t>
      </w:r>
      <w:r>
        <w:t xml:space="preserve"> billing errors. Stop if so.</w:t>
      </w:r>
    </w:p>
    <w:p w14:paraId="64DE3C80" w14:textId="15F27B43" w:rsidR="003B359D" w:rsidRDefault="003B359D">
      <w:pPr>
        <w:pStyle w:val="Odstavecseseznamem"/>
        <w:numPr>
          <w:ilvl w:val="0"/>
          <w:numId w:val="59"/>
        </w:numPr>
      </w:pPr>
      <w:r>
        <w:t>For selected invoices or credit notes:</w:t>
      </w:r>
    </w:p>
    <w:p w14:paraId="222571EA" w14:textId="147B9A61" w:rsidR="009F7CF4" w:rsidRDefault="009F7CF4">
      <w:pPr>
        <w:pStyle w:val="Odstavecseseznamem"/>
        <w:numPr>
          <w:ilvl w:val="1"/>
          <w:numId w:val="59"/>
        </w:numPr>
      </w:pPr>
      <w:r>
        <w:t xml:space="preserve">Update Kenan table </w:t>
      </w:r>
      <w:r w:rsidRPr="00A25579">
        <w:rPr>
          <w:rFonts w:ascii="Consolas" w:hAnsi="Consolas"/>
        </w:rPr>
        <w:t>BILL_INVOICE</w:t>
      </w:r>
      <w:r w:rsidR="00A464A6" w:rsidRPr="00A464A6">
        <w:t xml:space="preserve"> with </w:t>
      </w:r>
      <w:r w:rsidR="00A464A6">
        <w:rPr>
          <w:rFonts w:ascii="Consolas" w:hAnsi="Consolas"/>
        </w:rPr>
        <w:t>FORMAT_STATUS=0, IMAGE_DONE=0</w:t>
      </w:r>
      <w:r>
        <w:t>.</w:t>
      </w:r>
    </w:p>
    <w:p w14:paraId="118FDF46" w14:textId="2AC5F37D" w:rsidR="009F7CF4" w:rsidRDefault="00C1413A">
      <w:pPr>
        <w:pStyle w:val="Odstavecseseznamem"/>
        <w:numPr>
          <w:ilvl w:val="1"/>
          <w:numId w:val="59"/>
        </w:numPr>
      </w:pPr>
      <w:r>
        <w:t xml:space="preserve">Delete the invoice from table </w:t>
      </w:r>
      <w:r>
        <w:rPr>
          <w:rFonts w:ascii="Consolas" w:hAnsi="Consolas"/>
        </w:rPr>
        <w:t>VF_CONFIG.INEXT_INV_GUIDE</w:t>
      </w:r>
      <w:r w:rsidR="009F7CF4">
        <w:t>.</w:t>
      </w:r>
    </w:p>
    <w:p w14:paraId="0D4DAACF" w14:textId="23228FA7" w:rsidR="003B359D" w:rsidRDefault="003B359D">
      <w:pPr>
        <w:pStyle w:val="Odstavecseseznamem"/>
        <w:numPr>
          <w:ilvl w:val="1"/>
          <w:numId w:val="59"/>
        </w:numPr>
      </w:pPr>
      <w:r>
        <w:t xml:space="preserve">Delete the </w:t>
      </w:r>
      <w:r w:rsidRPr="00F60CDD">
        <w:rPr>
          <w:rFonts w:ascii="Consolas" w:hAnsi="Consolas"/>
        </w:rPr>
        <w:t>CN</w:t>
      </w:r>
      <w:r>
        <w:t xml:space="preserve"> from table </w:t>
      </w:r>
      <w:r>
        <w:rPr>
          <w:rFonts w:ascii="Consolas" w:hAnsi="Consolas"/>
        </w:rPr>
        <w:t>VF_CONFIG.INEXT_CN_GUIDE</w:t>
      </w:r>
      <w:r>
        <w:t>.</w:t>
      </w:r>
    </w:p>
    <w:p w14:paraId="38E70298" w14:textId="20A4B1AD" w:rsidR="00775D0A" w:rsidRDefault="00775D0A">
      <w:pPr>
        <w:pStyle w:val="Odstavecseseznamem"/>
        <w:numPr>
          <w:ilvl w:val="0"/>
          <w:numId w:val="59"/>
        </w:numPr>
      </w:pPr>
      <w:r>
        <w:t xml:space="preserve">For </w:t>
      </w:r>
      <w:r w:rsidR="00D34972">
        <w:t xml:space="preserve">account’s </w:t>
      </w:r>
      <w:r w:rsidRPr="00F60CDD">
        <w:rPr>
          <w:rFonts w:ascii="Consolas" w:hAnsi="Consolas"/>
        </w:rPr>
        <w:t>DL</w:t>
      </w:r>
      <w:r>
        <w:t xml:space="preserve"> document</w:t>
      </w:r>
      <w:r w:rsidR="007C04E0">
        <w:t>s</w:t>
      </w:r>
      <w:r>
        <w:t>:</w:t>
      </w:r>
    </w:p>
    <w:p w14:paraId="75B0636D" w14:textId="4CA03C07" w:rsidR="00775D0A" w:rsidRDefault="00775D0A">
      <w:pPr>
        <w:pStyle w:val="Odstavecseseznamem"/>
        <w:numPr>
          <w:ilvl w:val="1"/>
          <w:numId w:val="59"/>
        </w:numPr>
      </w:pPr>
      <w:r>
        <w:t xml:space="preserve">Delete the </w:t>
      </w:r>
      <w:r w:rsidRPr="00F60CDD">
        <w:rPr>
          <w:rFonts w:ascii="Consolas" w:hAnsi="Consolas"/>
        </w:rPr>
        <w:t>DL</w:t>
      </w:r>
      <w:r>
        <w:t xml:space="preserve"> from table </w:t>
      </w:r>
      <w:r>
        <w:rPr>
          <w:rFonts w:ascii="Consolas" w:hAnsi="Consolas"/>
        </w:rPr>
        <w:t>VF_CONFIG.INEXT_DL_GUIDE</w:t>
      </w:r>
      <w:r>
        <w:t>.</w:t>
      </w:r>
    </w:p>
    <w:p w14:paraId="3A2BB263" w14:textId="672C7061" w:rsidR="00F74AF9" w:rsidRDefault="00DE42C8">
      <w:pPr>
        <w:pStyle w:val="Odstavecseseznamem"/>
        <w:numPr>
          <w:ilvl w:val="1"/>
          <w:numId w:val="59"/>
        </w:numPr>
      </w:pPr>
      <w:r>
        <w:t>If the account is in collections, u</w:t>
      </w:r>
      <w:r w:rsidR="00F74AF9">
        <w:t xml:space="preserve">pdate Kenan table </w:t>
      </w:r>
      <w:r w:rsidR="00F74AF9" w:rsidRPr="00F74AF9">
        <w:rPr>
          <w:rFonts w:ascii="Consolas" w:hAnsi="Consolas"/>
        </w:rPr>
        <w:t>VF_CONFIG.A2S_ACTION_DISPATCH</w:t>
      </w:r>
      <w:r w:rsidR="00F74AF9">
        <w:t xml:space="preserve"> with </w:t>
      </w:r>
      <w:r w:rsidR="00F74AF9" w:rsidRPr="00F74AF9">
        <w:rPr>
          <w:rFonts w:ascii="Consolas" w:hAnsi="Consolas"/>
        </w:rPr>
        <w:t>PROCESS_STATUS=0</w:t>
      </w:r>
      <w:r w:rsidR="00F74AF9">
        <w:t xml:space="preserve"> where </w:t>
      </w:r>
      <w:r w:rsidR="00F74AF9" w:rsidRPr="00F74AF9">
        <w:rPr>
          <w:rFonts w:ascii="Consolas" w:hAnsi="Consolas"/>
        </w:rPr>
        <w:t>ACTION_TYPE=15</w:t>
      </w:r>
      <w:r w:rsidR="00F74AF9">
        <w:t xml:space="preserve"> (Dunning Letter)</w:t>
      </w:r>
      <w:r>
        <w:t xml:space="preserve"> for account’s current collectable ID</w:t>
      </w:r>
      <w:r w:rsidR="00F74AF9">
        <w:t>.</w:t>
      </w:r>
    </w:p>
    <w:p w14:paraId="02E77CE3" w14:textId="2FA6DCDC" w:rsidR="00775D0A" w:rsidRDefault="00775D0A">
      <w:pPr>
        <w:pStyle w:val="Odstavecseseznamem"/>
        <w:numPr>
          <w:ilvl w:val="0"/>
          <w:numId w:val="59"/>
        </w:numPr>
      </w:pPr>
      <w:r>
        <w:t xml:space="preserve">For </w:t>
      </w:r>
      <w:r w:rsidR="00D34972">
        <w:t xml:space="preserve">account’s </w:t>
      </w:r>
      <w:r w:rsidRPr="00F60CDD">
        <w:rPr>
          <w:rFonts w:ascii="Consolas" w:hAnsi="Consolas"/>
        </w:rPr>
        <w:t>STD</w:t>
      </w:r>
      <w:r>
        <w:t xml:space="preserve"> document</w:t>
      </w:r>
      <w:r w:rsidR="007C04E0">
        <w:t>s</w:t>
      </w:r>
      <w:r>
        <w:t>:</w:t>
      </w:r>
    </w:p>
    <w:p w14:paraId="57753BEC" w14:textId="701D4518" w:rsidR="009F7CF4" w:rsidRDefault="00775D0A">
      <w:pPr>
        <w:pStyle w:val="Odstavecseseznamem"/>
        <w:numPr>
          <w:ilvl w:val="1"/>
          <w:numId w:val="59"/>
        </w:numPr>
      </w:pPr>
      <w:r>
        <w:t xml:space="preserve">Delete the </w:t>
      </w:r>
      <w:r w:rsidRPr="00F60CDD">
        <w:rPr>
          <w:rFonts w:ascii="Consolas" w:hAnsi="Consolas"/>
        </w:rPr>
        <w:t>STD</w:t>
      </w:r>
      <w:r>
        <w:t xml:space="preserve"> from table </w:t>
      </w:r>
      <w:r>
        <w:rPr>
          <w:rFonts w:ascii="Consolas" w:hAnsi="Consolas"/>
        </w:rPr>
        <w:t>VF_CONFIG.INEXT_STD_GUIDE</w:t>
      </w:r>
      <w:r>
        <w:t>.</w:t>
      </w:r>
    </w:p>
    <w:p w14:paraId="2DF0ADBE" w14:textId="27087FD9" w:rsidR="00EE3A86" w:rsidRDefault="00EE3A86">
      <w:pPr>
        <w:pStyle w:val="Odstavecseseznamem"/>
        <w:numPr>
          <w:ilvl w:val="1"/>
          <w:numId w:val="59"/>
        </w:numPr>
      </w:pPr>
      <w:r>
        <w:t xml:space="preserve">Update Kenan table </w:t>
      </w:r>
      <w:r w:rsidRPr="00F938CA">
        <w:rPr>
          <w:rFonts w:ascii="Consolas" w:hAnsi="Consolas"/>
        </w:rPr>
        <w:t>VF_CONFIG.SIMPL_TAX_REQ</w:t>
      </w:r>
      <w:r>
        <w:t xml:space="preserve"> with </w:t>
      </w:r>
      <w:r w:rsidR="00F938CA" w:rsidRPr="00F938CA">
        <w:rPr>
          <w:rFonts w:ascii="Consolas" w:hAnsi="Consolas"/>
        </w:rPr>
        <w:t>PROCESSING_STATUS=0</w:t>
      </w:r>
      <w:r w:rsidR="00037FB1" w:rsidRPr="00037FB1">
        <w:t xml:space="preserve"> for all MSISDNs on the account</w:t>
      </w:r>
      <w:r w:rsidR="00F938CA">
        <w:t>.</w:t>
      </w:r>
    </w:p>
    <w:p w14:paraId="4788AF1D" w14:textId="153833EC" w:rsidR="009F7CF4" w:rsidRDefault="009F7CF4">
      <w:pPr>
        <w:pStyle w:val="Odstavecseseznamem"/>
        <w:numPr>
          <w:ilvl w:val="0"/>
          <w:numId w:val="59"/>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282C9703" w14:textId="3E602E3B" w:rsidR="007C7FBC" w:rsidRDefault="007C7FBC">
      <w:pPr>
        <w:pStyle w:val="Odstavecseseznamem"/>
        <w:numPr>
          <w:ilvl w:val="0"/>
          <w:numId w:val="59"/>
        </w:numPr>
      </w:pPr>
      <w:r>
        <w:t>Remove previously stored local document filenames for affected invoices.</w:t>
      </w:r>
    </w:p>
    <w:p w14:paraId="0ADA694D" w14:textId="5599D745" w:rsidR="007C7FBC" w:rsidRDefault="009E6F0B">
      <w:pPr>
        <w:pStyle w:val="Odstavecseseznamem"/>
        <w:numPr>
          <w:ilvl w:val="0"/>
          <w:numId w:val="59"/>
        </w:numPr>
      </w:pPr>
      <w:r>
        <w:t>Reload account data</w:t>
      </w:r>
    </w:p>
    <w:p w14:paraId="1CEFE4B2" w14:textId="57B6A226" w:rsidR="000946C0" w:rsidRDefault="000946C0" w:rsidP="000946C0"/>
    <w:p w14:paraId="4304C24E" w14:textId="0B0991CD" w:rsidR="006D4446" w:rsidRPr="00C527CA" w:rsidRDefault="006D4446" w:rsidP="006050D0">
      <w:pPr>
        <w:pStyle w:val="Nadpis6"/>
      </w:pPr>
      <w:bookmarkStart w:id="406" w:name="_Toc222405712"/>
      <w:r w:rsidRPr="00C527CA">
        <w:t xml:space="preserve">Role </w:t>
      </w:r>
      <w:r w:rsidR="006050D0">
        <w:t>D</w:t>
      </w:r>
      <w:r w:rsidRPr="00C527CA">
        <w:t>ifferences</w:t>
      </w:r>
      <w:bookmarkEnd w:id="40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4475A0B1" w14:textId="77777777" w:rsidTr="00867CA7">
        <w:trPr>
          <w:trHeight w:val="277"/>
        </w:trPr>
        <w:tc>
          <w:tcPr>
            <w:tcW w:w="3490" w:type="dxa"/>
            <w:shd w:val="clear" w:color="auto" w:fill="D9D9D9" w:themeFill="background1" w:themeFillShade="D9"/>
          </w:tcPr>
          <w:p w14:paraId="75CC56E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3B2EA92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081CBAF4"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513CDE6F"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272E2038"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F96BA4B" w14:textId="77777777" w:rsidR="006D4446" w:rsidRPr="00C527CA" w:rsidRDefault="006D4446" w:rsidP="00867CA7">
            <w:pPr>
              <w:ind w:left="0"/>
              <w:jc w:val="center"/>
              <w:rPr>
                <w:b/>
                <w:bCs/>
              </w:rPr>
            </w:pPr>
            <w:r w:rsidRPr="00C527CA">
              <w:rPr>
                <w:b/>
                <w:bCs/>
              </w:rPr>
              <w:t>TESTING-V2</w:t>
            </w:r>
          </w:p>
        </w:tc>
      </w:tr>
      <w:tr w:rsidR="006D4446" w14:paraId="078A0658" w14:textId="77777777" w:rsidTr="00867CA7">
        <w:trPr>
          <w:trHeight w:val="219"/>
        </w:trPr>
        <w:tc>
          <w:tcPr>
            <w:tcW w:w="3490" w:type="dxa"/>
          </w:tcPr>
          <w:p w14:paraId="6FA29125" w14:textId="1AFF42FE" w:rsidR="006D4446" w:rsidRPr="00C527CA" w:rsidRDefault="006D4446" w:rsidP="00867CA7">
            <w:pPr>
              <w:ind w:left="0"/>
              <w:rPr>
                <w:b/>
                <w:bCs/>
              </w:rPr>
            </w:pPr>
            <w:r w:rsidRPr="00C527CA">
              <w:rPr>
                <w:b/>
                <w:bCs/>
              </w:rPr>
              <w:t xml:space="preserve">Access to </w:t>
            </w:r>
            <w:r>
              <w:rPr>
                <w:b/>
                <w:bCs/>
              </w:rPr>
              <w:t>Reset Formatting</w:t>
            </w:r>
          </w:p>
        </w:tc>
        <w:tc>
          <w:tcPr>
            <w:tcW w:w="1163" w:type="dxa"/>
          </w:tcPr>
          <w:p w14:paraId="4AA73965" w14:textId="77777777" w:rsidR="006D4446" w:rsidRPr="00C527CA" w:rsidRDefault="006D4446" w:rsidP="00867CA7">
            <w:pPr>
              <w:ind w:left="0"/>
              <w:jc w:val="center"/>
            </w:pPr>
            <w:r w:rsidRPr="00C527CA">
              <w:t>Y</w:t>
            </w:r>
          </w:p>
        </w:tc>
        <w:tc>
          <w:tcPr>
            <w:tcW w:w="1163" w:type="dxa"/>
          </w:tcPr>
          <w:p w14:paraId="0C51A266" w14:textId="77777777" w:rsidR="006D4446" w:rsidRPr="00C527CA" w:rsidRDefault="006D4446" w:rsidP="00867CA7">
            <w:pPr>
              <w:ind w:left="0"/>
              <w:jc w:val="center"/>
            </w:pPr>
            <w:r w:rsidRPr="00C527CA">
              <w:t>Y</w:t>
            </w:r>
          </w:p>
        </w:tc>
        <w:tc>
          <w:tcPr>
            <w:tcW w:w="1180" w:type="dxa"/>
          </w:tcPr>
          <w:p w14:paraId="32CFDA34" w14:textId="77777777" w:rsidR="006D4446" w:rsidRPr="00C527CA" w:rsidRDefault="006D4446" w:rsidP="00867CA7">
            <w:pPr>
              <w:ind w:left="0"/>
              <w:jc w:val="center"/>
            </w:pPr>
            <w:r w:rsidRPr="00C527CA">
              <w:t>N</w:t>
            </w:r>
          </w:p>
        </w:tc>
        <w:tc>
          <w:tcPr>
            <w:tcW w:w="1180" w:type="dxa"/>
          </w:tcPr>
          <w:p w14:paraId="6AF2CABD" w14:textId="77777777" w:rsidR="006D4446" w:rsidRPr="00C527CA" w:rsidRDefault="006D4446" w:rsidP="00867CA7">
            <w:pPr>
              <w:ind w:left="0"/>
              <w:jc w:val="center"/>
            </w:pPr>
            <w:r w:rsidRPr="00C527CA">
              <w:t>Y</w:t>
            </w:r>
          </w:p>
        </w:tc>
        <w:tc>
          <w:tcPr>
            <w:tcW w:w="1180" w:type="dxa"/>
          </w:tcPr>
          <w:p w14:paraId="7F58AA4B" w14:textId="77777777" w:rsidR="006D4446" w:rsidRPr="00D771E3" w:rsidRDefault="006D4446" w:rsidP="00867CA7">
            <w:pPr>
              <w:ind w:left="0"/>
              <w:jc w:val="center"/>
            </w:pPr>
            <w:r w:rsidRPr="00C527CA">
              <w:t>N</w:t>
            </w:r>
          </w:p>
        </w:tc>
      </w:tr>
    </w:tbl>
    <w:p w14:paraId="552224A0" w14:textId="77777777" w:rsidR="006D4446" w:rsidRPr="009376C0" w:rsidRDefault="006D4446" w:rsidP="006D4446">
      <w:pPr>
        <w:rPr>
          <w:sz w:val="16"/>
          <w:szCs w:val="16"/>
        </w:rPr>
      </w:pPr>
    </w:p>
    <w:p w14:paraId="6043C4C8" w14:textId="05804D67" w:rsidR="00FC22D6" w:rsidRDefault="00FC22D6" w:rsidP="00FC22D6">
      <w:pPr>
        <w:pStyle w:val="Nadpis5"/>
      </w:pPr>
      <w:bookmarkStart w:id="407" w:name="_Toc222405713"/>
      <w:r>
        <w:t>Reset Issued Invoice Notification</w:t>
      </w:r>
      <w:bookmarkEnd w:id="407"/>
    </w:p>
    <w:p w14:paraId="22E1291D" w14:textId="2F38821A" w:rsidR="00FC22D6" w:rsidRDefault="00FC22D6" w:rsidP="00FC22D6">
      <w:pPr>
        <w:ind w:left="0"/>
      </w:pPr>
      <w:r>
        <w:rPr>
          <w:b/>
          <w:bCs/>
          <w:noProof/>
          <w:sz w:val="18"/>
          <w:szCs w:val="18"/>
        </w:rPr>
        <w:drawing>
          <wp:anchor distT="0" distB="0" distL="114300" distR="114300" simplePos="0" relativeHeight="251777024" behindDoc="0" locked="0" layoutInCell="1" allowOverlap="1" wp14:anchorId="2E1A5842" wp14:editId="451A8C0C">
            <wp:simplePos x="0" y="0"/>
            <wp:positionH relativeFrom="column">
              <wp:posOffset>971550</wp:posOffset>
            </wp:positionH>
            <wp:positionV relativeFrom="paragraph">
              <wp:posOffset>146685</wp:posOffset>
            </wp:positionV>
            <wp:extent cx="151765" cy="151765"/>
            <wp:effectExtent l="0" t="0" r="635" b="635"/>
            <wp:wrapNone/>
            <wp:docPr id="1519594630" name="Obrázek 151959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4630" name="Obrázek 1519594630"/>
                    <pic:cNvPicPr/>
                  </pic:nvPicPr>
                  <pic:blipFill>
                    <a:blip r:embed="rId25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t xml:space="preserve">Select formatted invoices or credit notes in the invoice grid. Press right mouse button to open context menu and select      </w:t>
      </w:r>
      <w:r>
        <w:rPr>
          <w:b/>
          <w:bCs/>
          <w:sz w:val="18"/>
          <w:szCs w:val="18"/>
        </w:rPr>
        <w:t xml:space="preserve">Reset notification </w:t>
      </w:r>
      <w:r>
        <w:t xml:space="preserve">item. Notification status will be reverted as if it was not processed. After the reset, </w:t>
      </w:r>
      <w:r>
        <w:rPr>
          <w:rFonts w:ascii="Consolas" w:hAnsi="Consolas"/>
        </w:rPr>
        <w:t>SMS Launcher</w:t>
      </w:r>
      <w:r>
        <w:t xml:space="preserve"> can be run for the documents again.</w:t>
      </w:r>
    </w:p>
    <w:p w14:paraId="32F30C10" w14:textId="77777777" w:rsidR="00FC22D6" w:rsidRDefault="00FC22D6" w:rsidP="00FC22D6">
      <w:pPr>
        <w:ind w:left="0"/>
      </w:pPr>
    </w:p>
    <w:p w14:paraId="114C61DC" w14:textId="77777777" w:rsidR="00FC22D6" w:rsidRPr="00163C6D" w:rsidRDefault="00FC22D6" w:rsidP="00FC22D6">
      <w:pPr>
        <w:pStyle w:val="Nadpis6"/>
      </w:pPr>
      <w:bookmarkStart w:id="408" w:name="_Toc222405714"/>
      <w:r w:rsidRPr="00163C6D">
        <w:t>Process Overview</w:t>
      </w:r>
      <w:bookmarkEnd w:id="408"/>
    </w:p>
    <w:p w14:paraId="3A52FB5B" w14:textId="77777777" w:rsidR="00FC22D6" w:rsidRDefault="00FC22D6">
      <w:pPr>
        <w:pStyle w:val="Odstavecseseznamem"/>
        <w:numPr>
          <w:ilvl w:val="0"/>
          <w:numId w:val="203"/>
        </w:numPr>
      </w:pPr>
      <w:r>
        <w:t>Check if there are rows selected in the invoice grid.</w:t>
      </w:r>
    </w:p>
    <w:p w14:paraId="3430F94C" w14:textId="77777777" w:rsidR="00FC22D6" w:rsidRDefault="00FC22D6">
      <w:pPr>
        <w:pStyle w:val="Odstavecseseznamem"/>
        <w:numPr>
          <w:ilvl w:val="0"/>
          <w:numId w:val="203"/>
        </w:numPr>
      </w:pPr>
      <w:r>
        <w:t>For selected invoices or credit notes:</w:t>
      </w:r>
    </w:p>
    <w:p w14:paraId="442C2252" w14:textId="77777777" w:rsidR="00FC22D6" w:rsidRDefault="00FC22D6">
      <w:pPr>
        <w:pStyle w:val="Odstavecseseznamem"/>
        <w:numPr>
          <w:ilvl w:val="1"/>
          <w:numId w:val="203"/>
        </w:numPr>
      </w:pPr>
      <w:r>
        <w:t xml:space="preserve">Update Kenan table </w:t>
      </w:r>
      <w:r w:rsidRPr="00FC22D6">
        <w:rPr>
          <w:rFonts w:ascii="Consolas" w:hAnsi="Consolas"/>
        </w:rPr>
        <w:t>VF_CONFIG.VF_BILL_INVOICE_NOTIFICATION</w:t>
      </w:r>
      <w:r w:rsidRPr="00A464A6">
        <w:t xml:space="preserve"> with</w:t>
      </w:r>
      <w:r>
        <w:t>:</w:t>
      </w:r>
    </w:p>
    <w:p w14:paraId="39CAB560" w14:textId="338CBC32" w:rsidR="00FC22D6" w:rsidRPr="00FC22D6" w:rsidRDefault="00FC22D6">
      <w:pPr>
        <w:pStyle w:val="Odstavecseseznamem"/>
        <w:numPr>
          <w:ilvl w:val="2"/>
          <w:numId w:val="203"/>
        </w:numPr>
      </w:pPr>
      <w:r w:rsidRPr="00FC22D6">
        <w:rPr>
          <w:rFonts w:ascii="Consolas" w:hAnsi="Consolas"/>
        </w:rPr>
        <w:t>SMS_SENDING_DATE = NULL</w:t>
      </w:r>
    </w:p>
    <w:p w14:paraId="7B388EBF" w14:textId="77777777" w:rsidR="00FC22D6" w:rsidRPr="00FC22D6" w:rsidRDefault="00FC22D6">
      <w:pPr>
        <w:pStyle w:val="Odstavecseseznamem"/>
        <w:numPr>
          <w:ilvl w:val="2"/>
          <w:numId w:val="203"/>
        </w:numPr>
      </w:pPr>
      <w:r w:rsidRPr="00FC22D6">
        <w:rPr>
          <w:rFonts w:ascii="Consolas" w:hAnsi="Consolas"/>
        </w:rPr>
        <w:t>EMAIL_SENDING_DATE = NULL</w:t>
      </w:r>
    </w:p>
    <w:p w14:paraId="5F7C0305" w14:textId="77777777" w:rsidR="00FC22D6" w:rsidRPr="00FC22D6" w:rsidRDefault="00FC22D6">
      <w:pPr>
        <w:pStyle w:val="Odstavecseseznamem"/>
        <w:numPr>
          <w:ilvl w:val="2"/>
          <w:numId w:val="203"/>
        </w:numPr>
      </w:pPr>
      <w:r w:rsidRPr="00FC22D6">
        <w:rPr>
          <w:rFonts w:ascii="Consolas" w:hAnsi="Consolas"/>
        </w:rPr>
        <w:t>SMS_PROCESSED_DATE = NULL</w:t>
      </w:r>
    </w:p>
    <w:p w14:paraId="300B2021" w14:textId="77777777" w:rsidR="00FC22D6" w:rsidRPr="00FC22D6" w:rsidRDefault="00FC22D6">
      <w:pPr>
        <w:pStyle w:val="Odstavecseseznamem"/>
        <w:numPr>
          <w:ilvl w:val="2"/>
          <w:numId w:val="203"/>
        </w:numPr>
      </w:pPr>
      <w:r w:rsidRPr="00FC22D6">
        <w:rPr>
          <w:rFonts w:ascii="Consolas" w:hAnsi="Consolas"/>
        </w:rPr>
        <w:t>EBILL_PROCESSED_DATE = NULL</w:t>
      </w:r>
    </w:p>
    <w:p w14:paraId="55D8B8E4" w14:textId="3AFBBE91" w:rsidR="00FC22D6" w:rsidRDefault="00FC22D6">
      <w:pPr>
        <w:pStyle w:val="Odstavecseseznamem"/>
        <w:numPr>
          <w:ilvl w:val="2"/>
          <w:numId w:val="203"/>
        </w:numPr>
      </w:pPr>
      <w:r w:rsidRPr="00FC22D6">
        <w:rPr>
          <w:rFonts w:ascii="Consolas" w:hAnsi="Consolas"/>
        </w:rPr>
        <w:lastRenderedPageBreak/>
        <w:t>SENT_FOR_REPROCESS = 0</w:t>
      </w:r>
    </w:p>
    <w:p w14:paraId="6B0BF0F5" w14:textId="77777777" w:rsidR="00FC22D6" w:rsidRDefault="00FC22D6">
      <w:pPr>
        <w:pStyle w:val="Odstavecseseznamem"/>
        <w:numPr>
          <w:ilvl w:val="0"/>
          <w:numId w:val="203"/>
        </w:numPr>
      </w:pPr>
      <w:r>
        <w:t>Reload account data</w:t>
      </w:r>
    </w:p>
    <w:p w14:paraId="4427E901" w14:textId="77777777" w:rsidR="00FC22D6" w:rsidRDefault="00FC22D6" w:rsidP="00FC22D6"/>
    <w:p w14:paraId="4A22AAE6" w14:textId="77777777" w:rsidR="00FC22D6" w:rsidRPr="00C527CA" w:rsidRDefault="00FC22D6" w:rsidP="00FC22D6">
      <w:pPr>
        <w:pStyle w:val="Nadpis6"/>
      </w:pPr>
      <w:bookmarkStart w:id="409" w:name="_Toc222405715"/>
      <w:r w:rsidRPr="00C527CA">
        <w:t xml:space="preserve">Role </w:t>
      </w:r>
      <w:r>
        <w:t>D</w:t>
      </w:r>
      <w:r w:rsidRPr="00C527CA">
        <w:t>ifferences</w:t>
      </w:r>
      <w:bookmarkEnd w:id="40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C22D6" w:rsidRPr="00C527CA" w14:paraId="44B086DE" w14:textId="77777777" w:rsidTr="007F072C">
        <w:trPr>
          <w:trHeight w:val="277"/>
        </w:trPr>
        <w:tc>
          <w:tcPr>
            <w:tcW w:w="3490" w:type="dxa"/>
            <w:shd w:val="clear" w:color="auto" w:fill="D9D9D9" w:themeFill="background1" w:themeFillShade="D9"/>
          </w:tcPr>
          <w:p w14:paraId="2F0303BC" w14:textId="77777777" w:rsidR="00FC22D6" w:rsidRPr="00C527CA" w:rsidRDefault="00FC22D6" w:rsidP="007F072C">
            <w:pPr>
              <w:ind w:left="0"/>
              <w:rPr>
                <w:b/>
                <w:bCs/>
              </w:rPr>
            </w:pPr>
            <w:r w:rsidRPr="00C527CA">
              <w:rPr>
                <w:b/>
                <w:bCs/>
              </w:rPr>
              <w:t>Action / Role</w:t>
            </w:r>
          </w:p>
        </w:tc>
        <w:tc>
          <w:tcPr>
            <w:tcW w:w="1163" w:type="dxa"/>
            <w:shd w:val="clear" w:color="auto" w:fill="D9D9D9" w:themeFill="background1" w:themeFillShade="D9"/>
          </w:tcPr>
          <w:p w14:paraId="21B31665" w14:textId="77777777" w:rsidR="00FC22D6" w:rsidRPr="00C527CA" w:rsidRDefault="00FC22D6" w:rsidP="007F072C">
            <w:pPr>
              <w:ind w:left="0"/>
              <w:jc w:val="center"/>
              <w:rPr>
                <w:b/>
                <w:bCs/>
              </w:rPr>
            </w:pPr>
            <w:r w:rsidRPr="00C527CA">
              <w:rPr>
                <w:b/>
                <w:bCs/>
              </w:rPr>
              <w:t>ADMIN</w:t>
            </w:r>
          </w:p>
        </w:tc>
        <w:tc>
          <w:tcPr>
            <w:tcW w:w="1163" w:type="dxa"/>
            <w:shd w:val="clear" w:color="auto" w:fill="D9D9D9" w:themeFill="background1" w:themeFillShade="D9"/>
          </w:tcPr>
          <w:p w14:paraId="6E6EE506" w14:textId="77777777" w:rsidR="00FC22D6" w:rsidRPr="00C527CA" w:rsidRDefault="00FC22D6" w:rsidP="007F072C">
            <w:pPr>
              <w:ind w:left="0"/>
              <w:jc w:val="center"/>
              <w:rPr>
                <w:b/>
                <w:bCs/>
              </w:rPr>
            </w:pPr>
            <w:r w:rsidRPr="00C527CA">
              <w:rPr>
                <w:b/>
                <w:bCs/>
              </w:rPr>
              <w:t>LEAD</w:t>
            </w:r>
          </w:p>
        </w:tc>
        <w:tc>
          <w:tcPr>
            <w:tcW w:w="1180" w:type="dxa"/>
            <w:shd w:val="clear" w:color="auto" w:fill="D9D9D9" w:themeFill="background1" w:themeFillShade="D9"/>
          </w:tcPr>
          <w:p w14:paraId="2F550A32" w14:textId="77777777" w:rsidR="00FC22D6" w:rsidRPr="00C527CA" w:rsidRDefault="00FC22D6" w:rsidP="007F072C">
            <w:pPr>
              <w:ind w:left="0"/>
              <w:jc w:val="center"/>
              <w:rPr>
                <w:b/>
                <w:bCs/>
              </w:rPr>
            </w:pPr>
            <w:r w:rsidRPr="00C527CA">
              <w:rPr>
                <w:b/>
                <w:bCs/>
              </w:rPr>
              <w:t>TESTING-VF</w:t>
            </w:r>
          </w:p>
        </w:tc>
        <w:tc>
          <w:tcPr>
            <w:tcW w:w="1180" w:type="dxa"/>
            <w:shd w:val="clear" w:color="auto" w:fill="D9D9D9" w:themeFill="background1" w:themeFillShade="D9"/>
          </w:tcPr>
          <w:p w14:paraId="6C74F31B" w14:textId="77777777" w:rsidR="00FC22D6" w:rsidRPr="00C527CA" w:rsidRDefault="00FC22D6" w:rsidP="007F072C">
            <w:pPr>
              <w:ind w:left="0"/>
              <w:jc w:val="center"/>
              <w:rPr>
                <w:b/>
                <w:bCs/>
              </w:rPr>
            </w:pPr>
            <w:r w:rsidRPr="00C527CA">
              <w:rPr>
                <w:b/>
                <w:bCs/>
              </w:rPr>
              <w:t>TESTING-IBM</w:t>
            </w:r>
          </w:p>
        </w:tc>
        <w:tc>
          <w:tcPr>
            <w:tcW w:w="1180" w:type="dxa"/>
            <w:shd w:val="clear" w:color="auto" w:fill="D9D9D9" w:themeFill="background1" w:themeFillShade="D9"/>
          </w:tcPr>
          <w:p w14:paraId="5D9F55EE" w14:textId="77777777" w:rsidR="00FC22D6" w:rsidRPr="00C527CA" w:rsidRDefault="00FC22D6" w:rsidP="007F072C">
            <w:pPr>
              <w:ind w:left="0"/>
              <w:jc w:val="center"/>
              <w:rPr>
                <w:b/>
                <w:bCs/>
              </w:rPr>
            </w:pPr>
            <w:r w:rsidRPr="00C527CA">
              <w:rPr>
                <w:b/>
                <w:bCs/>
              </w:rPr>
              <w:t>TESTING-V2</w:t>
            </w:r>
          </w:p>
        </w:tc>
      </w:tr>
      <w:tr w:rsidR="00FC22D6" w14:paraId="4299DD46" w14:textId="77777777" w:rsidTr="007F072C">
        <w:trPr>
          <w:trHeight w:val="219"/>
        </w:trPr>
        <w:tc>
          <w:tcPr>
            <w:tcW w:w="3490" w:type="dxa"/>
          </w:tcPr>
          <w:p w14:paraId="4332D2B5" w14:textId="6804510F" w:rsidR="00FC22D6" w:rsidRPr="00C527CA" w:rsidRDefault="00FC22D6" w:rsidP="007F072C">
            <w:pPr>
              <w:ind w:left="0"/>
              <w:rPr>
                <w:b/>
                <w:bCs/>
              </w:rPr>
            </w:pPr>
            <w:r w:rsidRPr="00C527CA">
              <w:rPr>
                <w:b/>
                <w:bCs/>
              </w:rPr>
              <w:t xml:space="preserve">Access to </w:t>
            </w:r>
            <w:r>
              <w:rPr>
                <w:b/>
                <w:bCs/>
              </w:rPr>
              <w:t>Reset Notification</w:t>
            </w:r>
          </w:p>
        </w:tc>
        <w:tc>
          <w:tcPr>
            <w:tcW w:w="1163" w:type="dxa"/>
          </w:tcPr>
          <w:p w14:paraId="0FCA3E5A" w14:textId="77777777" w:rsidR="00FC22D6" w:rsidRPr="00C527CA" w:rsidRDefault="00FC22D6" w:rsidP="007F072C">
            <w:pPr>
              <w:ind w:left="0"/>
              <w:jc w:val="center"/>
            </w:pPr>
            <w:r w:rsidRPr="00C527CA">
              <w:t>Y</w:t>
            </w:r>
          </w:p>
        </w:tc>
        <w:tc>
          <w:tcPr>
            <w:tcW w:w="1163" w:type="dxa"/>
          </w:tcPr>
          <w:p w14:paraId="5CC6B8F1" w14:textId="77777777" w:rsidR="00FC22D6" w:rsidRPr="00C527CA" w:rsidRDefault="00FC22D6" w:rsidP="007F072C">
            <w:pPr>
              <w:ind w:left="0"/>
              <w:jc w:val="center"/>
            </w:pPr>
            <w:r w:rsidRPr="00C527CA">
              <w:t>Y</w:t>
            </w:r>
          </w:p>
        </w:tc>
        <w:tc>
          <w:tcPr>
            <w:tcW w:w="1180" w:type="dxa"/>
          </w:tcPr>
          <w:p w14:paraId="4EB1E2DF" w14:textId="77777777" w:rsidR="00FC22D6" w:rsidRPr="00C527CA" w:rsidRDefault="00FC22D6" w:rsidP="007F072C">
            <w:pPr>
              <w:ind w:left="0"/>
              <w:jc w:val="center"/>
            </w:pPr>
            <w:r w:rsidRPr="00C527CA">
              <w:t>N</w:t>
            </w:r>
          </w:p>
        </w:tc>
        <w:tc>
          <w:tcPr>
            <w:tcW w:w="1180" w:type="dxa"/>
          </w:tcPr>
          <w:p w14:paraId="19595F61" w14:textId="77777777" w:rsidR="00FC22D6" w:rsidRPr="00C527CA" w:rsidRDefault="00FC22D6" w:rsidP="007F072C">
            <w:pPr>
              <w:ind w:left="0"/>
              <w:jc w:val="center"/>
            </w:pPr>
            <w:r w:rsidRPr="00C527CA">
              <w:t>Y</w:t>
            </w:r>
          </w:p>
        </w:tc>
        <w:tc>
          <w:tcPr>
            <w:tcW w:w="1180" w:type="dxa"/>
          </w:tcPr>
          <w:p w14:paraId="14ACC1F7" w14:textId="77777777" w:rsidR="00FC22D6" w:rsidRPr="00D771E3" w:rsidRDefault="00FC22D6" w:rsidP="007F072C">
            <w:pPr>
              <w:ind w:left="0"/>
              <w:jc w:val="center"/>
            </w:pPr>
            <w:r w:rsidRPr="00C527CA">
              <w:t>N</w:t>
            </w:r>
          </w:p>
        </w:tc>
      </w:tr>
    </w:tbl>
    <w:p w14:paraId="23CA9748" w14:textId="77777777" w:rsidR="00FC22D6" w:rsidRPr="009376C0" w:rsidRDefault="00FC22D6" w:rsidP="00FC22D6">
      <w:pPr>
        <w:rPr>
          <w:sz w:val="16"/>
          <w:szCs w:val="16"/>
        </w:rPr>
      </w:pPr>
    </w:p>
    <w:p w14:paraId="1477625A" w14:textId="77777777" w:rsidR="006D4446" w:rsidRPr="000946C0" w:rsidRDefault="006D4446" w:rsidP="000946C0"/>
    <w:p w14:paraId="30A34802" w14:textId="25A67070" w:rsidR="000946C0" w:rsidRDefault="006F3565" w:rsidP="0033264D">
      <w:pPr>
        <w:pStyle w:val="Nadpis5"/>
      </w:pPr>
      <w:bookmarkStart w:id="410" w:name="_Toc222405716"/>
      <w:r>
        <w:t>XML</w:t>
      </w:r>
      <w:r w:rsidR="0033264D">
        <w:t xml:space="preserve"> / PDF</w:t>
      </w:r>
      <w:r>
        <w:t xml:space="preserve"> </w:t>
      </w:r>
      <w:r w:rsidR="000B7AE2">
        <w:t>File</w:t>
      </w:r>
      <w:r>
        <w:t xml:space="preserve"> </w:t>
      </w:r>
      <w:r w:rsidR="006D4446">
        <w:t>Operations</w:t>
      </w:r>
      <w:bookmarkEnd w:id="410"/>
    </w:p>
    <w:p w14:paraId="67063988" w14:textId="7B0C05DC" w:rsidR="006D4446" w:rsidRDefault="000B7AE2" w:rsidP="0033264D">
      <w:pPr>
        <w:ind w:left="0"/>
      </w:pPr>
      <w:r>
        <w:rPr>
          <w:b/>
          <w:bCs/>
          <w:noProof/>
          <w:sz w:val="18"/>
          <w:szCs w:val="18"/>
        </w:rPr>
        <w:drawing>
          <wp:anchor distT="0" distB="0" distL="114300" distR="114300" simplePos="0" relativeHeight="251682816" behindDoc="0" locked="0" layoutInCell="1" allowOverlap="1" wp14:anchorId="2E00B45D" wp14:editId="16B32267">
            <wp:simplePos x="0" y="0"/>
            <wp:positionH relativeFrom="column">
              <wp:posOffset>3064671</wp:posOffset>
            </wp:positionH>
            <wp:positionV relativeFrom="paragraph">
              <wp:posOffset>142875</wp:posOffset>
            </wp:positionV>
            <wp:extent cx="151765" cy="151765"/>
            <wp:effectExtent l="0" t="0" r="635" b="635"/>
            <wp:wrapNone/>
            <wp:docPr id="336" name="Obrázek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Pr>
          <w:b/>
          <w:bCs/>
          <w:noProof/>
          <w:sz w:val="18"/>
          <w:szCs w:val="18"/>
        </w:rPr>
        <w:drawing>
          <wp:anchor distT="0" distB="0" distL="114300" distR="114300" simplePos="0" relativeHeight="251681792" behindDoc="0" locked="0" layoutInCell="1" allowOverlap="1" wp14:anchorId="35730A5A" wp14:editId="1749BE30">
            <wp:simplePos x="0" y="0"/>
            <wp:positionH relativeFrom="column">
              <wp:posOffset>1417481</wp:posOffset>
            </wp:positionH>
            <wp:positionV relativeFrom="paragraph">
              <wp:posOffset>153670</wp:posOffset>
            </wp:positionV>
            <wp:extent cx="151765" cy="151765"/>
            <wp:effectExtent l="0" t="0" r="635" b="635"/>
            <wp:wrapNone/>
            <wp:docPr id="335" name="Obrázek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33264D">
        <w:t>Select</w:t>
      </w:r>
      <w:r w:rsidR="00545DD4">
        <w:t xml:space="preserve"> a formatted</w:t>
      </w:r>
      <w:r w:rsidR="0033264D">
        <w:t xml:space="preserve"> </w:t>
      </w:r>
      <w:r w:rsidR="00AA0329">
        <w:t>document</w:t>
      </w:r>
      <w:r w:rsidR="0033264D">
        <w:t xml:space="preserve"> in the </w:t>
      </w:r>
      <w:r w:rsidR="00137394">
        <w:t>respective document</w:t>
      </w:r>
      <w:r w:rsidR="00AA0329">
        <w:t xml:space="preserve"> grid</w:t>
      </w:r>
      <w:r w:rsidR="0033264D">
        <w:t>. Press right mouse button to open context menu and select</w:t>
      </w:r>
      <w:r w:rsidR="00E74223">
        <w:t xml:space="preserve">    </w:t>
      </w:r>
      <w:r w:rsidR="0033264D">
        <w:t xml:space="preserve"> </w:t>
      </w:r>
      <w:r w:rsidR="005A3A8C">
        <w:t xml:space="preserve"> </w:t>
      </w:r>
      <w:r w:rsidR="0033264D">
        <w:rPr>
          <w:b/>
          <w:bCs/>
          <w:sz w:val="18"/>
          <w:szCs w:val="18"/>
        </w:rPr>
        <w:t>XML</w:t>
      </w:r>
      <w:r w:rsidR="0033264D" w:rsidRPr="00CD4D93">
        <w:rPr>
          <w:b/>
          <w:bCs/>
          <w:sz w:val="18"/>
          <w:szCs w:val="18"/>
        </w:rPr>
        <w:t xml:space="preserve">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 xml:space="preserve">file </w:t>
      </w:r>
      <w:r w:rsidR="006D4446">
        <w:rPr>
          <w:b/>
          <w:bCs/>
          <w:sz w:val="18"/>
          <w:szCs w:val="18"/>
        </w:rPr>
        <w:t>operation</w:t>
      </w:r>
      <w:r w:rsidR="0033264D">
        <w:rPr>
          <w:b/>
          <w:bCs/>
          <w:sz w:val="18"/>
          <w:szCs w:val="18"/>
        </w:rPr>
        <w:t>&gt;</w:t>
      </w:r>
      <w:r w:rsidR="0033264D" w:rsidRPr="0033264D">
        <w:t xml:space="preserve">, or </w:t>
      </w:r>
      <w:r w:rsidR="00E74223">
        <w:t xml:space="preserve">    </w:t>
      </w:r>
      <w:r w:rsidR="005A3A8C">
        <w:t xml:space="preserve"> </w:t>
      </w:r>
      <w:r w:rsidR="0033264D">
        <w:rPr>
          <w:b/>
          <w:bCs/>
          <w:sz w:val="18"/>
          <w:szCs w:val="18"/>
        </w:rPr>
        <w:t xml:space="preserve">PDF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file</w:t>
      </w:r>
      <w:r w:rsidR="0033264D">
        <w:rPr>
          <w:b/>
          <w:bCs/>
          <w:sz w:val="18"/>
          <w:szCs w:val="18"/>
        </w:rPr>
        <w:t xml:space="preserve"> </w:t>
      </w:r>
      <w:r w:rsidR="006D4446">
        <w:rPr>
          <w:b/>
          <w:bCs/>
          <w:sz w:val="18"/>
          <w:szCs w:val="18"/>
        </w:rPr>
        <w:t>operation</w:t>
      </w:r>
      <w:r w:rsidR="0033264D">
        <w:rPr>
          <w:b/>
          <w:bCs/>
          <w:sz w:val="18"/>
          <w:szCs w:val="18"/>
        </w:rPr>
        <w:t>&gt;</w:t>
      </w:r>
      <w:r w:rsidR="0033264D">
        <w:t xml:space="preserve">, </w:t>
      </w:r>
      <w:r w:rsidR="0033264D" w:rsidRPr="0033264D">
        <w:t xml:space="preserve">respectively. </w:t>
      </w:r>
    </w:p>
    <w:p w14:paraId="6D743269" w14:textId="77777777" w:rsidR="006D4446" w:rsidRDefault="006D4446" w:rsidP="0033264D">
      <w:pPr>
        <w:ind w:left="0"/>
      </w:pPr>
    </w:p>
    <w:p w14:paraId="338C1175" w14:textId="30B6DEDF" w:rsidR="0033264D" w:rsidRDefault="0033264D" w:rsidP="0033264D">
      <w:pPr>
        <w:ind w:left="0"/>
      </w:pPr>
      <w:r w:rsidRPr="0033264D">
        <w:t xml:space="preserve">Following </w:t>
      </w:r>
      <w:r w:rsidR="006D4446">
        <w:t>operations</w:t>
      </w:r>
      <w:r w:rsidRPr="0033264D">
        <w:t xml:space="preserve"> are available</w:t>
      </w:r>
      <w:r w:rsidR="00AA0329">
        <w:t>:</w:t>
      </w:r>
    </w:p>
    <w:p w14:paraId="64E10FEB" w14:textId="292C990B" w:rsidR="00974237" w:rsidRDefault="00974237" w:rsidP="0033264D">
      <w:pPr>
        <w:ind w:left="0"/>
      </w:pPr>
    </w:p>
    <w:tbl>
      <w:tblPr>
        <w:tblStyle w:val="Mkatabulky"/>
        <w:tblW w:w="9356" w:type="dxa"/>
        <w:tblInd w:w="-5" w:type="dxa"/>
        <w:tblLook w:val="04A0" w:firstRow="1" w:lastRow="0" w:firstColumn="1" w:lastColumn="0" w:noHBand="0" w:noVBand="1"/>
      </w:tblPr>
      <w:tblGrid>
        <w:gridCol w:w="1227"/>
        <w:gridCol w:w="8857"/>
      </w:tblGrid>
      <w:tr w:rsidR="00570F5E" w:rsidRPr="00693D6F" w14:paraId="64D61BB1" w14:textId="791F03A5" w:rsidTr="00D16C62">
        <w:trPr>
          <w:trHeight w:val="701"/>
        </w:trPr>
        <w:tc>
          <w:tcPr>
            <w:tcW w:w="2005" w:type="dxa"/>
            <w:shd w:val="clear" w:color="auto" w:fill="D9D9D9" w:themeFill="background1" w:themeFillShade="D9"/>
          </w:tcPr>
          <w:p w14:paraId="67F080CB" w14:textId="380B9171" w:rsidR="00570F5E" w:rsidRDefault="000B7AE2" w:rsidP="00867CA7">
            <w:pPr>
              <w:ind w:left="0"/>
              <w:rPr>
                <w:b/>
                <w:bCs/>
              </w:rPr>
            </w:pPr>
            <w:r>
              <w:rPr>
                <w:b/>
                <w:bCs/>
              </w:rPr>
              <w:t>File</w:t>
            </w:r>
            <w:r w:rsidR="00570F5E">
              <w:rPr>
                <w:b/>
                <w:bCs/>
              </w:rPr>
              <w:t xml:space="preserve"> </w:t>
            </w:r>
            <w:r w:rsidR="006D4446">
              <w:rPr>
                <w:b/>
                <w:bCs/>
              </w:rPr>
              <w:t>Operation</w:t>
            </w:r>
          </w:p>
        </w:tc>
        <w:tc>
          <w:tcPr>
            <w:tcW w:w="7351" w:type="dxa"/>
            <w:shd w:val="clear" w:color="auto" w:fill="D9D9D9" w:themeFill="background1" w:themeFillShade="D9"/>
          </w:tcPr>
          <w:p w14:paraId="35DBD1E5" w14:textId="28D5E1BB" w:rsidR="00570F5E" w:rsidRDefault="00570F5E" w:rsidP="00867CA7">
            <w:pPr>
              <w:ind w:left="0"/>
              <w:rPr>
                <w:b/>
                <w:bCs/>
              </w:rPr>
            </w:pPr>
            <w:r>
              <w:rPr>
                <w:b/>
                <w:bCs/>
              </w:rPr>
              <w:t>Description</w:t>
            </w:r>
          </w:p>
        </w:tc>
      </w:tr>
      <w:tr w:rsidR="00AA0329" w:rsidRPr="00693D6F" w14:paraId="175C8442" w14:textId="77777777" w:rsidTr="00D16C62">
        <w:trPr>
          <w:trHeight w:val="219"/>
        </w:trPr>
        <w:tc>
          <w:tcPr>
            <w:tcW w:w="2005" w:type="dxa"/>
          </w:tcPr>
          <w:p w14:paraId="03B93C94" w14:textId="0785220F" w:rsidR="00AA0329" w:rsidRDefault="009A3DC3" w:rsidP="00867CA7">
            <w:pPr>
              <w:ind w:left="0"/>
              <w:rPr>
                <w:b/>
                <w:bCs/>
                <w:sz w:val="18"/>
                <w:szCs w:val="18"/>
              </w:rPr>
            </w:pPr>
            <w:r>
              <w:rPr>
                <w:b/>
                <w:bCs/>
                <w:sz w:val="18"/>
                <w:szCs w:val="18"/>
              </w:rPr>
              <w:t xml:space="preserve">XML </w:t>
            </w:r>
            <w:r w:rsidR="00AA0329">
              <w:rPr>
                <w:b/>
                <w:bCs/>
                <w:sz w:val="18"/>
                <w:szCs w:val="18"/>
              </w:rPr>
              <w:t>Download</w:t>
            </w:r>
          </w:p>
        </w:tc>
        <w:tc>
          <w:tcPr>
            <w:tcW w:w="7351" w:type="dxa"/>
          </w:tcPr>
          <w:p w14:paraId="2AE3DE51" w14:textId="6407A3C8" w:rsidR="00AA0329" w:rsidRPr="00D04B56" w:rsidRDefault="0032198E" w:rsidP="00AA0329">
            <w:pPr>
              <w:ind w:left="0"/>
            </w:pPr>
            <w:r w:rsidRPr="009D4169">
              <w:rPr>
                <w:b/>
                <w:bCs/>
                <w:noProof/>
                <w:sz w:val="18"/>
                <w:szCs w:val="18"/>
              </w:rPr>
              <w:drawing>
                <wp:anchor distT="0" distB="0" distL="114300" distR="114300" simplePos="0" relativeHeight="251746304" behindDoc="0" locked="0" layoutInCell="1" allowOverlap="1" wp14:anchorId="06DE987D" wp14:editId="1FF4ADB2">
                  <wp:simplePos x="0" y="0"/>
                  <wp:positionH relativeFrom="column">
                    <wp:posOffset>16349</wp:posOffset>
                  </wp:positionH>
                  <wp:positionV relativeFrom="paragraph">
                    <wp:posOffset>48734</wp:posOffset>
                  </wp:positionV>
                  <wp:extent cx="171474" cy="362001"/>
                  <wp:effectExtent l="0" t="0" r="0" b="0"/>
                  <wp:wrapSquare wrapText="bothSides"/>
                  <wp:docPr id="582" name="Obrázek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5">
                            <a:extLst>
                              <a:ext uri="{28A0092B-C50C-407E-A947-70E740481C1C}">
                                <a14:useLocalDpi xmlns:a14="http://schemas.microsoft.com/office/drawing/2010/main" val="0"/>
                              </a:ext>
                            </a:extLst>
                          </a:blip>
                          <a:stretch>
                            <a:fillRect/>
                          </a:stretch>
                        </pic:blipFill>
                        <pic:spPr>
                          <a:xfrm>
                            <a:off x="0" y="0"/>
                            <a:ext cx="171474" cy="362001"/>
                          </a:xfrm>
                          <a:prstGeom prst="rect">
                            <a:avLst/>
                          </a:prstGeom>
                        </pic:spPr>
                      </pic:pic>
                    </a:graphicData>
                  </a:graphic>
                </wp:anchor>
              </w:drawing>
            </w:r>
            <w:r w:rsidR="00AA0329">
              <w:t>XML</w:t>
            </w:r>
            <w:r w:rsidR="00AA0329" w:rsidRPr="00D04B56">
              <w:t xml:space="preserve"> </w:t>
            </w:r>
            <w:r w:rsidR="00934309">
              <w:t>file</w:t>
            </w:r>
            <w:r w:rsidR="00AA0329">
              <w:t xml:space="preserve"> for </w:t>
            </w:r>
            <w:r w:rsidR="00AA0329" w:rsidRPr="00D04B56">
              <w:t xml:space="preserve">selected </w:t>
            </w:r>
            <w:r w:rsidR="00934309">
              <w:t>document</w:t>
            </w:r>
            <w:r w:rsidR="00AA0329" w:rsidRPr="00D04B56">
              <w:t xml:space="preserve"> will be downloaded from </w:t>
            </w:r>
            <w:r w:rsidR="00AA0329">
              <w:t>Kenan</w:t>
            </w:r>
            <w:r w:rsidR="00934309">
              <w:t xml:space="preserve"> and stored locally to user-defined folder</w:t>
            </w:r>
            <w:r w:rsidR="00AA0329" w:rsidRPr="00D04B56">
              <w:t>.</w:t>
            </w:r>
            <w:r w:rsidR="00AA0329">
              <w:t xml:space="preserve"> Once </w:t>
            </w:r>
            <w:r w:rsidR="00934309">
              <w:t xml:space="preserve">the file is </w:t>
            </w:r>
            <w:r w:rsidR="00AA0329">
              <w:t>downloaded</w:t>
            </w:r>
            <w:r w:rsidR="00AE767A">
              <w:t xml:space="preserve">, the icon </w:t>
            </w:r>
            <w:r w:rsidR="00934309">
              <w:t>changes</w:t>
            </w:r>
            <w:r w:rsidR="00AE767A">
              <w:t xml:space="preserve"> to </w:t>
            </w:r>
            <w:r w:rsidR="00934309">
              <w:rPr>
                <w:noProof/>
              </w:rPr>
              <w:t>a check mark</w:t>
            </w:r>
            <w:r w:rsidR="00AE767A">
              <w:t xml:space="preserve">. If single file was downloaded, </w:t>
            </w:r>
            <w:r w:rsidR="00AA0329">
              <w:t xml:space="preserve">the user is asked whether they want to open </w:t>
            </w:r>
            <w:r w:rsidR="00AE767A">
              <w:t xml:space="preserve">it </w:t>
            </w:r>
            <w:r w:rsidR="00AA0329">
              <w:t xml:space="preserve">right away (see </w:t>
            </w:r>
            <w:r w:rsidR="00AA0329" w:rsidRPr="00474B5D">
              <w:rPr>
                <w:b/>
                <w:bCs/>
                <w:sz w:val="18"/>
                <w:szCs w:val="18"/>
              </w:rPr>
              <w:t>Open</w:t>
            </w:r>
            <w:r w:rsidR="00AA0329">
              <w:t xml:space="preserve"> task below).</w:t>
            </w:r>
          </w:p>
          <w:p w14:paraId="02D492A3" w14:textId="7D4D05CB" w:rsidR="00AA0329" w:rsidRDefault="00AA0329" w:rsidP="00AA0329">
            <w:pPr>
              <w:ind w:left="0"/>
              <w:rPr>
                <w:b/>
                <w:bCs/>
              </w:rPr>
            </w:pPr>
          </w:p>
          <w:p w14:paraId="300A1616" w14:textId="609A6DFD" w:rsidR="00AA0329" w:rsidRDefault="00AA0329" w:rsidP="00AA0329">
            <w:pPr>
              <w:ind w:left="0"/>
              <w:rPr>
                <w:sz w:val="18"/>
                <w:szCs w:val="18"/>
              </w:rPr>
            </w:pPr>
            <w:r w:rsidRPr="00570F5E">
              <w:rPr>
                <w:b/>
                <w:bCs/>
                <w:sz w:val="18"/>
                <w:szCs w:val="18"/>
              </w:rPr>
              <w:t xml:space="preserve">NOTE: </w:t>
            </w:r>
            <w:r w:rsidR="0032198E">
              <w:rPr>
                <w:sz w:val="18"/>
                <w:szCs w:val="18"/>
              </w:rPr>
              <w:t xml:space="preserve">XML document </w:t>
            </w:r>
            <w:r w:rsidR="000B7AE2">
              <w:rPr>
                <w:sz w:val="18"/>
                <w:szCs w:val="18"/>
              </w:rPr>
              <w:t xml:space="preserve">data </w:t>
            </w:r>
            <w:r w:rsidR="0032198E">
              <w:rPr>
                <w:sz w:val="18"/>
                <w:szCs w:val="18"/>
              </w:rPr>
              <w:t>must be available for download in Kenan.</w:t>
            </w:r>
            <w:r>
              <w:rPr>
                <w:sz w:val="18"/>
                <w:szCs w:val="18"/>
              </w:rPr>
              <w:br/>
            </w:r>
          </w:p>
          <w:p w14:paraId="7455B70E" w14:textId="351E266D" w:rsidR="00AA0329" w:rsidRPr="00D04B56" w:rsidRDefault="00AA0329" w:rsidP="00570F5E">
            <w:pPr>
              <w:ind w:left="0"/>
            </w:pPr>
          </w:p>
        </w:tc>
      </w:tr>
      <w:tr w:rsidR="00570F5E" w:rsidRPr="00693D6F" w14:paraId="73694F73" w14:textId="4D1008E5" w:rsidTr="00D16C62">
        <w:trPr>
          <w:trHeight w:val="219"/>
        </w:trPr>
        <w:tc>
          <w:tcPr>
            <w:tcW w:w="2005" w:type="dxa"/>
          </w:tcPr>
          <w:p w14:paraId="0CD7FC7A" w14:textId="4CB78463" w:rsidR="00570F5E" w:rsidRDefault="009A3DC3" w:rsidP="00867CA7">
            <w:pPr>
              <w:ind w:left="0"/>
              <w:rPr>
                <w:b/>
                <w:bCs/>
                <w:sz w:val="18"/>
                <w:szCs w:val="18"/>
              </w:rPr>
            </w:pPr>
            <w:r>
              <w:rPr>
                <w:b/>
                <w:bCs/>
                <w:sz w:val="18"/>
                <w:szCs w:val="18"/>
              </w:rPr>
              <w:t xml:space="preserve">PDF </w:t>
            </w:r>
            <w:r w:rsidR="00570F5E">
              <w:rPr>
                <w:b/>
                <w:bCs/>
                <w:sz w:val="18"/>
                <w:szCs w:val="18"/>
              </w:rPr>
              <w:t xml:space="preserve">Download </w:t>
            </w:r>
          </w:p>
          <w:p w14:paraId="1B4CE5EF" w14:textId="6D4ACE65" w:rsidR="00DB0A89" w:rsidRDefault="00DB0A89" w:rsidP="00867CA7">
            <w:pPr>
              <w:ind w:left="0"/>
              <w:rPr>
                <w:b/>
                <w:bCs/>
                <w:sz w:val="18"/>
                <w:szCs w:val="18"/>
              </w:rPr>
            </w:pPr>
          </w:p>
          <w:p w14:paraId="164499EB" w14:textId="2A944C6C" w:rsidR="00DB0A89" w:rsidRDefault="00DB0A89" w:rsidP="00DB0A89">
            <w:pPr>
              <w:ind w:left="0"/>
              <w:jc w:val="center"/>
              <w:rPr>
                <w:b/>
                <w:bCs/>
                <w:sz w:val="18"/>
                <w:szCs w:val="18"/>
              </w:rPr>
            </w:pPr>
          </w:p>
        </w:tc>
        <w:tc>
          <w:tcPr>
            <w:tcW w:w="7351" w:type="dxa"/>
          </w:tcPr>
          <w:p w14:paraId="4D4E116B" w14:textId="6A98AB0E" w:rsidR="00474B5D" w:rsidRPr="00D04B56" w:rsidRDefault="0032198E" w:rsidP="00570F5E">
            <w:pPr>
              <w:ind w:left="0"/>
            </w:pPr>
            <w:r>
              <w:rPr>
                <w:b/>
                <w:bCs/>
                <w:noProof/>
                <w:sz w:val="18"/>
                <w:szCs w:val="18"/>
              </w:rPr>
              <w:drawing>
                <wp:anchor distT="0" distB="0" distL="114300" distR="114300" simplePos="0" relativeHeight="251670528" behindDoc="0" locked="0" layoutInCell="1" allowOverlap="1" wp14:anchorId="50AFBAD9" wp14:editId="0FC4C2C1">
                  <wp:simplePos x="0" y="0"/>
                  <wp:positionH relativeFrom="column">
                    <wp:posOffset>1592</wp:posOffset>
                  </wp:positionH>
                  <wp:positionV relativeFrom="paragraph">
                    <wp:posOffset>69386</wp:posOffset>
                  </wp:positionV>
                  <wp:extent cx="228632" cy="323895"/>
                  <wp:effectExtent l="0" t="0" r="0" b="0"/>
                  <wp:wrapSquare wrapText="bothSides"/>
                  <wp:docPr id="317" name="Obrázek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Obrázek 317"/>
                          <pic:cNvPicPr/>
                        </pic:nvPicPr>
                        <pic:blipFill>
                          <a:blip r:embed="rId296">
                            <a:extLst>
                              <a:ext uri="{28A0092B-C50C-407E-A947-70E740481C1C}">
                                <a14:useLocalDpi xmlns:a14="http://schemas.microsoft.com/office/drawing/2010/main" val="0"/>
                              </a:ext>
                            </a:extLst>
                          </a:blip>
                          <a:stretch>
                            <a:fillRect/>
                          </a:stretch>
                        </pic:blipFill>
                        <pic:spPr>
                          <a:xfrm>
                            <a:off x="0" y="0"/>
                            <a:ext cx="228632" cy="323895"/>
                          </a:xfrm>
                          <a:prstGeom prst="rect">
                            <a:avLst/>
                          </a:prstGeom>
                        </pic:spPr>
                      </pic:pic>
                    </a:graphicData>
                  </a:graphic>
                </wp:anchor>
              </w:drawing>
            </w:r>
            <w:r w:rsidR="00934309">
              <w:t>PDF</w:t>
            </w:r>
            <w:r w:rsidR="00934309" w:rsidRPr="00D04B56">
              <w:t xml:space="preserve"> </w:t>
            </w:r>
            <w:r w:rsidR="00934309">
              <w:t xml:space="preserve">file for </w:t>
            </w:r>
            <w:r w:rsidR="00934309" w:rsidRPr="00D04B56">
              <w:t xml:space="preserve">selected </w:t>
            </w:r>
            <w:r w:rsidR="00934309">
              <w:t>document</w:t>
            </w:r>
            <w:r w:rsidR="00934309" w:rsidRPr="00D04B56">
              <w:t xml:space="preserve"> will be downloaded </w:t>
            </w:r>
            <w:r w:rsidR="009A3DC3">
              <w:t>either from eArchive (regular invoices and credit notes) or from Document Formatting (proforma invoices)</w:t>
            </w:r>
            <w:r w:rsidR="00934309" w:rsidRPr="00D04B56">
              <w:t xml:space="preserve"> </w:t>
            </w:r>
            <w:r w:rsidR="00934309">
              <w:t>and stored locally to user-defined folder</w:t>
            </w:r>
            <w:r w:rsidR="00934309" w:rsidRPr="00D04B56">
              <w:t>.</w:t>
            </w:r>
            <w:r w:rsidR="00934309">
              <w:t xml:space="preserve"> Once the file is downloaded, the icon changes to a check mark. If single file was downloaded, the user is asked whether they want to open it right away (see </w:t>
            </w:r>
            <w:r w:rsidR="00934309" w:rsidRPr="00474B5D">
              <w:rPr>
                <w:b/>
                <w:bCs/>
                <w:sz w:val="18"/>
                <w:szCs w:val="18"/>
              </w:rPr>
              <w:t>Open</w:t>
            </w:r>
            <w:r w:rsidR="00934309">
              <w:t xml:space="preserve"> task below).</w:t>
            </w:r>
          </w:p>
          <w:p w14:paraId="57372321" w14:textId="77777777" w:rsidR="00934309" w:rsidRDefault="00934309" w:rsidP="00570F5E">
            <w:pPr>
              <w:ind w:left="0"/>
              <w:rPr>
                <w:b/>
                <w:bCs/>
              </w:rPr>
            </w:pPr>
          </w:p>
          <w:p w14:paraId="3D092698" w14:textId="03C285B7" w:rsidR="00570F5E" w:rsidRDefault="00570F5E" w:rsidP="00570F5E">
            <w:pPr>
              <w:ind w:left="0"/>
              <w:rPr>
                <w:sz w:val="18"/>
                <w:szCs w:val="18"/>
              </w:rPr>
            </w:pPr>
            <w:r w:rsidRPr="00570F5E">
              <w:rPr>
                <w:b/>
                <w:bCs/>
                <w:sz w:val="18"/>
                <w:szCs w:val="18"/>
              </w:rPr>
              <w:t>NOTE</w:t>
            </w:r>
            <w:r w:rsidR="009A3DC3">
              <w:rPr>
                <w:b/>
                <w:bCs/>
                <w:sz w:val="18"/>
                <w:szCs w:val="18"/>
              </w:rPr>
              <w:t>S</w:t>
            </w:r>
            <w:r w:rsidRPr="00570F5E">
              <w:rPr>
                <w:b/>
                <w:bCs/>
                <w:sz w:val="18"/>
                <w:szCs w:val="18"/>
              </w:rPr>
              <w:t xml:space="preserve">: </w:t>
            </w:r>
            <w:r w:rsidR="009A3DC3">
              <w:rPr>
                <w:b/>
                <w:bCs/>
                <w:sz w:val="18"/>
                <w:szCs w:val="18"/>
              </w:rPr>
              <w:br/>
            </w:r>
            <w:r w:rsidR="009A3DC3">
              <w:rPr>
                <w:sz w:val="18"/>
                <w:szCs w:val="18"/>
              </w:rPr>
              <w:t xml:space="preserve"> - For regular invoices and CN, </w:t>
            </w:r>
            <w:r w:rsidR="00DB0A89">
              <w:rPr>
                <w:sz w:val="18"/>
                <w:szCs w:val="18"/>
              </w:rPr>
              <w:t xml:space="preserve">PDF document </w:t>
            </w:r>
            <w:r w:rsidR="000B7AE2">
              <w:rPr>
                <w:sz w:val="18"/>
                <w:szCs w:val="18"/>
              </w:rPr>
              <w:t xml:space="preserve">data </w:t>
            </w:r>
            <w:r w:rsidR="00DB0A89">
              <w:rPr>
                <w:sz w:val="18"/>
                <w:szCs w:val="18"/>
              </w:rPr>
              <w:t>must be available for download in eArchive.</w:t>
            </w:r>
          </w:p>
          <w:p w14:paraId="3FA0F8FD" w14:textId="1621A7E0" w:rsidR="009A3DC3" w:rsidRDefault="009A3DC3" w:rsidP="00570F5E">
            <w:pPr>
              <w:ind w:left="0"/>
              <w:rPr>
                <w:sz w:val="18"/>
                <w:szCs w:val="18"/>
              </w:rPr>
            </w:pPr>
            <w:r>
              <w:rPr>
                <w:sz w:val="18"/>
                <w:szCs w:val="18"/>
              </w:rPr>
              <w:t xml:space="preserve"> - For proforma invoices, PDF file must be available for download in DF SFTP.</w:t>
            </w:r>
          </w:p>
          <w:p w14:paraId="7B3216B3" w14:textId="188EE58E" w:rsidR="001D206C" w:rsidRPr="00570F5E" w:rsidRDefault="001D206C" w:rsidP="00570F5E">
            <w:pPr>
              <w:ind w:left="0"/>
              <w:rPr>
                <w:b/>
                <w:bCs/>
                <w:sz w:val="18"/>
                <w:szCs w:val="18"/>
              </w:rPr>
            </w:pPr>
          </w:p>
        </w:tc>
      </w:tr>
      <w:tr w:rsidR="00570F5E" w:rsidRPr="00693D6F" w14:paraId="0843F06F" w14:textId="4B9DC53E" w:rsidTr="00D16C62">
        <w:trPr>
          <w:trHeight w:val="219"/>
        </w:trPr>
        <w:tc>
          <w:tcPr>
            <w:tcW w:w="2005" w:type="dxa"/>
          </w:tcPr>
          <w:p w14:paraId="60E030F7" w14:textId="2ABF77B8" w:rsidR="00570F5E" w:rsidRDefault="00570F5E" w:rsidP="00867CA7">
            <w:pPr>
              <w:ind w:left="0"/>
              <w:rPr>
                <w:b/>
                <w:bCs/>
                <w:sz w:val="18"/>
                <w:szCs w:val="18"/>
              </w:rPr>
            </w:pPr>
            <w:r>
              <w:rPr>
                <w:b/>
                <w:bCs/>
                <w:sz w:val="18"/>
                <w:szCs w:val="18"/>
              </w:rPr>
              <w:t>Open</w:t>
            </w:r>
          </w:p>
        </w:tc>
        <w:tc>
          <w:tcPr>
            <w:tcW w:w="7351" w:type="dxa"/>
          </w:tcPr>
          <w:p w14:paraId="53EE0FAF" w14:textId="03676CC1" w:rsidR="00B0428A" w:rsidRDefault="00B0428A" w:rsidP="00570F5E">
            <w:pPr>
              <w:ind w:left="0"/>
            </w:pPr>
            <w:r w:rsidRPr="00B0428A">
              <w:t xml:space="preserve">Locally stored XML or PDF </w:t>
            </w:r>
            <w:r w:rsidR="00747EE8">
              <w:t>file</w:t>
            </w:r>
            <w:r w:rsidRPr="00B0428A">
              <w:t xml:space="preserve"> for selected </w:t>
            </w:r>
            <w:r w:rsidR="00541F51">
              <w:t>document</w:t>
            </w:r>
            <w:r w:rsidR="00137394">
              <w:t xml:space="preserve"> </w:t>
            </w:r>
            <w:r w:rsidRPr="00B0428A">
              <w:t>will open</w:t>
            </w:r>
            <w:r>
              <w:t xml:space="preserve"> </w:t>
            </w:r>
            <w:r w:rsidRPr="00B0428A">
              <w:t xml:space="preserve">in an application that is associated with opening of files with </w:t>
            </w:r>
            <w:r>
              <w:t>the particular file</w:t>
            </w:r>
            <w:r w:rsidRPr="00B0428A">
              <w:t xml:space="preserve"> extension</w:t>
            </w:r>
            <w:r>
              <w:t xml:space="preserve"> (</w:t>
            </w:r>
            <w:r w:rsidRPr="00B0428A">
              <w:rPr>
                <w:rFonts w:ascii="Consolas" w:hAnsi="Consolas"/>
              </w:rPr>
              <w:t>.XML</w:t>
            </w:r>
            <w:r w:rsidRPr="00443D85">
              <w:t xml:space="preserve"> or </w:t>
            </w:r>
            <w:r w:rsidRPr="00B0428A">
              <w:rPr>
                <w:rFonts w:ascii="Consolas" w:hAnsi="Consolas"/>
              </w:rPr>
              <w:t>.PDF</w:t>
            </w:r>
            <w:r>
              <w:t>).</w:t>
            </w:r>
            <w:r w:rsidR="00172A89">
              <w:t xml:space="preserve"> If local file is not accessible, a dialog will be displayed.</w:t>
            </w:r>
          </w:p>
          <w:p w14:paraId="7EA4AADE" w14:textId="4C46D1DE" w:rsidR="00B9146B" w:rsidRPr="00B0428A" w:rsidRDefault="00B9146B" w:rsidP="00570F5E">
            <w:pPr>
              <w:ind w:left="0"/>
            </w:pPr>
          </w:p>
        </w:tc>
      </w:tr>
      <w:tr w:rsidR="00570F5E" w:rsidRPr="00693D6F" w14:paraId="1CF56709" w14:textId="0E3C1491" w:rsidTr="00D16C62">
        <w:trPr>
          <w:trHeight w:val="219"/>
        </w:trPr>
        <w:tc>
          <w:tcPr>
            <w:tcW w:w="2005" w:type="dxa"/>
          </w:tcPr>
          <w:p w14:paraId="4BADF038" w14:textId="00EB0FF5" w:rsidR="00570F5E" w:rsidRDefault="00570F5E" w:rsidP="00867CA7">
            <w:pPr>
              <w:ind w:left="0"/>
              <w:rPr>
                <w:b/>
                <w:bCs/>
                <w:sz w:val="18"/>
                <w:szCs w:val="18"/>
              </w:rPr>
            </w:pPr>
            <w:r>
              <w:rPr>
                <w:b/>
                <w:bCs/>
                <w:sz w:val="18"/>
                <w:szCs w:val="18"/>
              </w:rPr>
              <w:t>Show in folder</w:t>
            </w:r>
          </w:p>
        </w:tc>
        <w:tc>
          <w:tcPr>
            <w:tcW w:w="7351" w:type="dxa"/>
          </w:tcPr>
          <w:p w14:paraId="34F16222" w14:textId="4D624B60" w:rsidR="00172A89" w:rsidRDefault="00137394" w:rsidP="00570F5E">
            <w:pPr>
              <w:ind w:left="0"/>
            </w:pPr>
            <w:r w:rsidRPr="00B0428A">
              <w:t xml:space="preserve">Locally stored XML or PDF </w:t>
            </w:r>
            <w:r>
              <w:t>file</w:t>
            </w:r>
            <w:r w:rsidRPr="00B0428A">
              <w:t xml:space="preserve"> for selected </w:t>
            </w:r>
            <w:r w:rsidR="00541F51">
              <w:t>document</w:t>
            </w:r>
            <w:r>
              <w:t xml:space="preserve"> will be located and focused in newly opened </w:t>
            </w:r>
            <w:r w:rsidR="00A8108A">
              <w:t>Windows Explorer window.</w:t>
            </w:r>
            <w:r w:rsidR="00172A89">
              <w:t xml:space="preserve"> If local file is not accessible, a dialog will be displayed.</w:t>
            </w:r>
          </w:p>
          <w:p w14:paraId="31EDB35A" w14:textId="4912CF0B" w:rsidR="00B9146B" w:rsidRPr="00B0428A" w:rsidRDefault="00B9146B" w:rsidP="00570F5E">
            <w:pPr>
              <w:ind w:left="0"/>
            </w:pPr>
          </w:p>
        </w:tc>
      </w:tr>
      <w:tr w:rsidR="00570F5E" w:rsidRPr="00693D6F" w14:paraId="3228B5E7" w14:textId="77777777" w:rsidTr="00D16C62">
        <w:trPr>
          <w:trHeight w:val="219"/>
        </w:trPr>
        <w:tc>
          <w:tcPr>
            <w:tcW w:w="2005" w:type="dxa"/>
          </w:tcPr>
          <w:p w14:paraId="09BC9C5E" w14:textId="47607699" w:rsidR="00570F5E" w:rsidRDefault="00570F5E" w:rsidP="00867CA7">
            <w:pPr>
              <w:ind w:left="0"/>
              <w:rPr>
                <w:b/>
                <w:bCs/>
                <w:sz w:val="18"/>
                <w:szCs w:val="18"/>
              </w:rPr>
            </w:pPr>
            <w:r>
              <w:rPr>
                <w:b/>
                <w:bCs/>
                <w:sz w:val="18"/>
                <w:szCs w:val="18"/>
              </w:rPr>
              <w:t>Copy</w:t>
            </w:r>
          </w:p>
        </w:tc>
        <w:tc>
          <w:tcPr>
            <w:tcW w:w="7351" w:type="dxa"/>
          </w:tcPr>
          <w:p w14:paraId="38A79BE9" w14:textId="50F49EE0" w:rsidR="00172A89" w:rsidRDefault="00137394" w:rsidP="00172A89">
            <w:pPr>
              <w:ind w:left="0"/>
            </w:pPr>
            <w:r w:rsidRPr="00B0428A">
              <w:t xml:space="preserve">Locally stored XML or PDF </w:t>
            </w:r>
            <w:r>
              <w:t>file</w:t>
            </w:r>
            <w:r w:rsidRPr="00B0428A">
              <w:t xml:space="preserve"> for selected </w:t>
            </w:r>
            <w:r w:rsidR="00541F51">
              <w:t>document</w:t>
            </w:r>
            <w:r>
              <w:t xml:space="preserve"> </w:t>
            </w:r>
            <w:r w:rsidR="00FC1DB2">
              <w:t>will be copied to clipboard (as file object).</w:t>
            </w:r>
            <w:r>
              <w:t xml:space="preserve"> </w:t>
            </w:r>
            <w:r w:rsidR="00172A89">
              <w:t>If local file is not accessible, a dialog will be displayed.</w:t>
            </w:r>
          </w:p>
          <w:p w14:paraId="3B86AD00" w14:textId="77777777" w:rsidR="00172A89" w:rsidRDefault="00172A89" w:rsidP="00570F5E">
            <w:pPr>
              <w:ind w:left="0"/>
            </w:pPr>
          </w:p>
          <w:p w14:paraId="231057C9" w14:textId="366AD362" w:rsidR="002154BA" w:rsidRDefault="002154BA" w:rsidP="00570F5E">
            <w:pPr>
              <w:ind w:left="0"/>
              <w:rPr>
                <w:sz w:val="18"/>
                <w:szCs w:val="18"/>
              </w:rPr>
            </w:pPr>
            <w:r w:rsidRPr="002154BA">
              <w:rPr>
                <w:b/>
                <w:bCs/>
                <w:sz w:val="18"/>
                <w:szCs w:val="18"/>
              </w:rPr>
              <w:t>NOTE:</w:t>
            </w:r>
            <w:r w:rsidRPr="002154BA">
              <w:rPr>
                <w:sz w:val="18"/>
                <w:szCs w:val="18"/>
              </w:rPr>
              <w:t xml:space="preserve"> </w:t>
            </w:r>
            <w:r w:rsidR="009725FF">
              <w:rPr>
                <w:sz w:val="18"/>
                <w:szCs w:val="18"/>
              </w:rPr>
              <w:t>Once</w:t>
            </w:r>
            <w:r w:rsidRPr="002154BA">
              <w:rPr>
                <w:sz w:val="18"/>
                <w:szCs w:val="18"/>
              </w:rPr>
              <w:t xml:space="preserve"> copied, the file can </w:t>
            </w:r>
            <w:r w:rsidR="007019AA">
              <w:rPr>
                <w:sz w:val="18"/>
                <w:szCs w:val="18"/>
              </w:rPr>
              <w:t>be</w:t>
            </w:r>
            <w:r w:rsidRPr="002154BA">
              <w:rPr>
                <w:sz w:val="18"/>
                <w:szCs w:val="18"/>
              </w:rPr>
              <w:t xml:space="preserve"> pasted in Outlook as an attachment, etc.</w:t>
            </w:r>
          </w:p>
          <w:p w14:paraId="312D4E7C" w14:textId="2B6028F7" w:rsidR="002154BA" w:rsidRPr="002154BA" w:rsidRDefault="002154BA" w:rsidP="00570F5E">
            <w:pPr>
              <w:ind w:left="0"/>
              <w:rPr>
                <w:sz w:val="18"/>
                <w:szCs w:val="18"/>
              </w:rPr>
            </w:pPr>
          </w:p>
        </w:tc>
      </w:tr>
      <w:tr w:rsidR="00570F5E" w:rsidRPr="00693D6F" w14:paraId="2316A9E0" w14:textId="77777777" w:rsidTr="00D16C62">
        <w:trPr>
          <w:trHeight w:val="219"/>
        </w:trPr>
        <w:tc>
          <w:tcPr>
            <w:tcW w:w="2005" w:type="dxa"/>
          </w:tcPr>
          <w:p w14:paraId="5ED72400" w14:textId="3909BFE2" w:rsidR="00570F5E" w:rsidRDefault="00570F5E" w:rsidP="00867CA7">
            <w:pPr>
              <w:ind w:left="0"/>
              <w:rPr>
                <w:b/>
                <w:bCs/>
                <w:sz w:val="18"/>
                <w:szCs w:val="18"/>
              </w:rPr>
            </w:pPr>
            <w:r>
              <w:rPr>
                <w:b/>
                <w:bCs/>
                <w:sz w:val="18"/>
                <w:szCs w:val="18"/>
              </w:rPr>
              <w:t>Copy file path</w:t>
            </w:r>
          </w:p>
        </w:tc>
        <w:tc>
          <w:tcPr>
            <w:tcW w:w="7351" w:type="dxa"/>
          </w:tcPr>
          <w:p w14:paraId="62C6F2FE" w14:textId="40ACD365" w:rsidR="00172A89" w:rsidRDefault="00A8081F" w:rsidP="00172A89">
            <w:pPr>
              <w:ind w:left="0"/>
            </w:pPr>
            <w:r>
              <w:t>F</w:t>
            </w:r>
            <w:r w:rsidR="00137394">
              <w:t xml:space="preserve">ile name of </w:t>
            </w:r>
            <w:r>
              <w:t xml:space="preserve">locally </w:t>
            </w:r>
            <w:r w:rsidR="00137394" w:rsidRPr="00B0428A">
              <w:t xml:space="preserve">stored XML or PDF </w:t>
            </w:r>
            <w:r w:rsidR="00137394">
              <w:t>file</w:t>
            </w:r>
            <w:r w:rsidR="00137394" w:rsidRPr="00B0428A">
              <w:t xml:space="preserve"> for selected </w:t>
            </w:r>
            <w:r w:rsidR="00541F51">
              <w:t>document</w:t>
            </w:r>
            <w:r w:rsidR="00137394">
              <w:t xml:space="preserve"> </w:t>
            </w:r>
            <w:r w:rsidR="00FC1DB2">
              <w:t>will be copied to clipboard including full path.</w:t>
            </w:r>
            <w:r w:rsidR="00137394">
              <w:t xml:space="preserve"> </w:t>
            </w:r>
            <w:r w:rsidR="00172A89">
              <w:t>If local file is not accessible, a dialog will be displayed.</w:t>
            </w:r>
          </w:p>
          <w:p w14:paraId="230C1F3A" w14:textId="11E6444B" w:rsidR="00B9146B" w:rsidRPr="00B0428A" w:rsidRDefault="00B9146B" w:rsidP="00570F5E">
            <w:pPr>
              <w:ind w:left="0"/>
            </w:pPr>
          </w:p>
        </w:tc>
      </w:tr>
      <w:tr w:rsidR="00D16C62" w:rsidRPr="00693D6F" w14:paraId="2D3097DA" w14:textId="77777777" w:rsidTr="00D16C62">
        <w:trPr>
          <w:trHeight w:val="219"/>
        </w:trPr>
        <w:tc>
          <w:tcPr>
            <w:tcW w:w="2005" w:type="dxa"/>
          </w:tcPr>
          <w:p w14:paraId="6FF5B56E" w14:textId="76AF907B" w:rsidR="00D16C62" w:rsidRDefault="00D16C62" w:rsidP="00D16C62">
            <w:pPr>
              <w:ind w:left="0"/>
              <w:rPr>
                <w:b/>
                <w:bCs/>
                <w:sz w:val="18"/>
                <w:szCs w:val="18"/>
              </w:rPr>
            </w:pPr>
            <w:r>
              <w:rPr>
                <w:b/>
                <w:bCs/>
                <w:sz w:val="18"/>
                <w:szCs w:val="18"/>
              </w:rPr>
              <w:t>Check eArchive downloader lock status</w:t>
            </w:r>
          </w:p>
        </w:tc>
        <w:tc>
          <w:tcPr>
            <w:tcW w:w="7351" w:type="dxa"/>
          </w:tcPr>
          <w:p w14:paraId="4846BE10" w14:textId="3060296A" w:rsidR="00D16C62" w:rsidRDefault="00D16C62" w:rsidP="00D16C62">
            <w:pPr>
              <w:ind w:left="0"/>
            </w:pPr>
            <w:r>
              <w:t>Will check if eArchive downloader is locked for billing invoice</w:t>
            </w:r>
            <w:r w:rsidR="00D257ED">
              <w:t xml:space="preserve"> </w:t>
            </w:r>
            <w:r w:rsidR="00036729">
              <w:t>and</w:t>
            </w:r>
            <w:r w:rsidR="00D257ED">
              <w:t xml:space="preserve"> dunning letter</w:t>
            </w:r>
            <w:r>
              <w:t xml:space="preserve"> document types. </w:t>
            </w:r>
          </w:p>
          <w:p w14:paraId="1E7B4404" w14:textId="1357F82F" w:rsidR="00D257ED" w:rsidRDefault="00D16C62" w:rsidP="00D16C62">
            <w:pPr>
              <w:ind w:left="0"/>
            </w:pPr>
            <w:r>
              <w:t xml:space="preserve">If </w:t>
            </w:r>
            <w:r w:rsidR="005D744C">
              <w:t xml:space="preserve">the </w:t>
            </w:r>
            <w:r w:rsidR="00D257ED">
              <w:t xml:space="preserve">particular </w:t>
            </w:r>
            <w:r w:rsidR="00036729">
              <w:t xml:space="preserve">document type </w:t>
            </w:r>
            <w:r w:rsidR="005D744C">
              <w:t xml:space="preserve">downloader is </w:t>
            </w:r>
            <w:r>
              <w:t xml:space="preserve">locked, </w:t>
            </w:r>
            <w:r w:rsidR="00D257ED">
              <w:t xml:space="preserve">it means that </w:t>
            </w:r>
          </w:p>
          <w:p w14:paraId="40995BAD" w14:textId="203B38A1" w:rsidR="00D257ED" w:rsidRDefault="00D257ED">
            <w:pPr>
              <w:pStyle w:val="Odstavecseseznamem"/>
              <w:numPr>
                <w:ilvl w:val="0"/>
                <w:numId w:val="180"/>
              </w:numPr>
              <w:ind w:left="369" w:hanging="283"/>
            </w:pPr>
            <w:r>
              <w:t>either it’s currently in use (PDF files are currently being downloaded</w:t>
            </w:r>
            <w:r w:rsidR="00036729">
              <w:t xml:space="preserve"> from Xerox</w:t>
            </w:r>
            <w:r w:rsidR="00B00C3B">
              <w:t>/Foris</w:t>
            </w:r>
            <w:r w:rsidR="00036729">
              <w:t xml:space="preserve"> SFTP</w:t>
            </w:r>
            <w:r w:rsidR="00B00C3B">
              <w:t>’s</w:t>
            </w:r>
            <w:r w:rsidR="00036729">
              <w:t xml:space="preserve"> to eArchive database</w:t>
            </w:r>
            <w:r>
              <w:t>),</w:t>
            </w:r>
          </w:p>
          <w:p w14:paraId="745F7291" w14:textId="249286FD" w:rsidR="00D257ED" w:rsidRDefault="00D257ED">
            <w:pPr>
              <w:pStyle w:val="Odstavecseseznamem"/>
              <w:numPr>
                <w:ilvl w:val="0"/>
                <w:numId w:val="180"/>
              </w:numPr>
              <w:ind w:left="369" w:hanging="283"/>
            </w:pPr>
            <w:r>
              <w:t xml:space="preserve">or it got stuck and </w:t>
            </w:r>
            <w:r w:rsidR="00D16C62">
              <w:t xml:space="preserve">PDF </w:t>
            </w:r>
            <w:r w:rsidR="000B7AE2">
              <w:t>files</w:t>
            </w:r>
            <w:r w:rsidR="00D16C62">
              <w:t xml:space="preserve"> are not </w:t>
            </w:r>
            <w:r w:rsidR="00036729">
              <w:t xml:space="preserve">being periodically </w:t>
            </w:r>
            <w:r w:rsidR="00D16C62">
              <w:t>downloaded</w:t>
            </w:r>
          </w:p>
          <w:p w14:paraId="72D00BA4" w14:textId="1188D9B4" w:rsidR="00D257ED" w:rsidRDefault="002F77D0" w:rsidP="00D257ED">
            <w:pPr>
              <w:ind w:left="0"/>
            </w:pPr>
            <w:r>
              <w:lastRenderedPageBreak/>
              <w:t xml:space="preserve">Re-check lock status </w:t>
            </w:r>
            <w:r w:rsidR="00D257ED" w:rsidRPr="00D257ED">
              <w:t xml:space="preserve">after a few minutes. If the downloader is locked longer than expected (usually only a few minutes), it </w:t>
            </w:r>
            <w:r w:rsidR="00D257ED">
              <w:t>usually means it’s stuck and must be unlocked by eArchive application support.</w:t>
            </w:r>
          </w:p>
          <w:p w14:paraId="45DD4BC7" w14:textId="55B0D840" w:rsidR="005B6F49" w:rsidRDefault="005B6F49" w:rsidP="00D16C62">
            <w:pPr>
              <w:ind w:left="0"/>
            </w:pPr>
          </w:p>
          <w:p w14:paraId="634DD256" w14:textId="6E0015BD" w:rsidR="005B6F49" w:rsidRDefault="005B6F49" w:rsidP="005B6F49">
            <w:pPr>
              <w:ind w:left="0"/>
            </w:pPr>
            <w:r>
              <w:t xml:space="preserve">User is informed about the fact with a warning memo </w:t>
            </w:r>
            <w:r w:rsidR="00D257ED">
              <w:t>by the bottom edge of the</w:t>
            </w:r>
            <w:r>
              <w:t xml:space="preserve"> the Invoice </w:t>
            </w:r>
            <w:r w:rsidR="00D257ED">
              <w:t xml:space="preserve">or Dunning Letters </w:t>
            </w:r>
            <w:r>
              <w:t>grid:</w:t>
            </w:r>
          </w:p>
          <w:p w14:paraId="203593F2" w14:textId="144EEF5F" w:rsidR="005B6F49" w:rsidRDefault="005D744C" w:rsidP="005B6F49">
            <w:pPr>
              <w:ind w:left="0"/>
              <w:jc w:val="center"/>
              <w:rPr>
                <w:i/>
                <w:iCs w:val="0"/>
                <w:sz w:val="18"/>
                <w:szCs w:val="18"/>
              </w:rPr>
            </w:pPr>
            <w:r w:rsidRPr="005D744C">
              <w:rPr>
                <w:i/>
                <w:iCs w:val="0"/>
                <w:noProof/>
                <w:sz w:val="18"/>
                <w:szCs w:val="18"/>
              </w:rPr>
              <w:drawing>
                <wp:inline distT="0" distB="0" distL="0" distR="0" wp14:anchorId="2364157D" wp14:editId="51992C5C">
                  <wp:extent cx="5487166" cy="228632"/>
                  <wp:effectExtent l="0" t="0" r="0" b="0"/>
                  <wp:docPr id="228" name="Obrázek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stretch>
                            <a:fillRect/>
                          </a:stretch>
                        </pic:blipFill>
                        <pic:spPr>
                          <a:xfrm>
                            <a:off x="0" y="0"/>
                            <a:ext cx="5487166" cy="228632"/>
                          </a:xfrm>
                          <a:prstGeom prst="rect">
                            <a:avLst/>
                          </a:prstGeom>
                        </pic:spPr>
                      </pic:pic>
                    </a:graphicData>
                  </a:graphic>
                </wp:inline>
              </w:drawing>
            </w:r>
            <w:r>
              <w:rPr>
                <w:i/>
                <w:iCs w:val="0"/>
                <w:sz w:val="18"/>
                <w:szCs w:val="18"/>
              </w:rPr>
              <w:t>Warning m</w:t>
            </w:r>
            <w:r w:rsidR="005B6F49" w:rsidRPr="0097067F">
              <w:rPr>
                <w:i/>
                <w:iCs w:val="0"/>
                <w:sz w:val="18"/>
                <w:szCs w:val="18"/>
              </w:rPr>
              <w:t xml:space="preserve">emo about </w:t>
            </w:r>
            <w:r>
              <w:rPr>
                <w:i/>
                <w:iCs w:val="0"/>
                <w:sz w:val="18"/>
                <w:szCs w:val="18"/>
              </w:rPr>
              <w:t>locked eArchive downloader</w:t>
            </w:r>
          </w:p>
          <w:p w14:paraId="6DA4774E" w14:textId="77777777" w:rsidR="00D16C62" w:rsidRDefault="00D16C62" w:rsidP="00D16C62">
            <w:pPr>
              <w:ind w:left="0"/>
            </w:pPr>
            <w:r>
              <w:rPr>
                <w:b/>
                <w:bCs/>
                <w:noProof/>
                <w:sz w:val="18"/>
                <w:szCs w:val="18"/>
              </w:rPr>
              <w:drawing>
                <wp:anchor distT="0" distB="0" distL="114300" distR="114300" simplePos="0" relativeHeight="251745280" behindDoc="0" locked="0" layoutInCell="1" allowOverlap="1" wp14:anchorId="65DA3A09" wp14:editId="7FF1610E">
                  <wp:simplePos x="0" y="0"/>
                  <wp:positionH relativeFrom="column">
                    <wp:posOffset>2540</wp:posOffset>
                  </wp:positionH>
                  <wp:positionV relativeFrom="paragraph">
                    <wp:posOffset>119854</wp:posOffset>
                  </wp:positionV>
                  <wp:extent cx="151765" cy="151765"/>
                  <wp:effectExtent l="0" t="0" r="635" b="635"/>
                  <wp:wrapSquare wrapText="bothSides"/>
                  <wp:docPr id="200" name="Obrázek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p>
          <w:p w14:paraId="5981DBCD" w14:textId="77777777" w:rsidR="00D16C62" w:rsidRDefault="00D16C62" w:rsidP="00D16C62">
            <w:pPr>
              <w:ind w:left="0"/>
              <w:rPr>
                <w:sz w:val="18"/>
                <w:szCs w:val="18"/>
              </w:rPr>
            </w:pPr>
            <w:r w:rsidRPr="00570F5E">
              <w:rPr>
                <w:b/>
                <w:bCs/>
                <w:sz w:val="18"/>
                <w:szCs w:val="18"/>
              </w:rPr>
              <w:t xml:space="preserve">NOTE: </w:t>
            </w:r>
            <w:r w:rsidRPr="00570F5E">
              <w:rPr>
                <w:sz w:val="18"/>
                <w:szCs w:val="18"/>
              </w:rPr>
              <w:t xml:space="preserve">This operation is only available </w:t>
            </w:r>
            <w:r>
              <w:rPr>
                <w:sz w:val="18"/>
                <w:szCs w:val="18"/>
              </w:rPr>
              <w:t xml:space="preserve">from the </w:t>
            </w:r>
            <w:r w:rsidRPr="001D206C">
              <w:rPr>
                <w:b/>
                <w:bCs/>
                <w:sz w:val="18"/>
                <w:szCs w:val="18"/>
              </w:rPr>
              <w:t>PDF</w:t>
            </w:r>
            <w:r>
              <w:rPr>
                <w:sz w:val="18"/>
                <w:szCs w:val="18"/>
              </w:rPr>
              <w:t xml:space="preserve"> submenu. </w:t>
            </w:r>
          </w:p>
          <w:p w14:paraId="403E32D3" w14:textId="77777777" w:rsidR="00D16C62" w:rsidRDefault="00D16C62" w:rsidP="00D16C62">
            <w:pPr>
              <w:ind w:left="0"/>
            </w:pPr>
          </w:p>
        </w:tc>
      </w:tr>
    </w:tbl>
    <w:p w14:paraId="2E7D70AB" w14:textId="64B95CF4" w:rsidR="0033264D" w:rsidRDefault="0033264D" w:rsidP="0033264D"/>
    <w:p w14:paraId="560CCC94" w14:textId="04F9DC45" w:rsidR="006050D0" w:rsidRDefault="006050D0" w:rsidP="006050D0">
      <w:pPr>
        <w:pStyle w:val="Nadpis6"/>
      </w:pPr>
      <w:bookmarkStart w:id="411" w:name="_Toc222405717"/>
      <w:r>
        <w:t>Process Overview</w:t>
      </w:r>
      <w:bookmarkEnd w:id="411"/>
    </w:p>
    <w:p w14:paraId="7BFA9332" w14:textId="74150A23" w:rsidR="002F2FD8" w:rsidRPr="00163C6D" w:rsidRDefault="006050D0" w:rsidP="00382F1A">
      <w:pPr>
        <w:pStyle w:val="Bezmezer"/>
        <w:rPr>
          <w:iCs/>
        </w:rPr>
      </w:pPr>
      <w:bookmarkStart w:id="412" w:name="_Toc222405718"/>
      <w:r>
        <w:t xml:space="preserve">Document </w:t>
      </w:r>
      <w:r w:rsidR="002F2FD8">
        <w:t>Download</w:t>
      </w:r>
      <w:r w:rsidR="00FA277C">
        <w:t xml:space="preserve"> from eArchive</w:t>
      </w:r>
      <w:bookmarkEnd w:id="412"/>
    </w:p>
    <w:p w14:paraId="5E01BFE8" w14:textId="2A881067" w:rsidR="002F2FD8" w:rsidRPr="002F2FD8" w:rsidRDefault="002F2FD8">
      <w:pPr>
        <w:pStyle w:val="Odstavecseseznamem"/>
        <w:numPr>
          <w:ilvl w:val="0"/>
          <w:numId w:val="175"/>
        </w:numPr>
        <w:rPr>
          <w:rFonts w:ascii="Consolas" w:hAnsi="Consolas"/>
        </w:rPr>
      </w:pPr>
      <w:r>
        <w:t xml:space="preserve">Login to UCM database as </w:t>
      </w:r>
      <w:r w:rsidRPr="002F2FD8">
        <w:rPr>
          <w:rFonts w:ascii="Consolas" w:hAnsi="Consolas"/>
        </w:rPr>
        <w:t>&lt;UCM_DB_USER&gt;/&lt;UCM_DB_PASW&gt;@&lt;UCM_DB&gt;</w:t>
      </w:r>
    </w:p>
    <w:p w14:paraId="16C94F00" w14:textId="0CB0B569" w:rsidR="00C75916" w:rsidRDefault="002F2FD8">
      <w:pPr>
        <w:pStyle w:val="Odstavecseseznamem"/>
        <w:numPr>
          <w:ilvl w:val="0"/>
          <w:numId w:val="175"/>
        </w:numPr>
      </w:pPr>
      <w:r>
        <w:t xml:space="preserve">Select available </w:t>
      </w:r>
      <w:r w:rsidR="00C75916">
        <w:t xml:space="preserve">primary </w:t>
      </w:r>
      <w:r>
        <w:t xml:space="preserve">documents from tables </w:t>
      </w:r>
      <w:r w:rsidRPr="002F2FD8">
        <w:rPr>
          <w:rFonts w:ascii="Consolas" w:hAnsi="Consolas"/>
        </w:rPr>
        <w:t>DOCMETA</w:t>
      </w:r>
      <w:r>
        <w:t xml:space="preserve">, </w:t>
      </w:r>
      <w:r w:rsidRPr="002F2FD8">
        <w:rPr>
          <w:rFonts w:ascii="Consolas" w:hAnsi="Consolas"/>
        </w:rPr>
        <w:t>FILESTORAGE</w:t>
      </w:r>
      <w:r>
        <w:t xml:space="preserve"> and </w:t>
      </w:r>
      <w:r w:rsidRPr="002F2FD8">
        <w:rPr>
          <w:rFonts w:ascii="Consolas" w:hAnsi="Consolas"/>
        </w:rPr>
        <w:t>DOCUMENTS</w:t>
      </w:r>
      <w:r>
        <w:rPr>
          <w:rFonts w:ascii="Consolas" w:hAnsi="Consolas"/>
        </w:rPr>
        <w:t xml:space="preserve"> </w:t>
      </w:r>
      <w:r w:rsidRPr="002F2FD8">
        <w:t>for</w:t>
      </w:r>
      <w:r>
        <w:t xml:space="preserve"> </w:t>
      </w:r>
      <w:r w:rsidR="00BA0934">
        <w:t xml:space="preserve">given </w:t>
      </w:r>
      <w:r>
        <w:t xml:space="preserve">input </w:t>
      </w:r>
      <w:r>
        <w:rPr>
          <w:rFonts w:ascii="Consolas" w:hAnsi="Consolas"/>
        </w:rPr>
        <w:t xml:space="preserve">BA </w:t>
      </w:r>
      <w:r w:rsidRPr="002F2FD8">
        <w:t>and</w:t>
      </w:r>
      <w:r>
        <w:rPr>
          <w:rFonts w:ascii="Consolas" w:hAnsi="Consolas"/>
        </w:rPr>
        <w:t xml:space="preserve"> BILL_REF_NO</w:t>
      </w:r>
      <w:r>
        <w:t>.</w:t>
      </w:r>
    </w:p>
    <w:p w14:paraId="6373F48E" w14:textId="39D6ACDD" w:rsidR="00C75916" w:rsidRPr="00C75916" w:rsidRDefault="00C75916">
      <w:pPr>
        <w:pStyle w:val="Odstavecseseznamem"/>
        <w:numPr>
          <w:ilvl w:val="0"/>
          <w:numId w:val="175"/>
        </w:numPr>
      </w:pPr>
      <w:r w:rsidRPr="00C75916">
        <w:t>For each document:</w:t>
      </w:r>
    </w:p>
    <w:p w14:paraId="04705A15" w14:textId="77777777" w:rsidR="00C75916" w:rsidRDefault="00C75916">
      <w:pPr>
        <w:pStyle w:val="Odstavecseseznamem"/>
        <w:numPr>
          <w:ilvl w:val="1"/>
          <w:numId w:val="175"/>
        </w:numPr>
      </w:pPr>
      <w:r>
        <w:t xml:space="preserve">Download PDF binary data from table </w:t>
      </w:r>
      <w:r w:rsidRPr="00C75916">
        <w:rPr>
          <w:rFonts w:ascii="Consolas" w:hAnsi="Consolas"/>
        </w:rPr>
        <w:t>FILESTORAGE</w:t>
      </w:r>
      <w:r w:rsidRPr="00C75916">
        <w:t xml:space="preserve"> to memory stream</w:t>
      </w:r>
      <w:r>
        <w:t>.</w:t>
      </w:r>
    </w:p>
    <w:p w14:paraId="1FA64480" w14:textId="68AB0875" w:rsidR="00C75916" w:rsidRDefault="00C75916">
      <w:pPr>
        <w:pStyle w:val="Odstavecseseznamem"/>
        <w:numPr>
          <w:ilvl w:val="1"/>
          <w:numId w:val="175"/>
        </w:numPr>
      </w:pPr>
      <w:r w:rsidRPr="00C75916">
        <w:t>Save document binary data from memory stream to local file.</w:t>
      </w:r>
    </w:p>
    <w:p w14:paraId="0BA91AE7" w14:textId="77777777" w:rsidR="002F2FD8" w:rsidRDefault="002F2FD8" w:rsidP="00851CFC">
      <w:pPr>
        <w:ind w:left="0"/>
        <w:rPr>
          <w:b/>
          <w:bCs/>
          <w:i/>
          <w:iCs w:val="0"/>
        </w:rPr>
      </w:pPr>
    </w:p>
    <w:p w14:paraId="48F4A3F1" w14:textId="17A5E07E" w:rsidR="00851CFC" w:rsidRPr="00163C6D" w:rsidRDefault="00851CFC" w:rsidP="00382F1A">
      <w:pPr>
        <w:pStyle w:val="Bezmezer"/>
        <w:rPr>
          <w:iCs/>
        </w:rPr>
      </w:pPr>
      <w:bookmarkStart w:id="413" w:name="_Toc222405719"/>
      <w:r>
        <w:t xml:space="preserve">eArchive Process Lock </w:t>
      </w:r>
      <w:r w:rsidR="002F2FD8">
        <w:t xml:space="preserve">Status </w:t>
      </w:r>
      <w:r>
        <w:t>Check</w:t>
      </w:r>
      <w:bookmarkEnd w:id="413"/>
    </w:p>
    <w:p w14:paraId="4353747B" w14:textId="27918C09" w:rsidR="00851CFC" w:rsidRDefault="00851CFC">
      <w:pPr>
        <w:pStyle w:val="Odstavecseseznamem"/>
        <w:numPr>
          <w:ilvl w:val="0"/>
          <w:numId w:val="176"/>
        </w:numPr>
      </w:pPr>
      <w:r>
        <w:t>Establish SSH connection to UCM server as &lt;</w:t>
      </w:r>
      <w:r w:rsidRPr="001401DD">
        <w:t xml:space="preserve"> </w:t>
      </w:r>
      <w:r>
        <w:rPr>
          <w:rFonts w:ascii="Consolas" w:hAnsi="Consolas"/>
        </w:rPr>
        <w:t>UCM</w:t>
      </w:r>
      <w:r w:rsidRPr="001401DD">
        <w:rPr>
          <w:rFonts w:ascii="Consolas" w:hAnsi="Consolas"/>
        </w:rPr>
        <w:t>_UNIX_</w:t>
      </w:r>
      <w:r>
        <w:rPr>
          <w:rFonts w:ascii="Consolas" w:hAnsi="Consolas"/>
        </w:rPr>
        <w:t>USER&gt;@&lt;</w:t>
      </w:r>
      <w:r w:rsidRPr="001401DD">
        <w:t xml:space="preserve"> </w:t>
      </w:r>
      <w:r>
        <w:rPr>
          <w:rFonts w:ascii="Consolas" w:hAnsi="Consolas"/>
        </w:rPr>
        <w:t>UCM</w:t>
      </w:r>
      <w:r w:rsidRPr="001401DD">
        <w:rPr>
          <w:rFonts w:ascii="Consolas" w:hAnsi="Consolas"/>
        </w:rPr>
        <w:t>_UNIX_HOST</w:t>
      </w:r>
      <w:r>
        <w:rPr>
          <w:rFonts w:ascii="Consolas" w:hAnsi="Consolas"/>
        </w:rPr>
        <w:t>&gt;:&lt;</w:t>
      </w:r>
      <w:r w:rsidRPr="001401DD">
        <w:t xml:space="preserve"> </w:t>
      </w:r>
      <w:r>
        <w:rPr>
          <w:rFonts w:ascii="Consolas" w:hAnsi="Consolas"/>
        </w:rPr>
        <w:t>UCM</w:t>
      </w:r>
      <w:r w:rsidRPr="001401DD">
        <w:rPr>
          <w:rFonts w:ascii="Consolas" w:hAnsi="Consolas"/>
        </w:rPr>
        <w:t>_UNIX_</w:t>
      </w:r>
      <w:r>
        <w:rPr>
          <w:rFonts w:ascii="Consolas" w:hAnsi="Consolas"/>
        </w:rPr>
        <w:t>PORT&gt;</w:t>
      </w:r>
      <w:r>
        <w:t xml:space="preserve"> using &lt;</w:t>
      </w:r>
      <w:r w:rsidRPr="001401DD">
        <w:t xml:space="preserve"> </w:t>
      </w:r>
      <w:r>
        <w:rPr>
          <w:rFonts w:ascii="Consolas" w:hAnsi="Consolas"/>
        </w:rPr>
        <w:t>UCM</w:t>
      </w:r>
      <w:r w:rsidRPr="001401DD">
        <w:rPr>
          <w:rFonts w:ascii="Consolas" w:hAnsi="Consolas"/>
        </w:rPr>
        <w:t>_UNIX_</w:t>
      </w:r>
      <w:r>
        <w:rPr>
          <w:rFonts w:ascii="Consolas" w:hAnsi="Consolas"/>
        </w:rPr>
        <w:t xml:space="preserve">PASW&gt; </w:t>
      </w:r>
      <w:r>
        <w:t>password.</w:t>
      </w:r>
    </w:p>
    <w:p w14:paraId="73A8706B" w14:textId="1073565D" w:rsidR="00851CFC" w:rsidRPr="00851CFC" w:rsidRDefault="00851CFC">
      <w:pPr>
        <w:pStyle w:val="Odstavecseseznamem"/>
        <w:numPr>
          <w:ilvl w:val="0"/>
          <w:numId w:val="176"/>
        </w:numPr>
      </w:pPr>
      <w:r>
        <w:t xml:space="preserve">Chdir to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_PATH&gt;</w:t>
      </w:r>
    </w:p>
    <w:p w14:paraId="33C4F3B2" w14:textId="656CC9F1" w:rsidR="00851CFC" w:rsidRPr="003E5326" w:rsidRDefault="00851CFC">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w:t>
      </w:r>
      <w:r w:rsidRPr="004342AB">
        <w:rPr>
          <w:rFonts w:ascii="Consolas" w:hAnsi="Consolas"/>
        </w:rPr>
        <w:t>&gt;</w:t>
      </w:r>
    </w:p>
    <w:p w14:paraId="2D0D5B18" w14:textId="512156E4" w:rsidR="003E5326" w:rsidRDefault="003E5326">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FILENAMES_DL</w:t>
      </w:r>
      <w:r w:rsidRPr="004342AB">
        <w:rPr>
          <w:rFonts w:ascii="Consolas" w:hAnsi="Consolas"/>
        </w:rPr>
        <w:t>&gt;</w:t>
      </w:r>
    </w:p>
    <w:p w14:paraId="6662DDE0" w14:textId="26B7440F" w:rsidR="00851CFC" w:rsidRDefault="00851CFC">
      <w:pPr>
        <w:pStyle w:val="Odstavecseseznamem"/>
        <w:numPr>
          <w:ilvl w:val="0"/>
          <w:numId w:val="176"/>
        </w:numPr>
      </w:pPr>
      <w:r>
        <w:t xml:space="preserve">Log Warning message and show Warning Memo if number of found </w:t>
      </w:r>
      <w:r w:rsidR="003E5326">
        <w:t xml:space="preserve">lock </w:t>
      </w:r>
      <w:r>
        <w:t>files is larger than 0.</w:t>
      </w:r>
    </w:p>
    <w:p w14:paraId="2F9928DC" w14:textId="77777777" w:rsidR="00FA277C" w:rsidRDefault="00FA277C" w:rsidP="00FA277C">
      <w:pPr>
        <w:pStyle w:val="Odstavecseseznamem"/>
      </w:pPr>
    </w:p>
    <w:p w14:paraId="137924FB" w14:textId="36CAC2B5" w:rsidR="00FA277C" w:rsidRPr="00163C6D" w:rsidRDefault="00FA277C" w:rsidP="00FA277C">
      <w:pPr>
        <w:pStyle w:val="Bezmezer"/>
        <w:rPr>
          <w:iCs/>
        </w:rPr>
      </w:pPr>
      <w:bookmarkStart w:id="414" w:name="_Toc222405720"/>
      <w:r>
        <w:t>Document Download from D</w:t>
      </w:r>
      <w:r w:rsidR="00A43915">
        <w:t>ocument Formatting</w:t>
      </w:r>
      <w:bookmarkEnd w:id="414"/>
    </w:p>
    <w:p w14:paraId="298C66FC" w14:textId="5C72DB3C" w:rsidR="00FA277C" w:rsidRDefault="00FA277C" w:rsidP="00FA277C">
      <w:pPr>
        <w:pStyle w:val="Odstavecseseznamem"/>
        <w:numPr>
          <w:ilvl w:val="0"/>
          <w:numId w:val="218"/>
        </w:numPr>
        <w:rPr>
          <w:rFonts w:ascii="Consolas" w:hAnsi="Consolas"/>
        </w:rPr>
      </w:pPr>
      <w:r>
        <w:t xml:space="preserve">Connect to Document Formatting SFTP server </w:t>
      </w:r>
      <w:r w:rsidRPr="002F2FD8">
        <w:rPr>
          <w:rFonts w:ascii="Consolas" w:hAnsi="Consolas"/>
        </w:rPr>
        <w:t>&lt;</w:t>
      </w:r>
      <w:r>
        <w:rPr>
          <w:rFonts w:ascii="Consolas" w:hAnsi="Consolas"/>
        </w:rPr>
        <w:t>DF</w:t>
      </w:r>
      <w:r w:rsidRPr="002F2FD8">
        <w:rPr>
          <w:rFonts w:ascii="Consolas" w:hAnsi="Consolas"/>
        </w:rPr>
        <w:t>_</w:t>
      </w:r>
      <w:r>
        <w:rPr>
          <w:rFonts w:ascii="Consolas" w:hAnsi="Consolas"/>
        </w:rPr>
        <w:t>SFTP</w:t>
      </w:r>
      <w:r w:rsidRPr="002F2FD8">
        <w:rPr>
          <w:rFonts w:ascii="Consolas" w:hAnsi="Consolas"/>
        </w:rPr>
        <w:t>_USER&gt;</w:t>
      </w:r>
      <w:r>
        <w:rPr>
          <w:rFonts w:ascii="Consolas" w:hAnsi="Consolas"/>
        </w:rPr>
        <w:t>@</w:t>
      </w:r>
      <w:r w:rsidRPr="002F2FD8">
        <w:rPr>
          <w:rFonts w:ascii="Consolas" w:hAnsi="Consolas"/>
        </w:rPr>
        <w:t>&lt;</w:t>
      </w:r>
      <w:r>
        <w:rPr>
          <w:rFonts w:ascii="Consolas" w:hAnsi="Consolas"/>
        </w:rPr>
        <w:t>DF</w:t>
      </w:r>
      <w:r w:rsidRPr="002F2FD8">
        <w:rPr>
          <w:rFonts w:ascii="Consolas" w:hAnsi="Consolas"/>
        </w:rPr>
        <w:t>_</w:t>
      </w:r>
      <w:r>
        <w:rPr>
          <w:rFonts w:ascii="Consolas" w:hAnsi="Consolas"/>
        </w:rPr>
        <w:t>SFTP</w:t>
      </w:r>
      <w:r w:rsidRPr="002F2FD8">
        <w:rPr>
          <w:rFonts w:ascii="Consolas" w:hAnsi="Consolas"/>
        </w:rPr>
        <w:t>_</w:t>
      </w:r>
      <w:r>
        <w:rPr>
          <w:rFonts w:ascii="Consolas" w:hAnsi="Consolas"/>
        </w:rPr>
        <w:t>HOST</w:t>
      </w:r>
      <w:r w:rsidRPr="002F2FD8">
        <w:rPr>
          <w:rFonts w:ascii="Consolas" w:hAnsi="Consolas"/>
        </w:rPr>
        <w:t>&gt;</w:t>
      </w:r>
      <w:r>
        <w:rPr>
          <w:rFonts w:ascii="Consolas" w:hAnsi="Consolas"/>
        </w:rPr>
        <w:t>:&lt;DF_SFTP_PORT&gt;</w:t>
      </w:r>
    </w:p>
    <w:p w14:paraId="50FA52F9" w14:textId="60F90198" w:rsidR="00FA277C" w:rsidRPr="00FA277C" w:rsidRDefault="00FA277C" w:rsidP="00FA277C">
      <w:pPr>
        <w:pStyle w:val="Odstavecseseznamem"/>
        <w:numPr>
          <w:ilvl w:val="0"/>
          <w:numId w:val="218"/>
        </w:numPr>
      </w:pPr>
      <w:r>
        <w:t xml:space="preserve">Open directory </w:t>
      </w:r>
      <w:r w:rsidRPr="00FA277C">
        <w:rPr>
          <w:rFonts w:ascii="Consolas" w:hAnsi="Consolas"/>
        </w:rPr>
        <w:t>&lt;DF_SFTP_PATH&gt;</w:t>
      </w:r>
    </w:p>
    <w:p w14:paraId="3DD92868" w14:textId="693A26A6" w:rsidR="00FA277C" w:rsidRPr="00FA277C" w:rsidRDefault="00FA277C" w:rsidP="00FA277C">
      <w:pPr>
        <w:pStyle w:val="Odstavecseseznamem"/>
        <w:numPr>
          <w:ilvl w:val="0"/>
          <w:numId w:val="218"/>
        </w:numPr>
      </w:pPr>
      <w:r w:rsidRPr="00FA277C">
        <w:rPr>
          <w:i/>
          <w:iCs w:val="0"/>
        </w:rPr>
        <w:t>(</w:t>
      </w:r>
      <w:r>
        <w:rPr>
          <w:i/>
          <w:iCs w:val="0"/>
        </w:rPr>
        <w:t xml:space="preserve">optional - </w:t>
      </w:r>
      <w:r w:rsidRPr="00FA277C">
        <w:rPr>
          <w:i/>
          <w:iCs w:val="0"/>
        </w:rPr>
        <w:t>when scanning BA)</w:t>
      </w:r>
      <w:r>
        <w:t xml:space="preserve"> </w:t>
      </w:r>
      <w:r w:rsidR="00A43915">
        <w:br/>
      </w:r>
      <w:r w:rsidRPr="00FA277C">
        <w:t xml:space="preserve">Read </w:t>
      </w:r>
      <w:r>
        <w:t xml:space="preserve">directory </w:t>
      </w:r>
      <w:r w:rsidRPr="00FA277C">
        <w:t>(</w:t>
      </w:r>
      <w:r>
        <w:t xml:space="preserve">get </w:t>
      </w:r>
      <w:r w:rsidRPr="00FA277C">
        <w:t>available PDF filenames)</w:t>
      </w:r>
    </w:p>
    <w:p w14:paraId="64D3974A" w14:textId="77777777" w:rsidR="00FA277C" w:rsidRPr="00FA277C" w:rsidRDefault="00FA277C" w:rsidP="00FA277C">
      <w:pPr>
        <w:pStyle w:val="Odstavecseseznamem"/>
        <w:numPr>
          <w:ilvl w:val="0"/>
          <w:numId w:val="218"/>
        </w:numPr>
      </w:pPr>
      <w:r w:rsidRPr="00FA277C">
        <w:rPr>
          <w:i/>
          <w:iCs w:val="0"/>
        </w:rPr>
        <w:t>(</w:t>
      </w:r>
      <w:r>
        <w:rPr>
          <w:i/>
          <w:iCs w:val="0"/>
        </w:rPr>
        <w:t xml:space="preserve">optional - </w:t>
      </w:r>
      <w:r w:rsidRPr="00FA277C">
        <w:rPr>
          <w:i/>
          <w:iCs w:val="0"/>
        </w:rPr>
        <w:t xml:space="preserve">when downloading PDF) </w:t>
      </w:r>
    </w:p>
    <w:p w14:paraId="31474F06" w14:textId="03614065" w:rsidR="00FA277C" w:rsidRDefault="00A43915" w:rsidP="00FA277C">
      <w:pPr>
        <w:pStyle w:val="Odstavecseseznamem"/>
        <w:numPr>
          <w:ilvl w:val="1"/>
          <w:numId w:val="218"/>
        </w:numPr>
      </w:pPr>
      <w:r>
        <w:t>In previously populated PDF filenames list, c</w:t>
      </w:r>
      <w:r w:rsidR="00FA277C">
        <w:t>heck if there are PDF</w:t>
      </w:r>
      <w:r>
        <w:t xml:space="preserve"> documents</w:t>
      </w:r>
      <w:r w:rsidR="00FA277C">
        <w:t xml:space="preserve"> available for invoices selected in the invoice grid</w:t>
      </w:r>
    </w:p>
    <w:p w14:paraId="12849CE1" w14:textId="7957D6C1" w:rsidR="00A43915" w:rsidRDefault="00A43915" w:rsidP="00FA277C">
      <w:pPr>
        <w:pStyle w:val="Odstavecseseznamem"/>
        <w:numPr>
          <w:ilvl w:val="1"/>
          <w:numId w:val="218"/>
        </w:numPr>
      </w:pPr>
      <w:r>
        <w:t>For each document:</w:t>
      </w:r>
      <w:r>
        <w:br/>
        <w:t xml:space="preserve"> - Download file binary data from DF SFTP server </w:t>
      </w:r>
      <w:r w:rsidRPr="00C75916">
        <w:t>to memory stream</w:t>
      </w:r>
      <w:r>
        <w:t>.</w:t>
      </w:r>
      <w:r>
        <w:br/>
        <w:t xml:space="preserve"> - </w:t>
      </w:r>
      <w:r w:rsidRPr="00C75916">
        <w:t xml:space="preserve">Save </w:t>
      </w:r>
      <w:r>
        <w:t xml:space="preserve">binary data </w:t>
      </w:r>
      <w:r w:rsidRPr="00C75916">
        <w:t xml:space="preserve">from memory stream to local </w:t>
      </w:r>
      <w:r>
        <w:t xml:space="preserve">PDF </w:t>
      </w:r>
      <w:r w:rsidRPr="00C75916">
        <w:t>file.</w:t>
      </w:r>
    </w:p>
    <w:p w14:paraId="6ED6F72D" w14:textId="77777777" w:rsidR="00FA277C" w:rsidRDefault="00FA277C" w:rsidP="00FA277C">
      <w:pPr>
        <w:ind w:left="360"/>
      </w:pPr>
    </w:p>
    <w:p w14:paraId="0BAB62A9" w14:textId="77777777" w:rsidR="00851CFC" w:rsidRDefault="00851CFC" w:rsidP="006D4446">
      <w:pPr>
        <w:ind w:left="0"/>
        <w:rPr>
          <w:i/>
          <w:iCs w:val="0"/>
          <w:u w:val="single"/>
        </w:rPr>
      </w:pPr>
    </w:p>
    <w:p w14:paraId="155BEA42" w14:textId="15F6DEA9" w:rsidR="006D4446" w:rsidRPr="00C527CA" w:rsidRDefault="006D4446" w:rsidP="006050D0">
      <w:pPr>
        <w:pStyle w:val="Nadpis6"/>
      </w:pPr>
      <w:bookmarkStart w:id="415" w:name="_Toc222405721"/>
      <w:r w:rsidRPr="00C527CA">
        <w:t xml:space="preserve">Role </w:t>
      </w:r>
      <w:r w:rsidR="006050D0">
        <w:t>D</w:t>
      </w:r>
      <w:r w:rsidRPr="00C527CA">
        <w:t>ifferences</w:t>
      </w:r>
      <w:bookmarkEnd w:id="41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1F2F253" w14:textId="77777777" w:rsidTr="00867CA7">
        <w:trPr>
          <w:trHeight w:val="277"/>
        </w:trPr>
        <w:tc>
          <w:tcPr>
            <w:tcW w:w="3490" w:type="dxa"/>
            <w:shd w:val="clear" w:color="auto" w:fill="D9D9D9" w:themeFill="background1" w:themeFillShade="D9"/>
          </w:tcPr>
          <w:p w14:paraId="02FD509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4B08DB84"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2DDA25B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24E5128E"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030592DA"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07DF70B1" w14:textId="77777777" w:rsidR="006D4446" w:rsidRPr="00C527CA" w:rsidRDefault="006D4446" w:rsidP="00867CA7">
            <w:pPr>
              <w:ind w:left="0"/>
              <w:jc w:val="center"/>
              <w:rPr>
                <w:b/>
                <w:bCs/>
              </w:rPr>
            </w:pPr>
            <w:r w:rsidRPr="00C527CA">
              <w:rPr>
                <w:b/>
                <w:bCs/>
              </w:rPr>
              <w:t>TESTING-V2</w:t>
            </w:r>
          </w:p>
        </w:tc>
      </w:tr>
      <w:tr w:rsidR="006D4446" w14:paraId="73A2436C" w14:textId="77777777" w:rsidTr="00867CA7">
        <w:trPr>
          <w:trHeight w:val="219"/>
        </w:trPr>
        <w:tc>
          <w:tcPr>
            <w:tcW w:w="3490" w:type="dxa"/>
          </w:tcPr>
          <w:p w14:paraId="00471138" w14:textId="22E98A68" w:rsidR="006D4446" w:rsidRPr="00C527CA" w:rsidRDefault="006D4446" w:rsidP="00867CA7">
            <w:pPr>
              <w:ind w:left="0"/>
              <w:rPr>
                <w:b/>
                <w:bCs/>
              </w:rPr>
            </w:pPr>
            <w:r w:rsidRPr="00C527CA">
              <w:rPr>
                <w:b/>
                <w:bCs/>
              </w:rPr>
              <w:t xml:space="preserve">Access to </w:t>
            </w:r>
            <w:r w:rsidR="000B7AE2">
              <w:rPr>
                <w:b/>
                <w:bCs/>
              </w:rPr>
              <w:t>file</w:t>
            </w:r>
            <w:r>
              <w:rPr>
                <w:b/>
                <w:bCs/>
              </w:rPr>
              <w:t xml:space="preserve"> operations </w:t>
            </w:r>
          </w:p>
        </w:tc>
        <w:tc>
          <w:tcPr>
            <w:tcW w:w="1163" w:type="dxa"/>
          </w:tcPr>
          <w:p w14:paraId="416C48FA" w14:textId="77777777" w:rsidR="006D4446" w:rsidRPr="00C527CA" w:rsidRDefault="006D4446" w:rsidP="00867CA7">
            <w:pPr>
              <w:ind w:left="0"/>
              <w:jc w:val="center"/>
            </w:pPr>
            <w:r w:rsidRPr="00C527CA">
              <w:t>Y</w:t>
            </w:r>
          </w:p>
        </w:tc>
        <w:tc>
          <w:tcPr>
            <w:tcW w:w="1163" w:type="dxa"/>
          </w:tcPr>
          <w:p w14:paraId="723886C8" w14:textId="77777777" w:rsidR="006D4446" w:rsidRPr="00C527CA" w:rsidRDefault="006D4446" w:rsidP="00867CA7">
            <w:pPr>
              <w:ind w:left="0"/>
              <w:jc w:val="center"/>
            </w:pPr>
            <w:r w:rsidRPr="00C527CA">
              <w:t>Y</w:t>
            </w:r>
          </w:p>
        </w:tc>
        <w:tc>
          <w:tcPr>
            <w:tcW w:w="1180" w:type="dxa"/>
          </w:tcPr>
          <w:p w14:paraId="7D97A309" w14:textId="77777777" w:rsidR="006D4446" w:rsidRPr="00C527CA" w:rsidRDefault="006D4446" w:rsidP="00867CA7">
            <w:pPr>
              <w:ind w:left="0"/>
              <w:jc w:val="center"/>
            </w:pPr>
            <w:r w:rsidRPr="00C527CA">
              <w:t>N</w:t>
            </w:r>
          </w:p>
        </w:tc>
        <w:tc>
          <w:tcPr>
            <w:tcW w:w="1180" w:type="dxa"/>
          </w:tcPr>
          <w:p w14:paraId="3D567E31" w14:textId="77777777" w:rsidR="006D4446" w:rsidRPr="00C527CA" w:rsidRDefault="006D4446" w:rsidP="00867CA7">
            <w:pPr>
              <w:ind w:left="0"/>
              <w:jc w:val="center"/>
            </w:pPr>
            <w:r w:rsidRPr="00C527CA">
              <w:t>Y</w:t>
            </w:r>
          </w:p>
        </w:tc>
        <w:tc>
          <w:tcPr>
            <w:tcW w:w="1180" w:type="dxa"/>
          </w:tcPr>
          <w:p w14:paraId="3A33E343" w14:textId="77777777" w:rsidR="006D4446" w:rsidRPr="00D771E3" w:rsidRDefault="006D4446" w:rsidP="00867CA7">
            <w:pPr>
              <w:ind w:left="0"/>
              <w:jc w:val="center"/>
            </w:pPr>
            <w:r w:rsidRPr="00C527CA">
              <w:t>N</w:t>
            </w:r>
          </w:p>
        </w:tc>
      </w:tr>
    </w:tbl>
    <w:p w14:paraId="33018E61" w14:textId="77777777" w:rsidR="006D4446" w:rsidRPr="009376C0" w:rsidRDefault="006D4446" w:rsidP="006D4446">
      <w:pPr>
        <w:rPr>
          <w:sz w:val="16"/>
          <w:szCs w:val="16"/>
        </w:rPr>
      </w:pPr>
    </w:p>
    <w:p w14:paraId="27AAE670" w14:textId="77777777" w:rsidR="000946C0" w:rsidRPr="000946C0" w:rsidRDefault="000946C0" w:rsidP="000946C0"/>
    <w:p w14:paraId="6D931D04" w14:textId="17D67391" w:rsidR="006F3565" w:rsidRDefault="006F3565" w:rsidP="000A1322">
      <w:pPr>
        <w:pStyle w:val="Nadpis5"/>
      </w:pPr>
      <w:bookmarkStart w:id="416" w:name="_Toc222405722"/>
      <w:r>
        <w:t>Create SIPO Confirmation File for an Invoice</w:t>
      </w:r>
      <w:bookmarkEnd w:id="416"/>
    </w:p>
    <w:p w14:paraId="1B489062" w14:textId="3F62BDF9" w:rsidR="00F62E49" w:rsidRDefault="00F62E49" w:rsidP="00F62E49">
      <w:pPr>
        <w:ind w:left="0"/>
      </w:pPr>
      <w:r>
        <w:lastRenderedPageBreak/>
        <w:t xml:space="preserve">Select a formatted invoice in the invoice grid. Press right mouse button to open context menu and select </w:t>
      </w:r>
      <w:r w:rsidR="005A3A8C">
        <w:rPr>
          <w:b/>
          <w:bCs/>
          <w:noProof/>
          <w:sz w:val="18"/>
          <w:szCs w:val="18"/>
        </w:rPr>
        <w:drawing>
          <wp:anchor distT="0" distB="0" distL="114300" distR="114300" simplePos="0" relativeHeight="251683840" behindDoc="0" locked="0" layoutInCell="1" allowOverlap="1" wp14:anchorId="12073E0D" wp14:editId="657D99E9">
            <wp:simplePos x="0" y="0"/>
            <wp:positionH relativeFrom="column">
              <wp:posOffset>367665</wp:posOffset>
            </wp:positionH>
            <wp:positionV relativeFrom="paragraph">
              <wp:posOffset>145415</wp:posOffset>
            </wp:positionV>
            <wp:extent cx="151765" cy="151765"/>
            <wp:effectExtent l="0" t="0" r="635" b="635"/>
            <wp:wrapNone/>
            <wp:docPr id="337" name="Obrázek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Obrázek 337"/>
                    <pic:cNvPicPr/>
                  </pic:nvPicPr>
                  <pic:blipFill>
                    <a:blip r:embed="rId20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sidR="005A3A8C">
        <w:t xml:space="preserve"> </w:t>
      </w:r>
      <w:r w:rsidR="00352D14">
        <w:rPr>
          <w:b/>
          <w:bCs/>
          <w:sz w:val="18"/>
          <w:szCs w:val="18"/>
        </w:rPr>
        <w:t>SIPO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352D14">
        <w:rPr>
          <w:b/>
          <w:bCs/>
          <w:sz w:val="18"/>
          <w:szCs w:val="18"/>
        </w:rPr>
        <w:t>Create SIPO confirmation file (ZA*.*)</w:t>
      </w:r>
      <w:r w:rsidRPr="0033264D">
        <w:t xml:space="preserve">. </w:t>
      </w:r>
      <w:r w:rsidR="00CF0234" w:rsidRPr="00CF0234">
        <w:t xml:space="preserve">Select destination folder and press </w:t>
      </w:r>
      <w:r w:rsidR="00CF0234" w:rsidRPr="00CF0234">
        <w:rPr>
          <w:b/>
          <w:bCs/>
          <w:sz w:val="18"/>
          <w:szCs w:val="18"/>
        </w:rPr>
        <w:t>OK</w:t>
      </w:r>
      <w:r w:rsidR="00CF0234" w:rsidRPr="00CF0234">
        <w:t>.</w:t>
      </w:r>
      <w:r w:rsidR="00CF0234">
        <w:t xml:space="preserve"> SIPO confirmation file will be generated and saved to selected folder.</w:t>
      </w:r>
    </w:p>
    <w:p w14:paraId="29D4C2D4" w14:textId="624302D3" w:rsidR="00E04A59" w:rsidRDefault="00E04A59" w:rsidP="00F62E49">
      <w:pPr>
        <w:ind w:left="0"/>
      </w:pPr>
    </w:p>
    <w:p w14:paraId="3FD04141" w14:textId="705E7AB0" w:rsidR="00E04A59" w:rsidRDefault="00E04A59" w:rsidP="00F62E49">
      <w:pPr>
        <w:ind w:left="0"/>
      </w:pPr>
      <w:r>
        <w:t xml:space="preserve">Output </w:t>
      </w:r>
      <w:r w:rsidR="00DB7E5A">
        <w:t xml:space="preserve">text </w:t>
      </w:r>
      <w:r>
        <w:t xml:space="preserve">file </w:t>
      </w:r>
      <w:r w:rsidR="00AD26E5">
        <w:t xml:space="preserve">content </w:t>
      </w:r>
      <w:r>
        <w:t xml:space="preserve">is formatted according to project </w:t>
      </w:r>
      <w:r w:rsidR="00911F7C" w:rsidRPr="00911F7C">
        <w:t>CHG-027023 - CTMR SIPO</w:t>
      </w:r>
      <w:r w:rsidRPr="00911F7C">
        <w:t xml:space="preserve"> CR10</w:t>
      </w:r>
      <w:r w:rsidR="00911F7C">
        <w:t>:</w:t>
      </w:r>
    </w:p>
    <w:p w14:paraId="483A32C0" w14:textId="7BB9C564" w:rsidR="00911F7C" w:rsidRDefault="00911F7C" w:rsidP="00F62E49">
      <w:pPr>
        <w:ind w:left="0"/>
      </w:pPr>
    </w:p>
    <w:tbl>
      <w:tblPr>
        <w:tblStyle w:val="Mkatabulky"/>
        <w:tblW w:w="9356" w:type="dxa"/>
        <w:tblInd w:w="-5" w:type="dxa"/>
        <w:tblLook w:val="04A0" w:firstRow="1" w:lastRow="0" w:firstColumn="1" w:lastColumn="0" w:noHBand="0" w:noVBand="1"/>
      </w:tblPr>
      <w:tblGrid>
        <w:gridCol w:w="417"/>
        <w:gridCol w:w="1831"/>
        <w:gridCol w:w="883"/>
        <w:gridCol w:w="6225"/>
      </w:tblGrid>
      <w:tr w:rsidR="006F72F3" w14:paraId="3D75DEC4" w14:textId="77777777" w:rsidTr="00DB7E5A">
        <w:trPr>
          <w:trHeight w:val="701"/>
        </w:trPr>
        <w:tc>
          <w:tcPr>
            <w:tcW w:w="417" w:type="dxa"/>
            <w:shd w:val="clear" w:color="auto" w:fill="D9D9D9" w:themeFill="background1" w:themeFillShade="D9"/>
          </w:tcPr>
          <w:p w14:paraId="712E101A" w14:textId="5EEE3260" w:rsidR="006F72F3" w:rsidRDefault="006F72F3" w:rsidP="00867CA7">
            <w:pPr>
              <w:ind w:left="0"/>
              <w:rPr>
                <w:b/>
                <w:bCs/>
              </w:rPr>
            </w:pPr>
            <w:r>
              <w:rPr>
                <w:b/>
                <w:bCs/>
              </w:rPr>
              <w:t>#</w:t>
            </w:r>
          </w:p>
        </w:tc>
        <w:tc>
          <w:tcPr>
            <w:tcW w:w="1831" w:type="dxa"/>
            <w:shd w:val="clear" w:color="auto" w:fill="D9D9D9" w:themeFill="background1" w:themeFillShade="D9"/>
          </w:tcPr>
          <w:p w14:paraId="657FA156" w14:textId="3727F656" w:rsidR="006F72F3" w:rsidRDefault="006F72F3" w:rsidP="00867CA7">
            <w:pPr>
              <w:ind w:left="0"/>
              <w:rPr>
                <w:b/>
                <w:bCs/>
              </w:rPr>
            </w:pPr>
            <w:r>
              <w:rPr>
                <w:b/>
                <w:bCs/>
              </w:rPr>
              <w:t>Field</w:t>
            </w:r>
          </w:p>
        </w:tc>
        <w:tc>
          <w:tcPr>
            <w:tcW w:w="883" w:type="dxa"/>
            <w:shd w:val="clear" w:color="auto" w:fill="D9D9D9" w:themeFill="background1" w:themeFillShade="D9"/>
          </w:tcPr>
          <w:p w14:paraId="33AB4C88" w14:textId="21B9ADAE" w:rsidR="006F72F3" w:rsidRDefault="006F72F3" w:rsidP="00867CA7">
            <w:pPr>
              <w:ind w:left="0"/>
              <w:rPr>
                <w:b/>
                <w:bCs/>
              </w:rPr>
            </w:pPr>
            <w:r>
              <w:rPr>
                <w:b/>
                <w:bCs/>
              </w:rPr>
              <w:t>Length</w:t>
            </w:r>
          </w:p>
        </w:tc>
        <w:tc>
          <w:tcPr>
            <w:tcW w:w="6225" w:type="dxa"/>
            <w:shd w:val="clear" w:color="auto" w:fill="D9D9D9" w:themeFill="background1" w:themeFillShade="D9"/>
          </w:tcPr>
          <w:p w14:paraId="0F2C9C53" w14:textId="05833C02" w:rsidR="006F72F3" w:rsidRDefault="006F72F3" w:rsidP="00867CA7">
            <w:pPr>
              <w:ind w:left="0"/>
              <w:rPr>
                <w:b/>
                <w:bCs/>
              </w:rPr>
            </w:pPr>
            <w:r>
              <w:rPr>
                <w:b/>
                <w:bCs/>
              </w:rPr>
              <w:t>Description</w:t>
            </w:r>
            <w:r w:rsidR="001D1C30">
              <w:rPr>
                <w:b/>
                <w:bCs/>
              </w:rPr>
              <w:t xml:space="preserve"> + Value</w:t>
            </w:r>
          </w:p>
        </w:tc>
      </w:tr>
      <w:tr w:rsidR="006F72F3" w:rsidRPr="00570F5E" w14:paraId="31580E5F" w14:textId="77777777" w:rsidTr="00DB7E5A">
        <w:trPr>
          <w:trHeight w:val="219"/>
        </w:trPr>
        <w:tc>
          <w:tcPr>
            <w:tcW w:w="417" w:type="dxa"/>
          </w:tcPr>
          <w:p w14:paraId="6DEFCB09" w14:textId="44B00E96" w:rsidR="006F72F3" w:rsidRDefault="006F72F3" w:rsidP="00867CA7">
            <w:pPr>
              <w:ind w:left="0"/>
              <w:rPr>
                <w:b/>
                <w:bCs/>
                <w:sz w:val="18"/>
                <w:szCs w:val="18"/>
              </w:rPr>
            </w:pPr>
            <w:r>
              <w:rPr>
                <w:b/>
                <w:bCs/>
                <w:sz w:val="18"/>
                <w:szCs w:val="18"/>
              </w:rPr>
              <w:t>01</w:t>
            </w:r>
          </w:p>
        </w:tc>
        <w:tc>
          <w:tcPr>
            <w:tcW w:w="1831" w:type="dxa"/>
          </w:tcPr>
          <w:p w14:paraId="50675F58" w14:textId="0B647155" w:rsidR="006F72F3" w:rsidRPr="00D04B56" w:rsidRDefault="006F72F3" w:rsidP="00867CA7">
            <w:pPr>
              <w:ind w:left="0"/>
            </w:pPr>
            <w:r>
              <w:t>Recipient Number</w:t>
            </w:r>
          </w:p>
        </w:tc>
        <w:tc>
          <w:tcPr>
            <w:tcW w:w="883" w:type="dxa"/>
          </w:tcPr>
          <w:p w14:paraId="1FB0D2A4" w14:textId="6B48AD2C" w:rsidR="006F72F3" w:rsidRPr="00D04B56" w:rsidRDefault="006F72F3" w:rsidP="00867CA7">
            <w:pPr>
              <w:ind w:left="0"/>
            </w:pPr>
            <w:r>
              <w:t>6</w:t>
            </w:r>
          </w:p>
        </w:tc>
        <w:tc>
          <w:tcPr>
            <w:tcW w:w="6225" w:type="dxa"/>
          </w:tcPr>
          <w:p w14:paraId="15EDFC0A" w14:textId="77777777" w:rsidR="001D1C30" w:rsidRDefault="006F72F3" w:rsidP="00867CA7">
            <w:pPr>
              <w:ind w:left="0"/>
            </w:pPr>
            <w:r w:rsidRPr="006F72F3">
              <w:t>Payment recipient number - a</w:t>
            </w:r>
            <w:r w:rsidR="00DB7E5A">
              <w:t>s</w:t>
            </w:r>
            <w:r w:rsidRPr="006F72F3">
              <w:t>signed to VF / UPC by contract with Czech Post</w:t>
            </w:r>
            <w:r>
              <w:t xml:space="preserve">. </w:t>
            </w:r>
          </w:p>
          <w:p w14:paraId="7612326A" w14:textId="7D07286B" w:rsidR="00AA719D" w:rsidRDefault="00B31537" w:rsidP="00867CA7">
            <w:pPr>
              <w:ind w:left="0"/>
            </w:pPr>
            <w:r>
              <w:rPr>
                <w:b/>
                <w:bCs/>
              </w:rPr>
              <w:t>V</w:t>
            </w:r>
            <w:r w:rsidR="001D1C30" w:rsidRPr="00B31537">
              <w:rPr>
                <w:b/>
                <w:bCs/>
              </w:rPr>
              <w:t>alue:</w:t>
            </w:r>
            <w:r w:rsidR="001D1C30">
              <w:t xml:space="preserve"> based on</w:t>
            </w:r>
            <w:r w:rsidR="006F72F3" w:rsidRPr="006F72F3">
              <w:t xml:space="preserve"> account’s</w:t>
            </w:r>
            <w:r w:rsidR="00761C47">
              <w:t xml:space="preserve"> UPC Migration Flag</w:t>
            </w:r>
            <w:r w:rsidR="009757BE">
              <w:t xml:space="preserve"> value</w:t>
            </w:r>
            <w:r w:rsidR="001D1C30">
              <w:t xml:space="preserve"> </w:t>
            </w:r>
            <w:r w:rsidR="00761C47">
              <w:t xml:space="preserve">from </w:t>
            </w:r>
            <w:r w:rsidR="009757BE" w:rsidRPr="00761C47">
              <w:rPr>
                <w:rFonts w:ascii="Consolas" w:hAnsi="Consolas"/>
              </w:rPr>
              <w:t xml:space="preserve">CMF_EXT_PARAMS </w:t>
            </w:r>
            <w:r w:rsidR="00761C47">
              <w:rPr>
                <w:rFonts w:ascii="Consolas" w:hAnsi="Consolas"/>
              </w:rPr>
              <w:t>(PARAM_</w:t>
            </w:r>
            <w:r w:rsidR="009757BE" w:rsidRPr="00761C47">
              <w:rPr>
                <w:rFonts w:ascii="Consolas" w:hAnsi="Consolas"/>
              </w:rPr>
              <w:t>ID</w:t>
            </w:r>
            <w:r w:rsidR="00761C47">
              <w:rPr>
                <w:rFonts w:ascii="Consolas" w:hAnsi="Consolas"/>
              </w:rPr>
              <w:t xml:space="preserve"> </w:t>
            </w:r>
            <w:r w:rsidR="001D1C30" w:rsidRPr="00761C47">
              <w:rPr>
                <w:rFonts w:ascii="Consolas" w:hAnsi="Consolas"/>
              </w:rPr>
              <w:t>50051</w:t>
            </w:r>
            <w:r w:rsidR="00761C47">
              <w:t>):</w:t>
            </w:r>
          </w:p>
          <w:p w14:paraId="383D1A66" w14:textId="389D3A35" w:rsidR="00AA719D" w:rsidRDefault="009757BE">
            <w:pPr>
              <w:pStyle w:val="Odstavecseseznamem"/>
              <w:numPr>
                <w:ilvl w:val="0"/>
                <w:numId w:val="61"/>
              </w:numPr>
              <w:ind w:left="301" w:hanging="218"/>
            </w:pPr>
            <w:r>
              <w:t xml:space="preserve">0 - </w:t>
            </w:r>
            <w:r w:rsidR="00AA719D">
              <w:t xml:space="preserve">Not migrated </w:t>
            </w:r>
            <w:r w:rsidR="00B63E0D">
              <w:t xml:space="preserve">(VF) </w:t>
            </w:r>
            <w:r w:rsidR="00AA719D">
              <w:t xml:space="preserve">account: </w:t>
            </w:r>
            <w:r w:rsidR="006F72F3" w:rsidRPr="00761C47">
              <w:rPr>
                <w:rFonts w:ascii="Consolas" w:hAnsi="Consolas"/>
              </w:rPr>
              <w:t>907229</w:t>
            </w:r>
          </w:p>
          <w:p w14:paraId="574C9E0C" w14:textId="319A23D4" w:rsidR="006F72F3" w:rsidRPr="006F72F3" w:rsidRDefault="009757BE">
            <w:pPr>
              <w:pStyle w:val="Odstavecseseznamem"/>
              <w:numPr>
                <w:ilvl w:val="0"/>
                <w:numId w:val="61"/>
              </w:numPr>
              <w:ind w:left="301" w:hanging="218"/>
            </w:pPr>
            <w:r>
              <w:t xml:space="preserve">1 - </w:t>
            </w:r>
            <w:r w:rsidR="00AA719D">
              <w:t xml:space="preserve">Migrated </w:t>
            </w:r>
            <w:r w:rsidR="00B63E0D">
              <w:t xml:space="preserve">(UPC) </w:t>
            </w:r>
            <w:r w:rsidR="00AA719D">
              <w:t xml:space="preserve">account: </w:t>
            </w:r>
            <w:r w:rsidR="006F72F3" w:rsidRPr="00761C47">
              <w:rPr>
                <w:rFonts w:ascii="Consolas" w:hAnsi="Consolas"/>
              </w:rPr>
              <w:t>907168</w:t>
            </w:r>
          </w:p>
        </w:tc>
      </w:tr>
      <w:tr w:rsidR="006F72F3" w:rsidRPr="00B0428A" w14:paraId="7E372F08" w14:textId="77777777" w:rsidTr="00DB7E5A">
        <w:trPr>
          <w:trHeight w:val="219"/>
        </w:trPr>
        <w:tc>
          <w:tcPr>
            <w:tcW w:w="417" w:type="dxa"/>
          </w:tcPr>
          <w:p w14:paraId="1A2C2E74" w14:textId="44BBDF4E" w:rsidR="006F72F3" w:rsidRDefault="00DB7E5A" w:rsidP="00867CA7">
            <w:pPr>
              <w:ind w:left="0"/>
              <w:rPr>
                <w:b/>
                <w:bCs/>
                <w:sz w:val="18"/>
                <w:szCs w:val="18"/>
              </w:rPr>
            </w:pPr>
            <w:r>
              <w:rPr>
                <w:b/>
                <w:bCs/>
                <w:sz w:val="18"/>
                <w:szCs w:val="18"/>
              </w:rPr>
              <w:t>02</w:t>
            </w:r>
          </w:p>
        </w:tc>
        <w:tc>
          <w:tcPr>
            <w:tcW w:w="1831" w:type="dxa"/>
          </w:tcPr>
          <w:p w14:paraId="22A5C57F" w14:textId="23AFBD50" w:rsidR="006F72F3" w:rsidRPr="00B0428A" w:rsidRDefault="00DB7E5A" w:rsidP="00867CA7">
            <w:pPr>
              <w:ind w:left="0"/>
            </w:pPr>
            <w:r>
              <w:t>Connection Number</w:t>
            </w:r>
          </w:p>
        </w:tc>
        <w:tc>
          <w:tcPr>
            <w:tcW w:w="883" w:type="dxa"/>
          </w:tcPr>
          <w:p w14:paraId="1DDF96C8" w14:textId="6447CE98" w:rsidR="006F72F3" w:rsidRPr="00B0428A" w:rsidRDefault="00DB7E5A" w:rsidP="00867CA7">
            <w:pPr>
              <w:ind w:left="0"/>
            </w:pPr>
            <w:r>
              <w:t>10</w:t>
            </w:r>
          </w:p>
        </w:tc>
        <w:tc>
          <w:tcPr>
            <w:tcW w:w="6225" w:type="dxa"/>
          </w:tcPr>
          <w:p w14:paraId="2BFEC6BF" w14:textId="7E786A84" w:rsidR="006F72F3" w:rsidRDefault="00DB7E5A" w:rsidP="00867CA7">
            <w:pPr>
              <w:ind w:left="0"/>
            </w:pPr>
            <w:r>
              <w:t>SIPO Payer ID</w:t>
            </w:r>
          </w:p>
          <w:p w14:paraId="681B6679" w14:textId="4B3067E1" w:rsidR="006F72F3" w:rsidRPr="00B0428A" w:rsidRDefault="00B31537" w:rsidP="00867CA7">
            <w:pPr>
              <w:ind w:left="0"/>
            </w:pPr>
            <w:r w:rsidRPr="00B31537">
              <w:rPr>
                <w:b/>
                <w:bCs/>
              </w:rPr>
              <w:t>Value:</w:t>
            </w:r>
            <w:r>
              <w:t xml:space="preserve"> </w:t>
            </w:r>
            <w:r w:rsidR="00761C47">
              <w:t xml:space="preserve">SIPO </w:t>
            </w:r>
            <w:r>
              <w:t>Connection Number</w:t>
            </w:r>
            <w:r w:rsidR="00761C47">
              <w:t xml:space="preserve"> value from</w:t>
            </w:r>
            <w:r w:rsidR="00EC2D40">
              <w:t xml:space="preserve"> </w:t>
            </w:r>
            <w:r w:rsidR="00EC2D40" w:rsidRPr="00761C47">
              <w:rPr>
                <w:rFonts w:ascii="Consolas" w:hAnsi="Consolas"/>
              </w:rPr>
              <w:t xml:space="preserve">CMF_EXT_PARAMS </w:t>
            </w:r>
            <w:r w:rsidR="00606964">
              <w:rPr>
                <w:rFonts w:ascii="Consolas" w:hAnsi="Consolas"/>
              </w:rPr>
              <w:t>(PARAM_</w:t>
            </w:r>
            <w:r w:rsidR="00EC2D40" w:rsidRPr="00761C47">
              <w:rPr>
                <w:rFonts w:ascii="Consolas" w:hAnsi="Consolas"/>
              </w:rPr>
              <w:t>ID 50053</w:t>
            </w:r>
            <w:r w:rsidR="00EC2D40">
              <w:t>)</w:t>
            </w:r>
          </w:p>
        </w:tc>
      </w:tr>
      <w:tr w:rsidR="006F72F3" w:rsidRPr="00B0428A" w14:paraId="5C3CEAAD" w14:textId="77777777" w:rsidTr="00DB7E5A">
        <w:trPr>
          <w:trHeight w:val="219"/>
        </w:trPr>
        <w:tc>
          <w:tcPr>
            <w:tcW w:w="417" w:type="dxa"/>
          </w:tcPr>
          <w:p w14:paraId="26144882" w14:textId="1004278C" w:rsidR="006F72F3" w:rsidRDefault="00DB7E5A" w:rsidP="00867CA7">
            <w:pPr>
              <w:ind w:left="0"/>
              <w:rPr>
                <w:b/>
                <w:bCs/>
                <w:sz w:val="18"/>
                <w:szCs w:val="18"/>
              </w:rPr>
            </w:pPr>
            <w:r>
              <w:rPr>
                <w:b/>
                <w:bCs/>
                <w:sz w:val="18"/>
                <w:szCs w:val="18"/>
              </w:rPr>
              <w:t>03</w:t>
            </w:r>
          </w:p>
        </w:tc>
        <w:tc>
          <w:tcPr>
            <w:tcW w:w="1831" w:type="dxa"/>
          </w:tcPr>
          <w:p w14:paraId="3FA69672" w14:textId="7BABEB7C" w:rsidR="006F72F3" w:rsidRDefault="00DB7E5A" w:rsidP="00867CA7">
            <w:pPr>
              <w:ind w:left="0"/>
            </w:pPr>
            <w:r>
              <w:t>Period</w:t>
            </w:r>
          </w:p>
        </w:tc>
        <w:tc>
          <w:tcPr>
            <w:tcW w:w="883" w:type="dxa"/>
          </w:tcPr>
          <w:p w14:paraId="42D1E494" w14:textId="0D75F993" w:rsidR="006F72F3" w:rsidRDefault="00DB7E5A" w:rsidP="00867CA7">
            <w:pPr>
              <w:ind w:left="0"/>
            </w:pPr>
            <w:r>
              <w:t>6</w:t>
            </w:r>
          </w:p>
        </w:tc>
        <w:tc>
          <w:tcPr>
            <w:tcW w:w="6225" w:type="dxa"/>
          </w:tcPr>
          <w:p w14:paraId="732E6DC7" w14:textId="4A471CBC" w:rsidR="006F72F3" w:rsidRDefault="00DB7E5A" w:rsidP="00867CA7">
            <w:pPr>
              <w:ind w:left="0"/>
            </w:pPr>
            <w:r w:rsidRPr="00DB7E5A">
              <w:t xml:space="preserve">Month, when payment was requested </w:t>
            </w:r>
            <w:r w:rsidR="00695388">
              <w:t>in</w:t>
            </w:r>
            <w:r w:rsidRPr="00DB7E5A">
              <w:t xml:space="preserve"> MMYYYY</w:t>
            </w:r>
            <w:r>
              <w:t xml:space="preserve"> format</w:t>
            </w:r>
            <w:r w:rsidR="000E5EA6">
              <w:t>.</w:t>
            </w:r>
          </w:p>
          <w:p w14:paraId="5736613B" w14:textId="62EF50D1" w:rsidR="006F72F3" w:rsidRPr="00B0428A" w:rsidRDefault="004A0543" w:rsidP="00867CA7">
            <w:pPr>
              <w:ind w:left="0"/>
            </w:pPr>
            <w:r w:rsidRPr="004A0543">
              <w:rPr>
                <w:b/>
                <w:bCs/>
              </w:rPr>
              <w:t>Value:</w:t>
            </w:r>
            <w:r>
              <w:t xml:space="preserve"> </w:t>
            </w:r>
            <w:r w:rsidR="00003C70" w:rsidRPr="00761C47">
              <w:rPr>
                <w:rFonts w:ascii="Consolas" w:hAnsi="Consolas"/>
              </w:rPr>
              <w:t>BILL_INVOICE.</w:t>
            </w:r>
            <w:r w:rsidRPr="00761C47">
              <w:rPr>
                <w:rFonts w:ascii="Consolas" w:hAnsi="Consolas"/>
              </w:rPr>
              <w:t>TO_DATE</w:t>
            </w:r>
          </w:p>
        </w:tc>
      </w:tr>
      <w:tr w:rsidR="006F72F3" w:rsidRPr="002154BA" w14:paraId="2DD925AB" w14:textId="77777777" w:rsidTr="00DB7E5A">
        <w:trPr>
          <w:trHeight w:val="219"/>
        </w:trPr>
        <w:tc>
          <w:tcPr>
            <w:tcW w:w="417" w:type="dxa"/>
          </w:tcPr>
          <w:p w14:paraId="2803CB50" w14:textId="05EFD115" w:rsidR="006F72F3" w:rsidRDefault="00DB7E5A" w:rsidP="00867CA7">
            <w:pPr>
              <w:ind w:left="0"/>
              <w:rPr>
                <w:b/>
                <w:bCs/>
                <w:sz w:val="18"/>
                <w:szCs w:val="18"/>
              </w:rPr>
            </w:pPr>
            <w:r>
              <w:rPr>
                <w:b/>
                <w:bCs/>
                <w:sz w:val="18"/>
                <w:szCs w:val="18"/>
              </w:rPr>
              <w:t>04</w:t>
            </w:r>
          </w:p>
        </w:tc>
        <w:tc>
          <w:tcPr>
            <w:tcW w:w="1831" w:type="dxa"/>
          </w:tcPr>
          <w:p w14:paraId="461FB21D" w14:textId="2892E057" w:rsidR="006F72F3" w:rsidRDefault="00DB7E5A" w:rsidP="00867CA7">
            <w:pPr>
              <w:ind w:left="0"/>
            </w:pPr>
            <w:r>
              <w:t>Payment Code</w:t>
            </w:r>
          </w:p>
        </w:tc>
        <w:tc>
          <w:tcPr>
            <w:tcW w:w="883" w:type="dxa"/>
          </w:tcPr>
          <w:p w14:paraId="33522C1C" w14:textId="25B5227A" w:rsidR="006F72F3" w:rsidRDefault="00DB7E5A" w:rsidP="00867CA7">
            <w:pPr>
              <w:ind w:left="0"/>
            </w:pPr>
            <w:r>
              <w:t>3</w:t>
            </w:r>
          </w:p>
        </w:tc>
        <w:tc>
          <w:tcPr>
            <w:tcW w:w="6225" w:type="dxa"/>
          </w:tcPr>
          <w:p w14:paraId="197A40F7" w14:textId="00594BD1" w:rsidR="004A0543" w:rsidRDefault="00DB7E5A" w:rsidP="00DB7E5A">
            <w:pPr>
              <w:ind w:left="0"/>
            </w:pPr>
            <w:r>
              <w:t>D</w:t>
            </w:r>
            <w:r w:rsidRPr="00DB7E5A">
              <w:t>efined by Czech Post, according to contract</w:t>
            </w:r>
            <w:r w:rsidR="00695388">
              <w:t>.</w:t>
            </w:r>
          </w:p>
          <w:p w14:paraId="2727684D" w14:textId="7D4393EF" w:rsidR="006F72F3" w:rsidRPr="00DB7E5A" w:rsidRDefault="004A0543" w:rsidP="00DB7E5A">
            <w:pPr>
              <w:ind w:left="0"/>
            </w:pPr>
            <w:r w:rsidRPr="004A0543">
              <w:rPr>
                <w:b/>
                <w:bCs/>
              </w:rPr>
              <w:t>Value:</w:t>
            </w:r>
            <w:r>
              <w:t xml:space="preserve"> </w:t>
            </w:r>
            <w:r w:rsidR="00DB7E5A" w:rsidRPr="00761C47">
              <w:rPr>
                <w:rFonts w:ascii="Consolas" w:hAnsi="Consolas"/>
              </w:rPr>
              <w:t>145</w:t>
            </w:r>
          </w:p>
        </w:tc>
      </w:tr>
      <w:tr w:rsidR="00DB7E5A" w:rsidRPr="00B0428A" w14:paraId="31BFA720" w14:textId="77777777" w:rsidTr="00DB7E5A">
        <w:trPr>
          <w:trHeight w:val="219"/>
        </w:trPr>
        <w:tc>
          <w:tcPr>
            <w:tcW w:w="417" w:type="dxa"/>
          </w:tcPr>
          <w:p w14:paraId="7E86E6D6" w14:textId="2F726E50" w:rsidR="00DB7E5A" w:rsidRDefault="00DB7E5A" w:rsidP="00DB7E5A">
            <w:pPr>
              <w:ind w:left="0"/>
              <w:rPr>
                <w:b/>
                <w:bCs/>
                <w:sz w:val="18"/>
                <w:szCs w:val="18"/>
              </w:rPr>
            </w:pPr>
            <w:r>
              <w:rPr>
                <w:b/>
                <w:bCs/>
                <w:sz w:val="18"/>
                <w:szCs w:val="18"/>
              </w:rPr>
              <w:t>05</w:t>
            </w:r>
          </w:p>
        </w:tc>
        <w:tc>
          <w:tcPr>
            <w:tcW w:w="1831" w:type="dxa"/>
          </w:tcPr>
          <w:p w14:paraId="41F91633" w14:textId="5F048EC1" w:rsidR="00DB7E5A" w:rsidRDefault="00DB7E5A" w:rsidP="00DB7E5A">
            <w:pPr>
              <w:ind w:left="0"/>
            </w:pPr>
            <w:r>
              <w:t>Paid Amount</w:t>
            </w:r>
          </w:p>
        </w:tc>
        <w:tc>
          <w:tcPr>
            <w:tcW w:w="883" w:type="dxa"/>
          </w:tcPr>
          <w:p w14:paraId="3FEDA4F2" w14:textId="3D6C1EC9" w:rsidR="00DB7E5A" w:rsidRDefault="00DB7E5A" w:rsidP="00DB7E5A">
            <w:pPr>
              <w:ind w:left="0"/>
            </w:pPr>
            <w:r>
              <w:t>9</w:t>
            </w:r>
          </w:p>
        </w:tc>
        <w:tc>
          <w:tcPr>
            <w:tcW w:w="6225" w:type="dxa"/>
          </w:tcPr>
          <w:p w14:paraId="5E5801C9" w14:textId="20C7EBE0" w:rsidR="00DB7E5A" w:rsidRDefault="00511793" w:rsidP="00DB7E5A">
            <w:pPr>
              <w:ind w:left="0"/>
            </w:pPr>
            <w:r>
              <w:t xml:space="preserve">Payment amount in </w:t>
            </w:r>
            <w:r w:rsidR="00FA57AE">
              <w:t xml:space="preserve">CZK in </w:t>
            </w:r>
            <w:r>
              <w:t>f</w:t>
            </w:r>
            <w:r w:rsidR="00DB7E5A" w:rsidRPr="00DB7E5A">
              <w:t>ormat KKKKKK.HH (only integer allowed)</w:t>
            </w:r>
            <w:r w:rsidR="00695388">
              <w:t>.</w:t>
            </w:r>
          </w:p>
          <w:p w14:paraId="33A3E61D" w14:textId="45797EF2" w:rsidR="009B1775" w:rsidRPr="00B0428A" w:rsidRDefault="009B1775" w:rsidP="00DB7E5A">
            <w:pPr>
              <w:ind w:left="0"/>
            </w:pPr>
            <w:r w:rsidRPr="009B1775">
              <w:rPr>
                <w:b/>
                <w:bCs/>
              </w:rPr>
              <w:t>Value:</w:t>
            </w:r>
            <w:r>
              <w:t xml:space="preserve"> </w:t>
            </w:r>
            <w:r w:rsidR="00003C70" w:rsidRPr="00761C47">
              <w:rPr>
                <w:rFonts w:ascii="Consolas" w:hAnsi="Consolas"/>
              </w:rPr>
              <w:t>BILL_INVOICE.</w:t>
            </w:r>
            <w:r w:rsidRPr="00761C47">
              <w:rPr>
                <w:rFonts w:ascii="Consolas" w:hAnsi="Consolas"/>
              </w:rPr>
              <w:t>TOTAL_DUE</w:t>
            </w:r>
          </w:p>
        </w:tc>
      </w:tr>
      <w:tr w:rsidR="00DB7E5A" w:rsidRPr="00B0428A" w14:paraId="5D5B512F" w14:textId="77777777" w:rsidTr="00DB7E5A">
        <w:trPr>
          <w:trHeight w:val="219"/>
        </w:trPr>
        <w:tc>
          <w:tcPr>
            <w:tcW w:w="417" w:type="dxa"/>
          </w:tcPr>
          <w:p w14:paraId="536FCCC9" w14:textId="5C54A959" w:rsidR="00DB7E5A" w:rsidRDefault="00DB7E5A" w:rsidP="00DB7E5A">
            <w:pPr>
              <w:ind w:left="0"/>
              <w:rPr>
                <w:b/>
                <w:bCs/>
                <w:sz w:val="18"/>
                <w:szCs w:val="18"/>
              </w:rPr>
            </w:pPr>
            <w:r>
              <w:rPr>
                <w:b/>
                <w:bCs/>
                <w:sz w:val="18"/>
                <w:szCs w:val="18"/>
              </w:rPr>
              <w:t>06</w:t>
            </w:r>
          </w:p>
        </w:tc>
        <w:tc>
          <w:tcPr>
            <w:tcW w:w="1831" w:type="dxa"/>
          </w:tcPr>
          <w:p w14:paraId="0310172F" w14:textId="4CE56684" w:rsidR="00DB7E5A" w:rsidRDefault="00DB7E5A" w:rsidP="00DB7E5A">
            <w:pPr>
              <w:ind w:left="0"/>
            </w:pPr>
            <w:r>
              <w:t>Date of Payment</w:t>
            </w:r>
          </w:p>
        </w:tc>
        <w:tc>
          <w:tcPr>
            <w:tcW w:w="883" w:type="dxa"/>
          </w:tcPr>
          <w:p w14:paraId="1B562996" w14:textId="47F4177C" w:rsidR="00DB7E5A" w:rsidRDefault="00DB7E5A" w:rsidP="00DB7E5A">
            <w:pPr>
              <w:ind w:left="0"/>
            </w:pPr>
            <w:r>
              <w:t>10</w:t>
            </w:r>
          </w:p>
        </w:tc>
        <w:tc>
          <w:tcPr>
            <w:tcW w:w="6225" w:type="dxa"/>
          </w:tcPr>
          <w:p w14:paraId="39F15D01" w14:textId="258B48FD" w:rsidR="00DB7E5A" w:rsidRDefault="004051AE" w:rsidP="00DB7E5A">
            <w:pPr>
              <w:ind w:left="0"/>
            </w:pPr>
            <w:r>
              <w:t>Date the payment was posted in f</w:t>
            </w:r>
            <w:r w:rsidR="00DB7E5A" w:rsidRPr="00DB7E5A">
              <w:t>ormat DD.MM.YYYY</w:t>
            </w:r>
            <w:r>
              <w:t>.</w:t>
            </w:r>
          </w:p>
          <w:p w14:paraId="53862C38" w14:textId="6090DD0A" w:rsidR="00980CE5" w:rsidRDefault="00980CE5" w:rsidP="00DB7E5A">
            <w:pPr>
              <w:ind w:left="0"/>
            </w:pPr>
            <w:r w:rsidRPr="00980CE5">
              <w:rPr>
                <w:b/>
                <w:bCs/>
              </w:rPr>
              <w:t>Value:</w:t>
            </w:r>
            <w:r>
              <w:t xml:space="preserve"> </w:t>
            </w:r>
            <w:r w:rsidR="00003C70" w:rsidRPr="00761C47">
              <w:rPr>
                <w:rFonts w:ascii="Consolas" w:hAnsi="Consolas"/>
              </w:rPr>
              <w:t>BILL_INVOICE.</w:t>
            </w:r>
            <w:r w:rsidRPr="00761C47">
              <w:rPr>
                <w:rFonts w:ascii="Consolas" w:hAnsi="Consolas"/>
              </w:rPr>
              <w:t>TO_DATE + 1 day</w:t>
            </w:r>
          </w:p>
        </w:tc>
      </w:tr>
      <w:tr w:rsidR="00DB7E5A" w:rsidRPr="00B0428A" w14:paraId="171F92CC" w14:textId="77777777" w:rsidTr="00DB7E5A">
        <w:trPr>
          <w:trHeight w:val="219"/>
        </w:trPr>
        <w:tc>
          <w:tcPr>
            <w:tcW w:w="417" w:type="dxa"/>
          </w:tcPr>
          <w:p w14:paraId="1346670C" w14:textId="7E73AACE" w:rsidR="00DB7E5A" w:rsidRDefault="00DB7E5A" w:rsidP="00DB7E5A">
            <w:pPr>
              <w:ind w:left="0"/>
              <w:rPr>
                <w:b/>
                <w:bCs/>
                <w:sz w:val="18"/>
                <w:szCs w:val="18"/>
              </w:rPr>
            </w:pPr>
            <w:r>
              <w:rPr>
                <w:b/>
                <w:bCs/>
                <w:sz w:val="18"/>
                <w:szCs w:val="18"/>
              </w:rPr>
              <w:t>07</w:t>
            </w:r>
          </w:p>
        </w:tc>
        <w:tc>
          <w:tcPr>
            <w:tcW w:w="1831" w:type="dxa"/>
          </w:tcPr>
          <w:p w14:paraId="0EEBEB37" w14:textId="4F3866A2" w:rsidR="00DB7E5A" w:rsidRDefault="00DB7E5A" w:rsidP="00DB7E5A">
            <w:pPr>
              <w:ind w:left="0"/>
            </w:pPr>
            <w:r>
              <w:t>Text for Recipient</w:t>
            </w:r>
          </w:p>
        </w:tc>
        <w:tc>
          <w:tcPr>
            <w:tcW w:w="883" w:type="dxa"/>
          </w:tcPr>
          <w:p w14:paraId="0BAB44C5" w14:textId="30E013A6" w:rsidR="00DB7E5A" w:rsidRDefault="00DB7E5A" w:rsidP="00DB7E5A">
            <w:pPr>
              <w:ind w:left="0"/>
            </w:pPr>
            <w:r>
              <w:t>18</w:t>
            </w:r>
          </w:p>
        </w:tc>
        <w:tc>
          <w:tcPr>
            <w:tcW w:w="6225" w:type="dxa"/>
          </w:tcPr>
          <w:p w14:paraId="3BE7FC38" w14:textId="77777777" w:rsidR="00DB7E5A" w:rsidRDefault="00DB7E5A" w:rsidP="00DB7E5A">
            <w:pPr>
              <w:ind w:left="0"/>
            </w:pPr>
            <w:r>
              <w:t xml:space="preserve">Free text. </w:t>
            </w:r>
          </w:p>
          <w:p w14:paraId="4479FE5A" w14:textId="29E6C07E" w:rsidR="00DB7E5A" w:rsidRDefault="00B8277A" w:rsidP="00DB7E5A">
            <w:pPr>
              <w:ind w:left="0"/>
            </w:pPr>
            <w:r w:rsidRPr="00B8277A">
              <w:rPr>
                <w:b/>
                <w:bCs/>
              </w:rPr>
              <w:t>Value:</w:t>
            </w:r>
            <w:r w:rsidR="00DB7E5A">
              <w:t xml:space="preserve"> </w:t>
            </w:r>
            <w:r w:rsidR="00003C70" w:rsidRPr="00761C47">
              <w:rPr>
                <w:rFonts w:ascii="Consolas" w:hAnsi="Consolas"/>
              </w:rPr>
              <w:t>BILL_INVOICE.</w:t>
            </w:r>
            <w:r w:rsidRPr="00761C47">
              <w:rPr>
                <w:rFonts w:ascii="Consolas" w:hAnsi="Consolas"/>
              </w:rPr>
              <w:t>BILL_REF_NO</w:t>
            </w:r>
          </w:p>
        </w:tc>
      </w:tr>
    </w:tbl>
    <w:p w14:paraId="20D67EC6" w14:textId="77777777" w:rsidR="00911F7C" w:rsidRDefault="00911F7C" w:rsidP="00F62E49">
      <w:pPr>
        <w:ind w:left="0"/>
      </w:pPr>
    </w:p>
    <w:p w14:paraId="504BBF41" w14:textId="61E38F27" w:rsidR="004D25A1" w:rsidRDefault="00DB7E5A" w:rsidP="00F62E49">
      <w:pPr>
        <w:ind w:left="0"/>
        <w:rPr>
          <w:i/>
          <w:iCs w:val="0"/>
        </w:rPr>
      </w:pPr>
      <w:r>
        <w:t>Filename pattern:</w:t>
      </w:r>
      <w:r w:rsidR="00322963" w:rsidRPr="00322963">
        <w:t xml:space="preserve"> </w:t>
      </w:r>
      <w:r w:rsidR="00322963" w:rsidRPr="00322963">
        <w:rPr>
          <w:i/>
          <w:iCs w:val="0"/>
        </w:rPr>
        <w:t>"ZAppppp_yyyyMMddHHMISS.DDD"</w:t>
      </w:r>
    </w:p>
    <w:p w14:paraId="2E0CBB94" w14:textId="59100955" w:rsidR="00DB7E5A" w:rsidRDefault="00322963">
      <w:pPr>
        <w:pStyle w:val="Odstavecseseznamem"/>
        <w:numPr>
          <w:ilvl w:val="0"/>
          <w:numId w:val="60"/>
        </w:numPr>
      </w:pPr>
      <w:r w:rsidRPr="00322963">
        <w:rPr>
          <w:b/>
          <w:bCs/>
        </w:rPr>
        <w:t>pppppp</w:t>
      </w:r>
      <w:r>
        <w:t xml:space="preserve"> = Recipient Number (see above, field #01)</w:t>
      </w:r>
    </w:p>
    <w:p w14:paraId="75BA3769" w14:textId="3010F1B5" w:rsidR="00322963" w:rsidRDefault="00322963">
      <w:pPr>
        <w:pStyle w:val="Odstavecseseznamem"/>
        <w:numPr>
          <w:ilvl w:val="0"/>
          <w:numId w:val="60"/>
        </w:numPr>
      </w:pPr>
      <w:r w:rsidRPr="00322963">
        <w:rPr>
          <w:b/>
          <w:bCs/>
        </w:rPr>
        <w:t>yyyyMMddHHMISS</w:t>
      </w:r>
      <w:r>
        <w:rPr>
          <w:i/>
          <w:iCs w:val="0"/>
        </w:rPr>
        <w:t xml:space="preserve"> = </w:t>
      </w:r>
      <w:r w:rsidRPr="00322963">
        <w:t>timestamp</w:t>
      </w:r>
      <w:r>
        <w:t xml:space="preserve"> of file generation</w:t>
      </w:r>
    </w:p>
    <w:p w14:paraId="387900C1" w14:textId="6D5FB40F" w:rsidR="00322963" w:rsidRPr="00322963" w:rsidRDefault="00322963">
      <w:pPr>
        <w:pStyle w:val="Odstavecseseznamem"/>
        <w:numPr>
          <w:ilvl w:val="0"/>
          <w:numId w:val="60"/>
        </w:numPr>
      </w:pPr>
      <w:r w:rsidRPr="00322963">
        <w:rPr>
          <w:b/>
          <w:bCs/>
        </w:rPr>
        <w:t>DDD</w:t>
      </w:r>
      <w:r>
        <w:t xml:space="preserve"> = </w:t>
      </w:r>
      <w:r w:rsidRPr="00322963">
        <w:t>day of the year</w:t>
      </w:r>
    </w:p>
    <w:p w14:paraId="476E0324" w14:textId="77777777" w:rsidR="00322963" w:rsidRDefault="00322963" w:rsidP="00AD26E5">
      <w:pPr>
        <w:pStyle w:val="Odstavecseseznamem"/>
      </w:pPr>
    </w:p>
    <w:p w14:paraId="444A708C" w14:textId="46B0E24F" w:rsidR="004D25A1" w:rsidRDefault="004D25A1" w:rsidP="00F62E49">
      <w:pPr>
        <w:ind w:left="0"/>
      </w:pPr>
      <w:r>
        <w:t xml:space="preserve">Created file can be used as </w:t>
      </w:r>
      <w:r w:rsidR="00515A06">
        <w:t xml:space="preserve">an </w:t>
      </w:r>
      <w:r>
        <w:t>input for processing of incoming SIPO payments from Czech Post</w:t>
      </w:r>
      <w:r w:rsidR="00515A06">
        <w:t xml:space="preserve"> simulating that the invoice was successfully paid</w:t>
      </w:r>
      <w:r w:rsidR="00250FAF">
        <w:t xml:space="preserve"> using SIPO</w:t>
      </w:r>
      <w:r>
        <w:t>.</w:t>
      </w:r>
    </w:p>
    <w:p w14:paraId="191C5260" w14:textId="6E90F866" w:rsidR="00FC74D3" w:rsidRDefault="00FC74D3" w:rsidP="00F62E49">
      <w:pPr>
        <w:ind w:left="0"/>
      </w:pPr>
    </w:p>
    <w:p w14:paraId="692B4C4B" w14:textId="4DD3A55A" w:rsidR="00FC74D3" w:rsidRDefault="00F62E49" w:rsidP="004D25A1">
      <w:pPr>
        <w:ind w:left="0"/>
      </w:pPr>
      <w:r w:rsidRPr="00F62E49">
        <w:rPr>
          <w:b/>
          <w:bCs/>
        </w:rPr>
        <w:t>NOTE:</w:t>
      </w:r>
      <w:r>
        <w:t xml:space="preserve"> This option is only available for </w:t>
      </w:r>
      <w:r w:rsidR="00090F09">
        <w:t xml:space="preserve">invoices </w:t>
      </w:r>
      <w:r>
        <w:t xml:space="preserve">with </w:t>
      </w:r>
      <w:r w:rsidRPr="00F62E49">
        <w:rPr>
          <w:rFonts w:ascii="Consolas" w:hAnsi="Consolas"/>
        </w:rPr>
        <w:t>SIPO</w:t>
      </w:r>
      <w:r>
        <w:t xml:space="preserve"> </w:t>
      </w:r>
      <w:r w:rsidR="00090F09">
        <w:t>clearing house</w:t>
      </w:r>
      <w:r>
        <w:t>.</w:t>
      </w:r>
    </w:p>
    <w:p w14:paraId="4B7B3CBF" w14:textId="51D63710" w:rsidR="00CD3E57" w:rsidRDefault="00CD3E57" w:rsidP="004D25A1">
      <w:pPr>
        <w:ind w:left="0"/>
      </w:pPr>
    </w:p>
    <w:p w14:paraId="26768C14" w14:textId="6187A56A" w:rsidR="00CD3E57" w:rsidRPr="00C527CA" w:rsidRDefault="00CD3E57" w:rsidP="006050D0">
      <w:pPr>
        <w:pStyle w:val="Nadpis6"/>
      </w:pPr>
      <w:bookmarkStart w:id="417" w:name="_Toc222405723"/>
      <w:r w:rsidRPr="00C527CA">
        <w:t xml:space="preserve">Role </w:t>
      </w:r>
      <w:r w:rsidR="006050D0">
        <w:t>D</w:t>
      </w:r>
      <w:r w:rsidRPr="00C527CA">
        <w:t>ifferences</w:t>
      </w:r>
      <w:bookmarkEnd w:id="4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3E57" w:rsidRPr="00C527CA" w14:paraId="7763DED5" w14:textId="77777777" w:rsidTr="00867CA7">
        <w:trPr>
          <w:trHeight w:val="277"/>
        </w:trPr>
        <w:tc>
          <w:tcPr>
            <w:tcW w:w="3490" w:type="dxa"/>
            <w:shd w:val="clear" w:color="auto" w:fill="D9D9D9" w:themeFill="background1" w:themeFillShade="D9"/>
          </w:tcPr>
          <w:p w14:paraId="759E284E" w14:textId="77777777" w:rsidR="00CD3E57" w:rsidRPr="00C527CA" w:rsidRDefault="00CD3E57" w:rsidP="00867CA7">
            <w:pPr>
              <w:ind w:left="0"/>
              <w:rPr>
                <w:b/>
                <w:bCs/>
              </w:rPr>
            </w:pPr>
            <w:r w:rsidRPr="00C527CA">
              <w:rPr>
                <w:b/>
                <w:bCs/>
              </w:rPr>
              <w:t>Action / Role</w:t>
            </w:r>
          </w:p>
        </w:tc>
        <w:tc>
          <w:tcPr>
            <w:tcW w:w="1163" w:type="dxa"/>
            <w:shd w:val="clear" w:color="auto" w:fill="D9D9D9" w:themeFill="background1" w:themeFillShade="D9"/>
          </w:tcPr>
          <w:p w14:paraId="4F7D3E62" w14:textId="77777777" w:rsidR="00CD3E57" w:rsidRPr="00C527CA" w:rsidRDefault="00CD3E57" w:rsidP="00867CA7">
            <w:pPr>
              <w:ind w:left="0"/>
              <w:jc w:val="center"/>
              <w:rPr>
                <w:b/>
                <w:bCs/>
              </w:rPr>
            </w:pPr>
            <w:r w:rsidRPr="00C527CA">
              <w:rPr>
                <w:b/>
                <w:bCs/>
              </w:rPr>
              <w:t>ADMIN</w:t>
            </w:r>
          </w:p>
        </w:tc>
        <w:tc>
          <w:tcPr>
            <w:tcW w:w="1163" w:type="dxa"/>
            <w:shd w:val="clear" w:color="auto" w:fill="D9D9D9" w:themeFill="background1" w:themeFillShade="D9"/>
          </w:tcPr>
          <w:p w14:paraId="12CF0DCC" w14:textId="77777777" w:rsidR="00CD3E57" w:rsidRPr="00C527CA" w:rsidRDefault="00CD3E57" w:rsidP="00867CA7">
            <w:pPr>
              <w:ind w:left="0"/>
              <w:jc w:val="center"/>
              <w:rPr>
                <w:b/>
                <w:bCs/>
              </w:rPr>
            </w:pPr>
            <w:r w:rsidRPr="00C527CA">
              <w:rPr>
                <w:b/>
                <w:bCs/>
              </w:rPr>
              <w:t>LEAD</w:t>
            </w:r>
          </w:p>
        </w:tc>
        <w:tc>
          <w:tcPr>
            <w:tcW w:w="1180" w:type="dxa"/>
            <w:shd w:val="clear" w:color="auto" w:fill="D9D9D9" w:themeFill="background1" w:themeFillShade="D9"/>
          </w:tcPr>
          <w:p w14:paraId="2C50F692" w14:textId="77777777" w:rsidR="00CD3E57" w:rsidRPr="00C527CA" w:rsidRDefault="00CD3E57" w:rsidP="00867CA7">
            <w:pPr>
              <w:ind w:left="0"/>
              <w:jc w:val="center"/>
              <w:rPr>
                <w:b/>
                <w:bCs/>
              </w:rPr>
            </w:pPr>
            <w:r w:rsidRPr="00C527CA">
              <w:rPr>
                <w:b/>
                <w:bCs/>
              </w:rPr>
              <w:t>TESTING-VF</w:t>
            </w:r>
          </w:p>
        </w:tc>
        <w:tc>
          <w:tcPr>
            <w:tcW w:w="1180" w:type="dxa"/>
            <w:shd w:val="clear" w:color="auto" w:fill="D9D9D9" w:themeFill="background1" w:themeFillShade="D9"/>
          </w:tcPr>
          <w:p w14:paraId="39100001" w14:textId="77777777" w:rsidR="00CD3E57" w:rsidRPr="00C527CA" w:rsidRDefault="00CD3E57" w:rsidP="00867CA7">
            <w:pPr>
              <w:ind w:left="0"/>
              <w:jc w:val="center"/>
              <w:rPr>
                <w:b/>
                <w:bCs/>
              </w:rPr>
            </w:pPr>
            <w:r w:rsidRPr="00C527CA">
              <w:rPr>
                <w:b/>
                <w:bCs/>
              </w:rPr>
              <w:t>TESTING-IBM</w:t>
            </w:r>
          </w:p>
        </w:tc>
        <w:tc>
          <w:tcPr>
            <w:tcW w:w="1180" w:type="dxa"/>
            <w:shd w:val="clear" w:color="auto" w:fill="D9D9D9" w:themeFill="background1" w:themeFillShade="D9"/>
          </w:tcPr>
          <w:p w14:paraId="35DCEC59" w14:textId="77777777" w:rsidR="00CD3E57" w:rsidRPr="00C527CA" w:rsidRDefault="00CD3E57" w:rsidP="00867CA7">
            <w:pPr>
              <w:ind w:left="0"/>
              <w:jc w:val="center"/>
              <w:rPr>
                <w:b/>
                <w:bCs/>
              </w:rPr>
            </w:pPr>
            <w:r w:rsidRPr="00C527CA">
              <w:rPr>
                <w:b/>
                <w:bCs/>
              </w:rPr>
              <w:t>TESTING-V2</w:t>
            </w:r>
          </w:p>
        </w:tc>
      </w:tr>
      <w:tr w:rsidR="00CD3E57" w14:paraId="6C1DE4B3" w14:textId="77777777" w:rsidTr="00867CA7">
        <w:trPr>
          <w:trHeight w:val="219"/>
        </w:trPr>
        <w:tc>
          <w:tcPr>
            <w:tcW w:w="3490" w:type="dxa"/>
          </w:tcPr>
          <w:p w14:paraId="4D687CAD" w14:textId="7E57FE30" w:rsidR="00CD3E57" w:rsidRPr="00C527CA" w:rsidRDefault="00CD3E57" w:rsidP="00867CA7">
            <w:pPr>
              <w:ind w:left="0"/>
              <w:rPr>
                <w:b/>
                <w:bCs/>
              </w:rPr>
            </w:pPr>
            <w:r w:rsidRPr="00C527CA">
              <w:rPr>
                <w:b/>
                <w:bCs/>
              </w:rPr>
              <w:t xml:space="preserve">Access to </w:t>
            </w:r>
            <w:r>
              <w:rPr>
                <w:b/>
                <w:bCs/>
              </w:rPr>
              <w:t>creating SIPO Confirmation File</w:t>
            </w:r>
          </w:p>
        </w:tc>
        <w:tc>
          <w:tcPr>
            <w:tcW w:w="1163" w:type="dxa"/>
          </w:tcPr>
          <w:p w14:paraId="3C83D6E2" w14:textId="77777777" w:rsidR="00CD3E57" w:rsidRPr="00C527CA" w:rsidRDefault="00CD3E57" w:rsidP="00867CA7">
            <w:pPr>
              <w:ind w:left="0"/>
              <w:jc w:val="center"/>
            </w:pPr>
            <w:r w:rsidRPr="00C527CA">
              <w:t>Y</w:t>
            </w:r>
          </w:p>
        </w:tc>
        <w:tc>
          <w:tcPr>
            <w:tcW w:w="1163" w:type="dxa"/>
          </w:tcPr>
          <w:p w14:paraId="28D7745E" w14:textId="77777777" w:rsidR="00CD3E57" w:rsidRPr="00C527CA" w:rsidRDefault="00CD3E57" w:rsidP="00867CA7">
            <w:pPr>
              <w:ind w:left="0"/>
              <w:jc w:val="center"/>
            </w:pPr>
            <w:r w:rsidRPr="00C527CA">
              <w:t>Y</w:t>
            </w:r>
          </w:p>
        </w:tc>
        <w:tc>
          <w:tcPr>
            <w:tcW w:w="1180" w:type="dxa"/>
          </w:tcPr>
          <w:p w14:paraId="6C9812F0" w14:textId="77777777" w:rsidR="00CD3E57" w:rsidRPr="00C527CA" w:rsidRDefault="00CD3E57" w:rsidP="00867CA7">
            <w:pPr>
              <w:ind w:left="0"/>
              <w:jc w:val="center"/>
            </w:pPr>
            <w:r w:rsidRPr="00C527CA">
              <w:t>N</w:t>
            </w:r>
          </w:p>
        </w:tc>
        <w:tc>
          <w:tcPr>
            <w:tcW w:w="1180" w:type="dxa"/>
          </w:tcPr>
          <w:p w14:paraId="211B6465" w14:textId="77777777" w:rsidR="00CD3E57" w:rsidRPr="00C527CA" w:rsidRDefault="00CD3E57" w:rsidP="00867CA7">
            <w:pPr>
              <w:ind w:left="0"/>
              <w:jc w:val="center"/>
            </w:pPr>
            <w:r w:rsidRPr="00C527CA">
              <w:t>Y</w:t>
            </w:r>
          </w:p>
        </w:tc>
        <w:tc>
          <w:tcPr>
            <w:tcW w:w="1180" w:type="dxa"/>
          </w:tcPr>
          <w:p w14:paraId="32E73D0D" w14:textId="77777777" w:rsidR="00CD3E57" w:rsidRPr="00D771E3" w:rsidRDefault="00CD3E57" w:rsidP="00867CA7">
            <w:pPr>
              <w:ind w:left="0"/>
              <w:jc w:val="center"/>
            </w:pPr>
            <w:r w:rsidRPr="00C527CA">
              <w:t>N</w:t>
            </w:r>
          </w:p>
        </w:tc>
      </w:tr>
    </w:tbl>
    <w:p w14:paraId="3FE92ACB" w14:textId="77777777" w:rsidR="00D01C2F" w:rsidRDefault="00D01C2F" w:rsidP="008B1251"/>
    <w:p w14:paraId="2E1FAC98" w14:textId="77777777" w:rsidR="006A17A2" w:rsidRDefault="006A17A2" w:rsidP="006A17A2">
      <w:pPr>
        <w:pStyle w:val="Nadpis5"/>
      </w:pPr>
      <w:bookmarkStart w:id="418" w:name="_Toc222405724"/>
      <w:r>
        <w:t>Displaying Invoice QR Code</w:t>
      </w:r>
      <w:bookmarkEnd w:id="418"/>
    </w:p>
    <w:p w14:paraId="102D2142" w14:textId="77777777" w:rsidR="006A17A2" w:rsidRDefault="006A17A2" w:rsidP="006A17A2">
      <w:pPr>
        <w:ind w:left="0"/>
      </w:pPr>
      <w:r>
        <w:t xml:space="preserve">Select an invoice in the invoice grid. Press right mouse button to open context menu and select </w:t>
      </w:r>
      <w:r>
        <w:rPr>
          <w:b/>
          <w:bCs/>
          <w:noProof/>
          <w:sz w:val="18"/>
          <w:szCs w:val="18"/>
        </w:rPr>
        <w:drawing>
          <wp:inline distT="0" distB="0" distL="0" distR="0" wp14:anchorId="612D8300" wp14:editId="2A078C0A">
            <wp:extent cx="151765" cy="151765"/>
            <wp:effectExtent l="0" t="0" r="635" b="635"/>
            <wp:docPr id="560" name="Obrázek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 name="Obrázek 560"/>
                    <pic:cNvPicPr/>
                  </pic:nvPicPr>
                  <pic:blipFill>
                    <a:blip r:embed="rId29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w:t>
      </w:r>
      <w:r>
        <w:rPr>
          <w:b/>
          <w:bCs/>
          <w:sz w:val="18"/>
          <w:szCs w:val="18"/>
        </w:rPr>
        <w:t xml:space="preserve">Show QR Code </w:t>
      </w:r>
      <w:r>
        <w:t xml:space="preserve">menu item to display Payment QR Code form for selected invoice: </w:t>
      </w:r>
    </w:p>
    <w:p w14:paraId="2E6192E1" w14:textId="77777777" w:rsidR="006A17A2" w:rsidRDefault="006A17A2" w:rsidP="006A17A2">
      <w:pPr>
        <w:ind w:left="0"/>
      </w:pPr>
    </w:p>
    <w:p w14:paraId="704C9A87" w14:textId="77777777" w:rsidR="006A17A2" w:rsidRDefault="006A17A2" w:rsidP="006A17A2">
      <w:pPr>
        <w:ind w:left="0"/>
      </w:pPr>
    </w:p>
    <w:p w14:paraId="45D1103F" w14:textId="77777777" w:rsidR="006A17A2" w:rsidRDefault="006A17A2" w:rsidP="006A17A2">
      <w:pPr>
        <w:ind w:left="0"/>
        <w:jc w:val="center"/>
      </w:pPr>
      <w:r>
        <w:rPr>
          <w:noProof/>
        </w:rPr>
        <w:lastRenderedPageBreak/>
        <w:drawing>
          <wp:inline distT="0" distB="0" distL="0" distR="0" wp14:anchorId="7E942AD4" wp14:editId="608C4BA3">
            <wp:extent cx="2638425" cy="4210050"/>
            <wp:effectExtent l="0" t="0" r="9525" b="0"/>
            <wp:docPr id="590" name="Obrázek 590" descr="Obsah obrázku text, snímek obrazovky, Písmo, vzor&#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 name="Obrázek 590" descr="Obsah obrázku text, snímek obrazovky, Písmo, vzor&#10;&#10;Obsah vygenerovaný umělou inteligencí může být nesprávný."/>
                    <pic:cNvPicPr/>
                  </pic:nvPicPr>
                  <pic:blipFill>
                    <a:blip r:embed="rId299"/>
                    <a:stretch>
                      <a:fillRect/>
                    </a:stretch>
                  </pic:blipFill>
                  <pic:spPr>
                    <a:xfrm>
                      <a:off x="0" y="0"/>
                      <a:ext cx="2638425" cy="4210050"/>
                    </a:xfrm>
                    <a:prstGeom prst="rect">
                      <a:avLst/>
                    </a:prstGeom>
                  </pic:spPr>
                </pic:pic>
              </a:graphicData>
            </a:graphic>
          </wp:inline>
        </w:drawing>
      </w:r>
    </w:p>
    <w:p w14:paraId="00692D9D" w14:textId="77777777" w:rsidR="006A17A2" w:rsidRPr="00997867" w:rsidRDefault="006A17A2" w:rsidP="006A17A2">
      <w:pPr>
        <w:ind w:left="0"/>
        <w:jc w:val="center"/>
        <w:rPr>
          <w:i/>
          <w:iCs w:val="0"/>
          <w:sz w:val="18"/>
          <w:szCs w:val="18"/>
        </w:rPr>
      </w:pPr>
      <w:r w:rsidRPr="00997867">
        <w:rPr>
          <w:i/>
          <w:iCs w:val="0"/>
          <w:sz w:val="18"/>
          <w:szCs w:val="18"/>
        </w:rPr>
        <w:t>Payment QR Code form</w:t>
      </w:r>
    </w:p>
    <w:p w14:paraId="5E0782A7" w14:textId="77777777" w:rsidR="006A17A2" w:rsidRDefault="006A17A2" w:rsidP="006A17A2"/>
    <w:p w14:paraId="612C175C" w14:textId="77777777" w:rsidR="006A17A2" w:rsidRDefault="006A17A2" w:rsidP="006A17A2">
      <w:pPr>
        <w:ind w:left="0"/>
      </w:pPr>
      <w:r>
        <w:t>Values of specific symbol, variable symbol and amount due are presented along with the QR code picture. The form is not modal so it is possible for the user to iterate among invoices (rows) on Document Formatting (INEXT) form and their QR code will automatically be refreshed.</w:t>
      </w:r>
    </w:p>
    <w:p w14:paraId="738912B7" w14:textId="77777777" w:rsidR="006A17A2" w:rsidRDefault="006A17A2" w:rsidP="006A17A2">
      <w:pPr>
        <w:ind w:left="0"/>
      </w:pPr>
    </w:p>
    <w:p w14:paraId="6C9FDEB4" w14:textId="77777777" w:rsidR="006A17A2" w:rsidRPr="00163C6D" w:rsidRDefault="006A17A2" w:rsidP="006A17A2">
      <w:pPr>
        <w:pStyle w:val="Nadpis6"/>
      </w:pPr>
      <w:bookmarkStart w:id="419" w:name="_Toc222405725"/>
      <w:r w:rsidRPr="00163C6D">
        <w:t>Process Overview</w:t>
      </w:r>
      <w:bookmarkEnd w:id="419"/>
    </w:p>
    <w:p w14:paraId="4C2F92B4" w14:textId="77777777" w:rsidR="006A17A2" w:rsidRDefault="006A17A2" w:rsidP="006A17A2">
      <w:pPr>
        <w:ind w:left="0"/>
      </w:pPr>
    </w:p>
    <w:p w14:paraId="581BF235" w14:textId="77777777" w:rsidR="006A17A2" w:rsidRDefault="006A17A2" w:rsidP="006A17A2">
      <w:pPr>
        <w:pStyle w:val="Odstavecseseznamem"/>
        <w:numPr>
          <w:ilvl w:val="0"/>
          <w:numId w:val="197"/>
        </w:numPr>
      </w:pPr>
      <w:r>
        <w:t xml:space="preserve">Load message template text </w:t>
      </w:r>
      <w:r w:rsidRPr="00BA150A">
        <w:rPr>
          <w:rFonts w:ascii="Consolas" w:hAnsi="Consolas"/>
        </w:rPr>
        <w:t>QR_CODE_TEMPLATE</w:t>
      </w:r>
      <w:r>
        <w:t xml:space="preserve"> from table </w:t>
      </w:r>
      <w:r w:rsidRPr="00BA150A">
        <w:rPr>
          <w:rFonts w:ascii="Consolas" w:hAnsi="Consolas"/>
        </w:rPr>
        <w:t>RMSTOOL_CONFIG</w:t>
      </w:r>
      <w:r>
        <w:t>.</w:t>
      </w:r>
    </w:p>
    <w:p w14:paraId="4327CDE5" w14:textId="77777777" w:rsidR="006A17A2" w:rsidRDefault="006A17A2" w:rsidP="006A17A2">
      <w:pPr>
        <w:pStyle w:val="Odstavecseseznamem"/>
        <w:numPr>
          <w:ilvl w:val="0"/>
          <w:numId w:val="197"/>
        </w:numPr>
      </w:pPr>
      <w:r>
        <w:t>Replace variable placeholders with actual values for selected invoice:</w:t>
      </w:r>
    </w:p>
    <w:p w14:paraId="6912A095" w14:textId="77777777" w:rsidR="006A17A2" w:rsidRDefault="006A17A2" w:rsidP="006A17A2">
      <w:pPr>
        <w:pStyle w:val="Odstavecseseznamem"/>
        <w:numPr>
          <w:ilvl w:val="1"/>
          <w:numId w:val="197"/>
        </w:numPr>
        <w:ind w:left="993" w:hanging="284"/>
      </w:pPr>
      <w:r w:rsidRPr="00146371">
        <w:rPr>
          <w:rFonts w:ascii="Consolas" w:hAnsi="Consolas"/>
        </w:rPr>
        <w:t>%SS%</w:t>
      </w:r>
      <w:r>
        <w:t xml:space="preserve"> = specific symbol</w:t>
      </w:r>
    </w:p>
    <w:p w14:paraId="0AA75E88" w14:textId="77777777" w:rsidR="006A17A2" w:rsidRDefault="006A17A2" w:rsidP="006A17A2">
      <w:pPr>
        <w:pStyle w:val="Odstavecseseznamem"/>
        <w:numPr>
          <w:ilvl w:val="1"/>
          <w:numId w:val="197"/>
        </w:numPr>
        <w:ind w:left="993" w:hanging="284"/>
      </w:pPr>
      <w:r w:rsidRPr="00146371">
        <w:rPr>
          <w:rFonts w:ascii="Consolas" w:hAnsi="Consolas"/>
        </w:rPr>
        <w:t>%VS%</w:t>
      </w:r>
      <w:r>
        <w:t xml:space="preserve"> = variable symbol</w:t>
      </w:r>
    </w:p>
    <w:p w14:paraId="51E2382F" w14:textId="77777777" w:rsidR="006A17A2" w:rsidRDefault="006A17A2" w:rsidP="006A17A2">
      <w:pPr>
        <w:pStyle w:val="Odstavecseseznamem"/>
        <w:numPr>
          <w:ilvl w:val="1"/>
          <w:numId w:val="197"/>
        </w:numPr>
        <w:ind w:left="993" w:hanging="284"/>
      </w:pPr>
      <w:r w:rsidRPr="00146371">
        <w:rPr>
          <w:rFonts w:ascii="Consolas" w:hAnsi="Consolas"/>
        </w:rPr>
        <w:t>%AM%</w:t>
      </w:r>
      <w:r>
        <w:t xml:space="preserve"> = amount</w:t>
      </w:r>
    </w:p>
    <w:p w14:paraId="6E92466D" w14:textId="77777777" w:rsidR="006A17A2" w:rsidRPr="008364AD" w:rsidRDefault="006A17A2" w:rsidP="006A17A2">
      <w:pPr>
        <w:pStyle w:val="Odstavecseseznamem"/>
        <w:numPr>
          <w:ilvl w:val="0"/>
          <w:numId w:val="197"/>
        </w:numPr>
      </w:pPr>
      <w:r>
        <w:t>Generate QR code picture.</w:t>
      </w:r>
    </w:p>
    <w:p w14:paraId="7CA4BE40" w14:textId="77777777" w:rsidR="006A17A2" w:rsidRDefault="006A17A2" w:rsidP="006A17A2">
      <w:pPr>
        <w:pStyle w:val="Odstavecseseznamem"/>
        <w:numPr>
          <w:ilvl w:val="0"/>
          <w:numId w:val="197"/>
        </w:numPr>
      </w:pPr>
      <w:r>
        <w:t>Display payment QR Code form if not already showing.</w:t>
      </w:r>
    </w:p>
    <w:p w14:paraId="5723AACA" w14:textId="77777777" w:rsidR="006A17A2" w:rsidRPr="00C527CA" w:rsidRDefault="006A17A2" w:rsidP="006A17A2">
      <w:pPr>
        <w:pStyle w:val="Nadpis6"/>
      </w:pPr>
      <w:bookmarkStart w:id="420" w:name="_Toc222405726"/>
      <w:r w:rsidRPr="00C527CA">
        <w:t xml:space="preserve">Role </w:t>
      </w:r>
      <w:r>
        <w:t>D</w:t>
      </w:r>
      <w:r w:rsidRPr="00C527CA">
        <w:t>ifferences</w:t>
      </w:r>
      <w:bookmarkEnd w:id="4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A17A2" w:rsidRPr="00C527CA" w14:paraId="7ABA3EF7" w14:textId="77777777" w:rsidTr="00E2275A">
        <w:trPr>
          <w:trHeight w:val="277"/>
        </w:trPr>
        <w:tc>
          <w:tcPr>
            <w:tcW w:w="3490" w:type="dxa"/>
            <w:shd w:val="clear" w:color="auto" w:fill="D9D9D9" w:themeFill="background1" w:themeFillShade="D9"/>
          </w:tcPr>
          <w:p w14:paraId="0E5BE5DF" w14:textId="77777777" w:rsidR="006A17A2" w:rsidRPr="00C527CA" w:rsidRDefault="006A17A2" w:rsidP="00E2275A">
            <w:pPr>
              <w:ind w:left="0"/>
              <w:rPr>
                <w:b/>
                <w:bCs/>
              </w:rPr>
            </w:pPr>
            <w:r w:rsidRPr="00C527CA">
              <w:rPr>
                <w:b/>
                <w:bCs/>
              </w:rPr>
              <w:t>Action / Role</w:t>
            </w:r>
          </w:p>
        </w:tc>
        <w:tc>
          <w:tcPr>
            <w:tcW w:w="1163" w:type="dxa"/>
            <w:shd w:val="clear" w:color="auto" w:fill="D9D9D9" w:themeFill="background1" w:themeFillShade="D9"/>
          </w:tcPr>
          <w:p w14:paraId="768E515C" w14:textId="77777777" w:rsidR="006A17A2" w:rsidRPr="00C527CA" w:rsidRDefault="006A17A2" w:rsidP="00E2275A">
            <w:pPr>
              <w:ind w:left="0"/>
              <w:jc w:val="center"/>
              <w:rPr>
                <w:b/>
                <w:bCs/>
              </w:rPr>
            </w:pPr>
            <w:r w:rsidRPr="00C527CA">
              <w:rPr>
                <w:b/>
                <w:bCs/>
              </w:rPr>
              <w:t>ADMIN</w:t>
            </w:r>
          </w:p>
        </w:tc>
        <w:tc>
          <w:tcPr>
            <w:tcW w:w="1163" w:type="dxa"/>
            <w:shd w:val="clear" w:color="auto" w:fill="D9D9D9" w:themeFill="background1" w:themeFillShade="D9"/>
          </w:tcPr>
          <w:p w14:paraId="4CD41CD9" w14:textId="77777777" w:rsidR="006A17A2" w:rsidRPr="00C527CA" w:rsidRDefault="006A17A2" w:rsidP="00E2275A">
            <w:pPr>
              <w:ind w:left="0"/>
              <w:jc w:val="center"/>
              <w:rPr>
                <w:b/>
                <w:bCs/>
              </w:rPr>
            </w:pPr>
            <w:r w:rsidRPr="00C527CA">
              <w:rPr>
                <w:b/>
                <w:bCs/>
              </w:rPr>
              <w:t>LEAD</w:t>
            </w:r>
          </w:p>
        </w:tc>
        <w:tc>
          <w:tcPr>
            <w:tcW w:w="1180" w:type="dxa"/>
            <w:shd w:val="clear" w:color="auto" w:fill="D9D9D9" w:themeFill="background1" w:themeFillShade="D9"/>
          </w:tcPr>
          <w:p w14:paraId="0063965D" w14:textId="77777777" w:rsidR="006A17A2" w:rsidRPr="00C527CA" w:rsidRDefault="006A17A2" w:rsidP="00E2275A">
            <w:pPr>
              <w:ind w:left="0"/>
              <w:jc w:val="center"/>
              <w:rPr>
                <w:b/>
                <w:bCs/>
              </w:rPr>
            </w:pPr>
            <w:r w:rsidRPr="00C527CA">
              <w:rPr>
                <w:b/>
                <w:bCs/>
              </w:rPr>
              <w:t>TESTING-VF</w:t>
            </w:r>
          </w:p>
        </w:tc>
        <w:tc>
          <w:tcPr>
            <w:tcW w:w="1180" w:type="dxa"/>
            <w:shd w:val="clear" w:color="auto" w:fill="D9D9D9" w:themeFill="background1" w:themeFillShade="D9"/>
          </w:tcPr>
          <w:p w14:paraId="078C25FC" w14:textId="77777777" w:rsidR="006A17A2" w:rsidRPr="00C527CA" w:rsidRDefault="006A17A2" w:rsidP="00E2275A">
            <w:pPr>
              <w:ind w:left="0"/>
              <w:jc w:val="center"/>
              <w:rPr>
                <w:b/>
                <w:bCs/>
              </w:rPr>
            </w:pPr>
            <w:r w:rsidRPr="00C527CA">
              <w:rPr>
                <w:b/>
                <w:bCs/>
              </w:rPr>
              <w:t>TESTING-IBM</w:t>
            </w:r>
          </w:p>
        </w:tc>
        <w:tc>
          <w:tcPr>
            <w:tcW w:w="1180" w:type="dxa"/>
            <w:shd w:val="clear" w:color="auto" w:fill="D9D9D9" w:themeFill="background1" w:themeFillShade="D9"/>
          </w:tcPr>
          <w:p w14:paraId="2699F0DE" w14:textId="77777777" w:rsidR="006A17A2" w:rsidRPr="00C527CA" w:rsidRDefault="006A17A2" w:rsidP="00E2275A">
            <w:pPr>
              <w:ind w:left="0"/>
              <w:jc w:val="center"/>
              <w:rPr>
                <w:b/>
                <w:bCs/>
              </w:rPr>
            </w:pPr>
            <w:r w:rsidRPr="00C527CA">
              <w:rPr>
                <w:b/>
                <w:bCs/>
              </w:rPr>
              <w:t>TESTING-V2</w:t>
            </w:r>
          </w:p>
        </w:tc>
      </w:tr>
      <w:tr w:rsidR="006A17A2" w14:paraId="7578216E" w14:textId="77777777" w:rsidTr="00E2275A">
        <w:trPr>
          <w:trHeight w:val="219"/>
        </w:trPr>
        <w:tc>
          <w:tcPr>
            <w:tcW w:w="3490" w:type="dxa"/>
          </w:tcPr>
          <w:p w14:paraId="560E81E1" w14:textId="77777777" w:rsidR="006A17A2" w:rsidRPr="00C527CA" w:rsidRDefault="006A17A2" w:rsidP="00E2275A">
            <w:pPr>
              <w:ind w:left="0"/>
              <w:rPr>
                <w:b/>
                <w:bCs/>
              </w:rPr>
            </w:pPr>
            <w:r w:rsidRPr="00C527CA">
              <w:rPr>
                <w:b/>
                <w:bCs/>
              </w:rPr>
              <w:t xml:space="preserve">Access to </w:t>
            </w:r>
            <w:r>
              <w:rPr>
                <w:b/>
                <w:bCs/>
              </w:rPr>
              <w:t>Payment QR Code form</w:t>
            </w:r>
          </w:p>
        </w:tc>
        <w:tc>
          <w:tcPr>
            <w:tcW w:w="1163" w:type="dxa"/>
          </w:tcPr>
          <w:p w14:paraId="05996571" w14:textId="77777777" w:rsidR="006A17A2" w:rsidRPr="00C527CA" w:rsidRDefault="006A17A2" w:rsidP="00E2275A">
            <w:pPr>
              <w:ind w:left="0"/>
              <w:jc w:val="center"/>
            </w:pPr>
            <w:r w:rsidRPr="00C527CA">
              <w:t>Y</w:t>
            </w:r>
          </w:p>
        </w:tc>
        <w:tc>
          <w:tcPr>
            <w:tcW w:w="1163" w:type="dxa"/>
          </w:tcPr>
          <w:p w14:paraId="68D54537" w14:textId="77777777" w:rsidR="006A17A2" w:rsidRPr="00C527CA" w:rsidRDefault="006A17A2" w:rsidP="00E2275A">
            <w:pPr>
              <w:ind w:left="0"/>
              <w:jc w:val="center"/>
            </w:pPr>
            <w:r w:rsidRPr="00C527CA">
              <w:t>Y</w:t>
            </w:r>
          </w:p>
        </w:tc>
        <w:tc>
          <w:tcPr>
            <w:tcW w:w="1180" w:type="dxa"/>
          </w:tcPr>
          <w:p w14:paraId="58CD2C6A" w14:textId="77777777" w:rsidR="006A17A2" w:rsidRPr="00C527CA" w:rsidRDefault="006A17A2" w:rsidP="00E2275A">
            <w:pPr>
              <w:ind w:left="0"/>
              <w:jc w:val="center"/>
            </w:pPr>
            <w:r>
              <w:t>Y</w:t>
            </w:r>
          </w:p>
        </w:tc>
        <w:tc>
          <w:tcPr>
            <w:tcW w:w="1180" w:type="dxa"/>
          </w:tcPr>
          <w:p w14:paraId="522DCBC1" w14:textId="77777777" w:rsidR="006A17A2" w:rsidRPr="00C527CA" w:rsidRDefault="006A17A2" w:rsidP="00E2275A">
            <w:pPr>
              <w:ind w:left="0"/>
              <w:jc w:val="center"/>
            </w:pPr>
            <w:r w:rsidRPr="00C527CA">
              <w:t>Y</w:t>
            </w:r>
          </w:p>
        </w:tc>
        <w:tc>
          <w:tcPr>
            <w:tcW w:w="1180" w:type="dxa"/>
          </w:tcPr>
          <w:p w14:paraId="41EE7E82" w14:textId="77777777" w:rsidR="006A17A2" w:rsidRPr="00D771E3" w:rsidRDefault="006A17A2" w:rsidP="00E2275A">
            <w:pPr>
              <w:ind w:left="0"/>
              <w:jc w:val="center"/>
            </w:pPr>
            <w:r w:rsidRPr="00C527CA">
              <w:t>N</w:t>
            </w:r>
          </w:p>
        </w:tc>
      </w:tr>
    </w:tbl>
    <w:p w14:paraId="1CA781DB" w14:textId="77777777" w:rsidR="006A17A2" w:rsidRPr="009376C0" w:rsidRDefault="006A17A2" w:rsidP="006A17A2">
      <w:pPr>
        <w:rPr>
          <w:sz w:val="16"/>
          <w:szCs w:val="16"/>
        </w:rPr>
      </w:pPr>
    </w:p>
    <w:p w14:paraId="204B7D8D" w14:textId="77777777" w:rsidR="006A17A2" w:rsidRDefault="006A17A2" w:rsidP="008B1251"/>
    <w:p w14:paraId="649209B0" w14:textId="1E85EAA3" w:rsidR="00992076" w:rsidRPr="00992076" w:rsidRDefault="006454B5" w:rsidP="00992076">
      <w:pPr>
        <w:pStyle w:val="Nadpis2"/>
      </w:pPr>
      <w:bookmarkStart w:id="421" w:name="_Toc222405727"/>
      <w:r>
        <w:t>Tibco Operations</w:t>
      </w:r>
      <w:bookmarkEnd w:id="421"/>
      <w:r>
        <w:t xml:space="preserve"> </w:t>
      </w:r>
    </w:p>
    <w:p w14:paraId="1BD9654D" w14:textId="77777777" w:rsidR="009A356F" w:rsidRPr="009376C0" w:rsidRDefault="009A356F" w:rsidP="009376C0">
      <w:pPr>
        <w:rPr>
          <w:sz w:val="16"/>
          <w:szCs w:val="16"/>
        </w:rPr>
      </w:pPr>
    </w:p>
    <w:p w14:paraId="05E1B4F8" w14:textId="01551E5C" w:rsidR="00223597" w:rsidRDefault="00223597" w:rsidP="00223597">
      <w:pPr>
        <w:pStyle w:val="Nadpis3"/>
      </w:pPr>
      <w:bookmarkStart w:id="422" w:name="_STP_Status"/>
      <w:bookmarkStart w:id="423" w:name="_Toc222405728"/>
      <w:bookmarkEnd w:id="422"/>
      <w:r>
        <w:t>EHC Task Events (EHC Status)</w:t>
      </w:r>
      <w:bookmarkEnd w:id="423"/>
    </w:p>
    <w:p w14:paraId="3EE82F83" w14:textId="77777777" w:rsidR="00223597" w:rsidRDefault="00223597" w:rsidP="00223597">
      <w:pPr>
        <w:ind w:left="0"/>
      </w:pPr>
      <w:r>
        <w:lastRenderedPageBreak/>
        <w:t xml:space="preserve">Select </w:t>
      </w:r>
      <w:r>
        <w:rPr>
          <w:b/>
          <w:bCs/>
          <w:sz w:val="18"/>
          <w:szCs w:val="18"/>
        </w:rPr>
        <w:t>Tibco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EHC Task Events </w:t>
      </w:r>
      <w:r>
        <w:t xml:space="preserve">from the main menu to search in Tibco EHC tables. Tibco EHC contains data about Tibco task events that go through Tibco and their processing status. If a row with known MSIDN / BA / CA is selected in the main grid while EHC Task Events form is invoked, the values will be prefilled in their </w:t>
      </w:r>
      <w:r w:rsidRPr="00F710A4">
        <w:t>corresponding</w:t>
      </w:r>
      <w:r>
        <w:rPr>
          <w:i/>
          <w:iCs w:val="0"/>
        </w:rPr>
        <w:t xml:space="preserve"> </w:t>
      </w:r>
      <w:r>
        <w:t xml:space="preserve">filter fields. </w:t>
      </w:r>
    </w:p>
    <w:p w14:paraId="6C738EE0" w14:textId="77777777" w:rsidR="00223597" w:rsidRDefault="00223597" w:rsidP="00223597">
      <w:pPr>
        <w:ind w:left="0"/>
      </w:pPr>
    </w:p>
    <w:p w14:paraId="283D22DC" w14:textId="77777777" w:rsidR="00223597" w:rsidRDefault="00223597" w:rsidP="00223597">
      <w:pPr>
        <w:ind w:left="0"/>
      </w:pPr>
      <w:r>
        <w:rPr>
          <w:noProof/>
        </w:rPr>
        <w:drawing>
          <wp:inline distT="0" distB="0" distL="0" distR="0" wp14:anchorId="68615427" wp14:editId="78E6467D">
            <wp:extent cx="5732145" cy="3556000"/>
            <wp:effectExtent l="0" t="0" r="1905" b="6350"/>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0"/>
                    <a:stretch>
                      <a:fillRect/>
                    </a:stretch>
                  </pic:blipFill>
                  <pic:spPr>
                    <a:xfrm>
                      <a:off x="0" y="0"/>
                      <a:ext cx="5732145" cy="3556000"/>
                    </a:xfrm>
                    <a:prstGeom prst="rect">
                      <a:avLst/>
                    </a:prstGeom>
                  </pic:spPr>
                </pic:pic>
              </a:graphicData>
            </a:graphic>
          </wp:inline>
        </w:drawing>
      </w:r>
    </w:p>
    <w:p w14:paraId="4C6F1296" w14:textId="77777777" w:rsidR="00223597" w:rsidRPr="0050215D" w:rsidRDefault="00223597" w:rsidP="00223597">
      <w:pPr>
        <w:ind w:left="0"/>
        <w:jc w:val="center"/>
        <w:rPr>
          <w:i/>
          <w:iCs w:val="0"/>
          <w:sz w:val="18"/>
          <w:szCs w:val="18"/>
        </w:rPr>
      </w:pPr>
      <w:r w:rsidRPr="0050215D">
        <w:rPr>
          <w:i/>
          <w:iCs w:val="0"/>
          <w:sz w:val="18"/>
          <w:szCs w:val="18"/>
        </w:rPr>
        <w:t xml:space="preserve">EHC </w:t>
      </w:r>
      <w:r>
        <w:rPr>
          <w:i/>
          <w:iCs w:val="0"/>
          <w:sz w:val="18"/>
          <w:szCs w:val="18"/>
        </w:rPr>
        <w:t>Task Events</w:t>
      </w:r>
      <w:r w:rsidRPr="0050215D">
        <w:rPr>
          <w:i/>
          <w:iCs w:val="0"/>
          <w:sz w:val="18"/>
          <w:szCs w:val="18"/>
        </w:rPr>
        <w:t xml:space="preserve"> </w:t>
      </w:r>
      <w:r>
        <w:rPr>
          <w:i/>
          <w:iCs w:val="0"/>
          <w:sz w:val="18"/>
          <w:szCs w:val="18"/>
        </w:rPr>
        <w:t>f</w:t>
      </w:r>
      <w:r w:rsidRPr="0050215D">
        <w:rPr>
          <w:i/>
          <w:iCs w:val="0"/>
          <w:sz w:val="18"/>
          <w:szCs w:val="18"/>
        </w:rPr>
        <w:t>orm</w:t>
      </w:r>
    </w:p>
    <w:p w14:paraId="5C28D4F7" w14:textId="77777777" w:rsidR="00223597" w:rsidRDefault="00223597" w:rsidP="00223597">
      <w:pPr>
        <w:ind w:left="0"/>
      </w:pPr>
    </w:p>
    <w:p w14:paraId="257EE4B8" w14:textId="77777777" w:rsidR="00223597" w:rsidRPr="00537DF2" w:rsidRDefault="00223597" w:rsidP="0022359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223597" w:rsidRPr="00E0171A" w14:paraId="7FBCDBF7" w14:textId="77777777" w:rsidTr="006823E4">
        <w:tc>
          <w:tcPr>
            <w:tcW w:w="928" w:type="dxa"/>
          </w:tcPr>
          <w:p w14:paraId="10192A48" w14:textId="77777777" w:rsidR="00223597" w:rsidRPr="00E0171A" w:rsidRDefault="00223597" w:rsidP="006823E4">
            <w:pPr>
              <w:ind w:left="0"/>
              <w:jc w:val="center"/>
            </w:pPr>
            <w:r w:rsidRPr="00537DF2">
              <w:rPr>
                <w:noProof/>
                <w:color w:val="538135" w:themeColor="accent6" w:themeShade="BF"/>
              </w:rPr>
              <w:t>GREEN</w:t>
            </w:r>
          </w:p>
        </w:tc>
        <w:tc>
          <w:tcPr>
            <w:tcW w:w="5421" w:type="dxa"/>
          </w:tcPr>
          <w:p w14:paraId="3077D1EA"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DONE</w:t>
            </w:r>
          </w:p>
        </w:tc>
      </w:tr>
      <w:tr w:rsidR="00223597" w:rsidRPr="00E0171A" w14:paraId="26C215DD" w14:textId="77777777" w:rsidTr="006823E4">
        <w:tc>
          <w:tcPr>
            <w:tcW w:w="928" w:type="dxa"/>
          </w:tcPr>
          <w:p w14:paraId="0B4F8A65" w14:textId="77777777" w:rsidR="00223597" w:rsidRPr="00E0171A" w:rsidRDefault="00223597" w:rsidP="006823E4">
            <w:pPr>
              <w:ind w:left="0"/>
              <w:jc w:val="center"/>
            </w:pPr>
            <w:r w:rsidRPr="00C63180">
              <w:rPr>
                <w:noProof/>
                <w:color w:val="D44950"/>
              </w:rPr>
              <w:t>RED</w:t>
            </w:r>
          </w:p>
        </w:tc>
        <w:tc>
          <w:tcPr>
            <w:tcW w:w="5421" w:type="dxa"/>
          </w:tcPr>
          <w:p w14:paraId="057CFB51"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ERROR</w:t>
            </w:r>
          </w:p>
        </w:tc>
      </w:tr>
      <w:tr w:rsidR="00223597" w:rsidRPr="00E0171A" w14:paraId="1C778C74" w14:textId="77777777" w:rsidTr="006823E4">
        <w:tc>
          <w:tcPr>
            <w:tcW w:w="928" w:type="dxa"/>
          </w:tcPr>
          <w:p w14:paraId="7ECD850A" w14:textId="77777777" w:rsidR="00223597" w:rsidRPr="00E0171A" w:rsidRDefault="00223597" w:rsidP="006823E4">
            <w:pPr>
              <w:ind w:left="0"/>
              <w:jc w:val="center"/>
              <w:rPr>
                <w:noProof/>
              </w:rPr>
            </w:pPr>
            <w:r>
              <w:rPr>
                <w:noProof/>
              </w:rPr>
              <w:t>BLACK</w:t>
            </w:r>
          </w:p>
        </w:tc>
        <w:tc>
          <w:tcPr>
            <w:tcW w:w="5421" w:type="dxa"/>
          </w:tcPr>
          <w:p w14:paraId="2D75D4F5" w14:textId="77777777" w:rsidR="00223597" w:rsidRPr="00E0171A" w:rsidRDefault="00223597" w:rsidP="006823E4">
            <w:pPr>
              <w:ind w:left="0"/>
              <w:rPr>
                <w:sz w:val="18"/>
                <w:szCs w:val="18"/>
              </w:rPr>
            </w:pPr>
            <w:r>
              <w:rPr>
                <w:sz w:val="18"/>
                <w:szCs w:val="18"/>
              </w:rPr>
              <w:t xml:space="preserve">Events with status different from </w:t>
            </w:r>
            <w:r w:rsidRPr="008F267E">
              <w:rPr>
                <w:rFonts w:ascii="Consolas" w:hAnsi="Consolas"/>
                <w:sz w:val="18"/>
                <w:szCs w:val="18"/>
              </w:rPr>
              <w:t>DONE</w:t>
            </w:r>
            <w:r>
              <w:rPr>
                <w:sz w:val="18"/>
                <w:szCs w:val="18"/>
              </w:rPr>
              <w:t xml:space="preserve"> and </w:t>
            </w:r>
            <w:r w:rsidRPr="008F267E">
              <w:rPr>
                <w:rFonts w:ascii="Consolas" w:hAnsi="Consolas"/>
                <w:sz w:val="18"/>
                <w:szCs w:val="18"/>
              </w:rPr>
              <w:t>ERROR</w:t>
            </w:r>
          </w:p>
        </w:tc>
      </w:tr>
    </w:tbl>
    <w:p w14:paraId="315402A0" w14:textId="77777777" w:rsidR="00223597" w:rsidRDefault="00223597" w:rsidP="00223597">
      <w:pPr>
        <w:ind w:left="0"/>
      </w:pPr>
    </w:p>
    <w:p w14:paraId="7EF58EB6" w14:textId="77777777" w:rsidR="00223597" w:rsidRDefault="00223597" w:rsidP="00223597">
      <w:pPr>
        <w:ind w:left="0"/>
      </w:pPr>
    </w:p>
    <w:p w14:paraId="2D70CD1C" w14:textId="77777777" w:rsidR="00223597" w:rsidRDefault="00223597" w:rsidP="00223597">
      <w:pPr>
        <w:pStyle w:val="Nadpis5"/>
      </w:pPr>
      <w:bookmarkStart w:id="424" w:name="_Toc222405729"/>
      <w:r>
        <w:t>Controls</w:t>
      </w:r>
      <w:bookmarkEnd w:id="424"/>
    </w:p>
    <w:p w14:paraId="5B7981B6" w14:textId="77777777" w:rsidR="00223597" w:rsidRDefault="00223597" w:rsidP="00223597">
      <w:pPr>
        <w:pStyle w:val="Nadpis6"/>
      </w:pPr>
      <w:bookmarkStart w:id="425" w:name="_Toc222405730"/>
      <w:r>
        <w:t>Search Filter Fields</w:t>
      </w:r>
      <w:bookmarkEnd w:id="425"/>
    </w:p>
    <w:p w14:paraId="5F721B73" w14:textId="77777777" w:rsidR="00223597" w:rsidRDefault="00223597" w:rsidP="00223597">
      <w:pPr>
        <w:ind w:left="0"/>
      </w:pPr>
      <w:r>
        <w:t>User can apply additional search conditions using following filter edit boxes on top of the form:</w:t>
      </w:r>
    </w:p>
    <w:p w14:paraId="3794000A" w14:textId="77777777" w:rsidR="00223597" w:rsidRDefault="00223597" w:rsidP="00223597">
      <w:pPr>
        <w:ind w:left="0"/>
      </w:pPr>
    </w:p>
    <w:p w14:paraId="43D263BD" w14:textId="77777777" w:rsidR="00223597" w:rsidRDefault="00223597" w:rsidP="00223597">
      <w:pPr>
        <w:ind w:left="0"/>
      </w:pPr>
      <w:r w:rsidRPr="003279DF">
        <w:rPr>
          <w:noProof/>
        </w:rPr>
        <w:drawing>
          <wp:inline distT="0" distB="0" distL="0" distR="0" wp14:anchorId="352B1FF3" wp14:editId="52756E8A">
            <wp:extent cx="5732145" cy="554990"/>
            <wp:effectExtent l="0" t="0" r="1905" b="0"/>
            <wp:docPr id="653" name="Obrázek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stretch>
                      <a:fillRect/>
                    </a:stretch>
                  </pic:blipFill>
                  <pic:spPr>
                    <a:xfrm>
                      <a:off x="0" y="0"/>
                      <a:ext cx="5732145" cy="554990"/>
                    </a:xfrm>
                    <a:prstGeom prst="rect">
                      <a:avLst/>
                    </a:prstGeom>
                  </pic:spPr>
                </pic:pic>
              </a:graphicData>
            </a:graphic>
          </wp:inline>
        </w:drawing>
      </w:r>
    </w:p>
    <w:p w14:paraId="794916E8" w14:textId="77777777" w:rsidR="00223597" w:rsidRDefault="00223597" w:rsidP="00223597">
      <w:pPr>
        <w:ind w:left="0"/>
      </w:pPr>
    </w:p>
    <w:tbl>
      <w:tblPr>
        <w:tblStyle w:val="Mkatabulky"/>
        <w:tblW w:w="9356" w:type="dxa"/>
        <w:tblInd w:w="-5" w:type="dxa"/>
        <w:tblLook w:val="04A0" w:firstRow="1" w:lastRow="0" w:firstColumn="1" w:lastColumn="0" w:noHBand="0" w:noVBand="1"/>
      </w:tblPr>
      <w:tblGrid>
        <w:gridCol w:w="1843"/>
        <w:gridCol w:w="7513"/>
      </w:tblGrid>
      <w:tr w:rsidR="00223597" w:rsidRPr="00DF00E8" w14:paraId="70C80AC6" w14:textId="77777777" w:rsidTr="006823E4">
        <w:trPr>
          <w:trHeight w:val="701"/>
        </w:trPr>
        <w:tc>
          <w:tcPr>
            <w:tcW w:w="1843" w:type="dxa"/>
            <w:shd w:val="clear" w:color="auto" w:fill="D9D9D9" w:themeFill="background1" w:themeFillShade="D9"/>
          </w:tcPr>
          <w:p w14:paraId="0400CCE7" w14:textId="77777777" w:rsidR="00223597" w:rsidRPr="00DF00E8" w:rsidRDefault="00223597" w:rsidP="006823E4">
            <w:pPr>
              <w:ind w:left="0"/>
              <w:rPr>
                <w:b/>
                <w:bCs/>
              </w:rPr>
            </w:pPr>
            <w:r>
              <w:rPr>
                <w:b/>
                <w:bCs/>
              </w:rPr>
              <w:t>Filter Edit Box</w:t>
            </w:r>
          </w:p>
        </w:tc>
        <w:tc>
          <w:tcPr>
            <w:tcW w:w="7513" w:type="dxa"/>
            <w:shd w:val="clear" w:color="auto" w:fill="D9D9D9" w:themeFill="background1" w:themeFillShade="D9"/>
          </w:tcPr>
          <w:p w14:paraId="2DC16EE5" w14:textId="77777777" w:rsidR="00223597" w:rsidRPr="00DF00E8" w:rsidRDefault="00223597" w:rsidP="006823E4">
            <w:pPr>
              <w:ind w:left="0"/>
              <w:rPr>
                <w:b/>
                <w:bCs/>
              </w:rPr>
            </w:pPr>
            <w:r w:rsidRPr="00DF00E8">
              <w:rPr>
                <w:b/>
                <w:bCs/>
              </w:rPr>
              <w:t>Description</w:t>
            </w:r>
          </w:p>
        </w:tc>
      </w:tr>
      <w:tr w:rsidR="00223597" w14:paraId="65FB52D5" w14:textId="77777777" w:rsidTr="006823E4">
        <w:trPr>
          <w:trHeight w:val="219"/>
        </w:trPr>
        <w:tc>
          <w:tcPr>
            <w:tcW w:w="1843" w:type="dxa"/>
          </w:tcPr>
          <w:p w14:paraId="455247FD" w14:textId="77777777" w:rsidR="00223597" w:rsidRDefault="00223597" w:rsidP="006823E4">
            <w:pPr>
              <w:ind w:left="0"/>
              <w:rPr>
                <w:b/>
                <w:bCs/>
                <w:sz w:val="18"/>
                <w:szCs w:val="18"/>
              </w:rPr>
            </w:pPr>
            <w:r>
              <w:rPr>
                <w:b/>
                <w:bCs/>
                <w:sz w:val="18"/>
                <w:szCs w:val="18"/>
              </w:rPr>
              <w:t>MSISDN</w:t>
            </w:r>
          </w:p>
        </w:tc>
        <w:tc>
          <w:tcPr>
            <w:tcW w:w="7513" w:type="dxa"/>
          </w:tcPr>
          <w:p w14:paraId="00A08AB5" w14:textId="77777777" w:rsidR="00223597" w:rsidRDefault="00223597" w:rsidP="006823E4">
            <w:pPr>
              <w:ind w:left="0"/>
            </w:pPr>
            <w:r>
              <w:t>Show only events with matching MSISDN (</w:t>
            </w:r>
            <w:r w:rsidRPr="00D67414">
              <w:rPr>
                <w:rFonts w:ascii="Consolas" w:hAnsi="Consolas"/>
              </w:rPr>
              <w:t>MSISDN</w:t>
            </w:r>
            <w:r>
              <w:t>) or set of MSISDN’s.</w:t>
            </w:r>
          </w:p>
          <w:p w14:paraId="29F5F468" w14:textId="77777777" w:rsidR="00223597" w:rsidRDefault="00223597" w:rsidP="006823E4">
            <w:pPr>
              <w:ind w:left="0"/>
            </w:pPr>
          </w:p>
          <w:p w14:paraId="5BAE0B87"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EFD25E7"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MSISDN value from selected row in the main grid.</w:t>
            </w:r>
          </w:p>
          <w:p w14:paraId="10A3E7A3"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w:t>
            </w:r>
            <w:r>
              <w:rPr>
                <w:sz w:val="18"/>
                <w:szCs w:val="18"/>
              </w:rPr>
              <w:t xml:space="preserve">or from STP Status form opened from within the Collections form, </w:t>
            </w:r>
            <w:r w:rsidRPr="00E9023E">
              <w:rPr>
                <w:sz w:val="18"/>
                <w:szCs w:val="18"/>
              </w:rPr>
              <w:t xml:space="preserve">the combo box is pre-filled with </w:t>
            </w:r>
            <w:r w:rsidRPr="00E9023E">
              <w:rPr>
                <w:sz w:val="18"/>
                <w:szCs w:val="18"/>
              </w:rPr>
              <w:lastRenderedPageBreak/>
              <w:t xml:space="preserve">subscribers belonging to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 If there are more subscribers, additional item “</w:t>
            </w:r>
            <w:r w:rsidRPr="00B74705">
              <w:rPr>
                <w:b/>
                <w:bCs/>
                <w:sz w:val="18"/>
                <w:szCs w:val="18"/>
              </w:rPr>
              <w:t>(any of the below)</w:t>
            </w:r>
            <w:r>
              <w:rPr>
                <w:sz w:val="18"/>
                <w:szCs w:val="18"/>
              </w:rPr>
              <w:t>” is inserted before all the MSISDN’s. Select this item to limit the search to any of the subscribers listed in the combo box (using logical OR).</w:t>
            </w:r>
          </w:p>
          <w:p w14:paraId="7AFA0E16" w14:textId="77777777" w:rsidR="00223597" w:rsidRPr="00E9023E" w:rsidRDefault="00223597" w:rsidP="006823E4">
            <w:pPr>
              <w:pStyle w:val="Odstavecseseznamem"/>
              <w:rPr>
                <w:sz w:val="18"/>
                <w:szCs w:val="18"/>
              </w:rPr>
            </w:pPr>
          </w:p>
        </w:tc>
      </w:tr>
      <w:tr w:rsidR="00223597" w14:paraId="5106AF85" w14:textId="77777777" w:rsidTr="006823E4">
        <w:trPr>
          <w:trHeight w:val="219"/>
        </w:trPr>
        <w:tc>
          <w:tcPr>
            <w:tcW w:w="1843" w:type="dxa"/>
          </w:tcPr>
          <w:p w14:paraId="75A5A47F" w14:textId="77777777" w:rsidR="00223597" w:rsidRPr="00602485" w:rsidRDefault="00223597" w:rsidP="006823E4">
            <w:pPr>
              <w:ind w:left="0"/>
              <w:rPr>
                <w:b/>
                <w:bCs/>
                <w:sz w:val="18"/>
                <w:szCs w:val="18"/>
              </w:rPr>
            </w:pPr>
            <w:r>
              <w:rPr>
                <w:b/>
                <w:bCs/>
                <w:sz w:val="18"/>
                <w:szCs w:val="18"/>
              </w:rPr>
              <w:lastRenderedPageBreak/>
              <w:t>BA</w:t>
            </w:r>
          </w:p>
        </w:tc>
        <w:tc>
          <w:tcPr>
            <w:tcW w:w="7513" w:type="dxa"/>
          </w:tcPr>
          <w:p w14:paraId="6EA48449" w14:textId="77777777" w:rsidR="00223597" w:rsidRDefault="00223597" w:rsidP="006823E4">
            <w:pPr>
              <w:ind w:left="0"/>
            </w:pPr>
            <w:r>
              <w:t>Show only events with matching Billing Account (</w:t>
            </w:r>
            <w:r w:rsidRPr="00D67414">
              <w:rPr>
                <w:rFonts w:ascii="Consolas" w:hAnsi="Consolas"/>
              </w:rPr>
              <w:t>ACCOUNTCODE</w:t>
            </w:r>
            <w:r>
              <w:t>).</w:t>
            </w:r>
          </w:p>
          <w:p w14:paraId="3873D0F1" w14:textId="77777777" w:rsidR="00223597" w:rsidRDefault="00223597" w:rsidP="006823E4">
            <w:pPr>
              <w:ind w:left="0"/>
            </w:pPr>
          </w:p>
          <w:p w14:paraId="4E238118"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431C63DD"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BA</w:t>
            </w:r>
            <w:r w:rsidRPr="00E9023E">
              <w:rPr>
                <w:sz w:val="18"/>
                <w:szCs w:val="18"/>
              </w:rPr>
              <w:t xml:space="preserve"> value from selected row in the main grid.</w:t>
            </w:r>
          </w:p>
          <w:p w14:paraId="332FEF93" w14:textId="77777777" w:rsidR="00223597" w:rsidRPr="00E9023E"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 xml:space="preserve">BA number </w:t>
            </w:r>
            <w:r w:rsidRPr="00E9023E">
              <w:rPr>
                <w:sz w:val="18"/>
                <w:szCs w:val="18"/>
              </w:rPr>
              <w:t xml:space="preserve">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r w:rsidRPr="00E9023E">
              <w:rPr>
                <w:sz w:val="18"/>
                <w:szCs w:val="18"/>
              </w:rPr>
              <w:br/>
            </w:r>
          </w:p>
        </w:tc>
      </w:tr>
      <w:tr w:rsidR="00223597" w14:paraId="3EA8B986" w14:textId="77777777" w:rsidTr="006823E4">
        <w:trPr>
          <w:trHeight w:val="219"/>
        </w:trPr>
        <w:tc>
          <w:tcPr>
            <w:tcW w:w="1843" w:type="dxa"/>
          </w:tcPr>
          <w:p w14:paraId="08886859" w14:textId="77777777" w:rsidR="00223597" w:rsidRPr="00602485" w:rsidRDefault="00223597" w:rsidP="006823E4">
            <w:pPr>
              <w:ind w:left="0"/>
              <w:rPr>
                <w:b/>
                <w:bCs/>
                <w:sz w:val="18"/>
                <w:szCs w:val="18"/>
              </w:rPr>
            </w:pPr>
            <w:r>
              <w:rPr>
                <w:b/>
                <w:bCs/>
                <w:sz w:val="18"/>
                <w:szCs w:val="18"/>
              </w:rPr>
              <w:t>CA</w:t>
            </w:r>
          </w:p>
        </w:tc>
        <w:tc>
          <w:tcPr>
            <w:tcW w:w="7513" w:type="dxa"/>
          </w:tcPr>
          <w:p w14:paraId="7417C870" w14:textId="77777777" w:rsidR="00223597" w:rsidRDefault="00223597" w:rsidP="006823E4">
            <w:pPr>
              <w:ind w:left="0"/>
            </w:pPr>
            <w:r>
              <w:t>Show only events with matching Customer Account (</w:t>
            </w:r>
            <w:r w:rsidRPr="00D67414">
              <w:rPr>
                <w:rFonts w:ascii="Consolas" w:hAnsi="Consolas"/>
              </w:rPr>
              <w:t>CUSTOMERCODE</w:t>
            </w:r>
            <w:r>
              <w:t>).</w:t>
            </w:r>
          </w:p>
          <w:p w14:paraId="4F717409" w14:textId="77777777" w:rsidR="00223597" w:rsidRDefault="00223597" w:rsidP="006823E4">
            <w:pPr>
              <w:ind w:left="0"/>
            </w:pPr>
          </w:p>
          <w:p w14:paraId="4E7D672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BEAC32B"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CA</w:t>
            </w:r>
            <w:r w:rsidRPr="00E9023E">
              <w:rPr>
                <w:sz w:val="18"/>
                <w:szCs w:val="18"/>
              </w:rPr>
              <w:t xml:space="preserve"> value from selected row in the main grid.</w:t>
            </w:r>
          </w:p>
          <w:p w14:paraId="384E2276"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CA number related to</w:t>
            </w:r>
            <w:r w:rsidRPr="00E9023E">
              <w:rPr>
                <w:sz w:val="18"/>
                <w:szCs w:val="18"/>
              </w:rPr>
              <w:t xml:space="preserve">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p>
          <w:p w14:paraId="288CDA8A" w14:textId="77777777" w:rsidR="00223597" w:rsidRDefault="00223597" w:rsidP="006823E4">
            <w:pPr>
              <w:ind w:left="0"/>
            </w:pPr>
          </w:p>
        </w:tc>
      </w:tr>
      <w:tr w:rsidR="00223597" w:rsidRPr="00DF58FB" w14:paraId="2A4D384B" w14:textId="77777777" w:rsidTr="006823E4">
        <w:trPr>
          <w:trHeight w:val="219"/>
        </w:trPr>
        <w:tc>
          <w:tcPr>
            <w:tcW w:w="1843" w:type="dxa"/>
          </w:tcPr>
          <w:p w14:paraId="69E217E7" w14:textId="77777777" w:rsidR="00223597" w:rsidRPr="00602485" w:rsidRDefault="00223597" w:rsidP="006823E4">
            <w:pPr>
              <w:ind w:left="0"/>
              <w:rPr>
                <w:b/>
                <w:bCs/>
                <w:sz w:val="18"/>
                <w:szCs w:val="18"/>
              </w:rPr>
            </w:pPr>
            <w:r>
              <w:rPr>
                <w:b/>
                <w:bCs/>
                <w:sz w:val="18"/>
                <w:szCs w:val="18"/>
              </w:rPr>
              <w:t>Order ID</w:t>
            </w:r>
          </w:p>
        </w:tc>
        <w:tc>
          <w:tcPr>
            <w:tcW w:w="7513" w:type="dxa"/>
          </w:tcPr>
          <w:p w14:paraId="21BBEB09" w14:textId="77777777" w:rsidR="00223597" w:rsidRDefault="00223597" w:rsidP="006823E4">
            <w:pPr>
              <w:pStyle w:val="Odstavecseseznamem"/>
              <w:ind w:left="0"/>
            </w:pPr>
            <w:r>
              <w:t>Show only events with matching Order ID (</w:t>
            </w:r>
            <w:r w:rsidRPr="00D67414">
              <w:rPr>
                <w:rFonts w:ascii="Consolas" w:hAnsi="Consolas"/>
              </w:rPr>
              <w:t>ORDERID</w:t>
            </w:r>
            <w:r>
              <w:t>).</w:t>
            </w:r>
          </w:p>
          <w:p w14:paraId="4134843F" w14:textId="77777777" w:rsidR="00223597" w:rsidRDefault="00223597" w:rsidP="006823E4">
            <w:pPr>
              <w:pStyle w:val="Odstavecseseznamem"/>
              <w:ind w:left="0"/>
            </w:pPr>
          </w:p>
          <w:p w14:paraId="16C245C6"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5FB6B16"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sidRPr="00CD3177">
              <w:rPr>
                <w:i/>
                <w:iCs w:val="0"/>
                <w:sz w:val="18"/>
                <w:szCs w:val="18"/>
              </w:rPr>
              <w:t>BO_ID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94800A4" w14:textId="77777777" w:rsidR="00223597" w:rsidRDefault="00223597" w:rsidP="006823E4">
            <w:pPr>
              <w:pStyle w:val="Odstavecseseznamem"/>
            </w:pPr>
          </w:p>
        </w:tc>
      </w:tr>
      <w:tr w:rsidR="00223597" w:rsidRPr="00DF58FB" w14:paraId="3802D6EE" w14:textId="77777777" w:rsidTr="006823E4">
        <w:trPr>
          <w:trHeight w:val="219"/>
        </w:trPr>
        <w:tc>
          <w:tcPr>
            <w:tcW w:w="1843" w:type="dxa"/>
          </w:tcPr>
          <w:p w14:paraId="6F756F3B" w14:textId="77777777" w:rsidR="00223597" w:rsidRPr="00602485" w:rsidRDefault="00223597" w:rsidP="006823E4">
            <w:pPr>
              <w:ind w:left="0"/>
              <w:rPr>
                <w:b/>
                <w:bCs/>
                <w:sz w:val="18"/>
                <w:szCs w:val="18"/>
              </w:rPr>
            </w:pPr>
            <w:r>
              <w:rPr>
                <w:b/>
                <w:bCs/>
                <w:sz w:val="18"/>
                <w:szCs w:val="18"/>
              </w:rPr>
              <w:t>BW Inst. ID</w:t>
            </w:r>
          </w:p>
        </w:tc>
        <w:tc>
          <w:tcPr>
            <w:tcW w:w="7513" w:type="dxa"/>
          </w:tcPr>
          <w:p w14:paraId="07393069" w14:textId="77777777" w:rsidR="00223597" w:rsidRPr="00DF58FB" w:rsidRDefault="00223597" w:rsidP="006823E4">
            <w:pPr>
              <w:pStyle w:val="Odstavecseseznamem"/>
              <w:ind w:left="0"/>
              <w:rPr>
                <w:b/>
                <w:bCs/>
              </w:rPr>
            </w:pPr>
            <w:r>
              <w:t>Show only events with matching BW Instance ID (</w:t>
            </w:r>
            <w:r w:rsidRPr="00D67414">
              <w:rPr>
                <w:rFonts w:ascii="Consolas" w:hAnsi="Consolas"/>
              </w:rPr>
              <w:t>BWINSTANCEID</w:t>
            </w:r>
            <w:r>
              <w:t>).</w:t>
            </w:r>
          </w:p>
        </w:tc>
      </w:tr>
      <w:tr w:rsidR="00223597" w:rsidRPr="00DF58FB" w14:paraId="72687A2F" w14:textId="77777777" w:rsidTr="006823E4">
        <w:trPr>
          <w:trHeight w:val="219"/>
        </w:trPr>
        <w:tc>
          <w:tcPr>
            <w:tcW w:w="1843" w:type="dxa"/>
          </w:tcPr>
          <w:p w14:paraId="5FFC376F" w14:textId="77777777" w:rsidR="00223597" w:rsidRPr="00602485" w:rsidRDefault="00223597" w:rsidP="006823E4">
            <w:pPr>
              <w:ind w:left="0"/>
              <w:rPr>
                <w:b/>
                <w:bCs/>
                <w:sz w:val="18"/>
                <w:szCs w:val="18"/>
              </w:rPr>
            </w:pPr>
            <w:r>
              <w:rPr>
                <w:b/>
                <w:bCs/>
                <w:sz w:val="18"/>
                <w:szCs w:val="18"/>
              </w:rPr>
              <w:t>Error Code</w:t>
            </w:r>
          </w:p>
        </w:tc>
        <w:tc>
          <w:tcPr>
            <w:tcW w:w="7513" w:type="dxa"/>
          </w:tcPr>
          <w:p w14:paraId="69E78865" w14:textId="77777777" w:rsidR="00223597" w:rsidRDefault="00223597" w:rsidP="006823E4">
            <w:pPr>
              <w:ind w:left="0"/>
            </w:pPr>
            <w:r>
              <w:t>Show only events with matching error code (</w:t>
            </w:r>
            <w:r w:rsidRPr="00D67414">
              <w:rPr>
                <w:rFonts w:ascii="Consolas" w:hAnsi="Consolas"/>
              </w:rPr>
              <w:t>ERRORCODE</w:t>
            </w:r>
            <w:r>
              <w:t>).</w:t>
            </w:r>
          </w:p>
        </w:tc>
      </w:tr>
      <w:tr w:rsidR="00223597" w:rsidRPr="00DF58FB" w14:paraId="06DAA543" w14:textId="77777777" w:rsidTr="006823E4">
        <w:trPr>
          <w:trHeight w:val="219"/>
        </w:trPr>
        <w:tc>
          <w:tcPr>
            <w:tcW w:w="1843" w:type="dxa"/>
          </w:tcPr>
          <w:p w14:paraId="2D2441B4" w14:textId="77777777" w:rsidR="00223597" w:rsidRPr="00602485" w:rsidRDefault="00223597" w:rsidP="006823E4">
            <w:pPr>
              <w:ind w:left="0"/>
              <w:rPr>
                <w:b/>
                <w:bCs/>
                <w:sz w:val="18"/>
                <w:szCs w:val="18"/>
              </w:rPr>
            </w:pPr>
            <w:r>
              <w:rPr>
                <w:b/>
                <w:bCs/>
                <w:sz w:val="18"/>
                <w:szCs w:val="18"/>
              </w:rPr>
              <w:t>Target System</w:t>
            </w:r>
          </w:p>
        </w:tc>
        <w:tc>
          <w:tcPr>
            <w:tcW w:w="7513" w:type="dxa"/>
          </w:tcPr>
          <w:p w14:paraId="62F96E21" w14:textId="77777777" w:rsidR="00223597" w:rsidRDefault="00223597" w:rsidP="006823E4">
            <w:pPr>
              <w:ind w:left="0"/>
            </w:pPr>
            <w:r>
              <w:t>Show only events with matching Target System (</w:t>
            </w:r>
            <w:r w:rsidRPr="00D67414">
              <w:rPr>
                <w:rFonts w:ascii="Consolas" w:hAnsi="Consolas"/>
              </w:rPr>
              <w:t>TARGETSYSTEM</w:t>
            </w:r>
            <w:r>
              <w:t>).</w:t>
            </w:r>
          </w:p>
          <w:p w14:paraId="1602DCBB"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TARGET_SYSTEMS</w:t>
            </w:r>
            <w:r>
              <w:t xml:space="preserve"> table when the form is displayed for the first time.</w:t>
            </w:r>
          </w:p>
        </w:tc>
      </w:tr>
      <w:tr w:rsidR="00223597" w:rsidRPr="00DF58FB" w14:paraId="5DC0E9AE" w14:textId="77777777" w:rsidTr="006823E4">
        <w:trPr>
          <w:trHeight w:val="219"/>
        </w:trPr>
        <w:tc>
          <w:tcPr>
            <w:tcW w:w="1843" w:type="dxa"/>
          </w:tcPr>
          <w:p w14:paraId="0D02BF14" w14:textId="77777777" w:rsidR="00223597" w:rsidRDefault="00223597" w:rsidP="006823E4">
            <w:pPr>
              <w:ind w:left="0"/>
              <w:rPr>
                <w:b/>
                <w:bCs/>
                <w:sz w:val="18"/>
                <w:szCs w:val="18"/>
              </w:rPr>
            </w:pPr>
            <w:r>
              <w:rPr>
                <w:b/>
                <w:bCs/>
                <w:sz w:val="18"/>
                <w:szCs w:val="18"/>
              </w:rPr>
              <w:t>Business Event</w:t>
            </w:r>
          </w:p>
        </w:tc>
        <w:tc>
          <w:tcPr>
            <w:tcW w:w="7513" w:type="dxa"/>
          </w:tcPr>
          <w:p w14:paraId="3D691D89" w14:textId="77777777" w:rsidR="00223597" w:rsidRDefault="00223597" w:rsidP="006823E4">
            <w:pPr>
              <w:ind w:left="0"/>
            </w:pPr>
            <w:r>
              <w:t>Show only events with matching Business Event (</w:t>
            </w:r>
            <w:r w:rsidRPr="00D67414">
              <w:rPr>
                <w:rFonts w:ascii="Consolas" w:hAnsi="Consolas"/>
              </w:rPr>
              <w:t>BUSINESSEVENT</w:t>
            </w:r>
            <w:r>
              <w:t>).</w:t>
            </w:r>
          </w:p>
          <w:p w14:paraId="049EDE40"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BUSINESS_EVENTS</w:t>
            </w:r>
            <w:r>
              <w:t xml:space="preserve"> table when the form is displayed for the first time.</w:t>
            </w:r>
          </w:p>
        </w:tc>
      </w:tr>
      <w:tr w:rsidR="00223597" w:rsidRPr="00DF58FB" w14:paraId="524BCC2C" w14:textId="77777777" w:rsidTr="006823E4">
        <w:trPr>
          <w:trHeight w:val="219"/>
        </w:trPr>
        <w:tc>
          <w:tcPr>
            <w:tcW w:w="1843" w:type="dxa"/>
          </w:tcPr>
          <w:p w14:paraId="4CD1AD66" w14:textId="77777777" w:rsidR="00223597" w:rsidRPr="00602485" w:rsidRDefault="00223597" w:rsidP="006823E4">
            <w:pPr>
              <w:ind w:left="0"/>
              <w:rPr>
                <w:b/>
                <w:bCs/>
                <w:sz w:val="18"/>
                <w:szCs w:val="18"/>
              </w:rPr>
            </w:pPr>
            <w:r w:rsidRPr="00602485">
              <w:rPr>
                <w:b/>
                <w:bCs/>
                <w:sz w:val="18"/>
                <w:szCs w:val="18"/>
              </w:rPr>
              <w:t>Status</w:t>
            </w:r>
          </w:p>
        </w:tc>
        <w:tc>
          <w:tcPr>
            <w:tcW w:w="7513" w:type="dxa"/>
          </w:tcPr>
          <w:p w14:paraId="22F5FF31" w14:textId="77777777" w:rsidR="00223597" w:rsidRPr="008E4A27" w:rsidRDefault="00223597" w:rsidP="006823E4">
            <w:pPr>
              <w:ind w:left="0"/>
            </w:pPr>
            <w:r>
              <w:t>Show only event with given status (</w:t>
            </w:r>
            <w:r w:rsidRPr="00A93D0A">
              <w:rPr>
                <w:rFonts w:ascii="Consolas" w:hAnsi="Consolas"/>
              </w:rPr>
              <w:t>STATUS</w:t>
            </w:r>
            <w:r>
              <w:t xml:space="preserve">). </w:t>
            </w:r>
            <w:r>
              <w:br/>
              <w:t xml:space="preserve">List of available values is retrieved from </w:t>
            </w:r>
            <w:r w:rsidRPr="00293459">
              <w:rPr>
                <w:rFonts w:ascii="Consolas" w:hAnsi="Consolas"/>
              </w:rPr>
              <w:t>EHC_EVENT_STATUSES</w:t>
            </w:r>
            <w:r>
              <w:t xml:space="preserve"> table when the form is displayed for the first time.</w:t>
            </w:r>
          </w:p>
        </w:tc>
      </w:tr>
      <w:tr w:rsidR="00223597" w:rsidRPr="00DF58FB" w14:paraId="58B629FC" w14:textId="77777777" w:rsidTr="006823E4">
        <w:trPr>
          <w:trHeight w:val="219"/>
        </w:trPr>
        <w:tc>
          <w:tcPr>
            <w:tcW w:w="1843" w:type="dxa"/>
          </w:tcPr>
          <w:p w14:paraId="40E497DD" w14:textId="77777777" w:rsidR="00223597" w:rsidRPr="00602485" w:rsidRDefault="00223597" w:rsidP="006823E4">
            <w:pPr>
              <w:ind w:left="0"/>
              <w:rPr>
                <w:b/>
                <w:bCs/>
                <w:sz w:val="18"/>
                <w:szCs w:val="18"/>
              </w:rPr>
            </w:pPr>
            <w:r>
              <w:rPr>
                <w:b/>
                <w:bCs/>
                <w:sz w:val="18"/>
                <w:szCs w:val="18"/>
              </w:rPr>
              <w:t>From Time</w:t>
            </w:r>
          </w:p>
        </w:tc>
        <w:tc>
          <w:tcPr>
            <w:tcW w:w="7513" w:type="dxa"/>
            <w:vMerge w:val="restart"/>
          </w:tcPr>
          <w:p w14:paraId="1CA2D7FF" w14:textId="77777777" w:rsidR="00223597" w:rsidRDefault="00223597" w:rsidP="006823E4">
            <w:pPr>
              <w:ind w:left="0"/>
            </w:pPr>
            <w:r>
              <w:t>Show only events that came to Tibco between specified dates and times (</w:t>
            </w:r>
            <w:r w:rsidRPr="00A93D0A">
              <w:rPr>
                <w:rFonts w:ascii="Consolas" w:hAnsi="Consolas"/>
              </w:rPr>
              <w:t>EVENTTIME</w:t>
            </w:r>
            <w:r>
              <w:t xml:space="preserve">). See also </w:t>
            </w:r>
            <w:r w:rsidRPr="001872BD">
              <w:rPr>
                <w:i/>
                <w:iCs w:val="0"/>
              </w:rPr>
              <w:t>Form-specific button controls</w:t>
            </w:r>
            <w:r>
              <w:t xml:space="preserve"> section below.</w:t>
            </w:r>
          </w:p>
          <w:p w14:paraId="2E451BE4" w14:textId="77777777" w:rsidR="00223597" w:rsidRDefault="00223597" w:rsidP="006823E4">
            <w:pPr>
              <w:ind w:left="0"/>
            </w:pPr>
          </w:p>
          <w:p w14:paraId="2C4BD3E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740CB867" w14:textId="77777777" w:rsidR="00223597" w:rsidRDefault="00223597" w:rsidP="006823E4">
            <w:pPr>
              <w:pStyle w:val="Odstavecseseznamem"/>
              <w:numPr>
                <w:ilvl w:val="0"/>
                <w:numId w:val="8"/>
              </w:numPr>
              <w:rPr>
                <w:sz w:val="18"/>
                <w:szCs w:val="18"/>
              </w:rPr>
            </w:pPr>
            <w:r w:rsidRPr="00E1359E">
              <w:rPr>
                <w:sz w:val="18"/>
                <w:szCs w:val="18"/>
              </w:rPr>
              <w:t xml:space="preserve">Default </w:t>
            </w:r>
            <w:r>
              <w:rPr>
                <w:sz w:val="18"/>
                <w:szCs w:val="18"/>
              </w:rPr>
              <w:t xml:space="preserve">From Time </w:t>
            </w:r>
            <w:r w:rsidRPr="00E1359E">
              <w:rPr>
                <w:sz w:val="18"/>
                <w:szCs w:val="18"/>
              </w:rPr>
              <w:t xml:space="preserve">value is </w:t>
            </w:r>
            <w:r>
              <w:rPr>
                <w:sz w:val="18"/>
                <w:szCs w:val="18"/>
              </w:rPr>
              <w:t>sysdate – 10 minutes.</w:t>
            </w:r>
            <w:r w:rsidRPr="00E1359E">
              <w:rPr>
                <w:sz w:val="18"/>
                <w:szCs w:val="18"/>
              </w:rPr>
              <w:t xml:space="preserve"> </w:t>
            </w:r>
          </w:p>
          <w:p w14:paraId="270B3ACF" w14:textId="77777777" w:rsidR="00223597" w:rsidRPr="00E1359E" w:rsidRDefault="00223597" w:rsidP="006823E4">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end of today (23:59:59)</w:t>
            </w:r>
            <w:r w:rsidRPr="00E1359E">
              <w:rPr>
                <w:sz w:val="18"/>
                <w:szCs w:val="18"/>
              </w:rPr>
              <w:t>.</w:t>
            </w:r>
          </w:p>
          <w:p w14:paraId="74DBE68C" w14:textId="77777777" w:rsidR="00223597" w:rsidRPr="00CD317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sidRPr="00CD3177">
              <w:rPr>
                <w:sz w:val="18"/>
                <w:szCs w:val="18"/>
              </w:rPr>
              <w:t xml:space="preserve"> form is opened from within </w:t>
            </w:r>
            <w:r w:rsidRPr="00CD3177">
              <w:rPr>
                <w:i/>
                <w:iCs w:val="0"/>
                <w:sz w:val="18"/>
                <w:szCs w:val="18"/>
              </w:rPr>
              <w:t>STP Status</w:t>
            </w:r>
            <w:r w:rsidRPr="00CD3177">
              <w:rPr>
                <w:sz w:val="18"/>
                <w:szCs w:val="18"/>
              </w:rPr>
              <w:t xml:space="preserve"> form:</w:t>
            </w:r>
          </w:p>
          <w:p w14:paraId="33287069" w14:textId="77777777" w:rsidR="00223597" w:rsidRPr="00CD3177" w:rsidRDefault="00223597" w:rsidP="006823E4">
            <w:pPr>
              <w:pStyle w:val="Odstavecseseznamem"/>
              <w:numPr>
                <w:ilvl w:val="1"/>
                <w:numId w:val="8"/>
              </w:numPr>
              <w:rPr>
                <w:sz w:val="18"/>
                <w:szCs w:val="18"/>
              </w:rPr>
            </w:pPr>
            <w:r w:rsidRPr="00CD3177">
              <w:rPr>
                <w:sz w:val="18"/>
                <w:szCs w:val="18"/>
              </w:rPr>
              <w:t xml:space="preserve">From Time is populated with </w:t>
            </w:r>
            <w:r w:rsidRPr="00CD3177">
              <w:rPr>
                <w:i/>
                <w:iCs w:val="0"/>
                <w:sz w:val="18"/>
                <w:szCs w:val="18"/>
              </w:rPr>
              <w:t>START_DT</w:t>
            </w:r>
            <w:r w:rsidRPr="00CD3177">
              <w:rPr>
                <w:sz w:val="18"/>
                <w:szCs w:val="18"/>
              </w:rPr>
              <w:t xml:space="preserve"> value from the selected STP transaction. </w:t>
            </w:r>
          </w:p>
          <w:p w14:paraId="316D472F" w14:textId="77777777" w:rsidR="00223597" w:rsidRPr="00CD3177" w:rsidRDefault="00223597" w:rsidP="006823E4">
            <w:pPr>
              <w:pStyle w:val="Odstavecseseznamem"/>
              <w:numPr>
                <w:ilvl w:val="1"/>
                <w:numId w:val="8"/>
              </w:numPr>
              <w:rPr>
                <w:sz w:val="18"/>
                <w:szCs w:val="18"/>
              </w:rPr>
            </w:pPr>
            <w:r w:rsidRPr="00CD3177">
              <w:rPr>
                <w:sz w:val="18"/>
                <w:szCs w:val="18"/>
              </w:rPr>
              <w:t>End Time is set to From Time + 20 minutes.</w:t>
            </w:r>
          </w:p>
          <w:p w14:paraId="4850A426" w14:textId="77777777" w:rsidR="00223597" w:rsidRDefault="00223597" w:rsidP="006823E4">
            <w:pPr>
              <w:ind w:left="0"/>
            </w:pPr>
          </w:p>
        </w:tc>
      </w:tr>
      <w:tr w:rsidR="00223597" w:rsidRPr="00DF58FB" w14:paraId="7296FDCD" w14:textId="77777777" w:rsidTr="006823E4">
        <w:trPr>
          <w:trHeight w:val="219"/>
        </w:trPr>
        <w:tc>
          <w:tcPr>
            <w:tcW w:w="1843" w:type="dxa"/>
          </w:tcPr>
          <w:p w14:paraId="5F757CC4" w14:textId="77777777" w:rsidR="00223597" w:rsidRPr="00602485" w:rsidRDefault="00223597" w:rsidP="006823E4">
            <w:pPr>
              <w:ind w:left="0"/>
              <w:rPr>
                <w:b/>
                <w:bCs/>
                <w:sz w:val="18"/>
                <w:szCs w:val="18"/>
              </w:rPr>
            </w:pPr>
            <w:r>
              <w:rPr>
                <w:b/>
                <w:bCs/>
                <w:sz w:val="18"/>
                <w:szCs w:val="18"/>
              </w:rPr>
              <w:t>To</w:t>
            </w:r>
            <w:r w:rsidRPr="00602485">
              <w:rPr>
                <w:b/>
                <w:bCs/>
                <w:sz w:val="18"/>
                <w:szCs w:val="18"/>
              </w:rPr>
              <w:t xml:space="preserve"> Time</w:t>
            </w:r>
          </w:p>
        </w:tc>
        <w:tc>
          <w:tcPr>
            <w:tcW w:w="7513" w:type="dxa"/>
            <w:vMerge/>
          </w:tcPr>
          <w:p w14:paraId="39404B56" w14:textId="77777777" w:rsidR="00223597" w:rsidRDefault="00223597" w:rsidP="006823E4">
            <w:pPr>
              <w:ind w:left="0"/>
            </w:pPr>
          </w:p>
        </w:tc>
      </w:tr>
      <w:tr w:rsidR="00223597" w:rsidRPr="00DF58FB" w14:paraId="51C9D15E" w14:textId="77777777" w:rsidTr="006823E4">
        <w:trPr>
          <w:trHeight w:val="219"/>
        </w:trPr>
        <w:tc>
          <w:tcPr>
            <w:tcW w:w="1843" w:type="dxa"/>
          </w:tcPr>
          <w:p w14:paraId="2593A054" w14:textId="77777777" w:rsidR="00223597" w:rsidRDefault="00223597" w:rsidP="006823E4">
            <w:pPr>
              <w:ind w:left="0"/>
              <w:rPr>
                <w:b/>
                <w:bCs/>
                <w:sz w:val="18"/>
                <w:szCs w:val="18"/>
              </w:rPr>
            </w:pPr>
            <w:r>
              <w:rPr>
                <w:b/>
                <w:bCs/>
                <w:sz w:val="18"/>
                <w:szCs w:val="18"/>
              </w:rPr>
              <w:t>Filter</w:t>
            </w:r>
          </w:p>
        </w:tc>
        <w:tc>
          <w:tcPr>
            <w:tcW w:w="7513" w:type="dxa"/>
          </w:tcPr>
          <w:p w14:paraId="2B7A7DED" w14:textId="77777777" w:rsidR="00223597" w:rsidRDefault="00223597" w:rsidP="006823E4">
            <w:pPr>
              <w:ind w:left="0"/>
            </w:pPr>
            <w:r>
              <w:t>Show only events with message body containing given substring.</w:t>
            </w:r>
          </w:p>
          <w:p w14:paraId="153DA48C" w14:textId="77777777" w:rsidR="00223597" w:rsidRDefault="00223597" w:rsidP="006823E4">
            <w:pPr>
              <w:ind w:left="0"/>
            </w:pPr>
          </w:p>
          <w:p w14:paraId="78DE5237"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Pr>
                <w:i/>
                <w:iCs w:val="0"/>
                <w:sz w:val="18"/>
                <w:szCs w:val="18"/>
              </w:rPr>
              <w:t>ST_ID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4051380" w14:textId="77777777" w:rsidR="00223597" w:rsidRDefault="00223597" w:rsidP="006823E4">
            <w:pPr>
              <w:ind w:left="0"/>
            </w:pPr>
          </w:p>
        </w:tc>
      </w:tr>
    </w:tbl>
    <w:p w14:paraId="4671E202" w14:textId="77777777" w:rsidR="00223597" w:rsidRDefault="00223597" w:rsidP="00223597">
      <w:pPr>
        <w:ind w:left="0"/>
      </w:pPr>
    </w:p>
    <w:p w14:paraId="19F83EEB" w14:textId="77777777" w:rsidR="00223597" w:rsidRDefault="00223597" w:rsidP="00223597">
      <w:pPr>
        <w:ind w:left="0"/>
      </w:pPr>
      <w:r>
        <w:t xml:space="preserve">All search values are case-sensitive. </w:t>
      </w:r>
    </w:p>
    <w:p w14:paraId="63928F31" w14:textId="77777777" w:rsidR="00223597" w:rsidRDefault="00223597" w:rsidP="00223597">
      <w:pPr>
        <w:ind w:left="0"/>
      </w:pPr>
      <w:r>
        <w:t>If no search filter is applied, the search will be limited to last 24 hours by default.</w:t>
      </w:r>
    </w:p>
    <w:p w14:paraId="088C3221" w14:textId="77777777" w:rsidR="00223597" w:rsidRDefault="00223597" w:rsidP="00223597">
      <w:pPr>
        <w:ind w:left="0"/>
      </w:pPr>
      <w:r>
        <w:lastRenderedPageBreak/>
        <w:br/>
        <w:t>Search-filter-fields-related controls:</w:t>
      </w:r>
    </w:p>
    <w:p w14:paraId="056BE1FA" w14:textId="77777777" w:rsidR="00223597" w:rsidRDefault="00223597" w:rsidP="00223597"/>
    <w:tbl>
      <w:tblPr>
        <w:tblStyle w:val="Mkatabulky"/>
        <w:tblW w:w="9356" w:type="dxa"/>
        <w:tblInd w:w="-5" w:type="dxa"/>
        <w:tblLook w:val="04A0" w:firstRow="1" w:lastRow="0" w:firstColumn="1" w:lastColumn="0" w:noHBand="0" w:noVBand="1"/>
      </w:tblPr>
      <w:tblGrid>
        <w:gridCol w:w="1560"/>
        <w:gridCol w:w="7796"/>
      </w:tblGrid>
      <w:tr w:rsidR="00223597" w:rsidRPr="00DE3CA2" w14:paraId="6D13A301" w14:textId="77777777" w:rsidTr="006823E4">
        <w:trPr>
          <w:trHeight w:val="422"/>
        </w:trPr>
        <w:tc>
          <w:tcPr>
            <w:tcW w:w="1560" w:type="dxa"/>
            <w:shd w:val="clear" w:color="auto" w:fill="D9D9D9" w:themeFill="background1" w:themeFillShade="D9"/>
          </w:tcPr>
          <w:p w14:paraId="16C8D9F6"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25E774D" w14:textId="77777777" w:rsidR="00223597" w:rsidRPr="00DE3CA2" w:rsidRDefault="00223597" w:rsidP="006823E4">
            <w:pPr>
              <w:ind w:left="0"/>
              <w:rPr>
                <w:b/>
                <w:bCs/>
              </w:rPr>
            </w:pPr>
            <w:r w:rsidRPr="00DE3CA2">
              <w:rPr>
                <w:b/>
                <w:bCs/>
              </w:rPr>
              <w:t>Description</w:t>
            </w:r>
          </w:p>
        </w:tc>
      </w:tr>
      <w:tr w:rsidR="00223597" w14:paraId="23FA96F5" w14:textId="77777777" w:rsidTr="006823E4">
        <w:trPr>
          <w:trHeight w:val="219"/>
        </w:trPr>
        <w:tc>
          <w:tcPr>
            <w:tcW w:w="1560" w:type="dxa"/>
          </w:tcPr>
          <w:p w14:paraId="25615BFE" w14:textId="77777777" w:rsidR="00223597" w:rsidRDefault="00223597" w:rsidP="006823E4">
            <w:pPr>
              <w:ind w:left="0"/>
              <w:rPr>
                <w:b/>
                <w:bCs/>
                <w:sz w:val="18"/>
                <w:szCs w:val="18"/>
              </w:rPr>
            </w:pPr>
            <w:r w:rsidRPr="000C756E">
              <w:rPr>
                <w:b/>
                <w:bCs/>
                <w:sz w:val="18"/>
                <w:szCs w:val="18"/>
              </w:rPr>
              <w:t xml:space="preserve">Clear </w:t>
            </w:r>
            <w:r>
              <w:rPr>
                <w:b/>
                <w:bCs/>
                <w:sz w:val="18"/>
                <w:szCs w:val="18"/>
              </w:rPr>
              <w:t>A</w:t>
            </w:r>
            <w:r w:rsidRPr="000C756E">
              <w:rPr>
                <w:b/>
                <w:bCs/>
                <w:sz w:val="18"/>
                <w:szCs w:val="18"/>
              </w:rPr>
              <w:t>ll</w:t>
            </w:r>
          </w:p>
          <w:p w14:paraId="2312F837" w14:textId="77777777" w:rsidR="00223597" w:rsidRPr="008B5462" w:rsidRDefault="00223597" w:rsidP="006823E4">
            <w:pPr>
              <w:ind w:left="0"/>
              <w:rPr>
                <w:b/>
                <w:bCs/>
                <w:sz w:val="18"/>
                <w:szCs w:val="18"/>
              </w:rPr>
            </w:pPr>
            <w:r w:rsidRPr="00C7364B">
              <w:rPr>
                <w:noProof/>
              </w:rPr>
              <w:drawing>
                <wp:inline distT="0" distB="0" distL="0" distR="0" wp14:anchorId="7E1E85FC" wp14:editId="74071D4A">
                  <wp:extent cx="154305" cy="154305"/>
                  <wp:effectExtent l="0" t="0" r="0" b="0"/>
                  <wp:docPr id="661" name="Obrázek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65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29C920C3" w14:textId="77777777" w:rsidR="00223597" w:rsidRDefault="00223597" w:rsidP="006823E4">
            <w:pPr>
              <w:ind w:left="0"/>
            </w:pPr>
            <w:r>
              <w:t>Clears all search filter fields.</w:t>
            </w:r>
          </w:p>
        </w:tc>
      </w:tr>
      <w:tr w:rsidR="00223597" w14:paraId="462CEA60" w14:textId="77777777" w:rsidTr="006823E4">
        <w:trPr>
          <w:trHeight w:val="219"/>
        </w:trPr>
        <w:tc>
          <w:tcPr>
            <w:tcW w:w="1560" w:type="dxa"/>
          </w:tcPr>
          <w:p w14:paraId="5F7DFEBB" w14:textId="77777777" w:rsidR="00223597" w:rsidRDefault="00223597" w:rsidP="006823E4">
            <w:pPr>
              <w:ind w:left="0"/>
              <w:rPr>
                <w:b/>
                <w:bCs/>
                <w:sz w:val="18"/>
                <w:szCs w:val="18"/>
              </w:rPr>
            </w:pPr>
            <w:r>
              <w:rPr>
                <w:b/>
                <w:bCs/>
                <w:sz w:val="18"/>
                <w:szCs w:val="18"/>
              </w:rPr>
              <w:t>From/To</w:t>
            </w:r>
          </w:p>
          <w:p w14:paraId="7FA241F1" w14:textId="77777777" w:rsidR="00223597" w:rsidRPr="0080702D" w:rsidRDefault="00223597" w:rsidP="006823E4">
            <w:pPr>
              <w:ind w:left="0"/>
              <w:rPr>
                <w:b/>
                <w:bCs/>
                <w:i/>
                <w:iCs w:val="0"/>
                <w:sz w:val="18"/>
                <w:szCs w:val="18"/>
              </w:rPr>
            </w:pPr>
            <w:r>
              <w:rPr>
                <w:noProof/>
              </w:rPr>
              <w:drawing>
                <wp:inline distT="0" distB="0" distL="0" distR="0" wp14:anchorId="4FFB8CC1" wp14:editId="00539F1C">
                  <wp:extent cx="152400" cy="152400"/>
                  <wp:effectExtent l="0" t="0" r="0" b="0"/>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Obrázek 27"/>
                          <pic:cNvPicPr/>
                        </pic:nvPicPr>
                        <pic:blipFill>
                          <a:blip r:embed="rId14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0EC8BDFA" w14:textId="77777777" w:rsidR="00223597" w:rsidRDefault="00223597" w:rsidP="006823E4">
            <w:pPr>
              <w:ind w:left="0"/>
            </w:pPr>
            <w:r>
              <w:t>If checked, respective from/to datetime condition is included in the search.</w:t>
            </w:r>
          </w:p>
        </w:tc>
      </w:tr>
      <w:tr w:rsidR="00223597" w:rsidRPr="00DE3CA2" w14:paraId="44B7E18C" w14:textId="77777777" w:rsidTr="006823E4">
        <w:trPr>
          <w:trHeight w:val="219"/>
        </w:trPr>
        <w:tc>
          <w:tcPr>
            <w:tcW w:w="1560" w:type="dxa"/>
          </w:tcPr>
          <w:p w14:paraId="44283473" w14:textId="77777777" w:rsidR="00223597" w:rsidRPr="00DE3CA2" w:rsidRDefault="00223597" w:rsidP="006823E4">
            <w:pPr>
              <w:ind w:left="0"/>
              <w:rPr>
                <w:b/>
                <w:bCs/>
                <w:sz w:val="18"/>
                <w:szCs w:val="18"/>
              </w:rPr>
            </w:pPr>
            <w:r>
              <w:rPr>
                <w:b/>
                <w:bCs/>
                <w:sz w:val="18"/>
                <w:szCs w:val="18"/>
              </w:rPr>
              <w:t>10m</w:t>
            </w:r>
          </w:p>
        </w:tc>
        <w:tc>
          <w:tcPr>
            <w:tcW w:w="7796" w:type="dxa"/>
          </w:tcPr>
          <w:p w14:paraId="5570F5DE" w14:textId="77777777" w:rsidR="00223597" w:rsidRDefault="00223597" w:rsidP="006823E4">
            <w:pPr>
              <w:ind w:left="0"/>
            </w:pPr>
            <w:r>
              <w:t>Sets date/time picker values as follows:</w:t>
            </w:r>
          </w:p>
          <w:p w14:paraId="69953A89"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10 minutes</w:t>
            </w:r>
          </w:p>
          <w:p w14:paraId="1CF38166"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247E2EE7" w14:textId="77777777" w:rsidTr="006823E4">
        <w:trPr>
          <w:trHeight w:val="219"/>
        </w:trPr>
        <w:tc>
          <w:tcPr>
            <w:tcW w:w="1560" w:type="dxa"/>
          </w:tcPr>
          <w:p w14:paraId="5D549A3D" w14:textId="77777777" w:rsidR="00223597" w:rsidRPr="00DE3CA2" w:rsidRDefault="00223597" w:rsidP="006823E4">
            <w:pPr>
              <w:ind w:left="0"/>
              <w:rPr>
                <w:b/>
                <w:bCs/>
                <w:sz w:val="18"/>
                <w:szCs w:val="18"/>
              </w:rPr>
            </w:pPr>
            <w:r>
              <w:rPr>
                <w:b/>
                <w:bCs/>
                <w:sz w:val="18"/>
                <w:szCs w:val="18"/>
              </w:rPr>
              <w:t>1h</w:t>
            </w:r>
          </w:p>
        </w:tc>
        <w:tc>
          <w:tcPr>
            <w:tcW w:w="7796" w:type="dxa"/>
          </w:tcPr>
          <w:p w14:paraId="11AE02F6" w14:textId="77777777" w:rsidR="00223597" w:rsidRDefault="00223597" w:rsidP="006823E4">
            <w:pPr>
              <w:ind w:left="0"/>
            </w:pPr>
            <w:r>
              <w:t>Sets date/time picker values as follows:</w:t>
            </w:r>
          </w:p>
          <w:p w14:paraId="5BB440F3"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 hour</w:t>
            </w:r>
          </w:p>
          <w:p w14:paraId="2D2CA337"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52BDCF46" w14:textId="77777777" w:rsidTr="006823E4">
        <w:trPr>
          <w:trHeight w:val="219"/>
        </w:trPr>
        <w:tc>
          <w:tcPr>
            <w:tcW w:w="1560" w:type="dxa"/>
          </w:tcPr>
          <w:p w14:paraId="17DA170E" w14:textId="77777777" w:rsidR="00223597" w:rsidRPr="00DE3CA2" w:rsidRDefault="00223597" w:rsidP="006823E4">
            <w:pPr>
              <w:ind w:left="0"/>
              <w:rPr>
                <w:b/>
                <w:bCs/>
                <w:sz w:val="18"/>
                <w:szCs w:val="18"/>
              </w:rPr>
            </w:pPr>
            <w:r>
              <w:rPr>
                <w:b/>
                <w:bCs/>
                <w:sz w:val="18"/>
                <w:szCs w:val="18"/>
              </w:rPr>
              <w:t>24h</w:t>
            </w:r>
          </w:p>
        </w:tc>
        <w:tc>
          <w:tcPr>
            <w:tcW w:w="7796" w:type="dxa"/>
          </w:tcPr>
          <w:p w14:paraId="24B34456" w14:textId="77777777" w:rsidR="00223597" w:rsidRDefault="00223597" w:rsidP="006823E4">
            <w:pPr>
              <w:ind w:left="0"/>
            </w:pPr>
            <w:r>
              <w:t>Sets date/time picker values as follows:</w:t>
            </w:r>
          </w:p>
          <w:p w14:paraId="0C515F54"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24 hours</w:t>
            </w:r>
          </w:p>
          <w:p w14:paraId="28C2C2F4"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bl>
    <w:p w14:paraId="56C598F4" w14:textId="77777777" w:rsidR="00223597" w:rsidRDefault="00223597" w:rsidP="00223597">
      <w:pPr>
        <w:pStyle w:val="Nadpis6"/>
      </w:pPr>
      <w:bookmarkStart w:id="426" w:name="_Toc222405731"/>
      <w:r>
        <w:t>Additional Controls</w:t>
      </w:r>
      <w:bookmarkEnd w:id="426"/>
    </w:p>
    <w:tbl>
      <w:tblPr>
        <w:tblStyle w:val="Mkatabulky"/>
        <w:tblW w:w="9356" w:type="dxa"/>
        <w:tblInd w:w="-5" w:type="dxa"/>
        <w:tblLook w:val="04A0" w:firstRow="1" w:lastRow="0" w:firstColumn="1" w:lastColumn="0" w:noHBand="0" w:noVBand="1"/>
      </w:tblPr>
      <w:tblGrid>
        <w:gridCol w:w="1560"/>
        <w:gridCol w:w="7796"/>
      </w:tblGrid>
      <w:tr w:rsidR="00223597" w:rsidRPr="00DE3CA2" w14:paraId="155B3EC5" w14:textId="77777777" w:rsidTr="006823E4">
        <w:trPr>
          <w:trHeight w:val="422"/>
        </w:trPr>
        <w:tc>
          <w:tcPr>
            <w:tcW w:w="1560" w:type="dxa"/>
            <w:shd w:val="clear" w:color="auto" w:fill="D9D9D9" w:themeFill="background1" w:themeFillShade="D9"/>
          </w:tcPr>
          <w:p w14:paraId="7589B163"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E67209F" w14:textId="77777777" w:rsidR="00223597" w:rsidRPr="00DE3CA2" w:rsidRDefault="00223597" w:rsidP="006823E4">
            <w:pPr>
              <w:ind w:left="0"/>
              <w:rPr>
                <w:b/>
                <w:bCs/>
              </w:rPr>
            </w:pPr>
            <w:r w:rsidRPr="00DE3CA2">
              <w:rPr>
                <w:b/>
                <w:bCs/>
              </w:rPr>
              <w:t>Description</w:t>
            </w:r>
          </w:p>
        </w:tc>
      </w:tr>
      <w:tr w:rsidR="00223597" w:rsidRPr="00DE3CA2" w14:paraId="1BF10C5E" w14:textId="77777777" w:rsidTr="006823E4">
        <w:trPr>
          <w:trHeight w:val="219"/>
        </w:trPr>
        <w:tc>
          <w:tcPr>
            <w:tcW w:w="1560" w:type="dxa"/>
          </w:tcPr>
          <w:p w14:paraId="6883B839" w14:textId="77777777" w:rsidR="00223597" w:rsidRDefault="00223597" w:rsidP="006823E4">
            <w:pPr>
              <w:ind w:left="0"/>
              <w:rPr>
                <w:b/>
                <w:bCs/>
                <w:sz w:val="18"/>
                <w:szCs w:val="18"/>
              </w:rPr>
            </w:pPr>
            <w:r>
              <w:rPr>
                <w:b/>
                <w:bCs/>
                <w:sz w:val="18"/>
                <w:szCs w:val="18"/>
              </w:rPr>
              <w:t>Find</w:t>
            </w:r>
          </w:p>
          <w:p w14:paraId="203F4670" w14:textId="77777777" w:rsidR="00223597" w:rsidRPr="00DE3CA2" w:rsidRDefault="00223597" w:rsidP="006823E4">
            <w:pPr>
              <w:ind w:left="0"/>
              <w:rPr>
                <w:b/>
                <w:bCs/>
                <w:sz w:val="18"/>
                <w:szCs w:val="18"/>
              </w:rPr>
            </w:pPr>
          </w:p>
        </w:tc>
        <w:tc>
          <w:tcPr>
            <w:tcW w:w="7796" w:type="dxa"/>
          </w:tcPr>
          <w:p w14:paraId="367E0776" w14:textId="77777777" w:rsidR="00223597" w:rsidRPr="00DE3CA2" w:rsidRDefault="00223597" w:rsidP="006823E4">
            <w:pPr>
              <w:ind w:left="0"/>
            </w:pPr>
            <w:r>
              <w:t xml:space="preserve">Finds input text within </w:t>
            </w:r>
            <w:r w:rsidRPr="003867E3">
              <w:rPr>
                <w:i/>
                <w:iCs w:val="0"/>
              </w:rPr>
              <w:t>Message Body</w:t>
            </w:r>
            <w:r>
              <w:t xml:space="preserve"> or </w:t>
            </w:r>
            <w:r w:rsidRPr="003867E3">
              <w:rPr>
                <w:i/>
                <w:iCs w:val="0"/>
              </w:rPr>
              <w:t>Error Stack</w:t>
            </w:r>
            <w:r>
              <w:t xml:space="preserve"> memo content.</w:t>
            </w:r>
          </w:p>
        </w:tc>
      </w:tr>
    </w:tbl>
    <w:p w14:paraId="0974251A" w14:textId="77777777" w:rsidR="00223597" w:rsidRPr="003867E3" w:rsidRDefault="00223597" w:rsidP="00223597"/>
    <w:p w14:paraId="47C01DB4" w14:textId="77777777" w:rsidR="00223597" w:rsidRDefault="00223597" w:rsidP="00223597">
      <w:pPr>
        <w:pStyle w:val="Nadpis6"/>
      </w:pPr>
      <w:bookmarkStart w:id="427" w:name="_Toc222405732"/>
      <w:r>
        <w:t>Additional Buttons</w:t>
      </w:r>
      <w:bookmarkEnd w:id="427"/>
    </w:p>
    <w:tbl>
      <w:tblPr>
        <w:tblStyle w:val="Mkatabulky"/>
        <w:tblW w:w="9356" w:type="dxa"/>
        <w:tblInd w:w="-5" w:type="dxa"/>
        <w:tblLook w:val="04A0" w:firstRow="1" w:lastRow="0" w:firstColumn="1" w:lastColumn="0" w:noHBand="0" w:noVBand="1"/>
      </w:tblPr>
      <w:tblGrid>
        <w:gridCol w:w="1560"/>
        <w:gridCol w:w="7796"/>
      </w:tblGrid>
      <w:tr w:rsidR="00223597" w:rsidRPr="00DE3CA2" w14:paraId="68E482BD" w14:textId="77777777" w:rsidTr="006823E4">
        <w:trPr>
          <w:trHeight w:val="422"/>
        </w:trPr>
        <w:tc>
          <w:tcPr>
            <w:tcW w:w="1560" w:type="dxa"/>
            <w:shd w:val="clear" w:color="auto" w:fill="D9D9D9" w:themeFill="background1" w:themeFillShade="D9"/>
          </w:tcPr>
          <w:p w14:paraId="30405244"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2EA0C64F" w14:textId="77777777" w:rsidR="00223597" w:rsidRPr="00DE3CA2" w:rsidRDefault="00223597" w:rsidP="006823E4">
            <w:pPr>
              <w:ind w:left="0"/>
              <w:rPr>
                <w:b/>
                <w:bCs/>
              </w:rPr>
            </w:pPr>
            <w:r w:rsidRPr="00DE3CA2">
              <w:rPr>
                <w:b/>
                <w:bCs/>
              </w:rPr>
              <w:t>Description</w:t>
            </w:r>
          </w:p>
        </w:tc>
      </w:tr>
      <w:tr w:rsidR="00223597" w:rsidRPr="00DE3CA2" w14:paraId="29EB2577" w14:textId="77777777" w:rsidTr="006823E4">
        <w:trPr>
          <w:trHeight w:val="219"/>
        </w:trPr>
        <w:tc>
          <w:tcPr>
            <w:tcW w:w="1560" w:type="dxa"/>
          </w:tcPr>
          <w:p w14:paraId="217875C9" w14:textId="77777777" w:rsidR="00223597" w:rsidRDefault="00223597" w:rsidP="006823E4">
            <w:pPr>
              <w:ind w:left="0"/>
              <w:rPr>
                <w:b/>
                <w:bCs/>
                <w:sz w:val="18"/>
                <w:szCs w:val="18"/>
              </w:rPr>
            </w:pPr>
            <w:r w:rsidRPr="004E0C0C">
              <w:rPr>
                <w:b/>
                <w:bCs/>
                <w:sz w:val="18"/>
                <w:szCs w:val="18"/>
              </w:rPr>
              <w:t>Format</w:t>
            </w:r>
          </w:p>
          <w:p w14:paraId="254B73CB" w14:textId="77777777" w:rsidR="00223597" w:rsidRPr="00DE3CA2" w:rsidRDefault="00223597" w:rsidP="006823E4">
            <w:pPr>
              <w:ind w:left="0"/>
              <w:rPr>
                <w:b/>
                <w:bCs/>
                <w:sz w:val="18"/>
                <w:szCs w:val="18"/>
              </w:rPr>
            </w:pPr>
            <w:r>
              <w:rPr>
                <w:noProof/>
              </w:rPr>
              <w:drawing>
                <wp:inline distT="0" distB="0" distL="0" distR="0" wp14:anchorId="230BA43B" wp14:editId="10A8219D">
                  <wp:extent cx="152400" cy="152400"/>
                  <wp:effectExtent l="0" t="0" r="0" b="0"/>
                  <wp:docPr id="577" name="Obrázek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30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5AA5E911" w14:textId="77777777" w:rsidR="00223597" w:rsidRPr="00DE3CA2" w:rsidRDefault="00223597" w:rsidP="006823E4">
            <w:pPr>
              <w:ind w:left="0"/>
            </w:pPr>
            <w:r>
              <w:t xml:space="preserve">Re-formats XML content of </w:t>
            </w:r>
            <w:r w:rsidRPr="004C1191">
              <w:rPr>
                <w:i/>
                <w:iCs w:val="0"/>
              </w:rPr>
              <w:t>Message Body</w:t>
            </w:r>
            <w:r>
              <w:t xml:space="preserve"> memo.</w:t>
            </w:r>
            <w:r>
              <w:br/>
              <w:t>If the original content is Base64-encoded, it’s decoded first.</w:t>
            </w:r>
          </w:p>
        </w:tc>
      </w:tr>
      <w:tr w:rsidR="00223597" w:rsidRPr="00DE3CA2" w14:paraId="1DC659AF" w14:textId="77777777" w:rsidTr="006823E4">
        <w:trPr>
          <w:trHeight w:val="219"/>
        </w:trPr>
        <w:tc>
          <w:tcPr>
            <w:tcW w:w="1560" w:type="dxa"/>
          </w:tcPr>
          <w:p w14:paraId="3D091C79" w14:textId="77777777" w:rsidR="00223597" w:rsidRDefault="00223597" w:rsidP="006823E4">
            <w:pPr>
              <w:ind w:left="0"/>
              <w:rPr>
                <w:b/>
                <w:bCs/>
                <w:sz w:val="18"/>
                <w:szCs w:val="18"/>
              </w:rPr>
            </w:pPr>
            <w:r w:rsidRPr="00DE3CA2">
              <w:rPr>
                <w:b/>
                <w:bCs/>
                <w:sz w:val="18"/>
                <w:szCs w:val="18"/>
              </w:rPr>
              <w:t>Reprocess</w:t>
            </w:r>
          </w:p>
          <w:p w14:paraId="21962A6C" w14:textId="77777777" w:rsidR="00223597" w:rsidRDefault="00223597" w:rsidP="006823E4">
            <w:pPr>
              <w:ind w:left="0"/>
              <w:rPr>
                <w:b/>
                <w:bCs/>
                <w:sz w:val="18"/>
                <w:szCs w:val="18"/>
              </w:rPr>
            </w:pPr>
            <w:r w:rsidRPr="00DE3CA2">
              <w:rPr>
                <w:b/>
                <w:bCs/>
                <w:noProof/>
                <w:sz w:val="18"/>
                <w:szCs w:val="18"/>
              </w:rPr>
              <w:drawing>
                <wp:inline distT="0" distB="0" distL="0" distR="0" wp14:anchorId="1D1E2C0D" wp14:editId="298CA20D">
                  <wp:extent cx="152400" cy="152400"/>
                  <wp:effectExtent l="0" t="0" r="0" b="0"/>
                  <wp:docPr id="388" name="Obrázek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30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18E62A42" w14:textId="77777777" w:rsidR="00223597" w:rsidRPr="00DE3CA2" w:rsidRDefault="00223597" w:rsidP="006823E4">
            <w:pPr>
              <w:ind w:left="0"/>
            </w:pPr>
            <w:r w:rsidRPr="00DE3CA2">
              <w:t>Reprocesses selected events.</w:t>
            </w:r>
          </w:p>
          <w:p w14:paraId="50EFE238" w14:textId="77777777" w:rsidR="00223597" w:rsidRDefault="00223597" w:rsidP="006823E4">
            <w:pPr>
              <w:ind w:left="0"/>
            </w:pPr>
            <w:r w:rsidRPr="00DE3CA2">
              <w:t xml:space="preserve">See </w:t>
            </w:r>
            <w:hyperlink w:anchor="_Tibco_Event_Reprocessing" w:history="1">
              <w:r w:rsidRPr="00DE3CA2">
                <w:rPr>
                  <w:rStyle w:val="Hypertextovodkaz"/>
                </w:rPr>
                <w:t>Tibco Event Reprocessing</w:t>
              </w:r>
            </w:hyperlink>
            <w:r w:rsidRPr="00DE3CA2">
              <w:t xml:space="preserve"> for more details.</w:t>
            </w:r>
            <w:r w:rsidRPr="00DE3CA2">
              <w:br/>
            </w:r>
          </w:p>
        </w:tc>
      </w:tr>
      <w:tr w:rsidR="00223597" w:rsidRPr="00DE3CA2" w14:paraId="46AE0973" w14:textId="77777777" w:rsidTr="006823E4">
        <w:trPr>
          <w:trHeight w:val="219"/>
        </w:trPr>
        <w:tc>
          <w:tcPr>
            <w:tcW w:w="1560" w:type="dxa"/>
          </w:tcPr>
          <w:p w14:paraId="5D6B5228" w14:textId="77777777" w:rsidR="00223597" w:rsidRDefault="00223597" w:rsidP="006823E4">
            <w:pPr>
              <w:ind w:left="0"/>
              <w:rPr>
                <w:b/>
                <w:bCs/>
                <w:sz w:val="18"/>
                <w:szCs w:val="18"/>
              </w:rPr>
            </w:pPr>
            <w:r w:rsidRPr="00DE3CA2">
              <w:rPr>
                <w:b/>
                <w:bCs/>
                <w:sz w:val="18"/>
                <w:szCs w:val="18"/>
              </w:rPr>
              <w:t>SBL Status</w:t>
            </w:r>
          </w:p>
        </w:tc>
        <w:tc>
          <w:tcPr>
            <w:tcW w:w="7796" w:type="dxa"/>
          </w:tcPr>
          <w:p w14:paraId="793BC296" w14:textId="77777777" w:rsidR="00223597" w:rsidRPr="00DE3CA2" w:rsidRDefault="00223597" w:rsidP="006823E4">
            <w:pPr>
              <w:ind w:left="0"/>
            </w:pPr>
            <w:r w:rsidRPr="00DE3CA2">
              <w:t>Opens selected order in the Siebel status form.</w:t>
            </w:r>
          </w:p>
          <w:p w14:paraId="04A4F094" w14:textId="77777777" w:rsidR="00223597" w:rsidRDefault="00223597" w:rsidP="006823E4">
            <w:pPr>
              <w:ind w:left="0"/>
            </w:pPr>
            <w:r w:rsidRPr="00DE3CA2">
              <w:t xml:space="preserve">See </w:t>
            </w:r>
            <w:hyperlink w:anchor="_Siebel_Status" w:history="1">
              <w:r w:rsidRPr="00DE3CA2">
                <w:rPr>
                  <w:rStyle w:val="Hypertextovodkaz"/>
                </w:rPr>
                <w:t>Siebel Status</w:t>
              </w:r>
            </w:hyperlink>
            <w:r w:rsidRPr="00DE3CA2">
              <w:t xml:space="preserve"> for more details.</w:t>
            </w:r>
            <w:r w:rsidRPr="00DE3CA2">
              <w:br/>
            </w:r>
          </w:p>
        </w:tc>
      </w:tr>
      <w:tr w:rsidR="00223597" w:rsidRPr="00DE3CA2" w14:paraId="2DC44536" w14:textId="77777777" w:rsidTr="006823E4">
        <w:trPr>
          <w:trHeight w:val="219"/>
        </w:trPr>
        <w:tc>
          <w:tcPr>
            <w:tcW w:w="1560" w:type="dxa"/>
          </w:tcPr>
          <w:p w14:paraId="1DAD56A6" w14:textId="77777777" w:rsidR="00223597" w:rsidRDefault="00223597" w:rsidP="006823E4">
            <w:pPr>
              <w:ind w:left="0"/>
              <w:rPr>
                <w:b/>
                <w:bCs/>
                <w:sz w:val="18"/>
                <w:szCs w:val="18"/>
              </w:rPr>
            </w:pPr>
            <w:r>
              <w:rPr>
                <w:b/>
                <w:bCs/>
                <w:sz w:val="18"/>
                <w:szCs w:val="18"/>
              </w:rPr>
              <w:t>Search</w:t>
            </w:r>
          </w:p>
          <w:p w14:paraId="1DE1D7ED" w14:textId="77777777" w:rsidR="00223597" w:rsidRDefault="00223597" w:rsidP="006823E4">
            <w:pPr>
              <w:ind w:left="0"/>
              <w:rPr>
                <w:b/>
                <w:bCs/>
                <w:sz w:val="18"/>
                <w:szCs w:val="18"/>
              </w:rPr>
            </w:pPr>
            <w:r w:rsidRPr="0025242B">
              <w:rPr>
                <w:noProof/>
              </w:rPr>
              <w:drawing>
                <wp:inline distT="0" distB="0" distL="0" distR="0" wp14:anchorId="13319076" wp14:editId="6F7FBA22">
                  <wp:extent cx="152400" cy="152400"/>
                  <wp:effectExtent l="0" t="0" r="0" b="0"/>
                  <wp:docPr id="659" name="Obrázek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C256CB8" w14:textId="77777777" w:rsidR="00223597" w:rsidRPr="00DE3CA2" w:rsidRDefault="00223597" w:rsidP="006823E4">
            <w:pPr>
              <w:ind w:left="0"/>
              <w:rPr>
                <w:b/>
                <w:bCs/>
                <w:sz w:val="18"/>
                <w:szCs w:val="18"/>
              </w:rPr>
            </w:pPr>
          </w:p>
        </w:tc>
        <w:tc>
          <w:tcPr>
            <w:tcW w:w="7796" w:type="dxa"/>
          </w:tcPr>
          <w:p w14:paraId="42C8D5F1" w14:textId="77777777" w:rsidR="00223597" w:rsidRPr="00DE3CA2" w:rsidRDefault="00223597" w:rsidP="006823E4">
            <w:pPr>
              <w:ind w:left="0"/>
            </w:pPr>
            <w:r>
              <w:t>R</w:t>
            </w:r>
            <w:r w:rsidRPr="003E1E13">
              <w:t>etrieve</w:t>
            </w:r>
            <w:r>
              <w:t>s</w:t>
            </w:r>
            <w:r w:rsidRPr="003E1E13">
              <w:t xml:space="preserve"> list of events matching with provided search conditions and populate them to the </w:t>
            </w:r>
            <w:r w:rsidRPr="003E1E13">
              <w:rPr>
                <w:i/>
                <w:iCs w:val="0"/>
              </w:rPr>
              <w:t>Event List</w:t>
            </w:r>
            <w:r w:rsidRPr="003E1E13">
              <w:t xml:space="preserve"> grid on the upper side of the form. Events are sorted by their </w:t>
            </w:r>
            <w:r w:rsidRPr="003E1E13">
              <w:rPr>
                <w:rFonts w:ascii="Consolas" w:hAnsi="Consolas"/>
              </w:rPr>
              <w:t>EVENTTIME</w:t>
            </w:r>
            <w:r w:rsidRPr="003E1E13">
              <w:t xml:space="preserve"> in descending order. </w:t>
            </w:r>
          </w:p>
        </w:tc>
      </w:tr>
      <w:tr w:rsidR="00223597" w:rsidRPr="00DE3CA2" w14:paraId="7AD955DF" w14:textId="77777777" w:rsidTr="006823E4">
        <w:trPr>
          <w:trHeight w:val="219"/>
        </w:trPr>
        <w:tc>
          <w:tcPr>
            <w:tcW w:w="1560" w:type="dxa"/>
          </w:tcPr>
          <w:p w14:paraId="5D9FE71B" w14:textId="77777777" w:rsidR="00223597" w:rsidRDefault="00223597" w:rsidP="006823E4">
            <w:pPr>
              <w:ind w:left="0"/>
              <w:rPr>
                <w:b/>
                <w:bCs/>
                <w:sz w:val="18"/>
                <w:szCs w:val="18"/>
              </w:rPr>
            </w:pPr>
            <w:r>
              <w:rPr>
                <w:b/>
                <w:bCs/>
                <w:sz w:val="18"/>
                <w:szCs w:val="18"/>
              </w:rPr>
              <w:t>Copy</w:t>
            </w:r>
          </w:p>
          <w:p w14:paraId="5A71E361" w14:textId="77777777" w:rsidR="00223597" w:rsidRPr="00DE3CA2" w:rsidRDefault="00223597" w:rsidP="006823E4">
            <w:pPr>
              <w:ind w:left="0"/>
              <w:rPr>
                <w:b/>
                <w:bCs/>
                <w:sz w:val="18"/>
                <w:szCs w:val="18"/>
              </w:rPr>
            </w:pPr>
            <w:r>
              <w:rPr>
                <w:b/>
                <w:bCs/>
                <w:noProof/>
                <w:sz w:val="18"/>
                <w:szCs w:val="18"/>
              </w:rPr>
              <w:drawing>
                <wp:inline distT="0" distB="0" distL="0" distR="0" wp14:anchorId="12149E32" wp14:editId="3C0590BF">
                  <wp:extent cx="154305" cy="154305"/>
                  <wp:effectExtent l="0" t="0" r="0" b="0"/>
                  <wp:docPr id="660" name="Obrázek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5E2CE1A5" w14:textId="77777777" w:rsidR="00223597" w:rsidRPr="00DE3CA2" w:rsidRDefault="00223597" w:rsidP="006823E4">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223597" w:rsidRPr="00DE3CA2" w14:paraId="5BA6218B" w14:textId="77777777" w:rsidTr="006823E4">
        <w:trPr>
          <w:trHeight w:val="219"/>
        </w:trPr>
        <w:tc>
          <w:tcPr>
            <w:tcW w:w="1560" w:type="dxa"/>
          </w:tcPr>
          <w:p w14:paraId="7EC05188" w14:textId="77777777" w:rsidR="00223597" w:rsidRPr="00DE3CA2" w:rsidRDefault="00223597" w:rsidP="006823E4">
            <w:pPr>
              <w:ind w:left="0"/>
              <w:rPr>
                <w:b/>
                <w:bCs/>
                <w:sz w:val="18"/>
                <w:szCs w:val="18"/>
              </w:rPr>
            </w:pPr>
            <w:r>
              <w:rPr>
                <w:b/>
                <w:bCs/>
                <w:sz w:val="18"/>
                <w:szCs w:val="18"/>
              </w:rPr>
              <w:t>Logic among MSISDN, BA and CA filter fields</w:t>
            </w:r>
          </w:p>
          <w:p w14:paraId="3304C29F" w14:textId="77777777" w:rsidR="00223597" w:rsidRPr="00DE3CA2" w:rsidRDefault="00223597" w:rsidP="006823E4">
            <w:pPr>
              <w:ind w:left="0"/>
              <w:rPr>
                <w:b/>
                <w:bCs/>
                <w:sz w:val="18"/>
                <w:szCs w:val="18"/>
              </w:rPr>
            </w:pPr>
          </w:p>
        </w:tc>
        <w:tc>
          <w:tcPr>
            <w:tcW w:w="7796" w:type="dxa"/>
          </w:tcPr>
          <w:p w14:paraId="58AB1D1C" w14:textId="77777777" w:rsidR="00223597" w:rsidRDefault="00223597" w:rsidP="006823E4">
            <w:pPr>
              <w:ind w:left="0"/>
              <w:rPr>
                <w:b/>
                <w:bCs/>
              </w:rPr>
            </w:pPr>
            <w:r>
              <w:t>Select which logical operator to apply when filtering the search by MSISDN, BA, or CA value. Filter condition will be updated accordingly.</w:t>
            </w:r>
            <w:r>
              <w:br/>
            </w:r>
          </w:p>
          <w:p w14:paraId="3788A2B9" w14:textId="77777777" w:rsidR="00223597" w:rsidRDefault="00223597">
            <w:pPr>
              <w:pStyle w:val="Odstavecseseznamem"/>
              <w:numPr>
                <w:ilvl w:val="0"/>
                <w:numId w:val="182"/>
              </w:numPr>
              <w:ind w:left="351" w:hanging="218"/>
            </w:pPr>
            <w:r w:rsidRPr="00A821DD">
              <w:rPr>
                <w:b/>
                <w:bCs/>
              </w:rPr>
              <w:t>OR:</w:t>
            </w:r>
            <w:r>
              <w:t xml:space="preserve"> </w:t>
            </w:r>
            <w:r w:rsidRPr="00A821DD">
              <w:rPr>
                <w:rFonts w:ascii="Consolas" w:hAnsi="Consolas"/>
              </w:rPr>
              <w:t xml:space="preserve">… AND (MSISDN = &lt;msisdn&gt; </w:t>
            </w:r>
            <w:r w:rsidRPr="00A821DD">
              <w:rPr>
                <w:rFonts w:ascii="Consolas" w:hAnsi="Consolas"/>
                <w:u w:val="single"/>
              </w:rPr>
              <w:t>OR</w:t>
            </w:r>
            <w:r w:rsidRPr="00A821DD">
              <w:rPr>
                <w:rFonts w:ascii="Consolas" w:hAnsi="Consolas"/>
              </w:rPr>
              <w:t xml:space="preserve"> BA = &lt;ba&gt; </w:t>
            </w:r>
            <w:r w:rsidRPr="00A821DD">
              <w:rPr>
                <w:rFonts w:ascii="Consolas" w:hAnsi="Consolas"/>
                <w:u w:val="single"/>
              </w:rPr>
              <w:t>OR</w:t>
            </w:r>
            <w:r w:rsidRPr="00A821DD">
              <w:rPr>
                <w:rFonts w:ascii="Consolas" w:hAnsi="Consolas"/>
              </w:rPr>
              <w:t xml:space="preserve"> CA = &lt;ca&gt;) AND …</w:t>
            </w:r>
          </w:p>
          <w:p w14:paraId="0FD76E19" w14:textId="77777777" w:rsidR="00223597" w:rsidRDefault="00223597">
            <w:pPr>
              <w:pStyle w:val="Odstavecseseznamem"/>
              <w:numPr>
                <w:ilvl w:val="0"/>
                <w:numId w:val="182"/>
              </w:numPr>
              <w:ind w:left="351" w:hanging="218"/>
            </w:pPr>
            <w:r w:rsidRPr="00A821DD">
              <w:rPr>
                <w:b/>
                <w:bCs/>
              </w:rPr>
              <w:t>AND:</w:t>
            </w:r>
            <w:r>
              <w:t xml:space="preserve"> </w:t>
            </w:r>
            <w:r w:rsidRPr="00A821DD">
              <w:rPr>
                <w:rFonts w:ascii="Consolas" w:hAnsi="Consolas"/>
              </w:rPr>
              <w:t xml:space="preserve">… AND (MSISDN = &lt;msisdn&gt; </w:t>
            </w:r>
            <w:r w:rsidRPr="00A821DD">
              <w:rPr>
                <w:rFonts w:ascii="Consolas" w:hAnsi="Consolas"/>
                <w:u w:val="single"/>
              </w:rPr>
              <w:t>AND</w:t>
            </w:r>
            <w:r w:rsidRPr="00A821DD">
              <w:rPr>
                <w:rFonts w:ascii="Consolas" w:hAnsi="Consolas"/>
              </w:rPr>
              <w:t xml:space="preserve"> BA = &lt;ba&gt; </w:t>
            </w:r>
            <w:r w:rsidRPr="00A821DD">
              <w:rPr>
                <w:rFonts w:ascii="Consolas" w:hAnsi="Consolas"/>
                <w:u w:val="single"/>
              </w:rPr>
              <w:t>AND</w:t>
            </w:r>
            <w:r w:rsidRPr="00A821DD">
              <w:rPr>
                <w:rFonts w:ascii="Consolas" w:hAnsi="Consolas"/>
              </w:rPr>
              <w:t xml:space="preserve"> CA = &lt;ca&gt;) AND …</w:t>
            </w:r>
          </w:p>
          <w:p w14:paraId="56A77538" w14:textId="77777777" w:rsidR="00223597" w:rsidRDefault="00223597" w:rsidP="006823E4">
            <w:pPr>
              <w:ind w:left="0"/>
              <w:rPr>
                <w:b/>
                <w:bCs/>
              </w:rPr>
            </w:pPr>
          </w:p>
          <w:p w14:paraId="7148D1C3" w14:textId="77777777" w:rsidR="00223597" w:rsidRPr="007F29F8" w:rsidRDefault="00223597" w:rsidP="006823E4">
            <w:pPr>
              <w:ind w:left="0"/>
            </w:pPr>
            <w:r w:rsidRPr="007F29F8">
              <w:t xml:space="preserve">Using OR </w:t>
            </w:r>
            <w:r>
              <w:t xml:space="preserve">operator </w:t>
            </w:r>
            <w:r w:rsidRPr="007F29F8">
              <w:t xml:space="preserve">is useful when the user is unsure which of the three values is </w:t>
            </w:r>
            <w:r>
              <w:t xml:space="preserve">actually </w:t>
            </w:r>
            <w:r w:rsidRPr="007F29F8">
              <w:t xml:space="preserve">logged in </w:t>
            </w:r>
            <w:r>
              <w:t xml:space="preserve">the </w:t>
            </w:r>
            <w:r w:rsidRPr="007F29F8">
              <w:t>EHC event table.</w:t>
            </w:r>
          </w:p>
          <w:p w14:paraId="11A41FAD" w14:textId="77777777" w:rsidR="00223597" w:rsidRDefault="00223597" w:rsidP="006823E4">
            <w:pPr>
              <w:ind w:left="0"/>
              <w:rPr>
                <w:b/>
                <w:bCs/>
              </w:rPr>
            </w:pPr>
          </w:p>
          <w:p w14:paraId="605FF0CF" w14:textId="77777777" w:rsidR="00223597" w:rsidRPr="00DE3CA2" w:rsidRDefault="00223597" w:rsidP="006823E4">
            <w:pPr>
              <w:ind w:left="0"/>
            </w:pPr>
            <w:r w:rsidRPr="00A821DD">
              <w:rPr>
                <w:b/>
                <w:bCs/>
                <w:sz w:val="18"/>
                <w:szCs w:val="18"/>
              </w:rPr>
              <w:t>NOTE:</w:t>
            </w:r>
            <w:r w:rsidRPr="00A821DD">
              <w:rPr>
                <w:sz w:val="18"/>
                <w:szCs w:val="18"/>
              </w:rPr>
              <w:t xml:space="preserve"> Other fields are always </w:t>
            </w:r>
            <w:r>
              <w:rPr>
                <w:sz w:val="18"/>
                <w:szCs w:val="18"/>
              </w:rPr>
              <w:t xml:space="preserve">filtered </w:t>
            </w:r>
            <w:r w:rsidRPr="00A821DD">
              <w:rPr>
                <w:sz w:val="18"/>
                <w:szCs w:val="18"/>
              </w:rPr>
              <w:t>using AND operator.</w:t>
            </w:r>
            <w:r>
              <w:rPr>
                <w:sz w:val="18"/>
                <w:szCs w:val="18"/>
              </w:rPr>
              <w:br/>
            </w:r>
          </w:p>
        </w:tc>
      </w:tr>
    </w:tbl>
    <w:p w14:paraId="0F61C45D" w14:textId="77777777" w:rsidR="00223597" w:rsidRDefault="00223597">
      <w:pPr>
        <w:pStyle w:val="Nadpis6"/>
        <w:numPr>
          <w:ilvl w:val="4"/>
          <w:numId w:val="192"/>
        </w:numPr>
      </w:pPr>
      <w:bookmarkStart w:id="428" w:name="_Toc222405733"/>
      <w:r>
        <w:lastRenderedPageBreak/>
        <w:t>Additional Keyboard Shortcuts</w:t>
      </w:r>
      <w:bookmarkEnd w:id="428"/>
    </w:p>
    <w:tbl>
      <w:tblPr>
        <w:tblStyle w:val="Mkatabulky"/>
        <w:tblW w:w="9356" w:type="dxa"/>
        <w:tblInd w:w="-5" w:type="dxa"/>
        <w:tblLook w:val="04A0" w:firstRow="1" w:lastRow="0" w:firstColumn="1" w:lastColumn="0" w:noHBand="0" w:noVBand="1"/>
      </w:tblPr>
      <w:tblGrid>
        <w:gridCol w:w="1560"/>
        <w:gridCol w:w="7796"/>
      </w:tblGrid>
      <w:tr w:rsidR="00223597" w:rsidRPr="00DE3CA2" w14:paraId="7E636800" w14:textId="77777777" w:rsidTr="006823E4">
        <w:trPr>
          <w:trHeight w:val="422"/>
        </w:trPr>
        <w:tc>
          <w:tcPr>
            <w:tcW w:w="1560" w:type="dxa"/>
            <w:shd w:val="clear" w:color="auto" w:fill="D9D9D9" w:themeFill="background1" w:themeFillShade="D9"/>
          </w:tcPr>
          <w:p w14:paraId="34B6E8B8" w14:textId="77777777" w:rsidR="00223597" w:rsidRPr="00DE3CA2" w:rsidRDefault="00223597" w:rsidP="006823E4">
            <w:pPr>
              <w:ind w:left="0"/>
              <w:rPr>
                <w:b/>
                <w:bCs/>
              </w:rPr>
            </w:pPr>
            <w:r>
              <w:rPr>
                <w:b/>
                <w:bCs/>
              </w:rPr>
              <w:t>Key</w:t>
            </w:r>
          </w:p>
        </w:tc>
        <w:tc>
          <w:tcPr>
            <w:tcW w:w="7796" w:type="dxa"/>
            <w:shd w:val="clear" w:color="auto" w:fill="D9D9D9" w:themeFill="background1" w:themeFillShade="D9"/>
          </w:tcPr>
          <w:p w14:paraId="680AB8E0" w14:textId="77777777" w:rsidR="00223597" w:rsidRPr="00DE3CA2" w:rsidRDefault="00223597" w:rsidP="006823E4">
            <w:pPr>
              <w:ind w:left="0"/>
              <w:rPr>
                <w:b/>
                <w:bCs/>
              </w:rPr>
            </w:pPr>
            <w:r w:rsidRPr="00DE3CA2">
              <w:rPr>
                <w:b/>
                <w:bCs/>
              </w:rPr>
              <w:t>Description</w:t>
            </w:r>
          </w:p>
        </w:tc>
      </w:tr>
      <w:tr w:rsidR="00223597" w:rsidRPr="00DE3CA2" w14:paraId="2856371B" w14:textId="77777777" w:rsidTr="006823E4">
        <w:trPr>
          <w:trHeight w:val="219"/>
        </w:trPr>
        <w:tc>
          <w:tcPr>
            <w:tcW w:w="1560" w:type="dxa"/>
          </w:tcPr>
          <w:p w14:paraId="4699C727" w14:textId="77777777" w:rsidR="00223597" w:rsidRPr="00DE3CA2" w:rsidRDefault="00223597" w:rsidP="006823E4">
            <w:pPr>
              <w:ind w:left="0"/>
              <w:rPr>
                <w:b/>
                <w:bCs/>
                <w:sz w:val="18"/>
                <w:szCs w:val="18"/>
              </w:rPr>
            </w:pPr>
            <w:r>
              <w:rPr>
                <w:b/>
                <w:bCs/>
                <w:sz w:val="18"/>
                <w:szCs w:val="18"/>
              </w:rPr>
              <w:t>Numpad +</w:t>
            </w:r>
          </w:p>
        </w:tc>
        <w:tc>
          <w:tcPr>
            <w:tcW w:w="7796" w:type="dxa"/>
          </w:tcPr>
          <w:p w14:paraId="147A0673" w14:textId="77777777" w:rsidR="00223597" w:rsidRPr="00DE3CA2" w:rsidRDefault="00223597" w:rsidP="006823E4">
            <w:pPr>
              <w:ind w:left="0"/>
            </w:pPr>
            <w:r>
              <w:t xml:space="preserve">If single row is selected in the </w:t>
            </w:r>
            <w:r w:rsidRPr="006E2160">
              <w:rPr>
                <w:i/>
                <w:iCs w:val="0"/>
              </w:rPr>
              <w:t>Event List</w:t>
            </w:r>
            <w:r>
              <w:t xml:space="preserve"> grid, value of selected cell will be copied to search filter field assigned to selected column.</w:t>
            </w:r>
          </w:p>
        </w:tc>
      </w:tr>
      <w:tr w:rsidR="00223597" w:rsidRPr="00DE3CA2" w14:paraId="03C99612" w14:textId="77777777" w:rsidTr="006823E4">
        <w:trPr>
          <w:trHeight w:val="219"/>
        </w:trPr>
        <w:tc>
          <w:tcPr>
            <w:tcW w:w="1560" w:type="dxa"/>
          </w:tcPr>
          <w:p w14:paraId="0E8CCBAC" w14:textId="77777777" w:rsidR="00223597" w:rsidRDefault="00223597" w:rsidP="006823E4">
            <w:pPr>
              <w:ind w:left="0"/>
              <w:rPr>
                <w:b/>
                <w:bCs/>
                <w:sz w:val="18"/>
                <w:szCs w:val="18"/>
              </w:rPr>
            </w:pPr>
            <w:r>
              <w:rPr>
                <w:b/>
                <w:bCs/>
                <w:sz w:val="18"/>
                <w:szCs w:val="18"/>
              </w:rPr>
              <w:t>Numpad -</w:t>
            </w:r>
          </w:p>
          <w:p w14:paraId="4A6E3630" w14:textId="77777777" w:rsidR="00223597" w:rsidRDefault="00223597" w:rsidP="006823E4">
            <w:pPr>
              <w:ind w:left="0"/>
              <w:rPr>
                <w:b/>
                <w:bCs/>
                <w:sz w:val="18"/>
                <w:szCs w:val="18"/>
              </w:rPr>
            </w:pPr>
          </w:p>
        </w:tc>
        <w:tc>
          <w:tcPr>
            <w:tcW w:w="7796" w:type="dxa"/>
          </w:tcPr>
          <w:p w14:paraId="0121ABD4" w14:textId="77777777" w:rsidR="00223597" w:rsidRDefault="00223597" w:rsidP="006823E4">
            <w:pPr>
              <w:ind w:left="0"/>
            </w:pPr>
            <w:r>
              <w:t xml:space="preserve">If single row is selected in the </w:t>
            </w:r>
            <w:r w:rsidRPr="00A37D6A">
              <w:rPr>
                <w:i/>
                <w:iCs w:val="0"/>
              </w:rPr>
              <w:t>Event List</w:t>
            </w:r>
            <w:r>
              <w:t xml:space="preserve"> grid, and there’s a search filter field assigned to selected column, respective search filter field will be cleared.</w:t>
            </w:r>
          </w:p>
        </w:tc>
      </w:tr>
      <w:tr w:rsidR="00223597" w:rsidRPr="00DE3CA2" w14:paraId="6F60BB63" w14:textId="77777777" w:rsidTr="006823E4">
        <w:trPr>
          <w:trHeight w:val="219"/>
        </w:trPr>
        <w:tc>
          <w:tcPr>
            <w:tcW w:w="1560" w:type="dxa"/>
          </w:tcPr>
          <w:p w14:paraId="678EF0E7" w14:textId="77777777" w:rsidR="00223597" w:rsidRDefault="00223597" w:rsidP="006823E4">
            <w:pPr>
              <w:ind w:left="0"/>
              <w:rPr>
                <w:b/>
                <w:bCs/>
                <w:sz w:val="18"/>
                <w:szCs w:val="18"/>
              </w:rPr>
            </w:pPr>
            <w:r>
              <w:rPr>
                <w:b/>
                <w:bCs/>
                <w:sz w:val="18"/>
                <w:szCs w:val="18"/>
              </w:rPr>
              <w:t>Numpad *</w:t>
            </w:r>
          </w:p>
        </w:tc>
        <w:tc>
          <w:tcPr>
            <w:tcW w:w="7796" w:type="dxa"/>
          </w:tcPr>
          <w:p w14:paraId="71BCB460" w14:textId="77777777" w:rsidR="00223597" w:rsidRPr="00DE3CA2" w:rsidRDefault="00223597" w:rsidP="006823E4">
            <w:pPr>
              <w:ind w:left="0"/>
            </w:pPr>
            <w:r>
              <w:t xml:space="preserve">If single row is selected in the </w:t>
            </w:r>
            <w:r w:rsidRPr="006E2160">
              <w:rPr>
                <w:i/>
                <w:iCs w:val="0"/>
              </w:rPr>
              <w:t>Event List</w:t>
            </w:r>
            <w:r>
              <w:t xml:space="preserve"> grid, all search filter fields will be cleared and value of selected cell will be copied to search filter field assigned to selected column.</w:t>
            </w:r>
          </w:p>
        </w:tc>
      </w:tr>
      <w:tr w:rsidR="00223597" w:rsidRPr="00DE3CA2" w14:paraId="0FDD2933" w14:textId="77777777" w:rsidTr="006823E4">
        <w:trPr>
          <w:trHeight w:val="219"/>
        </w:trPr>
        <w:tc>
          <w:tcPr>
            <w:tcW w:w="1560" w:type="dxa"/>
          </w:tcPr>
          <w:p w14:paraId="6D01B02F" w14:textId="77777777" w:rsidR="00223597" w:rsidRDefault="00223597" w:rsidP="006823E4">
            <w:pPr>
              <w:ind w:left="0"/>
              <w:rPr>
                <w:b/>
                <w:bCs/>
                <w:sz w:val="18"/>
                <w:szCs w:val="18"/>
              </w:rPr>
            </w:pPr>
            <w:r>
              <w:rPr>
                <w:b/>
                <w:bCs/>
                <w:sz w:val="18"/>
                <w:szCs w:val="18"/>
              </w:rPr>
              <w:t>Numpad /</w:t>
            </w:r>
          </w:p>
        </w:tc>
        <w:tc>
          <w:tcPr>
            <w:tcW w:w="7796" w:type="dxa"/>
          </w:tcPr>
          <w:p w14:paraId="74D0F894" w14:textId="77777777" w:rsidR="00223597" w:rsidRPr="00DE3CA2" w:rsidRDefault="00223597" w:rsidP="006823E4">
            <w:pPr>
              <w:ind w:left="0"/>
            </w:pPr>
            <w:r>
              <w:t>All search filter fields will be cleared.</w:t>
            </w:r>
          </w:p>
        </w:tc>
      </w:tr>
    </w:tbl>
    <w:p w14:paraId="32823E81" w14:textId="77777777" w:rsidR="00223597" w:rsidRDefault="00223597" w:rsidP="00223597">
      <w:pPr>
        <w:ind w:left="0"/>
        <w:rPr>
          <w:highlight w:val="yellow"/>
        </w:rPr>
      </w:pPr>
    </w:p>
    <w:p w14:paraId="49A49E73" w14:textId="77777777" w:rsidR="00223597" w:rsidRPr="003279DF" w:rsidRDefault="00223597" w:rsidP="00223597">
      <w:pPr>
        <w:pStyle w:val="Nadpis5"/>
      </w:pPr>
      <w:bookmarkStart w:id="429" w:name="_Toc222405734"/>
      <w:r w:rsidRPr="003279DF">
        <w:t>Output Data</w:t>
      </w:r>
      <w:bookmarkEnd w:id="429"/>
    </w:p>
    <w:p w14:paraId="4B5F7579" w14:textId="77777777" w:rsidR="00223597" w:rsidRPr="00A00F85" w:rsidRDefault="00223597" w:rsidP="00223597">
      <w:pPr>
        <w:ind w:left="0"/>
      </w:pPr>
      <w:r>
        <w:t xml:space="preserve">Following output columns are </w:t>
      </w:r>
      <w:r w:rsidRPr="003E1E13">
        <w:t xml:space="preserve">present in the </w:t>
      </w:r>
      <w:r w:rsidRPr="003E1E13">
        <w:rPr>
          <w:i/>
          <w:iCs w:val="0"/>
        </w:rPr>
        <w:t>Event List</w:t>
      </w:r>
      <w:r w:rsidRPr="003E1E13">
        <w:t xml:space="preserve"> grid:</w:t>
      </w:r>
    </w:p>
    <w:p w14:paraId="282A78AD" w14:textId="77777777" w:rsidR="00223597" w:rsidRPr="00920D40" w:rsidRDefault="00223597" w:rsidP="00223597">
      <w:pPr>
        <w:ind w:left="0"/>
        <w:rPr>
          <w:highlight w:val="yellow"/>
        </w:rPr>
      </w:pPr>
    </w:p>
    <w:tbl>
      <w:tblPr>
        <w:tblStyle w:val="Mkatabulky"/>
        <w:tblW w:w="2835" w:type="dxa"/>
        <w:tblInd w:w="-5" w:type="dxa"/>
        <w:tblLook w:val="04A0" w:firstRow="1" w:lastRow="0" w:firstColumn="1" w:lastColumn="0" w:noHBand="0" w:noVBand="1"/>
      </w:tblPr>
      <w:tblGrid>
        <w:gridCol w:w="2835"/>
      </w:tblGrid>
      <w:tr w:rsidR="00223597" w:rsidRPr="00920D40" w14:paraId="24666510" w14:textId="77777777" w:rsidTr="006823E4">
        <w:trPr>
          <w:trHeight w:val="701"/>
        </w:trPr>
        <w:tc>
          <w:tcPr>
            <w:tcW w:w="2835" w:type="dxa"/>
            <w:shd w:val="clear" w:color="auto" w:fill="D9D9D9" w:themeFill="background1" w:themeFillShade="D9"/>
          </w:tcPr>
          <w:p w14:paraId="006456E6" w14:textId="77777777" w:rsidR="00223597" w:rsidRPr="00A00F85" w:rsidRDefault="00223597" w:rsidP="006823E4">
            <w:pPr>
              <w:ind w:left="0"/>
              <w:rPr>
                <w:b/>
                <w:bCs/>
              </w:rPr>
            </w:pPr>
            <w:r w:rsidRPr="00A00F85">
              <w:rPr>
                <w:b/>
                <w:bCs/>
              </w:rPr>
              <w:t>Column Name</w:t>
            </w:r>
          </w:p>
        </w:tc>
      </w:tr>
      <w:tr w:rsidR="00223597" w:rsidRPr="00920D40" w14:paraId="362C0E56" w14:textId="77777777" w:rsidTr="006823E4">
        <w:trPr>
          <w:trHeight w:val="219"/>
        </w:trPr>
        <w:tc>
          <w:tcPr>
            <w:tcW w:w="2835" w:type="dxa"/>
          </w:tcPr>
          <w:p w14:paraId="073FD070" w14:textId="77777777" w:rsidR="00223597" w:rsidRPr="00A00F85" w:rsidRDefault="00223597" w:rsidP="006823E4">
            <w:pPr>
              <w:ind w:left="0"/>
              <w:rPr>
                <w:rFonts w:ascii="Consolas" w:hAnsi="Consolas"/>
              </w:rPr>
            </w:pPr>
            <w:r w:rsidRPr="00A00F85">
              <w:rPr>
                <w:rFonts w:ascii="Consolas" w:hAnsi="Consolas"/>
              </w:rPr>
              <w:t>CA</w:t>
            </w:r>
          </w:p>
        </w:tc>
      </w:tr>
      <w:tr w:rsidR="00223597" w:rsidRPr="00920D40" w14:paraId="46B51AAE" w14:textId="77777777" w:rsidTr="006823E4">
        <w:trPr>
          <w:trHeight w:val="219"/>
        </w:trPr>
        <w:tc>
          <w:tcPr>
            <w:tcW w:w="2835" w:type="dxa"/>
          </w:tcPr>
          <w:p w14:paraId="532ED52E" w14:textId="77777777" w:rsidR="00223597" w:rsidRPr="00A00F85" w:rsidRDefault="00223597" w:rsidP="006823E4">
            <w:pPr>
              <w:ind w:left="0"/>
              <w:rPr>
                <w:rFonts w:ascii="Consolas" w:hAnsi="Consolas"/>
              </w:rPr>
            </w:pPr>
            <w:r w:rsidRPr="00A00F85">
              <w:rPr>
                <w:rFonts w:ascii="Consolas" w:hAnsi="Consolas"/>
              </w:rPr>
              <w:t>BA</w:t>
            </w:r>
          </w:p>
        </w:tc>
      </w:tr>
      <w:tr w:rsidR="00223597" w:rsidRPr="00920D40" w14:paraId="5DA788B0" w14:textId="77777777" w:rsidTr="006823E4">
        <w:trPr>
          <w:trHeight w:val="219"/>
        </w:trPr>
        <w:tc>
          <w:tcPr>
            <w:tcW w:w="2835" w:type="dxa"/>
          </w:tcPr>
          <w:p w14:paraId="2CCD5E4D" w14:textId="77777777" w:rsidR="00223597" w:rsidRPr="00A00F85" w:rsidRDefault="00223597" w:rsidP="006823E4">
            <w:pPr>
              <w:ind w:left="0"/>
              <w:rPr>
                <w:rFonts w:ascii="Consolas" w:hAnsi="Consolas"/>
              </w:rPr>
            </w:pPr>
            <w:r w:rsidRPr="00A00F85">
              <w:rPr>
                <w:rFonts w:ascii="Consolas" w:hAnsi="Consolas"/>
              </w:rPr>
              <w:t>MSISDN</w:t>
            </w:r>
          </w:p>
        </w:tc>
      </w:tr>
      <w:tr w:rsidR="00223597" w:rsidRPr="00920D40" w14:paraId="7B2E1CD3" w14:textId="77777777" w:rsidTr="006823E4">
        <w:trPr>
          <w:trHeight w:val="219"/>
        </w:trPr>
        <w:tc>
          <w:tcPr>
            <w:tcW w:w="2835" w:type="dxa"/>
          </w:tcPr>
          <w:p w14:paraId="7F33A42C" w14:textId="77777777" w:rsidR="00223597" w:rsidRPr="00A00F85" w:rsidRDefault="00223597" w:rsidP="006823E4">
            <w:pPr>
              <w:ind w:left="0"/>
              <w:rPr>
                <w:rFonts w:ascii="Consolas" w:hAnsi="Consolas"/>
              </w:rPr>
            </w:pPr>
            <w:r w:rsidRPr="00A00F85">
              <w:rPr>
                <w:rFonts w:ascii="Consolas" w:hAnsi="Consolas"/>
              </w:rPr>
              <w:t>ORDER_ID</w:t>
            </w:r>
          </w:p>
        </w:tc>
      </w:tr>
      <w:tr w:rsidR="00223597" w:rsidRPr="00920D40" w14:paraId="3D27A2CB" w14:textId="77777777" w:rsidTr="006823E4">
        <w:trPr>
          <w:trHeight w:val="219"/>
        </w:trPr>
        <w:tc>
          <w:tcPr>
            <w:tcW w:w="2835" w:type="dxa"/>
          </w:tcPr>
          <w:p w14:paraId="3314B9C6" w14:textId="77777777" w:rsidR="00223597" w:rsidRPr="00A00F85" w:rsidRDefault="00223597" w:rsidP="006823E4">
            <w:pPr>
              <w:ind w:left="0"/>
              <w:rPr>
                <w:rFonts w:ascii="Consolas" w:hAnsi="Consolas"/>
              </w:rPr>
            </w:pPr>
            <w:r w:rsidRPr="00A00F85">
              <w:rPr>
                <w:rFonts w:ascii="Consolas" w:hAnsi="Consolas"/>
              </w:rPr>
              <w:t>TARGET_SYSTEM</w:t>
            </w:r>
          </w:p>
        </w:tc>
      </w:tr>
      <w:tr w:rsidR="00223597" w:rsidRPr="00920D40" w14:paraId="08E0458B" w14:textId="77777777" w:rsidTr="006823E4">
        <w:trPr>
          <w:trHeight w:val="219"/>
        </w:trPr>
        <w:tc>
          <w:tcPr>
            <w:tcW w:w="2835" w:type="dxa"/>
          </w:tcPr>
          <w:p w14:paraId="349D12A0" w14:textId="77777777" w:rsidR="00223597" w:rsidRPr="00A00F85" w:rsidRDefault="00223597" w:rsidP="006823E4">
            <w:pPr>
              <w:ind w:left="0"/>
              <w:rPr>
                <w:rFonts w:ascii="Consolas" w:hAnsi="Consolas"/>
              </w:rPr>
            </w:pPr>
            <w:r w:rsidRPr="00A00F85">
              <w:rPr>
                <w:rFonts w:ascii="Consolas" w:hAnsi="Consolas"/>
              </w:rPr>
              <w:t>BUSINESS_EVENT</w:t>
            </w:r>
          </w:p>
        </w:tc>
      </w:tr>
      <w:tr w:rsidR="00223597" w:rsidRPr="00920D40" w14:paraId="73FBD673" w14:textId="77777777" w:rsidTr="006823E4">
        <w:trPr>
          <w:trHeight w:val="219"/>
        </w:trPr>
        <w:tc>
          <w:tcPr>
            <w:tcW w:w="2835" w:type="dxa"/>
          </w:tcPr>
          <w:p w14:paraId="1ED88891" w14:textId="77777777" w:rsidR="00223597" w:rsidRPr="00A00F85" w:rsidRDefault="00223597" w:rsidP="006823E4">
            <w:pPr>
              <w:ind w:left="0"/>
              <w:rPr>
                <w:rFonts w:ascii="Consolas" w:hAnsi="Consolas"/>
              </w:rPr>
            </w:pPr>
            <w:r w:rsidRPr="00A00F85">
              <w:rPr>
                <w:rFonts w:ascii="Consolas" w:hAnsi="Consolas"/>
              </w:rPr>
              <w:t>EVENT_TIME</w:t>
            </w:r>
          </w:p>
        </w:tc>
      </w:tr>
      <w:tr w:rsidR="00223597" w:rsidRPr="00920D40" w14:paraId="16DD2436" w14:textId="77777777" w:rsidTr="006823E4">
        <w:trPr>
          <w:trHeight w:val="219"/>
        </w:trPr>
        <w:tc>
          <w:tcPr>
            <w:tcW w:w="2835" w:type="dxa"/>
          </w:tcPr>
          <w:p w14:paraId="1F5EE753" w14:textId="77777777" w:rsidR="00223597" w:rsidRPr="00A00F85" w:rsidRDefault="00223597" w:rsidP="006823E4">
            <w:pPr>
              <w:ind w:left="0"/>
              <w:rPr>
                <w:rFonts w:ascii="Consolas" w:hAnsi="Consolas"/>
              </w:rPr>
            </w:pPr>
            <w:r w:rsidRPr="00A00F85">
              <w:rPr>
                <w:rFonts w:ascii="Consolas" w:hAnsi="Consolas"/>
              </w:rPr>
              <w:t>STATUS</w:t>
            </w:r>
          </w:p>
        </w:tc>
      </w:tr>
      <w:tr w:rsidR="00223597" w:rsidRPr="00920D40" w14:paraId="1B8806CC" w14:textId="77777777" w:rsidTr="006823E4">
        <w:trPr>
          <w:trHeight w:val="219"/>
        </w:trPr>
        <w:tc>
          <w:tcPr>
            <w:tcW w:w="2835" w:type="dxa"/>
          </w:tcPr>
          <w:p w14:paraId="3CC2E2EA" w14:textId="77777777" w:rsidR="00223597" w:rsidRPr="00A00F85" w:rsidRDefault="00223597" w:rsidP="006823E4">
            <w:pPr>
              <w:ind w:left="0"/>
              <w:rPr>
                <w:rFonts w:ascii="Consolas" w:hAnsi="Consolas"/>
              </w:rPr>
            </w:pPr>
            <w:r w:rsidRPr="00A00F85">
              <w:rPr>
                <w:rFonts w:ascii="Consolas" w:hAnsi="Consolas"/>
              </w:rPr>
              <w:t>ERROR_CODE</w:t>
            </w:r>
          </w:p>
        </w:tc>
      </w:tr>
      <w:tr w:rsidR="00223597" w:rsidRPr="00920D40" w14:paraId="6D425168" w14:textId="77777777" w:rsidTr="006823E4">
        <w:trPr>
          <w:trHeight w:val="219"/>
        </w:trPr>
        <w:tc>
          <w:tcPr>
            <w:tcW w:w="2835" w:type="dxa"/>
          </w:tcPr>
          <w:p w14:paraId="4C798724" w14:textId="77777777" w:rsidR="00223597" w:rsidRPr="00A00F85" w:rsidRDefault="00223597" w:rsidP="006823E4">
            <w:pPr>
              <w:ind w:left="0"/>
              <w:rPr>
                <w:rFonts w:ascii="Consolas" w:hAnsi="Consolas"/>
              </w:rPr>
            </w:pPr>
            <w:r w:rsidRPr="00A00F85">
              <w:rPr>
                <w:rFonts w:ascii="Consolas" w:hAnsi="Consolas"/>
              </w:rPr>
              <w:t>ERROR_DESCR</w:t>
            </w:r>
          </w:p>
        </w:tc>
      </w:tr>
      <w:tr w:rsidR="00223597" w:rsidRPr="00920D40" w14:paraId="6049729A" w14:textId="77777777" w:rsidTr="006823E4">
        <w:trPr>
          <w:trHeight w:val="219"/>
        </w:trPr>
        <w:tc>
          <w:tcPr>
            <w:tcW w:w="2835" w:type="dxa"/>
          </w:tcPr>
          <w:p w14:paraId="243A011D" w14:textId="77777777" w:rsidR="00223597" w:rsidRPr="00A00F85" w:rsidRDefault="00223597" w:rsidP="006823E4">
            <w:pPr>
              <w:ind w:left="0"/>
              <w:rPr>
                <w:rFonts w:ascii="Consolas" w:hAnsi="Consolas"/>
              </w:rPr>
            </w:pPr>
            <w:r w:rsidRPr="00A00F85">
              <w:rPr>
                <w:rFonts w:ascii="Consolas" w:hAnsi="Consolas"/>
              </w:rPr>
              <w:t>BW_INSTANCE_ID</w:t>
            </w:r>
          </w:p>
        </w:tc>
      </w:tr>
    </w:tbl>
    <w:p w14:paraId="7CBE5934" w14:textId="77777777" w:rsidR="00223597" w:rsidRPr="00920D40" w:rsidRDefault="00223597" w:rsidP="00223597">
      <w:pPr>
        <w:ind w:left="0"/>
        <w:rPr>
          <w:highlight w:val="yellow"/>
        </w:rPr>
      </w:pPr>
    </w:p>
    <w:p w14:paraId="2D71293C" w14:textId="77777777" w:rsidR="00223597" w:rsidRPr="00A30182" w:rsidRDefault="00223597" w:rsidP="00223597">
      <w:pPr>
        <w:ind w:left="0"/>
      </w:pPr>
      <w:r w:rsidRPr="00A30182">
        <w:t xml:space="preserve">Click on an event in the </w:t>
      </w:r>
      <w:r w:rsidRPr="00A30182">
        <w:rPr>
          <w:i/>
          <w:iCs w:val="0"/>
        </w:rPr>
        <w:t>Event List</w:t>
      </w:r>
      <w:r w:rsidRPr="00A30182">
        <w:t xml:space="preserve"> grid to load its body in the </w:t>
      </w:r>
      <w:r w:rsidRPr="00A30182">
        <w:rPr>
          <w:i/>
          <w:iCs w:val="0"/>
        </w:rPr>
        <w:t>Message Body</w:t>
      </w:r>
      <w:r w:rsidRPr="00A30182">
        <w:t xml:space="preserve"> memo </w:t>
      </w:r>
      <w:r>
        <w:t>in</w:t>
      </w:r>
      <w:r w:rsidRPr="00A30182">
        <w:t xml:space="preserve"> the lower-left </w:t>
      </w:r>
      <w:r>
        <w:t>part</w:t>
      </w:r>
      <w:r w:rsidRPr="00A30182">
        <w:t xml:space="preserve"> of the form. </w:t>
      </w:r>
    </w:p>
    <w:p w14:paraId="6947BAB0" w14:textId="77777777" w:rsidR="00223597" w:rsidRPr="00A30182" w:rsidRDefault="00223597" w:rsidP="00223597">
      <w:pPr>
        <w:ind w:left="0"/>
      </w:pPr>
    </w:p>
    <w:p w14:paraId="7FD1CE3F" w14:textId="77777777" w:rsidR="00223597" w:rsidRPr="00A30182" w:rsidRDefault="00223597" w:rsidP="00223597">
      <w:pPr>
        <w:ind w:left="0"/>
        <w:jc w:val="center"/>
      </w:pPr>
      <w:r w:rsidRPr="00A30182">
        <w:rPr>
          <w:noProof/>
        </w:rPr>
        <w:drawing>
          <wp:inline distT="0" distB="0" distL="0" distR="0" wp14:anchorId="3C8ECC26" wp14:editId="4D3AA2B3">
            <wp:extent cx="5344271" cy="1752845"/>
            <wp:effectExtent l="0" t="0" r="0" b="0"/>
            <wp:docPr id="385" name="Obrázek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4"/>
                    <a:stretch>
                      <a:fillRect/>
                    </a:stretch>
                  </pic:blipFill>
                  <pic:spPr>
                    <a:xfrm>
                      <a:off x="0" y="0"/>
                      <a:ext cx="5344271" cy="1752845"/>
                    </a:xfrm>
                    <a:prstGeom prst="rect">
                      <a:avLst/>
                    </a:prstGeom>
                  </pic:spPr>
                </pic:pic>
              </a:graphicData>
            </a:graphic>
          </wp:inline>
        </w:drawing>
      </w:r>
      <w:r w:rsidRPr="00A30182">
        <w:rPr>
          <w:noProof/>
        </w:rPr>
        <w:t xml:space="preserve"> </w:t>
      </w:r>
    </w:p>
    <w:p w14:paraId="2EE23EB3" w14:textId="77777777" w:rsidR="00223597" w:rsidRPr="00A30182" w:rsidRDefault="00223597" w:rsidP="00223597">
      <w:pPr>
        <w:ind w:left="0"/>
        <w:jc w:val="center"/>
        <w:rPr>
          <w:i/>
          <w:iCs w:val="0"/>
          <w:sz w:val="18"/>
          <w:szCs w:val="18"/>
        </w:rPr>
      </w:pPr>
      <w:r w:rsidRPr="00A30182">
        <w:rPr>
          <w:i/>
          <w:iCs w:val="0"/>
          <w:sz w:val="18"/>
          <w:szCs w:val="18"/>
        </w:rPr>
        <w:t>Message Body memo example – original formatting</w:t>
      </w:r>
    </w:p>
    <w:p w14:paraId="388C1D96" w14:textId="77777777" w:rsidR="00223597" w:rsidRPr="00A30182" w:rsidRDefault="00223597" w:rsidP="00223597">
      <w:pPr>
        <w:ind w:left="0"/>
        <w:rPr>
          <w:i/>
          <w:iCs w:val="0"/>
          <w:sz w:val="18"/>
          <w:szCs w:val="18"/>
        </w:rPr>
      </w:pPr>
    </w:p>
    <w:p w14:paraId="7257E50C" w14:textId="77777777" w:rsidR="00223597" w:rsidRPr="00A30182" w:rsidRDefault="00223597" w:rsidP="00223597">
      <w:pPr>
        <w:ind w:left="0"/>
      </w:pPr>
      <w:r w:rsidRPr="00A30182">
        <w:t>If</w:t>
      </w:r>
      <w:r>
        <w:t xml:space="preserve"> XML content in the</w:t>
      </w:r>
      <w:r w:rsidRPr="00A30182">
        <w:t xml:space="preserve"> </w:t>
      </w:r>
      <w:r w:rsidRPr="00A30182">
        <w:rPr>
          <w:i/>
          <w:iCs w:val="0"/>
        </w:rPr>
        <w:t>Message Body</w:t>
      </w:r>
      <w:r w:rsidRPr="00A30182">
        <w:t xml:space="preserve"> </w:t>
      </w:r>
      <w:r>
        <w:t xml:space="preserve">memo </w:t>
      </w:r>
      <w:r w:rsidRPr="00A30182">
        <w:t xml:space="preserve">is not well-formatted, press </w:t>
      </w:r>
      <w:r>
        <w:rPr>
          <w:noProof/>
        </w:rPr>
        <w:drawing>
          <wp:inline distT="0" distB="0" distL="0" distR="0" wp14:anchorId="5D807F26" wp14:editId="259AB1A5">
            <wp:extent cx="152400" cy="152400"/>
            <wp:effectExtent l="0" t="0" r="0" b="0"/>
            <wp:docPr id="391" name="Obrázek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30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4E0C0C">
        <w:rPr>
          <w:b/>
          <w:bCs/>
          <w:sz w:val="18"/>
          <w:szCs w:val="18"/>
        </w:rPr>
        <w:t>Format</w:t>
      </w:r>
      <w:r w:rsidRPr="00A30182">
        <w:t xml:space="preserve"> button to re-format it:</w:t>
      </w:r>
    </w:p>
    <w:p w14:paraId="30FAEA3B" w14:textId="77777777" w:rsidR="00223597" w:rsidRDefault="00223597" w:rsidP="00223597">
      <w:pPr>
        <w:ind w:left="0"/>
        <w:rPr>
          <w:i/>
          <w:iCs w:val="0"/>
          <w:sz w:val="18"/>
          <w:szCs w:val="18"/>
          <w:highlight w:val="yellow"/>
        </w:rPr>
      </w:pPr>
    </w:p>
    <w:p w14:paraId="24F8B06D" w14:textId="77777777" w:rsidR="00223597" w:rsidRDefault="00223597" w:rsidP="00223597">
      <w:pPr>
        <w:ind w:left="0"/>
        <w:jc w:val="center"/>
        <w:rPr>
          <w:highlight w:val="yellow"/>
        </w:rPr>
      </w:pPr>
      <w:r w:rsidRPr="00A30182">
        <w:rPr>
          <w:noProof/>
        </w:rPr>
        <w:lastRenderedPageBreak/>
        <w:drawing>
          <wp:inline distT="0" distB="0" distL="0" distR="0" wp14:anchorId="3A9DBC71" wp14:editId="5053090D">
            <wp:extent cx="5344271" cy="1771897"/>
            <wp:effectExtent l="0" t="0" r="0" b="0"/>
            <wp:docPr id="386" name="Obrázek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5"/>
                    <a:stretch>
                      <a:fillRect/>
                    </a:stretch>
                  </pic:blipFill>
                  <pic:spPr>
                    <a:xfrm>
                      <a:off x="0" y="0"/>
                      <a:ext cx="5344271" cy="1771897"/>
                    </a:xfrm>
                    <a:prstGeom prst="rect">
                      <a:avLst/>
                    </a:prstGeom>
                  </pic:spPr>
                </pic:pic>
              </a:graphicData>
            </a:graphic>
          </wp:inline>
        </w:drawing>
      </w:r>
    </w:p>
    <w:p w14:paraId="73951B03" w14:textId="77777777" w:rsidR="00223597" w:rsidRDefault="00223597" w:rsidP="00223597">
      <w:pPr>
        <w:ind w:left="0"/>
        <w:jc w:val="center"/>
        <w:rPr>
          <w:i/>
          <w:iCs w:val="0"/>
          <w:sz w:val="18"/>
          <w:szCs w:val="18"/>
          <w:highlight w:val="yellow"/>
        </w:rPr>
      </w:pPr>
      <w:r w:rsidRPr="00A30182">
        <w:rPr>
          <w:i/>
          <w:iCs w:val="0"/>
          <w:sz w:val="18"/>
          <w:szCs w:val="18"/>
        </w:rPr>
        <w:t>Message Body memo example – formatted</w:t>
      </w:r>
    </w:p>
    <w:p w14:paraId="3A3A44FE" w14:textId="77777777" w:rsidR="00223597" w:rsidRDefault="00223597" w:rsidP="00223597">
      <w:pPr>
        <w:ind w:left="0"/>
        <w:jc w:val="center"/>
        <w:rPr>
          <w:highlight w:val="yellow"/>
        </w:rPr>
      </w:pPr>
    </w:p>
    <w:p w14:paraId="68758456" w14:textId="77777777" w:rsidR="00223597" w:rsidRDefault="00223597" w:rsidP="00223597">
      <w:pPr>
        <w:ind w:left="0"/>
      </w:pPr>
      <w:r w:rsidRPr="00967DEF">
        <w:rPr>
          <w:b/>
          <w:bCs/>
        </w:rPr>
        <w:t>NOTE:</w:t>
      </w:r>
      <w:r>
        <w:rPr>
          <w:i/>
          <w:iCs w:val="0"/>
        </w:rPr>
        <w:t xml:space="preserve"> </w:t>
      </w:r>
      <w:r w:rsidRPr="00967DEF">
        <w:rPr>
          <w:i/>
          <w:iCs w:val="0"/>
        </w:rPr>
        <w:t>Message Body</w:t>
      </w:r>
      <w:r>
        <w:t xml:space="preserve"> is re-formatted automatically upon loading if the original content only has 1 or 2 lines, or if Base64 encoding is detected.</w:t>
      </w:r>
    </w:p>
    <w:p w14:paraId="7F62BCB1" w14:textId="77777777" w:rsidR="00223597" w:rsidRDefault="00223597" w:rsidP="00223597">
      <w:pPr>
        <w:ind w:left="0"/>
      </w:pPr>
    </w:p>
    <w:p w14:paraId="09EDD042" w14:textId="77777777" w:rsidR="00223597" w:rsidRPr="00DE3CA2" w:rsidRDefault="00223597" w:rsidP="00223597">
      <w:pPr>
        <w:ind w:left="0"/>
      </w:pPr>
      <w:r w:rsidRPr="00DE3CA2">
        <w:t xml:space="preserve">If an event with </w:t>
      </w:r>
      <w:r w:rsidRPr="00DE3CA2">
        <w:rPr>
          <w:b/>
          <w:bCs/>
          <w:sz w:val="18"/>
          <w:szCs w:val="18"/>
        </w:rPr>
        <w:t>ERROR</w:t>
      </w:r>
      <w:r w:rsidRPr="00DE3CA2">
        <w:t xml:space="preserve"> status is selected in the </w:t>
      </w:r>
      <w:r w:rsidRPr="00DE3CA2">
        <w:rPr>
          <w:i/>
          <w:iCs w:val="0"/>
        </w:rPr>
        <w:t>Event List</w:t>
      </w:r>
      <w:r w:rsidRPr="00DE3CA2">
        <w:t xml:space="preserve"> grid, error details are displayed in the </w:t>
      </w:r>
      <w:r w:rsidRPr="00DE3CA2">
        <w:rPr>
          <w:i/>
          <w:iCs w:val="0"/>
        </w:rPr>
        <w:t>Error Stack</w:t>
      </w:r>
      <w:r w:rsidRPr="00DE3CA2">
        <w:t xml:space="preserve"> memo in the lower-right part of the form:</w:t>
      </w:r>
    </w:p>
    <w:p w14:paraId="035B347E" w14:textId="77777777" w:rsidR="00223597" w:rsidRPr="00920D40" w:rsidRDefault="00223597" w:rsidP="00223597">
      <w:pPr>
        <w:ind w:left="0"/>
        <w:rPr>
          <w:highlight w:val="yellow"/>
        </w:rPr>
      </w:pPr>
    </w:p>
    <w:p w14:paraId="5CF9884F" w14:textId="77777777" w:rsidR="00223597" w:rsidRPr="00920D40" w:rsidRDefault="00223597" w:rsidP="00223597">
      <w:pPr>
        <w:ind w:left="0"/>
        <w:jc w:val="center"/>
        <w:rPr>
          <w:highlight w:val="yellow"/>
        </w:rPr>
      </w:pPr>
      <w:r w:rsidRPr="001E0FC2">
        <w:rPr>
          <w:noProof/>
        </w:rPr>
        <w:drawing>
          <wp:inline distT="0" distB="0" distL="0" distR="0" wp14:anchorId="1C8F14F0" wp14:editId="3822ED2A">
            <wp:extent cx="5334744" cy="1733792"/>
            <wp:effectExtent l="0" t="0" r="0" b="0"/>
            <wp:docPr id="387" name="Obrázek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6"/>
                    <a:stretch>
                      <a:fillRect/>
                    </a:stretch>
                  </pic:blipFill>
                  <pic:spPr>
                    <a:xfrm>
                      <a:off x="0" y="0"/>
                      <a:ext cx="5334744" cy="1733792"/>
                    </a:xfrm>
                    <a:prstGeom prst="rect">
                      <a:avLst/>
                    </a:prstGeom>
                  </pic:spPr>
                </pic:pic>
              </a:graphicData>
            </a:graphic>
          </wp:inline>
        </w:drawing>
      </w:r>
    </w:p>
    <w:p w14:paraId="6BEF23ED" w14:textId="77777777" w:rsidR="00223597" w:rsidRPr="00DE3CA2" w:rsidRDefault="00223597" w:rsidP="00223597">
      <w:pPr>
        <w:ind w:left="0"/>
        <w:jc w:val="center"/>
        <w:rPr>
          <w:i/>
          <w:iCs w:val="0"/>
          <w:sz w:val="18"/>
          <w:szCs w:val="18"/>
        </w:rPr>
      </w:pPr>
      <w:r w:rsidRPr="00DE3CA2">
        <w:rPr>
          <w:i/>
          <w:iCs w:val="0"/>
          <w:sz w:val="18"/>
          <w:szCs w:val="18"/>
        </w:rPr>
        <w:t>Error Stack memo example</w:t>
      </w:r>
    </w:p>
    <w:p w14:paraId="50422425" w14:textId="77777777" w:rsidR="00223597" w:rsidRPr="00920D40" w:rsidRDefault="00223597" w:rsidP="00223597">
      <w:pPr>
        <w:ind w:left="0"/>
        <w:rPr>
          <w:highlight w:val="yellow"/>
        </w:rPr>
      </w:pPr>
    </w:p>
    <w:p w14:paraId="147192C2" w14:textId="77777777" w:rsidR="00223597" w:rsidRPr="00D67414" w:rsidRDefault="00223597" w:rsidP="00223597">
      <w:pPr>
        <w:pStyle w:val="Nadpis5"/>
      </w:pPr>
      <w:bookmarkStart w:id="430" w:name="_Toc222405735"/>
      <w:r w:rsidRPr="00D67414">
        <w:t xml:space="preserve">Process </w:t>
      </w:r>
      <w:r>
        <w:t>O</w:t>
      </w:r>
      <w:r w:rsidRPr="00D67414">
        <w:t>verview</w:t>
      </w:r>
      <w:bookmarkEnd w:id="430"/>
    </w:p>
    <w:p w14:paraId="6417E4DB" w14:textId="77777777" w:rsidR="00223597" w:rsidRDefault="00223597">
      <w:pPr>
        <w:pStyle w:val="Odstavecseseznamem"/>
        <w:numPr>
          <w:ilvl w:val="0"/>
          <w:numId w:val="68"/>
        </w:numPr>
      </w:pPr>
      <w:r>
        <w:t xml:space="preserve">Configuration tables </w:t>
      </w:r>
      <w:r w:rsidRPr="00D67414">
        <w:rPr>
          <w:rStyle w:val="Siln"/>
        </w:rPr>
        <w:t>TIBCOINT.</w:t>
      </w:r>
      <w:r w:rsidRPr="008B2D9E">
        <w:rPr>
          <w:rFonts w:ascii="Consolas" w:hAnsi="Consolas"/>
        </w:rPr>
        <w:t>EHC_TARGET_SYSTEMS</w:t>
      </w:r>
      <w:r w:rsidRPr="008B2D9E">
        <w:t xml:space="preserve">, </w:t>
      </w:r>
      <w:r w:rsidRPr="00D67414">
        <w:rPr>
          <w:rStyle w:val="Siln"/>
        </w:rPr>
        <w:t>TIBCOINT.</w:t>
      </w:r>
      <w:r w:rsidRPr="008B2D9E">
        <w:rPr>
          <w:rFonts w:ascii="Consolas" w:hAnsi="Consolas"/>
        </w:rPr>
        <w:t>EHC_BUSINESS_EVENTS</w:t>
      </w:r>
      <w:r w:rsidRPr="008B2D9E">
        <w:t xml:space="preserve"> and </w:t>
      </w:r>
      <w:r w:rsidRPr="00D67414">
        <w:rPr>
          <w:rStyle w:val="Siln"/>
        </w:rPr>
        <w:t>TIBCOINT.</w:t>
      </w:r>
      <w:r w:rsidRPr="008B2D9E">
        <w:rPr>
          <w:rFonts w:ascii="Consolas" w:hAnsi="Consolas"/>
        </w:rPr>
        <w:t>EHC_EVENT_STATUSES</w:t>
      </w:r>
      <w:r>
        <w:t xml:space="preserve"> are queried for available values to filter the events by.</w:t>
      </w:r>
    </w:p>
    <w:p w14:paraId="03B3913C" w14:textId="77777777" w:rsidR="00223597" w:rsidRDefault="00223597">
      <w:pPr>
        <w:pStyle w:val="Odstavecseseznamem"/>
        <w:numPr>
          <w:ilvl w:val="0"/>
          <w:numId w:val="68"/>
        </w:numPr>
      </w:pPr>
      <w:r w:rsidRPr="00D67414">
        <w:t xml:space="preserve">Tibco event tables </w:t>
      </w:r>
      <w:r w:rsidRPr="00D67414">
        <w:rPr>
          <w:rStyle w:val="Siln"/>
        </w:rPr>
        <w:t>TIBCOINT.EVENTS</w:t>
      </w:r>
      <w:r w:rsidRPr="00D67414">
        <w:t xml:space="preserve"> and </w:t>
      </w:r>
      <w:r w:rsidRPr="00D67414">
        <w:rPr>
          <w:rStyle w:val="Siln"/>
        </w:rPr>
        <w:t>TIBCOINT.EVENTS_ERRORS</w:t>
      </w:r>
      <w:r w:rsidRPr="00D67414">
        <w:t xml:space="preserve"> are queried for Tibco events matching user-defined filter criteria.</w:t>
      </w:r>
    </w:p>
    <w:p w14:paraId="1AD75EF3" w14:textId="77777777" w:rsidR="00223597" w:rsidRDefault="00223597" w:rsidP="00223597">
      <w:pPr>
        <w:pStyle w:val="Odstavecseseznamem"/>
      </w:pPr>
    </w:p>
    <w:p w14:paraId="536253F0" w14:textId="77777777" w:rsidR="00223597" w:rsidRDefault="00223597" w:rsidP="00223597">
      <w:pPr>
        <w:pStyle w:val="Nadpis5"/>
      </w:pPr>
      <w:bookmarkStart w:id="431" w:name="_Toc222405736"/>
      <w:r w:rsidRPr="00B64FF8">
        <w:t xml:space="preserve">Role </w:t>
      </w:r>
      <w:r>
        <w:t>Differences</w:t>
      </w:r>
      <w:bookmarkEnd w:id="43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29430A00" w14:textId="77777777" w:rsidTr="006823E4">
        <w:trPr>
          <w:trHeight w:val="277"/>
        </w:trPr>
        <w:tc>
          <w:tcPr>
            <w:tcW w:w="3490" w:type="dxa"/>
            <w:shd w:val="clear" w:color="auto" w:fill="D9D9D9" w:themeFill="background1" w:themeFillShade="D9"/>
          </w:tcPr>
          <w:p w14:paraId="7E3AF8D9"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376994CB"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87E023D"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4528DDD7"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4BD3485D"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038BE7AA" w14:textId="77777777" w:rsidR="00223597" w:rsidRPr="00DF00E8" w:rsidRDefault="00223597" w:rsidP="006823E4">
            <w:pPr>
              <w:ind w:left="0"/>
              <w:jc w:val="center"/>
              <w:rPr>
                <w:b/>
                <w:bCs/>
              </w:rPr>
            </w:pPr>
            <w:r>
              <w:rPr>
                <w:b/>
                <w:bCs/>
              </w:rPr>
              <w:t>TESTING-V2</w:t>
            </w:r>
          </w:p>
        </w:tc>
      </w:tr>
      <w:tr w:rsidR="00223597" w14:paraId="754956EF" w14:textId="77777777" w:rsidTr="006823E4">
        <w:trPr>
          <w:trHeight w:val="219"/>
        </w:trPr>
        <w:tc>
          <w:tcPr>
            <w:tcW w:w="3490" w:type="dxa"/>
          </w:tcPr>
          <w:p w14:paraId="0BE3600B" w14:textId="77777777" w:rsidR="00223597" w:rsidRPr="00D771E3" w:rsidRDefault="00223597" w:rsidP="006823E4">
            <w:pPr>
              <w:ind w:left="0"/>
              <w:rPr>
                <w:b/>
                <w:bCs/>
              </w:rPr>
            </w:pPr>
            <w:r w:rsidRPr="00D771E3">
              <w:rPr>
                <w:b/>
                <w:bCs/>
              </w:rPr>
              <w:t xml:space="preserve">Access to </w:t>
            </w:r>
            <w:r>
              <w:rPr>
                <w:b/>
                <w:bCs/>
              </w:rPr>
              <w:t>EHC Task Events Form</w:t>
            </w:r>
          </w:p>
        </w:tc>
        <w:tc>
          <w:tcPr>
            <w:tcW w:w="1163" w:type="dxa"/>
          </w:tcPr>
          <w:p w14:paraId="2CE848C2" w14:textId="77777777" w:rsidR="00223597" w:rsidRDefault="00223597" w:rsidP="006823E4">
            <w:pPr>
              <w:ind w:left="0"/>
              <w:jc w:val="center"/>
            </w:pPr>
            <w:r>
              <w:t>Y</w:t>
            </w:r>
          </w:p>
        </w:tc>
        <w:tc>
          <w:tcPr>
            <w:tcW w:w="1163" w:type="dxa"/>
          </w:tcPr>
          <w:p w14:paraId="663C0E3F" w14:textId="77777777" w:rsidR="00223597" w:rsidRPr="00D771E3" w:rsidRDefault="00223597" w:rsidP="006823E4">
            <w:pPr>
              <w:ind w:left="0"/>
              <w:jc w:val="center"/>
            </w:pPr>
            <w:r w:rsidRPr="00D771E3">
              <w:t>Y</w:t>
            </w:r>
          </w:p>
        </w:tc>
        <w:tc>
          <w:tcPr>
            <w:tcW w:w="1180" w:type="dxa"/>
          </w:tcPr>
          <w:p w14:paraId="28FB6393" w14:textId="77777777" w:rsidR="00223597" w:rsidRPr="00D771E3" w:rsidRDefault="00223597" w:rsidP="006823E4">
            <w:pPr>
              <w:ind w:left="0"/>
              <w:jc w:val="center"/>
            </w:pPr>
            <w:r>
              <w:t>N</w:t>
            </w:r>
          </w:p>
        </w:tc>
        <w:tc>
          <w:tcPr>
            <w:tcW w:w="1180" w:type="dxa"/>
          </w:tcPr>
          <w:p w14:paraId="4F27CC54" w14:textId="77777777" w:rsidR="00223597" w:rsidRPr="00D771E3" w:rsidRDefault="00223597" w:rsidP="006823E4">
            <w:pPr>
              <w:ind w:left="0"/>
              <w:jc w:val="center"/>
            </w:pPr>
            <w:r>
              <w:t>Y</w:t>
            </w:r>
          </w:p>
        </w:tc>
        <w:tc>
          <w:tcPr>
            <w:tcW w:w="1180" w:type="dxa"/>
          </w:tcPr>
          <w:p w14:paraId="44D688C2" w14:textId="77777777" w:rsidR="00223597" w:rsidRPr="00D771E3" w:rsidRDefault="00223597" w:rsidP="006823E4">
            <w:pPr>
              <w:ind w:left="0"/>
              <w:jc w:val="center"/>
            </w:pPr>
            <w:r>
              <w:t>N</w:t>
            </w:r>
          </w:p>
        </w:tc>
      </w:tr>
    </w:tbl>
    <w:p w14:paraId="19991493" w14:textId="77777777" w:rsidR="00223597" w:rsidRPr="003E5CA7" w:rsidRDefault="00223597" w:rsidP="00223597">
      <w:pPr>
        <w:ind w:left="0"/>
      </w:pPr>
    </w:p>
    <w:p w14:paraId="20B707B9" w14:textId="77777777" w:rsidR="00223597" w:rsidRDefault="00223597" w:rsidP="00223597">
      <w:pPr>
        <w:pStyle w:val="Nadpis5"/>
      </w:pPr>
      <w:bookmarkStart w:id="432" w:name="_Reprocessing"/>
      <w:bookmarkStart w:id="433" w:name="_Tibco_Event_Reprocessing"/>
      <w:bookmarkStart w:id="434" w:name="_Toc222405737"/>
      <w:bookmarkEnd w:id="432"/>
      <w:bookmarkEnd w:id="433"/>
      <w:r>
        <w:t>Tibco Event Reprocessing</w:t>
      </w:r>
      <w:bookmarkEnd w:id="434"/>
    </w:p>
    <w:p w14:paraId="28B00027" w14:textId="77777777" w:rsidR="00223597" w:rsidRDefault="00223597" w:rsidP="00223597">
      <w:pPr>
        <w:ind w:left="0"/>
      </w:pPr>
      <w:r>
        <w:t xml:space="preserve">Select Tibco event in </w:t>
      </w:r>
      <w:r w:rsidRPr="0034225A">
        <w:rPr>
          <w:rFonts w:ascii="Consolas" w:hAnsi="Consolas"/>
        </w:rPr>
        <w:t>ERROR</w:t>
      </w:r>
      <w:r>
        <w:t xml:space="preserve"> status in the Event List grid. Press </w:t>
      </w:r>
      <w:r>
        <w:rPr>
          <w:b/>
          <w:bCs/>
          <w:noProof/>
          <w:sz w:val="18"/>
          <w:szCs w:val="18"/>
        </w:rPr>
        <w:drawing>
          <wp:inline distT="0" distB="0" distL="0" distR="0" wp14:anchorId="2EF14404" wp14:editId="78CB2C89">
            <wp:extent cx="152400" cy="152400"/>
            <wp:effectExtent l="0" t="0" r="0" b="0"/>
            <wp:docPr id="390" name="Obrázek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30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34225A">
        <w:rPr>
          <w:b/>
          <w:bCs/>
          <w:sz w:val="18"/>
          <w:szCs w:val="18"/>
        </w:rPr>
        <w:t>Reprocess</w:t>
      </w:r>
      <w:r>
        <w:t xml:space="preserve"> button to have the event reprocessed. If no row is selected then all eligible events will be reprocessed.</w:t>
      </w:r>
    </w:p>
    <w:p w14:paraId="030297A3" w14:textId="77777777" w:rsidR="00223597" w:rsidRDefault="00223597" w:rsidP="00223597"/>
    <w:p w14:paraId="157FF5ED" w14:textId="77777777" w:rsidR="00223597" w:rsidRDefault="00223597" w:rsidP="00223597">
      <w:pPr>
        <w:jc w:val="center"/>
      </w:pPr>
      <w:r>
        <w:rPr>
          <w:noProof/>
        </w:rPr>
        <w:lastRenderedPageBreak/>
        <w:drawing>
          <wp:inline distT="0" distB="0" distL="0" distR="0" wp14:anchorId="257870DE" wp14:editId="188EBA1C">
            <wp:extent cx="4781550" cy="2085975"/>
            <wp:effectExtent l="0" t="0" r="0" b="0"/>
            <wp:docPr id="389" name="Obrázek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7"/>
                    <a:stretch>
                      <a:fillRect/>
                    </a:stretch>
                  </pic:blipFill>
                  <pic:spPr>
                    <a:xfrm>
                      <a:off x="0" y="0"/>
                      <a:ext cx="4781550" cy="2085975"/>
                    </a:xfrm>
                    <a:prstGeom prst="rect">
                      <a:avLst/>
                    </a:prstGeom>
                  </pic:spPr>
                </pic:pic>
              </a:graphicData>
            </a:graphic>
          </wp:inline>
        </w:drawing>
      </w:r>
    </w:p>
    <w:p w14:paraId="690A30EE" w14:textId="77777777" w:rsidR="00223597" w:rsidRPr="002178AB" w:rsidRDefault="00223597" w:rsidP="00223597">
      <w:pPr>
        <w:jc w:val="center"/>
        <w:rPr>
          <w:i/>
          <w:iCs w:val="0"/>
          <w:sz w:val="18"/>
          <w:szCs w:val="18"/>
        </w:rPr>
      </w:pPr>
      <w:r w:rsidRPr="002178AB">
        <w:rPr>
          <w:i/>
          <w:iCs w:val="0"/>
          <w:sz w:val="18"/>
          <w:szCs w:val="18"/>
        </w:rPr>
        <w:t>Tibco Event Reprocessing – confirmation dialog</w:t>
      </w:r>
    </w:p>
    <w:p w14:paraId="47041545" w14:textId="77777777" w:rsidR="00223597" w:rsidRPr="002178AB" w:rsidRDefault="00223597" w:rsidP="00223597">
      <w:pPr>
        <w:jc w:val="center"/>
      </w:pPr>
    </w:p>
    <w:p w14:paraId="02B0C6BF" w14:textId="77777777" w:rsidR="00223597" w:rsidRDefault="00223597" w:rsidP="00223597">
      <w:pPr>
        <w:ind w:left="0"/>
      </w:pPr>
      <w:r>
        <w:t xml:space="preserve">Event’s status will be updated to </w:t>
      </w:r>
      <w:r w:rsidRPr="000A435B">
        <w:rPr>
          <w:rFonts w:ascii="Consolas" w:hAnsi="Consolas"/>
        </w:rPr>
        <w:t>READY</w:t>
      </w:r>
      <w:r>
        <w:t xml:space="preserve"> and the event will then be picked and processed by Tibco once again.</w:t>
      </w:r>
    </w:p>
    <w:p w14:paraId="52C53639" w14:textId="77777777" w:rsidR="00223597" w:rsidRDefault="00223597" w:rsidP="00223597">
      <w:pPr>
        <w:ind w:left="0"/>
      </w:pPr>
    </w:p>
    <w:p w14:paraId="72BE0252" w14:textId="77777777" w:rsidR="00223597" w:rsidRDefault="00223597" w:rsidP="00223597">
      <w:pPr>
        <w:pStyle w:val="Nadpis6"/>
      </w:pPr>
      <w:bookmarkStart w:id="435" w:name="_Toc222405738"/>
      <w:r w:rsidRPr="00B64FF8">
        <w:t xml:space="preserve">Role </w:t>
      </w:r>
      <w:r>
        <w:t>Differences</w:t>
      </w:r>
      <w:bookmarkEnd w:id="43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68705CB8" w14:textId="77777777" w:rsidTr="006823E4">
        <w:trPr>
          <w:trHeight w:val="277"/>
        </w:trPr>
        <w:tc>
          <w:tcPr>
            <w:tcW w:w="3490" w:type="dxa"/>
            <w:shd w:val="clear" w:color="auto" w:fill="D9D9D9" w:themeFill="background1" w:themeFillShade="D9"/>
          </w:tcPr>
          <w:p w14:paraId="7E6BFDEB"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0FF92393"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3D673F9"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352C12CA"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76D9A878"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172102AD" w14:textId="77777777" w:rsidR="00223597" w:rsidRPr="00DF00E8" w:rsidRDefault="00223597" w:rsidP="006823E4">
            <w:pPr>
              <w:ind w:left="0"/>
              <w:jc w:val="center"/>
              <w:rPr>
                <w:b/>
                <w:bCs/>
              </w:rPr>
            </w:pPr>
            <w:r>
              <w:rPr>
                <w:b/>
                <w:bCs/>
              </w:rPr>
              <w:t>TESTING-V2</w:t>
            </w:r>
          </w:p>
        </w:tc>
      </w:tr>
      <w:tr w:rsidR="00223597" w14:paraId="6D7CD0C0" w14:textId="77777777" w:rsidTr="006823E4">
        <w:trPr>
          <w:trHeight w:val="219"/>
        </w:trPr>
        <w:tc>
          <w:tcPr>
            <w:tcW w:w="3490" w:type="dxa"/>
          </w:tcPr>
          <w:p w14:paraId="39A1EFB0" w14:textId="77777777" w:rsidR="00223597" w:rsidRPr="00D771E3" w:rsidRDefault="00223597" w:rsidP="006823E4">
            <w:pPr>
              <w:ind w:left="0"/>
              <w:rPr>
                <w:b/>
                <w:bCs/>
              </w:rPr>
            </w:pPr>
            <w:r w:rsidRPr="00D771E3">
              <w:rPr>
                <w:b/>
                <w:bCs/>
              </w:rPr>
              <w:t xml:space="preserve">Access to </w:t>
            </w:r>
            <w:r>
              <w:rPr>
                <w:b/>
                <w:bCs/>
              </w:rPr>
              <w:t>Event Reprocessing</w:t>
            </w:r>
          </w:p>
        </w:tc>
        <w:tc>
          <w:tcPr>
            <w:tcW w:w="1163" w:type="dxa"/>
          </w:tcPr>
          <w:p w14:paraId="1474FB8C" w14:textId="77777777" w:rsidR="00223597" w:rsidRDefault="00223597" w:rsidP="006823E4">
            <w:pPr>
              <w:ind w:left="0"/>
              <w:jc w:val="center"/>
            </w:pPr>
            <w:r>
              <w:t>Y</w:t>
            </w:r>
          </w:p>
        </w:tc>
        <w:tc>
          <w:tcPr>
            <w:tcW w:w="1163" w:type="dxa"/>
          </w:tcPr>
          <w:p w14:paraId="66E2DDB5" w14:textId="77777777" w:rsidR="00223597" w:rsidRPr="00D771E3" w:rsidRDefault="00223597" w:rsidP="006823E4">
            <w:pPr>
              <w:ind w:left="0"/>
              <w:jc w:val="center"/>
            </w:pPr>
            <w:r w:rsidRPr="00D771E3">
              <w:t>Y</w:t>
            </w:r>
          </w:p>
        </w:tc>
        <w:tc>
          <w:tcPr>
            <w:tcW w:w="1180" w:type="dxa"/>
          </w:tcPr>
          <w:p w14:paraId="28605D45" w14:textId="77777777" w:rsidR="00223597" w:rsidRPr="00D771E3" w:rsidRDefault="00223597" w:rsidP="006823E4">
            <w:pPr>
              <w:ind w:left="0"/>
              <w:jc w:val="center"/>
            </w:pPr>
            <w:r>
              <w:t>N</w:t>
            </w:r>
          </w:p>
        </w:tc>
        <w:tc>
          <w:tcPr>
            <w:tcW w:w="1180" w:type="dxa"/>
          </w:tcPr>
          <w:p w14:paraId="13E6E4DB" w14:textId="77777777" w:rsidR="00223597" w:rsidRPr="00D771E3" w:rsidRDefault="00223597" w:rsidP="006823E4">
            <w:pPr>
              <w:ind w:left="0"/>
              <w:jc w:val="center"/>
            </w:pPr>
            <w:r>
              <w:t>Y</w:t>
            </w:r>
          </w:p>
        </w:tc>
        <w:tc>
          <w:tcPr>
            <w:tcW w:w="1180" w:type="dxa"/>
          </w:tcPr>
          <w:p w14:paraId="1BE64F4C" w14:textId="77777777" w:rsidR="00223597" w:rsidRPr="00D771E3" w:rsidRDefault="00223597" w:rsidP="006823E4">
            <w:pPr>
              <w:ind w:left="0"/>
              <w:jc w:val="center"/>
            </w:pPr>
            <w:r>
              <w:t>N</w:t>
            </w:r>
          </w:p>
        </w:tc>
      </w:tr>
    </w:tbl>
    <w:p w14:paraId="3373A9C0" w14:textId="77777777" w:rsidR="00223597" w:rsidRDefault="00223597" w:rsidP="00223597">
      <w:pPr>
        <w:ind w:left="0"/>
      </w:pPr>
    </w:p>
    <w:p w14:paraId="1AC79A05" w14:textId="4D3DE01F" w:rsidR="00810C90" w:rsidRDefault="00810C90" w:rsidP="00810C90">
      <w:pPr>
        <w:pStyle w:val="Nadpis3"/>
      </w:pPr>
      <w:bookmarkStart w:id="436" w:name="_Tibco_SMS_History"/>
      <w:bookmarkStart w:id="437" w:name="_Toc222405739"/>
      <w:bookmarkEnd w:id="436"/>
      <w:r>
        <w:t>Tibco SMS History</w:t>
      </w:r>
      <w:bookmarkEnd w:id="437"/>
    </w:p>
    <w:p w14:paraId="77E73554" w14:textId="10E23E8F" w:rsidR="00810C90" w:rsidRDefault="00810C90" w:rsidP="00810C90">
      <w:pPr>
        <w:ind w:left="0"/>
      </w:pPr>
      <w:r>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Tibco SMS History </w:t>
      </w:r>
      <w:r w:rsidRPr="004D500C">
        <w:t xml:space="preserve">in the main menu to open </w:t>
      </w:r>
      <w:r>
        <w:t>Tibco SMS History form. Enter a MSISDN in 420</w:t>
      </w:r>
      <w:r w:rsidR="00F67093">
        <w:t>nnnnnnnnn</w:t>
      </w:r>
      <w:r>
        <w:t xml:space="preserve"> format to display SMS messages sent to BMG for selected MSISDN</w:t>
      </w:r>
      <w:r w:rsidR="00F67093">
        <w:t xml:space="preserve"> in last 30 days</w:t>
      </w:r>
      <w:r>
        <w:t>. If a row with populated MSISDN is selected in the main grid upon form opening, MSISDN from that row will be used.</w:t>
      </w:r>
    </w:p>
    <w:p w14:paraId="4FA3EB4E" w14:textId="77777777" w:rsidR="00810C90" w:rsidRDefault="00810C90" w:rsidP="00810C90">
      <w:pPr>
        <w:ind w:left="0"/>
      </w:pPr>
    </w:p>
    <w:p w14:paraId="30CABB81" w14:textId="77777777" w:rsidR="00810C90" w:rsidRPr="00340FA5" w:rsidRDefault="00810C90" w:rsidP="00810C90">
      <w:pPr>
        <w:ind w:left="0"/>
      </w:pPr>
      <w:r w:rsidRPr="00340FA5">
        <w:t>Following data sets are available to display:</w:t>
      </w:r>
    </w:p>
    <w:p w14:paraId="6C880A71" w14:textId="77777777" w:rsidR="00810C90" w:rsidRDefault="00810C90" w:rsidP="00810C9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10C90" w:rsidRPr="00DF00E8" w14:paraId="67CCCBE0" w14:textId="77777777" w:rsidTr="00706F21">
        <w:trPr>
          <w:trHeight w:val="701"/>
        </w:trPr>
        <w:tc>
          <w:tcPr>
            <w:tcW w:w="1656" w:type="dxa"/>
            <w:shd w:val="clear" w:color="auto" w:fill="D9D9D9" w:themeFill="background1" w:themeFillShade="D9"/>
          </w:tcPr>
          <w:p w14:paraId="3A05954D" w14:textId="77777777" w:rsidR="00810C90" w:rsidRPr="00DF00E8" w:rsidRDefault="00810C90" w:rsidP="00706F21">
            <w:pPr>
              <w:ind w:left="0"/>
              <w:rPr>
                <w:b/>
                <w:bCs/>
              </w:rPr>
            </w:pPr>
            <w:r>
              <w:rPr>
                <w:b/>
                <w:bCs/>
              </w:rPr>
              <w:t>Data Set</w:t>
            </w:r>
          </w:p>
        </w:tc>
        <w:tc>
          <w:tcPr>
            <w:tcW w:w="7700" w:type="dxa"/>
            <w:shd w:val="clear" w:color="auto" w:fill="D9D9D9" w:themeFill="background1" w:themeFillShade="D9"/>
          </w:tcPr>
          <w:p w14:paraId="033D7561" w14:textId="77777777" w:rsidR="00810C90" w:rsidRPr="00DF00E8" w:rsidRDefault="00810C90" w:rsidP="00706F21">
            <w:pPr>
              <w:ind w:left="0"/>
              <w:rPr>
                <w:b/>
                <w:bCs/>
              </w:rPr>
            </w:pPr>
            <w:r w:rsidRPr="00DF00E8">
              <w:rPr>
                <w:b/>
                <w:bCs/>
              </w:rPr>
              <w:t>Description</w:t>
            </w:r>
          </w:p>
        </w:tc>
      </w:tr>
      <w:tr w:rsidR="00810C90" w14:paraId="229F8EFE" w14:textId="77777777" w:rsidTr="00706F21">
        <w:trPr>
          <w:trHeight w:val="219"/>
        </w:trPr>
        <w:tc>
          <w:tcPr>
            <w:tcW w:w="1656" w:type="dxa"/>
          </w:tcPr>
          <w:p w14:paraId="36B62EB7" w14:textId="77777777" w:rsidR="00810C90" w:rsidRDefault="00810C90" w:rsidP="00706F21">
            <w:pPr>
              <w:ind w:left="0"/>
              <w:rPr>
                <w:b/>
                <w:bCs/>
                <w:sz w:val="18"/>
                <w:szCs w:val="18"/>
              </w:rPr>
            </w:pPr>
            <w:r>
              <w:rPr>
                <w:b/>
                <w:bCs/>
                <w:sz w:val="18"/>
                <w:szCs w:val="18"/>
              </w:rPr>
              <w:t>Basic</w:t>
            </w:r>
          </w:p>
          <w:p w14:paraId="062AE0E6" w14:textId="77777777" w:rsidR="00810C90" w:rsidRPr="00397B3B" w:rsidRDefault="00810C90" w:rsidP="00706F21">
            <w:pPr>
              <w:rPr>
                <w:sz w:val="18"/>
                <w:szCs w:val="18"/>
              </w:rPr>
            </w:pPr>
          </w:p>
        </w:tc>
        <w:tc>
          <w:tcPr>
            <w:tcW w:w="7700" w:type="dxa"/>
          </w:tcPr>
          <w:p w14:paraId="360296CC" w14:textId="1872AF43" w:rsidR="00810C90" w:rsidRDefault="00810C90" w:rsidP="00706F21">
            <w:pPr>
              <w:ind w:left="0"/>
            </w:pPr>
            <w:r>
              <w:t>Basic details about dispatched SMS messages are displayed.</w:t>
            </w:r>
          </w:p>
          <w:p w14:paraId="1C5FCF47" w14:textId="2DF536C0" w:rsidR="00810C90" w:rsidRDefault="00810C90" w:rsidP="00706F21">
            <w:pPr>
              <w:ind w:left="0"/>
            </w:pPr>
            <w:r>
              <w:t xml:space="preserve">See </w:t>
            </w:r>
            <w:hyperlink r:id="rId308" w:anchor="_Data_Set_" w:history="1">
              <w:r>
                <w:rPr>
                  <w:rStyle w:val="Hypertextovodkaz"/>
                </w:rPr>
                <w:t>Data Set “Basic”</w:t>
              </w:r>
            </w:hyperlink>
            <w:r>
              <w:t xml:space="preserve"> for more details.</w:t>
            </w:r>
          </w:p>
        </w:tc>
      </w:tr>
      <w:tr w:rsidR="00810C90" w14:paraId="19EAF45B" w14:textId="77777777" w:rsidTr="00706F21">
        <w:trPr>
          <w:trHeight w:val="219"/>
        </w:trPr>
        <w:tc>
          <w:tcPr>
            <w:tcW w:w="1656" w:type="dxa"/>
          </w:tcPr>
          <w:p w14:paraId="5E3D6297" w14:textId="77777777" w:rsidR="00810C90" w:rsidRPr="00B23995" w:rsidRDefault="00810C90" w:rsidP="00706F21">
            <w:pPr>
              <w:ind w:left="0"/>
              <w:rPr>
                <w:b/>
                <w:bCs/>
                <w:sz w:val="18"/>
                <w:szCs w:val="18"/>
              </w:rPr>
            </w:pPr>
            <w:r>
              <w:rPr>
                <w:b/>
                <w:bCs/>
                <w:sz w:val="18"/>
                <w:szCs w:val="18"/>
              </w:rPr>
              <w:t>Extended</w:t>
            </w:r>
          </w:p>
        </w:tc>
        <w:tc>
          <w:tcPr>
            <w:tcW w:w="7700" w:type="dxa"/>
          </w:tcPr>
          <w:p w14:paraId="73FC1D29" w14:textId="36449386" w:rsidR="00810C90" w:rsidRDefault="00810C90" w:rsidP="00706F21">
            <w:pPr>
              <w:ind w:left="0"/>
            </w:pPr>
            <w:r>
              <w:t>Extended details about dispatched SMS are displayed, incl. BMG processing status.</w:t>
            </w:r>
          </w:p>
          <w:p w14:paraId="29F793B9" w14:textId="62B69FC8" w:rsidR="00810C90" w:rsidRDefault="00810C90" w:rsidP="00706F21">
            <w:pPr>
              <w:ind w:left="0"/>
            </w:pPr>
            <w:r>
              <w:t xml:space="preserve">See </w:t>
            </w:r>
            <w:hyperlink r:id="rId309" w:anchor="_Data_Set_" w:history="1">
              <w:r>
                <w:rPr>
                  <w:rStyle w:val="Hypertextovodkaz"/>
                </w:rPr>
                <w:t>Data Set “Extended”</w:t>
              </w:r>
            </w:hyperlink>
            <w:r>
              <w:t xml:space="preserve"> for more details.</w:t>
            </w:r>
          </w:p>
        </w:tc>
      </w:tr>
    </w:tbl>
    <w:p w14:paraId="6D526539" w14:textId="77777777" w:rsidR="00810C90" w:rsidRDefault="00810C90" w:rsidP="00810C90">
      <w:pPr>
        <w:ind w:left="0"/>
        <w:rPr>
          <w:b/>
          <w:bCs/>
          <w:sz w:val="18"/>
          <w:szCs w:val="18"/>
        </w:rPr>
      </w:pPr>
    </w:p>
    <w:p w14:paraId="26B90E50" w14:textId="77777777" w:rsidR="00810C90" w:rsidRDefault="00810C90" w:rsidP="00810C90">
      <w:pPr>
        <w:ind w:left="0"/>
      </w:pPr>
    </w:p>
    <w:p w14:paraId="2466CD35" w14:textId="5B4A69AC" w:rsidR="00810C90" w:rsidRDefault="00810C90" w:rsidP="00810C90">
      <w:pPr>
        <w:ind w:left="0"/>
      </w:pPr>
      <w:r w:rsidRPr="00FF34D5">
        <w:t>Output columns vary per selected data</w:t>
      </w:r>
      <w:r>
        <w:t xml:space="preserve"> set. </w:t>
      </w:r>
      <w:r w:rsidRPr="00FF34D5">
        <w:t xml:space="preserve">Please refer to </w:t>
      </w:r>
      <w:r>
        <w:t>Tibco and BMG</w:t>
      </w:r>
      <w:r w:rsidRPr="00FF34D5">
        <w:t xml:space="preserve"> system documentation</w:t>
      </w:r>
      <w:r>
        <w:t>s</w:t>
      </w:r>
      <w:r w:rsidRPr="00FF34D5">
        <w:t xml:space="preserve"> for more details on the column </w:t>
      </w:r>
      <w:r>
        <w:t xml:space="preserve">meanings and </w:t>
      </w:r>
      <w:r w:rsidRPr="00FF34D5">
        <w:t>values.</w:t>
      </w:r>
    </w:p>
    <w:p w14:paraId="61EBA324" w14:textId="77777777" w:rsidR="00F67093" w:rsidRDefault="00F67093" w:rsidP="00810C90">
      <w:pPr>
        <w:ind w:left="0"/>
      </w:pPr>
    </w:p>
    <w:p w14:paraId="3AAA83C3" w14:textId="06FF558F" w:rsidR="00810C90" w:rsidRDefault="00810C90" w:rsidP="00810C90">
      <w:pPr>
        <w:ind w:left="0"/>
      </w:pPr>
      <w:r>
        <w:t xml:space="preserve">Messages are sorted by </w:t>
      </w:r>
      <w:r w:rsidRPr="00A20554">
        <w:rPr>
          <w:rFonts w:ascii="Consolas" w:hAnsi="Consolas"/>
        </w:rPr>
        <w:t>DATETIME</w:t>
      </w:r>
      <w:r>
        <w:t xml:space="preserve"> in descending order. </w:t>
      </w:r>
    </w:p>
    <w:p w14:paraId="722758E0" w14:textId="77777777" w:rsidR="00F67093" w:rsidRDefault="00F67093" w:rsidP="00810C90">
      <w:pPr>
        <w:ind w:left="0"/>
      </w:pPr>
    </w:p>
    <w:p w14:paraId="6AD8DCDB" w14:textId="77777777" w:rsidR="00F67093" w:rsidRDefault="00F67093" w:rsidP="00F67093">
      <w:pPr>
        <w:ind w:left="0"/>
      </w:pPr>
      <w:r>
        <w:t>If a single row is selected in the messages grid, full SMS text is also displayed in below memo.</w:t>
      </w:r>
    </w:p>
    <w:p w14:paraId="3A8DA0EA" w14:textId="77777777" w:rsidR="00810C90" w:rsidRDefault="00810C90" w:rsidP="00810C90">
      <w:pPr>
        <w:ind w:left="0"/>
      </w:pPr>
    </w:p>
    <w:p w14:paraId="2DD20BCA" w14:textId="01F139EA" w:rsidR="00810C90" w:rsidRDefault="00810C90" w:rsidP="00810C90">
      <w:pPr>
        <w:pStyle w:val="Nadpis5"/>
      </w:pPr>
      <w:bookmarkStart w:id="438" w:name="_Data_Set_“All”_1"/>
      <w:bookmarkStart w:id="439" w:name="_Toc222405740"/>
      <w:bookmarkEnd w:id="438"/>
      <w:r>
        <w:t>Data Set “Basic”</w:t>
      </w:r>
      <w:bookmarkEnd w:id="439"/>
    </w:p>
    <w:p w14:paraId="6E1B0259" w14:textId="36301EC7" w:rsidR="00810C90" w:rsidRDefault="00912351" w:rsidP="00810C90">
      <w:pPr>
        <w:ind w:left="0"/>
        <w:rPr>
          <w:sz w:val="18"/>
          <w:szCs w:val="18"/>
        </w:rPr>
      </w:pPr>
      <w:r>
        <w:t>Basic view of SMS messages dispatched from Tibco to BMG.</w:t>
      </w:r>
      <w:r w:rsidR="00810C90">
        <w:t xml:space="preserve"> </w:t>
      </w:r>
      <w:r w:rsidR="00BD1685">
        <w:t>Rows are colored according to BMG processing result.</w:t>
      </w:r>
    </w:p>
    <w:p w14:paraId="3648E484" w14:textId="77777777" w:rsidR="00810C90" w:rsidRDefault="00810C90" w:rsidP="00810C90">
      <w:pPr>
        <w:ind w:left="0"/>
      </w:pPr>
    </w:p>
    <w:p w14:paraId="257371AC" w14:textId="02DE1651" w:rsidR="00810C90" w:rsidRDefault="00BD1685" w:rsidP="00810C90">
      <w:pPr>
        <w:ind w:left="0"/>
      </w:pPr>
      <w:r>
        <w:rPr>
          <w:noProof/>
        </w:rPr>
        <w:lastRenderedPageBreak/>
        <w:drawing>
          <wp:inline distT="0" distB="0" distL="0" distR="0" wp14:anchorId="1D0ADB0C" wp14:editId="3482DBAD">
            <wp:extent cx="5732145" cy="3340100"/>
            <wp:effectExtent l="0" t="0" r="1905" b="0"/>
            <wp:docPr id="1634938439"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38439" name="Obrázek 1" descr="Obsah obrázku text, elektronika, snímek obrazovky, software&#10;&#10;Popis byl vytvořen automaticky"/>
                    <pic:cNvPicPr/>
                  </pic:nvPicPr>
                  <pic:blipFill>
                    <a:blip r:embed="rId310"/>
                    <a:stretch>
                      <a:fillRect/>
                    </a:stretch>
                  </pic:blipFill>
                  <pic:spPr>
                    <a:xfrm>
                      <a:off x="0" y="0"/>
                      <a:ext cx="5732145" cy="3340100"/>
                    </a:xfrm>
                    <a:prstGeom prst="rect">
                      <a:avLst/>
                    </a:prstGeom>
                  </pic:spPr>
                </pic:pic>
              </a:graphicData>
            </a:graphic>
          </wp:inline>
        </w:drawing>
      </w:r>
    </w:p>
    <w:p w14:paraId="4E808069" w14:textId="5E37E487" w:rsidR="00810C90" w:rsidRPr="00DD719C" w:rsidRDefault="00810C90" w:rsidP="00810C90">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Basic</w:t>
      </w:r>
      <w:r>
        <w:rPr>
          <w:i/>
          <w:iCs w:val="0"/>
          <w:sz w:val="18"/>
          <w:szCs w:val="18"/>
        </w:rPr>
        <w:t>”</w:t>
      </w:r>
    </w:p>
    <w:p w14:paraId="58DCA588" w14:textId="32CB0A72" w:rsidR="00810C90" w:rsidRDefault="00810C90" w:rsidP="00810C90">
      <w:pPr>
        <w:ind w:left="0"/>
        <w:jc w:val="center"/>
        <w:rPr>
          <w:i/>
          <w:iCs w:val="0"/>
          <w:sz w:val="18"/>
          <w:szCs w:val="18"/>
        </w:rPr>
      </w:pPr>
    </w:p>
    <w:p w14:paraId="22A1DB55" w14:textId="77777777" w:rsidR="00BD1685" w:rsidRPr="00537DF2" w:rsidRDefault="00BD1685" w:rsidP="00BD168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BD1685" w:rsidRPr="00E0171A" w14:paraId="309ACF43" w14:textId="77777777" w:rsidTr="0086480C">
        <w:tc>
          <w:tcPr>
            <w:tcW w:w="928" w:type="dxa"/>
          </w:tcPr>
          <w:p w14:paraId="36680174" w14:textId="77777777" w:rsidR="00BD1685" w:rsidRPr="00E0171A" w:rsidRDefault="00BD1685" w:rsidP="0086480C">
            <w:pPr>
              <w:ind w:left="0"/>
              <w:jc w:val="center"/>
            </w:pPr>
            <w:r w:rsidRPr="00537DF2">
              <w:rPr>
                <w:noProof/>
                <w:color w:val="538135" w:themeColor="accent6" w:themeShade="BF"/>
              </w:rPr>
              <w:t>GREEN</w:t>
            </w:r>
          </w:p>
        </w:tc>
        <w:tc>
          <w:tcPr>
            <w:tcW w:w="5421" w:type="dxa"/>
          </w:tcPr>
          <w:p w14:paraId="4F0C941C"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Success</w:t>
            </w:r>
          </w:p>
        </w:tc>
      </w:tr>
      <w:tr w:rsidR="00BD1685" w:rsidRPr="00E0171A" w14:paraId="313381A2" w14:textId="77777777" w:rsidTr="0086480C">
        <w:tc>
          <w:tcPr>
            <w:tcW w:w="928" w:type="dxa"/>
          </w:tcPr>
          <w:p w14:paraId="3E0E160E" w14:textId="77777777" w:rsidR="00BD1685" w:rsidRPr="00E0171A" w:rsidRDefault="00BD1685" w:rsidP="0086480C">
            <w:pPr>
              <w:ind w:left="0"/>
              <w:jc w:val="center"/>
            </w:pPr>
            <w:r w:rsidRPr="00C63180">
              <w:rPr>
                <w:noProof/>
                <w:color w:val="D44950"/>
              </w:rPr>
              <w:t>RED</w:t>
            </w:r>
          </w:p>
        </w:tc>
        <w:tc>
          <w:tcPr>
            <w:tcW w:w="5421" w:type="dxa"/>
          </w:tcPr>
          <w:p w14:paraId="3D70F353"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Server error</w:t>
            </w:r>
          </w:p>
        </w:tc>
      </w:tr>
      <w:tr w:rsidR="00BD1685" w:rsidRPr="00E0171A" w14:paraId="5AB346FE" w14:textId="77777777" w:rsidTr="0086480C">
        <w:tc>
          <w:tcPr>
            <w:tcW w:w="928" w:type="dxa"/>
          </w:tcPr>
          <w:p w14:paraId="2000EC76" w14:textId="77777777" w:rsidR="00BD1685" w:rsidRPr="00E0171A" w:rsidRDefault="00BD1685" w:rsidP="0086480C">
            <w:pPr>
              <w:ind w:left="0"/>
              <w:jc w:val="center"/>
              <w:rPr>
                <w:noProof/>
              </w:rPr>
            </w:pPr>
            <w:r>
              <w:rPr>
                <w:noProof/>
              </w:rPr>
              <w:t>BLACK</w:t>
            </w:r>
          </w:p>
        </w:tc>
        <w:tc>
          <w:tcPr>
            <w:tcW w:w="5421" w:type="dxa"/>
          </w:tcPr>
          <w:p w14:paraId="5E7C1EB7" w14:textId="77777777" w:rsidR="00BD1685" w:rsidRPr="00E0171A" w:rsidRDefault="00BD1685" w:rsidP="0086480C">
            <w:pPr>
              <w:ind w:left="0"/>
              <w:rPr>
                <w:sz w:val="18"/>
                <w:szCs w:val="18"/>
              </w:rPr>
            </w:pPr>
            <w:r>
              <w:rPr>
                <w:sz w:val="18"/>
                <w:szCs w:val="18"/>
              </w:rPr>
              <w:t>Messages with empty BMG status (BMG response not received)</w:t>
            </w:r>
          </w:p>
        </w:tc>
      </w:tr>
      <w:tr w:rsidR="00BD1685" w:rsidRPr="00E0171A" w14:paraId="0C02B164" w14:textId="77777777" w:rsidTr="0086480C">
        <w:tc>
          <w:tcPr>
            <w:tcW w:w="928" w:type="dxa"/>
          </w:tcPr>
          <w:p w14:paraId="2AB7696C" w14:textId="77777777" w:rsidR="00BD1685" w:rsidRPr="00F67093" w:rsidRDefault="00BD1685" w:rsidP="0086480C">
            <w:pPr>
              <w:ind w:left="0"/>
              <w:jc w:val="center"/>
              <w:rPr>
                <w:noProof/>
                <w:color w:val="E143E6"/>
              </w:rPr>
            </w:pPr>
            <w:r w:rsidRPr="00A156A6">
              <w:rPr>
                <w:noProof/>
                <w:color w:val="8E44AD"/>
              </w:rPr>
              <w:t>PURPLE</w:t>
            </w:r>
          </w:p>
        </w:tc>
        <w:tc>
          <w:tcPr>
            <w:tcW w:w="5421" w:type="dxa"/>
          </w:tcPr>
          <w:p w14:paraId="59542455" w14:textId="77777777" w:rsidR="00BD1685" w:rsidRDefault="00BD1685" w:rsidP="0086480C">
            <w:pPr>
              <w:ind w:left="0"/>
              <w:rPr>
                <w:sz w:val="18"/>
                <w:szCs w:val="18"/>
              </w:rPr>
            </w:pPr>
            <w:r>
              <w:rPr>
                <w:sz w:val="18"/>
                <w:szCs w:val="18"/>
              </w:rPr>
              <w:t>Messages with BMG status value different from all above.</w:t>
            </w:r>
          </w:p>
        </w:tc>
      </w:tr>
    </w:tbl>
    <w:p w14:paraId="5E5BFB01" w14:textId="77777777" w:rsidR="00BD1685" w:rsidRDefault="00BD1685" w:rsidP="00BD1685">
      <w:pPr>
        <w:ind w:left="0"/>
      </w:pPr>
    </w:p>
    <w:p w14:paraId="2A62A7F4" w14:textId="51A51B12" w:rsidR="00BD1685" w:rsidRDefault="00BD1685" w:rsidP="00810C90">
      <w:pPr>
        <w:ind w:left="0"/>
      </w:pPr>
      <w:r w:rsidRPr="00BD1685">
        <w:rPr>
          <w:b/>
          <w:bCs/>
        </w:rPr>
        <w:t>NOTE:</w:t>
      </w:r>
      <w:r>
        <w:t xml:space="preserve"> BMG status value is not visible in </w:t>
      </w:r>
      <w:r w:rsidRPr="00BD1685">
        <w:rPr>
          <w:b/>
          <w:bCs/>
        </w:rPr>
        <w:t>Basic</w:t>
      </w:r>
      <w:r>
        <w:t xml:space="preserve"> data set.</w:t>
      </w:r>
    </w:p>
    <w:p w14:paraId="7ACC3416" w14:textId="77777777" w:rsidR="00BD1685" w:rsidRDefault="00BD1685" w:rsidP="00810C90">
      <w:pPr>
        <w:ind w:left="0"/>
      </w:pPr>
    </w:p>
    <w:p w14:paraId="0C663310" w14:textId="1667E256" w:rsidR="00810C90" w:rsidRDefault="00810C90" w:rsidP="00810C90">
      <w:pPr>
        <w:ind w:left="0"/>
        <w:rPr>
          <w:sz w:val="18"/>
          <w:szCs w:val="18"/>
        </w:rPr>
      </w:pPr>
      <w:r>
        <w:t>Following output columns are returned:</w:t>
      </w:r>
    </w:p>
    <w:p w14:paraId="47C1A0F6" w14:textId="77777777" w:rsidR="00810C90" w:rsidRDefault="00810C90" w:rsidP="00810C90">
      <w:pPr>
        <w:ind w:left="0"/>
        <w:rPr>
          <w:sz w:val="18"/>
          <w:szCs w:val="18"/>
        </w:rPr>
      </w:pPr>
    </w:p>
    <w:tbl>
      <w:tblPr>
        <w:tblStyle w:val="Mkatabulky"/>
        <w:tblW w:w="9356" w:type="dxa"/>
        <w:tblInd w:w="-5" w:type="dxa"/>
        <w:tblLook w:val="04A0" w:firstRow="1" w:lastRow="0" w:firstColumn="1" w:lastColumn="0" w:noHBand="0" w:noVBand="1"/>
      </w:tblPr>
      <w:tblGrid>
        <w:gridCol w:w="1560"/>
        <w:gridCol w:w="7796"/>
      </w:tblGrid>
      <w:tr w:rsidR="002A23BC" w14:paraId="54AC06C4" w14:textId="77777777" w:rsidTr="002A23BC">
        <w:trPr>
          <w:trHeight w:val="277"/>
        </w:trPr>
        <w:tc>
          <w:tcPr>
            <w:tcW w:w="1560" w:type="dxa"/>
            <w:shd w:val="clear" w:color="auto" w:fill="D9D9D9" w:themeFill="background1" w:themeFillShade="D9"/>
          </w:tcPr>
          <w:p w14:paraId="324F70A9" w14:textId="77777777" w:rsidR="002A23BC" w:rsidRPr="00DF00E8" w:rsidRDefault="002A23BC" w:rsidP="00706F21">
            <w:pPr>
              <w:ind w:left="0"/>
              <w:rPr>
                <w:b/>
                <w:bCs/>
              </w:rPr>
            </w:pPr>
            <w:r>
              <w:rPr>
                <w:b/>
                <w:bCs/>
              </w:rPr>
              <w:t>Column</w:t>
            </w:r>
          </w:p>
        </w:tc>
        <w:tc>
          <w:tcPr>
            <w:tcW w:w="7796" w:type="dxa"/>
            <w:shd w:val="clear" w:color="auto" w:fill="D9D9D9" w:themeFill="background1" w:themeFillShade="D9"/>
          </w:tcPr>
          <w:p w14:paraId="2CA1C269" w14:textId="77777777" w:rsidR="002A23BC" w:rsidRDefault="002A23BC" w:rsidP="00706F21">
            <w:pPr>
              <w:ind w:left="0"/>
              <w:rPr>
                <w:b/>
                <w:bCs/>
              </w:rPr>
            </w:pPr>
            <w:r>
              <w:rPr>
                <w:b/>
                <w:bCs/>
              </w:rPr>
              <w:t>Description</w:t>
            </w:r>
          </w:p>
        </w:tc>
      </w:tr>
      <w:tr w:rsidR="002A23BC" w14:paraId="510FE295" w14:textId="77777777" w:rsidTr="002A23BC">
        <w:trPr>
          <w:trHeight w:val="219"/>
        </w:trPr>
        <w:tc>
          <w:tcPr>
            <w:tcW w:w="1560" w:type="dxa"/>
          </w:tcPr>
          <w:p w14:paraId="668C7820" w14:textId="77777777" w:rsidR="002A23BC" w:rsidRPr="00602485" w:rsidRDefault="002A23BC" w:rsidP="00706F21">
            <w:pPr>
              <w:ind w:left="0"/>
              <w:rPr>
                <w:rFonts w:ascii="Consolas" w:hAnsi="Consolas"/>
              </w:rPr>
            </w:pPr>
            <w:r>
              <w:rPr>
                <w:rFonts w:ascii="Consolas" w:hAnsi="Consolas"/>
              </w:rPr>
              <w:t>SMS_TIME</w:t>
            </w:r>
          </w:p>
        </w:tc>
        <w:tc>
          <w:tcPr>
            <w:tcW w:w="7796" w:type="dxa"/>
          </w:tcPr>
          <w:p w14:paraId="35E9452F" w14:textId="77777777" w:rsidR="002A23BC" w:rsidRDefault="002A23BC" w:rsidP="00706F21">
            <w:pPr>
              <w:ind w:left="0"/>
              <w:rPr>
                <w:rFonts w:ascii="Consolas" w:hAnsi="Consolas"/>
              </w:rPr>
            </w:pPr>
            <w:r w:rsidRPr="002A23BC">
              <w:t>Datetime the SMS was sent from Tibco to BMG</w:t>
            </w:r>
            <w:r>
              <w:t>. (</w:t>
            </w:r>
            <w:r w:rsidRPr="002A23BC">
              <w:rPr>
                <w:rFonts w:ascii="Consolas" w:hAnsi="Consolas"/>
              </w:rPr>
              <w:t>TIMESTAMP</w:t>
            </w:r>
            <w:r>
              <w:rPr>
                <w:rFonts w:ascii="Consolas" w:hAnsi="Consolas"/>
              </w:rPr>
              <w:t>)</w:t>
            </w:r>
          </w:p>
        </w:tc>
      </w:tr>
      <w:tr w:rsidR="002A23BC" w14:paraId="3DD8843F" w14:textId="77777777" w:rsidTr="002A23BC">
        <w:trPr>
          <w:trHeight w:val="219"/>
        </w:trPr>
        <w:tc>
          <w:tcPr>
            <w:tcW w:w="1560" w:type="dxa"/>
          </w:tcPr>
          <w:p w14:paraId="6974450B" w14:textId="77777777" w:rsidR="002A23BC" w:rsidRPr="00602485" w:rsidRDefault="002A23BC" w:rsidP="00706F21">
            <w:pPr>
              <w:ind w:left="0"/>
              <w:rPr>
                <w:rFonts w:ascii="Consolas" w:hAnsi="Consolas"/>
              </w:rPr>
            </w:pPr>
            <w:r>
              <w:rPr>
                <w:rFonts w:ascii="Consolas" w:hAnsi="Consolas"/>
              </w:rPr>
              <w:t>SENDER_ID</w:t>
            </w:r>
          </w:p>
        </w:tc>
        <w:tc>
          <w:tcPr>
            <w:tcW w:w="7796" w:type="dxa"/>
          </w:tcPr>
          <w:p w14:paraId="2C89ABD0" w14:textId="77777777" w:rsidR="002A23BC" w:rsidRPr="002A23BC" w:rsidRDefault="002A23BC" w:rsidP="00706F21">
            <w:pPr>
              <w:ind w:left="0"/>
            </w:pPr>
            <w:r w:rsidRPr="002A23BC">
              <w:t xml:space="preserve">Sender identification. </w:t>
            </w:r>
          </w:p>
          <w:p w14:paraId="389104DC" w14:textId="77777777" w:rsidR="002A23BC" w:rsidRDefault="002A23BC" w:rsidP="00706F21">
            <w:pPr>
              <w:ind w:left="0"/>
              <w:rPr>
                <w:rFonts w:ascii="Consolas" w:hAnsi="Consolas"/>
              </w:rPr>
            </w:pPr>
            <w:r w:rsidRPr="002A23BC">
              <w:t xml:space="preserve">Extracted from request message </w:t>
            </w:r>
            <w:r w:rsidRPr="002A23BC">
              <w:rPr>
                <w:rFonts w:ascii="Consolas" w:hAnsi="Consolas"/>
              </w:rPr>
              <w:t>XMLBODY</w:t>
            </w:r>
            <w:r>
              <w:t xml:space="preserve"> </w:t>
            </w:r>
            <w:r w:rsidRPr="002A23BC">
              <w:t>elements:</w:t>
            </w:r>
          </w:p>
          <w:p w14:paraId="2E742B8A" w14:textId="0623D0D9" w:rsidR="002A23BC" w:rsidRDefault="002A23BC"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xml:space="preserve">– </w:t>
            </w:r>
            <w:r w:rsidRPr="00912351">
              <w:rPr>
                <w:b/>
                <w:bCs/>
              </w:rPr>
              <w:t>or</w:t>
            </w:r>
            <w:r w:rsidR="00912351" w:rsidRPr="00912351">
              <w:rPr>
                <w:b/>
                <w:bCs/>
              </w:rPr>
              <w:t xml:space="preserve"> –</w:t>
            </w:r>
          </w:p>
          <w:p w14:paraId="39B708C7" w14:textId="77777777" w:rsidR="002A23BC" w:rsidRDefault="002A23BC"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2A23BC" w14:paraId="6F104BC0" w14:textId="77777777" w:rsidTr="002A23BC">
        <w:trPr>
          <w:trHeight w:val="219"/>
        </w:trPr>
        <w:tc>
          <w:tcPr>
            <w:tcW w:w="1560" w:type="dxa"/>
          </w:tcPr>
          <w:p w14:paraId="30AE0A82" w14:textId="77777777" w:rsidR="002A23BC" w:rsidRPr="00602485" w:rsidRDefault="002A23BC" w:rsidP="00706F21">
            <w:pPr>
              <w:ind w:left="0"/>
              <w:rPr>
                <w:rFonts w:ascii="Consolas" w:hAnsi="Consolas"/>
              </w:rPr>
            </w:pPr>
            <w:r>
              <w:rPr>
                <w:rFonts w:ascii="Consolas" w:hAnsi="Consolas"/>
              </w:rPr>
              <w:t>SMS_TEXT</w:t>
            </w:r>
          </w:p>
        </w:tc>
        <w:tc>
          <w:tcPr>
            <w:tcW w:w="7796" w:type="dxa"/>
          </w:tcPr>
          <w:p w14:paraId="1FD5F605" w14:textId="77777777" w:rsidR="002A23BC" w:rsidRDefault="002A23BC" w:rsidP="00706F21">
            <w:pPr>
              <w:ind w:left="0"/>
              <w:rPr>
                <w:rFonts w:ascii="Consolas" w:hAnsi="Consolas"/>
              </w:rPr>
            </w:pPr>
            <w:r w:rsidRPr="002A23BC">
              <w:t xml:space="preserve">Message text sent from Tibco to BMG. </w:t>
            </w:r>
            <w:r>
              <w:rPr>
                <w:rFonts w:ascii="Consolas" w:hAnsi="Consolas"/>
              </w:rPr>
              <w:br/>
            </w:r>
            <w:r w:rsidRPr="002A23BC">
              <w:t xml:space="preserve">Extracted from request message </w:t>
            </w:r>
            <w:r w:rsidRPr="002A23BC">
              <w:rPr>
                <w:rFonts w:ascii="Consolas" w:hAnsi="Consolas"/>
              </w:rPr>
              <w:t>XMLBODY</w:t>
            </w:r>
            <w:r>
              <w:t xml:space="preserve"> </w:t>
            </w:r>
            <w:r w:rsidRPr="002A23BC">
              <w:t>element:</w:t>
            </w:r>
          </w:p>
          <w:p w14:paraId="6E4BDAA8" w14:textId="77777777" w:rsidR="002A23BC" w:rsidRDefault="002A23BC" w:rsidP="00706F21">
            <w:pPr>
              <w:ind w:left="0"/>
              <w:rPr>
                <w:rFonts w:ascii="Consolas" w:hAnsi="Consolas"/>
              </w:rPr>
            </w:pPr>
            <w:r w:rsidRPr="00A156A6">
              <w:rPr>
                <w:rFonts w:ascii="Consolas" w:hAnsi="Consolas"/>
              </w:rPr>
              <w:t>/MessageExtraData/element[3]/value</w:t>
            </w:r>
          </w:p>
        </w:tc>
      </w:tr>
    </w:tbl>
    <w:p w14:paraId="2ACFFBE8" w14:textId="77777777" w:rsidR="00810C90" w:rsidRDefault="00810C90" w:rsidP="00810C90">
      <w:pPr>
        <w:ind w:left="0"/>
        <w:rPr>
          <w:b/>
          <w:bCs/>
        </w:rPr>
      </w:pPr>
    </w:p>
    <w:p w14:paraId="6A61CF37" w14:textId="05B4A1DE" w:rsidR="00810C90" w:rsidRDefault="00810C90" w:rsidP="00810C90">
      <w:pPr>
        <w:pStyle w:val="Nadpis5"/>
      </w:pPr>
      <w:bookmarkStart w:id="440" w:name="_Data_Set_“Pending”_1"/>
      <w:bookmarkStart w:id="441" w:name="_Toc222405741"/>
      <w:bookmarkEnd w:id="440"/>
      <w:r>
        <w:t>Data Set “Extended”</w:t>
      </w:r>
      <w:bookmarkEnd w:id="441"/>
    </w:p>
    <w:p w14:paraId="45575E3A" w14:textId="618ADBE2" w:rsidR="00810C90" w:rsidRDefault="00810C90" w:rsidP="00810C90">
      <w:pPr>
        <w:ind w:left="0"/>
      </w:pPr>
      <w:r>
        <w:t xml:space="preserve">This view includes additional identifiers as Tibco BW Instance ID, BMG message ID, </w:t>
      </w:r>
      <w:r w:rsidR="00F67093">
        <w:t>and</w:t>
      </w:r>
      <w:r>
        <w:t xml:space="preserve"> message processing status received from BMG.</w:t>
      </w:r>
      <w:r w:rsidR="00F67093">
        <w:t xml:space="preserve"> </w:t>
      </w:r>
    </w:p>
    <w:p w14:paraId="43C6AA77" w14:textId="77777777" w:rsidR="00810C90" w:rsidRPr="005C0CAE" w:rsidRDefault="00810C90" w:rsidP="00810C90"/>
    <w:p w14:paraId="37867770" w14:textId="1B60B328" w:rsidR="00810C90" w:rsidRDefault="00F67093" w:rsidP="00810C90">
      <w:pPr>
        <w:ind w:left="0"/>
        <w:rPr>
          <w:highlight w:val="yellow"/>
        </w:rPr>
      </w:pPr>
      <w:r>
        <w:rPr>
          <w:noProof/>
        </w:rPr>
        <w:lastRenderedPageBreak/>
        <w:drawing>
          <wp:inline distT="0" distB="0" distL="0" distR="0" wp14:anchorId="67C5CCF0" wp14:editId="3D4F964C">
            <wp:extent cx="5732145" cy="3340100"/>
            <wp:effectExtent l="0" t="0" r="1905" b="0"/>
            <wp:docPr id="1001398545"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8545" name="Obrázek 1" descr="Obsah obrázku text, elektronika, snímek obrazovky, software&#10;&#10;Popis byl vytvořen automaticky"/>
                    <pic:cNvPicPr/>
                  </pic:nvPicPr>
                  <pic:blipFill>
                    <a:blip r:embed="rId311"/>
                    <a:stretch>
                      <a:fillRect/>
                    </a:stretch>
                  </pic:blipFill>
                  <pic:spPr>
                    <a:xfrm>
                      <a:off x="0" y="0"/>
                      <a:ext cx="5732145" cy="3340100"/>
                    </a:xfrm>
                    <a:prstGeom prst="rect">
                      <a:avLst/>
                    </a:prstGeom>
                  </pic:spPr>
                </pic:pic>
              </a:graphicData>
            </a:graphic>
          </wp:inline>
        </w:drawing>
      </w:r>
    </w:p>
    <w:p w14:paraId="092962EA" w14:textId="168F72F0" w:rsidR="00F67093" w:rsidRPr="00DD719C" w:rsidRDefault="00F67093" w:rsidP="00F67093">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Extended</w:t>
      </w:r>
      <w:r>
        <w:rPr>
          <w:i/>
          <w:iCs w:val="0"/>
          <w:sz w:val="18"/>
          <w:szCs w:val="18"/>
        </w:rPr>
        <w:t>”</w:t>
      </w:r>
    </w:p>
    <w:p w14:paraId="03ACC6B8" w14:textId="77777777" w:rsidR="00810C90" w:rsidRDefault="00810C90" w:rsidP="00810C90">
      <w:pPr>
        <w:ind w:left="0"/>
      </w:pPr>
    </w:p>
    <w:p w14:paraId="46934FA8" w14:textId="77777777" w:rsidR="00810C90" w:rsidRDefault="00810C90" w:rsidP="00810C90">
      <w:pPr>
        <w:ind w:left="0"/>
        <w:rPr>
          <w:b/>
          <w:bCs/>
          <w:sz w:val="18"/>
          <w:szCs w:val="18"/>
          <w:highlight w:val="yellow"/>
        </w:rPr>
        <w:sectPr w:rsidR="00810C90" w:rsidSect="00DB05BF">
          <w:type w:val="continuous"/>
          <w:pgSz w:w="11907" w:h="16840" w:code="9"/>
          <w:pgMar w:top="1440" w:right="1440" w:bottom="1440" w:left="1440" w:header="706" w:footer="490" w:gutter="0"/>
          <w:cols w:space="708"/>
        </w:sectPr>
      </w:pPr>
    </w:p>
    <w:p w14:paraId="515DC9F3" w14:textId="77777777" w:rsidR="00F67093" w:rsidRPr="00537DF2" w:rsidRDefault="00F67093" w:rsidP="00F67093">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F67093" w:rsidRPr="00E0171A" w14:paraId="2D843191" w14:textId="77777777" w:rsidTr="00706F21">
        <w:tc>
          <w:tcPr>
            <w:tcW w:w="928" w:type="dxa"/>
          </w:tcPr>
          <w:p w14:paraId="161940CD" w14:textId="77777777" w:rsidR="00F67093" w:rsidRPr="00E0171A" w:rsidRDefault="00F67093" w:rsidP="00706F21">
            <w:pPr>
              <w:ind w:left="0"/>
              <w:jc w:val="center"/>
            </w:pPr>
            <w:r w:rsidRPr="00537DF2">
              <w:rPr>
                <w:noProof/>
                <w:color w:val="538135" w:themeColor="accent6" w:themeShade="BF"/>
              </w:rPr>
              <w:t>GREEN</w:t>
            </w:r>
          </w:p>
        </w:tc>
        <w:tc>
          <w:tcPr>
            <w:tcW w:w="5421" w:type="dxa"/>
          </w:tcPr>
          <w:p w14:paraId="61D7C3EC" w14:textId="4D4DF891"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Success</w:t>
            </w:r>
          </w:p>
        </w:tc>
      </w:tr>
      <w:tr w:rsidR="00F67093" w:rsidRPr="00E0171A" w14:paraId="5083AB2A" w14:textId="77777777" w:rsidTr="00706F21">
        <w:tc>
          <w:tcPr>
            <w:tcW w:w="928" w:type="dxa"/>
          </w:tcPr>
          <w:p w14:paraId="436E52AE" w14:textId="77777777" w:rsidR="00F67093" w:rsidRPr="00E0171A" w:rsidRDefault="00F67093" w:rsidP="00706F21">
            <w:pPr>
              <w:ind w:left="0"/>
              <w:jc w:val="center"/>
            </w:pPr>
            <w:r w:rsidRPr="00C63180">
              <w:rPr>
                <w:noProof/>
                <w:color w:val="D44950"/>
              </w:rPr>
              <w:t>RED</w:t>
            </w:r>
          </w:p>
        </w:tc>
        <w:tc>
          <w:tcPr>
            <w:tcW w:w="5421" w:type="dxa"/>
          </w:tcPr>
          <w:p w14:paraId="7A66B03A" w14:textId="23D0BA10"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Server error</w:t>
            </w:r>
          </w:p>
        </w:tc>
      </w:tr>
      <w:tr w:rsidR="00F67093" w:rsidRPr="00E0171A" w14:paraId="150FD6A0" w14:textId="77777777" w:rsidTr="00706F21">
        <w:tc>
          <w:tcPr>
            <w:tcW w:w="928" w:type="dxa"/>
          </w:tcPr>
          <w:p w14:paraId="664A3B1A" w14:textId="77777777" w:rsidR="00F67093" w:rsidRPr="00E0171A" w:rsidRDefault="00F67093" w:rsidP="00706F21">
            <w:pPr>
              <w:ind w:left="0"/>
              <w:jc w:val="center"/>
              <w:rPr>
                <w:noProof/>
              </w:rPr>
            </w:pPr>
            <w:r>
              <w:rPr>
                <w:noProof/>
              </w:rPr>
              <w:t>BLACK</w:t>
            </w:r>
          </w:p>
        </w:tc>
        <w:tc>
          <w:tcPr>
            <w:tcW w:w="5421" w:type="dxa"/>
          </w:tcPr>
          <w:p w14:paraId="48CA5446" w14:textId="1F61D7B0" w:rsidR="00F67093" w:rsidRPr="00E0171A" w:rsidRDefault="00F67093" w:rsidP="00706F21">
            <w:pPr>
              <w:ind w:left="0"/>
              <w:rPr>
                <w:sz w:val="18"/>
                <w:szCs w:val="18"/>
              </w:rPr>
            </w:pPr>
            <w:r>
              <w:rPr>
                <w:sz w:val="18"/>
                <w:szCs w:val="18"/>
              </w:rPr>
              <w:t>Messages with empty BMG status (BMG response not received)</w:t>
            </w:r>
          </w:p>
        </w:tc>
      </w:tr>
      <w:tr w:rsidR="00F67093" w:rsidRPr="00E0171A" w14:paraId="5E5C0680" w14:textId="77777777" w:rsidTr="00706F21">
        <w:tc>
          <w:tcPr>
            <w:tcW w:w="928" w:type="dxa"/>
          </w:tcPr>
          <w:p w14:paraId="79F71882" w14:textId="224B0DB2" w:rsidR="00F67093" w:rsidRPr="00F67093" w:rsidRDefault="00F67093" w:rsidP="00706F21">
            <w:pPr>
              <w:ind w:left="0"/>
              <w:jc w:val="center"/>
              <w:rPr>
                <w:noProof/>
                <w:color w:val="E143E6"/>
              </w:rPr>
            </w:pPr>
            <w:r w:rsidRPr="00A156A6">
              <w:rPr>
                <w:noProof/>
                <w:color w:val="8E44AD"/>
              </w:rPr>
              <w:t>PURPLE</w:t>
            </w:r>
          </w:p>
        </w:tc>
        <w:tc>
          <w:tcPr>
            <w:tcW w:w="5421" w:type="dxa"/>
          </w:tcPr>
          <w:p w14:paraId="1774292B" w14:textId="7C2A203E" w:rsidR="00F67093" w:rsidRDefault="00F67093" w:rsidP="00706F21">
            <w:pPr>
              <w:ind w:left="0"/>
              <w:rPr>
                <w:sz w:val="18"/>
                <w:szCs w:val="18"/>
              </w:rPr>
            </w:pPr>
            <w:r>
              <w:rPr>
                <w:sz w:val="18"/>
                <w:szCs w:val="18"/>
              </w:rPr>
              <w:t>Messages with BMG status value different from all above.</w:t>
            </w:r>
          </w:p>
        </w:tc>
      </w:tr>
    </w:tbl>
    <w:p w14:paraId="3D1A711A" w14:textId="77777777" w:rsidR="00F67093" w:rsidRDefault="00F67093" w:rsidP="00810C90">
      <w:pPr>
        <w:ind w:left="0"/>
      </w:pPr>
    </w:p>
    <w:p w14:paraId="1C63CB7B" w14:textId="2C366055" w:rsidR="00810C90" w:rsidRDefault="00810C90" w:rsidP="00810C90">
      <w:pPr>
        <w:ind w:left="0"/>
        <w:rPr>
          <w:sz w:val="18"/>
          <w:szCs w:val="18"/>
        </w:rPr>
      </w:pPr>
      <w:r>
        <w:t>Following output columns are returned:</w:t>
      </w:r>
    </w:p>
    <w:p w14:paraId="3B81F34B" w14:textId="77777777" w:rsidR="00810C90" w:rsidRDefault="00810C90" w:rsidP="00810C90">
      <w:pPr>
        <w:ind w:left="0"/>
        <w:rPr>
          <w:highlight w:val="yellow"/>
        </w:rPr>
      </w:pPr>
    </w:p>
    <w:tbl>
      <w:tblPr>
        <w:tblStyle w:val="Mkatabulky"/>
        <w:tblW w:w="9356" w:type="dxa"/>
        <w:tblInd w:w="-5" w:type="dxa"/>
        <w:tblLook w:val="04A0" w:firstRow="1" w:lastRow="0" w:firstColumn="1" w:lastColumn="0" w:noHBand="0" w:noVBand="1"/>
      </w:tblPr>
      <w:tblGrid>
        <w:gridCol w:w="1560"/>
        <w:gridCol w:w="7796"/>
      </w:tblGrid>
      <w:tr w:rsidR="00A156A6" w:rsidRPr="00DF00E8" w14:paraId="7B30B49A" w14:textId="4F9C6F55" w:rsidTr="00A156A6">
        <w:trPr>
          <w:trHeight w:val="277"/>
        </w:trPr>
        <w:tc>
          <w:tcPr>
            <w:tcW w:w="1560" w:type="dxa"/>
            <w:shd w:val="clear" w:color="auto" w:fill="D9D9D9" w:themeFill="background1" w:themeFillShade="D9"/>
          </w:tcPr>
          <w:p w14:paraId="035F5446" w14:textId="77777777" w:rsidR="00A156A6" w:rsidRPr="00DF00E8" w:rsidRDefault="00A156A6" w:rsidP="00706F21">
            <w:pPr>
              <w:ind w:left="0"/>
              <w:rPr>
                <w:b/>
                <w:bCs/>
              </w:rPr>
            </w:pPr>
            <w:r>
              <w:rPr>
                <w:b/>
                <w:bCs/>
              </w:rPr>
              <w:t>Column</w:t>
            </w:r>
          </w:p>
        </w:tc>
        <w:tc>
          <w:tcPr>
            <w:tcW w:w="7796" w:type="dxa"/>
            <w:shd w:val="clear" w:color="auto" w:fill="D9D9D9" w:themeFill="background1" w:themeFillShade="D9"/>
          </w:tcPr>
          <w:p w14:paraId="3F67F5B5" w14:textId="0D781569" w:rsidR="00A156A6" w:rsidRDefault="00A156A6" w:rsidP="00706F21">
            <w:pPr>
              <w:ind w:left="0"/>
              <w:rPr>
                <w:b/>
                <w:bCs/>
              </w:rPr>
            </w:pPr>
            <w:r>
              <w:rPr>
                <w:b/>
                <w:bCs/>
              </w:rPr>
              <w:t>Description</w:t>
            </w:r>
          </w:p>
        </w:tc>
      </w:tr>
      <w:tr w:rsidR="00A156A6" w:rsidRPr="0002724C" w14:paraId="4CA0379E" w14:textId="1249F4D4" w:rsidTr="00A156A6">
        <w:trPr>
          <w:trHeight w:val="219"/>
        </w:trPr>
        <w:tc>
          <w:tcPr>
            <w:tcW w:w="1560" w:type="dxa"/>
          </w:tcPr>
          <w:p w14:paraId="168D7A79" w14:textId="547DF071" w:rsidR="00A156A6" w:rsidRPr="00602485" w:rsidRDefault="00A156A6" w:rsidP="00706F21">
            <w:pPr>
              <w:ind w:left="0"/>
              <w:rPr>
                <w:rFonts w:ascii="Consolas" w:hAnsi="Consolas"/>
              </w:rPr>
            </w:pPr>
            <w:r>
              <w:rPr>
                <w:rFonts w:ascii="Consolas" w:hAnsi="Consolas"/>
              </w:rPr>
              <w:t>SMS_TIME</w:t>
            </w:r>
          </w:p>
        </w:tc>
        <w:tc>
          <w:tcPr>
            <w:tcW w:w="7796" w:type="dxa"/>
          </w:tcPr>
          <w:p w14:paraId="3A4214D9" w14:textId="50470D68" w:rsidR="00A156A6" w:rsidRDefault="00A156A6" w:rsidP="00706F21">
            <w:pPr>
              <w:ind w:left="0"/>
              <w:rPr>
                <w:rFonts w:ascii="Consolas" w:hAnsi="Consolas"/>
              </w:rPr>
            </w:pPr>
            <w:r w:rsidRPr="002A23BC">
              <w:t>Datetime the SMS was sent from Tibco to BMG</w:t>
            </w:r>
            <w:r w:rsidR="002A23BC">
              <w:t>. (</w:t>
            </w:r>
            <w:r w:rsidR="002A23BC" w:rsidRPr="002A23BC">
              <w:rPr>
                <w:rFonts w:ascii="Consolas" w:hAnsi="Consolas"/>
              </w:rPr>
              <w:t>TIMESTAMP</w:t>
            </w:r>
            <w:r w:rsidR="002A23BC">
              <w:rPr>
                <w:rFonts w:ascii="Consolas" w:hAnsi="Consolas"/>
              </w:rPr>
              <w:t>)</w:t>
            </w:r>
          </w:p>
        </w:tc>
      </w:tr>
      <w:tr w:rsidR="00A156A6" w14:paraId="5EEACE68" w14:textId="1426ACA4" w:rsidTr="00A156A6">
        <w:trPr>
          <w:trHeight w:val="219"/>
        </w:trPr>
        <w:tc>
          <w:tcPr>
            <w:tcW w:w="1560" w:type="dxa"/>
          </w:tcPr>
          <w:p w14:paraId="39828310" w14:textId="2AC80EA6" w:rsidR="00A156A6" w:rsidRPr="00602485" w:rsidRDefault="00A156A6" w:rsidP="00706F21">
            <w:pPr>
              <w:ind w:left="0"/>
              <w:rPr>
                <w:rFonts w:ascii="Consolas" w:hAnsi="Consolas"/>
              </w:rPr>
            </w:pPr>
            <w:r>
              <w:rPr>
                <w:rFonts w:ascii="Consolas" w:hAnsi="Consolas"/>
              </w:rPr>
              <w:t>SENDER_ID</w:t>
            </w:r>
          </w:p>
        </w:tc>
        <w:tc>
          <w:tcPr>
            <w:tcW w:w="7796" w:type="dxa"/>
          </w:tcPr>
          <w:p w14:paraId="2EAA21D4" w14:textId="77777777" w:rsidR="002A23BC" w:rsidRPr="002A23BC" w:rsidRDefault="00A156A6" w:rsidP="00706F21">
            <w:pPr>
              <w:ind w:left="0"/>
            </w:pPr>
            <w:r w:rsidRPr="002A23BC">
              <w:t xml:space="preserve">Sender identification. </w:t>
            </w:r>
          </w:p>
          <w:p w14:paraId="6C1C541B" w14:textId="4BB80BB5" w:rsidR="00A156A6" w:rsidRDefault="00A156A6" w:rsidP="00706F21">
            <w:pPr>
              <w:ind w:left="0"/>
              <w:rPr>
                <w:rFonts w:ascii="Consolas" w:hAnsi="Consolas"/>
              </w:rPr>
            </w:pPr>
            <w:r w:rsidRPr="002A23BC">
              <w:t xml:space="preserve">Extracted from request </w:t>
            </w:r>
            <w:r w:rsidR="002A23BC" w:rsidRPr="002A23BC">
              <w:t xml:space="preserve">message </w:t>
            </w:r>
            <w:r w:rsidR="002A23BC" w:rsidRPr="002A23BC">
              <w:rPr>
                <w:rFonts w:ascii="Consolas" w:hAnsi="Consolas"/>
              </w:rPr>
              <w:t>XMLBODY</w:t>
            </w:r>
            <w:r w:rsidR="002A23BC">
              <w:t xml:space="preserve"> </w:t>
            </w:r>
            <w:r w:rsidR="002A23BC" w:rsidRPr="002A23BC">
              <w:t>elements</w:t>
            </w:r>
            <w:r w:rsidRPr="002A23BC">
              <w:t>:</w:t>
            </w:r>
          </w:p>
          <w:p w14:paraId="4CD79348" w14:textId="54A42A7E" w:rsidR="00A156A6" w:rsidRDefault="00A156A6"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or –</w:t>
            </w:r>
          </w:p>
          <w:p w14:paraId="2AB9C0F5" w14:textId="51D3A5A5" w:rsidR="00A156A6" w:rsidRDefault="00A156A6"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A156A6" w:rsidRPr="0002724C" w14:paraId="4407E106" w14:textId="332C4561" w:rsidTr="00A156A6">
        <w:trPr>
          <w:trHeight w:val="219"/>
        </w:trPr>
        <w:tc>
          <w:tcPr>
            <w:tcW w:w="1560" w:type="dxa"/>
          </w:tcPr>
          <w:p w14:paraId="70FD6490" w14:textId="7A957A35" w:rsidR="00A156A6" w:rsidRPr="00602485" w:rsidRDefault="00A156A6" w:rsidP="00706F21">
            <w:pPr>
              <w:ind w:left="0"/>
              <w:rPr>
                <w:rFonts w:ascii="Consolas" w:hAnsi="Consolas"/>
              </w:rPr>
            </w:pPr>
            <w:r>
              <w:rPr>
                <w:rFonts w:ascii="Consolas" w:hAnsi="Consolas"/>
              </w:rPr>
              <w:t>BW_ID</w:t>
            </w:r>
          </w:p>
        </w:tc>
        <w:tc>
          <w:tcPr>
            <w:tcW w:w="7796" w:type="dxa"/>
          </w:tcPr>
          <w:p w14:paraId="446E73ED" w14:textId="50DA33DC" w:rsidR="00A156A6" w:rsidRPr="002A23BC" w:rsidRDefault="00A156A6" w:rsidP="00706F21">
            <w:pPr>
              <w:ind w:left="0"/>
            </w:pPr>
            <w:r w:rsidRPr="002A23BC">
              <w:t>Tibco BW instance ID</w:t>
            </w:r>
            <w:r w:rsidR="002A23BC">
              <w:t>.</w:t>
            </w:r>
          </w:p>
        </w:tc>
      </w:tr>
      <w:tr w:rsidR="00A156A6" w14:paraId="11B11352" w14:textId="5C623532" w:rsidTr="00A156A6">
        <w:trPr>
          <w:trHeight w:val="219"/>
        </w:trPr>
        <w:tc>
          <w:tcPr>
            <w:tcW w:w="1560" w:type="dxa"/>
          </w:tcPr>
          <w:p w14:paraId="7D506EA1" w14:textId="24D7A936" w:rsidR="00A156A6" w:rsidRPr="00602485" w:rsidRDefault="00A156A6" w:rsidP="00706F21">
            <w:pPr>
              <w:ind w:left="0"/>
              <w:rPr>
                <w:rFonts w:ascii="Consolas" w:hAnsi="Consolas"/>
              </w:rPr>
            </w:pPr>
            <w:r>
              <w:rPr>
                <w:rFonts w:ascii="Consolas" w:hAnsi="Consolas"/>
              </w:rPr>
              <w:t>BMG_STATUS</w:t>
            </w:r>
          </w:p>
        </w:tc>
        <w:tc>
          <w:tcPr>
            <w:tcW w:w="7796" w:type="dxa"/>
          </w:tcPr>
          <w:p w14:paraId="7FC97DBF" w14:textId="1E93316A" w:rsidR="00A156A6" w:rsidRPr="002A23BC" w:rsidRDefault="00A156A6" w:rsidP="00706F21">
            <w:pPr>
              <w:ind w:left="0"/>
            </w:pPr>
            <w:r w:rsidRPr="002A23BC">
              <w:t xml:space="preserve">Message processing status received from BMG. </w:t>
            </w:r>
          </w:p>
          <w:p w14:paraId="3E256C75" w14:textId="2AA9FA7E" w:rsidR="00A156A6" w:rsidRDefault="002A23BC" w:rsidP="00706F21">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3E9FA0CC" w14:textId="794B9273" w:rsidR="00A156A6" w:rsidRDefault="00A156A6" w:rsidP="00706F21">
            <w:pPr>
              <w:ind w:left="0"/>
              <w:rPr>
                <w:rFonts w:ascii="Consolas" w:hAnsi="Consolas"/>
              </w:rPr>
            </w:pPr>
            <w:r w:rsidRPr="00A156A6">
              <w:rPr>
                <w:rFonts w:ascii="Consolas" w:hAnsi="Consolas"/>
              </w:rPr>
              <w:t>/Status/StatusText</w:t>
            </w:r>
          </w:p>
        </w:tc>
      </w:tr>
      <w:tr w:rsidR="00A156A6" w14:paraId="78542D81" w14:textId="0CE87F97" w:rsidTr="00A156A6">
        <w:trPr>
          <w:trHeight w:val="219"/>
        </w:trPr>
        <w:tc>
          <w:tcPr>
            <w:tcW w:w="1560" w:type="dxa"/>
          </w:tcPr>
          <w:p w14:paraId="513EFBF1" w14:textId="176EED50" w:rsidR="00A156A6" w:rsidRPr="00602485" w:rsidRDefault="00A156A6" w:rsidP="00706F21">
            <w:pPr>
              <w:ind w:left="0"/>
              <w:rPr>
                <w:rFonts w:ascii="Consolas" w:hAnsi="Consolas"/>
              </w:rPr>
            </w:pPr>
            <w:r>
              <w:rPr>
                <w:rFonts w:ascii="Consolas" w:hAnsi="Consolas"/>
              </w:rPr>
              <w:t>BMG_DESCR</w:t>
            </w:r>
          </w:p>
        </w:tc>
        <w:tc>
          <w:tcPr>
            <w:tcW w:w="7796" w:type="dxa"/>
          </w:tcPr>
          <w:p w14:paraId="2FA5EA03" w14:textId="7549DD01" w:rsidR="00A156A6" w:rsidRPr="002A23BC" w:rsidRDefault="00A156A6" w:rsidP="00A156A6">
            <w:pPr>
              <w:ind w:left="0"/>
            </w:pPr>
            <w:r w:rsidRPr="002A23BC">
              <w:t xml:space="preserve">Message processing status description received from BMG. </w:t>
            </w:r>
          </w:p>
          <w:p w14:paraId="5538B8C1" w14:textId="4F72B84E"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4E73704A" w14:textId="74BE22F4" w:rsidR="00A156A6" w:rsidRDefault="00A156A6" w:rsidP="00A156A6">
            <w:pPr>
              <w:ind w:left="0"/>
              <w:rPr>
                <w:rFonts w:ascii="Consolas" w:hAnsi="Consolas"/>
              </w:rPr>
            </w:pPr>
            <w:r w:rsidRPr="00A156A6">
              <w:rPr>
                <w:rFonts w:ascii="Consolas" w:hAnsi="Consolas"/>
              </w:rPr>
              <w:t>/Status/Details/Description</w:t>
            </w:r>
          </w:p>
        </w:tc>
      </w:tr>
      <w:tr w:rsidR="00A156A6" w14:paraId="74FBD113" w14:textId="3DA795B5" w:rsidTr="00A156A6">
        <w:trPr>
          <w:trHeight w:val="219"/>
        </w:trPr>
        <w:tc>
          <w:tcPr>
            <w:tcW w:w="1560" w:type="dxa"/>
          </w:tcPr>
          <w:p w14:paraId="5062AFB7" w14:textId="25428E6E" w:rsidR="00A156A6" w:rsidRPr="00602485" w:rsidRDefault="00A156A6" w:rsidP="00706F21">
            <w:pPr>
              <w:ind w:left="0"/>
              <w:rPr>
                <w:rFonts w:ascii="Consolas" w:hAnsi="Consolas"/>
              </w:rPr>
            </w:pPr>
            <w:r>
              <w:rPr>
                <w:rFonts w:ascii="Consolas" w:hAnsi="Consolas"/>
              </w:rPr>
              <w:t>BMG_MSG_ID</w:t>
            </w:r>
          </w:p>
        </w:tc>
        <w:tc>
          <w:tcPr>
            <w:tcW w:w="7796" w:type="dxa"/>
          </w:tcPr>
          <w:p w14:paraId="047F30D6" w14:textId="6AC1B61C" w:rsidR="00A156A6" w:rsidRPr="002A23BC" w:rsidRDefault="00A156A6" w:rsidP="00706F21">
            <w:pPr>
              <w:ind w:left="0"/>
            </w:pPr>
            <w:r w:rsidRPr="002A23BC">
              <w:t>Internal message ID assigned to the SMS message by BMG.</w:t>
            </w:r>
          </w:p>
          <w:p w14:paraId="3769798E" w14:textId="645FB51C"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elements:</w:t>
            </w:r>
          </w:p>
          <w:p w14:paraId="561D2E24" w14:textId="77777777" w:rsidR="002A23BC" w:rsidRDefault="002A23BC" w:rsidP="00706F21">
            <w:pPr>
              <w:ind w:left="0"/>
              <w:rPr>
                <w:rFonts w:ascii="Consolas" w:hAnsi="Consolas"/>
              </w:rPr>
            </w:pPr>
            <w:r w:rsidRPr="002A23BC">
              <w:rPr>
                <w:rFonts w:ascii="Consolas" w:hAnsi="Consolas"/>
              </w:rPr>
              <w:t xml:space="preserve">/MessageID </w:t>
            </w:r>
          </w:p>
          <w:p w14:paraId="61271DE3" w14:textId="45AB4259" w:rsidR="00A156A6" w:rsidRDefault="00A156A6" w:rsidP="00706F21">
            <w:pPr>
              <w:ind w:left="0"/>
              <w:rPr>
                <w:rFonts w:ascii="Consolas" w:hAnsi="Consolas"/>
              </w:rPr>
            </w:pPr>
            <w:r w:rsidRPr="002A23BC">
              <w:t xml:space="preserve">E.g.: </w:t>
            </w:r>
            <w:r w:rsidRPr="00A156A6">
              <w:rPr>
                <w:rFonts w:ascii="Consolas" w:hAnsi="Consolas"/>
              </w:rPr>
              <w:t>SMS:routerSMSNode1@s1amra34:6572914</w:t>
            </w:r>
          </w:p>
        </w:tc>
      </w:tr>
      <w:tr w:rsidR="00A156A6" w14:paraId="7AF03848" w14:textId="34B28534" w:rsidTr="00A156A6">
        <w:trPr>
          <w:trHeight w:val="219"/>
        </w:trPr>
        <w:tc>
          <w:tcPr>
            <w:tcW w:w="1560" w:type="dxa"/>
          </w:tcPr>
          <w:p w14:paraId="7B90BEAF" w14:textId="5D03EC8B" w:rsidR="00A156A6" w:rsidRPr="00602485" w:rsidRDefault="00A156A6" w:rsidP="00706F21">
            <w:pPr>
              <w:ind w:left="0"/>
              <w:rPr>
                <w:rFonts w:ascii="Consolas" w:hAnsi="Consolas"/>
              </w:rPr>
            </w:pPr>
            <w:r>
              <w:rPr>
                <w:rFonts w:ascii="Consolas" w:hAnsi="Consolas"/>
              </w:rPr>
              <w:t>SMS_TEXT</w:t>
            </w:r>
          </w:p>
        </w:tc>
        <w:tc>
          <w:tcPr>
            <w:tcW w:w="7796" w:type="dxa"/>
          </w:tcPr>
          <w:p w14:paraId="04E8072E" w14:textId="1817488D" w:rsidR="002A23BC" w:rsidRDefault="00A156A6" w:rsidP="002A23BC">
            <w:pPr>
              <w:ind w:left="0"/>
              <w:rPr>
                <w:rFonts w:ascii="Consolas" w:hAnsi="Consolas"/>
              </w:rPr>
            </w:pPr>
            <w:r w:rsidRPr="002A23BC">
              <w:t xml:space="preserve">Message text sent from Tibco to BMG. </w:t>
            </w:r>
            <w:r w:rsidR="002A23BC">
              <w:rPr>
                <w:rFonts w:ascii="Consolas" w:hAnsi="Consolas"/>
              </w:rPr>
              <w:br/>
            </w:r>
            <w:r w:rsidR="002A23BC" w:rsidRPr="002A23BC">
              <w:t xml:space="preserve">Extracted from request message </w:t>
            </w:r>
            <w:r w:rsidR="002A23BC" w:rsidRPr="002A23BC">
              <w:rPr>
                <w:rFonts w:ascii="Consolas" w:hAnsi="Consolas"/>
              </w:rPr>
              <w:t>XMLBODY</w:t>
            </w:r>
            <w:r w:rsidR="002A23BC">
              <w:t xml:space="preserve"> </w:t>
            </w:r>
            <w:r w:rsidR="002A23BC" w:rsidRPr="002A23BC">
              <w:t>element:</w:t>
            </w:r>
          </w:p>
          <w:p w14:paraId="3FACD968" w14:textId="73AF80B4" w:rsidR="00A156A6" w:rsidRDefault="00A156A6" w:rsidP="00706F21">
            <w:pPr>
              <w:ind w:left="0"/>
              <w:rPr>
                <w:rFonts w:ascii="Consolas" w:hAnsi="Consolas"/>
              </w:rPr>
            </w:pPr>
            <w:r w:rsidRPr="00A156A6">
              <w:rPr>
                <w:rFonts w:ascii="Consolas" w:hAnsi="Consolas"/>
              </w:rPr>
              <w:t>/MessageExtraData/element[3]/value</w:t>
            </w:r>
          </w:p>
        </w:tc>
      </w:tr>
    </w:tbl>
    <w:p w14:paraId="2A5CF3A2" w14:textId="77777777" w:rsidR="00810C90" w:rsidRDefault="00810C90" w:rsidP="00810C90">
      <w:pPr>
        <w:ind w:left="0"/>
        <w:rPr>
          <w:highlight w:val="yellow"/>
        </w:rPr>
        <w:sectPr w:rsidR="00810C90" w:rsidSect="00DB05BF">
          <w:type w:val="continuous"/>
          <w:pgSz w:w="11907" w:h="16840" w:code="9"/>
          <w:pgMar w:top="1440" w:right="1440" w:bottom="1440" w:left="1440" w:header="706" w:footer="490" w:gutter="0"/>
          <w:cols w:space="708"/>
        </w:sectPr>
      </w:pPr>
    </w:p>
    <w:p w14:paraId="4AFB552F" w14:textId="77777777" w:rsidR="00810C90" w:rsidRPr="0094046D" w:rsidRDefault="00810C90" w:rsidP="00810C90">
      <w:pPr>
        <w:pStyle w:val="Nadpis5"/>
      </w:pPr>
      <w:bookmarkStart w:id="442" w:name="_Toc222405742"/>
      <w:r w:rsidRPr="0094046D">
        <w:lastRenderedPageBreak/>
        <w:t xml:space="preserve">Process </w:t>
      </w:r>
      <w:r>
        <w:t>O</w:t>
      </w:r>
      <w:r w:rsidRPr="0094046D">
        <w:t>verview</w:t>
      </w:r>
      <w:bookmarkEnd w:id="442"/>
    </w:p>
    <w:p w14:paraId="26FFC2EB" w14:textId="77777777" w:rsidR="00810C90" w:rsidRPr="0094046D" w:rsidRDefault="00810C90" w:rsidP="00810C90">
      <w:pPr>
        <w:ind w:left="0"/>
        <w:rPr>
          <w:b/>
          <w:bCs/>
        </w:rPr>
      </w:pPr>
    </w:p>
    <w:p w14:paraId="4733A3FB" w14:textId="086D97C6" w:rsidR="00F67093" w:rsidRDefault="00F67093" w:rsidP="00810C90">
      <w:pPr>
        <w:ind w:left="0"/>
      </w:pPr>
      <w:r>
        <w:t>Tibco</w:t>
      </w:r>
      <w:r w:rsidR="00810C90" w:rsidRPr="0094046D">
        <w:t xml:space="preserve"> </w:t>
      </w:r>
      <w:r>
        <w:t xml:space="preserve">log </w:t>
      </w:r>
      <w:r w:rsidR="00810C90" w:rsidRPr="0094046D">
        <w:t xml:space="preserve">table </w:t>
      </w:r>
      <w:r>
        <w:rPr>
          <w:rFonts w:ascii="Consolas" w:hAnsi="Consolas"/>
        </w:rPr>
        <w:t>TIBCO_LOG_OWN</w:t>
      </w:r>
      <w:r w:rsidR="00810C90" w:rsidRPr="0094046D">
        <w:rPr>
          <w:rFonts w:ascii="Consolas" w:hAnsi="Consolas"/>
        </w:rPr>
        <w:t>.</w:t>
      </w:r>
      <w:r w:rsidRPr="00F67093">
        <w:rPr>
          <w:rFonts w:ascii="Consolas" w:hAnsi="Consolas"/>
        </w:rPr>
        <w:t>TIBCO_LOG_B</w:t>
      </w:r>
      <w:r w:rsidR="002A23BC">
        <w:rPr>
          <w:rFonts w:ascii="Consolas" w:hAnsi="Consolas"/>
        </w:rPr>
        <w:t>W</w:t>
      </w:r>
      <w:r>
        <w:t xml:space="preserve"> is </w:t>
      </w:r>
      <w:r w:rsidR="00810C90" w:rsidRPr="0094046D">
        <w:t xml:space="preserve">queried for </w:t>
      </w:r>
      <w:r>
        <w:t>log records having:</w:t>
      </w:r>
    </w:p>
    <w:p w14:paraId="4B9142A9" w14:textId="725DB4BB" w:rsidR="00A156A6" w:rsidRPr="002A23BC" w:rsidRDefault="00A156A6" w:rsidP="00FA277C">
      <w:pPr>
        <w:pStyle w:val="Odstavecseseznamem"/>
        <w:numPr>
          <w:ilvl w:val="4"/>
          <w:numId w:val="218"/>
        </w:numPr>
        <w:rPr>
          <w:rFonts w:ascii="Consolas" w:hAnsi="Consolas"/>
        </w:rPr>
      </w:pPr>
      <w:r w:rsidRPr="002A23BC">
        <w:rPr>
          <w:rFonts w:ascii="Consolas" w:hAnsi="Consolas"/>
        </w:rPr>
        <w:t>EVENT</w:t>
      </w:r>
      <w:r w:rsidRPr="002A23BC">
        <w:t xml:space="preserve"> = “</w:t>
      </w:r>
      <w:r w:rsidRPr="002A23BC">
        <w:rPr>
          <w:rFonts w:ascii="Consolas" w:hAnsi="Consolas"/>
        </w:rPr>
        <w:t>SCA_SendSMS</w:t>
      </w:r>
      <w:r w:rsidRPr="002A23BC">
        <w:t>”</w:t>
      </w:r>
    </w:p>
    <w:p w14:paraId="3CE578DA" w14:textId="0FEB663E" w:rsidR="00810C90" w:rsidRPr="002A23BC" w:rsidRDefault="00A156A6" w:rsidP="00FA277C">
      <w:pPr>
        <w:pStyle w:val="Odstavecseseznamem"/>
        <w:numPr>
          <w:ilvl w:val="4"/>
          <w:numId w:val="218"/>
        </w:numPr>
        <w:rPr>
          <w:rFonts w:ascii="Consolas" w:hAnsi="Consolas"/>
        </w:rPr>
      </w:pPr>
      <w:r w:rsidRPr="002A23BC">
        <w:rPr>
          <w:rFonts w:ascii="Consolas" w:hAnsi="Consolas"/>
        </w:rPr>
        <w:t>TARGET</w:t>
      </w:r>
      <w:r w:rsidRPr="002A23BC">
        <w:t xml:space="preserve"> = “</w:t>
      </w:r>
      <w:r w:rsidRPr="002A23BC">
        <w:rPr>
          <w:rFonts w:ascii="Consolas" w:hAnsi="Consolas"/>
        </w:rPr>
        <w:t>BMG</w:t>
      </w:r>
      <w:r w:rsidRPr="002A23BC">
        <w:t xml:space="preserve">” </w:t>
      </w:r>
    </w:p>
    <w:p w14:paraId="1BD916EA" w14:textId="7D502EDE" w:rsidR="00A156A6" w:rsidRDefault="00A156A6" w:rsidP="00FA277C">
      <w:pPr>
        <w:pStyle w:val="Odstavecseseznamem"/>
        <w:numPr>
          <w:ilvl w:val="4"/>
          <w:numId w:val="218"/>
        </w:numPr>
      </w:pPr>
      <w:r w:rsidRPr="002A23BC">
        <w:rPr>
          <w:rFonts w:ascii="Consolas" w:hAnsi="Consolas"/>
        </w:rPr>
        <w:t>ACTIVITY IN (</w:t>
      </w:r>
      <w:r w:rsidRPr="002A23BC">
        <w:t>“</w:t>
      </w:r>
      <w:r w:rsidRPr="002A23BC">
        <w:rPr>
          <w:rFonts w:ascii="Consolas" w:hAnsi="Consolas"/>
        </w:rPr>
        <w:t>LogInput</w:t>
      </w:r>
      <w:r w:rsidRPr="002A23BC">
        <w:t>”</w:t>
      </w:r>
      <w:r w:rsidRPr="002A23BC">
        <w:rPr>
          <w:rFonts w:ascii="Consolas" w:hAnsi="Consolas"/>
        </w:rPr>
        <w:t xml:space="preserve">, </w:t>
      </w:r>
      <w:r w:rsidRPr="002A23BC">
        <w:t>“</w:t>
      </w:r>
      <w:r w:rsidRPr="002A23BC">
        <w:rPr>
          <w:rFonts w:ascii="Consolas" w:hAnsi="Consolas"/>
        </w:rPr>
        <w:t>Log Response</w:t>
      </w:r>
      <w:r w:rsidRPr="002A23BC">
        <w:t>”</w:t>
      </w:r>
      <w:r w:rsidRPr="002A23BC">
        <w:rPr>
          <w:rFonts w:ascii="Consolas" w:hAnsi="Consolas"/>
        </w:rPr>
        <w:t>)</w:t>
      </w:r>
    </w:p>
    <w:p w14:paraId="41C785E4" w14:textId="1353AC19" w:rsidR="00A156A6" w:rsidRDefault="00A156A6" w:rsidP="00A156A6">
      <w:pPr>
        <w:ind w:left="0"/>
      </w:pPr>
      <w:r>
        <w:t xml:space="preserve">Requests and responses are linked together using </w:t>
      </w:r>
      <w:r w:rsidRPr="002A23BC">
        <w:rPr>
          <w:rFonts w:ascii="Consolas" w:hAnsi="Consolas"/>
        </w:rPr>
        <w:t>BWINSTANCEID</w:t>
      </w:r>
      <w:r>
        <w:t xml:space="preserve"> and </w:t>
      </w:r>
      <w:r w:rsidRPr="002A23BC">
        <w:rPr>
          <w:rFonts w:ascii="Consolas" w:hAnsi="Consolas"/>
        </w:rPr>
        <w:t>TIMESTAMP</w:t>
      </w:r>
      <w:r>
        <w:t xml:space="preserve"> values</w:t>
      </w:r>
      <w:r w:rsidR="002A23BC">
        <w:t>.</w:t>
      </w:r>
      <w:r>
        <w:t xml:space="preserve"> </w:t>
      </w:r>
      <w:r w:rsidR="002A23BC">
        <w:t>A</w:t>
      </w:r>
      <w:r>
        <w:t>dditional message attributes are extracted from their XML bodies</w:t>
      </w:r>
      <w:r w:rsidR="002A23BC">
        <w:t xml:space="preserve"> – see column descriptions above</w:t>
      </w:r>
      <w:r>
        <w:t>.</w:t>
      </w:r>
    </w:p>
    <w:p w14:paraId="4A5A27F9" w14:textId="77777777" w:rsidR="00810C90" w:rsidRDefault="00810C90" w:rsidP="00810C90">
      <w:pPr>
        <w:ind w:left="0"/>
      </w:pPr>
    </w:p>
    <w:p w14:paraId="78E461F9" w14:textId="77777777" w:rsidR="00810C90" w:rsidRPr="0094046D" w:rsidRDefault="00810C90" w:rsidP="00810C90">
      <w:pPr>
        <w:pStyle w:val="Nadpis5"/>
      </w:pPr>
      <w:bookmarkStart w:id="443" w:name="_Toc222405743"/>
      <w:r w:rsidRPr="0094046D">
        <w:t xml:space="preserve">Role </w:t>
      </w:r>
      <w:r>
        <w:t>D</w:t>
      </w:r>
      <w:r w:rsidRPr="0094046D">
        <w:t>ifferences</w:t>
      </w:r>
      <w:bookmarkEnd w:id="44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0C90" w:rsidRPr="0094046D" w14:paraId="41F551E9" w14:textId="77777777" w:rsidTr="00706F21">
        <w:trPr>
          <w:trHeight w:val="277"/>
        </w:trPr>
        <w:tc>
          <w:tcPr>
            <w:tcW w:w="3490" w:type="dxa"/>
            <w:shd w:val="clear" w:color="auto" w:fill="D9D9D9" w:themeFill="background1" w:themeFillShade="D9"/>
          </w:tcPr>
          <w:p w14:paraId="6C8F9274" w14:textId="77777777" w:rsidR="00810C90" w:rsidRPr="0094046D" w:rsidRDefault="00810C90" w:rsidP="00706F21">
            <w:pPr>
              <w:ind w:left="0"/>
              <w:rPr>
                <w:b/>
                <w:bCs/>
              </w:rPr>
            </w:pPr>
            <w:r w:rsidRPr="0094046D">
              <w:rPr>
                <w:b/>
                <w:bCs/>
              </w:rPr>
              <w:t>Action / Role</w:t>
            </w:r>
          </w:p>
        </w:tc>
        <w:tc>
          <w:tcPr>
            <w:tcW w:w="1163" w:type="dxa"/>
            <w:shd w:val="clear" w:color="auto" w:fill="D9D9D9" w:themeFill="background1" w:themeFillShade="D9"/>
          </w:tcPr>
          <w:p w14:paraId="5AF255DD" w14:textId="77777777" w:rsidR="00810C90" w:rsidRPr="0094046D" w:rsidRDefault="00810C90" w:rsidP="00706F21">
            <w:pPr>
              <w:ind w:left="0"/>
              <w:jc w:val="center"/>
              <w:rPr>
                <w:b/>
                <w:bCs/>
              </w:rPr>
            </w:pPr>
            <w:r w:rsidRPr="0094046D">
              <w:rPr>
                <w:b/>
                <w:bCs/>
              </w:rPr>
              <w:t>ADMIN</w:t>
            </w:r>
          </w:p>
        </w:tc>
        <w:tc>
          <w:tcPr>
            <w:tcW w:w="1163" w:type="dxa"/>
            <w:shd w:val="clear" w:color="auto" w:fill="D9D9D9" w:themeFill="background1" w:themeFillShade="D9"/>
          </w:tcPr>
          <w:p w14:paraId="1DD4E484" w14:textId="77777777" w:rsidR="00810C90" w:rsidRPr="0094046D" w:rsidRDefault="00810C90" w:rsidP="00706F21">
            <w:pPr>
              <w:ind w:left="0"/>
              <w:jc w:val="center"/>
              <w:rPr>
                <w:b/>
                <w:bCs/>
              </w:rPr>
            </w:pPr>
            <w:r w:rsidRPr="0094046D">
              <w:rPr>
                <w:b/>
                <w:bCs/>
              </w:rPr>
              <w:t>LEAD</w:t>
            </w:r>
          </w:p>
        </w:tc>
        <w:tc>
          <w:tcPr>
            <w:tcW w:w="1180" w:type="dxa"/>
            <w:shd w:val="clear" w:color="auto" w:fill="D9D9D9" w:themeFill="background1" w:themeFillShade="D9"/>
          </w:tcPr>
          <w:p w14:paraId="0B4F5EA5" w14:textId="77777777" w:rsidR="00810C90" w:rsidRPr="0094046D" w:rsidRDefault="00810C90" w:rsidP="00706F21">
            <w:pPr>
              <w:ind w:left="0"/>
              <w:jc w:val="center"/>
              <w:rPr>
                <w:b/>
                <w:bCs/>
              </w:rPr>
            </w:pPr>
            <w:r w:rsidRPr="0094046D">
              <w:rPr>
                <w:b/>
                <w:bCs/>
              </w:rPr>
              <w:t>TESTING-VF</w:t>
            </w:r>
          </w:p>
        </w:tc>
        <w:tc>
          <w:tcPr>
            <w:tcW w:w="1180" w:type="dxa"/>
            <w:shd w:val="clear" w:color="auto" w:fill="D9D9D9" w:themeFill="background1" w:themeFillShade="D9"/>
          </w:tcPr>
          <w:p w14:paraId="7EEE8660" w14:textId="77777777" w:rsidR="00810C90" w:rsidRPr="0094046D" w:rsidRDefault="00810C90" w:rsidP="00706F21">
            <w:pPr>
              <w:ind w:left="0"/>
              <w:jc w:val="center"/>
              <w:rPr>
                <w:b/>
                <w:bCs/>
              </w:rPr>
            </w:pPr>
            <w:r w:rsidRPr="0094046D">
              <w:rPr>
                <w:b/>
                <w:bCs/>
              </w:rPr>
              <w:t>TESTING-IBM</w:t>
            </w:r>
          </w:p>
        </w:tc>
        <w:tc>
          <w:tcPr>
            <w:tcW w:w="1180" w:type="dxa"/>
            <w:shd w:val="clear" w:color="auto" w:fill="D9D9D9" w:themeFill="background1" w:themeFillShade="D9"/>
          </w:tcPr>
          <w:p w14:paraId="1FA6180C" w14:textId="77777777" w:rsidR="00810C90" w:rsidRPr="0094046D" w:rsidRDefault="00810C90" w:rsidP="00706F21">
            <w:pPr>
              <w:ind w:left="0"/>
              <w:jc w:val="center"/>
              <w:rPr>
                <w:b/>
                <w:bCs/>
              </w:rPr>
            </w:pPr>
            <w:r w:rsidRPr="0094046D">
              <w:rPr>
                <w:b/>
                <w:bCs/>
              </w:rPr>
              <w:t>TESTING-V2</w:t>
            </w:r>
          </w:p>
        </w:tc>
      </w:tr>
      <w:tr w:rsidR="00810C90" w14:paraId="3038B492" w14:textId="77777777" w:rsidTr="00706F21">
        <w:trPr>
          <w:trHeight w:val="219"/>
        </w:trPr>
        <w:tc>
          <w:tcPr>
            <w:tcW w:w="3490" w:type="dxa"/>
          </w:tcPr>
          <w:p w14:paraId="7B543168" w14:textId="6F362F8B" w:rsidR="00810C90" w:rsidRPr="0094046D" w:rsidRDefault="00810C90" w:rsidP="00706F21">
            <w:pPr>
              <w:ind w:left="0"/>
              <w:rPr>
                <w:b/>
                <w:bCs/>
              </w:rPr>
            </w:pPr>
            <w:r w:rsidRPr="0094046D">
              <w:rPr>
                <w:b/>
                <w:bCs/>
              </w:rPr>
              <w:t xml:space="preserve">Access to </w:t>
            </w:r>
            <w:r w:rsidR="00A156A6">
              <w:rPr>
                <w:b/>
                <w:bCs/>
              </w:rPr>
              <w:t>Tibco SMS History</w:t>
            </w:r>
          </w:p>
        </w:tc>
        <w:tc>
          <w:tcPr>
            <w:tcW w:w="1163" w:type="dxa"/>
          </w:tcPr>
          <w:p w14:paraId="67F853D9" w14:textId="77777777" w:rsidR="00810C90" w:rsidRPr="0094046D" w:rsidRDefault="00810C90" w:rsidP="00706F21">
            <w:pPr>
              <w:ind w:left="0"/>
              <w:jc w:val="center"/>
            </w:pPr>
            <w:r w:rsidRPr="0094046D">
              <w:t>Y</w:t>
            </w:r>
          </w:p>
        </w:tc>
        <w:tc>
          <w:tcPr>
            <w:tcW w:w="1163" w:type="dxa"/>
          </w:tcPr>
          <w:p w14:paraId="3CB5896B" w14:textId="77777777" w:rsidR="00810C90" w:rsidRPr="0094046D" w:rsidRDefault="00810C90" w:rsidP="00706F21">
            <w:pPr>
              <w:ind w:left="0"/>
              <w:jc w:val="center"/>
            </w:pPr>
            <w:r w:rsidRPr="0094046D">
              <w:t>Y</w:t>
            </w:r>
          </w:p>
        </w:tc>
        <w:tc>
          <w:tcPr>
            <w:tcW w:w="1180" w:type="dxa"/>
          </w:tcPr>
          <w:p w14:paraId="1B65A2B1" w14:textId="77777777" w:rsidR="00810C90" w:rsidRPr="00A03AD8" w:rsidRDefault="00810C90" w:rsidP="00706F21">
            <w:pPr>
              <w:ind w:left="0"/>
              <w:jc w:val="center"/>
            </w:pPr>
            <w:r w:rsidRPr="00A03AD8">
              <w:t>N</w:t>
            </w:r>
          </w:p>
        </w:tc>
        <w:tc>
          <w:tcPr>
            <w:tcW w:w="1180" w:type="dxa"/>
          </w:tcPr>
          <w:p w14:paraId="251F2B75" w14:textId="77777777" w:rsidR="00810C90" w:rsidRPr="0094046D" w:rsidRDefault="00810C90" w:rsidP="00706F21">
            <w:pPr>
              <w:ind w:left="0"/>
              <w:jc w:val="center"/>
            </w:pPr>
            <w:r w:rsidRPr="0094046D">
              <w:t>Y</w:t>
            </w:r>
          </w:p>
        </w:tc>
        <w:tc>
          <w:tcPr>
            <w:tcW w:w="1180" w:type="dxa"/>
          </w:tcPr>
          <w:p w14:paraId="37D2E219" w14:textId="77777777" w:rsidR="00810C90" w:rsidRPr="00D771E3" w:rsidRDefault="00810C90" w:rsidP="00706F21">
            <w:pPr>
              <w:ind w:left="0"/>
              <w:jc w:val="center"/>
            </w:pPr>
            <w:r w:rsidRPr="0094046D">
              <w:t>N</w:t>
            </w:r>
          </w:p>
        </w:tc>
      </w:tr>
    </w:tbl>
    <w:p w14:paraId="0A741691" w14:textId="77777777" w:rsidR="00810C90" w:rsidRDefault="00810C90" w:rsidP="00810C90">
      <w:pPr>
        <w:ind w:left="0"/>
        <w:rPr>
          <w:b/>
          <w:bCs/>
          <w:sz w:val="18"/>
          <w:szCs w:val="18"/>
        </w:rPr>
      </w:pPr>
    </w:p>
    <w:p w14:paraId="22925DC4" w14:textId="77777777" w:rsidR="00810C90" w:rsidRDefault="00810C90" w:rsidP="00810C90">
      <w:pPr>
        <w:ind w:left="0"/>
        <w:rPr>
          <w:b/>
          <w:bCs/>
          <w:sz w:val="18"/>
          <w:szCs w:val="18"/>
        </w:rPr>
      </w:pPr>
    </w:p>
    <w:p w14:paraId="5C1F659E" w14:textId="4BBB21B2" w:rsidR="004712D1" w:rsidRDefault="004712D1" w:rsidP="00CD44D1">
      <w:pPr>
        <w:pStyle w:val="Nadpis3"/>
      </w:pPr>
      <w:bookmarkStart w:id="444" w:name="_Toc222405744"/>
      <w:r w:rsidRPr="004712D1">
        <w:t>STP Status</w:t>
      </w:r>
      <w:bookmarkEnd w:id="444"/>
    </w:p>
    <w:p w14:paraId="5148A010" w14:textId="186D8ACC" w:rsidR="00417EC1" w:rsidRDefault="00A355F1" w:rsidP="00A355F1">
      <w:pPr>
        <w:ind w:left="0"/>
      </w:pPr>
      <w:r w:rsidRPr="004D500C">
        <w:t>Select</w:t>
      </w:r>
      <w:r w:rsidR="00617BE7">
        <w:t xml:space="preserve"> a row with known BA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STP Status </w:t>
      </w:r>
      <w:r w:rsidRPr="004D500C">
        <w:t xml:space="preserve">in the main menu to open </w:t>
      </w:r>
      <w:r w:rsidR="00617BE7">
        <w:t>STP Status form.</w:t>
      </w:r>
      <w:r>
        <w:t xml:space="preserve"> </w:t>
      </w:r>
      <w:r w:rsidR="00417EC1">
        <w:t xml:space="preserve">Tibco </w:t>
      </w:r>
      <w:r w:rsidR="006D2209">
        <w:t xml:space="preserve">sales </w:t>
      </w:r>
      <w:r w:rsidR="00417EC1">
        <w:t xml:space="preserve">transactions related to </w:t>
      </w:r>
      <w:r w:rsidR="008371DB">
        <w:t xml:space="preserve">the </w:t>
      </w:r>
      <w:r w:rsidR="00417EC1">
        <w:t xml:space="preserve">selected billing account </w:t>
      </w:r>
      <w:r w:rsidR="00FC4E75">
        <w:t xml:space="preserve">and its subscribers </w:t>
      </w:r>
      <w:r w:rsidR="00417EC1">
        <w:t>will be displayed.</w:t>
      </w:r>
    </w:p>
    <w:p w14:paraId="5993B074" w14:textId="77777777" w:rsidR="00A355F1" w:rsidRDefault="00A355F1" w:rsidP="00A355F1">
      <w:pPr>
        <w:ind w:left="0"/>
      </w:pPr>
    </w:p>
    <w:p w14:paraId="0337CC95" w14:textId="77777777" w:rsidR="008371DB" w:rsidRDefault="008371DB" w:rsidP="008371DB">
      <w:pPr>
        <w:ind w:left="0"/>
      </w:pPr>
      <w:r w:rsidRPr="00733800">
        <w:rPr>
          <w:b/>
          <w:bCs/>
        </w:rPr>
        <w:t>NOTE</w:t>
      </w:r>
      <w:r>
        <w:rPr>
          <w:b/>
          <w:bCs/>
        </w:rPr>
        <w:t>S</w:t>
      </w:r>
      <w:r w:rsidRPr="00733800">
        <w:rPr>
          <w:b/>
          <w:bCs/>
        </w:rPr>
        <w:t>:</w:t>
      </w:r>
    </w:p>
    <w:p w14:paraId="2C5A88A9" w14:textId="71F5F152" w:rsidR="008371DB" w:rsidRDefault="008371DB">
      <w:pPr>
        <w:pStyle w:val="Odstavecseseznamem"/>
        <w:numPr>
          <w:ilvl w:val="0"/>
          <w:numId w:val="64"/>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6865E3D3" w14:textId="4E379296" w:rsidR="008371DB" w:rsidRDefault="008371DB">
      <w:pPr>
        <w:pStyle w:val="Odstavecseseznamem"/>
        <w:numPr>
          <w:ilvl w:val="0"/>
          <w:numId w:val="64"/>
        </w:numPr>
        <w:ind w:left="284" w:hanging="218"/>
      </w:pPr>
      <w:r>
        <w:t xml:space="preserve">STP Status form is also accessible from Collections form with </w:t>
      </w:r>
      <w:r w:rsidRPr="008371DB">
        <w:rPr>
          <w:b/>
          <w:bCs/>
          <w:sz w:val="18"/>
          <w:szCs w:val="18"/>
        </w:rPr>
        <w:t>STP</w:t>
      </w:r>
      <w:r>
        <w:t xml:space="preserve"> button.</w:t>
      </w:r>
    </w:p>
    <w:p w14:paraId="44FF6FF0" w14:textId="561D3782" w:rsidR="006050D0" w:rsidRDefault="006050D0" w:rsidP="006050D0"/>
    <w:p w14:paraId="2AB92F23" w14:textId="77777777" w:rsidR="006050D0" w:rsidRDefault="006050D0" w:rsidP="006050D0">
      <w:pPr>
        <w:ind w:left="0"/>
      </w:pPr>
      <w:r>
        <w:rPr>
          <w:noProof/>
        </w:rPr>
        <w:drawing>
          <wp:inline distT="0" distB="0" distL="0" distR="0" wp14:anchorId="3323702C" wp14:editId="71932292">
            <wp:extent cx="5732145" cy="3340100"/>
            <wp:effectExtent l="0" t="0" r="1905" b="0"/>
            <wp:docPr id="106" name="Obráze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2"/>
                    <a:stretch>
                      <a:fillRect/>
                    </a:stretch>
                  </pic:blipFill>
                  <pic:spPr>
                    <a:xfrm>
                      <a:off x="0" y="0"/>
                      <a:ext cx="5732145" cy="3340100"/>
                    </a:xfrm>
                    <a:prstGeom prst="rect">
                      <a:avLst/>
                    </a:prstGeom>
                  </pic:spPr>
                </pic:pic>
              </a:graphicData>
            </a:graphic>
          </wp:inline>
        </w:drawing>
      </w:r>
    </w:p>
    <w:p w14:paraId="1D521EAB" w14:textId="77777777" w:rsidR="006050D0" w:rsidRPr="00617BE7" w:rsidRDefault="006050D0" w:rsidP="006050D0">
      <w:pPr>
        <w:ind w:left="0"/>
        <w:jc w:val="center"/>
        <w:rPr>
          <w:i/>
          <w:iCs w:val="0"/>
          <w:sz w:val="18"/>
          <w:szCs w:val="18"/>
        </w:rPr>
      </w:pPr>
      <w:r w:rsidRPr="00617BE7">
        <w:rPr>
          <w:i/>
          <w:iCs w:val="0"/>
          <w:sz w:val="18"/>
          <w:szCs w:val="18"/>
        </w:rPr>
        <w:t>STP Status form</w:t>
      </w:r>
    </w:p>
    <w:p w14:paraId="54F5A12B" w14:textId="77777777" w:rsidR="006050D0" w:rsidRDefault="006050D0" w:rsidP="006050D0">
      <w:pPr>
        <w:ind w:left="0"/>
      </w:pPr>
    </w:p>
    <w:p w14:paraId="4CD4CCE6" w14:textId="0FD4903F" w:rsidR="006050D0" w:rsidRPr="00764EBF" w:rsidRDefault="006050D0" w:rsidP="006050D0">
      <w:pPr>
        <w:pStyle w:val="Nadpis5"/>
      </w:pPr>
      <w:bookmarkStart w:id="445" w:name="_Toc222405745"/>
      <w:r>
        <w:t>Controls</w:t>
      </w:r>
      <w:bookmarkEnd w:id="445"/>
    </w:p>
    <w:tbl>
      <w:tblPr>
        <w:tblStyle w:val="Mkatabulky"/>
        <w:tblW w:w="9356" w:type="dxa"/>
        <w:tblInd w:w="-5" w:type="dxa"/>
        <w:tblLook w:val="04A0" w:firstRow="1" w:lastRow="0" w:firstColumn="1" w:lastColumn="0" w:noHBand="0" w:noVBand="1"/>
      </w:tblPr>
      <w:tblGrid>
        <w:gridCol w:w="1530"/>
        <w:gridCol w:w="7826"/>
      </w:tblGrid>
      <w:tr w:rsidR="006050D0" w:rsidRPr="00764EBF" w14:paraId="295DE965" w14:textId="77777777" w:rsidTr="00BF1BFC">
        <w:trPr>
          <w:trHeight w:val="701"/>
        </w:trPr>
        <w:tc>
          <w:tcPr>
            <w:tcW w:w="1530" w:type="dxa"/>
            <w:shd w:val="clear" w:color="auto" w:fill="D9D9D9" w:themeFill="background1" w:themeFillShade="D9"/>
          </w:tcPr>
          <w:p w14:paraId="2247B5C6" w14:textId="77777777" w:rsidR="006050D0" w:rsidRPr="00764EBF" w:rsidRDefault="006050D0" w:rsidP="00BF1BFC">
            <w:pPr>
              <w:ind w:left="0"/>
              <w:rPr>
                <w:b/>
                <w:bCs/>
              </w:rPr>
            </w:pPr>
            <w:r w:rsidRPr="00764EBF">
              <w:rPr>
                <w:b/>
                <w:bCs/>
              </w:rPr>
              <w:lastRenderedPageBreak/>
              <w:t>Button Caption</w:t>
            </w:r>
          </w:p>
        </w:tc>
        <w:tc>
          <w:tcPr>
            <w:tcW w:w="7826" w:type="dxa"/>
            <w:shd w:val="clear" w:color="auto" w:fill="D9D9D9" w:themeFill="background1" w:themeFillShade="D9"/>
          </w:tcPr>
          <w:p w14:paraId="34151F48" w14:textId="77777777" w:rsidR="006050D0" w:rsidRPr="00764EBF" w:rsidRDefault="006050D0" w:rsidP="00BF1BFC">
            <w:pPr>
              <w:ind w:left="0"/>
              <w:rPr>
                <w:b/>
                <w:bCs/>
              </w:rPr>
            </w:pPr>
            <w:r w:rsidRPr="00764EBF">
              <w:rPr>
                <w:b/>
                <w:bCs/>
              </w:rPr>
              <w:t>Description</w:t>
            </w:r>
          </w:p>
        </w:tc>
      </w:tr>
      <w:tr w:rsidR="006050D0" w:rsidRPr="0087685B" w14:paraId="71626EEF" w14:textId="77777777" w:rsidTr="00BF1BFC">
        <w:trPr>
          <w:trHeight w:val="219"/>
        </w:trPr>
        <w:tc>
          <w:tcPr>
            <w:tcW w:w="1530" w:type="dxa"/>
          </w:tcPr>
          <w:p w14:paraId="12CF922C" w14:textId="77777777" w:rsidR="006050D0" w:rsidRPr="00764EBF" w:rsidRDefault="006050D0" w:rsidP="00BF1BFC">
            <w:pPr>
              <w:ind w:left="0"/>
              <w:rPr>
                <w:b/>
                <w:bCs/>
                <w:sz w:val="18"/>
                <w:szCs w:val="18"/>
              </w:rPr>
            </w:pPr>
            <w:r w:rsidRPr="00764EBF">
              <w:rPr>
                <w:b/>
                <w:bCs/>
                <w:sz w:val="18"/>
                <w:szCs w:val="18"/>
              </w:rPr>
              <w:t>Archive</w:t>
            </w:r>
          </w:p>
        </w:tc>
        <w:tc>
          <w:tcPr>
            <w:tcW w:w="7826" w:type="dxa"/>
          </w:tcPr>
          <w:p w14:paraId="40276A97" w14:textId="77777777" w:rsidR="006050D0" w:rsidRPr="00C0420A" w:rsidRDefault="006050D0" w:rsidP="00BF1BFC">
            <w:pPr>
              <w:ind w:left="0"/>
            </w:pPr>
            <w:r>
              <w:t>S</w:t>
            </w:r>
            <w:r w:rsidRPr="00C0420A">
              <w:t>ales transactions will be archived in STP database.</w:t>
            </w:r>
          </w:p>
          <w:p w14:paraId="4330FD12" w14:textId="77777777" w:rsidR="006050D0" w:rsidRDefault="006050D0" w:rsidP="00BF1BFC">
            <w:pPr>
              <w:ind w:left="0"/>
            </w:pPr>
            <w:r w:rsidRPr="00C0420A">
              <w:t xml:space="preserve">See </w:t>
            </w:r>
            <w:hyperlink w:anchor="_Archiving_Sales_Transactions" w:history="1">
              <w:r w:rsidRPr="00C0420A">
                <w:rPr>
                  <w:rStyle w:val="Hypertextovodkaz"/>
                </w:rPr>
                <w:t>Archiving Sales Transactions</w:t>
              </w:r>
            </w:hyperlink>
            <w:r w:rsidRPr="00C0420A">
              <w:t xml:space="preserve"> for more details.</w:t>
            </w:r>
          </w:p>
          <w:p w14:paraId="496969B0" w14:textId="77777777" w:rsidR="006050D0" w:rsidRDefault="006050D0" w:rsidP="00BF1BFC">
            <w:pPr>
              <w:ind w:left="0"/>
            </w:pPr>
          </w:p>
          <w:p w14:paraId="6C087015" w14:textId="77777777" w:rsidR="006050D0" w:rsidRPr="00C0420A" w:rsidRDefault="006050D0" w:rsidP="00BF1BFC">
            <w:pPr>
              <w:ind w:left="0"/>
            </w:pPr>
            <w:r>
              <w:rPr>
                <w:b/>
                <w:bCs/>
              </w:rPr>
              <w:t>HINT</w:t>
            </w:r>
            <w:r w:rsidRPr="00762C1E">
              <w:rPr>
                <w:b/>
                <w:bCs/>
              </w:rPr>
              <w:t>:</w:t>
            </w:r>
            <w:r>
              <w:t xml:space="preserve"> Select row(s) in the status grid to archive only selected sales transactions.</w:t>
            </w:r>
          </w:p>
          <w:p w14:paraId="1AC0CC18" w14:textId="77777777" w:rsidR="006050D0" w:rsidRPr="00C0420A" w:rsidRDefault="006050D0" w:rsidP="00BF1BFC">
            <w:pPr>
              <w:ind w:left="0"/>
            </w:pPr>
          </w:p>
        </w:tc>
      </w:tr>
      <w:tr w:rsidR="006050D0" w:rsidRPr="0087685B" w14:paraId="6D6334E0" w14:textId="77777777" w:rsidTr="00BF1BFC">
        <w:trPr>
          <w:trHeight w:val="219"/>
        </w:trPr>
        <w:tc>
          <w:tcPr>
            <w:tcW w:w="1530" w:type="dxa"/>
          </w:tcPr>
          <w:p w14:paraId="6846CC32" w14:textId="77777777" w:rsidR="006050D0" w:rsidRPr="00764EBF" w:rsidRDefault="006050D0" w:rsidP="00BF1BFC">
            <w:pPr>
              <w:ind w:left="0"/>
              <w:rPr>
                <w:b/>
                <w:bCs/>
                <w:sz w:val="18"/>
                <w:szCs w:val="18"/>
              </w:rPr>
            </w:pPr>
            <w:r w:rsidRPr="00764EBF">
              <w:rPr>
                <w:b/>
                <w:bCs/>
                <w:sz w:val="18"/>
                <w:szCs w:val="18"/>
              </w:rPr>
              <w:t>Unlock BO</w:t>
            </w:r>
          </w:p>
        </w:tc>
        <w:tc>
          <w:tcPr>
            <w:tcW w:w="7826" w:type="dxa"/>
          </w:tcPr>
          <w:p w14:paraId="7F14804A" w14:textId="77777777" w:rsidR="006050D0" w:rsidRPr="00C0420A" w:rsidRDefault="006050D0" w:rsidP="00BF1BFC">
            <w:pPr>
              <w:ind w:left="0"/>
            </w:pPr>
            <w:r w:rsidRPr="00C0420A">
              <w:t>Unlocks CRM business order in STP database.</w:t>
            </w:r>
          </w:p>
          <w:p w14:paraId="508A86D3" w14:textId="77777777" w:rsidR="006050D0" w:rsidRPr="00C0420A" w:rsidRDefault="006050D0" w:rsidP="00BF1BFC">
            <w:pPr>
              <w:ind w:left="0"/>
            </w:pPr>
            <w:r w:rsidRPr="00C0420A">
              <w:t xml:space="preserve">See </w:t>
            </w:r>
            <w:hyperlink w:anchor="_Unlocking_Business_Orders" w:history="1">
              <w:r w:rsidRPr="00C0420A">
                <w:rPr>
                  <w:rStyle w:val="Hypertextovodkaz"/>
                </w:rPr>
                <w:t>Unlocking Business Orders</w:t>
              </w:r>
            </w:hyperlink>
            <w:r w:rsidRPr="00C0420A">
              <w:t xml:space="preserve"> for more details.</w:t>
            </w:r>
            <w:r w:rsidRPr="00C0420A">
              <w:br/>
            </w:r>
          </w:p>
        </w:tc>
      </w:tr>
      <w:tr w:rsidR="006050D0" w:rsidRPr="0087685B" w14:paraId="5A1DD8DE" w14:textId="77777777" w:rsidTr="00BF1BFC">
        <w:trPr>
          <w:trHeight w:val="219"/>
        </w:trPr>
        <w:tc>
          <w:tcPr>
            <w:tcW w:w="1530" w:type="dxa"/>
          </w:tcPr>
          <w:p w14:paraId="11F0689E" w14:textId="77777777" w:rsidR="006050D0" w:rsidRPr="00764EBF" w:rsidRDefault="006050D0" w:rsidP="00BF1BFC">
            <w:pPr>
              <w:ind w:left="0"/>
              <w:rPr>
                <w:b/>
                <w:bCs/>
                <w:sz w:val="18"/>
                <w:szCs w:val="18"/>
              </w:rPr>
            </w:pPr>
            <w:r>
              <w:rPr>
                <w:b/>
                <w:bCs/>
                <w:sz w:val="18"/>
                <w:szCs w:val="18"/>
              </w:rPr>
              <w:t>EHC Status</w:t>
            </w:r>
          </w:p>
        </w:tc>
        <w:tc>
          <w:tcPr>
            <w:tcW w:w="7826" w:type="dxa"/>
          </w:tcPr>
          <w:p w14:paraId="4EEA36F6" w14:textId="77777777" w:rsidR="006050D0" w:rsidRDefault="006050D0" w:rsidP="00BF1BFC">
            <w:pPr>
              <w:ind w:left="0"/>
            </w:pPr>
            <w:r>
              <w:t xml:space="preserve">Displays </w:t>
            </w:r>
            <w:hyperlink w:anchor="_EHC_Status_(Task" w:history="1">
              <w:r w:rsidRPr="004226C7">
                <w:rPr>
                  <w:rStyle w:val="Hypertextovodkaz"/>
                </w:rPr>
                <w:t>EHC Task Events</w:t>
              </w:r>
            </w:hyperlink>
            <w:r w:rsidRPr="006C5698">
              <w:t xml:space="preserve"> form</w:t>
            </w:r>
            <w:r>
              <w:t xml:space="preserve"> with pre-populated filter fields with values from the selected STP transaction as follows: </w:t>
            </w:r>
          </w:p>
          <w:p w14:paraId="0A4B52BD" w14:textId="77777777" w:rsidR="006050D0" w:rsidRDefault="006050D0" w:rsidP="00BF1BFC">
            <w:pPr>
              <w:ind w:left="0"/>
            </w:pPr>
          </w:p>
          <w:p w14:paraId="06B1C833" w14:textId="77777777" w:rsidR="006050D0" w:rsidRDefault="006050D0">
            <w:pPr>
              <w:pStyle w:val="Odstavecseseznamem"/>
              <w:numPr>
                <w:ilvl w:val="0"/>
                <w:numId w:val="189"/>
              </w:numPr>
              <w:ind w:left="495"/>
            </w:pPr>
            <w:r w:rsidRPr="0013107F">
              <w:rPr>
                <w:b/>
                <w:bCs/>
              </w:rPr>
              <w:t>From:</w:t>
            </w:r>
            <w:r>
              <w:t xml:space="preserve"> STP transaction start date</w:t>
            </w:r>
          </w:p>
          <w:p w14:paraId="6D59EE18" w14:textId="77777777" w:rsidR="006050D0" w:rsidRDefault="006050D0">
            <w:pPr>
              <w:pStyle w:val="Odstavecseseznamem"/>
              <w:numPr>
                <w:ilvl w:val="0"/>
                <w:numId w:val="189"/>
              </w:numPr>
              <w:ind w:left="495"/>
            </w:pPr>
            <w:r w:rsidRPr="0013107F">
              <w:rPr>
                <w:b/>
                <w:bCs/>
              </w:rPr>
              <w:t>To:</w:t>
            </w:r>
            <w:r>
              <w:t xml:space="preserve"> From + 20 minutes</w:t>
            </w:r>
          </w:p>
          <w:p w14:paraId="2E0FF6F2" w14:textId="77777777" w:rsidR="006050D0" w:rsidRDefault="006050D0">
            <w:pPr>
              <w:pStyle w:val="Odstavecseseznamem"/>
              <w:numPr>
                <w:ilvl w:val="0"/>
                <w:numId w:val="189"/>
              </w:numPr>
              <w:ind w:left="495"/>
            </w:pPr>
            <w:r w:rsidRPr="0013107F">
              <w:rPr>
                <w:b/>
                <w:bCs/>
              </w:rPr>
              <w:t>MSISDN:</w:t>
            </w:r>
            <w:r>
              <w:t xml:space="preserve"> (depends on </w:t>
            </w:r>
            <w:r w:rsidRPr="00477C26">
              <w:rPr>
                <w:rFonts w:ascii="Consolas" w:hAnsi="Consolas"/>
              </w:rPr>
              <w:t>UC_CODE</w:t>
            </w:r>
            <w:r>
              <w:t xml:space="preserve"> value; see table below)</w:t>
            </w:r>
          </w:p>
          <w:p w14:paraId="35816EDE" w14:textId="77777777" w:rsidR="006050D0" w:rsidRDefault="006050D0">
            <w:pPr>
              <w:pStyle w:val="Odstavecseseznamem"/>
              <w:numPr>
                <w:ilvl w:val="0"/>
                <w:numId w:val="189"/>
              </w:numPr>
              <w:ind w:left="495"/>
            </w:pPr>
            <w:r w:rsidRPr="0013107F">
              <w:rPr>
                <w:b/>
                <w:bCs/>
              </w:rPr>
              <w:t>Order ID:</w:t>
            </w:r>
            <w:r>
              <w:t xml:space="preserve"> (depends on </w:t>
            </w:r>
            <w:r w:rsidRPr="00477C26">
              <w:rPr>
                <w:rFonts w:ascii="Consolas" w:hAnsi="Consolas"/>
              </w:rPr>
              <w:t>UC_CODE</w:t>
            </w:r>
            <w:r>
              <w:t xml:space="preserve"> value; see table below)</w:t>
            </w:r>
          </w:p>
          <w:p w14:paraId="41870308" w14:textId="77777777" w:rsidR="006050D0" w:rsidRDefault="006050D0">
            <w:pPr>
              <w:pStyle w:val="Odstavecseseznamem"/>
              <w:numPr>
                <w:ilvl w:val="0"/>
                <w:numId w:val="189"/>
              </w:numPr>
              <w:ind w:left="495"/>
            </w:pPr>
            <w:r w:rsidRPr="0013107F">
              <w:rPr>
                <w:b/>
                <w:bCs/>
              </w:rPr>
              <w:t>Contains:</w:t>
            </w:r>
            <w:r>
              <w:t xml:space="preserve"> (depends on </w:t>
            </w:r>
            <w:r w:rsidRPr="00477C26">
              <w:rPr>
                <w:rFonts w:ascii="Consolas" w:hAnsi="Consolas"/>
              </w:rPr>
              <w:t>UC_CODE</w:t>
            </w:r>
            <w:r>
              <w:t xml:space="preserve"> value; see table below)</w:t>
            </w:r>
          </w:p>
          <w:p w14:paraId="738C0F36" w14:textId="77777777" w:rsidR="006050D0" w:rsidRDefault="006050D0" w:rsidP="00BF1BFC">
            <w:pPr>
              <w:ind w:left="0"/>
            </w:pPr>
          </w:p>
          <w:tbl>
            <w:tblPr>
              <w:tblStyle w:val="Mkatabulky"/>
              <w:tblW w:w="7431"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800"/>
              <w:gridCol w:w="1997"/>
              <w:gridCol w:w="1743"/>
              <w:gridCol w:w="1891"/>
            </w:tblGrid>
            <w:tr w:rsidR="006050D0" w:rsidRPr="00E0171A" w14:paraId="0DB7B48B" w14:textId="77777777" w:rsidTr="00BF1BFC">
              <w:tc>
                <w:tcPr>
                  <w:tcW w:w="1505" w:type="dxa"/>
                  <w:shd w:val="clear" w:color="auto" w:fill="F2F2F2" w:themeFill="background1" w:themeFillShade="F2"/>
                </w:tcPr>
                <w:p w14:paraId="5F308B7E" w14:textId="77777777" w:rsidR="006050D0" w:rsidRPr="00651FCB" w:rsidRDefault="006050D0" w:rsidP="00BF1BFC">
                  <w:pPr>
                    <w:ind w:left="0"/>
                    <w:rPr>
                      <w:b/>
                      <w:bCs/>
                      <w:sz w:val="18"/>
                      <w:szCs w:val="18"/>
                    </w:rPr>
                  </w:pPr>
                  <w:r w:rsidRPr="00651FCB">
                    <w:rPr>
                      <w:b/>
                      <w:bCs/>
                      <w:noProof/>
                      <w:sz w:val="18"/>
                      <w:szCs w:val="18"/>
                    </w:rPr>
                    <w:t>STP Status</w:t>
                  </w:r>
                  <w:r w:rsidRPr="00651FCB">
                    <w:rPr>
                      <w:b/>
                      <w:bCs/>
                      <w:noProof/>
                      <w:sz w:val="18"/>
                      <w:szCs w:val="18"/>
                    </w:rPr>
                    <w:br/>
                    <w:t>UC_CODE</w:t>
                  </w:r>
                </w:p>
              </w:tc>
              <w:tc>
                <w:tcPr>
                  <w:tcW w:w="2099" w:type="dxa"/>
                  <w:shd w:val="clear" w:color="auto" w:fill="F2F2F2" w:themeFill="background1" w:themeFillShade="F2"/>
                </w:tcPr>
                <w:p w14:paraId="64644ACC"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MSISDN filter</w:t>
                  </w:r>
                </w:p>
              </w:tc>
              <w:tc>
                <w:tcPr>
                  <w:tcW w:w="1843" w:type="dxa"/>
                  <w:shd w:val="clear" w:color="auto" w:fill="F2F2F2" w:themeFill="background1" w:themeFillShade="F2"/>
                </w:tcPr>
                <w:p w14:paraId="76964EC5"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Order ID filter</w:t>
                  </w:r>
                </w:p>
              </w:tc>
              <w:tc>
                <w:tcPr>
                  <w:tcW w:w="1984" w:type="dxa"/>
                  <w:shd w:val="clear" w:color="auto" w:fill="F2F2F2" w:themeFill="background1" w:themeFillShade="F2"/>
                </w:tcPr>
                <w:p w14:paraId="7F58D386"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Contains filter</w:t>
                  </w:r>
                </w:p>
              </w:tc>
            </w:tr>
            <w:tr w:rsidR="006050D0" w:rsidRPr="00E0171A" w14:paraId="638617C4" w14:textId="77777777" w:rsidTr="00BF1BFC">
              <w:tc>
                <w:tcPr>
                  <w:tcW w:w="1505" w:type="dxa"/>
                  <w:shd w:val="clear" w:color="auto" w:fill="F2F2F2" w:themeFill="background1" w:themeFillShade="F2"/>
                </w:tcPr>
                <w:p w14:paraId="5B95EB85"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CRM_ORDER</w:t>
                  </w:r>
                </w:p>
              </w:tc>
              <w:tc>
                <w:tcPr>
                  <w:tcW w:w="2099" w:type="dxa"/>
                </w:tcPr>
                <w:p w14:paraId="217941E8"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43E22D09"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56E67E3F"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22BA9A68" w14:textId="77777777" w:rsidTr="00BF1BFC">
              <w:tc>
                <w:tcPr>
                  <w:tcW w:w="1505" w:type="dxa"/>
                  <w:shd w:val="clear" w:color="auto" w:fill="F2F2F2" w:themeFill="background1" w:themeFillShade="F2"/>
                </w:tcPr>
                <w:p w14:paraId="2A4AB516" w14:textId="77777777" w:rsidR="006050D0" w:rsidRPr="00651FCB" w:rsidRDefault="006050D0" w:rsidP="00BF1BFC">
                  <w:pPr>
                    <w:ind w:left="0"/>
                    <w:rPr>
                      <w:rFonts w:ascii="Consolas" w:hAnsi="Consolas"/>
                      <w:sz w:val="18"/>
                      <w:szCs w:val="18"/>
                    </w:rPr>
                  </w:pPr>
                  <w:r w:rsidRPr="00651FCB">
                    <w:rPr>
                      <w:rFonts w:ascii="Consolas" w:hAnsi="Consolas"/>
                      <w:noProof/>
                      <w:sz w:val="18"/>
                      <w:szCs w:val="18"/>
                    </w:rPr>
                    <w:t>SUSP_RES_S</w:t>
                  </w:r>
                </w:p>
              </w:tc>
              <w:tc>
                <w:tcPr>
                  <w:tcW w:w="2099" w:type="dxa"/>
                </w:tcPr>
                <w:p w14:paraId="0F11E2A3" w14:textId="77777777" w:rsidR="006050D0" w:rsidRPr="00651FCB" w:rsidRDefault="006050D0" w:rsidP="00BF1BFC">
                  <w:pPr>
                    <w:ind w:left="0"/>
                    <w:rPr>
                      <w:sz w:val="18"/>
                      <w:szCs w:val="18"/>
                    </w:rPr>
                  </w:pPr>
                  <w:r>
                    <w:rPr>
                      <w:rFonts w:ascii="Consolas" w:hAnsi="Consolas"/>
                      <w:sz w:val="18"/>
                      <w:szCs w:val="18"/>
                    </w:rPr>
                    <w:t>list of MSISDN’s</w:t>
                  </w:r>
                  <w:r w:rsidRPr="00651FCB">
                    <w:rPr>
                      <w:sz w:val="18"/>
                      <w:szCs w:val="18"/>
                    </w:rPr>
                    <w:t xml:space="preserve"> </w:t>
                  </w:r>
                </w:p>
              </w:tc>
              <w:tc>
                <w:tcPr>
                  <w:tcW w:w="1843" w:type="dxa"/>
                </w:tcPr>
                <w:p w14:paraId="3C30524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24D1E13D"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165837A3" w14:textId="77777777" w:rsidTr="00BF1BFC">
              <w:tc>
                <w:tcPr>
                  <w:tcW w:w="1505" w:type="dxa"/>
                  <w:shd w:val="clear" w:color="auto" w:fill="F2F2F2" w:themeFill="background1" w:themeFillShade="F2"/>
                </w:tcPr>
                <w:p w14:paraId="6BC258ED"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TERM_SUSPENDED_S</w:t>
                  </w:r>
                </w:p>
              </w:tc>
              <w:tc>
                <w:tcPr>
                  <w:tcW w:w="2099" w:type="dxa"/>
                </w:tcPr>
                <w:p w14:paraId="19DA717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6C3E9A8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38BBC3ED" w14:textId="77777777" w:rsidR="006050D0" w:rsidRPr="00651FCB" w:rsidRDefault="006050D0" w:rsidP="00BF1BFC">
                  <w:pPr>
                    <w:ind w:left="0"/>
                    <w:rPr>
                      <w:rFonts w:ascii="Consolas" w:hAnsi="Consolas"/>
                      <w:sz w:val="18"/>
                      <w:szCs w:val="18"/>
                    </w:rPr>
                  </w:pPr>
                  <w:r>
                    <w:rPr>
                      <w:rFonts w:ascii="Consolas" w:hAnsi="Consolas"/>
                      <w:sz w:val="18"/>
                      <w:szCs w:val="18"/>
                    </w:rPr>
                    <w:t>ST_ID</w:t>
                  </w:r>
                </w:p>
              </w:tc>
            </w:tr>
            <w:tr w:rsidR="006050D0" w:rsidRPr="00E0171A" w14:paraId="6D669FD2" w14:textId="77777777" w:rsidTr="00BF1BFC">
              <w:tc>
                <w:tcPr>
                  <w:tcW w:w="1505" w:type="dxa"/>
                  <w:shd w:val="clear" w:color="auto" w:fill="F2F2F2" w:themeFill="background1" w:themeFillShade="F2"/>
                </w:tcPr>
                <w:p w14:paraId="515B2834" w14:textId="77777777" w:rsidR="006050D0" w:rsidRPr="00651FCB" w:rsidRDefault="006050D0" w:rsidP="00BF1BFC">
                  <w:pPr>
                    <w:ind w:left="0"/>
                    <w:rPr>
                      <w:noProof/>
                      <w:sz w:val="18"/>
                      <w:szCs w:val="18"/>
                    </w:rPr>
                  </w:pPr>
                  <w:r w:rsidRPr="00651FCB">
                    <w:rPr>
                      <w:noProof/>
                      <w:sz w:val="18"/>
                      <w:szCs w:val="18"/>
                    </w:rPr>
                    <w:t>(others)</w:t>
                  </w:r>
                </w:p>
              </w:tc>
              <w:tc>
                <w:tcPr>
                  <w:tcW w:w="2099" w:type="dxa"/>
                </w:tcPr>
                <w:p w14:paraId="3122316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07CD0B97"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60425FEB" w14:textId="77777777" w:rsidR="006050D0" w:rsidRPr="00651FCB" w:rsidRDefault="006050D0" w:rsidP="00BF1BFC">
                  <w:pPr>
                    <w:ind w:left="0"/>
                    <w:rPr>
                      <w:rFonts w:ascii="Consolas" w:hAnsi="Consolas"/>
                      <w:sz w:val="18"/>
                      <w:szCs w:val="18"/>
                    </w:rPr>
                  </w:pPr>
                  <w:r w:rsidRPr="00651FCB">
                    <w:rPr>
                      <w:rFonts w:ascii="Consolas" w:hAnsi="Consolas"/>
                      <w:sz w:val="18"/>
                      <w:szCs w:val="18"/>
                    </w:rPr>
                    <w:t>ST_ID</w:t>
                  </w:r>
                </w:p>
              </w:tc>
            </w:tr>
          </w:tbl>
          <w:p w14:paraId="150E393F" w14:textId="77777777" w:rsidR="006050D0" w:rsidRDefault="006050D0" w:rsidP="00BF1BFC">
            <w:pPr>
              <w:ind w:left="0"/>
            </w:pPr>
          </w:p>
          <w:p w14:paraId="5DB6E666" w14:textId="77777777" w:rsidR="006050D0" w:rsidRDefault="006050D0" w:rsidP="00BF1BFC">
            <w:pPr>
              <w:ind w:left="0"/>
            </w:pPr>
            <w:r>
              <w:rPr>
                <w:b/>
                <w:bCs/>
              </w:rPr>
              <w:t>NOTE</w:t>
            </w:r>
            <w:r w:rsidRPr="00762C1E">
              <w:rPr>
                <w:b/>
                <w:bCs/>
              </w:rPr>
              <w:t>:</w:t>
            </w:r>
            <w:r>
              <w:t xml:space="preserve"> Select a single transaction to proceed.</w:t>
            </w:r>
          </w:p>
          <w:p w14:paraId="4CB1BFF4" w14:textId="77777777" w:rsidR="006050D0" w:rsidRPr="00C0420A" w:rsidRDefault="006050D0" w:rsidP="00BF1BFC"/>
        </w:tc>
      </w:tr>
    </w:tbl>
    <w:p w14:paraId="6733ACF7" w14:textId="7A5A0445" w:rsidR="006050D0" w:rsidRDefault="006050D0" w:rsidP="006050D0">
      <w:pPr>
        <w:pStyle w:val="Nadpis5"/>
      </w:pPr>
      <w:bookmarkStart w:id="446" w:name="_Toc222405746"/>
      <w:r>
        <w:t>Output Data</w:t>
      </w:r>
      <w:bookmarkEnd w:id="446"/>
    </w:p>
    <w:p w14:paraId="67EC8C8A" w14:textId="77777777" w:rsidR="006050D0" w:rsidRPr="00340FA5" w:rsidRDefault="006050D0" w:rsidP="006050D0">
      <w:pPr>
        <w:ind w:left="0"/>
      </w:pPr>
      <w:r w:rsidRPr="00340FA5">
        <w:t>Following data sets are available to display:</w:t>
      </w:r>
    </w:p>
    <w:p w14:paraId="6A62B5FD" w14:textId="77777777" w:rsidR="006050D0" w:rsidRPr="006050D0" w:rsidRDefault="006050D0" w:rsidP="006050D0"/>
    <w:tbl>
      <w:tblPr>
        <w:tblStyle w:val="Mkatabulky"/>
        <w:tblW w:w="9356" w:type="dxa"/>
        <w:tblInd w:w="-5" w:type="dxa"/>
        <w:tblLook w:val="04A0" w:firstRow="1" w:lastRow="0" w:firstColumn="1" w:lastColumn="0" w:noHBand="0" w:noVBand="1"/>
      </w:tblPr>
      <w:tblGrid>
        <w:gridCol w:w="1656"/>
        <w:gridCol w:w="7700"/>
      </w:tblGrid>
      <w:tr w:rsidR="008371DB" w:rsidRPr="00DF00E8" w14:paraId="120BB174" w14:textId="77777777" w:rsidTr="00867CA7">
        <w:trPr>
          <w:trHeight w:val="701"/>
        </w:trPr>
        <w:tc>
          <w:tcPr>
            <w:tcW w:w="1656" w:type="dxa"/>
            <w:shd w:val="clear" w:color="auto" w:fill="D9D9D9" w:themeFill="background1" w:themeFillShade="D9"/>
          </w:tcPr>
          <w:p w14:paraId="1E272A24" w14:textId="77777777" w:rsidR="008371DB" w:rsidRPr="00DF00E8" w:rsidRDefault="008371DB" w:rsidP="00867CA7">
            <w:pPr>
              <w:ind w:left="0"/>
              <w:rPr>
                <w:b/>
                <w:bCs/>
              </w:rPr>
            </w:pPr>
            <w:r>
              <w:rPr>
                <w:b/>
                <w:bCs/>
              </w:rPr>
              <w:t>Data Set</w:t>
            </w:r>
          </w:p>
        </w:tc>
        <w:tc>
          <w:tcPr>
            <w:tcW w:w="7700" w:type="dxa"/>
            <w:shd w:val="clear" w:color="auto" w:fill="D9D9D9" w:themeFill="background1" w:themeFillShade="D9"/>
          </w:tcPr>
          <w:p w14:paraId="5F887C0C" w14:textId="77777777" w:rsidR="008371DB" w:rsidRPr="00DF00E8" w:rsidRDefault="008371DB" w:rsidP="00867CA7">
            <w:pPr>
              <w:ind w:left="0"/>
              <w:rPr>
                <w:b/>
                <w:bCs/>
              </w:rPr>
            </w:pPr>
            <w:r w:rsidRPr="00DF00E8">
              <w:rPr>
                <w:b/>
                <w:bCs/>
              </w:rPr>
              <w:t>Description</w:t>
            </w:r>
          </w:p>
        </w:tc>
      </w:tr>
      <w:tr w:rsidR="008371DB" w14:paraId="76AD6C91" w14:textId="77777777" w:rsidTr="00867CA7">
        <w:trPr>
          <w:trHeight w:val="219"/>
        </w:trPr>
        <w:tc>
          <w:tcPr>
            <w:tcW w:w="1656" w:type="dxa"/>
          </w:tcPr>
          <w:p w14:paraId="65A3617E" w14:textId="33E3DFBC" w:rsidR="008371DB" w:rsidRPr="00B23995" w:rsidRDefault="00B00F94" w:rsidP="00867CA7">
            <w:pPr>
              <w:ind w:left="0"/>
              <w:rPr>
                <w:b/>
                <w:bCs/>
                <w:sz w:val="18"/>
                <w:szCs w:val="18"/>
              </w:rPr>
            </w:pPr>
            <w:r>
              <w:rPr>
                <w:b/>
                <w:bCs/>
                <w:sz w:val="18"/>
                <w:szCs w:val="18"/>
              </w:rPr>
              <w:t>All</w:t>
            </w:r>
          </w:p>
        </w:tc>
        <w:tc>
          <w:tcPr>
            <w:tcW w:w="7700" w:type="dxa"/>
          </w:tcPr>
          <w:p w14:paraId="182CFB9A" w14:textId="77777777" w:rsidR="008371DB" w:rsidRDefault="008371DB" w:rsidP="00867CA7">
            <w:pPr>
              <w:ind w:left="0"/>
            </w:pPr>
            <w:r>
              <w:t xml:space="preserve">All </w:t>
            </w:r>
            <w:r w:rsidR="00B00F94">
              <w:t xml:space="preserve">transactions </w:t>
            </w:r>
            <w:r>
              <w:t>are displayed</w:t>
            </w:r>
            <w:r w:rsidR="00B00F94">
              <w:t xml:space="preserve"> in time-descending order.</w:t>
            </w:r>
          </w:p>
          <w:p w14:paraId="4C970164" w14:textId="77777777" w:rsidR="00537DF2" w:rsidRDefault="00537DF2" w:rsidP="00867CA7">
            <w:pPr>
              <w:ind w:left="0"/>
            </w:pPr>
          </w:p>
          <w:p w14:paraId="648146C3" w14:textId="0672DF54" w:rsidR="00537DF2" w:rsidRPr="00537DF2" w:rsidRDefault="0009464D" w:rsidP="00867CA7">
            <w:pPr>
              <w:ind w:left="0"/>
              <w:rPr>
                <w:b/>
                <w:bCs/>
                <w:sz w:val="18"/>
                <w:szCs w:val="18"/>
              </w:rPr>
            </w:pPr>
            <w:r>
              <w:rPr>
                <w:b/>
                <w:bCs/>
                <w:sz w:val="18"/>
                <w:szCs w:val="18"/>
              </w:rPr>
              <w:t xml:space="preserve">Row </w:t>
            </w:r>
            <w:r w:rsidR="00537DF2"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37DF2" w:rsidRPr="00E0171A" w14:paraId="215EABDA" w14:textId="77777777" w:rsidTr="00537DF2">
              <w:tc>
                <w:tcPr>
                  <w:tcW w:w="928" w:type="dxa"/>
                </w:tcPr>
                <w:p w14:paraId="2CF4BA02" w14:textId="2E2E3543" w:rsidR="00537DF2" w:rsidRPr="00E0171A" w:rsidRDefault="00537DF2" w:rsidP="00537DF2">
                  <w:pPr>
                    <w:ind w:left="0"/>
                    <w:jc w:val="center"/>
                  </w:pPr>
                  <w:r w:rsidRPr="00537DF2">
                    <w:rPr>
                      <w:noProof/>
                      <w:color w:val="538135" w:themeColor="accent6" w:themeShade="BF"/>
                    </w:rPr>
                    <w:t>GREEN</w:t>
                  </w:r>
                </w:p>
              </w:tc>
              <w:tc>
                <w:tcPr>
                  <w:tcW w:w="5421" w:type="dxa"/>
                </w:tcPr>
                <w:p w14:paraId="4390B438" w14:textId="611BBA27" w:rsidR="00537DF2" w:rsidRPr="00E0171A" w:rsidRDefault="00537DF2" w:rsidP="00537DF2">
                  <w:pPr>
                    <w:ind w:left="0"/>
                    <w:rPr>
                      <w:sz w:val="18"/>
                      <w:szCs w:val="18"/>
                    </w:rPr>
                  </w:pPr>
                  <w:r>
                    <w:rPr>
                      <w:sz w:val="18"/>
                      <w:szCs w:val="18"/>
                    </w:rPr>
                    <w:t>Active and unarchived transactions</w:t>
                  </w:r>
                </w:p>
              </w:tc>
            </w:tr>
            <w:tr w:rsidR="00537DF2" w:rsidRPr="00E0171A" w14:paraId="75EC88AC" w14:textId="77777777" w:rsidTr="00537DF2">
              <w:tc>
                <w:tcPr>
                  <w:tcW w:w="928" w:type="dxa"/>
                </w:tcPr>
                <w:p w14:paraId="47F38610" w14:textId="010B28B4" w:rsidR="00537DF2" w:rsidRPr="00E0171A" w:rsidRDefault="00537DF2" w:rsidP="00537DF2">
                  <w:pPr>
                    <w:ind w:left="0"/>
                    <w:jc w:val="center"/>
                  </w:pPr>
                  <w:r>
                    <w:rPr>
                      <w:noProof/>
                    </w:rPr>
                    <w:t>BLACK</w:t>
                  </w:r>
                </w:p>
              </w:tc>
              <w:tc>
                <w:tcPr>
                  <w:tcW w:w="5421" w:type="dxa"/>
                </w:tcPr>
                <w:p w14:paraId="646AF2AB" w14:textId="51F1C707" w:rsidR="00537DF2" w:rsidRPr="00E0171A" w:rsidRDefault="00537DF2" w:rsidP="00537DF2">
                  <w:pPr>
                    <w:ind w:left="0"/>
                    <w:rPr>
                      <w:sz w:val="18"/>
                      <w:szCs w:val="18"/>
                    </w:rPr>
                  </w:pPr>
                  <w:r>
                    <w:rPr>
                      <w:sz w:val="18"/>
                      <w:szCs w:val="18"/>
                    </w:rPr>
                    <w:t>Inactive transactions</w:t>
                  </w:r>
                </w:p>
              </w:tc>
            </w:tr>
            <w:tr w:rsidR="00537DF2" w:rsidRPr="00E0171A" w14:paraId="0DB6E2C4" w14:textId="77777777" w:rsidTr="00537DF2">
              <w:tc>
                <w:tcPr>
                  <w:tcW w:w="928" w:type="dxa"/>
                </w:tcPr>
                <w:p w14:paraId="0E4426AC" w14:textId="27F1C787" w:rsidR="00537DF2" w:rsidRPr="00E0171A" w:rsidRDefault="00537DF2" w:rsidP="00537DF2">
                  <w:pPr>
                    <w:ind w:left="0"/>
                    <w:jc w:val="center"/>
                    <w:rPr>
                      <w:noProof/>
                    </w:rPr>
                  </w:pPr>
                  <w:r w:rsidRPr="00537DF2">
                    <w:rPr>
                      <w:noProof/>
                      <w:color w:val="808080" w:themeColor="background1" w:themeShade="80"/>
                    </w:rPr>
                    <w:t>GRAY</w:t>
                  </w:r>
                </w:p>
              </w:tc>
              <w:tc>
                <w:tcPr>
                  <w:tcW w:w="5421" w:type="dxa"/>
                </w:tcPr>
                <w:p w14:paraId="678C5572" w14:textId="1C92744E" w:rsidR="00537DF2" w:rsidRPr="00E0171A" w:rsidRDefault="00537DF2" w:rsidP="00537DF2">
                  <w:pPr>
                    <w:ind w:left="0"/>
                    <w:rPr>
                      <w:sz w:val="18"/>
                      <w:szCs w:val="18"/>
                    </w:rPr>
                  </w:pPr>
                  <w:r>
                    <w:rPr>
                      <w:sz w:val="18"/>
                      <w:szCs w:val="18"/>
                    </w:rPr>
                    <w:t>Archived transactions</w:t>
                  </w:r>
                </w:p>
              </w:tc>
            </w:tr>
          </w:tbl>
          <w:p w14:paraId="47DFFB03" w14:textId="0034B284" w:rsidR="00537DF2" w:rsidRPr="00537DF2" w:rsidRDefault="00537DF2" w:rsidP="00867CA7">
            <w:pPr>
              <w:ind w:left="0"/>
              <w:rPr>
                <w:b/>
                <w:bCs/>
              </w:rPr>
            </w:pPr>
            <w:r>
              <w:rPr>
                <w:b/>
                <w:bCs/>
              </w:rPr>
              <w:t xml:space="preserve"> </w:t>
            </w:r>
          </w:p>
        </w:tc>
      </w:tr>
      <w:tr w:rsidR="008371DB" w14:paraId="59733DA0" w14:textId="77777777" w:rsidTr="00867CA7">
        <w:trPr>
          <w:trHeight w:val="219"/>
        </w:trPr>
        <w:tc>
          <w:tcPr>
            <w:tcW w:w="1656" w:type="dxa"/>
          </w:tcPr>
          <w:p w14:paraId="762AE5A4" w14:textId="30622181" w:rsidR="008371DB" w:rsidRPr="00B23995" w:rsidRDefault="00B00F94" w:rsidP="00867CA7">
            <w:pPr>
              <w:ind w:left="0"/>
              <w:rPr>
                <w:b/>
                <w:bCs/>
                <w:sz w:val="18"/>
                <w:szCs w:val="18"/>
              </w:rPr>
            </w:pPr>
            <w:r>
              <w:rPr>
                <w:b/>
                <w:bCs/>
                <w:sz w:val="18"/>
                <w:szCs w:val="18"/>
              </w:rPr>
              <w:t>Active</w:t>
            </w:r>
          </w:p>
        </w:tc>
        <w:tc>
          <w:tcPr>
            <w:tcW w:w="7700" w:type="dxa"/>
          </w:tcPr>
          <w:p w14:paraId="66B8C53A" w14:textId="1B5942EE" w:rsidR="008371DB" w:rsidRDefault="008371DB" w:rsidP="00867CA7">
            <w:pPr>
              <w:ind w:left="0"/>
            </w:pPr>
            <w:r>
              <w:t xml:space="preserve">Only actions with </w:t>
            </w:r>
            <w:r w:rsidR="0009464D" w:rsidRPr="0009464D">
              <w:rPr>
                <w:rFonts w:ascii="Consolas" w:hAnsi="Consolas"/>
              </w:rPr>
              <w:t>STATUS</w:t>
            </w:r>
            <w:r>
              <w:t xml:space="preserve"> </w:t>
            </w:r>
            <w:r w:rsidR="0009464D">
              <w:t>=</w:t>
            </w:r>
            <w:r>
              <w:t xml:space="preserve"> </w:t>
            </w:r>
            <w:r w:rsidR="0009464D">
              <w:rPr>
                <w:rStyle w:val="Siln"/>
              </w:rPr>
              <w:t>Active</w:t>
            </w:r>
            <w:r>
              <w:t xml:space="preserve"> are displayed</w:t>
            </w:r>
          </w:p>
        </w:tc>
      </w:tr>
      <w:tr w:rsidR="008371DB" w:rsidRPr="00DF58FB" w14:paraId="3C6ACA65" w14:textId="77777777" w:rsidTr="00867CA7">
        <w:trPr>
          <w:trHeight w:val="219"/>
        </w:trPr>
        <w:tc>
          <w:tcPr>
            <w:tcW w:w="1656" w:type="dxa"/>
          </w:tcPr>
          <w:p w14:paraId="3510111F" w14:textId="2228A903" w:rsidR="008371DB" w:rsidRPr="00B23995" w:rsidRDefault="00B00F94" w:rsidP="00867CA7">
            <w:pPr>
              <w:ind w:left="0"/>
              <w:rPr>
                <w:b/>
                <w:bCs/>
                <w:sz w:val="18"/>
                <w:szCs w:val="18"/>
              </w:rPr>
            </w:pPr>
            <w:r>
              <w:rPr>
                <w:b/>
                <w:bCs/>
                <w:sz w:val="18"/>
                <w:szCs w:val="18"/>
              </w:rPr>
              <w:t>Inactive</w:t>
            </w:r>
          </w:p>
        </w:tc>
        <w:tc>
          <w:tcPr>
            <w:tcW w:w="7700" w:type="dxa"/>
          </w:tcPr>
          <w:p w14:paraId="446D9E9D" w14:textId="7FF074CB" w:rsidR="008371DB" w:rsidRPr="00DF58FB" w:rsidRDefault="0009464D" w:rsidP="00867CA7">
            <w:pPr>
              <w:pStyle w:val="Odstavecseseznamem"/>
              <w:ind w:left="0"/>
              <w:rPr>
                <w:b/>
                <w:bCs/>
              </w:rPr>
            </w:pPr>
            <w:r>
              <w:t xml:space="preserve">Only actions with </w:t>
            </w:r>
            <w:r w:rsidRPr="0009464D">
              <w:rPr>
                <w:rFonts w:ascii="Consolas" w:hAnsi="Consolas"/>
              </w:rPr>
              <w:t>STATUS</w:t>
            </w:r>
            <w:r>
              <w:t xml:space="preserve"> </w:t>
            </w:r>
            <w:r w:rsidR="00C058B2">
              <w:t>&lt;&gt;</w:t>
            </w:r>
            <w:r>
              <w:t xml:space="preserve"> </w:t>
            </w:r>
            <w:r w:rsidR="00C058B2">
              <w:rPr>
                <w:rStyle w:val="Siln"/>
              </w:rPr>
              <w:t>A</w:t>
            </w:r>
            <w:r>
              <w:rPr>
                <w:rStyle w:val="Siln"/>
              </w:rPr>
              <w:t>ctive</w:t>
            </w:r>
            <w:r>
              <w:t xml:space="preserve"> are displayed</w:t>
            </w:r>
          </w:p>
        </w:tc>
      </w:tr>
      <w:tr w:rsidR="00B00F94" w:rsidRPr="00DF58FB" w14:paraId="7C4F452E" w14:textId="77777777" w:rsidTr="00867CA7">
        <w:trPr>
          <w:trHeight w:val="219"/>
        </w:trPr>
        <w:tc>
          <w:tcPr>
            <w:tcW w:w="1656" w:type="dxa"/>
          </w:tcPr>
          <w:p w14:paraId="41A90651" w14:textId="52CC32A8" w:rsidR="00B00F94" w:rsidRDefault="00B00F94" w:rsidP="00867CA7">
            <w:pPr>
              <w:ind w:left="0"/>
              <w:rPr>
                <w:b/>
                <w:bCs/>
                <w:sz w:val="18"/>
                <w:szCs w:val="18"/>
              </w:rPr>
            </w:pPr>
            <w:r>
              <w:rPr>
                <w:b/>
                <w:bCs/>
                <w:sz w:val="18"/>
                <w:szCs w:val="18"/>
              </w:rPr>
              <w:t>Archived</w:t>
            </w:r>
          </w:p>
        </w:tc>
        <w:tc>
          <w:tcPr>
            <w:tcW w:w="7700" w:type="dxa"/>
          </w:tcPr>
          <w:p w14:paraId="0C643B9A" w14:textId="1F44699E" w:rsidR="00B00F94" w:rsidRDefault="0009464D" w:rsidP="00867CA7">
            <w:pPr>
              <w:pStyle w:val="Odstavecseseznamem"/>
              <w:ind w:left="0"/>
            </w:pPr>
            <w:r>
              <w:t xml:space="preserve">Only actions with </w:t>
            </w:r>
            <w:r w:rsidR="00102653">
              <w:rPr>
                <w:rFonts w:ascii="Consolas" w:hAnsi="Consolas"/>
              </w:rPr>
              <w:t>IS_A</w:t>
            </w:r>
            <w:r w:rsidRPr="0009464D">
              <w:rPr>
                <w:rFonts w:ascii="Consolas" w:hAnsi="Consolas"/>
              </w:rPr>
              <w:t>RCHIVED</w:t>
            </w:r>
            <w:r w:rsidRPr="0009464D">
              <w:t xml:space="preserve"> </w:t>
            </w:r>
            <w:r w:rsidRPr="0009464D">
              <w:rPr>
                <w:rFonts w:ascii="Consolas" w:hAnsi="Consolas"/>
              </w:rPr>
              <w:t>=</w:t>
            </w:r>
            <w:r w:rsidRPr="0009464D">
              <w:t xml:space="preserve"> </w:t>
            </w:r>
            <w:r w:rsidRPr="0009464D">
              <w:rPr>
                <w:rFonts w:ascii="Consolas" w:hAnsi="Consolas"/>
              </w:rPr>
              <w:t>1</w:t>
            </w:r>
            <w:r>
              <w:t xml:space="preserve"> are displayed</w:t>
            </w:r>
          </w:p>
        </w:tc>
      </w:tr>
    </w:tbl>
    <w:p w14:paraId="67E36AF7" w14:textId="77777777" w:rsidR="008371DB" w:rsidRDefault="008371DB" w:rsidP="008371DB">
      <w:pPr>
        <w:ind w:left="0"/>
        <w:rPr>
          <w:b/>
          <w:bCs/>
          <w:sz w:val="18"/>
          <w:szCs w:val="18"/>
        </w:rPr>
      </w:pPr>
    </w:p>
    <w:p w14:paraId="1A8B839D" w14:textId="576C70B7" w:rsidR="008371DB" w:rsidRDefault="008371DB" w:rsidP="008371DB">
      <w:pPr>
        <w:ind w:left="0"/>
      </w:pPr>
      <w:r w:rsidRPr="00FF34D5">
        <w:t xml:space="preserve">Please refer to </w:t>
      </w:r>
      <w:r w:rsidR="0083786A">
        <w:t>Tibco</w:t>
      </w:r>
      <w:r w:rsidRPr="00FF34D5">
        <w:t xml:space="preserve"> system documentation for more details on the </w:t>
      </w:r>
      <w:r w:rsidR="0083786A">
        <w:t xml:space="preserve">STP attributes </w:t>
      </w:r>
      <w:r>
        <w:t xml:space="preserve">meanings and </w:t>
      </w:r>
      <w:r w:rsidRPr="00FF34D5">
        <w:t>values.</w:t>
      </w:r>
    </w:p>
    <w:p w14:paraId="1CC87049" w14:textId="41F0AFBA" w:rsidR="00B42E94" w:rsidRDefault="00B42E94" w:rsidP="0087685B">
      <w:pPr>
        <w:ind w:left="0"/>
        <w:rPr>
          <w:sz w:val="18"/>
          <w:szCs w:val="18"/>
          <w:highlight w:val="yellow"/>
        </w:rPr>
      </w:pPr>
    </w:p>
    <w:p w14:paraId="0C452CEC" w14:textId="75CF6018" w:rsidR="00B42E94" w:rsidRDefault="00B42E94" w:rsidP="00B42E94">
      <w:pPr>
        <w:ind w:left="0"/>
      </w:pPr>
      <w:r>
        <w:t>Following output columns are returned in each data set:</w:t>
      </w:r>
    </w:p>
    <w:p w14:paraId="49924A9C" w14:textId="77777777" w:rsidR="00B42E94" w:rsidRPr="0087685B" w:rsidRDefault="00B42E94" w:rsidP="0087685B">
      <w:pPr>
        <w:ind w:left="0"/>
        <w:rPr>
          <w:sz w:val="18"/>
          <w:szCs w:val="18"/>
          <w:highlight w:val="yellow"/>
        </w:rPr>
      </w:pPr>
    </w:p>
    <w:tbl>
      <w:tblPr>
        <w:tblStyle w:val="Mkatabulky"/>
        <w:tblW w:w="3490" w:type="dxa"/>
        <w:tblInd w:w="-5" w:type="dxa"/>
        <w:tblLook w:val="04A0" w:firstRow="1" w:lastRow="0" w:firstColumn="1" w:lastColumn="0" w:noHBand="0" w:noVBand="1"/>
      </w:tblPr>
      <w:tblGrid>
        <w:gridCol w:w="3490"/>
      </w:tblGrid>
      <w:tr w:rsidR="00B42E94" w:rsidRPr="0087685B" w14:paraId="579889FE" w14:textId="77777777" w:rsidTr="00B42E94">
        <w:trPr>
          <w:trHeight w:val="277"/>
        </w:trPr>
        <w:tc>
          <w:tcPr>
            <w:tcW w:w="3490" w:type="dxa"/>
            <w:shd w:val="clear" w:color="auto" w:fill="D9D9D9" w:themeFill="background1" w:themeFillShade="D9"/>
          </w:tcPr>
          <w:p w14:paraId="53C8DFC9" w14:textId="762D1423" w:rsidR="00B42E94" w:rsidRPr="0087685B" w:rsidRDefault="00B42E94" w:rsidP="00867CA7">
            <w:pPr>
              <w:ind w:left="0"/>
              <w:rPr>
                <w:b/>
                <w:bCs/>
                <w:highlight w:val="yellow"/>
              </w:rPr>
            </w:pPr>
            <w:r w:rsidRPr="00CC596E">
              <w:rPr>
                <w:b/>
                <w:bCs/>
              </w:rPr>
              <w:t xml:space="preserve">Column </w:t>
            </w:r>
          </w:p>
        </w:tc>
      </w:tr>
      <w:tr w:rsidR="00B42E94" w:rsidRPr="0087685B" w14:paraId="52818BFA" w14:textId="77777777" w:rsidTr="00B42E94">
        <w:trPr>
          <w:trHeight w:val="219"/>
        </w:trPr>
        <w:tc>
          <w:tcPr>
            <w:tcW w:w="3490" w:type="dxa"/>
          </w:tcPr>
          <w:p w14:paraId="11F2BFAD" w14:textId="3A4D7881" w:rsidR="00B42E94" w:rsidRPr="00B42E94" w:rsidRDefault="00B42E94" w:rsidP="00B42E94">
            <w:pPr>
              <w:ind w:left="0"/>
              <w:rPr>
                <w:rFonts w:ascii="Consolas" w:hAnsi="Consolas"/>
                <w:highlight w:val="yellow"/>
              </w:rPr>
            </w:pPr>
            <w:r w:rsidRPr="00B42E94">
              <w:rPr>
                <w:rFonts w:ascii="Consolas" w:hAnsi="Consolas"/>
              </w:rPr>
              <w:t>START_DT</w:t>
            </w:r>
          </w:p>
        </w:tc>
      </w:tr>
      <w:tr w:rsidR="00B42E94" w:rsidRPr="0087685B" w14:paraId="755BC239" w14:textId="77777777" w:rsidTr="00B42E94">
        <w:trPr>
          <w:trHeight w:val="219"/>
        </w:trPr>
        <w:tc>
          <w:tcPr>
            <w:tcW w:w="3490" w:type="dxa"/>
          </w:tcPr>
          <w:p w14:paraId="4EE3DCEC" w14:textId="3DC7112D" w:rsidR="00B42E94" w:rsidRPr="00B42E94" w:rsidRDefault="00B42E94" w:rsidP="00B42E94">
            <w:pPr>
              <w:ind w:left="0"/>
              <w:rPr>
                <w:rFonts w:ascii="Consolas" w:hAnsi="Consolas"/>
                <w:highlight w:val="yellow"/>
              </w:rPr>
            </w:pPr>
            <w:r w:rsidRPr="00B42E94">
              <w:rPr>
                <w:rFonts w:ascii="Consolas" w:hAnsi="Consolas"/>
              </w:rPr>
              <w:t>ST_INST_ID_X</w:t>
            </w:r>
          </w:p>
        </w:tc>
      </w:tr>
      <w:tr w:rsidR="00B42E94" w:rsidRPr="0087685B" w14:paraId="7334C5F7" w14:textId="77777777" w:rsidTr="00B42E94">
        <w:trPr>
          <w:trHeight w:val="219"/>
        </w:trPr>
        <w:tc>
          <w:tcPr>
            <w:tcW w:w="3490" w:type="dxa"/>
          </w:tcPr>
          <w:p w14:paraId="5C36ED3B" w14:textId="7E5CD97B" w:rsidR="00B42E94" w:rsidRPr="00B42E94" w:rsidRDefault="00B42E94" w:rsidP="00B42E94">
            <w:pPr>
              <w:ind w:left="0"/>
              <w:rPr>
                <w:rFonts w:ascii="Consolas" w:hAnsi="Consolas"/>
                <w:highlight w:val="yellow"/>
              </w:rPr>
            </w:pPr>
            <w:r w:rsidRPr="00B42E94">
              <w:rPr>
                <w:rFonts w:ascii="Consolas" w:hAnsi="Consolas"/>
              </w:rPr>
              <w:t>STATUS</w:t>
            </w:r>
          </w:p>
        </w:tc>
      </w:tr>
      <w:tr w:rsidR="00B42E94" w:rsidRPr="0087685B" w14:paraId="6FC58210" w14:textId="77777777" w:rsidTr="00B42E94">
        <w:trPr>
          <w:trHeight w:val="219"/>
        </w:trPr>
        <w:tc>
          <w:tcPr>
            <w:tcW w:w="3490" w:type="dxa"/>
          </w:tcPr>
          <w:p w14:paraId="4A9B8798" w14:textId="4A3A0AF0" w:rsidR="00B42E94" w:rsidRPr="00B42E94" w:rsidRDefault="00B42E94" w:rsidP="00B42E94">
            <w:pPr>
              <w:ind w:left="0"/>
              <w:rPr>
                <w:rFonts w:ascii="Consolas" w:hAnsi="Consolas"/>
                <w:highlight w:val="yellow"/>
              </w:rPr>
            </w:pPr>
            <w:r w:rsidRPr="00B42E94">
              <w:rPr>
                <w:rFonts w:ascii="Consolas" w:hAnsi="Consolas"/>
              </w:rPr>
              <w:t>UC</w:t>
            </w:r>
          </w:p>
        </w:tc>
      </w:tr>
      <w:tr w:rsidR="00B42E94" w:rsidRPr="0087685B" w14:paraId="60E47DA2" w14:textId="77777777" w:rsidTr="00B42E94">
        <w:trPr>
          <w:trHeight w:val="219"/>
        </w:trPr>
        <w:tc>
          <w:tcPr>
            <w:tcW w:w="3490" w:type="dxa"/>
          </w:tcPr>
          <w:p w14:paraId="071B9F58" w14:textId="52B23A7B" w:rsidR="00B42E94" w:rsidRPr="00B42E94" w:rsidRDefault="00B42E94" w:rsidP="00B42E94">
            <w:pPr>
              <w:ind w:left="0"/>
              <w:rPr>
                <w:rFonts w:ascii="Consolas" w:hAnsi="Consolas"/>
                <w:highlight w:val="yellow"/>
              </w:rPr>
            </w:pPr>
            <w:r w:rsidRPr="00B42E94">
              <w:rPr>
                <w:rFonts w:ascii="Consolas" w:hAnsi="Consolas"/>
              </w:rPr>
              <w:lastRenderedPageBreak/>
              <w:t>UC_CODE</w:t>
            </w:r>
          </w:p>
        </w:tc>
      </w:tr>
      <w:tr w:rsidR="00B42E94" w:rsidRPr="0087685B" w14:paraId="6E31F5BC" w14:textId="77777777" w:rsidTr="00B42E94">
        <w:trPr>
          <w:trHeight w:val="219"/>
        </w:trPr>
        <w:tc>
          <w:tcPr>
            <w:tcW w:w="3490" w:type="dxa"/>
          </w:tcPr>
          <w:p w14:paraId="38B49C0C" w14:textId="6359F391" w:rsidR="00B42E94" w:rsidRPr="00B42E94" w:rsidRDefault="00B42E94" w:rsidP="00B42E94">
            <w:pPr>
              <w:ind w:left="0"/>
              <w:rPr>
                <w:rFonts w:ascii="Consolas" w:hAnsi="Consolas"/>
                <w:highlight w:val="yellow"/>
              </w:rPr>
            </w:pPr>
            <w:r w:rsidRPr="00B42E94">
              <w:rPr>
                <w:rFonts w:ascii="Consolas" w:hAnsi="Consolas"/>
              </w:rPr>
              <w:t>ST_LINE_ITEM_TYPE</w:t>
            </w:r>
          </w:p>
        </w:tc>
      </w:tr>
      <w:tr w:rsidR="00B42E94" w:rsidRPr="0087685B" w14:paraId="3EBD9616" w14:textId="77777777" w:rsidTr="00B42E94">
        <w:trPr>
          <w:trHeight w:val="219"/>
        </w:trPr>
        <w:tc>
          <w:tcPr>
            <w:tcW w:w="3490" w:type="dxa"/>
          </w:tcPr>
          <w:p w14:paraId="0DAD0C9C" w14:textId="4FC347B8" w:rsidR="00B42E94" w:rsidRPr="00B42E94" w:rsidRDefault="00B42E94" w:rsidP="00B42E94">
            <w:pPr>
              <w:ind w:left="0"/>
              <w:rPr>
                <w:rFonts w:ascii="Consolas" w:hAnsi="Consolas"/>
                <w:highlight w:val="yellow"/>
              </w:rPr>
            </w:pPr>
            <w:r w:rsidRPr="00B42E94">
              <w:rPr>
                <w:rFonts w:ascii="Consolas" w:hAnsi="Consolas"/>
              </w:rPr>
              <w:t>ST_ID</w:t>
            </w:r>
          </w:p>
        </w:tc>
      </w:tr>
      <w:tr w:rsidR="00B42E94" w:rsidRPr="0087685B" w14:paraId="724DDFD0" w14:textId="77777777" w:rsidTr="00B42E94">
        <w:trPr>
          <w:trHeight w:val="219"/>
        </w:trPr>
        <w:tc>
          <w:tcPr>
            <w:tcW w:w="3490" w:type="dxa"/>
          </w:tcPr>
          <w:p w14:paraId="0A33A136" w14:textId="3EF7D699" w:rsidR="00B42E94" w:rsidRPr="00B42E94" w:rsidRDefault="00B42E94" w:rsidP="00B42E94">
            <w:pPr>
              <w:ind w:left="0"/>
              <w:rPr>
                <w:rFonts w:ascii="Consolas" w:hAnsi="Consolas"/>
                <w:highlight w:val="yellow"/>
              </w:rPr>
            </w:pPr>
            <w:r w:rsidRPr="00B42E94">
              <w:rPr>
                <w:rFonts w:ascii="Consolas" w:hAnsi="Consolas"/>
              </w:rPr>
              <w:t>BO_ID</w:t>
            </w:r>
          </w:p>
        </w:tc>
      </w:tr>
      <w:tr w:rsidR="00B42E94" w:rsidRPr="0087685B" w14:paraId="4DE53717" w14:textId="77777777" w:rsidTr="00B42E94">
        <w:trPr>
          <w:trHeight w:val="219"/>
        </w:trPr>
        <w:tc>
          <w:tcPr>
            <w:tcW w:w="3490" w:type="dxa"/>
          </w:tcPr>
          <w:p w14:paraId="3090106C" w14:textId="5A2CF28D" w:rsidR="00B42E94" w:rsidRPr="00B42E94" w:rsidRDefault="00B42E94" w:rsidP="00B42E94">
            <w:pPr>
              <w:ind w:left="0"/>
              <w:rPr>
                <w:rFonts w:ascii="Consolas" w:hAnsi="Consolas"/>
                <w:highlight w:val="yellow"/>
              </w:rPr>
            </w:pPr>
            <w:r w:rsidRPr="00B42E94">
              <w:rPr>
                <w:rFonts w:ascii="Consolas" w:hAnsi="Consolas"/>
              </w:rPr>
              <w:t>KEY_LIST</w:t>
            </w:r>
          </w:p>
        </w:tc>
      </w:tr>
      <w:tr w:rsidR="00B42E94" w:rsidRPr="0087685B" w14:paraId="50924DCE" w14:textId="77777777" w:rsidTr="00B42E94">
        <w:trPr>
          <w:trHeight w:val="219"/>
        </w:trPr>
        <w:tc>
          <w:tcPr>
            <w:tcW w:w="3490" w:type="dxa"/>
          </w:tcPr>
          <w:p w14:paraId="6D7F40AC" w14:textId="0EA2A5B3" w:rsidR="00B42E94" w:rsidRPr="00B42E94" w:rsidRDefault="00B42E94" w:rsidP="00B42E94">
            <w:pPr>
              <w:ind w:left="0"/>
              <w:rPr>
                <w:rFonts w:ascii="Consolas" w:hAnsi="Consolas"/>
                <w:highlight w:val="yellow"/>
              </w:rPr>
            </w:pPr>
            <w:r w:rsidRPr="00B42E94">
              <w:rPr>
                <w:rFonts w:ascii="Consolas" w:hAnsi="Consolas"/>
              </w:rPr>
              <w:t>END_DT</w:t>
            </w:r>
          </w:p>
        </w:tc>
      </w:tr>
      <w:tr w:rsidR="00B42E94" w:rsidRPr="0087685B" w14:paraId="7D6BF11A" w14:textId="77777777" w:rsidTr="00B42E94">
        <w:trPr>
          <w:trHeight w:val="219"/>
        </w:trPr>
        <w:tc>
          <w:tcPr>
            <w:tcW w:w="3490" w:type="dxa"/>
          </w:tcPr>
          <w:p w14:paraId="17BFC54F" w14:textId="036B7B76" w:rsidR="00B42E94" w:rsidRPr="00B42E94" w:rsidRDefault="00B42E94" w:rsidP="00B42E94">
            <w:pPr>
              <w:ind w:left="0"/>
              <w:rPr>
                <w:rFonts w:ascii="Consolas" w:hAnsi="Consolas"/>
                <w:highlight w:val="yellow"/>
              </w:rPr>
            </w:pPr>
            <w:r w:rsidRPr="00B42E94">
              <w:rPr>
                <w:rFonts w:ascii="Consolas" w:hAnsi="Consolas"/>
              </w:rPr>
              <w:t>ARCHIVED</w:t>
            </w:r>
          </w:p>
        </w:tc>
      </w:tr>
      <w:tr w:rsidR="00B42E94" w:rsidRPr="0087685B" w14:paraId="404F8757" w14:textId="77777777" w:rsidTr="00B42E94">
        <w:trPr>
          <w:trHeight w:val="219"/>
        </w:trPr>
        <w:tc>
          <w:tcPr>
            <w:tcW w:w="3490" w:type="dxa"/>
          </w:tcPr>
          <w:p w14:paraId="310D629D" w14:textId="458912A6" w:rsidR="00B42E94" w:rsidRPr="00B42E94" w:rsidRDefault="00B42E94" w:rsidP="00B42E94">
            <w:pPr>
              <w:ind w:left="0"/>
              <w:rPr>
                <w:rFonts w:ascii="Consolas" w:hAnsi="Consolas"/>
                <w:highlight w:val="yellow"/>
              </w:rPr>
            </w:pPr>
            <w:r w:rsidRPr="00B42E94">
              <w:rPr>
                <w:rFonts w:ascii="Consolas" w:hAnsi="Consolas"/>
              </w:rPr>
              <w:t>CANCELED</w:t>
            </w:r>
          </w:p>
        </w:tc>
      </w:tr>
    </w:tbl>
    <w:p w14:paraId="4126A661" w14:textId="79B69373" w:rsidR="0087685B" w:rsidRPr="00C527CA" w:rsidRDefault="0087685B" w:rsidP="006050D0">
      <w:pPr>
        <w:pStyle w:val="Nadpis5"/>
      </w:pPr>
      <w:bookmarkStart w:id="447" w:name="_Toc222405747"/>
      <w:r w:rsidRPr="00C527CA">
        <w:t xml:space="preserve">Process </w:t>
      </w:r>
      <w:r w:rsidR="006050D0">
        <w:t>O</w:t>
      </w:r>
      <w:r w:rsidRPr="00C527CA">
        <w:t>verview</w:t>
      </w:r>
      <w:bookmarkEnd w:id="447"/>
    </w:p>
    <w:p w14:paraId="0BDADDA0" w14:textId="60D3CD94" w:rsidR="0087685B" w:rsidRPr="00C527CA" w:rsidRDefault="00764EBF" w:rsidP="0087685B">
      <w:pPr>
        <w:ind w:left="0"/>
      </w:pPr>
      <w:r w:rsidRPr="00C527CA">
        <w:t>Tibco STP</w:t>
      </w:r>
      <w:r w:rsidR="0087685B" w:rsidRPr="00C527CA">
        <w:t xml:space="preserve"> tables are queried for status of the </w:t>
      </w:r>
      <w:r w:rsidRPr="00C527CA">
        <w:t>transactions related to the selected billing account or its subscribers.</w:t>
      </w:r>
      <w:r w:rsidR="0087685B" w:rsidRPr="00C527CA">
        <w:t xml:space="preserve"> </w:t>
      </w:r>
    </w:p>
    <w:p w14:paraId="4540EAE8" w14:textId="4993F96E" w:rsidR="0087685B" w:rsidRPr="00C527CA" w:rsidRDefault="0087685B" w:rsidP="006050D0">
      <w:pPr>
        <w:pStyle w:val="Nadpis5"/>
      </w:pPr>
      <w:bookmarkStart w:id="448" w:name="_Toc222405748"/>
      <w:r w:rsidRPr="00C527CA">
        <w:t xml:space="preserve">Role </w:t>
      </w:r>
      <w:r w:rsidR="006050D0">
        <w:t>D</w:t>
      </w:r>
      <w:r w:rsidRPr="00C527CA">
        <w:t>ifferences</w:t>
      </w:r>
      <w:bookmarkEnd w:id="44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85B" w:rsidRPr="00C527CA" w14:paraId="24D7C8EC" w14:textId="77777777" w:rsidTr="00867CA7">
        <w:trPr>
          <w:trHeight w:val="277"/>
        </w:trPr>
        <w:tc>
          <w:tcPr>
            <w:tcW w:w="3490" w:type="dxa"/>
            <w:shd w:val="clear" w:color="auto" w:fill="D9D9D9" w:themeFill="background1" w:themeFillShade="D9"/>
          </w:tcPr>
          <w:p w14:paraId="70ADE9DE" w14:textId="77777777" w:rsidR="0087685B" w:rsidRPr="00C527CA" w:rsidRDefault="0087685B" w:rsidP="00867CA7">
            <w:pPr>
              <w:ind w:left="0"/>
              <w:rPr>
                <w:b/>
                <w:bCs/>
              </w:rPr>
            </w:pPr>
            <w:r w:rsidRPr="00C527CA">
              <w:rPr>
                <w:b/>
                <w:bCs/>
              </w:rPr>
              <w:t>Action / Role</w:t>
            </w:r>
          </w:p>
        </w:tc>
        <w:tc>
          <w:tcPr>
            <w:tcW w:w="1163" w:type="dxa"/>
            <w:shd w:val="clear" w:color="auto" w:fill="D9D9D9" w:themeFill="background1" w:themeFillShade="D9"/>
          </w:tcPr>
          <w:p w14:paraId="5AF1EF2B" w14:textId="77777777" w:rsidR="0087685B" w:rsidRPr="00C527CA" w:rsidRDefault="0087685B" w:rsidP="00867CA7">
            <w:pPr>
              <w:ind w:left="0"/>
              <w:jc w:val="center"/>
              <w:rPr>
                <w:b/>
                <w:bCs/>
              </w:rPr>
            </w:pPr>
            <w:r w:rsidRPr="00C527CA">
              <w:rPr>
                <w:b/>
                <w:bCs/>
              </w:rPr>
              <w:t>ADMIN</w:t>
            </w:r>
          </w:p>
        </w:tc>
        <w:tc>
          <w:tcPr>
            <w:tcW w:w="1163" w:type="dxa"/>
            <w:shd w:val="clear" w:color="auto" w:fill="D9D9D9" w:themeFill="background1" w:themeFillShade="D9"/>
          </w:tcPr>
          <w:p w14:paraId="0E7138D7" w14:textId="77777777" w:rsidR="0087685B" w:rsidRPr="00C527CA" w:rsidRDefault="0087685B" w:rsidP="00867CA7">
            <w:pPr>
              <w:ind w:left="0"/>
              <w:jc w:val="center"/>
              <w:rPr>
                <w:b/>
                <w:bCs/>
              </w:rPr>
            </w:pPr>
            <w:r w:rsidRPr="00C527CA">
              <w:rPr>
                <w:b/>
                <w:bCs/>
              </w:rPr>
              <w:t>LEAD</w:t>
            </w:r>
          </w:p>
        </w:tc>
        <w:tc>
          <w:tcPr>
            <w:tcW w:w="1180" w:type="dxa"/>
            <w:shd w:val="clear" w:color="auto" w:fill="D9D9D9" w:themeFill="background1" w:themeFillShade="D9"/>
          </w:tcPr>
          <w:p w14:paraId="289E3905" w14:textId="77777777" w:rsidR="0087685B" w:rsidRPr="00C527CA" w:rsidRDefault="0087685B" w:rsidP="00867CA7">
            <w:pPr>
              <w:ind w:left="0"/>
              <w:jc w:val="center"/>
              <w:rPr>
                <w:b/>
                <w:bCs/>
              </w:rPr>
            </w:pPr>
            <w:r w:rsidRPr="00C527CA">
              <w:rPr>
                <w:b/>
                <w:bCs/>
              </w:rPr>
              <w:t>TESTING-VF</w:t>
            </w:r>
          </w:p>
        </w:tc>
        <w:tc>
          <w:tcPr>
            <w:tcW w:w="1180" w:type="dxa"/>
            <w:shd w:val="clear" w:color="auto" w:fill="D9D9D9" w:themeFill="background1" w:themeFillShade="D9"/>
          </w:tcPr>
          <w:p w14:paraId="58FE2F09" w14:textId="77777777" w:rsidR="0087685B" w:rsidRPr="00C527CA" w:rsidRDefault="0087685B" w:rsidP="00867CA7">
            <w:pPr>
              <w:ind w:left="0"/>
              <w:jc w:val="center"/>
              <w:rPr>
                <w:b/>
                <w:bCs/>
              </w:rPr>
            </w:pPr>
            <w:r w:rsidRPr="00C527CA">
              <w:rPr>
                <w:b/>
                <w:bCs/>
              </w:rPr>
              <w:t>TESTING-IBM</w:t>
            </w:r>
          </w:p>
        </w:tc>
        <w:tc>
          <w:tcPr>
            <w:tcW w:w="1180" w:type="dxa"/>
            <w:shd w:val="clear" w:color="auto" w:fill="D9D9D9" w:themeFill="background1" w:themeFillShade="D9"/>
          </w:tcPr>
          <w:p w14:paraId="2A5F4B48" w14:textId="77777777" w:rsidR="0087685B" w:rsidRPr="00C527CA" w:rsidRDefault="0087685B" w:rsidP="00867CA7">
            <w:pPr>
              <w:ind w:left="0"/>
              <w:jc w:val="center"/>
              <w:rPr>
                <w:b/>
                <w:bCs/>
              </w:rPr>
            </w:pPr>
            <w:r w:rsidRPr="00C527CA">
              <w:rPr>
                <w:b/>
                <w:bCs/>
              </w:rPr>
              <w:t>TESTING-V2</w:t>
            </w:r>
          </w:p>
        </w:tc>
      </w:tr>
      <w:tr w:rsidR="0087685B" w14:paraId="4BE36C15" w14:textId="77777777" w:rsidTr="00867CA7">
        <w:trPr>
          <w:trHeight w:val="219"/>
        </w:trPr>
        <w:tc>
          <w:tcPr>
            <w:tcW w:w="3490" w:type="dxa"/>
          </w:tcPr>
          <w:p w14:paraId="0543CF51" w14:textId="601C5E0E" w:rsidR="0087685B" w:rsidRPr="00C527CA" w:rsidRDefault="0087685B" w:rsidP="00867CA7">
            <w:pPr>
              <w:ind w:left="0"/>
              <w:rPr>
                <w:b/>
                <w:bCs/>
              </w:rPr>
            </w:pPr>
            <w:r w:rsidRPr="00C527CA">
              <w:rPr>
                <w:b/>
                <w:bCs/>
              </w:rPr>
              <w:t xml:space="preserve">Access to </w:t>
            </w:r>
            <w:r w:rsidR="00764EBF" w:rsidRPr="00C527CA">
              <w:rPr>
                <w:b/>
                <w:bCs/>
              </w:rPr>
              <w:t>STP Status</w:t>
            </w:r>
          </w:p>
        </w:tc>
        <w:tc>
          <w:tcPr>
            <w:tcW w:w="1163" w:type="dxa"/>
          </w:tcPr>
          <w:p w14:paraId="15751824" w14:textId="77777777" w:rsidR="0087685B" w:rsidRPr="00C527CA" w:rsidRDefault="0087685B" w:rsidP="00867CA7">
            <w:pPr>
              <w:ind w:left="0"/>
              <w:jc w:val="center"/>
            </w:pPr>
            <w:r w:rsidRPr="00C527CA">
              <w:t>Y</w:t>
            </w:r>
          </w:p>
        </w:tc>
        <w:tc>
          <w:tcPr>
            <w:tcW w:w="1163" w:type="dxa"/>
          </w:tcPr>
          <w:p w14:paraId="482BDC05" w14:textId="77777777" w:rsidR="0087685B" w:rsidRPr="00C527CA" w:rsidRDefault="0087685B" w:rsidP="00867CA7">
            <w:pPr>
              <w:ind w:left="0"/>
              <w:jc w:val="center"/>
            </w:pPr>
            <w:r w:rsidRPr="00C527CA">
              <w:t>Y</w:t>
            </w:r>
          </w:p>
        </w:tc>
        <w:tc>
          <w:tcPr>
            <w:tcW w:w="1180" w:type="dxa"/>
          </w:tcPr>
          <w:p w14:paraId="55A47578" w14:textId="36633227" w:rsidR="0087685B" w:rsidRPr="00C527CA" w:rsidRDefault="00764EBF" w:rsidP="00867CA7">
            <w:pPr>
              <w:ind w:left="0"/>
              <w:jc w:val="center"/>
            </w:pPr>
            <w:r w:rsidRPr="00C527CA">
              <w:t>N</w:t>
            </w:r>
          </w:p>
        </w:tc>
        <w:tc>
          <w:tcPr>
            <w:tcW w:w="1180" w:type="dxa"/>
          </w:tcPr>
          <w:p w14:paraId="213B6BA4" w14:textId="77777777" w:rsidR="0087685B" w:rsidRPr="00C527CA" w:rsidRDefault="0087685B" w:rsidP="00867CA7">
            <w:pPr>
              <w:ind w:left="0"/>
              <w:jc w:val="center"/>
            </w:pPr>
            <w:r w:rsidRPr="00C527CA">
              <w:t>Y</w:t>
            </w:r>
          </w:p>
        </w:tc>
        <w:tc>
          <w:tcPr>
            <w:tcW w:w="1180" w:type="dxa"/>
          </w:tcPr>
          <w:p w14:paraId="7F9D2D65" w14:textId="71FF4DB4" w:rsidR="0087685B" w:rsidRPr="00D771E3" w:rsidRDefault="00764EBF" w:rsidP="00867CA7">
            <w:pPr>
              <w:ind w:left="0"/>
              <w:jc w:val="center"/>
            </w:pPr>
            <w:r w:rsidRPr="00C527CA">
              <w:t>N</w:t>
            </w:r>
          </w:p>
        </w:tc>
      </w:tr>
    </w:tbl>
    <w:p w14:paraId="3B873E7E" w14:textId="0A999387" w:rsidR="002C70D4" w:rsidRDefault="002C70D4" w:rsidP="00617BE7">
      <w:pPr>
        <w:ind w:left="0"/>
      </w:pPr>
    </w:p>
    <w:p w14:paraId="08F62984" w14:textId="3DF6610C" w:rsidR="004B3FF2" w:rsidRDefault="004B3FF2" w:rsidP="000A1322">
      <w:pPr>
        <w:pStyle w:val="Nadpis5"/>
      </w:pPr>
      <w:bookmarkStart w:id="449" w:name="_Archiving_Sales_Transactions"/>
      <w:bookmarkStart w:id="450" w:name="_Toc222405749"/>
      <w:bookmarkEnd w:id="449"/>
      <w:r>
        <w:t xml:space="preserve">Archiving </w:t>
      </w:r>
      <w:r w:rsidR="00CC596E">
        <w:t xml:space="preserve">Sales </w:t>
      </w:r>
      <w:r>
        <w:t>Transactions</w:t>
      </w:r>
      <w:bookmarkEnd w:id="450"/>
    </w:p>
    <w:p w14:paraId="4EA23E14" w14:textId="40254C8F" w:rsidR="006664D8" w:rsidRDefault="006664D8" w:rsidP="00A11048">
      <w:pPr>
        <w:ind w:left="0"/>
      </w:pPr>
      <w:r>
        <w:t xml:space="preserve">There are two possible </w:t>
      </w:r>
      <w:r w:rsidR="00AB2030">
        <w:t>approaches</w:t>
      </w:r>
      <w:r>
        <w:t xml:space="preserve"> for sales transaction archiving:</w:t>
      </w:r>
    </w:p>
    <w:p w14:paraId="7C149AD3" w14:textId="1881D653" w:rsidR="006664D8" w:rsidRDefault="00AB2030">
      <w:pPr>
        <w:pStyle w:val="Odstavecseseznamem"/>
        <w:numPr>
          <w:ilvl w:val="0"/>
          <w:numId w:val="169"/>
        </w:numPr>
      </w:pPr>
      <w:r>
        <w:t>Using l</w:t>
      </w:r>
      <w:r w:rsidR="006664D8">
        <w:t>ist of key pairs referring to BA and its subscriber(s)</w:t>
      </w:r>
      <w:r w:rsidR="00254652">
        <w:t xml:space="preserve"> – used when no rows were selected in the status grid, or</w:t>
      </w:r>
    </w:p>
    <w:p w14:paraId="705FECD8" w14:textId="11CCC203" w:rsidR="006664D8" w:rsidRDefault="00AB2030">
      <w:pPr>
        <w:pStyle w:val="Odstavecseseznamem"/>
        <w:numPr>
          <w:ilvl w:val="0"/>
          <w:numId w:val="169"/>
        </w:numPr>
      </w:pPr>
      <w:r>
        <w:t>Using l</w:t>
      </w:r>
      <w:r w:rsidR="006664D8">
        <w:t>ist of specific sales transaction ID’s</w:t>
      </w:r>
      <w:r w:rsidR="00254652">
        <w:t xml:space="preserve"> – used when specific row(s) were selected in the status grid</w:t>
      </w:r>
    </w:p>
    <w:p w14:paraId="7DBA7565" w14:textId="77777777" w:rsidR="006664D8" w:rsidRDefault="006664D8" w:rsidP="00A11048">
      <w:pPr>
        <w:ind w:left="0"/>
      </w:pPr>
    </w:p>
    <w:p w14:paraId="2FF5DCC2" w14:textId="592277A4" w:rsidR="00CC596E" w:rsidRDefault="009E2606" w:rsidP="00A11048">
      <w:pPr>
        <w:ind w:left="0"/>
      </w:pPr>
      <w:r>
        <w:t>Eligible s</w:t>
      </w:r>
      <w:r w:rsidR="006D2209">
        <w:t xml:space="preserve">ales </w:t>
      </w:r>
      <w:r w:rsidR="00A11048">
        <w:t xml:space="preserve">transactions </w:t>
      </w:r>
      <w:r w:rsidR="00F74276">
        <w:t>will be archived</w:t>
      </w:r>
      <w:r w:rsidR="006D2209">
        <w:t xml:space="preserve"> in STP database</w:t>
      </w:r>
      <w:r w:rsidR="00FB2A29">
        <w:t>.</w:t>
      </w:r>
    </w:p>
    <w:p w14:paraId="7D060451" w14:textId="642E0514" w:rsidR="00CC596E" w:rsidRDefault="00CC596E" w:rsidP="00CC596E"/>
    <w:p w14:paraId="5485CE98" w14:textId="1504C118" w:rsidR="00CC596E" w:rsidRDefault="00CC596E" w:rsidP="00CC596E">
      <w:r>
        <w:rPr>
          <w:noProof/>
        </w:rPr>
        <w:drawing>
          <wp:inline distT="0" distB="0" distL="0" distR="0" wp14:anchorId="727073E8" wp14:editId="5F1B8257">
            <wp:extent cx="4781550" cy="2085975"/>
            <wp:effectExtent l="0" t="0" r="0" b="0"/>
            <wp:docPr id="373" name="Obrázek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3"/>
                    <a:stretch>
                      <a:fillRect/>
                    </a:stretch>
                  </pic:blipFill>
                  <pic:spPr>
                    <a:xfrm>
                      <a:off x="0" y="0"/>
                      <a:ext cx="4781550" cy="2085975"/>
                    </a:xfrm>
                    <a:prstGeom prst="rect">
                      <a:avLst/>
                    </a:prstGeom>
                  </pic:spPr>
                </pic:pic>
              </a:graphicData>
            </a:graphic>
          </wp:inline>
        </w:drawing>
      </w:r>
    </w:p>
    <w:p w14:paraId="5DBEC071" w14:textId="36B7BDB5" w:rsidR="00CC596E" w:rsidRDefault="00CC596E" w:rsidP="00CC596E"/>
    <w:p w14:paraId="50506045" w14:textId="1DE08D97" w:rsidR="0024193E" w:rsidRPr="009634BF" w:rsidRDefault="0024193E" w:rsidP="006050D0">
      <w:pPr>
        <w:pStyle w:val="Nadpis6"/>
      </w:pPr>
      <w:bookmarkStart w:id="451" w:name="_Toc222405750"/>
      <w:r w:rsidRPr="009634BF">
        <w:t>Process Overview</w:t>
      </w:r>
      <w:bookmarkEnd w:id="451"/>
    </w:p>
    <w:p w14:paraId="69EDF80E" w14:textId="2219819E" w:rsidR="0024193E" w:rsidRDefault="00AB2030">
      <w:pPr>
        <w:pStyle w:val="Odstavecseseznamem"/>
        <w:numPr>
          <w:ilvl w:val="0"/>
          <w:numId w:val="65"/>
        </w:numPr>
      </w:pPr>
      <w:r w:rsidRPr="00AB2030">
        <w:rPr>
          <w:i/>
          <w:iCs w:val="0"/>
        </w:rPr>
        <w:t>(</w:t>
      </w:r>
      <w:r>
        <w:rPr>
          <w:i/>
          <w:iCs w:val="0"/>
        </w:rPr>
        <w:t>Applicable to k</w:t>
      </w:r>
      <w:r w:rsidRPr="00AB2030">
        <w:rPr>
          <w:i/>
          <w:iCs w:val="0"/>
        </w:rPr>
        <w:t>ey</w:t>
      </w:r>
      <w:r>
        <w:rPr>
          <w:i/>
          <w:iCs w:val="0"/>
        </w:rPr>
        <w:t xml:space="preserve"> </w:t>
      </w:r>
      <w:r w:rsidRPr="00AB2030">
        <w:rPr>
          <w:i/>
          <w:iCs w:val="0"/>
        </w:rPr>
        <w:t>pairs approach only)</w:t>
      </w:r>
      <w:r>
        <w:t xml:space="preserve"> </w:t>
      </w:r>
      <w:r>
        <w:br/>
      </w:r>
      <w:r w:rsidR="00974BB5">
        <w:t xml:space="preserve">Query </w:t>
      </w:r>
      <w:r w:rsidR="00974BB5" w:rsidRPr="0067530B">
        <w:rPr>
          <w:rFonts w:ascii="Consolas" w:hAnsi="Consolas"/>
        </w:rPr>
        <w:t>STP_OWN</w:t>
      </w:r>
      <w:r w:rsidR="00974BB5">
        <w:t xml:space="preserve"> tables </w:t>
      </w:r>
      <w:r w:rsidR="0024193E" w:rsidRPr="0024193E">
        <w:rPr>
          <w:rFonts w:ascii="Consolas" w:hAnsi="Consolas"/>
        </w:rPr>
        <w:t>ST_SEARCH_IX</w:t>
      </w:r>
      <w:r w:rsidR="00974BB5" w:rsidRPr="00974BB5">
        <w:t>,</w:t>
      </w:r>
      <w:r w:rsidR="00974BB5">
        <w:rPr>
          <w:rFonts w:ascii="Consolas" w:hAnsi="Consolas"/>
        </w:rPr>
        <w:t xml:space="preserve"> ST_INST</w:t>
      </w:r>
      <w:r w:rsidR="00974BB5" w:rsidRPr="00974BB5">
        <w:t xml:space="preserve">, and </w:t>
      </w:r>
      <w:r w:rsidR="00974BB5">
        <w:rPr>
          <w:rFonts w:ascii="Consolas" w:hAnsi="Consolas"/>
        </w:rPr>
        <w:t>ST_LINE_INST</w:t>
      </w:r>
      <w:r w:rsidR="0024193E">
        <w:t xml:space="preserve"> </w:t>
      </w:r>
      <w:r w:rsidR="00974BB5">
        <w:t xml:space="preserve">for </w:t>
      </w:r>
      <w:r w:rsidR="00CF323F">
        <w:t xml:space="preserve">impacted </w:t>
      </w:r>
      <w:r w:rsidR="00974BB5">
        <w:t xml:space="preserve">sales transactions </w:t>
      </w:r>
      <w:r w:rsidR="00CF323F">
        <w:t xml:space="preserve">ID’s </w:t>
      </w:r>
      <w:r w:rsidR="0024193E">
        <w:t>as follows:</w:t>
      </w:r>
    </w:p>
    <w:p w14:paraId="0108FDE0" w14:textId="68C11EE8"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&lt;Billing Account ID&gt;</w:t>
      </w:r>
      <w:r w:rsidR="00EF22D7" w:rsidRPr="00EF22D7">
        <w:t xml:space="preserve">, </w:t>
      </w:r>
      <w:r w:rsidR="00EF22D7" w:rsidRPr="00EF22D7">
        <w:rPr>
          <w:b/>
          <w:bCs/>
        </w:rPr>
        <w:t>or</w:t>
      </w:r>
    </w:p>
    <w:p w14:paraId="3BC57013" w14:textId="4272E11B"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&lt;Kenan Account Number&gt;</w:t>
      </w:r>
      <w:r w:rsidR="00EF22D7" w:rsidRPr="00EF22D7">
        <w:t xml:space="preserve">, </w:t>
      </w:r>
      <w:r w:rsidR="00EF22D7" w:rsidRPr="00EF22D7">
        <w:rPr>
          <w:b/>
          <w:bCs/>
        </w:rPr>
        <w:t>or</w:t>
      </w:r>
    </w:p>
    <w:p w14:paraId="0667BE3E" w14:textId="77777777" w:rsidR="00BF1846" w:rsidRPr="00BF1846" w:rsidRDefault="0024193E">
      <w:pPr>
        <w:pStyle w:val="Odstavecseseznamem"/>
        <w:numPr>
          <w:ilvl w:val="1"/>
          <w:numId w:val="65"/>
        </w:numPr>
        <w:rPr>
          <w:rFonts w:ascii="Consolas" w:hAnsi="Consolas"/>
        </w:rPr>
      </w:pPr>
      <w:r w:rsidRPr="0024193E">
        <w:rPr>
          <w:rFonts w:ascii="Consolas" w:hAnsi="Consolas"/>
        </w:rPr>
        <w:t>KEY_NAME = “ServiceNumber” AND KEY_VALUE = &lt;subscriber External ID’s&gt;</w:t>
      </w:r>
      <w:r w:rsidR="005C56E6">
        <w:rPr>
          <w:rFonts w:ascii="Consolas" w:hAnsi="Consolas"/>
        </w:rPr>
        <w:t xml:space="preserve"> </w:t>
      </w:r>
      <w:r w:rsidR="005C56E6" w:rsidRPr="005C56E6">
        <w:t>(for all subscribers under the BA)</w:t>
      </w:r>
      <w:r w:rsidR="00BF1846">
        <w:br/>
      </w:r>
      <w:r w:rsidR="00BF1846" w:rsidRPr="00BF1846">
        <w:rPr>
          <w:b/>
          <w:bCs/>
        </w:rPr>
        <w:t>– and –</w:t>
      </w:r>
    </w:p>
    <w:p w14:paraId="0EEC7012" w14:textId="14DA1BF0" w:rsidR="0024193E" w:rsidRPr="0067530B" w:rsidRDefault="00BF1846">
      <w:pPr>
        <w:pStyle w:val="Odstavecseseznamem"/>
        <w:numPr>
          <w:ilvl w:val="1"/>
          <w:numId w:val="65"/>
        </w:numPr>
        <w:rPr>
          <w:rFonts w:ascii="Consolas" w:hAnsi="Consolas"/>
        </w:rPr>
      </w:pPr>
      <w:r>
        <w:rPr>
          <w:rFonts w:ascii="Consolas" w:hAnsi="Consolas"/>
        </w:rPr>
        <w:t>IS_ARCHIVED = 0</w:t>
      </w:r>
      <w:r>
        <w:t xml:space="preserve"> </w:t>
      </w:r>
    </w:p>
    <w:p w14:paraId="0E6E79AB" w14:textId="784313AC" w:rsidR="0067530B" w:rsidRPr="0067530B" w:rsidRDefault="0067530B" w:rsidP="0067530B">
      <w:pPr>
        <w:ind w:left="720"/>
        <w:rPr>
          <w:rFonts w:ascii="Consolas" w:hAnsi="Consolas"/>
        </w:rPr>
      </w:pPr>
      <w:r w:rsidRPr="0067530B">
        <w:lastRenderedPageBreak/>
        <w:t>Store the list of found</w:t>
      </w:r>
      <w:r w:rsidR="00143828">
        <w:t xml:space="preserve"> unique transaction identifiers (</w:t>
      </w:r>
      <w:r>
        <w:rPr>
          <w:rFonts w:ascii="Consolas" w:hAnsi="Consolas"/>
        </w:rPr>
        <w:t>ST_INST_ID</w:t>
      </w:r>
      <w:r w:rsidR="00143828">
        <w:t>)</w:t>
      </w:r>
      <w:r>
        <w:rPr>
          <w:rFonts w:ascii="Consolas" w:hAnsi="Consolas"/>
        </w:rPr>
        <w:t>.</w:t>
      </w:r>
    </w:p>
    <w:p w14:paraId="643830DB" w14:textId="7AE03935" w:rsidR="004137B1" w:rsidRDefault="004137B1">
      <w:pPr>
        <w:pStyle w:val="Odstavecseseznamem"/>
        <w:numPr>
          <w:ilvl w:val="0"/>
          <w:numId w:val="65"/>
        </w:numPr>
      </w:pPr>
      <w:r>
        <w:t xml:space="preserve">For each </w:t>
      </w:r>
      <w:r w:rsidRPr="004137B1">
        <w:rPr>
          <w:rFonts w:ascii="Consolas" w:hAnsi="Consolas"/>
        </w:rPr>
        <w:t>ST_INST_ID</w:t>
      </w:r>
      <w:r w:rsidR="0067530B">
        <w:t xml:space="preserve"> in the list,</w:t>
      </w:r>
      <w:r>
        <w:t xml:space="preserve"> run stored procedure </w:t>
      </w:r>
      <w:r w:rsidR="00F764DB">
        <w:rPr>
          <w:rFonts w:ascii="Consolas" w:hAnsi="Consolas"/>
        </w:rPr>
        <w:t>STP_OWN.</w:t>
      </w:r>
      <w:r w:rsidRPr="004137B1">
        <w:rPr>
          <w:rFonts w:ascii="Consolas" w:hAnsi="Consolas"/>
        </w:rPr>
        <w:t>T_PROCESSING_API.ARCHIVE_SALES_TRANSACTION</w:t>
      </w:r>
      <w:r w:rsidRPr="004137B1">
        <w:t xml:space="preserve"> </w:t>
      </w:r>
    </w:p>
    <w:p w14:paraId="4004511C" w14:textId="5B0EC938" w:rsidR="0024193E" w:rsidRDefault="004137B1">
      <w:pPr>
        <w:pStyle w:val="Odstavecseseznamem"/>
        <w:numPr>
          <w:ilvl w:val="0"/>
          <w:numId w:val="65"/>
        </w:numPr>
      </w:pPr>
      <w:r>
        <w:t>Report errors if occurred.</w:t>
      </w:r>
    </w:p>
    <w:p w14:paraId="614A4893" w14:textId="6DC6ECD2" w:rsidR="005D2168" w:rsidRDefault="005D2168">
      <w:pPr>
        <w:pStyle w:val="Odstavecseseznamem"/>
        <w:numPr>
          <w:ilvl w:val="0"/>
          <w:numId w:val="65"/>
        </w:numPr>
      </w:pPr>
      <w:r>
        <w:t>Reload account data.</w:t>
      </w:r>
    </w:p>
    <w:p w14:paraId="03781FF7" w14:textId="238DD986" w:rsidR="006A07EB" w:rsidRDefault="006A07EB" w:rsidP="006A07EB"/>
    <w:p w14:paraId="615EF540" w14:textId="6A418FCE" w:rsidR="006A07EB" w:rsidRPr="00C527CA" w:rsidRDefault="006A07EB" w:rsidP="006050D0">
      <w:pPr>
        <w:pStyle w:val="Nadpis6"/>
      </w:pPr>
      <w:bookmarkStart w:id="452" w:name="_Toc222405751"/>
      <w:r w:rsidRPr="00C527CA">
        <w:t xml:space="preserve">Role </w:t>
      </w:r>
      <w:r w:rsidR="006050D0">
        <w:t>D</w:t>
      </w:r>
      <w:r w:rsidRPr="00C527CA">
        <w:t>ifferences</w:t>
      </w:r>
      <w:bookmarkEnd w:id="45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A07EB" w:rsidRPr="00C527CA" w14:paraId="0688DD60" w14:textId="77777777" w:rsidTr="00867CA7">
        <w:trPr>
          <w:trHeight w:val="277"/>
        </w:trPr>
        <w:tc>
          <w:tcPr>
            <w:tcW w:w="3490" w:type="dxa"/>
            <w:shd w:val="clear" w:color="auto" w:fill="D9D9D9" w:themeFill="background1" w:themeFillShade="D9"/>
          </w:tcPr>
          <w:p w14:paraId="2124A5C1" w14:textId="77777777" w:rsidR="006A07EB" w:rsidRPr="00C527CA" w:rsidRDefault="006A07EB" w:rsidP="00867CA7">
            <w:pPr>
              <w:ind w:left="0"/>
              <w:rPr>
                <w:b/>
                <w:bCs/>
              </w:rPr>
            </w:pPr>
            <w:r w:rsidRPr="00C527CA">
              <w:rPr>
                <w:b/>
                <w:bCs/>
              </w:rPr>
              <w:t>Action / Role</w:t>
            </w:r>
          </w:p>
        </w:tc>
        <w:tc>
          <w:tcPr>
            <w:tcW w:w="1163" w:type="dxa"/>
            <w:shd w:val="clear" w:color="auto" w:fill="D9D9D9" w:themeFill="background1" w:themeFillShade="D9"/>
          </w:tcPr>
          <w:p w14:paraId="15F794F0" w14:textId="77777777" w:rsidR="006A07EB" w:rsidRPr="00C527CA" w:rsidRDefault="006A07EB" w:rsidP="00867CA7">
            <w:pPr>
              <w:ind w:left="0"/>
              <w:jc w:val="center"/>
              <w:rPr>
                <w:b/>
                <w:bCs/>
              </w:rPr>
            </w:pPr>
            <w:r w:rsidRPr="00C527CA">
              <w:rPr>
                <w:b/>
                <w:bCs/>
              </w:rPr>
              <w:t>ADMIN</w:t>
            </w:r>
          </w:p>
        </w:tc>
        <w:tc>
          <w:tcPr>
            <w:tcW w:w="1163" w:type="dxa"/>
            <w:shd w:val="clear" w:color="auto" w:fill="D9D9D9" w:themeFill="background1" w:themeFillShade="D9"/>
          </w:tcPr>
          <w:p w14:paraId="56197B06" w14:textId="77777777" w:rsidR="006A07EB" w:rsidRPr="00C527CA" w:rsidRDefault="006A07EB" w:rsidP="00867CA7">
            <w:pPr>
              <w:ind w:left="0"/>
              <w:jc w:val="center"/>
              <w:rPr>
                <w:b/>
                <w:bCs/>
              </w:rPr>
            </w:pPr>
            <w:r w:rsidRPr="00C527CA">
              <w:rPr>
                <w:b/>
                <w:bCs/>
              </w:rPr>
              <w:t>LEAD</w:t>
            </w:r>
          </w:p>
        </w:tc>
        <w:tc>
          <w:tcPr>
            <w:tcW w:w="1180" w:type="dxa"/>
            <w:shd w:val="clear" w:color="auto" w:fill="D9D9D9" w:themeFill="background1" w:themeFillShade="D9"/>
          </w:tcPr>
          <w:p w14:paraId="2A918C18" w14:textId="77777777" w:rsidR="006A07EB" w:rsidRPr="00C527CA" w:rsidRDefault="006A07EB" w:rsidP="00867CA7">
            <w:pPr>
              <w:ind w:left="0"/>
              <w:jc w:val="center"/>
              <w:rPr>
                <w:b/>
                <w:bCs/>
              </w:rPr>
            </w:pPr>
            <w:r w:rsidRPr="00C527CA">
              <w:rPr>
                <w:b/>
                <w:bCs/>
              </w:rPr>
              <w:t>TESTING-VF</w:t>
            </w:r>
          </w:p>
        </w:tc>
        <w:tc>
          <w:tcPr>
            <w:tcW w:w="1180" w:type="dxa"/>
            <w:shd w:val="clear" w:color="auto" w:fill="D9D9D9" w:themeFill="background1" w:themeFillShade="D9"/>
          </w:tcPr>
          <w:p w14:paraId="2CB83250" w14:textId="77777777" w:rsidR="006A07EB" w:rsidRPr="00C527CA" w:rsidRDefault="006A07EB" w:rsidP="00867CA7">
            <w:pPr>
              <w:ind w:left="0"/>
              <w:jc w:val="center"/>
              <w:rPr>
                <w:b/>
                <w:bCs/>
              </w:rPr>
            </w:pPr>
            <w:r w:rsidRPr="00C527CA">
              <w:rPr>
                <w:b/>
                <w:bCs/>
              </w:rPr>
              <w:t>TESTING-IBM</w:t>
            </w:r>
          </w:p>
        </w:tc>
        <w:tc>
          <w:tcPr>
            <w:tcW w:w="1180" w:type="dxa"/>
            <w:shd w:val="clear" w:color="auto" w:fill="D9D9D9" w:themeFill="background1" w:themeFillShade="D9"/>
          </w:tcPr>
          <w:p w14:paraId="316EE661" w14:textId="77777777" w:rsidR="006A07EB" w:rsidRPr="00C527CA" w:rsidRDefault="006A07EB" w:rsidP="00867CA7">
            <w:pPr>
              <w:ind w:left="0"/>
              <w:jc w:val="center"/>
              <w:rPr>
                <w:b/>
                <w:bCs/>
              </w:rPr>
            </w:pPr>
            <w:r w:rsidRPr="00C527CA">
              <w:rPr>
                <w:b/>
                <w:bCs/>
              </w:rPr>
              <w:t>TESTING-V2</w:t>
            </w:r>
          </w:p>
        </w:tc>
      </w:tr>
      <w:tr w:rsidR="006A07EB" w14:paraId="46767945" w14:textId="77777777" w:rsidTr="00867CA7">
        <w:trPr>
          <w:trHeight w:val="219"/>
        </w:trPr>
        <w:tc>
          <w:tcPr>
            <w:tcW w:w="3490" w:type="dxa"/>
          </w:tcPr>
          <w:p w14:paraId="4BA15FF3" w14:textId="179A6E3E" w:rsidR="006A07EB" w:rsidRPr="00C527CA" w:rsidRDefault="006A07EB" w:rsidP="00867CA7">
            <w:pPr>
              <w:ind w:left="0"/>
              <w:rPr>
                <w:b/>
                <w:bCs/>
              </w:rPr>
            </w:pPr>
            <w:r w:rsidRPr="00C527CA">
              <w:rPr>
                <w:b/>
                <w:bCs/>
              </w:rPr>
              <w:t xml:space="preserve">Access to STP </w:t>
            </w:r>
            <w:r>
              <w:rPr>
                <w:b/>
                <w:bCs/>
              </w:rPr>
              <w:t>Archiving</w:t>
            </w:r>
          </w:p>
        </w:tc>
        <w:tc>
          <w:tcPr>
            <w:tcW w:w="1163" w:type="dxa"/>
          </w:tcPr>
          <w:p w14:paraId="08EAD056" w14:textId="77777777" w:rsidR="006A07EB" w:rsidRPr="00C527CA" w:rsidRDefault="006A07EB" w:rsidP="00867CA7">
            <w:pPr>
              <w:ind w:left="0"/>
              <w:jc w:val="center"/>
            </w:pPr>
            <w:r w:rsidRPr="00C527CA">
              <w:t>Y</w:t>
            </w:r>
          </w:p>
        </w:tc>
        <w:tc>
          <w:tcPr>
            <w:tcW w:w="1163" w:type="dxa"/>
          </w:tcPr>
          <w:p w14:paraId="33472BAA" w14:textId="77777777" w:rsidR="006A07EB" w:rsidRPr="00C527CA" w:rsidRDefault="006A07EB" w:rsidP="00867CA7">
            <w:pPr>
              <w:ind w:left="0"/>
              <w:jc w:val="center"/>
            </w:pPr>
            <w:r w:rsidRPr="00C527CA">
              <w:t>Y</w:t>
            </w:r>
          </w:p>
        </w:tc>
        <w:tc>
          <w:tcPr>
            <w:tcW w:w="1180" w:type="dxa"/>
          </w:tcPr>
          <w:p w14:paraId="4C62E9FB" w14:textId="77777777" w:rsidR="006A07EB" w:rsidRPr="00C527CA" w:rsidRDefault="006A07EB" w:rsidP="00867CA7">
            <w:pPr>
              <w:ind w:left="0"/>
              <w:jc w:val="center"/>
            </w:pPr>
            <w:r w:rsidRPr="00C527CA">
              <w:t>N</w:t>
            </w:r>
          </w:p>
        </w:tc>
        <w:tc>
          <w:tcPr>
            <w:tcW w:w="1180" w:type="dxa"/>
          </w:tcPr>
          <w:p w14:paraId="09B71821" w14:textId="77777777" w:rsidR="006A07EB" w:rsidRPr="00C527CA" w:rsidRDefault="006A07EB" w:rsidP="00867CA7">
            <w:pPr>
              <w:ind w:left="0"/>
              <w:jc w:val="center"/>
            </w:pPr>
            <w:r w:rsidRPr="00C527CA">
              <w:t>Y</w:t>
            </w:r>
          </w:p>
        </w:tc>
        <w:tc>
          <w:tcPr>
            <w:tcW w:w="1180" w:type="dxa"/>
          </w:tcPr>
          <w:p w14:paraId="50256A93" w14:textId="77777777" w:rsidR="006A07EB" w:rsidRPr="00D771E3" w:rsidRDefault="006A07EB" w:rsidP="00867CA7">
            <w:pPr>
              <w:ind w:left="0"/>
              <w:jc w:val="center"/>
            </w:pPr>
            <w:r w:rsidRPr="00C527CA">
              <w:t>N</w:t>
            </w:r>
          </w:p>
        </w:tc>
      </w:tr>
    </w:tbl>
    <w:p w14:paraId="13DEB1FD" w14:textId="77777777" w:rsidR="006A07EB" w:rsidRPr="00CC596E" w:rsidRDefault="006A07EB" w:rsidP="006A07EB"/>
    <w:p w14:paraId="66B4A1B1" w14:textId="2CEF3A4F" w:rsidR="004B3FF2" w:rsidRDefault="004B3FF2" w:rsidP="000A1322">
      <w:pPr>
        <w:pStyle w:val="Nadpis5"/>
      </w:pPr>
      <w:bookmarkStart w:id="453" w:name="_Unlocking_Business_Orders"/>
      <w:bookmarkStart w:id="454" w:name="_Toc222405752"/>
      <w:bookmarkEnd w:id="453"/>
      <w:r>
        <w:t>Unlocking Business Orders</w:t>
      </w:r>
      <w:bookmarkEnd w:id="454"/>
    </w:p>
    <w:p w14:paraId="709CA550" w14:textId="62EB666A" w:rsidR="0060235C" w:rsidRDefault="00A271D2" w:rsidP="00A271D2">
      <w:pPr>
        <w:ind w:left="0"/>
      </w:pPr>
      <w:r>
        <w:t xml:space="preserve">To unlock a sales transaction representing a CRM Order, select the transaction in the transaction grid </w:t>
      </w:r>
      <w:r w:rsidR="00EF01FB">
        <w:t xml:space="preserve">and press </w:t>
      </w:r>
      <w:r w:rsidR="00EF01FB" w:rsidRPr="00EF01FB">
        <w:rPr>
          <w:b/>
          <w:bCs/>
          <w:sz w:val="18"/>
          <w:szCs w:val="18"/>
        </w:rPr>
        <w:t>Unlock BO</w:t>
      </w:r>
      <w:r w:rsidR="00EF01FB">
        <w:t xml:space="preserve"> button.</w:t>
      </w:r>
      <w:r w:rsidR="00384F46">
        <w:t xml:space="preserve"> If no row is selected, all suitable transactions are detected automatically.</w:t>
      </w:r>
    </w:p>
    <w:p w14:paraId="06E14C58" w14:textId="658F052C" w:rsidR="006E6470" w:rsidRDefault="006E6470" w:rsidP="00A271D2">
      <w:pPr>
        <w:ind w:left="0"/>
      </w:pPr>
    </w:p>
    <w:p w14:paraId="3AC65601" w14:textId="1B60A4C4" w:rsidR="00EC16A7" w:rsidRDefault="00C0420A" w:rsidP="00A271D2">
      <w:pPr>
        <w:ind w:left="0"/>
      </w:pPr>
      <w:r>
        <w:t>Eligible sales transactions must meet following criteria:</w:t>
      </w:r>
    </w:p>
    <w:p w14:paraId="1EBE91BB" w14:textId="49753E0F" w:rsidR="00C0420A" w:rsidRDefault="00C0420A" w:rsidP="00A271D2">
      <w:pPr>
        <w:ind w:left="0"/>
      </w:pPr>
    </w:p>
    <w:tbl>
      <w:tblPr>
        <w:tblStyle w:val="Mkatabulky"/>
        <w:tblW w:w="9356" w:type="dxa"/>
        <w:tblInd w:w="-5" w:type="dxa"/>
        <w:tblLook w:val="04A0" w:firstRow="1" w:lastRow="0" w:firstColumn="1" w:lastColumn="0" w:noHBand="0" w:noVBand="1"/>
      </w:tblPr>
      <w:tblGrid>
        <w:gridCol w:w="1530"/>
        <w:gridCol w:w="7826"/>
      </w:tblGrid>
      <w:tr w:rsidR="00C0420A" w:rsidRPr="00764EBF" w14:paraId="43546DC3" w14:textId="77777777" w:rsidTr="00867CA7">
        <w:trPr>
          <w:trHeight w:val="701"/>
        </w:trPr>
        <w:tc>
          <w:tcPr>
            <w:tcW w:w="1530" w:type="dxa"/>
            <w:shd w:val="clear" w:color="auto" w:fill="D9D9D9" w:themeFill="background1" w:themeFillShade="D9"/>
          </w:tcPr>
          <w:p w14:paraId="2D345380" w14:textId="294907B7" w:rsidR="00C0420A" w:rsidRPr="00764EBF" w:rsidRDefault="00C0420A" w:rsidP="00867CA7">
            <w:pPr>
              <w:ind w:left="0"/>
              <w:rPr>
                <w:b/>
                <w:bCs/>
              </w:rPr>
            </w:pPr>
            <w:r>
              <w:rPr>
                <w:b/>
                <w:bCs/>
              </w:rPr>
              <w:t>Attribute</w:t>
            </w:r>
          </w:p>
        </w:tc>
        <w:tc>
          <w:tcPr>
            <w:tcW w:w="7826" w:type="dxa"/>
            <w:shd w:val="clear" w:color="auto" w:fill="D9D9D9" w:themeFill="background1" w:themeFillShade="D9"/>
          </w:tcPr>
          <w:p w14:paraId="4B742FA3" w14:textId="006CF9C9" w:rsidR="00C0420A" w:rsidRPr="00764EBF" w:rsidRDefault="00C0420A" w:rsidP="00867CA7">
            <w:pPr>
              <w:ind w:left="0"/>
              <w:rPr>
                <w:b/>
                <w:bCs/>
              </w:rPr>
            </w:pPr>
            <w:r>
              <w:rPr>
                <w:b/>
                <w:bCs/>
              </w:rPr>
              <w:t>Value</w:t>
            </w:r>
          </w:p>
        </w:tc>
      </w:tr>
      <w:tr w:rsidR="00C0420A" w:rsidRPr="0087685B" w14:paraId="4928585C" w14:textId="77777777" w:rsidTr="00867CA7">
        <w:trPr>
          <w:trHeight w:val="219"/>
        </w:trPr>
        <w:tc>
          <w:tcPr>
            <w:tcW w:w="1530" w:type="dxa"/>
          </w:tcPr>
          <w:p w14:paraId="19039ABF" w14:textId="2263627A" w:rsidR="00C0420A" w:rsidRPr="00764EBF" w:rsidRDefault="00C0420A" w:rsidP="00867CA7">
            <w:pPr>
              <w:ind w:left="0"/>
              <w:rPr>
                <w:b/>
                <w:bCs/>
                <w:sz w:val="18"/>
                <w:szCs w:val="18"/>
              </w:rPr>
            </w:pPr>
            <w:r>
              <w:rPr>
                <w:b/>
                <w:bCs/>
                <w:sz w:val="18"/>
                <w:szCs w:val="18"/>
              </w:rPr>
              <w:t>STATUS</w:t>
            </w:r>
          </w:p>
        </w:tc>
        <w:tc>
          <w:tcPr>
            <w:tcW w:w="7826" w:type="dxa"/>
          </w:tcPr>
          <w:p w14:paraId="706AB82C" w14:textId="7CA42D15" w:rsidR="00C0420A" w:rsidRPr="00C0420A" w:rsidRDefault="00C0420A" w:rsidP="00867CA7">
            <w:pPr>
              <w:ind w:left="0"/>
              <w:rPr>
                <w:rFonts w:ascii="Consolas" w:hAnsi="Consolas"/>
              </w:rPr>
            </w:pPr>
            <w:r w:rsidRPr="00C0420A">
              <w:rPr>
                <w:rFonts w:ascii="Consolas" w:hAnsi="Consolas"/>
              </w:rPr>
              <w:t>Active</w:t>
            </w:r>
          </w:p>
        </w:tc>
      </w:tr>
      <w:tr w:rsidR="00C0420A" w:rsidRPr="0087685B" w14:paraId="04FBFEC0" w14:textId="77777777" w:rsidTr="00867CA7">
        <w:trPr>
          <w:trHeight w:val="219"/>
        </w:trPr>
        <w:tc>
          <w:tcPr>
            <w:tcW w:w="1530" w:type="dxa"/>
          </w:tcPr>
          <w:p w14:paraId="2BD29C50" w14:textId="6E500657" w:rsidR="00C0420A" w:rsidRPr="00764EBF" w:rsidRDefault="00C0420A" w:rsidP="00867CA7">
            <w:pPr>
              <w:ind w:left="0"/>
              <w:rPr>
                <w:b/>
                <w:bCs/>
                <w:sz w:val="18"/>
                <w:szCs w:val="18"/>
              </w:rPr>
            </w:pPr>
            <w:r>
              <w:rPr>
                <w:b/>
                <w:bCs/>
                <w:sz w:val="18"/>
                <w:szCs w:val="18"/>
              </w:rPr>
              <w:t>IS_ARCHIVED</w:t>
            </w:r>
          </w:p>
        </w:tc>
        <w:tc>
          <w:tcPr>
            <w:tcW w:w="7826" w:type="dxa"/>
          </w:tcPr>
          <w:p w14:paraId="68A7B5F2" w14:textId="0F103A95" w:rsidR="00C0420A" w:rsidRPr="00C0420A" w:rsidRDefault="00C0420A" w:rsidP="00867CA7">
            <w:pPr>
              <w:ind w:left="0"/>
              <w:rPr>
                <w:rFonts w:ascii="Consolas" w:hAnsi="Consolas"/>
              </w:rPr>
            </w:pPr>
            <w:r w:rsidRPr="00C0420A">
              <w:rPr>
                <w:rFonts w:ascii="Consolas" w:hAnsi="Consolas"/>
              </w:rPr>
              <w:t>0</w:t>
            </w:r>
          </w:p>
        </w:tc>
      </w:tr>
      <w:tr w:rsidR="00C0420A" w:rsidRPr="0087685B" w14:paraId="4EF88C5D" w14:textId="77777777" w:rsidTr="00867CA7">
        <w:trPr>
          <w:trHeight w:val="219"/>
        </w:trPr>
        <w:tc>
          <w:tcPr>
            <w:tcW w:w="1530" w:type="dxa"/>
          </w:tcPr>
          <w:p w14:paraId="032084B4" w14:textId="776E6507" w:rsidR="00C0420A" w:rsidRDefault="00C0420A" w:rsidP="00867CA7">
            <w:pPr>
              <w:ind w:left="0"/>
              <w:rPr>
                <w:b/>
                <w:bCs/>
                <w:sz w:val="18"/>
                <w:szCs w:val="18"/>
              </w:rPr>
            </w:pPr>
            <w:r>
              <w:rPr>
                <w:b/>
                <w:bCs/>
                <w:sz w:val="18"/>
                <w:szCs w:val="18"/>
              </w:rPr>
              <w:t>UC_TYPE_ID</w:t>
            </w:r>
          </w:p>
        </w:tc>
        <w:tc>
          <w:tcPr>
            <w:tcW w:w="7826" w:type="dxa"/>
          </w:tcPr>
          <w:p w14:paraId="118FA6A4" w14:textId="00C9FA75" w:rsidR="00C0420A" w:rsidRPr="00C0420A" w:rsidRDefault="00C0420A" w:rsidP="00867CA7">
            <w:pPr>
              <w:ind w:left="0"/>
              <w:rPr>
                <w:rFonts w:ascii="Consolas" w:hAnsi="Consolas"/>
              </w:rPr>
            </w:pPr>
            <w:r w:rsidRPr="00F97D9D">
              <w:rPr>
                <w:rFonts w:ascii="Consolas" w:hAnsi="Consolas"/>
              </w:rPr>
              <w:t>31</w:t>
            </w:r>
            <w:r w:rsidRPr="00876480">
              <w:t xml:space="preserve"> </w:t>
            </w:r>
            <w:r w:rsidR="00876480" w:rsidRPr="00876480">
              <w:t>(</w:t>
            </w:r>
            <w:r w:rsidR="00F97D9D" w:rsidRPr="00F97D9D">
              <w:rPr>
                <w:rFonts w:ascii="Consolas" w:hAnsi="Consolas"/>
              </w:rPr>
              <w:t>CRM_ORDER</w:t>
            </w:r>
            <w:r w:rsidR="00876480" w:rsidRPr="00876480">
              <w:t>)</w:t>
            </w:r>
          </w:p>
        </w:tc>
      </w:tr>
    </w:tbl>
    <w:p w14:paraId="31DAAD3A" w14:textId="77777777" w:rsidR="00C0420A" w:rsidRDefault="00C0420A" w:rsidP="00A271D2">
      <w:pPr>
        <w:ind w:left="0"/>
      </w:pPr>
    </w:p>
    <w:p w14:paraId="307A8B80" w14:textId="155BA4E6" w:rsidR="006E6470" w:rsidRDefault="00C0420A" w:rsidP="00A271D2">
      <w:pPr>
        <w:ind w:left="0"/>
      </w:pPr>
      <w:r w:rsidRPr="00C0420A">
        <w:t>I</w:t>
      </w:r>
      <w:r w:rsidR="00EC16A7">
        <w:t xml:space="preserve">f </w:t>
      </w:r>
      <w:r>
        <w:t>no eligible sales transaction</w:t>
      </w:r>
      <w:r w:rsidR="00EC16A7">
        <w:t xml:space="preserve"> is found, a message box is displayed:</w:t>
      </w:r>
    </w:p>
    <w:p w14:paraId="6EBD5610" w14:textId="709B8AC3" w:rsidR="00EC16A7" w:rsidRDefault="00EC16A7" w:rsidP="00A271D2">
      <w:pPr>
        <w:ind w:left="0"/>
      </w:pPr>
    </w:p>
    <w:p w14:paraId="1A274ADC" w14:textId="36F76214" w:rsidR="00EC16A7" w:rsidRDefault="00EC16A7" w:rsidP="00EC16A7">
      <w:pPr>
        <w:ind w:left="0"/>
        <w:jc w:val="center"/>
      </w:pPr>
      <w:r>
        <w:rPr>
          <w:noProof/>
        </w:rPr>
        <w:drawing>
          <wp:inline distT="0" distB="0" distL="0" distR="0" wp14:anchorId="1FDF91D0" wp14:editId="5EE99CBF">
            <wp:extent cx="4781550" cy="2085975"/>
            <wp:effectExtent l="0" t="0" r="0" b="0"/>
            <wp:docPr id="375" name="Obrázek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4"/>
                    <a:stretch>
                      <a:fillRect/>
                    </a:stretch>
                  </pic:blipFill>
                  <pic:spPr>
                    <a:xfrm>
                      <a:off x="0" y="0"/>
                      <a:ext cx="4781550" cy="2085975"/>
                    </a:xfrm>
                    <a:prstGeom prst="rect">
                      <a:avLst/>
                    </a:prstGeom>
                  </pic:spPr>
                </pic:pic>
              </a:graphicData>
            </a:graphic>
          </wp:inline>
        </w:drawing>
      </w:r>
    </w:p>
    <w:p w14:paraId="4B7A73A1" w14:textId="0C5A9926" w:rsidR="00EC16A7" w:rsidRPr="00EC16A7" w:rsidRDefault="00340CF4" w:rsidP="00EC16A7">
      <w:pPr>
        <w:ind w:left="0"/>
        <w:jc w:val="center"/>
        <w:rPr>
          <w:i/>
          <w:iCs w:val="0"/>
          <w:sz w:val="18"/>
          <w:szCs w:val="18"/>
        </w:rPr>
      </w:pPr>
      <w:r>
        <w:rPr>
          <w:i/>
          <w:iCs w:val="0"/>
          <w:sz w:val="18"/>
          <w:szCs w:val="18"/>
        </w:rPr>
        <w:t>BO Unlocking - N</w:t>
      </w:r>
      <w:r w:rsidR="00EC16A7" w:rsidRPr="00EC16A7">
        <w:rPr>
          <w:i/>
          <w:iCs w:val="0"/>
          <w:sz w:val="18"/>
          <w:szCs w:val="18"/>
        </w:rPr>
        <w:t xml:space="preserve">o suitable </w:t>
      </w:r>
      <w:r>
        <w:rPr>
          <w:i/>
          <w:iCs w:val="0"/>
          <w:sz w:val="18"/>
          <w:szCs w:val="18"/>
        </w:rPr>
        <w:t>transaction</w:t>
      </w:r>
      <w:r w:rsidR="00EC16A7" w:rsidRPr="00EC16A7">
        <w:rPr>
          <w:i/>
          <w:iCs w:val="0"/>
          <w:sz w:val="18"/>
          <w:szCs w:val="18"/>
        </w:rPr>
        <w:t xml:space="preserve"> found.</w:t>
      </w:r>
    </w:p>
    <w:p w14:paraId="0F62BA66" w14:textId="479D518F" w:rsidR="006E6470" w:rsidRDefault="006E6470" w:rsidP="006E6470">
      <w:pPr>
        <w:ind w:left="0"/>
        <w:rPr>
          <w:i/>
          <w:iCs w:val="0"/>
          <w:u w:val="single"/>
        </w:rPr>
      </w:pPr>
    </w:p>
    <w:p w14:paraId="049480A7" w14:textId="77777777" w:rsidR="00340CF4" w:rsidRDefault="00340CF4" w:rsidP="006E6470">
      <w:pPr>
        <w:ind w:left="0"/>
      </w:pPr>
    </w:p>
    <w:p w14:paraId="4BC382E3" w14:textId="275122EA" w:rsidR="00340CF4" w:rsidRDefault="00340CF4" w:rsidP="00340CF4">
      <w:pPr>
        <w:ind w:left="0"/>
        <w:jc w:val="center"/>
      </w:pPr>
      <w:r>
        <w:rPr>
          <w:noProof/>
        </w:rPr>
        <w:lastRenderedPageBreak/>
        <w:drawing>
          <wp:inline distT="0" distB="0" distL="0" distR="0" wp14:anchorId="41D336E7" wp14:editId="5EEE257E">
            <wp:extent cx="4781550" cy="2085975"/>
            <wp:effectExtent l="0" t="0" r="0" b="0"/>
            <wp:docPr id="377" name="Obrázek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5"/>
                    <a:stretch>
                      <a:fillRect/>
                    </a:stretch>
                  </pic:blipFill>
                  <pic:spPr>
                    <a:xfrm>
                      <a:off x="0" y="0"/>
                      <a:ext cx="4781550" cy="2085975"/>
                    </a:xfrm>
                    <a:prstGeom prst="rect">
                      <a:avLst/>
                    </a:prstGeom>
                  </pic:spPr>
                </pic:pic>
              </a:graphicData>
            </a:graphic>
          </wp:inline>
        </w:drawing>
      </w:r>
    </w:p>
    <w:p w14:paraId="6EB533D6" w14:textId="67BEDAA1" w:rsidR="00340CF4" w:rsidRDefault="00340CF4" w:rsidP="00340CF4">
      <w:pPr>
        <w:ind w:left="0"/>
        <w:jc w:val="center"/>
        <w:rPr>
          <w:i/>
          <w:iCs w:val="0"/>
          <w:sz w:val="18"/>
          <w:szCs w:val="18"/>
        </w:rPr>
      </w:pPr>
      <w:r>
        <w:rPr>
          <w:i/>
          <w:iCs w:val="0"/>
          <w:sz w:val="18"/>
          <w:szCs w:val="18"/>
        </w:rPr>
        <w:t>Unlocking BO – Confirmation dialog</w:t>
      </w:r>
    </w:p>
    <w:p w14:paraId="1A97B100" w14:textId="77777777" w:rsidR="00340CF4" w:rsidRDefault="00340CF4" w:rsidP="00340CF4">
      <w:pPr>
        <w:ind w:left="0"/>
        <w:jc w:val="center"/>
      </w:pPr>
    </w:p>
    <w:p w14:paraId="794EA75F" w14:textId="47FDC5D8" w:rsidR="00C0420A" w:rsidRDefault="008A5D7D" w:rsidP="006E6470">
      <w:pPr>
        <w:ind w:left="0"/>
      </w:pPr>
      <w:r w:rsidRPr="008A5D7D">
        <w:t xml:space="preserve">Upon </w:t>
      </w:r>
      <w:r>
        <w:t xml:space="preserve">user </w:t>
      </w:r>
      <w:r w:rsidRPr="008A5D7D">
        <w:t xml:space="preserve">confirmation, </w:t>
      </w:r>
      <w:r w:rsidR="00131C28">
        <w:t xml:space="preserve">Phoenix will dispatch JMS messages to Tibco SOP </w:t>
      </w:r>
      <w:r w:rsidR="00D92171">
        <w:t>for each B</w:t>
      </w:r>
      <w:r w:rsidR="00876480">
        <w:t xml:space="preserve">usiness </w:t>
      </w:r>
      <w:r w:rsidR="00D92171">
        <w:t>O</w:t>
      </w:r>
      <w:r w:rsidR="00876480">
        <w:t>rder</w:t>
      </w:r>
      <w:r w:rsidR="00D92171">
        <w:t xml:space="preserve"> ID</w:t>
      </w:r>
      <w:r w:rsidR="004A2457">
        <w:t>, and Tibco will unlock the sales transactions</w:t>
      </w:r>
      <w:r w:rsidR="00D92171">
        <w:t>.</w:t>
      </w:r>
    </w:p>
    <w:p w14:paraId="6D9BC52F" w14:textId="1A3886DD" w:rsidR="001622FC" w:rsidRDefault="001622FC" w:rsidP="006E6470">
      <w:pPr>
        <w:ind w:left="0"/>
      </w:pPr>
    </w:p>
    <w:p w14:paraId="441B76CC" w14:textId="47CB9BCC" w:rsidR="001622FC" w:rsidRPr="009634BF" w:rsidRDefault="001622FC" w:rsidP="006050D0">
      <w:pPr>
        <w:pStyle w:val="Nadpis6"/>
      </w:pPr>
      <w:bookmarkStart w:id="455" w:name="_Toc222405753"/>
      <w:r w:rsidRPr="009634BF">
        <w:t>Process Overview</w:t>
      </w:r>
      <w:bookmarkEnd w:id="455"/>
    </w:p>
    <w:p w14:paraId="5BC3F75C" w14:textId="51A8BB44" w:rsidR="00545A04" w:rsidRDefault="00545A04">
      <w:pPr>
        <w:pStyle w:val="Odstavecseseznamem"/>
        <w:numPr>
          <w:ilvl w:val="0"/>
          <w:numId w:val="66"/>
        </w:numPr>
      </w:pPr>
      <w:r w:rsidRPr="00545A04">
        <w:rPr>
          <w:i/>
          <w:iCs w:val="0"/>
        </w:rPr>
        <w:t>(If no row is selected in the transactions grid)</w:t>
      </w:r>
      <w:r>
        <w:t xml:space="preserve"> Select transactions meeting the above criteria</w:t>
      </w:r>
      <w:r w:rsidR="002B76FE">
        <w:t xml:space="preserve"> and store their </w:t>
      </w:r>
      <w:r w:rsidR="002B76FE" w:rsidRPr="002B76FE">
        <w:rPr>
          <w:rFonts w:ascii="Consolas" w:hAnsi="Consolas"/>
        </w:rPr>
        <w:t>BO_ID</w:t>
      </w:r>
      <w:r w:rsidR="002B76FE">
        <w:t xml:space="preserve"> into list</w:t>
      </w:r>
      <w:r>
        <w:t>.</w:t>
      </w:r>
    </w:p>
    <w:p w14:paraId="4F1DCEA4" w14:textId="1C46F30A" w:rsidR="00080857" w:rsidRDefault="00080857">
      <w:pPr>
        <w:pStyle w:val="Odstavecseseznamem"/>
        <w:numPr>
          <w:ilvl w:val="0"/>
          <w:numId w:val="66"/>
        </w:numPr>
      </w:pPr>
      <w:r>
        <w:t>Load connection properties for Tibco EMS FOM server (configurable) and STP SOP Response queue name (configurable)</w:t>
      </w:r>
    </w:p>
    <w:p w14:paraId="5FC3B6AB" w14:textId="7D0F4D84" w:rsidR="00545A04" w:rsidRDefault="00545A04">
      <w:pPr>
        <w:pStyle w:val="Odstavecseseznamem"/>
        <w:numPr>
          <w:ilvl w:val="0"/>
          <w:numId w:val="66"/>
        </w:numPr>
      </w:pPr>
      <w:r>
        <w:t xml:space="preserve">For each </w:t>
      </w:r>
      <w:r w:rsidRPr="00545A04">
        <w:rPr>
          <w:rFonts w:ascii="Consolas" w:hAnsi="Consolas"/>
        </w:rPr>
        <w:t>BO_ID</w:t>
      </w:r>
      <w:r w:rsidR="002B76FE">
        <w:t xml:space="preserve"> in the list:</w:t>
      </w:r>
    </w:p>
    <w:p w14:paraId="450ABA67" w14:textId="07AC0EB0" w:rsidR="00545A04" w:rsidRDefault="00545A04">
      <w:pPr>
        <w:pStyle w:val="Odstavecseseznamem"/>
        <w:numPr>
          <w:ilvl w:val="1"/>
          <w:numId w:val="66"/>
        </w:numPr>
      </w:pPr>
      <w:r>
        <w:t xml:space="preserve">Construct </w:t>
      </w:r>
      <w:r w:rsidR="00C63B0D" w:rsidRPr="00C63B0D">
        <w:rPr>
          <w:rFonts w:ascii="Consolas" w:hAnsi="Consolas"/>
        </w:rPr>
        <w:t>processServiceOrderResponse</w:t>
      </w:r>
      <w:r w:rsidR="00C63B0D">
        <w:t xml:space="preserve"> JMS message </w:t>
      </w:r>
      <w:r>
        <w:t>based on values in the form</w:t>
      </w:r>
    </w:p>
    <w:p w14:paraId="479DCB99" w14:textId="0776207F" w:rsidR="00545A04" w:rsidRDefault="00545A04">
      <w:pPr>
        <w:pStyle w:val="Odstavecseseznamem"/>
        <w:numPr>
          <w:ilvl w:val="1"/>
          <w:numId w:val="66"/>
        </w:numPr>
      </w:pPr>
      <w:r>
        <w:t>Dispatch the message to the Tibco SOP queue</w:t>
      </w:r>
    </w:p>
    <w:p w14:paraId="7E3D309B" w14:textId="77777777" w:rsidR="004A2457" w:rsidRDefault="004A2457">
      <w:pPr>
        <w:pStyle w:val="Odstavecseseznamem"/>
        <w:numPr>
          <w:ilvl w:val="0"/>
          <w:numId w:val="66"/>
        </w:numPr>
      </w:pPr>
      <w:r>
        <w:t>Report errors if occurred.</w:t>
      </w:r>
    </w:p>
    <w:p w14:paraId="71E60DD1" w14:textId="2EE73EBA" w:rsidR="008A6E1C" w:rsidRDefault="008A6E1C">
      <w:pPr>
        <w:pStyle w:val="Odstavecseseznamem"/>
        <w:numPr>
          <w:ilvl w:val="0"/>
          <w:numId w:val="66"/>
        </w:numPr>
      </w:pPr>
      <w:r>
        <w:t>Wait 5 seconds for Tibco to process the message</w:t>
      </w:r>
    </w:p>
    <w:p w14:paraId="0C7E9F93" w14:textId="008CEC7D" w:rsidR="004A2457" w:rsidRDefault="004A2457">
      <w:pPr>
        <w:pStyle w:val="Odstavecseseznamem"/>
        <w:numPr>
          <w:ilvl w:val="0"/>
          <w:numId w:val="66"/>
        </w:numPr>
      </w:pPr>
      <w:r>
        <w:t xml:space="preserve">Reload </w:t>
      </w:r>
      <w:r w:rsidR="00E43D83">
        <w:t>transaction grid</w:t>
      </w:r>
      <w:r>
        <w:t xml:space="preserve"> data</w:t>
      </w:r>
      <w:r w:rsidR="008A6E1C">
        <w:t xml:space="preserve"> – transaction</w:t>
      </w:r>
      <w:r w:rsidR="00E43D83">
        <w:t>s</w:t>
      </w:r>
      <w:r w:rsidR="008A6E1C">
        <w:t xml:space="preserve"> should now be archived</w:t>
      </w:r>
    </w:p>
    <w:p w14:paraId="36D224AD" w14:textId="44F786E6" w:rsidR="004A2457" w:rsidRDefault="004A2457" w:rsidP="006E6470">
      <w:pPr>
        <w:ind w:left="0"/>
      </w:pPr>
    </w:p>
    <w:p w14:paraId="11654443" w14:textId="734EA703" w:rsidR="001622FC" w:rsidRDefault="001622FC" w:rsidP="006050D0">
      <w:pPr>
        <w:ind w:left="360"/>
      </w:pPr>
      <w:r>
        <w:t xml:space="preserve">Please refer to Tibco system documentation for more details on </w:t>
      </w:r>
      <w:r w:rsidRPr="00CC179F">
        <w:rPr>
          <w:rFonts w:ascii="Consolas" w:hAnsi="Consolas"/>
          <w:sz w:val="16"/>
          <w:szCs w:val="16"/>
        </w:rPr>
        <w:t>processServiceOrder</w:t>
      </w:r>
      <w:r>
        <w:rPr>
          <w:rFonts w:ascii="Consolas" w:hAnsi="Consolas"/>
          <w:sz w:val="16"/>
          <w:szCs w:val="16"/>
        </w:rPr>
        <w:t xml:space="preserve"> </w:t>
      </w:r>
      <w:r w:rsidRPr="001622FC">
        <w:t>message processing</w:t>
      </w:r>
      <w:r>
        <w:t xml:space="preserve"> on the Tibco side</w:t>
      </w:r>
      <w:r w:rsidRPr="001622FC">
        <w:t>.</w:t>
      </w:r>
    </w:p>
    <w:p w14:paraId="4C5C70EE" w14:textId="73B118D2" w:rsidR="001622FC" w:rsidRDefault="001622FC" w:rsidP="006050D0">
      <w:pPr>
        <w:ind w:left="360"/>
      </w:pPr>
    </w:p>
    <w:p w14:paraId="6AC45417" w14:textId="77777777" w:rsidR="00E32C72" w:rsidRPr="00C80935" w:rsidRDefault="00E32C72" w:rsidP="006050D0">
      <w:pPr>
        <w:ind w:left="360"/>
        <w:rPr>
          <w:u w:val="single"/>
        </w:rPr>
      </w:pPr>
      <w:r w:rsidRPr="00C80935">
        <w:rPr>
          <w:u w:val="single"/>
        </w:rPr>
        <w:t>Dispatched JMS example:</w:t>
      </w:r>
    </w:p>
    <w:p w14:paraId="08DAED0C" w14:textId="77777777" w:rsidR="00E32C72" w:rsidRDefault="00E32C72" w:rsidP="00E32C72">
      <w:pPr>
        <w:ind w:left="0"/>
      </w:pPr>
    </w:p>
    <w:p w14:paraId="3849FE73" w14:textId="77777777" w:rsidR="00CC179F" w:rsidRPr="00CC179F" w:rsidRDefault="00CC179F" w:rsidP="00CC179F">
      <w:pPr>
        <w:rPr>
          <w:rFonts w:ascii="Consolas" w:hAnsi="Consolas"/>
          <w:sz w:val="16"/>
          <w:szCs w:val="16"/>
        </w:rPr>
      </w:pPr>
      <w:r w:rsidRPr="00CC179F">
        <w:rPr>
          <w:rFonts w:ascii="Consolas" w:hAnsi="Consolas"/>
          <w:sz w:val="16"/>
          <w:szCs w:val="16"/>
        </w:rPr>
        <w:t>TextMessage={ Header={ MessageID={ID:EMS4-FOM.4A0060D09701108B5B:1} Destination={Queue[cz.vodafone.stp_sop.response]} ReplyTo={} DeliveryMode={Persistent} Redelivered={False} CorrelationID={} MsgType={http://www.vodafone.cz/SalesTransactionProcessor/Engine/Processing/xsd:createSalesTransactionExecutionPlan} Timestamp={25.06.2021 10:39} Expiration={0} Priority={4} } Properties={ TRACE_IDENTIFIER_IDENTITY_ID={String:PHOENIX} TRACE_IDENTIFIER_APPLICATION_ID={String:V4} TRACE_IDENTIFIER_SAGA_ID={String:0} TRACE_IDENTIFIER_SERVICE_INTERFACE_VERSION={String:1.0} TRACE_IDENTIFIER_TIMESTAMP={String:2021-06-25T12:39:36.319+02:00} TRACE_IDENTIFIER_COMMAND_ID={String:0} TRACE_IDENTIFIER_SERVICE_ID={String:ProcessServiceOrderResponse} } Text={&lt;processServiceOrderResponse xmlns="http://www.vodafone.cz/ServiceOrderProcessor/Interface/xsd/v1_0"&gt;</w:t>
      </w:r>
    </w:p>
    <w:p w14:paraId="09B34105"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&lt;ns0:returnStatus xmlns:ns0="http://www.vodafone.cz/Common/xml/Common"&gt;SUCCESS&lt;/ns0:returnStatus&gt;</w:t>
      </w:r>
    </w:p>
    <w:p w14:paraId="3CD21BFB"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&lt;businessOrderId&gt;1-1499286258_S1&lt;/businessOrderId&gt;</w:t>
      </w:r>
    </w:p>
    <w:p w14:paraId="63884ABE" w14:textId="77777777" w:rsidR="00CC179F" w:rsidRPr="00CC179F" w:rsidRDefault="00CC179F" w:rsidP="00CC179F">
      <w:pPr>
        <w:rPr>
          <w:rFonts w:ascii="Consolas" w:hAnsi="Consolas"/>
          <w:sz w:val="16"/>
          <w:szCs w:val="16"/>
        </w:rPr>
      </w:pPr>
      <w:r w:rsidRPr="00CC179F">
        <w:rPr>
          <w:rFonts w:ascii="Consolas" w:hAnsi="Consolas"/>
          <w:sz w:val="16"/>
          <w:szCs w:val="16"/>
        </w:rPr>
        <w:t>&lt;/processServiceOrderResponse&gt;</w:t>
      </w:r>
    </w:p>
    <w:p w14:paraId="10BA85B5" w14:textId="7EA83DB3" w:rsidR="00E32C72" w:rsidRDefault="00CC179F" w:rsidP="00CC179F">
      <w:pPr>
        <w:rPr>
          <w:rFonts w:ascii="Consolas" w:hAnsi="Consolas"/>
          <w:sz w:val="16"/>
          <w:szCs w:val="16"/>
        </w:rPr>
      </w:pPr>
      <w:r w:rsidRPr="00CC179F">
        <w:rPr>
          <w:rFonts w:ascii="Consolas" w:hAnsi="Consolas"/>
          <w:sz w:val="16"/>
          <w:szCs w:val="16"/>
        </w:rPr>
        <w:t>} }</w:t>
      </w:r>
    </w:p>
    <w:p w14:paraId="6993971F" w14:textId="77777777" w:rsidR="00C0420A" w:rsidRDefault="00C0420A" w:rsidP="006E6470">
      <w:pPr>
        <w:ind w:left="0"/>
        <w:rPr>
          <w:i/>
          <w:iCs w:val="0"/>
          <w:u w:val="single"/>
        </w:rPr>
      </w:pPr>
    </w:p>
    <w:p w14:paraId="70E28082" w14:textId="30A9CE92" w:rsidR="006E6470" w:rsidRPr="00C527CA" w:rsidRDefault="006E6470" w:rsidP="006050D0">
      <w:pPr>
        <w:pStyle w:val="Nadpis6"/>
      </w:pPr>
      <w:bookmarkStart w:id="456" w:name="_Toc222405754"/>
      <w:r w:rsidRPr="00C527CA">
        <w:t xml:space="preserve">Role </w:t>
      </w:r>
      <w:r w:rsidR="006050D0">
        <w:t>D</w:t>
      </w:r>
      <w:r w:rsidRPr="00C527CA">
        <w:t>ifferences</w:t>
      </w:r>
      <w:bookmarkEnd w:id="45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E6470" w:rsidRPr="00C527CA" w14:paraId="7FA8694A" w14:textId="77777777" w:rsidTr="00867CA7">
        <w:trPr>
          <w:trHeight w:val="277"/>
        </w:trPr>
        <w:tc>
          <w:tcPr>
            <w:tcW w:w="3490" w:type="dxa"/>
            <w:shd w:val="clear" w:color="auto" w:fill="D9D9D9" w:themeFill="background1" w:themeFillShade="D9"/>
          </w:tcPr>
          <w:p w14:paraId="1EBCA82A" w14:textId="77777777" w:rsidR="006E6470" w:rsidRPr="00C527CA" w:rsidRDefault="006E6470" w:rsidP="00867CA7">
            <w:pPr>
              <w:ind w:left="0"/>
              <w:rPr>
                <w:b/>
                <w:bCs/>
              </w:rPr>
            </w:pPr>
            <w:r w:rsidRPr="00C527CA">
              <w:rPr>
                <w:b/>
                <w:bCs/>
              </w:rPr>
              <w:t>Action / Role</w:t>
            </w:r>
          </w:p>
        </w:tc>
        <w:tc>
          <w:tcPr>
            <w:tcW w:w="1163" w:type="dxa"/>
            <w:shd w:val="clear" w:color="auto" w:fill="D9D9D9" w:themeFill="background1" w:themeFillShade="D9"/>
          </w:tcPr>
          <w:p w14:paraId="468C10D9" w14:textId="77777777" w:rsidR="006E6470" w:rsidRPr="00C527CA" w:rsidRDefault="006E6470" w:rsidP="00867CA7">
            <w:pPr>
              <w:ind w:left="0"/>
              <w:jc w:val="center"/>
              <w:rPr>
                <w:b/>
                <w:bCs/>
              </w:rPr>
            </w:pPr>
            <w:r w:rsidRPr="00C527CA">
              <w:rPr>
                <w:b/>
                <w:bCs/>
              </w:rPr>
              <w:t>ADMIN</w:t>
            </w:r>
          </w:p>
        </w:tc>
        <w:tc>
          <w:tcPr>
            <w:tcW w:w="1163" w:type="dxa"/>
            <w:shd w:val="clear" w:color="auto" w:fill="D9D9D9" w:themeFill="background1" w:themeFillShade="D9"/>
          </w:tcPr>
          <w:p w14:paraId="066F3A83" w14:textId="77777777" w:rsidR="006E6470" w:rsidRPr="00C527CA" w:rsidRDefault="006E6470" w:rsidP="00867CA7">
            <w:pPr>
              <w:ind w:left="0"/>
              <w:jc w:val="center"/>
              <w:rPr>
                <w:b/>
                <w:bCs/>
              </w:rPr>
            </w:pPr>
            <w:r w:rsidRPr="00C527CA">
              <w:rPr>
                <w:b/>
                <w:bCs/>
              </w:rPr>
              <w:t>LEAD</w:t>
            </w:r>
          </w:p>
        </w:tc>
        <w:tc>
          <w:tcPr>
            <w:tcW w:w="1180" w:type="dxa"/>
            <w:shd w:val="clear" w:color="auto" w:fill="D9D9D9" w:themeFill="background1" w:themeFillShade="D9"/>
          </w:tcPr>
          <w:p w14:paraId="742479B8" w14:textId="77777777" w:rsidR="006E6470" w:rsidRPr="00C527CA" w:rsidRDefault="006E6470" w:rsidP="00867CA7">
            <w:pPr>
              <w:ind w:left="0"/>
              <w:jc w:val="center"/>
              <w:rPr>
                <w:b/>
                <w:bCs/>
              </w:rPr>
            </w:pPr>
            <w:r w:rsidRPr="00C527CA">
              <w:rPr>
                <w:b/>
                <w:bCs/>
              </w:rPr>
              <w:t>TESTING-VF</w:t>
            </w:r>
          </w:p>
        </w:tc>
        <w:tc>
          <w:tcPr>
            <w:tcW w:w="1180" w:type="dxa"/>
            <w:shd w:val="clear" w:color="auto" w:fill="D9D9D9" w:themeFill="background1" w:themeFillShade="D9"/>
          </w:tcPr>
          <w:p w14:paraId="365E88A5" w14:textId="77777777" w:rsidR="006E6470" w:rsidRPr="00C527CA" w:rsidRDefault="006E6470" w:rsidP="00867CA7">
            <w:pPr>
              <w:ind w:left="0"/>
              <w:jc w:val="center"/>
              <w:rPr>
                <w:b/>
                <w:bCs/>
              </w:rPr>
            </w:pPr>
            <w:r w:rsidRPr="00C527CA">
              <w:rPr>
                <w:b/>
                <w:bCs/>
              </w:rPr>
              <w:t>TESTING-IBM</w:t>
            </w:r>
          </w:p>
        </w:tc>
        <w:tc>
          <w:tcPr>
            <w:tcW w:w="1180" w:type="dxa"/>
            <w:shd w:val="clear" w:color="auto" w:fill="D9D9D9" w:themeFill="background1" w:themeFillShade="D9"/>
          </w:tcPr>
          <w:p w14:paraId="63AD0512" w14:textId="77777777" w:rsidR="006E6470" w:rsidRPr="00C527CA" w:rsidRDefault="006E6470" w:rsidP="00867CA7">
            <w:pPr>
              <w:ind w:left="0"/>
              <w:jc w:val="center"/>
              <w:rPr>
                <w:b/>
                <w:bCs/>
              </w:rPr>
            </w:pPr>
            <w:r w:rsidRPr="00C527CA">
              <w:rPr>
                <w:b/>
                <w:bCs/>
              </w:rPr>
              <w:t>TESTING-V2</w:t>
            </w:r>
          </w:p>
        </w:tc>
      </w:tr>
      <w:tr w:rsidR="006E6470" w14:paraId="60670081" w14:textId="77777777" w:rsidTr="00867CA7">
        <w:trPr>
          <w:trHeight w:val="219"/>
        </w:trPr>
        <w:tc>
          <w:tcPr>
            <w:tcW w:w="3490" w:type="dxa"/>
          </w:tcPr>
          <w:p w14:paraId="7ADC2F58" w14:textId="084874FC" w:rsidR="006E6470" w:rsidRPr="00C527CA" w:rsidRDefault="006E6470" w:rsidP="00867CA7">
            <w:pPr>
              <w:ind w:left="0"/>
              <w:rPr>
                <w:b/>
                <w:bCs/>
              </w:rPr>
            </w:pPr>
            <w:r w:rsidRPr="00C527CA">
              <w:rPr>
                <w:b/>
                <w:bCs/>
              </w:rPr>
              <w:t xml:space="preserve">Access to </w:t>
            </w:r>
            <w:r>
              <w:rPr>
                <w:b/>
                <w:bCs/>
              </w:rPr>
              <w:t>BO Unlocking</w:t>
            </w:r>
          </w:p>
        </w:tc>
        <w:tc>
          <w:tcPr>
            <w:tcW w:w="1163" w:type="dxa"/>
          </w:tcPr>
          <w:p w14:paraId="6C113FB9" w14:textId="77777777" w:rsidR="006E6470" w:rsidRPr="00C527CA" w:rsidRDefault="006E6470" w:rsidP="00867CA7">
            <w:pPr>
              <w:ind w:left="0"/>
              <w:jc w:val="center"/>
            </w:pPr>
            <w:r w:rsidRPr="00C527CA">
              <w:t>Y</w:t>
            </w:r>
          </w:p>
        </w:tc>
        <w:tc>
          <w:tcPr>
            <w:tcW w:w="1163" w:type="dxa"/>
          </w:tcPr>
          <w:p w14:paraId="6CC686AD" w14:textId="77777777" w:rsidR="006E6470" w:rsidRPr="00C527CA" w:rsidRDefault="006E6470" w:rsidP="00867CA7">
            <w:pPr>
              <w:ind w:left="0"/>
              <w:jc w:val="center"/>
            </w:pPr>
            <w:r w:rsidRPr="00C527CA">
              <w:t>Y</w:t>
            </w:r>
          </w:p>
        </w:tc>
        <w:tc>
          <w:tcPr>
            <w:tcW w:w="1180" w:type="dxa"/>
          </w:tcPr>
          <w:p w14:paraId="17299F66" w14:textId="77777777" w:rsidR="006E6470" w:rsidRPr="00C527CA" w:rsidRDefault="006E6470" w:rsidP="00867CA7">
            <w:pPr>
              <w:ind w:left="0"/>
              <w:jc w:val="center"/>
            </w:pPr>
            <w:r w:rsidRPr="00C527CA">
              <w:t>N</w:t>
            </w:r>
          </w:p>
        </w:tc>
        <w:tc>
          <w:tcPr>
            <w:tcW w:w="1180" w:type="dxa"/>
          </w:tcPr>
          <w:p w14:paraId="32D4CBF8" w14:textId="77777777" w:rsidR="006E6470" w:rsidRPr="00C527CA" w:rsidRDefault="006E6470" w:rsidP="00867CA7">
            <w:pPr>
              <w:ind w:left="0"/>
              <w:jc w:val="center"/>
            </w:pPr>
            <w:r w:rsidRPr="00C527CA">
              <w:t>Y</w:t>
            </w:r>
          </w:p>
        </w:tc>
        <w:tc>
          <w:tcPr>
            <w:tcW w:w="1180" w:type="dxa"/>
          </w:tcPr>
          <w:p w14:paraId="28A1C09D" w14:textId="77777777" w:rsidR="006E6470" w:rsidRPr="00D771E3" w:rsidRDefault="006E6470" w:rsidP="00867CA7">
            <w:pPr>
              <w:ind w:left="0"/>
              <w:jc w:val="center"/>
            </w:pPr>
            <w:r w:rsidRPr="00C527CA">
              <w:t>N</w:t>
            </w:r>
          </w:p>
        </w:tc>
      </w:tr>
    </w:tbl>
    <w:p w14:paraId="5439DBDE" w14:textId="77777777" w:rsidR="0060235C" w:rsidRPr="0060235C" w:rsidRDefault="0060235C" w:rsidP="0060235C"/>
    <w:p w14:paraId="62FAF8B1" w14:textId="3B80FB1D" w:rsidR="004712D1" w:rsidRDefault="004712D1" w:rsidP="00CD44D1">
      <w:pPr>
        <w:pStyle w:val="Nadpis3"/>
      </w:pPr>
      <w:bookmarkStart w:id="457" w:name="_Toc222405755"/>
      <w:r>
        <w:t>Cross Reference Status</w:t>
      </w:r>
      <w:bookmarkEnd w:id="457"/>
    </w:p>
    <w:p w14:paraId="1F48A4B0" w14:textId="77777777" w:rsidR="000F664B" w:rsidRDefault="0043212D" w:rsidP="0043212D">
      <w:pPr>
        <w:ind w:left="0"/>
      </w:pPr>
      <w:r w:rsidRPr="004D500C">
        <w:t>Select</w:t>
      </w:r>
      <w:r>
        <w:t xml:space="preserve"> a row with known MSISDN or IMSI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Cross Reference Status </w:t>
      </w:r>
      <w:r w:rsidRPr="004D500C">
        <w:t xml:space="preserve">in the main menu to open </w:t>
      </w:r>
      <w:r>
        <w:t xml:space="preserve">Cross Reference Status form. </w:t>
      </w:r>
    </w:p>
    <w:p w14:paraId="567BEE4B" w14:textId="77777777" w:rsidR="000F664B" w:rsidRDefault="000F664B" w:rsidP="0043212D">
      <w:pPr>
        <w:ind w:left="0"/>
      </w:pPr>
    </w:p>
    <w:p w14:paraId="07A0E828" w14:textId="671D8D8D" w:rsidR="0043212D" w:rsidRDefault="0043212D" w:rsidP="0043212D">
      <w:pPr>
        <w:ind w:left="0"/>
      </w:pPr>
      <w:r>
        <w:t xml:space="preserve">If no rows are selected in the main grid, then empty form is displayed. </w:t>
      </w:r>
      <w:r w:rsidR="000F664B">
        <w:t>In such case, u</w:t>
      </w:r>
      <w:r>
        <w:t xml:space="preserve">ser needs to enter </w:t>
      </w:r>
      <w:r w:rsidR="000F664B">
        <w:t xml:space="preserve">custom </w:t>
      </w:r>
      <w:r>
        <w:t xml:space="preserve">entity </w:t>
      </w:r>
      <w:r w:rsidR="00363ADE">
        <w:t>identifier</w:t>
      </w:r>
      <w:r>
        <w:t xml:space="preserve"> into edit box in the upper-right corner of the form</w:t>
      </w:r>
      <w:r w:rsidR="000F664B">
        <w:t xml:space="preserve"> and press </w:t>
      </w:r>
      <w:r w:rsidR="000F664B" w:rsidRPr="000F664B">
        <w:rPr>
          <w:b/>
          <w:bCs/>
          <w:sz w:val="18"/>
          <w:szCs w:val="18"/>
        </w:rPr>
        <w:t>Enter</w:t>
      </w:r>
      <w:r w:rsidR="000F664B">
        <w:t xml:space="preserve"> to load the data set</w:t>
      </w:r>
      <w:r w:rsidR="00325D35">
        <w:t>:</w:t>
      </w:r>
    </w:p>
    <w:p w14:paraId="239D952B" w14:textId="6F706351" w:rsidR="0043212D" w:rsidRDefault="0043212D" w:rsidP="0043212D">
      <w:pPr>
        <w:ind w:left="0"/>
      </w:pPr>
    </w:p>
    <w:p w14:paraId="207FB865" w14:textId="06FDA368" w:rsidR="0043212D" w:rsidRDefault="0043212D" w:rsidP="0043212D">
      <w:pPr>
        <w:ind w:left="0"/>
      </w:pPr>
      <w:r>
        <w:rPr>
          <w:noProof/>
        </w:rPr>
        <w:drawing>
          <wp:inline distT="0" distB="0" distL="0" distR="0" wp14:anchorId="362383E3" wp14:editId="7FC14728">
            <wp:extent cx="5732145" cy="3343910"/>
            <wp:effectExtent l="0" t="0" r="1905" b="8890"/>
            <wp:docPr id="380" name="Obrázek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6"/>
                    <a:stretch>
                      <a:fillRect/>
                    </a:stretch>
                  </pic:blipFill>
                  <pic:spPr>
                    <a:xfrm>
                      <a:off x="0" y="0"/>
                      <a:ext cx="5732145" cy="3343910"/>
                    </a:xfrm>
                    <a:prstGeom prst="rect">
                      <a:avLst/>
                    </a:prstGeom>
                  </pic:spPr>
                </pic:pic>
              </a:graphicData>
            </a:graphic>
          </wp:inline>
        </w:drawing>
      </w:r>
    </w:p>
    <w:p w14:paraId="4B7284FA" w14:textId="30C4C399" w:rsidR="0043212D" w:rsidRPr="0043212D" w:rsidRDefault="0043212D" w:rsidP="0043212D">
      <w:pPr>
        <w:ind w:left="0"/>
        <w:jc w:val="center"/>
        <w:rPr>
          <w:i/>
          <w:iCs w:val="0"/>
          <w:sz w:val="18"/>
          <w:szCs w:val="18"/>
        </w:rPr>
      </w:pPr>
      <w:r w:rsidRPr="0043212D">
        <w:rPr>
          <w:i/>
          <w:iCs w:val="0"/>
          <w:sz w:val="18"/>
          <w:szCs w:val="18"/>
        </w:rPr>
        <w:t>Cross Reference Status form</w:t>
      </w:r>
      <w:r w:rsidR="000F664B">
        <w:rPr>
          <w:i/>
          <w:iCs w:val="0"/>
          <w:sz w:val="18"/>
          <w:szCs w:val="18"/>
        </w:rPr>
        <w:t xml:space="preserve"> – Basic data set</w:t>
      </w:r>
    </w:p>
    <w:p w14:paraId="2D7DD482" w14:textId="6FACBDD2" w:rsidR="0043212D" w:rsidRDefault="0043212D" w:rsidP="0043212D">
      <w:pPr>
        <w:ind w:left="0"/>
      </w:pPr>
    </w:p>
    <w:p w14:paraId="491C0051" w14:textId="1626849E" w:rsidR="00325D35" w:rsidRDefault="00325D35" w:rsidP="00325D35">
      <w:pPr>
        <w:ind w:left="0"/>
      </w:pPr>
      <w:r>
        <w:t xml:space="preserve">Identifiers of entities </w:t>
      </w:r>
      <w:r w:rsidR="00425D62">
        <w:t xml:space="preserve">that are linked to the selected entity identifier </w:t>
      </w:r>
      <w:r>
        <w:t>are displayed</w:t>
      </w:r>
      <w:r w:rsidR="00425D62">
        <w:t xml:space="preserve"> along with their types.</w:t>
      </w:r>
    </w:p>
    <w:p w14:paraId="5EBA6150" w14:textId="2F341195" w:rsidR="00260811" w:rsidRDefault="00260811" w:rsidP="00325D35">
      <w:pPr>
        <w:ind w:left="0"/>
      </w:pPr>
    </w:p>
    <w:p w14:paraId="5E222F56" w14:textId="0AF06637" w:rsidR="006050D0" w:rsidRDefault="006050D0" w:rsidP="006050D0">
      <w:pPr>
        <w:pStyle w:val="Nadpis5"/>
      </w:pPr>
      <w:bookmarkStart w:id="458" w:name="_Toc222405756"/>
      <w:r>
        <w:t>Output Data</w:t>
      </w:r>
      <w:bookmarkEnd w:id="458"/>
    </w:p>
    <w:p w14:paraId="32DDBE67" w14:textId="607EEE33" w:rsidR="00260811" w:rsidRPr="00340FA5" w:rsidRDefault="00260811" w:rsidP="00260811">
      <w:pPr>
        <w:ind w:left="0"/>
      </w:pPr>
      <w:r w:rsidRPr="00340FA5">
        <w:t>Following data sets are available to display:</w:t>
      </w:r>
    </w:p>
    <w:p w14:paraId="7FDE5399" w14:textId="77777777" w:rsidR="00260811" w:rsidRDefault="00260811" w:rsidP="0026081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260811" w:rsidRPr="00DF00E8" w14:paraId="2E2083A7" w14:textId="77777777" w:rsidTr="00867CA7">
        <w:trPr>
          <w:trHeight w:val="701"/>
        </w:trPr>
        <w:tc>
          <w:tcPr>
            <w:tcW w:w="1656" w:type="dxa"/>
            <w:shd w:val="clear" w:color="auto" w:fill="D9D9D9" w:themeFill="background1" w:themeFillShade="D9"/>
          </w:tcPr>
          <w:p w14:paraId="0F3A2127" w14:textId="77777777" w:rsidR="00260811" w:rsidRPr="00DF00E8" w:rsidRDefault="00260811" w:rsidP="00867CA7">
            <w:pPr>
              <w:ind w:left="0"/>
              <w:rPr>
                <w:b/>
                <w:bCs/>
              </w:rPr>
            </w:pPr>
            <w:r>
              <w:rPr>
                <w:b/>
                <w:bCs/>
              </w:rPr>
              <w:t>Data Set</w:t>
            </w:r>
          </w:p>
        </w:tc>
        <w:tc>
          <w:tcPr>
            <w:tcW w:w="7700" w:type="dxa"/>
            <w:shd w:val="clear" w:color="auto" w:fill="D9D9D9" w:themeFill="background1" w:themeFillShade="D9"/>
          </w:tcPr>
          <w:p w14:paraId="44167F5A" w14:textId="77777777" w:rsidR="00260811" w:rsidRPr="00DF00E8" w:rsidRDefault="00260811" w:rsidP="00867CA7">
            <w:pPr>
              <w:ind w:left="0"/>
              <w:rPr>
                <w:b/>
                <w:bCs/>
              </w:rPr>
            </w:pPr>
            <w:r w:rsidRPr="00DF00E8">
              <w:rPr>
                <w:b/>
                <w:bCs/>
              </w:rPr>
              <w:t>Description</w:t>
            </w:r>
          </w:p>
        </w:tc>
      </w:tr>
      <w:tr w:rsidR="00260811" w14:paraId="70EBEEA6" w14:textId="77777777" w:rsidTr="00867CA7">
        <w:trPr>
          <w:trHeight w:val="219"/>
        </w:trPr>
        <w:tc>
          <w:tcPr>
            <w:tcW w:w="1656" w:type="dxa"/>
          </w:tcPr>
          <w:p w14:paraId="30675CFC" w14:textId="77777777" w:rsidR="00260811" w:rsidRPr="00B23995" w:rsidRDefault="00260811" w:rsidP="00867CA7">
            <w:pPr>
              <w:ind w:left="0"/>
              <w:rPr>
                <w:b/>
                <w:bCs/>
                <w:sz w:val="18"/>
                <w:szCs w:val="18"/>
              </w:rPr>
            </w:pPr>
            <w:r>
              <w:rPr>
                <w:b/>
                <w:bCs/>
                <w:sz w:val="18"/>
                <w:szCs w:val="18"/>
              </w:rPr>
              <w:t>Basic</w:t>
            </w:r>
          </w:p>
        </w:tc>
        <w:tc>
          <w:tcPr>
            <w:tcW w:w="7700" w:type="dxa"/>
          </w:tcPr>
          <w:p w14:paraId="78C132F0" w14:textId="2E88C32C" w:rsidR="00264B7A" w:rsidRDefault="00264B7A" w:rsidP="00867CA7">
            <w:pPr>
              <w:ind w:left="0"/>
            </w:pPr>
            <w:r>
              <w:t xml:space="preserve">Displays one-way references i.e., selected entity </w:t>
            </w:r>
            <w:r w:rsidR="003B3342">
              <w:t xml:space="preserve">(S) </w:t>
            </w:r>
            <w:r>
              <w:t>is on the left side of the link.</w:t>
            </w:r>
          </w:p>
          <w:p w14:paraId="6DFA85F8" w14:textId="1C7F71C0" w:rsidR="00264B7A" w:rsidRDefault="00264B7A">
            <w:pPr>
              <w:pStyle w:val="Odstavecseseznamem"/>
              <w:numPr>
                <w:ilvl w:val="0"/>
                <w:numId w:val="67"/>
              </w:numPr>
              <w:ind w:left="224" w:hanging="224"/>
            </w:pPr>
            <w:r>
              <w:t>1</w:t>
            </w:r>
            <w:r w:rsidRPr="00264B7A">
              <w:rPr>
                <w:vertAlign w:val="superscript"/>
              </w:rPr>
              <w:t>st</w:t>
            </w:r>
            <w:r>
              <w:t xml:space="preserve"> degree: entities that are linked to selected entity</w:t>
            </w:r>
            <w:r w:rsidR="003B3342">
              <w:t xml:space="preserve"> (E1)</w:t>
            </w:r>
          </w:p>
          <w:p w14:paraId="58C66B3E" w14:textId="4701C409" w:rsidR="00260811" w:rsidRDefault="00264B7A">
            <w:pPr>
              <w:pStyle w:val="Odstavecseseznamem"/>
              <w:numPr>
                <w:ilvl w:val="0"/>
                <w:numId w:val="67"/>
              </w:numPr>
              <w:ind w:left="224" w:hanging="224"/>
            </w:pPr>
            <w:r>
              <w:t>2</w:t>
            </w:r>
            <w:r w:rsidRPr="00264B7A">
              <w:rPr>
                <w:vertAlign w:val="superscript"/>
              </w:rPr>
              <w:t>nd</w:t>
            </w:r>
            <w:r>
              <w:t xml:space="preserve"> degree: entities that are linked to 1</w:t>
            </w:r>
            <w:r w:rsidRPr="00264B7A">
              <w:rPr>
                <w:vertAlign w:val="superscript"/>
              </w:rPr>
              <w:t>st</w:t>
            </w:r>
            <w:r>
              <w:t xml:space="preserve"> degree entities</w:t>
            </w:r>
            <w:r w:rsidR="003B3342">
              <w:t xml:space="preserve"> (E2)</w:t>
            </w:r>
          </w:p>
          <w:p w14:paraId="06B7C4DA" w14:textId="2668AB91" w:rsidR="003B3342" w:rsidRDefault="003B3342" w:rsidP="003B3342">
            <w:pPr>
              <w:pStyle w:val="Odstavecseseznamem"/>
              <w:ind w:left="224"/>
            </w:pPr>
          </w:p>
          <w:p w14:paraId="1443A678" w14:textId="1C5A1CBA" w:rsidR="003B3342" w:rsidRPr="003B3342" w:rsidRDefault="003B3342" w:rsidP="003B3342">
            <w:pPr>
              <w:pStyle w:val="Odstavecseseznamem"/>
              <w:ind w:left="224"/>
              <w:rPr>
                <w:i/>
                <w:iCs w:val="0"/>
              </w:rPr>
            </w:pPr>
            <w:r w:rsidRPr="003B3342">
              <w:rPr>
                <w:i/>
                <w:iCs w:val="0"/>
              </w:rPr>
              <w:t xml:space="preserve">(S) </w:t>
            </w:r>
            <w:r w:rsidRPr="003B3342">
              <w:rPr>
                <w:i/>
                <w:iCs w:val="0"/>
              </w:rPr>
              <w:sym w:font="Wingdings" w:char="F0E0"/>
            </w:r>
            <w:r w:rsidRPr="003B3342">
              <w:rPr>
                <w:i/>
                <w:iCs w:val="0"/>
              </w:rPr>
              <w:t xml:space="preserve"> </w:t>
            </w:r>
            <w:r>
              <w:rPr>
                <w:i/>
                <w:iCs w:val="0"/>
              </w:rPr>
              <w:t xml:space="preserve">(E1) </w:t>
            </w:r>
            <w:r w:rsidRPr="003B3342">
              <w:rPr>
                <w:i/>
                <w:iCs w:val="0"/>
              </w:rPr>
              <w:sym w:font="Wingdings" w:char="F0E0"/>
            </w:r>
            <w:r w:rsidRPr="003B3342">
              <w:rPr>
                <w:i/>
                <w:iCs w:val="0"/>
              </w:rPr>
              <w:t xml:space="preserve"> </w:t>
            </w:r>
            <w:r>
              <w:rPr>
                <w:i/>
                <w:iCs w:val="0"/>
              </w:rPr>
              <w:t>(E2)</w:t>
            </w:r>
          </w:p>
          <w:p w14:paraId="0866F5AF" w14:textId="04498A19" w:rsidR="003B3342" w:rsidRDefault="003B3342" w:rsidP="003B3342">
            <w:pPr>
              <w:pStyle w:val="Odstavecseseznamem"/>
              <w:ind w:left="224"/>
            </w:pPr>
          </w:p>
        </w:tc>
      </w:tr>
      <w:tr w:rsidR="00260811" w14:paraId="47E24B38" w14:textId="77777777" w:rsidTr="00867CA7">
        <w:trPr>
          <w:trHeight w:val="219"/>
        </w:trPr>
        <w:tc>
          <w:tcPr>
            <w:tcW w:w="1656" w:type="dxa"/>
          </w:tcPr>
          <w:p w14:paraId="262F395D" w14:textId="77777777" w:rsidR="00260811" w:rsidRPr="00B23995" w:rsidRDefault="00260811" w:rsidP="00867CA7">
            <w:pPr>
              <w:ind w:left="0"/>
              <w:rPr>
                <w:b/>
                <w:bCs/>
                <w:sz w:val="18"/>
                <w:szCs w:val="18"/>
              </w:rPr>
            </w:pPr>
            <w:r>
              <w:rPr>
                <w:b/>
                <w:bCs/>
                <w:sz w:val="18"/>
                <w:szCs w:val="18"/>
              </w:rPr>
              <w:t>Extended</w:t>
            </w:r>
          </w:p>
        </w:tc>
        <w:tc>
          <w:tcPr>
            <w:tcW w:w="7700" w:type="dxa"/>
          </w:tcPr>
          <w:p w14:paraId="10F987C0" w14:textId="198F3705" w:rsidR="003B3342" w:rsidRDefault="003B3342" w:rsidP="003B3342">
            <w:pPr>
              <w:ind w:left="0"/>
              <w:rPr>
                <w:i/>
                <w:iCs w:val="0"/>
              </w:rPr>
            </w:pPr>
            <w:r>
              <w:t>Includes</w:t>
            </w:r>
            <w:r w:rsidR="00264B7A">
              <w:t xml:space="preserve"> two-way references </w:t>
            </w:r>
            <w:r w:rsidR="004B62AF">
              <w:t>in the 1</w:t>
            </w:r>
            <w:r w:rsidR="004B62AF" w:rsidRPr="004B62AF">
              <w:rPr>
                <w:vertAlign w:val="superscript"/>
              </w:rPr>
              <w:t>st</w:t>
            </w:r>
            <w:r w:rsidR="004B62AF">
              <w:t xml:space="preserve"> degree </w:t>
            </w:r>
            <w:r w:rsidR="00264B7A">
              <w:t>i.e., selected entity can be on both sides of the link.</w:t>
            </w:r>
            <w:r>
              <w:br/>
            </w:r>
          </w:p>
          <w:p w14:paraId="7396020F" w14:textId="61DC97A0" w:rsidR="003B3342" w:rsidRPr="003B3342" w:rsidRDefault="003B3342" w:rsidP="003B3342">
            <w:pPr>
              <w:pStyle w:val="Odstavecseseznamem"/>
              <w:ind w:left="224"/>
              <w:rPr>
                <w:i/>
                <w:iCs w:val="0"/>
              </w:rPr>
            </w:pPr>
            <w:r w:rsidRPr="003B3342">
              <w:rPr>
                <w:i/>
                <w:iCs w:val="0"/>
              </w:rPr>
              <w:t>(S)</w:t>
            </w:r>
            <w:r w:rsidR="00304C17">
              <w:rPr>
                <w:i/>
                <w:iCs w:val="0"/>
              </w:rPr>
              <w:t xml:space="preserve"> or (E1)</w:t>
            </w:r>
            <w:r w:rsidRPr="003B3342">
              <w:rPr>
                <w:i/>
                <w:iCs w:val="0"/>
              </w:rPr>
              <w:t xml:space="preserve"> </w:t>
            </w:r>
            <w:r w:rsidRPr="003B3342">
              <w:rPr>
                <w:i/>
                <w:iCs w:val="0"/>
              </w:rPr>
              <w:sym w:font="Wingdings" w:char="F0DF"/>
            </w:r>
            <w:r w:rsidRPr="003B3342">
              <w:rPr>
                <w:i/>
                <w:iCs w:val="0"/>
              </w:rPr>
              <w:sym w:font="Wingdings" w:char="F0E0"/>
            </w:r>
            <w:r w:rsidRPr="003B3342">
              <w:rPr>
                <w:i/>
                <w:iCs w:val="0"/>
              </w:rPr>
              <w:t xml:space="preserve"> </w:t>
            </w:r>
            <w:r>
              <w:rPr>
                <w:i/>
                <w:iCs w:val="0"/>
              </w:rPr>
              <w:t>(S) or (E1)</w:t>
            </w:r>
            <w:r w:rsidR="00304C17">
              <w:rPr>
                <w:i/>
                <w:iCs w:val="0"/>
              </w:rPr>
              <w:t xml:space="preserve"> </w:t>
            </w:r>
            <w:r w:rsidRPr="003B3342">
              <w:rPr>
                <w:i/>
                <w:iCs w:val="0"/>
              </w:rPr>
              <w:sym w:font="Wingdings" w:char="F0E0"/>
            </w:r>
            <w:r w:rsidRPr="003B3342">
              <w:rPr>
                <w:i/>
                <w:iCs w:val="0"/>
              </w:rPr>
              <w:t xml:space="preserve"> </w:t>
            </w:r>
            <w:r>
              <w:rPr>
                <w:i/>
                <w:iCs w:val="0"/>
              </w:rPr>
              <w:t>(E2)</w:t>
            </w:r>
          </w:p>
          <w:p w14:paraId="7CB85D5A" w14:textId="24D0A044" w:rsidR="00260811" w:rsidRDefault="00260811" w:rsidP="003B3342">
            <w:pPr>
              <w:ind w:left="0"/>
            </w:pPr>
          </w:p>
        </w:tc>
      </w:tr>
    </w:tbl>
    <w:p w14:paraId="180768FD" w14:textId="57D95E07" w:rsidR="00DA4F9C" w:rsidRDefault="00DA4F9C" w:rsidP="00DA4F9C"/>
    <w:p w14:paraId="390D2179" w14:textId="77777777" w:rsidR="00DE3A3A" w:rsidRDefault="00DE3A3A" w:rsidP="00DE3A3A">
      <w:pPr>
        <w:ind w:left="0"/>
      </w:pPr>
      <w:r>
        <w:lastRenderedPageBreak/>
        <w:t>Following output columns are returned:</w:t>
      </w:r>
    </w:p>
    <w:p w14:paraId="0101FC5B" w14:textId="77777777" w:rsidR="00DE3A3A" w:rsidRDefault="00DE3A3A" w:rsidP="00DE3A3A">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DE3A3A" w:rsidRPr="00DF00E8" w14:paraId="3162A31E" w14:textId="77777777" w:rsidTr="00867CA7">
        <w:trPr>
          <w:trHeight w:val="277"/>
        </w:trPr>
        <w:tc>
          <w:tcPr>
            <w:tcW w:w="2552" w:type="dxa"/>
            <w:shd w:val="clear" w:color="auto" w:fill="D9D9D9" w:themeFill="background1" w:themeFillShade="D9"/>
          </w:tcPr>
          <w:p w14:paraId="443AF2A5" w14:textId="77777777" w:rsidR="00DE3A3A" w:rsidRPr="00DF00E8" w:rsidRDefault="00DE3A3A" w:rsidP="00867CA7">
            <w:pPr>
              <w:ind w:left="0"/>
              <w:rPr>
                <w:b/>
                <w:bCs/>
              </w:rPr>
            </w:pPr>
            <w:r>
              <w:rPr>
                <w:b/>
                <w:bCs/>
              </w:rPr>
              <w:t>Column</w:t>
            </w:r>
          </w:p>
        </w:tc>
        <w:tc>
          <w:tcPr>
            <w:tcW w:w="6804" w:type="dxa"/>
            <w:shd w:val="clear" w:color="auto" w:fill="D9D9D9" w:themeFill="background1" w:themeFillShade="D9"/>
          </w:tcPr>
          <w:p w14:paraId="247B8323" w14:textId="77777777" w:rsidR="00DE3A3A" w:rsidRDefault="00DE3A3A" w:rsidP="00867CA7">
            <w:pPr>
              <w:ind w:left="0"/>
              <w:rPr>
                <w:b/>
                <w:bCs/>
              </w:rPr>
            </w:pPr>
            <w:r>
              <w:rPr>
                <w:b/>
                <w:bCs/>
              </w:rPr>
              <w:t>Description</w:t>
            </w:r>
          </w:p>
        </w:tc>
      </w:tr>
      <w:tr w:rsidR="00DE3A3A" w14:paraId="1CCF97B8" w14:textId="77777777" w:rsidTr="00867CA7">
        <w:trPr>
          <w:trHeight w:val="219"/>
        </w:trPr>
        <w:tc>
          <w:tcPr>
            <w:tcW w:w="2552" w:type="dxa"/>
          </w:tcPr>
          <w:p w14:paraId="301881BA" w14:textId="325A544A" w:rsidR="00DE3A3A" w:rsidRPr="00602485" w:rsidRDefault="00DE3A3A" w:rsidP="00867CA7">
            <w:pPr>
              <w:ind w:left="0"/>
              <w:rPr>
                <w:rFonts w:ascii="Consolas" w:hAnsi="Consolas"/>
              </w:rPr>
            </w:pPr>
            <w:r>
              <w:rPr>
                <w:rFonts w:ascii="Consolas" w:hAnsi="Consolas"/>
              </w:rPr>
              <w:t>INPUT_VALUE</w:t>
            </w:r>
          </w:p>
        </w:tc>
        <w:tc>
          <w:tcPr>
            <w:tcW w:w="6804" w:type="dxa"/>
          </w:tcPr>
          <w:p w14:paraId="37358F84" w14:textId="2D582EE6" w:rsidR="00DE3A3A" w:rsidRDefault="00DE3A3A" w:rsidP="00867CA7">
            <w:pPr>
              <w:ind w:left="0"/>
            </w:pPr>
            <w:r>
              <w:t>Input entity identifier.</w:t>
            </w:r>
          </w:p>
        </w:tc>
      </w:tr>
      <w:tr w:rsidR="00DE3A3A" w14:paraId="3A6AF379" w14:textId="77777777" w:rsidTr="00867CA7">
        <w:trPr>
          <w:trHeight w:val="219"/>
        </w:trPr>
        <w:tc>
          <w:tcPr>
            <w:tcW w:w="2552" w:type="dxa"/>
          </w:tcPr>
          <w:p w14:paraId="62FC1C5F" w14:textId="0C277882" w:rsidR="00DE3A3A" w:rsidRPr="00602485" w:rsidRDefault="00DE3A3A" w:rsidP="00867CA7">
            <w:pPr>
              <w:ind w:left="0"/>
              <w:rPr>
                <w:rFonts w:ascii="Consolas" w:hAnsi="Consolas"/>
              </w:rPr>
            </w:pPr>
            <w:r>
              <w:rPr>
                <w:rFonts w:ascii="Consolas" w:hAnsi="Consolas"/>
              </w:rPr>
              <w:t>INPUT_TYPE</w:t>
            </w:r>
          </w:p>
        </w:tc>
        <w:tc>
          <w:tcPr>
            <w:tcW w:w="6804" w:type="dxa"/>
          </w:tcPr>
          <w:p w14:paraId="7CD960FE" w14:textId="7FA3A4AB" w:rsidR="00DE3A3A" w:rsidRDefault="00DE3A3A" w:rsidP="00867CA7">
            <w:pPr>
              <w:ind w:left="0"/>
            </w:pPr>
            <w:r>
              <w:t xml:space="preserve">Input entity type. </w:t>
            </w:r>
          </w:p>
        </w:tc>
      </w:tr>
      <w:tr w:rsidR="00DE3A3A" w14:paraId="64E42FFB" w14:textId="77777777" w:rsidTr="00867CA7">
        <w:trPr>
          <w:trHeight w:val="219"/>
        </w:trPr>
        <w:tc>
          <w:tcPr>
            <w:tcW w:w="2552" w:type="dxa"/>
          </w:tcPr>
          <w:p w14:paraId="340B44E5" w14:textId="054FCF84" w:rsidR="00DE3A3A" w:rsidRPr="00602485" w:rsidRDefault="00DE3A3A" w:rsidP="00867CA7">
            <w:pPr>
              <w:ind w:left="0"/>
              <w:rPr>
                <w:rFonts w:ascii="Consolas" w:hAnsi="Consolas"/>
              </w:rPr>
            </w:pPr>
            <w:r>
              <w:rPr>
                <w:rFonts w:ascii="Consolas" w:hAnsi="Consolas"/>
              </w:rPr>
              <w:t>LEV1_XREF_VALUE</w:t>
            </w:r>
          </w:p>
        </w:tc>
        <w:tc>
          <w:tcPr>
            <w:tcW w:w="6804" w:type="dxa"/>
          </w:tcPr>
          <w:p w14:paraId="2F5EDA29" w14:textId="5C7C6A34" w:rsidR="00DE3A3A" w:rsidRDefault="00DE3A3A" w:rsidP="00867CA7">
            <w:pPr>
              <w:ind w:left="0"/>
            </w:pPr>
            <w:r>
              <w:t>1</w:t>
            </w:r>
            <w:r w:rsidRPr="00DE3A3A">
              <w:rPr>
                <w:vertAlign w:val="superscript"/>
              </w:rPr>
              <w:t>st</w:t>
            </w:r>
            <w:r>
              <w:t xml:space="preserve"> degree linked entity identifier.</w:t>
            </w:r>
          </w:p>
        </w:tc>
      </w:tr>
      <w:tr w:rsidR="00DE3A3A" w14:paraId="6EADED3E" w14:textId="77777777" w:rsidTr="00867CA7">
        <w:trPr>
          <w:trHeight w:val="219"/>
        </w:trPr>
        <w:tc>
          <w:tcPr>
            <w:tcW w:w="2552" w:type="dxa"/>
          </w:tcPr>
          <w:p w14:paraId="2111AF44" w14:textId="6D930A1D" w:rsidR="00DE3A3A" w:rsidRPr="00602485" w:rsidRDefault="00DE3A3A" w:rsidP="00867CA7">
            <w:pPr>
              <w:ind w:left="0"/>
              <w:rPr>
                <w:rFonts w:ascii="Consolas" w:hAnsi="Consolas"/>
              </w:rPr>
            </w:pPr>
            <w:r>
              <w:rPr>
                <w:rFonts w:ascii="Consolas" w:hAnsi="Consolas"/>
              </w:rPr>
              <w:t>LEV1_XREF_TYPE</w:t>
            </w:r>
          </w:p>
        </w:tc>
        <w:tc>
          <w:tcPr>
            <w:tcW w:w="6804" w:type="dxa"/>
          </w:tcPr>
          <w:p w14:paraId="3E7D7994" w14:textId="41EF754C" w:rsidR="00DE3A3A" w:rsidRDefault="00DE3A3A" w:rsidP="00867CA7">
            <w:pPr>
              <w:ind w:left="0"/>
            </w:pPr>
            <w:r>
              <w:t>1</w:t>
            </w:r>
            <w:r w:rsidRPr="00DE3A3A">
              <w:rPr>
                <w:vertAlign w:val="superscript"/>
              </w:rPr>
              <w:t>st</w:t>
            </w:r>
            <w:r>
              <w:t xml:space="preserve"> degree linked entity type and type ID.</w:t>
            </w:r>
          </w:p>
        </w:tc>
      </w:tr>
      <w:tr w:rsidR="00DE3A3A" w14:paraId="4FCD955B" w14:textId="77777777" w:rsidTr="00867CA7">
        <w:trPr>
          <w:trHeight w:val="219"/>
        </w:trPr>
        <w:tc>
          <w:tcPr>
            <w:tcW w:w="2552" w:type="dxa"/>
          </w:tcPr>
          <w:p w14:paraId="689F6723" w14:textId="0ED92323" w:rsidR="00DE3A3A" w:rsidRDefault="00DE3A3A" w:rsidP="00DE3A3A">
            <w:pPr>
              <w:ind w:left="0"/>
              <w:rPr>
                <w:rFonts w:ascii="Consolas" w:hAnsi="Consolas"/>
              </w:rPr>
            </w:pPr>
            <w:r>
              <w:rPr>
                <w:rFonts w:ascii="Consolas" w:hAnsi="Consolas"/>
              </w:rPr>
              <w:t>LEV2_XREF_VALUE</w:t>
            </w:r>
          </w:p>
        </w:tc>
        <w:tc>
          <w:tcPr>
            <w:tcW w:w="6804" w:type="dxa"/>
          </w:tcPr>
          <w:p w14:paraId="46449324" w14:textId="5E830798" w:rsidR="00DE3A3A" w:rsidRDefault="00DE3A3A" w:rsidP="00DE3A3A">
            <w:pPr>
              <w:ind w:left="0"/>
            </w:pPr>
            <w:r>
              <w:t>2</w:t>
            </w:r>
            <w:r w:rsidRPr="00DE3A3A">
              <w:rPr>
                <w:vertAlign w:val="superscript"/>
              </w:rPr>
              <w:t>nd</w:t>
            </w:r>
            <w:r>
              <w:t xml:space="preserve"> degree linked entity identifier.</w:t>
            </w:r>
          </w:p>
        </w:tc>
      </w:tr>
      <w:tr w:rsidR="00DE3A3A" w14:paraId="7AA0D460" w14:textId="77777777" w:rsidTr="00867CA7">
        <w:trPr>
          <w:trHeight w:val="219"/>
        </w:trPr>
        <w:tc>
          <w:tcPr>
            <w:tcW w:w="2552" w:type="dxa"/>
          </w:tcPr>
          <w:p w14:paraId="1CE7B6A0" w14:textId="2EAD706A" w:rsidR="00DE3A3A" w:rsidRDefault="00DE3A3A" w:rsidP="00DE3A3A">
            <w:pPr>
              <w:ind w:left="0"/>
              <w:rPr>
                <w:rFonts w:ascii="Consolas" w:hAnsi="Consolas"/>
              </w:rPr>
            </w:pPr>
            <w:r>
              <w:rPr>
                <w:rFonts w:ascii="Consolas" w:hAnsi="Consolas"/>
              </w:rPr>
              <w:t>LEV2_XREF_TYPE</w:t>
            </w:r>
          </w:p>
        </w:tc>
        <w:tc>
          <w:tcPr>
            <w:tcW w:w="6804" w:type="dxa"/>
          </w:tcPr>
          <w:p w14:paraId="0055E78E" w14:textId="2A4592E5" w:rsidR="00DE3A3A" w:rsidRDefault="00DE3A3A" w:rsidP="00DE3A3A">
            <w:pPr>
              <w:ind w:left="0"/>
            </w:pPr>
            <w:r>
              <w:t>2</w:t>
            </w:r>
            <w:r w:rsidRPr="00DE3A3A">
              <w:rPr>
                <w:vertAlign w:val="superscript"/>
              </w:rPr>
              <w:t>nd</w:t>
            </w:r>
            <w:r>
              <w:t xml:space="preserve"> degree linked entity type and type ID.</w:t>
            </w:r>
          </w:p>
        </w:tc>
      </w:tr>
    </w:tbl>
    <w:p w14:paraId="2173527F" w14:textId="77777777" w:rsidR="00DE3A3A" w:rsidRDefault="00DE3A3A" w:rsidP="00DE3A3A">
      <w:pPr>
        <w:ind w:left="0"/>
        <w:rPr>
          <w:b/>
          <w:bCs/>
        </w:rPr>
      </w:pPr>
    </w:p>
    <w:p w14:paraId="37F1E64A" w14:textId="69DB6627" w:rsidR="00DE3A3A" w:rsidRDefault="00DE3A3A" w:rsidP="00DE3A3A">
      <w:pPr>
        <w:ind w:left="0"/>
      </w:pPr>
      <w:r w:rsidRPr="004D500C">
        <w:t xml:space="preserve">Please refer to </w:t>
      </w:r>
      <w:r>
        <w:t>Tibco</w:t>
      </w:r>
      <w:r w:rsidRPr="004D500C">
        <w:t xml:space="preserve"> system documentation for more details on the column </w:t>
      </w:r>
      <w:r>
        <w:t xml:space="preserve">meanings and </w:t>
      </w:r>
      <w:r w:rsidRPr="004D500C">
        <w:t>values.</w:t>
      </w:r>
    </w:p>
    <w:p w14:paraId="4093E8EE" w14:textId="77777777" w:rsidR="00DE3A3A" w:rsidRDefault="00DE3A3A" w:rsidP="00DE3A3A">
      <w:pPr>
        <w:ind w:left="0"/>
        <w:rPr>
          <w:b/>
          <w:bCs/>
          <w:i/>
          <w:iCs w:val="0"/>
        </w:rPr>
      </w:pPr>
    </w:p>
    <w:p w14:paraId="055BD97E" w14:textId="6D117717" w:rsidR="00DE3A3A" w:rsidRPr="00625B9E" w:rsidRDefault="00DE3A3A" w:rsidP="006050D0">
      <w:pPr>
        <w:pStyle w:val="Nadpis5"/>
      </w:pPr>
      <w:bookmarkStart w:id="459" w:name="_Toc222405757"/>
      <w:r w:rsidRPr="00625B9E">
        <w:t xml:space="preserve">Process </w:t>
      </w:r>
      <w:r w:rsidR="006050D0">
        <w:t>O</w:t>
      </w:r>
      <w:r w:rsidRPr="00625B9E">
        <w:t>verview</w:t>
      </w:r>
      <w:bookmarkEnd w:id="459"/>
    </w:p>
    <w:p w14:paraId="2FB360E2" w14:textId="77777777" w:rsidR="00DE3A3A" w:rsidRDefault="00DE3A3A" w:rsidP="00DE3A3A">
      <w:pPr>
        <w:ind w:left="0"/>
        <w:rPr>
          <w:b/>
          <w:bCs/>
        </w:rPr>
      </w:pPr>
    </w:p>
    <w:p w14:paraId="0F989B17" w14:textId="742DAB2F" w:rsidR="00DE3A3A" w:rsidRDefault="00190DF1" w:rsidP="00DE3A3A">
      <w:pPr>
        <w:ind w:left="0"/>
      </w:pPr>
      <w:r>
        <w:t xml:space="preserve">Cross reference tables </w:t>
      </w:r>
      <w:r w:rsidR="00973DB6" w:rsidRPr="00973DB6">
        <w:rPr>
          <w:rFonts w:ascii="Consolas" w:hAnsi="Consolas"/>
        </w:rPr>
        <w:t>CROSSREF_OWN.CROSS_REFERENCE</w:t>
      </w:r>
      <w:r w:rsidR="00973DB6">
        <w:t xml:space="preserve"> and </w:t>
      </w:r>
      <w:r w:rsidR="00973DB6" w:rsidRPr="00973DB6">
        <w:rPr>
          <w:rFonts w:ascii="Consolas" w:hAnsi="Consolas"/>
        </w:rPr>
        <w:t>CROSSREF_OWN.ENTITY_TYPE</w:t>
      </w:r>
      <w:r w:rsidR="00973DB6">
        <w:t xml:space="preserve"> are </w:t>
      </w:r>
      <w:r w:rsidR="00DE3A3A">
        <w:t xml:space="preserve">queried for </w:t>
      </w:r>
      <w:r w:rsidR="00973DB6">
        <w:t>cross-referenced entities related to the input entity identifier provided by user.</w:t>
      </w:r>
    </w:p>
    <w:p w14:paraId="6C8284CA" w14:textId="77777777" w:rsidR="00DE3A3A" w:rsidRDefault="00DE3A3A" w:rsidP="00DE3A3A">
      <w:pPr>
        <w:ind w:left="0"/>
      </w:pPr>
    </w:p>
    <w:p w14:paraId="662D2581" w14:textId="3517F9A1" w:rsidR="00DE3A3A" w:rsidRDefault="00DE3A3A" w:rsidP="006050D0">
      <w:pPr>
        <w:pStyle w:val="Nadpis5"/>
      </w:pPr>
      <w:bookmarkStart w:id="460" w:name="_Toc222405758"/>
      <w:r w:rsidRPr="00B64FF8">
        <w:t xml:space="preserve">Role </w:t>
      </w:r>
      <w:r w:rsidR="006050D0">
        <w:t>D</w:t>
      </w:r>
      <w:r>
        <w:t>ifferences</w:t>
      </w:r>
      <w:bookmarkEnd w:id="460"/>
    </w:p>
    <w:p w14:paraId="6D04A3E5" w14:textId="77777777" w:rsidR="00DE3A3A" w:rsidRDefault="00DE3A3A" w:rsidP="00DE3A3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E3A3A" w:rsidRPr="00DF00E8" w14:paraId="62D42CAD" w14:textId="77777777" w:rsidTr="00867CA7">
        <w:trPr>
          <w:trHeight w:val="277"/>
        </w:trPr>
        <w:tc>
          <w:tcPr>
            <w:tcW w:w="3490" w:type="dxa"/>
            <w:shd w:val="clear" w:color="auto" w:fill="D9D9D9" w:themeFill="background1" w:themeFillShade="D9"/>
          </w:tcPr>
          <w:p w14:paraId="661086D1" w14:textId="77777777" w:rsidR="00DE3A3A" w:rsidRPr="00DF00E8" w:rsidRDefault="00DE3A3A" w:rsidP="00867CA7">
            <w:pPr>
              <w:ind w:left="0"/>
              <w:rPr>
                <w:b/>
                <w:bCs/>
              </w:rPr>
            </w:pPr>
            <w:r>
              <w:rPr>
                <w:b/>
                <w:bCs/>
              </w:rPr>
              <w:t>Action / Role</w:t>
            </w:r>
          </w:p>
        </w:tc>
        <w:tc>
          <w:tcPr>
            <w:tcW w:w="1163" w:type="dxa"/>
            <w:shd w:val="clear" w:color="auto" w:fill="D9D9D9" w:themeFill="background1" w:themeFillShade="D9"/>
          </w:tcPr>
          <w:p w14:paraId="2310FF3B" w14:textId="77777777" w:rsidR="00DE3A3A" w:rsidRPr="00F374A6" w:rsidRDefault="00DE3A3A" w:rsidP="00867CA7">
            <w:pPr>
              <w:ind w:left="0"/>
              <w:jc w:val="center"/>
              <w:rPr>
                <w:b/>
                <w:bCs/>
              </w:rPr>
            </w:pPr>
            <w:r w:rsidRPr="00F374A6">
              <w:rPr>
                <w:b/>
                <w:bCs/>
              </w:rPr>
              <w:t>ADMIN</w:t>
            </w:r>
          </w:p>
        </w:tc>
        <w:tc>
          <w:tcPr>
            <w:tcW w:w="1163" w:type="dxa"/>
            <w:shd w:val="clear" w:color="auto" w:fill="D9D9D9" w:themeFill="background1" w:themeFillShade="D9"/>
          </w:tcPr>
          <w:p w14:paraId="5E1C4536" w14:textId="77777777" w:rsidR="00DE3A3A" w:rsidRPr="00DF00E8" w:rsidRDefault="00DE3A3A" w:rsidP="00867CA7">
            <w:pPr>
              <w:ind w:left="0"/>
              <w:jc w:val="center"/>
              <w:rPr>
                <w:b/>
                <w:bCs/>
              </w:rPr>
            </w:pPr>
            <w:r>
              <w:rPr>
                <w:b/>
                <w:bCs/>
              </w:rPr>
              <w:t>LEAD</w:t>
            </w:r>
          </w:p>
        </w:tc>
        <w:tc>
          <w:tcPr>
            <w:tcW w:w="1180" w:type="dxa"/>
            <w:shd w:val="clear" w:color="auto" w:fill="D9D9D9" w:themeFill="background1" w:themeFillShade="D9"/>
          </w:tcPr>
          <w:p w14:paraId="7D980D18" w14:textId="77777777" w:rsidR="00DE3A3A" w:rsidRPr="00DF00E8" w:rsidRDefault="00DE3A3A" w:rsidP="00867CA7">
            <w:pPr>
              <w:ind w:left="0"/>
              <w:jc w:val="center"/>
              <w:rPr>
                <w:b/>
                <w:bCs/>
              </w:rPr>
            </w:pPr>
            <w:r>
              <w:rPr>
                <w:b/>
                <w:bCs/>
              </w:rPr>
              <w:t>TESTING-VF</w:t>
            </w:r>
          </w:p>
        </w:tc>
        <w:tc>
          <w:tcPr>
            <w:tcW w:w="1180" w:type="dxa"/>
            <w:shd w:val="clear" w:color="auto" w:fill="D9D9D9" w:themeFill="background1" w:themeFillShade="D9"/>
          </w:tcPr>
          <w:p w14:paraId="4D3B41D0" w14:textId="77777777" w:rsidR="00DE3A3A" w:rsidRPr="00DF00E8" w:rsidRDefault="00DE3A3A" w:rsidP="00867CA7">
            <w:pPr>
              <w:ind w:left="0"/>
              <w:jc w:val="center"/>
              <w:rPr>
                <w:b/>
                <w:bCs/>
              </w:rPr>
            </w:pPr>
            <w:r>
              <w:rPr>
                <w:b/>
                <w:bCs/>
              </w:rPr>
              <w:t>TESTING-IBM</w:t>
            </w:r>
          </w:p>
        </w:tc>
        <w:tc>
          <w:tcPr>
            <w:tcW w:w="1180" w:type="dxa"/>
            <w:shd w:val="clear" w:color="auto" w:fill="D9D9D9" w:themeFill="background1" w:themeFillShade="D9"/>
          </w:tcPr>
          <w:p w14:paraId="75589835" w14:textId="77777777" w:rsidR="00DE3A3A" w:rsidRPr="00DF00E8" w:rsidRDefault="00DE3A3A" w:rsidP="00867CA7">
            <w:pPr>
              <w:ind w:left="0"/>
              <w:jc w:val="center"/>
              <w:rPr>
                <w:b/>
                <w:bCs/>
              </w:rPr>
            </w:pPr>
            <w:r>
              <w:rPr>
                <w:b/>
                <w:bCs/>
              </w:rPr>
              <w:t>TESTING-V2</w:t>
            </w:r>
          </w:p>
        </w:tc>
      </w:tr>
      <w:tr w:rsidR="00DE3A3A" w14:paraId="700A2A07" w14:textId="77777777" w:rsidTr="00867CA7">
        <w:trPr>
          <w:trHeight w:val="219"/>
        </w:trPr>
        <w:tc>
          <w:tcPr>
            <w:tcW w:w="3490" w:type="dxa"/>
          </w:tcPr>
          <w:p w14:paraId="00C2D9C5" w14:textId="1BA2E4D4" w:rsidR="00DE3A3A" w:rsidRPr="00D771E3" w:rsidRDefault="00DE3A3A" w:rsidP="00867CA7">
            <w:pPr>
              <w:ind w:left="0"/>
              <w:rPr>
                <w:b/>
                <w:bCs/>
              </w:rPr>
            </w:pPr>
            <w:r w:rsidRPr="00D771E3">
              <w:rPr>
                <w:b/>
                <w:bCs/>
              </w:rPr>
              <w:t xml:space="preserve">Access to </w:t>
            </w:r>
            <w:r w:rsidR="00973DB6">
              <w:rPr>
                <w:b/>
                <w:bCs/>
              </w:rPr>
              <w:t>Cross Reference</w:t>
            </w:r>
            <w:r>
              <w:rPr>
                <w:b/>
                <w:bCs/>
              </w:rPr>
              <w:t xml:space="preserve"> Status</w:t>
            </w:r>
          </w:p>
        </w:tc>
        <w:tc>
          <w:tcPr>
            <w:tcW w:w="1163" w:type="dxa"/>
          </w:tcPr>
          <w:p w14:paraId="4E2903C7" w14:textId="77777777" w:rsidR="00DE3A3A" w:rsidRDefault="00DE3A3A" w:rsidP="00867CA7">
            <w:pPr>
              <w:ind w:left="0"/>
              <w:jc w:val="center"/>
            </w:pPr>
            <w:r>
              <w:t>Y</w:t>
            </w:r>
          </w:p>
        </w:tc>
        <w:tc>
          <w:tcPr>
            <w:tcW w:w="1163" w:type="dxa"/>
          </w:tcPr>
          <w:p w14:paraId="1682BF64" w14:textId="77777777" w:rsidR="00DE3A3A" w:rsidRPr="00D771E3" w:rsidRDefault="00DE3A3A" w:rsidP="00867CA7">
            <w:pPr>
              <w:ind w:left="0"/>
              <w:jc w:val="center"/>
            </w:pPr>
            <w:r w:rsidRPr="00D771E3">
              <w:t>Y</w:t>
            </w:r>
          </w:p>
        </w:tc>
        <w:tc>
          <w:tcPr>
            <w:tcW w:w="1180" w:type="dxa"/>
          </w:tcPr>
          <w:p w14:paraId="30F512F4" w14:textId="77777777" w:rsidR="00DE3A3A" w:rsidRPr="00D771E3" w:rsidRDefault="00DE3A3A" w:rsidP="00867CA7">
            <w:pPr>
              <w:ind w:left="0"/>
              <w:jc w:val="center"/>
            </w:pPr>
            <w:r>
              <w:t>N</w:t>
            </w:r>
          </w:p>
        </w:tc>
        <w:tc>
          <w:tcPr>
            <w:tcW w:w="1180" w:type="dxa"/>
          </w:tcPr>
          <w:p w14:paraId="44E4FA40" w14:textId="77777777" w:rsidR="00DE3A3A" w:rsidRPr="00D771E3" w:rsidRDefault="00DE3A3A" w:rsidP="00867CA7">
            <w:pPr>
              <w:ind w:left="0"/>
              <w:jc w:val="center"/>
            </w:pPr>
            <w:r>
              <w:t>Y</w:t>
            </w:r>
          </w:p>
        </w:tc>
        <w:tc>
          <w:tcPr>
            <w:tcW w:w="1180" w:type="dxa"/>
          </w:tcPr>
          <w:p w14:paraId="1F613A66" w14:textId="77777777" w:rsidR="00DE3A3A" w:rsidRPr="00D771E3" w:rsidRDefault="00DE3A3A" w:rsidP="00867CA7">
            <w:pPr>
              <w:ind w:left="0"/>
              <w:jc w:val="center"/>
            </w:pPr>
            <w:r>
              <w:t>Y</w:t>
            </w:r>
          </w:p>
        </w:tc>
      </w:tr>
    </w:tbl>
    <w:p w14:paraId="50FB399D" w14:textId="77777777" w:rsidR="00DE3A3A" w:rsidRPr="007074F9" w:rsidRDefault="00DE3A3A" w:rsidP="00DE3A3A">
      <w:pPr>
        <w:ind w:left="0"/>
      </w:pPr>
    </w:p>
    <w:p w14:paraId="6CDAB04E" w14:textId="17D70551" w:rsidR="00223597" w:rsidRDefault="00223597" w:rsidP="00223597">
      <w:pPr>
        <w:pStyle w:val="Nadpis3"/>
      </w:pPr>
      <w:bookmarkStart w:id="461" w:name="_EHC_Status_(Task"/>
      <w:bookmarkStart w:id="462" w:name="_Toc222405759"/>
      <w:bookmarkEnd w:id="461"/>
      <w:r>
        <w:t>IMEI Change Event (JMS)</w:t>
      </w:r>
      <w:bookmarkEnd w:id="462"/>
    </w:p>
    <w:p w14:paraId="29247BC8" w14:textId="7BA92B5A" w:rsidR="00223597" w:rsidRDefault="00223597" w:rsidP="00223597">
      <w:pPr>
        <w:ind w:left="0"/>
        <w:rPr>
          <w:sz w:val="18"/>
          <w:szCs w:val="18"/>
        </w:rPr>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Change Event (JMS)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00912442" w:rsidRPr="00912442">
        <w:rPr>
          <w:i/>
          <w:iCs w:val="0"/>
          <w:sz w:val="18"/>
          <w:szCs w:val="18"/>
        </w:rPr>
        <w:t>IMEI Monitoring -</w:t>
      </w:r>
      <w:r w:rsidR="00912442">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sidRPr="00C503B0">
        <w:rPr>
          <w:i/>
          <w:iCs w:val="0"/>
          <w:sz w:val="18"/>
          <w:szCs w:val="18"/>
        </w:rPr>
        <w:t>Tibco mode</w:t>
      </w:r>
      <w:r w:rsidRPr="00223597">
        <w:rPr>
          <w:sz w:val="18"/>
          <w:szCs w:val="18"/>
        </w:rPr>
        <w:t>.</w:t>
      </w:r>
    </w:p>
    <w:p w14:paraId="28DAA93F" w14:textId="77777777" w:rsidR="00C503B0" w:rsidRDefault="00C503B0" w:rsidP="00223597">
      <w:pPr>
        <w:ind w:left="0"/>
        <w:rPr>
          <w:sz w:val="18"/>
          <w:szCs w:val="18"/>
        </w:rPr>
      </w:pPr>
    </w:p>
    <w:p w14:paraId="45B6DC5D" w14:textId="77777777" w:rsidR="00C503B0" w:rsidRDefault="00C503B0" w:rsidP="00C503B0">
      <w:pPr>
        <w:ind w:left="0"/>
      </w:pPr>
      <w:r>
        <w:t>If a row was selected in the main grid, IMSI value from the row is pre-filled.</w:t>
      </w:r>
    </w:p>
    <w:p w14:paraId="6C855335" w14:textId="77777777" w:rsidR="00C503B0" w:rsidRDefault="00C503B0" w:rsidP="00C503B0">
      <w:pPr>
        <w:ind w:left="0"/>
      </w:pPr>
    </w:p>
    <w:p w14:paraId="18F745FC" w14:textId="637DD2A9" w:rsidR="00C503B0" w:rsidRDefault="00C503B0" w:rsidP="00C503B0">
      <w:pPr>
        <w:ind w:left="0"/>
      </w:pPr>
      <w:r>
        <w:t xml:space="preserve">See </w:t>
      </w:r>
      <w:hyperlink w:anchor="_IMEI_Monitoring_–" w:history="1">
        <w:r w:rsidRPr="00C503B0">
          <w:rPr>
            <w:rStyle w:val="Hypertextovodkaz"/>
          </w:rPr>
          <w:t>IMEI</w:t>
        </w:r>
        <w:r w:rsidR="00912442">
          <w:rPr>
            <w:rStyle w:val="Hypertextovodkaz"/>
          </w:rPr>
          <w:t xml:space="preserve"> </w:t>
        </w:r>
        <w:r w:rsidR="00771757">
          <w:rPr>
            <w:rStyle w:val="Hypertextovodkaz"/>
          </w:rPr>
          <w:t xml:space="preserve">Monitoring </w:t>
        </w:r>
        <w:r w:rsidR="00912442">
          <w:rPr>
            <w:rStyle w:val="Hypertextovodkaz"/>
          </w:rPr>
          <w:t xml:space="preserve">– </w:t>
        </w:r>
        <w:r w:rsidR="00771757">
          <w:rPr>
            <w:rStyle w:val="Hypertextovodkaz"/>
          </w:rPr>
          <w:t>IMEI Change</w:t>
        </w:r>
      </w:hyperlink>
      <w:r>
        <w:t xml:space="preserve"> for more details.</w:t>
      </w:r>
      <w:r w:rsidR="00912442">
        <w:t xml:space="preserve"> </w:t>
      </w:r>
    </w:p>
    <w:p w14:paraId="5E4CCEA0" w14:textId="77777777" w:rsidR="00223597" w:rsidRDefault="00223597" w:rsidP="00223597">
      <w:pPr>
        <w:ind w:left="0"/>
        <w:rPr>
          <w:sz w:val="18"/>
          <w:szCs w:val="18"/>
        </w:rPr>
      </w:pPr>
    </w:p>
    <w:p w14:paraId="325FF4B2" w14:textId="77777777" w:rsidR="00223597" w:rsidRPr="009376C0" w:rsidRDefault="00223597" w:rsidP="00223597">
      <w:pPr>
        <w:ind w:left="720"/>
        <w:rPr>
          <w:rFonts w:ascii="Consolas" w:hAnsi="Consolas"/>
          <w:sz w:val="16"/>
          <w:szCs w:val="16"/>
        </w:rPr>
      </w:pPr>
      <w:bookmarkStart w:id="463" w:name="_IMEI_Change"/>
      <w:bookmarkEnd w:id="463"/>
    </w:p>
    <w:p w14:paraId="263B28DB" w14:textId="05D5ED70" w:rsidR="00223597" w:rsidRDefault="00223597" w:rsidP="00E1755A">
      <w:pPr>
        <w:pStyle w:val="Nadpis3"/>
      </w:pPr>
      <w:bookmarkStart w:id="464" w:name="_Toc222405760"/>
      <w:r>
        <w:t>Restriction Instance Change Event</w:t>
      </w:r>
      <w:r w:rsidR="00E1755A">
        <w:t xml:space="preserve"> (JMS)</w:t>
      </w:r>
      <w:bookmarkEnd w:id="464"/>
    </w:p>
    <w:p w14:paraId="469B2B61" w14:textId="22024A57" w:rsidR="00223597" w:rsidRDefault="00223597" w:rsidP="00223597">
      <w:pPr>
        <w:ind w:left="0"/>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Restriction Instance Change </w:t>
      </w:r>
      <w:r w:rsidR="00E1755A">
        <w:rPr>
          <w:b/>
          <w:bCs/>
          <w:sz w:val="18"/>
          <w:szCs w:val="18"/>
        </w:rPr>
        <w:t xml:space="preserve">(JMS) </w:t>
      </w:r>
      <w:r w:rsidRPr="004D500C">
        <w:t xml:space="preserve">in the main menu to open </w:t>
      </w:r>
      <w:r>
        <w:t>Restriction Instance Change Event form</w:t>
      </w:r>
      <w:r w:rsidRPr="004D500C">
        <w:t xml:space="preserve">. </w:t>
      </w:r>
      <w:r>
        <w:t>If a row was selected in the main grid, MSISDN, BA and CA values from the row are used:</w:t>
      </w:r>
    </w:p>
    <w:p w14:paraId="49DC0F90" w14:textId="77777777" w:rsidR="00223597" w:rsidRDefault="00223597" w:rsidP="00223597"/>
    <w:p w14:paraId="1A4DF3A9" w14:textId="77777777" w:rsidR="00223597" w:rsidRDefault="00223597" w:rsidP="00223597">
      <w:pPr>
        <w:jc w:val="center"/>
      </w:pPr>
      <w:r>
        <w:rPr>
          <w:noProof/>
        </w:rPr>
        <w:lastRenderedPageBreak/>
        <w:drawing>
          <wp:inline distT="0" distB="0" distL="0" distR="0" wp14:anchorId="01B237CF" wp14:editId="2D13BD0B">
            <wp:extent cx="4629150" cy="4114800"/>
            <wp:effectExtent l="0" t="0" r="0" b="0"/>
            <wp:docPr id="663" name="Obrázek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7"/>
                    <a:stretch>
                      <a:fillRect/>
                    </a:stretch>
                  </pic:blipFill>
                  <pic:spPr>
                    <a:xfrm>
                      <a:off x="0" y="0"/>
                      <a:ext cx="4629150" cy="4114800"/>
                    </a:xfrm>
                    <a:prstGeom prst="rect">
                      <a:avLst/>
                    </a:prstGeom>
                  </pic:spPr>
                </pic:pic>
              </a:graphicData>
            </a:graphic>
          </wp:inline>
        </w:drawing>
      </w:r>
    </w:p>
    <w:p w14:paraId="3B8966E6" w14:textId="77777777" w:rsidR="00223597" w:rsidRDefault="00223597" w:rsidP="00223597">
      <w:pPr>
        <w:ind w:left="0"/>
        <w:jc w:val="center"/>
        <w:rPr>
          <w:i/>
          <w:iCs w:val="0"/>
        </w:rPr>
      </w:pPr>
      <w:r>
        <w:rPr>
          <w:i/>
          <w:iCs w:val="0"/>
        </w:rPr>
        <w:t>Restriction</w:t>
      </w:r>
      <w:r w:rsidRPr="00384FC9">
        <w:rPr>
          <w:i/>
          <w:iCs w:val="0"/>
        </w:rPr>
        <w:t xml:space="preserve"> </w:t>
      </w:r>
      <w:r>
        <w:rPr>
          <w:i/>
          <w:iCs w:val="0"/>
        </w:rPr>
        <w:t xml:space="preserve">Instance </w:t>
      </w:r>
      <w:r w:rsidRPr="00384FC9">
        <w:rPr>
          <w:i/>
          <w:iCs w:val="0"/>
        </w:rPr>
        <w:t xml:space="preserve">Change Event </w:t>
      </w:r>
      <w:r>
        <w:rPr>
          <w:i/>
          <w:iCs w:val="0"/>
        </w:rPr>
        <w:t>f</w:t>
      </w:r>
      <w:r w:rsidRPr="00384FC9">
        <w:rPr>
          <w:i/>
          <w:iCs w:val="0"/>
        </w:rPr>
        <w:t>orm</w:t>
      </w:r>
    </w:p>
    <w:p w14:paraId="213D4A7E" w14:textId="77777777" w:rsidR="00223597" w:rsidRDefault="00223597" w:rsidP="00223597">
      <w:pPr>
        <w:ind w:left="0"/>
        <w:jc w:val="center"/>
        <w:rPr>
          <w:i/>
          <w:iCs w:val="0"/>
        </w:rPr>
      </w:pPr>
    </w:p>
    <w:p w14:paraId="475F7B72" w14:textId="77777777" w:rsidR="00223597" w:rsidRDefault="00223597" w:rsidP="00223597">
      <w:pPr>
        <w:ind w:left="0"/>
      </w:pPr>
    </w:p>
    <w:p w14:paraId="350F9CAE" w14:textId="77777777" w:rsidR="00223597" w:rsidRDefault="00223597" w:rsidP="00223597">
      <w:pPr>
        <w:pStyle w:val="Nadpis6"/>
      </w:pPr>
      <w:bookmarkStart w:id="465" w:name="_Toc222405761"/>
      <w:r>
        <w:t>Controls</w:t>
      </w:r>
      <w:bookmarkEnd w:id="465"/>
    </w:p>
    <w:tbl>
      <w:tblPr>
        <w:tblStyle w:val="Mkatabulky"/>
        <w:tblW w:w="9356" w:type="dxa"/>
        <w:tblInd w:w="-5" w:type="dxa"/>
        <w:tblLook w:val="04A0" w:firstRow="1" w:lastRow="0" w:firstColumn="1" w:lastColumn="0" w:noHBand="0" w:noVBand="1"/>
      </w:tblPr>
      <w:tblGrid>
        <w:gridCol w:w="1701"/>
        <w:gridCol w:w="7655"/>
      </w:tblGrid>
      <w:tr w:rsidR="00223597" w:rsidRPr="00DF00E8" w14:paraId="496E869C" w14:textId="77777777" w:rsidTr="006823E4">
        <w:trPr>
          <w:trHeight w:val="701"/>
        </w:trPr>
        <w:tc>
          <w:tcPr>
            <w:tcW w:w="1701" w:type="dxa"/>
            <w:shd w:val="clear" w:color="auto" w:fill="D9D9D9" w:themeFill="background1" w:themeFillShade="D9"/>
          </w:tcPr>
          <w:p w14:paraId="32FA9801" w14:textId="77777777" w:rsidR="00223597" w:rsidRPr="00DF00E8" w:rsidRDefault="00223597" w:rsidP="006823E4">
            <w:pPr>
              <w:ind w:left="0"/>
              <w:rPr>
                <w:b/>
                <w:bCs/>
              </w:rPr>
            </w:pPr>
            <w:r>
              <w:rPr>
                <w:b/>
                <w:bCs/>
              </w:rPr>
              <w:t xml:space="preserve">Control </w:t>
            </w:r>
          </w:p>
        </w:tc>
        <w:tc>
          <w:tcPr>
            <w:tcW w:w="7655" w:type="dxa"/>
            <w:shd w:val="clear" w:color="auto" w:fill="D9D9D9" w:themeFill="background1" w:themeFillShade="D9"/>
          </w:tcPr>
          <w:p w14:paraId="52A61B34" w14:textId="77777777" w:rsidR="00223597" w:rsidRPr="00DF00E8" w:rsidRDefault="00223597" w:rsidP="006823E4">
            <w:pPr>
              <w:ind w:left="0"/>
              <w:rPr>
                <w:b/>
                <w:bCs/>
              </w:rPr>
            </w:pPr>
            <w:r w:rsidRPr="00DF00E8">
              <w:rPr>
                <w:b/>
                <w:bCs/>
              </w:rPr>
              <w:t>Description</w:t>
            </w:r>
          </w:p>
        </w:tc>
      </w:tr>
      <w:tr w:rsidR="00223597" w:rsidRPr="00AD3D46" w14:paraId="7F2F7B1B" w14:textId="77777777" w:rsidTr="006823E4">
        <w:trPr>
          <w:trHeight w:val="219"/>
        </w:trPr>
        <w:tc>
          <w:tcPr>
            <w:tcW w:w="1701" w:type="dxa"/>
          </w:tcPr>
          <w:p w14:paraId="302EFE04" w14:textId="77777777" w:rsidR="00223597" w:rsidRPr="006215AF" w:rsidRDefault="00223597" w:rsidP="006823E4">
            <w:pPr>
              <w:ind w:left="0"/>
              <w:rPr>
                <w:b/>
                <w:bCs/>
                <w:i/>
                <w:iCs w:val="0"/>
                <w:sz w:val="18"/>
                <w:szCs w:val="18"/>
              </w:rPr>
            </w:pPr>
            <w:r>
              <w:rPr>
                <w:b/>
                <w:bCs/>
                <w:i/>
                <w:iCs w:val="0"/>
                <w:sz w:val="18"/>
                <w:szCs w:val="18"/>
              </w:rPr>
              <w:t>MSISDN</w:t>
            </w:r>
          </w:p>
          <w:p w14:paraId="15D3B626" w14:textId="77777777" w:rsidR="00223597" w:rsidRPr="006B1EA2" w:rsidRDefault="00223597" w:rsidP="006823E4">
            <w:pPr>
              <w:ind w:left="0"/>
              <w:rPr>
                <w:b/>
                <w:bCs/>
                <w:noProof/>
                <w:sz w:val="18"/>
                <w:szCs w:val="18"/>
              </w:rPr>
            </w:pPr>
            <w:r w:rsidRPr="006215AF">
              <w:rPr>
                <w:b/>
                <w:bCs/>
                <w:i/>
                <w:iCs w:val="0"/>
                <w:sz w:val="18"/>
                <w:szCs w:val="18"/>
              </w:rPr>
              <w:t>(icon)</w:t>
            </w:r>
          </w:p>
        </w:tc>
        <w:tc>
          <w:tcPr>
            <w:tcW w:w="7655" w:type="dxa"/>
          </w:tcPr>
          <w:p w14:paraId="75FF8959" w14:textId="77777777" w:rsidR="00223597" w:rsidRPr="003F63A1" w:rsidRDefault="00223597" w:rsidP="006823E4">
            <w:pPr>
              <w:ind w:left="0"/>
            </w:pPr>
            <w:r w:rsidRPr="003F63A1">
              <w:t xml:space="preserve">Icon representing </w:t>
            </w:r>
            <w:r>
              <w:t>OneNumber relation</w:t>
            </w:r>
            <w:r w:rsidRPr="003F63A1">
              <w:t>.</w:t>
            </w:r>
          </w:p>
          <w:p w14:paraId="6745085A" w14:textId="77777777" w:rsidR="00223597" w:rsidRPr="003F63A1" w:rsidRDefault="00223597" w:rsidP="006823E4">
            <w:pPr>
              <w:ind w:left="0"/>
            </w:pPr>
            <w:r w:rsidRPr="003F63A1">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223597" w:rsidRPr="003F63A1" w14:paraId="17EB0343" w14:textId="77777777" w:rsidTr="006823E4">
              <w:tc>
                <w:tcPr>
                  <w:tcW w:w="595" w:type="dxa"/>
                </w:tcPr>
                <w:p w14:paraId="5E5E499F" w14:textId="77777777" w:rsidR="00223597" w:rsidRPr="003F63A1" w:rsidRDefault="00223597" w:rsidP="006823E4">
                  <w:pPr>
                    <w:ind w:left="0"/>
                    <w:jc w:val="center"/>
                  </w:pPr>
                </w:p>
              </w:tc>
              <w:tc>
                <w:tcPr>
                  <w:tcW w:w="4188" w:type="dxa"/>
                </w:tcPr>
                <w:p w14:paraId="623B4C4D" w14:textId="77777777" w:rsidR="00223597" w:rsidRPr="003F63A1" w:rsidRDefault="00223597" w:rsidP="006823E4">
                  <w:pPr>
                    <w:ind w:left="0"/>
                    <w:rPr>
                      <w:sz w:val="18"/>
                      <w:szCs w:val="18"/>
                    </w:rPr>
                  </w:pPr>
                  <w:r>
                    <w:rPr>
                      <w:sz w:val="18"/>
                      <w:szCs w:val="18"/>
                    </w:rPr>
                    <w:t>MSISDN is not OneNumber-related.</w:t>
                  </w:r>
                </w:p>
              </w:tc>
            </w:tr>
            <w:tr w:rsidR="00223597" w:rsidRPr="003F63A1" w14:paraId="15C523FE" w14:textId="77777777" w:rsidTr="006823E4">
              <w:tc>
                <w:tcPr>
                  <w:tcW w:w="595" w:type="dxa"/>
                </w:tcPr>
                <w:p w14:paraId="2DE8DA49" w14:textId="77777777" w:rsidR="00223597" w:rsidRPr="003F63A1" w:rsidRDefault="00223597" w:rsidP="006823E4">
                  <w:pPr>
                    <w:ind w:left="0"/>
                    <w:jc w:val="center"/>
                  </w:pPr>
                  <w:r w:rsidRPr="003F63A1">
                    <w:rPr>
                      <w:noProof/>
                    </w:rPr>
                    <w:drawing>
                      <wp:inline distT="0" distB="0" distL="0" distR="0" wp14:anchorId="6948155B" wp14:editId="0D68240C">
                        <wp:extent cx="150495" cy="150495"/>
                        <wp:effectExtent l="0" t="0" r="1905" b="1905"/>
                        <wp:docPr id="645" name="Obrázek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90AFE28" w14:textId="77777777" w:rsidR="00223597" w:rsidRPr="003F63A1" w:rsidRDefault="00223597" w:rsidP="006823E4">
                  <w:pPr>
                    <w:ind w:left="0"/>
                    <w:rPr>
                      <w:sz w:val="18"/>
                      <w:szCs w:val="18"/>
                    </w:rPr>
                  </w:pPr>
                  <w:r>
                    <w:rPr>
                      <w:sz w:val="18"/>
                      <w:szCs w:val="18"/>
                    </w:rPr>
                    <w:t>MSISDN is primary OneNumber MSISDN.</w:t>
                  </w:r>
                </w:p>
              </w:tc>
            </w:tr>
            <w:tr w:rsidR="00223597" w:rsidRPr="003F63A1" w14:paraId="36698AAA" w14:textId="77777777" w:rsidTr="006823E4">
              <w:tc>
                <w:tcPr>
                  <w:tcW w:w="595" w:type="dxa"/>
                </w:tcPr>
                <w:p w14:paraId="47028A7C" w14:textId="77777777" w:rsidR="00223597" w:rsidRPr="003F63A1" w:rsidRDefault="00223597" w:rsidP="006823E4">
                  <w:pPr>
                    <w:ind w:left="0"/>
                    <w:jc w:val="center"/>
                    <w:rPr>
                      <w:noProof/>
                    </w:rPr>
                  </w:pPr>
                  <w:r w:rsidRPr="003F63A1">
                    <w:rPr>
                      <w:noProof/>
                    </w:rPr>
                    <w:drawing>
                      <wp:inline distT="0" distB="0" distL="0" distR="0" wp14:anchorId="6F3B879F" wp14:editId="59CEBF7E">
                        <wp:extent cx="150495" cy="150495"/>
                        <wp:effectExtent l="0" t="0" r="1905" b="1905"/>
                        <wp:docPr id="647" name="Obrázek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7878E43" w14:textId="77777777" w:rsidR="00223597" w:rsidRPr="003F63A1" w:rsidRDefault="00223597" w:rsidP="006823E4">
                  <w:pPr>
                    <w:ind w:left="0"/>
                    <w:rPr>
                      <w:sz w:val="18"/>
                      <w:szCs w:val="18"/>
                    </w:rPr>
                  </w:pPr>
                  <w:r>
                    <w:rPr>
                      <w:sz w:val="18"/>
                      <w:szCs w:val="18"/>
                    </w:rPr>
                    <w:t>MSISDN is secondary OneNumber MSISDN.</w:t>
                  </w:r>
                </w:p>
              </w:tc>
            </w:tr>
          </w:tbl>
          <w:p w14:paraId="09F96BEF" w14:textId="77777777" w:rsidR="00223597" w:rsidRDefault="00223597" w:rsidP="006823E4">
            <w:pPr>
              <w:ind w:left="0"/>
            </w:pPr>
          </w:p>
          <w:p w14:paraId="40AE70F0" w14:textId="77777777" w:rsidR="00223597" w:rsidRDefault="00223597" w:rsidP="006823E4">
            <w:pPr>
              <w:ind w:left="0"/>
            </w:pPr>
            <w:r w:rsidRPr="003F63A1">
              <w:rPr>
                <w:b/>
                <w:bCs/>
              </w:rPr>
              <w:t xml:space="preserve">  HINT: </w:t>
            </w:r>
            <w:r>
              <w:t>Hover mouse cursor over the icon to reveal location details in text form.</w:t>
            </w:r>
            <w:r>
              <w:br/>
            </w:r>
          </w:p>
        </w:tc>
      </w:tr>
      <w:tr w:rsidR="00223597" w:rsidRPr="00570F5E" w14:paraId="40A08904" w14:textId="77777777" w:rsidTr="006823E4">
        <w:trPr>
          <w:trHeight w:val="219"/>
        </w:trPr>
        <w:tc>
          <w:tcPr>
            <w:tcW w:w="1701" w:type="dxa"/>
          </w:tcPr>
          <w:p w14:paraId="5B92A56E" w14:textId="77777777" w:rsidR="00223597" w:rsidRDefault="00223597" w:rsidP="006823E4">
            <w:pPr>
              <w:ind w:left="0"/>
              <w:rPr>
                <w:b/>
                <w:bCs/>
                <w:sz w:val="18"/>
                <w:szCs w:val="18"/>
              </w:rPr>
            </w:pPr>
            <w:r>
              <w:rPr>
                <w:b/>
                <w:bCs/>
                <w:sz w:val="18"/>
                <w:szCs w:val="18"/>
              </w:rPr>
              <w:t>Restriction Type</w:t>
            </w:r>
          </w:p>
        </w:tc>
        <w:tc>
          <w:tcPr>
            <w:tcW w:w="7655" w:type="dxa"/>
          </w:tcPr>
          <w:p w14:paraId="23E15916" w14:textId="77777777" w:rsidR="00223597" w:rsidRDefault="00223597" w:rsidP="006823E4">
            <w:pPr>
              <w:ind w:left="0"/>
              <w:rPr>
                <w:bCs/>
                <w:sz w:val="18"/>
                <w:szCs w:val="18"/>
              </w:rPr>
            </w:pPr>
            <w:r>
              <w:rPr>
                <w:bCs/>
                <w:sz w:val="18"/>
                <w:szCs w:val="18"/>
              </w:rPr>
              <w:t>Type of the restriction:</w:t>
            </w:r>
          </w:p>
          <w:p w14:paraId="17235898" w14:textId="77777777" w:rsidR="00223597" w:rsidRPr="007133A4" w:rsidRDefault="00223597">
            <w:pPr>
              <w:pStyle w:val="Odstavecseseznamem"/>
              <w:numPr>
                <w:ilvl w:val="2"/>
                <w:numId w:val="57"/>
              </w:numPr>
              <w:ind w:left="300" w:hanging="218"/>
              <w:rPr>
                <w:bCs/>
              </w:rPr>
            </w:pPr>
            <w:r w:rsidRPr="007133A4">
              <w:rPr>
                <w:b/>
              </w:rPr>
              <w:t>1:</w:t>
            </w:r>
            <w:r w:rsidRPr="007133A4">
              <w:rPr>
                <w:bCs/>
              </w:rPr>
              <w:t xml:space="preserve"> 1st Invoice Returned</w:t>
            </w:r>
          </w:p>
          <w:p w14:paraId="420A6A27" w14:textId="77777777" w:rsidR="00223597" w:rsidRPr="007133A4" w:rsidRDefault="00223597">
            <w:pPr>
              <w:pStyle w:val="Odstavecseseznamem"/>
              <w:numPr>
                <w:ilvl w:val="2"/>
                <w:numId w:val="57"/>
              </w:numPr>
              <w:ind w:left="300" w:hanging="218"/>
              <w:rPr>
                <w:bCs/>
              </w:rPr>
            </w:pPr>
            <w:r w:rsidRPr="007133A4">
              <w:rPr>
                <w:b/>
              </w:rPr>
              <w:t>2:</w:t>
            </w:r>
            <w:r w:rsidRPr="007133A4">
              <w:rPr>
                <w:bCs/>
              </w:rPr>
              <w:t xml:space="preserve"> Collection I.</w:t>
            </w:r>
          </w:p>
          <w:p w14:paraId="24973715" w14:textId="77777777" w:rsidR="00223597" w:rsidRPr="007133A4" w:rsidRDefault="00223597">
            <w:pPr>
              <w:pStyle w:val="Odstavecseseznamem"/>
              <w:numPr>
                <w:ilvl w:val="2"/>
                <w:numId w:val="57"/>
              </w:numPr>
              <w:ind w:left="300" w:hanging="218"/>
              <w:rPr>
                <w:bCs/>
              </w:rPr>
            </w:pPr>
            <w:r w:rsidRPr="007133A4">
              <w:rPr>
                <w:b/>
              </w:rPr>
              <w:t>3:</w:t>
            </w:r>
            <w:r w:rsidRPr="007133A4">
              <w:rPr>
                <w:bCs/>
              </w:rPr>
              <w:t xml:space="preserve"> Collection II.</w:t>
            </w:r>
          </w:p>
          <w:p w14:paraId="5828DD18" w14:textId="77777777" w:rsidR="00223597" w:rsidRPr="007133A4" w:rsidRDefault="00223597">
            <w:pPr>
              <w:pStyle w:val="Odstavecseseznamem"/>
              <w:numPr>
                <w:ilvl w:val="2"/>
                <w:numId w:val="57"/>
              </w:numPr>
              <w:ind w:left="300" w:hanging="218"/>
              <w:rPr>
                <w:bCs/>
              </w:rPr>
            </w:pPr>
            <w:r w:rsidRPr="007133A4">
              <w:rPr>
                <w:b/>
              </w:rPr>
              <w:t>4:</w:t>
            </w:r>
            <w:r w:rsidRPr="007133A4">
              <w:rPr>
                <w:bCs/>
              </w:rPr>
              <w:t xml:space="preserve"> Collection III.</w:t>
            </w:r>
          </w:p>
          <w:p w14:paraId="32B6D1F6" w14:textId="77777777" w:rsidR="00223597" w:rsidRPr="007133A4" w:rsidRDefault="00223597">
            <w:pPr>
              <w:pStyle w:val="Odstavecseseznamem"/>
              <w:numPr>
                <w:ilvl w:val="2"/>
                <w:numId w:val="57"/>
              </w:numPr>
              <w:ind w:left="300" w:hanging="218"/>
              <w:rPr>
                <w:bCs/>
              </w:rPr>
            </w:pPr>
            <w:r w:rsidRPr="007133A4">
              <w:rPr>
                <w:b/>
              </w:rPr>
              <w:t>5:</w:t>
            </w:r>
            <w:r w:rsidRPr="007133A4">
              <w:rPr>
                <w:bCs/>
              </w:rPr>
              <w:t xml:space="preserve"> Fraud I.</w:t>
            </w:r>
          </w:p>
          <w:p w14:paraId="2AA1A7F4" w14:textId="77777777" w:rsidR="00223597" w:rsidRPr="007133A4" w:rsidRDefault="00223597">
            <w:pPr>
              <w:pStyle w:val="Odstavecseseznamem"/>
              <w:numPr>
                <w:ilvl w:val="2"/>
                <w:numId w:val="57"/>
              </w:numPr>
              <w:ind w:left="300" w:hanging="218"/>
              <w:rPr>
                <w:bCs/>
              </w:rPr>
            </w:pPr>
            <w:r w:rsidRPr="007133A4">
              <w:rPr>
                <w:b/>
              </w:rPr>
              <w:t>6:</w:t>
            </w:r>
            <w:r w:rsidRPr="007133A4">
              <w:rPr>
                <w:bCs/>
              </w:rPr>
              <w:t xml:space="preserve"> Fraud II.</w:t>
            </w:r>
          </w:p>
          <w:p w14:paraId="16B51076" w14:textId="77777777" w:rsidR="00223597" w:rsidRPr="007133A4" w:rsidRDefault="00223597">
            <w:pPr>
              <w:pStyle w:val="Odstavecseseznamem"/>
              <w:numPr>
                <w:ilvl w:val="2"/>
                <w:numId w:val="57"/>
              </w:numPr>
              <w:ind w:left="300" w:hanging="218"/>
              <w:rPr>
                <w:bCs/>
              </w:rPr>
            </w:pPr>
            <w:r w:rsidRPr="007133A4">
              <w:rPr>
                <w:b/>
              </w:rPr>
              <w:t>7:</w:t>
            </w:r>
            <w:r w:rsidRPr="007133A4">
              <w:rPr>
                <w:bCs/>
              </w:rPr>
              <w:t xml:space="preserve"> MNP Delayed pick-up</w:t>
            </w:r>
          </w:p>
          <w:p w14:paraId="3B454A05" w14:textId="77777777" w:rsidR="00223597" w:rsidRPr="007133A4" w:rsidRDefault="00223597">
            <w:pPr>
              <w:pStyle w:val="Odstavecseseznamem"/>
              <w:numPr>
                <w:ilvl w:val="2"/>
                <w:numId w:val="57"/>
              </w:numPr>
              <w:ind w:left="300" w:hanging="218"/>
              <w:rPr>
                <w:bCs/>
              </w:rPr>
            </w:pPr>
            <w:r w:rsidRPr="007133A4">
              <w:rPr>
                <w:b/>
              </w:rPr>
              <w:t>8:</w:t>
            </w:r>
            <w:r w:rsidRPr="007133A4">
              <w:rPr>
                <w:bCs/>
              </w:rPr>
              <w:t xml:space="preserve"> On Customer Request</w:t>
            </w:r>
          </w:p>
          <w:p w14:paraId="6C3582C5" w14:textId="77777777" w:rsidR="00223597" w:rsidRPr="007133A4" w:rsidRDefault="00223597">
            <w:pPr>
              <w:pStyle w:val="Odstavecseseznamem"/>
              <w:numPr>
                <w:ilvl w:val="2"/>
                <w:numId w:val="57"/>
              </w:numPr>
              <w:ind w:left="300" w:hanging="218"/>
              <w:rPr>
                <w:bCs/>
              </w:rPr>
            </w:pPr>
            <w:r w:rsidRPr="007133A4">
              <w:rPr>
                <w:b/>
              </w:rPr>
              <w:t>9:</w:t>
            </w:r>
            <w:r w:rsidRPr="007133A4">
              <w:rPr>
                <w:bCs/>
              </w:rPr>
              <w:t xml:space="preserve"> Stolen/Lost</w:t>
            </w:r>
          </w:p>
          <w:p w14:paraId="5BE6C16A" w14:textId="77777777" w:rsidR="00223597" w:rsidRDefault="00223597">
            <w:pPr>
              <w:pStyle w:val="Odstavecseseznamem"/>
              <w:numPr>
                <w:ilvl w:val="2"/>
                <w:numId w:val="57"/>
              </w:numPr>
              <w:ind w:left="300" w:hanging="218"/>
              <w:rPr>
                <w:bCs/>
              </w:rPr>
            </w:pPr>
            <w:r w:rsidRPr="007133A4">
              <w:rPr>
                <w:b/>
              </w:rPr>
              <w:t>10:</w:t>
            </w:r>
            <w:r w:rsidRPr="007133A4">
              <w:rPr>
                <w:bCs/>
              </w:rPr>
              <w:t xml:space="preserve"> Barring – Security Deposit</w:t>
            </w:r>
          </w:p>
          <w:p w14:paraId="3E96F778" w14:textId="77777777" w:rsidR="00223597" w:rsidRPr="007133A4" w:rsidRDefault="00223597" w:rsidP="006823E4">
            <w:pPr>
              <w:pStyle w:val="Odstavecseseznamem"/>
              <w:ind w:left="300"/>
              <w:rPr>
                <w:bCs/>
              </w:rPr>
            </w:pPr>
          </w:p>
        </w:tc>
      </w:tr>
      <w:tr w:rsidR="00223597" w:rsidRPr="00B0428A" w14:paraId="2E90E07F" w14:textId="77777777" w:rsidTr="006823E4">
        <w:trPr>
          <w:trHeight w:val="219"/>
        </w:trPr>
        <w:tc>
          <w:tcPr>
            <w:tcW w:w="1701" w:type="dxa"/>
          </w:tcPr>
          <w:p w14:paraId="69B530CC" w14:textId="77777777" w:rsidR="00223597" w:rsidRDefault="00223597" w:rsidP="006823E4">
            <w:pPr>
              <w:ind w:left="0"/>
              <w:rPr>
                <w:b/>
                <w:bCs/>
                <w:sz w:val="18"/>
                <w:szCs w:val="18"/>
              </w:rPr>
            </w:pPr>
            <w:r>
              <w:rPr>
                <w:b/>
                <w:bCs/>
                <w:sz w:val="18"/>
                <w:szCs w:val="18"/>
              </w:rPr>
              <w:lastRenderedPageBreak/>
              <w:t>Restriction Status</w:t>
            </w:r>
          </w:p>
        </w:tc>
        <w:tc>
          <w:tcPr>
            <w:tcW w:w="7655" w:type="dxa"/>
          </w:tcPr>
          <w:p w14:paraId="671DF3D9" w14:textId="77777777" w:rsidR="00223597" w:rsidRPr="00AD1E76" w:rsidRDefault="00223597" w:rsidP="006823E4">
            <w:pPr>
              <w:ind w:left="0"/>
            </w:pPr>
            <w:r w:rsidRPr="00AD1E76">
              <w:t>Status of the restriction:</w:t>
            </w:r>
          </w:p>
          <w:p w14:paraId="0320C1B3" w14:textId="77777777" w:rsidR="00223597" w:rsidRPr="00AD1E76" w:rsidRDefault="00223597">
            <w:pPr>
              <w:pStyle w:val="Odstavecseseznamem"/>
              <w:numPr>
                <w:ilvl w:val="2"/>
                <w:numId w:val="57"/>
              </w:numPr>
              <w:ind w:left="300" w:hanging="218"/>
              <w:rPr>
                <w:b/>
              </w:rPr>
            </w:pPr>
            <w:r w:rsidRPr="00AD1E76">
              <w:rPr>
                <w:b/>
              </w:rPr>
              <w:t>ACTIVE</w:t>
            </w:r>
          </w:p>
          <w:p w14:paraId="1AB398CA" w14:textId="77777777" w:rsidR="00223597" w:rsidRPr="00AD1E76" w:rsidRDefault="00223597">
            <w:pPr>
              <w:pStyle w:val="Odstavecseseznamem"/>
              <w:numPr>
                <w:ilvl w:val="2"/>
                <w:numId w:val="57"/>
              </w:numPr>
              <w:ind w:left="300" w:hanging="218"/>
              <w:rPr>
                <w:b/>
              </w:rPr>
            </w:pPr>
            <w:r w:rsidRPr="00AD1E76">
              <w:rPr>
                <w:b/>
              </w:rPr>
              <w:t>INACTIVE</w:t>
            </w:r>
          </w:p>
          <w:p w14:paraId="76F95007" w14:textId="77777777" w:rsidR="00223597" w:rsidRPr="00AD1E76" w:rsidRDefault="00223597" w:rsidP="006823E4">
            <w:pPr>
              <w:pStyle w:val="Odstavecseseznamem"/>
              <w:ind w:left="300"/>
              <w:rPr>
                <w:b/>
              </w:rPr>
            </w:pPr>
          </w:p>
          <w:p w14:paraId="55801ACC" w14:textId="77777777" w:rsidR="00223597" w:rsidRPr="00AD1E76" w:rsidRDefault="00223597" w:rsidP="006823E4">
            <w:pPr>
              <w:ind w:left="0"/>
              <w:rPr>
                <w:bCs/>
              </w:rPr>
            </w:pPr>
            <w:r>
              <w:rPr>
                <w:bCs/>
              </w:rPr>
              <w:t>Choose whether</w:t>
            </w:r>
            <w:r w:rsidRPr="00AD1E76">
              <w:rPr>
                <w:bCs/>
              </w:rPr>
              <w:t xml:space="preserve"> </w:t>
            </w:r>
            <w:r>
              <w:rPr>
                <w:bCs/>
              </w:rPr>
              <w:t xml:space="preserve">to enforce or to remove the restriction. </w:t>
            </w:r>
            <w:r>
              <w:rPr>
                <w:bCs/>
              </w:rPr>
              <w:br/>
            </w:r>
          </w:p>
        </w:tc>
      </w:tr>
      <w:tr w:rsidR="00223597" w:rsidRPr="00B0428A" w14:paraId="0836C5CB" w14:textId="77777777" w:rsidTr="006823E4">
        <w:trPr>
          <w:trHeight w:val="219"/>
        </w:trPr>
        <w:tc>
          <w:tcPr>
            <w:tcW w:w="1701" w:type="dxa"/>
          </w:tcPr>
          <w:p w14:paraId="0701408E" w14:textId="77777777" w:rsidR="00223597" w:rsidRDefault="00223597" w:rsidP="006823E4">
            <w:pPr>
              <w:ind w:left="0"/>
              <w:rPr>
                <w:b/>
                <w:bCs/>
                <w:sz w:val="18"/>
                <w:szCs w:val="18"/>
              </w:rPr>
            </w:pPr>
            <w:r>
              <w:rPr>
                <w:b/>
                <w:bCs/>
                <w:sz w:val="18"/>
                <w:szCs w:val="18"/>
              </w:rPr>
              <w:t>Send the event also to all secondary OneNumber MSISDN’s</w:t>
            </w:r>
          </w:p>
        </w:tc>
        <w:tc>
          <w:tcPr>
            <w:tcW w:w="7655" w:type="dxa"/>
          </w:tcPr>
          <w:p w14:paraId="561647F3" w14:textId="77777777" w:rsidR="00223597" w:rsidRDefault="00223597" w:rsidP="006823E4">
            <w:pPr>
              <w:ind w:left="0"/>
            </w:pPr>
            <w:r>
              <w:t>Check to send the same restriction change event to all corresponding secondary OneNumber MSISDN’s.</w:t>
            </w:r>
          </w:p>
          <w:p w14:paraId="2FD3103E" w14:textId="77777777" w:rsidR="00223597" w:rsidRDefault="00223597" w:rsidP="006823E4">
            <w:pPr>
              <w:ind w:left="0"/>
            </w:pPr>
          </w:p>
          <w:p w14:paraId="4F22E1A1" w14:textId="77777777" w:rsidR="00223597" w:rsidRPr="00906B7F" w:rsidRDefault="00223597" w:rsidP="006823E4">
            <w:pPr>
              <w:ind w:left="0"/>
              <w:rPr>
                <w:sz w:val="18"/>
                <w:szCs w:val="18"/>
              </w:rPr>
            </w:pPr>
            <w:r w:rsidRPr="00906B7F">
              <w:rPr>
                <w:b/>
                <w:bCs/>
                <w:sz w:val="18"/>
                <w:szCs w:val="18"/>
              </w:rPr>
              <w:t>NOTE:</w:t>
            </w:r>
            <w:r w:rsidRPr="00906B7F">
              <w:rPr>
                <w:sz w:val="18"/>
                <w:szCs w:val="18"/>
              </w:rPr>
              <w:t xml:space="preserve"> Only available if primary OneNumber MSISDN is selected</w:t>
            </w:r>
            <w:r>
              <w:rPr>
                <w:sz w:val="18"/>
                <w:szCs w:val="18"/>
              </w:rPr>
              <w:t>.</w:t>
            </w:r>
          </w:p>
        </w:tc>
      </w:tr>
    </w:tbl>
    <w:p w14:paraId="384EAA3A" w14:textId="77777777" w:rsidR="00223597" w:rsidRDefault="00223597" w:rsidP="00223597"/>
    <w:p w14:paraId="3CE556BA" w14:textId="77777777" w:rsidR="00223597" w:rsidRDefault="00223597" w:rsidP="00223597">
      <w:pPr>
        <w:ind w:left="0"/>
      </w:pPr>
      <w:r>
        <w:t xml:space="preserve">Press </w:t>
      </w:r>
      <w:r w:rsidRPr="00FC7D10">
        <w:rPr>
          <w:b/>
          <w:bCs/>
          <w:sz w:val="18"/>
          <w:szCs w:val="18"/>
        </w:rPr>
        <w:t>OK</w:t>
      </w:r>
      <w:r>
        <w:t xml:space="preserve"> button to send the JMS message(s) directly to Tibco.</w:t>
      </w:r>
    </w:p>
    <w:p w14:paraId="453CE760" w14:textId="77777777" w:rsidR="00223597" w:rsidRDefault="00223597" w:rsidP="00223597">
      <w:pPr>
        <w:ind w:left="0"/>
      </w:pPr>
    </w:p>
    <w:p w14:paraId="4C85247E" w14:textId="77777777" w:rsidR="00223597" w:rsidRPr="008B60E2" w:rsidRDefault="00223597" w:rsidP="00223597">
      <w:pPr>
        <w:ind w:left="0"/>
      </w:pPr>
      <w:r w:rsidRPr="008B60E2">
        <w:t xml:space="preserve">After </w:t>
      </w:r>
      <w:r>
        <w:t xml:space="preserve">the event is processed </w:t>
      </w:r>
      <w:r w:rsidRPr="008B60E2">
        <w:t>in Tibco, the restriction status can be checked in Profile Cache.</w:t>
      </w:r>
    </w:p>
    <w:p w14:paraId="2AD5CEB7" w14:textId="77777777" w:rsidR="00223597" w:rsidRDefault="00223597" w:rsidP="00223597">
      <w:pPr>
        <w:ind w:left="0"/>
      </w:pPr>
      <w:r w:rsidRPr="008B60E2">
        <w:t xml:space="preserve">Please see </w:t>
      </w:r>
      <w:hyperlink w:anchor="_Profile_Cache_Status" w:history="1">
        <w:r w:rsidRPr="00E82F39">
          <w:rPr>
            <w:rStyle w:val="Hypertextovodkaz"/>
          </w:rPr>
          <w:t>Profile Cache Status</w:t>
        </w:r>
      </w:hyperlink>
      <w:r>
        <w:t xml:space="preserve"> for more details.</w:t>
      </w:r>
    </w:p>
    <w:p w14:paraId="252CB142" w14:textId="77777777" w:rsidR="00C503B0" w:rsidRDefault="00C503B0" w:rsidP="00223597">
      <w:pPr>
        <w:ind w:left="0"/>
      </w:pPr>
    </w:p>
    <w:p w14:paraId="55E2F04D" w14:textId="6606D512" w:rsidR="00C503B0" w:rsidRPr="00C503B0" w:rsidRDefault="00C503B0" w:rsidP="00C503B0">
      <w:pPr>
        <w:ind w:left="0"/>
      </w:pPr>
      <w:r w:rsidRPr="0048392F">
        <w:rPr>
          <w:b/>
          <w:bCs/>
        </w:rPr>
        <w:t>NOTE:</w:t>
      </w:r>
      <w:r>
        <w:t xml:space="preserve">  </w:t>
      </w:r>
      <w:r w:rsidRPr="00C503B0">
        <w:rPr>
          <w:b/>
          <w:bCs/>
          <w:i/>
          <w:iCs w:val="0"/>
          <w:color w:val="FF0000"/>
          <w:sz w:val="18"/>
          <w:szCs w:val="18"/>
        </w:rPr>
        <w:t xml:space="preserve">In order for Phoenix to be able to communicate with Tibco API </w:t>
      </w:r>
      <w:r>
        <w:rPr>
          <w:b/>
          <w:bCs/>
          <w:i/>
          <w:iCs w:val="0"/>
          <w:color w:val="FF0000"/>
          <w:sz w:val="18"/>
          <w:szCs w:val="18"/>
        </w:rPr>
        <w:t>using</w:t>
      </w:r>
      <w:r w:rsidRPr="00C503B0">
        <w:rPr>
          <w:b/>
          <w:bCs/>
          <w:i/>
          <w:iCs w:val="0"/>
          <w:color w:val="FF0000"/>
          <w:sz w:val="18"/>
          <w:szCs w:val="18"/>
        </w:rPr>
        <w:t xml:space="preserve"> JMS messages, a 3</w:t>
      </w:r>
      <w:r w:rsidRPr="00C503B0">
        <w:rPr>
          <w:b/>
          <w:bCs/>
          <w:i/>
          <w:iCs w:val="0"/>
          <w:color w:val="FF0000"/>
          <w:sz w:val="18"/>
          <w:szCs w:val="18"/>
          <w:vertAlign w:val="superscript"/>
        </w:rPr>
        <w:t>rd</w:t>
      </w:r>
      <w:r w:rsidRPr="00C503B0">
        <w:rPr>
          <w:b/>
          <w:bCs/>
          <w:i/>
          <w:iCs w:val="0"/>
          <w:color w:val="FF0000"/>
          <w:sz w:val="18"/>
          <w:szCs w:val="18"/>
        </w:rPr>
        <w:t xml:space="preserve"> party component is needed. Currently, this component is used in trial mode that only works 5 minutes from the application start.</w:t>
      </w:r>
      <w:r w:rsidRPr="00C503B0">
        <w:rPr>
          <w:i/>
          <w:iCs w:val="0"/>
          <w:sz w:val="18"/>
          <w:szCs w:val="18"/>
        </w:rPr>
        <w:t xml:space="preserve"> Sorry for the inconvenience; please consider buying full version of the component (€ 299,-) to be able to send JMS messages at any time.</w:t>
      </w:r>
    </w:p>
    <w:p w14:paraId="67680D42" w14:textId="77777777" w:rsidR="00223597" w:rsidRDefault="00223597" w:rsidP="00223597">
      <w:pPr>
        <w:ind w:left="0"/>
        <w:rPr>
          <w:b/>
          <w:bCs/>
          <w:i/>
          <w:iCs w:val="0"/>
        </w:rPr>
      </w:pPr>
    </w:p>
    <w:p w14:paraId="1DD18175" w14:textId="77777777" w:rsidR="00223597" w:rsidRPr="009634BF" w:rsidRDefault="00223597" w:rsidP="00223597">
      <w:pPr>
        <w:pStyle w:val="Nadpis6"/>
      </w:pPr>
      <w:bookmarkStart w:id="466" w:name="_Toc222405762"/>
      <w:r w:rsidRPr="009634BF">
        <w:t>Process Overview</w:t>
      </w:r>
      <w:bookmarkEnd w:id="466"/>
    </w:p>
    <w:p w14:paraId="09602F3D" w14:textId="77777777" w:rsidR="00223597" w:rsidRDefault="00223597">
      <w:pPr>
        <w:pStyle w:val="Odstavecseseznamem"/>
        <w:numPr>
          <w:ilvl w:val="0"/>
          <w:numId w:val="63"/>
        </w:numPr>
      </w:pPr>
      <w:r>
        <w:t>Load connection properties for Tibco EMS AFF server (configurable) and Business Event topic name (configurable)</w:t>
      </w:r>
    </w:p>
    <w:p w14:paraId="4A00E072" w14:textId="77777777" w:rsidR="00223597" w:rsidRDefault="00223597">
      <w:pPr>
        <w:pStyle w:val="Odstavecseseznamem"/>
        <w:numPr>
          <w:ilvl w:val="0"/>
          <w:numId w:val="63"/>
        </w:numPr>
      </w:pPr>
      <w:r>
        <w:t xml:space="preserve">Construct </w:t>
      </w:r>
      <w:r w:rsidRPr="009C46D9">
        <w:rPr>
          <w:rFonts w:ascii="Consolas" w:hAnsi="Consolas"/>
          <w:sz w:val="16"/>
          <w:szCs w:val="16"/>
        </w:rPr>
        <w:t xml:space="preserve">restrictionInstanceChangeEvent </w:t>
      </w:r>
      <w:r>
        <w:t>JMS message based on values in the form</w:t>
      </w:r>
    </w:p>
    <w:p w14:paraId="1EAF527A" w14:textId="77777777" w:rsidR="00223597" w:rsidRDefault="00223597">
      <w:pPr>
        <w:pStyle w:val="Odstavecseseznamem"/>
        <w:numPr>
          <w:ilvl w:val="0"/>
          <w:numId w:val="63"/>
        </w:numPr>
      </w:pPr>
      <w:r>
        <w:t>Dispatch the message to the Tibco topic</w:t>
      </w:r>
    </w:p>
    <w:p w14:paraId="46FBDCB9" w14:textId="77777777" w:rsidR="00223597" w:rsidRDefault="00223597" w:rsidP="00223597">
      <w:pPr>
        <w:ind w:left="0"/>
      </w:pPr>
    </w:p>
    <w:p w14:paraId="474F8D35" w14:textId="21A80B14" w:rsidR="00223597" w:rsidRPr="00C80935" w:rsidRDefault="00223597" w:rsidP="00223597">
      <w:pPr>
        <w:rPr>
          <w:u w:val="single"/>
        </w:rPr>
      </w:pPr>
      <w:r w:rsidRPr="00C80935">
        <w:rPr>
          <w:u w:val="single"/>
        </w:rPr>
        <w:t xml:space="preserve">Dispatched </w:t>
      </w:r>
      <w:r w:rsidR="00E1755A">
        <w:rPr>
          <w:u w:val="single"/>
        </w:rPr>
        <w:t>message</w:t>
      </w:r>
      <w:r w:rsidRPr="00C80935">
        <w:rPr>
          <w:u w:val="single"/>
        </w:rPr>
        <w:t xml:space="preserve"> example:</w:t>
      </w:r>
    </w:p>
    <w:p w14:paraId="51E90896" w14:textId="77777777" w:rsidR="00223597" w:rsidRDefault="00223597" w:rsidP="00223597">
      <w:pPr>
        <w:ind w:left="0"/>
      </w:pPr>
    </w:p>
    <w:p w14:paraId="73FB56A1" w14:textId="77777777" w:rsidR="00223597" w:rsidRPr="009376C0" w:rsidRDefault="00223597" w:rsidP="00223597">
      <w:pPr>
        <w:rPr>
          <w:rFonts w:ascii="Consolas" w:hAnsi="Consolas"/>
          <w:sz w:val="16"/>
          <w:szCs w:val="16"/>
        </w:rPr>
      </w:pPr>
      <w:r w:rsidRPr="009376C0">
        <w:rPr>
          <w:rFonts w:ascii="Consolas" w:hAnsi="Consolas"/>
          <w:sz w:val="16"/>
          <w:szCs w:val="16"/>
        </w:rPr>
        <w:t>TextMessage={ Header={ MessageID={ID:EMS-SEREAI_INT.17B560D08FC610FF4B:1} Destination={Topic[cz.vodafone.business.event]} ReplyTo={} DeliveryMode={Persistent} Redelivered={False} CorrelationID={} MsgType={http://www.vodafone.cz/CustomerSubscriber/xml/Events:restrictionInstanceChangeEvent} Timestamp={25.06.2021 7:59} Expiration={0} Priority={4} } Properties={ OSS_APPLICATION_DN={String:V4TIBCO} VCZ_SUBOPERATOR={String:V4} OSS_EVENT_TYPE={String:restrictionInstanceChange} } Text={&lt;?xml version="1.0" encoding="UTF-8"?&gt;</w:t>
      </w:r>
    </w:p>
    <w:p w14:paraId="0C374D29"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 xmlns:ns0="http://www.vodafone.cz/CustomerSubscriber/xml/Events"&gt;</w:t>
      </w:r>
    </w:p>
    <w:p w14:paraId="4097DC4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 xmlns:ns1="http://www.vodafone.cz/Common/xml/Common"&gt;</w:t>
      </w:r>
    </w:p>
    <w:p w14:paraId="1CEBA84E"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&lt;ns1:correlationId&gt;0&lt;/ns1:correlationId&gt;</w:t>
      </w:r>
    </w:p>
    <w:p w14:paraId="17A47781"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&lt;ns1:eventTimeStamp&gt;2021-06-25T09:58:40.901+02:00&lt;/ns1:eventTimeStamp&gt;</w:t>
      </w:r>
    </w:p>
    <w:p w14:paraId="1B89481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&lt;ns1:applicationCode&gt;PHOENIX&lt;/ns1:applicationCode&gt;</w:t>
      </w:r>
    </w:p>
    <w:p w14:paraId="7C9E4A2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&lt;ns1:effectiveDate&gt;2021-06-25T09:58:40.901+02:00&lt;/ns1:effectiveDate&gt;</w:t>
      </w:r>
    </w:p>
    <w:p w14:paraId="5F8EB64B"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&lt;/ns1:header&gt;</w:t>
      </w:r>
    </w:p>
    <w:p w14:paraId="00F44114"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&lt;ns1:customerAccountNumber xmlns:ns1="http://www.vodafone.cz/Common/xml/Customer"&gt;1040057626&lt;/ns1:customerAccountNumber&gt;</w:t>
      </w:r>
    </w:p>
    <w:p w14:paraId="357149F9" w14:textId="77777777" w:rsidR="00223597" w:rsidRPr="009376C0" w:rsidRDefault="00223597" w:rsidP="00223597">
      <w:pPr>
        <w:rPr>
          <w:rFonts w:ascii="Consolas" w:hAnsi="Consolas"/>
          <w:sz w:val="16"/>
          <w:szCs w:val="16"/>
        </w:rPr>
      </w:pPr>
      <w:r w:rsidRPr="009376C0">
        <w:rPr>
          <w:rFonts w:ascii="Consolas" w:hAnsi="Consolas"/>
          <w:sz w:val="16"/>
          <w:szCs w:val="16"/>
        </w:rPr>
        <w:tab/>
        <w:t xml:space="preserve">  &lt;ns1:billingAccountNumber xmlns:ns1="http://www.vodafone.cz/Common/xml/Customer"&gt;31167746&lt;/ns1:billingAccountNumber&gt;</w:t>
      </w:r>
    </w:p>
    <w:p w14:paraId="562FA7A7"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&lt;ns1:msisdn xmlns:ns1="http://www.vodafone.cz/Common/xml/Customer"&gt;420770020238&lt;/ns1:msisdn&gt;</w:t>
      </w:r>
    </w:p>
    <w:p w14:paraId="7D3FA0E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&lt;ns0:restrictionCode&gt;5&lt;/ns0:restrictionCode&gt;</w:t>
      </w:r>
    </w:p>
    <w:p w14:paraId="0D0DE6EA"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&lt;ns0:restrictionStatus&gt;ACTIVE&lt;/ns0:restrictionStatus&gt;</w:t>
      </w:r>
    </w:p>
    <w:p w14:paraId="69605CAC"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&lt;/ns0:restrictionInstanceChangeEvent&gt;</w:t>
      </w:r>
    </w:p>
    <w:p w14:paraId="30D01F22" w14:textId="77777777" w:rsidR="00223597" w:rsidRDefault="00223597" w:rsidP="00223597">
      <w:pPr>
        <w:rPr>
          <w:rFonts w:ascii="Consolas" w:hAnsi="Consolas"/>
          <w:sz w:val="16"/>
          <w:szCs w:val="16"/>
        </w:rPr>
      </w:pPr>
      <w:r w:rsidRPr="009376C0">
        <w:rPr>
          <w:rFonts w:ascii="Consolas" w:hAnsi="Consolas"/>
          <w:sz w:val="16"/>
          <w:szCs w:val="16"/>
        </w:rPr>
        <w:t>} }</w:t>
      </w:r>
    </w:p>
    <w:p w14:paraId="3B471D5D" w14:textId="77777777" w:rsidR="00223597" w:rsidRDefault="00223597" w:rsidP="00223597">
      <w:pPr>
        <w:rPr>
          <w:sz w:val="16"/>
          <w:szCs w:val="16"/>
        </w:rPr>
      </w:pPr>
    </w:p>
    <w:p w14:paraId="323E5399" w14:textId="77777777" w:rsidR="00223597" w:rsidRPr="00C527CA" w:rsidRDefault="00223597" w:rsidP="00223597">
      <w:pPr>
        <w:pStyle w:val="Nadpis6"/>
      </w:pPr>
      <w:bookmarkStart w:id="467" w:name="_Toc222405763"/>
      <w:r w:rsidRPr="00C527CA">
        <w:t xml:space="preserve">Role </w:t>
      </w:r>
      <w:r>
        <w:t>D</w:t>
      </w:r>
      <w:r w:rsidRPr="00C527CA">
        <w:t>ifferences</w:t>
      </w:r>
      <w:bookmarkEnd w:id="46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C527CA" w14:paraId="74581C87" w14:textId="77777777" w:rsidTr="006823E4">
        <w:trPr>
          <w:trHeight w:val="277"/>
        </w:trPr>
        <w:tc>
          <w:tcPr>
            <w:tcW w:w="3490" w:type="dxa"/>
            <w:shd w:val="clear" w:color="auto" w:fill="D9D9D9" w:themeFill="background1" w:themeFillShade="D9"/>
          </w:tcPr>
          <w:p w14:paraId="1C19F41E" w14:textId="77777777" w:rsidR="00223597" w:rsidRPr="00C527CA" w:rsidRDefault="00223597" w:rsidP="006823E4">
            <w:pPr>
              <w:ind w:left="0"/>
              <w:rPr>
                <w:b/>
                <w:bCs/>
              </w:rPr>
            </w:pPr>
            <w:r w:rsidRPr="00C527CA">
              <w:rPr>
                <w:b/>
                <w:bCs/>
              </w:rPr>
              <w:t>Action / Role</w:t>
            </w:r>
          </w:p>
        </w:tc>
        <w:tc>
          <w:tcPr>
            <w:tcW w:w="1163" w:type="dxa"/>
            <w:shd w:val="clear" w:color="auto" w:fill="D9D9D9" w:themeFill="background1" w:themeFillShade="D9"/>
          </w:tcPr>
          <w:p w14:paraId="2AB6ED14" w14:textId="77777777" w:rsidR="00223597" w:rsidRPr="00C527CA" w:rsidRDefault="00223597" w:rsidP="006823E4">
            <w:pPr>
              <w:ind w:left="0"/>
              <w:jc w:val="center"/>
              <w:rPr>
                <w:b/>
                <w:bCs/>
              </w:rPr>
            </w:pPr>
            <w:r w:rsidRPr="00C527CA">
              <w:rPr>
                <w:b/>
                <w:bCs/>
              </w:rPr>
              <w:t>ADMIN</w:t>
            </w:r>
          </w:p>
        </w:tc>
        <w:tc>
          <w:tcPr>
            <w:tcW w:w="1163" w:type="dxa"/>
            <w:shd w:val="clear" w:color="auto" w:fill="D9D9D9" w:themeFill="background1" w:themeFillShade="D9"/>
          </w:tcPr>
          <w:p w14:paraId="46B1EB5C" w14:textId="77777777" w:rsidR="00223597" w:rsidRPr="00C527CA" w:rsidRDefault="00223597" w:rsidP="006823E4">
            <w:pPr>
              <w:ind w:left="0"/>
              <w:jc w:val="center"/>
              <w:rPr>
                <w:b/>
                <w:bCs/>
              </w:rPr>
            </w:pPr>
            <w:r w:rsidRPr="00C527CA">
              <w:rPr>
                <w:b/>
                <w:bCs/>
              </w:rPr>
              <w:t>LEAD</w:t>
            </w:r>
          </w:p>
        </w:tc>
        <w:tc>
          <w:tcPr>
            <w:tcW w:w="1180" w:type="dxa"/>
            <w:shd w:val="clear" w:color="auto" w:fill="D9D9D9" w:themeFill="background1" w:themeFillShade="D9"/>
          </w:tcPr>
          <w:p w14:paraId="329F131F" w14:textId="77777777" w:rsidR="00223597" w:rsidRPr="00C527CA" w:rsidRDefault="00223597" w:rsidP="006823E4">
            <w:pPr>
              <w:ind w:left="0"/>
              <w:jc w:val="center"/>
              <w:rPr>
                <w:b/>
                <w:bCs/>
              </w:rPr>
            </w:pPr>
            <w:r w:rsidRPr="00C527CA">
              <w:rPr>
                <w:b/>
                <w:bCs/>
              </w:rPr>
              <w:t>TESTING-VF</w:t>
            </w:r>
          </w:p>
        </w:tc>
        <w:tc>
          <w:tcPr>
            <w:tcW w:w="1180" w:type="dxa"/>
            <w:shd w:val="clear" w:color="auto" w:fill="D9D9D9" w:themeFill="background1" w:themeFillShade="D9"/>
          </w:tcPr>
          <w:p w14:paraId="1BAD58EA" w14:textId="77777777" w:rsidR="00223597" w:rsidRPr="00C527CA" w:rsidRDefault="00223597" w:rsidP="006823E4">
            <w:pPr>
              <w:ind w:left="0"/>
              <w:jc w:val="center"/>
              <w:rPr>
                <w:b/>
                <w:bCs/>
              </w:rPr>
            </w:pPr>
            <w:r w:rsidRPr="00C527CA">
              <w:rPr>
                <w:b/>
                <w:bCs/>
              </w:rPr>
              <w:t>TESTING-IBM</w:t>
            </w:r>
          </w:p>
        </w:tc>
        <w:tc>
          <w:tcPr>
            <w:tcW w:w="1180" w:type="dxa"/>
            <w:shd w:val="clear" w:color="auto" w:fill="D9D9D9" w:themeFill="background1" w:themeFillShade="D9"/>
          </w:tcPr>
          <w:p w14:paraId="6438DBE0" w14:textId="77777777" w:rsidR="00223597" w:rsidRPr="00C527CA" w:rsidRDefault="00223597" w:rsidP="006823E4">
            <w:pPr>
              <w:ind w:left="0"/>
              <w:jc w:val="center"/>
              <w:rPr>
                <w:b/>
                <w:bCs/>
              </w:rPr>
            </w:pPr>
            <w:r w:rsidRPr="00C527CA">
              <w:rPr>
                <w:b/>
                <w:bCs/>
              </w:rPr>
              <w:t>TESTING-V2</w:t>
            </w:r>
          </w:p>
        </w:tc>
      </w:tr>
      <w:tr w:rsidR="00223597" w14:paraId="468AE311" w14:textId="77777777" w:rsidTr="006823E4">
        <w:trPr>
          <w:trHeight w:val="219"/>
        </w:trPr>
        <w:tc>
          <w:tcPr>
            <w:tcW w:w="3490" w:type="dxa"/>
          </w:tcPr>
          <w:p w14:paraId="734B666B" w14:textId="77777777" w:rsidR="00223597" w:rsidRPr="00C527CA" w:rsidRDefault="00223597" w:rsidP="006823E4">
            <w:pPr>
              <w:ind w:left="0"/>
              <w:rPr>
                <w:b/>
                <w:bCs/>
              </w:rPr>
            </w:pPr>
            <w:r w:rsidRPr="00C527CA">
              <w:rPr>
                <w:b/>
                <w:bCs/>
              </w:rPr>
              <w:t xml:space="preserve">Access to </w:t>
            </w:r>
            <w:r>
              <w:rPr>
                <w:b/>
                <w:bCs/>
              </w:rPr>
              <w:t>Restriction Instance Change Event form</w:t>
            </w:r>
          </w:p>
        </w:tc>
        <w:tc>
          <w:tcPr>
            <w:tcW w:w="1163" w:type="dxa"/>
          </w:tcPr>
          <w:p w14:paraId="2EA50EFC" w14:textId="77777777" w:rsidR="00223597" w:rsidRPr="00C527CA" w:rsidRDefault="00223597" w:rsidP="006823E4">
            <w:pPr>
              <w:ind w:left="0"/>
              <w:jc w:val="center"/>
            </w:pPr>
            <w:r w:rsidRPr="00C527CA">
              <w:t>Y</w:t>
            </w:r>
          </w:p>
        </w:tc>
        <w:tc>
          <w:tcPr>
            <w:tcW w:w="1163" w:type="dxa"/>
          </w:tcPr>
          <w:p w14:paraId="0D3C939F" w14:textId="77777777" w:rsidR="00223597" w:rsidRPr="00C527CA" w:rsidRDefault="00223597" w:rsidP="006823E4">
            <w:pPr>
              <w:ind w:left="0"/>
              <w:jc w:val="center"/>
            </w:pPr>
            <w:r w:rsidRPr="00C527CA">
              <w:t>Y</w:t>
            </w:r>
          </w:p>
        </w:tc>
        <w:tc>
          <w:tcPr>
            <w:tcW w:w="1180" w:type="dxa"/>
          </w:tcPr>
          <w:p w14:paraId="67F7E578" w14:textId="77777777" w:rsidR="00223597" w:rsidRPr="00C527CA" w:rsidRDefault="00223597" w:rsidP="006823E4">
            <w:pPr>
              <w:ind w:left="0"/>
              <w:jc w:val="center"/>
            </w:pPr>
            <w:r w:rsidRPr="00C527CA">
              <w:t>N</w:t>
            </w:r>
          </w:p>
        </w:tc>
        <w:tc>
          <w:tcPr>
            <w:tcW w:w="1180" w:type="dxa"/>
          </w:tcPr>
          <w:p w14:paraId="2C2B1AF7" w14:textId="77777777" w:rsidR="00223597" w:rsidRPr="00C527CA" w:rsidRDefault="00223597" w:rsidP="006823E4">
            <w:pPr>
              <w:ind w:left="0"/>
              <w:jc w:val="center"/>
            </w:pPr>
            <w:r w:rsidRPr="00C527CA">
              <w:t>Y</w:t>
            </w:r>
          </w:p>
        </w:tc>
        <w:tc>
          <w:tcPr>
            <w:tcW w:w="1180" w:type="dxa"/>
          </w:tcPr>
          <w:p w14:paraId="0CB63E90" w14:textId="77777777" w:rsidR="00223597" w:rsidRPr="00D771E3" w:rsidRDefault="00223597" w:rsidP="006823E4">
            <w:pPr>
              <w:ind w:left="0"/>
              <w:jc w:val="center"/>
            </w:pPr>
            <w:r w:rsidRPr="00C527CA">
              <w:t>N</w:t>
            </w:r>
          </w:p>
        </w:tc>
      </w:tr>
    </w:tbl>
    <w:p w14:paraId="63BB6279" w14:textId="77777777" w:rsidR="005E1151" w:rsidRPr="004712D1" w:rsidRDefault="005E1151" w:rsidP="005E1151">
      <w:pPr>
        <w:ind w:left="0"/>
      </w:pPr>
    </w:p>
    <w:p w14:paraId="7A110BAD" w14:textId="7C3785DB" w:rsidR="00F57A13" w:rsidRDefault="00F57A13" w:rsidP="008B1251">
      <w:pPr>
        <w:pStyle w:val="Nadpis2"/>
      </w:pPr>
      <w:bookmarkStart w:id="468" w:name="_Toc222405764"/>
      <w:r>
        <w:lastRenderedPageBreak/>
        <w:t>Siebel Operations</w:t>
      </w:r>
      <w:bookmarkEnd w:id="468"/>
    </w:p>
    <w:p w14:paraId="5E43BEAD" w14:textId="7F92C09F" w:rsidR="00F57A13" w:rsidRDefault="00F57A13" w:rsidP="00CD44D1">
      <w:pPr>
        <w:pStyle w:val="Nadpis3"/>
      </w:pPr>
      <w:bookmarkStart w:id="469" w:name="_Siebel_Status"/>
      <w:bookmarkStart w:id="470" w:name="_Toc222405765"/>
      <w:bookmarkEnd w:id="469"/>
      <w:r>
        <w:t>Siebel Status</w:t>
      </w:r>
      <w:bookmarkEnd w:id="470"/>
    </w:p>
    <w:p w14:paraId="263BC054" w14:textId="77777777" w:rsidR="00BA0F66" w:rsidRDefault="00BA0F66" w:rsidP="00BA0F66">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Siebel</w:t>
      </w:r>
      <w:r w:rsidRPr="00095B1C">
        <w:rPr>
          <w:b/>
          <w:bCs/>
          <w:sz w:val="18"/>
          <w:szCs w:val="18"/>
        </w:rPr>
        <w:t xml:space="preserve"> Status</w:t>
      </w:r>
      <w:r>
        <w:rPr>
          <w:b/>
          <w:bCs/>
          <w:sz w:val="18"/>
          <w:szCs w:val="18"/>
        </w:rPr>
        <w:t xml:space="preserve"> (products, orders) </w:t>
      </w:r>
      <w:r w:rsidRPr="004D500C">
        <w:t xml:space="preserve">in the main menu to open </w:t>
      </w:r>
      <w:r>
        <w:t>Siebel</w:t>
      </w:r>
      <w:r w:rsidRPr="004D500C">
        <w:t xml:space="preserve"> Status form. Current </w:t>
      </w:r>
      <w:r>
        <w:t>Siebel</w:t>
      </w:r>
      <w:r w:rsidRPr="004D500C">
        <w:t xml:space="preserve"> status of </w:t>
      </w:r>
      <w:r>
        <w:t xml:space="preserve">inventory </w:t>
      </w:r>
      <w:r w:rsidRPr="004D500C">
        <w:t xml:space="preserve">items </w:t>
      </w:r>
      <w:r>
        <w:t xml:space="preserve">on selected rows in the main grid will be displayed. </w:t>
      </w:r>
    </w:p>
    <w:p w14:paraId="181E2D36" w14:textId="77777777" w:rsidR="00BA0F66" w:rsidRDefault="00BA0F66" w:rsidP="00BA0F66">
      <w:pPr>
        <w:ind w:left="0"/>
      </w:pPr>
    </w:p>
    <w:p w14:paraId="2F721387" w14:textId="7A7D0C30" w:rsidR="00200D75" w:rsidRDefault="00BA0F66" w:rsidP="00200D75">
      <w:pPr>
        <w:ind w:left="0"/>
      </w:pPr>
      <w:r>
        <w:t xml:space="preserve">If no rows are selected in the main grid, </w:t>
      </w:r>
      <w:r w:rsidR="00200D75">
        <w:t xml:space="preserve">or MSISDN is not populated in the selected row, </w:t>
      </w:r>
      <w:r>
        <w:t xml:space="preserve">then empty form is displayed. In such case, user needs to enter custom entity identifier into </w:t>
      </w:r>
      <w:r w:rsidR="001A69DA">
        <w:t xml:space="preserve">the Filter </w:t>
      </w:r>
      <w:r>
        <w:t xml:space="preserve">edit box in the upper-right corner of the form and press </w:t>
      </w:r>
      <w:r w:rsidRPr="000F664B">
        <w:rPr>
          <w:b/>
          <w:bCs/>
          <w:sz w:val="18"/>
          <w:szCs w:val="18"/>
        </w:rPr>
        <w:t>Enter</w:t>
      </w:r>
      <w:r>
        <w:t xml:space="preserve"> to load the data set.</w:t>
      </w:r>
      <w:r w:rsidR="00200D75">
        <w:t xml:space="preserve"> Following identifiers are supported:</w:t>
      </w:r>
    </w:p>
    <w:p w14:paraId="4663E9C0" w14:textId="77777777" w:rsidR="00200D75" w:rsidRDefault="00200D75" w:rsidP="00200D75">
      <w:pPr>
        <w:ind w:left="0"/>
      </w:pPr>
    </w:p>
    <w:tbl>
      <w:tblPr>
        <w:tblStyle w:val="Mkatabulky"/>
        <w:tblW w:w="9072" w:type="dxa"/>
        <w:tblInd w:w="-5" w:type="dxa"/>
        <w:tblLook w:val="04A0" w:firstRow="1" w:lastRow="0" w:firstColumn="1" w:lastColumn="0" w:noHBand="0" w:noVBand="1"/>
      </w:tblPr>
      <w:tblGrid>
        <w:gridCol w:w="2552"/>
        <w:gridCol w:w="6520"/>
      </w:tblGrid>
      <w:tr w:rsidR="00200D75" w:rsidRPr="00126677" w14:paraId="680BE5F2" w14:textId="77777777" w:rsidTr="00867CA7">
        <w:trPr>
          <w:trHeight w:val="277"/>
        </w:trPr>
        <w:tc>
          <w:tcPr>
            <w:tcW w:w="2552" w:type="dxa"/>
            <w:shd w:val="clear" w:color="auto" w:fill="D9D9D9" w:themeFill="background1" w:themeFillShade="D9"/>
          </w:tcPr>
          <w:p w14:paraId="020B3E13" w14:textId="77777777" w:rsidR="00200D75" w:rsidRPr="00126677" w:rsidRDefault="00200D75" w:rsidP="00867CA7">
            <w:pPr>
              <w:ind w:left="0"/>
              <w:rPr>
                <w:b/>
                <w:bCs/>
              </w:rPr>
            </w:pPr>
            <w:r>
              <w:rPr>
                <w:b/>
                <w:bCs/>
              </w:rPr>
              <w:t>Identifier</w:t>
            </w:r>
          </w:p>
        </w:tc>
        <w:tc>
          <w:tcPr>
            <w:tcW w:w="6520" w:type="dxa"/>
            <w:shd w:val="clear" w:color="auto" w:fill="D9D9D9" w:themeFill="background1" w:themeFillShade="D9"/>
          </w:tcPr>
          <w:p w14:paraId="045911C8" w14:textId="77777777" w:rsidR="00200D75" w:rsidRPr="00126677" w:rsidRDefault="00200D75" w:rsidP="00867CA7">
            <w:pPr>
              <w:ind w:left="0"/>
              <w:rPr>
                <w:b/>
                <w:bCs/>
              </w:rPr>
            </w:pPr>
            <w:r w:rsidRPr="00126677">
              <w:rPr>
                <w:b/>
                <w:bCs/>
              </w:rPr>
              <w:t>Description</w:t>
            </w:r>
          </w:p>
        </w:tc>
      </w:tr>
      <w:tr w:rsidR="00200D75" w:rsidRPr="00527CB5" w14:paraId="287A3781" w14:textId="77777777" w:rsidTr="00867CA7">
        <w:trPr>
          <w:trHeight w:val="219"/>
        </w:trPr>
        <w:tc>
          <w:tcPr>
            <w:tcW w:w="2552" w:type="dxa"/>
          </w:tcPr>
          <w:p w14:paraId="2049708F" w14:textId="7829A4C3" w:rsidR="00200D75" w:rsidRPr="00C336B1" w:rsidRDefault="00200D75" w:rsidP="00867CA7">
            <w:pPr>
              <w:ind w:left="0"/>
            </w:pPr>
            <w:r>
              <w:t>Order Number</w:t>
            </w:r>
          </w:p>
        </w:tc>
        <w:tc>
          <w:tcPr>
            <w:tcW w:w="6520" w:type="dxa"/>
          </w:tcPr>
          <w:p w14:paraId="3C6FCF8D" w14:textId="06331878" w:rsidR="00200D75" w:rsidRDefault="00200D75" w:rsidP="00867CA7">
            <w:pPr>
              <w:autoSpaceDE w:val="0"/>
              <w:autoSpaceDN w:val="0"/>
              <w:adjustRightInd w:val="0"/>
              <w:ind w:left="0"/>
            </w:pPr>
            <w:r>
              <w:t>Siebel order number in format 1-XX…</w:t>
            </w:r>
          </w:p>
        </w:tc>
      </w:tr>
      <w:tr w:rsidR="00200D75" w:rsidRPr="00527CB5" w14:paraId="13B1B730" w14:textId="77777777" w:rsidTr="00867CA7">
        <w:trPr>
          <w:trHeight w:val="219"/>
        </w:trPr>
        <w:tc>
          <w:tcPr>
            <w:tcW w:w="2552" w:type="dxa"/>
          </w:tcPr>
          <w:p w14:paraId="2B815FE7" w14:textId="77777777" w:rsidR="00200D75" w:rsidRPr="00C336B1" w:rsidRDefault="00200D75" w:rsidP="00867CA7">
            <w:pPr>
              <w:ind w:left="0"/>
            </w:pPr>
            <w:r w:rsidRPr="00C336B1">
              <w:t xml:space="preserve">Billing Account </w:t>
            </w:r>
            <w:r>
              <w:t>External ID (BA)</w:t>
            </w:r>
          </w:p>
        </w:tc>
        <w:tc>
          <w:tcPr>
            <w:tcW w:w="6520" w:type="dxa"/>
          </w:tcPr>
          <w:p w14:paraId="1D48FA29" w14:textId="3B0BBF5E" w:rsidR="00200D75" w:rsidRPr="00527CB5" w:rsidRDefault="00200D75" w:rsidP="00867CA7">
            <w:pPr>
              <w:autoSpaceDE w:val="0"/>
              <w:autoSpaceDN w:val="0"/>
              <w:adjustRightInd w:val="0"/>
              <w:ind w:left="0"/>
            </w:pPr>
            <w:r>
              <w:t>Billing account (BA) external ID.</w:t>
            </w:r>
          </w:p>
        </w:tc>
      </w:tr>
      <w:tr w:rsidR="00200D75" w:rsidRPr="00126677" w14:paraId="1A065A22" w14:textId="77777777" w:rsidTr="00867CA7">
        <w:trPr>
          <w:trHeight w:val="219"/>
        </w:trPr>
        <w:tc>
          <w:tcPr>
            <w:tcW w:w="2552" w:type="dxa"/>
          </w:tcPr>
          <w:p w14:paraId="23CD5A12" w14:textId="77777777" w:rsidR="00200D75" w:rsidRPr="00C336B1" w:rsidRDefault="00200D75" w:rsidP="00867CA7">
            <w:pPr>
              <w:ind w:left="0"/>
            </w:pPr>
            <w:r>
              <w:t xml:space="preserve">Customer </w:t>
            </w:r>
            <w:r w:rsidRPr="00C336B1">
              <w:t xml:space="preserve">Account </w:t>
            </w:r>
            <w:r>
              <w:t>External ID (CA)</w:t>
            </w:r>
          </w:p>
        </w:tc>
        <w:tc>
          <w:tcPr>
            <w:tcW w:w="6520" w:type="dxa"/>
          </w:tcPr>
          <w:p w14:paraId="18052FC5" w14:textId="16BFFA4F" w:rsidR="00200D75" w:rsidRPr="00126677" w:rsidRDefault="00200D75" w:rsidP="00867CA7">
            <w:pPr>
              <w:autoSpaceDE w:val="0"/>
              <w:autoSpaceDN w:val="0"/>
              <w:adjustRightInd w:val="0"/>
              <w:ind w:left="0"/>
            </w:pPr>
            <w:r>
              <w:t xml:space="preserve">Customer account (CA) external ID. </w:t>
            </w:r>
          </w:p>
        </w:tc>
      </w:tr>
      <w:tr w:rsidR="00200D75" w:rsidRPr="00126677" w14:paraId="60D135EF" w14:textId="77777777" w:rsidTr="00867CA7">
        <w:trPr>
          <w:trHeight w:val="219"/>
        </w:trPr>
        <w:tc>
          <w:tcPr>
            <w:tcW w:w="2552" w:type="dxa"/>
          </w:tcPr>
          <w:p w14:paraId="00BC7B5C" w14:textId="670F1BDE" w:rsidR="00200D75" w:rsidRPr="00C336B1" w:rsidRDefault="00200D75" w:rsidP="00867CA7">
            <w:pPr>
              <w:ind w:left="0"/>
            </w:pPr>
            <w:r>
              <w:t>MSISDN</w:t>
            </w:r>
          </w:p>
        </w:tc>
        <w:tc>
          <w:tcPr>
            <w:tcW w:w="6520" w:type="dxa"/>
          </w:tcPr>
          <w:p w14:paraId="59D523F4" w14:textId="256F441C" w:rsidR="00200D75" w:rsidRDefault="00200D75" w:rsidP="00867CA7">
            <w:pPr>
              <w:autoSpaceDE w:val="0"/>
              <w:autoSpaceDN w:val="0"/>
              <w:adjustRightInd w:val="0"/>
              <w:ind w:left="0"/>
            </w:pPr>
            <w:r>
              <w:t>MSISDN of the subscriber</w:t>
            </w:r>
          </w:p>
        </w:tc>
      </w:tr>
    </w:tbl>
    <w:p w14:paraId="693F4E09" w14:textId="77777777" w:rsidR="003279DF" w:rsidRDefault="003279DF" w:rsidP="003279DF">
      <w:pPr>
        <w:pStyle w:val="Nadpis5"/>
      </w:pPr>
      <w:bookmarkStart w:id="471" w:name="_Toc222405766"/>
      <w:r>
        <w:t>Controls</w:t>
      </w:r>
      <w:bookmarkEnd w:id="471"/>
    </w:p>
    <w:tbl>
      <w:tblPr>
        <w:tblStyle w:val="Mkatabulky"/>
        <w:tblW w:w="9356" w:type="dxa"/>
        <w:tblInd w:w="-5" w:type="dxa"/>
        <w:tblLook w:val="04A0" w:firstRow="1" w:lastRow="0" w:firstColumn="1" w:lastColumn="0" w:noHBand="0" w:noVBand="1"/>
      </w:tblPr>
      <w:tblGrid>
        <w:gridCol w:w="1530"/>
        <w:gridCol w:w="7826"/>
      </w:tblGrid>
      <w:tr w:rsidR="003279DF" w:rsidRPr="00DF00E8" w14:paraId="4035CAE1" w14:textId="77777777" w:rsidTr="00BF1BFC">
        <w:trPr>
          <w:trHeight w:val="701"/>
        </w:trPr>
        <w:tc>
          <w:tcPr>
            <w:tcW w:w="1530" w:type="dxa"/>
            <w:shd w:val="clear" w:color="auto" w:fill="D9D9D9" w:themeFill="background1" w:themeFillShade="D9"/>
          </w:tcPr>
          <w:p w14:paraId="217F4A83" w14:textId="77777777" w:rsidR="003279DF" w:rsidRPr="00DF00E8" w:rsidRDefault="003279DF" w:rsidP="00BF1BFC">
            <w:pPr>
              <w:ind w:left="0"/>
              <w:rPr>
                <w:b/>
                <w:bCs/>
              </w:rPr>
            </w:pPr>
            <w:r>
              <w:rPr>
                <w:b/>
                <w:bCs/>
              </w:rPr>
              <w:t>Button Caption</w:t>
            </w:r>
          </w:p>
        </w:tc>
        <w:tc>
          <w:tcPr>
            <w:tcW w:w="7826" w:type="dxa"/>
            <w:shd w:val="clear" w:color="auto" w:fill="D9D9D9" w:themeFill="background1" w:themeFillShade="D9"/>
          </w:tcPr>
          <w:p w14:paraId="2B5A3F29" w14:textId="77777777" w:rsidR="003279DF" w:rsidRPr="00DF00E8" w:rsidRDefault="003279DF" w:rsidP="00BF1BFC">
            <w:pPr>
              <w:ind w:left="0"/>
              <w:rPr>
                <w:b/>
                <w:bCs/>
              </w:rPr>
            </w:pPr>
            <w:r w:rsidRPr="00DF00E8">
              <w:rPr>
                <w:b/>
                <w:bCs/>
              </w:rPr>
              <w:t>Description</w:t>
            </w:r>
          </w:p>
        </w:tc>
      </w:tr>
      <w:tr w:rsidR="003279DF" w:rsidRPr="00AD3D46" w14:paraId="0A03A5A4" w14:textId="77777777" w:rsidTr="00BF1BFC">
        <w:trPr>
          <w:trHeight w:val="219"/>
        </w:trPr>
        <w:tc>
          <w:tcPr>
            <w:tcW w:w="1530" w:type="dxa"/>
          </w:tcPr>
          <w:p w14:paraId="6AB50269" w14:textId="77777777" w:rsidR="003279DF" w:rsidRPr="00447552" w:rsidRDefault="003279DF" w:rsidP="00BF1BFC">
            <w:pPr>
              <w:ind w:left="0"/>
              <w:rPr>
                <w:b/>
                <w:bCs/>
                <w:sz w:val="18"/>
                <w:szCs w:val="18"/>
              </w:rPr>
            </w:pPr>
            <w:r>
              <w:rPr>
                <w:b/>
                <w:bCs/>
                <w:sz w:val="18"/>
                <w:szCs w:val="18"/>
              </w:rPr>
              <w:t>Accelerate</w:t>
            </w:r>
          </w:p>
        </w:tc>
        <w:tc>
          <w:tcPr>
            <w:tcW w:w="7826" w:type="dxa"/>
          </w:tcPr>
          <w:p w14:paraId="3D2A6CD5" w14:textId="77777777" w:rsidR="003279DF" w:rsidRDefault="003279DF" w:rsidP="00BF1BFC">
            <w:pPr>
              <w:ind w:left="0"/>
            </w:pPr>
            <w:r>
              <w:t>Accelerates selected scheduled request items in Siebel.</w:t>
            </w:r>
            <w:r>
              <w:rPr>
                <w:b/>
                <w:bCs/>
              </w:rPr>
              <w:t xml:space="preserve"> </w:t>
            </w:r>
            <w:r w:rsidRPr="00B80741">
              <w:t xml:space="preserve">Only visible in </w:t>
            </w:r>
            <w:r w:rsidRPr="00B80741">
              <w:rPr>
                <w:b/>
                <w:bCs/>
                <w:sz w:val="18"/>
                <w:szCs w:val="18"/>
              </w:rPr>
              <w:t>Products</w:t>
            </w:r>
            <w:r w:rsidRPr="00B80741">
              <w:t xml:space="preserve"> data set.</w:t>
            </w:r>
          </w:p>
          <w:p w14:paraId="1F9DF66E" w14:textId="77777777" w:rsidR="003279DF" w:rsidRPr="00B80741" w:rsidRDefault="003279DF" w:rsidP="00BF1BFC">
            <w:pPr>
              <w:ind w:left="0"/>
              <w:rPr>
                <w:b/>
                <w:bCs/>
              </w:rPr>
            </w:pPr>
            <w:r>
              <w:t xml:space="preserve">See </w:t>
            </w:r>
            <w:hyperlink w:anchor="_Accelerate_Scheduled_Request_1" w:history="1">
              <w:r w:rsidRPr="006D5DFA">
                <w:rPr>
                  <w:rStyle w:val="Hypertextovodkaz"/>
                </w:rPr>
                <w:t>Accelerate Scheduled Request Items</w:t>
              </w:r>
            </w:hyperlink>
            <w:r>
              <w:t xml:space="preserve"> for more details.</w:t>
            </w:r>
          </w:p>
        </w:tc>
      </w:tr>
      <w:tr w:rsidR="003279DF" w:rsidRPr="00AD3D46" w14:paraId="7E129351" w14:textId="77777777" w:rsidTr="00BF1BFC">
        <w:trPr>
          <w:trHeight w:val="219"/>
        </w:trPr>
        <w:tc>
          <w:tcPr>
            <w:tcW w:w="1530" w:type="dxa"/>
          </w:tcPr>
          <w:p w14:paraId="48F64996" w14:textId="77777777" w:rsidR="003279DF" w:rsidRPr="00E755CC" w:rsidRDefault="003279DF" w:rsidP="00BF1BFC">
            <w:pPr>
              <w:ind w:left="0"/>
              <w:rPr>
                <w:b/>
                <w:bCs/>
                <w:sz w:val="18"/>
                <w:szCs w:val="18"/>
              </w:rPr>
            </w:pPr>
            <w:r>
              <w:rPr>
                <w:b/>
                <w:bCs/>
                <w:sz w:val="18"/>
                <w:szCs w:val="18"/>
              </w:rPr>
              <w:t>Show EHC</w:t>
            </w:r>
          </w:p>
        </w:tc>
        <w:tc>
          <w:tcPr>
            <w:tcW w:w="7826" w:type="dxa"/>
          </w:tcPr>
          <w:p w14:paraId="2B71E47F" w14:textId="77777777" w:rsidR="003279DF" w:rsidRDefault="003279DF" w:rsidP="00BF1BFC">
            <w:pPr>
              <w:ind w:left="0"/>
            </w:pPr>
            <w:r>
              <w:t xml:space="preserve">Opens EHC </w:t>
            </w:r>
            <w:r w:rsidRPr="00F710A4">
              <w:t>Task Events form</w:t>
            </w:r>
            <w:r>
              <w:t xml:space="preserve"> for selected order. </w:t>
            </w:r>
            <w:r w:rsidRPr="00B80741">
              <w:t xml:space="preserve">Only visible in </w:t>
            </w:r>
            <w:r w:rsidRPr="00B80741">
              <w:rPr>
                <w:b/>
                <w:bCs/>
                <w:sz w:val="18"/>
                <w:szCs w:val="18"/>
              </w:rPr>
              <w:t>Orders</w:t>
            </w:r>
            <w:r>
              <w:t xml:space="preserve"> </w:t>
            </w:r>
            <w:r w:rsidRPr="00B80741">
              <w:t>data set.</w:t>
            </w:r>
          </w:p>
          <w:p w14:paraId="4B57B048" w14:textId="77777777" w:rsidR="003279DF" w:rsidRPr="00AD3D46" w:rsidRDefault="003279DF" w:rsidP="00BF1BFC">
            <w:pPr>
              <w:ind w:left="0"/>
            </w:pPr>
            <w:r>
              <w:t xml:space="preserve">See </w:t>
            </w:r>
            <w:hyperlink w:anchor="_EHC_Status_(Task" w:history="1">
              <w:r>
                <w:rPr>
                  <w:rStyle w:val="Hypertextovodkaz"/>
                </w:rPr>
                <w:t>EHC Task Events View</w:t>
              </w:r>
            </w:hyperlink>
            <w:r>
              <w:t xml:space="preserve"> for more details.</w:t>
            </w:r>
          </w:p>
        </w:tc>
      </w:tr>
      <w:tr w:rsidR="003279DF" w:rsidRPr="00AD3D46" w14:paraId="21099274" w14:textId="77777777" w:rsidTr="00BF1BFC">
        <w:trPr>
          <w:trHeight w:val="219"/>
        </w:trPr>
        <w:tc>
          <w:tcPr>
            <w:tcW w:w="1530" w:type="dxa"/>
          </w:tcPr>
          <w:p w14:paraId="29AA9079" w14:textId="77777777" w:rsidR="003279DF" w:rsidRPr="00E755CC" w:rsidRDefault="003279DF" w:rsidP="00BF1BFC">
            <w:pPr>
              <w:ind w:left="0"/>
              <w:rPr>
                <w:b/>
                <w:bCs/>
                <w:sz w:val="18"/>
                <w:szCs w:val="18"/>
              </w:rPr>
            </w:pPr>
            <w:r>
              <w:rPr>
                <w:b/>
                <w:bCs/>
                <w:sz w:val="18"/>
                <w:szCs w:val="18"/>
              </w:rPr>
              <w:t>Cancel All</w:t>
            </w:r>
          </w:p>
        </w:tc>
        <w:tc>
          <w:tcPr>
            <w:tcW w:w="7826" w:type="dxa"/>
          </w:tcPr>
          <w:p w14:paraId="0F754A27" w14:textId="77777777" w:rsidR="003279DF" w:rsidRDefault="003279DF" w:rsidP="00BF1BFC">
            <w:pPr>
              <w:ind w:left="0"/>
            </w:pPr>
            <w:r>
              <w:t xml:space="preserve">Cancels all orders related to a MSISDN. </w:t>
            </w:r>
            <w:r w:rsidRPr="00B80741">
              <w:t xml:space="preserve">Only visible in </w:t>
            </w:r>
            <w:r w:rsidRPr="00B80741">
              <w:rPr>
                <w:b/>
                <w:bCs/>
                <w:sz w:val="18"/>
                <w:szCs w:val="18"/>
              </w:rPr>
              <w:t>Orders</w:t>
            </w:r>
            <w:r>
              <w:t xml:space="preserve"> </w:t>
            </w:r>
            <w:r w:rsidRPr="00B80741">
              <w:t>data set.</w:t>
            </w:r>
          </w:p>
          <w:p w14:paraId="21AA65A1" w14:textId="77777777" w:rsidR="003279DF" w:rsidRDefault="003279DF" w:rsidP="00BF1BFC">
            <w:pPr>
              <w:ind w:left="0"/>
            </w:pPr>
            <w:r>
              <w:t xml:space="preserve">See </w:t>
            </w:r>
            <w:hyperlink w:anchor="_Cancel_All" w:history="1">
              <w:r>
                <w:rPr>
                  <w:rStyle w:val="Hypertextovodkaz"/>
                </w:rPr>
                <w:t>Cancel All Orders</w:t>
              </w:r>
            </w:hyperlink>
            <w:r>
              <w:t xml:space="preserve"> for more details.</w:t>
            </w:r>
          </w:p>
        </w:tc>
      </w:tr>
    </w:tbl>
    <w:p w14:paraId="5BFECFEB" w14:textId="44681795" w:rsidR="003279DF" w:rsidRDefault="003279DF" w:rsidP="003279DF">
      <w:pPr>
        <w:pStyle w:val="Nadpis5"/>
      </w:pPr>
      <w:bookmarkStart w:id="472" w:name="_Toc222405767"/>
      <w:r>
        <w:t>Output Data</w:t>
      </w:r>
      <w:bookmarkEnd w:id="472"/>
    </w:p>
    <w:p w14:paraId="7586CC45" w14:textId="257500E3" w:rsidR="00BA0F66" w:rsidRDefault="00BA0F66" w:rsidP="00BA0F66">
      <w:pPr>
        <w:ind w:left="0"/>
      </w:pPr>
      <w:r w:rsidRPr="00340FA5">
        <w:t>Following data sets are available to display:</w:t>
      </w:r>
    </w:p>
    <w:p w14:paraId="14AFB911" w14:textId="77777777" w:rsidR="003279DF" w:rsidRPr="003279DF" w:rsidRDefault="003279DF" w:rsidP="00BA0F66">
      <w:pPr>
        <w:ind w:left="0"/>
      </w:pPr>
    </w:p>
    <w:tbl>
      <w:tblPr>
        <w:tblStyle w:val="Mkatabulky"/>
        <w:tblW w:w="9356" w:type="dxa"/>
        <w:tblInd w:w="-5" w:type="dxa"/>
        <w:tblLook w:val="04A0" w:firstRow="1" w:lastRow="0" w:firstColumn="1" w:lastColumn="0" w:noHBand="0" w:noVBand="1"/>
      </w:tblPr>
      <w:tblGrid>
        <w:gridCol w:w="1656"/>
        <w:gridCol w:w="7700"/>
      </w:tblGrid>
      <w:tr w:rsidR="00BA0F66" w:rsidRPr="00DF00E8" w14:paraId="05832FB6" w14:textId="77777777" w:rsidTr="00867CA7">
        <w:trPr>
          <w:trHeight w:val="701"/>
        </w:trPr>
        <w:tc>
          <w:tcPr>
            <w:tcW w:w="1656" w:type="dxa"/>
            <w:shd w:val="clear" w:color="auto" w:fill="D9D9D9" w:themeFill="background1" w:themeFillShade="D9"/>
          </w:tcPr>
          <w:p w14:paraId="4F57664E" w14:textId="77777777" w:rsidR="00BA0F66" w:rsidRPr="00DF00E8" w:rsidRDefault="00BA0F66" w:rsidP="00867CA7">
            <w:pPr>
              <w:ind w:left="0"/>
              <w:rPr>
                <w:b/>
                <w:bCs/>
              </w:rPr>
            </w:pPr>
            <w:r>
              <w:rPr>
                <w:b/>
                <w:bCs/>
              </w:rPr>
              <w:t>Data Set</w:t>
            </w:r>
          </w:p>
        </w:tc>
        <w:tc>
          <w:tcPr>
            <w:tcW w:w="7700" w:type="dxa"/>
            <w:shd w:val="clear" w:color="auto" w:fill="D9D9D9" w:themeFill="background1" w:themeFillShade="D9"/>
          </w:tcPr>
          <w:p w14:paraId="66FCA642" w14:textId="77777777" w:rsidR="00BA0F66" w:rsidRPr="00DF00E8" w:rsidRDefault="00BA0F66" w:rsidP="00867CA7">
            <w:pPr>
              <w:ind w:left="0"/>
              <w:rPr>
                <w:b/>
                <w:bCs/>
              </w:rPr>
            </w:pPr>
            <w:r w:rsidRPr="00DF00E8">
              <w:rPr>
                <w:b/>
                <w:bCs/>
              </w:rPr>
              <w:t>Description</w:t>
            </w:r>
          </w:p>
        </w:tc>
      </w:tr>
      <w:tr w:rsidR="00BA0F66" w14:paraId="0804CFD0" w14:textId="77777777" w:rsidTr="00867CA7">
        <w:trPr>
          <w:trHeight w:val="219"/>
        </w:trPr>
        <w:tc>
          <w:tcPr>
            <w:tcW w:w="1656" w:type="dxa"/>
          </w:tcPr>
          <w:p w14:paraId="14CA04A7" w14:textId="4D29666B" w:rsidR="00BA0F66" w:rsidRPr="00B23995" w:rsidRDefault="00BA0F66" w:rsidP="00867CA7">
            <w:pPr>
              <w:ind w:left="0"/>
              <w:rPr>
                <w:b/>
                <w:bCs/>
                <w:sz w:val="18"/>
                <w:szCs w:val="18"/>
              </w:rPr>
            </w:pPr>
            <w:r>
              <w:rPr>
                <w:b/>
                <w:bCs/>
                <w:sz w:val="18"/>
                <w:szCs w:val="18"/>
              </w:rPr>
              <w:t>Products</w:t>
            </w:r>
          </w:p>
        </w:tc>
        <w:tc>
          <w:tcPr>
            <w:tcW w:w="7700" w:type="dxa"/>
          </w:tcPr>
          <w:p w14:paraId="69C915B1" w14:textId="6EBED073" w:rsidR="00BA0F66" w:rsidRDefault="00BA0F66" w:rsidP="00867CA7">
            <w:pPr>
              <w:ind w:left="0"/>
            </w:pPr>
            <w:r>
              <w:t xml:space="preserve">Displays information about assets </w:t>
            </w:r>
            <w:r w:rsidR="00857A5E">
              <w:t xml:space="preserve">related to </w:t>
            </w:r>
            <w:r w:rsidR="00ED64BC">
              <w:t>provided identifier</w:t>
            </w:r>
            <w:r>
              <w:t>.</w:t>
            </w:r>
          </w:p>
          <w:p w14:paraId="755E0049" w14:textId="3125A5FD" w:rsidR="00BA0F66" w:rsidRDefault="00BA0F66" w:rsidP="00867CA7">
            <w:pPr>
              <w:ind w:left="0"/>
            </w:pPr>
            <w:r>
              <w:t xml:space="preserve">See </w:t>
            </w:r>
            <w:hyperlink r:id="rId318" w:anchor="_Data_Set_" w:history="1">
              <w:r w:rsidRPr="00BA0F66">
                <w:rPr>
                  <w:rStyle w:val="Hypertextovodkaz"/>
                </w:rPr>
                <w:t>Data Set “Products”</w:t>
              </w:r>
            </w:hyperlink>
            <w:r>
              <w:t xml:space="preserve"> for more details.</w:t>
            </w:r>
          </w:p>
          <w:p w14:paraId="1E239E7A" w14:textId="624E1BDE" w:rsidR="00C312A1" w:rsidRDefault="00C312A1" w:rsidP="00867CA7">
            <w:pPr>
              <w:ind w:left="0"/>
            </w:pPr>
          </w:p>
          <w:p w14:paraId="11BC33E2" w14:textId="56A44CE3" w:rsidR="00CF450E" w:rsidRPr="00537DF2" w:rsidRDefault="00CF450E" w:rsidP="00CF450E">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CF450E" w:rsidRPr="00E0171A" w14:paraId="0CF422E7" w14:textId="77777777" w:rsidTr="00CF450E">
              <w:tc>
                <w:tcPr>
                  <w:tcW w:w="1017" w:type="dxa"/>
                </w:tcPr>
                <w:p w14:paraId="7C1F2EAE" w14:textId="463E9BC3" w:rsidR="00CF450E" w:rsidRPr="00E0171A" w:rsidRDefault="00CF450E" w:rsidP="00CF450E">
                  <w:pPr>
                    <w:ind w:left="0"/>
                    <w:jc w:val="center"/>
                  </w:pPr>
                  <w:r w:rsidRPr="00E81D20">
                    <w:rPr>
                      <w:noProof/>
                      <w:color w:val="7030A0"/>
                    </w:rPr>
                    <w:t>PURPLE</w:t>
                  </w:r>
                </w:p>
              </w:tc>
              <w:tc>
                <w:tcPr>
                  <w:tcW w:w="5332" w:type="dxa"/>
                </w:tcPr>
                <w:p w14:paraId="534EB149" w14:textId="58E4027A" w:rsidR="00CF450E" w:rsidRPr="00E0171A" w:rsidRDefault="00CF450E" w:rsidP="00CF450E">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00E81D20" w:rsidRPr="00E81D20">
                    <w:rPr>
                      <w:sz w:val="18"/>
                      <w:szCs w:val="18"/>
                    </w:rPr>
                    <w:t>.</w:t>
                  </w:r>
                </w:p>
              </w:tc>
            </w:tr>
            <w:tr w:rsidR="00CF450E" w:rsidRPr="00E0171A" w14:paraId="55EDCF9F" w14:textId="77777777" w:rsidTr="00CF450E">
              <w:tc>
                <w:tcPr>
                  <w:tcW w:w="1017" w:type="dxa"/>
                </w:tcPr>
                <w:p w14:paraId="0CEBA22E" w14:textId="77777777" w:rsidR="00CF450E" w:rsidRPr="00E0171A" w:rsidRDefault="00CF450E" w:rsidP="00CF450E">
                  <w:pPr>
                    <w:ind w:left="0"/>
                    <w:jc w:val="center"/>
                  </w:pPr>
                  <w:r>
                    <w:rPr>
                      <w:noProof/>
                    </w:rPr>
                    <w:t>BLACK</w:t>
                  </w:r>
                </w:p>
              </w:tc>
              <w:tc>
                <w:tcPr>
                  <w:tcW w:w="5332" w:type="dxa"/>
                </w:tcPr>
                <w:p w14:paraId="46B98345" w14:textId="6088CE35" w:rsidR="00CF450E" w:rsidRPr="00E0171A" w:rsidRDefault="00E40434" w:rsidP="00CF450E">
                  <w:pPr>
                    <w:ind w:left="0"/>
                    <w:rPr>
                      <w:sz w:val="18"/>
                      <w:szCs w:val="18"/>
                    </w:rPr>
                  </w:pPr>
                  <w:r>
                    <w:rPr>
                      <w:sz w:val="18"/>
                      <w:szCs w:val="18"/>
                    </w:rPr>
                    <w:t>Other item types.</w:t>
                  </w:r>
                </w:p>
              </w:tc>
            </w:tr>
          </w:tbl>
          <w:p w14:paraId="2E21DA27" w14:textId="77777777" w:rsidR="00CF450E" w:rsidRDefault="00CF450E" w:rsidP="00867CA7">
            <w:pPr>
              <w:ind w:left="0"/>
              <w:rPr>
                <w:b/>
                <w:bCs/>
              </w:rPr>
            </w:pPr>
          </w:p>
          <w:p w14:paraId="63BAD154" w14:textId="28EA0EAE" w:rsidR="00CF450E" w:rsidRPr="00537DF2" w:rsidRDefault="00CF450E" w:rsidP="00CF450E">
            <w:pPr>
              <w:ind w:left="0"/>
              <w:rPr>
                <w:b/>
                <w:bCs/>
                <w:sz w:val="18"/>
                <w:szCs w:val="18"/>
              </w:rPr>
            </w:pPr>
            <w:r>
              <w:rPr>
                <w:b/>
                <w:bCs/>
                <w:sz w:val="18"/>
                <w:szCs w:val="18"/>
              </w:rPr>
              <w:t xml:space="preserve">Request Item columns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CF450E" w:rsidRPr="00E0171A" w14:paraId="161FC393" w14:textId="77777777" w:rsidTr="00867CA7">
              <w:tc>
                <w:tcPr>
                  <w:tcW w:w="928" w:type="dxa"/>
                </w:tcPr>
                <w:p w14:paraId="10FD7AA8" w14:textId="73C20A15" w:rsidR="00CF450E" w:rsidRPr="00E0171A" w:rsidRDefault="00A225F1" w:rsidP="00CF450E">
                  <w:pPr>
                    <w:ind w:left="0"/>
                    <w:jc w:val="center"/>
                  </w:pPr>
                  <w:r w:rsidRPr="00C63180">
                    <w:rPr>
                      <w:noProof/>
                      <w:color w:val="D44950"/>
                    </w:rPr>
                    <w:t>RED</w:t>
                  </w:r>
                </w:p>
              </w:tc>
              <w:tc>
                <w:tcPr>
                  <w:tcW w:w="5421" w:type="dxa"/>
                </w:tcPr>
                <w:p w14:paraId="67572B29" w14:textId="5FCBC257" w:rsidR="00CF450E" w:rsidRPr="00E0171A" w:rsidRDefault="00E81D20" w:rsidP="00CF450E">
                  <w:pPr>
                    <w:ind w:left="0"/>
                    <w:rPr>
                      <w:sz w:val="18"/>
                      <w:szCs w:val="18"/>
                    </w:rPr>
                  </w:pPr>
                  <w:r>
                    <w:rPr>
                      <w:sz w:val="18"/>
                      <w:szCs w:val="18"/>
                    </w:rPr>
                    <w:t>Request i</w:t>
                  </w:r>
                  <w:r w:rsidR="00CF450E">
                    <w:rPr>
                      <w:sz w:val="18"/>
                      <w:szCs w:val="18"/>
                    </w:rPr>
                    <w:t xml:space="preserve">tem </w:t>
                  </w:r>
                  <w:r>
                    <w:rPr>
                      <w:sz w:val="18"/>
                      <w:szCs w:val="18"/>
                    </w:rPr>
                    <w:t xml:space="preserve">status is </w:t>
                  </w:r>
                  <w:r w:rsidR="00CF450E" w:rsidRPr="00E81D20">
                    <w:rPr>
                      <w:rFonts w:ascii="Consolas" w:hAnsi="Consolas"/>
                      <w:sz w:val="18"/>
                      <w:szCs w:val="18"/>
                    </w:rPr>
                    <w:t>S</w:t>
                  </w:r>
                  <w:r>
                    <w:rPr>
                      <w:rFonts w:ascii="Consolas" w:hAnsi="Consolas"/>
                      <w:sz w:val="18"/>
                      <w:szCs w:val="18"/>
                    </w:rPr>
                    <w:t>cheduled</w:t>
                  </w:r>
                  <w:r w:rsidRPr="00E81D20">
                    <w:rPr>
                      <w:sz w:val="18"/>
                      <w:szCs w:val="18"/>
                    </w:rPr>
                    <w:t>.</w:t>
                  </w:r>
                </w:p>
              </w:tc>
            </w:tr>
            <w:tr w:rsidR="00E40434" w:rsidRPr="00E0171A" w14:paraId="60D8CF6A" w14:textId="77777777" w:rsidTr="00867CA7">
              <w:tc>
                <w:tcPr>
                  <w:tcW w:w="928" w:type="dxa"/>
                </w:tcPr>
                <w:p w14:paraId="32C15DB4" w14:textId="4E78DCAB" w:rsidR="00E40434" w:rsidRDefault="00E40434" w:rsidP="00E40434">
                  <w:pPr>
                    <w:ind w:left="0"/>
                    <w:jc w:val="center"/>
                    <w:rPr>
                      <w:noProof/>
                    </w:rPr>
                  </w:pPr>
                  <w:r>
                    <w:rPr>
                      <w:noProof/>
                      <w:color w:val="538135" w:themeColor="accent6" w:themeShade="BF"/>
                    </w:rPr>
                    <w:t>GREEN</w:t>
                  </w:r>
                </w:p>
              </w:tc>
              <w:tc>
                <w:tcPr>
                  <w:tcW w:w="5421" w:type="dxa"/>
                </w:tcPr>
                <w:p w14:paraId="3F349F87" w14:textId="0DB6710E" w:rsidR="00E40434" w:rsidRDefault="00E40434" w:rsidP="00E40434">
                  <w:pPr>
                    <w:ind w:left="0"/>
                    <w:rPr>
                      <w:sz w:val="18"/>
                      <w:szCs w:val="18"/>
                    </w:rPr>
                  </w:pPr>
                  <w:r>
                    <w:rPr>
                      <w:sz w:val="18"/>
                      <w:szCs w:val="18"/>
                    </w:rPr>
                    <w:t xml:space="preserve">Request item status is </w:t>
                  </w:r>
                  <w:r w:rsidRPr="00E81D20">
                    <w:rPr>
                      <w:rFonts w:ascii="Consolas" w:hAnsi="Consolas"/>
                      <w:sz w:val="18"/>
                      <w:szCs w:val="18"/>
                    </w:rPr>
                    <w:t>Completed</w:t>
                  </w:r>
                  <w:r>
                    <w:rPr>
                      <w:sz w:val="18"/>
                      <w:szCs w:val="18"/>
                    </w:rPr>
                    <w:t>.</w:t>
                  </w:r>
                </w:p>
              </w:tc>
            </w:tr>
            <w:tr w:rsidR="00E40434" w:rsidRPr="00E0171A" w14:paraId="4B8466AB" w14:textId="77777777" w:rsidTr="00867CA7">
              <w:tc>
                <w:tcPr>
                  <w:tcW w:w="928" w:type="dxa"/>
                </w:tcPr>
                <w:p w14:paraId="5B9EA5A8" w14:textId="77777777" w:rsidR="00E40434" w:rsidRPr="00E0171A" w:rsidRDefault="00E40434" w:rsidP="00E40434">
                  <w:pPr>
                    <w:ind w:left="0"/>
                    <w:jc w:val="center"/>
                  </w:pPr>
                  <w:r>
                    <w:rPr>
                      <w:noProof/>
                    </w:rPr>
                    <w:t>BLACK</w:t>
                  </w:r>
                </w:p>
              </w:tc>
              <w:tc>
                <w:tcPr>
                  <w:tcW w:w="5421" w:type="dxa"/>
                </w:tcPr>
                <w:p w14:paraId="70461444" w14:textId="202EC900" w:rsidR="00E40434" w:rsidRPr="00E0171A" w:rsidRDefault="00E40434" w:rsidP="00E40434">
                  <w:pPr>
                    <w:ind w:left="0"/>
                    <w:rPr>
                      <w:sz w:val="18"/>
                      <w:szCs w:val="18"/>
                    </w:rPr>
                  </w:pPr>
                  <w:r>
                    <w:rPr>
                      <w:sz w:val="18"/>
                      <w:szCs w:val="18"/>
                    </w:rPr>
                    <w:t>Other Request item states</w:t>
                  </w:r>
                </w:p>
              </w:tc>
            </w:tr>
          </w:tbl>
          <w:p w14:paraId="2521429A" w14:textId="0185D6AD" w:rsidR="00BA0F66" w:rsidRDefault="00CF450E" w:rsidP="00867CA7">
            <w:pPr>
              <w:ind w:left="0"/>
            </w:pPr>
            <w:r>
              <w:rPr>
                <w:b/>
                <w:bCs/>
              </w:rPr>
              <w:t xml:space="preserve"> </w:t>
            </w:r>
            <w:r w:rsidR="00E81D20">
              <w:rPr>
                <w:b/>
                <w:bCs/>
              </w:rPr>
              <w:t xml:space="preserve"> </w:t>
            </w:r>
          </w:p>
        </w:tc>
      </w:tr>
      <w:tr w:rsidR="00BA0F66" w14:paraId="2AA189A4" w14:textId="77777777" w:rsidTr="00867CA7">
        <w:trPr>
          <w:trHeight w:val="219"/>
        </w:trPr>
        <w:tc>
          <w:tcPr>
            <w:tcW w:w="1656" w:type="dxa"/>
          </w:tcPr>
          <w:p w14:paraId="3BA50514" w14:textId="09514871" w:rsidR="00BA0F66" w:rsidRPr="00B23995" w:rsidRDefault="00BA0F66" w:rsidP="00867CA7">
            <w:pPr>
              <w:ind w:left="0"/>
              <w:rPr>
                <w:b/>
                <w:bCs/>
                <w:sz w:val="18"/>
                <w:szCs w:val="18"/>
              </w:rPr>
            </w:pPr>
            <w:r>
              <w:rPr>
                <w:b/>
                <w:bCs/>
                <w:sz w:val="18"/>
                <w:szCs w:val="18"/>
              </w:rPr>
              <w:t>Orders</w:t>
            </w:r>
          </w:p>
        </w:tc>
        <w:tc>
          <w:tcPr>
            <w:tcW w:w="7700" w:type="dxa"/>
          </w:tcPr>
          <w:p w14:paraId="0E4B6F51" w14:textId="425F3B25" w:rsidR="00BA0F66" w:rsidRDefault="00621514" w:rsidP="00867CA7">
            <w:pPr>
              <w:ind w:left="0"/>
            </w:pPr>
            <w:r>
              <w:t>Displays information about orders and their order items related to provided identifier.</w:t>
            </w:r>
          </w:p>
          <w:p w14:paraId="74867F1E" w14:textId="0EF83F36" w:rsidR="00E81D20" w:rsidRDefault="00BA0F66" w:rsidP="00867CA7">
            <w:pPr>
              <w:ind w:left="0"/>
            </w:pPr>
            <w:r>
              <w:t xml:space="preserve">See </w:t>
            </w:r>
            <w:hyperlink r:id="rId319" w:anchor="_Data_set_" w:history="1">
              <w:r w:rsidRPr="00BA0F66">
                <w:rPr>
                  <w:rStyle w:val="Hypertextovodkaz"/>
                </w:rPr>
                <w:t>Data set “Orders”</w:t>
              </w:r>
            </w:hyperlink>
            <w:r>
              <w:t xml:space="preserve"> for more details.</w:t>
            </w:r>
          </w:p>
          <w:p w14:paraId="1149CC4D" w14:textId="77777777" w:rsidR="00E81D20" w:rsidRDefault="00E81D20" w:rsidP="00867CA7">
            <w:pPr>
              <w:ind w:left="0"/>
            </w:pPr>
          </w:p>
          <w:p w14:paraId="7607CD8E" w14:textId="77777777" w:rsidR="00E40434" w:rsidRPr="00537DF2" w:rsidRDefault="00E40434" w:rsidP="00E40434">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E40434" w:rsidRPr="00E0171A" w14:paraId="2328A2F6" w14:textId="77777777" w:rsidTr="00867CA7">
              <w:tc>
                <w:tcPr>
                  <w:tcW w:w="928" w:type="dxa"/>
                </w:tcPr>
                <w:p w14:paraId="2465A704" w14:textId="77777777" w:rsidR="00E40434" w:rsidRPr="00E0171A" w:rsidRDefault="00E40434" w:rsidP="00E40434">
                  <w:pPr>
                    <w:ind w:left="0"/>
                    <w:jc w:val="center"/>
                  </w:pPr>
                  <w:r w:rsidRPr="00537DF2">
                    <w:rPr>
                      <w:noProof/>
                      <w:color w:val="538135" w:themeColor="accent6" w:themeShade="BF"/>
                    </w:rPr>
                    <w:t>GREEN</w:t>
                  </w:r>
                </w:p>
              </w:tc>
              <w:tc>
                <w:tcPr>
                  <w:tcW w:w="5421" w:type="dxa"/>
                </w:tcPr>
                <w:p w14:paraId="6AC5039E" w14:textId="018E0E7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Complete</w:t>
                  </w:r>
                  <w:r>
                    <w:rPr>
                      <w:sz w:val="18"/>
                      <w:szCs w:val="18"/>
                    </w:rPr>
                    <w:t>.</w:t>
                  </w:r>
                </w:p>
              </w:tc>
            </w:tr>
            <w:tr w:rsidR="00E40434" w:rsidRPr="00E0171A" w14:paraId="5CEE7C1A" w14:textId="77777777" w:rsidTr="00867CA7">
              <w:tc>
                <w:tcPr>
                  <w:tcW w:w="928" w:type="dxa"/>
                </w:tcPr>
                <w:p w14:paraId="1A681688" w14:textId="4FD3FD19" w:rsidR="00E40434" w:rsidRPr="00537DF2" w:rsidRDefault="00E40434" w:rsidP="00E40434">
                  <w:pPr>
                    <w:ind w:left="0"/>
                    <w:jc w:val="center"/>
                    <w:rPr>
                      <w:noProof/>
                      <w:color w:val="538135" w:themeColor="accent6" w:themeShade="BF"/>
                    </w:rPr>
                  </w:pPr>
                  <w:r w:rsidRPr="00537DF2">
                    <w:rPr>
                      <w:noProof/>
                      <w:color w:val="808080" w:themeColor="background1" w:themeShade="80"/>
                    </w:rPr>
                    <w:lastRenderedPageBreak/>
                    <w:t>GRAY</w:t>
                  </w:r>
                </w:p>
              </w:tc>
              <w:tc>
                <w:tcPr>
                  <w:tcW w:w="5421" w:type="dxa"/>
                </w:tcPr>
                <w:p w14:paraId="26351189" w14:textId="0D5F6269" w:rsidR="00E40434" w:rsidRDefault="00E40434" w:rsidP="00E40434">
                  <w:pPr>
                    <w:ind w:left="0"/>
                    <w:rPr>
                      <w:sz w:val="18"/>
                      <w:szCs w:val="18"/>
                    </w:rPr>
                  </w:pPr>
                  <w:r>
                    <w:rPr>
                      <w:sz w:val="18"/>
                      <w:szCs w:val="18"/>
                    </w:rPr>
                    <w:t xml:space="preserve">Order status is </w:t>
                  </w:r>
                  <w:r w:rsidRPr="006F45DF">
                    <w:rPr>
                      <w:rFonts w:ascii="Consolas" w:hAnsi="Consolas"/>
                      <w:sz w:val="18"/>
                      <w:szCs w:val="18"/>
                    </w:rPr>
                    <w:t>Cancelled</w:t>
                  </w:r>
                  <w:r>
                    <w:rPr>
                      <w:sz w:val="18"/>
                      <w:szCs w:val="18"/>
                    </w:rPr>
                    <w:t>.</w:t>
                  </w:r>
                </w:p>
              </w:tc>
            </w:tr>
            <w:tr w:rsidR="00E40434" w:rsidRPr="00E0171A" w14:paraId="36338B59" w14:textId="77777777" w:rsidTr="00867CA7">
              <w:tc>
                <w:tcPr>
                  <w:tcW w:w="928" w:type="dxa"/>
                </w:tcPr>
                <w:p w14:paraId="690073D5" w14:textId="72A09813" w:rsidR="00E40434" w:rsidRPr="00E0171A" w:rsidRDefault="00A225F1" w:rsidP="00E40434">
                  <w:pPr>
                    <w:ind w:left="0"/>
                    <w:jc w:val="center"/>
                  </w:pPr>
                  <w:r w:rsidRPr="00C63180">
                    <w:rPr>
                      <w:noProof/>
                      <w:color w:val="D44950"/>
                    </w:rPr>
                    <w:t>RED</w:t>
                  </w:r>
                </w:p>
              </w:tc>
              <w:tc>
                <w:tcPr>
                  <w:tcW w:w="5421" w:type="dxa"/>
                </w:tcPr>
                <w:p w14:paraId="5168A29F" w14:textId="1F4F0D3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Failed</w:t>
                  </w:r>
                  <w:r>
                    <w:rPr>
                      <w:sz w:val="18"/>
                      <w:szCs w:val="18"/>
                    </w:rPr>
                    <w:t>.</w:t>
                  </w:r>
                </w:p>
              </w:tc>
            </w:tr>
            <w:tr w:rsidR="00E40434" w:rsidRPr="00E0171A" w14:paraId="47F4DBD2" w14:textId="77777777" w:rsidTr="00867CA7">
              <w:tc>
                <w:tcPr>
                  <w:tcW w:w="928" w:type="dxa"/>
                </w:tcPr>
                <w:p w14:paraId="7275AA26" w14:textId="61E94C1F" w:rsidR="00E40434" w:rsidRPr="00E0171A" w:rsidRDefault="00E40434" w:rsidP="00E40434">
                  <w:pPr>
                    <w:ind w:left="0"/>
                    <w:jc w:val="center"/>
                    <w:rPr>
                      <w:noProof/>
                    </w:rPr>
                  </w:pPr>
                  <w:r>
                    <w:rPr>
                      <w:noProof/>
                    </w:rPr>
                    <w:t>BLACK</w:t>
                  </w:r>
                </w:p>
              </w:tc>
              <w:tc>
                <w:tcPr>
                  <w:tcW w:w="5421" w:type="dxa"/>
                </w:tcPr>
                <w:p w14:paraId="270D6553" w14:textId="16D155A7" w:rsidR="00E40434" w:rsidRPr="00E0171A" w:rsidRDefault="00E40434" w:rsidP="00E40434">
                  <w:pPr>
                    <w:ind w:left="0"/>
                    <w:rPr>
                      <w:sz w:val="18"/>
                      <w:szCs w:val="18"/>
                    </w:rPr>
                  </w:pPr>
                  <w:r>
                    <w:rPr>
                      <w:sz w:val="18"/>
                      <w:szCs w:val="18"/>
                    </w:rPr>
                    <w:t>Other order states.</w:t>
                  </w:r>
                </w:p>
              </w:tc>
            </w:tr>
          </w:tbl>
          <w:p w14:paraId="44C091AE" w14:textId="5E0F06D4" w:rsidR="00BA0F66" w:rsidRDefault="00E81D20" w:rsidP="00867CA7">
            <w:pPr>
              <w:ind w:left="0"/>
            </w:pPr>
            <w:r>
              <w:t xml:space="preserve"> </w:t>
            </w:r>
          </w:p>
        </w:tc>
      </w:tr>
    </w:tbl>
    <w:p w14:paraId="122A32B8" w14:textId="77777777" w:rsidR="00BA0F66" w:rsidRDefault="00BA0F66" w:rsidP="00BA0F66">
      <w:pPr>
        <w:ind w:left="0"/>
        <w:rPr>
          <w:b/>
          <w:bCs/>
          <w:sz w:val="18"/>
          <w:szCs w:val="18"/>
        </w:rPr>
      </w:pPr>
    </w:p>
    <w:p w14:paraId="77E88406" w14:textId="373AFB14" w:rsidR="00BA0F66" w:rsidRDefault="00BA0F66" w:rsidP="00BA0F66">
      <w:pPr>
        <w:ind w:left="0"/>
      </w:pPr>
      <w:r w:rsidRPr="00FF34D5">
        <w:t xml:space="preserve">Output columns vary per selected data set. </w:t>
      </w:r>
    </w:p>
    <w:p w14:paraId="60D3BB97" w14:textId="14C32392" w:rsidR="00F57A13" w:rsidRDefault="00704120" w:rsidP="000A1322">
      <w:pPr>
        <w:pStyle w:val="Nadpis5"/>
      </w:pPr>
      <w:bookmarkStart w:id="473" w:name="_Data_Set_“Products”"/>
      <w:bookmarkStart w:id="474" w:name="_Toc222405768"/>
      <w:bookmarkEnd w:id="473"/>
      <w:r>
        <w:t>Data Set “</w:t>
      </w:r>
      <w:r w:rsidR="00F57A13">
        <w:t>Products</w:t>
      </w:r>
      <w:r>
        <w:t>”</w:t>
      </w:r>
      <w:bookmarkEnd w:id="474"/>
    </w:p>
    <w:p w14:paraId="1D385F39" w14:textId="611AEFB0" w:rsidR="00BA0F66" w:rsidRDefault="00857A5E" w:rsidP="00BA0F66">
      <w:pPr>
        <w:ind w:left="0"/>
      </w:pPr>
      <w:r>
        <w:t>Displays information about assets related to provided identifier.</w:t>
      </w:r>
    </w:p>
    <w:p w14:paraId="0895347B" w14:textId="5F0AFB85" w:rsidR="00BA0F66" w:rsidRDefault="00BA0F66" w:rsidP="00BA0F66">
      <w:pPr>
        <w:ind w:left="0"/>
      </w:pPr>
    </w:p>
    <w:p w14:paraId="435FF6EE" w14:textId="482D8BF6" w:rsidR="00BA0F66" w:rsidRDefault="00C312A1" w:rsidP="00284C87">
      <w:pPr>
        <w:ind w:left="0"/>
        <w:jc w:val="center"/>
      </w:pPr>
      <w:r>
        <w:rPr>
          <w:noProof/>
        </w:rPr>
        <w:drawing>
          <wp:inline distT="0" distB="0" distL="0" distR="0" wp14:anchorId="165F3A2E" wp14:editId="13FD8672">
            <wp:extent cx="5732145" cy="3343910"/>
            <wp:effectExtent l="0" t="0" r="1905" b="8890"/>
            <wp:docPr id="475" name="Obrázek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0"/>
                    <a:stretch>
                      <a:fillRect/>
                    </a:stretch>
                  </pic:blipFill>
                  <pic:spPr>
                    <a:xfrm>
                      <a:off x="0" y="0"/>
                      <a:ext cx="5732145" cy="3343910"/>
                    </a:xfrm>
                    <a:prstGeom prst="rect">
                      <a:avLst/>
                    </a:prstGeom>
                  </pic:spPr>
                </pic:pic>
              </a:graphicData>
            </a:graphic>
          </wp:inline>
        </w:drawing>
      </w:r>
    </w:p>
    <w:p w14:paraId="48B6A9E2" w14:textId="56E34241" w:rsidR="00780303" w:rsidRPr="00780303" w:rsidRDefault="00780303" w:rsidP="00780303">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p>
    <w:p w14:paraId="4A497A89" w14:textId="77777777" w:rsidR="00BA0F66" w:rsidRDefault="00BA0F66" w:rsidP="00BA0F66">
      <w:pPr>
        <w:ind w:left="0"/>
      </w:pPr>
    </w:p>
    <w:p w14:paraId="363EE8A1" w14:textId="67E9FE40" w:rsidR="00B07461" w:rsidRDefault="00B07461" w:rsidP="00B07461">
      <w:pPr>
        <w:ind w:left="0"/>
      </w:pPr>
      <w:r>
        <w:t xml:space="preserve">Data set is sorted by </w:t>
      </w:r>
      <w:r w:rsidRPr="00B07461">
        <w:rPr>
          <w:rFonts w:ascii="Consolas" w:hAnsi="Consolas"/>
        </w:rPr>
        <w:t>MSISDN</w:t>
      </w:r>
      <w:r>
        <w:t xml:space="preserve">, </w:t>
      </w:r>
      <w:r w:rsidRPr="00B07461">
        <w:rPr>
          <w:rFonts w:ascii="Consolas" w:hAnsi="Consolas"/>
        </w:rPr>
        <w:t>ORDER_DATE</w:t>
      </w:r>
      <w:r>
        <w:t xml:space="preserve"> </w:t>
      </w:r>
      <w:r w:rsidRPr="00B07461">
        <w:rPr>
          <w:rFonts w:ascii="Consolas" w:hAnsi="Consolas"/>
        </w:rPr>
        <w:t>DESC</w:t>
      </w:r>
      <w:r>
        <w:t>.</w:t>
      </w:r>
    </w:p>
    <w:p w14:paraId="0F75D37C" w14:textId="77777777" w:rsidR="00B07461" w:rsidRDefault="00B07461" w:rsidP="00BA0F66">
      <w:pPr>
        <w:ind w:left="0"/>
      </w:pPr>
    </w:p>
    <w:p w14:paraId="7AB58A99" w14:textId="72E67DD2" w:rsidR="00BA0F66" w:rsidRDefault="00BA0F66" w:rsidP="00BA0F66">
      <w:pPr>
        <w:ind w:left="0"/>
        <w:rPr>
          <w:sz w:val="18"/>
          <w:szCs w:val="18"/>
        </w:rPr>
      </w:pPr>
      <w:r>
        <w:t>Following output columns are returned:</w:t>
      </w:r>
    </w:p>
    <w:p w14:paraId="219310C3" w14:textId="77777777" w:rsidR="00BA0F66" w:rsidRDefault="00BA0F66" w:rsidP="00BA0F66">
      <w:pPr>
        <w:ind w:left="0"/>
        <w:rPr>
          <w:sz w:val="18"/>
          <w:szCs w:val="18"/>
        </w:rPr>
      </w:pPr>
    </w:p>
    <w:tbl>
      <w:tblPr>
        <w:tblStyle w:val="Mkatabulky"/>
        <w:tblW w:w="3490" w:type="dxa"/>
        <w:tblInd w:w="-5" w:type="dxa"/>
        <w:tblLook w:val="04A0" w:firstRow="1" w:lastRow="0" w:firstColumn="1" w:lastColumn="0" w:noHBand="0" w:noVBand="1"/>
      </w:tblPr>
      <w:tblGrid>
        <w:gridCol w:w="3490"/>
      </w:tblGrid>
      <w:tr w:rsidR="00BA0F66" w:rsidRPr="00DF00E8" w14:paraId="127DB746" w14:textId="77777777" w:rsidTr="00867CA7">
        <w:trPr>
          <w:trHeight w:val="277"/>
        </w:trPr>
        <w:tc>
          <w:tcPr>
            <w:tcW w:w="3490" w:type="dxa"/>
            <w:shd w:val="clear" w:color="auto" w:fill="D9D9D9" w:themeFill="background1" w:themeFillShade="D9"/>
          </w:tcPr>
          <w:p w14:paraId="21F6C203" w14:textId="77777777" w:rsidR="00BA0F66" w:rsidRPr="00DF00E8" w:rsidRDefault="00BA0F66" w:rsidP="00867CA7">
            <w:pPr>
              <w:ind w:left="0"/>
              <w:rPr>
                <w:b/>
                <w:bCs/>
              </w:rPr>
            </w:pPr>
            <w:r>
              <w:rPr>
                <w:b/>
                <w:bCs/>
              </w:rPr>
              <w:t xml:space="preserve">Column </w:t>
            </w:r>
          </w:p>
        </w:tc>
      </w:tr>
      <w:tr w:rsidR="00B07461" w14:paraId="40890098" w14:textId="77777777" w:rsidTr="00867CA7">
        <w:trPr>
          <w:trHeight w:val="219"/>
        </w:trPr>
        <w:tc>
          <w:tcPr>
            <w:tcW w:w="3490" w:type="dxa"/>
          </w:tcPr>
          <w:p w14:paraId="7BECA529" w14:textId="59234D81" w:rsidR="00B07461" w:rsidRPr="00B07461" w:rsidRDefault="00B07461" w:rsidP="00B07461">
            <w:pPr>
              <w:ind w:left="0"/>
              <w:rPr>
                <w:rFonts w:ascii="Consolas" w:hAnsi="Consolas"/>
              </w:rPr>
            </w:pPr>
            <w:r w:rsidRPr="00B07461">
              <w:rPr>
                <w:rFonts w:ascii="Consolas" w:hAnsi="Consolas"/>
              </w:rPr>
              <w:t>MSISDN</w:t>
            </w:r>
          </w:p>
        </w:tc>
      </w:tr>
      <w:tr w:rsidR="00B07461" w14:paraId="0F7DA4E3" w14:textId="77777777" w:rsidTr="00867CA7">
        <w:trPr>
          <w:trHeight w:val="219"/>
        </w:trPr>
        <w:tc>
          <w:tcPr>
            <w:tcW w:w="3490" w:type="dxa"/>
          </w:tcPr>
          <w:p w14:paraId="62E893DE" w14:textId="3A612B60" w:rsidR="00B07461" w:rsidRPr="00B07461" w:rsidRDefault="00B07461" w:rsidP="00B07461">
            <w:pPr>
              <w:ind w:left="0"/>
              <w:rPr>
                <w:rFonts w:ascii="Consolas" w:hAnsi="Consolas"/>
              </w:rPr>
            </w:pPr>
            <w:r w:rsidRPr="00B07461">
              <w:rPr>
                <w:rFonts w:ascii="Consolas" w:hAnsi="Consolas"/>
              </w:rPr>
              <w:t>TYPE</w:t>
            </w:r>
          </w:p>
        </w:tc>
      </w:tr>
      <w:tr w:rsidR="00B07461" w14:paraId="3171F535" w14:textId="77777777" w:rsidTr="00867CA7">
        <w:trPr>
          <w:trHeight w:val="219"/>
        </w:trPr>
        <w:tc>
          <w:tcPr>
            <w:tcW w:w="3490" w:type="dxa"/>
          </w:tcPr>
          <w:p w14:paraId="622B47E5" w14:textId="3CC9CFBA" w:rsidR="00B07461" w:rsidRPr="00B07461" w:rsidRDefault="00B07461" w:rsidP="00B07461">
            <w:pPr>
              <w:ind w:left="0"/>
              <w:rPr>
                <w:rFonts w:ascii="Consolas" w:hAnsi="Consolas"/>
              </w:rPr>
            </w:pPr>
            <w:r w:rsidRPr="00B07461">
              <w:rPr>
                <w:rFonts w:ascii="Consolas" w:hAnsi="Consolas"/>
              </w:rPr>
              <w:t>PART_NUM</w:t>
            </w:r>
          </w:p>
        </w:tc>
      </w:tr>
      <w:tr w:rsidR="00B07461" w14:paraId="45E4145C" w14:textId="77777777" w:rsidTr="00867CA7">
        <w:trPr>
          <w:trHeight w:val="219"/>
        </w:trPr>
        <w:tc>
          <w:tcPr>
            <w:tcW w:w="3490" w:type="dxa"/>
          </w:tcPr>
          <w:p w14:paraId="7BD8C3FF" w14:textId="2532E1D9" w:rsidR="00B07461" w:rsidRPr="00B07461" w:rsidRDefault="00B07461" w:rsidP="00B07461">
            <w:pPr>
              <w:ind w:left="0"/>
              <w:rPr>
                <w:rFonts w:ascii="Consolas" w:hAnsi="Consolas"/>
              </w:rPr>
            </w:pPr>
            <w:r w:rsidRPr="00B07461">
              <w:rPr>
                <w:rFonts w:ascii="Consolas" w:hAnsi="Consolas"/>
              </w:rPr>
              <w:t>INTEGRATION_ID</w:t>
            </w:r>
          </w:p>
        </w:tc>
      </w:tr>
      <w:tr w:rsidR="00B07461" w14:paraId="1477E1EA" w14:textId="77777777" w:rsidTr="00867CA7">
        <w:trPr>
          <w:trHeight w:val="219"/>
        </w:trPr>
        <w:tc>
          <w:tcPr>
            <w:tcW w:w="3490" w:type="dxa"/>
          </w:tcPr>
          <w:p w14:paraId="59EDD7AD" w14:textId="2C0EFC0E" w:rsidR="00B07461" w:rsidRPr="00B07461" w:rsidRDefault="00B07461" w:rsidP="00B07461">
            <w:pPr>
              <w:ind w:left="0"/>
              <w:rPr>
                <w:rFonts w:ascii="Consolas" w:hAnsi="Consolas"/>
              </w:rPr>
            </w:pPr>
            <w:r w:rsidRPr="00B07461">
              <w:rPr>
                <w:rFonts w:ascii="Consolas" w:hAnsi="Consolas"/>
              </w:rPr>
              <w:t>NAME</w:t>
            </w:r>
          </w:p>
        </w:tc>
      </w:tr>
      <w:tr w:rsidR="00B07461" w14:paraId="06B6EDBD" w14:textId="77777777" w:rsidTr="00867CA7">
        <w:trPr>
          <w:trHeight w:val="219"/>
        </w:trPr>
        <w:tc>
          <w:tcPr>
            <w:tcW w:w="3490" w:type="dxa"/>
          </w:tcPr>
          <w:p w14:paraId="56228E38" w14:textId="55E85DBB" w:rsidR="00B07461" w:rsidRPr="00B07461" w:rsidRDefault="00B07461" w:rsidP="00B07461">
            <w:pPr>
              <w:ind w:left="0"/>
              <w:rPr>
                <w:rFonts w:ascii="Consolas" w:hAnsi="Consolas"/>
              </w:rPr>
            </w:pPr>
            <w:r w:rsidRPr="00B07461">
              <w:rPr>
                <w:rFonts w:ascii="Consolas" w:hAnsi="Consolas"/>
              </w:rPr>
              <w:t>STATUS</w:t>
            </w:r>
          </w:p>
        </w:tc>
      </w:tr>
      <w:tr w:rsidR="00B07461" w14:paraId="33E3E57E" w14:textId="77777777" w:rsidTr="00867CA7">
        <w:trPr>
          <w:trHeight w:val="219"/>
        </w:trPr>
        <w:tc>
          <w:tcPr>
            <w:tcW w:w="3490" w:type="dxa"/>
          </w:tcPr>
          <w:p w14:paraId="32CB14A6" w14:textId="4E60B50F" w:rsidR="00B07461" w:rsidRPr="00B07461" w:rsidRDefault="00B07461" w:rsidP="00B07461">
            <w:pPr>
              <w:ind w:left="0"/>
              <w:rPr>
                <w:rFonts w:ascii="Consolas" w:hAnsi="Consolas"/>
              </w:rPr>
            </w:pPr>
            <w:r w:rsidRPr="00B07461">
              <w:rPr>
                <w:rFonts w:ascii="Consolas" w:hAnsi="Consolas"/>
              </w:rPr>
              <w:t>LAST_ACTION</w:t>
            </w:r>
          </w:p>
        </w:tc>
      </w:tr>
      <w:tr w:rsidR="00B07461" w14:paraId="54E91385" w14:textId="77777777" w:rsidTr="00867CA7">
        <w:trPr>
          <w:trHeight w:val="219"/>
        </w:trPr>
        <w:tc>
          <w:tcPr>
            <w:tcW w:w="3490" w:type="dxa"/>
          </w:tcPr>
          <w:p w14:paraId="59C0CF99" w14:textId="20EC30E5" w:rsidR="00B07461" w:rsidRPr="00B07461" w:rsidRDefault="00B07461" w:rsidP="00B07461">
            <w:pPr>
              <w:ind w:left="0"/>
              <w:rPr>
                <w:rFonts w:ascii="Consolas" w:hAnsi="Consolas"/>
              </w:rPr>
            </w:pPr>
            <w:r>
              <w:rPr>
                <w:rFonts w:ascii="Consolas" w:hAnsi="Consolas"/>
              </w:rPr>
              <w:t>RQ_ITEM_TYPE</w:t>
            </w:r>
          </w:p>
        </w:tc>
      </w:tr>
      <w:tr w:rsidR="00B07461" w14:paraId="425B790B" w14:textId="77777777" w:rsidTr="00867CA7">
        <w:trPr>
          <w:trHeight w:val="219"/>
        </w:trPr>
        <w:tc>
          <w:tcPr>
            <w:tcW w:w="3490" w:type="dxa"/>
          </w:tcPr>
          <w:p w14:paraId="0C9EC796" w14:textId="4EA44487" w:rsidR="00B07461" w:rsidRPr="00B07461" w:rsidRDefault="00B07461" w:rsidP="00B07461">
            <w:pPr>
              <w:ind w:left="0"/>
              <w:rPr>
                <w:rFonts w:ascii="Consolas" w:hAnsi="Consolas"/>
              </w:rPr>
            </w:pPr>
            <w:r>
              <w:rPr>
                <w:rFonts w:ascii="Consolas" w:hAnsi="Consolas"/>
              </w:rPr>
              <w:t>RQ_ITEM_STATUS</w:t>
            </w:r>
          </w:p>
        </w:tc>
      </w:tr>
      <w:tr w:rsidR="00B07461" w14:paraId="7F44097B" w14:textId="77777777" w:rsidTr="00867CA7">
        <w:trPr>
          <w:trHeight w:val="219"/>
        </w:trPr>
        <w:tc>
          <w:tcPr>
            <w:tcW w:w="3490" w:type="dxa"/>
          </w:tcPr>
          <w:p w14:paraId="4A3F73A3" w14:textId="300FF0A2" w:rsidR="00B07461" w:rsidRPr="00B07461" w:rsidRDefault="00B07461" w:rsidP="00B07461">
            <w:pPr>
              <w:ind w:left="0"/>
              <w:rPr>
                <w:rFonts w:ascii="Consolas" w:hAnsi="Consolas"/>
              </w:rPr>
            </w:pPr>
            <w:r w:rsidRPr="00B07461">
              <w:rPr>
                <w:rFonts w:ascii="Consolas" w:hAnsi="Consolas"/>
              </w:rPr>
              <w:t>ORDER_NUMBER</w:t>
            </w:r>
          </w:p>
        </w:tc>
      </w:tr>
      <w:tr w:rsidR="00B07461" w14:paraId="7C4EB09B" w14:textId="77777777" w:rsidTr="00867CA7">
        <w:trPr>
          <w:trHeight w:val="219"/>
        </w:trPr>
        <w:tc>
          <w:tcPr>
            <w:tcW w:w="3490" w:type="dxa"/>
          </w:tcPr>
          <w:p w14:paraId="702CA8A5" w14:textId="6E8F3DBB" w:rsidR="00B07461" w:rsidRPr="00B07461" w:rsidRDefault="00B07461" w:rsidP="00B07461">
            <w:pPr>
              <w:ind w:left="0"/>
              <w:rPr>
                <w:rFonts w:ascii="Consolas" w:hAnsi="Consolas"/>
              </w:rPr>
            </w:pPr>
            <w:r w:rsidRPr="00B07461">
              <w:rPr>
                <w:rFonts w:ascii="Consolas" w:hAnsi="Consolas"/>
              </w:rPr>
              <w:t>ORDER_DATE</w:t>
            </w:r>
          </w:p>
        </w:tc>
      </w:tr>
    </w:tbl>
    <w:p w14:paraId="5BF92099" w14:textId="3BF6B523" w:rsidR="00BA0F66" w:rsidRDefault="00BA0F66" w:rsidP="00BA0F66">
      <w:pPr>
        <w:ind w:left="0"/>
        <w:rPr>
          <w:b/>
          <w:bCs/>
          <w:sz w:val="18"/>
          <w:szCs w:val="18"/>
        </w:rPr>
      </w:pPr>
    </w:p>
    <w:p w14:paraId="028FE6F8" w14:textId="1A0750F8" w:rsidR="00767E8F" w:rsidRDefault="00767E8F" w:rsidP="00BA0F66">
      <w:pPr>
        <w:ind w:left="0"/>
      </w:pPr>
      <w:r w:rsidRPr="00FF34D5">
        <w:t xml:space="preserve">Please refer to </w:t>
      </w:r>
      <w:r>
        <w:t>Siebel</w:t>
      </w:r>
      <w:r w:rsidRPr="00FF34D5">
        <w:t xml:space="preserve"> system documentation for more details on the column values.</w:t>
      </w:r>
    </w:p>
    <w:p w14:paraId="25BA0746" w14:textId="77777777" w:rsidR="00767E8F" w:rsidRDefault="00767E8F" w:rsidP="00BA0F66">
      <w:pPr>
        <w:ind w:left="0"/>
        <w:rPr>
          <w:b/>
          <w:bCs/>
          <w:sz w:val="18"/>
          <w:szCs w:val="18"/>
        </w:rPr>
      </w:pPr>
    </w:p>
    <w:p w14:paraId="7F6476C7" w14:textId="2B4C40CA" w:rsidR="00BA0F66" w:rsidRPr="00625B9E" w:rsidRDefault="00BA0F66" w:rsidP="003279DF">
      <w:pPr>
        <w:pStyle w:val="Nadpis6"/>
      </w:pPr>
      <w:bookmarkStart w:id="475" w:name="_Toc222405769"/>
      <w:r w:rsidRPr="00625B9E">
        <w:t xml:space="preserve">Process </w:t>
      </w:r>
      <w:r w:rsidR="003279DF">
        <w:t>O</w:t>
      </w:r>
      <w:r w:rsidRPr="00625B9E">
        <w:t>verview</w:t>
      </w:r>
      <w:bookmarkEnd w:id="475"/>
    </w:p>
    <w:p w14:paraId="4C2DB165" w14:textId="77777777" w:rsidR="00BA0F66" w:rsidRDefault="00BA0F66" w:rsidP="00BA0F66">
      <w:pPr>
        <w:ind w:left="0"/>
        <w:rPr>
          <w:b/>
          <w:bCs/>
        </w:rPr>
      </w:pPr>
    </w:p>
    <w:p w14:paraId="0FFB4856" w14:textId="56BABFDB" w:rsidR="00BA0F66" w:rsidRDefault="00B07461" w:rsidP="00BA0F66">
      <w:pPr>
        <w:ind w:left="0"/>
      </w:pPr>
      <w:r>
        <w:lastRenderedPageBreak/>
        <w:t>Following Siebel tables</w:t>
      </w:r>
      <w:r w:rsidR="00BA0F66" w:rsidRPr="00FF34D5">
        <w:t xml:space="preserve"> are queried for status of the inventory present in the main grid</w:t>
      </w:r>
      <w:r>
        <w:t>:</w:t>
      </w:r>
    </w:p>
    <w:p w14:paraId="555F26E6" w14:textId="3E642670" w:rsidR="00B07461" w:rsidRDefault="00B07461" w:rsidP="00BA0F66">
      <w:pPr>
        <w:ind w:left="0"/>
      </w:pPr>
    </w:p>
    <w:p w14:paraId="77C2FF07" w14:textId="77777777" w:rsidR="009D4F32" w:rsidRPr="009D4F32" w:rsidRDefault="009D4F32" w:rsidP="009D4F32">
      <w:pPr>
        <w:ind w:left="0"/>
        <w:rPr>
          <w:rFonts w:ascii="Consolas" w:hAnsi="Consolas"/>
        </w:rPr>
      </w:pPr>
      <w:r w:rsidRPr="009D4F32">
        <w:rPr>
          <w:rFonts w:ascii="Consolas" w:hAnsi="Consolas"/>
        </w:rPr>
        <w:t>SIEBEL.CX_REQUEST_ITEM</w:t>
      </w:r>
    </w:p>
    <w:p w14:paraId="0EBE9945" w14:textId="77777777" w:rsidR="009D4F32" w:rsidRPr="009D4F32" w:rsidRDefault="009D4F32" w:rsidP="009D4F32">
      <w:pPr>
        <w:ind w:left="0"/>
        <w:rPr>
          <w:rFonts w:ascii="Consolas" w:hAnsi="Consolas"/>
        </w:rPr>
      </w:pPr>
      <w:r w:rsidRPr="009D4F32">
        <w:rPr>
          <w:rFonts w:ascii="Consolas" w:hAnsi="Consolas"/>
        </w:rPr>
        <w:t>SIEBEL.S_ASSET</w:t>
      </w:r>
    </w:p>
    <w:p w14:paraId="410AAAEE" w14:textId="77777777" w:rsidR="009D4F32" w:rsidRPr="009D4F32" w:rsidRDefault="009D4F32" w:rsidP="009D4F32">
      <w:pPr>
        <w:ind w:left="0"/>
        <w:rPr>
          <w:rFonts w:ascii="Consolas" w:hAnsi="Consolas"/>
        </w:rPr>
      </w:pPr>
      <w:r w:rsidRPr="009D4F32">
        <w:rPr>
          <w:rFonts w:ascii="Consolas" w:hAnsi="Consolas"/>
        </w:rPr>
        <w:t>SIEBEL.S_INV_PROF</w:t>
      </w:r>
    </w:p>
    <w:p w14:paraId="514C5582" w14:textId="77777777" w:rsidR="009D4F32" w:rsidRPr="009D4F32" w:rsidRDefault="009D4F32" w:rsidP="009D4F32">
      <w:pPr>
        <w:ind w:left="0"/>
        <w:rPr>
          <w:rFonts w:ascii="Consolas" w:hAnsi="Consolas"/>
        </w:rPr>
      </w:pPr>
      <w:r w:rsidRPr="009D4F32">
        <w:rPr>
          <w:rFonts w:ascii="Consolas" w:hAnsi="Consolas"/>
        </w:rPr>
        <w:t>SIEBEL.S_ORDER</w:t>
      </w:r>
    </w:p>
    <w:p w14:paraId="78794F63" w14:textId="77777777" w:rsidR="009D4F32" w:rsidRPr="009D4F32" w:rsidRDefault="009D4F32" w:rsidP="009D4F32">
      <w:pPr>
        <w:ind w:left="0"/>
        <w:rPr>
          <w:rFonts w:ascii="Consolas" w:hAnsi="Consolas"/>
        </w:rPr>
      </w:pPr>
      <w:r w:rsidRPr="009D4F32">
        <w:rPr>
          <w:rFonts w:ascii="Consolas" w:hAnsi="Consolas"/>
        </w:rPr>
        <w:t>SIEBEL.S_ORDER_ITEM</w:t>
      </w:r>
    </w:p>
    <w:p w14:paraId="60E79022" w14:textId="77777777" w:rsidR="009D4F32" w:rsidRPr="009D4F32" w:rsidRDefault="009D4F32" w:rsidP="009D4F32">
      <w:pPr>
        <w:ind w:left="0"/>
        <w:rPr>
          <w:rFonts w:ascii="Consolas" w:hAnsi="Consolas"/>
        </w:rPr>
      </w:pPr>
      <w:r w:rsidRPr="009D4F32">
        <w:rPr>
          <w:rFonts w:ascii="Consolas" w:hAnsi="Consolas"/>
        </w:rPr>
        <w:t>SIEBEL.S_ORG_EXT</w:t>
      </w:r>
    </w:p>
    <w:p w14:paraId="23236B35" w14:textId="2E915C44" w:rsidR="00B07461" w:rsidRPr="009D4F32" w:rsidRDefault="009D4F32" w:rsidP="009D4F32">
      <w:pPr>
        <w:ind w:left="0"/>
        <w:rPr>
          <w:rFonts w:ascii="Consolas" w:hAnsi="Consolas"/>
        </w:rPr>
      </w:pPr>
      <w:r w:rsidRPr="009D4F32">
        <w:rPr>
          <w:rFonts w:ascii="Consolas" w:hAnsi="Consolas"/>
        </w:rPr>
        <w:t>SIEBEL.S_PROD_INT</w:t>
      </w:r>
    </w:p>
    <w:p w14:paraId="19D997B0" w14:textId="7764C84F" w:rsidR="00F57A13" w:rsidRDefault="00704120" w:rsidP="000A1322">
      <w:pPr>
        <w:pStyle w:val="Nadpis5"/>
      </w:pPr>
      <w:bookmarkStart w:id="476" w:name="_Accelerate_Scheduled_Request_1"/>
      <w:bookmarkStart w:id="477" w:name="_Data_set_“Orders”"/>
      <w:bookmarkStart w:id="478" w:name="_Toc222405770"/>
      <w:bookmarkEnd w:id="476"/>
      <w:bookmarkEnd w:id="477"/>
      <w:r>
        <w:t>Data set “</w:t>
      </w:r>
      <w:r w:rsidR="00F57A13">
        <w:t>Orders</w:t>
      </w:r>
      <w:r>
        <w:t>”</w:t>
      </w:r>
      <w:bookmarkEnd w:id="478"/>
    </w:p>
    <w:p w14:paraId="7065868B" w14:textId="1AEFF572" w:rsidR="00764F8C" w:rsidRDefault="00857A5E" w:rsidP="00284C87">
      <w:pPr>
        <w:ind w:left="0"/>
      </w:pPr>
      <w:r>
        <w:t xml:space="preserve">Displays information about orders </w:t>
      </w:r>
      <w:r w:rsidR="00621514">
        <w:t xml:space="preserve">and their order items </w:t>
      </w:r>
      <w:r>
        <w:t>related to provided identifier.</w:t>
      </w:r>
    </w:p>
    <w:p w14:paraId="6468367D" w14:textId="0CFF38DF" w:rsidR="00857A5E" w:rsidRDefault="00857A5E" w:rsidP="00764F8C"/>
    <w:p w14:paraId="36358639" w14:textId="235A81F8" w:rsidR="00857A5E" w:rsidRDefault="008E31E8" w:rsidP="00284C87">
      <w:pPr>
        <w:ind w:left="0"/>
      </w:pPr>
      <w:r>
        <w:rPr>
          <w:noProof/>
        </w:rPr>
        <w:drawing>
          <wp:inline distT="0" distB="0" distL="0" distR="0" wp14:anchorId="02990AC6" wp14:editId="7EE65FF4">
            <wp:extent cx="5732145" cy="3343910"/>
            <wp:effectExtent l="0" t="0" r="1905" b="8890"/>
            <wp:docPr id="476" name="Obrázek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1"/>
                    <a:stretch>
                      <a:fillRect/>
                    </a:stretch>
                  </pic:blipFill>
                  <pic:spPr>
                    <a:xfrm>
                      <a:off x="0" y="0"/>
                      <a:ext cx="5732145" cy="3343910"/>
                    </a:xfrm>
                    <a:prstGeom prst="rect">
                      <a:avLst/>
                    </a:prstGeom>
                  </pic:spPr>
                </pic:pic>
              </a:graphicData>
            </a:graphic>
          </wp:inline>
        </w:drawing>
      </w:r>
    </w:p>
    <w:p w14:paraId="6238D026" w14:textId="34D58A73" w:rsidR="008E31E8" w:rsidRDefault="008E31E8" w:rsidP="008E31E8">
      <w:pPr>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Pr>
          <w:b/>
          <w:bCs/>
          <w:i/>
          <w:iCs w:val="0"/>
          <w:sz w:val="18"/>
          <w:szCs w:val="18"/>
        </w:rPr>
        <w:t>Orders</w:t>
      </w:r>
      <w:r w:rsidRPr="00780303">
        <w:rPr>
          <w:i/>
          <w:iCs w:val="0"/>
          <w:sz w:val="18"/>
          <w:szCs w:val="18"/>
        </w:rPr>
        <w:t>”</w:t>
      </w:r>
    </w:p>
    <w:p w14:paraId="68738872" w14:textId="09E0FA25" w:rsidR="00284C87" w:rsidRDefault="00284C87" w:rsidP="00284C87">
      <w:pPr>
        <w:ind w:left="0"/>
      </w:pPr>
      <w:r>
        <w:t xml:space="preserve">Data set is sorted by </w:t>
      </w:r>
      <w:r w:rsidRPr="00B07461">
        <w:rPr>
          <w:rFonts w:ascii="Consolas" w:hAnsi="Consolas"/>
        </w:rPr>
        <w:t>ORDER_DATE</w:t>
      </w:r>
      <w:r>
        <w:t xml:space="preserve"> </w:t>
      </w:r>
      <w:r w:rsidRPr="00B07461">
        <w:rPr>
          <w:rFonts w:ascii="Consolas" w:hAnsi="Consolas"/>
        </w:rPr>
        <w:t>DESC</w:t>
      </w:r>
      <w:r>
        <w:t>.</w:t>
      </w:r>
    </w:p>
    <w:p w14:paraId="33466437" w14:textId="77777777" w:rsidR="00284C87" w:rsidRDefault="00284C87" w:rsidP="00284C87">
      <w:pPr>
        <w:ind w:left="0"/>
      </w:pPr>
    </w:p>
    <w:p w14:paraId="2E7F73EA" w14:textId="77777777" w:rsidR="00284C87" w:rsidRDefault="00284C87" w:rsidP="00284C87">
      <w:pPr>
        <w:ind w:left="0"/>
        <w:rPr>
          <w:sz w:val="18"/>
          <w:szCs w:val="18"/>
        </w:rPr>
      </w:pPr>
      <w:r>
        <w:t>Following output columns are returned:</w:t>
      </w:r>
    </w:p>
    <w:p w14:paraId="6A8E9AFE" w14:textId="77777777" w:rsidR="00284C87" w:rsidRDefault="00284C87" w:rsidP="00284C87">
      <w:pPr>
        <w:ind w:left="0"/>
        <w:rPr>
          <w:sz w:val="18"/>
          <w:szCs w:val="18"/>
        </w:rPr>
      </w:pPr>
    </w:p>
    <w:tbl>
      <w:tblPr>
        <w:tblStyle w:val="Mkatabulky"/>
        <w:tblW w:w="3490" w:type="dxa"/>
        <w:tblInd w:w="-5" w:type="dxa"/>
        <w:tblLook w:val="04A0" w:firstRow="1" w:lastRow="0" w:firstColumn="1" w:lastColumn="0" w:noHBand="0" w:noVBand="1"/>
      </w:tblPr>
      <w:tblGrid>
        <w:gridCol w:w="3490"/>
      </w:tblGrid>
      <w:tr w:rsidR="00284C87" w:rsidRPr="00DF00E8" w14:paraId="652E3C99" w14:textId="77777777" w:rsidTr="00867CA7">
        <w:trPr>
          <w:trHeight w:val="277"/>
        </w:trPr>
        <w:tc>
          <w:tcPr>
            <w:tcW w:w="3490" w:type="dxa"/>
            <w:shd w:val="clear" w:color="auto" w:fill="D9D9D9" w:themeFill="background1" w:themeFillShade="D9"/>
          </w:tcPr>
          <w:p w14:paraId="7BDCEAF2" w14:textId="77777777" w:rsidR="00284C87" w:rsidRPr="00DF00E8" w:rsidRDefault="00284C87" w:rsidP="00867CA7">
            <w:pPr>
              <w:ind w:left="0"/>
              <w:rPr>
                <w:b/>
                <w:bCs/>
              </w:rPr>
            </w:pPr>
            <w:r>
              <w:rPr>
                <w:b/>
                <w:bCs/>
              </w:rPr>
              <w:t xml:space="preserve">Column </w:t>
            </w:r>
          </w:p>
        </w:tc>
      </w:tr>
      <w:tr w:rsidR="00621514" w14:paraId="22613851" w14:textId="77777777" w:rsidTr="00867CA7">
        <w:trPr>
          <w:trHeight w:val="219"/>
        </w:trPr>
        <w:tc>
          <w:tcPr>
            <w:tcW w:w="3490" w:type="dxa"/>
          </w:tcPr>
          <w:p w14:paraId="39D7AEFF" w14:textId="4070ACEF" w:rsidR="00621514" w:rsidRPr="00621514" w:rsidRDefault="00621514" w:rsidP="00621514">
            <w:pPr>
              <w:ind w:left="0"/>
              <w:rPr>
                <w:rFonts w:ascii="Consolas" w:hAnsi="Consolas"/>
              </w:rPr>
            </w:pPr>
            <w:r w:rsidRPr="00621514">
              <w:rPr>
                <w:rFonts w:ascii="Consolas" w:hAnsi="Consolas"/>
              </w:rPr>
              <w:t>MSISDN</w:t>
            </w:r>
          </w:p>
        </w:tc>
      </w:tr>
      <w:tr w:rsidR="00621514" w14:paraId="3246C754" w14:textId="77777777" w:rsidTr="00867CA7">
        <w:trPr>
          <w:trHeight w:val="219"/>
        </w:trPr>
        <w:tc>
          <w:tcPr>
            <w:tcW w:w="3490" w:type="dxa"/>
          </w:tcPr>
          <w:p w14:paraId="06BA4070" w14:textId="52158753" w:rsidR="00621514" w:rsidRPr="00621514" w:rsidRDefault="00621514" w:rsidP="00621514">
            <w:pPr>
              <w:ind w:left="0"/>
              <w:rPr>
                <w:rFonts w:ascii="Consolas" w:hAnsi="Consolas"/>
              </w:rPr>
            </w:pPr>
            <w:r w:rsidRPr="00621514">
              <w:rPr>
                <w:rFonts w:ascii="Consolas" w:hAnsi="Consolas"/>
              </w:rPr>
              <w:t>ORDER_NUMBER</w:t>
            </w:r>
          </w:p>
        </w:tc>
      </w:tr>
      <w:tr w:rsidR="00621514" w14:paraId="6C9AED8F" w14:textId="77777777" w:rsidTr="00867CA7">
        <w:trPr>
          <w:trHeight w:val="219"/>
        </w:trPr>
        <w:tc>
          <w:tcPr>
            <w:tcW w:w="3490" w:type="dxa"/>
          </w:tcPr>
          <w:p w14:paraId="6059B5A9" w14:textId="447FA94F" w:rsidR="00621514" w:rsidRPr="00621514" w:rsidRDefault="00621514" w:rsidP="00621514">
            <w:pPr>
              <w:ind w:left="0"/>
              <w:rPr>
                <w:rFonts w:ascii="Consolas" w:hAnsi="Consolas"/>
              </w:rPr>
            </w:pPr>
            <w:r w:rsidRPr="00621514">
              <w:rPr>
                <w:rFonts w:ascii="Consolas" w:hAnsi="Consolas"/>
              </w:rPr>
              <w:t>ORDER_STATUS</w:t>
            </w:r>
          </w:p>
        </w:tc>
      </w:tr>
      <w:tr w:rsidR="00621514" w14:paraId="07A62D0C" w14:textId="77777777" w:rsidTr="00867CA7">
        <w:trPr>
          <w:trHeight w:val="219"/>
        </w:trPr>
        <w:tc>
          <w:tcPr>
            <w:tcW w:w="3490" w:type="dxa"/>
          </w:tcPr>
          <w:p w14:paraId="0E9866A3" w14:textId="3AF82F4A" w:rsidR="00621514" w:rsidRPr="00621514" w:rsidRDefault="00621514" w:rsidP="00621514">
            <w:pPr>
              <w:ind w:left="0"/>
              <w:rPr>
                <w:rFonts w:ascii="Consolas" w:hAnsi="Consolas"/>
              </w:rPr>
            </w:pPr>
            <w:r w:rsidRPr="00621514">
              <w:rPr>
                <w:rFonts w:ascii="Consolas" w:hAnsi="Consolas"/>
              </w:rPr>
              <w:t>ORDER_DATE</w:t>
            </w:r>
          </w:p>
        </w:tc>
      </w:tr>
      <w:tr w:rsidR="00621514" w14:paraId="58C9C940" w14:textId="77777777" w:rsidTr="00867CA7">
        <w:trPr>
          <w:trHeight w:val="219"/>
        </w:trPr>
        <w:tc>
          <w:tcPr>
            <w:tcW w:w="3490" w:type="dxa"/>
          </w:tcPr>
          <w:p w14:paraId="0D1AD0D2" w14:textId="192D2054" w:rsidR="00621514" w:rsidRPr="00621514" w:rsidRDefault="00621514" w:rsidP="00621514">
            <w:pPr>
              <w:ind w:left="0"/>
              <w:rPr>
                <w:rFonts w:ascii="Consolas" w:hAnsi="Consolas"/>
              </w:rPr>
            </w:pPr>
            <w:r w:rsidRPr="00621514">
              <w:rPr>
                <w:rFonts w:ascii="Consolas" w:hAnsi="Consolas"/>
              </w:rPr>
              <w:t>PART_NUM</w:t>
            </w:r>
          </w:p>
        </w:tc>
      </w:tr>
      <w:tr w:rsidR="00621514" w14:paraId="70972215" w14:textId="77777777" w:rsidTr="00867CA7">
        <w:trPr>
          <w:trHeight w:val="219"/>
        </w:trPr>
        <w:tc>
          <w:tcPr>
            <w:tcW w:w="3490" w:type="dxa"/>
          </w:tcPr>
          <w:p w14:paraId="503A8898" w14:textId="2D4B98A6" w:rsidR="00621514" w:rsidRPr="00621514" w:rsidRDefault="00621514" w:rsidP="00621514">
            <w:pPr>
              <w:ind w:left="0"/>
              <w:rPr>
                <w:rFonts w:ascii="Consolas" w:hAnsi="Consolas"/>
              </w:rPr>
            </w:pPr>
            <w:r w:rsidRPr="00621514">
              <w:rPr>
                <w:rFonts w:ascii="Consolas" w:hAnsi="Consolas"/>
              </w:rPr>
              <w:t>NAME</w:t>
            </w:r>
          </w:p>
        </w:tc>
      </w:tr>
      <w:tr w:rsidR="00621514" w14:paraId="2B29E422" w14:textId="77777777" w:rsidTr="00867CA7">
        <w:trPr>
          <w:trHeight w:val="219"/>
        </w:trPr>
        <w:tc>
          <w:tcPr>
            <w:tcW w:w="3490" w:type="dxa"/>
          </w:tcPr>
          <w:p w14:paraId="71036AEC" w14:textId="56436627" w:rsidR="00621514" w:rsidRPr="00621514" w:rsidRDefault="00621514" w:rsidP="00621514">
            <w:pPr>
              <w:ind w:left="0"/>
              <w:rPr>
                <w:rFonts w:ascii="Consolas" w:hAnsi="Consolas"/>
              </w:rPr>
            </w:pPr>
            <w:r w:rsidRPr="00621514">
              <w:rPr>
                <w:rFonts w:ascii="Consolas" w:hAnsi="Consolas"/>
              </w:rPr>
              <w:t>TYPE</w:t>
            </w:r>
          </w:p>
        </w:tc>
      </w:tr>
      <w:tr w:rsidR="00621514" w14:paraId="07839A10" w14:textId="77777777" w:rsidTr="00867CA7">
        <w:trPr>
          <w:trHeight w:val="219"/>
        </w:trPr>
        <w:tc>
          <w:tcPr>
            <w:tcW w:w="3490" w:type="dxa"/>
          </w:tcPr>
          <w:p w14:paraId="0121C4B2" w14:textId="4D29ADA9" w:rsidR="00621514" w:rsidRPr="00621514" w:rsidRDefault="00621514" w:rsidP="00621514">
            <w:pPr>
              <w:ind w:left="0"/>
              <w:rPr>
                <w:rFonts w:ascii="Consolas" w:hAnsi="Consolas"/>
              </w:rPr>
            </w:pPr>
            <w:r w:rsidRPr="00621514">
              <w:rPr>
                <w:rFonts w:ascii="Consolas" w:hAnsi="Consolas"/>
              </w:rPr>
              <w:t>INTEGRATION_ID</w:t>
            </w:r>
          </w:p>
        </w:tc>
      </w:tr>
      <w:tr w:rsidR="00621514" w14:paraId="23192A01" w14:textId="77777777" w:rsidTr="00867CA7">
        <w:trPr>
          <w:trHeight w:val="219"/>
        </w:trPr>
        <w:tc>
          <w:tcPr>
            <w:tcW w:w="3490" w:type="dxa"/>
          </w:tcPr>
          <w:p w14:paraId="5EBA1088" w14:textId="0E2593B7" w:rsidR="00621514" w:rsidRPr="00621514" w:rsidRDefault="00621514" w:rsidP="00621514">
            <w:pPr>
              <w:ind w:left="0"/>
              <w:rPr>
                <w:rFonts w:ascii="Consolas" w:hAnsi="Consolas"/>
              </w:rPr>
            </w:pPr>
            <w:r w:rsidRPr="00621514">
              <w:rPr>
                <w:rFonts w:ascii="Consolas" w:hAnsi="Consolas"/>
              </w:rPr>
              <w:t>OI_ACTION</w:t>
            </w:r>
          </w:p>
        </w:tc>
      </w:tr>
      <w:tr w:rsidR="00621514" w14:paraId="40575DC4" w14:textId="77777777" w:rsidTr="00867CA7">
        <w:trPr>
          <w:trHeight w:val="219"/>
        </w:trPr>
        <w:tc>
          <w:tcPr>
            <w:tcW w:w="3490" w:type="dxa"/>
          </w:tcPr>
          <w:p w14:paraId="4E3AC9AA" w14:textId="52A098CA" w:rsidR="00621514" w:rsidRPr="00621514" w:rsidRDefault="00621514" w:rsidP="00621514">
            <w:pPr>
              <w:ind w:left="0"/>
              <w:rPr>
                <w:rFonts w:ascii="Consolas" w:hAnsi="Consolas"/>
              </w:rPr>
            </w:pPr>
            <w:r w:rsidRPr="00621514">
              <w:rPr>
                <w:rFonts w:ascii="Consolas" w:hAnsi="Consolas"/>
              </w:rPr>
              <w:t>OI_STATUS</w:t>
            </w:r>
          </w:p>
        </w:tc>
      </w:tr>
      <w:tr w:rsidR="00621514" w14:paraId="26F39C76" w14:textId="77777777" w:rsidTr="00867CA7">
        <w:trPr>
          <w:trHeight w:val="219"/>
        </w:trPr>
        <w:tc>
          <w:tcPr>
            <w:tcW w:w="3490" w:type="dxa"/>
          </w:tcPr>
          <w:p w14:paraId="72B50E54" w14:textId="761257E5" w:rsidR="00621514" w:rsidRPr="00621514" w:rsidRDefault="00621514" w:rsidP="00621514">
            <w:pPr>
              <w:ind w:left="0"/>
              <w:rPr>
                <w:rFonts w:ascii="Consolas" w:hAnsi="Consolas"/>
              </w:rPr>
            </w:pPr>
            <w:r w:rsidRPr="00621514">
              <w:rPr>
                <w:rFonts w:ascii="Consolas" w:hAnsi="Consolas"/>
              </w:rPr>
              <w:t>ORDER_ITEM_CREATED</w:t>
            </w:r>
          </w:p>
        </w:tc>
      </w:tr>
      <w:tr w:rsidR="00621514" w14:paraId="4D48FECF" w14:textId="77777777" w:rsidTr="00867CA7">
        <w:trPr>
          <w:trHeight w:val="219"/>
        </w:trPr>
        <w:tc>
          <w:tcPr>
            <w:tcW w:w="3490" w:type="dxa"/>
          </w:tcPr>
          <w:p w14:paraId="6AC61CBA" w14:textId="38C2D637" w:rsidR="00621514" w:rsidRPr="00621514" w:rsidRDefault="00621514" w:rsidP="00621514">
            <w:pPr>
              <w:ind w:left="0"/>
              <w:rPr>
                <w:rFonts w:ascii="Consolas" w:hAnsi="Consolas"/>
              </w:rPr>
            </w:pPr>
            <w:r w:rsidRPr="00621514">
              <w:rPr>
                <w:rFonts w:ascii="Consolas" w:hAnsi="Consolas"/>
              </w:rPr>
              <w:t>ORDER_ITEM_LAST_UPD</w:t>
            </w:r>
          </w:p>
        </w:tc>
      </w:tr>
      <w:tr w:rsidR="00621514" w14:paraId="130A29FF" w14:textId="77777777" w:rsidTr="00867CA7">
        <w:trPr>
          <w:trHeight w:val="219"/>
        </w:trPr>
        <w:tc>
          <w:tcPr>
            <w:tcW w:w="3490" w:type="dxa"/>
          </w:tcPr>
          <w:p w14:paraId="04643321" w14:textId="25A0D6B8" w:rsidR="00621514" w:rsidRPr="00621514" w:rsidRDefault="00621514" w:rsidP="00621514">
            <w:pPr>
              <w:ind w:left="0"/>
              <w:rPr>
                <w:rFonts w:ascii="Consolas" w:hAnsi="Consolas"/>
              </w:rPr>
            </w:pPr>
            <w:r w:rsidRPr="00621514">
              <w:rPr>
                <w:rFonts w:ascii="Consolas" w:hAnsi="Consolas"/>
              </w:rPr>
              <w:t>SOURCE_CHANNEL</w:t>
            </w:r>
          </w:p>
        </w:tc>
      </w:tr>
      <w:tr w:rsidR="00621514" w14:paraId="54B44085" w14:textId="77777777" w:rsidTr="00867CA7">
        <w:trPr>
          <w:trHeight w:val="219"/>
        </w:trPr>
        <w:tc>
          <w:tcPr>
            <w:tcW w:w="3490" w:type="dxa"/>
          </w:tcPr>
          <w:p w14:paraId="176D3C70" w14:textId="6BF36F71" w:rsidR="00621514" w:rsidRPr="00621514" w:rsidRDefault="00621514" w:rsidP="00621514">
            <w:pPr>
              <w:ind w:left="0"/>
              <w:rPr>
                <w:rFonts w:ascii="Consolas" w:hAnsi="Consolas"/>
              </w:rPr>
            </w:pPr>
            <w:r w:rsidRPr="00621514">
              <w:rPr>
                <w:rFonts w:ascii="Consolas" w:hAnsi="Consolas"/>
              </w:rPr>
              <w:t>X_ORD_REASON</w:t>
            </w:r>
          </w:p>
        </w:tc>
      </w:tr>
    </w:tbl>
    <w:p w14:paraId="78497FBC" w14:textId="77777777" w:rsidR="00284C87" w:rsidRDefault="00284C87" w:rsidP="00284C87">
      <w:pPr>
        <w:ind w:left="0"/>
        <w:rPr>
          <w:b/>
          <w:bCs/>
          <w:sz w:val="18"/>
          <w:szCs w:val="18"/>
        </w:rPr>
      </w:pPr>
    </w:p>
    <w:p w14:paraId="36B64F5A" w14:textId="77777777" w:rsidR="00284C87" w:rsidRDefault="00284C87" w:rsidP="00284C87">
      <w:pPr>
        <w:ind w:left="0"/>
      </w:pPr>
      <w:r w:rsidRPr="00FF34D5">
        <w:lastRenderedPageBreak/>
        <w:t xml:space="preserve">Please refer to </w:t>
      </w:r>
      <w:r>
        <w:t>Siebel</w:t>
      </w:r>
      <w:r w:rsidRPr="00FF34D5">
        <w:t xml:space="preserve"> system documentation for more details on the column values.</w:t>
      </w:r>
    </w:p>
    <w:p w14:paraId="0B0EF382" w14:textId="77777777" w:rsidR="00284C87" w:rsidRDefault="00284C87" w:rsidP="00284C87">
      <w:pPr>
        <w:ind w:left="0"/>
        <w:rPr>
          <w:b/>
          <w:bCs/>
          <w:sz w:val="18"/>
          <w:szCs w:val="18"/>
        </w:rPr>
      </w:pPr>
    </w:p>
    <w:p w14:paraId="57A08476" w14:textId="476B077E" w:rsidR="00284C87" w:rsidRPr="00625B9E" w:rsidRDefault="00284C87" w:rsidP="003279DF">
      <w:pPr>
        <w:pStyle w:val="Nadpis6"/>
      </w:pPr>
      <w:bookmarkStart w:id="479" w:name="_Toc222405771"/>
      <w:r w:rsidRPr="00625B9E">
        <w:t xml:space="preserve">Process </w:t>
      </w:r>
      <w:r w:rsidR="003279DF">
        <w:t>O</w:t>
      </w:r>
      <w:r w:rsidRPr="00625B9E">
        <w:t>verview</w:t>
      </w:r>
      <w:bookmarkEnd w:id="479"/>
    </w:p>
    <w:p w14:paraId="44069296" w14:textId="77777777" w:rsidR="00284C87" w:rsidRDefault="00284C87" w:rsidP="00284C87">
      <w:pPr>
        <w:ind w:left="0"/>
        <w:rPr>
          <w:b/>
          <w:bCs/>
        </w:rPr>
      </w:pPr>
    </w:p>
    <w:p w14:paraId="4B3257AA" w14:textId="77777777" w:rsidR="00284C87" w:rsidRDefault="00284C87" w:rsidP="00284C87">
      <w:pPr>
        <w:ind w:left="0"/>
      </w:pPr>
      <w:r>
        <w:t>Following Siebel tables</w:t>
      </w:r>
      <w:r w:rsidRPr="00FF34D5">
        <w:t xml:space="preserve"> are queried for status of the inventory present in the main grid</w:t>
      </w:r>
      <w:r>
        <w:t>:</w:t>
      </w:r>
    </w:p>
    <w:p w14:paraId="6559E00F" w14:textId="77777777" w:rsidR="00284C87" w:rsidRDefault="00284C87" w:rsidP="00284C87">
      <w:pPr>
        <w:ind w:left="0"/>
      </w:pPr>
    </w:p>
    <w:p w14:paraId="43F58E58" w14:textId="77777777" w:rsidR="00284C87" w:rsidRPr="009D4F32" w:rsidRDefault="00284C87" w:rsidP="00284C87">
      <w:pPr>
        <w:ind w:left="0"/>
        <w:rPr>
          <w:rFonts w:ascii="Consolas" w:hAnsi="Consolas"/>
        </w:rPr>
      </w:pPr>
      <w:r w:rsidRPr="009D4F32">
        <w:rPr>
          <w:rFonts w:ascii="Consolas" w:hAnsi="Consolas"/>
        </w:rPr>
        <w:t>SIEBEL.CX_REQUEST_ITEM</w:t>
      </w:r>
    </w:p>
    <w:p w14:paraId="3E629937" w14:textId="77777777" w:rsidR="00284C87" w:rsidRPr="009D4F32" w:rsidRDefault="00284C87" w:rsidP="00284C87">
      <w:pPr>
        <w:ind w:left="0"/>
        <w:rPr>
          <w:rFonts w:ascii="Consolas" w:hAnsi="Consolas"/>
        </w:rPr>
      </w:pPr>
      <w:r w:rsidRPr="009D4F32">
        <w:rPr>
          <w:rFonts w:ascii="Consolas" w:hAnsi="Consolas"/>
        </w:rPr>
        <w:t>SIEBEL.S_ASSET</w:t>
      </w:r>
    </w:p>
    <w:p w14:paraId="679CA540" w14:textId="77777777" w:rsidR="00284C87" w:rsidRPr="009D4F32" w:rsidRDefault="00284C87" w:rsidP="00284C87">
      <w:pPr>
        <w:ind w:left="0"/>
        <w:rPr>
          <w:rFonts w:ascii="Consolas" w:hAnsi="Consolas"/>
        </w:rPr>
      </w:pPr>
      <w:r w:rsidRPr="009D4F32">
        <w:rPr>
          <w:rFonts w:ascii="Consolas" w:hAnsi="Consolas"/>
        </w:rPr>
        <w:t>SIEBEL.S_INV_PROF</w:t>
      </w:r>
    </w:p>
    <w:p w14:paraId="7F7C7305" w14:textId="77777777" w:rsidR="00284C87" w:rsidRPr="009D4F32" w:rsidRDefault="00284C87" w:rsidP="00284C87">
      <w:pPr>
        <w:ind w:left="0"/>
        <w:rPr>
          <w:rFonts w:ascii="Consolas" w:hAnsi="Consolas"/>
        </w:rPr>
      </w:pPr>
      <w:r w:rsidRPr="009D4F32">
        <w:rPr>
          <w:rFonts w:ascii="Consolas" w:hAnsi="Consolas"/>
        </w:rPr>
        <w:t>SIEBEL.S_ORDER</w:t>
      </w:r>
    </w:p>
    <w:p w14:paraId="645580CC" w14:textId="77777777" w:rsidR="00284C87" w:rsidRPr="009D4F32" w:rsidRDefault="00284C87" w:rsidP="00284C87">
      <w:pPr>
        <w:ind w:left="0"/>
        <w:rPr>
          <w:rFonts w:ascii="Consolas" w:hAnsi="Consolas"/>
        </w:rPr>
      </w:pPr>
      <w:r w:rsidRPr="009D4F32">
        <w:rPr>
          <w:rFonts w:ascii="Consolas" w:hAnsi="Consolas"/>
        </w:rPr>
        <w:t>SIEBEL.S_ORDER_ITEM</w:t>
      </w:r>
    </w:p>
    <w:p w14:paraId="3F3B0739" w14:textId="77777777" w:rsidR="00284C87" w:rsidRPr="009D4F32" w:rsidRDefault="00284C87" w:rsidP="00284C87">
      <w:pPr>
        <w:ind w:left="0"/>
        <w:rPr>
          <w:rFonts w:ascii="Consolas" w:hAnsi="Consolas"/>
        </w:rPr>
      </w:pPr>
      <w:r w:rsidRPr="009D4F32">
        <w:rPr>
          <w:rFonts w:ascii="Consolas" w:hAnsi="Consolas"/>
        </w:rPr>
        <w:t>SIEBEL.S_ORG_EXT</w:t>
      </w:r>
    </w:p>
    <w:p w14:paraId="5690EBE0" w14:textId="77777777" w:rsidR="00284C87" w:rsidRPr="009D4F32" w:rsidRDefault="00284C87" w:rsidP="00284C87">
      <w:pPr>
        <w:ind w:left="0"/>
        <w:rPr>
          <w:rFonts w:ascii="Consolas" w:hAnsi="Consolas"/>
        </w:rPr>
      </w:pPr>
      <w:r w:rsidRPr="009D4F32">
        <w:rPr>
          <w:rFonts w:ascii="Consolas" w:hAnsi="Consolas"/>
        </w:rPr>
        <w:t>SIEBEL.S_PROD_INT</w:t>
      </w:r>
    </w:p>
    <w:p w14:paraId="0519BDDF" w14:textId="09903BC4" w:rsidR="00284C87" w:rsidRDefault="00284C87" w:rsidP="00284C87">
      <w:pPr>
        <w:rPr>
          <w:i/>
          <w:iCs w:val="0"/>
        </w:rPr>
      </w:pPr>
    </w:p>
    <w:p w14:paraId="148397B7" w14:textId="77777777" w:rsidR="003279DF" w:rsidRDefault="003279DF" w:rsidP="003279DF">
      <w:pPr>
        <w:pStyle w:val="Nadpis5"/>
      </w:pPr>
      <w:bookmarkStart w:id="480" w:name="_EHC_Task_Events"/>
      <w:bookmarkStart w:id="481" w:name="_Toc222405772"/>
      <w:bookmarkEnd w:id="480"/>
      <w:r w:rsidRPr="00363B26">
        <w:t>Accelerate Scheduled Request Items</w:t>
      </w:r>
      <w:bookmarkEnd w:id="481"/>
    </w:p>
    <w:p w14:paraId="17600094" w14:textId="77777777" w:rsidR="003279DF" w:rsidRDefault="003279DF" w:rsidP="003279DF">
      <w:pPr>
        <w:ind w:left="0"/>
      </w:pPr>
      <w:r>
        <w:t xml:space="preserve">In Siebel status grid displaying </w:t>
      </w:r>
      <w:r w:rsidRPr="00C177A7">
        <w:rPr>
          <w:b/>
          <w:bCs/>
          <w:sz w:val="18"/>
          <w:szCs w:val="18"/>
        </w:rPr>
        <w:t>Products</w:t>
      </w:r>
      <w:r>
        <w:t xml:space="preserve"> data set, select row(s) that contains scheduled request item in status </w:t>
      </w:r>
      <w:r w:rsidRPr="00C177A7">
        <w:rPr>
          <w:rFonts w:ascii="Consolas" w:hAnsi="Consolas"/>
          <w:sz w:val="18"/>
          <w:szCs w:val="18"/>
        </w:rPr>
        <w:t>Scheduled</w:t>
      </w:r>
      <w:r>
        <w:t>:</w:t>
      </w:r>
    </w:p>
    <w:p w14:paraId="5902F0FA" w14:textId="77777777" w:rsidR="003279DF" w:rsidRDefault="003279DF" w:rsidP="003279DF">
      <w:pPr>
        <w:ind w:left="0"/>
      </w:pPr>
    </w:p>
    <w:p w14:paraId="60E37E09" w14:textId="77777777" w:rsidR="003279DF" w:rsidRDefault="003279DF" w:rsidP="003279DF">
      <w:pPr>
        <w:ind w:left="0"/>
        <w:jc w:val="center"/>
      </w:pPr>
      <w:r>
        <w:rPr>
          <w:noProof/>
        </w:rPr>
        <w:drawing>
          <wp:inline distT="0" distB="0" distL="0" distR="0" wp14:anchorId="3EC287C2" wp14:editId="47DF0660">
            <wp:extent cx="5732145" cy="3343910"/>
            <wp:effectExtent l="0" t="0" r="1905" b="8890"/>
            <wp:docPr id="472" name="Obrázek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0"/>
                    <a:stretch>
                      <a:fillRect/>
                    </a:stretch>
                  </pic:blipFill>
                  <pic:spPr>
                    <a:xfrm>
                      <a:off x="0" y="0"/>
                      <a:ext cx="5732145" cy="3343910"/>
                    </a:xfrm>
                    <a:prstGeom prst="rect">
                      <a:avLst/>
                    </a:prstGeom>
                  </pic:spPr>
                </pic:pic>
              </a:graphicData>
            </a:graphic>
          </wp:inline>
        </w:drawing>
      </w:r>
    </w:p>
    <w:p w14:paraId="12670999"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scheduled request item</w:t>
      </w:r>
    </w:p>
    <w:p w14:paraId="15E7DC65" w14:textId="77777777" w:rsidR="003279DF" w:rsidRDefault="003279DF" w:rsidP="003279DF">
      <w:pPr>
        <w:ind w:left="0"/>
      </w:pPr>
    </w:p>
    <w:p w14:paraId="7AFECFCD" w14:textId="77777777" w:rsidR="003279DF" w:rsidRDefault="003279DF" w:rsidP="003279DF">
      <w:pPr>
        <w:ind w:left="0"/>
      </w:pPr>
      <w:r>
        <w:t xml:space="preserve">Press </w:t>
      </w:r>
      <w:r w:rsidRPr="00B07461">
        <w:rPr>
          <w:b/>
          <w:bCs/>
          <w:sz w:val="18"/>
          <w:szCs w:val="18"/>
        </w:rPr>
        <w:t>Accelerate</w:t>
      </w:r>
      <w:r>
        <w:t xml:space="preserve"> button to </w:t>
      </w:r>
      <w:r w:rsidRPr="00B07461">
        <w:t xml:space="preserve">update </w:t>
      </w:r>
      <w:r>
        <w:t>selected</w:t>
      </w:r>
      <w:r w:rsidRPr="00B07461">
        <w:t xml:space="preserve"> request item</w:t>
      </w:r>
      <w:r>
        <w:t>(s) so that Siebel picks them up and process them right away:</w:t>
      </w:r>
    </w:p>
    <w:p w14:paraId="1C76E5C2" w14:textId="77777777" w:rsidR="003279DF" w:rsidRDefault="003279DF" w:rsidP="003279DF">
      <w:pPr>
        <w:ind w:left="0"/>
      </w:pPr>
    </w:p>
    <w:p w14:paraId="185907BD" w14:textId="77777777" w:rsidR="003279DF" w:rsidRDefault="003279DF" w:rsidP="003279DF">
      <w:pPr>
        <w:ind w:left="0"/>
        <w:jc w:val="center"/>
      </w:pPr>
      <w:r>
        <w:rPr>
          <w:noProof/>
        </w:rPr>
        <w:lastRenderedPageBreak/>
        <w:drawing>
          <wp:inline distT="0" distB="0" distL="0" distR="0" wp14:anchorId="5204761A" wp14:editId="1033AC7F">
            <wp:extent cx="5732145" cy="3343910"/>
            <wp:effectExtent l="0" t="0" r="1905" b="8890"/>
            <wp:docPr id="473" name="Obrázek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2"/>
                    <a:stretch>
                      <a:fillRect/>
                    </a:stretch>
                  </pic:blipFill>
                  <pic:spPr>
                    <a:xfrm>
                      <a:off x="0" y="0"/>
                      <a:ext cx="5732145" cy="3343910"/>
                    </a:xfrm>
                    <a:prstGeom prst="rect">
                      <a:avLst/>
                    </a:prstGeom>
                  </pic:spPr>
                </pic:pic>
              </a:graphicData>
            </a:graphic>
          </wp:inline>
        </w:drawing>
      </w:r>
    </w:p>
    <w:p w14:paraId="2A8AA358" w14:textId="77777777" w:rsidR="003279DF" w:rsidRDefault="003279DF" w:rsidP="003279DF">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w:t>
      </w:r>
    </w:p>
    <w:p w14:paraId="23A93DF6" w14:textId="77777777" w:rsidR="003279DF" w:rsidRDefault="003279DF" w:rsidP="003279DF">
      <w:pPr>
        <w:ind w:left="0"/>
        <w:jc w:val="center"/>
        <w:rPr>
          <w:i/>
          <w:iCs w:val="0"/>
          <w:sz w:val="18"/>
          <w:szCs w:val="18"/>
        </w:rPr>
      </w:pPr>
    </w:p>
    <w:p w14:paraId="2EBADBC9" w14:textId="77777777" w:rsidR="003279DF" w:rsidRDefault="003279DF" w:rsidP="003279DF">
      <w:pPr>
        <w:ind w:left="0"/>
        <w:jc w:val="center"/>
      </w:pPr>
      <w:r>
        <w:rPr>
          <w:noProof/>
        </w:rPr>
        <w:drawing>
          <wp:inline distT="0" distB="0" distL="0" distR="0" wp14:anchorId="296D50F1" wp14:editId="61C6E7FE">
            <wp:extent cx="5732145" cy="3343910"/>
            <wp:effectExtent l="0" t="0" r="1905" b="8890"/>
            <wp:docPr id="474" name="Obrázek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3"/>
                    <a:stretch>
                      <a:fillRect/>
                    </a:stretch>
                  </pic:blipFill>
                  <pic:spPr>
                    <a:xfrm>
                      <a:off x="0" y="0"/>
                      <a:ext cx="5732145" cy="3343910"/>
                    </a:xfrm>
                    <a:prstGeom prst="rect">
                      <a:avLst/>
                    </a:prstGeom>
                  </pic:spPr>
                </pic:pic>
              </a:graphicData>
            </a:graphic>
          </wp:inline>
        </w:drawing>
      </w:r>
    </w:p>
    <w:p w14:paraId="518E8A8E"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 – processing completed</w:t>
      </w:r>
    </w:p>
    <w:p w14:paraId="64664FF0" w14:textId="77777777" w:rsidR="003279DF" w:rsidRDefault="003279DF" w:rsidP="003279DF">
      <w:pPr>
        <w:ind w:left="0"/>
      </w:pPr>
    </w:p>
    <w:p w14:paraId="441588AC" w14:textId="262960D6" w:rsidR="003279DF" w:rsidRPr="00625B9E" w:rsidRDefault="003279DF" w:rsidP="003279DF">
      <w:pPr>
        <w:pStyle w:val="Nadpis6"/>
      </w:pPr>
      <w:bookmarkStart w:id="482" w:name="_Toc222405773"/>
      <w:r w:rsidRPr="00625B9E">
        <w:t xml:space="preserve">Process </w:t>
      </w:r>
      <w:r>
        <w:t>O</w:t>
      </w:r>
      <w:r w:rsidRPr="00625B9E">
        <w:t>verview</w:t>
      </w:r>
      <w:bookmarkEnd w:id="482"/>
    </w:p>
    <w:p w14:paraId="09290A33" w14:textId="77777777" w:rsidR="003279DF" w:rsidRDefault="003279DF" w:rsidP="003279DF">
      <w:pPr>
        <w:ind w:left="0"/>
        <w:rPr>
          <w:b/>
          <w:bCs/>
        </w:rPr>
      </w:pPr>
    </w:p>
    <w:p w14:paraId="06790698" w14:textId="77777777" w:rsidR="003279DF" w:rsidRDefault="003279DF">
      <w:pPr>
        <w:pStyle w:val="Odstavecseseznamem"/>
        <w:numPr>
          <w:ilvl w:val="0"/>
          <w:numId w:val="69"/>
        </w:numPr>
      </w:pPr>
      <w:r>
        <w:t xml:space="preserve">Create list of impacted </w:t>
      </w:r>
      <w:r w:rsidRPr="00537231">
        <w:rPr>
          <w:rFonts w:ascii="Consolas" w:hAnsi="Consolas"/>
        </w:rPr>
        <w:t>INTEGRATION_ID</w:t>
      </w:r>
      <w:r>
        <w:t>’s on selected rows in the status grid.</w:t>
      </w:r>
    </w:p>
    <w:p w14:paraId="6BFEB44E" w14:textId="77777777" w:rsidR="003279DF" w:rsidRDefault="003279DF">
      <w:pPr>
        <w:pStyle w:val="Odstavecseseznamem"/>
        <w:numPr>
          <w:ilvl w:val="0"/>
          <w:numId w:val="69"/>
        </w:numPr>
        <w:rPr>
          <w:rFonts w:ascii="Consolas" w:hAnsi="Consolas"/>
        </w:rPr>
      </w:pPr>
      <w:r>
        <w:t xml:space="preserve">Update each request item as described in in </w:t>
      </w:r>
      <w:hyperlink w:anchor="_Accelerate_Scheduled_Request" w:history="1">
        <w:r w:rsidRPr="00DF3DC7">
          <w:rPr>
            <w:rStyle w:val="Hypertextovodkaz"/>
          </w:rPr>
          <w:t>Accelerate Scheduled Request Items</w:t>
        </w:r>
      </w:hyperlink>
      <w:r>
        <w:t>.</w:t>
      </w:r>
    </w:p>
    <w:p w14:paraId="34B1652F" w14:textId="1E3CE91A" w:rsidR="003279DF" w:rsidRDefault="003279DF" w:rsidP="007D116F">
      <w:pPr>
        <w:pStyle w:val="Odstavecseseznamem"/>
        <w:numPr>
          <w:ilvl w:val="0"/>
          <w:numId w:val="69"/>
        </w:numPr>
      </w:pPr>
      <w:r>
        <w:t>Reload data set.</w:t>
      </w:r>
      <w:r w:rsidR="007D116F">
        <w:br/>
      </w:r>
    </w:p>
    <w:p w14:paraId="02B4798B" w14:textId="5BE67F60" w:rsidR="000E3C39" w:rsidRDefault="000E3C39" w:rsidP="003279DF">
      <w:pPr>
        <w:pStyle w:val="Nadpis5"/>
      </w:pPr>
      <w:bookmarkStart w:id="483" w:name="_Toc222405774"/>
      <w:r>
        <w:t xml:space="preserve">EHC </w:t>
      </w:r>
      <w:r w:rsidR="00B02696">
        <w:t xml:space="preserve">Task Events </w:t>
      </w:r>
      <w:r>
        <w:t>Status</w:t>
      </w:r>
      <w:bookmarkEnd w:id="483"/>
    </w:p>
    <w:p w14:paraId="1AA42BA4" w14:textId="6AF177E5" w:rsidR="006D744F" w:rsidRDefault="001C0E79" w:rsidP="00B529DC">
      <w:pPr>
        <w:ind w:left="0"/>
      </w:pPr>
      <w:r>
        <w:lastRenderedPageBreak/>
        <w:t xml:space="preserve">In Siebel status grid displaying </w:t>
      </w:r>
      <w:r>
        <w:rPr>
          <w:b/>
          <w:bCs/>
          <w:sz w:val="18"/>
          <w:szCs w:val="18"/>
        </w:rPr>
        <w:t>Orders</w:t>
      </w:r>
      <w:r>
        <w:t xml:space="preserve"> data set, select a row with populated </w:t>
      </w:r>
      <w:r w:rsidR="00D849F2">
        <w:t xml:space="preserve">order number. </w:t>
      </w:r>
      <w:r w:rsidR="00B14E13" w:rsidRPr="00B14E13">
        <w:t xml:space="preserve">Press </w:t>
      </w:r>
      <w:r w:rsidR="00447DBA">
        <w:rPr>
          <w:b/>
          <w:bCs/>
          <w:sz w:val="18"/>
          <w:szCs w:val="18"/>
        </w:rPr>
        <w:t>Show E</w:t>
      </w:r>
      <w:r w:rsidR="00B14E13" w:rsidRPr="00B14E13">
        <w:rPr>
          <w:b/>
          <w:bCs/>
          <w:sz w:val="18"/>
          <w:szCs w:val="18"/>
        </w:rPr>
        <w:t xml:space="preserve">HC </w:t>
      </w:r>
      <w:r w:rsidR="00B14E13" w:rsidRPr="00B14E13">
        <w:t xml:space="preserve">button </w:t>
      </w:r>
      <w:r w:rsidR="00D849F2">
        <w:t xml:space="preserve">to </w:t>
      </w:r>
      <w:r w:rsidR="005D2A98">
        <w:t xml:space="preserve">check order status in </w:t>
      </w:r>
      <w:r w:rsidR="00447DBA">
        <w:t xml:space="preserve">Tibco </w:t>
      </w:r>
      <w:r w:rsidR="005D2A98">
        <w:t xml:space="preserve">EHC. </w:t>
      </w:r>
      <w:r w:rsidR="00B14E13">
        <w:t xml:space="preserve">EHC </w:t>
      </w:r>
      <w:r w:rsidR="00447DBA">
        <w:t xml:space="preserve">Task Events form will open </w:t>
      </w:r>
      <w:r w:rsidR="00B14E13">
        <w:t xml:space="preserve">with pre-filled order number value. </w:t>
      </w:r>
      <w:r w:rsidR="0041200A">
        <w:t xml:space="preserve">If order number is not populated on the selected row, it will not be propagated to the EHC </w:t>
      </w:r>
      <w:r w:rsidR="00447DBA">
        <w:t>Task Events</w:t>
      </w:r>
      <w:r w:rsidR="0041200A">
        <w:t xml:space="preserve"> form. </w:t>
      </w:r>
      <w:r w:rsidR="00B14E13">
        <w:t xml:space="preserve">See </w:t>
      </w:r>
      <w:hyperlink w:anchor="_EHC_Status_(Task" w:history="1">
        <w:r w:rsidR="00447DBA">
          <w:rPr>
            <w:rStyle w:val="Hypertextovodkaz"/>
          </w:rPr>
          <w:t>EHC Task Events View</w:t>
        </w:r>
      </w:hyperlink>
      <w:r w:rsidR="007345FC">
        <w:t xml:space="preserve"> for more details.</w:t>
      </w:r>
    </w:p>
    <w:p w14:paraId="4A5F3CF8" w14:textId="42B2DC25" w:rsidR="007345FC" w:rsidRDefault="007345FC" w:rsidP="00B529DC">
      <w:pPr>
        <w:ind w:left="0"/>
      </w:pPr>
    </w:p>
    <w:p w14:paraId="06D47610" w14:textId="7C1B1FCA" w:rsidR="000E3C39" w:rsidRDefault="000E3C39" w:rsidP="003279DF">
      <w:pPr>
        <w:pStyle w:val="Nadpis5"/>
      </w:pPr>
      <w:bookmarkStart w:id="484" w:name="_Cancel_All"/>
      <w:bookmarkStart w:id="485" w:name="_Toc222405775"/>
      <w:bookmarkEnd w:id="484"/>
      <w:r>
        <w:t>Cancel All</w:t>
      </w:r>
      <w:r w:rsidR="006D5DFA">
        <w:t xml:space="preserve"> Orders</w:t>
      </w:r>
      <w:bookmarkEnd w:id="485"/>
    </w:p>
    <w:p w14:paraId="16EE8BE1" w14:textId="0DCD0D80" w:rsidR="004407EA" w:rsidRDefault="004407EA" w:rsidP="004407EA">
      <w:pPr>
        <w:ind w:left="0"/>
      </w:pPr>
      <w:r>
        <w:t xml:space="preserve">In Siebel status grid displaying </w:t>
      </w:r>
      <w:r>
        <w:rPr>
          <w:b/>
          <w:bCs/>
          <w:sz w:val="18"/>
          <w:szCs w:val="18"/>
        </w:rPr>
        <w:t>Orders</w:t>
      </w:r>
      <w:r>
        <w:t xml:space="preserve"> data set, p</w:t>
      </w:r>
      <w:r w:rsidRPr="00B14E13">
        <w:t xml:space="preserve">ress </w:t>
      </w:r>
      <w:r>
        <w:rPr>
          <w:b/>
          <w:bCs/>
          <w:sz w:val="18"/>
          <w:szCs w:val="18"/>
        </w:rPr>
        <w:t>Cancel All</w:t>
      </w:r>
      <w:r w:rsidRPr="00B14E13">
        <w:t xml:space="preserve"> button </w:t>
      </w:r>
      <w:r>
        <w:t xml:space="preserve">to cancel </w:t>
      </w:r>
      <w:r w:rsidRPr="006C2EAB">
        <w:rPr>
          <w:u w:val="single"/>
        </w:rPr>
        <w:t>all orders</w:t>
      </w:r>
      <w:r>
        <w:t xml:space="preserve"> related to </w:t>
      </w:r>
      <w:r w:rsidRPr="006C2EAB">
        <w:rPr>
          <w:u w:val="single"/>
        </w:rPr>
        <w:t xml:space="preserve">all </w:t>
      </w:r>
      <w:r w:rsidR="00F32DFE" w:rsidRPr="006C2EAB">
        <w:rPr>
          <w:u w:val="single"/>
        </w:rPr>
        <w:t xml:space="preserve">MSISDN’s </w:t>
      </w:r>
      <w:r w:rsidRPr="006C2EAB">
        <w:rPr>
          <w:u w:val="single"/>
        </w:rPr>
        <w:t>present in the status grid</w:t>
      </w:r>
      <w:r>
        <w:t xml:space="preserve">. </w:t>
      </w:r>
    </w:p>
    <w:p w14:paraId="000A0751" w14:textId="1BC75DC8" w:rsidR="00F32DFE" w:rsidRDefault="00F32DFE" w:rsidP="004407EA">
      <w:pPr>
        <w:ind w:left="0"/>
      </w:pPr>
    </w:p>
    <w:p w14:paraId="35E043E5" w14:textId="77777777" w:rsidR="00F32DFE" w:rsidRPr="00625B9E" w:rsidRDefault="00F32DFE" w:rsidP="00F32DFE">
      <w:pPr>
        <w:ind w:left="0"/>
        <w:rPr>
          <w:b/>
          <w:bCs/>
          <w:i/>
          <w:iCs w:val="0"/>
        </w:rPr>
      </w:pPr>
      <w:r w:rsidRPr="00625B9E">
        <w:rPr>
          <w:b/>
          <w:bCs/>
          <w:i/>
          <w:iCs w:val="0"/>
        </w:rPr>
        <w:t>Process overview:</w:t>
      </w:r>
    </w:p>
    <w:p w14:paraId="77998A6B" w14:textId="77777777" w:rsidR="00F32DFE" w:rsidRDefault="00F32DFE" w:rsidP="00F32DFE">
      <w:pPr>
        <w:ind w:left="0"/>
        <w:rPr>
          <w:b/>
          <w:bCs/>
        </w:rPr>
      </w:pPr>
    </w:p>
    <w:p w14:paraId="2D5F4B6D" w14:textId="5D1F71A5" w:rsidR="00F32DFE" w:rsidRDefault="00F32DFE">
      <w:pPr>
        <w:pStyle w:val="Odstavecseseznamem"/>
        <w:numPr>
          <w:ilvl w:val="0"/>
          <w:numId w:val="71"/>
        </w:numPr>
      </w:pPr>
      <w:r>
        <w:t>Store all MSISDN’s (service numbers) from status grid to a list</w:t>
      </w:r>
      <w:r w:rsidR="00DB2B37">
        <w:t>.</w:t>
      </w:r>
    </w:p>
    <w:p w14:paraId="1E276D79" w14:textId="60DB817D" w:rsidR="00DB2B37" w:rsidRDefault="00DB2B37">
      <w:pPr>
        <w:pStyle w:val="Odstavecseseznamem"/>
        <w:numPr>
          <w:ilvl w:val="0"/>
          <w:numId w:val="71"/>
        </w:numPr>
      </w:pPr>
      <w:bookmarkStart w:id="486" w:name="_Hlk75768133"/>
      <w:r>
        <w:t>“</w:t>
      </w:r>
      <w:bookmarkEnd w:id="486"/>
      <w:r>
        <w:t>Find all orders and order items related to items in the list and in status:</w:t>
      </w:r>
      <w:r>
        <w:br/>
      </w:r>
      <w:r w:rsidRPr="00DB2B37">
        <w:rPr>
          <w:rFonts w:ascii="Consolas" w:hAnsi="Consolas"/>
        </w:rPr>
        <w:t>(</w:t>
      </w:r>
      <w:r>
        <w:t>“</w:t>
      </w:r>
      <w:r w:rsidR="001A3600" w:rsidRPr="00DB2B37">
        <w:rPr>
          <w:rFonts w:ascii="Consolas" w:hAnsi="Consolas"/>
        </w:rPr>
        <w:t>Open</w:t>
      </w:r>
      <w:bookmarkStart w:id="487" w:name="_Hlk75768228"/>
      <w:r w:rsidR="001A3600">
        <w:t>”</w:t>
      </w:r>
      <w:r w:rsidRPr="00DB2B37">
        <w:t>,</w:t>
      </w:r>
      <w:r>
        <w:t xml:space="preserve"> “</w:t>
      </w:r>
      <w:bookmarkEnd w:id="487"/>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Cancellation</w:t>
      </w:r>
      <w:r w:rsidR="001A3600">
        <w:t>”</w:t>
      </w:r>
      <w:r w:rsidR="001A3600" w:rsidRPr="00DB2B37">
        <w:t>,</w:t>
      </w:r>
      <w:r w:rsidR="001A3600">
        <w:t xml:space="preserve"> “</w:t>
      </w:r>
      <w:r w:rsidRPr="00DB2B37">
        <w:rPr>
          <w:rFonts w:ascii="Consolas" w:hAnsi="Consolas"/>
        </w:rPr>
        <w:t>Submitted</w:t>
      </w:r>
      <w:r w:rsidR="001A3600">
        <w:t>”</w:t>
      </w:r>
      <w:r w:rsidR="001A3600" w:rsidRPr="00DB2B37">
        <w:t>,</w:t>
      </w:r>
      <w:r w:rsidR="001A3600">
        <w:t xml:space="preserve"> “</w:t>
      </w:r>
      <w:r w:rsidRPr="00DB2B37">
        <w:rPr>
          <w:rFonts w:ascii="Consolas" w:hAnsi="Consolas"/>
        </w:rPr>
        <w:t>Preactivated</w:t>
      </w:r>
      <w:r w:rsidR="001A3600">
        <w:t>”</w:t>
      </w:r>
      <w:r w:rsidR="001A3600" w:rsidRPr="00DB2B37">
        <w:t>,</w:t>
      </w:r>
      <w:r w:rsidR="001A3600">
        <w:t xml:space="preserve"> “</w:t>
      </w:r>
      <w:r w:rsidRPr="00DB2B37">
        <w:rPr>
          <w:rFonts w:ascii="Consolas" w:hAnsi="Consolas"/>
        </w:rPr>
        <w:t>Pending</w:t>
      </w:r>
      <w:r w:rsidR="001A3600">
        <w:t>”</w:t>
      </w:r>
      <w:r w:rsidR="001A3600" w:rsidRPr="00DB2B37">
        <w:t>,</w:t>
      </w:r>
      <w:r w:rsidR="001A3600">
        <w:t xml:space="preserve"> “</w:t>
      </w:r>
      <w:r w:rsidRPr="00DB2B37">
        <w:rPr>
          <w:rFonts w:ascii="Consolas" w:hAnsi="Consolas"/>
        </w:rPr>
        <w:t>On</w:t>
      </w:r>
      <w:r w:rsidRPr="00DB2B37">
        <w:t xml:space="preserve"> </w:t>
      </w:r>
      <w:r w:rsidRPr="00DB2B37">
        <w:rPr>
          <w:rFonts w:ascii="Consolas" w:hAnsi="Consolas"/>
        </w:rPr>
        <w:t>Hold</w:t>
      </w:r>
      <w:r w:rsidR="001A3600">
        <w:t>”</w:t>
      </w:r>
      <w:r w:rsidR="001A3600" w:rsidRPr="00DB2B37">
        <w:t>,</w:t>
      </w:r>
      <w:r w:rsidR="001A3600">
        <w:t xml:space="preserve"> “</w:t>
      </w:r>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Pre</w:t>
      </w:r>
      <w:r w:rsidRPr="00DB2B37">
        <w:t>-</w:t>
      </w:r>
      <w:r w:rsidRPr="00DB2B37">
        <w:rPr>
          <w:rFonts w:ascii="Consolas" w:hAnsi="Consolas"/>
        </w:rPr>
        <w:t>Activation</w:t>
      </w:r>
      <w:r w:rsidR="001A3600">
        <w:t>”</w:t>
      </w:r>
      <w:r w:rsidR="001A3600" w:rsidRPr="00DB2B37">
        <w:t>,</w:t>
      </w:r>
      <w:r w:rsidR="001A3600">
        <w:t xml:space="preserve"> “</w:t>
      </w:r>
      <w:r w:rsidRPr="00DB2B37">
        <w:rPr>
          <w:rFonts w:ascii="Consolas" w:hAnsi="Consolas"/>
        </w:rPr>
        <w:t>Revised</w:t>
      </w:r>
      <w:r w:rsidR="001A3600">
        <w:t>”</w:t>
      </w:r>
      <w:r w:rsidR="001A3600" w:rsidRPr="00DB2B37">
        <w:t>,</w:t>
      </w:r>
      <w:r w:rsidR="001A3600">
        <w:t xml:space="preserve"> “</w:t>
      </w:r>
      <w:r w:rsidRPr="00DB2B37">
        <w:rPr>
          <w:rFonts w:ascii="Consolas" w:hAnsi="Consolas"/>
        </w:rPr>
        <w:t>Failed</w:t>
      </w:r>
      <w:r w:rsidR="001A3600">
        <w:t>”</w:t>
      </w:r>
      <w:r w:rsidRPr="00DB2B37">
        <w:rPr>
          <w:rFonts w:ascii="Consolas" w:hAnsi="Consolas"/>
        </w:rPr>
        <w:t>)</w:t>
      </w:r>
    </w:p>
    <w:p w14:paraId="58603018" w14:textId="18D3B007" w:rsidR="00F32DFE" w:rsidRPr="00297BA3" w:rsidRDefault="00F32DFE">
      <w:pPr>
        <w:pStyle w:val="Odstavecseseznamem"/>
        <w:numPr>
          <w:ilvl w:val="0"/>
          <w:numId w:val="71"/>
        </w:numPr>
      </w:pPr>
      <w:r>
        <w:t xml:space="preserve">Set status of </w:t>
      </w:r>
      <w:r w:rsidR="00DB2B37">
        <w:t xml:space="preserve">found </w:t>
      </w:r>
      <w:r>
        <w:t xml:space="preserve">orders and order items to Cancelled in Siebel tables </w:t>
      </w:r>
      <w:r w:rsidRPr="009D4F32">
        <w:rPr>
          <w:rFonts w:ascii="Consolas" w:hAnsi="Consolas"/>
        </w:rPr>
        <w:t>SIEBEL.</w:t>
      </w:r>
      <w:r>
        <w:rPr>
          <w:rFonts w:ascii="Consolas" w:hAnsi="Consolas"/>
        </w:rPr>
        <w:t>S_ORDER</w:t>
      </w:r>
      <w:r w:rsidRPr="00F32DFE">
        <w:t xml:space="preserve"> and </w:t>
      </w:r>
      <w:r>
        <w:rPr>
          <w:rFonts w:ascii="Consolas" w:hAnsi="Consolas"/>
        </w:rPr>
        <w:t>SIEBEL.S_ORDER_ITEM.</w:t>
      </w:r>
    </w:p>
    <w:p w14:paraId="1C0FCD8F" w14:textId="7BC2BE8E" w:rsidR="00297BA3" w:rsidRDefault="00297BA3">
      <w:pPr>
        <w:pStyle w:val="Odstavecseseznamem"/>
        <w:numPr>
          <w:ilvl w:val="0"/>
          <w:numId w:val="71"/>
        </w:numPr>
      </w:pPr>
      <w:r>
        <w:t>Reload data set.</w:t>
      </w:r>
    </w:p>
    <w:p w14:paraId="379F91A7" w14:textId="275E54F5" w:rsidR="006D5DFA" w:rsidRDefault="006D5DFA" w:rsidP="006D5DFA"/>
    <w:p w14:paraId="1012BA9C" w14:textId="77777777" w:rsidR="003279DF" w:rsidRDefault="003279DF" w:rsidP="003279DF">
      <w:pPr>
        <w:pStyle w:val="Nadpis5"/>
      </w:pPr>
      <w:bookmarkStart w:id="488" w:name="_Toc222405776"/>
      <w:r w:rsidRPr="00B64FF8">
        <w:t xml:space="preserve">Role </w:t>
      </w:r>
      <w:r>
        <w:t>Differences</w:t>
      </w:r>
      <w:bookmarkEnd w:id="48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279DF" w:rsidRPr="00DF00E8" w14:paraId="724F3E60" w14:textId="77777777" w:rsidTr="00BF1BFC">
        <w:trPr>
          <w:trHeight w:val="277"/>
        </w:trPr>
        <w:tc>
          <w:tcPr>
            <w:tcW w:w="3490" w:type="dxa"/>
            <w:shd w:val="clear" w:color="auto" w:fill="D9D9D9" w:themeFill="background1" w:themeFillShade="D9"/>
          </w:tcPr>
          <w:p w14:paraId="398DB3EF" w14:textId="77777777" w:rsidR="003279DF" w:rsidRPr="00DF00E8" w:rsidRDefault="003279DF" w:rsidP="00BF1BFC">
            <w:pPr>
              <w:ind w:left="0"/>
              <w:rPr>
                <w:b/>
                <w:bCs/>
              </w:rPr>
            </w:pPr>
            <w:r>
              <w:rPr>
                <w:b/>
                <w:bCs/>
              </w:rPr>
              <w:t>Action / Role</w:t>
            </w:r>
          </w:p>
        </w:tc>
        <w:tc>
          <w:tcPr>
            <w:tcW w:w="1163" w:type="dxa"/>
            <w:shd w:val="clear" w:color="auto" w:fill="D9D9D9" w:themeFill="background1" w:themeFillShade="D9"/>
          </w:tcPr>
          <w:p w14:paraId="0C3CB9AF" w14:textId="77777777" w:rsidR="003279DF" w:rsidRPr="00F374A6" w:rsidRDefault="003279DF" w:rsidP="00BF1BFC">
            <w:pPr>
              <w:ind w:left="0"/>
              <w:jc w:val="center"/>
              <w:rPr>
                <w:b/>
                <w:bCs/>
              </w:rPr>
            </w:pPr>
            <w:r w:rsidRPr="00F374A6">
              <w:rPr>
                <w:b/>
                <w:bCs/>
              </w:rPr>
              <w:t>ADMIN</w:t>
            </w:r>
          </w:p>
        </w:tc>
        <w:tc>
          <w:tcPr>
            <w:tcW w:w="1163" w:type="dxa"/>
            <w:shd w:val="clear" w:color="auto" w:fill="D9D9D9" w:themeFill="background1" w:themeFillShade="D9"/>
          </w:tcPr>
          <w:p w14:paraId="10AC2A98" w14:textId="77777777" w:rsidR="003279DF" w:rsidRPr="00DF00E8" w:rsidRDefault="003279DF" w:rsidP="00BF1BFC">
            <w:pPr>
              <w:ind w:left="0"/>
              <w:jc w:val="center"/>
              <w:rPr>
                <w:b/>
                <w:bCs/>
              </w:rPr>
            </w:pPr>
            <w:r>
              <w:rPr>
                <w:b/>
                <w:bCs/>
              </w:rPr>
              <w:t>LEAD</w:t>
            </w:r>
          </w:p>
        </w:tc>
        <w:tc>
          <w:tcPr>
            <w:tcW w:w="1180" w:type="dxa"/>
            <w:shd w:val="clear" w:color="auto" w:fill="D9D9D9" w:themeFill="background1" w:themeFillShade="D9"/>
          </w:tcPr>
          <w:p w14:paraId="37EACFA7" w14:textId="77777777" w:rsidR="003279DF" w:rsidRPr="00DF00E8" w:rsidRDefault="003279DF" w:rsidP="00BF1BFC">
            <w:pPr>
              <w:ind w:left="0"/>
              <w:jc w:val="center"/>
              <w:rPr>
                <w:b/>
                <w:bCs/>
              </w:rPr>
            </w:pPr>
            <w:r>
              <w:rPr>
                <w:b/>
                <w:bCs/>
              </w:rPr>
              <w:t>TESTING-VF</w:t>
            </w:r>
          </w:p>
        </w:tc>
        <w:tc>
          <w:tcPr>
            <w:tcW w:w="1180" w:type="dxa"/>
            <w:shd w:val="clear" w:color="auto" w:fill="D9D9D9" w:themeFill="background1" w:themeFillShade="D9"/>
          </w:tcPr>
          <w:p w14:paraId="462D099E" w14:textId="77777777" w:rsidR="003279DF" w:rsidRPr="00DF00E8" w:rsidRDefault="003279DF" w:rsidP="00BF1BFC">
            <w:pPr>
              <w:ind w:left="0"/>
              <w:jc w:val="center"/>
              <w:rPr>
                <w:b/>
                <w:bCs/>
              </w:rPr>
            </w:pPr>
            <w:r>
              <w:rPr>
                <w:b/>
                <w:bCs/>
              </w:rPr>
              <w:t>TESTING-IBM</w:t>
            </w:r>
          </w:p>
        </w:tc>
        <w:tc>
          <w:tcPr>
            <w:tcW w:w="1180" w:type="dxa"/>
            <w:shd w:val="clear" w:color="auto" w:fill="D9D9D9" w:themeFill="background1" w:themeFillShade="D9"/>
          </w:tcPr>
          <w:p w14:paraId="48D6C4F8" w14:textId="77777777" w:rsidR="003279DF" w:rsidRPr="00DF00E8" w:rsidRDefault="003279DF" w:rsidP="00BF1BFC">
            <w:pPr>
              <w:ind w:left="0"/>
              <w:jc w:val="center"/>
              <w:rPr>
                <w:b/>
                <w:bCs/>
              </w:rPr>
            </w:pPr>
            <w:r>
              <w:rPr>
                <w:b/>
                <w:bCs/>
              </w:rPr>
              <w:t>TESTING-V2</w:t>
            </w:r>
          </w:p>
        </w:tc>
      </w:tr>
      <w:tr w:rsidR="003279DF" w14:paraId="22769C66" w14:textId="77777777" w:rsidTr="00BF1BFC">
        <w:trPr>
          <w:trHeight w:val="219"/>
        </w:trPr>
        <w:tc>
          <w:tcPr>
            <w:tcW w:w="3490" w:type="dxa"/>
          </w:tcPr>
          <w:p w14:paraId="6518D25F" w14:textId="77777777" w:rsidR="003279DF" w:rsidRPr="00D771E3" w:rsidRDefault="003279DF" w:rsidP="00BF1BFC">
            <w:pPr>
              <w:ind w:left="0"/>
              <w:rPr>
                <w:b/>
                <w:bCs/>
              </w:rPr>
            </w:pPr>
            <w:r w:rsidRPr="00D771E3">
              <w:rPr>
                <w:b/>
                <w:bCs/>
              </w:rPr>
              <w:t xml:space="preserve">Access to </w:t>
            </w:r>
            <w:r>
              <w:rPr>
                <w:b/>
                <w:bCs/>
              </w:rPr>
              <w:t>Siebel Status</w:t>
            </w:r>
          </w:p>
        </w:tc>
        <w:tc>
          <w:tcPr>
            <w:tcW w:w="1163" w:type="dxa"/>
          </w:tcPr>
          <w:p w14:paraId="044B7D21" w14:textId="77777777" w:rsidR="003279DF" w:rsidRDefault="003279DF" w:rsidP="00BF1BFC">
            <w:pPr>
              <w:ind w:left="0"/>
              <w:jc w:val="center"/>
            </w:pPr>
            <w:r>
              <w:t>Y</w:t>
            </w:r>
          </w:p>
        </w:tc>
        <w:tc>
          <w:tcPr>
            <w:tcW w:w="1163" w:type="dxa"/>
          </w:tcPr>
          <w:p w14:paraId="5F0BFCB4" w14:textId="77777777" w:rsidR="003279DF" w:rsidRPr="00D771E3" w:rsidRDefault="003279DF" w:rsidP="00BF1BFC">
            <w:pPr>
              <w:ind w:left="0"/>
              <w:jc w:val="center"/>
            </w:pPr>
            <w:r w:rsidRPr="00D771E3">
              <w:t>Y</w:t>
            </w:r>
          </w:p>
        </w:tc>
        <w:tc>
          <w:tcPr>
            <w:tcW w:w="1180" w:type="dxa"/>
          </w:tcPr>
          <w:p w14:paraId="69EA7B8D" w14:textId="77777777" w:rsidR="003279DF" w:rsidRPr="00D771E3" w:rsidRDefault="003279DF" w:rsidP="00BF1BFC">
            <w:pPr>
              <w:ind w:left="0"/>
              <w:jc w:val="center"/>
            </w:pPr>
            <w:r>
              <w:t>N</w:t>
            </w:r>
          </w:p>
        </w:tc>
        <w:tc>
          <w:tcPr>
            <w:tcW w:w="1180" w:type="dxa"/>
          </w:tcPr>
          <w:p w14:paraId="6392BB38" w14:textId="77777777" w:rsidR="003279DF" w:rsidRPr="00D771E3" w:rsidRDefault="003279DF" w:rsidP="00BF1BFC">
            <w:pPr>
              <w:ind w:left="0"/>
              <w:jc w:val="center"/>
            </w:pPr>
            <w:r>
              <w:t>Y</w:t>
            </w:r>
          </w:p>
        </w:tc>
        <w:tc>
          <w:tcPr>
            <w:tcW w:w="1180" w:type="dxa"/>
          </w:tcPr>
          <w:p w14:paraId="0F253BDF" w14:textId="77777777" w:rsidR="003279DF" w:rsidRPr="00D771E3" w:rsidRDefault="003279DF" w:rsidP="00BF1BFC">
            <w:pPr>
              <w:ind w:left="0"/>
              <w:jc w:val="center"/>
            </w:pPr>
            <w:r>
              <w:t>N</w:t>
            </w:r>
          </w:p>
        </w:tc>
      </w:tr>
    </w:tbl>
    <w:p w14:paraId="68EE1118" w14:textId="77777777" w:rsidR="003279DF" w:rsidRPr="006D5DFA" w:rsidRDefault="003279DF" w:rsidP="006D5DFA"/>
    <w:p w14:paraId="044AB444" w14:textId="0EB15A4A" w:rsidR="00F57A13" w:rsidRDefault="00363B26" w:rsidP="00CD44D1">
      <w:pPr>
        <w:pStyle w:val="Nadpis3"/>
      </w:pPr>
      <w:bookmarkStart w:id="489" w:name="_Toc222405777"/>
      <w:r>
        <w:t xml:space="preserve">Siebel </w:t>
      </w:r>
      <w:r w:rsidR="00F57A13">
        <w:t>Product Catalog</w:t>
      </w:r>
      <w:bookmarkEnd w:id="489"/>
    </w:p>
    <w:p w14:paraId="47B28A93" w14:textId="3F1B4173" w:rsidR="00082559" w:rsidRDefault="00DC3B2D" w:rsidP="00DC3B2D">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Product Catalog </w:t>
      </w:r>
      <w:r w:rsidRPr="004D500C">
        <w:t xml:space="preserve">in the main menu to open </w:t>
      </w:r>
      <w:r>
        <w:t xml:space="preserve">Siebel Product Catalog </w:t>
      </w:r>
      <w:r w:rsidRPr="004D500C">
        <w:t>form</w:t>
      </w:r>
      <w:r w:rsidR="000908CE">
        <w:t xml:space="preserve"> </w:t>
      </w:r>
      <w:r w:rsidR="00B63A72">
        <w:t xml:space="preserve">to show details of </w:t>
      </w:r>
      <w:r w:rsidR="000908CE">
        <w:t>Siebel products</w:t>
      </w:r>
      <w:r w:rsidR="00B63A72">
        <w:t>.</w:t>
      </w:r>
    </w:p>
    <w:p w14:paraId="7C08225B" w14:textId="5F1AEF3F" w:rsidR="00B63A72" w:rsidRDefault="00B63A72" w:rsidP="00DC3B2D">
      <w:pPr>
        <w:ind w:left="0"/>
      </w:pPr>
    </w:p>
    <w:p w14:paraId="56BDA5D9" w14:textId="7AF8B295" w:rsidR="000007F2" w:rsidRDefault="000007F2" w:rsidP="000007F2">
      <w:pPr>
        <w:ind w:left="0"/>
      </w:pPr>
      <w:r>
        <w:t xml:space="preserve">Enter custom filtering condition into the Filter edit box in the upper-right corner of the form and press </w:t>
      </w:r>
      <w:r w:rsidRPr="000F664B">
        <w:rPr>
          <w:b/>
          <w:bCs/>
          <w:sz w:val="18"/>
          <w:szCs w:val="18"/>
        </w:rPr>
        <w:t>Enter</w:t>
      </w:r>
      <w:r>
        <w:t xml:space="preserve"> to filter the data set. If any of the below item attributes matches the filtering condition, the item is displayed:</w:t>
      </w:r>
    </w:p>
    <w:p w14:paraId="4490470E" w14:textId="77777777" w:rsidR="000007F2" w:rsidRDefault="000007F2" w:rsidP="000007F2">
      <w:pPr>
        <w:ind w:left="0"/>
      </w:pPr>
    </w:p>
    <w:tbl>
      <w:tblPr>
        <w:tblStyle w:val="Mkatabulky"/>
        <w:tblW w:w="9072" w:type="dxa"/>
        <w:tblInd w:w="-5" w:type="dxa"/>
        <w:tblLook w:val="04A0" w:firstRow="1" w:lastRow="0" w:firstColumn="1" w:lastColumn="0" w:noHBand="0" w:noVBand="1"/>
      </w:tblPr>
      <w:tblGrid>
        <w:gridCol w:w="2552"/>
        <w:gridCol w:w="6520"/>
      </w:tblGrid>
      <w:tr w:rsidR="000007F2" w:rsidRPr="00126677" w14:paraId="2AB922CB" w14:textId="77777777" w:rsidTr="00867CA7">
        <w:trPr>
          <w:trHeight w:val="277"/>
        </w:trPr>
        <w:tc>
          <w:tcPr>
            <w:tcW w:w="2552" w:type="dxa"/>
            <w:shd w:val="clear" w:color="auto" w:fill="D9D9D9" w:themeFill="background1" w:themeFillShade="D9"/>
          </w:tcPr>
          <w:p w14:paraId="6E02BA07" w14:textId="77777777" w:rsidR="000007F2" w:rsidRPr="00126677" w:rsidRDefault="000007F2" w:rsidP="00867CA7">
            <w:pPr>
              <w:ind w:left="0"/>
              <w:rPr>
                <w:b/>
                <w:bCs/>
              </w:rPr>
            </w:pPr>
            <w:r>
              <w:rPr>
                <w:b/>
                <w:bCs/>
              </w:rPr>
              <w:t>Identifier</w:t>
            </w:r>
          </w:p>
        </w:tc>
        <w:tc>
          <w:tcPr>
            <w:tcW w:w="6520" w:type="dxa"/>
            <w:shd w:val="clear" w:color="auto" w:fill="D9D9D9" w:themeFill="background1" w:themeFillShade="D9"/>
          </w:tcPr>
          <w:p w14:paraId="79A7857E" w14:textId="77777777" w:rsidR="000007F2" w:rsidRPr="00126677" w:rsidRDefault="000007F2" w:rsidP="00867CA7">
            <w:pPr>
              <w:ind w:left="0"/>
              <w:rPr>
                <w:b/>
                <w:bCs/>
              </w:rPr>
            </w:pPr>
            <w:r w:rsidRPr="00126677">
              <w:rPr>
                <w:b/>
                <w:bCs/>
              </w:rPr>
              <w:t>Description</w:t>
            </w:r>
          </w:p>
        </w:tc>
      </w:tr>
      <w:tr w:rsidR="000007F2" w:rsidRPr="00527CB5" w14:paraId="3D8F4894" w14:textId="77777777" w:rsidTr="00867CA7">
        <w:trPr>
          <w:trHeight w:val="219"/>
        </w:trPr>
        <w:tc>
          <w:tcPr>
            <w:tcW w:w="2552" w:type="dxa"/>
          </w:tcPr>
          <w:p w14:paraId="1B788E81" w14:textId="77777777" w:rsidR="000007F2" w:rsidRPr="00C336B1" w:rsidRDefault="000007F2" w:rsidP="00867CA7">
            <w:pPr>
              <w:ind w:left="0"/>
            </w:pPr>
            <w:r>
              <w:t>Part Number</w:t>
            </w:r>
          </w:p>
        </w:tc>
        <w:tc>
          <w:tcPr>
            <w:tcW w:w="6520" w:type="dxa"/>
          </w:tcPr>
          <w:p w14:paraId="7AFFACA6" w14:textId="57299C65" w:rsidR="000007F2" w:rsidRDefault="000007F2" w:rsidP="00867CA7">
            <w:pPr>
              <w:autoSpaceDE w:val="0"/>
              <w:autoSpaceDN w:val="0"/>
              <w:adjustRightInd w:val="0"/>
              <w:ind w:left="0"/>
            </w:pPr>
            <w:r>
              <w:t xml:space="preserve">Only </w:t>
            </w:r>
            <w:r w:rsidR="004B72EC">
              <w:t>products</w:t>
            </w:r>
            <w:r>
              <w:t xml:space="preserve"> with matching part number are displayed.</w:t>
            </w:r>
            <w:r>
              <w:br/>
              <w:t>(</w:t>
            </w:r>
            <w:r w:rsidRPr="00082559">
              <w:rPr>
                <w:rFonts w:ascii="Consolas" w:hAnsi="Consolas"/>
              </w:rPr>
              <w:t>S_PROD_INT.PART_NUM</w:t>
            </w:r>
            <w:r>
              <w:t>)</w:t>
            </w:r>
          </w:p>
        </w:tc>
      </w:tr>
      <w:tr w:rsidR="000007F2" w:rsidRPr="00527CB5" w14:paraId="6260AE18" w14:textId="77777777" w:rsidTr="00867CA7">
        <w:trPr>
          <w:trHeight w:val="219"/>
        </w:trPr>
        <w:tc>
          <w:tcPr>
            <w:tcW w:w="2552" w:type="dxa"/>
          </w:tcPr>
          <w:p w14:paraId="3CE01B60" w14:textId="663A3665" w:rsidR="000007F2" w:rsidRPr="00C336B1" w:rsidRDefault="004B72EC" w:rsidP="00867CA7">
            <w:pPr>
              <w:ind w:left="0"/>
            </w:pPr>
            <w:r>
              <w:t xml:space="preserve">Product </w:t>
            </w:r>
            <w:r w:rsidR="000007F2">
              <w:t>Name</w:t>
            </w:r>
          </w:p>
        </w:tc>
        <w:tc>
          <w:tcPr>
            <w:tcW w:w="6520" w:type="dxa"/>
          </w:tcPr>
          <w:p w14:paraId="7C8701E5" w14:textId="18A08C7D" w:rsidR="000007F2" w:rsidRPr="00527CB5" w:rsidRDefault="000007F2" w:rsidP="00867CA7">
            <w:pPr>
              <w:autoSpaceDE w:val="0"/>
              <w:autoSpaceDN w:val="0"/>
              <w:adjustRightInd w:val="0"/>
              <w:ind w:left="0"/>
            </w:pPr>
            <w:r>
              <w:t xml:space="preserve">Only </w:t>
            </w:r>
            <w:r w:rsidR="004B72EC">
              <w:t>products</w:t>
            </w:r>
            <w:r>
              <w:t xml:space="preserve"> with matching name are displayed.</w:t>
            </w:r>
            <w:r>
              <w:br/>
              <w:t>(</w:t>
            </w:r>
            <w:r w:rsidRPr="00082559">
              <w:rPr>
                <w:rFonts w:ascii="Consolas" w:hAnsi="Consolas"/>
              </w:rPr>
              <w:t>S_PROD_INT.NAME</w:t>
            </w:r>
            <w:r>
              <w:t>)</w:t>
            </w:r>
          </w:p>
        </w:tc>
      </w:tr>
      <w:tr w:rsidR="000007F2" w:rsidRPr="00126677" w14:paraId="24A3B4A8" w14:textId="77777777" w:rsidTr="00867CA7">
        <w:trPr>
          <w:trHeight w:val="219"/>
        </w:trPr>
        <w:tc>
          <w:tcPr>
            <w:tcW w:w="2552" w:type="dxa"/>
          </w:tcPr>
          <w:p w14:paraId="3203AAF5" w14:textId="2B817093" w:rsidR="000007F2" w:rsidRPr="00C336B1" w:rsidRDefault="004B72EC" w:rsidP="00867CA7">
            <w:pPr>
              <w:ind w:left="0"/>
            </w:pPr>
            <w:r>
              <w:t xml:space="preserve">Product </w:t>
            </w:r>
            <w:r w:rsidR="000007F2">
              <w:t>Description</w:t>
            </w:r>
          </w:p>
        </w:tc>
        <w:tc>
          <w:tcPr>
            <w:tcW w:w="6520" w:type="dxa"/>
          </w:tcPr>
          <w:p w14:paraId="51C2437B" w14:textId="2428C35A" w:rsidR="000007F2" w:rsidRPr="00126677" w:rsidRDefault="000007F2" w:rsidP="00867CA7">
            <w:pPr>
              <w:autoSpaceDE w:val="0"/>
              <w:autoSpaceDN w:val="0"/>
              <w:adjustRightInd w:val="0"/>
              <w:ind w:left="0"/>
            </w:pPr>
            <w:r>
              <w:t xml:space="preserve">Only </w:t>
            </w:r>
            <w:r w:rsidR="004B72EC">
              <w:t xml:space="preserve">products </w:t>
            </w:r>
            <w:r>
              <w:t>with matching description are displayed. (</w:t>
            </w:r>
            <w:r w:rsidRPr="00082559">
              <w:rPr>
                <w:rFonts w:ascii="Consolas" w:hAnsi="Consolas"/>
              </w:rPr>
              <w:t>S_PROD_INT_LANG.DESC_TEXT</w:t>
            </w:r>
            <w:r>
              <w:t>)</w:t>
            </w:r>
          </w:p>
        </w:tc>
      </w:tr>
    </w:tbl>
    <w:p w14:paraId="375644E2" w14:textId="77777777" w:rsidR="000007F2" w:rsidRDefault="000007F2" w:rsidP="000007F2">
      <w:pPr>
        <w:ind w:left="0"/>
        <w:rPr>
          <w:sz w:val="18"/>
          <w:szCs w:val="18"/>
        </w:rPr>
      </w:pPr>
    </w:p>
    <w:p w14:paraId="27593D33" w14:textId="77777777" w:rsidR="00B63A72" w:rsidRDefault="00B63A72" w:rsidP="00DC3B2D">
      <w:pPr>
        <w:ind w:left="0"/>
      </w:pPr>
    </w:p>
    <w:p w14:paraId="45D085C8" w14:textId="1F792C52" w:rsidR="003D5D51" w:rsidRDefault="003D5D51" w:rsidP="00E4460A"/>
    <w:p w14:paraId="06A5FDB0" w14:textId="3525B7B8" w:rsidR="007C5D9D" w:rsidRDefault="00DC3B2D" w:rsidP="00E4460A">
      <w:r>
        <w:rPr>
          <w:noProof/>
        </w:rPr>
        <w:lastRenderedPageBreak/>
        <w:drawing>
          <wp:inline distT="0" distB="0" distL="0" distR="0" wp14:anchorId="078644A0" wp14:editId="4D395BDD">
            <wp:extent cx="5732145" cy="3343910"/>
            <wp:effectExtent l="0" t="0" r="1905" b="8890"/>
            <wp:docPr id="529" name="Obrázek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4"/>
                    <a:stretch>
                      <a:fillRect/>
                    </a:stretch>
                  </pic:blipFill>
                  <pic:spPr>
                    <a:xfrm>
                      <a:off x="0" y="0"/>
                      <a:ext cx="5732145" cy="3343910"/>
                    </a:xfrm>
                    <a:prstGeom prst="rect">
                      <a:avLst/>
                    </a:prstGeom>
                  </pic:spPr>
                </pic:pic>
              </a:graphicData>
            </a:graphic>
          </wp:inline>
        </w:drawing>
      </w:r>
    </w:p>
    <w:p w14:paraId="0305D69A" w14:textId="33E5A9F3" w:rsidR="00680E99" w:rsidRPr="00680E99" w:rsidRDefault="00680E99" w:rsidP="00680E99">
      <w:pPr>
        <w:jc w:val="center"/>
        <w:rPr>
          <w:i/>
          <w:iCs w:val="0"/>
          <w:sz w:val="18"/>
          <w:szCs w:val="18"/>
        </w:rPr>
      </w:pPr>
      <w:r w:rsidRPr="00680E99">
        <w:rPr>
          <w:i/>
          <w:iCs w:val="0"/>
          <w:sz w:val="18"/>
          <w:szCs w:val="18"/>
        </w:rPr>
        <w:t>Siebel Product Catalog form – data set “</w:t>
      </w:r>
      <w:r w:rsidRPr="00680E99">
        <w:rPr>
          <w:b/>
          <w:bCs/>
          <w:i/>
          <w:iCs w:val="0"/>
          <w:sz w:val="18"/>
          <w:szCs w:val="18"/>
        </w:rPr>
        <w:t>Active</w:t>
      </w:r>
      <w:r w:rsidRPr="00680E99">
        <w:rPr>
          <w:i/>
          <w:iCs w:val="0"/>
          <w:sz w:val="18"/>
          <w:szCs w:val="18"/>
        </w:rPr>
        <w:t>”</w:t>
      </w:r>
      <w:r w:rsidR="002F0BA8">
        <w:rPr>
          <w:i/>
          <w:iCs w:val="0"/>
          <w:sz w:val="18"/>
          <w:szCs w:val="18"/>
        </w:rPr>
        <w:t>, filtered</w:t>
      </w:r>
    </w:p>
    <w:p w14:paraId="4B4DFFA5" w14:textId="77777777" w:rsidR="008B5462" w:rsidRDefault="008B5462" w:rsidP="008B5462">
      <w:pPr>
        <w:ind w:left="0"/>
        <w:rPr>
          <w:b/>
          <w:bCs/>
          <w:i/>
          <w:iCs w:val="0"/>
        </w:rPr>
      </w:pPr>
    </w:p>
    <w:p w14:paraId="2329020B" w14:textId="1DA743D2" w:rsidR="008B5462" w:rsidRDefault="008B5462" w:rsidP="008B5462">
      <w:pPr>
        <w:pStyle w:val="Nadpis5"/>
      </w:pPr>
      <w:bookmarkStart w:id="490" w:name="_Toc222405778"/>
      <w:r>
        <w:t>Controls</w:t>
      </w:r>
      <w:bookmarkEnd w:id="490"/>
    </w:p>
    <w:p w14:paraId="34E18F81" w14:textId="4BADCC19" w:rsidR="008B5462" w:rsidRPr="008B5462" w:rsidRDefault="008B5462" w:rsidP="008B5462">
      <w:pPr>
        <w:pStyle w:val="Nadpis6"/>
      </w:pPr>
      <w:bookmarkStart w:id="491" w:name="_Toc222405779"/>
      <w:r>
        <w:t>Additional Buttons</w:t>
      </w:r>
      <w:bookmarkEnd w:id="491"/>
    </w:p>
    <w:tbl>
      <w:tblPr>
        <w:tblStyle w:val="Mkatabulky"/>
        <w:tblW w:w="9356" w:type="dxa"/>
        <w:tblInd w:w="-5" w:type="dxa"/>
        <w:tblLook w:val="04A0" w:firstRow="1" w:lastRow="0" w:firstColumn="1" w:lastColumn="0" w:noHBand="0" w:noVBand="1"/>
      </w:tblPr>
      <w:tblGrid>
        <w:gridCol w:w="1530"/>
        <w:gridCol w:w="7826"/>
      </w:tblGrid>
      <w:tr w:rsidR="008B5462" w:rsidRPr="00DF00E8" w14:paraId="531C51F1" w14:textId="77777777" w:rsidTr="00BF1BFC">
        <w:trPr>
          <w:trHeight w:val="701"/>
        </w:trPr>
        <w:tc>
          <w:tcPr>
            <w:tcW w:w="1530" w:type="dxa"/>
            <w:shd w:val="clear" w:color="auto" w:fill="D9D9D9" w:themeFill="background1" w:themeFillShade="D9"/>
          </w:tcPr>
          <w:p w14:paraId="739913B3"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295AD0B" w14:textId="77777777" w:rsidR="008B5462" w:rsidRPr="00DF00E8" w:rsidRDefault="008B5462" w:rsidP="00BF1BFC">
            <w:pPr>
              <w:ind w:left="0"/>
              <w:rPr>
                <w:b/>
                <w:bCs/>
              </w:rPr>
            </w:pPr>
            <w:r w:rsidRPr="00DF00E8">
              <w:rPr>
                <w:b/>
                <w:bCs/>
              </w:rPr>
              <w:t>Description</w:t>
            </w:r>
          </w:p>
        </w:tc>
      </w:tr>
      <w:tr w:rsidR="008B5462" w:rsidRPr="00AD3D46" w14:paraId="6E04FC3E" w14:textId="77777777" w:rsidTr="00BF1BFC">
        <w:trPr>
          <w:trHeight w:val="219"/>
        </w:trPr>
        <w:tc>
          <w:tcPr>
            <w:tcW w:w="1530" w:type="dxa"/>
          </w:tcPr>
          <w:p w14:paraId="00806751" w14:textId="77777777" w:rsidR="008B5462" w:rsidRPr="00447552" w:rsidRDefault="008B5462" w:rsidP="00BF1BFC">
            <w:pPr>
              <w:ind w:left="0"/>
              <w:rPr>
                <w:b/>
                <w:bCs/>
                <w:sz w:val="18"/>
                <w:szCs w:val="18"/>
              </w:rPr>
            </w:pPr>
            <w:r>
              <w:rPr>
                <w:b/>
                <w:bCs/>
                <w:sz w:val="18"/>
                <w:szCs w:val="18"/>
              </w:rPr>
              <w:t>Language</w:t>
            </w:r>
          </w:p>
        </w:tc>
        <w:tc>
          <w:tcPr>
            <w:tcW w:w="7826" w:type="dxa"/>
          </w:tcPr>
          <w:p w14:paraId="59083CF4" w14:textId="77777777" w:rsidR="008B5462" w:rsidRDefault="008B5462" w:rsidP="00BF1BFC">
            <w:pPr>
              <w:ind w:left="0"/>
            </w:pPr>
            <w:r>
              <w:t xml:space="preserve">Change language of descriptions in the data grid. </w:t>
            </w:r>
          </w:p>
          <w:p w14:paraId="2C175521" w14:textId="77777777" w:rsidR="008B5462" w:rsidRDefault="008B5462" w:rsidP="00BF1BFC">
            <w:pPr>
              <w:ind w:left="0"/>
            </w:pPr>
            <w:r>
              <w:t>Displayed flag represents currently selected language.</w:t>
            </w:r>
          </w:p>
          <w:p w14:paraId="162994EE" w14:textId="77777777" w:rsidR="008B5462" w:rsidRDefault="008B5462"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8B5462" w14:paraId="1AA74B10" w14:textId="77777777" w:rsidTr="00BF1BFC">
              <w:tc>
                <w:tcPr>
                  <w:tcW w:w="595" w:type="dxa"/>
                </w:tcPr>
                <w:p w14:paraId="54431BF1" w14:textId="77777777" w:rsidR="008B5462" w:rsidRDefault="008B5462" w:rsidP="00BF1BFC">
                  <w:pPr>
                    <w:ind w:left="0"/>
                    <w:jc w:val="center"/>
                  </w:pPr>
                  <w:r>
                    <w:rPr>
                      <w:noProof/>
                    </w:rPr>
                    <w:drawing>
                      <wp:inline distT="0" distB="0" distL="0" distR="0" wp14:anchorId="53AC80E8" wp14:editId="1BDA15A8">
                        <wp:extent cx="150495" cy="150495"/>
                        <wp:effectExtent l="0" t="0" r="1905" b="1905"/>
                        <wp:docPr id="530" name="Obrázek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2D93D035" w14:textId="77777777" w:rsidR="008B5462" w:rsidRPr="00A40C00" w:rsidRDefault="008B5462" w:rsidP="00BF1BFC">
                  <w:pPr>
                    <w:ind w:left="0"/>
                    <w:rPr>
                      <w:sz w:val="18"/>
                      <w:szCs w:val="18"/>
                    </w:rPr>
                  </w:pPr>
                  <w:r>
                    <w:rPr>
                      <w:sz w:val="18"/>
                      <w:szCs w:val="18"/>
                    </w:rPr>
                    <w:t>Czech language.</w:t>
                  </w:r>
                </w:p>
              </w:tc>
            </w:tr>
            <w:tr w:rsidR="008B5462" w14:paraId="0D99B7AE" w14:textId="77777777" w:rsidTr="00BF1BFC">
              <w:tc>
                <w:tcPr>
                  <w:tcW w:w="595" w:type="dxa"/>
                </w:tcPr>
                <w:p w14:paraId="1EF75512" w14:textId="77777777" w:rsidR="008B5462" w:rsidRDefault="008B5462" w:rsidP="00BF1BFC">
                  <w:pPr>
                    <w:ind w:left="0"/>
                    <w:jc w:val="center"/>
                  </w:pPr>
                  <w:r>
                    <w:rPr>
                      <w:noProof/>
                    </w:rPr>
                    <w:drawing>
                      <wp:inline distT="0" distB="0" distL="0" distR="0" wp14:anchorId="187D8B8D" wp14:editId="235F5892">
                        <wp:extent cx="150495" cy="150495"/>
                        <wp:effectExtent l="0" t="0" r="1905" b="1905"/>
                        <wp:docPr id="531" name="Obrázek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187461E" w14:textId="77777777" w:rsidR="008B5462" w:rsidRPr="00A40C00" w:rsidRDefault="008B5462" w:rsidP="00BF1BFC">
                  <w:pPr>
                    <w:ind w:left="0"/>
                    <w:rPr>
                      <w:sz w:val="18"/>
                      <w:szCs w:val="18"/>
                    </w:rPr>
                  </w:pPr>
                  <w:r>
                    <w:rPr>
                      <w:sz w:val="18"/>
                      <w:szCs w:val="18"/>
                    </w:rPr>
                    <w:t>English language.</w:t>
                  </w:r>
                </w:p>
              </w:tc>
            </w:tr>
          </w:tbl>
          <w:p w14:paraId="5D284C53" w14:textId="77777777" w:rsidR="008B5462" w:rsidRPr="00B80741" w:rsidRDefault="008B5462" w:rsidP="00BF1BFC">
            <w:pPr>
              <w:ind w:left="0"/>
              <w:rPr>
                <w:b/>
                <w:bCs/>
              </w:rPr>
            </w:pPr>
            <w:r>
              <w:rPr>
                <w:b/>
                <w:bCs/>
              </w:rPr>
              <w:t xml:space="preserve"> </w:t>
            </w:r>
          </w:p>
        </w:tc>
      </w:tr>
    </w:tbl>
    <w:p w14:paraId="2DE5DBA0" w14:textId="0A1B35B3" w:rsidR="00DC3B2D" w:rsidRDefault="00DC3B2D" w:rsidP="00E4460A"/>
    <w:p w14:paraId="260A13FC" w14:textId="1E7D4ED2" w:rsidR="008B5462" w:rsidRDefault="008B5462" w:rsidP="008B5462">
      <w:pPr>
        <w:pStyle w:val="Nadpis5"/>
      </w:pPr>
      <w:bookmarkStart w:id="492" w:name="_Toc222405780"/>
      <w:r>
        <w:t>Output Data</w:t>
      </w:r>
      <w:bookmarkEnd w:id="492"/>
    </w:p>
    <w:p w14:paraId="46A0FD36" w14:textId="5954D206" w:rsidR="00082559" w:rsidRPr="00340FA5" w:rsidRDefault="00082559" w:rsidP="00082559">
      <w:pPr>
        <w:ind w:left="0"/>
      </w:pPr>
      <w:r w:rsidRPr="00340FA5">
        <w:t>Following data sets are available to display:</w:t>
      </w:r>
    </w:p>
    <w:p w14:paraId="291EC9C0" w14:textId="77777777" w:rsidR="00082559" w:rsidRDefault="00082559" w:rsidP="0008255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082559" w:rsidRPr="00DF00E8" w14:paraId="69680AAB" w14:textId="77777777" w:rsidTr="00867CA7">
        <w:trPr>
          <w:trHeight w:val="701"/>
        </w:trPr>
        <w:tc>
          <w:tcPr>
            <w:tcW w:w="1656" w:type="dxa"/>
            <w:shd w:val="clear" w:color="auto" w:fill="D9D9D9" w:themeFill="background1" w:themeFillShade="D9"/>
          </w:tcPr>
          <w:p w14:paraId="1D2E8905" w14:textId="77777777" w:rsidR="00082559" w:rsidRPr="00DF00E8" w:rsidRDefault="00082559" w:rsidP="00867CA7">
            <w:pPr>
              <w:ind w:left="0"/>
              <w:rPr>
                <w:b/>
                <w:bCs/>
              </w:rPr>
            </w:pPr>
            <w:r>
              <w:rPr>
                <w:b/>
                <w:bCs/>
              </w:rPr>
              <w:t>Data Set</w:t>
            </w:r>
          </w:p>
        </w:tc>
        <w:tc>
          <w:tcPr>
            <w:tcW w:w="7700" w:type="dxa"/>
            <w:shd w:val="clear" w:color="auto" w:fill="D9D9D9" w:themeFill="background1" w:themeFillShade="D9"/>
          </w:tcPr>
          <w:p w14:paraId="1D4B361F" w14:textId="77777777" w:rsidR="00082559" w:rsidRPr="00DF00E8" w:rsidRDefault="00082559" w:rsidP="00867CA7">
            <w:pPr>
              <w:ind w:left="0"/>
              <w:rPr>
                <w:b/>
                <w:bCs/>
              </w:rPr>
            </w:pPr>
            <w:r w:rsidRPr="00DF00E8">
              <w:rPr>
                <w:b/>
                <w:bCs/>
              </w:rPr>
              <w:t>Description</w:t>
            </w:r>
          </w:p>
        </w:tc>
      </w:tr>
      <w:tr w:rsidR="00082559" w14:paraId="4374C8AB" w14:textId="77777777" w:rsidTr="00867CA7">
        <w:trPr>
          <w:trHeight w:val="219"/>
        </w:trPr>
        <w:tc>
          <w:tcPr>
            <w:tcW w:w="1656" w:type="dxa"/>
          </w:tcPr>
          <w:p w14:paraId="576E1FEE" w14:textId="73286FA6" w:rsidR="00082559" w:rsidRPr="00B23995" w:rsidRDefault="000908CE" w:rsidP="00867CA7">
            <w:pPr>
              <w:ind w:left="0"/>
              <w:rPr>
                <w:b/>
                <w:bCs/>
                <w:sz w:val="18"/>
                <w:szCs w:val="18"/>
              </w:rPr>
            </w:pPr>
            <w:r>
              <w:rPr>
                <w:b/>
                <w:bCs/>
                <w:sz w:val="18"/>
                <w:szCs w:val="18"/>
              </w:rPr>
              <w:t>A</w:t>
            </w:r>
            <w:r w:rsidR="001370EB">
              <w:rPr>
                <w:b/>
                <w:bCs/>
                <w:sz w:val="18"/>
                <w:szCs w:val="18"/>
              </w:rPr>
              <w:t>ctive</w:t>
            </w:r>
          </w:p>
        </w:tc>
        <w:tc>
          <w:tcPr>
            <w:tcW w:w="7700" w:type="dxa"/>
          </w:tcPr>
          <w:p w14:paraId="53BA9227" w14:textId="216BB052" w:rsidR="00082559" w:rsidRDefault="00082559" w:rsidP="000908CE">
            <w:pPr>
              <w:ind w:left="0"/>
            </w:pPr>
            <w:r>
              <w:t xml:space="preserve">Displays </w:t>
            </w:r>
            <w:r w:rsidR="00CF0200">
              <w:t>a</w:t>
            </w:r>
            <w:r w:rsidR="001370EB">
              <w:t xml:space="preserve">ctive </w:t>
            </w:r>
            <w:r w:rsidR="000908CE">
              <w:t>non-HW products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rPr>
                <w:rFonts w:ascii="Consolas" w:hAnsi="Consolas"/>
              </w:rPr>
              <w:t xml:space="preserve"> AND X_HIDDEN_FLG &lt;&gt; </w:t>
            </w:r>
            <w:r w:rsidR="00CF0200" w:rsidRPr="00CF0200">
              <w:t>“</w:t>
            </w:r>
            <w:r w:rsidR="00CF0200">
              <w:rPr>
                <w:rFonts w:ascii="Consolas" w:hAnsi="Consolas"/>
              </w:rPr>
              <w:t>Y</w:t>
            </w:r>
            <w:r w:rsidR="00CF0200" w:rsidRPr="00CF0200">
              <w:t>”</w:t>
            </w:r>
            <w:r w:rsidR="00CF0200">
              <w:t>)</w:t>
            </w:r>
            <w:r w:rsidR="000908CE">
              <w:t>.</w:t>
            </w:r>
          </w:p>
          <w:p w14:paraId="3785B317" w14:textId="79F37709" w:rsidR="00082559" w:rsidRPr="00537DF2" w:rsidRDefault="001370EB" w:rsidP="00867CA7">
            <w:pPr>
              <w:ind w:left="0"/>
              <w:rPr>
                <w:b/>
                <w:bCs/>
                <w:sz w:val="18"/>
                <w:szCs w:val="18"/>
              </w:rPr>
            </w:pPr>
            <w:r>
              <w:rPr>
                <w:b/>
                <w:bCs/>
                <w:sz w:val="18"/>
                <w:szCs w:val="18"/>
              </w:rPr>
              <w:br/>
            </w:r>
            <w:r w:rsidR="00082559">
              <w:rPr>
                <w:b/>
                <w:bCs/>
                <w:sz w:val="18"/>
                <w:szCs w:val="18"/>
              </w:rPr>
              <w:t xml:space="preserve">Row </w:t>
            </w:r>
            <w:r w:rsidR="00082559"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082559" w:rsidRPr="00E0171A" w14:paraId="6BD82F82" w14:textId="77777777" w:rsidTr="000908CE">
              <w:tc>
                <w:tcPr>
                  <w:tcW w:w="1083" w:type="dxa"/>
                </w:tcPr>
                <w:p w14:paraId="1F3459CA" w14:textId="77777777" w:rsidR="00082559" w:rsidRPr="00E0171A" w:rsidRDefault="00082559" w:rsidP="00867CA7">
                  <w:pPr>
                    <w:ind w:left="0"/>
                    <w:jc w:val="center"/>
                  </w:pPr>
                  <w:r w:rsidRPr="00E81D20">
                    <w:rPr>
                      <w:noProof/>
                      <w:color w:val="7030A0"/>
                    </w:rPr>
                    <w:t>PURPLE</w:t>
                  </w:r>
                </w:p>
              </w:tc>
              <w:tc>
                <w:tcPr>
                  <w:tcW w:w="5266" w:type="dxa"/>
                </w:tcPr>
                <w:p w14:paraId="36656B75" w14:textId="77777777" w:rsidR="00082559" w:rsidRPr="00E0171A" w:rsidRDefault="00082559" w:rsidP="00867CA7">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0908CE" w:rsidRPr="00E0171A" w14:paraId="6379A9B0" w14:textId="77777777" w:rsidTr="000908CE">
              <w:tc>
                <w:tcPr>
                  <w:tcW w:w="1083" w:type="dxa"/>
                </w:tcPr>
                <w:p w14:paraId="38E35E6B" w14:textId="29F06955" w:rsidR="000908CE" w:rsidRPr="000908CE" w:rsidRDefault="000908CE" w:rsidP="000908CE">
                  <w:pPr>
                    <w:ind w:left="0"/>
                    <w:jc w:val="center"/>
                    <w:rPr>
                      <w:noProof/>
                      <w:color w:val="BF8F00" w:themeColor="accent4" w:themeShade="BF"/>
                    </w:rPr>
                  </w:pPr>
                  <w:r>
                    <w:rPr>
                      <w:noProof/>
                    </w:rPr>
                    <w:t>BLACK</w:t>
                  </w:r>
                </w:p>
              </w:tc>
              <w:tc>
                <w:tcPr>
                  <w:tcW w:w="5266" w:type="dxa"/>
                </w:tcPr>
                <w:p w14:paraId="05A9F070" w14:textId="0705B594" w:rsidR="000908CE" w:rsidRDefault="000908CE" w:rsidP="000908CE">
                  <w:pPr>
                    <w:ind w:left="0"/>
                    <w:rPr>
                      <w:sz w:val="18"/>
                      <w:szCs w:val="18"/>
                    </w:rPr>
                  </w:pPr>
                  <w:r>
                    <w:rPr>
                      <w:sz w:val="18"/>
                      <w:szCs w:val="18"/>
                    </w:rPr>
                    <w:t>Other item types.</w:t>
                  </w:r>
                </w:p>
              </w:tc>
            </w:tr>
          </w:tbl>
          <w:p w14:paraId="4C96778A" w14:textId="09A8C759" w:rsidR="00082559" w:rsidRDefault="00082559" w:rsidP="00867CA7">
            <w:pPr>
              <w:ind w:left="0"/>
            </w:pPr>
            <w:r>
              <w:rPr>
                <w:b/>
                <w:bCs/>
              </w:rPr>
              <w:t xml:space="preserve">  </w:t>
            </w:r>
            <w:r w:rsidR="001370EB">
              <w:rPr>
                <w:b/>
                <w:bCs/>
              </w:rPr>
              <w:t xml:space="preserve"> </w:t>
            </w:r>
          </w:p>
        </w:tc>
      </w:tr>
      <w:tr w:rsidR="00082559" w14:paraId="2953FC86" w14:textId="77777777" w:rsidTr="00867CA7">
        <w:trPr>
          <w:trHeight w:val="219"/>
        </w:trPr>
        <w:tc>
          <w:tcPr>
            <w:tcW w:w="1656" w:type="dxa"/>
          </w:tcPr>
          <w:p w14:paraId="7243124C" w14:textId="0F1B2614" w:rsidR="00082559" w:rsidRPr="00B23995" w:rsidRDefault="000908CE" w:rsidP="00867CA7">
            <w:pPr>
              <w:ind w:left="0"/>
              <w:rPr>
                <w:b/>
                <w:bCs/>
                <w:sz w:val="18"/>
                <w:szCs w:val="18"/>
              </w:rPr>
            </w:pPr>
            <w:r>
              <w:rPr>
                <w:b/>
                <w:bCs/>
                <w:sz w:val="18"/>
                <w:szCs w:val="18"/>
              </w:rPr>
              <w:t>A</w:t>
            </w:r>
            <w:r w:rsidR="001370EB">
              <w:rPr>
                <w:b/>
                <w:bCs/>
                <w:sz w:val="18"/>
                <w:szCs w:val="18"/>
              </w:rPr>
              <w:t>ll</w:t>
            </w:r>
          </w:p>
        </w:tc>
        <w:tc>
          <w:tcPr>
            <w:tcW w:w="7700" w:type="dxa"/>
          </w:tcPr>
          <w:p w14:paraId="7B48D07F" w14:textId="4B3518A3" w:rsidR="001370EB" w:rsidRDefault="001370EB" w:rsidP="001370EB">
            <w:pPr>
              <w:ind w:left="0"/>
            </w:pPr>
            <w:r>
              <w:t>Displays all non-</w:t>
            </w:r>
            <w:r w:rsidR="00CF0200">
              <w:t>hardware</w:t>
            </w:r>
            <w:r>
              <w:t xml:space="preserve"> products, incl. hidden ones.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t>).</w:t>
            </w:r>
          </w:p>
          <w:p w14:paraId="33739EA2" w14:textId="2AF451D1" w:rsidR="001370EB" w:rsidRPr="00537DF2" w:rsidRDefault="001370EB" w:rsidP="001370EB">
            <w:pPr>
              <w:ind w:left="0"/>
              <w:rPr>
                <w:b/>
                <w:bCs/>
                <w:sz w:val="18"/>
                <w:szCs w:val="18"/>
              </w:rPr>
            </w:pPr>
            <w:r>
              <w:rPr>
                <w:b/>
                <w:bCs/>
                <w:sz w:val="18"/>
                <w:szCs w:val="18"/>
              </w:rPr>
              <w:b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1370EB" w:rsidRPr="00E0171A" w14:paraId="4D78E85F" w14:textId="77777777" w:rsidTr="00867CA7">
              <w:tc>
                <w:tcPr>
                  <w:tcW w:w="1083" w:type="dxa"/>
                </w:tcPr>
                <w:p w14:paraId="7599887C" w14:textId="77777777" w:rsidR="001370EB" w:rsidRPr="00E0171A" w:rsidRDefault="001370EB" w:rsidP="001370EB">
                  <w:pPr>
                    <w:ind w:left="0"/>
                    <w:jc w:val="center"/>
                  </w:pPr>
                  <w:r w:rsidRPr="00E81D20">
                    <w:rPr>
                      <w:noProof/>
                      <w:color w:val="7030A0"/>
                    </w:rPr>
                    <w:t>PURPLE</w:t>
                  </w:r>
                </w:p>
              </w:tc>
              <w:tc>
                <w:tcPr>
                  <w:tcW w:w="5266" w:type="dxa"/>
                </w:tcPr>
                <w:p w14:paraId="1E1602DF" w14:textId="77777777" w:rsidR="001370EB" w:rsidRPr="00E0171A" w:rsidRDefault="001370EB" w:rsidP="001370EB">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1370EB" w:rsidRPr="00E0171A" w14:paraId="48E48907" w14:textId="77777777" w:rsidTr="00867CA7">
              <w:tc>
                <w:tcPr>
                  <w:tcW w:w="1083" w:type="dxa"/>
                </w:tcPr>
                <w:p w14:paraId="327769AB" w14:textId="6659244A" w:rsidR="001370EB" w:rsidRDefault="001370EB" w:rsidP="00A225F1">
                  <w:pPr>
                    <w:ind w:left="0"/>
                    <w:rPr>
                      <w:noProof/>
                    </w:rPr>
                  </w:pPr>
                  <w:r w:rsidRPr="000908CE">
                    <w:rPr>
                      <w:noProof/>
                      <w:color w:val="BF8F00" w:themeColor="accent4" w:themeShade="BF"/>
                    </w:rPr>
                    <w:lastRenderedPageBreak/>
                    <w:t>ORANGE</w:t>
                  </w:r>
                </w:p>
              </w:tc>
              <w:tc>
                <w:tcPr>
                  <w:tcW w:w="5266" w:type="dxa"/>
                </w:tcPr>
                <w:p w14:paraId="2A1D80D7" w14:textId="77777777" w:rsidR="001370EB" w:rsidRDefault="001370EB" w:rsidP="001370EB">
                  <w:pPr>
                    <w:ind w:left="0"/>
                    <w:rPr>
                      <w:sz w:val="18"/>
                      <w:szCs w:val="18"/>
                    </w:rPr>
                  </w:pPr>
                  <w:r>
                    <w:rPr>
                      <w:sz w:val="18"/>
                      <w:szCs w:val="18"/>
                    </w:rPr>
                    <w:t>Item is hidden.</w:t>
                  </w:r>
                </w:p>
              </w:tc>
            </w:tr>
            <w:tr w:rsidR="001370EB" w:rsidRPr="00E0171A" w14:paraId="6EA5DD33" w14:textId="77777777" w:rsidTr="00867CA7">
              <w:tc>
                <w:tcPr>
                  <w:tcW w:w="1083" w:type="dxa"/>
                </w:tcPr>
                <w:p w14:paraId="0269B1FB" w14:textId="77777777" w:rsidR="001370EB" w:rsidRPr="000908CE" w:rsidRDefault="001370EB" w:rsidP="001370EB">
                  <w:pPr>
                    <w:ind w:left="0"/>
                    <w:jc w:val="center"/>
                    <w:rPr>
                      <w:noProof/>
                      <w:color w:val="BF8F00" w:themeColor="accent4" w:themeShade="BF"/>
                    </w:rPr>
                  </w:pPr>
                  <w:r>
                    <w:rPr>
                      <w:noProof/>
                    </w:rPr>
                    <w:t>BLACK</w:t>
                  </w:r>
                </w:p>
              </w:tc>
              <w:tc>
                <w:tcPr>
                  <w:tcW w:w="5266" w:type="dxa"/>
                </w:tcPr>
                <w:p w14:paraId="2BDD94E5" w14:textId="77777777" w:rsidR="001370EB" w:rsidRDefault="001370EB" w:rsidP="001370EB">
                  <w:pPr>
                    <w:ind w:left="0"/>
                    <w:rPr>
                      <w:sz w:val="18"/>
                      <w:szCs w:val="18"/>
                    </w:rPr>
                  </w:pPr>
                  <w:r>
                    <w:rPr>
                      <w:sz w:val="18"/>
                      <w:szCs w:val="18"/>
                    </w:rPr>
                    <w:t>Other item types.</w:t>
                  </w:r>
                </w:p>
              </w:tc>
            </w:tr>
          </w:tbl>
          <w:p w14:paraId="1C48A0F8" w14:textId="02F199E0" w:rsidR="00082559" w:rsidRDefault="001370EB" w:rsidP="00867CA7">
            <w:pPr>
              <w:ind w:left="0"/>
            </w:pPr>
            <w:r>
              <w:rPr>
                <w:b/>
                <w:bCs/>
              </w:rPr>
              <w:t xml:space="preserve">  </w:t>
            </w:r>
          </w:p>
        </w:tc>
      </w:tr>
      <w:tr w:rsidR="000908CE" w14:paraId="56E2FA8F" w14:textId="77777777" w:rsidTr="00867CA7">
        <w:trPr>
          <w:trHeight w:val="219"/>
        </w:trPr>
        <w:tc>
          <w:tcPr>
            <w:tcW w:w="1656" w:type="dxa"/>
          </w:tcPr>
          <w:p w14:paraId="5C983727" w14:textId="57E7C787" w:rsidR="000908CE" w:rsidRDefault="000908CE" w:rsidP="00867CA7">
            <w:pPr>
              <w:ind w:left="0"/>
              <w:rPr>
                <w:b/>
                <w:bCs/>
                <w:sz w:val="18"/>
                <w:szCs w:val="18"/>
              </w:rPr>
            </w:pPr>
            <w:r>
              <w:rPr>
                <w:b/>
                <w:bCs/>
                <w:sz w:val="18"/>
                <w:szCs w:val="18"/>
              </w:rPr>
              <w:lastRenderedPageBreak/>
              <w:t>H</w:t>
            </w:r>
            <w:r w:rsidR="00CF0200">
              <w:rPr>
                <w:b/>
                <w:bCs/>
                <w:sz w:val="18"/>
                <w:szCs w:val="18"/>
              </w:rPr>
              <w:t>ardware</w:t>
            </w:r>
          </w:p>
        </w:tc>
        <w:tc>
          <w:tcPr>
            <w:tcW w:w="7700" w:type="dxa"/>
          </w:tcPr>
          <w:p w14:paraId="43E04E54" w14:textId="2B4B7BC2" w:rsidR="000908CE" w:rsidRDefault="00CF0200" w:rsidP="00867CA7">
            <w:pPr>
              <w:ind w:left="0"/>
            </w:pPr>
            <w:r>
              <w:t>Displays all hardware products, incl. hidden ones. (</w:t>
            </w:r>
            <w:r>
              <w:rPr>
                <w:rFonts w:ascii="Consolas" w:hAnsi="Consolas"/>
              </w:rPr>
              <w:t>TYPE</w:t>
            </w:r>
            <w:r w:rsidRPr="00CF0200">
              <w:rPr>
                <w:rFonts w:ascii="Consolas" w:hAnsi="Consolas"/>
              </w:rPr>
              <w:t xml:space="preserve"> </w:t>
            </w:r>
            <w:r>
              <w:rPr>
                <w:rFonts w:ascii="Consolas" w:hAnsi="Consolas"/>
              </w:rPr>
              <w:t>=</w:t>
            </w:r>
            <w:r w:rsidRPr="00CF0200">
              <w:rPr>
                <w:rFonts w:ascii="Consolas" w:hAnsi="Consolas"/>
              </w:rPr>
              <w:t xml:space="preserve"> </w:t>
            </w:r>
            <w:r w:rsidRPr="00CF0200">
              <w:t>“</w:t>
            </w:r>
            <w:r w:rsidRPr="00CF0200">
              <w:rPr>
                <w:rFonts w:ascii="Consolas" w:hAnsi="Consolas"/>
              </w:rPr>
              <w:t>HW</w:t>
            </w:r>
            <w:r w:rsidRPr="00CF0200">
              <w:t>”</w:t>
            </w:r>
            <w:r>
              <w:t>).</w:t>
            </w:r>
          </w:p>
          <w:p w14:paraId="4E2D4AE7" w14:textId="77777777" w:rsidR="00CF0200" w:rsidRDefault="00CF0200" w:rsidP="00867CA7">
            <w:pPr>
              <w:ind w:left="0"/>
            </w:pPr>
          </w:p>
          <w:p w14:paraId="3A9F71CF" w14:textId="77777777" w:rsidR="00CF0200" w:rsidRPr="00537DF2" w:rsidRDefault="00CF0200" w:rsidP="00CF020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CF0200" w:rsidRPr="00E0171A" w14:paraId="2F001D7B" w14:textId="77777777" w:rsidTr="00867CA7">
              <w:tc>
                <w:tcPr>
                  <w:tcW w:w="1083" w:type="dxa"/>
                </w:tcPr>
                <w:p w14:paraId="11DDEFA3" w14:textId="77777777" w:rsidR="00CF0200" w:rsidRPr="00E0171A" w:rsidRDefault="00CF0200" w:rsidP="00CF0200">
                  <w:pPr>
                    <w:ind w:left="0"/>
                    <w:jc w:val="center"/>
                  </w:pPr>
                  <w:r w:rsidRPr="00E81D20">
                    <w:rPr>
                      <w:noProof/>
                      <w:color w:val="7030A0"/>
                    </w:rPr>
                    <w:t>PURPLE</w:t>
                  </w:r>
                </w:p>
              </w:tc>
              <w:tc>
                <w:tcPr>
                  <w:tcW w:w="5266" w:type="dxa"/>
                </w:tcPr>
                <w:p w14:paraId="0A3F071A" w14:textId="77777777" w:rsidR="00CF0200" w:rsidRPr="00E0171A" w:rsidRDefault="00CF0200" w:rsidP="00CF0200">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CF0200" w:rsidRPr="00E0171A" w14:paraId="6D1F5DC5" w14:textId="77777777" w:rsidTr="00867CA7">
              <w:tc>
                <w:tcPr>
                  <w:tcW w:w="1083" w:type="dxa"/>
                </w:tcPr>
                <w:p w14:paraId="3277B188" w14:textId="77777777" w:rsidR="00CF0200" w:rsidRDefault="00CF0200" w:rsidP="00CF0200">
                  <w:pPr>
                    <w:ind w:left="0"/>
                    <w:jc w:val="center"/>
                    <w:rPr>
                      <w:noProof/>
                    </w:rPr>
                  </w:pPr>
                  <w:r w:rsidRPr="000908CE">
                    <w:rPr>
                      <w:noProof/>
                      <w:color w:val="BF8F00" w:themeColor="accent4" w:themeShade="BF"/>
                    </w:rPr>
                    <w:t>ORANGE</w:t>
                  </w:r>
                </w:p>
              </w:tc>
              <w:tc>
                <w:tcPr>
                  <w:tcW w:w="5266" w:type="dxa"/>
                </w:tcPr>
                <w:p w14:paraId="34E26A93" w14:textId="77777777" w:rsidR="00CF0200" w:rsidRDefault="00CF0200" w:rsidP="00CF0200">
                  <w:pPr>
                    <w:ind w:left="0"/>
                    <w:rPr>
                      <w:sz w:val="18"/>
                      <w:szCs w:val="18"/>
                    </w:rPr>
                  </w:pPr>
                  <w:r>
                    <w:rPr>
                      <w:sz w:val="18"/>
                      <w:szCs w:val="18"/>
                    </w:rPr>
                    <w:t>Item is hidden.</w:t>
                  </w:r>
                </w:p>
              </w:tc>
            </w:tr>
            <w:tr w:rsidR="00CF0200" w:rsidRPr="00E0171A" w14:paraId="40AC9CE1" w14:textId="77777777" w:rsidTr="00867CA7">
              <w:tc>
                <w:tcPr>
                  <w:tcW w:w="1083" w:type="dxa"/>
                </w:tcPr>
                <w:p w14:paraId="675D3CA2" w14:textId="77777777" w:rsidR="00CF0200" w:rsidRPr="000908CE" w:rsidRDefault="00CF0200" w:rsidP="00CF0200">
                  <w:pPr>
                    <w:ind w:left="0"/>
                    <w:jc w:val="center"/>
                    <w:rPr>
                      <w:noProof/>
                      <w:color w:val="BF8F00" w:themeColor="accent4" w:themeShade="BF"/>
                    </w:rPr>
                  </w:pPr>
                  <w:r>
                    <w:rPr>
                      <w:noProof/>
                    </w:rPr>
                    <w:t>BLACK</w:t>
                  </w:r>
                </w:p>
              </w:tc>
              <w:tc>
                <w:tcPr>
                  <w:tcW w:w="5266" w:type="dxa"/>
                </w:tcPr>
                <w:p w14:paraId="7EEC0C9B" w14:textId="77777777" w:rsidR="00CF0200" w:rsidRDefault="00CF0200" w:rsidP="00CF0200">
                  <w:pPr>
                    <w:ind w:left="0"/>
                    <w:rPr>
                      <w:sz w:val="18"/>
                      <w:szCs w:val="18"/>
                    </w:rPr>
                  </w:pPr>
                  <w:r>
                    <w:rPr>
                      <w:sz w:val="18"/>
                      <w:szCs w:val="18"/>
                    </w:rPr>
                    <w:t>Other item types.</w:t>
                  </w:r>
                </w:p>
              </w:tc>
            </w:tr>
          </w:tbl>
          <w:p w14:paraId="5688BDB7" w14:textId="11379B63" w:rsidR="00CF0200" w:rsidRDefault="00CF0200" w:rsidP="00867CA7">
            <w:pPr>
              <w:ind w:left="0"/>
            </w:pPr>
            <w:r>
              <w:t xml:space="preserve">   </w:t>
            </w:r>
          </w:p>
        </w:tc>
      </w:tr>
    </w:tbl>
    <w:p w14:paraId="160B5D86" w14:textId="77777777" w:rsidR="00082559" w:rsidRDefault="00082559" w:rsidP="00082559">
      <w:pPr>
        <w:ind w:left="0"/>
        <w:rPr>
          <w:b/>
          <w:bCs/>
          <w:sz w:val="18"/>
          <w:szCs w:val="18"/>
        </w:rPr>
      </w:pPr>
    </w:p>
    <w:p w14:paraId="64DA4A91" w14:textId="7E5E7D44" w:rsidR="002F7FF2" w:rsidRDefault="002F7FF2" w:rsidP="00DC3B2D">
      <w:pPr>
        <w:ind w:left="0"/>
      </w:pPr>
      <w:r>
        <w:t xml:space="preserve">Data sets are sorted by </w:t>
      </w:r>
      <w:r w:rsidRPr="002F7FF2">
        <w:rPr>
          <w:rFonts w:ascii="Consolas" w:hAnsi="Consolas"/>
        </w:rPr>
        <w:t>PART_NUM</w:t>
      </w:r>
      <w:r>
        <w:t>.</w:t>
      </w:r>
    </w:p>
    <w:p w14:paraId="27D0CA91" w14:textId="77777777" w:rsidR="002F7FF2" w:rsidRDefault="002F7FF2" w:rsidP="00DC3B2D">
      <w:pPr>
        <w:ind w:left="0"/>
      </w:pPr>
    </w:p>
    <w:p w14:paraId="51AAE1A7" w14:textId="256B7E16" w:rsidR="00DC3B2D" w:rsidRDefault="00DC3B2D" w:rsidP="00DC3B2D">
      <w:pPr>
        <w:ind w:left="0"/>
        <w:rPr>
          <w:sz w:val="18"/>
          <w:szCs w:val="18"/>
        </w:rPr>
      </w:pPr>
      <w:r>
        <w:t>Following output columns are returned:</w:t>
      </w:r>
    </w:p>
    <w:p w14:paraId="239FAFF1" w14:textId="77777777" w:rsidR="00DC3B2D" w:rsidRDefault="00DC3B2D" w:rsidP="00DC3B2D">
      <w:pPr>
        <w:ind w:left="0"/>
        <w:rPr>
          <w:sz w:val="18"/>
          <w:szCs w:val="18"/>
        </w:rPr>
      </w:pPr>
    </w:p>
    <w:tbl>
      <w:tblPr>
        <w:tblStyle w:val="Mkatabulky"/>
        <w:tblW w:w="9356" w:type="dxa"/>
        <w:tblInd w:w="-5" w:type="dxa"/>
        <w:tblLook w:val="04A0" w:firstRow="1" w:lastRow="0" w:firstColumn="1" w:lastColumn="0" w:noHBand="0" w:noVBand="1"/>
      </w:tblPr>
      <w:tblGrid>
        <w:gridCol w:w="2268"/>
        <w:gridCol w:w="7088"/>
      </w:tblGrid>
      <w:tr w:rsidR="00DC3B2D" w:rsidRPr="00DF00E8" w14:paraId="2B17F30D" w14:textId="7D08D8BF" w:rsidTr="00DC3B2D">
        <w:trPr>
          <w:trHeight w:val="277"/>
        </w:trPr>
        <w:tc>
          <w:tcPr>
            <w:tcW w:w="2268" w:type="dxa"/>
            <w:shd w:val="clear" w:color="auto" w:fill="D9D9D9" w:themeFill="background1" w:themeFillShade="D9"/>
          </w:tcPr>
          <w:p w14:paraId="402D7616" w14:textId="77777777" w:rsidR="00DC3B2D" w:rsidRPr="00DF00E8" w:rsidRDefault="00DC3B2D" w:rsidP="00867CA7">
            <w:pPr>
              <w:ind w:left="0"/>
              <w:rPr>
                <w:b/>
                <w:bCs/>
              </w:rPr>
            </w:pPr>
            <w:r>
              <w:rPr>
                <w:b/>
                <w:bCs/>
              </w:rPr>
              <w:t xml:space="preserve">Column </w:t>
            </w:r>
          </w:p>
        </w:tc>
        <w:tc>
          <w:tcPr>
            <w:tcW w:w="7088" w:type="dxa"/>
            <w:shd w:val="clear" w:color="auto" w:fill="D9D9D9" w:themeFill="background1" w:themeFillShade="D9"/>
          </w:tcPr>
          <w:p w14:paraId="57700E86" w14:textId="3A656B38" w:rsidR="00DC3B2D" w:rsidRDefault="00DC3B2D" w:rsidP="00867CA7">
            <w:pPr>
              <w:ind w:left="0"/>
              <w:rPr>
                <w:b/>
                <w:bCs/>
              </w:rPr>
            </w:pPr>
            <w:r>
              <w:rPr>
                <w:b/>
                <w:bCs/>
              </w:rPr>
              <w:t>Description</w:t>
            </w:r>
          </w:p>
        </w:tc>
      </w:tr>
      <w:tr w:rsidR="00DC3B2D" w14:paraId="6DD2289A" w14:textId="00E9FD54" w:rsidTr="00DC3B2D">
        <w:trPr>
          <w:trHeight w:val="219"/>
        </w:trPr>
        <w:tc>
          <w:tcPr>
            <w:tcW w:w="2268" w:type="dxa"/>
          </w:tcPr>
          <w:p w14:paraId="50D3F105" w14:textId="39CF2AC7" w:rsidR="00DC3B2D" w:rsidRPr="00621514" w:rsidRDefault="00DC3B2D" w:rsidP="00DC3B2D">
            <w:pPr>
              <w:ind w:left="0"/>
              <w:rPr>
                <w:rFonts w:ascii="Consolas" w:hAnsi="Consolas"/>
              </w:rPr>
            </w:pPr>
            <w:r w:rsidRPr="00D62C16">
              <w:rPr>
                <w:rFonts w:ascii="Consolas" w:hAnsi="Consolas"/>
              </w:rPr>
              <w:t>PART_NUM</w:t>
            </w:r>
          </w:p>
        </w:tc>
        <w:tc>
          <w:tcPr>
            <w:tcW w:w="7088" w:type="dxa"/>
          </w:tcPr>
          <w:p w14:paraId="2BA84068" w14:textId="2FF94496" w:rsidR="00DC3B2D" w:rsidRPr="00237014" w:rsidRDefault="00DC3B2D" w:rsidP="00DC3B2D">
            <w:pPr>
              <w:ind w:left="0"/>
            </w:pPr>
            <w:r>
              <w:t>Part number</w:t>
            </w:r>
            <w:r w:rsidR="006043D3">
              <w:t>.</w:t>
            </w:r>
          </w:p>
        </w:tc>
      </w:tr>
      <w:tr w:rsidR="00DC3B2D" w14:paraId="08DDAFF1" w14:textId="70BB94CB" w:rsidTr="00DC3B2D">
        <w:trPr>
          <w:trHeight w:val="219"/>
        </w:trPr>
        <w:tc>
          <w:tcPr>
            <w:tcW w:w="2268" w:type="dxa"/>
          </w:tcPr>
          <w:p w14:paraId="326C8957" w14:textId="7C0EF126" w:rsidR="00DC3B2D" w:rsidRPr="00621514" w:rsidRDefault="00DC3B2D" w:rsidP="00DC3B2D">
            <w:pPr>
              <w:ind w:left="0"/>
              <w:rPr>
                <w:rFonts w:ascii="Consolas" w:hAnsi="Consolas"/>
              </w:rPr>
            </w:pPr>
            <w:r w:rsidRPr="00D62C16">
              <w:rPr>
                <w:rFonts w:ascii="Consolas" w:hAnsi="Consolas"/>
              </w:rPr>
              <w:t>DESCRIPTION</w:t>
            </w:r>
          </w:p>
        </w:tc>
        <w:tc>
          <w:tcPr>
            <w:tcW w:w="7088" w:type="dxa"/>
          </w:tcPr>
          <w:p w14:paraId="6748323B" w14:textId="27AEDD92" w:rsidR="00DC3B2D" w:rsidRPr="00237014" w:rsidRDefault="00F7503E" w:rsidP="00DC3B2D">
            <w:pPr>
              <w:ind w:left="0"/>
            </w:pPr>
            <w:r>
              <w:t>Product d</w:t>
            </w:r>
            <w:r w:rsidR="00DC3B2D">
              <w:t>escription according to selected language</w:t>
            </w:r>
            <w:r w:rsidR="006043D3">
              <w:t>.</w:t>
            </w:r>
          </w:p>
        </w:tc>
      </w:tr>
      <w:tr w:rsidR="00DC3B2D" w14:paraId="6BC95572" w14:textId="57BBFB0B" w:rsidTr="00DC3B2D">
        <w:trPr>
          <w:trHeight w:val="219"/>
        </w:trPr>
        <w:tc>
          <w:tcPr>
            <w:tcW w:w="2268" w:type="dxa"/>
          </w:tcPr>
          <w:p w14:paraId="3BB36227" w14:textId="73D27994" w:rsidR="00DC3B2D" w:rsidRPr="00621514" w:rsidRDefault="00DC3B2D" w:rsidP="00DC3B2D">
            <w:pPr>
              <w:ind w:left="0"/>
              <w:rPr>
                <w:rFonts w:ascii="Consolas" w:hAnsi="Consolas"/>
              </w:rPr>
            </w:pPr>
            <w:r w:rsidRPr="00D62C16">
              <w:rPr>
                <w:rFonts w:ascii="Consolas" w:hAnsi="Consolas"/>
              </w:rPr>
              <w:t>TYPE</w:t>
            </w:r>
          </w:p>
        </w:tc>
        <w:tc>
          <w:tcPr>
            <w:tcW w:w="7088" w:type="dxa"/>
          </w:tcPr>
          <w:p w14:paraId="619AA744" w14:textId="4C485817" w:rsidR="00DC3B2D" w:rsidRPr="00237014" w:rsidRDefault="000C39AC" w:rsidP="00DC3B2D">
            <w:pPr>
              <w:ind w:left="0"/>
            </w:pPr>
            <w:r>
              <w:t>Product</w:t>
            </w:r>
            <w:r w:rsidR="00A72345">
              <w:t xml:space="preserve"> type.</w:t>
            </w:r>
          </w:p>
        </w:tc>
      </w:tr>
      <w:tr w:rsidR="00DC3B2D" w14:paraId="1A24D2AC" w14:textId="050FC67B" w:rsidTr="00DC3B2D">
        <w:trPr>
          <w:trHeight w:val="219"/>
        </w:trPr>
        <w:tc>
          <w:tcPr>
            <w:tcW w:w="2268" w:type="dxa"/>
          </w:tcPr>
          <w:p w14:paraId="25DFEA1B" w14:textId="4AAD70DF" w:rsidR="00DC3B2D" w:rsidRPr="00621514" w:rsidRDefault="00DC3B2D" w:rsidP="00DC3B2D">
            <w:pPr>
              <w:ind w:left="0"/>
              <w:rPr>
                <w:rFonts w:ascii="Consolas" w:hAnsi="Consolas"/>
              </w:rPr>
            </w:pPr>
            <w:r w:rsidRPr="00D62C16">
              <w:rPr>
                <w:rFonts w:ascii="Consolas" w:hAnsi="Consolas"/>
              </w:rPr>
              <w:t>CHARGE</w:t>
            </w:r>
          </w:p>
        </w:tc>
        <w:tc>
          <w:tcPr>
            <w:tcW w:w="7088" w:type="dxa"/>
          </w:tcPr>
          <w:p w14:paraId="493E09F1" w14:textId="617B2316" w:rsidR="00DC3B2D" w:rsidRPr="00237014" w:rsidRDefault="00075260" w:rsidP="00DC3B2D">
            <w:pPr>
              <w:ind w:left="0"/>
            </w:pPr>
            <w:r>
              <w:t>Charge type</w:t>
            </w:r>
            <w:r w:rsidR="00F662E0">
              <w:t xml:space="preserve">. Value from </w:t>
            </w:r>
            <w:r w:rsidRPr="00075260">
              <w:rPr>
                <w:rFonts w:ascii="Consolas" w:hAnsi="Consolas"/>
              </w:rPr>
              <w:t>PRICE_TYPE_CD</w:t>
            </w:r>
            <w:r>
              <w:t>.</w:t>
            </w:r>
          </w:p>
        </w:tc>
      </w:tr>
      <w:tr w:rsidR="00DC3B2D" w14:paraId="11AA2AD4" w14:textId="6C10314C" w:rsidTr="00DC3B2D">
        <w:trPr>
          <w:trHeight w:val="219"/>
        </w:trPr>
        <w:tc>
          <w:tcPr>
            <w:tcW w:w="2268" w:type="dxa"/>
          </w:tcPr>
          <w:p w14:paraId="11B2C131" w14:textId="17E29602" w:rsidR="00DC3B2D" w:rsidRPr="00621514" w:rsidRDefault="00DC3B2D" w:rsidP="00DC3B2D">
            <w:pPr>
              <w:ind w:left="0"/>
              <w:rPr>
                <w:rFonts w:ascii="Consolas" w:hAnsi="Consolas"/>
              </w:rPr>
            </w:pPr>
            <w:r w:rsidRPr="00D62C16">
              <w:rPr>
                <w:rFonts w:ascii="Consolas" w:hAnsi="Consolas"/>
              </w:rPr>
              <w:t>UOM</w:t>
            </w:r>
          </w:p>
        </w:tc>
        <w:tc>
          <w:tcPr>
            <w:tcW w:w="7088" w:type="dxa"/>
          </w:tcPr>
          <w:p w14:paraId="44402D24" w14:textId="1E8774F6" w:rsidR="00DC3B2D" w:rsidRPr="00237014" w:rsidRDefault="00071084" w:rsidP="00DC3B2D">
            <w:pPr>
              <w:ind w:left="0"/>
            </w:pPr>
            <w:r>
              <w:t xml:space="preserve">Unit of measurement. </w:t>
            </w:r>
            <w:r w:rsidR="006043D3" w:rsidRPr="006043D3">
              <w:t xml:space="preserve">Value from </w:t>
            </w:r>
            <w:r w:rsidR="00DC3B2D" w:rsidRPr="00D62C16">
              <w:rPr>
                <w:rFonts w:ascii="Consolas" w:hAnsi="Consolas"/>
              </w:rPr>
              <w:t>UOM_CD</w:t>
            </w:r>
            <w:r w:rsidR="006043D3">
              <w:t>.</w:t>
            </w:r>
          </w:p>
        </w:tc>
      </w:tr>
      <w:tr w:rsidR="008A6EAC" w14:paraId="6521A72E" w14:textId="77777777" w:rsidTr="00DC3B2D">
        <w:trPr>
          <w:trHeight w:val="219"/>
        </w:trPr>
        <w:tc>
          <w:tcPr>
            <w:tcW w:w="2268" w:type="dxa"/>
          </w:tcPr>
          <w:p w14:paraId="78390F51" w14:textId="205C937C" w:rsidR="008A6EAC" w:rsidRPr="00D62C16" w:rsidRDefault="008A6EAC" w:rsidP="00DC3B2D">
            <w:pPr>
              <w:ind w:left="0"/>
              <w:rPr>
                <w:rFonts w:ascii="Consolas" w:hAnsi="Consolas"/>
              </w:rPr>
            </w:pPr>
            <w:r>
              <w:rPr>
                <w:rFonts w:ascii="Consolas" w:hAnsi="Consolas"/>
              </w:rPr>
              <w:t>SIZE</w:t>
            </w:r>
          </w:p>
        </w:tc>
        <w:tc>
          <w:tcPr>
            <w:tcW w:w="7088" w:type="dxa"/>
          </w:tcPr>
          <w:p w14:paraId="400D9BE0" w14:textId="6ABEBF15" w:rsidR="008A6EAC" w:rsidRDefault="008A6EAC" w:rsidP="00DC3B2D">
            <w:pPr>
              <w:ind w:left="0"/>
            </w:pPr>
            <w:r>
              <w:t>Item size.</w:t>
            </w:r>
          </w:p>
        </w:tc>
      </w:tr>
      <w:tr w:rsidR="00DC3B2D" w14:paraId="697DA7E6" w14:textId="6D1093B8" w:rsidTr="00DC3B2D">
        <w:trPr>
          <w:trHeight w:val="219"/>
        </w:trPr>
        <w:tc>
          <w:tcPr>
            <w:tcW w:w="2268" w:type="dxa"/>
          </w:tcPr>
          <w:p w14:paraId="4839B911" w14:textId="7F5ACE8D" w:rsidR="00DC3B2D" w:rsidRPr="00621514" w:rsidRDefault="00DC3B2D" w:rsidP="00DC3B2D">
            <w:pPr>
              <w:ind w:left="0"/>
              <w:rPr>
                <w:rFonts w:ascii="Consolas" w:hAnsi="Consolas"/>
              </w:rPr>
            </w:pPr>
            <w:r>
              <w:rPr>
                <w:rFonts w:ascii="Consolas" w:hAnsi="Consolas"/>
              </w:rPr>
              <w:t>UNITS</w:t>
            </w:r>
          </w:p>
        </w:tc>
        <w:tc>
          <w:tcPr>
            <w:tcW w:w="7088" w:type="dxa"/>
          </w:tcPr>
          <w:p w14:paraId="2FFFEB49" w14:textId="2A75305D" w:rsidR="00DC3B2D" w:rsidRDefault="007122DC" w:rsidP="00DC3B2D">
            <w:pPr>
              <w:ind w:left="0"/>
              <w:rPr>
                <w:rFonts w:ascii="Consolas" w:hAnsi="Consolas"/>
              </w:rPr>
            </w:pPr>
            <w:r>
              <w:t xml:space="preserve">Custom item size units. </w:t>
            </w:r>
            <w:r w:rsidR="006043D3" w:rsidRPr="006043D3">
              <w:t xml:space="preserve">Value from </w:t>
            </w:r>
            <w:r w:rsidR="00D62C16">
              <w:rPr>
                <w:rFonts w:ascii="Consolas" w:hAnsi="Consolas"/>
              </w:rPr>
              <w:t>X_</w:t>
            </w:r>
            <w:r w:rsidR="00DC3B2D">
              <w:rPr>
                <w:rFonts w:ascii="Consolas" w:hAnsi="Consolas"/>
              </w:rPr>
              <w:t>I</w:t>
            </w:r>
            <w:r w:rsidR="00D62C16">
              <w:rPr>
                <w:rFonts w:ascii="Consolas" w:hAnsi="Consolas"/>
              </w:rPr>
              <w:t>TEM_SIZE_UNITS</w:t>
            </w:r>
            <w:r w:rsidR="006043D3">
              <w:t>.</w:t>
            </w:r>
          </w:p>
        </w:tc>
      </w:tr>
      <w:tr w:rsidR="00DC3B2D" w14:paraId="38305C36" w14:textId="07F229A9" w:rsidTr="00DC3B2D">
        <w:trPr>
          <w:trHeight w:val="219"/>
        </w:trPr>
        <w:tc>
          <w:tcPr>
            <w:tcW w:w="2268" w:type="dxa"/>
          </w:tcPr>
          <w:p w14:paraId="149F23E2" w14:textId="0B82C6EB" w:rsidR="00DC3B2D" w:rsidRPr="00621514" w:rsidRDefault="00DC3B2D" w:rsidP="00DC3B2D">
            <w:pPr>
              <w:ind w:left="0"/>
              <w:rPr>
                <w:rFonts w:ascii="Consolas" w:hAnsi="Consolas"/>
              </w:rPr>
            </w:pPr>
            <w:r w:rsidRPr="00D62C16">
              <w:rPr>
                <w:rFonts w:ascii="Consolas" w:hAnsi="Consolas"/>
              </w:rPr>
              <w:t>PROD</w:t>
            </w:r>
          </w:p>
        </w:tc>
        <w:tc>
          <w:tcPr>
            <w:tcW w:w="7088" w:type="dxa"/>
          </w:tcPr>
          <w:p w14:paraId="7034FF93" w14:textId="3BBA8DFA" w:rsidR="00DC3B2D" w:rsidRPr="00237014" w:rsidRDefault="000C39AC" w:rsidP="00DC3B2D">
            <w:pPr>
              <w:ind w:left="0"/>
            </w:pPr>
            <w:r>
              <w:t xml:space="preserve">Product type code. </w:t>
            </w:r>
            <w:r w:rsidR="006043D3" w:rsidRPr="006043D3">
              <w:t xml:space="preserve">Value from </w:t>
            </w:r>
            <w:r w:rsidR="00D62C16" w:rsidRPr="00D62C16">
              <w:rPr>
                <w:rFonts w:ascii="Consolas" w:hAnsi="Consolas"/>
              </w:rPr>
              <w:t>PROD_CD</w:t>
            </w:r>
            <w:r w:rsidR="006043D3">
              <w:t>.</w:t>
            </w:r>
          </w:p>
        </w:tc>
      </w:tr>
      <w:tr w:rsidR="00D62C16" w14:paraId="7FCF2C6D" w14:textId="3C3D99AC" w:rsidTr="00DC3B2D">
        <w:trPr>
          <w:trHeight w:val="219"/>
        </w:trPr>
        <w:tc>
          <w:tcPr>
            <w:tcW w:w="2268" w:type="dxa"/>
          </w:tcPr>
          <w:p w14:paraId="324E458E" w14:textId="65241456" w:rsidR="00D62C16" w:rsidRPr="00621514" w:rsidRDefault="00D62C16" w:rsidP="00D62C16">
            <w:pPr>
              <w:ind w:left="0"/>
              <w:rPr>
                <w:rFonts w:ascii="Consolas" w:hAnsi="Consolas"/>
              </w:rPr>
            </w:pPr>
            <w:r>
              <w:rPr>
                <w:rFonts w:ascii="Consolas" w:hAnsi="Consolas"/>
              </w:rPr>
              <w:t>SO_GROUP</w:t>
            </w:r>
          </w:p>
        </w:tc>
        <w:tc>
          <w:tcPr>
            <w:tcW w:w="7088" w:type="dxa"/>
          </w:tcPr>
          <w:p w14:paraId="223D2B49" w14:textId="43A7A049" w:rsidR="00D62C16" w:rsidRDefault="007122DC" w:rsidP="00D62C16">
            <w:pPr>
              <w:ind w:left="0"/>
              <w:rPr>
                <w:rFonts w:ascii="Consolas" w:hAnsi="Consolas"/>
              </w:rPr>
            </w:pPr>
            <w:r>
              <w:t xml:space="preserve">Custom smart overview group. </w:t>
            </w:r>
            <w:r w:rsidR="006043D3" w:rsidRPr="006043D3">
              <w:t xml:space="preserve">Value from </w:t>
            </w:r>
            <w:r w:rsidR="00D62C16">
              <w:rPr>
                <w:rFonts w:ascii="Consolas" w:hAnsi="Consolas"/>
              </w:rPr>
              <w:t>X_SMART_OVERVIEW_GROUP</w:t>
            </w:r>
            <w:r w:rsidR="006043D3">
              <w:t>.</w:t>
            </w:r>
          </w:p>
        </w:tc>
      </w:tr>
      <w:tr w:rsidR="00D62C16" w14:paraId="720F865A" w14:textId="1FB25428" w:rsidTr="00DC3B2D">
        <w:trPr>
          <w:trHeight w:val="219"/>
        </w:trPr>
        <w:tc>
          <w:tcPr>
            <w:tcW w:w="2268" w:type="dxa"/>
          </w:tcPr>
          <w:p w14:paraId="49E85B9E" w14:textId="342D1F6E" w:rsidR="00D62C16" w:rsidRPr="00621514" w:rsidRDefault="00D62C16" w:rsidP="00D62C16">
            <w:pPr>
              <w:ind w:left="0"/>
              <w:rPr>
                <w:rFonts w:ascii="Consolas" w:hAnsi="Consolas"/>
              </w:rPr>
            </w:pPr>
            <w:r w:rsidRPr="00D62C16">
              <w:rPr>
                <w:rFonts w:ascii="Consolas" w:hAnsi="Consolas"/>
              </w:rPr>
              <w:t>CZK_CONSUMER</w:t>
            </w:r>
          </w:p>
        </w:tc>
        <w:tc>
          <w:tcPr>
            <w:tcW w:w="7088" w:type="dxa"/>
          </w:tcPr>
          <w:p w14:paraId="175344B2" w14:textId="4C879A36" w:rsidR="00D62C16" w:rsidRPr="00237014" w:rsidRDefault="00F74DBD" w:rsidP="00D62C16">
            <w:pPr>
              <w:ind w:left="0"/>
            </w:pPr>
            <w:r>
              <w:t>Charge</w:t>
            </w:r>
            <w:r w:rsidR="008C2928">
              <w:t xml:space="preserve"> amount. </w:t>
            </w:r>
            <w:r w:rsidR="006043D3" w:rsidRPr="006043D3">
              <w:t xml:space="preserve">Value from </w:t>
            </w:r>
            <w:r w:rsidR="00D62C16">
              <w:rPr>
                <w:rFonts w:ascii="Consolas" w:hAnsi="Consolas"/>
              </w:rPr>
              <w:t>STD_PRI_UNITS</w:t>
            </w:r>
            <w:r w:rsidR="008C2928" w:rsidRPr="008C2928">
              <w:t xml:space="preserve"> in price</w:t>
            </w:r>
            <w:r w:rsidR="008C2928">
              <w:t xml:space="preserve"> </w:t>
            </w:r>
            <w:r w:rsidR="008C2928" w:rsidRPr="008C2928">
              <w:t>list “</w:t>
            </w:r>
            <w:r w:rsidR="008C2928" w:rsidRPr="008C2928">
              <w:rPr>
                <w:rFonts w:ascii="Consolas" w:hAnsi="Consolas"/>
              </w:rPr>
              <w:t>Consumer Siebel</w:t>
            </w:r>
            <w:r w:rsidR="008C2928" w:rsidRPr="008C2928">
              <w:t>”.</w:t>
            </w:r>
          </w:p>
        </w:tc>
      </w:tr>
      <w:tr w:rsidR="00D62C16" w14:paraId="5C2FDB19" w14:textId="707F230C" w:rsidTr="00DC3B2D">
        <w:trPr>
          <w:trHeight w:val="219"/>
        </w:trPr>
        <w:tc>
          <w:tcPr>
            <w:tcW w:w="2268" w:type="dxa"/>
          </w:tcPr>
          <w:p w14:paraId="58A20F3F" w14:textId="335F7376" w:rsidR="00D62C16" w:rsidRPr="00621514" w:rsidRDefault="00D62C16" w:rsidP="00D62C16">
            <w:pPr>
              <w:ind w:left="0"/>
              <w:rPr>
                <w:rFonts w:ascii="Consolas" w:hAnsi="Consolas"/>
              </w:rPr>
            </w:pPr>
            <w:r>
              <w:rPr>
                <w:rFonts w:ascii="Consolas" w:hAnsi="Consolas"/>
              </w:rPr>
              <w:t>HIDDEN</w:t>
            </w:r>
          </w:p>
        </w:tc>
        <w:tc>
          <w:tcPr>
            <w:tcW w:w="7088" w:type="dxa"/>
          </w:tcPr>
          <w:p w14:paraId="58708103" w14:textId="752B0EAB" w:rsidR="00D62C16" w:rsidRPr="00D62C16" w:rsidRDefault="00D62C16" w:rsidP="00D62C16">
            <w:pPr>
              <w:ind w:left="0"/>
            </w:pPr>
            <w:r w:rsidRPr="00D62C16">
              <w:t>Hidden flag (</w:t>
            </w:r>
            <w:r w:rsidRPr="00D62C16">
              <w:rPr>
                <w:rFonts w:ascii="Consolas" w:hAnsi="Consolas"/>
              </w:rPr>
              <w:t>Y</w:t>
            </w:r>
            <w:r w:rsidRPr="00D62C16">
              <w:t xml:space="preserve"> = hidden)</w:t>
            </w:r>
            <w:r w:rsidR="006043D3">
              <w:t>.</w:t>
            </w:r>
          </w:p>
        </w:tc>
      </w:tr>
    </w:tbl>
    <w:p w14:paraId="4205C94A" w14:textId="77777777" w:rsidR="00DC3B2D" w:rsidRDefault="00DC3B2D" w:rsidP="00DC3B2D">
      <w:pPr>
        <w:ind w:left="0"/>
        <w:rPr>
          <w:b/>
          <w:bCs/>
          <w:sz w:val="18"/>
          <w:szCs w:val="18"/>
        </w:rPr>
      </w:pPr>
    </w:p>
    <w:p w14:paraId="7307F0A0" w14:textId="77777777" w:rsidR="00DC3B2D" w:rsidRDefault="00DC3B2D" w:rsidP="00DC3B2D">
      <w:pPr>
        <w:ind w:left="0"/>
      </w:pPr>
      <w:r w:rsidRPr="00FF34D5">
        <w:t xml:space="preserve">Please refer to </w:t>
      </w:r>
      <w:r>
        <w:t>Siebel</w:t>
      </w:r>
      <w:r w:rsidRPr="00FF34D5">
        <w:t xml:space="preserve"> system documentation for more details on the column values.</w:t>
      </w:r>
    </w:p>
    <w:p w14:paraId="12A714AD" w14:textId="77777777" w:rsidR="00DC3B2D" w:rsidRDefault="00DC3B2D" w:rsidP="00DC3B2D">
      <w:pPr>
        <w:ind w:left="0"/>
        <w:rPr>
          <w:b/>
          <w:bCs/>
          <w:sz w:val="18"/>
          <w:szCs w:val="18"/>
        </w:rPr>
      </w:pPr>
    </w:p>
    <w:p w14:paraId="2ED0EFB7" w14:textId="3EB1DC18" w:rsidR="00DC3B2D" w:rsidRPr="00625B9E" w:rsidRDefault="00DC3B2D" w:rsidP="008B5462">
      <w:pPr>
        <w:pStyle w:val="Nadpis5"/>
      </w:pPr>
      <w:bookmarkStart w:id="493" w:name="_Toc222405781"/>
      <w:r w:rsidRPr="00625B9E">
        <w:t xml:space="preserve">Process </w:t>
      </w:r>
      <w:r w:rsidR="008B5462">
        <w:t>O</w:t>
      </w:r>
      <w:r w:rsidRPr="00625B9E">
        <w:t>verview</w:t>
      </w:r>
      <w:bookmarkEnd w:id="493"/>
    </w:p>
    <w:p w14:paraId="4324F86C" w14:textId="3AEB9027" w:rsidR="00DC3B2D" w:rsidRDefault="00DC3B2D" w:rsidP="00DC3B2D">
      <w:pPr>
        <w:ind w:left="0"/>
      </w:pPr>
      <w:r>
        <w:t>Following Siebel tables</w:t>
      </w:r>
      <w:r w:rsidRPr="00FF34D5">
        <w:t xml:space="preserve"> are queried </w:t>
      </w:r>
      <w:r w:rsidR="004D1469">
        <w:t>to retrieve details of the product items:</w:t>
      </w:r>
    </w:p>
    <w:p w14:paraId="7C5B280A" w14:textId="22EDE6C1" w:rsidR="00DC3B2D" w:rsidRDefault="004D1469" w:rsidP="00DC3B2D">
      <w:pPr>
        <w:ind w:left="0"/>
      </w:pPr>
      <w:r>
        <w:tab/>
      </w:r>
    </w:p>
    <w:p w14:paraId="262633C9" w14:textId="044ECEB3" w:rsidR="004D1469" w:rsidRPr="004D1469" w:rsidRDefault="004D1469" w:rsidP="004D1469">
      <w:pPr>
        <w:ind w:left="0"/>
        <w:rPr>
          <w:rFonts w:ascii="Consolas" w:hAnsi="Consolas"/>
        </w:rPr>
      </w:pPr>
      <w:r>
        <w:rPr>
          <w:rFonts w:ascii="Consolas" w:hAnsi="Consolas"/>
        </w:rPr>
        <w:t>S</w:t>
      </w:r>
      <w:r w:rsidRPr="004D1469">
        <w:rPr>
          <w:rFonts w:ascii="Consolas" w:hAnsi="Consolas"/>
        </w:rPr>
        <w:t>IEBEL.S_PROD_INT</w:t>
      </w:r>
    </w:p>
    <w:p w14:paraId="18B41D40" w14:textId="0C1730F0" w:rsidR="00E4460A" w:rsidRDefault="004D1469" w:rsidP="004D1469">
      <w:pPr>
        <w:ind w:left="0"/>
        <w:rPr>
          <w:rFonts w:ascii="Consolas" w:hAnsi="Consolas"/>
        </w:rPr>
      </w:pPr>
      <w:r w:rsidRPr="004D1469">
        <w:rPr>
          <w:rFonts w:ascii="Consolas" w:hAnsi="Consolas"/>
        </w:rPr>
        <w:t>SIEBEL.S_PROD_INT_LANG</w:t>
      </w:r>
    </w:p>
    <w:p w14:paraId="04290C22" w14:textId="77777777" w:rsidR="004D1469" w:rsidRPr="004D1469" w:rsidRDefault="004D1469" w:rsidP="004D1469">
      <w:pPr>
        <w:ind w:left="0"/>
        <w:rPr>
          <w:rFonts w:ascii="Consolas" w:hAnsi="Consolas"/>
        </w:rPr>
      </w:pPr>
      <w:r w:rsidRPr="004D1469">
        <w:rPr>
          <w:rFonts w:ascii="Consolas" w:hAnsi="Consolas"/>
        </w:rPr>
        <w:t>SIEBEL.S_PRI_LST_ITEM</w:t>
      </w:r>
    </w:p>
    <w:p w14:paraId="70BD2154" w14:textId="77777777" w:rsidR="004D1469" w:rsidRDefault="004D1469" w:rsidP="004D1469"/>
    <w:p w14:paraId="487721F1" w14:textId="40A55E8C" w:rsidR="001945D0" w:rsidRDefault="001945D0" w:rsidP="008B5462">
      <w:pPr>
        <w:pStyle w:val="Nadpis5"/>
      </w:pPr>
      <w:bookmarkStart w:id="494" w:name="_Toc222405782"/>
      <w:r w:rsidRPr="00B64FF8">
        <w:t xml:space="preserve">Role </w:t>
      </w:r>
      <w:r w:rsidR="008B5462">
        <w:t>D</w:t>
      </w:r>
      <w:r>
        <w:t>ifferences</w:t>
      </w:r>
      <w:bookmarkEnd w:id="49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6CD148AF" w14:textId="77777777" w:rsidTr="00867CA7">
        <w:trPr>
          <w:trHeight w:val="277"/>
        </w:trPr>
        <w:tc>
          <w:tcPr>
            <w:tcW w:w="3490" w:type="dxa"/>
            <w:shd w:val="clear" w:color="auto" w:fill="D9D9D9" w:themeFill="background1" w:themeFillShade="D9"/>
          </w:tcPr>
          <w:p w14:paraId="37DD18DB"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380F57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F9086CF"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69079C9"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F9CCB8B"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D395DD4" w14:textId="77777777" w:rsidR="001945D0" w:rsidRPr="00DF00E8" w:rsidRDefault="001945D0" w:rsidP="00867CA7">
            <w:pPr>
              <w:ind w:left="0"/>
              <w:jc w:val="center"/>
              <w:rPr>
                <w:b/>
                <w:bCs/>
              </w:rPr>
            </w:pPr>
            <w:r>
              <w:rPr>
                <w:b/>
                <w:bCs/>
              </w:rPr>
              <w:t>TESTING-V2</w:t>
            </w:r>
          </w:p>
        </w:tc>
      </w:tr>
      <w:tr w:rsidR="001945D0" w14:paraId="04966DA8" w14:textId="77777777" w:rsidTr="00867CA7">
        <w:trPr>
          <w:trHeight w:val="219"/>
        </w:trPr>
        <w:tc>
          <w:tcPr>
            <w:tcW w:w="3490" w:type="dxa"/>
          </w:tcPr>
          <w:p w14:paraId="33DE4408" w14:textId="3C13533D" w:rsidR="001945D0" w:rsidRPr="00D771E3" w:rsidRDefault="001945D0" w:rsidP="00867CA7">
            <w:pPr>
              <w:ind w:left="0"/>
              <w:rPr>
                <w:b/>
                <w:bCs/>
              </w:rPr>
            </w:pPr>
            <w:r w:rsidRPr="00D771E3">
              <w:rPr>
                <w:b/>
                <w:bCs/>
              </w:rPr>
              <w:t xml:space="preserve">Access to </w:t>
            </w:r>
            <w:r>
              <w:rPr>
                <w:b/>
                <w:bCs/>
              </w:rPr>
              <w:t>Siebel Product Catalog</w:t>
            </w:r>
          </w:p>
        </w:tc>
        <w:tc>
          <w:tcPr>
            <w:tcW w:w="1163" w:type="dxa"/>
          </w:tcPr>
          <w:p w14:paraId="70E4B474" w14:textId="77777777" w:rsidR="001945D0" w:rsidRDefault="001945D0" w:rsidP="00867CA7">
            <w:pPr>
              <w:ind w:left="0"/>
              <w:jc w:val="center"/>
            </w:pPr>
            <w:r>
              <w:t>Y</w:t>
            </w:r>
          </w:p>
        </w:tc>
        <w:tc>
          <w:tcPr>
            <w:tcW w:w="1163" w:type="dxa"/>
          </w:tcPr>
          <w:p w14:paraId="10EBC645" w14:textId="77777777" w:rsidR="001945D0" w:rsidRPr="00D771E3" w:rsidRDefault="001945D0" w:rsidP="00867CA7">
            <w:pPr>
              <w:ind w:left="0"/>
              <w:jc w:val="center"/>
            </w:pPr>
            <w:r w:rsidRPr="00D771E3">
              <w:t>Y</w:t>
            </w:r>
          </w:p>
        </w:tc>
        <w:tc>
          <w:tcPr>
            <w:tcW w:w="1180" w:type="dxa"/>
          </w:tcPr>
          <w:p w14:paraId="40220FEC" w14:textId="77777777" w:rsidR="001945D0" w:rsidRPr="00D771E3" w:rsidRDefault="001945D0" w:rsidP="00867CA7">
            <w:pPr>
              <w:ind w:left="0"/>
              <w:jc w:val="center"/>
            </w:pPr>
            <w:r>
              <w:t>N</w:t>
            </w:r>
          </w:p>
        </w:tc>
        <w:tc>
          <w:tcPr>
            <w:tcW w:w="1180" w:type="dxa"/>
          </w:tcPr>
          <w:p w14:paraId="75C995D1" w14:textId="77777777" w:rsidR="001945D0" w:rsidRPr="00D771E3" w:rsidRDefault="001945D0" w:rsidP="00867CA7">
            <w:pPr>
              <w:ind w:left="0"/>
              <w:jc w:val="center"/>
            </w:pPr>
            <w:r>
              <w:t>Y</w:t>
            </w:r>
          </w:p>
        </w:tc>
        <w:tc>
          <w:tcPr>
            <w:tcW w:w="1180" w:type="dxa"/>
          </w:tcPr>
          <w:p w14:paraId="51855EE6" w14:textId="77777777" w:rsidR="001945D0" w:rsidRPr="00D771E3" w:rsidRDefault="001945D0" w:rsidP="00867CA7">
            <w:pPr>
              <w:ind w:left="0"/>
              <w:jc w:val="center"/>
            </w:pPr>
            <w:r>
              <w:t>N</w:t>
            </w:r>
          </w:p>
        </w:tc>
      </w:tr>
    </w:tbl>
    <w:p w14:paraId="34FC2729" w14:textId="77777777" w:rsidR="001945D0" w:rsidRPr="00E4460A" w:rsidRDefault="001945D0" w:rsidP="00E4460A"/>
    <w:p w14:paraId="39810DAB" w14:textId="4C5D6FE1" w:rsidR="00F57A13" w:rsidRDefault="00F57A13" w:rsidP="00CD44D1">
      <w:pPr>
        <w:pStyle w:val="Nadpis3"/>
      </w:pPr>
      <w:bookmarkStart w:id="495" w:name="_Toc222405783"/>
      <w:r>
        <w:t>Change MSISDN in WTTx Order</w:t>
      </w:r>
      <w:bookmarkEnd w:id="495"/>
    </w:p>
    <w:p w14:paraId="0E974473" w14:textId="32F1455B" w:rsidR="00FB290E" w:rsidRDefault="00FB290E" w:rsidP="00FB290E">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WTTx Order </w:t>
      </w:r>
      <w:r w:rsidRPr="004D500C">
        <w:t xml:space="preserve">in the main menu to open </w:t>
      </w:r>
      <w:r>
        <w:t xml:space="preserve">Change WTTx MSISDN </w:t>
      </w:r>
      <w:r w:rsidRPr="004D500C">
        <w:t>form.</w:t>
      </w:r>
      <w:r>
        <w:t xml:space="preserve"> Enter Siebel order number and hit </w:t>
      </w:r>
      <w:r w:rsidRPr="00F5421C">
        <w:rPr>
          <w:b/>
          <w:bCs/>
          <w:sz w:val="18"/>
          <w:szCs w:val="18"/>
        </w:rPr>
        <w:t>Enter</w:t>
      </w:r>
      <w:r>
        <w:t xml:space="preserve"> or press </w:t>
      </w:r>
      <w:r w:rsidR="00623578" w:rsidRPr="0025242B">
        <w:rPr>
          <w:noProof/>
        </w:rPr>
        <w:drawing>
          <wp:inline distT="0" distB="0" distL="0" distR="0" wp14:anchorId="671D792E" wp14:editId="70BEB9C4">
            <wp:extent cx="151130" cy="151130"/>
            <wp:effectExtent l="0" t="0" r="1270" b="1270"/>
            <wp:docPr id="513" name="Obrázek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623578">
        <w:t xml:space="preserve"> </w:t>
      </w:r>
      <w:r w:rsidRPr="00F5421C">
        <w:rPr>
          <w:b/>
          <w:bCs/>
          <w:sz w:val="18"/>
          <w:szCs w:val="18"/>
        </w:rPr>
        <w:t>Scan</w:t>
      </w:r>
      <w:r>
        <w:t xml:space="preserve"> button to load current WTTx MSISDN</w:t>
      </w:r>
      <w:r w:rsidR="00C920DE">
        <w:t>(‘s)</w:t>
      </w:r>
      <w:r>
        <w:t xml:space="preserve"> on the order:</w:t>
      </w:r>
    </w:p>
    <w:p w14:paraId="4865A9EB" w14:textId="77777777" w:rsidR="00FB290E" w:rsidRDefault="00FB290E" w:rsidP="00FB290E">
      <w:pPr>
        <w:ind w:left="0"/>
      </w:pPr>
    </w:p>
    <w:p w14:paraId="495ECC30" w14:textId="3C5CA216" w:rsidR="003D5EC2" w:rsidRDefault="00412B1C" w:rsidP="003D5EC2">
      <w:pPr>
        <w:jc w:val="center"/>
      </w:pPr>
      <w:r>
        <w:rPr>
          <w:noProof/>
        </w:rPr>
        <w:lastRenderedPageBreak/>
        <w:drawing>
          <wp:inline distT="0" distB="0" distL="0" distR="0" wp14:anchorId="48C2F93D" wp14:editId="7AE06B6E">
            <wp:extent cx="3619500" cy="2924175"/>
            <wp:effectExtent l="0" t="0" r="0" b="0"/>
            <wp:docPr id="525" name="Obrázek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5"/>
                    <a:stretch>
                      <a:fillRect/>
                    </a:stretch>
                  </pic:blipFill>
                  <pic:spPr>
                    <a:xfrm>
                      <a:off x="0" y="0"/>
                      <a:ext cx="3619500" cy="2924175"/>
                    </a:xfrm>
                    <a:prstGeom prst="rect">
                      <a:avLst/>
                    </a:prstGeom>
                  </pic:spPr>
                </pic:pic>
              </a:graphicData>
            </a:graphic>
          </wp:inline>
        </w:drawing>
      </w:r>
    </w:p>
    <w:p w14:paraId="45476FBF" w14:textId="1871E377" w:rsidR="003D5EC2" w:rsidRPr="00FB290E" w:rsidRDefault="00FB290E" w:rsidP="003D5EC2">
      <w:pPr>
        <w:jc w:val="center"/>
        <w:rPr>
          <w:i/>
          <w:iCs w:val="0"/>
          <w:sz w:val="18"/>
          <w:szCs w:val="18"/>
        </w:rPr>
      </w:pPr>
      <w:r w:rsidRPr="00FB290E">
        <w:rPr>
          <w:i/>
          <w:iCs w:val="0"/>
          <w:sz w:val="18"/>
          <w:szCs w:val="18"/>
        </w:rPr>
        <w:t>Change</w:t>
      </w:r>
      <w:r w:rsidR="003D5EC2" w:rsidRPr="00FB290E">
        <w:rPr>
          <w:i/>
          <w:iCs w:val="0"/>
          <w:sz w:val="18"/>
          <w:szCs w:val="18"/>
        </w:rPr>
        <w:t xml:space="preserve"> WTTX</w:t>
      </w:r>
      <w:r w:rsidRPr="00FB290E">
        <w:rPr>
          <w:i/>
          <w:iCs w:val="0"/>
          <w:sz w:val="18"/>
          <w:szCs w:val="18"/>
        </w:rPr>
        <w:t xml:space="preserve"> MSISDN form</w:t>
      </w:r>
    </w:p>
    <w:p w14:paraId="64301908" w14:textId="243D28B7" w:rsidR="00FB290E" w:rsidRDefault="00FB290E" w:rsidP="003D5EC2">
      <w:pPr>
        <w:jc w:val="center"/>
        <w:rPr>
          <w:i/>
          <w:iCs w:val="0"/>
        </w:rPr>
      </w:pPr>
    </w:p>
    <w:p w14:paraId="30C7B559" w14:textId="29526617" w:rsidR="00012274" w:rsidRDefault="00D879E0" w:rsidP="00FB290E">
      <w:pPr>
        <w:ind w:left="0"/>
      </w:pPr>
      <w:r>
        <w:t xml:space="preserve">Select </w:t>
      </w:r>
      <w:r w:rsidR="00012274" w:rsidRPr="005D3587">
        <w:rPr>
          <w:b/>
          <w:bCs/>
        </w:rPr>
        <w:t>old</w:t>
      </w:r>
      <w:r>
        <w:t xml:space="preserve"> </w:t>
      </w:r>
      <w:r w:rsidRPr="005D3587">
        <w:rPr>
          <w:b/>
          <w:bCs/>
        </w:rPr>
        <w:t>MSISDN</w:t>
      </w:r>
      <w:r>
        <w:t xml:space="preserve"> from the combo box in case there are more of them </w:t>
      </w:r>
      <w:r w:rsidR="00DB52A0">
        <w:t>available</w:t>
      </w:r>
      <w:r>
        <w:t xml:space="preserve"> in the order</w:t>
      </w:r>
      <w:r w:rsidR="00012274">
        <w:t xml:space="preserve"> and the one that was automatically selected is not the one you want to work with</w:t>
      </w:r>
      <w:r>
        <w:t xml:space="preserve">. </w:t>
      </w:r>
    </w:p>
    <w:p w14:paraId="2C4755D9" w14:textId="61C77688" w:rsidR="00682062" w:rsidRDefault="00682062" w:rsidP="00FB290E">
      <w:pPr>
        <w:ind w:left="0"/>
      </w:pPr>
    </w:p>
    <w:p w14:paraId="5E6BABE8" w14:textId="1B177A0C" w:rsidR="00682062" w:rsidRDefault="00682062" w:rsidP="00FB290E">
      <w:pPr>
        <w:ind w:left="0"/>
      </w:pPr>
      <w:r>
        <w:t xml:space="preserve">Enter </w:t>
      </w:r>
      <w:r w:rsidRPr="005D3587">
        <w:rPr>
          <w:b/>
          <w:bCs/>
        </w:rPr>
        <w:t>new</w:t>
      </w:r>
      <w:r>
        <w:t xml:space="preserve"> </w:t>
      </w:r>
      <w:r w:rsidRPr="005D3587">
        <w:rPr>
          <w:b/>
          <w:bCs/>
        </w:rPr>
        <w:t>MSISDN</w:t>
      </w:r>
      <w:r>
        <w:t xml:space="preserve"> to the appropriate edit box, or p</w:t>
      </w:r>
      <w:r w:rsidR="00412B1C">
        <w:t xml:space="preserve">ress </w:t>
      </w:r>
      <w:r w:rsidR="00623578" w:rsidRPr="00E0171A">
        <w:rPr>
          <w:noProof/>
        </w:rPr>
        <w:drawing>
          <wp:inline distT="0" distB="0" distL="0" distR="0" wp14:anchorId="648AED2C" wp14:editId="40B98B20">
            <wp:extent cx="150495" cy="150495"/>
            <wp:effectExtent l="0" t="0" r="1905" b="1905"/>
            <wp:docPr id="526" name="Obrázek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412B1C">
        <w:t xml:space="preserve"> Reserve button to </w:t>
      </w:r>
      <w:r w:rsidR="00346142">
        <w:t>retrieve</w:t>
      </w:r>
      <w:r w:rsidR="00412B1C">
        <w:t xml:space="preserve"> a </w:t>
      </w:r>
      <w:r w:rsidR="006C4EFB">
        <w:t xml:space="preserve">suitable </w:t>
      </w:r>
      <w:r w:rsidR="00412B1C">
        <w:t>MSISDN from Peklo</w:t>
      </w:r>
      <w:r w:rsidR="006C4EFB">
        <w:t xml:space="preserve"> (</w:t>
      </w:r>
      <w:r w:rsidR="007D2CA7">
        <w:t xml:space="preserve">V4, </w:t>
      </w:r>
      <w:r w:rsidR="006C4EFB">
        <w:t>CONSUMER)</w:t>
      </w:r>
      <w:r>
        <w:t>.</w:t>
      </w:r>
    </w:p>
    <w:p w14:paraId="0E7B3C1F" w14:textId="77777777" w:rsidR="00682062" w:rsidRDefault="00682062" w:rsidP="00FB290E">
      <w:pPr>
        <w:ind w:left="0"/>
      </w:pPr>
    </w:p>
    <w:p w14:paraId="730F5086" w14:textId="13D54DA4" w:rsidR="00FB290E" w:rsidRDefault="00D879E0" w:rsidP="00FB290E">
      <w:pPr>
        <w:ind w:left="0"/>
      </w:pPr>
      <w:r>
        <w:t xml:space="preserve">Finally, </w:t>
      </w:r>
      <w:r w:rsidR="00FD0651">
        <w:t>p</w:t>
      </w:r>
      <w:r w:rsidR="00412B1C">
        <w:t xml:space="preserve">ress </w:t>
      </w:r>
      <w:r w:rsidR="00623578" w:rsidRPr="00E0171A">
        <w:rPr>
          <w:noProof/>
        </w:rPr>
        <w:drawing>
          <wp:inline distT="0" distB="0" distL="0" distR="0" wp14:anchorId="31E3A8A2" wp14:editId="05C92360">
            <wp:extent cx="150495" cy="150495"/>
            <wp:effectExtent l="0" t="0" r="1905" b="1905"/>
            <wp:docPr id="520" name="Obrázek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FB290E" w:rsidRPr="00A14E6B">
        <w:rPr>
          <w:b/>
          <w:bCs/>
          <w:sz w:val="18"/>
          <w:szCs w:val="18"/>
        </w:rPr>
        <w:t>Update</w:t>
      </w:r>
      <w:r w:rsidR="00FB290E">
        <w:t xml:space="preserve"> button to store </w:t>
      </w:r>
      <w:r w:rsidR="00412B1C">
        <w:t>the change</w:t>
      </w:r>
      <w:r w:rsidR="00FB290E">
        <w:t xml:space="preserve"> into Siebel </w:t>
      </w:r>
      <w:r w:rsidR="00412B1C">
        <w:t xml:space="preserve">and RMS </w:t>
      </w:r>
      <w:r w:rsidR="00FB290E">
        <w:t>database</w:t>
      </w:r>
      <w:r w:rsidR="00B6542E">
        <w:t>s</w:t>
      </w:r>
      <w:r w:rsidR="00FB290E">
        <w:t>:</w:t>
      </w:r>
    </w:p>
    <w:p w14:paraId="2D91154C" w14:textId="625CE798" w:rsidR="00FB290E" w:rsidRDefault="00FB290E" w:rsidP="00FB290E">
      <w:pPr>
        <w:ind w:left="0"/>
      </w:pPr>
    </w:p>
    <w:p w14:paraId="31EADEC0" w14:textId="3A1144CD" w:rsidR="00FB290E" w:rsidRPr="00CD56CB" w:rsidRDefault="009E656F" w:rsidP="00FB290E">
      <w:pPr>
        <w:ind w:left="0"/>
        <w:jc w:val="center"/>
        <w:rPr>
          <w:b/>
          <w:bCs/>
        </w:rPr>
      </w:pPr>
      <w:r>
        <w:rPr>
          <w:noProof/>
        </w:rPr>
        <w:drawing>
          <wp:inline distT="0" distB="0" distL="0" distR="0" wp14:anchorId="438950A7" wp14:editId="05E7EAE4">
            <wp:extent cx="3619500" cy="2924175"/>
            <wp:effectExtent l="0" t="0" r="0" b="0"/>
            <wp:docPr id="527" name="Obrázek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7"/>
                    <a:stretch>
                      <a:fillRect/>
                    </a:stretch>
                  </pic:blipFill>
                  <pic:spPr>
                    <a:xfrm>
                      <a:off x="0" y="0"/>
                      <a:ext cx="3619500" cy="2924175"/>
                    </a:xfrm>
                    <a:prstGeom prst="rect">
                      <a:avLst/>
                    </a:prstGeom>
                  </pic:spPr>
                </pic:pic>
              </a:graphicData>
            </a:graphic>
          </wp:inline>
        </w:drawing>
      </w:r>
    </w:p>
    <w:p w14:paraId="1A7032EF" w14:textId="28AEB865" w:rsidR="00FB290E" w:rsidRPr="00446097" w:rsidRDefault="00A42E98" w:rsidP="00FB290E">
      <w:pPr>
        <w:ind w:left="0"/>
        <w:jc w:val="center"/>
        <w:rPr>
          <w:i/>
          <w:iCs w:val="0"/>
          <w:sz w:val="18"/>
          <w:szCs w:val="18"/>
        </w:rPr>
      </w:pPr>
      <w:r w:rsidRPr="00FB290E">
        <w:rPr>
          <w:i/>
          <w:iCs w:val="0"/>
          <w:sz w:val="18"/>
          <w:szCs w:val="18"/>
        </w:rPr>
        <w:t>Change WTTX MSISDN form</w:t>
      </w:r>
      <w:r w:rsidRPr="00446097">
        <w:rPr>
          <w:i/>
          <w:iCs w:val="0"/>
          <w:sz w:val="18"/>
          <w:szCs w:val="18"/>
        </w:rPr>
        <w:t xml:space="preserve"> </w:t>
      </w:r>
      <w:r w:rsidR="00FB290E">
        <w:rPr>
          <w:i/>
          <w:iCs w:val="0"/>
          <w:sz w:val="18"/>
          <w:szCs w:val="18"/>
        </w:rPr>
        <w:t>– value updated</w:t>
      </w:r>
    </w:p>
    <w:p w14:paraId="5D5EC3BA" w14:textId="77777777" w:rsidR="00FB290E" w:rsidRDefault="00FB290E" w:rsidP="00FB290E">
      <w:pPr>
        <w:ind w:left="0"/>
        <w:jc w:val="center"/>
      </w:pPr>
    </w:p>
    <w:p w14:paraId="6204AF83" w14:textId="77777777" w:rsidR="008B051E" w:rsidRDefault="00A42E98" w:rsidP="00FB290E">
      <w:pPr>
        <w:ind w:left="0"/>
      </w:pPr>
      <w:r w:rsidRPr="00A42E98">
        <w:rPr>
          <w:b/>
          <w:bCs/>
        </w:rPr>
        <w:t>NOTE</w:t>
      </w:r>
      <w:r w:rsidR="008B051E">
        <w:rPr>
          <w:b/>
          <w:bCs/>
        </w:rPr>
        <w:t>S</w:t>
      </w:r>
      <w:r w:rsidRPr="00A42E98">
        <w:rPr>
          <w:b/>
          <w:bCs/>
        </w:rPr>
        <w:t>:</w:t>
      </w:r>
      <w:r>
        <w:t xml:space="preserve"> </w:t>
      </w:r>
    </w:p>
    <w:p w14:paraId="5B676580" w14:textId="77777777" w:rsidR="00CD4E96" w:rsidRDefault="00A42E98">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rsidR="008B051E">
        <w:t>, otherwise the change will not be allowed</w:t>
      </w:r>
      <w:r w:rsidRPr="00A42E98">
        <w:t>.</w:t>
      </w:r>
      <w:r w:rsidR="00C91132">
        <w:t xml:space="preserve"> </w:t>
      </w:r>
    </w:p>
    <w:p w14:paraId="1787ACA9" w14:textId="2C5C52D2" w:rsidR="00FB290E" w:rsidRDefault="00C91132">
      <w:pPr>
        <w:pStyle w:val="Odstavecseseznamem"/>
        <w:numPr>
          <w:ilvl w:val="0"/>
          <w:numId w:val="74"/>
        </w:numPr>
        <w:ind w:left="284" w:hanging="218"/>
      </w:pPr>
      <w:r>
        <w:t>If the</w:t>
      </w:r>
      <w:r w:rsidR="00456243">
        <w:t xml:space="preserve"> </w:t>
      </w:r>
      <w:r w:rsidR="00CD4E96">
        <w:t xml:space="preserve">new </w:t>
      </w:r>
      <w:r w:rsidR="00456243">
        <w:t xml:space="preserve">MSISDN is in status </w:t>
      </w:r>
      <w:r w:rsidR="00456243" w:rsidRPr="00CD4E96">
        <w:rPr>
          <w:rFonts w:ascii="Consolas" w:hAnsi="Consolas"/>
        </w:rPr>
        <w:t>Reserved</w:t>
      </w:r>
      <w:r w:rsidR="00456243">
        <w:t xml:space="preserve">, </w:t>
      </w:r>
      <w:r w:rsidR="00D24924">
        <w:t xml:space="preserve">additional </w:t>
      </w:r>
      <w:r>
        <w:t xml:space="preserve">user </w:t>
      </w:r>
      <w:r w:rsidR="00D24924">
        <w:t xml:space="preserve">confirmation is requested </w:t>
      </w:r>
      <w:r w:rsidR="00CD4E96">
        <w:t>(as it could have been reserved by someone else).</w:t>
      </w:r>
    </w:p>
    <w:p w14:paraId="7D3DDBB8" w14:textId="77777777" w:rsidR="00BC00C7" w:rsidRDefault="00BC00C7" w:rsidP="00BC00C7">
      <w:pPr>
        <w:ind w:left="66"/>
      </w:pPr>
    </w:p>
    <w:p w14:paraId="6CE202BA" w14:textId="72D5DC9C" w:rsidR="00BC00C7" w:rsidRDefault="00BC00C7" w:rsidP="00BC00C7">
      <w:pPr>
        <w:ind w:left="66"/>
      </w:pPr>
      <w:r w:rsidRPr="00BC00C7">
        <w:rPr>
          <w:b/>
          <w:bCs/>
        </w:rPr>
        <w:lastRenderedPageBreak/>
        <w:t>HINT:</w:t>
      </w:r>
      <w:r>
        <w:t xml:space="preserve"> </w:t>
      </w:r>
      <w:r w:rsidR="004B0EE5">
        <w:t xml:space="preserve">Formatted </w:t>
      </w:r>
      <w:r w:rsidR="001945D0">
        <w:t xml:space="preserve">text with </w:t>
      </w:r>
      <w:r w:rsidR="004B0EE5">
        <w:t xml:space="preserve">details </w:t>
      </w:r>
      <w:r>
        <w:t xml:space="preserve">about </w:t>
      </w:r>
      <w:r w:rsidR="00E55D4B">
        <w:t>processed</w:t>
      </w:r>
      <w:r>
        <w:t xml:space="preserve"> MSISDN change </w:t>
      </w:r>
      <w:r w:rsidR="00890647">
        <w:t xml:space="preserve">(both successful or failed) </w:t>
      </w:r>
      <w:r>
        <w:t>is also stored to clipboard so that it can easily be sent in email to whomever has requested it:</w:t>
      </w:r>
    </w:p>
    <w:p w14:paraId="5500054A" w14:textId="49231DDA" w:rsidR="00BC00C7" w:rsidRDefault="00BC00C7" w:rsidP="00BC00C7">
      <w:pPr>
        <w:ind w:left="66"/>
      </w:pPr>
    </w:p>
    <w:p w14:paraId="65FC7526" w14:textId="71ED92D8" w:rsidR="00BC00C7" w:rsidRPr="00BC00C7" w:rsidRDefault="00BC00C7" w:rsidP="00BC00C7">
      <w:pPr>
        <w:ind w:left="720"/>
        <w:rPr>
          <w:rFonts w:ascii="Consolas" w:hAnsi="Consolas"/>
          <w:sz w:val="16"/>
          <w:szCs w:val="16"/>
        </w:rPr>
      </w:pPr>
      <w:r>
        <w:rPr>
          <w:rFonts w:ascii="Consolas" w:hAnsi="Consolas"/>
          <w:sz w:val="16"/>
          <w:szCs w:val="16"/>
        </w:rPr>
        <w:t>O</w:t>
      </w:r>
      <w:r w:rsidRPr="00BC00C7">
        <w:rPr>
          <w:rFonts w:ascii="Consolas" w:hAnsi="Consolas"/>
          <w:sz w:val="16"/>
          <w:szCs w:val="16"/>
        </w:rPr>
        <w:t>RDER ID:   1-686232641</w:t>
      </w:r>
    </w:p>
    <w:p w14:paraId="212725BF" w14:textId="284B248B" w:rsidR="00BC00C7" w:rsidRPr="00BC00C7" w:rsidRDefault="00BC00C7" w:rsidP="00BC00C7">
      <w:pPr>
        <w:ind w:left="720"/>
        <w:rPr>
          <w:rFonts w:ascii="Consolas" w:hAnsi="Consolas"/>
          <w:sz w:val="16"/>
          <w:szCs w:val="16"/>
        </w:rPr>
      </w:pPr>
      <w:r w:rsidRPr="00BC00C7">
        <w:rPr>
          <w:rFonts w:ascii="Consolas" w:hAnsi="Consolas"/>
          <w:sz w:val="16"/>
          <w:szCs w:val="16"/>
        </w:rPr>
        <w:t>OLD MSISDN: 420777453468</w:t>
      </w:r>
    </w:p>
    <w:p w14:paraId="75DFDC49" w14:textId="422760E1" w:rsidR="00BC00C7" w:rsidRPr="00BC00C7" w:rsidRDefault="00BC00C7" w:rsidP="00BC00C7">
      <w:pPr>
        <w:ind w:left="720"/>
        <w:rPr>
          <w:rFonts w:ascii="Consolas" w:hAnsi="Consolas"/>
          <w:sz w:val="16"/>
          <w:szCs w:val="16"/>
        </w:rPr>
      </w:pPr>
      <w:r w:rsidRPr="00BC00C7">
        <w:rPr>
          <w:rFonts w:ascii="Consolas" w:hAnsi="Consolas"/>
          <w:sz w:val="16"/>
          <w:szCs w:val="16"/>
        </w:rPr>
        <w:t>NEW MSISDN: 420770020907</w:t>
      </w:r>
    </w:p>
    <w:p w14:paraId="29B8E7C6" w14:textId="0E7CEE9D" w:rsidR="00C91132" w:rsidRDefault="00BC00C7" w:rsidP="00BC00C7">
      <w:pPr>
        <w:ind w:left="720"/>
        <w:rPr>
          <w:rFonts w:ascii="Consolas" w:hAnsi="Consolas"/>
          <w:sz w:val="16"/>
          <w:szCs w:val="16"/>
        </w:rPr>
      </w:pPr>
      <w:r w:rsidRPr="00BC00C7">
        <w:rPr>
          <w:rFonts w:ascii="Consolas" w:hAnsi="Consolas"/>
          <w:sz w:val="16"/>
          <w:szCs w:val="16"/>
        </w:rPr>
        <w:t>STATUS:     OK</w:t>
      </w:r>
    </w:p>
    <w:p w14:paraId="69DAAB30" w14:textId="77777777" w:rsidR="008B5462" w:rsidRPr="00BC00C7" w:rsidRDefault="008B5462" w:rsidP="00BC00C7">
      <w:pPr>
        <w:ind w:left="720"/>
        <w:rPr>
          <w:rFonts w:ascii="Consolas" w:hAnsi="Consolas"/>
          <w:sz w:val="16"/>
          <w:szCs w:val="16"/>
        </w:rPr>
      </w:pPr>
    </w:p>
    <w:p w14:paraId="39A98D25" w14:textId="77777777" w:rsidR="008B5462" w:rsidRDefault="008B5462" w:rsidP="008B5462">
      <w:pPr>
        <w:pStyle w:val="Nadpis5"/>
      </w:pPr>
      <w:bookmarkStart w:id="496" w:name="_Toc222405784"/>
      <w:r>
        <w:t>Controls</w:t>
      </w:r>
      <w:bookmarkEnd w:id="496"/>
    </w:p>
    <w:tbl>
      <w:tblPr>
        <w:tblStyle w:val="Mkatabulky"/>
        <w:tblW w:w="9356" w:type="dxa"/>
        <w:tblInd w:w="-5" w:type="dxa"/>
        <w:tblLook w:val="04A0" w:firstRow="1" w:lastRow="0" w:firstColumn="1" w:lastColumn="0" w:noHBand="0" w:noVBand="1"/>
      </w:tblPr>
      <w:tblGrid>
        <w:gridCol w:w="1530"/>
        <w:gridCol w:w="7826"/>
      </w:tblGrid>
      <w:tr w:rsidR="008B5462" w:rsidRPr="00DF00E8" w14:paraId="66B385EA" w14:textId="77777777" w:rsidTr="00BF1BFC">
        <w:trPr>
          <w:trHeight w:val="701"/>
        </w:trPr>
        <w:tc>
          <w:tcPr>
            <w:tcW w:w="1530" w:type="dxa"/>
            <w:shd w:val="clear" w:color="auto" w:fill="D9D9D9" w:themeFill="background1" w:themeFillShade="D9"/>
          </w:tcPr>
          <w:p w14:paraId="389892F8"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04AF55B" w14:textId="77777777" w:rsidR="008B5462" w:rsidRPr="00DF00E8" w:rsidRDefault="008B5462" w:rsidP="00BF1BFC">
            <w:pPr>
              <w:ind w:left="0"/>
              <w:rPr>
                <w:b/>
                <w:bCs/>
              </w:rPr>
            </w:pPr>
            <w:r w:rsidRPr="00DF00E8">
              <w:rPr>
                <w:b/>
                <w:bCs/>
              </w:rPr>
              <w:t>Description</w:t>
            </w:r>
          </w:p>
        </w:tc>
      </w:tr>
      <w:tr w:rsidR="008B5462" w:rsidRPr="00AD3D46" w14:paraId="357FA5F5" w14:textId="77777777" w:rsidTr="00BF1BFC">
        <w:trPr>
          <w:trHeight w:val="219"/>
        </w:trPr>
        <w:tc>
          <w:tcPr>
            <w:tcW w:w="1530" w:type="dxa"/>
          </w:tcPr>
          <w:p w14:paraId="10254464" w14:textId="77777777" w:rsidR="008B5462" w:rsidRDefault="008B5462" w:rsidP="00BF1BFC">
            <w:pPr>
              <w:ind w:left="0"/>
              <w:rPr>
                <w:b/>
                <w:bCs/>
                <w:sz w:val="18"/>
                <w:szCs w:val="18"/>
              </w:rPr>
            </w:pPr>
            <w:r>
              <w:rPr>
                <w:b/>
                <w:bCs/>
                <w:sz w:val="18"/>
                <w:szCs w:val="18"/>
              </w:rPr>
              <w:t>Scan</w:t>
            </w:r>
          </w:p>
          <w:p w14:paraId="00BD76C4" w14:textId="77777777" w:rsidR="008B5462" w:rsidRPr="00447552" w:rsidRDefault="008B5462" w:rsidP="00BF1BFC">
            <w:pPr>
              <w:ind w:left="0"/>
              <w:rPr>
                <w:b/>
                <w:bCs/>
                <w:sz w:val="18"/>
                <w:szCs w:val="18"/>
              </w:rPr>
            </w:pPr>
            <w:r w:rsidRPr="0025242B">
              <w:rPr>
                <w:noProof/>
              </w:rPr>
              <w:drawing>
                <wp:anchor distT="0" distB="0" distL="114300" distR="114300" simplePos="0" relativeHeight="251766784" behindDoc="0" locked="0" layoutInCell="1" allowOverlap="1" wp14:anchorId="54707D92" wp14:editId="7A8E1E8E">
                  <wp:simplePos x="0" y="0"/>
                  <wp:positionH relativeFrom="column">
                    <wp:posOffset>-3175</wp:posOffset>
                  </wp:positionH>
                  <wp:positionV relativeFrom="paragraph">
                    <wp:posOffset>6985</wp:posOffset>
                  </wp:positionV>
                  <wp:extent cx="151130" cy="151130"/>
                  <wp:effectExtent l="0" t="0" r="1270" b="1270"/>
                  <wp:wrapNone/>
                  <wp:docPr id="514" name="Obrázek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81E6C9" w14:textId="77777777" w:rsidR="008B5462" w:rsidRPr="00AD3D46" w:rsidRDefault="008B5462" w:rsidP="00BF1BFC">
            <w:pPr>
              <w:ind w:left="0"/>
            </w:pPr>
            <w:r>
              <w:t>Find current WTTx MSISDN for provided order number.</w:t>
            </w:r>
            <w:r>
              <w:br/>
            </w:r>
          </w:p>
        </w:tc>
      </w:tr>
      <w:tr w:rsidR="008B5462" w:rsidRPr="00AD3D46" w14:paraId="40DF0D68" w14:textId="77777777" w:rsidTr="00BF1BFC">
        <w:trPr>
          <w:trHeight w:val="219"/>
        </w:trPr>
        <w:tc>
          <w:tcPr>
            <w:tcW w:w="1530" w:type="dxa"/>
          </w:tcPr>
          <w:p w14:paraId="7D0E6D76" w14:textId="77777777" w:rsidR="008B5462" w:rsidRDefault="008B5462" w:rsidP="00BF1BFC">
            <w:pPr>
              <w:ind w:left="0"/>
              <w:rPr>
                <w:b/>
                <w:bCs/>
                <w:sz w:val="18"/>
                <w:szCs w:val="18"/>
              </w:rPr>
            </w:pPr>
            <w:r w:rsidRPr="00E0171A">
              <w:rPr>
                <w:noProof/>
              </w:rPr>
              <w:drawing>
                <wp:anchor distT="0" distB="0" distL="114300" distR="114300" simplePos="0" relativeHeight="251767808" behindDoc="0" locked="0" layoutInCell="1" allowOverlap="1" wp14:anchorId="39372998" wp14:editId="14437760">
                  <wp:simplePos x="0" y="0"/>
                  <wp:positionH relativeFrom="margin">
                    <wp:posOffset>-3175</wp:posOffset>
                  </wp:positionH>
                  <wp:positionV relativeFrom="paragraph">
                    <wp:posOffset>137464</wp:posOffset>
                  </wp:positionV>
                  <wp:extent cx="150495" cy="150495"/>
                  <wp:effectExtent l="0" t="0" r="1905" b="1905"/>
                  <wp:wrapNone/>
                  <wp:docPr id="515" name="Obrázek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2D8A3052" w14:textId="77777777" w:rsidR="008B5462" w:rsidRPr="00E755CC" w:rsidRDefault="008B5462" w:rsidP="00BF1BFC">
            <w:pPr>
              <w:ind w:left="0"/>
              <w:rPr>
                <w:b/>
                <w:bCs/>
                <w:sz w:val="18"/>
                <w:szCs w:val="18"/>
              </w:rPr>
            </w:pPr>
          </w:p>
        </w:tc>
        <w:tc>
          <w:tcPr>
            <w:tcW w:w="7826" w:type="dxa"/>
          </w:tcPr>
          <w:p w14:paraId="296C755C" w14:textId="77777777" w:rsidR="008B5462" w:rsidRPr="00AD3D46" w:rsidRDefault="008B5462" w:rsidP="00BF1BFC">
            <w:pPr>
              <w:ind w:left="0"/>
            </w:pPr>
            <w:r>
              <w:t>Update the order with a new WTTx MSISDN value in Siebel, and updates the MSISDN status in RMS.</w:t>
            </w:r>
            <w:r>
              <w:br/>
            </w:r>
          </w:p>
        </w:tc>
      </w:tr>
      <w:tr w:rsidR="008B5462" w:rsidRPr="00AD3D46" w14:paraId="6A5746ED" w14:textId="77777777" w:rsidTr="00BF1BFC">
        <w:trPr>
          <w:trHeight w:val="219"/>
        </w:trPr>
        <w:tc>
          <w:tcPr>
            <w:tcW w:w="1530" w:type="dxa"/>
          </w:tcPr>
          <w:p w14:paraId="48123775" w14:textId="77777777" w:rsidR="008B5462" w:rsidRPr="00FB290E" w:rsidRDefault="008B5462" w:rsidP="00BF1BFC">
            <w:pPr>
              <w:ind w:left="0"/>
              <w:rPr>
                <w:b/>
                <w:bCs/>
                <w:noProof/>
              </w:rPr>
            </w:pPr>
            <w:r w:rsidRPr="00E0171A">
              <w:rPr>
                <w:noProof/>
              </w:rPr>
              <w:drawing>
                <wp:anchor distT="0" distB="0" distL="114300" distR="114300" simplePos="0" relativeHeight="251768832" behindDoc="0" locked="0" layoutInCell="1" allowOverlap="1" wp14:anchorId="7B475877" wp14:editId="7B19CF14">
                  <wp:simplePos x="0" y="0"/>
                  <wp:positionH relativeFrom="margin">
                    <wp:posOffset>-5080</wp:posOffset>
                  </wp:positionH>
                  <wp:positionV relativeFrom="paragraph">
                    <wp:posOffset>154305</wp:posOffset>
                  </wp:positionV>
                  <wp:extent cx="150495" cy="150495"/>
                  <wp:effectExtent l="0" t="0" r="1905" b="1905"/>
                  <wp:wrapNone/>
                  <wp:docPr id="524" name="Obrázek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7DE653D3" w14:textId="77777777" w:rsidR="008B5462" w:rsidRPr="00E0171A" w:rsidRDefault="008B5462" w:rsidP="00BF1BFC">
            <w:pPr>
              <w:ind w:left="0"/>
              <w:rPr>
                <w:noProof/>
              </w:rPr>
            </w:pPr>
          </w:p>
        </w:tc>
        <w:tc>
          <w:tcPr>
            <w:tcW w:w="7826" w:type="dxa"/>
          </w:tcPr>
          <w:p w14:paraId="082ABB12" w14:textId="77777777" w:rsidR="008B5462" w:rsidRDefault="008B5462" w:rsidP="00BF1BFC">
            <w:pPr>
              <w:ind w:left="0"/>
            </w:pPr>
            <w:r>
              <w:t>Retrieves an available MSISDN from Peklo.</w:t>
            </w:r>
          </w:p>
        </w:tc>
      </w:tr>
    </w:tbl>
    <w:p w14:paraId="72E5D904" w14:textId="77777777" w:rsidR="00BC00C7" w:rsidRDefault="00BC00C7" w:rsidP="00BC00C7">
      <w:pPr>
        <w:ind w:left="0"/>
      </w:pPr>
    </w:p>
    <w:p w14:paraId="4AF78D0F" w14:textId="06AF7FB0" w:rsidR="00FB290E" w:rsidRPr="00024F4E" w:rsidRDefault="00FB290E" w:rsidP="008B5462">
      <w:pPr>
        <w:pStyle w:val="Nadpis5"/>
      </w:pPr>
      <w:bookmarkStart w:id="497" w:name="_Toc222405785"/>
      <w:r w:rsidRPr="00024F4E">
        <w:t>Process Overview</w:t>
      </w:r>
      <w:bookmarkEnd w:id="497"/>
    </w:p>
    <w:p w14:paraId="02923219" w14:textId="147BA69F" w:rsidR="00FB290E" w:rsidRPr="009F4411" w:rsidRDefault="00FB290E">
      <w:pPr>
        <w:pStyle w:val="Odstavecseseznamem"/>
        <w:numPr>
          <w:ilvl w:val="0"/>
          <w:numId w:val="72"/>
        </w:numPr>
      </w:pPr>
      <w:r w:rsidRPr="009F4411">
        <w:t xml:space="preserve">Find current </w:t>
      </w:r>
      <w:r w:rsidR="00470475" w:rsidRPr="009F4411">
        <w:t xml:space="preserve">WTTx MSISDN’s (having </w:t>
      </w:r>
      <w:r w:rsidR="00470475" w:rsidRPr="009F4411">
        <w:rPr>
          <w:rFonts w:ascii="Consolas" w:hAnsi="Consolas"/>
        </w:rPr>
        <w:t>NAME</w:t>
      </w:r>
      <w:r w:rsidR="00470475" w:rsidRPr="009F4411">
        <w:t xml:space="preserve"> = “</w:t>
      </w:r>
      <w:r w:rsidR="00470475" w:rsidRPr="009F4411">
        <w:rPr>
          <w:rFonts w:ascii="Consolas" w:hAnsi="Consolas"/>
        </w:rPr>
        <w:t>MSISDN</w:t>
      </w:r>
      <w:r w:rsidR="00470475" w:rsidRPr="009F4411">
        <w:t xml:space="preserve">” in </w:t>
      </w:r>
      <w:r w:rsidR="00470475" w:rsidRPr="009F4411">
        <w:rPr>
          <w:rFonts w:ascii="Consolas" w:hAnsi="Consolas"/>
        </w:rPr>
        <w:t>SIEBEL.S_PROD_INT</w:t>
      </w:r>
      <w:r w:rsidR="00470475" w:rsidRPr="009F4411">
        <w:t xml:space="preserve"> table) for provided order number</w:t>
      </w:r>
    </w:p>
    <w:p w14:paraId="66B3DFBA" w14:textId="3C143F2F" w:rsidR="00470475" w:rsidRPr="009F4411" w:rsidRDefault="0010187E">
      <w:pPr>
        <w:pStyle w:val="Odstavecseseznamem"/>
        <w:numPr>
          <w:ilvl w:val="0"/>
          <w:numId w:val="72"/>
        </w:numPr>
      </w:pPr>
      <w:r w:rsidRPr="009F4411">
        <w:t xml:space="preserve">(optional) Retrieve </w:t>
      </w:r>
      <w:r w:rsidR="00996A2E" w:rsidRPr="009F4411">
        <w:t xml:space="preserve">a </w:t>
      </w:r>
      <w:r w:rsidRPr="009F4411">
        <w:t>new MSISDN from Peklo</w:t>
      </w:r>
    </w:p>
    <w:p w14:paraId="5DCB1E76" w14:textId="0A818638" w:rsidR="0010187E" w:rsidRPr="009F4411" w:rsidRDefault="00903C7C">
      <w:pPr>
        <w:pStyle w:val="Odstavecseseznamem"/>
        <w:numPr>
          <w:ilvl w:val="0"/>
          <w:numId w:val="72"/>
        </w:numPr>
      </w:pPr>
      <w:r w:rsidRPr="009F4411">
        <w:t>Check RMS status of the old MSISDN. Stop processing if MSISDN not found.</w:t>
      </w:r>
    </w:p>
    <w:p w14:paraId="1D851AE2" w14:textId="13E47A67" w:rsidR="00903C7C" w:rsidRPr="009F4411" w:rsidRDefault="00903C7C">
      <w:pPr>
        <w:pStyle w:val="Odstavecseseznamem"/>
        <w:numPr>
          <w:ilvl w:val="0"/>
          <w:numId w:val="72"/>
        </w:numPr>
      </w:pPr>
      <w:r w:rsidRPr="009F4411">
        <w:t>Check RMS status of the new MSISDN. Stop processing if</w:t>
      </w:r>
      <w:r w:rsidR="00AB2EDC" w:rsidRPr="009F4411">
        <w:t xml:space="preserve"> MSISDN not found or its status is not in </w:t>
      </w:r>
      <w:r w:rsidRPr="009F4411">
        <w:rPr>
          <w:rFonts w:ascii="Consolas" w:hAnsi="Consolas"/>
        </w:rPr>
        <w:t>(1, 8)</w:t>
      </w:r>
      <w:r w:rsidRPr="009F4411">
        <w:t>.</w:t>
      </w:r>
    </w:p>
    <w:p w14:paraId="4763158B" w14:textId="6AE154D1" w:rsidR="00903C7C" w:rsidRPr="009F4411" w:rsidRDefault="00B14B31">
      <w:pPr>
        <w:pStyle w:val="Odstavecseseznamem"/>
        <w:numPr>
          <w:ilvl w:val="0"/>
          <w:numId w:val="72"/>
        </w:numPr>
      </w:pPr>
      <w:r w:rsidRPr="009F4411">
        <w:t>Check Siebel order. Stop processing if order number not found.</w:t>
      </w:r>
    </w:p>
    <w:p w14:paraId="617FD321" w14:textId="35A0F59C" w:rsidR="00B14B31" w:rsidRPr="009F4411" w:rsidRDefault="00F03617">
      <w:pPr>
        <w:pStyle w:val="Odstavecseseznamem"/>
        <w:numPr>
          <w:ilvl w:val="0"/>
          <w:numId w:val="72"/>
        </w:numPr>
      </w:pPr>
      <w:r w:rsidRPr="009F4411">
        <w:t>Fetch Siebel order details</w:t>
      </w:r>
      <w:r w:rsidR="009615A4" w:rsidRPr="009F4411">
        <w:t xml:space="preserve"> and store found asset integration id</w:t>
      </w:r>
      <w:r w:rsidRPr="009F4411">
        <w:t xml:space="preserve">. </w:t>
      </w:r>
      <w:r w:rsidR="00F422DF" w:rsidRPr="009F4411">
        <w:br/>
      </w:r>
      <w:r w:rsidRPr="009F4411">
        <w:t>Stop processing if</w:t>
      </w:r>
      <w:r w:rsidR="00F422DF" w:rsidRPr="009F4411">
        <w:t xml:space="preserve"> any of the following conditions is not</w:t>
      </w:r>
      <w:r w:rsidR="003B0918">
        <w:t xml:space="preserve"> met</w:t>
      </w:r>
      <w:r w:rsidRPr="009F4411">
        <w:t>:</w:t>
      </w:r>
    </w:p>
    <w:p w14:paraId="3225C344" w14:textId="515C8F03" w:rsidR="00F03617" w:rsidRPr="009F4411" w:rsidRDefault="009615A4">
      <w:pPr>
        <w:pStyle w:val="Odstavecseseznamem"/>
        <w:numPr>
          <w:ilvl w:val="1"/>
          <w:numId w:val="72"/>
        </w:numPr>
      </w:pPr>
      <w:r w:rsidRPr="009F4411">
        <w:t xml:space="preserve">Exactly one row </w:t>
      </w:r>
      <w:r w:rsidR="00F422DF" w:rsidRPr="009F4411">
        <w:t xml:space="preserve">is </w:t>
      </w:r>
      <w:r w:rsidRPr="009F4411">
        <w:t>returned for given Order</w:t>
      </w:r>
      <w:r w:rsidR="007C1621">
        <w:t xml:space="preserve"> </w:t>
      </w:r>
      <w:r w:rsidRPr="009F4411">
        <w:t>/</w:t>
      </w:r>
      <w:r w:rsidR="007C1621">
        <w:t xml:space="preserve"> O</w:t>
      </w:r>
      <w:r w:rsidRPr="009F4411">
        <w:t>ld MSISDN combination.</w:t>
      </w:r>
    </w:p>
    <w:p w14:paraId="7A0011D4" w14:textId="5CC34A78" w:rsidR="009615A4" w:rsidRPr="009F4411" w:rsidRDefault="009615A4">
      <w:pPr>
        <w:pStyle w:val="Odstavecseseznamem"/>
        <w:numPr>
          <w:ilvl w:val="1"/>
          <w:numId w:val="72"/>
        </w:numPr>
      </w:pPr>
      <w:r w:rsidRPr="009F4411">
        <w:t xml:space="preserve">Order status </w:t>
      </w:r>
      <w:r w:rsidR="00F422DF" w:rsidRPr="009F4411">
        <w:t>=</w:t>
      </w:r>
      <w:r w:rsidRPr="009F4411">
        <w:t xml:space="preserve"> </w:t>
      </w:r>
      <w:r w:rsidRPr="009F4411">
        <w:rPr>
          <w:rFonts w:ascii="Consolas" w:hAnsi="Consolas"/>
        </w:rPr>
        <w:t>Pending</w:t>
      </w:r>
    </w:p>
    <w:p w14:paraId="22E049F2" w14:textId="46107605" w:rsidR="00FB290E" w:rsidRPr="009F4411" w:rsidRDefault="009615A4">
      <w:pPr>
        <w:pStyle w:val="Odstavecseseznamem"/>
        <w:numPr>
          <w:ilvl w:val="1"/>
          <w:numId w:val="72"/>
        </w:numPr>
      </w:pPr>
      <w:r w:rsidRPr="009F4411">
        <w:t xml:space="preserve">Old MSISDN type </w:t>
      </w:r>
      <w:r w:rsidR="00F422DF" w:rsidRPr="009F4411">
        <w:t>=</w:t>
      </w:r>
      <w:r w:rsidR="0079594B" w:rsidRPr="009F4411">
        <w:t xml:space="preserve"> “</w:t>
      </w:r>
      <w:r w:rsidRPr="009F4411">
        <w:rPr>
          <w:rFonts w:ascii="Consolas" w:hAnsi="Consolas"/>
        </w:rPr>
        <w:t>MSISDN</w:t>
      </w:r>
      <w:r w:rsidR="00F842F2" w:rsidRPr="009F4411">
        <w:rPr>
          <w:rFonts w:ascii="Consolas" w:hAnsi="Consolas"/>
        </w:rPr>
        <w:t>D</w:t>
      </w:r>
      <w:r w:rsidR="0079594B" w:rsidRPr="009F4411">
        <w:t>”</w:t>
      </w:r>
    </w:p>
    <w:p w14:paraId="17462E7B" w14:textId="6A5E92D6" w:rsidR="00AA595F" w:rsidRPr="009F4411" w:rsidRDefault="00AA595F">
      <w:pPr>
        <w:pStyle w:val="Odstavecseseznamem"/>
        <w:numPr>
          <w:ilvl w:val="1"/>
          <w:numId w:val="72"/>
        </w:numPr>
      </w:pPr>
      <w:r w:rsidRPr="009F4411">
        <w:t xml:space="preserve">Asset Integration ID is </w:t>
      </w:r>
      <w:r w:rsidR="00F422DF" w:rsidRPr="009F4411">
        <w:t xml:space="preserve">not </w:t>
      </w:r>
      <w:r w:rsidRPr="009F4411">
        <w:t>empty</w:t>
      </w:r>
    </w:p>
    <w:p w14:paraId="118183BC" w14:textId="16742099" w:rsidR="00FB290E" w:rsidRPr="009F4411" w:rsidRDefault="00F01F19">
      <w:pPr>
        <w:pStyle w:val="Odstavecseseznamem"/>
        <w:numPr>
          <w:ilvl w:val="0"/>
          <w:numId w:val="72"/>
        </w:numPr>
      </w:pPr>
      <w:r w:rsidRPr="009F4411">
        <w:t xml:space="preserve">Request user permission to continue if new MSISDN status = </w:t>
      </w:r>
      <w:r w:rsidRPr="009F4411">
        <w:rPr>
          <w:rFonts w:ascii="Consolas" w:hAnsi="Consolas"/>
        </w:rPr>
        <w:t>Reserved</w:t>
      </w:r>
    </w:p>
    <w:p w14:paraId="0013543E" w14:textId="7F666056" w:rsidR="00F01F19" w:rsidRPr="009F4411" w:rsidRDefault="001E5A32">
      <w:pPr>
        <w:pStyle w:val="Odstavecseseznamem"/>
        <w:numPr>
          <w:ilvl w:val="0"/>
          <w:numId w:val="72"/>
        </w:numPr>
      </w:pPr>
      <w:r w:rsidRPr="009F4411">
        <w:t xml:space="preserve">If </w:t>
      </w:r>
      <w:r w:rsidR="00507B8A">
        <w:t xml:space="preserve">RMS status of the </w:t>
      </w:r>
      <w:r w:rsidRPr="009F4411">
        <w:t xml:space="preserve">new MSISDN is </w:t>
      </w:r>
      <w:r w:rsidRPr="009F4411">
        <w:rPr>
          <w:rFonts w:ascii="Consolas" w:hAnsi="Consolas"/>
        </w:rPr>
        <w:t>Available</w:t>
      </w:r>
      <w:r w:rsidRPr="009F4411">
        <w:t xml:space="preserve">, invoke Kenan Adapter </w:t>
      </w:r>
      <w:r w:rsidR="002465FB">
        <w:t xml:space="preserve">SOAP </w:t>
      </w:r>
      <w:r w:rsidRPr="009F4411">
        <w:t xml:space="preserve">operation </w:t>
      </w:r>
      <w:r w:rsidRPr="009F4411">
        <w:rPr>
          <w:rFonts w:ascii="Consolas" w:hAnsi="Consolas"/>
        </w:rPr>
        <w:t>InventoryModifyElementStatus</w:t>
      </w:r>
      <w:r w:rsidRPr="009F4411">
        <w:t xml:space="preserve"> to update </w:t>
      </w:r>
      <w:r w:rsidR="00DA7F23">
        <w:t>the</w:t>
      </w:r>
      <w:r w:rsidRPr="009F4411">
        <w:t xml:space="preserve"> status to</w:t>
      </w:r>
      <w:r w:rsidRPr="009F4411">
        <w:rPr>
          <w:rFonts w:ascii="Consolas" w:hAnsi="Consolas"/>
        </w:rPr>
        <w:t xml:space="preserve"> Reserved.</w:t>
      </w:r>
      <w:r w:rsidR="00F00F1F" w:rsidRPr="009F4411">
        <w:t xml:space="preserve"> Stop processing if the update fails.</w:t>
      </w:r>
    </w:p>
    <w:p w14:paraId="30A78D54" w14:textId="74B2D5F6" w:rsidR="00FB290E" w:rsidRPr="001945D0" w:rsidRDefault="00FB290E">
      <w:pPr>
        <w:pStyle w:val="Odstavecseseznamem"/>
        <w:numPr>
          <w:ilvl w:val="0"/>
          <w:numId w:val="72"/>
        </w:numPr>
        <w:rPr>
          <w:rFonts w:ascii="Consolas" w:hAnsi="Consolas"/>
        </w:rPr>
      </w:pPr>
      <w:r w:rsidRPr="009F4411">
        <w:t xml:space="preserve">Update </w:t>
      </w:r>
      <w:r w:rsidR="001161EE" w:rsidRPr="009F4411">
        <w:t>MSISDN value (</w:t>
      </w:r>
      <w:r w:rsidR="001161EE" w:rsidRPr="009F4411">
        <w:rPr>
          <w:rFonts w:ascii="Consolas" w:hAnsi="Consolas"/>
        </w:rPr>
        <w:t>SERVICE_NUM</w:t>
      </w:r>
      <w:r w:rsidR="001161EE" w:rsidRPr="009F4411">
        <w:t xml:space="preserve">) in Siebel order row having asset integration id found in previous steps in table </w:t>
      </w:r>
      <w:r w:rsidR="001161EE" w:rsidRPr="009F4411">
        <w:rPr>
          <w:rFonts w:ascii="Consolas" w:hAnsi="Consolas"/>
        </w:rPr>
        <w:t>SIEBEL.S_ORDER</w:t>
      </w:r>
      <w:r w:rsidR="001161EE" w:rsidRPr="009F4411">
        <w:t>.</w:t>
      </w:r>
    </w:p>
    <w:p w14:paraId="0BC72253" w14:textId="64CEF091" w:rsidR="001945D0" w:rsidRDefault="001945D0" w:rsidP="001945D0">
      <w:pPr>
        <w:rPr>
          <w:rFonts w:ascii="Consolas" w:hAnsi="Consolas"/>
        </w:rPr>
      </w:pPr>
    </w:p>
    <w:p w14:paraId="164D0DE3" w14:textId="57EB2FD5" w:rsidR="001945D0" w:rsidRDefault="001945D0" w:rsidP="008B5462">
      <w:pPr>
        <w:pStyle w:val="Nadpis5"/>
      </w:pPr>
      <w:bookmarkStart w:id="498" w:name="_Toc222405786"/>
      <w:r w:rsidRPr="00B64FF8">
        <w:t xml:space="preserve">Role </w:t>
      </w:r>
      <w:r>
        <w:t>differences</w:t>
      </w:r>
      <w:bookmarkEnd w:id="49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0C1D59F2" w14:textId="77777777" w:rsidTr="00867CA7">
        <w:trPr>
          <w:trHeight w:val="277"/>
        </w:trPr>
        <w:tc>
          <w:tcPr>
            <w:tcW w:w="3490" w:type="dxa"/>
            <w:shd w:val="clear" w:color="auto" w:fill="D9D9D9" w:themeFill="background1" w:themeFillShade="D9"/>
          </w:tcPr>
          <w:p w14:paraId="039691C7"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2632BBA"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1914D64"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E52F8D3"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020AE78"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0D1CFCB" w14:textId="77777777" w:rsidR="001945D0" w:rsidRPr="00DF00E8" w:rsidRDefault="001945D0" w:rsidP="00867CA7">
            <w:pPr>
              <w:ind w:left="0"/>
              <w:jc w:val="center"/>
              <w:rPr>
                <w:b/>
                <w:bCs/>
              </w:rPr>
            </w:pPr>
            <w:r>
              <w:rPr>
                <w:b/>
                <w:bCs/>
              </w:rPr>
              <w:t>TESTING-V2</w:t>
            </w:r>
          </w:p>
        </w:tc>
      </w:tr>
      <w:tr w:rsidR="001945D0" w14:paraId="42CD09BF" w14:textId="77777777" w:rsidTr="00867CA7">
        <w:trPr>
          <w:trHeight w:val="219"/>
        </w:trPr>
        <w:tc>
          <w:tcPr>
            <w:tcW w:w="3490" w:type="dxa"/>
          </w:tcPr>
          <w:p w14:paraId="5D10476E" w14:textId="70BB6D0E" w:rsidR="001945D0" w:rsidRPr="00D771E3" w:rsidRDefault="001945D0" w:rsidP="00867CA7">
            <w:pPr>
              <w:ind w:left="0"/>
              <w:rPr>
                <w:b/>
                <w:bCs/>
              </w:rPr>
            </w:pPr>
            <w:r w:rsidRPr="00D771E3">
              <w:rPr>
                <w:b/>
                <w:bCs/>
              </w:rPr>
              <w:t xml:space="preserve">Access to </w:t>
            </w:r>
            <w:r>
              <w:rPr>
                <w:b/>
                <w:bCs/>
              </w:rPr>
              <w:t>WTTx MSISDN update</w:t>
            </w:r>
          </w:p>
        </w:tc>
        <w:tc>
          <w:tcPr>
            <w:tcW w:w="1163" w:type="dxa"/>
          </w:tcPr>
          <w:p w14:paraId="5491340E" w14:textId="77777777" w:rsidR="001945D0" w:rsidRDefault="001945D0" w:rsidP="00867CA7">
            <w:pPr>
              <w:ind w:left="0"/>
              <w:jc w:val="center"/>
            </w:pPr>
            <w:r>
              <w:t>Y</w:t>
            </w:r>
          </w:p>
        </w:tc>
        <w:tc>
          <w:tcPr>
            <w:tcW w:w="1163" w:type="dxa"/>
          </w:tcPr>
          <w:p w14:paraId="6186E8E8" w14:textId="77777777" w:rsidR="001945D0" w:rsidRPr="00D771E3" w:rsidRDefault="001945D0" w:rsidP="00867CA7">
            <w:pPr>
              <w:ind w:left="0"/>
              <w:jc w:val="center"/>
            </w:pPr>
            <w:r w:rsidRPr="00D771E3">
              <w:t>Y</w:t>
            </w:r>
          </w:p>
        </w:tc>
        <w:tc>
          <w:tcPr>
            <w:tcW w:w="1180" w:type="dxa"/>
          </w:tcPr>
          <w:p w14:paraId="0FA1F4BC" w14:textId="4DD5EF6C" w:rsidR="001945D0" w:rsidRPr="00D771E3" w:rsidRDefault="00AA0D62" w:rsidP="00867CA7">
            <w:pPr>
              <w:ind w:left="0"/>
              <w:jc w:val="center"/>
            </w:pPr>
            <w:r>
              <w:t>Y</w:t>
            </w:r>
          </w:p>
        </w:tc>
        <w:tc>
          <w:tcPr>
            <w:tcW w:w="1180" w:type="dxa"/>
          </w:tcPr>
          <w:p w14:paraId="53368BB7" w14:textId="77777777" w:rsidR="001945D0" w:rsidRPr="00D771E3" w:rsidRDefault="001945D0" w:rsidP="00867CA7">
            <w:pPr>
              <w:ind w:left="0"/>
              <w:jc w:val="center"/>
            </w:pPr>
            <w:r>
              <w:t>Y</w:t>
            </w:r>
          </w:p>
        </w:tc>
        <w:tc>
          <w:tcPr>
            <w:tcW w:w="1180" w:type="dxa"/>
          </w:tcPr>
          <w:p w14:paraId="6E9AC6E4" w14:textId="77777777" w:rsidR="001945D0" w:rsidRPr="00D771E3" w:rsidRDefault="001945D0" w:rsidP="00867CA7">
            <w:pPr>
              <w:ind w:left="0"/>
              <w:jc w:val="center"/>
            </w:pPr>
            <w:r>
              <w:t>N</w:t>
            </w:r>
          </w:p>
        </w:tc>
      </w:tr>
    </w:tbl>
    <w:p w14:paraId="71EFC45D" w14:textId="77777777" w:rsidR="001945D0" w:rsidRPr="001945D0" w:rsidRDefault="001945D0" w:rsidP="001945D0">
      <w:pPr>
        <w:rPr>
          <w:rFonts w:ascii="Consolas" w:hAnsi="Consolas"/>
        </w:rPr>
      </w:pPr>
    </w:p>
    <w:p w14:paraId="273A7DD0" w14:textId="44313DA2" w:rsidR="007D116F" w:rsidRDefault="007D116F" w:rsidP="007D116F">
      <w:pPr>
        <w:pStyle w:val="Nadpis3"/>
      </w:pPr>
      <w:bookmarkStart w:id="499" w:name="_Accelerate_Scheduled_Request"/>
      <w:bookmarkStart w:id="500" w:name="_Toc222405787"/>
      <w:bookmarkEnd w:id="499"/>
      <w:r>
        <w:t>Change MSISDN in OneNumber Order</w:t>
      </w:r>
      <w:bookmarkEnd w:id="500"/>
    </w:p>
    <w:p w14:paraId="4E94A31F" w14:textId="04EF3953" w:rsidR="00DB13C8" w:rsidRDefault="00DB13C8" w:rsidP="00FD0651">
      <w:pPr>
        <w:ind w:left="0"/>
      </w:pPr>
      <w:r>
        <w:t xml:space="preserve">By default, secondary OneNumber MSISDN’s are not present in the Siebel order and are reserved by Tibco in RMS after the order is submitted. This leads to issues when the MSISDN picked </w:t>
      </w:r>
      <w:r w:rsidR="008C0CCA">
        <w:t xml:space="preserve">by Tibco </w:t>
      </w:r>
      <w:r>
        <w:t xml:space="preserve">from Kenan is </w:t>
      </w:r>
      <w:r w:rsidR="008C0CCA">
        <w:t xml:space="preserve">outside of preconfigured </w:t>
      </w:r>
      <w:r>
        <w:t xml:space="preserve">official test ranges, </w:t>
      </w:r>
      <w:r w:rsidR="008C0CCA">
        <w:t xml:space="preserve">so it’s – for example – </w:t>
      </w:r>
      <w:r>
        <w:t xml:space="preserve">missing in IL whitelists. Provisioning of such MSISDN would </w:t>
      </w:r>
      <w:r w:rsidR="008C0CCA">
        <w:t xml:space="preserve">hence </w:t>
      </w:r>
      <w:r>
        <w:t xml:space="preserve">go </w:t>
      </w:r>
      <w:r w:rsidR="008C0CCA">
        <w:t xml:space="preserve">against </w:t>
      </w:r>
      <w:r>
        <w:t>dummy network elements. To insert a custom secondary OneNumber MSISDN into unsubmitted Siebel order, proceed as follows:</w:t>
      </w:r>
    </w:p>
    <w:p w14:paraId="7E96E127" w14:textId="73D85DD5" w:rsidR="00FD0651" w:rsidRDefault="00FD0651" w:rsidP="00FD0651">
      <w:pPr>
        <w:ind w:left="0"/>
      </w:pPr>
      <w:r w:rsidRPr="004D500C">
        <w:lastRenderedPageBreak/>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OneNumber Order </w:t>
      </w:r>
      <w:r w:rsidRPr="004D500C">
        <w:t xml:space="preserve">in the main menu to open </w:t>
      </w:r>
      <w:r>
        <w:t xml:space="preserve">Change Secondary OneNumber MSISDN </w:t>
      </w:r>
      <w:r w:rsidRPr="004D500C">
        <w:t>form.</w:t>
      </w:r>
      <w:r>
        <w:t xml:space="preserve"> Enter Siebel order number and hit </w:t>
      </w:r>
      <w:r w:rsidRPr="00F5421C">
        <w:rPr>
          <w:b/>
          <w:bCs/>
          <w:sz w:val="18"/>
          <w:szCs w:val="18"/>
        </w:rPr>
        <w:t>Enter</w:t>
      </w:r>
      <w:r>
        <w:t xml:space="preserve"> or press </w:t>
      </w:r>
      <w:r w:rsidRPr="0025242B">
        <w:rPr>
          <w:noProof/>
        </w:rPr>
        <w:drawing>
          <wp:inline distT="0" distB="0" distL="0" distR="0" wp14:anchorId="00C11E35" wp14:editId="0BB08B1C">
            <wp:extent cx="151130" cy="151130"/>
            <wp:effectExtent l="0" t="0" r="1270" b="1270"/>
            <wp:docPr id="677" name="Obrázek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F5421C">
        <w:rPr>
          <w:b/>
          <w:bCs/>
          <w:sz w:val="18"/>
          <w:szCs w:val="18"/>
        </w:rPr>
        <w:t>Scan</w:t>
      </w:r>
      <w:r>
        <w:t xml:space="preserve"> button to load current secondary OneNumber MSISDN(‘s) on the order:</w:t>
      </w:r>
    </w:p>
    <w:p w14:paraId="7D489105" w14:textId="77777777" w:rsidR="00FD0651" w:rsidRDefault="00FD0651" w:rsidP="00FD0651">
      <w:pPr>
        <w:ind w:left="0"/>
      </w:pPr>
    </w:p>
    <w:p w14:paraId="63F076C2" w14:textId="6A75F868" w:rsidR="00FD0651" w:rsidRDefault="00FD0651" w:rsidP="00FD0651">
      <w:pPr>
        <w:jc w:val="center"/>
      </w:pPr>
      <w:r>
        <w:rPr>
          <w:noProof/>
        </w:rPr>
        <w:drawing>
          <wp:inline distT="0" distB="0" distL="0" distR="0" wp14:anchorId="4AC7A66A" wp14:editId="68481B47">
            <wp:extent cx="5524500" cy="4705350"/>
            <wp:effectExtent l="0" t="0" r="0" b="0"/>
            <wp:docPr id="685" name="Obrázek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8"/>
                    <a:stretch>
                      <a:fillRect/>
                    </a:stretch>
                  </pic:blipFill>
                  <pic:spPr>
                    <a:xfrm>
                      <a:off x="0" y="0"/>
                      <a:ext cx="5524500" cy="4705350"/>
                    </a:xfrm>
                    <a:prstGeom prst="rect">
                      <a:avLst/>
                    </a:prstGeom>
                  </pic:spPr>
                </pic:pic>
              </a:graphicData>
            </a:graphic>
          </wp:inline>
        </w:drawing>
      </w:r>
    </w:p>
    <w:p w14:paraId="1B08D9C1" w14:textId="1C6B21F0" w:rsidR="00FD0651" w:rsidRPr="00FB290E" w:rsidRDefault="00FD0651" w:rsidP="00FD0651">
      <w:pPr>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p>
    <w:p w14:paraId="3D967C75" w14:textId="77777777" w:rsidR="00FD0651" w:rsidRDefault="00FD0651" w:rsidP="00FD0651">
      <w:pPr>
        <w:jc w:val="center"/>
        <w:rPr>
          <w:i/>
          <w:iCs w:val="0"/>
        </w:rPr>
      </w:pPr>
    </w:p>
    <w:p w14:paraId="1BF55FD8" w14:textId="2385E67C" w:rsidR="00FD0651" w:rsidRDefault="00FD0651" w:rsidP="00FD0651">
      <w:pPr>
        <w:ind w:left="0"/>
      </w:pPr>
      <w:r>
        <w:t xml:space="preserve">Enter </w:t>
      </w:r>
      <w:r w:rsidRPr="005D3587">
        <w:rPr>
          <w:b/>
          <w:bCs/>
        </w:rPr>
        <w:t>new</w:t>
      </w:r>
      <w:r>
        <w:t xml:space="preserve"> </w:t>
      </w:r>
      <w:r w:rsidRPr="005D3587">
        <w:rPr>
          <w:b/>
          <w:bCs/>
        </w:rPr>
        <w:t>MSISDN</w:t>
      </w:r>
      <w:r>
        <w:rPr>
          <w:b/>
          <w:bCs/>
        </w:rPr>
        <w:t>(s)</w:t>
      </w:r>
      <w:r>
        <w:t xml:space="preserve"> to the appropriate edit box(es), or press appropriate </w:t>
      </w:r>
      <w:r w:rsidRPr="00E0171A">
        <w:rPr>
          <w:noProof/>
        </w:rPr>
        <w:drawing>
          <wp:inline distT="0" distB="0" distL="0" distR="0" wp14:anchorId="2B59D66B" wp14:editId="3083816E">
            <wp:extent cx="150495" cy="150495"/>
            <wp:effectExtent l="0" t="0" r="1905" b="1905"/>
            <wp:docPr id="679" name="Obrázek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Reserve button to retrieve a suitable MSISDN from Peklo (V4, CONSUMER).</w:t>
      </w:r>
    </w:p>
    <w:p w14:paraId="2F6A94CC" w14:textId="77777777" w:rsidR="00FD0651" w:rsidRDefault="00FD0651" w:rsidP="00FD0651">
      <w:pPr>
        <w:ind w:left="0"/>
      </w:pPr>
    </w:p>
    <w:p w14:paraId="26DB19D9" w14:textId="7331C372" w:rsidR="00FD0651" w:rsidRDefault="00FD0651" w:rsidP="00FD0651">
      <w:pPr>
        <w:ind w:left="0"/>
      </w:pPr>
      <w:r>
        <w:t xml:space="preserve">Finally, press </w:t>
      </w:r>
      <w:r w:rsidRPr="00E0171A">
        <w:rPr>
          <w:noProof/>
        </w:rPr>
        <w:drawing>
          <wp:inline distT="0" distB="0" distL="0" distR="0" wp14:anchorId="40091DC8" wp14:editId="38C8686C">
            <wp:extent cx="150495" cy="150495"/>
            <wp:effectExtent l="0" t="0" r="1905" b="1905"/>
            <wp:docPr id="680" name="Obrázek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Pr="00A14E6B">
        <w:rPr>
          <w:b/>
          <w:bCs/>
          <w:sz w:val="18"/>
          <w:szCs w:val="18"/>
        </w:rPr>
        <w:t>Update</w:t>
      </w:r>
      <w:r>
        <w:t xml:space="preserve"> button to store the change into Siebel and RMS databases:</w:t>
      </w:r>
    </w:p>
    <w:p w14:paraId="3E7B551A" w14:textId="77777777" w:rsidR="00FD0651" w:rsidRDefault="00FD0651" w:rsidP="00FD0651">
      <w:pPr>
        <w:ind w:left="0"/>
      </w:pPr>
    </w:p>
    <w:p w14:paraId="1C7C93EC" w14:textId="68C27A5D" w:rsidR="00FD0651" w:rsidRPr="00CD56CB" w:rsidRDefault="00FD0651" w:rsidP="00FD0651">
      <w:pPr>
        <w:ind w:left="0"/>
        <w:jc w:val="center"/>
        <w:rPr>
          <w:b/>
          <w:bCs/>
        </w:rPr>
      </w:pPr>
      <w:r>
        <w:rPr>
          <w:noProof/>
        </w:rPr>
        <w:lastRenderedPageBreak/>
        <w:drawing>
          <wp:inline distT="0" distB="0" distL="0" distR="0" wp14:anchorId="07DD230C" wp14:editId="49962DFE">
            <wp:extent cx="5524500" cy="4705350"/>
            <wp:effectExtent l="0" t="0" r="0" b="0"/>
            <wp:docPr id="686" name="Obrázek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9"/>
                    <a:stretch>
                      <a:fillRect/>
                    </a:stretch>
                  </pic:blipFill>
                  <pic:spPr>
                    <a:xfrm>
                      <a:off x="0" y="0"/>
                      <a:ext cx="5524500" cy="4705350"/>
                    </a:xfrm>
                    <a:prstGeom prst="rect">
                      <a:avLst/>
                    </a:prstGeom>
                  </pic:spPr>
                </pic:pic>
              </a:graphicData>
            </a:graphic>
          </wp:inline>
        </w:drawing>
      </w:r>
    </w:p>
    <w:p w14:paraId="72439787" w14:textId="586B41E4" w:rsidR="00FD0651" w:rsidRPr="00446097" w:rsidRDefault="00FD0651" w:rsidP="00FD0651">
      <w:pPr>
        <w:ind w:left="0"/>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r w:rsidRPr="00446097">
        <w:rPr>
          <w:i/>
          <w:iCs w:val="0"/>
          <w:sz w:val="18"/>
          <w:szCs w:val="18"/>
        </w:rPr>
        <w:t xml:space="preserve"> </w:t>
      </w:r>
      <w:r>
        <w:rPr>
          <w:i/>
          <w:iCs w:val="0"/>
          <w:sz w:val="18"/>
          <w:szCs w:val="18"/>
        </w:rPr>
        <w:t>– value updated</w:t>
      </w:r>
    </w:p>
    <w:p w14:paraId="26190B3C" w14:textId="77777777" w:rsidR="00FD0651" w:rsidRDefault="00FD0651" w:rsidP="00FD0651">
      <w:pPr>
        <w:ind w:left="0"/>
        <w:jc w:val="center"/>
      </w:pPr>
    </w:p>
    <w:p w14:paraId="29D0B392" w14:textId="77777777" w:rsidR="00FD0651" w:rsidRDefault="00FD0651" w:rsidP="00FD0651">
      <w:pPr>
        <w:ind w:left="0"/>
      </w:pPr>
      <w:r w:rsidRPr="00A42E98">
        <w:rPr>
          <w:b/>
          <w:bCs/>
        </w:rPr>
        <w:t>NOTE</w:t>
      </w:r>
      <w:r>
        <w:rPr>
          <w:b/>
          <w:bCs/>
        </w:rPr>
        <w:t>S</w:t>
      </w:r>
      <w:r w:rsidRPr="00A42E98">
        <w:rPr>
          <w:b/>
          <w:bCs/>
        </w:rPr>
        <w:t>:</w:t>
      </w:r>
      <w:r>
        <w:t xml:space="preserve"> </w:t>
      </w:r>
    </w:p>
    <w:p w14:paraId="1326D507" w14:textId="09A4072C" w:rsidR="00FD0651" w:rsidRDefault="00FD0651">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t>, otherwise the change will not be allowed</w:t>
      </w:r>
      <w:r w:rsidRPr="00A42E98">
        <w:t>.</w:t>
      </w:r>
      <w:r>
        <w:t xml:space="preserve"> </w:t>
      </w:r>
    </w:p>
    <w:p w14:paraId="53C725E3" w14:textId="77777777" w:rsidR="00FD0651" w:rsidRDefault="00FD0651" w:rsidP="00FD0651">
      <w:pPr>
        <w:ind w:left="66"/>
      </w:pPr>
    </w:p>
    <w:p w14:paraId="1A056616" w14:textId="77777777" w:rsidR="00FD0651" w:rsidRDefault="00FD0651" w:rsidP="00FD0651">
      <w:pPr>
        <w:ind w:left="66"/>
      </w:pPr>
      <w:r w:rsidRPr="00BC00C7">
        <w:rPr>
          <w:b/>
          <w:bCs/>
        </w:rPr>
        <w:t>HINT:</w:t>
      </w:r>
      <w:r>
        <w:t xml:space="preserve"> Formatted text with details about processed MSISDN change (both successful or failed) is also stored to clipboard so that it can easily be sent in email to whomever has requested it:</w:t>
      </w:r>
    </w:p>
    <w:p w14:paraId="5C2A0DB1" w14:textId="77777777" w:rsidR="00FD0651" w:rsidRDefault="00FD0651" w:rsidP="00FD0651">
      <w:pPr>
        <w:ind w:left="66"/>
      </w:pPr>
    </w:p>
    <w:p w14:paraId="1D25C8E6" w14:textId="77777777" w:rsidR="005B715B" w:rsidRPr="005B715B" w:rsidRDefault="005B715B" w:rsidP="005B715B">
      <w:pPr>
        <w:ind w:left="720"/>
        <w:rPr>
          <w:rFonts w:ascii="Consolas" w:hAnsi="Consolas"/>
          <w:sz w:val="16"/>
          <w:szCs w:val="16"/>
        </w:rPr>
      </w:pPr>
      <w:r w:rsidRPr="005B715B">
        <w:rPr>
          <w:rFonts w:ascii="Consolas" w:hAnsi="Consolas"/>
          <w:sz w:val="16"/>
          <w:szCs w:val="16"/>
        </w:rPr>
        <w:t>ORDER ID: 1-3399983860</w:t>
      </w:r>
    </w:p>
    <w:p w14:paraId="4D98D98C" w14:textId="77777777" w:rsidR="005B715B" w:rsidRPr="005B715B" w:rsidRDefault="005B715B" w:rsidP="005B715B">
      <w:pPr>
        <w:ind w:left="720"/>
        <w:rPr>
          <w:rFonts w:ascii="Consolas" w:hAnsi="Consolas"/>
          <w:sz w:val="16"/>
          <w:szCs w:val="16"/>
        </w:rPr>
      </w:pPr>
      <w:r w:rsidRPr="005B715B">
        <w:rPr>
          <w:rFonts w:ascii="Consolas" w:hAnsi="Consolas"/>
          <w:sz w:val="16"/>
          <w:szCs w:val="16"/>
        </w:rPr>
        <w:t>OLD ONENUMBER1 MSISDN: (not specified)</w:t>
      </w:r>
    </w:p>
    <w:p w14:paraId="7BDEC053" w14:textId="1FCC6928" w:rsidR="005B715B" w:rsidRPr="005B715B" w:rsidRDefault="005B715B" w:rsidP="005B715B">
      <w:pPr>
        <w:ind w:left="720"/>
        <w:rPr>
          <w:rFonts w:ascii="Consolas" w:hAnsi="Consolas"/>
          <w:sz w:val="16"/>
          <w:szCs w:val="16"/>
        </w:rPr>
      </w:pPr>
      <w:r w:rsidRPr="005B715B">
        <w:rPr>
          <w:rFonts w:ascii="Consolas" w:hAnsi="Consolas"/>
          <w:sz w:val="16"/>
          <w:szCs w:val="16"/>
        </w:rPr>
        <w:t>NEW ONENUMBER1 MSISDN: 420770</w:t>
      </w:r>
      <w:r>
        <w:rPr>
          <w:rFonts w:ascii="Consolas" w:hAnsi="Consolas"/>
          <w:sz w:val="16"/>
          <w:szCs w:val="16"/>
        </w:rPr>
        <w:t>046587</w:t>
      </w:r>
    </w:p>
    <w:p w14:paraId="538FBF9F" w14:textId="1C98B746" w:rsidR="005B715B" w:rsidRPr="005B715B" w:rsidRDefault="005B715B" w:rsidP="005B715B">
      <w:pPr>
        <w:ind w:left="720"/>
        <w:rPr>
          <w:rFonts w:ascii="Consolas" w:hAnsi="Consolas"/>
          <w:sz w:val="16"/>
          <w:szCs w:val="16"/>
        </w:rPr>
      </w:pPr>
      <w:r w:rsidRPr="005B715B">
        <w:rPr>
          <w:rFonts w:ascii="Consolas" w:hAnsi="Consolas"/>
          <w:sz w:val="16"/>
          <w:szCs w:val="16"/>
        </w:rPr>
        <w:t>OLD ONENUMBER</w:t>
      </w:r>
      <w:r>
        <w:rPr>
          <w:rFonts w:ascii="Consolas" w:hAnsi="Consolas"/>
          <w:sz w:val="16"/>
          <w:szCs w:val="16"/>
        </w:rPr>
        <w:t>2</w:t>
      </w:r>
      <w:r w:rsidRPr="005B715B">
        <w:rPr>
          <w:rFonts w:ascii="Consolas" w:hAnsi="Consolas"/>
          <w:sz w:val="16"/>
          <w:szCs w:val="16"/>
        </w:rPr>
        <w:t xml:space="preserve"> MSISDN: (not specified)</w:t>
      </w:r>
    </w:p>
    <w:p w14:paraId="4CB70C1B" w14:textId="683ABF9B" w:rsidR="005B715B" w:rsidRPr="005B715B" w:rsidRDefault="005B715B" w:rsidP="005B715B">
      <w:pPr>
        <w:ind w:left="720"/>
        <w:rPr>
          <w:rFonts w:ascii="Consolas" w:hAnsi="Consolas"/>
          <w:sz w:val="16"/>
          <w:szCs w:val="16"/>
        </w:rPr>
      </w:pPr>
      <w:r w:rsidRPr="005B715B">
        <w:rPr>
          <w:rFonts w:ascii="Consolas" w:hAnsi="Consolas"/>
          <w:sz w:val="16"/>
          <w:szCs w:val="16"/>
        </w:rPr>
        <w:t>NEW ONENUMBER</w:t>
      </w:r>
      <w:r>
        <w:rPr>
          <w:rFonts w:ascii="Consolas" w:hAnsi="Consolas"/>
          <w:sz w:val="16"/>
          <w:szCs w:val="16"/>
        </w:rPr>
        <w:t>2</w:t>
      </w:r>
      <w:r w:rsidRPr="005B715B">
        <w:rPr>
          <w:rFonts w:ascii="Consolas" w:hAnsi="Consolas"/>
          <w:sz w:val="16"/>
          <w:szCs w:val="16"/>
        </w:rPr>
        <w:t xml:space="preserve"> MSISDN: 420770</w:t>
      </w:r>
      <w:r>
        <w:rPr>
          <w:rFonts w:ascii="Consolas" w:hAnsi="Consolas"/>
          <w:sz w:val="16"/>
          <w:szCs w:val="16"/>
        </w:rPr>
        <w:t>046592</w:t>
      </w:r>
    </w:p>
    <w:p w14:paraId="50DBB72E" w14:textId="2B8522A5" w:rsidR="005B715B" w:rsidRDefault="005B715B" w:rsidP="005B715B">
      <w:pPr>
        <w:ind w:left="720"/>
        <w:rPr>
          <w:rFonts w:ascii="Consolas" w:hAnsi="Consolas"/>
          <w:sz w:val="16"/>
          <w:szCs w:val="16"/>
        </w:rPr>
      </w:pPr>
      <w:r w:rsidRPr="005B715B">
        <w:rPr>
          <w:rFonts w:ascii="Consolas" w:hAnsi="Consolas"/>
          <w:sz w:val="16"/>
          <w:szCs w:val="16"/>
        </w:rPr>
        <w:t>STATUS: OK</w:t>
      </w:r>
    </w:p>
    <w:p w14:paraId="0AF435B1" w14:textId="77777777" w:rsidR="00FD0651" w:rsidRPr="00BC00C7" w:rsidRDefault="00FD0651" w:rsidP="00FD0651">
      <w:pPr>
        <w:ind w:left="720"/>
        <w:rPr>
          <w:rFonts w:ascii="Consolas" w:hAnsi="Consolas"/>
          <w:sz w:val="16"/>
          <w:szCs w:val="16"/>
        </w:rPr>
      </w:pPr>
    </w:p>
    <w:p w14:paraId="55BC8351" w14:textId="77777777" w:rsidR="00FD0651" w:rsidRDefault="00FD0651" w:rsidP="00FD0651">
      <w:pPr>
        <w:pStyle w:val="Nadpis5"/>
      </w:pPr>
      <w:bookmarkStart w:id="501" w:name="_Toc222405788"/>
      <w:r>
        <w:t>Controls</w:t>
      </w:r>
      <w:bookmarkEnd w:id="501"/>
    </w:p>
    <w:tbl>
      <w:tblPr>
        <w:tblStyle w:val="Mkatabulky"/>
        <w:tblW w:w="9356" w:type="dxa"/>
        <w:tblInd w:w="-5" w:type="dxa"/>
        <w:tblLook w:val="04A0" w:firstRow="1" w:lastRow="0" w:firstColumn="1" w:lastColumn="0" w:noHBand="0" w:noVBand="1"/>
      </w:tblPr>
      <w:tblGrid>
        <w:gridCol w:w="1530"/>
        <w:gridCol w:w="7826"/>
      </w:tblGrid>
      <w:tr w:rsidR="00FD0651" w:rsidRPr="00DF00E8" w14:paraId="40C7D09A" w14:textId="77777777" w:rsidTr="00C50AE7">
        <w:trPr>
          <w:trHeight w:val="701"/>
        </w:trPr>
        <w:tc>
          <w:tcPr>
            <w:tcW w:w="1530" w:type="dxa"/>
            <w:shd w:val="clear" w:color="auto" w:fill="D9D9D9" w:themeFill="background1" w:themeFillShade="D9"/>
          </w:tcPr>
          <w:p w14:paraId="3C06A739" w14:textId="77777777" w:rsidR="00FD0651" w:rsidRPr="00DF00E8" w:rsidRDefault="00FD0651" w:rsidP="00C50AE7">
            <w:pPr>
              <w:ind w:left="0"/>
              <w:rPr>
                <w:b/>
                <w:bCs/>
              </w:rPr>
            </w:pPr>
            <w:r>
              <w:rPr>
                <w:b/>
                <w:bCs/>
              </w:rPr>
              <w:t>Button Caption</w:t>
            </w:r>
          </w:p>
        </w:tc>
        <w:tc>
          <w:tcPr>
            <w:tcW w:w="7826" w:type="dxa"/>
            <w:shd w:val="clear" w:color="auto" w:fill="D9D9D9" w:themeFill="background1" w:themeFillShade="D9"/>
          </w:tcPr>
          <w:p w14:paraId="664A05A7" w14:textId="77777777" w:rsidR="00FD0651" w:rsidRPr="00DF00E8" w:rsidRDefault="00FD0651" w:rsidP="00C50AE7">
            <w:pPr>
              <w:ind w:left="0"/>
              <w:rPr>
                <w:b/>
                <w:bCs/>
              </w:rPr>
            </w:pPr>
            <w:r w:rsidRPr="00DF00E8">
              <w:rPr>
                <w:b/>
                <w:bCs/>
              </w:rPr>
              <w:t>Description</w:t>
            </w:r>
          </w:p>
        </w:tc>
      </w:tr>
      <w:tr w:rsidR="00FD0651" w:rsidRPr="00AD3D46" w14:paraId="3BC4A9F7" w14:textId="77777777" w:rsidTr="00C50AE7">
        <w:trPr>
          <w:trHeight w:val="219"/>
        </w:trPr>
        <w:tc>
          <w:tcPr>
            <w:tcW w:w="1530" w:type="dxa"/>
          </w:tcPr>
          <w:p w14:paraId="4C9A843A" w14:textId="77777777" w:rsidR="00FD0651" w:rsidRDefault="00FD0651" w:rsidP="00C50AE7">
            <w:pPr>
              <w:ind w:left="0"/>
              <w:rPr>
                <w:b/>
                <w:bCs/>
                <w:sz w:val="18"/>
                <w:szCs w:val="18"/>
              </w:rPr>
            </w:pPr>
            <w:r>
              <w:rPr>
                <w:b/>
                <w:bCs/>
                <w:sz w:val="18"/>
                <w:szCs w:val="18"/>
              </w:rPr>
              <w:t>Scan</w:t>
            </w:r>
          </w:p>
          <w:p w14:paraId="5ECF8E91" w14:textId="77777777" w:rsidR="00FD0651" w:rsidRPr="00447552" w:rsidRDefault="00FD0651" w:rsidP="00C50AE7">
            <w:pPr>
              <w:ind w:left="0"/>
              <w:rPr>
                <w:b/>
                <w:bCs/>
                <w:sz w:val="18"/>
                <w:szCs w:val="18"/>
              </w:rPr>
            </w:pPr>
            <w:r w:rsidRPr="0025242B">
              <w:rPr>
                <w:noProof/>
              </w:rPr>
              <w:drawing>
                <wp:anchor distT="0" distB="0" distL="114300" distR="114300" simplePos="0" relativeHeight="251772928" behindDoc="0" locked="0" layoutInCell="1" allowOverlap="1" wp14:anchorId="19081331" wp14:editId="65D4F14D">
                  <wp:simplePos x="0" y="0"/>
                  <wp:positionH relativeFrom="column">
                    <wp:posOffset>-3175</wp:posOffset>
                  </wp:positionH>
                  <wp:positionV relativeFrom="paragraph">
                    <wp:posOffset>6985</wp:posOffset>
                  </wp:positionV>
                  <wp:extent cx="151130" cy="151130"/>
                  <wp:effectExtent l="0" t="0" r="1270" b="1270"/>
                  <wp:wrapNone/>
                  <wp:docPr id="682" name="Obrázek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B9D4749" w14:textId="4CF855F6" w:rsidR="00FD0651" w:rsidRPr="00AD3D46" w:rsidRDefault="005B715B" w:rsidP="00C50AE7">
            <w:pPr>
              <w:ind w:left="0"/>
            </w:pPr>
            <w:r>
              <w:t xml:space="preserve">Scan Siebel order, get current OneNumber </w:t>
            </w:r>
            <w:r w:rsidR="00FD0651">
              <w:t>MSISDN</w:t>
            </w:r>
            <w:r>
              <w:t>’s</w:t>
            </w:r>
            <w:r w:rsidR="00FD0651">
              <w:t>.</w:t>
            </w:r>
            <w:r w:rsidR="00FD0651">
              <w:br/>
            </w:r>
          </w:p>
        </w:tc>
      </w:tr>
      <w:tr w:rsidR="00FD0651" w:rsidRPr="00AD3D46" w14:paraId="1C31B449" w14:textId="77777777" w:rsidTr="00C50AE7">
        <w:trPr>
          <w:trHeight w:val="219"/>
        </w:trPr>
        <w:tc>
          <w:tcPr>
            <w:tcW w:w="1530" w:type="dxa"/>
          </w:tcPr>
          <w:p w14:paraId="02B93888" w14:textId="77777777" w:rsidR="00FD0651" w:rsidRDefault="00FD0651" w:rsidP="00C50AE7">
            <w:pPr>
              <w:ind w:left="0"/>
              <w:rPr>
                <w:b/>
                <w:bCs/>
                <w:sz w:val="18"/>
                <w:szCs w:val="18"/>
              </w:rPr>
            </w:pPr>
            <w:r w:rsidRPr="00E0171A">
              <w:rPr>
                <w:noProof/>
              </w:rPr>
              <w:drawing>
                <wp:anchor distT="0" distB="0" distL="114300" distR="114300" simplePos="0" relativeHeight="251773952" behindDoc="0" locked="0" layoutInCell="1" allowOverlap="1" wp14:anchorId="353A0126" wp14:editId="0D4AD10B">
                  <wp:simplePos x="0" y="0"/>
                  <wp:positionH relativeFrom="margin">
                    <wp:posOffset>-3175</wp:posOffset>
                  </wp:positionH>
                  <wp:positionV relativeFrom="paragraph">
                    <wp:posOffset>137464</wp:posOffset>
                  </wp:positionV>
                  <wp:extent cx="150495" cy="150495"/>
                  <wp:effectExtent l="0" t="0" r="1905" b="1905"/>
                  <wp:wrapNone/>
                  <wp:docPr id="683" name="Obrázek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16BA7E0B" w14:textId="77777777" w:rsidR="00FD0651" w:rsidRPr="00E755CC" w:rsidRDefault="00FD0651" w:rsidP="00C50AE7">
            <w:pPr>
              <w:ind w:left="0"/>
              <w:rPr>
                <w:b/>
                <w:bCs/>
                <w:sz w:val="18"/>
                <w:szCs w:val="18"/>
              </w:rPr>
            </w:pPr>
          </w:p>
        </w:tc>
        <w:tc>
          <w:tcPr>
            <w:tcW w:w="7826" w:type="dxa"/>
          </w:tcPr>
          <w:p w14:paraId="0B822E2A" w14:textId="329D73BC" w:rsidR="00FD0651" w:rsidRPr="00AD3D46" w:rsidRDefault="00FD0651" w:rsidP="00C50AE7">
            <w:pPr>
              <w:ind w:left="0"/>
            </w:pPr>
            <w:r>
              <w:t>Update the order with a new MSISDN value</w:t>
            </w:r>
            <w:r w:rsidR="005B715B">
              <w:t>(s)</w:t>
            </w:r>
            <w:r>
              <w:t xml:space="preserve"> in Siebel, and updates the MSISDN status in RMS.</w:t>
            </w:r>
            <w:r>
              <w:br/>
            </w:r>
          </w:p>
        </w:tc>
      </w:tr>
      <w:tr w:rsidR="00FD0651" w:rsidRPr="00AD3D46" w14:paraId="125B73F9" w14:textId="77777777" w:rsidTr="00C50AE7">
        <w:trPr>
          <w:trHeight w:val="219"/>
        </w:trPr>
        <w:tc>
          <w:tcPr>
            <w:tcW w:w="1530" w:type="dxa"/>
          </w:tcPr>
          <w:p w14:paraId="5510AFAB" w14:textId="7C3004B7" w:rsidR="005B715B" w:rsidRPr="00FB290E" w:rsidRDefault="00FD0651" w:rsidP="00C50AE7">
            <w:pPr>
              <w:ind w:left="0"/>
              <w:rPr>
                <w:b/>
                <w:bCs/>
                <w:noProof/>
              </w:rPr>
            </w:pPr>
            <w:r w:rsidRPr="00E0171A">
              <w:rPr>
                <w:noProof/>
              </w:rPr>
              <w:drawing>
                <wp:anchor distT="0" distB="0" distL="114300" distR="114300" simplePos="0" relativeHeight="251774976" behindDoc="0" locked="0" layoutInCell="1" allowOverlap="1" wp14:anchorId="0A425C5B" wp14:editId="576D212E">
                  <wp:simplePos x="0" y="0"/>
                  <wp:positionH relativeFrom="margin">
                    <wp:posOffset>-5080</wp:posOffset>
                  </wp:positionH>
                  <wp:positionV relativeFrom="paragraph">
                    <wp:posOffset>154305</wp:posOffset>
                  </wp:positionV>
                  <wp:extent cx="150495" cy="150495"/>
                  <wp:effectExtent l="0" t="0" r="1905" b="1905"/>
                  <wp:wrapNone/>
                  <wp:docPr id="684" name="Obrázek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19E7C524" w14:textId="77777777" w:rsidR="00FD0651" w:rsidRPr="00E0171A" w:rsidRDefault="00FD0651" w:rsidP="00C50AE7">
            <w:pPr>
              <w:ind w:left="0"/>
              <w:rPr>
                <w:noProof/>
              </w:rPr>
            </w:pPr>
          </w:p>
        </w:tc>
        <w:tc>
          <w:tcPr>
            <w:tcW w:w="7826" w:type="dxa"/>
          </w:tcPr>
          <w:p w14:paraId="6B82C20E" w14:textId="77777777" w:rsidR="00FD0651" w:rsidRDefault="00FD0651" w:rsidP="00C50AE7">
            <w:pPr>
              <w:ind w:left="0"/>
            </w:pPr>
            <w:r>
              <w:lastRenderedPageBreak/>
              <w:t>Retrieves an available MSISDN from Peklo.</w:t>
            </w:r>
          </w:p>
        </w:tc>
      </w:tr>
    </w:tbl>
    <w:p w14:paraId="597CC5B0" w14:textId="77777777" w:rsidR="00FD0651" w:rsidRDefault="00FD0651" w:rsidP="00FD0651">
      <w:pPr>
        <w:ind w:left="0"/>
      </w:pPr>
    </w:p>
    <w:p w14:paraId="22B8CD8D" w14:textId="77777777" w:rsidR="00FD0651" w:rsidRPr="00024F4E" w:rsidRDefault="00FD0651" w:rsidP="00FD0651">
      <w:pPr>
        <w:pStyle w:val="Nadpis5"/>
      </w:pPr>
      <w:bookmarkStart w:id="502" w:name="_Toc222405789"/>
      <w:r w:rsidRPr="00024F4E">
        <w:t>Process Overview</w:t>
      </w:r>
      <w:bookmarkEnd w:id="502"/>
    </w:p>
    <w:p w14:paraId="26B2612E" w14:textId="23CCB146" w:rsidR="00FD0651" w:rsidRPr="003B0918" w:rsidRDefault="00FD0651">
      <w:pPr>
        <w:pStyle w:val="Odstavecseseznamem"/>
        <w:numPr>
          <w:ilvl w:val="0"/>
          <w:numId w:val="198"/>
        </w:numPr>
      </w:pPr>
      <w:r w:rsidRPr="003B0918">
        <w:t xml:space="preserve">Find current </w:t>
      </w:r>
      <w:r w:rsidR="003B0918" w:rsidRPr="003B0918">
        <w:t>OneNumber</w:t>
      </w:r>
      <w:r w:rsidRPr="003B0918">
        <w:t xml:space="preserve"> MSISDN’s (having</w:t>
      </w:r>
      <w:r w:rsidR="003B0918" w:rsidRPr="003B0918">
        <w:t xml:space="preserve"> </w:t>
      </w:r>
      <w:r w:rsidR="003B0918" w:rsidRPr="003B0918">
        <w:rPr>
          <w:rFonts w:ascii="Consolas" w:hAnsi="Consolas"/>
        </w:rPr>
        <w:t>PART_NUM IN (</w:t>
      </w:r>
      <w:r w:rsidR="003B0918" w:rsidRPr="003B0918">
        <w:t>“</w:t>
      </w:r>
      <w:r w:rsidR="003B0918" w:rsidRPr="003B0918">
        <w:rPr>
          <w:rFonts w:ascii="Consolas" w:hAnsi="Consolas"/>
        </w:rPr>
        <w:t>ONENUMBER1</w:t>
      </w:r>
      <w:r w:rsidR="003B0918" w:rsidRPr="003B0918">
        <w:t>”, “</w:t>
      </w:r>
      <w:r w:rsidR="003B0918" w:rsidRPr="003B0918">
        <w:rPr>
          <w:rFonts w:ascii="Consolas" w:hAnsi="Consolas"/>
        </w:rPr>
        <w:t>ONENUMBER2</w:t>
      </w:r>
      <w:r w:rsidR="003B0918" w:rsidRPr="003B0918">
        <w:t xml:space="preserve">”) </w:t>
      </w:r>
      <w:r w:rsidR="003B0918" w:rsidRPr="003B0918">
        <w:rPr>
          <w:rFonts w:ascii="Consolas" w:hAnsi="Consolas"/>
        </w:rPr>
        <w:t>AND ATTR_NAME</w:t>
      </w:r>
      <w:r w:rsidRPr="003B0918">
        <w:t xml:space="preserve"> = “</w:t>
      </w:r>
      <w:r w:rsidRPr="003B0918">
        <w:rPr>
          <w:rFonts w:ascii="Consolas" w:hAnsi="Consolas"/>
        </w:rPr>
        <w:t>MSISDN</w:t>
      </w:r>
      <w:r w:rsidRPr="003B0918">
        <w:t xml:space="preserve">” in </w:t>
      </w:r>
      <w:r w:rsidRPr="003B0918">
        <w:rPr>
          <w:rFonts w:ascii="Consolas" w:hAnsi="Consolas"/>
        </w:rPr>
        <w:t>SIEBEL</w:t>
      </w:r>
      <w:r w:rsidR="003B0918" w:rsidRPr="003B0918">
        <w:rPr>
          <w:rFonts w:ascii="Consolas" w:hAnsi="Consolas"/>
        </w:rPr>
        <w:t>.S_ORDER_ITEM_XA</w:t>
      </w:r>
      <w:r w:rsidRPr="003B0918">
        <w:t xml:space="preserve"> table) for provided order number</w:t>
      </w:r>
    </w:p>
    <w:p w14:paraId="2446FC14" w14:textId="77777777" w:rsidR="00FD0651" w:rsidRPr="003B0918" w:rsidRDefault="00FD0651">
      <w:pPr>
        <w:pStyle w:val="Odstavecseseznamem"/>
        <w:numPr>
          <w:ilvl w:val="0"/>
          <w:numId w:val="198"/>
        </w:numPr>
      </w:pPr>
      <w:r w:rsidRPr="003B0918">
        <w:t>(optional) Retrieve a new MSISDN from Peklo</w:t>
      </w:r>
    </w:p>
    <w:p w14:paraId="524140FD" w14:textId="77777777" w:rsidR="00FD0651" w:rsidRPr="003B0918" w:rsidRDefault="00FD0651">
      <w:pPr>
        <w:pStyle w:val="Odstavecseseznamem"/>
        <w:numPr>
          <w:ilvl w:val="0"/>
          <w:numId w:val="198"/>
        </w:numPr>
      </w:pPr>
      <w:r w:rsidRPr="003B0918">
        <w:t>Check RMS status of the old MSISDN. Stop processing if MSISDN not found.</w:t>
      </w:r>
    </w:p>
    <w:p w14:paraId="2C670CD1" w14:textId="751A7AC3" w:rsidR="00FD0651" w:rsidRPr="003B0918" w:rsidRDefault="00FD0651">
      <w:pPr>
        <w:pStyle w:val="Odstavecseseznamem"/>
        <w:numPr>
          <w:ilvl w:val="0"/>
          <w:numId w:val="198"/>
        </w:numPr>
      </w:pPr>
      <w:r w:rsidRPr="003B0918">
        <w:t xml:space="preserve">Check RMS status of the new MSISDN. Stop processing if MSISDN not found or its status is not in </w:t>
      </w:r>
      <w:r w:rsidRPr="003B0918">
        <w:rPr>
          <w:rFonts w:ascii="Consolas" w:hAnsi="Consolas"/>
        </w:rPr>
        <w:t>(1, 8)</w:t>
      </w:r>
      <w:r w:rsidRPr="003B0918">
        <w:t>.</w:t>
      </w:r>
    </w:p>
    <w:p w14:paraId="08637EC7" w14:textId="0BC172AD" w:rsidR="003B0918" w:rsidRPr="003B0918" w:rsidRDefault="00FD0651">
      <w:pPr>
        <w:pStyle w:val="Odstavecseseznamem"/>
        <w:numPr>
          <w:ilvl w:val="0"/>
          <w:numId w:val="198"/>
        </w:numPr>
      </w:pPr>
      <w:r w:rsidRPr="003B0918">
        <w:t>Check Siebel order</w:t>
      </w:r>
      <w:r w:rsidR="003B0918" w:rsidRPr="003B0918">
        <w:t xml:space="preserve"> status. Stop processing if Order not found or status </w:t>
      </w:r>
      <w:r w:rsidR="003B0918" w:rsidRPr="003B0918">
        <w:rPr>
          <w:rFonts w:ascii="Consolas" w:hAnsi="Consolas"/>
        </w:rPr>
        <w:t>&lt;&gt; Pending</w:t>
      </w:r>
    </w:p>
    <w:p w14:paraId="5E479514" w14:textId="77777777" w:rsidR="00FD0651" w:rsidRPr="003B0918" w:rsidRDefault="00FD0651">
      <w:pPr>
        <w:pStyle w:val="Odstavecseseznamem"/>
        <w:numPr>
          <w:ilvl w:val="0"/>
          <w:numId w:val="198"/>
        </w:numPr>
      </w:pPr>
      <w:r w:rsidRPr="003B0918">
        <w:t xml:space="preserve">If RMS status of the new MSISDN is </w:t>
      </w:r>
      <w:r w:rsidRPr="003B0918">
        <w:rPr>
          <w:rFonts w:ascii="Consolas" w:hAnsi="Consolas"/>
        </w:rPr>
        <w:t>Available</w:t>
      </w:r>
      <w:r w:rsidRPr="003B0918">
        <w:t xml:space="preserve">, invoke Kenan Adapter SOAP operation </w:t>
      </w:r>
      <w:r w:rsidRPr="003B0918">
        <w:rPr>
          <w:rFonts w:ascii="Consolas" w:hAnsi="Consolas"/>
        </w:rPr>
        <w:t>InventoryModifyElementStatus</w:t>
      </w:r>
      <w:r w:rsidRPr="003B0918">
        <w:t xml:space="preserve"> to update the status to</w:t>
      </w:r>
      <w:r w:rsidRPr="003B0918">
        <w:rPr>
          <w:rFonts w:ascii="Consolas" w:hAnsi="Consolas"/>
        </w:rPr>
        <w:t xml:space="preserve"> Reserved.</w:t>
      </w:r>
      <w:r w:rsidRPr="003B0918">
        <w:t xml:space="preserve"> Stop processing if the update fails.</w:t>
      </w:r>
    </w:p>
    <w:p w14:paraId="7B2F11DB" w14:textId="5BC0834A" w:rsidR="00FD0651" w:rsidRPr="003B0918" w:rsidRDefault="00FD0651">
      <w:pPr>
        <w:pStyle w:val="Odstavecseseznamem"/>
        <w:numPr>
          <w:ilvl w:val="0"/>
          <w:numId w:val="198"/>
        </w:numPr>
        <w:rPr>
          <w:rFonts w:ascii="Consolas" w:hAnsi="Consolas"/>
        </w:rPr>
      </w:pPr>
      <w:r w:rsidRPr="003B0918">
        <w:t>Update MSISDN value (</w:t>
      </w:r>
      <w:r w:rsidR="003B0918" w:rsidRPr="003B0918">
        <w:rPr>
          <w:rFonts w:ascii="Consolas" w:hAnsi="Consolas"/>
        </w:rPr>
        <w:t>MSISDN</w:t>
      </w:r>
      <w:r w:rsidRPr="003B0918">
        <w:t xml:space="preserve">) in Siebel row found in </w:t>
      </w:r>
      <w:r w:rsidR="003B0918" w:rsidRPr="003B0918">
        <w:t xml:space="preserve">step 1 </w:t>
      </w:r>
      <w:r w:rsidRPr="003B0918">
        <w:t xml:space="preserve">previous steps in table </w:t>
      </w:r>
      <w:r w:rsidRPr="003B0918">
        <w:rPr>
          <w:rFonts w:ascii="Consolas" w:hAnsi="Consolas"/>
        </w:rPr>
        <w:t>SIEBEL.</w:t>
      </w:r>
      <w:r w:rsidR="003B0918" w:rsidRPr="003B0918">
        <w:rPr>
          <w:rFonts w:ascii="Consolas" w:hAnsi="Consolas"/>
        </w:rPr>
        <w:t xml:space="preserve"> SIEBEL.S_ORDER_ITEM_XA</w:t>
      </w:r>
      <w:r w:rsidR="003B0918" w:rsidRPr="003B0918">
        <w:t xml:space="preserve"> table</w:t>
      </w:r>
      <w:r w:rsidRPr="003B0918">
        <w:t>.</w:t>
      </w:r>
    </w:p>
    <w:p w14:paraId="57CCE67C" w14:textId="77777777" w:rsidR="00FD0651" w:rsidRDefault="00FD0651" w:rsidP="00FD0651">
      <w:pPr>
        <w:rPr>
          <w:rFonts w:ascii="Consolas" w:hAnsi="Consolas"/>
        </w:rPr>
      </w:pPr>
    </w:p>
    <w:p w14:paraId="6AB2FA7C" w14:textId="77777777" w:rsidR="00FD0651" w:rsidRDefault="00FD0651" w:rsidP="00FD0651">
      <w:pPr>
        <w:pStyle w:val="Nadpis5"/>
      </w:pPr>
      <w:bookmarkStart w:id="503" w:name="_Toc222405790"/>
      <w:r w:rsidRPr="00B64FF8">
        <w:t xml:space="preserve">Role </w:t>
      </w:r>
      <w:r>
        <w:t>differences</w:t>
      </w:r>
      <w:bookmarkEnd w:id="50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D0651" w:rsidRPr="00DF00E8" w14:paraId="47D43302" w14:textId="77777777" w:rsidTr="00C50AE7">
        <w:trPr>
          <w:trHeight w:val="277"/>
        </w:trPr>
        <w:tc>
          <w:tcPr>
            <w:tcW w:w="3490" w:type="dxa"/>
            <w:shd w:val="clear" w:color="auto" w:fill="D9D9D9" w:themeFill="background1" w:themeFillShade="D9"/>
          </w:tcPr>
          <w:p w14:paraId="6F406646" w14:textId="77777777" w:rsidR="00FD0651" w:rsidRPr="00DF00E8" w:rsidRDefault="00FD0651" w:rsidP="00C50AE7">
            <w:pPr>
              <w:ind w:left="0"/>
              <w:rPr>
                <w:b/>
                <w:bCs/>
              </w:rPr>
            </w:pPr>
            <w:r>
              <w:rPr>
                <w:b/>
                <w:bCs/>
              </w:rPr>
              <w:t>Action / Role</w:t>
            </w:r>
          </w:p>
        </w:tc>
        <w:tc>
          <w:tcPr>
            <w:tcW w:w="1163" w:type="dxa"/>
            <w:shd w:val="clear" w:color="auto" w:fill="D9D9D9" w:themeFill="background1" w:themeFillShade="D9"/>
          </w:tcPr>
          <w:p w14:paraId="14A0759B" w14:textId="77777777" w:rsidR="00FD0651" w:rsidRPr="00F374A6" w:rsidRDefault="00FD0651" w:rsidP="00C50AE7">
            <w:pPr>
              <w:ind w:left="0"/>
              <w:jc w:val="center"/>
              <w:rPr>
                <w:b/>
                <w:bCs/>
              </w:rPr>
            </w:pPr>
            <w:r w:rsidRPr="00F374A6">
              <w:rPr>
                <w:b/>
                <w:bCs/>
              </w:rPr>
              <w:t>ADMIN</w:t>
            </w:r>
          </w:p>
        </w:tc>
        <w:tc>
          <w:tcPr>
            <w:tcW w:w="1163" w:type="dxa"/>
            <w:shd w:val="clear" w:color="auto" w:fill="D9D9D9" w:themeFill="background1" w:themeFillShade="D9"/>
          </w:tcPr>
          <w:p w14:paraId="6ACC7D9E" w14:textId="77777777" w:rsidR="00FD0651" w:rsidRPr="00DF00E8" w:rsidRDefault="00FD0651" w:rsidP="00C50AE7">
            <w:pPr>
              <w:ind w:left="0"/>
              <w:jc w:val="center"/>
              <w:rPr>
                <w:b/>
                <w:bCs/>
              </w:rPr>
            </w:pPr>
            <w:r>
              <w:rPr>
                <w:b/>
                <w:bCs/>
              </w:rPr>
              <w:t>LEAD</w:t>
            </w:r>
          </w:p>
        </w:tc>
        <w:tc>
          <w:tcPr>
            <w:tcW w:w="1180" w:type="dxa"/>
            <w:shd w:val="clear" w:color="auto" w:fill="D9D9D9" w:themeFill="background1" w:themeFillShade="D9"/>
          </w:tcPr>
          <w:p w14:paraId="41FC0D16" w14:textId="77777777" w:rsidR="00FD0651" w:rsidRPr="00DF00E8" w:rsidRDefault="00FD0651" w:rsidP="00C50AE7">
            <w:pPr>
              <w:ind w:left="0"/>
              <w:jc w:val="center"/>
              <w:rPr>
                <w:b/>
                <w:bCs/>
              </w:rPr>
            </w:pPr>
            <w:r>
              <w:rPr>
                <w:b/>
                <w:bCs/>
              </w:rPr>
              <w:t>TESTING-VF</w:t>
            </w:r>
          </w:p>
        </w:tc>
        <w:tc>
          <w:tcPr>
            <w:tcW w:w="1180" w:type="dxa"/>
            <w:shd w:val="clear" w:color="auto" w:fill="D9D9D9" w:themeFill="background1" w:themeFillShade="D9"/>
          </w:tcPr>
          <w:p w14:paraId="7D8ED40A" w14:textId="77777777" w:rsidR="00FD0651" w:rsidRPr="00DF00E8" w:rsidRDefault="00FD0651" w:rsidP="00C50AE7">
            <w:pPr>
              <w:ind w:left="0"/>
              <w:jc w:val="center"/>
              <w:rPr>
                <w:b/>
                <w:bCs/>
              </w:rPr>
            </w:pPr>
            <w:r>
              <w:rPr>
                <w:b/>
                <w:bCs/>
              </w:rPr>
              <w:t>TESTING-IBM</w:t>
            </w:r>
          </w:p>
        </w:tc>
        <w:tc>
          <w:tcPr>
            <w:tcW w:w="1180" w:type="dxa"/>
            <w:shd w:val="clear" w:color="auto" w:fill="D9D9D9" w:themeFill="background1" w:themeFillShade="D9"/>
          </w:tcPr>
          <w:p w14:paraId="6B6975AC" w14:textId="77777777" w:rsidR="00FD0651" w:rsidRPr="00DF00E8" w:rsidRDefault="00FD0651" w:rsidP="00C50AE7">
            <w:pPr>
              <w:ind w:left="0"/>
              <w:jc w:val="center"/>
              <w:rPr>
                <w:b/>
                <w:bCs/>
              </w:rPr>
            </w:pPr>
            <w:r>
              <w:rPr>
                <w:b/>
                <w:bCs/>
              </w:rPr>
              <w:t>TESTING-V2</w:t>
            </w:r>
          </w:p>
        </w:tc>
      </w:tr>
      <w:tr w:rsidR="00FD0651" w14:paraId="59F4006C" w14:textId="77777777" w:rsidTr="00C50AE7">
        <w:trPr>
          <w:trHeight w:val="219"/>
        </w:trPr>
        <w:tc>
          <w:tcPr>
            <w:tcW w:w="3490" w:type="dxa"/>
          </w:tcPr>
          <w:p w14:paraId="32B5A061" w14:textId="3343C41A" w:rsidR="00FD0651" w:rsidRPr="00D771E3" w:rsidRDefault="00FD0651" w:rsidP="00C50AE7">
            <w:pPr>
              <w:ind w:left="0"/>
              <w:rPr>
                <w:b/>
                <w:bCs/>
              </w:rPr>
            </w:pPr>
            <w:r w:rsidRPr="00D771E3">
              <w:rPr>
                <w:b/>
                <w:bCs/>
              </w:rPr>
              <w:t xml:space="preserve">Access to </w:t>
            </w:r>
            <w:r w:rsidR="002B23E1">
              <w:rPr>
                <w:b/>
                <w:bCs/>
              </w:rPr>
              <w:t>Secondary OneNumber</w:t>
            </w:r>
            <w:r>
              <w:rPr>
                <w:b/>
                <w:bCs/>
              </w:rPr>
              <w:t xml:space="preserve"> MSISDN update</w:t>
            </w:r>
          </w:p>
        </w:tc>
        <w:tc>
          <w:tcPr>
            <w:tcW w:w="1163" w:type="dxa"/>
          </w:tcPr>
          <w:p w14:paraId="7CD67C1B" w14:textId="77777777" w:rsidR="00FD0651" w:rsidRDefault="00FD0651" w:rsidP="00C50AE7">
            <w:pPr>
              <w:ind w:left="0"/>
              <w:jc w:val="center"/>
            </w:pPr>
            <w:r>
              <w:t>Y</w:t>
            </w:r>
          </w:p>
        </w:tc>
        <w:tc>
          <w:tcPr>
            <w:tcW w:w="1163" w:type="dxa"/>
          </w:tcPr>
          <w:p w14:paraId="4B6413F7" w14:textId="77777777" w:rsidR="00FD0651" w:rsidRPr="00D771E3" w:rsidRDefault="00FD0651" w:rsidP="00C50AE7">
            <w:pPr>
              <w:ind w:left="0"/>
              <w:jc w:val="center"/>
            </w:pPr>
            <w:r w:rsidRPr="00D771E3">
              <w:t>Y</w:t>
            </w:r>
          </w:p>
        </w:tc>
        <w:tc>
          <w:tcPr>
            <w:tcW w:w="1180" w:type="dxa"/>
          </w:tcPr>
          <w:p w14:paraId="595EC3D2" w14:textId="77777777" w:rsidR="00FD0651" w:rsidRPr="00D771E3" w:rsidRDefault="00FD0651" w:rsidP="00C50AE7">
            <w:pPr>
              <w:ind w:left="0"/>
              <w:jc w:val="center"/>
            </w:pPr>
            <w:r>
              <w:t>Y</w:t>
            </w:r>
          </w:p>
        </w:tc>
        <w:tc>
          <w:tcPr>
            <w:tcW w:w="1180" w:type="dxa"/>
          </w:tcPr>
          <w:p w14:paraId="238B2802" w14:textId="77777777" w:rsidR="00FD0651" w:rsidRPr="00D771E3" w:rsidRDefault="00FD0651" w:rsidP="00C50AE7">
            <w:pPr>
              <w:ind w:left="0"/>
              <w:jc w:val="center"/>
            </w:pPr>
            <w:r>
              <w:t>Y</w:t>
            </w:r>
          </w:p>
        </w:tc>
        <w:tc>
          <w:tcPr>
            <w:tcW w:w="1180" w:type="dxa"/>
          </w:tcPr>
          <w:p w14:paraId="2C8A8A9A" w14:textId="77777777" w:rsidR="00FD0651" w:rsidRPr="00D771E3" w:rsidRDefault="00FD0651" w:rsidP="00C50AE7">
            <w:pPr>
              <w:ind w:left="0"/>
              <w:jc w:val="center"/>
            </w:pPr>
            <w:r>
              <w:t>N</w:t>
            </w:r>
          </w:p>
        </w:tc>
      </w:tr>
    </w:tbl>
    <w:p w14:paraId="34D21E6C" w14:textId="4354FDAE" w:rsidR="00F57A13" w:rsidRDefault="00F57A13" w:rsidP="00CD44D1">
      <w:pPr>
        <w:pStyle w:val="Nadpis3"/>
      </w:pPr>
      <w:bookmarkStart w:id="504" w:name="_Toc222405791"/>
      <w:r>
        <w:t>Accelerate Scheduled Request Items</w:t>
      </w:r>
      <w:bookmarkEnd w:id="504"/>
    </w:p>
    <w:p w14:paraId="0CBEF5AB" w14:textId="0A7A4448" w:rsidR="00F5421C" w:rsidRDefault="00F5421C" w:rsidP="00F5421C">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Accelerate Scheduled Request Items </w:t>
      </w:r>
      <w:r w:rsidRPr="004D500C">
        <w:t xml:space="preserve">in the main menu to open </w:t>
      </w:r>
      <w:r>
        <w:t xml:space="preserve">Accelerate Request Items </w:t>
      </w:r>
      <w:r w:rsidRPr="004D500C">
        <w:t>form.</w:t>
      </w:r>
      <w:r>
        <w:t xml:space="preserve"> Enter Siebel order number and hit </w:t>
      </w:r>
      <w:r w:rsidRPr="00F5421C">
        <w:rPr>
          <w:b/>
          <w:bCs/>
          <w:sz w:val="18"/>
          <w:szCs w:val="18"/>
        </w:rPr>
        <w:t>Enter</w:t>
      </w:r>
      <w:r>
        <w:t xml:space="preserve"> or press</w:t>
      </w:r>
      <w:r w:rsidR="008A3A72">
        <w:t xml:space="preserve"> </w:t>
      </w:r>
      <w:r w:rsidR="00623578" w:rsidRPr="0025242B">
        <w:rPr>
          <w:noProof/>
        </w:rPr>
        <w:drawing>
          <wp:inline distT="0" distB="0" distL="0" distR="0" wp14:anchorId="78470424" wp14:editId="5776E02C">
            <wp:extent cx="151130" cy="151130"/>
            <wp:effectExtent l="0" t="0" r="1270" b="1270"/>
            <wp:docPr id="488" name="Obrázek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t xml:space="preserve"> button to load order request items:</w:t>
      </w:r>
    </w:p>
    <w:p w14:paraId="5A119567" w14:textId="6F9D7ABD" w:rsidR="00F5421C" w:rsidRDefault="00F5421C" w:rsidP="00F5421C">
      <w:pPr>
        <w:ind w:left="0"/>
      </w:pPr>
    </w:p>
    <w:p w14:paraId="077A9B33" w14:textId="38AC832E" w:rsidR="00F5421C" w:rsidRDefault="00F07C35" w:rsidP="00F5421C">
      <w:pPr>
        <w:ind w:left="0"/>
        <w:jc w:val="center"/>
      </w:pPr>
      <w:r>
        <w:rPr>
          <w:noProof/>
        </w:rPr>
        <w:drawing>
          <wp:inline distT="0" distB="0" distL="0" distR="0" wp14:anchorId="4D315DF1" wp14:editId="5C4D591D">
            <wp:extent cx="5400675" cy="3581399"/>
            <wp:effectExtent l="0" t="0" r="0" b="635"/>
            <wp:docPr id="483" name="Obrázek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Obrázek 483"/>
                    <pic:cNvPicPr/>
                  </pic:nvPicPr>
                  <pic:blipFill>
                    <a:blip r:embed="rId330">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6357D3E0" w14:textId="5BFBD018" w:rsidR="00F5421C" w:rsidRDefault="00F5421C" w:rsidP="00F5421C">
      <w:pPr>
        <w:ind w:left="0"/>
        <w:jc w:val="center"/>
        <w:rPr>
          <w:i/>
          <w:iCs w:val="0"/>
          <w:sz w:val="18"/>
          <w:szCs w:val="18"/>
        </w:rPr>
      </w:pPr>
      <w:r w:rsidRPr="00F5421C">
        <w:rPr>
          <w:i/>
          <w:iCs w:val="0"/>
          <w:sz w:val="18"/>
          <w:szCs w:val="18"/>
        </w:rPr>
        <w:t>Accelerate Request Items form</w:t>
      </w:r>
    </w:p>
    <w:p w14:paraId="666B022E" w14:textId="323F9A45" w:rsidR="008A3A72" w:rsidRDefault="008A3A72" w:rsidP="00F5421C">
      <w:pPr>
        <w:ind w:left="0"/>
        <w:jc w:val="center"/>
        <w:rPr>
          <w:i/>
          <w:iCs w:val="0"/>
          <w:sz w:val="18"/>
          <w:szCs w:val="18"/>
        </w:rPr>
      </w:pPr>
    </w:p>
    <w:p w14:paraId="5E8B1CE0" w14:textId="0DDE1C28" w:rsidR="00F5421C" w:rsidRDefault="00F5421C" w:rsidP="00F5421C">
      <w:pPr>
        <w:ind w:left="0"/>
      </w:pPr>
      <w:r>
        <w:lastRenderedPageBreak/>
        <w:t xml:space="preserve">In </w:t>
      </w:r>
      <w:r w:rsidR="00856FB3">
        <w:t xml:space="preserve">the </w:t>
      </w:r>
      <w:r>
        <w:t xml:space="preserve">Request Items grid, select row(s) with request items in </w:t>
      </w:r>
      <w:r w:rsidRPr="00F5421C">
        <w:rPr>
          <w:rFonts w:ascii="Consolas" w:hAnsi="Consolas"/>
        </w:rPr>
        <w:t>Scheduled</w:t>
      </w:r>
      <w:r>
        <w:t xml:space="preserve"> status and </w:t>
      </w:r>
      <w:r w:rsidR="0063311F">
        <w:t>p</w:t>
      </w:r>
      <w:r w:rsidR="002533E2">
        <w:t>ress</w:t>
      </w:r>
      <w:r w:rsidR="0063311F">
        <w:t xml:space="preserve"> </w:t>
      </w:r>
      <w:r w:rsidR="00623578" w:rsidRPr="00E0171A">
        <w:rPr>
          <w:noProof/>
        </w:rPr>
        <w:drawing>
          <wp:inline distT="0" distB="0" distL="0" distR="0" wp14:anchorId="1EE225B4" wp14:editId="64CD2D13">
            <wp:extent cx="150495" cy="150495"/>
            <wp:effectExtent l="0" t="0" r="1905" b="1905"/>
            <wp:docPr id="495" name="Obrázek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rsidRPr="00A14E6B">
        <w:rPr>
          <w:b/>
          <w:bCs/>
          <w:sz w:val="18"/>
          <w:szCs w:val="18"/>
        </w:rPr>
        <w:t>Update</w:t>
      </w:r>
      <w:r w:rsidR="002533E2">
        <w:t xml:space="preserve"> </w:t>
      </w:r>
      <w:r>
        <w:t xml:space="preserve">button to </w:t>
      </w:r>
      <w:r w:rsidR="00856FB3">
        <w:t xml:space="preserve">accelerate their processing </w:t>
      </w:r>
      <w:r w:rsidR="003C6F8F">
        <w:t>in Siebel</w:t>
      </w:r>
      <w:r>
        <w:t>:</w:t>
      </w:r>
    </w:p>
    <w:p w14:paraId="3CDB4B98" w14:textId="43EFE767" w:rsidR="00F5421C" w:rsidRDefault="00F5421C" w:rsidP="00F5421C">
      <w:pPr>
        <w:ind w:left="0"/>
      </w:pPr>
    </w:p>
    <w:p w14:paraId="658D2472" w14:textId="1A086B08" w:rsidR="00F5421C" w:rsidRDefault="00F07C35" w:rsidP="00F5421C">
      <w:pPr>
        <w:ind w:left="0"/>
        <w:jc w:val="center"/>
      </w:pPr>
      <w:r>
        <w:rPr>
          <w:noProof/>
        </w:rPr>
        <w:drawing>
          <wp:inline distT="0" distB="0" distL="0" distR="0" wp14:anchorId="4FFECADA" wp14:editId="05C3AED3">
            <wp:extent cx="5400675" cy="3581399"/>
            <wp:effectExtent l="0" t="0" r="0" b="635"/>
            <wp:docPr id="484" name="Obrázek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Obrázek 484"/>
                    <pic:cNvPicPr/>
                  </pic:nvPicPr>
                  <pic:blipFill>
                    <a:blip r:embed="rId331">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06AE97E1" w14:textId="650B51DB" w:rsidR="00F5421C" w:rsidRDefault="00F5421C" w:rsidP="00F5421C">
      <w:pPr>
        <w:ind w:left="0"/>
        <w:jc w:val="center"/>
        <w:rPr>
          <w:i/>
          <w:iCs w:val="0"/>
          <w:sz w:val="18"/>
          <w:szCs w:val="18"/>
        </w:rPr>
      </w:pPr>
      <w:r w:rsidRPr="00F5421C">
        <w:rPr>
          <w:i/>
          <w:iCs w:val="0"/>
          <w:sz w:val="18"/>
          <w:szCs w:val="18"/>
        </w:rPr>
        <w:t>Accelerate Request Items form</w:t>
      </w:r>
      <w:r>
        <w:rPr>
          <w:i/>
          <w:iCs w:val="0"/>
          <w:sz w:val="18"/>
          <w:szCs w:val="18"/>
        </w:rPr>
        <w:t xml:space="preserve"> – accelerated request item</w:t>
      </w:r>
    </w:p>
    <w:p w14:paraId="7E50207D" w14:textId="0D1680AF" w:rsidR="00F5421C" w:rsidRDefault="00F5421C" w:rsidP="00F5421C">
      <w:pPr>
        <w:ind w:left="0"/>
        <w:jc w:val="center"/>
        <w:rPr>
          <w:sz w:val="18"/>
          <w:szCs w:val="18"/>
        </w:rPr>
      </w:pPr>
    </w:p>
    <w:p w14:paraId="5C89AF4D" w14:textId="7AE5A717" w:rsidR="00F5421C" w:rsidRDefault="00F5421C" w:rsidP="00F5421C">
      <w:pPr>
        <w:ind w:left="0"/>
      </w:pPr>
      <w:r w:rsidRPr="00F5421C">
        <w:t xml:space="preserve">After </w:t>
      </w:r>
      <w:r w:rsidR="00F07C35">
        <w:t>about a minute</w:t>
      </w:r>
      <w:r w:rsidRPr="00F5421C">
        <w:t>, press</w:t>
      </w:r>
      <w:r w:rsidR="008A3A72">
        <w:t xml:space="preserve"> </w:t>
      </w:r>
      <w:r w:rsidR="00623578" w:rsidRPr="0025242B">
        <w:rPr>
          <w:noProof/>
        </w:rPr>
        <w:drawing>
          <wp:inline distT="0" distB="0" distL="0" distR="0" wp14:anchorId="492916ED" wp14:editId="4861508C">
            <wp:extent cx="151130" cy="151130"/>
            <wp:effectExtent l="0" t="0" r="1270" b="1270"/>
            <wp:docPr id="490" name="Obrázek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rsidRPr="00F5421C">
        <w:t xml:space="preserve"> button again to check if the request item was processed in Siebel:</w:t>
      </w:r>
    </w:p>
    <w:p w14:paraId="206B9701" w14:textId="77777777" w:rsidR="00F5421C" w:rsidRPr="00F5421C" w:rsidRDefault="00F5421C" w:rsidP="00F5421C">
      <w:pPr>
        <w:ind w:left="0"/>
        <w:jc w:val="center"/>
        <w:rPr>
          <w:sz w:val="18"/>
          <w:szCs w:val="18"/>
        </w:rPr>
      </w:pPr>
    </w:p>
    <w:p w14:paraId="66008367" w14:textId="2EA380FC" w:rsidR="00F5421C" w:rsidRDefault="007C6DAE" w:rsidP="00F5421C">
      <w:pPr>
        <w:ind w:left="0"/>
        <w:jc w:val="center"/>
      </w:pPr>
      <w:r>
        <w:rPr>
          <w:noProof/>
        </w:rPr>
        <w:drawing>
          <wp:inline distT="0" distB="0" distL="0" distR="0" wp14:anchorId="4CB10D5F" wp14:editId="3F5AD5DF">
            <wp:extent cx="5400675" cy="3581400"/>
            <wp:effectExtent l="0" t="0" r="0" b="0"/>
            <wp:docPr id="485" name="Obrázek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2"/>
                    <a:stretch>
                      <a:fillRect/>
                    </a:stretch>
                  </pic:blipFill>
                  <pic:spPr>
                    <a:xfrm>
                      <a:off x="0" y="0"/>
                      <a:ext cx="5400675" cy="3581400"/>
                    </a:xfrm>
                    <a:prstGeom prst="rect">
                      <a:avLst/>
                    </a:prstGeom>
                  </pic:spPr>
                </pic:pic>
              </a:graphicData>
            </a:graphic>
          </wp:inline>
        </w:drawing>
      </w:r>
    </w:p>
    <w:p w14:paraId="51980449" w14:textId="056F1462" w:rsidR="007C6DAE" w:rsidRDefault="007C6DAE" w:rsidP="00F5421C">
      <w:pPr>
        <w:ind w:left="0"/>
        <w:jc w:val="center"/>
      </w:pPr>
      <w:r w:rsidRPr="00F5421C">
        <w:rPr>
          <w:i/>
          <w:iCs w:val="0"/>
          <w:sz w:val="18"/>
          <w:szCs w:val="18"/>
        </w:rPr>
        <w:t>Accelerate Request Items form</w:t>
      </w:r>
      <w:r>
        <w:rPr>
          <w:i/>
          <w:iCs w:val="0"/>
          <w:sz w:val="18"/>
          <w:szCs w:val="18"/>
        </w:rPr>
        <w:t xml:space="preserve"> – accelerated request item – processing completed</w:t>
      </w:r>
    </w:p>
    <w:p w14:paraId="1EFB3F90" w14:textId="27C236EE" w:rsidR="00F5421C" w:rsidRDefault="00F5421C" w:rsidP="00F5421C">
      <w:pPr>
        <w:ind w:left="0"/>
      </w:pPr>
    </w:p>
    <w:p w14:paraId="2A057C12" w14:textId="77777777" w:rsidR="00113E83" w:rsidRDefault="0030271C" w:rsidP="00F5421C">
      <w:pPr>
        <w:ind w:left="0"/>
        <w:rPr>
          <w:b/>
          <w:bCs/>
        </w:rPr>
      </w:pPr>
      <w:r w:rsidRPr="00024F4E">
        <w:rPr>
          <w:b/>
          <w:bCs/>
        </w:rPr>
        <w:t>NOTE</w:t>
      </w:r>
      <w:r w:rsidR="00113E83">
        <w:rPr>
          <w:b/>
          <w:bCs/>
        </w:rPr>
        <w:t>S</w:t>
      </w:r>
      <w:r w:rsidRPr="00024F4E">
        <w:rPr>
          <w:b/>
          <w:bCs/>
        </w:rPr>
        <w:t xml:space="preserve">: </w:t>
      </w:r>
    </w:p>
    <w:p w14:paraId="60C2041A" w14:textId="0DE4360A" w:rsidR="00F5421C" w:rsidRPr="00113E83" w:rsidRDefault="00CF5FBB" w:rsidP="00FA277C">
      <w:pPr>
        <w:pStyle w:val="Odstavecseseznamem"/>
        <w:numPr>
          <w:ilvl w:val="3"/>
          <w:numId w:val="218"/>
        </w:numPr>
        <w:ind w:left="567"/>
        <w:rPr>
          <w:b/>
          <w:bCs/>
        </w:rPr>
      </w:pPr>
      <w:r>
        <w:t>I</w:t>
      </w:r>
      <w:r w:rsidR="0030271C">
        <w:t xml:space="preserve">f request item status falls back to </w:t>
      </w:r>
      <w:r w:rsidR="0030271C" w:rsidRPr="00113E83">
        <w:rPr>
          <w:rFonts w:ascii="Consolas" w:hAnsi="Consolas"/>
        </w:rPr>
        <w:t>Scheduled</w:t>
      </w:r>
      <w:r>
        <w:t xml:space="preserve">, consult with Siebel staff </w:t>
      </w:r>
      <w:r w:rsidR="0030271C">
        <w:t xml:space="preserve">to find out </w:t>
      </w:r>
      <w:r w:rsidR="00E51924">
        <w:t xml:space="preserve">more details on what </w:t>
      </w:r>
      <w:r w:rsidR="00726A02">
        <w:t xml:space="preserve">prevented </w:t>
      </w:r>
      <w:r w:rsidR="0030271C">
        <w:t>its completion.</w:t>
      </w:r>
    </w:p>
    <w:p w14:paraId="06F9D8D4" w14:textId="0B27A2F5" w:rsidR="00113E83" w:rsidRDefault="00113E83" w:rsidP="00FA277C">
      <w:pPr>
        <w:pStyle w:val="Odstavecseseznamem"/>
        <w:numPr>
          <w:ilvl w:val="3"/>
          <w:numId w:val="218"/>
        </w:numPr>
        <w:ind w:left="567"/>
      </w:pPr>
      <w:r w:rsidRPr="00113E83">
        <w:t>If Siebel job</w:t>
      </w:r>
      <w:r w:rsidR="00A25A25">
        <w:t xml:space="preserve"> configured in </w:t>
      </w:r>
      <w:r w:rsidR="00A25A25" w:rsidRPr="00A25A25">
        <w:rPr>
          <w:rFonts w:ascii="Consolas" w:hAnsi="Consolas"/>
        </w:rPr>
        <w:t>&lt;SIEBEL_REQUEST_ITEMS_JOB_NAME&gt;</w:t>
      </w:r>
      <w:r w:rsidR="00A25A25">
        <w:t xml:space="preserve"> has different status from </w:t>
      </w:r>
      <w:r w:rsidR="00A25A25" w:rsidRPr="00A25A25">
        <w:rPr>
          <w:rFonts w:ascii="Consolas" w:hAnsi="Consolas"/>
        </w:rPr>
        <w:t>SUCCESS</w:t>
      </w:r>
      <w:r w:rsidR="00A25A25">
        <w:t xml:space="preserve"> or </w:t>
      </w:r>
      <w:r w:rsidR="00A25A25" w:rsidRPr="00A25A25">
        <w:rPr>
          <w:rFonts w:ascii="Consolas" w:hAnsi="Consolas"/>
        </w:rPr>
        <w:t>ACTIVE</w:t>
      </w:r>
      <w:r w:rsidRPr="00113E83">
        <w:t>, the application will issue a warning.</w:t>
      </w:r>
      <w:r>
        <w:t xml:space="preserve"> Consult</w:t>
      </w:r>
      <w:r w:rsidR="00A25A25">
        <w:t xml:space="preserve"> test</w:t>
      </w:r>
      <w:r>
        <w:t xml:space="preserve"> environment administrators to </w:t>
      </w:r>
      <w:r w:rsidR="00A25A25">
        <w:t xml:space="preserve">check/start </w:t>
      </w:r>
      <w:r>
        <w:t>the job.</w:t>
      </w:r>
    </w:p>
    <w:p w14:paraId="6EAB12F7" w14:textId="77777777" w:rsidR="00113E83" w:rsidRPr="00113E83" w:rsidRDefault="00113E83" w:rsidP="00113E83">
      <w:pPr>
        <w:pStyle w:val="Odstavecseseznamem"/>
        <w:ind w:left="567"/>
      </w:pPr>
    </w:p>
    <w:p w14:paraId="157B4C65" w14:textId="587BC631" w:rsidR="003F2A67" w:rsidRDefault="008B5462" w:rsidP="008B5462">
      <w:pPr>
        <w:pStyle w:val="Nadpis5"/>
      </w:pPr>
      <w:bookmarkStart w:id="505" w:name="_Toc222405792"/>
      <w:r>
        <w:t>Controls</w:t>
      </w:r>
      <w:bookmarkEnd w:id="505"/>
    </w:p>
    <w:tbl>
      <w:tblPr>
        <w:tblStyle w:val="Mkatabulky"/>
        <w:tblW w:w="9356" w:type="dxa"/>
        <w:tblInd w:w="-5" w:type="dxa"/>
        <w:tblLook w:val="04A0" w:firstRow="1" w:lastRow="0" w:firstColumn="1" w:lastColumn="0" w:noHBand="0" w:noVBand="1"/>
      </w:tblPr>
      <w:tblGrid>
        <w:gridCol w:w="1530"/>
        <w:gridCol w:w="7826"/>
      </w:tblGrid>
      <w:tr w:rsidR="003F2A67" w:rsidRPr="00DF00E8" w14:paraId="1C200320" w14:textId="77777777" w:rsidTr="00781B28">
        <w:trPr>
          <w:trHeight w:val="701"/>
        </w:trPr>
        <w:tc>
          <w:tcPr>
            <w:tcW w:w="1530" w:type="dxa"/>
            <w:shd w:val="clear" w:color="auto" w:fill="D9D9D9" w:themeFill="background1" w:themeFillShade="D9"/>
          </w:tcPr>
          <w:p w14:paraId="3003E01A"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1FB9207C" w14:textId="77777777" w:rsidR="003F2A67" w:rsidRPr="00DF00E8" w:rsidRDefault="003F2A67" w:rsidP="00781B28">
            <w:pPr>
              <w:ind w:left="0"/>
              <w:rPr>
                <w:b/>
                <w:bCs/>
              </w:rPr>
            </w:pPr>
            <w:r w:rsidRPr="00DF00E8">
              <w:rPr>
                <w:b/>
                <w:bCs/>
              </w:rPr>
              <w:t>Description</w:t>
            </w:r>
          </w:p>
        </w:tc>
      </w:tr>
      <w:tr w:rsidR="003F2A67" w:rsidRPr="00AD3D46" w14:paraId="01B9B62B" w14:textId="77777777" w:rsidTr="00781B28">
        <w:trPr>
          <w:trHeight w:val="219"/>
        </w:trPr>
        <w:tc>
          <w:tcPr>
            <w:tcW w:w="1530" w:type="dxa"/>
          </w:tcPr>
          <w:p w14:paraId="1324A072" w14:textId="77777777" w:rsidR="003F2A67" w:rsidRDefault="003F2A67" w:rsidP="00781B28">
            <w:pPr>
              <w:ind w:left="0"/>
              <w:rPr>
                <w:b/>
                <w:bCs/>
                <w:sz w:val="18"/>
                <w:szCs w:val="18"/>
              </w:rPr>
            </w:pPr>
            <w:r>
              <w:rPr>
                <w:b/>
                <w:bCs/>
                <w:sz w:val="18"/>
                <w:szCs w:val="18"/>
              </w:rPr>
              <w:t>Scan</w:t>
            </w:r>
          </w:p>
          <w:p w14:paraId="7F2BE344" w14:textId="77777777" w:rsidR="003F2A67" w:rsidRPr="00447552" w:rsidRDefault="003F2A67" w:rsidP="00781B28">
            <w:pPr>
              <w:ind w:left="0"/>
              <w:rPr>
                <w:b/>
                <w:bCs/>
                <w:sz w:val="18"/>
                <w:szCs w:val="18"/>
              </w:rPr>
            </w:pPr>
            <w:r w:rsidRPr="0025242B">
              <w:rPr>
                <w:noProof/>
              </w:rPr>
              <w:drawing>
                <wp:anchor distT="0" distB="0" distL="114300" distR="114300" simplePos="0" relativeHeight="251755520" behindDoc="0" locked="0" layoutInCell="1" allowOverlap="1" wp14:anchorId="54CE3775" wp14:editId="0632576D">
                  <wp:simplePos x="0" y="0"/>
                  <wp:positionH relativeFrom="column">
                    <wp:posOffset>-3175</wp:posOffset>
                  </wp:positionH>
                  <wp:positionV relativeFrom="paragraph">
                    <wp:posOffset>6985</wp:posOffset>
                  </wp:positionV>
                  <wp:extent cx="151130" cy="151130"/>
                  <wp:effectExtent l="0" t="0" r="1270" b="1270"/>
                  <wp:wrapNone/>
                  <wp:docPr id="489" name="Obrázek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1BAAE33" w14:textId="2B2A4627" w:rsidR="003F2A67" w:rsidRPr="00AD3D46" w:rsidRDefault="003F2A67" w:rsidP="00781B28">
            <w:pPr>
              <w:ind w:left="0"/>
            </w:pPr>
            <w:r>
              <w:t xml:space="preserve">Find request items </w:t>
            </w:r>
            <w:r w:rsidR="00A25A25">
              <w:t>for</w:t>
            </w:r>
            <w:r>
              <w:t xml:space="preserve"> </w:t>
            </w:r>
            <w:r w:rsidR="00A25A25">
              <w:t xml:space="preserve">given </w:t>
            </w:r>
            <w:r>
              <w:t>order number.</w:t>
            </w:r>
            <w:r>
              <w:br/>
            </w:r>
          </w:p>
        </w:tc>
      </w:tr>
      <w:tr w:rsidR="003F2A67" w:rsidRPr="00AD3D46" w14:paraId="6DC90A97" w14:textId="77777777" w:rsidTr="00781B28">
        <w:trPr>
          <w:trHeight w:val="219"/>
        </w:trPr>
        <w:tc>
          <w:tcPr>
            <w:tcW w:w="1530" w:type="dxa"/>
          </w:tcPr>
          <w:p w14:paraId="4C8E48B7" w14:textId="77777777" w:rsidR="003F2A67" w:rsidRDefault="003F2A67" w:rsidP="00781B28">
            <w:pPr>
              <w:ind w:left="0"/>
              <w:rPr>
                <w:b/>
                <w:bCs/>
                <w:sz w:val="18"/>
                <w:szCs w:val="18"/>
              </w:rPr>
            </w:pPr>
            <w:r w:rsidRPr="00E0171A">
              <w:rPr>
                <w:noProof/>
              </w:rPr>
              <w:drawing>
                <wp:anchor distT="0" distB="0" distL="114300" distR="114300" simplePos="0" relativeHeight="251756544" behindDoc="0" locked="0" layoutInCell="1" allowOverlap="1" wp14:anchorId="5450B4DB" wp14:editId="3737219B">
                  <wp:simplePos x="0" y="0"/>
                  <wp:positionH relativeFrom="margin">
                    <wp:posOffset>-3175</wp:posOffset>
                  </wp:positionH>
                  <wp:positionV relativeFrom="paragraph">
                    <wp:posOffset>137464</wp:posOffset>
                  </wp:positionV>
                  <wp:extent cx="150495" cy="150495"/>
                  <wp:effectExtent l="0" t="0" r="1905" b="1905"/>
                  <wp:wrapNone/>
                  <wp:docPr id="496" name="Obrázek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09887E0F" w14:textId="77777777" w:rsidR="003F2A67" w:rsidRPr="00E755CC" w:rsidRDefault="003F2A67" w:rsidP="00781B28">
            <w:pPr>
              <w:ind w:left="0"/>
              <w:rPr>
                <w:b/>
                <w:bCs/>
                <w:sz w:val="18"/>
                <w:szCs w:val="18"/>
              </w:rPr>
            </w:pPr>
          </w:p>
        </w:tc>
        <w:tc>
          <w:tcPr>
            <w:tcW w:w="7826" w:type="dxa"/>
          </w:tcPr>
          <w:p w14:paraId="5458CD4E" w14:textId="77777777" w:rsidR="003F2A67" w:rsidRPr="00AD3D46" w:rsidRDefault="003F2A67" w:rsidP="00781B28">
            <w:pPr>
              <w:ind w:left="0"/>
            </w:pPr>
            <w:r>
              <w:t>Update scheduled request items in Siebel.</w:t>
            </w:r>
            <w:r>
              <w:br/>
            </w:r>
          </w:p>
        </w:tc>
      </w:tr>
    </w:tbl>
    <w:p w14:paraId="54A83A37" w14:textId="77777777" w:rsidR="003F2A67" w:rsidRDefault="003F2A67" w:rsidP="003F2A67">
      <w:pPr>
        <w:ind w:left="0"/>
      </w:pPr>
    </w:p>
    <w:p w14:paraId="53E43F02" w14:textId="0DA47F37" w:rsidR="0030271C" w:rsidRPr="00024F4E" w:rsidRDefault="00024F4E" w:rsidP="008B5462">
      <w:pPr>
        <w:pStyle w:val="Nadpis5"/>
      </w:pPr>
      <w:bookmarkStart w:id="506" w:name="_Toc222405793"/>
      <w:r w:rsidRPr="00024F4E">
        <w:t>Process Overview</w:t>
      </w:r>
      <w:bookmarkEnd w:id="506"/>
    </w:p>
    <w:p w14:paraId="3CF07F8F" w14:textId="144949B0" w:rsidR="00E4460A" w:rsidRDefault="00E4460A">
      <w:pPr>
        <w:pStyle w:val="Odstavecseseznamem"/>
        <w:numPr>
          <w:ilvl w:val="0"/>
          <w:numId w:val="70"/>
        </w:numPr>
      </w:pPr>
      <w:r>
        <w:t xml:space="preserve">Check if an order exists in Siebel table </w:t>
      </w:r>
      <w:r w:rsidRPr="00A25A25">
        <w:rPr>
          <w:rFonts w:ascii="Consolas" w:hAnsi="Consolas"/>
        </w:rPr>
        <w:t>SIEBEL.S_ORDER</w:t>
      </w:r>
      <w:r>
        <w:t xml:space="preserve"> with </w:t>
      </w:r>
      <w:r w:rsidR="00A25A25">
        <w:t>given</w:t>
      </w:r>
      <w:r>
        <w:t xml:space="preserve"> order number.</w:t>
      </w:r>
    </w:p>
    <w:p w14:paraId="50859638" w14:textId="2EC522BD" w:rsidR="00E4460A" w:rsidRDefault="00E4460A">
      <w:pPr>
        <w:pStyle w:val="Odstavecseseznamem"/>
        <w:numPr>
          <w:ilvl w:val="0"/>
          <w:numId w:val="70"/>
        </w:numPr>
      </w:pPr>
      <w:r>
        <w:t>Find request items and their status related to the order.</w:t>
      </w:r>
    </w:p>
    <w:p w14:paraId="012552AA" w14:textId="4BE2E6F4" w:rsidR="00DF3DC7" w:rsidRDefault="00DF3DC7">
      <w:pPr>
        <w:pStyle w:val="Odstavecseseznamem"/>
        <w:numPr>
          <w:ilvl w:val="0"/>
          <w:numId w:val="70"/>
        </w:numPr>
      </w:pPr>
      <w:r>
        <w:t xml:space="preserve">Create list of impacted </w:t>
      </w:r>
      <w:r w:rsidRPr="00537231">
        <w:rPr>
          <w:rFonts w:ascii="Consolas" w:hAnsi="Consolas"/>
        </w:rPr>
        <w:t>INTEGRATION_ID</w:t>
      </w:r>
      <w:r>
        <w:t>’s</w:t>
      </w:r>
      <w:r w:rsidR="0026520E">
        <w:t xml:space="preserve"> from selected rows</w:t>
      </w:r>
    </w:p>
    <w:p w14:paraId="417CECDF" w14:textId="77777777" w:rsidR="00DF3DC7" w:rsidRDefault="00DF3DC7">
      <w:pPr>
        <w:pStyle w:val="Odstavecseseznamem"/>
        <w:numPr>
          <w:ilvl w:val="0"/>
          <w:numId w:val="70"/>
        </w:numPr>
      </w:pPr>
      <w:r>
        <w:t xml:space="preserve">Check if ID’s from the list still have pending requests in table </w:t>
      </w:r>
      <w:r w:rsidRPr="00537231">
        <w:rPr>
          <w:rFonts w:ascii="Consolas" w:hAnsi="Consolas"/>
        </w:rPr>
        <w:t>SIEBEL.CX_REQUEST_ITEM</w:t>
      </w:r>
      <w:r>
        <w:t>. Stop processing if request items are not found.</w:t>
      </w:r>
    </w:p>
    <w:p w14:paraId="46225A13" w14:textId="23B33D25" w:rsidR="00A25A25" w:rsidRDefault="00A25A25">
      <w:pPr>
        <w:pStyle w:val="Odstavecseseznamem"/>
        <w:numPr>
          <w:ilvl w:val="0"/>
          <w:numId w:val="70"/>
        </w:numPr>
      </w:pPr>
      <w:r>
        <w:t>Check Siebel job status, stop if the job is not found or has wrong status.</w:t>
      </w:r>
    </w:p>
    <w:p w14:paraId="7097FB91" w14:textId="310B8CD4" w:rsidR="00DF3DC7" w:rsidRDefault="00DF3DC7">
      <w:pPr>
        <w:pStyle w:val="Odstavecseseznamem"/>
        <w:numPr>
          <w:ilvl w:val="0"/>
          <w:numId w:val="70"/>
        </w:numPr>
      </w:pPr>
      <w:r>
        <w:t xml:space="preserve">Update request items in table </w:t>
      </w:r>
      <w:r w:rsidRPr="00537231">
        <w:rPr>
          <w:rFonts w:ascii="Consolas" w:hAnsi="Consolas"/>
        </w:rPr>
        <w:t>SIEBEL.CX_REQUEST_ITEM</w:t>
      </w:r>
      <w:r>
        <w:t xml:space="preserve"> as follows:</w:t>
      </w:r>
    </w:p>
    <w:p w14:paraId="119AD606" w14:textId="77777777" w:rsidR="00DF3DC7" w:rsidRPr="00537231" w:rsidRDefault="00DF3DC7">
      <w:pPr>
        <w:pStyle w:val="Odstavecseseznamem"/>
        <w:numPr>
          <w:ilvl w:val="1"/>
          <w:numId w:val="70"/>
        </w:numPr>
        <w:rPr>
          <w:rFonts w:ascii="Consolas" w:hAnsi="Consolas"/>
        </w:rPr>
      </w:pPr>
      <w:r w:rsidRPr="00537231">
        <w:rPr>
          <w:rFonts w:ascii="Consolas" w:hAnsi="Consolas"/>
        </w:rPr>
        <w:t>START_DATE = TRUNC(SYSDATE)</w:t>
      </w:r>
    </w:p>
    <w:p w14:paraId="7C1170D4" w14:textId="17801A6E" w:rsidR="00DF3DC7" w:rsidRDefault="00DF3DC7">
      <w:pPr>
        <w:pStyle w:val="Odstavecseseznamem"/>
        <w:numPr>
          <w:ilvl w:val="1"/>
          <w:numId w:val="70"/>
        </w:numPr>
        <w:rPr>
          <w:rFonts w:ascii="Consolas" w:hAnsi="Consolas"/>
        </w:rPr>
      </w:pPr>
      <w:r w:rsidRPr="00537231">
        <w:rPr>
          <w:rFonts w:ascii="Consolas" w:hAnsi="Consolas"/>
        </w:rPr>
        <w:t>STATUS = “Queued”</w:t>
      </w:r>
    </w:p>
    <w:p w14:paraId="44226E40" w14:textId="2E297053" w:rsidR="00DF3DC7" w:rsidRDefault="00DF3DC7">
      <w:pPr>
        <w:pStyle w:val="Odstavecseseznamem"/>
        <w:numPr>
          <w:ilvl w:val="0"/>
          <w:numId w:val="70"/>
        </w:numPr>
      </w:pPr>
      <w:r>
        <w:t xml:space="preserve">Reload </w:t>
      </w:r>
      <w:r w:rsidR="00EC11AD">
        <w:t>data set</w:t>
      </w:r>
      <w:r>
        <w:t>.</w:t>
      </w:r>
    </w:p>
    <w:p w14:paraId="743F0C29" w14:textId="32F8F8E0" w:rsidR="00DF3DC7" w:rsidRDefault="00DF3DC7" w:rsidP="00DF3DC7"/>
    <w:p w14:paraId="2B2B0D48" w14:textId="758660BC" w:rsidR="001945D0" w:rsidRDefault="001945D0" w:rsidP="008B5462">
      <w:pPr>
        <w:pStyle w:val="Nadpis5"/>
      </w:pPr>
      <w:bookmarkStart w:id="507" w:name="_Toc222405794"/>
      <w:r w:rsidRPr="00B64FF8">
        <w:t xml:space="preserve">Role </w:t>
      </w:r>
      <w:r w:rsidR="008B5462">
        <w:t>D</w:t>
      </w:r>
      <w:r>
        <w:t>ifferences</w:t>
      </w:r>
      <w:bookmarkEnd w:id="50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79843615" w14:textId="77777777" w:rsidTr="00867CA7">
        <w:trPr>
          <w:trHeight w:val="277"/>
        </w:trPr>
        <w:tc>
          <w:tcPr>
            <w:tcW w:w="3490" w:type="dxa"/>
            <w:shd w:val="clear" w:color="auto" w:fill="D9D9D9" w:themeFill="background1" w:themeFillShade="D9"/>
          </w:tcPr>
          <w:p w14:paraId="519E7FA2"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89342B7"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547350A7"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6E9FF4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39F2C36C"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313FD968" w14:textId="77777777" w:rsidR="001945D0" w:rsidRPr="00DF00E8" w:rsidRDefault="001945D0" w:rsidP="00867CA7">
            <w:pPr>
              <w:ind w:left="0"/>
              <w:jc w:val="center"/>
              <w:rPr>
                <w:b/>
                <w:bCs/>
              </w:rPr>
            </w:pPr>
            <w:r>
              <w:rPr>
                <w:b/>
                <w:bCs/>
              </w:rPr>
              <w:t>TESTING-V2</w:t>
            </w:r>
          </w:p>
        </w:tc>
      </w:tr>
      <w:tr w:rsidR="001945D0" w14:paraId="0795D45F" w14:textId="77777777" w:rsidTr="00867CA7">
        <w:trPr>
          <w:trHeight w:val="219"/>
        </w:trPr>
        <w:tc>
          <w:tcPr>
            <w:tcW w:w="3490" w:type="dxa"/>
          </w:tcPr>
          <w:p w14:paraId="601BB285" w14:textId="422E1C8F" w:rsidR="001945D0" w:rsidRPr="00D771E3" w:rsidRDefault="001945D0" w:rsidP="00867CA7">
            <w:pPr>
              <w:ind w:left="0"/>
              <w:rPr>
                <w:b/>
                <w:bCs/>
              </w:rPr>
            </w:pPr>
            <w:r w:rsidRPr="00D771E3">
              <w:rPr>
                <w:b/>
                <w:bCs/>
              </w:rPr>
              <w:t xml:space="preserve">Access to </w:t>
            </w:r>
            <w:r>
              <w:rPr>
                <w:b/>
                <w:bCs/>
              </w:rPr>
              <w:t>Request Items acceleration</w:t>
            </w:r>
          </w:p>
        </w:tc>
        <w:tc>
          <w:tcPr>
            <w:tcW w:w="1163" w:type="dxa"/>
          </w:tcPr>
          <w:p w14:paraId="219C91ED" w14:textId="77777777" w:rsidR="001945D0" w:rsidRDefault="001945D0" w:rsidP="00867CA7">
            <w:pPr>
              <w:ind w:left="0"/>
              <w:jc w:val="center"/>
            </w:pPr>
            <w:r>
              <w:t>Y</w:t>
            </w:r>
          </w:p>
        </w:tc>
        <w:tc>
          <w:tcPr>
            <w:tcW w:w="1163" w:type="dxa"/>
          </w:tcPr>
          <w:p w14:paraId="0E97035F" w14:textId="77777777" w:rsidR="001945D0" w:rsidRPr="00D771E3" w:rsidRDefault="001945D0" w:rsidP="00867CA7">
            <w:pPr>
              <w:ind w:left="0"/>
              <w:jc w:val="center"/>
            </w:pPr>
            <w:r w:rsidRPr="00D771E3">
              <w:t>Y</w:t>
            </w:r>
          </w:p>
        </w:tc>
        <w:tc>
          <w:tcPr>
            <w:tcW w:w="1180" w:type="dxa"/>
          </w:tcPr>
          <w:p w14:paraId="526917EC" w14:textId="77777777" w:rsidR="001945D0" w:rsidRPr="00D771E3" w:rsidRDefault="001945D0" w:rsidP="00867CA7">
            <w:pPr>
              <w:ind w:left="0"/>
              <w:jc w:val="center"/>
            </w:pPr>
            <w:r>
              <w:t>N</w:t>
            </w:r>
          </w:p>
        </w:tc>
        <w:tc>
          <w:tcPr>
            <w:tcW w:w="1180" w:type="dxa"/>
          </w:tcPr>
          <w:p w14:paraId="24C78C5B" w14:textId="77777777" w:rsidR="001945D0" w:rsidRPr="00D771E3" w:rsidRDefault="001945D0" w:rsidP="00867CA7">
            <w:pPr>
              <w:ind w:left="0"/>
              <w:jc w:val="center"/>
            </w:pPr>
            <w:r>
              <w:t>Y</w:t>
            </w:r>
          </w:p>
        </w:tc>
        <w:tc>
          <w:tcPr>
            <w:tcW w:w="1180" w:type="dxa"/>
          </w:tcPr>
          <w:p w14:paraId="16604DD0" w14:textId="77777777" w:rsidR="001945D0" w:rsidRPr="00D771E3" w:rsidRDefault="001945D0" w:rsidP="00867CA7">
            <w:pPr>
              <w:ind w:left="0"/>
              <w:jc w:val="center"/>
            </w:pPr>
            <w:r>
              <w:t>N</w:t>
            </w:r>
          </w:p>
        </w:tc>
      </w:tr>
    </w:tbl>
    <w:p w14:paraId="14708910" w14:textId="77777777" w:rsidR="001945D0" w:rsidRPr="00DF3DC7" w:rsidRDefault="001945D0" w:rsidP="00DF3DC7"/>
    <w:p w14:paraId="6BF8D449" w14:textId="0D017F33" w:rsidR="00FB5F71" w:rsidRDefault="00FB5F71" w:rsidP="00FB5F71">
      <w:pPr>
        <w:pStyle w:val="Nadpis3"/>
      </w:pPr>
      <w:bookmarkStart w:id="508" w:name="_Toc222405795"/>
      <w:r>
        <w:t>Dehotline Preactivated MSISDN</w:t>
      </w:r>
      <w:bookmarkEnd w:id="508"/>
    </w:p>
    <w:p w14:paraId="7EE4784E" w14:textId="6F2E884F" w:rsidR="00FB5F71" w:rsidRDefault="00FB5F71" w:rsidP="00FB5F71">
      <w:pPr>
        <w:ind w:left="0"/>
      </w:pPr>
      <w:r>
        <w:t xml:space="preserve">Select one row in the main grid with populated MSISDN and IMSI. If no row is selected, the first valid row is picked. </w:t>
      </w:r>
    </w:p>
    <w:p w14:paraId="749817D7" w14:textId="77777777" w:rsidR="00FB5F71" w:rsidRDefault="00FB5F71" w:rsidP="00FB5F71">
      <w:pPr>
        <w:ind w:left="0"/>
      </w:pPr>
    </w:p>
    <w:p w14:paraId="43F4E00B" w14:textId="1DE851D5" w:rsidR="00FB5F71" w:rsidRDefault="00FB5F71" w:rsidP="00FB5F71">
      <w:pPr>
        <w:ind w:left="0"/>
      </w:pPr>
      <w:r>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Dehotline Preactivated MSISDN </w:t>
      </w:r>
      <w:r w:rsidRPr="004D500C">
        <w:t xml:space="preserve">in the main menu to </w:t>
      </w:r>
      <w:r>
        <w:t>initiate dehotline of MSISDN selected in the main grid. Corresponding preactivation order is looked up in Siebel and confirmation dialog is displayed:</w:t>
      </w:r>
    </w:p>
    <w:p w14:paraId="2443D2A6" w14:textId="77777777" w:rsidR="00FB5F71" w:rsidRDefault="00FB5F71" w:rsidP="00FB5F71">
      <w:pPr>
        <w:ind w:left="0"/>
      </w:pPr>
    </w:p>
    <w:p w14:paraId="58F4FD2D" w14:textId="26406941" w:rsidR="00FB5F71" w:rsidRDefault="00FB5F71" w:rsidP="00FB5F71">
      <w:pPr>
        <w:ind w:left="0"/>
        <w:jc w:val="center"/>
      </w:pPr>
      <w:r>
        <w:rPr>
          <w:noProof/>
        </w:rPr>
        <w:lastRenderedPageBreak/>
        <w:drawing>
          <wp:inline distT="0" distB="0" distL="0" distR="0" wp14:anchorId="45D9024B" wp14:editId="41CB1062">
            <wp:extent cx="4783455" cy="2151380"/>
            <wp:effectExtent l="0" t="0" r="0" b="1270"/>
            <wp:docPr id="1777835029"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3">
                      <a:extLst>
                        <a:ext uri="{28A0092B-C50C-407E-A947-70E740481C1C}">
                          <a14:useLocalDpi xmlns:a14="http://schemas.microsoft.com/office/drawing/2010/main" val="0"/>
                        </a:ext>
                      </a:extLst>
                    </a:blip>
                    <a:srcRect/>
                    <a:stretch>
                      <a:fillRect/>
                    </a:stretch>
                  </pic:blipFill>
                  <pic:spPr bwMode="auto">
                    <a:xfrm>
                      <a:off x="0" y="0"/>
                      <a:ext cx="4783455" cy="2151380"/>
                    </a:xfrm>
                    <a:prstGeom prst="rect">
                      <a:avLst/>
                    </a:prstGeom>
                    <a:noFill/>
                    <a:ln>
                      <a:noFill/>
                    </a:ln>
                  </pic:spPr>
                </pic:pic>
              </a:graphicData>
            </a:graphic>
          </wp:inline>
        </w:drawing>
      </w:r>
    </w:p>
    <w:p w14:paraId="49A17D24" w14:textId="12EB446C" w:rsidR="00FB5F71" w:rsidRDefault="00FB5F71" w:rsidP="00FB5F71">
      <w:pPr>
        <w:ind w:left="0"/>
        <w:jc w:val="center"/>
        <w:rPr>
          <w:i/>
          <w:iCs w:val="0"/>
          <w:sz w:val="18"/>
          <w:szCs w:val="18"/>
        </w:rPr>
      </w:pPr>
      <w:r>
        <w:rPr>
          <w:i/>
          <w:iCs w:val="0"/>
          <w:sz w:val="18"/>
          <w:szCs w:val="18"/>
        </w:rPr>
        <w:t>Dehotline initiation confirmation dialog</w:t>
      </w:r>
    </w:p>
    <w:p w14:paraId="534AA718" w14:textId="77777777" w:rsidR="00FB5F71" w:rsidRDefault="00FB5F71" w:rsidP="00FB5F71">
      <w:pPr>
        <w:ind w:left="0"/>
        <w:jc w:val="center"/>
        <w:rPr>
          <w:i/>
          <w:iCs w:val="0"/>
          <w:sz w:val="18"/>
          <w:szCs w:val="18"/>
        </w:rPr>
      </w:pPr>
    </w:p>
    <w:p w14:paraId="044604A1" w14:textId="77777777" w:rsidR="00FB5F71" w:rsidRDefault="00FB5F71" w:rsidP="00FB5F71">
      <w:pPr>
        <w:ind w:left="0"/>
      </w:pPr>
    </w:p>
    <w:p w14:paraId="2BAD2715" w14:textId="37EA255D" w:rsidR="007D570E" w:rsidRDefault="007D570E" w:rsidP="00FB5F71">
      <w:pPr>
        <w:ind w:left="0"/>
      </w:pPr>
      <w:r>
        <w:t>Dehotline eligibility status of selected MSISDN and ICCID is checked in Siebel. If status is correct, the dehotline will be initiated:</w:t>
      </w:r>
    </w:p>
    <w:p w14:paraId="063FB508" w14:textId="77777777" w:rsidR="007D570E" w:rsidRDefault="007D570E" w:rsidP="00FB5F71">
      <w:pPr>
        <w:ind w:left="0"/>
      </w:pPr>
    </w:p>
    <w:p w14:paraId="7BB95696" w14:textId="7C74DA0A" w:rsidR="00FB5F71" w:rsidRDefault="007D570E" w:rsidP="007D570E">
      <w:pPr>
        <w:ind w:left="0"/>
        <w:jc w:val="center"/>
      </w:pPr>
      <w:r>
        <w:rPr>
          <w:noProof/>
        </w:rPr>
        <w:drawing>
          <wp:inline distT="0" distB="0" distL="0" distR="0" wp14:anchorId="3EBAEDD2" wp14:editId="08DF600F">
            <wp:extent cx="3372485" cy="925195"/>
            <wp:effectExtent l="0" t="0" r="0" b="8255"/>
            <wp:docPr id="1803293686"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3372485" cy="925195"/>
                    </a:xfrm>
                    <a:prstGeom prst="rect">
                      <a:avLst/>
                    </a:prstGeom>
                    <a:noFill/>
                    <a:ln>
                      <a:noFill/>
                    </a:ln>
                  </pic:spPr>
                </pic:pic>
              </a:graphicData>
            </a:graphic>
          </wp:inline>
        </w:drawing>
      </w:r>
    </w:p>
    <w:p w14:paraId="6311576E" w14:textId="7F853154" w:rsidR="007D570E" w:rsidRDefault="007D570E" w:rsidP="007D570E">
      <w:pPr>
        <w:ind w:left="0"/>
        <w:jc w:val="center"/>
        <w:rPr>
          <w:i/>
          <w:iCs w:val="0"/>
          <w:sz w:val="18"/>
          <w:szCs w:val="18"/>
        </w:rPr>
      </w:pPr>
      <w:r>
        <w:rPr>
          <w:i/>
          <w:iCs w:val="0"/>
          <w:sz w:val="18"/>
          <w:szCs w:val="18"/>
        </w:rPr>
        <w:t>Dehotline in progress dialog</w:t>
      </w:r>
    </w:p>
    <w:p w14:paraId="426747CD" w14:textId="77777777" w:rsidR="007D570E" w:rsidRDefault="007D570E" w:rsidP="007D570E">
      <w:pPr>
        <w:ind w:left="0"/>
        <w:jc w:val="center"/>
        <w:rPr>
          <w:i/>
          <w:iCs w:val="0"/>
          <w:sz w:val="18"/>
          <w:szCs w:val="18"/>
        </w:rPr>
      </w:pPr>
    </w:p>
    <w:p w14:paraId="4E372AEE" w14:textId="10DB3BD2" w:rsidR="007D570E" w:rsidRPr="007D570E" w:rsidRDefault="007D570E" w:rsidP="007D570E">
      <w:pPr>
        <w:ind w:left="0"/>
      </w:pPr>
      <w:r w:rsidRPr="007D570E">
        <w:t xml:space="preserve">After the dehotline is successfully initiated, a dialog is open giving the user the choice to open </w:t>
      </w:r>
      <w:hyperlink w:anchor="_Accelerate_Scheduled_Request_1" w:history="1">
        <w:r w:rsidR="007D116F" w:rsidRPr="007D116F">
          <w:rPr>
            <w:rStyle w:val="Hypertextovodkaz"/>
            <w:b/>
            <w:bCs/>
          </w:rPr>
          <w:t>Siebel Status form</w:t>
        </w:r>
        <w:r w:rsidR="007D116F">
          <w:rPr>
            <w:rStyle w:val="Hypertextovodkaz"/>
            <w:b/>
            <w:bCs/>
          </w:rPr>
          <w:t xml:space="preserve"> </w:t>
        </w:r>
        <w:r w:rsidR="007D116F" w:rsidRPr="007D116F">
          <w:rPr>
            <w:rStyle w:val="Hypertextovodkaz"/>
            <w:b/>
            <w:bCs/>
          </w:rPr>
          <w:t>– Dataset “Orders”</w:t>
        </w:r>
      </w:hyperlink>
      <w:r w:rsidR="007D116F" w:rsidRPr="007D116F">
        <w:t>.</w:t>
      </w:r>
    </w:p>
    <w:p w14:paraId="5057A4FA" w14:textId="77777777" w:rsidR="007D570E" w:rsidRDefault="007D570E" w:rsidP="007D570E">
      <w:pPr>
        <w:ind w:left="0"/>
        <w:rPr>
          <w:sz w:val="18"/>
          <w:szCs w:val="18"/>
        </w:rPr>
      </w:pPr>
    </w:p>
    <w:p w14:paraId="1A9848E7" w14:textId="587FFCC5" w:rsidR="007D570E" w:rsidRDefault="007D570E" w:rsidP="007D570E">
      <w:pPr>
        <w:ind w:left="0"/>
        <w:jc w:val="center"/>
      </w:pPr>
      <w:r>
        <w:rPr>
          <w:noProof/>
          <w:sz w:val="18"/>
          <w:szCs w:val="18"/>
        </w:rPr>
        <w:drawing>
          <wp:inline distT="0" distB="0" distL="0" distR="0" wp14:anchorId="73882A9E" wp14:editId="753A4BEF">
            <wp:extent cx="4783455" cy="2151380"/>
            <wp:effectExtent l="0" t="0" r="0" b="1270"/>
            <wp:docPr id="1045193372"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4783455" cy="2151380"/>
                    </a:xfrm>
                    <a:prstGeom prst="rect">
                      <a:avLst/>
                    </a:prstGeom>
                    <a:noFill/>
                    <a:ln>
                      <a:noFill/>
                    </a:ln>
                  </pic:spPr>
                </pic:pic>
              </a:graphicData>
            </a:graphic>
          </wp:inline>
        </w:drawing>
      </w:r>
    </w:p>
    <w:p w14:paraId="5BD3714F" w14:textId="03FD5A8C" w:rsidR="00FB5F71" w:rsidRDefault="007D570E" w:rsidP="00FB5F71">
      <w:pPr>
        <w:ind w:left="0"/>
        <w:jc w:val="center"/>
        <w:rPr>
          <w:i/>
          <w:iCs w:val="0"/>
          <w:sz w:val="18"/>
          <w:szCs w:val="18"/>
        </w:rPr>
      </w:pPr>
      <w:r>
        <w:rPr>
          <w:i/>
          <w:iCs w:val="0"/>
          <w:sz w:val="18"/>
          <w:szCs w:val="18"/>
        </w:rPr>
        <w:t>Confirmation dialog to open Siebel Order Status form after dehotline initiation</w:t>
      </w:r>
    </w:p>
    <w:p w14:paraId="59AED13E" w14:textId="77777777" w:rsidR="00FB5F71" w:rsidRDefault="00FB5F71" w:rsidP="00FB5F71">
      <w:pPr>
        <w:ind w:left="0"/>
        <w:jc w:val="center"/>
        <w:rPr>
          <w:sz w:val="18"/>
          <w:szCs w:val="18"/>
        </w:rPr>
      </w:pPr>
    </w:p>
    <w:p w14:paraId="65B3026C" w14:textId="77777777" w:rsidR="007D570E" w:rsidRDefault="007D570E" w:rsidP="007D570E">
      <w:pPr>
        <w:ind w:left="0"/>
        <w:rPr>
          <w:sz w:val="18"/>
          <w:szCs w:val="18"/>
        </w:rPr>
      </w:pPr>
    </w:p>
    <w:p w14:paraId="2DAC5B19" w14:textId="681E1907" w:rsidR="007D570E" w:rsidRPr="007D570E" w:rsidRDefault="007D570E" w:rsidP="007D570E">
      <w:pPr>
        <w:ind w:left="0"/>
      </w:pPr>
      <w:r w:rsidRPr="007D570E">
        <w:t>If the dehotline initiation is unsuccessful, a dialog with corresponding error message is displayed instead.</w:t>
      </w:r>
    </w:p>
    <w:p w14:paraId="762D8227" w14:textId="77777777" w:rsidR="00FB5F71" w:rsidRDefault="00FB5F71" w:rsidP="00FB5F71">
      <w:pPr>
        <w:ind w:left="0"/>
      </w:pPr>
    </w:p>
    <w:p w14:paraId="4AE71358" w14:textId="77777777" w:rsidR="00FB5F71" w:rsidRDefault="00FB5F71" w:rsidP="00FB5F71">
      <w:pPr>
        <w:ind w:left="0"/>
        <w:rPr>
          <w:b/>
          <w:bCs/>
        </w:rPr>
      </w:pPr>
      <w:r w:rsidRPr="00024F4E">
        <w:rPr>
          <w:b/>
          <w:bCs/>
        </w:rPr>
        <w:t>NOTE</w:t>
      </w:r>
      <w:r>
        <w:rPr>
          <w:b/>
          <w:bCs/>
        </w:rPr>
        <w:t>S</w:t>
      </w:r>
      <w:r w:rsidRPr="00024F4E">
        <w:rPr>
          <w:b/>
          <w:bCs/>
        </w:rPr>
        <w:t xml:space="preserve">: </w:t>
      </w:r>
    </w:p>
    <w:p w14:paraId="1DDDF681" w14:textId="45198458" w:rsidR="00FB5F71" w:rsidRPr="007D570E" w:rsidRDefault="007D570E" w:rsidP="00FA277C">
      <w:pPr>
        <w:pStyle w:val="Odstavecseseznamem"/>
        <w:numPr>
          <w:ilvl w:val="3"/>
          <w:numId w:val="218"/>
        </w:numPr>
        <w:ind w:left="567"/>
        <w:rPr>
          <w:b/>
          <w:bCs/>
        </w:rPr>
      </w:pPr>
      <w:r w:rsidRPr="007D570E">
        <w:t>Exactly one row with known MSISDN and ICCID must be selected in the main grid.</w:t>
      </w:r>
    </w:p>
    <w:p w14:paraId="193FF152" w14:textId="7857C470" w:rsidR="007D570E" w:rsidRPr="007D570E" w:rsidRDefault="007D570E" w:rsidP="00FA277C">
      <w:pPr>
        <w:pStyle w:val="Odstavecseseznamem"/>
        <w:numPr>
          <w:ilvl w:val="3"/>
          <w:numId w:val="218"/>
        </w:numPr>
        <w:ind w:left="567"/>
      </w:pPr>
      <w:r w:rsidRPr="007D570E">
        <w:t>Siebel Order Status form also gives access to EHC Status form to further check processing details of the order.</w:t>
      </w:r>
    </w:p>
    <w:p w14:paraId="4038A57F" w14:textId="77777777" w:rsidR="00FB5F71" w:rsidRPr="00024F4E" w:rsidRDefault="00FB5F71" w:rsidP="00FB5F71">
      <w:pPr>
        <w:pStyle w:val="Nadpis5"/>
      </w:pPr>
      <w:bookmarkStart w:id="509" w:name="_Toc222405796"/>
      <w:r w:rsidRPr="00024F4E">
        <w:t>Process Overview</w:t>
      </w:r>
      <w:bookmarkEnd w:id="509"/>
    </w:p>
    <w:p w14:paraId="12EF0961" w14:textId="2E0896FE" w:rsidR="007D116F" w:rsidRDefault="007D116F" w:rsidP="007D570E">
      <w:pPr>
        <w:pStyle w:val="Odstavecseseznamem"/>
        <w:numPr>
          <w:ilvl w:val="0"/>
          <w:numId w:val="217"/>
        </w:numPr>
      </w:pPr>
      <w:r>
        <w:lastRenderedPageBreak/>
        <w:t xml:space="preserve">Check following Siebel tables for preactivation </w:t>
      </w:r>
      <w:r w:rsidR="00FB5F71">
        <w:t>order</w:t>
      </w:r>
      <w:r>
        <w:t xml:space="preserve"> existence</w:t>
      </w:r>
      <w:r w:rsidR="00FB5F71">
        <w:t xml:space="preserve"> </w:t>
      </w:r>
      <w:r>
        <w:t>based on provided MSISDN:</w:t>
      </w:r>
    </w:p>
    <w:p w14:paraId="5831DE97" w14:textId="7FFE2DEE" w:rsidR="00FB5F71" w:rsidRPr="007D116F" w:rsidRDefault="00FB5F71" w:rsidP="007D116F">
      <w:pPr>
        <w:pStyle w:val="Odstavecseseznamem"/>
        <w:numPr>
          <w:ilvl w:val="1"/>
          <w:numId w:val="217"/>
        </w:numPr>
        <w:ind w:left="1134"/>
      </w:pPr>
      <w:r w:rsidRPr="007D116F">
        <w:rPr>
          <w:rFonts w:ascii="Consolas" w:hAnsi="Consolas"/>
        </w:rPr>
        <w:t>SIEBEL.S_ORDER</w:t>
      </w:r>
    </w:p>
    <w:p w14:paraId="6AD2456C" w14:textId="6BB1578B"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S_ORDER_ITEM</w:t>
      </w:r>
    </w:p>
    <w:p w14:paraId="60287A5C" w14:textId="2498BAFB"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S_PROD_INT</w:t>
      </w:r>
    </w:p>
    <w:p w14:paraId="37FC39E5" w14:textId="666D6F88" w:rsidR="007D116F" w:rsidRPr="007D116F" w:rsidRDefault="007D116F" w:rsidP="007D116F">
      <w:pPr>
        <w:pStyle w:val="Odstavecseseznamem"/>
        <w:numPr>
          <w:ilvl w:val="1"/>
          <w:numId w:val="217"/>
        </w:numPr>
        <w:ind w:left="1134"/>
      </w:pPr>
      <w:r>
        <w:rPr>
          <w:rFonts w:ascii="Consolas" w:hAnsi="Consolas"/>
        </w:rPr>
        <w:t>SIEBEL.S_ASSET</w:t>
      </w:r>
    </w:p>
    <w:p w14:paraId="6E5F2652" w14:textId="4EDF2880" w:rsidR="007D116F" w:rsidRPr="007D116F" w:rsidRDefault="007D116F" w:rsidP="007D116F">
      <w:pPr>
        <w:pStyle w:val="Odstavecseseznamem"/>
        <w:numPr>
          <w:ilvl w:val="1"/>
          <w:numId w:val="217"/>
        </w:numPr>
        <w:ind w:left="1134"/>
      </w:pPr>
      <w:r>
        <w:rPr>
          <w:rFonts w:ascii="Consolas" w:hAnsi="Consolas"/>
        </w:rPr>
        <w:t>SIEBEL.CX_REQUEST_ITEM</w:t>
      </w:r>
    </w:p>
    <w:p w14:paraId="1BE39E36" w14:textId="096A3D47" w:rsidR="007D116F" w:rsidRDefault="007D116F" w:rsidP="007D116F">
      <w:pPr>
        <w:pStyle w:val="Odstavecseseznamem"/>
        <w:ind w:left="709"/>
      </w:pPr>
      <w:r>
        <w:t>where</w:t>
      </w:r>
    </w:p>
    <w:p w14:paraId="6DBAD5B0" w14:textId="001DA0F3" w:rsidR="007D116F" w:rsidRPr="007D116F" w:rsidRDefault="007D116F" w:rsidP="007D116F">
      <w:pPr>
        <w:pStyle w:val="Odstavecseseznamem"/>
        <w:numPr>
          <w:ilvl w:val="1"/>
          <w:numId w:val="217"/>
        </w:numPr>
        <w:ind w:left="1134"/>
      </w:pPr>
      <w:r w:rsidRPr="007D116F">
        <w:t>Order status =</w:t>
      </w:r>
      <w:r>
        <w:rPr>
          <w:rFonts w:ascii="Consolas" w:hAnsi="Consolas"/>
        </w:rPr>
        <w:t xml:space="preserve"> “Preactivated”</w:t>
      </w:r>
    </w:p>
    <w:p w14:paraId="7FD827A0" w14:textId="287A8C88" w:rsidR="007D116F" w:rsidRDefault="007D116F" w:rsidP="007D570E">
      <w:pPr>
        <w:pStyle w:val="Odstavecseseznamem"/>
        <w:numPr>
          <w:ilvl w:val="0"/>
          <w:numId w:val="217"/>
        </w:numPr>
      </w:pPr>
      <w:r>
        <w:t>Check following Siebel tables for the correct status of provided MSISDN and IMSI:</w:t>
      </w:r>
    </w:p>
    <w:p w14:paraId="0BD45FB8" w14:textId="77777777" w:rsidR="007D116F" w:rsidRPr="007D116F" w:rsidRDefault="007D116F" w:rsidP="007D116F">
      <w:pPr>
        <w:pStyle w:val="Odstavecseseznamem"/>
        <w:numPr>
          <w:ilvl w:val="1"/>
          <w:numId w:val="217"/>
        </w:numPr>
        <w:ind w:left="1134"/>
      </w:pPr>
      <w:r w:rsidRPr="007D116F">
        <w:rPr>
          <w:rFonts w:ascii="Consolas" w:hAnsi="Consolas"/>
        </w:rPr>
        <w:t>SIEBEL.S_ORDER</w:t>
      </w:r>
    </w:p>
    <w:p w14:paraId="6D68DE4C" w14:textId="77777777"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S_ORDER_ITEM</w:t>
      </w:r>
    </w:p>
    <w:p w14:paraId="6B24FC3F" w14:textId="77777777"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S_PROD_INT</w:t>
      </w:r>
    </w:p>
    <w:p w14:paraId="04EDF9CC" w14:textId="77777777" w:rsidR="007D116F" w:rsidRPr="007D116F" w:rsidRDefault="007D116F" w:rsidP="007D116F">
      <w:pPr>
        <w:pStyle w:val="Odstavecseseznamem"/>
        <w:numPr>
          <w:ilvl w:val="1"/>
          <w:numId w:val="217"/>
        </w:numPr>
        <w:ind w:left="1134"/>
      </w:pPr>
      <w:r>
        <w:rPr>
          <w:rFonts w:ascii="Consolas" w:hAnsi="Consolas"/>
        </w:rPr>
        <w:t>SIEBEL.S_ORDER_TYPE</w:t>
      </w:r>
    </w:p>
    <w:p w14:paraId="3894B2CB" w14:textId="77777777" w:rsidR="007D116F" w:rsidRDefault="007D116F" w:rsidP="007D116F">
      <w:pPr>
        <w:pStyle w:val="Odstavecseseznamem"/>
        <w:ind w:left="709"/>
      </w:pPr>
      <w:r>
        <w:t>where</w:t>
      </w:r>
    </w:p>
    <w:p w14:paraId="3B9BEB9D" w14:textId="77777777" w:rsidR="007D116F" w:rsidRPr="007D116F" w:rsidRDefault="007D116F" w:rsidP="007D116F">
      <w:pPr>
        <w:pStyle w:val="Odstavecseseznamem"/>
        <w:numPr>
          <w:ilvl w:val="1"/>
          <w:numId w:val="217"/>
        </w:numPr>
        <w:ind w:left="1134"/>
      </w:pPr>
      <w:r w:rsidRPr="007D116F">
        <w:t>Order type =</w:t>
      </w:r>
      <w:r>
        <w:rPr>
          <w:rFonts w:ascii="Consolas" w:hAnsi="Consolas"/>
        </w:rPr>
        <w:t xml:space="preserve"> “Activation”</w:t>
      </w:r>
    </w:p>
    <w:p w14:paraId="67AAC604" w14:textId="77777777" w:rsidR="007D116F" w:rsidRPr="007D116F" w:rsidRDefault="007D116F" w:rsidP="007D116F">
      <w:pPr>
        <w:pStyle w:val="Odstavecseseznamem"/>
        <w:numPr>
          <w:ilvl w:val="1"/>
          <w:numId w:val="217"/>
        </w:numPr>
        <w:ind w:left="1134"/>
      </w:pPr>
      <w:r w:rsidRPr="007D116F">
        <w:t>Order status =</w:t>
      </w:r>
      <w:r>
        <w:rPr>
          <w:rFonts w:ascii="Consolas" w:hAnsi="Consolas"/>
        </w:rPr>
        <w:t xml:space="preserve"> “Preactivated”</w:t>
      </w:r>
    </w:p>
    <w:p w14:paraId="1D7B7B72" w14:textId="77777777" w:rsidR="007D116F" w:rsidRPr="007D116F" w:rsidRDefault="007D116F" w:rsidP="007D116F">
      <w:pPr>
        <w:pStyle w:val="Odstavecseseznamem"/>
        <w:numPr>
          <w:ilvl w:val="1"/>
          <w:numId w:val="217"/>
        </w:numPr>
        <w:ind w:left="1134"/>
      </w:pPr>
      <w:r w:rsidRPr="007D116F">
        <w:t>Order item status =</w:t>
      </w:r>
      <w:r>
        <w:rPr>
          <w:rFonts w:ascii="Consolas" w:hAnsi="Consolas"/>
        </w:rPr>
        <w:t xml:space="preserve"> “Preactivated”</w:t>
      </w:r>
    </w:p>
    <w:p w14:paraId="253B7EC9" w14:textId="77777777" w:rsidR="007D116F" w:rsidRPr="007D116F" w:rsidRDefault="007D116F" w:rsidP="007D116F">
      <w:pPr>
        <w:pStyle w:val="Odstavecseseznamem"/>
        <w:numPr>
          <w:ilvl w:val="1"/>
          <w:numId w:val="217"/>
        </w:numPr>
        <w:ind w:left="1134"/>
      </w:pPr>
      <w:r w:rsidRPr="007D116F">
        <w:t>Part Num =</w:t>
      </w:r>
      <w:r>
        <w:rPr>
          <w:rFonts w:ascii="Consolas" w:hAnsi="Consolas"/>
        </w:rPr>
        <w:t xml:space="preserve"> “PRGSMSUB”</w:t>
      </w:r>
    </w:p>
    <w:p w14:paraId="6CDDE237" w14:textId="1958F09B" w:rsidR="00FB5F71" w:rsidRDefault="007D116F" w:rsidP="00662FB2">
      <w:pPr>
        <w:pStyle w:val="Odstavecseseznamem"/>
        <w:numPr>
          <w:ilvl w:val="0"/>
          <w:numId w:val="217"/>
        </w:numPr>
      </w:pPr>
      <w:r>
        <w:t xml:space="preserve">Call Siebel Connector REST API operation </w:t>
      </w:r>
      <w:r w:rsidRPr="007D116F">
        <w:rPr>
          <w:rFonts w:ascii="Consolas" w:hAnsi="Consolas"/>
        </w:rPr>
        <w:t>ACNDehotline</w:t>
      </w:r>
      <w:r>
        <w:t xml:space="preserve"> using host and path configured in </w:t>
      </w:r>
      <w:r w:rsidRPr="007D116F">
        <w:rPr>
          <w:rFonts w:ascii="Consolas" w:hAnsi="Consolas"/>
        </w:rPr>
        <w:t>&lt;SIEBEL_CONN_REST_API_HOST&gt;</w:t>
      </w:r>
      <w:r>
        <w:t xml:space="preserve"> and </w:t>
      </w:r>
      <w:r w:rsidRPr="007D116F">
        <w:rPr>
          <w:rFonts w:ascii="Consolas" w:hAnsi="Consolas"/>
        </w:rPr>
        <w:t>&lt;SIEBEL_CONN_REST_API_PATH_DEHOTLINE</w:t>
      </w:r>
      <w:r>
        <w:t xml:space="preserve">&gt; and basic authentication data configured in </w:t>
      </w:r>
      <w:r w:rsidRPr="007D116F">
        <w:rPr>
          <w:rFonts w:ascii="Consolas" w:hAnsi="Consolas"/>
        </w:rPr>
        <w:t>&lt;SIEBEL_CONN_REST_API_USER&gt;</w:t>
      </w:r>
      <w:r>
        <w:t xml:space="preserve"> and </w:t>
      </w:r>
      <w:r w:rsidRPr="007D116F">
        <w:rPr>
          <w:rFonts w:ascii="Consolas" w:hAnsi="Consolas"/>
        </w:rPr>
        <w:t>&lt;SIEBEL_CONN_REST_API_PASW&gt;</w:t>
      </w:r>
      <w:r w:rsidRPr="007D116F">
        <w:t xml:space="preserve"> configuration items</w:t>
      </w:r>
      <w:r w:rsidRPr="007D116F">
        <w:rPr>
          <w:rFonts w:ascii="Consolas" w:hAnsi="Consolas"/>
        </w:rPr>
        <w:t>.</w:t>
      </w:r>
    </w:p>
    <w:p w14:paraId="195F8E3B" w14:textId="77777777" w:rsidR="007D116F" w:rsidRDefault="007D116F" w:rsidP="007D570E">
      <w:pPr>
        <w:pStyle w:val="Odstavecseseznamem"/>
        <w:numPr>
          <w:ilvl w:val="0"/>
          <w:numId w:val="217"/>
        </w:numPr>
      </w:pPr>
      <w:r>
        <w:t>Analyze Siebel connector response:</w:t>
      </w:r>
    </w:p>
    <w:p w14:paraId="2D6BF50D" w14:textId="466D5676" w:rsidR="007D116F" w:rsidRDefault="007D116F" w:rsidP="007D116F">
      <w:pPr>
        <w:pStyle w:val="Odstavecseseznamem"/>
        <w:numPr>
          <w:ilvl w:val="2"/>
          <w:numId w:val="217"/>
        </w:numPr>
      </w:pPr>
      <w:r w:rsidRPr="007D116F">
        <w:rPr>
          <w:rFonts w:ascii="Consolas" w:hAnsi="Consolas"/>
        </w:rPr>
        <w:t>IF response status = Success (HTTP 2xx) AND returnCode = 0,</w:t>
      </w:r>
      <w:r>
        <w:t xml:space="preserve"> show information dialog about confirmation success.</w:t>
      </w:r>
    </w:p>
    <w:p w14:paraId="25387FF1" w14:textId="62073169" w:rsidR="007D116F" w:rsidRDefault="007D116F" w:rsidP="007D116F">
      <w:pPr>
        <w:pStyle w:val="Odstavecseseznamem"/>
        <w:numPr>
          <w:ilvl w:val="2"/>
          <w:numId w:val="217"/>
        </w:numPr>
      </w:pPr>
      <w:r w:rsidRPr="007D116F">
        <w:rPr>
          <w:rFonts w:ascii="Consolas" w:hAnsi="Consolas"/>
        </w:rPr>
        <w:t>IF response status = Success (HTTP 2xx) AND returnCode &lt;&gt; 0</w:t>
      </w:r>
      <w:r>
        <w:t xml:space="preserve">, show error dialog with </w:t>
      </w:r>
      <w:r w:rsidRPr="007D116F">
        <w:rPr>
          <w:rFonts w:ascii="Consolas" w:hAnsi="Consolas"/>
        </w:rPr>
        <w:t>returnCode</w:t>
      </w:r>
      <w:r>
        <w:t xml:space="preserve"> and </w:t>
      </w:r>
      <w:r w:rsidRPr="007D116F">
        <w:rPr>
          <w:rFonts w:ascii="Consolas" w:hAnsi="Consolas"/>
        </w:rPr>
        <w:t>returnMessage</w:t>
      </w:r>
      <w:r>
        <w:t xml:space="preserve"> values.</w:t>
      </w:r>
    </w:p>
    <w:p w14:paraId="586EFA09" w14:textId="0A5DFA57" w:rsidR="007D116F" w:rsidRDefault="007D116F" w:rsidP="007D116F">
      <w:pPr>
        <w:pStyle w:val="Odstavecseseznamem"/>
        <w:numPr>
          <w:ilvl w:val="2"/>
          <w:numId w:val="217"/>
        </w:numPr>
      </w:pPr>
      <w:r>
        <w:t xml:space="preserve">IF </w:t>
      </w:r>
      <w:r w:rsidRPr="007D116F">
        <w:rPr>
          <w:rFonts w:ascii="Consolas" w:hAnsi="Consolas"/>
        </w:rPr>
        <w:t>response status &lt;&gt; Success OR</w:t>
      </w:r>
      <w:r>
        <w:t xml:space="preserve"> there was an exception caught, show error dialog with corresponding details.</w:t>
      </w:r>
    </w:p>
    <w:p w14:paraId="173C39EA" w14:textId="5C7543E6" w:rsidR="007D116F" w:rsidRDefault="007D116F" w:rsidP="007D116F">
      <w:pPr>
        <w:pStyle w:val="Odstavecseseznamem"/>
        <w:numPr>
          <w:ilvl w:val="0"/>
          <w:numId w:val="217"/>
        </w:numPr>
      </w:pPr>
      <w:r w:rsidRPr="007D116F">
        <w:rPr>
          <w:i/>
          <w:iCs w:val="0"/>
        </w:rPr>
        <w:t>(optional)</w:t>
      </w:r>
      <w:r>
        <w:t xml:space="preserve"> Open </w:t>
      </w:r>
      <w:hyperlink w:anchor="_Accelerate_Scheduled_Request_1" w:history="1">
        <w:r w:rsidRPr="007D116F">
          <w:rPr>
            <w:rStyle w:val="Hypertextovodkaz"/>
            <w:b/>
            <w:bCs/>
          </w:rPr>
          <w:t>Siebel Status</w:t>
        </w:r>
        <w:r>
          <w:rPr>
            <w:rStyle w:val="Hypertextovodkaz"/>
            <w:b/>
            <w:bCs/>
          </w:rPr>
          <w:t xml:space="preserve"> form</w:t>
        </w:r>
        <w:r w:rsidRPr="007D116F">
          <w:rPr>
            <w:rStyle w:val="Hypertextovodkaz"/>
            <w:b/>
            <w:bCs/>
          </w:rPr>
          <w:t xml:space="preserve"> – Dataset “Orders”</w:t>
        </w:r>
      </w:hyperlink>
      <w:r w:rsidRPr="007D116F">
        <w:t>.</w:t>
      </w:r>
    </w:p>
    <w:p w14:paraId="31BA3177" w14:textId="77777777" w:rsidR="00FB5F71" w:rsidRDefault="00FB5F71" w:rsidP="00FB5F71"/>
    <w:p w14:paraId="4F0879D2" w14:textId="77777777" w:rsidR="00FB5F71" w:rsidRDefault="00FB5F71" w:rsidP="00FB5F71">
      <w:pPr>
        <w:pStyle w:val="Nadpis5"/>
      </w:pPr>
      <w:bookmarkStart w:id="510" w:name="_Toc222405797"/>
      <w:r w:rsidRPr="00B64FF8">
        <w:t xml:space="preserve">Role </w:t>
      </w:r>
      <w:r>
        <w:t>Differences</w:t>
      </w:r>
      <w:bookmarkEnd w:id="51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B5F71" w:rsidRPr="00DF00E8" w14:paraId="1315A531" w14:textId="77777777" w:rsidTr="00CA16E3">
        <w:trPr>
          <w:trHeight w:val="277"/>
        </w:trPr>
        <w:tc>
          <w:tcPr>
            <w:tcW w:w="3490" w:type="dxa"/>
            <w:shd w:val="clear" w:color="auto" w:fill="D9D9D9" w:themeFill="background1" w:themeFillShade="D9"/>
          </w:tcPr>
          <w:p w14:paraId="13365418" w14:textId="77777777" w:rsidR="00FB5F71" w:rsidRPr="00DF00E8" w:rsidRDefault="00FB5F71" w:rsidP="00CA16E3">
            <w:pPr>
              <w:ind w:left="0"/>
              <w:rPr>
                <w:b/>
                <w:bCs/>
              </w:rPr>
            </w:pPr>
            <w:r>
              <w:rPr>
                <w:b/>
                <w:bCs/>
              </w:rPr>
              <w:t>Action / Role</w:t>
            </w:r>
          </w:p>
        </w:tc>
        <w:tc>
          <w:tcPr>
            <w:tcW w:w="1163" w:type="dxa"/>
            <w:shd w:val="clear" w:color="auto" w:fill="D9D9D9" w:themeFill="background1" w:themeFillShade="D9"/>
          </w:tcPr>
          <w:p w14:paraId="2644D84A" w14:textId="77777777" w:rsidR="00FB5F71" w:rsidRPr="00F374A6" w:rsidRDefault="00FB5F71" w:rsidP="00CA16E3">
            <w:pPr>
              <w:ind w:left="0"/>
              <w:jc w:val="center"/>
              <w:rPr>
                <w:b/>
                <w:bCs/>
              </w:rPr>
            </w:pPr>
            <w:r w:rsidRPr="00F374A6">
              <w:rPr>
                <w:b/>
                <w:bCs/>
              </w:rPr>
              <w:t>ADMIN</w:t>
            </w:r>
          </w:p>
        </w:tc>
        <w:tc>
          <w:tcPr>
            <w:tcW w:w="1163" w:type="dxa"/>
            <w:shd w:val="clear" w:color="auto" w:fill="D9D9D9" w:themeFill="background1" w:themeFillShade="D9"/>
          </w:tcPr>
          <w:p w14:paraId="3A2A51DF" w14:textId="77777777" w:rsidR="00FB5F71" w:rsidRPr="00DF00E8" w:rsidRDefault="00FB5F71" w:rsidP="00CA16E3">
            <w:pPr>
              <w:ind w:left="0"/>
              <w:jc w:val="center"/>
              <w:rPr>
                <w:b/>
                <w:bCs/>
              </w:rPr>
            </w:pPr>
            <w:r>
              <w:rPr>
                <w:b/>
                <w:bCs/>
              </w:rPr>
              <w:t>LEAD</w:t>
            </w:r>
          </w:p>
        </w:tc>
        <w:tc>
          <w:tcPr>
            <w:tcW w:w="1180" w:type="dxa"/>
            <w:shd w:val="clear" w:color="auto" w:fill="D9D9D9" w:themeFill="background1" w:themeFillShade="D9"/>
          </w:tcPr>
          <w:p w14:paraId="04939A54" w14:textId="77777777" w:rsidR="00FB5F71" w:rsidRPr="00DF00E8" w:rsidRDefault="00FB5F71" w:rsidP="00CA16E3">
            <w:pPr>
              <w:ind w:left="0"/>
              <w:jc w:val="center"/>
              <w:rPr>
                <w:b/>
                <w:bCs/>
              </w:rPr>
            </w:pPr>
            <w:r>
              <w:rPr>
                <w:b/>
                <w:bCs/>
              </w:rPr>
              <w:t>TESTING-VF</w:t>
            </w:r>
          </w:p>
        </w:tc>
        <w:tc>
          <w:tcPr>
            <w:tcW w:w="1180" w:type="dxa"/>
            <w:shd w:val="clear" w:color="auto" w:fill="D9D9D9" w:themeFill="background1" w:themeFillShade="D9"/>
          </w:tcPr>
          <w:p w14:paraId="2D94327A" w14:textId="77777777" w:rsidR="00FB5F71" w:rsidRPr="00DF00E8" w:rsidRDefault="00FB5F71" w:rsidP="00CA16E3">
            <w:pPr>
              <w:ind w:left="0"/>
              <w:jc w:val="center"/>
              <w:rPr>
                <w:b/>
                <w:bCs/>
              </w:rPr>
            </w:pPr>
            <w:r>
              <w:rPr>
                <w:b/>
                <w:bCs/>
              </w:rPr>
              <w:t>TESTING-IBM</w:t>
            </w:r>
          </w:p>
        </w:tc>
        <w:tc>
          <w:tcPr>
            <w:tcW w:w="1180" w:type="dxa"/>
            <w:shd w:val="clear" w:color="auto" w:fill="D9D9D9" w:themeFill="background1" w:themeFillShade="D9"/>
          </w:tcPr>
          <w:p w14:paraId="2961415F" w14:textId="77777777" w:rsidR="00FB5F71" w:rsidRPr="00DF00E8" w:rsidRDefault="00FB5F71" w:rsidP="00CA16E3">
            <w:pPr>
              <w:ind w:left="0"/>
              <w:jc w:val="center"/>
              <w:rPr>
                <w:b/>
                <w:bCs/>
              </w:rPr>
            </w:pPr>
            <w:r>
              <w:rPr>
                <w:b/>
                <w:bCs/>
              </w:rPr>
              <w:t>TESTING-V2</w:t>
            </w:r>
          </w:p>
        </w:tc>
      </w:tr>
      <w:tr w:rsidR="00FB5F71" w14:paraId="4CCA4F86" w14:textId="77777777" w:rsidTr="00CA16E3">
        <w:trPr>
          <w:trHeight w:val="219"/>
        </w:trPr>
        <w:tc>
          <w:tcPr>
            <w:tcW w:w="3490" w:type="dxa"/>
          </w:tcPr>
          <w:p w14:paraId="406F0DCF" w14:textId="2908CD86" w:rsidR="00FB5F71" w:rsidRPr="00D771E3" w:rsidRDefault="00FB5F71" w:rsidP="00CA16E3">
            <w:pPr>
              <w:ind w:left="0"/>
              <w:rPr>
                <w:b/>
                <w:bCs/>
              </w:rPr>
            </w:pPr>
            <w:r w:rsidRPr="00D771E3">
              <w:rPr>
                <w:b/>
                <w:bCs/>
              </w:rPr>
              <w:t xml:space="preserve">Access to </w:t>
            </w:r>
            <w:r w:rsidR="007D116F">
              <w:rPr>
                <w:b/>
                <w:bCs/>
              </w:rPr>
              <w:t>Dehotline Preactivated MSISDN</w:t>
            </w:r>
          </w:p>
        </w:tc>
        <w:tc>
          <w:tcPr>
            <w:tcW w:w="1163" w:type="dxa"/>
          </w:tcPr>
          <w:p w14:paraId="7F71A333" w14:textId="77777777" w:rsidR="00FB5F71" w:rsidRDefault="00FB5F71" w:rsidP="00CA16E3">
            <w:pPr>
              <w:ind w:left="0"/>
              <w:jc w:val="center"/>
            </w:pPr>
            <w:r>
              <w:t>Y</w:t>
            </w:r>
          </w:p>
        </w:tc>
        <w:tc>
          <w:tcPr>
            <w:tcW w:w="1163" w:type="dxa"/>
          </w:tcPr>
          <w:p w14:paraId="458ED609" w14:textId="77777777" w:rsidR="00FB5F71" w:rsidRPr="00D771E3" w:rsidRDefault="00FB5F71" w:rsidP="00CA16E3">
            <w:pPr>
              <w:ind w:left="0"/>
              <w:jc w:val="center"/>
            </w:pPr>
            <w:r w:rsidRPr="00D771E3">
              <w:t>Y</w:t>
            </w:r>
          </w:p>
        </w:tc>
        <w:tc>
          <w:tcPr>
            <w:tcW w:w="1180" w:type="dxa"/>
          </w:tcPr>
          <w:p w14:paraId="13B5F083" w14:textId="77777777" w:rsidR="00FB5F71" w:rsidRPr="00D771E3" w:rsidRDefault="00FB5F71" w:rsidP="00CA16E3">
            <w:pPr>
              <w:ind w:left="0"/>
              <w:jc w:val="center"/>
            </w:pPr>
            <w:r>
              <w:t>N</w:t>
            </w:r>
          </w:p>
        </w:tc>
        <w:tc>
          <w:tcPr>
            <w:tcW w:w="1180" w:type="dxa"/>
          </w:tcPr>
          <w:p w14:paraId="45D891E1" w14:textId="77777777" w:rsidR="00FB5F71" w:rsidRPr="00D771E3" w:rsidRDefault="00FB5F71" w:rsidP="00CA16E3">
            <w:pPr>
              <w:ind w:left="0"/>
              <w:jc w:val="center"/>
            </w:pPr>
            <w:r>
              <w:t>Y</w:t>
            </w:r>
          </w:p>
        </w:tc>
        <w:tc>
          <w:tcPr>
            <w:tcW w:w="1180" w:type="dxa"/>
          </w:tcPr>
          <w:p w14:paraId="206138BC" w14:textId="77777777" w:rsidR="00FB5F71" w:rsidRPr="00D771E3" w:rsidRDefault="00FB5F71" w:rsidP="00CA16E3">
            <w:pPr>
              <w:ind w:left="0"/>
              <w:jc w:val="center"/>
            </w:pPr>
            <w:r>
              <w:t>N</w:t>
            </w:r>
          </w:p>
        </w:tc>
      </w:tr>
    </w:tbl>
    <w:p w14:paraId="0859AF9C" w14:textId="77777777" w:rsidR="00FB5F71" w:rsidRPr="00DF3DC7" w:rsidRDefault="00FB5F71" w:rsidP="00FB5F71"/>
    <w:p w14:paraId="27379E9E" w14:textId="705C8C4B" w:rsidR="00F57A13" w:rsidRDefault="00F57A13" w:rsidP="00CD44D1">
      <w:pPr>
        <w:pStyle w:val="Nadpis3"/>
      </w:pPr>
      <w:bookmarkStart w:id="511" w:name="_Toc222405798"/>
      <w:r>
        <w:t>Update Average Revenue</w:t>
      </w:r>
      <w:bookmarkEnd w:id="511"/>
    </w:p>
    <w:p w14:paraId="1DB2D88F" w14:textId="54A3B0B6" w:rsidR="00C97F13" w:rsidRDefault="00C97F13" w:rsidP="00C97F1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Average Revenue </w:t>
      </w:r>
      <w:r w:rsidRPr="004D500C">
        <w:t xml:space="preserve">in the main menu to open </w:t>
      </w:r>
      <w:r>
        <w:t>Average Revenue</w:t>
      </w:r>
      <w:r w:rsidRPr="004D500C">
        <w:t xml:space="preserve"> form. </w:t>
      </w:r>
      <w:r>
        <w:t xml:space="preserve">If a row was selected in the main grid, it’s MSISDN value will be preloaded. Press </w:t>
      </w:r>
      <w:r w:rsidR="00623578" w:rsidRPr="0025242B">
        <w:rPr>
          <w:noProof/>
        </w:rPr>
        <w:drawing>
          <wp:inline distT="0" distB="0" distL="0" distR="0" wp14:anchorId="26EE6C60" wp14:editId="23C0617D">
            <wp:extent cx="151130" cy="151130"/>
            <wp:effectExtent l="0" t="0" r="1270" b="1270"/>
            <wp:docPr id="498" name="Obrázek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average revenue value</w:t>
      </w:r>
      <w:r w:rsidR="00446097">
        <w:t>. If average revenue value is not set in Siebel, corresponding edit box will be empty:</w:t>
      </w:r>
    </w:p>
    <w:p w14:paraId="47015A3E" w14:textId="19EFC8E1" w:rsidR="00446097" w:rsidRDefault="00446097" w:rsidP="00C97F13">
      <w:pPr>
        <w:ind w:left="0"/>
      </w:pPr>
    </w:p>
    <w:p w14:paraId="1EFA16BD" w14:textId="19741107" w:rsidR="00446097" w:rsidRDefault="00446097" w:rsidP="00446097">
      <w:pPr>
        <w:ind w:left="0"/>
        <w:jc w:val="center"/>
      </w:pPr>
      <w:r>
        <w:rPr>
          <w:noProof/>
        </w:rPr>
        <w:lastRenderedPageBreak/>
        <w:drawing>
          <wp:inline distT="0" distB="0" distL="0" distR="0" wp14:anchorId="27625451" wp14:editId="02496253">
            <wp:extent cx="3505200" cy="3409950"/>
            <wp:effectExtent l="0" t="0" r="0" b="0"/>
            <wp:docPr id="500" name="Obrázek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6"/>
                    <a:stretch>
                      <a:fillRect/>
                    </a:stretch>
                  </pic:blipFill>
                  <pic:spPr>
                    <a:xfrm>
                      <a:off x="0" y="0"/>
                      <a:ext cx="3505200" cy="3409950"/>
                    </a:xfrm>
                    <a:prstGeom prst="rect">
                      <a:avLst/>
                    </a:prstGeom>
                  </pic:spPr>
                </pic:pic>
              </a:graphicData>
            </a:graphic>
          </wp:inline>
        </w:drawing>
      </w:r>
    </w:p>
    <w:p w14:paraId="14BDF1F8" w14:textId="6666189D" w:rsidR="00446097" w:rsidRPr="00446097" w:rsidRDefault="00446097" w:rsidP="00446097">
      <w:pPr>
        <w:ind w:left="0"/>
        <w:jc w:val="center"/>
        <w:rPr>
          <w:i/>
          <w:iCs w:val="0"/>
          <w:sz w:val="18"/>
          <w:szCs w:val="18"/>
        </w:rPr>
      </w:pPr>
      <w:r w:rsidRPr="00446097">
        <w:rPr>
          <w:i/>
          <w:iCs w:val="0"/>
          <w:sz w:val="18"/>
          <w:szCs w:val="18"/>
        </w:rPr>
        <w:t>Average Revenue form</w:t>
      </w:r>
    </w:p>
    <w:p w14:paraId="3DC7E0A6" w14:textId="231AB68F" w:rsidR="00C97F13" w:rsidRDefault="00C97F13" w:rsidP="00C97F13">
      <w:pPr>
        <w:ind w:left="0"/>
      </w:pPr>
    </w:p>
    <w:p w14:paraId="4073147D" w14:textId="6C87F1CC" w:rsidR="00C97F13" w:rsidRDefault="00446097" w:rsidP="00C97F13">
      <w:pPr>
        <w:ind w:left="0"/>
      </w:pPr>
      <w:r>
        <w:t xml:space="preserve">Enter </w:t>
      </w:r>
      <w:r w:rsidR="00435EFE">
        <w:t xml:space="preserve">a </w:t>
      </w:r>
      <w:r>
        <w:t>new value and press</w:t>
      </w:r>
      <w:r w:rsidR="00435EFE">
        <w:t xml:space="preserve"> </w:t>
      </w:r>
      <w:r w:rsidR="00435EFE" w:rsidRPr="00E0171A">
        <w:rPr>
          <w:noProof/>
        </w:rPr>
        <w:drawing>
          <wp:inline distT="0" distB="0" distL="0" distR="0" wp14:anchorId="4326B355" wp14:editId="3D2C3F61">
            <wp:extent cx="150495" cy="150495"/>
            <wp:effectExtent l="0" t="0" r="1905" b="1905"/>
            <wp:docPr id="501" name="Obrázek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EE4BA0">
        <w:t xml:space="preserve"> </w:t>
      </w:r>
      <w:r w:rsidRPr="00A14E6B">
        <w:rPr>
          <w:b/>
          <w:bCs/>
          <w:sz w:val="18"/>
          <w:szCs w:val="18"/>
        </w:rPr>
        <w:t>Update</w:t>
      </w:r>
      <w:r>
        <w:t xml:space="preserve"> button to store </w:t>
      </w:r>
      <w:r w:rsidR="005172F3">
        <w:t>it in</w:t>
      </w:r>
      <w:r>
        <w:t>to Siebel database:</w:t>
      </w:r>
    </w:p>
    <w:p w14:paraId="7B6569C5" w14:textId="1F533D6B" w:rsidR="00446097" w:rsidRDefault="00446097" w:rsidP="00C97F13">
      <w:pPr>
        <w:ind w:left="0"/>
      </w:pPr>
    </w:p>
    <w:p w14:paraId="60096A20" w14:textId="79F9E667" w:rsidR="00446097" w:rsidRDefault="00446097" w:rsidP="00446097">
      <w:pPr>
        <w:ind w:left="0"/>
        <w:jc w:val="center"/>
      </w:pPr>
      <w:r>
        <w:rPr>
          <w:noProof/>
        </w:rPr>
        <w:drawing>
          <wp:inline distT="0" distB="0" distL="0" distR="0" wp14:anchorId="0134EBB5" wp14:editId="664321BE">
            <wp:extent cx="3505200" cy="3409950"/>
            <wp:effectExtent l="0" t="0" r="0" b="0"/>
            <wp:docPr id="502" name="Obrázek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7"/>
                    <a:stretch>
                      <a:fillRect/>
                    </a:stretch>
                  </pic:blipFill>
                  <pic:spPr>
                    <a:xfrm>
                      <a:off x="0" y="0"/>
                      <a:ext cx="3505200" cy="3409950"/>
                    </a:xfrm>
                    <a:prstGeom prst="rect">
                      <a:avLst/>
                    </a:prstGeom>
                  </pic:spPr>
                </pic:pic>
              </a:graphicData>
            </a:graphic>
          </wp:inline>
        </w:drawing>
      </w:r>
    </w:p>
    <w:p w14:paraId="4324279D" w14:textId="1CBB8C23" w:rsidR="00446097" w:rsidRPr="00446097" w:rsidRDefault="00446097" w:rsidP="00446097">
      <w:pPr>
        <w:ind w:left="0"/>
        <w:jc w:val="center"/>
        <w:rPr>
          <w:i/>
          <w:iCs w:val="0"/>
          <w:sz w:val="18"/>
          <w:szCs w:val="18"/>
        </w:rPr>
      </w:pPr>
      <w:r w:rsidRPr="00446097">
        <w:rPr>
          <w:i/>
          <w:iCs w:val="0"/>
          <w:sz w:val="18"/>
          <w:szCs w:val="18"/>
        </w:rPr>
        <w:t>Average Revenue form</w:t>
      </w:r>
      <w:r>
        <w:rPr>
          <w:i/>
          <w:iCs w:val="0"/>
          <w:sz w:val="18"/>
          <w:szCs w:val="18"/>
        </w:rPr>
        <w:t xml:space="preserve"> – value updated</w:t>
      </w:r>
    </w:p>
    <w:p w14:paraId="0308E832" w14:textId="77777777" w:rsidR="00446097" w:rsidRDefault="00446097" w:rsidP="00446097">
      <w:pPr>
        <w:ind w:left="0"/>
        <w:jc w:val="center"/>
      </w:pPr>
    </w:p>
    <w:p w14:paraId="712AB525" w14:textId="77777777" w:rsidR="00C97F13" w:rsidRDefault="00C97F13" w:rsidP="00C97F13">
      <w:pPr>
        <w:ind w:left="0"/>
      </w:pPr>
    </w:p>
    <w:p w14:paraId="330D0945" w14:textId="5A712F53" w:rsidR="003F2A67" w:rsidRDefault="008B5462" w:rsidP="008B5462">
      <w:pPr>
        <w:pStyle w:val="Nadpis5"/>
      </w:pPr>
      <w:bookmarkStart w:id="512" w:name="_Toc222405799"/>
      <w:r>
        <w:t>Controls</w:t>
      </w:r>
      <w:bookmarkEnd w:id="512"/>
    </w:p>
    <w:tbl>
      <w:tblPr>
        <w:tblStyle w:val="Mkatabulky"/>
        <w:tblW w:w="9356" w:type="dxa"/>
        <w:tblInd w:w="-5" w:type="dxa"/>
        <w:tblLook w:val="04A0" w:firstRow="1" w:lastRow="0" w:firstColumn="1" w:lastColumn="0" w:noHBand="0" w:noVBand="1"/>
      </w:tblPr>
      <w:tblGrid>
        <w:gridCol w:w="1530"/>
        <w:gridCol w:w="7826"/>
      </w:tblGrid>
      <w:tr w:rsidR="003F2A67" w:rsidRPr="00DF00E8" w14:paraId="4F336B1F" w14:textId="77777777" w:rsidTr="00781B28">
        <w:trPr>
          <w:trHeight w:val="701"/>
        </w:trPr>
        <w:tc>
          <w:tcPr>
            <w:tcW w:w="1530" w:type="dxa"/>
            <w:shd w:val="clear" w:color="auto" w:fill="D9D9D9" w:themeFill="background1" w:themeFillShade="D9"/>
          </w:tcPr>
          <w:p w14:paraId="4DF3AA18" w14:textId="77777777" w:rsidR="003F2A67" w:rsidRPr="00DF00E8" w:rsidRDefault="003F2A67" w:rsidP="00781B28">
            <w:pPr>
              <w:ind w:left="0"/>
              <w:rPr>
                <w:b/>
                <w:bCs/>
              </w:rPr>
            </w:pPr>
            <w:r>
              <w:rPr>
                <w:b/>
                <w:bCs/>
              </w:rPr>
              <w:lastRenderedPageBreak/>
              <w:t>Button Caption</w:t>
            </w:r>
          </w:p>
        </w:tc>
        <w:tc>
          <w:tcPr>
            <w:tcW w:w="7826" w:type="dxa"/>
            <w:shd w:val="clear" w:color="auto" w:fill="D9D9D9" w:themeFill="background1" w:themeFillShade="D9"/>
          </w:tcPr>
          <w:p w14:paraId="17D13037" w14:textId="77777777" w:rsidR="003F2A67" w:rsidRPr="00DF00E8" w:rsidRDefault="003F2A67" w:rsidP="00781B28">
            <w:pPr>
              <w:ind w:left="0"/>
              <w:rPr>
                <w:b/>
                <w:bCs/>
              </w:rPr>
            </w:pPr>
            <w:r w:rsidRPr="00DF00E8">
              <w:rPr>
                <w:b/>
                <w:bCs/>
              </w:rPr>
              <w:t>Description</w:t>
            </w:r>
          </w:p>
        </w:tc>
      </w:tr>
      <w:tr w:rsidR="003F2A67" w:rsidRPr="00AD3D46" w14:paraId="2DA98FD0" w14:textId="77777777" w:rsidTr="00781B28">
        <w:trPr>
          <w:trHeight w:val="219"/>
        </w:trPr>
        <w:tc>
          <w:tcPr>
            <w:tcW w:w="1530" w:type="dxa"/>
          </w:tcPr>
          <w:p w14:paraId="02A1667F" w14:textId="77777777" w:rsidR="003F2A67" w:rsidRDefault="003F2A67" w:rsidP="00781B28">
            <w:pPr>
              <w:ind w:left="0"/>
              <w:rPr>
                <w:b/>
                <w:bCs/>
                <w:sz w:val="18"/>
                <w:szCs w:val="18"/>
              </w:rPr>
            </w:pPr>
            <w:r>
              <w:rPr>
                <w:b/>
                <w:bCs/>
                <w:sz w:val="18"/>
                <w:szCs w:val="18"/>
              </w:rPr>
              <w:t>Scan</w:t>
            </w:r>
          </w:p>
          <w:p w14:paraId="04E5CEA3" w14:textId="77777777" w:rsidR="003F2A67" w:rsidRPr="00447552" w:rsidRDefault="003F2A67" w:rsidP="00781B28">
            <w:pPr>
              <w:ind w:left="0"/>
              <w:rPr>
                <w:b/>
                <w:bCs/>
                <w:sz w:val="18"/>
                <w:szCs w:val="18"/>
              </w:rPr>
            </w:pPr>
            <w:r w:rsidRPr="0025242B">
              <w:rPr>
                <w:noProof/>
              </w:rPr>
              <w:drawing>
                <wp:anchor distT="0" distB="0" distL="114300" distR="114300" simplePos="0" relativeHeight="251758592" behindDoc="0" locked="0" layoutInCell="1" allowOverlap="1" wp14:anchorId="774FEDD4" wp14:editId="5063E410">
                  <wp:simplePos x="0" y="0"/>
                  <wp:positionH relativeFrom="column">
                    <wp:posOffset>-3175</wp:posOffset>
                  </wp:positionH>
                  <wp:positionV relativeFrom="paragraph">
                    <wp:posOffset>6985</wp:posOffset>
                  </wp:positionV>
                  <wp:extent cx="151130" cy="151130"/>
                  <wp:effectExtent l="0" t="0" r="1270" b="1270"/>
                  <wp:wrapNone/>
                  <wp:docPr id="503" name="Obrázek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34F50A" w14:textId="77777777" w:rsidR="003F2A67" w:rsidRPr="00AD3D46" w:rsidRDefault="003F2A67" w:rsidP="00781B28">
            <w:pPr>
              <w:ind w:left="0"/>
            </w:pPr>
            <w:r>
              <w:t>Find current average revenue value for provided identifier.</w:t>
            </w:r>
            <w:r>
              <w:br/>
            </w:r>
          </w:p>
        </w:tc>
      </w:tr>
      <w:tr w:rsidR="003F2A67" w:rsidRPr="00AD3D46" w14:paraId="0F30706B" w14:textId="77777777" w:rsidTr="00781B28">
        <w:trPr>
          <w:trHeight w:val="219"/>
        </w:trPr>
        <w:tc>
          <w:tcPr>
            <w:tcW w:w="1530" w:type="dxa"/>
          </w:tcPr>
          <w:p w14:paraId="5CFEED9C" w14:textId="77777777" w:rsidR="003F2A67" w:rsidRDefault="003F2A67" w:rsidP="00781B28">
            <w:pPr>
              <w:ind w:left="0"/>
              <w:rPr>
                <w:b/>
                <w:bCs/>
                <w:sz w:val="18"/>
                <w:szCs w:val="18"/>
              </w:rPr>
            </w:pPr>
            <w:r w:rsidRPr="00E0171A">
              <w:rPr>
                <w:noProof/>
              </w:rPr>
              <w:drawing>
                <wp:anchor distT="0" distB="0" distL="114300" distR="114300" simplePos="0" relativeHeight="251759616" behindDoc="0" locked="0" layoutInCell="1" allowOverlap="1" wp14:anchorId="23311201" wp14:editId="2C8C8230">
                  <wp:simplePos x="0" y="0"/>
                  <wp:positionH relativeFrom="margin">
                    <wp:posOffset>-3175</wp:posOffset>
                  </wp:positionH>
                  <wp:positionV relativeFrom="paragraph">
                    <wp:posOffset>137464</wp:posOffset>
                  </wp:positionV>
                  <wp:extent cx="150495" cy="150495"/>
                  <wp:effectExtent l="0" t="0" r="1905" b="1905"/>
                  <wp:wrapNone/>
                  <wp:docPr id="504" name="Obrázek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AEE6BB7" w14:textId="77777777" w:rsidR="003F2A67" w:rsidRPr="00E755CC" w:rsidRDefault="003F2A67" w:rsidP="00781B28">
            <w:pPr>
              <w:ind w:left="0"/>
              <w:rPr>
                <w:b/>
                <w:bCs/>
                <w:sz w:val="18"/>
                <w:szCs w:val="18"/>
              </w:rPr>
            </w:pPr>
          </w:p>
        </w:tc>
        <w:tc>
          <w:tcPr>
            <w:tcW w:w="7826" w:type="dxa"/>
          </w:tcPr>
          <w:p w14:paraId="67A7107D" w14:textId="77777777" w:rsidR="003F2A67" w:rsidRPr="00AD3D46" w:rsidRDefault="003F2A67" w:rsidP="00781B28">
            <w:pPr>
              <w:ind w:left="0"/>
            </w:pPr>
            <w:r>
              <w:t>Update average revenue value for provided identifier in Siebel database.</w:t>
            </w:r>
            <w:r>
              <w:br/>
            </w:r>
          </w:p>
        </w:tc>
      </w:tr>
    </w:tbl>
    <w:p w14:paraId="505566A7" w14:textId="77777777" w:rsidR="003F2A67" w:rsidRDefault="003F2A67" w:rsidP="003F2A67">
      <w:pPr>
        <w:ind w:left="0"/>
      </w:pPr>
    </w:p>
    <w:p w14:paraId="4A4E2866" w14:textId="063626B0" w:rsidR="00CE6EC1" w:rsidRPr="00024F4E" w:rsidRDefault="00CE6EC1" w:rsidP="008B5462">
      <w:pPr>
        <w:pStyle w:val="Nadpis5"/>
      </w:pPr>
      <w:bookmarkStart w:id="513" w:name="_Toc222405800"/>
      <w:r w:rsidRPr="00024F4E">
        <w:t>Process Overview</w:t>
      </w:r>
      <w:bookmarkEnd w:id="513"/>
    </w:p>
    <w:p w14:paraId="058C7707" w14:textId="741B5A04" w:rsidR="00CE6EC1" w:rsidRDefault="007E063C">
      <w:pPr>
        <w:pStyle w:val="Odstavecseseznamem"/>
        <w:numPr>
          <w:ilvl w:val="0"/>
          <w:numId w:val="75"/>
        </w:numPr>
      </w:pPr>
      <w:r>
        <w:t>Fetch</w:t>
      </w:r>
      <w:r w:rsidR="00CE6EC1">
        <w:t xml:space="preserve"> current average revenue </w:t>
      </w:r>
      <w:r>
        <w:t xml:space="preserve">value </w:t>
      </w:r>
      <w:r w:rsidR="00CE6EC1">
        <w:t>for provided identifier:</w:t>
      </w:r>
    </w:p>
    <w:p w14:paraId="1A0C769B" w14:textId="12217CF9" w:rsidR="00CE6EC1" w:rsidRDefault="00CE6EC1">
      <w:pPr>
        <w:pStyle w:val="Odstavecseseznamem"/>
        <w:numPr>
          <w:ilvl w:val="1"/>
          <w:numId w:val="75"/>
        </w:numPr>
      </w:pPr>
      <w:r w:rsidRPr="00CE6EC1">
        <w:rPr>
          <w:b/>
          <w:bCs/>
        </w:rPr>
        <w:t>MSISDN</w:t>
      </w:r>
      <w:r>
        <w:t xml:space="preserve">: </w:t>
      </w:r>
      <w:r w:rsidRPr="00CE6EC1">
        <w:rPr>
          <w:rFonts w:ascii="Consolas" w:hAnsi="Consolas"/>
        </w:rPr>
        <w:t>X_AVERAGE_REVENUE</w:t>
      </w:r>
      <w:r>
        <w:t xml:space="preserve"> from table </w:t>
      </w:r>
      <w:r w:rsidRPr="00CE6EC1">
        <w:rPr>
          <w:rFonts w:ascii="Consolas" w:hAnsi="Consolas"/>
        </w:rPr>
        <w:t>SIEBEL.S_ASSET</w:t>
      </w:r>
      <w:r w:rsidR="00EE4BA0" w:rsidRPr="00EE4BA0">
        <w:t xml:space="preserve"> (root products only)</w:t>
      </w:r>
      <w:r>
        <w:t>.</w:t>
      </w:r>
    </w:p>
    <w:p w14:paraId="7465E096" w14:textId="2600E22D" w:rsidR="00CE6EC1" w:rsidRDefault="00CE6EC1">
      <w:pPr>
        <w:pStyle w:val="Odstavecseseznamem"/>
        <w:numPr>
          <w:ilvl w:val="1"/>
          <w:numId w:val="75"/>
        </w:numPr>
      </w:pPr>
      <w:r w:rsidRPr="00CE6EC1">
        <w:rPr>
          <w:b/>
          <w:bCs/>
        </w:rPr>
        <w:t>CA</w:t>
      </w:r>
      <w:r>
        <w:t xml:space="preserve">: </w:t>
      </w:r>
      <w:r w:rsidRPr="00CE6EC1">
        <w:rPr>
          <w:rFonts w:ascii="Consolas" w:hAnsi="Consolas"/>
        </w:rPr>
        <w:t>X_AVEREGE_REVENUE_VAT</w:t>
      </w:r>
      <w:r>
        <w:t xml:space="preserve"> from table </w:t>
      </w:r>
      <w:r w:rsidRPr="00CE6EC1">
        <w:rPr>
          <w:rFonts w:ascii="Consolas" w:hAnsi="Consolas"/>
        </w:rPr>
        <w:t>SIEBEL.S_ORG_EXT</w:t>
      </w:r>
      <w:r>
        <w:t>.</w:t>
      </w:r>
    </w:p>
    <w:p w14:paraId="006BFB37" w14:textId="13C30976" w:rsidR="00CE6EC1" w:rsidRDefault="00CE6EC1">
      <w:pPr>
        <w:pStyle w:val="Odstavecseseznamem"/>
        <w:numPr>
          <w:ilvl w:val="0"/>
          <w:numId w:val="75"/>
        </w:numPr>
      </w:pPr>
      <w:r>
        <w:t>Stop processing if MSISDN or CA are not found.</w:t>
      </w:r>
    </w:p>
    <w:p w14:paraId="59447FA1" w14:textId="516B097C" w:rsidR="00CE6EC1" w:rsidRPr="001945D0" w:rsidRDefault="00CE6EC1">
      <w:pPr>
        <w:pStyle w:val="Odstavecseseznamem"/>
        <w:numPr>
          <w:ilvl w:val="0"/>
          <w:numId w:val="75"/>
        </w:numPr>
        <w:rPr>
          <w:rFonts w:ascii="Consolas" w:hAnsi="Consolas"/>
        </w:rPr>
      </w:pPr>
      <w:r>
        <w:t>Update average revenue with user-defined value in the same tables.</w:t>
      </w:r>
    </w:p>
    <w:p w14:paraId="1257C13A" w14:textId="25E8A4E9" w:rsidR="001945D0" w:rsidRDefault="001945D0" w:rsidP="001945D0">
      <w:pPr>
        <w:rPr>
          <w:rFonts w:ascii="Consolas" w:hAnsi="Consolas"/>
        </w:rPr>
      </w:pPr>
    </w:p>
    <w:p w14:paraId="6E801611" w14:textId="1910584B" w:rsidR="001945D0" w:rsidRDefault="001945D0" w:rsidP="008B5462">
      <w:pPr>
        <w:pStyle w:val="Nadpis5"/>
      </w:pPr>
      <w:bookmarkStart w:id="514" w:name="_Toc222405801"/>
      <w:r w:rsidRPr="00B64FF8">
        <w:t xml:space="preserve">Role </w:t>
      </w:r>
      <w:r w:rsidR="008B5462">
        <w:t>D</w:t>
      </w:r>
      <w:r>
        <w:t>ifferences</w:t>
      </w:r>
      <w:bookmarkEnd w:id="51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FADE1AE" w14:textId="77777777" w:rsidTr="00867CA7">
        <w:trPr>
          <w:trHeight w:val="277"/>
        </w:trPr>
        <w:tc>
          <w:tcPr>
            <w:tcW w:w="3490" w:type="dxa"/>
            <w:shd w:val="clear" w:color="auto" w:fill="D9D9D9" w:themeFill="background1" w:themeFillShade="D9"/>
          </w:tcPr>
          <w:p w14:paraId="7B24BF4F"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BCC3DD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56E7DBC"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ADA7A7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1A987003"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650DDB95" w14:textId="77777777" w:rsidR="001945D0" w:rsidRPr="00DF00E8" w:rsidRDefault="001945D0" w:rsidP="00867CA7">
            <w:pPr>
              <w:ind w:left="0"/>
              <w:jc w:val="center"/>
              <w:rPr>
                <w:b/>
                <w:bCs/>
              </w:rPr>
            </w:pPr>
            <w:r>
              <w:rPr>
                <w:b/>
                <w:bCs/>
              </w:rPr>
              <w:t>TESTING-V2</w:t>
            </w:r>
          </w:p>
        </w:tc>
      </w:tr>
      <w:tr w:rsidR="001945D0" w14:paraId="30823212" w14:textId="77777777" w:rsidTr="00867CA7">
        <w:trPr>
          <w:trHeight w:val="219"/>
        </w:trPr>
        <w:tc>
          <w:tcPr>
            <w:tcW w:w="3490" w:type="dxa"/>
          </w:tcPr>
          <w:p w14:paraId="2CB7C866" w14:textId="5FC6B6D7" w:rsidR="001945D0" w:rsidRPr="00D771E3" w:rsidRDefault="001945D0" w:rsidP="00867CA7">
            <w:pPr>
              <w:ind w:left="0"/>
              <w:rPr>
                <w:b/>
                <w:bCs/>
              </w:rPr>
            </w:pPr>
            <w:r w:rsidRPr="00D771E3">
              <w:rPr>
                <w:b/>
                <w:bCs/>
              </w:rPr>
              <w:t xml:space="preserve">Access to </w:t>
            </w:r>
            <w:r>
              <w:rPr>
                <w:b/>
                <w:bCs/>
              </w:rPr>
              <w:t>Average Revenue update</w:t>
            </w:r>
          </w:p>
        </w:tc>
        <w:tc>
          <w:tcPr>
            <w:tcW w:w="1163" w:type="dxa"/>
          </w:tcPr>
          <w:p w14:paraId="218FB205" w14:textId="77777777" w:rsidR="001945D0" w:rsidRDefault="001945D0" w:rsidP="00867CA7">
            <w:pPr>
              <w:ind w:left="0"/>
              <w:jc w:val="center"/>
            </w:pPr>
            <w:r>
              <w:t>Y</w:t>
            </w:r>
          </w:p>
        </w:tc>
        <w:tc>
          <w:tcPr>
            <w:tcW w:w="1163" w:type="dxa"/>
          </w:tcPr>
          <w:p w14:paraId="20AD2FCD" w14:textId="77777777" w:rsidR="001945D0" w:rsidRPr="00D771E3" w:rsidRDefault="001945D0" w:rsidP="00867CA7">
            <w:pPr>
              <w:ind w:left="0"/>
              <w:jc w:val="center"/>
            </w:pPr>
            <w:r w:rsidRPr="00D771E3">
              <w:t>Y</w:t>
            </w:r>
          </w:p>
        </w:tc>
        <w:tc>
          <w:tcPr>
            <w:tcW w:w="1180" w:type="dxa"/>
          </w:tcPr>
          <w:p w14:paraId="2F0F97FA" w14:textId="77777777" w:rsidR="001945D0" w:rsidRPr="00D771E3" w:rsidRDefault="001945D0" w:rsidP="00867CA7">
            <w:pPr>
              <w:ind w:left="0"/>
              <w:jc w:val="center"/>
            </w:pPr>
            <w:r>
              <w:t>N</w:t>
            </w:r>
          </w:p>
        </w:tc>
        <w:tc>
          <w:tcPr>
            <w:tcW w:w="1180" w:type="dxa"/>
          </w:tcPr>
          <w:p w14:paraId="044616C2" w14:textId="77777777" w:rsidR="001945D0" w:rsidRPr="00D771E3" w:rsidRDefault="001945D0" w:rsidP="00867CA7">
            <w:pPr>
              <w:ind w:left="0"/>
              <w:jc w:val="center"/>
            </w:pPr>
            <w:r>
              <w:t>Y</w:t>
            </w:r>
          </w:p>
        </w:tc>
        <w:tc>
          <w:tcPr>
            <w:tcW w:w="1180" w:type="dxa"/>
          </w:tcPr>
          <w:p w14:paraId="0FE3C827" w14:textId="77777777" w:rsidR="001945D0" w:rsidRPr="00D771E3" w:rsidRDefault="001945D0" w:rsidP="00867CA7">
            <w:pPr>
              <w:ind w:left="0"/>
              <w:jc w:val="center"/>
            </w:pPr>
            <w:r>
              <w:t>N</w:t>
            </w:r>
          </w:p>
        </w:tc>
      </w:tr>
    </w:tbl>
    <w:p w14:paraId="297EFDBA" w14:textId="77777777" w:rsidR="001A6066" w:rsidRPr="001A6066" w:rsidRDefault="001A6066" w:rsidP="001A6066"/>
    <w:p w14:paraId="0987F84F" w14:textId="7C862276" w:rsidR="00F57A13" w:rsidRDefault="00F57A13" w:rsidP="00CD44D1">
      <w:pPr>
        <w:pStyle w:val="Nadpis3"/>
      </w:pPr>
      <w:bookmarkStart w:id="515" w:name="_Toc222405802"/>
      <w:r>
        <w:t>Update UPC Migration</w:t>
      </w:r>
      <w:r w:rsidR="00EC7DC1">
        <w:t xml:space="preserve"> Attributes</w:t>
      </w:r>
      <w:bookmarkEnd w:id="515"/>
    </w:p>
    <w:p w14:paraId="52D3C748" w14:textId="17F4AAF1" w:rsidR="007819DF" w:rsidRDefault="007819DF" w:rsidP="007819DF">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UPC Migration Attributes </w:t>
      </w:r>
      <w:r w:rsidRPr="004D500C">
        <w:t xml:space="preserve">in the main menu to open </w:t>
      </w:r>
      <w:r>
        <w:t>UPC Migration Attributes</w:t>
      </w:r>
      <w:r w:rsidRPr="004D500C">
        <w:t xml:space="preserve"> form. </w:t>
      </w:r>
      <w:r>
        <w:t>If a row was selected in the main grid, it’s BA value will be preloaded. Press</w:t>
      </w:r>
      <w:r w:rsidR="00623578">
        <w:t xml:space="preserve"> </w:t>
      </w:r>
      <w:r w:rsidR="00623578" w:rsidRPr="0025242B">
        <w:rPr>
          <w:noProof/>
        </w:rPr>
        <w:drawing>
          <wp:inline distT="0" distB="0" distL="0" distR="0" wp14:anchorId="26C680FE" wp14:editId="284F4626">
            <wp:extent cx="151130" cy="151130"/>
            <wp:effectExtent l="0" t="0" r="1270" b="1270"/>
            <wp:docPr id="505" name="Obrázek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values:</w:t>
      </w:r>
    </w:p>
    <w:p w14:paraId="348C8831" w14:textId="0E5193F3" w:rsidR="007819DF" w:rsidRDefault="007819DF" w:rsidP="007819DF">
      <w:pPr>
        <w:ind w:left="0"/>
      </w:pPr>
    </w:p>
    <w:p w14:paraId="6AA58414" w14:textId="4B93106F" w:rsidR="007819DF" w:rsidRDefault="005B5930" w:rsidP="000D1BD1">
      <w:pPr>
        <w:ind w:left="0"/>
        <w:jc w:val="center"/>
      </w:pPr>
      <w:r>
        <w:rPr>
          <w:noProof/>
        </w:rPr>
        <w:lastRenderedPageBreak/>
        <w:drawing>
          <wp:inline distT="0" distB="0" distL="0" distR="0" wp14:anchorId="63EA3DC6" wp14:editId="2C50D1C3">
            <wp:extent cx="3705225" cy="4171950"/>
            <wp:effectExtent l="0" t="0" r="9525" b="0"/>
            <wp:docPr id="587" name="Obrázek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a:stretch>
                      <a:fillRect/>
                    </a:stretch>
                  </pic:blipFill>
                  <pic:spPr>
                    <a:xfrm>
                      <a:off x="0" y="0"/>
                      <a:ext cx="3705225" cy="4171950"/>
                    </a:xfrm>
                    <a:prstGeom prst="rect">
                      <a:avLst/>
                    </a:prstGeom>
                  </pic:spPr>
                </pic:pic>
              </a:graphicData>
            </a:graphic>
          </wp:inline>
        </w:drawing>
      </w:r>
    </w:p>
    <w:p w14:paraId="05C77931" w14:textId="367CBF75" w:rsidR="000D1BD1" w:rsidRPr="000D1BD1" w:rsidRDefault="000D1BD1" w:rsidP="000D1BD1">
      <w:pPr>
        <w:ind w:left="0"/>
        <w:jc w:val="center"/>
        <w:rPr>
          <w:i/>
          <w:iCs w:val="0"/>
          <w:sz w:val="18"/>
          <w:szCs w:val="18"/>
        </w:rPr>
      </w:pPr>
      <w:r w:rsidRPr="000D1BD1">
        <w:rPr>
          <w:i/>
          <w:iCs w:val="0"/>
          <w:sz w:val="18"/>
          <w:szCs w:val="18"/>
        </w:rPr>
        <w:t>UPC Migration Attributes form</w:t>
      </w:r>
    </w:p>
    <w:p w14:paraId="6AC9C8B6" w14:textId="5A25ECD2" w:rsidR="000D1BD1" w:rsidRDefault="000D1BD1" w:rsidP="000D1BD1">
      <w:pPr>
        <w:ind w:left="0"/>
        <w:jc w:val="center"/>
      </w:pPr>
    </w:p>
    <w:p w14:paraId="681F105B" w14:textId="54D8EDCB" w:rsidR="000D1BD1" w:rsidRDefault="000D1BD1" w:rsidP="000D1BD1">
      <w:pPr>
        <w:ind w:left="0"/>
      </w:pPr>
      <w:r>
        <w:t>Enter new value</w:t>
      </w:r>
      <w:r w:rsidR="005172F3">
        <w:t>s</w:t>
      </w:r>
      <w:r>
        <w:t xml:space="preserve"> and press </w:t>
      </w:r>
      <w:r w:rsidR="00623578" w:rsidRPr="00E0171A">
        <w:rPr>
          <w:noProof/>
        </w:rPr>
        <w:drawing>
          <wp:inline distT="0" distB="0" distL="0" distR="0" wp14:anchorId="16785D77" wp14:editId="22A66E2E">
            <wp:extent cx="150495" cy="150495"/>
            <wp:effectExtent l="0" t="0" r="1905" b="1905"/>
            <wp:docPr id="509" name="Obrázek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Pr="00A14E6B">
        <w:rPr>
          <w:b/>
          <w:bCs/>
          <w:sz w:val="18"/>
          <w:szCs w:val="18"/>
        </w:rPr>
        <w:t>Update</w:t>
      </w:r>
      <w:r>
        <w:t xml:space="preserve"> button to store </w:t>
      </w:r>
      <w:r w:rsidR="005172F3">
        <w:t>them</w:t>
      </w:r>
      <w:r>
        <w:t xml:space="preserve"> </w:t>
      </w:r>
      <w:r w:rsidR="005172F3">
        <w:t>in</w:t>
      </w:r>
      <w:r>
        <w:t>to Siebel database</w:t>
      </w:r>
      <w:r w:rsidR="00726C8B">
        <w:t>.</w:t>
      </w:r>
    </w:p>
    <w:p w14:paraId="7A8C3B5C" w14:textId="70CE3759" w:rsidR="00726C8B" w:rsidRDefault="00726C8B" w:rsidP="000D1BD1">
      <w:pPr>
        <w:ind w:left="0"/>
      </w:pPr>
    </w:p>
    <w:p w14:paraId="057152DA" w14:textId="5BD9B6C7" w:rsidR="00726C8B" w:rsidRDefault="00726C8B" w:rsidP="00726C8B">
      <w:pPr>
        <w:ind w:left="0"/>
      </w:pPr>
      <w:r w:rsidRPr="00FF34D5">
        <w:t xml:space="preserve">Please refer to </w:t>
      </w:r>
      <w:r>
        <w:t>Siebel</w:t>
      </w:r>
      <w:r w:rsidRPr="00FF34D5">
        <w:t xml:space="preserve"> system documentation for more details on the </w:t>
      </w:r>
      <w:r>
        <w:t xml:space="preserve">applicable </w:t>
      </w:r>
      <w:r w:rsidRPr="00FF34D5">
        <w:t>values.</w:t>
      </w:r>
    </w:p>
    <w:p w14:paraId="0AC3651A" w14:textId="77777777" w:rsidR="000D1BD1" w:rsidRDefault="000D1BD1" w:rsidP="000D1BD1">
      <w:pPr>
        <w:ind w:left="0"/>
      </w:pPr>
    </w:p>
    <w:p w14:paraId="050A5B75" w14:textId="1FA0E18B" w:rsidR="000D1BD1" w:rsidRDefault="008E0E9C" w:rsidP="000D1BD1">
      <w:pPr>
        <w:ind w:left="0"/>
        <w:jc w:val="center"/>
      </w:pPr>
      <w:r>
        <w:rPr>
          <w:noProof/>
        </w:rPr>
        <w:lastRenderedPageBreak/>
        <w:drawing>
          <wp:inline distT="0" distB="0" distL="0" distR="0" wp14:anchorId="79F94664" wp14:editId="6B0E73AB">
            <wp:extent cx="3705225" cy="4171950"/>
            <wp:effectExtent l="0" t="0" r="9525" b="0"/>
            <wp:docPr id="588" name="Obrázek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9"/>
                    <a:stretch>
                      <a:fillRect/>
                    </a:stretch>
                  </pic:blipFill>
                  <pic:spPr>
                    <a:xfrm>
                      <a:off x="0" y="0"/>
                      <a:ext cx="3705225" cy="4171950"/>
                    </a:xfrm>
                    <a:prstGeom prst="rect">
                      <a:avLst/>
                    </a:prstGeom>
                  </pic:spPr>
                </pic:pic>
              </a:graphicData>
            </a:graphic>
          </wp:inline>
        </w:drawing>
      </w:r>
    </w:p>
    <w:p w14:paraId="79635624" w14:textId="7241F927" w:rsidR="000D1BD1" w:rsidRPr="00446097" w:rsidRDefault="005172F3" w:rsidP="000D1BD1">
      <w:pPr>
        <w:ind w:left="0"/>
        <w:jc w:val="center"/>
        <w:rPr>
          <w:i/>
          <w:iCs w:val="0"/>
          <w:sz w:val="18"/>
          <w:szCs w:val="18"/>
        </w:rPr>
      </w:pPr>
      <w:r w:rsidRPr="000D1BD1">
        <w:rPr>
          <w:i/>
          <w:iCs w:val="0"/>
          <w:sz w:val="18"/>
          <w:szCs w:val="18"/>
        </w:rPr>
        <w:t>UPC Migration Attributes form</w:t>
      </w:r>
      <w:r w:rsidR="000D1BD1">
        <w:rPr>
          <w:i/>
          <w:iCs w:val="0"/>
          <w:sz w:val="18"/>
          <w:szCs w:val="18"/>
        </w:rPr>
        <w:t xml:space="preserve"> – value updated</w:t>
      </w:r>
    </w:p>
    <w:p w14:paraId="72EC9D95" w14:textId="77777777" w:rsidR="000D1BD1" w:rsidRDefault="000D1BD1" w:rsidP="000D1BD1">
      <w:pPr>
        <w:ind w:left="0"/>
        <w:jc w:val="center"/>
      </w:pPr>
    </w:p>
    <w:p w14:paraId="7A665CBB" w14:textId="77777777" w:rsidR="000D1BD1" w:rsidRDefault="000D1BD1" w:rsidP="000D1BD1">
      <w:pPr>
        <w:ind w:left="0"/>
      </w:pPr>
    </w:p>
    <w:p w14:paraId="4BB6D2B4" w14:textId="4C7A5198" w:rsidR="003F2A67" w:rsidRDefault="008B5462" w:rsidP="008B5462">
      <w:pPr>
        <w:pStyle w:val="Nadpis5"/>
      </w:pPr>
      <w:bookmarkStart w:id="516" w:name="_Toc222405803"/>
      <w:r>
        <w:t>Controls:</w:t>
      </w:r>
      <w:bookmarkEnd w:id="516"/>
    </w:p>
    <w:tbl>
      <w:tblPr>
        <w:tblStyle w:val="Mkatabulky"/>
        <w:tblW w:w="9356" w:type="dxa"/>
        <w:tblInd w:w="-5" w:type="dxa"/>
        <w:tblLook w:val="04A0" w:firstRow="1" w:lastRow="0" w:firstColumn="1" w:lastColumn="0" w:noHBand="0" w:noVBand="1"/>
      </w:tblPr>
      <w:tblGrid>
        <w:gridCol w:w="1530"/>
        <w:gridCol w:w="7826"/>
      </w:tblGrid>
      <w:tr w:rsidR="003F2A67" w:rsidRPr="00DF00E8" w14:paraId="0AF98E62" w14:textId="77777777" w:rsidTr="00781B28">
        <w:trPr>
          <w:trHeight w:val="701"/>
        </w:trPr>
        <w:tc>
          <w:tcPr>
            <w:tcW w:w="1530" w:type="dxa"/>
            <w:shd w:val="clear" w:color="auto" w:fill="D9D9D9" w:themeFill="background1" w:themeFillShade="D9"/>
          </w:tcPr>
          <w:p w14:paraId="7DB3183D"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AB5C954" w14:textId="77777777" w:rsidR="003F2A67" w:rsidRPr="00DF00E8" w:rsidRDefault="003F2A67" w:rsidP="00781B28">
            <w:pPr>
              <w:ind w:left="0"/>
              <w:rPr>
                <w:b/>
                <w:bCs/>
              </w:rPr>
            </w:pPr>
            <w:r w:rsidRPr="00DF00E8">
              <w:rPr>
                <w:b/>
                <w:bCs/>
              </w:rPr>
              <w:t>Description</w:t>
            </w:r>
          </w:p>
        </w:tc>
      </w:tr>
      <w:tr w:rsidR="003F2A67" w:rsidRPr="00AD3D46" w14:paraId="7AEDB83B" w14:textId="77777777" w:rsidTr="00781B28">
        <w:trPr>
          <w:trHeight w:val="219"/>
        </w:trPr>
        <w:tc>
          <w:tcPr>
            <w:tcW w:w="1530" w:type="dxa"/>
          </w:tcPr>
          <w:p w14:paraId="22D80A8A" w14:textId="77777777" w:rsidR="003F2A67" w:rsidRDefault="003F2A67" w:rsidP="00781B28">
            <w:pPr>
              <w:ind w:left="0"/>
              <w:rPr>
                <w:b/>
                <w:bCs/>
                <w:sz w:val="18"/>
                <w:szCs w:val="18"/>
              </w:rPr>
            </w:pPr>
            <w:r>
              <w:rPr>
                <w:b/>
                <w:bCs/>
                <w:sz w:val="18"/>
                <w:szCs w:val="18"/>
              </w:rPr>
              <w:t>Scan</w:t>
            </w:r>
          </w:p>
          <w:p w14:paraId="551907CE" w14:textId="77777777" w:rsidR="003F2A67" w:rsidRPr="00447552" w:rsidRDefault="003F2A67" w:rsidP="00781B28">
            <w:pPr>
              <w:ind w:left="0"/>
              <w:rPr>
                <w:b/>
                <w:bCs/>
                <w:sz w:val="18"/>
                <w:szCs w:val="18"/>
              </w:rPr>
            </w:pPr>
            <w:r w:rsidRPr="0025242B">
              <w:rPr>
                <w:noProof/>
              </w:rPr>
              <w:drawing>
                <wp:anchor distT="0" distB="0" distL="114300" distR="114300" simplePos="0" relativeHeight="251761664" behindDoc="0" locked="0" layoutInCell="1" allowOverlap="1" wp14:anchorId="27FCD4B0" wp14:editId="29781CE2">
                  <wp:simplePos x="0" y="0"/>
                  <wp:positionH relativeFrom="column">
                    <wp:posOffset>-3175</wp:posOffset>
                  </wp:positionH>
                  <wp:positionV relativeFrom="paragraph">
                    <wp:posOffset>6985</wp:posOffset>
                  </wp:positionV>
                  <wp:extent cx="151130" cy="151130"/>
                  <wp:effectExtent l="0" t="0" r="1270" b="1270"/>
                  <wp:wrapNone/>
                  <wp:docPr id="507" name="Obrázek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3C4D421A" w14:textId="77777777" w:rsidR="003F2A67" w:rsidRPr="00AD3D46" w:rsidRDefault="003F2A67" w:rsidP="00781B28">
            <w:pPr>
              <w:ind w:left="0"/>
            </w:pPr>
            <w:r>
              <w:t>Find current UPC migration attribute values for provided billing account.</w:t>
            </w:r>
            <w:r>
              <w:br/>
            </w:r>
          </w:p>
        </w:tc>
      </w:tr>
      <w:tr w:rsidR="003F2A67" w:rsidRPr="00AD3D46" w14:paraId="6AC92B47" w14:textId="77777777" w:rsidTr="00781B28">
        <w:trPr>
          <w:trHeight w:val="219"/>
        </w:trPr>
        <w:tc>
          <w:tcPr>
            <w:tcW w:w="1530" w:type="dxa"/>
          </w:tcPr>
          <w:p w14:paraId="0CC1B901" w14:textId="77777777" w:rsidR="003F2A67" w:rsidRDefault="003F2A67" w:rsidP="00781B28">
            <w:pPr>
              <w:ind w:left="0"/>
              <w:rPr>
                <w:b/>
                <w:bCs/>
                <w:sz w:val="18"/>
                <w:szCs w:val="18"/>
              </w:rPr>
            </w:pPr>
            <w:r w:rsidRPr="00E0171A">
              <w:rPr>
                <w:noProof/>
              </w:rPr>
              <w:drawing>
                <wp:anchor distT="0" distB="0" distL="114300" distR="114300" simplePos="0" relativeHeight="251762688" behindDoc="0" locked="0" layoutInCell="1" allowOverlap="1" wp14:anchorId="7FF8E5BC" wp14:editId="0A92631F">
                  <wp:simplePos x="0" y="0"/>
                  <wp:positionH relativeFrom="margin">
                    <wp:posOffset>-3175</wp:posOffset>
                  </wp:positionH>
                  <wp:positionV relativeFrom="paragraph">
                    <wp:posOffset>137464</wp:posOffset>
                  </wp:positionV>
                  <wp:extent cx="150495" cy="150495"/>
                  <wp:effectExtent l="0" t="0" r="1905" b="1905"/>
                  <wp:wrapNone/>
                  <wp:docPr id="508" name="Obrázek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7EE321B8" w14:textId="77777777" w:rsidR="003F2A67" w:rsidRPr="00E755CC" w:rsidRDefault="003F2A67" w:rsidP="00781B28">
            <w:pPr>
              <w:ind w:left="0"/>
              <w:rPr>
                <w:b/>
                <w:bCs/>
                <w:sz w:val="18"/>
                <w:szCs w:val="18"/>
              </w:rPr>
            </w:pPr>
          </w:p>
        </w:tc>
        <w:tc>
          <w:tcPr>
            <w:tcW w:w="7826" w:type="dxa"/>
          </w:tcPr>
          <w:p w14:paraId="6A917F2F" w14:textId="77777777" w:rsidR="003F2A67" w:rsidRPr="00AD3D46" w:rsidRDefault="003F2A67" w:rsidP="00781B28">
            <w:pPr>
              <w:ind w:left="0"/>
            </w:pPr>
            <w:r>
              <w:t>Update UPC migration attribute values for provided billing account in Siebel database.</w:t>
            </w:r>
            <w:r>
              <w:br/>
            </w:r>
          </w:p>
        </w:tc>
      </w:tr>
      <w:tr w:rsidR="003F2A67" w:rsidRPr="00AD3D46" w14:paraId="0CE0D29F" w14:textId="77777777" w:rsidTr="00781B28">
        <w:trPr>
          <w:trHeight w:val="219"/>
        </w:trPr>
        <w:tc>
          <w:tcPr>
            <w:tcW w:w="1530" w:type="dxa"/>
          </w:tcPr>
          <w:p w14:paraId="428E30A3" w14:textId="77777777" w:rsidR="003F2A67" w:rsidRPr="00A910A6" w:rsidRDefault="003F2A67" w:rsidP="00781B28">
            <w:pPr>
              <w:ind w:left="0"/>
              <w:rPr>
                <w:b/>
                <w:bCs/>
                <w:noProof/>
                <w:sz w:val="18"/>
                <w:szCs w:val="18"/>
              </w:rPr>
            </w:pPr>
            <w:r w:rsidRPr="00A910A6">
              <w:rPr>
                <w:b/>
                <w:bCs/>
                <w:noProof/>
                <w:sz w:val="18"/>
                <w:szCs w:val="18"/>
              </w:rPr>
              <w:t>D-1</w:t>
            </w:r>
          </w:p>
        </w:tc>
        <w:tc>
          <w:tcPr>
            <w:tcW w:w="7826" w:type="dxa"/>
          </w:tcPr>
          <w:p w14:paraId="63ECC224" w14:textId="77777777" w:rsidR="003F2A67" w:rsidRDefault="003F2A67" w:rsidP="00781B28">
            <w:pPr>
              <w:ind w:left="0"/>
            </w:pPr>
            <w:r>
              <w:t xml:space="preserve">Selects </w:t>
            </w:r>
            <w:r w:rsidRPr="00A910A6">
              <w:rPr>
                <w:rFonts w:ascii="Consolas" w:hAnsi="Consolas"/>
              </w:rPr>
              <w:t>SYSDATE-1</w:t>
            </w:r>
            <w:r>
              <w:t xml:space="preserve"> as migration date value. </w:t>
            </w:r>
          </w:p>
        </w:tc>
      </w:tr>
    </w:tbl>
    <w:p w14:paraId="16F3CC01" w14:textId="77777777" w:rsidR="003F2A67" w:rsidRDefault="003F2A67" w:rsidP="000D1BD1">
      <w:pPr>
        <w:ind w:left="0"/>
        <w:rPr>
          <w:b/>
          <w:bCs/>
          <w:i/>
          <w:iCs w:val="0"/>
        </w:rPr>
      </w:pPr>
    </w:p>
    <w:p w14:paraId="440058A9" w14:textId="09ADF99F" w:rsidR="000D1BD1" w:rsidRPr="00024F4E" w:rsidRDefault="000D1BD1" w:rsidP="008B5462">
      <w:pPr>
        <w:pStyle w:val="Nadpis5"/>
      </w:pPr>
      <w:bookmarkStart w:id="517" w:name="_Toc222405804"/>
      <w:r w:rsidRPr="00024F4E">
        <w:t>Process Overview</w:t>
      </w:r>
      <w:bookmarkEnd w:id="517"/>
    </w:p>
    <w:p w14:paraId="700D3E66" w14:textId="4685A1CC" w:rsidR="000D1BD1" w:rsidRPr="00D679D1" w:rsidRDefault="000D1BD1">
      <w:pPr>
        <w:pStyle w:val="Odstavecseseznamem"/>
        <w:numPr>
          <w:ilvl w:val="0"/>
          <w:numId w:val="73"/>
        </w:numPr>
        <w:rPr>
          <w:rFonts w:ascii="Consolas" w:hAnsi="Consolas"/>
        </w:rPr>
      </w:pPr>
      <w:r>
        <w:t xml:space="preserve">Find current </w:t>
      </w:r>
      <w:r w:rsidR="005172F3">
        <w:t>UPC migration attribute values</w:t>
      </w:r>
      <w:r>
        <w:t xml:space="preserve"> for provided </w:t>
      </w:r>
      <w:r w:rsidR="005172F3">
        <w:t>billing account</w:t>
      </w:r>
      <w:r w:rsidR="00D679D1">
        <w:t xml:space="preserve"> from table </w:t>
      </w:r>
      <w:r w:rsidR="00D679D1" w:rsidRPr="00D679D1">
        <w:rPr>
          <w:rFonts w:ascii="Consolas" w:hAnsi="Consolas"/>
        </w:rPr>
        <w:t>S</w:t>
      </w:r>
      <w:r w:rsidR="00726C8B">
        <w:rPr>
          <w:rFonts w:ascii="Consolas" w:hAnsi="Consolas"/>
        </w:rPr>
        <w:t>IEBEL.S</w:t>
      </w:r>
      <w:r w:rsidR="00D679D1" w:rsidRPr="00D679D1">
        <w:rPr>
          <w:rFonts w:ascii="Consolas" w:hAnsi="Consolas"/>
        </w:rPr>
        <w:t>_INV_PROF</w:t>
      </w:r>
      <w:r w:rsidR="00D679D1">
        <w:t>:</w:t>
      </w:r>
    </w:p>
    <w:p w14:paraId="72BCD746" w14:textId="77777777" w:rsidR="00D679D1" w:rsidRPr="00D679D1" w:rsidRDefault="00D679D1">
      <w:pPr>
        <w:pStyle w:val="Odstavecseseznamem"/>
        <w:numPr>
          <w:ilvl w:val="1"/>
          <w:numId w:val="73"/>
        </w:numPr>
        <w:rPr>
          <w:rFonts w:ascii="Consolas" w:hAnsi="Consolas"/>
        </w:rPr>
      </w:pPr>
      <w:r w:rsidRPr="00D679D1">
        <w:rPr>
          <w:rFonts w:ascii="Consolas" w:hAnsi="Consolas"/>
        </w:rPr>
        <w:t>X_ORIG_UPC_BA_ID</w:t>
      </w:r>
    </w:p>
    <w:p w14:paraId="7B8B80ED"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X_UPC_MIGR_RUN</w:t>
      </w:r>
    </w:p>
    <w:p w14:paraId="156B502A"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X_UPC_MIGR_DATE</w:t>
      </w:r>
    </w:p>
    <w:p w14:paraId="262BD918" w14:textId="17ED2AF0" w:rsidR="000D1BD1" w:rsidRPr="00D679D1" w:rsidRDefault="00D679D1">
      <w:pPr>
        <w:pStyle w:val="Odstavecseseznamem"/>
        <w:numPr>
          <w:ilvl w:val="1"/>
          <w:numId w:val="73"/>
        </w:numPr>
        <w:rPr>
          <w:rFonts w:ascii="Consolas" w:hAnsi="Consolas"/>
        </w:rPr>
      </w:pPr>
      <w:r w:rsidRPr="00D679D1">
        <w:rPr>
          <w:rFonts w:ascii="Consolas" w:hAnsi="Consolas"/>
        </w:rPr>
        <w:t>X_UPC_MIGR_TYPE</w:t>
      </w:r>
    </w:p>
    <w:p w14:paraId="7B342E74" w14:textId="68F257A6" w:rsidR="000D1BD1" w:rsidRDefault="000D1BD1">
      <w:pPr>
        <w:pStyle w:val="Odstavecseseznamem"/>
        <w:numPr>
          <w:ilvl w:val="0"/>
          <w:numId w:val="73"/>
        </w:numPr>
      </w:pPr>
      <w:r>
        <w:t xml:space="preserve">Stop processing if </w:t>
      </w:r>
      <w:r w:rsidR="00D679D1">
        <w:t xml:space="preserve">BA was </w:t>
      </w:r>
      <w:r>
        <w:t>not found.</w:t>
      </w:r>
    </w:p>
    <w:p w14:paraId="1BE715F3" w14:textId="65613975" w:rsidR="000D1BD1" w:rsidRPr="001945D0" w:rsidRDefault="000D1BD1">
      <w:pPr>
        <w:pStyle w:val="Odstavecseseznamem"/>
        <w:numPr>
          <w:ilvl w:val="0"/>
          <w:numId w:val="73"/>
        </w:numPr>
        <w:rPr>
          <w:rFonts w:ascii="Consolas" w:hAnsi="Consolas"/>
        </w:rPr>
      </w:pPr>
      <w:r>
        <w:t xml:space="preserve">Update </w:t>
      </w:r>
      <w:r w:rsidR="00D679D1">
        <w:t xml:space="preserve">the table with new </w:t>
      </w:r>
      <w:r>
        <w:t>user-defined value</w:t>
      </w:r>
      <w:r w:rsidR="00D679D1">
        <w:t>s</w:t>
      </w:r>
      <w:r>
        <w:t>.</w:t>
      </w:r>
    </w:p>
    <w:p w14:paraId="5DE63829" w14:textId="207E735D" w:rsidR="001945D0" w:rsidRDefault="001945D0" w:rsidP="001945D0">
      <w:pPr>
        <w:rPr>
          <w:rFonts w:ascii="Consolas" w:hAnsi="Consolas"/>
        </w:rPr>
      </w:pPr>
    </w:p>
    <w:p w14:paraId="17472E6C" w14:textId="321F163E" w:rsidR="001945D0" w:rsidRDefault="001945D0" w:rsidP="008B5462">
      <w:pPr>
        <w:pStyle w:val="Nadpis5"/>
      </w:pPr>
      <w:bookmarkStart w:id="518" w:name="_Toc222405805"/>
      <w:r w:rsidRPr="00B64FF8">
        <w:t xml:space="preserve">Role </w:t>
      </w:r>
      <w:r w:rsidR="008B5462">
        <w:t>D</w:t>
      </w:r>
      <w:r>
        <w:t>ifferences</w:t>
      </w:r>
      <w:bookmarkEnd w:id="51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1C58EBF" w14:textId="77777777" w:rsidTr="00867CA7">
        <w:trPr>
          <w:trHeight w:val="277"/>
        </w:trPr>
        <w:tc>
          <w:tcPr>
            <w:tcW w:w="3490" w:type="dxa"/>
            <w:shd w:val="clear" w:color="auto" w:fill="D9D9D9" w:themeFill="background1" w:themeFillShade="D9"/>
          </w:tcPr>
          <w:p w14:paraId="66ABF186" w14:textId="77777777" w:rsidR="001945D0" w:rsidRPr="00DF00E8" w:rsidRDefault="001945D0" w:rsidP="00867CA7">
            <w:pPr>
              <w:ind w:left="0"/>
              <w:rPr>
                <w:b/>
                <w:bCs/>
              </w:rPr>
            </w:pPr>
            <w:r>
              <w:rPr>
                <w:b/>
                <w:bCs/>
              </w:rPr>
              <w:lastRenderedPageBreak/>
              <w:t>Action / Role</w:t>
            </w:r>
          </w:p>
        </w:tc>
        <w:tc>
          <w:tcPr>
            <w:tcW w:w="1163" w:type="dxa"/>
            <w:shd w:val="clear" w:color="auto" w:fill="D9D9D9" w:themeFill="background1" w:themeFillShade="D9"/>
          </w:tcPr>
          <w:p w14:paraId="6D5D9C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B3DB69A"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499311C7"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2A1DE559"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57F449F1" w14:textId="77777777" w:rsidR="001945D0" w:rsidRPr="00DF00E8" w:rsidRDefault="001945D0" w:rsidP="00867CA7">
            <w:pPr>
              <w:ind w:left="0"/>
              <w:jc w:val="center"/>
              <w:rPr>
                <w:b/>
                <w:bCs/>
              </w:rPr>
            </w:pPr>
            <w:r>
              <w:rPr>
                <w:b/>
                <w:bCs/>
              </w:rPr>
              <w:t>TESTING-V2</w:t>
            </w:r>
          </w:p>
        </w:tc>
      </w:tr>
      <w:tr w:rsidR="001945D0" w14:paraId="0C86BBC6" w14:textId="77777777" w:rsidTr="00867CA7">
        <w:trPr>
          <w:trHeight w:val="219"/>
        </w:trPr>
        <w:tc>
          <w:tcPr>
            <w:tcW w:w="3490" w:type="dxa"/>
          </w:tcPr>
          <w:p w14:paraId="23021A51" w14:textId="6970FF05" w:rsidR="001945D0" w:rsidRPr="00D771E3" w:rsidRDefault="001945D0" w:rsidP="00867CA7">
            <w:pPr>
              <w:ind w:left="0"/>
              <w:rPr>
                <w:b/>
                <w:bCs/>
              </w:rPr>
            </w:pPr>
            <w:r w:rsidRPr="00D771E3">
              <w:rPr>
                <w:b/>
                <w:bCs/>
              </w:rPr>
              <w:t xml:space="preserve">Access to </w:t>
            </w:r>
            <w:r>
              <w:rPr>
                <w:b/>
                <w:bCs/>
              </w:rPr>
              <w:t>UPC Migration Attributes update</w:t>
            </w:r>
          </w:p>
        </w:tc>
        <w:tc>
          <w:tcPr>
            <w:tcW w:w="1163" w:type="dxa"/>
          </w:tcPr>
          <w:p w14:paraId="22B8629B" w14:textId="77777777" w:rsidR="001945D0" w:rsidRDefault="001945D0" w:rsidP="00867CA7">
            <w:pPr>
              <w:ind w:left="0"/>
              <w:jc w:val="center"/>
            </w:pPr>
            <w:r>
              <w:t>Y</w:t>
            </w:r>
          </w:p>
        </w:tc>
        <w:tc>
          <w:tcPr>
            <w:tcW w:w="1163" w:type="dxa"/>
          </w:tcPr>
          <w:p w14:paraId="16AB8B3C" w14:textId="77777777" w:rsidR="001945D0" w:rsidRPr="00D771E3" w:rsidRDefault="001945D0" w:rsidP="00867CA7">
            <w:pPr>
              <w:ind w:left="0"/>
              <w:jc w:val="center"/>
            </w:pPr>
            <w:r w:rsidRPr="00D771E3">
              <w:t>Y</w:t>
            </w:r>
          </w:p>
        </w:tc>
        <w:tc>
          <w:tcPr>
            <w:tcW w:w="1180" w:type="dxa"/>
          </w:tcPr>
          <w:p w14:paraId="4E0935BE" w14:textId="77777777" w:rsidR="001945D0" w:rsidRPr="00D771E3" w:rsidRDefault="001945D0" w:rsidP="00867CA7">
            <w:pPr>
              <w:ind w:left="0"/>
              <w:jc w:val="center"/>
            </w:pPr>
            <w:r>
              <w:t>N</w:t>
            </w:r>
          </w:p>
        </w:tc>
        <w:tc>
          <w:tcPr>
            <w:tcW w:w="1180" w:type="dxa"/>
          </w:tcPr>
          <w:p w14:paraId="525F95A9" w14:textId="77777777" w:rsidR="001945D0" w:rsidRPr="00D771E3" w:rsidRDefault="001945D0" w:rsidP="00867CA7">
            <w:pPr>
              <w:ind w:left="0"/>
              <w:jc w:val="center"/>
            </w:pPr>
            <w:r>
              <w:t>Y</w:t>
            </w:r>
          </w:p>
        </w:tc>
        <w:tc>
          <w:tcPr>
            <w:tcW w:w="1180" w:type="dxa"/>
          </w:tcPr>
          <w:p w14:paraId="37FD53DB" w14:textId="77777777" w:rsidR="001945D0" w:rsidRPr="00D771E3" w:rsidRDefault="001945D0" w:rsidP="00867CA7">
            <w:pPr>
              <w:ind w:left="0"/>
              <w:jc w:val="center"/>
            </w:pPr>
            <w:r>
              <w:t>N</w:t>
            </w:r>
          </w:p>
        </w:tc>
      </w:tr>
    </w:tbl>
    <w:p w14:paraId="64351961" w14:textId="560412FA" w:rsidR="00F57A13" w:rsidRDefault="00F57A13" w:rsidP="008B1251"/>
    <w:p w14:paraId="6E5EA4D4" w14:textId="5A41F1A3" w:rsidR="00526203" w:rsidRDefault="00526203" w:rsidP="00526203">
      <w:pPr>
        <w:pStyle w:val="Nadpis3"/>
      </w:pPr>
      <w:bookmarkStart w:id="519" w:name="_Toc222405806"/>
      <w:r>
        <w:t>Update Date of Birth Validation Flag</w:t>
      </w:r>
      <w:bookmarkEnd w:id="519"/>
    </w:p>
    <w:p w14:paraId="3FE65339" w14:textId="143D4ADF" w:rsidR="00526203" w:rsidRDefault="00526203" w:rsidP="0052620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Date of Birth Validation Flag </w:t>
      </w:r>
      <w:r w:rsidRPr="004D500C">
        <w:t xml:space="preserve">in the main menu to open </w:t>
      </w:r>
      <w:r>
        <w:t>DOB Validation</w:t>
      </w:r>
      <w:r w:rsidRPr="004D500C">
        <w:t xml:space="preserve"> form. </w:t>
      </w:r>
      <w:r>
        <w:t xml:space="preserve">If a row with known BA was selected in the main grid, it’s BA value will be preloaded. Press </w:t>
      </w:r>
      <w:r w:rsidRPr="0025242B">
        <w:rPr>
          <w:noProof/>
        </w:rPr>
        <w:drawing>
          <wp:inline distT="0" distB="0" distL="0" distR="0" wp14:anchorId="3EBB8438" wp14:editId="3ACC3016">
            <wp:extent cx="151130" cy="151130"/>
            <wp:effectExtent l="0" t="0" r="1270" b="1270"/>
            <wp:docPr id="533" name="Obrázek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flag value. If the flag is not set in Siebel, corresponding combo box will be empty.</w:t>
      </w:r>
    </w:p>
    <w:p w14:paraId="02139571" w14:textId="77777777" w:rsidR="00526203" w:rsidRDefault="00526203" w:rsidP="00526203">
      <w:pPr>
        <w:ind w:left="0"/>
      </w:pPr>
    </w:p>
    <w:p w14:paraId="4458BA76" w14:textId="048A621F" w:rsidR="00526203" w:rsidRDefault="00526203" w:rsidP="00526203">
      <w:pPr>
        <w:ind w:left="0"/>
        <w:jc w:val="center"/>
      </w:pPr>
      <w:r>
        <w:rPr>
          <w:noProof/>
        </w:rPr>
        <w:drawing>
          <wp:inline distT="0" distB="0" distL="0" distR="0" wp14:anchorId="4BE2F463" wp14:editId="5CC64B7C">
            <wp:extent cx="3505200" cy="3048000"/>
            <wp:effectExtent l="0" t="0" r="0" b="0"/>
            <wp:docPr id="583" name="Obrázek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0"/>
                    <a:stretch>
                      <a:fillRect/>
                    </a:stretch>
                  </pic:blipFill>
                  <pic:spPr>
                    <a:xfrm>
                      <a:off x="0" y="0"/>
                      <a:ext cx="3505200" cy="3048000"/>
                    </a:xfrm>
                    <a:prstGeom prst="rect">
                      <a:avLst/>
                    </a:prstGeom>
                  </pic:spPr>
                </pic:pic>
              </a:graphicData>
            </a:graphic>
          </wp:inline>
        </w:drawing>
      </w:r>
    </w:p>
    <w:p w14:paraId="1AF6135E" w14:textId="20657224"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p>
    <w:p w14:paraId="6D51C71A" w14:textId="77777777" w:rsidR="00526203" w:rsidRDefault="00526203" w:rsidP="00526203">
      <w:pPr>
        <w:ind w:left="0"/>
      </w:pPr>
    </w:p>
    <w:p w14:paraId="4CAED010" w14:textId="1B543B0F" w:rsidR="00526203" w:rsidRDefault="005B5930" w:rsidP="00526203">
      <w:pPr>
        <w:ind w:left="0"/>
      </w:pPr>
      <w:r>
        <w:t>Select</w:t>
      </w:r>
      <w:r w:rsidR="00526203">
        <w:t xml:space="preserve"> </w:t>
      </w:r>
      <w:r>
        <w:t xml:space="preserve">one of the available values (empty / </w:t>
      </w:r>
      <w:r w:rsidRPr="005B5930">
        <w:rPr>
          <w:rFonts w:ascii="Consolas" w:hAnsi="Consolas"/>
        </w:rPr>
        <w:t>Y</w:t>
      </w:r>
      <w:r>
        <w:t xml:space="preserve"> / </w:t>
      </w:r>
      <w:r w:rsidRPr="005B5930">
        <w:rPr>
          <w:rFonts w:ascii="Consolas" w:hAnsi="Consolas"/>
        </w:rPr>
        <w:t>N</w:t>
      </w:r>
      <w:r>
        <w:t xml:space="preserve">) from the combo box </w:t>
      </w:r>
      <w:r w:rsidR="00526203">
        <w:t xml:space="preserve">and press </w:t>
      </w:r>
      <w:r w:rsidR="00526203" w:rsidRPr="00E0171A">
        <w:rPr>
          <w:noProof/>
        </w:rPr>
        <w:drawing>
          <wp:inline distT="0" distB="0" distL="0" distR="0" wp14:anchorId="18F5E26B" wp14:editId="2BFBD9A5">
            <wp:extent cx="150495" cy="150495"/>
            <wp:effectExtent l="0" t="0" r="1905" b="1905"/>
            <wp:docPr id="580" name="Obrázek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526203">
        <w:t xml:space="preserve"> </w:t>
      </w:r>
      <w:r w:rsidR="00526203" w:rsidRPr="00A14E6B">
        <w:rPr>
          <w:b/>
          <w:bCs/>
          <w:sz w:val="18"/>
          <w:szCs w:val="18"/>
        </w:rPr>
        <w:t>Update</w:t>
      </w:r>
      <w:r w:rsidR="00526203">
        <w:t xml:space="preserve"> button to store it into Siebel database</w:t>
      </w:r>
      <w:r>
        <w:t>.</w:t>
      </w:r>
    </w:p>
    <w:p w14:paraId="6970E321" w14:textId="77777777" w:rsidR="00526203" w:rsidRDefault="00526203" w:rsidP="00526203">
      <w:pPr>
        <w:ind w:left="0"/>
      </w:pPr>
    </w:p>
    <w:p w14:paraId="2AC669B7" w14:textId="3017920A" w:rsidR="00526203" w:rsidRDefault="00526203" w:rsidP="00526203">
      <w:pPr>
        <w:ind w:left="0"/>
        <w:jc w:val="center"/>
      </w:pPr>
      <w:r>
        <w:rPr>
          <w:noProof/>
        </w:rPr>
        <w:lastRenderedPageBreak/>
        <w:drawing>
          <wp:inline distT="0" distB="0" distL="0" distR="0" wp14:anchorId="134A53D1" wp14:editId="257E25A9">
            <wp:extent cx="3505200" cy="3048000"/>
            <wp:effectExtent l="0" t="0" r="0" b="0"/>
            <wp:docPr id="586" name="Obrázek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1"/>
                    <a:stretch>
                      <a:fillRect/>
                    </a:stretch>
                  </pic:blipFill>
                  <pic:spPr>
                    <a:xfrm>
                      <a:off x="0" y="0"/>
                      <a:ext cx="3505200" cy="3048000"/>
                    </a:xfrm>
                    <a:prstGeom prst="rect">
                      <a:avLst/>
                    </a:prstGeom>
                  </pic:spPr>
                </pic:pic>
              </a:graphicData>
            </a:graphic>
          </wp:inline>
        </w:drawing>
      </w:r>
    </w:p>
    <w:p w14:paraId="18D26D92" w14:textId="403B5EA0"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r>
        <w:rPr>
          <w:i/>
          <w:iCs w:val="0"/>
          <w:sz w:val="18"/>
          <w:szCs w:val="18"/>
        </w:rPr>
        <w:t xml:space="preserve"> – value updated</w:t>
      </w:r>
    </w:p>
    <w:p w14:paraId="5BC23694" w14:textId="77777777" w:rsidR="00526203" w:rsidRDefault="00526203" w:rsidP="00526203">
      <w:pPr>
        <w:ind w:left="0"/>
        <w:jc w:val="center"/>
      </w:pPr>
    </w:p>
    <w:p w14:paraId="7D06C741" w14:textId="5D393A5E" w:rsidR="000E38CA" w:rsidRDefault="008B5462" w:rsidP="008B5462">
      <w:pPr>
        <w:pStyle w:val="Nadpis5"/>
      </w:pPr>
      <w:bookmarkStart w:id="520" w:name="_Toc222405807"/>
      <w:r>
        <w:t>Controls</w:t>
      </w:r>
      <w:bookmarkEnd w:id="520"/>
    </w:p>
    <w:tbl>
      <w:tblPr>
        <w:tblStyle w:val="Mkatabulky"/>
        <w:tblW w:w="9356" w:type="dxa"/>
        <w:tblInd w:w="-5" w:type="dxa"/>
        <w:tblLook w:val="04A0" w:firstRow="1" w:lastRow="0" w:firstColumn="1" w:lastColumn="0" w:noHBand="0" w:noVBand="1"/>
      </w:tblPr>
      <w:tblGrid>
        <w:gridCol w:w="1530"/>
        <w:gridCol w:w="7826"/>
      </w:tblGrid>
      <w:tr w:rsidR="000E38CA" w:rsidRPr="00DF00E8" w14:paraId="40DAAEBD" w14:textId="77777777" w:rsidTr="00781B28">
        <w:trPr>
          <w:trHeight w:val="701"/>
        </w:trPr>
        <w:tc>
          <w:tcPr>
            <w:tcW w:w="1530" w:type="dxa"/>
            <w:shd w:val="clear" w:color="auto" w:fill="D9D9D9" w:themeFill="background1" w:themeFillShade="D9"/>
          </w:tcPr>
          <w:p w14:paraId="7458A716" w14:textId="77777777" w:rsidR="000E38CA" w:rsidRPr="00DF00E8" w:rsidRDefault="000E38CA" w:rsidP="00781B28">
            <w:pPr>
              <w:ind w:left="0"/>
              <w:rPr>
                <w:b/>
                <w:bCs/>
              </w:rPr>
            </w:pPr>
            <w:r>
              <w:rPr>
                <w:b/>
                <w:bCs/>
              </w:rPr>
              <w:t>Button Caption</w:t>
            </w:r>
          </w:p>
        </w:tc>
        <w:tc>
          <w:tcPr>
            <w:tcW w:w="7826" w:type="dxa"/>
            <w:shd w:val="clear" w:color="auto" w:fill="D9D9D9" w:themeFill="background1" w:themeFillShade="D9"/>
          </w:tcPr>
          <w:p w14:paraId="080EF506" w14:textId="77777777" w:rsidR="000E38CA" w:rsidRPr="00DF00E8" w:rsidRDefault="000E38CA" w:rsidP="00781B28">
            <w:pPr>
              <w:ind w:left="0"/>
              <w:rPr>
                <w:b/>
                <w:bCs/>
              </w:rPr>
            </w:pPr>
            <w:r w:rsidRPr="00DF00E8">
              <w:rPr>
                <w:b/>
                <w:bCs/>
              </w:rPr>
              <w:t>Description</w:t>
            </w:r>
          </w:p>
        </w:tc>
      </w:tr>
      <w:tr w:rsidR="000E38CA" w:rsidRPr="00AD3D46" w14:paraId="6067A0BE" w14:textId="77777777" w:rsidTr="00781B28">
        <w:trPr>
          <w:trHeight w:val="219"/>
        </w:trPr>
        <w:tc>
          <w:tcPr>
            <w:tcW w:w="1530" w:type="dxa"/>
          </w:tcPr>
          <w:p w14:paraId="206E4E0C" w14:textId="77777777" w:rsidR="000E38CA" w:rsidRDefault="000E38CA" w:rsidP="00781B28">
            <w:pPr>
              <w:ind w:left="0"/>
              <w:rPr>
                <w:b/>
                <w:bCs/>
                <w:sz w:val="18"/>
                <w:szCs w:val="18"/>
              </w:rPr>
            </w:pPr>
            <w:r>
              <w:rPr>
                <w:b/>
                <w:bCs/>
                <w:sz w:val="18"/>
                <w:szCs w:val="18"/>
              </w:rPr>
              <w:t>Scan</w:t>
            </w:r>
          </w:p>
          <w:p w14:paraId="42B4DD7A" w14:textId="77777777" w:rsidR="000E38CA" w:rsidRPr="00447552" w:rsidRDefault="000E38CA" w:rsidP="00781B28">
            <w:pPr>
              <w:ind w:left="0"/>
              <w:rPr>
                <w:b/>
                <w:bCs/>
                <w:sz w:val="18"/>
                <w:szCs w:val="18"/>
              </w:rPr>
            </w:pPr>
            <w:r w:rsidRPr="0025242B">
              <w:rPr>
                <w:noProof/>
              </w:rPr>
              <w:drawing>
                <wp:anchor distT="0" distB="0" distL="114300" distR="114300" simplePos="0" relativeHeight="251748352" behindDoc="0" locked="0" layoutInCell="1" allowOverlap="1" wp14:anchorId="2B121B91" wp14:editId="70B848B0">
                  <wp:simplePos x="0" y="0"/>
                  <wp:positionH relativeFrom="column">
                    <wp:posOffset>-3175</wp:posOffset>
                  </wp:positionH>
                  <wp:positionV relativeFrom="paragraph">
                    <wp:posOffset>6985</wp:posOffset>
                  </wp:positionV>
                  <wp:extent cx="151130" cy="151130"/>
                  <wp:effectExtent l="0" t="0" r="1270" b="1270"/>
                  <wp:wrapNone/>
                  <wp:docPr id="578" name="Obrázek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2FA17739" w14:textId="77777777" w:rsidR="000E38CA" w:rsidRPr="00AD3D46" w:rsidRDefault="000E38CA" w:rsidP="00781B28">
            <w:pPr>
              <w:ind w:left="0"/>
            </w:pPr>
            <w:r>
              <w:t>Find current flag value for provided BA.</w:t>
            </w:r>
            <w:r>
              <w:br/>
            </w:r>
          </w:p>
        </w:tc>
      </w:tr>
      <w:tr w:rsidR="000E38CA" w:rsidRPr="00AD3D46" w14:paraId="47AC70E7" w14:textId="77777777" w:rsidTr="00781B28">
        <w:trPr>
          <w:trHeight w:val="219"/>
        </w:trPr>
        <w:tc>
          <w:tcPr>
            <w:tcW w:w="1530" w:type="dxa"/>
          </w:tcPr>
          <w:p w14:paraId="028E8D77" w14:textId="77777777" w:rsidR="000E38CA" w:rsidRDefault="000E38CA" w:rsidP="00781B28">
            <w:pPr>
              <w:ind w:left="0"/>
              <w:rPr>
                <w:b/>
                <w:bCs/>
                <w:sz w:val="18"/>
                <w:szCs w:val="18"/>
              </w:rPr>
            </w:pPr>
            <w:r w:rsidRPr="00E0171A">
              <w:rPr>
                <w:noProof/>
              </w:rPr>
              <w:drawing>
                <wp:anchor distT="0" distB="0" distL="114300" distR="114300" simplePos="0" relativeHeight="251749376" behindDoc="0" locked="0" layoutInCell="1" allowOverlap="1" wp14:anchorId="68C97EEC" wp14:editId="15170EA9">
                  <wp:simplePos x="0" y="0"/>
                  <wp:positionH relativeFrom="margin">
                    <wp:posOffset>-3175</wp:posOffset>
                  </wp:positionH>
                  <wp:positionV relativeFrom="paragraph">
                    <wp:posOffset>137464</wp:posOffset>
                  </wp:positionV>
                  <wp:extent cx="150495" cy="150495"/>
                  <wp:effectExtent l="0" t="0" r="1905" b="1905"/>
                  <wp:wrapNone/>
                  <wp:docPr id="579" name="Obrázek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1D5CC0C" w14:textId="77777777" w:rsidR="000E38CA" w:rsidRPr="00E755CC" w:rsidRDefault="000E38CA" w:rsidP="00781B28">
            <w:pPr>
              <w:ind w:left="0"/>
              <w:rPr>
                <w:b/>
                <w:bCs/>
                <w:sz w:val="18"/>
                <w:szCs w:val="18"/>
              </w:rPr>
            </w:pPr>
          </w:p>
        </w:tc>
        <w:tc>
          <w:tcPr>
            <w:tcW w:w="7826" w:type="dxa"/>
          </w:tcPr>
          <w:p w14:paraId="7201BC94" w14:textId="77777777" w:rsidR="000E38CA" w:rsidRPr="00AD3D46" w:rsidRDefault="000E38CA" w:rsidP="00781B28">
            <w:pPr>
              <w:ind w:left="0"/>
            </w:pPr>
            <w:r>
              <w:t>Update flag value for provided BA in Siebel database.</w:t>
            </w:r>
            <w:r>
              <w:br/>
            </w:r>
          </w:p>
        </w:tc>
      </w:tr>
    </w:tbl>
    <w:p w14:paraId="3D742090" w14:textId="77777777" w:rsidR="000E38CA" w:rsidRDefault="000E38CA" w:rsidP="000E38CA">
      <w:pPr>
        <w:ind w:left="0"/>
      </w:pPr>
    </w:p>
    <w:p w14:paraId="65A8CA48" w14:textId="06B3977C" w:rsidR="00526203" w:rsidRPr="00024F4E" w:rsidRDefault="00526203" w:rsidP="008B5462">
      <w:pPr>
        <w:pStyle w:val="Nadpis5"/>
      </w:pPr>
      <w:bookmarkStart w:id="521" w:name="_Toc222405808"/>
      <w:r w:rsidRPr="00024F4E">
        <w:t>Process Overview</w:t>
      </w:r>
      <w:bookmarkEnd w:id="521"/>
    </w:p>
    <w:p w14:paraId="1EB15F1D" w14:textId="5D141CB5" w:rsidR="00526203" w:rsidRDefault="00526203">
      <w:pPr>
        <w:pStyle w:val="Odstavecseseznamem"/>
        <w:numPr>
          <w:ilvl w:val="0"/>
          <w:numId w:val="181"/>
        </w:numPr>
      </w:pPr>
      <w:r>
        <w:t>Fetch current DOB validation flag value (</w:t>
      </w:r>
      <w:r w:rsidRPr="00526203">
        <w:rPr>
          <w:rFonts w:ascii="Consolas" w:hAnsi="Consolas"/>
        </w:rPr>
        <w:t>ACN_RC_CHECKED</w:t>
      </w:r>
      <w:r>
        <w:t xml:space="preserve">) for provided BA from table </w:t>
      </w:r>
      <w:r w:rsidRPr="00526203">
        <w:rPr>
          <w:rFonts w:ascii="Consolas" w:hAnsi="Consolas"/>
        </w:rPr>
        <w:t>SIEBEL.S_ORG_EXT_X</w:t>
      </w:r>
      <w:r>
        <w:t>.</w:t>
      </w:r>
    </w:p>
    <w:p w14:paraId="2D5260EE" w14:textId="7A0D1C8A" w:rsidR="00526203" w:rsidRDefault="00526203">
      <w:pPr>
        <w:pStyle w:val="Odstavecseseznamem"/>
        <w:numPr>
          <w:ilvl w:val="0"/>
          <w:numId w:val="181"/>
        </w:numPr>
      </w:pPr>
      <w:r>
        <w:t>Stop processing if BA was not found.</w:t>
      </w:r>
    </w:p>
    <w:p w14:paraId="4C5D61FA" w14:textId="043759B8" w:rsidR="00526203" w:rsidRPr="001945D0" w:rsidRDefault="00526203">
      <w:pPr>
        <w:pStyle w:val="Odstavecseseznamem"/>
        <w:numPr>
          <w:ilvl w:val="0"/>
          <w:numId w:val="181"/>
        </w:numPr>
        <w:rPr>
          <w:rFonts w:ascii="Consolas" w:hAnsi="Consolas"/>
        </w:rPr>
      </w:pPr>
      <w:r>
        <w:t>Update flag value with user-defined value in the same table.</w:t>
      </w:r>
      <w:r w:rsidR="005B5930">
        <w:t xml:space="preserve"> </w:t>
      </w:r>
      <w:r w:rsidR="005B5930">
        <w:br/>
        <w:t xml:space="preserve">If empty value was selected in the combo box, the value will be updated to </w:t>
      </w:r>
      <w:r w:rsidR="005B5930" w:rsidRPr="005B5930">
        <w:rPr>
          <w:rFonts w:ascii="Consolas" w:hAnsi="Consolas"/>
        </w:rPr>
        <w:t>NULL</w:t>
      </w:r>
      <w:r w:rsidR="005B5930">
        <w:t>.</w:t>
      </w:r>
    </w:p>
    <w:p w14:paraId="358493A8" w14:textId="77777777" w:rsidR="00526203" w:rsidRDefault="00526203" w:rsidP="00526203">
      <w:pPr>
        <w:rPr>
          <w:rFonts w:ascii="Consolas" w:hAnsi="Consolas"/>
        </w:rPr>
      </w:pPr>
    </w:p>
    <w:p w14:paraId="3A2153B9" w14:textId="5458FF81" w:rsidR="00526203" w:rsidRDefault="00526203" w:rsidP="008B5462">
      <w:pPr>
        <w:pStyle w:val="Nadpis5"/>
      </w:pPr>
      <w:bookmarkStart w:id="522" w:name="_Toc222405809"/>
      <w:r w:rsidRPr="00B64FF8">
        <w:t xml:space="preserve">Role </w:t>
      </w:r>
      <w:r w:rsidR="008B5462">
        <w:t>D</w:t>
      </w:r>
      <w:r>
        <w:t>ifferences</w:t>
      </w:r>
      <w:bookmarkEnd w:id="52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6203" w:rsidRPr="00DF00E8" w14:paraId="2EA6BE4E" w14:textId="77777777" w:rsidTr="00F336DC">
        <w:trPr>
          <w:trHeight w:val="277"/>
        </w:trPr>
        <w:tc>
          <w:tcPr>
            <w:tcW w:w="3490" w:type="dxa"/>
            <w:shd w:val="clear" w:color="auto" w:fill="D9D9D9" w:themeFill="background1" w:themeFillShade="D9"/>
          </w:tcPr>
          <w:p w14:paraId="26941820" w14:textId="77777777" w:rsidR="00526203" w:rsidRPr="00DF00E8" w:rsidRDefault="00526203" w:rsidP="00F336DC">
            <w:pPr>
              <w:ind w:left="0"/>
              <w:rPr>
                <w:b/>
                <w:bCs/>
              </w:rPr>
            </w:pPr>
            <w:r>
              <w:rPr>
                <w:b/>
                <w:bCs/>
              </w:rPr>
              <w:t>Action / Role</w:t>
            </w:r>
          </w:p>
        </w:tc>
        <w:tc>
          <w:tcPr>
            <w:tcW w:w="1163" w:type="dxa"/>
            <w:shd w:val="clear" w:color="auto" w:fill="D9D9D9" w:themeFill="background1" w:themeFillShade="D9"/>
          </w:tcPr>
          <w:p w14:paraId="1A6E4231" w14:textId="77777777" w:rsidR="00526203" w:rsidRPr="00F374A6" w:rsidRDefault="00526203" w:rsidP="00F336DC">
            <w:pPr>
              <w:ind w:left="0"/>
              <w:jc w:val="center"/>
              <w:rPr>
                <w:b/>
                <w:bCs/>
              </w:rPr>
            </w:pPr>
            <w:r w:rsidRPr="00F374A6">
              <w:rPr>
                <w:b/>
                <w:bCs/>
              </w:rPr>
              <w:t>ADMIN</w:t>
            </w:r>
          </w:p>
        </w:tc>
        <w:tc>
          <w:tcPr>
            <w:tcW w:w="1163" w:type="dxa"/>
            <w:shd w:val="clear" w:color="auto" w:fill="D9D9D9" w:themeFill="background1" w:themeFillShade="D9"/>
          </w:tcPr>
          <w:p w14:paraId="12EE1EFB" w14:textId="77777777" w:rsidR="00526203" w:rsidRPr="00DF00E8" w:rsidRDefault="00526203" w:rsidP="00F336DC">
            <w:pPr>
              <w:ind w:left="0"/>
              <w:jc w:val="center"/>
              <w:rPr>
                <w:b/>
                <w:bCs/>
              </w:rPr>
            </w:pPr>
            <w:r>
              <w:rPr>
                <w:b/>
                <w:bCs/>
              </w:rPr>
              <w:t>LEAD</w:t>
            </w:r>
          </w:p>
        </w:tc>
        <w:tc>
          <w:tcPr>
            <w:tcW w:w="1180" w:type="dxa"/>
            <w:shd w:val="clear" w:color="auto" w:fill="D9D9D9" w:themeFill="background1" w:themeFillShade="D9"/>
          </w:tcPr>
          <w:p w14:paraId="54273A1B" w14:textId="77777777" w:rsidR="00526203" w:rsidRPr="00DF00E8" w:rsidRDefault="00526203" w:rsidP="00F336DC">
            <w:pPr>
              <w:ind w:left="0"/>
              <w:jc w:val="center"/>
              <w:rPr>
                <w:b/>
                <w:bCs/>
              </w:rPr>
            </w:pPr>
            <w:r>
              <w:rPr>
                <w:b/>
                <w:bCs/>
              </w:rPr>
              <w:t>TESTING-VF</w:t>
            </w:r>
          </w:p>
        </w:tc>
        <w:tc>
          <w:tcPr>
            <w:tcW w:w="1180" w:type="dxa"/>
            <w:shd w:val="clear" w:color="auto" w:fill="D9D9D9" w:themeFill="background1" w:themeFillShade="D9"/>
          </w:tcPr>
          <w:p w14:paraId="7FECFD1D" w14:textId="77777777" w:rsidR="00526203" w:rsidRPr="00DF00E8" w:rsidRDefault="00526203" w:rsidP="00F336DC">
            <w:pPr>
              <w:ind w:left="0"/>
              <w:jc w:val="center"/>
              <w:rPr>
                <w:b/>
                <w:bCs/>
              </w:rPr>
            </w:pPr>
            <w:r>
              <w:rPr>
                <w:b/>
                <w:bCs/>
              </w:rPr>
              <w:t>TESTING-IBM</w:t>
            </w:r>
          </w:p>
        </w:tc>
        <w:tc>
          <w:tcPr>
            <w:tcW w:w="1180" w:type="dxa"/>
            <w:shd w:val="clear" w:color="auto" w:fill="D9D9D9" w:themeFill="background1" w:themeFillShade="D9"/>
          </w:tcPr>
          <w:p w14:paraId="41B74389" w14:textId="77777777" w:rsidR="00526203" w:rsidRPr="00DF00E8" w:rsidRDefault="00526203" w:rsidP="00F336DC">
            <w:pPr>
              <w:ind w:left="0"/>
              <w:jc w:val="center"/>
              <w:rPr>
                <w:b/>
                <w:bCs/>
              </w:rPr>
            </w:pPr>
            <w:r>
              <w:rPr>
                <w:b/>
                <w:bCs/>
              </w:rPr>
              <w:t>TESTING-V2</w:t>
            </w:r>
          </w:p>
        </w:tc>
      </w:tr>
      <w:tr w:rsidR="00526203" w14:paraId="21833640" w14:textId="77777777" w:rsidTr="00F336DC">
        <w:trPr>
          <w:trHeight w:val="219"/>
        </w:trPr>
        <w:tc>
          <w:tcPr>
            <w:tcW w:w="3490" w:type="dxa"/>
          </w:tcPr>
          <w:p w14:paraId="4DDF8084" w14:textId="14C83FEA" w:rsidR="00526203" w:rsidRPr="00D771E3" w:rsidRDefault="00526203" w:rsidP="00F336DC">
            <w:pPr>
              <w:ind w:left="0"/>
              <w:rPr>
                <w:b/>
                <w:bCs/>
              </w:rPr>
            </w:pPr>
            <w:r w:rsidRPr="00D771E3">
              <w:rPr>
                <w:b/>
                <w:bCs/>
              </w:rPr>
              <w:t xml:space="preserve">Access to </w:t>
            </w:r>
            <w:r w:rsidR="005B5930">
              <w:rPr>
                <w:b/>
                <w:bCs/>
              </w:rPr>
              <w:t>DOB Validation Flag</w:t>
            </w:r>
            <w:r>
              <w:rPr>
                <w:b/>
                <w:bCs/>
              </w:rPr>
              <w:t xml:space="preserve"> update</w:t>
            </w:r>
          </w:p>
        </w:tc>
        <w:tc>
          <w:tcPr>
            <w:tcW w:w="1163" w:type="dxa"/>
          </w:tcPr>
          <w:p w14:paraId="12521B0D" w14:textId="77777777" w:rsidR="00526203" w:rsidRDefault="00526203" w:rsidP="00F336DC">
            <w:pPr>
              <w:ind w:left="0"/>
              <w:jc w:val="center"/>
            </w:pPr>
            <w:r>
              <w:t>Y</w:t>
            </w:r>
          </w:p>
        </w:tc>
        <w:tc>
          <w:tcPr>
            <w:tcW w:w="1163" w:type="dxa"/>
          </w:tcPr>
          <w:p w14:paraId="72E4860E" w14:textId="77777777" w:rsidR="00526203" w:rsidRPr="00D771E3" w:rsidRDefault="00526203" w:rsidP="00F336DC">
            <w:pPr>
              <w:ind w:left="0"/>
              <w:jc w:val="center"/>
            </w:pPr>
            <w:r w:rsidRPr="00D771E3">
              <w:t>Y</w:t>
            </w:r>
          </w:p>
        </w:tc>
        <w:tc>
          <w:tcPr>
            <w:tcW w:w="1180" w:type="dxa"/>
          </w:tcPr>
          <w:p w14:paraId="43F7BA1A" w14:textId="77777777" w:rsidR="00526203" w:rsidRPr="00D771E3" w:rsidRDefault="00526203" w:rsidP="00F336DC">
            <w:pPr>
              <w:ind w:left="0"/>
              <w:jc w:val="center"/>
            </w:pPr>
            <w:r>
              <w:t>N</w:t>
            </w:r>
          </w:p>
        </w:tc>
        <w:tc>
          <w:tcPr>
            <w:tcW w:w="1180" w:type="dxa"/>
          </w:tcPr>
          <w:p w14:paraId="11AB4A65" w14:textId="77777777" w:rsidR="00526203" w:rsidRPr="00D771E3" w:rsidRDefault="00526203" w:rsidP="00F336DC">
            <w:pPr>
              <w:ind w:left="0"/>
              <w:jc w:val="center"/>
            </w:pPr>
            <w:r>
              <w:t>Y</w:t>
            </w:r>
          </w:p>
        </w:tc>
        <w:tc>
          <w:tcPr>
            <w:tcW w:w="1180" w:type="dxa"/>
          </w:tcPr>
          <w:p w14:paraId="7351BB16" w14:textId="77777777" w:rsidR="00526203" w:rsidRPr="00D771E3" w:rsidRDefault="00526203" w:rsidP="00F336DC">
            <w:pPr>
              <w:ind w:left="0"/>
              <w:jc w:val="center"/>
            </w:pPr>
            <w:r>
              <w:t>N</w:t>
            </w:r>
          </w:p>
        </w:tc>
      </w:tr>
    </w:tbl>
    <w:p w14:paraId="41C50772" w14:textId="77777777" w:rsidR="00526203" w:rsidRPr="001A6066" w:rsidRDefault="00526203" w:rsidP="00526203"/>
    <w:p w14:paraId="642ADB3A" w14:textId="7DF63F52" w:rsidR="006771D5" w:rsidRDefault="006771D5" w:rsidP="006771D5">
      <w:pPr>
        <w:pStyle w:val="Nadpis3"/>
      </w:pPr>
      <w:bookmarkStart w:id="523" w:name="_Toc222405810"/>
      <w:r>
        <w:t>Clear duplicate MSISDN’s</w:t>
      </w:r>
      <w:bookmarkEnd w:id="523"/>
    </w:p>
    <w:p w14:paraId="5B29303D" w14:textId="4F81AD55" w:rsidR="006771D5" w:rsidRDefault="006771D5" w:rsidP="006771D5">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Clear MSISDN Duplicates </w:t>
      </w:r>
      <w:r w:rsidRPr="004D500C">
        <w:t>in the main menu</w:t>
      </w:r>
      <w:r>
        <w:t xml:space="preserve"> to run maintenance tasks on Siebel database that will terminate all orders and assets found to be using duplicate MSISDN’s</w:t>
      </w:r>
      <w:r w:rsidRPr="004D500C">
        <w:t xml:space="preserve">. </w:t>
      </w:r>
    </w:p>
    <w:p w14:paraId="562C6AC7" w14:textId="77777777" w:rsidR="006771D5" w:rsidRDefault="006771D5" w:rsidP="006771D5">
      <w:pPr>
        <w:ind w:left="0"/>
      </w:pPr>
    </w:p>
    <w:p w14:paraId="01092D3D" w14:textId="0F3BCD7C" w:rsidR="006771D5" w:rsidRDefault="006771D5" w:rsidP="006771D5">
      <w:pPr>
        <w:ind w:left="0"/>
        <w:jc w:val="center"/>
      </w:pPr>
      <w:r>
        <w:rPr>
          <w:noProof/>
        </w:rPr>
        <w:lastRenderedPageBreak/>
        <w:drawing>
          <wp:inline distT="0" distB="0" distL="0" distR="0" wp14:anchorId="0446BC6E" wp14:editId="1A3D0F22">
            <wp:extent cx="4781550" cy="2152650"/>
            <wp:effectExtent l="0" t="0" r="0" b="0"/>
            <wp:docPr id="1999699343"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99343" name="Obrázek 1" descr="Obsah obrázku text, snímek obrazovky, software, Písmo&#10;&#10;Popis byl vytvořen automaticky"/>
                    <pic:cNvPicPr/>
                  </pic:nvPicPr>
                  <pic:blipFill>
                    <a:blip r:embed="rId342"/>
                    <a:stretch>
                      <a:fillRect/>
                    </a:stretch>
                  </pic:blipFill>
                  <pic:spPr>
                    <a:xfrm>
                      <a:off x="0" y="0"/>
                      <a:ext cx="4781550" cy="2152650"/>
                    </a:xfrm>
                    <a:prstGeom prst="rect">
                      <a:avLst/>
                    </a:prstGeom>
                  </pic:spPr>
                </pic:pic>
              </a:graphicData>
            </a:graphic>
          </wp:inline>
        </w:drawing>
      </w:r>
    </w:p>
    <w:p w14:paraId="58192193" w14:textId="77777777" w:rsidR="006771D5" w:rsidRPr="00446097" w:rsidRDefault="006771D5" w:rsidP="006771D5">
      <w:pPr>
        <w:ind w:left="0"/>
        <w:jc w:val="center"/>
        <w:rPr>
          <w:i/>
          <w:iCs w:val="0"/>
          <w:sz w:val="18"/>
          <w:szCs w:val="18"/>
        </w:rPr>
      </w:pPr>
      <w:r>
        <w:rPr>
          <w:i/>
          <w:iCs w:val="0"/>
          <w:sz w:val="18"/>
          <w:szCs w:val="18"/>
        </w:rPr>
        <w:t>DOB Validation</w:t>
      </w:r>
      <w:r w:rsidRPr="00446097">
        <w:rPr>
          <w:i/>
          <w:iCs w:val="0"/>
          <w:sz w:val="18"/>
          <w:szCs w:val="18"/>
        </w:rPr>
        <w:t xml:space="preserve"> form</w:t>
      </w:r>
    </w:p>
    <w:p w14:paraId="5729E8E2" w14:textId="77777777" w:rsidR="006771D5" w:rsidRDefault="006771D5" w:rsidP="006771D5">
      <w:pPr>
        <w:ind w:left="0"/>
      </w:pPr>
    </w:p>
    <w:p w14:paraId="7DD7FB4B" w14:textId="280B1F63" w:rsidR="006771D5" w:rsidRDefault="006771D5" w:rsidP="006771D5">
      <w:pPr>
        <w:ind w:left="0"/>
      </w:pPr>
      <w:r>
        <w:t>Press OK in the upcoming dialog box to start processing.</w:t>
      </w:r>
    </w:p>
    <w:p w14:paraId="61D05A3D" w14:textId="77777777" w:rsidR="006771D5" w:rsidRDefault="006771D5" w:rsidP="006771D5">
      <w:pPr>
        <w:ind w:left="0"/>
      </w:pPr>
    </w:p>
    <w:p w14:paraId="00AEC552" w14:textId="77777777" w:rsidR="006771D5" w:rsidRPr="00024F4E" w:rsidRDefault="006771D5" w:rsidP="006771D5">
      <w:pPr>
        <w:pStyle w:val="Nadpis5"/>
      </w:pPr>
      <w:bookmarkStart w:id="524" w:name="_Toc222405811"/>
      <w:r w:rsidRPr="00024F4E">
        <w:t>Process Overview</w:t>
      </w:r>
      <w:bookmarkEnd w:id="524"/>
    </w:p>
    <w:p w14:paraId="4BD48CEA" w14:textId="4E4D5FA0" w:rsidR="006771D5" w:rsidRDefault="006771D5">
      <w:pPr>
        <w:pStyle w:val="Odstavecseseznamem"/>
        <w:numPr>
          <w:ilvl w:val="0"/>
          <w:numId w:val="208"/>
        </w:numPr>
      </w:pPr>
      <w:r>
        <w:t xml:space="preserve">Call stored procedure </w:t>
      </w:r>
      <w:r w:rsidRPr="006771D5">
        <w:rPr>
          <w:rFonts w:ascii="Consolas" w:hAnsi="Consolas"/>
        </w:rPr>
        <w:t>SIEBEL.VF_DATA_CLEAN.MSISDN_CLEAR_DUPL_ORDERS</w:t>
      </w:r>
    </w:p>
    <w:p w14:paraId="1D93F4C7" w14:textId="095A6C2C" w:rsidR="006771D5" w:rsidRDefault="006771D5">
      <w:pPr>
        <w:pStyle w:val="Odstavecseseznamem"/>
        <w:numPr>
          <w:ilvl w:val="0"/>
          <w:numId w:val="208"/>
        </w:numPr>
      </w:pPr>
      <w:r>
        <w:t xml:space="preserve">Call stored procedure </w:t>
      </w:r>
      <w:r w:rsidRPr="006771D5">
        <w:rPr>
          <w:rFonts w:ascii="Consolas" w:hAnsi="Consolas"/>
        </w:rPr>
        <w:t>SIEBEL.VF_DATA_CLEAN.MSISDN_CLEAR_DUPL_ASSET</w:t>
      </w:r>
    </w:p>
    <w:p w14:paraId="7E442351" w14:textId="6CF48ECD" w:rsidR="006771D5" w:rsidRDefault="006771D5">
      <w:pPr>
        <w:pStyle w:val="Odstavecseseznamem"/>
        <w:numPr>
          <w:ilvl w:val="0"/>
          <w:numId w:val="208"/>
        </w:numPr>
      </w:pPr>
      <w:r>
        <w:t xml:space="preserve">Call stored procedure </w:t>
      </w:r>
      <w:r w:rsidRPr="006771D5">
        <w:rPr>
          <w:rFonts w:ascii="Consolas" w:hAnsi="Consolas"/>
        </w:rPr>
        <w:t>SIEBEL.VF_DATA_CLEAN.MSISDN_CLEAR_DUPL_ASSET_XA</w:t>
      </w:r>
    </w:p>
    <w:p w14:paraId="18DF4B7F" w14:textId="77777777" w:rsidR="006771D5" w:rsidRDefault="006771D5" w:rsidP="006771D5">
      <w:pPr>
        <w:rPr>
          <w:rFonts w:ascii="Consolas" w:hAnsi="Consolas"/>
        </w:rPr>
      </w:pPr>
    </w:p>
    <w:p w14:paraId="495FF4D8" w14:textId="77777777" w:rsidR="006771D5" w:rsidRDefault="006771D5" w:rsidP="006771D5">
      <w:pPr>
        <w:pStyle w:val="Nadpis5"/>
      </w:pPr>
      <w:bookmarkStart w:id="525" w:name="_Toc222405812"/>
      <w:r w:rsidRPr="00B64FF8">
        <w:t xml:space="preserve">Role </w:t>
      </w:r>
      <w:r>
        <w:t>Differences</w:t>
      </w:r>
      <w:bookmarkEnd w:id="52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771D5" w:rsidRPr="00DF00E8" w14:paraId="17314ED6" w14:textId="77777777" w:rsidTr="005F5A76">
        <w:trPr>
          <w:trHeight w:val="277"/>
        </w:trPr>
        <w:tc>
          <w:tcPr>
            <w:tcW w:w="3490" w:type="dxa"/>
            <w:shd w:val="clear" w:color="auto" w:fill="D9D9D9" w:themeFill="background1" w:themeFillShade="D9"/>
          </w:tcPr>
          <w:p w14:paraId="0140D4AB" w14:textId="77777777" w:rsidR="006771D5" w:rsidRPr="00DF00E8" w:rsidRDefault="006771D5" w:rsidP="005F5A76">
            <w:pPr>
              <w:ind w:left="0"/>
              <w:rPr>
                <w:b/>
                <w:bCs/>
              </w:rPr>
            </w:pPr>
            <w:r>
              <w:rPr>
                <w:b/>
                <w:bCs/>
              </w:rPr>
              <w:t>Action / Role</w:t>
            </w:r>
          </w:p>
        </w:tc>
        <w:tc>
          <w:tcPr>
            <w:tcW w:w="1163" w:type="dxa"/>
            <w:shd w:val="clear" w:color="auto" w:fill="D9D9D9" w:themeFill="background1" w:themeFillShade="D9"/>
          </w:tcPr>
          <w:p w14:paraId="2F2B6190" w14:textId="77777777" w:rsidR="006771D5" w:rsidRPr="00F374A6" w:rsidRDefault="006771D5" w:rsidP="005F5A76">
            <w:pPr>
              <w:ind w:left="0"/>
              <w:jc w:val="center"/>
              <w:rPr>
                <w:b/>
                <w:bCs/>
              </w:rPr>
            </w:pPr>
            <w:r w:rsidRPr="00F374A6">
              <w:rPr>
                <w:b/>
                <w:bCs/>
              </w:rPr>
              <w:t>ADMIN</w:t>
            </w:r>
          </w:p>
        </w:tc>
        <w:tc>
          <w:tcPr>
            <w:tcW w:w="1163" w:type="dxa"/>
            <w:shd w:val="clear" w:color="auto" w:fill="D9D9D9" w:themeFill="background1" w:themeFillShade="D9"/>
          </w:tcPr>
          <w:p w14:paraId="2E4AA90E" w14:textId="77777777" w:rsidR="006771D5" w:rsidRPr="00DF00E8" w:rsidRDefault="006771D5" w:rsidP="005F5A76">
            <w:pPr>
              <w:ind w:left="0"/>
              <w:jc w:val="center"/>
              <w:rPr>
                <w:b/>
                <w:bCs/>
              </w:rPr>
            </w:pPr>
            <w:r>
              <w:rPr>
                <w:b/>
                <w:bCs/>
              </w:rPr>
              <w:t>LEAD</w:t>
            </w:r>
          </w:p>
        </w:tc>
        <w:tc>
          <w:tcPr>
            <w:tcW w:w="1180" w:type="dxa"/>
            <w:shd w:val="clear" w:color="auto" w:fill="D9D9D9" w:themeFill="background1" w:themeFillShade="D9"/>
          </w:tcPr>
          <w:p w14:paraId="014457F7" w14:textId="77777777" w:rsidR="006771D5" w:rsidRPr="00DF00E8" w:rsidRDefault="006771D5" w:rsidP="005F5A76">
            <w:pPr>
              <w:ind w:left="0"/>
              <w:jc w:val="center"/>
              <w:rPr>
                <w:b/>
                <w:bCs/>
              </w:rPr>
            </w:pPr>
            <w:r>
              <w:rPr>
                <w:b/>
                <w:bCs/>
              </w:rPr>
              <w:t>TESTING-VF</w:t>
            </w:r>
          </w:p>
        </w:tc>
        <w:tc>
          <w:tcPr>
            <w:tcW w:w="1180" w:type="dxa"/>
            <w:shd w:val="clear" w:color="auto" w:fill="D9D9D9" w:themeFill="background1" w:themeFillShade="D9"/>
          </w:tcPr>
          <w:p w14:paraId="35EF60B5" w14:textId="77777777" w:rsidR="006771D5" w:rsidRPr="00DF00E8" w:rsidRDefault="006771D5" w:rsidP="005F5A76">
            <w:pPr>
              <w:ind w:left="0"/>
              <w:jc w:val="center"/>
              <w:rPr>
                <w:b/>
                <w:bCs/>
              </w:rPr>
            </w:pPr>
            <w:r>
              <w:rPr>
                <w:b/>
                <w:bCs/>
              </w:rPr>
              <w:t>TESTING-IBM</w:t>
            </w:r>
          </w:p>
        </w:tc>
        <w:tc>
          <w:tcPr>
            <w:tcW w:w="1180" w:type="dxa"/>
            <w:shd w:val="clear" w:color="auto" w:fill="D9D9D9" w:themeFill="background1" w:themeFillShade="D9"/>
          </w:tcPr>
          <w:p w14:paraId="3B5DC3E7" w14:textId="77777777" w:rsidR="006771D5" w:rsidRPr="00DF00E8" w:rsidRDefault="006771D5" w:rsidP="005F5A76">
            <w:pPr>
              <w:ind w:left="0"/>
              <w:jc w:val="center"/>
              <w:rPr>
                <w:b/>
                <w:bCs/>
              </w:rPr>
            </w:pPr>
            <w:r>
              <w:rPr>
                <w:b/>
                <w:bCs/>
              </w:rPr>
              <w:t>TESTING-V2</w:t>
            </w:r>
          </w:p>
        </w:tc>
      </w:tr>
      <w:tr w:rsidR="006771D5" w14:paraId="39A57E72" w14:textId="77777777" w:rsidTr="005F5A76">
        <w:trPr>
          <w:trHeight w:val="219"/>
        </w:trPr>
        <w:tc>
          <w:tcPr>
            <w:tcW w:w="3490" w:type="dxa"/>
          </w:tcPr>
          <w:p w14:paraId="59AA1A05" w14:textId="77B55ECC" w:rsidR="006771D5" w:rsidRPr="00D771E3" w:rsidRDefault="006771D5" w:rsidP="005F5A76">
            <w:pPr>
              <w:ind w:left="0"/>
              <w:rPr>
                <w:b/>
                <w:bCs/>
              </w:rPr>
            </w:pPr>
            <w:r w:rsidRPr="00D771E3">
              <w:rPr>
                <w:b/>
                <w:bCs/>
              </w:rPr>
              <w:t xml:space="preserve">Access to </w:t>
            </w:r>
            <w:r>
              <w:rPr>
                <w:b/>
                <w:bCs/>
              </w:rPr>
              <w:t>clearing duplicate MSISDN’s in Siebel DB</w:t>
            </w:r>
          </w:p>
        </w:tc>
        <w:tc>
          <w:tcPr>
            <w:tcW w:w="1163" w:type="dxa"/>
          </w:tcPr>
          <w:p w14:paraId="6DB50715" w14:textId="77777777" w:rsidR="006771D5" w:rsidRDefault="006771D5" w:rsidP="005F5A76">
            <w:pPr>
              <w:ind w:left="0"/>
              <w:jc w:val="center"/>
            </w:pPr>
            <w:r>
              <w:t>Y</w:t>
            </w:r>
          </w:p>
        </w:tc>
        <w:tc>
          <w:tcPr>
            <w:tcW w:w="1163" w:type="dxa"/>
          </w:tcPr>
          <w:p w14:paraId="54DDA597" w14:textId="77777777" w:rsidR="006771D5" w:rsidRPr="00D771E3" w:rsidRDefault="006771D5" w:rsidP="005F5A76">
            <w:pPr>
              <w:ind w:left="0"/>
              <w:jc w:val="center"/>
            </w:pPr>
            <w:r w:rsidRPr="00D771E3">
              <w:t>Y</w:t>
            </w:r>
          </w:p>
        </w:tc>
        <w:tc>
          <w:tcPr>
            <w:tcW w:w="1180" w:type="dxa"/>
          </w:tcPr>
          <w:p w14:paraId="56268086" w14:textId="77777777" w:rsidR="006771D5" w:rsidRPr="00D771E3" w:rsidRDefault="006771D5" w:rsidP="005F5A76">
            <w:pPr>
              <w:ind w:left="0"/>
              <w:jc w:val="center"/>
            </w:pPr>
            <w:r>
              <w:t>N</w:t>
            </w:r>
          </w:p>
        </w:tc>
        <w:tc>
          <w:tcPr>
            <w:tcW w:w="1180" w:type="dxa"/>
          </w:tcPr>
          <w:p w14:paraId="1E1D7963" w14:textId="77777777" w:rsidR="006771D5" w:rsidRPr="00D771E3" w:rsidRDefault="006771D5" w:rsidP="005F5A76">
            <w:pPr>
              <w:ind w:left="0"/>
              <w:jc w:val="center"/>
            </w:pPr>
            <w:r>
              <w:t>Y</w:t>
            </w:r>
          </w:p>
        </w:tc>
        <w:tc>
          <w:tcPr>
            <w:tcW w:w="1180" w:type="dxa"/>
          </w:tcPr>
          <w:p w14:paraId="6BC6833C" w14:textId="77777777" w:rsidR="006771D5" w:rsidRPr="00D771E3" w:rsidRDefault="006771D5" w:rsidP="005F5A76">
            <w:pPr>
              <w:ind w:left="0"/>
              <w:jc w:val="center"/>
            </w:pPr>
            <w:r>
              <w:t>N</w:t>
            </w:r>
          </w:p>
        </w:tc>
      </w:tr>
    </w:tbl>
    <w:p w14:paraId="1CF0B9C0" w14:textId="77777777" w:rsidR="006771D5" w:rsidRPr="001A6066" w:rsidRDefault="006771D5" w:rsidP="006771D5"/>
    <w:p w14:paraId="7558E539" w14:textId="77777777" w:rsidR="00526203" w:rsidRDefault="00526203" w:rsidP="008B1251"/>
    <w:p w14:paraId="199AD6B0" w14:textId="77777777" w:rsidR="006771D5" w:rsidRPr="00F57A13" w:rsidRDefault="006771D5" w:rsidP="008B1251"/>
    <w:p w14:paraId="296622C8" w14:textId="754EE46E" w:rsidR="00F57A13" w:rsidRDefault="004D20B0" w:rsidP="008B1251">
      <w:pPr>
        <w:pStyle w:val="Nadpis2"/>
      </w:pPr>
      <w:bookmarkStart w:id="526" w:name="_Toc222405813"/>
      <w:r>
        <w:t xml:space="preserve">CUR </w:t>
      </w:r>
      <w:r w:rsidRPr="004D20B0">
        <w:t>Operations</w:t>
      </w:r>
      <w:bookmarkEnd w:id="526"/>
    </w:p>
    <w:p w14:paraId="623DE386" w14:textId="228830E4" w:rsidR="004D20B0" w:rsidRDefault="004D20B0" w:rsidP="00CD44D1">
      <w:pPr>
        <w:pStyle w:val="Nadpis3"/>
      </w:pPr>
      <w:bookmarkStart w:id="527" w:name="_Toc222405814"/>
      <w:r>
        <w:t>Password Management</w:t>
      </w:r>
      <w:bookmarkEnd w:id="527"/>
    </w:p>
    <w:p w14:paraId="5DC86C20" w14:textId="7E158615" w:rsidR="00752CCB" w:rsidRDefault="00752CCB" w:rsidP="000A1322">
      <w:pPr>
        <w:pStyle w:val="Nadpis5"/>
      </w:pPr>
      <w:bookmarkStart w:id="528" w:name="_Toc222405815"/>
      <w:r>
        <w:t>Getting Current Passwords</w:t>
      </w:r>
      <w:bookmarkEnd w:id="528"/>
    </w:p>
    <w:p w14:paraId="77DE666C" w14:textId="5D8B2977" w:rsidR="000C22F2" w:rsidRDefault="000C22F2" w:rsidP="00A3572C">
      <w:pPr>
        <w:ind w:left="0"/>
      </w:pPr>
      <w:r>
        <w:t xml:space="preserve">Select one or more rows with known BA/CA in the main grid. Select </w:t>
      </w:r>
      <w:r w:rsidRPr="000C22F2">
        <w:rPr>
          <w:b/>
          <w:bCs/>
          <w:sz w:val="18"/>
          <w:szCs w:val="18"/>
        </w:rPr>
        <w:t xml:space="preserve">CUR </w:t>
      </w:r>
      <w:r w:rsidRPr="000C22F2">
        <w:rPr>
          <w:b/>
          <w:bCs/>
          <w:sz w:val="18"/>
          <w:szCs w:val="18"/>
        </w:rPr>
        <w:sym w:font="Wingdings" w:char="F0E0"/>
      </w:r>
      <w:r w:rsidRPr="000C22F2">
        <w:rPr>
          <w:b/>
          <w:bCs/>
          <w:sz w:val="18"/>
          <w:szCs w:val="18"/>
        </w:rPr>
        <w:t xml:space="preserve"> Password</w:t>
      </w:r>
      <w:r>
        <w:t xml:space="preserve"> from the main menu to </w:t>
      </w:r>
      <w:r w:rsidR="00B26329">
        <w:t>retrieve current passwords from CUR</w:t>
      </w:r>
      <w:r w:rsidR="002465FB">
        <w:t xml:space="preserve"> system</w:t>
      </w:r>
      <w:r w:rsidR="00B26329">
        <w:t xml:space="preserve">, and </w:t>
      </w:r>
      <w:r>
        <w:t xml:space="preserve">open Password Management form where new passwords </w:t>
      </w:r>
      <w:r w:rsidR="00B26329">
        <w:t xml:space="preserve">can optionally be </w:t>
      </w:r>
      <w:r>
        <w:t>set:</w:t>
      </w:r>
    </w:p>
    <w:p w14:paraId="516CEB12" w14:textId="3D592AA0" w:rsidR="000C22F2" w:rsidRDefault="000C22F2" w:rsidP="00616E94"/>
    <w:p w14:paraId="20C50316" w14:textId="3CB0E596" w:rsidR="00416B1C" w:rsidRDefault="00416B1C" w:rsidP="00A3572C">
      <w:pPr>
        <w:jc w:val="center"/>
      </w:pPr>
      <w:r>
        <w:rPr>
          <w:noProof/>
        </w:rPr>
        <w:lastRenderedPageBreak/>
        <w:drawing>
          <wp:inline distT="0" distB="0" distL="0" distR="0" wp14:anchorId="64F2C7B6" wp14:editId="50E46E7B">
            <wp:extent cx="5238750" cy="4019550"/>
            <wp:effectExtent l="0" t="0" r="0" b="0"/>
            <wp:docPr id="534" name="Obrázek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3"/>
                    <a:stretch>
                      <a:fillRect/>
                    </a:stretch>
                  </pic:blipFill>
                  <pic:spPr>
                    <a:xfrm>
                      <a:off x="0" y="0"/>
                      <a:ext cx="5238750" cy="4019550"/>
                    </a:xfrm>
                    <a:prstGeom prst="rect">
                      <a:avLst/>
                    </a:prstGeom>
                  </pic:spPr>
                </pic:pic>
              </a:graphicData>
            </a:graphic>
          </wp:inline>
        </w:drawing>
      </w:r>
    </w:p>
    <w:p w14:paraId="69647B24" w14:textId="0AFC296E" w:rsidR="00416B1C" w:rsidRPr="00416B1C" w:rsidRDefault="00416B1C" w:rsidP="00A3572C">
      <w:pPr>
        <w:jc w:val="center"/>
        <w:rPr>
          <w:i/>
          <w:iCs w:val="0"/>
          <w:sz w:val="18"/>
          <w:szCs w:val="18"/>
        </w:rPr>
      </w:pPr>
      <w:r w:rsidRPr="00416B1C">
        <w:rPr>
          <w:i/>
          <w:iCs w:val="0"/>
          <w:sz w:val="18"/>
          <w:szCs w:val="18"/>
        </w:rPr>
        <w:t>Password Management form – single row selected in the main grid</w:t>
      </w:r>
    </w:p>
    <w:p w14:paraId="00D8C11E" w14:textId="51B2699A" w:rsidR="00416B1C" w:rsidRDefault="00416B1C" w:rsidP="00A3572C">
      <w:pPr>
        <w:jc w:val="center"/>
      </w:pPr>
    </w:p>
    <w:p w14:paraId="6AB8765D" w14:textId="050C03A6" w:rsidR="00A3572C" w:rsidRDefault="00A3572C" w:rsidP="00A3572C">
      <w:pPr>
        <w:ind w:left="0"/>
      </w:pPr>
      <w:r w:rsidRPr="00733800">
        <w:rPr>
          <w:b/>
          <w:bCs/>
        </w:rPr>
        <w:t>NOTE:</w:t>
      </w:r>
      <w:r>
        <w:t xml:space="preserve"> To check if BA</w:t>
      </w:r>
      <w:r w:rsidR="000B240A">
        <w:t>/CA</w:t>
      </w:r>
      <w:r>
        <w:t xml:space="preserve">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17C9A5B" w14:textId="388CC799" w:rsidR="00A3572C" w:rsidRDefault="00A3572C" w:rsidP="0026432B">
      <w:pPr>
        <w:ind w:left="0"/>
        <w:rPr>
          <w:b/>
          <w:bCs/>
        </w:rPr>
      </w:pPr>
    </w:p>
    <w:p w14:paraId="03C9CDE2" w14:textId="3EB5B18F" w:rsidR="00FA448F" w:rsidRDefault="0026432B" w:rsidP="008F7706">
      <w:pPr>
        <w:ind w:left="0"/>
      </w:pPr>
      <w:r w:rsidRPr="00B26329">
        <w:t xml:space="preserve">Current passwords are displayed </w:t>
      </w:r>
      <w:r w:rsidR="008F7706">
        <w:t xml:space="preserve">in </w:t>
      </w:r>
      <w:r w:rsidR="00B735FA">
        <w:t xml:space="preserve">read-only </w:t>
      </w:r>
      <w:r w:rsidR="008F7706">
        <w:t xml:space="preserve">edit boxes </w:t>
      </w:r>
      <w:r w:rsidRPr="00B26329">
        <w:t>on the left side</w:t>
      </w:r>
      <w:r w:rsidR="008F7706">
        <w:t xml:space="preserve"> of the form</w:t>
      </w:r>
      <w:r w:rsidR="009F20A6">
        <w:t xml:space="preserve">. Empty </w:t>
      </w:r>
      <w:r w:rsidR="00B735FA">
        <w:t>value</w:t>
      </w:r>
      <w:r w:rsidR="009F20A6">
        <w:t xml:space="preserve"> means </w:t>
      </w:r>
      <w:r w:rsidR="00B735FA">
        <w:t xml:space="preserve">that </w:t>
      </w:r>
      <w:r w:rsidR="009F20A6">
        <w:t>there was no password of given level set</w:t>
      </w:r>
      <w:r w:rsidRPr="00B26329">
        <w:t xml:space="preserve">. </w:t>
      </w:r>
    </w:p>
    <w:p w14:paraId="4DE0C601" w14:textId="77777777" w:rsidR="00FA448F" w:rsidRDefault="00FA448F" w:rsidP="001D15A4">
      <w:pPr>
        <w:ind w:left="0"/>
      </w:pPr>
    </w:p>
    <w:p w14:paraId="71168758" w14:textId="737FF45A" w:rsidR="00416B1C" w:rsidRDefault="001D15A4" w:rsidP="00A3572C">
      <w:pPr>
        <w:ind w:left="0"/>
      </w:pPr>
      <w:r w:rsidRPr="001D15A4">
        <w:rPr>
          <w:b/>
          <w:bCs/>
        </w:rPr>
        <w:t xml:space="preserve">NOTE: </w:t>
      </w:r>
      <w:r w:rsidR="00416B1C">
        <w:t>If multiple rows were selected in the main grid, current passwords will not be retrieved</w:t>
      </w:r>
      <w:r w:rsidR="00B735FA">
        <w:t xml:space="preserve">. In such case, </w:t>
      </w:r>
      <w:r w:rsidR="00057ABD">
        <w:t>n</w:t>
      </w:r>
      <w:r w:rsidR="00416B1C">
        <w:t xml:space="preserve">ew passwords </w:t>
      </w:r>
      <w:r w:rsidR="00B956D6">
        <w:t xml:space="preserve">will </w:t>
      </w:r>
      <w:r w:rsidR="00416B1C">
        <w:t>be set for all selected items</w:t>
      </w:r>
      <w:r w:rsidR="00B956D6">
        <w:t xml:space="preserve"> in the main grid</w:t>
      </w:r>
      <w:r w:rsidR="00416B1C">
        <w:t>:</w:t>
      </w:r>
    </w:p>
    <w:p w14:paraId="03FC73F3" w14:textId="06F8D339" w:rsidR="00416B1C" w:rsidRDefault="00416B1C" w:rsidP="00616E94"/>
    <w:p w14:paraId="12CBF00D" w14:textId="6A7F3464" w:rsidR="00416B1C" w:rsidRDefault="00416B1C" w:rsidP="00416B1C">
      <w:pPr>
        <w:jc w:val="center"/>
      </w:pPr>
      <w:r>
        <w:rPr>
          <w:noProof/>
        </w:rPr>
        <w:lastRenderedPageBreak/>
        <w:drawing>
          <wp:inline distT="0" distB="0" distL="0" distR="0" wp14:anchorId="64572734" wp14:editId="7E87DF3C">
            <wp:extent cx="5238750" cy="401955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4"/>
                    <a:stretch>
                      <a:fillRect/>
                    </a:stretch>
                  </pic:blipFill>
                  <pic:spPr>
                    <a:xfrm>
                      <a:off x="0" y="0"/>
                      <a:ext cx="5238750" cy="4019550"/>
                    </a:xfrm>
                    <a:prstGeom prst="rect">
                      <a:avLst/>
                    </a:prstGeom>
                  </pic:spPr>
                </pic:pic>
              </a:graphicData>
            </a:graphic>
          </wp:inline>
        </w:drawing>
      </w:r>
    </w:p>
    <w:p w14:paraId="2D09E328" w14:textId="2ABA1648" w:rsidR="00416B1C" w:rsidRPr="00416B1C" w:rsidRDefault="00416B1C" w:rsidP="00416B1C">
      <w:pPr>
        <w:jc w:val="center"/>
        <w:rPr>
          <w:i/>
          <w:iCs w:val="0"/>
          <w:sz w:val="18"/>
          <w:szCs w:val="18"/>
        </w:rPr>
      </w:pPr>
      <w:r w:rsidRPr="00416B1C">
        <w:rPr>
          <w:i/>
          <w:iCs w:val="0"/>
          <w:sz w:val="18"/>
          <w:szCs w:val="18"/>
        </w:rPr>
        <w:t>Password Management form – multiple rows selected in the main grid</w:t>
      </w:r>
    </w:p>
    <w:p w14:paraId="0508DE9A" w14:textId="6663D19B" w:rsidR="00416B1C" w:rsidRDefault="00416B1C" w:rsidP="00616E94"/>
    <w:p w14:paraId="1E6D0665" w14:textId="579B176C" w:rsidR="00992CFA" w:rsidRDefault="00992CFA" w:rsidP="00616E94"/>
    <w:p w14:paraId="73DE760E" w14:textId="224DCD5C" w:rsidR="00992CFA" w:rsidRPr="00770038" w:rsidRDefault="00770038" w:rsidP="008B5462">
      <w:pPr>
        <w:pStyle w:val="Nadpis6"/>
      </w:pPr>
      <w:bookmarkStart w:id="529" w:name="_Toc222405816"/>
      <w:r w:rsidRPr="00770038">
        <w:t>Process Overview</w:t>
      </w:r>
      <w:bookmarkEnd w:id="529"/>
    </w:p>
    <w:p w14:paraId="1A5E638D" w14:textId="37AF4695" w:rsidR="00992CFA" w:rsidRDefault="00F51E8A">
      <w:pPr>
        <w:pStyle w:val="Odstavecseseznamem"/>
        <w:numPr>
          <w:ilvl w:val="0"/>
          <w:numId w:val="76"/>
        </w:numPr>
      </w:pPr>
      <w:r>
        <w:t xml:space="preserve">Invoke SOAP operation </w:t>
      </w:r>
      <w:r>
        <w:rPr>
          <w:rFonts w:ascii="Consolas" w:hAnsi="Consolas"/>
        </w:rPr>
        <w:t>getPassword</w:t>
      </w:r>
      <w:r w:rsidRPr="00F51E8A">
        <w:t xml:space="preserve"> </w:t>
      </w:r>
      <w:r>
        <w:t>for MSISDN, BA, and CA value if single row is selected in the main grid</w:t>
      </w:r>
      <w:r w:rsidR="00D27FAC">
        <w:t xml:space="preserve"> to retrieve current passwords from CUR</w:t>
      </w:r>
      <w:r>
        <w:t>.</w:t>
      </w:r>
    </w:p>
    <w:p w14:paraId="09588CFC" w14:textId="25FE8B2D" w:rsidR="00770038" w:rsidRDefault="00770038" w:rsidP="00616E94"/>
    <w:p w14:paraId="33B5F247" w14:textId="455CF034" w:rsidR="00752CCB" w:rsidRDefault="00752CCB" w:rsidP="000A1322">
      <w:pPr>
        <w:pStyle w:val="Nadpis5"/>
      </w:pPr>
      <w:bookmarkStart w:id="530" w:name="_Setting_New_Passwords"/>
      <w:bookmarkStart w:id="531" w:name="_Toc222405817"/>
      <w:bookmarkEnd w:id="530"/>
      <w:r>
        <w:t>Setting New Passwords</w:t>
      </w:r>
      <w:bookmarkEnd w:id="531"/>
    </w:p>
    <w:p w14:paraId="4CA57929" w14:textId="0A7F1789" w:rsidR="008F7706" w:rsidRPr="00B26329" w:rsidRDefault="008F7706" w:rsidP="008F7706">
      <w:pPr>
        <w:ind w:left="0"/>
      </w:pPr>
      <w:r w:rsidRPr="00B26329">
        <w:t xml:space="preserve">New passwords </w:t>
      </w:r>
      <w:r>
        <w:t xml:space="preserve">can </w:t>
      </w:r>
      <w:r w:rsidRPr="00B26329">
        <w:t xml:space="preserve">be entered </w:t>
      </w:r>
      <w:r>
        <w:t xml:space="preserve">in edit boxes </w:t>
      </w:r>
      <w:r w:rsidRPr="00B26329">
        <w:t>on the right side</w:t>
      </w:r>
      <w:r>
        <w:t xml:space="preserve"> of Password Management form; current values are pre-filled</w:t>
      </w:r>
      <w:r w:rsidRPr="00B26329">
        <w:t>.</w:t>
      </w:r>
    </w:p>
    <w:p w14:paraId="032607D2" w14:textId="77777777" w:rsidR="008F7706" w:rsidRDefault="008F7706" w:rsidP="008F7706">
      <w:pPr>
        <w:ind w:left="0"/>
      </w:pPr>
    </w:p>
    <w:p w14:paraId="6506A24F" w14:textId="77777777" w:rsidR="008F7706" w:rsidRDefault="008F7706" w:rsidP="008F7706">
      <w:pPr>
        <w:ind w:left="0"/>
      </w:pPr>
      <w:r>
        <w:t>After</w:t>
      </w:r>
      <w:r w:rsidRPr="001D15A4">
        <w:t xml:space="preserve"> new password</w:t>
      </w:r>
      <w:r>
        <w:t>s are entered, their strength is verified in Tibco and displayed next to them:</w:t>
      </w:r>
    </w:p>
    <w:p w14:paraId="4A8D922F" w14:textId="77777777" w:rsidR="008F7706" w:rsidRDefault="008F7706" w:rsidP="008F7706">
      <w:pPr>
        <w:ind w:left="0"/>
      </w:pPr>
    </w:p>
    <w:p w14:paraId="342DEB9E" w14:textId="77777777" w:rsidR="008F7706" w:rsidRDefault="008F7706" w:rsidP="008F7706">
      <w:pPr>
        <w:ind w:left="0"/>
        <w:jc w:val="center"/>
      </w:pPr>
      <w:r w:rsidRPr="00A17C14">
        <w:rPr>
          <w:noProof/>
        </w:rPr>
        <w:drawing>
          <wp:inline distT="0" distB="0" distL="0" distR="0" wp14:anchorId="7ABD713A" wp14:editId="50ADA5B2">
            <wp:extent cx="2524477" cy="1200318"/>
            <wp:effectExtent l="0" t="0" r="0" b="0"/>
            <wp:docPr id="535" name="Obrázek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5"/>
                    <a:stretch>
                      <a:fillRect/>
                    </a:stretch>
                  </pic:blipFill>
                  <pic:spPr>
                    <a:xfrm>
                      <a:off x="0" y="0"/>
                      <a:ext cx="2524477" cy="1200318"/>
                    </a:xfrm>
                    <a:prstGeom prst="rect">
                      <a:avLst/>
                    </a:prstGeom>
                  </pic:spPr>
                </pic:pic>
              </a:graphicData>
            </a:graphic>
          </wp:inline>
        </w:drawing>
      </w:r>
    </w:p>
    <w:p w14:paraId="60B4DE5E" w14:textId="77777777" w:rsidR="008F7706" w:rsidRPr="00A17C14" w:rsidRDefault="008F7706" w:rsidP="008F7706">
      <w:pPr>
        <w:ind w:left="0"/>
        <w:jc w:val="center"/>
        <w:rPr>
          <w:i/>
          <w:iCs w:val="0"/>
          <w:sz w:val="18"/>
          <w:szCs w:val="18"/>
        </w:rPr>
      </w:pPr>
      <w:r w:rsidRPr="00A17C14">
        <w:rPr>
          <w:i/>
          <w:iCs w:val="0"/>
          <w:sz w:val="18"/>
          <w:szCs w:val="18"/>
        </w:rPr>
        <w:t>Password Management – password strength examples</w:t>
      </w:r>
    </w:p>
    <w:p w14:paraId="15C3B16A" w14:textId="77777777" w:rsidR="008F7706" w:rsidRDefault="008F7706" w:rsidP="008F7706">
      <w:pPr>
        <w:ind w:left="0"/>
      </w:pPr>
    </w:p>
    <w:p w14:paraId="0F79ED41" w14:textId="77777777" w:rsidR="008F7706" w:rsidRDefault="008F7706" w:rsidP="008F7706">
      <w:pPr>
        <w:ind w:left="0"/>
      </w:pPr>
      <w:r>
        <w:t>Select following options, if needed:</w:t>
      </w:r>
    </w:p>
    <w:p w14:paraId="538F7D80" w14:textId="77777777" w:rsidR="008F7706" w:rsidRDefault="008F7706" w:rsidP="008F7706"/>
    <w:tbl>
      <w:tblPr>
        <w:tblStyle w:val="Mkatabulky"/>
        <w:tblW w:w="9356" w:type="dxa"/>
        <w:tblInd w:w="-5" w:type="dxa"/>
        <w:tblLook w:val="04A0" w:firstRow="1" w:lastRow="0" w:firstColumn="1" w:lastColumn="0" w:noHBand="0" w:noVBand="1"/>
      </w:tblPr>
      <w:tblGrid>
        <w:gridCol w:w="2127"/>
        <w:gridCol w:w="7229"/>
      </w:tblGrid>
      <w:tr w:rsidR="008F7706" w:rsidRPr="00DF00E8" w14:paraId="56BD43FC" w14:textId="77777777" w:rsidTr="008F7706">
        <w:trPr>
          <w:trHeight w:val="701"/>
        </w:trPr>
        <w:tc>
          <w:tcPr>
            <w:tcW w:w="2127" w:type="dxa"/>
            <w:shd w:val="clear" w:color="auto" w:fill="D9D9D9" w:themeFill="background1" w:themeFillShade="D9"/>
          </w:tcPr>
          <w:p w14:paraId="42CE7BC1" w14:textId="77777777" w:rsidR="008F7706" w:rsidRPr="00DF00E8" w:rsidRDefault="008F7706" w:rsidP="00867CA7">
            <w:pPr>
              <w:ind w:left="0"/>
              <w:rPr>
                <w:b/>
                <w:bCs/>
              </w:rPr>
            </w:pPr>
            <w:r>
              <w:rPr>
                <w:b/>
                <w:bCs/>
              </w:rPr>
              <w:t>Option</w:t>
            </w:r>
          </w:p>
        </w:tc>
        <w:tc>
          <w:tcPr>
            <w:tcW w:w="7229" w:type="dxa"/>
            <w:shd w:val="clear" w:color="auto" w:fill="D9D9D9" w:themeFill="background1" w:themeFillShade="D9"/>
          </w:tcPr>
          <w:p w14:paraId="066E764E" w14:textId="77777777" w:rsidR="008F7706" w:rsidRPr="00DF00E8" w:rsidRDefault="008F7706" w:rsidP="00867CA7">
            <w:pPr>
              <w:ind w:left="0"/>
              <w:rPr>
                <w:b/>
                <w:bCs/>
              </w:rPr>
            </w:pPr>
            <w:r w:rsidRPr="00DF00E8">
              <w:rPr>
                <w:b/>
                <w:bCs/>
              </w:rPr>
              <w:t>Description</w:t>
            </w:r>
          </w:p>
        </w:tc>
      </w:tr>
      <w:tr w:rsidR="008F7706" w14:paraId="415F1A8B" w14:textId="77777777" w:rsidTr="008F7706">
        <w:trPr>
          <w:trHeight w:val="219"/>
        </w:trPr>
        <w:tc>
          <w:tcPr>
            <w:tcW w:w="2127" w:type="dxa"/>
          </w:tcPr>
          <w:p w14:paraId="35E5F67C" w14:textId="77777777" w:rsidR="008F7706" w:rsidRPr="00602485" w:rsidRDefault="008F7706" w:rsidP="00867CA7">
            <w:pPr>
              <w:ind w:left="0"/>
              <w:rPr>
                <w:b/>
                <w:bCs/>
                <w:sz w:val="18"/>
                <w:szCs w:val="18"/>
              </w:rPr>
            </w:pPr>
            <w:r>
              <w:rPr>
                <w:b/>
                <w:bCs/>
                <w:sz w:val="18"/>
                <w:szCs w:val="18"/>
              </w:rPr>
              <w:lastRenderedPageBreak/>
              <w:t>Allow weak and excluded passwords</w:t>
            </w:r>
          </w:p>
        </w:tc>
        <w:tc>
          <w:tcPr>
            <w:tcW w:w="7229" w:type="dxa"/>
          </w:tcPr>
          <w:p w14:paraId="522DC804" w14:textId="28521217" w:rsidR="008F7706" w:rsidRPr="00C25BCA" w:rsidRDefault="008F7706" w:rsidP="00867CA7">
            <w:pPr>
              <w:ind w:left="0"/>
            </w:pPr>
            <w:r w:rsidRPr="00C25BCA">
              <w:t xml:space="preserve">Weak </w:t>
            </w:r>
            <w:r w:rsidR="00B735FA">
              <w:t xml:space="preserve">and excluded </w:t>
            </w:r>
            <w:r w:rsidRPr="00C25BCA">
              <w:t>passwords will be allowed</w:t>
            </w:r>
            <w:r>
              <w:t xml:space="preserve"> to be stored</w:t>
            </w:r>
            <w:r w:rsidR="00B735FA">
              <w:t xml:space="preserve"> to CUR</w:t>
            </w:r>
            <w:r w:rsidRPr="00C25BCA">
              <w:t>.</w:t>
            </w:r>
            <w:r>
              <w:t xml:space="preserve"> Password strength validation will be bypassed</w:t>
            </w:r>
            <w:r w:rsidR="00D2626D">
              <w:t xml:space="preserve"> in Tibco</w:t>
            </w:r>
            <w:r>
              <w:t>.</w:t>
            </w:r>
          </w:p>
        </w:tc>
      </w:tr>
      <w:tr w:rsidR="008F7706" w14:paraId="4C313A1D" w14:textId="77777777" w:rsidTr="008F7706">
        <w:trPr>
          <w:trHeight w:val="219"/>
        </w:trPr>
        <w:tc>
          <w:tcPr>
            <w:tcW w:w="2127" w:type="dxa"/>
          </w:tcPr>
          <w:p w14:paraId="788A1F35" w14:textId="77777777" w:rsidR="008F7706" w:rsidRPr="00602485" w:rsidRDefault="008F7706" w:rsidP="00867CA7">
            <w:pPr>
              <w:ind w:left="0"/>
              <w:rPr>
                <w:b/>
                <w:bCs/>
                <w:sz w:val="18"/>
                <w:szCs w:val="18"/>
              </w:rPr>
            </w:pPr>
            <w:r>
              <w:rPr>
                <w:b/>
                <w:bCs/>
                <w:sz w:val="18"/>
                <w:szCs w:val="18"/>
              </w:rPr>
              <w:t>Re-create missing entities in CUR</w:t>
            </w:r>
          </w:p>
        </w:tc>
        <w:tc>
          <w:tcPr>
            <w:tcW w:w="7229" w:type="dxa"/>
          </w:tcPr>
          <w:p w14:paraId="65DC36DA" w14:textId="77777777" w:rsidR="008F7706" w:rsidRPr="00C25BCA" w:rsidRDefault="008F7706" w:rsidP="00867CA7">
            <w:pPr>
              <w:ind w:left="0"/>
              <w:rPr>
                <w:sz w:val="18"/>
                <w:szCs w:val="18"/>
              </w:rPr>
            </w:pPr>
            <w:r w:rsidRPr="00C25BCA">
              <w:rPr>
                <w:rFonts w:ascii="Consolas" w:hAnsi="Consolas"/>
                <w:sz w:val="18"/>
                <w:szCs w:val="18"/>
              </w:rPr>
              <w:t>SubscriberActivation</w:t>
            </w:r>
            <w:r w:rsidRPr="00C25BCA">
              <w:rPr>
                <w:sz w:val="18"/>
                <w:szCs w:val="18"/>
              </w:rPr>
              <w:t xml:space="preserve"> </w:t>
            </w:r>
            <w:r w:rsidRPr="00C25BCA">
              <w:t>request is sent to CUR for each entity before setting new passwords to ensure the entity exists in CUR.</w:t>
            </w:r>
          </w:p>
        </w:tc>
      </w:tr>
    </w:tbl>
    <w:p w14:paraId="178F3A1D" w14:textId="77777777" w:rsidR="008F7706" w:rsidRDefault="008F7706" w:rsidP="008F7706">
      <w:pPr>
        <w:ind w:left="0"/>
      </w:pPr>
    </w:p>
    <w:p w14:paraId="6CB51A43" w14:textId="3EFC5A02" w:rsidR="008F7706" w:rsidRDefault="008F7706" w:rsidP="008F7706">
      <w:pPr>
        <w:ind w:left="0"/>
      </w:pPr>
      <w:r w:rsidRPr="006B273A">
        <w:t xml:space="preserve">Press </w:t>
      </w:r>
      <w:r w:rsidRPr="006B273A">
        <w:rPr>
          <w:b/>
          <w:bCs/>
          <w:sz w:val="18"/>
          <w:szCs w:val="18"/>
        </w:rPr>
        <w:t>OK</w:t>
      </w:r>
      <w:r w:rsidRPr="006B273A">
        <w:rPr>
          <w:b/>
          <w:bCs/>
        </w:rPr>
        <w:t xml:space="preserve"> </w:t>
      </w:r>
      <w:r w:rsidRPr="006B273A">
        <w:t xml:space="preserve">to </w:t>
      </w:r>
      <w:r>
        <w:t>store the new passwords to CUR and close Password Management form.</w:t>
      </w:r>
    </w:p>
    <w:p w14:paraId="7215D617" w14:textId="4AC3289D" w:rsidR="00F51E8A" w:rsidRDefault="00F51E8A" w:rsidP="008F7706">
      <w:pPr>
        <w:ind w:left="0"/>
      </w:pPr>
    </w:p>
    <w:p w14:paraId="007B479E" w14:textId="77777777" w:rsidR="00F51E8A" w:rsidRPr="00770038" w:rsidRDefault="00F51E8A" w:rsidP="008B5462">
      <w:pPr>
        <w:pStyle w:val="Nadpis6"/>
      </w:pPr>
      <w:bookmarkStart w:id="532" w:name="_Toc222405818"/>
      <w:r w:rsidRPr="00770038">
        <w:t>Process Overview:</w:t>
      </w:r>
      <w:bookmarkEnd w:id="532"/>
    </w:p>
    <w:p w14:paraId="68746892" w14:textId="105C0333" w:rsidR="00F51E8A" w:rsidRDefault="00F51E8A">
      <w:pPr>
        <w:pStyle w:val="Odstavecseseznamem"/>
        <w:numPr>
          <w:ilvl w:val="0"/>
          <w:numId w:val="77"/>
        </w:numPr>
      </w:pPr>
      <w:r>
        <w:t xml:space="preserve">Invoke SOAP operation </w:t>
      </w:r>
      <w:r>
        <w:rPr>
          <w:rFonts w:ascii="Consolas" w:hAnsi="Consolas"/>
        </w:rPr>
        <w:t>checkPasswordWeakness</w:t>
      </w:r>
      <w:r w:rsidRPr="00F51E8A">
        <w:t xml:space="preserve"> </w:t>
      </w:r>
      <w:r>
        <w:t>after new password value is entered.</w:t>
      </w:r>
    </w:p>
    <w:p w14:paraId="78F891F9" w14:textId="54F943C1" w:rsidR="00F51E8A" w:rsidRDefault="00E847E9">
      <w:pPr>
        <w:pStyle w:val="Odstavecseseznamem"/>
        <w:numPr>
          <w:ilvl w:val="0"/>
          <w:numId w:val="77"/>
        </w:numPr>
      </w:pPr>
      <w:r w:rsidRPr="00E847E9">
        <w:rPr>
          <w:i/>
          <w:iCs w:val="0"/>
        </w:rPr>
        <w:t>(optional)</w:t>
      </w:r>
      <w:r>
        <w:t xml:space="preserve"> </w:t>
      </w:r>
      <w:r w:rsidR="00F51E8A">
        <w:t xml:space="preserve">Invoke SOAP operation </w:t>
      </w:r>
      <w:r>
        <w:rPr>
          <w:rFonts w:ascii="Consolas" w:hAnsi="Consolas"/>
        </w:rPr>
        <w:t>SubscriberActivation</w:t>
      </w:r>
      <w:r w:rsidR="00F51E8A" w:rsidRPr="00F51E8A">
        <w:t xml:space="preserve"> </w:t>
      </w:r>
      <w:r>
        <w:t>to re-create missing entities in CUR</w:t>
      </w:r>
      <w:r w:rsidR="00F51E8A">
        <w:t>.</w:t>
      </w:r>
    </w:p>
    <w:p w14:paraId="384B9F89" w14:textId="3891C0ED" w:rsidR="00F51E8A" w:rsidRDefault="00F51E8A">
      <w:pPr>
        <w:pStyle w:val="Odstavecseseznamem"/>
        <w:numPr>
          <w:ilvl w:val="0"/>
          <w:numId w:val="77"/>
        </w:numPr>
      </w:pPr>
      <w:r>
        <w:t xml:space="preserve">Invoke SOAP operation </w:t>
      </w:r>
      <w:r>
        <w:rPr>
          <w:rFonts w:ascii="Consolas" w:hAnsi="Consolas"/>
        </w:rPr>
        <w:t>setPassword</w:t>
      </w:r>
      <w:r w:rsidRPr="00F51E8A">
        <w:t xml:space="preserve"> </w:t>
      </w:r>
      <w:r>
        <w:t>to set new passwords</w:t>
      </w:r>
      <w:r w:rsidR="00E847E9">
        <w:t xml:space="preserve"> in CUR</w:t>
      </w:r>
      <w:r>
        <w:t>.</w:t>
      </w:r>
    </w:p>
    <w:p w14:paraId="3BF9FD68" w14:textId="77777777" w:rsidR="00F51E8A" w:rsidRDefault="00F51E8A" w:rsidP="008F7706">
      <w:pPr>
        <w:ind w:left="0"/>
      </w:pPr>
    </w:p>
    <w:p w14:paraId="03D94034" w14:textId="59D8D568" w:rsidR="008B5462" w:rsidRDefault="008B5462" w:rsidP="008B5462">
      <w:pPr>
        <w:pStyle w:val="Nadpis5"/>
      </w:pPr>
      <w:bookmarkStart w:id="533" w:name="_Toc222405819"/>
      <w:r w:rsidRPr="00B64FF8">
        <w:t xml:space="preserve">Role </w:t>
      </w:r>
      <w:r>
        <w:t>Differences</w:t>
      </w:r>
      <w:bookmarkEnd w:id="53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B5462" w:rsidRPr="00DF00E8" w14:paraId="6C2C8F2D" w14:textId="77777777" w:rsidTr="00BF1BFC">
        <w:trPr>
          <w:trHeight w:val="277"/>
        </w:trPr>
        <w:tc>
          <w:tcPr>
            <w:tcW w:w="3490" w:type="dxa"/>
            <w:shd w:val="clear" w:color="auto" w:fill="D9D9D9" w:themeFill="background1" w:themeFillShade="D9"/>
          </w:tcPr>
          <w:p w14:paraId="4080C602" w14:textId="77777777" w:rsidR="008B5462" w:rsidRPr="00DF00E8" w:rsidRDefault="008B5462" w:rsidP="00BF1BFC">
            <w:pPr>
              <w:ind w:left="0"/>
              <w:rPr>
                <w:b/>
                <w:bCs/>
              </w:rPr>
            </w:pPr>
            <w:r>
              <w:rPr>
                <w:b/>
                <w:bCs/>
              </w:rPr>
              <w:t>Action / Role</w:t>
            </w:r>
          </w:p>
        </w:tc>
        <w:tc>
          <w:tcPr>
            <w:tcW w:w="1163" w:type="dxa"/>
            <w:shd w:val="clear" w:color="auto" w:fill="D9D9D9" w:themeFill="background1" w:themeFillShade="D9"/>
          </w:tcPr>
          <w:p w14:paraId="273920A2" w14:textId="77777777" w:rsidR="008B5462" w:rsidRPr="00F374A6" w:rsidRDefault="008B5462" w:rsidP="00BF1BFC">
            <w:pPr>
              <w:ind w:left="0"/>
              <w:jc w:val="center"/>
              <w:rPr>
                <w:b/>
                <w:bCs/>
              </w:rPr>
            </w:pPr>
            <w:r w:rsidRPr="00F374A6">
              <w:rPr>
                <w:b/>
                <w:bCs/>
              </w:rPr>
              <w:t>ADMIN</w:t>
            </w:r>
          </w:p>
        </w:tc>
        <w:tc>
          <w:tcPr>
            <w:tcW w:w="1163" w:type="dxa"/>
            <w:shd w:val="clear" w:color="auto" w:fill="D9D9D9" w:themeFill="background1" w:themeFillShade="D9"/>
          </w:tcPr>
          <w:p w14:paraId="55A59B86" w14:textId="77777777" w:rsidR="008B5462" w:rsidRPr="00DF00E8" w:rsidRDefault="008B5462" w:rsidP="00BF1BFC">
            <w:pPr>
              <w:ind w:left="0"/>
              <w:jc w:val="center"/>
              <w:rPr>
                <w:b/>
                <w:bCs/>
              </w:rPr>
            </w:pPr>
            <w:r>
              <w:rPr>
                <w:b/>
                <w:bCs/>
              </w:rPr>
              <w:t>LEAD</w:t>
            </w:r>
          </w:p>
        </w:tc>
        <w:tc>
          <w:tcPr>
            <w:tcW w:w="1180" w:type="dxa"/>
            <w:shd w:val="clear" w:color="auto" w:fill="D9D9D9" w:themeFill="background1" w:themeFillShade="D9"/>
          </w:tcPr>
          <w:p w14:paraId="4D4C581E" w14:textId="77777777" w:rsidR="008B5462" w:rsidRPr="00DF00E8" w:rsidRDefault="008B5462" w:rsidP="00BF1BFC">
            <w:pPr>
              <w:ind w:left="0"/>
              <w:jc w:val="center"/>
              <w:rPr>
                <w:b/>
                <w:bCs/>
              </w:rPr>
            </w:pPr>
            <w:r>
              <w:rPr>
                <w:b/>
                <w:bCs/>
              </w:rPr>
              <w:t>TESTING-VF</w:t>
            </w:r>
          </w:p>
        </w:tc>
        <w:tc>
          <w:tcPr>
            <w:tcW w:w="1180" w:type="dxa"/>
            <w:shd w:val="clear" w:color="auto" w:fill="D9D9D9" w:themeFill="background1" w:themeFillShade="D9"/>
          </w:tcPr>
          <w:p w14:paraId="04DD5B15" w14:textId="77777777" w:rsidR="008B5462" w:rsidRPr="00DF00E8" w:rsidRDefault="008B5462" w:rsidP="00BF1BFC">
            <w:pPr>
              <w:ind w:left="0"/>
              <w:jc w:val="center"/>
              <w:rPr>
                <w:b/>
                <w:bCs/>
              </w:rPr>
            </w:pPr>
            <w:r>
              <w:rPr>
                <w:b/>
                <w:bCs/>
              </w:rPr>
              <w:t>TESTING-IBM</w:t>
            </w:r>
          </w:p>
        </w:tc>
        <w:tc>
          <w:tcPr>
            <w:tcW w:w="1180" w:type="dxa"/>
            <w:shd w:val="clear" w:color="auto" w:fill="D9D9D9" w:themeFill="background1" w:themeFillShade="D9"/>
          </w:tcPr>
          <w:p w14:paraId="3AFBE27C" w14:textId="77777777" w:rsidR="008B5462" w:rsidRPr="00DF00E8" w:rsidRDefault="008B5462" w:rsidP="00BF1BFC">
            <w:pPr>
              <w:ind w:left="0"/>
              <w:jc w:val="center"/>
              <w:rPr>
                <w:b/>
                <w:bCs/>
              </w:rPr>
            </w:pPr>
            <w:r>
              <w:rPr>
                <w:b/>
                <w:bCs/>
              </w:rPr>
              <w:t>TESTING-V2</w:t>
            </w:r>
          </w:p>
        </w:tc>
      </w:tr>
      <w:tr w:rsidR="008B5462" w14:paraId="7646B861" w14:textId="77777777" w:rsidTr="00BF1BFC">
        <w:trPr>
          <w:trHeight w:val="219"/>
        </w:trPr>
        <w:tc>
          <w:tcPr>
            <w:tcW w:w="3490" w:type="dxa"/>
          </w:tcPr>
          <w:p w14:paraId="047DB347" w14:textId="77777777" w:rsidR="008B5462" w:rsidRPr="00D771E3" w:rsidRDefault="008B5462" w:rsidP="00BF1BFC">
            <w:pPr>
              <w:ind w:left="0"/>
              <w:rPr>
                <w:b/>
                <w:bCs/>
              </w:rPr>
            </w:pPr>
            <w:r w:rsidRPr="00D771E3">
              <w:rPr>
                <w:b/>
                <w:bCs/>
              </w:rPr>
              <w:t xml:space="preserve">Access to </w:t>
            </w:r>
            <w:r>
              <w:rPr>
                <w:b/>
                <w:bCs/>
              </w:rPr>
              <w:t>Password Management</w:t>
            </w:r>
          </w:p>
        </w:tc>
        <w:tc>
          <w:tcPr>
            <w:tcW w:w="1163" w:type="dxa"/>
          </w:tcPr>
          <w:p w14:paraId="65535D11" w14:textId="77777777" w:rsidR="008B5462" w:rsidRDefault="008B5462" w:rsidP="00BF1BFC">
            <w:pPr>
              <w:ind w:left="0"/>
              <w:jc w:val="center"/>
            </w:pPr>
            <w:r>
              <w:t>Y</w:t>
            </w:r>
          </w:p>
        </w:tc>
        <w:tc>
          <w:tcPr>
            <w:tcW w:w="1163" w:type="dxa"/>
          </w:tcPr>
          <w:p w14:paraId="4A2650CF" w14:textId="77777777" w:rsidR="008B5462" w:rsidRPr="00D771E3" w:rsidRDefault="008B5462" w:rsidP="00BF1BFC">
            <w:pPr>
              <w:ind w:left="0"/>
              <w:jc w:val="center"/>
            </w:pPr>
            <w:r w:rsidRPr="00D771E3">
              <w:t>Y</w:t>
            </w:r>
          </w:p>
        </w:tc>
        <w:tc>
          <w:tcPr>
            <w:tcW w:w="1180" w:type="dxa"/>
          </w:tcPr>
          <w:p w14:paraId="3AF6E3CD" w14:textId="77777777" w:rsidR="008B5462" w:rsidRPr="00D771E3" w:rsidRDefault="008B5462" w:rsidP="00BF1BFC">
            <w:pPr>
              <w:ind w:left="0"/>
              <w:jc w:val="center"/>
            </w:pPr>
            <w:r>
              <w:t>Y</w:t>
            </w:r>
          </w:p>
        </w:tc>
        <w:tc>
          <w:tcPr>
            <w:tcW w:w="1180" w:type="dxa"/>
          </w:tcPr>
          <w:p w14:paraId="2C8DF7B4" w14:textId="77777777" w:rsidR="008B5462" w:rsidRPr="00D771E3" w:rsidRDefault="008B5462" w:rsidP="00BF1BFC">
            <w:pPr>
              <w:ind w:left="0"/>
              <w:jc w:val="center"/>
            </w:pPr>
            <w:r>
              <w:t>Y</w:t>
            </w:r>
          </w:p>
        </w:tc>
        <w:tc>
          <w:tcPr>
            <w:tcW w:w="1180" w:type="dxa"/>
          </w:tcPr>
          <w:p w14:paraId="5D649220" w14:textId="77777777" w:rsidR="008B5462" w:rsidRPr="00D771E3" w:rsidRDefault="008B5462" w:rsidP="00BF1BFC">
            <w:pPr>
              <w:ind w:left="0"/>
              <w:jc w:val="center"/>
            </w:pPr>
            <w:r>
              <w:t>N</w:t>
            </w:r>
          </w:p>
        </w:tc>
      </w:tr>
    </w:tbl>
    <w:p w14:paraId="121C4A84" w14:textId="77777777" w:rsidR="008B5462" w:rsidRDefault="008B5462" w:rsidP="008B5462"/>
    <w:p w14:paraId="020612F4" w14:textId="669DFF48" w:rsidR="00F45AF9" w:rsidRDefault="00F45AF9" w:rsidP="00C068FC">
      <w:pPr>
        <w:pStyle w:val="Nadpis2"/>
      </w:pPr>
      <w:bookmarkStart w:id="534" w:name="_Toc222405820"/>
      <w:r>
        <w:t xml:space="preserve">Java </w:t>
      </w:r>
      <w:r w:rsidRPr="004D20B0">
        <w:t>Operations</w:t>
      </w:r>
      <w:bookmarkEnd w:id="534"/>
    </w:p>
    <w:p w14:paraId="56576A49" w14:textId="16B2B6E0" w:rsidR="005A5591" w:rsidRPr="005A5591" w:rsidRDefault="005A5591" w:rsidP="005A5591">
      <w:r>
        <w:t>Describes operations related to systems delivered or maintained by IBM Java (formerly T16) team.</w:t>
      </w:r>
    </w:p>
    <w:p w14:paraId="3E11BDA2" w14:textId="51719706" w:rsidR="00F45AF9" w:rsidRDefault="00F45AF9" w:rsidP="00CD44D1">
      <w:pPr>
        <w:pStyle w:val="Nadpis3"/>
      </w:pPr>
      <w:bookmarkStart w:id="535" w:name="_Toc222405821"/>
      <w:r>
        <w:t>Location Dispatcher Status</w:t>
      </w:r>
      <w:bookmarkEnd w:id="535"/>
    </w:p>
    <w:p w14:paraId="416F9305" w14:textId="7D3F2537" w:rsidR="00B21237" w:rsidRDefault="00B21237" w:rsidP="00B21237">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Location Dispatcher Status</w:t>
      </w:r>
      <w:r>
        <w:t xml:space="preserve"> from the main menu. </w:t>
      </w:r>
      <w:r w:rsidR="000F0279">
        <w:t>Location Dispatcher s</w:t>
      </w:r>
      <w:r>
        <w:t>tatus of MSISDN inventory items on selected rows in the main grid will be displayed. If no rows are selected in the main grid, then all rows are processed.</w:t>
      </w:r>
    </w:p>
    <w:p w14:paraId="70680DEA" w14:textId="77777777" w:rsidR="00B21237" w:rsidRDefault="00B21237" w:rsidP="00B21237">
      <w:pPr>
        <w:ind w:left="0"/>
      </w:pPr>
    </w:p>
    <w:p w14:paraId="62EAC7D0" w14:textId="6326FCCE" w:rsidR="00B21237" w:rsidRDefault="00B21237" w:rsidP="00B21237">
      <w:pPr>
        <w:ind w:left="0"/>
      </w:pPr>
      <w:r>
        <w:rPr>
          <w:noProof/>
        </w:rPr>
        <w:drawing>
          <wp:inline distT="0" distB="0" distL="0" distR="0" wp14:anchorId="69BD663E" wp14:editId="354C9256">
            <wp:extent cx="5732145" cy="3343910"/>
            <wp:effectExtent l="0" t="0" r="1905" b="8890"/>
            <wp:docPr id="464" name="Obrázek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6"/>
                    <a:stretch>
                      <a:fillRect/>
                    </a:stretch>
                  </pic:blipFill>
                  <pic:spPr>
                    <a:xfrm>
                      <a:off x="0" y="0"/>
                      <a:ext cx="5732145" cy="3343910"/>
                    </a:xfrm>
                    <a:prstGeom prst="rect">
                      <a:avLst/>
                    </a:prstGeom>
                  </pic:spPr>
                </pic:pic>
              </a:graphicData>
            </a:graphic>
          </wp:inline>
        </w:drawing>
      </w:r>
    </w:p>
    <w:p w14:paraId="64004F80" w14:textId="3FA0A464" w:rsidR="00B21237" w:rsidRPr="007074F9" w:rsidRDefault="00B21237" w:rsidP="00B21237">
      <w:pPr>
        <w:jc w:val="center"/>
        <w:rPr>
          <w:i/>
          <w:iCs w:val="0"/>
          <w:sz w:val="18"/>
          <w:szCs w:val="18"/>
        </w:rPr>
      </w:pPr>
      <w:r>
        <w:rPr>
          <w:i/>
          <w:iCs w:val="0"/>
          <w:sz w:val="18"/>
          <w:szCs w:val="18"/>
        </w:rPr>
        <w:t>Location Dispatcher</w:t>
      </w:r>
      <w:r w:rsidRPr="007074F9">
        <w:rPr>
          <w:i/>
          <w:iCs w:val="0"/>
          <w:sz w:val="18"/>
          <w:szCs w:val="18"/>
        </w:rPr>
        <w:t xml:space="preserve"> Status form</w:t>
      </w:r>
    </w:p>
    <w:p w14:paraId="7AF6D2A3" w14:textId="77777777" w:rsidR="00B21237" w:rsidRDefault="00B21237" w:rsidP="00B21237"/>
    <w:p w14:paraId="5DF8A76F" w14:textId="77777777" w:rsidR="00A20554" w:rsidRDefault="00A20554" w:rsidP="00A20554">
      <w:pPr>
        <w:ind w:left="0"/>
        <w:rPr>
          <w:b/>
          <w:bCs/>
        </w:rPr>
      </w:pPr>
      <w:r>
        <w:rPr>
          <w:b/>
          <w:bCs/>
        </w:rPr>
        <w:t xml:space="preserve">NOTE: </w:t>
      </w:r>
      <w:r>
        <w:t>SIM inventory items are not applicable to this status view.</w:t>
      </w:r>
    </w:p>
    <w:p w14:paraId="7A508340" w14:textId="77777777" w:rsidR="00B21237" w:rsidRDefault="00B21237" w:rsidP="00B21237">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B21237" w:rsidRPr="00DF00E8" w14:paraId="4904E0BA" w14:textId="77777777" w:rsidTr="00154CAC">
        <w:trPr>
          <w:trHeight w:val="277"/>
        </w:trPr>
        <w:tc>
          <w:tcPr>
            <w:tcW w:w="2552" w:type="dxa"/>
            <w:shd w:val="clear" w:color="auto" w:fill="D9D9D9" w:themeFill="background1" w:themeFillShade="D9"/>
          </w:tcPr>
          <w:p w14:paraId="7DC82B3A" w14:textId="77777777" w:rsidR="00B21237" w:rsidRPr="00DF00E8" w:rsidRDefault="00B21237" w:rsidP="00154CAC">
            <w:pPr>
              <w:ind w:left="0"/>
              <w:rPr>
                <w:b/>
                <w:bCs/>
              </w:rPr>
            </w:pPr>
            <w:r>
              <w:rPr>
                <w:b/>
                <w:bCs/>
              </w:rPr>
              <w:lastRenderedPageBreak/>
              <w:t>Column</w:t>
            </w:r>
          </w:p>
        </w:tc>
        <w:tc>
          <w:tcPr>
            <w:tcW w:w="6804" w:type="dxa"/>
            <w:shd w:val="clear" w:color="auto" w:fill="D9D9D9" w:themeFill="background1" w:themeFillShade="D9"/>
          </w:tcPr>
          <w:p w14:paraId="032F4F61" w14:textId="77777777" w:rsidR="00B21237" w:rsidRDefault="00B21237" w:rsidP="00154CAC">
            <w:pPr>
              <w:ind w:left="0"/>
              <w:rPr>
                <w:b/>
                <w:bCs/>
              </w:rPr>
            </w:pPr>
            <w:r>
              <w:rPr>
                <w:b/>
                <w:bCs/>
              </w:rPr>
              <w:t>Description</w:t>
            </w:r>
          </w:p>
        </w:tc>
      </w:tr>
      <w:tr w:rsidR="00B21237" w14:paraId="3635B1EB" w14:textId="77777777" w:rsidTr="00154CAC">
        <w:trPr>
          <w:trHeight w:val="219"/>
        </w:trPr>
        <w:tc>
          <w:tcPr>
            <w:tcW w:w="2552" w:type="dxa"/>
          </w:tcPr>
          <w:p w14:paraId="5B2E2B05" w14:textId="77777777" w:rsidR="00B21237" w:rsidRPr="00602485" w:rsidRDefault="00B21237" w:rsidP="00154CAC">
            <w:pPr>
              <w:ind w:left="0"/>
              <w:rPr>
                <w:rFonts w:ascii="Consolas" w:hAnsi="Consolas"/>
              </w:rPr>
            </w:pPr>
            <w:r w:rsidRPr="00602485">
              <w:rPr>
                <w:rFonts w:ascii="Consolas" w:hAnsi="Consolas"/>
              </w:rPr>
              <w:t>MSISDN</w:t>
            </w:r>
          </w:p>
        </w:tc>
        <w:tc>
          <w:tcPr>
            <w:tcW w:w="6804" w:type="dxa"/>
          </w:tcPr>
          <w:p w14:paraId="15353B6E" w14:textId="77777777" w:rsidR="00B21237" w:rsidRDefault="00B21237" w:rsidP="00154CAC">
            <w:pPr>
              <w:ind w:left="0"/>
            </w:pPr>
            <w:r>
              <w:t>External id of the subscription</w:t>
            </w:r>
          </w:p>
        </w:tc>
      </w:tr>
      <w:tr w:rsidR="00B21237" w14:paraId="78D24881" w14:textId="77777777" w:rsidTr="00154CAC">
        <w:trPr>
          <w:trHeight w:val="219"/>
        </w:trPr>
        <w:tc>
          <w:tcPr>
            <w:tcW w:w="2552" w:type="dxa"/>
          </w:tcPr>
          <w:p w14:paraId="44F75EBC" w14:textId="77777777" w:rsidR="00B21237" w:rsidRPr="00602485" w:rsidRDefault="00B21237" w:rsidP="00154CAC">
            <w:pPr>
              <w:ind w:left="0"/>
              <w:rPr>
                <w:rFonts w:ascii="Consolas" w:hAnsi="Consolas"/>
              </w:rPr>
            </w:pPr>
            <w:r w:rsidRPr="00602485">
              <w:rPr>
                <w:rFonts w:ascii="Consolas" w:hAnsi="Consolas"/>
              </w:rPr>
              <w:t>STATUS</w:t>
            </w:r>
          </w:p>
        </w:tc>
        <w:tc>
          <w:tcPr>
            <w:tcW w:w="6804" w:type="dxa"/>
          </w:tcPr>
          <w:p w14:paraId="60FA2E62" w14:textId="3ED67CDC" w:rsidR="00B21237" w:rsidRDefault="002F6DAB" w:rsidP="00154CAC">
            <w:pPr>
              <w:ind w:left="0"/>
            </w:pPr>
            <w:r>
              <w:t>SOAP call status (</w:t>
            </w:r>
            <w:r w:rsidRPr="002F6DAB">
              <w:rPr>
                <w:rFonts w:ascii="Consolas" w:hAnsi="Consolas"/>
              </w:rPr>
              <w:t>SUCCESS</w:t>
            </w:r>
            <w:r>
              <w:t xml:space="preserve"> / </w:t>
            </w:r>
            <w:r w:rsidRPr="002F6DAB">
              <w:rPr>
                <w:rFonts w:ascii="Consolas" w:hAnsi="Consolas"/>
              </w:rPr>
              <w:t>ERROR</w:t>
            </w:r>
            <w:r>
              <w:t>)</w:t>
            </w:r>
          </w:p>
        </w:tc>
      </w:tr>
      <w:tr w:rsidR="00B21237" w14:paraId="19108937" w14:textId="77777777" w:rsidTr="00154CAC">
        <w:trPr>
          <w:trHeight w:val="219"/>
        </w:trPr>
        <w:tc>
          <w:tcPr>
            <w:tcW w:w="2552" w:type="dxa"/>
          </w:tcPr>
          <w:p w14:paraId="36347413" w14:textId="5DFB50D0" w:rsidR="00B21237" w:rsidRPr="00602485" w:rsidRDefault="002F6DAB" w:rsidP="00154CAC">
            <w:pPr>
              <w:ind w:left="0"/>
              <w:rPr>
                <w:rFonts w:ascii="Consolas" w:hAnsi="Consolas"/>
              </w:rPr>
            </w:pPr>
            <w:r>
              <w:rPr>
                <w:rFonts w:ascii="Consolas" w:hAnsi="Consolas"/>
              </w:rPr>
              <w:t>OPERATOR</w:t>
            </w:r>
          </w:p>
        </w:tc>
        <w:tc>
          <w:tcPr>
            <w:tcW w:w="6804" w:type="dxa"/>
          </w:tcPr>
          <w:p w14:paraId="1555D672" w14:textId="53E0FCF9" w:rsidR="00B21237" w:rsidRDefault="002F6DAB" w:rsidP="00154CAC">
            <w:pPr>
              <w:ind w:left="0"/>
            </w:pPr>
            <w:r>
              <w:t>Operator</w:t>
            </w:r>
            <w:r w:rsidR="00B21237">
              <w:t xml:space="preserve"> value</w:t>
            </w:r>
            <w:r>
              <w:t xml:space="preserve"> from LD</w:t>
            </w:r>
          </w:p>
        </w:tc>
      </w:tr>
      <w:tr w:rsidR="00B21237" w14:paraId="010BB458" w14:textId="77777777" w:rsidTr="00154CAC">
        <w:trPr>
          <w:trHeight w:val="219"/>
        </w:trPr>
        <w:tc>
          <w:tcPr>
            <w:tcW w:w="2552" w:type="dxa"/>
          </w:tcPr>
          <w:p w14:paraId="2A6CC67E" w14:textId="619F4E35" w:rsidR="00B21237" w:rsidRPr="00602485" w:rsidRDefault="002F6DAB" w:rsidP="00154CAC">
            <w:pPr>
              <w:ind w:left="0"/>
              <w:rPr>
                <w:rFonts w:ascii="Consolas" w:hAnsi="Consolas"/>
              </w:rPr>
            </w:pPr>
            <w:r>
              <w:rPr>
                <w:rFonts w:ascii="Consolas" w:hAnsi="Consolas"/>
              </w:rPr>
              <w:t>SUBOPERATOR</w:t>
            </w:r>
          </w:p>
        </w:tc>
        <w:tc>
          <w:tcPr>
            <w:tcW w:w="6804" w:type="dxa"/>
          </w:tcPr>
          <w:p w14:paraId="2A079C80" w14:textId="2201EB5C" w:rsidR="00B21237" w:rsidRDefault="002F6DAB" w:rsidP="00154CAC">
            <w:pPr>
              <w:ind w:left="0"/>
            </w:pPr>
            <w:r>
              <w:t>Suboperator value from LD</w:t>
            </w:r>
          </w:p>
        </w:tc>
      </w:tr>
      <w:tr w:rsidR="00B21237" w14:paraId="162EC245" w14:textId="77777777" w:rsidTr="00154CAC">
        <w:trPr>
          <w:trHeight w:val="219"/>
        </w:trPr>
        <w:tc>
          <w:tcPr>
            <w:tcW w:w="2552" w:type="dxa"/>
          </w:tcPr>
          <w:p w14:paraId="79FFFDBA" w14:textId="0A2F2D14" w:rsidR="00B21237" w:rsidRPr="00602485" w:rsidRDefault="002F6DAB" w:rsidP="00154CAC">
            <w:pPr>
              <w:ind w:left="0"/>
              <w:rPr>
                <w:rFonts w:ascii="Consolas" w:hAnsi="Consolas"/>
              </w:rPr>
            </w:pPr>
            <w:r>
              <w:rPr>
                <w:rFonts w:ascii="Consolas" w:hAnsi="Consolas"/>
              </w:rPr>
              <w:t>SERV_PROV</w:t>
            </w:r>
          </w:p>
        </w:tc>
        <w:tc>
          <w:tcPr>
            <w:tcW w:w="6804" w:type="dxa"/>
          </w:tcPr>
          <w:p w14:paraId="6CB5D163" w14:textId="3BC5FE73" w:rsidR="00B21237" w:rsidRDefault="002F6DAB" w:rsidP="00154CAC">
            <w:pPr>
              <w:ind w:left="0"/>
            </w:pPr>
            <w:r>
              <w:t>Service provider value from LD</w:t>
            </w:r>
          </w:p>
        </w:tc>
      </w:tr>
      <w:tr w:rsidR="00B21237" w14:paraId="74B44AE5" w14:textId="77777777" w:rsidTr="00154CAC">
        <w:trPr>
          <w:trHeight w:val="219"/>
        </w:trPr>
        <w:tc>
          <w:tcPr>
            <w:tcW w:w="2552" w:type="dxa"/>
          </w:tcPr>
          <w:p w14:paraId="1ADF9BEC" w14:textId="633314A8" w:rsidR="00B21237" w:rsidRPr="00602485" w:rsidRDefault="002F6DAB" w:rsidP="00154CAC">
            <w:pPr>
              <w:ind w:left="0"/>
              <w:rPr>
                <w:rFonts w:ascii="Consolas" w:hAnsi="Consolas"/>
              </w:rPr>
            </w:pPr>
            <w:r>
              <w:rPr>
                <w:rFonts w:ascii="Consolas" w:hAnsi="Consolas"/>
              </w:rPr>
              <w:t>ERR_MSG_CODE</w:t>
            </w:r>
          </w:p>
        </w:tc>
        <w:tc>
          <w:tcPr>
            <w:tcW w:w="6804" w:type="dxa"/>
          </w:tcPr>
          <w:p w14:paraId="0F6D71D2" w14:textId="33D3C467" w:rsidR="00B21237" w:rsidRDefault="002F6DAB" w:rsidP="00154CAC">
            <w:pPr>
              <w:ind w:left="0"/>
            </w:pPr>
            <w:r>
              <w:t xml:space="preserve">Error code from LD (empty if status = </w:t>
            </w:r>
            <w:r w:rsidRPr="002F6DAB">
              <w:rPr>
                <w:rFonts w:ascii="Consolas" w:hAnsi="Consolas"/>
              </w:rPr>
              <w:t>SUCCESS</w:t>
            </w:r>
            <w:r>
              <w:t>)</w:t>
            </w:r>
          </w:p>
        </w:tc>
      </w:tr>
      <w:tr w:rsidR="00B21237" w14:paraId="01BB4880" w14:textId="77777777" w:rsidTr="00154CAC">
        <w:trPr>
          <w:trHeight w:val="219"/>
        </w:trPr>
        <w:tc>
          <w:tcPr>
            <w:tcW w:w="2552" w:type="dxa"/>
          </w:tcPr>
          <w:p w14:paraId="43AA2994" w14:textId="2FEA667D" w:rsidR="00B21237" w:rsidRPr="00602485" w:rsidRDefault="002F6DAB" w:rsidP="00154CAC">
            <w:pPr>
              <w:ind w:left="0"/>
              <w:rPr>
                <w:rFonts w:ascii="Consolas" w:hAnsi="Consolas"/>
              </w:rPr>
            </w:pPr>
            <w:r>
              <w:rPr>
                <w:rFonts w:ascii="Consolas" w:hAnsi="Consolas"/>
              </w:rPr>
              <w:t>ERR_MSG_TEXT</w:t>
            </w:r>
          </w:p>
        </w:tc>
        <w:tc>
          <w:tcPr>
            <w:tcW w:w="6804" w:type="dxa"/>
          </w:tcPr>
          <w:p w14:paraId="7209EC4D" w14:textId="5C283B8C" w:rsidR="00B21237" w:rsidRDefault="002F6DAB" w:rsidP="00154CAC">
            <w:pPr>
              <w:ind w:left="0"/>
            </w:pPr>
            <w:r>
              <w:t xml:space="preserve">Error message text from LD (empty if status = </w:t>
            </w:r>
            <w:r w:rsidRPr="002F6DAB">
              <w:rPr>
                <w:rFonts w:ascii="Consolas" w:hAnsi="Consolas"/>
              </w:rPr>
              <w:t>SUCCESS</w:t>
            </w:r>
            <w:r>
              <w:t>)</w:t>
            </w:r>
          </w:p>
        </w:tc>
      </w:tr>
    </w:tbl>
    <w:p w14:paraId="39123F47" w14:textId="77777777" w:rsidR="00B21237" w:rsidRDefault="00B21237" w:rsidP="00B21237">
      <w:pPr>
        <w:ind w:left="0"/>
        <w:rPr>
          <w:b/>
          <w:bCs/>
        </w:rPr>
      </w:pPr>
    </w:p>
    <w:p w14:paraId="3800C4C4" w14:textId="21F0289F" w:rsidR="00B21237" w:rsidRDefault="00A20554" w:rsidP="00B21237">
      <w:pPr>
        <w:ind w:left="0"/>
      </w:pPr>
      <w:r w:rsidRPr="004D500C">
        <w:t>Please refer to Kenan and Location Dispatcher system documentation for more details on the column values.</w:t>
      </w:r>
    </w:p>
    <w:p w14:paraId="1553329B" w14:textId="77777777" w:rsidR="00A20554" w:rsidRPr="008B5462" w:rsidRDefault="00A20554" w:rsidP="00B21237">
      <w:pPr>
        <w:ind w:left="0"/>
      </w:pPr>
    </w:p>
    <w:p w14:paraId="108956F1" w14:textId="6B4992DB" w:rsidR="00B21237" w:rsidRPr="008B5462" w:rsidRDefault="00B21237" w:rsidP="008B5462">
      <w:pPr>
        <w:pStyle w:val="Nadpis5"/>
      </w:pPr>
      <w:bookmarkStart w:id="536" w:name="_Toc222405822"/>
      <w:r w:rsidRPr="008B5462">
        <w:t xml:space="preserve">Process </w:t>
      </w:r>
      <w:r w:rsidR="008B5462">
        <w:t>O</w:t>
      </w:r>
      <w:r w:rsidRPr="008B5462">
        <w:t>verview</w:t>
      </w:r>
      <w:bookmarkEnd w:id="536"/>
    </w:p>
    <w:p w14:paraId="5C73B2DC" w14:textId="13DF4944" w:rsidR="00BD2FFC" w:rsidRDefault="00BD2FFC" w:rsidP="00BD2FFC">
      <w:pPr>
        <w:ind w:left="0"/>
      </w:pPr>
      <w:r>
        <w:t xml:space="preserve">Location Dispatcher’s SOAP </w:t>
      </w:r>
      <w:r w:rsidRPr="008A2925">
        <w:t>operation</w:t>
      </w:r>
      <w:r>
        <w:t xml:space="preserve"> </w:t>
      </w:r>
      <w:r>
        <w:rPr>
          <w:rFonts w:ascii="Consolas" w:hAnsi="Consolas"/>
        </w:rPr>
        <w:t>GetOperatorMembership</w:t>
      </w:r>
      <w:r w:rsidRPr="008A2925">
        <w:t xml:space="preserve"> </w:t>
      </w:r>
      <w:r>
        <w:t>will be invoked for each MSISDN and response values will be displayed in the status grid.</w:t>
      </w:r>
    </w:p>
    <w:p w14:paraId="1D2D8927" w14:textId="77777777" w:rsidR="00B21237" w:rsidRDefault="00B21237" w:rsidP="00B21237">
      <w:pPr>
        <w:ind w:left="0"/>
      </w:pPr>
    </w:p>
    <w:p w14:paraId="76F35390" w14:textId="39924AA8" w:rsidR="00B21237" w:rsidRDefault="00B21237" w:rsidP="008B5462">
      <w:pPr>
        <w:pStyle w:val="Nadpis5"/>
      </w:pPr>
      <w:bookmarkStart w:id="537" w:name="_Toc222405823"/>
      <w:r w:rsidRPr="00B64FF8">
        <w:t xml:space="preserve">Role </w:t>
      </w:r>
      <w:r w:rsidR="008B5462">
        <w:t>D</w:t>
      </w:r>
      <w:r>
        <w:t>ifferences</w:t>
      </w:r>
      <w:bookmarkEnd w:id="53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21237" w:rsidRPr="00DF00E8" w14:paraId="75612342" w14:textId="77777777" w:rsidTr="00154CAC">
        <w:trPr>
          <w:trHeight w:val="277"/>
        </w:trPr>
        <w:tc>
          <w:tcPr>
            <w:tcW w:w="3490" w:type="dxa"/>
            <w:shd w:val="clear" w:color="auto" w:fill="D9D9D9" w:themeFill="background1" w:themeFillShade="D9"/>
          </w:tcPr>
          <w:p w14:paraId="0E3DD13D" w14:textId="77777777" w:rsidR="00B21237" w:rsidRPr="00DF00E8" w:rsidRDefault="00B21237" w:rsidP="00154CAC">
            <w:pPr>
              <w:ind w:left="0"/>
              <w:rPr>
                <w:b/>
                <w:bCs/>
              </w:rPr>
            </w:pPr>
            <w:r>
              <w:rPr>
                <w:b/>
                <w:bCs/>
              </w:rPr>
              <w:t>Action / Role</w:t>
            </w:r>
          </w:p>
        </w:tc>
        <w:tc>
          <w:tcPr>
            <w:tcW w:w="1163" w:type="dxa"/>
            <w:shd w:val="clear" w:color="auto" w:fill="D9D9D9" w:themeFill="background1" w:themeFillShade="D9"/>
          </w:tcPr>
          <w:p w14:paraId="7490CEAC" w14:textId="77777777" w:rsidR="00B21237" w:rsidRPr="00F374A6" w:rsidRDefault="00B21237" w:rsidP="00154CAC">
            <w:pPr>
              <w:ind w:left="0"/>
              <w:jc w:val="center"/>
              <w:rPr>
                <w:b/>
                <w:bCs/>
              </w:rPr>
            </w:pPr>
            <w:r w:rsidRPr="00F374A6">
              <w:rPr>
                <w:b/>
                <w:bCs/>
              </w:rPr>
              <w:t>ADMIN</w:t>
            </w:r>
          </w:p>
        </w:tc>
        <w:tc>
          <w:tcPr>
            <w:tcW w:w="1163" w:type="dxa"/>
            <w:shd w:val="clear" w:color="auto" w:fill="D9D9D9" w:themeFill="background1" w:themeFillShade="D9"/>
          </w:tcPr>
          <w:p w14:paraId="7255A18E" w14:textId="77777777" w:rsidR="00B21237" w:rsidRPr="00DF00E8" w:rsidRDefault="00B21237" w:rsidP="00154CAC">
            <w:pPr>
              <w:ind w:left="0"/>
              <w:jc w:val="center"/>
              <w:rPr>
                <w:b/>
                <w:bCs/>
              </w:rPr>
            </w:pPr>
            <w:r>
              <w:rPr>
                <w:b/>
                <w:bCs/>
              </w:rPr>
              <w:t>LEAD</w:t>
            </w:r>
          </w:p>
        </w:tc>
        <w:tc>
          <w:tcPr>
            <w:tcW w:w="1180" w:type="dxa"/>
            <w:shd w:val="clear" w:color="auto" w:fill="D9D9D9" w:themeFill="background1" w:themeFillShade="D9"/>
          </w:tcPr>
          <w:p w14:paraId="5A23B534" w14:textId="77777777" w:rsidR="00B21237" w:rsidRPr="00DF00E8" w:rsidRDefault="00B21237" w:rsidP="00154CAC">
            <w:pPr>
              <w:ind w:left="0"/>
              <w:jc w:val="center"/>
              <w:rPr>
                <w:b/>
                <w:bCs/>
              </w:rPr>
            </w:pPr>
            <w:r>
              <w:rPr>
                <w:b/>
                <w:bCs/>
              </w:rPr>
              <w:t>TESTING-VF</w:t>
            </w:r>
          </w:p>
        </w:tc>
        <w:tc>
          <w:tcPr>
            <w:tcW w:w="1180" w:type="dxa"/>
            <w:shd w:val="clear" w:color="auto" w:fill="D9D9D9" w:themeFill="background1" w:themeFillShade="D9"/>
          </w:tcPr>
          <w:p w14:paraId="26EB6608" w14:textId="77777777" w:rsidR="00B21237" w:rsidRPr="00DF00E8" w:rsidRDefault="00B21237" w:rsidP="00154CAC">
            <w:pPr>
              <w:ind w:left="0"/>
              <w:jc w:val="center"/>
              <w:rPr>
                <w:b/>
                <w:bCs/>
              </w:rPr>
            </w:pPr>
            <w:r>
              <w:rPr>
                <w:b/>
                <w:bCs/>
              </w:rPr>
              <w:t>TESTING-IBM</w:t>
            </w:r>
          </w:p>
        </w:tc>
        <w:tc>
          <w:tcPr>
            <w:tcW w:w="1180" w:type="dxa"/>
            <w:shd w:val="clear" w:color="auto" w:fill="D9D9D9" w:themeFill="background1" w:themeFillShade="D9"/>
          </w:tcPr>
          <w:p w14:paraId="2FB60817" w14:textId="77777777" w:rsidR="00B21237" w:rsidRPr="00DF00E8" w:rsidRDefault="00B21237" w:rsidP="00154CAC">
            <w:pPr>
              <w:ind w:left="0"/>
              <w:jc w:val="center"/>
              <w:rPr>
                <w:b/>
                <w:bCs/>
              </w:rPr>
            </w:pPr>
            <w:r>
              <w:rPr>
                <w:b/>
                <w:bCs/>
              </w:rPr>
              <w:t>TESTING-V2</w:t>
            </w:r>
          </w:p>
        </w:tc>
      </w:tr>
      <w:tr w:rsidR="00B21237" w14:paraId="512E3AE3" w14:textId="77777777" w:rsidTr="00154CAC">
        <w:trPr>
          <w:trHeight w:val="219"/>
        </w:trPr>
        <w:tc>
          <w:tcPr>
            <w:tcW w:w="3490" w:type="dxa"/>
          </w:tcPr>
          <w:p w14:paraId="2A929111" w14:textId="7EF5078E" w:rsidR="00B21237" w:rsidRPr="00D771E3" w:rsidRDefault="00B21237" w:rsidP="00154CAC">
            <w:pPr>
              <w:ind w:left="0"/>
              <w:rPr>
                <w:b/>
                <w:bCs/>
              </w:rPr>
            </w:pPr>
            <w:r w:rsidRPr="00D771E3">
              <w:rPr>
                <w:b/>
                <w:bCs/>
              </w:rPr>
              <w:t xml:space="preserve">Access to </w:t>
            </w:r>
            <w:r w:rsidR="007103CF">
              <w:rPr>
                <w:b/>
                <w:bCs/>
              </w:rPr>
              <w:t xml:space="preserve">Location Dispatcher </w:t>
            </w:r>
            <w:r>
              <w:rPr>
                <w:b/>
                <w:bCs/>
              </w:rPr>
              <w:t>Status</w:t>
            </w:r>
          </w:p>
        </w:tc>
        <w:tc>
          <w:tcPr>
            <w:tcW w:w="1163" w:type="dxa"/>
          </w:tcPr>
          <w:p w14:paraId="53D3F6D7" w14:textId="77777777" w:rsidR="00B21237" w:rsidRDefault="00B21237" w:rsidP="00154CAC">
            <w:pPr>
              <w:ind w:left="0"/>
              <w:jc w:val="center"/>
            </w:pPr>
            <w:r>
              <w:t>Y</w:t>
            </w:r>
          </w:p>
        </w:tc>
        <w:tc>
          <w:tcPr>
            <w:tcW w:w="1163" w:type="dxa"/>
          </w:tcPr>
          <w:p w14:paraId="05B182C1" w14:textId="77777777" w:rsidR="00B21237" w:rsidRPr="00D771E3" w:rsidRDefault="00B21237" w:rsidP="00154CAC">
            <w:pPr>
              <w:ind w:left="0"/>
              <w:jc w:val="center"/>
            </w:pPr>
            <w:r w:rsidRPr="00D771E3">
              <w:t>Y</w:t>
            </w:r>
          </w:p>
        </w:tc>
        <w:tc>
          <w:tcPr>
            <w:tcW w:w="1180" w:type="dxa"/>
          </w:tcPr>
          <w:p w14:paraId="05F1E821" w14:textId="77777777" w:rsidR="00B21237" w:rsidRPr="00D771E3" w:rsidRDefault="00B21237" w:rsidP="00154CAC">
            <w:pPr>
              <w:ind w:left="0"/>
              <w:jc w:val="center"/>
            </w:pPr>
            <w:r>
              <w:t>N</w:t>
            </w:r>
          </w:p>
        </w:tc>
        <w:tc>
          <w:tcPr>
            <w:tcW w:w="1180" w:type="dxa"/>
          </w:tcPr>
          <w:p w14:paraId="2C62EE71" w14:textId="77777777" w:rsidR="00B21237" w:rsidRPr="00D771E3" w:rsidRDefault="00B21237" w:rsidP="00154CAC">
            <w:pPr>
              <w:ind w:left="0"/>
              <w:jc w:val="center"/>
            </w:pPr>
            <w:r>
              <w:t>Y</w:t>
            </w:r>
          </w:p>
        </w:tc>
        <w:tc>
          <w:tcPr>
            <w:tcW w:w="1180" w:type="dxa"/>
          </w:tcPr>
          <w:p w14:paraId="6A621E38" w14:textId="48B5F449" w:rsidR="00B21237" w:rsidRPr="00D771E3" w:rsidRDefault="00BB005E" w:rsidP="00154CAC">
            <w:pPr>
              <w:ind w:left="0"/>
              <w:jc w:val="center"/>
            </w:pPr>
            <w:r>
              <w:t>N</w:t>
            </w:r>
          </w:p>
        </w:tc>
      </w:tr>
    </w:tbl>
    <w:p w14:paraId="7733AA5B" w14:textId="4A37E2AD" w:rsidR="007E7993" w:rsidRPr="007E7993" w:rsidRDefault="007E7993" w:rsidP="007E7993"/>
    <w:p w14:paraId="49A4C306" w14:textId="717DFF9C" w:rsidR="00F45AF9" w:rsidRDefault="00F45AF9" w:rsidP="00CD44D1">
      <w:pPr>
        <w:pStyle w:val="Nadpis3"/>
      </w:pPr>
      <w:bookmarkStart w:id="538" w:name="_Profile_Cache_Status"/>
      <w:bookmarkStart w:id="539" w:name="_Toc222405824"/>
      <w:bookmarkEnd w:id="538"/>
      <w:r>
        <w:t>Profile Cache Status</w:t>
      </w:r>
      <w:bookmarkEnd w:id="539"/>
    </w:p>
    <w:p w14:paraId="5E3EE520" w14:textId="1F494B87" w:rsidR="00475141" w:rsidRDefault="00475141" w:rsidP="00475141">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Profile Cache Status</w:t>
      </w:r>
      <w:r>
        <w:t xml:space="preserve"> from the main menu. </w:t>
      </w:r>
      <w:r w:rsidR="000F0279">
        <w:t>Profile Cache s</w:t>
      </w:r>
      <w:r>
        <w:t>tatus of MSISDN inventory items on selected rows in the main grid will be displayed. If no rows are selected in the main grid, then all rows are processed.</w:t>
      </w:r>
    </w:p>
    <w:p w14:paraId="2DE8EC92" w14:textId="77777777" w:rsidR="00475141" w:rsidRDefault="00475141" w:rsidP="00475141">
      <w:pPr>
        <w:ind w:left="0"/>
      </w:pPr>
    </w:p>
    <w:p w14:paraId="5BC85EC0" w14:textId="21921ECF" w:rsidR="00475141" w:rsidRDefault="00475141" w:rsidP="00475141">
      <w:pPr>
        <w:ind w:left="0"/>
      </w:pPr>
      <w:r>
        <w:rPr>
          <w:noProof/>
        </w:rPr>
        <w:drawing>
          <wp:inline distT="0" distB="0" distL="0" distR="0" wp14:anchorId="7DB4A6B0" wp14:editId="77913F08">
            <wp:extent cx="5732145" cy="3343910"/>
            <wp:effectExtent l="0" t="0" r="1905" b="8890"/>
            <wp:docPr id="468" name="Obrázek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7"/>
                    <a:stretch>
                      <a:fillRect/>
                    </a:stretch>
                  </pic:blipFill>
                  <pic:spPr>
                    <a:xfrm>
                      <a:off x="0" y="0"/>
                      <a:ext cx="5732145" cy="3343910"/>
                    </a:xfrm>
                    <a:prstGeom prst="rect">
                      <a:avLst/>
                    </a:prstGeom>
                  </pic:spPr>
                </pic:pic>
              </a:graphicData>
            </a:graphic>
          </wp:inline>
        </w:drawing>
      </w:r>
    </w:p>
    <w:p w14:paraId="30E7D10E" w14:textId="4A69B62F" w:rsidR="00475141" w:rsidRPr="007074F9" w:rsidRDefault="00475141" w:rsidP="00475141">
      <w:pPr>
        <w:jc w:val="center"/>
        <w:rPr>
          <w:i/>
          <w:iCs w:val="0"/>
          <w:sz w:val="18"/>
          <w:szCs w:val="18"/>
        </w:rPr>
      </w:pPr>
      <w:r>
        <w:rPr>
          <w:i/>
          <w:iCs w:val="0"/>
          <w:sz w:val="18"/>
          <w:szCs w:val="18"/>
        </w:rPr>
        <w:t>Profile Cache</w:t>
      </w:r>
      <w:r w:rsidRPr="007074F9">
        <w:rPr>
          <w:i/>
          <w:iCs w:val="0"/>
          <w:sz w:val="18"/>
          <w:szCs w:val="18"/>
        </w:rPr>
        <w:t xml:space="preserve"> Status form</w:t>
      </w:r>
    </w:p>
    <w:p w14:paraId="484BCFBE" w14:textId="77777777" w:rsidR="00475141" w:rsidRDefault="00475141" w:rsidP="00475141"/>
    <w:p w14:paraId="0E6AEFF5" w14:textId="77777777" w:rsidR="00A20554" w:rsidRDefault="00A20554" w:rsidP="00A20554">
      <w:pPr>
        <w:ind w:left="0"/>
        <w:rPr>
          <w:b/>
          <w:bCs/>
        </w:rPr>
      </w:pPr>
      <w:r>
        <w:rPr>
          <w:b/>
          <w:bCs/>
        </w:rPr>
        <w:t xml:space="preserve">NOTE: </w:t>
      </w:r>
      <w:r>
        <w:t>SIM inventory items are not applicable to this status view.</w:t>
      </w:r>
    </w:p>
    <w:p w14:paraId="16CAC4A5" w14:textId="77777777" w:rsidR="00A20554" w:rsidRDefault="00A20554" w:rsidP="00475141">
      <w:pPr>
        <w:ind w:left="0"/>
      </w:pPr>
    </w:p>
    <w:p w14:paraId="49A2E9C7" w14:textId="476F6036" w:rsidR="00A20554" w:rsidRDefault="00A20554" w:rsidP="00475141">
      <w:pPr>
        <w:ind w:left="0"/>
      </w:pPr>
      <w:r>
        <w:t>Following output columns are returned:</w:t>
      </w:r>
    </w:p>
    <w:p w14:paraId="38C777AA" w14:textId="77777777" w:rsidR="00A20554" w:rsidRPr="004D500C" w:rsidRDefault="00A20554" w:rsidP="00475141">
      <w:pPr>
        <w:ind w:left="0"/>
      </w:pPr>
    </w:p>
    <w:tbl>
      <w:tblPr>
        <w:tblStyle w:val="Mkatabulky"/>
        <w:tblW w:w="9356" w:type="dxa"/>
        <w:tblInd w:w="-5" w:type="dxa"/>
        <w:tblLook w:val="04A0" w:firstRow="1" w:lastRow="0" w:firstColumn="1" w:lastColumn="0" w:noHBand="0" w:noVBand="1"/>
      </w:tblPr>
      <w:tblGrid>
        <w:gridCol w:w="2552"/>
        <w:gridCol w:w="6804"/>
      </w:tblGrid>
      <w:tr w:rsidR="00475141" w:rsidRPr="00DF00E8" w14:paraId="4DD9DBA0" w14:textId="77777777" w:rsidTr="00154CAC">
        <w:trPr>
          <w:trHeight w:val="277"/>
        </w:trPr>
        <w:tc>
          <w:tcPr>
            <w:tcW w:w="2552" w:type="dxa"/>
            <w:shd w:val="clear" w:color="auto" w:fill="D9D9D9" w:themeFill="background1" w:themeFillShade="D9"/>
          </w:tcPr>
          <w:p w14:paraId="6A8D176E" w14:textId="77777777" w:rsidR="00475141" w:rsidRPr="00DF00E8" w:rsidRDefault="00475141" w:rsidP="00154CAC">
            <w:pPr>
              <w:ind w:left="0"/>
              <w:rPr>
                <w:b/>
                <w:bCs/>
              </w:rPr>
            </w:pPr>
            <w:r>
              <w:rPr>
                <w:b/>
                <w:bCs/>
              </w:rPr>
              <w:t>Column</w:t>
            </w:r>
          </w:p>
        </w:tc>
        <w:tc>
          <w:tcPr>
            <w:tcW w:w="6804" w:type="dxa"/>
            <w:shd w:val="clear" w:color="auto" w:fill="D9D9D9" w:themeFill="background1" w:themeFillShade="D9"/>
          </w:tcPr>
          <w:p w14:paraId="41C8C27C" w14:textId="77777777" w:rsidR="00475141" w:rsidRDefault="00475141" w:rsidP="00154CAC">
            <w:pPr>
              <w:ind w:left="0"/>
              <w:rPr>
                <w:b/>
                <w:bCs/>
              </w:rPr>
            </w:pPr>
            <w:r>
              <w:rPr>
                <w:b/>
                <w:bCs/>
              </w:rPr>
              <w:t>Description</w:t>
            </w:r>
          </w:p>
        </w:tc>
      </w:tr>
      <w:tr w:rsidR="00475141" w14:paraId="68B5AC24" w14:textId="77777777" w:rsidTr="00154CAC">
        <w:trPr>
          <w:trHeight w:val="219"/>
        </w:trPr>
        <w:tc>
          <w:tcPr>
            <w:tcW w:w="2552" w:type="dxa"/>
          </w:tcPr>
          <w:p w14:paraId="39CB5507" w14:textId="4041BFA5" w:rsidR="00475141" w:rsidRPr="00475141" w:rsidRDefault="00475141" w:rsidP="00475141">
            <w:pPr>
              <w:ind w:left="0"/>
              <w:rPr>
                <w:rFonts w:ascii="Consolas" w:hAnsi="Consolas"/>
              </w:rPr>
            </w:pPr>
            <w:r w:rsidRPr="00475141">
              <w:rPr>
                <w:rFonts w:ascii="Consolas" w:hAnsi="Consolas"/>
              </w:rPr>
              <w:t>MSISDN</w:t>
            </w:r>
          </w:p>
        </w:tc>
        <w:tc>
          <w:tcPr>
            <w:tcW w:w="6804" w:type="dxa"/>
          </w:tcPr>
          <w:p w14:paraId="4889C775" w14:textId="3F3FB8CA" w:rsidR="00475141" w:rsidRDefault="00475141" w:rsidP="00475141">
            <w:pPr>
              <w:ind w:left="0"/>
            </w:pPr>
            <w:r>
              <w:t>External id of the subscription.</w:t>
            </w:r>
          </w:p>
        </w:tc>
      </w:tr>
      <w:tr w:rsidR="00475141" w14:paraId="1BE95B14" w14:textId="77777777" w:rsidTr="00154CAC">
        <w:trPr>
          <w:trHeight w:val="219"/>
        </w:trPr>
        <w:tc>
          <w:tcPr>
            <w:tcW w:w="2552" w:type="dxa"/>
          </w:tcPr>
          <w:p w14:paraId="1C99DCB6" w14:textId="0AE62117" w:rsidR="00475141" w:rsidRPr="00475141" w:rsidRDefault="00475141" w:rsidP="00475141">
            <w:pPr>
              <w:ind w:left="0"/>
              <w:rPr>
                <w:rFonts w:ascii="Consolas" w:hAnsi="Consolas"/>
              </w:rPr>
            </w:pPr>
            <w:r w:rsidRPr="00475141">
              <w:rPr>
                <w:rFonts w:ascii="Consolas" w:hAnsi="Consolas"/>
              </w:rPr>
              <w:t>CUST_LOC</w:t>
            </w:r>
          </w:p>
        </w:tc>
        <w:tc>
          <w:tcPr>
            <w:tcW w:w="6804" w:type="dxa"/>
          </w:tcPr>
          <w:p w14:paraId="55B500B7" w14:textId="64CE40A2" w:rsidR="00475141" w:rsidRDefault="00475141" w:rsidP="00475141">
            <w:pPr>
              <w:ind w:left="0"/>
            </w:pPr>
            <w:r>
              <w:t>Customer location</w:t>
            </w:r>
            <w:r w:rsidR="00616B3B">
              <w:t xml:space="preserve"> (</w:t>
            </w:r>
            <w:r w:rsidR="00616B3B" w:rsidRPr="00616B3B">
              <w:rPr>
                <w:rFonts w:ascii="Consolas" w:hAnsi="Consolas"/>
              </w:rPr>
              <w:t>V4</w:t>
            </w:r>
            <w:r w:rsidR="00616B3B">
              <w:t xml:space="preserve">, </w:t>
            </w:r>
            <w:r w:rsidR="00616B3B" w:rsidRPr="00616B3B">
              <w:rPr>
                <w:rFonts w:ascii="Consolas" w:hAnsi="Consolas"/>
              </w:rPr>
              <w:t>V2</w:t>
            </w:r>
            <w:r w:rsidR="00616B3B">
              <w:t>, etc.)</w:t>
            </w:r>
            <w:r>
              <w:t>.</w:t>
            </w:r>
          </w:p>
        </w:tc>
      </w:tr>
      <w:tr w:rsidR="00475141" w14:paraId="7FD4735D" w14:textId="77777777" w:rsidTr="00154CAC">
        <w:trPr>
          <w:trHeight w:val="219"/>
        </w:trPr>
        <w:tc>
          <w:tcPr>
            <w:tcW w:w="2552" w:type="dxa"/>
          </w:tcPr>
          <w:p w14:paraId="6257C5A3" w14:textId="696CD8DC" w:rsidR="00475141" w:rsidRPr="00475141" w:rsidRDefault="00475141" w:rsidP="00475141">
            <w:pPr>
              <w:ind w:left="0"/>
              <w:rPr>
                <w:rFonts w:ascii="Consolas" w:hAnsi="Consolas"/>
              </w:rPr>
            </w:pPr>
            <w:r w:rsidRPr="00475141">
              <w:rPr>
                <w:rFonts w:ascii="Consolas" w:hAnsi="Consolas"/>
              </w:rPr>
              <w:t>HAS_MPENEBAR</w:t>
            </w:r>
          </w:p>
        </w:tc>
        <w:tc>
          <w:tcPr>
            <w:tcW w:w="6804" w:type="dxa"/>
          </w:tcPr>
          <w:p w14:paraId="5C45E0F8" w14:textId="2B1971A4" w:rsidR="00475141" w:rsidRDefault="001E076B" w:rsidP="00475141">
            <w:pPr>
              <w:ind w:left="0"/>
            </w:pPr>
            <w:r>
              <w:t>Has enabled b</w:t>
            </w:r>
            <w:r w:rsidR="00475141">
              <w:t>arring flag.</w:t>
            </w:r>
          </w:p>
        </w:tc>
      </w:tr>
      <w:tr w:rsidR="00475141" w14:paraId="7CCB7109" w14:textId="77777777" w:rsidTr="00154CAC">
        <w:trPr>
          <w:trHeight w:val="219"/>
        </w:trPr>
        <w:tc>
          <w:tcPr>
            <w:tcW w:w="2552" w:type="dxa"/>
          </w:tcPr>
          <w:p w14:paraId="145ABEDC" w14:textId="1496EEED" w:rsidR="00475141" w:rsidRPr="00475141" w:rsidRDefault="00475141" w:rsidP="00475141">
            <w:pPr>
              <w:ind w:left="0"/>
              <w:rPr>
                <w:rFonts w:ascii="Consolas" w:hAnsi="Consolas"/>
              </w:rPr>
            </w:pPr>
            <w:r w:rsidRPr="00475141">
              <w:rPr>
                <w:rFonts w:ascii="Consolas" w:hAnsi="Consolas"/>
              </w:rPr>
              <w:t>HAS_PRSM</w:t>
            </w:r>
          </w:p>
        </w:tc>
        <w:tc>
          <w:tcPr>
            <w:tcW w:w="6804" w:type="dxa"/>
          </w:tcPr>
          <w:p w14:paraId="7858AC00" w14:textId="081A2742" w:rsidR="00475141" w:rsidRDefault="001E076B" w:rsidP="00475141">
            <w:pPr>
              <w:ind w:left="0"/>
            </w:pPr>
            <w:r>
              <w:t xml:space="preserve">Has </w:t>
            </w:r>
            <w:r w:rsidR="00475141">
              <w:t>PRSM flag.</w:t>
            </w:r>
          </w:p>
        </w:tc>
      </w:tr>
      <w:tr w:rsidR="00475141" w14:paraId="209A0DD6" w14:textId="77777777" w:rsidTr="00154CAC">
        <w:trPr>
          <w:trHeight w:val="219"/>
        </w:trPr>
        <w:tc>
          <w:tcPr>
            <w:tcW w:w="2552" w:type="dxa"/>
          </w:tcPr>
          <w:p w14:paraId="6138F304" w14:textId="7D58AA6C" w:rsidR="00475141" w:rsidRPr="00475141" w:rsidRDefault="00475141" w:rsidP="00475141">
            <w:pPr>
              <w:ind w:left="0"/>
              <w:rPr>
                <w:rFonts w:ascii="Consolas" w:hAnsi="Consolas"/>
              </w:rPr>
            </w:pPr>
            <w:r w:rsidRPr="00475141">
              <w:rPr>
                <w:rFonts w:ascii="Consolas" w:hAnsi="Consolas"/>
              </w:rPr>
              <w:t>IS_CHILD</w:t>
            </w:r>
          </w:p>
        </w:tc>
        <w:tc>
          <w:tcPr>
            <w:tcW w:w="6804" w:type="dxa"/>
          </w:tcPr>
          <w:p w14:paraId="60CFD7E3" w14:textId="3EBD630A" w:rsidR="00475141" w:rsidRDefault="00475141" w:rsidP="00475141">
            <w:pPr>
              <w:ind w:left="0"/>
            </w:pPr>
            <w:r>
              <w:t>Child flag (</w:t>
            </w:r>
            <w:r w:rsidRPr="00475141">
              <w:rPr>
                <w:rFonts w:ascii="Consolas" w:hAnsi="Consolas"/>
              </w:rPr>
              <w:t>T=TRUE, F=FALSE</w:t>
            </w:r>
            <w:r>
              <w:t>).</w:t>
            </w:r>
          </w:p>
        </w:tc>
      </w:tr>
      <w:tr w:rsidR="00475141" w14:paraId="6EEBE1AE" w14:textId="77777777" w:rsidTr="00154CAC">
        <w:trPr>
          <w:trHeight w:val="219"/>
        </w:trPr>
        <w:tc>
          <w:tcPr>
            <w:tcW w:w="2552" w:type="dxa"/>
          </w:tcPr>
          <w:p w14:paraId="51119392" w14:textId="4D8EF781" w:rsidR="00475141" w:rsidRPr="00475141" w:rsidRDefault="00475141" w:rsidP="00475141">
            <w:pPr>
              <w:ind w:left="0"/>
              <w:rPr>
                <w:rFonts w:ascii="Consolas" w:hAnsi="Consolas"/>
              </w:rPr>
            </w:pPr>
            <w:r w:rsidRPr="00475141">
              <w:rPr>
                <w:rFonts w:ascii="Consolas" w:hAnsi="Consolas"/>
              </w:rPr>
              <w:t>IS_PREP</w:t>
            </w:r>
          </w:p>
        </w:tc>
        <w:tc>
          <w:tcPr>
            <w:tcW w:w="6804" w:type="dxa"/>
          </w:tcPr>
          <w:p w14:paraId="2A573729" w14:textId="6DD0DF31" w:rsidR="00475141" w:rsidRDefault="00475141" w:rsidP="00475141">
            <w:pPr>
              <w:ind w:left="0"/>
            </w:pPr>
            <w:r>
              <w:t>Prep flag (</w:t>
            </w:r>
            <w:r w:rsidRPr="00475141">
              <w:rPr>
                <w:rFonts w:ascii="Consolas" w:hAnsi="Consolas"/>
              </w:rPr>
              <w:t>T=TRUE, F=FALSE</w:t>
            </w:r>
            <w:r>
              <w:t>).</w:t>
            </w:r>
          </w:p>
        </w:tc>
      </w:tr>
      <w:tr w:rsidR="00475141" w14:paraId="5F2A4B0E" w14:textId="77777777" w:rsidTr="00154CAC">
        <w:trPr>
          <w:trHeight w:val="219"/>
        </w:trPr>
        <w:tc>
          <w:tcPr>
            <w:tcW w:w="2552" w:type="dxa"/>
          </w:tcPr>
          <w:p w14:paraId="6A3DBC7B" w14:textId="00B9FCE3" w:rsidR="00475141" w:rsidRPr="00475141" w:rsidRDefault="00475141" w:rsidP="00475141">
            <w:pPr>
              <w:ind w:left="0"/>
              <w:rPr>
                <w:rFonts w:ascii="Consolas" w:hAnsi="Consolas"/>
              </w:rPr>
            </w:pPr>
            <w:r w:rsidRPr="00475141">
              <w:rPr>
                <w:rFonts w:ascii="Consolas" w:hAnsi="Consolas"/>
              </w:rPr>
              <w:t>IS_RESTRICTED</w:t>
            </w:r>
          </w:p>
        </w:tc>
        <w:tc>
          <w:tcPr>
            <w:tcW w:w="6804" w:type="dxa"/>
          </w:tcPr>
          <w:p w14:paraId="5D74A6A7" w14:textId="48938CE3" w:rsidR="00475141" w:rsidRDefault="00475141" w:rsidP="00475141">
            <w:pPr>
              <w:ind w:left="0"/>
            </w:pPr>
            <w:r>
              <w:t>Restriction value</w:t>
            </w:r>
            <w:r w:rsidR="001E076B">
              <w:t xml:space="preserve"> (numeric representation)</w:t>
            </w:r>
            <w:r>
              <w:t>.</w:t>
            </w:r>
          </w:p>
        </w:tc>
      </w:tr>
      <w:tr w:rsidR="00475141" w14:paraId="21A8DB60" w14:textId="77777777" w:rsidTr="00154CAC">
        <w:trPr>
          <w:trHeight w:val="219"/>
        </w:trPr>
        <w:tc>
          <w:tcPr>
            <w:tcW w:w="2552" w:type="dxa"/>
          </w:tcPr>
          <w:p w14:paraId="32C58DF0" w14:textId="7A274EF4" w:rsidR="00475141" w:rsidRPr="00475141" w:rsidRDefault="00475141" w:rsidP="00475141">
            <w:pPr>
              <w:ind w:left="0"/>
              <w:rPr>
                <w:rFonts w:ascii="Consolas" w:hAnsi="Consolas"/>
              </w:rPr>
            </w:pPr>
            <w:r w:rsidRPr="00475141">
              <w:rPr>
                <w:rFonts w:ascii="Consolas" w:hAnsi="Consolas"/>
              </w:rPr>
              <w:t>IS_VOLTE</w:t>
            </w:r>
          </w:p>
        </w:tc>
        <w:tc>
          <w:tcPr>
            <w:tcW w:w="6804" w:type="dxa"/>
          </w:tcPr>
          <w:p w14:paraId="5FE2FA4A" w14:textId="7AA9EB9F" w:rsidR="00475141" w:rsidRDefault="00475141" w:rsidP="00475141">
            <w:pPr>
              <w:ind w:left="0"/>
            </w:pPr>
            <w:r>
              <w:t>VoLTE flag (</w:t>
            </w:r>
            <w:r w:rsidRPr="00475141">
              <w:rPr>
                <w:rFonts w:ascii="Consolas" w:hAnsi="Consolas"/>
              </w:rPr>
              <w:t>T=TRUE, F=FALSE</w:t>
            </w:r>
            <w:r>
              <w:t>).</w:t>
            </w:r>
          </w:p>
        </w:tc>
      </w:tr>
      <w:tr w:rsidR="00475141" w14:paraId="7C0F118A" w14:textId="77777777" w:rsidTr="00154CAC">
        <w:trPr>
          <w:trHeight w:val="219"/>
        </w:trPr>
        <w:tc>
          <w:tcPr>
            <w:tcW w:w="2552" w:type="dxa"/>
          </w:tcPr>
          <w:p w14:paraId="748E319F" w14:textId="510CD336" w:rsidR="00475141" w:rsidRPr="00475141" w:rsidRDefault="00475141" w:rsidP="00475141">
            <w:pPr>
              <w:ind w:left="0"/>
              <w:rPr>
                <w:rFonts w:ascii="Consolas" w:hAnsi="Consolas"/>
              </w:rPr>
            </w:pPr>
            <w:r w:rsidRPr="00475141">
              <w:rPr>
                <w:rFonts w:ascii="Consolas" w:hAnsi="Consolas"/>
              </w:rPr>
              <w:t>SCH_PRF</w:t>
            </w:r>
          </w:p>
        </w:tc>
        <w:tc>
          <w:tcPr>
            <w:tcW w:w="6804" w:type="dxa"/>
          </w:tcPr>
          <w:p w14:paraId="0E12A34A" w14:textId="00A869DD" w:rsidR="00475141" w:rsidRDefault="00475141" w:rsidP="00475141">
            <w:pPr>
              <w:ind w:left="0"/>
            </w:pPr>
            <w:r>
              <w:t>Profile schedule.</w:t>
            </w:r>
          </w:p>
        </w:tc>
      </w:tr>
    </w:tbl>
    <w:p w14:paraId="23BC5BFC" w14:textId="2CFDD819" w:rsidR="00475141" w:rsidRDefault="00475141" w:rsidP="00475141">
      <w:pPr>
        <w:ind w:left="0"/>
        <w:rPr>
          <w:b/>
          <w:bCs/>
        </w:rPr>
      </w:pPr>
    </w:p>
    <w:p w14:paraId="4894162B" w14:textId="77777777" w:rsidR="00A20554" w:rsidRDefault="00A20554" w:rsidP="00A20554">
      <w:pPr>
        <w:ind w:left="0"/>
      </w:pPr>
      <w:r w:rsidRPr="004D500C">
        <w:t xml:space="preserve">Please refer to </w:t>
      </w:r>
      <w:r>
        <w:t>Profile Cache</w:t>
      </w:r>
      <w:r w:rsidRPr="004D500C">
        <w:t xml:space="preserve"> system documentation for more details on the </w:t>
      </w:r>
      <w:r>
        <w:t xml:space="preserve">output </w:t>
      </w:r>
      <w:r w:rsidRPr="004D500C">
        <w:t>column values.</w:t>
      </w:r>
    </w:p>
    <w:p w14:paraId="215803BC" w14:textId="77777777" w:rsidR="00A20554" w:rsidRDefault="00A20554" w:rsidP="00475141">
      <w:pPr>
        <w:ind w:left="0"/>
        <w:rPr>
          <w:b/>
          <w:bCs/>
        </w:rPr>
      </w:pPr>
    </w:p>
    <w:p w14:paraId="7B2F5177" w14:textId="052CA3D4" w:rsidR="00475141" w:rsidRPr="00625B9E" w:rsidRDefault="00475141" w:rsidP="008B5462">
      <w:pPr>
        <w:pStyle w:val="Nadpis5"/>
      </w:pPr>
      <w:bookmarkStart w:id="540" w:name="_Toc222405825"/>
      <w:r w:rsidRPr="00625B9E">
        <w:t xml:space="preserve">Process </w:t>
      </w:r>
      <w:r w:rsidR="008B5462">
        <w:t>O</w:t>
      </w:r>
      <w:r w:rsidRPr="00625B9E">
        <w:t>verview</w:t>
      </w:r>
      <w:bookmarkEnd w:id="540"/>
    </w:p>
    <w:p w14:paraId="1BFCCF71" w14:textId="0275F7D8" w:rsidR="00475141" w:rsidRDefault="007E5048" w:rsidP="00475141">
      <w:pPr>
        <w:ind w:left="0"/>
      </w:pPr>
      <w:r>
        <w:t>Profile Cache</w:t>
      </w:r>
      <w:r w:rsidR="00475141">
        <w:t xml:space="preserve"> </w:t>
      </w:r>
      <w:r>
        <w:t>tables</w:t>
      </w:r>
      <w:r w:rsidR="00475141" w:rsidRPr="009F3F31">
        <w:t xml:space="preserve"> </w:t>
      </w:r>
      <w:r>
        <w:rPr>
          <w:rStyle w:val="Siln"/>
        </w:rPr>
        <w:t>PROFILE_OWN</w:t>
      </w:r>
      <w:r w:rsidR="00475141" w:rsidRPr="004A1B65">
        <w:rPr>
          <w:rStyle w:val="Siln"/>
        </w:rPr>
        <w:t>.</w:t>
      </w:r>
      <w:r>
        <w:rPr>
          <w:rStyle w:val="Siln"/>
        </w:rPr>
        <w:t>MSISDN_LIST</w:t>
      </w:r>
      <w:r w:rsidR="00475141">
        <w:t xml:space="preserve"> </w:t>
      </w:r>
      <w:r>
        <w:t xml:space="preserve">and </w:t>
      </w:r>
      <w:r>
        <w:rPr>
          <w:rStyle w:val="Siln"/>
        </w:rPr>
        <w:t>PROFILE_OWN</w:t>
      </w:r>
      <w:r w:rsidRPr="004A1B65">
        <w:rPr>
          <w:rStyle w:val="Siln"/>
        </w:rPr>
        <w:t>.</w:t>
      </w:r>
      <w:r>
        <w:rPr>
          <w:rStyle w:val="Siln"/>
        </w:rPr>
        <w:t>ATTRIBUTE_LIST</w:t>
      </w:r>
      <w:r>
        <w:t xml:space="preserve"> are</w:t>
      </w:r>
      <w:r w:rsidR="00475141">
        <w:t xml:space="preserve"> queried for current status of the MSISDN inventory present in the main grid. </w:t>
      </w:r>
    </w:p>
    <w:p w14:paraId="4CAED11B" w14:textId="77777777" w:rsidR="00475141" w:rsidRDefault="00475141" w:rsidP="00475141">
      <w:pPr>
        <w:ind w:left="0"/>
      </w:pPr>
    </w:p>
    <w:p w14:paraId="6998D558" w14:textId="21D56951" w:rsidR="00475141" w:rsidRDefault="00475141" w:rsidP="008B5462">
      <w:pPr>
        <w:pStyle w:val="Nadpis5"/>
      </w:pPr>
      <w:bookmarkStart w:id="541" w:name="_Toc222405826"/>
      <w:r w:rsidRPr="00B64FF8">
        <w:t xml:space="preserve">Role </w:t>
      </w:r>
      <w:r w:rsidR="008B5462">
        <w:t>D</w:t>
      </w:r>
      <w:r>
        <w:t>ifferences</w:t>
      </w:r>
      <w:bookmarkEnd w:id="54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75141" w:rsidRPr="00DF00E8" w14:paraId="68367353" w14:textId="77777777" w:rsidTr="00154CAC">
        <w:trPr>
          <w:trHeight w:val="277"/>
        </w:trPr>
        <w:tc>
          <w:tcPr>
            <w:tcW w:w="3490" w:type="dxa"/>
            <w:shd w:val="clear" w:color="auto" w:fill="D9D9D9" w:themeFill="background1" w:themeFillShade="D9"/>
          </w:tcPr>
          <w:p w14:paraId="7C176345" w14:textId="77777777" w:rsidR="00475141" w:rsidRPr="00DF00E8" w:rsidRDefault="00475141" w:rsidP="00154CAC">
            <w:pPr>
              <w:ind w:left="0"/>
              <w:rPr>
                <w:b/>
                <w:bCs/>
              </w:rPr>
            </w:pPr>
            <w:r>
              <w:rPr>
                <w:b/>
                <w:bCs/>
              </w:rPr>
              <w:t>Action / Role</w:t>
            </w:r>
          </w:p>
        </w:tc>
        <w:tc>
          <w:tcPr>
            <w:tcW w:w="1163" w:type="dxa"/>
            <w:shd w:val="clear" w:color="auto" w:fill="D9D9D9" w:themeFill="background1" w:themeFillShade="D9"/>
          </w:tcPr>
          <w:p w14:paraId="28485025" w14:textId="77777777" w:rsidR="00475141" w:rsidRPr="00F374A6" w:rsidRDefault="00475141" w:rsidP="00154CAC">
            <w:pPr>
              <w:ind w:left="0"/>
              <w:jc w:val="center"/>
              <w:rPr>
                <w:b/>
                <w:bCs/>
              </w:rPr>
            </w:pPr>
            <w:r w:rsidRPr="00F374A6">
              <w:rPr>
                <w:b/>
                <w:bCs/>
              </w:rPr>
              <w:t>ADMIN</w:t>
            </w:r>
          </w:p>
        </w:tc>
        <w:tc>
          <w:tcPr>
            <w:tcW w:w="1163" w:type="dxa"/>
            <w:shd w:val="clear" w:color="auto" w:fill="D9D9D9" w:themeFill="background1" w:themeFillShade="D9"/>
          </w:tcPr>
          <w:p w14:paraId="79375B80" w14:textId="77777777" w:rsidR="00475141" w:rsidRPr="00DF00E8" w:rsidRDefault="00475141" w:rsidP="00154CAC">
            <w:pPr>
              <w:ind w:left="0"/>
              <w:jc w:val="center"/>
              <w:rPr>
                <w:b/>
                <w:bCs/>
              </w:rPr>
            </w:pPr>
            <w:r>
              <w:rPr>
                <w:b/>
                <w:bCs/>
              </w:rPr>
              <w:t>LEAD</w:t>
            </w:r>
          </w:p>
        </w:tc>
        <w:tc>
          <w:tcPr>
            <w:tcW w:w="1180" w:type="dxa"/>
            <w:shd w:val="clear" w:color="auto" w:fill="D9D9D9" w:themeFill="background1" w:themeFillShade="D9"/>
          </w:tcPr>
          <w:p w14:paraId="5BBE4951" w14:textId="77777777" w:rsidR="00475141" w:rsidRPr="00DF00E8" w:rsidRDefault="00475141" w:rsidP="00154CAC">
            <w:pPr>
              <w:ind w:left="0"/>
              <w:jc w:val="center"/>
              <w:rPr>
                <w:b/>
                <w:bCs/>
              </w:rPr>
            </w:pPr>
            <w:r>
              <w:rPr>
                <w:b/>
                <w:bCs/>
              </w:rPr>
              <w:t>TESTING-VF</w:t>
            </w:r>
          </w:p>
        </w:tc>
        <w:tc>
          <w:tcPr>
            <w:tcW w:w="1180" w:type="dxa"/>
            <w:shd w:val="clear" w:color="auto" w:fill="D9D9D9" w:themeFill="background1" w:themeFillShade="D9"/>
          </w:tcPr>
          <w:p w14:paraId="2E0F802B" w14:textId="77777777" w:rsidR="00475141" w:rsidRPr="00DF00E8" w:rsidRDefault="00475141" w:rsidP="00154CAC">
            <w:pPr>
              <w:ind w:left="0"/>
              <w:jc w:val="center"/>
              <w:rPr>
                <w:b/>
                <w:bCs/>
              </w:rPr>
            </w:pPr>
            <w:r>
              <w:rPr>
                <w:b/>
                <w:bCs/>
              </w:rPr>
              <w:t>TESTING-IBM</w:t>
            </w:r>
          </w:p>
        </w:tc>
        <w:tc>
          <w:tcPr>
            <w:tcW w:w="1180" w:type="dxa"/>
            <w:shd w:val="clear" w:color="auto" w:fill="D9D9D9" w:themeFill="background1" w:themeFillShade="D9"/>
          </w:tcPr>
          <w:p w14:paraId="23B4C000" w14:textId="77777777" w:rsidR="00475141" w:rsidRPr="00DF00E8" w:rsidRDefault="00475141" w:rsidP="00154CAC">
            <w:pPr>
              <w:ind w:left="0"/>
              <w:jc w:val="center"/>
              <w:rPr>
                <w:b/>
                <w:bCs/>
              </w:rPr>
            </w:pPr>
            <w:r>
              <w:rPr>
                <w:b/>
                <w:bCs/>
              </w:rPr>
              <w:t>TESTING-V2</w:t>
            </w:r>
          </w:p>
        </w:tc>
      </w:tr>
      <w:tr w:rsidR="00475141" w14:paraId="64EAF291" w14:textId="77777777" w:rsidTr="00154CAC">
        <w:trPr>
          <w:trHeight w:val="219"/>
        </w:trPr>
        <w:tc>
          <w:tcPr>
            <w:tcW w:w="3490" w:type="dxa"/>
          </w:tcPr>
          <w:p w14:paraId="0BF32141" w14:textId="4F3A0DDB" w:rsidR="00475141" w:rsidRPr="00D771E3" w:rsidRDefault="00475141" w:rsidP="00154CAC">
            <w:pPr>
              <w:ind w:left="0"/>
              <w:rPr>
                <w:b/>
                <w:bCs/>
              </w:rPr>
            </w:pPr>
            <w:r w:rsidRPr="00D771E3">
              <w:rPr>
                <w:b/>
                <w:bCs/>
              </w:rPr>
              <w:t xml:space="preserve">Access to </w:t>
            </w:r>
            <w:r w:rsidR="007103CF">
              <w:rPr>
                <w:b/>
                <w:bCs/>
              </w:rPr>
              <w:t xml:space="preserve">Profile Cache </w:t>
            </w:r>
            <w:r>
              <w:rPr>
                <w:b/>
                <w:bCs/>
              </w:rPr>
              <w:t>Status</w:t>
            </w:r>
          </w:p>
        </w:tc>
        <w:tc>
          <w:tcPr>
            <w:tcW w:w="1163" w:type="dxa"/>
          </w:tcPr>
          <w:p w14:paraId="094F75E3" w14:textId="77777777" w:rsidR="00475141" w:rsidRDefault="00475141" w:rsidP="00154CAC">
            <w:pPr>
              <w:ind w:left="0"/>
              <w:jc w:val="center"/>
            </w:pPr>
            <w:r>
              <w:t>Y</w:t>
            </w:r>
          </w:p>
        </w:tc>
        <w:tc>
          <w:tcPr>
            <w:tcW w:w="1163" w:type="dxa"/>
          </w:tcPr>
          <w:p w14:paraId="486A2C94" w14:textId="77777777" w:rsidR="00475141" w:rsidRPr="00D771E3" w:rsidRDefault="00475141" w:rsidP="00154CAC">
            <w:pPr>
              <w:ind w:left="0"/>
              <w:jc w:val="center"/>
            </w:pPr>
            <w:r w:rsidRPr="00D771E3">
              <w:t>Y</w:t>
            </w:r>
          </w:p>
        </w:tc>
        <w:tc>
          <w:tcPr>
            <w:tcW w:w="1180" w:type="dxa"/>
          </w:tcPr>
          <w:p w14:paraId="2C3CFC90" w14:textId="77777777" w:rsidR="00475141" w:rsidRPr="00D771E3" w:rsidRDefault="00475141" w:rsidP="00154CAC">
            <w:pPr>
              <w:ind w:left="0"/>
              <w:jc w:val="center"/>
            </w:pPr>
            <w:r>
              <w:t>N</w:t>
            </w:r>
          </w:p>
        </w:tc>
        <w:tc>
          <w:tcPr>
            <w:tcW w:w="1180" w:type="dxa"/>
          </w:tcPr>
          <w:p w14:paraId="3AB1EF23" w14:textId="77777777" w:rsidR="00475141" w:rsidRPr="00D771E3" w:rsidRDefault="00475141" w:rsidP="00154CAC">
            <w:pPr>
              <w:ind w:left="0"/>
              <w:jc w:val="center"/>
            </w:pPr>
            <w:r>
              <w:t>Y</w:t>
            </w:r>
          </w:p>
        </w:tc>
        <w:tc>
          <w:tcPr>
            <w:tcW w:w="1180" w:type="dxa"/>
          </w:tcPr>
          <w:p w14:paraId="572FEEDA" w14:textId="7B9CF6BC" w:rsidR="00475141" w:rsidRPr="00D771E3" w:rsidRDefault="007E5048" w:rsidP="00154CAC">
            <w:pPr>
              <w:ind w:left="0"/>
              <w:jc w:val="center"/>
            </w:pPr>
            <w:r>
              <w:t>N</w:t>
            </w:r>
          </w:p>
        </w:tc>
      </w:tr>
    </w:tbl>
    <w:p w14:paraId="09C3F2B8" w14:textId="032C2631" w:rsidR="00475141" w:rsidRDefault="00475141" w:rsidP="00475141"/>
    <w:p w14:paraId="4FC1E62A" w14:textId="77777777" w:rsidR="008168F6" w:rsidRPr="00475141" w:rsidRDefault="008168F6" w:rsidP="00475141"/>
    <w:p w14:paraId="4194ED2F" w14:textId="192FCCE0" w:rsidR="00F45AF9" w:rsidRDefault="00F45AF9" w:rsidP="00CD44D1">
      <w:pPr>
        <w:pStyle w:val="Nadpis3"/>
      </w:pPr>
      <w:bookmarkStart w:id="542" w:name="_BMG_SMS_History"/>
      <w:bookmarkStart w:id="543" w:name="_Toc222405827"/>
      <w:bookmarkEnd w:id="542"/>
      <w:r>
        <w:t>BMG SMS History</w:t>
      </w:r>
      <w:bookmarkEnd w:id="543"/>
    </w:p>
    <w:p w14:paraId="53A3F387" w14:textId="4C9E0BF9" w:rsidR="00047DB6" w:rsidRDefault="00047DB6" w:rsidP="00047DB6">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BMG SMS History</w:t>
      </w:r>
      <w:r>
        <w:t xml:space="preserve"> from the main menu. </w:t>
      </w:r>
      <w:r w:rsidR="0084289A">
        <w:t xml:space="preserve">SMS messages processed by BMG for the </w:t>
      </w:r>
      <w:r>
        <w:t xml:space="preserve">MSISDN inventory items on selected rows in the main grid </w:t>
      </w:r>
      <w:r w:rsidR="0084289A">
        <w:t xml:space="preserve">in last 30 days </w:t>
      </w:r>
      <w:r>
        <w:t>will be displayed. If no rows are selected in the main grid, then all rows are processed.</w:t>
      </w:r>
    </w:p>
    <w:p w14:paraId="53C252E4" w14:textId="77777777" w:rsidR="00047DB6" w:rsidRDefault="00047DB6" w:rsidP="00047DB6">
      <w:pPr>
        <w:ind w:left="0"/>
      </w:pPr>
    </w:p>
    <w:p w14:paraId="60F2CE4A" w14:textId="745EC57E" w:rsidR="00047DB6" w:rsidRDefault="0084289A" w:rsidP="00047DB6">
      <w:pPr>
        <w:ind w:left="0"/>
      </w:pPr>
      <w:r>
        <w:rPr>
          <w:noProof/>
        </w:rPr>
        <w:lastRenderedPageBreak/>
        <w:drawing>
          <wp:inline distT="0" distB="0" distL="0" distR="0" wp14:anchorId="72CB688F" wp14:editId="2BB697B9">
            <wp:extent cx="5732145" cy="3343910"/>
            <wp:effectExtent l="0" t="0" r="1905" b="8890"/>
            <wp:docPr id="493" name="Obrázek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8"/>
                    <a:stretch>
                      <a:fillRect/>
                    </a:stretch>
                  </pic:blipFill>
                  <pic:spPr>
                    <a:xfrm>
                      <a:off x="0" y="0"/>
                      <a:ext cx="5732145" cy="3343910"/>
                    </a:xfrm>
                    <a:prstGeom prst="rect">
                      <a:avLst/>
                    </a:prstGeom>
                  </pic:spPr>
                </pic:pic>
              </a:graphicData>
            </a:graphic>
          </wp:inline>
        </w:drawing>
      </w:r>
    </w:p>
    <w:p w14:paraId="5DE0E870" w14:textId="724A3395" w:rsidR="00047DB6" w:rsidRPr="007074F9" w:rsidRDefault="00047DB6" w:rsidP="00047DB6">
      <w:pPr>
        <w:jc w:val="center"/>
        <w:rPr>
          <w:i/>
          <w:iCs w:val="0"/>
          <w:sz w:val="18"/>
          <w:szCs w:val="18"/>
        </w:rPr>
      </w:pPr>
      <w:r>
        <w:rPr>
          <w:i/>
          <w:iCs w:val="0"/>
          <w:sz w:val="18"/>
          <w:szCs w:val="18"/>
        </w:rPr>
        <w:t xml:space="preserve">BMG SMS History </w:t>
      </w:r>
      <w:r w:rsidRPr="007074F9">
        <w:rPr>
          <w:i/>
          <w:iCs w:val="0"/>
          <w:sz w:val="18"/>
          <w:szCs w:val="18"/>
        </w:rPr>
        <w:t>form</w:t>
      </w:r>
    </w:p>
    <w:p w14:paraId="18F87F92" w14:textId="22EC8062" w:rsidR="00047DB6" w:rsidRDefault="00047DB6" w:rsidP="00047DB6">
      <w:pPr>
        <w:ind w:left="0"/>
      </w:pPr>
    </w:p>
    <w:p w14:paraId="6605F06A" w14:textId="00ADE2A7" w:rsidR="0065251E" w:rsidRDefault="0065251E" w:rsidP="00047DB6">
      <w:pPr>
        <w:ind w:left="0"/>
      </w:pPr>
      <w:r>
        <w:t xml:space="preserve">Messages are sorted by </w:t>
      </w:r>
      <w:r w:rsidR="00A20554" w:rsidRPr="00A20554">
        <w:rPr>
          <w:rFonts w:ascii="Consolas" w:hAnsi="Consolas"/>
        </w:rPr>
        <w:t>DATETIME</w:t>
      </w:r>
      <w:r>
        <w:t xml:space="preserve"> in descending order.</w:t>
      </w:r>
      <w:r w:rsidR="001A7A7F">
        <w:t xml:space="preserve"> </w:t>
      </w:r>
    </w:p>
    <w:p w14:paraId="56A497F5" w14:textId="77777777" w:rsidR="0065251E" w:rsidRDefault="0065251E" w:rsidP="00047DB6">
      <w:pPr>
        <w:ind w:left="0"/>
      </w:pPr>
    </w:p>
    <w:p w14:paraId="2E2F8084" w14:textId="77777777" w:rsidR="00A20554" w:rsidRDefault="00047DB6" w:rsidP="00047DB6">
      <w:pPr>
        <w:ind w:left="0"/>
      </w:pPr>
      <w:r w:rsidRPr="00047DB6">
        <w:rPr>
          <w:b/>
          <w:bCs/>
        </w:rPr>
        <w:t>NOTE</w:t>
      </w:r>
      <w:r w:rsidR="00A20554">
        <w:rPr>
          <w:b/>
          <w:bCs/>
        </w:rPr>
        <w:t>S</w:t>
      </w:r>
      <w:r w:rsidRPr="00047DB6">
        <w:rPr>
          <w:b/>
          <w:bCs/>
        </w:rPr>
        <w:t>:</w:t>
      </w:r>
      <w:r>
        <w:t xml:space="preserve"> </w:t>
      </w:r>
    </w:p>
    <w:p w14:paraId="1841FEAF" w14:textId="76A6F3D6" w:rsidR="00047DB6" w:rsidRDefault="00A20554">
      <w:pPr>
        <w:pStyle w:val="Odstavecseseznamem"/>
        <w:numPr>
          <w:ilvl w:val="0"/>
          <w:numId w:val="78"/>
        </w:numPr>
        <w:ind w:left="284" w:hanging="284"/>
      </w:pPr>
      <w:r>
        <w:t>SIM inventory items are not applicable to this status view.</w:t>
      </w:r>
    </w:p>
    <w:p w14:paraId="0477E687" w14:textId="4D901CD2" w:rsidR="00A20554" w:rsidRPr="00501E8D" w:rsidRDefault="00A20554">
      <w:pPr>
        <w:pStyle w:val="Odstavecseseznamem"/>
        <w:numPr>
          <w:ilvl w:val="0"/>
          <w:numId w:val="78"/>
        </w:numPr>
        <w:ind w:left="284" w:hanging="284"/>
        <w:rPr>
          <w:b/>
          <w:bCs/>
        </w:rPr>
      </w:pPr>
      <w:r>
        <w:t>SMS History can be fetched for maximum of 10 MSISDN’s at a time.</w:t>
      </w:r>
    </w:p>
    <w:p w14:paraId="2CAE9043" w14:textId="7C1ACED8" w:rsidR="00501E8D" w:rsidRPr="00A20554" w:rsidRDefault="00501E8D">
      <w:pPr>
        <w:pStyle w:val="Odstavecseseznamem"/>
        <w:numPr>
          <w:ilvl w:val="0"/>
          <w:numId w:val="78"/>
        </w:numPr>
        <w:ind w:left="284" w:hanging="284"/>
        <w:rPr>
          <w:b/>
          <w:bCs/>
        </w:rPr>
      </w:pPr>
      <w:r w:rsidRPr="00501E8D">
        <w:rPr>
          <w:b/>
          <w:bCs/>
        </w:rPr>
        <w:t>Messages rejected by BMG on input (e.g.</w:t>
      </w:r>
      <w:r>
        <w:rPr>
          <w:b/>
          <w:bCs/>
        </w:rPr>
        <w:t>,</w:t>
      </w:r>
      <w:r w:rsidRPr="00501E8D">
        <w:rPr>
          <w:b/>
          <w:bCs/>
        </w:rPr>
        <w:t xml:space="preserve"> due to BMG whitelists) are not displayed.</w:t>
      </w:r>
    </w:p>
    <w:p w14:paraId="6A3C57FC" w14:textId="77777777" w:rsidR="00047DB6" w:rsidRDefault="00047DB6" w:rsidP="00047DB6">
      <w:pPr>
        <w:ind w:left="0"/>
      </w:pPr>
    </w:p>
    <w:p w14:paraId="5D46C3C1" w14:textId="160D0BAA" w:rsidR="008B5462" w:rsidRDefault="008B5462" w:rsidP="008B5462">
      <w:pPr>
        <w:pStyle w:val="Nadpis5"/>
      </w:pPr>
      <w:bookmarkStart w:id="544" w:name="_Toc222405828"/>
      <w:r>
        <w:t>Output Data</w:t>
      </w:r>
      <w:bookmarkEnd w:id="544"/>
    </w:p>
    <w:p w14:paraId="73096887" w14:textId="6138DB6D" w:rsidR="00A20554" w:rsidRPr="004D500C" w:rsidRDefault="00A20554" w:rsidP="00047DB6">
      <w:pPr>
        <w:ind w:left="0"/>
      </w:pPr>
      <w:r>
        <w:t>Following output columns are returned:</w:t>
      </w:r>
    </w:p>
    <w:p w14:paraId="0971A076" w14:textId="77777777" w:rsidR="00047DB6" w:rsidRDefault="00047DB6" w:rsidP="00047DB6">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047DB6" w:rsidRPr="00DF00E8" w14:paraId="7CD385D0" w14:textId="77777777" w:rsidTr="00154CAC">
        <w:trPr>
          <w:trHeight w:val="277"/>
        </w:trPr>
        <w:tc>
          <w:tcPr>
            <w:tcW w:w="2552" w:type="dxa"/>
            <w:shd w:val="clear" w:color="auto" w:fill="D9D9D9" w:themeFill="background1" w:themeFillShade="D9"/>
          </w:tcPr>
          <w:p w14:paraId="67258EC7" w14:textId="77777777" w:rsidR="00047DB6" w:rsidRPr="00DF00E8" w:rsidRDefault="00047DB6" w:rsidP="00154CAC">
            <w:pPr>
              <w:ind w:left="0"/>
              <w:rPr>
                <w:b/>
                <w:bCs/>
              </w:rPr>
            </w:pPr>
            <w:r>
              <w:rPr>
                <w:b/>
                <w:bCs/>
              </w:rPr>
              <w:t>Column</w:t>
            </w:r>
          </w:p>
        </w:tc>
        <w:tc>
          <w:tcPr>
            <w:tcW w:w="6804" w:type="dxa"/>
            <w:shd w:val="clear" w:color="auto" w:fill="D9D9D9" w:themeFill="background1" w:themeFillShade="D9"/>
          </w:tcPr>
          <w:p w14:paraId="26E3662D" w14:textId="77777777" w:rsidR="00047DB6" w:rsidRDefault="00047DB6" w:rsidP="00154CAC">
            <w:pPr>
              <w:ind w:left="0"/>
              <w:rPr>
                <w:b/>
                <w:bCs/>
              </w:rPr>
            </w:pPr>
            <w:r>
              <w:rPr>
                <w:b/>
                <w:bCs/>
              </w:rPr>
              <w:t>Description</w:t>
            </w:r>
          </w:p>
        </w:tc>
      </w:tr>
      <w:tr w:rsidR="00047DB6" w14:paraId="48F362AF" w14:textId="77777777" w:rsidTr="00154CAC">
        <w:trPr>
          <w:trHeight w:val="219"/>
        </w:trPr>
        <w:tc>
          <w:tcPr>
            <w:tcW w:w="2552" w:type="dxa"/>
          </w:tcPr>
          <w:p w14:paraId="59C188FA" w14:textId="1CAA35BC" w:rsidR="00047DB6" w:rsidRPr="00475141" w:rsidRDefault="00432502" w:rsidP="00154CAC">
            <w:pPr>
              <w:ind w:left="0"/>
              <w:rPr>
                <w:rFonts w:ascii="Consolas" w:hAnsi="Consolas"/>
              </w:rPr>
            </w:pPr>
            <w:r>
              <w:rPr>
                <w:rFonts w:ascii="Consolas" w:hAnsi="Consolas"/>
              </w:rPr>
              <w:t>FROM</w:t>
            </w:r>
          </w:p>
        </w:tc>
        <w:tc>
          <w:tcPr>
            <w:tcW w:w="6804" w:type="dxa"/>
          </w:tcPr>
          <w:p w14:paraId="70B0C7F1" w14:textId="5E3659E9" w:rsidR="00047DB6" w:rsidRDefault="00432502" w:rsidP="00154CAC">
            <w:pPr>
              <w:ind w:left="0"/>
            </w:pPr>
            <w:r>
              <w:t xml:space="preserve">Message </w:t>
            </w:r>
            <w:r w:rsidR="008C3F64">
              <w:t>source address (</w:t>
            </w:r>
            <w:r>
              <w:t>alphanumeric</w:t>
            </w:r>
            <w:r w:rsidR="008C3F64">
              <w:t xml:space="preserve"> originator</w:t>
            </w:r>
            <w:r>
              <w:t>).</w:t>
            </w:r>
          </w:p>
        </w:tc>
      </w:tr>
      <w:tr w:rsidR="00432502" w14:paraId="213F82BB" w14:textId="77777777" w:rsidTr="00154CAC">
        <w:trPr>
          <w:trHeight w:val="219"/>
        </w:trPr>
        <w:tc>
          <w:tcPr>
            <w:tcW w:w="2552" w:type="dxa"/>
          </w:tcPr>
          <w:p w14:paraId="3C1DB069" w14:textId="77A76150" w:rsidR="00432502" w:rsidRPr="00475141" w:rsidRDefault="00432502" w:rsidP="00432502">
            <w:pPr>
              <w:ind w:left="0"/>
              <w:rPr>
                <w:rFonts w:ascii="Consolas" w:hAnsi="Consolas"/>
              </w:rPr>
            </w:pPr>
            <w:r>
              <w:rPr>
                <w:rFonts w:ascii="Consolas" w:hAnsi="Consolas"/>
              </w:rPr>
              <w:t>TO</w:t>
            </w:r>
          </w:p>
        </w:tc>
        <w:tc>
          <w:tcPr>
            <w:tcW w:w="6804" w:type="dxa"/>
          </w:tcPr>
          <w:p w14:paraId="5A058801" w14:textId="1CD8C36D" w:rsidR="00432502" w:rsidRDefault="00432502" w:rsidP="00432502">
            <w:pPr>
              <w:ind w:left="0"/>
            </w:pPr>
            <w:r>
              <w:t xml:space="preserve">Message </w:t>
            </w:r>
            <w:r w:rsidR="008C3F64">
              <w:t xml:space="preserve">destination address </w:t>
            </w:r>
            <w:r w:rsidR="004B28B4">
              <w:t>(</w:t>
            </w:r>
            <w:r w:rsidR="008C3F64">
              <w:t xml:space="preserve">target </w:t>
            </w:r>
            <w:r>
              <w:t>MSISDN</w:t>
            </w:r>
            <w:r w:rsidR="00B004A8">
              <w:t>, short code, etc.</w:t>
            </w:r>
            <w:r w:rsidR="004B28B4">
              <w:t>)</w:t>
            </w:r>
            <w:r>
              <w:t>.</w:t>
            </w:r>
          </w:p>
        </w:tc>
      </w:tr>
      <w:tr w:rsidR="00047DB6" w14:paraId="6835CC65" w14:textId="77777777" w:rsidTr="00154CAC">
        <w:trPr>
          <w:trHeight w:val="219"/>
        </w:trPr>
        <w:tc>
          <w:tcPr>
            <w:tcW w:w="2552" w:type="dxa"/>
          </w:tcPr>
          <w:p w14:paraId="1C86F6C9" w14:textId="33A214F5" w:rsidR="00047DB6" w:rsidRPr="00475141" w:rsidRDefault="00432502" w:rsidP="00154CAC">
            <w:pPr>
              <w:ind w:left="0"/>
              <w:rPr>
                <w:rFonts w:ascii="Consolas" w:hAnsi="Consolas"/>
              </w:rPr>
            </w:pPr>
            <w:r>
              <w:rPr>
                <w:rFonts w:ascii="Consolas" w:hAnsi="Consolas"/>
              </w:rPr>
              <w:t>DATETIME</w:t>
            </w:r>
          </w:p>
        </w:tc>
        <w:tc>
          <w:tcPr>
            <w:tcW w:w="6804" w:type="dxa"/>
          </w:tcPr>
          <w:p w14:paraId="00B62F00" w14:textId="578A13C6" w:rsidR="00047DB6" w:rsidRDefault="00432502" w:rsidP="00154CAC">
            <w:pPr>
              <w:ind w:left="0"/>
            </w:pPr>
            <w:r>
              <w:t>Date and time the message was sent / received.</w:t>
            </w:r>
          </w:p>
        </w:tc>
      </w:tr>
      <w:tr w:rsidR="00047DB6" w14:paraId="371BF84A" w14:textId="77777777" w:rsidTr="00154CAC">
        <w:trPr>
          <w:trHeight w:val="219"/>
        </w:trPr>
        <w:tc>
          <w:tcPr>
            <w:tcW w:w="2552" w:type="dxa"/>
          </w:tcPr>
          <w:p w14:paraId="72EF1DC6" w14:textId="4B5F1203" w:rsidR="00047DB6" w:rsidRPr="00475141" w:rsidRDefault="00432502" w:rsidP="00154CAC">
            <w:pPr>
              <w:ind w:left="0"/>
              <w:rPr>
                <w:rFonts w:ascii="Consolas" w:hAnsi="Consolas"/>
              </w:rPr>
            </w:pPr>
            <w:r>
              <w:rPr>
                <w:rFonts w:ascii="Consolas" w:hAnsi="Consolas"/>
              </w:rPr>
              <w:t>DIR</w:t>
            </w:r>
          </w:p>
        </w:tc>
        <w:tc>
          <w:tcPr>
            <w:tcW w:w="6804" w:type="dxa"/>
          </w:tcPr>
          <w:p w14:paraId="5A562D7D" w14:textId="51E77049" w:rsidR="00047DB6" w:rsidRDefault="00866F4D" w:rsidP="00154CAC">
            <w:pPr>
              <w:ind w:left="0"/>
            </w:pPr>
            <w:r>
              <w:t>Message d</w:t>
            </w:r>
            <w:r w:rsidR="00432502">
              <w:t>irection (</w:t>
            </w:r>
            <w:r w:rsidR="00432502" w:rsidRPr="00432502">
              <w:rPr>
                <w:rFonts w:ascii="Consolas" w:hAnsi="Consolas"/>
              </w:rPr>
              <w:t>MT</w:t>
            </w:r>
            <w:r w:rsidR="00432502">
              <w:t xml:space="preserve"> = mobile terminating, </w:t>
            </w:r>
            <w:r w:rsidR="00432502" w:rsidRPr="00432502">
              <w:rPr>
                <w:rFonts w:ascii="Consolas" w:hAnsi="Consolas"/>
              </w:rPr>
              <w:t>MO</w:t>
            </w:r>
            <w:r w:rsidR="00432502">
              <w:t xml:space="preserve"> = mobile originating).</w:t>
            </w:r>
          </w:p>
        </w:tc>
      </w:tr>
      <w:tr w:rsidR="00047DB6" w14:paraId="548CDE05" w14:textId="77777777" w:rsidTr="00154CAC">
        <w:trPr>
          <w:trHeight w:val="219"/>
        </w:trPr>
        <w:tc>
          <w:tcPr>
            <w:tcW w:w="2552" w:type="dxa"/>
          </w:tcPr>
          <w:p w14:paraId="47110D98" w14:textId="42F1A54B" w:rsidR="00047DB6" w:rsidRPr="00475141" w:rsidRDefault="00432502" w:rsidP="00154CAC">
            <w:pPr>
              <w:ind w:left="0"/>
              <w:rPr>
                <w:rFonts w:ascii="Consolas" w:hAnsi="Consolas"/>
              </w:rPr>
            </w:pPr>
            <w:r>
              <w:rPr>
                <w:rFonts w:ascii="Consolas" w:hAnsi="Consolas"/>
              </w:rPr>
              <w:t>STATE</w:t>
            </w:r>
          </w:p>
        </w:tc>
        <w:tc>
          <w:tcPr>
            <w:tcW w:w="6804" w:type="dxa"/>
          </w:tcPr>
          <w:p w14:paraId="74434A78" w14:textId="7A1ECA6E" w:rsidR="00047DB6" w:rsidRDefault="00432502" w:rsidP="00154CAC">
            <w:pPr>
              <w:ind w:left="0"/>
            </w:pPr>
            <w:r>
              <w:t>Message status in BMG.</w:t>
            </w:r>
          </w:p>
        </w:tc>
      </w:tr>
      <w:tr w:rsidR="00047DB6" w14:paraId="4FCAB4F9" w14:textId="77777777" w:rsidTr="00154CAC">
        <w:trPr>
          <w:trHeight w:val="219"/>
        </w:trPr>
        <w:tc>
          <w:tcPr>
            <w:tcW w:w="2552" w:type="dxa"/>
          </w:tcPr>
          <w:p w14:paraId="3B2E4C8B" w14:textId="44D982AC" w:rsidR="00047DB6" w:rsidRPr="00475141" w:rsidRDefault="00432502" w:rsidP="00154CAC">
            <w:pPr>
              <w:ind w:left="0"/>
              <w:rPr>
                <w:rFonts w:ascii="Consolas" w:hAnsi="Consolas"/>
              </w:rPr>
            </w:pPr>
            <w:r>
              <w:rPr>
                <w:rFonts w:ascii="Consolas" w:hAnsi="Consolas"/>
              </w:rPr>
              <w:t>PROVIDER</w:t>
            </w:r>
          </w:p>
        </w:tc>
        <w:tc>
          <w:tcPr>
            <w:tcW w:w="6804" w:type="dxa"/>
          </w:tcPr>
          <w:p w14:paraId="7A3B4B75" w14:textId="35097DA2" w:rsidR="00047DB6" w:rsidRDefault="00432502" w:rsidP="00154CAC">
            <w:pPr>
              <w:ind w:left="0"/>
            </w:pPr>
            <w:r>
              <w:t>BMG provider that processed the message.</w:t>
            </w:r>
          </w:p>
        </w:tc>
      </w:tr>
      <w:tr w:rsidR="00047DB6" w14:paraId="1D17A156" w14:textId="77777777" w:rsidTr="00154CAC">
        <w:trPr>
          <w:trHeight w:val="219"/>
        </w:trPr>
        <w:tc>
          <w:tcPr>
            <w:tcW w:w="2552" w:type="dxa"/>
          </w:tcPr>
          <w:p w14:paraId="2E8D9CD5" w14:textId="49C7B4F9" w:rsidR="00047DB6" w:rsidRPr="00475141" w:rsidRDefault="00432502" w:rsidP="00154CAC">
            <w:pPr>
              <w:ind w:left="0"/>
              <w:rPr>
                <w:rFonts w:ascii="Consolas" w:hAnsi="Consolas"/>
              </w:rPr>
            </w:pPr>
            <w:r>
              <w:rPr>
                <w:rFonts w:ascii="Consolas" w:hAnsi="Consolas"/>
              </w:rPr>
              <w:t>SERVICE</w:t>
            </w:r>
          </w:p>
        </w:tc>
        <w:tc>
          <w:tcPr>
            <w:tcW w:w="6804" w:type="dxa"/>
          </w:tcPr>
          <w:p w14:paraId="09C67232" w14:textId="482584BF" w:rsidR="00047DB6" w:rsidRDefault="00432502" w:rsidP="00154CAC">
            <w:pPr>
              <w:ind w:left="0"/>
            </w:pPr>
            <w:r>
              <w:t>BMG service that processed the message.</w:t>
            </w:r>
          </w:p>
        </w:tc>
      </w:tr>
      <w:tr w:rsidR="00047DB6" w14:paraId="4C0F3537" w14:textId="77777777" w:rsidTr="00154CAC">
        <w:trPr>
          <w:trHeight w:val="219"/>
        </w:trPr>
        <w:tc>
          <w:tcPr>
            <w:tcW w:w="2552" w:type="dxa"/>
          </w:tcPr>
          <w:p w14:paraId="2E952A6C" w14:textId="0985B1C4" w:rsidR="00047DB6" w:rsidRPr="00475141" w:rsidRDefault="00432502" w:rsidP="00154CAC">
            <w:pPr>
              <w:ind w:left="0"/>
              <w:rPr>
                <w:rFonts w:ascii="Consolas" w:hAnsi="Consolas"/>
              </w:rPr>
            </w:pPr>
            <w:r>
              <w:rPr>
                <w:rFonts w:ascii="Consolas" w:hAnsi="Consolas"/>
              </w:rPr>
              <w:t>TEXT</w:t>
            </w:r>
          </w:p>
        </w:tc>
        <w:tc>
          <w:tcPr>
            <w:tcW w:w="6804" w:type="dxa"/>
          </w:tcPr>
          <w:p w14:paraId="2B894455" w14:textId="3F373C2D" w:rsidR="00047DB6" w:rsidRDefault="00432502" w:rsidP="00154CAC">
            <w:pPr>
              <w:ind w:left="0"/>
            </w:pPr>
            <w:r>
              <w:t>Message text.</w:t>
            </w:r>
          </w:p>
        </w:tc>
      </w:tr>
    </w:tbl>
    <w:p w14:paraId="6494A3C1" w14:textId="2FF39629" w:rsidR="00047DB6" w:rsidRDefault="00047DB6" w:rsidP="00047DB6">
      <w:pPr>
        <w:ind w:left="0"/>
        <w:rPr>
          <w:b/>
          <w:bCs/>
        </w:rPr>
      </w:pPr>
    </w:p>
    <w:p w14:paraId="25E22B14" w14:textId="239F2C69" w:rsidR="00A20554" w:rsidRDefault="00A20554" w:rsidP="00A20554">
      <w:pPr>
        <w:ind w:left="0"/>
      </w:pPr>
      <w:r w:rsidRPr="004D500C">
        <w:t xml:space="preserve">Please refer to </w:t>
      </w:r>
      <w:r>
        <w:t>BMG</w:t>
      </w:r>
      <w:r w:rsidRPr="004D500C">
        <w:t xml:space="preserve"> system documentation for more details on the </w:t>
      </w:r>
      <w:r>
        <w:t xml:space="preserve">output </w:t>
      </w:r>
      <w:r w:rsidRPr="004D500C">
        <w:t>column values.</w:t>
      </w:r>
    </w:p>
    <w:p w14:paraId="2C7776A3" w14:textId="7E0F116B" w:rsidR="00C243B1" w:rsidRDefault="00C243B1" w:rsidP="00A20554">
      <w:pPr>
        <w:ind w:left="0"/>
      </w:pPr>
    </w:p>
    <w:p w14:paraId="231C3DA5" w14:textId="37373F50" w:rsidR="00C243B1" w:rsidRDefault="00C243B1" w:rsidP="00A20554">
      <w:pPr>
        <w:ind w:left="0"/>
      </w:pPr>
      <w:r w:rsidRPr="00C243B1">
        <w:rPr>
          <w:b/>
          <w:bCs/>
        </w:rPr>
        <w:t>NOTE:</w:t>
      </w:r>
      <w:r>
        <w:t xml:space="preserve"> </w:t>
      </w:r>
      <w:r w:rsidRPr="00C243B1">
        <w:rPr>
          <w:color w:val="FF0000"/>
        </w:rPr>
        <w:t xml:space="preserve">There’s an error in BMG API </w:t>
      </w:r>
      <w:r w:rsidR="00DC7AE4">
        <w:rPr>
          <w:color w:val="FF0000"/>
        </w:rPr>
        <w:t xml:space="preserve">impacting </w:t>
      </w:r>
      <w:r w:rsidRPr="00C243B1">
        <w:rPr>
          <w:color w:val="FF0000"/>
        </w:rPr>
        <w:t>messages in error</w:t>
      </w:r>
      <w:r w:rsidR="00DC7AE4">
        <w:rPr>
          <w:color w:val="FF0000"/>
        </w:rPr>
        <w:t xml:space="preserve"> state. For these,</w:t>
      </w:r>
      <w:r w:rsidRPr="00C243B1">
        <w:rPr>
          <w:color w:val="FF0000"/>
        </w:rPr>
        <w:t xml:space="preserve"> message length in format (</w:t>
      </w:r>
      <w:r w:rsidRPr="00C243B1">
        <w:rPr>
          <w:rFonts w:ascii="Consolas" w:hAnsi="Consolas"/>
          <w:color w:val="FF0000"/>
        </w:rPr>
        <w:t>c=&lt;</w:t>
      </w:r>
      <w:r w:rsidR="00CA1802" w:rsidRPr="00CA1802">
        <w:rPr>
          <w:rFonts w:ascii="Consolas" w:hAnsi="Consolas"/>
          <w:color w:val="FF0000"/>
        </w:rPr>
        <w:t>mes</w:t>
      </w:r>
      <w:r w:rsidR="00CA1802">
        <w:rPr>
          <w:rFonts w:ascii="Consolas" w:hAnsi="Consolas"/>
          <w:color w:val="FF0000"/>
        </w:rPr>
        <w:t>sage_</w:t>
      </w:r>
      <w:r w:rsidRPr="00C243B1">
        <w:rPr>
          <w:rFonts w:ascii="Consolas" w:hAnsi="Consolas"/>
          <w:color w:val="FF0000"/>
        </w:rPr>
        <w:t>length&gt;</w:t>
      </w:r>
      <w:r w:rsidRPr="00C243B1">
        <w:rPr>
          <w:color w:val="FF0000"/>
        </w:rPr>
        <w:t xml:space="preserve">) is returned instead of </w:t>
      </w:r>
      <w:r w:rsidR="008561A6">
        <w:rPr>
          <w:color w:val="FF0000"/>
        </w:rPr>
        <w:t>actual</w:t>
      </w:r>
      <w:r w:rsidRPr="00C243B1">
        <w:rPr>
          <w:color w:val="FF0000"/>
        </w:rPr>
        <w:t xml:space="preserve"> message text.</w:t>
      </w:r>
      <w:r w:rsidR="00810C90">
        <w:rPr>
          <w:color w:val="FF0000"/>
        </w:rPr>
        <w:t xml:space="preserve"> To overcome this, use </w:t>
      </w:r>
      <w:hyperlink w:anchor="_Tibco_SMS_History" w:history="1">
        <w:r w:rsidR="00810C90" w:rsidRPr="00810C90">
          <w:rPr>
            <w:rStyle w:val="Hypertextovodkaz"/>
          </w:rPr>
          <w:t>Tibco SMS History</w:t>
        </w:r>
      </w:hyperlink>
      <w:r w:rsidR="00810C90">
        <w:rPr>
          <w:color w:val="FF0000"/>
        </w:rPr>
        <w:t xml:space="preserve"> functionality to fetch details about dispatched SMS messages from Tibco log.</w:t>
      </w:r>
    </w:p>
    <w:p w14:paraId="01F4084B" w14:textId="77777777" w:rsidR="00047DB6" w:rsidRDefault="00047DB6" w:rsidP="00047DB6">
      <w:pPr>
        <w:ind w:left="0"/>
        <w:rPr>
          <w:b/>
          <w:bCs/>
          <w:i/>
          <w:iCs w:val="0"/>
        </w:rPr>
      </w:pPr>
    </w:p>
    <w:p w14:paraId="09EEE84F" w14:textId="3A7DFFC9" w:rsidR="00047DB6" w:rsidRPr="00625B9E" w:rsidRDefault="008B5462" w:rsidP="008B5462">
      <w:pPr>
        <w:pStyle w:val="Nadpis5"/>
      </w:pPr>
      <w:bookmarkStart w:id="545" w:name="_Toc222405829"/>
      <w:r>
        <w:t>P</w:t>
      </w:r>
      <w:r w:rsidR="00047DB6" w:rsidRPr="00625B9E">
        <w:t xml:space="preserve">rocess </w:t>
      </w:r>
      <w:r>
        <w:t>O</w:t>
      </w:r>
      <w:r w:rsidR="00047DB6" w:rsidRPr="00625B9E">
        <w:t>verview</w:t>
      </w:r>
      <w:bookmarkEnd w:id="545"/>
    </w:p>
    <w:p w14:paraId="609A6B61" w14:textId="2A556F70" w:rsidR="00047DB6" w:rsidRDefault="007B77B8" w:rsidP="00047DB6">
      <w:pPr>
        <w:ind w:left="0"/>
      </w:pPr>
      <w:r>
        <w:t xml:space="preserve">SOAP </w:t>
      </w:r>
      <w:r w:rsidRPr="008A2925">
        <w:t>operation</w:t>
      </w:r>
      <w:r>
        <w:t xml:space="preserve"> </w:t>
      </w:r>
      <w:r w:rsidR="00C609BD" w:rsidRPr="00C609BD">
        <w:rPr>
          <w:rFonts w:ascii="Consolas" w:hAnsi="Consolas"/>
        </w:rPr>
        <w:t>messageQuery</w:t>
      </w:r>
      <w:r w:rsidRPr="008A2925">
        <w:t xml:space="preserve"> </w:t>
      </w:r>
      <w:r w:rsidR="00983E70">
        <w:t>(</w:t>
      </w:r>
      <w:r w:rsidR="0020240D">
        <w:t xml:space="preserve">provided by </w:t>
      </w:r>
      <w:r w:rsidR="00216EF2" w:rsidRPr="00216EF2">
        <w:rPr>
          <w:rFonts w:ascii="Consolas" w:hAnsi="Consolas"/>
        </w:rPr>
        <w:t>amr/</w:t>
      </w:r>
      <w:r w:rsidR="00BA3E10" w:rsidRPr="00BA3E10">
        <w:rPr>
          <w:rFonts w:ascii="Consolas" w:hAnsi="Consolas"/>
        </w:rPr>
        <w:t>trackingIF</w:t>
      </w:r>
      <w:r w:rsidR="00983E70" w:rsidRPr="00983E70">
        <w:t xml:space="preserve"> endpoint</w:t>
      </w:r>
      <w:r w:rsidR="00983E70">
        <w:t>)</w:t>
      </w:r>
      <w:r w:rsidR="00BA3E10">
        <w:t xml:space="preserve"> </w:t>
      </w:r>
      <w:r>
        <w:t>will be invoked for each MSISDN and response values will be displayed in the status grid.</w:t>
      </w:r>
      <w:r w:rsidR="000A133F">
        <w:t xml:space="preserve"> Duplicate messages </w:t>
      </w:r>
      <w:r w:rsidR="00831191">
        <w:t xml:space="preserve">having the same ID </w:t>
      </w:r>
      <w:r w:rsidR="000A133F">
        <w:t xml:space="preserve">are </w:t>
      </w:r>
      <w:r w:rsidR="00D20AFC">
        <w:t xml:space="preserve">filtered out </w:t>
      </w:r>
      <w:r w:rsidR="000A133F">
        <w:t>(another known bug in BMG API).</w:t>
      </w:r>
    </w:p>
    <w:p w14:paraId="1F1645B7" w14:textId="77777777" w:rsidR="00047DB6" w:rsidRDefault="00047DB6" w:rsidP="00047DB6">
      <w:pPr>
        <w:ind w:left="0"/>
      </w:pPr>
    </w:p>
    <w:p w14:paraId="347D34A1" w14:textId="3321E648" w:rsidR="00047DB6" w:rsidRDefault="00047DB6" w:rsidP="008B5462">
      <w:pPr>
        <w:pStyle w:val="Nadpis5"/>
      </w:pPr>
      <w:bookmarkStart w:id="546" w:name="_Toc222405830"/>
      <w:r w:rsidRPr="00B64FF8">
        <w:t xml:space="preserve">Role </w:t>
      </w:r>
      <w:r w:rsidR="008B5462">
        <w:t>D</w:t>
      </w:r>
      <w:r>
        <w:t>ifferences</w:t>
      </w:r>
      <w:bookmarkEnd w:id="54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47DB6" w:rsidRPr="00DF00E8" w14:paraId="6C0A4299" w14:textId="77777777" w:rsidTr="00154CAC">
        <w:trPr>
          <w:trHeight w:val="277"/>
        </w:trPr>
        <w:tc>
          <w:tcPr>
            <w:tcW w:w="3490" w:type="dxa"/>
            <w:shd w:val="clear" w:color="auto" w:fill="D9D9D9" w:themeFill="background1" w:themeFillShade="D9"/>
          </w:tcPr>
          <w:p w14:paraId="648A22E1" w14:textId="77777777" w:rsidR="00047DB6" w:rsidRPr="00DF00E8" w:rsidRDefault="00047DB6" w:rsidP="00154CAC">
            <w:pPr>
              <w:ind w:left="0"/>
              <w:rPr>
                <w:b/>
                <w:bCs/>
              </w:rPr>
            </w:pPr>
            <w:r>
              <w:rPr>
                <w:b/>
                <w:bCs/>
              </w:rPr>
              <w:t>Action / Role</w:t>
            </w:r>
          </w:p>
        </w:tc>
        <w:tc>
          <w:tcPr>
            <w:tcW w:w="1163" w:type="dxa"/>
            <w:shd w:val="clear" w:color="auto" w:fill="D9D9D9" w:themeFill="background1" w:themeFillShade="D9"/>
          </w:tcPr>
          <w:p w14:paraId="2268F253" w14:textId="77777777" w:rsidR="00047DB6" w:rsidRPr="00F374A6" w:rsidRDefault="00047DB6" w:rsidP="00154CAC">
            <w:pPr>
              <w:ind w:left="0"/>
              <w:jc w:val="center"/>
              <w:rPr>
                <w:b/>
                <w:bCs/>
              </w:rPr>
            </w:pPr>
            <w:r w:rsidRPr="00F374A6">
              <w:rPr>
                <w:b/>
                <w:bCs/>
              </w:rPr>
              <w:t>ADMIN</w:t>
            </w:r>
          </w:p>
        </w:tc>
        <w:tc>
          <w:tcPr>
            <w:tcW w:w="1163" w:type="dxa"/>
            <w:shd w:val="clear" w:color="auto" w:fill="D9D9D9" w:themeFill="background1" w:themeFillShade="D9"/>
          </w:tcPr>
          <w:p w14:paraId="2F2512CD" w14:textId="77777777" w:rsidR="00047DB6" w:rsidRPr="00DF00E8" w:rsidRDefault="00047DB6" w:rsidP="00154CAC">
            <w:pPr>
              <w:ind w:left="0"/>
              <w:jc w:val="center"/>
              <w:rPr>
                <w:b/>
                <w:bCs/>
              </w:rPr>
            </w:pPr>
            <w:r>
              <w:rPr>
                <w:b/>
                <w:bCs/>
              </w:rPr>
              <w:t>LEAD</w:t>
            </w:r>
          </w:p>
        </w:tc>
        <w:tc>
          <w:tcPr>
            <w:tcW w:w="1180" w:type="dxa"/>
            <w:shd w:val="clear" w:color="auto" w:fill="D9D9D9" w:themeFill="background1" w:themeFillShade="D9"/>
          </w:tcPr>
          <w:p w14:paraId="3C4F023D" w14:textId="77777777" w:rsidR="00047DB6" w:rsidRPr="00DF00E8" w:rsidRDefault="00047DB6" w:rsidP="00154CAC">
            <w:pPr>
              <w:ind w:left="0"/>
              <w:jc w:val="center"/>
              <w:rPr>
                <w:b/>
                <w:bCs/>
              </w:rPr>
            </w:pPr>
            <w:r>
              <w:rPr>
                <w:b/>
                <w:bCs/>
              </w:rPr>
              <w:t>TESTING-VF</w:t>
            </w:r>
          </w:p>
        </w:tc>
        <w:tc>
          <w:tcPr>
            <w:tcW w:w="1180" w:type="dxa"/>
            <w:shd w:val="clear" w:color="auto" w:fill="D9D9D9" w:themeFill="background1" w:themeFillShade="D9"/>
          </w:tcPr>
          <w:p w14:paraId="3E15A7BD" w14:textId="77777777" w:rsidR="00047DB6" w:rsidRPr="00DF00E8" w:rsidRDefault="00047DB6" w:rsidP="00154CAC">
            <w:pPr>
              <w:ind w:left="0"/>
              <w:jc w:val="center"/>
              <w:rPr>
                <w:b/>
                <w:bCs/>
              </w:rPr>
            </w:pPr>
            <w:r>
              <w:rPr>
                <w:b/>
                <w:bCs/>
              </w:rPr>
              <w:t>TESTING-IBM</w:t>
            </w:r>
          </w:p>
        </w:tc>
        <w:tc>
          <w:tcPr>
            <w:tcW w:w="1180" w:type="dxa"/>
            <w:shd w:val="clear" w:color="auto" w:fill="D9D9D9" w:themeFill="background1" w:themeFillShade="D9"/>
          </w:tcPr>
          <w:p w14:paraId="5FD0E5BC" w14:textId="77777777" w:rsidR="00047DB6" w:rsidRPr="00DF00E8" w:rsidRDefault="00047DB6" w:rsidP="00154CAC">
            <w:pPr>
              <w:ind w:left="0"/>
              <w:jc w:val="center"/>
              <w:rPr>
                <w:b/>
                <w:bCs/>
              </w:rPr>
            </w:pPr>
            <w:r>
              <w:rPr>
                <w:b/>
                <w:bCs/>
              </w:rPr>
              <w:t>TESTING-V2</w:t>
            </w:r>
          </w:p>
        </w:tc>
      </w:tr>
      <w:tr w:rsidR="00047DB6" w14:paraId="23EE26B7" w14:textId="77777777" w:rsidTr="00154CAC">
        <w:trPr>
          <w:trHeight w:val="219"/>
        </w:trPr>
        <w:tc>
          <w:tcPr>
            <w:tcW w:w="3490" w:type="dxa"/>
          </w:tcPr>
          <w:p w14:paraId="60A9D799" w14:textId="5639D179" w:rsidR="00047DB6" w:rsidRPr="00D771E3" w:rsidRDefault="00047DB6" w:rsidP="00154CAC">
            <w:pPr>
              <w:ind w:left="0"/>
              <w:rPr>
                <w:b/>
                <w:bCs/>
              </w:rPr>
            </w:pPr>
            <w:r w:rsidRPr="00D771E3">
              <w:rPr>
                <w:b/>
                <w:bCs/>
              </w:rPr>
              <w:t xml:space="preserve">Access to </w:t>
            </w:r>
            <w:r w:rsidR="007B77B8">
              <w:rPr>
                <w:b/>
                <w:bCs/>
              </w:rPr>
              <w:t>BMG SMS History</w:t>
            </w:r>
          </w:p>
        </w:tc>
        <w:tc>
          <w:tcPr>
            <w:tcW w:w="1163" w:type="dxa"/>
          </w:tcPr>
          <w:p w14:paraId="6EC0F7B3" w14:textId="77777777" w:rsidR="00047DB6" w:rsidRDefault="00047DB6" w:rsidP="00154CAC">
            <w:pPr>
              <w:ind w:left="0"/>
              <w:jc w:val="center"/>
            </w:pPr>
            <w:r>
              <w:t>Y</w:t>
            </w:r>
          </w:p>
        </w:tc>
        <w:tc>
          <w:tcPr>
            <w:tcW w:w="1163" w:type="dxa"/>
          </w:tcPr>
          <w:p w14:paraId="7BEB762D" w14:textId="77777777" w:rsidR="00047DB6" w:rsidRPr="00D771E3" w:rsidRDefault="00047DB6" w:rsidP="00154CAC">
            <w:pPr>
              <w:ind w:left="0"/>
              <w:jc w:val="center"/>
            </w:pPr>
            <w:r w:rsidRPr="00D771E3">
              <w:t>Y</w:t>
            </w:r>
          </w:p>
        </w:tc>
        <w:tc>
          <w:tcPr>
            <w:tcW w:w="1180" w:type="dxa"/>
          </w:tcPr>
          <w:p w14:paraId="132188C6" w14:textId="77777777" w:rsidR="00047DB6" w:rsidRPr="00D771E3" w:rsidRDefault="00047DB6" w:rsidP="00154CAC">
            <w:pPr>
              <w:ind w:left="0"/>
              <w:jc w:val="center"/>
            </w:pPr>
            <w:r>
              <w:t>N</w:t>
            </w:r>
          </w:p>
        </w:tc>
        <w:tc>
          <w:tcPr>
            <w:tcW w:w="1180" w:type="dxa"/>
          </w:tcPr>
          <w:p w14:paraId="0888C11D" w14:textId="77777777" w:rsidR="00047DB6" w:rsidRPr="00D771E3" w:rsidRDefault="00047DB6" w:rsidP="00154CAC">
            <w:pPr>
              <w:ind w:left="0"/>
              <w:jc w:val="center"/>
            </w:pPr>
            <w:r>
              <w:t>Y</w:t>
            </w:r>
          </w:p>
        </w:tc>
        <w:tc>
          <w:tcPr>
            <w:tcW w:w="1180" w:type="dxa"/>
          </w:tcPr>
          <w:p w14:paraId="01653D52" w14:textId="77777777" w:rsidR="00047DB6" w:rsidRPr="00D771E3" w:rsidRDefault="00047DB6" w:rsidP="00154CAC">
            <w:pPr>
              <w:ind w:left="0"/>
              <w:jc w:val="center"/>
            </w:pPr>
            <w:r>
              <w:t>N</w:t>
            </w:r>
          </w:p>
        </w:tc>
      </w:tr>
    </w:tbl>
    <w:p w14:paraId="670C6B39" w14:textId="4D5C2EFF" w:rsidR="000F0279" w:rsidRDefault="000F0279" w:rsidP="007103CF"/>
    <w:p w14:paraId="15ED1670" w14:textId="1D7A84F4" w:rsidR="00C503B0" w:rsidRDefault="00C503B0" w:rsidP="00F64274">
      <w:pPr>
        <w:pStyle w:val="Nadpis3"/>
      </w:pPr>
      <w:bookmarkStart w:id="547" w:name="_IMEI_Repository_–"/>
      <w:bookmarkStart w:id="548" w:name="_Toc222405831"/>
      <w:bookmarkEnd w:id="547"/>
      <w:r>
        <w:t>IMEI Repository – EIR Notification</w:t>
      </w:r>
      <w:bookmarkEnd w:id="548"/>
    </w:p>
    <w:p w14:paraId="6A025BFF" w14:textId="1E367B66" w:rsidR="00C503B0" w:rsidRDefault="00C503B0" w:rsidP="00C503B0">
      <w:pPr>
        <w:ind w:left="0"/>
        <w:rPr>
          <w:sz w:val="18"/>
          <w:szCs w:val="18"/>
        </w:rPr>
      </w:pPr>
      <w:r w:rsidRPr="004D500C">
        <w:t>Select</w:t>
      </w:r>
      <w:r w:rsidRPr="00733800">
        <w:rPr>
          <w:sz w:val="18"/>
          <w:szCs w:val="18"/>
        </w:rPr>
        <w:t xml:space="preserve"> </w:t>
      </w:r>
      <w:r w:rsidR="00912442">
        <w:rPr>
          <w:b/>
          <w:bCs/>
          <w:sz w:val="18"/>
          <w:szCs w:val="18"/>
        </w:rPr>
        <w:t>Java</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Repository – EIR Notification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00912442" w:rsidRPr="00912442">
        <w:rPr>
          <w:i/>
          <w:iCs w:val="0"/>
          <w:sz w:val="18"/>
          <w:szCs w:val="18"/>
        </w:rPr>
        <w:t>IMEI Repository –</w:t>
      </w:r>
      <w:r w:rsidR="00912442">
        <w:rPr>
          <w:b/>
          <w:bCs/>
          <w:sz w:val="18"/>
          <w:szCs w:val="18"/>
        </w:rPr>
        <w:t xml:space="preserve"> </w:t>
      </w:r>
      <w:r w:rsidR="00912442">
        <w:rPr>
          <w:i/>
          <w:iCs w:val="0"/>
          <w:sz w:val="18"/>
          <w:szCs w:val="18"/>
        </w:rPr>
        <w:t xml:space="preserve">EIR Notification </w:t>
      </w:r>
      <w:r w:rsidRPr="00223597">
        <w:rPr>
          <w:sz w:val="18"/>
          <w:szCs w:val="18"/>
        </w:rPr>
        <w:t>form</w:t>
      </w:r>
      <w:r>
        <w:rPr>
          <w:b/>
          <w:bCs/>
          <w:sz w:val="18"/>
          <w:szCs w:val="18"/>
        </w:rPr>
        <w:t xml:space="preserve"> </w:t>
      </w:r>
      <w:r w:rsidRPr="00223597">
        <w:rPr>
          <w:sz w:val="18"/>
          <w:szCs w:val="18"/>
        </w:rPr>
        <w:t xml:space="preserve">in </w:t>
      </w:r>
      <w:r>
        <w:rPr>
          <w:i/>
          <w:iCs w:val="0"/>
          <w:sz w:val="18"/>
          <w:szCs w:val="18"/>
        </w:rPr>
        <w:t xml:space="preserve">EIR </w:t>
      </w:r>
      <w:r w:rsidRPr="00C503B0">
        <w:rPr>
          <w:i/>
          <w:iCs w:val="0"/>
          <w:sz w:val="18"/>
          <w:szCs w:val="18"/>
        </w:rPr>
        <w:t>mode</w:t>
      </w:r>
      <w:r w:rsidRPr="00223597">
        <w:rPr>
          <w:sz w:val="18"/>
          <w:szCs w:val="18"/>
        </w:rPr>
        <w:t>.</w:t>
      </w:r>
    </w:p>
    <w:p w14:paraId="77902D56" w14:textId="77777777" w:rsidR="00C503B0" w:rsidRDefault="00C503B0" w:rsidP="00C503B0">
      <w:pPr>
        <w:ind w:left="0"/>
        <w:rPr>
          <w:sz w:val="18"/>
          <w:szCs w:val="18"/>
        </w:rPr>
      </w:pPr>
    </w:p>
    <w:p w14:paraId="71282510" w14:textId="77777777" w:rsidR="00C503B0" w:rsidRDefault="00C503B0" w:rsidP="00C503B0">
      <w:pPr>
        <w:ind w:left="0"/>
      </w:pPr>
      <w:r>
        <w:t>If a row was selected in the main grid, IMSI value from the row is pre-filled.</w:t>
      </w:r>
    </w:p>
    <w:p w14:paraId="4D7524E5" w14:textId="77777777" w:rsidR="00912442" w:rsidRDefault="00912442" w:rsidP="00912442">
      <w:pPr>
        <w:ind w:left="0"/>
      </w:pPr>
    </w:p>
    <w:p w14:paraId="221549D2" w14:textId="77777777" w:rsidR="00912442" w:rsidRDefault="00912442" w:rsidP="00912442">
      <w:pPr>
        <w:ind w:left="0"/>
        <w:jc w:val="center"/>
      </w:pPr>
      <w:r>
        <w:rPr>
          <w:noProof/>
        </w:rPr>
        <w:drawing>
          <wp:inline distT="0" distB="0" distL="0" distR="0" wp14:anchorId="60F0992A" wp14:editId="4D56DB18">
            <wp:extent cx="3638550" cy="5743575"/>
            <wp:effectExtent l="0" t="0" r="0" b="9525"/>
            <wp:docPr id="760615825" name="Obrázek 1" descr="Obsah obrázku text, elektronika, snímek obrazovky,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15825" name="Obrázek 1" descr="Obsah obrázku text, elektronika, snímek obrazovky, software&#10;&#10;Obsah generovaný pomocí AI může být nesprávný."/>
                    <pic:cNvPicPr/>
                  </pic:nvPicPr>
                  <pic:blipFill>
                    <a:blip r:embed="rId349"/>
                    <a:stretch>
                      <a:fillRect/>
                    </a:stretch>
                  </pic:blipFill>
                  <pic:spPr>
                    <a:xfrm>
                      <a:off x="0" y="0"/>
                      <a:ext cx="3638550" cy="5743575"/>
                    </a:xfrm>
                    <a:prstGeom prst="rect">
                      <a:avLst/>
                    </a:prstGeom>
                  </pic:spPr>
                </pic:pic>
              </a:graphicData>
            </a:graphic>
          </wp:inline>
        </w:drawing>
      </w:r>
      <w:r>
        <w:rPr>
          <w:noProof/>
        </w:rPr>
        <w:t xml:space="preserve"> </w:t>
      </w:r>
    </w:p>
    <w:p w14:paraId="25BDD4F5" w14:textId="77777777" w:rsidR="00912442" w:rsidRDefault="00912442" w:rsidP="00912442">
      <w:pPr>
        <w:ind w:left="0"/>
        <w:jc w:val="center"/>
        <w:rPr>
          <w:i/>
          <w:iCs w:val="0"/>
        </w:rPr>
      </w:pPr>
      <w:r>
        <w:rPr>
          <w:i/>
          <w:iCs w:val="0"/>
        </w:rPr>
        <w:t xml:space="preserve">IMEI Repository - </w:t>
      </w:r>
      <w:r w:rsidRPr="00384FC9">
        <w:rPr>
          <w:i/>
          <w:iCs w:val="0"/>
        </w:rPr>
        <w:t xml:space="preserve">IMEI Change </w:t>
      </w:r>
      <w:r>
        <w:rPr>
          <w:i/>
          <w:iCs w:val="0"/>
        </w:rPr>
        <w:t>f</w:t>
      </w:r>
      <w:r w:rsidRPr="00384FC9">
        <w:rPr>
          <w:i/>
          <w:iCs w:val="0"/>
        </w:rPr>
        <w:t>orm</w:t>
      </w:r>
    </w:p>
    <w:p w14:paraId="7E9F8268" w14:textId="77777777" w:rsidR="00912442" w:rsidRDefault="00912442" w:rsidP="00912442">
      <w:pPr>
        <w:ind w:left="0"/>
        <w:jc w:val="center"/>
        <w:rPr>
          <w:i/>
          <w:iCs w:val="0"/>
        </w:rPr>
      </w:pPr>
    </w:p>
    <w:p w14:paraId="485AD3F4" w14:textId="77777777" w:rsidR="00912442" w:rsidRPr="00267573" w:rsidRDefault="00912442" w:rsidP="00912442">
      <w:pPr>
        <w:ind w:left="0"/>
        <w:rPr>
          <w:u w:val="single"/>
        </w:rPr>
      </w:pPr>
      <w:r w:rsidRPr="00267573">
        <w:rPr>
          <w:u w:val="single"/>
        </w:rPr>
        <w:t xml:space="preserve">EIR mode: </w:t>
      </w:r>
    </w:p>
    <w:p w14:paraId="5F82215D" w14:textId="77777777" w:rsidR="00912442" w:rsidRDefault="00912442" w:rsidP="00912442">
      <w:pPr>
        <w:ind w:left="0"/>
      </w:pPr>
      <w:r>
        <w:lastRenderedPageBreak/>
        <w:t>Enter IMSI and IMEI values to be used in the message. Paired MSISDN and hardware details are retrieved automatically and cannot be modified.</w:t>
      </w:r>
    </w:p>
    <w:p w14:paraId="1E46D1F1" w14:textId="77777777" w:rsidR="00912442" w:rsidRDefault="00912442" w:rsidP="00912442">
      <w:pPr>
        <w:ind w:left="0"/>
      </w:pPr>
      <w:r>
        <w:t xml:space="preserve">Press </w:t>
      </w:r>
      <w:r w:rsidRPr="002219AE">
        <w:rPr>
          <w:noProof/>
        </w:rPr>
        <w:drawing>
          <wp:inline distT="0" distB="0" distL="0" distR="0" wp14:anchorId="31A191BE" wp14:editId="1E60E411">
            <wp:extent cx="154305" cy="154305"/>
            <wp:effectExtent l="0" t="0" r="0" b="0"/>
            <wp:docPr id="188453178" name="Obrázek 18845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1DF0C645" w14:textId="77777777" w:rsidR="00912442" w:rsidRDefault="00912442" w:rsidP="00912442">
      <w:pPr>
        <w:ind w:left="0"/>
      </w:pPr>
    </w:p>
    <w:p w14:paraId="38F315FD" w14:textId="77777777" w:rsidR="00912442" w:rsidRPr="00267573" w:rsidRDefault="00912442" w:rsidP="00912442">
      <w:pPr>
        <w:ind w:left="0"/>
        <w:rPr>
          <w:u w:val="single"/>
        </w:rPr>
      </w:pPr>
      <w:r w:rsidRPr="00267573">
        <w:rPr>
          <w:u w:val="single"/>
        </w:rPr>
        <w:t>Tibco mode:</w:t>
      </w:r>
    </w:p>
    <w:p w14:paraId="609F6B57" w14:textId="77777777" w:rsidR="00912442" w:rsidRDefault="00912442" w:rsidP="00912442">
      <w:pPr>
        <w:ind w:left="0"/>
      </w:pPr>
      <w:r>
        <w:t>Enter IMSI and IMEI values to be used in the message. Paired MSISDN and hardware details are retrieved automatically. MSISDN and device flags can be modified.</w:t>
      </w:r>
    </w:p>
    <w:p w14:paraId="5EE5E00A" w14:textId="77777777" w:rsidR="00912442" w:rsidRDefault="00912442" w:rsidP="00912442">
      <w:pPr>
        <w:ind w:left="0"/>
      </w:pPr>
      <w:r>
        <w:t xml:space="preserve">Press </w:t>
      </w:r>
      <w:r w:rsidRPr="002219AE">
        <w:rPr>
          <w:noProof/>
        </w:rPr>
        <w:drawing>
          <wp:inline distT="0" distB="0" distL="0" distR="0" wp14:anchorId="061A22F1" wp14:editId="33BB24F5">
            <wp:extent cx="154305" cy="154305"/>
            <wp:effectExtent l="0" t="0" r="0" b="0"/>
            <wp:docPr id="1115623500"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33D0CE01" w14:textId="77777777" w:rsidR="00912442" w:rsidRDefault="00912442" w:rsidP="00912442">
      <w:pPr>
        <w:ind w:left="0"/>
      </w:pPr>
    </w:p>
    <w:p w14:paraId="6C7BC531" w14:textId="77777777" w:rsidR="00912442" w:rsidRDefault="00912442" w:rsidP="00912442">
      <w:pPr>
        <w:pStyle w:val="Nadpis5"/>
      </w:pPr>
      <w:bookmarkStart w:id="549" w:name="_Toc222405832"/>
      <w:r>
        <w:t>Controls</w:t>
      </w:r>
      <w:bookmarkEnd w:id="549"/>
    </w:p>
    <w:p w14:paraId="6348D7EB" w14:textId="77777777" w:rsidR="00912442" w:rsidRDefault="00912442" w:rsidP="00912442">
      <w:pPr>
        <w:ind w:left="0"/>
      </w:pPr>
    </w:p>
    <w:tbl>
      <w:tblPr>
        <w:tblStyle w:val="Mkatabulky"/>
        <w:tblW w:w="9356" w:type="dxa"/>
        <w:tblInd w:w="-5" w:type="dxa"/>
        <w:tblLook w:val="04A0" w:firstRow="1" w:lastRow="0" w:firstColumn="1" w:lastColumn="0" w:noHBand="0" w:noVBand="1"/>
      </w:tblPr>
      <w:tblGrid>
        <w:gridCol w:w="2005"/>
        <w:gridCol w:w="7351"/>
      </w:tblGrid>
      <w:tr w:rsidR="00912442" w14:paraId="52C48C6E" w14:textId="77777777" w:rsidTr="00997713">
        <w:trPr>
          <w:trHeight w:val="701"/>
        </w:trPr>
        <w:tc>
          <w:tcPr>
            <w:tcW w:w="2005" w:type="dxa"/>
            <w:shd w:val="clear" w:color="auto" w:fill="D9D9D9" w:themeFill="background1" w:themeFillShade="D9"/>
          </w:tcPr>
          <w:p w14:paraId="7C903A98" w14:textId="77777777" w:rsidR="00912442" w:rsidRDefault="00912442" w:rsidP="00997713">
            <w:pPr>
              <w:ind w:left="0"/>
              <w:rPr>
                <w:b/>
                <w:bCs/>
              </w:rPr>
            </w:pPr>
            <w:r>
              <w:rPr>
                <w:b/>
                <w:bCs/>
              </w:rPr>
              <w:t>Label</w:t>
            </w:r>
          </w:p>
        </w:tc>
        <w:tc>
          <w:tcPr>
            <w:tcW w:w="7351" w:type="dxa"/>
            <w:shd w:val="clear" w:color="auto" w:fill="D9D9D9" w:themeFill="background1" w:themeFillShade="D9"/>
          </w:tcPr>
          <w:p w14:paraId="4424CC75" w14:textId="77777777" w:rsidR="00912442" w:rsidRDefault="00912442" w:rsidP="00997713">
            <w:pPr>
              <w:ind w:left="0"/>
              <w:rPr>
                <w:b/>
                <w:bCs/>
              </w:rPr>
            </w:pPr>
            <w:r>
              <w:rPr>
                <w:b/>
                <w:bCs/>
              </w:rPr>
              <w:t>Description</w:t>
            </w:r>
          </w:p>
        </w:tc>
      </w:tr>
      <w:tr w:rsidR="00912442" w14:paraId="5AC07B69" w14:textId="77777777" w:rsidTr="00997713">
        <w:trPr>
          <w:trHeight w:val="213"/>
        </w:trPr>
        <w:tc>
          <w:tcPr>
            <w:tcW w:w="9356" w:type="dxa"/>
            <w:gridSpan w:val="2"/>
            <w:shd w:val="clear" w:color="auto" w:fill="F2F2F2" w:themeFill="background1" w:themeFillShade="F2"/>
          </w:tcPr>
          <w:p w14:paraId="594C2F53" w14:textId="77777777" w:rsidR="00912442" w:rsidRDefault="00912442" w:rsidP="00997713">
            <w:pPr>
              <w:ind w:left="0"/>
              <w:rPr>
                <w:b/>
                <w:bCs/>
              </w:rPr>
            </w:pPr>
            <w:r>
              <w:rPr>
                <w:b/>
                <w:bCs/>
              </w:rPr>
              <w:t>Message Type</w:t>
            </w:r>
          </w:p>
        </w:tc>
      </w:tr>
      <w:tr w:rsidR="00912442" w14:paraId="3F093BC3" w14:textId="77777777" w:rsidTr="00997713">
        <w:trPr>
          <w:trHeight w:val="701"/>
        </w:trPr>
        <w:tc>
          <w:tcPr>
            <w:tcW w:w="2005" w:type="dxa"/>
          </w:tcPr>
          <w:p w14:paraId="254B5971" w14:textId="77777777" w:rsidR="00912442" w:rsidRDefault="00912442" w:rsidP="00997713">
            <w:pPr>
              <w:ind w:left="0"/>
              <w:rPr>
                <w:b/>
                <w:bCs/>
                <w:i/>
                <w:iCs w:val="0"/>
                <w:sz w:val="18"/>
                <w:szCs w:val="18"/>
              </w:rPr>
            </w:pPr>
            <w:r w:rsidRPr="00223597">
              <w:rPr>
                <w:b/>
                <w:bCs/>
                <w:sz w:val="18"/>
                <w:szCs w:val="18"/>
              </w:rPr>
              <w:t>EIR Notification</w:t>
            </w:r>
            <w:r>
              <w:rPr>
                <w:b/>
                <w:bCs/>
                <w:i/>
                <w:iCs w:val="0"/>
                <w:sz w:val="18"/>
                <w:szCs w:val="18"/>
              </w:rPr>
              <w:br/>
            </w:r>
            <w:r w:rsidRPr="00223597">
              <w:rPr>
                <w:i/>
                <w:iCs w:val="0"/>
                <w:sz w:val="18"/>
                <w:szCs w:val="18"/>
              </w:rPr>
              <w:t>(</w:t>
            </w:r>
            <w:r>
              <w:rPr>
                <w:i/>
                <w:iCs w:val="0"/>
                <w:sz w:val="18"/>
                <w:szCs w:val="18"/>
              </w:rPr>
              <w:t>EIR</w:t>
            </w:r>
            <w:r w:rsidRPr="00223597">
              <w:rPr>
                <w:i/>
                <w:iCs w:val="0"/>
                <w:sz w:val="18"/>
                <w:szCs w:val="18"/>
              </w:rPr>
              <w:t xml:space="preserve"> Mode)</w:t>
            </w:r>
          </w:p>
        </w:tc>
        <w:tc>
          <w:tcPr>
            <w:tcW w:w="7351" w:type="dxa"/>
          </w:tcPr>
          <w:p w14:paraId="56B305E9" w14:textId="77777777" w:rsidR="00912442" w:rsidRDefault="00912442" w:rsidP="00997713">
            <w:pPr>
              <w:ind w:left="0"/>
            </w:pPr>
            <w:r>
              <w:t xml:space="preserve">EIR notification message will be dispatched to IMEI Repository. IMEI Repository processes the message, then dispatches corresponding IMEIChangeEvent JMS message to Tibco. </w:t>
            </w:r>
          </w:p>
          <w:p w14:paraId="2CF6AEE3" w14:textId="77777777" w:rsidR="00912442" w:rsidRDefault="00912442" w:rsidP="00997713">
            <w:pPr>
              <w:ind w:left="0"/>
            </w:pPr>
            <w:r>
              <w:t>Preconfigured hardware details will be used.</w:t>
            </w:r>
            <w:r>
              <w:br/>
            </w:r>
          </w:p>
          <w:p w14:paraId="0E9FFBE1" w14:textId="77777777" w:rsidR="00912442" w:rsidRPr="00444FF0" w:rsidRDefault="00912442" w:rsidP="00997713">
            <w:pPr>
              <w:ind w:left="0"/>
              <w:rPr>
                <w:sz w:val="18"/>
                <w:szCs w:val="18"/>
              </w:rPr>
            </w:pPr>
            <w:r w:rsidRPr="00444FF0">
              <w:rPr>
                <w:b/>
                <w:bCs/>
                <w:sz w:val="18"/>
                <w:szCs w:val="18"/>
              </w:rPr>
              <w:t xml:space="preserve">NOTE: </w:t>
            </w:r>
            <w:r w:rsidRPr="00444FF0">
              <w:rPr>
                <w:sz w:val="18"/>
                <w:szCs w:val="18"/>
              </w:rPr>
              <w:t xml:space="preserve">In </w:t>
            </w:r>
            <w:r w:rsidRPr="00444FF0">
              <w:rPr>
                <w:i/>
                <w:iCs w:val="0"/>
                <w:sz w:val="18"/>
                <w:szCs w:val="18"/>
              </w:rPr>
              <w:t>EIR mode</w:t>
            </w:r>
            <w:r>
              <w:rPr>
                <w:i/>
                <w:iCs w:val="0"/>
                <w:sz w:val="18"/>
                <w:szCs w:val="18"/>
              </w:rPr>
              <w:t>,</w:t>
            </w:r>
            <w:r>
              <w:rPr>
                <w:i/>
                <w:sz w:val="18"/>
                <w:szCs w:val="18"/>
              </w:rPr>
              <w:t xml:space="preserve"> –</w:t>
            </w:r>
            <w:r w:rsidRPr="00444FF0">
              <w:rPr>
                <w:sz w:val="18"/>
                <w:szCs w:val="18"/>
              </w:rPr>
              <w:t xml:space="preserve"> since there is only one instance of IMEI Repository</w:t>
            </w:r>
            <w:r>
              <w:rPr>
                <w:sz w:val="18"/>
                <w:szCs w:val="18"/>
              </w:rPr>
              <w:t xml:space="preserve"> –</w:t>
            </w:r>
            <w:r w:rsidRPr="00444FF0">
              <w:rPr>
                <w:sz w:val="18"/>
                <w:szCs w:val="18"/>
              </w:rPr>
              <w:t xml:space="preserve"> Phoenix checks that IMEI Repository is </w:t>
            </w:r>
            <w:r>
              <w:rPr>
                <w:sz w:val="18"/>
                <w:szCs w:val="18"/>
              </w:rPr>
              <w:t xml:space="preserve">indeed </w:t>
            </w:r>
            <w:r w:rsidRPr="00444FF0">
              <w:rPr>
                <w:sz w:val="18"/>
                <w:szCs w:val="18"/>
              </w:rPr>
              <w:t xml:space="preserve">connected to </w:t>
            </w:r>
            <w:r>
              <w:rPr>
                <w:sz w:val="18"/>
                <w:szCs w:val="18"/>
              </w:rPr>
              <w:t>selected</w:t>
            </w:r>
            <w:r w:rsidRPr="00444FF0">
              <w:rPr>
                <w:sz w:val="18"/>
                <w:szCs w:val="18"/>
              </w:rPr>
              <w:t xml:space="preserve"> testing environment. A warning message is displayed if environment discrepancy is detected to prevent users from sending notifications to wrong Tibco</w:t>
            </w:r>
            <w:r>
              <w:rPr>
                <w:sz w:val="18"/>
                <w:szCs w:val="18"/>
              </w:rPr>
              <w:t xml:space="preserve"> instance</w:t>
            </w:r>
            <w:r w:rsidRPr="00444FF0">
              <w:rPr>
                <w:sz w:val="18"/>
                <w:szCs w:val="18"/>
              </w:rPr>
              <w:t>.</w:t>
            </w:r>
          </w:p>
          <w:p w14:paraId="2A8EB02B" w14:textId="77777777" w:rsidR="00912442" w:rsidRPr="003F63A1" w:rsidRDefault="00912442" w:rsidP="00997713">
            <w:pPr>
              <w:ind w:left="0"/>
            </w:pPr>
          </w:p>
        </w:tc>
      </w:tr>
      <w:tr w:rsidR="00912442" w14:paraId="2C4A2BC8" w14:textId="77777777" w:rsidTr="00997713">
        <w:trPr>
          <w:trHeight w:val="701"/>
        </w:trPr>
        <w:tc>
          <w:tcPr>
            <w:tcW w:w="2005" w:type="dxa"/>
          </w:tcPr>
          <w:p w14:paraId="60466F05" w14:textId="77777777" w:rsidR="00912442" w:rsidRPr="00223597" w:rsidRDefault="00912442" w:rsidP="00997713">
            <w:pPr>
              <w:ind w:left="0"/>
              <w:rPr>
                <w:b/>
                <w:bCs/>
                <w:i/>
                <w:iCs w:val="0"/>
                <w:sz w:val="18"/>
                <w:szCs w:val="18"/>
              </w:rPr>
            </w:pPr>
            <w:r w:rsidRPr="00223597">
              <w:rPr>
                <w:b/>
                <w:bCs/>
                <w:sz w:val="18"/>
                <w:szCs w:val="18"/>
              </w:rPr>
              <w:t>IMEIChangeEvent</w:t>
            </w:r>
            <w:r w:rsidRPr="00223597">
              <w:rPr>
                <w:b/>
                <w:bCs/>
                <w:sz w:val="18"/>
                <w:szCs w:val="18"/>
              </w:rPr>
              <w:br/>
            </w:r>
            <w:r w:rsidRPr="00223597">
              <w:rPr>
                <w:i/>
                <w:iCs w:val="0"/>
                <w:sz w:val="18"/>
                <w:szCs w:val="18"/>
              </w:rPr>
              <w:t>(Tibco mode)</w:t>
            </w:r>
          </w:p>
        </w:tc>
        <w:tc>
          <w:tcPr>
            <w:tcW w:w="7351" w:type="dxa"/>
          </w:tcPr>
          <w:p w14:paraId="091E0217" w14:textId="77777777" w:rsidR="00912442" w:rsidRDefault="00912442" w:rsidP="00997713">
            <w:pPr>
              <w:ind w:left="0"/>
            </w:pPr>
            <w:r>
              <w:t>IMEIChangeEvent JMS message will be sent to Tibco. IMEI Repository is bypassed.</w:t>
            </w:r>
          </w:p>
          <w:p w14:paraId="5F42D5B7" w14:textId="77777777" w:rsidR="00912442" w:rsidRDefault="00912442" w:rsidP="00997713">
            <w:pPr>
              <w:ind w:left="0"/>
            </w:pPr>
            <w:r>
              <w:t>Hardware details are customizable.</w:t>
            </w:r>
          </w:p>
          <w:p w14:paraId="220DB183" w14:textId="77777777" w:rsidR="00912442" w:rsidRDefault="00912442" w:rsidP="00997713">
            <w:pPr>
              <w:ind w:left="0"/>
            </w:pPr>
          </w:p>
          <w:p w14:paraId="025FB4E0" w14:textId="77777777" w:rsidR="00912442" w:rsidRPr="00444FF0" w:rsidRDefault="00912442" w:rsidP="00997713">
            <w:pPr>
              <w:ind w:left="0"/>
              <w:rPr>
                <w:sz w:val="18"/>
                <w:szCs w:val="18"/>
              </w:rPr>
            </w:pPr>
            <w:r w:rsidRPr="00444FF0">
              <w:rPr>
                <w:b/>
                <w:bCs/>
                <w:sz w:val="18"/>
                <w:szCs w:val="18"/>
              </w:rPr>
              <w:t>NOTE:</w:t>
            </w:r>
            <w:r w:rsidRPr="00444FF0">
              <w:rPr>
                <w:sz w:val="18"/>
                <w:szCs w:val="18"/>
              </w:rPr>
              <w:t xml:space="preserve"> In </w:t>
            </w:r>
            <w:r w:rsidRPr="00444FF0">
              <w:rPr>
                <w:i/>
                <w:iCs w:val="0"/>
                <w:sz w:val="18"/>
                <w:szCs w:val="18"/>
              </w:rPr>
              <w:t>Tibco mode</w:t>
            </w:r>
            <w:r w:rsidRPr="00444FF0">
              <w:rPr>
                <w:sz w:val="18"/>
                <w:szCs w:val="18"/>
              </w:rPr>
              <w:t xml:space="preserve">, IMSI-IMEI pair will not be stored in IMEI repository. Avoid using </w:t>
            </w:r>
            <w:r w:rsidRPr="00444FF0">
              <w:rPr>
                <w:rFonts w:ascii="Consolas" w:hAnsi="Consolas"/>
                <w:sz w:val="18"/>
                <w:szCs w:val="18"/>
              </w:rPr>
              <w:t>queryByIMSI</w:t>
            </w:r>
            <w:r w:rsidRPr="00444FF0">
              <w:rPr>
                <w:sz w:val="18"/>
                <w:szCs w:val="18"/>
              </w:rPr>
              <w:t xml:space="preserve"> call, as it would return </w:t>
            </w:r>
            <w:r w:rsidRPr="00444FF0">
              <w:rPr>
                <w:i/>
                <w:iCs w:val="0"/>
                <w:sz w:val="18"/>
                <w:szCs w:val="18"/>
              </w:rPr>
              <w:t>Unknown IMSI</w:t>
            </w:r>
            <w:r w:rsidRPr="00444FF0">
              <w:rPr>
                <w:sz w:val="18"/>
                <w:szCs w:val="18"/>
              </w:rPr>
              <w:t>.</w:t>
            </w:r>
          </w:p>
          <w:p w14:paraId="2CAAB763" w14:textId="77777777" w:rsidR="00912442" w:rsidRPr="003F63A1" w:rsidRDefault="00912442" w:rsidP="00997713">
            <w:pPr>
              <w:ind w:left="0"/>
            </w:pPr>
          </w:p>
        </w:tc>
      </w:tr>
      <w:tr w:rsidR="00912442" w14:paraId="7062177D" w14:textId="77777777" w:rsidTr="00997713">
        <w:trPr>
          <w:trHeight w:val="235"/>
        </w:trPr>
        <w:tc>
          <w:tcPr>
            <w:tcW w:w="9356" w:type="dxa"/>
            <w:gridSpan w:val="2"/>
            <w:shd w:val="clear" w:color="auto" w:fill="F2F2F2" w:themeFill="background1" w:themeFillShade="F2"/>
          </w:tcPr>
          <w:p w14:paraId="347E67D5" w14:textId="77777777" w:rsidR="00912442" w:rsidRPr="00223597" w:rsidRDefault="00912442" w:rsidP="00997713">
            <w:pPr>
              <w:ind w:left="0"/>
              <w:rPr>
                <w:b/>
                <w:bCs/>
              </w:rPr>
            </w:pPr>
            <w:r>
              <w:rPr>
                <w:b/>
                <w:bCs/>
              </w:rPr>
              <w:t xml:space="preserve">Equipment and </w:t>
            </w:r>
            <w:r w:rsidRPr="00110488">
              <w:rPr>
                <w:b/>
                <w:bCs/>
              </w:rPr>
              <w:t>Subscriber Identifiers</w:t>
            </w:r>
          </w:p>
        </w:tc>
      </w:tr>
      <w:tr w:rsidR="00912442" w14:paraId="6F726AE9" w14:textId="77777777" w:rsidTr="00997713">
        <w:trPr>
          <w:trHeight w:val="701"/>
        </w:trPr>
        <w:tc>
          <w:tcPr>
            <w:tcW w:w="2005" w:type="dxa"/>
          </w:tcPr>
          <w:p w14:paraId="7E2C10B1" w14:textId="77777777" w:rsidR="00912442" w:rsidRDefault="00912442" w:rsidP="00997713">
            <w:pPr>
              <w:ind w:left="0"/>
              <w:rPr>
                <w:b/>
                <w:bCs/>
                <w:i/>
                <w:iCs w:val="0"/>
                <w:sz w:val="18"/>
                <w:szCs w:val="18"/>
              </w:rPr>
            </w:pPr>
            <w:r>
              <w:rPr>
                <w:b/>
                <w:bCs/>
                <w:i/>
                <w:iCs w:val="0"/>
                <w:sz w:val="18"/>
                <w:szCs w:val="18"/>
              </w:rPr>
              <w:t>IMSI</w:t>
            </w:r>
          </w:p>
        </w:tc>
        <w:tc>
          <w:tcPr>
            <w:tcW w:w="7351" w:type="dxa"/>
          </w:tcPr>
          <w:p w14:paraId="7B8940EC" w14:textId="77777777" w:rsidR="00912442" w:rsidRDefault="00912442" w:rsidP="00997713">
            <w:pPr>
              <w:ind w:left="0"/>
            </w:pPr>
            <w:r>
              <w:t>IMSI to be used in the message.</w:t>
            </w:r>
          </w:p>
          <w:p w14:paraId="5B8C89DB" w14:textId="77777777" w:rsidR="00912442" w:rsidRDefault="00912442" w:rsidP="00997713">
            <w:pPr>
              <w:ind w:left="0"/>
            </w:pPr>
          </w:p>
          <w:p w14:paraId="39917498" w14:textId="77777777" w:rsidR="00912442" w:rsidRDefault="00912442" w:rsidP="00997713">
            <w:pPr>
              <w:ind w:left="0"/>
            </w:pPr>
            <w:r>
              <w:t>Upon IMSI value change:</w:t>
            </w:r>
          </w:p>
          <w:p w14:paraId="1C32C37D" w14:textId="77777777" w:rsidR="00912442" w:rsidRPr="00C503B0" w:rsidRDefault="00912442" w:rsidP="00912442">
            <w:pPr>
              <w:pStyle w:val="Odstavecseseznamem"/>
              <w:numPr>
                <w:ilvl w:val="2"/>
                <w:numId w:val="57"/>
              </w:numPr>
              <w:ind w:left="300" w:hanging="218"/>
              <w:rPr>
                <w:bCs/>
              </w:rPr>
            </w:pPr>
            <w:r>
              <w:t>Paired MSISDN is retrieved from RMS.</w:t>
            </w:r>
          </w:p>
          <w:p w14:paraId="628244D6" w14:textId="77777777" w:rsidR="00912442" w:rsidRDefault="00912442" w:rsidP="00912442">
            <w:pPr>
              <w:pStyle w:val="Odstavecseseznamem"/>
              <w:numPr>
                <w:ilvl w:val="2"/>
                <w:numId w:val="57"/>
              </w:numPr>
              <w:ind w:left="300" w:hanging="218"/>
              <w:rPr>
                <w:bCs/>
              </w:rPr>
            </w:pPr>
            <w:r>
              <w:rPr>
                <w:bCs/>
              </w:rPr>
              <w:t>Paired IMEI is retrieved from IMEI Repository (</w:t>
            </w:r>
            <w:r w:rsidRPr="00C503B0">
              <w:rPr>
                <w:bCs/>
                <w:i/>
                <w:iCs w:val="0"/>
              </w:rPr>
              <w:t>only in EIR mode</w:t>
            </w:r>
            <w:r>
              <w:rPr>
                <w:bCs/>
              </w:rPr>
              <w:t>).</w:t>
            </w:r>
          </w:p>
          <w:p w14:paraId="3A97A8F3" w14:textId="77777777" w:rsidR="00912442" w:rsidRPr="00C503B0" w:rsidRDefault="00912442" w:rsidP="00997713">
            <w:pPr>
              <w:pStyle w:val="Odstavecseseznamem"/>
              <w:ind w:left="300"/>
              <w:rPr>
                <w:bCs/>
              </w:rPr>
            </w:pPr>
          </w:p>
          <w:p w14:paraId="673938A2" w14:textId="77777777" w:rsidR="00912442" w:rsidRDefault="00912442" w:rsidP="00997713">
            <w:pPr>
              <w:ind w:left="0"/>
            </w:pPr>
            <w:r>
              <w:t>If the IMSI represents a OneNumber inventory in RMS, corresponding icon is displayed next to the edit box:</w:t>
            </w:r>
          </w:p>
          <w:p w14:paraId="193E8E33" w14:textId="77777777" w:rsidR="00912442" w:rsidRDefault="00912442" w:rsidP="00997713">
            <w:pPr>
              <w:ind w:left="0"/>
            </w:pPr>
          </w:p>
          <w:p w14:paraId="0FE1EADC" w14:textId="77777777" w:rsidR="00912442" w:rsidRPr="003F63A1" w:rsidRDefault="00912442" w:rsidP="00997713">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912442" w:rsidRPr="003F63A1" w14:paraId="53D5811A" w14:textId="77777777" w:rsidTr="00997713">
              <w:tc>
                <w:tcPr>
                  <w:tcW w:w="595" w:type="dxa"/>
                </w:tcPr>
                <w:p w14:paraId="68FBB377" w14:textId="77777777" w:rsidR="00912442" w:rsidRPr="003F63A1" w:rsidRDefault="00912442" w:rsidP="00997713">
                  <w:pPr>
                    <w:ind w:left="0"/>
                    <w:jc w:val="center"/>
                  </w:pPr>
                </w:p>
              </w:tc>
              <w:tc>
                <w:tcPr>
                  <w:tcW w:w="4800" w:type="dxa"/>
                </w:tcPr>
                <w:p w14:paraId="1B20C941" w14:textId="77777777" w:rsidR="00912442" w:rsidRPr="00223597" w:rsidRDefault="00912442" w:rsidP="00997713">
                  <w:pPr>
                    <w:ind w:left="0"/>
                    <w:rPr>
                      <w:sz w:val="18"/>
                      <w:szCs w:val="18"/>
                    </w:rPr>
                  </w:pPr>
                  <w:r w:rsidRPr="00223597">
                    <w:rPr>
                      <w:sz w:val="18"/>
                      <w:szCs w:val="18"/>
                    </w:rPr>
                    <w:t>IMSI is not OneNumber-related.</w:t>
                  </w:r>
                </w:p>
              </w:tc>
            </w:tr>
            <w:tr w:rsidR="00912442" w:rsidRPr="003F63A1" w14:paraId="0B618FDC" w14:textId="77777777" w:rsidTr="00997713">
              <w:tc>
                <w:tcPr>
                  <w:tcW w:w="595" w:type="dxa"/>
                </w:tcPr>
                <w:p w14:paraId="40C6AF04" w14:textId="77777777" w:rsidR="00912442" w:rsidRPr="003F63A1" w:rsidRDefault="00912442" w:rsidP="00997713">
                  <w:pPr>
                    <w:ind w:left="0"/>
                    <w:jc w:val="center"/>
                  </w:pPr>
                  <w:r w:rsidRPr="003F63A1">
                    <w:rPr>
                      <w:noProof/>
                    </w:rPr>
                    <w:drawing>
                      <wp:inline distT="0" distB="0" distL="0" distR="0" wp14:anchorId="2D85A7B1" wp14:editId="7B7EFF39">
                        <wp:extent cx="150495" cy="150495"/>
                        <wp:effectExtent l="0" t="0" r="1905" b="1905"/>
                        <wp:docPr id="954500427" name="Obrázek 954500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21350DDD" w14:textId="77777777" w:rsidR="00912442" w:rsidRPr="00223597" w:rsidRDefault="00912442" w:rsidP="00997713">
                  <w:pPr>
                    <w:ind w:left="0"/>
                    <w:rPr>
                      <w:sz w:val="18"/>
                      <w:szCs w:val="18"/>
                    </w:rPr>
                  </w:pPr>
                  <w:r w:rsidRPr="00223597">
                    <w:rPr>
                      <w:sz w:val="18"/>
                      <w:szCs w:val="18"/>
                    </w:rPr>
                    <w:t>IMSI has primary OneNumber relationship in RMS.</w:t>
                  </w:r>
                </w:p>
              </w:tc>
            </w:tr>
            <w:tr w:rsidR="00912442" w:rsidRPr="003F63A1" w14:paraId="267B9733" w14:textId="77777777" w:rsidTr="00997713">
              <w:tc>
                <w:tcPr>
                  <w:tcW w:w="595" w:type="dxa"/>
                </w:tcPr>
                <w:p w14:paraId="38D8A3B8" w14:textId="77777777" w:rsidR="00912442" w:rsidRPr="003F63A1" w:rsidRDefault="00912442" w:rsidP="00997713">
                  <w:pPr>
                    <w:ind w:left="0"/>
                    <w:jc w:val="center"/>
                    <w:rPr>
                      <w:noProof/>
                    </w:rPr>
                  </w:pPr>
                  <w:r w:rsidRPr="003F63A1">
                    <w:rPr>
                      <w:noProof/>
                    </w:rPr>
                    <w:drawing>
                      <wp:inline distT="0" distB="0" distL="0" distR="0" wp14:anchorId="52122A50" wp14:editId="1DEE1B9A">
                        <wp:extent cx="150495" cy="150495"/>
                        <wp:effectExtent l="0" t="0" r="1905" b="1905"/>
                        <wp:docPr id="2000282867" name="Obrázek 2000282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6A0D978B" w14:textId="77777777" w:rsidR="00912442" w:rsidRPr="00223597" w:rsidRDefault="00912442" w:rsidP="00997713">
                  <w:pPr>
                    <w:ind w:left="0"/>
                    <w:rPr>
                      <w:sz w:val="18"/>
                      <w:szCs w:val="18"/>
                    </w:rPr>
                  </w:pPr>
                  <w:r w:rsidRPr="00223597">
                    <w:rPr>
                      <w:sz w:val="18"/>
                      <w:szCs w:val="18"/>
                    </w:rPr>
                    <w:t>IMSI has secondary OneNumber relationship in RMS.</w:t>
                  </w:r>
                </w:p>
              </w:tc>
            </w:tr>
          </w:tbl>
          <w:p w14:paraId="6E6441FC" w14:textId="77777777" w:rsidR="00912442" w:rsidRDefault="00912442" w:rsidP="00997713">
            <w:pPr>
              <w:ind w:left="0"/>
            </w:pPr>
          </w:p>
          <w:p w14:paraId="1744652C" w14:textId="77777777" w:rsidR="00912442" w:rsidRDefault="00912442" w:rsidP="00997713">
            <w:pPr>
              <w:ind w:left="0"/>
            </w:pPr>
            <w:r w:rsidRPr="003F63A1">
              <w:rPr>
                <w:b/>
                <w:bCs/>
              </w:rPr>
              <w:t xml:space="preserve">  HINT: </w:t>
            </w:r>
            <w:r>
              <w:t>Hover mouse cursor over the icon to reveal location details in text form.</w:t>
            </w:r>
          </w:p>
          <w:p w14:paraId="35EA0FF1" w14:textId="77777777" w:rsidR="00912442" w:rsidRPr="003F63A1" w:rsidRDefault="00912442" w:rsidP="00997713">
            <w:pPr>
              <w:ind w:left="0"/>
            </w:pPr>
          </w:p>
        </w:tc>
      </w:tr>
      <w:tr w:rsidR="00912442" w14:paraId="5E96C476" w14:textId="77777777" w:rsidTr="00997713">
        <w:trPr>
          <w:trHeight w:val="701"/>
        </w:trPr>
        <w:tc>
          <w:tcPr>
            <w:tcW w:w="2005" w:type="dxa"/>
          </w:tcPr>
          <w:p w14:paraId="137C6F19" w14:textId="77777777" w:rsidR="00912442" w:rsidRDefault="00912442" w:rsidP="00997713">
            <w:pPr>
              <w:ind w:left="0"/>
              <w:rPr>
                <w:b/>
                <w:bCs/>
                <w:i/>
                <w:iCs w:val="0"/>
                <w:sz w:val="18"/>
                <w:szCs w:val="18"/>
              </w:rPr>
            </w:pPr>
            <w:r>
              <w:rPr>
                <w:b/>
                <w:bCs/>
                <w:i/>
                <w:iCs w:val="0"/>
                <w:sz w:val="18"/>
                <w:szCs w:val="18"/>
              </w:rPr>
              <w:t>IMEI</w:t>
            </w:r>
          </w:p>
        </w:tc>
        <w:tc>
          <w:tcPr>
            <w:tcW w:w="7351" w:type="dxa"/>
          </w:tcPr>
          <w:p w14:paraId="27BECEB3" w14:textId="77777777" w:rsidR="00912442" w:rsidRDefault="00912442" w:rsidP="00997713">
            <w:pPr>
              <w:ind w:left="0"/>
            </w:pPr>
            <w:r>
              <w:t xml:space="preserve">IMEI to be used in the message. </w:t>
            </w:r>
          </w:p>
          <w:p w14:paraId="5E0C80D7" w14:textId="77777777" w:rsidR="00912442" w:rsidRDefault="00912442" w:rsidP="00997713">
            <w:pPr>
              <w:ind w:left="0"/>
            </w:pPr>
          </w:p>
          <w:p w14:paraId="20B7B3D0" w14:textId="77777777" w:rsidR="00912442" w:rsidRDefault="00912442" w:rsidP="00997713">
            <w:pPr>
              <w:ind w:left="0"/>
            </w:pPr>
            <w:r>
              <w:t>Ensure the IMEI value is formed using a correct TAC number.</w:t>
            </w:r>
          </w:p>
          <w:p w14:paraId="427A0821" w14:textId="77777777" w:rsidR="00912442" w:rsidRDefault="00912442" w:rsidP="00997713">
            <w:pPr>
              <w:ind w:left="0"/>
            </w:pPr>
          </w:p>
        </w:tc>
      </w:tr>
      <w:tr w:rsidR="00912442" w14:paraId="7FB22EB0" w14:textId="77777777" w:rsidTr="00997713">
        <w:trPr>
          <w:trHeight w:val="701"/>
        </w:trPr>
        <w:tc>
          <w:tcPr>
            <w:tcW w:w="2005" w:type="dxa"/>
          </w:tcPr>
          <w:p w14:paraId="58FBC0FA" w14:textId="77777777" w:rsidR="00912442" w:rsidRDefault="00912442" w:rsidP="00997713">
            <w:pPr>
              <w:ind w:left="0"/>
            </w:pPr>
            <w:r w:rsidRPr="002219AE">
              <w:rPr>
                <w:noProof/>
              </w:rPr>
              <w:drawing>
                <wp:inline distT="0" distB="0" distL="0" distR="0" wp14:anchorId="52A5A2EF" wp14:editId="3768894F">
                  <wp:extent cx="154305" cy="154305"/>
                  <wp:effectExtent l="0" t="0" r="0" b="0"/>
                  <wp:docPr id="1059479419"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p>
          <w:p w14:paraId="4D27160E" w14:textId="77777777" w:rsidR="00912442" w:rsidRDefault="00912442" w:rsidP="00997713">
            <w:pPr>
              <w:ind w:left="0"/>
              <w:rPr>
                <w:b/>
                <w:bCs/>
                <w:i/>
                <w:iCs w:val="0"/>
                <w:sz w:val="18"/>
                <w:szCs w:val="18"/>
              </w:rPr>
            </w:pPr>
            <w:r w:rsidRPr="00CF0DF3">
              <w:rPr>
                <w:b/>
                <w:bCs/>
                <w:i/>
                <w:iCs w:val="0"/>
                <w:sz w:val="18"/>
                <w:szCs w:val="18"/>
              </w:rPr>
              <w:t>(TAC lookup)</w:t>
            </w:r>
          </w:p>
        </w:tc>
        <w:tc>
          <w:tcPr>
            <w:tcW w:w="7351" w:type="dxa"/>
          </w:tcPr>
          <w:p w14:paraId="6F85EBC1" w14:textId="77777777" w:rsidR="00912442" w:rsidRDefault="00912442" w:rsidP="00997713">
            <w:pPr>
              <w:ind w:left="0"/>
            </w:pPr>
            <w:r>
              <w:t xml:space="preserve">Press the button to open </w:t>
            </w:r>
            <w:r w:rsidRPr="00CF0DF3">
              <w:rPr>
                <w:i/>
                <w:iCs w:val="0"/>
              </w:rPr>
              <w:t>IMEI Repository TAC Catalog</w:t>
            </w:r>
            <w:r>
              <w:t xml:space="preserve"> form to lookup a valid TAC code. See </w:t>
            </w:r>
            <w:hyperlink w:anchor="_IMEI_Repository_–" w:history="1">
              <w:r w:rsidRPr="00CF0DF3">
                <w:rPr>
                  <w:rStyle w:val="Hypertextovodkaz"/>
                </w:rPr>
                <w:t>IMEI Repository – TAC Catalog</w:t>
              </w:r>
            </w:hyperlink>
            <w:r>
              <w:t xml:space="preserve"> for more details.</w:t>
            </w:r>
          </w:p>
        </w:tc>
      </w:tr>
      <w:tr w:rsidR="00912442" w14:paraId="32F39C61" w14:textId="77777777" w:rsidTr="00997713">
        <w:trPr>
          <w:trHeight w:val="701"/>
        </w:trPr>
        <w:tc>
          <w:tcPr>
            <w:tcW w:w="2005" w:type="dxa"/>
          </w:tcPr>
          <w:p w14:paraId="71B62593" w14:textId="77777777" w:rsidR="00912442" w:rsidRDefault="00912442" w:rsidP="00997713">
            <w:pPr>
              <w:ind w:left="0"/>
              <w:rPr>
                <w:b/>
                <w:bCs/>
              </w:rPr>
            </w:pPr>
            <w:r>
              <w:rPr>
                <w:b/>
                <w:bCs/>
                <w:i/>
                <w:iCs w:val="0"/>
                <w:sz w:val="18"/>
                <w:szCs w:val="18"/>
              </w:rPr>
              <w:lastRenderedPageBreak/>
              <w:t>MSISDN</w:t>
            </w:r>
          </w:p>
        </w:tc>
        <w:tc>
          <w:tcPr>
            <w:tcW w:w="7351" w:type="dxa"/>
          </w:tcPr>
          <w:p w14:paraId="73CC5A2E" w14:textId="77777777" w:rsidR="00912442" w:rsidRDefault="00912442" w:rsidP="00997713">
            <w:pPr>
              <w:ind w:left="0"/>
            </w:pPr>
            <w:r>
              <w:t xml:space="preserve">MSISDN to be used in the message. Read-only in </w:t>
            </w:r>
            <w:r w:rsidRPr="0066561F">
              <w:rPr>
                <w:i/>
                <w:iCs w:val="0"/>
              </w:rPr>
              <w:t>EIR mode</w:t>
            </w:r>
            <w:r>
              <w:t>.</w:t>
            </w:r>
          </w:p>
          <w:p w14:paraId="01AC9891" w14:textId="77777777" w:rsidR="00912442" w:rsidRPr="00223597" w:rsidRDefault="00912442" w:rsidP="00997713">
            <w:pPr>
              <w:ind w:left="0"/>
              <w:rPr>
                <w:u w:val="single"/>
              </w:rPr>
            </w:pPr>
            <w:r>
              <w:rPr>
                <w:u w:val="single"/>
              </w:rPr>
              <w:br/>
            </w:r>
            <w:r w:rsidRPr="00223597">
              <w:rPr>
                <w:u w:val="single"/>
              </w:rPr>
              <w:t>Mode differences:</w:t>
            </w:r>
          </w:p>
          <w:p w14:paraId="55659DE9" w14:textId="77777777" w:rsidR="00912442" w:rsidRDefault="00912442" w:rsidP="00912442">
            <w:pPr>
              <w:pStyle w:val="Odstavecseseznamem"/>
              <w:numPr>
                <w:ilvl w:val="2"/>
                <w:numId w:val="57"/>
              </w:numPr>
              <w:ind w:left="300" w:hanging="218"/>
              <w:rPr>
                <w:bCs/>
                <w:sz w:val="18"/>
                <w:szCs w:val="18"/>
              </w:rPr>
            </w:pPr>
            <w:r w:rsidRPr="00223597">
              <w:rPr>
                <w:b/>
                <w:sz w:val="18"/>
                <w:szCs w:val="18"/>
              </w:rPr>
              <w:t>EIR mode</w:t>
            </w:r>
            <w:r>
              <w:rPr>
                <w:b/>
                <w:sz w:val="18"/>
                <w:szCs w:val="18"/>
              </w:rPr>
              <w:t>:</w:t>
            </w:r>
            <w:r>
              <w:rPr>
                <w:bCs/>
                <w:sz w:val="18"/>
                <w:szCs w:val="18"/>
              </w:rPr>
              <w:t xml:space="preserve"> MSISDN paired with provided IMSI is automatically retrieved from RMS. </w:t>
            </w:r>
            <w:r>
              <w:rPr>
                <w:bCs/>
                <w:sz w:val="18"/>
                <w:szCs w:val="18"/>
              </w:rPr>
              <w:br/>
              <w:t>If the IMSI is not paired, sending of the message will however still be possible, because during MVNO activation, the MSISDN is initially only paired in PG, but not yet in RMS. IMEI Repository first queries PG, then RMS. The link in RMS will be created during de-hotline of such customer.</w:t>
            </w:r>
          </w:p>
          <w:p w14:paraId="3667C612" w14:textId="77777777" w:rsidR="00912442" w:rsidRDefault="00912442" w:rsidP="00912442">
            <w:pPr>
              <w:pStyle w:val="Odstavecseseznamem"/>
              <w:numPr>
                <w:ilvl w:val="2"/>
                <w:numId w:val="57"/>
              </w:numPr>
              <w:ind w:left="300" w:hanging="218"/>
            </w:pPr>
            <w:r w:rsidRPr="00223597">
              <w:rPr>
                <w:b/>
                <w:sz w:val="18"/>
                <w:szCs w:val="18"/>
              </w:rPr>
              <w:t>Tibco mode</w:t>
            </w:r>
            <w:r>
              <w:rPr>
                <w:bCs/>
                <w:sz w:val="18"/>
                <w:szCs w:val="18"/>
              </w:rPr>
              <w:t>: Custom MSISDN value can be used.</w:t>
            </w:r>
            <w:r>
              <w:rPr>
                <w:bCs/>
                <w:sz w:val="18"/>
                <w:szCs w:val="18"/>
              </w:rPr>
              <w:br/>
            </w:r>
          </w:p>
          <w:p w14:paraId="46266386" w14:textId="77777777" w:rsidR="00912442" w:rsidRDefault="00912442" w:rsidP="00997713">
            <w:pPr>
              <w:ind w:left="0"/>
            </w:pPr>
            <w:r>
              <w:t>If the MSISDN represents a OneNumber inventory in RMS, corresponding icon is displayed next to the edit box:</w:t>
            </w:r>
          </w:p>
          <w:p w14:paraId="49C4F45B" w14:textId="77777777" w:rsidR="00912442" w:rsidRDefault="00912442" w:rsidP="00997713">
            <w:pPr>
              <w:pStyle w:val="Odstavecseseznamem"/>
              <w:ind w:left="300"/>
            </w:pPr>
          </w:p>
          <w:p w14:paraId="23DF1762" w14:textId="77777777" w:rsidR="00912442" w:rsidRPr="003F63A1" w:rsidRDefault="00912442" w:rsidP="00997713">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912442" w:rsidRPr="003F63A1" w14:paraId="1DF2C658" w14:textId="77777777" w:rsidTr="00997713">
              <w:tc>
                <w:tcPr>
                  <w:tcW w:w="595" w:type="dxa"/>
                </w:tcPr>
                <w:p w14:paraId="4090D9A7" w14:textId="77777777" w:rsidR="00912442" w:rsidRPr="003F63A1" w:rsidRDefault="00912442" w:rsidP="00997713">
                  <w:pPr>
                    <w:ind w:left="0"/>
                    <w:jc w:val="center"/>
                  </w:pPr>
                </w:p>
              </w:tc>
              <w:tc>
                <w:tcPr>
                  <w:tcW w:w="4800" w:type="dxa"/>
                </w:tcPr>
                <w:p w14:paraId="0FFAA759" w14:textId="77777777" w:rsidR="00912442" w:rsidRPr="00223597" w:rsidRDefault="00912442" w:rsidP="00997713">
                  <w:pPr>
                    <w:ind w:left="0"/>
                    <w:rPr>
                      <w:sz w:val="18"/>
                      <w:szCs w:val="18"/>
                    </w:rPr>
                  </w:pPr>
                  <w:r w:rsidRPr="00223597">
                    <w:rPr>
                      <w:sz w:val="18"/>
                      <w:szCs w:val="18"/>
                    </w:rPr>
                    <w:t>MSISDN is not OneNumber-related.</w:t>
                  </w:r>
                </w:p>
              </w:tc>
            </w:tr>
            <w:tr w:rsidR="00912442" w:rsidRPr="003F63A1" w14:paraId="478ACB17" w14:textId="77777777" w:rsidTr="00997713">
              <w:tc>
                <w:tcPr>
                  <w:tcW w:w="595" w:type="dxa"/>
                </w:tcPr>
                <w:p w14:paraId="05AFDC9D" w14:textId="77777777" w:rsidR="00912442" w:rsidRPr="003F63A1" w:rsidRDefault="00912442" w:rsidP="00997713">
                  <w:pPr>
                    <w:ind w:left="0"/>
                    <w:jc w:val="center"/>
                  </w:pPr>
                  <w:r w:rsidRPr="003F63A1">
                    <w:rPr>
                      <w:noProof/>
                    </w:rPr>
                    <w:drawing>
                      <wp:inline distT="0" distB="0" distL="0" distR="0" wp14:anchorId="40687769" wp14:editId="02B9DD93">
                        <wp:extent cx="150495" cy="150495"/>
                        <wp:effectExtent l="0" t="0" r="1905" b="1905"/>
                        <wp:docPr id="1365132409" name="Obrázek 1365132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46AF20D1" w14:textId="77777777" w:rsidR="00912442" w:rsidRPr="00223597" w:rsidRDefault="00912442" w:rsidP="00997713">
                  <w:pPr>
                    <w:ind w:left="0"/>
                    <w:rPr>
                      <w:sz w:val="18"/>
                      <w:szCs w:val="18"/>
                    </w:rPr>
                  </w:pPr>
                  <w:r w:rsidRPr="00223597">
                    <w:rPr>
                      <w:sz w:val="18"/>
                      <w:szCs w:val="18"/>
                    </w:rPr>
                    <w:t>MSISDN has primary OneNumber relationship in RMS.</w:t>
                  </w:r>
                </w:p>
              </w:tc>
            </w:tr>
            <w:tr w:rsidR="00912442" w:rsidRPr="003F63A1" w14:paraId="2FF1849B" w14:textId="77777777" w:rsidTr="00997713">
              <w:tc>
                <w:tcPr>
                  <w:tcW w:w="595" w:type="dxa"/>
                </w:tcPr>
                <w:p w14:paraId="329E110A" w14:textId="77777777" w:rsidR="00912442" w:rsidRPr="003F63A1" w:rsidRDefault="00912442" w:rsidP="00997713">
                  <w:pPr>
                    <w:ind w:left="0"/>
                    <w:jc w:val="center"/>
                    <w:rPr>
                      <w:noProof/>
                    </w:rPr>
                  </w:pPr>
                  <w:r w:rsidRPr="003F63A1">
                    <w:rPr>
                      <w:noProof/>
                    </w:rPr>
                    <w:drawing>
                      <wp:inline distT="0" distB="0" distL="0" distR="0" wp14:anchorId="2F760F7E" wp14:editId="5F3D2C5E">
                        <wp:extent cx="150495" cy="150495"/>
                        <wp:effectExtent l="0" t="0" r="1905" b="1905"/>
                        <wp:docPr id="512006829" name="Obrázek 512006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750084BF" w14:textId="77777777" w:rsidR="00912442" w:rsidRPr="00223597" w:rsidRDefault="00912442" w:rsidP="00997713">
                  <w:pPr>
                    <w:ind w:left="0"/>
                    <w:rPr>
                      <w:sz w:val="18"/>
                      <w:szCs w:val="18"/>
                    </w:rPr>
                  </w:pPr>
                  <w:r w:rsidRPr="00223597">
                    <w:rPr>
                      <w:sz w:val="18"/>
                      <w:szCs w:val="18"/>
                    </w:rPr>
                    <w:t>MSISDN has secondary OneNumber relationship in RMS.</w:t>
                  </w:r>
                </w:p>
              </w:tc>
            </w:tr>
          </w:tbl>
          <w:p w14:paraId="5F78F377" w14:textId="77777777" w:rsidR="00912442" w:rsidRDefault="00912442" w:rsidP="00997713">
            <w:pPr>
              <w:ind w:left="0"/>
            </w:pPr>
          </w:p>
          <w:p w14:paraId="3E210F2C" w14:textId="77777777" w:rsidR="00912442" w:rsidRDefault="00912442" w:rsidP="00997713">
            <w:pPr>
              <w:ind w:left="0"/>
            </w:pPr>
            <w:r w:rsidRPr="003F63A1">
              <w:rPr>
                <w:b/>
                <w:bCs/>
              </w:rPr>
              <w:t xml:space="preserve">  HINT: </w:t>
            </w:r>
            <w:r>
              <w:t>Hover mouse cursor over the icon to reveal location details in text form.</w:t>
            </w:r>
          </w:p>
          <w:p w14:paraId="154FD6E4" w14:textId="77777777" w:rsidR="00912442" w:rsidRDefault="00912442" w:rsidP="00997713">
            <w:pPr>
              <w:ind w:left="0"/>
              <w:rPr>
                <w:b/>
                <w:bCs/>
              </w:rPr>
            </w:pPr>
          </w:p>
        </w:tc>
      </w:tr>
      <w:tr w:rsidR="00912442" w14:paraId="43F84602" w14:textId="77777777" w:rsidTr="00997713">
        <w:trPr>
          <w:trHeight w:val="173"/>
        </w:trPr>
        <w:tc>
          <w:tcPr>
            <w:tcW w:w="9356" w:type="dxa"/>
            <w:gridSpan w:val="2"/>
            <w:shd w:val="clear" w:color="auto" w:fill="F2F2F2" w:themeFill="background1" w:themeFillShade="F2"/>
          </w:tcPr>
          <w:p w14:paraId="46C30DE1" w14:textId="77777777" w:rsidR="00912442" w:rsidRPr="00223597" w:rsidRDefault="00912442" w:rsidP="00997713">
            <w:pPr>
              <w:ind w:left="0"/>
              <w:rPr>
                <w:b/>
                <w:bCs/>
              </w:rPr>
            </w:pPr>
            <w:r w:rsidRPr="00223597">
              <w:rPr>
                <w:b/>
                <w:bCs/>
              </w:rPr>
              <w:t>Hardware Details</w:t>
            </w:r>
            <w:r>
              <w:rPr>
                <w:b/>
                <w:bCs/>
              </w:rPr>
              <w:t xml:space="preserve"> </w:t>
            </w:r>
          </w:p>
        </w:tc>
      </w:tr>
      <w:tr w:rsidR="00912442" w14:paraId="447B23BF" w14:textId="77777777" w:rsidTr="00997713">
        <w:trPr>
          <w:trHeight w:val="173"/>
        </w:trPr>
        <w:tc>
          <w:tcPr>
            <w:tcW w:w="9356" w:type="dxa"/>
            <w:gridSpan w:val="2"/>
            <w:shd w:val="clear" w:color="auto" w:fill="FFFFFF" w:themeFill="background1"/>
          </w:tcPr>
          <w:p w14:paraId="26A28954" w14:textId="77777777" w:rsidR="00912442" w:rsidRPr="00223597" w:rsidRDefault="00912442" w:rsidP="00997713">
            <w:pPr>
              <w:ind w:left="0"/>
              <w:rPr>
                <w:b/>
                <w:bCs/>
              </w:rPr>
            </w:pPr>
            <w:r w:rsidRPr="0066561F">
              <w:t>In</w:t>
            </w:r>
            <w:r>
              <w:rPr>
                <w:i/>
                <w:iCs w:val="0"/>
              </w:rPr>
              <w:t xml:space="preserve"> EIR </w:t>
            </w:r>
            <w:r w:rsidRPr="0066561F">
              <w:t xml:space="preserve">mode, hardware details are automatically loaded from </w:t>
            </w:r>
            <w:r w:rsidRPr="0066561F">
              <w:rPr>
                <w:rFonts w:ascii="Consolas" w:hAnsi="Consolas"/>
              </w:rPr>
              <w:t>TAC</w:t>
            </w:r>
            <w:r w:rsidRPr="0066561F">
              <w:t xml:space="preserve"> database and cannot be modified.</w:t>
            </w:r>
          </w:p>
        </w:tc>
      </w:tr>
      <w:tr w:rsidR="00912442" w:rsidRPr="00570F5E" w14:paraId="35BFF94C" w14:textId="77777777" w:rsidTr="00997713">
        <w:trPr>
          <w:trHeight w:val="219"/>
        </w:trPr>
        <w:tc>
          <w:tcPr>
            <w:tcW w:w="2005" w:type="dxa"/>
          </w:tcPr>
          <w:p w14:paraId="4317341F" w14:textId="77777777" w:rsidR="00912442" w:rsidRDefault="00912442" w:rsidP="00997713">
            <w:pPr>
              <w:ind w:left="0"/>
              <w:rPr>
                <w:b/>
                <w:bCs/>
                <w:sz w:val="18"/>
                <w:szCs w:val="18"/>
              </w:rPr>
            </w:pPr>
            <w:r>
              <w:rPr>
                <w:b/>
                <w:bCs/>
                <w:sz w:val="18"/>
                <w:szCs w:val="18"/>
              </w:rPr>
              <w:t>TAC</w:t>
            </w:r>
          </w:p>
        </w:tc>
        <w:tc>
          <w:tcPr>
            <w:tcW w:w="7351" w:type="dxa"/>
          </w:tcPr>
          <w:p w14:paraId="6C376C04" w14:textId="77777777" w:rsidR="00912442" w:rsidRPr="007133A4" w:rsidRDefault="00912442" w:rsidP="00997713">
            <w:pPr>
              <w:ind w:left="0"/>
              <w:rPr>
                <w:bCs/>
              </w:rPr>
            </w:pPr>
            <w:r w:rsidRPr="007133A4">
              <w:rPr>
                <w:bCs/>
              </w:rPr>
              <w:t xml:space="preserve">TAC code of the </w:t>
            </w:r>
            <w:r>
              <w:rPr>
                <w:bCs/>
              </w:rPr>
              <w:t>device</w:t>
            </w:r>
            <w:r w:rsidRPr="007133A4">
              <w:rPr>
                <w:bCs/>
              </w:rPr>
              <w:t>.</w:t>
            </w:r>
          </w:p>
          <w:p w14:paraId="2537BEBB" w14:textId="77777777" w:rsidR="00912442" w:rsidRPr="007133A4" w:rsidRDefault="00912442" w:rsidP="00997713">
            <w:pPr>
              <w:ind w:left="0"/>
              <w:rPr>
                <w:bCs/>
              </w:rPr>
            </w:pPr>
            <w:r w:rsidRPr="007133A4">
              <w:rPr>
                <w:b/>
              </w:rPr>
              <w:t>Value:</w:t>
            </w:r>
            <w:r w:rsidRPr="007133A4">
              <w:rPr>
                <w:bCs/>
              </w:rPr>
              <w:t xml:space="preserve"> First eight numbers from IMEI.</w:t>
            </w:r>
          </w:p>
          <w:p w14:paraId="669CC75A" w14:textId="77777777" w:rsidR="00912442" w:rsidRDefault="00912442" w:rsidP="00997713">
            <w:pPr>
              <w:ind w:left="0"/>
              <w:rPr>
                <w:bCs/>
                <w:sz w:val="18"/>
                <w:szCs w:val="18"/>
              </w:rPr>
            </w:pPr>
          </w:p>
          <w:p w14:paraId="2798A31C" w14:textId="77777777" w:rsidR="00912442" w:rsidRPr="00B126CE" w:rsidRDefault="00912442" w:rsidP="00997713">
            <w:pPr>
              <w:ind w:left="0"/>
              <w:rPr>
                <w:b/>
                <w:sz w:val="18"/>
                <w:szCs w:val="18"/>
              </w:rPr>
            </w:pPr>
            <w:r w:rsidRPr="00B126CE">
              <w:rPr>
                <w:b/>
                <w:sz w:val="18"/>
                <w:szCs w:val="18"/>
              </w:rPr>
              <w:t xml:space="preserve">NOTES: </w:t>
            </w:r>
          </w:p>
          <w:p w14:paraId="25B633BA" w14:textId="77777777" w:rsidR="00912442" w:rsidRDefault="00912442" w:rsidP="00912442">
            <w:pPr>
              <w:pStyle w:val="Odstavecseseznamem"/>
              <w:numPr>
                <w:ilvl w:val="2"/>
                <w:numId w:val="57"/>
              </w:numPr>
              <w:ind w:left="300" w:hanging="218"/>
              <w:rPr>
                <w:bCs/>
                <w:sz w:val="18"/>
                <w:szCs w:val="18"/>
              </w:rPr>
            </w:pPr>
            <w:r w:rsidRPr="00B126CE">
              <w:rPr>
                <w:bCs/>
                <w:sz w:val="18"/>
                <w:szCs w:val="18"/>
              </w:rPr>
              <w:t xml:space="preserve">If </w:t>
            </w:r>
            <w:r>
              <w:rPr>
                <w:bCs/>
                <w:sz w:val="18"/>
                <w:szCs w:val="18"/>
              </w:rPr>
              <w:t xml:space="preserve">a </w:t>
            </w:r>
            <w:r w:rsidRPr="00B126CE">
              <w:rPr>
                <w:bCs/>
                <w:sz w:val="18"/>
                <w:szCs w:val="18"/>
              </w:rPr>
              <w:t>WTTx modem is detected</w:t>
            </w:r>
            <w:r>
              <w:rPr>
                <w:bCs/>
                <w:sz w:val="18"/>
                <w:szCs w:val="18"/>
              </w:rPr>
              <w:t>,</w:t>
            </w:r>
            <w:r w:rsidRPr="00B126CE">
              <w:rPr>
                <w:bCs/>
                <w:sz w:val="18"/>
                <w:szCs w:val="18"/>
              </w:rPr>
              <w:t xml:space="preserve"> a </w:t>
            </w:r>
            <w:r w:rsidRPr="00B126CE">
              <w:rPr>
                <w:bCs/>
                <w:color w:val="4472C4" w:themeColor="accent1"/>
                <w:sz w:val="18"/>
                <w:szCs w:val="18"/>
              </w:rPr>
              <w:t>“</w:t>
            </w:r>
            <w:r w:rsidRPr="009376C0">
              <w:rPr>
                <w:b/>
                <w:color w:val="4472C4" w:themeColor="accent1"/>
                <w:sz w:val="18"/>
                <w:szCs w:val="18"/>
              </w:rPr>
              <w:t>– WTTx</w:t>
            </w:r>
            <w:r w:rsidRPr="00B126CE">
              <w:rPr>
                <w:bCs/>
                <w:sz w:val="18"/>
                <w:szCs w:val="18"/>
              </w:rPr>
              <w:t xml:space="preserve">” </w:t>
            </w:r>
            <w:r>
              <w:rPr>
                <w:bCs/>
                <w:sz w:val="18"/>
                <w:szCs w:val="18"/>
              </w:rPr>
              <w:t>note</w:t>
            </w:r>
            <w:r w:rsidRPr="00B126CE">
              <w:rPr>
                <w:bCs/>
                <w:sz w:val="18"/>
                <w:szCs w:val="18"/>
              </w:rPr>
              <w:t xml:space="preserve"> is displayed next to the IMEI value.</w:t>
            </w:r>
            <w:r>
              <w:rPr>
                <w:bCs/>
                <w:sz w:val="18"/>
                <w:szCs w:val="18"/>
              </w:rPr>
              <w:br/>
            </w:r>
            <w:r w:rsidRPr="00B126CE">
              <w:rPr>
                <w:rFonts w:ascii="Consolas" w:hAnsi="Consolas"/>
                <w:bCs/>
                <w:sz w:val="18"/>
                <w:szCs w:val="18"/>
              </w:rPr>
              <w:t>(TAC = 86402503)</w:t>
            </w:r>
          </w:p>
          <w:p w14:paraId="59EB3625" w14:textId="77777777" w:rsidR="00912442" w:rsidRPr="00B126CE" w:rsidRDefault="00912442" w:rsidP="00912442">
            <w:pPr>
              <w:pStyle w:val="Odstavecseseznamem"/>
              <w:numPr>
                <w:ilvl w:val="2"/>
                <w:numId w:val="57"/>
              </w:numPr>
              <w:ind w:left="300" w:hanging="218"/>
              <w:rPr>
                <w:bCs/>
                <w:sz w:val="18"/>
                <w:szCs w:val="18"/>
              </w:rPr>
            </w:pPr>
            <w:r>
              <w:rPr>
                <w:bCs/>
                <w:sz w:val="18"/>
                <w:szCs w:val="18"/>
              </w:rPr>
              <w:t>If FMS device is detected, a “</w:t>
            </w:r>
            <w:r w:rsidRPr="009376C0">
              <w:rPr>
                <w:b/>
                <w:color w:val="4472C4" w:themeColor="accent1"/>
                <w:sz w:val="18"/>
                <w:szCs w:val="18"/>
              </w:rPr>
              <w:t>– FMS</w:t>
            </w:r>
            <w:r>
              <w:rPr>
                <w:bCs/>
                <w:sz w:val="18"/>
                <w:szCs w:val="18"/>
              </w:rPr>
              <w:t>” note is displayed next to the IMEI value.</w:t>
            </w:r>
            <w:r>
              <w:rPr>
                <w:bCs/>
                <w:sz w:val="18"/>
                <w:szCs w:val="18"/>
              </w:rPr>
              <w:br/>
            </w:r>
            <w:r w:rsidRPr="00B126CE">
              <w:rPr>
                <w:rFonts w:ascii="Consolas" w:hAnsi="Consolas"/>
                <w:bCs/>
                <w:sz w:val="18"/>
                <w:szCs w:val="18"/>
              </w:rPr>
              <w:t>(MANUFACTURER like “%huawei%” and DESIGNATION_TYPE like “%b310%”)</w:t>
            </w:r>
          </w:p>
          <w:p w14:paraId="2F88FF89" w14:textId="77777777" w:rsidR="00912442" w:rsidRPr="00384FC9" w:rsidRDefault="00912442" w:rsidP="00997713">
            <w:pPr>
              <w:ind w:left="0"/>
              <w:rPr>
                <w:bCs/>
                <w:sz w:val="18"/>
                <w:szCs w:val="18"/>
              </w:rPr>
            </w:pPr>
          </w:p>
        </w:tc>
      </w:tr>
      <w:tr w:rsidR="00912442" w:rsidRPr="00B0428A" w14:paraId="5C93CD56" w14:textId="77777777" w:rsidTr="00997713">
        <w:trPr>
          <w:trHeight w:val="219"/>
        </w:trPr>
        <w:tc>
          <w:tcPr>
            <w:tcW w:w="2005" w:type="dxa"/>
          </w:tcPr>
          <w:p w14:paraId="20CB99E0" w14:textId="77777777" w:rsidR="00912442" w:rsidRDefault="00912442" w:rsidP="00997713">
            <w:pPr>
              <w:ind w:left="0"/>
              <w:rPr>
                <w:b/>
                <w:bCs/>
                <w:sz w:val="18"/>
                <w:szCs w:val="18"/>
              </w:rPr>
            </w:pPr>
            <w:r>
              <w:rPr>
                <w:b/>
                <w:bCs/>
                <w:sz w:val="18"/>
                <w:szCs w:val="18"/>
              </w:rPr>
              <w:t>Manufacturer</w:t>
            </w:r>
          </w:p>
        </w:tc>
        <w:tc>
          <w:tcPr>
            <w:tcW w:w="7351" w:type="dxa"/>
          </w:tcPr>
          <w:p w14:paraId="3DDAE1DE" w14:textId="77777777" w:rsidR="00912442" w:rsidRPr="007133A4" w:rsidRDefault="00912442" w:rsidP="00997713">
            <w:pPr>
              <w:ind w:left="0"/>
            </w:pPr>
            <w:r>
              <w:t>Device</w:t>
            </w:r>
            <w:r w:rsidRPr="007133A4">
              <w:t xml:space="preserve"> manufacturer.</w:t>
            </w:r>
          </w:p>
          <w:p w14:paraId="1117E408" w14:textId="77777777" w:rsidR="00912442" w:rsidRPr="007133A4" w:rsidRDefault="00912442" w:rsidP="00997713">
            <w:pPr>
              <w:ind w:left="0"/>
              <w:rPr>
                <w:b/>
                <w:bCs/>
              </w:rPr>
            </w:pPr>
            <w:r w:rsidRPr="007133A4">
              <w:rPr>
                <w:b/>
                <w:bCs/>
              </w:rPr>
              <w:t xml:space="preserve">Value: </w:t>
            </w:r>
            <w:r w:rsidRPr="007133A4">
              <w:rPr>
                <w:rFonts w:ascii="Consolas" w:hAnsi="Consolas"/>
              </w:rPr>
              <w:t>TAC.MANUFACTURER</w:t>
            </w:r>
          </w:p>
        </w:tc>
      </w:tr>
      <w:tr w:rsidR="00912442" w:rsidRPr="00B0428A" w14:paraId="5F21BF0F" w14:textId="77777777" w:rsidTr="00997713">
        <w:trPr>
          <w:trHeight w:val="219"/>
        </w:trPr>
        <w:tc>
          <w:tcPr>
            <w:tcW w:w="2005" w:type="dxa"/>
          </w:tcPr>
          <w:p w14:paraId="2D39528E" w14:textId="77777777" w:rsidR="00912442" w:rsidRDefault="00912442" w:rsidP="00997713">
            <w:pPr>
              <w:ind w:left="0"/>
              <w:rPr>
                <w:b/>
                <w:bCs/>
                <w:sz w:val="18"/>
                <w:szCs w:val="18"/>
              </w:rPr>
            </w:pPr>
            <w:r>
              <w:rPr>
                <w:b/>
                <w:bCs/>
                <w:sz w:val="18"/>
                <w:szCs w:val="18"/>
              </w:rPr>
              <w:t>Marketing Name</w:t>
            </w:r>
          </w:p>
        </w:tc>
        <w:tc>
          <w:tcPr>
            <w:tcW w:w="7351" w:type="dxa"/>
          </w:tcPr>
          <w:p w14:paraId="0B20E429" w14:textId="77777777" w:rsidR="00912442" w:rsidRPr="007133A4" w:rsidRDefault="00912442" w:rsidP="00997713">
            <w:pPr>
              <w:ind w:left="0"/>
            </w:pPr>
            <w:r>
              <w:t>Device</w:t>
            </w:r>
            <w:r w:rsidRPr="007133A4">
              <w:t xml:space="preserve"> marketing name.</w:t>
            </w:r>
          </w:p>
          <w:p w14:paraId="07DDB2D1" w14:textId="77777777" w:rsidR="00912442" w:rsidRPr="007133A4" w:rsidRDefault="00912442" w:rsidP="00997713">
            <w:pPr>
              <w:ind w:left="0"/>
            </w:pPr>
            <w:r w:rsidRPr="007133A4">
              <w:rPr>
                <w:b/>
                <w:bCs/>
              </w:rPr>
              <w:t xml:space="preserve">Value: </w:t>
            </w:r>
            <w:r w:rsidRPr="007133A4">
              <w:rPr>
                <w:rFonts w:ascii="Consolas" w:hAnsi="Consolas"/>
              </w:rPr>
              <w:t>TAC.MARKETING_NAME</w:t>
            </w:r>
          </w:p>
        </w:tc>
      </w:tr>
      <w:tr w:rsidR="00912442" w:rsidRPr="002154BA" w14:paraId="0A16C6E9" w14:textId="77777777" w:rsidTr="00997713">
        <w:trPr>
          <w:trHeight w:val="219"/>
        </w:trPr>
        <w:tc>
          <w:tcPr>
            <w:tcW w:w="2005" w:type="dxa"/>
          </w:tcPr>
          <w:p w14:paraId="2CAB9910" w14:textId="77777777" w:rsidR="00912442" w:rsidRDefault="00912442" w:rsidP="00997713">
            <w:pPr>
              <w:ind w:left="0"/>
              <w:rPr>
                <w:b/>
                <w:bCs/>
                <w:sz w:val="18"/>
                <w:szCs w:val="18"/>
              </w:rPr>
            </w:pPr>
            <w:r>
              <w:rPr>
                <w:b/>
                <w:bCs/>
                <w:sz w:val="18"/>
                <w:szCs w:val="18"/>
              </w:rPr>
              <w:t>Designation Type</w:t>
            </w:r>
          </w:p>
        </w:tc>
        <w:tc>
          <w:tcPr>
            <w:tcW w:w="7351" w:type="dxa"/>
          </w:tcPr>
          <w:p w14:paraId="4E1BC2E5" w14:textId="77777777" w:rsidR="00912442" w:rsidRPr="007133A4" w:rsidRDefault="00912442" w:rsidP="00997713">
            <w:pPr>
              <w:ind w:left="0"/>
            </w:pPr>
            <w:r>
              <w:t>Device</w:t>
            </w:r>
            <w:r w:rsidRPr="007133A4">
              <w:t xml:space="preserve"> designation type.</w:t>
            </w:r>
          </w:p>
          <w:p w14:paraId="1A109AFE" w14:textId="77777777" w:rsidR="00912442" w:rsidRPr="007133A4" w:rsidRDefault="00912442" w:rsidP="00997713">
            <w:pPr>
              <w:ind w:left="0"/>
            </w:pPr>
            <w:r w:rsidRPr="007133A4">
              <w:rPr>
                <w:b/>
                <w:bCs/>
              </w:rPr>
              <w:t xml:space="preserve">Value: </w:t>
            </w:r>
            <w:r w:rsidRPr="007133A4">
              <w:rPr>
                <w:rFonts w:ascii="Consolas" w:hAnsi="Consolas"/>
              </w:rPr>
              <w:t>TAC.DESIGNATION_TYPE</w:t>
            </w:r>
          </w:p>
        </w:tc>
      </w:tr>
      <w:tr w:rsidR="00912442" w:rsidRPr="002154BA" w14:paraId="05DF97F4" w14:textId="77777777" w:rsidTr="00997713">
        <w:trPr>
          <w:trHeight w:val="219"/>
        </w:trPr>
        <w:tc>
          <w:tcPr>
            <w:tcW w:w="2005" w:type="dxa"/>
          </w:tcPr>
          <w:p w14:paraId="26D99ACF" w14:textId="77777777" w:rsidR="00912442" w:rsidRDefault="00912442" w:rsidP="00997713">
            <w:pPr>
              <w:ind w:left="0"/>
              <w:rPr>
                <w:b/>
                <w:bCs/>
                <w:sz w:val="18"/>
                <w:szCs w:val="18"/>
              </w:rPr>
            </w:pPr>
            <w:r>
              <w:rPr>
                <w:b/>
                <w:bCs/>
                <w:sz w:val="18"/>
                <w:szCs w:val="18"/>
              </w:rPr>
              <w:t>Device Category</w:t>
            </w:r>
          </w:p>
        </w:tc>
        <w:tc>
          <w:tcPr>
            <w:tcW w:w="7351" w:type="dxa"/>
          </w:tcPr>
          <w:p w14:paraId="0514B997" w14:textId="77777777" w:rsidR="00912442" w:rsidRPr="007133A4" w:rsidRDefault="00912442" w:rsidP="00997713">
            <w:pPr>
              <w:ind w:left="0"/>
            </w:pPr>
            <w:r>
              <w:t>Device category</w:t>
            </w:r>
            <w:r w:rsidRPr="007133A4">
              <w:t>.</w:t>
            </w:r>
            <w:r>
              <w:t xml:space="preserve"> </w:t>
            </w:r>
          </w:p>
          <w:p w14:paraId="072086CA" w14:textId="77777777" w:rsidR="00912442" w:rsidRPr="003867E3" w:rsidRDefault="00912442" w:rsidP="00997713">
            <w:pPr>
              <w:ind w:left="0"/>
              <w:rPr>
                <w:b/>
                <w:sz w:val="18"/>
                <w:szCs w:val="18"/>
              </w:rPr>
            </w:pPr>
            <w:r w:rsidRPr="007133A4">
              <w:rPr>
                <w:b/>
                <w:bCs/>
              </w:rPr>
              <w:t xml:space="preserve">Value: </w:t>
            </w:r>
            <w:r w:rsidRPr="007133A4">
              <w:rPr>
                <w:rFonts w:ascii="Consolas" w:hAnsi="Consolas"/>
              </w:rPr>
              <w:t>TAC.</w:t>
            </w:r>
            <w:r>
              <w:rPr>
                <w:rFonts w:ascii="Consolas" w:hAnsi="Consolas"/>
              </w:rPr>
              <w:t>DEVICE_CATEGORY</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2B</w:t>
            </w:r>
            <w:r>
              <w:rPr>
                <w:bCs/>
                <w:sz w:val="18"/>
                <w:szCs w:val="18"/>
              </w:rPr>
              <w:t xml:space="preserve"> is not installed on the environment, N/A will be displayed.</w:t>
            </w:r>
            <w:r>
              <w:rPr>
                <w:bCs/>
                <w:sz w:val="18"/>
                <w:szCs w:val="18"/>
              </w:rPr>
              <w:br/>
            </w:r>
          </w:p>
        </w:tc>
      </w:tr>
      <w:tr w:rsidR="00912442" w:rsidRPr="00B0428A" w14:paraId="2A8C619F" w14:textId="77777777" w:rsidTr="00997713">
        <w:trPr>
          <w:trHeight w:val="219"/>
        </w:trPr>
        <w:tc>
          <w:tcPr>
            <w:tcW w:w="2005" w:type="dxa"/>
          </w:tcPr>
          <w:p w14:paraId="6DD51154" w14:textId="77777777" w:rsidR="00912442" w:rsidRDefault="00912442" w:rsidP="00997713">
            <w:pPr>
              <w:ind w:left="0"/>
              <w:rPr>
                <w:b/>
                <w:bCs/>
                <w:sz w:val="18"/>
                <w:szCs w:val="18"/>
              </w:rPr>
            </w:pPr>
            <w:r>
              <w:rPr>
                <w:b/>
                <w:bCs/>
                <w:sz w:val="18"/>
                <w:szCs w:val="18"/>
              </w:rPr>
              <w:t>LTE Capable</w:t>
            </w:r>
          </w:p>
        </w:tc>
        <w:tc>
          <w:tcPr>
            <w:tcW w:w="7351" w:type="dxa"/>
          </w:tcPr>
          <w:p w14:paraId="2206AB5E" w14:textId="77777777" w:rsidR="00912442" w:rsidRPr="007133A4" w:rsidRDefault="00912442" w:rsidP="00997713">
            <w:pPr>
              <w:ind w:left="0"/>
            </w:pPr>
            <w:r w:rsidRPr="007133A4">
              <w:t xml:space="preserve">Flag if the </w:t>
            </w:r>
            <w:r>
              <w:t>device</w:t>
            </w:r>
            <w:r w:rsidRPr="007133A4">
              <w:t xml:space="preserve"> is LTE-capable.</w:t>
            </w:r>
            <w:r>
              <w:t xml:space="preserve"> Read-only in </w:t>
            </w:r>
            <w:r w:rsidRPr="0066561F">
              <w:rPr>
                <w:i/>
                <w:iCs w:val="0"/>
              </w:rPr>
              <w:t>EIR mode</w:t>
            </w:r>
            <w:r>
              <w:t>.</w:t>
            </w:r>
          </w:p>
          <w:p w14:paraId="74E905B2" w14:textId="77777777" w:rsidR="00912442" w:rsidRPr="007133A4" w:rsidRDefault="00912442" w:rsidP="00997713">
            <w:pPr>
              <w:ind w:left="0"/>
            </w:pPr>
            <w:r w:rsidRPr="007133A4">
              <w:rPr>
                <w:b/>
                <w:bCs/>
              </w:rPr>
              <w:t xml:space="preserve">Value: </w:t>
            </w:r>
            <w:r w:rsidRPr="007133A4">
              <w:rPr>
                <w:rFonts w:ascii="Consolas" w:hAnsi="Consolas"/>
              </w:rPr>
              <w:t>true if TAC.BANDS contains “LTE”</w:t>
            </w:r>
          </w:p>
        </w:tc>
      </w:tr>
      <w:tr w:rsidR="00912442" w:rsidRPr="00B0428A" w14:paraId="14182D1C" w14:textId="77777777" w:rsidTr="00997713">
        <w:trPr>
          <w:trHeight w:val="219"/>
        </w:trPr>
        <w:tc>
          <w:tcPr>
            <w:tcW w:w="2005" w:type="dxa"/>
          </w:tcPr>
          <w:p w14:paraId="6689D039" w14:textId="77777777" w:rsidR="00912442" w:rsidRDefault="00912442" w:rsidP="00997713">
            <w:pPr>
              <w:ind w:left="0"/>
              <w:rPr>
                <w:b/>
                <w:bCs/>
                <w:sz w:val="18"/>
                <w:szCs w:val="18"/>
              </w:rPr>
            </w:pPr>
            <w:r>
              <w:rPr>
                <w:b/>
                <w:bCs/>
                <w:sz w:val="18"/>
                <w:szCs w:val="18"/>
              </w:rPr>
              <w:t>VoLTE Capable</w:t>
            </w:r>
          </w:p>
        </w:tc>
        <w:tc>
          <w:tcPr>
            <w:tcW w:w="7351" w:type="dxa"/>
          </w:tcPr>
          <w:p w14:paraId="50061524" w14:textId="77777777" w:rsidR="00912442" w:rsidRPr="007133A4" w:rsidRDefault="00912442" w:rsidP="00997713">
            <w:pPr>
              <w:ind w:left="0"/>
            </w:pPr>
            <w:r w:rsidRPr="007133A4">
              <w:t xml:space="preserve">Flag if the </w:t>
            </w:r>
            <w:r>
              <w:t>device</w:t>
            </w:r>
            <w:r w:rsidRPr="007133A4">
              <w:t xml:space="preserve"> is VoLTE-capable.</w:t>
            </w:r>
            <w:r>
              <w:t xml:space="preserve"> </w:t>
            </w:r>
          </w:p>
          <w:p w14:paraId="1465D847" w14:textId="77777777" w:rsidR="00912442" w:rsidRDefault="00912442" w:rsidP="00997713">
            <w:pPr>
              <w:ind w:left="0"/>
              <w:rPr>
                <w:b/>
                <w:bCs/>
              </w:rPr>
            </w:pPr>
            <w:r w:rsidRPr="007133A4">
              <w:rPr>
                <w:b/>
                <w:bCs/>
              </w:rPr>
              <w:t xml:space="preserve">Value: </w:t>
            </w:r>
          </w:p>
          <w:p w14:paraId="2226D93C" w14:textId="77777777" w:rsidR="00912442" w:rsidRDefault="00912442" w:rsidP="00912442">
            <w:pPr>
              <w:pStyle w:val="Odstavecseseznamem"/>
              <w:numPr>
                <w:ilvl w:val="4"/>
                <w:numId w:val="200"/>
              </w:numPr>
              <w:ind w:left="294" w:hanging="218"/>
              <w:rPr>
                <w:rFonts w:ascii="Consolas" w:hAnsi="Consolas"/>
              </w:rPr>
            </w:pPr>
            <w:r w:rsidRPr="00624EBC">
              <w:rPr>
                <w:i/>
                <w:iCs w:val="0"/>
              </w:rPr>
              <w:t>EIR mode:</w:t>
            </w:r>
            <w:r>
              <w:rPr>
                <w:rFonts w:ascii="Consolas" w:hAnsi="Consolas"/>
              </w:rPr>
              <w:t xml:space="preserve"> &lt;retrieved from IMEI Repository DB (MySQL)</w:t>
            </w:r>
            <w:r w:rsidRPr="00624EBC">
              <w:t xml:space="preserve"> – table</w:t>
            </w:r>
            <w:r>
              <w:rPr>
                <w:rFonts w:ascii="Consolas" w:hAnsi="Consolas"/>
              </w:rPr>
              <w:t xml:space="preserve"> VOLTE_TAC</w:t>
            </w:r>
            <w:r>
              <w:t>.</w:t>
            </w:r>
            <w:r>
              <w:rPr>
                <w:rFonts w:ascii="Consolas" w:hAnsi="Consolas"/>
              </w:rPr>
              <w:t xml:space="preserve"> </w:t>
            </w:r>
            <w:r w:rsidRPr="00624EBC">
              <w:t>Read-only.</w:t>
            </w:r>
          </w:p>
          <w:p w14:paraId="4768AA8A" w14:textId="77777777" w:rsidR="00912442" w:rsidRPr="0014146B" w:rsidRDefault="00912442" w:rsidP="00912442">
            <w:pPr>
              <w:pStyle w:val="Odstavecseseznamem"/>
              <w:numPr>
                <w:ilvl w:val="4"/>
                <w:numId w:val="200"/>
              </w:numPr>
              <w:ind w:left="294" w:hanging="218"/>
              <w:rPr>
                <w:rFonts w:ascii="Consolas" w:hAnsi="Consolas"/>
              </w:rPr>
            </w:pPr>
            <w:r w:rsidRPr="00624EBC">
              <w:rPr>
                <w:i/>
                <w:iCs w:val="0"/>
              </w:rPr>
              <w:t>Tibco mode:</w:t>
            </w:r>
            <w:r>
              <w:rPr>
                <w:rFonts w:ascii="Consolas" w:hAnsi="Consolas"/>
              </w:rPr>
              <w:t xml:space="preserve"> </w:t>
            </w:r>
            <w:r w:rsidRPr="0014146B">
              <w:rPr>
                <w:rFonts w:ascii="Consolas" w:hAnsi="Consolas"/>
              </w:rPr>
              <w:t>&lt;user-defined&gt;</w:t>
            </w:r>
          </w:p>
          <w:p w14:paraId="15633E83" w14:textId="77777777" w:rsidR="00912442" w:rsidRDefault="00912442" w:rsidP="00997713">
            <w:pPr>
              <w:ind w:left="0"/>
              <w:rPr>
                <w:rFonts w:ascii="Consolas" w:hAnsi="Consolas"/>
              </w:rPr>
            </w:pPr>
          </w:p>
          <w:p w14:paraId="1B61DAEB" w14:textId="77777777" w:rsidR="00912442" w:rsidRPr="007133A4" w:rsidRDefault="00912442" w:rsidP="00997713">
            <w:pPr>
              <w:ind w:left="0"/>
            </w:pPr>
            <w:r w:rsidRPr="00497D31">
              <w:rPr>
                <w:b/>
                <w:bCs/>
                <w:color w:val="FF0000"/>
              </w:rPr>
              <w:t>IMPORTANT:</w:t>
            </w:r>
            <w:r>
              <w:t xml:space="preserve"> Tibco will ignore attempts to disable VoLTE on OneNumber inventory. Warning message will be displayed in the form when applicable.</w:t>
            </w:r>
            <w:r>
              <w:br/>
            </w:r>
          </w:p>
        </w:tc>
      </w:tr>
      <w:tr w:rsidR="00912442" w:rsidRPr="00B0428A" w14:paraId="399B79AC" w14:textId="77777777" w:rsidTr="00997713">
        <w:trPr>
          <w:trHeight w:val="219"/>
        </w:trPr>
        <w:tc>
          <w:tcPr>
            <w:tcW w:w="2005" w:type="dxa"/>
          </w:tcPr>
          <w:p w14:paraId="7E874670" w14:textId="77777777" w:rsidR="00912442" w:rsidRDefault="00912442" w:rsidP="00997713">
            <w:pPr>
              <w:ind w:left="0"/>
              <w:rPr>
                <w:b/>
                <w:bCs/>
                <w:sz w:val="18"/>
                <w:szCs w:val="18"/>
              </w:rPr>
            </w:pPr>
            <w:r>
              <w:rPr>
                <w:b/>
                <w:bCs/>
                <w:sz w:val="18"/>
                <w:szCs w:val="18"/>
              </w:rPr>
              <w:t>eSIM Capable</w:t>
            </w:r>
          </w:p>
        </w:tc>
        <w:tc>
          <w:tcPr>
            <w:tcW w:w="7351" w:type="dxa"/>
          </w:tcPr>
          <w:p w14:paraId="26A62A87" w14:textId="77777777" w:rsidR="00912442" w:rsidRPr="007133A4" w:rsidRDefault="00912442" w:rsidP="00997713">
            <w:pPr>
              <w:ind w:left="0"/>
            </w:pPr>
            <w:r w:rsidRPr="007133A4">
              <w:t xml:space="preserve">Flag if the </w:t>
            </w:r>
            <w:r>
              <w:t>device</w:t>
            </w:r>
            <w:r w:rsidRPr="007133A4">
              <w:t xml:space="preserve"> is </w:t>
            </w:r>
            <w:r>
              <w:t>eSIM</w:t>
            </w:r>
            <w:r w:rsidRPr="007133A4">
              <w:t>-capable.</w:t>
            </w:r>
            <w:r>
              <w:t xml:space="preserve"> Read-only in </w:t>
            </w:r>
            <w:r w:rsidRPr="0066561F">
              <w:rPr>
                <w:i/>
                <w:iCs w:val="0"/>
              </w:rPr>
              <w:t>EIR mode</w:t>
            </w:r>
            <w:r>
              <w:t>.</w:t>
            </w:r>
          </w:p>
          <w:p w14:paraId="4FBA4FFD" w14:textId="77777777" w:rsidR="00912442" w:rsidRPr="007133A4" w:rsidRDefault="00912442" w:rsidP="00997713">
            <w:pPr>
              <w:ind w:left="0"/>
            </w:pPr>
            <w:r w:rsidRPr="007133A4">
              <w:rPr>
                <w:b/>
                <w:bCs/>
              </w:rPr>
              <w:t xml:space="preserve">Value: </w:t>
            </w:r>
            <w:r w:rsidRPr="007133A4">
              <w:rPr>
                <w:rFonts w:ascii="Consolas" w:hAnsi="Consolas"/>
              </w:rPr>
              <w:t>true if TAC.</w:t>
            </w:r>
            <w:r w:rsidRPr="003867E3">
              <w:rPr>
                <w:rFonts w:ascii="Consolas" w:hAnsi="Consolas"/>
              </w:rPr>
              <w:t>REMOVABLE_EUICC</w:t>
            </w:r>
            <w:r>
              <w:rPr>
                <w:rFonts w:ascii="Consolas" w:hAnsi="Consolas"/>
              </w:rPr>
              <w:t xml:space="preserve"> &gt; 0 OR TAC.NON_R</w:t>
            </w:r>
            <w:r w:rsidRPr="003867E3">
              <w:rPr>
                <w:rFonts w:ascii="Consolas" w:hAnsi="Consolas"/>
              </w:rPr>
              <w:t>EMOVABLE_EUICC</w:t>
            </w:r>
            <w:r>
              <w:rPr>
                <w:rFonts w:ascii="Consolas" w:hAnsi="Consolas"/>
              </w:rPr>
              <w:t xml:space="preserve"> &gt; 0</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1</w:t>
            </w:r>
            <w:r>
              <w:rPr>
                <w:bCs/>
                <w:sz w:val="18"/>
                <w:szCs w:val="18"/>
              </w:rPr>
              <w:t xml:space="preserve"> is not installed on the environment, the check box will be </w:t>
            </w:r>
            <w:r>
              <w:rPr>
                <w:bCs/>
                <w:sz w:val="18"/>
                <w:szCs w:val="18"/>
              </w:rPr>
              <w:lastRenderedPageBreak/>
              <w:t xml:space="preserve">unchecked by default. </w:t>
            </w:r>
            <w:r>
              <w:rPr>
                <w:bCs/>
                <w:sz w:val="18"/>
                <w:szCs w:val="18"/>
              </w:rPr>
              <w:br/>
            </w:r>
          </w:p>
        </w:tc>
      </w:tr>
    </w:tbl>
    <w:p w14:paraId="1C979061" w14:textId="77777777" w:rsidR="00912442" w:rsidRDefault="00912442" w:rsidP="00912442"/>
    <w:p w14:paraId="7D8AAB5B" w14:textId="77777777" w:rsidR="00912442" w:rsidRDefault="00912442" w:rsidP="00912442">
      <w:pPr>
        <w:ind w:left="0"/>
      </w:pPr>
      <w:r>
        <w:t>Update LTE-Capable, VoLTE-Capable and eSIM-Capable flags as needed.</w:t>
      </w:r>
    </w:p>
    <w:p w14:paraId="4BDCC542" w14:textId="77777777" w:rsidR="00912442" w:rsidRDefault="00912442" w:rsidP="00912442">
      <w:pPr>
        <w:ind w:left="0"/>
      </w:pPr>
    </w:p>
    <w:p w14:paraId="6F8850E9" w14:textId="77777777" w:rsidR="00912442" w:rsidRDefault="00912442" w:rsidP="00912442">
      <w:pPr>
        <w:ind w:left="0"/>
      </w:pPr>
      <w:r>
        <w:t xml:space="preserve">Press </w:t>
      </w:r>
      <w:r w:rsidRPr="00FC7D10">
        <w:rPr>
          <w:b/>
          <w:bCs/>
          <w:sz w:val="18"/>
          <w:szCs w:val="18"/>
        </w:rPr>
        <w:t>OK</w:t>
      </w:r>
      <w:r>
        <w:t xml:space="preserve"> button to send the JMS message directly to Tibco. IMEI Repository is bypassed.</w:t>
      </w:r>
    </w:p>
    <w:p w14:paraId="5B94F5FA" w14:textId="77777777" w:rsidR="00912442" w:rsidRDefault="00912442" w:rsidP="00912442">
      <w:pPr>
        <w:ind w:left="0"/>
      </w:pPr>
    </w:p>
    <w:p w14:paraId="7CAD510E" w14:textId="77777777" w:rsidR="00912442" w:rsidRDefault="00912442" w:rsidP="00912442">
      <w:pPr>
        <w:pStyle w:val="Nadpis5"/>
      </w:pPr>
      <w:bookmarkStart w:id="550" w:name="_Toc222405833"/>
      <w:r w:rsidRPr="009634BF">
        <w:t>Process Overview</w:t>
      </w:r>
      <w:bookmarkEnd w:id="550"/>
    </w:p>
    <w:p w14:paraId="200B931A" w14:textId="77777777" w:rsidR="00912442" w:rsidRDefault="00912442" w:rsidP="00912442">
      <w:pPr>
        <w:rPr>
          <w:u w:val="single"/>
        </w:rPr>
      </w:pPr>
      <w:r>
        <w:rPr>
          <w:u w:val="single"/>
        </w:rPr>
        <w:t>Pre-checks:</w:t>
      </w:r>
    </w:p>
    <w:p w14:paraId="77172096" w14:textId="77777777" w:rsidR="00912442" w:rsidRDefault="00912442" w:rsidP="00912442">
      <w:pPr>
        <w:pStyle w:val="Odstavecseseznamem"/>
        <w:numPr>
          <w:ilvl w:val="0"/>
          <w:numId w:val="62"/>
        </w:numPr>
      </w:pPr>
      <w:r>
        <w:t xml:space="preserve">SSH to IMEI Repository application server at </w:t>
      </w:r>
      <w:r w:rsidRPr="00444FF0">
        <w:rPr>
          <w:rFonts w:ascii="Consolas" w:hAnsi="Consolas"/>
        </w:rPr>
        <w:t>&lt;IMEIREPO_UNIX_HOST&gt;:&lt;IMEIREPO_UNIX_PORT&gt;</w:t>
      </w:r>
      <w:r w:rsidRPr="00444FF0">
        <w:t>.</w:t>
      </w:r>
    </w:p>
    <w:p w14:paraId="4D4A1A05" w14:textId="77777777" w:rsidR="00912442" w:rsidRPr="00444FF0" w:rsidRDefault="00912442" w:rsidP="00912442">
      <w:pPr>
        <w:pStyle w:val="Odstavecseseznamem"/>
        <w:numPr>
          <w:ilvl w:val="0"/>
          <w:numId w:val="62"/>
        </w:numPr>
      </w:pPr>
      <w:r>
        <w:t xml:space="preserve">Download configuration file from </w:t>
      </w:r>
      <w:r w:rsidRPr="00444FF0">
        <w:rPr>
          <w:rFonts w:ascii="Consolas" w:hAnsi="Consolas"/>
        </w:rPr>
        <w:t>&lt;IMEIREPO_CONFIG_FILE_PATH&gt;/configuration.xml</w:t>
      </w:r>
    </w:p>
    <w:p w14:paraId="2ED511A7" w14:textId="77777777" w:rsidR="00912442" w:rsidRDefault="00912442" w:rsidP="00912442">
      <w:pPr>
        <w:pStyle w:val="Odstavecseseznamem"/>
        <w:numPr>
          <w:ilvl w:val="0"/>
          <w:numId w:val="62"/>
        </w:numPr>
      </w:pPr>
      <w:r>
        <w:t>Determine</w:t>
      </w:r>
      <w:r w:rsidRPr="00444FF0">
        <w:t xml:space="preserve"> current IMEI Repository environment based on value found in</w:t>
      </w:r>
      <w:r>
        <w:rPr>
          <w:rFonts w:ascii="Consolas" w:hAnsi="Consolas"/>
        </w:rPr>
        <w:t xml:space="preserve"> &lt;provider-url&gt;</w:t>
      </w:r>
      <w:r w:rsidRPr="00444FF0">
        <w:t xml:space="preserve"> element.</w:t>
      </w:r>
    </w:p>
    <w:p w14:paraId="3F12F35B" w14:textId="77777777" w:rsidR="00912442" w:rsidRDefault="00912442" w:rsidP="00912442">
      <w:pPr>
        <w:rPr>
          <w:u w:val="single"/>
        </w:rPr>
      </w:pPr>
    </w:p>
    <w:p w14:paraId="550ED308" w14:textId="77777777" w:rsidR="00912442" w:rsidRDefault="00912442" w:rsidP="00912442">
      <w:pPr>
        <w:rPr>
          <w:u w:val="single"/>
        </w:rPr>
      </w:pPr>
    </w:p>
    <w:p w14:paraId="34C2C61B" w14:textId="77777777" w:rsidR="00912442" w:rsidRPr="00E1755A" w:rsidRDefault="00912442" w:rsidP="00912442">
      <w:pPr>
        <w:rPr>
          <w:u w:val="single"/>
        </w:rPr>
      </w:pPr>
      <w:r>
        <w:rPr>
          <w:u w:val="single"/>
        </w:rPr>
        <w:t>EIR</w:t>
      </w:r>
      <w:r w:rsidRPr="00E1755A">
        <w:rPr>
          <w:u w:val="single"/>
        </w:rPr>
        <w:t xml:space="preserve"> mode:</w:t>
      </w:r>
    </w:p>
    <w:p w14:paraId="2F36B860" w14:textId="77777777" w:rsidR="00912442" w:rsidRPr="00444FF0" w:rsidRDefault="00912442" w:rsidP="00912442">
      <w:pPr>
        <w:pStyle w:val="Odstavecseseznamem"/>
        <w:numPr>
          <w:ilvl w:val="0"/>
          <w:numId w:val="205"/>
        </w:numPr>
      </w:pPr>
      <w:r w:rsidRPr="00444FF0">
        <w:rPr>
          <w:i/>
          <w:iCs w:val="0"/>
        </w:rPr>
        <w:t xml:space="preserve">(EIR mode) </w:t>
      </w:r>
      <w:r>
        <w:t>Display warning message if IMEI Repository is connected to different testing environment.</w:t>
      </w:r>
    </w:p>
    <w:p w14:paraId="614C080D" w14:textId="77777777" w:rsidR="00912442" w:rsidRDefault="00912442" w:rsidP="00912442">
      <w:pPr>
        <w:pStyle w:val="Odstavecseseznamem"/>
        <w:numPr>
          <w:ilvl w:val="0"/>
          <w:numId w:val="205"/>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3CDDB802" w14:textId="77777777" w:rsidR="00912442" w:rsidRDefault="00912442" w:rsidP="00912442">
      <w:pPr>
        <w:pStyle w:val="Odstavecseseznamem"/>
        <w:numPr>
          <w:ilvl w:val="0"/>
          <w:numId w:val="205"/>
        </w:numPr>
      </w:pPr>
      <w:r w:rsidRPr="00624EBC">
        <w:rPr>
          <w:i/>
          <w:iCs w:val="0"/>
        </w:rPr>
        <w:t>(EIR mode)</w:t>
      </w:r>
      <w:r>
        <w:t xml:space="preserve"> Query </w:t>
      </w:r>
      <w:r>
        <w:rPr>
          <w:rFonts w:ascii="Consolas" w:hAnsi="Consolas"/>
        </w:rPr>
        <w:t>VOLTE_TAC</w:t>
      </w:r>
      <w:r>
        <w:t xml:space="preserve"> table (MySQL) for VoLTE flag based on the </w:t>
      </w:r>
      <w:r w:rsidRPr="00AB1455">
        <w:rPr>
          <w:rFonts w:ascii="Consolas" w:hAnsi="Consolas"/>
        </w:rPr>
        <w:t>TAC</w:t>
      </w:r>
      <w:r>
        <w:t xml:space="preserve"> value</w:t>
      </w:r>
    </w:p>
    <w:p w14:paraId="20E9040A" w14:textId="77777777" w:rsidR="00912442" w:rsidRDefault="00912442" w:rsidP="00912442">
      <w:pPr>
        <w:pStyle w:val="Odstavecseseznamem"/>
        <w:numPr>
          <w:ilvl w:val="0"/>
          <w:numId w:val="205"/>
        </w:numPr>
      </w:pPr>
      <w:r>
        <w:t xml:space="preserve">Load connection properties for IMEI Repository EIR queue from </w:t>
      </w:r>
      <w:r w:rsidRPr="0044307A">
        <w:rPr>
          <w:rFonts w:ascii="Consolas" w:hAnsi="Consolas"/>
        </w:rPr>
        <w:t>&lt;</w:t>
      </w:r>
      <w:r>
        <w:rPr>
          <w:rFonts w:ascii="Consolas" w:hAnsi="Consolas"/>
        </w:rPr>
        <w:t>HTTP</w:t>
      </w:r>
      <w:r w:rsidRPr="0044307A">
        <w:rPr>
          <w:rFonts w:ascii="Consolas" w:hAnsi="Consolas"/>
        </w:rPr>
        <w:t>_</w:t>
      </w:r>
      <w:r>
        <w:rPr>
          <w:rFonts w:ascii="Consolas" w:hAnsi="Consolas"/>
        </w:rPr>
        <w:t>IMEIREPOSVC</w:t>
      </w:r>
      <w:r w:rsidRPr="0044307A">
        <w:rPr>
          <w:rFonts w:ascii="Consolas" w:hAnsi="Consolas"/>
        </w:rPr>
        <w:t>_ENDPOINT&gt;</w:t>
      </w:r>
      <w:r>
        <w:t xml:space="preserve"> (configurable) </w:t>
      </w:r>
    </w:p>
    <w:p w14:paraId="264CA8E9" w14:textId="77777777" w:rsidR="00912442" w:rsidRDefault="00912442" w:rsidP="00912442">
      <w:pPr>
        <w:pStyle w:val="Odstavecseseznamem"/>
        <w:numPr>
          <w:ilvl w:val="0"/>
          <w:numId w:val="205"/>
        </w:numPr>
      </w:pPr>
      <w:r>
        <w:t xml:space="preserve">Construct </w:t>
      </w:r>
      <w:r w:rsidRPr="00E1755A">
        <w:t>EIR</w:t>
      </w:r>
      <w:r>
        <w:t xml:space="preserve"> message based on values in the form</w:t>
      </w:r>
    </w:p>
    <w:p w14:paraId="65F8ABBD" w14:textId="77777777" w:rsidR="00912442" w:rsidRDefault="00912442" w:rsidP="00912442">
      <w:pPr>
        <w:pStyle w:val="Odstavecseseznamem"/>
        <w:numPr>
          <w:ilvl w:val="0"/>
          <w:numId w:val="205"/>
        </w:numPr>
      </w:pPr>
      <w:r>
        <w:t>Dispatch the message to IMEI Repository</w:t>
      </w:r>
    </w:p>
    <w:p w14:paraId="0FE15B3D" w14:textId="77777777" w:rsidR="00912442" w:rsidRDefault="00912442" w:rsidP="00912442">
      <w:pPr>
        <w:ind w:left="0"/>
      </w:pPr>
    </w:p>
    <w:p w14:paraId="5375E403" w14:textId="77777777" w:rsidR="00912442" w:rsidRPr="00C80935" w:rsidRDefault="00912442" w:rsidP="00912442">
      <w:pPr>
        <w:ind w:left="720"/>
        <w:rPr>
          <w:u w:val="single"/>
        </w:rPr>
      </w:pPr>
      <w:r w:rsidRPr="00C80935">
        <w:rPr>
          <w:u w:val="single"/>
        </w:rPr>
        <w:t xml:space="preserve">Dispatched </w:t>
      </w:r>
      <w:r>
        <w:rPr>
          <w:u w:val="single"/>
        </w:rPr>
        <w:t>message</w:t>
      </w:r>
      <w:r w:rsidRPr="00C80935">
        <w:rPr>
          <w:u w:val="single"/>
        </w:rPr>
        <w:t xml:space="preserve"> example:</w:t>
      </w:r>
    </w:p>
    <w:p w14:paraId="6CB93169" w14:textId="77777777" w:rsidR="00912442" w:rsidRDefault="00912442" w:rsidP="00912442">
      <w:pPr>
        <w:ind w:left="0"/>
      </w:pPr>
    </w:p>
    <w:p w14:paraId="17A97FAF" w14:textId="77777777" w:rsidR="00912442" w:rsidRDefault="00912442" w:rsidP="00912442">
      <w:pPr>
        <w:ind w:left="720"/>
        <w:rPr>
          <w:rFonts w:ascii="Consolas" w:hAnsi="Consolas"/>
          <w:sz w:val="16"/>
          <w:szCs w:val="16"/>
        </w:rPr>
      </w:pPr>
      <w:r w:rsidRPr="00E1755A">
        <w:rPr>
          <w:rFonts w:ascii="Consolas" w:hAnsi="Consolas"/>
          <w:sz w:val="16"/>
          <w:szCs w:val="16"/>
        </w:rPr>
        <w:t>http://s5java35:8580/EQUEV?VRSN=1&amp;IMEI=330107820000001&amp;IMSI=230039990000477&amp;ESTS=W&amp;RNTP=149</w:t>
      </w:r>
    </w:p>
    <w:p w14:paraId="5C941DD6" w14:textId="77777777" w:rsidR="00912442" w:rsidRPr="00E1755A" w:rsidRDefault="00912442" w:rsidP="00912442">
      <w:pPr>
        <w:pStyle w:val="Odstavecseseznamem"/>
        <w:numPr>
          <w:ilvl w:val="0"/>
          <w:numId w:val="205"/>
        </w:numPr>
      </w:pPr>
      <w:r>
        <w:t xml:space="preserve">Call IMEI Repository service </w:t>
      </w:r>
      <w:r w:rsidRPr="00E1755A">
        <w:rPr>
          <w:rFonts w:ascii="Consolas" w:hAnsi="Consolas"/>
        </w:rPr>
        <w:t>queryByIMSI</w:t>
      </w:r>
      <w:r>
        <w:t xml:space="preserve"> to check that requested IMSI-IMEI pair was indeed stored in IMEI Repository database.</w:t>
      </w:r>
    </w:p>
    <w:p w14:paraId="39497C99" w14:textId="77777777" w:rsidR="00912442" w:rsidRDefault="00912442" w:rsidP="00912442">
      <w:pPr>
        <w:ind w:left="0"/>
        <w:rPr>
          <w:i/>
          <w:iCs w:val="0"/>
          <w:u w:val="single"/>
        </w:rPr>
      </w:pPr>
    </w:p>
    <w:p w14:paraId="533DDBF6" w14:textId="77777777" w:rsidR="00912442" w:rsidRPr="00E1755A" w:rsidRDefault="00912442" w:rsidP="00912442">
      <w:pPr>
        <w:rPr>
          <w:u w:val="single"/>
        </w:rPr>
      </w:pPr>
      <w:r w:rsidRPr="00E1755A">
        <w:rPr>
          <w:u w:val="single"/>
        </w:rPr>
        <w:t>Tibco mode:</w:t>
      </w:r>
    </w:p>
    <w:p w14:paraId="072C592B" w14:textId="77777777" w:rsidR="00912442" w:rsidRDefault="00912442" w:rsidP="00912442">
      <w:pPr>
        <w:pStyle w:val="Odstavecseseznamem"/>
        <w:numPr>
          <w:ilvl w:val="0"/>
          <w:numId w:val="199"/>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4B657035" w14:textId="77777777" w:rsidR="00912442" w:rsidRDefault="00912442" w:rsidP="00912442">
      <w:pPr>
        <w:pStyle w:val="Odstavecseseznamem"/>
        <w:numPr>
          <w:ilvl w:val="0"/>
          <w:numId w:val="199"/>
        </w:numPr>
      </w:pPr>
      <w:r>
        <w:t>Load connection properties for Tibco EMS AFF server (configurable) and IMEI detection queue name (configurable)</w:t>
      </w:r>
    </w:p>
    <w:p w14:paraId="0D8E73D4" w14:textId="77777777" w:rsidR="00912442" w:rsidRDefault="00912442" w:rsidP="00912442">
      <w:pPr>
        <w:pStyle w:val="Odstavecseseznamem"/>
        <w:numPr>
          <w:ilvl w:val="0"/>
          <w:numId w:val="199"/>
        </w:numPr>
      </w:pPr>
      <w:r>
        <w:t xml:space="preserve">Construct </w:t>
      </w:r>
      <w:r>
        <w:rPr>
          <w:rFonts w:ascii="Consolas" w:hAnsi="Consolas"/>
          <w:sz w:val="16"/>
          <w:szCs w:val="16"/>
        </w:rPr>
        <w:t>identification</w:t>
      </w:r>
      <w:r w:rsidRPr="009C46D9">
        <w:rPr>
          <w:rFonts w:ascii="Consolas" w:hAnsi="Consolas"/>
          <w:sz w:val="16"/>
          <w:szCs w:val="16"/>
        </w:rPr>
        <w:t xml:space="preserve"> </w:t>
      </w:r>
      <w:r>
        <w:t>JMS message based on values in the form</w:t>
      </w:r>
    </w:p>
    <w:p w14:paraId="2CFE45F0" w14:textId="77777777" w:rsidR="00912442" w:rsidRDefault="00912442" w:rsidP="00912442">
      <w:pPr>
        <w:pStyle w:val="Odstavecseseznamem"/>
        <w:numPr>
          <w:ilvl w:val="0"/>
          <w:numId w:val="199"/>
        </w:numPr>
      </w:pPr>
      <w:r>
        <w:t>Dispatch the message to the Tibco queue</w:t>
      </w:r>
    </w:p>
    <w:p w14:paraId="31CDCB53" w14:textId="77777777" w:rsidR="00912442" w:rsidRDefault="00912442" w:rsidP="00912442">
      <w:pPr>
        <w:ind w:left="0"/>
      </w:pPr>
    </w:p>
    <w:p w14:paraId="3EFDFF67" w14:textId="77777777" w:rsidR="00912442" w:rsidRPr="00C80935" w:rsidRDefault="00912442" w:rsidP="00912442">
      <w:pPr>
        <w:ind w:left="720"/>
        <w:rPr>
          <w:u w:val="single"/>
        </w:rPr>
      </w:pPr>
      <w:r w:rsidRPr="00C80935">
        <w:rPr>
          <w:u w:val="single"/>
        </w:rPr>
        <w:t xml:space="preserve">Dispatched </w:t>
      </w:r>
      <w:r>
        <w:rPr>
          <w:u w:val="single"/>
        </w:rPr>
        <w:t>message</w:t>
      </w:r>
      <w:r w:rsidRPr="00C80935">
        <w:rPr>
          <w:u w:val="single"/>
        </w:rPr>
        <w:t xml:space="preserve"> example:</w:t>
      </w:r>
    </w:p>
    <w:p w14:paraId="313BDA80" w14:textId="77777777" w:rsidR="00912442" w:rsidRDefault="00912442" w:rsidP="00912442">
      <w:pPr>
        <w:ind w:left="0"/>
      </w:pPr>
    </w:p>
    <w:p w14:paraId="603A304C" w14:textId="77777777" w:rsidR="00912442" w:rsidRPr="009376C0" w:rsidRDefault="00912442" w:rsidP="00912442">
      <w:pPr>
        <w:ind w:left="720"/>
        <w:rPr>
          <w:rFonts w:ascii="Consolas" w:hAnsi="Consolas"/>
          <w:sz w:val="16"/>
          <w:szCs w:val="16"/>
        </w:rPr>
      </w:pPr>
      <w:r w:rsidRPr="009376C0">
        <w:rPr>
          <w:rFonts w:ascii="Consolas" w:hAnsi="Consolas"/>
          <w:sz w:val="16"/>
          <w:szCs w:val="16"/>
        </w:rPr>
        <w:t>TextMessage={ Header={ MessageID={ID:EMS-SEREAI_INT.17B560D08FC610FEFF:1} Destination={Queue[cz.vodafone.adapters.imei.detection.event]} ReplyTo={} DeliveryMode={Persistent} Redelivered={False} CorrelationID={} MsgType={} Timestamp={25.06.2021 7:43} Expiration={0} Priority={4} } Properties={ } Text={&lt;?xml version="1.0"?&gt;</w:t>
      </w:r>
    </w:p>
    <w:p w14:paraId="335BBE9C" w14:textId="77777777" w:rsidR="00912442" w:rsidRPr="009376C0" w:rsidRDefault="00912442" w:rsidP="00912442">
      <w:pPr>
        <w:ind w:left="720"/>
        <w:rPr>
          <w:rFonts w:ascii="Consolas" w:hAnsi="Consolas"/>
          <w:sz w:val="16"/>
          <w:szCs w:val="16"/>
        </w:rPr>
      </w:pPr>
      <w:r w:rsidRPr="009376C0">
        <w:rPr>
          <w:rFonts w:ascii="Consolas" w:hAnsi="Consolas"/>
          <w:sz w:val="16"/>
          <w:szCs w:val="16"/>
        </w:rPr>
        <w:t>&lt;identification xmlns="http://www.vodafone.cz/handset/xml/Identification" xmlns:xsi="http://www.w3.org/2001/XMLSchema-instance"&gt;</w:t>
      </w:r>
    </w:p>
    <w:p w14:paraId="61AC28D5"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&lt;msisdn&gt;420770020238&lt;/msisdn&gt;</w:t>
      </w:r>
    </w:p>
    <w:p w14:paraId="24A75C21"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&lt;imsi&gt;230039970020340&lt;/imsi&gt;</w:t>
      </w:r>
    </w:p>
    <w:p w14:paraId="43863548"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&lt;imei&gt;351756051523999&lt;/imei&gt;</w:t>
      </w:r>
    </w:p>
    <w:p w14:paraId="0EB6D616"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&lt;lteCapable&gt;false&lt;/lteCapable&gt;</w:t>
      </w:r>
    </w:p>
    <w:p w14:paraId="173FD60C"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&lt;volteCapable&gt;false&lt;/volteCapable&gt;</w:t>
      </w:r>
    </w:p>
    <w:p w14:paraId="07034BDA"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&lt;marketingName&gt;Samsung GT-E2232&lt;/marketingName&gt;</w:t>
      </w:r>
    </w:p>
    <w:p w14:paraId="2481943B"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&lt;designationType&gt;Samsung GT-E2232&lt;/designationType&gt;</w:t>
      </w:r>
    </w:p>
    <w:p w14:paraId="1A207174" w14:textId="77777777" w:rsidR="00912442" w:rsidRDefault="00912442" w:rsidP="00912442">
      <w:pPr>
        <w:ind w:left="720"/>
        <w:rPr>
          <w:rFonts w:ascii="Consolas" w:hAnsi="Consolas"/>
          <w:sz w:val="16"/>
          <w:szCs w:val="16"/>
        </w:rPr>
      </w:pPr>
      <w:r w:rsidRPr="009376C0">
        <w:rPr>
          <w:rFonts w:ascii="Consolas" w:hAnsi="Consolas"/>
          <w:sz w:val="16"/>
          <w:szCs w:val="16"/>
        </w:rPr>
        <w:t xml:space="preserve">  &lt;manufacturer&gt;Samsung Korea&lt;/manufacturer&gt;</w:t>
      </w:r>
    </w:p>
    <w:p w14:paraId="69AD36B2"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w:t>
      </w:r>
      <w:r>
        <w:rPr>
          <w:rFonts w:ascii="Consolas" w:hAnsi="Consolas"/>
          <w:sz w:val="16"/>
          <w:szCs w:val="16"/>
        </w:rPr>
        <w:t>deviceCategory</w:t>
      </w:r>
      <w:r w:rsidRPr="009376C0">
        <w:rPr>
          <w:rFonts w:ascii="Consolas" w:hAnsi="Consolas"/>
          <w:sz w:val="16"/>
          <w:szCs w:val="16"/>
        </w:rPr>
        <w:t>&gt;</w:t>
      </w:r>
      <w:r w:rsidRPr="003867E3">
        <w:rPr>
          <w:rFonts w:ascii="Consolas" w:hAnsi="Consolas"/>
          <w:sz w:val="16"/>
          <w:szCs w:val="16"/>
        </w:rPr>
        <w:t>Mobile Phone/Feature phone</w:t>
      </w:r>
      <w:r w:rsidRPr="009376C0">
        <w:rPr>
          <w:rFonts w:ascii="Consolas" w:hAnsi="Consolas"/>
          <w:sz w:val="16"/>
          <w:szCs w:val="16"/>
        </w:rPr>
        <w:t>&lt;/</w:t>
      </w:r>
      <w:r>
        <w:rPr>
          <w:rFonts w:ascii="Consolas" w:hAnsi="Consolas"/>
          <w:sz w:val="16"/>
          <w:szCs w:val="16"/>
        </w:rPr>
        <w:t>deviceCategory</w:t>
      </w:r>
      <w:r w:rsidRPr="009376C0">
        <w:rPr>
          <w:rFonts w:ascii="Consolas" w:hAnsi="Consolas"/>
          <w:sz w:val="16"/>
          <w:szCs w:val="16"/>
        </w:rPr>
        <w:t>&gt;</w:t>
      </w:r>
    </w:p>
    <w:p w14:paraId="35183669"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&lt;timestamp&gt;2021-06-25T09:42:47.096+02:00&lt;/timestamp&gt;</w:t>
      </w:r>
    </w:p>
    <w:p w14:paraId="7CEC3B9F" w14:textId="77777777" w:rsidR="00912442" w:rsidRPr="009376C0" w:rsidRDefault="00912442" w:rsidP="00912442">
      <w:pPr>
        <w:ind w:left="720"/>
        <w:rPr>
          <w:rFonts w:ascii="Consolas" w:hAnsi="Consolas"/>
          <w:sz w:val="16"/>
          <w:szCs w:val="16"/>
        </w:rPr>
      </w:pPr>
      <w:r w:rsidRPr="009376C0">
        <w:rPr>
          <w:rFonts w:ascii="Consolas" w:hAnsi="Consolas"/>
          <w:sz w:val="16"/>
          <w:szCs w:val="16"/>
        </w:rPr>
        <w:t>&lt;/identification&gt;</w:t>
      </w:r>
    </w:p>
    <w:p w14:paraId="0DB84F08" w14:textId="77777777" w:rsidR="00912442" w:rsidRDefault="00912442" w:rsidP="00912442">
      <w:pPr>
        <w:ind w:left="720"/>
        <w:rPr>
          <w:rFonts w:ascii="Consolas" w:hAnsi="Consolas"/>
          <w:sz w:val="16"/>
          <w:szCs w:val="16"/>
        </w:rPr>
      </w:pPr>
      <w:r w:rsidRPr="009376C0">
        <w:rPr>
          <w:rFonts w:ascii="Consolas" w:hAnsi="Consolas"/>
          <w:sz w:val="16"/>
          <w:szCs w:val="16"/>
        </w:rPr>
        <w:t>} }</w:t>
      </w:r>
    </w:p>
    <w:p w14:paraId="72BC9A94" w14:textId="77777777" w:rsidR="00912442" w:rsidRDefault="00912442" w:rsidP="00912442">
      <w:pPr>
        <w:ind w:left="0"/>
        <w:rPr>
          <w:i/>
          <w:iCs w:val="0"/>
          <w:u w:val="single"/>
        </w:rPr>
      </w:pPr>
    </w:p>
    <w:p w14:paraId="48831434" w14:textId="77777777" w:rsidR="00912442" w:rsidRPr="00C527CA" w:rsidRDefault="00912442" w:rsidP="00912442">
      <w:pPr>
        <w:pStyle w:val="Nadpis5"/>
      </w:pPr>
      <w:bookmarkStart w:id="551" w:name="_Toc222405834"/>
      <w:r w:rsidRPr="00C527CA">
        <w:t xml:space="preserve">Role </w:t>
      </w:r>
      <w:r>
        <w:t>D</w:t>
      </w:r>
      <w:r w:rsidRPr="00C527CA">
        <w:t>ifferences</w:t>
      </w:r>
      <w:bookmarkEnd w:id="55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12442" w:rsidRPr="00C527CA" w14:paraId="688E406D" w14:textId="77777777" w:rsidTr="00997713">
        <w:trPr>
          <w:trHeight w:val="277"/>
        </w:trPr>
        <w:tc>
          <w:tcPr>
            <w:tcW w:w="3490" w:type="dxa"/>
            <w:shd w:val="clear" w:color="auto" w:fill="D9D9D9" w:themeFill="background1" w:themeFillShade="D9"/>
          </w:tcPr>
          <w:p w14:paraId="67AAF338" w14:textId="77777777" w:rsidR="00912442" w:rsidRPr="00C527CA" w:rsidRDefault="00912442" w:rsidP="00997713">
            <w:pPr>
              <w:ind w:left="0"/>
              <w:rPr>
                <w:b/>
                <w:bCs/>
              </w:rPr>
            </w:pPr>
            <w:r w:rsidRPr="00C527CA">
              <w:rPr>
                <w:b/>
                <w:bCs/>
              </w:rPr>
              <w:t>Action / Role</w:t>
            </w:r>
          </w:p>
        </w:tc>
        <w:tc>
          <w:tcPr>
            <w:tcW w:w="1163" w:type="dxa"/>
            <w:shd w:val="clear" w:color="auto" w:fill="D9D9D9" w:themeFill="background1" w:themeFillShade="D9"/>
          </w:tcPr>
          <w:p w14:paraId="24418D80" w14:textId="77777777" w:rsidR="00912442" w:rsidRPr="00C527CA" w:rsidRDefault="00912442" w:rsidP="00997713">
            <w:pPr>
              <w:ind w:left="0"/>
              <w:jc w:val="center"/>
              <w:rPr>
                <w:b/>
                <w:bCs/>
              </w:rPr>
            </w:pPr>
            <w:r w:rsidRPr="00C527CA">
              <w:rPr>
                <w:b/>
                <w:bCs/>
              </w:rPr>
              <w:t>ADMIN</w:t>
            </w:r>
          </w:p>
        </w:tc>
        <w:tc>
          <w:tcPr>
            <w:tcW w:w="1163" w:type="dxa"/>
            <w:shd w:val="clear" w:color="auto" w:fill="D9D9D9" w:themeFill="background1" w:themeFillShade="D9"/>
          </w:tcPr>
          <w:p w14:paraId="01DE3F65" w14:textId="77777777" w:rsidR="00912442" w:rsidRPr="00C527CA" w:rsidRDefault="00912442" w:rsidP="00997713">
            <w:pPr>
              <w:ind w:left="0"/>
              <w:jc w:val="center"/>
              <w:rPr>
                <w:b/>
                <w:bCs/>
              </w:rPr>
            </w:pPr>
            <w:r w:rsidRPr="00C527CA">
              <w:rPr>
                <w:b/>
                <w:bCs/>
              </w:rPr>
              <w:t>LEAD</w:t>
            </w:r>
          </w:p>
        </w:tc>
        <w:tc>
          <w:tcPr>
            <w:tcW w:w="1180" w:type="dxa"/>
            <w:shd w:val="clear" w:color="auto" w:fill="D9D9D9" w:themeFill="background1" w:themeFillShade="D9"/>
          </w:tcPr>
          <w:p w14:paraId="4632BBA4" w14:textId="77777777" w:rsidR="00912442" w:rsidRPr="00C527CA" w:rsidRDefault="00912442" w:rsidP="00997713">
            <w:pPr>
              <w:ind w:left="0"/>
              <w:jc w:val="center"/>
              <w:rPr>
                <w:b/>
                <w:bCs/>
              </w:rPr>
            </w:pPr>
            <w:r w:rsidRPr="00C527CA">
              <w:rPr>
                <w:b/>
                <w:bCs/>
              </w:rPr>
              <w:t>TESTING-VF</w:t>
            </w:r>
          </w:p>
        </w:tc>
        <w:tc>
          <w:tcPr>
            <w:tcW w:w="1180" w:type="dxa"/>
            <w:shd w:val="clear" w:color="auto" w:fill="D9D9D9" w:themeFill="background1" w:themeFillShade="D9"/>
          </w:tcPr>
          <w:p w14:paraId="23555408" w14:textId="77777777" w:rsidR="00912442" w:rsidRPr="00C527CA" w:rsidRDefault="00912442" w:rsidP="00997713">
            <w:pPr>
              <w:ind w:left="0"/>
              <w:jc w:val="center"/>
              <w:rPr>
                <w:b/>
                <w:bCs/>
              </w:rPr>
            </w:pPr>
            <w:r w:rsidRPr="00C527CA">
              <w:rPr>
                <w:b/>
                <w:bCs/>
              </w:rPr>
              <w:t>TESTING-IBM</w:t>
            </w:r>
          </w:p>
        </w:tc>
        <w:tc>
          <w:tcPr>
            <w:tcW w:w="1180" w:type="dxa"/>
            <w:shd w:val="clear" w:color="auto" w:fill="D9D9D9" w:themeFill="background1" w:themeFillShade="D9"/>
          </w:tcPr>
          <w:p w14:paraId="1B856C08" w14:textId="77777777" w:rsidR="00912442" w:rsidRPr="00C527CA" w:rsidRDefault="00912442" w:rsidP="00997713">
            <w:pPr>
              <w:ind w:left="0"/>
              <w:jc w:val="center"/>
              <w:rPr>
                <w:b/>
                <w:bCs/>
              </w:rPr>
            </w:pPr>
            <w:r w:rsidRPr="00C527CA">
              <w:rPr>
                <w:b/>
                <w:bCs/>
              </w:rPr>
              <w:t>TESTING-V2</w:t>
            </w:r>
          </w:p>
        </w:tc>
      </w:tr>
      <w:tr w:rsidR="00912442" w14:paraId="40C31B9C" w14:textId="77777777" w:rsidTr="00997713">
        <w:trPr>
          <w:trHeight w:val="219"/>
        </w:trPr>
        <w:tc>
          <w:tcPr>
            <w:tcW w:w="3490" w:type="dxa"/>
          </w:tcPr>
          <w:p w14:paraId="344A876A" w14:textId="7FC3E4A2" w:rsidR="00912442" w:rsidRPr="00C527CA" w:rsidRDefault="00912442" w:rsidP="00997713">
            <w:pPr>
              <w:ind w:left="0"/>
              <w:rPr>
                <w:b/>
                <w:bCs/>
              </w:rPr>
            </w:pPr>
            <w:r w:rsidRPr="00C527CA">
              <w:rPr>
                <w:b/>
                <w:bCs/>
              </w:rPr>
              <w:t xml:space="preserve">Access to </w:t>
            </w:r>
            <w:r>
              <w:rPr>
                <w:b/>
                <w:bCs/>
              </w:rPr>
              <w:t>IMEI Repository – EIR Notification</w:t>
            </w:r>
            <w:r>
              <w:rPr>
                <w:b/>
                <w:bCs/>
              </w:rPr>
              <w:t xml:space="preserve"> form</w:t>
            </w:r>
          </w:p>
        </w:tc>
        <w:tc>
          <w:tcPr>
            <w:tcW w:w="1163" w:type="dxa"/>
          </w:tcPr>
          <w:p w14:paraId="2A39C3FA" w14:textId="77777777" w:rsidR="00912442" w:rsidRPr="00C527CA" w:rsidRDefault="00912442" w:rsidP="00997713">
            <w:pPr>
              <w:ind w:left="0"/>
              <w:jc w:val="center"/>
            </w:pPr>
            <w:r w:rsidRPr="00C527CA">
              <w:t>Y</w:t>
            </w:r>
          </w:p>
        </w:tc>
        <w:tc>
          <w:tcPr>
            <w:tcW w:w="1163" w:type="dxa"/>
          </w:tcPr>
          <w:p w14:paraId="052018D4" w14:textId="77777777" w:rsidR="00912442" w:rsidRPr="00C527CA" w:rsidRDefault="00912442" w:rsidP="00997713">
            <w:pPr>
              <w:ind w:left="0"/>
              <w:jc w:val="center"/>
            </w:pPr>
            <w:r w:rsidRPr="00C527CA">
              <w:t>Y</w:t>
            </w:r>
          </w:p>
        </w:tc>
        <w:tc>
          <w:tcPr>
            <w:tcW w:w="1180" w:type="dxa"/>
          </w:tcPr>
          <w:p w14:paraId="3B6529AC" w14:textId="77777777" w:rsidR="00912442" w:rsidRPr="00C527CA" w:rsidRDefault="00912442" w:rsidP="00997713">
            <w:pPr>
              <w:ind w:left="0"/>
              <w:jc w:val="center"/>
            </w:pPr>
            <w:r w:rsidRPr="00C527CA">
              <w:t>N</w:t>
            </w:r>
          </w:p>
        </w:tc>
        <w:tc>
          <w:tcPr>
            <w:tcW w:w="1180" w:type="dxa"/>
          </w:tcPr>
          <w:p w14:paraId="32FC8F37" w14:textId="77777777" w:rsidR="00912442" w:rsidRPr="00C527CA" w:rsidRDefault="00912442" w:rsidP="00997713">
            <w:pPr>
              <w:ind w:left="0"/>
              <w:jc w:val="center"/>
            </w:pPr>
            <w:r w:rsidRPr="00C527CA">
              <w:t>Y</w:t>
            </w:r>
          </w:p>
        </w:tc>
        <w:tc>
          <w:tcPr>
            <w:tcW w:w="1180" w:type="dxa"/>
          </w:tcPr>
          <w:p w14:paraId="1E0F01C1" w14:textId="77777777" w:rsidR="00912442" w:rsidRPr="00D771E3" w:rsidRDefault="00912442" w:rsidP="00997713">
            <w:pPr>
              <w:ind w:left="0"/>
              <w:jc w:val="center"/>
            </w:pPr>
            <w:r w:rsidRPr="00C527CA">
              <w:t>N</w:t>
            </w:r>
          </w:p>
        </w:tc>
      </w:tr>
    </w:tbl>
    <w:p w14:paraId="180708FD" w14:textId="77777777" w:rsidR="00912442" w:rsidRPr="009376C0" w:rsidRDefault="00912442" w:rsidP="00912442">
      <w:pPr>
        <w:rPr>
          <w:sz w:val="16"/>
          <w:szCs w:val="16"/>
        </w:rPr>
      </w:pPr>
    </w:p>
    <w:p w14:paraId="504BFE71" w14:textId="66D4AF75" w:rsidR="00C503B0" w:rsidRDefault="00C503B0" w:rsidP="00C503B0">
      <w:pPr>
        <w:ind w:left="0"/>
      </w:pPr>
    </w:p>
    <w:p w14:paraId="6230177F" w14:textId="77777777" w:rsidR="00C503B0" w:rsidRPr="00C503B0" w:rsidRDefault="00C503B0" w:rsidP="00C503B0"/>
    <w:p w14:paraId="7885DC6F" w14:textId="7B055078" w:rsidR="00F64274" w:rsidRPr="00F64274" w:rsidRDefault="00F64274" w:rsidP="00F64274">
      <w:pPr>
        <w:pStyle w:val="Nadpis3"/>
      </w:pPr>
      <w:bookmarkStart w:id="552" w:name="_Toc222405835"/>
      <w:r w:rsidRPr="00F64274">
        <w:t>IMEI Repository – TAC Catalog</w:t>
      </w:r>
      <w:bookmarkEnd w:id="552"/>
    </w:p>
    <w:p w14:paraId="42668563" w14:textId="56C5802F" w:rsidR="00F64274" w:rsidRPr="00F64274" w:rsidRDefault="00F64274" w:rsidP="00F64274">
      <w:pPr>
        <w:ind w:left="0"/>
      </w:pPr>
      <w:r w:rsidRPr="00F64274">
        <w:t xml:space="preserve">Select </w:t>
      </w:r>
      <w:r w:rsidRPr="00F64274">
        <w:rPr>
          <w:b/>
          <w:bCs/>
          <w:sz w:val="18"/>
          <w:szCs w:val="18"/>
        </w:rPr>
        <w:t xml:space="preserve">Java </w:t>
      </w:r>
      <w:r w:rsidRPr="00F64274">
        <w:rPr>
          <w:b/>
          <w:bCs/>
          <w:sz w:val="18"/>
          <w:szCs w:val="18"/>
        </w:rPr>
        <w:sym w:font="Wingdings" w:char="F0E0"/>
      </w:r>
      <w:r w:rsidRPr="00F64274">
        <w:rPr>
          <w:b/>
          <w:bCs/>
          <w:sz w:val="18"/>
          <w:szCs w:val="18"/>
        </w:rPr>
        <w:t xml:space="preserve"> IMEI Repository - TAC Catalog</w:t>
      </w:r>
      <w:r w:rsidRPr="00F64274">
        <w:t xml:space="preserve"> from the main menu to open IMEI Repository TAC Catalog form. </w:t>
      </w:r>
      <w:r w:rsidR="00241BCF">
        <w:t xml:space="preserve">Provide </w:t>
      </w:r>
      <w:r w:rsidRPr="00F64274">
        <w:t xml:space="preserve">search </w:t>
      </w:r>
      <w:r w:rsidR="00241BCF">
        <w:t>criteria</w:t>
      </w:r>
      <w:r w:rsidRPr="00F64274">
        <w:t xml:space="preserve"> </w:t>
      </w:r>
      <w:r w:rsidR="00241BCF">
        <w:t xml:space="preserve">and press </w:t>
      </w:r>
      <w:r w:rsidR="00241BCF" w:rsidRPr="0025242B">
        <w:rPr>
          <w:noProof/>
        </w:rPr>
        <w:drawing>
          <wp:inline distT="0" distB="0" distL="0" distR="0" wp14:anchorId="2866D8BD" wp14:editId="0C9599DD">
            <wp:extent cx="152400" cy="152400"/>
            <wp:effectExtent l="0" t="0" r="0" b="0"/>
            <wp:docPr id="645362610" name="Obrázek 645362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241BCF">
        <w:t xml:space="preserve"> </w:t>
      </w:r>
      <w:r w:rsidR="00241BCF">
        <w:rPr>
          <w:b/>
          <w:bCs/>
          <w:sz w:val="18"/>
          <w:szCs w:val="18"/>
        </w:rPr>
        <w:t>Search</w:t>
      </w:r>
      <w:r w:rsidR="00241BCF">
        <w:t xml:space="preserve"> to retrieve matching TAC codes</w:t>
      </w:r>
      <w:r w:rsidRPr="00F64274">
        <w:t>.</w:t>
      </w:r>
      <w:r w:rsidR="00241BCF">
        <w:t xml:space="preserve"> </w:t>
      </w:r>
    </w:p>
    <w:p w14:paraId="7217F291" w14:textId="77777777" w:rsidR="00F64274" w:rsidRPr="00F64274" w:rsidRDefault="00F64274" w:rsidP="00F64274">
      <w:pPr>
        <w:ind w:left="0"/>
      </w:pPr>
    </w:p>
    <w:p w14:paraId="1BC18915" w14:textId="3D1C67D7" w:rsidR="00F64274" w:rsidRPr="00F64274" w:rsidRDefault="00241BCF" w:rsidP="00F64274">
      <w:pPr>
        <w:ind w:left="0"/>
      </w:pPr>
      <w:r>
        <w:rPr>
          <w:noProof/>
        </w:rPr>
        <w:drawing>
          <wp:inline distT="0" distB="0" distL="0" distR="0" wp14:anchorId="05C887BD" wp14:editId="145A9E9A">
            <wp:extent cx="5732145" cy="3854450"/>
            <wp:effectExtent l="0" t="0" r="1905" b="0"/>
            <wp:docPr id="12512512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5123" name=""/>
                    <pic:cNvPicPr/>
                  </pic:nvPicPr>
                  <pic:blipFill>
                    <a:blip r:embed="rId350"/>
                    <a:stretch>
                      <a:fillRect/>
                    </a:stretch>
                  </pic:blipFill>
                  <pic:spPr>
                    <a:xfrm>
                      <a:off x="0" y="0"/>
                      <a:ext cx="5732145" cy="3854450"/>
                    </a:xfrm>
                    <a:prstGeom prst="rect">
                      <a:avLst/>
                    </a:prstGeom>
                  </pic:spPr>
                </pic:pic>
              </a:graphicData>
            </a:graphic>
          </wp:inline>
        </w:drawing>
      </w:r>
    </w:p>
    <w:p w14:paraId="6AB4AD63" w14:textId="7F0351FB" w:rsidR="00F64274" w:rsidRPr="00F64274" w:rsidRDefault="00F64274" w:rsidP="00F64274">
      <w:pPr>
        <w:jc w:val="center"/>
        <w:rPr>
          <w:i/>
          <w:iCs w:val="0"/>
          <w:sz w:val="18"/>
          <w:szCs w:val="18"/>
        </w:rPr>
      </w:pPr>
      <w:r w:rsidRPr="00F64274">
        <w:rPr>
          <w:i/>
          <w:iCs w:val="0"/>
          <w:sz w:val="18"/>
          <w:szCs w:val="18"/>
        </w:rPr>
        <w:t>IMEI Repository TAC Catalog form</w:t>
      </w:r>
    </w:p>
    <w:p w14:paraId="306CA919" w14:textId="77777777" w:rsidR="00F64274" w:rsidRPr="00F64274" w:rsidRDefault="00F64274" w:rsidP="00F64274">
      <w:pPr>
        <w:ind w:left="0"/>
      </w:pPr>
    </w:p>
    <w:p w14:paraId="53A000C4" w14:textId="0B7893F4" w:rsidR="00F64274" w:rsidRDefault="00F64274" w:rsidP="00F64274">
      <w:pPr>
        <w:ind w:left="0"/>
      </w:pPr>
      <w:r>
        <w:t>By default, r</w:t>
      </w:r>
      <w:r w:rsidRPr="00F64274">
        <w:t xml:space="preserve">ecords are sorted by </w:t>
      </w:r>
      <w:r w:rsidRPr="00F64274">
        <w:rPr>
          <w:rFonts w:ascii="Consolas" w:hAnsi="Consolas"/>
        </w:rPr>
        <w:t>TAC</w:t>
      </w:r>
      <w:r w:rsidRPr="00F64274">
        <w:t xml:space="preserve"> in ascending order. </w:t>
      </w:r>
    </w:p>
    <w:p w14:paraId="5A1D4547" w14:textId="77777777" w:rsidR="00241BCF" w:rsidRDefault="00241BCF" w:rsidP="00F64274">
      <w:pPr>
        <w:ind w:left="0"/>
      </w:pPr>
    </w:p>
    <w:p w14:paraId="05D00FE7" w14:textId="77777777" w:rsidR="00241BCF" w:rsidRPr="00736E7F" w:rsidRDefault="00241BCF" w:rsidP="00241BCF">
      <w:pPr>
        <w:pStyle w:val="Nadpis5"/>
      </w:pPr>
      <w:bookmarkStart w:id="553" w:name="_Toc222405836"/>
      <w:r>
        <w:t>Controls</w:t>
      </w:r>
      <w:bookmarkEnd w:id="553"/>
    </w:p>
    <w:p w14:paraId="19FEBE1B" w14:textId="77777777" w:rsidR="00241BCF" w:rsidRDefault="00241BCF" w:rsidP="00241BCF">
      <w:pPr>
        <w:pStyle w:val="Nadpis6"/>
      </w:pPr>
      <w:bookmarkStart w:id="554" w:name="_Toc222405837"/>
      <w:r>
        <w:t>Search Filter Fields</w:t>
      </w:r>
      <w:bookmarkEnd w:id="554"/>
    </w:p>
    <w:p w14:paraId="5CCFCA38" w14:textId="77777777" w:rsidR="00241BCF" w:rsidRDefault="00241BCF" w:rsidP="00241BCF"/>
    <w:p w14:paraId="2A8DAEAF" w14:textId="57E6C83C" w:rsidR="00241BCF" w:rsidRDefault="00241BCF" w:rsidP="00241BCF">
      <w:pPr>
        <w:ind w:left="0"/>
      </w:pPr>
      <w:r w:rsidRPr="00241BCF">
        <w:rPr>
          <w:noProof/>
        </w:rPr>
        <w:drawing>
          <wp:inline distT="0" distB="0" distL="0" distR="0" wp14:anchorId="4B9C8495" wp14:editId="15CA9E21">
            <wp:extent cx="5732145" cy="321945"/>
            <wp:effectExtent l="0" t="0" r="1905" b="1905"/>
            <wp:docPr id="87590772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07724" name=""/>
                    <pic:cNvPicPr/>
                  </pic:nvPicPr>
                  <pic:blipFill>
                    <a:blip r:embed="rId351"/>
                    <a:stretch>
                      <a:fillRect/>
                    </a:stretch>
                  </pic:blipFill>
                  <pic:spPr>
                    <a:xfrm>
                      <a:off x="0" y="0"/>
                      <a:ext cx="5732145" cy="321945"/>
                    </a:xfrm>
                    <a:prstGeom prst="rect">
                      <a:avLst/>
                    </a:prstGeom>
                  </pic:spPr>
                </pic:pic>
              </a:graphicData>
            </a:graphic>
          </wp:inline>
        </w:drawing>
      </w:r>
    </w:p>
    <w:p w14:paraId="187333C3" w14:textId="77777777" w:rsidR="00241BCF" w:rsidRPr="00736E7F" w:rsidRDefault="00241BCF" w:rsidP="00241BCF"/>
    <w:p w14:paraId="16957E8F" w14:textId="77777777" w:rsidR="00241BCF" w:rsidRDefault="00241BCF" w:rsidP="00241BCF">
      <w:pPr>
        <w:ind w:left="0"/>
      </w:pPr>
      <w:r>
        <w:t>User can apply additional search conditions using following filter edit boxes on top of the form:</w:t>
      </w:r>
    </w:p>
    <w:p w14:paraId="0024E8B4"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656"/>
        <w:gridCol w:w="7700"/>
      </w:tblGrid>
      <w:tr w:rsidR="00241BCF" w:rsidRPr="00DF00E8" w14:paraId="66884E20" w14:textId="77777777" w:rsidTr="006823E4">
        <w:trPr>
          <w:trHeight w:val="184"/>
        </w:trPr>
        <w:tc>
          <w:tcPr>
            <w:tcW w:w="1656" w:type="dxa"/>
            <w:shd w:val="clear" w:color="auto" w:fill="D9D9D9" w:themeFill="background1" w:themeFillShade="D9"/>
          </w:tcPr>
          <w:p w14:paraId="22FFF013" w14:textId="77777777" w:rsidR="00241BCF" w:rsidRDefault="00241BCF" w:rsidP="006823E4">
            <w:pPr>
              <w:ind w:left="0"/>
              <w:rPr>
                <w:b/>
                <w:bCs/>
              </w:rPr>
            </w:pPr>
            <w:r>
              <w:rPr>
                <w:b/>
                <w:bCs/>
              </w:rPr>
              <w:lastRenderedPageBreak/>
              <w:t>Filter Edit Box</w:t>
            </w:r>
          </w:p>
          <w:p w14:paraId="4FA9C299" w14:textId="77777777" w:rsidR="00241BCF" w:rsidRPr="00DF00E8" w:rsidRDefault="00241BCF" w:rsidP="006823E4">
            <w:pPr>
              <w:ind w:left="0"/>
              <w:rPr>
                <w:b/>
                <w:bCs/>
              </w:rPr>
            </w:pPr>
          </w:p>
        </w:tc>
        <w:tc>
          <w:tcPr>
            <w:tcW w:w="7700" w:type="dxa"/>
            <w:shd w:val="clear" w:color="auto" w:fill="D9D9D9" w:themeFill="background1" w:themeFillShade="D9"/>
          </w:tcPr>
          <w:p w14:paraId="3E9B4A90" w14:textId="77777777" w:rsidR="00241BCF" w:rsidRPr="00DF00E8" w:rsidRDefault="00241BCF" w:rsidP="006823E4">
            <w:pPr>
              <w:ind w:left="0"/>
              <w:rPr>
                <w:b/>
                <w:bCs/>
              </w:rPr>
            </w:pPr>
            <w:r w:rsidRPr="00DF00E8">
              <w:rPr>
                <w:b/>
                <w:bCs/>
              </w:rPr>
              <w:t>Description</w:t>
            </w:r>
          </w:p>
        </w:tc>
      </w:tr>
      <w:tr w:rsidR="00241BCF" w:rsidRPr="00DF58FB" w14:paraId="1954D22F" w14:textId="77777777" w:rsidTr="006823E4">
        <w:trPr>
          <w:trHeight w:val="219"/>
        </w:trPr>
        <w:tc>
          <w:tcPr>
            <w:tcW w:w="1656" w:type="dxa"/>
          </w:tcPr>
          <w:p w14:paraId="245ECCBE" w14:textId="77777777" w:rsidR="00241BCF" w:rsidRPr="00602485" w:rsidRDefault="00241BCF" w:rsidP="006823E4">
            <w:pPr>
              <w:ind w:left="0"/>
              <w:rPr>
                <w:b/>
                <w:bCs/>
                <w:sz w:val="18"/>
                <w:szCs w:val="18"/>
              </w:rPr>
            </w:pPr>
            <w:r>
              <w:rPr>
                <w:b/>
                <w:bCs/>
                <w:sz w:val="18"/>
                <w:szCs w:val="18"/>
              </w:rPr>
              <w:t>Filter</w:t>
            </w:r>
          </w:p>
        </w:tc>
        <w:tc>
          <w:tcPr>
            <w:tcW w:w="7700" w:type="dxa"/>
          </w:tcPr>
          <w:p w14:paraId="4DCE7935" w14:textId="1A08D84F" w:rsidR="00241BCF" w:rsidRPr="007162EE" w:rsidRDefault="00241BCF" w:rsidP="00241BCF">
            <w:pPr>
              <w:ind w:left="0"/>
              <w:rPr>
                <w:sz w:val="18"/>
                <w:szCs w:val="18"/>
              </w:rPr>
            </w:pPr>
            <w:r>
              <w:t xml:space="preserve">Show only records containing given string. </w:t>
            </w:r>
            <w:r>
              <w:br/>
              <w:t xml:space="preserve">String is matched against following values in the source </w:t>
            </w:r>
            <w:r w:rsidRPr="00241BCF">
              <w:rPr>
                <w:rFonts w:ascii="Consolas" w:hAnsi="Consolas"/>
              </w:rPr>
              <w:t>TAC</w:t>
            </w:r>
            <w:r>
              <w:t xml:space="preserve"> table:</w:t>
            </w:r>
          </w:p>
          <w:p w14:paraId="2156A008" w14:textId="146C3C68" w:rsidR="00241BCF" w:rsidRDefault="00241BCF" w:rsidP="00241BCF">
            <w:pPr>
              <w:pStyle w:val="Odstavecseseznamem"/>
              <w:numPr>
                <w:ilvl w:val="0"/>
                <w:numId w:val="28"/>
              </w:numPr>
              <w:ind w:left="218" w:hanging="218"/>
              <w:rPr>
                <w:rFonts w:ascii="Consolas" w:hAnsi="Consolas"/>
                <w:sz w:val="18"/>
                <w:szCs w:val="18"/>
              </w:rPr>
            </w:pPr>
            <w:r>
              <w:rPr>
                <w:rFonts w:ascii="Consolas" w:hAnsi="Consolas"/>
                <w:sz w:val="18"/>
                <w:szCs w:val="18"/>
              </w:rPr>
              <w:t>TAC</w:t>
            </w:r>
          </w:p>
          <w:p w14:paraId="532A5E70" w14:textId="4BD7655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MANUFACTURER</w:t>
            </w:r>
          </w:p>
          <w:p w14:paraId="050CC3B2" w14:textId="496A5CC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MARKETING_NAME</w:t>
            </w:r>
          </w:p>
          <w:p w14:paraId="21ACB509" w14:textId="5C4BCC0E"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DESIGNATION_TYPE</w:t>
            </w:r>
          </w:p>
          <w:p w14:paraId="58065F47" w14:textId="77777777" w:rsidR="00241BCF" w:rsidRDefault="00241BCF" w:rsidP="00241BCF">
            <w:pPr>
              <w:ind w:left="0"/>
            </w:pPr>
          </w:p>
          <w:p w14:paraId="4CC76AB0" w14:textId="6D0AA135" w:rsidR="00241BCF" w:rsidRPr="00241BCF" w:rsidRDefault="00241BCF" w:rsidP="00241BCF">
            <w:pPr>
              <w:ind w:left="0"/>
              <w:rPr>
                <w:sz w:val="18"/>
                <w:szCs w:val="18"/>
              </w:rPr>
            </w:pPr>
            <w:r w:rsidRPr="00241BCF">
              <w:rPr>
                <w:b/>
                <w:bCs/>
                <w:sz w:val="18"/>
                <w:szCs w:val="18"/>
              </w:rPr>
              <w:t>NOTE:</w:t>
            </w:r>
            <w:r w:rsidRPr="00241BCF">
              <w:rPr>
                <w:sz w:val="18"/>
                <w:szCs w:val="18"/>
              </w:rPr>
              <w:t xml:space="preserve"> Filter is case-insensitive. </w:t>
            </w:r>
          </w:p>
        </w:tc>
      </w:tr>
      <w:tr w:rsidR="00241BCF" w:rsidRPr="00DF58FB" w14:paraId="7AAF0B1C" w14:textId="77777777" w:rsidTr="006823E4">
        <w:trPr>
          <w:trHeight w:val="219"/>
        </w:trPr>
        <w:tc>
          <w:tcPr>
            <w:tcW w:w="1656" w:type="dxa"/>
          </w:tcPr>
          <w:p w14:paraId="66100C4B" w14:textId="6306306B" w:rsidR="00241BCF" w:rsidRPr="00602485" w:rsidRDefault="00241BCF" w:rsidP="006823E4">
            <w:pPr>
              <w:ind w:left="0"/>
              <w:rPr>
                <w:b/>
                <w:bCs/>
                <w:sz w:val="18"/>
                <w:szCs w:val="18"/>
              </w:rPr>
            </w:pPr>
            <w:r>
              <w:rPr>
                <w:b/>
                <w:bCs/>
                <w:sz w:val="18"/>
                <w:szCs w:val="18"/>
              </w:rPr>
              <w:t>Device Category</w:t>
            </w:r>
          </w:p>
        </w:tc>
        <w:tc>
          <w:tcPr>
            <w:tcW w:w="7700" w:type="dxa"/>
          </w:tcPr>
          <w:p w14:paraId="10B4946E" w14:textId="7476DC06" w:rsidR="00241BCF" w:rsidRDefault="00241BCF" w:rsidP="006823E4">
            <w:pPr>
              <w:ind w:left="0"/>
            </w:pPr>
            <w:r>
              <w:t>Show only records with given device category.</w:t>
            </w:r>
          </w:p>
        </w:tc>
      </w:tr>
      <w:tr w:rsidR="00241BCF" w:rsidRPr="00DF58FB" w14:paraId="00C2ADBC" w14:textId="77777777" w:rsidTr="006823E4">
        <w:trPr>
          <w:trHeight w:val="219"/>
        </w:trPr>
        <w:tc>
          <w:tcPr>
            <w:tcW w:w="1656" w:type="dxa"/>
          </w:tcPr>
          <w:p w14:paraId="284A387F" w14:textId="5DD4DB1A" w:rsidR="00241BCF" w:rsidRPr="00602485" w:rsidRDefault="00241BCF" w:rsidP="006823E4">
            <w:pPr>
              <w:ind w:left="0"/>
              <w:rPr>
                <w:b/>
                <w:bCs/>
                <w:sz w:val="18"/>
                <w:szCs w:val="18"/>
              </w:rPr>
            </w:pPr>
            <w:r>
              <w:rPr>
                <w:b/>
                <w:bCs/>
                <w:sz w:val="18"/>
                <w:szCs w:val="18"/>
              </w:rPr>
              <w:t>LTE Capable</w:t>
            </w:r>
          </w:p>
        </w:tc>
        <w:tc>
          <w:tcPr>
            <w:tcW w:w="7700" w:type="dxa"/>
          </w:tcPr>
          <w:p w14:paraId="42661569" w14:textId="557B74E9" w:rsidR="00241BCF" w:rsidRDefault="00241BCF" w:rsidP="006823E4">
            <w:pPr>
              <w:ind w:left="0"/>
            </w:pPr>
            <w:r>
              <w:t>Show only records with given status:</w:t>
            </w:r>
          </w:p>
          <w:p w14:paraId="61503C9A" w14:textId="6CA57E86"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LTE capability</w:t>
            </w:r>
          </w:p>
          <w:p w14:paraId="5E31C985" w14:textId="670B4C46" w:rsidR="00241BCF" w:rsidRPr="007162EE"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LTE band configured</w:t>
            </w:r>
          </w:p>
          <w:p w14:paraId="420989CC" w14:textId="77777777" w:rsidR="00241BCF" w:rsidRPr="00241BCF" w:rsidRDefault="00241BCF" w:rsidP="00241BCF">
            <w:pPr>
              <w:pStyle w:val="Odstavecseseznamem"/>
              <w:numPr>
                <w:ilvl w:val="0"/>
                <w:numId w:val="28"/>
              </w:numPr>
              <w:ind w:left="218" w:hanging="218"/>
            </w:pPr>
            <w:r>
              <w:rPr>
                <w:b/>
                <w:bCs/>
                <w:sz w:val="18"/>
                <w:szCs w:val="18"/>
              </w:rPr>
              <w:t>NO</w:t>
            </w:r>
            <w:r>
              <w:rPr>
                <w:sz w:val="18"/>
                <w:szCs w:val="18"/>
              </w:rPr>
              <w:t xml:space="preserve"> – show only records that do not have LTE band configured</w:t>
            </w:r>
          </w:p>
          <w:p w14:paraId="33C212E6" w14:textId="77777777" w:rsidR="00241BCF" w:rsidRDefault="00241BCF" w:rsidP="00241BCF">
            <w:pPr>
              <w:ind w:left="0"/>
            </w:pPr>
          </w:p>
          <w:p w14:paraId="370CCA89" w14:textId="235A0007" w:rsidR="00241BCF" w:rsidRDefault="00241BCF" w:rsidP="00241BCF">
            <w:pPr>
              <w:ind w:left="0"/>
            </w:pPr>
            <w:r w:rsidRPr="00241BCF">
              <w:rPr>
                <w:b/>
                <w:bCs/>
                <w:sz w:val="18"/>
                <w:szCs w:val="18"/>
              </w:rPr>
              <w:t>NOTE:</w:t>
            </w:r>
            <w:r>
              <w:rPr>
                <w:sz w:val="18"/>
                <w:szCs w:val="18"/>
              </w:rPr>
              <w:t xml:space="preserve"> LTE capability is assumed if </w:t>
            </w:r>
            <w:r w:rsidRPr="00241BCF">
              <w:rPr>
                <w:rFonts w:ascii="Consolas" w:hAnsi="Consolas"/>
                <w:sz w:val="18"/>
                <w:szCs w:val="18"/>
              </w:rPr>
              <w:t>BAND</w:t>
            </w:r>
            <w:r>
              <w:rPr>
                <w:sz w:val="18"/>
                <w:szCs w:val="18"/>
              </w:rPr>
              <w:t xml:space="preserve"> value contains “</w:t>
            </w:r>
            <w:r w:rsidRPr="00241BCF">
              <w:rPr>
                <w:rFonts w:ascii="Consolas" w:hAnsi="Consolas"/>
                <w:sz w:val="18"/>
                <w:szCs w:val="18"/>
              </w:rPr>
              <w:t>LTE</w:t>
            </w:r>
            <w:r>
              <w:rPr>
                <w:sz w:val="18"/>
                <w:szCs w:val="18"/>
              </w:rPr>
              <w:t xml:space="preserve">” substring in the source </w:t>
            </w:r>
            <w:r w:rsidRPr="00241BCF">
              <w:rPr>
                <w:rFonts w:ascii="Consolas" w:hAnsi="Consolas"/>
                <w:sz w:val="18"/>
                <w:szCs w:val="18"/>
              </w:rPr>
              <w:t>TAC</w:t>
            </w:r>
            <w:r>
              <w:rPr>
                <w:sz w:val="18"/>
                <w:szCs w:val="18"/>
              </w:rPr>
              <w:t xml:space="preserve"> table.</w:t>
            </w:r>
          </w:p>
        </w:tc>
      </w:tr>
      <w:tr w:rsidR="00241BCF" w:rsidRPr="00DF58FB" w14:paraId="710A0E4A" w14:textId="77777777" w:rsidTr="000D2EF8">
        <w:trPr>
          <w:trHeight w:val="1522"/>
        </w:trPr>
        <w:tc>
          <w:tcPr>
            <w:tcW w:w="1656" w:type="dxa"/>
          </w:tcPr>
          <w:p w14:paraId="478FAF1B" w14:textId="1291C562" w:rsidR="00241BCF" w:rsidRPr="00602485" w:rsidRDefault="00241BCF" w:rsidP="00241BCF">
            <w:pPr>
              <w:ind w:left="0"/>
              <w:rPr>
                <w:b/>
                <w:bCs/>
                <w:sz w:val="18"/>
                <w:szCs w:val="18"/>
              </w:rPr>
            </w:pPr>
            <w:r>
              <w:rPr>
                <w:b/>
                <w:bCs/>
                <w:sz w:val="18"/>
                <w:szCs w:val="18"/>
              </w:rPr>
              <w:t>eSIM Capable</w:t>
            </w:r>
          </w:p>
        </w:tc>
        <w:tc>
          <w:tcPr>
            <w:tcW w:w="7700" w:type="dxa"/>
          </w:tcPr>
          <w:p w14:paraId="7AA830F8" w14:textId="77777777" w:rsidR="00241BCF" w:rsidRDefault="00241BCF" w:rsidP="00241BCF">
            <w:pPr>
              <w:ind w:left="0"/>
            </w:pPr>
            <w:r>
              <w:t>Show only records with given status:</w:t>
            </w:r>
          </w:p>
          <w:p w14:paraId="216B8D7C" w14:textId="73929440"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eSIM capability</w:t>
            </w:r>
          </w:p>
          <w:p w14:paraId="361F9D66" w14:textId="69CCFF79" w:rsidR="00241BCF"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eSIM capability configured</w:t>
            </w:r>
          </w:p>
          <w:p w14:paraId="3B757121" w14:textId="77777777" w:rsidR="00241BCF" w:rsidRDefault="00241BCF" w:rsidP="00241BCF">
            <w:pPr>
              <w:pStyle w:val="Odstavecseseznamem"/>
              <w:numPr>
                <w:ilvl w:val="0"/>
                <w:numId w:val="28"/>
              </w:numPr>
              <w:ind w:left="218" w:hanging="218"/>
              <w:rPr>
                <w:sz w:val="18"/>
                <w:szCs w:val="18"/>
              </w:rPr>
            </w:pPr>
            <w:r>
              <w:rPr>
                <w:b/>
                <w:bCs/>
                <w:sz w:val="18"/>
                <w:szCs w:val="18"/>
              </w:rPr>
              <w:t>NO</w:t>
            </w:r>
            <w:r>
              <w:rPr>
                <w:sz w:val="18"/>
                <w:szCs w:val="18"/>
              </w:rPr>
              <w:t xml:space="preserve"> – show only records that do not have esim capability configured</w:t>
            </w:r>
          </w:p>
          <w:p w14:paraId="4294CC7B" w14:textId="77777777" w:rsidR="00241BCF" w:rsidRDefault="00241BCF" w:rsidP="00241BCF">
            <w:pPr>
              <w:ind w:left="0"/>
              <w:rPr>
                <w:sz w:val="18"/>
                <w:szCs w:val="18"/>
              </w:rPr>
            </w:pPr>
          </w:p>
          <w:p w14:paraId="7CCD74E2" w14:textId="6CC0A5F3" w:rsidR="00241BCF" w:rsidRPr="00241BCF" w:rsidRDefault="00241BCF" w:rsidP="00241BCF">
            <w:pPr>
              <w:ind w:left="0"/>
              <w:rPr>
                <w:sz w:val="18"/>
                <w:szCs w:val="18"/>
              </w:rPr>
            </w:pPr>
            <w:r w:rsidRPr="00241BCF">
              <w:rPr>
                <w:b/>
                <w:bCs/>
                <w:sz w:val="18"/>
                <w:szCs w:val="18"/>
              </w:rPr>
              <w:t>NOTE:</w:t>
            </w:r>
            <w:r>
              <w:rPr>
                <w:sz w:val="18"/>
                <w:szCs w:val="18"/>
              </w:rPr>
              <w:t xml:space="preserve"> eSIM capability is assumed if either </w:t>
            </w:r>
            <w:r w:rsidRPr="00241BCF">
              <w:rPr>
                <w:rFonts w:ascii="Consolas" w:hAnsi="Consolas"/>
                <w:sz w:val="18"/>
                <w:szCs w:val="18"/>
              </w:rPr>
              <w:t>REMOVABLE_EUICC &gt; 0</w:t>
            </w:r>
            <w:r>
              <w:rPr>
                <w:sz w:val="18"/>
                <w:szCs w:val="18"/>
              </w:rPr>
              <w:t xml:space="preserve"> or </w:t>
            </w:r>
            <w:r w:rsidRPr="00241BCF">
              <w:rPr>
                <w:rFonts w:ascii="Consolas" w:hAnsi="Consolas"/>
                <w:sz w:val="18"/>
                <w:szCs w:val="18"/>
              </w:rPr>
              <w:t>NON_REMOVABLE_EUICC &gt; 0</w:t>
            </w:r>
            <w:r>
              <w:rPr>
                <w:sz w:val="18"/>
                <w:szCs w:val="18"/>
              </w:rPr>
              <w:t xml:space="preserve"> in the source </w:t>
            </w:r>
            <w:r w:rsidRPr="00241BCF">
              <w:rPr>
                <w:rFonts w:ascii="Consolas" w:hAnsi="Consolas"/>
                <w:sz w:val="18"/>
                <w:szCs w:val="18"/>
              </w:rPr>
              <w:t>TAC</w:t>
            </w:r>
            <w:r>
              <w:rPr>
                <w:sz w:val="18"/>
                <w:szCs w:val="18"/>
              </w:rPr>
              <w:t xml:space="preserve"> table.</w:t>
            </w:r>
          </w:p>
        </w:tc>
      </w:tr>
    </w:tbl>
    <w:p w14:paraId="4746E783" w14:textId="77777777" w:rsidR="00241BCF" w:rsidRDefault="00241BCF" w:rsidP="00241BCF">
      <w:pPr>
        <w:ind w:left="0"/>
      </w:pPr>
    </w:p>
    <w:p w14:paraId="08BF8691" w14:textId="77777777" w:rsidR="00241BCF" w:rsidRDefault="00241BCF" w:rsidP="00241BCF">
      <w:pPr>
        <w:ind w:left="0"/>
      </w:pPr>
      <w:r>
        <w:t>Search-filter-fields-related controls:</w:t>
      </w:r>
    </w:p>
    <w:p w14:paraId="369A145C"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530"/>
        <w:gridCol w:w="7826"/>
      </w:tblGrid>
      <w:tr w:rsidR="00241BCF" w:rsidRPr="00DF00E8" w14:paraId="44817D2A" w14:textId="77777777" w:rsidTr="006823E4">
        <w:trPr>
          <w:trHeight w:val="241"/>
        </w:trPr>
        <w:tc>
          <w:tcPr>
            <w:tcW w:w="1530" w:type="dxa"/>
            <w:shd w:val="clear" w:color="auto" w:fill="D9D9D9" w:themeFill="background1" w:themeFillShade="D9"/>
          </w:tcPr>
          <w:p w14:paraId="500BE34A" w14:textId="77777777" w:rsidR="00241BCF" w:rsidRDefault="00241BCF" w:rsidP="006823E4">
            <w:pPr>
              <w:ind w:left="0"/>
              <w:rPr>
                <w:b/>
                <w:bCs/>
              </w:rPr>
            </w:pPr>
            <w:r>
              <w:rPr>
                <w:b/>
                <w:bCs/>
              </w:rPr>
              <w:t>Caption</w:t>
            </w:r>
          </w:p>
          <w:p w14:paraId="731B6DDD" w14:textId="77777777" w:rsidR="00241BCF" w:rsidRPr="00DF00E8" w:rsidRDefault="00241BCF" w:rsidP="006823E4">
            <w:pPr>
              <w:ind w:left="0"/>
              <w:rPr>
                <w:b/>
                <w:bCs/>
              </w:rPr>
            </w:pPr>
          </w:p>
        </w:tc>
        <w:tc>
          <w:tcPr>
            <w:tcW w:w="7826" w:type="dxa"/>
            <w:shd w:val="clear" w:color="auto" w:fill="D9D9D9" w:themeFill="background1" w:themeFillShade="D9"/>
          </w:tcPr>
          <w:p w14:paraId="7E52AB45" w14:textId="77777777" w:rsidR="00241BCF" w:rsidRPr="00DF00E8" w:rsidRDefault="00241BCF" w:rsidP="006823E4">
            <w:pPr>
              <w:ind w:left="0"/>
              <w:rPr>
                <w:b/>
                <w:bCs/>
              </w:rPr>
            </w:pPr>
            <w:r w:rsidRPr="00DF00E8">
              <w:rPr>
                <w:b/>
                <w:bCs/>
              </w:rPr>
              <w:t>Description</w:t>
            </w:r>
          </w:p>
        </w:tc>
      </w:tr>
      <w:tr w:rsidR="00241BCF" w14:paraId="6CD55641" w14:textId="77777777" w:rsidTr="006823E4">
        <w:trPr>
          <w:trHeight w:val="219"/>
        </w:trPr>
        <w:tc>
          <w:tcPr>
            <w:tcW w:w="1530" w:type="dxa"/>
          </w:tcPr>
          <w:p w14:paraId="36AB7AEB" w14:textId="77777777" w:rsidR="00241BCF" w:rsidRDefault="00241BCF" w:rsidP="006823E4">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6B9747DC" w14:textId="77777777" w:rsidR="00241BCF" w:rsidRDefault="00241BCF" w:rsidP="006823E4">
            <w:pPr>
              <w:ind w:left="0"/>
              <w:rPr>
                <w:b/>
                <w:bCs/>
                <w:sz w:val="18"/>
                <w:szCs w:val="18"/>
              </w:rPr>
            </w:pPr>
            <w:r>
              <w:rPr>
                <w:b/>
                <w:bCs/>
                <w:noProof/>
                <w:sz w:val="18"/>
                <w:szCs w:val="18"/>
              </w:rPr>
              <w:drawing>
                <wp:inline distT="0" distB="0" distL="0" distR="0" wp14:anchorId="11026F14" wp14:editId="256C0B5D">
                  <wp:extent cx="154800" cy="154800"/>
                  <wp:effectExtent l="0" t="0" r="0" b="0"/>
                  <wp:docPr id="1167623469" name="Obrázek 1167623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25ACAF7F" w14:textId="77777777" w:rsidR="00241BCF" w:rsidRDefault="00241BCF" w:rsidP="006823E4">
            <w:pPr>
              <w:ind w:left="0"/>
            </w:pPr>
            <w:r>
              <w:t>Clears all search filter fields.</w:t>
            </w:r>
          </w:p>
        </w:tc>
      </w:tr>
      <w:tr w:rsidR="00241BCF" w14:paraId="191B6414" w14:textId="77777777" w:rsidTr="006823E4">
        <w:trPr>
          <w:trHeight w:val="219"/>
        </w:trPr>
        <w:tc>
          <w:tcPr>
            <w:tcW w:w="1530" w:type="dxa"/>
          </w:tcPr>
          <w:p w14:paraId="599A5A66" w14:textId="0AEF8DDC" w:rsidR="00241BCF" w:rsidRDefault="00241BCF" w:rsidP="006823E4">
            <w:pPr>
              <w:ind w:left="0"/>
              <w:rPr>
                <w:b/>
                <w:bCs/>
                <w:sz w:val="18"/>
                <w:szCs w:val="18"/>
              </w:rPr>
            </w:pPr>
            <w:r w:rsidRPr="00C7364B">
              <w:rPr>
                <w:noProof/>
              </w:rPr>
              <w:drawing>
                <wp:inline distT="0" distB="0" distL="0" distR="0" wp14:anchorId="5025929E" wp14:editId="4C768EEA">
                  <wp:extent cx="154305" cy="154305"/>
                  <wp:effectExtent l="0" t="0" r="0" b="0"/>
                  <wp:docPr id="245870009" name="Obrázek 24587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Allow unfiltered data set</w:t>
            </w:r>
          </w:p>
        </w:tc>
        <w:tc>
          <w:tcPr>
            <w:tcW w:w="7826" w:type="dxa"/>
          </w:tcPr>
          <w:p w14:paraId="6705A468" w14:textId="77777777" w:rsidR="00241BCF" w:rsidRDefault="00241BCF" w:rsidP="006823E4">
            <w:pPr>
              <w:ind w:left="0"/>
            </w:pPr>
            <w:r>
              <w:t>By default, using at least one search condition is mandatory.</w:t>
            </w:r>
          </w:p>
          <w:p w14:paraId="118AE90D" w14:textId="577CBB3F" w:rsidR="00241BCF" w:rsidRDefault="00241BCF" w:rsidP="006823E4">
            <w:pPr>
              <w:ind w:left="0"/>
            </w:pPr>
            <w:r>
              <w:t>The rule can be overridden by checking this check box.</w:t>
            </w:r>
          </w:p>
        </w:tc>
      </w:tr>
    </w:tbl>
    <w:p w14:paraId="4F5AE184" w14:textId="77777777" w:rsidR="00241BCF" w:rsidRDefault="00241BCF" w:rsidP="00241BCF">
      <w:pPr>
        <w:pStyle w:val="Nadpis6"/>
      </w:pPr>
      <w:bookmarkStart w:id="555" w:name="_Toc222405838"/>
      <w:r>
        <w:t>Additional Buttons</w:t>
      </w:r>
      <w:bookmarkEnd w:id="555"/>
    </w:p>
    <w:tbl>
      <w:tblPr>
        <w:tblStyle w:val="Mkatabulky"/>
        <w:tblW w:w="9356" w:type="dxa"/>
        <w:tblInd w:w="-5" w:type="dxa"/>
        <w:tblLook w:val="04A0" w:firstRow="1" w:lastRow="0" w:firstColumn="1" w:lastColumn="0" w:noHBand="0" w:noVBand="1"/>
      </w:tblPr>
      <w:tblGrid>
        <w:gridCol w:w="1530"/>
        <w:gridCol w:w="7826"/>
      </w:tblGrid>
      <w:tr w:rsidR="00241BCF" w:rsidRPr="00DF00E8" w14:paraId="690B708C" w14:textId="77777777" w:rsidTr="006823E4">
        <w:trPr>
          <w:trHeight w:val="241"/>
        </w:trPr>
        <w:tc>
          <w:tcPr>
            <w:tcW w:w="1530" w:type="dxa"/>
            <w:shd w:val="clear" w:color="auto" w:fill="D9D9D9" w:themeFill="background1" w:themeFillShade="D9"/>
          </w:tcPr>
          <w:p w14:paraId="6C8A5FFD" w14:textId="77777777" w:rsidR="00241BCF" w:rsidRDefault="00241BCF" w:rsidP="006823E4">
            <w:pPr>
              <w:ind w:left="0"/>
              <w:rPr>
                <w:b/>
                <w:bCs/>
              </w:rPr>
            </w:pPr>
            <w:r>
              <w:rPr>
                <w:b/>
                <w:bCs/>
              </w:rPr>
              <w:t>Caption</w:t>
            </w:r>
          </w:p>
          <w:p w14:paraId="1391615A" w14:textId="77777777" w:rsidR="00241BCF" w:rsidRPr="00DF00E8" w:rsidRDefault="00241BCF" w:rsidP="006823E4">
            <w:pPr>
              <w:ind w:left="0"/>
              <w:rPr>
                <w:b/>
                <w:bCs/>
              </w:rPr>
            </w:pPr>
          </w:p>
        </w:tc>
        <w:tc>
          <w:tcPr>
            <w:tcW w:w="7826" w:type="dxa"/>
            <w:shd w:val="clear" w:color="auto" w:fill="D9D9D9" w:themeFill="background1" w:themeFillShade="D9"/>
          </w:tcPr>
          <w:p w14:paraId="4B5077A9" w14:textId="77777777" w:rsidR="00241BCF" w:rsidRPr="00DF00E8" w:rsidRDefault="00241BCF" w:rsidP="006823E4">
            <w:pPr>
              <w:ind w:left="0"/>
              <w:rPr>
                <w:b/>
                <w:bCs/>
              </w:rPr>
            </w:pPr>
            <w:r w:rsidRPr="00DF00E8">
              <w:rPr>
                <w:b/>
                <w:bCs/>
              </w:rPr>
              <w:t>Description</w:t>
            </w:r>
          </w:p>
        </w:tc>
      </w:tr>
      <w:tr w:rsidR="00241BCF" w:rsidRPr="00AD3D46" w14:paraId="1ED1EDB8" w14:textId="77777777" w:rsidTr="006823E4">
        <w:trPr>
          <w:trHeight w:val="219"/>
        </w:trPr>
        <w:tc>
          <w:tcPr>
            <w:tcW w:w="1530" w:type="dxa"/>
          </w:tcPr>
          <w:p w14:paraId="76E9A91C" w14:textId="7D3BCB01" w:rsidR="00241BCF" w:rsidRDefault="00241BCF" w:rsidP="006823E4">
            <w:pPr>
              <w:ind w:left="0"/>
              <w:rPr>
                <w:b/>
                <w:bCs/>
                <w:sz w:val="18"/>
                <w:szCs w:val="18"/>
              </w:rPr>
            </w:pPr>
            <w:r>
              <w:rPr>
                <w:b/>
                <w:bCs/>
                <w:sz w:val="18"/>
                <w:szCs w:val="18"/>
              </w:rPr>
              <w:t>Select</w:t>
            </w:r>
          </w:p>
          <w:p w14:paraId="7D0999D8" w14:textId="4C71590B" w:rsidR="00241BCF" w:rsidRDefault="00241BCF" w:rsidP="006823E4">
            <w:pPr>
              <w:ind w:left="0"/>
              <w:rPr>
                <w:b/>
                <w:bCs/>
                <w:sz w:val="18"/>
                <w:szCs w:val="18"/>
              </w:rPr>
            </w:pPr>
            <w:r w:rsidRPr="00E0171A">
              <w:rPr>
                <w:noProof/>
              </w:rPr>
              <w:drawing>
                <wp:inline distT="0" distB="0" distL="0" distR="0" wp14:anchorId="0F084977" wp14:editId="4BF701B8">
                  <wp:extent cx="150495" cy="150495"/>
                  <wp:effectExtent l="0" t="0" r="1905" b="1905"/>
                  <wp:docPr id="1666298688" name="Obrázek 1666298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826" w:type="dxa"/>
          </w:tcPr>
          <w:p w14:paraId="6CD117ED" w14:textId="22FD9B3D" w:rsidR="00241BCF" w:rsidRDefault="00241BCF" w:rsidP="006823E4">
            <w:pPr>
              <w:ind w:left="0"/>
            </w:pPr>
            <w:r>
              <w:t xml:space="preserve">Copies selected TAC value to the originating </w:t>
            </w:r>
            <w:r w:rsidRPr="00241BCF">
              <w:rPr>
                <w:i/>
                <w:iCs w:val="0"/>
              </w:rPr>
              <w:t>IMEI Change Event</w:t>
            </w:r>
            <w:r>
              <w:t xml:space="preserve"> form.</w:t>
            </w:r>
          </w:p>
          <w:p w14:paraId="25204E09" w14:textId="77777777" w:rsidR="00241BCF" w:rsidRDefault="00241BCF" w:rsidP="006823E4">
            <w:pPr>
              <w:ind w:left="0"/>
            </w:pPr>
          </w:p>
          <w:p w14:paraId="3B6E77FA" w14:textId="2313F8E9" w:rsidR="00241BCF" w:rsidRDefault="00241BCF" w:rsidP="006823E4">
            <w:pPr>
              <w:ind w:left="0"/>
              <w:rPr>
                <w:b/>
                <w:bCs/>
              </w:rPr>
            </w:pPr>
            <w:r w:rsidRPr="00241BCF">
              <w:rPr>
                <w:b/>
                <w:bCs/>
              </w:rPr>
              <w:t>NOTE</w:t>
            </w:r>
            <w:r>
              <w:rPr>
                <w:b/>
                <w:bCs/>
              </w:rPr>
              <w:t>S</w:t>
            </w:r>
            <w:r w:rsidRPr="00241BCF">
              <w:rPr>
                <w:b/>
                <w:bCs/>
              </w:rPr>
              <w:t xml:space="preserve">: </w:t>
            </w:r>
          </w:p>
          <w:p w14:paraId="5A1559EC" w14:textId="0716B66A" w:rsidR="00241BCF" w:rsidRDefault="00241BCF" w:rsidP="00241BCF">
            <w:pPr>
              <w:pStyle w:val="Odstavecseseznamem"/>
              <w:numPr>
                <w:ilvl w:val="0"/>
                <w:numId w:val="28"/>
              </w:numPr>
              <w:ind w:left="218" w:hanging="218"/>
              <w:rPr>
                <w:sz w:val="18"/>
                <w:szCs w:val="18"/>
              </w:rPr>
            </w:pPr>
            <w:r w:rsidRPr="00241BCF">
              <w:rPr>
                <w:sz w:val="18"/>
                <w:szCs w:val="18"/>
              </w:rPr>
              <w:t xml:space="preserve">The button is only visible if </w:t>
            </w:r>
            <w:r w:rsidRPr="00241BCF">
              <w:rPr>
                <w:i/>
                <w:iCs w:val="0"/>
                <w:sz w:val="18"/>
                <w:szCs w:val="18"/>
              </w:rPr>
              <w:t>TAC Catalog</w:t>
            </w:r>
            <w:r w:rsidRPr="00241BCF">
              <w:rPr>
                <w:sz w:val="18"/>
                <w:szCs w:val="18"/>
              </w:rPr>
              <w:t xml:space="preserve"> form was invoked from </w:t>
            </w:r>
            <w:r w:rsidRPr="00241BCF">
              <w:rPr>
                <w:i/>
                <w:iCs w:val="0"/>
                <w:sz w:val="18"/>
                <w:szCs w:val="18"/>
              </w:rPr>
              <w:t>IMEI Change Event</w:t>
            </w:r>
            <w:r w:rsidRPr="00241BCF">
              <w:rPr>
                <w:sz w:val="18"/>
                <w:szCs w:val="18"/>
              </w:rPr>
              <w:t xml:space="preserve"> form</w:t>
            </w:r>
            <w:r>
              <w:rPr>
                <w:sz w:val="18"/>
                <w:szCs w:val="18"/>
              </w:rPr>
              <w:t>.</w:t>
            </w:r>
          </w:p>
          <w:p w14:paraId="4F6D38AB" w14:textId="69A3810B" w:rsidR="00241BCF" w:rsidRPr="00241BCF" w:rsidRDefault="00241BCF" w:rsidP="00241BCF">
            <w:pPr>
              <w:pStyle w:val="Odstavecseseznamem"/>
              <w:numPr>
                <w:ilvl w:val="0"/>
                <w:numId w:val="28"/>
              </w:numPr>
              <w:ind w:left="218" w:hanging="218"/>
              <w:rPr>
                <w:sz w:val="18"/>
                <w:szCs w:val="18"/>
              </w:rPr>
            </w:pPr>
            <w:r>
              <w:rPr>
                <w:sz w:val="18"/>
                <w:szCs w:val="18"/>
              </w:rPr>
              <w:t xml:space="preserve">The button is only enabled if a single record is selected in the </w:t>
            </w:r>
            <w:r w:rsidRPr="00241BCF">
              <w:rPr>
                <w:i/>
                <w:iCs w:val="0"/>
                <w:sz w:val="18"/>
                <w:szCs w:val="18"/>
              </w:rPr>
              <w:t>TAC List</w:t>
            </w:r>
            <w:r>
              <w:rPr>
                <w:sz w:val="18"/>
                <w:szCs w:val="18"/>
              </w:rPr>
              <w:t xml:space="preserve"> grid.</w:t>
            </w:r>
          </w:p>
          <w:p w14:paraId="745FEB47" w14:textId="1CFA863F" w:rsidR="00241BCF" w:rsidRDefault="00241BCF" w:rsidP="006823E4">
            <w:pPr>
              <w:ind w:left="0"/>
            </w:pPr>
          </w:p>
        </w:tc>
      </w:tr>
      <w:tr w:rsidR="00241BCF" w:rsidRPr="00AD3D46" w14:paraId="443BCD1C" w14:textId="77777777" w:rsidTr="006823E4">
        <w:trPr>
          <w:trHeight w:val="219"/>
        </w:trPr>
        <w:tc>
          <w:tcPr>
            <w:tcW w:w="1530" w:type="dxa"/>
          </w:tcPr>
          <w:p w14:paraId="3DCEA312" w14:textId="2847255E" w:rsidR="00241BCF" w:rsidRDefault="00241BCF" w:rsidP="00241BCF">
            <w:pPr>
              <w:ind w:left="0"/>
              <w:rPr>
                <w:b/>
                <w:bCs/>
                <w:sz w:val="18"/>
                <w:szCs w:val="18"/>
              </w:rPr>
            </w:pPr>
            <w:r>
              <w:rPr>
                <w:b/>
                <w:bCs/>
                <w:sz w:val="18"/>
                <w:szCs w:val="18"/>
              </w:rPr>
              <w:t>Search</w:t>
            </w:r>
          </w:p>
          <w:p w14:paraId="40F1445D" w14:textId="3B52CF98" w:rsidR="00241BCF" w:rsidRDefault="00241BCF" w:rsidP="00241BCF">
            <w:pPr>
              <w:ind w:left="0"/>
              <w:rPr>
                <w:b/>
                <w:bCs/>
                <w:sz w:val="18"/>
                <w:szCs w:val="18"/>
              </w:rPr>
            </w:pPr>
            <w:r w:rsidRPr="0025242B">
              <w:rPr>
                <w:noProof/>
              </w:rPr>
              <w:drawing>
                <wp:inline distT="0" distB="0" distL="0" distR="0" wp14:anchorId="72F2BCD4" wp14:editId="6542FD36">
                  <wp:extent cx="152400" cy="152400"/>
                  <wp:effectExtent l="0" t="0" r="0" b="0"/>
                  <wp:docPr id="488377573" name="Obrázek 488377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02D86F8B" w14:textId="55F8E58B" w:rsidR="00241BCF" w:rsidRDefault="00241BCF" w:rsidP="00241BCF">
            <w:pPr>
              <w:ind w:left="0"/>
            </w:pPr>
            <w:r>
              <w:t xml:space="preserve">Retrieves a list of records matching with provided search conditions and populate them to the </w:t>
            </w:r>
            <w:r>
              <w:rPr>
                <w:i/>
                <w:iCs w:val="0"/>
              </w:rPr>
              <w:t>TAC</w:t>
            </w:r>
            <w:r w:rsidRPr="0018566D">
              <w:rPr>
                <w:i/>
                <w:iCs w:val="0"/>
              </w:rPr>
              <w:t xml:space="preserve"> List</w:t>
            </w:r>
            <w:r>
              <w:t xml:space="preserve"> grid. Records are sorted by their </w:t>
            </w:r>
            <w:r>
              <w:rPr>
                <w:rFonts w:ascii="Consolas" w:hAnsi="Consolas"/>
              </w:rPr>
              <w:t>TAC</w:t>
            </w:r>
            <w:r>
              <w:t xml:space="preserve"> in descending order</w:t>
            </w:r>
          </w:p>
        </w:tc>
      </w:tr>
      <w:tr w:rsidR="00241BCF" w:rsidRPr="00AD3D46" w14:paraId="39407D1B" w14:textId="77777777" w:rsidTr="006823E4">
        <w:trPr>
          <w:trHeight w:val="219"/>
        </w:trPr>
        <w:tc>
          <w:tcPr>
            <w:tcW w:w="1530" w:type="dxa"/>
          </w:tcPr>
          <w:p w14:paraId="7699671C" w14:textId="77777777" w:rsidR="00241BCF" w:rsidRDefault="00241BCF" w:rsidP="00241BCF">
            <w:pPr>
              <w:ind w:left="0"/>
              <w:rPr>
                <w:b/>
                <w:bCs/>
                <w:sz w:val="18"/>
                <w:szCs w:val="18"/>
              </w:rPr>
            </w:pPr>
            <w:r>
              <w:rPr>
                <w:b/>
                <w:bCs/>
                <w:sz w:val="18"/>
                <w:szCs w:val="18"/>
              </w:rPr>
              <w:t>Copy</w:t>
            </w:r>
          </w:p>
          <w:p w14:paraId="76159102" w14:textId="77777777" w:rsidR="00241BCF" w:rsidRPr="00447552" w:rsidRDefault="00241BCF" w:rsidP="00241BCF">
            <w:pPr>
              <w:ind w:left="0"/>
              <w:rPr>
                <w:b/>
                <w:bCs/>
                <w:sz w:val="18"/>
                <w:szCs w:val="18"/>
              </w:rPr>
            </w:pPr>
            <w:r>
              <w:rPr>
                <w:b/>
                <w:bCs/>
                <w:noProof/>
                <w:sz w:val="18"/>
                <w:szCs w:val="18"/>
              </w:rPr>
              <w:drawing>
                <wp:inline distT="0" distB="0" distL="0" distR="0" wp14:anchorId="10BB4786" wp14:editId="7BB3897D">
                  <wp:extent cx="154305" cy="154305"/>
                  <wp:effectExtent l="0" t="0" r="0" b="0"/>
                  <wp:docPr id="323186235" name="Obrázek 323186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3468F309" w14:textId="72BF3ADE" w:rsidR="00241BCF" w:rsidRPr="00AD3D46" w:rsidRDefault="00241BCF" w:rsidP="00241BCF">
            <w:pPr>
              <w:ind w:left="0"/>
            </w:pPr>
            <w:r>
              <w:t xml:space="preserve">Copies the </w:t>
            </w:r>
            <w:r>
              <w:rPr>
                <w:i/>
                <w:iCs w:val="0"/>
              </w:rPr>
              <w:t>TAC</w:t>
            </w:r>
            <w:r w:rsidRPr="00A37D6A">
              <w:rPr>
                <w:i/>
                <w:iCs w:val="0"/>
              </w:rPr>
              <w:t xml:space="preserve">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record’s </w:t>
            </w:r>
            <w:r w:rsidRPr="00241BCF">
              <w:rPr>
                <w:rFonts w:ascii="Consolas" w:hAnsi="Consolas"/>
              </w:rPr>
              <w:t>BAND</w:t>
            </w:r>
            <w:r>
              <w:t xml:space="preserve"> values.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bl>
    <w:p w14:paraId="46E2B1A1" w14:textId="77777777" w:rsidR="00241BCF" w:rsidRPr="00F64274" w:rsidRDefault="00241BCF" w:rsidP="00F64274">
      <w:pPr>
        <w:ind w:left="0"/>
      </w:pPr>
    </w:p>
    <w:p w14:paraId="7BBF80D7" w14:textId="77777777" w:rsidR="00F64274" w:rsidRPr="008A0189" w:rsidRDefault="00F64274" w:rsidP="00F64274">
      <w:pPr>
        <w:pStyle w:val="Nadpis5"/>
      </w:pPr>
      <w:bookmarkStart w:id="556" w:name="_Toc222405839"/>
      <w:r w:rsidRPr="008A0189">
        <w:lastRenderedPageBreak/>
        <w:t>Output Data</w:t>
      </w:r>
      <w:bookmarkEnd w:id="556"/>
    </w:p>
    <w:p w14:paraId="7CBEB229" w14:textId="77777777" w:rsidR="00F64274" w:rsidRPr="008A0189" w:rsidRDefault="00F64274" w:rsidP="00F64274">
      <w:pPr>
        <w:ind w:left="0"/>
      </w:pPr>
      <w:r w:rsidRPr="008A0189">
        <w:t>Following output columns are returned:</w:t>
      </w:r>
    </w:p>
    <w:p w14:paraId="3AC5CB0D" w14:textId="77777777" w:rsidR="00F64274" w:rsidRPr="008A0189" w:rsidRDefault="00F64274" w:rsidP="00F64274">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F64274" w:rsidRPr="008A0189" w14:paraId="1F9E4E08" w14:textId="77777777" w:rsidTr="006823E4">
        <w:trPr>
          <w:trHeight w:val="277"/>
        </w:trPr>
        <w:tc>
          <w:tcPr>
            <w:tcW w:w="2552" w:type="dxa"/>
            <w:shd w:val="clear" w:color="auto" w:fill="D9D9D9" w:themeFill="background1" w:themeFillShade="D9"/>
          </w:tcPr>
          <w:p w14:paraId="510B8AD0" w14:textId="77777777" w:rsidR="00F64274" w:rsidRPr="008A0189" w:rsidRDefault="00F64274" w:rsidP="006823E4">
            <w:pPr>
              <w:ind w:left="0"/>
              <w:rPr>
                <w:b/>
                <w:bCs/>
              </w:rPr>
            </w:pPr>
            <w:r w:rsidRPr="008A0189">
              <w:rPr>
                <w:b/>
                <w:bCs/>
              </w:rPr>
              <w:t>Column</w:t>
            </w:r>
          </w:p>
        </w:tc>
        <w:tc>
          <w:tcPr>
            <w:tcW w:w="6804" w:type="dxa"/>
            <w:shd w:val="clear" w:color="auto" w:fill="D9D9D9" w:themeFill="background1" w:themeFillShade="D9"/>
          </w:tcPr>
          <w:p w14:paraId="42D92647" w14:textId="77777777" w:rsidR="00F64274" w:rsidRPr="008A0189" w:rsidRDefault="00F64274" w:rsidP="006823E4">
            <w:pPr>
              <w:ind w:left="0"/>
              <w:rPr>
                <w:b/>
                <w:bCs/>
              </w:rPr>
            </w:pPr>
            <w:r w:rsidRPr="008A0189">
              <w:rPr>
                <w:b/>
                <w:bCs/>
              </w:rPr>
              <w:t>Description</w:t>
            </w:r>
          </w:p>
        </w:tc>
      </w:tr>
      <w:tr w:rsidR="00F64274" w:rsidRPr="008A0189" w14:paraId="776B4C40" w14:textId="77777777" w:rsidTr="006823E4">
        <w:trPr>
          <w:trHeight w:val="219"/>
        </w:trPr>
        <w:tc>
          <w:tcPr>
            <w:tcW w:w="2552" w:type="dxa"/>
          </w:tcPr>
          <w:p w14:paraId="17245363" w14:textId="3BC54E45" w:rsidR="00F64274" w:rsidRPr="008A0189" w:rsidRDefault="008A0189" w:rsidP="006823E4">
            <w:pPr>
              <w:ind w:left="0"/>
              <w:rPr>
                <w:rFonts w:ascii="Consolas" w:hAnsi="Consolas"/>
              </w:rPr>
            </w:pPr>
            <w:r w:rsidRPr="008A0189">
              <w:rPr>
                <w:rFonts w:ascii="Consolas" w:hAnsi="Consolas"/>
              </w:rPr>
              <w:t>TAC</w:t>
            </w:r>
          </w:p>
        </w:tc>
        <w:tc>
          <w:tcPr>
            <w:tcW w:w="6804" w:type="dxa"/>
          </w:tcPr>
          <w:p w14:paraId="679FC591" w14:textId="66E8DB5E" w:rsidR="00F64274" w:rsidRPr="008A0189" w:rsidRDefault="00CF0DF3" w:rsidP="006823E4">
            <w:pPr>
              <w:ind w:left="0"/>
            </w:pPr>
            <w:r>
              <w:t xml:space="preserve">Device </w:t>
            </w:r>
            <w:r w:rsidR="008A0189" w:rsidRPr="008A0189">
              <w:t>TAC code.</w:t>
            </w:r>
          </w:p>
        </w:tc>
      </w:tr>
      <w:tr w:rsidR="00F64274" w:rsidRPr="008A0189" w14:paraId="2580EFE2" w14:textId="77777777" w:rsidTr="006823E4">
        <w:trPr>
          <w:trHeight w:val="219"/>
        </w:trPr>
        <w:tc>
          <w:tcPr>
            <w:tcW w:w="2552" w:type="dxa"/>
          </w:tcPr>
          <w:p w14:paraId="6A5927C3" w14:textId="4107BEC3" w:rsidR="00F64274" w:rsidRPr="008A0189" w:rsidRDefault="008A0189" w:rsidP="006823E4">
            <w:pPr>
              <w:ind w:left="0"/>
              <w:rPr>
                <w:rFonts w:ascii="Consolas" w:hAnsi="Consolas"/>
              </w:rPr>
            </w:pPr>
            <w:r w:rsidRPr="008A0189">
              <w:rPr>
                <w:rFonts w:ascii="Consolas" w:hAnsi="Consolas"/>
              </w:rPr>
              <w:t>MARKETING_NAME</w:t>
            </w:r>
          </w:p>
        </w:tc>
        <w:tc>
          <w:tcPr>
            <w:tcW w:w="6804" w:type="dxa"/>
          </w:tcPr>
          <w:p w14:paraId="79574F0F" w14:textId="2A8111F0" w:rsidR="00F64274" w:rsidRPr="008A0189" w:rsidRDefault="00CF0DF3" w:rsidP="006823E4">
            <w:pPr>
              <w:ind w:left="0"/>
            </w:pPr>
            <w:r>
              <w:t>Device m</w:t>
            </w:r>
            <w:r w:rsidR="008A0189" w:rsidRPr="008A0189">
              <w:t>arketing name.</w:t>
            </w:r>
          </w:p>
        </w:tc>
      </w:tr>
      <w:tr w:rsidR="008A0189" w:rsidRPr="008A0189" w14:paraId="056EAD25" w14:textId="77777777" w:rsidTr="006823E4">
        <w:trPr>
          <w:trHeight w:val="219"/>
        </w:trPr>
        <w:tc>
          <w:tcPr>
            <w:tcW w:w="2552" w:type="dxa"/>
          </w:tcPr>
          <w:p w14:paraId="5E7F6746" w14:textId="5E72BCD2" w:rsidR="008A0189" w:rsidRPr="008A0189" w:rsidRDefault="008A0189" w:rsidP="008A0189">
            <w:pPr>
              <w:ind w:left="0"/>
              <w:rPr>
                <w:rFonts w:ascii="Consolas" w:hAnsi="Consolas"/>
              </w:rPr>
            </w:pPr>
            <w:r w:rsidRPr="008A0189">
              <w:rPr>
                <w:rFonts w:ascii="Consolas" w:hAnsi="Consolas"/>
              </w:rPr>
              <w:t>DESIGNATION_TYPE</w:t>
            </w:r>
          </w:p>
        </w:tc>
        <w:tc>
          <w:tcPr>
            <w:tcW w:w="6804" w:type="dxa"/>
          </w:tcPr>
          <w:p w14:paraId="58A9CEC8" w14:textId="4EA4F1A0" w:rsidR="008A0189" w:rsidRPr="008A0189" w:rsidRDefault="00CF0DF3" w:rsidP="008A0189">
            <w:pPr>
              <w:ind w:left="0"/>
            </w:pPr>
            <w:r>
              <w:t>Device d</w:t>
            </w:r>
            <w:r w:rsidR="008A0189" w:rsidRPr="008A0189">
              <w:t>esignation type.</w:t>
            </w:r>
          </w:p>
        </w:tc>
      </w:tr>
      <w:tr w:rsidR="008A0189" w:rsidRPr="008A0189" w14:paraId="06222AA9" w14:textId="77777777" w:rsidTr="006823E4">
        <w:trPr>
          <w:trHeight w:val="219"/>
        </w:trPr>
        <w:tc>
          <w:tcPr>
            <w:tcW w:w="2552" w:type="dxa"/>
          </w:tcPr>
          <w:p w14:paraId="01F519CB" w14:textId="6B0A8FA8" w:rsidR="008A0189" w:rsidRPr="008A0189" w:rsidRDefault="008A0189" w:rsidP="008A0189">
            <w:pPr>
              <w:ind w:left="0"/>
              <w:rPr>
                <w:rFonts w:ascii="Consolas" w:hAnsi="Consolas"/>
              </w:rPr>
            </w:pPr>
            <w:r w:rsidRPr="008A0189">
              <w:rPr>
                <w:rFonts w:ascii="Consolas" w:hAnsi="Consolas"/>
              </w:rPr>
              <w:t>MANUFACTURER</w:t>
            </w:r>
          </w:p>
        </w:tc>
        <w:tc>
          <w:tcPr>
            <w:tcW w:w="6804" w:type="dxa"/>
          </w:tcPr>
          <w:p w14:paraId="32EB40D0" w14:textId="476C2658" w:rsidR="008A0189" w:rsidRPr="008A0189" w:rsidRDefault="00CF0DF3" w:rsidP="008A0189">
            <w:pPr>
              <w:ind w:left="0"/>
            </w:pPr>
            <w:r>
              <w:t>Device m</w:t>
            </w:r>
            <w:r w:rsidR="008A0189" w:rsidRPr="008A0189">
              <w:t>anufacturer.</w:t>
            </w:r>
          </w:p>
        </w:tc>
      </w:tr>
      <w:tr w:rsidR="008A0189" w:rsidRPr="008A0189" w14:paraId="67FB32A8" w14:textId="77777777" w:rsidTr="006823E4">
        <w:trPr>
          <w:trHeight w:val="219"/>
        </w:trPr>
        <w:tc>
          <w:tcPr>
            <w:tcW w:w="2552" w:type="dxa"/>
          </w:tcPr>
          <w:p w14:paraId="67CB3743" w14:textId="5D30E8D5" w:rsidR="008A0189" w:rsidRPr="008A0189" w:rsidRDefault="008A0189" w:rsidP="008A0189">
            <w:pPr>
              <w:ind w:left="0"/>
              <w:rPr>
                <w:rFonts w:ascii="Consolas" w:hAnsi="Consolas"/>
              </w:rPr>
            </w:pPr>
            <w:r w:rsidRPr="008A0189">
              <w:rPr>
                <w:rFonts w:ascii="Consolas" w:hAnsi="Consolas"/>
              </w:rPr>
              <w:t>DEVICE_CATEGORY</w:t>
            </w:r>
          </w:p>
        </w:tc>
        <w:tc>
          <w:tcPr>
            <w:tcW w:w="6804" w:type="dxa"/>
          </w:tcPr>
          <w:p w14:paraId="7A13E312" w14:textId="73C84248" w:rsidR="008A0189" w:rsidRPr="008A0189" w:rsidRDefault="008A0189" w:rsidP="008A0189">
            <w:pPr>
              <w:ind w:left="0"/>
            </w:pPr>
            <w:r w:rsidRPr="008A0189">
              <w:t>Device category</w:t>
            </w:r>
            <w:r w:rsidR="00CF0DF3">
              <w:t>.</w:t>
            </w:r>
          </w:p>
        </w:tc>
      </w:tr>
      <w:tr w:rsidR="00CF0DF3" w:rsidRPr="008A0189" w14:paraId="1C01B31B" w14:textId="77777777" w:rsidTr="006823E4">
        <w:trPr>
          <w:trHeight w:val="219"/>
        </w:trPr>
        <w:tc>
          <w:tcPr>
            <w:tcW w:w="2552" w:type="dxa"/>
          </w:tcPr>
          <w:p w14:paraId="5921905C" w14:textId="1529D3BB" w:rsidR="00CF0DF3" w:rsidRPr="008A0189" w:rsidRDefault="00CF0DF3" w:rsidP="008A0189">
            <w:pPr>
              <w:ind w:left="0"/>
              <w:rPr>
                <w:rFonts w:ascii="Consolas" w:hAnsi="Consolas"/>
              </w:rPr>
            </w:pPr>
            <w:r>
              <w:rPr>
                <w:rFonts w:ascii="Consolas" w:hAnsi="Consolas"/>
              </w:rPr>
              <w:t>BAND</w:t>
            </w:r>
          </w:p>
        </w:tc>
        <w:tc>
          <w:tcPr>
            <w:tcW w:w="6804" w:type="dxa"/>
          </w:tcPr>
          <w:p w14:paraId="77ABFC79" w14:textId="599F1665" w:rsidR="00CF0DF3" w:rsidRPr="008A0189" w:rsidRDefault="00CF0DF3" w:rsidP="008A0189">
            <w:pPr>
              <w:ind w:left="0"/>
            </w:pPr>
            <w:r>
              <w:t>List of bands supported by the device.</w:t>
            </w:r>
            <w:r>
              <w:br/>
              <w:t xml:space="preserve">Not visible in the </w:t>
            </w:r>
            <w:r w:rsidRPr="00CF0DF3">
              <w:rPr>
                <w:i/>
                <w:iCs w:val="0"/>
              </w:rPr>
              <w:t>TAC List</w:t>
            </w:r>
            <w:r>
              <w:t xml:space="preserve"> grid, but can be copied out as extra data, if needed.</w:t>
            </w:r>
          </w:p>
        </w:tc>
      </w:tr>
    </w:tbl>
    <w:p w14:paraId="06ACBC74" w14:textId="77777777" w:rsidR="00F64274" w:rsidRPr="00F64274" w:rsidRDefault="00F64274" w:rsidP="00F64274">
      <w:pPr>
        <w:ind w:left="0"/>
        <w:rPr>
          <w:b/>
          <w:bCs/>
          <w:highlight w:val="yellow"/>
        </w:rPr>
      </w:pPr>
    </w:p>
    <w:p w14:paraId="2BC65495" w14:textId="7586AD92" w:rsidR="00F64274" w:rsidRPr="008A0189" w:rsidRDefault="00F64274" w:rsidP="00F64274">
      <w:pPr>
        <w:ind w:left="0"/>
      </w:pPr>
      <w:r w:rsidRPr="008A0189">
        <w:t xml:space="preserve">Please refer to </w:t>
      </w:r>
      <w:r w:rsidR="008A0189" w:rsidRPr="008A0189">
        <w:t>IMEI Repository</w:t>
      </w:r>
      <w:r w:rsidRPr="008A0189">
        <w:t xml:space="preserve"> system documentation for more details on the output column values.</w:t>
      </w:r>
    </w:p>
    <w:p w14:paraId="72A79292" w14:textId="77777777" w:rsidR="00F64274" w:rsidRPr="00F64274" w:rsidRDefault="00F64274" w:rsidP="00F64274">
      <w:pPr>
        <w:ind w:left="0"/>
        <w:rPr>
          <w:highlight w:val="yellow"/>
        </w:rPr>
      </w:pPr>
    </w:p>
    <w:p w14:paraId="0001105C" w14:textId="77777777" w:rsidR="00F64274" w:rsidRPr="00CF0DF3" w:rsidRDefault="00F64274" w:rsidP="00F64274">
      <w:pPr>
        <w:pStyle w:val="Nadpis5"/>
      </w:pPr>
      <w:bookmarkStart w:id="557" w:name="_Toc222405840"/>
      <w:r w:rsidRPr="00CF0DF3">
        <w:t>Process Overview</w:t>
      </w:r>
      <w:bookmarkEnd w:id="557"/>
    </w:p>
    <w:p w14:paraId="43DD4C73" w14:textId="28185A65" w:rsidR="00F64274" w:rsidRPr="00CF0DF3" w:rsidRDefault="00CF0DF3" w:rsidP="00F64274">
      <w:pPr>
        <w:ind w:left="0"/>
      </w:pPr>
      <w:r w:rsidRPr="00CF0DF3">
        <w:rPr>
          <w:rFonts w:ascii="Consolas" w:hAnsi="Consolas"/>
        </w:rPr>
        <w:t>BMG_LOAD_OWN.TAC</w:t>
      </w:r>
      <w:r w:rsidRPr="00CF0DF3">
        <w:t xml:space="preserve"> table is queried for records matching provided search criteria.</w:t>
      </w:r>
    </w:p>
    <w:p w14:paraId="1BCAA602" w14:textId="77777777" w:rsidR="00F64274" w:rsidRPr="00F64274" w:rsidRDefault="00F64274" w:rsidP="00F64274">
      <w:pPr>
        <w:ind w:left="0"/>
        <w:rPr>
          <w:highlight w:val="yellow"/>
        </w:rPr>
      </w:pPr>
    </w:p>
    <w:p w14:paraId="484F4DFA" w14:textId="77777777" w:rsidR="00F64274" w:rsidRPr="00CF0DF3" w:rsidRDefault="00F64274" w:rsidP="00F64274">
      <w:pPr>
        <w:pStyle w:val="Nadpis5"/>
      </w:pPr>
      <w:bookmarkStart w:id="558" w:name="_Toc222405841"/>
      <w:r w:rsidRPr="00CF0DF3">
        <w:t>Role Differences</w:t>
      </w:r>
      <w:bookmarkEnd w:id="55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64274" w:rsidRPr="00CF0DF3" w14:paraId="4E649CE7" w14:textId="77777777" w:rsidTr="006823E4">
        <w:trPr>
          <w:trHeight w:val="277"/>
        </w:trPr>
        <w:tc>
          <w:tcPr>
            <w:tcW w:w="3490" w:type="dxa"/>
            <w:shd w:val="clear" w:color="auto" w:fill="D9D9D9" w:themeFill="background1" w:themeFillShade="D9"/>
          </w:tcPr>
          <w:p w14:paraId="256F52F4" w14:textId="77777777" w:rsidR="00F64274" w:rsidRPr="00CF0DF3" w:rsidRDefault="00F64274" w:rsidP="006823E4">
            <w:pPr>
              <w:ind w:left="0"/>
              <w:rPr>
                <w:b/>
                <w:bCs/>
              </w:rPr>
            </w:pPr>
            <w:r w:rsidRPr="00CF0DF3">
              <w:rPr>
                <w:b/>
                <w:bCs/>
              </w:rPr>
              <w:t>Action / Role</w:t>
            </w:r>
          </w:p>
        </w:tc>
        <w:tc>
          <w:tcPr>
            <w:tcW w:w="1163" w:type="dxa"/>
            <w:shd w:val="clear" w:color="auto" w:fill="D9D9D9" w:themeFill="background1" w:themeFillShade="D9"/>
          </w:tcPr>
          <w:p w14:paraId="3ACE1A08" w14:textId="77777777" w:rsidR="00F64274" w:rsidRPr="00CF0DF3" w:rsidRDefault="00F64274" w:rsidP="006823E4">
            <w:pPr>
              <w:ind w:left="0"/>
              <w:jc w:val="center"/>
              <w:rPr>
                <w:b/>
                <w:bCs/>
              </w:rPr>
            </w:pPr>
            <w:r w:rsidRPr="00CF0DF3">
              <w:rPr>
                <w:b/>
                <w:bCs/>
              </w:rPr>
              <w:t>ADMIN</w:t>
            </w:r>
          </w:p>
        </w:tc>
        <w:tc>
          <w:tcPr>
            <w:tcW w:w="1163" w:type="dxa"/>
            <w:shd w:val="clear" w:color="auto" w:fill="D9D9D9" w:themeFill="background1" w:themeFillShade="D9"/>
          </w:tcPr>
          <w:p w14:paraId="0FC97203" w14:textId="77777777" w:rsidR="00F64274" w:rsidRPr="00CF0DF3" w:rsidRDefault="00F64274" w:rsidP="006823E4">
            <w:pPr>
              <w:ind w:left="0"/>
              <w:jc w:val="center"/>
              <w:rPr>
                <w:b/>
                <w:bCs/>
              </w:rPr>
            </w:pPr>
            <w:r w:rsidRPr="00CF0DF3">
              <w:rPr>
                <w:b/>
                <w:bCs/>
              </w:rPr>
              <w:t>LEAD</w:t>
            </w:r>
          </w:p>
        </w:tc>
        <w:tc>
          <w:tcPr>
            <w:tcW w:w="1180" w:type="dxa"/>
            <w:shd w:val="clear" w:color="auto" w:fill="D9D9D9" w:themeFill="background1" w:themeFillShade="D9"/>
          </w:tcPr>
          <w:p w14:paraId="3E278D0B" w14:textId="77777777" w:rsidR="00F64274" w:rsidRPr="00CF0DF3" w:rsidRDefault="00F64274" w:rsidP="006823E4">
            <w:pPr>
              <w:ind w:left="0"/>
              <w:jc w:val="center"/>
              <w:rPr>
                <w:b/>
                <w:bCs/>
              </w:rPr>
            </w:pPr>
            <w:r w:rsidRPr="00CF0DF3">
              <w:rPr>
                <w:b/>
                <w:bCs/>
              </w:rPr>
              <w:t>TESTING-VF</w:t>
            </w:r>
          </w:p>
        </w:tc>
        <w:tc>
          <w:tcPr>
            <w:tcW w:w="1180" w:type="dxa"/>
            <w:shd w:val="clear" w:color="auto" w:fill="D9D9D9" w:themeFill="background1" w:themeFillShade="D9"/>
          </w:tcPr>
          <w:p w14:paraId="0E5AC26E" w14:textId="77777777" w:rsidR="00F64274" w:rsidRPr="00CF0DF3" w:rsidRDefault="00F64274" w:rsidP="006823E4">
            <w:pPr>
              <w:ind w:left="0"/>
              <w:jc w:val="center"/>
              <w:rPr>
                <w:b/>
                <w:bCs/>
              </w:rPr>
            </w:pPr>
            <w:r w:rsidRPr="00CF0DF3">
              <w:rPr>
                <w:b/>
                <w:bCs/>
              </w:rPr>
              <w:t>TESTING-IBM</w:t>
            </w:r>
          </w:p>
        </w:tc>
        <w:tc>
          <w:tcPr>
            <w:tcW w:w="1180" w:type="dxa"/>
            <w:shd w:val="clear" w:color="auto" w:fill="D9D9D9" w:themeFill="background1" w:themeFillShade="D9"/>
          </w:tcPr>
          <w:p w14:paraId="4AE1AADC" w14:textId="77777777" w:rsidR="00F64274" w:rsidRPr="00CF0DF3" w:rsidRDefault="00F64274" w:rsidP="006823E4">
            <w:pPr>
              <w:ind w:left="0"/>
              <w:jc w:val="center"/>
              <w:rPr>
                <w:b/>
                <w:bCs/>
              </w:rPr>
            </w:pPr>
            <w:r w:rsidRPr="00CF0DF3">
              <w:rPr>
                <w:b/>
                <w:bCs/>
              </w:rPr>
              <w:t>TESTING-V2</w:t>
            </w:r>
          </w:p>
        </w:tc>
      </w:tr>
      <w:tr w:rsidR="00F64274" w14:paraId="22084BEA" w14:textId="77777777" w:rsidTr="006823E4">
        <w:trPr>
          <w:trHeight w:val="219"/>
        </w:trPr>
        <w:tc>
          <w:tcPr>
            <w:tcW w:w="3490" w:type="dxa"/>
          </w:tcPr>
          <w:p w14:paraId="04E421BD" w14:textId="489BD3DC" w:rsidR="00F64274" w:rsidRPr="00CF0DF3" w:rsidRDefault="00F64274" w:rsidP="006823E4">
            <w:pPr>
              <w:ind w:left="0"/>
              <w:rPr>
                <w:b/>
                <w:bCs/>
              </w:rPr>
            </w:pPr>
            <w:r w:rsidRPr="00CF0DF3">
              <w:rPr>
                <w:b/>
                <w:bCs/>
              </w:rPr>
              <w:t xml:space="preserve">Access to </w:t>
            </w:r>
            <w:r w:rsidR="00CF0DF3" w:rsidRPr="00CF0DF3">
              <w:rPr>
                <w:b/>
                <w:bCs/>
              </w:rPr>
              <w:t xml:space="preserve">IMEI Repository </w:t>
            </w:r>
            <w:r w:rsidR="00912442">
              <w:rPr>
                <w:b/>
                <w:bCs/>
              </w:rPr>
              <w:t xml:space="preserve">- </w:t>
            </w:r>
            <w:r w:rsidR="00CF0DF3" w:rsidRPr="00CF0DF3">
              <w:rPr>
                <w:b/>
                <w:bCs/>
              </w:rPr>
              <w:t>TAC Catalog</w:t>
            </w:r>
            <w:r w:rsidR="00912442">
              <w:rPr>
                <w:b/>
                <w:bCs/>
              </w:rPr>
              <w:t xml:space="preserve"> form</w:t>
            </w:r>
          </w:p>
        </w:tc>
        <w:tc>
          <w:tcPr>
            <w:tcW w:w="1163" w:type="dxa"/>
          </w:tcPr>
          <w:p w14:paraId="3EEEFEA4" w14:textId="77777777" w:rsidR="00F64274" w:rsidRPr="00CF0DF3" w:rsidRDefault="00F64274" w:rsidP="006823E4">
            <w:pPr>
              <w:ind w:left="0"/>
              <w:jc w:val="center"/>
            </w:pPr>
            <w:r w:rsidRPr="00CF0DF3">
              <w:t>Y</w:t>
            </w:r>
          </w:p>
        </w:tc>
        <w:tc>
          <w:tcPr>
            <w:tcW w:w="1163" w:type="dxa"/>
          </w:tcPr>
          <w:p w14:paraId="71ABAF25" w14:textId="77777777" w:rsidR="00F64274" w:rsidRPr="00CF0DF3" w:rsidRDefault="00F64274" w:rsidP="006823E4">
            <w:pPr>
              <w:ind w:left="0"/>
              <w:jc w:val="center"/>
            </w:pPr>
            <w:r w:rsidRPr="00CF0DF3">
              <w:t>Y</w:t>
            </w:r>
          </w:p>
        </w:tc>
        <w:tc>
          <w:tcPr>
            <w:tcW w:w="1180" w:type="dxa"/>
          </w:tcPr>
          <w:p w14:paraId="626B08EA" w14:textId="77777777" w:rsidR="00F64274" w:rsidRPr="00CF0DF3" w:rsidRDefault="00F64274" w:rsidP="006823E4">
            <w:pPr>
              <w:ind w:left="0"/>
              <w:jc w:val="center"/>
            </w:pPr>
            <w:r w:rsidRPr="00CF0DF3">
              <w:t>N</w:t>
            </w:r>
          </w:p>
        </w:tc>
        <w:tc>
          <w:tcPr>
            <w:tcW w:w="1180" w:type="dxa"/>
          </w:tcPr>
          <w:p w14:paraId="3F41D731" w14:textId="77777777" w:rsidR="00F64274" w:rsidRPr="00CF0DF3" w:rsidRDefault="00F64274" w:rsidP="006823E4">
            <w:pPr>
              <w:ind w:left="0"/>
              <w:jc w:val="center"/>
            </w:pPr>
            <w:r w:rsidRPr="00CF0DF3">
              <w:t>Y</w:t>
            </w:r>
          </w:p>
        </w:tc>
        <w:tc>
          <w:tcPr>
            <w:tcW w:w="1180" w:type="dxa"/>
          </w:tcPr>
          <w:p w14:paraId="5BE95900" w14:textId="77777777" w:rsidR="00F64274" w:rsidRPr="00D771E3" w:rsidRDefault="00F64274" w:rsidP="006823E4">
            <w:pPr>
              <w:ind w:left="0"/>
              <w:jc w:val="center"/>
            </w:pPr>
            <w:r w:rsidRPr="00CF0DF3">
              <w:t>N</w:t>
            </w:r>
          </w:p>
        </w:tc>
      </w:tr>
    </w:tbl>
    <w:p w14:paraId="05717B93" w14:textId="77777777" w:rsidR="00F64274" w:rsidRDefault="00F64274" w:rsidP="007103CF"/>
    <w:p w14:paraId="33F69756" w14:textId="1E43B949" w:rsidR="00912442" w:rsidRDefault="00912442" w:rsidP="00912442">
      <w:pPr>
        <w:pStyle w:val="Nadpis3"/>
      </w:pPr>
      <w:bookmarkStart w:id="559" w:name="_Toc222405842"/>
      <w:bookmarkStart w:id="560" w:name="_IMEI_Monitoring_–"/>
      <w:bookmarkEnd w:id="560"/>
      <w:r>
        <w:t xml:space="preserve">IMEI </w:t>
      </w:r>
      <w:r>
        <w:t>Monitoring</w:t>
      </w:r>
      <w:r>
        <w:t xml:space="preserve"> – </w:t>
      </w:r>
      <w:r>
        <w:t>IMEI Change</w:t>
      </w:r>
      <w:bookmarkEnd w:id="559"/>
    </w:p>
    <w:p w14:paraId="16188880" w14:textId="41F74861" w:rsidR="00912442" w:rsidRDefault="00912442" w:rsidP="00912442">
      <w:pPr>
        <w:ind w:left="0"/>
        <w:rPr>
          <w:sz w:val="18"/>
          <w:szCs w:val="18"/>
        </w:rPr>
      </w:pPr>
      <w:r w:rsidRPr="004D500C">
        <w:t>Select</w:t>
      </w:r>
      <w:r w:rsidRPr="00733800">
        <w:rPr>
          <w:sz w:val="18"/>
          <w:szCs w:val="18"/>
        </w:rPr>
        <w:t xml:space="preserve"> </w:t>
      </w:r>
      <w:r>
        <w:rPr>
          <w:b/>
          <w:bCs/>
          <w:sz w:val="18"/>
          <w:szCs w:val="18"/>
        </w:rPr>
        <w:t>Java</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w:t>
      </w:r>
      <w:r>
        <w:rPr>
          <w:b/>
          <w:bCs/>
          <w:sz w:val="18"/>
          <w:szCs w:val="18"/>
        </w:rPr>
        <w:t>Monitoring</w:t>
      </w:r>
      <w:r>
        <w:rPr>
          <w:b/>
          <w:bCs/>
          <w:sz w:val="18"/>
          <w:szCs w:val="18"/>
        </w:rPr>
        <w:t xml:space="preserve"> – </w:t>
      </w:r>
      <w:r>
        <w:rPr>
          <w:b/>
          <w:bCs/>
          <w:sz w:val="18"/>
          <w:szCs w:val="18"/>
        </w:rPr>
        <w:t>IMEI Change</w:t>
      </w:r>
      <w:r>
        <w:rPr>
          <w:b/>
          <w:bCs/>
          <w:sz w:val="18"/>
          <w:szCs w:val="18"/>
        </w:rPr>
        <w:t xml:space="preserve">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Pr="00912442">
        <w:rPr>
          <w:i/>
          <w:iCs w:val="0"/>
          <w:sz w:val="18"/>
          <w:szCs w:val="18"/>
        </w:rPr>
        <w:t xml:space="preserve">IMEI </w:t>
      </w:r>
      <w:r>
        <w:rPr>
          <w:i/>
          <w:iCs w:val="0"/>
          <w:sz w:val="18"/>
          <w:szCs w:val="18"/>
        </w:rPr>
        <w:t>Monitoring</w:t>
      </w:r>
      <w:r w:rsidRPr="00912442">
        <w:rPr>
          <w:i/>
          <w:iCs w:val="0"/>
          <w:sz w:val="18"/>
          <w:szCs w:val="18"/>
        </w:rPr>
        <w:t xml:space="preserve"> –</w:t>
      </w:r>
      <w:r>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Pr>
          <w:i/>
          <w:iCs w:val="0"/>
          <w:sz w:val="18"/>
          <w:szCs w:val="18"/>
        </w:rPr>
        <w:t xml:space="preserve">EIR </w:t>
      </w:r>
      <w:r w:rsidRPr="00C503B0">
        <w:rPr>
          <w:i/>
          <w:iCs w:val="0"/>
          <w:sz w:val="18"/>
          <w:szCs w:val="18"/>
        </w:rPr>
        <w:t>mode</w:t>
      </w:r>
      <w:r w:rsidRPr="00223597">
        <w:rPr>
          <w:sz w:val="18"/>
          <w:szCs w:val="18"/>
        </w:rPr>
        <w:t>.</w:t>
      </w:r>
    </w:p>
    <w:p w14:paraId="46394A33" w14:textId="77777777" w:rsidR="00912442" w:rsidRDefault="00912442" w:rsidP="00912442">
      <w:pPr>
        <w:ind w:left="0"/>
        <w:rPr>
          <w:sz w:val="18"/>
          <w:szCs w:val="18"/>
        </w:rPr>
      </w:pPr>
    </w:p>
    <w:p w14:paraId="1EE06D1B" w14:textId="77777777" w:rsidR="00912442" w:rsidRDefault="00912442" w:rsidP="00912442">
      <w:pPr>
        <w:ind w:left="0"/>
      </w:pPr>
      <w:r>
        <w:t>If a row was selected in the main grid, IMSI value from the row is pre-filled.</w:t>
      </w:r>
    </w:p>
    <w:p w14:paraId="22C671D6" w14:textId="77777777" w:rsidR="00912442" w:rsidRDefault="00912442" w:rsidP="00912442">
      <w:pPr>
        <w:ind w:left="0"/>
      </w:pPr>
    </w:p>
    <w:p w14:paraId="3209EE18" w14:textId="674879E9" w:rsidR="00912442" w:rsidRDefault="001C60D5" w:rsidP="00912442">
      <w:pPr>
        <w:ind w:left="0"/>
        <w:jc w:val="center"/>
      </w:pPr>
      <w:r w:rsidRPr="001C60D5">
        <w:rPr>
          <w:noProof/>
        </w:rPr>
        <w:lastRenderedPageBreak/>
        <w:drawing>
          <wp:inline distT="0" distB="0" distL="0" distR="0" wp14:anchorId="6279D2CF" wp14:editId="50CF53A7">
            <wp:extent cx="5732145" cy="3715385"/>
            <wp:effectExtent l="0" t="0" r="1905" b="0"/>
            <wp:docPr id="2126597242" name="Obrázek 1" descr="Obsah obrázku text, elektronika, snímek obrazovky,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97242" name="Obrázek 1" descr="Obsah obrázku text, elektronika, snímek obrazovky, software&#10;&#10;Obsah generovaný pomocí AI může být nesprávný."/>
                    <pic:cNvPicPr/>
                  </pic:nvPicPr>
                  <pic:blipFill>
                    <a:blip r:embed="rId352"/>
                    <a:stretch>
                      <a:fillRect/>
                    </a:stretch>
                  </pic:blipFill>
                  <pic:spPr>
                    <a:xfrm>
                      <a:off x="0" y="0"/>
                      <a:ext cx="5732145" cy="3715385"/>
                    </a:xfrm>
                    <a:prstGeom prst="rect">
                      <a:avLst/>
                    </a:prstGeom>
                  </pic:spPr>
                </pic:pic>
              </a:graphicData>
            </a:graphic>
          </wp:inline>
        </w:drawing>
      </w:r>
      <w:r w:rsidR="00912442">
        <w:rPr>
          <w:noProof/>
        </w:rPr>
        <w:t xml:space="preserve"> </w:t>
      </w:r>
    </w:p>
    <w:p w14:paraId="41FFCFE8" w14:textId="598625B5" w:rsidR="00912442" w:rsidRDefault="00912442" w:rsidP="00912442">
      <w:pPr>
        <w:ind w:left="0"/>
        <w:jc w:val="center"/>
        <w:rPr>
          <w:i/>
          <w:iCs w:val="0"/>
        </w:rPr>
      </w:pPr>
      <w:r>
        <w:rPr>
          <w:i/>
          <w:iCs w:val="0"/>
        </w:rPr>
        <w:t xml:space="preserve">IMEI </w:t>
      </w:r>
      <w:r w:rsidR="001C60D5">
        <w:rPr>
          <w:i/>
          <w:iCs w:val="0"/>
        </w:rPr>
        <w:t>Monitoring –</w:t>
      </w:r>
      <w:r>
        <w:rPr>
          <w:i/>
          <w:iCs w:val="0"/>
        </w:rPr>
        <w:t xml:space="preserve"> </w:t>
      </w:r>
      <w:r w:rsidRPr="00384FC9">
        <w:rPr>
          <w:i/>
          <w:iCs w:val="0"/>
        </w:rPr>
        <w:t xml:space="preserve">IMEI Change </w:t>
      </w:r>
      <w:r>
        <w:rPr>
          <w:i/>
          <w:iCs w:val="0"/>
        </w:rPr>
        <w:t>f</w:t>
      </w:r>
      <w:r w:rsidRPr="00384FC9">
        <w:rPr>
          <w:i/>
          <w:iCs w:val="0"/>
        </w:rPr>
        <w:t>orm</w:t>
      </w:r>
    </w:p>
    <w:p w14:paraId="0DD7D22C" w14:textId="77777777" w:rsidR="00912442" w:rsidRDefault="00912442" w:rsidP="00912442">
      <w:pPr>
        <w:ind w:left="0"/>
        <w:jc w:val="center"/>
        <w:rPr>
          <w:i/>
          <w:iCs w:val="0"/>
        </w:rPr>
      </w:pPr>
    </w:p>
    <w:p w14:paraId="2BA6A220" w14:textId="1B054EF6" w:rsidR="00912442" w:rsidRPr="00267573" w:rsidRDefault="001C60D5" w:rsidP="00912442">
      <w:pPr>
        <w:ind w:left="0"/>
        <w:rPr>
          <w:u w:val="single"/>
        </w:rPr>
      </w:pPr>
      <w:r>
        <w:rPr>
          <w:u w:val="single"/>
        </w:rPr>
        <w:t>Network</w:t>
      </w:r>
      <w:r w:rsidR="00912442" w:rsidRPr="00267573">
        <w:rPr>
          <w:u w:val="single"/>
        </w:rPr>
        <w:t xml:space="preserve"> mode: </w:t>
      </w:r>
    </w:p>
    <w:p w14:paraId="7686D667" w14:textId="77777777" w:rsidR="001C60D5" w:rsidRDefault="001C60D5" w:rsidP="00912442">
      <w:pPr>
        <w:ind w:left="0"/>
      </w:pPr>
    </w:p>
    <w:p w14:paraId="79876B3F" w14:textId="4EF95B5A" w:rsidR="001C60D5" w:rsidRDefault="001C60D5" w:rsidP="00912442">
      <w:pPr>
        <w:ind w:left="0"/>
      </w:pPr>
      <w:r>
        <w:t>1) Select Network Source (EIR, CCSM (4G) or CCSM (5G)) and optionally also CCSM Response Color.</w:t>
      </w:r>
    </w:p>
    <w:p w14:paraId="1FF8AC8B" w14:textId="77777777" w:rsidR="001C60D5" w:rsidRDefault="001C60D5" w:rsidP="00912442">
      <w:pPr>
        <w:ind w:left="0"/>
      </w:pPr>
    </w:p>
    <w:p w14:paraId="5E1F4606" w14:textId="77777777" w:rsidR="001C60D5" w:rsidRDefault="001C60D5" w:rsidP="00912442">
      <w:pPr>
        <w:ind w:left="0"/>
      </w:pPr>
      <w:r>
        <w:t xml:space="preserve">2) </w:t>
      </w:r>
      <w:r w:rsidR="00912442">
        <w:t>Enter IMSI</w:t>
      </w:r>
      <w:r>
        <w:t xml:space="preserve"> value</w:t>
      </w:r>
    </w:p>
    <w:p w14:paraId="32E4AF2D" w14:textId="77777777" w:rsidR="001C60D5" w:rsidRDefault="001C60D5" w:rsidP="00912442">
      <w:pPr>
        <w:ind w:left="0"/>
      </w:pPr>
    </w:p>
    <w:p w14:paraId="6CD8B587" w14:textId="77777777" w:rsidR="005450B2" w:rsidRDefault="001C60D5" w:rsidP="005450B2">
      <w:pPr>
        <w:ind w:left="0"/>
      </w:pPr>
      <w:r>
        <w:t xml:space="preserve">3) Enter custom </w:t>
      </w:r>
      <w:r w:rsidR="00912442">
        <w:t xml:space="preserve">IMEI </w:t>
      </w:r>
      <w:r w:rsidR="005450B2">
        <w:t>value or</w:t>
      </w:r>
      <w:r>
        <w:t xml:space="preserve"> p</w:t>
      </w:r>
      <w:r w:rsidR="00912442">
        <w:t xml:space="preserve">ress </w:t>
      </w:r>
      <w:r w:rsidR="00912442" w:rsidRPr="002219AE">
        <w:rPr>
          <w:noProof/>
        </w:rPr>
        <w:drawing>
          <wp:inline distT="0" distB="0" distL="0" distR="0" wp14:anchorId="052027C4" wp14:editId="3DA22EFE">
            <wp:extent cx="154305" cy="154305"/>
            <wp:effectExtent l="0" t="0" r="0" b="0"/>
            <wp:docPr id="81817769" name="Obrázek 81817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rsidR="00912442">
        <w:t xml:space="preserve"> button </w:t>
      </w:r>
      <w:r>
        <w:t xml:space="preserve">next to </w:t>
      </w:r>
      <w:r w:rsidR="005450B2">
        <w:t xml:space="preserve">the </w:t>
      </w:r>
      <w:r>
        <w:t xml:space="preserve">IMEI edit box </w:t>
      </w:r>
      <w:r w:rsidR="00912442">
        <w:t>to look</w:t>
      </w:r>
      <w:r>
        <w:t xml:space="preserve"> </w:t>
      </w:r>
      <w:r w:rsidR="00912442">
        <w:t xml:space="preserve">up </w:t>
      </w:r>
      <w:r>
        <w:t xml:space="preserve">currently linked IMEI from IMEI Monitoring. </w:t>
      </w:r>
      <w:r>
        <w:t xml:space="preserve">Press </w:t>
      </w:r>
      <w:r w:rsidRPr="002219AE">
        <w:rPr>
          <w:noProof/>
        </w:rPr>
        <w:drawing>
          <wp:inline distT="0" distB="0" distL="0" distR="0" wp14:anchorId="7092768D" wp14:editId="37661C7D">
            <wp:extent cx="154305" cy="154305"/>
            <wp:effectExtent l="0" t="0" r="0" b="0"/>
            <wp:docPr id="1899790942" name="Obrázek 1899790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90942" name="Obrázek 1899790942"/>
                    <pic:cNvPicPr>
                      <a:picLocks noChangeAspect="1" noChangeArrowheads="1"/>
                    </pic:cNvPicPr>
                  </pic:nvPicPr>
                  <pic:blipFill>
                    <a:blip r:embed="rId353">
                      <a:extLst>
                        <a:ext uri="{28A0092B-C50C-407E-A947-70E740481C1C}">
                          <a14:useLocalDpi xmlns:a14="http://schemas.microsoft.com/office/drawing/2010/main" val="0"/>
                        </a:ext>
                      </a:extLst>
                    </a:blip>
                    <a:stretch>
                      <a:fillRect/>
                    </a:stretch>
                  </pic:blipFill>
                  <pic:spPr bwMode="auto">
                    <a:xfrm>
                      <a:off x="0" y="0"/>
                      <a:ext cx="154305" cy="154305"/>
                    </a:xfrm>
                    <a:prstGeom prst="rect">
                      <a:avLst/>
                    </a:prstGeom>
                    <a:noFill/>
                    <a:ln>
                      <a:noFill/>
                    </a:ln>
                  </pic:spPr>
                </pic:pic>
              </a:graphicData>
            </a:graphic>
          </wp:inline>
        </w:drawing>
      </w:r>
      <w:r>
        <w:t xml:space="preserve"> button next to </w:t>
      </w:r>
      <w:r w:rsidR="005450B2">
        <w:t xml:space="preserve">the </w:t>
      </w:r>
      <w:r>
        <w:t xml:space="preserve">IMEI edit box to </w:t>
      </w:r>
      <w:r>
        <w:t xml:space="preserve">open </w:t>
      </w:r>
      <w:r w:rsidRPr="001C60D5">
        <w:rPr>
          <w:i/>
          <w:iCs w:val="0"/>
        </w:rPr>
        <w:t>IMEI Monitoring -</w:t>
      </w:r>
      <w:r>
        <w:t xml:space="preserve"> </w:t>
      </w:r>
      <w:r w:rsidRPr="001C60D5">
        <w:rPr>
          <w:i/>
          <w:iCs w:val="0"/>
        </w:rPr>
        <w:t>TAC Catalog</w:t>
      </w:r>
      <w:r>
        <w:t xml:space="preserve"> form</w:t>
      </w:r>
      <w:r>
        <w:t>.</w:t>
      </w:r>
      <w:r>
        <w:t xml:space="preserve"> TAC selected in the catalog will replace current TAC value in the IMEI.</w:t>
      </w:r>
      <w:r w:rsidR="005450B2">
        <w:br/>
      </w:r>
      <w:r w:rsidR="005450B2">
        <w:br/>
      </w:r>
      <w:r w:rsidR="005450B2">
        <w:t>Hardware details are automatically loaded upon TAC change in the IMEI field.</w:t>
      </w:r>
    </w:p>
    <w:p w14:paraId="63A3B5C6" w14:textId="50B8F2BB" w:rsidR="001C60D5" w:rsidRDefault="001C60D5" w:rsidP="00912442">
      <w:pPr>
        <w:ind w:left="0"/>
      </w:pPr>
    </w:p>
    <w:p w14:paraId="1CBE6FE5" w14:textId="77777777" w:rsidR="001C60D5" w:rsidRDefault="001C60D5" w:rsidP="001C60D5">
      <w:pPr>
        <w:ind w:left="0"/>
      </w:pPr>
    </w:p>
    <w:p w14:paraId="7229C00B" w14:textId="2426E1D9" w:rsidR="001C60D5" w:rsidRDefault="001C60D5" w:rsidP="001C60D5">
      <w:pPr>
        <w:ind w:left="0"/>
      </w:pPr>
      <w:r>
        <w:t>3) If sending notification in CCSM format, optionally enter also custom MSISDN value or p</w:t>
      </w:r>
      <w:r>
        <w:t xml:space="preserve">ress </w:t>
      </w:r>
      <w:r w:rsidRPr="002219AE">
        <w:rPr>
          <w:noProof/>
        </w:rPr>
        <w:drawing>
          <wp:inline distT="0" distB="0" distL="0" distR="0" wp14:anchorId="46B957BD" wp14:editId="4F67BD4F">
            <wp:extent cx="154305" cy="154305"/>
            <wp:effectExtent l="0" t="0" r="0" b="0"/>
            <wp:docPr id="1104393021" name="Obrázek 1104393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next to </w:t>
      </w:r>
      <w:r w:rsidR="005450B2">
        <w:t xml:space="preserve">the </w:t>
      </w:r>
      <w:r>
        <w:t>MSISDN</w:t>
      </w:r>
      <w:r>
        <w:t xml:space="preserve"> </w:t>
      </w:r>
      <w:r>
        <w:t xml:space="preserve">edit box </w:t>
      </w:r>
      <w:r>
        <w:t>to look</w:t>
      </w:r>
      <w:r>
        <w:t xml:space="preserve"> </w:t>
      </w:r>
      <w:r>
        <w:t xml:space="preserve">up </w:t>
      </w:r>
      <w:r>
        <w:t>coupled MSISDN from RMS.</w:t>
      </w:r>
    </w:p>
    <w:p w14:paraId="4B36034F" w14:textId="77777777" w:rsidR="001C60D5" w:rsidRDefault="001C60D5" w:rsidP="00912442">
      <w:pPr>
        <w:ind w:left="0"/>
      </w:pPr>
    </w:p>
    <w:p w14:paraId="3AD5492C" w14:textId="77777777" w:rsidR="00912442" w:rsidRDefault="00912442" w:rsidP="00912442">
      <w:pPr>
        <w:ind w:left="0"/>
      </w:pPr>
    </w:p>
    <w:p w14:paraId="2364FB65" w14:textId="77BFFACC" w:rsidR="00912442" w:rsidRDefault="00912442" w:rsidP="00912442">
      <w:pPr>
        <w:ind w:left="0"/>
        <w:rPr>
          <w:u w:val="single"/>
        </w:rPr>
      </w:pPr>
      <w:r w:rsidRPr="00267573">
        <w:rPr>
          <w:u w:val="single"/>
        </w:rPr>
        <w:t>Tibco mode:</w:t>
      </w:r>
    </w:p>
    <w:p w14:paraId="2C54332A" w14:textId="77777777" w:rsidR="001C60D5" w:rsidRPr="00267573" w:rsidRDefault="001C60D5" w:rsidP="00912442">
      <w:pPr>
        <w:ind w:left="0"/>
        <w:rPr>
          <w:u w:val="single"/>
        </w:rPr>
      </w:pPr>
    </w:p>
    <w:p w14:paraId="2CA2B8C8" w14:textId="77777777" w:rsidR="005450B2" w:rsidRDefault="001C60D5" w:rsidP="005450B2">
      <w:pPr>
        <w:ind w:left="0"/>
      </w:pPr>
      <w:r>
        <w:t xml:space="preserve">1) </w:t>
      </w:r>
      <w:r w:rsidR="00912442">
        <w:t xml:space="preserve">Enter IMSI and IMEI values to be used in the message. </w:t>
      </w:r>
      <w:r w:rsidR="005450B2">
        <w:br/>
      </w:r>
      <w:r w:rsidR="005450B2">
        <w:br/>
      </w:r>
      <w:r w:rsidR="005450B2">
        <w:t>Hardware details are automatically loaded upon TAC change in the IMEI field.</w:t>
      </w:r>
    </w:p>
    <w:p w14:paraId="416E3739" w14:textId="77777777" w:rsidR="001C60D5" w:rsidRDefault="001C60D5" w:rsidP="00912442">
      <w:pPr>
        <w:ind w:left="0"/>
      </w:pPr>
    </w:p>
    <w:p w14:paraId="62D572B5" w14:textId="2AE2450A" w:rsidR="001C60D5" w:rsidRDefault="001C60D5" w:rsidP="001C60D5">
      <w:pPr>
        <w:ind w:left="0"/>
      </w:pPr>
      <w:r>
        <w:t xml:space="preserve">3) </w:t>
      </w:r>
      <w:r>
        <w:t>E</w:t>
      </w:r>
      <w:r>
        <w:t xml:space="preserve">nter </w:t>
      </w:r>
      <w:r>
        <w:t xml:space="preserve">custom </w:t>
      </w:r>
      <w:r>
        <w:t>MSISDN value</w:t>
      </w:r>
      <w:r>
        <w:t>, or p</w:t>
      </w:r>
      <w:r>
        <w:t xml:space="preserve">ress </w:t>
      </w:r>
      <w:r w:rsidRPr="002219AE">
        <w:rPr>
          <w:noProof/>
        </w:rPr>
        <w:drawing>
          <wp:inline distT="0" distB="0" distL="0" distR="0" wp14:anchorId="319E6B89" wp14:editId="2590422F">
            <wp:extent cx="154305" cy="154305"/>
            <wp:effectExtent l="0" t="0" r="0" b="0"/>
            <wp:docPr id="42430728" name="Obrázek 4243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next to </w:t>
      </w:r>
      <w:r w:rsidR="005450B2">
        <w:t xml:space="preserve">the </w:t>
      </w:r>
      <w:r>
        <w:t>MSISDN edit box to look up coupled MSISDN from RMS.</w:t>
      </w:r>
    </w:p>
    <w:p w14:paraId="66416599" w14:textId="77777777" w:rsidR="001C60D5" w:rsidRDefault="001C60D5" w:rsidP="00912442">
      <w:pPr>
        <w:ind w:left="0"/>
      </w:pPr>
    </w:p>
    <w:p w14:paraId="0513023E" w14:textId="77777777" w:rsidR="00912442" w:rsidRDefault="00912442" w:rsidP="00912442">
      <w:pPr>
        <w:ind w:left="0"/>
      </w:pPr>
    </w:p>
    <w:p w14:paraId="4549C736" w14:textId="77777777" w:rsidR="00912442" w:rsidRDefault="00912442" w:rsidP="00912442">
      <w:pPr>
        <w:pStyle w:val="Nadpis5"/>
      </w:pPr>
      <w:bookmarkStart w:id="561" w:name="_Toc222405843"/>
      <w:r>
        <w:t>Controls</w:t>
      </w:r>
      <w:bookmarkEnd w:id="561"/>
    </w:p>
    <w:p w14:paraId="3A6C2F6B" w14:textId="77777777" w:rsidR="00912442" w:rsidRDefault="00912442" w:rsidP="00912442">
      <w:pPr>
        <w:ind w:left="0"/>
      </w:pPr>
    </w:p>
    <w:tbl>
      <w:tblPr>
        <w:tblStyle w:val="Mkatabulky"/>
        <w:tblW w:w="9356" w:type="dxa"/>
        <w:tblInd w:w="-5" w:type="dxa"/>
        <w:tblLook w:val="04A0" w:firstRow="1" w:lastRow="0" w:firstColumn="1" w:lastColumn="0" w:noHBand="0" w:noVBand="1"/>
      </w:tblPr>
      <w:tblGrid>
        <w:gridCol w:w="2005"/>
        <w:gridCol w:w="7351"/>
      </w:tblGrid>
      <w:tr w:rsidR="00912442" w14:paraId="1C164E9B" w14:textId="77777777" w:rsidTr="00997713">
        <w:trPr>
          <w:trHeight w:val="701"/>
        </w:trPr>
        <w:tc>
          <w:tcPr>
            <w:tcW w:w="2005" w:type="dxa"/>
            <w:shd w:val="clear" w:color="auto" w:fill="D9D9D9" w:themeFill="background1" w:themeFillShade="D9"/>
          </w:tcPr>
          <w:p w14:paraId="6363FCAD" w14:textId="77777777" w:rsidR="00912442" w:rsidRDefault="00912442" w:rsidP="00997713">
            <w:pPr>
              <w:ind w:left="0"/>
              <w:rPr>
                <w:b/>
                <w:bCs/>
              </w:rPr>
            </w:pPr>
            <w:r>
              <w:rPr>
                <w:b/>
                <w:bCs/>
              </w:rPr>
              <w:t>Label</w:t>
            </w:r>
          </w:p>
        </w:tc>
        <w:tc>
          <w:tcPr>
            <w:tcW w:w="7351" w:type="dxa"/>
            <w:shd w:val="clear" w:color="auto" w:fill="D9D9D9" w:themeFill="background1" w:themeFillShade="D9"/>
          </w:tcPr>
          <w:p w14:paraId="0DE16CC4" w14:textId="77777777" w:rsidR="00912442" w:rsidRDefault="00912442" w:rsidP="00997713">
            <w:pPr>
              <w:ind w:left="0"/>
              <w:rPr>
                <w:b/>
                <w:bCs/>
              </w:rPr>
            </w:pPr>
            <w:r>
              <w:rPr>
                <w:b/>
                <w:bCs/>
              </w:rPr>
              <w:t>Description</w:t>
            </w:r>
          </w:p>
        </w:tc>
      </w:tr>
      <w:tr w:rsidR="00912442" w14:paraId="06FA5F9B" w14:textId="77777777" w:rsidTr="00997713">
        <w:trPr>
          <w:trHeight w:val="213"/>
        </w:trPr>
        <w:tc>
          <w:tcPr>
            <w:tcW w:w="9356" w:type="dxa"/>
            <w:gridSpan w:val="2"/>
            <w:shd w:val="clear" w:color="auto" w:fill="F2F2F2" w:themeFill="background1" w:themeFillShade="F2"/>
          </w:tcPr>
          <w:p w14:paraId="1ED25B04" w14:textId="77777777" w:rsidR="00912442" w:rsidRDefault="00912442" w:rsidP="00997713">
            <w:pPr>
              <w:ind w:left="0"/>
              <w:rPr>
                <w:b/>
                <w:bCs/>
              </w:rPr>
            </w:pPr>
            <w:r>
              <w:rPr>
                <w:b/>
                <w:bCs/>
              </w:rPr>
              <w:t>Message Type</w:t>
            </w:r>
          </w:p>
        </w:tc>
      </w:tr>
      <w:tr w:rsidR="00912442" w14:paraId="2CDC93F3" w14:textId="77777777" w:rsidTr="00997713">
        <w:trPr>
          <w:trHeight w:val="701"/>
        </w:trPr>
        <w:tc>
          <w:tcPr>
            <w:tcW w:w="2005" w:type="dxa"/>
          </w:tcPr>
          <w:p w14:paraId="4E3264CC" w14:textId="68434521" w:rsidR="00912442" w:rsidRDefault="005450B2" w:rsidP="00997713">
            <w:pPr>
              <w:ind w:left="0"/>
              <w:rPr>
                <w:b/>
                <w:bCs/>
                <w:i/>
                <w:iCs w:val="0"/>
                <w:sz w:val="18"/>
                <w:szCs w:val="18"/>
              </w:rPr>
            </w:pPr>
            <w:r>
              <w:rPr>
                <w:b/>
                <w:bCs/>
                <w:sz w:val="18"/>
                <w:szCs w:val="18"/>
              </w:rPr>
              <w:t>Network</w:t>
            </w:r>
            <w:r w:rsidR="00912442" w:rsidRPr="00223597">
              <w:rPr>
                <w:b/>
                <w:bCs/>
                <w:sz w:val="18"/>
                <w:szCs w:val="18"/>
              </w:rPr>
              <w:t xml:space="preserve"> Notification</w:t>
            </w:r>
            <w:r w:rsidR="00912442">
              <w:rPr>
                <w:b/>
                <w:bCs/>
                <w:i/>
                <w:iCs w:val="0"/>
                <w:sz w:val="18"/>
                <w:szCs w:val="18"/>
              </w:rPr>
              <w:br/>
            </w:r>
            <w:r w:rsidR="00912442" w:rsidRPr="00223597">
              <w:rPr>
                <w:i/>
                <w:iCs w:val="0"/>
                <w:sz w:val="18"/>
                <w:szCs w:val="18"/>
              </w:rPr>
              <w:t>(</w:t>
            </w:r>
            <w:r>
              <w:rPr>
                <w:i/>
                <w:iCs w:val="0"/>
                <w:sz w:val="18"/>
                <w:szCs w:val="18"/>
              </w:rPr>
              <w:t>Network</w:t>
            </w:r>
            <w:r w:rsidR="00912442" w:rsidRPr="00223597">
              <w:rPr>
                <w:i/>
                <w:iCs w:val="0"/>
                <w:sz w:val="18"/>
                <w:szCs w:val="18"/>
              </w:rPr>
              <w:t xml:space="preserve"> Mode)</w:t>
            </w:r>
          </w:p>
        </w:tc>
        <w:tc>
          <w:tcPr>
            <w:tcW w:w="7351" w:type="dxa"/>
          </w:tcPr>
          <w:p w14:paraId="7E51B561" w14:textId="5ABF1B39" w:rsidR="00912442" w:rsidRDefault="005450B2" w:rsidP="00997713">
            <w:pPr>
              <w:ind w:left="0"/>
            </w:pPr>
            <w:r>
              <w:t>Network</w:t>
            </w:r>
            <w:r w:rsidR="00912442">
              <w:t xml:space="preserve"> notification </w:t>
            </w:r>
            <w:r>
              <w:t xml:space="preserve">about IMEI change </w:t>
            </w:r>
            <w:r w:rsidR="00912442">
              <w:t xml:space="preserve">will be dispatched </w:t>
            </w:r>
            <w:r>
              <w:t xml:space="preserve">in selected format </w:t>
            </w:r>
            <w:r w:rsidR="00912442">
              <w:t xml:space="preserve">to IMEI </w:t>
            </w:r>
            <w:r>
              <w:t>Monitoring</w:t>
            </w:r>
            <w:r w:rsidR="00912442">
              <w:t xml:space="preserve">. IMEI </w:t>
            </w:r>
            <w:r>
              <w:t>Monitoring</w:t>
            </w:r>
            <w:r w:rsidR="00912442">
              <w:t xml:space="preserve"> processes the message, then dispatches corresponding IMEIChangeEvent JMS message to Tibco. </w:t>
            </w:r>
          </w:p>
          <w:p w14:paraId="1FA85130" w14:textId="77777777" w:rsidR="00912442" w:rsidRDefault="00912442" w:rsidP="00997713">
            <w:pPr>
              <w:ind w:left="0"/>
            </w:pPr>
            <w:r>
              <w:t>Preconfigured hardware details will be used.</w:t>
            </w:r>
            <w:r>
              <w:br/>
            </w:r>
          </w:p>
          <w:p w14:paraId="173F5729" w14:textId="5C4A28DA" w:rsidR="00912442" w:rsidRPr="00444FF0" w:rsidRDefault="00912442" w:rsidP="00997713">
            <w:pPr>
              <w:ind w:left="0"/>
              <w:rPr>
                <w:sz w:val="18"/>
                <w:szCs w:val="18"/>
              </w:rPr>
            </w:pPr>
            <w:r w:rsidRPr="00444FF0">
              <w:rPr>
                <w:b/>
                <w:bCs/>
                <w:sz w:val="18"/>
                <w:szCs w:val="18"/>
              </w:rPr>
              <w:t xml:space="preserve">NOTE: </w:t>
            </w:r>
            <w:r w:rsidRPr="00444FF0">
              <w:rPr>
                <w:sz w:val="18"/>
                <w:szCs w:val="18"/>
              </w:rPr>
              <w:t xml:space="preserve">In </w:t>
            </w:r>
            <w:r w:rsidR="005450B2">
              <w:rPr>
                <w:i/>
                <w:iCs w:val="0"/>
                <w:sz w:val="18"/>
                <w:szCs w:val="18"/>
              </w:rPr>
              <w:t>Network</w:t>
            </w:r>
            <w:r w:rsidRPr="00444FF0">
              <w:rPr>
                <w:i/>
                <w:iCs w:val="0"/>
                <w:sz w:val="18"/>
                <w:szCs w:val="18"/>
              </w:rPr>
              <w:t xml:space="preserve"> mode</w:t>
            </w:r>
            <w:r>
              <w:rPr>
                <w:i/>
                <w:iCs w:val="0"/>
                <w:sz w:val="18"/>
                <w:szCs w:val="18"/>
              </w:rPr>
              <w:t>,</w:t>
            </w:r>
            <w:r>
              <w:rPr>
                <w:i/>
                <w:sz w:val="18"/>
                <w:szCs w:val="18"/>
              </w:rPr>
              <w:t xml:space="preserve"> –</w:t>
            </w:r>
            <w:r w:rsidRPr="00444FF0">
              <w:rPr>
                <w:sz w:val="18"/>
                <w:szCs w:val="18"/>
              </w:rPr>
              <w:t xml:space="preserve"> since there is only one instance of IMEI </w:t>
            </w:r>
            <w:r w:rsidR="005450B2">
              <w:rPr>
                <w:sz w:val="18"/>
                <w:szCs w:val="18"/>
              </w:rPr>
              <w:t>Monitoring</w:t>
            </w:r>
            <w:r>
              <w:rPr>
                <w:sz w:val="18"/>
                <w:szCs w:val="18"/>
              </w:rPr>
              <w:t xml:space="preserve"> –</w:t>
            </w:r>
            <w:r w:rsidRPr="00444FF0">
              <w:rPr>
                <w:sz w:val="18"/>
                <w:szCs w:val="18"/>
              </w:rPr>
              <w:t xml:space="preserve"> Phoenix checks that IMEI </w:t>
            </w:r>
            <w:r w:rsidR="005450B2">
              <w:rPr>
                <w:sz w:val="18"/>
                <w:szCs w:val="18"/>
              </w:rPr>
              <w:t xml:space="preserve">Monitoring </w:t>
            </w:r>
            <w:r w:rsidRPr="00444FF0">
              <w:rPr>
                <w:sz w:val="18"/>
                <w:szCs w:val="18"/>
              </w:rPr>
              <w:t xml:space="preserve">is </w:t>
            </w:r>
            <w:r>
              <w:rPr>
                <w:sz w:val="18"/>
                <w:szCs w:val="18"/>
              </w:rPr>
              <w:t xml:space="preserve">indeed </w:t>
            </w:r>
            <w:r w:rsidRPr="00444FF0">
              <w:rPr>
                <w:sz w:val="18"/>
                <w:szCs w:val="18"/>
              </w:rPr>
              <w:t xml:space="preserve">connected to </w:t>
            </w:r>
            <w:r>
              <w:rPr>
                <w:sz w:val="18"/>
                <w:szCs w:val="18"/>
              </w:rPr>
              <w:t>selected</w:t>
            </w:r>
            <w:r w:rsidRPr="00444FF0">
              <w:rPr>
                <w:sz w:val="18"/>
                <w:szCs w:val="18"/>
              </w:rPr>
              <w:t xml:space="preserve"> testing environment. A warning message is displayed if environment discrepancy is detected to prevent users </w:t>
            </w:r>
            <w:r w:rsidR="005450B2">
              <w:rPr>
                <w:sz w:val="18"/>
                <w:szCs w:val="18"/>
              </w:rPr>
              <w:t>from cross-env testing issues.</w:t>
            </w:r>
          </w:p>
          <w:p w14:paraId="73FF86A0" w14:textId="77777777" w:rsidR="00912442" w:rsidRPr="003F63A1" w:rsidRDefault="00912442" w:rsidP="00997713">
            <w:pPr>
              <w:ind w:left="0"/>
            </w:pPr>
          </w:p>
        </w:tc>
      </w:tr>
      <w:tr w:rsidR="00912442" w14:paraId="7868ED5D" w14:textId="77777777" w:rsidTr="00997713">
        <w:trPr>
          <w:trHeight w:val="701"/>
        </w:trPr>
        <w:tc>
          <w:tcPr>
            <w:tcW w:w="2005" w:type="dxa"/>
          </w:tcPr>
          <w:p w14:paraId="25249371" w14:textId="77777777" w:rsidR="00912442" w:rsidRPr="00223597" w:rsidRDefault="00912442" w:rsidP="00997713">
            <w:pPr>
              <w:ind w:left="0"/>
              <w:rPr>
                <w:b/>
                <w:bCs/>
                <w:i/>
                <w:iCs w:val="0"/>
                <w:sz w:val="18"/>
                <w:szCs w:val="18"/>
              </w:rPr>
            </w:pPr>
            <w:r w:rsidRPr="00223597">
              <w:rPr>
                <w:b/>
                <w:bCs/>
                <w:sz w:val="18"/>
                <w:szCs w:val="18"/>
              </w:rPr>
              <w:t>IMEIChangeEvent</w:t>
            </w:r>
            <w:r w:rsidRPr="00223597">
              <w:rPr>
                <w:b/>
                <w:bCs/>
                <w:sz w:val="18"/>
                <w:szCs w:val="18"/>
              </w:rPr>
              <w:br/>
            </w:r>
            <w:r w:rsidRPr="00223597">
              <w:rPr>
                <w:i/>
                <w:iCs w:val="0"/>
                <w:sz w:val="18"/>
                <w:szCs w:val="18"/>
              </w:rPr>
              <w:t>(Tibco mode)</w:t>
            </w:r>
          </w:p>
        </w:tc>
        <w:tc>
          <w:tcPr>
            <w:tcW w:w="7351" w:type="dxa"/>
          </w:tcPr>
          <w:p w14:paraId="1FDED1F6" w14:textId="77777777" w:rsidR="005450B2" w:rsidRDefault="00912442" w:rsidP="00997713">
            <w:pPr>
              <w:ind w:left="0"/>
            </w:pPr>
            <w:r>
              <w:t xml:space="preserve">IMEIChangeEvent JMS message will be sent to Tibco. IMEI </w:t>
            </w:r>
            <w:r w:rsidR="005450B2">
              <w:t>Monitoring</w:t>
            </w:r>
            <w:r>
              <w:t xml:space="preserve"> is bypassed.</w:t>
            </w:r>
            <w:r w:rsidR="005450B2">
              <w:t xml:space="preserve"> </w:t>
            </w:r>
          </w:p>
          <w:p w14:paraId="346B57FB" w14:textId="27E53995" w:rsidR="00912442" w:rsidRDefault="00912442" w:rsidP="00997713">
            <w:pPr>
              <w:ind w:left="0"/>
            </w:pPr>
            <w:r>
              <w:t>Hardware details are customizable.</w:t>
            </w:r>
          </w:p>
          <w:p w14:paraId="151B031D" w14:textId="77777777" w:rsidR="00912442" w:rsidRDefault="00912442" w:rsidP="00997713">
            <w:pPr>
              <w:ind w:left="0"/>
            </w:pPr>
          </w:p>
          <w:p w14:paraId="48533B96" w14:textId="060F0408" w:rsidR="00912442" w:rsidRPr="00444FF0" w:rsidRDefault="00912442" w:rsidP="00997713">
            <w:pPr>
              <w:ind w:left="0"/>
              <w:rPr>
                <w:sz w:val="18"/>
                <w:szCs w:val="18"/>
              </w:rPr>
            </w:pPr>
            <w:r w:rsidRPr="00444FF0">
              <w:rPr>
                <w:b/>
                <w:bCs/>
                <w:sz w:val="18"/>
                <w:szCs w:val="18"/>
              </w:rPr>
              <w:t>NOTE:</w:t>
            </w:r>
            <w:r w:rsidRPr="00444FF0">
              <w:rPr>
                <w:sz w:val="18"/>
                <w:szCs w:val="18"/>
              </w:rPr>
              <w:t xml:space="preserve"> In </w:t>
            </w:r>
            <w:r w:rsidRPr="00444FF0">
              <w:rPr>
                <w:i/>
                <w:iCs w:val="0"/>
                <w:sz w:val="18"/>
                <w:szCs w:val="18"/>
              </w:rPr>
              <w:t>Tibco mode</w:t>
            </w:r>
            <w:r w:rsidRPr="00444FF0">
              <w:rPr>
                <w:sz w:val="18"/>
                <w:szCs w:val="18"/>
              </w:rPr>
              <w:t xml:space="preserve">, IMSI-IMEI pair will </w:t>
            </w:r>
            <w:r w:rsidRPr="005450B2">
              <w:rPr>
                <w:b/>
                <w:bCs/>
                <w:sz w:val="18"/>
                <w:szCs w:val="18"/>
              </w:rPr>
              <w:t>not</w:t>
            </w:r>
            <w:r w:rsidRPr="00444FF0">
              <w:rPr>
                <w:sz w:val="18"/>
                <w:szCs w:val="18"/>
              </w:rPr>
              <w:t xml:space="preserve"> be stored in IMEI </w:t>
            </w:r>
            <w:r w:rsidR="005450B2">
              <w:rPr>
                <w:sz w:val="18"/>
                <w:szCs w:val="18"/>
              </w:rPr>
              <w:t>Monitoring</w:t>
            </w:r>
            <w:r w:rsidRPr="00444FF0">
              <w:rPr>
                <w:sz w:val="18"/>
                <w:szCs w:val="18"/>
              </w:rPr>
              <w:t xml:space="preserve">. Avoid using </w:t>
            </w:r>
            <w:r w:rsidRPr="00444FF0">
              <w:rPr>
                <w:rFonts w:ascii="Consolas" w:hAnsi="Consolas"/>
                <w:sz w:val="18"/>
                <w:szCs w:val="18"/>
              </w:rPr>
              <w:t>queryByIMSI</w:t>
            </w:r>
            <w:r w:rsidRPr="00444FF0">
              <w:rPr>
                <w:sz w:val="18"/>
                <w:szCs w:val="18"/>
              </w:rPr>
              <w:t xml:space="preserve"> call, as it would return </w:t>
            </w:r>
            <w:r w:rsidRPr="00444FF0">
              <w:rPr>
                <w:i/>
                <w:iCs w:val="0"/>
                <w:sz w:val="18"/>
                <w:szCs w:val="18"/>
              </w:rPr>
              <w:t>Unknown IMSI</w:t>
            </w:r>
            <w:r w:rsidRPr="00444FF0">
              <w:rPr>
                <w:sz w:val="18"/>
                <w:szCs w:val="18"/>
              </w:rPr>
              <w:t>.</w:t>
            </w:r>
          </w:p>
          <w:p w14:paraId="3C21D158" w14:textId="77777777" w:rsidR="00912442" w:rsidRPr="003F63A1" w:rsidRDefault="00912442" w:rsidP="00997713">
            <w:pPr>
              <w:ind w:left="0"/>
            </w:pPr>
          </w:p>
        </w:tc>
      </w:tr>
      <w:tr w:rsidR="00912442" w14:paraId="473E0A2D" w14:textId="77777777" w:rsidTr="00997713">
        <w:trPr>
          <w:trHeight w:val="235"/>
        </w:trPr>
        <w:tc>
          <w:tcPr>
            <w:tcW w:w="9356" w:type="dxa"/>
            <w:gridSpan w:val="2"/>
            <w:shd w:val="clear" w:color="auto" w:fill="F2F2F2" w:themeFill="background1" w:themeFillShade="F2"/>
          </w:tcPr>
          <w:p w14:paraId="6C67052A" w14:textId="77777777" w:rsidR="00912442" w:rsidRPr="00223597" w:rsidRDefault="00912442" w:rsidP="00997713">
            <w:pPr>
              <w:ind w:left="0"/>
              <w:rPr>
                <w:b/>
                <w:bCs/>
              </w:rPr>
            </w:pPr>
            <w:r>
              <w:rPr>
                <w:b/>
                <w:bCs/>
              </w:rPr>
              <w:t xml:space="preserve">Equipment and </w:t>
            </w:r>
            <w:r w:rsidRPr="00110488">
              <w:rPr>
                <w:b/>
                <w:bCs/>
              </w:rPr>
              <w:t>Subscriber Identifiers</w:t>
            </w:r>
          </w:p>
        </w:tc>
      </w:tr>
      <w:tr w:rsidR="00912442" w14:paraId="30EF9C3C" w14:textId="77777777" w:rsidTr="00997713">
        <w:trPr>
          <w:trHeight w:val="701"/>
        </w:trPr>
        <w:tc>
          <w:tcPr>
            <w:tcW w:w="2005" w:type="dxa"/>
          </w:tcPr>
          <w:p w14:paraId="32194C2C" w14:textId="77777777" w:rsidR="00912442" w:rsidRDefault="00912442" w:rsidP="00997713">
            <w:pPr>
              <w:ind w:left="0"/>
              <w:rPr>
                <w:b/>
                <w:bCs/>
                <w:i/>
                <w:iCs w:val="0"/>
                <w:sz w:val="18"/>
                <w:szCs w:val="18"/>
              </w:rPr>
            </w:pPr>
            <w:r>
              <w:rPr>
                <w:b/>
                <w:bCs/>
                <w:i/>
                <w:iCs w:val="0"/>
                <w:sz w:val="18"/>
                <w:szCs w:val="18"/>
              </w:rPr>
              <w:t>IMSI</w:t>
            </w:r>
          </w:p>
        </w:tc>
        <w:tc>
          <w:tcPr>
            <w:tcW w:w="7351" w:type="dxa"/>
          </w:tcPr>
          <w:p w14:paraId="0F8BF613" w14:textId="77777777" w:rsidR="00912442" w:rsidRDefault="00912442" w:rsidP="00997713">
            <w:pPr>
              <w:ind w:left="0"/>
            </w:pPr>
            <w:r>
              <w:t>IMSI to be used in the message.</w:t>
            </w:r>
          </w:p>
          <w:p w14:paraId="076BF253" w14:textId="77777777" w:rsidR="00912442" w:rsidRDefault="00912442" w:rsidP="00997713">
            <w:pPr>
              <w:ind w:left="0"/>
            </w:pPr>
          </w:p>
          <w:p w14:paraId="533C0F33" w14:textId="77777777" w:rsidR="00912442" w:rsidRDefault="00912442" w:rsidP="00997713">
            <w:pPr>
              <w:ind w:left="0"/>
            </w:pPr>
            <w:r>
              <w:t>Upon IMSI value change:</w:t>
            </w:r>
          </w:p>
          <w:p w14:paraId="6DF4DC00" w14:textId="77777777" w:rsidR="00912442" w:rsidRPr="00C503B0" w:rsidRDefault="00912442" w:rsidP="00997713">
            <w:pPr>
              <w:pStyle w:val="Odstavecseseznamem"/>
              <w:ind w:left="300"/>
              <w:rPr>
                <w:bCs/>
              </w:rPr>
            </w:pPr>
          </w:p>
          <w:p w14:paraId="65A8E0E3" w14:textId="77777777" w:rsidR="00912442" w:rsidRDefault="00912442" w:rsidP="00997713">
            <w:pPr>
              <w:ind w:left="0"/>
            </w:pPr>
            <w:r>
              <w:t>If the IMSI represents a OneNumber inventory in RMS, corresponding icon is displayed next to the edit box:</w:t>
            </w:r>
          </w:p>
          <w:p w14:paraId="1AC84C18" w14:textId="77777777" w:rsidR="00912442" w:rsidRDefault="00912442" w:rsidP="00997713">
            <w:pPr>
              <w:ind w:left="0"/>
            </w:pPr>
          </w:p>
          <w:p w14:paraId="111BF037" w14:textId="77777777" w:rsidR="00912442" w:rsidRPr="003F63A1" w:rsidRDefault="00912442" w:rsidP="00997713">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912442" w:rsidRPr="003F63A1" w14:paraId="133B5A47" w14:textId="77777777" w:rsidTr="00997713">
              <w:tc>
                <w:tcPr>
                  <w:tcW w:w="595" w:type="dxa"/>
                </w:tcPr>
                <w:p w14:paraId="77DB29FF" w14:textId="77777777" w:rsidR="00912442" w:rsidRPr="003F63A1" w:rsidRDefault="00912442" w:rsidP="00997713">
                  <w:pPr>
                    <w:ind w:left="0"/>
                    <w:jc w:val="center"/>
                  </w:pPr>
                </w:p>
              </w:tc>
              <w:tc>
                <w:tcPr>
                  <w:tcW w:w="4800" w:type="dxa"/>
                </w:tcPr>
                <w:p w14:paraId="2DE7086F" w14:textId="77777777" w:rsidR="00912442" w:rsidRPr="00223597" w:rsidRDefault="00912442" w:rsidP="00997713">
                  <w:pPr>
                    <w:ind w:left="0"/>
                    <w:rPr>
                      <w:sz w:val="18"/>
                      <w:szCs w:val="18"/>
                    </w:rPr>
                  </w:pPr>
                  <w:r w:rsidRPr="00223597">
                    <w:rPr>
                      <w:sz w:val="18"/>
                      <w:szCs w:val="18"/>
                    </w:rPr>
                    <w:t>IMSI is not OneNumber-related.</w:t>
                  </w:r>
                </w:p>
              </w:tc>
            </w:tr>
            <w:tr w:rsidR="00912442" w:rsidRPr="003F63A1" w14:paraId="6FDBA5A7" w14:textId="77777777" w:rsidTr="00997713">
              <w:tc>
                <w:tcPr>
                  <w:tcW w:w="595" w:type="dxa"/>
                </w:tcPr>
                <w:p w14:paraId="67030200" w14:textId="77777777" w:rsidR="00912442" w:rsidRPr="003F63A1" w:rsidRDefault="00912442" w:rsidP="00997713">
                  <w:pPr>
                    <w:ind w:left="0"/>
                    <w:jc w:val="center"/>
                  </w:pPr>
                  <w:r w:rsidRPr="003F63A1">
                    <w:rPr>
                      <w:noProof/>
                    </w:rPr>
                    <w:drawing>
                      <wp:inline distT="0" distB="0" distL="0" distR="0" wp14:anchorId="4284F842" wp14:editId="0234C76F">
                        <wp:extent cx="150495" cy="150495"/>
                        <wp:effectExtent l="0" t="0" r="1905" b="1905"/>
                        <wp:docPr id="1839421495" name="Obrázek 1839421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79709A48" w14:textId="77777777" w:rsidR="00912442" w:rsidRPr="00223597" w:rsidRDefault="00912442" w:rsidP="00997713">
                  <w:pPr>
                    <w:ind w:left="0"/>
                    <w:rPr>
                      <w:sz w:val="18"/>
                      <w:szCs w:val="18"/>
                    </w:rPr>
                  </w:pPr>
                  <w:r w:rsidRPr="00223597">
                    <w:rPr>
                      <w:sz w:val="18"/>
                      <w:szCs w:val="18"/>
                    </w:rPr>
                    <w:t>IMSI has primary OneNumber relationship in RMS.</w:t>
                  </w:r>
                </w:p>
              </w:tc>
            </w:tr>
            <w:tr w:rsidR="00912442" w:rsidRPr="003F63A1" w14:paraId="5923BBD4" w14:textId="77777777" w:rsidTr="00997713">
              <w:tc>
                <w:tcPr>
                  <w:tcW w:w="595" w:type="dxa"/>
                </w:tcPr>
                <w:p w14:paraId="586EEE47" w14:textId="77777777" w:rsidR="00912442" w:rsidRPr="003F63A1" w:rsidRDefault="00912442" w:rsidP="00997713">
                  <w:pPr>
                    <w:ind w:left="0"/>
                    <w:jc w:val="center"/>
                    <w:rPr>
                      <w:noProof/>
                    </w:rPr>
                  </w:pPr>
                  <w:r w:rsidRPr="003F63A1">
                    <w:rPr>
                      <w:noProof/>
                    </w:rPr>
                    <w:drawing>
                      <wp:inline distT="0" distB="0" distL="0" distR="0" wp14:anchorId="3DD39D6E" wp14:editId="7A4B4FF7">
                        <wp:extent cx="150495" cy="150495"/>
                        <wp:effectExtent l="0" t="0" r="1905" b="1905"/>
                        <wp:docPr id="1352656684" name="Obrázek 1352656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32B80850" w14:textId="77777777" w:rsidR="00912442" w:rsidRPr="00223597" w:rsidRDefault="00912442" w:rsidP="00997713">
                  <w:pPr>
                    <w:ind w:left="0"/>
                    <w:rPr>
                      <w:sz w:val="18"/>
                      <w:szCs w:val="18"/>
                    </w:rPr>
                  </w:pPr>
                  <w:r w:rsidRPr="00223597">
                    <w:rPr>
                      <w:sz w:val="18"/>
                      <w:szCs w:val="18"/>
                    </w:rPr>
                    <w:t>IMSI has secondary OneNumber relationship in RMS.</w:t>
                  </w:r>
                </w:p>
              </w:tc>
            </w:tr>
          </w:tbl>
          <w:p w14:paraId="4AE99AE4" w14:textId="77777777" w:rsidR="00912442" w:rsidRDefault="00912442" w:rsidP="00997713">
            <w:pPr>
              <w:ind w:left="0"/>
            </w:pPr>
          </w:p>
          <w:p w14:paraId="7EE805B9" w14:textId="77777777" w:rsidR="00912442" w:rsidRDefault="00912442" w:rsidP="00997713">
            <w:pPr>
              <w:ind w:left="0"/>
            </w:pPr>
            <w:r w:rsidRPr="003F63A1">
              <w:rPr>
                <w:b/>
                <w:bCs/>
              </w:rPr>
              <w:t xml:space="preserve">  HINT: </w:t>
            </w:r>
            <w:r>
              <w:t>Hover mouse cursor over the icon to reveal location details in text form.</w:t>
            </w:r>
          </w:p>
          <w:p w14:paraId="263095CD" w14:textId="77777777" w:rsidR="00912442" w:rsidRPr="003F63A1" w:rsidRDefault="00912442" w:rsidP="00997713">
            <w:pPr>
              <w:ind w:left="0"/>
            </w:pPr>
          </w:p>
        </w:tc>
      </w:tr>
      <w:tr w:rsidR="00912442" w14:paraId="0BD1ABB1" w14:textId="77777777" w:rsidTr="00997713">
        <w:trPr>
          <w:trHeight w:val="701"/>
        </w:trPr>
        <w:tc>
          <w:tcPr>
            <w:tcW w:w="2005" w:type="dxa"/>
          </w:tcPr>
          <w:p w14:paraId="73497D90" w14:textId="77777777" w:rsidR="00912442" w:rsidRDefault="00912442" w:rsidP="00997713">
            <w:pPr>
              <w:ind w:left="0"/>
              <w:rPr>
                <w:b/>
                <w:bCs/>
                <w:i/>
                <w:iCs w:val="0"/>
                <w:sz w:val="18"/>
                <w:szCs w:val="18"/>
              </w:rPr>
            </w:pPr>
            <w:r>
              <w:rPr>
                <w:b/>
                <w:bCs/>
                <w:i/>
                <w:iCs w:val="0"/>
                <w:sz w:val="18"/>
                <w:szCs w:val="18"/>
              </w:rPr>
              <w:t>IMEI</w:t>
            </w:r>
          </w:p>
        </w:tc>
        <w:tc>
          <w:tcPr>
            <w:tcW w:w="7351" w:type="dxa"/>
          </w:tcPr>
          <w:p w14:paraId="6563005C" w14:textId="77777777" w:rsidR="00912442" w:rsidRDefault="00912442" w:rsidP="00997713">
            <w:pPr>
              <w:ind w:left="0"/>
            </w:pPr>
            <w:r>
              <w:t xml:space="preserve">IMEI to be used in the message. </w:t>
            </w:r>
          </w:p>
          <w:p w14:paraId="2211BDCA" w14:textId="77777777" w:rsidR="00912442" w:rsidRDefault="00912442" w:rsidP="00997713">
            <w:pPr>
              <w:ind w:left="0"/>
            </w:pPr>
          </w:p>
          <w:p w14:paraId="1DAAA53C" w14:textId="77777777" w:rsidR="00912442" w:rsidRDefault="00912442" w:rsidP="00997713">
            <w:pPr>
              <w:ind w:left="0"/>
            </w:pPr>
            <w:r>
              <w:t>Ensure the IMEI value is formed using a correct TAC number.</w:t>
            </w:r>
          </w:p>
          <w:p w14:paraId="4FFDF469" w14:textId="77777777" w:rsidR="005450B2" w:rsidRDefault="005450B2" w:rsidP="00997713">
            <w:pPr>
              <w:ind w:left="0"/>
            </w:pPr>
          </w:p>
          <w:p w14:paraId="0CFE6A68" w14:textId="2B88C8CD" w:rsidR="005450B2" w:rsidRDefault="005450B2" w:rsidP="00997713">
            <w:pPr>
              <w:ind w:left="0"/>
            </w:pPr>
            <w:r>
              <w:t>Upon IMEI value change: If TAC is changed, hardware details are reloaded.</w:t>
            </w:r>
          </w:p>
          <w:p w14:paraId="3691A0C6" w14:textId="77777777" w:rsidR="00912442" w:rsidRDefault="00912442" w:rsidP="00997713">
            <w:pPr>
              <w:ind w:left="0"/>
            </w:pPr>
          </w:p>
        </w:tc>
      </w:tr>
      <w:tr w:rsidR="005450B2" w14:paraId="469C396E" w14:textId="77777777" w:rsidTr="00997713">
        <w:trPr>
          <w:trHeight w:val="701"/>
        </w:trPr>
        <w:tc>
          <w:tcPr>
            <w:tcW w:w="2005" w:type="dxa"/>
          </w:tcPr>
          <w:p w14:paraId="544A953C" w14:textId="77777777" w:rsidR="005450B2" w:rsidRDefault="005450B2" w:rsidP="005450B2">
            <w:pPr>
              <w:ind w:left="0"/>
            </w:pPr>
            <w:r w:rsidRPr="002219AE">
              <w:rPr>
                <w:noProof/>
              </w:rPr>
              <w:drawing>
                <wp:inline distT="0" distB="0" distL="0" distR="0" wp14:anchorId="1B40635C" wp14:editId="10309159">
                  <wp:extent cx="154305" cy="154305"/>
                  <wp:effectExtent l="0" t="0" r="0" b="0"/>
                  <wp:docPr id="441547476"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p>
          <w:p w14:paraId="5D346815" w14:textId="1CD64023" w:rsidR="005450B2" w:rsidRDefault="005450B2" w:rsidP="005450B2">
            <w:pPr>
              <w:ind w:left="0"/>
              <w:rPr>
                <w:b/>
                <w:bCs/>
                <w:i/>
                <w:iCs w:val="0"/>
                <w:sz w:val="18"/>
                <w:szCs w:val="18"/>
              </w:rPr>
            </w:pPr>
            <w:r w:rsidRPr="00CF0DF3">
              <w:rPr>
                <w:b/>
                <w:bCs/>
                <w:i/>
                <w:iCs w:val="0"/>
                <w:sz w:val="18"/>
                <w:szCs w:val="18"/>
              </w:rPr>
              <w:t>(</w:t>
            </w:r>
            <w:r>
              <w:rPr>
                <w:b/>
                <w:bCs/>
                <w:i/>
                <w:iCs w:val="0"/>
                <w:sz w:val="18"/>
                <w:szCs w:val="18"/>
              </w:rPr>
              <w:t>IMEI</w:t>
            </w:r>
            <w:r w:rsidRPr="00CF0DF3">
              <w:rPr>
                <w:b/>
                <w:bCs/>
                <w:i/>
                <w:iCs w:val="0"/>
                <w:sz w:val="18"/>
                <w:szCs w:val="18"/>
              </w:rPr>
              <w:t xml:space="preserve"> lookup)</w:t>
            </w:r>
          </w:p>
        </w:tc>
        <w:tc>
          <w:tcPr>
            <w:tcW w:w="7351" w:type="dxa"/>
          </w:tcPr>
          <w:p w14:paraId="3E89C6CB" w14:textId="0CD83498" w:rsidR="005450B2" w:rsidRDefault="005450B2" w:rsidP="005450B2">
            <w:pPr>
              <w:ind w:left="0"/>
            </w:pPr>
            <w:r>
              <w:t xml:space="preserve">Press the button to </w:t>
            </w:r>
            <w:r>
              <w:t>look up IMEI linked to given IMSI in IMEI Monitoring (</w:t>
            </w:r>
            <w:r w:rsidRPr="005450B2">
              <w:rPr>
                <w:i/>
                <w:iCs w:val="0"/>
              </w:rPr>
              <w:t>queryByIMSI</w:t>
            </w:r>
            <w:r>
              <w:t>)</w:t>
            </w:r>
            <w:r>
              <w:t>.</w:t>
            </w:r>
          </w:p>
        </w:tc>
      </w:tr>
      <w:tr w:rsidR="005450B2" w14:paraId="3EF15DC1" w14:textId="77777777" w:rsidTr="00997713">
        <w:trPr>
          <w:trHeight w:val="701"/>
        </w:trPr>
        <w:tc>
          <w:tcPr>
            <w:tcW w:w="2005" w:type="dxa"/>
          </w:tcPr>
          <w:p w14:paraId="7CA68441" w14:textId="6ADC3AC2" w:rsidR="005450B2" w:rsidRDefault="005450B2" w:rsidP="005450B2">
            <w:pPr>
              <w:ind w:left="0"/>
              <w:rPr>
                <w:b/>
                <w:bCs/>
                <w:i/>
                <w:iCs w:val="0"/>
                <w:sz w:val="18"/>
                <w:szCs w:val="18"/>
              </w:rPr>
            </w:pPr>
            <w:r w:rsidRPr="005B40A0">
              <w:pict w14:anchorId="16602AD1">
                <v:shape id="Obrázek 1457494573" o:spid="_x0000_i1043" type="#_x0000_t75" style="width:11.9pt;height:11.9pt;visibility:visible;mso-wrap-style:square">
                  <v:imagedata r:id="rId354" o:title=""/>
                </v:shape>
              </w:pict>
            </w:r>
            <w:r w:rsidRPr="00CF0DF3">
              <w:rPr>
                <w:b/>
                <w:bCs/>
                <w:i/>
                <w:iCs w:val="0"/>
                <w:sz w:val="18"/>
                <w:szCs w:val="18"/>
              </w:rPr>
              <w:t xml:space="preserve"> </w:t>
            </w:r>
          </w:p>
          <w:p w14:paraId="7387D2E9" w14:textId="50D0FDD4" w:rsidR="005450B2" w:rsidRDefault="005450B2" w:rsidP="005450B2">
            <w:pPr>
              <w:ind w:left="0"/>
              <w:rPr>
                <w:b/>
                <w:bCs/>
                <w:i/>
                <w:iCs w:val="0"/>
                <w:sz w:val="18"/>
                <w:szCs w:val="18"/>
              </w:rPr>
            </w:pPr>
            <w:r w:rsidRPr="00CF0DF3">
              <w:rPr>
                <w:b/>
                <w:bCs/>
                <w:i/>
                <w:iCs w:val="0"/>
                <w:sz w:val="18"/>
                <w:szCs w:val="18"/>
              </w:rPr>
              <w:t xml:space="preserve">(TAC </w:t>
            </w:r>
            <w:r>
              <w:rPr>
                <w:b/>
                <w:bCs/>
                <w:i/>
                <w:iCs w:val="0"/>
                <w:sz w:val="18"/>
                <w:szCs w:val="18"/>
              </w:rPr>
              <w:t>Catalog</w:t>
            </w:r>
            <w:r w:rsidRPr="00CF0DF3">
              <w:rPr>
                <w:b/>
                <w:bCs/>
                <w:i/>
                <w:iCs w:val="0"/>
                <w:sz w:val="18"/>
                <w:szCs w:val="18"/>
              </w:rPr>
              <w:t>)</w:t>
            </w:r>
          </w:p>
        </w:tc>
        <w:tc>
          <w:tcPr>
            <w:tcW w:w="7351" w:type="dxa"/>
          </w:tcPr>
          <w:p w14:paraId="3CB32078" w14:textId="77777777" w:rsidR="005450B2" w:rsidRDefault="005450B2" w:rsidP="005450B2">
            <w:pPr>
              <w:ind w:left="0"/>
            </w:pPr>
            <w:r>
              <w:t xml:space="preserve">Press the button to open </w:t>
            </w:r>
            <w:r w:rsidRPr="00CF0DF3">
              <w:rPr>
                <w:i/>
                <w:iCs w:val="0"/>
              </w:rPr>
              <w:t>IMEI Repository TAC Catalog</w:t>
            </w:r>
            <w:r>
              <w:t xml:space="preserve"> form to lookup a valid TAC code. See </w:t>
            </w:r>
            <w:hyperlink w:anchor="_IMEI_Repository_–" w:history="1">
              <w:r w:rsidRPr="00CF0DF3">
                <w:rPr>
                  <w:rStyle w:val="Hypertextovodkaz"/>
                </w:rPr>
                <w:t>IMEI Repository – TAC Catalog</w:t>
              </w:r>
            </w:hyperlink>
            <w:r>
              <w:t xml:space="preserve"> for more details.</w:t>
            </w:r>
          </w:p>
        </w:tc>
      </w:tr>
      <w:tr w:rsidR="005450B2" w14:paraId="510E2CFE" w14:textId="77777777" w:rsidTr="00997713">
        <w:trPr>
          <w:trHeight w:val="701"/>
        </w:trPr>
        <w:tc>
          <w:tcPr>
            <w:tcW w:w="2005" w:type="dxa"/>
          </w:tcPr>
          <w:p w14:paraId="4CA69DDD" w14:textId="77777777" w:rsidR="005450B2" w:rsidRDefault="005450B2" w:rsidP="005450B2">
            <w:pPr>
              <w:ind w:left="0"/>
              <w:rPr>
                <w:b/>
                <w:bCs/>
              </w:rPr>
            </w:pPr>
            <w:r>
              <w:rPr>
                <w:b/>
                <w:bCs/>
                <w:i/>
                <w:iCs w:val="0"/>
                <w:sz w:val="18"/>
                <w:szCs w:val="18"/>
              </w:rPr>
              <w:t>MSISDN</w:t>
            </w:r>
          </w:p>
        </w:tc>
        <w:tc>
          <w:tcPr>
            <w:tcW w:w="7351" w:type="dxa"/>
          </w:tcPr>
          <w:p w14:paraId="2F02FE94" w14:textId="79A18743" w:rsidR="005450B2" w:rsidRDefault="005450B2" w:rsidP="005450B2">
            <w:pPr>
              <w:ind w:left="0"/>
            </w:pPr>
            <w:r>
              <w:t xml:space="preserve">MSISDN to be used in the message. </w:t>
            </w:r>
            <w:r>
              <w:t xml:space="preserve">Disabled </w:t>
            </w:r>
            <w:r>
              <w:t xml:space="preserve">in </w:t>
            </w:r>
            <w:r>
              <w:t>Network:</w:t>
            </w:r>
            <w:r w:rsidRPr="0066561F">
              <w:rPr>
                <w:i/>
                <w:iCs w:val="0"/>
              </w:rPr>
              <w:t>EIR mode</w:t>
            </w:r>
            <w:r>
              <w:t>.</w:t>
            </w:r>
          </w:p>
          <w:p w14:paraId="20ED3EB2" w14:textId="77777777" w:rsidR="005450B2" w:rsidRPr="00223597" w:rsidRDefault="005450B2" w:rsidP="005450B2">
            <w:pPr>
              <w:ind w:left="0"/>
              <w:rPr>
                <w:u w:val="single"/>
              </w:rPr>
            </w:pPr>
            <w:r>
              <w:rPr>
                <w:u w:val="single"/>
              </w:rPr>
              <w:br/>
            </w:r>
            <w:r w:rsidRPr="00223597">
              <w:rPr>
                <w:u w:val="single"/>
              </w:rPr>
              <w:t>Mode differences:</w:t>
            </w:r>
          </w:p>
          <w:p w14:paraId="488AFEB7" w14:textId="12C0F82F" w:rsidR="005450B2" w:rsidRDefault="005450B2" w:rsidP="005450B2">
            <w:pPr>
              <w:pStyle w:val="Odstavecseseznamem"/>
              <w:numPr>
                <w:ilvl w:val="2"/>
                <w:numId w:val="57"/>
              </w:numPr>
              <w:ind w:left="300" w:hanging="218"/>
              <w:rPr>
                <w:bCs/>
                <w:sz w:val="18"/>
                <w:szCs w:val="18"/>
              </w:rPr>
            </w:pPr>
            <w:r>
              <w:rPr>
                <w:b/>
                <w:sz w:val="18"/>
                <w:szCs w:val="18"/>
              </w:rPr>
              <w:t>Network</w:t>
            </w:r>
            <w:r w:rsidRPr="00223597">
              <w:rPr>
                <w:b/>
                <w:sz w:val="18"/>
                <w:szCs w:val="18"/>
              </w:rPr>
              <w:t xml:space="preserve"> mode</w:t>
            </w:r>
            <w:r>
              <w:rPr>
                <w:b/>
                <w:sz w:val="18"/>
                <w:szCs w:val="18"/>
              </w:rPr>
              <w:t>:</w:t>
            </w:r>
            <w:r>
              <w:rPr>
                <w:bCs/>
                <w:sz w:val="18"/>
                <w:szCs w:val="18"/>
              </w:rPr>
              <w:t xml:space="preserve"> MSISDN paired with provided IMSI </w:t>
            </w:r>
            <w:r>
              <w:rPr>
                <w:bCs/>
                <w:sz w:val="18"/>
                <w:szCs w:val="18"/>
              </w:rPr>
              <w:t xml:space="preserve">can be entered manually or looked up using the appropriate button. </w:t>
            </w:r>
            <w:r>
              <w:rPr>
                <w:bCs/>
                <w:sz w:val="18"/>
                <w:szCs w:val="18"/>
              </w:rPr>
              <w:br/>
              <w:t xml:space="preserve">If the IMSI is not paired, sending of the message will however still be possible, because during MVNO activation, the MSISDN is initially only paired in PG, but not yet in RMS. IMEI Repository first queries PG, then RMS. The link in RMS will be created during de-hotline of such </w:t>
            </w:r>
            <w:r>
              <w:rPr>
                <w:bCs/>
                <w:sz w:val="18"/>
                <w:szCs w:val="18"/>
              </w:rPr>
              <w:t>customers</w:t>
            </w:r>
            <w:r>
              <w:rPr>
                <w:bCs/>
                <w:sz w:val="18"/>
                <w:szCs w:val="18"/>
              </w:rPr>
              <w:t>.</w:t>
            </w:r>
          </w:p>
          <w:p w14:paraId="175A9A55" w14:textId="77777777" w:rsidR="005450B2" w:rsidRDefault="005450B2" w:rsidP="005450B2">
            <w:pPr>
              <w:pStyle w:val="Odstavecseseznamem"/>
              <w:numPr>
                <w:ilvl w:val="2"/>
                <w:numId w:val="57"/>
              </w:numPr>
              <w:ind w:left="300" w:hanging="218"/>
            </w:pPr>
            <w:r w:rsidRPr="00223597">
              <w:rPr>
                <w:b/>
                <w:sz w:val="18"/>
                <w:szCs w:val="18"/>
              </w:rPr>
              <w:lastRenderedPageBreak/>
              <w:t>Tibco mode</w:t>
            </w:r>
            <w:r>
              <w:rPr>
                <w:bCs/>
                <w:sz w:val="18"/>
                <w:szCs w:val="18"/>
              </w:rPr>
              <w:t>: Custom MSISDN value can be used.</w:t>
            </w:r>
            <w:r>
              <w:rPr>
                <w:bCs/>
                <w:sz w:val="18"/>
                <w:szCs w:val="18"/>
              </w:rPr>
              <w:br/>
            </w:r>
          </w:p>
          <w:p w14:paraId="09DF7F48" w14:textId="77777777" w:rsidR="005450B2" w:rsidRDefault="005450B2" w:rsidP="005450B2">
            <w:pPr>
              <w:ind w:left="0"/>
            </w:pPr>
            <w:r>
              <w:t>If the MSISDN represents a OneNumber inventory in RMS, corresponding icon is displayed next to the edit box:</w:t>
            </w:r>
          </w:p>
          <w:p w14:paraId="5E229CCF" w14:textId="77777777" w:rsidR="005450B2" w:rsidRDefault="005450B2" w:rsidP="005450B2">
            <w:pPr>
              <w:pStyle w:val="Odstavecseseznamem"/>
              <w:ind w:left="300"/>
            </w:pPr>
          </w:p>
          <w:p w14:paraId="70E69F1E" w14:textId="77777777" w:rsidR="005450B2" w:rsidRPr="003F63A1" w:rsidRDefault="005450B2" w:rsidP="005450B2">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5450B2" w:rsidRPr="003F63A1" w14:paraId="2C7578E1" w14:textId="77777777" w:rsidTr="00997713">
              <w:tc>
                <w:tcPr>
                  <w:tcW w:w="595" w:type="dxa"/>
                </w:tcPr>
                <w:p w14:paraId="5A732DA5" w14:textId="77777777" w:rsidR="005450B2" w:rsidRPr="003F63A1" w:rsidRDefault="005450B2" w:rsidP="005450B2">
                  <w:pPr>
                    <w:ind w:left="0"/>
                    <w:jc w:val="center"/>
                  </w:pPr>
                </w:p>
              </w:tc>
              <w:tc>
                <w:tcPr>
                  <w:tcW w:w="4800" w:type="dxa"/>
                </w:tcPr>
                <w:p w14:paraId="0FAAF494" w14:textId="77777777" w:rsidR="005450B2" w:rsidRPr="00223597" w:rsidRDefault="005450B2" w:rsidP="005450B2">
                  <w:pPr>
                    <w:ind w:left="0"/>
                    <w:rPr>
                      <w:sz w:val="18"/>
                      <w:szCs w:val="18"/>
                    </w:rPr>
                  </w:pPr>
                  <w:r w:rsidRPr="00223597">
                    <w:rPr>
                      <w:sz w:val="18"/>
                      <w:szCs w:val="18"/>
                    </w:rPr>
                    <w:t>MSISDN is not OneNumber-related.</w:t>
                  </w:r>
                </w:p>
              </w:tc>
            </w:tr>
            <w:tr w:rsidR="005450B2" w:rsidRPr="003F63A1" w14:paraId="1E7B945B" w14:textId="77777777" w:rsidTr="00997713">
              <w:tc>
                <w:tcPr>
                  <w:tcW w:w="595" w:type="dxa"/>
                </w:tcPr>
                <w:p w14:paraId="31AB2289" w14:textId="77777777" w:rsidR="005450B2" w:rsidRPr="003F63A1" w:rsidRDefault="005450B2" w:rsidP="005450B2">
                  <w:pPr>
                    <w:ind w:left="0"/>
                    <w:jc w:val="center"/>
                  </w:pPr>
                  <w:r w:rsidRPr="003F63A1">
                    <w:rPr>
                      <w:noProof/>
                    </w:rPr>
                    <w:drawing>
                      <wp:inline distT="0" distB="0" distL="0" distR="0" wp14:anchorId="0C1B11C4" wp14:editId="0585344B">
                        <wp:extent cx="150495" cy="150495"/>
                        <wp:effectExtent l="0" t="0" r="1905" b="1905"/>
                        <wp:docPr id="899321975" name="Obrázek 899321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0D58B099" w14:textId="77777777" w:rsidR="005450B2" w:rsidRPr="00223597" w:rsidRDefault="005450B2" w:rsidP="005450B2">
                  <w:pPr>
                    <w:ind w:left="0"/>
                    <w:rPr>
                      <w:sz w:val="18"/>
                      <w:szCs w:val="18"/>
                    </w:rPr>
                  </w:pPr>
                  <w:r w:rsidRPr="00223597">
                    <w:rPr>
                      <w:sz w:val="18"/>
                      <w:szCs w:val="18"/>
                    </w:rPr>
                    <w:t>MSISDN has primary OneNumber relationship in RMS.</w:t>
                  </w:r>
                </w:p>
              </w:tc>
            </w:tr>
            <w:tr w:rsidR="005450B2" w:rsidRPr="003F63A1" w14:paraId="4C6591D0" w14:textId="77777777" w:rsidTr="00997713">
              <w:tc>
                <w:tcPr>
                  <w:tcW w:w="595" w:type="dxa"/>
                </w:tcPr>
                <w:p w14:paraId="05F7386F" w14:textId="77777777" w:rsidR="005450B2" w:rsidRPr="003F63A1" w:rsidRDefault="005450B2" w:rsidP="005450B2">
                  <w:pPr>
                    <w:ind w:left="0"/>
                    <w:jc w:val="center"/>
                    <w:rPr>
                      <w:noProof/>
                    </w:rPr>
                  </w:pPr>
                  <w:r w:rsidRPr="003F63A1">
                    <w:rPr>
                      <w:noProof/>
                    </w:rPr>
                    <w:drawing>
                      <wp:inline distT="0" distB="0" distL="0" distR="0" wp14:anchorId="6233DB8A" wp14:editId="7A7A231B">
                        <wp:extent cx="150495" cy="150495"/>
                        <wp:effectExtent l="0" t="0" r="1905" b="1905"/>
                        <wp:docPr id="1094834836" name="Obrázek 1094834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783CB7D6" w14:textId="77777777" w:rsidR="005450B2" w:rsidRPr="00223597" w:rsidRDefault="005450B2" w:rsidP="005450B2">
                  <w:pPr>
                    <w:ind w:left="0"/>
                    <w:rPr>
                      <w:sz w:val="18"/>
                      <w:szCs w:val="18"/>
                    </w:rPr>
                  </w:pPr>
                  <w:r w:rsidRPr="00223597">
                    <w:rPr>
                      <w:sz w:val="18"/>
                      <w:szCs w:val="18"/>
                    </w:rPr>
                    <w:t>MSISDN has secondary OneNumber relationship in RMS.</w:t>
                  </w:r>
                </w:p>
              </w:tc>
            </w:tr>
          </w:tbl>
          <w:p w14:paraId="6F97C92D" w14:textId="77777777" w:rsidR="005450B2" w:rsidRDefault="005450B2" w:rsidP="005450B2">
            <w:pPr>
              <w:ind w:left="0"/>
            </w:pPr>
          </w:p>
          <w:p w14:paraId="2D0DC3C7" w14:textId="77777777" w:rsidR="005450B2" w:rsidRDefault="005450B2" w:rsidP="005450B2">
            <w:pPr>
              <w:ind w:left="0"/>
            </w:pPr>
            <w:r w:rsidRPr="003F63A1">
              <w:rPr>
                <w:b/>
                <w:bCs/>
              </w:rPr>
              <w:t xml:space="preserve">  HINT: </w:t>
            </w:r>
            <w:r>
              <w:t>Hover mouse cursor over the icon to reveal location details in text form.</w:t>
            </w:r>
          </w:p>
          <w:p w14:paraId="041C69A9" w14:textId="77777777" w:rsidR="005450B2" w:rsidRDefault="005450B2" w:rsidP="005450B2">
            <w:pPr>
              <w:ind w:left="0"/>
              <w:rPr>
                <w:b/>
                <w:bCs/>
              </w:rPr>
            </w:pPr>
          </w:p>
        </w:tc>
      </w:tr>
      <w:tr w:rsidR="005450B2" w14:paraId="510DDACE" w14:textId="77777777" w:rsidTr="00997713">
        <w:trPr>
          <w:trHeight w:val="701"/>
        </w:trPr>
        <w:tc>
          <w:tcPr>
            <w:tcW w:w="2005" w:type="dxa"/>
          </w:tcPr>
          <w:p w14:paraId="5BF785E8" w14:textId="77777777" w:rsidR="005450B2" w:rsidRDefault="005450B2" w:rsidP="005450B2">
            <w:pPr>
              <w:ind w:left="0"/>
            </w:pPr>
            <w:r w:rsidRPr="002219AE">
              <w:rPr>
                <w:noProof/>
              </w:rPr>
              <w:lastRenderedPageBreak/>
              <w:drawing>
                <wp:inline distT="0" distB="0" distL="0" distR="0" wp14:anchorId="39CA9067" wp14:editId="2B1280AF">
                  <wp:extent cx="154305" cy="154305"/>
                  <wp:effectExtent l="0" t="0" r="0" b="0"/>
                  <wp:docPr id="982289424"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p>
          <w:p w14:paraId="0B5FF1C5" w14:textId="1F5ACC8B" w:rsidR="005450B2" w:rsidRDefault="005450B2" w:rsidP="005450B2">
            <w:pPr>
              <w:ind w:left="0"/>
              <w:rPr>
                <w:b/>
                <w:bCs/>
                <w:i/>
                <w:iCs w:val="0"/>
                <w:sz w:val="18"/>
                <w:szCs w:val="18"/>
              </w:rPr>
            </w:pPr>
            <w:r w:rsidRPr="00CF0DF3">
              <w:rPr>
                <w:b/>
                <w:bCs/>
                <w:i/>
                <w:iCs w:val="0"/>
                <w:sz w:val="18"/>
                <w:szCs w:val="18"/>
              </w:rPr>
              <w:t>(</w:t>
            </w:r>
            <w:r>
              <w:rPr>
                <w:b/>
                <w:bCs/>
                <w:i/>
                <w:iCs w:val="0"/>
                <w:sz w:val="18"/>
                <w:szCs w:val="18"/>
              </w:rPr>
              <w:t>MSISDN</w:t>
            </w:r>
            <w:r w:rsidRPr="00CF0DF3">
              <w:rPr>
                <w:b/>
                <w:bCs/>
                <w:i/>
                <w:iCs w:val="0"/>
                <w:sz w:val="18"/>
                <w:szCs w:val="18"/>
              </w:rPr>
              <w:t xml:space="preserve"> lookup)</w:t>
            </w:r>
          </w:p>
        </w:tc>
        <w:tc>
          <w:tcPr>
            <w:tcW w:w="7351" w:type="dxa"/>
          </w:tcPr>
          <w:p w14:paraId="7ACACC55" w14:textId="2EB9BEF2" w:rsidR="005450B2" w:rsidRDefault="005450B2" w:rsidP="005450B2">
            <w:pPr>
              <w:ind w:left="0"/>
            </w:pPr>
            <w:r>
              <w:t xml:space="preserve">Press the button to look up </w:t>
            </w:r>
            <w:r>
              <w:t>MSISDN</w:t>
            </w:r>
            <w:r>
              <w:t xml:space="preserve"> </w:t>
            </w:r>
            <w:r>
              <w:t>coupled with</w:t>
            </w:r>
            <w:r>
              <w:t xml:space="preserve"> given IMSI in </w:t>
            </w:r>
            <w:r>
              <w:t>RMS.</w:t>
            </w:r>
          </w:p>
        </w:tc>
      </w:tr>
      <w:tr w:rsidR="005450B2" w14:paraId="7CD9D652" w14:textId="77777777" w:rsidTr="00997713">
        <w:trPr>
          <w:trHeight w:val="173"/>
        </w:trPr>
        <w:tc>
          <w:tcPr>
            <w:tcW w:w="9356" w:type="dxa"/>
            <w:gridSpan w:val="2"/>
            <w:shd w:val="clear" w:color="auto" w:fill="F2F2F2" w:themeFill="background1" w:themeFillShade="F2"/>
          </w:tcPr>
          <w:p w14:paraId="27E0F9BF" w14:textId="77777777" w:rsidR="005450B2" w:rsidRPr="00223597" w:rsidRDefault="005450B2" w:rsidP="005450B2">
            <w:pPr>
              <w:ind w:left="0"/>
              <w:rPr>
                <w:b/>
                <w:bCs/>
              </w:rPr>
            </w:pPr>
            <w:r w:rsidRPr="00223597">
              <w:rPr>
                <w:b/>
                <w:bCs/>
              </w:rPr>
              <w:t>Hardware Details</w:t>
            </w:r>
            <w:r>
              <w:rPr>
                <w:b/>
                <w:bCs/>
              </w:rPr>
              <w:t xml:space="preserve"> </w:t>
            </w:r>
          </w:p>
        </w:tc>
      </w:tr>
      <w:tr w:rsidR="005450B2" w14:paraId="3759775E" w14:textId="77777777" w:rsidTr="00997713">
        <w:trPr>
          <w:trHeight w:val="173"/>
        </w:trPr>
        <w:tc>
          <w:tcPr>
            <w:tcW w:w="9356" w:type="dxa"/>
            <w:gridSpan w:val="2"/>
            <w:shd w:val="clear" w:color="auto" w:fill="FFFFFF" w:themeFill="background1"/>
          </w:tcPr>
          <w:p w14:paraId="4C0001FF" w14:textId="5A721E1F" w:rsidR="005450B2" w:rsidRPr="00223597" w:rsidRDefault="005450B2" w:rsidP="005450B2">
            <w:pPr>
              <w:ind w:left="0"/>
              <w:rPr>
                <w:b/>
                <w:bCs/>
              </w:rPr>
            </w:pPr>
            <w:r w:rsidRPr="0066561F">
              <w:t>In</w:t>
            </w:r>
            <w:r>
              <w:rPr>
                <w:i/>
                <w:iCs w:val="0"/>
              </w:rPr>
              <w:t xml:space="preserve"> </w:t>
            </w:r>
            <w:r>
              <w:rPr>
                <w:i/>
                <w:iCs w:val="0"/>
              </w:rPr>
              <w:t>Network</w:t>
            </w:r>
            <w:r>
              <w:rPr>
                <w:i/>
                <w:iCs w:val="0"/>
              </w:rPr>
              <w:t xml:space="preserve"> </w:t>
            </w:r>
            <w:r w:rsidRPr="0066561F">
              <w:t>mode, hardware details are automatically loaded from</w:t>
            </w:r>
            <w:r>
              <w:t xml:space="preserve"> </w:t>
            </w:r>
            <w:r w:rsidRPr="005450B2">
              <w:rPr>
                <w:i/>
                <w:iCs w:val="0"/>
              </w:rPr>
              <w:t>IMEI Monitoring</w:t>
            </w:r>
            <w:r w:rsidRPr="0066561F">
              <w:t xml:space="preserve"> and cannot be modified.</w:t>
            </w:r>
          </w:p>
        </w:tc>
      </w:tr>
      <w:tr w:rsidR="005450B2" w:rsidRPr="00570F5E" w14:paraId="1C7E3C17" w14:textId="77777777" w:rsidTr="00997713">
        <w:trPr>
          <w:trHeight w:val="219"/>
        </w:trPr>
        <w:tc>
          <w:tcPr>
            <w:tcW w:w="2005" w:type="dxa"/>
          </w:tcPr>
          <w:p w14:paraId="7E4521EB" w14:textId="77777777" w:rsidR="005450B2" w:rsidRDefault="005450B2" w:rsidP="005450B2">
            <w:pPr>
              <w:ind w:left="0"/>
              <w:rPr>
                <w:b/>
                <w:bCs/>
                <w:sz w:val="18"/>
                <w:szCs w:val="18"/>
              </w:rPr>
            </w:pPr>
            <w:r>
              <w:rPr>
                <w:b/>
                <w:bCs/>
                <w:sz w:val="18"/>
                <w:szCs w:val="18"/>
              </w:rPr>
              <w:t>TAC</w:t>
            </w:r>
          </w:p>
        </w:tc>
        <w:tc>
          <w:tcPr>
            <w:tcW w:w="7351" w:type="dxa"/>
          </w:tcPr>
          <w:p w14:paraId="3D332D3B" w14:textId="77777777" w:rsidR="005450B2" w:rsidRPr="007133A4" w:rsidRDefault="005450B2" w:rsidP="005450B2">
            <w:pPr>
              <w:ind w:left="0"/>
              <w:rPr>
                <w:bCs/>
              </w:rPr>
            </w:pPr>
            <w:r w:rsidRPr="007133A4">
              <w:rPr>
                <w:bCs/>
              </w:rPr>
              <w:t xml:space="preserve">TAC code of the </w:t>
            </w:r>
            <w:r>
              <w:rPr>
                <w:bCs/>
              </w:rPr>
              <w:t>device</w:t>
            </w:r>
            <w:r w:rsidRPr="007133A4">
              <w:rPr>
                <w:bCs/>
              </w:rPr>
              <w:t>.</w:t>
            </w:r>
          </w:p>
          <w:p w14:paraId="6F5B09D2" w14:textId="77777777" w:rsidR="005450B2" w:rsidRPr="007133A4" w:rsidRDefault="005450B2" w:rsidP="005450B2">
            <w:pPr>
              <w:ind w:left="0"/>
              <w:rPr>
                <w:bCs/>
              </w:rPr>
            </w:pPr>
            <w:r w:rsidRPr="007133A4">
              <w:rPr>
                <w:b/>
              </w:rPr>
              <w:t>Value:</w:t>
            </w:r>
            <w:r w:rsidRPr="007133A4">
              <w:rPr>
                <w:bCs/>
              </w:rPr>
              <w:t xml:space="preserve"> First eight numbers from IMEI.</w:t>
            </w:r>
          </w:p>
          <w:p w14:paraId="1294B1E1" w14:textId="77777777" w:rsidR="005450B2" w:rsidRDefault="005450B2" w:rsidP="005450B2">
            <w:pPr>
              <w:ind w:left="0"/>
              <w:rPr>
                <w:bCs/>
                <w:sz w:val="18"/>
                <w:szCs w:val="18"/>
              </w:rPr>
            </w:pPr>
          </w:p>
          <w:p w14:paraId="6D78D07D" w14:textId="77777777" w:rsidR="005450B2" w:rsidRPr="00B126CE" w:rsidRDefault="005450B2" w:rsidP="005450B2">
            <w:pPr>
              <w:ind w:left="0"/>
              <w:rPr>
                <w:b/>
                <w:sz w:val="18"/>
                <w:szCs w:val="18"/>
              </w:rPr>
            </w:pPr>
            <w:r w:rsidRPr="00B126CE">
              <w:rPr>
                <w:b/>
                <w:sz w:val="18"/>
                <w:szCs w:val="18"/>
              </w:rPr>
              <w:t xml:space="preserve">NOTES: </w:t>
            </w:r>
          </w:p>
          <w:p w14:paraId="4EE33DC0" w14:textId="5F3D69A4" w:rsidR="005450B2" w:rsidRDefault="005450B2" w:rsidP="005450B2">
            <w:pPr>
              <w:pStyle w:val="Odstavecseseznamem"/>
              <w:numPr>
                <w:ilvl w:val="2"/>
                <w:numId w:val="57"/>
              </w:numPr>
              <w:ind w:left="300" w:hanging="218"/>
              <w:rPr>
                <w:bCs/>
                <w:sz w:val="18"/>
                <w:szCs w:val="18"/>
              </w:rPr>
            </w:pPr>
            <w:r w:rsidRPr="00B126CE">
              <w:rPr>
                <w:bCs/>
                <w:sz w:val="18"/>
                <w:szCs w:val="18"/>
              </w:rPr>
              <w:t xml:space="preserve">If </w:t>
            </w:r>
            <w:r>
              <w:rPr>
                <w:bCs/>
                <w:sz w:val="18"/>
                <w:szCs w:val="18"/>
              </w:rPr>
              <w:t xml:space="preserve">a </w:t>
            </w:r>
            <w:r w:rsidRPr="00B126CE">
              <w:rPr>
                <w:bCs/>
                <w:sz w:val="18"/>
                <w:szCs w:val="18"/>
              </w:rPr>
              <w:t>WTTx modem is detected</w:t>
            </w:r>
            <w:r>
              <w:rPr>
                <w:bCs/>
                <w:sz w:val="18"/>
                <w:szCs w:val="18"/>
              </w:rPr>
              <w:t>,</w:t>
            </w:r>
            <w:r w:rsidRPr="00B126CE">
              <w:rPr>
                <w:bCs/>
                <w:sz w:val="18"/>
                <w:szCs w:val="18"/>
              </w:rPr>
              <w:t xml:space="preserve"> a </w:t>
            </w:r>
            <w:r w:rsidRPr="00B126CE">
              <w:rPr>
                <w:bCs/>
                <w:color w:val="4472C4" w:themeColor="accent1"/>
                <w:sz w:val="18"/>
                <w:szCs w:val="18"/>
              </w:rPr>
              <w:t>“</w:t>
            </w:r>
            <w:r>
              <w:rPr>
                <w:b/>
                <w:color w:val="4472C4" w:themeColor="accent1"/>
                <w:sz w:val="18"/>
                <w:szCs w:val="18"/>
              </w:rPr>
              <w:t>(</w:t>
            </w:r>
            <w:r w:rsidRPr="009376C0">
              <w:rPr>
                <w:b/>
                <w:color w:val="4472C4" w:themeColor="accent1"/>
                <w:sz w:val="18"/>
                <w:szCs w:val="18"/>
              </w:rPr>
              <w:t>WTTx</w:t>
            </w:r>
            <w:r>
              <w:rPr>
                <w:b/>
                <w:color w:val="4472C4" w:themeColor="accent1"/>
                <w:sz w:val="18"/>
                <w:szCs w:val="18"/>
              </w:rPr>
              <w:t>)</w:t>
            </w:r>
            <w:r w:rsidRPr="00B126CE">
              <w:rPr>
                <w:bCs/>
                <w:sz w:val="18"/>
                <w:szCs w:val="18"/>
              </w:rPr>
              <w:t xml:space="preserve">” </w:t>
            </w:r>
            <w:r>
              <w:rPr>
                <w:bCs/>
                <w:sz w:val="18"/>
                <w:szCs w:val="18"/>
              </w:rPr>
              <w:t>note</w:t>
            </w:r>
            <w:r w:rsidRPr="00B126CE">
              <w:rPr>
                <w:bCs/>
                <w:sz w:val="18"/>
                <w:szCs w:val="18"/>
              </w:rPr>
              <w:t xml:space="preserve"> is displayed next to the IMEI value.</w:t>
            </w:r>
            <w:r>
              <w:rPr>
                <w:bCs/>
                <w:sz w:val="18"/>
                <w:szCs w:val="18"/>
              </w:rPr>
              <w:br/>
            </w:r>
            <w:r w:rsidRPr="00B126CE">
              <w:rPr>
                <w:rFonts w:ascii="Consolas" w:hAnsi="Consolas"/>
                <w:bCs/>
                <w:sz w:val="18"/>
                <w:szCs w:val="18"/>
              </w:rPr>
              <w:t>(TAC = 86402503)</w:t>
            </w:r>
          </w:p>
          <w:p w14:paraId="7EC4CFC7" w14:textId="6C53BBFD" w:rsidR="005450B2" w:rsidRPr="00B126CE" w:rsidRDefault="005450B2" w:rsidP="005450B2">
            <w:pPr>
              <w:pStyle w:val="Odstavecseseznamem"/>
              <w:numPr>
                <w:ilvl w:val="2"/>
                <w:numId w:val="57"/>
              </w:numPr>
              <w:ind w:left="300" w:hanging="218"/>
              <w:rPr>
                <w:bCs/>
                <w:sz w:val="18"/>
                <w:szCs w:val="18"/>
              </w:rPr>
            </w:pPr>
            <w:r>
              <w:rPr>
                <w:bCs/>
                <w:sz w:val="18"/>
                <w:szCs w:val="18"/>
              </w:rPr>
              <w:t>If FMS device is detected, a “</w:t>
            </w:r>
            <w:r>
              <w:rPr>
                <w:b/>
                <w:color w:val="4472C4" w:themeColor="accent1"/>
                <w:sz w:val="18"/>
                <w:szCs w:val="18"/>
              </w:rPr>
              <w:t>(</w:t>
            </w:r>
            <w:r w:rsidRPr="009376C0">
              <w:rPr>
                <w:b/>
                <w:color w:val="4472C4" w:themeColor="accent1"/>
                <w:sz w:val="18"/>
                <w:szCs w:val="18"/>
              </w:rPr>
              <w:t>FMS</w:t>
            </w:r>
            <w:r>
              <w:rPr>
                <w:b/>
                <w:color w:val="4472C4" w:themeColor="accent1"/>
                <w:sz w:val="18"/>
                <w:szCs w:val="18"/>
              </w:rPr>
              <w:t>)</w:t>
            </w:r>
            <w:r>
              <w:rPr>
                <w:bCs/>
                <w:sz w:val="18"/>
                <w:szCs w:val="18"/>
              </w:rPr>
              <w:t>” note is displayed next to the IMEI value.</w:t>
            </w:r>
            <w:r>
              <w:rPr>
                <w:bCs/>
                <w:sz w:val="18"/>
                <w:szCs w:val="18"/>
              </w:rPr>
              <w:br/>
            </w:r>
            <w:r w:rsidRPr="00B126CE">
              <w:rPr>
                <w:rFonts w:ascii="Consolas" w:hAnsi="Consolas"/>
                <w:bCs/>
                <w:sz w:val="18"/>
                <w:szCs w:val="18"/>
              </w:rPr>
              <w:t>(MANUFACTURER like “%huawei%” and DESIGNATION_TYPE like “%b310%”)</w:t>
            </w:r>
          </w:p>
          <w:p w14:paraId="5F640E1C" w14:textId="77777777" w:rsidR="005450B2" w:rsidRPr="00384FC9" w:rsidRDefault="005450B2" w:rsidP="005450B2">
            <w:pPr>
              <w:ind w:left="0"/>
              <w:rPr>
                <w:bCs/>
                <w:sz w:val="18"/>
                <w:szCs w:val="18"/>
              </w:rPr>
            </w:pPr>
          </w:p>
        </w:tc>
      </w:tr>
      <w:tr w:rsidR="005450B2" w:rsidRPr="00B0428A" w14:paraId="2F820C8F" w14:textId="77777777" w:rsidTr="00997713">
        <w:trPr>
          <w:trHeight w:val="219"/>
        </w:trPr>
        <w:tc>
          <w:tcPr>
            <w:tcW w:w="2005" w:type="dxa"/>
          </w:tcPr>
          <w:p w14:paraId="31D3F1C2" w14:textId="77777777" w:rsidR="005450B2" w:rsidRDefault="005450B2" w:rsidP="005450B2">
            <w:pPr>
              <w:ind w:left="0"/>
              <w:rPr>
                <w:b/>
                <w:bCs/>
                <w:sz w:val="18"/>
                <w:szCs w:val="18"/>
              </w:rPr>
            </w:pPr>
            <w:r>
              <w:rPr>
                <w:b/>
                <w:bCs/>
                <w:sz w:val="18"/>
                <w:szCs w:val="18"/>
              </w:rPr>
              <w:t>Manufacturer</w:t>
            </w:r>
          </w:p>
        </w:tc>
        <w:tc>
          <w:tcPr>
            <w:tcW w:w="7351" w:type="dxa"/>
          </w:tcPr>
          <w:p w14:paraId="2AEE6A2F" w14:textId="77777777" w:rsidR="005450B2" w:rsidRPr="007133A4" w:rsidRDefault="005450B2" w:rsidP="005450B2">
            <w:pPr>
              <w:ind w:left="0"/>
            </w:pPr>
            <w:r>
              <w:t>Device</w:t>
            </w:r>
            <w:r w:rsidRPr="007133A4">
              <w:t xml:space="preserve"> manufacturer.</w:t>
            </w:r>
          </w:p>
          <w:p w14:paraId="176C4439" w14:textId="06387BC7" w:rsidR="005450B2" w:rsidRPr="007133A4" w:rsidRDefault="005450B2" w:rsidP="005450B2">
            <w:pPr>
              <w:ind w:left="0"/>
              <w:rPr>
                <w:b/>
                <w:bCs/>
              </w:rPr>
            </w:pPr>
            <w:r w:rsidRPr="007133A4">
              <w:rPr>
                <w:b/>
                <w:bCs/>
              </w:rPr>
              <w:t xml:space="preserve">Value: </w:t>
            </w:r>
            <w:r>
              <w:rPr>
                <w:rFonts w:ascii="Consolas" w:hAnsi="Consolas"/>
              </w:rPr>
              <w:t>MANUFACTURER_MODEL</w:t>
            </w:r>
            <w:r w:rsidRPr="007133A4">
              <w:rPr>
                <w:rFonts w:ascii="Consolas" w:hAnsi="Consolas"/>
              </w:rPr>
              <w:t>.MANUFACTURER</w:t>
            </w:r>
          </w:p>
        </w:tc>
      </w:tr>
      <w:tr w:rsidR="005450B2" w:rsidRPr="00B0428A" w14:paraId="146411F5" w14:textId="77777777" w:rsidTr="00997713">
        <w:trPr>
          <w:trHeight w:val="219"/>
        </w:trPr>
        <w:tc>
          <w:tcPr>
            <w:tcW w:w="2005" w:type="dxa"/>
          </w:tcPr>
          <w:p w14:paraId="2B28993A" w14:textId="77777777" w:rsidR="005450B2" w:rsidRDefault="005450B2" w:rsidP="005450B2">
            <w:pPr>
              <w:ind w:left="0"/>
              <w:rPr>
                <w:b/>
                <w:bCs/>
                <w:sz w:val="18"/>
                <w:szCs w:val="18"/>
              </w:rPr>
            </w:pPr>
            <w:r>
              <w:rPr>
                <w:b/>
                <w:bCs/>
                <w:sz w:val="18"/>
                <w:szCs w:val="18"/>
              </w:rPr>
              <w:t>Marketing Name</w:t>
            </w:r>
          </w:p>
        </w:tc>
        <w:tc>
          <w:tcPr>
            <w:tcW w:w="7351" w:type="dxa"/>
          </w:tcPr>
          <w:p w14:paraId="4F8B004A" w14:textId="77777777" w:rsidR="005450B2" w:rsidRPr="007133A4" w:rsidRDefault="005450B2" w:rsidP="005450B2">
            <w:pPr>
              <w:ind w:left="0"/>
            </w:pPr>
            <w:r>
              <w:t>Device</w:t>
            </w:r>
            <w:r w:rsidRPr="007133A4">
              <w:t xml:space="preserve"> marketing name.</w:t>
            </w:r>
          </w:p>
          <w:p w14:paraId="2296F5E5" w14:textId="7B3F5278" w:rsidR="005450B2" w:rsidRPr="007133A4" w:rsidRDefault="005450B2" w:rsidP="005450B2">
            <w:pPr>
              <w:ind w:left="0"/>
            </w:pPr>
            <w:r w:rsidRPr="007133A4">
              <w:rPr>
                <w:b/>
                <w:bCs/>
              </w:rPr>
              <w:t xml:space="preserve">Value: </w:t>
            </w:r>
            <w:r>
              <w:rPr>
                <w:rFonts w:ascii="Consolas" w:hAnsi="Consolas"/>
              </w:rPr>
              <w:t>MANUFACTURER_MODEL</w:t>
            </w:r>
            <w:r w:rsidRPr="007133A4">
              <w:rPr>
                <w:rFonts w:ascii="Consolas" w:hAnsi="Consolas"/>
              </w:rPr>
              <w:t>.MARKETING_NAME</w:t>
            </w:r>
          </w:p>
        </w:tc>
      </w:tr>
      <w:tr w:rsidR="005450B2" w:rsidRPr="002154BA" w14:paraId="562EB4D1" w14:textId="77777777" w:rsidTr="00997713">
        <w:trPr>
          <w:trHeight w:val="219"/>
        </w:trPr>
        <w:tc>
          <w:tcPr>
            <w:tcW w:w="2005" w:type="dxa"/>
          </w:tcPr>
          <w:p w14:paraId="5E11AD95" w14:textId="77777777" w:rsidR="005450B2" w:rsidRDefault="005450B2" w:rsidP="005450B2">
            <w:pPr>
              <w:ind w:left="0"/>
              <w:rPr>
                <w:b/>
                <w:bCs/>
                <w:sz w:val="18"/>
                <w:szCs w:val="18"/>
              </w:rPr>
            </w:pPr>
            <w:r>
              <w:rPr>
                <w:b/>
                <w:bCs/>
                <w:sz w:val="18"/>
                <w:szCs w:val="18"/>
              </w:rPr>
              <w:t>Designation Type</w:t>
            </w:r>
          </w:p>
        </w:tc>
        <w:tc>
          <w:tcPr>
            <w:tcW w:w="7351" w:type="dxa"/>
          </w:tcPr>
          <w:p w14:paraId="673D1534" w14:textId="77777777" w:rsidR="005450B2" w:rsidRPr="007133A4" w:rsidRDefault="005450B2" w:rsidP="005450B2">
            <w:pPr>
              <w:ind w:left="0"/>
            </w:pPr>
            <w:r>
              <w:t>Device</w:t>
            </w:r>
            <w:r w:rsidRPr="007133A4">
              <w:t xml:space="preserve"> designation type.</w:t>
            </w:r>
          </w:p>
          <w:p w14:paraId="2D635132" w14:textId="5A30C85B" w:rsidR="005450B2" w:rsidRPr="007133A4" w:rsidRDefault="005450B2" w:rsidP="005450B2">
            <w:pPr>
              <w:ind w:left="0"/>
            </w:pPr>
            <w:r w:rsidRPr="007133A4">
              <w:rPr>
                <w:b/>
                <w:bCs/>
              </w:rPr>
              <w:t xml:space="preserve">Value: </w:t>
            </w:r>
            <w:r>
              <w:rPr>
                <w:rFonts w:ascii="Consolas" w:hAnsi="Consolas"/>
              </w:rPr>
              <w:t>MANUFACTURER_MODEL</w:t>
            </w:r>
            <w:r w:rsidRPr="007133A4">
              <w:rPr>
                <w:rFonts w:ascii="Consolas" w:hAnsi="Consolas"/>
              </w:rPr>
              <w:t>.DESIGNATION_TYPE</w:t>
            </w:r>
          </w:p>
        </w:tc>
      </w:tr>
      <w:tr w:rsidR="005450B2" w:rsidRPr="002154BA" w14:paraId="6EB0D3CF" w14:textId="77777777" w:rsidTr="00997713">
        <w:trPr>
          <w:trHeight w:val="219"/>
        </w:trPr>
        <w:tc>
          <w:tcPr>
            <w:tcW w:w="2005" w:type="dxa"/>
          </w:tcPr>
          <w:p w14:paraId="58DBA4F8" w14:textId="77777777" w:rsidR="005450B2" w:rsidRDefault="005450B2" w:rsidP="005450B2">
            <w:pPr>
              <w:ind w:left="0"/>
              <w:rPr>
                <w:b/>
                <w:bCs/>
                <w:sz w:val="18"/>
                <w:szCs w:val="18"/>
              </w:rPr>
            </w:pPr>
            <w:r>
              <w:rPr>
                <w:b/>
                <w:bCs/>
                <w:sz w:val="18"/>
                <w:szCs w:val="18"/>
              </w:rPr>
              <w:t>Device Category</w:t>
            </w:r>
          </w:p>
        </w:tc>
        <w:tc>
          <w:tcPr>
            <w:tcW w:w="7351" w:type="dxa"/>
          </w:tcPr>
          <w:p w14:paraId="7D549F46" w14:textId="77777777" w:rsidR="005450B2" w:rsidRPr="007133A4" w:rsidRDefault="005450B2" w:rsidP="005450B2">
            <w:pPr>
              <w:ind w:left="0"/>
            </w:pPr>
            <w:r>
              <w:t>Device category</w:t>
            </w:r>
            <w:r w:rsidRPr="007133A4">
              <w:t>.</w:t>
            </w:r>
            <w:r>
              <w:t xml:space="preserve"> </w:t>
            </w:r>
          </w:p>
          <w:p w14:paraId="326F30D3" w14:textId="0C945AD6" w:rsidR="005450B2" w:rsidRPr="003867E3" w:rsidRDefault="005450B2" w:rsidP="005450B2">
            <w:pPr>
              <w:ind w:left="0"/>
              <w:rPr>
                <w:b/>
                <w:sz w:val="18"/>
                <w:szCs w:val="18"/>
              </w:rPr>
            </w:pPr>
            <w:r w:rsidRPr="007133A4">
              <w:rPr>
                <w:b/>
                <w:bCs/>
              </w:rPr>
              <w:t xml:space="preserve">Value: </w:t>
            </w:r>
            <w:r>
              <w:rPr>
                <w:rFonts w:ascii="Consolas" w:hAnsi="Consolas"/>
              </w:rPr>
              <w:t>MANUFACTURER_MODEL</w:t>
            </w:r>
            <w:r w:rsidRPr="007133A4">
              <w:rPr>
                <w:rFonts w:ascii="Consolas" w:hAnsi="Consolas"/>
              </w:rPr>
              <w:t>.</w:t>
            </w:r>
            <w:r>
              <w:rPr>
                <w:rFonts w:ascii="Consolas" w:hAnsi="Consolas"/>
              </w:rPr>
              <w:t>DEVICE_CATEGORY</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2B</w:t>
            </w:r>
            <w:r>
              <w:rPr>
                <w:bCs/>
                <w:sz w:val="18"/>
                <w:szCs w:val="18"/>
              </w:rPr>
              <w:t xml:space="preserve"> is not installed on the environment, N/A will be displayed.</w:t>
            </w:r>
            <w:r>
              <w:rPr>
                <w:bCs/>
                <w:sz w:val="18"/>
                <w:szCs w:val="18"/>
              </w:rPr>
              <w:br/>
            </w:r>
          </w:p>
        </w:tc>
      </w:tr>
      <w:tr w:rsidR="005450B2" w:rsidRPr="00B0428A" w14:paraId="02317182" w14:textId="77777777" w:rsidTr="00997713">
        <w:trPr>
          <w:trHeight w:val="219"/>
        </w:trPr>
        <w:tc>
          <w:tcPr>
            <w:tcW w:w="2005" w:type="dxa"/>
          </w:tcPr>
          <w:p w14:paraId="001ED319" w14:textId="77777777" w:rsidR="005450B2" w:rsidRDefault="005450B2" w:rsidP="005450B2">
            <w:pPr>
              <w:ind w:left="0"/>
              <w:rPr>
                <w:b/>
                <w:bCs/>
                <w:sz w:val="18"/>
                <w:szCs w:val="18"/>
              </w:rPr>
            </w:pPr>
            <w:r>
              <w:rPr>
                <w:b/>
                <w:bCs/>
                <w:sz w:val="18"/>
                <w:szCs w:val="18"/>
              </w:rPr>
              <w:t>LTE Capable</w:t>
            </w:r>
          </w:p>
          <w:p w14:paraId="10BA9F24" w14:textId="39952326" w:rsidR="005450B2" w:rsidRDefault="005450B2" w:rsidP="005450B2">
            <w:pPr>
              <w:ind w:left="0"/>
              <w:rPr>
                <w:b/>
                <w:bCs/>
                <w:sz w:val="18"/>
                <w:szCs w:val="18"/>
              </w:rPr>
            </w:pPr>
            <w:r>
              <w:rPr>
                <w:b/>
                <w:bCs/>
                <w:noProof/>
                <w:sz w:val="18"/>
                <w:szCs w:val="18"/>
              </w:rPr>
              <w:drawing>
                <wp:inline distT="0" distB="0" distL="0" distR="0" wp14:anchorId="29724412" wp14:editId="1FAA318B">
                  <wp:extent cx="151130" cy="151130"/>
                  <wp:effectExtent l="0" t="0" r="1270" b="1270"/>
                  <wp:docPr id="110900723"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tc>
        <w:tc>
          <w:tcPr>
            <w:tcW w:w="7351" w:type="dxa"/>
          </w:tcPr>
          <w:p w14:paraId="6277F421" w14:textId="77777777" w:rsidR="005450B2" w:rsidRPr="007133A4" w:rsidRDefault="005450B2" w:rsidP="005450B2">
            <w:pPr>
              <w:ind w:left="0"/>
            </w:pPr>
            <w:r w:rsidRPr="007133A4">
              <w:t xml:space="preserve">Flag if the </w:t>
            </w:r>
            <w:r>
              <w:t>device</w:t>
            </w:r>
            <w:r w:rsidRPr="007133A4">
              <w:t xml:space="preserve"> is LTE-capable.</w:t>
            </w:r>
            <w:r>
              <w:t xml:space="preserve"> Read-only in </w:t>
            </w:r>
            <w:r w:rsidRPr="0066561F">
              <w:rPr>
                <w:i/>
                <w:iCs w:val="0"/>
              </w:rPr>
              <w:t>EIR mode</w:t>
            </w:r>
            <w:r>
              <w:t>.</w:t>
            </w:r>
          </w:p>
          <w:p w14:paraId="468C2835" w14:textId="77777777" w:rsidR="00241544" w:rsidRDefault="00241544" w:rsidP="00241544">
            <w:pPr>
              <w:ind w:left="0"/>
              <w:rPr>
                <w:b/>
                <w:bCs/>
              </w:rPr>
            </w:pPr>
            <w:r w:rsidRPr="007133A4">
              <w:rPr>
                <w:b/>
                <w:bCs/>
              </w:rPr>
              <w:t xml:space="preserve">Value: </w:t>
            </w:r>
          </w:p>
          <w:p w14:paraId="09EF6395" w14:textId="4B90ABBA" w:rsidR="00241544" w:rsidRDefault="00241544" w:rsidP="00241544">
            <w:pPr>
              <w:pStyle w:val="Odstavecseseznamem"/>
              <w:numPr>
                <w:ilvl w:val="4"/>
                <w:numId w:val="200"/>
              </w:numPr>
              <w:ind w:left="294" w:hanging="218"/>
              <w:rPr>
                <w:rFonts w:ascii="Consolas" w:hAnsi="Consolas"/>
              </w:rPr>
            </w:pPr>
            <w:r>
              <w:rPr>
                <w:i/>
                <w:iCs w:val="0"/>
              </w:rPr>
              <w:t>Network</w:t>
            </w:r>
            <w:r w:rsidRPr="00624EBC">
              <w:rPr>
                <w:i/>
                <w:iCs w:val="0"/>
              </w:rPr>
              <w:t xml:space="preserve"> mode:</w:t>
            </w:r>
            <w:r>
              <w:rPr>
                <w:rFonts w:ascii="Consolas" w:hAnsi="Consolas"/>
              </w:rPr>
              <w:t xml:space="preserve"> </w:t>
            </w:r>
            <w:r w:rsidRPr="007133A4">
              <w:rPr>
                <w:rFonts w:ascii="Consolas" w:hAnsi="Consolas"/>
              </w:rPr>
              <w:t xml:space="preserve">true if </w:t>
            </w:r>
            <w:r>
              <w:rPr>
                <w:rFonts w:ascii="Consolas" w:hAnsi="Consolas"/>
              </w:rPr>
              <w:t>MANUFACTURER_MODEL</w:t>
            </w:r>
            <w:r w:rsidRPr="007133A4">
              <w:rPr>
                <w:rFonts w:ascii="Consolas" w:hAnsi="Consolas"/>
              </w:rPr>
              <w:t>.</w:t>
            </w:r>
            <w:r>
              <w:rPr>
                <w:rFonts w:ascii="Consolas" w:hAnsi="Consolas"/>
              </w:rPr>
              <w:t>LTE_ENABLED = 1</w:t>
            </w:r>
            <w:r>
              <w:t>.</w:t>
            </w:r>
            <w:r>
              <w:rPr>
                <w:rFonts w:ascii="Consolas" w:hAnsi="Consolas"/>
              </w:rPr>
              <w:t xml:space="preserve"> </w:t>
            </w:r>
            <w:r w:rsidRPr="00624EBC">
              <w:t>Read-only.</w:t>
            </w:r>
          </w:p>
          <w:p w14:paraId="3FCBF4F0" w14:textId="77777777" w:rsidR="00241544" w:rsidRPr="0014146B" w:rsidRDefault="00241544" w:rsidP="00241544">
            <w:pPr>
              <w:pStyle w:val="Odstavecseseznamem"/>
              <w:numPr>
                <w:ilvl w:val="4"/>
                <w:numId w:val="200"/>
              </w:numPr>
              <w:ind w:left="294" w:hanging="218"/>
              <w:rPr>
                <w:rFonts w:ascii="Consolas" w:hAnsi="Consolas"/>
              </w:rPr>
            </w:pPr>
            <w:r w:rsidRPr="00624EBC">
              <w:rPr>
                <w:i/>
                <w:iCs w:val="0"/>
              </w:rPr>
              <w:t>Tibco mode:</w:t>
            </w:r>
            <w:r>
              <w:rPr>
                <w:rFonts w:ascii="Consolas" w:hAnsi="Consolas"/>
              </w:rPr>
              <w:t xml:space="preserve"> </w:t>
            </w:r>
            <w:r w:rsidRPr="0014146B">
              <w:rPr>
                <w:rFonts w:ascii="Consolas" w:hAnsi="Consolas"/>
              </w:rPr>
              <w:t>&lt;user-defined&gt;</w:t>
            </w:r>
          </w:p>
          <w:p w14:paraId="2EDD7DD7" w14:textId="1301C917" w:rsidR="005450B2" w:rsidRPr="007133A4" w:rsidRDefault="005450B2" w:rsidP="005450B2">
            <w:pPr>
              <w:ind w:left="0"/>
            </w:pPr>
          </w:p>
        </w:tc>
      </w:tr>
      <w:tr w:rsidR="005450B2" w:rsidRPr="00B0428A" w14:paraId="6FF0685E" w14:textId="77777777" w:rsidTr="00997713">
        <w:trPr>
          <w:trHeight w:val="219"/>
        </w:trPr>
        <w:tc>
          <w:tcPr>
            <w:tcW w:w="2005" w:type="dxa"/>
          </w:tcPr>
          <w:p w14:paraId="0BCA4CDE" w14:textId="77777777" w:rsidR="005450B2" w:rsidRDefault="005450B2" w:rsidP="005450B2">
            <w:pPr>
              <w:ind w:left="0"/>
              <w:rPr>
                <w:b/>
                <w:bCs/>
                <w:sz w:val="18"/>
                <w:szCs w:val="18"/>
              </w:rPr>
            </w:pPr>
            <w:r>
              <w:rPr>
                <w:b/>
                <w:bCs/>
                <w:sz w:val="18"/>
                <w:szCs w:val="18"/>
              </w:rPr>
              <w:t>VoLTE Capable</w:t>
            </w:r>
          </w:p>
          <w:p w14:paraId="3DDC37E2" w14:textId="6AF39240" w:rsidR="005450B2" w:rsidRDefault="005450B2" w:rsidP="005450B2">
            <w:pPr>
              <w:ind w:left="0"/>
              <w:rPr>
                <w:b/>
                <w:bCs/>
                <w:sz w:val="18"/>
                <w:szCs w:val="18"/>
              </w:rPr>
            </w:pPr>
            <w:r>
              <w:rPr>
                <w:b/>
                <w:bCs/>
                <w:noProof/>
                <w:sz w:val="18"/>
                <w:szCs w:val="18"/>
              </w:rPr>
              <w:drawing>
                <wp:inline distT="0" distB="0" distL="0" distR="0" wp14:anchorId="1D3E8488" wp14:editId="026F22D0">
                  <wp:extent cx="151130" cy="151130"/>
                  <wp:effectExtent l="0" t="0" r="1270" b="1270"/>
                  <wp:docPr id="240454985"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6">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tc>
        <w:tc>
          <w:tcPr>
            <w:tcW w:w="7351" w:type="dxa"/>
          </w:tcPr>
          <w:p w14:paraId="4458A0A9" w14:textId="77777777" w:rsidR="005450B2" w:rsidRPr="007133A4" w:rsidRDefault="005450B2" w:rsidP="005450B2">
            <w:pPr>
              <w:ind w:left="0"/>
            </w:pPr>
            <w:r w:rsidRPr="007133A4">
              <w:t xml:space="preserve">Flag if the </w:t>
            </w:r>
            <w:r>
              <w:t>device</w:t>
            </w:r>
            <w:r w:rsidRPr="007133A4">
              <w:t xml:space="preserve"> is VoLTE-capable.</w:t>
            </w:r>
            <w:r>
              <w:t xml:space="preserve"> </w:t>
            </w:r>
          </w:p>
          <w:p w14:paraId="17184FC9" w14:textId="77777777" w:rsidR="005450B2" w:rsidRDefault="005450B2" w:rsidP="005450B2">
            <w:pPr>
              <w:ind w:left="0"/>
              <w:rPr>
                <w:b/>
                <w:bCs/>
              </w:rPr>
            </w:pPr>
            <w:r w:rsidRPr="007133A4">
              <w:rPr>
                <w:b/>
                <w:bCs/>
              </w:rPr>
              <w:t xml:space="preserve">Value: </w:t>
            </w:r>
          </w:p>
          <w:p w14:paraId="1AB98413" w14:textId="55E414E7" w:rsidR="005450B2" w:rsidRDefault="00241544" w:rsidP="005450B2">
            <w:pPr>
              <w:pStyle w:val="Odstavecseseznamem"/>
              <w:numPr>
                <w:ilvl w:val="4"/>
                <w:numId w:val="200"/>
              </w:numPr>
              <w:ind w:left="294" w:hanging="218"/>
              <w:rPr>
                <w:rFonts w:ascii="Consolas" w:hAnsi="Consolas"/>
              </w:rPr>
            </w:pPr>
            <w:r>
              <w:rPr>
                <w:i/>
                <w:iCs w:val="0"/>
              </w:rPr>
              <w:t>Network</w:t>
            </w:r>
            <w:r w:rsidR="005450B2" w:rsidRPr="00624EBC">
              <w:rPr>
                <w:i/>
                <w:iCs w:val="0"/>
              </w:rPr>
              <w:t xml:space="preserve"> mode:</w:t>
            </w:r>
            <w:r w:rsidR="005450B2">
              <w:rPr>
                <w:rFonts w:ascii="Consolas" w:hAnsi="Consolas"/>
              </w:rPr>
              <w:t xml:space="preserve"> </w:t>
            </w:r>
            <w:r w:rsidRPr="007133A4">
              <w:rPr>
                <w:rFonts w:ascii="Consolas" w:hAnsi="Consolas"/>
              </w:rPr>
              <w:t xml:space="preserve">true if </w:t>
            </w:r>
            <w:r>
              <w:rPr>
                <w:rFonts w:ascii="Consolas" w:hAnsi="Consolas"/>
              </w:rPr>
              <w:t>MANUFACTURER_MODEL</w:t>
            </w:r>
            <w:r w:rsidRPr="007133A4">
              <w:rPr>
                <w:rFonts w:ascii="Consolas" w:hAnsi="Consolas"/>
              </w:rPr>
              <w:t>.</w:t>
            </w:r>
            <w:r>
              <w:rPr>
                <w:rFonts w:ascii="Consolas" w:hAnsi="Consolas"/>
              </w:rPr>
              <w:t>VO</w:t>
            </w:r>
            <w:r>
              <w:rPr>
                <w:rFonts w:ascii="Consolas" w:hAnsi="Consolas"/>
              </w:rPr>
              <w:t>LTE_ENABLED = 1</w:t>
            </w:r>
            <w:r w:rsidR="005450B2">
              <w:t>.</w:t>
            </w:r>
            <w:r w:rsidR="005450B2">
              <w:rPr>
                <w:rFonts w:ascii="Consolas" w:hAnsi="Consolas"/>
              </w:rPr>
              <w:t xml:space="preserve"> </w:t>
            </w:r>
            <w:r w:rsidR="005450B2" w:rsidRPr="00624EBC">
              <w:t>Read-only.</w:t>
            </w:r>
          </w:p>
          <w:p w14:paraId="5A0C8D44" w14:textId="77777777" w:rsidR="005450B2" w:rsidRPr="0014146B" w:rsidRDefault="005450B2" w:rsidP="005450B2">
            <w:pPr>
              <w:pStyle w:val="Odstavecseseznamem"/>
              <w:numPr>
                <w:ilvl w:val="4"/>
                <w:numId w:val="200"/>
              </w:numPr>
              <w:ind w:left="294" w:hanging="218"/>
              <w:rPr>
                <w:rFonts w:ascii="Consolas" w:hAnsi="Consolas"/>
              </w:rPr>
            </w:pPr>
            <w:r w:rsidRPr="00624EBC">
              <w:rPr>
                <w:i/>
                <w:iCs w:val="0"/>
              </w:rPr>
              <w:t>Tibco mode:</w:t>
            </w:r>
            <w:r>
              <w:rPr>
                <w:rFonts w:ascii="Consolas" w:hAnsi="Consolas"/>
              </w:rPr>
              <w:t xml:space="preserve"> </w:t>
            </w:r>
            <w:r w:rsidRPr="0014146B">
              <w:rPr>
                <w:rFonts w:ascii="Consolas" w:hAnsi="Consolas"/>
              </w:rPr>
              <w:t>&lt;user-defined&gt;</w:t>
            </w:r>
          </w:p>
          <w:p w14:paraId="2E9444AB" w14:textId="77777777" w:rsidR="005450B2" w:rsidRDefault="005450B2" w:rsidP="005450B2">
            <w:pPr>
              <w:ind w:left="0"/>
              <w:rPr>
                <w:rFonts w:ascii="Consolas" w:hAnsi="Consolas"/>
              </w:rPr>
            </w:pPr>
          </w:p>
          <w:p w14:paraId="091B1B3B" w14:textId="77777777" w:rsidR="005450B2" w:rsidRPr="007133A4" w:rsidRDefault="005450B2" w:rsidP="005450B2">
            <w:pPr>
              <w:ind w:left="0"/>
            </w:pPr>
            <w:r w:rsidRPr="00497D31">
              <w:rPr>
                <w:b/>
                <w:bCs/>
                <w:color w:val="FF0000"/>
              </w:rPr>
              <w:t>IMPORTANT:</w:t>
            </w:r>
            <w:r>
              <w:t xml:space="preserve"> Tibco will ignore attempts to disable VoLTE on OneNumber inventory. Warning message will be displayed in the form when applicable.</w:t>
            </w:r>
            <w:r>
              <w:br/>
            </w:r>
          </w:p>
        </w:tc>
      </w:tr>
      <w:tr w:rsidR="005450B2" w:rsidRPr="00B0428A" w14:paraId="2EE61CF9" w14:textId="77777777" w:rsidTr="00997713">
        <w:trPr>
          <w:trHeight w:val="219"/>
        </w:trPr>
        <w:tc>
          <w:tcPr>
            <w:tcW w:w="2005" w:type="dxa"/>
          </w:tcPr>
          <w:p w14:paraId="04434FD2" w14:textId="77777777" w:rsidR="005450B2" w:rsidRDefault="005450B2" w:rsidP="005450B2">
            <w:pPr>
              <w:ind w:left="0"/>
              <w:rPr>
                <w:b/>
                <w:bCs/>
                <w:sz w:val="18"/>
                <w:szCs w:val="18"/>
              </w:rPr>
            </w:pPr>
            <w:r>
              <w:rPr>
                <w:b/>
                <w:bCs/>
                <w:sz w:val="18"/>
                <w:szCs w:val="18"/>
              </w:rPr>
              <w:t>eSIM Capable</w:t>
            </w:r>
          </w:p>
          <w:p w14:paraId="74E0D85B" w14:textId="2559E031" w:rsidR="005450B2" w:rsidRDefault="005450B2" w:rsidP="005450B2">
            <w:pPr>
              <w:ind w:left="0"/>
              <w:rPr>
                <w:b/>
                <w:bCs/>
                <w:sz w:val="18"/>
                <w:szCs w:val="18"/>
              </w:rPr>
            </w:pPr>
            <w:r>
              <w:rPr>
                <w:b/>
                <w:bCs/>
                <w:noProof/>
                <w:sz w:val="18"/>
                <w:szCs w:val="18"/>
              </w:rPr>
              <w:drawing>
                <wp:inline distT="0" distB="0" distL="0" distR="0" wp14:anchorId="03FA746C" wp14:editId="3A5104B0">
                  <wp:extent cx="151130" cy="151130"/>
                  <wp:effectExtent l="0" t="0" r="1270" b="1270"/>
                  <wp:docPr id="1116030383"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7">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tc>
        <w:tc>
          <w:tcPr>
            <w:tcW w:w="7351" w:type="dxa"/>
          </w:tcPr>
          <w:p w14:paraId="5C4C003E" w14:textId="08C1488A" w:rsidR="00241544" w:rsidRPr="007133A4" w:rsidRDefault="00241544" w:rsidP="00241544">
            <w:pPr>
              <w:ind w:left="0"/>
            </w:pPr>
            <w:r w:rsidRPr="007133A4">
              <w:t xml:space="preserve">Flag if the </w:t>
            </w:r>
            <w:r>
              <w:t>device</w:t>
            </w:r>
            <w:r w:rsidRPr="007133A4">
              <w:t xml:space="preserve"> is </w:t>
            </w:r>
            <w:r>
              <w:t>eSIM</w:t>
            </w:r>
            <w:r w:rsidRPr="007133A4">
              <w:t>-capable.</w:t>
            </w:r>
            <w:r>
              <w:t xml:space="preserve"> </w:t>
            </w:r>
          </w:p>
          <w:p w14:paraId="6AB23BD0" w14:textId="77777777" w:rsidR="00241544" w:rsidRDefault="00241544" w:rsidP="00241544">
            <w:pPr>
              <w:ind w:left="0"/>
              <w:rPr>
                <w:b/>
                <w:bCs/>
              </w:rPr>
            </w:pPr>
            <w:r w:rsidRPr="007133A4">
              <w:rPr>
                <w:b/>
                <w:bCs/>
              </w:rPr>
              <w:t xml:space="preserve">Value: </w:t>
            </w:r>
          </w:p>
          <w:p w14:paraId="52AD8CFA" w14:textId="4C841680" w:rsidR="00241544" w:rsidRDefault="00241544" w:rsidP="00241544">
            <w:pPr>
              <w:pStyle w:val="Odstavecseseznamem"/>
              <w:numPr>
                <w:ilvl w:val="4"/>
                <w:numId w:val="200"/>
              </w:numPr>
              <w:ind w:left="294" w:hanging="218"/>
              <w:rPr>
                <w:rFonts w:ascii="Consolas" w:hAnsi="Consolas"/>
              </w:rPr>
            </w:pPr>
            <w:r>
              <w:rPr>
                <w:i/>
                <w:iCs w:val="0"/>
              </w:rPr>
              <w:t>Network</w:t>
            </w:r>
            <w:r w:rsidRPr="00624EBC">
              <w:rPr>
                <w:i/>
                <w:iCs w:val="0"/>
              </w:rPr>
              <w:t xml:space="preserve"> mode:</w:t>
            </w:r>
            <w:r>
              <w:rPr>
                <w:rFonts w:ascii="Consolas" w:hAnsi="Consolas"/>
              </w:rPr>
              <w:t xml:space="preserve"> </w:t>
            </w:r>
            <w:r w:rsidRPr="007133A4">
              <w:rPr>
                <w:rFonts w:ascii="Consolas" w:hAnsi="Consolas"/>
              </w:rPr>
              <w:t xml:space="preserve">true if </w:t>
            </w:r>
            <w:r>
              <w:rPr>
                <w:rFonts w:ascii="Consolas" w:hAnsi="Consolas"/>
              </w:rPr>
              <w:t>MANUFACTURER_MODEL</w:t>
            </w:r>
            <w:r w:rsidRPr="007133A4">
              <w:rPr>
                <w:rFonts w:ascii="Consolas" w:hAnsi="Consolas"/>
              </w:rPr>
              <w:t>.</w:t>
            </w:r>
            <w:r>
              <w:rPr>
                <w:rFonts w:ascii="Consolas" w:hAnsi="Consolas"/>
              </w:rPr>
              <w:t>ESIM</w:t>
            </w:r>
            <w:r>
              <w:rPr>
                <w:rFonts w:ascii="Consolas" w:hAnsi="Consolas"/>
              </w:rPr>
              <w:t>_ENABLED = 1</w:t>
            </w:r>
            <w:r>
              <w:t>.</w:t>
            </w:r>
            <w:r>
              <w:rPr>
                <w:rFonts w:ascii="Consolas" w:hAnsi="Consolas"/>
              </w:rPr>
              <w:t xml:space="preserve"> </w:t>
            </w:r>
            <w:r w:rsidRPr="00624EBC">
              <w:t>Read-only.</w:t>
            </w:r>
          </w:p>
          <w:p w14:paraId="67063AAB" w14:textId="77777777" w:rsidR="00241544" w:rsidRPr="0014146B" w:rsidRDefault="00241544" w:rsidP="00241544">
            <w:pPr>
              <w:pStyle w:val="Odstavecseseznamem"/>
              <w:numPr>
                <w:ilvl w:val="4"/>
                <w:numId w:val="200"/>
              </w:numPr>
              <w:ind w:left="294" w:hanging="218"/>
              <w:rPr>
                <w:rFonts w:ascii="Consolas" w:hAnsi="Consolas"/>
              </w:rPr>
            </w:pPr>
            <w:r w:rsidRPr="00624EBC">
              <w:rPr>
                <w:i/>
                <w:iCs w:val="0"/>
              </w:rPr>
              <w:lastRenderedPageBreak/>
              <w:t>Tibco mode:</w:t>
            </w:r>
            <w:r>
              <w:rPr>
                <w:rFonts w:ascii="Consolas" w:hAnsi="Consolas"/>
              </w:rPr>
              <w:t xml:space="preserve"> </w:t>
            </w:r>
            <w:r w:rsidRPr="0014146B">
              <w:rPr>
                <w:rFonts w:ascii="Consolas" w:hAnsi="Consolas"/>
              </w:rPr>
              <w:t>&lt;user-defined&gt;</w:t>
            </w:r>
          </w:p>
          <w:p w14:paraId="4FB35C3B" w14:textId="1240D585" w:rsidR="005450B2" w:rsidRPr="007133A4" w:rsidRDefault="005450B2" w:rsidP="005450B2">
            <w:pPr>
              <w:ind w:left="0"/>
            </w:pPr>
            <w:r>
              <w:rPr>
                <w:bCs/>
                <w:sz w:val="18"/>
                <w:szCs w:val="18"/>
              </w:rPr>
              <w:br/>
            </w:r>
          </w:p>
        </w:tc>
      </w:tr>
    </w:tbl>
    <w:p w14:paraId="4CF2589E" w14:textId="77777777" w:rsidR="00912442" w:rsidRDefault="00912442" w:rsidP="00912442"/>
    <w:p w14:paraId="083E8F47" w14:textId="0EAB53E6" w:rsidR="00912442" w:rsidRDefault="00912442" w:rsidP="00912442">
      <w:pPr>
        <w:ind w:left="0"/>
      </w:pPr>
      <w:r>
        <w:t xml:space="preserve">Update </w:t>
      </w:r>
      <w:r w:rsidRPr="00241544">
        <w:rPr>
          <w:i/>
          <w:iCs w:val="0"/>
        </w:rPr>
        <w:t>LTE</w:t>
      </w:r>
      <w:r w:rsidR="00241544" w:rsidRPr="00241544">
        <w:rPr>
          <w:i/>
          <w:iCs w:val="0"/>
        </w:rPr>
        <w:t xml:space="preserve"> </w:t>
      </w:r>
      <w:r w:rsidRPr="00241544">
        <w:rPr>
          <w:i/>
          <w:iCs w:val="0"/>
        </w:rPr>
        <w:t>Capable</w:t>
      </w:r>
      <w:r>
        <w:t xml:space="preserve">, </w:t>
      </w:r>
      <w:r w:rsidRPr="00241544">
        <w:rPr>
          <w:i/>
          <w:iCs w:val="0"/>
        </w:rPr>
        <w:t>VoLTE</w:t>
      </w:r>
      <w:r w:rsidR="00241544" w:rsidRPr="00241544">
        <w:rPr>
          <w:i/>
          <w:iCs w:val="0"/>
        </w:rPr>
        <w:t xml:space="preserve"> </w:t>
      </w:r>
      <w:r w:rsidRPr="00241544">
        <w:rPr>
          <w:i/>
          <w:iCs w:val="0"/>
        </w:rPr>
        <w:t>Capable</w:t>
      </w:r>
      <w:r>
        <w:t xml:space="preserve"> and </w:t>
      </w:r>
      <w:r w:rsidRPr="00241544">
        <w:rPr>
          <w:i/>
          <w:iCs w:val="0"/>
        </w:rPr>
        <w:t>eSIM</w:t>
      </w:r>
      <w:r w:rsidR="00241544" w:rsidRPr="00241544">
        <w:rPr>
          <w:i/>
          <w:iCs w:val="0"/>
        </w:rPr>
        <w:t xml:space="preserve"> </w:t>
      </w:r>
      <w:r w:rsidRPr="00241544">
        <w:rPr>
          <w:i/>
          <w:iCs w:val="0"/>
        </w:rPr>
        <w:t>Capable</w:t>
      </w:r>
      <w:r>
        <w:t xml:space="preserve"> flags as needed.</w:t>
      </w:r>
    </w:p>
    <w:p w14:paraId="630B3D28" w14:textId="77777777" w:rsidR="00912442" w:rsidRDefault="00912442" w:rsidP="00912442">
      <w:pPr>
        <w:ind w:left="0"/>
      </w:pPr>
    </w:p>
    <w:p w14:paraId="4136015F" w14:textId="17E40AE3" w:rsidR="00912442" w:rsidRDefault="00912442" w:rsidP="00912442">
      <w:pPr>
        <w:ind w:left="0"/>
      </w:pPr>
      <w:r>
        <w:t xml:space="preserve">Press </w:t>
      </w:r>
      <w:r w:rsidR="00241544" w:rsidRPr="00241544">
        <w:rPr>
          <w:b/>
          <w:bCs/>
        </w:rPr>
        <w:t>Send</w:t>
      </w:r>
      <w:r>
        <w:t xml:space="preserve"> button to send the</w:t>
      </w:r>
      <w:r w:rsidR="00241544">
        <w:t xml:space="preserve"> selected message type.</w:t>
      </w:r>
    </w:p>
    <w:p w14:paraId="4FDF6B2F" w14:textId="77777777" w:rsidR="00912442" w:rsidRDefault="00912442" w:rsidP="00912442">
      <w:pPr>
        <w:ind w:left="0"/>
      </w:pPr>
    </w:p>
    <w:p w14:paraId="491FC377" w14:textId="77777777" w:rsidR="00912442" w:rsidRDefault="00912442" w:rsidP="00912442">
      <w:pPr>
        <w:pStyle w:val="Nadpis5"/>
      </w:pPr>
      <w:bookmarkStart w:id="562" w:name="_Toc222405844"/>
      <w:r w:rsidRPr="009634BF">
        <w:t>Process Overview</w:t>
      </w:r>
      <w:bookmarkEnd w:id="562"/>
    </w:p>
    <w:p w14:paraId="629A7A74" w14:textId="14A71FFF" w:rsidR="00912442" w:rsidRDefault="00912442" w:rsidP="00912442">
      <w:pPr>
        <w:rPr>
          <w:u w:val="single"/>
        </w:rPr>
      </w:pPr>
      <w:r>
        <w:rPr>
          <w:u w:val="single"/>
        </w:rPr>
        <w:t>Pre-checks</w:t>
      </w:r>
      <w:r w:rsidR="00241544">
        <w:rPr>
          <w:u w:val="single"/>
        </w:rPr>
        <w:t xml:space="preserve"> (before form is displayed)</w:t>
      </w:r>
      <w:r>
        <w:rPr>
          <w:u w:val="single"/>
        </w:rPr>
        <w:t>:</w:t>
      </w:r>
    </w:p>
    <w:p w14:paraId="5B58A641" w14:textId="723B9F91" w:rsidR="00912442" w:rsidRDefault="00241544" w:rsidP="00241544">
      <w:pPr>
        <w:pStyle w:val="Odstavecseseznamem"/>
        <w:numPr>
          <w:ilvl w:val="0"/>
          <w:numId w:val="219"/>
        </w:numPr>
      </w:pPr>
      <w:r>
        <w:t xml:space="preserve">Get IMEI Monitoring health status via REST call to </w:t>
      </w:r>
      <w:r w:rsidRPr="00241544">
        <w:rPr>
          <w:rFonts w:ascii="Consolas" w:hAnsi="Consolas"/>
          <w:sz w:val="18"/>
          <w:szCs w:val="18"/>
        </w:rPr>
        <w:t>&lt;IMEI_SPECIFIC.REST_API_HOST&gt;/</w:t>
      </w:r>
      <w:r w:rsidRPr="00241544">
        <w:rPr>
          <w:rFonts w:ascii="Consolas" w:hAnsi="Consolas"/>
          <w:sz w:val="18"/>
          <w:szCs w:val="18"/>
        </w:rPr>
        <w:t>&lt;IMEI_SPECIFIC.REST_API_</w:t>
      </w:r>
      <w:r w:rsidRPr="00241544">
        <w:rPr>
          <w:rFonts w:ascii="Consolas" w:hAnsi="Consolas"/>
          <w:sz w:val="18"/>
          <w:szCs w:val="18"/>
        </w:rPr>
        <w:t>PATH_HEALTH</w:t>
      </w:r>
      <w:r>
        <w:rPr>
          <w:rFonts w:ascii="Consolas" w:hAnsi="Consolas"/>
          <w:sz w:val="18"/>
          <w:szCs w:val="18"/>
        </w:rPr>
        <w:t>&gt;</w:t>
      </w:r>
      <w:r w:rsidR="00912442" w:rsidRPr="00444FF0">
        <w:t>.</w:t>
      </w:r>
    </w:p>
    <w:p w14:paraId="3DFBF7F1" w14:textId="13D68CE3" w:rsidR="00241544" w:rsidRDefault="00241544" w:rsidP="00241544">
      <w:pPr>
        <w:pStyle w:val="Odstavecseseznamem"/>
        <w:numPr>
          <w:ilvl w:val="0"/>
          <w:numId w:val="219"/>
        </w:numPr>
      </w:pPr>
      <w:r>
        <w:t xml:space="preserve">Get IMEI Monitoring </w:t>
      </w:r>
      <w:r>
        <w:t>Tibco connectivity configuration</w:t>
      </w:r>
      <w:r>
        <w:t xml:space="preserve"> via REST call to </w:t>
      </w:r>
      <w:r w:rsidRPr="00241544">
        <w:rPr>
          <w:rFonts w:ascii="Consolas" w:hAnsi="Consolas"/>
          <w:sz w:val="18"/>
          <w:szCs w:val="18"/>
        </w:rPr>
        <w:t>&lt;IMEI_SPECIFIC.REST_API_HOST&gt;/&lt;IMEI_SPECIFIC.REST_API_PATH_</w:t>
      </w:r>
      <w:r>
        <w:rPr>
          <w:rFonts w:ascii="Consolas" w:hAnsi="Consolas"/>
          <w:sz w:val="18"/>
          <w:szCs w:val="18"/>
        </w:rPr>
        <w:t>CONFIG_TIBCO</w:t>
      </w:r>
      <w:r>
        <w:rPr>
          <w:rFonts w:ascii="Consolas" w:hAnsi="Consolas"/>
          <w:sz w:val="18"/>
          <w:szCs w:val="18"/>
        </w:rPr>
        <w:t>&gt;</w:t>
      </w:r>
      <w:r w:rsidRPr="00444FF0">
        <w:t>.</w:t>
      </w:r>
    </w:p>
    <w:p w14:paraId="6073C74E" w14:textId="70D7D892" w:rsidR="00241544" w:rsidRDefault="00241544" w:rsidP="00241544">
      <w:pPr>
        <w:pStyle w:val="Odstavecseseznamem"/>
        <w:numPr>
          <w:ilvl w:val="0"/>
          <w:numId w:val="219"/>
        </w:numPr>
      </w:pPr>
      <w:r>
        <w:t xml:space="preserve">Get IMEI Monitoring </w:t>
      </w:r>
      <w:r>
        <w:t>Location Dispatcher</w:t>
      </w:r>
      <w:r>
        <w:t xml:space="preserve"> connectivity configuration via REST call to </w:t>
      </w:r>
      <w:r w:rsidRPr="00241544">
        <w:rPr>
          <w:rFonts w:ascii="Consolas" w:hAnsi="Consolas"/>
          <w:sz w:val="18"/>
          <w:szCs w:val="18"/>
        </w:rPr>
        <w:t>&lt;IMEI_SPECIFIC.REST_API_HOST&gt;/&lt;IMEI_SPECIFIC.REST_API_PATH_</w:t>
      </w:r>
      <w:r>
        <w:rPr>
          <w:rFonts w:ascii="Consolas" w:hAnsi="Consolas"/>
          <w:sz w:val="18"/>
          <w:szCs w:val="18"/>
        </w:rPr>
        <w:t>CONFIG_</w:t>
      </w:r>
      <w:r>
        <w:rPr>
          <w:rFonts w:ascii="Consolas" w:hAnsi="Consolas"/>
          <w:sz w:val="18"/>
          <w:szCs w:val="18"/>
        </w:rPr>
        <w:t>LD</w:t>
      </w:r>
      <w:r>
        <w:rPr>
          <w:rFonts w:ascii="Consolas" w:hAnsi="Consolas"/>
          <w:sz w:val="18"/>
          <w:szCs w:val="18"/>
        </w:rPr>
        <w:t>&gt;</w:t>
      </w:r>
      <w:r w:rsidRPr="00444FF0">
        <w:t>.</w:t>
      </w:r>
    </w:p>
    <w:p w14:paraId="1A92CD86" w14:textId="77777777" w:rsidR="00241544" w:rsidRDefault="00241544" w:rsidP="00241544">
      <w:pPr>
        <w:pStyle w:val="Odstavecseseznamem"/>
        <w:numPr>
          <w:ilvl w:val="0"/>
          <w:numId w:val="219"/>
        </w:numPr>
      </w:pPr>
      <w:r>
        <w:t>Stop if:</w:t>
      </w:r>
    </w:p>
    <w:p w14:paraId="7F32B11A" w14:textId="77777777" w:rsidR="00241544" w:rsidRDefault="00241544" w:rsidP="00241544">
      <w:pPr>
        <w:pStyle w:val="Odstavecseseznamem"/>
        <w:numPr>
          <w:ilvl w:val="1"/>
          <w:numId w:val="219"/>
        </w:numPr>
      </w:pPr>
      <w:r>
        <w:t xml:space="preserve">Health is not </w:t>
      </w:r>
      <w:r w:rsidRPr="00241544">
        <w:rPr>
          <w:rFonts w:ascii="Consolas" w:hAnsi="Consolas"/>
          <w:sz w:val="18"/>
          <w:szCs w:val="18"/>
        </w:rPr>
        <w:t>UP</w:t>
      </w:r>
      <w:r>
        <w:rPr>
          <w:rFonts w:ascii="Consolas" w:hAnsi="Consolas"/>
          <w:sz w:val="18"/>
          <w:szCs w:val="18"/>
        </w:rPr>
        <w:t>,</w:t>
      </w:r>
      <w:r>
        <w:t xml:space="preserve"> or</w:t>
      </w:r>
    </w:p>
    <w:p w14:paraId="4AE0B02D" w14:textId="0A6DFCA6" w:rsidR="00241544" w:rsidRDefault="00241544" w:rsidP="00241544">
      <w:pPr>
        <w:pStyle w:val="Odstavecseseznamem"/>
        <w:numPr>
          <w:ilvl w:val="1"/>
          <w:numId w:val="219"/>
        </w:numPr>
      </w:pPr>
      <w:r>
        <w:t>Environment discrepancy is found in the IMEI Monitoring configuration, or</w:t>
      </w:r>
    </w:p>
    <w:p w14:paraId="72EEFDF3" w14:textId="38821C42" w:rsidR="00912442" w:rsidRPr="00444FF0" w:rsidRDefault="00241544" w:rsidP="00241544">
      <w:pPr>
        <w:pStyle w:val="Odstavecseseznamem"/>
        <w:numPr>
          <w:ilvl w:val="1"/>
          <w:numId w:val="219"/>
        </w:numPr>
      </w:pPr>
      <w:r>
        <w:t>IMEI Monitoring is set to different environment from Phoenix.</w:t>
      </w:r>
    </w:p>
    <w:p w14:paraId="444A9B46" w14:textId="77777777" w:rsidR="00912442" w:rsidRDefault="00912442" w:rsidP="00912442">
      <w:pPr>
        <w:rPr>
          <w:u w:val="single"/>
        </w:rPr>
      </w:pPr>
    </w:p>
    <w:p w14:paraId="7D33A90A" w14:textId="77777777" w:rsidR="00912442" w:rsidRDefault="00912442" w:rsidP="00912442">
      <w:pPr>
        <w:rPr>
          <w:u w:val="single"/>
        </w:rPr>
      </w:pPr>
    </w:p>
    <w:p w14:paraId="41E8D1F4" w14:textId="7F17E8F6" w:rsidR="00912442" w:rsidRPr="00E1755A" w:rsidRDefault="00241544" w:rsidP="00912442">
      <w:pPr>
        <w:rPr>
          <w:u w:val="single"/>
        </w:rPr>
      </w:pPr>
      <w:r>
        <w:rPr>
          <w:u w:val="single"/>
        </w:rPr>
        <w:t>Network</w:t>
      </w:r>
      <w:r w:rsidR="00912442" w:rsidRPr="00E1755A">
        <w:rPr>
          <w:u w:val="single"/>
        </w:rPr>
        <w:t xml:space="preserve"> mode:</w:t>
      </w:r>
    </w:p>
    <w:p w14:paraId="090D6007" w14:textId="6941EF7B" w:rsidR="00241544" w:rsidRDefault="00241544" w:rsidP="00B27F50">
      <w:pPr>
        <w:pStyle w:val="Odstavecseseznamem"/>
        <w:numPr>
          <w:ilvl w:val="0"/>
          <w:numId w:val="220"/>
        </w:numPr>
      </w:pPr>
      <w:r>
        <w:t xml:space="preserve">Get </w:t>
      </w:r>
      <w:r>
        <w:t xml:space="preserve">hardware details </w:t>
      </w:r>
      <w:r>
        <w:t xml:space="preserve">via REST call to </w:t>
      </w:r>
      <w:r w:rsidRPr="00241544">
        <w:rPr>
          <w:rFonts w:ascii="Consolas" w:hAnsi="Consolas"/>
          <w:sz w:val="18"/>
          <w:szCs w:val="18"/>
        </w:rPr>
        <w:t>&lt;IMEI_SPECIFIC.REST_API_HOST&gt;/&lt;IMEI_SPECIFIC.REST_API_PATH_</w:t>
      </w:r>
      <w:r>
        <w:rPr>
          <w:rFonts w:ascii="Consolas" w:hAnsi="Consolas"/>
          <w:sz w:val="18"/>
          <w:szCs w:val="18"/>
        </w:rPr>
        <w:t>QUERY_TAC</w:t>
      </w:r>
      <w:r>
        <w:rPr>
          <w:rFonts w:ascii="Consolas" w:hAnsi="Consolas"/>
          <w:sz w:val="18"/>
          <w:szCs w:val="18"/>
        </w:rPr>
        <w:t>&gt;</w:t>
      </w:r>
      <w:r w:rsidRPr="00241544">
        <w:t xml:space="preserve"> </w:t>
      </w:r>
      <w:r>
        <w:t xml:space="preserve">based on the </w:t>
      </w:r>
      <w:r w:rsidRPr="00AB1455">
        <w:rPr>
          <w:rFonts w:ascii="Consolas" w:hAnsi="Consolas"/>
        </w:rPr>
        <w:t>TAC</w:t>
      </w:r>
      <w:r>
        <w:t xml:space="preserve"> value</w:t>
      </w:r>
      <w:r w:rsidRPr="00444FF0">
        <w:t>.</w:t>
      </w:r>
    </w:p>
    <w:p w14:paraId="0B6FF212" w14:textId="6A073D6F" w:rsidR="00912442" w:rsidRDefault="00912442" w:rsidP="00B27F50">
      <w:pPr>
        <w:pStyle w:val="Odstavecseseznamem"/>
        <w:numPr>
          <w:ilvl w:val="0"/>
          <w:numId w:val="220"/>
        </w:numPr>
      </w:pPr>
      <w:r>
        <w:t xml:space="preserve">Construct </w:t>
      </w:r>
      <w:r w:rsidR="00241544">
        <w:t>network notification</w:t>
      </w:r>
      <w:r>
        <w:t xml:space="preserve"> based on values in the form</w:t>
      </w:r>
    </w:p>
    <w:p w14:paraId="60A65D20" w14:textId="1554D955" w:rsidR="00912442" w:rsidRDefault="00912442" w:rsidP="00B27F50">
      <w:pPr>
        <w:pStyle w:val="Odstavecseseznamem"/>
        <w:numPr>
          <w:ilvl w:val="0"/>
          <w:numId w:val="220"/>
        </w:numPr>
      </w:pPr>
      <w:r>
        <w:t xml:space="preserve">Dispatch the message to IMEI </w:t>
      </w:r>
      <w:r w:rsidR="00B27F50">
        <w:t>Monitoring</w:t>
      </w:r>
    </w:p>
    <w:p w14:paraId="694F847E" w14:textId="77777777" w:rsidR="00912442" w:rsidRDefault="00912442" w:rsidP="00912442">
      <w:pPr>
        <w:ind w:left="0"/>
      </w:pPr>
    </w:p>
    <w:p w14:paraId="2A9AB6E2" w14:textId="77777777" w:rsidR="00912442" w:rsidRPr="00C80935" w:rsidRDefault="00912442" w:rsidP="00912442">
      <w:pPr>
        <w:ind w:left="720"/>
        <w:rPr>
          <w:u w:val="single"/>
        </w:rPr>
      </w:pPr>
      <w:r w:rsidRPr="00C80935">
        <w:rPr>
          <w:u w:val="single"/>
        </w:rPr>
        <w:t xml:space="preserve">Dispatched </w:t>
      </w:r>
      <w:r>
        <w:rPr>
          <w:u w:val="single"/>
        </w:rPr>
        <w:t>message</w:t>
      </w:r>
      <w:r w:rsidRPr="00C80935">
        <w:rPr>
          <w:u w:val="single"/>
        </w:rPr>
        <w:t xml:space="preserve"> example:</w:t>
      </w:r>
    </w:p>
    <w:p w14:paraId="0C66BF2A" w14:textId="77777777" w:rsidR="00912442" w:rsidRDefault="00912442" w:rsidP="00912442">
      <w:pPr>
        <w:ind w:left="0"/>
      </w:pPr>
    </w:p>
    <w:p w14:paraId="53B92A45" w14:textId="022C18FB" w:rsidR="00241544" w:rsidRPr="00B27F50" w:rsidRDefault="00241544" w:rsidP="00912442">
      <w:pPr>
        <w:ind w:left="720"/>
        <w:rPr>
          <w:b/>
          <w:bCs/>
          <w:sz w:val="18"/>
          <w:szCs w:val="18"/>
        </w:rPr>
      </w:pPr>
      <w:r w:rsidRPr="00B27F50">
        <w:rPr>
          <w:b/>
          <w:bCs/>
          <w:sz w:val="18"/>
          <w:szCs w:val="18"/>
        </w:rPr>
        <w:t>EIR</w:t>
      </w:r>
      <w:r w:rsidR="00B27F50">
        <w:rPr>
          <w:b/>
          <w:bCs/>
          <w:sz w:val="18"/>
          <w:szCs w:val="18"/>
        </w:rPr>
        <w:t xml:space="preserve"> over HTTP</w:t>
      </w:r>
      <w:r w:rsidRPr="00B27F50">
        <w:rPr>
          <w:b/>
          <w:bCs/>
          <w:sz w:val="18"/>
          <w:szCs w:val="18"/>
        </w:rPr>
        <w:t>:</w:t>
      </w:r>
      <w:r w:rsidRPr="00B27F50">
        <w:rPr>
          <w:sz w:val="18"/>
          <w:szCs w:val="18"/>
        </w:rPr>
        <w:br/>
      </w:r>
      <w:r w:rsidR="00B27F50">
        <w:rPr>
          <w:rFonts w:ascii="Consolas" w:hAnsi="Consolas"/>
          <w:sz w:val="18"/>
          <w:szCs w:val="18"/>
        </w:rPr>
        <w:t>HTTP POST</w:t>
      </w:r>
      <w:r w:rsidR="00B27F50" w:rsidRPr="00B27F50">
        <w:rPr>
          <w:sz w:val="18"/>
          <w:szCs w:val="18"/>
        </w:rPr>
        <w:t xml:space="preserve"> to </w:t>
      </w:r>
      <w:r w:rsidR="00B27F50" w:rsidRPr="00241544">
        <w:rPr>
          <w:rFonts w:ascii="Consolas" w:hAnsi="Consolas"/>
          <w:sz w:val="18"/>
          <w:szCs w:val="18"/>
        </w:rPr>
        <w:t>&lt;IMEI_SPECIFIC.REST_API_HOST&gt;/&lt;IMEI_SPECIFIC.REST_API_PATH_</w:t>
      </w:r>
      <w:r w:rsidR="00B27F50">
        <w:rPr>
          <w:rFonts w:ascii="Consolas" w:hAnsi="Consolas"/>
          <w:sz w:val="18"/>
          <w:szCs w:val="18"/>
        </w:rPr>
        <w:t>EIR</w:t>
      </w:r>
      <w:r w:rsidR="00B27F50">
        <w:rPr>
          <w:rFonts w:ascii="Consolas" w:hAnsi="Consolas"/>
          <w:sz w:val="18"/>
          <w:szCs w:val="18"/>
        </w:rPr>
        <w:t>&gt;</w:t>
      </w:r>
      <w:r w:rsidR="00B27F50" w:rsidRPr="00444FF0">
        <w:t>.</w:t>
      </w:r>
      <w:r w:rsidR="00B27F50">
        <w:br/>
      </w:r>
      <w:r w:rsidR="00B27F50">
        <w:rPr>
          <w:rFonts w:ascii="Consolas" w:hAnsi="Consolas"/>
          <w:sz w:val="18"/>
          <w:szCs w:val="18"/>
        </w:rPr>
        <w:br/>
        <w:t>Format:</w:t>
      </w:r>
      <w:r w:rsidR="00B27F50">
        <w:rPr>
          <w:rFonts w:ascii="Consolas" w:hAnsi="Consolas"/>
          <w:sz w:val="18"/>
          <w:szCs w:val="18"/>
        </w:rPr>
        <w:br/>
      </w:r>
      <w:r w:rsidR="00B27F50" w:rsidRPr="00B27F50">
        <w:rPr>
          <w:rFonts w:ascii="Consolas" w:hAnsi="Consolas"/>
          <w:sz w:val="18"/>
          <w:szCs w:val="18"/>
        </w:rPr>
        <w:t>http://s5java35:8580/EQUEV?VRSN=1&amp;IMEI=330107820000001&amp;IMSI=230039990000477&amp;ESTS=W&amp;RNTP=149</w:t>
      </w:r>
      <w:r w:rsidRPr="00B27F50">
        <w:rPr>
          <w:rFonts w:ascii="Consolas" w:hAnsi="Consolas"/>
          <w:sz w:val="18"/>
          <w:szCs w:val="18"/>
        </w:rPr>
        <w:br/>
      </w:r>
      <w:r w:rsidRPr="00B27F50">
        <w:rPr>
          <w:rFonts w:ascii="Consolas" w:hAnsi="Consolas"/>
          <w:sz w:val="18"/>
          <w:szCs w:val="18"/>
        </w:rPr>
        <w:br/>
      </w:r>
      <w:r w:rsidRPr="00B27F50">
        <w:rPr>
          <w:b/>
          <w:bCs/>
          <w:sz w:val="18"/>
          <w:szCs w:val="18"/>
        </w:rPr>
        <w:t>CCSM (4G)</w:t>
      </w:r>
      <w:r w:rsidR="00B27F50">
        <w:rPr>
          <w:b/>
          <w:bCs/>
          <w:sz w:val="18"/>
          <w:szCs w:val="18"/>
        </w:rPr>
        <w:t xml:space="preserve"> over HTTP/REST</w:t>
      </w:r>
      <w:r w:rsidRPr="00B27F50">
        <w:rPr>
          <w:b/>
          <w:bCs/>
          <w:sz w:val="18"/>
          <w:szCs w:val="18"/>
        </w:rPr>
        <w:t>:</w:t>
      </w:r>
    </w:p>
    <w:p w14:paraId="3FA71854" w14:textId="3A7E7285" w:rsidR="00B27F50" w:rsidRDefault="00B27F50" w:rsidP="00912442">
      <w:pPr>
        <w:ind w:left="720"/>
        <w:rPr>
          <w:rFonts w:ascii="Consolas" w:hAnsi="Consolas"/>
          <w:sz w:val="18"/>
          <w:szCs w:val="18"/>
        </w:rPr>
      </w:pPr>
      <w:r>
        <w:rPr>
          <w:rFonts w:ascii="Consolas" w:hAnsi="Consolas"/>
          <w:sz w:val="18"/>
          <w:szCs w:val="18"/>
        </w:rPr>
        <w:t>HTTP POST</w:t>
      </w:r>
      <w:r w:rsidRPr="00B27F50">
        <w:rPr>
          <w:sz w:val="18"/>
          <w:szCs w:val="18"/>
        </w:rPr>
        <w:t xml:space="preserve"> to </w:t>
      </w:r>
      <w:r w:rsidRPr="00241544">
        <w:rPr>
          <w:rFonts w:ascii="Consolas" w:hAnsi="Consolas"/>
          <w:sz w:val="18"/>
          <w:szCs w:val="18"/>
        </w:rPr>
        <w:t>&lt;IMEI_SPECIFIC.REST_API_HOST&gt;/&lt;IMEI_SPECIFIC.REST_API_PATH_</w:t>
      </w:r>
      <w:r>
        <w:rPr>
          <w:rFonts w:ascii="Consolas" w:hAnsi="Consolas"/>
          <w:sz w:val="18"/>
          <w:szCs w:val="18"/>
        </w:rPr>
        <w:t>CCSM</w:t>
      </w:r>
      <w:r>
        <w:rPr>
          <w:rFonts w:ascii="Consolas" w:hAnsi="Consolas"/>
          <w:sz w:val="18"/>
          <w:szCs w:val="18"/>
        </w:rPr>
        <w:t>&gt;</w:t>
      </w:r>
      <w:r w:rsidRPr="00444FF0">
        <w:t>.</w:t>
      </w:r>
    </w:p>
    <w:p w14:paraId="515B0158" w14:textId="43EE2940" w:rsidR="00B27F50" w:rsidRDefault="00B27F50" w:rsidP="00912442">
      <w:pPr>
        <w:ind w:left="720"/>
        <w:rPr>
          <w:rFonts w:ascii="Consolas" w:hAnsi="Consolas"/>
          <w:sz w:val="18"/>
          <w:szCs w:val="18"/>
        </w:rPr>
      </w:pPr>
      <w:r>
        <w:rPr>
          <w:rFonts w:ascii="Consolas" w:hAnsi="Consolas"/>
          <w:sz w:val="18"/>
          <w:szCs w:val="18"/>
        </w:rPr>
        <w:br/>
        <w:t>Body:</w:t>
      </w:r>
    </w:p>
    <w:p w14:paraId="2095BF63" w14:textId="2C010EF2" w:rsidR="00B27F50" w:rsidRDefault="00B27F50" w:rsidP="00912442">
      <w:pPr>
        <w:ind w:left="720"/>
        <w:rPr>
          <w:b/>
          <w:bCs/>
          <w:sz w:val="18"/>
          <w:szCs w:val="18"/>
        </w:rPr>
      </w:pPr>
      <w:r w:rsidRPr="00B27F50">
        <w:rPr>
          <w:rFonts w:ascii="Consolas" w:hAnsi="Consolas"/>
          <w:sz w:val="18"/>
          <w:szCs w:val="18"/>
        </w:rPr>
        <w:t>{"imei":"358625331763835","imeisv":"01","response":"white","imsi":"230039970027682","msisdn":"420770472529"}</w:t>
      </w:r>
      <w:r w:rsidR="00241544" w:rsidRPr="00B27F50">
        <w:rPr>
          <w:rFonts w:ascii="Consolas" w:hAnsi="Consolas"/>
          <w:sz w:val="18"/>
          <w:szCs w:val="18"/>
        </w:rPr>
        <w:br/>
      </w:r>
      <w:r w:rsidR="00241544" w:rsidRPr="00B27F50">
        <w:rPr>
          <w:rFonts w:ascii="Consolas" w:hAnsi="Consolas"/>
          <w:sz w:val="18"/>
          <w:szCs w:val="18"/>
        </w:rPr>
        <w:br/>
      </w:r>
      <w:r w:rsidR="00241544" w:rsidRPr="00B27F50">
        <w:rPr>
          <w:b/>
          <w:bCs/>
          <w:sz w:val="18"/>
          <w:szCs w:val="18"/>
        </w:rPr>
        <w:t>CCSM (5G)</w:t>
      </w:r>
      <w:r>
        <w:rPr>
          <w:b/>
          <w:bCs/>
          <w:sz w:val="18"/>
          <w:szCs w:val="18"/>
        </w:rPr>
        <w:t xml:space="preserve"> over HTTP/REST</w:t>
      </w:r>
      <w:r w:rsidR="00241544" w:rsidRPr="00B27F50">
        <w:rPr>
          <w:b/>
          <w:bCs/>
          <w:sz w:val="18"/>
          <w:szCs w:val="18"/>
        </w:rPr>
        <w:t>:</w:t>
      </w:r>
    </w:p>
    <w:p w14:paraId="432CC7EA" w14:textId="77777777" w:rsidR="00B27F50" w:rsidRDefault="00B27F50" w:rsidP="00B27F50">
      <w:pPr>
        <w:ind w:left="720"/>
        <w:rPr>
          <w:rFonts w:ascii="Consolas" w:hAnsi="Consolas"/>
          <w:sz w:val="18"/>
          <w:szCs w:val="18"/>
        </w:rPr>
      </w:pPr>
      <w:r>
        <w:rPr>
          <w:rFonts w:ascii="Consolas" w:hAnsi="Consolas"/>
          <w:sz w:val="18"/>
          <w:szCs w:val="18"/>
        </w:rPr>
        <w:t>HTTP POST</w:t>
      </w:r>
      <w:r w:rsidRPr="00B27F50">
        <w:rPr>
          <w:sz w:val="18"/>
          <w:szCs w:val="18"/>
        </w:rPr>
        <w:t xml:space="preserve"> to </w:t>
      </w:r>
      <w:r w:rsidRPr="00241544">
        <w:rPr>
          <w:rFonts w:ascii="Consolas" w:hAnsi="Consolas"/>
          <w:sz w:val="18"/>
          <w:szCs w:val="18"/>
        </w:rPr>
        <w:t>&lt;IMEI_SPECIFIC.REST_API_HOST&gt;/&lt;IMEI_SPECIFIC.REST_API_PATH_</w:t>
      </w:r>
      <w:r>
        <w:rPr>
          <w:rFonts w:ascii="Consolas" w:hAnsi="Consolas"/>
          <w:sz w:val="18"/>
          <w:szCs w:val="18"/>
        </w:rPr>
        <w:t>CCSM&gt;</w:t>
      </w:r>
      <w:r w:rsidRPr="00444FF0">
        <w:t>.</w:t>
      </w:r>
    </w:p>
    <w:p w14:paraId="416B5627" w14:textId="41020CB9" w:rsidR="00B27F50" w:rsidRDefault="00B27F50" w:rsidP="00B27F50">
      <w:pPr>
        <w:ind w:left="720"/>
        <w:rPr>
          <w:rFonts w:ascii="Consolas" w:hAnsi="Consolas"/>
          <w:sz w:val="18"/>
          <w:szCs w:val="18"/>
        </w:rPr>
      </w:pPr>
      <w:r>
        <w:rPr>
          <w:rFonts w:ascii="Consolas" w:hAnsi="Consolas"/>
          <w:sz w:val="18"/>
          <w:szCs w:val="18"/>
        </w:rPr>
        <w:br/>
        <w:t>Body</w:t>
      </w:r>
      <w:r>
        <w:rPr>
          <w:rFonts w:ascii="Consolas" w:hAnsi="Consolas"/>
          <w:sz w:val="18"/>
          <w:szCs w:val="18"/>
        </w:rPr>
        <w:t>:</w:t>
      </w:r>
    </w:p>
    <w:p w14:paraId="5CC07789" w14:textId="70EFFA89" w:rsidR="00912442" w:rsidRPr="00B27F50" w:rsidRDefault="00B27F50" w:rsidP="00B27F50">
      <w:pPr>
        <w:ind w:left="720"/>
        <w:rPr>
          <w:rFonts w:ascii="Consolas" w:hAnsi="Consolas"/>
          <w:sz w:val="18"/>
          <w:szCs w:val="18"/>
        </w:rPr>
      </w:pPr>
      <w:r w:rsidRPr="00B27F50">
        <w:rPr>
          <w:rFonts w:ascii="Consolas" w:hAnsi="Consolas"/>
          <w:sz w:val="18"/>
          <w:szCs w:val="18"/>
        </w:rPr>
        <w:t>{"pei":{"type":"imei","id":"358625331763835"},"response":"grey","supi":{"type":"imsi","id":"230039970027682"},"gpsi":{"type":"msisdn","id":"420770472529"}}</w:t>
      </w:r>
      <w:r w:rsidR="00241544" w:rsidRPr="00B27F50">
        <w:rPr>
          <w:rFonts w:ascii="Consolas" w:hAnsi="Consolas"/>
          <w:sz w:val="18"/>
          <w:szCs w:val="18"/>
        </w:rPr>
        <w:br/>
      </w:r>
    </w:p>
    <w:p w14:paraId="4ECF655E" w14:textId="4D6B883F" w:rsidR="00B27F50" w:rsidRDefault="00B27F50" w:rsidP="00B27F50">
      <w:pPr>
        <w:pStyle w:val="Odstavecseseznamem"/>
        <w:numPr>
          <w:ilvl w:val="0"/>
          <w:numId w:val="220"/>
        </w:numPr>
      </w:pPr>
      <w:r>
        <w:t xml:space="preserve">Get </w:t>
      </w:r>
      <w:r>
        <w:t xml:space="preserve">IMEI paired to the IMSI in </w:t>
      </w:r>
      <w:r>
        <w:t xml:space="preserve">IMEI Monitoring via </w:t>
      </w:r>
      <w:r w:rsidRPr="00B27F50">
        <w:rPr>
          <w:i/>
          <w:iCs w:val="0"/>
        </w:rPr>
        <w:t>“queryByIMSI”</w:t>
      </w:r>
      <w:r>
        <w:t xml:space="preserve"> </w:t>
      </w:r>
      <w:r>
        <w:t xml:space="preserve">REST call to </w:t>
      </w:r>
      <w:r w:rsidRPr="00241544">
        <w:rPr>
          <w:rFonts w:ascii="Consolas" w:hAnsi="Consolas"/>
          <w:sz w:val="18"/>
          <w:szCs w:val="18"/>
        </w:rPr>
        <w:t>&lt;IMEI_SPECIFIC.REST_API_HOST&gt;/&lt;IMEI_SPECIFIC.REST_API_PATH_</w:t>
      </w:r>
      <w:r>
        <w:rPr>
          <w:rFonts w:ascii="Consolas" w:hAnsi="Consolas"/>
          <w:sz w:val="18"/>
          <w:szCs w:val="18"/>
        </w:rPr>
        <w:t>QUERY_IMSI</w:t>
      </w:r>
      <w:r>
        <w:rPr>
          <w:rFonts w:ascii="Consolas" w:hAnsi="Consolas"/>
          <w:sz w:val="18"/>
          <w:szCs w:val="18"/>
        </w:rPr>
        <w:t>&gt;</w:t>
      </w:r>
      <w:r w:rsidRPr="00444FF0">
        <w:t>.</w:t>
      </w:r>
    </w:p>
    <w:p w14:paraId="67A30044" w14:textId="343762B3" w:rsidR="00B27F50" w:rsidRDefault="00B27F50" w:rsidP="00B27F50">
      <w:pPr>
        <w:pStyle w:val="Odstavecseseznamem"/>
        <w:numPr>
          <w:ilvl w:val="0"/>
          <w:numId w:val="220"/>
        </w:numPr>
      </w:pPr>
      <w:r>
        <w:t>Show warning if returned IMEI value differs from the one sent in the notification</w:t>
      </w:r>
      <w:r w:rsidR="00771757">
        <w:t xml:space="preserve"> (meaning the IMEI value was not updated in IMEI Monitoring database as expected)</w:t>
      </w:r>
      <w:r>
        <w:t>.</w:t>
      </w:r>
    </w:p>
    <w:p w14:paraId="5EB6B555" w14:textId="055CBA03" w:rsidR="00912442" w:rsidRPr="00E1755A" w:rsidRDefault="00912442" w:rsidP="00B27F50">
      <w:pPr>
        <w:pStyle w:val="Odstavecseseznamem"/>
      </w:pPr>
    </w:p>
    <w:p w14:paraId="225773AB" w14:textId="77777777" w:rsidR="00912442" w:rsidRDefault="00912442" w:rsidP="00912442">
      <w:pPr>
        <w:ind w:left="0"/>
        <w:rPr>
          <w:i/>
          <w:iCs w:val="0"/>
          <w:u w:val="single"/>
        </w:rPr>
      </w:pPr>
    </w:p>
    <w:p w14:paraId="0FFD2F48" w14:textId="77777777" w:rsidR="00912442" w:rsidRPr="00E1755A" w:rsidRDefault="00912442" w:rsidP="00912442">
      <w:pPr>
        <w:rPr>
          <w:u w:val="single"/>
        </w:rPr>
      </w:pPr>
      <w:r w:rsidRPr="00E1755A">
        <w:rPr>
          <w:u w:val="single"/>
        </w:rPr>
        <w:lastRenderedPageBreak/>
        <w:t>Tibco mode:</w:t>
      </w:r>
    </w:p>
    <w:p w14:paraId="7F0B8D8E" w14:textId="4690AD0C" w:rsidR="00912442" w:rsidRDefault="00B27F50" w:rsidP="00B27F50">
      <w:pPr>
        <w:pStyle w:val="Odstavecseseznamem"/>
        <w:numPr>
          <w:ilvl w:val="0"/>
          <w:numId w:val="221"/>
        </w:numPr>
      </w:pPr>
      <w:r>
        <w:t xml:space="preserve">Get hardware details via REST call to </w:t>
      </w:r>
      <w:r w:rsidRPr="00241544">
        <w:rPr>
          <w:rFonts w:ascii="Consolas" w:hAnsi="Consolas"/>
          <w:sz w:val="18"/>
          <w:szCs w:val="18"/>
        </w:rPr>
        <w:t>&lt;IMEI_SPECIFIC.REST_API_HOST&gt;/&lt;IMEI_SPECIFIC.REST_API_PATH_</w:t>
      </w:r>
      <w:r>
        <w:rPr>
          <w:rFonts w:ascii="Consolas" w:hAnsi="Consolas"/>
          <w:sz w:val="18"/>
          <w:szCs w:val="18"/>
        </w:rPr>
        <w:t>QUERY_TAC&gt;</w:t>
      </w:r>
      <w:r w:rsidRPr="00241544">
        <w:t xml:space="preserve"> </w:t>
      </w:r>
      <w:r>
        <w:t xml:space="preserve">based on the </w:t>
      </w:r>
      <w:r w:rsidRPr="00AB1455">
        <w:rPr>
          <w:rFonts w:ascii="Consolas" w:hAnsi="Consolas"/>
        </w:rPr>
        <w:t>TAC</w:t>
      </w:r>
      <w:r>
        <w:t xml:space="preserve"> value</w:t>
      </w:r>
      <w:r w:rsidRPr="00444FF0">
        <w:t>.</w:t>
      </w:r>
    </w:p>
    <w:p w14:paraId="79428DD3" w14:textId="77777777" w:rsidR="00912442" w:rsidRDefault="00912442" w:rsidP="00B27F50">
      <w:pPr>
        <w:pStyle w:val="Odstavecseseznamem"/>
        <w:numPr>
          <w:ilvl w:val="0"/>
          <w:numId w:val="221"/>
        </w:numPr>
      </w:pPr>
      <w:r>
        <w:t>Load connection properties for Tibco EMS AFF server (configurable) and IMEI detection queue name (configurable)</w:t>
      </w:r>
    </w:p>
    <w:p w14:paraId="0947C0A1" w14:textId="77777777" w:rsidR="00912442" w:rsidRDefault="00912442" w:rsidP="00B27F50">
      <w:pPr>
        <w:pStyle w:val="Odstavecseseznamem"/>
        <w:numPr>
          <w:ilvl w:val="0"/>
          <w:numId w:val="221"/>
        </w:numPr>
      </w:pPr>
      <w:r>
        <w:t xml:space="preserve">Construct </w:t>
      </w:r>
      <w:r>
        <w:rPr>
          <w:rFonts w:ascii="Consolas" w:hAnsi="Consolas"/>
          <w:sz w:val="16"/>
          <w:szCs w:val="16"/>
        </w:rPr>
        <w:t>identification</w:t>
      </w:r>
      <w:r w:rsidRPr="009C46D9">
        <w:rPr>
          <w:rFonts w:ascii="Consolas" w:hAnsi="Consolas"/>
          <w:sz w:val="16"/>
          <w:szCs w:val="16"/>
        </w:rPr>
        <w:t xml:space="preserve"> </w:t>
      </w:r>
      <w:r>
        <w:t>JMS message based on values in the form</w:t>
      </w:r>
    </w:p>
    <w:p w14:paraId="20B5A666" w14:textId="77777777" w:rsidR="00912442" w:rsidRDefault="00912442" w:rsidP="00B27F50">
      <w:pPr>
        <w:pStyle w:val="Odstavecseseznamem"/>
        <w:numPr>
          <w:ilvl w:val="0"/>
          <w:numId w:val="221"/>
        </w:numPr>
      </w:pPr>
      <w:r>
        <w:t>Dispatch the message to the Tibco queue</w:t>
      </w:r>
    </w:p>
    <w:p w14:paraId="73BD5C96" w14:textId="77777777" w:rsidR="00912442" w:rsidRDefault="00912442" w:rsidP="00912442">
      <w:pPr>
        <w:ind w:left="0"/>
      </w:pPr>
    </w:p>
    <w:p w14:paraId="4295D5E9" w14:textId="77777777" w:rsidR="00912442" w:rsidRPr="00C80935" w:rsidRDefault="00912442" w:rsidP="00912442">
      <w:pPr>
        <w:ind w:left="720"/>
        <w:rPr>
          <w:u w:val="single"/>
        </w:rPr>
      </w:pPr>
      <w:r w:rsidRPr="00C80935">
        <w:rPr>
          <w:u w:val="single"/>
        </w:rPr>
        <w:t xml:space="preserve">Dispatched </w:t>
      </w:r>
      <w:r>
        <w:rPr>
          <w:u w:val="single"/>
        </w:rPr>
        <w:t>message</w:t>
      </w:r>
      <w:r w:rsidRPr="00C80935">
        <w:rPr>
          <w:u w:val="single"/>
        </w:rPr>
        <w:t xml:space="preserve"> example:</w:t>
      </w:r>
    </w:p>
    <w:p w14:paraId="093C2962" w14:textId="77777777" w:rsidR="00912442" w:rsidRDefault="00912442" w:rsidP="00912442">
      <w:pPr>
        <w:ind w:left="0"/>
      </w:pPr>
    </w:p>
    <w:p w14:paraId="640C50FE" w14:textId="77777777" w:rsidR="00912442" w:rsidRPr="009376C0" w:rsidRDefault="00912442" w:rsidP="00912442">
      <w:pPr>
        <w:ind w:left="720"/>
        <w:rPr>
          <w:rFonts w:ascii="Consolas" w:hAnsi="Consolas"/>
          <w:sz w:val="16"/>
          <w:szCs w:val="16"/>
        </w:rPr>
      </w:pPr>
      <w:r w:rsidRPr="009376C0">
        <w:rPr>
          <w:rFonts w:ascii="Consolas" w:hAnsi="Consolas"/>
          <w:sz w:val="16"/>
          <w:szCs w:val="16"/>
        </w:rPr>
        <w:t>TextMessage={ Header={ MessageID={ID:EMS-SEREAI_INT.17B560D08FC610FEFF:1} Destination={Queue[cz.vodafone.adapters.imei.detection.event]} ReplyTo={} DeliveryMode={Persistent} Redelivered={False} CorrelationID={} MsgType={} Timestamp={25.06.2021 7:43} Expiration={0} Priority={4} } Properties={ } Text={&lt;?xml version="1.0"?&gt;</w:t>
      </w:r>
    </w:p>
    <w:p w14:paraId="478C098C" w14:textId="77777777" w:rsidR="00912442" w:rsidRPr="009376C0" w:rsidRDefault="00912442" w:rsidP="00912442">
      <w:pPr>
        <w:ind w:left="720"/>
        <w:rPr>
          <w:rFonts w:ascii="Consolas" w:hAnsi="Consolas"/>
          <w:sz w:val="16"/>
          <w:szCs w:val="16"/>
        </w:rPr>
      </w:pPr>
      <w:r w:rsidRPr="009376C0">
        <w:rPr>
          <w:rFonts w:ascii="Consolas" w:hAnsi="Consolas"/>
          <w:sz w:val="16"/>
          <w:szCs w:val="16"/>
        </w:rPr>
        <w:t>&lt;identification xmlns="http://www.vodafone.cz/handset/xml/Identification" xmlns:xsi="http://www.w3.org/2001/XMLSchema-instance"&gt;</w:t>
      </w:r>
    </w:p>
    <w:p w14:paraId="62572190"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&lt;msisdn&gt;420770020238&lt;/msisdn&gt;</w:t>
      </w:r>
    </w:p>
    <w:p w14:paraId="43AF8C1F"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&lt;imsi&gt;230039970020340&lt;/imsi&gt;</w:t>
      </w:r>
    </w:p>
    <w:p w14:paraId="409F4FF0"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&lt;imei&gt;351756051523999&lt;/imei&gt;</w:t>
      </w:r>
    </w:p>
    <w:p w14:paraId="3ACA7963"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&lt;lteCapable&gt;false&lt;/lteCapable&gt;</w:t>
      </w:r>
    </w:p>
    <w:p w14:paraId="049FA495"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&lt;volteCapable&gt;false&lt;/volteCapable&gt;</w:t>
      </w:r>
    </w:p>
    <w:p w14:paraId="7B79A4E4"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&lt;marketingName&gt;Samsung GT-E2232&lt;/marketingName&gt;</w:t>
      </w:r>
    </w:p>
    <w:p w14:paraId="04B7CAF3"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&lt;designationType&gt;Samsung GT-E2232&lt;/designationType&gt;</w:t>
      </w:r>
    </w:p>
    <w:p w14:paraId="19F1732B" w14:textId="77777777" w:rsidR="00912442" w:rsidRDefault="00912442" w:rsidP="00912442">
      <w:pPr>
        <w:ind w:left="720"/>
        <w:rPr>
          <w:rFonts w:ascii="Consolas" w:hAnsi="Consolas"/>
          <w:sz w:val="16"/>
          <w:szCs w:val="16"/>
        </w:rPr>
      </w:pPr>
      <w:r w:rsidRPr="009376C0">
        <w:rPr>
          <w:rFonts w:ascii="Consolas" w:hAnsi="Consolas"/>
          <w:sz w:val="16"/>
          <w:szCs w:val="16"/>
        </w:rPr>
        <w:t xml:space="preserve">  &lt;manufacturer&gt;Samsung Korea&lt;/manufacturer&gt;</w:t>
      </w:r>
    </w:p>
    <w:p w14:paraId="5EDBF683"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w:t>
      </w:r>
      <w:r>
        <w:rPr>
          <w:rFonts w:ascii="Consolas" w:hAnsi="Consolas"/>
          <w:sz w:val="16"/>
          <w:szCs w:val="16"/>
        </w:rPr>
        <w:t>deviceCategory</w:t>
      </w:r>
      <w:r w:rsidRPr="009376C0">
        <w:rPr>
          <w:rFonts w:ascii="Consolas" w:hAnsi="Consolas"/>
          <w:sz w:val="16"/>
          <w:szCs w:val="16"/>
        </w:rPr>
        <w:t>&gt;</w:t>
      </w:r>
      <w:r w:rsidRPr="003867E3">
        <w:rPr>
          <w:rFonts w:ascii="Consolas" w:hAnsi="Consolas"/>
          <w:sz w:val="16"/>
          <w:szCs w:val="16"/>
        </w:rPr>
        <w:t>Mobile Phone/Feature phone</w:t>
      </w:r>
      <w:r w:rsidRPr="009376C0">
        <w:rPr>
          <w:rFonts w:ascii="Consolas" w:hAnsi="Consolas"/>
          <w:sz w:val="16"/>
          <w:szCs w:val="16"/>
        </w:rPr>
        <w:t>&lt;/</w:t>
      </w:r>
      <w:r>
        <w:rPr>
          <w:rFonts w:ascii="Consolas" w:hAnsi="Consolas"/>
          <w:sz w:val="16"/>
          <w:szCs w:val="16"/>
        </w:rPr>
        <w:t>deviceCategory</w:t>
      </w:r>
      <w:r w:rsidRPr="009376C0">
        <w:rPr>
          <w:rFonts w:ascii="Consolas" w:hAnsi="Consolas"/>
          <w:sz w:val="16"/>
          <w:szCs w:val="16"/>
        </w:rPr>
        <w:t>&gt;</w:t>
      </w:r>
    </w:p>
    <w:p w14:paraId="378CDAC7"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&lt;timestamp&gt;2021-06-25T09:42:47.096+02:00&lt;/timestamp&gt;</w:t>
      </w:r>
    </w:p>
    <w:p w14:paraId="31B1E04E" w14:textId="77777777" w:rsidR="00912442" w:rsidRPr="009376C0" w:rsidRDefault="00912442" w:rsidP="00912442">
      <w:pPr>
        <w:ind w:left="720"/>
        <w:rPr>
          <w:rFonts w:ascii="Consolas" w:hAnsi="Consolas"/>
          <w:sz w:val="16"/>
          <w:szCs w:val="16"/>
        </w:rPr>
      </w:pPr>
      <w:r w:rsidRPr="009376C0">
        <w:rPr>
          <w:rFonts w:ascii="Consolas" w:hAnsi="Consolas"/>
          <w:sz w:val="16"/>
          <w:szCs w:val="16"/>
        </w:rPr>
        <w:t>&lt;/identification&gt;</w:t>
      </w:r>
    </w:p>
    <w:p w14:paraId="0FF6EC47" w14:textId="77777777" w:rsidR="00912442" w:rsidRDefault="00912442" w:rsidP="00912442">
      <w:pPr>
        <w:ind w:left="720"/>
        <w:rPr>
          <w:rFonts w:ascii="Consolas" w:hAnsi="Consolas"/>
          <w:sz w:val="16"/>
          <w:szCs w:val="16"/>
        </w:rPr>
      </w:pPr>
      <w:r w:rsidRPr="009376C0">
        <w:rPr>
          <w:rFonts w:ascii="Consolas" w:hAnsi="Consolas"/>
          <w:sz w:val="16"/>
          <w:szCs w:val="16"/>
        </w:rPr>
        <w:t>} }</w:t>
      </w:r>
    </w:p>
    <w:p w14:paraId="0ED30E67" w14:textId="77777777" w:rsidR="00912442" w:rsidRDefault="00912442" w:rsidP="00912442">
      <w:pPr>
        <w:ind w:left="0"/>
        <w:rPr>
          <w:i/>
          <w:iCs w:val="0"/>
          <w:u w:val="single"/>
        </w:rPr>
      </w:pPr>
    </w:p>
    <w:p w14:paraId="51DC3825" w14:textId="77777777" w:rsidR="00912442" w:rsidRPr="00C527CA" w:rsidRDefault="00912442" w:rsidP="00912442">
      <w:pPr>
        <w:pStyle w:val="Nadpis5"/>
      </w:pPr>
      <w:bookmarkStart w:id="563" w:name="_Toc222405845"/>
      <w:r w:rsidRPr="00C527CA">
        <w:t xml:space="preserve">Role </w:t>
      </w:r>
      <w:r>
        <w:t>D</w:t>
      </w:r>
      <w:r w:rsidRPr="00C527CA">
        <w:t>ifferences</w:t>
      </w:r>
      <w:bookmarkEnd w:id="56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12442" w:rsidRPr="00C527CA" w14:paraId="25B92BDA" w14:textId="77777777" w:rsidTr="00997713">
        <w:trPr>
          <w:trHeight w:val="277"/>
        </w:trPr>
        <w:tc>
          <w:tcPr>
            <w:tcW w:w="3490" w:type="dxa"/>
            <w:shd w:val="clear" w:color="auto" w:fill="D9D9D9" w:themeFill="background1" w:themeFillShade="D9"/>
          </w:tcPr>
          <w:p w14:paraId="0862BC29" w14:textId="77777777" w:rsidR="00912442" w:rsidRPr="00C527CA" w:rsidRDefault="00912442" w:rsidP="00997713">
            <w:pPr>
              <w:ind w:left="0"/>
              <w:rPr>
                <w:b/>
                <w:bCs/>
              </w:rPr>
            </w:pPr>
            <w:r w:rsidRPr="00C527CA">
              <w:rPr>
                <w:b/>
                <w:bCs/>
              </w:rPr>
              <w:t>Action / Role</w:t>
            </w:r>
          </w:p>
        </w:tc>
        <w:tc>
          <w:tcPr>
            <w:tcW w:w="1163" w:type="dxa"/>
            <w:shd w:val="clear" w:color="auto" w:fill="D9D9D9" w:themeFill="background1" w:themeFillShade="D9"/>
          </w:tcPr>
          <w:p w14:paraId="4ED926C4" w14:textId="77777777" w:rsidR="00912442" w:rsidRPr="00C527CA" w:rsidRDefault="00912442" w:rsidP="00997713">
            <w:pPr>
              <w:ind w:left="0"/>
              <w:jc w:val="center"/>
              <w:rPr>
                <w:b/>
                <w:bCs/>
              </w:rPr>
            </w:pPr>
            <w:r w:rsidRPr="00C527CA">
              <w:rPr>
                <w:b/>
                <w:bCs/>
              </w:rPr>
              <w:t>ADMIN</w:t>
            </w:r>
          </w:p>
        </w:tc>
        <w:tc>
          <w:tcPr>
            <w:tcW w:w="1163" w:type="dxa"/>
            <w:shd w:val="clear" w:color="auto" w:fill="D9D9D9" w:themeFill="background1" w:themeFillShade="D9"/>
          </w:tcPr>
          <w:p w14:paraId="7BB11E0B" w14:textId="77777777" w:rsidR="00912442" w:rsidRPr="00C527CA" w:rsidRDefault="00912442" w:rsidP="00997713">
            <w:pPr>
              <w:ind w:left="0"/>
              <w:jc w:val="center"/>
              <w:rPr>
                <w:b/>
                <w:bCs/>
              </w:rPr>
            </w:pPr>
            <w:r w:rsidRPr="00C527CA">
              <w:rPr>
                <w:b/>
                <w:bCs/>
              </w:rPr>
              <w:t>LEAD</w:t>
            </w:r>
          </w:p>
        </w:tc>
        <w:tc>
          <w:tcPr>
            <w:tcW w:w="1180" w:type="dxa"/>
            <w:shd w:val="clear" w:color="auto" w:fill="D9D9D9" w:themeFill="background1" w:themeFillShade="D9"/>
          </w:tcPr>
          <w:p w14:paraId="54DA7AF7" w14:textId="77777777" w:rsidR="00912442" w:rsidRPr="00C527CA" w:rsidRDefault="00912442" w:rsidP="00997713">
            <w:pPr>
              <w:ind w:left="0"/>
              <w:jc w:val="center"/>
              <w:rPr>
                <w:b/>
                <w:bCs/>
              </w:rPr>
            </w:pPr>
            <w:r w:rsidRPr="00C527CA">
              <w:rPr>
                <w:b/>
                <w:bCs/>
              </w:rPr>
              <w:t>TESTING-VF</w:t>
            </w:r>
          </w:p>
        </w:tc>
        <w:tc>
          <w:tcPr>
            <w:tcW w:w="1180" w:type="dxa"/>
            <w:shd w:val="clear" w:color="auto" w:fill="D9D9D9" w:themeFill="background1" w:themeFillShade="D9"/>
          </w:tcPr>
          <w:p w14:paraId="5CAC3005" w14:textId="77777777" w:rsidR="00912442" w:rsidRPr="00C527CA" w:rsidRDefault="00912442" w:rsidP="00997713">
            <w:pPr>
              <w:ind w:left="0"/>
              <w:jc w:val="center"/>
              <w:rPr>
                <w:b/>
                <w:bCs/>
              </w:rPr>
            </w:pPr>
            <w:r w:rsidRPr="00C527CA">
              <w:rPr>
                <w:b/>
                <w:bCs/>
              </w:rPr>
              <w:t>TESTING-IBM</w:t>
            </w:r>
          </w:p>
        </w:tc>
        <w:tc>
          <w:tcPr>
            <w:tcW w:w="1180" w:type="dxa"/>
            <w:shd w:val="clear" w:color="auto" w:fill="D9D9D9" w:themeFill="background1" w:themeFillShade="D9"/>
          </w:tcPr>
          <w:p w14:paraId="54BB04EF" w14:textId="77777777" w:rsidR="00912442" w:rsidRPr="00C527CA" w:rsidRDefault="00912442" w:rsidP="00997713">
            <w:pPr>
              <w:ind w:left="0"/>
              <w:jc w:val="center"/>
              <w:rPr>
                <w:b/>
                <w:bCs/>
              </w:rPr>
            </w:pPr>
            <w:r w:rsidRPr="00C527CA">
              <w:rPr>
                <w:b/>
                <w:bCs/>
              </w:rPr>
              <w:t>TESTING-V2</w:t>
            </w:r>
          </w:p>
        </w:tc>
      </w:tr>
      <w:tr w:rsidR="00912442" w14:paraId="3C5D09D1" w14:textId="77777777" w:rsidTr="00997713">
        <w:trPr>
          <w:trHeight w:val="219"/>
        </w:trPr>
        <w:tc>
          <w:tcPr>
            <w:tcW w:w="3490" w:type="dxa"/>
          </w:tcPr>
          <w:p w14:paraId="4BD41AAB" w14:textId="7B9924EB" w:rsidR="00912442" w:rsidRPr="00C527CA" w:rsidRDefault="00912442" w:rsidP="00997713">
            <w:pPr>
              <w:ind w:left="0"/>
              <w:rPr>
                <w:b/>
                <w:bCs/>
              </w:rPr>
            </w:pPr>
            <w:r w:rsidRPr="00C527CA">
              <w:rPr>
                <w:b/>
                <w:bCs/>
              </w:rPr>
              <w:t xml:space="preserve">Access to </w:t>
            </w:r>
            <w:r>
              <w:rPr>
                <w:b/>
                <w:bCs/>
              </w:rPr>
              <w:t xml:space="preserve">IMEI </w:t>
            </w:r>
            <w:r>
              <w:rPr>
                <w:b/>
                <w:bCs/>
              </w:rPr>
              <w:t xml:space="preserve">Monitoring – IMEI </w:t>
            </w:r>
            <w:r>
              <w:rPr>
                <w:b/>
                <w:bCs/>
              </w:rPr>
              <w:t>Change form</w:t>
            </w:r>
          </w:p>
        </w:tc>
        <w:tc>
          <w:tcPr>
            <w:tcW w:w="1163" w:type="dxa"/>
          </w:tcPr>
          <w:p w14:paraId="230FEF1C" w14:textId="77777777" w:rsidR="00912442" w:rsidRPr="00C527CA" w:rsidRDefault="00912442" w:rsidP="00997713">
            <w:pPr>
              <w:ind w:left="0"/>
              <w:jc w:val="center"/>
            </w:pPr>
            <w:r w:rsidRPr="00C527CA">
              <w:t>Y</w:t>
            </w:r>
          </w:p>
        </w:tc>
        <w:tc>
          <w:tcPr>
            <w:tcW w:w="1163" w:type="dxa"/>
          </w:tcPr>
          <w:p w14:paraId="3554C89C" w14:textId="77777777" w:rsidR="00912442" w:rsidRPr="00C527CA" w:rsidRDefault="00912442" w:rsidP="00997713">
            <w:pPr>
              <w:ind w:left="0"/>
              <w:jc w:val="center"/>
            </w:pPr>
            <w:r w:rsidRPr="00C527CA">
              <w:t>Y</w:t>
            </w:r>
          </w:p>
        </w:tc>
        <w:tc>
          <w:tcPr>
            <w:tcW w:w="1180" w:type="dxa"/>
          </w:tcPr>
          <w:p w14:paraId="10A0CE6F" w14:textId="77777777" w:rsidR="00912442" w:rsidRPr="00C527CA" w:rsidRDefault="00912442" w:rsidP="00997713">
            <w:pPr>
              <w:ind w:left="0"/>
              <w:jc w:val="center"/>
            </w:pPr>
            <w:r w:rsidRPr="00C527CA">
              <w:t>N</w:t>
            </w:r>
          </w:p>
        </w:tc>
        <w:tc>
          <w:tcPr>
            <w:tcW w:w="1180" w:type="dxa"/>
          </w:tcPr>
          <w:p w14:paraId="041C2FED" w14:textId="77777777" w:rsidR="00912442" w:rsidRPr="00C527CA" w:rsidRDefault="00912442" w:rsidP="00997713">
            <w:pPr>
              <w:ind w:left="0"/>
              <w:jc w:val="center"/>
            </w:pPr>
            <w:r w:rsidRPr="00C527CA">
              <w:t>Y</w:t>
            </w:r>
          </w:p>
        </w:tc>
        <w:tc>
          <w:tcPr>
            <w:tcW w:w="1180" w:type="dxa"/>
          </w:tcPr>
          <w:p w14:paraId="48674208" w14:textId="77777777" w:rsidR="00912442" w:rsidRPr="00D771E3" w:rsidRDefault="00912442" w:rsidP="00997713">
            <w:pPr>
              <w:ind w:left="0"/>
              <w:jc w:val="center"/>
            </w:pPr>
            <w:r w:rsidRPr="00C527CA">
              <w:t>N</w:t>
            </w:r>
          </w:p>
        </w:tc>
      </w:tr>
    </w:tbl>
    <w:p w14:paraId="584E79C1" w14:textId="77777777" w:rsidR="00912442" w:rsidRPr="009376C0" w:rsidRDefault="00912442" w:rsidP="00912442">
      <w:pPr>
        <w:rPr>
          <w:sz w:val="16"/>
          <w:szCs w:val="16"/>
        </w:rPr>
      </w:pPr>
    </w:p>
    <w:p w14:paraId="44F4F758" w14:textId="6315674E" w:rsidR="00912442" w:rsidRPr="00F64274" w:rsidRDefault="00912442" w:rsidP="00912442">
      <w:pPr>
        <w:pStyle w:val="Nadpis3"/>
      </w:pPr>
      <w:bookmarkStart w:id="564" w:name="_Toc222405846"/>
      <w:r w:rsidRPr="00F64274">
        <w:t xml:space="preserve">IMEI </w:t>
      </w:r>
      <w:r>
        <w:t>Monitoring</w:t>
      </w:r>
      <w:r w:rsidRPr="00F64274">
        <w:t xml:space="preserve"> – </w:t>
      </w:r>
      <w:r w:rsidR="00B27F50">
        <w:t>Manufacturer Model</w:t>
      </w:r>
      <w:r w:rsidRPr="00F64274">
        <w:t xml:space="preserve"> Catalog</w:t>
      </w:r>
      <w:r w:rsidR="00B27F50">
        <w:t xml:space="preserve"> (TAC Catalog)</w:t>
      </w:r>
      <w:bookmarkEnd w:id="564"/>
    </w:p>
    <w:p w14:paraId="04C1B6E0" w14:textId="05EB6CB6" w:rsidR="00912442" w:rsidRPr="00F64274" w:rsidRDefault="00912442" w:rsidP="00912442">
      <w:pPr>
        <w:ind w:left="0"/>
      </w:pPr>
      <w:r w:rsidRPr="00F64274">
        <w:t xml:space="preserve">Select </w:t>
      </w:r>
      <w:r w:rsidRPr="00F64274">
        <w:rPr>
          <w:b/>
          <w:bCs/>
          <w:sz w:val="18"/>
          <w:szCs w:val="18"/>
        </w:rPr>
        <w:t xml:space="preserve">Java </w:t>
      </w:r>
      <w:r w:rsidRPr="00F64274">
        <w:rPr>
          <w:b/>
          <w:bCs/>
          <w:sz w:val="18"/>
          <w:szCs w:val="18"/>
        </w:rPr>
        <w:sym w:font="Wingdings" w:char="F0E0"/>
      </w:r>
      <w:r w:rsidRPr="00F64274">
        <w:rPr>
          <w:b/>
          <w:bCs/>
          <w:sz w:val="18"/>
          <w:szCs w:val="18"/>
        </w:rPr>
        <w:t xml:space="preserve"> IMEI </w:t>
      </w:r>
      <w:r>
        <w:rPr>
          <w:b/>
          <w:bCs/>
          <w:sz w:val="18"/>
          <w:szCs w:val="18"/>
        </w:rPr>
        <w:t>Monitoring</w:t>
      </w:r>
      <w:r w:rsidRPr="00F64274">
        <w:rPr>
          <w:b/>
          <w:bCs/>
          <w:sz w:val="18"/>
          <w:szCs w:val="18"/>
        </w:rPr>
        <w:t xml:space="preserve"> - TAC Catalog</w:t>
      </w:r>
      <w:r w:rsidRPr="00F64274">
        <w:t xml:space="preserve"> from the main menu to open </w:t>
      </w:r>
      <w:r w:rsidRPr="00912442">
        <w:rPr>
          <w:i/>
          <w:iCs w:val="0"/>
        </w:rPr>
        <w:t>Manufacturer Model Catalog</w:t>
      </w:r>
      <w:r>
        <w:t xml:space="preserve"> form (a.k.a. </w:t>
      </w:r>
      <w:r w:rsidRPr="00912442">
        <w:rPr>
          <w:i/>
          <w:iCs w:val="0"/>
        </w:rPr>
        <w:t>TAC Catalo</w:t>
      </w:r>
      <w:r>
        <w:rPr>
          <w:i/>
          <w:iCs w:val="0"/>
        </w:rPr>
        <w:t>g</w:t>
      </w:r>
      <w:r w:rsidRPr="00912442">
        <w:t>)</w:t>
      </w:r>
      <w:r w:rsidRPr="00F64274">
        <w:t xml:space="preserve">. </w:t>
      </w:r>
      <w:r>
        <w:t xml:space="preserve">Provide </w:t>
      </w:r>
      <w:r w:rsidRPr="00F64274">
        <w:t xml:space="preserve">search </w:t>
      </w:r>
      <w:r>
        <w:t>criteria</w:t>
      </w:r>
      <w:r w:rsidRPr="00F64274">
        <w:t xml:space="preserve"> </w:t>
      </w:r>
      <w:r>
        <w:t xml:space="preserve">and press </w:t>
      </w:r>
      <w:r w:rsidRPr="0025242B">
        <w:rPr>
          <w:noProof/>
        </w:rPr>
        <w:drawing>
          <wp:inline distT="0" distB="0" distL="0" distR="0" wp14:anchorId="68AD83F5" wp14:editId="63AC4E5B">
            <wp:extent cx="152400" cy="152400"/>
            <wp:effectExtent l="0" t="0" r="0" b="0"/>
            <wp:docPr id="1910858823" name="Obrázek 1910858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w:t>
      </w:r>
      <w:r>
        <w:rPr>
          <w:b/>
          <w:bCs/>
          <w:sz w:val="18"/>
          <w:szCs w:val="18"/>
        </w:rPr>
        <w:t>Search</w:t>
      </w:r>
      <w:r>
        <w:t xml:space="preserve"> to retrieve matching TAC codes</w:t>
      </w:r>
      <w:r w:rsidRPr="00F64274">
        <w:t>.</w:t>
      </w:r>
      <w:r>
        <w:t xml:space="preserve"> </w:t>
      </w:r>
    </w:p>
    <w:p w14:paraId="169162EE" w14:textId="77777777" w:rsidR="00912442" w:rsidRPr="00F64274" w:rsidRDefault="00912442" w:rsidP="00912442">
      <w:pPr>
        <w:ind w:left="0"/>
      </w:pPr>
    </w:p>
    <w:p w14:paraId="628CF6BC" w14:textId="06B25139" w:rsidR="00912442" w:rsidRPr="00F64274" w:rsidRDefault="00912442" w:rsidP="00912442">
      <w:pPr>
        <w:ind w:left="0"/>
      </w:pPr>
      <w:r w:rsidRPr="00912442">
        <w:lastRenderedPageBreak/>
        <w:drawing>
          <wp:inline distT="0" distB="0" distL="0" distR="0" wp14:anchorId="01E2BA79" wp14:editId="72843D97">
            <wp:extent cx="5732145" cy="3671570"/>
            <wp:effectExtent l="0" t="0" r="1905" b="5080"/>
            <wp:docPr id="1109095929" name="Obrázek 1" descr="Obsah obrázku text, elektronika, snímek obrazovky, displej&#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95929" name="Obrázek 1" descr="Obsah obrázku text, elektronika, snímek obrazovky, displej&#10;&#10;Obsah generovaný pomocí AI může být nesprávný."/>
                    <pic:cNvPicPr/>
                  </pic:nvPicPr>
                  <pic:blipFill>
                    <a:blip r:embed="rId358"/>
                    <a:stretch>
                      <a:fillRect/>
                    </a:stretch>
                  </pic:blipFill>
                  <pic:spPr>
                    <a:xfrm>
                      <a:off x="0" y="0"/>
                      <a:ext cx="5732145" cy="3671570"/>
                    </a:xfrm>
                    <a:prstGeom prst="rect">
                      <a:avLst/>
                    </a:prstGeom>
                  </pic:spPr>
                </pic:pic>
              </a:graphicData>
            </a:graphic>
          </wp:inline>
        </w:drawing>
      </w:r>
    </w:p>
    <w:p w14:paraId="54E285ED" w14:textId="1F7B1D12" w:rsidR="00912442" w:rsidRPr="00F64274" w:rsidRDefault="00912442" w:rsidP="00912442">
      <w:pPr>
        <w:jc w:val="center"/>
        <w:rPr>
          <w:i/>
          <w:iCs w:val="0"/>
          <w:sz w:val="18"/>
          <w:szCs w:val="18"/>
        </w:rPr>
      </w:pPr>
      <w:r w:rsidRPr="00F64274">
        <w:rPr>
          <w:i/>
          <w:iCs w:val="0"/>
          <w:sz w:val="18"/>
          <w:szCs w:val="18"/>
        </w:rPr>
        <w:t xml:space="preserve">IMEI </w:t>
      </w:r>
      <w:r>
        <w:rPr>
          <w:i/>
          <w:iCs w:val="0"/>
          <w:sz w:val="18"/>
          <w:szCs w:val="18"/>
        </w:rPr>
        <w:t xml:space="preserve">Monitoring – Manufacturer Model Catalog </w:t>
      </w:r>
      <w:r w:rsidRPr="00F64274">
        <w:rPr>
          <w:i/>
          <w:iCs w:val="0"/>
          <w:sz w:val="18"/>
          <w:szCs w:val="18"/>
        </w:rPr>
        <w:t>form</w:t>
      </w:r>
    </w:p>
    <w:p w14:paraId="1138CA10" w14:textId="77777777" w:rsidR="00912442" w:rsidRPr="00F64274" w:rsidRDefault="00912442" w:rsidP="00912442">
      <w:pPr>
        <w:ind w:left="0"/>
      </w:pPr>
    </w:p>
    <w:p w14:paraId="4AAC900B" w14:textId="77777777" w:rsidR="00912442" w:rsidRDefault="00912442" w:rsidP="00912442">
      <w:pPr>
        <w:ind w:left="0"/>
      </w:pPr>
      <w:r>
        <w:t>By default, r</w:t>
      </w:r>
      <w:r w:rsidRPr="00F64274">
        <w:t xml:space="preserve">ecords are sorted by </w:t>
      </w:r>
      <w:r w:rsidRPr="00F64274">
        <w:rPr>
          <w:rFonts w:ascii="Consolas" w:hAnsi="Consolas"/>
        </w:rPr>
        <w:t>TAC</w:t>
      </w:r>
      <w:r w:rsidRPr="00F64274">
        <w:t xml:space="preserve"> in ascending order. </w:t>
      </w:r>
    </w:p>
    <w:p w14:paraId="591ED3BB" w14:textId="77777777" w:rsidR="00912442" w:rsidRDefault="00912442" w:rsidP="00912442">
      <w:pPr>
        <w:ind w:left="0"/>
      </w:pPr>
    </w:p>
    <w:p w14:paraId="0EAD8FB1" w14:textId="77777777" w:rsidR="00912442" w:rsidRPr="00736E7F" w:rsidRDefault="00912442" w:rsidP="00912442">
      <w:pPr>
        <w:pStyle w:val="Nadpis5"/>
      </w:pPr>
      <w:bookmarkStart w:id="565" w:name="_Toc222405847"/>
      <w:r>
        <w:t>Controls</w:t>
      </w:r>
      <w:bookmarkEnd w:id="565"/>
    </w:p>
    <w:p w14:paraId="336E3C36" w14:textId="77777777" w:rsidR="00912442" w:rsidRDefault="00912442" w:rsidP="00912442">
      <w:pPr>
        <w:pStyle w:val="Nadpis6"/>
      </w:pPr>
      <w:bookmarkStart w:id="566" w:name="_Toc222405848"/>
      <w:r>
        <w:t>Search Filter Fields</w:t>
      </w:r>
      <w:bookmarkEnd w:id="566"/>
    </w:p>
    <w:p w14:paraId="2708C553" w14:textId="77777777" w:rsidR="00912442" w:rsidRDefault="00912442" w:rsidP="00912442"/>
    <w:p w14:paraId="1686D599" w14:textId="5DC2403C" w:rsidR="00912442" w:rsidRDefault="00912442" w:rsidP="00912442">
      <w:pPr>
        <w:ind w:left="0"/>
      </w:pPr>
      <w:r w:rsidRPr="00912442">
        <w:drawing>
          <wp:inline distT="0" distB="0" distL="0" distR="0" wp14:anchorId="00272534" wp14:editId="0FCF43FC">
            <wp:extent cx="5732145" cy="320675"/>
            <wp:effectExtent l="0" t="0" r="1905" b="3175"/>
            <wp:docPr id="189153009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30098" name=""/>
                    <pic:cNvPicPr/>
                  </pic:nvPicPr>
                  <pic:blipFill>
                    <a:blip r:embed="rId359"/>
                    <a:stretch>
                      <a:fillRect/>
                    </a:stretch>
                  </pic:blipFill>
                  <pic:spPr>
                    <a:xfrm>
                      <a:off x="0" y="0"/>
                      <a:ext cx="5732145" cy="320675"/>
                    </a:xfrm>
                    <a:prstGeom prst="rect">
                      <a:avLst/>
                    </a:prstGeom>
                  </pic:spPr>
                </pic:pic>
              </a:graphicData>
            </a:graphic>
          </wp:inline>
        </w:drawing>
      </w:r>
    </w:p>
    <w:p w14:paraId="4DBD1D42" w14:textId="77777777" w:rsidR="00912442" w:rsidRPr="00736E7F" w:rsidRDefault="00912442" w:rsidP="00912442"/>
    <w:p w14:paraId="6B183C2C" w14:textId="77777777" w:rsidR="00912442" w:rsidRDefault="00912442" w:rsidP="00912442">
      <w:pPr>
        <w:ind w:left="0"/>
      </w:pPr>
      <w:r>
        <w:t>User can apply additional search conditions using following filter edit boxes on top of the form:</w:t>
      </w:r>
    </w:p>
    <w:p w14:paraId="1BC963F7" w14:textId="77777777" w:rsidR="00912442" w:rsidRDefault="00912442" w:rsidP="00912442">
      <w:pPr>
        <w:ind w:left="0"/>
      </w:pPr>
    </w:p>
    <w:tbl>
      <w:tblPr>
        <w:tblStyle w:val="Mkatabulky"/>
        <w:tblW w:w="9356" w:type="dxa"/>
        <w:tblInd w:w="-5" w:type="dxa"/>
        <w:tblLook w:val="04A0" w:firstRow="1" w:lastRow="0" w:firstColumn="1" w:lastColumn="0" w:noHBand="0" w:noVBand="1"/>
      </w:tblPr>
      <w:tblGrid>
        <w:gridCol w:w="1656"/>
        <w:gridCol w:w="7700"/>
      </w:tblGrid>
      <w:tr w:rsidR="00912442" w:rsidRPr="00DF00E8" w14:paraId="612BE3C7" w14:textId="77777777" w:rsidTr="00997713">
        <w:trPr>
          <w:trHeight w:val="184"/>
        </w:trPr>
        <w:tc>
          <w:tcPr>
            <w:tcW w:w="1656" w:type="dxa"/>
            <w:shd w:val="clear" w:color="auto" w:fill="D9D9D9" w:themeFill="background1" w:themeFillShade="D9"/>
          </w:tcPr>
          <w:p w14:paraId="180CB780" w14:textId="77777777" w:rsidR="00912442" w:rsidRDefault="00912442" w:rsidP="00997713">
            <w:pPr>
              <w:ind w:left="0"/>
              <w:rPr>
                <w:b/>
                <w:bCs/>
              </w:rPr>
            </w:pPr>
            <w:r>
              <w:rPr>
                <w:b/>
                <w:bCs/>
              </w:rPr>
              <w:t>Filter Edit Box</w:t>
            </w:r>
          </w:p>
          <w:p w14:paraId="3AE868E4" w14:textId="77777777" w:rsidR="00912442" w:rsidRPr="00DF00E8" w:rsidRDefault="00912442" w:rsidP="00997713">
            <w:pPr>
              <w:ind w:left="0"/>
              <w:rPr>
                <w:b/>
                <w:bCs/>
              </w:rPr>
            </w:pPr>
          </w:p>
        </w:tc>
        <w:tc>
          <w:tcPr>
            <w:tcW w:w="7700" w:type="dxa"/>
            <w:shd w:val="clear" w:color="auto" w:fill="D9D9D9" w:themeFill="background1" w:themeFillShade="D9"/>
          </w:tcPr>
          <w:p w14:paraId="010CBFEF" w14:textId="77777777" w:rsidR="00912442" w:rsidRPr="00DF00E8" w:rsidRDefault="00912442" w:rsidP="00997713">
            <w:pPr>
              <w:ind w:left="0"/>
              <w:rPr>
                <w:b/>
                <w:bCs/>
              </w:rPr>
            </w:pPr>
            <w:r w:rsidRPr="00DF00E8">
              <w:rPr>
                <w:b/>
                <w:bCs/>
              </w:rPr>
              <w:t>Description</w:t>
            </w:r>
          </w:p>
        </w:tc>
      </w:tr>
      <w:tr w:rsidR="00912442" w:rsidRPr="00DF58FB" w14:paraId="030B8C53" w14:textId="77777777" w:rsidTr="00997713">
        <w:trPr>
          <w:trHeight w:val="219"/>
        </w:trPr>
        <w:tc>
          <w:tcPr>
            <w:tcW w:w="1656" w:type="dxa"/>
          </w:tcPr>
          <w:p w14:paraId="6BCE2CB9" w14:textId="77777777" w:rsidR="00912442" w:rsidRPr="00602485" w:rsidRDefault="00912442" w:rsidP="00997713">
            <w:pPr>
              <w:ind w:left="0"/>
              <w:rPr>
                <w:b/>
                <w:bCs/>
                <w:sz w:val="18"/>
                <w:szCs w:val="18"/>
              </w:rPr>
            </w:pPr>
            <w:r>
              <w:rPr>
                <w:b/>
                <w:bCs/>
                <w:sz w:val="18"/>
                <w:szCs w:val="18"/>
              </w:rPr>
              <w:t>Filter</w:t>
            </w:r>
          </w:p>
        </w:tc>
        <w:tc>
          <w:tcPr>
            <w:tcW w:w="7700" w:type="dxa"/>
          </w:tcPr>
          <w:p w14:paraId="5F969BEF" w14:textId="77777777" w:rsidR="00912442" w:rsidRPr="007162EE" w:rsidRDefault="00912442" w:rsidP="00997713">
            <w:pPr>
              <w:ind w:left="0"/>
              <w:rPr>
                <w:sz w:val="18"/>
                <w:szCs w:val="18"/>
              </w:rPr>
            </w:pPr>
            <w:r>
              <w:t xml:space="preserve">Show only records containing given string. </w:t>
            </w:r>
            <w:r>
              <w:br/>
              <w:t xml:space="preserve">String is matched against following values in the source </w:t>
            </w:r>
            <w:r w:rsidRPr="00241BCF">
              <w:rPr>
                <w:rFonts w:ascii="Consolas" w:hAnsi="Consolas"/>
              </w:rPr>
              <w:t>TAC</w:t>
            </w:r>
            <w:r>
              <w:t xml:space="preserve"> table:</w:t>
            </w:r>
          </w:p>
          <w:p w14:paraId="2FE8FADD" w14:textId="77777777" w:rsidR="00912442" w:rsidRDefault="00912442" w:rsidP="00912442">
            <w:pPr>
              <w:pStyle w:val="Odstavecseseznamem"/>
              <w:numPr>
                <w:ilvl w:val="0"/>
                <w:numId w:val="28"/>
              </w:numPr>
              <w:ind w:left="218" w:hanging="218"/>
              <w:rPr>
                <w:rFonts w:ascii="Consolas" w:hAnsi="Consolas"/>
                <w:sz w:val="18"/>
                <w:szCs w:val="18"/>
              </w:rPr>
            </w:pPr>
            <w:r>
              <w:rPr>
                <w:rFonts w:ascii="Consolas" w:hAnsi="Consolas"/>
                <w:sz w:val="18"/>
                <w:szCs w:val="18"/>
              </w:rPr>
              <w:t>TAC</w:t>
            </w:r>
          </w:p>
          <w:p w14:paraId="667E21A9" w14:textId="77777777" w:rsidR="001C60D5" w:rsidRPr="00241BCF" w:rsidRDefault="001C60D5" w:rsidP="001C60D5">
            <w:pPr>
              <w:pStyle w:val="Odstavecseseznamem"/>
              <w:numPr>
                <w:ilvl w:val="0"/>
                <w:numId w:val="28"/>
              </w:numPr>
              <w:ind w:left="218" w:hanging="218"/>
              <w:rPr>
                <w:rFonts w:ascii="Consolas" w:hAnsi="Consolas"/>
                <w:sz w:val="18"/>
                <w:szCs w:val="18"/>
              </w:rPr>
            </w:pPr>
            <w:r w:rsidRPr="00241BCF">
              <w:rPr>
                <w:rFonts w:ascii="Consolas" w:hAnsi="Consolas"/>
                <w:sz w:val="18"/>
                <w:szCs w:val="18"/>
              </w:rPr>
              <w:t>MARKETING_NAME</w:t>
            </w:r>
          </w:p>
          <w:p w14:paraId="70134A6C" w14:textId="77777777" w:rsidR="001C60D5" w:rsidRPr="00241BCF" w:rsidRDefault="001C60D5" w:rsidP="001C60D5">
            <w:pPr>
              <w:pStyle w:val="Odstavecseseznamem"/>
              <w:numPr>
                <w:ilvl w:val="0"/>
                <w:numId w:val="28"/>
              </w:numPr>
              <w:ind w:left="218" w:hanging="218"/>
              <w:rPr>
                <w:rFonts w:ascii="Consolas" w:hAnsi="Consolas"/>
                <w:sz w:val="18"/>
                <w:szCs w:val="18"/>
              </w:rPr>
            </w:pPr>
            <w:r w:rsidRPr="00241BCF">
              <w:rPr>
                <w:rFonts w:ascii="Consolas" w:hAnsi="Consolas"/>
                <w:sz w:val="18"/>
                <w:szCs w:val="18"/>
              </w:rPr>
              <w:t>DESIGNATION_TYPE</w:t>
            </w:r>
          </w:p>
          <w:p w14:paraId="17ECBE5D" w14:textId="77777777" w:rsidR="00912442" w:rsidRDefault="00912442" w:rsidP="00912442">
            <w:pPr>
              <w:pStyle w:val="Odstavecseseznamem"/>
              <w:numPr>
                <w:ilvl w:val="0"/>
                <w:numId w:val="28"/>
              </w:numPr>
              <w:ind w:left="218" w:hanging="218"/>
              <w:rPr>
                <w:rFonts w:ascii="Consolas" w:hAnsi="Consolas"/>
                <w:sz w:val="18"/>
                <w:szCs w:val="18"/>
              </w:rPr>
            </w:pPr>
            <w:r w:rsidRPr="00241BCF">
              <w:rPr>
                <w:rFonts w:ascii="Consolas" w:hAnsi="Consolas"/>
                <w:sz w:val="18"/>
                <w:szCs w:val="18"/>
              </w:rPr>
              <w:t>MANUFACTURER</w:t>
            </w:r>
          </w:p>
          <w:p w14:paraId="5E48FE64" w14:textId="77777777" w:rsidR="00912442" w:rsidRDefault="00912442" w:rsidP="00997713">
            <w:pPr>
              <w:ind w:left="0"/>
            </w:pPr>
          </w:p>
          <w:p w14:paraId="31541DE4" w14:textId="77777777" w:rsidR="00912442" w:rsidRPr="00241BCF" w:rsidRDefault="00912442" w:rsidP="00997713">
            <w:pPr>
              <w:ind w:left="0"/>
              <w:rPr>
                <w:sz w:val="18"/>
                <w:szCs w:val="18"/>
              </w:rPr>
            </w:pPr>
            <w:r w:rsidRPr="00241BCF">
              <w:rPr>
                <w:b/>
                <w:bCs/>
                <w:sz w:val="18"/>
                <w:szCs w:val="18"/>
              </w:rPr>
              <w:t>NOTE:</w:t>
            </w:r>
            <w:r w:rsidRPr="00241BCF">
              <w:rPr>
                <w:sz w:val="18"/>
                <w:szCs w:val="18"/>
              </w:rPr>
              <w:t xml:space="preserve"> Filter is case-insensitive. </w:t>
            </w:r>
          </w:p>
        </w:tc>
      </w:tr>
      <w:tr w:rsidR="00912442" w:rsidRPr="00DF58FB" w14:paraId="78A80B4A" w14:textId="77777777" w:rsidTr="00997713">
        <w:trPr>
          <w:trHeight w:val="219"/>
        </w:trPr>
        <w:tc>
          <w:tcPr>
            <w:tcW w:w="1656" w:type="dxa"/>
          </w:tcPr>
          <w:p w14:paraId="6D12ED1E" w14:textId="77777777" w:rsidR="00912442" w:rsidRPr="00602485" w:rsidRDefault="00912442" w:rsidP="00997713">
            <w:pPr>
              <w:ind w:left="0"/>
              <w:rPr>
                <w:b/>
                <w:bCs/>
                <w:sz w:val="18"/>
                <w:szCs w:val="18"/>
              </w:rPr>
            </w:pPr>
            <w:r>
              <w:rPr>
                <w:b/>
                <w:bCs/>
                <w:sz w:val="18"/>
                <w:szCs w:val="18"/>
              </w:rPr>
              <w:t>Device Category</w:t>
            </w:r>
          </w:p>
        </w:tc>
        <w:tc>
          <w:tcPr>
            <w:tcW w:w="7700" w:type="dxa"/>
          </w:tcPr>
          <w:p w14:paraId="0A1F951C" w14:textId="77777777" w:rsidR="00912442" w:rsidRDefault="00912442" w:rsidP="00997713">
            <w:pPr>
              <w:ind w:left="0"/>
            </w:pPr>
            <w:r>
              <w:t>Show only records with given device category.</w:t>
            </w:r>
          </w:p>
        </w:tc>
      </w:tr>
      <w:tr w:rsidR="00912442" w:rsidRPr="00DF58FB" w14:paraId="6588AA49" w14:textId="77777777" w:rsidTr="00997713">
        <w:trPr>
          <w:trHeight w:val="219"/>
        </w:trPr>
        <w:tc>
          <w:tcPr>
            <w:tcW w:w="1656" w:type="dxa"/>
          </w:tcPr>
          <w:p w14:paraId="24B1EC1E" w14:textId="77777777" w:rsidR="00912442" w:rsidRDefault="00912442" w:rsidP="00997713">
            <w:pPr>
              <w:ind w:left="0"/>
              <w:rPr>
                <w:b/>
                <w:bCs/>
                <w:sz w:val="18"/>
                <w:szCs w:val="18"/>
              </w:rPr>
            </w:pPr>
            <w:r>
              <w:rPr>
                <w:b/>
                <w:bCs/>
                <w:sz w:val="18"/>
                <w:szCs w:val="18"/>
              </w:rPr>
              <w:t>LTE Capable</w:t>
            </w:r>
          </w:p>
          <w:p w14:paraId="61C617F5" w14:textId="172EFC75" w:rsidR="001C60D5" w:rsidRPr="00602485" w:rsidRDefault="001C60D5" w:rsidP="00997713">
            <w:pPr>
              <w:ind w:left="0"/>
              <w:rPr>
                <w:b/>
                <w:bCs/>
                <w:sz w:val="18"/>
                <w:szCs w:val="18"/>
              </w:rPr>
            </w:pPr>
            <w:r>
              <w:rPr>
                <w:b/>
                <w:bCs/>
                <w:noProof/>
                <w:sz w:val="18"/>
                <w:szCs w:val="18"/>
              </w:rPr>
              <w:drawing>
                <wp:inline distT="0" distB="0" distL="0" distR="0" wp14:anchorId="445362AC" wp14:editId="3D238841">
                  <wp:extent cx="151130" cy="151130"/>
                  <wp:effectExtent l="0" t="0" r="1270" b="1270"/>
                  <wp:docPr id="2131525715"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tc>
        <w:tc>
          <w:tcPr>
            <w:tcW w:w="7700" w:type="dxa"/>
          </w:tcPr>
          <w:p w14:paraId="0791F86F" w14:textId="77777777" w:rsidR="00912442" w:rsidRDefault="00912442" w:rsidP="00997713">
            <w:pPr>
              <w:ind w:left="0"/>
            </w:pPr>
            <w:r>
              <w:t>Show only records with given status:</w:t>
            </w:r>
          </w:p>
          <w:p w14:paraId="05F4796B" w14:textId="77777777" w:rsidR="00912442" w:rsidRPr="007162EE" w:rsidRDefault="00912442" w:rsidP="00912442">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LTE capability</w:t>
            </w:r>
          </w:p>
          <w:p w14:paraId="0EE2AF1A" w14:textId="7853949B" w:rsidR="00912442" w:rsidRPr="007162EE" w:rsidRDefault="00912442" w:rsidP="00912442">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LTE</w:t>
            </w:r>
            <w:r w:rsidR="001C60D5">
              <w:rPr>
                <w:sz w:val="18"/>
                <w:szCs w:val="18"/>
              </w:rPr>
              <w:t>_ENABLED</w:t>
            </w:r>
            <w:r>
              <w:rPr>
                <w:sz w:val="18"/>
                <w:szCs w:val="18"/>
              </w:rPr>
              <w:t xml:space="preserve"> </w:t>
            </w:r>
            <w:r w:rsidR="001C60D5">
              <w:rPr>
                <w:sz w:val="18"/>
                <w:szCs w:val="18"/>
              </w:rPr>
              <w:t>flag</w:t>
            </w:r>
          </w:p>
          <w:p w14:paraId="296438E3" w14:textId="7AC53F04" w:rsidR="00912442" w:rsidRPr="00241BCF" w:rsidRDefault="00912442" w:rsidP="00912442">
            <w:pPr>
              <w:pStyle w:val="Odstavecseseznamem"/>
              <w:numPr>
                <w:ilvl w:val="0"/>
                <w:numId w:val="28"/>
              </w:numPr>
              <w:ind w:left="218" w:hanging="218"/>
            </w:pPr>
            <w:r>
              <w:rPr>
                <w:b/>
                <w:bCs/>
                <w:sz w:val="18"/>
                <w:szCs w:val="18"/>
              </w:rPr>
              <w:t>NO</w:t>
            </w:r>
            <w:r>
              <w:rPr>
                <w:sz w:val="18"/>
                <w:szCs w:val="18"/>
              </w:rPr>
              <w:t xml:space="preserve"> – show only records that do not have LTE</w:t>
            </w:r>
            <w:r w:rsidR="001C60D5">
              <w:rPr>
                <w:sz w:val="18"/>
                <w:szCs w:val="18"/>
              </w:rPr>
              <w:t>_ENABLED</w:t>
            </w:r>
            <w:r>
              <w:rPr>
                <w:sz w:val="18"/>
                <w:szCs w:val="18"/>
              </w:rPr>
              <w:t xml:space="preserve"> </w:t>
            </w:r>
            <w:r w:rsidR="001C60D5">
              <w:rPr>
                <w:sz w:val="18"/>
                <w:szCs w:val="18"/>
              </w:rPr>
              <w:t>flag</w:t>
            </w:r>
          </w:p>
          <w:p w14:paraId="3091D442" w14:textId="3978E509" w:rsidR="00912442" w:rsidRDefault="00912442" w:rsidP="00997713">
            <w:pPr>
              <w:ind w:left="0"/>
            </w:pPr>
          </w:p>
        </w:tc>
      </w:tr>
      <w:tr w:rsidR="001C60D5" w:rsidRPr="00DF58FB" w14:paraId="68AE9764" w14:textId="77777777" w:rsidTr="00997713">
        <w:trPr>
          <w:trHeight w:val="219"/>
        </w:trPr>
        <w:tc>
          <w:tcPr>
            <w:tcW w:w="1656" w:type="dxa"/>
          </w:tcPr>
          <w:p w14:paraId="5CDF3753" w14:textId="77777777" w:rsidR="001C60D5" w:rsidRDefault="001C60D5" w:rsidP="001C60D5">
            <w:pPr>
              <w:ind w:left="0"/>
              <w:rPr>
                <w:b/>
                <w:bCs/>
                <w:sz w:val="18"/>
                <w:szCs w:val="18"/>
              </w:rPr>
            </w:pPr>
            <w:r>
              <w:rPr>
                <w:b/>
                <w:bCs/>
                <w:sz w:val="18"/>
                <w:szCs w:val="18"/>
              </w:rPr>
              <w:t>Vo</w:t>
            </w:r>
            <w:r>
              <w:rPr>
                <w:b/>
                <w:bCs/>
                <w:sz w:val="18"/>
                <w:szCs w:val="18"/>
              </w:rPr>
              <w:t>LTE Capable</w:t>
            </w:r>
          </w:p>
          <w:p w14:paraId="73457142" w14:textId="2794DD67" w:rsidR="001C60D5" w:rsidRDefault="001C60D5" w:rsidP="001C60D5">
            <w:pPr>
              <w:ind w:left="0"/>
              <w:rPr>
                <w:b/>
                <w:bCs/>
                <w:sz w:val="18"/>
                <w:szCs w:val="18"/>
              </w:rPr>
            </w:pPr>
            <w:r>
              <w:rPr>
                <w:b/>
                <w:bCs/>
                <w:noProof/>
                <w:sz w:val="18"/>
                <w:szCs w:val="18"/>
              </w:rPr>
              <w:drawing>
                <wp:inline distT="0" distB="0" distL="0" distR="0" wp14:anchorId="1C8D96FD" wp14:editId="17EAD909">
                  <wp:extent cx="151130" cy="151130"/>
                  <wp:effectExtent l="0" t="0" r="1270" b="1270"/>
                  <wp:docPr id="635831733"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6">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tc>
        <w:tc>
          <w:tcPr>
            <w:tcW w:w="7700" w:type="dxa"/>
          </w:tcPr>
          <w:p w14:paraId="2ABF1393" w14:textId="77777777" w:rsidR="001C60D5" w:rsidRDefault="001C60D5" w:rsidP="001C60D5">
            <w:pPr>
              <w:ind w:left="0"/>
            </w:pPr>
            <w:r>
              <w:t>Show only records with given status:</w:t>
            </w:r>
          </w:p>
          <w:p w14:paraId="7F5EBF52" w14:textId="20BDF96C" w:rsidR="001C60D5" w:rsidRPr="007162EE" w:rsidRDefault="001C60D5" w:rsidP="001C60D5">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w:t>
            </w:r>
            <w:r>
              <w:rPr>
                <w:sz w:val="18"/>
                <w:szCs w:val="18"/>
              </w:rPr>
              <w:t>VO</w:t>
            </w:r>
            <w:r>
              <w:rPr>
                <w:sz w:val="18"/>
                <w:szCs w:val="18"/>
              </w:rPr>
              <w:t>LTE capability</w:t>
            </w:r>
          </w:p>
          <w:p w14:paraId="70DEB395" w14:textId="7AC277B3" w:rsidR="001C60D5" w:rsidRPr="007162EE" w:rsidRDefault="001C60D5" w:rsidP="001C60D5">
            <w:pPr>
              <w:pStyle w:val="Odstavecseseznamem"/>
              <w:numPr>
                <w:ilvl w:val="0"/>
                <w:numId w:val="28"/>
              </w:numPr>
              <w:ind w:left="218" w:hanging="218"/>
              <w:rPr>
                <w:sz w:val="18"/>
                <w:szCs w:val="18"/>
              </w:rPr>
            </w:pPr>
            <w:r w:rsidRPr="00241BCF">
              <w:rPr>
                <w:b/>
                <w:bCs/>
                <w:sz w:val="18"/>
                <w:szCs w:val="18"/>
              </w:rPr>
              <w:lastRenderedPageBreak/>
              <w:t>YES</w:t>
            </w:r>
            <w:r>
              <w:rPr>
                <w:sz w:val="18"/>
                <w:szCs w:val="18"/>
              </w:rPr>
              <w:t xml:space="preserve"> – show only records having </w:t>
            </w:r>
            <w:r>
              <w:rPr>
                <w:sz w:val="18"/>
                <w:szCs w:val="18"/>
              </w:rPr>
              <w:t>VO</w:t>
            </w:r>
            <w:r>
              <w:rPr>
                <w:sz w:val="18"/>
                <w:szCs w:val="18"/>
              </w:rPr>
              <w:t>LTE_ENABLED flag</w:t>
            </w:r>
          </w:p>
          <w:p w14:paraId="2A9C52A4" w14:textId="1FE19EA2" w:rsidR="001C60D5" w:rsidRPr="00241BCF" w:rsidRDefault="001C60D5" w:rsidP="001C60D5">
            <w:pPr>
              <w:pStyle w:val="Odstavecseseznamem"/>
              <w:numPr>
                <w:ilvl w:val="0"/>
                <w:numId w:val="28"/>
              </w:numPr>
              <w:ind w:left="218" w:hanging="218"/>
            </w:pPr>
            <w:r>
              <w:rPr>
                <w:b/>
                <w:bCs/>
                <w:sz w:val="18"/>
                <w:szCs w:val="18"/>
              </w:rPr>
              <w:t>NO</w:t>
            </w:r>
            <w:r>
              <w:rPr>
                <w:sz w:val="18"/>
                <w:szCs w:val="18"/>
              </w:rPr>
              <w:t xml:space="preserve"> – show only records that do not have </w:t>
            </w:r>
            <w:r>
              <w:rPr>
                <w:sz w:val="18"/>
                <w:szCs w:val="18"/>
              </w:rPr>
              <w:t>VO</w:t>
            </w:r>
            <w:r>
              <w:rPr>
                <w:sz w:val="18"/>
                <w:szCs w:val="18"/>
              </w:rPr>
              <w:t>LTE_ENABLED flag</w:t>
            </w:r>
          </w:p>
          <w:p w14:paraId="4A16D322" w14:textId="77777777" w:rsidR="001C60D5" w:rsidRDefault="001C60D5" w:rsidP="001C60D5">
            <w:pPr>
              <w:ind w:left="0"/>
            </w:pPr>
          </w:p>
        </w:tc>
      </w:tr>
      <w:tr w:rsidR="001C60D5" w:rsidRPr="00DF58FB" w14:paraId="088DD317" w14:textId="77777777" w:rsidTr="00997713">
        <w:trPr>
          <w:trHeight w:val="1522"/>
        </w:trPr>
        <w:tc>
          <w:tcPr>
            <w:tcW w:w="1656" w:type="dxa"/>
          </w:tcPr>
          <w:p w14:paraId="75997955" w14:textId="77777777" w:rsidR="001C60D5" w:rsidRDefault="001C60D5" w:rsidP="001C60D5">
            <w:pPr>
              <w:ind w:left="0"/>
              <w:rPr>
                <w:b/>
                <w:bCs/>
                <w:sz w:val="18"/>
                <w:szCs w:val="18"/>
              </w:rPr>
            </w:pPr>
            <w:r>
              <w:rPr>
                <w:b/>
                <w:bCs/>
                <w:sz w:val="18"/>
                <w:szCs w:val="18"/>
              </w:rPr>
              <w:lastRenderedPageBreak/>
              <w:t>eSIM</w:t>
            </w:r>
            <w:r>
              <w:rPr>
                <w:b/>
                <w:bCs/>
                <w:sz w:val="18"/>
                <w:szCs w:val="18"/>
              </w:rPr>
              <w:t xml:space="preserve"> Capable</w:t>
            </w:r>
          </w:p>
          <w:p w14:paraId="46F9A935" w14:textId="1F4C6A14" w:rsidR="001C60D5" w:rsidRPr="00602485" w:rsidRDefault="001C60D5" w:rsidP="001C60D5">
            <w:pPr>
              <w:ind w:left="0"/>
              <w:rPr>
                <w:b/>
                <w:bCs/>
                <w:sz w:val="18"/>
                <w:szCs w:val="18"/>
              </w:rPr>
            </w:pPr>
            <w:r>
              <w:rPr>
                <w:b/>
                <w:bCs/>
                <w:noProof/>
                <w:sz w:val="18"/>
                <w:szCs w:val="18"/>
              </w:rPr>
              <w:drawing>
                <wp:inline distT="0" distB="0" distL="0" distR="0" wp14:anchorId="66591533" wp14:editId="26016A01">
                  <wp:extent cx="151130" cy="151130"/>
                  <wp:effectExtent l="0" t="0" r="1270" b="1270"/>
                  <wp:docPr id="80455608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7">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tc>
        <w:tc>
          <w:tcPr>
            <w:tcW w:w="7700" w:type="dxa"/>
          </w:tcPr>
          <w:p w14:paraId="0FB0F21C" w14:textId="77777777" w:rsidR="001C60D5" w:rsidRDefault="001C60D5" w:rsidP="001C60D5">
            <w:pPr>
              <w:ind w:left="0"/>
            </w:pPr>
            <w:r>
              <w:t>Show only records with given status:</w:t>
            </w:r>
          </w:p>
          <w:p w14:paraId="1244D472" w14:textId="740B7318" w:rsidR="001C60D5" w:rsidRPr="007162EE" w:rsidRDefault="001C60D5" w:rsidP="001C60D5">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w:t>
            </w:r>
            <w:r>
              <w:rPr>
                <w:sz w:val="18"/>
                <w:szCs w:val="18"/>
              </w:rPr>
              <w:t>eSIM</w:t>
            </w:r>
            <w:r>
              <w:rPr>
                <w:sz w:val="18"/>
                <w:szCs w:val="18"/>
              </w:rPr>
              <w:t xml:space="preserve"> capability</w:t>
            </w:r>
          </w:p>
          <w:p w14:paraId="7596DCB2" w14:textId="3DDFCAD7" w:rsidR="001C60D5" w:rsidRPr="007162EE" w:rsidRDefault="001C60D5" w:rsidP="001C60D5">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w:t>
            </w:r>
            <w:r>
              <w:rPr>
                <w:sz w:val="18"/>
                <w:szCs w:val="18"/>
              </w:rPr>
              <w:t>ESIM</w:t>
            </w:r>
            <w:r>
              <w:rPr>
                <w:sz w:val="18"/>
                <w:szCs w:val="18"/>
              </w:rPr>
              <w:t>_ENABLED flag</w:t>
            </w:r>
          </w:p>
          <w:p w14:paraId="38D6191A" w14:textId="406FE442" w:rsidR="001C60D5" w:rsidRPr="001C60D5" w:rsidRDefault="001C60D5" w:rsidP="001C60D5">
            <w:pPr>
              <w:pStyle w:val="Odstavecseseznamem"/>
              <w:numPr>
                <w:ilvl w:val="0"/>
                <w:numId w:val="28"/>
              </w:numPr>
              <w:ind w:left="218" w:hanging="218"/>
            </w:pPr>
            <w:r>
              <w:rPr>
                <w:b/>
                <w:bCs/>
                <w:sz w:val="18"/>
                <w:szCs w:val="18"/>
              </w:rPr>
              <w:t>NO</w:t>
            </w:r>
            <w:r>
              <w:rPr>
                <w:sz w:val="18"/>
                <w:szCs w:val="18"/>
              </w:rPr>
              <w:t xml:space="preserve"> – show only records that do not have </w:t>
            </w:r>
            <w:r>
              <w:rPr>
                <w:sz w:val="18"/>
                <w:szCs w:val="18"/>
              </w:rPr>
              <w:t>ESIM</w:t>
            </w:r>
            <w:r>
              <w:rPr>
                <w:sz w:val="18"/>
                <w:szCs w:val="18"/>
              </w:rPr>
              <w:t>_ENABLED flag</w:t>
            </w:r>
          </w:p>
        </w:tc>
      </w:tr>
    </w:tbl>
    <w:p w14:paraId="43E7C843" w14:textId="77777777" w:rsidR="00912442" w:rsidRDefault="00912442" w:rsidP="00912442">
      <w:pPr>
        <w:ind w:left="0"/>
      </w:pPr>
    </w:p>
    <w:p w14:paraId="2DFA80F1" w14:textId="77777777" w:rsidR="00912442" w:rsidRDefault="00912442" w:rsidP="00912442">
      <w:pPr>
        <w:ind w:left="0"/>
      </w:pPr>
      <w:r>
        <w:t>Search-filter-fields-related controls:</w:t>
      </w:r>
    </w:p>
    <w:p w14:paraId="7E3165C7" w14:textId="77777777" w:rsidR="00912442" w:rsidRDefault="00912442" w:rsidP="00912442">
      <w:pPr>
        <w:ind w:left="0"/>
      </w:pPr>
    </w:p>
    <w:tbl>
      <w:tblPr>
        <w:tblStyle w:val="Mkatabulky"/>
        <w:tblW w:w="9356" w:type="dxa"/>
        <w:tblInd w:w="-5" w:type="dxa"/>
        <w:tblLook w:val="04A0" w:firstRow="1" w:lastRow="0" w:firstColumn="1" w:lastColumn="0" w:noHBand="0" w:noVBand="1"/>
      </w:tblPr>
      <w:tblGrid>
        <w:gridCol w:w="1530"/>
        <w:gridCol w:w="7826"/>
      </w:tblGrid>
      <w:tr w:rsidR="00912442" w:rsidRPr="00DF00E8" w14:paraId="64E0B983" w14:textId="77777777" w:rsidTr="00997713">
        <w:trPr>
          <w:trHeight w:val="241"/>
        </w:trPr>
        <w:tc>
          <w:tcPr>
            <w:tcW w:w="1530" w:type="dxa"/>
            <w:shd w:val="clear" w:color="auto" w:fill="D9D9D9" w:themeFill="background1" w:themeFillShade="D9"/>
          </w:tcPr>
          <w:p w14:paraId="481A8764" w14:textId="77777777" w:rsidR="00912442" w:rsidRDefault="00912442" w:rsidP="00997713">
            <w:pPr>
              <w:ind w:left="0"/>
              <w:rPr>
                <w:b/>
                <w:bCs/>
              </w:rPr>
            </w:pPr>
            <w:r>
              <w:rPr>
                <w:b/>
                <w:bCs/>
              </w:rPr>
              <w:t>Caption</w:t>
            </w:r>
          </w:p>
          <w:p w14:paraId="3CC8EA29" w14:textId="77777777" w:rsidR="00912442" w:rsidRPr="00DF00E8" w:rsidRDefault="00912442" w:rsidP="00997713">
            <w:pPr>
              <w:ind w:left="0"/>
              <w:rPr>
                <w:b/>
                <w:bCs/>
              </w:rPr>
            </w:pPr>
          </w:p>
        </w:tc>
        <w:tc>
          <w:tcPr>
            <w:tcW w:w="7826" w:type="dxa"/>
            <w:shd w:val="clear" w:color="auto" w:fill="D9D9D9" w:themeFill="background1" w:themeFillShade="D9"/>
          </w:tcPr>
          <w:p w14:paraId="02CBF0C7" w14:textId="77777777" w:rsidR="00912442" w:rsidRPr="00DF00E8" w:rsidRDefault="00912442" w:rsidP="00997713">
            <w:pPr>
              <w:ind w:left="0"/>
              <w:rPr>
                <w:b/>
                <w:bCs/>
              </w:rPr>
            </w:pPr>
            <w:r w:rsidRPr="00DF00E8">
              <w:rPr>
                <w:b/>
                <w:bCs/>
              </w:rPr>
              <w:t>Description</w:t>
            </w:r>
          </w:p>
        </w:tc>
      </w:tr>
      <w:tr w:rsidR="00912442" w14:paraId="01E6047E" w14:textId="77777777" w:rsidTr="00997713">
        <w:trPr>
          <w:trHeight w:val="219"/>
        </w:trPr>
        <w:tc>
          <w:tcPr>
            <w:tcW w:w="1530" w:type="dxa"/>
          </w:tcPr>
          <w:p w14:paraId="1C39D1C7" w14:textId="77777777" w:rsidR="00912442" w:rsidRDefault="00912442" w:rsidP="00997713">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71317B15" w14:textId="77777777" w:rsidR="00912442" w:rsidRDefault="00912442" w:rsidP="00997713">
            <w:pPr>
              <w:ind w:left="0"/>
              <w:rPr>
                <w:b/>
                <w:bCs/>
                <w:sz w:val="18"/>
                <w:szCs w:val="18"/>
              </w:rPr>
            </w:pPr>
            <w:r>
              <w:rPr>
                <w:b/>
                <w:bCs/>
                <w:noProof/>
                <w:sz w:val="18"/>
                <w:szCs w:val="18"/>
              </w:rPr>
              <w:drawing>
                <wp:inline distT="0" distB="0" distL="0" distR="0" wp14:anchorId="5B21CDE2" wp14:editId="3AE43BBB">
                  <wp:extent cx="154800" cy="154800"/>
                  <wp:effectExtent l="0" t="0" r="0" b="0"/>
                  <wp:docPr id="1939359939" name="Obrázek 1939359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124BD2E3" w14:textId="77777777" w:rsidR="00912442" w:rsidRDefault="00912442" w:rsidP="00997713">
            <w:pPr>
              <w:ind w:left="0"/>
            </w:pPr>
            <w:r>
              <w:t>Clears all search filter fields.</w:t>
            </w:r>
          </w:p>
        </w:tc>
      </w:tr>
      <w:tr w:rsidR="00912442" w14:paraId="6B52EE5E" w14:textId="77777777" w:rsidTr="00997713">
        <w:trPr>
          <w:trHeight w:val="219"/>
        </w:trPr>
        <w:tc>
          <w:tcPr>
            <w:tcW w:w="1530" w:type="dxa"/>
          </w:tcPr>
          <w:p w14:paraId="704707D3" w14:textId="77777777" w:rsidR="00912442" w:rsidRDefault="00912442" w:rsidP="00997713">
            <w:pPr>
              <w:ind w:left="0"/>
              <w:rPr>
                <w:b/>
                <w:bCs/>
                <w:sz w:val="18"/>
                <w:szCs w:val="18"/>
              </w:rPr>
            </w:pPr>
            <w:r w:rsidRPr="00C7364B">
              <w:rPr>
                <w:noProof/>
              </w:rPr>
              <w:drawing>
                <wp:inline distT="0" distB="0" distL="0" distR="0" wp14:anchorId="60D44C99" wp14:editId="4B8B775A">
                  <wp:extent cx="154305" cy="154305"/>
                  <wp:effectExtent l="0" t="0" r="0" b="0"/>
                  <wp:docPr id="884047636" name="Obrázek 884047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Allow unfiltered data set</w:t>
            </w:r>
          </w:p>
        </w:tc>
        <w:tc>
          <w:tcPr>
            <w:tcW w:w="7826" w:type="dxa"/>
          </w:tcPr>
          <w:p w14:paraId="70041061" w14:textId="77777777" w:rsidR="00912442" w:rsidRDefault="00912442" w:rsidP="00997713">
            <w:pPr>
              <w:ind w:left="0"/>
            </w:pPr>
            <w:r>
              <w:t>By default, using at least one search condition is mandatory.</w:t>
            </w:r>
          </w:p>
          <w:p w14:paraId="66F54B34" w14:textId="77777777" w:rsidR="00912442" w:rsidRDefault="00912442" w:rsidP="00997713">
            <w:pPr>
              <w:ind w:left="0"/>
            </w:pPr>
            <w:r>
              <w:t>The rule can be overridden by checking this check box.</w:t>
            </w:r>
          </w:p>
        </w:tc>
      </w:tr>
    </w:tbl>
    <w:p w14:paraId="678F7C3D" w14:textId="77777777" w:rsidR="00912442" w:rsidRDefault="00912442" w:rsidP="00912442">
      <w:pPr>
        <w:pStyle w:val="Nadpis6"/>
      </w:pPr>
      <w:bookmarkStart w:id="567" w:name="_Toc222405849"/>
      <w:r>
        <w:t>Additional Buttons</w:t>
      </w:r>
      <w:bookmarkEnd w:id="567"/>
    </w:p>
    <w:tbl>
      <w:tblPr>
        <w:tblStyle w:val="Mkatabulky"/>
        <w:tblW w:w="9356" w:type="dxa"/>
        <w:tblInd w:w="-5" w:type="dxa"/>
        <w:tblLook w:val="04A0" w:firstRow="1" w:lastRow="0" w:firstColumn="1" w:lastColumn="0" w:noHBand="0" w:noVBand="1"/>
      </w:tblPr>
      <w:tblGrid>
        <w:gridCol w:w="1530"/>
        <w:gridCol w:w="7826"/>
      </w:tblGrid>
      <w:tr w:rsidR="00912442" w:rsidRPr="00DF00E8" w14:paraId="052939EB" w14:textId="77777777" w:rsidTr="00997713">
        <w:trPr>
          <w:trHeight w:val="241"/>
        </w:trPr>
        <w:tc>
          <w:tcPr>
            <w:tcW w:w="1530" w:type="dxa"/>
            <w:shd w:val="clear" w:color="auto" w:fill="D9D9D9" w:themeFill="background1" w:themeFillShade="D9"/>
          </w:tcPr>
          <w:p w14:paraId="069E262D" w14:textId="77777777" w:rsidR="00912442" w:rsidRDefault="00912442" w:rsidP="00997713">
            <w:pPr>
              <w:ind w:left="0"/>
              <w:rPr>
                <w:b/>
                <w:bCs/>
              </w:rPr>
            </w:pPr>
            <w:r>
              <w:rPr>
                <w:b/>
                <w:bCs/>
              </w:rPr>
              <w:t>Caption</w:t>
            </w:r>
          </w:p>
          <w:p w14:paraId="7C2B430B" w14:textId="77777777" w:rsidR="00912442" w:rsidRPr="00DF00E8" w:rsidRDefault="00912442" w:rsidP="00997713">
            <w:pPr>
              <w:ind w:left="0"/>
              <w:rPr>
                <w:b/>
                <w:bCs/>
              </w:rPr>
            </w:pPr>
          </w:p>
        </w:tc>
        <w:tc>
          <w:tcPr>
            <w:tcW w:w="7826" w:type="dxa"/>
            <w:shd w:val="clear" w:color="auto" w:fill="D9D9D9" w:themeFill="background1" w:themeFillShade="D9"/>
          </w:tcPr>
          <w:p w14:paraId="22B7EDC4" w14:textId="77777777" w:rsidR="00912442" w:rsidRPr="00DF00E8" w:rsidRDefault="00912442" w:rsidP="00997713">
            <w:pPr>
              <w:ind w:left="0"/>
              <w:rPr>
                <w:b/>
                <w:bCs/>
              </w:rPr>
            </w:pPr>
            <w:r w:rsidRPr="00DF00E8">
              <w:rPr>
                <w:b/>
                <w:bCs/>
              </w:rPr>
              <w:t>Description</w:t>
            </w:r>
          </w:p>
        </w:tc>
      </w:tr>
      <w:tr w:rsidR="00912442" w:rsidRPr="00AD3D46" w14:paraId="118A24DC" w14:textId="77777777" w:rsidTr="00997713">
        <w:trPr>
          <w:trHeight w:val="219"/>
        </w:trPr>
        <w:tc>
          <w:tcPr>
            <w:tcW w:w="1530" w:type="dxa"/>
          </w:tcPr>
          <w:p w14:paraId="199FAB50" w14:textId="77777777" w:rsidR="00912442" w:rsidRDefault="00912442" w:rsidP="00997713">
            <w:pPr>
              <w:ind w:left="0"/>
              <w:rPr>
                <w:b/>
                <w:bCs/>
                <w:sz w:val="18"/>
                <w:szCs w:val="18"/>
              </w:rPr>
            </w:pPr>
            <w:r>
              <w:rPr>
                <w:b/>
                <w:bCs/>
                <w:sz w:val="18"/>
                <w:szCs w:val="18"/>
              </w:rPr>
              <w:t>Select</w:t>
            </w:r>
          </w:p>
          <w:p w14:paraId="1D7BE5B8" w14:textId="77777777" w:rsidR="00912442" w:rsidRDefault="00912442" w:rsidP="00997713">
            <w:pPr>
              <w:ind w:left="0"/>
              <w:rPr>
                <w:b/>
                <w:bCs/>
                <w:sz w:val="18"/>
                <w:szCs w:val="18"/>
              </w:rPr>
            </w:pPr>
            <w:r w:rsidRPr="00E0171A">
              <w:rPr>
                <w:noProof/>
              </w:rPr>
              <w:drawing>
                <wp:inline distT="0" distB="0" distL="0" distR="0" wp14:anchorId="406E9581" wp14:editId="6D6A5F96">
                  <wp:extent cx="150495" cy="150495"/>
                  <wp:effectExtent l="0" t="0" r="1905" b="1905"/>
                  <wp:docPr id="937098878" name="Obrázek 937098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826" w:type="dxa"/>
          </w:tcPr>
          <w:p w14:paraId="35288C86" w14:textId="77777777" w:rsidR="00912442" w:rsidRDefault="00912442" w:rsidP="00997713">
            <w:pPr>
              <w:ind w:left="0"/>
            </w:pPr>
            <w:r>
              <w:t xml:space="preserve">Copies selected TAC value to the originating </w:t>
            </w:r>
            <w:r w:rsidRPr="00241BCF">
              <w:rPr>
                <w:i/>
                <w:iCs w:val="0"/>
              </w:rPr>
              <w:t>IMEI Change Event</w:t>
            </w:r>
            <w:r>
              <w:t xml:space="preserve"> form.</w:t>
            </w:r>
          </w:p>
          <w:p w14:paraId="6FA3D1DC" w14:textId="77777777" w:rsidR="00912442" w:rsidRDefault="00912442" w:rsidP="00997713">
            <w:pPr>
              <w:ind w:left="0"/>
            </w:pPr>
          </w:p>
          <w:p w14:paraId="7AB6D550" w14:textId="77777777" w:rsidR="00912442" w:rsidRDefault="00912442" w:rsidP="00997713">
            <w:pPr>
              <w:ind w:left="0"/>
              <w:rPr>
                <w:b/>
                <w:bCs/>
              </w:rPr>
            </w:pPr>
            <w:r w:rsidRPr="00241BCF">
              <w:rPr>
                <w:b/>
                <w:bCs/>
              </w:rPr>
              <w:t>NOTE</w:t>
            </w:r>
            <w:r>
              <w:rPr>
                <w:b/>
                <w:bCs/>
              </w:rPr>
              <w:t>S</w:t>
            </w:r>
            <w:r w:rsidRPr="00241BCF">
              <w:rPr>
                <w:b/>
                <w:bCs/>
              </w:rPr>
              <w:t xml:space="preserve">: </w:t>
            </w:r>
          </w:p>
          <w:p w14:paraId="53224995" w14:textId="77777777" w:rsidR="00912442" w:rsidRDefault="00912442" w:rsidP="00912442">
            <w:pPr>
              <w:pStyle w:val="Odstavecseseznamem"/>
              <w:numPr>
                <w:ilvl w:val="0"/>
                <w:numId w:val="28"/>
              </w:numPr>
              <w:ind w:left="218" w:hanging="218"/>
              <w:rPr>
                <w:sz w:val="18"/>
                <w:szCs w:val="18"/>
              </w:rPr>
            </w:pPr>
            <w:r w:rsidRPr="00241BCF">
              <w:rPr>
                <w:sz w:val="18"/>
                <w:szCs w:val="18"/>
              </w:rPr>
              <w:t xml:space="preserve">The button is only visible if </w:t>
            </w:r>
            <w:r w:rsidRPr="00241BCF">
              <w:rPr>
                <w:i/>
                <w:iCs w:val="0"/>
                <w:sz w:val="18"/>
                <w:szCs w:val="18"/>
              </w:rPr>
              <w:t>TAC Catalog</w:t>
            </w:r>
            <w:r w:rsidRPr="00241BCF">
              <w:rPr>
                <w:sz w:val="18"/>
                <w:szCs w:val="18"/>
              </w:rPr>
              <w:t xml:space="preserve"> form was invoked from </w:t>
            </w:r>
            <w:r w:rsidRPr="00241BCF">
              <w:rPr>
                <w:i/>
                <w:iCs w:val="0"/>
                <w:sz w:val="18"/>
                <w:szCs w:val="18"/>
              </w:rPr>
              <w:t>IMEI Change Event</w:t>
            </w:r>
            <w:r w:rsidRPr="00241BCF">
              <w:rPr>
                <w:sz w:val="18"/>
                <w:szCs w:val="18"/>
              </w:rPr>
              <w:t xml:space="preserve"> form</w:t>
            </w:r>
            <w:r>
              <w:rPr>
                <w:sz w:val="18"/>
                <w:szCs w:val="18"/>
              </w:rPr>
              <w:t>.</w:t>
            </w:r>
          </w:p>
          <w:p w14:paraId="656DCC24" w14:textId="77777777" w:rsidR="00912442" w:rsidRPr="00241BCF" w:rsidRDefault="00912442" w:rsidP="00912442">
            <w:pPr>
              <w:pStyle w:val="Odstavecseseznamem"/>
              <w:numPr>
                <w:ilvl w:val="0"/>
                <w:numId w:val="28"/>
              </w:numPr>
              <w:ind w:left="218" w:hanging="218"/>
              <w:rPr>
                <w:sz w:val="18"/>
                <w:szCs w:val="18"/>
              </w:rPr>
            </w:pPr>
            <w:r>
              <w:rPr>
                <w:sz w:val="18"/>
                <w:szCs w:val="18"/>
              </w:rPr>
              <w:t xml:space="preserve">The button is only enabled if a single record is selected in the </w:t>
            </w:r>
            <w:r w:rsidRPr="00241BCF">
              <w:rPr>
                <w:i/>
                <w:iCs w:val="0"/>
                <w:sz w:val="18"/>
                <w:szCs w:val="18"/>
              </w:rPr>
              <w:t>TAC List</w:t>
            </w:r>
            <w:r>
              <w:rPr>
                <w:sz w:val="18"/>
                <w:szCs w:val="18"/>
              </w:rPr>
              <w:t xml:space="preserve"> grid.</w:t>
            </w:r>
          </w:p>
          <w:p w14:paraId="403D7A50" w14:textId="77777777" w:rsidR="00912442" w:rsidRDefault="00912442" w:rsidP="00997713">
            <w:pPr>
              <w:ind w:left="0"/>
            </w:pPr>
          </w:p>
        </w:tc>
      </w:tr>
      <w:tr w:rsidR="00912442" w:rsidRPr="00AD3D46" w14:paraId="5B0A163B" w14:textId="77777777" w:rsidTr="00997713">
        <w:trPr>
          <w:trHeight w:val="219"/>
        </w:trPr>
        <w:tc>
          <w:tcPr>
            <w:tcW w:w="1530" w:type="dxa"/>
          </w:tcPr>
          <w:p w14:paraId="7BB4BE92" w14:textId="77777777" w:rsidR="00912442" w:rsidRDefault="00912442" w:rsidP="00997713">
            <w:pPr>
              <w:ind w:left="0"/>
              <w:rPr>
                <w:b/>
                <w:bCs/>
                <w:sz w:val="18"/>
                <w:szCs w:val="18"/>
              </w:rPr>
            </w:pPr>
            <w:r>
              <w:rPr>
                <w:b/>
                <w:bCs/>
                <w:sz w:val="18"/>
                <w:szCs w:val="18"/>
              </w:rPr>
              <w:t>Search</w:t>
            </w:r>
          </w:p>
          <w:p w14:paraId="5FFFDF26" w14:textId="77777777" w:rsidR="00912442" w:rsidRDefault="00912442" w:rsidP="00997713">
            <w:pPr>
              <w:ind w:left="0"/>
              <w:rPr>
                <w:b/>
                <w:bCs/>
                <w:sz w:val="18"/>
                <w:szCs w:val="18"/>
              </w:rPr>
            </w:pPr>
            <w:r w:rsidRPr="0025242B">
              <w:rPr>
                <w:noProof/>
              </w:rPr>
              <w:drawing>
                <wp:inline distT="0" distB="0" distL="0" distR="0" wp14:anchorId="24E1E2A6" wp14:editId="08C0B62D">
                  <wp:extent cx="152400" cy="152400"/>
                  <wp:effectExtent l="0" t="0" r="0" b="0"/>
                  <wp:docPr id="683801707" name="Obrázek 683801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7620953C" w14:textId="77777777" w:rsidR="00912442" w:rsidRDefault="00912442" w:rsidP="00997713">
            <w:pPr>
              <w:ind w:left="0"/>
            </w:pPr>
            <w:r>
              <w:t xml:space="preserve">Retrieves a list of records matching with provided search conditions and populate them to the </w:t>
            </w:r>
            <w:r>
              <w:rPr>
                <w:i/>
                <w:iCs w:val="0"/>
              </w:rPr>
              <w:t>TAC</w:t>
            </w:r>
            <w:r w:rsidRPr="0018566D">
              <w:rPr>
                <w:i/>
                <w:iCs w:val="0"/>
              </w:rPr>
              <w:t xml:space="preserve"> List</w:t>
            </w:r>
            <w:r>
              <w:t xml:space="preserve"> grid. Records are sorted by their </w:t>
            </w:r>
            <w:r>
              <w:rPr>
                <w:rFonts w:ascii="Consolas" w:hAnsi="Consolas"/>
              </w:rPr>
              <w:t>TAC</w:t>
            </w:r>
            <w:r>
              <w:t xml:space="preserve"> in descending order</w:t>
            </w:r>
          </w:p>
        </w:tc>
      </w:tr>
      <w:tr w:rsidR="00912442" w:rsidRPr="00AD3D46" w14:paraId="6526CFEE" w14:textId="77777777" w:rsidTr="00997713">
        <w:trPr>
          <w:trHeight w:val="219"/>
        </w:trPr>
        <w:tc>
          <w:tcPr>
            <w:tcW w:w="1530" w:type="dxa"/>
          </w:tcPr>
          <w:p w14:paraId="2D03C3F4" w14:textId="77777777" w:rsidR="00912442" w:rsidRDefault="00912442" w:rsidP="00997713">
            <w:pPr>
              <w:ind w:left="0"/>
              <w:rPr>
                <w:b/>
                <w:bCs/>
                <w:sz w:val="18"/>
                <w:szCs w:val="18"/>
              </w:rPr>
            </w:pPr>
            <w:r>
              <w:rPr>
                <w:b/>
                <w:bCs/>
                <w:sz w:val="18"/>
                <w:szCs w:val="18"/>
              </w:rPr>
              <w:t>Copy</w:t>
            </w:r>
          </w:p>
          <w:p w14:paraId="04813E69" w14:textId="77777777" w:rsidR="00912442" w:rsidRPr="00447552" w:rsidRDefault="00912442" w:rsidP="00997713">
            <w:pPr>
              <w:ind w:left="0"/>
              <w:rPr>
                <w:b/>
                <w:bCs/>
                <w:sz w:val="18"/>
                <w:szCs w:val="18"/>
              </w:rPr>
            </w:pPr>
            <w:r>
              <w:rPr>
                <w:b/>
                <w:bCs/>
                <w:noProof/>
                <w:sz w:val="18"/>
                <w:szCs w:val="18"/>
              </w:rPr>
              <w:drawing>
                <wp:inline distT="0" distB="0" distL="0" distR="0" wp14:anchorId="641994D7" wp14:editId="446FFAA9">
                  <wp:extent cx="154305" cy="154305"/>
                  <wp:effectExtent l="0" t="0" r="0" b="0"/>
                  <wp:docPr id="75256289" name="Obrázek 75256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6D4402A8" w14:textId="0D57E347" w:rsidR="00912442" w:rsidRPr="00AD3D46" w:rsidRDefault="00912442" w:rsidP="00997713">
            <w:pPr>
              <w:ind w:left="0"/>
            </w:pPr>
            <w:r>
              <w:t xml:space="preserve">Copies the </w:t>
            </w:r>
            <w:r>
              <w:rPr>
                <w:i/>
                <w:iCs w:val="0"/>
              </w:rPr>
              <w:t>TAC</w:t>
            </w:r>
            <w:r w:rsidRPr="00A37D6A">
              <w:rPr>
                <w:i/>
                <w:iCs w:val="0"/>
              </w:rPr>
              <w:t xml:space="preserve">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p>
        </w:tc>
      </w:tr>
    </w:tbl>
    <w:p w14:paraId="1D03C2B1" w14:textId="77777777" w:rsidR="00912442" w:rsidRPr="00F64274" w:rsidRDefault="00912442" w:rsidP="00912442">
      <w:pPr>
        <w:ind w:left="0"/>
      </w:pPr>
    </w:p>
    <w:p w14:paraId="3450C2FD" w14:textId="77777777" w:rsidR="00912442" w:rsidRPr="008A0189" w:rsidRDefault="00912442" w:rsidP="00912442">
      <w:pPr>
        <w:pStyle w:val="Nadpis5"/>
      </w:pPr>
      <w:bookmarkStart w:id="568" w:name="_Toc222405850"/>
      <w:r w:rsidRPr="008A0189">
        <w:t>Output Data</w:t>
      </w:r>
      <w:bookmarkEnd w:id="568"/>
    </w:p>
    <w:p w14:paraId="195530B7" w14:textId="77777777" w:rsidR="00912442" w:rsidRPr="008A0189" w:rsidRDefault="00912442" w:rsidP="00912442">
      <w:pPr>
        <w:ind w:left="0"/>
      </w:pPr>
      <w:r w:rsidRPr="008A0189">
        <w:t>Following output columns are returned:</w:t>
      </w:r>
    </w:p>
    <w:p w14:paraId="743A96EC" w14:textId="77777777" w:rsidR="00912442" w:rsidRPr="008A0189" w:rsidRDefault="00912442" w:rsidP="00912442">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912442" w:rsidRPr="008A0189" w14:paraId="3174761D" w14:textId="77777777" w:rsidTr="00997713">
        <w:trPr>
          <w:trHeight w:val="277"/>
        </w:trPr>
        <w:tc>
          <w:tcPr>
            <w:tcW w:w="2552" w:type="dxa"/>
            <w:shd w:val="clear" w:color="auto" w:fill="D9D9D9" w:themeFill="background1" w:themeFillShade="D9"/>
          </w:tcPr>
          <w:p w14:paraId="06BCCFA7" w14:textId="77777777" w:rsidR="00912442" w:rsidRPr="008A0189" w:rsidRDefault="00912442" w:rsidP="00997713">
            <w:pPr>
              <w:ind w:left="0"/>
              <w:rPr>
                <w:b/>
                <w:bCs/>
              </w:rPr>
            </w:pPr>
            <w:r w:rsidRPr="008A0189">
              <w:rPr>
                <w:b/>
                <w:bCs/>
              </w:rPr>
              <w:t>Column</w:t>
            </w:r>
          </w:p>
        </w:tc>
        <w:tc>
          <w:tcPr>
            <w:tcW w:w="6804" w:type="dxa"/>
            <w:shd w:val="clear" w:color="auto" w:fill="D9D9D9" w:themeFill="background1" w:themeFillShade="D9"/>
          </w:tcPr>
          <w:p w14:paraId="1476ED26" w14:textId="77777777" w:rsidR="00912442" w:rsidRPr="008A0189" w:rsidRDefault="00912442" w:rsidP="00997713">
            <w:pPr>
              <w:ind w:left="0"/>
              <w:rPr>
                <w:b/>
                <w:bCs/>
              </w:rPr>
            </w:pPr>
            <w:r w:rsidRPr="008A0189">
              <w:rPr>
                <w:b/>
                <w:bCs/>
              </w:rPr>
              <w:t>Description</w:t>
            </w:r>
          </w:p>
        </w:tc>
      </w:tr>
      <w:tr w:rsidR="00912442" w:rsidRPr="008A0189" w14:paraId="5DF5CCE7" w14:textId="77777777" w:rsidTr="00997713">
        <w:trPr>
          <w:trHeight w:val="219"/>
        </w:trPr>
        <w:tc>
          <w:tcPr>
            <w:tcW w:w="2552" w:type="dxa"/>
          </w:tcPr>
          <w:p w14:paraId="5BE40FEC" w14:textId="77777777" w:rsidR="00912442" w:rsidRPr="008A0189" w:rsidRDefault="00912442" w:rsidP="00997713">
            <w:pPr>
              <w:ind w:left="0"/>
              <w:rPr>
                <w:rFonts w:ascii="Consolas" w:hAnsi="Consolas"/>
              </w:rPr>
            </w:pPr>
            <w:r w:rsidRPr="008A0189">
              <w:rPr>
                <w:rFonts w:ascii="Consolas" w:hAnsi="Consolas"/>
              </w:rPr>
              <w:t>TAC</w:t>
            </w:r>
          </w:p>
        </w:tc>
        <w:tc>
          <w:tcPr>
            <w:tcW w:w="6804" w:type="dxa"/>
          </w:tcPr>
          <w:p w14:paraId="5743C552" w14:textId="77777777" w:rsidR="00912442" w:rsidRPr="008A0189" w:rsidRDefault="00912442" w:rsidP="00997713">
            <w:pPr>
              <w:ind w:left="0"/>
            </w:pPr>
            <w:r>
              <w:t xml:space="preserve">Device </w:t>
            </w:r>
            <w:r w:rsidRPr="008A0189">
              <w:t>TAC code.</w:t>
            </w:r>
          </w:p>
        </w:tc>
      </w:tr>
      <w:tr w:rsidR="00912442" w:rsidRPr="008A0189" w14:paraId="3A600C71" w14:textId="77777777" w:rsidTr="00997713">
        <w:trPr>
          <w:trHeight w:val="219"/>
        </w:trPr>
        <w:tc>
          <w:tcPr>
            <w:tcW w:w="2552" w:type="dxa"/>
          </w:tcPr>
          <w:p w14:paraId="39C2AC42" w14:textId="77777777" w:rsidR="00912442" w:rsidRPr="008A0189" w:rsidRDefault="00912442" w:rsidP="00997713">
            <w:pPr>
              <w:ind w:left="0"/>
              <w:rPr>
                <w:rFonts w:ascii="Consolas" w:hAnsi="Consolas"/>
              </w:rPr>
            </w:pPr>
            <w:r w:rsidRPr="008A0189">
              <w:rPr>
                <w:rFonts w:ascii="Consolas" w:hAnsi="Consolas"/>
              </w:rPr>
              <w:t>MARKETING_NAME</w:t>
            </w:r>
          </w:p>
        </w:tc>
        <w:tc>
          <w:tcPr>
            <w:tcW w:w="6804" w:type="dxa"/>
          </w:tcPr>
          <w:p w14:paraId="7C5740DB" w14:textId="77777777" w:rsidR="00912442" w:rsidRPr="008A0189" w:rsidRDefault="00912442" w:rsidP="00997713">
            <w:pPr>
              <w:ind w:left="0"/>
            </w:pPr>
            <w:r>
              <w:t>Device m</w:t>
            </w:r>
            <w:r w:rsidRPr="008A0189">
              <w:t>arketing name.</w:t>
            </w:r>
          </w:p>
        </w:tc>
      </w:tr>
      <w:tr w:rsidR="00912442" w:rsidRPr="008A0189" w14:paraId="657CAE03" w14:textId="77777777" w:rsidTr="00997713">
        <w:trPr>
          <w:trHeight w:val="219"/>
        </w:trPr>
        <w:tc>
          <w:tcPr>
            <w:tcW w:w="2552" w:type="dxa"/>
          </w:tcPr>
          <w:p w14:paraId="11CA20B2" w14:textId="77777777" w:rsidR="00912442" w:rsidRPr="008A0189" w:rsidRDefault="00912442" w:rsidP="00997713">
            <w:pPr>
              <w:ind w:left="0"/>
              <w:rPr>
                <w:rFonts w:ascii="Consolas" w:hAnsi="Consolas"/>
              </w:rPr>
            </w:pPr>
            <w:r w:rsidRPr="008A0189">
              <w:rPr>
                <w:rFonts w:ascii="Consolas" w:hAnsi="Consolas"/>
              </w:rPr>
              <w:t>DESIGNATION_TYPE</w:t>
            </w:r>
          </w:p>
        </w:tc>
        <w:tc>
          <w:tcPr>
            <w:tcW w:w="6804" w:type="dxa"/>
          </w:tcPr>
          <w:p w14:paraId="125517BF" w14:textId="77777777" w:rsidR="00912442" w:rsidRPr="008A0189" w:rsidRDefault="00912442" w:rsidP="00997713">
            <w:pPr>
              <w:ind w:left="0"/>
            </w:pPr>
            <w:r>
              <w:t>Device d</w:t>
            </w:r>
            <w:r w:rsidRPr="008A0189">
              <w:t>esignation type.</w:t>
            </w:r>
          </w:p>
        </w:tc>
      </w:tr>
      <w:tr w:rsidR="00912442" w:rsidRPr="008A0189" w14:paraId="6930E965" w14:textId="77777777" w:rsidTr="00997713">
        <w:trPr>
          <w:trHeight w:val="219"/>
        </w:trPr>
        <w:tc>
          <w:tcPr>
            <w:tcW w:w="2552" w:type="dxa"/>
          </w:tcPr>
          <w:p w14:paraId="7B2C88B2" w14:textId="77777777" w:rsidR="00912442" w:rsidRPr="008A0189" w:rsidRDefault="00912442" w:rsidP="00997713">
            <w:pPr>
              <w:ind w:left="0"/>
              <w:rPr>
                <w:rFonts w:ascii="Consolas" w:hAnsi="Consolas"/>
              </w:rPr>
            </w:pPr>
            <w:r w:rsidRPr="008A0189">
              <w:rPr>
                <w:rFonts w:ascii="Consolas" w:hAnsi="Consolas"/>
              </w:rPr>
              <w:t>MANUFACTURER</w:t>
            </w:r>
          </w:p>
        </w:tc>
        <w:tc>
          <w:tcPr>
            <w:tcW w:w="6804" w:type="dxa"/>
          </w:tcPr>
          <w:p w14:paraId="76850C2C" w14:textId="77777777" w:rsidR="00912442" w:rsidRPr="008A0189" w:rsidRDefault="00912442" w:rsidP="00997713">
            <w:pPr>
              <w:ind w:left="0"/>
            </w:pPr>
            <w:r>
              <w:t>Device m</w:t>
            </w:r>
            <w:r w:rsidRPr="008A0189">
              <w:t>anufacturer.</w:t>
            </w:r>
          </w:p>
        </w:tc>
      </w:tr>
      <w:tr w:rsidR="00912442" w:rsidRPr="008A0189" w14:paraId="39D0CD3B" w14:textId="77777777" w:rsidTr="00997713">
        <w:trPr>
          <w:trHeight w:val="219"/>
        </w:trPr>
        <w:tc>
          <w:tcPr>
            <w:tcW w:w="2552" w:type="dxa"/>
          </w:tcPr>
          <w:p w14:paraId="1476B9CF" w14:textId="77777777" w:rsidR="00912442" w:rsidRPr="008A0189" w:rsidRDefault="00912442" w:rsidP="00997713">
            <w:pPr>
              <w:ind w:left="0"/>
              <w:rPr>
                <w:rFonts w:ascii="Consolas" w:hAnsi="Consolas"/>
              </w:rPr>
            </w:pPr>
            <w:r w:rsidRPr="008A0189">
              <w:rPr>
                <w:rFonts w:ascii="Consolas" w:hAnsi="Consolas"/>
              </w:rPr>
              <w:t>DEVICE_CATEGORY</w:t>
            </w:r>
          </w:p>
        </w:tc>
        <w:tc>
          <w:tcPr>
            <w:tcW w:w="6804" w:type="dxa"/>
          </w:tcPr>
          <w:p w14:paraId="29C3062E" w14:textId="77777777" w:rsidR="00912442" w:rsidRPr="008A0189" w:rsidRDefault="00912442" w:rsidP="00997713">
            <w:pPr>
              <w:ind w:left="0"/>
            </w:pPr>
            <w:r w:rsidRPr="008A0189">
              <w:t>Device category</w:t>
            </w:r>
            <w:r>
              <w:t>.</w:t>
            </w:r>
          </w:p>
        </w:tc>
      </w:tr>
      <w:tr w:rsidR="00912442" w:rsidRPr="008A0189" w14:paraId="61AC0D99" w14:textId="77777777" w:rsidTr="00997713">
        <w:trPr>
          <w:trHeight w:val="219"/>
        </w:trPr>
        <w:tc>
          <w:tcPr>
            <w:tcW w:w="2552" w:type="dxa"/>
          </w:tcPr>
          <w:p w14:paraId="1A5E24F5" w14:textId="4F147864" w:rsidR="00912442" w:rsidRPr="008A0189" w:rsidRDefault="001C60D5" w:rsidP="00997713">
            <w:pPr>
              <w:ind w:left="0"/>
              <w:rPr>
                <w:rFonts w:ascii="Consolas" w:hAnsi="Consolas"/>
              </w:rPr>
            </w:pPr>
            <w:r>
              <w:rPr>
                <w:rFonts w:ascii="Consolas" w:hAnsi="Consolas"/>
              </w:rPr>
              <w:t>LTE_FLAG</w:t>
            </w:r>
          </w:p>
        </w:tc>
        <w:tc>
          <w:tcPr>
            <w:tcW w:w="6804" w:type="dxa"/>
          </w:tcPr>
          <w:p w14:paraId="28BC7A49" w14:textId="0D3D55A2" w:rsidR="00912442" w:rsidRPr="008A0189" w:rsidRDefault="001C60D5" w:rsidP="00997713">
            <w:pPr>
              <w:ind w:left="0"/>
            </w:pPr>
            <w:r>
              <w:t>LTE flag (0/1)</w:t>
            </w:r>
          </w:p>
        </w:tc>
      </w:tr>
      <w:tr w:rsidR="001C60D5" w:rsidRPr="008A0189" w14:paraId="5ACF32BA" w14:textId="77777777" w:rsidTr="00997713">
        <w:trPr>
          <w:trHeight w:val="219"/>
        </w:trPr>
        <w:tc>
          <w:tcPr>
            <w:tcW w:w="2552" w:type="dxa"/>
          </w:tcPr>
          <w:p w14:paraId="365C126C" w14:textId="79876DD9" w:rsidR="001C60D5" w:rsidRDefault="001C60D5" w:rsidP="001C60D5">
            <w:pPr>
              <w:ind w:left="0"/>
              <w:rPr>
                <w:rFonts w:ascii="Consolas" w:hAnsi="Consolas"/>
              </w:rPr>
            </w:pPr>
            <w:r>
              <w:rPr>
                <w:rFonts w:ascii="Consolas" w:hAnsi="Consolas"/>
              </w:rPr>
              <w:t>VO</w:t>
            </w:r>
            <w:r>
              <w:rPr>
                <w:rFonts w:ascii="Consolas" w:hAnsi="Consolas"/>
              </w:rPr>
              <w:t>LTE_FLAG</w:t>
            </w:r>
          </w:p>
        </w:tc>
        <w:tc>
          <w:tcPr>
            <w:tcW w:w="6804" w:type="dxa"/>
          </w:tcPr>
          <w:p w14:paraId="053B9BA8" w14:textId="28518781" w:rsidR="001C60D5" w:rsidRDefault="001C60D5" w:rsidP="001C60D5">
            <w:pPr>
              <w:ind w:left="0"/>
            </w:pPr>
            <w:r>
              <w:t>Vo</w:t>
            </w:r>
            <w:r>
              <w:t>LTE flag (0/1)</w:t>
            </w:r>
          </w:p>
        </w:tc>
      </w:tr>
      <w:tr w:rsidR="001C60D5" w:rsidRPr="008A0189" w14:paraId="30E5F1F0" w14:textId="77777777" w:rsidTr="00997713">
        <w:trPr>
          <w:trHeight w:val="219"/>
        </w:trPr>
        <w:tc>
          <w:tcPr>
            <w:tcW w:w="2552" w:type="dxa"/>
          </w:tcPr>
          <w:p w14:paraId="6575AE85" w14:textId="59C0B5CA" w:rsidR="001C60D5" w:rsidRDefault="001C60D5" w:rsidP="001C60D5">
            <w:pPr>
              <w:ind w:left="0"/>
              <w:rPr>
                <w:rFonts w:ascii="Consolas" w:hAnsi="Consolas"/>
              </w:rPr>
            </w:pPr>
            <w:r>
              <w:rPr>
                <w:rFonts w:ascii="Consolas" w:hAnsi="Consolas"/>
              </w:rPr>
              <w:t>ESIM</w:t>
            </w:r>
            <w:r>
              <w:rPr>
                <w:rFonts w:ascii="Consolas" w:hAnsi="Consolas"/>
              </w:rPr>
              <w:t>_FLAG</w:t>
            </w:r>
          </w:p>
        </w:tc>
        <w:tc>
          <w:tcPr>
            <w:tcW w:w="6804" w:type="dxa"/>
          </w:tcPr>
          <w:p w14:paraId="6EB500A0" w14:textId="7CB5B086" w:rsidR="001C60D5" w:rsidRDefault="001C60D5" w:rsidP="001C60D5">
            <w:pPr>
              <w:ind w:left="0"/>
            </w:pPr>
            <w:r>
              <w:t>eSIM</w:t>
            </w:r>
            <w:r>
              <w:t xml:space="preserve"> flag (0/1)</w:t>
            </w:r>
          </w:p>
        </w:tc>
      </w:tr>
    </w:tbl>
    <w:p w14:paraId="20928093" w14:textId="77777777" w:rsidR="00912442" w:rsidRPr="00F64274" w:rsidRDefault="00912442" w:rsidP="00912442">
      <w:pPr>
        <w:ind w:left="0"/>
        <w:rPr>
          <w:b/>
          <w:bCs/>
          <w:highlight w:val="yellow"/>
        </w:rPr>
      </w:pPr>
    </w:p>
    <w:p w14:paraId="2F5B40A6" w14:textId="482BD4F4" w:rsidR="00912442" w:rsidRPr="008A0189" w:rsidRDefault="00912442" w:rsidP="00912442">
      <w:pPr>
        <w:ind w:left="0"/>
      </w:pPr>
      <w:r w:rsidRPr="008A0189">
        <w:t xml:space="preserve">Please refer to IMEI </w:t>
      </w:r>
      <w:r w:rsidR="001C60D5">
        <w:t>Monitoring</w:t>
      </w:r>
      <w:r w:rsidRPr="008A0189">
        <w:t xml:space="preserve"> system documentation for more details on the output column values.</w:t>
      </w:r>
    </w:p>
    <w:p w14:paraId="5ACBF173" w14:textId="77777777" w:rsidR="00912442" w:rsidRPr="00F64274" w:rsidRDefault="00912442" w:rsidP="00912442">
      <w:pPr>
        <w:ind w:left="0"/>
        <w:rPr>
          <w:highlight w:val="yellow"/>
        </w:rPr>
      </w:pPr>
    </w:p>
    <w:p w14:paraId="5CFABE1D" w14:textId="77777777" w:rsidR="00912442" w:rsidRPr="00CF0DF3" w:rsidRDefault="00912442" w:rsidP="00912442">
      <w:pPr>
        <w:pStyle w:val="Nadpis5"/>
      </w:pPr>
      <w:bookmarkStart w:id="569" w:name="_Toc222405851"/>
      <w:r w:rsidRPr="00CF0DF3">
        <w:t>Process Overview</w:t>
      </w:r>
      <w:bookmarkEnd w:id="569"/>
    </w:p>
    <w:p w14:paraId="1A5C499C" w14:textId="0799ADBC" w:rsidR="00912442" w:rsidRPr="00CF0DF3" w:rsidRDefault="001C60D5" w:rsidP="00912442">
      <w:pPr>
        <w:ind w:left="0"/>
      </w:pPr>
      <w:r>
        <w:rPr>
          <w:rFonts w:ascii="Consolas" w:hAnsi="Consolas"/>
        </w:rPr>
        <w:t>IMEI_OWN</w:t>
      </w:r>
      <w:r w:rsidR="00912442" w:rsidRPr="00CF0DF3">
        <w:rPr>
          <w:rFonts w:ascii="Consolas" w:hAnsi="Consolas"/>
        </w:rPr>
        <w:t>.</w:t>
      </w:r>
      <w:r>
        <w:rPr>
          <w:rFonts w:ascii="Consolas" w:hAnsi="Consolas"/>
        </w:rPr>
        <w:t>MANUFACTURER_MODEL</w:t>
      </w:r>
      <w:r w:rsidR="00912442" w:rsidRPr="00CF0DF3">
        <w:t xml:space="preserve"> table is queried for records matching provided search criteria.</w:t>
      </w:r>
    </w:p>
    <w:p w14:paraId="6180AECD" w14:textId="77777777" w:rsidR="00912442" w:rsidRPr="00F64274" w:rsidRDefault="00912442" w:rsidP="00912442">
      <w:pPr>
        <w:ind w:left="0"/>
        <w:rPr>
          <w:highlight w:val="yellow"/>
        </w:rPr>
      </w:pPr>
    </w:p>
    <w:p w14:paraId="20BED31B" w14:textId="77777777" w:rsidR="00912442" w:rsidRPr="00CF0DF3" w:rsidRDefault="00912442" w:rsidP="00912442">
      <w:pPr>
        <w:pStyle w:val="Nadpis5"/>
      </w:pPr>
      <w:bookmarkStart w:id="570" w:name="_Toc222405852"/>
      <w:r w:rsidRPr="00CF0DF3">
        <w:lastRenderedPageBreak/>
        <w:t>Role Differences</w:t>
      </w:r>
      <w:bookmarkEnd w:id="5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12442" w:rsidRPr="00CF0DF3" w14:paraId="1A3890F9" w14:textId="77777777" w:rsidTr="00997713">
        <w:trPr>
          <w:trHeight w:val="277"/>
        </w:trPr>
        <w:tc>
          <w:tcPr>
            <w:tcW w:w="3490" w:type="dxa"/>
            <w:shd w:val="clear" w:color="auto" w:fill="D9D9D9" w:themeFill="background1" w:themeFillShade="D9"/>
          </w:tcPr>
          <w:p w14:paraId="53B5641C" w14:textId="77777777" w:rsidR="00912442" w:rsidRPr="00CF0DF3" w:rsidRDefault="00912442" w:rsidP="00997713">
            <w:pPr>
              <w:ind w:left="0"/>
              <w:rPr>
                <w:b/>
                <w:bCs/>
              </w:rPr>
            </w:pPr>
            <w:r w:rsidRPr="00CF0DF3">
              <w:rPr>
                <w:b/>
                <w:bCs/>
              </w:rPr>
              <w:t>Action / Role</w:t>
            </w:r>
          </w:p>
        </w:tc>
        <w:tc>
          <w:tcPr>
            <w:tcW w:w="1163" w:type="dxa"/>
            <w:shd w:val="clear" w:color="auto" w:fill="D9D9D9" w:themeFill="background1" w:themeFillShade="D9"/>
          </w:tcPr>
          <w:p w14:paraId="70CE73F0" w14:textId="77777777" w:rsidR="00912442" w:rsidRPr="00CF0DF3" w:rsidRDefault="00912442" w:rsidP="00997713">
            <w:pPr>
              <w:ind w:left="0"/>
              <w:jc w:val="center"/>
              <w:rPr>
                <w:b/>
                <w:bCs/>
              </w:rPr>
            </w:pPr>
            <w:r w:rsidRPr="00CF0DF3">
              <w:rPr>
                <w:b/>
                <w:bCs/>
              </w:rPr>
              <w:t>ADMIN</w:t>
            </w:r>
          </w:p>
        </w:tc>
        <w:tc>
          <w:tcPr>
            <w:tcW w:w="1163" w:type="dxa"/>
            <w:shd w:val="clear" w:color="auto" w:fill="D9D9D9" w:themeFill="background1" w:themeFillShade="D9"/>
          </w:tcPr>
          <w:p w14:paraId="3B42C25D" w14:textId="77777777" w:rsidR="00912442" w:rsidRPr="00CF0DF3" w:rsidRDefault="00912442" w:rsidP="00997713">
            <w:pPr>
              <w:ind w:left="0"/>
              <w:jc w:val="center"/>
              <w:rPr>
                <w:b/>
                <w:bCs/>
              </w:rPr>
            </w:pPr>
            <w:r w:rsidRPr="00CF0DF3">
              <w:rPr>
                <w:b/>
                <w:bCs/>
              </w:rPr>
              <w:t>LEAD</w:t>
            </w:r>
          </w:p>
        </w:tc>
        <w:tc>
          <w:tcPr>
            <w:tcW w:w="1180" w:type="dxa"/>
            <w:shd w:val="clear" w:color="auto" w:fill="D9D9D9" w:themeFill="background1" w:themeFillShade="D9"/>
          </w:tcPr>
          <w:p w14:paraId="0B272D26" w14:textId="77777777" w:rsidR="00912442" w:rsidRPr="00CF0DF3" w:rsidRDefault="00912442" w:rsidP="00997713">
            <w:pPr>
              <w:ind w:left="0"/>
              <w:jc w:val="center"/>
              <w:rPr>
                <w:b/>
                <w:bCs/>
              </w:rPr>
            </w:pPr>
            <w:r w:rsidRPr="00CF0DF3">
              <w:rPr>
                <w:b/>
                <w:bCs/>
              </w:rPr>
              <w:t>TESTING-VF</w:t>
            </w:r>
          </w:p>
        </w:tc>
        <w:tc>
          <w:tcPr>
            <w:tcW w:w="1180" w:type="dxa"/>
            <w:shd w:val="clear" w:color="auto" w:fill="D9D9D9" w:themeFill="background1" w:themeFillShade="D9"/>
          </w:tcPr>
          <w:p w14:paraId="78FBC997" w14:textId="77777777" w:rsidR="00912442" w:rsidRPr="00CF0DF3" w:rsidRDefault="00912442" w:rsidP="00997713">
            <w:pPr>
              <w:ind w:left="0"/>
              <w:jc w:val="center"/>
              <w:rPr>
                <w:b/>
                <w:bCs/>
              </w:rPr>
            </w:pPr>
            <w:r w:rsidRPr="00CF0DF3">
              <w:rPr>
                <w:b/>
                <w:bCs/>
              </w:rPr>
              <w:t>TESTING-IBM</w:t>
            </w:r>
          </w:p>
        </w:tc>
        <w:tc>
          <w:tcPr>
            <w:tcW w:w="1180" w:type="dxa"/>
            <w:shd w:val="clear" w:color="auto" w:fill="D9D9D9" w:themeFill="background1" w:themeFillShade="D9"/>
          </w:tcPr>
          <w:p w14:paraId="6E71AE4C" w14:textId="77777777" w:rsidR="00912442" w:rsidRPr="00CF0DF3" w:rsidRDefault="00912442" w:rsidP="00997713">
            <w:pPr>
              <w:ind w:left="0"/>
              <w:jc w:val="center"/>
              <w:rPr>
                <w:b/>
                <w:bCs/>
              </w:rPr>
            </w:pPr>
            <w:r w:rsidRPr="00CF0DF3">
              <w:rPr>
                <w:b/>
                <w:bCs/>
              </w:rPr>
              <w:t>TESTING-V2</w:t>
            </w:r>
          </w:p>
        </w:tc>
      </w:tr>
      <w:tr w:rsidR="00912442" w14:paraId="139ED2EA" w14:textId="77777777" w:rsidTr="00997713">
        <w:trPr>
          <w:trHeight w:val="219"/>
        </w:trPr>
        <w:tc>
          <w:tcPr>
            <w:tcW w:w="3490" w:type="dxa"/>
          </w:tcPr>
          <w:p w14:paraId="071E6193" w14:textId="5DBAABC2" w:rsidR="00912442" w:rsidRPr="00CF0DF3" w:rsidRDefault="00912442" w:rsidP="00997713">
            <w:pPr>
              <w:ind w:left="0"/>
              <w:rPr>
                <w:b/>
                <w:bCs/>
              </w:rPr>
            </w:pPr>
            <w:r w:rsidRPr="00CF0DF3">
              <w:rPr>
                <w:b/>
                <w:bCs/>
              </w:rPr>
              <w:t xml:space="preserve">Access to IMEI </w:t>
            </w:r>
            <w:r w:rsidR="001C60D5">
              <w:rPr>
                <w:b/>
                <w:bCs/>
              </w:rPr>
              <w:t>Monitoring</w:t>
            </w:r>
            <w:r w:rsidRPr="00CF0DF3">
              <w:rPr>
                <w:b/>
                <w:bCs/>
              </w:rPr>
              <w:t xml:space="preserve"> </w:t>
            </w:r>
            <w:r w:rsidR="001C60D5">
              <w:rPr>
                <w:b/>
                <w:bCs/>
              </w:rPr>
              <w:t>–</w:t>
            </w:r>
            <w:r>
              <w:rPr>
                <w:b/>
                <w:bCs/>
              </w:rPr>
              <w:t xml:space="preserve"> </w:t>
            </w:r>
            <w:r w:rsidR="001C60D5">
              <w:rPr>
                <w:b/>
                <w:bCs/>
              </w:rPr>
              <w:t>Manufacturer Model (</w:t>
            </w:r>
            <w:r w:rsidRPr="00CF0DF3">
              <w:rPr>
                <w:b/>
                <w:bCs/>
              </w:rPr>
              <w:t>TAC Catalog</w:t>
            </w:r>
            <w:r w:rsidR="001C60D5">
              <w:rPr>
                <w:b/>
                <w:bCs/>
              </w:rPr>
              <w:t>)</w:t>
            </w:r>
            <w:r>
              <w:rPr>
                <w:b/>
                <w:bCs/>
              </w:rPr>
              <w:t xml:space="preserve"> form</w:t>
            </w:r>
          </w:p>
        </w:tc>
        <w:tc>
          <w:tcPr>
            <w:tcW w:w="1163" w:type="dxa"/>
          </w:tcPr>
          <w:p w14:paraId="3391F1F6" w14:textId="77777777" w:rsidR="00912442" w:rsidRPr="00CF0DF3" w:rsidRDefault="00912442" w:rsidP="00997713">
            <w:pPr>
              <w:ind w:left="0"/>
              <w:jc w:val="center"/>
            </w:pPr>
            <w:r w:rsidRPr="00CF0DF3">
              <w:t>Y</w:t>
            </w:r>
          </w:p>
        </w:tc>
        <w:tc>
          <w:tcPr>
            <w:tcW w:w="1163" w:type="dxa"/>
          </w:tcPr>
          <w:p w14:paraId="00FC2EA2" w14:textId="77777777" w:rsidR="00912442" w:rsidRPr="00CF0DF3" w:rsidRDefault="00912442" w:rsidP="00997713">
            <w:pPr>
              <w:ind w:left="0"/>
              <w:jc w:val="center"/>
            </w:pPr>
            <w:r w:rsidRPr="00CF0DF3">
              <w:t>Y</w:t>
            </w:r>
          </w:p>
        </w:tc>
        <w:tc>
          <w:tcPr>
            <w:tcW w:w="1180" w:type="dxa"/>
          </w:tcPr>
          <w:p w14:paraId="65959C2B" w14:textId="77777777" w:rsidR="00912442" w:rsidRPr="00CF0DF3" w:rsidRDefault="00912442" w:rsidP="00997713">
            <w:pPr>
              <w:ind w:left="0"/>
              <w:jc w:val="center"/>
            </w:pPr>
            <w:r w:rsidRPr="00CF0DF3">
              <w:t>N</w:t>
            </w:r>
          </w:p>
        </w:tc>
        <w:tc>
          <w:tcPr>
            <w:tcW w:w="1180" w:type="dxa"/>
          </w:tcPr>
          <w:p w14:paraId="37951AFA" w14:textId="77777777" w:rsidR="00912442" w:rsidRPr="00CF0DF3" w:rsidRDefault="00912442" w:rsidP="00997713">
            <w:pPr>
              <w:ind w:left="0"/>
              <w:jc w:val="center"/>
            </w:pPr>
            <w:r w:rsidRPr="00CF0DF3">
              <w:t>Y</w:t>
            </w:r>
          </w:p>
        </w:tc>
        <w:tc>
          <w:tcPr>
            <w:tcW w:w="1180" w:type="dxa"/>
          </w:tcPr>
          <w:p w14:paraId="6E38C9B3" w14:textId="77777777" w:rsidR="00912442" w:rsidRPr="00D771E3" w:rsidRDefault="00912442" w:rsidP="00997713">
            <w:pPr>
              <w:ind w:left="0"/>
              <w:jc w:val="center"/>
            </w:pPr>
            <w:r w:rsidRPr="00CF0DF3">
              <w:t>N</w:t>
            </w:r>
          </w:p>
        </w:tc>
      </w:tr>
    </w:tbl>
    <w:p w14:paraId="4F0E0A49" w14:textId="77777777" w:rsidR="00912442" w:rsidRDefault="00912442" w:rsidP="00912442"/>
    <w:p w14:paraId="40AFD120" w14:textId="77777777" w:rsidR="00912442" w:rsidRDefault="00912442" w:rsidP="007103CF"/>
    <w:p w14:paraId="6EAD2CCD" w14:textId="77777777" w:rsidR="00F64274" w:rsidRDefault="00F64274" w:rsidP="007103CF"/>
    <w:p w14:paraId="246E222B" w14:textId="4FEA11B4" w:rsidR="00F45AF9" w:rsidRDefault="00F45AF9" w:rsidP="00CD44D1">
      <w:pPr>
        <w:pStyle w:val="Nadpis3"/>
      </w:pPr>
      <w:bookmarkStart w:id="571" w:name="_Toc222405853"/>
      <w:r>
        <w:t>Send MO to SMS Self Care</w:t>
      </w:r>
      <w:bookmarkEnd w:id="571"/>
    </w:p>
    <w:p w14:paraId="43519429" w14:textId="4BE23E77" w:rsidR="00D150FD" w:rsidRDefault="00D150FD" w:rsidP="00D150FD">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150FD">
        <w:rPr>
          <w:b/>
          <w:bCs/>
          <w:sz w:val="18"/>
          <w:szCs w:val="18"/>
        </w:rPr>
        <w:t>Send MO SMS to SMS SelfCare</w:t>
      </w:r>
      <w:r>
        <w:t xml:space="preserve"> from the main menu to open </w:t>
      </w:r>
      <w:r w:rsidR="000A2D57">
        <w:t>Send SMS</w:t>
      </w:r>
      <w:r>
        <w:t xml:space="preserve"> to SMS S</w:t>
      </w:r>
      <w:r w:rsidR="00481BF0">
        <w:t>elf Care (SMS SC)</w:t>
      </w:r>
      <w:r>
        <w:t xml:space="preserve"> form. If a MSISDN was selected in the main grid, it will be pre-filled:</w:t>
      </w:r>
    </w:p>
    <w:p w14:paraId="2BADC56F" w14:textId="2ED8A7F9" w:rsidR="00D150FD" w:rsidRDefault="00D150FD" w:rsidP="00D150FD">
      <w:pPr>
        <w:ind w:left="0"/>
      </w:pPr>
    </w:p>
    <w:p w14:paraId="48B0D6A5" w14:textId="471C9BA1" w:rsidR="00D150FD" w:rsidRDefault="004B46D0" w:rsidP="00D150FD">
      <w:pPr>
        <w:ind w:left="0"/>
        <w:jc w:val="center"/>
      </w:pPr>
      <w:r>
        <w:rPr>
          <w:noProof/>
        </w:rPr>
        <w:drawing>
          <wp:inline distT="0" distB="0" distL="0" distR="0" wp14:anchorId="2F8B431C" wp14:editId="0C9A57ED">
            <wp:extent cx="3714750" cy="2924175"/>
            <wp:effectExtent l="0" t="0" r="0" b="9525"/>
            <wp:docPr id="486" name="Obrázek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0"/>
                    <a:stretch>
                      <a:fillRect/>
                    </a:stretch>
                  </pic:blipFill>
                  <pic:spPr>
                    <a:xfrm>
                      <a:off x="0" y="0"/>
                      <a:ext cx="3714750" cy="2924175"/>
                    </a:xfrm>
                    <a:prstGeom prst="rect">
                      <a:avLst/>
                    </a:prstGeom>
                  </pic:spPr>
                </pic:pic>
              </a:graphicData>
            </a:graphic>
          </wp:inline>
        </w:drawing>
      </w:r>
      <w:r w:rsidR="006671C6">
        <w:rPr>
          <w:noProof/>
        </w:rPr>
        <w:t xml:space="preserve"> </w:t>
      </w:r>
    </w:p>
    <w:p w14:paraId="6232228C" w14:textId="2DF92740" w:rsidR="00D150FD" w:rsidRPr="007074F9" w:rsidRDefault="000A2D57" w:rsidP="00D150FD">
      <w:pPr>
        <w:jc w:val="center"/>
        <w:rPr>
          <w:i/>
          <w:iCs w:val="0"/>
          <w:sz w:val="18"/>
          <w:szCs w:val="18"/>
        </w:rPr>
      </w:pPr>
      <w:r>
        <w:rPr>
          <w:i/>
          <w:iCs w:val="0"/>
          <w:sz w:val="18"/>
          <w:szCs w:val="18"/>
        </w:rPr>
        <w:t>Send SMS</w:t>
      </w:r>
      <w:r w:rsidR="00D150FD">
        <w:rPr>
          <w:i/>
          <w:iCs w:val="0"/>
          <w:sz w:val="18"/>
          <w:szCs w:val="18"/>
        </w:rPr>
        <w:t xml:space="preserve"> to SMS S</w:t>
      </w:r>
      <w:r>
        <w:rPr>
          <w:i/>
          <w:iCs w:val="0"/>
          <w:sz w:val="18"/>
          <w:szCs w:val="18"/>
        </w:rPr>
        <w:t>elf Care</w:t>
      </w:r>
      <w:r w:rsidR="00D150FD">
        <w:rPr>
          <w:i/>
          <w:iCs w:val="0"/>
          <w:sz w:val="18"/>
          <w:szCs w:val="18"/>
        </w:rPr>
        <w:t xml:space="preserve"> </w:t>
      </w:r>
      <w:r w:rsidR="00D150FD" w:rsidRPr="007074F9">
        <w:rPr>
          <w:i/>
          <w:iCs w:val="0"/>
          <w:sz w:val="18"/>
          <w:szCs w:val="18"/>
        </w:rPr>
        <w:t>form</w:t>
      </w:r>
    </w:p>
    <w:p w14:paraId="38643093" w14:textId="77777777" w:rsidR="00D150FD" w:rsidRDefault="00D150FD" w:rsidP="00D150FD">
      <w:pPr>
        <w:ind w:left="0"/>
      </w:pPr>
    </w:p>
    <w:p w14:paraId="756F1721" w14:textId="4D6A9913" w:rsidR="004B46D0" w:rsidRDefault="00045699" w:rsidP="004B46D0">
      <w:pPr>
        <w:ind w:left="0"/>
      </w:pPr>
      <w:r>
        <w:t>Select keyword from the drop-down list and provide password</w:t>
      </w:r>
      <w:r w:rsidR="00481BF0">
        <w:t>,</w:t>
      </w:r>
      <w:r>
        <w:t xml:space="preserve"> if needed.</w:t>
      </w:r>
      <w:r w:rsidR="004B46D0">
        <w:t xml:space="preserve"> </w:t>
      </w:r>
      <w:r w:rsidR="004B46D0" w:rsidRPr="004D500C">
        <w:t xml:space="preserve">Please refer to </w:t>
      </w:r>
      <w:r w:rsidR="004B46D0">
        <w:t>SMS SC</w:t>
      </w:r>
      <w:r w:rsidR="004B46D0" w:rsidRPr="004D500C">
        <w:t xml:space="preserve"> system documentation for more details</w:t>
      </w:r>
      <w:r w:rsidR="004B46D0">
        <w:t xml:space="preserve"> on the keywords</w:t>
      </w:r>
      <w:r w:rsidR="004B46D0" w:rsidRPr="004D500C">
        <w:t>.</w:t>
      </w:r>
    </w:p>
    <w:p w14:paraId="2088F7E2" w14:textId="41D7361D" w:rsidR="006C2466" w:rsidRDefault="006C2466" w:rsidP="006C2466">
      <w:pPr>
        <w:ind w:left="0"/>
      </w:pPr>
    </w:p>
    <w:p w14:paraId="511AEA21" w14:textId="09E624A7" w:rsidR="006C2466" w:rsidRDefault="00045699" w:rsidP="006C2466">
      <w:pPr>
        <w:ind w:left="0"/>
      </w:pPr>
      <w:r>
        <w:t>P</w:t>
      </w:r>
      <w:r w:rsidR="006C2466">
        <w:t xml:space="preserve">ress </w:t>
      </w:r>
      <w:r w:rsidR="006C2466" w:rsidRPr="00E0171A">
        <w:rPr>
          <w:noProof/>
        </w:rPr>
        <w:drawing>
          <wp:inline distT="0" distB="0" distL="0" distR="0" wp14:anchorId="1CE322E8" wp14:editId="50BEE96F">
            <wp:extent cx="150495" cy="150495"/>
            <wp:effectExtent l="0" t="0" r="1905" b="1905"/>
            <wp:docPr id="480" name="Obrázek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6C2466">
        <w:t xml:space="preserve"> </w:t>
      </w:r>
      <w:r w:rsidR="006C2466">
        <w:rPr>
          <w:b/>
          <w:bCs/>
          <w:sz w:val="18"/>
          <w:szCs w:val="18"/>
        </w:rPr>
        <w:t>Send</w:t>
      </w:r>
      <w:r w:rsidR="006C2466">
        <w:t xml:space="preserve"> button to </w:t>
      </w:r>
      <w:r w:rsidR="004C044A">
        <w:t>send the message to SMS Self Care.</w:t>
      </w:r>
    </w:p>
    <w:p w14:paraId="5D18D689" w14:textId="1E984109" w:rsidR="004B46D0" w:rsidRDefault="004B46D0" w:rsidP="006C2466">
      <w:pPr>
        <w:ind w:left="0"/>
      </w:pPr>
    </w:p>
    <w:p w14:paraId="5203B73B" w14:textId="603E7E66" w:rsidR="004B46D0" w:rsidRDefault="004B46D0" w:rsidP="006C2466">
      <w:pPr>
        <w:ind w:left="0"/>
      </w:pPr>
      <w:r w:rsidRPr="004B46D0">
        <w:rPr>
          <w:b/>
          <w:bCs/>
        </w:rPr>
        <w:t>HINT:</w:t>
      </w:r>
      <w:r>
        <w:t xml:space="preserve"> Outgoing SMS from SMS SC can be seen in </w:t>
      </w:r>
      <w:hyperlink w:anchor="_BMG_SMS_History" w:history="1">
        <w:r w:rsidRPr="004B46D0">
          <w:rPr>
            <w:rStyle w:val="Hypertextovodkaz"/>
          </w:rPr>
          <w:t>BMG SMS History</w:t>
        </w:r>
      </w:hyperlink>
      <w:r>
        <w:t xml:space="preserve"> form</w:t>
      </w:r>
      <w:r w:rsidR="00820383">
        <w:t xml:space="preserve"> (consider </w:t>
      </w:r>
      <w:r w:rsidR="00A01F63">
        <w:t xml:space="preserve">approx. 5 minutes </w:t>
      </w:r>
      <w:r w:rsidR="00820383">
        <w:t xml:space="preserve">delay before the message is </w:t>
      </w:r>
      <w:r w:rsidR="00EA6996">
        <w:t>displayed</w:t>
      </w:r>
      <w:r w:rsidR="00A01F63">
        <w:t xml:space="preserve"> after being processed by SMS SC and BMG</w:t>
      </w:r>
      <w:r w:rsidR="00820383">
        <w:t>)</w:t>
      </w:r>
      <w:r>
        <w:t>.</w:t>
      </w:r>
    </w:p>
    <w:p w14:paraId="2E64B5AF" w14:textId="497C6878" w:rsidR="00D150FD" w:rsidRDefault="00D150FD" w:rsidP="002613DE"/>
    <w:p w14:paraId="46D79D42" w14:textId="60C1AFED" w:rsidR="003F2A67" w:rsidRDefault="008B5462" w:rsidP="008B5462">
      <w:pPr>
        <w:pStyle w:val="Nadpis5"/>
      </w:pPr>
      <w:bookmarkStart w:id="572" w:name="_Toc222405854"/>
      <w:r>
        <w:t>Controls</w:t>
      </w:r>
      <w:bookmarkEnd w:id="572"/>
    </w:p>
    <w:tbl>
      <w:tblPr>
        <w:tblStyle w:val="Mkatabulky"/>
        <w:tblW w:w="9356" w:type="dxa"/>
        <w:tblInd w:w="-5" w:type="dxa"/>
        <w:tblLook w:val="04A0" w:firstRow="1" w:lastRow="0" w:firstColumn="1" w:lastColumn="0" w:noHBand="0" w:noVBand="1"/>
      </w:tblPr>
      <w:tblGrid>
        <w:gridCol w:w="1530"/>
        <w:gridCol w:w="7826"/>
      </w:tblGrid>
      <w:tr w:rsidR="003F2A67" w:rsidRPr="00DF00E8" w14:paraId="4D64D8BE" w14:textId="77777777" w:rsidTr="00781B28">
        <w:trPr>
          <w:trHeight w:val="701"/>
        </w:trPr>
        <w:tc>
          <w:tcPr>
            <w:tcW w:w="1530" w:type="dxa"/>
            <w:shd w:val="clear" w:color="auto" w:fill="D9D9D9" w:themeFill="background1" w:themeFillShade="D9"/>
          </w:tcPr>
          <w:p w14:paraId="44BE4571"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27AD5B1" w14:textId="77777777" w:rsidR="003F2A67" w:rsidRPr="00DF00E8" w:rsidRDefault="003F2A67" w:rsidP="00781B28">
            <w:pPr>
              <w:ind w:left="0"/>
              <w:rPr>
                <w:b/>
                <w:bCs/>
              </w:rPr>
            </w:pPr>
            <w:r w:rsidRPr="00DF00E8">
              <w:rPr>
                <w:b/>
                <w:bCs/>
              </w:rPr>
              <w:t>Description</w:t>
            </w:r>
          </w:p>
        </w:tc>
      </w:tr>
      <w:tr w:rsidR="003F2A67" w:rsidRPr="00AD3D46" w14:paraId="7F9BD12C" w14:textId="77777777" w:rsidTr="00781B28">
        <w:trPr>
          <w:trHeight w:val="219"/>
        </w:trPr>
        <w:tc>
          <w:tcPr>
            <w:tcW w:w="1530" w:type="dxa"/>
          </w:tcPr>
          <w:p w14:paraId="30DBCB03" w14:textId="77777777" w:rsidR="003F2A67" w:rsidRPr="00447552" w:rsidRDefault="003F2A67" w:rsidP="00781B28">
            <w:pPr>
              <w:ind w:left="0"/>
              <w:rPr>
                <w:b/>
                <w:bCs/>
                <w:sz w:val="18"/>
                <w:szCs w:val="18"/>
              </w:rPr>
            </w:pPr>
            <w:r w:rsidRPr="0025242B">
              <w:rPr>
                <w:noProof/>
              </w:rPr>
              <w:drawing>
                <wp:anchor distT="0" distB="0" distL="114300" distR="114300" simplePos="0" relativeHeight="251764736" behindDoc="0" locked="0" layoutInCell="1" allowOverlap="1" wp14:anchorId="01C866D0" wp14:editId="001CDF2E">
                  <wp:simplePos x="0" y="0"/>
                  <wp:positionH relativeFrom="column">
                    <wp:posOffset>-3175</wp:posOffset>
                  </wp:positionH>
                  <wp:positionV relativeFrom="paragraph">
                    <wp:posOffset>6985</wp:posOffset>
                  </wp:positionV>
                  <wp:extent cx="151130" cy="151130"/>
                  <wp:effectExtent l="0" t="0" r="1270" b="1270"/>
                  <wp:wrapNone/>
                  <wp:docPr id="478" name="Obrázek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B0811B2" w14:textId="77777777" w:rsidR="003F2A67" w:rsidRPr="00AD3D46" w:rsidRDefault="003F2A67" w:rsidP="00781B28">
            <w:pPr>
              <w:ind w:left="0"/>
            </w:pPr>
            <w:r>
              <w:t>Fetches current end-user password value from CUR (</w:t>
            </w:r>
            <w:r w:rsidRPr="006C2466">
              <w:rPr>
                <w:rFonts w:ascii="Consolas" w:hAnsi="Consolas"/>
              </w:rPr>
              <w:t>SELF_PASS</w:t>
            </w:r>
            <w:r>
              <w:t xml:space="preserve"> level).</w:t>
            </w:r>
            <w:r>
              <w:br/>
            </w:r>
          </w:p>
        </w:tc>
      </w:tr>
    </w:tbl>
    <w:p w14:paraId="17B47A66" w14:textId="77777777" w:rsidR="003F2A67" w:rsidRDefault="003F2A67" w:rsidP="003F2A67">
      <w:pPr>
        <w:ind w:left="0"/>
      </w:pPr>
    </w:p>
    <w:p w14:paraId="315628DC" w14:textId="02FEC596" w:rsidR="00D150FD" w:rsidRPr="00625B9E" w:rsidRDefault="00D150FD" w:rsidP="008B5462">
      <w:pPr>
        <w:pStyle w:val="Nadpis5"/>
      </w:pPr>
      <w:bookmarkStart w:id="573" w:name="_Toc222405855"/>
      <w:r w:rsidRPr="00625B9E">
        <w:t xml:space="preserve">Process </w:t>
      </w:r>
      <w:r w:rsidR="008B5462">
        <w:t>O</w:t>
      </w:r>
      <w:r w:rsidRPr="00625B9E">
        <w:t>verview</w:t>
      </w:r>
      <w:bookmarkEnd w:id="573"/>
    </w:p>
    <w:p w14:paraId="4F783019" w14:textId="49E823AC" w:rsidR="004C044A" w:rsidRDefault="00052441" w:rsidP="004C044A">
      <w:pPr>
        <w:ind w:left="0"/>
      </w:pPr>
      <w:r>
        <w:lastRenderedPageBreak/>
        <w:t xml:space="preserve">A </w:t>
      </w:r>
      <w:r w:rsidRPr="00504A4F">
        <w:rPr>
          <w:rFonts w:ascii="Consolas" w:hAnsi="Consolas"/>
        </w:rPr>
        <w:t>msgbatch</w:t>
      </w:r>
      <w:r>
        <w:t xml:space="preserve"> XML will be constructed and sent </w:t>
      </w:r>
      <w:r w:rsidR="00481BF0">
        <w:t>directly to</w:t>
      </w:r>
      <w:r w:rsidR="004C044A">
        <w:t xml:space="preserve"> SMS Self Care system via </w:t>
      </w:r>
      <w:r w:rsidR="002C305A">
        <w:t>“</w:t>
      </w:r>
      <w:r w:rsidR="004C044A">
        <w:t>BMG</w:t>
      </w:r>
      <w:r w:rsidR="002C305A">
        <w:t xml:space="preserve"> Ser</w:t>
      </w:r>
      <w:r w:rsidR="004C044A">
        <w:t>vlet</w:t>
      </w:r>
      <w:r w:rsidR="002C305A">
        <w:t>”</w:t>
      </w:r>
      <w:r w:rsidR="00504A4F">
        <w:t xml:space="preserve"> interface</w:t>
      </w:r>
      <w:r w:rsidR="00481BF0">
        <w:t xml:space="preserve"> (provided by </w:t>
      </w:r>
      <w:r w:rsidR="00E666ED">
        <w:t xml:space="preserve">HTTP </w:t>
      </w:r>
      <w:r w:rsidR="00481BF0">
        <w:t xml:space="preserve">endpoint </w:t>
      </w:r>
      <w:r w:rsidR="00481BF0" w:rsidRPr="00481BF0">
        <w:rPr>
          <w:rFonts w:ascii="Consolas" w:hAnsi="Consolas"/>
        </w:rPr>
        <w:t>servlet/bmg</w:t>
      </w:r>
      <w:r w:rsidR="00481BF0">
        <w:t>)</w:t>
      </w:r>
      <w:r w:rsidR="004C044A">
        <w:t>. SMS center is bypassed.</w:t>
      </w:r>
      <w:r w:rsidR="00F72427">
        <w:t xml:space="preserve"> </w:t>
      </w:r>
      <w:r w:rsidR="00D77651">
        <w:t>Message sending r</w:t>
      </w:r>
      <w:r w:rsidR="00F72427">
        <w:t xml:space="preserve">esult </w:t>
      </w:r>
      <w:r w:rsidR="00D77651">
        <w:t xml:space="preserve">(success / failure) </w:t>
      </w:r>
      <w:r w:rsidR="00F72427">
        <w:t>will be displayed in the form.</w:t>
      </w:r>
    </w:p>
    <w:p w14:paraId="765B5464" w14:textId="77777777" w:rsidR="004C044A" w:rsidRDefault="004C044A" w:rsidP="00D150FD">
      <w:pPr>
        <w:ind w:left="0"/>
      </w:pPr>
    </w:p>
    <w:p w14:paraId="14086BE1" w14:textId="4098DF9A" w:rsidR="00D150FD" w:rsidRDefault="00D150FD" w:rsidP="008B5462">
      <w:pPr>
        <w:pStyle w:val="Nadpis5"/>
      </w:pPr>
      <w:bookmarkStart w:id="574" w:name="_Toc222405856"/>
      <w:r w:rsidRPr="00B64FF8">
        <w:t xml:space="preserve">Role </w:t>
      </w:r>
      <w:r w:rsidR="008B5462">
        <w:t>D</w:t>
      </w:r>
      <w:r>
        <w:t>ifferences</w:t>
      </w:r>
      <w:bookmarkEnd w:id="57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150FD" w:rsidRPr="00DF00E8" w14:paraId="73197CF5" w14:textId="77777777" w:rsidTr="00154CAC">
        <w:trPr>
          <w:trHeight w:val="277"/>
        </w:trPr>
        <w:tc>
          <w:tcPr>
            <w:tcW w:w="3490" w:type="dxa"/>
            <w:shd w:val="clear" w:color="auto" w:fill="D9D9D9" w:themeFill="background1" w:themeFillShade="D9"/>
          </w:tcPr>
          <w:p w14:paraId="23F382BA" w14:textId="77777777" w:rsidR="00D150FD" w:rsidRPr="00DF00E8" w:rsidRDefault="00D150FD" w:rsidP="00154CAC">
            <w:pPr>
              <w:ind w:left="0"/>
              <w:rPr>
                <w:b/>
                <w:bCs/>
              </w:rPr>
            </w:pPr>
            <w:r>
              <w:rPr>
                <w:b/>
                <w:bCs/>
              </w:rPr>
              <w:t>Action / Role</w:t>
            </w:r>
          </w:p>
        </w:tc>
        <w:tc>
          <w:tcPr>
            <w:tcW w:w="1163" w:type="dxa"/>
            <w:shd w:val="clear" w:color="auto" w:fill="D9D9D9" w:themeFill="background1" w:themeFillShade="D9"/>
          </w:tcPr>
          <w:p w14:paraId="4FEAD37D" w14:textId="77777777" w:rsidR="00D150FD" w:rsidRPr="00F374A6" w:rsidRDefault="00D150FD" w:rsidP="00154CAC">
            <w:pPr>
              <w:ind w:left="0"/>
              <w:jc w:val="center"/>
              <w:rPr>
                <w:b/>
                <w:bCs/>
              </w:rPr>
            </w:pPr>
            <w:r w:rsidRPr="00F374A6">
              <w:rPr>
                <w:b/>
                <w:bCs/>
              </w:rPr>
              <w:t>ADMIN</w:t>
            </w:r>
          </w:p>
        </w:tc>
        <w:tc>
          <w:tcPr>
            <w:tcW w:w="1163" w:type="dxa"/>
            <w:shd w:val="clear" w:color="auto" w:fill="D9D9D9" w:themeFill="background1" w:themeFillShade="D9"/>
          </w:tcPr>
          <w:p w14:paraId="7EC04BE8" w14:textId="77777777" w:rsidR="00D150FD" w:rsidRPr="00DF00E8" w:rsidRDefault="00D150FD" w:rsidP="00154CAC">
            <w:pPr>
              <w:ind w:left="0"/>
              <w:jc w:val="center"/>
              <w:rPr>
                <w:b/>
                <w:bCs/>
              </w:rPr>
            </w:pPr>
            <w:r>
              <w:rPr>
                <w:b/>
                <w:bCs/>
              </w:rPr>
              <w:t>LEAD</w:t>
            </w:r>
          </w:p>
        </w:tc>
        <w:tc>
          <w:tcPr>
            <w:tcW w:w="1180" w:type="dxa"/>
            <w:shd w:val="clear" w:color="auto" w:fill="D9D9D9" w:themeFill="background1" w:themeFillShade="D9"/>
          </w:tcPr>
          <w:p w14:paraId="322CF9E5" w14:textId="77777777" w:rsidR="00D150FD" w:rsidRPr="00DF00E8" w:rsidRDefault="00D150FD" w:rsidP="00154CAC">
            <w:pPr>
              <w:ind w:left="0"/>
              <w:jc w:val="center"/>
              <w:rPr>
                <w:b/>
                <w:bCs/>
              </w:rPr>
            </w:pPr>
            <w:r>
              <w:rPr>
                <w:b/>
                <w:bCs/>
              </w:rPr>
              <w:t>TESTING-VF</w:t>
            </w:r>
          </w:p>
        </w:tc>
        <w:tc>
          <w:tcPr>
            <w:tcW w:w="1180" w:type="dxa"/>
            <w:shd w:val="clear" w:color="auto" w:fill="D9D9D9" w:themeFill="background1" w:themeFillShade="D9"/>
          </w:tcPr>
          <w:p w14:paraId="027B8E5A" w14:textId="77777777" w:rsidR="00D150FD" w:rsidRPr="00DF00E8" w:rsidRDefault="00D150FD" w:rsidP="00154CAC">
            <w:pPr>
              <w:ind w:left="0"/>
              <w:jc w:val="center"/>
              <w:rPr>
                <w:b/>
                <w:bCs/>
              </w:rPr>
            </w:pPr>
            <w:r>
              <w:rPr>
                <w:b/>
                <w:bCs/>
              </w:rPr>
              <w:t>TESTING-IBM</w:t>
            </w:r>
          </w:p>
        </w:tc>
        <w:tc>
          <w:tcPr>
            <w:tcW w:w="1180" w:type="dxa"/>
            <w:shd w:val="clear" w:color="auto" w:fill="D9D9D9" w:themeFill="background1" w:themeFillShade="D9"/>
          </w:tcPr>
          <w:p w14:paraId="5910C319" w14:textId="77777777" w:rsidR="00D150FD" w:rsidRPr="00DF00E8" w:rsidRDefault="00D150FD" w:rsidP="00154CAC">
            <w:pPr>
              <w:ind w:left="0"/>
              <w:jc w:val="center"/>
              <w:rPr>
                <w:b/>
                <w:bCs/>
              </w:rPr>
            </w:pPr>
            <w:r>
              <w:rPr>
                <w:b/>
                <w:bCs/>
              </w:rPr>
              <w:t>TESTING-V2</w:t>
            </w:r>
          </w:p>
        </w:tc>
      </w:tr>
      <w:tr w:rsidR="00D150FD" w14:paraId="4D806AB6" w14:textId="77777777" w:rsidTr="00154CAC">
        <w:trPr>
          <w:trHeight w:val="219"/>
        </w:trPr>
        <w:tc>
          <w:tcPr>
            <w:tcW w:w="3490" w:type="dxa"/>
          </w:tcPr>
          <w:p w14:paraId="33DBC2E8" w14:textId="1EF31B29" w:rsidR="00D150FD" w:rsidRPr="00D771E3" w:rsidRDefault="00D150FD" w:rsidP="00154CAC">
            <w:pPr>
              <w:ind w:left="0"/>
              <w:rPr>
                <w:b/>
                <w:bCs/>
              </w:rPr>
            </w:pPr>
            <w:r w:rsidRPr="00D771E3">
              <w:rPr>
                <w:b/>
                <w:bCs/>
              </w:rPr>
              <w:t xml:space="preserve">Access to </w:t>
            </w:r>
            <w:r>
              <w:rPr>
                <w:b/>
                <w:bCs/>
              </w:rPr>
              <w:t>Sending SMS to SMSSC</w:t>
            </w:r>
          </w:p>
        </w:tc>
        <w:tc>
          <w:tcPr>
            <w:tcW w:w="1163" w:type="dxa"/>
          </w:tcPr>
          <w:p w14:paraId="10D11A85" w14:textId="77777777" w:rsidR="00D150FD" w:rsidRDefault="00D150FD" w:rsidP="00154CAC">
            <w:pPr>
              <w:ind w:left="0"/>
              <w:jc w:val="center"/>
            </w:pPr>
            <w:r>
              <w:t>Y</w:t>
            </w:r>
          </w:p>
        </w:tc>
        <w:tc>
          <w:tcPr>
            <w:tcW w:w="1163" w:type="dxa"/>
          </w:tcPr>
          <w:p w14:paraId="40F32ACC" w14:textId="77777777" w:rsidR="00D150FD" w:rsidRPr="00D771E3" w:rsidRDefault="00D150FD" w:rsidP="00154CAC">
            <w:pPr>
              <w:ind w:left="0"/>
              <w:jc w:val="center"/>
            </w:pPr>
            <w:r w:rsidRPr="00D771E3">
              <w:t>Y</w:t>
            </w:r>
          </w:p>
        </w:tc>
        <w:tc>
          <w:tcPr>
            <w:tcW w:w="1180" w:type="dxa"/>
          </w:tcPr>
          <w:p w14:paraId="4BBD9CB7" w14:textId="77777777" w:rsidR="00D150FD" w:rsidRPr="00D771E3" w:rsidRDefault="00D150FD" w:rsidP="00154CAC">
            <w:pPr>
              <w:ind w:left="0"/>
              <w:jc w:val="center"/>
            </w:pPr>
            <w:r>
              <w:t>N</w:t>
            </w:r>
          </w:p>
        </w:tc>
        <w:tc>
          <w:tcPr>
            <w:tcW w:w="1180" w:type="dxa"/>
          </w:tcPr>
          <w:p w14:paraId="4431F2B2" w14:textId="77777777" w:rsidR="00D150FD" w:rsidRPr="00D771E3" w:rsidRDefault="00D150FD" w:rsidP="00154CAC">
            <w:pPr>
              <w:ind w:left="0"/>
              <w:jc w:val="center"/>
            </w:pPr>
            <w:r>
              <w:t>Y</w:t>
            </w:r>
          </w:p>
        </w:tc>
        <w:tc>
          <w:tcPr>
            <w:tcW w:w="1180" w:type="dxa"/>
          </w:tcPr>
          <w:p w14:paraId="4B3864D0" w14:textId="77777777" w:rsidR="00D150FD" w:rsidRPr="00D771E3" w:rsidRDefault="00D150FD" w:rsidP="00154CAC">
            <w:pPr>
              <w:ind w:left="0"/>
              <w:jc w:val="center"/>
            </w:pPr>
            <w:r>
              <w:t>N</w:t>
            </w:r>
          </w:p>
        </w:tc>
      </w:tr>
    </w:tbl>
    <w:p w14:paraId="2AB3F49C" w14:textId="6E7E7D4F" w:rsidR="00F45AF9" w:rsidRDefault="00F45AF9" w:rsidP="008B1251"/>
    <w:p w14:paraId="77A0EF7C" w14:textId="69A5FBFD" w:rsidR="00DB5898" w:rsidRDefault="00DB5898" w:rsidP="00DB5898">
      <w:pPr>
        <w:pStyle w:val="Nadpis3"/>
      </w:pPr>
      <w:bookmarkStart w:id="575" w:name="_Toc222405857"/>
      <w:r>
        <w:t>Reload eSIM Ranges</w:t>
      </w:r>
      <w:bookmarkEnd w:id="575"/>
    </w:p>
    <w:p w14:paraId="39533992" w14:textId="3C871FCD" w:rsidR="00DB5898" w:rsidRDefault="00DB5898" w:rsidP="00DB5898">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B5898">
        <w:rPr>
          <w:b/>
          <w:bCs/>
          <w:sz w:val="18"/>
          <w:szCs w:val="18"/>
        </w:rPr>
        <w:t>eSIM Env Router - Reload eSIM ranges</w:t>
      </w:r>
      <w:r>
        <w:t xml:space="preserve"> from the main menu to force reload of eSIM ranges on all eSIM Environment Router nodes. The router is placed between NGINX reverse proxy and Tibco and is responsible for routing of incoming eSIM notifications from SMDP+ via NGINX to Tibco on correct testing environment. </w:t>
      </w:r>
    </w:p>
    <w:p w14:paraId="26DBD4B7" w14:textId="5A7C30C5" w:rsidR="00BD04E1" w:rsidRDefault="00BD04E1" w:rsidP="00DB5898">
      <w:pPr>
        <w:ind w:left="0"/>
      </w:pPr>
    </w:p>
    <w:p w14:paraId="3535E182" w14:textId="6F076C9C" w:rsidR="00DB5898" w:rsidRDefault="00DB5898" w:rsidP="00DB5898">
      <w:pPr>
        <w:ind w:left="0"/>
        <w:jc w:val="center"/>
      </w:pPr>
      <w:r>
        <w:rPr>
          <w:noProof/>
        </w:rPr>
        <w:drawing>
          <wp:inline distT="0" distB="0" distL="0" distR="0" wp14:anchorId="1ED61636" wp14:editId="161EC7D2">
            <wp:extent cx="4781550" cy="2085975"/>
            <wp:effectExtent l="0" t="0" r="0" b="9525"/>
            <wp:docPr id="264" name="Obrázek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1"/>
                    <a:stretch>
                      <a:fillRect/>
                    </a:stretch>
                  </pic:blipFill>
                  <pic:spPr>
                    <a:xfrm>
                      <a:off x="0" y="0"/>
                      <a:ext cx="4781550" cy="2085975"/>
                    </a:xfrm>
                    <a:prstGeom prst="rect">
                      <a:avLst/>
                    </a:prstGeom>
                  </pic:spPr>
                </pic:pic>
              </a:graphicData>
            </a:graphic>
          </wp:inline>
        </w:drawing>
      </w:r>
    </w:p>
    <w:p w14:paraId="0ADE9A1B" w14:textId="3B7203B0" w:rsidR="00DB5898" w:rsidRDefault="00DB5898" w:rsidP="00DB5898">
      <w:pPr>
        <w:ind w:left="0"/>
        <w:jc w:val="center"/>
        <w:rPr>
          <w:i/>
          <w:iCs w:val="0"/>
          <w:sz w:val="18"/>
          <w:szCs w:val="18"/>
        </w:rPr>
      </w:pPr>
      <w:r w:rsidRPr="00DB5898">
        <w:rPr>
          <w:i/>
          <w:iCs w:val="0"/>
          <w:sz w:val="18"/>
          <w:szCs w:val="18"/>
        </w:rPr>
        <w:t>eSIM range reload confirmation dialog</w:t>
      </w:r>
    </w:p>
    <w:p w14:paraId="20045307" w14:textId="4E85DBD2" w:rsidR="00DB5898" w:rsidRDefault="00DB5898" w:rsidP="00DB5898">
      <w:pPr>
        <w:ind w:left="0"/>
        <w:jc w:val="center"/>
        <w:rPr>
          <w:i/>
          <w:iCs w:val="0"/>
          <w:sz w:val="18"/>
          <w:szCs w:val="18"/>
        </w:rPr>
      </w:pPr>
    </w:p>
    <w:p w14:paraId="14E99F8E" w14:textId="77777777" w:rsidR="00BD04E1" w:rsidRDefault="00BD04E1" w:rsidP="00BD04E1">
      <w:pPr>
        <w:ind w:left="0"/>
        <w:rPr>
          <w:b/>
          <w:bCs/>
          <w:color w:val="FF0000"/>
        </w:rPr>
      </w:pPr>
    </w:p>
    <w:p w14:paraId="004EF596" w14:textId="27FE13E2" w:rsidR="00BD04E1" w:rsidRPr="00BD04E1" w:rsidRDefault="00BD04E1" w:rsidP="00BD04E1">
      <w:pPr>
        <w:ind w:left="0"/>
      </w:pPr>
      <w:r w:rsidRPr="00BD04E1">
        <w:rPr>
          <w:b/>
          <w:bCs/>
          <w:color w:val="FF0000"/>
        </w:rPr>
        <w:t>IMPORTANT:</w:t>
      </w:r>
      <w:r>
        <w:t xml:space="preserve"> Execute this task after eSIM inventory range records were modified in Phoenix configuration table </w:t>
      </w:r>
      <w:r w:rsidRPr="00BD04E1">
        <w:rPr>
          <w:rFonts w:ascii="Consolas" w:hAnsi="Consolas"/>
        </w:rPr>
        <w:t>RMSTOOL_RANGE_REF</w:t>
      </w:r>
      <w:r>
        <w:t xml:space="preserve"> </w:t>
      </w:r>
      <w:r w:rsidRPr="00BD04E1">
        <w:rPr>
          <w:rFonts w:ascii="Consolas" w:hAnsi="Consolas"/>
        </w:rPr>
        <w:t>(inv_type = 'ESIM')</w:t>
      </w:r>
      <w:r>
        <w:t>. Otherwise, the eSIM notifications might be routed to incorrect Tibco instance (on different testing environment).</w:t>
      </w:r>
    </w:p>
    <w:p w14:paraId="05AE98F1" w14:textId="77777777" w:rsidR="00BD04E1" w:rsidRPr="00DB5898" w:rsidRDefault="00BD04E1" w:rsidP="00DB5898">
      <w:pPr>
        <w:ind w:left="0"/>
        <w:jc w:val="center"/>
        <w:rPr>
          <w:i/>
          <w:iCs w:val="0"/>
          <w:sz w:val="18"/>
          <w:szCs w:val="18"/>
        </w:rPr>
      </w:pPr>
    </w:p>
    <w:p w14:paraId="0157E111" w14:textId="2DC334B4" w:rsidR="00DB5898" w:rsidRPr="00625B9E" w:rsidRDefault="008B5462" w:rsidP="008B5462">
      <w:pPr>
        <w:pStyle w:val="Nadpis5"/>
      </w:pPr>
      <w:bookmarkStart w:id="576" w:name="_Toc222405858"/>
      <w:r>
        <w:t>P</w:t>
      </w:r>
      <w:r w:rsidR="00DB5898" w:rsidRPr="00625B9E">
        <w:t xml:space="preserve">rocess </w:t>
      </w:r>
      <w:r>
        <w:t>O</w:t>
      </w:r>
      <w:r w:rsidR="00DB5898" w:rsidRPr="00625B9E">
        <w:t>verview</w:t>
      </w:r>
      <w:bookmarkEnd w:id="576"/>
    </w:p>
    <w:p w14:paraId="2054AD92" w14:textId="50289E5A" w:rsidR="00DB5898" w:rsidRDefault="00DB5898">
      <w:pPr>
        <w:pStyle w:val="Odstavecseseznamem"/>
        <w:numPr>
          <w:ilvl w:val="0"/>
          <w:numId w:val="177"/>
        </w:numPr>
      </w:pPr>
      <w:r>
        <w:t xml:space="preserve">Load </w:t>
      </w:r>
      <w:r w:rsidR="00D90F2B">
        <w:t>R</w:t>
      </w:r>
      <w:r>
        <w:t xml:space="preserve">eload API </w:t>
      </w:r>
      <w:r w:rsidR="00D90F2B">
        <w:t>endpoint list</w:t>
      </w:r>
      <w:r>
        <w:t xml:space="preserve"> from parameter </w:t>
      </w:r>
      <w:r w:rsidRPr="00DB5898">
        <w:rPr>
          <w:rFonts w:ascii="Consolas" w:hAnsi="Consolas"/>
        </w:rPr>
        <w:t>ESIM_ENV_ROUTER_RELOAD_URLS</w:t>
      </w:r>
      <w:r>
        <w:t>.</w:t>
      </w:r>
    </w:p>
    <w:p w14:paraId="122EDFDF" w14:textId="2983E79B" w:rsidR="00DB5898" w:rsidRDefault="00DB5898">
      <w:pPr>
        <w:pStyle w:val="Odstavecseseznamem"/>
        <w:numPr>
          <w:ilvl w:val="0"/>
          <w:numId w:val="177"/>
        </w:numPr>
      </w:pPr>
      <w:r>
        <w:t xml:space="preserve">Send </w:t>
      </w:r>
      <w:r w:rsidRPr="00DB5898">
        <w:rPr>
          <w:rFonts w:ascii="Consolas" w:hAnsi="Consolas"/>
        </w:rPr>
        <w:t>HTTP POST</w:t>
      </w:r>
      <w:r>
        <w:t xml:space="preserve"> request without payload to each </w:t>
      </w:r>
      <w:r w:rsidR="00D90F2B">
        <w:t>endpoint</w:t>
      </w:r>
      <w:r>
        <w:t xml:space="preserve"> fetched in previous step.</w:t>
      </w:r>
    </w:p>
    <w:p w14:paraId="49E31BAB" w14:textId="77777777" w:rsidR="00DB5898" w:rsidRDefault="00DB5898">
      <w:pPr>
        <w:pStyle w:val="Odstavecseseznamem"/>
        <w:numPr>
          <w:ilvl w:val="0"/>
          <w:numId w:val="177"/>
        </w:numPr>
      </w:pPr>
      <w:r>
        <w:t>Report errors if occurred.</w:t>
      </w:r>
    </w:p>
    <w:p w14:paraId="28BE1298" w14:textId="74D27BC5" w:rsidR="00DB5898" w:rsidRDefault="00DB5898" w:rsidP="00DB5898">
      <w:pPr>
        <w:ind w:left="0"/>
      </w:pPr>
    </w:p>
    <w:p w14:paraId="79804382" w14:textId="690D2301" w:rsidR="00DB5898" w:rsidRDefault="00DB5898" w:rsidP="008B5462">
      <w:pPr>
        <w:pStyle w:val="Nadpis5"/>
      </w:pPr>
      <w:bookmarkStart w:id="577" w:name="_Toc222405859"/>
      <w:r w:rsidRPr="00B64FF8">
        <w:t xml:space="preserve">Role </w:t>
      </w:r>
      <w:r w:rsidR="008B5462">
        <w:t>D</w:t>
      </w:r>
      <w:r>
        <w:t>ifferences</w:t>
      </w:r>
      <w:bookmarkEnd w:id="57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B5898" w:rsidRPr="00DF00E8" w14:paraId="1E26DDA9" w14:textId="77777777" w:rsidTr="00BE70AA">
        <w:trPr>
          <w:trHeight w:val="277"/>
        </w:trPr>
        <w:tc>
          <w:tcPr>
            <w:tcW w:w="3490" w:type="dxa"/>
            <w:shd w:val="clear" w:color="auto" w:fill="D9D9D9" w:themeFill="background1" w:themeFillShade="D9"/>
          </w:tcPr>
          <w:p w14:paraId="5AB9AA54" w14:textId="77777777" w:rsidR="00DB5898" w:rsidRPr="00DF00E8" w:rsidRDefault="00DB5898" w:rsidP="00BE70AA">
            <w:pPr>
              <w:ind w:left="0"/>
              <w:rPr>
                <w:b/>
                <w:bCs/>
              </w:rPr>
            </w:pPr>
            <w:r>
              <w:rPr>
                <w:b/>
                <w:bCs/>
              </w:rPr>
              <w:t>Action / Role</w:t>
            </w:r>
          </w:p>
        </w:tc>
        <w:tc>
          <w:tcPr>
            <w:tcW w:w="1163" w:type="dxa"/>
            <w:shd w:val="clear" w:color="auto" w:fill="D9D9D9" w:themeFill="background1" w:themeFillShade="D9"/>
          </w:tcPr>
          <w:p w14:paraId="1FC84ADC" w14:textId="77777777" w:rsidR="00DB5898" w:rsidRPr="00F374A6" w:rsidRDefault="00DB5898" w:rsidP="00BE70AA">
            <w:pPr>
              <w:ind w:left="0"/>
              <w:jc w:val="center"/>
              <w:rPr>
                <w:b/>
                <w:bCs/>
              </w:rPr>
            </w:pPr>
            <w:r w:rsidRPr="00F374A6">
              <w:rPr>
                <w:b/>
                <w:bCs/>
              </w:rPr>
              <w:t>ADMIN</w:t>
            </w:r>
          </w:p>
        </w:tc>
        <w:tc>
          <w:tcPr>
            <w:tcW w:w="1163" w:type="dxa"/>
            <w:shd w:val="clear" w:color="auto" w:fill="D9D9D9" w:themeFill="background1" w:themeFillShade="D9"/>
          </w:tcPr>
          <w:p w14:paraId="61EC9470" w14:textId="77777777" w:rsidR="00DB5898" w:rsidRPr="00DF00E8" w:rsidRDefault="00DB5898" w:rsidP="00BE70AA">
            <w:pPr>
              <w:ind w:left="0"/>
              <w:jc w:val="center"/>
              <w:rPr>
                <w:b/>
                <w:bCs/>
              </w:rPr>
            </w:pPr>
            <w:r>
              <w:rPr>
                <w:b/>
                <w:bCs/>
              </w:rPr>
              <w:t>LEAD</w:t>
            </w:r>
          </w:p>
        </w:tc>
        <w:tc>
          <w:tcPr>
            <w:tcW w:w="1180" w:type="dxa"/>
            <w:shd w:val="clear" w:color="auto" w:fill="D9D9D9" w:themeFill="background1" w:themeFillShade="D9"/>
          </w:tcPr>
          <w:p w14:paraId="4C078792" w14:textId="77777777" w:rsidR="00DB5898" w:rsidRPr="00DF00E8" w:rsidRDefault="00DB5898" w:rsidP="00BE70AA">
            <w:pPr>
              <w:ind w:left="0"/>
              <w:jc w:val="center"/>
              <w:rPr>
                <w:b/>
                <w:bCs/>
              </w:rPr>
            </w:pPr>
            <w:r>
              <w:rPr>
                <w:b/>
                <w:bCs/>
              </w:rPr>
              <w:t>TESTING-VF</w:t>
            </w:r>
          </w:p>
        </w:tc>
        <w:tc>
          <w:tcPr>
            <w:tcW w:w="1180" w:type="dxa"/>
            <w:shd w:val="clear" w:color="auto" w:fill="D9D9D9" w:themeFill="background1" w:themeFillShade="D9"/>
          </w:tcPr>
          <w:p w14:paraId="57E8C1AE" w14:textId="77777777" w:rsidR="00DB5898" w:rsidRPr="00DF00E8" w:rsidRDefault="00DB5898" w:rsidP="00BE70AA">
            <w:pPr>
              <w:ind w:left="0"/>
              <w:jc w:val="center"/>
              <w:rPr>
                <w:b/>
                <w:bCs/>
              </w:rPr>
            </w:pPr>
            <w:r>
              <w:rPr>
                <w:b/>
                <w:bCs/>
              </w:rPr>
              <w:t>TESTING-IBM</w:t>
            </w:r>
          </w:p>
        </w:tc>
        <w:tc>
          <w:tcPr>
            <w:tcW w:w="1180" w:type="dxa"/>
            <w:shd w:val="clear" w:color="auto" w:fill="D9D9D9" w:themeFill="background1" w:themeFillShade="D9"/>
          </w:tcPr>
          <w:p w14:paraId="175B21A8" w14:textId="77777777" w:rsidR="00DB5898" w:rsidRPr="00DF00E8" w:rsidRDefault="00DB5898" w:rsidP="00BE70AA">
            <w:pPr>
              <w:ind w:left="0"/>
              <w:jc w:val="center"/>
              <w:rPr>
                <w:b/>
                <w:bCs/>
              </w:rPr>
            </w:pPr>
            <w:r>
              <w:rPr>
                <w:b/>
                <w:bCs/>
              </w:rPr>
              <w:t>TESTING-V2</w:t>
            </w:r>
          </w:p>
        </w:tc>
      </w:tr>
      <w:tr w:rsidR="00DB5898" w14:paraId="68E13ACE" w14:textId="77777777" w:rsidTr="00BE70AA">
        <w:trPr>
          <w:trHeight w:val="219"/>
        </w:trPr>
        <w:tc>
          <w:tcPr>
            <w:tcW w:w="3490" w:type="dxa"/>
          </w:tcPr>
          <w:p w14:paraId="541255A4" w14:textId="4762177A" w:rsidR="00DB5898" w:rsidRPr="00D771E3" w:rsidRDefault="00DB5898" w:rsidP="00BE70AA">
            <w:pPr>
              <w:ind w:left="0"/>
              <w:rPr>
                <w:b/>
                <w:bCs/>
              </w:rPr>
            </w:pPr>
            <w:r w:rsidRPr="00D771E3">
              <w:rPr>
                <w:b/>
                <w:bCs/>
              </w:rPr>
              <w:t xml:space="preserve">Access to </w:t>
            </w:r>
            <w:r>
              <w:rPr>
                <w:b/>
                <w:bCs/>
              </w:rPr>
              <w:t>Reload eSIM Ranges</w:t>
            </w:r>
          </w:p>
        </w:tc>
        <w:tc>
          <w:tcPr>
            <w:tcW w:w="1163" w:type="dxa"/>
          </w:tcPr>
          <w:p w14:paraId="5E6C45B9" w14:textId="77777777" w:rsidR="00DB5898" w:rsidRDefault="00DB5898" w:rsidP="00BE70AA">
            <w:pPr>
              <w:ind w:left="0"/>
              <w:jc w:val="center"/>
            </w:pPr>
            <w:r>
              <w:t>Y</w:t>
            </w:r>
          </w:p>
        </w:tc>
        <w:tc>
          <w:tcPr>
            <w:tcW w:w="1163" w:type="dxa"/>
          </w:tcPr>
          <w:p w14:paraId="7ABBBF8B" w14:textId="77777777" w:rsidR="00DB5898" w:rsidRPr="00D771E3" w:rsidRDefault="00DB5898" w:rsidP="00BE70AA">
            <w:pPr>
              <w:ind w:left="0"/>
              <w:jc w:val="center"/>
            </w:pPr>
            <w:r w:rsidRPr="00D771E3">
              <w:t>Y</w:t>
            </w:r>
          </w:p>
        </w:tc>
        <w:tc>
          <w:tcPr>
            <w:tcW w:w="1180" w:type="dxa"/>
          </w:tcPr>
          <w:p w14:paraId="0FB02292" w14:textId="77777777" w:rsidR="00DB5898" w:rsidRPr="00D771E3" w:rsidRDefault="00DB5898" w:rsidP="00BE70AA">
            <w:pPr>
              <w:ind w:left="0"/>
              <w:jc w:val="center"/>
            </w:pPr>
            <w:r>
              <w:t>N</w:t>
            </w:r>
          </w:p>
        </w:tc>
        <w:tc>
          <w:tcPr>
            <w:tcW w:w="1180" w:type="dxa"/>
          </w:tcPr>
          <w:p w14:paraId="732B043E" w14:textId="77777777" w:rsidR="00DB5898" w:rsidRPr="00D771E3" w:rsidRDefault="00DB5898" w:rsidP="00BE70AA">
            <w:pPr>
              <w:ind w:left="0"/>
              <w:jc w:val="center"/>
            </w:pPr>
            <w:r>
              <w:t>Y</w:t>
            </w:r>
          </w:p>
        </w:tc>
        <w:tc>
          <w:tcPr>
            <w:tcW w:w="1180" w:type="dxa"/>
          </w:tcPr>
          <w:p w14:paraId="544EAA1F" w14:textId="77777777" w:rsidR="00DB5898" w:rsidRPr="00D771E3" w:rsidRDefault="00DB5898" w:rsidP="00BE70AA">
            <w:pPr>
              <w:ind w:left="0"/>
              <w:jc w:val="center"/>
            </w:pPr>
            <w:r>
              <w:t>N</w:t>
            </w:r>
          </w:p>
        </w:tc>
      </w:tr>
    </w:tbl>
    <w:p w14:paraId="2399DEFC" w14:textId="77777777" w:rsidR="00DB5898" w:rsidRPr="00F45AF9" w:rsidRDefault="00DB5898" w:rsidP="00DB5898"/>
    <w:p w14:paraId="059A3F4E" w14:textId="77777777" w:rsidR="00DB5898" w:rsidRPr="00F45AF9" w:rsidRDefault="00DB5898" w:rsidP="008B1251"/>
    <w:p w14:paraId="36AF7861" w14:textId="0513626A" w:rsidR="00AE5ADC" w:rsidRPr="004D20B0" w:rsidRDefault="00AE5ADC" w:rsidP="00C068FC">
      <w:pPr>
        <w:pStyle w:val="Nadpis2"/>
      </w:pPr>
      <w:bookmarkStart w:id="578" w:name="_Toc222405860"/>
      <w:r>
        <w:t xml:space="preserve">Network </w:t>
      </w:r>
      <w:r w:rsidRPr="004D20B0">
        <w:t>Operations</w:t>
      </w:r>
      <w:bookmarkEnd w:id="578"/>
    </w:p>
    <w:p w14:paraId="04A9F982" w14:textId="06D3712E" w:rsidR="00AE5ADC" w:rsidRDefault="00AE5ADC" w:rsidP="00CD44D1">
      <w:pPr>
        <w:pStyle w:val="Nadpis3"/>
      </w:pPr>
      <w:bookmarkStart w:id="579" w:name="_Toc222405861"/>
      <w:r>
        <w:lastRenderedPageBreak/>
        <w:t>UMF Status</w:t>
      </w:r>
      <w:r w:rsidR="0004540B">
        <w:t xml:space="preserve"> (SurePay)</w:t>
      </w:r>
      <w:bookmarkEnd w:id="579"/>
    </w:p>
    <w:p w14:paraId="411BBA11" w14:textId="77B19F34" w:rsidR="00A724F3" w:rsidRDefault="00A724F3" w:rsidP="00A724F3">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UMF Status (SurePay)</w:t>
      </w:r>
      <w:r>
        <w:t xml:space="preserve"> from the main menu to open UMF Status form for a MSISDN selected in the main grid</w:t>
      </w:r>
      <w:r w:rsidR="00B57FA1">
        <w:t>. If multiple rows were selected, data related to first selected MSISDN will be displayed by default.</w:t>
      </w:r>
    </w:p>
    <w:p w14:paraId="3C3AAB97" w14:textId="1D53090D" w:rsidR="00B26900" w:rsidRDefault="00B26900" w:rsidP="001A7A7F"/>
    <w:p w14:paraId="158EFBFC" w14:textId="49A76256" w:rsidR="00B26900" w:rsidRDefault="006215AF" w:rsidP="001A7A7F">
      <w:r>
        <w:rPr>
          <w:noProof/>
        </w:rPr>
        <w:drawing>
          <wp:inline distT="0" distB="0" distL="0" distR="0" wp14:anchorId="357447CC" wp14:editId="78AA6CB8">
            <wp:extent cx="5732145" cy="5854065"/>
            <wp:effectExtent l="0" t="0" r="1905" b="0"/>
            <wp:docPr id="609" name="Obrázek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2"/>
                    <a:stretch>
                      <a:fillRect/>
                    </a:stretch>
                  </pic:blipFill>
                  <pic:spPr>
                    <a:xfrm>
                      <a:off x="0" y="0"/>
                      <a:ext cx="5732145" cy="5854065"/>
                    </a:xfrm>
                    <a:prstGeom prst="rect">
                      <a:avLst/>
                    </a:prstGeom>
                  </pic:spPr>
                </pic:pic>
              </a:graphicData>
            </a:graphic>
          </wp:inline>
        </w:drawing>
      </w:r>
    </w:p>
    <w:p w14:paraId="708368B8" w14:textId="6607B703" w:rsidR="00B26900" w:rsidRPr="00B26900" w:rsidRDefault="00B26900" w:rsidP="00B26900">
      <w:pPr>
        <w:jc w:val="center"/>
        <w:rPr>
          <w:i/>
          <w:iCs w:val="0"/>
          <w:sz w:val="18"/>
          <w:szCs w:val="18"/>
        </w:rPr>
      </w:pPr>
      <w:r>
        <w:rPr>
          <w:i/>
          <w:iCs w:val="0"/>
          <w:sz w:val="18"/>
          <w:szCs w:val="18"/>
        </w:rPr>
        <w:t>UMF</w:t>
      </w:r>
      <w:r w:rsidRPr="00B26900">
        <w:rPr>
          <w:i/>
          <w:iCs w:val="0"/>
          <w:sz w:val="18"/>
          <w:szCs w:val="18"/>
        </w:rPr>
        <w:t xml:space="preserve"> Status form</w:t>
      </w:r>
    </w:p>
    <w:p w14:paraId="3F723645" w14:textId="50EAFBA9" w:rsidR="00B26900" w:rsidRDefault="00B26900" w:rsidP="00B26900"/>
    <w:p w14:paraId="41117A49" w14:textId="6E0B8B56" w:rsidR="006B1EA2" w:rsidRDefault="008B5462" w:rsidP="008B5462">
      <w:pPr>
        <w:pStyle w:val="Nadpis5"/>
      </w:pPr>
      <w:bookmarkStart w:id="580" w:name="_Toc222405862"/>
      <w:r>
        <w:t>Controls</w:t>
      </w:r>
      <w:bookmarkEnd w:id="580"/>
    </w:p>
    <w:tbl>
      <w:tblPr>
        <w:tblStyle w:val="Mkatabulky"/>
        <w:tblW w:w="9356" w:type="dxa"/>
        <w:tblInd w:w="-5" w:type="dxa"/>
        <w:tblLook w:val="04A0" w:firstRow="1" w:lastRow="0" w:firstColumn="1" w:lastColumn="0" w:noHBand="0" w:noVBand="1"/>
      </w:tblPr>
      <w:tblGrid>
        <w:gridCol w:w="1530"/>
        <w:gridCol w:w="7826"/>
      </w:tblGrid>
      <w:tr w:rsidR="006B1EA2" w:rsidRPr="00DF00E8" w14:paraId="6C46289A" w14:textId="77777777" w:rsidTr="00154CAC">
        <w:trPr>
          <w:trHeight w:val="701"/>
        </w:trPr>
        <w:tc>
          <w:tcPr>
            <w:tcW w:w="1530" w:type="dxa"/>
            <w:shd w:val="clear" w:color="auto" w:fill="D9D9D9" w:themeFill="background1" w:themeFillShade="D9"/>
          </w:tcPr>
          <w:p w14:paraId="7F5D5D64" w14:textId="6879B476" w:rsidR="006B1EA2" w:rsidRPr="00DF00E8" w:rsidRDefault="00BC1463" w:rsidP="00154CAC">
            <w:pPr>
              <w:ind w:left="0"/>
              <w:rPr>
                <w:b/>
                <w:bCs/>
              </w:rPr>
            </w:pPr>
            <w:r>
              <w:rPr>
                <w:b/>
                <w:bCs/>
              </w:rPr>
              <w:t>Control</w:t>
            </w:r>
            <w:r w:rsidR="006B1EA2">
              <w:rPr>
                <w:b/>
                <w:bCs/>
              </w:rPr>
              <w:t xml:space="preserve"> Caption</w:t>
            </w:r>
          </w:p>
        </w:tc>
        <w:tc>
          <w:tcPr>
            <w:tcW w:w="7826" w:type="dxa"/>
            <w:shd w:val="clear" w:color="auto" w:fill="D9D9D9" w:themeFill="background1" w:themeFillShade="D9"/>
          </w:tcPr>
          <w:p w14:paraId="3BD4C2E9" w14:textId="77777777" w:rsidR="006B1EA2" w:rsidRPr="00DF00E8" w:rsidRDefault="006B1EA2" w:rsidP="00154CAC">
            <w:pPr>
              <w:ind w:left="0"/>
              <w:rPr>
                <w:b/>
                <w:bCs/>
              </w:rPr>
            </w:pPr>
            <w:r w:rsidRPr="00DF00E8">
              <w:rPr>
                <w:b/>
                <w:bCs/>
              </w:rPr>
              <w:t>Description</w:t>
            </w:r>
          </w:p>
        </w:tc>
      </w:tr>
      <w:tr w:rsidR="006B1EA2" w:rsidRPr="00AD3D46" w14:paraId="618B988E" w14:textId="77777777" w:rsidTr="00154CAC">
        <w:trPr>
          <w:trHeight w:val="219"/>
        </w:trPr>
        <w:tc>
          <w:tcPr>
            <w:tcW w:w="1530" w:type="dxa"/>
          </w:tcPr>
          <w:p w14:paraId="5A90927B" w14:textId="4337A257" w:rsidR="006B1EA2" w:rsidRPr="00447552" w:rsidRDefault="006B1EA2" w:rsidP="00154CAC">
            <w:pPr>
              <w:ind w:left="0"/>
              <w:rPr>
                <w:b/>
                <w:bCs/>
                <w:sz w:val="18"/>
                <w:szCs w:val="18"/>
              </w:rPr>
            </w:pPr>
            <w:r w:rsidRPr="006B1EA2">
              <w:rPr>
                <w:b/>
                <w:bCs/>
                <w:noProof/>
                <w:sz w:val="18"/>
                <w:szCs w:val="18"/>
              </w:rPr>
              <w:drawing>
                <wp:inline distT="0" distB="0" distL="0" distR="0" wp14:anchorId="0F519038" wp14:editId="4716729C">
                  <wp:extent cx="209579" cy="247685"/>
                  <wp:effectExtent l="0" t="0" r="0" b="0"/>
                  <wp:docPr id="510" name="Obrázek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3"/>
                          <a:stretch>
                            <a:fillRect/>
                          </a:stretch>
                        </pic:blipFill>
                        <pic:spPr>
                          <a:xfrm>
                            <a:off x="0" y="0"/>
                            <a:ext cx="209579" cy="247685"/>
                          </a:xfrm>
                          <a:prstGeom prst="rect">
                            <a:avLst/>
                          </a:prstGeom>
                        </pic:spPr>
                      </pic:pic>
                    </a:graphicData>
                  </a:graphic>
                </wp:inline>
              </w:drawing>
            </w:r>
          </w:p>
        </w:tc>
        <w:tc>
          <w:tcPr>
            <w:tcW w:w="7826" w:type="dxa"/>
          </w:tcPr>
          <w:p w14:paraId="7750604E" w14:textId="74A9B109" w:rsidR="006B1EA2" w:rsidRPr="00AD3D46" w:rsidRDefault="006B1EA2" w:rsidP="00154CAC">
            <w:pPr>
              <w:ind w:left="0"/>
            </w:pPr>
            <w:r>
              <w:t>MSISDN selector. Use to iterate among MSISDN’s selected in the main grid</w:t>
            </w:r>
            <w:r w:rsidR="00EF2854">
              <w:t xml:space="preserve"> if multiple MSISDN’s were selected</w:t>
            </w:r>
            <w:r>
              <w:t xml:space="preserve">. </w:t>
            </w:r>
          </w:p>
        </w:tc>
      </w:tr>
      <w:tr w:rsidR="00636D2D" w:rsidRPr="00AD3D46" w14:paraId="0C4EF48B" w14:textId="77777777" w:rsidTr="00154CAC">
        <w:trPr>
          <w:trHeight w:val="219"/>
        </w:trPr>
        <w:tc>
          <w:tcPr>
            <w:tcW w:w="1530" w:type="dxa"/>
          </w:tcPr>
          <w:p w14:paraId="777612A9" w14:textId="19BCF2DB" w:rsidR="00636D2D" w:rsidRPr="006B1EA2" w:rsidRDefault="00636D2D" w:rsidP="00154CAC">
            <w:pPr>
              <w:ind w:left="0"/>
              <w:rPr>
                <w:b/>
                <w:bCs/>
                <w:sz w:val="18"/>
                <w:szCs w:val="18"/>
              </w:rPr>
            </w:pPr>
            <w:r>
              <w:rPr>
                <w:b/>
                <w:bCs/>
                <w:sz w:val="18"/>
                <w:szCs w:val="18"/>
              </w:rPr>
              <w:t>Display</w:t>
            </w:r>
          </w:p>
        </w:tc>
        <w:tc>
          <w:tcPr>
            <w:tcW w:w="7826" w:type="dxa"/>
          </w:tcPr>
          <w:p w14:paraId="223A7E1D" w14:textId="0D9A469A" w:rsidR="00636D2D" w:rsidRDefault="00477597" w:rsidP="00154CAC">
            <w:pPr>
              <w:ind w:left="0"/>
            </w:pPr>
            <w:r>
              <w:t>Data</w:t>
            </w:r>
            <w:r w:rsidR="00636D2D">
              <w:t xml:space="preserve"> to retrieve from SurePay:</w:t>
            </w:r>
          </w:p>
          <w:p w14:paraId="2B1C8A9B" w14:textId="71A585CD" w:rsidR="00636D2D" w:rsidRDefault="00636D2D" w:rsidP="009A68CF">
            <w:pPr>
              <w:pStyle w:val="Odstavecseseznamem"/>
              <w:numPr>
                <w:ilvl w:val="0"/>
                <w:numId w:val="17"/>
              </w:numPr>
              <w:ind w:left="222" w:hanging="218"/>
            </w:pPr>
            <w:r w:rsidRPr="003805F3">
              <w:rPr>
                <w:rFonts w:ascii="Consolas" w:hAnsi="Consolas"/>
                <w:b/>
                <w:bCs/>
              </w:rPr>
              <w:t>PROFILE</w:t>
            </w:r>
            <w:r>
              <w:t xml:space="preserve"> = UMF </w:t>
            </w:r>
            <w:r w:rsidR="0004540B">
              <w:t xml:space="preserve">subscriber </w:t>
            </w:r>
            <w:r>
              <w:t xml:space="preserve">profile </w:t>
            </w:r>
            <w:r w:rsidR="00477597">
              <w:t>details</w:t>
            </w:r>
            <w:r>
              <w:t xml:space="preserve"> </w:t>
            </w:r>
          </w:p>
          <w:p w14:paraId="347B84E1" w14:textId="5F915EF0" w:rsidR="002A4BDC" w:rsidRPr="002A4BDC" w:rsidRDefault="002A4BDC" w:rsidP="009A68CF">
            <w:pPr>
              <w:pStyle w:val="Odstavecseseznamem"/>
              <w:numPr>
                <w:ilvl w:val="0"/>
                <w:numId w:val="17"/>
              </w:numPr>
              <w:ind w:left="222" w:hanging="218"/>
            </w:pPr>
            <w:r w:rsidRPr="003805F3">
              <w:rPr>
                <w:rFonts w:ascii="Consolas" w:hAnsi="Consolas"/>
                <w:b/>
                <w:bCs/>
              </w:rPr>
              <w:lastRenderedPageBreak/>
              <w:t>&lt;BUCKET_ID+NAME&gt;</w:t>
            </w:r>
            <w:r>
              <w:t xml:space="preserve"> = UMF subscriber bucket details</w:t>
            </w:r>
          </w:p>
          <w:p w14:paraId="3D04636A" w14:textId="4B73D234" w:rsidR="002A4BDC" w:rsidRPr="002A4BDC" w:rsidRDefault="002A4BDC" w:rsidP="002A4BDC">
            <w:pPr>
              <w:ind w:left="4"/>
            </w:pPr>
            <w:r>
              <w:br/>
              <w:t>Following buckets are available:</w:t>
            </w:r>
          </w:p>
          <w:p w14:paraId="5FE881D2" w14:textId="66F41632" w:rsidR="00636D2D" w:rsidRPr="003805F3" w:rsidRDefault="002A4BDC" w:rsidP="009A68CF">
            <w:pPr>
              <w:pStyle w:val="Odstavecseseznamem"/>
              <w:numPr>
                <w:ilvl w:val="0"/>
                <w:numId w:val="17"/>
              </w:numPr>
              <w:ind w:left="222" w:hanging="218"/>
              <w:rPr>
                <w:rFonts w:ascii="Consolas" w:hAnsi="Consolas"/>
              </w:rPr>
            </w:pPr>
            <w:r w:rsidRPr="003805F3">
              <w:rPr>
                <w:rFonts w:ascii="Consolas" w:hAnsi="Consolas"/>
                <w:b/>
                <w:bCs/>
              </w:rPr>
              <w:t>287:PremiumLimit</w:t>
            </w:r>
            <w:r w:rsidR="00636D2D" w:rsidRPr="003805F3">
              <w:rPr>
                <w:rFonts w:ascii="Consolas" w:hAnsi="Consolas"/>
              </w:rPr>
              <w:t xml:space="preserve"> </w:t>
            </w:r>
          </w:p>
          <w:p w14:paraId="2BF62D71" w14:textId="4FFC2940" w:rsidR="002A4BDC" w:rsidRPr="002A4BDC" w:rsidRDefault="002A4BDC" w:rsidP="009A68CF">
            <w:pPr>
              <w:pStyle w:val="Odstavecseseznamem"/>
              <w:numPr>
                <w:ilvl w:val="0"/>
                <w:numId w:val="17"/>
              </w:numPr>
              <w:ind w:left="222" w:hanging="218"/>
              <w:rPr>
                <w:b/>
                <w:bCs/>
              </w:rPr>
            </w:pPr>
            <w:r w:rsidRPr="003805F3">
              <w:rPr>
                <w:rFonts w:ascii="Consolas" w:hAnsi="Consolas"/>
                <w:b/>
                <w:bCs/>
              </w:rPr>
              <w:t>454:PREFREECREDIT</w:t>
            </w:r>
            <w:r w:rsidRPr="002A4BDC">
              <w:rPr>
                <w:b/>
                <w:bCs/>
              </w:rPr>
              <w:t xml:space="preserve"> </w:t>
            </w:r>
            <w:r w:rsidR="00EA071E" w:rsidRPr="00EA071E">
              <w:t xml:space="preserve">= </w:t>
            </w:r>
            <w:r w:rsidRPr="00EA071E">
              <w:t>Prepaid Extra Credit</w:t>
            </w:r>
            <w:r w:rsidR="00EA071E">
              <w:t xml:space="preserve"> bucket</w:t>
            </w:r>
          </w:p>
          <w:p w14:paraId="68BC3A37" w14:textId="2019D424" w:rsidR="002A4BDC" w:rsidRDefault="002A4BDC" w:rsidP="009A68CF">
            <w:pPr>
              <w:pStyle w:val="Odstavecseseznamem"/>
              <w:numPr>
                <w:ilvl w:val="0"/>
                <w:numId w:val="17"/>
              </w:numPr>
              <w:ind w:left="222" w:hanging="218"/>
              <w:rPr>
                <w:b/>
                <w:bCs/>
              </w:rPr>
            </w:pPr>
            <w:r w:rsidRPr="003805F3">
              <w:rPr>
                <w:rFonts w:ascii="Consolas" w:hAnsi="Consolas"/>
                <w:b/>
                <w:bCs/>
              </w:rPr>
              <w:t>465:TOPGETCREDIT1</w:t>
            </w:r>
            <w:r w:rsidRPr="002A4BDC">
              <w:rPr>
                <w:b/>
                <w:bCs/>
              </w:rPr>
              <w:t xml:space="preserve"> </w:t>
            </w:r>
            <w:r w:rsidR="00EA071E" w:rsidRPr="00EA071E">
              <w:t>=</w:t>
            </w:r>
            <w:r w:rsidR="00EA071E">
              <w:rPr>
                <w:b/>
                <w:bCs/>
              </w:rPr>
              <w:t xml:space="preserve"> </w:t>
            </w:r>
            <w:r w:rsidRPr="00EA071E">
              <w:t>TopUp&amp;Get INDVOICEP03</w:t>
            </w:r>
            <w:r w:rsidR="00EA071E">
              <w:t xml:space="preserve"> bucket</w:t>
            </w:r>
          </w:p>
          <w:p w14:paraId="30EF8587" w14:textId="7017D711" w:rsidR="002A4BDC" w:rsidRPr="00426DB9" w:rsidRDefault="002A4BDC" w:rsidP="009A68CF">
            <w:pPr>
              <w:pStyle w:val="Odstavecseseznamem"/>
              <w:numPr>
                <w:ilvl w:val="0"/>
                <w:numId w:val="17"/>
              </w:numPr>
              <w:ind w:left="222" w:hanging="218"/>
              <w:rPr>
                <w:b/>
                <w:bCs/>
              </w:rPr>
            </w:pPr>
            <w:r w:rsidRPr="003805F3">
              <w:rPr>
                <w:rFonts w:ascii="Consolas" w:hAnsi="Consolas"/>
                <w:b/>
                <w:bCs/>
              </w:rPr>
              <w:t>466:TOPGETCREDIT2</w:t>
            </w:r>
            <w:r w:rsidRPr="002A4BDC">
              <w:rPr>
                <w:b/>
                <w:bCs/>
              </w:rPr>
              <w:t xml:space="preserve"> </w:t>
            </w:r>
            <w:r w:rsidR="00EA071E" w:rsidRPr="00EA071E">
              <w:t xml:space="preserve">= </w:t>
            </w:r>
            <w:r w:rsidRPr="00EA071E">
              <w:t>TopUp&amp;Get PRFB0126</w:t>
            </w:r>
            <w:r w:rsidR="00EA071E">
              <w:t xml:space="preserve"> bucket</w:t>
            </w:r>
          </w:p>
          <w:p w14:paraId="4485FFC7" w14:textId="0A80A116" w:rsidR="00426DB9" w:rsidRPr="00EA071E" w:rsidRDefault="00426DB9" w:rsidP="009A68CF">
            <w:pPr>
              <w:pStyle w:val="Odstavecseseznamem"/>
              <w:numPr>
                <w:ilvl w:val="0"/>
                <w:numId w:val="17"/>
              </w:numPr>
              <w:ind w:left="222" w:hanging="218"/>
              <w:rPr>
                <w:b/>
                <w:bCs/>
              </w:rPr>
            </w:pPr>
            <w:r>
              <w:rPr>
                <w:b/>
                <w:bCs/>
              </w:rPr>
              <w:t xml:space="preserve">Additional buckets (varying) </w:t>
            </w:r>
            <w:r w:rsidRPr="002B3AF2">
              <w:t xml:space="preserve">= </w:t>
            </w:r>
            <w:r w:rsidRPr="00426DB9">
              <w:t xml:space="preserve">based on active </w:t>
            </w:r>
            <w:r w:rsidR="003805F3">
              <w:t xml:space="preserve">Siebel </w:t>
            </w:r>
            <w:r w:rsidRPr="00426DB9">
              <w:t>products</w:t>
            </w:r>
            <w:r w:rsidR="003805F3">
              <w:t xml:space="preserve"> on the MSISDN</w:t>
            </w:r>
          </w:p>
          <w:p w14:paraId="4E227CFA" w14:textId="77777777" w:rsidR="00433B08" w:rsidRDefault="00433B08" w:rsidP="00EA071E">
            <w:pPr>
              <w:ind w:left="4"/>
              <w:rPr>
                <w:b/>
                <w:bCs/>
              </w:rPr>
            </w:pPr>
          </w:p>
          <w:p w14:paraId="4E64D010" w14:textId="33E00ACB" w:rsidR="00EA071E" w:rsidRDefault="00433B08" w:rsidP="00EA071E">
            <w:pPr>
              <w:ind w:left="4"/>
              <w:rPr>
                <w:b/>
                <w:bCs/>
              </w:rPr>
            </w:pPr>
            <w:r>
              <w:rPr>
                <w:b/>
                <w:bCs/>
              </w:rPr>
              <w:t xml:space="preserve">NOTE: </w:t>
            </w:r>
            <w:r w:rsidRPr="00433B08">
              <w:t>Extra credit buckets</w:t>
            </w:r>
            <w:r w:rsidR="0047454D">
              <w:t xml:space="preserve"> </w:t>
            </w:r>
            <w:r w:rsidR="0047454D" w:rsidRPr="00FD47B7">
              <w:rPr>
                <w:rFonts w:ascii="Consolas" w:hAnsi="Consolas"/>
              </w:rPr>
              <w:t>454</w:t>
            </w:r>
            <w:r w:rsidR="0047454D">
              <w:t xml:space="preserve">, </w:t>
            </w:r>
            <w:r w:rsidR="0047454D" w:rsidRPr="00FD47B7">
              <w:rPr>
                <w:rFonts w:ascii="Consolas" w:hAnsi="Consolas"/>
              </w:rPr>
              <w:t>465</w:t>
            </w:r>
            <w:r w:rsidR="0047454D">
              <w:t xml:space="preserve"> and </w:t>
            </w:r>
            <w:r w:rsidR="0047454D" w:rsidRPr="00FD47B7">
              <w:rPr>
                <w:rFonts w:ascii="Consolas" w:hAnsi="Consolas"/>
              </w:rPr>
              <w:t>466</w:t>
            </w:r>
            <w:r w:rsidRPr="00433B08">
              <w:t xml:space="preserve"> are </w:t>
            </w:r>
            <w:r w:rsidR="0047454D">
              <w:t>only visible for</w:t>
            </w:r>
            <w:r w:rsidR="000822D0">
              <w:t xml:space="preserve"> </w:t>
            </w:r>
            <w:r w:rsidR="0047454D" w:rsidRPr="00FD47B7">
              <w:rPr>
                <w:rFonts w:ascii="Consolas" w:hAnsi="Consolas"/>
              </w:rPr>
              <w:t>PREPAID</w:t>
            </w:r>
            <w:r w:rsidR="0047454D">
              <w:t xml:space="preserve"> subscribers.</w:t>
            </w:r>
          </w:p>
          <w:p w14:paraId="07B6D67B" w14:textId="5C98F8A9" w:rsidR="00433B08" w:rsidRPr="00EA071E" w:rsidRDefault="00433B08" w:rsidP="00EA071E">
            <w:pPr>
              <w:ind w:left="4"/>
              <w:rPr>
                <w:b/>
                <w:bCs/>
              </w:rPr>
            </w:pPr>
          </w:p>
        </w:tc>
      </w:tr>
    </w:tbl>
    <w:p w14:paraId="4368621E" w14:textId="77777777" w:rsidR="006B1EA2" w:rsidRDefault="006B1EA2" w:rsidP="006B1EA2">
      <w:pPr>
        <w:ind w:left="0"/>
      </w:pPr>
    </w:p>
    <w:p w14:paraId="1688ED45" w14:textId="42862128" w:rsidR="006B1EA2" w:rsidRDefault="00F720A0" w:rsidP="006B1EA2">
      <w:pPr>
        <w:ind w:left="0"/>
      </w:pPr>
      <w:r>
        <w:t>In the drop-down menu, s</w:t>
      </w:r>
      <w:r w:rsidR="006B1EA2">
        <w:t xml:space="preserve">elect </w:t>
      </w:r>
      <w:r>
        <w:t>a</w:t>
      </w:r>
      <w:r w:rsidR="00D34E78">
        <w:t xml:space="preserve">n item </w:t>
      </w:r>
      <w:r>
        <w:t>to displa</w:t>
      </w:r>
      <w:r w:rsidR="00636D2D">
        <w:t>y</w:t>
      </w:r>
      <w:r w:rsidR="002B3AF2">
        <w:t xml:space="preserve"> (profile or bucket). </w:t>
      </w:r>
      <w:r>
        <w:t xml:space="preserve">By default, PROFILE </w:t>
      </w:r>
      <w:r w:rsidR="00477597">
        <w:t xml:space="preserve">data </w:t>
      </w:r>
      <w:r>
        <w:t>is displayed.</w:t>
      </w:r>
    </w:p>
    <w:p w14:paraId="1E0337C6" w14:textId="5CF5E3EC" w:rsidR="006B1EA2" w:rsidRDefault="006B1EA2" w:rsidP="006B1EA2">
      <w:pPr>
        <w:ind w:left="0"/>
      </w:pPr>
    </w:p>
    <w:p w14:paraId="2A9E620D" w14:textId="55074EC1" w:rsidR="002B3AF2" w:rsidRPr="00625B9E" w:rsidRDefault="002B3AF2" w:rsidP="008B5462">
      <w:pPr>
        <w:pStyle w:val="Nadpis5"/>
      </w:pPr>
      <w:bookmarkStart w:id="581" w:name="_Toc222405863"/>
      <w:r w:rsidRPr="00625B9E">
        <w:t xml:space="preserve">Process </w:t>
      </w:r>
      <w:r w:rsidR="008B5462">
        <w:t>O</w:t>
      </w:r>
      <w:r w:rsidRPr="00625B9E">
        <w:t>verview</w:t>
      </w:r>
      <w:bookmarkEnd w:id="581"/>
    </w:p>
    <w:p w14:paraId="7C773582" w14:textId="107FA4F4" w:rsidR="00F76F61" w:rsidRPr="0074249A" w:rsidRDefault="00993AFE">
      <w:pPr>
        <w:pStyle w:val="Odstavecseseznamem"/>
        <w:numPr>
          <w:ilvl w:val="0"/>
          <w:numId w:val="79"/>
        </w:numPr>
      </w:pPr>
      <w:r>
        <w:t xml:space="preserve">Retrieve </w:t>
      </w:r>
      <w:r w:rsidR="0031308C">
        <w:t xml:space="preserve">list </w:t>
      </w:r>
      <w:r w:rsidR="00C32889">
        <w:t xml:space="preserve">of </w:t>
      </w:r>
      <w:r w:rsidR="006F7F71">
        <w:t xml:space="preserve">active </w:t>
      </w:r>
      <w:r w:rsidR="00C32889">
        <w:t xml:space="preserve">product part numbers </w:t>
      </w:r>
      <w:r w:rsidR="0031308C">
        <w:t>from Siebel</w:t>
      </w:r>
      <w:r w:rsidR="00393B8B">
        <w:t xml:space="preserve"> tables </w:t>
      </w:r>
      <w:r w:rsidR="00393B8B" w:rsidRPr="00393B8B">
        <w:rPr>
          <w:rFonts w:ascii="Consolas" w:hAnsi="Consolas"/>
        </w:rPr>
        <w:t>SIEBEL.S_ASSET</w:t>
      </w:r>
      <w:r w:rsidR="00393B8B" w:rsidRPr="00393B8B">
        <w:t xml:space="preserve"> and </w:t>
      </w:r>
      <w:r w:rsidR="00393B8B" w:rsidRPr="00393B8B">
        <w:rPr>
          <w:rFonts w:ascii="Consolas" w:hAnsi="Consolas"/>
        </w:rPr>
        <w:t>SIEBEL.S_PROD_INT</w:t>
      </w:r>
      <w:r w:rsidR="0074249A" w:rsidRPr="0074249A">
        <w:t xml:space="preserve"> for selected MSISDN</w:t>
      </w:r>
      <w:r w:rsidR="00393B8B" w:rsidRPr="0074249A">
        <w:t>.</w:t>
      </w:r>
    </w:p>
    <w:p w14:paraId="0A940656" w14:textId="54696378" w:rsidR="00F318AE" w:rsidRDefault="0031308C">
      <w:pPr>
        <w:pStyle w:val="Odstavecseseznamem"/>
        <w:numPr>
          <w:ilvl w:val="0"/>
          <w:numId w:val="79"/>
        </w:numPr>
      </w:pPr>
      <w:r>
        <w:t xml:space="preserve">Convert </w:t>
      </w:r>
      <w:r w:rsidR="007471FB">
        <w:t xml:space="preserve">product part numbers </w:t>
      </w:r>
      <w:r>
        <w:t xml:space="preserve">found in Siebel to </w:t>
      </w:r>
      <w:r w:rsidR="007471FB">
        <w:t xml:space="preserve">SurePay </w:t>
      </w:r>
      <w:r>
        <w:t>bucket</w:t>
      </w:r>
      <w:r w:rsidR="007471FB">
        <w:t xml:space="preserve"> ID’s</w:t>
      </w:r>
      <w:r>
        <w:t xml:space="preserve"> </w:t>
      </w:r>
      <w:r w:rsidR="00F318AE">
        <w:t xml:space="preserve">based on relations retrieved from </w:t>
      </w:r>
      <w:r w:rsidR="00F318AE" w:rsidRPr="00F318AE">
        <w:rPr>
          <w:rFonts w:ascii="Consolas" w:hAnsi="Consolas"/>
        </w:rPr>
        <w:t>CIMUSER.RELATIONSHIPCATALOGUE</w:t>
      </w:r>
      <w:r w:rsidR="00F318AE">
        <w:t xml:space="preserve"> table</w:t>
      </w:r>
      <w:r w:rsidR="00EF0C50">
        <w:t xml:space="preserve"> (</w:t>
      </w:r>
      <w:r w:rsidR="003226E2">
        <w:t>pre-</w:t>
      </w:r>
      <w:r w:rsidR="00EF0C50">
        <w:t xml:space="preserve">loaded </w:t>
      </w:r>
      <w:r w:rsidR="003226E2">
        <w:t>into</w:t>
      </w:r>
      <w:r w:rsidR="00EF0C50">
        <w:t xml:space="preserve"> </w:t>
      </w:r>
      <w:r w:rsidR="003226E2" w:rsidRPr="003226E2">
        <w:rPr>
          <w:rFonts w:ascii="Consolas" w:hAnsi="Consolas"/>
        </w:rPr>
        <w:t>SPBucketsLkp</w:t>
      </w:r>
      <w:r w:rsidR="003226E2" w:rsidRPr="003226E2">
        <w:t xml:space="preserve"> </w:t>
      </w:r>
      <w:r w:rsidR="003226E2">
        <w:t xml:space="preserve">and </w:t>
      </w:r>
      <w:r w:rsidR="003226E2" w:rsidRPr="003226E2">
        <w:rPr>
          <w:rFonts w:ascii="Consolas" w:hAnsi="Consolas"/>
        </w:rPr>
        <w:t>SPBundlesLkp</w:t>
      </w:r>
      <w:r w:rsidR="003226E2" w:rsidRPr="003226E2">
        <w:t xml:space="preserve"> </w:t>
      </w:r>
      <w:r w:rsidR="00EF0C50">
        <w:t>lookup table</w:t>
      </w:r>
      <w:r w:rsidR="003226E2">
        <w:t>s</w:t>
      </w:r>
      <w:r w:rsidR="00EF0C50">
        <w:t xml:space="preserve"> during environment initialization)</w:t>
      </w:r>
      <w:r w:rsidR="00F318AE">
        <w:t>.</w:t>
      </w:r>
    </w:p>
    <w:p w14:paraId="7FB804F1" w14:textId="5DF043E0" w:rsidR="0031308C" w:rsidRDefault="005E7F0E">
      <w:pPr>
        <w:pStyle w:val="Odstavecseseznamem"/>
        <w:numPr>
          <w:ilvl w:val="0"/>
          <w:numId w:val="79"/>
        </w:numPr>
      </w:pPr>
      <w:r>
        <w:t xml:space="preserve">Insert </w:t>
      </w:r>
      <w:r w:rsidR="00034FA6">
        <w:t>additional available buckets found in the previous step</w:t>
      </w:r>
      <w:r>
        <w:t xml:space="preserve"> to the drop-down menu</w:t>
      </w:r>
      <w:r w:rsidR="00393B8B">
        <w:t>.</w:t>
      </w:r>
    </w:p>
    <w:p w14:paraId="563759D2" w14:textId="35F10CAD" w:rsidR="00F76F61" w:rsidRDefault="00F76F61">
      <w:pPr>
        <w:pStyle w:val="Odstavecseseznamem"/>
        <w:numPr>
          <w:ilvl w:val="0"/>
          <w:numId w:val="79"/>
        </w:numPr>
      </w:pPr>
      <w:r>
        <w:t xml:space="preserve">Invoke SOAP operation </w:t>
      </w:r>
      <w:r w:rsidRPr="00F76F61">
        <w:rPr>
          <w:rFonts w:ascii="Consolas" w:hAnsi="Consolas"/>
        </w:rPr>
        <w:t>Provisioning_submit</w:t>
      </w:r>
      <w:r>
        <w:t xml:space="preserve"> to retrieve </w:t>
      </w:r>
      <w:r w:rsidR="00CD67BF">
        <w:t xml:space="preserve">profile or bucket </w:t>
      </w:r>
      <w:r>
        <w:t>information</w:t>
      </w:r>
      <w:r w:rsidR="005E7F0E">
        <w:t>.</w:t>
      </w:r>
    </w:p>
    <w:p w14:paraId="7B801C77" w14:textId="4070E47D" w:rsidR="001A5E9F" w:rsidRDefault="001A5E9F">
      <w:pPr>
        <w:pStyle w:val="Odstavecseseznamem"/>
        <w:numPr>
          <w:ilvl w:val="0"/>
          <w:numId w:val="79"/>
        </w:numPr>
      </w:pPr>
      <w:r>
        <w:t xml:space="preserve">Parse </w:t>
      </w:r>
      <w:r w:rsidR="00F14C4E">
        <w:t xml:space="preserve">and </w:t>
      </w:r>
      <w:r w:rsidR="002533C4">
        <w:t>re-</w:t>
      </w:r>
      <w:r w:rsidR="00F14C4E">
        <w:t xml:space="preserve">format </w:t>
      </w:r>
      <w:r>
        <w:t xml:space="preserve">retrieved values and display them in the </w:t>
      </w:r>
      <w:r w:rsidR="00876E81">
        <w:t xml:space="preserve">status </w:t>
      </w:r>
      <w:r>
        <w:t>grid.</w:t>
      </w:r>
    </w:p>
    <w:p w14:paraId="2074A28B" w14:textId="2ADC084E" w:rsidR="002B3AF2" w:rsidRDefault="002B3AF2" w:rsidP="002B3AF2">
      <w:pPr>
        <w:ind w:left="0"/>
      </w:pPr>
    </w:p>
    <w:p w14:paraId="6962F36A" w14:textId="118CCB97" w:rsidR="002B3AF2" w:rsidRDefault="002B3AF2" w:rsidP="008B5462">
      <w:pPr>
        <w:pStyle w:val="Nadpis5"/>
      </w:pPr>
      <w:bookmarkStart w:id="582" w:name="_Toc222405864"/>
      <w:r w:rsidRPr="00B64FF8">
        <w:t xml:space="preserve">Role </w:t>
      </w:r>
      <w:r w:rsidR="008B5462">
        <w:t>D</w:t>
      </w:r>
      <w:r>
        <w:t>ifferences</w:t>
      </w:r>
      <w:bookmarkEnd w:id="58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B3AF2" w:rsidRPr="00DF00E8" w14:paraId="15C365D7" w14:textId="77777777" w:rsidTr="00154CAC">
        <w:trPr>
          <w:trHeight w:val="277"/>
        </w:trPr>
        <w:tc>
          <w:tcPr>
            <w:tcW w:w="3490" w:type="dxa"/>
            <w:shd w:val="clear" w:color="auto" w:fill="D9D9D9" w:themeFill="background1" w:themeFillShade="D9"/>
          </w:tcPr>
          <w:p w14:paraId="557291FF" w14:textId="77777777" w:rsidR="002B3AF2" w:rsidRPr="00DF00E8" w:rsidRDefault="002B3AF2" w:rsidP="00154CAC">
            <w:pPr>
              <w:ind w:left="0"/>
              <w:rPr>
                <w:b/>
                <w:bCs/>
              </w:rPr>
            </w:pPr>
            <w:r>
              <w:rPr>
                <w:b/>
                <w:bCs/>
              </w:rPr>
              <w:t>Action / Role</w:t>
            </w:r>
          </w:p>
        </w:tc>
        <w:tc>
          <w:tcPr>
            <w:tcW w:w="1163" w:type="dxa"/>
            <w:shd w:val="clear" w:color="auto" w:fill="D9D9D9" w:themeFill="background1" w:themeFillShade="D9"/>
          </w:tcPr>
          <w:p w14:paraId="2757D4B5" w14:textId="77777777" w:rsidR="002B3AF2" w:rsidRPr="00F374A6" w:rsidRDefault="002B3AF2" w:rsidP="00154CAC">
            <w:pPr>
              <w:ind w:left="0"/>
              <w:jc w:val="center"/>
              <w:rPr>
                <w:b/>
                <w:bCs/>
              </w:rPr>
            </w:pPr>
            <w:r w:rsidRPr="00F374A6">
              <w:rPr>
                <w:b/>
                <w:bCs/>
              </w:rPr>
              <w:t>ADMIN</w:t>
            </w:r>
          </w:p>
        </w:tc>
        <w:tc>
          <w:tcPr>
            <w:tcW w:w="1163" w:type="dxa"/>
            <w:shd w:val="clear" w:color="auto" w:fill="D9D9D9" w:themeFill="background1" w:themeFillShade="D9"/>
          </w:tcPr>
          <w:p w14:paraId="6F87DAE6" w14:textId="77777777" w:rsidR="002B3AF2" w:rsidRPr="00DF00E8" w:rsidRDefault="002B3AF2" w:rsidP="00154CAC">
            <w:pPr>
              <w:ind w:left="0"/>
              <w:jc w:val="center"/>
              <w:rPr>
                <w:b/>
                <w:bCs/>
              </w:rPr>
            </w:pPr>
            <w:r>
              <w:rPr>
                <w:b/>
                <w:bCs/>
              </w:rPr>
              <w:t>LEAD</w:t>
            </w:r>
          </w:p>
        </w:tc>
        <w:tc>
          <w:tcPr>
            <w:tcW w:w="1180" w:type="dxa"/>
            <w:shd w:val="clear" w:color="auto" w:fill="D9D9D9" w:themeFill="background1" w:themeFillShade="D9"/>
          </w:tcPr>
          <w:p w14:paraId="49E59DC5" w14:textId="77777777" w:rsidR="002B3AF2" w:rsidRPr="00DF00E8" w:rsidRDefault="002B3AF2" w:rsidP="00154CAC">
            <w:pPr>
              <w:ind w:left="0"/>
              <w:jc w:val="center"/>
              <w:rPr>
                <w:b/>
                <w:bCs/>
              </w:rPr>
            </w:pPr>
            <w:r>
              <w:rPr>
                <w:b/>
                <w:bCs/>
              </w:rPr>
              <w:t>TESTING-VF</w:t>
            </w:r>
          </w:p>
        </w:tc>
        <w:tc>
          <w:tcPr>
            <w:tcW w:w="1180" w:type="dxa"/>
            <w:shd w:val="clear" w:color="auto" w:fill="D9D9D9" w:themeFill="background1" w:themeFillShade="D9"/>
          </w:tcPr>
          <w:p w14:paraId="08E25DEB" w14:textId="77777777" w:rsidR="002B3AF2" w:rsidRPr="00DF00E8" w:rsidRDefault="002B3AF2" w:rsidP="00154CAC">
            <w:pPr>
              <w:ind w:left="0"/>
              <w:jc w:val="center"/>
              <w:rPr>
                <w:b/>
                <w:bCs/>
              </w:rPr>
            </w:pPr>
            <w:r>
              <w:rPr>
                <w:b/>
                <w:bCs/>
              </w:rPr>
              <w:t>TESTING-IBM</w:t>
            </w:r>
          </w:p>
        </w:tc>
        <w:tc>
          <w:tcPr>
            <w:tcW w:w="1180" w:type="dxa"/>
            <w:shd w:val="clear" w:color="auto" w:fill="D9D9D9" w:themeFill="background1" w:themeFillShade="D9"/>
          </w:tcPr>
          <w:p w14:paraId="6F39C18E" w14:textId="77777777" w:rsidR="002B3AF2" w:rsidRPr="00DF00E8" w:rsidRDefault="002B3AF2" w:rsidP="00154CAC">
            <w:pPr>
              <w:ind w:left="0"/>
              <w:jc w:val="center"/>
              <w:rPr>
                <w:b/>
                <w:bCs/>
              </w:rPr>
            </w:pPr>
            <w:r>
              <w:rPr>
                <w:b/>
                <w:bCs/>
              </w:rPr>
              <w:t>TESTING-V2</w:t>
            </w:r>
          </w:p>
        </w:tc>
      </w:tr>
      <w:tr w:rsidR="002B3AF2" w14:paraId="4401FD0E" w14:textId="77777777" w:rsidTr="00154CAC">
        <w:trPr>
          <w:trHeight w:val="219"/>
        </w:trPr>
        <w:tc>
          <w:tcPr>
            <w:tcW w:w="3490" w:type="dxa"/>
          </w:tcPr>
          <w:p w14:paraId="0426A953" w14:textId="1C0702EC" w:rsidR="002B3AF2" w:rsidRPr="00D771E3" w:rsidRDefault="002B3AF2" w:rsidP="00154CAC">
            <w:pPr>
              <w:ind w:left="0"/>
              <w:rPr>
                <w:b/>
                <w:bCs/>
              </w:rPr>
            </w:pPr>
            <w:r w:rsidRPr="00D771E3">
              <w:rPr>
                <w:b/>
                <w:bCs/>
              </w:rPr>
              <w:t xml:space="preserve">Access to </w:t>
            </w:r>
            <w:r w:rsidR="00D32DC0">
              <w:rPr>
                <w:b/>
                <w:bCs/>
              </w:rPr>
              <w:t>UMF Status (SurePay)</w:t>
            </w:r>
          </w:p>
        </w:tc>
        <w:tc>
          <w:tcPr>
            <w:tcW w:w="1163" w:type="dxa"/>
          </w:tcPr>
          <w:p w14:paraId="5A3A7BD0" w14:textId="77777777" w:rsidR="002B3AF2" w:rsidRDefault="002B3AF2" w:rsidP="00154CAC">
            <w:pPr>
              <w:ind w:left="0"/>
              <w:jc w:val="center"/>
            </w:pPr>
            <w:r>
              <w:t>Y</w:t>
            </w:r>
          </w:p>
        </w:tc>
        <w:tc>
          <w:tcPr>
            <w:tcW w:w="1163" w:type="dxa"/>
          </w:tcPr>
          <w:p w14:paraId="10ACD047" w14:textId="77777777" w:rsidR="002B3AF2" w:rsidRPr="00D771E3" w:rsidRDefault="002B3AF2" w:rsidP="00154CAC">
            <w:pPr>
              <w:ind w:left="0"/>
              <w:jc w:val="center"/>
            </w:pPr>
            <w:r w:rsidRPr="00D771E3">
              <w:t>Y</w:t>
            </w:r>
          </w:p>
        </w:tc>
        <w:tc>
          <w:tcPr>
            <w:tcW w:w="1180" w:type="dxa"/>
          </w:tcPr>
          <w:p w14:paraId="50BEF4FB" w14:textId="77777777" w:rsidR="002B3AF2" w:rsidRPr="00D771E3" w:rsidRDefault="002B3AF2" w:rsidP="00154CAC">
            <w:pPr>
              <w:ind w:left="0"/>
              <w:jc w:val="center"/>
            </w:pPr>
            <w:r>
              <w:t>N</w:t>
            </w:r>
          </w:p>
        </w:tc>
        <w:tc>
          <w:tcPr>
            <w:tcW w:w="1180" w:type="dxa"/>
          </w:tcPr>
          <w:p w14:paraId="48C91C12" w14:textId="77777777" w:rsidR="002B3AF2" w:rsidRPr="00D771E3" w:rsidRDefault="002B3AF2" w:rsidP="00154CAC">
            <w:pPr>
              <w:ind w:left="0"/>
              <w:jc w:val="center"/>
            </w:pPr>
            <w:r>
              <w:t>Y</w:t>
            </w:r>
          </w:p>
        </w:tc>
        <w:tc>
          <w:tcPr>
            <w:tcW w:w="1180" w:type="dxa"/>
          </w:tcPr>
          <w:p w14:paraId="6646C50A" w14:textId="77777777" w:rsidR="002B3AF2" w:rsidRPr="00D771E3" w:rsidRDefault="002B3AF2" w:rsidP="00154CAC">
            <w:pPr>
              <w:ind w:left="0"/>
              <w:jc w:val="center"/>
            </w:pPr>
            <w:r>
              <w:t>N</w:t>
            </w:r>
          </w:p>
        </w:tc>
      </w:tr>
    </w:tbl>
    <w:p w14:paraId="61C56AD8" w14:textId="6DA0C23F" w:rsidR="00A724F3" w:rsidRDefault="00A724F3" w:rsidP="002B3AF2">
      <w:pPr>
        <w:ind w:left="0"/>
      </w:pPr>
    </w:p>
    <w:p w14:paraId="07D5AE1F" w14:textId="5614521B" w:rsidR="00AE5ADC" w:rsidRDefault="00AE5ADC" w:rsidP="00CD44D1">
      <w:pPr>
        <w:pStyle w:val="Nadpis3"/>
      </w:pPr>
      <w:bookmarkStart w:id="583" w:name="_Toc222405865"/>
      <w:r>
        <w:t>OMM &amp; DMA Status</w:t>
      </w:r>
      <w:bookmarkEnd w:id="583"/>
    </w:p>
    <w:p w14:paraId="1B8673A6" w14:textId="71A40CFB" w:rsidR="002F66C4" w:rsidRDefault="002F66C4" w:rsidP="002F66C4">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OMM &amp; DMA Status</w:t>
      </w:r>
      <w:r>
        <w:t xml:space="preserve"> from the main menu to open OMM &amp; DMA Status form for a MSISDN selected in the main grid:</w:t>
      </w:r>
    </w:p>
    <w:p w14:paraId="3D92FDF5" w14:textId="77777777" w:rsidR="002F66C4" w:rsidRDefault="002F66C4" w:rsidP="002F66C4">
      <w:pPr>
        <w:ind w:left="0"/>
      </w:pPr>
    </w:p>
    <w:p w14:paraId="6A9CA788" w14:textId="2AA43CA9" w:rsidR="002F66C4" w:rsidRDefault="002F66C4" w:rsidP="00103200">
      <w:pPr>
        <w:rPr>
          <w:b/>
          <w:bCs/>
        </w:rPr>
      </w:pPr>
      <w:r>
        <w:rPr>
          <w:noProof/>
        </w:rPr>
        <w:lastRenderedPageBreak/>
        <w:drawing>
          <wp:inline distT="0" distB="0" distL="0" distR="0" wp14:anchorId="335F373B" wp14:editId="2A8D682B">
            <wp:extent cx="5732145" cy="3343910"/>
            <wp:effectExtent l="0" t="0" r="1905" b="8890"/>
            <wp:docPr id="516" name="Obrázek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4"/>
                    <a:stretch>
                      <a:fillRect/>
                    </a:stretch>
                  </pic:blipFill>
                  <pic:spPr>
                    <a:xfrm>
                      <a:off x="0" y="0"/>
                      <a:ext cx="5732145" cy="3343910"/>
                    </a:xfrm>
                    <a:prstGeom prst="rect">
                      <a:avLst/>
                    </a:prstGeom>
                  </pic:spPr>
                </pic:pic>
              </a:graphicData>
            </a:graphic>
          </wp:inline>
        </w:drawing>
      </w:r>
    </w:p>
    <w:p w14:paraId="79B7E274" w14:textId="1967CA3C" w:rsidR="00342880" w:rsidRPr="00342880" w:rsidRDefault="00342880" w:rsidP="00342880">
      <w:pPr>
        <w:jc w:val="center"/>
        <w:rPr>
          <w:i/>
          <w:iCs w:val="0"/>
          <w:sz w:val="18"/>
          <w:szCs w:val="18"/>
        </w:rPr>
      </w:pPr>
      <w:r w:rsidRPr="00342880">
        <w:rPr>
          <w:i/>
          <w:iCs w:val="0"/>
          <w:sz w:val="18"/>
          <w:szCs w:val="18"/>
        </w:rPr>
        <w:t>OMM &amp; DMA Status form</w:t>
      </w:r>
    </w:p>
    <w:p w14:paraId="6B0FB06F" w14:textId="53F090A7" w:rsidR="00BF7CE9" w:rsidRDefault="00BF7CE9" w:rsidP="00103200">
      <w:pPr>
        <w:rPr>
          <w:b/>
          <w:bCs/>
        </w:rPr>
      </w:pPr>
    </w:p>
    <w:p w14:paraId="13A04395" w14:textId="3EEAE43B" w:rsidR="00E02E02" w:rsidRPr="00E02E02" w:rsidRDefault="00E02E02" w:rsidP="00E02E02">
      <w:pPr>
        <w:ind w:left="0"/>
      </w:pPr>
      <w:r w:rsidRPr="00E02E02">
        <w:t>Upper part of the form displays OMM status grid, lower part displays DMA status grid.</w:t>
      </w:r>
    </w:p>
    <w:p w14:paraId="613331FB" w14:textId="2F0EA998" w:rsidR="00E02E02" w:rsidRDefault="00E02E02" w:rsidP="00E02E02">
      <w:pPr>
        <w:ind w:left="0"/>
        <w:rPr>
          <w:b/>
          <w:bCs/>
          <w:i/>
          <w:iCs w:val="0"/>
        </w:rPr>
      </w:pPr>
    </w:p>
    <w:p w14:paraId="31702FB5" w14:textId="77777777" w:rsidR="008B5462" w:rsidRDefault="008B5462" w:rsidP="008B5462">
      <w:pPr>
        <w:pStyle w:val="Nadpis5"/>
      </w:pPr>
      <w:bookmarkStart w:id="584" w:name="_Toc222405866"/>
      <w:r>
        <w:t>Controls</w:t>
      </w:r>
      <w:bookmarkEnd w:id="584"/>
    </w:p>
    <w:tbl>
      <w:tblPr>
        <w:tblStyle w:val="Mkatabulky"/>
        <w:tblW w:w="9356" w:type="dxa"/>
        <w:tblInd w:w="-5" w:type="dxa"/>
        <w:tblLook w:val="04A0" w:firstRow="1" w:lastRow="0" w:firstColumn="1" w:lastColumn="0" w:noHBand="0" w:noVBand="1"/>
      </w:tblPr>
      <w:tblGrid>
        <w:gridCol w:w="1530"/>
        <w:gridCol w:w="7826"/>
      </w:tblGrid>
      <w:tr w:rsidR="008B5462" w:rsidRPr="00DF00E8" w14:paraId="720CCDEC" w14:textId="77777777" w:rsidTr="00BF1BFC">
        <w:trPr>
          <w:trHeight w:val="701"/>
        </w:trPr>
        <w:tc>
          <w:tcPr>
            <w:tcW w:w="1530" w:type="dxa"/>
            <w:shd w:val="clear" w:color="auto" w:fill="D9D9D9" w:themeFill="background1" w:themeFillShade="D9"/>
          </w:tcPr>
          <w:p w14:paraId="182865C7"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60D54D8C" w14:textId="77777777" w:rsidR="008B5462" w:rsidRPr="00DF00E8" w:rsidRDefault="008B5462" w:rsidP="00BF1BFC">
            <w:pPr>
              <w:ind w:left="0"/>
              <w:rPr>
                <w:b/>
                <w:bCs/>
              </w:rPr>
            </w:pPr>
            <w:r w:rsidRPr="00DF00E8">
              <w:rPr>
                <w:b/>
                <w:bCs/>
              </w:rPr>
              <w:t>Description</w:t>
            </w:r>
          </w:p>
        </w:tc>
      </w:tr>
      <w:tr w:rsidR="008B5462" w:rsidRPr="00AD3D46" w14:paraId="3D9712B4" w14:textId="77777777" w:rsidTr="00BF1BFC">
        <w:trPr>
          <w:trHeight w:val="219"/>
        </w:trPr>
        <w:tc>
          <w:tcPr>
            <w:tcW w:w="1530" w:type="dxa"/>
          </w:tcPr>
          <w:p w14:paraId="7044BD4F" w14:textId="77777777" w:rsidR="008B5462" w:rsidRPr="00447552" w:rsidRDefault="008B5462" w:rsidP="00BF1BFC">
            <w:pPr>
              <w:ind w:left="0"/>
              <w:rPr>
                <w:b/>
                <w:bCs/>
                <w:sz w:val="18"/>
                <w:szCs w:val="18"/>
              </w:rPr>
            </w:pPr>
            <w:r>
              <w:rPr>
                <w:b/>
                <w:bCs/>
                <w:sz w:val="18"/>
                <w:szCs w:val="18"/>
              </w:rPr>
              <w:t>Set Usage…</w:t>
            </w:r>
          </w:p>
        </w:tc>
        <w:tc>
          <w:tcPr>
            <w:tcW w:w="7826" w:type="dxa"/>
          </w:tcPr>
          <w:p w14:paraId="181F732B" w14:textId="77777777" w:rsidR="008B5462" w:rsidRDefault="008B5462" w:rsidP="00BF1BFC">
            <w:pPr>
              <w:ind w:left="0"/>
            </w:pPr>
            <w:r>
              <w:t>S</w:t>
            </w:r>
            <w:r w:rsidRPr="00E02E02">
              <w:t>et</w:t>
            </w:r>
            <w:r>
              <w:t>s</w:t>
            </w:r>
            <w:r w:rsidRPr="00E02E02">
              <w:t xml:space="preserve"> data usage in the </w:t>
            </w:r>
            <w:r>
              <w:t xml:space="preserve">selected </w:t>
            </w:r>
            <w:r w:rsidRPr="00E02E02">
              <w:t>usage period</w:t>
            </w:r>
            <w:r>
              <w:t xml:space="preserve"> in OMM database.</w:t>
            </w:r>
          </w:p>
          <w:p w14:paraId="0991E8A7" w14:textId="77777777" w:rsidR="008B5462" w:rsidRPr="00AD3D46" w:rsidRDefault="008B5462" w:rsidP="00BF1BFC">
            <w:pPr>
              <w:ind w:left="0"/>
            </w:pPr>
            <w:r>
              <w:t xml:space="preserve">See </w:t>
            </w:r>
            <w:hyperlink w:anchor="_Setting_Data_Usage" w:history="1">
              <w:r w:rsidRPr="00740600">
                <w:rPr>
                  <w:rStyle w:val="Hypertextovodkaz"/>
                </w:rPr>
                <w:t>Setting Data Usage</w:t>
              </w:r>
            </w:hyperlink>
            <w:r>
              <w:t xml:space="preserve"> for more details.</w:t>
            </w:r>
            <w:r>
              <w:br/>
            </w:r>
          </w:p>
        </w:tc>
      </w:tr>
    </w:tbl>
    <w:p w14:paraId="67B55A88" w14:textId="77777777" w:rsidR="008B5462" w:rsidRDefault="008B5462" w:rsidP="008B5462">
      <w:pPr>
        <w:ind w:left="0"/>
        <w:rPr>
          <w:b/>
          <w:bCs/>
          <w:sz w:val="18"/>
          <w:szCs w:val="18"/>
        </w:rPr>
      </w:pPr>
    </w:p>
    <w:p w14:paraId="633BFC46" w14:textId="029A2216" w:rsidR="008B5462" w:rsidRDefault="008B5462" w:rsidP="008B5462">
      <w:pPr>
        <w:pStyle w:val="Nadpis5"/>
      </w:pPr>
      <w:bookmarkStart w:id="585" w:name="_Toc222405867"/>
      <w:r>
        <w:t>Output Data</w:t>
      </w:r>
      <w:bookmarkEnd w:id="585"/>
    </w:p>
    <w:p w14:paraId="4F9E4D2E" w14:textId="616B0F6F" w:rsidR="00BF7CE9" w:rsidRDefault="00BF7CE9" w:rsidP="00BF7CE9">
      <w:pPr>
        <w:ind w:left="0"/>
      </w:pPr>
      <w:r w:rsidRPr="00625B9E">
        <w:rPr>
          <w:b/>
          <w:bCs/>
          <w:sz w:val="18"/>
          <w:szCs w:val="18"/>
        </w:rPr>
        <w:t>Basic</w:t>
      </w:r>
      <w:r>
        <w:rPr>
          <w:sz w:val="18"/>
          <w:szCs w:val="18"/>
        </w:rPr>
        <w:t xml:space="preserve"> </w:t>
      </w:r>
      <w:r w:rsidRPr="00FF34D5">
        <w:t>or</w:t>
      </w:r>
      <w:r>
        <w:rPr>
          <w:sz w:val="18"/>
          <w:szCs w:val="18"/>
        </w:rPr>
        <w:t xml:space="preserve"> </w:t>
      </w:r>
      <w:r w:rsidRPr="00625B9E">
        <w:rPr>
          <w:b/>
          <w:bCs/>
          <w:sz w:val="18"/>
          <w:szCs w:val="18"/>
        </w:rPr>
        <w:t>Extended</w:t>
      </w:r>
      <w:r>
        <w:rPr>
          <w:sz w:val="18"/>
          <w:szCs w:val="18"/>
        </w:rPr>
        <w:t xml:space="preserve"> </w:t>
      </w:r>
      <w:r w:rsidRPr="00FF34D5">
        <w:t>data sets are available to display. Output columns vary per selected data set</w:t>
      </w:r>
      <w:r>
        <w:t xml:space="preserve"> as described in the below table</w:t>
      </w:r>
      <w:r w:rsidRPr="00FF34D5">
        <w:t xml:space="preserve">. </w:t>
      </w:r>
      <w:r w:rsidRPr="00181E40">
        <w:rPr>
          <w:b/>
          <w:bCs/>
          <w:sz w:val="18"/>
          <w:szCs w:val="18"/>
        </w:rPr>
        <w:t>Extended</w:t>
      </w:r>
      <w:r>
        <w:t xml:space="preserve"> data set returns also historical </w:t>
      </w:r>
      <w:r w:rsidR="00C37125">
        <w:t>subscriptions and usage periods</w:t>
      </w:r>
      <w:r>
        <w:t xml:space="preserve">. </w:t>
      </w:r>
    </w:p>
    <w:p w14:paraId="0703CB09" w14:textId="77777777" w:rsidR="00BF7CE9" w:rsidRDefault="00BF7CE9" w:rsidP="00BF7CE9">
      <w:pPr>
        <w:ind w:left="0"/>
        <w:rPr>
          <w:sz w:val="18"/>
          <w:szCs w:val="18"/>
        </w:rPr>
      </w:pPr>
    </w:p>
    <w:tbl>
      <w:tblPr>
        <w:tblStyle w:val="Mkatabulky"/>
        <w:tblW w:w="9498" w:type="dxa"/>
        <w:tblInd w:w="-5" w:type="dxa"/>
        <w:tblLook w:val="04A0" w:firstRow="1" w:lastRow="0" w:firstColumn="1" w:lastColumn="0" w:noHBand="0" w:noVBand="1"/>
      </w:tblPr>
      <w:tblGrid>
        <w:gridCol w:w="2410"/>
        <w:gridCol w:w="1134"/>
        <w:gridCol w:w="1134"/>
        <w:gridCol w:w="4820"/>
      </w:tblGrid>
      <w:tr w:rsidR="00BF7CE9" w:rsidRPr="00DF00E8" w14:paraId="04B19FC1" w14:textId="3010F13B" w:rsidTr="007319C0">
        <w:trPr>
          <w:trHeight w:val="277"/>
        </w:trPr>
        <w:tc>
          <w:tcPr>
            <w:tcW w:w="2410" w:type="dxa"/>
            <w:shd w:val="clear" w:color="auto" w:fill="D9D9D9" w:themeFill="background1" w:themeFillShade="D9"/>
          </w:tcPr>
          <w:p w14:paraId="3790CC45" w14:textId="77777777" w:rsidR="00BF7CE9" w:rsidRPr="00DF00E8" w:rsidRDefault="00BF7CE9" w:rsidP="00154CAC">
            <w:pPr>
              <w:ind w:left="0"/>
              <w:rPr>
                <w:b/>
                <w:bCs/>
              </w:rPr>
            </w:pPr>
            <w:r>
              <w:rPr>
                <w:b/>
                <w:bCs/>
              </w:rPr>
              <w:t>Column / Data Set</w:t>
            </w:r>
          </w:p>
        </w:tc>
        <w:tc>
          <w:tcPr>
            <w:tcW w:w="1134" w:type="dxa"/>
            <w:shd w:val="clear" w:color="auto" w:fill="D9D9D9" w:themeFill="background1" w:themeFillShade="D9"/>
          </w:tcPr>
          <w:p w14:paraId="48F94F27" w14:textId="77777777" w:rsidR="00BF7CE9" w:rsidRPr="00F374A6" w:rsidRDefault="00BF7CE9" w:rsidP="00154CAC">
            <w:pPr>
              <w:ind w:left="0"/>
              <w:jc w:val="center"/>
              <w:rPr>
                <w:b/>
                <w:bCs/>
              </w:rPr>
            </w:pPr>
            <w:r>
              <w:rPr>
                <w:b/>
                <w:bCs/>
              </w:rPr>
              <w:t>Basic</w:t>
            </w:r>
          </w:p>
        </w:tc>
        <w:tc>
          <w:tcPr>
            <w:tcW w:w="1134" w:type="dxa"/>
            <w:shd w:val="clear" w:color="auto" w:fill="D9D9D9" w:themeFill="background1" w:themeFillShade="D9"/>
          </w:tcPr>
          <w:p w14:paraId="1F5E6E13" w14:textId="77777777" w:rsidR="00BF7CE9" w:rsidRPr="00DF00E8" w:rsidRDefault="00BF7CE9" w:rsidP="00154CAC">
            <w:pPr>
              <w:ind w:left="0"/>
              <w:jc w:val="center"/>
              <w:rPr>
                <w:b/>
                <w:bCs/>
              </w:rPr>
            </w:pPr>
            <w:r>
              <w:rPr>
                <w:b/>
                <w:bCs/>
              </w:rPr>
              <w:t>Extended</w:t>
            </w:r>
          </w:p>
        </w:tc>
        <w:tc>
          <w:tcPr>
            <w:tcW w:w="4820" w:type="dxa"/>
            <w:shd w:val="clear" w:color="auto" w:fill="D9D9D9" w:themeFill="background1" w:themeFillShade="D9"/>
          </w:tcPr>
          <w:p w14:paraId="150331C3" w14:textId="45FA31A0" w:rsidR="00BF7CE9" w:rsidRDefault="00BF7CE9" w:rsidP="00154CAC">
            <w:pPr>
              <w:ind w:left="0"/>
              <w:jc w:val="center"/>
              <w:rPr>
                <w:b/>
                <w:bCs/>
              </w:rPr>
            </w:pPr>
            <w:r>
              <w:rPr>
                <w:b/>
                <w:bCs/>
              </w:rPr>
              <w:t>Description</w:t>
            </w:r>
          </w:p>
        </w:tc>
      </w:tr>
      <w:tr w:rsidR="00BF7CE9" w14:paraId="1B9E8F8A" w14:textId="3698CAB3" w:rsidTr="007319C0">
        <w:trPr>
          <w:trHeight w:val="219"/>
        </w:trPr>
        <w:tc>
          <w:tcPr>
            <w:tcW w:w="2410" w:type="dxa"/>
          </w:tcPr>
          <w:p w14:paraId="2D4A6237" w14:textId="4EFB63A6" w:rsidR="00BF7CE9" w:rsidRPr="00BF7CE9" w:rsidRDefault="00BF7CE9" w:rsidP="00BF7CE9">
            <w:pPr>
              <w:ind w:left="0"/>
              <w:rPr>
                <w:rFonts w:ascii="Consolas" w:hAnsi="Consolas"/>
              </w:rPr>
            </w:pPr>
            <w:r w:rsidRPr="00BF7CE9">
              <w:rPr>
                <w:rFonts w:ascii="Consolas" w:hAnsi="Consolas"/>
              </w:rPr>
              <w:t>MSISDN</w:t>
            </w:r>
          </w:p>
        </w:tc>
        <w:tc>
          <w:tcPr>
            <w:tcW w:w="1134" w:type="dxa"/>
          </w:tcPr>
          <w:p w14:paraId="19A6AD2D" w14:textId="77777777" w:rsidR="00BF7CE9" w:rsidRDefault="00BF7CE9" w:rsidP="00BF7CE9">
            <w:pPr>
              <w:ind w:left="0"/>
              <w:jc w:val="center"/>
            </w:pPr>
            <w:r w:rsidRPr="0039321C">
              <w:t>Y</w:t>
            </w:r>
          </w:p>
        </w:tc>
        <w:tc>
          <w:tcPr>
            <w:tcW w:w="1134" w:type="dxa"/>
          </w:tcPr>
          <w:p w14:paraId="2A4E5EFB" w14:textId="77777777" w:rsidR="00BF7CE9" w:rsidRPr="00D771E3" w:rsidRDefault="00BF7CE9" w:rsidP="00BF7CE9">
            <w:pPr>
              <w:ind w:left="0"/>
              <w:jc w:val="center"/>
            </w:pPr>
            <w:r w:rsidRPr="00B7226E">
              <w:t>Y</w:t>
            </w:r>
          </w:p>
        </w:tc>
        <w:tc>
          <w:tcPr>
            <w:tcW w:w="4820" w:type="dxa"/>
          </w:tcPr>
          <w:p w14:paraId="1EA50C19" w14:textId="213C25B9" w:rsidR="00BF7CE9" w:rsidRPr="00B7226E" w:rsidRDefault="008378C7" w:rsidP="00436DF2">
            <w:pPr>
              <w:ind w:left="0"/>
            </w:pPr>
            <w:r>
              <w:t>Input MSISDN</w:t>
            </w:r>
            <w:r w:rsidR="005F58B6">
              <w:t>.</w:t>
            </w:r>
          </w:p>
        </w:tc>
      </w:tr>
      <w:tr w:rsidR="00BF7CE9" w14:paraId="08A87C2E" w14:textId="3CCDD11B" w:rsidTr="007319C0">
        <w:trPr>
          <w:trHeight w:val="219"/>
        </w:trPr>
        <w:tc>
          <w:tcPr>
            <w:tcW w:w="2410" w:type="dxa"/>
          </w:tcPr>
          <w:p w14:paraId="2CF55822" w14:textId="7A516A1D" w:rsidR="00BF7CE9" w:rsidRPr="00BF7CE9" w:rsidRDefault="00BF7CE9" w:rsidP="00BF7CE9">
            <w:pPr>
              <w:ind w:left="0"/>
              <w:rPr>
                <w:rFonts w:ascii="Consolas" w:hAnsi="Consolas"/>
              </w:rPr>
            </w:pPr>
            <w:r w:rsidRPr="00BF7CE9">
              <w:rPr>
                <w:rFonts w:ascii="Consolas" w:hAnsi="Consolas"/>
              </w:rPr>
              <w:t>B</w:t>
            </w:r>
            <w:r w:rsidR="008378C7">
              <w:rPr>
                <w:rFonts w:ascii="Consolas" w:hAnsi="Consolas"/>
              </w:rPr>
              <w:t>C</w:t>
            </w:r>
          </w:p>
        </w:tc>
        <w:tc>
          <w:tcPr>
            <w:tcW w:w="1134" w:type="dxa"/>
          </w:tcPr>
          <w:p w14:paraId="5B42D044" w14:textId="77777777" w:rsidR="00BF7CE9" w:rsidRDefault="00BF7CE9" w:rsidP="00BF7CE9">
            <w:pPr>
              <w:ind w:left="0"/>
              <w:jc w:val="center"/>
            </w:pPr>
            <w:r w:rsidRPr="0039321C">
              <w:t>Y</w:t>
            </w:r>
          </w:p>
        </w:tc>
        <w:tc>
          <w:tcPr>
            <w:tcW w:w="1134" w:type="dxa"/>
          </w:tcPr>
          <w:p w14:paraId="2D3C9839" w14:textId="77777777" w:rsidR="00BF7CE9" w:rsidRPr="00D771E3" w:rsidRDefault="00BF7CE9" w:rsidP="00BF7CE9">
            <w:pPr>
              <w:ind w:left="0"/>
              <w:jc w:val="center"/>
            </w:pPr>
            <w:r w:rsidRPr="00B7226E">
              <w:t>Y</w:t>
            </w:r>
          </w:p>
        </w:tc>
        <w:tc>
          <w:tcPr>
            <w:tcW w:w="4820" w:type="dxa"/>
          </w:tcPr>
          <w:p w14:paraId="3EDBD139" w14:textId="30720525" w:rsidR="00BF7CE9" w:rsidRPr="00B7226E" w:rsidRDefault="008378C7" w:rsidP="00436DF2">
            <w:pPr>
              <w:ind w:left="0"/>
            </w:pPr>
            <w:r>
              <w:t>Bill cycle</w:t>
            </w:r>
            <w:r w:rsidR="005F58B6">
              <w:t>.</w:t>
            </w:r>
          </w:p>
        </w:tc>
      </w:tr>
      <w:tr w:rsidR="00BF7CE9" w14:paraId="510D0196" w14:textId="11F65E70" w:rsidTr="007319C0">
        <w:trPr>
          <w:trHeight w:val="219"/>
        </w:trPr>
        <w:tc>
          <w:tcPr>
            <w:tcW w:w="2410" w:type="dxa"/>
          </w:tcPr>
          <w:p w14:paraId="42B0B066" w14:textId="07E9607E" w:rsidR="00BF7CE9" w:rsidRPr="00BF7CE9" w:rsidRDefault="00BF7CE9" w:rsidP="00BF7CE9">
            <w:pPr>
              <w:ind w:left="0"/>
              <w:rPr>
                <w:rFonts w:ascii="Consolas" w:hAnsi="Consolas"/>
              </w:rPr>
            </w:pPr>
            <w:r w:rsidRPr="00BF7CE9">
              <w:rPr>
                <w:rFonts w:ascii="Consolas" w:hAnsi="Consolas"/>
              </w:rPr>
              <w:t>SUB_TYPE</w:t>
            </w:r>
          </w:p>
        </w:tc>
        <w:tc>
          <w:tcPr>
            <w:tcW w:w="1134" w:type="dxa"/>
          </w:tcPr>
          <w:p w14:paraId="0F6C2208" w14:textId="77777777" w:rsidR="00BF7CE9" w:rsidRDefault="00BF7CE9" w:rsidP="00BF7CE9">
            <w:pPr>
              <w:ind w:left="0"/>
              <w:jc w:val="center"/>
            </w:pPr>
            <w:r w:rsidRPr="0039321C">
              <w:t>Y</w:t>
            </w:r>
          </w:p>
        </w:tc>
        <w:tc>
          <w:tcPr>
            <w:tcW w:w="1134" w:type="dxa"/>
          </w:tcPr>
          <w:p w14:paraId="426252BD" w14:textId="77777777" w:rsidR="00BF7CE9" w:rsidRPr="00D771E3" w:rsidRDefault="00BF7CE9" w:rsidP="00BF7CE9">
            <w:pPr>
              <w:ind w:left="0"/>
              <w:jc w:val="center"/>
            </w:pPr>
            <w:r w:rsidRPr="00B7226E">
              <w:t>Y</w:t>
            </w:r>
          </w:p>
        </w:tc>
        <w:tc>
          <w:tcPr>
            <w:tcW w:w="4820" w:type="dxa"/>
          </w:tcPr>
          <w:p w14:paraId="3391A34A" w14:textId="1B7FF669" w:rsidR="00BF7CE9" w:rsidRPr="00B7226E" w:rsidRDefault="007319C0" w:rsidP="00436DF2">
            <w:pPr>
              <w:ind w:left="0"/>
            </w:pPr>
            <w:r>
              <w:t xml:space="preserve">Subscriber type (e.g., </w:t>
            </w:r>
            <w:r w:rsidRPr="007319C0">
              <w:rPr>
                <w:rFonts w:ascii="Consolas" w:hAnsi="Consolas"/>
              </w:rPr>
              <w:t>CONVERG</w:t>
            </w:r>
            <w:r>
              <w:t>)</w:t>
            </w:r>
            <w:r w:rsidR="005F58B6">
              <w:t>.</w:t>
            </w:r>
          </w:p>
        </w:tc>
      </w:tr>
      <w:tr w:rsidR="00BF7CE9" w14:paraId="68166FAD" w14:textId="753214FD" w:rsidTr="007319C0">
        <w:trPr>
          <w:trHeight w:val="219"/>
        </w:trPr>
        <w:tc>
          <w:tcPr>
            <w:tcW w:w="2410" w:type="dxa"/>
          </w:tcPr>
          <w:p w14:paraId="7B02CB07" w14:textId="1F2764D8" w:rsidR="00BF7CE9" w:rsidRPr="00BF7CE9" w:rsidRDefault="00BF7CE9" w:rsidP="00BF7CE9">
            <w:pPr>
              <w:ind w:left="0"/>
              <w:rPr>
                <w:rFonts w:ascii="Consolas" w:hAnsi="Consolas"/>
              </w:rPr>
            </w:pPr>
            <w:r w:rsidRPr="00BF7CE9">
              <w:rPr>
                <w:rFonts w:ascii="Consolas" w:hAnsi="Consolas"/>
              </w:rPr>
              <w:t>PKG_TYPE</w:t>
            </w:r>
          </w:p>
        </w:tc>
        <w:tc>
          <w:tcPr>
            <w:tcW w:w="1134" w:type="dxa"/>
          </w:tcPr>
          <w:p w14:paraId="3533CF31" w14:textId="77777777" w:rsidR="00BF7CE9" w:rsidRDefault="00BF7CE9" w:rsidP="00BF7CE9">
            <w:pPr>
              <w:ind w:left="0"/>
              <w:jc w:val="center"/>
            </w:pPr>
            <w:r w:rsidRPr="0039321C">
              <w:t>Y</w:t>
            </w:r>
          </w:p>
        </w:tc>
        <w:tc>
          <w:tcPr>
            <w:tcW w:w="1134" w:type="dxa"/>
          </w:tcPr>
          <w:p w14:paraId="1FA06A30" w14:textId="77777777" w:rsidR="00BF7CE9" w:rsidRPr="00D771E3" w:rsidRDefault="00BF7CE9" w:rsidP="00BF7CE9">
            <w:pPr>
              <w:ind w:left="0"/>
              <w:jc w:val="center"/>
            </w:pPr>
            <w:r w:rsidRPr="00B7226E">
              <w:t>Y</w:t>
            </w:r>
          </w:p>
        </w:tc>
        <w:tc>
          <w:tcPr>
            <w:tcW w:w="4820" w:type="dxa"/>
          </w:tcPr>
          <w:p w14:paraId="1D5C1636" w14:textId="47695F18" w:rsidR="00BF7CE9" w:rsidRPr="00B7226E" w:rsidRDefault="005F58B6" w:rsidP="00436DF2">
            <w:pPr>
              <w:ind w:left="0"/>
            </w:pPr>
            <w:r>
              <w:t>Package type.</w:t>
            </w:r>
          </w:p>
        </w:tc>
      </w:tr>
      <w:tr w:rsidR="00BF7CE9" w14:paraId="67C8E7E8" w14:textId="70CCE976" w:rsidTr="007319C0">
        <w:trPr>
          <w:trHeight w:val="219"/>
        </w:trPr>
        <w:tc>
          <w:tcPr>
            <w:tcW w:w="2410" w:type="dxa"/>
          </w:tcPr>
          <w:p w14:paraId="3FC7418D" w14:textId="4554663F" w:rsidR="00BF7CE9" w:rsidRPr="00BF7CE9" w:rsidRDefault="00BF7CE9" w:rsidP="00BF7CE9">
            <w:pPr>
              <w:ind w:left="0"/>
              <w:rPr>
                <w:rFonts w:ascii="Consolas" w:hAnsi="Consolas"/>
              </w:rPr>
            </w:pPr>
            <w:r w:rsidRPr="00BF7CE9">
              <w:rPr>
                <w:rFonts w:ascii="Consolas" w:hAnsi="Consolas"/>
              </w:rPr>
              <w:t>PKG_NAME</w:t>
            </w:r>
          </w:p>
        </w:tc>
        <w:tc>
          <w:tcPr>
            <w:tcW w:w="1134" w:type="dxa"/>
          </w:tcPr>
          <w:p w14:paraId="5A2A81CF" w14:textId="366569DA" w:rsidR="00BF7CE9" w:rsidRDefault="00BF7CE9" w:rsidP="00BF7CE9">
            <w:pPr>
              <w:ind w:left="0"/>
              <w:jc w:val="center"/>
            </w:pPr>
            <w:r>
              <w:t>Y</w:t>
            </w:r>
          </w:p>
        </w:tc>
        <w:tc>
          <w:tcPr>
            <w:tcW w:w="1134" w:type="dxa"/>
          </w:tcPr>
          <w:p w14:paraId="2BC2B5E5" w14:textId="77777777" w:rsidR="00BF7CE9" w:rsidRPr="00D771E3" w:rsidRDefault="00BF7CE9" w:rsidP="00BF7CE9">
            <w:pPr>
              <w:ind w:left="0"/>
              <w:jc w:val="center"/>
            </w:pPr>
            <w:r w:rsidRPr="00B7226E">
              <w:t>Y</w:t>
            </w:r>
          </w:p>
        </w:tc>
        <w:tc>
          <w:tcPr>
            <w:tcW w:w="4820" w:type="dxa"/>
          </w:tcPr>
          <w:p w14:paraId="00253787" w14:textId="6250FCF4" w:rsidR="00BF7CE9" w:rsidRPr="00B7226E" w:rsidRDefault="005F58B6" w:rsidP="00436DF2">
            <w:pPr>
              <w:ind w:left="0"/>
            </w:pPr>
            <w:r>
              <w:t>Package name.</w:t>
            </w:r>
          </w:p>
        </w:tc>
      </w:tr>
      <w:tr w:rsidR="00BF7CE9" w14:paraId="0AC5F3F0" w14:textId="2ECFD9A3" w:rsidTr="007319C0">
        <w:trPr>
          <w:trHeight w:val="219"/>
        </w:trPr>
        <w:tc>
          <w:tcPr>
            <w:tcW w:w="2410" w:type="dxa"/>
          </w:tcPr>
          <w:p w14:paraId="2175A7B1" w14:textId="51E34611" w:rsidR="00BF7CE9" w:rsidRPr="00BF7CE9" w:rsidRDefault="00BF7CE9" w:rsidP="00BF7CE9">
            <w:pPr>
              <w:ind w:left="0"/>
              <w:rPr>
                <w:rFonts w:ascii="Consolas" w:hAnsi="Consolas"/>
              </w:rPr>
            </w:pPr>
            <w:r w:rsidRPr="00BF7CE9">
              <w:rPr>
                <w:rFonts w:ascii="Consolas" w:hAnsi="Consolas"/>
              </w:rPr>
              <w:t>PKG_ROAM</w:t>
            </w:r>
          </w:p>
        </w:tc>
        <w:tc>
          <w:tcPr>
            <w:tcW w:w="1134" w:type="dxa"/>
          </w:tcPr>
          <w:p w14:paraId="39AF072B" w14:textId="77777777" w:rsidR="00BF7CE9" w:rsidRDefault="00BF7CE9" w:rsidP="00BF7CE9">
            <w:pPr>
              <w:ind w:left="0"/>
              <w:jc w:val="center"/>
            </w:pPr>
            <w:r w:rsidRPr="0039321C">
              <w:t>Y</w:t>
            </w:r>
          </w:p>
        </w:tc>
        <w:tc>
          <w:tcPr>
            <w:tcW w:w="1134" w:type="dxa"/>
          </w:tcPr>
          <w:p w14:paraId="0AB2DC9C" w14:textId="77777777" w:rsidR="00BF7CE9" w:rsidRPr="00D771E3" w:rsidRDefault="00BF7CE9" w:rsidP="00BF7CE9">
            <w:pPr>
              <w:ind w:left="0"/>
              <w:jc w:val="center"/>
            </w:pPr>
            <w:r w:rsidRPr="00B7226E">
              <w:t>Y</w:t>
            </w:r>
          </w:p>
        </w:tc>
        <w:tc>
          <w:tcPr>
            <w:tcW w:w="4820" w:type="dxa"/>
          </w:tcPr>
          <w:p w14:paraId="76DD0067" w14:textId="78109A56" w:rsidR="00BF7CE9" w:rsidRPr="00B7226E" w:rsidRDefault="005F58B6" w:rsidP="00436DF2">
            <w:pPr>
              <w:ind w:left="0"/>
            </w:pPr>
            <w:r>
              <w:t>Roaming package.</w:t>
            </w:r>
          </w:p>
        </w:tc>
      </w:tr>
      <w:tr w:rsidR="00BF7CE9" w14:paraId="05609694" w14:textId="176574DE" w:rsidTr="007319C0">
        <w:trPr>
          <w:trHeight w:val="219"/>
        </w:trPr>
        <w:tc>
          <w:tcPr>
            <w:tcW w:w="2410" w:type="dxa"/>
          </w:tcPr>
          <w:p w14:paraId="672BF88E" w14:textId="1703E972" w:rsidR="00BF7CE9" w:rsidRPr="00BF7CE9" w:rsidRDefault="00BF7CE9" w:rsidP="00BF7CE9">
            <w:pPr>
              <w:ind w:left="0"/>
              <w:rPr>
                <w:rFonts w:ascii="Consolas" w:hAnsi="Consolas"/>
              </w:rPr>
            </w:pPr>
            <w:r w:rsidRPr="00BF7CE9">
              <w:rPr>
                <w:rFonts w:ascii="Consolas" w:hAnsi="Consolas"/>
              </w:rPr>
              <w:t>SUBSCRIPTION_START</w:t>
            </w:r>
          </w:p>
        </w:tc>
        <w:tc>
          <w:tcPr>
            <w:tcW w:w="1134" w:type="dxa"/>
          </w:tcPr>
          <w:p w14:paraId="1CEB4C89" w14:textId="77777777" w:rsidR="00BF7CE9" w:rsidRDefault="00BF7CE9" w:rsidP="00BF7CE9">
            <w:pPr>
              <w:ind w:left="0"/>
              <w:jc w:val="center"/>
            </w:pPr>
            <w:r w:rsidRPr="0039321C">
              <w:t>Y</w:t>
            </w:r>
          </w:p>
        </w:tc>
        <w:tc>
          <w:tcPr>
            <w:tcW w:w="1134" w:type="dxa"/>
          </w:tcPr>
          <w:p w14:paraId="09E3DB4C" w14:textId="77777777" w:rsidR="00BF7CE9" w:rsidRPr="00D771E3" w:rsidRDefault="00BF7CE9" w:rsidP="00BF7CE9">
            <w:pPr>
              <w:ind w:left="0"/>
              <w:jc w:val="center"/>
            </w:pPr>
            <w:r w:rsidRPr="00B7226E">
              <w:t>Y</w:t>
            </w:r>
          </w:p>
        </w:tc>
        <w:tc>
          <w:tcPr>
            <w:tcW w:w="4820" w:type="dxa"/>
          </w:tcPr>
          <w:p w14:paraId="2A412F75" w14:textId="2FFE547C" w:rsidR="00BF7CE9" w:rsidRPr="00B7226E" w:rsidRDefault="005F58B6" w:rsidP="00436DF2">
            <w:pPr>
              <w:ind w:left="0"/>
            </w:pPr>
            <w:r>
              <w:t>Beginning of subscription.</w:t>
            </w:r>
          </w:p>
        </w:tc>
      </w:tr>
      <w:tr w:rsidR="00BF7CE9" w14:paraId="68C09B46" w14:textId="21C667EF" w:rsidTr="007319C0">
        <w:trPr>
          <w:trHeight w:val="219"/>
        </w:trPr>
        <w:tc>
          <w:tcPr>
            <w:tcW w:w="2410" w:type="dxa"/>
          </w:tcPr>
          <w:p w14:paraId="657D666F" w14:textId="0C1F8A24" w:rsidR="00BF7CE9" w:rsidRPr="00BF7CE9" w:rsidRDefault="00BF7CE9" w:rsidP="00BF7CE9">
            <w:pPr>
              <w:ind w:left="0"/>
              <w:rPr>
                <w:rFonts w:ascii="Consolas" w:hAnsi="Consolas"/>
              </w:rPr>
            </w:pPr>
            <w:r w:rsidRPr="00BF7CE9">
              <w:rPr>
                <w:rFonts w:ascii="Consolas" w:hAnsi="Consolas"/>
              </w:rPr>
              <w:t>SUBSCRIPTION_END</w:t>
            </w:r>
          </w:p>
        </w:tc>
        <w:tc>
          <w:tcPr>
            <w:tcW w:w="1134" w:type="dxa"/>
          </w:tcPr>
          <w:p w14:paraId="16CF92C8" w14:textId="77777777" w:rsidR="00BF7CE9" w:rsidRDefault="00BF7CE9" w:rsidP="00BF7CE9">
            <w:pPr>
              <w:ind w:left="0"/>
              <w:jc w:val="center"/>
            </w:pPr>
            <w:r w:rsidRPr="0039321C">
              <w:t>Y</w:t>
            </w:r>
          </w:p>
        </w:tc>
        <w:tc>
          <w:tcPr>
            <w:tcW w:w="1134" w:type="dxa"/>
          </w:tcPr>
          <w:p w14:paraId="343ED00F" w14:textId="77777777" w:rsidR="00BF7CE9" w:rsidRPr="00D771E3" w:rsidRDefault="00BF7CE9" w:rsidP="00BF7CE9">
            <w:pPr>
              <w:ind w:left="0"/>
              <w:jc w:val="center"/>
            </w:pPr>
            <w:r w:rsidRPr="00B7226E">
              <w:t>Y</w:t>
            </w:r>
          </w:p>
        </w:tc>
        <w:tc>
          <w:tcPr>
            <w:tcW w:w="4820" w:type="dxa"/>
          </w:tcPr>
          <w:p w14:paraId="538DF9CA" w14:textId="0EF1422E" w:rsidR="00BF7CE9" w:rsidRPr="00B7226E" w:rsidRDefault="005F58B6" w:rsidP="00436DF2">
            <w:pPr>
              <w:ind w:left="0"/>
            </w:pPr>
            <w:r>
              <w:t>End of subscription.</w:t>
            </w:r>
          </w:p>
        </w:tc>
      </w:tr>
      <w:tr w:rsidR="00BF7CE9" w14:paraId="107DF81D" w14:textId="08B49C8B" w:rsidTr="007319C0">
        <w:trPr>
          <w:trHeight w:val="219"/>
        </w:trPr>
        <w:tc>
          <w:tcPr>
            <w:tcW w:w="2410" w:type="dxa"/>
          </w:tcPr>
          <w:p w14:paraId="4011C5BD" w14:textId="051E3F5B" w:rsidR="00BF7CE9" w:rsidRPr="00BF7CE9" w:rsidRDefault="00BF7CE9" w:rsidP="00BF7CE9">
            <w:pPr>
              <w:ind w:left="0"/>
              <w:rPr>
                <w:rFonts w:ascii="Consolas" w:hAnsi="Consolas"/>
              </w:rPr>
            </w:pPr>
            <w:r>
              <w:rPr>
                <w:rFonts w:ascii="Consolas" w:hAnsi="Consolas"/>
              </w:rPr>
              <w:t>S</w:t>
            </w:r>
            <w:r w:rsidRPr="00BF7CE9">
              <w:rPr>
                <w:rFonts w:ascii="Consolas" w:hAnsi="Consolas"/>
              </w:rPr>
              <w:t>N_STATUS</w:t>
            </w:r>
          </w:p>
        </w:tc>
        <w:tc>
          <w:tcPr>
            <w:tcW w:w="1134" w:type="dxa"/>
          </w:tcPr>
          <w:p w14:paraId="04DBC06D" w14:textId="77777777" w:rsidR="00BF7CE9" w:rsidRDefault="00BF7CE9" w:rsidP="00BF7CE9">
            <w:pPr>
              <w:ind w:left="0"/>
              <w:jc w:val="center"/>
            </w:pPr>
            <w:r w:rsidRPr="0039321C">
              <w:t>Y</w:t>
            </w:r>
          </w:p>
        </w:tc>
        <w:tc>
          <w:tcPr>
            <w:tcW w:w="1134" w:type="dxa"/>
          </w:tcPr>
          <w:p w14:paraId="7D71C420" w14:textId="77777777" w:rsidR="00BF7CE9" w:rsidRPr="00D771E3" w:rsidRDefault="00BF7CE9" w:rsidP="00BF7CE9">
            <w:pPr>
              <w:ind w:left="0"/>
              <w:jc w:val="center"/>
            </w:pPr>
            <w:r w:rsidRPr="00B7226E">
              <w:t>Y</w:t>
            </w:r>
          </w:p>
        </w:tc>
        <w:tc>
          <w:tcPr>
            <w:tcW w:w="4820" w:type="dxa"/>
          </w:tcPr>
          <w:p w14:paraId="1237D41F" w14:textId="39DD5DF2" w:rsidR="004D4152" w:rsidRDefault="008378C7" w:rsidP="004D4152">
            <w:pPr>
              <w:ind w:left="0"/>
            </w:pPr>
            <w:r>
              <w:t>Subscription status</w:t>
            </w:r>
            <w:r w:rsidR="007319C0">
              <w:t>. One of the following</w:t>
            </w:r>
            <w:r w:rsidR="002D38E2">
              <w:t xml:space="preserve"> values</w:t>
            </w:r>
            <w:r w:rsidR="004D4152">
              <w:t>:</w:t>
            </w:r>
          </w:p>
          <w:p w14:paraId="53483A46" w14:textId="05BEB1E4" w:rsidR="004D4152" w:rsidRPr="007319C0" w:rsidRDefault="004D4152">
            <w:pPr>
              <w:pStyle w:val="Odstavecseseznamem"/>
              <w:numPr>
                <w:ilvl w:val="0"/>
                <w:numId w:val="81"/>
              </w:numPr>
              <w:ind w:left="311" w:hanging="218"/>
              <w:rPr>
                <w:rFonts w:ascii="Consolas" w:hAnsi="Consolas"/>
              </w:rPr>
            </w:pPr>
            <w:r w:rsidRPr="007319C0">
              <w:rPr>
                <w:rFonts w:ascii="Consolas" w:hAnsi="Consolas"/>
              </w:rPr>
              <w:t>CURRENT</w:t>
            </w:r>
          </w:p>
          <w:p w14:paraId="08AFBED8" w14:textId="77777777" w:rsidR="004D4152" w:rsidRPr="00624DDC" w:rsidRDefault="004D4152">
            <w:pPr>
              <w:pStyle w:val="Odstavecseseznamem"/>
              <w:numPr>
                <w:ilvl w:val="0"/>
                <w:numId w:val="81"/>
              </w:numPr>
              <w:ind w:left="311" w:hanging="218"/>
            </w:pPr>
            <w:r w:rsidRPr="007319C0">
              <w:rPr>
                <w:rFonts w:ascii="Consolas" w:hAnsi="Consolas"/>
              </w:rPr>
              <w:t>HISTORY</w:t>
            </w:r>
          </w:p>
          <w:p w14:paraId="6B4A1FD5" w14:textId="77777777" w:rsidR="00624DDC" w:rsidRDefault="00624DDC" w:rsidP="00624DDC">
            <w:pPr>
              <w:ind w:left="93"/>
            </w:pPr>
          </w:p>
          <w:p w14:paraId="676FFB57" w14:textId="495EDB3D"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1410C4FB" w14:textId="77777777" w:rsidTr="00624DDC">
              <w:trPr>
                <w:trHeight w:val="253"/>
              </w:trPr>
              <w:tc>
                <w:tcPr>
                  <w:tcW w:w="928" w:type="dxa"/>
                </w:tcPr>
                <w:p w14:paraId="4E0A18E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7469A5F6" w14:textId="300ACC3F" w:rsidR="00624DDC" w:rsidRPr="00E0171A" w:rsidRDefault="00624DDC" w:rsidP="00624DDC">
                  <w:pPr>
                    <w:ind w:left="0"/>
                    <w:rPr>
                      <w:sz w:val="18"/>
                      <w:szCs w:val="18"/>
                    </w:rPr>
                  </w:pPr>
                  <w:r>
                    <w:rPr>
                      <w:sz w:val="18"/>
                      <w:szCs w:val="18"/>
                    </w:rPr>
                    <w:t>Current (ongoing) subscription.</w:t>
                  </w:r>
                </w:p>
              </w:tc>
            </w:tr>
            <w:tr w:rsidR="00624DDC" w:rsidRPr="00E0171A" w14:paraId="312E03A4" w14:textId="77777777" w:rsidTr="00624DDC">
              <w:trPr>
                <w:trHeight w:val="241"/>
              </w:trPr>
              <w:tc>
                <w:tcPr>
                  <w:tcW w:w="928" w:type="dxa"/>
                </w:tcPr>
                <w:p w14:paraId="434A52DD" w14:textId="77777777" w:rsidR="00624DDC" w:rsidRPr="00E0171A" w:rsidRDefault="00624DDC" w:rsidP="00624DDC">
                  <w:pPr>
                    <w:ind w:left="0"/>
                    <w:jc w:val="center"/>
                    <w:rPr>
                      <w:noProof/>
                    </w:rPr>
                  </w:pPr>
                  <w:r w:rsidRPr="00537DF2">
                    <w:rPr>
                      <w:noProof/>
                      <w:color w:val="808080" w:themeColor="background1" w:themeShade="80"/>
                    </w:rPr>
                    <w:lastRenderedPageBreak/>
                    <w:t>GRAY</w:t>
                  </w:r>
                </w:p>
              </w:tc>
              <w:tc>
                <w:tcPr>
                  <w:tcW w:w="3565" w:type="dxa"/>
                </w:tcPr>
                <w:p w14:paraId="1559CD84" w14:textId="0CB9765A" w:rsidR="00624DDC" w:rsidRPr="00E0171A" w:rsidRDefault="00624DDC" w:rsidP="00624DDC">
                  <w:pPr>
                    <w:ind w:left="0"/>
                    <w:rPr>
                      <w:sz w:val="18"/>
                      <w:szCs w:val="18"/>
                    </w:rPr>
                  </w:pPr>
                  <w:r>
                    <w:rPr>
                      <w:sz w:val="18"/>
                      <w:szCs w:val="18"/>
                    </w:rPr>
                    <w:t>Historical (terminated) subscription.</w:t>
                  </w:r>
                </w:p>
              </w:tc>
            </w:tr>
          </w:tbl>
          <w:p w14:paraId="13E63207" w14:textId="67ACCF42" w:rsidR="00624DDC" w:rsidRPr="00B7226E" w:rsidRDefault="00624DDC" w:rsidP="00624DDC">
            <w:pPr>
              <w:ind w:left="93"/>
            </w:pPr>
            <w:r>
              <w:t xml:space="preserve">  </w:t>
            </w:r>
          </w:p>
        </w:tc>
      </w:tr>
      <w:tr w:rsidR="00BF7CE9" w14:paraId="62E9CFD8" w14:textId="0119EC7F" w:rsidTr="007319C0">
        <w:trPr>
          <w:trHeight w:val="219"/>
        </w:trPr>
        <w:tc>
          <w:tcPr>
            <w:tcW w:w="2410" w:type="dxa"/>
          </w:tcPr>
          <w:p w14:paraId="4BA42702" w14:textId="657119AB" w:rsidR="00BF7CE9" w:rsidRPr="00BF7CE9" w:rsidRDefault="00BF7CE9" w:rsidP="00BF7CE9">
            <w:pPr>
              <w:ind w:left="0"/>
              <w:rPr>
                <w:rFonts w:ascii="Consolas" w:hAnsi="Consolas"/>
              </w:rPr>
            </w:pPr>
            <w:r w:rsidRPr="00BF7CE9">
              <w:rPr>
                <w:rFonts w:ascii="Consolas" w:hAnsi="Consolas"/>
              </w:rPr>
              <w:lastRenderedPageBreak/>
              <w:t>USAGE_PERIOD_START</w:t>
            </w:r>
          </w:p>
        </w:tc>
        <w:tc>
          <w:tcPr>
            <w:tcW w:w="1134" w:type="dxa"/>
          </w:tcPr>
          <w:p w14:paraId="73795396" w14:textId="35B09A57" w:rsidR="00BF7CE9" w:rsidRPr="00BF7CE9" w:rsidRDefault="00BF7CE9" w:rsidP="00BF7CE9">
            <w:pPr>
              <w:ind w:left="0"/>
              <w:jc w:val="center"/>
              <w:rPr>
                <w:b/>
                <w:bCs/>
              </w:rPr>
            </w:pPr>
            <w:r w:rsidRPr="00BF7CE9">
              <w:rPr>
                <w:b/>
                <w:bCs/>
              </w:rPr>
              <w:t>N</w:t>
            </w:r>
          </w:p>
        </w:tc>
        <w:tc>
          <w:tcPr>
            <w:tcW w:w="1134" w:type="dxa"/>
          </w:tcPr>
          <w:p w14:paraId="108895DC" w14:textId="77777777" w:rsidR="00BF7CE9" w:rsidRPr="00D771E3" w:rsidRDefault="00BF7CE9" w:rsidP="00BF7CE9">
            <w:pPr>
              <w:ind w:left="0"/>
              <w:jc w:val="center"/>
            </w:pPr>
            <w:r w:rsidRPr="00B7226E">
              <w:t>Y</w:t>
            </w:r>
          </w:p>
        </w:tc>
        <w:tc>
          <w:tcPr>
            <w:tcW w:w="4820" w:type="dxa"/>
          </w:tcPr>
          <w:p w14:paraId="5A926F38" w14:textId="5DEC1208" w:rsidR="00BF7CE9" w:rsidRPr="00B7226E" w:rsidRDefault="007319C0" w:rsidP="00436DF2">
            <w:pPr>
              <w:ind w:left="0"/>
            </w:pPr>
            <w:r>
              <w:t>Beginning of the usage period.</w:t>
            </w:r>
          </w:p>
        </w:tc>
      </w:tr>
      <w:tr w:rsidR="00BF7CE9" w14:paraId="7317EAF1" w14:textId="3EC1A231" w:rsidTr="007319C0">
        <w:trPr>
          <w:trHeight w:val="219"/>
        </w:trPr>
        <w:tc>
          <w:tcPr>
            <w:tcW w:w="2410" w:type="dxa"/>
          </w:tcPr>
          <w:p w14:paraId="3ED770C7" w14:textId="3EF29D7F" w:rsidR="00BF7CE9" w:rsidRPr="00BF7CE9" w:rsidRDefault="00BF7CE9" w:rsidP="00BF7CE9">
            <w:pPr>
              <w:ind w:left="0"/>
              <w:rPr>
                <w:rFonts w:ascii="Consolas" w:hAnsi="Consolas"/>
              </w:rPr>
            </w:pPr>
            <w:r w:rsidRPr="00BF7CE9">
              <w:rPr>
                <w:rFonts w:ascii="Consolas" w:hAnsi="Consolas"/>
              </w:rPr>
              <w:t>USAGE_PERIOD_END</w:t>
            </w:r>
          </w:p>
        </w:tc>
        <w:tc>
          <w:tcPr>
            <w:tcW w:w="1134" w:type="dxa"/>
          </w:tcPr>
          <w:p w14:paraId="6A0E5DEE" w14:textId="39DA505D" w:rsidR="00BF7CE9" w:rsidRPr="00BF7CE9" w:rsidRDefault="00BF7CE9" w:rsidP="00BF7CE9">
            <w:pPr>
              <w:ind w:left="0"/>
              <w:jc w:val="center"/>
              <w:rPr>
                <w:b/>
                <w:bCs/>
              </w:rPr>
            </w:pPr>
            <w:r w:rsidRPr="00BF7CE9">
              <w:rPr>
                <w:b/>
                <w:bCs/>
              </w:rPr>
              <w:t>N</w:t>
            </w:r>
          </w:p>
        </w:tc>
        <w:tc>
          <w:tcPr>
            <w:tcW w:w="1134" w:type="dxa"/>
          </w:tcPr>
          <w:p w14:paraId="443652EB" w14:textId="77777777" w:rsidR="00BF7CE9" w:rsidRPr="00D771E3" w:rsidRDefault="00BF7CE9" w:rsidP="00BF7CE9">
            <w:pPr>
              <w:ind w:left="0"/>
              <w:jc w:val="center"/>
            </w:pPr>
            <w:r w:rsidRPr="00B7226E">
              <w:t>Y</w:t>
            </w:r>
          </w:p>
        </w:tc>
        <w:tc>
          <w:tcPr>
            <w:tcW w:w="4820" w:type="dxa"/>
          </w:tcPr>
          <w:p w14:paraId="257817DB" w14:textId="18E818D9" w:rsidR="00BF7CE9" w:rsidRPr="00B7226E" w:rsidRDefault="007319C0" w:rsidP="00436DF2">
            <w:pPr>
              <w:ind w:left="0"/>
            </w:pPr>
            <w:r>
              <w:t>End of the usage period.</w:t>
            </w:r>
          </w:p>
        </w:tc>
      </w:tr>
      <w:tr w:rsidR="00BF7CE9" w14:paraId="31B48B25" w14:textId="0B37EF2C" w:rsidTr="007319C0">
        <w:trPr>
          <w:trHeight w:val="219"/>
        </w:trPr>
        <w:tc>
          <w:tcPr>
            <w:tcW w:w="2410" w:type="dxa"/>
          </w:tcPr>
          <w:p w14:paraId="779D1D21" w14:textId="7C90EBF2" w:rsidR="00BF7CE9" w:rsidRPr="00BF7CE9" w:rsidRDefault="00BF7CE9" w:rsidP="00BF7CE9">
            <w:pPr>
              <w:ind w:left="0"/>
              <w:rPr>
                <w:rFonts w:ascii="Consolas" w:hAnsi="Consolas"/>
              </w:rPr>
            </w:pPr>
            <w:r w:rsidRPr="00BF7CE9">
              <w:rPr>
                <w:rFonts w:ascii="Consolas" w:hAnsi="Consolas"/>
              </w:rPr>
              <w:t>UP_STATUS</w:t>
            </w:r>
          </w:p>
        </w:tc>
        <w:tc>
          <w:tcPr>
            <w:tcW w:w="1134" w:type="dxa"/>
          </w:tcPr>
          <w:p w14:paraId="6173654F" w14:textId="77777777" w:rsidR="00BF7CE9" w:rsidRPr="00BF7CE9" w:rsidRDefault="00BF7CE9" w:rsidP="00BF7CE9">
            <w:pPr>
              <w:ind w:left="0"/>
              <w:jc w:val="center"/>
              <w:rPr>
                <w:b/>
                <w:bCs/>
              </w:rPr>
            </w:pPr>
            <w:r w:rsidRPr="00BF7CE9">
              <w:rPr>
                <w:b/>
                <w:bCs/>
              </w:rPr>
              <w:t>N</w:t>
            </w:r>
          </w:p>
        </w:tc>
        <w:tc>
          <w:tcPr>
            <w:tcW w:w="1134" w:type="dxa"/>
          </w:tcPr>
          <w:p w14:paraId="23027E50" w14:textId="77777777" w:rsidR="00BF7CE9" w:rsidRPr="00D771E3" w:rsidRDefault="00BF7CE9" w:rsidP="00BF7CE9">
            <w:pPr>
              <w:ind w:left="0"/>
              <w:jc w:val="center"/>
            </w:pPr>
            <w:r w:rsidRPr="00B7226E">
              <w:t>Y</w:t>
            </w:r>
          </w:p>
        </w:tc>
        <w:tc>
          <w:tcPr>
            <w:tcW w:w="4820" w:type="dxa"/>
          </w:tcPr>
          <w:p w14:paraId="688DFC59" w14:textId="0C58D5DD" w:rsidR="002D38E2" w:rsidRDefault="002D38E2" w:rsidP="002D38E2">
            <w:pPr>
              <w:ind w:left="0"/>
            </w:pPr>
            <w:r>
              <w:t>Usage period status. One of the following values:</w:t>
            </w:r>
          </w:p>
          <w:p w14:paraId="2A16CEC1" w14:textId="09730138" w:rsidR="002D38E2" w:rsidRDefault="002D38E2">
            <w:pPr>
              <w:pStyle w:val="Odstavecseseznamem"/>
              <w:numPr>
                <w:ilvl w:val="0"/>
                <w:numId w:val="81"/>
              </w:numPr>
              <w:ind w:left="311" w:hanging="218"/>
              <w:rPr>
                <w:rFonts w:ascii="Consolas" w:hAnsi="Consolas"/>
              </w:rPr>
            </w:pPr>
            <w:r w:rsidRPr="007319C0">
              <w:rPr>
                <w:rFonts w:ascii="Consolas" w:hAnsi="Consolas"/>
              </w:rPr>
              <w:t>CURRENT</w:t>
            </w:r>
          </w:p>
          <w:p w14:paraId="1438626A" w14:textId="77777777" w:rsidR="00BF7CE9" w:rsidRDefault="002D38E2">
            <w:pPr>
              <w:pStyle w:val="Odstavecseseznamem"/>
              <w:numPr>
                <w:ilvl w:val="0"/>
                <w:numId w:val="81"/>
              </w:numPr>
              <w:ind w:left="311" w:hanging="218"/>
              <w:rPr>
                <w:rFonts w:ascii="Consolas" w:hAnsi="Consolas"/>
              </w:rPr>
            </w:pPr>
            <w:r w:rsidRPr="007319C0">
              <w:rPr>
                <w:rFonts w:ascii="Consolas" w:hAnsi="Consolas"/>
              </w:rPr>
              <w:t>HISTORY</w:t>
            </w:r>
          </w:p>
          <w:p w14:paraId="6BF44855" w14:textId="77777777" w:rsidR="00624DDC" w:rsidRDefault="00624DDC" w:rsidP="00624DDC">
            <w:pPr>
              <w:ind w:left="93"/>
            </w:pPr>
          </w:p>
          <w:p w14:paraId="1587CC0F" w14:textId="77777777"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59D1E32D" w14:textId="77777777" w:rsidTr="00154CAC">
              <w:trPr>
                <w:trHeight w:val="253"/>
              </w:trPr>
              <w:tc>
                <w:tcPr>
                  <w:tcW w:w="928" w:type="dxa"/>
                </w:tcPr>
                <w:p w14:paraId="15AC139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0577A3C1" w14:textId="6D0824F0" w:rsidR="00624DDC" w:rsidRPr="00E0171A" w:rsidRDefault="00624DDC" w:rsidP="00624DDC">
                  <w:pPr>
                    <w:ind w:left="0"/>
                    <w:rPr>
                      <w:sz w:val="18"/>
                      <w:szCs w:val="18"/>
                    </w:rPr>
                  </w:pPr>
                  <w:r>
                    <w:rPr>
                      <w:sz w:val="18"/>
                      <w:szCs w:val="18"/>
                    </w:rPr>
                    <w:t>Current (ongoing) usage period.</w:t>
                  </w:r>
                </w:p>
              </w:tc>
            </w:tr>
            <w:tr w:rsidR="00624DDC" w:rsidRPr="00E0171A" w14:paraId="2376069E" w14:textId="77777777" w:rsidTr="00154CAC">
              <w:trPr>
                <w:trHeight w:val="241"/>
              </w:trPr>
              <w:tc>
                <w:tcPr>
                  <w:tcW w:w="928" w:type="dxa"/>
                </w:tcPr>
                <w:p w14:paraId="64051ACC"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32E20211" w14:textId="0B1D87F3" w:rsidR="00624DDC" w:rsidRPr="00E0171A" w:rsidRDefault="00624DDC" w:rsidP="00624DDC">
                  <w:pPr>
                    <w:ind w:left="0"/>
                    <w:rPr>
                      <w:sz w:val="18"/>
                      <w:szCs w:val="18"/>
                    </w:rPr>
                  </w:pPr>
                  <w:r>
                    <w:rPr>
                      <w:sz w:val="18"/>
                      <w:szCs w:val="18"/>
                    </w:rPr>
                    <w:t>Historical (terminated) usage period.</w:t>
                  </w:r>
                </w:p>
              </w:tc>
            </w:tr>
          </w:tbl>
          <w:p w14:paraId="7BDF30D0" w14:textId="01E896F8" w:rsidR="00624DDC" w:rsidRPr="002D38E2" w:rsidRDefault="00624DDC" w:rsidP="00624DDC">
            <w:pPr>
              <w:pStyle w:val="Odstavecseseznamem"/>
              <w:ind w:left="311"/>
              <w:rPr>
                <w:rFonts w:ascii="Consolas" w:hAnsi="Consolas"/>
              </w:rPr>
            </w:pPr>
            <w:r>
              <w:t xml:space="preserve">  </w:t>
            </w:r>
          </w:p>
        </w:tc>
      </w:tr>
      <w:tr w:rsidR="00BF7CE9" w14:paraId="7561F5D5" w14:textId="3C60A6DB" w:rsidTr="007319C0">
        <w:trPr>
          <w:trHeight w:val="219"/>
        </w:trPr>
        <w:tc>
          <w:tcPr>
            <w:tcW w:w="2410" w:type="dxa"/>
          </w:tcPr>
          <w:p w14:paraId="764ADA3D" w14:textId="5EB8A8CF" w:rsidR="00BF7CE9" w:rsidRPr="00BF7CE9" w:rsidRDefault="00BF7CE9" w:rsidP="00BF7CE9">
            <w:pPr>
              <w:ind w:left="0"/>
              <w:rPr>
                <w:rFonts w:ascii="Consolas" w:hAnsi="Consolas"/>
              </w:rPr>
            </w:pPr>
            <w:r w:rsidRPr="00BF7CE9">
              <w:rPr>
                <w:rFonts w:ascii="Consolas" w:hAnsi="Consolas"/>
              </w:rPr>
              <w:t>FUP_LIMIT</w:t>
            </w:r>
          </w:p>
        </w:tc>
        <w:tc>
          <w:tcPr>
            <w:tcW w:w="1134" w:type="dxa"/>
          </w:tcPr>
          <w:p w14:paraId="30A34129" w14:textId="77777777" w:rsidR="00BF7CE9" w:rsidRPr="00BF7CE9" w:rsidRDefault="00BF7CE9" w:rsidP="00BF7CE9">
            <w:pPr>
              <w:ind w:left="0"/>
              <w:jc w:val="center"/>
              <w:rPr>
                <w:b/>
                <w:bCs/>
              </w:rPr>
            </w:pPr>
            <w:r w:rsidRPr="00BF7CE9">
              <w:rPr>
                <w:b/>
                <w:bCs/>
              </w:rPr>
              <w:t>N</w:t>
            </w:r>
          </w:p>
        </w:tc>
        <w:tc>
          <w:tcPr>
            <w:tcW w:w="1134" w:type="dxa"/>
          </w:tcPr>
          <w:p w14:paraId="0207840F" w14:textId="77777777" w:rsidR="00BF7CE9" w:rsidRPr="00D771E3" w:rsidRDefault="00BF7CE9" w:rsidP="00BF7CE9">
            <w:pPr>
              <w:ind w:left="0"/>
              <w:jc w:val="center"/>
            </w:pPr>
            <w:r w:rsidRPr="00B7226E">
              <w:t>Y</w:t>
            </w:r>
          </w:p>
        </w:tc>
        <w:tc>
          <w:tcPr>
            <w:tcW w:w="4820" w:type="dxa"/>
          </w:tcPr>
          <w:p w14:paraId="62EDECCF" w14:textId="171CE992" w:rsidR="00BF7CE9" w:rsidRPr="00B7226E" w:rsidRDefault="00A229F4" w:rsidP="00436DF2">
            <w:pPr>
              <w:ind w:left="0"/>
            </w:pPr>
            <w:r>
              <w:t>FUP limit value</w:t>
            </w:r>
            <w:r w:rsidR="005F58B6">
              <w:t>.</w:t>
            </w:r>
          </w:p>
        </w:tc>
      </w:tr>
      <w:tr w:rsidR="00BF7CE9" w14:paraId="4AC39833" w14:textId="5CA2A574" w:rsidTr="007319C0">
        <w:trPr>
          <w:trHeight w:val="219"/>
        </w:trPr>
        <w:tc>
          <w:tcPr>
            <w:tcW w:w="2410" w:type="dxa"/>
          </w:tcPr>
          <w:p w14:paraId="4A20EA09" w14:textId="6D30FDD0" w:rsidR="00BF7CE9" w:rsidRPr="00BF7CE9" w:rsidRDefault="00BF7CE9" w:rsidP="00BF7CE9">
            <w:pPr>
              <w:ind w:left="0"/>
              <w:rPr>
                <w:rFonts w:ascii="Consolas" w:hAnsi="Consolas"/>
              </w:rPr>
            </w:pPr>
            <w:r w:rsidRPr="00BF7CE9">
              <w:rPr>
                <w:rFonts w:ascii="Consolas" w:hAnsi="Consolas"/>
              </w:rPr>
              <w:t>FUP_USAGE</w:t>
            </w:r>
          </w:p>
        </w:tc>
        <w:tc>
          <w:tcPr>
            <w:tcW w:w="1134" w:type="dxa"/>
          </w:tcPr>
          <w:p w14:paraId="6BBF3D33" w14:textId="77777777" w:rsidR="00BF7CE9" w:rsidRPr="00BF7CE9" w:rsidRDefault="00BF7CE9" w:rsidP="00BF7CE9">
            <w:pPr>
              <w:ind w:left="0"/>
              <w:jc w:val="center"/>
              <w:rPr>
                <w:b/>
                <w:bCs/>
              </w:rPr>
            </w:pPr>
            <w:r w:rsidRPr="00BF7CE9">
              <w:rPr>
                <w:b/>
                <w:bCs/>
              </w:rPr>
              <w:t>N</w:t>
            </w:r>
          </w:p>
        </w:tc>
        <w:tc>
          <w:tcPr>
            <w:tcW w:w="1134" w:type="dxa"/>
          </w:tcPr>
          <w:p w14:paraId="229BB6E1" w14:textId="77777777" w:rsidR="00BF7CE9" w:rsidRPr="00D771E3" w:rsidRDefault="00BF7CE9" w:rsidP="00BF7CE9">
            <w:pPr>
              <w:ind w:left="0"/>
              <w:jc w:val="center"/>
            </w:pPr>
            <w:r w:rsidRPr="00B7226E">
              <w:t>Y</w:t>
            </w:r>
          </w:p>
        </w:tc>
        <w:tc>
          <w:tcPr>
            <w:tcW w:w="4820" w:type="dxa"/>
          </w:tcPr>
          <w:p w14:paraId="66B22E54" w14:textId="069F5357" w:rsidR="00BF7CE9" w:rsidRPr="00B7226E" w:rsidRDefault="00A229F4" w:rsidP="00436DF2">
            <w:pPr>
              <w:ind w:left="0"/>
            </w:pPr>
            <w:r>
              <w:t>FUP usage value</w:t>
            </w:r>
            <w:r w:rsidR="005F58B6">
              <w:t>.</w:t>
            </w:r>
          </w:p>
        </w:tc>
      </w:tr>
      <w:tr w:rsidR="00BF7CE9" w14:paraId="4E37737B" w14:textId="5CA82887" w:rsidTr="007319C0">
        <w:trPr>
          <w:trHeight w:val="219"/>
        </w:trPr>
        <w:tc>
          <w:tcPr>
            <w:tcW w:w="2410" w:type="dxa"/>
          </w:tcPr>
          <w:p w14:paraId="5947E8DC" w14:textId="0B8614FE" w:rsidR="00BF7CE9" w:rsidRPr="00BF7CE9" w:rsidRDefault="00BF7CE9" w:rsidP="00BF7CE9">
            <w:pPr>
              <w:ind w:left="0"/>
              <w:rPr>
                <w:rFonts w:ascii="Consolas" w:hAnsi="Consolas"/>
              </w:rPr>
            </w:pPr>
            <w:r w:rsidRPr="00BF7CE9">
              <w:rPr>
                <w:rFonts w:ascii="Consolas" w:hAnsi="Consolas"/>
              </w:rPr>
              <w:t>TOTAL_USAGE</w:t>
            </w:r>
          </w:p>
        </w:tc>
        <w:tc>
          <w:tcPr>
            <w:tcW w:w="1134" w:type="dxa"/>
          </w:tcPr>
          <w:p w14:paraId="36BD20F4" w14:textId="6B9A9726" w:rsidR="00BF7CE9" w:rsidRPr="00BF7CE9" w:rsidRDefault="00BF7CE9" w:rsidP="00BF7CE9">
            <w:pPr>
              <w:ind w:left="0"/>
              <w:jc w:val="center"/>
              <w:rPr>
                <w:b/>
                <w:bCs/>
              </w:rPr>
            </w:pPr>
            <w:r w:rsidRPr="00BF7CE9">
              <w:rPr>
                <w:b/>
                <w:bCs/>
              </w:rPr>
              <w:t>N</w:t>
            </w:r>
          </w:p>
        </w:tc>
        <w:tc>
          <w:tcPr>
            <w:tcW w:w="1134" w:type="dxa"/>
          </w:tcPr>
          <w:p w14:paraId="10A6131A" w14:textId="2D7C7F10" w:rsidR="00BF7CE9" w:rsidRPr="00B7226E" w:rsidRDefault="00BF7CE9" w:rsidP="00BF7CE9">
            <w:pPr>
              <w:ind w:left="0"/>
              <w:jc w:val="center"/>
            </w:pPr>
            <w:r>
              <w:t>Y</w:t>
            </w:r>
          </w:p>
        </w:tc>
        <w:tc>
          <w:tcPr>
            <w:tcW w:w="4820" w:type="dxa"/>
          </w:tcPr>
          <w:p w14:paraId="3A279EFB" w14:textId="577240CB" w:rsidR="00BF7CE9" w:rsidRDefault="00A229F4" w:rsidP="00436DF2">
            <w:pPr>
              <w:ind w:left="0"/>
            </w:pPr>
            <w:r>
              <w:t>Total usage value (</w:t>
            </w:r>
            <w:r w:rsidR="005F58B6">
              <w:t xml:space="preserve">i.e., </w:t>
            </w:r>
            <w:r>
              <w:t>FUP + overcharge)</w:t>
            </w:r>
            <w:r w:rsidR="005F58B6">
              <w:t>.</w:t>
            </w:r>
          </w:p>
        </w:tc>
      </w:tr>
      <w:tr w:rsidR="00BF7CE9" w14:paraId="17500B1F" w14:textId="1D0AD828" w:rsidTr="007319C0">
        <w:trPr>
          <w:trHeight w:val="219"/>
        </w:trPr>
        <w:tc>
          <w:tcPr>
            <w:tcW w:w="2410" w:type="dxa"/>
          </w:tcPr>
          <w:p w14:paraId="405627E0" w14:textId="241EEE43" w:rsidR="00BF7CE9" w:rsidRPr="00BF7CE9" w:rsidRDefault="00BF7CE9" w:rsidP="00BF7CE9">
            <w:pPr>
              <w:ind w:left="0"/>
              <w:rPr>
                <w:rFonts w:ascii="Consolas" w:hAnsi="Consolas"/>
              </w:rPr>
            </w:pPr>
            <w:r w:rsidRPr="00BF7CE9">
              <w:rPr>
                <w:rFonts w:ascii="Consolas" w:hAnsi="Consolas"/>
              </w:rPr>
              <w:t>A</w:t>
            </w:r>
            <w:r w:rsidR="00E047FE">
              <w:rPr>
                <w:rFonts w:ascii="Consolas" w:hAnsi="Consolas"/>
              </w:rPr>
              <w:t>R</w:t>
            </w:r>
          </w:p>
        </w:tc>
        <w:tc>
          <w:tcPr>
            <w:tcW w:w="1134" w:type="dxa"/>
          </w:tcPr>
          <w:p w14:paraId="44448F52" w14:textId="24A58D89" w:rsidR="00BF7CE9" w:rsidRPr="00BF7CE9" w:rsidRDefault="00BF7CE9" w:rsidP="00BF7CE9">
            <w:pPr>
              <w:ind w:left="0"/>
              <w:jc w:val="center"/>
              <w:rPr>
                <w:b/>
                <w:bCs/>
              </w:rPr>
            </w:pPr>
            <w:r w:rsidRPr="00BF7CE9">
              <w:rPr>
                <w:b/>
                <w:bCs/>
              </w:rPr>
              <w:t>N</w:t>
            </w:r>
          </w:p>
        </w:tc>
        <w:tc>
          <w:tcPr>
            <w:tcW w:w="1134" w:type="dxa"/>
          </w:tcPr>
          <w:p w14:paraId="153B198E" w14:textId="1C234EB9" w:rsidR="00BF7CE9" w:rsidRPr="00B7226E" w:rsidRDefault="00BF7CE9" w:rsidP="00BF7CE9">
            <w:pPr>
              <w:ind w:left="0"/>
              <w:jc w:val="center"/>
            </w:pPr>
            <w:r>
              <w:t>Y</w:t>
            </w:r>
          </w:p>
        </w:tc>
        <w:tc>
          <w:tcPr>
            <w:tcW w:w="4820" w:type="dxa"/>
          </w:tcPr>
          <w:p w14:paraId="44132942" w14:textId="081B712E" w:rsidR="00BF7CE9" w:rsidRDefault="00E047FE" w:rsidP="00436DF2">
            <w:pPr>
              <w:ind w:left="0"/>
            </w:pPr>
            <w:r>
              <w:t>Autorebuy</w:t>
            </w:r>
            <w:r w:rsidR="005F58B6">
              <w:t>.</w:t>
            </w:r>
          </w:p>
        </w:tc>
      </w:tr>
      <w:tr w:rsidR="00BF7CE9" w14:paraId="33B33547" w14:textId="2E22A1B1" w:rsidTr="007319C0">
        <w:trPr>
          <w:trHeight w:val="219"/>
        </w:trPr>
        <w:tc>
          <w:tcPr>
            <w:tcW w:w="2410" w:type="dxa"/>
          </w:tcPr>
          <w:p w14:paraId="74C75004" w14:textId="7C848C2D" w:rsidR="00BF7CE9" w:rsidRPr="00BF7CE9" w:rsidRDefault="00BF7CE9" w:rsidP="00BF7CE9">
            <w:pPr>
              <w:ind w:left="0"/>
              <w:rPr>
                <w:rFonts w:ascii="Consolas" w:hAnsi="Consolas"/>
              </w:rPr>
            </w:pPr>
            <w:r w:rsidRPr="00BF7CE9">
              <w:rPr>
                <w:rFonts w:ascii="Consolas" w:hAnsi="Consolas"/>
              </w:rPr>
              <w:t>MASTER_MSISDN</w:t>
            </w:r>
          </w:p>
        </w:tc>
        <w:tc>
          <w:tcPr>
            <w:tcW w:w="1134" w:type="dxa"/>
          </w:tcPr>
          <w:p w14:paraId="1D55ACA8" w14:textId="7E3376A4" w:rsidR="00BF7CE9" w:rsidRPr="00BF7CE9" w:rsidRDefault="00BF7CE9" w:rsidP="00BF7CE9">
            <w:pPr>
              <w:ind w:left="0"/>
              <w:jc w:val="center"/>
              <w:rPr>
                <w:b/>
                <w:bCs/>
              </w:rPr>
            </w:pPr>
            <w:r w:rsidRPr="00BF7CE9">
              <w:rPr>
                <w:b/>
                <w:bCs/>
              </w:rPr>
              <w:t>N</w:t>
            </w:r>
          </w:p>
        </w:tc>
        <w:tc>
          <w:tcPr>
            <w:tcW w:w="1134" w:type="dxa"/>
          </w:tcPr>
          <w:p w14:paraId="7ACD5E9A" w14:textId="118FD4BE" w:rsidR="00BF7CE9" w:rsidRPr="00B7226E" w:rsidRDefault="00BF7CE9" w:rsidP="00BF7CE9">
            <w:pPr>
              <w:ind w:left="0"/>
              <w:jc w:val="center"/>
            </w:pPr>
            <w:r>
              <w:t>Y</w:t>
            </w:r>
          </w:p>
        </w:tc>
        <w:tc>
          <w:tcPr>
            <w:tcW w:w="4820" w:type="dxa"/>
          </w:tcPr>
          <w:p w14:paraId="01A1DF8B" w14:textId="1FD1B047" w:rsidR="00BF7CE9" w:rsidRDefault="00A229F4" w:rsidP="00436DF2">
            <w:pPr>
              <w:ind w:left="0"/>
            </w:pPr>
            <w:r>
              <w:t>Master MSISDN value</w:t>
            </w:r>
            <w:r w:rsidR="005F58B6">
              <w:t>.</w:t>
            </w:r>
          </w:p>
        </w:tc>
      </w:tr>
      <w:tr w:rsidR="00BF7CE9" w14:paraId="735DED1F" w14:textId="3150BF42" w:rsidTr="007319C0">
        <w:trPr>
          <w:trHeight w:val="219"/>
        </w:trPr>
        <w:tc>
          <w:tcPr>
            <w:tcW w:w="2410" w:type="dxa"/>
          </w:tcPr>
          <w:p w14:paraId="0CA837CA" w14:textId="0C977328" w:rsidR="00BF7CE9" w:rsidRPr="00436DF2" w:rsidRDefault="00BF7CE9">
            <w:pPr>
              <w:pStyle w:val="Odstavecseseznamem"/>
              <w:numPr>
                <w:ilvl w:val="0"/>
                <w:numId w:val="80"/>
              </w:numPr>
              <w:tabs>
                <w:tab w:val="clear" w:pos="360"/>
              </w:tabs>
              <w:ind w:left="318" w:hanging="318"/>
              <w:rPr>
                <w:rFonts w:ascii="Consolas" w:hAnsi="Consolas"/>
              </w:rPr>
            </w:pPr>
            <w:r w:rsidRPr="00436DF2">
              <w:rPr>
                <w:rFonts w:ascii="Consolas" w:hAnsi="Consolas"/>
              </w:rPr>
              <w:t>OLC_SYNC</w:t>
            </w:r>
            <w:r w:rsidR="00436DF2" w:rsidRPr="00436DF2">
              <w:rPr>
                <w:rFonts w:ascii="Consolas" w:hAnsi="Consolas"/>
              </w:rPr>
              <w:t xml:space="preserve"> </w:t>
            </w:r>
            <w:r w:rsidR="00436DF2" w:rsidRPr="00436DF2">
              <w:rPr>
                <w:i/>
                <w:iCs w:val="0"/>
              </w:rPr>
              <w:t>(icon)</w:t>
            </w:r>
          </w:p>
        </w:tc>
        <w:tc>
          <w:tcPr>
            <w:tcW w:w="1134" w:type="dxa"/>
          </w:tcPr>
          <w:p w14:paraId="2C70F223" w14:textId="27DB91FE" w:rsidR="00BF7CE9" w:rsidRPr="00BF7CE9" w:rsidRDefault="00BF7CE9" w:rsidP="00BF7CE9">
            <w:pPr>
              <w:ind w:left="0"/>
              <w:jc w:val="center"/>
              <w:rPr>
                <w:b/>
                <w:bCs/>
              </w:rPr>
            </w:pPr>
            <w:r w:rsidRPr="00BF7CE9">
              <w:rPr>
                <w:b/>
                <w:bCs/>
              </w:rPr>
              <w:t>N</w:t>
            </w:r>
          </w:p>
        </w:tc>
        <w:tc>
          <w:tcPr>
            <w:tcW w:w="1134" w:type="dxa"/>
          </w:tcPr>
          <w:p w14:paraId="0405F392" w14:textId="3E4A4AED" w:rsidR="00BF7CE9" w:rsidRPr="00B7226E" w:rsidRDefault="00BF7CE9" w:rsidP="00BF7CE9">
            <w:pPr>
              <w:ind w:left="0"/>
              <w:jc w:val="center"/>
            </w:pPr>
            <w:r>
              <w:t>Y</w:t>
            </w:r>
          </w:p>
        </w:tc>
        <w:tc>
          <w:tcPr>
            <w:tcW w:w="4820" w:type="dxa"/>
          </w:tcPr>
          <w:p w14:paraId="53E0BCAF" w14:textId="3F9F0748" w:rsidR="006E0B96" w:rsidRPr="006E0B96" w:rsidRDefault="006E0B96" w:rsidP="006E0B96">
            <w:pPr>
              <w:ind w:left="0"/>
              <w:rPr>
                <w:rFonts w:ascii="Consolas" w:hAnsi="Consolas"/>
              </w:rPr>
            </w:pPr>
            <w:r w:rsidRPr="00E0171A">
              <w:t xml:space="preserve">OLC </w:t>
            </w:r>
            <w:r>
              <w:t xml:space="preserve">sync status </w:t>
            </w:r>
            <w:r w:rsidRPr="00E0171A">
              <w:t>(based on table</w:t>
            </w:r>
            <w:r>
              <w:t>s</w:t>
            </w:r>
            <w:r w:rsidRPr="00E0171A">
              <w:t xml:space="preserve"> </w:t>
            </w:r>
            <w:r w:rsidRPr="006E0B96">
              <w:rPr>
                <w:rFonts w:ascii="Consolas" w:hAnsi="Consolas"/>
              </w:rPr>
              <w:t>L0_SUBSCRIBER</w:t>
            </w:r>
            <w:r w:rsidRPr="006E0B96">
              <w:t xml:space="preserve">, </w:t>
            </w:r>
            <w:r w:rsidRPr="006E0B96">
              <w:rPr>
                <w:rFonts w:ascii="Consolas" w:hAnsi="Consolas"/>
              </w:rPr>
              <w:t>L0_SUBSCRIBERTYPE</w:t>
            </w:r>
            <w:r w:rsidRPr="006E0B96">
              <w:t xml:space="preserve">, </w:t>
            </w:r>
            <w:r w:rsidRPr="006E0B96">
              <w:rPr>
                <w:rFonts w:ascii="Consolas" w:hAnsi="Consolas"/>
              </w:rPr>
              <w:t>L0_SUBSCRIPTION</w:t>
            </w:r>
            <w:r w:rsidRPr="006E0B96">
              <w:t xml:space="preserve">, </w:t>
            </w:r>
            <w:r w:rsidRPr="006E0B96">
              <w:rPr>
                <w:rFonts w:ascii="Consolas" w:hAnsi="Consolas"/>
              </w:rPr>
              <w:t>L0_PACKAGETYPE</w:t>
            </w:r>
            <w:r w:rsidRPr="006E0B96">
              <w:t xml:space="preserve">, </w:t>
            </w:r>
            <w:r>
              <w:t xml:space="preserve">and </w:t>
            </w:r>
            <w:r w:rsidRPr="006E0B96">
              <w:rPr>
                <w:rFonts w:ascii="Consolas" w:hAnsi="Consolas"/>
              </w:rPr>
              <w:t>L0_USAGE</w:t>
            </w:r>
            <w:r w:rsidRPr="00E0171A">
              <w:rPr>
                <w:rFonts w:ascii="Consolas" w:hAnsi="Consolas"/>
              </w:rPr>
              <w:t>)</w:t>
            </w:r>
            <w:r w:rsidRPr="00E0171A">
              <w:t>:</w:t>
            </w:r>
          </w:p>
          <w:p w14:paraId="6FB35538" w14:textId="77777777" w:rsidR="006E0B96" w:rsidRPr="00E0171A" w:rsidRDefault="006E0B96" w:rsidP="006E0B96">
            <w:pPr>
              <w:ind w:left="0"/>
            </w:pPr>
          </w:p>
          <w:p w14:paraId="4DD948C4" w14:textId="77777777" w:rsidR="006E0B96" w:rsidRPr="00E0171A" w:rsidRDefault="006E0B96" w:rsidP="006E0B96">
            <w:pPr>
              <w:ind w:left="0"/>
            </w:pPr>
            <w:r w:rsidRPr="00E0171A">
              <w:rPr>
                <w:b/>
                <w:bCs/>
                <w:sz w:val="18"/>
                <w:szCs w:val="18"/>
              </w:rPr>
              <w:t>Icon Legend:</w:t>
            </w:r>
          </w:p>
          <w:tbl>
            <w:tblPr>
              <w:tblStyle w:val="Mkatabulky"/>
              <w:tblW w:w="456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456"/>
              <w:gridCol w:w="4106"/>
            </w:tblGrid>
            <w:tr w:rsidR="006E0B96" w:rsidRPr="00E0171A" w14:paraId="4103D7AB" w14:textId="77777777" w:rsidTr="00E06AD9">
              <w:trPr>
                <w:trHeight w:val="256"/>
              </w:trPr>
              <w:tc>
                <w:tcPr>
                  <w:tcW w:w="360" w:type="dxa"/>
                </w:tcPr>
                <w:p w14:paraId="54CE3745" w14:textId="77777777" w:rsidR="006E0B96" w:rsidRPr="00E0171A" w:rsidRDefault="006E0B96" w:rsidP="006E0B96">
                  <w:pPr>
                    <w:ind w:left="0"/>
                    <w:jc w:val="center"/>
                  </w:pPr>
                  <w:r w:rsidRPr="00E0171A">
                    <w:rPr>
                      <w:noProof/>
                    </w:rPr>
                    <w:drawing>
                      <wp:inline distT="0" distB="0" distL="0" distR="0" wp14:anchorId="7E4B03D4" wp14:editId="1EDEE80F">
                        <wp:extent cx="150495" cy="150495"/>
                        <wp:effectExtent l="0" t="0" r="0" b="1905"/>
                        <wp:docPr id="537" name="Obrázek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062B2A56" w14:textId="0FDCBD06" w:rsidR="006E0B96" w:rsidRPr="00E0171A" w:rsidRDefault="00983F97" w:rsidP="006E0B96">
                  <w:pPr>
                    <w:ind w:left="0"/>
                    <w:rPr>
                      <w:sz w:val="18"/>
                      <w:szCs w:val="18"/>
                    </w:rPr>
                  </w:pPr>
                  <w:r>
                    <w:rPr>
                      <w:sz w:val="18"/>
                      <w:szCs w:val="18"/>
                    </w:rPr>
                    <w:t>OMM d</w:t>
                  </w:r>
                  <w:r w:rsidR="006E0B96">
                    <w:rPr>
                      <w:sz w:val="18"/>
                      <w:szCs w:val="18"/>
                    </w:rPr>
                    <w:t>ata</w:t>
                  </w:r>
                  <w:r w:rsidR="006E0B96" w:rsidRPr="00E0171A">
                    <w:rPr>
                      <w:sz w:val="18"/>
                      <w:szCs w:val="18"/>
                    </w:rPr>
                    <w:t xml:space="preserve"> is not present in OLC</w:t>
                  </w:r>
                </w:p>
              </w:tc>
            </w:tr>
            <w:tr w:rsidR="006E0B96" w:rsidRPr="00E0171A" w14:paraId="2E0BD45B" w14:textId="77777777" w:rsidTr="00E06AD9">
              <w:trPr>
                <w:trHeight w:val="243"/>
              </w:trPr>
              <w:tc>
                <w:tcPr>
                  <w:tcW w:w="360" w:type="dxa"/>
                </w:tcPr>
                <w:p w14:paraId="4B759E53" w14:textId="77777777" w:rsidR="006E0B96" w:rsidRPr="00E0171A" w:rsidRDefault="006E0B96" w:rsidP="006E0B96">
                  <w:pPr>
                    <w:ind w:left="0"/>
                    <w:jc w:val="center"/>
                    <w:rPr>
                      <w:noProof/>
                    </w:rPr>
                  </w:pPr>
                  <w:r w:rsidRPr="00E0171A">
                    <w:rPr>
                      <w:noProof/>
                    </w:rPr>
                    <w:drawing>
                      <wp:inline distT="0" distB="0" distL="0" distR="0" wp14:anchorId="68794DA8" wp14:editId="10A50771">
                        <wp:extent cx="150495" cy="150495"/>
                        <wp:effectExtent l="0" t="0" r="1905" b="1905"/>
                        <wp:docPr id="538" name="Obrázek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7A47C2DF" w14:textId="6F0E4564" w:rsidR="006E0B96" w:rsidRPr="00E0171A" w:rsidRDefault="00983F97" w:rsidP="006E0B96">
                  <w:pPr>
                    <w:ind w:left="0"/>
                    <w:rPr>
                      <w:sz w:val="18"/>
                      <w:szCs w:val="18"/>
                    </w:rPr>
                  </w:pPr>
                  <w:r>
                    <w:rPr>
                      <w:sz w:val="18"/>
                      <w:szCs w:val="18"/>
                    </w:rPr>
                    <w:t xml:space="preserve">OMM </w:t>
                  </w:r>
                  <w:r w:rsidR="006E0B96">
                    <w:rPr>
                      <w:sz w:val="18"/>
                      <w:szCs w:val="18"/>
                    </w:rPr>
                    <w:t xml:space="preserve">data </w:t>
                  </w:r>
                  <w:r w:rsidR="006E0B96" w:rsidRPr="00E0171A">
                    <w:rPr>
                      <w:sz w:val="18"/>
                      <w:szCs w:val="18"/>
                    </w:rPr>
                    <w:t>is present in OLC</w:t>
                  </w:r>
                </w:p>
              </w:tc>
            </w:tr>
          </w:tbl>
          <w:p w14:paraId="118F6821" w14:textId="77777777" w:rsidR="00DC4341" w:rsidRDefault="00E06AD9" w:rsidP="006E0B96">
            <w:pPr>
              <w:ind w:left="0"/>
            </w:pPr>
            <w:r>
              <w:t xml:space="preserve">  </w:t>
            </w:r>
          </w:p>
          <w:p w14:paraId="01C60D1D" w14:textId="73919762" w:rsidR="009D697C" w:rsidRPr="009D697C" w:rsidRDefault="009D697C" w:rsidP="006E0B96">
            <w:pPr>
              <w:ind w:left="0"/>
              <w:rPr>
                <w:sz w:val="18"/>
                <w:szCs w:val="18"/>
              </w:rPr>
            </w:pPr>
            <w:r w:rsidRPr="009D697C">
              <w:rPr>
                <w:b/>
                <w:bCs/>
                <w:sz w:val="18"/>
                <w:szCs w:val="18"/>
              </w:rPr>
              <w:t xml:space="preserve">NOTE: </w:t>
            </w:r>
            <w:r w:rsidRPr="009D697C">
              <w:rPr>
                <w:sz w:val="18"/>
                <w:szCs w:val="18"/>
              </w:rPr>
              <w:t>OMM row is considered synced when a row is found in OLC database with exactly the same values</w:t>
            </w:r>
            <w:r w:rsidR="00F775CD">
              <w:rPr>
                <w:sz w:val="18"/>
                <w:szCs w:val="18"/>
              </w:rPr>
              <w:t xml:space="preserve"> of </w:t>
            </w:r>
            <w:r w:rsidRPr="009D697C">
              <w:rPr>
                <w:sz w:val="18"/>
                <w:szCs w:val="18"/>
              </w:rPr>
              <w:t>all fields.</w:t>
            </w:r>
          </w:p>
        </w:tc>
      </w:tr>
    </w:tbl>
    <w:p w14:paraId="4F44C5E9" w14:textId="713FA0DD" w:rsidR="00BF7CE9" w:rsidRDefault="00BF7CE9" w:rsidP="00BF7CE9">
      <w:pPr>
        <w:ind w:left="0"/>
        <w:rPr>
          <w:b/>
          <w:bCs/>
        </w:rPr>
      </w:pPr>
    </w:p>
    <w:p w14:paraId="310B3EB7" w14:textId="05226BA6" w:rsidR="00C37125" w:rsidRDefault="00C37125" w:rsidP="00BF7CE9">
      <w:pPr>
        <w:ind w:left="0"/>
      </w:pPr>
      <w:r w:rsidRPr="00FF34D5">
        <w:t xml:space="preserve">Please refer to </w:t>
      </w:r>
      <w:r>
        <w:t>OMM and DMA</w:t>
      </w:r>
      <w:r w:rsidRPr="00FF34D5">
        <w:t xml:space="preserve"> system documentation for more details on the column values.</w:t>
      </w:r>
    </w:p>
    <w:p w14:paraId="148883B8" w14:textId="41ED845F" w:rsidR="00C37125" w:rsidRDefault="00C37125" w:rsidP="00BF7CE9">
      <w:pPr>
        <w:ind w:left="0"/>
      </w:pPr>
    </w:p>
    <w:p w14:paraId="515AB371" w14:textId="038564CC" w:rsidR="00C37125" w:rsidRPr="00625B9E" w:rsidRDefault="00C37125" w:rsidP="008B5462">
      <w:pPr>
        <w:pStyle w:val="Nadpis5"/>
      </w:pPr>
      <w:bookmarkStart w:id="586" w:name="_Toc222405868"/>
      <w:r w:rsidRPr="00625B9E">
        <w:t xml:space="preserve">Process </w:t>
      </w:r>
      <w:r w:rsidR="008B5462">
        <w:t>O</w:t>
      </w:r>
      <w:r w:rsidRPr="00625B9E">
        <w:t>verview</w:t>
      </w:r>
      <w:bookmarkEnd w:id="586"/>
    </w:p>
    <w:p w14:paraId="05667D62" w14:textId="3948711D" w:rsidR="00C37125" w:rsidRDefault="00C37125" w:rsidP="00C37125">
      <w:pPr>
        <w:ind w:left="0"/>
      </w:pPr>
      <w:r>
        <w:t>Following tables are queried for OMM / DMA / OLC sync details:</w:t>
      </w:r>
    </w:p>
    <w:p w14:paraId="2B282FB7" w14:textId="3FBB5294" w:rsidR="00C37125" w:rsidRDefault="00C37125" w:rsidP="00C37125">
      <w:pPr>
        <w:ind w:left="0"/>
      </w:pPr>
    </w:p>
    <w:tbl>
      <w:tblPr>
        <w:tblStyle w:val="Mkatabulky"/>
        <w:tblW w:w="5659" w:type="dxa"/>
        <w:tblInd w:w="-5" w:type="dxa"/>
        <w:tblLook w:val="04A0" w:firstRow="1" w:lastRow="0" w:firstColumn="1" w:lastColumn="0" w:noHBand="0" w:noVBand="1"/>
      </w:tblPr>
      <w:tblGrid>
        <w:gridCol w:w="1756"/>
        <w:gridCol w:w="2306"/>
        <w:gridCol w:w="2086"/>
      </w:tblGrid>
      <w:tr w:rsidR="00DB0464" w14:paraId="787EA93F" w14:textId="77777777" w:rsidTr="00C63CC0">
        <w:trPr>
          <w:trHeight w:val="277"/>
        </w:trPr>
        <w:tc>
          <w:tcPr>
            <w:tcW w:w="1756" w:type="dxa"/>
            <w:shd w:val="clear" w:color="auto" w:fill="D9D9D9" w:themeFill="background1" w:themeFillShade="D9"/>
          </w:tcPr>
          <w:p w14:paraId="060FF1B4" w14:textId="4A8D4294" w:rsidR="00DB0464" w:rsidRPr="00DF00E8" w:rsidRDefault="00DB0464" w:rsidP="00154CAC">
            <w:pPr>
              <w:ind w:left="0"/>
              <w:rPr>
                <w:b/>
                <w:bCs/>
              </w:rPr>
            </w:pPr>
            <w:r>
              <w:rPr>
                <w:b/>
                <w:bCs/>
              </w:rPr>
              <w:t>OMM</w:t>
            </w:r>
          </w:p>
        </w:tc>
        <w:tc>
          <w:tcPr>
            <w:tcW w:w="1817" w:type="dxa"/>
            <w:shd w:val="clear" w:color="auto" w:fill="D9D9D9" w:themeFill="background1" w:themeFillShade="D9"/>
          </w:tcPr>
          <w:p w14:paraId="2CB82CAE" w14:textId="3F1D3330" w:rsidR="00DB0464" w:rsidRPr="00F374A6" w:rsidRDefault="00DB0464" w:rsidP="009D697C">
            <w:pPr>
              <w:ind w:left="0"/>
              <w:rPr>
                <w:b/>
                <w:bCs/>
              </w:rPr>
            </w:pPr>
            <w:r>
              <w:rPr>
                <w:b/>
                <w:bCs/>
              </w:rPr>
              <w:t>DMA</w:t>
            </w:r>
          </w:p>
        </w:tc>
        <w:tc>
          <w:tcPr>
            <w:tcW w:w="2086" w:type="dxa"/>
            <w:shd w:val="clear" w:color="auto" w:fill="D9D9D9" w:themeFill="background1" w:themeFillShade="D9"/>
          </w:tcPr>
          <w:p w14:paraId="3096E215" w14:textId="658ED974" w:rsidR="00DB0464" w:rsidRPr="00DF00E8" w:rsidRDefault="00DB0464" w:rsidP="009D697C">
            <w:pPr>
              <w:ind w:left="0"/>
              <w:rPr>
                <w:b/>
                <w:bCs/>
              </w:rPr>
            </w:pPr>
            <w:r>
              <w:rPr>
                <w:b/>
                <w:bCs/>
              </w:rPr>
              <w:t>OLC</w:t>
            </w:r>
          </w:p>
        </w:tc>
      </w:tr>
      <w:tr w:rsidR="00C63CC0" w:rsidRPr="00B7226E" w14:paraId="425C8C91" w14:textId="77777777" w:rsidTr="00C63CC0">
        <w:trPr>
          <w:trHeight w:val="219"/>
        </w:trPr>
        <w:tc>
          <w:tcPr>
            <w:tcW w:w="1756" w:type="dxa"/>
          </w:tcPr>
          <w:p w14:paraId="2E2FCE00" w14:textId="2C295F13" w:rsidR="00C63CC0" w:rsidRPr="0050060C" w:rsidRDefault="00C63CC0" w:rsidP="00C63CC0">
            <w:pPr>
              <w:ind w:left="0"/>
              <w:rPr>
                <w:rFonts w:ascii="Consolas" w:hAnsi="Consolas"/>
              </w:rPr>
            </w:pPr>
            <w:r w:rsidRPr="0050060C">
              <w:rPr>
                <w:rFonts w:ascii="Consolas" w:hAnsi="Consolas"/>
              </w:rPr>
              <w:t>PACKAGETYPE</w:t>
            </w:r>
          </w:p>
        </w:tc>
        <w:tc>
          <w:tcPr>
            <w:tcW w:w="1817" w:type="dxa"/>
          </w:tcPr>
          <w:p w14:paraId="7AFE9011" w14:textId="6175C007" w:rsidR="00C63CC0" w:rsidRPr="00C63CC0" w:rsidRDefault="00C63CC0" w:rsidP="00C63CC0">
            <w:pPr>
              <w:ind w:left="0"/>
              <w:rPr>
                <w:rFonts w:ascii="Consolas" w:hAnsi="Consolas"/>
              </w:rPr>
            </w:pPr>
            <w:r w:rsidRPr="00C63CC0">
              <w:rPr>
                <w:rFonts w:ascii="Consolas" w:hAnsi="Consolas"/>
              </w:rPr>
              <w:t>PACKAGE_TYPE</w:t>
            </w:r>
          </w:p>
        </w:tc>
        <w:tc>
          <w:tcPr>
            <w:tcW w:w="2086" w:type="dxa"/>
          </w:tcPr>
          <w:p w14:paraId="12E9D39D" w14:textId="47C003EE" w:rsidR="00C63CC0" w:rsidRPr="00C63CC0" w:rsidRDefault="00C63CC0" w:rsidP="00C63CC0">
            <w:pPr>
              <w:ind w:left="0"/>
              <w:rPr>
                <w:rFonts w:ascii="Consolas" w:hAnsi="Consolas"/>
              </w:rPr>
            </w:pPr>
            <w:r w:rsidRPr="00C63CC0">
              <w:rPr>
                <w:rFonts w:ascii="Consolas" w:hAnsi="Consolas"/>
              </w:rPr>
              <w:t>L0_PACKAGETYPE</w:t>
            </w:r>
          </w:p>
        </w:tc>
      </w:tr>
      <w:tr w:rsidR="00C63CC0" w:rsidRPr="00B7226E" w14:paraId="73A3889D" w14:textId="77777777" w:rsidTr="00C63CC0">
        <w:trPr>
          <w:trHeight w:val="219"/>
        </w:trPr>
        <w:tc>
          <w:tcPr>
            <w:tcW w:w="1756" w:type="dxa"/>
          </w:tcPr>
          <w:p w14:paraId="73897D8D" w14:textId="5D32485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7CA2731E" w14:textId="7D54A6D4" w:rsidR="00C63CC0" w:rsidRPr="00C63CC0" w:rsidRDefault="00C63CC0" w:rsidP="00C63CC0">
            <w:pPr>
              <w:ind w:left="0"/>
              <w:rPr>
                <w:rFonts w:ascii="Consolas" w:hAnsi="Consolas"/>
              </w:rPr>
            </w:pPr>
            <w:r w:rsidRPr="00C63CC0">
              <w:rPr>
                <w:rFonts w:ascii="Consolas" w:hAnsi="Consolas"/>
              </w:rPr>
              <w:t>SUBSCRIBER</w:t>
            </w:r>
          </w:p>
        </w:tc>
        <w:tc>
          <w:tcPr>
            <w:tcW w:w="2086" w:type="dxa"/>
          </w:tcPr>
          <w:p w14:paraId="7F27517C" w14:textId="2C6391A3"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792D4350" w14:textId="77777777" w:rsidTr="00C63CC0">
        <w:trPr>
          <w:trHeight w:val="219"/>
        </w:trPr>
        <w:tc>
          <w:tcPr>
            <w:tcW w:w="1756" w:type="dxa"/>
          </w:tcPr>
          <w:p w14:paraId="63BCD2B0" w14:textId="4479DD9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5DEB9A41" w14:textId="6BDB3884" w:rsidR="00C63CC0" w:rsidRPr="00C63CC0" w:rsidRDefault="00C63CC0" w:rsidP="00C63CC0">
            <w:pPr>
              <w:ind w:left="0"/>
              <w:rPr>
                <w:rFonts w:ascii="Consolas" w:hAnsi="Consolas"/>
              </w:rPr>
            </w:pPr>
            <w:r w:rsidRPr="00C63CC0">
              <w:rPr>
                <w:rFonts w:ascii="Consolas" w:hAnsi="Consolas"/>
              </w:rPr>
              <w:t>SUBSCRIBER_TYPE</w:t>
            </w:r>
          </w:p>
        </w:tc>
        <w:tc>
          <w:tcPr>
            <w:tcW w:w="2086" w:type="dxa"/>
          </w:tcPr>
          <w:p w14:paraId="3289942B" w14:textId="02D6DB55"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2FB12834" w14:textId="77777777" w:rsidTr="00C63CC0">
        <w:trPr>
          <w:trHeight w:val="219"/>
        </w:trPr>
        <w:tc>
          <w:tcPr>
            <w:tcW w:w="1756" w:type="dxa"/>
          </w:tcPr>
          <w:p w14:paraId="587C57DC" w14:textId="4FEEC936" w:rsidR="00C63CC0" w:rsidRPr="0050060C" w:rsidRDefault="00C63CC0" w:rsidP="00C63CC0">
            <w:pPr>
              <w:ind w:left="0"/>
              <w:rPr>
                <w:rFonts w:ascii="Consolas" w:hAnsi="Consolas"/>
              </w:rPr>
            </w:pPr>
            <w:r w:rsidRPr="0050060C">
              <w:rPr>
                <w:rFonts w:ascii="Consolas" w:hAnsi="Consolas"/>
              </w:rPr>
              <w:t>SUBSCRIBERTYPE</w:t>
            </w:r>
          </w:p>
        </w:tc>
        <w:tc>
          <w:tcPr>
            <w:tcW w:w="1817" w:type="dxa"/>
          </w:tcPr>
          <w:p w14:paraId="3543803E" w14:textId="541418D0" w:rsidR="00C63CC0" w:rsidRPr="00C63CC0" w:rsidRDefault="00C63CC0" w:rsidP="00C63CC0">
            <w:pPr>
              <w:ind w:left="0"/>
              <w:rPr>
                <w:rFonts w:ascii="Consolas" w:hAnsi="Consolas"/>
              </w:rPr>
            </w:pPr>
            <w:r w:rsidRPr="00C63CC0">
              <w:rPr>
                <w:rFonts w:ascii="Consolas" w:hAnsi="Consolas"/>
              </w:rPr>
              <w:t>SUBSCRIPTION</w:t>
            </w:r>
          </w:p>
        </w:tc>
        <w:tc>
          <w:tcPr>
            <w:tcW w:w="2086" w:type="dxa"/>
          </w:tcPr>
          <w:p w14:paraId="799BA4E2" w14:textId="07A8F970" w:rsidR="00C63CC0" w:rsidRPr="00C63CC0" w:rsidRDefault="00C63CC0" w:rsidP="00C63CC0">
            <w:pPr>
              <w:ind w:left="0"/>
              <w:rPr>
                <w:rFonts w:ascii="Consolas" w:hAnsi="Consolas"/>
              </w:rPr>
            </w:pPr>
            <w:r w:rsidRPr="00C63CC0">
              <w:rPr>
                <w:rFonts w:ascii="Consolas" w:hAnsi="Consolas"/>
              </w:rPr>
              <w:t>L0_SUBSCRIBERTYPE</w:t>
            </w:r>
          </w:p>
        </w:tc>
      </w:tr>
      <w:tr w:rsidR="00C63CC0" w:rsidRPr="00B7226E" w14:paraId="44C15967" w14:textId="77777777" w:rsidTr="00C63CC0">
        <w:trPr>
          <w:trHeight w:val="219"/>
        </w:trPr>
        <w:tc>
          <w:tcPr>
            <w:tcW w:w="1756" w:type="dxa"/>
          </w:tcPr>
          <w:p w14:paraId="3A602AB5" w14:textId="12BF6867" w:rsidR="00C63CC0" w:rsidRPr="0050060C" w:rsidRDefault="00C63CC0" w:rsidP="00C63CC0">
            <w:pPr>
              <w:ind w:left="0"/>
              <w:rPr>
                <w:rFonts w:ascii="Consolas" w:hAnsi="Consolas"/>
              </w:rPr>
            </w:pPr>
            <w:r w:rsidRPr="0050060C">
              <w:rPr>
                <w:rFonts w:ascii="Consolas" w:hAnsi="Consolas"/>
              </w:rPr>
              <w:t>SUBSCRIPTION</w:t>
            </w:r>
          </w:p>
        </w:tc>
        <w:tc>
          <w:tcPr>
            <w:tcW w:w="1817" w:type="dxa"/>
          </w:tcPr>
          <w:p w14:paraId="1653371A" w14:textId="2208BCF4" w:rsidR="00C63CC0" w:rsidRPr="00C63CC0" w:rsidRDefault="00C63CC0" w:rsidP="00C63CC0">
            <w:pPr>
              <w:ind w:left="0"/>
              <w:rPr>
                <w:rFonts w:ascii="Consolas" w:hAnsi="Consolas"/>
              </w:rPr>
            </w:pPr>
            <w:r w:rsidRPr="00C63CC0">
              <w:rPr>
                <w:rFonts w:ascii="Consolas" w:hAnsi="Consolas"/>
              </w:rPr>
              <w:t>SUBSCRIPTION_PERIOD</w:t>
            </w:r>
          </w:p>
        </w:tc>
        <w:tc>
          <w:tcPr>
            <w:tcW w:w="2086" w:type="dxa"/>
          </w:tcPr>
          <w:p w14:paraId="11758FA7" w14:textId="787601F2" w:rsidR="00C63CC0" w:rsidRPr="00C63CC0" w:rsidRDefault="00C63CC0" w:rsidP="00C63CC0">
            <w:pPr>
              <w:ind w:left="0"/>
              <w:rPr>
                <w:rFonts w:ascii="Consolas" w:hAnsi="Consolas"/>
              </w:rPr>
            </w:pPr>
            <w:r w:rsidRPr="00C63CC0">
              <w:rPr>
                <w:rFonts w:ascii="Consolas" w:hAnsi="Consolas"/>
              </w:rPr>
              <w:t>L0_SUBSCRIPTION</w:t>
            </w:r>
          </w:p>
        </w:tc>
      </w:tr>
      <w:tr w:rsidR="00C63CC0" w:rsidRPr="00B7226E" w14:paraId="1CBDA327" w14:textId="77777777" w:rsidTr="00C63CC0">
        <w:trPr>
          <w:trHeight w:val="219"/>
        </w:trPr>
        <w:tc>
          <w:tcPr>
            <w:tcW w:w="1756" w:type="dxa"/>
          </w:tcPr>
          <w:p w14:paraId="488FA3A7" w14:textId="40D7ACA0" w:rsidR="00C63CC0" w:rsidRPr="0050060C" w:rsidRDefault="00C63CC0" w:rsidP="00C63CC0">
            <w:pPr>
              <w:ind w:left="0"/>
              <w:rPr>
                <w:rFonts w:ascii="Consolas" w:hAnsi="Consolas"/>
              </w:rPr>
            </w:pPr>
            <w:r w:rsidRPr="0050060C">
              <w:rPr>
                <w:rFonts w:ascii="Consolas" w:hAnsi="Consolas"/>
              </w:rPr>
              <w:t>USAGE</w:t>
            </w:r>
          </w:p>
        </w:tc>
        <w:tc>
          <w:tcPr>
            <w:tcW w:w="1817" w:type="dxa"/>
          </w:tcPr>
          <w:p w14:paraId="49861256" w14:textId="4B0B84BE" w:rsidR="00C63CC0" w:rsidRPr="00C63CC0" w:rsidRDefault="00C63CC0" w:rsidP="00C63CC0">
            <w:pPr>
              <w:ind w:left="0"/>
              <w:rPr>
                <w:rFonts w:ascii="Consolas" w:hAnsi="Consolas"/>
              </w:rPr>
            </w:pPr>
          </w:p>
        </w:tc>
        <w:tc>
          <w:tcPr>
            <w:tcW w:w="2086" w:type="dxa"/>
          </w:tcPr>
          <w:p w14:paraId="377A50D3" w14:textId="6235A3F4" w:rsidR="00C63CC0" w:rsidRPr="00C63CC0" w:rsidRDefault="00C63CC0" w:rsidP="00C63CC0">
            <w:pPr>
              <w:ind w:left="0"/>
              <w:rPr>
                <w:rFonts w:ascii="Consolas" w:hAnsi="Consolas"/>
              </w:rPr>
            </w:pPr>
            <w:r w:rsidRPr="00C63CC0">
              <w:rPr>
                <w:rFonts w:ascii="Consolas" w:hAnsi="Consolas"/>
              </w:rPr>
              <w:t>L0_USAGE</w:t>
            </w:r>
          </w:p>
        </w:tc>
      </w:tr>
    </w:tbl>
    <w:p w14:paraId="47E4B958" w14:textId="77777777" w:rsidR="00C37125" w:rsidRDefault="00C37125" w:rsidP="00C37125">
      <w:pPr>
        <w:ind w:left="0"/>
      </w:pPr>
    </w:p>
    <w:p w14:paraId="2CA74D45" w14:textId="3089BC6F" w:rsidR="00C37125" w:rsidRDefault="00C37125" w:rsidP="008B5462">
      <w:pPr>
        <w:pStyle w:val="Nadpis5"/>
      </w:pPr>
      <w:bookmarkStart w:id="587" w:name="_Toc222405869"/>
      <w:r w:rsidRPr="00B64FF8">
        <w:t xml:space="preserve">Role </w:t>
      </w:r>
      <w:r w:rsidR="008B5462">
        <w:t>D</w:t>
      </w:r>
      <w:r>
        <w:t>ifferences</w:t>
      </w:r>
      <w:bookmarkEnd w:id="5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37125" w:rsidRPr="00DF00E8" w14:paraId="65382B96" w14:textId="77777777" w:rsidTr="00154CAC">
        <w:trPr>
          <w:trHeight w:val="277"/>
        </w:trPr>
        <w:tc>
          <w:tcPr>
            <w:tcW w:w="3490" w:type="dxa"/>
            <w:shd w:val="clear" w:color="auto" w:fill="D9D9D9" w:themeFill="background1" w:themeFillShade="D9"/>
          </w:tcPr>
          <w:p w14:paraId="690A854C" w14:textId="77777777" w:rsidR="00C37125" w:rsidRPr="00DF00E8" w:rsidRDefault="00C37125" w:rsidP="00154CAC">
            <w:pPr>
              <w:ind w:left="0"/>
              <w:rPr>
                <w:b/>
                <w:bCs/>
              </w:rPr>
            </w:pPr>
            <w:r>
              <w:rPr>
                <w:b/>
                <w:bCs/>
              </w:rPr>
              <w:t>Action / Role</w:t>
            </w:r>
          </w:p>
        </w:tc>
        <w:tc>
          <w:tcPr>
            <w:tcW w:w="1163" w:type="dxa"/>
            <w:shd w:val="clear" w:color="auto" w:fill="D9D9D9" w:themeFill="background1" w:themeFillShade="D9"/>
          </w:tcPr>
          <w:p w14:paraId="53A8A4C7" w14:textId="77777777" w:rsidR="00C37125" w:rsidRPr="00F374A6" w:rsidRDefault="00C37125" w:rsidP="00154CAC">
            <w:pPr>
              <w:ind w:left="0"/>
              <w:jc w:val="center"/>
              <w:rPr>
                <w:b/>
                <w:bCs/>
              </w:rPr>
            </w:pPr>
            <w:r w:rsidRPr="00F374A6">
              <w:rPr>
                <w:b/>
                <w:bCs/>
              </w:rPr>
              <w:t>ADMIN</w:t>
            </w:r>
          </w:p>
        </w:tc>
        <w:tc>
          <w:tcPr>
            <w:tcW w:w="1163" w:type="dxa"/>
            <w:shd w:val="clear" w:color="auto" w:fill="D9D9D9" w:themeFill="background1" w:themeFillShade="D9"/>
          </w:tcPr>
          <w:p w14:paraId="07C63CEA" w14:textId="77777777" w:rsidR="00C37125" w:rsidRPr="00DF00E8" w:rsidRDefault="00C37125" w:rsidP="00154CAC">
            <w:pPr>
              <w:ind w:left="0"/>
              <w:jc w:val="center"/>
              <w:rPr>
                <w:b/>
                <w:bCs/>
              </w:rPr>
            </w:pPr>
            <w:r>
              <w:rPr>
                <w:b/>
                <w:bCs/>
              </w:rPr>
              <w:t>LEAD</w:t>
            </w:r>
          </w:p>
        </w:tc>
        <w:tc>
          <w:tcPr>
            <w:tcW w:w="1180" w:type="dxa"/>
            <w:shd w:val="clear" w:color="auto" w:fill="D9D9D9" w:themeFill="background1" w:themeFillShade="D9"/>
          </w:tcPr>
          <w:p w14:paraId="5B1B8F95" w14:textId="77777777" w:rsidR="00C37125" w:rsidRPr="00DF00E8" w:rsidRDefault="00C37125" w:rsidP="00154CAC">
            <w:pPr>
              <w:ind w:left="0"/>
              <w:jc w:val="center"/>
              <w:rPr>
                <w:b/>
                <w:bCs/>
              </w:rPr>
            </w:pPr>
            <w:r>
              <w:rPr>
                <w:b/>
                <w:bCs/>
              </w:rPr>
              <w:t>TESTING-VF</w:t>
            </w:r>
          </w:p>
        </w:tc>
        <w:tc>
          <w:tcPr>
            <w:tcW w:w="1180" w:type="dxa"/>
            <w:shd w:val="clear" w:color="auto" w:fill="D9D9D9" w:themeFill="background1" w:themeFillShade="D9"/>
          </w:tcPr>
          <w:p w14:paraId="4B603845" w14:textId="77777777" w:rsidR="00C37125" w:rsidRPr="00DF00E8" w:rsidRDefault="00C37125" w:rsidP="00154CAC">
            <w:pPr>
              <w:ind w:left="0"/>
              <w:jc w:val="center"/>
              <w:rPr>
                <w:b/>
                <w:bCs/>
              </w:rPr>
            </w:pPr>
            <w:r>
              <w:rPr>
                <w:b/>
                <w:bCs/>
              </w:rPr>
              <w:t>TESTING-IBM</w:t>
            </w:r>
          </w:p>
        </w:tc>
        <w:tc>
          <w:tcPr>
            <w:tcW w:w="1180" w:type="dxa"/>
            <w:shd w:val="clear" w:color="auto" w:fill="D9D9D9" w:themeFill="background1" w:themeFillShade="D9"/>
          </w:tcPr>
          <w:p w14:paraId="455B938C" w14:textId="77777777" w:rsidR="00C37125" w:rsidRPr="00DF00E8" w:rsidRDefault="00C37125" w:rsidP="00154CAC">
            <w:pPr>
              <w:ind w:left="0"/>
              <w:jc w:val="center"/>
              <w:rPr>
                <w:b/>
                <w:bCs/>
              </w:rPr>
            </w:pPr>
            <w:r>
              <w:rPr>
                <w:b/>
                <w:bCs/>
              </w:rPr>
              <w:t>TESTING-V2</w:t>
            </w:r>
          </w:p>
        </w:tc>
      </w:tr>
      <w:tr w:rsidR="00C37125" w14:paraId="7C4F159E" w14:textId="77777777" w:rsidTr="00154CAC">
        <w:trPr>
          <w:trHeight w:val="219"/>
        </w:trPr>
        <w:tc>
          <w:tcPr>
            <w:tcW w:w="3490" w:type="dxa"/>
          </w:tcPr>
          <w:p w14:paraId="36ED0F81" w14:textId="4590A08E" w:rsidR="00C37125" w:rsidRPr="00D771E3" w:rsidRDefault="00C37125" w:rsidP="00154CAC">
            <w:pPr>
              <w:ind w:left="0"/>
              <w:rPr>
                <w:b/>
                <w:bCs/>
              </w:rPr>
            </w:pPr>
            <w:r w:rsidRPr="00D771E3">
              <w:rPr>
                <w:b/>
                <w:bCs/>
              </w:rPr>
              <w:t xml:space="preserve">Access to </w:t>
            </w:r>
            <w:r w:rsidR="00DB0464">
              <w:rPr>
                <w:b/>
                <w:bCs/>
              </w:rPr>
              <w:t>OMM &amp; DMA Status</w:t>
            </w:r>
          </w:p>
        </w:tc>
        <w:tc>
          <w:tcPr>
            <w:tcW w:w="1163" w:type="dxa"/>
          </w:tcPr>
          <w:p w14:paraId="3F78A4ED" w14:textId="77777777" w:rsidR="00C37125" w:rsidRDefault="00C37125" w:rsidP="00154CAC">
            <w:pPr>
              <w:ind w:left="0"/>
              <w:jc w:val="center"/>
            </w:pPr>
            <w:r>
              <w:t>Y</w:t>
            </w:r>
          </w:p>
        </w:tc>
        <w:tc>
          <w:tcPr>
            <w:tcW w:w="1163" w:type="dxa"/>
          </w:tcPr>
          <w:p w14:paraId="125BE281" w14:textId="77777777" w:rsidR="00C37125" w:rsidRPr="00D771E3" w:rsidRDefault="00C37125" w:rsidP="00154CAC">
            <w:pPr>
              <w:ind w:left="0"/>
              <w:jc w:val="center"/>
            </w:pPr>
            <w:r w:rsidRPr="00D771E3">
              <w:t>Y</w:t>
            </w:r>
          </w:p>
        </w:tc>
        <w:tc>
          <w:tcPr>
            <w:tcW w:w="1180" w:type="dxa"/>
          </w:tcPr>
          <w:p w14:paraId="6A0D3080" w14:textId="77777777" w:rsidR="00C37125" w:rsidRPr="00D771E3" w:rsidRDefault="00C37125" w:rsidP="00154CAC">
            <w:pPr>
              <w:ind w:left="0"/>
              <w:jc w:val="center"/>
            </w:pPr>
            <w:r>
              <w:t>N</w:t>
            </w:r>
          </w:p>
        </w:tc>
        <w:tc>
          <w:tcPr>
            <w:tcW w:w="1180" w:type="dxa"/>
          </w:tcPr>
          <w:p w14:paraId="170A7CD6" w14:textId="77777777" w:rsidR="00C37125" w:rsidRPr="00D771E3" w:rsidRDefault="00C37125" w:rsidP="00154CAC">
            <w:pPr>
              <w:ind w:left="0"/>
              <w:jc w:val="center"/>
            </w:pPr>
            <w:r>
              <w:t>Y</w:t>
            </w:r>
          </w:p>
        </w:tc>
        <w:tc>
          <w:tcPr>
            <w:tcW w:w="1180" w:type="dxa"/>
          </w:tcPr>
          <w:p w14:paraId="0863EB85" w14:textId="77777777" w:rsidR="00C37125" w:rsidRPr="00D771E3" w:rsidRDefault="00C37125" w:rsidP="00154CAC">
            <w:pPr>
              <w:ind w:left="0"/>
              <w:jc w:val="center"/>
            </w:pPr>
            <w:r>
              <w:t>N</w:t>
            </w:r>
          </w:p>
        </w:tc>
      </w:tr>
    </w:tbl>
    <w:p w14:paraId="41B91248" w14:textId="77777777" w:rsidR="00C37125" w:rsidRPr="007471FB" w:rsidRDefault="00C37125" w:rsidP="00103200">
      <w:pPr>
        <w:rPr>
          <w:b/>
          <w:bCs/>
        </w:rPr>
      </w:pPr>
    </w:p>
    <w:p w14:paraId="0F2A0780" w14:textId="1CC4BBAE" w:rsidR="004E7CA4" w:rsidRDefault="004E7CA4" w:rsidP="000A1322">
      <w:pPr>
        <w:pStyle w:val="Nadpis5"/>
      </w:pPr>
      <w:bookmarkStart w:id="588" w:name="_Setting_Data_Usage"/>
      <w:bookmarkStart w:id="589" w:name="_Toc222405870"/>
      <w:bookmarkEnd w:id="588"/>
      <w:r>
        <w:t xml:space="preserve">Setting </w:t>
      </w:r>
      <w:r w:rsidR="007809CD">
        <w:t xml:space="preserve">Data </w:t>
      </w:r>
      <w:r>
        <w:t>Usage</w:t>
      </w:r>
      <w:bookmarkEnd w:id="589"/>
      <w:r>
        <w:t xml:space="preserve"> </w:t>
      </w:r>
    </w:p>
    <w:p w14:paraId="16951B1A" w14:textId="0C16C32E" w:rsidR="00740600" w:rsidRDefault="00740600" w:rsidP="00740600">
      <w:pPr>
        <w:ind w:left="0"/>
      </w:pPr>
      <w:r w:rsidRPr="00E02E02">
        <w:t>In</w:t>
      </w:r>
      <w:r w:rsidRPr="00E02E02">
        <w:rPr>
          <w:b/>
          <w:bCs/>
          <w:i/>
          <w:iCs w:val="0"/>
        </w:rPr>
        <w:t xml:space="preserve"> </w:t>
      </w:r>
      <w:r>
        <w:rPr>
          <w:b/>
          <w:bCs/>
        </w:rPr>
        <w:t xml:space="preserve">Extended </w:t>
      </w:r>
      <w:r w:rsidRPr="00E02E02">
        <w:t xml:space="preserve">data set, select a row in OMM Status grid that contains a usage period. Press </w:t>
      </w:r>
      <w:r w:rsidRPr="00E02E02">
        <w:rPr>
          <w:b/>
          <w:bCs/>
          <w:sz w:val="18"/>
          <w:szCs w:val="18"/>
        </w:rPr>
        <w:t>Set Usage</w:t>
      </w:r>
      <w:r>
        <w:t xml:space="preserve"> b</w:t>
      </w:r>
      <w:r w:rsidRPr="00E02E02">
        <w:t>utton and select one of the below options to set the data usage in the usage period</w:t>
      </w:r>
      <w:r>
        <w:t>:</w:t>
      </w:r>
    </w:p>
    <w:p w14:paraId="604A6944" w14:textId="21B54054" w:rsidR="001B0C35" w:rsidRDefault="001B0C35" w:rsidP="00740600">
      <w:pPr>
        <w:ind w:left="0"/>
      </w:pPr>
    </w:p>
    <w:tbl>
      <w:tblPr>
        <w:tblStyle w:val="Mkatabulky"/>
        <w:tblW w:w="9356" w:type="dxa"/>
        <w:tblInd w:w="-5" w:type="dxa"/>
        <w:tblLook w:val="04A0" w:firstRow="1" w:lastRow="0" w:firstColumn="1" w:lastColumn="0" w:noHBand="0" w:noVBand="1"/>
      </w:tblPr>
      <w:tblGrid>
        <w:gridCol w:w="2410"/>
        <w:gridCol w:w="6946"/>
      </w:tblGrid>
      <w:tr w:rsidR="001B0C35" w:rsidRPr="00DF00E8" w14:paraId="16FD7ED6" w14:textId="77777777" w:rsidTr="001B0C35">
        <w:trPr>
          <w:trHeight w:val="701"/>
        </w:trPr>
        <w:tc>
          <w:tcPr>
            <w:tcW w:w="2410" w:type="dxa"/>
            <w:shd w:val="clear" w:color="auto" w:fill="D9D9D9" w:themeFill="background1" w:themeFillShade="D9"/>
          </w:tcPr>
          <w:p w14:paraId="3E822785" w14:textId="1C109CD5" w:rsidR="001B0C35" w:rsidRPr="00DF00E8" w:rsidRDefault="001B0C35" w:rsidP="00154CAC">
            <w:pPr>
              <w:ind w:left="0"/>
              <w:rPr>
                <w:b/>
                <w:bCs/>
              </w:rPr>
            </w:pPr>
            <w:r>
              <w:rPr>
                <w:b/>
                <w:bCs/>
              </w:rPr>
              <w:lastRenderedPageBreak/>
              <w:t>Option</w:t>
            </w:r>
          </w:p>
        </w:tc>
        <w:tc>
          <w:tcPr>
            <w:tcW w:w="6946" w:type="dxa"/>
            <w:shd w:val="clear" w:color="auto" w:fill="D9D9D9" w:themeFill="background1" w:themeFillShade="D9"/>
          </w:tcPr>
          <w:p w14:paraId="2232EEBD" w14:textId="77777777" w:rsidR="001B0C35" w:rsidRPr="00DF00E8" w:rsidRDefault="001B0C35" w:rsidP="00154CAC">
            <w:pPr>
              <w:ind w:left="0"/>
              <w:rPr>
                <w:b/>
                <w:bCs/>
              </w:rPr>
            </w:pPr>
            <w:r w:rsidRPr="00DF00E8">
              <w:rPr>
                <w:b/>
                <w:bCs/>
              </w:rPr>
              <w:t>Description</w:t>
            </w:r>
          </w:p>
        </w:tc>
      </w:tr>
      <w:tr w:rsidR="001B0C35" w:rsidRPr="00AD3D46" w14:paraId="2EB7058F" w14:textId="77777777" w:rsidTr="001B0C35">
        <w:trPr>
          <w:trHeight w:val="219"/>
        </w:trPr>
        <w:tc>
          <w:tcPr>
            <w:tcW w:w="2410" w:type="dxa"/>
          </w:tcPr>
          <w:p w14:paraId="15F797BC" w14:textId="6E0E1823" w:rsidR="001B0C35" w:rsidRPr="00447552" w:rsidRDefault="001B0C35" w:rsidP="001B0C35">
            <w:pPr>
              <w:ind w:left="0"/>
              <w:rPr>
                <w:b/>
                <w:bCs/>
                <w:sz w:val="18"/>
                <w:szCs w:val="18"/>
              </w:rPr>
            </w:pPr>
            <w:r w:rsidRPr="008D3C8A">
              <w:rPr>
                <w:rFonts w:ascii="Consolas" w:hAnsi="Consolas"/>
              </w:rPr>
              <w:t>Almost 75% of FUP</w:t>
            </w:r>
          </w:p>
        </w:tc>
        <w:tc>
          <w:tcPr>
            <w:tcW w:w="6946" w:type="dxa"/>
          </w:tcPr>
          <w:p w14:paraId="3DB04795" w14:textId="3E56B429" w:rsidR="001B0C35" w:rsidRPr="00AD3D46" w:rsidRDefault="00160AD8" w:rsidP="001B0C35">
            <w:pPr>
              <w:ind w:left="0"/>
            </w:pPr>
            <w:r>
              <w:t xml:space="preserve">Sets data usage to </w:t>
            </w:r>
            <w:r w:rsidRPr="00160AD8">
              <w:rPr>
                <w:rFonts w:ascii="Consolas" w:hAnsi="Consolas"/>
              </w:rPr>
              <w:t>TRUNC(FUP_LIMIT/100*75)-1</w:t>
            </w:r>
            <w:r>
              <w:t xml:space="preserve"> bytes</w:t>
            </w:r>
            <w:r w:rsidR="00952115">
              <w:t>.</w:t>
            </w:r>
          </w:p>
        </w:tc>
      </w:tr>
      <w:tr w:rsidR="001B0C35" w:rsidRPr="00AD3D46" w14:paraId="51B22048" w14:textId="77777777" w:rsidTr="001B0C35">
        <w:trPr>
          <w:trHeight w:val="219"/>
        </w:trPr>
        <w:tc>
          <w:tcPr>
            <w:tcW w:w="2410" w:type="dxa"/>
          </w:tcPr>
          <w:p w14:paraId="08F53997" w14:textId="2DC0D7E6" w:rsidR="001B0C35" w:rsidRDefault="001B0C35" w:rsidP="001B0C35">
            <w:pPr>
              <w:ind w:left="0"/>
              <w:rPr>
                <w:b/>
                <w:bCs/>
                <w:sz w:val="18"/>
                <w:szCs w:val="18"/>
              </w:rPr>
            </w:pPr>
            <w:r w:rsidRPr="008D3C8A">
              <w:rPr>
                <w:rFonts w:ascii="Consolas" w:hAnsi="Consolas"/>
              </w:rPr>
              <w:t>Almost 90% of FUP</w:t>
            </w:r>
          </w:p>
        </w:tc>
        <w:tc>
          <w:tcPr>
            <w:tcW w:w="6946" w:type="dxa"/>
          </w:tcPr>
          <w:p w14:paraId="42AF147F" w14:textId="1F4A5A0B" w:rsidR="001B0C35" w:rsidRDefault="00160AD8" w:rsidP="001B0C35">
            <w:pPr>
              <w:ind w:left="0"/>
            </w:pPr>
            <w:r>
              <w:t xml:space="preserve">Sets data usage to </w:t>
            </w:r>
            <w:r w:rsidRPr="00160AD8">
              <w:rPr>
                <w:rFonts w:ascii="Consolas" w:hAnsi="Consolas"/>
              </w:rPr>
              <w:t>TRUNC(FUP_LIMIT/100*</w:t>
            </w:r>
            <w:r>
              <w:rPr>
                <w:rFonts w:ascii="Consolas" w:hAnsi="Consolas"/>
              </w:rPr>
              <w:t>90</w:t>
            </w:r>
            <w:r w:rsidRPr="00160AD8">
              <w:rPr>
                <w:rFonts w:ascii="Consolas" w:hAnsi="Consolas"/>
              </w:rPr>
              <w:t>)-1</w:t>
            </w:r>
            <w:r>
              <w:t xml:space="preserve"> bytes</w:t>
            </w:r>
            <w:r w:rsidR="00952115">
              <w:t>.</w:t>
            </w:r>
          </w:p>
        </w:tc>
      </w:tr>
      <w:tr w:rsidR="001B0C35" w:rsidRPr="00AD3D46" w14:paraId="1EBCD890" w14:textId="77777777" w:rsidTr="001B0C35">
        <w:trPr>
          <w:trHeight w:val="219"/>
        </w:trPr>
        <w:tc>
          <w:tcPr>
            <w:tcW w:w="2410" w:type="dxa"/>
          </w:tcPr>
          <w:p w14:paraId="26B97A13" w14:textId="5A275CA8" w:rsidR="001B0C35" w:rsidRDefault="001B0C35" w:rsidP="001B0C35">
            <w:pPr>
              <w:ind w:left="0"/>
              <w:rPr>
                <w:b/>
                <w:bCs/>
                <w:sz w:val="18"/>
                <w:szCs w:val="18"/>
              </w:rPr>
            </w:pPr>
            <w:r w:rsidRPr="008D3C8A">
              <w:rPr>
                <w:rFonts w:ascii="Consolas" w:hAnsi="Consolas"/>
              </w:rPr>
              <w:t>Almost 100% of FUP</w:t>
            </w:r>
          </w:p>
        </w:tc>
        <w:tc>
          <w:tcPr>
            <w:tcW w:w="6946" w:type="dxa"/>
          </w:tcPr>
          <w:p w14:paraId="348CF5C2" w14:textId="026D26F9" w:rsidR="001B0C35" w:rsidRDefault="00160AD8" w:rsidP="001B0C35">
            <w:pPr>
              <w:ind w:left="0"/>
            </w:pPr>
            <w:r>
              <w:t xml:space="preserve">Sets data usage to </w:t>
            </w:r>
            <w:r w:rsidRPr="00160AD8">
              <w:rPr>
                <w:rFonts w:ascii="Consolas" w:hAnsi="Consolas"/>
              </w:rPr>
              <w:t>FUP_LIMIT-1</w:t>
            </w:r>
            <w:r>
              <w:t xml:space="preserve"> bytes</w:t>
            </w:r>
            <w:r w:rsidR="00952115">
              <w:t>.</w:t>
            </w:r>
          </w:p>
        </w:tc>
      </w:tr>
      <w:tr w:rsidR="001B0C35" w:rsidRPr="00AD3D46" w14:paraId="5D755E04" w14:textId="77777777" w:rsidTr="001B0C35">
        <w:trPr>
          <w:trHeight w:val="219"/>
        </w:trPr>
        <w:tc>
          <w:tcPr>
            <w:tcW w:w="2410" w:type="dxa"/>
          </w:tcPr>
          <w:p w14:paraId="4DCCD1EC" w14:textId="331A8B86" w:rsidR="001B0C35" w:rsidRDefault="001B0C35" w:rsidP="001B0C35">
            <w:pPr>
              <w:ind w:left="0"/>
              <w:rPr>
                <w:b/>
                <w:bCs/>
                <w:sz w:val="18"/>
                <w:szCs w:val="18"/>
              </w:rPr>
            </w:pPr>
            <w:r w:rsidRPr="008D3C8A">
              <w:rPr>
                <w:rFonts w:ascii="Consolas" w:hAnsi="Consolas"/>
              </w:rPr>
              <w:t>Exactly 100% of FUP</w:t>
            </w:r>
          </w:p>
        </w:tc>
        <w:tc>
          <w:tcPr>
            <w:tcW w:w="6946" w:type="dxa"/>
          </w:tcPr>
          <w:p w14:paraId="459E1AC2" w14:textId="307CE32B" w:rsidR="001B0C35" w:rsidRDefault="00160AD8" w:rsidP="001B0C35">
            <w:pPr>
              <w:ind w:left="0"/>
            </w:pPr>
            <w:r>
              <w:t xml:space="preserve">Sets data usage to </w:t>
            </w:r>
            <w:r w:rsidRPr="00160AD8">
              <w:rPr>
                <w:rFonts w:ascii="Consolas" w:hAnsi="Consolas"/>
              </w:rPr>
              <w:t>FUP_LIMIT</w:t>
            </w:r>
            <w:r>
              <w:t xml:space="preserve"> bytes</w:t>
            </w:r>
            <w:r w:rsidR="00952115">
              <w:t>.</w:t>
            </w:r>
          </w:p>
        </w:tc>
      </w:tr>
    </w:tbl>
    <w:p w14:paraId="41719C33" w14:textId="77777777" w:rsidR="001B0C35" w:rsidRDefault="001B0C35" w:rsidP="00740600">
      <w:pPr>
        <w:ind w:left="0"/>
      </w:pPr>
    </w:p>
    <w:p w14:paraId="24BD8B16" w14:textId="091323F2" w:rsidR="00452920" w:rsidRPr="00452920" w:rsidRDefault="00452920" w:rsidP="00232520">
      <w:pPr>
        <w:ind w:left="0"/>
      </w:pPr>
      <w:r w:rsidRPr="00452920">
        <w:rPr>
          <w:b/>
          <w:bCs/>
        </w:rPr>
        <w:t xml:space="preserve">NOTE: </w:t>
      </w:r>
      <w:r w:rsidRPr="00452920">
        <w:t>If</w:t>
      </w:r>
      <w:r>
        <w:t xml:space="preserve"> usage period is unknown for selected row, the button will not be accessible.</w:t>
      </w:r>
    </w:p>
    <w:p w14:paraId="176509DD" w14:textId="77777777" w:rsidR="00452920" w:rsidRDefault="00452920" w:rsidP="00232520">
      <w:pPr>
        <w:ind w:left="0"/>
        <w:rPr>
          <w:b/>
          <w:bCs/>
          <w:i/>
          <w:iCs w:val="0"/>
        </w:rPr>
      </w:pPr>
    </w:p>
    <w:p w14:paraId="4AC5DF83" w14:textId="4B7294AE" w:rsidR="00232520" w:rsidRPr="00625B9E" w:rsidRDefault="00232520" w:rsidP="008B5462">
      <w:pPr>
        <w:pStyle w:val="Nadpis6"/>
      </w:pPr>
      <w:bookmarkStart w:id="590" w:name="_Toc222405871"/>
      <w:r w:rsidRPr="00625B9E">
        <w:t xml:space="preserve">Process </w:t>
      </w:r>
      <w:r w:rsidR="008B5462">
        <w:t>O</w:t>
      </w:r>
      <w:r w:rsidRPr="00625B9E">
        <w:t>verview</w:t>
      </w:r>
      <w:bookmarkEnd w:id="590"/>
    </w:p>
    <w:p w14:paraId="73BAF8AC" w14:textId="6A3F9C4D" w:rsidR="00232520" w:rsidRDefault="00232520">
      <w:pPr>
        <w:pStyle w:val="Odstavecseseznamem"/>
        <w:numPr>
          <w:ilvl w:val="0"/>
          <w:numId w:val="82"/>
        </w:numPr>
      </w:pPr>
      <w:r w:rsidRPr="00B6422B">
        <w:rPr>
          <w:rFonts w:ascii="Consolas" w:hAnsi="Consolas"/>
        </w:rPr>
        <w:t>USAGE</w:t>
      </w:r>
      <w:r>
        <w:t xml:space="preserve"> and </w:t>
      </w:r>
      <w:r w:rsidRPr="00B6422B">
        <w:rPr>
          <w:rFonts w:ascii="Consolas" w:hAnsi="Consolas"/>
        </w:rPr>
        <w:t>TOTAL_USAGE</w:t>
      </w:r>
      <w:r>
        <w:t xml:space="preserve"> values are updated in OMM table </w:t>
      </w:r>
      <w:r w:rsidRPr="00B6422B">
        <w:rPr>
          <w:rFonts w:ascii="Consolas" w:hAnsi="Consolas"/>
        </w:rPr>
        <w:t>USAGE</w:t>
      </w:r>
      <w:r w:rsidR="00D273B9" w:rsidRPr="00D273B9">
        <w:t xml:space="preserve"> for selected </w:t>
      </w:r>
      <w:r w:rsidR="00D273B9" w:rsidRPr="00B6422B">
        <w:rPr>
          <w:i/>
          <w:iCs w:val="0"/>
        </w:rPr>
        <w:t>(usage)</w:t>
      </w:r>
      <w:r w:rsidR="00D273B9" w:rsidRPr="00D273B9">
        <w:t xml:space="preserve"> </w:t>
      </w:r>
      <w:r w:rsidR="00D273B9" w:rsidRPr="00B6422B">
        <w:rPr>
          <w:rFonts w:ascii="Consolas" w:hAnsi="Consolas"/>
        </w:rPr>
        <w:t>ID</w:t>
      </w:r>
      <w:r>
        <w:t>.</w:t>
      </w:r>
    </w:p>
    <w:p w14:paraId="255C252B" w14:textId="4AD668D7" w:rsidR="00B6422B" w:rsidRPr="0074249A" w:rsidRDefault="003E75F5">
      <w:pPr>
        <w:pStyle w:val="Odstavecseseznamem"/>
        <w:numPr>
          <w:ilvl w:val="0"/>
          <w:numId w:val="82"/>
        </w:numPr>
      </w:pPr>
      <w:r>
        <w:t>Reload data</w:t>
      </w:r>
      <w:r w:rsidR="007C22BC">
        <w:t xml:space="preserve"> in status grids</w:t>
      </w:r>
    </w:p>
    <w:p w14:paraId="4A5447B3" w14:textId="77777777" w:rsidR="00A1162D" w:rsidRDefault="00A1162D" w:rsidP="001529F6">
      <w:pPr>
        <w:ind w:left="0"/>
      </w:pPr>
    </w:p>
    <w:p w14:paraId="2B859016" w14:textId="39D52C8A" w:rsidR="00AE5ADC" w:rsidRDefault="00AE5ADC" w:rsidP="00CD44D1">
      <w:pPr>
        <w:pStyle w:val="Nadpis3"/>
      </w:pPr>
      <w:bookmarkStart w:id="591" w:name="_Toc222405872"/>
      <w:r>
        <w:t>MNP Status</w:t>
      </w:r>
      <w:bookmarkEnd w:id="591"/>
    </w:p>
    <w:p w14:paraId="47BFF776" w14:textId="59212EA9" w:rsidR="00342880" w:rsidRDefault="00342880" w:rsidP="0034288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EA2C75">
        <w:rPr>
          <w:b/>
          <w:bCs/>
          <w:sz w:val="18"/>
          <w:szCs w:val="18"/>
        </w:rPr>
        <w:t>MNP</w:t>
      </w:r>
      <w:r>
        <w:rPr>
          <w:b/>
          <w:bCs/>
          <w:sz w:val="18"/>
          <w:szCs w:val="18"/>
        </w:rPr>
        <w:t xml:space="preserve"> Status</w:t>
      </w:r>
      <w:r>
        <w:t xml:space="preserve"> from the main menu to open </w:t>
      </w:r>
      <w:r w:rsidR="00EA2C75">
        <w:t xml:space="preserve">MNP </w:t>
      </w:r>
      <w:r>
        <w:t>Status form for MSISDN</w:t>
      </w:r>
      <w:r w:rsidR="00EA2C75">
        <w:t>(s)</w:t>
      </w:r>
      <w:r>
        <w:t xml:space="preserve"> selected in the main grid</w:t>
      </w:r>
      <w:r w:rsidR="007C74F0">
        <w:t>.</w:t>
      </w:r>
    </w:p>
    <w:p w14:paraId="2A8541D6" w14:textId="77777777" w:rsidR="00342880" w:rsidRPr="003700E3" w:rsidRDefault="00342880" w:rsidP="00342880">
      <w:pPr>
        <w:ind w:left="0"/>
        <w:rPr>
          <w:lang w:val="cs-CZ"/>
        </w:rPr>
      </w:pPr>
    </w:p>
    <w:p w14:paraId="68A960A0" w14:textId="77777777" w:rsidR="001C4771" w:rsidRDefault="001C4771" w:rsidP="001C4771">
      <w:pPr>
        <w:ind w:left="0"/>
        <w:rPr>
          <w:b/>
          <w:bCs/>
        </w:rPr>
      </w:pPr>
      <w:r>
        <w:rPr>
          <w:b/>
          <w:bCs/>
        </w:rPr>
        <w:t xml:space="preserve">NOTE: </w:t>
      </w:r>
      <w:r>
        <w:t>SIM inventory items are not applicable to this status view.</w:t>
      </w:r>
    </w:p>
    <w:p w14:paraId="17E9352B" w14:textId="77777777" w:rsidR="001C4771" w:rsidRDefault="001C4771" w:rsidP="00EA2C75">
      <w:pPr>
        <w:ind w:left="0"/>
      </w:pPr>
    </w:p>
    <w:p w14:paraId="2BE014D7" w14:textId="2E1313EF" w:rsidR="008B5462" w:rsidRDefault="008B5462" w:rsidP="008B5462">
      <w:pPr>
        <w:pStyle w:val="Nadpis5"/>
      </w:pPr>
      <w:bookmarkStart w:id="592" w:name="_Toc222405873"/>
      <w:r>
        <w:t>Output Data</w:t>
      </w:r>
      <w:bookmarkEnd w:id="592"/>
    </w:p>
    <w:p w14:paraId="697F4EAC" w14:textId="4E01888B" w:rsidR="00EA2C75" w:rsidRPr="00340FA5" w:rsidRDefault="00EA2C75" w:rsidP="00EA2C75">
      <w:pPr>
        <w:ind w:left="0"/>
      </w:pPr>
      <w:r w:rsidRPr="00340FA5">
        <w:t>Following data sets are available to display:</w:t>
      </w:r>
    </w:p>
    <w:p w14:paraId="53FA1B1D" w14:textId="77777777" w:rsidR="00EA2C75" w:rsidRDefault="00EA2C75" w:rsidP="00EA2C75">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EA2C75" w:rsidRPr="00DF00E8" w14:paraId="0046B6C9" w14:textId="77777777" w:rsidTr="00154CAC">
        <w:trPr>
          <w:trHeight w:val="701"/>
        </w:trPr>
        <w:tc>
          <w:tcPr>
            <w:tcW w:w="1656" w:type="dxa"/>
            <w:shd w:val="clear" w:color="auto" w:fill="D9D9D9" w:themeFill="background1" w:themeFillShade="D9"/>
          </w:tcPr>
          <w:p w14:paraId="3CEF0053" w14:textId="77777777" w:rsidR="00EA2C75" w:rsidRPr="00DF00E8" w:rsidRDefault="00EA2C75" w:rsidP="00154CAC">
            <w:pPr>
              <w:ind w:left="0"/>
              <w:rPr>
                <w:b/>
                <w:bCs/>
              </w:rPr>
            </w:pPr>
            <w:r>
              <w:rPr>
                <w:b/>
                <w:bCs/>
              </w:rPr>
              <w:t>Data Set</w:t>
            </w:r>
          </w:p>
        </w:tc>
        <w:tc>
          <w:tcPr>
            <w:tcW w:w="7700" w:type="dxa"/>
            <w:shd w:val="clear" w:color="auto" w:fill="D9D9D9" w:themeFill="background1" w:themeFillShade="D9"/>
          </w:tcPr>
          <w:p w14:paraId="37EC535C" w14:textId="77777777" w:rsidR="00EA2C75" w:rsidRPr="00DF00E8" w:rsidRDefault="00EA2C75" w:rsidP="00154CAC">
            <w:pPr>
              <w:ind w:left="0"/>
              <w:rPr>
                <w:b/>
                <w:bCs/>
              </w:rPr>
            </w:pPr>
            <w:r w:rsidRPr="00DF00E8">
              <w:rPr>
                <w:b/>
                <w:bCs/>
              </w:rPr>
              <w:t>Description</w:t>
            </w:r>
          </w:p>
        </w:tc>
      </w:tr>
      <w:tr w:rsidR="00EA2C75" w14:paraId="254B2094" w14:textId="77777777" w:rsidTr="00154CAC">
        <w:trPr>
          <w:trHeight w:val="219"/>
        </w:trPr>
        <w:tc>
          <w:tcPr>
            <w:tcW w:w="1656" w:type="dxa"/>
          </w:tcPr>
          <w:p w14:paraId="33DEDFA3" w14:textId="64B878E2" w:rsidR="00EA2C75" w:rsidRPr="00B23995" w:rsidRDefault="00EA2C75" w:rsidP="00154CAC">
            <w:pPr>
              <w:ind w:left="0"/>
              <w:rPr>
                <w:b/>
                <w:bCs/>
                <w:sz w:val="18"/>
                <w:szCs w:val="18"/>
              </w:rPr>
            </w:pPr>
            <w:r>
              <w:rPr>
                <w:b/>
                <w:bCs/>
                <w:sz w:val="18"/>
                <w:szCs w:val="18"/>
              </w:rPr>
              <w:t>ČAU</w:t>
            </w:r>
          </w:p>
        </w:tc>
        <w:tc>
          <w:tcPr>
            <w:tcW w:w="7700" w:type="dxa"/>
          </w:tcPr>
          <w:p w14:paraId="083646E9" w14:textId="75750C17" w:rsidR="00EA2C75" w:rsidRDefault="00EA2C75" w:rsidP="00154CAC">
            <w:pPr>
              <w:ind w:left="0"/>
            </w:pPr>
            <w:r>
              <w:t xml:space="preserve">CAU </w:t>
            </w:r>
            <w:r w:rsidR="00FA4334">
              <w:t xml:space="preserve">codes </w:t>
            </w:r>
            <w:r w:rsidR="009D3376">
              <w:t>status.</w:t>
            </w:r>
          </w:p>
        </w:tc>
      </w:tr>
      <w:tr w:rsidR="00EA2C75" w14:paraId="280B3790" w14:textId="77777777" w:rsidTr="00154CAC">
        <w:trPr>
          <w:trHeight w:val="219"/>
        </w:trPr>
        <w:tc>
          <w:tcPr>
            <w:tcW w:w="1656" w:type="dxa"/>
          </w:tcPr>
          <w:p w14:paraId="4E2D8FA1" w14:textId="654F5884" w:rsidR="00EA2C75" w:rsidRPr="00B23995" w:rsidRDefault="00EA2C75" w:rsidP="00154CAC">
            <w:pPr>
              <w:ind w:left="0"/>
              <w:rPr>
                <w:b/>
                <w:bCs/>
                <w:sz w:val="18"/>
                <w:szCs w:val="18"/>
              </w:rPr>
            </w:pPr>
            <w:r>
              <w:rPr>
                <w:b/>
                <w:bCs/>
                <w:sz w:val="18"/>
                <w:szCs w:val="18"/>
              </w:rPr>
              <w:t>Orders</w:t>
            </w:r>
          </w:p>
        </w:tc>
        <w:tc>
          <w:tcPr>
            <w:tcW w:w="7700" w:type="dxa"/>
          </w:tcPr>
          <w:p w14:paraId="44EBE05D" w14:textId="16EE9B4F" w:rsidR="00EA2C75" w:rsidRDefault="00EA2C75" w:rsidP="00154CAC">
            <w:pPr>
              <w:ind w:left="0"/>
            </w:pPr>
            <w:r>
              <w:t>MNP porting orders</w:t>
            </w:r>
            <w:r w:rsidR="009D3376">
              <w:t xml:space="preserve"> status</w:t>
            </w:r>
            <w:r>
              <w:t>.</w:t>
            </w:r>
          </w:p>
        </w:tc>
      </w:tr>
    </w:tbl>
    <w:p w14:paraId="515F58BE" w14:textId="77777777" w:rsidR="00EA2C75" w:rsidRDefault="00EA2C75" w:rsidP="00EA2C75">
      <w:pPr>
        <w:ind w:left="0"/>
        <w:rPr>
          <w:b/>
          <w:bCs/>
          <w:sz w:val="18"/>
          <w:szCs w:val="18"/>
        </w:rPr>
      </w:pPr>
    </w:p>
    <w:p w14:paraId="51DC4B29" w14:textId="5DC1E4A6" w:rsidR="00EA2C75" w:rsidRDefault="00EA2C75" w:rsidP="00EA2C75">
      <w:pPr>
        <w:ind w:left="0"/>
      </w:pPr>
      <w:r w:rsidRPr="00FF34D5">
        <w:t xml:space="preserve">Output columns vary per selected data set. Please refer to </w:t>
      </w:r>
      <w:r w:rsidR="00FD7FB2">
        <w:t>MNP</w:t>
      </w:r>
      <w:r w:rsidRPr="00FF34D5">
        <w:t xml:space="preserve"> system documentation for more details on the column values. </w:t>
      </w:r>
    </w:p>
    <w:p w14:paraId="714343FB" w14:textId="77777777" w:rsidR="00FD7FB2" w:rsidRDefault="00FD7FB2" w:rsidP="00342880">
      <w:pPr>
        <w:ind w:left="0"/>
        <w:rPr>
          <w:b/>
          <w:bCs/>
          <w:sz w:val="18"/>
          <w:szCs w:val="18"/>
        </w:rPr>
      </w:pPr>
    </w:p>
    <w:p w14:paraId="01C01023" w14:textId="4FE54A8F" w:rsidR="007C74F0" w:rsidRDefault="007C74F0" w:rsidP="007C74F0">
      <w:pPr>
        <w:pStyle w:val="Nadpis5"/>
      </w:pPr>
      <w:bookmarkStart w:id="593" w:name="_Toc222405874"/>
      <w:r>
        <w:t>Data Set “</w:t>
      </w:r>
      <w:r>
        <w:rPr>
          <w:lang w:val="cs-CZ"/>
        </w:rPr>
        <w:t>ČAU</w:t>
      </w:r>
      <w:r>
        <w:t>”</w:t>
      </w:r>
      <w:bookmarkEnd w:id="593"/>
    </w:p>
    <w:p w14:paraId="4037AF62" w14:textId="057F4B64" w:rsidR="007C74F0" w:rsidRPr="00602A94" w:rsidRDefault="007C74F0" w:rsidP="007C74F0">
      <w:pPr>
        <w:ind w:left="0"/>
        <w:rPr>
          <w:sz w:val="18"/>
          <w:szCs w:val="18"/>
        </w:rPr>
      </w:pPr>
      <w:r w:rsidRPr="00602A94">
        <w:t xml:space="preserve">Details on </w:t>
      </w:r>
      <w:r w:rsidR="00AE7A3C">
        <w:t xml:space="preserve">subscriber’s </w:t>
      </w:r>
      <w:r w:rsidRPr="00602A94">
        <w:t xml:space="preserve">ČAU </w:t>
      </w:r>
      <w:r w:rsidR="003700E3" w:rsidRPr="00602A94">
        <w:t xml:space="preserve">codes </w:t>
      </w:r>
      <w:r w:rsidRPr="00602A94">
        <w:t>associated to selected MSISDN’s are displayed:</w:t>
      </w:r>
    </w:p>
    <w:p w14:paraId="335023F0" w14:textId="77777777" w:rsidR="007C74F0" w:rsidRDefault="007C74F0" w:rsidP="007C74F0">
      <w:pPr>
        <w:ind w:left="0"/>
        <w:rPr>
          <w:sz w:val="18"/>
          <w:szCs w:val="18"/>
        </w:rPr>
      </w:pPr>
    </w:p>
    <w:p w14:paraId="05A7C280" w14:textId="77777777" w:rsidR="007C74F0" w:rsidRDefault="007C74F0" w:rsidP="007C74F0">
      <w:pPr>
        <w:rPr>
          <w:b/>
          <w:bCs/>
        </w:rPr>
      </w:pPr>
      <w:r>
        <w:rPr>
          <w:noProof/>
        </w:rPr>
        <w:lastRenderedPageBreak/>
        <w:drawing>
          <wp:inline distT="0" distB="0" distL="0" distR="0" wp14:anchorId="378095A0" wp14:editId="5AF8F5A3">
            <wp:extent cx="5732145" cy="3343910"/>
            <wp:effectExtent l="0" t="0" r="1905" b="8890"/>
            <wp:docPr id="539" name="Obrázek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5"/>
                    <a:stretch>
                      <a:fillRect/>
                    </a:stretch>
                  </pic:blipFill>
                  <pic:spPr>
                    <a:xfrm>
                      <a:off x="0" y="0"/>
                      <a:ext cx="5732145" cy="3343910"/>
                    </a:xfrm>
                    <a:prstGeom prst="rect">
                      <a:avLst/>
                    </a:prstGeom>
                  </pic:spPr>
                </pic:pic>
              </a:graphicData>
            </a:graphic>
          </wp:inline>
        </w:drawing>
      </w:r>
    </w:p>
    <w:p w14:paraId="0FDD4A85" w14:textId="2E46825F" w:rsidR="007C74F0" w:rsidRPr="007C74F0" w:rsidRDefault="007C74F0" w:rsidP="007C74F0">
      <w:pPr>
        <w:jc w:val="center"/>
        <w:rPr>
          <w:i/>
          <w:iCs w:val="0"/>
          <w:sz w:val="18"/>
          <w:szCs w:val="18"/>
        </w:rPr>
      </w:pPr>
      <w:r w:rsidRPr="00342880">
        <w:rPr>
          <w:i/>
          <w:iCs w:val="0"/>
          <w:sz w:val="18"/>
          <w:szCs w:val="18"/>
        </w:rPr>
        <w:t>MNP Status form</w:t>
      </w:r>
      <w:r>
        <w:rPr>
          <w:i/>
          <w:iCs w:val="0"/>
          <w:sz w:val="18"/>
          <w:szCs w:val="18"/>
        </w:rPr>
        <w:t xml:space="preserve"> – data set “</w:t>
      </w:r>
      <w:r>
        <w:rPr>
          <w:i/>
          <w:iCs w:val="0"/>
          <w:sz w:val="18"/>
          <w:szCs w:val="18"/>
          <w:lang w:val="cs-CZ"/>
        </w:rPr>
        <w:t>ČAU</w:t>
      </w:r>
      <w:r>
        <w:rPr>
          <w:i/>
          <w:iCs w:val="0"/>
          <w:sz w:val="18"/>
          <w:szCs w:val="18"/>
        </w:rPr>
        <w:t>”</w:t>
      </w:r>
    </w:p>
    <w:p w14:paraId="32596285" w14:textId="77777777" w:rsidR="007C74F0" w:rsidRDefault="007C74F0" w:rsidP="007C74F0">
      <w:pPr>
        <w:ind w:left="0"/>
      </w:pPr>
    </w:p>
    <w:p w14:paraId="2A254D1A" w14:textId="77777777" w:rsidR="007C74F0" w:rsidRDefault="007C74F0" w:rsidP="007C74F0">
      <w:pPr>
        <w:ind w:left="0"/>
        <w:rPr>
          <w:sz w:val="18"/>
          <w:szCs w:val="18"/>
        </w:rPr>
      </w:pPr>
      <w:r>
        <w:t>Following output columns are returned:</w:t>
      </w:r>
    </w:p>
    <w:p w14:paraId="740BAE8A" w14:textId="77777777" w:rsidR="007C74F0" w:rsidRDefault="007C74F0" w:rsidP="007C74F0">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2C0EFE" w:rsidRPr="00DF00E8" w14:paraId="05CB5D68" w14:textId="45B6DB05" w:rsidTr="00EB236E">
        <w:trPr>
          <w:trHeight w:val="277"/>
        </w:trPr>
        <w:tc>
          <w:tcPr>
            <w:tcW w:w="2196" w:type="dxa"/>
            <w:shd w:val="clear" w:color="auto" w:fill="D9D9D9" w:themeFill="background1" w:themeFillShade="D9"/>
          </w:tcPr>
          <w:p w14:paraId="7F33EB00" w14:textId="77777777" w:rsidR="002C0EFE" w:rsidRPr="00DF00E8" w:rsidRDefault="002C0EFE" w:rsidP="00154CAC">
            <w:pPr>
              <w:ind w:left="0"/>
              <w:rPr>
                <w:b/>
                <w:bCs/>
              </w:rPr>
            </w:pPr>
            <w:r>
              <w:rPr>
                <w:b/>
                <w:bCs/>
              </w:rPr>
              <w:t xml:space="preserve">Column </w:t>
            </w:r>
          </w:p>
        </w:tc>
        <w:tc>
          <w:tcPr>
            <w:tcW w:w="5884" w:type="dxa"/>
            <w:shd w:val="clear" w:color="auto" w:fill="D9D9D9" w:themeFill="background1" w:themeFillShade="D9"/>
          </w:tcPr>
          <w:p w14:paraId="12FD3120" w14:textId="5794903C" w:rsidR="002C0EFE" w:rsidRDefault="002C0EFE" w:rsidP="00154CAC">
            <w:pPr>
              <w:ind w:left="0"/>
              <w:rPr>
                <w:b/>
                <w:bCs/>
              </w:rPr>
            </w:pPr>
            <w:r>
              <w:rPr>
                <w:b/>
                <w:bCs/>
              </w:rPr>
              <w:t>Description</w:t>
            </w:r>
          </w:p>
        </w:tc>
      </w:tr>
      <w:tr w:rsidR="002C0EFE" w14:paraId="3D00A332" w14:textId="16525818" w:rsidTr="00EB236E">
        <w:trPr>
          <w:trHeight w:val="219"/>
        </w:trPr>
        <w:tc>
          <w:tcPr>
            <w:tcW w:w="2196" w:type="dxa"/>
          </w:tcPr>
          <w:p w14:paraId="65CB22BD" w14:textId="7E153FF2" w:rsidR="002C0EFE" w:rsidRPr="002C0EFE" w:rsidRDefault="002C0EFE" w:rsidP="002C0EFE">
            <w:pPr>
              <w:ind w:left="0"/>
              <w:rPr>
                <w:rFonts w:ascii="Consolas" w:hAnsi="Consolas"/>
              </w:rPr>
            </w:pPr>
            <w:r w:rsidRPr="002C0EFE">
              <w:rPr>
                <w:rFonts w:ascii="Consolas" w:hAnsi="Consolas"/>
              </w:rPr>
              <w:t>MSISDN</w:t>
            </w:r>
          </w:p>
        </w:tc>
        <w:tc>
          <w:tcPr>
            <w:tcW w:w="5884" w:type="dxa"/>
          </w:tcPr>
          <w:p w14:paraId="700A3E6C" w14:textId="3578FB85" w:rsidR="002C0EFE" w:rsidRPr="002C0EFE" w:rsidRDefault="002C0EFE" w:rsidP="002C0EFE">
            <w:pPr>
              <w:ind w:left="0"/>
            </w:pPr>
            <w:r w:rsidRPr="002C0EFE">
              <w:t>Input MSISDN.</w:t>
            </w:r>
          </w:p>
        </w:tc>
      </w:tr>
      <w:tr w:rsidR="002C0EFE" w14:paraId="7363137F" w14:textId="5409ADCB" w:rsidTr="00EB236E">
        <w:trPr>
          <w:trHeight w:val="219"/>
        </w:trPr>
        <w:tc>
          <w:tcPr>
            <w:tcW w:w="2196" w:type="dxa"/>
          </w:tcPr>
          <w:p w14:paraId="5C819CA3" w14:textId="7AFE5E8B" w:rsidR="002C0EFE" w:rsidRPr="002C0EFE" w:rsidRDefault="002C0EFE" w:rsidP="002C0EFE">
            <w:pPr>
              <w:ind w:left="0"/>
              <w:rPr>
                <w:rFonts w:ascii="Consolas" w:hAnsi="Consolas"/>
              </w:rPr>
            </w:pPr>
            <w:r w:rsidRPr="002C0EFE">
              <w:rPr>
                <w:rFonts w:ascii="Consolas" w:hAnsi="Consolas"/>
              </w:rPr>
              <w:t>CAU</w:t>
            </w:r>
          </w:p>
        </w:tc>
        <w:tc>
          <w:tcPr>
            <w:tcW w:w="5884" w:type="dxa"/>
          </w:tcPr>
          <w:p w14:paraId="125D28A1" w14:textId="76D6011E" w:rsidR="002C0EFE" w:rsidRPr="002C0EFE" w:rsidRDefault="00602A94" w:rsidP="002C0EFE">
            <w:pPr>
              <w:ind w:left="0"/>
            </w:pPr>
            <w:r>
              <w:t>Č</w:t>
            </w:r>
            <w:r w:rsidR="002C0EFE" w:rsidRPr="002C0EFE">
              <w:t>AU code</w:t>
            </w:r>
            <w:r w:rsidR="00AE7A3C">
              <w:t xml:space="preserve"> (a.k.a. CPU / OKU / CTID)</w:t>
            </w:r>
            <w:r w:rsidR="002C0EFE" w:rsidRPr="002C0EFE">
              <w:t>.</w:t>
            </w:r>
          </w:p>
        </w:tc>
      </w:tr>
      <w:tr w:rsidR="002C0EFE" w14:paraId="1E81D39A" w14:textId="1AEC60D6" w:rsidTr="00EB236E">
        <w:trPr>
          <w:trHeight w:val="219"/>
        </w:trPr>
        <w:tc>
          <w:tcPr>
            <w:tcW w:w="2196" w:type="dxa"/>
          </w:tcPr>
          <w:p w14:paraId="3AEFD9C3" w14:textId="77EB3AAB" w:rsidR="002C0EFE" w:rsidRPr="002C0EFE" w:rsidRDefault="002C0EFE" w:rsidP="002C0EFE">
            <w:pPr>
              <w:ind w:left="0"/>
              <w:rPr>
                <w:rFonts w:ascii="Consolas" w:hAnsi="Consolas"/>
              </w:rPr>
            </w:pPr>
            <w:r w:rsidRPr="002C0EFE">
              <w:rPr>
                <w:rFonts w:ascii="Consolas" w:hAnsi="Consolas"/>
              </w:rPr>
              <w:t>CAU_STATUS</w:t>
            </w:r>
          </w:p>
        </w:tc>
        <w:tc>
          <w:tcPr>
            <w:tcW w:w="5884" w:type="dxa"/>
          </w:tcPr>
          <w:p w14:paraId="2A7A09D4" w14:textId="77777777" w:rsidR="002C0EFE" w:rsidRDefault="00602A94" w:rsidP="002C0EFE">
            <w:pPr>
              <w:ind w:left="0"/>
            </w:pPr>
            <w:r>
              <w:t>Č</w:t>
            </w:r>
            <w:r w:rsidR="002C0EFE" w:rsidRPr="002C0EFE">
              <w:t>AU code status.</w:t>
            </w:r>
          </w:p>
          <w:p w14:paraId="3EF4AC48" w14:textId="77777777" w:rsidR="005F633F" w:rsidRDefault="005F633F" w:rsidP="002C0EFE">
            <w:pPr>
              <w:ind w:left="0"/>
            </w:pPr>
          </w:p>
          <w:p w14:paraId="578B8868"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577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928"/>
              <w:gridCol w:w="4847"/>
            </w:tblGrid>
            <w:tr w:rsidR="005F633F" w:rsidRPr="00E0171A" w14:paraId="1BEEA6F0" w14:textId="77777777" w:rsidTr="00EB236E">
              <w:tc>
                <w:tcPr>
                  <w:tcW w:w="928" w:type="dxa"/>
                </w:tcPr>
                <w:p w14:paraId="1EFCDDB1" w14:textId="77777777" w:rsidR="005F633F" w:rsidRPr="00E0171A" w:rsidRDefault="005F633F" w:rsidP="005F633F">
                  <w:pPr>
                    <w:ind w:left="0"/>
                    <w:jc w:val="center"/>
                  </w:pPr>
                  <w:r w:rsidRPr="00537DF2">
                    <w:rPr>
                      <w:noProof/>
                      <w:color w:val="538135" w:themeColor="accent6" w:themeShade="BF"/>
                    </w:rPr>
                    <w:t>GREEN</w:t>
                  </w:r>
                </w:p>
              </w:tc>
              <w:tc>
                <w:tcPr>
                  <w:tcW w:w="4847" w:type="dxa"/>
                </w:tcPr>
                <w:p w14:paraId="71B08517" w14:textId="5488BF9E" w:rsidR="005F633F" w:rsidRPr="00E0171A" w:rsidRDefault="005F633F" w:rsidP="00D64B9F">
                  <w:pPr>
                    <w:ind w:left="0"/>
                    <w:rPr>
                      <w:sz w:val="18"/>
                      <w:szCs w:val="18"/>
                    </w:rPr>
                  </w:pPr>
                  <w:r w:rsidRPr="00EB236E">
                    <w:rPr>
                      <w:rFonts w:ascii="Consolas" w:hAnsi="Consolas"/>
                      <w:sz w:val="18"/>
                      <w:szCs w:val="18"/>
                    </w:rPr>
                    <w:t xml:space="preserve">CAU_STATUS </w:t>
                  </w:r>
                  <w:r w:rsidR="00D64B9F" w:rsidRPr="00EB236E">
                    <w:rPr>
                      <w:rFonts w:ascii="Consolas" w:hAnsi="Consolas"/>
                      <w:sz w:val="18"/>
                      <w:szCs w:val="18"/>
                    </w:rPr>
                    <w:t>= 10</w:t>
                  </w:r>
                  <w:r w:rsidR="00D64B9F">
                    <w:rPr>
                      <w:sz w:val="18"/>
                      <w:szCs w:val="18"/>
                    </w:rPr>
                    <w:t xml:space="preserve"> (CTID Generated) / active</w:t>
                  </w:r>
                  <w:r w:rsidR="00A076BE">
                    <w:rPr>
                      <w:sz w:val="18"/>
                      <w:szCs w:val="18"/>
                    </w:rPr>
                    <w:t>.</w:t>
                  </w:r>
                </w:p>
              </w:tc>
            </w:tr>
            <w:tr w:rsidR="00D64B9F" w:rsidRPr="00E0171A" w14:paraId="236287DB" w14:textId="77777777" w:rsidTr="00EB236E">
              <w:tc>
                <w:tcPr>
                  <w:tcW w:w="928" w:type="dxa"/>
                </w:tcPr>
                <w:p w14:paraId="00F92DB3" w14:textId="7319BE20" w:rsidR="00D64B9F" w:rsidRDefault="00D64B9F" w:rsidP="00D64B9F">
                  <w:pPr>
                    <w:ind w:left="0"/>
                    <w:jc w:val="center"/>
                    <w:rPr>
                      <w:noProof/>
                    </w:rPr>
                  </w:pPr>
                  <w:r w:rsidRPr="00537DF2">
                    <w:rPr>
                      <w:noProof/>
                      <w:color w:val="808080" w:themeColor="background1" w:themeShade="80"/>
                    </w:rPr>
                    <w:t>GRAY</w:t>
                  </w:r>
                </w:p>
              </w:tc>
              <w:tc>
                <w:tcPr>
                  <w:tcW w:w="4847" w:type="dxa"/>
                </w:tcPr>
                <w:p w14:paraId="725AE079" w14:textId="5F1F72EC" w:rsidR="00D64B9F" w:rsidRDefault="00D64B9F" w:rsidP="00D64B9F">
                  <w:pPr>
                    <w:ind w:left="0"/>
                    <w:rPr>
                      <w:sz w:val="18"/>
                      <w:szCs w:val="18"/>
                    </w:rPr>
                  </w:pPr>
                  <w:r w:rsidRPr="00EB236E">
                    <w:rPr>
                      <w:rFonts w:ascii="Consolas" w:hAnsi="Consolas"/>
                      <w:sz w:val="18"/>
                      <w:szCs w:val="18"/>
                    </w:rPr>
                    <w:t>CAU_STATUS = 60</w:t>
                  </w:r>
                  <w:r>
                    <w:rPr>
                      <w:sz w:val="18"/>
                      <w:szCs w:val="18"/>
                    </w:rPr>
                    <w:t xml:space="preserve"> (CTID Closed) / inactive</w:t>
                  </w:r>
                  <w:r w:rsidR="00A076BE">
                    <w:rPr>
                      <w:sz w:val="18"/>
                      <w:szCs w:val="18"/>
                    </w:rPr>
                    <w:t>.</w:t>
                  </w:r>
                </w:p>
              </w:tc>
            </w:tr>
            <w:tr w:rsidR="00D64B9F" w:rsidRPr="00E0171A" w14:paraId="11C2D91E" w14:textId="77777777" w:rsidTr="00EB236E">
              <w:tc>
                <w:tcPr>
                  <w:tcW w:w="928" w:type="dxa"/>
                </w:tcPr>
                <w:p w14:paraId="3F9B70B1" w14:textId="07D65027" w:rsidR="00D64B9F" w:rsidRPr="00E0171A" w:rsidRDefault="00D64B9F" w:rsidP="00D64B9F">
                  <w:pPr>
                    <w:ind w:left="0"/>
                    <w:jc w:val="center"/>
                    <w:rPr>
                      <w:noProof/>
                    </w:rPr>
                  </w:pPr>
                  <w:r>
                    <w:rPr>
                      <w:noProof/>
                    </w:rPr>
                    <w:t>BLACK</w:t>
                  </w:r>
                </w:p>
              </w:tc>
              <w:tc>
                <w:tcPr>
                  <w:tcW w:w="4847" w:type="dxa"/>
                </w:tcPr>
                <w:p w14:paraId="493F0580" w14:textId="1BF69E31" w:rsidR="00D64B9F" w:rsidRPr="00E0171A" w:rsidRDefault="001F2227" w:rsidP="00D64B9F">
                  <w:pPr>
                    <w:ind w:left="0"/>
                    <w:rPr>
                      <w:sz w:val="18"/>
                      <w:szCs w:val="18"/>
                    </w:rPr>
                  </w:pPr>
                  <w:r>
                    <w:rPr>
                      <w:sz w:val="18"/>
                      <w:szCs w:val="18"/>
                    </w:rPr>
                    <w:t>Other</w:t>
                  </w:r>
                  <w:r w:rsidR="00D64B9F">
                    <w:rPr>
                      <w:sz w:val="18"/>
                      <w:szCs w:val="18"/>
                    </w:rPr>
                    <w:t xml:space="preserve"> </w:t>
                  </w:r>
                  <w:r w:rsidR="00D64B9F" w:rsidRPr="00EB236E">
                    <w:rPr>
                      <w:rFonts w:ascii="Consolas" w:hAnsi="Consolas"/>
                      <w:sz w:val="18"/>
                      <w:szCs w:val="18"/>
                    </w:rPr>
                    <w:t>CAU_STATUS</w:t>
                  </w:r>
                  <w:r w:rsidR="00D64B9F">
                    <w:rPr>
                      <w:sz w:val="18"/>
                      <w:szCs w:val="18"/>
                    </w:rPr>
                    <w:t xml:space="preserve"> values</w:t>
                  </w:r>
                  <w:r w:rsidR="00A076BE">
                    <w:rPr>
                      <w:sz w:val="18"/>
                      <w:szCs w:val="18"/>
                    </w:rPr>
                    <w:t>.</w:t>
                  </w:r>
                </w:p>
              </w:tc>
            </w:tr>
          </w:tbl>
          <w:p w14:paraId="794BBBFE" w14:textId="128CDFC6" w:rsidR="005F633F" w:rsidRPr="002C0EFE" w:rsidRDefault="00D64B9F" w:rsidP="002C0EFE">
            <w:pPr>
              <w:ind w:left="0"/>
            </w:pPr>
            <w:r>
              <w:t xml:space="preserve">   </w:t>
            </w:r>
          </w:p>
        </w:tc>
      </w:tr>
      <w:tr w:rsidR="002C0EFE" w14:paraId="00FA0FCC" w14:textId="6977FFB3" w:rsidTr="00EB236E">
        <w:trPr>
          <w:trHeight w:val="219"/>
        </w:trPr>
        <w:tc>
          <w:tcPr>
            <w:tcW w:w="2196" w:type="dxa"/>
          </w:tcPr>
          <w:p w14:paraId="759F728A" w14:textId="4C0204DC" w:rsidR="002C0EFE" w:rsidRPr="002C0EFE" w:rsidRDefault="002C0EFE" w:rsidP="002C0EFE">
            <w:pPr>
              <w:ind w:left="0"/>
              <w:rPr>
                <w:rFonts w:ascii="Consolas" w:hAnsi="Consolas"/>
              </w:rPr>
            </w:pPr>
            <w:r w:rsidRPr="002C0EFE">
              <w:rPr>
                <w:rFonts w:ascii="Consolas" w:hAnsi="Consolas"/>
              </w:rPr>
              <w:t>SO_ID</w:t>
            </w:r>
          </w:p>
        </w:tc>
        <w:tc>
          <w:tcPr>
            <w:tcW w:w="5884" w:type="dxa"/>
          </w:tcPr>
          <w:p w14:paraId="3B995CC1" w14:textId="6B929D0D" w:rsidR="002C0EFE" w:rsidRPr="002C0EFE" w:rsidRDefault="002C0EFE" w:rsidP="002C0EFE">
            <w:pPr>
              <w:ind w:left="0"/>
            </w:pPr>
            <w:r>
              <w:t xml:space="preserve">Suboperator ID (e.g., </w:t>
            </w:r>
            <w:r w:rsidRPr="002C0EFE">
              <w:rPr>
                <w:rFonts w:ascii="Consolas" w:hAnsi="Consolas"/>
              </w:rPr>
              <w:t>V4</w:t>
            </w:r>
            <w:r>
              <w:t xml:space="preserve">, </w:t>
            </w:r>
            <w:r w:rsidRPr="002C0EFE">
              <w:rPr>
                <w:rFonts w:ascii="Consolas" w:hAnsi="Consolas"/>
              </w:rPr>
              <w:t>V2</w:t>
            </w:r>
            <w:r>
              <w:t>, etc.)</w:t>
            </w:r>
          </w:p>
        </w:tc>
      </w:tr>
      <w:tr w:rsidR="002C0EFE" w14:paraId="78FADEBB" w14:textId="05883315" w:rsidTr="00EB236E">
        <w:trPr>
          <w:trHeight w:val="219"/>
        </w:trPr>
        <w:tc>
          <w:tcPr>
            <w:tcW w:w="2196" w:type="dxa"/>
          </w:tcPr>
          <w:p w14:paraId="143CBBBC" w14:textId="70EA9E27" w:rsidR="002C0EFE" w:rsidRPr="002C0EFE" w:rsidRDefault="002C0EFE" w:rsidP="002C0EFE">
            <w:pPr>
              <w:ind w:left="0"/>
              <w:rPr>
                <w:rFonts w:ascii="Consolas" w:hAnsi="Consolas"/>
              </w:rPr>
            </w:pPr>
            <w:r w:rsidRPr="002C0EFE">
              <w:rPr>
                <w:rFonts w:ascii="Consolas" w:hAnsi="Consolas"/>
              </w:rPr>
              <w:t>DSP</w:t>
            </w:r>
          </w:p>
        </w:tc>
        <w:tc>
          <w:tcPr>
            <w:tcW w:w="5884" w:type="dxa"/>
          </w:tcPr>
          <w:p w14:paraId="551C4D5F" w14:textId="45465383" w:rsidR="002C0EFE" w:rsidRPr="002C0EFE" w:rsidRDefault="00417941" w:rsidP="002C0EFE">
            <w:pPr>
              <w:ind w:left="0"/>
            </w:pPr>
            <w:r>
              <w:t xml:space="preserve">Donor (source) </w:t>
            </w:r>
            <w:r w:rsidR="00E56507">
              <w:t>operator ID.</w:t>
            </w:r>
          </w:p>
        </w:tc>
      </w:tr>
      <w:tr w:rsidR="002C0EFE" w14:paraId="63726B4E" w14:textId="39D11DD0" w:rsidTr="00EB236E">
        <w:trPr>
          <w:trHeight w:val="219"/>
        </w:trPr>
        <w:tc>
          <w:tcPr>
            <w:tcW w:w="2196" w:type="dxa"/>
          </w:tcPr>
          <w:p w14:paraId="4B3FA38E" w14:textId="7B980E6F" w:rsidR="002C0EFE" w:rsidRPr="002C0EFE" w:rsidRDefault="002C0EFE" w:rsidP="002C0EFE">
            <w:pPr>
              <w:ind w:left="0"/>
              <w:rPr>
                <w:rFonts w:ascii="Consolas" w:hAnsi="Consolas"/>
              </w:rPr>
            </w:pPr>
            <w:r w:rsidRPr="002C0EFE">
              <w:rPr>
                <w:rFonts w:ascii="Consolas" w:hAnsi="Consolas"/>
              </w:rPr>
              <w:t>RSP</w:t>
            </w:r>
          </w:p>
        </w:tc>
        <w:tc>
          <w:tcPr>
            <w:tcW w:w="5884" w:type="dxa"/>
          </w:tcPr>
          <w:p w14:paraId="26718869" w14:textId="35FE9E89" w:rsidR="002C0EFE" w:rsidRPr="002C0EFE" w:rsidRDefault="00417941" w:rsidP="002C0EFE">
            <w:pPr>
              <w:ind w:left="0"/>
            </w:pPr>
            <w:r>
              <w:t xml:space="preserve">Recipient (destination) </w:t>
            </w:r>
            <w:r w:rsidR="00E56507">
              <w:t>operator ID</w:t>
            </w:r>
            <w:r w:rsidR="002C0EFE" w:rsidRPr="002C0EFE">
              <w:t>.</w:t>
            </w:r>
          </w:p>
        </w:tc>
      </w:tr>
      <w:tr w:rsidR="002C0EFE" w14:paraId="7D87AFE6" w14:textId="6C8AE16F" w:rsidTr="00EB236E">
        <w:trPr>
          <w:trHeight w:val="219"/>
        </w:trPr>
        <w:tc>
          <w:tcPr>
            <w:tcW w:w="2196" w:type="dxa"/>
          </w:tcPr>
          <w:p w14:paraId="378B7EAE" w14:textId="187EF23E" w:rsidR="002C0EFE" w:rsidRPr="002C0EFE" w:rsidRDefault="002C0EFE" w:rsidP="002C0EFE">
            <w:pPr>
              <w:ind w:left="0"/>
              <w:rPr>
                <w:rFonts w:ascii="Consolas" w:hAnsi="Consolas"/>
              </w:rPr>
            </w:pPr>
            <w:r w:rsidRPr="002C0EFE">
              <w:rPr>
                <w:rFonts w:ascii="Consolas" w:hAnsi="Consolas"/>
              </w:rPr>
              <w:t>FIRST_PORTING_DATE</w:t>
            </w:r>
          </w:p>
        </w:tc>
        <w:tc>
          <w:tcPr>
            <w:tcW w:w="5884" w:type="dxa"/>
          </w:tcPr>
          <w:p w14:paraId="26F74F7E" w14:textId="31B2566D" w:rsidR="002C0EFE" w:rsidRPr="002C0EFE" w:rsidRDefault="002C0EFE" w:rsidP="002C0EFE">
            <w:pPr>
              <w:ind w:left="0"/>
            </w:pPr>
            <w:r w:rsidRPr="002C0EFE">
              <w:t>First scheduled porting date.</w:t>
            </w:r>
          </w:p>
        </w:tc>
      </w:tr>
    </w:tbl>
    <w:p w14:paraId="77F29D48" w14:textId="77777777" w:rsidR="00342880" w:rsidRDefault="00342880" w:rsidP="00342880">
      <w:pPr>
        <w:ind w:left="0"/>
        <w:rPr>
          <w:b/>
          <w:bCs/>
        </w:rPr>
      </w:pPr>
    </w:p>
    <w:p w14:paraId="5C18ED63" w14:textId="15C0E38F" w:rsidR="00342880" w:rsidRPr="00625B9E" w:rsidRDefault="00342880" w:rsidP="008B5462">
      <w:pPr>
        <w:pStyle w:val="Nadpis6"/>
      </w:pPr>
      <w:bookmarkStart w:id="594" w:name="_Toc222405875"/>
      <w:r w:rsidRPr="00625B9E">
        <w:t xml:space="preserve">Process </w:t>
      </w:r>
      <w:r w:rsidR="008B5462">
        <w:t>O</w:t>
      </w:r>
      <w:r w:rsidRPr="00625B9E">
        <w:t>verview</w:t>
      </w:r>
      <w:bookmarkEnd w:id="594"/>
    </w:p>
    <w:p w14:paraId="1D516F62" w14:textId="55AED50B" w:rsidR="00342880" w:rsidRDefault="00342880" w:rsidP="00342880">
      <w:pPr>
        <w:ind w:left="0"/>
      </w:pPr>
      <w:r>
        <w:t xml:space="preserve">Following </w:t>
      </w:r>
      <w:r w:rsidR="00BE414C">
        <w:t xml:space="preserve">MNP </w:t>
      </w:r>
      <w:r>
        <w:t xml:space="preserve">tables are queried for </w:t>
      </w:r>
      <w:r w:rsidR="00275226">
        <w:t>status details:</w:t>
      </w:r>
    </w:p>
    <w:p w14:paraId="582AD5D9" w14:textId="77777777" w:rsidR="00342880" w:rsidRDefault="00342880" w:rsidP="00342880">
      <w:pPr>
        <w:ind w:left="0"/>
      </w:pPr>
    </w:p>
    <w:tbl>
      <w:tblPr>
        <w:tblStyle w:val="Mkatabulky"/>
        <w:tblW w:w="3362" w:type="dxa"/>
        <w:tblInd w:w="-5" w:type="dxa"/>
        <w:tblLook w:val="04A0" w:firstRow="1" w:lastRow="0" w:firstColumn="1" w:lastColumn="0" w:noHBand="0" w:noVBand="1"/>
      </w:tblPr>
      <w:tblGrid>
        <w:gridCol w:w="3362"/>
      </w:tblGrid>
      <w:tr w:rsidR="00BE414C" w14:paraId="715C956C" w14:textId="77777777" w:rsidTr="00BE414C">
        <w:trPr>
          <w:trHeight w:val="277"/>
        </w:trPr>
        <w:tc>
          <w:tcPr>
            <w:tcW w:w="3362" w:type="dxa"/>
            <w:shd w:val="clear" w:color="auto" w:fill="D9D9D9" w:themeFill="background1" w:themeFillShade="D9"/>
          </w:tcPr>
          <w:p w14:paraId="7E5AB81A" w14:textId="14A9DA82" w:rsidR="00BE414C" w:rsidRPr="00DF00E8" w:rsidRDefault="00BE414C" w:rsidP="00154CAC">
            <w:pPr>
              <w:ind w:left="0"/>
              <w:rPr>
                <w:b/>
                <w:bCs/>
              </w:rPr>
            </w:pPr>
            <w:r>
              <w:rPr>
                <w:b/>
                <w:bCs/>
              </w:rPr>
              <w:t>Table</w:t>
            </w:r>
          </w:p>
        </w:tc>
      </w:tr>
      <w:tr w:rsidR="00BE414C" w:rsidRPr="00B7226E" w14:paraId="4C5FDB8F" w14:textId="77777777" w:rsidTr="00BE414C">
        <w:trPr>
          <w:trHeight w:val="219"/>
        </w:trPr>
        <w:tc>
          <w:tcPr>
            <w:tcW w:w="3362" w:type="dxa"/>
          </w:tcPr>
          <w:p w14:paraId="07DD4F9E" w14:textId="66D9D2D2" w:rsidR="00BE414C" w:rsidRPr="00BE414C" w:rsidRDefault="00BE414C" w:rsidP="00BE414C">
            <w:pPr>
              <w:ind w:left="0"/>
              <w:rPr>
                <w:rFonts w:ascii="Consolas" w:hAnsi="Consolas"/>
              </w:rPr>
            </w:pPr>
            <w:r w:rsidRPr="00BE414C">
              <w:rPr>
                <w:rFonts w:ascii="Consolas" w:hAnsi="Consolas"/>
              </w:rPr>
              <w:t>PR_CAT_CTID_MSISDN_STATES</w:t>
            </w:r>
          </w:p>
        </w:tc>
      </w:tr>
      <w:tr w:rsidR="00BE414C" w:rsidRPr="00B7226E" w14:paraId="393DE871" w14:textId="77777777" w:rsidTr="00BE414C">
        <w:trPr>
          <w:trHeight w:val="219"/>
        </w:trPr>
        <w:tc>
          <w:tcPr>
            <w:tcW w:w="3362" w:type="dxa"/>
          </w:tcPr>
          <w:p w14:paraId="1476C914" w14:textId="52BFB21A" w:rsidR="00BE414C" w:rsidRPr="00BE414C" w:rsidRDefault="00BE414C" w:rsidP="00BE414C">
            <w:pPr>
              <w:ind w:left="0"/>
              <w:rPr>
                <w:rFonts w:ascii="Consolas" w:hAnsi="Consolas"/>
              </w:rPr>
            </w:pPr>
            <w:r w:rsidRPr="00BE414C">
              <w:rPr>
                <w:rFonts w:ascii="Consolas" w:hAnsi="Consolas"/>
              </w:rPr>
              <w:t>PR_CAT_CTID_STATES</w:t>
            </w:r>
          </w:p>
        </w:tc>
      </w:tr>
      <w:tr w:rsidR="00BE414C" w:rsidRPr="00B7226E" w14:paraId="0934817C" w14:textId="77777777" w:rsidTr="00BE414C">
        <w:trPr>
          <w:trHeight w:val="219"/>
        </w:trPr>
        <w:tc>
          <w:tcPr>
            <w:tcW w:w="3362" w:type="dxa"/>
          </w:tcPr>
          <w:p w14:paraId="170AFB17" w14:textId="389F30C3" w:rsidR="00BE414C" w:rsidRPr="00BE414C" w:rsidRDefault="00BE414C" w:rsidP="00BE414C">
            <w:pPr>
              <w:ind w:left="0"/>
              <w:rPr>
                <w:rFonts w:ascii="Consolas" w:hAnsi="Consolas"/>
              </w:rPr>
            </w:pPr>
            <w:r w:rsidRPr="00BE414C">
              <w:rPr>
                <w:rFonts w:ascii="Consolas" w:hAnsi="Consolas"/>
              </w:rPr>
              <w:t>PR_CTID</w:t>
            </w:r>
          </w:p>
        </w:tc>
      </w:tr>
      <w:tr w:rsidR="00BE414C" w:rsidRPr="00B7226E" w14:paraId="651FCAE7" w14:textId="77777777" w:rsidTr="00BE414C">
        <w:trPr>
          <w:trHeight w:val="219"/>
        </w:trPr>
        <w:tc>
          <w:tcPr>
            <w:tcW w:w="3362" w:type="dxa"/>
          </w:tcPr>
          <w:p w14:paraId="3E5832B6" w14:textId="032C2306" w:rsidR="00BE414C" w:rsidRPr="00BE414C" w:rsidRDefault="00BE414C" w:rsidP="00BE414C">
            <w:pPr>
              <w:ind w:left="0"/>
              <w:rPr>
                <w:rFonts w:ascii="Consolas" w:hAnsi="Consolas"/>
              </w:rPr>
            </w:pPr>
            <w:r w:rsidRPr="00BE414C">
              <w:rPr>
                <w:rFonts w:ascii="Consolas" w:hAnsi="Consolas"/>
              </w:rPr>
              <w:t>PR_CTID_MSISDN</w:t>
            </w:r>
          </w:p>
        </w:tc>
      </w:tr>
    </w:tbl>
    <w:p w14:paraId="171EF69D" w14:textId="19E7A7CD" w:rsidR="00E40A58" w:rsidRDefault="00E40A58" w:rsidP="00342880">
      <w:pPr>
        <w:ind w:left="0"/>
      </w:pPr>
    </w:p>
    <w:p w14:paraId="69BD11B6" w14:textId="564660FB" w:rsidR="00E40A58" w:rsidRPr="00E40A58" w:rsidRDefault="00E40A58">
      <w:pPr>
        <w:pStyle w:val="Nadpis5"/>
        <w:numPr>
          <w:ilvl w:val="3"/>
          <w:numId w:val="83"/>
        </w:numPr>
      </w:pPr>
      <w:bookmarkStart w:id="595" w:name="_Toc222405876"/>
      <w:r w:rsidRPr="00E40A58">
        <w:t>Data Set “Orders”</w:t>
      </w:r>
      <w:bookmarkEnd w:id="595"/>
    </w:p>
    <w:p w14:paraId="155D6995" w14:textId="13496808" w:rsidR="00E40A58" w:rsidRPr="00602A94" w:rsidRDefault="00E40A58" w:rsidP="00E40A58">
      <w:pPr>
        <w:ind w:left="0"/>
        <w:rPr>
          <w:sz w:val="18"/>
          <w:szCs w:val="18"/>
        </w:rPr>
      </w:pPr>
      <w:r w:rsidRPr="00602A94">
        <w:t xml:space="preserve">Details on </w:t>
      </w:r>
      <w:r>
        <w:t xml:space="preserve">MNP porting orders </w:t>
      </w:r>
      <w:r w:rsidRPr="00602A94">
        <w:t>associated to selected MSISDN’s are displayed:</w:t>
      </w:r>
    </w:p>
    <w:p w14:paraId="3BA83346" w14:textId="77777777" w:rsidR="00E40A58" w:rsidRDefault="00E40A58" w:rsidP="00E40A58">
      <w:pPr>
        <w:ind w:left="0"/>
        <w:rPr>
          <w:sz w:val="18"/>
          <w:szCs w:val="18"/>
        </w:rPr>
      </w:pPr>
    </w:p>
    <w:p w14:paraId="3EC3DC79" w14:textId="3F274FAD" w:rsidR="00E40A58" w:rsidRDefault="00581016" w:rsidP="00E40A58">
      <w:pPr>
        <w:rPr>
          <w:b/>
          <w:bCs/>
        </w:rPr>
      </w:pPr>
      <w:r>
        <w:rPr>
          <w:noProof/>
        </w:rPr>
        <w:lastRenderedPageBreak/>
        <w:drawing>
          <wp:inline distT="0" distB="0" distL="0" distR="0" wp14:anchorId="622888D2" wp14:editId="0D0FCF79">
            <wp:extent cx="5732145" cy="3343910"/>
            <wp:effectExtent l="0" t="0" r="1905" b="8890"/>
            <wp:docPr id="545" name="Obrázek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6"/>
                    <a:stretch>
                      <a:fillRect/>
                    </a:stretch>
                  </pic:blipFill>
                  <pic:spPr>
                    <a:xfrm>
                      <a:off x="0" y="0"/>
                      <a:ext cx="5732145" cy="3343910"/>
                    </a:xfrm>
                    <a:prstGeom prst="rect">
                      <a:avLst/>
                    </a:prstGeom>
                  </pic:spPr>
                </pic:pic>
              </a:graphicData>
            </a:graphic>
          </wp:inline>
        </w:drawing>
      </w:r>
    </w:p>
    <w:p w14:paraId="7AEDD1D7" w14:textId="0AD3EFE8" w:rsidR="00E40A58" w:rsidRPr="007C74F0" w:rsidRDefault="00E40A58" w:rsidP="00E40A58">
      <w:pPr>
        <w:jc w:val="center"/>
        <w:rPr>
          <w:i/>
          <w:iCs w:val="0"/>
          <w:sz w:val="18"/>
          <w:szCs w:val="18"/>
        </w:rPr>
      </w:pPr>
      <w:r w:rsidRPr="00342880">
        <w:rPr>
          <w:i/>
          <w:iCs w:val="0"/>
          <w:sz w:val="18"/>
          <w:szCs w:val="18"/>
        </w:rPr>
        <w:t>MNP Status form</w:t>
      </w:r>
      <w:r>
        <w:rPr>
          <w:i/>
          <w:iCs w:val="0"/>
          <w:sz w:val="18"/>
          <w:szCs w:val="18"/>
        </w:rPr>
        <w:t xml:space="preserve"> – data set “</w:t>
      </w:r>
      <w:r w:rsidR="00581016">
        <w:rPr>
          <w:i/>
          <w:iCs w:val="0"/>
          <w:sz w:val="18"/>
          <w:szCs w:val="18"/>
          <w:lang w:val="cs-CZ"/>
        </w:rPr>
        <w:t>Orders</w:t>
      </w:r>
      <w:r>
        <w:rPr>
          <w:i/>
          <w:iCs w:val="0"/>
          <w:sz w:val="18"/>
          <w:szCs w:val="18"/>
        </w:rPr>
        <w:t>”</w:t>
      </w:r>
    </w:p>
    <w:p w14:paraId="109814AD" w14:textId="77777777" w:rsidR="00E40A58" w:rsidRDefault="00E40A58" w:rsidP="00E40A58">
      <w:pPr>
        <w:ind w:left="0"/>
      </w:pPr>
    </w:p>
    <w:p w14:paraId="355DF628" w14:textId="77777777" w:rsidR="00E40A58" w:rsidRDefault="00E40A58" w:rsidP="00E40A58">
      <w:pPr>
        <w:ind w:left="0"/>
        <w:rPr>
          <w:sz w:val="18"/>
          <w:szCs w:val="18"/>
        </w:rPr>
      </w:pPr>
      <w:r>
        <w:t>Following output columns are returned:</w:t>
      </w:r>
    </w:p>
    <w:p w14:paraId="70B9370B" w14:textId="77777777" w:rsidR="00E40A58" w:rsidRDefault="00E40A58" w:rsidP="00E40A58">
      <w:pPr>
        <w:ind w:left="0"/>
        <w:rPr>
          <w:sz w:val="18"/>
          <w:szCs w:val="18"/>
        </w:rPr>
      </w:pPr>
    </w:p>
    <w:tbl>
      <w:tblPr>
        <w:tblStyle w:val="Mkatabulky"/>
        <w:tblW w:w="6980" w:type="dxa"/>
        <w:tblInd w:w="-5" w:type="dxa"/>
        <w:tblLook w:val="04A0" w:firstRow="1" w:lastRow="0" w:firstColumn="1" w:lastColumn="0" w:noHBand="0" w:noVBand="1"/>
      </w:tblPr>
      <w:tblGrid>
        <w:gridCol w:w="1536"/>
        <w:gridCol w:w="6575"/>
      </w:tblGrid>
      <w:tr w:rsidR="00E40A58" w:rsidRPr="00DF00E8" w14:paraId="1E443527" w14:textId="77777777" w:rsidTr="00154CAC">
        <w:trPr>
          <w:trHeight w:val="277"/>
        </w:trPr>
        <w:tc>
          <w:tcPr>
            <w:tcW w:w="2552" w:type="dxa"/>
            <w:shd w:val="clear" w:color="auto" w:fill="D9D9D9" w:themeFill="background1" w:themeFillShade="D9"/>
          </w:tcPr>
          <w:p w14:paraId="0C818B06" w14:textId="77777777" w:rsidR="00E40A58" w:rsidRPr="00DF00E8" w:rsidRDefault="00E40A58" w:rsidP="00154CAC">
            <w:pPr>
              <w:ind w:left="0"/>
              <w:rPr>
                <w:b/>
                <w:bCs/>
              </w:rPr>
            </w:pPr>
            <w:r>
              <w:rPr>
                <w:b/>
                <w:bCs/>
              </w:rPr>
              <w:t xml:space="preserve">Column </w:t>
            </w:r>
          </w:p>
        </w:tc>
        <w:tc>
          <w:tcPr>
            <w:tcW w:w="4428" w:type="dxa"/>
            <w:shd w:val="clear" w:color="auto" w:fill="D9D9D9" w:themeFill="background1" w:themeFillShade="D9"/>
          </w:tcPr>
          <w:p w14:paraId="60BF198E" w14:textId="77777777" w:rsidR="00E40A58" w:rsidRDefault="00E40A58" w:rsidP="00154CAC">
            <w:pPr>
              <w:ind w:left="0"/>
              <w:rPr>
                <w:b/>
                <w:bCs/>
              </w:rPr>
            </w:pPr>
            <w:r>
              <w:rPr>
                <w:b/>
                <w:bCs/>
              </w:rPr>
              <w:t>Description</w:t>
            </w:r>
          </w:p>
        </w:tc>
      </w:tr>
      <w:tr w:rsidR="00E81154" w14:paraId="77CD2047" w14:textId="77777777" w:rsidTr="00154CAC">
        <w:trPr>
          <w:trHeight w:val="219"/>
        </w:trPr>
        <w:tc>
          <w:tcPr>
            <w:tcW w:w="2552" w:type="dxa"/>
          </w:tcPr>
          <w:p w14:paraId="39B7E778" w14:textId="732CEA7D" w:rsidR="00E81154" w:rsidRPr="00E81154" w:rsidRDefault="00E81154" w:rsidP="00E81154">
            <w:pPr>
              <w:ind w:left="0"/>
              <w:rPr>
                <w:rFonts w:ascii="Consolas" w:hAnsi="Consolas"/>
              </w:rPr>
            </w:pPr>
            <w:r w:rsidRPr="00E81154">
              <w:rPr>
                <w:rFonts w:ascii="Consolas" w:hAnsi="Consolas"/>
              </w:rPr>
              <w:t>MSISDN</w:t>
            </w:r>
          </w:p>
        </w:tc>
        <w:tc>
          <w:tcPr>
            <w:tcW w:w="4428" w:type="dxa"/>
          </w:tcPr>
          <w:p w14:paraId="5F37B950" w14:textId="77777777" w:rsidR="00E81154" w:rsidRPr="002C0EFE" w:rsidRDefault="00E81154" w:rsidP="00E81154">
            <w:pPr>
              <w:ind w:left="0"/>
            </w:pPr>
            <w:r w:rsidRPr="002C0EFE">
              <w:t>Input MSISDN.</w:t>
            </w:r>
          </w:p>
        </w:tc>
      </w:tr>
      <w:tr w:rsidR="00E81154" w14:paraId="02FAE602" w14:textId="77777777" w:rsidTr="00154CAC">
        <w:trPr>
          <w:trHeight w:val="219"/>
        </w:trPr>
        <w:tc>
          <w:tcPr>
            <w:tcW w:w="2552" w:type="dxa"/>
          </w:tcPr>
          <w:p w14:paraId="135C4B6B" w14:textId="55E95F02" w:rsidR="00E81154" w:rsidRPr="00E81154" w:rsidRDefault="00E81154" w:rsidP="00E81154">
            <w:pPr>
              <w:ind w:left="0"/>
              <w:rPr>
                <w:rFonts w:ascii="Consolas" w:hAnsi="Consolas"/>
              </w:rPr>
            </w:pPr>
            <w:r w:rsidRPr="00E81154">
              <w:rPr>
                <w:rFonts w:ascii="Consolas" w:hAnsi="Consolas"/>
              </w:rPr>
              <w:t>PAC</w:t>
            </w:r>
          </w:p>
        </w:tc>
        <w:tc>
          <w:tcPr>
            <w:tcW w:w="4428" w:type="dxa"/>
          </w:tcPr>
          <w:p w14:paraId="56C5F2A7" w14:textId="057052D2" w:rsidR="00E81154" w:rsidRPr="002C0EFE" w:rsidRDefault="00E81154" w:rsidP="00E81154">
            <w:pPr>
              <w:ind w:left="0"/>
            </w:pPr>
            <w:r>
              <w:t>PAC</w:t>
            </w:r>
            <w:r w:rsidRPr="002C0EFE">
              <w:t xml:space="preserve"> code</w:t>
            </w:r>
            <w:r>
              <w:t xml:space="preserve"> (porting order ID)</w:t>
            </w:r>
            <w:r w:rsidRPr="002C0EFE">
              <w:t>.</w:t>
            </w:r>
          </w:p>
        </w:tc>
      </w:tr>
      <w:tr w:rsidR="00E81154" w14:paraId="0ED5D1A3" w14:textId="77777777" w:rsidTr="00154CAC">
        <w:trPr>
          <w:trHeight w:val="219"/>
        </w:trPr>
        <w:tc>
          <w:tcPr>
            <w:tcW w:w="2552" w:type="dxa"/>
          </w:tcPr>
          <w:p w14:paraId="6E569F6F" w14:textId="057E33BC" w:rsidR="00E81154" w:rsidRPr="00E81154" w:rsidRDefault="00E81154" w:rsidP="00E81154">
            <w:pPr>
              <w:ind w:left="0"/>
              <w:rPr>
                <w:rFonts w:ascii="Consolas" w:hAnsi="Consolas"/>
              </w:rPr>
            </w:pPr>
            <w:r w:rsidRPr="00E81154">
              <w:rPr>
                <w:rFonts w:ascii="Consolas" w:hAnsi="Consolas"/>
              </w:rPr>
              <w:t>PROCESS</w:t>
            </w:r>
          </w:p>
        </w:tc>
        <w:tc>
          <w:tcPr>
            <w:tcW w:w="4428" w:type="dxa"/>
          </w:tcPr>
          <w:p w14:paraId="4E1C8501" w14:textId="77777777" w:rsidR="00E81154" w:rsidRDefault="00E81154" w:rsidP="00E81154">
            <w:pPr>
              <w:ind w:left="0"/>
            </w:pPr>
            <w:r>
              <w:t>Porting process.</w:t>
            </w:r>
            <w:r w:rsidR="00D84B09">
              <w:t xml:space="preserve"> One of the following values:</w:t>
            </w:r>
          </w:p>
          <w:p w14:paraId="5F724676" w14:textId="33B704B9"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Out: </w:t>
            </w:r>
            <w:r w:rsidR="0082541A" w:rsidRPr="0082541A">
              <w:t>P</w:t>
            </w:r>
            <w:r w:rsidRPr="00D84B09">
              <w:t>ort</w:t>
            </w:r>
            <w:r w:rsidR="0082541A">
              <w:t xml:space="preserve"> O</w:t>
            </w:r>
            <w:r w:rsidRPr="00D84B09">
              <w:t>ut process</w:t>
            </w:r>
          </w:p>
          <w:p w14:paraId="0029B9B8" w14:textId="0F3D07A6"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In: </w:t>
            </w:r>
            <w:r w:rsidR="0082541A" w:rsidRPr="0082541A">
              <w:t>P</w:t>
            </w:r>
            <w:r w:rsidRPr="00D84B09">
              <w:t>ort</w:t>
            </w:r>
            <w:r w:rsidR="0082541A">
              <w:t xml:space="preserve"> I</w:t>
            </w:r>
            <w:r w:rsidRPr="00D84B09">
              <w:t>n process</w:t>
            </w:r>
          </w:p>
          <w:p w14:paraId="7CC15C5E" w14:textId="335B27FF" w:rsidR="00D84B09" w:rsidRP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Out: </w:t>
            </w:r>
            <w:r w:rsidR="0082541A">
              <w:t>R</w:t>
            </w:r>
            <w:r w:rsidRPr="00D84B09">
              <w:t>epatriation</w:t>
            </w:r>
            <w:r w:rsidR="0082541A">
              <w:t xml:space="preserve"> O</w:t>
            </w:r>
            <w:r w:rsidRPr="00D84B09">
              <w:t>ut process</w:t>
            </w:r>
          </w:p>
          <w:p w14:paraId="3A325FEC" w14:textId="4B1A406C" w:rsid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In: </w:t>
            </w:r>
            <w:r w:rsidR="0082541A">
              <w:t>R</w:t>
            </w:r>
            <w:r w:rsidRPr="00D84B09">
              <w:t>epatriation</w:t>
            </w:r>
            <w:r w:rsidR="0082541A">
              <w:t xml:space="preserve"> I</w:t>
            </w:r>
            <w:r w:rsidRPr="00D84B09">
              <w:t>n process</w:t>
            </w:r>
          </w:p>
          <w:p w14:paraId="57FD4C7D" w14:textId="49264075" w:rsidR="0082541A" w:rsidRPr="00D84B09" w:rsidRDefault="0082541A" w:rsidP="009A68CF">
            <w:pPr>
              <w:pStyle w:val="Odstavecseseznamem"/>
              <w:numPr>
                <w:ilvl w:val="0"/>
                <w:numId w:val="13"/>
              </w:numPr>
              <w:ind w:left="216" w:hanging="216"/>
            </w:pPr>
            <w:r>
              <w:rPr>
                <w:b/>
                <w:bCs/>
              </w:rPr>
              <w:t>Port</w:t>
            </w:r>
            <w:r w:rsidR="00F30AAD">
              <w:rPr>
                <w:b/>
                <w:bCs/>
              </w:rPr>
              <w:t xml:space="preserve"> </w:t>
            </w:r>
            <w:r>
              <w:rPr>
                <w:b/>
                <w:bCs/>
              </w:rPr>
              <w:t xml:space="preserve">X: </w:t>
            </w:r>
            <w:r>
              <w:t>Port Cross</w:t>
            </w:r>
            <w:r w:rsidRPr="00D84B09">
              <w:t xml:space="preserve"> process</w:t>
            </w:r>
          </w:p>
          <w:p w14:paraId="0C2F54D3" w14:textId="7684DA57" w:rsidR="0082541A" w:rsidRPr="002C0EFE" w:rsidRDefault="0082541A" w:rsidP="009A68CF">
            <w:pPr>
              <w:pStyle w:val="Odstavecseseznamem"/>
              <w:numPr>
                <w:ilvl w:val="0"/>
                <w:numId w:val="13"/>
              </w:numPr>
              <w:ind w:left="216" w:hanging="216"/>
            </w:pPr>
            <w:r>
              <w:rPr>
                <w:b/>
                <w:bCs/>
              </w:rPr>
              <w:t>Rep.</w:t>
            </w:r>
            <w:r w:rsidR="00F30AAD">
              <w:rPr>
                <w:b/>
                <w:bCs/>
              </w:rPr>
              <w:t xml:space="preserve"> </w:t>
            </w:r>
            <w:r>
              <w:rPr>
                <w:b/>
                <w:bCs/>
              </w:rPr>
              <w:t xml:space="preserve">X: </w:t>
            </w:r>
            <w:r>
              <w:t>R</w:t>
            </w:r>
            <w:r w:rsidRPr="00D84B09">
              <w:t>epatriation</w:t>
            </w:r>
            <w:r>
              <w:t xml:space="preserve"> Cross</w:t>
            </w:r>
            <w:r w:rsidRPr="00D84B09">
              <w:t xml:space="preserve"> process</w:t>
            </w:r>
            <w:r w:rsidR="00526AB9">
              <w:br/>
            </w:r>
          </w:p>
        </w:tc>
      </w:tr>
      <w:tr w:rsidR="00E81154" w14:paraId="72F46613" w14:textId="77777777" w:rsidTr="00154CAC">
        <w:trPr>
          <w:trHeight w:val="219"/>
        </w:trPr>
        <w:tc>
          <w:tcPr>
            <w:tcW w:w="2552" w:type="dxa"/>
          </w:tcPr>
          <w:p w14:paraId="3BD8096C" w14:textId="559375C2" w:rsidR="00E81154" w:rsidRPr="00E81154" w:rsidRDefault="00E81154" w:rsidP="00E81154">
            <w:pPr>
              <w:ind w:left="0"/>
              <w:rPr>
                <w:rFonts w:ascii="Consolas" w:hAnsi="Consolas"/>
              </w:rPr>
            </w:pPr>
            <w:r w:rsidRPr="00E81154">
              <w:rPr>
                <w:rFonts w:ascii="Consolas" w:hAnsi="Consolas"/>
              </w:rPr>
              <w:t>CTID</w:t>
            </w:r>
          </w:p>
        </w:tc>
        <w:tc>
          <w:tcPr>
            <w:tcW w:w="4428" w:type="dxa"/>
          </w:tcPr>
          <w:p w14:paraId="69EE3858" w14:textId="27518E8E" w:rsidR="00E81154" w:rsidRPr="002C0EFE" w:rsidRDefault="00D01116" w:rsidP="00E81154">
            <w:pPr>
              <w:ind w:left="0"/>
            </w:pPr>
            <w:r>
              <w:t xml:space="preserve">CTID </w:t>
            </w:r>
            <w:r w:rsidR="00896C8E">
              <w:t>code value (contract termination ID).</w:t>
            </w:r>
          </w:p>
        </w:tc>
      </w:tr>
      <w:tr w:rsidR="00E81154" w14:paraId="0EFA9813" w14:textId="77777777" w:rsidTr="00154CAC">
        <w:trPr>
          <w:trHeight w:val="219"/>
        </w:trPr>
        <w:tc>
          <w:tcPr>
            <w:tcW w:w="2552" w:type="dxa"/>
          </w:tcPr>
          <w:p w14:paraId="24FCEC80" w14:textId="151971BD" w:rsidR="00E81154" w:rsidRPr="00E81154" w:rsidRDefault="00E81154" w:rsidP="00E81154">
            <w:pPr>
              <w:ind w:left="0"/>
              <w:rPr>
                <w:rFonts w:ascii="Consolas" w:hAnsi="Consolas"/>
              </w:rPr>
            </w:pPr>
            <w:r w:rsidRPr="00E81154">
              <w:rPr>
                <w:rFonts w:ascii="Consolas" w:hAnsi="Consolas"/>
              </w:rPr>
              <w:t>STATE_ID</w:t>
            </w:r>
          </w:p>
        </w:tc>
        <w:tc>
          <w:tcPr>
            <w:tcW w:w="4428" w:type="dxa"/>
          </w:tcPr>
          <w:p w14:paraId="0ADFF5A0" w14:textId="6A37FEA7" w:rsidR="00E81154" w:rsidRDefault="006D35C3" w:rsidP="00E81154">
            <w:pPr>
              <w:ind w:left="0"/>
            </w:pPr>
            <w:r>
              <w:t xml:space="preserve">PAC </w:t>
            </w:r>
            <w:r w:rsidR="00896C8E">
              <w:t>state ID.</w:t>
            </w:r>
          </w:p>
          <w:p w14:paraId="013130B4" w14:textId="77777777" w:rsidR="005F633F" w:rsidRDefault="005F633F" w:rsidP="00E81154">
            <w:pPr>
              <w:ind w:left="0"/>
            </w:pPr>
          </w:p>
          <w:p w14:paraId="18C5618F"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F633F" w:rsidRPr="00E0171A" w14:paraId="5E3C8420" w14:textId="77777777" w:rsidTr="00F7165E">
              <w:tc>
                <w:tcPr>
                  <w:tcW w:w="928" w:type="dxa"/>
                </w:tcPr>
                <w:p w14:paraId="673C7ABF" w14:textId="77777777" w:rsidR="005F633F" w:rsidRPr="00E0171A" w:rsidRDefault="005F633F" w:rsidP="005F633F">
                  <w:pPr>
                    <w:ind w:left="0"/>
                    <w:jc w:val="center"/>
                  </w:pPr>
                  <w:r w:rsidRPr="00537DF2">
                    <w:rPr>
                      <w:noProof/>
                      <w:color w:val="538135" w:themeColor="accent6" w:themeShade="BF"/>
                    </w:rPr>
                    <w:t>GREEN</w:t>
                  </w:r>
                </w:p>
              </w:tc>
              <w:tc>
                <w:tcPr>
                  <w:tcW w:w="5421" w:type="dxa"/>
                </w:tcPr>
                <w:p w14:paraId="456D1D32" w14:textId="1E2EB28F" w:rsidR="005F633F" w:rsidRDefault="005F633F" w:rsidP="005F633F">
                  <w:pPr>
                    <w:ind w:left="0"/>
                    <w:rPr>
                      <w:sz w:val="18"/>
                      <w:szCs w:val="18"/>
                    </w:rPr>
                  </w:pPr>
                  <w:r w:rsidRPr="005F633F">
                    <w:rPr>
                      <w:rFonts w:ascii="Consolas" w:hAnsi="Consolas"/>
                      <w:sz w:val="18"/>
                      <w:szCs w:val="18"/>
                    </w:rPr>
                    <w:t>STATE_ID</w:t>
                  </w:r>
                  <w:r w:rsidRPr="005F633F">
                    <w:rPr>
                      <w:sz w:val="18"/>
                      <w:szCs w:val="18"/>
                    </w:rPr>
                    <w:t xml:space="preserve"> value </w:t>
                  </w:r>
                  <w:r>
                    <w:rPr>
                      <w:sz w:val="18"/>
                      <w:szCs w:val="18"/>
                    </w:rPr>
                    <w:t xml:space="preserve">is final for given </w:t>
                  </w:r>
                  <w:r w:rsidRPr="005F633F">
                    <w:rPr>
                      <w:rFonts w:ascii="Consolas" w:hAnsi="Consolas"/>
                      <w:sz w:val="18"/>
                      <w:szCs w:val="18"/>
                    </w:rPr>
                    <w:t>PROCESS</w:t>
                  </w:r>
                  <w:r>
                    <w:rPr>
                      <w:sz w:val="18"/>
                      <w:szCs w:val="18"/>
                    </w:rPr>
                    <w:t>:</w:t>
                  </w:r>
                  <w:r>
                    <w:rPr>
                      <w:sz w:val="18"/>
                      <w:szCs w:val="18"/>
                    </w:rPr>
                    <w:br/>
                  </w:r>
                </w:p>
                <w:p w14:paraId="0605DE29" w14:textId="6362625D"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Out: </w:t>
                  </w:r>
                  <w:r w:rsidRPr="00526AB9">
                    <w:rPr>
                      <w:rFonts w:ascii="Consolas" w:hAnsi="Consolas"/>
                      <w:sz w:val="18"/>
                      <w:szCs w:val="18"/>
                    </w:rPr>
                    <w:t>185</w:t>
                  </w:r>
                  <w:r w:rsidRPr="005F633F">
                    <w:rPr>
                      <w:sz w:val="18"/>
                      <w:szCs w:val="18"/>
                    </w:rPr>
                    <w:t xml:space="preserve"> (PAC Ported)</w:t>
                  </w:r>
                </w:p>
                <w:p w14:paraId="2A2879F3" w14:textId="506479A7"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In: </w:t>
                  </w:r>
                  <w:r w:rsidRPr="00526AB9">
                    <w:rPr>
                      <w:rFonts w:ascii="Consolas" w:hAnsi="Consolas"/>
                      <w:sz w:val="18"/>
                      <w:szCs w:val="18"/>
                    </w:rPr>
                    <w:t>85</w:t>
                  </w:r>
                  <w:r w:rsidRPr="005F633F">
                    <w:rPr>
                      <w:sz w:val="18"/>
                      <w:szCs w:val="18"/>
                    </w:rPr>
                    <w:t xml:space="preserve"> (PAC Ported)</w:t>
                  </w:r>
                </w:p>
                <w:p w14:paraId="6DDB3BD0" w14:textId="399BDCC7"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Out: </w:t>
                  </w:r>
                  <w:r w:rsidRPr="00526AB9">
                    <w:rPr>
                      <w:rFonts w:ascii="Consolas" w:hAnsi="Consolas"/>
                      <w:sz w:val="18"/>
                      <w:szCs w:val="18"/>
                    </w:rPr>
                    <w:t>385</w:t>
                  </w:r>
                  <w:r w:rsidRPr="005F633F">
                    <w:rPr>
                      <w:sz w:val="18"/>
                      <w:szCs w:val="18"/>
                    </w:rPr>
                    <w:t xml:space="preserve"> (Repatriated)</w:t>
                  </w:r>
                </w:p>
                <w:p w14:paraId="77957FA9" w14:textId="2B71815B"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In: </w:t>
                  </w:r>
                  <w:r w:rsidRPr="00526AB9">
                    <w:rPr>
                      <w:rFonts w:ascii="Consolas" w:hAnsi="Consolas"/>
                      <w:sz w:val="18"/>
                      <w:szCs w:val="18"/>
                    </w:rPr>
                    <w:t>285</w:t>
                  </w:r>
                  <w:r w:rsidRPr="005F633F">
                    <w:rPr>
                      <w:sz w:val="18"/>
                      <w:szCs w:val="18"/>
                    </w:rPr>
                    <w:t xml:space="preserve"> (Repatriated)</w:t>
                  </w:r>
                </w:p>
                <w:p w14:paraId="6B0C52FB" w14:textId="0F06E368" w:rsidR="005F633F" w:rsidRDefault="00F30AAD" w:rsidP="009A68CF">
                  <w:pPr>
                    <w:pStyle w:val="Odstavecseseznamem"/>
                    <w:numPr>
                      <w:ilvl w:val="0"/>
                      <w:numId w:val="13"/>
                    </w:numPr>
                    <w:ind w:left="216" w:hanging="216"/>
                    <w:rPr>
                      <w:sz w:val="18"/>
                      <w:szCs w:val="18"/>
                    </w:rPr>
                  </w:pPr>
                  <w:r>
                    <w:rPr>
                      <w:b/>
                      <w:bCs/>
                      <w:sz w:val="18"/>
                      <w:szCs w:val="18"/>
                    </w:rPr>
                    <w:t>Port X</w:t>
                  </w:r>
                  <w:r w:rsidR="005F633F" w:rsidRPr="005F633F">
                    <w:rPr>
                      <w:b/>
                      <w:bCs/>
                      <w:sz w:val="18"/>
                      <w:szCs w:val="18"/>
                    </w:rPr>
                    <w:t>:</w:t>
                  </w:r>
                  <w:r w:rsidR="005F633F">
                    <w:rPr>
                      <w:sz w:val="18"/>
                      <w:szCs w:val="18"/>
                    </w:rPr>
                    <w:t xml:space="preserve"> </w:t>
                  </w:r>
                  <w:r w:rsidR="005F633F" w:rsidRPr="00526AB9">
                    <w:rPr>
                      <w:rFonts w:ascii="Consolas" w:hAnsi="Consolas"/>
                      <w:sz w:val="18"/>
                      <w:szCs w:val="18"/>
                    </w:rPr>
                    <w:t>480</w:t>
                  </w:r>
                  <w:r w:rsidR="005F633F">
                    <w:rPr>
                      <w:sz w:val="18"/>
                      <w:szCs w:val="18"/>
                    </w:rPr>
                    <w:t xml:space="preserve"> (FNR Updated)</w:t>
                  </w:r>
                </w:p>
                <w:p w14:paraId="164EBAA4" w14:textId="46657007" w:rsidR="00ED4A60" w:rsidRPr="00ED4A60" w:rsidRDefault="00ED4A60" w:rsidP="009A68CF">
                  <w:pPr>
                    <w:pStyle w:val="Odstavecseseznamem"/>
                    <w:numPr>
                      <w:ilvl w:val="0"/>
                      <w:numId w:val="13"/>
                    </w:numPr>
                    <w:ind w:left="216" w:hanging="216"/>
                    <w:rPr>
                      <w:sz w:val="18"/>
                      <w:szCs w:val="18"/>
                    </w:rPr>
                  </w:pPr>
                  <w:r>
                    <w:rPr>
                      <w:b/>
                      <w:bCs/>
                      <w:sz w:val="18"/>
                      <w:szCs w:val="18"/>
                    </w:rPr>
                    <w:t>Rep. X</w:t>
                  </w:r>
                  <w:r w:rsidRPr="005F633F">
                    <w:rPr>
                      <w:b/>
                      <w:bCs/>
                      <w:sz w:val="18"/>
                      <w:szCs w:val="18"/>
                    </w:rPr>
                    <w:t>:</w:t>
                  </w:r>
                  <w:r>
                    <w:rPr>
                      <w:sz w:val="18"/>
                      <w:szCs w:val="18"/>
                    </w:rPr>
                    <w:t xml:space="preserve"> </w:t>
                  </w:r>
                  <w:r w:rsidRPr="00526AB9">
                    <w:rPr>
                      <w:rFonts w:ascii="Consolas" w:hAnsi="Consolas"/>
                      <w:sz w:val="18"/>
                      <w:szCs w:val="18"/>
                    </w:rPr>
                    <w:t>580</w:t>
                  </w:r>
                  <w:r>
                    <w:rPr>
                      <w:sz w:val="18"/>
                      <w:szCs w:val="18"/>
                    </w:rPr>
                    <w:t xml:space="preserve"> (FNR Updated)</w:t>
                  </w:r>
                </w:p>
                <w:p w14:paraId="163DDC63" w14:textId="1D2C0238" w:rsidR="005F633F" w:rsidRPr="00E0171A" w:rsidRDefault="005F633F" w:rsidP="005F633F">
                  <w:pPr>
                    <w:ind w:left="0"/>
                    <w:rPr>
                      <w:sz w:val="18"/>
                      <w:szCs w:val="18"/>
                    </w:rPr>
                  </w:pPr>
                  <w:r>
                    <w:br/>
                  </w:r>
                  <w:r>
                    <w:rPr>
                      <w:sz w:val="18"/>
                      <w:szCs w:val="18"/>
                    </w:rPr>
                    <w:t xml:space="preserve">See </w:t>
                  </w:r>
                  <w:r w:rsidRPr="00A076BE">
                    <w:rPr>
                      <w:rFonts w:ascii="Consolas" w:hAnsi="Consolas"/>
                      <w:sz w:val="18"/>
                      <w:szCs w:val="18"/>
                    </w:rPr>
                    <w:t>PR_CAT_PAC_STATE</w:t>
                  </w:r>
                  <w:r>
                    <w:rPr>
                      <w:sz w:val="18"/>
                      <w:szCs w:val="18"/>
                    </w:rPr>
                    <w:t xml:space="preserve"> table for more details.</w:t>
                  </w:r>
                  <w:r w:rsidR="00A076BE">
                    <w:rPr>
                      <w:sz w:val="18"/>
                      <w:szCs w:val="18"/>
                    </w:rPr>
                    <w:br/>
                  </w:r>
                </w:p>
              </w:tc>
            </w:tr>
            <w:tr w:rsidR="00D64B9F" w:rsidRPr="00E0171A" w14:paraId="5A008A38" w14:textId="77777777" w:rsidTr="00F7165E">
              <w:tc>
                <w:tcPr>
                  <w:tcW w:w="928" w:type="dxa"/>
                </w:tcPr>
                <w:p w14:paraId="3DF1A527" w14:textId="626E5CD8" w:rsidR="00D64B9F" w:rsidRPr="00537DF2" w:rsidRDefault="00D64B9F" w:rsidP="005F633F">
                  <w:pPr>
                    <w:ind w:left="0"/>
                    <w:jc w:val="center"/>
                    <w:rPr>
                      <w:noProof/>
                      <w:color w:val="538135" w:themeColor="accent6" w:themeShade="BF"/>
                    </w:rPr>
                  </w:pPr>
                  <w:r>
                    <w:rPr>
                      <w:noProof/>
                    </w:rPr>
                    <w:t>BLACK</w:t>
                  </w:r>
                </w:p>
              </w:tc>
              <w:tc>
                <w:tcPr>
                  <w:tcW w:w="5421" w:type="dxa"/>
                </w:tcPr>
                <w:p w14:paraId="7A5996F1" w14:textId="70AC6FCE" w:rsidR="00D64B9F" w:rsidRPr="005F633F" w:rsidRDefault="001F2227" w:rsidP="005F633F">
                  <w:pPr>
                    <w:ind w:left="0"/>
                    <w:rPr>
                      <w:rFonts w:ascii="Consolas" w:hAnsi="Consolas"/>
                      <w:sz w:val="18"/>
                      <w:szCs w:val="18"/>
                    </w:rPr>
                  </w:pPr>
                  <w:r>
                    <w:rPr>
                      <w:sz w:val="18"/>
                      <w:szCs w:val="18"/>
                    </w:rPr>
                    <w:t xml:space="preserve">Other </w:t>
                  </w:r>
                  <w:r w:rsidR="00D64B9F">
                    <w:rPr>
                      <w:rFonts w:ascii="Consolas" w:hAnsi="Consolas"/>
                      <w:sz w:val="18"/>
                      <w:szCs w:val="18"/>
                    </w:rPr>
                    <w:t>STATE_ID</w:t>
                  </w:r>
                  <w:r w:rsidR="00D64B9F" w:rsidRPr="00D64B9F">
                    <w:rPr>
                      <w:sz w:val="18"/>
                      <w:szCs w:val="18"/>
                    </w:rPr>
                    <w:t xml:space="preserve"> values.</w:t>
                  </w:r>
                </w:p>
              </w:tc>
            </w:tr>
          </w:tbl>
          <w:p w14:paraId="1609BF3F" w14:textId="53F8CC2D" w:rsidR="005F633F" w:rsidRPr="002C0EFE" w:rsidRDefault="005F633F" w:rsidP="00E81154">
            <w:pPr>
              <w:ind w:left="0"/>
            </w:pPr>
            <w:r>
              <w:t xml:space="preserve">   </w:t>
            </w:r>
          </w:p>
        </w:tc>
      </w:tr>
      <w:tr w:rsidR="00E81154" w14:paraId="27F365A3" w14:textId="77777777" w:rsidTr="00154CAC">
        <w:trPr>
          <w:trHeight w:val="219"/>
        </w:trPr>
        <w:tc>
          <w:tcPr>
            <w:tcW w:w="2552" w:type="dxa"/>
          </w:tcPr>
          <w:p w14:paraId="3EA8CF9E" w14:textId="0C2D2679" w:rsidR="00E81154" w:rsidRPr="00E81154" w:rsidRDefault="00E81154" w:rsidP="00E81154">
            <w:pPr>
              <w:ind w:left="0"/>
              <w:rPr>
                <w:rFonts w:ascii="Consolas" w:hAnsi="Consolas"/>
              </w:rPr>
            </w:pPr>
            <w:r w:rsidRPr="00E81154">
              <w:rPr>
                <w:rFonts w:ascii="Consolas" w:hAnsi="Consolas"/>
              </w:rPr>
              <w:t>STATE_DESCR</w:t>
            </w:r>
          </w:p>
        </w:tc>
        <w:tc>
          <w:tcPr>
            <w:tcW w:w="4428" w:type="dxa"/>
          </w:tcPr>
          <w:p w14:paraId="6D31BB82" w14:textId="3E0C8C13" w:rsidR="00E81154" w:rsidRPr="002C0EFE" w:rsidRDefault="006D35C3" w:rsidP="00E81154">
            <w:pPr>
              <w:ind w:left="0"/>
            </w:pPr>
            <w:r>
              <w:t xml:space="preserve">PAC </w:t>
            </w:r>
            <w:r w:rsidR="00896C8E">
              <w:t>state description.</w:t>
            </w:r>
          </w:p>
        </w:tc>
      </w:tr>
      <w:tr w:rsidR="00417941" w14:paraId="7333A7F1" w14:textId="77777777" w:rsidTr="00154CAC">
        <w:trPr>
          <w:trHeight w:val="219"/>
        </w:trPr>
        <w:tc>
          <w:tcPr>
            <w:tcW w:w="2552" w:type="dxa"/>
          </w:tcPr>
          <w:p w14:paraId="7A4C0841" w14:textId="3B299605" w:rsidR="00417941" w:rsidRPr="00E81154" w:rsidRDefault="00417941" w:rsidP="00417941">
            <w:pPr>
              <w:ind w:left="0"/>
              <w:rPr>
                <w:rFonts w:ascii="Consolas" w:hAnsi="Consolas"/>
              </w:rPr>
            </w:pPr>
            <w:r w:rsidRPr="00E81154">
              <w:rPr>
                <w:rFonts w:ascii="Consolas" w:hAnsi="Consolas"/>
              </w:rPr>
              <w:t>DNO</w:t>
            </w:r>
          </w:p>
        </w:tc>
        <w:tc>
          <w:tcPr>
            <w:tcW w:w="4428" w:type="dxa"/>
          </w:tcPr>
          <w:p w14:paraId="51E5AD3C" w14:textId="0414AE5D" w:rsidR="00417941" w:rsidRPr="002C0EFE" w:rsidRDefault="00417941" w:rsidP="00417941">
            <w:pPr>
              <w:ind w:left="0"/>
            </w:pPr>
            <w:r>
              <w:t>Donor (source) operator ID.</w:t>
            </w:r>
          </w:p>
        </w:tc>
      </w:tr>
      <w:tr w:rsidR="00417941" w14:paraId="33F96F01" w14:textId="77777777" w:rsidTr="00154CAC">
        <w:trPr>
          <w:trHeight w:val="219"/>
        </w:trPr>
        <w:tc>
          <w:tcPr>
            <w:tcW w:w="2552" w:type="dxa"/>
          </w:tcPr>
          <w:p w14:paraId="1FBEBDE4" w14:textId="456D2225" w:rsidR="00417941" w:rsidRPr="00E81154" w:rsidRDefault="00417941" w:rsidP="00417941">
            <w:pPr>
              <w:ind w:left="0"/>
              <w:rPr>
                <w:rFonts w:ascii="Consolas" w:hAnsi="Consolas"/>
              </w:rPr>
            </w:pPr>
            <w:r w:rsidRPr="00E81154">
              <w:rPr>
                <w:rFonts w:ascii="Consolas" w:hAnsi="Consolas"/>
              </w:rPr>
              <w:t>DSO</w:t>
            </w:r>
          </w:p>
        </w:tc>
        <w:tc>
          <w:tcPr>
            <w:tcW w:w="4428" w:type="dxa"/>
          </w:tcPr>
          <w:p w14:paraId="738798AF" w14:textId="0DF8FBB1" w:rsidR="00417941" w:rsidRPr="002C0EFE" w:rsidRDefault="00800F8D" w:rsidP="00417941">
            <w:pPr>
              <w:ind w:left="0"/>
            </w:pPr>
            <w:r>
              <w:t>Donor (source) suboperator ID.</w:t>
            </w:r>
          </w:p>
        </w:tc>
      </w:tr>
      <w:tr w:rsidR="00417941" w14:paraId="387A28C5" w14:textId="77777777" w:rsidTr="00154CAC">
        <w:trPr>
          <w:trHeight w:val="219"/>
        </w:trPr>
        <w:tc>
          <w:tcPr>
            <w:tcW w:w="2552" w:type="dxa"/>
          </w:tcPr>
          <w:p w14:paraId="032455E7" w14:textId="06C3C79A" w:rsidR="00417941" w:rsidRPr="00E81154" w:rsidRDefault="00417941" w:rsidP="00417941">
            <w:pPr>
              <w:ind w:left="0"/>
              <w:rPr>
                <w:rFonts w:ascii="Consolas" w:hAnsi="Consolas"/>
              </w:rPr>
            </w:pPr>
            <w:r w:rsidRPr="00E81154">
              <w:rPr>
                <w:rFonts w:ascii="Consolas" w:hAnsi="Consolas"/>
              </w:rPr>
              <w:lastRenderedPageBreak/>
              <w:t>DSP</w:t>
            </w:r>
          </w:p>
        </w:tc>
        <w:tc>
          <w:tcPr>
            <w:tcW w:w="4428" w:type="dxa"/>
          </w:tcPr>
          <w:p w14:paraId="24003EE9" w14:textId="6E37D429" w:rsidR="00417941" w:rsidRPr="002C0EFE" w:rsidRDefault="00800F8D" w:rsidP="00417941">
            <w:pPr>
              <w:ind w:left="0"/>
            </w:pPr>
            <w:r>
              <w:t>Donor (source) service provider ID.</w:t>
            </w:r>
          </w:p>
        </w:tc>
      </w:tr>
      <w:tr w:rsidR="00417941" w14:paraId="21419137" w14:textId="77777777" w:rsidTr="00154CAC">
        <w:trPr>
          <w:trHeight w:val="219"/>
        </w:trPr>
        <w:tc>
          <w:tcPr>
            <w:tcW w:w="2552" w:type="dxa"/>
          </w:tcPr>
          <w:p w14:paraId="417AD9EB" w14:textId="1FCD107A" w:rsidR="00417941" w:rsidRPr="00E81154" w:rsidRDefault="00417941" w:rsidP="00417941">
            <w:pPr>
              <w:ind w:left="0"/>
              <w:rPr>
                <w:rFonts w:ascii="Consolas" w:hAnsi="Consolas"/>
              </w:rPr>
            </w:pPr>
            <w:r w:rsidRPr="00E81154">
              <w:rPr>
                <w:rFonts w:ascii="Consolas" w:hAnsi="Consolas"/>
              </w:rPr>
              <w:t>RNO</w:t>
            </w:r>
          </w:p>
        </w:tc>
        <w:tc>
          <w:tcPr>
            <w:tcW w:w="4428" w:type="dxa"/>
          </w:tcPr>
          <w:p w14:paraId="2106E9BC" w14:textId="30360D35" w:rsidR="00417941" w:rsidRPr="002C0EFE" w:rsidRDefault="00417941" w:rsidP="00417941">
            <w:pPr>
              <w:ind w:left="0"/>
            </w:pPr>
            <w:r>
              <w:t>Recipient (destination) operator ID</w:t>
            </w:r>
            <w:r w:rsidRPr="002C0EFE">
              <w:t>.</w:t>
            </w:r>
          </w:p>
        </w:tc>
      </w:tr>
      <w:tr w:rsidR="00417941" w14:paraId="06DD8535" w14:textId="77777777" w:rsidTr="00154CAC">
        <w:trPr>
          <w:trHeight w:val="219"/>
        </w:trPr>
        <w:tc>
          <w:tcPr>
            <w:tcW w:w="2552" w:type="dxa"/>
          </w:tcPr>
          <w:p w14:paraId="6B6C9C22" w14:textId="18FDCE45" w:rsidR="00417941" w:rsidRPr="00E81154" w:rsidRDefault="00417941" w:rsidP="00417941">
            <w:pPr>
              <w:ind w:left="0"/>
              <w:rPr>
                <w:rFonts w:ascii="Consolas" w:hAnsi="Consolas"/>
              </w:rPr>
            </w:pPr>
            <w:r w:rsidRPr="00E81154">
              <w:rPr>
                <w:rFonts w:ascii="Consolas" w:hAnsi="Consolas"/>
              </w:rPr>
              <w:t>RSO</w:t>
            </w:r>
          </w:p>
        </w:tc>
        <w:tc>
          <w:tcPr>
            <w:tcW w:w="4428" w:type="dxa"/>
          </w:tcPr>
          <w:p w14:paraId="40AEA42F" w14:textId="24A56D51" w:rsidR="00417941" w:rsidRPr="002C0EFE" w:rsidRDefault="009253D9" w:rsidP="00417941">
            <w:pPr>
              <w:ind w:left="0"/>
            </w:pPr>
            <w:r>
              <w:t>Recipient (destination) suboperator ID</w:t>
            </w:r>
            <w:r w:rsidRPr="002C0EFE">
              <w:t>.</w:t>
            </w:r>
          </w:p>
        </w:tc>
      </w:tr>
      <w:tr w:rsidR="00417941" w14:paraId="3CB8C980" w14:textId="77777777" w:rsidTr="00154CAC">
        <w:trPr>
          <w:trHeight w:val="219"/>
        </w:trPr>
        <w:tc>
          <w:tcPr>
            <w:tcW w:w="2552" w:type="dxa"/>
          </w:tcPr>
          <w:p w14:paraId="7B4BE578" w14:textId="5BDEFE83" w:rsidR="00417941" w:rsidRPr="00E81154" w:rsidRDefault="00417941" w:rsidP="00417941">
            <w:pPr>
              <w:ind w:left="0"/>
              <w:rPr>
                <w:rFonts w:ascii="Consolas" w:hAnsi="Consolas"/>
              </w:rPr>
            </w:pPr>
            <w:r w:rsidRPr="00E81154">
              <w:rPr>
                <w:rFonts w:ascii="Consolas" w:hAnsi="Consolas"/>
              </w:rPr>
              <w:t>RSP</w:t>
            </w:r>
          </w:p>
        </w:tc>
        <w:tc>
          <w:tcPr>
            <w:tcW w:w="4428" w:type="dxa"/>
          </w:tcPr>
          <w:p w14:paraId="29AF14AC" w14:textId="267570A1" w:rsidR="00417941" w:rsidRPr="002C0EFE" w:rsidRDefault="00800F8D" w:rsidP="00417941">
            <w:pPr>
              <w:ind w:left="0"/>
            </w:pPr>
            <w:r>
              <w:t>Recipient (destination) service provider ID</w:t>
            </w:r>
            <w:r w:rsidRPr="002C0EFE">
              <w:t>.</w:t>
            </w:r>
          </w:p>
        </w:tc>
      </w:tr>
      <w:tr w:rsidR="00417941" w14:paraId="44F09CAA" w14:textId="77777777" w:rsidTr="00154CAC">
        <w:trPr>
          <w:trHeight w:val="219"/>
        </w:trPr>
        <w:tc>
          <w:tcPr>
            <w:tcW w:w="2552" w:type="dxa"/>
          </w:tcPr>
          <w:p w14:paraId="3F8ED7FC" w14:textId="14D6D271" w:rsidR="00417941" w:rsidRPr="00E81154" w:rsidRDefault="00417941" w:rsidP="00417941">
            <w:pPr>
              <w:ind w:left="0"/>
              <w:rPr>
                <w:rFonts w:ascii="Consolas" w:hAnsi="Consolas"/>
              </w:rPr>
            </w:pPr>
            <w:r w:rsidRPr="00E81154">
              <w:rPr>
                <w:rFonts w:ascii="Consolas" w:hAnsi="Consolas"/>
              </w:rPr>
              <w:t>PORTING_DATE</w:t>
            </w:r>
          </w:p>
        </w:tc>
        <w:tc>
          <w:tcPr>
            <w:tcW w:w="4428" w:type="dxa"/>
          </w:tcPr>
          <w:p w14:paraId="6600BA1B" w14:textId="7B3875E3" w:rsidR="00417941" w:rsidRPr="002C0EFE" w:rsidRDefault="00D40C1B" w:rsidP="00417941">
            <w:pPr>
              <w:ind w:left="0"/>
            </w:pPr>
            <w:r>
              <w:t>S</w:t>
            </w:r>
            <w:r w:rsidR="00417941" w:rsidRPr="002C0EFE">
              <w:t>cheduled porting date.</w:t>
            </w:r>
          </w:p>
        </w:tc>
      </w:tr>
    </w:tbl>
    <w:p w14:paraId="0E855A0A" w14:textId="77777777" w:rsidR="005F633F" w:rsidRDefault="005F633F" w:rsidP="00E40A58">
      <w:pPr>
        <w:ind w:left="0"/>
        <w:rPr>
          <w:b/>
          <w:bCs/>
        </w:rPr>
      </w:pPr>
    </w:p>
    <w:p w14:paraId="4DB26232" w14:textId="03246C41" w:rsidR="00E40A58" w:rsidRPr="00625B9E" w:rsidRDefault="00E40A58" w:rsidP="008B5462">
      <w:pPr>
        <w:pStyle w:val="Nadpis6"/>
      </w:pPr>
      <w:bookmarkStart w:id="596" w:name="_Toc222405877"/>
      <w:r w:rsidRPr="00625B9E">
        <w:t xml:space="preserve">Process </w:t>
      </w:r>
      <w:r w:rsidR="008B5462">
        <w:t>O</w:t>
      </w:r>
      <w:r w:rsidRPr="00625B9E">
        <w:t>verview</w:t>
      </w:r>
      <w:bookmarkEnd w:id="596"/>
    </w:p>
    <w:p w14:paraId="4AE95F81" w14:textId="77777777" w:rsidR="00E40A58" w:rsidRDefault="00E40A58" w:rsidP="00E40A58">
      <w:pPr>
        <w:ind w:left="0"/>
      </w:pPr>
      <w:r>
        <w:t>Following MNP tables are queried for status details:</w:t>
      </w:r>
    </w:p>
    <w:p w14:paraId="7601BD77" w14:textId="77777777" w:rsidR="00E40A58" w:rsidRDefault="00E40A58" w:rsidP="00E40A58">
      <w:pPr>
        <w:ind w:left="0"/>
      </w:pPr>
    </w:p>
    <w:tbl>
      <w:tblPr>
        <w:tblStyle w:val="Mkatabulky"/>
        <w:tblW w:w="3362" w:type="dxa"/>
        <w:tblInd w:w="-5" w:type="dxa"/>
        <w:tblLook w:val="04A0" w:firstRow="1" w:lastRow="0" w:firstColumn="1" w:lastColumn="0" w:noHBand="0" w:noVBand="1"/>
      </w:tblPr>
      <w:tblGrid>
        <w:gridCol w:w="3362"/>
      </w:tblGrid>
      <w:tr w:rsidR="00E40A58" w14:paraId="77D5E81C" w14:textId="77777777" w:rsidTr="00154CAC">
        <w:trPr>
          <w:trHeight w:val="277"/>
        </w:trPr>
        <w:tc>
          <w:tcPr>
            <w:tcW w:w="3362" w:type="dxa"/>
            <w:shd w:val="clear" w:color="auto" w:fill="D9D9D9" w:themeFill="background1" w:themeFillShade="D9"/>
          </w:tcPr>
          <w:p w14:paraId="3BCE63C2" w14:textId="77777777" w:rsidR="00E40A58" w:rsidRPr="00DF00E8" w:rsidRDefault="00E40A58" w:rsidP="00154CAC">
            <w:pPr>
              <w:ind w:left="0"/>
              <w:rPr>
                <w:b/>
                <w:bCs/>
              </w:rPr>
            </w:pPr>
            <w:r>
              <w:rPr>
                <w:b/>
                <w:bCs/>
              </w:rPr>
              <w:t>Table</w:t>
            </w:r>
          </w:p>
        </w:tc>
      </w:tr>
      <w:tr w:rsidR="000B4503" w:rsidRPr="00B7226E" w14:paraId="15A04DA0" w14:textId="77777777" w:rsidTr="00154CAC">
        <w:trPr>
          <w:trHeight w:val="219"/>
        </w:trPr>
        <w:tc>
          <w:tcPr>
            <w:tcW w:w="3362" w:type="dxa"/>
          </w:tcPr>
          <w:p w14:paraId="643663D2" w14:textId="2C6CEA8C" w:rsidR="000B4503" w:rsidRPr="000B4503" w:rsidRDefault="000B4503" w:rsidP="000B4503">
            <w:pPr>
              <w:ind w:left="0"/>
              <w:rPr>
                <w:rFonts w:ascii="Consolas" w:hAnsi="Consolas"/>
              </w:rPr>
            </w:pPr>
            <w:r w:rsidRPr="000B4503">
              <w:rPr>
                <w:rFonts w:ascii="Consolas" w:hAnsi="Consolas"/>
              </w:rPr>
              <w:t>PR_CAT_PAC_STATE</w:t>
            </w:r>
          </w:p>
        </w:tc>
      </w:tr>
      <w:tr w:rsidR="000B4503" w:rsidRPr="00B7226E" w14:paraId="33CB263A" w14:textId="77777777" w:rsidTr="00154CAC">
        <w:trPr>
          <w:trHeight w:val="219"/>
        </w:trPr>
        <w:tc>
          <w:tcPr>
            <w:tcW w:w="3362" w:type="dxa"/>
          </w:tcPr>
          <w:p w14:paraId="41CEC0E7" w14:textId="57A05734" w:rsidR="000B4503" w:rsidRPr="000B4503" w:rsidRDefault="000B4503" w:rsidP="000B4503">
            <w:pPr>
              <w:ind w:left="0"/>
              <w:rPr>
                <w:rFonts w:ascii="Consolas" w:hAnsi="Consolas"/>
              </w:rPr>
            </w:pPr>
            <w:r w:rsidRPr="000B4503">
              <w:rPr>
                <w:rFonts w:ascii="Consolas" w:hAnsi="Consolas"/>
              </w:rPr>
              <w:t>PR_ORDER</w:t>
            </w:r>
          </w:p>
        </w:tc>
      </w:tr>
      <w:tr w:rsidR="000B4503" w:rsidRPr="00B7226E" w14:paraId="1FEEC3C8" w14:textId="77777777" w:rsidTr="00154CAC">
        <w:trPr>
          <w:trHeight w:val="219"/>
        </w:trPr>
        <w:tc>
          <w:tcPr>
            <w:tcW w:w="3362" w:type="dxa"/>
          </w:tcPr>
          <w:p w14:paraId="13863D6A" w14:textId="1B9512C7" w:rsidR="000B4503" w:rsidRPr="000B4503" w:rsidRDefault="000B4503" w:rsidP="000B4503">
            <w:pPr>
              <w:ind w:left="0"/>
              <w:rPr>
                <w:rFonts w:ascii="Consolas" w:hAnsi="Consolas"/>
              </w:rPr>
            </w:pPr>
            <w:r w:rsidRPr="000B4503">
              <w:rPr>
                <w:rFonts w:ascii="Consolas" w:hAnsi="Consolas"/>
              </w:rPr>
              <w:t>PR_ORDER_MSISDN</w:t>
            </w:r>
          </w:p>
        </w:tc>
      </w:tr>
    </w:tbl>
    <w:p w14:paraId="07D3E381" w14:textId="77777777" w:rsidR="00E40A58" w:rsidRDefault="00E40A58" w:rsidP="00E40A58">
      <w:pPr>
        <w:ind w:left="0"/>
      </w:pPr>
    </w:p>
    <w:p w14:paraId="172493C6" w14:textId="04913759" w:rsidR="00342880" w:rsidRDefault="00342880" w:rsidP="008B5462">
      <w:pPr>
        <w:pStyle w:val="Nadpis5"/>
      </w:pPr>
      <w:bookmarkStart w:id="597" w:name="_Toc222405878"/>
      <w:r w:rsidRPr="00B64FF8">
        <w:t xml:space="preserve">Role </w:t>
      </w:r>
      <w:r w:rsidR="008B5462">
        <w:t>D</w:t>
      </w:r>
      <w:r>
        <w:t>ifferences</w:t>
      </w:r>
      <w:bookmarkEnd w:id="59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42880" w:rsidRPr="00DF00E8" w14:paraId="4225C201" w14:textId="77777777" w:rsidTr="00154CAC">
        <w:trPr>
          <w:trHeight w:val="277"/>
        </w:trPr>
        <w:tc>
          <w:tcPr>
            <w:tcW w:w="3490" w:type="dxa"/>
            <w:shd w:val="clear" w:color="auto" w:fill="D9D9D9" w:themeFill="background1" w:themeFillShade="D9"/>
          </w:tcPr>
          <w:p w14:paraId="1FC1D3F6" w14:textId="77777777" w:rsidR="00342880" w:rsidRPr="00DF00E8" w:rsidRDefault="00342880" w:rsidP="00154CAC">
            <w:pPr>
              <w:ind w:left="0"/>
              <w:rPr>
                <w:b/>
                <w:bCs/>
              </w:rPr>
            </w:pPr>
            <w:r>
              <w:rPr>
                <w:b/>
                <w:bCs/>
              </w:rPr>
              <w:t>Action / Role</w:t>
            </w:r>
          </w:p>
        </w:tc>
        <w:tc>
          <w:tcPr>
            <w:tcW w:w="1163" w:type="dxa"/>
            <w:shd w:val="clear" w:color="auto" w:fill="D9D9D9" w:themeFill="background1" w:themeFillShade="D9"/>
          </w:tcPr>
          <w:p w14:paraId="69ED3E49" w14:textId="77777777" w:rsidR="00342880" w:rsidRPr="00F374A6" w:rsidRDefault="00342880" w:rsidP="00154CAC">
            <w:pPr>
              <w:ind w:left="0"/>
              <w:jc w:val="center"/>
              <w:rPr>
                <w:b/>
                <w:bCs/>
              </w:rPr>
            </w:pPr>
            <w:r w:rsidRPr="00F374A6">
              <w:rPr>
                <w:b/>
                <w:bCs/>
              </w:rPr>
              <w:t>ADMIN</w:t>
            </w:r>
          </w:p>
        </w:tc>
        <w:tc>
          <w:tcPr>
            <w:tcW w:w="1163" w:type="dxa"/>
            <w:shd w:val="clear" w:color="auto" w:fill="D9D9D9" w:themeFill="background1" w:themeFillShade="D9"/>
          </w:tcPr>
          <w:p w14:paraId="4D7B6005" w14:textId="77777777" w:rsidR="00342880" w:rsidRPr="00DF00E8" w:rsidRDefault="00342880" w:rsidP="00154CAC">
            <w:pPr>
              <w:ind w:left="0"/>
              <w:jc w:val="center"/>
              <w:rPr>
                <w:b/>
                <w:bCs/>
              </w:rPr>
            </w:pPr>
            <w:r>
              <w:rPr>
                <w:b/>
                <w:bCs/>
              </w:rPr>
              <w:t>LEAD</w:t>
            </w:r>
          </w:p>
        </w:tc>
        <w:tc>
          <w:tcPr>
            <w:tcW w:w="1180" w:type="dxa"/>
            <w:shd w:val="clear" w:color="auto" w:fill="D9D9D9" w:themeFill="background1" w:themeFillShade="D9"/>
          </w:tcPr>
          <w:p w14:paraId="111F7011" w14:textId="77777777" w:rsidR="00342880" w:rsidRPr="00DF00E8" w:rsidRDefault="00342880" w:rsidP="00154CAC">
            <w:pPr>
              <w:ind w:left="0"/>
              <w:jc w:val="center"/>
              <w:rPr>
                <w:b/>
                <w:bCs/>
              </w:rPr>
            </w:pPr>
            <w:r>
              <w:rPr>
                <w:b/>
                <w:bCs/>
              </w:rPr>
              <w:t>TESTING-VF</w:t>
            </w:r>
          </w:p>
        </w:tc>
        <w:tc>
          <w:tcPr>
            <w:tcW w:w="1180" w:type="dxa"/>
            <w:shd w:val="clear" w:color="auto" w:fill="D9D9D9" w:themeFill="background1" w:themeFillShade="D9"/>
          </w:tcPr>
          <w:p w14:paraId="7E1B0441" w14:textId="77777777" w:rsidR="00342880" w:rsidRPr="00DF00E8" w:rsidRDefault="00342880" w:rsidP="00154CAC">
            <w:pPr>
              <w:ind w:left="0"/>
              <w:jc w:val="center"/>
              <w:rPr>
                <w:b/>
                <w:bCs/>
              </w:rPr>
            </w:pPr>
            <w:r>
              <w:rPr>
                <w:b/>
                <w:bCs/>
              </w:rPr>
              <w:t>TESTING-IBM</w:t>
            </w:r>
          </w:p>
        </w:tc>
        <w:tc>
          <w:tcPr>
            <w:tcW w:w="1180" w:type="dxa"/>
            <w:shd w:val="clear" w:color="auto" w:fill="D9D9D9" w:themeFill="background1" w:themeFillShade="D9"/>
          </w:tcPr>
          <w:p w14:paraId="6D7F27C6" w14:textId="77777777" w:rsidR="00342880" w:rsidRPr="00DF00E8" w:rsidRDefault="00342880" w:rsidP="00154CAC">
            <w:pPr>
              <w:ind w:left="0"/>
              <w:jc w:val="center"/>
              <w:rPr>
                <w:b/>
                <w:bCs/>
              </w:rPr>
            </w:pPr>
            <w:r>
              <w:rPr>
                <w:b/>
                <w:bCs/>
              </w:rPr>
              <w:t>TESTING-V2</w:t>
            </w:r>
          </w:p>
        </w:tc>
      </w:tr>
      <w:tr w:rsidR="00342880" w14:paraId="433E9509" w14:textId="77777777" w:rsidTr="00154CAC">
        <w:trPr>
          <w:trHeight w:val="219"/>
        </w:trPr>
        <w:tc>
          <w:tcPr>
            <w:tcW w:w="3490" w:type="dxa"/>
          </w:tcPr>
          <w:p w14:paraId="3D906992" w14:textId="36839F21" w:rsidR="00342880" w:rsidRPr="00D771E3" w:rsidRDefault="00342880" w:rsidP="00154CAC">
            <w:pPr>
              <w:ind w:left="0"/>
              <w:rPr>
                <w:b/>
                <w:bCs/>
              </w:rPr>
            </w:pPr>
            <w:r w:rsidRPr="00D771E3">
              <w:rPr>
                <w:b/>
                <w:bCs/>
              </w:rPr>
              <w:t xml:space="preserve">Access to </w:t>
            </w:r>
            <w:r>
              <w:rPr>
                <w:b/>
                <w:bCs/>
              </w:rPr>
              <w:t>MNP Status form</w:t>
            </w:r>
          </w:p>
        </w:tc>
        <w:tc>
          <w:tcPr>
            <w:tcW w:w="1163" w:type="dxa"/>
          </w:tcPr>
          <w:p w14:paraId="682ECB45" w14:textId="77777777" w:rsidR="00342880" w:rsidRDefault="00342880" w:rsidP="00154CAC">
            <w:pPr>
              <w:ind w:left="0"/>
              <w:jc w:val="center"/>
            </w:pPr>
            <w:r>
              <w:t>Y</w:t>
            </w:r>
          </w:p>
        </w:tc>
        <w:tc>
          <w:tcPr>
            <w:tcW w:w="1163" w:type="dxa"/>
          </w:tcPr>
          <w:p w14:paraId="66390FF9" w14:textId="77777777" w:rsidR="00342880" w:rsidRPr="00D771E3" w:rsidRDefault="00342880" w:rsidP="00154CAC">
            <w:pPr>
              <w:ind w:left="0"/>
              <w:jc w:val="center"/>
            </w:pPr>
            <w:r w:rsidRPr="00D771E3">
              <w:t>Y</w:t>
            </w:r>
          </w:p>
        </w:tc>
        <w:tc>
          <w:tcPr>
            <w:tcW w:w="1180" w:type="dxa"/>
          </w:tcPr>
          <w:p w14:paraId="3626B19A" w14:textId="77777777" w:rsidR="00342880" w:rsidRPr="00D771E3" w:rsidRDefault="00342880" w:rsidP="00154CAC">
            <w:pPr>
              <w:ind w:left="0"/>
              <w:jc w:val="center"/>
            </w:pPr>
            <w:r>
              <w:t>N</w:t>
            </w:r>
          </w:p>
        </w:tc>
        <w:tc>
          <w:tcPr>
            <w:tcW w:w="1180" w:type="dxa"/>
          </w:tcPr>
          <w:p w14:paraId="05783B3D" w14:textId="77777777" w:rsidR="00342880" w:rsidRPr="00D771E3" w:rsidRDefault="00342880" w:rsidP="00154CAC">
            <w:pPr>
              <w:ind w:left="0"/>
              <w:jc w:val="center"/>
            </w:pPr>
            <w:r>
              <w:t>Y</w:t>
            </w:r>
          </w:p>
        </w:tc>
        <w:tc>
          <w:tcPr>
            <w:tcW w:w="1180" w:type="dxa"/>
          </w:tcPr>
          <w:p w14:paraId="708541EA" w14:textId="77777777" w:rsidR="00342880" w:rsidRPr="00D771E3" w:rsidRDefault="00342880" w:rsidP="00154CAC">
            <w:pPr>
              <w:ind w:left="0"/>
              <w:jc w:val="center"/>
            </w:pPr>
            <w:r>
              <w:t>N</w:t>
            </w:r>
          </w:p>
        </w:tc>
      </w:tr>
    </w:tbl>
    <w:p w14:paraId="52E84AD1" w14:textId="77777777" w:rsidR="00342880" w:rsidRDefault="00342880" w:rsidP="00342880">
      <w:pPr>
        <w:rPr>
          <w:b/>
          <w:bCs/>
        </w:rPr>
      </w:pPr>
    </w:p>
    <w:p w14:paraId="4E9BB5E2" w14:textId="3A85E74E" w:rsidR="00902BE7" w:rsidRDefault="00902BE7" w:rsidP="00902BE7">
      <w:pPr>
        <w:pStyle w:val="Nadpis3"/>
      </w:pPr>
      <w:bookmarkStart w:id="598" w:name="_Toc222405879"/>
      <w:r>
        <w:t>HLR Status</w:t>
      </w:r>
      <w:bookmarkEnd w:id="598"/>
    </w:p>
    <w:p w14:paraId="469D7C03" w14:textId="7F0AD27F" w:rsidR="00902BE7" w:rsidRDefault="00902BE7" w:rsidP="00902BE7">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HLR </w:t>
      </w:r>
      <w:r w:rsidR="00F71DEC">
        <w:rPr>
          <w:b/>
          <w:bCs/>
          <w:sz w:val="18"/>
          <w:szCs w:val="18"/>
        </w:rPr>
        <w:t xml:space="preserve">Profile &amp; Subscription </w:t>
      </w:r>
      <w:r>
        <w:rPr>
          <w:b/>
          <w:bCs/>
          <w:sz w:val="18"/>
          <w:szCs w:val="18"/>
        </w:rPr>
        <w:t>Status</w:t>
      </w:r>
      <w:r>
        <w:t xml:space="preserve"> from the main menu to open HLR Status form for MSISDN selected in the main grid.</w:t>
      </w:r>
    </w:p>
    <w:p w14:paraId="22AB61EC" w14:textId="77777777" w:rsidR="00902BE7" w:rsidRPr="003700E3" w:rsidRDefault="00902BE7" w:rsidP="00902BE7">
      <w:pPr>
        <w:ind w:left="0"/>
        <w:rPr>
          <w:lang w:val="cs-CZ"/>
        </w:rPr>
      </w:pPr>
    </w:p>
    <w:p w14:paraId="23D8649E" w14:textId="77777777" w:rsidR="00902BE7" w:rsidRDefault="00902BE7" w:rsidP="00902BE7">
      <w:pPr>
        <w:ind w:left="0"/>
        <w:rPr>
          <w:b/>
          <w:bCs/>
        </w:rPr>
      </w:pPr>
      <w:r>
        <w:rPr>
          <w:b/>
          <w:bCs/>
        </w:rPr>
        <w:t xml:space="preserve">NOTE: </w:t>
      </w:r>
      <w:r>
        <w:t>SIM inventory items are not applicable to this status view.</w:t>
      </w:r>
    </w:p>
    <w:p w14:paraId="3F98B89F" w14:textId="77777777" w:rsidR="00902BE7" w:rsidRDefault="00902BE7" w:rsidP="00902BE7">
      <w:pPr>
        <w:ind w:left="0"/>
      </w:pPr>
    </w:p>
    <w:p w14:paraId="60EF8094" w14:textId="77777777" w:rsidR="00902BE7" w:rsidRDefault="00902BE7" w:rsidP="00902BE7">
      <w:pPr>
        <w:pStyle w:val="Nadpis5"/>
      </w:pPr>
      <w:bookmarkStart w:id="599" w:name="_Toc222405880"/>
      <w:r>
        <w:t>Output Data</w:t>
      </w:r>
      <w:bookmarkEnd w:id="599"/>
    </w:p>
    <w:p w14:paraId="62D4FACD" w14:textId="11019A56" w:rsidR="00902BE7" w:rsidRPr="00602A94" w:rsidRDefault="00902BE7" w:rsidP="00902BE7">
      <w:pPr>
        <w:ind w:left="0"/>
        <w:rPr>
          <w:sz w:val="18"/>
          <w:szCs w:val="18"/>
        </w:rPr>
      </w:pPr>
      <w:r>
        <w:t>Following d</w:t>
      </w:r>
      <w:r w:rsidRPr="00602A94">
        <w:t xml:space="preserve">etails </w:t>
      </w:r>
      <w:r>
        <w:t>of</w:t>
      </w:r>
      <w:r w:rsidRPr="00602A94">
        <w:t xml:space="preserve"> </w:t>
      </w:r>
      <w:r>
        <w:t xml:space="preserve">subscriber’s HLR profile </w:t>
      </w:r>
      <w:r w:rsidR="008317EE">
        <w:t xml:space="preserve">and HLR subscription </w:t>
      </w:r>
      <w:r>
        <w:t>are</w:t>
      </w:r>
      <w:r w:rsidRPr="00602A94">
        <w:t xml:space="preserve"> displayed:</w:t>
      </w:r>
    </w:p>
    <w:p w14:paraId="1FA683B5" w14:textId="77777777" w:rsidR="00902BE7" w:rsidRDefault="00902BE7" w:rsidP="00902BE7">
      <w:pPr>
        <w:ind w:left="0"/>
        <w:rPr>
          <w:sz w:val="18"/>
          <w:szCs w:val="18"/>
        </w:rPr>
      </w:pPr>
    </w:p>
    <w:p w14:paraId="52178C8C" w14:textId="3BCD05FB" w:rsidR="00902BE7" w:rsidRDefault="00A937B1" w:rsidP="00902BE7">
      <w:pPr>
        <w:jc w:val="center"/>
        <w:rPr>
          <w:b/>
          <w:bCs/>
        </w:rPr>
      </w:pPr>
      <w:r w:rsidRPr="00A937B1">
        <w:rPr>
          <w:b/>
          <w:bCs/>
        </w:rPr>
        <w:lastRenderedPageBreak/>
        <w:t xml:space="preserve">                            </w:t>
      </w:r>
      <w:r>
        <w:rPr>
          <w:noProof/>
        </w:rPr>
        <w:drawing>
          <wp:inline distT="0" distB="0" distL="0" distR="0" wp14:anchorId="436B54E9" wp14:editId="07A5499C">
            <wp:extent cx="4905375" cy="5962650"/>
            <wp:effectExtent l="0" t="0" r="9525" b="0"/>
            <wp:docPr id="204316318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63182" name=""/>
                    <pic:cNvPicPr/>
                  </pic:nvPicPr>
                  <pic:blipFill>
                    <a:blip r:embed="rId367"/>
                    <a:stretch>
                      <a:fillRect/>
                    </a:stretch>
                  </pic:blipFill>
                  <pic:spPr>
                    <a:xfrm>
                      <a:off x="0" y="0"/>
                      <a:ext cx="4905375" cy="5962650"/>
                    </a:xfrm>
                    <a:prstGeom prst="rect">
                      <a:avLst/>
                    </a:prstGeom>
                  </pic:spPr>
                </pic:pic>
              </a:graphicData>
            </a:graphic>
          </wp:inline>
        </w:drawing>
      </w:r>
    </w:p>
    <w:p w14:paraId="6C77AFDF" w14:textId="6F1690DF" w:rsidR="00902BE7" w:rsidRPr="007C74F0" w:rsidRDefault="00902BE7" w:rsidP="00902BE7">
      <w:pPr>
        <w:jc w:val="center"/>
        <w:rPr>
          <w:i/>
          <w:iCs w:val="0"/>
          <w:sz w:val="18"/>
          <w:szCs w:val="18"/>
        </w:rPr>
      </w:pPr>
      <w:r>
        <w:rPr>
          <w:i/>
          <w:iCs w:val="0"/>
          <w:sz w:val="18"/>
          <w:szCs w:val="18"/>
        </w:rPr>
        <w:t xml:space="preserve">HLR </w:t>
      </w:r>
      <w:r w:rsidRPr="00342880">
        <w:rPr>
          <w:i/>
          <w:iCs w:val="0"/>
          <w:sz w:val="18"/>
          <w:szCs w:val="18"/>
        </w:rPr>
        <w:t>Status form</w:t>
      </w:r>
    </w:p>
    <w:p w14:paraId="46A2F61F" w14:textId="77777777" w:rsidR="00902BE7" w:rsidRDefault="00902BE7" w:rsidP="00902BE7">
      <w:pPr>
        <w:ind w:left="0"/>
      </w:pPr>
    </w:p>
    <w:p w14:paraId="74C8E3B1" w14:textId="77777777" w:rsidR="00902BE7" w:rsidRDefault="00902BE7" w:rsidP="00902BE7">
      <w:pPr>
        <w:ind w:left="0"/>
        <w:rPr>
          <w:sz w:val="18"/>
          <w:szCs w:val="18"/>
        </w:rPr>
      </w:pPr>
      <w:r>
        <w:t>Following output columns are returned:</w:t>
      </w:r>
    </w:p>
    <w:p w14:paraId="59D3F4BC" w14:textId="77777777" w:rsidR="00902BE7" w:rsidRDefault="00902BE7" w:rsidP="00902BE7">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902BE7" w:rsidRPr="00DF00E8" w14:paraId="0D5D232E" w14:textId="77777777" w:rsidTr="007367C9">
        <w:trPr>
          <w:trHeight w:val="277"/>
        </w:trPr>
        <w:tc>
          <w:tcPr>
            <w:tcW w:w="2196" w:type="dxa"/>
            <w:shd w:val="clear" w:color="auto" w:fill="D9D9D9" w:themeFill="background1" w:themeFillShade="D9"/>
          </w:tcPr>
          <w:p w14:paraId="3360BED1" w14:textId="77777777" w:rsidR="00902BE7" w:rsidRPr="00DF00E8" w:rsidRDefault="00902BE7" w:rsidP="007367C9">
            <w:pPr>
              <w:ind w:left="0"/>
              <w:rPr>
                <w:b/>
                <w:bCs/>
              </w:rPr>
            </w:pPr>
            <w:r>
              <w:rPr>
                <w:b/>
                <w:bCs/>
              </w:rPr>
              <w:t xml:space="preserve">Column </w:t>
            </w:r>
          </w:p>
        </w:tc>
        <w:tc>
          <w:tcPr>
            <w:tcW w:w="5884" w:type="dxa"/>
            <w:shd w:val="clear" w:color="auto" w:fill="D9D9D9" w:themeFill="background1" w:themeFillShade="D9"/>
          </w:tcPr>
          <w:p w14:paraId="21852EB2" w14:textId="77777777" w:rsidR="00902BE7" w:rsidRDefault="00902BE7" w:rsidP="007367C9">
            <w:pPr>
              <w:ind w:left="0"/>
              <w:rPr>
                <w:b/>
                <w:bCs/>
              </w:rPr>
            </w:pPr>
            <w:r>
              <w:rPr>
                <w:b/>
                <w:bCs/>
              </w:rPr>
              <w:t>Description</w:t>
            </w:r>
          </w:p>
        </w:tc>
      </w:tr>
      <w:tr w:rsidR="00902BE7" w14:paraId="7FD54D95" w14:textId="77777777" w:rsidTr="007367C9">
        <w:trPr>
          <w:trHeight w:val="219"/>
        </w:trPr>
        <w:tc>
          <w:tcPr>
            <w:tcW w:w="2196" w:type="dxa"/>
          </w:tcPr>
          <w:p w14:paraId="491B5E3F" w14:textId="5FD77579" w:rsidR="00902BE7" w:rsidRPr="002C0EFE" w:rsidRDefault="00902BE7" w:rsidP="007367C9">
            <w:pPr>
              <w:ind w:left="0"/>
              <w:rPr>
                <w:rFonts w:ascii="Consolas" w:hAnsi="Consolas"/>
              </w:rPr>
            </w:pPr>
            <w:r>
              <w:rPr>
                <w:rFonts w:ascii="Consolas" w:hAnsi="Consolas"/>
              </w:rPr>
              <w:t>Subscriber Id</w:t>
            </w:r>
          </w:p>
        </w:tc>
        <w:tc>
          <w:tcPr>
            <w:tcW w:w="5884" w:type="dxa"/>
          </w:tcPr>
          <w:p w14:paraId="39FB7C1E" w14:textId="4E9A421D" w:rsidR="00902BE7" w:rsidRPr="002C0EFE" w:rsidRDefault="00902BE7" w:rsidP="007367C9">
            <w:pPr>
              <w:ind w:left="0"/>
            </w:pPr>
            <w:r w:rsidRPr="002C0EFE">
              <w:t>Input MSISDN.</w:t>
            </w:r>
          </w:p>
        </w:tc>
      </w:tr>
      <w:tr w:rsidR="00902BE7" w14:paraId="74B8EC81" w14:textId="77777777" w:rsidTr="007367C9">
        <w:trPr>
          <w:trHeight w:val="219"/>
        </w:trPr>
        <w:tc>
          <w:tcPr>
            <w:tcW w:w="2196" w:type="dxa"/>
          </w:tcPr>
          <w:p w14:paraId="350E404B" w14:textId="3CE74FA7" w:rsidR="00902BE7" w:rsidRPr="002C0EFE" w:rsidRDefault="00902BE7" w:rsidP="007367C9">
            <w:pPr>
              <w:ind w:left="0"/>
              <w:rPr>
                <w:rFonts w:ascii="Consolas" w:hAnsi="Consolas"/>
              </w:rPr>
            </w:pPr>
            <w:r>
              <w:rPr>
                <w:rFonts w:ascii="Consolas" w:hAnsi="Consolas"/>
              </w:rPr>
              <w:t>Subscriber Type</w:t>
            </w:r>
          </w:p>
        </w:tc>
        <w:tc>
          <w:tcPr>
            <w:tcW w:w="5884" w:type="dxa"/>
          </w:tcPr>
          <w:p w14:paraId="7EC55E20" w14:textId="2273E1B0" w:rsidR="00902BE7" w:rsidRPr="002C0EFE" w:rsidRDefault="00902BE7" w:rsidP="007367C9">
            <w:pPr>
              <w:ind w:left="0"/>
            </w:pPr>
            <w:r>
              <w:t xml:space="preserve">Subscriber type </w:t>
            </w:r>
            <w:r w:rsidR="008317EE">
              <w:t>from</w:t>
            </w:r>
            <w:r>
              <w:t xml:space="preserve"> HLR</w:t>
            </w:r>
            <w:r w:rsidR="008317EE">
              <w:t xml:space="preserve"> profile</w:t>
            </w:r>
            <w:r>
              <w:t>.</w:t>
            </w:r>
          </w:p>
        </w:tc>
      </w:tr>
      <w:tr w:rsidR="00902BE7" w14:paraId="00C2A7E4" w14:textId="77777777" w:rsidTr="007367C9">
        <w:trPr>
          <w:trHeight w:val="219"/>
        </w:trPr>
        <w:tc>
          <w:tcPr>
            <w:tcW w:w="2196" w:type="dxa"/>
          </w:tcPr>
          <w:p w14:paraId="75560CDE" w14:textId="3EBD5B65" w:rsidR="00902BE7" w:rsidRPr="002C0EFE" w:rsidRDefault="00902BE7" w:rsidP="007367C9">
            <w:pPr>
              <w:ind w:left="0"/>
              <w:rPr>
                <w:rFonts w:ascii="Consolas" w:hAnsi="Consolas"/>
              </w:rPr>
            </w:pPr>
            <w:r>
              <w:rPr>
                <w:rFonts w:ascii="Consolas" w:hAnsi="Consolas"/>
              </w:rPr>
              <w:t>Service State</w:t>
            </w:r>
          </w:p>
        </w:tc>
        <w:tc>
          <w:tcPr>
            <w:tcW w:w="5884" w:type="dxa"/>
          </w:tcPr>
          <w:p w14:paraId="1C1C324E" w14:textId="2D733CBA" w:rsidR="00902BE7" w:rsidRPr="002C0EFE" w:rsidRDefault="00902BE7" w:rsidP="007367C9">
            <w:pPr>
              <w:ind w:left="0"/>
            </w:pPr>
            <w:r>
              <w:t>Service state on HLR</w:t>
            </w:r>
            <w:r w:rsidR="008317EE">
              <w:t xml:space="preserve"> profile</w:t>
            </w:r>
            <w:r>
              <w:t>.</w:t>
            </w:r>
          </w:p>
        </w:tc>
      </w:tr>
      <w:tr w:rsidR="00902BE7" w14:paraId="07ED0656" w14:textId="77777777" w:rsidTr="007367C9">
        <w:trPr>
          <w:trHeight w:val="219"/>
        </w:trPr>
        <w:tc>
          <w:tcPr>
            <w:tcW w:w="2196" w:type="dxa"/>
          </w:tcPr>
          <w:p w14:paraId="2C955623" w14:textId="60C1D496" w:rsidR="00902BE7" w:rsidRPr="002C0EFE" w:rsidRDefault="00A937B1" w:rsidP="007367C9">
            <w:pPr>
              <w:ind w:left="0"/>
              <w:rPr>
                <w:rFonts w:ascii="Consolas" w:hAnsi="Consolas"/>
              </w:rPr>
            </w:pPr>
            <w:r>
              <w:rPr>
                <w:rFonts w:ascii="Consolas" w:hAnsi="Consolas"/>
              </w:rPr>
              <w:t xml:space="preserve">HLR Profile </w:t>
            </w:r>
            <w:r w:rsidR="00902BE7">
              <w:rPr>
                <w:rFonts w:ascii="Consolas" w:hAnsi="Consolas"/>
              </w:rPr>
              <w:t>Parameters</w:t>
            </w:r>
          </w:p>
        </w:tc>
        <w:tc>
          <w:tcPr>
            <w:tcW w:w="5884" w:type="dxa"/>
          </w:tcPr>
          <w:p w14:paraId="78163B47" w14:textId="4F976694" w:rsidR="00902BE7" w:rsidRPr="002C0EFE" w:rsidRDefault="008317EE" w:rsidP="007367C9">
            <w:pPr>
              <w:ind w:left="0"/>
            </w:pPr>
            <w:r>
              <w:t>P</w:t>
            </w:r>
            <w:r w:rsidR="00902BE7">
              <w:t>arameters</w:t>
            </w:r>
            <w:r>
              <w:t xml:space="preserve"> and </w:t>
            </w:r>
            <w:r w:rsidR="00902BE7">
              <w:t xml:space="preserve">their values as returned from </w:t>
            </w:r>
            <w:r w:rsidR="00D67E2E">
              <w:t xml:space="preserve">HLR </w:t>
            </w:r>
            <w:r w:rsidR="00A937B1">
              <w:t>profile</w:t>
            </w:r>
            <w:r>
              <w:t>. Description of known parameters is also displayed.</w:t>
            </w:r>
          </w:p>
        </w:tc>
      </w:tr>
      <w:tr w:rsidR="00A937B1" w14:paraId="388025B9" w14:textId="77777777" w:rsidTr="007367C9">
        <w:trPr>
          <w:trHeight w:val="219"/>
        </w:trPr>
        <w:tc>
          <w:tcPr>
            <w:tcW w:w="2196" w:type="dxa"/>
          </w:tcPr>
          <w:p w14:paraId="16A9343E" w14:textId="6361620B" w:rsidR="00A937B1" w:rsidRDefault="00A937B1" w:rsidP="00A937B1">
            <w:pPr>
              <w:ind w:left="0"/>
              <w:rPr>
                <w:rFonts w:ascii="Consolas" w:hAnsi="Consolas"/>
              </w:rPr>
            </w:pPr>
            <w:r>
              <w:rPr>
                <w:rFonts w:ascii="Consolas" w:hAnsi="Consolas"/>
              </w:rPr>
              <w:t>HLR Subscription Parameters</w:t>
            </w:r>
          </w:p>
        </w:tc>
        <w:tc>
          <w:tcPr>
            <w:tcW w:w="5884" w:type="dxa"/>
          </w:tcPr>
          <w:p w14:paraId="7445E571" w14:textId="2A06B729" w:rsidR="00A937B1" w:rsidRDefault="00A937B1" w:rsidP="00A937B1">
            <w:pPr>
              <w:ind w:left="0"/>
            </w:pPr>
            <w:r>
              <w:t>Parameters and their values as returned from HLR subscription. Description of known parameters is also displayed.</w:t>
            </w:r>
          </w:p>
        </w:tc>
      </w:tr>
    </w:tbl>
    <w:p w14:paraId="5A227FB8" w14:textId="77777777" w:rsidR="00902BE7" w:rsidRDefault="00902BE7" w:rsidP="00902BE7">
      <w:pPr>
        <w:ind w:left="0"/>
        <w:rPr>
          <w:b/>
          <w:bCs/>
        </w:rPr>
      </w:pPr>
    </w:p>
    <w:p w14:paraId="5D829F97" w14:textId="175BE0E8" w:rsidR="00CE06AB" w:rsidRDefault="00CE06AB" w:rsidP="00902BE7">
      <w:pPr>
        <w:ind w:left="0"/>
        <w:rPr>
          <w:b/>
          <w:bCs/>
        </w:rPr>
      </w:pPr>
      <w:r>
        <w:rPr>
          <w:b/>
          <w:bCs/>
        </w:rPr>
        <w:t xml:space="preserve">NOTE: </w:t>
      </w:r>
      <w:r w:rsidRPr="00CE06AB">
        <w:t xml:space="preserve">If returned parameters contain </w:t>
      </w:r>
      <w:r w:rsidRPr="00CE06AB">
        <w:rPr>
          <w:rFonts w:ascii="Consolas" w:hAnsi="Consolas"/>
        </w:rPr>
        <w:t>imsi</w:t>
      </w:r>
      <w:r w:rsidRPr="00CE06AB">
        <w:t xml:space="preserve"> with value </w:t>
      </w:r>
      <w:r w:rsidRPr="00CE06AB">
        <w:rPr>
          <w:rFonts w:ascii="Consolas" w:hAnsi="Consolas"/>
        </w:rPr>
        <w:t>230000000011111</w:t>
      </w:r>
      <w:r w:rsidRPr="00CE06AB">
        <w:t>, the response is considered to be returned from HLRDUMMY network element. User is notified with corresponding warning message.</w:t>
      </w:r>
    </w:p>
    <w:p w14:paraId="5BAB54D9" w14:textId="77777777" w:rsidR="00CE06AB" w:rsidRDefault="00CE06AB" w:rsidP="00902BE7">
      <w:pPr>
        <w:ind w:left="0"/>
        <w:rPr>
          <w:b/>
          <w:bCs/>
        </w:rPr>
      </w:pPr>
    </w:p>
    <w:p w14:paraId="788AAC61" w14:textId="77777777" w:rsidR="00902BE7" w:rsidRPr="00625B9E" w:rsidRDefault="00902BE7" w:rsidP="00902BE7">
      <w:pPr>
        <w:pStyle w:val="Nadpis6"/>
      </w:pPr>
      <w:bookmarkStart w:id="600" w:name="_Toc222405881"/>
      <w:r w:rsidRPr="00625B9E">
        <w:t xml:space="preserve">Process </w:t>
      </w:r>
      <w:r>
        <w:t>O</w:t>
      </w:r>
      <w:r w:rsidRPr="00625B9E">
        <w:t>verview</w:t>
      </w:r>
      <w:bookmarkEnd w:id="600"/>
    </w:p>
    <w:p w14:paraId="274F474C" w14:textId="3CCE59D5" w:rsidR="00902BE7" w:rsidRDefault="00902BE7" w:rsidP="00902BE7">
      <w:pPr>
        <w:ind w:left="0"/>
      </w:pPr>
      <w:r>
        <w:t xml:space="preserve"> “</w:t>
      </w:r>
      <w:r w:rsidRPr="00902BE7">
        <w:rPr>
          <w:rFonts w:ascii="Consolas" w:hAnsi="Consolas"/>
        </w:rPr>
        <w:t>GET</w:t>
      </w:r>
      <w:r>
        <w:t>” request</w:t>
      </w:r>
      <w:r w:rsidR="008317EE">
        <w:t>s</w:t>
      </w:r>
      <w:r>
        <w:t xml:space="preserve"> to </w:t>
      </w:r>
      <w:r w:rsidR="00201E4B">
        <w:t xml:space="preserve">IL </w:t>
      </w:r>
      <w:r>
        <w:t>service</w:t>
      </w:r>
      <w:r w:rsidR="008317EE">
        <w:t>s</w:t>
      </w:r>
      <w:r>
        <w:t xml:space="preserve"> </w:t>
      </w:r>
      <w:r w:rsidR="00201E4B">
        <w:t>“</w:t>
      </w:r>
      <w:r w:rsidR="00201E4B" w:rsidRPr="00902BE7">
        <w:rPr>
          <w:rFonts w:ascii="Consolas" w:hAnsi="Consolas"/>
        </w:rPr>
        <w:t>profile</w:t>
      </w:r>
      <w:r w:rsidR="00201E4B">
        <w:t xml:space="preserve">” </w:t>
      </w:r>
      <w:r w:rsidR="008317EE">
        <w:t>and “</w:t>
      </w:r>
      <w:r w:rsidR="008317EE" w:rsidRPr="008317EE">
        <w:rPr>
          <w:rFonts w:ascii="Consolas" w:hAnsi="Consolas"/>
        </w:rPr>
        <w:t>hlrSubscription</w:t>
      </w:r>
      <w:r w:rsidR="008317EE">
        <w:t>” are</w:t>
      </w:r>
      <w:r>
        <w:t xml:space="preserve"> dispatched to Instant Link via IL batch API and processed. XML response</w:t>
      </w:r>
      <w:r w:rsidR="008317EE">
        <w:t>s</w:t>
      </w:r>
      <w:r>
        <w:t xml:space="preserve"> from IL </w:t>
      </w:r>
      <w:r w:rsidR="008317EE">
        <w:t>are</w:t>
      </w:r>
      <w:r>
        <w:t xml:space="preserve"> parsed and displayed in </w:t>
      </w:r>
      <w:r w:rsidR="008317EE">
        <w:t xml:space="preserve">the </w:t>
      </w:r>
      <w:r>
        <w:t>form.</w:t>
      </w:r>
    </w:p>
    <w:p w14:paraId="689F62D8" w14:textId="77777777" w:rsidR="00902BE7" w:rsidRDefault="00902BE7" w:rsidP="00902BE7">
      <w:pPr>
        <w:ind w:left="0"/>
      </w:pPr>
    </w:p>
    <w:p w14:paraId="459FF3CD" w14:textId="77777777" w:rsidR="00902BE7" w:rsidRDefault="00902BE7" w:rsidP="00902BE7">
      <w:pPr>
        <w:pStyle w:val="Nadpis5"/>
      </w:pPr>
      <w:bookmarkStart w:id="601" w:name="_Toc222405882"/>
      <w:r w:rsidRPr="00B64FF8">
        <w:t xml:space="preserve">Role </w:t>
      </w:r>
      <w:r>
        <w:t>Differences</w:t>
      </w:r>
      <w:bookmarkEnd w:id="60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02BE7" w:rsidRPr="00DF00E8" w14:paraId="441E0FB7" w14:textId="77777777" w:rsidTr="007367C9">
        <w:trPr>
          <w:trHeight w:val="277"/>
        </w:trPr>
        <w:tc>
          <w:tcPr>
            <w:tcW w:w="3490" w:type="dxa"/>
            <w:shd w:val="clear" w:color="auto" w:fill="D9D9D9" w:themeFill="background1" w:themeFillShade="D9"/>
          </w:tcPr>
          <w:p w14:paraId="2458D890" w14:textId="77777777" w:rsidR="00902BE7" w:rsidRPr="00DF00E8" w:rsidRDefault="00902BE7" w:rsidP="007367C9">
            <w:pPr>
              <w:ind w:left="0"/>
              <w:rPr>
                <w:b/>
                <w:bCs/>
              </w:rPr>
            </w:pPr>
            <w:r>
              <w:rPr>
                <w:b/>
                <w:bCs/>
              </w:rPr>
              <w:t>Action / Role</w:t>
            </w:r>
          </w:p>
        </w:tc>
        <w:tc>
          <w:tcPr>
            <w:tcW w:w="1163" w:type="dxa"/>
            <w:shd w:val="clear" w:color="auto" w:fill="D9D9D9" w:themeFill="background1" w:themeFillShade="D9"/>
          </w:tcPr>
          <w:p w14:paraId="7F78E506" w14:textId="77777777" w:rsidR="00902BE7" w:rsidRPr="00F374A6" w:rsidRDefault="00902BE7" w:rsidP="007367C9">
            <w:pPr>
              <w:ind w:left="0"/>
              <w:jc w:val="center"/>
              <w:rPr>
                <w:b/>
                <w:bCs/>
              </w:rPr>
            </w:pPr>
            <w:r w:rsidRPr="00F374A6">
              <w:rPr>
                <w:b/>
                <w:bCs/>
              </w:rPr>
              <w:t>ADMIN</w:t>
            </w:r>
          </w:p>
        </w:tc>
        <w:tc>
          <w:tcPr>
            <w:tcW w:w="1163" w:type="dxa"/>
            <w:shd w:val="clear" w:color="auto" w:fill="D9D9D9" w:themeFill="background1" w:themeFillShade="D9"/>
          </w:tcPr>
          <w:p w14:paraId="5BF719C7" w14:textId="77777777" w:rsidR="00902BE7" w:rsidRPr="00DF00E8" w:rsidRDefault="00902BE7" w:rsidP="007367C9">
            <w:pPr>
              <w:ind w:left="0"/>
              <w:jc w:val="center"/>
              <w:rPr>
                <w:b/>
                <w:bCs/>
              </w:rPr>
            </w:pPr>
            <w:r>
              <w:rPr>
                <w:b/>
                <w:bCs/>
              </w:rPr>
              <w:t>LEAD</w:t>
            </w:r>
          </w:p>
        </w:tc>
        <w:tc>
          <w:tcPr>
            <w:tcW w:w="1180" w:type="dxa"/>
            <w:shd w:val="clear" w:color="auto" w:fill="D9D9D9" w:themeFill="background1" w:themeFillShade="D9"/>
          </w:tcPr>
          <w:p w14:paraId="31A4D836" w14:textId="77777777" w:rsidR="00902BE7" w:rsidRPr="00DF00E8" w:rsidRDefault="00902BE7" w:rsidP="007367C9">
            <w:pPr>
              <w:ind w:left="0"/>
              <w:jc w:val="center"/>
              <w:rPr>
                <w:b/>
                <w:bCs/>
              </w:rPr>
            </w:pPr>
            <w:r>
              <w:rPr>
                <w:b/>
                <w:bCs/>
              </w:rPr>
              <w:t>TESTING-VF</w:t>
            </w:r>
          </w:p>
        </w:tc>
        <w:tc>
          <w:tcPr>
            <w:tcW w:w="1180" w:type="dxa"/>
            <w:shd w:val="clear" w:color="auto" w:fill="D9D9D9" w:themeFill="background1" w:themeFillShade="D9"/>
          </w:tcPr>
          <w:p w14:paraId="1C075F32" w14:textId="77777777" w:rsidR="00902BE7" w:rsidRPr="00DF00E8" w:rsidRDefault="00902BE7" w:rsidP="007367C9">
            <w:pPr>
              <w:ind w:left="0"/>
              <w:jc w:val="center"/>
              <w:rPr>
                <w:b/>
                <w:bCs/>
              </w:rPr>
            </w:pPr>
            <w:r>
              <w:rPr>
                <w:b/>
                <w:bCs/>
              </w:rPr>
              <w:t>TESTING-IBM</w:t>
            </w:r>
          </w:p>
        </w:tc>
        <w:tc>
          <w:tcPr>
            <w:tcW w:w="1180" w:type="dxa"/>
            <w:shd w:val="clear" w:color="auto" w:fill="D9D9D9" w:themeFill="background1" w:themeFillShade="D9"/>
          </w:tcPr>
          <w:p w14:paraId="61DBB0E4" w14:textId="77777777" w:rsidR="00902BE7" w:rsidRPr="00DF00E8" w:rsidRDefault="00902BE7" w:rsidP="007367C9">
            <w:pPr>
              <w:ind w:left="0"/>
              <w:jc w:val="center"/>
              <w:rPr>
                <w:b/>
                <w:bCs/>
              </w:rPr>
            </w:pPr>
            <w:r>
              <w:rPr>
                <w:b/>
                <w:bCs/>
              </w:rPr>
              <w:t>TESTING-V2</w:t>
            </w:r>
          </w:p>
        </w:tc>
      </w:tr>
      <w:tr w:rsidR="00902BE7" w14:paraId="4080DDAC" w14:textId="77777777" w:rsidTr="007367C9">
        <w:trPr>
          <w:trHeight w:val="219"/>
        </w:trPr>
        <w:tc>
          <w:tcPr>
            <w:tcW w:w="3490" w:type="dxa"/>
          </w:tcPr>
          <w:p w14:paraId="504DC71B" w14:textId="535921A3" w:rsidR="00902BE7" w:rsidRPr="00D771E3" w:rsidRDefault="00902BE7" w:rsidP="007367C9">
            <w:pPr>
              <w:ind w:left="0"/>
              <w:rPr>
                <w:b/>
                <w:bCs/>
              </w:rPr>
            </w:pPr>
            <w:r w:rsidRPr="00D771E3">
              <w:rPr>
                <w:b/>
                <w:bCs/>
              </w:rPr>
              <w:t xml:space="preserve">Access to </w:t>
            </w:r>
            <w:r>
              <w:rPr>
                <w:b/>
                <w:bCs/>
              </w:rPr>
              <w:t>HLR Status form</w:t>
            </w:r>
          </w:p>
        </w:tc>
        <w:tc>
          <w:tcPr>
            <w:tcW w:w="1163" w:type="dxa"/>
          </w:tcPr>
          <w:p w14:paraId="52DC38AA" w14:textId="77777777" w:rsidR="00902BE7" w:rsidRDefault="00902BE7" w:rsidP="007367C9">
            <w:pPr>
              <w:ind w:left="0"/>
              <w:jc w:val="center"/>
            </w:pPr>
            <w:r>
              <w:t>Y</w:t>
            </w:r>
          </w:p>
        </w:tc>
        <w:tc>
          <w:tcPr>
            <w:tcW w:w="1163" w:type="dxa"/>
          </w:tcPr>
          <w:p w14:paraId="6576B423" w14:textId="77777777" w:rsidR="00902BE7" w:rsidRPr="00D771E3" w:rsidRDefault="00902BE7" w:rsidP="007367C9">
            <w:pPr>
              <w:ind w:left="0"/>
              <w:jc w:val="center"/>
            </w:pPr>
            <w:r w:rsidRPr="00D771E3">
              <w:t>Y</w:t>
            </w:r>
          </w:p>
        </w:tc>
        <w:tc>
          <w:tcPr>
            <w:tcW w:w="1180" w:type="dxa"/>
          </w:tcPr>
          <w:p w14:paraId="15E98F83" w14:textId="77777777" w:rsidR="00902BE7" w:rsidRPr="00D771E3" w:rsidRDefault="00902BE7" w:rsidP="007367C9">
            <w:pPr>
              <w:ind w:left="0"/>
              <w:jc w:val="center"/>
            </w:pPr>
            <w:r>
              <w:t>N</w:t>
            </w:r>
          </w:p>
        </w:tc>
        <w:tc>
          <w:tcPr>
            <w:tcW w:w="1180" w:type="dxa"/>
          </w:tcPr>
          <w:p w14:paraId="3C33648A" w14:textId="77777777" w:rsidR="00902BE7" w:rsidRPr="00D771E3" w:rsidRDefault="00902BE7" w:rsidP="007367C9">
            <w:pPr>
              <w:ind w:left="0"/>
              <w:jc w:val="center"/>
            </w:pPr>
            <w:r>
              <w:t>Y</w:t>
            </w:r>
          </w:p>
        </w:tc>
        <w:tc>
          <w:tcPr>
            <w:tcW w:w="1180" w:type="dxa"/>
          </w:tcPr>
          <w:p w14:paraId="1AA4D4B5" w14:textId="77777777" w:rsidR="00902BE7" w:rsidRPr="00D771E3" w:rsidRDefault="00902BE7" w:rsidP="007367C9">
            <w:pPr>
              <w:ind w:left="0"/>
              <w:jc w:val="center"/>
            </w:pPr>
            <w:r>
              <w:t>N</w:t>
            </w:r>
          </w:p>
        </w:tc>
      </w:tr>
    </w:tbl>
    <w:p w14:paraId="2AC4F8FC" w14:textId="77777777" w:rsidR="00902BE7" w:rsidRPr="007471FB" w:rsidRDefault="00902BE7" w:rsidP="00902BE7">
      <w:pPr>
        <w:rPr>
          <w:b/>
          <w:bCs/>
        </w:rPr>
      </w:pPr>
    </w:p>
    <w:p w14:paraId="324C1058" w14:textId="77777777" w:rsidR="00902BE7" w:rsidRDefault="00902BE7" w:rsidP="00342880">
      <w:pPr>
        <w:rPr>
          <w:b/>
          <w:bCs/>
        </w:rPr>
      </w:pPr>
    </w:p>
    <w:p w14:paraId="5A0CC6F4" w14:textId="1C57FD33" w:rsidR="00F71DEC" w:rsidRDefault="00F71DEC" w:rsidP="00F71DEC">
      <w:pPr>
        <w:pStyle w:val="Nadpis3"/>
      </w:pPr>
      <w:bookmarkStart w:id="602" w:name="_Toc222405883"/>
      <w:r>
        <w:t>HSS/IMS Status</w:t>
      </w:r>
      <w:bookmarkEnd w:id="602"/>
    </w:p>
    <w:p w14:paraId="37397182" w14:textId="40D2CAD8" w:rsidR="00F71DEC" w:rsidRDefault="00F71DEC" w:rsidP="00F71DEC">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HSS/IMS Subscription Status</w:t>
      </w:r>
      <w:r>
        <w:t xml:space="preserve"> from the main menu to open </w:t>
      </w:r>
      <w:r w:rsidR="0020117E">
        <w:t>HSS/</w:t>
      </w:r>
      <w:r>
        <w:t>IMS Status form for MSISDN selected in the main grid.</w:t>
      </w:r>
    </w:p>
    <w:p w14:paraId="31C44D29" w14:textId="77777777" w:rsidR="00F71DEC" w:rsidRPr="003700E3" w:rsidRDefault="00F71DEC" w:rsidP="00F71DEC">
      <w:pPr>
        <w:ind w:left="0"/>
        <w:rPr>
          <w:lang w:val="cs-CZ"/>
        </w:rPr>
      </w:pPr>
    </w:p>
    <w:p w14:paraId="52D0FBEE" w14:textId="77777777" w:rsidR="00F71DEC" w:rsidRDefault="00F71DEC" w:rsidP="00F71DEC">
      <w:pPr>
        <w:ind w:left="0"/>
        <w:rPr>
          <w:b/>
          <w:bCs/>
        </w:rPr>
      </w:pPr>
      <w:r>
        <w:rPr>
          <w:b/>
          <w:bCs/>
        </w:rPr>
        <w:t xml:space="preserve">NOTE: </w:t>
      </w:r>
      <w:r>
        <w:t>SIM inventory items are not applicable to this status view.</w:t>
      </w:r>
    </w:p>
    <w:p w14:paraId="365DB1BA" w14:textId="77777777" w:rsidR="00F71DEC" w:rsidRDefault="00F71DEC" w:rsidP="00F71DEC">
      <w:pPr>
        <w:ind w:left="0"/>
      </w:pPr>
    </w:p>
    <w:p w14:paraId="4378055C" w14:textId="77777777" w:rsidR="00F71DEC" w:rsidRDefault="00F71DEC" w:rsidP="00F71DEC">
      <w:pPr>
        <w:pStyle w:val="Nadpis5"/>
      </w:pPr>
      <w:bookmarkStart w:id="603" w:name="_Toc222405884"/>
      <w:r>
        <w:t>Output Data</w:t>
      </w:r>
      <w:bookmarkEnd w:id="603"/>
    </w:p>
    <w:p w14:paraId="6E727DA0" w14:textId="19BB2AFF" w:rsidR="00F71DEC" w:rsidRPr="00602A94" w:rsidRDefault="00F71DEC" w:rsidP="00F71DEC">
      <w:pPr>
        <w:ind w:left="0"/>
        <w:rPr>
          <w:sz w:val="18"/>
          <w:szCs w:val="18"/>
        </w:rPr>
      </w:pPr>
      <w:r>
        <w:t>Following d</w:t>
      </w:r>
      <w:r w:rsidRPr="00602A94">
        <w:t xml:space="preserve">etails </w:t>
      </w:r>
      <w:r>
        <w:t>of</w:t>
      </w:r>
      <w:r w:rsidRPr="00602A94">
        <w:t xml:space="preserve"> </w:t>
      </w:r>
      <w:r>
        <w:t>subscriber’s HSS/IMS subscription are</w:t>
      </w:r>
      <w:r w:rsidRPr="00602A94">
        <w:t xml:space="preserve"> displayed:</w:t>
      </w:r>
    </w:p>
    <w:p w14:paraId="394A4FD9" w14:textId="77777777" w:rsidR="00F71DEC" w:rsidRDefault="00F71DEC" w:rsidP="00F71DEC">
      <w:pPr>
        <w:ind w:left="0"/>
        <w:rPr>
          <w:sz w:val="18"/>
          <w:szCs w:val="18"/>
        </w:rPr>
      </w:pPr>
    </w:p>
    <w:p w14:paraId="72E600E2" w14:textId="745FD3BF" w:rsidR="00F71DEC" w:rsidRDefault="00F71DEC" w:rsidP="00F71DEC">
      <w:pPr>
        <w:jc w:val="center"/>
        <w:rPr>
          <w:b/>
          <w:bCs/>
        </w:rPr>
      </w:pPr>
      <w:r w:rsidRPr="00A937B1">
        <w:rPr>
          <w:b/>
          <w:bCs/>
        </w:rPr>
        <w:t xml:space="preserve">                            </w:t>
      </w:r>
      <w:r w:rsidR="0020117E">
        <w:rPr>
          <w:noProof/>
        </w:rPr>
        <w:drawing>
          <wp:inline distT="0" distB="0" distL="0" distR="0" wp14:anchorId="1B4B434B" wp14:editId="384B1609">
            <wp:extent cx="5732145" cy="4163060"/>
            <wp:effectExtent l="0" t="0" r="1905" b="8890"/>
            <wp:docPr id="1941055616"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55616" name="Obrázek 1" descr="Obsah obrázku text, snímek obrazovky, software, číslo&#10;&#10;Popis byl vytvořen automaticky"/>
                    <pic:cNvPicPr/>
                  </pic:nvPicPr>
                  <pic:blipFill>
                    <a:blip r:embed="rId368"/>
                    <a:stretch>
                      <a:fillRect/>
                    </a:stretch>
                  </pic:blipFill>
                  <pic:spPr>
                    <a:xfrm>
                      <a:off x="0" y="0"/>
                      <a:ext cx="5732145" cy="4163060"/>
                    </a:xfrm>
                    <a:prstGeom prst="rect">
                      <a:avLst/>
                    </a:prstGeom>
                  </pic:spPr>
                </pic:pic>
              </a:graphicData>
            </a:graphic>
          </wp:inline>
        </w:drawing>
      </w:r>
    </w:p>
    <w:p w14:paraId="7CBCE21F" w14:textId="77777777" w:rsidR="00F71DEC" w:rsidRPr="007C74F0" w:rsidRDefault="00F71DEC" w:rsidP="00F71DEC">
      <w:pPr>
        <w:jc w:val="center"/>
        <w:rPr>
          <w:i/>
          <w:iCs w:val="0"/>
          <w:sz w:val="18"/>
          <w:szCs w:val="18"/>
        </w:rPr>
      </w:pPr>
      <w:r>
        <w:rPr>
          <w:i/>
          <w:iCs w:val="0"/>
          <w:sz w:val="18"/>
          <w:szCs w:val="18"/>
        </w:rPr>
        <w:t xml:space="preserve">HLR </w:t>
      </w:r>
      <w:r w:rsidRPr="00342880">
        <w:rPr>
          <w:i/>
          <w:iCs w:val="0"/>
          <w:sz w:val="18"/>
          <w:szCs w:val="18"/>
        </w:rPr>
        <w:t>Status form</w:t>
      </w:r>
    </w:p>
    <w:p w14:paraId="753BC18F" w14:textId="77777777" w:rsidR="00F71DEC" w:rsidRDefault="00F71DEC" w:rsidP="00F71DEC">
      <w:pPr>
        <w:ind w:left="0"/>
      </w:pPr>
    </w:p>
    <w:p w14:paraId="107D865C" w14:textId="77777777" w:rsidR="00F71DEC" w:rsidRDefault="00F71DEC" w:rsidP="00F71DEC">
      <w:pPr>
        <w:ind w:left="0"/>
        <w:rPr>
          <w:sz w:val="18"/>
          <w:szCs w:val="18"/>
        </w:rPr>
      </w:pPr>
      <w:r>
        <w:t>Following output columns are returned:</w:t>
      </w:r>
    </w:p>
    <w:p w14:paraId="3A983131" w14:textId="77777777" w:rsidR="00F71DEC" w:rsidRDefault="00F71DEC" w:rsidP="00F71DEC">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F71DEC" w:rsidRPr="00DF00E8" w14:paraId="15461334" w14:textId="77777777" w:rsidTr="00A0098A">
        <w:trPr>
          <w:trHeight w:val="277"/>
        </w:trPr>
        <w:tc>
          <w:tcPr>
            <w:tcW w:w="2196" w:type="dxa"/>
            <w:shd w:val="clear" w:color="auto" w:fill="D9D9D9" w:themeFill="background1" w:themeFillShade="D9"/>
          </w:tcPr>
          <w:p w14:paraId="7BA4005C" w14:textId="77777777" w:rsidR="00F71DEC" w:rsidRPr="00DF00E8" w:rsidRDefault="00F71DEC" w:rsidP="00A0098A">
            <w:pPr>
              <w:ind w:left="0"/>
              <w:rPr>
                <w:b/>
                <w:bCs/>
              </w:rPr>
            </w:pPr>
            <w:r>
              <w:rPr>
                <w:b/>
                <w:bCs/>
              </w:rPr>
              <w:t xml:space="preserve">Column </w:t>
            </w:r>
          </w:p>
        </w:tc>
        <w:tc>
          <w:tcPr>
            <w:tcW w:w="5884" w:type="dxa"/>
            <w:shd w:val="clear" w:color="auto" w:fill="D9D9D9" w:themeFill="background1" w:themeFillShade="D9"/>
          </w:tcPr>
          <w:p w14:paraId="5DAEC846" w14:textId="77777777" w:rsidR="00F71DEC" w:rsidRDefault="00F71DEC" w:rsidP="00A0098A">
            <w:pPr>
              <w:ind w:left="0"/>
              <w:rPr>
                <w:b/>
                <w:bCs/>
              </w:rPr>
            </w:pPr>
            <w:r>
              <w:rPr>
                <w:b/>
                <w:bCs/>
              </w:rPr>
              <w:t>Description</w:t>
            </w:r>
          </w:p>
        </w:tc>
      </w:tr>
      <w:tr w:rsidR="00F71DEC" w14:paraId="7F2375E1" w14:textId="77777777" w:rsidTr="00A0098A">
        <w:trPr>
          <w:trHeight w:val="219"/>
        </w:trPr>
        <w:tc>
          <w:tcPr>
            <w:tcW w:w="2196" w:type="dxa"/>
          </w:tcPr>
          <w:p w14:paraId="3C5B6957" w14:textId="77777777" w:rsidR="00F71DEC" w:rsidRPr="002C0EFE" w:rsidRDefault="00F71DEC" w:rsidP="00A0098A">
            <w:pPr>
              <w:ind w:left="0"/>
              <w:rPr>
                <w:rFonts w:ascii="Consolas" w:hAnsi="Consolas"/>
              </w:rPr>
            </w:pPr>
            <w:r>
              <w:rPr>
                <w:rFonts w:ascii="Consolas" w:hAnsi="Consolas"/>
              </w:rPr>
              <w:t>Subscriber Id</w:t>
            </w:r>
          </w:p>
        </w:tc>
        <w:tc>
          <w:tcPr>
            <w:tcW w:w="5884" w:type="dxa"/>
          </w:tcPr>
          <w:p w14:paraId="19E4F1F8" w14:textId="77777777" w:rsidR="00F71DEC" w:rsidRPr="002C0EFE" w:rsidRDefault="00F71DEC" w:rsidP="00A0098A">
            <w:pPr>
              <w:ind w:left="0"/>
            </w:pPr>
            <w:r w:rsidRPr="002C0EFE">
              <w:t>Input MSISDN.</w:t>
            </w:r>
          </w:p>
        </w:tc>
      </w:tr>
      <w:tr w:rsidR="00F71DEC" w14:paraId="1D7C8EF1" w14:textId="77777777" w:rsidTr="00A0098A">
        <w:trPr>
          <w:trHeight w:val="219"/>
        </w:trPr>
        <w:tc>
          <w:tcPr>
            <w:tcW w:w="2196" w:type="dxa"/>
          </w:tcPr>
          <w:p w14:paraId="0E6E4130" w14:textId="77777777" w:rsidR="00F71DEC" w:rsidRPr="002C0EFE" w:rsidRDefault="00F71DEC" w:rsidP="00A0098A">
            <w:pPr>
              <w:ind w:left="0"/>
              <w:rPr>
                <w:rFonts w:ascii="Consolas" w:hAnsi="Consolas"/>
              </w:rPr>
            </w:pPr>
            <w:r>
              <w:rPr>
                <w:rFonts w:ascii="Consolas" w:hAnsi="Consolas"/>
              </w:rPr>
              <w:t>Subscriber Type</w:t>
            </w:r>
          </w:p>
        </w:tc>
        <w:tc>
          <w:tcPr>
            <w:tcW w:w="5884" w:type="dxa"/>
          </w:tcPr>
          <w:p w14:paraId="36C77913" w14:textId="21F633DE" w:rsidR="00F71DEC" w:rsidRPr="002C0EFE" w:rsidRDefault="00F71DEC" w:rsidP="00A0098A">
            <w:pPr>
              <w:ind w:left="0"/>
            </w:pPr>
            <w:r>
              <w:t xml:space="preserve">Subscriber type from </w:t>
            </w:r>
            <w:r w:rsidR="0020117E">
              <w:t>IMS subscription</w:t>
            </w:r>
            <w:r>
              <w:t>.</w:t>
            </w:r>
          </w:p>
        </w:tc>
      </w:tr>
      <w:tr w:rsidR="00F71DEC" w14:paraId="0F59FB5F" w14:textId="77777777" w:rsidTr="00A0098A">
        <w:trPr>
          <w:trHeight w:val="219"/>
        </w:trPr>
        <w:tc>
          <w:tcPr>
            <w:tcW w:w="2196" w:type="dxa"/>
          </w:tcPr>
          <w:p w14:paraId="7CABDC50" w14:textId="1C55EE03" w:rsidR="00F71DEC" w:rsidRDefault="0020117E" w:rsidP="00A0098A">
            <w:pPr>
              <w:ind w:left="0"/>
              <w:rPr>
                <w:rFonts w:ascii="Consolas" w:hAnsi="Consolas"/>
              </w:rPr>
            </w:pPr>
            <w:r>
              <w:rPr>
                <w:rFonts w:ascii="Consolas" w:hAnsi="Consolas"/>
              </w:rPr>
              <w:t>IMS</w:t>
            </w:r>
            <w:r w:rsidR="00F71DEC">
              <w:rPr>
                <w:rFonts w:ascii="Consolas" w:hAnsi="Consolas"/>
              </w:rPr>
              <w:t xml:space="preserve"> Subscription Parameters</w:t>
            </w:r>
          </w:p>
        </w:tc>
        <w:tc>
          <w:tcPr>
            <w:tcW w:w="5884" w:type="dxa"/>
          </w:tcPr>
          <w:p w14:paraId="682FDDB9" w14:textId="4A6148CE" w:rsidR="00F71DEC" w:rsidRDefault="00F71DEC" w:rsidP="00A0098A">
            <w:pPr>
              <w:ind w:left="0"/>
            </w:pPr>
            <w:r>
              <w:t xml:space="preserve">Parameters and their values as returned from </w:t>
            </w:r>
            <w:r w:rsidR="0020117E">
              <w:t>IMS</w:t>
            </w:r>
            <w:r>
              <w:t xml:space="preserve"> subscription. </w:t>
            </w:r>
            <w:r w:rsidR="0020117E">
              <w:t>XPATH is provided for better legibility of parameters tree.</w:t>
            </w:r>
          </w:p>
        </w:tc>
      </w:tr>
    </w:tbl>
    <w:p w14:paraId="0A0D13FA" w14:textId="77777777" w:rsidR="00F71DEC" w:rsidRDefault="00F71DEC" w:rsidP="00F71DEC">
      <w:pPr>
        <w:ind w:left="0"/>
        <w:rPr>
          <w:b/>
          <w:bCs/>
        </w:rPr>
      </w:pPr>
    </w:p>
    <w:p w14:paraId="4A5970BC" w14:textId="77777777" w:rsidR="00F71DEC" w:rsidRPr="00625B9E" w:rsidRDefault="00F71DEC" w:rsidP="00F71DEC">
      <w:pPr>
        <w:pStyle w:val="Nadpis6"/>
      </w:pPr>
      <w:bookmarkStart w:id="604" w:name="_Toc222405885"/>
      <w:r w:rsidRPr="00625B9E">
        <w:t xml:space="preserve">Process </w:t>
      </w:r>
      <w:r>
        <w:t>O</w:t>
      </w:r>
      <w:r w:rsidRPr="00625B9E">
        <w:t>verview</w:t>
      </w:r>
      <w:bookmarkEnd w:id="604"/>
    </w:p>
    <w:p w14:paraId="6446BB01" w14:textId="53648AF8" w:rsidR="00F71DEC" w:rsidRDefault="00F71DEC" w:rsidP="00F71DEC">
      <w:pPr>
        <w:ind w:left="0"/>
      </w:pPr>
      <w:r>
        <w:t xml:space="preserve"> “</w:t>
      </w:r>
      <w:r w:rsidRPr="00902BE7">
        <w:rPr>
          <w:rFonts w:ascii="Consolas" w:hAnsi="Consolas"/>
        </w:rPr>
        <w:t>GET</w:t>
      </w:r>
      <w:r>
        <w:t>” request to IL service “</w:t>
      </w:r>
      <w:r w:rsidR="0020117E">
        <w:rPr>
          <w:rFonts w:ascii="Consolas" w:hAnsi="Consolas"/>
        </w:rPr>
        <w:t>ims</w:t>
      </w:r>
      <w:r w:rsidRPr="008317EE">
        <w:rPr>
          <w:rFonts w:ascii="Consolas" w:hAnsi="Consolas"/>
        </w:rPr>
        <w:t>Subscription</w:t>
      </w:r>
      <w:r>
        <w:t xml:space="preserve">” </w:t>
      </w:r>
      <w:r w:rsidR="0020117E">
        <w:t>is</w:t>
      </w:r>
      <w:r>
        <w:t xml:space="preserve"> dispatched to Instant Link via IL batch API and processed. XML response from IL </w:t>
      </w:r>
      <w:r w:rsidR="0020117E">
        <w:t>is</w:t>
      </w:r>
      <w:r>
        <w:t xml:space="preserve"> parsed and displayed in the form.</w:t>
      </w:r>
    </w:p>
    <w:p w14:paraId="088105FC" w14:textId="4CF036F4" w:rsidR="00F71DEC" w:rsidRDefault="00870515" w:rsidP="00F71DEC">
      <w:pPr>
        <w:ind w:left="0"/>
      </w:pPr>
      <w:r>
        <w:br/>
        <w:t xml:space="preserve">For </w:t>
      </w:r>
      <w:r w:rsidR="0040612A">
        <w:t xml:space="preserve">MSISDN with </w:t>
      </w:r>
      <w:r w:rsidRPr="0040612A">
        <w:rPr>
          <w:rFonts w:ascii="Consolas" w:hAnsi="Consolas"/>
        </w:rPr>
        <w:t>V4</w:t>
      </w:r>
      <w:r>
        <w:t xml:space="preserve"> </w:t>
      </w:r>
      <w:r w:rsidR="0040612A">
        <w:t>source</w:t>
      </w:r>
      <w:r>
        <w:t xml:space="preserve">, subscriber </w:t>
      </w:r>
      <w:r w:rsidRPr="00870515">
        <w:rPr>
          <w:rFonts w:ascii="Consolas" w:hAnsi="Consolas"/>
        </w:rPr>
        <w:t>primaryId</w:t>
      </w:r>
      <w:r>
        <w:t xml:space="preserve"> is at first combined from leading plus sign, MSISDN itself, and preconfigured V2/V4 IMS suffix. If InstantLink returns </w:t>
      </w:r>
      <w:r w:rsidRPr="00870515">
        <w:rPr>
          <w:rFonts w:ascii="Consolas" w:hAnsi="Consolas"/>
        </w:rPr>
        <w:t>ILPL102 Subscriber not found</w:t>
      </w:r>
      <w:r>
        <w:t xml:space="preserve"> then </w:t>
      </w:r>
      <w:r w:rsidRPr="00870515">
        <w:rPr>
          <w:rFonts w:ascii="Consolas" w:hAnsi="Consolas"/>
        </w:rPr>
        <w:t>primaryId</w:t>
      </w:r>
      <w:r>
        <w:t xml:space="preserve"> variant without leading plus sign is queried.</w:t>
      </w:r>
      <w:r>
        <w:br/>
      </w:r>
      <w:r>
        <w:br/>
        <w:t xml:space="preserve">For </w:t>
      </w:r>
      <w:r w:rsidR="0040612A">
        <w:t xml:space="preserve">MSISDN with source value </w:t>
      </w:r>
      <w:r>
        <w:t xml:space="preserve">different from </w:t>
      </w:r>
      <w:r w:rsidRPr="0040612A">
        <w:rPr>
          <w:rFonts w:ascii="Consolas" w:hAnsi="Consolas"/>
        </w:rPr>
        <w:t>V4</w:t>
      </w:r>
      <w:r>
        <w:t xml:space="preserve">, subscriber </w:t>
      </w:r>
      <w:r w:rsidRPr="00870515">
        <w:rPr>
          <w:rFonts w:ascii="Consolas" w:hAnsi="Consolas"/>
        </w:rPr>
        <w:t>primaryId</w:t>
      </w:r>
      <w:r>
        <w:t xml:space="preserve"> is at first combined from MSISDN itself, and preconfigured V2/V4 IMS suffix. If InstantLink returns </w:t>
      </w:r>
      <w:r w:rsidRPr="00870515">
        <w:rPr>
          <w:rFonts w:ascii="Consolas" w:hAnsi="Consolas"/>
        </w:rPr>
        <w:t xml:space="preserve">ILPL102 </w:t>
      </w:r>
      <w:r>
        <w:t>“</w:t>
      </w:r>
      <w:r w:rsidRPr="00870515">
        <w:rPr>
          <w:rFonts w:ascii="Consolas" w:hAnsi="Consolas"/>
        </w:rPr>
        <w:t>Subscriber not found</w:t>
      </w:r>
      <w:r>
        <w:t xml:space="preserve">” then </w:t>
      </w:r>
      <w:r w:rsidRPr="00870515">
        <w:rPr>
          <w:rFonts w:ascii="Consolas" w:hAnsi="Consolas"/>
        </w:rPr>
        <w:t>primaryId</w:t>
      </w:r>
      <w:r>
        <w:t xml:space="preserve"> variant with leading plus sign is queried.</w:t>
      </w:r>
      <w:r>
        <w:br/>
      </w:r>
    </w:p>
    <w:p w14:paraId="58CF483F" w14:textId="77777777" w:rsidR="00F71DEC" w:rsidRDefault="00F71DEC" w:rsidP="00F71DEC">
      <w:pPr>
        <w:pStyle w:val="Nadpis5"/>
      </w:pPr>
      <w:bookmarkStart w:id="605" w:name="_Toc222405886"/>
      <w:r w:rsidRPr="00B64FF8">
        <w:t xml:space="preserve">Role </w:t>
      </w:r>
      <w:r>
        <w:t>Differences</w:t>
      </w:r>
      <w:bookmarkEnd w:id="60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71DEC" w:rsidRPr="00DF00E8" w14:paraId="7459F6AA" w14:textId="77777777" w:rsidTr="00A0098A">
        <w:trPr>
          <w:trHeight w:val="277"/>
        </w:trPr>
        <w:tc>
          <w:tcPr>
            <w:tcW w:w="3490" w:type="dxa"/>
            <w:shd w:val="clear" w:color="auto" w:fill="D9D9D9" w:themeFill="background1" w:themeFillShade="D9"/>
          </w:tcPr>
          <w:p w14:paraId="23137F77" w14:textId="77777777" w:rsidR="00F71DEC" w:rsidRPr="00DF00E8" w:rsidRDefault="00F71DEC" w:rsidP="00A0098A">
            <w:pPr>
              <w:ind w:left="0"/>
              <w:rPr>
                <w:b/>
                <w:bCs/>
              </w:rPr>
            </w:pPr>
            <w:r>
              <w:rPr>
                <w:b/>
                <w:bCs/>
              </w:rPr>
              <w:t>Action / Role</w:t>
            </w:r>
          </w:p>
        </w:tc>
        <w:tc>
          <w:tcPr>
            <w:tcW w:w="1163" w:type="dxa"/>
            <w:shd w:val="clear" w:color="auto" w:fill="D9D9D9" w:themeFill="background1" w:themeFillShade="D9"/>
          </w:tcPr>
          <w:p w14:paraId="3E0DC542" w14:textId="77777777" w:rsidR="00F71DEC" w:rsidRPr="00F374A6" w:rsidRDefault="00F71DEC" w:rsidP="00A0098A">
            <w:pPr>
              <w:ind w:left="0"/>
              <w:jc w:val="center"/>
              <w:rPr>
                <w:b/>
                <w:bCs/>
              </w:rPr>
            </w:pPr>
            <w:r w:rsidRPr="00F374A6">
              <w:rPr>
                <w:b/>
                <w:bCs/>
              </w:rPr>
              <w:t>ADMIN</w:t>
            </w:r>
          </w:p>
        </w:tc>
        <w:tc>
          <w:tcPr>
            <w:tcW w:w="1163" w:type="dxa"/>
            <w:shd w:val="clear" w:color="auto" w:fill="D9D9D9" w:themeFill="background1" w:themeFillShade="D9"/>
          </w:tcPr>
          <w:p w14:paraId="31554454" w14:textId="77777777" w:rsidR="00F71DEC" w:rsidRPr="00DF00E8" w:rsidRDefault="00F71DEC" w:rsidP="00A0098A">
            <w:pPr>
              <w:ind w:left="0"/>
              <w:jc w:val="center"/>
              <w:rPr>
                <w:b/>
                <w:bCs/>
              </w:rPr>
            </w:pPr>
            <w:r>
              <w:rPr>
                <w:b/>
                <w:bCs/>
              </w:rPr>
              <w:t>LEAD</w:t>
            </w:r>
          </w:p>
        </w:tc>
        <w:tc>
          <w:tcPr>
            <w:tcW w:w="1180" w:type="dxa"/>
            <w:shd w:val="clear" w:color="auto" w:fill="D9D9D9" w:themeFill="background1" w:themeFillShade="D9"/>
          </w:tcPr>
          <w:p w14:paraId="2F2B0BB4" w14:textId="77777777" w:rsidR="00F71DEC" w:rsidRPr="00DF00E8" w:rsidRDefault="00F71DEC" w:rsidP="00A0098A">
            <w:pPr>
              <w:ind w:left="0"/>
              <w:jc w:val="center"/>
              <w:rPr>
                <w:b/>
                <w:bCs/>
              </w:rPr>
            </w:pPr>
            <w:r>
              <w:rPr>
                <w:b/>
                <w:bCs/>
              </w:rPr>
              <w:t>TESTING-VF</w:t>
            </w:r>
          </w:p>
        </w:tc>
        <w:tc>
          <w:tcPr>
            <w:tcW w:w="1180" w:type="dxa"/>
            <w:shd w:val="clear" w:color="auto" w:fill="D9D9D9" w:themeFill="background1" w:themeFillShade="D9"/>
          </w:tcPr>
          <w:p w14:paraId="216CD348" w14:textId="77777777" w:rsidR="00F71DEC" w:rsidRPr="00DF00E8" w:rsidRDefault="00F71DEC" w:rsidP="00A0098A">
            <w:pPr>
              <w:ind w:left="0"/>
              <w:jc w:val="center"/>
              <w:rPr>
                <w:b/>
                <w:bCs/>
              </w:rPr>
            </w:pPr>
            <w:r>
              <w:rPr>
                <w:b/>
                <w:bCs/>
              </w:rPr>
              <w:t>TESTING-IBM</w:t>
            </w:r>
          </w:p>
        </w:tc>
        <w:tc>
          <w:tcPr>
            <w:tcW w:w="1180" w:type="dxa"/>
            <w:shd w:val="clear" w:color="auto" w:fill="D9D9D9" w:themeFill="background1" w:themeFillShade="D9"/>
          </w:tcPr>
          <w:p w14:paraId="66F2314B" w14:textId="77777777" w:rsidR="00F71DEC" w:rsidRPr="00DF00E8" w:rsidRDefault="00F71DEC" w:rsidP="00A0098A">
            <w:pPr>
              <w:ind w:left="0"/>
              <w:jc w:val="center"/>
              <w:rPr>
                <w:b/>
                <w:bCs/>
              </w:rPr>
            </w:pPr>
            <w:r>
              <w:rPr>
                <w:b/>
                <w:bCs/>
              </w:rPr>
              <w:t>TESTING-V2</w:t>
            </w:r>
          </w:p>
        </w:tc>
      </w:tr>
      <w:tr w:rsidR="00F71DEC" w14:paraId="0247585D" w14:textId="77777777" w:rsidTr="00A0098A">
        <w:trPr>
          <w:trHeight w:val="219"/>
        </w:trPr>
        <w:tc>
          <w:tcPr>
            <w:tcW w:w="3490" w:type="dxa"/>
          </w:tcPr>
          <w:p w14:paraId="3A58D198" w14:textId="50137687" w:rsidR="00F71DEC" w:rsidRPr="00D771E3" w:rsidRDefault="00F71DEC" w:rsidP="00A0098A">
            <w:pPr>
              <w:ind w:left="0"/>
              <w:rPr>
                <w:b/>
                <w:bCs/>
              </w:rPr>
            </w:pPr>
            <w:r w:rsidRPr="00D771E3">
              <w:rPr>
                <w:b/>
                <w:bCs/>
              </w:rPr>
              <w:t xml:space="preserve">Access to </w:t>
            </w:r>
            <w:r w:rsidR="0020117E">
              <w:rPr>
                <w:b/>
                <w:bCs/>
              </w:rPr>
              <w:t>HSS/IMS</w:t>
            </w:r>
            <w:r>
              <w:rPr>
                <w:b/>
                <w:bCs/>
              </w:rPr>
              <w:t xml:space="preserve"> Status form</w:t>
            </w:r>
          </w:p>
        </w:tc>
        <w:tc>
          <w:tcPr>
            <w:tcW w:w="1163" w:type="dxa"/>
          </w:tcPr>
          <w:p w14:paraId="7C6D752E" w14:textId="77777777" w:rsidR="00F71DEC" w:rsidRDefault="00F71DEC" w:rsidP="00A0098A">
            <w:pPr>
              <w:ind w:left="0"/>
              <w:jc w:val="center"/>
            </w:pPr>
            <w:r>
              <w:t>Y</w:t>
            </w:r>
          </w:p>
        </w:tc>
        <w:tc>
          <w:tcPr>
            <w:tcW w:w="1163" w:type="dxa"/>
          </w:tcPr>
          <w:p w14:paraId="0E355210" w14:textId="77777777" w:rsidR="00F71DEC" w:rsidRPr="00D771E3" w:rsidRDefault="00F71DEC" w:rsidP="00A0098A">
            <w:pPr>
              <w:ind w:left="0"/>
              <w:jc w:val="center"/>
            </w:pPr>
            <w:r w:rsidRPr="00D771E3">
              <w:t>Y</w:t>
            </w:r>
          </w:p>
        </w:tc>
        <w:tc>
          <w:tcPr>
            <w:tcW w:w="1180" w:type="dxa"/>
          </w:tcPr>
          <w:p w14:paraId="2E99D61A" w14:textId="77777777" w:rsidR="00F71DEC" w:rsidRPr="00D771E3" w:rsidRDefault="00F71DEC" w:rsidP="00A0098A">
            <w:pPr>
              <w:ind w:left="0"/>
              <w:jc w:val="center"/>
            </w:pPr>
            <w:r>
              <w:t>N</w:t>
            </w:r>
          </w:p>
        </w:tc>
        <w:tc>
          <w:tcPr>
            <w:tcW w:w="1180" w:type="dxa"/>
          </w:tcPr>
          <w:p w14:paraId="5EB77651" w14:textId="77777777" w:rsidR="00F71DEC" w:rsidRPr="00D771E3" w:rsidRDefault="00F71DEC" w:rsidP="00A0098A">
            <w:pPr>
              <w:ind w:left="0"/>
              <w:jc w:val="center"/>
            </w:pPr>
            <w:r>
              <w:t>Y</w:t>
            </w:r>
          </w:p>
        </w:tc>
        <w:tc>
          <w:tcPr>
            <w:tcW w:w="1180" w:type="dxa"/>
          </w:tcPr>
          <w:p w14:paraId="3F42D738" w14:textId="77777777" w:rsidR="00F71DEC" w:rsidRPr="00D771E3" w:rsidRDefault="00F71DEC" w:rsidP="00A0098A">
            <w:pPr>
              <w:ind w:left="0"/>
              <w:jc w:val="center"/>
            </w:pPr>
            <w:r>
              <w:t>N</w:t>
            </w:r>
          </w:p>
        </w:tc>
      </w:tr>
    </w:tbl>
    <w:p w14:paraId="04BBB8FC" w14:textId="77777777" w:rsidR="00F71DEC" w:rsidRDefault="00F71DEC" w:rsidP="00F71DEC">
      <w:pPr>
        <w:rPr>
          <w:b/>
          <w:bCs/>
        </w:rPr>
      </w:pPr>
    </w:p>
    <w:p w14:paraId="3FA7BA76" w14:textId="77777777" w:rsidR="00902BE7" w:rsidRPr="007471FB" w:rsidRDefault="00902BE7" w:rsidP="00342880">
      <w:pPr>
        <w:rPr>
          <w:b/>
          <w:bCs/>
        </w:rPr>
      </w:pPr>
    </w:p>
    <w:p w14:paraId="08B34E6E" w14:textId="4FA77BE5" w:rsidR="00CC6019" w:rsidRDefault="00CC6019" w:rsidP="00CC6019">
      <w:pPr>
        <w:pStyle w:val="Nadpis3"/>
      </w:pPr>
      <w:bookmarkStart w:id="606" w:name="_Toc222405887"/>
      <w:r>
        <w:t>MTE Status</w:t>
      </w:r>
      <w:bookmarkEnd w:id="606"/>
    </w:p>
    <w:p w14:paraId="471656CA" w14:textId="779E7E62" w:rsidR="00CC6019" w:rsidRDefault="00CC6019" w:rsidP="00CC6019">
      <w:pPr>
        <w:ind w:left="0"/>
      </w:pPr>
      <w:r>
        <w:t>In the main grid, select row(s) with known MSISDN, then s</w:t>
      </w:r>
      <w:r w:rsidRPr="00FF34D5">
        <w:t>elect</w:t>
      </w:r>
      <w:r w:rsidRPr="00733800">
        <w:rPr>
          <w:sz w:val="18"/>
          <w:szCs w:val="18"/>
        </w:rPr>
        <w:t xml:space="preserve"> </w:t>
      </w:r>
      <w:r>
        <w:rPr>
          <w:b/>
          <w:bCs/>
          <w:sz w:val="18"/>
          <w:szCs w:val="18"/>
        </w:rPr>
        <w:t>Network</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MTE Status </w:t>
      </w:r>
      <w:r w:rsidRPr="00FF34D5">
        <w:t>in the main menu</w:t>
      </w:r>
      <w:r>
        <w:t xml:space="preserve"> </w:t>
      </w:r>
      <w:r w:rsidRPr="00FF34D5">
        <w:t xml:space="preserve">to open </w:t>
      </w:r>
      <w:r>
        <w:t>MTE Status form. Packages present in MTE for selected MSISDN’s will be displayed.</w:t>
      </w:r>
    </w:p>
    <w:p w14:paraId="3F0C6B02" w14:textId="77777777" w:rsidR="00CC6019" w:rsidRDefault="00CC6019" w:rsidP="00CC6019">
      <w:pPr>
        <w:ind w:left="0"/>
        <w:rPr>
          <w:b/>
          <w:bCs/>
        </w:rPr>
      </w:pPr>
    </w:p>
    <w:p w14:paraId="647FEF82" w14:textId="77777777" w:rsidR="00CC6019" w:rsidRDefault="00CC6019" w:rsidP="00CC6019">
      <w:pPr>
        <w:pStyle w:val="Nadpis5"/>
      </w:pPr>
      <w:bookmarkStart w:id="607" w:name="_Toc222405888"/>
      <w:r>
        <w:t>Output Data</w:t>
      </w:r>
      <w:bookmarkEnd w:id="607"/>
    </w:p>
    <w:p w14:paraId="1B143B06" w14:textId="77777777" w:rsidR="00CC6019" w:rsidRPr="00340FA5" w:rsidRDefault="00CC6019" w:rsidP="00CC6019">
      <w:pPr>
        <w:ind w:left="0"/>
      </w:pPr>
      <w:r w:rsidRPr="00340FA5">
        <w:t>Following data sets are available to display:</w:t>
      </w:r>
    </w:p>
    <w:p w14:paraId="72292520" w14:textId="77777777" w:rsidR="00CC6019" w:rsidRDefault="00CC6019" w:rsidP="00CC601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CC6019" w:rsidRPr="00DF00E8" w14:paraId="078273AE" w14:textId="77777777" w:rsidTr="00623988">
        <w:trPr>
          <w:trHeight w:val="701"/>
        </w:trPr>
        <w:tc>
          <w:tcPr>
            <w:tcW w:w="1656" w:type="dxa"/>
            <w:shd w:val="clear" w:color="auto" w:fill="D9D9D9" w:themeFill="background1" w:themeFillShade="D9"/>
          </w:tcPr>
          <w:p w14:paraId="2F823590" w14:textId="77777777" w:rsidR="00CC6019" w:rsidRPr="00DF00E8" w:rsidRDefault="00CC6019" w:rsidP="00623988">
            <w:pPr>
              <w:ind w:left="0"/>
              <w:rPr>
                <w:b/>
                <w:bCs/>
              </w:rPr>
            </w:pPr>
            <w:r>
              <w:rPr>
                <w:b/>
                <w:bCs/>
              </w:rPr>
              <w:t>Data Set</w:t>
            </w:r>
          </w:p>
        </w:tc>
        <w:tc>
          <w:tcPr>
            <w:tcW w:w="7700" w:type="dxa"/>
            <w:shd w:val="clear" w:color="auto" w:fill="D9D9D9" w:themeFill="background1" w:themeFillShade="D9"/>
          </w:tcPr>
          <w:p w14:paraId="314D8F62" w14:textId="77777777" w:rsidR="00CC6019" w:rsidRPr="00DF00E8" w:rsidRDefault="00CC6019" w:rsidP="00623988">
            <w:pPr>
              <w:ind w:left="0"/>
              <w:rPr>
                <w:b/>
                <w:bCs/>
              </w:rPr>
            </w:pPr>
            <w:r w:rsidRPr="00DF00E8">
              <w:rPr>
                <w:b/>
                <w:bCs/>
              </w:rPr>
              <w:t>Description</w:t>
            </w:r>
          </w:p>
        </w:tc>
      </w:tr>
      <w:tr w:rsidR="00CC6019" w14:paraId="190AEFC8" w14:textId="77777777" w:rsidTr="00623988">
        <w:trPr>
          <w:trHeight w:val="219"/>
        </w:trPr>
        <w:tc>
          <w:tcPr>
            <w:tcW w:w="1656" w:type="dxa"/>
          </w:tcPr>
          <w:p w14:paraId="329C7BDB" w14:textId="51D0385E" w:rsidR="00CC6019" w:rsidRPr="00B23995" w:rsidRDefault="00CC6019" w:rsidP="00623988">
            <w:pPr>
              <w:ind w:left="0"/>
              <w:rPr>
                <w:b/>
                <w:bCs/>
                <w:sz w:val="18"/>
                <w:szCs w:val="18"/>
              </w:rPr>
            </w:pPr>
            <w:r>
              <w:rPr>
                <w:b/>
                <w:bCs/>
                <w:sz w:val="18"/>
                <w:szCs w:val="18"/>
              </w:rPr>
              <w:t>Packages</w:t>
            </w:r>
          </w:p>
        </w:tc>
        <w:tc>
          <w:tcPr>
            <w:tcW w:w="7700" w:type="dxa"/>
          </w:tcPr>
          <w:p w14:paraId="38484964" w14:textId="64FA599E" w:rsidR="00CC6019" w:rsidRDefault="00CC6019" w:rsidP="00623988">
            <w:pPr>
              <w:ind w:left="0"/>
            </w:pPr>
            <w:r>
              <w:t>Associated MTE packages are displayed.</w:t>
            </w:r>
          </w:p>
          <w:p w14:paraId="48344A15" w14:textId="509A3153" w:rsidR="00CC6019" w:rsidRDefault="00CC6019" w:rsidP="00623988">
            <w:pPr>
              <w:ind w:left="0"/>
            </w:pPr>
            <w:r w:rsidRPr="001B5ED4">
              <w:t xml:space="preserve">See </w:t>
            </w:r>
            <w:hyperlink r:id="rId369" w:anchor="_Data_Set_" w:history="1">
              <w:r w:rsidR="001B5ED4" w:rsidRPr="001B5ED4">
                <w:rPr>
                  <w:rStyle w:val="Hypertextovodkaz"/>
                </w:rPr>
                <w:t>Data Set “Packages”</w:t>
              </w:r>
            </w:hyperlink>
            <w:r w:rsidRPr="001B5ED4">
              <w:t xml:space="preserve"> for more details.</w:t>
            </w:r>
          </w:p>
        </w:tc>
      </w:tr>
      <w:tr w:rsidR="00CC6019" w14:paraId="0FEE5926" w14:textId="77777777" w:rsidTr="00623988">
        <w:trPr>
          <w:trHeight w:val="219"/>
        </w:trPr>
        <w:tc>
          <w:tcPr>
            <w:tcW w:w="1656" w:type="dxa"/>
          </w:tcPr>
          <w:p w14:paraId="539D9190" w14:textId="53456A95" w:rsidR="00CC6019" w:rsidRPr="00B23995" w:rsidRDefault="00CC6019" w:rsidP="00623988">
            <w:pPr>
              <w:ind w:left="0"/>
              <w:rPr>
                <w:b/>
                <w:bCs/>
                <w:sz w:val="18"/>
                <w:szCs w:val="18"/>
              </w:rPr>
            </w:pPr>
            <w:r>
              <w:rPr>
                <w:b/>
                <w:bCs/>
                <w:sz w:val="18"/>
                <w:szCs w:val="18"/>
              </w:rPr>
              <w:t>Products</w:t>
            </w:r>
          </w:p>
        </w:tc>
        <w:tc>
          <w:tcPr>
            <w:tcW w:w="7700" w:type="dxa"/>
          </w:tcPr>
          <w:p w14:paraId="5EE62D35" w14:textId="0660DAAF" w:rsidR="00CC6019" w:rsidRDefault="00CC6019" w:rsidP="00623988">
            <w:pPr>
              <w:ind w:left="0"/>
            </w:pPr>
            <w:r>
              <w:t>Associated MTE products are displayed.</w:t>
            </w:r>
          </w:p>
          <w:p w14:paraId="3F6139AC" w14:textId="49EB3628" w:rsidR="00CC6019" w:rsidRDefault="00CC6019" w:rsidP="00623988">
            <w:pPr>
              <w:ind w:left="0"/>
            </w:pPr>
            <w:r w:rsidRPr="001B5ED4">
              <w:t xml:space="preserve">See </w:t>
            </w:r>
            <w:hyperlink r:id="rId370" w:anchor="_Data_Set_" w:history="1">
              <w:r w:rsidR="001B5ED4" w:rsidRPr="001B5ED4">
                <w:rPr>
                  <w:rStyle w:val="Hypertextovodkaz"/>
                </w:rPr>
                <w:t>Data Set “Products”</w:t>
              </w:r>
            </w:hyperlink>
            <w:r w:rsidRPr="001B5ED4">
              <w:t xml:space="preserve"> for more details.</w:t>
            </w:r>
          </w:p>
        </w:tc>
      </w:tr>
    </w:tbl>
    <w:p w14:paraId="21733B13" w14:textId="77777777" w:rsidR="00CC6019" w:rsidRDefault="00CC6019" w:rsidP="00CC6019">
      <w:pPr>
        <w:ind w:left="0"/>
        <w:rPr>
          <w:b/>
          <w:bCs/>
          <w:sz w:val="18"/>
          <w:szCs w:val="18"/>
        </w:rPr>
      </w:pPr>
    </w:p>
    <w:p w14:paraId="5CAE154D" w14:textId="6BBCA610" w:rsidR="00CC6019" w:rsidRDefault="00CC6019" w:rsidP="00CC6019">
      <w:pPr>
        <w:ind w:left="0"/>
      </w:pPr>
      <w:r w:rsidRPr="00FF34D5">
        <w:t>Output columns vary per selected data</w:t>
      </w:r>
      <w:r>
        <w:t xml:space="preserve"> set. </w:t>
      </w:r>
      <w:r w:rsidRPr="00FF34D5">
        <w:t xml:space="preserve">Please refer to </w:t>
      </w:r>
      <w:r>
        <w:t>MTE</w:t>
      </w:r>
      <w:r w:rsidRPr="00FF34D5">
        <w:t xml:space="preserve"> system documentation for more details on the column </w:t>
      </w:r>
      <w:r>
        <w:t xml:space="preserve">meanings and </w:t>
      </w:r>
      <w:r w:rsidRPr="00FF34D5">
        <w:t>values.</w:t>
      </w:r>
    </w:p>
    <w:p w14:paraId="1D741D2A" w14:textId="77777777" w:rsidR="00CC6019" w:rsidRDefault="00CC6019" w:rsidP="00CC6019">
      <w:pPr>
        <w:ind w:left="0"/>
      </w:pPr>
    </w:p>
    <w:p w14:paraId="440E52A7" w14:textId="273ED05F" w:rsidR="00CC6019" w:rsidRDefault="00CC6019" w:rsidP="00CC6019">
      <w:pPr>
        <w:pStyle w:val="Nadpis5"/>
      </w:pPr>
      <w:bookmarkStart w:id="608" w:name="_Data_Set_“Packages”"/>
      <w:bookmarkStart w:id="609" w:name="_Toc222405889"/>
      <w:bookmarkEnd w:id="608"/>
      <w:r>
        <w:t>Data Set “Packages”</w:t>
      </w:r>
      <w:bookmarkEnd w:id="609"/>
    </w:p>
    <w:p w14:paraId="7485A58F" w14:textId="0B7B5BF5" w:rsidR="00CC6019" w:rsidRDefault="00CC6019" w:rsidP="00CC6019">
      <w:pPr>
        <w:ind w:left="0"/>
        <w:rPr>
          <w:sz w:val="18"/>
          <w:szCs w:val="18"/>
        </w:rPr>
      </w:pPr>
      <w:r>
        <w:t>Packages linked to MTE subscriptions associated with selected MSISDN’s are displayed.</w:t>
      </w:r>
    </w:p>
    <w:p w14:paraId="462D576F" w14:textId="77777777" w:rsidR="00CC6019" w:rsidRDefault="00CC6019" w:rsidP="00CC6019">
      <w:pPr>
        <w:ind w:left="0"/>
        <w:rPr>
          <w:sz w:val="18"/>
          <w:szCs w:val="18"/>
        </w:rPr>
      </w:pPr>
    </w:p>
    <w:p w14:paraId="54801A29" w14:textId="02E5FC2B" w:rsidR="00CC6019" w:rsidRDefault="005C7E80" w:rsidP="00CC6019">
      <w:pPr>
        <w:ind w:left="0"/>
      </w:pPr>
      <w:r>
        <w:rPr>
          <w:noProof/>
        </w:rPr>
        <w:lastRenderedPageBreak/>
        <w:drawing>
          <wp:inline distT="0" distB="0" distL="0" distR="0" wp14:anchorId="4C07BCB6" wp14:editId="25B42E8C">
            <wp:extent cx="5732145" cy="3340100"/>
            <wp:effectExtent l="0" t="0" r="1905" b="0"/>
            <wp:docPr id="209397350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73508" name=""/>
                    <pic:cNvPicPr/>
                  </pic:nvPicPr>
                  <pic:blipFill>
                    <a:blip r:embed="rId371"/>
                    <a:stretch>
                      <a:fillRect/>
                    </a:stretch>
                  </pic:blipFill>
                  <pic:spPr>
                    <a:xfrm>
                      <a:off x="0" y="0"/>
                      <a:ext cx="5732145" cy="3340100"/>
                    </a:xfrm>
                    <a:prstGeom prst="rect">
                      <a:avLst/>
                    </a:prstGeom>
                  </pic:spPr>
                </pic:pic>
              </a:graphicData>
            </a:graphic>
          </wp:inline>
        </w:drawing>
      </w:r>
    </w:p>
    <w:p w14:paraId="517872C2" w14:textId="77488DE4"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Packages</w:t>
      </w:r>
      <w:r>
        <w:rPr>
          <w:i/>
          <w:iCs w:val="0"/>
          <w:sz w:val="18"/>
          <w:szCs w:val="18"/>
        </w:rPr>
        <w:t>”</w:t>
      </w:r>
    </w:p>
    <w:p w14:paraId="14D74A7B" w14:textId="77777777" w:rsidR="00CC6019" w:rsidRDefault="00CC6019" w:rsidP="00CC6019">
      <w:pPr>
        <w:ind w:left="0"/>
      </w:pPr>
    </w:p>
    <w:p w14:paraId="6221BEE7"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71814559" w14:textId="77777777" w:rsidTr="005C7E80">
        <w:tc>
          <w:tcPr>
            <w:tcW w:w="1017" w:type="dxa"/>
          </w:tcPr>
          <w:p w14:paraId="43A57FB5" w14:textId="77777777" w:rsidR="005C7E80" w:rsidRPr="00E0171A" w:rsidRDefault="005C7E80" w:rsidP="00623988">
            <w:pPr>
              <w:ind w:left="0"/>
              <w:jc w:val="center"/>
            </w:pPr>
            <w:r w:rsidRPr="00537DF2">
              <w:rPr>
                <w:noProof/>
                <w:color w:val="538135" w:themeColor="accent6" w:themeShade="BF"/>
              </w:rPr>
              <w:t>GREEN</w:t>
            </w:r>
          </w:p>
        </w:tc>
        <w:tc>
          <w:tcPr>
            <w:tcW w:w="5332" w:type="dxa"/>
          </w:tcPr>
          <w:p w14:paraId="3F2109C9" w14:textId="4F6EC7DE" w:rsidR="005C7E80" w:rsidRPr="00E0171A" w:rsidRDefault="005C7E80" w:rsidP="00623988">
            <w:pPr>
              <w:ind w:left="0"/>
              <w:rPr>
                <w:sz w:val="18"/>
                <w:szCs w:val="18"/>
              </w:rPr>
            </w:pPr>
            <w:r>
              <w:rPr>
                <w:sz w:val="18"/>
                <w:szCs w:val="18"/>
              </w:rPr>
              <w:t>MTE package is active (has no end date)</w:t>
            </w:r>
          </w:p>
        </w:tc>
      </w:tr>
      <w:tr w:rsidR="005C7E80" w:rsidRPr="00E0171A" w14:paraId="1C3064EB" w14:textId="77777777" w:rsidTr="005C7E80">
        <w:tc>
          <w:tcPr>
            <w:tcW w:w="1017" w:type="dxa"/>
          </w:tcPr>
          <w:p w14:paraId="074E65AA" w14:textId="42C10023" w:rsidR="005C7E80" w:rsidRPr="00E0171A" w:rsidRDefault="005C7E80" w:rsidP="00623988">
            <w:pPr>
              <w:ind w:left="0"/>
              <w:jc w:val="center"/>
            </w:pPr>
            <w:r w:rsidRPr="00537DF2">
              <w:rPr>
                <w:noProof/>
                <w:color w:val="808080" w:themeColor="background1" w:themeShade="80"/>
              </w:rPr>
              <w:t>GRAY</w:t>
            </w:r>
          </w:p>
        </w:tc>
        <w:tc>
          <w:tcPr>
            <w:tcW w:w="5332" w:type="dxa"/>
          </w:tcPr>
          <w:p w14:paraId="659EE7D3" w14:textId="0E61E656" w:rsidR="005C7E80" w:rsidRPr="00E0171A" w:rsidRDefault="005C7E80" w:rsidP="00623988">
            <w:pPr>
              <w:ind w:left="0"/>
              <w:rPr>
                <w:sz w:val="18"/>
                <w:szCs w:val="18"/>
              </w:rPr>
            </w:pPr>
            <w:r>
              <w:rPr>
                <w:sz w:val="18"/>
                <w:szCs w:val="18"/>
              </w:rPr>
              <w:t>MTE package is inactive/terminated/expired</w:t>
            </w:r>
          </w:p>
        </w:tc>
      </w:tr>
    </w:tbl>
    <w:p w14:paraId="17C60E49" w14:textId="77777777" w:rsidR="005C7E80" w:rsidRDefault="005C7E80" w:rsidP="005C7E80">
      <w:pPr>
        <w:ind w:left="0"/>
      </w:pPr>
    </w:p>
    <w:p w14:paraId="22510789" w14:textId="77777777" w:rsidR="00CC6019" w:rsidRDefault="00CC6019" w:rsidP="00CC6019">
      <w:pPr>
        <w:ind w:left="0"/>
        <w:rPr>
          <w:sz w:val="18"/>
          <w:szCs w:val="18"/>
        </w:rPr>
      </w:pPr>
      <w:r>
        <w:t>Following output columns are returned:</w:t>
      </w:r>
    </w:p>
    <w:p w14:paraId="199AC4C0" w14:textId="77777777" w:rsidR="00CC6019" w:rsidRDefault="00CC6019" w:rsidP="00CC6019">
      <w:pPr>
        <w:ind w:left="0"/>
        <w:rPr>
          <w:sz w:val="18"/>
          <w:szCs w:val="18"/>
        </w:rPr>
      </w:pPr>
    </w:p>
    <w:tbl>
      <w:tblPr>
        <w:tblStyle w:val="Mkatabulky"/>
        <w:tblW w:w="7655" w:type="dxa"/>
        <w:tblInd w:w="-5" w:type="dxa"/>
        <w:tblLook w:val="04A0" w:firstRow="1" w:lastRow="0" w:firstColumn="1" w:lastColumn="0" w:noHBand="0" w:noVBand="1"/>
      </w:tblPr>
      <w:tblGrid>
        <w:gridCol w:w="2127"/>
        <w:gridCol w:w="5528"/>
      </w:tblGrid>
      <w:tr w:rsidR="005C7E80" w:rsidRPr="00DF00E8" w14:paraId="3B377187" w14:textId="1DF1702C" w:rsidTr="005C7E80">
        <w:trPr>
          <w:trHeight w:val="277"/>
        </w:trPr>
        <w:tc>
          <w:tcPr>
            <w:tcW w:w="2127" w:type="dxa"/>
            <w:shd w:val="clear" w:color="auto" w:fill="D9D9D9" w:themeFill="background1" w:themeFillShade="D9"/>
          </w:tcPr>
          <w:p w14:paraId="617AB325" w14:textId="77777777" w:rsidR="005C7E80" w:rsidRPr="00DF00E8" w:rsidRDefault="005C7E80" w:rsidP="00623988">
            <w:pPr>
              <w:ind w:left="0"/>
              <w:rPr>
                <w:b/>
                <w:bCs/>
              </w:rPr>
            </w:pPr>
            <w:r>
              <w:rPr>
                <w:b/>
                <w:bCs/>
              </w:rPr>
              <w:t xml:space="preserve">Column </w:t>
            </w:r>
          </w:p>
        </w:tc>
        <w:tc>
          <w:tcPr>
            <w:tcW w:w="5528" w:type="dxa"/>
            <w:shd w:val="clear" w:color="auto" w:fill="D9D9D9" w:themeFill="background1" w:themeFillShade="D9"/>
          </w:tcPr>
          <w:p w14:paraId="52691695" w14:textId="285D282B" w:rsidR="005C7E80" w:rsidRDefault="005C7E80" w:rsidP="00623988">
            <w:pPr>
              <w:ind w:left="0"/>
              <w:rPr>
                <w:b/>
                <w:bCs/>
              </w:rPr>
            </w:pPr>
            <w:r>
              <w:rPr>
                <w:b/>
                <w:bCs/>
              </w:rPr>
              <w:t>Description</w:t>
            </w:r>
          </w:p>
        </w:tc>
      </w:tr>
      <w:tr w:rsidR="005C7E80" w14:paraId="1842ADC1" w14:textId="249440BA" w:rsidTr="005C7E80">
        <w:trPr>
          <w:trHeight w:val="219"/>
        </w:trPr>
        <w:tc>
          <w:tcPr>
            <w:tcW w:w="2127" w:type="dxa"/>
          </w:tcPr>
          <w:p w14:paraId="590B0EC6" w14:textId="1B2B89D5" w:rsidR="005C7E80" w:rsidRPr="00602485" w:rsidRDefault="005C7E80" w:rsidP="00623988">
            <w:pPr>
              <w:ind w:left="0"/>
              <w:rPr>
                <w:rFonts w:ascii="Consolas" w:hAnsi="Consolas"/>
              </w:rPr>
            </w:pPr>
            <w:r>
              <w:rPr>
                <w:rFonts w:ascii="Consolas" w:hAnsi="Consolas"/>
              </w:rPr>
              <w:t>MSISDN</w:t>
            </w:r>
          </w:p>
        </w:tc>
        <w:tc>
          <w:tcPr>
            <w:tcW w:w="5528" w:type="dxa"/>
          </w:tcPr>
          <w:p w14:paraId="6683D6F1" w14:textId="40078D1B" w:rsidR="005C7E80" w:rsidRPr="005C7E80" w:rsidRDefault="005C7E80" w:rsidP="00623988">
            <w:pPr>
              <w:ind w:left="0"/>
            </w:pPr>
            <w:r>
              <w:t>Input MSISDN</w:t>
            </w:r>
          </w:p>
        </w:tc>
      </w:tr>
      <w:tr w:rsidR="005C7E80" w14:paraId="021F9150" w14:textId="6AD9BE4E" w:rsidTr="005C7E80">
        <w:trPr>
          <w:trHeight w:val="219"/>
        </w:trPr>
        <w:tc>
          <w:tcPr>
            <w:tcW w:w="2127" w:type="dxa"/>
          </w:tcPr>
          <w:p w14:paraId="51108733" w14:textId="603AF3AE" w:rsidR="005C7E80" w:rsidRPr="00602485" w:rsidRDefault="005C7E80" w:rsidP="00623988">
            <w:pPr>
              <w:ind w:left="0"/>
              <w:rPr>
                <w:rFonts w:ascii="Consolas" w:hAnsi="Consolas"/>
              </w:rPr>
            </w:pPr>
            <w:r>
              <w:rPr>
                <w:rFonts w:ascii="Consolas" w:hAnsi="Consolas"/>
              </w:rPr>
              <w:t>EXT_ID</w:t>
            </w:r>
          </w:p>
        </w:tc>
        <w:tc>
          <w:tcPr>
            <w:tcW w:w="5528" w:type="dxa"/>
          </w:tcPr>
          <w:p w14:paraId="3E669F9C" w14:textId="7B6D7189" w:rsidR="005C7E80" w:rsidRPr="005C7E80" w:rsidRDefault="005C7E80" w:rsidP="00623988">
            <w:pPr>
              <w:ind w:left="0"/>
            </w:pPr>
            <w:r>
              <w:t>MTE package external ID</w:t>
            </w:r>
          </w:p>
        </w:tc>
      </w:tr>
      <w:tr w:rsidR="005C7E80" w14:paraId="454BA617" w14:textId="02060575" w:rsidTr="005C7E80">
        <w:trPr>
          <w:trHeight w:val="219"/>
        </w:trPr>
        <w:tc>
          <w:tcPr>
            <w:tcW w:w="2127" w:type="dxa"/>
          </w:tcPr>
          <w:p w14:paraId="10165F1D" w14:textId="1C358526" w:rsidR="005C7E80" w:rsidRPr="00602485" w:rsidRDefault="005C7E80" w:rsidP="00623988">
            <w:pPr>
              <w:ind w:left="0"/>
              <w:rPr>
                <w:rFonts w:ascii="Consolas" w:hAnsi="Consolas"/>
              </w:rPr>
            </w:pPr>
            <w:r>
              <w:rPr>
                <w:rFonts w:ascii="Consolas" w:hAnsi="Consolas"/>
              </w:rPr>
              <w:t>NAME</w:t>
            </w:r>
          </w:p>
        </w:tc>
        <w:tc>
          <w:tcPr>
            <w:tcW w:w="5528" w:type="dxa"/>
          </w:tcPr>
          <w:p w14:paraId="3C0C0E8E" w14:textId="0E680997" w:rsidR="005C7E80" w:rsidRPr="005C7E80" w:rsidRDefault="005C7E80" w:rsidP="00623988">
            <w:pPr>
              <w:ind w:left="0"/>
            </w:pPr>
            <w:r>
              <w:t>MTE package name</w:t>
            </w:r>
          </w:p>
        </w:tc>
      </w:tr>
      <w:tr w:rsidR="005C7E80" w14:paraId="7923EBD9" w14:textId="35972825" w:rsidTr="005C7E80">
        <w:trPr>
          <w:trHeight w:val="219"/>
        </w:trPr>
        <w:tc>
          <w:tcPr>
            <w:tcW w:w="2127" w:type="dxa"/>
          </w:tcPr>
          <w:p w14:paraId="022FA6F0" w14:textId="7A642D1B" w:rsidR="005C7E80" w:rsidRPr="00602485" w:rsidRDefault="005C7E80" w:rsidP="00623988">
            <w:pPr>
              <w:ind w:left="0"/>
              <w:rPr>
                <w:rFonts w:ascii="Consolas" w:hAnsi="Consolas"/>
              </w:rPr>
            </w:pPr>
            <w:r>
              <w:rPr>
                <w:rFonts w:ascii="Consolas" w:hAnsi="Consolas"/>
              </w:rPr>
              <w:t>CAT</w:t>
            </w:r>
          </w:p>
        </w:tc>
        <w:tc>
          <w:tcPr>
            <w:tcW w:w="5528" w:type="dxa"/>
          </w:tcPr>
          <w:p w14:paraId="02EBD3A9" w14:textId="6C04ED1B" w:rsidR="005C7E80" w:rsidRPr="005C7E80" w:rsidRDefault="005C7E80" w:rsidP="00623988">
            <w:pPr>
              <w:ind w:left="0"/>
            </w:pPr>
            <w:r>
              <w:t>MTE package category</w:t>
            </w:r>
          </w:p>
        </w:tc>
      </w:tr>
      <w:tr w:rsidR="005C7E80" w14:paraId="3175A80D" w14:textId="2C23A10F" w:rsidTr="005C7E80">
        <w:trPr>
          <w:trHeight w:val="219"/>
        </w:trPr>
        <w:tc>
          <w:tcPr>
            <w:tcW w:w="2127" w:type="dxa"/>
          </w:tcPr>
          <w:p w14:paraId="721BD98B" w14:textId="641283E4" w:rsidR="005C7E80" w:rsidRPr="00602485" w:rsidRDefault="005C7E80" w:rsidP="00623988">
            <w:pPr>
              <w:ind w:left="0"/>
              <w:rPr>
                <w:rFonts w:ascii="Consolas" w:hAnsi="Consolas"/>
              </w:rPr>
            </w:pPr>
            <w:r>
              <w:rPr>
                <w:rFonts w:ascii="Consolas" w:hAnsi="Consolas"/>
              </w:rPr>
              <w:t>TYPE</w:t>
            </w:r>
          </w:p>
        </w:tc>
        <w:tc>
          <w:tcPr>
            <w:tcW w:w="5528" w:type="dxa"/>
          </w:tcPr>
          <w:p w14:paraId="6DE68BCC" w14:textId="3DE733FD" w:rsidR="005C7E80" w:rsidRPr="005C7E80" w:rsidRDefault="005C7E80" w:rsidP="00623988">
            <w:pPr>
              <w:ind w:left="0"/>
            </w:pPr>
            <w:r>
              <w:t>MTE package type</w:t>
            </w:r>
          </w:p>
        </w:tc>
      </w:tr>
      <w:tr w:rsidR="005C7E80" w14:paraId="2B02B7B2" w14:textId="408E0FAA" w:rsidTr="005C7E80">
        <w:trPr>
          <w:trHeight w:val="219"/>
        </w:trPr>
        <w:tc>
          <w:tcPr>
            <w:tcW w:w="2127" w:type="dxa"/>
          </w:tcPr>
          <w:p w14:paraId="09BCCC9F" w14:textId="4C489AB7" w:rsidR="005C7E80" w:rsidRPr="00602485" w:rsidRDefault="005C7E80" w:rsidP="00623988">
            <w:pPr>
              <w:ind w:left="0"/>
              <w:rPr>
                <w:rFonts w:ascii="Consolas" w:hAnsi="Consolas"/>
              </w:rPr>
            </w:pPr>
            <w:r>
              <w:rPr>
                <w:rFonts w:ascii="Consolas" w:hAnsi="Consolas"/>
              </w:rPr>
              <w:t>DUR</w:t>
            </w:r>
          </w:p>
        </w:tc>
        <w:tc>
          <w:tcPr>
            <w:tcW w:w="5528" w:type="dxa"/>
          </w:tcPr>
          <w:p w14:paraId="24FBBEA8" w14:textId="62009940" w:rsidR="005C7E80" w:rsidRPr="005C7E80" w:rsidRDefault="005C7E80" w:rsidP="00623988">
            <w:pPr>
              <w:ind w:left="0"/>
            </w:pPr>
            <w:r>
              <w:t>MTE package duration</w:t>
            </w:r>
          </w:p>
        </w:tc>
      </w:tr>
      <w:tr w:rsidR="005C7E80" w14:paraId="2204ACEC" w14:textId="68CDFAF6" w:rsidTr="005C7E80">
        <w:trPr>
          <w:trHeight w:val="219"/>
        </w:trPr>
        <w:tc>
          <w:tcPr>
            <w:tcW w:w="2127" w:type="dxa"/>
          </w:tcPr>
          <w:p w14:paraId="224DE987" w14:textId="5E7D10FE" w:rsidR="005C7E80" w:rsidRPr="00602485" w:rsidRDefault="005C7E80" w:rsidP="00623988">
            <w:pPr>
              <w:ind w:left="0"/>
              <w:rPr>
                <w:rFonts w:ascii="Consolas" w:hAnsi="Consolas"/>
              </w:rPr>
            </w:pPr>
            <w:r>
              <w:rPr>
                <w:rFonts w:ascii="Consolas" w:hAnsi="Consolas"/>
              </w:rPr>
              <w:t>PRICE</w:t>
            </w:r>
          </w:p>
        </w:tc>
        <w:tc>
          <w:tcPr>
            <w:tcW w:w="5528" w:type="dxa"/>
          </w:tcPr>
          <w:p w14:paraId="41219798" w14:textId="27FB22EF" w:rsidR="005C7E80" w:rsidRPr="005C7E80" w:rsidRDefault="005C7E80" w:rsidP="00623988">
            <w:pPr>
              <w:ind w:left="0"/>
            </w:pPr>
            <w:r>
              <w:t>MTE package price</w:t>
            </w:r>
          </w:p>
        </w:tc>
      </w:tr>
      <w:tr w:rsidR="005C7E80" w14:paraId="1CCECA3D" w14:textId="40C16F18" w:rsidTr="005C7E80">
        <w:trPr>
          <w:trHeight w:val="219"/>
        </w:trPr>
        <w:tc>
          <w:tcPr>
            <w:tcW w:w="2127" w:type="dxa"/>
          </w:tcPr>
          <w:p w14:paraId="286A9B26" w14:textId="40EEB354" w:rsidR="005C7E80" w:rsidRPr="00602485" w:rsidRDefault="005C7E80" w:rsidP="00623988">
            <w:pPr>
              <w:ind w:left="0"/>
              <w:rPr>
                <w:rFonts w:ascii="Consolas" w:hAnsi="Consolas"/>
              </w:rPr>
            </w:pPr>
            <w:r>
              <w:rPr>
                <w:rFonts w:ascii="Consolas" w:hAnsi="Consolas"/>
              </w:rPr>
              <w:t>START_TIME</w:t>
            </w:r>
          </w:p>
        </w:tc>
        <w:tc>
          <w:tcPr>
            <w:tcW w:w="5528" w:type="dxa"/>
          </w:tcPr>
          <w:p w14:paraId="57CFD37E" w14:textId="481F5D37" w:rsidR="005C7E80" w:rsidRPr="005C7E80" w:rsidRDefault="005C7E80" w:rsidP="00623988">
            <w:pPr>
              <w:ind w:left="0"/>
            </w:pPr>
            <w:r>
              <w:t>MTE package start time</w:t>
            </w:r>
          </w:p>
        </w:tc>
      </w:tr>
      <w:tr w:rsidR="005C7E80" w14:paraId="2F88735F" w14:textId="5AF17891" w:rsidTr="005C7E80">
        <w:trPr>
          <w:trHeight w:val="219"/>
        </w:trPr>
        <w:tc>
          <w:tcPr>
            <w:tcW w:w="2127" w:type="dxa"/>
          </w:tcPr>
          <w:p w14:paraId="443139F0" w14:textId="5E320326" w:rsidR="005C7E80" w:rsidRPr="00602485" w:rsidRDefault="005C7E80" w:rsidP="00623988">
            <w:pPr>
              <w:ind w:left="0"/>
              <w:rPr>
                <w:rFonts w:ascii="Consolas" w:hAnsi="Consolas"/>
              </w:rPr>
            </w:pPr>
            <w:r>
              <w:rPr>
                <w:rFonts w:ascii="Consolas" w:hAnsi="Consolas"/>
              </w:rPr>
              <w:t>END_TIME</w:t>
            </w:r>
          </w:p>
        </w:tc>
        <w:tc>
          <w:tcPr>
            <w:tcW w:w="5528" w:type="dxa"/>
          </w:tcPr>
          <w:p w14:paraId="7CAB2CD0" w14:textId="014C7BC2" w:rsidR="005C7E80" w:rsidRPr="005C7E80" w:rsidRDefault="005C7E80" w:rsidP="00623988">
            <w:pPr>
              <w:ind w:left="0"/>
            </w:pPr>
            <w:r>
              <w:t>MTE package end time</w:t>
            </w:r>
          </w:p>
        </w:tc>
      </w:tr>
    </w:tbl>
    <w:p w14:paraId="03184F41" w14:textId="77777777" w:rsidR="00CC6019" w:rsidRDefault="00CC6019" w:rsidP="00CC6019">
      <w:pPr>
        <w:ind w:left="0"/>
        <w:rPr>
          <w:b/>
          <w:bCs/>
          <w:sz w:val="18"/>
          <w:szCs w:val="18"/>
        </w:rPr>
      </w:pPr>
    </w:p>
    <w:p w14:paraId="59F39C76" w14:textId="541A66DA" w:rsidR="00CC6019" w:rsidRDefault="00CC6019" w:rsidP="00CC6019">
      <w:pPr>
        <w:pStyle w:val="Nadpis5"/>
      </w:pPr>
      <w:bookmarkStart w:id="610" w:name="_Data_Set_“Products”_1"/>
      <w:bookmarkStart w:id="611" w:name="_Toc222405890"/>
      <w:bookmarkEnd w:id="610"/>
      <w:r>
        <w:t>Data Set “Products”</w:t>
      </w:r>
      <w:bookmarkEnd w:id="611"/>
    </w:p>
    <w:p w14:paraId="71C6371A" w14:textId="54FA9AD3" w:rsidR="00CC6019" w:rsidRDefault="00CC6019" w:rsidP="00CC6019">
      <w:pPr>
        <w:ind w:left="0"/>
      </w:pPr>
      <w:r>
        <w:t>Products linked to MTE subscriptions associated with selected MSISDN’s are displayed.</w:t>
      </w:r>
    </w:p>
    <w:p w14:paraId="5C3CD149" w14:textId="77777777" w:rsidR="00CC6019" w:rsidRPr="005C0CAE" w:rsidRDefault="00CC6019" w:rsidP="00CC6019"/>
    <w:p w14:paraId="2435CCA4" w14:textId="7C8E8E49" w:rsidR="00CC6019" w:rsidRDefault="005C7E80" w:rsidP="00CC6019">
      <w:pPr>
        <w:ind w:left="0"/>
        <w:rPr>
          <w:highlight w:val="yellow"/>
        </w:rPr>
      </w:pPr>
      <w:r>
        <w:rPr>
          <w:noProof/>
        </w:rPr>
        <w:lastRenderedPageBreak/>
        <w:drawing>
          <wp:inline distT="0" distB="0" distL="0" distR="0" wp14:anchorId="03F58946" wp14:editId="177BFB54">
            <wp:extent cx="5732145" cy="3340100"/>
            <wp:effectExtent l="0" t="0" r="1905" b="0"/>
            <wp:docPr id="57819062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90627" name="Obrázek 1" descr="Obsah obrázku text, snímek obrazovky, software, displej&#10;&#10;Popis byl vytvořen automaticky"/>
                    <pic:cNvPicPr/>
                  </pic:nvPicPr>
                  <pic:blipFill>
                    <a:blip r:embed="rId372"/>
                    <a:stretch>
                      <a:fillRect/>
                    </a:stretch>
                  </pic:blipFill>
                  <pic:spPr>
                    <a:xfrm>
                      <a:off x="0" y="0"/>
                      <a:ext cx="5732145" cy="3340100"/>
                    </a:xfrm>
                    <a:prstGeom prst="rect">
                      <a:avLst/>
                    </a:prstGeom>
                  </pic:spPr>
                </pic:pic>
              </a:graphicData>
            </a:graphic>
          </wp:inline>
        </w:drawing>
      </w:r>
    </w:p>
    <w:p w14:paraId="3EF8715E" w14:textId="0CA38AF6"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Products</w:t>
      </w:r>
      <w:r>
        <w:rPr>
          <w:i/>
          <w:iCs w:val="0"/>
          <w:sz w:val="18"/>
          <w:szCs w:val="18"/>
        </w:rPr>
        <w:t>”</w:t>
      </w:r>
    </w:p>
    <w:p w14:paraId="5C21E90E" w14:textId="77777777" w:rsidR="00CC6019" w:rsidRDefault="00CC6019" w:rsidP="00CC6019">
      <w:pPr>
        <w:ind w:left="0"/>
      </w:pPr>
    </w:p>
    <w:p w14:paraId="082F5D92" w14:textId="77777777" w:rsidR="00CC6019" w:rsidRDefault="00CC6019" w:rsidP="00CC6019">
      <w:pPr>
        <w:ind w:left="0"/>
        <w:rPr>
          <w:b/>
          <w:bCs/>
          <w:sz w:val="18"/>
          <w:szCs w:val="18"/>
          <w:highlight w:val="yellow"/>
        </w:rPr>
        <w:sectPr w:rsidR="00CC6019" w:rsidSect="00CC6019">
          <w:type w:val="continuous"/>
          <w:pgSz w:w="11907" w:h="16840" w:code="9"/>
          <w:pgMar w:top="1440" w:right="1440" w:bottom="1440" w:left="1440" w:header="706" w:footer="490" w:gutter="0"/>
          <w:cols w:space="708"/>
        </w:sectPr>
      </w:pPr>
    </w:p>
    <w:p w14:paraId="1B4AA92D"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045DFBDF" w14:textId="77777777" w:rsidTr="00623988">
        <w:tc>
          <w:tcPr>
            <w:tcW w:w="1017" w:type="dxa"/>
          </w:tcPr>
          <w:p w14:paraId="13D82983" w14:textId="0DA0DD72" w:rsidR="005C7E80" w:rsidRPr="00537DF2" w:rsidRDefault="005C7E80" w:rsidP="005C7E80">
            <w:pPr>
              <w:ind w:left="0"/>
              <w:jc w:val="center"/>
              <w:rPr>
                <w:noProof/>
                <w:color w:val="538135" w:themeColor="accent6" w:themeShade="BF"/>
              </w:rPr>
            </w:pPr>
            <w:r w:rsidRPr="005C7E80">
              <w:rPr>
                <w:noProof/>
                <w:color w:val="586F9F"/>
              </w:rPr>
              <w:t>BLUE</w:t>
            </w:r>
          </w:p>
        </w:tc>
        <w:tc>
          <w:tcPr>
            <w:tcW w:w="5332" w:type="dxa"/>
          </w:tcPr>
          <w:p w14:paraId="66BD39C4" w14:textId="6F5C12B7" w:rsidR="005C7E80" w:rsidRDefault="005C7E80" w:rsidP="005C7E80">
            <w:pPr>
              <w:ind w:left="0"/>
              <w:rPr>
                <w:sz w:val="18"/>
                <w:szCs w:val="18"/>
              </w:rPr>
            </w:pPr>
            <w:r>
              <w:rPr>
                <w:sz w:val="18"/>
                <w:szCs w:val="18"/>
              </w:rPr>
              <w:t>MTE product is unused (has no start date)</w:t>
            </w:r>
          </w:p>
        </w:tc>
      </w:tr>
      <w:tr w:rsidR="005C7E80" w:rsidRPr="00E0171A" w14:paraId="44D797E2" w14:textId="77777777" w:rsidTr="00623988">
        <w:tc>
          <w:tcPr>
            <w:tcW w:w="1017" w:type="dxa"/>
          </w:tcPr>
          <w:p w14:paraId="1A48F360" w14:textId="77777777" w:rsidR="005C7E80" w:rsidRPr="00E0171A" w:rsidRDefault="005C7E80" w:rsidP="005C7E80">
            <w:pPr>
              <w:ind w:left="0"/>
              <w:jc w:val="center"/>
            </w:pPr>
            <w:r w:rsidRPr="00537DF2">
              <w:rPr>
                <w:noProof/>
                <w:color w:val="538135" w:themeColor="accent6" w:themeShade="BF"/>
              </w:rPr>
              <w:t>GREEN</w:t>
            </w:r>
          </w:p>
        </w:tc>
        <w:tc>
          <w:tcPr>
            <w:tcW w:w="5332" w:type="dxa"/>
          </w:tcPr>
          <w:p w14:paraId="7BAD5D0C" w14:textId="7AD13ECD" w:rsidR="005C7E80" w:rsidRPr="00E0171A" w:rsidRDefault="005C7E80" w:rsidP="005C7E80">
            <w:pPr>
              <w:ind w:left="0"/>
              <w:rPr>
                <w:sz w:val="18"/>
                <w:szCs w:val="18"/>
              </w:rPr>
            </w:pPr>
            <w:r>
              <w:rPr>
                <w:sz w:val="18"/>
                <w:szCs w:val="18"/>
              </w:rPr>
              <w:t>MTE product is active (has no end date)</w:t>
            </w:r>
          </w:p>
        </w:tc>
      </w:tr>
      <w:tr w:rsidR="005C7E80" w:rsidRPr="00E0171A" w14:paraId="63B6317A" w14:textId="77777777" w:rsidTr="00623988">
        <w:tc>
          <w:tcPr>
            <w:tcW w:w="1017" w:type="dxa"/>
          </w:tcPr>
          <w:p w14:paraId="1DEAA321" w14:textId="77777777" w:rsidR="005C7E80" w:rsidRPr="00E0171A" w:rsidRDefault="005C7E80" w:rsidP="005C7E80">
            <w:pPr>
              <w:ind w:left="0"/>
              <w:jc w:val="center"/>
            </w:pPr>
            <w:r w:rsidRPr="00537DF2">
              <w:rPr>
                <w:noProof/>
                <w:color w:val="808080" w:themeColor="background1" w:themeShade="80"/>
              </w:rPr>
              <w:t>GRAY</w:t>
            </w:r>
          </w:p>
        </w:tc>
        <w:tc>
          <w:tcPr>
            <w:tcW w:w="5332" w:type="dxa"/>
          </w:tcPr>
          <w:p w14:paraId="4D80DD4A" w14:textId="0DA106C4" w:rsidR="005C7E80" w:rsidRPr="00E0171A" w:rsidRDefault="005C7E80" w:rsidP="005C7E80">
            <w:pPr>
              <w:ind w:left="0"/>
              <w:rPr>
                <w:sz w:val="18"/>
                <w:szCs w:val="18"/>
              </w:rPr>
            </w:pPr>
            <w:r>
              <w:rPr>
                <w:sz w:val="18"/>
                <w:szCs w:val="18"/>
              </w:rPr>
              <w:t>MTE product is inactive/terminated/expired</w:t>
            </w:r>
          </w:p>
        </w:tc>
      </w:tr>
    </w:tbl>
    <w:p w14:paraId="2E1FF6C5" w14:textId="77777777" w:rsidR="005C7E80" w:rsidRDefault="005C7E80" w:rsidP="00CC6019">
      <w:pPr>
        <w:ind w:left="0"/>
      </w:pPr>
    </w:p>
    <w:p w14:paraId="1C256DA0" w14:textId="3B119F7B" w:rsidR="00CC6019" w:rsidRDefault="00CC6019" w:rsidP="00CC6019">
      <w:pPr>
        <w:ind w:left="0"/>
        <w:rPr>
          <w:sz w:val="18"/>
          <w:szCs w:val="18"/>
        </w:rPr>
      </w:pPr>
      <w:r>
        <w:t>Following output columns are returned:</w:t>
      </w:r>
    </w:p>
    <w:p w14:paraId="62EB66D1" w14:textId="77777777" w:rsidR="00CC6019" w:rsidRDefault="00CC6019" w:rsidP="00CC6019">
      <w:pPr>
        <w:ind w:left="0"/>
        <w:rPr>
          <w:highlight w:val="yellow"/>
        </w:rPr>
      </w:pPr>
    </w:p>
    <w:tbl>
      <w:tblPr>
        <w:tblStyle w:val="Mkatabulky"/>
        <w:tblW w:w="7088" w:type="dxa"/>
        <w:tblInd w:w="-5" w:type="dxa"/>
        <w:tblLook w:val="04A0" w:firstRow="1" w:lastRow="0" w:firstColumn="1" w:lastColumn="0" w:noHBand="0" w:noVBand="1"/>
      </w:tblPr>
      <w:tblGrid>
        <w:gridCol w:w="1843"/>
        <w:gridCol w:w="5245"/>
      </w:tblGrid>
      <w:tr w:rsidR="005C7E80" w:rsidRPr="00DF00E8" w14:paraId="1CDA8AC7" w14:textId="62699FBE" w:rsidTr="005C7E80">
        <w:trPr>
          <w:trHeight w:val="277"/>
        </w:trPr>
        <w:tc>
          <w:tcPr>
            <w:tcW w:w="1843" w:type="dxa"/>
            <w:shd w:val="clear" w:color="auto" w:fill="D9D9D9" w:themeFill="background1" w:themeFillShade="D9"/>
          </w:tcPr>
          <w:p w14:paraId="7BD45C01" w14:textId="77777777" w:rsidR="005C7E80" w:rsidRPr="00DF00E8" w:rsidRDefault="005C7E80" w:rsidP="00623988">
            <w:pPr>
              <w:ind w:left="0"/>
              <w:rPr>
                <w:b/>
                <w:bCs/>
              </w:rPr>
            </w:pPr>
            <w:r>
              <w:rPr>
                <w:b/>
                <w:bCs/>
              </w:rPr>
              <w:t>Column</w:t>
            </w:r>
          </w:p>
        </w:tc>
        <w:tc>
          <w:tcPr>
            <w:tcW w:w="5245" w:type="dxa"/>
            <w:shd w:val="clear" w:color="auto" w:fill="D9D9D9" w:themeFill="background1" w:themeFillShade="D9"/>
          </w:tcPr>
          <w:p w14:paraId="0922186A" w14:textId="726C85EA" w:rsidR="005C7E80" w:rsidRDefault="005C7E80" w:rsidP="00623988">
            <w:pPr>
              <w:ind w:left="0"/>
              <w:rPr>
                <w:b/>
                <w:bCs/>
              </w:rPr>
            </w:pPr>
            <w:r>
              <w:rPr>
                <w:b/>
                <w:bCs/>
              </w:rPr>
              <w:t>Description</w:t>
            </w:r>
          </w:p>
        </w:tc>
      </w:tr>
      <w:tr w:rsidR="005C7E80" w:rsidRPr="0002724C" w14:paraId="3E3D88F7" w14:textId="7C0F4C8E" w:rsidTr="005C7E80">
        <w:trPr>
          <w:trHeight w:val="219"/>
        </w:trPr>
        <w:tc>
          <w:tcPr>
            <w:tcW w:w="1843" w:type="dxa"/>
          </w:tcPr>
          <w:p w14:paraId="070AA3E0" w14:textId="3E93760F" w:rsidR="005C7E80" w:rsidRPr="00602485" w:rsidRDefault="005C7E80" w:rsidP="00623988">
            <w:pPr>
              <w:ind w:left="0"/>
              <w:rPr>
                <w:rFonts w:ascii="Consolas" w:hAnsi="Consolas"/>
              </w:rPr>
            </w:pPr>
            <w:r>
              <w:rPr>
                <w:rFonts w:ascii="Consolas" w:hAnsi="Consolas"/>
              </w:rPr>
              <w:t>MSISDN</w:t>
            </w:r>
          </w:p>
        </w:tc>
        <w:tc>
          <w:tcPr>
            <w:tcW w:w="5245" w:type="dxa"/>
          </w:tcPr>
          <w:p w14:paraId="71F8F0AC" w14:textId="6C81DEF9" w:rsidR="005C7E80" w:rsidRPr="005C7E80" w:rsidRDefault="005C7E80" w:rsidP="00623988">
            <w:pPr>
              <w:ind w:left="0"/>
            </w:pPr>
            <w:r w:rsidRPr="005C7E80">
              <w:t>Input MSISDN</w:t>
            </w:r>
          </w:p>
        </w:tc>
      </w:tr>
      <w:tr w:rsidR="005C7E80" w14:paraId="24531FE8" w14:textId="7635F7E2" w:rsidTr="005C7E80">
        <w:trPr>
          <w:trHeight w:val="219"/>
        </w:trPr>
        <w:tc>
          <w:tcPr>
            <w:tcW w:w="1843" w:type="dxa"/>
          </w:tcPr>
          <w:p w14:paraId="59BC353C" w14:textId="230AE015" w:rsidR="005C7E80" w:rsidRPr="00602485" w:rsidRDefault="005C7E80" w:rsidP="00623988">
            <w:pPr>
              <w:ind w:left="0"/>
              <w:rPr>
                <w:rFonts w:ascii="Consolas" w:hAnsi="Consolas"/>
              </w:rPr>
            </w:pPr>
            <w:r>
              <w:rPr>
                <w:rFonts w:ascii="Consolas" w:hAnsi="Consolas"/>
              </w:rPr>
              <w:t>EXT_ID</w:t>
            </w:r>
          </w:p>
        </w:tc>
        <w:tc>
          <w:tcPr>
            <w:tcW w:w="5245" w:type="dxa"/>
          </w:tcPr>
          <w:p w14:paraId="0F738D9E" w14:textId="6241C464" w:rsidR="005C7E80" w:rsidRPr="005C7E80" w:rsidRDefault="005C7E80" w:rsidP="00623988">
            <w:pPr>
              <w:ind w:left="0"/>
            </w:pPr>
            <w:r>
              <w:t>MTE product external ID</w:t>
            </w:r>
          </w:p>
        </w:tc>
      </w:tr>
      <w:tr w:rsidR="005C7E80" w:rsidRPr="0002724C" w14:paraId="0D8E5B41" w14:textId="5F0CAB42" w:rsidTr="005C7E80">
        <w:trPr>
          <w:trHeight w:val="219"/>
        </w:trPr>
        <w:tc>
          <w:tcPr>
            <w:tcW w:w="1843" w:type="dxa"/>
          </w:tcPr>
          <w:p w14:paraId="23FBCA58" w14:textId="0107B051" w:rsidR="005C7E80" w:rsidRPr="00602485" w:rsidRDefault="005C7E80" w:rsidP="00623988">
            <w:pPr>
              <w:ind w:left="0"/>
              <w:rPr>
                <w:rFonts w:ascii="Consolas" w:hAnsi="Consolas"/>
              </w:rPr>
            </w:pPr>
            <w:r>
              <w:rPr>
                <w:rFonts w:ascii="Consolas" w:hAnsi="Consolas"/>
              </w:rPr>
              <w:t>NAME</w:t>
            </w:r>
          </w:p>
        </w:tc>
        <w:tc>
          <w:tcPr>
            <w:tcW w:w="5245" w:type="dxa"/>
          </w:tcPr>
          <w:p w14:paraId="0412DA0C" w14:textId="0D3A85D8" w:rsidR="005C7E80" w:rsidRPr="005C7E80" w:rsidRDefault="005C7E80" w:rsidP="00623988">
            <w:pPr>
              <w:ind w:left="0"/>
            </w:pPr>
            <w:r>
              <w:t>MTE product name</w:t>
            </w:r>
          </w:p>
        </w:tc>
      </w:tr>
      <w:tr w:rsidR="005C7E80" w14:paraId="67E69B90" w14:textId="6243B462" w:rsidTr="005C7E80">
        <w:trPr>
          <w:trHeight w:val="219"/>
        </w:trPr>
        <w:tc>
          <w:tcPr>
            <w:tcW w:w="1843" w:type="dxa"/>
          </w:tcPr>
          <w:p w14:paraId="294F7274" w14:textId="6C209817" w:rsidR="005C7E80" w:rsidRPr="00602485" w:rsidRDefault="005C7E80" w:rsidP="00623988">
            <w:pPr>
              <w:ind w:left="0"/>
              <w:rPr>
                <w:rFonts w:ascii="Consolas" w:hAnsi="Consolas"/>
              </w:rPr>
            </w:pPr>
            <w:r>
              <w:rPr>
                <w:rFonts w:ascii="Consolas" w:hAnsi="Consolas"/>
              </w:rPr>
              <w:t>VAS_ID</w:t>
            </w:r>
          </w:p>
        </w:tc>
        <w:tc>
          <w:tcPr>
            <w:tcW w:w="5245" w:type="dxa"/>
          </w:tcPr>
          <w:p w14:paraId="5A6BEC04" w14:textId="5832C945" w:rsidR="005C7E80" w:rsidRPr="005C7E80" w:rsidRDefault="005C7E80" w:rsidP="00623988">
            <w:pPr>
              <w:ind w:left="0"/>
            </w:pPr>
            <w:r>
              <w:t>MTE product VAS ID</w:t>
            </w:r>
          </w:p>
        </w:tc>
      </w:tr>
      <w:tr w:rsidR="005C7E80" w14:paraId="0F80AF26" w14:textId="794A3C2D" w:rsidTr="005C7E80">
        <w:trPr>
          <w:trHeight w:val="219"/>
        </w:trPr>
        <w:tc>
          <w:tcPr>
            <w:tcW w:w="1843" w:type="dxa"/>
          </w:tcPr>
          <w:p w14:paraId="14EAD1D6" w14:textId="48891FA9" w:rsidR="005C7E80" w:rsidRPr="00602485" w:rsidRDefault="005C7E80" w:rsidP="00623988">
            <w:pPr>
              <w:ind w:left="0"/>
              <w:rPr>
                <w:rFonts w:ascii="Consolas" w:hAnsi="Consolas"/>
              </w:rPr>
            </w:pPr>
            <w:r>
              <w:rPr>
                <w:rFonts w:ascii="Consolas" w:hAnsi="Consolas"/>
              </w:rPr>
              <w:t>PL</w:t>
            </w:r>
          </w:p>
        </w:tc>
        <w:tc>
          <w:tcPr>
            <w:tcW w:w="5245" w:type="dxa"/>
          </w:tcPr>
          <w:p w14:paraId="2FF38BAD" w14:textId="79AEC763" w:rsidR="005C7E80" w:rsidRPr="005C7E80" w:rsidRDefault="005C7E80" w:rsidP="00623988">
            <w:pPr>
              <w:ind w:left="0"/>
            </w:pPr>
            <w:r>
              <w:t>MTE product price level</w:t>
            </w:r>
          </w:p>
        </w:tc>
      </w:tr>
      <w:tr w:rsidR="005C7E80" w14:paraId="6BF4DD53" w14:textId="2D42331B" w:rsidTr="005C7E80">
        <w:trPr>
          <w:trHeight w:val="219"/>
        </w:trPr>
        <w:tc>
          <w:tcPr>
            <w:tcW w:w="1843" w:type="dxa"/>
          </w:tcPr>
          <w:p w14:paraId="56CC0551" w14:textId="14FB5D12" w:rsidR="005C7E80" w:rsidRPr="00602485" w:rsidRDefault="005C7E80" w:rsidP="00623988">
            <w:pPr>
              <w:ind w:left="0"/>
              <w:rPr>
                <w:rFonts w:ascii="Consolas" w:hAnsi="Consolas"/>
              </w:rPr>
            </w:pPr>
            <w:r>
              <w:rPr>
                <w:rFonts w:ascii="Consolas" w:hAnsi="Consolas"/>
              </w:rPr>
              <w:t>DUR</w:t>
            </w:r>
          </w:p>
        </w:tc>
        <w:tc>
          <w:tcPr>
            <w:tcW w:w="5245" w:type="dxa"/>
          </w:tcPr>
          <w:p w14:paraId="5FAF62AE" w14:textId="7B5CC991" w:rsidR="005C7E80" w:rsidRPr="005C7E80" w:rsidRDefault="005C7E80" w:rsidP="00623988">
            <w:pPr>
              <w:ind w:left="0"/>
            </w:pPr>
            <w:r>
              <w:t>MTE product duration</w:t>
            </w:r>
          </w:p>
        </w:tc>
      </w:tr>
      <w:tr w:rsidR="005C7E80" w14:paraId="2357D85D" w14:textId="66699F2D" w:rsidTr="005C7E80">
        <w:trPr>
          <w:trHeight w:val="219"/>
        </w:trPr>
        <w:tc>
          <w:tcPr>
            <w:tcW w:w="1843" w:type="dxa"/>
          </w:tcPr>
          <w:p w14:paraId="2BDB9E62" w14:textId="55A16829" w:rsidR="005C7E80" w:rsidRPr="00602485" w:rsidRDefault="005C7E80" w:rsidP="00623988">
            <w:pPr>
              <w:ind w:left="0"/>
              <w:rPr>
                <w:rFonts w:ascii="Consolas" w:hAnsi="Consolas"/>
              </w:rPr>
            </w:pPr>
            <w:r>
              <w:rPr>
                <w:rFonts w:ascii="Consolas" w:hAnsi="Consolas"/>
              </w:rPr>
              <w:t>PRICE</w:t>
            </w:r>
          </w:p>
        </w:tc>
        <w:tc>
          <w:tcPr>
            <w:tcW w:w="5245" w:type="dxa"/>
          </w:tcPr>
          <w:p w14:paraId="7D0C65C0" w14:textId="1514439B" w:rsidR="005C7E80" w:rsidRPr="005C7E80" w:rsidRDefault="005C7E80" w:rsidP="00623988">
            <w:pPr>
              <w:ind w:left="0"/>
            </w:pPr>
            <w:r>
              <w:t>MTE product price</w:t>
            </w:r>
          </w:p>
        </w:tc>
      </w:tr>
      <w:tr w:rsidR="005C7E80" w14:paraId="2F3D9346" w14:textId="5FA85FDF" w:rsidTr="005C7E80">
        <w:trPr>
          <w:trHeight w:val="219"/>
        </w:trPr>
        <w:tc>
          <w:tcPr>
            <w:tcW w:w="1843" w:type="dxa"/>
          </w:tcPr>
          <w:p w14:paraId="7C143B8D" w14:textId="4AA48DC4" w:rsidR="005C7E80" w:rsidRPr="00602485" w:rsidRDefault="005C7E80" w:rsidP="00623988">
            <w:pPr>
              <w:ind w:left="0"/>
              <w:rPr>
                <w:rFonts w:ascii="Consolas" w:hAnsi="Consolas"/>
              </w:rPr>
            </w:pPr>
            <w:r>
              <w:rPr>
                <w:rFonts w:ascii="Consolas" w:hAnsi="Consolas"/>
              </w:rPr>
              <w:t>START_TIME</w:t>
            </w:r>
          </w:p>
        </w:tc>
        <w:tc>
          <w:tcPr>
            <w:tcW w:w="5245" w:type="dxa"/>
          </w:tcPr>
          <w:p w14:paraId="5972E838" w14:textId="6388D709" w:rsidR="005C7E80" w:rsidRPr="005C7E80" w:rsidRDefault="005C7E80" w:rsidP="00623988">
            <w:pPr>
              <w:ind w:left="0"/>
            </w:pPr>
            <w:r>
              <w:t>MTE product start time</w:t>
            </w:r>
          </w:p>
        </w:tc>
      </w:tr>
      <w:tr w:rsidR="005C7E80" w14:paraId="2195032D" w14:textId="28439000" w:rsidTr="005C7E80">
        <w:trPr>
          <w:trHeight w:val="219"/>
        </w:trPr>
        <w:tc>
          <w:tcPr>
            <w:tcW w:w="1843" w:type="dxa"/>
          </w:tcPr>
          <w:p w14:paraId="6847B26E" w14:textId="4DD958A0" w:rsidR="005C7E80" w:rsidRPr="00602485" w:rsidRDefault="005C7E80" w:rsidP="00623988">
            <w:pPr>
              <w:ind w:left="0"/>
              <w:rPr>
                <w:rFonts w:ascii="Consolas" w:hAnsi="Consolas"/>
              </w:rPr>
            </w:pPr>
            <w:r>
              <w:rPr>
                <w:rFonts w:ascii="Consolas" w:hAnsi="Consolas"/>
              </w:rPr>
              <w:t>END_TIME</w:t>
            </w:r>
          </w:p>
        </w:tc>
        <w:tc>
          <w:tcPr>
            <w:tcW w:w="5245" w:type="dxa"/>
          </w:tcPr>
          <w:p w14:paraId="42F819CE" w14:textId="3BCFE98F" w:rsidR="005C7E80" w:rsidRPr="005C7E80" w:rsidRDefault="005C7E80" w:rsidP="00623988">
            <w:pPr>
              <w:ind w:left="0"/>
            </w:pPr>
            <w:r>
              <w:t>MTE product end time</w:t>
            </w:r>
          </w:p>
        </w:tc>
      </w:tr>
      <w:tr w:rsidR="005C7E80" w14:paraId="71FF5AE8" w14:textId="4302CA74" w:rsidTr="005C7E80">
        <w:trPr>
          <w:trHeight w:val="219"/>
        </w:trPr>
        <w:tc>
          <w:tcPr>
            <w:tcW w:w="1843" w:type="dxa"/>
          </w:tcPr>
          <w:p w14:paraId="6CA78753" w14:textId="0E2B661B" w:rsidR="005C7E80" w:rsidRPr="00602485" w:rsidRDefault="005C7E80" w:rsidP="00623988">
            <w:pPr>
              <w:ind w:left="0"/>
              <w:rPr>
                <w:rFonts w:ascii="Consolas" w:hAnsi="Consolas"/>
              </w:rPr>
            </w:pPr>
            <w:r>
              <w:rPr>
                <w:rFonts w:ascii="Consolas" w:hAnsi="Consolas"/>
              </w:rPr>
              <w:t>STATE</w:t>
            </w:r>
          </w:p>
        </w:tc>
        <w:tc>
          <w:tcPr>
            <w:tcW w:w="5245" w:type="dxa"/>
          </w:tcPr>
          <w:p w14:paraId="5D1D9D14" w14:textId="086AFB9E" w:rsidR="005C7E80" w:rsidRPr="005C7E80" w:rsidRDefault="005C7E80" w:rsidP="00623988">
            <w:pPr>
              <w:ind w:left="0"/>
            </w:pPr>
            <w:r>
              <w:t>MTE product state</w:t>
            </w:r>
          </w:p>
        </w:tc>
      </w:tr>
      <w:tr w:rsidR="005C7E80" w14:paraId="0B5A615A" w14:textId="541FF968" w:rsidTr="005C7E80">
        <w:trPr>
          <w:trHeight w:val="219"/>
        </w:trPr>
        <w:tc>
          <w:tcPr>
            <w:tcW w:w="1843" w:type="dxa"/>
          </w:tcPr>
          <w:p w14:paraId="3132F7D5" w14:textId="475C3E0E" w:rsidR="005C7E80" w:rsidRDefault="005C7E80" w:rsidP="00623988">
            <w:pPr>
              <w:ind w:left="0"/>
              <w:rPr>
                <w:rFonts w:ascii="Consolas" w:hAnsi="Consolas"/>
              </w:rPr>
            </w:pPr>
            <w:r>
              <w:rPr>
                <w:rFonts w:ascii="Consolas" w:hAnsi="Consolas"/>
              </w:rPr>
              <w:t>PER_USED</w:t>
            </w:r>
          </w:p>
        </w:tc>
        <w:tc>
          <w:tcPr>
            <w:tcW w:w="5245" w:type="dxa"/>
          </w:tcPr>
          <w:p w14:paraId="69AFEF42" w14:textId="549C6C6F" w:rsidR="005C7E80" w:rsidRPr="005C7E80" w:rsidRDefault="005C7E80" w:rsidP="00623988">
            <w:pPr>
              <w:ind w:left="0"/>
            </w:pPr>
            <w:r>
              <w:t>MTE product periods used</w:t>
            </w:r>
          </w:p>
        </w:tc>
      </w:tr>
    </w:tbl>
    <w:p w14:paraId="6C4F7BE0" w14:textId="77777777" w:rsidR="00CC6019" w:rsidRDefault="00CC6019" w:rsidP="00CC6019">
      <w:pPr>
        <w:ind w:left="0"/>
        <w:rPr>
          <w:highlight w:val="yellow"/>
        </w:rPr>
        <w:sectPr w:rsidR="00CC6019" w:rsidSect="00CC6019">
          <w:type w:val="continuous"/>
          <w:pgSz w:w="11907" w:h="16840" w:code="9"/>
          <w:pgMar w:top="1440" w:right="1440" w:bottom="1440" w:left="1440" w:header="706" w:footer="490" w:gutter="0"/>
          <w:cols w:space="708"/>
        </w:sectPr>
      </w:pPr>
    </w:p>
    <w:p w14:paraId="40503B7C" w14:textId="77777777" w:rsidR="00CC6019" w:rsidRPr="0094046D" w:rsidRDefault="00CC6019" w:rsidP="00CC6019">
      <w:pPr>
        <w:pStyle w:val="Nadpis5"/>
      </w:pPr>
      <w:bookmarkStart w:id="612" w:name="_Toc222405891"/>
      <w:r w:rsidRPr="0094046D">
        <w:t xml:space="preserve">Process </w:t>
      </w:r>
      <w:r>
        <w:t>O</w:t>
      </w:r>
      <w:r w:rsidRPr="0094046D">
        <w:t>verview</w:t>
      </w:r>
      <w:bookmarkEnd w:id="612"/>
    </w:p>
    <w:p w14:paraId="6106C84E" w14:textId="77777777" w:rsidR="00CC6019" w:rsidRPr="0094046D" w:rsidRDefault="00CC6019" w:rsidP="00CC6019">
      <w:pPr>
        <w:ind w:left="0"/>
        <w:rPr>
          <w:b/>
          <w:bCs/>
        </w:rPr>
      </w:pPr>
    </w:p>
    <w:p w14:paraId="5C3F4462" w14:textId="5AAAB930" w:rsidR="00CC6019" w:rsidRDefault="00CC6019" w:rsidP="00CC6019">
      <w:pPr>
        <w:ind w:left="0"/>
      </w:pPr>
      <w:r>
        <w:t>Following MTE</w:t>
      </w:r>
      <w:r w:rsidRPr="0094046D">
        <w:t xml:space="preserve"> tables</w:t>
      </w:r>
      <w:r>
        <w:t xml:space="preserve"> are queried</w:t>
      </w:r>
      <w:r w:rsidRPr="0094046D">
        <w:t xml:space="preserve"> for </w:t>
      </w:r>
      <w:r>
        <w:t xml:space="preserve">MTE package </w:t>
      </w:r>
      <w:r w:rsidRPr="0094046D">
        <w:t xml:space="preserve">details of provided </w:t>
      </w:r>
      <w:r>
        <w:t>MSISDN:</w:t>
      </w:r>
    </w:p>
    <w:p w14:paraId="2C347A61" w14:textId="6EE64736" w:rsidR="00CC6019" w:rsidRPr="00CC6019" w:rsidRDefault="00CC6019">
      <w:pPr>
        <w:pStyle w:val="Odstavecseseznamem"/>
        <w:numPr>
          <w:ilvl w:val="0"/>
          <w:numId w:val="209"/>
        </w:numPr>
        <w:rPr>
          <w:rFonts w:ascii="Consolas" w:hAnsi="Consolas"/>
        </w:rPr>
      </w:pPr>
      <w:r w:rsidRPr="00CC6019">
        <w:rPr>
          <w:rFonts w:ascii="Consolas" w:hAnsi="Consolas"/>
        </w:rPr>
        <w:t>MTE_OWN.MTEA_SUBSCRIPTION</w:t>
      </w:r>
    </w:p>
    <w:p w14:paraId="59D929A8" w14:textId="77DB9618" w:rsidR="00CC6019" w:rsidRPr="00CC6019" w:rsidRDefault="00CC6019">
      <w:pPr>
        <w:pStyle w:val="Odstavecseseznamem"/>
        <w:numPr>
          <w:ilvl w:val="0"/>
          <w:numId w:val="209"/>
        </w:numPr>
        <w:rPr>
          <w:rFonts w:ascii="Consolas" w:hAnsi="Consolas"/>
        </w:rPr>
      </w:pPr>
      <w:r w:rsidRPr="00CC6019">
        <w:rPr>
          <w:rFonts w:ascii="Consolas" w:hAnsi="Consolas"/>
        </w:rPr>
        <w:t>MTE_OWN.MTEA_PACKAGE</w:t>
      </w:r>
    </w:p>
    <w:p w14:paraId="1C2D9377" w14:textId="06432B6D" w:rsidR="00CC6019" w:rsidRPr="00CC6019" w:rsidRDefault="00CC6019">
      <w:pPr>
        <w:pStyle w:val="Odstavecseseznamem"/>
        <w:numPr>
          <w:ilvl w:val="0"/>
          <w:numId w:val="209"/>
        </w:numPr>
        <w:rPr>
          <w:rFonts w:ascii="Consolas" w:hAnsi="Consolas"/>
        </w:rPr>
      </w:pPr>
      <w:r w:rsidRPr="00CC6019">
        <w:rPr>
          <w:rFonts w:ascii="Consolas" w:hAnsi="Consolas"/>
        </w:rPr>
        <w:t>MTE_OWN.MTEA_PACKAGE_SPEC</w:t>
      </w:r>
    </w:p>
    <w:p w14:paraId="022F3A99" w14:textId="77777777" w:rsidR="00CC6019" w:rsidRDefault="00CC6019" w:rsidP="00CC6019">
      <w:pPr>
        <w:ind w:left="0"/>
      </w:pPr>
    </w:p>
    <w:p w14:paraId="6231AD77" w14:textId="60F94880" w:rsidR="00CC6019" w:rsidRDefault="00CC6019" w:rsidP="00CC6019">
      <w:pPr>
        <w:ind w:left="0"/>
      </w:pPr>
      <w:r>
        <w:t>Following MTE</w:t>
      </w:r>
      <w:r w:rsidRPr="0094046D">
        <w:t xml:space="preserve"> tables</w:t>
      </w:r>
      <w:r>
        <w:t xml:space="preserve"> are queried</w:t>
      </w:r>
      <w:r w:rsidRPr="0094046D">
        <w:t xml:space="preserve"> for </w:t>
      </w:r>
      <w:r>
        <w:t xml:space="preserve">MTE product </w:t>
      </w:r>
      <w:r w:rsidRPr="0094046D">
        <w:t xml:space="preserve">details of provided </w:t>
      </w:r>
      <w:r>
        <w:t>MSISDN:</w:t>
      </w:r>
    </w:p>
    <w:p w14:paraId="26D89110" w14:textId="77777777" w:rsidR="00CC6019" w:rsidRPr="00CC6019" w:rsidRDefault="00CC6019">
      <w:pPr>
        <w:pStyle w:val="Odstavecseseznamem"/>
        <w:numPr>
          <w:ilvl w:val="0"/>
          <w:numId w:val="209"/>
        </w:numPr>
        <w:rPr>
          <w:rFonts w:ascii="Consolas" w:hAnsi="Consolas"/>
        </w:rPr>
      </w:pPr>
      <w:r w:rsidRPr="00CC6019">
        <w:rPr>
          <w:rFonts w:ascii="Consolas" w:hAnsi="Consolas"/>
        </w:rPr>
        <w:t>MTE_OWN.MTEA_SUBSCRIPTION</w:t>
      </w:r>
    </w:p>
    <w:p w14:paraId="5D41DCB1" w14:textId="77777777" w:rsidR="00CC6019" w:rsidRPr="00CC6019" w:rsidRDefault="00CC6019">
      <w:pPr>
        <w:pStyle w:val="Odstavecseseznamem"/>
        <w:numPr>
          <w:ilvl w:val="0"/>
          <w:numId w:val="209"/>
        </w:numPr>
        <w:rPr>
          <w:rFonts w:ascii="Consolas" w:hAnsi="Consolas"/>
        </w:rPr>
      </w:pPr>
      <w:r w:rsidRPr="00CC6019">
        <w:rPr>
          <w:rFonts w:ascii="Consolas" w:hAnsi="Consolas"/>
        </w:rPr>
        <w:t>MTE_OWN.MTEA_PACKAGE</w:t>
      </w:r>
    </w:p>
    <w:p w14:paraId="42BC4FE3" w14:textId="66BC0D29" w:rsid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PACKAGE_PRODUCT</w:t>
      </w:r>
    </w:p>
    <w:p w14:paraId="3B94244C" w14:textId="17D58851" w:rsidR="00CC6019" w:rsidRPr="00CC6019" w:rsidRDefault="00CC6019">
      <w:pPr>
        <w:pStyle w:val="Odstavecseseznamem"/>
        <w:numPr>
          <w:ilvl w:val="0"/>
          <w:numId w:val="209"/>
        </w:numPr>
        <w:rPr>
          <w:rFonts w:ascii="Consolas" w:hAnsi="Consolas"/>
        </w:rPr>
      </w:pPr>
      <w:r w:rsidRPr="00CC6019">
        <w:rPr>
          <w:rFonts w:ascii="Consolas" w:hAnsi="Consolas"/>
        </w:rPr>
        <w:lastRenderedPageBreak/>
        <w:t>MTE_OWN.MTEA_</w:t>
      </w:r>
      <w:r>
        <w:rPr>
          <w:rFonts w:ascii="Consolas" w:hAnsi="Consolas"/>
        </w:rPr>
        <w:t>PRODUCT_SPEC</w:t>
      </w:r>
    </w:p>
    <w:p w14:paraId="57FA6226" w14:textId="06D086F1" w:rsidR="00CC6019" w:rsidRPr="00CC6019" w:rsidRDefault="00CC6019">
      <w:pPr>
        <w:pStyle w:val="Odstavecseseznamem"/>
        <w:numPr>
          <w:ilvl w:val="0"/>
          <w:numId w:val="209"/>
        </w:numPr>
        <w:rPr>
          <w:rFonts w:ascii="Consolas" w:hAnsi="Consolas"/>
        </w:rPr>
      </w:pPr>
      <w:r w:rsidRPr="00CC6019">
        <w:rPr>
          <w:rFonts w:ascii="Consolas" w:hAnsi="Consolas"/>
        </w:rPr>
        <w:t>MTE_OWN.MTEA</w:t>
      </w:r>
      <w:r>
        <w:rPr>
          <w:rFonts w:ascii="Consolas" w:hAnsi="Consolas"/>
        </w:rPr>
        <w:t>_PACKAGE_SPEC</w:t>
      </w:r>
    </w:p>
    <w:p w14:paraId="18E47DE6" w14:textId="6D1AA450" w:rsidR="00CC6019" w:rsidRP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PRODUCT</w:t>
      </w:r>
    </w:p>
    <w:p w14:paraId="3ABE9F6A" w14:textId="30DF4784" w:rsidR="00CC6019" w:rsidRP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PACKAGE_PRODUCT</w:t>
      </w:r>
      <w:r w:rsidR="005C7E80">
        <w:rPr>
          <w:rFonts w:ascii="Consolas" w:hAnsi="Consolas"/>
        </w:rPr>
        <w:t>_REL</w:t>
      </w:r>
    </w:p>
    <w:p w14:paraId="68E7AEA3" w14:textId="00C76800" w:rsidR="00CC6019" w:rsidRDefault="00CC6019" w:rsidP="00CC6019">
      <w:pPr>
        <w:ind w:left="0"/>
      </w:pPr>
    </w:p>
    <w:p w14:paraId="1B237FC2" w14:textId="77777777" w:rsidR="00CC6019" w:rsidRPr="0094046D" w:rsidRDefault="00CC6019" w:rsidP="00CC6019">
      <w:pPr>
        <w:pStyle w:val="Nadpis5"/>
      </w:pPr>
      <w:bookmarkStart w:id="613" w:name="_Toc222405892"/>
      <w:r w:rsidRPr="0094046D">
        <w:t xml:space="preserve">Role </w:t>
      </w:r>
      <w:r>
        <w:t>D</w:t>
      </w:r>
      <w:r w:rsidRPr="0094046D">
        <w:t>ifferences</w:t>
      </w:r>
      <w:bookmarkEnd w:id="6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C6019" w:rsidRPr="0094046D" w14:paraId="77D99225" w14:textId="77777777" w:rsidTr="00623988">
        <w:trPr>
          <w:trHeight w:val="277"/>
        </w:trPr>
        <w:tc>
          <w:tcPr>
            <w:tcW w:w="3490" w:type="dxa"/>
            <w:shd w:val="clear" w:color="auto" w:fill="D9D9D9" w:themeFill="background1" w:themeFillShade="D9"/>
          </w:tcPr>
          <w:p w14:paraId="3BE8E61B" w14:textId="77777777" w:rsidR="00CC6019" w:rsidRPr="0094046D" w:rsidRDefault="00CC6019" w:rsidP="00623988">
            <w:pPr>
              <w:ind w:left="0"/>
              <w:rPr>
                <w:b/>
                <w:bCs/>
              </w:rPr>
            </w:pPr>
            <w:r w:rsidRPr="0094046D">
              <w:rPr>
                <w:b/>
                <w:bCs/>
              </w:rPr>
              <w:t>Action / Role</w:t>
            </w:r>
          </w:p>
        </w:tc>
        <w:tc>
          <w:tcPr>
            <w:tcW w:w="1163" w:type="dxa"/>
            <w:shd w:val="clear" w:color="auto" w:fill="D9D9D9" w:themeFill="background1" w:themeFillShade="D9"/>
          </w:tcPr>
          <w:p w14:paraId="70D06F39" w14:textId="77777777" w:rsidR="00CC6019" w:rsidRPr="0094046D" w:rsidRDefault="00CC6019" w:rsidP="00623988">
            <w:pPr>
              <w:ind w:left="0"/>
              <w:jc w:val="center"/>
              <w:rPr>
                <w:b/>
                <w:bCs/>
              </w:rPr>
            </w:pPr>
            <w:r w:rsidRPr="0094046D">
              <w:rPr>
                <w:b/>
                <w:bCs/>
              </w:rPr>
              <w:t>ADMIN</w:t>
            </w:r>
          </w:p>
        </w:tc>
        <w:tc>
          <w:tcPr>
            <w:tcW w:w="1163" w:type="dxa"/>
            <w:shd w:val="clear" w:color="auto" w:fill="D9D9D9" w:themeFill="background1" w:themeFillShade="D9"/>
          </w:tcPr>
          <w:p w14:paraId="0747E09C" w14:textId="77777777" w:rsidR="00CC6019" w:rsidRPr="0094046D" w:rsidRDefault="00CC6019" w:rsidP="00623988">
            <w:pPr>
              <w:ind w:left="0"/>
              <w:jc w:val="center"/>
              <w:rPr>
                <w:b/>
                <w:bCs/>
              </w:rPr>
            </w:pPr>
            <w:r w:rsidRPr="0094046D">
              <w:rPr>
                <w:b/>
                <w:bCs/>
              </w:rPr>
              <w:t>LEAD</w:t>
            </w:r>
          </w:p>
        </w:tc>
        <w:tc>
          <w:tcPr>
            <w:tcW w:w="1180" w:type="dxa"/>
            <w:shd w:val="clear" w:color="auto" w:fill="D9D9D9" w:themeFill="background1" w:themeFillShade="D9"/>
          </w:tcPr>
          <w:p w14:paraId="6B8080BC" w14:textId="77777777" w:rsidR="00CC6019" w:rsidRPr="0094046D" w:rsidRDefault="00CC6019" w:rsidP="00623988">
            <w:pPr>
              <w:ind w:left="0"/>
              <w:jc w:val="center"/>
              <w:rPr>
                <w:b/>
                <w:bCs/>
              </w:rPr>
            </w:pPr>
            <w:r w:rsidRPr="0094046D">
              <w:rPr>
                <w:b/>
                <w:bCs/>
              </w:rPr>
              <w:t>TESTING-VF</w:t>
            </w:r>
          </w:p>
        </w:tc>
        <w:tc>
          <w:tcPr>
            <w:tcW w:w="1180" w:type="dxa"/>
            <w:shd w:val="clear" w:color="auto" w:fill="D9D9D9" w:themeFill="background1" w:themeFillShade="D9"/>
          </w:tcPr>
          <w:p w14:paraId="3BD791C0" w14:textId="77777777" w:rsidR="00CC6019" w:rsidRPr="0094046D" w:rsidRDefault="00CC6019" w:rsidP="00623988">
            <w:pPr>
              <w:ind w:left="0"/>
              <w:jc w:val="center"/>
              <w:rPr>
                <w:b/>
                <w:bCs/>
              </w:rPr>
            </w:pPr>
            <w:r w:rsidRPr="0094046D">
              <w:rPr>
                <w:b/>
                <w:bCs/>
              </w:rPr>
              <w:t>TESTING-IBM</w:t>
            </w:r>
          </w:p>
        </w:tc>
        <w:tc>
          <w:tcPr>
            <w:tcW w:w="1180" w:type="dxa"/>
            <w:shd w:val="clear" w:color="auto" w:fill="D9D9D9" w:themeFill="background1" w:themeFillShade="D9"/>
          </w:tcPr>
          <w:p w14:paraId="57FF4A7D" w14:textId="77777777" w:rsidR="00CC6019" w:rsidRPr="0094046D" w:rsidRDefault="00CC6019" w:rsidP="00623988">
            <w:pPr>
              <w:ind w:left="0"/>
              <w:jc w:val="center"/>
              <w:rPr>
                <w:b/>
                <w:bCs/>
              </w:rPr>
            </w:pPr>
            <w:r w:rsidRPr="0094046D">
              <w:rPr>
                <w:b/>
                <w:bCs/>
              </w:rPr>
              <w:t>TESTING-V2</w:t>
            </w:r>
          </w:p>
        </w:tc>
      </w:tr>
      <w:tr w:rsidR="00CC6019" w14:paraId="3C964F53" w14:textId="77777777" w:rsidTr="00623988">
        <w:trPr>
          <w:trHeight w:val="219"/>
        </w:trPr>
        <w:tc>
          <w:tcPr>
            <w:tcW w:w="3490" w:type="dxa"/>
          </w:tcPr>
          <w:p w14:paraId="70C8957E" w14:textId="642645E4" w:rsidR="00CC6019" w:rsidRPr="0094046D" w:rsidRDefault="00CC6019" w:rsidP="00623988">
            <w:pPr>
              <w:ind w:left="0"/>
              <w:rPr>
                <w:b/>
                <w:bCs/>
              </w:rPr>
            </w:pPr>
            <w:r w:rsidRPr="0094046D">
              <w:rPr>
                <w:b/>
                <w:bCs/>
              </w:rPr>
              <w:t xml:space="preserve">Access to </w:t>
            </w:r>
            <w:r>
              <w:rPr>
                <w:b/>
                <w:bCs/>
              </w:rPr>
              <w:t>MTE Status</w:t>
            </w:r>
          </w:p>
        </w:tc>
        <w:tc>
          <w:tcPr>
            <w:tcW w:w="1163" w:type="dxa"/>
          </w:tcPr>
          <w:p w14:paraId="5A1BECF2" w14:textId="77777777" w:rsidR="00CC6019" w:rsidRPr="0094046D" w:rsidRDefault="00CC6019" w:rsidP="00623988">
            <w:pPr>
              <w:ind w:left="0"/>
              <w:jc w:val="center"/>
            </w:pPr>
            <w:r w:rsidRPr="0094046D">
              <w:t>Y</w:t>
            </w:r>
          </w:p>
        </w:tc>
        <w:tc>
          <w:tcPr>
            <w:tcW w:w="1163" w:type="dxa"/>
          </w:tcPr>
          <w:p w14:paraId="7C5DE896" w14:textId="77777777" w:rsidR="00CC6019" w:rsidRPr="0094046D" w:rsidRDefault="00CC6019" w:rsidP="00623988">
            <w:pPr>
              <w:ind w:left="0"/>
              <w:jc w:val="center"/>
            </w:pPr>
            <w:r w:rsidRPr="0094046D">
              <w:t>Y</w:t>
            </w:r>
          </w:p>
        </w:tc>
        <w:tc>
          <w:tcPr>
            <w:tcW w:w="1180" w:type="dxa"/>
          </w:tcPr>
          <w:p w14:paraId="39B0B92E" w14:textId="77777777" w:rsidR="00CC6019" w:rsidRPr="00A03AD8" w:rsidRDefault="00CC6019" w:rsidP="00623988">
            <w:pPr>
              <w:ind w:left="0"/>
              <w:jc w:val="center"/>
            </w:pPr>
            <w:r w:rsidRPr="00A03AD8">
              <w:t>N</w:t>
            </w:r>
          </w:p>
        </w:tc>
        <w:tc>
          <w:tcPr>
            <w:tcW w:w="1180" w:type="dxa"/>
          </w:tcPr>
          <w:p w14:paraId="4BBCE8C3" w14:textId="77777777" w:rsidR="00CC6019" w:rsidRPr="0094046D" w:rsidRDefault="00CC6019" w:rsidP="00623988">
            <w:pPr>
              <w:ind w:left="0"/>
              <w:jc w:val="center"/>
            </w:pPr>
            <w:r w:rsidRPr="0094046D">
              <w:t>Y</w:t>
            </w:r>
          </w:p>
        </w:tc>
        <w:tc>
          <w:tcPr>
            <w:tcW w:w="1180" w:type="dxa"/>
          </w:tcPr>
          <w:p w14:paraId="293A4C85" w14:textId="77777777" w:rsidR="00CC6019" w:rsidRPr="00D771E3" w:rsidRDefault="00CC6019" w:rsidP="00623988">
            <w:pPr>
              <w:ind w:left="0"/>
              <w:jc w:val="center"/>
            </w:pPr>
            <w:r w:rsidRPr="0094046D">
              <w:t>N</w:t>
            </w:r>
          </w:p>
        </w:tc>
      </w:tr>
    </w:tbl>
    <w:p w14:paraId="6D6E0827" w14:textId="77777777" w:rsidR="00CC6019" w:rsidRDefault="00CC6019" w:rsidP="00CC6019">
      <w:pPr>
        <w:ind w:left="0"/>
        <w:rPr>
          <w:b/>
          <w:bCs/>
          <w:sz w:val="18"/>
          <w:szCs w:val="18"/>
        </w:rPr>
      </w:pPr>
    </w:p>
    <w:p w14:paraId="6CA12A7F" w14:textId="61F4DA72" w:rsidR="0097794A" w:rsidRDefault="0097794A" w:rsidP="0097794A">
      <w:pPr>
        <w:pStyle w:val="Nadpis3"/>
      </w:pPr>
      <w:bookmarkStart w:id="614" w:name="_Toc222405893"/>
      <w:r>
        <w:t>RTE Status</w:t>
      </w:r>
      <w:bookmarkEnd w:id="614"/>
    </w:p>
    <w:p w14:paraId="7DE82FF6" w14:textId="5FD2A70E" w:rsidR="0097794A" w:rsidRDefault="0097794A" w:rsidP="0097794A">
      <w:pPr>
        <w:ind w:left="0"/>
      </w:pPr>
      <w:r>
        <w:t>In the main grid, select row with known MSISDN, then s</w:t>
      </w:r>
      <w:r w:rsidRPr="00FF34D5">
        <w:t>elect</w:t>
      </w:r>
      <w:r w:rsidRPr="00733800">
        <w:rPr>
          <w:sz w:val="18"/>
          <w:szCs w:val="18"/>
        </w:rPr>
        <w:t xml:space="preserve"> </w:t>
      </w:r>
      <w:r>
        <w:rPr>
          <w:b/>
          <w:bCs/>
          <w:sz w:val="18"/>
          <w:szCs w:val="18"/>
        </w:rPr>
        <w:t>Network</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RTE Status </w:t>
      </w:r>
      <w:r w:rsidRPr="00FF34D5">
        <w:t>in the main menu</w:t>
      </w:r>
      <w:r>
        <w:t xml:space="preserve"> </w:t>
      </w:r>
      <w:r w:rsidRPr="00FF34D5">
        <w:t xml:space="preserve">to open </w:t>
      </w:r>
      <w:r>
        <w:t>RTE Bundle Status form. Bundles present in RTE for selected MSISDN</w:t>
      </w:r>
      <w:r w:rsidR="00E96115">
        <w:t xml:space="preserve"> and CA Notes</w:t>
      </w:r>
      <w:r>
        <w:t xml:space="preserve"> will be displayed.</w:t>
      </w:r>
    </w:p>
    <w:p w14:paraId="4F84EAE0" w14:textId="77777777" w:rsidR="0097794A" w:rsidRDefault="0097794A" w:rsidP="0097794A">
      <w:pPr>
        <w:ind w:left="0"/>
        <w:rPr>
          <w:b/>
          <w:bCs/>
        </w:rPr>
      </w:pPr>
    </w:p>
    <w:p w14:paraId="3AB1DE2D" w14:textId="77777777" w:rsidR="00D64000" w:rsidRDefault="00D64000" w:rsidP="00D64000">
      <w:pPr>
        <w:pStyle w:val="Nadpis5"/>
      </w:pPr>
      <w:bookmarkStart w:id="615" w:name="_Toc222405894"/>
      <w:r>
        <w:t>Controls</w:t>
      </w:r>
      <w:bookmarkEnd w:id="615"/>
    </w:p>
    <w:tbl>
      <w:tblPr>
        <w:tblStyle w:val="Mkatabulky"/>
        <w:tblW w:w="9356" w:type="dxa"/>
        <w:tblInd w:w="-5" w:type="dxa"/>
        <w:tblLook w:val="04A0" w:firstRow="1" w:lastRow="0" w:firstColumn="1" w:lastColumn="0" w:noHBand="0" w:noVBand="1"/>
      </w:tblPr>
      <w:tblGrid>
        <w:gridCol w:w="1530"/>
        <w:gridCol w:w="7826"/>
      </w:tblGrid>
      <w:tr w:rsidR="00D64000" w:rsidRPr="00DF00E8" w14:paraId="3C80C3D9" w14:textId="77777777" w:rsidTr="00B037B5">
        <w:trPr>
          <w:trHeight w:val="701"/>
        </w:trPr>
        <w:tc>
          <w:tcPr>
            <w:tcW w:w="1530" w:type="dxa"/>
            <w:shd w:val="clear" w:color="auto" w:fill="D9D9D9" w:themeFill="background1" w:themeFillShade="D9"/>
          </w:tcPr>
          <w:p w14:paraId="54A524A3" w14:textId="77777777" w:rsidR="00D64000" w:rsidRPr="00DF00E8" w:rsidRDefault="00D64000" w:rsidP="00B037B5">
            <w:pPr>
              <w:ind w:left="0"/>
              <w:rPr>
                <w:b/>
                <w:bCs/>
              </w:rPr>
            </w:pPr>
            <w:r>
              <w:rPr>
                <w:b/>
                <w:bCs/>
              </w:rPr>
              <w:t>Button Caption</w:t>
            </w:r>
          </w:p>
        </w:tc>
        <w:tc>
          <w:tcPr>
            <w:tcW w:w="7826" w:type="dxa"/>
            <w:shd w:val="clear" w:color="auto" w:fill="D9D9D9" w:themeFill="background1" w:themeFillShade="D9"/>
          </w:tcPr>
          <w:p w14:paraId="5E7B5535" w14:textId="77777777" w:rsidR="00D64000" w:rsidRPr="00DF00E8" w:rsidRDefault="00D64000" w:rsidP="00B037B5">
            <w:pPr>
              <w:ind w:left="0"/>
              <w:rPr>
                <w:b/>
                <w:bCs/>
              </w:rPr>
            </w:pPr>
            <w:r w:rsidRPr="00DF00E8">
              <w:rPr>
                <w:b/>
                <w:bCs/>
              </w:rPr>
              <w:t>Description</w:t>
            </w:r>
          </w:p>
        </w:tc>
      </w:tr>
      <w:tr w:rsidR="00D64000" w:rsidRPr="00AD3D46" w14:paraId="4EC92643" w14:textId="77777777" w:rsidTr="00B037B5">
        <w:trPr>
          <w:trHeight w:val="219"/>
        </w:trPr>
        <w:tc>
          <w:tcPr>
            <w:tcW w:w="1530" w:type="dxa"/>
          </w:tcPr>
          <w:p w14:paraId="06812957" w14:textId="77777777" w:rsidR="00D64000" w:rsidRDefault="00D64000" w:rsidP="00B037B5">
            <w:pPr>
              <w:ind w:left="0"/>
              <w:rPr>
                <w:b/>
                <w:bCs/>
                <w:sz w:val="18"/>
                <w:szCs w:val="18"/>
              </w:rPr>
            </w:pPr>
            <w:r>
              <w:rPr>
                <w:b/>
                <w:bCs/>
                <w:sz w:val="18"/>
                <w:szCs w:val="18"/>
              </w:rPr>
              <w:t>Add Bundle</w:t>
            </w:r>
          </w:p>
          <w:p w14:paraId="32E61D65" w14:textId="241B98DE" w:rsidR="00CA395A" w:rsidRPr="00447552" w:rsidRDefault="00CA395A" w:rsidP="00B037B5">
            <w:pPr>
              <w:ind w:left="0"/>
              <w:rPr>
                <w:b/>
                <w:bCs/>
                <w:sz w:val="18"/>
                <w:szCs w:val="18"/>
              </w:rPr>
            </w:pPr>
            <w:r>
              <w:rPr>
                <w:b/>
                <w:bCs/>
                <w:noProof/>
                <w:sz w:val="18"/>
                <w:szCs w:val="18"/>
              </w:rPr>
              <w:drawing>
                <wp:inline distT="0" distB="0" distL="0" distR="0" wp14:anchorId="51C44135" wp14:editId="26713A40">
                  <wp:extent cx="152381" cy="152381"/>
                  <wp:effectExtent l="0" t="0" r="635" b="635"/>
                  <wp:docPr id="1369267714" name="Obrázek 1369267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67714" name="Obrázek 1369267714"/>
                          <pic:cNvPicPr/>
                        </pic:nvPicPr>
                        <pic:blipFill>
                          <a:blip r:embed="rId37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4102830F" w14:textId="128E2690" w:rsidR="00D64000" w:rsidRDefault="00D64000" w:rsidP="00B037B5">
            <w:pPr>
              <w:ind w:left="0"/>
            </w:pPr>
            <w:r>
              <w:t>Adds additional RTE bundle to the selected MSISDN.</w:t>
            </w:r>
          </w:p>
          <w:p w14:paraId="186AA859" w14:textId="443DD772" w:rsidR="00D64000" w:rsidRPr="00AD3D46" w:rsidRDefault="00D64000" w:rsidP="00B037B5">
            <w:pPr>
              <w:ind w:left="0"/>
            </w:pPr>
            <w:r>
              <w:t xml:space="preserve">See </w:t>
            </w:r>
            <w:hyperlink w:anchor="_Adding_RTE_Bundle" w:history="1">
              <w:r>
                <w:rPr>
                  <w:rStyle w:val="Hypertextovodkaz"/>
                </w:rPr>
                <w:t>Adding RTE Bundle</w:t>
              </w:r>
            </w:hyperlink>
            <w:r>
              <w:t xml:space="preserve"> for more details.</w:t>
            </w:r>
          </w:p>
        </w:tc>
      </w:tr>
    </w:tbl>
    <w:p w14:paraId="15CDC091" w14:textId="77777777" w:rsidR="00D64000" w:rsidRDefault="00D64000" w:rsidP="00D64000">
      <w:pPr>
        <w:ind w:left="0"/>
        <w:rPr>
          <w:b/>
          <w:bCs/>
          <w:sz w:val="18"/>
          <w:szCs w:val="18"/>
        </w:rPr>
      </w:pPr>
    </w:p>
    <w:p w14:paraId="39336C9E" w14:textId="180BA17E" w:rsidR="0097794A" w:rsidRDefault="0097794A" w:rsidP="0097794A">
      <w:pPr>
        <w:pStyle w:val="Nadpis5"/>
      </w:pPr>
      <w:bookmarkStart w:id="616" w:name="_Toc222405895"/>
      <w:r>
        <w:t>Output Data</w:t>
      </w:r>
      <w:bookmarkEnd w:id="616"/>
    </w:p>
    <w:p w14:paraId="04DAA9B1" w14:textId="77777777" w:rsidR="0097794A" w:rsidRPr="00340FA5" w:rsidRDefault="0097794A" w:rsidP="0097794A">
      <w:pPr>
        <w:ind w:left="0"/>
      </w:pPr>
      <w:r w:rsidRPr="00340FA5">
        <w:t>Following data sets are available to display:</w:t>
      </w:r>
    </w:p>
    <w:p w14:paraId="53AC98EE" w14:textId="77777777" w:rsidR="0097794A" w:rsidRDefault="0097794A" w:rsidP="0097794A">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97794A" w:rsidRPr="00DF00E8" w14:paraId="055C5DAD" w14:textId="77777777" w:rsidTr="00CF328A">
        <w:trPr>
          <w:trHeight w:val="701"/>
        </w:trPr>
        <w:tc>
          <w:tcPr>
            <w:tcW w:w="1656" w:type="dxa"/>
            <w:shd w:val="clear" w:color="auto" w:fill="D9D9D9" w:themeFill="background1" w:themeFillShade="D9"/>
          </w:tcPr>
          <w:p w14:paraId="1F73D40E" w14:textId="77777777" w:rsidR="0097794A" w:rsidRPr="00DF00E8" w:rsidRDefault="0097794A" w:rsidP="00CF328A">
            <w:pPr>
              <w:ind w:left="0"/>
              <w:rPr>
                <w:b/>
                <w:bCs/>
              </w:rPr>
            </w:pPr>
            <w:r>
              <w:rPr>
                <w:b/>
                <w:bCs/>
              </w:rPr>
              <w:t>Data Set</w:t>
            </w:r>
          </w:p>
        </w:tc>
        <w:tc>
          <w:tcPr>
            <w:tcW w:w="7700" w:type="dxa"/>
            <w:shd w:val="clear" w:color="auto" w:fill="D9D9D9" w:themeFill="background1" w:themeFillShade="D9"/>
          </w:tcPr>
          <w:p w14:paraId="399ADEA6" w14:textId="77777777" w:rsidR="0097794A" w:rsidRPr="00DF00E8" w:rsidRDefault="0097794A" w:rsidP="00CF328A">
            <w:pPr>
              <w:ind w:left="0"/>
              <w:rPr>
                <w:b/>
                <w:bCs/>
              </w:rPr>
            </w:pPr>
            <w:r w:rsidRPr="00DF00E8">
              <w:rPr>
                <w:b/>
                <w:bCs/>
              </w:rPr>
              <w:t>Description</w:t>
            </w:r>
          </w:p>
        </w:tc>
      </w:tr>
      <w:tr w:rsidR="0097794A" w14:paraId="5FD1ECCD" w14:textId="77777777" w:rsidTr="00CF328A">
        <w:trPr>
          <w:trHeight w:val="219"/>
        </w:trPr>
        <w:tc>
          <w:tcPr>
            <w:tcW w:w="1656" w:type="dxa"/>
          </w:tcPr>
          <w:p w14:paraId="43826162" w14:textId="2C5C3C3A" w:rsidR="0097794A" w:rsidRPr="00B23995" w:rsidRDefault="0097794A" w:rsidP="00CF328A">
            <w:pPr>
              <w:ind w:left="0"/>
              <w:rPr>
                <w:b/>
                <w:bCs/>
                <w:sz w:val="18"/>
                <w:szCs w:val="18"/>
              </w:rPr>
            </w:pPr>
            <w:r>
              <w:rPr>
                <w:b/>
                <w:bCs/>
                <w:sz w:val="18"/>
                <w:szCs w:val="18"/>
              </w:rPr>
              <w:t>Basic</w:t>
            </w:r>
          </w:p>
        </w:tc>
        <w:tc>
          <w:tcPr>
            <w:tcW w:w="7700" w:type="dxa"/>
          </w:tcPr>
          <w:p w14:paraId="7BDEB488" w14:textId="5B44E774" w:rsidR="0097794A" w:rsidRDefault="0097794A" w:rsidP="00CF328A">
            <w:pPr>
              <w:ind w:left="0"/>
            </w:pPr>
            <w:r>
              <w:t xml:space="preserve">Associated RTE bundles </w:t>
            </w:r>
            <w:r w:rsidR="00E96115">
              <w:t xml:space="preserve">and CA Notes </w:t>
            </w:r>
            <w:r>
              <w:t>are displayed.</w:t>
            </w:r>
          </w:p>
          <w:p w14:paraId="29C0ADA2" w14:textId="6922B290" w:rsidR="0097794A" w:rsidRDefault="0097794A" w:rsidP="00CF328A">
            <w:pPr>
              <w:ind w:left="0"/>
            </w:pPr>
            <w:r w:rsidRPr="001B5ED4">
              <w:t xml:space="preserve">See </w:t>
            </w:r>
            <w:hyperlink r:id="rId374" w:anchor="_Data_Set_" w:history="1">
              <w:r w:rsidRPr="001B5ED4">
                <w:rPr>
                  <w:rStyle w:val="Hypertextovodkaz"/>
                </w:rPr>
                <w:t>Data Set “</w:t>
              </w:r>
              <w:r>
                <w:rPr>
                  <w:rStyle w:val="Hypertextovodkaz"/>
                </w:rPr>
                <w:t>Basic</w:t>
              </w:r>
              <w:r w:rsidRPr="001B5ED4">
                <w:rPr>
                  <w:rStyle w:val="Hypertextovodkaz"/>
                </w:rPr>
                <w:t>”</w:t>
              </w:r>
            </w:hyperlink>
            <w:r w:rsidRPr="001B5ED4">
              <w:t xml:space="preserve"> for more details.</w:t>
            </w:r>
          </w:p>
        </w:tc>
      </w:tr>
    </w:tbl>
    <w:p w14:paraId="48B725F6" w14:textId="77777777" w:rsidR="0097794A" w:rsidRDefault="0097794A" w:rsidP="0097794A">
      <w:pPr>
        <w:ind w:left="0"/>
        <w:rPr>
          <w:b/>
          <w:bCs/>
          <w:sz w:val="18"/>
          <w:szCs w:val="18"/>
        </w:rPr>
      </w:pPr>
    </w:p>
    <w:p w14:paraId="35381FF7" w14:textId="77777777" w:rsidR="0097794A" w:rsidRDefault="0097794A" w:rsidP="0097794A">
      <w:pPr>
        <w:ind w:left="0"/>
      </w:pPr>
      <w:r w:rsidRPr="00FF34D5">
        <w:t>Output columns vary per selected data</w:t>
      </w:r>
      <w:r>
        <w:t xml:space="preserve"> set. </w:t>
      </w:r>
      <w:r w:rsidRPr="00FF34D5">
        <w:t xml:space="preserve">Please refer to </w:t>
      </w:r>
      <w:r>
        <w:t>MTE</w:t>
      </w:r>
      <w:r w:rsidRPr="00FF34D5">
        <w:t xml:space="preserve"> system documentation for more details on the column </w:t>
      </w:r>
      <w:r>
        <w:t xml:space="preserve">meanings and </w:t>
      </w:r>
      <w:r w:rsidRPr="00FF34D5">
        <w:t>values.</w:t>
      </w:r>
    </w:p>
    <w:p w14:paraId="452F1927" w14:textId="77777777" w:rsidR="0097794A" w:rsidRDefault="0097794A" w:rsidP="0097794A">
      <w:pPr>
        <w:ind w:left="0"/>
      </w:pPr>
    </w:p>
    <w:p w14:paraId="3AE4BF84" w14:textId="0CA9A601" w:rsidR="0097794A" w:rsidRDefault="0097794A" w:rsidP="0097794A">
      <w:pPr>
        <w:pStyle w:val="Nadpis5"/>
      </w:pPr>
      <w:bookmarkStart w:id="617" w:name="_Data_Set_“Packages”_1"/>
      <w:bookmarkStart w:id="618" w:name="_Toc222405896"/>
      <w:bookmarkEnd w:id="617"/>
      <w:r>
        <w:t>Data Set “Basic”</w:t>
      </w:r>
      <w:bookmarkEnd w:id="618"/>
    </w:p>
    <w:p w14:paraId="7493F654" w14:textId="674A5801" w:rsidR="0097794A" w:rsidRDefault="0097794A" w:rsidP="0097794A">
      <w:pPr>
        <w:ind w:left="0"/>
      </w:pPr>
      <w:r>
        <w:t>Bundles associated with selected MSISDN</w:t>
      </w:r>
      <w:r w:rsidR="00E96115">
        <w:t xml:space="preserve"> in RTE and CA Notes</w:t>
      </w:r>
      <w:r>
        <w:t xml:space="preserve"> in </w:t>
      </w:r>
      <w:r w:rsidR="00E96115">
        <w:t xml:space="preserve">Siebel </w:t>
      </w:r>
      <w:r>
        <w:t>database are displayed.</w:t>
      </w:r>
    </w:p>
    <w:p w14:paraId="2CC374D6" w14:textId="77777777" w:rsidR="00D64000" w:rsidRDefault="00D64000" w:rsidP="0097794A">
      <w:pPr>
        <w:ind w:left="0"/>
        <w:rPr>
          <w:sz w:val="18"/>
          <w:szCs w:val="18"/>
        </w:rPr>
      </w:pPr>
    </w:p>
    <w:p w14:paraId="6B5DEA60" w14:textId="3F05E2F9" w:rsidR="0097794A" w:rsidRDefault="00D64000" w:rsidP="00D64000">
      <w:pPr>
        <w:ind w:left="0"/>
        <w:jc w:val="center"/>
        <w:rPr>
          <w:sz w:val="18"/>
          <w:szCs w:val="18"/>
        </w:rPr>
      </w:pPr>
      <w:r w:rsidRPr="00D64000">
        <w:rPr>
          <w:noProof/>
          <w:sz w:val="18"/>
          <w:szCs w:val="18"/>
        </w:rPr>
        <w:lastRenderedPageBreak/>
        <w:drawing>
          <wp:inline distT="0" distB="0" distL="0" distR="0" wp14:anchorId="5FE1341C" wp14:editId="424A524E">
            <wp:extent cx="5732145" cy="3352165"/>
            <wp:effectExtent l="0" t="0" r="1905" b="635"/>
            <wp:docPr id="2043349542" name="Obrázek 1" descr="Obsah obrázku text, snímek obrazovky, software, Počítačová ikon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49542" name="Obrázek 1" descr="Obsah obrázku text, snímek obrazovky, software, Počítačová ikona&#10;&#10;Obsah generovaný pomocí AI může být nesprávný."/>
                    <pic:cNvPicPr/>
                  </pic:nvPicPr>
                  <pic:blipFill>
                    <a:blip r:embed="rId375"/>
                    <a:stretch>
                      <a:fillRect/>
                    </a:stretch>
                  </pic:blipFill>
                  <pic:spPr>
                    <a:xfrm>
                      <a:off x="0" y="0"/>
                      <a:ext cx="5732145" cy="3352165"/>
                    </a:xfrm>
                    <a:prstGeom prst="rect">
                      <a:avLst/>
                    </a:prstGeom>
                  </pic:spPr>
                </pic:pic>
              </a:graphicData>
            </a:graphic>
          </wp:inline>
        </w:drawing>
      </w:r>
    </w:p>
    <w:p w14:paraId="0CF55A71" w14:textId="21E4A596" w:rsidR="0097794A" w:rsidRDefault="0097794A" w:rsidP="0097794A">
      <w:pPr>
        <w:ind w:left="0"/>
      </w:pPr>
    </w:p>
    <w:p w14:paraId="3B9B5461" w14:textId="6148DC7C" w:rsidR="0097794A" w:rsidRPr="00DD719C" w:rsidRDefault="0097794A" w:rsidP="0097794A">
      <w:pPr>
        <w:ind w:left="0"/>
        <w:jc w:val="center"/>
        <w:rPr>
          <w:i/>
          <w:iCs w:val="0"/>
          <w:sz w:val="18"/>
          <w:szCs w:val="18"/>
        </w:rPr>
      </w:pPr>
      <w:r>
        <w:rPr>
          <w:i/>
          <w:iCs w:val="0"/>
          <w:sz w:val="18"/>
          <w:szCs w:val="18"/>
        </w:rPr>
        <w:t>RTE Bundle Status form – data set “</w:t>
      </w:r>
      <w:r>
        <w:rPr>
          <w:b/>
          <w:bCs/>
          <w:i/>
          <w:iCs w:val="0"/>
          <w:sz w:val="18"/>
          <w:szCs w:val="18"/>
        </w:rPr>
        <w:t>Basic</w:t>
      </w:r>
      <w:r>
        <w:rPr>
          <w:i/>
          <w:iCs w:val="0"/>
          <w:sz w:val="18"/>
          <w:szCs w:val="18"/>
        </w:rPr>
        <w:t>”</w:t>
      </w:r>
    </w:p>
    <w:p w14:paraId="5100D0F9" w14:textId="77777777" w:rsidR="0097794A" w:rsidRDefault="0097794A" w:rsidP="0097794A">
      <w:pPr>
        <w:ind w:left="0"/>
      </w:pPr>
    </w:p>
    <w:p w14:paraId="3089461F" w14:textId="3621E604" w:rsidR="00E96115" w:rsidRPr="00E96115" w:rsidRDefault="00E96115" w:rsidP="0097794A">
      <w:pPr>
        <w:ind w:left="0"/>
        <w:rPr>
          <w:b/>
          <w:bCs/>
          <w:sz w:val="18"/>
          <w:szCs w:val="18"/>
          <w:u w:val="single"/>
        </w:rPr>
      </w:pPr>
      <w:r w:rsidRPr="00E96115">
        <w:rPr>
          <w:b/>
          <w:bCs/>
          <w:sz w:val="18"/>
          <w:szCs w:val="18"/>
          <w:u w:val="single"/>
        </w:rPr>
        <w:t>Bundles Grid:</w:t>
      </w:r>
    </w:p>
    <w:p w14:paraId="36A7DC89" w14:textId="77777777" w:rsidR="00E96115" w:rsidRDefault="00E96115" w:rsidP="0097794A">
      <w:pPr>
        <w:ind w:left="0"/>
        <w:rPr>
          <w:b/>
          <w:bCs/>
          <w:sz w:val="18"/>
          <w:szCs w:val="18"/>
        </w:rPr>
      </w:pPr>
    </w:p>
    <w:p w14:paraId="275DC217" w14:textId="1D53E5E9" w:rsidR="0097794A" w:rsidRPr="00537DF2" w:rsidRDefault="0097794A" w:rsidP="0097794A">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40101A" w:rsidRPr="00E0171A" w14:paraId="1DBAB019" w14:textId="77777777" w:rsidTr="00CF328A">
        <w:tc>
          <w:tcPr>
            <w:tcW w:w="1017" w:type="dxa"/>
          </w:tcPr>
          <w:p w14:paraId="3DB3EEDB" w14:textId="1CE22A68" w:rsidR="0040101A" w:rsidRPr="00537DF2" w:rsidRDefault="0040101A" w:rsidP="0040101A">
            <w:pPr>
              <w:ind w:left="0"/>
              <w:jc w:val="center"/>
              <w:rPr>
                <w:noProof/>
                <w:color w:val="538135" w:themeColor="accent6" w:themeShade="BF"/>
              </w:rPr>
            </w:pPr>
            <w:r w:rsidRPr="005C7E80">
              <w:rPr>
                <w:noProof/>
                <w:color w:val="586F9F"/>
              </w:rPr>
              <w:t>BLUE</w:t>
            </w:r>
          </w:p>
        </w:tc>
        <w:tc>
          <w:tcPr>
            <w:tcW w:w="5332" w:type="dxa"/>
          </w:tcPr>
          <w:p w14:paraId="3ADF25D2" w14:textId="52BF67DB" w:rsidR="0040101A" w:rsidRDefault="0040101A" w:rsidP="0040101A">
            <w:pPr>
              <w:ind w:left="0"/>
              <w:rPr>
                <w:sz w:val="18"/>
                <w:szCs w:val="18"/>
              </w:rPr>
            </w:pPr>
            <w:r>
              <w:rPr>
                <w:sz w:val="18"/>
                <w:szCs w:val="18"/>
              </w:rPr>
              <w:t xml:space="preserve">RTE bundle is </w:t>
            </w:r>
            <w:r w:rsidR="00E96115">
              <w:rPr>
                <w:sz w:val="18"/>
                <w:szCs w:val="18"/>
              </w:rPr>
              <w:t>pending</w:t>
            </w:r>
            <w:r>
              <w:rPr>
                <w:sz w:val="18"/>
                <w:szCs w:val="18"/>
              </w:rPr>
              <w:t xml:space="preserve"> (has future start date)</w:t>
            </w:r>
          </w:p>
        </w:tc>
      </w:tr>
      <w:tr w:rsidR="0097794A" w:rsidRPr="00E0171A" w14:paraId="4831D42C" w14:textId="77777777" w:rsidTr="00CF328A">
        <w:tc>
          <w:tcPr>
            <w:tcW w:w="1017" w:type="dxa"/>
          </w:tcPr>
          <w:p w14:paraId="52EBB9D5" w14:textId="77777777" w:rsidR="0097794A" w:rsidRPr="00E0171A" w:rsidRDefault="0097794A" w:rsidP="00CF328A">
            <w:pPr>
              <w:ind w:left="0"/>
              <w:jc w:val="center"/>
            </w:pPr>
            <w:r w:rsidRPr="00537DF2">
              <w:rPr>
                <w:noProof/>
                <w:color w:val="538135" w:themeColor="accent6" w:themeShade="BF"/>
              </w:rPr>
              <w:t>GREEN</w:t>
            </w:r>
          </w:p>
        </w:tc>
        <w:tc>
          <w:tcPr>
            <w:tcW w:w="5332" w:type="dxa"/>
          </w:tcPr>
          <w:p w14:paraId="3844F32D" w14:textId="07809B48" w:rsidR="0097794A" w:rsidRPr="00E0171A" w:rsidRDefault="0097794A" w:rsidP="00CF328A">
            <w:pPr>
              <w:ind w:left="0"/>
              <w:rPr>
                <w:sz w:val="18"/>
                <w:szCs w:val="18"/>
              </w:rPr>
            </w:pPr>
            <w:r>
              <w:rPr>
                <w:sz w:val="18"/>
                <w:szCs w:val="18"/>
              </w:rPr>
              <w:t>RTE bundle is active (</w:t>
            </w:r>
            <w:r w:rsidR="0040101A">
              <w:rPr>
                <w:sz w:val="18"/>
                <w:szCs w:val="18"/>
              </w:rPr>
              <w:t>sysdate is between start date and end date</w:t>
            </w:r>
            <w:r>
              <w:rPr>
                <w:sz w:val="18"/>
                <w:szCs w:val="18"/>
              </w:rPr>
              <w:t>)</w:t>
            </w:r>
          </w:p>
        </w:tc>
      </w:tr>
      <w:tr w:rsidR="0097794A" w:rsidRPr="00E0171A" w14:paraId="054209BC" w14:textId="77777777" w:rsidTr="00CF328A">
        <w:tc>
          <w:tcPr>
            <w:tcW w:w="1017" w:type="dxa"/>
          </w:tcPr>
          <w:p w14:paraId="3AA5791F" w14:textId="77777777" w:rsidR="0097794A" w:rsidRPr="00E0171A" w:rsidRDefault="0097794A" w:rsidP="00CF328A">
            <w:pPr>
              <w:ind w:left="0"/>
              <w:jc w:val="center"/>
            </w:pPr>
            <w:r w:rsidRPr="00537DF2">
              <w:rPr>
                <w:noProof/>
                <w:color w:val="808080" w:themeColor="background1" w:themeShade="80"/>
              </w:rPr>
              <w:t>GRAY</w:t>
            </w:r>
          </w:p>
        </w:tc>
        <w:tc>
          <w:tcPr>
            <w:tcW w:w="5332" w:type="dxa"/>
          </w:tcPr>
          <w:p w14:paraId="79246BA1" w14:textId="770392DC" w:rsidR="0097794A" w:rsidRPr="00E0171A" w:rsidRDefault="0097794A" w:rsidP="00CF328A">
            <w:pPr>
              <w:ind w:left="0"/>
              <w:rPr>
                <w:sz w:val="18"/>
                <w:szCs w:val="18"/>
              </w:rPr>
            </w:pPr>
            <w:r>
              <w:rPr>
                <w:sz w:val="18"/>
                <w:szCs w:val="18"/>
              </w:rPr>
              <w:t>RTE bundle is inactive/terminated/expired</w:t>
            </w:r>
          </w:p>
        </w:tc>
      </w:tr>
    </w:tbl>
    <w:p w14:paraId="517C29B8" w14:textId="77777777" w:rsidR="0097794A" w:rsidRDefault="0097794A" w:rsidP="0097794A">
      <w:pPr>
        <w:ind w:left="0"/>
      </w:pPr>
    </w:p>
    <w:p w14:paraId="23594911" w14:textId="77777777" w:rsidR="0097794A" w:rsidRDefault="0097794A" w:rsidP="0097794A">
      <w:pPr>
        <w:ind w:left="0"/>
        <w:rPr>
          <w:sz w:val="18"/>
          <w:szCs w:val="18"/>
        </w:rPr>
      </w:pPr>
      <w:r>
        <w:t>Following output columns are returned:</w:t>
      </w:r>
    </w:p>
    <w:p w14:paraId="3354E71F" w14:textId="77777777" w:rsidR="0097794A" w:rsidRDefault="0097794A" w:rsidP="0097794A">
      <w:pPr>
        <w:ind w:left="0"/>
        <w:rPr>
          <w:sz w:val="18"/>
          <w:szCs w:val="18"/>
        </w:rPr>
      </w:pPr>
    </w:p>
    <w:tbl>
      <w:tblPr>
        <w:tblStyle w:val="Mkatabulky"/>
        <w:tblW w:w="7655" w:type="dxa"/>
        <w:tblInd w:w="-5" w:type="dxa"/>
        <w:tblLook w:val="04A0" w:firstRow="1" w:lastRow="0" w:firstColumn="1" w:lastColumn="0" w:noHBand="0" w:noVBand="1"/>
      </w:tblPr>
      <w:tblGrid>
        <w:gridCol w:w="2504"/>
        <w:gridCol w:w="6518"/>
      </w:tblGrid>
      <w:tr w:rsidR="0097794A" w:rsidRPr="00DF00E8" w14:paraId="673CA822" w14:textId="77777777" w:rsidTr="00D64000">
        <w:trPr>
          <w:trHeight w:val="277"/>
        </w:trPr>
        <w:tc>
          <w:tcPr>
            <w:tcW w:w="2526" w:type="dxa"/>
            <w:shd w:val="clear" w:color="auto" w:fill="D9D9D9" w:themeFill="background1" w:themeFillShade="D9"/>
          </w:tcPr>
          <w:p w14:paraId="5B3350D9" w14:textId="77777777" w:rsidR="0097794A" w:rsidRPr="00DF00E8" w:rsidRDefault="0097794A" w:rsidP="00CF328A">
            <w:pPr>
              <w:ind w:left="0"/>
              <w:rPr>
                <w:b/>
                <w:bCs/>
              </w:rPr>
            </w:pPr>
            <w:r>
              <w:rPr>
                <w:b/>
                <w:bCs/>
              </w:rPr>
              <w:t xml:space="preserve">Column </w:t>
            </w:r>
          </w:p>
        </w:tc>
        <w:tc>
          <w:tcPr>
            <w:tcW w:w="5129" w:type="dxa"/>
            <w:shd w:val="clear" w:color="auto" w:fill="D9D9D9" w:themeFill="background1" w:themeFillShade="D9"/>
          </w:tcPr>
          <w:p w14:paraId="5AB184B3" w14:textId="77777777" w:rsidR="0097794A" w:rsidRDefault="0097794A" w:rsidP="00CF328A">
            <w:pPr>
              <w:ind w:left="0"/>
              <w:rPr>
                <w:b/>
                <w:bCs/>
              </w:rPr>
            </w:pPr>
            <w:r>
              <w:rPr>
                <w:b/>
                <w:bCs/>
              </w:rPr>
              <w:t>Description</w:t>
            </w:r>
          </w:p>
        </w:tc>
      </w:tr>
      <w:tr w:rsidR="0097794A" w14:paraId="76EE339A" w14:textId="77777777" w:rsidTr="00D64000">
        <w:trPr>
          <w:trHeight w:val="219"/>
        </w:trPr>
        <w:tc>
          <w:tcPr>
            <w:tcW w:w="2526" w:type="dxa"/>
          </w:tcPr>
          <w:p w14:paraId="1D0B09C7" w14:textId="11F4F6BF" w:rsidR="0097794A" w:rsidRPr="00602485" w:rsidRDefault="0097794A" w:rsidP="00CF328A">
            <w:pPr>
              <w:ind w:left="0"/>
              <w:rPr>
                <w:rFonts w:ascii="Consolas" w:hAnsi="Consolas"/>
              </w:rPr>
            </w:pPr>
            <w:r>
              <w:rPr>
                <w:rFonts w:ascii="Consolas" w:hAnsi="Consolas"/>
              </w:rPr>
              <w:t>ID</w:t>
            </w:r>
          </w:p>
        </w:tc>
        <w:tc>
          <w:tcPr>
            <w:tcW w:w="5129" w:type="dxa"/>
          </w:tcPr>
          <w:p w14:paraId="4B82E093" w14:textId="060E4C06" w:rsidR="0097794A" w:rsidRPr="005C7E80" w:rsidRDefault="0097794A" w:rsidP="00CF328A">
            <w:pPr>
              <w:ind w:left="0"/>
            </w:pPr>
            <w:r>
              <w:t>RTE bundle instance ID</w:t>
            </w:r>
            <w:r w:rsidR="00E96115">
              <w:t xml:space="preserve"> </w:t>
            </w:r>
            <w:r w:rsidR="00E96115">
              <w:br/>
            </w:r>
            <w:r w:rsidR="00E96115" w:rsidRPr="00E96115">
              <w:rPr>
                <w:sz w:val="16"/>
                <w:szCs w:val="16"/>
              </w:rPr>
              <w:t>(invisible in grid, but extracted in grid copy)</w:t>
            </w:r>
          </w:p>
        </w:tc>
      </w:tr>
      <w:tr w:rsidR="00E96115" w14:paraId="68524208" w14:textId="77777777" w:rsidTr="00D64000">
        <w:trPr>
          <w:trHeight w:val="219"/>
        </w:trPr>
        <w:tc>
          <w:tcPr>
            <w:tcW w:w="2526" w:type="dxa"/>
          </w:tcPr>
          <w:p w14:paraId="2E16A9F8" w14:textId="14F9CD12" w:rsidR="00E96115" w:rsidRDefault="00E96115" w:rsidP="00E96115">
            <w:pPr>
              <w:ind w:left="0"/>
              <w:rPr>
                <w:rFonts w:ascii="Consolas" w:hAnsi="Consolas"/>
              </w:rPr>
            </w:pPr>
            <w:r>
              <w:rPr>
                <w:rFonts w:ascii="Consolas" w:hAnsi="Consolas"/>
              </w:rPr>
              <w:t>START_DATE</w:t>
            </w:r>
          </w:p>
        </w:tc>
        <w:tc>
          <w:tcPr>
            <w:tcW w:w="5129" w:type="dxa"/>
          </w:tcPr>
          <w:p w14:paraId="36835B4C" w14:textId="4E3CF86A" w:rsidR="00E96115" w:rsidRDefault="00E96115" w:rsidP="00E96115">
            <w:pPr>
              <w:ind w:left="0"/>
            </w:pPr>
            <w:r>
              <w:t>RTE bundle start time</w:t>
            </w:r>
          </w:p>
        </w:tc>
      </w:tr>
      <w:tr w:rsidR="00E96115" w14:paraId="47DC05A9" w14:textId="77777777" w:rsidTr="00D64000">
        <w:trPr>
          <w:trHeight w:val="219"/>
        </w:trPr>
        <w:tc>
          <w:tcPr>
            <w:tcW w:w="2526" w:type="dxa"/>
          </w:tcPr>
          <w:p w14:paraId="36BC1B6D" w14:textId="1412E249" w:rsidR="00E96115" w:rsidRDefault="00E96115" w:rsidP="00E96115">
            <w:pPr>
              <w:ind w:left="0"/>
              <w:rPr>
                <w:rFonts w:ascii="Consolas" w:hAnsi="Consolas"/>
              </w:rPr>
            </w:pPr>
            <w:r>
              <w:rPr>
                <w:rFonts w:ascii="Consolas" w:hAnsi="Consolas"/>
              </w:rPr>
              <w:t>END_DATE</w:t>
            </w:r>
          </w:p>
        </w:tc>
        <w:tc>
          <w:tcPr>
            <w:tcW w:w="5129" w:type="dxa"/>
          </w:tcPr>
          <w:p w14:paraId="6974FB5D" w14:textId="337FD3F3" w:rsidR="00E96115" w:rsidRDefault="00E96115" w:rsidP="00E96115">
            <w:pPr>
              <w:ind w:left="0"/>
            </w:pPr>
            <w:r>
              <w:t>RTE bundle end time</w:t>
            </w:r>
          </w:p>
        </w:tc>
      </w:tr>
      <w:tr w:rsidR="00E96115" w14:paraId="2A8F2B31" w14:textId="77777777" w:rsidTr="00D64000">
        <w:trPr>
          <w:trHeight w:val="219"/>
        </w:trPr>
        <w:tc>
          <w:tcPr>
            <w:tcW w:w="2526" w:type="dxa"/>
          </w:tcPr>
          <w:p w14:paraId="757E6728" w14:textId="6919239B" w:rsidR="00E96115" w:rsidRPr="00602485" w:rsidRDefault="00E96115" w:rsidP="00E96115">
            <w:pPr>
              <w:ind w:left="0"/>
              <w:rPr>
                <w:rFonts w:ascii="Consolas" w:hAnsi="Consolas"/>
              </w:rPr>
            </w:pPr>
            <w:r>
              <w:rPr>
                <w:rFonts w:ascii="Consolas" w:hAnsi="Consolas"/>
              </w:rPr>
              <w:t>PRODUCT_ID</w:t>
            </w:r>
          </w:p>
        </w:tc>
        <w:tc>
          <w:tcPr>
            <w:tcW w:w="5129" w:type="dxa"/>
          </w:tcPr>
          <w:p w14:paraId="0D48526F" w14:textId="1D3E7222" w:rsidR="00E96115" w:rsidRPr="005C7E80" w:rsidRDefault="00E96115" w:rsidP="00E96115">
            <w:pPr>
              <w:ind w:left="0"/>
            </w:pPr>
            <w:r>
              <w:t>RTE bundle product id</w:t>
            </w:r>
          </w:p>
        </w:tc>
      </w:tr>
      <w:tr w:rsidR="00E96115" w14:paraId="4317A16D" w14:textId="77777777" w:rsidTr="00D64000">
        <w:trPr>
          <w:trHeight w:val="219"/>
        </w:trPr>
        <w:tc>
          <w:tcPr>
            <w:tcW w:w="2526" w:type="dxa"/>
          </w:tcPr>
          <w:p w14:paraId="5178B97C" w14:textId="603205AC" w:rsidR="00E96115" w:rsidRPr="00602485" w:rsidRDefault="00E96115" w:rsidP="00E96115">
            <w:pPr>
              <w:ind w:left="0"/>
              <w:rPr>
                <w:rFonts w:ascii="Consolas" w:hAnsi="Consolas"/>
              </w:rPr>
            </w:pPr>
            <w:r>
              <w:rPr>
                <w:rFonts w:ascii="Consolas" w:hAnsi="Consolas"/>
              </w:rPr>
              <w:t>CAMPAIGN_ID</w:t>
            </w:r>
          </w:p>
        </w:tc>
        <w:tc>
          <w:tcPr>
            <w:tcW w:w="5129" w:type="dxa"/>
          </w:tcPr>
          <w:p w14:paraId="1F70BD37" w14:textId="5D373671" w:rsidR="00E96115" w:rsidRPr="005C7E80" w:rsidRDefault="00E96115" w:rsidP="00E96115">
            <w:pPr>
              <w:ind w:left="0"/>
            </w:pPr>
            <w:r>
              <w:t>RTE bundle campaign id</w:t>
            </w:r>
          </w:p>
        </w:tc>
      </w:tr>
      <w:tr w:rsidR="00D64000" w14:paraId="68BBF9CE" w14:textId="77777777" w:rsidTr="00D64000">
        <w:trPr>
          <w:trHeight w:val="219"/>
        </w:trPr>
        <w:tc>
          <w:tcPr>
            <w:tcW w:w="2526" w:type="dxa"/>
          </w:tcPr>
          <w:p w14:paraId="1279471A" w14:textId="5F3A56DA" w:rsidR="00D64000" w:rsidRDefault="00D64000" w:rsidP="00D64000">
            <w:pPr>
              <w:ind w:left="0"/>
              <w:rPr>
                <w:rFonts w:ascii="Consolas" w:hAnsi="Consolas"/>
              </w:rPr>
            </w:pPr>
            <w:r>
              <w:rPr>
                <w:rFonts w:ascii="Consolas" w:hAnsi="Consolas"/>
              </w:rPr>
              <w:t>SOURCE_CHANNEL</w:t>
            </w:r>
          </w:p>
        </w:tc>
        <w:tc>
          <w:tcPr>
            <w:tcW w:w="5129" w:type="dxa"/>
          </w:tcPr>
          <w:p w14:paraId="51A958AE" w14:textId="5C22D9A9" w:rsidR="00D64000" w:rsidRDefault="00D64000" w:rsidP="00D64000">
            <w:pPr>
              <w:ind w:left="0"/>
            </w:pPr>
            <w:r>
              <w:t>RTE bundle source channel</w:t>
            </w:r>
          </w:p>
        </w:tc>
      </w:tr>
      <w:tr w:rsidR="00D64000" w14:paraId="2200F320" w14:textId="77777777" w:rsidTr="00D64000">
        <w:trPr>
          <w:trHeight w:val="219"/>
        </w:trPr>
        <w:tc>
          <w:tcPr>
            <w:tcW w:w="2526" w:type="dxa"/>
          </w:tcPr>
          <w:p w14:paraId="2414A506" w14:textId="40051AE3" w:rsidR="00D64000" w:rsidRDefault="00D64000" w:rsidP="00D64000">
            <w:pPr>
              <w:ind w:left="0"/>
              <w:rPr>
                <w:rFonts w:ascii="Consolas" w:hAnsi="Consolas"/>
              </w:rPr>
            </w:pPr>
            <w:r>
              <w:rPr>
                <w:rFonts w:ascii="Consolas" w:hAnsi="Consolas"/>
              </w:rPr>
              <w:t>DISCOUNT</w:t>
            </w:r>
          </w:p>
        </w:tc>
        <w:tc>
          <w:tcPr>
            <w:tcW w:w="5129" w:type="dxa"/>
          </w:tcPr>
          <w:p w14:paraId="470B9286" w14:textId="1EE53EEC" w:rsidR="00D64000" w:rsidRDefault="00D64000" w:rsidP="00D64000">
            <w:pPr>
              <w:ind w:left="0"/>
            </w:pPr>
            <w:r>
              <w:t>RTE bundle discount</w:t>
            </w:r>
          </w:p>
        </w:tc>
      </w:tr>
      <w:tr w:rsidR="00E96115" w14:paraId="79240079" w14:textId="77777777" w:rsidTr="00D64000">
        <w:trPr>
          <w:trHeight w:val="219"/>
        </w:trPr>
        <w:tc>
          <w:tcPr>
            <w:tcW w:w="2526" w:type="dxa"/>
          </w:tcPr>
          <w:p w14:paraId="6CFD7496" w14:textId="201B89AA" w:rsidR="00E96115" w:rsidRPr="00602485" w:rsidRDefault="00E96115" w:rsidP="00E96115">
            <w:pPr>
              <w:ind w:left="0"/>
              <w:rPr>
                <w:rFonts w:ascii="Consolas" w:hAnsi="Consolas"/>
              </w:rPr>
            </w:pPr>
            <w:r>
              <w:rPr>
                <w:rFonts w:ascii="Consolas" w:hAnsi="Consolas"/>
              </w:rPr>
              <w:t>PAID</w:t>
            </w:r>
          </w:p>
        </w:tc>
        <w:tc>
          <w:tcPr>
            <w:tcW w:w="5129" w:type="dxa"/>
          </w:tcPr>
          <w:p w14:paraId="78B7E11E" w14:textId="6178CA55" w:rsidR="00E96115" w:rsidRDefault="00E96115" w:rsidP="00E96115">
            <w:pPr>
              <w:ind w:left="0"/>
            </w:pPr>
            <w:r>
              <w:t>RTE bundle paid flag</w:t>
            </w:r>
          </w:p>
          <w:p w14:paraId="71D9BC0C" w14:textId="77777777" w:rsidR="00D64000" w:rsidRDefault="00D64000" w:rsidP="00E96115">
            <w:pPr>
              <w:ind w:left="0"/>
            </w:pPr>
          </w:p>
          <w:p w14:paraId="2EA6A84E" w14:textId="77777777" w:rsidR="00D64000" w:rsidRPr="00E0171A" w:rsidRDefault="00D64000" w:rsidP="00D64000">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D64000" w:rsidRPr="00E0171A" w14:paraId="03C51AC6" w14:textId="77777777" w:rsidTr="00B037B5">
              <w:tc>
                <w:tcPr>
                  <w:tcW w:w="502" w:type="dxa"/>
                </w:tcPr>
                <w:p w14:paraId="48276895" w14:textId="77777777" w:rsidR="00D64000" w:rsidRPr="00E0171A" w:rsidRDefault="00D64000" w:rsidP="00D64000">
                  <w:pPr>
                    <w:ind w:left="0"/>
                    <w:jc w:val="center"/>
                  </w:pPr>
                  <w:r w:rsidRPr="00E0171A">
                    <w:rPr>
                      <w:noProof/>
                    </w:rPr>
                    <w:drawing>
                      <wp:inline distT="0" distB="0" distL="0" distR="0" wp14:anchorId="5AAD32C9" wp14:editId="41823AB0">
                        <wp:extent cx="150495" cy="150495"/>
                        <wp:effectExtent l="0" t="0" r="0" b="1905"/>
                        <wp:docPr id="865381914" name="Obrázek 865381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AE3E496" w14:textId="492C834C" w:rsidR="00D64000" w:rsidRPr="00E0171A" w:rsidRDefault="00D64000" w:rsidP="00D64000">
                  <w:pPr>
                    <w:ind w:left="0"/>
                    <w:rPr>
                      <w:sz w:val="18"/>
                      <w:szCs w:val="18"/>
                    </w:rPr>
                  </w:pPr>
                  <w:r>
                    <w:rPr>
                      <w:sz w:val="18"/>
                      <w:szCs w:val="18"/>
                    </w:rPr>
                    <w:t>Bundle is unpaid (</w:t>
                  </w:r>
                  <w:r w:rsidRPr="00D64000">
                    <w:rPr>
                      <w:rFonts w:ascii="Consolas" w:hAnsi="Consolas"/>
                      <w:sz w:val="18"/>
                      <w:szCs w:val="18"/>
                    </w:rPr>
                    <w:t>PAID &lt;&gt; Y</w:t>
                  </w:r>
                  <w:r>
                    <w:rPr>
                      <w:sz w:val="18"/>
                      <w:szCs w:val="18"/>
                    </w:rPr>
                    <w:t>)</w:t>
                  </w:r>
                </w:p>
              </w:tc>
            </w:tr>
            <w:tr w:rsidR="00D64000" w:rsidRPr="00E0171A" w14:paraId="55A3B88F" w14:textId="77777777" w:rsidTr="00B037B5">
              <w:tc>
                <w:tcPr>
                  <w:tcW w:w="502" w:type="dxa"/>
                </w:tcPr>
                <w:p w14:paraId="3BA0CDF6" w14:textId="77777777" w:rsidR="00D64000" w:rsidRPr="00E0171A" w:rsidRDefault="00D64000" w:rsidP="00D64000">
                  <w:pPr>
                    <w:ind w:left="0"/>
                    <w:jc w:val="center"/>
                    <w:rPr>
                      <w:noProof/>
                    </w:rPr>
                  </w:pPr>
                  <w:r w:rsidRPr="00E0171A">
                    <w:rPr>
                      <w:noProof/>
                    </w:rPr>
                    <w:drawing>
                      <wp:inline distT="0" distB="0" distL="0" distR="0" wp14:anchorId="3C123A78" wp14:editId="2259E0D7">
                        <wp:extent cx="150495" cy="150495"/>
                        <wp:effectExtent l="0" t="0" r="1905" b="1905"/>
                        <wp:docPr id="87223352" name="Obrázek 87223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30A1A67" w14:textId="4BB5CC0E" w:rsidR="00D64000" w:rsidRPr="00E0171A" w:rsidRDefault="00D64000" w:rsidP="00D64000">
                  <w:pPr>
                    <w:ind w:left="0"/>
                    <w:rPr>
                      <w:sz w:val="18"/>
                      <w:szCs w:val="18"/>
                    </w:rPr>
                  </w:pPr>
                  <w:r>
                    <w:rPr>
                      <w:sz w:val="18"/>
                      <w:szCs w:val="18"/>
                    </w:rPr>
                    <w:t>Bundle is paid (</w:t>
                  </w:r>
                  <w:r w:rsidRPr="00D64000">
                    <w:rPr>
                      <w:rFonts w:ascii="Consolas" w:hAnsi="Consolas"/>
                      <w:sz w:val="18"/>
                      <w:szCs w:val="18"/>
                    </w:rPr>
                    <w:t>PAID = Y</w:t>
                  </w:r>
                  <w:r>
                    <w:rPr>
                      <w:sz w:val="18"/>
                      <w:szCs w:val="18"/>
                    </w:rPr>
                    <w:t>)</w:t>
                  </w:r>
                </w:p>
              </w:tc>
            </w:tr>
          </w:tbl>
          <w:p w14:paraId="526EA104" w14:textId="37AE0735" w:rsidR="00D64000" w:rsidRPr="005C7E80" w:rsidRDefault="00D64000" w:rsidP="00E96115">
            <w:pPr>
              <w:ind w:left="0"/>
            </w:pPr>
            <w:r>
              <w:t>.</w:t>
            </w:r>
          </w:p>
        </w:tc>
      </w:tr>
      <w:tr w:rsidR="00D64000" w14:paraId="21D5F0AE" w14:textId="77777777" w:rsidTr="00D64000">
        <w:trPr>
          <w:trHeight w:val="219"/>
        </w:trPr>
        <w:tc>
          <w:tcPr>
            <w:tcW w:w="2526" w:type="dxa"/>
          </w:tcPr>
          <w:p w14:paraId="753322FB" w14:textId="26F4A7C2" w:rsidR="00D64000" w:rsidRPr="00602485" w:rsidRDefault="00D64000" w:rsidP="00D64000">
            <w:pPr>
              <w:ind w:left="0"/>
              <w:rPr>
                <w:rFonts w:ascii="Consolas" w:hAnsi="Consolas"/>
              </w:rPr>
            </w:pPr>
            <w:r>
              <w:rPr>
                <w:rFonts w:ascii="Consolas" w:hAnsi="Consolas"/>
              </w:rPr>
              <w:t>WARN_EXPIRATION_NOTIF</w:t>
            </w:r>
          </w:p>
        </w:tc>
        <w:tc>
          <w:tcPr>
            <w:tcW w:w="5129" w:type="dxa"/>
          </w:tcPr>
          <w:p w14:paraId="4DD6A973" w14:textId="346CC196" w:rsidR="00D64000" w:rsidRDefault="00D64000" w:rsidP="00D64000">
            <w:pPr>
              <w:ind w:left="0"/>
            </w:pPr>
            <w:r>
              <w:t>RTE bundle expiration warning notification flag</w:t>
            </w:r>
          </w:p>
          <w:p w14:paraId="3F2F7419" w14:textId="77777777" w:rsidR="00D64000" w:rsidRDefault="00D64000" w:rsidP="00D64000">
            <w:pPr>
              <w:ind w:left="0"/>
            </w:pPr>
          </w:p>
          <w:p w14:paraId="1A85BC53" w14:textId="77777777" w:rsidR="00D64000" w:rsidRPr="00E0171A" w:rsidRDefault="00D64000" w:rsidP="00D64000">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D64000" w:rsidRPr="00E0171A" w14:paraId="0283CA97" w14:textId="77777777" w:rsidTr="00B037B5">
              <w:tc>
                <w:tcPr>
                  <w:tcW w:w="502" w:type="dxa"/>
                </w:tcPr>
                <w:p w14:paraId="17967C72" w14:textId="77777777" w:rsidR="00D64000" w:rsidRPr="00E0171A" w:rsidRDefault="00D64000" w:rsidP="00D64000">
                  <w:pPr>
                    <w:ind w:left="0"/>
                    <w:jc w:val="center"/>
                  </w:pPr>
                  <w:r w:rsidRPr="00E0171A">
                    <w:rPr>
                      <w:noProof/>
                    </w:rPr>
                    <w:drawing>
                      <wp:inline distT="0" distB="0" distL="0" distR="0" wp14:anchorId="05E59E5B" wp14:editId="54F8B38B">
                        <wp:extent cx="150495" cy="150495"/>
                        <wp:effectExtent l="0" t="0" r="0" b="1905"/>
                        <wp:docPr id="142216605" name="Obrázek 142216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330CF0D" w14:textId="61019564" w:rsidR="00D64000" w:rsidRPr="00E0171A" w:rsidRDefault="00D64000" w:rsidP="00D64000">
                  <w:pPr>
                    <w:ind w:left="0"/>
                    <w:rPr>
                      <w:sz w:val="18"/>
                      <w:szCs w:val="18"/>
                    </w:rPr>
                  </w:pPr>
                  <w:r>
                    <w:rPr>
                      <w:sz w:val="18"/>
                      <w:szCs w:val="18"/>
                    </w:rPr>
                    <w:t>Notification was not sent (</w:t>
                  </w:r>
                  <w:r>
                    <w:rPr>
                      <w:rFonts w:ascii="Consolas" w:hAnsi="Consolas"/>
                    </w:rPr>
                    <w:t>WARN_EXPIRATION_</w:t>
                  </w:r>
                  <w:r w:rsidRPr="00D64000">
                    <w:rPr>
                      <w:rFonts w:ascii="Consolas" w:hAnsi="Consolas"/>
                    </w:rPr>
                    <w:t>NOTIF</w:t>
                  </w:r>
                  <w:r w:rsidRPr="00D64000">
                    <w:rPr>
                      <w:rFonts w:ascii="Consolas" w:hAnsi="Consolas"/>
                      <w:sz w:val="18"/>
                      <w:szCs w:val="18"/>
                    </w:rPr>
                    <w:t xml:space="preserve"> &lt;&gt; Y</w:t>
                  </w:r>
                  <w:r>
                    <w:rPr>
                      <w:sz w:val="18"/>
                      <w:szCs w:val="18"/>
                    </w:rPr>
                    <w:t>)</w:t>
                  </w:r>
                </w:p>
              </w:tc>
            </w:tr>
            <w:tr w:rsidR="00D64000" w:rsidRPr="00E0171A" w14:paraId="4DCA845E" w14:textId="77777777" w:rsidTr="00B037B5">
              <w:tc>
                <w:tcPr>
                  <w:tcW w:w="502" w:type="dxa"/>
                </w:tcPr>
                <w:p w14:paraId="14FFC46C" w14:textId="77777777" w:rsidR="00D64000" w:rsidRPr="00E0171A" w:rsidRDefault="00D64000" w:rsidP="00D64000">
                  <w:pPr>
                    <w:ind w:left="0"/>
                    <w:jc w:val="center"/>
                    <w:rPr>
                      <w:noProof/>
                    </w:rPr>
                  </w:pPr>
                  <w:r w:rsidRPr="00E0171A">
                    <w:rPr>
                      <w:noProof/>
                    </w:rPr>
                    <w:drawing>
                      <wp:inline distT="0" distB="0" distL="0" distR="0" wp14:anchorId="640CB4F5" wp14:editId="5687168F">
                        <wp:extent cx="150495" cy="150495"/>
                        <wp:effectExtent l="0" t="0" r="1905" b="1905"/>
                        <wp:docPr id="1437781770" name="Obrázek 1437781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31F2B3D" w14:textId="5F47DF8D" w:rsidR="00D64000" w:rsidRPr="00E0171A" w:rsidRDefault="00D64000" w:rsidP="00D64000">
                  <w:pPr>
                    <w:ind w:left="0"/>
                    <w:rPr>
                      <w:sz w:val="18"/>
                      <w:szCs w:val="18"/>
                    </w:rPr>
                  </w:pPr>
                  <w:r>
                    <w:rPr>
                      <w:sz w:val="18"/>
                      <w:szCs w:val="18"/>
                    </w:rPr>
                    <w:t>Notification was sent (</w:t>
                  </w:r>
                  <w:r>
                    <w:rPr>
                      <w:rFonts w:ascii="Consolas" w:hAnsi="Consolas"/>
                    </w:rPr>
                    <w:t>WARN_EXPIRATION_NOTIF</w:t>
                  </w:r>
                  <w:r w:rsidRPr="00D64000">
                    <w:rPr>
                      <w:rFonts w:ascii="Consolas" w:hAnsi="Consolas"/>
                      <w:sz w:val="18"/>
                      <w:szCs w:val="18"/>
                    </w:rPr>
                    <w:t xml:space="preserve"> = Y</w:t>
                  </w:r>
                  <w:r>
                    <w:rPr>
                      <w:sz w:val="18"/>
                      <w:szCs w:val="18"/>
                    </w:rPr>
                    <w:t>)</w:t>
                  </w:r>
                </w:p>
              </w:tc>
            </w:tr>
          </w:tbl>
          <w:p w14:paraId="45D1EF4B" w14:textId="6D44DD2B" w:rsidR="00D64000" w:rsidRPr="005C7E80" w:rsidRDefault="00D64000" w:rsidP="00D64000">
            <w:pPr>
              <w:ind w:left="0"/>
            </w:pPr>
            <w:r>
              <w:t>.</w:t>
            </w:r>
          </w:p>
        </w:tc>
      </w:tr>
      <w:tr w:rsidR="00D64000" w14:paraId="38998FE0" w14:textId="77777777" w:rsidTr="00D64000">
        <w:trPr>
          <w:trHeight w:val="219"/>
        </w:trPr>
        <w:tc>
          <w:tcPr>
            <w:tcW w:w="2526" w:type="dxa"/>
          </w:tcPr>
          <w:p w14:paraId="277F1449" w14:textId="1301B5B9" w:rsidR="00D64000" w:rsidRPr="00602485" w:rsidRDefault="00D64000" w:rsidP="00D64000">
            <w:pPr>
              <w:ind w:left="0"/>
              <w:rPr>
                <w:rFonts w:ascii="Consolas" w:hAnsi="Consolas"/>
              </w:rPr>
            </w:pPr>
            <w:r>
              <w:rPr>
                <w:rFonts w:ascii="Consolas" w:hAnsi="Consolas"/>
              </w:rPr>
              <w:t>STATUS</w:t>
            </w:r>
          </w:p>
        </w:tc>
        <w:tc>
          <w:tcPr>
            <w:tcW w:w="5129" w:type="dxa"/>
          </w:tcPr>
          <w:p w14:paraId="5139FC86" w14:textId="6415B915" w:rsidR="00D64000" w:rsidRPr="005C7E80" w:rsidRDefault="00D64000" w:rsidP="00D64000">
            <w:pPr>
              <w:ind w:left="0"/>
            </w:pPr>
            <w:r>
              <w:t>RTE bundle status (</w:t>
            </w:r>
            <w:r w:rsidRPr="00D64000">
              <w:rPr>
                <w:rFonts w:ascii="Consolas" w:hAnsi="Consolas"/>
              </w:rPr>
              <w:t>PENDING/ACTIVE/TERMINATED</w:t>
            </w:r>
            <w:r>
              <w:t>)</w:t>
            </w:r>
          </w:p>
        </w:tc>
      </w:tr>
    </w:tbl>
    <w:p w14:paraId="76314D21" w14:textId="77777777" w:rsidR="0097794A" w:rsidRDefault="0097794A" w:rsidP="0097794A">
      <w:pPr>
        <w:ind w:left="0"/>
        <w:rPr>
          <w:b/>
          <w:bCs/>
          <w:sz w:val="18"/>
          <w:szCs w:val="18"/>
        </w:rPr>
      </w:pPr>
    </w:p>
    <w:p w14:paraId="0AFA4593" w14:textId="6EAAA066" w:rsidR="00E96115" w:rsidRPr="00E96115" w:rsidRDefault="00E96115" w:rsidP="00E96115">
      <w:pPr>
        <w:ind w:left="0"/>
        <w:rPr>
          <w:b/>
          <w:bCs/>
          <w:sz w:val="18"/>
          <w:szCs w:val="18"/>
          <w:u w:val="single"/>
        </w:rPr>
      </w:pPr>
      <w:r>
        <w:rPr>
          <w:b/>
          <w:bCs/>
          <w:sz w:val="18"/>
          <w:szCs w:val="18"/>
          <w:u w:val="single"/>
        </w:rPr>
        <w:t>CA Notes</w:t>
      </w:r>
      <w:r w:rsidRPr="00E96115">
        <w:rPr>
          <w:b/>
          <w:bCs/>
          <w:sz w:val="18"/>
          <w:szCs w:val="18"/>
          <w:u w:val="single"/>
        </w:rPr>
        <w:t xml:space="preserve"> Grid:</w:t>
      </w:r>
    </w:p>
    <w:p w14:paraId="3E4BC955" w14:textId="77777777" w:rsidR="00E96115" w:rsidRDefault="00E96115" w:rsidP="00E96115">
      <w:pPr>
        <w:ind w:left="0"/>
        <w:rPr>
          <w:b/>
          <w:bCs/>
          <w:sz w:val="18"/>
          <w:szCs w:val="18"/>
        </w:rPr>
      </w:pPr>
    </w:p>
    <w:p w14:paraId="7C778CCE" w14:textId="77777777" w:rsidR="00E96115" w:rsidRPr="00537DF2" w:rsidRDefault="00E96115" w:rsidP="00E9611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E96115" w:rsidRPr="00E0171A" w14:paraId="1E838DB7" w14:textId="77777777" w:rsidTr="00E40193">
        <w:tc>
          <w:tcPr>
            <w:tcW w:w="1017" w:type="dxa"/>
          </w:tcPr>
          <w:p w14:paraId="1161AD41" w14:textId="77777777" w:rsidR="00E96115" w:rsidRPr="00537DF2" w:rsidRDefault="00E96115" w:rsidP="00E40193">
            <w:pPr>
              <w:ind w:left="0"/>
              <w:jc w:val="center"/>
              <w:rPr>
                <w:noProof/>
                <w:color w:val="538135" w:themeColor="accent6" w:themeShade="BF"/>
              </w:rPr>
            </w:pPr>
            <w:r w:rsidRPr="005C7E80">
              <w:rPr>
                <w:noProof/>
                <w:color w:val="586F9F"/>
              </w:rPr>
              <w:t>BLUE</w:t>
            </w:r>
          </w:p>
        </w:tc>
        <w:tc>
          <w:tcPr>
            <w:tcW w:w="5332" w:type="dxa"/>
          </w:tcPr>
          <w:p w14:paraId="6B40582C" w14:textId="77777777" w:rsidR="00E96115" w:rsidRDefault="00E96115" w:rsidP="00E40193">
            <w:pPr>
              <w:ind w:left="0"/>
              <w:rPr>
                <w:sz w:val="18"/>
                <w:szCs w:val="18"/>
              </w:rPr>
            </w:pPr>
            <w:r>
              <w:rPr>
                <w:sz w:val="18"/>
                <w:szCs w:val="18"/>
              </w:rPr>
              <w:t>RTE bundle is pending (has future start date)</w:t>
            </w:r>
          </w:p>
        </w:tc>
      </w:tr>
      <w:tr w:rsidR="00E96115" w:rsidRPr="00E0171A" w14:paraId="3EAB09A1" w14:textId="77777777" w:rsidTr="00E40193">
        <w:tc>
          <w:tcPr>
            <w:tcW w:w="1017" w:type="dxa"/>
          </w:tcPr>
          <w:p w14:paraId="37E07787" w14:textId="77777777" w:rsidR="00E96115" w:rsidRPr="00E0171A" w:rsidRDefault="00E96115" w:rsidP="00E40193">
            <w:pPr>
              <w:ind w:left="0"/>
              <w:jc w:val="center"/>
            </w:pPr>
            <w:r w:rsidRPr="00537DF2">
              <w:rPr>
                <w:noProof/>
                <w:color w:val="538135" w:themeColor="accent6" w:themeShade="BF"/>
              </w:rPr>
              <w:t>GREEN</w:t>
            </w:r>
          </w:p>
        </w:tc>
        <w:tc>
          <w:tcPr>
            <w:tcW w:w="5332" w:type="dxa"/>
          </w:tcPr>
          <w:p w14:paraId="39564BE9" w14:textId="77777777" w:rsidR="00E96115" w:rsidRPr="00E0171A" w:rsidRDefault="00E96115" w:rsidP="00E40193">
            <w:pPr>
              <w:ind w:left="0"/>
              <w:rPr>
                <w:sz w:val="18"/>
                <w:szCs w:val="18"/>
              </w:rPr>
            </w:pPr>
            <w:r>
              <w:rPr>
                <w:sz w:val="18"/>
                <w:szCs w:val="18"/>
              </w:rPr>
              <w:t>RTE bundle is active (sysdate is between start date and end date)</w:t>
            </w:r>
          </w:p>
        </w:tc>
      </w:tr>
      <w:tr w:rsidR="00E96115" w:rsidRPr="00E0171A" w14:paraId="67E2DDA6" w14:textId="77777777" w:rsidTr="00E40193">
        <w:tc>
          <w:tcPr>
            <w:tcW w:w="1017" w:type="dxa"/>
          </w:tcPr>
          <w:p w14:paraId="429D331D" w14:textId="77777777" w:rsidR="00E96115" w:rsidRPr="00E0171A" w:rsidRDefault="00E96115" w:rsidP="00E40193">
            <w:pPr>
              <w:ind w:left="0"/>
              <w:jc w:val="center"/>
            </w:pPr>
            <w:r w:rsidRPr="00537DF2">
              <w:rPr>
                <w:noProof/>
                <w:color w:val="808080" w:themeColor="background1" w:themeShade="80"/>
              </w:rPr>
              <w:t>GRAY</w:t>
            </w:r>
          </w:p>
        </w:tc>
        <w:tc>
          <w:tcPr>
            <w:tcW w:w="5332" w:type="dxa"/>
          </w:tcPr>
          <w:p w14:paraId="23BEC045" w14:textId="77777777" w:rsidR="00E96115" w:rsidRPr="00E0171A" w:rsidRDefault="00E96115" w:rsidP="00E40193">
            <w:pPr>
              <w:ind w:left="0"/>
              <w:rPr>
                <w:sz w:val="18"/>
                <w:szCs w:val="18"/>
              </w:rPr>
            </w:pPr>
            <w:r>
              <w:rPr>
                <w:sz w:val="18"/>
                <w:szCs w:val="18"/>
              </w:rPr>
              <w:t>RTE bundle is inactive/terminated/expired</w:t>
            </w:r>
          </w:p>
        </w:tc>
      </w:tr>
    </w:tbl>
    <w:p w14:paraId="055E0732" w14:textId="77777777" w:rsidR="00E96115" w:rsidRDefault="00E96115" w:rsidP="00E96115">
      <w:pPr>
        <w:ind w:left="0"/>
      </w:pPr>
    </w:p>
    <w:p w14:paraId="0346AD22" w14:textId="77777777" w:rsidR="00E96115" w:rsidRDefault="00E96115" w:rsidP="00E96115">
      <w:pPr>
        <w:ind w:left="0"/>
        <w:rPr>
          <w:sz w:val="18"/>
          <w:szCs w:val="18"/>
        </w:rPr>
      </w:pPr>
      <w:r>
        <w:t>Following output columns are returned:</w:t>
      </w:r>
    </w:p>
    <w:p w14:paraId="496CAC05" w14:textId="77777777" w:rsidR="00E96115" w:rsidRDefault="00E96115" w:rsidP="00E96115">
      <w:pPr>
        <w:ind w:left="0"/>
        <w:rPr>
          <w:sz w:val="18"/>
          <w:szCs w:val="18"/>
        </w:rPr>
      </w:pPr>
    </w:p>
    <w:tbl>
      <w:tblPr>
        <w:tblStyle w:val="Mkatabulky"/>
        <w:tblW w:w="7655" w:type="dxa"/>
        <w:tblInd w:w="-5" w:type="dxa"/>
        <w:tblLook w:val="04A0" w:firstRow="1" w:lastRow="0" w:firstColumn="1" w:lastColumn="0" w:noHBand="0" w:noVBand="1"/>
      </w:tblPr>
      <w:tblGrid>
        <w:gridCol w:w="2127"/>
        <w:gridCol w:w="5528"/>
      </w:tblGrid>
      <w:tr w:rsidR="00E96115" w:rsidRPr="00DF00E8" w14:paraId="30DE9F81" w14:textId="77777777" w:rsidTr="00E40193">
        <w:trPr>
          <w:trHeight w:val="277"/>
        </w:trPr>
        <w:tc>
          <w:tcPr>
            <w:tcW w:w="2127" w:type="dxa"/>
            <w:shd w:val="clear" w:color="auto" w:fill="D9D9D9" w:themeFill="background1" w:themeFillShade="D9"/>
          </w:tcPr>
          <w:p w14:paraId="69101E46" w14:textId="77777777" w:rsidR="00E96115" w:rsidRPr="00DF00E8" w:rsidRDefault="00E96115" w:rsidP="00E40193">
            <w:pPr>
              <w:ind w:left="0"/>
              <w:rPr>
                <w:b/>
                <w:bCs/>
              </w:rPr>
            </w:pPr>
            <w:r>
              <w:rPr>
                <w:b/>
                <w:bCs/>
              </w:rPr>
              <w:t xml:space="preserve">Column </w:t>
            </w:r>
          </w:p>
        </w:tc>
        <w:tc>
          <w:tcPr>
            <w:tcW w:w="5528" w:type="dxa"/>
            <w:shd w:val="clear" w:color="auto" w:fill="D9D9D9" w:themeFill="background1" w:themeFillShade="D9"/>
          </w:tcPr>
          <w:p w14:paraId="2A6647D6" w14:textId="77777777" w:rsidR="00E96115" w:rsidRDefault="00E96115" w:rsidP="00E40193">
            <w:pPr>
              <w:ind w:left="0"/>
              <w:rPr>
                <w:b/>
                <w:bCs/>
              </w:rPr>
            </w:pPr>
            <w:r>
              <w:rPr>
                <w:b/>
                <w:bCs/>
              </w:rPr>
              <w:t>Description</w:t>
            </w:r>
          </w:p>
        </w:tc>
      </w:tr>
      <w:tr w:rsidR="00E96115" w14:paraId="4A29B60F" w14:textId="77777777" w:rsidTr="00E40193">
        <w:trPr>
          <w:trHeight w:val="219"/>
        </w:trPr>
        <w:tc>
          <w:tcPr>
            <w:tcW w:w="2127" w:type="dxa"/>
          </w:tcPr>
          <w:p w14:paraId="6799EBA2" w14:textId="3ADD2BE7" w:rsidR="00E96115" w:rsidRPr="00602485" w:rsidRDefault="00E96115" w:rsidP="00E40193">
            <w:pPr>
              <w:ind w:left="0"/>
              <w:rPr>
                <w:rFonts w:ascii="Consolas" w:hAnsi="Consolas"/>
              </w:rPr>
            </w:pPr>
            <w:r>
              <w:rPr>
                <w:rFonts w:ascii="Consolas" w:hAnsi="Consolas"/>
              </w:rPr>
              <w:t>CA</w:t>
            </w:r>
          </w:p>
        </w:tc>
        <w:tc>
          <w:tcPr>
            <w:tcW w:w="5528" w:type="dxa"/>
          </w:tcPr>
          <w:p w14:paraId="16F1828A" w14:textId="056D5259" w:rsidR="00E96115" w:rsidRPr="005C7E80" w:rsidRDefault="00E96115" w:rsidP="00E40193">
            <w:pPr>
              <w:ind w:left="0"/>
            </w:pPr>
            <w:r>
              <w:t>Customer Account number</w:t>
            </w:r>
            <w:r>
              <w:br/>
            </w:r>
            <w:r w:rsidRPr="00E96115">
              <w:rPr>
                <w:sz w:val="16"/>
                <w:szCs w:val="16"/>
              </w:rPr>
              <w:t>(invisible in grid, but extracted in grid copy)</w:t>
            </w:r>
          </w:p>
        </w:tc>
      </w:tr>
      <w:tr w:rsidR="00E96115" w14:paraId="685DBD39" w14:textId="77777777" w:rsidTr="00E40193">
        <w:trPr>
          <w:trHeight w:val="219"/>
        </w:trPr>
        <w:tc>
          <w:tcPr>
            <w:tcW w:w="2127" w:type="dxa"/>
          </w:tcPr>
          <w:p w14:paraId="3D3A33B1" w14:textId="36448A06" w:rsidR="00E96115" w:rsidRPr="00602485" w:rsidRDefault="00E96115" w:rsidP="00E40193">
            <w:pPr>
              <w:ind w:left="0"/>
              <w:rPr>
                <w:rFonts w:ascii="Consolas" w:hAnsi="Consolas"/>
              </w:rPr>
            </w:pPr>
            <w:r>
              <w:rPr>
                <w:rFonts w:ascii="Consolas" w:hAnsi="Consolas"/>
              </w:rPr>
              <w:t>CREATED_DT</w:t>
            </w:r>
          </w:p>
        </w:tc>
        <w:tc>
          <w:tcPr>
            <w:tcW w:w="5528" w:type="dxa"/>
          </w:tcPr>
          <w:p w14:paraId="7CDDE9C2" w14:textId="2CA156F2" w:rsidR="00E96115" w:rsidRPr="005C7E80" w:rsidRDefault="00E96115" w:rsidP="00E40193">
            <w:pPr>
              <w:ind w:left="0"/>
            </w:pPr>
            <w:r>
              <w:t>Siebel CA note date of insertion</w:t>
            </w:r>
          </w:p>
        </w:tc>
      </w:tr>
      <w:tr w:rsidR="00E96115" w14:paraId="06415AE6" w14:textId="77777777" w:rsidTr="00E40193">
        <w:trPr>
          <w:trHeight w:val="219"/>
        </w:trPr>
        <w:tc>
          <w:tcPr>
            <w:tcW w:w="2127" w:type="dxa"/>
          </w:tcPr>
          <w:p w14:paraId="6F311663" w14:textId="7B79BEF1" w:rsidR="00E96115" w:rsidRPr="00602485" w:rsidRDefault="00E96115" w:rsidP="00E40193">
            <w:pPr>
              <w:ind w:left="0"/>
              <w:rPr>
                <w:rFonts w:ascii="Consolas" w:hAnsi="Consolas"/>
              </w:rPr>
            </w:pPr>
            <w:r>
              <w:rPr>
                <w:rFonts w:ascii="Consolas" w:hAnsi="Consolas"/>
              </w:rPr>
              <w:t>CREATOR</w:t>
            </w:r>
          </w:p>
        </w:tc>
        <w:tc>
          <w:tcPr>
            <w:tcW w:w="5528" w:type="dxa"/>
          </w:tcPr>
          <w:p w14:paraId="4934B645" w14:textId="2081CF75" w:rsidR="00E96115" w:rsidRPr="005C7E80" w:rsidRDefault="00E96115" w:rsidP="00E40193">
            <w:pPr>
              <w:ind w:left="0"/>
            </w:pPr>
            <w:r>
              <w:t>Siebel CA note creator (login)</w:t>
            </w:r>
          </w:p>
        </w:tc>
      </w:tr>
      <w:tr w:rsidR="00E96115" w14:paraId="74032692" w14:textId="77777777" w:rsidTr="00E40193">
        <w:trPr>
          <w:trHeight w:val="219"/>
        </w:trPr>
        <w:tc>
          <w:tcPr>
            <w:tcW w:w="2127" w:type="dxa"/>
          </w:tcPr>
          <w:p w14:paraId="1448D744" w14:textId="1562100B" w:rsidR="00E96115" w:rsidRPr="00602485" w:rsidRDefault="00E96115" w:rsidP="00E40193">
            <w:pPr>
              <w:ind w:left="0"/>
              <w:rPr>
                <w:rFonts w:ascii="Consolas" w:hAnsi="Consolas"/>
              </w:rPr>
            </w:pPr>
            <w:r>
              <w:rPr>
                <w:rFonts w:ascii="Consolas" w:hAnsi="Consolas"/>
              </w:rPr>
              <w:t>TYPE</w:t>
            </w:r>
          </w:p>
        </w:tc>
        <w:tc>
          <w:tcPr>
            <w:tcW w:w="5528" w:type="dxa"/>
          </w:tcPr>
          <w:p w14:paraId="4976F789" w14:textId="769D677C" w:rsidR="00E96115" w:rsidRPr="005C7E80" w:rsidRDefault="00E96115" w:rsidP="00E40193">
            <w:pPr>
              <w:ind w:left="0"/>
            </w:pPr>
            <w:r>
              <w:t>Siebel CA note type</w:t>
            </w:r>
          </w:p>
        </w:tc>
      </w:tr>
      <w:tr w:rsidR="00E96115" w14:paraId="23D3357D" w14:textId="77777777" w:rsidTr="00E40193">
        <w:trPr>
          <w:trHeight w:val="219"/>
        </w:trPr>
        <w:tc>
          <w:tcPr>
            <w:tcW w:w="2127" w:type="dxa"/>
          </w:tcPr>
          <w:p w14:paraId="37EBAD25" w14:textId="57A581A1" w:rsidR="00E96115" w:rsidRPr="00602485" w:rsidRDefault="00E96115" w:rsidP="00E40193">
            <w:pPr>
              <w:ind w:left="0"/>
              <w:rPr>
                <w:rFonts w:ascii="Consolas" w:hAnsi="Consolas"/>
              </w:rPr>
            </w:pPr>
            <w:r>
              <w:rPr>
                <w:rFonts w:ascii="Consolas" w:hAnsi="Consolas"/>
              </w:rPr>
              <w:t>NOTE</w:t>
            </w:r>
          </w:p>
        </w:tc>
        <w:tc>
          <w:tcPr>
            <w:tcW w:w="5528" w:type="dxa"/>
          </w:tcPr>
          <w:p w14:paraId="675E32E4" w14:textId="170076C5" w:rsidR="00E96115" w:rsidRPr="005C7E80" w:rsidRDefault="00E96115" w:rsidP="00E40193">
            <w:pPr>
              <w:ind w:left="0"/>
            </w:pPr>
            <w:r>
              <w:t>Siebel CA note text</w:t>
            </w:r>
          </w:p>
        </w:tc>
      </w:tr>
    </w:tbl>
    <w:p w14:paraId="7D65AD42" w14:textId="77777777" w:rsidR="00E96115" w:rsidRDefault="00E96115" w:rsidP="0097794A">
      <w:pPr>
        <w:ind w:left="0"/>
        <w:rPr>
          <w:b/>
          <w:bCs/>
          <w:sz w:val="18"/>
          <w:szCs w:val="18"/>
        </w:rPr>
      </w:pPr>
    </w:p>
    <w:p w14:paraId="70A50136" w14:textId="77777777" w:rsidR="00E96115" w:rsidRDefault="00E96115" w:rsidP="0097794A">
      <w:pPr>
        <w:ind w:left="0"/>
        <w:rPr>
          <w:b/>
          <w:bCs/>
          <w:sz w:val="18"/>
          <w:szCs w:val="18"/>
        </w:rPr>
      </w:pPr>
    </w:p>
    <w:p w14:paraId="46235BC9" w14:textId="77777777" w:rsidR="0097794A" w:rsidRPr="0094046D" w:rsidRDefault="0097794A" w:rsidP="0097794A">
      <w:pPr>
        <w:pStyle w:val="Nadpis5"/>
      </w:pPr>
      <w:bookmarkStart w:id="619" w:name="_Toc222405897"/>
      <w:r w:rsidRPr="0094046D">
        <w:t xml:space="preserve">Process </w:t>
      </w:r>
      <w:r>
        <w:t>O</w:t>
      </w:r>
      <w:r w:rsidRPr="0094046D">
        <w:t>verview</w:t>
      </w:r>
      <w:bookmarkEnd w:id="619"/>
    </w:p>
    <w:p w14:paraId="55850157" w14:textId="77777777" w:rsidR="0097794A" w:rsidRPr="0094046D" w:rsidRDefault="0097794A" w:rsidP="0097794A">
      <w:pPr>
        <w:ind w:left="0"/>
        <w:rPr>
          <w:b/>
          <w:bCs/>
        </w:rPr>
      </w:pPr>
    </w:p>
    <w:p w14:paraId="6A913FD8" w14:textId="465DFE00" w:rsidR="0097794A" w:rsidRDefault="0097794A" w:rsidP="0097794A">
      <w:pPr>
        <w:ind w:left="0"/>
      </w:pPr>
      <w:r>
        <w:t xml:space="preserve">Following </w:t>
      </w:r>
      <w:r w:rsidR="0040101A">
        <w:t>RTE</w:t>
      </w:r>
      <w:r w:rsidRPr="0094046D">
        <w:t xml:space="preserve"> tables</w:t>
      </w:r>
      <w:r>
        <w:t xml:space="preserve"> are queried</w:t>
      </w:r>
      <w:r w:rsidRPr="0094046D">
        <w:t xml:space="preserve"> for </w:t>
      </w:r>
      <w:r w:rsidR="0040101A">
        <w:t>RTE</w:t>
      </w:r>
      <w:r>
        <w:t xml:space="preserve"> </w:t>
      </w:r>
      <w:r w:rsidR="0040101A">
        <w:t>bundle</w:t>
      </w:r>
      <w:r>
        <w:t xml:space="preserve"> </w:t>
      </w:r>
      <w:r w:rsidRPr="0094046D">
        <w:t xml:space="preserve">details of provided </w:t>
      </w:r>
      <w:r>
        <w:t>MSISDN:</w:t>
      </w:r>
    </w:p>
    <w:p w14:paraId="614B281E" w14:textId="2CD43874" w:rsidR="0097794A" w:rsidRDefault="0040101A" w:rsidP="0097794A">
      <w:pPr>
        <w:pStyle w:val="Odstavecseseznamem"/>
        <w:numPr>
          <w:ilvl w:val="0"/>
          <w:numId w:val="209"/>
        </w:numPr>
        <w:rPr>
          <w:rFonts w:ascii="Consolas" w:hAnsi="Consolas"/>
        </w:rPr>
      </w:pPr>
      <w:r>
        <w:rPr>
          <w:rFonts w:ascii="Consolas" w:hAnsi="Consolas"/>
        </w:rPr>
        <w:t>BMA_OWN.USAGE_NOBUNDLE</w:t>
      </w:r>
    </w:p>
    <w:p w14:paraId="772A365C" w14:textId="31C2221B" w:rsidR="00E96115" w:rsidRDefault="00E96115" w:rsidP="00E96115">
      <w:pPr>
        <w:ind w:left="0"/>
      </w:pPr>
      <w:r>
        <w:br/>
        <w:t>Following Siebel</w:t>
      </w:r>
      <w:r w:rsidRPr="0094046D">
        <w:t xml:space="preserve"> tables</w:t>
      </w:r>
      <w:r>
        <w:t xml:space="preserve"> are queried</w:t>
      </w:r>
      <w:r w:rsidRPr="0094046D">
        <w:t xml:space="preserve"> for </w:t>
      </w:r>
      <w:r>
        <w:t>CA Note attributes:</w:t>
      </w:r>
    </w:p>
    <w:p w14:paraId="29746EF8" w14:textId="1939D166" w:rsidR="00E96115" w:rsidRDefault="00E96115" w:rsidP="00E96115">
      <w:pPr>
        <w:pStyle w:val="Odstavecseseznamem"/>
        <w:numPr>
          <w:ilvl w:val="0"/>
          <w:numId w:val="209"/>
        </w:numPr>
        <w:rPr>
          <w:rFonts w:ascii="Consolas" w:hAnsi="Consolas"/>
        </w:rPr>
      </w:pPr>
      <w:r>
        <w:rPr>
          <w:rFonts w:ascii="Consolas" w:hAnsi="Consolas"/>
        </w:rPr>
        <w:t>SIEBEL.S_NOTE_ACCNT</w:t>
      </w:r>
    </w:p>
    <w:p w14:paraId="0A5A0194" w14:textId="6E04881E" w:rsidR="00E96115" w:rsidRDefault="00E96115" w:rsidP="00E96115">
      <w:pPr>
        <w:pStyle w:val="Odstavecseseznamem"/>
        <w:numPr>
          <w:ilvl w:val="0"/>
          <w:numId w:val="209"/>
        </w:numPr>
        <w:rPr>
          <w:rFonts w:ascii="Consolas" w:hAnsi="Consolas"/>
        </w:rPr>
      </w:pPr>
      <w:r>
        <w:rPr>
          <w:rFonts w:ascii="Consolas" w:hAnsi="Consolas"/>
        </w:rPr>
        <w:t>SIEBEL.S_ORG_EXT</w:t>
      </w:r>
    </w:p>
    <w:p w14:paraId="38DB3D9C" w14:textId="6A2CBC2D" w:rsidR="00E96115" w:rsidRPr="00E96115" w:rsidRDefault="00E96115" w:rsidP="00E96115">
      <w:pPr>
        <w:pStyle w:val="Odstavecseseznamem"/>
        <w:numPr>
          <w:ilvl w:val="0"/>
          <w:numId w:val="209"/>
        </w:numPr>
        <w:rPr>
          <w:rFonts w:ascii="Consolas" w:hAnsi="Consolas"/>
        </w:rPr>
      </w:pPr>
      <w:r>
        <w:rPr>
          <w:rFonts w:ascii="Consolas" w:hAnsi="Consolas"/>
        </w:rPr>
        <w:t>SIEBEL.S_USER</w:t>
      </w:r>
    </w:p>
    <w:p w14:paraId="5D14B5AB" w14:textId="77777777" w:rsidR="00E96115" w:rsidRPr="00E96115" w:rsidRDefault="00E96115" w:rsidP="00E96115">
      <w:pPr>
        <w:rPr>
          <w:rFonts w:ascii="Consolas" w:hAnsi="Consolas"/>
        </w:rPr>
      </w:pPr>
    </w:p>
    <w:p w14:paraId="662C4195" w14:textId="77777777" w:rsidR="0097794A" w:rsidRDefault="0097794A" w:rsidP="0097794A">
      <w:pPr>
        <w:ind w:left="0"/>
      </w:pPr>
    </w:p>
    <w:p w14:paraId="4ADCD814" w14:textId="77777777" w:rsidR="0097794A" w:rsidRPr="0094046D" w:rsidRDefault="0097794A" w:rsidP="0097794A">
      <w:pPr>
        <w:pStyle w:val="Nadpis5"/>
      </w:pPr>
      <w:bookmarkStart w:id="620" w:name="_Toc222405898"/>
      <w:r w:rsidRPr="0094046D">
        <w:t xml:space="preserve">Role </w:t>
      </w:r>
      <w:r>
        <w:t>D</w:t>
      </w:r>
      <w:r w:rsidRPr="0094046D">
        <w:t>ifferences</w:t>
      </w:r>
      <w:bookmarkEnd w:id="6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7794A" w:rsidRPr="0094046D" w14:paraId="00F36514" w14:textId="77777777" w:rsidTr="00CF328A">
        <w:trPr>
          <w:trHeight w:val="277"/>
        </w:trPr>
        <w:tc>
          <w:tcPr>
            <w:tcW w:w="3490" w:type="dxa"/>
            <w:shd w:val="clear" w:color="auto" w:fill="D9D9D9" w:themeFill="background1" w:themeFillShade="D9"/>
          </w:tcPr>
          <w:p w14:paraId="155A6723" w14:textId="77777777" w:rsidR="0097794A" w:rsidRPr="0094046D" w:rsidRDefault="0097794A" w:rsidP="00CF328A">
            <w:pPr>
              <w:ind w:left="0"/>
              <w:rPr>
                <w:b/>
                <w:bCs/>
              </w:rPr>
            </w:pPr>
            <w:r w:rsidRPr="0094046D">
              <w:rPr>
                <w:b/>
                <w:bCs/>
              </w:rPr>
              <w:t>Action / Role</w:t>
            </w:r>
          </w:p>
        </w:tc>
        <w:tc>
          <w:tcPr>
            <w:tcW w:w="1163" w:type="dxa"/>
            <w:shd w:val="clear" w:color="auto" w:fill="D9D9D9" w:themeFill="background1" w:themeFillShade="D9"/>
          </w:tcPr>
          <w:p w14:paraId="48336475" w14:textId="77777777" w:rsidR="0097794A" w:rsidRPr="0094046D" w:rsidRDefault="0097794A" w:rsidP="00CF328A">
            <w:pPr>
              <w:ind w:left="0"/>
              <w:jc w:val="center"/>
              <w:rPr>
                <w:b/>
                <w:bCs/>
              </w:rPr>
            </w:pPr>
            <w:r w:rsidRPr="0094046D">
              <w:rPr>
                <w:b/>
                <w:bCs/>
              </w:rPr>
              <w:t>ADMIN</w:t>
            </w:r>
          </w:p>
        </w:tc>
        <w:tc>
          <w:tcPr>
            <w:tcW w:w="1163" w:type="dxa"/>
            <w:shd w:val="clear" w:color="auto" w:fill="D9D9D9" w:themeFill="background1" w:themeFillShade="D9"/>
          </w:tcPr>
          <w:p w14:paraId="76A1C5ED" w14:textId="77777777" w:rsidR="0097794A" w:rsidRPr="0094046D" w:rsidRDefault="0097794A" w:rsidP="00CF328A">
            <w:pPr>
              <w:ind w:left="0"/>
              <w:jc w:val="center"/>
              <w:rPr>
                <w:b/>
                <w:bCs/>
              </w:rPr>
            </w:pPr>
            <w:r w:rsidRPr="0094046D">
              <w:rPr>
                <w:b/>
                <w:bCs/>
              </w:rPr>
              <w:t>LEAD</w:t>
            </w:r>
          </w:p>
        </w:tc>
        <w:tc>
          <w:tcPr>
            <w:tcW w:w="1180" w:type="dxa"/>
            <w:shd w:val="clear" w:color="auto" w:fill="D9D9D9" w:themeFill="background1" w:themeFillShade="D9"/>
          </w:tcPr>
          <w:p w14:paraId="373304BE" w14:textId="77777777" w:rsidR="0097794A" w:rsidRPr="0094046D" w:rsidRDefault="0097794A" w:rsidP="00CF328A">
            <w:pPr>
              <w:ind w:left="0"/>
              <w:jc w:val="center"/>
              <w:rPr>
                <w:b/>
                <w:bCs/>
              </w:rPr>
            </w:pPr>
            <w:r w:rsidRPr="0094046D">
              <w:rPr>
                <w:b/>
                <w:bCs/>
              </w:rPr>
              <w:t>TESTING-VF</w:t>
            </w:r>
          </w:p>
        </w:tc>
        <w:tc>
          <w:tcPr>
            <w:tcW w:w="1180" w:type="dxa"/>
            <w:shd w:val="clear" w:color="auto" w:fill="D9D9D9" w:themeFill="background1" w:themeFillShade="D9"/>
          </w:tcPr>
          <w:p w14:paraId="3B49B960" w14:textId="77777777" w:rsidR="0097794A" w:rsidRPr="0094046D" w:rsidRDefault="0097794A" w:rsidP="00CF328A">
            <w:pPr>
              <w:ind w:left="0"/>
              <w:jc w:val="center"/>
              <w:rPr>
                <w:b/>
                <w:bCs/>
              </w:rPr>
            </w:pPr>
            <w:r w:rsidRPr="0094046D">
              <w:rPr>
                <w:b/>
                <w:bCs/>
              </w:rPr>
              <w:t>TESTING-IBM</w:t>
            </w:r>
          </w:p>
        </w:tc>
        <w:tc>
          <w:tcPr>
            <w:tcW w:w="1180" w:type="dxa"/>
            <w:shd w:val="clear" w:color="auto" w:fill="D9D9D9" w:themeFill="background1" w:themeFillShade="D9"/>
          </w:tcPr>
          <w:p w14:paraId="1659753D" w14:textId="77777777" w:rsidR="0097794A" w:rsidRPr="0094046D" w:rsidRDefault="0097794A" w:rsidP="00CF328A">
            <w:pPr>
              <w:ind w:left="0"/>
              <w:jc w:val="center"/>
              <w:rPr>
                <w:b/>
                <w:bCs/>
              </w:rPr>
            </w:pPr>
            <w:r w:rsidRPr="0094046D">
              <w:rPr>
                <w:b/>
                <w:bCs/>
              </w:rPr>
              <w:t>TESTING-V2</w:t>
            </w:r>
          </w:p>
        </w:tc>
      </w:tr>
      <w:tr w:rsidR="0097794A" w14:paraId="4F7F3919" w14:textId="77777777" w:rsidTr="00CF328A">
        <w:trPr>
          <w:trHeight w:val="219"/>
        </w:trPr>
        <w:tc>
          <w:tcPr>
            <w:tcW w:w="3490" w:type="dxa"/>
          </w:tcPr>
          <w:p w14:paraId="1479616C" w14:textId="275627C8" w:rsidR="0097794A" w:rsidRPr="0094046D" w:rsidRDefault="0097794A" w:rsidP="00CF328A">
            <w:pPr>
              <w:ind w:left="0"/>
              <w:rPr>
                <w:b/>
                <w:bCs/>
              </w:rPr>
            </w:pPr>
            <w:r w:rsidRPr="0094046D">
              <w:rPr>
                <w:b/>
                <w:bCs/>
              </w:rPr>
              <w:t xml:space="preserve">Access to </w:t>
            </w:r>
            <w:r w:rsidR="0040101A">
              <w:rPr>
                <w:b/>
                <w:bCs/>
              </w:rPr>
              <w:t>R</w:t>
            </w:r>
            <w:r>
              <w:rPr>
                <w:b/>
                <w:bCs/>
              </w:rPr>
              <w:t xml:space="preserve">TE </w:t>
            </w:r>
            <w:r w:rsidR="0040101A">
              <w:rPr>
                <w:b/>
                <w:bCs/>
              </w:rPr>
              <w:t xml:space="preserve">Bundle </w:t>
            </w:r>
            <w:r>
              <w:rPr>
                <w:b/>
                <w:bCs/>
              </w:rPr>
              <w:t>Status</w:t>
            </w:r>
          </w:p>
        </w:tc>
        <w:tc>
          <w:tcPr>
            <w:tcW w:w="1163" w:type="dxa"/>
          </w:tcPr>
          <w:p w14:paraId="0F9B25B5" w14:textId="77777777" w:rsidR="0097794A" w:rsidRPr="0094046D" w:rsidRDefault="0097794A" w:rsidP="00CF328A">
            <w:pPr>
              <w:ind w:left="0"/>
              <w:jc w:val="center"/>
            </w:pPr>
            <w:r w:rsidRPr="0094046D">
              <w:t>Y</w:t>
            </w:r>
          </w:p>
        </w:tc>
        <w:tc>
          <w:tcPr>
            <w:tcW w:w="1163" w:type="dxa"/>
          </w:tcPr>
          <w:p w14:paraId="4E025BF2" w14:textId="77777777" w:rsidR="0097794A" w:rsidRPr="0094046D" w:rsidRDefault="0097794A" w:rsidP="00CF328A">
            <w:pPr>
              <w:ind w:left="0"/>
              <w:jc w:val="center"/>
            </w:pPr>
            <w:r w:rsidRPr="0094046D">
              <w:t>Y</w:t>
            </w:r>
          </w:p>
        </w:tc>
        <w:tc>
          <w:tcPr>
            <w:tcW w:w="1180" w:type="dxa"/>
          </w:tcPr>
          <w:p w14:paraId="4B8E242C" w14:textId="77777777" w:rsidR="0097794A" w:rsidRPr="00A03AD8" w:rsidRDefault="0097794A" w:rsidP="00CF328A">
            <w:pPr>
              <w:ind w:left="0"/>
              <w:jc w:val="center"/>
            </w:pPr>
            <w:r w:rsidRPr="00A03AD8">
              <w:t>N</w:t>
            </w:r>
          </w:p>
        </w:tc>
        <w:tc>
          <w:tcPr>
            <w:tcW w:w="1180" w:type="dxa"/>
          </w:tcPr>
          <w:p w14:paraId="270E98A2" w14:textId="77777777" w:rsidR="0097794A" w:rsidRPr="0094046D" w:rsidRDefault="0097794A" w:rsidP="00CF328A">
            <w:pPr>
              <w:ind w:left="0"/>
              <w:jc w:val="center"/>
            </w:pPr>
            <w:r w:rsidRPr="0094046D">
              <w:t>Y</w:t>
            </w:r>
          </w:p>
        </w:tc>
        <w:tc>
          <w:tcPr>
            <w:tcW w:w="1180" w:type="dxa"/>
          </w:tcPr>
          <w:p w14:paraId="760240DC" w14:textId="77777777" w:rsidR="0097794A" w:rsidRPr="00D771E3" w:rsidRDefault="0097794A" w:rsidP="00CF328A">
            <w:pPr>
              <w:ind w:left="0"/>
              <w:jc w:val="center"/>
            </w:pPr>
            <w:r w:rsidRPr="0094046D">
              <w:t>N</w:t>
            </w:r>
          </w:p>
        </w:tc>
      </w:tr>
    </w:tbl>
    <w:p w14:paraId="5EBE539D" w14:textId="77777777" w:rsidR="0097794A" w:rsidRDefault="0097794A" w:rsidP="0097794A">
      <w:pPr>
        <w:ind w:left="0"/>
        <w:rPr>
          <w:b/>
          <w:bCs/>
          <w:sz w:val="18"/>
          <w:szCs w:val="18"/>
        </w:rPr>
      </w:pPr>
    </w:p>
    <w:p w14:paraId="676B8E8D" w14:textId="07D2AF7A" w:rsidR="00D64000" w:rsidRDefault="00D64000" w:rsidP="00D64000">
      <w:pPr>
        <w:pStyle w:val="Nadpis5"/>
      </w:pPr>
      <w:bookmarkStart w:id="621" w:name="_Adding_RTE_Bundle"/>
      <w:bookmarkStart w:id="622" w:name="_Toc222405899"/>
      <w:bookmarkEnd w:id="621"/>
      <w:r>
        <w:t>Adding RTE Bundle</w:t>
      </w:r>
      <w:bookmarkEnd w:id="622"/>
    </w:p>
    <w:p w14:paraId="2448B28E" w14:textId="5E609E50" w:rsidR="00D64000" w:rsidRDefault="00D64000" w:rsidP="00D64000">
      <w:pPr>
        <w:ind w:left="0"/>
      </w:pPr>
      <w:r w:rsidRPr="00E02E02">
        <w:t xml:space="preserve">Press </w:t>
      </w:r>
      <w:r w:rsidR="00CA395A">
        <w:rPr>
          <w:b/>
          <w:bCs/>
          <w:noProof/>
          <w:sz w:val="18"/>
          <w:szCs w:val="18"/>
        </w:rPr>
        <w:drawing>
          <wp:inline distT="0" distB="0" distL="0" distR="0" wp14:anchorId="0AE75ABB" wp14:editId="7E123DA1">
            <wp:extent cx="152381" cy="152381"/>
            <wp:effectExtent l="0" t="0" r="635" b="635"/>
            <wp:docPr id="445419753" name="Obrázek 445419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67714" name="Obrázek 1369267714"/>
                    <pic:cNvPicPr/>
                  </pic:nvPicPr>
                  <pic:blipFill>
                    <a:blip r:embed="rId37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CA395A">
        <w:t xml:space="preserve"> </w:t>
      </w:r>
      <w:r>
        <w:rPr>
          <w:b/>
          <w:bCs/>
          <w:sz w:val="18"/>
          <w:szCs w:val="18"/>
        </w:rPr>
        <w:t>Add Bundle</w:t>
      </w:r>
      <w:r>
        <w:t xml:space="preserve"> b</w:t>
      </w:r>
      <w:r w:rsidRPr="00E02E02">
        <w:t xml:space="preserve">utton </w:t>
      </w:r>
      <w:r>
        <w:t xml:space="preserve">to show </w:t>
      </w:r>
      <w:r w:rsidRPr="00D64000">
        <w:rPr>
          <w:b/>
          <w:bCs/>
        </w:rPr>
        <w:t>Activate RTE</w:t>
      </w:r>
      <w:r>
        <w:rPr>
          <w:b/>
          <w:bCs/>
        </w:rPr>
        <w:t xml:space="preserve"> Bundle</w:t>
      </w:r>
      <w:r>
        <w:t xml:space="preserve"> form. Select bundle from the </w:t>
      </w:r>
      <w:r w:rsidR="004F4C51">
        <w:t>drop-down</w:t>
      </w:r>
      <w:r>
        <w:t xml:space="preserve"> list</w:t>
      </w:r>
      <w:r w:rsidR="004F4C51">
        <w:t>, optionally provide campaign id and discount value,</w:t>
      </w:r>
      <w:r>
        <w:t xml:space="preserve"> and press Send to dispatch activation request to Tibco.</w:t>
      </w:r>
    </w:p>
    <w:p w14:paraId="64BC0D6E" w14:textId="77777777" w:rsidR="00D64000" w:rsidRDefault="00D64000" w:rsidP="00CA395A">
      <w:pPr>
        <w:ind w:left="0"/>
        <w:jc w:val="center"/>
        <w:rPr>
          <w:b/>
          <w:bCs/>
        </w:rPr>
      </w:pPr>
    </w:p>
    <w:p w14:paraId="6562F671" w14:textId="333D85C8" w:rsidR="00CA395A" w:rsidRDefault="004F4C51" w:rsidP="00CA395A">
      <w:pPr>
        <w:ind w:left="0"/>
        <w:jc w:val="center"/>
        <w:rPr>
          <w:b/>
          <w:bCs/>
        </w:rPr>
      </w:pPr>
      <w:r w:rsidRPr="004F4C51">
        <w:rPr>
          <w:b/>
          <w:bCs/>
          <w:noProof/>
        </w:rPr>
        <w:lastRenderedPageBreak/>
        <w:drawing>
          <wp:inline distT="0" distB="0" distL="0" distR="0" wp14:anchorId="5A421CD3" wp14:editId="283D5E52">
            <wp:extent cx="3753374" cy="3562847"/>
            <wp:effectExtent l="0" t="0" r="0" b="0"/>
            <wp:docPr id="1383155609" name="Obrázek 1" descr="Obsah obrázku text, elektronika, snímek obrazovky, displej&#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55609" name="Obrázek 1" descr="Obsah obrázku text, elektronika, snímek obrazovky, displej&#10;&#10;Obsah generovaný pomocí AI může být nesprávný."/>
                    <pic:cNvPicPr/>
                  </pic:nvPicPr>
                  <pic:blipFill>
                    <a:blip r:embed="rId376"/>
                    <a:stretch>
                      <a:fillRect/>
                    </a:stretch>
                  </pic:blipFill>
                  <pic:spPr>
                    <a:xfrm>
                      <a:off x="0" y="0"/>
                      <a:ext cx="3753374" cy="3562847"/>
                    </a:xfrm>
                    <a:prstGeom prst="rect">
                      <a:avLst/>
                    </a:prstGeom>
                  </pic:spPr>
                </pic:pic>
              </a:graphicData>
            </a:graphic>
          </wp:inline>
        </w:drawing>
      </w:r>
    </w:p>
    <w:p w14:paraId="0A8DC0D3" w14:textId="77777777" w:rsidR="00CA395A" w:rsidRDefault="00CA395A" w:rsidP="00CA395A">
      <w:pPr>
        <w:ind w:left="0"/>
      </w:pPr>
    </w:p>
    <w:p w14:paraId="7B2B1C2A" w14:textId="46857A19" w:rsidR="00CA395A" w:rsidRPr="00DD719C" w:rsidRDefault="00CA395A" w:rsidP="00CA395A">
      <w:pPr>
        <w:ind w:left="0"/>
        <w:jc w:val="center"/>
        <w:rPr>
          <w:i/>
          <w:iCs w:val="0"/>
          <w:sz w:val="18"/>
          <w:szCs w:val="18"/>
        </w:rPr>
      </w:pPr>
      <w:r>
        <w:rPr>
          <w:i/>
          <w:iCs w:val="0"/>
          <w:sz w:val="18"/>
          <w:szCs w:val="18"/>
        </w:rPr>
        <w:t>Activate RTE Bundle form</w:t>
      </w:r>
    </w:p>
    <w:p w14:paraId="422E700F" w14:textId="77777777" w:rsidR="00CA395A" w:rsidRDefault="00CA395A" w:rsidP="00CA395A">
      <w:pPr>
        <w:ind w:left="0"/>
        <w:jc w:val="center"/>
        <w:rPr>
          <w:b/>
          <w:bCs/>
        </w:rPr>
      </w:pPr>
    </w:p>
    <w:p w14:paraId="701AFB5B" w14:textId="77777777" w:rsidR="00D64000" w:rsidRDefault="00D64000" w:rsidP="00D64000">
      <w:pPr>
        <w:ind w:left="0"/>
        <w:rPr>
          <w:b/>
          <w:bCs/>
        </w:rPr>
      </w:pPr>
    </w:p>
    <w:p w14:paraId="1D4C8BDB" w14:textId="77777777" w:rsidR="00D64000" w:rsidRPr="00625B9E" w:rsidRDefault="00D64000" w:rsidP="00D64000">
      <w:pPr>
        <w:pStyle w:val="Nadpis6"/>
      </w:pPr>
      <w:bookmarkStart w:id="623" w:name="_Toc222405900"/>
      <w:r w:rsidRPr="00625B9E">
        <w:t xml:space="preserve">Process </w:t>
      </w:r>
      <w:r>
        <w:t>O</w:t>
      </w:r>
      <w:r w:rsidRPr="00625B9E">
        <w:t>verview</w:t>
      </w:r>
      <w:bookmarkEnd w:id="623"/>
    </w:p>
    <w:p w14:paraId="6CC74F79" w14:textId="3F896CB6" w:rsidR="00CA395A" w:rsidRDefault="00CA395A" w:rsidP="00CA395A">
      <w:pPr>
        <w:ind w:left="0"/>
      </w:pPr>
      <w:r>
        <w:t xml:space="preserve">RTEService SOAP operation </w:t>
      </w:r>
      <w:r>
        <w:rPr>
          <w:b/>
          <w:bCs/>
          <w:sz w:val="18"/>
          <w:szCs w:val="18"/>
        </w:rPr>
        <w:t>productActivation</w:t>
      </w:r>
      <w:r>
        <w:t xml:space="preserve"> will be triggered to provision the bundle with user-defined attributes.</w:t>
      </w:r>
    </w:p>
    <w:p w14:paraId="786ED803" w14:textId="74DA10E6" w:rsidR="00D64000" w:rsidRPr="0074249A" w:rsidRDefault="00D64000" w:rsidP="00CA395A">
      <w:pPr>
        <w:pStyle w:val="Odstavecseseznamem"/>
      </w:pPr>
    </w:p>
    <w:p w14:paraId="11858F1F" w14:textId="77777777" w:rsidR="00D64000" w:rsidRDefault="00D64000" w:rsidP="0097794A">
      <w:pPr>
        <w:ind w:left="0"/>
        <w:rPr>
          <w:b/>
          <w:bCs/>
          <w:sz w:val="18"/>
          <w:szCs w:val="18"/>
        </w:rPr>
      </w:pPr>
    </w:p>
    <w:p w14:paraId="12DC2D7B" w14:textId="77777777" w:rsidR="00D64000" w:rsidRDefault="00D64000" w:rsidP="0097794A">
      <w:pPr>
        <w:ind w:left="0"/>
        <w:rPr>
          <w:b/>
          <w:bCs/>
          <w:sz w:val="18"/>
          <w:szCs w:val="18"/>
        </w:rPr>
      </w:pPr>
    </w:p>
    <w:p w14:paraId="3DF57801" w14:textId="600969F5" w:rsidR="00AE5ADC" w:rsidRDefault="00AE5ADC" w:rsidP="00CD44D1">
      <w:pPr>
        <w:pStyle w:val="Nadpis3"/>
      </w:pPr>
      <w:bookmarkStart w:id="624" w:name="_Toc222405901"/>
      <w:r>
        <w:t>Instant Link</w:t>
      </w:r>
      <w:bookmarkEnd w:id="624"/>
    </w:p>
    <w:p w14:paraId="45C8A203" w14:textId="742E30CE" w:rsidR="00AE5ADC" w:rsidRDefault="00AE5ADC" w:rsidP="000A1322">
      <w:pPr>
        <w:pStyle w:val="Nadpis5"/>
      </w:pPr>
      <w:bookmarkStart w:id="625" w:name="_Toc222405902"/>
      <w:r>
        <w:t>Routing Status</w:t>
      </w:r>
      <w:bookmarkEnd w:id="625"/>
    </w:p>
    <w:p w14:paraId="74FAEF40" w14:textId="6313B6C6" w:rsidR="00B91F30" w:rsidRDefault="00B91F30" w:rsidP="00B91F3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Routing Status</w:t>
      </w:r>
      <w:r>
        <w:t xml:space="preserve"> from the main menu to open InstantLink Routing Status form displaying routing profiles and routing status for inventory items selected in the main grid. </w:t>
      </w:r>
    </w:p>
    <w:p w14:paraId="59B97072" w14:textId="77777777" w:rsidR="00B91F30" w:rsidRPr="003700E3" w:rsidRDefault="00B91F30" w:rsidP="00B91F30">
      <w:pPr>
        <w:ind w:left="0"/>
        <w:rPr>
          <w:lang w:val="cs-CZ"/>
        </w:rPr>
      </w:pPr>
    </w:p>
    <w:p w14:paraId="76D0C86B" w14:textId="77C356DC" w:rsidR="00F305E2" w:rsidRDefault="00F305E2" w:rsidP="00F305E2">
      <w:pPr>
        <w:pStyle w:val="Nadpis6"/>
      </w:pPr>
      <w:bookmarkStart w:id="626" w:name="_Toc222405903"/>
      <w:r>
        <w:t>Output Data</w:t>
      </w:r>
      <w:bookmarkEnd w:id="626"/>
    </w:p>
    <w:p w14:paraId="15B269FB" w14:textId="6C0AD66B" w:rsidR="00B91F30" w:rsidRPr="00340FA5" w:rsidRDefault="00B91F30" w:rsidP="00B91F30">
      <w:pPr>
        <w:ind w:left="0"/>
      </w:pPr>
      <w:r w:rsidRPr="00340FA5">
        <w:t>Following data sets are available to display:</w:t>
      </w:r>
    </w:p>
    <w:p w14:paraId="7898811F" w14:textId="77777777" w:rsidR="00B91F30" w:rsidRDefault="00B91F30" w:rsidP="00B91F3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B91F30" w:rsidRPr="00DF00E8" w14:paraId="2BFD5ECC" w14:textId="77777777" w:rsidTr="00F7165E">
        <w:trPr>
          <w:trHeight w:val="701"/>
        </w:trPr>
        <w:tc>
          <w:tcPr>
            <w:tcW w:w="1656" w:type="dxa"/>
            <w:shd w:val="clear" w:color="auto" w:fill="D9D9D9" w:themeFill="background1" w:themeFillShade="D9"/>
          </w:tcPr>
          <w:p w14:paraId="0D9E7248" w14:textId="77777777" w:rsidR="00B91F30" w:rsidRPr="00DF00E8" w:rsidRDefault="00B91F30" w:rsidP="00F7165E">
            <w:pPr>
              <w:ind w:left="0"/>
              <w:rPr>
                <w:b/>
                <w:bCs/>
              </w:rPr>
            </w:pPr>
            <w:r>
              <w:rPr>
                <w:b/>
                <w:bCs/>
              </w:rPr>
              <w:t>Data Set</w:t>
            </w:r>
          </w:p>
        </w:tc>
        <w:tc>
          <w:tcPr>
            <w:tcW w:w="7700" w:type="dxa"/>
            <w:shd w:val="clear" w:color="auto" w:fill="D9D9D9" w:themeFill="background1" w:themeFillShade="D9"/>
          </w:tcPr>
          <w:p w14:paraId="1292FCEA" w14:textId="77777777" w:rsidR="00B91F30" w:rsidRPr="00DF00E8" w:rsidRDefault="00B91F30" w:rsidP="00F7165E">
            <w:pPr>
              <w:ind w:left="0"/>
              <w:rPr>
                <w:b/>
                <w:bCs/>
              </w:rPr>
            </w:pPr>
            <w:r w:rsidRPr="00DF00E8">
              <w:rPr>
                <w:b/>
                <w:bCs/>
              </w:rPr>
              <w:t>Description</w:t>
            </w:r>
          </w:p>
        </w:tc>
      </w:tr>
      <w:tr w:rsidR="00B91F30" w14:paraId="352484C0" w14:textId="77777777" w:rsidTr="00F7165E">
        <w:trPr>
          <w:trHeight w:val="219"/>
        </w:trPr>
        <w:tc>
          <w:tcPr>
            <w:tcW w:w="1656" w:type="dxa"/>
          </w:tcPr>
          <w:p w14:paraId="322A7E05" w14:textId="65A9A498" w:rsidR="00B91F30" w:rsidRPr="00B23995" w:rsidRDefault="00B91F30" w:rsidP="00F7165E">
            <w:pPr>
              <w:ind w:left="0"/>
              <w:rPr>
                <w:b/>
                <w:bCs/>
                <w:sz w:val="18"/>
                <w:szCs w:val="18"/>
              </w:rPr>
            </w:pPr>
            <w:r>
              <w:rPr>
                <w:b/>
                <w:bCs/>
                <w:sz w:val="18"/>
                <w:szCs w:val="18"/>
              </w:rPr>
              <w:t>Basic</w:t>
            </w:r>
          </w:p>
        </w:tc>
        <w:tc>
          <w:tcPr>
            <w:tcW w:w="7700" w:type="dxa"/>
          </w:tcPr>
          <w:p w14:paraId="23314B5A" w14:textId="36F5C748" w:rsidR="00B91F30" w:rsidRDefault="00B91F30" w:rsidP="00F7165E">
            <w:pPr>
              <w:ind w:left="0"/>
            </w:pPr>
            <w:r>
              <w:t>Generic routing profiles and states are displayed</w:t>
            </w:r>
          </w:p>
        </w:tc>
      </w:tr>
      <w:tr w:rsidR="00B91F30" w14:paraId="3DDC01DB" w14:textId="77777777" w:rsidTr="00F7165E">
        <w:trPr>
          <w:trHeight w:val="219"/>
        </w:trPr>
        <w:tc>
          <w:tcPr>
            <w:tcW w:w="1656" w:type="dxa"/>
          </w:tcPr>
          <w:p w14:paraId="55059769" w14:textId="3569F9FB" w:rsidR="00B91F30" w:rsidRPr="00B23995" w:rsidRDefault="00B91F30" w:rsidP="00F7165E">
            <w:pPr>
              <w:ind w:left="0"/>
              <w:rPr>
                <w:b/>
                <w:bCs/>
                <w:sz w:val="18"/>
                <w:szCs w:val="18"/>
              </w:rPr>
            </w:pPr>
            <w:r>
              <w:rPr>
                <w:b/>
                <w:bCs/>
                <w:sz w:val="18"/>
                <w:szCs w:val="18"/>
              </w:rPr>
              <w:t>Extended</w:t>
            </w:r>
          </w:p>
        </w:tc>
        <w:tc>
          <w:tcPr>
            <w:tcW w:w="7700" w:type="dxa"/>
          </w:tcPr>
          <w:p w14:paraId="528E72EE" w14:textId="4EF45554" w:rsidR="00B91F30" w:rsidRDefault="00B91F30" w:rsidP="00F7165E">
            <w:pPr>
              <w:ind w:left="0"/>
            </w:pPr>
            <w:r>
              <w:t>Every routed subscriber_id is displayed for each inventory item.</w:t>
            </w:r>
          </w:p>
        </w:tc>
      </w:tr>
    </w:tbl>
    <w:p w14:paraId="3C400FE4" w14:textId="77777777" w:rsidR="00B91F30" w:rsidRDefault="00B91F30" w:rsidP="00B91F30">
      <w:pPr>
        <w:ind w:left="0"/>
        <w:rPr>
          <w:b/>
          <w:bCs/>
          <w:sz w:val="18"/>
          <w:szCs w:val="18"/>
        </w:rPr>
      </w:pPr>
    </w:p>
    <w:p w14:paraId="00AE75CC" w14:textId="3F5399BC" w:rsidR="00B91F30" w:rsidRDefault="00B91F30" w:rsidP="00B91F30">
      <w:pPr>
        <w:ind w:left="0"/>
      </w:pPr>
      <w:r w:rsidRPr="00FF34D5">
        <w:t xml:space="preserve">Output columns vary per selected data set. Please refer to </w:t>
      </w:r>
      <w:r>
        <w:t>InstantLink</w:t>
      </w:r>
      <w:r w:rsidRPr="00FF34D5">
        <w:t xml:space="preserve"> system documentation for more details on the column values. </w:t>
      </w:r>
    </w:p>
    <w:p w14:paraId="7DBBF8EE" w14:textId="77777777" w:rsidR="00B91F30" w:rsidRDefault="00B91F30" w:rsidP="00A84190"/>
    <w:p w14:paraId="7A3BAF2D" w14:textId="7E48CA45" w:rsidR="00314314" w:rsidRPr="000053EB" w:rsidRDefault="00314314" w:rsidP="00EB084F">
      <w:pPr>
        <w:pStyle w:val="Nadpis6"/>
      </w:pPr>
      <w:bookmarkStart w:id="627" w:name="_Toc222405904"/>
      <w:r>
        <w:t>Data Set “Basic”</w:t>
      </w:r>
      <w:bookmarkEnd w:id="627"/>
    </w:p>
    <w:p w14:paraId="222CCE88" w14:textId="630B20A0" w:rsidR="00A84190" w:rsidRDefault="00314314" w:rsidP="00AE4E63">
      <w:pPr>
        <w:ind w:left="0"/>
      </w:pPr>
      <w:r>
        <w:lastRenderedPageBreak/>
        <w:t>Displays InstantLink routing profile associated to the inventory item and routing status validity from Phoenix perspective</w:t>
      </w:r>
      <w:r w:rsidR="00EF751F">
        <w:t xml:space="preserve"> (see below)</w:t>
      </w:r>
      <w:r w:rsidR="00F54275">
        <w:t xml:space="preserve">. </w:t>
      </w:r>
    </w:p>
    <w:p w14:paraId="51FFBF9D" w14:textId="29D1E9D3" w:rsidR="00AE4E63" w:rsidRDefault="00AE4E63" w:rsidP="00AE4E63">
      <w:pPr>
        <w:ind w:left="0"/>
      </w:pPr>
    </w:p>
    <w:p w14:paraId="7504012A" w14:textId="35ADAD55" w:rsidR="00AE4E63" w:rsidRDefault="00AE4E63" w:rsidP="00AE4E63">
      <w:pPr>
        <w:ind w:left="0"/>
        <w:jc w:val="center"/>
      </w:pPr>
      <w:r>
        <w:rPr>
          <w:noProof/>
        </w:rPr>
        <w:drawing>
          <wp:inline distT="0" distB="0" distL="0" distR="0" wp14:anchorId="62DF6022" wp14:editId="121D22C5">
            <wp:extent cx="5732145" cy="3343910"/>
            <wp:effectExtent l="0" t="0" r="1905" b="889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7"/>
                    <a:stretch>
                      <a:fillRect/>
                    </a:stretch>
                  </pic:blipFill>
                  <pic:spPr>
                    <a:xfrm>
                      <a:off x="0" y="0"/>
                      <a:ext cx="5732145" cy="3343910"/>
                    </a:xfrm>
                    <a:prstGeom prst="rect">
                      <a:avLst/>
                    </a:prstGeom>
                  </pic:spPr>
                </pic:pic>
              </a:graphicData>
            </a:graphic>
          </wp:inline>
        </w:drawing>
      </w:r>
    </w:p>
    <w:p w14:paraId="7F5A5770" w14:textId="35E34F22" w:rsidR="00314314" w:rsidRPr="00AE4E63" w:rsidRDefault="00AE4E63" w:rsidP="00AE4E63">
      <w:pPr>
        <w:jc w:val="center"/>
        <w:rPr>
          <w:i/>
          <w:iCs w:val="0"/>
          <w:sz w:val="18"/>
          <w:szCs w:val="18"/>
        </w:rPr>
      </w:pPr>
      <w:r w:rsidRPr="00AE4E63">
        <w:rPr>
          <w:i/>
          <w:iCs w:val="0"/>
          <w:sz w:val="18"/>
          <w:szCs w:val="18"/>
        </w:rPr>
        <w:t>InstantLink Routing Status form – data set “Basic”</w:t>
      </w:r>
    </w:p>
    <w:p w14:paraId="6669C000" w14:textId="587FA306" w:rsidR="005F633F" w:rsidRDefault="005F633F" w:rsidP="00A84190"/>
    <w:p w14:paraId="4C629852" w14:textId="64A334B3" w:rsidR="00F54275" w:rsidRDefault="00F54275" w:rsidP="00AE4E63">
      <w:pPr>
        <w:ind w:left="0"/>
      </w:pPr>
      <w:r>
        <w:t>Data are returned in rows as they were selected in the main grid i.e., MSISDN and IMSI that are on the same row in the main grid are also returned on the same row in the Status grid:</w:t>
      </w:r>
    </w:p>
    <w:p w14:paraId="5A33DFFF" w14:textId="77777777" w:rsidR="00F54275" w:rsidRDefault="00F54275" w:rsidP="00AE4E63">
      <w:pPr>
        <w:ind w:left="0"/>
      </w:pPr>
    </w:p>
    <w:p w14:paraId="2EB36D0A" w14:textId="7D7A5C4D" w:rsidR="00AE4E63" w:rsidRDefault="00AE4E63" w:rsidP="00AE4E63">
      <w:pPr>
        <w:ind w:left="0"/>
        <w:rPr>
          <w:sz w:val="18"/>
          <w:szCs w:val="18"/>
        </w:rPr>
      </w:pPr>
      <w:r>
        <w:t>Following output columns are returned:</w:t>
      </w:r>
    </w:p>
    <w:p w14:paraId="346AD6AD" w14:textId="77777777" w:rsidR="00AE4E63" w:rsidRDefault="00AE4E63" w:rsidP="00AE4E6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AE4E63" w:rsidRPr="00DF00E8" w14:paraId="27D544BE" w14:textId="77777777" w:rsidTr="009A011A">
        <w:trPr>
          <w:trHeight w:val="277"/>
        </w:trPr>
        <w:tc>
          <w:tcPr>
            <w:tcW w:w="2552" w:type="dxa"/>
            <w:shd w:val="clear" w:color="auto" w:fill="D9D9D9" w:themeFill="background1" w:themeFillShade="D9"/>
          </w:tcPr>
          <w:p w14:paraId="01BA6D9D" w14:textId="77777777" w:rsidR="00AE4E63" w:rsidRPr="00DF00E8" w:rsidRDefault="00AE4E63" w:rsidP="00F7165E">
            <w:pPr>
              <w:ind w:left="0"/>
              <w:rPr>
                <w:b/>
                <w:bCs/>
              </w:rPr>
            </w:pPr>
            <w:r>
              <w:rPr>
                <w:b/>
                <w:bCs/>
              </w:rPr>
              <w:t xml:space="preserve">Column </w:t>
            </w:r>
          </w:p>
        </w:tc>
        <w:tc>
          <w:tcPr>
            <w:tcW w:w="6520" w:type="dxa"/>
            <w:shd w:val="clear" w:color="auto" w:fill="D9D9D9" w:themeFill="background1" w:themeFillShade="D9"/>
          </w:tcPr>
          <w:p w14:paraId="680BCD71" w14:textId="77777777" w:rsidR="00AE4E63" w:rsidRDefault="00AE4E63" w:rsidP="00F7165E">
            <w:pPr>
              <w:ind w:left="0"/>
              <w:rPr>
                <w:b/>
                <w:bCs/>
              </w:rPr>
            </w:pPr>
            <w:r>
              <w:rPr>
                <w:b/>
                <w:bCs/>
              </w:rPr>
              <w:t>Description</w:t>
            </w:r>
          </w:p>
        </w:tc>
      </w:tr>
      <w:tr w:rsidR="00AE4E63" w14:paraId="73828930" w14:textId="77777777" w:rsidTr="009A011A">
        <w:trPr>
          <w:trHeight w:val="219"/>
        </w:trPr>
        <w:tc>
          <w:tcPr>
            <w:tcW w:w="2552" w:type="dxa"/>
          </w:tcPr>
          <w:p w14:paraId="3BBAEB97" w14:textId="77777777" w:rsidR="00AE4E63" w:rsidRPr="00E81154" w:rsidRDefault="00AE4E63" w:rsidP="00F7165E">
            <w:pPr>
              <w:ind w:left="0"/>
              <w:rPr>
                <w:rFonts w:ascii="Consolas" w:hAnsi="Consolas"/>
              </w:rPr>
            </w:pPr>
            <w:r w:rsidRPr="00E81154">
              <w:rPr>
                <w:rFonts w:ascii="Consolas" w:hAnsi="Consolas"/>
              </w:rPr>
              <w:t>MSISDN</w:t>
            </w:r>
          </w:p>
        </w:tc>
        <w:tc>
          <w:tcPr>
            <w:tcW w:w="6520" w:type="dxa"/>
          </w:tcPr>
          <w:p w14:paraId="0CECCD09" w14:textId="319CAEB5" w:rsidR="00AE4E63" w:rsidRPr="002C0EFE" w:rsidRDefault="00AE4E63" w:rsidP="00F7165E">
            <w:pPr>
              <w:ind w:left="0"/>
            </w:pPr>
            <w:r w:rsidRPr="002C0EFE">
              <w:t>Input MSISDN.</w:t>
            </w:r>
          </w:p>
        </w:tc>
      </w:tr>
      <w:tr w:rsidR="00AE4E63" w14:paraId="585A79BB" w14:textId="77777777" w:rsidTr="009A011A">
        <w:trPr>
          <w:trHeight w:val="219"/>
        </w:trPr>
        <w:tc>
          <w:tcPr>
            <w:tcW w:w="2552" w:type="dxa"/>
          </w:tcPr>
          <w:p w14:paraId="71D5FC1B" w14:textId="7D5D5595" w:rsidR="00AE4E63" w:rsidRPr="00E81154" w:rsidRDefault="00AE4E63" w:rsidP="00F7165E">
            <w:pPr>
              <w:ind w:left="0"/>
              <w:rPr>
                <w:rFonts w:ascii="Consolas" w:hAnsi="Consolas"/>
              </w:rPr>
            </w:pPr>
            <w:r>
              <w:rPr>
                <w:rFonts w:ascii="Consolas" w:hAnsi="Consolas"/>
              </w:rPr>
              <w:t>MSISDN_STATUS</w:t>
            </w:r>
          </w:p>
        </w:tc>
        <w:tc>
          <w:tcPr>
            <w:tcW w:w="6520" w:type="dxa"/>
          </w:tcPr>
          <w:p w14:paraId="434EC469" w14:textId="77777777" w:rsidR="009A011A" w:rsidRDefault="00AE4E63" w:rsidP="009A011A">
            <w:pPr>
              <w:ind w:left="0"/>
            </w:pPr>
            <w:r>
              <w:t>Routing status of the MSISDN.</w:t>
            </w:r>
            <w:r w:rsidR="009A011A">
              <w:t xml:space="preserve"> One of the following values:</w:t>
            </w:r>
          </w:p>
          <w:p w14:paraId="3FD1CF9A" w14:textId="7BB31562" w:rsidR="009A011A" w:rsidRPr="00D84B09" w:rsidRDefault="009A011A" w:rsidP="009A68CF">
            <w:pPr>
              <w:pStyle w:val="Odstavecseseznamem"/>
              <w:numPr>
                <w:ilvl w:val="0"/>
                <w:numId w:val="13"/>
              </w:numPr>
              <w:ind w:left="216" w:hanging="216"/>
            </w:pPr>
            <w:r>
              <w:rPr>
                <w:b/>
                <w:bCs/>
              </w:rPr>
              <w:t xml:space="preserve">VALID: </w:t>
            </w:r>
            <w:r w:rsidR="006C1778">
              <w:t>Routing configuration is correct.</w:t>
            </w:r>
          </w:p>
          <w:p w14:paraId="6F163084" w14:textId="3D6A52D4" w:rsidR="009A011A" w:rsidRPr="00D84B09" w:rsidRDefault="009A011A" w:rsidP="009A68CF">
            <w:pPr>
              <w:pStyle w:val="Odstavecseseznamem"/>
              <w:numPr>
                <w:ilvl w:val="0"/>
                <w:numId w:val="13"/>
              </w:numPr>
              <w:ind w:left="216" w:hanging="216"/>
            </w:pPr>
            <w:r>
              <w:rPr>
                <w:b/>
                <w:bCs/>
              </w:rPr>
              <w:t xml:space="preserve">INVALID: </w:t>
            </w:r>
            <w:r w:rsidR="006C1778">
              <w:t>Routing configuration is incorrect.</w:t>
            </w:r>
          </w:p>
          <w:p w14:paraId="006A392C" w14:textId="77777777" w:rsidR="009A011A" w:rsidRDefault="009A011A" w:rsidP="009A68CF">
            <w:pPr>
              <w:pStyle w:val="Odstavecseseznamem"/>
              <w:numPr>
                <w:ilvl w:val="0"/>
                <w:numId w:val="13"/>
              </w:numPr>
              <w:ind w:left="216" w:hanging="216"/>
            </w:pPr>
            <w:r>
              <w:rPr>
                <w:b/>
                <w:bCs/>
              </w:rPr>
              <w:t xml:space="preserve">NOT FOUND: </w:t>
            </w:r>
            <w:r>
              <w:t>Routing profile was not found.</w:t>
            </w:r>
          </w:p>
          <w:p w14:paraId="393599CF" w14:textId="6A2309FB" w:rsidR="00F73914" w:rsidRPr="002C0EFE" w:rsidRDefault="00F73914" w:rsidP="009A68CF">
            <w:pPr>
              <w:pStyle w:val="Odstavecseseznamem"/>
              <w:numPr>
                <w:ilvl w:val="0"/>
                <w:numId w:val="13"/>
              </w:numPr>
              <w:ind w:left="216" w:hanging="216"/>
            </w:pPr>
            <w:r>
              <w:rPr>
                <w:b/>
                <w:bCs/>
              </w:rPr>
              <w:t>N/A:</w:t>
            </w:r>
            <w:r>
              <w:t xml:space="preserve"> MSISDN was not present on the selected row in the main grid.</w:t>
            </w:r>
          </w:p>
        </w:tc>
      </w:tr>
      <w:tr w:rsidR="00AE4E63" w14:paraId="58A40B94" w14:textId="77777777" w:rsidTr="009A011A">
        <w:trPr>
          <w:trHeight w:val="219"/>
        </w:trPr>
        <w:tc>
          <w:tcPr>
            <w:tcW w:w="2552" w:type="dxa"/>
          </w:tcPr>
          <w:p w14:paraId="21FCEB7A" w14:textId="791060F2" w:rsidR="00AE4E63" w:rsidRPr="00E81154" w:rsidRDefault="00AE4E63" w:rsidP="00F7165E">
            <w:pPr>
              <w:ind w:left="0"/>
              <w:rPr>
                <w:rFonts w:ascii="Consolas" w:hAnsi="Consolas"/>
              </w:rPr>
            </w:pPr>
            <w:r>
              <w:rPr>
                <w:rFonts w:ascii="Consolas" w:hAnsi="Consolas"/>
              </w:rPr>
              <w:t>MSISDN_PROFILE</w:t>
            </w:r>
          </w:p>
        </w:tc>
        <w:tc>
          <w:tcPr>
            <w:tcW w:w="6520" w:type="dxa"/>
          </w:tcPr>
          <w:p w14:paraId="19E74739" w14:textId="2449138C" w:rsidR="00AE4E63" w:rsidRPr="002C0EFE" w:rsidRDefault="00AE4E63" w:rsidP="00AE4E63">
            <w:pPr>
              <w:ind w:left="0"/>
            </w:pPr>
            <w:r>
              <w:t>Routing profile associated to the MSISDN.</w:t>
            </w:r>
          </w:p>
        </w:tc>
      </w:tr>
      <w:tr w:rsidR="00AE4E63" w14:paraId="67D52801" w14:textId="77777777" w:rsidTr="009A011A">
        <w:trPr>
          <w:trHeight w:val="219"/>
        </w:trPr>
        <w:tc>
          <w:tcPr>
            <w:tcW w:w="2552" w:type="dxa"/>
          </w:tcPr>
          <w:p w14:paraId="285D1D9C" w14:textId="69E7CCC2" w:rsidR="00AE4E63" w:rsidRPr="00E81154" w:rsidRDefault="00AE4E63" w:rsidP="00AE4E63">
            <w:pPr>
              <w:ind w:left="0"/>
              <w:rPr>
                <w:rFonts w:ascii="Consolas" w:hAnsi="Consolas"/>
              </w:rPr>
            </w:pPr>
            <w:r>
              <w:rPr>
                <w:rFonts w:ascii="Consolas" w:hAnsi="Consolas"/>
              </w:rPr>
              <w:t>IMSI</w:t>
            </w:r>
          </w:p>
        </w:tc>
        <w:tc>
          <w:tcPr>
            <w:tcW w:w="6520" w:type="dxa"/>
          </w:tcPr>
          <w:p w14:paraId="1745B248" w14:textId="050CC26A" w:rsidR="00AE4E63" w:rsidRPr="002C0EFE" w:rsidRDefault="00AE4E63" w:rsidP="00AE4E63">
            <w:pPr>
              <w:ind w:left="0"/>
            </w:pPr>
            <w:r w:rsidRPr="002C0EFE">
              <w:t xml:space="preserve">Input </w:t>
            </w:r>
            <w:r>
              <w:t>IMSI</w:t>
            </w:r>
            <w:r w:rsidRPr="002C0EFE">
              <w:t>.</w:t>
            </w:r>
          </w:p>
        </w:tc>
      </w:tr>
      <w:tr w:rsidR="00AE4E63" w14:paraId="65682226" w14:textId="77777777" w:rsidTr="009A011A">
        <w:trPr>
          <w:trHeight w:val="219"/>
        </w:trPr>
        <w:tc>
          <w:tcPr>
            <w:tcW w:w="2552" w:type="dxa"/>
          </w:tcPr>
          <w:p w14:paraId="776CA2E0" w14:textId="0625FE52" w:rsidR="00AE4E63" w:rsidRPr="00E81154" w:rsidRDefault="00AE4E63" w:rsidP="00AE4E63">
            <w:pPr>
              <w:ind w:left="0"/>
              <w:rPr>
                <w:rFonts w:ascii="Consolas" w:hAnsi="Consolas"/>
              </w:rPr>
            </w:pPr>
            <w:r>
              <w:rPr>
                <w:rFonts w:ascii="Consolas" w:hAnsi="Consolas"/>
              </w:rPr>
              <w:t>IMSI_STATUS</w:t>
            </w:r>
          </w:p>
        </w:tc>
        <w:tc>
          <w:tcPr>
            <w:tcW w:w="6520" w:type="dxa"/>
          </w:tcPr>
          <w:p w14:paraId="740FCBE6" w14:textId="77777777" w:rsidR="00AE4E63" w:rsidRDefault="00AE4E63" w:rsidP="00AE4E63">
            <w:pPr>
              <w:ind w:left="0"/>
            </w:pPr>
            <w:r>
              <w:t>Routing status of the IMSI.</w:t>
            </w:r>
          </w:p>
          <w:p w14:paraId="00FD6672" w14:textId="77777777" w:rsidR="006C1778" w:rsidRPr="00D84B09" w:rsidRDefault="006C1778" w:rsidP="009A68CF">
            <w:pPr>
              <w:pStyle w:val="Odstavecseseznamem"/>
              <w:numPr>
                <w:ilvl w:val="0"/>
                <w:numId w:val="13"/>
              </w:numPr>
              <w:ind w:left="216" w:hanging="216"/>
            </w:pPr>
            <w:r>
              <w:rPr>
                <w:b/>
                <w:bCs/>
              </w:rPr>
              <w:t xml:space="preserve">VALID: </w:t>
            </w:r>
            <w:r>
              <w:t>Routing configuration is correct.</w:t>
            </w:r>
          </w:p>
          <w:p w14:paraId="144FD22C" w14:textId="77777777" w:rsidR="006C1778" w:rsidRPr="00D84B09" w:rsidRDefault="006C1778" w:rsidP="009A68CF">
            <w:pPr>
              <w:pStyle w:val="Odstavecseseznamem"/>
              <w:numPr>
                <w:ilvl w:val="0"/>
                <w:numId w:val="13"/>
              </w:numPr>
              <w:ind w:left="216" w:hanging="216"/>
            </w:pPr>
            <w:r>
              <w:rPr>
                <w:b/>
                <w:bCs/>
              </w:rPr>
              <w:t xml:space="preserve">INVALID: </w:t>
            </w:r>
            <w:r>
              <w:t>Routing configuration is incorrect.</w:t>
            </w:r>
          </w:p>
          <w:p w14:paraId="422BD21D" w14:textId="77777777" w:rsidR="00B0545A" w:rsidRDefault="00B0545A" w:rsidP="009A68CF">
            <w:pPr>
              <w:pStyle w:val="Odstavecseseznamem"/>
              <w:numPr>
                <w:ilvl w:val="0"/>
                <w:numId w:val="13"/>
              </w:numPr>
              <w:ind w:left="216" w:hanging="216"/>
            </w:pPr>
            <w:r>
              <w:rPr>
                <w:b/>
                <w:bCs/>
              </w:rPr>
              <w:t xml:space="preserve">NOT FOUND: </w:t>
            </w:r>
            <w:r>
              <w:t>Routing profile was not found.</w:t>
            </w:r>
          </w:p>
          <w:p w14:paraId="6888DBE0" w14:textId="3771D028" w:rsidR="00F73914" w:rsidRPr="002C0EFE" w:rsidRDefault="00F73914" w:rsidP="009A68CF">
            <w:pPr>
              <w:pStyle w:val="Odstavecseseznamem"/>
              <w:numPr>
                <w:ilvl w:val="0"/>
                <w:numId w:val="13"/>
              </w:numPr>
              <w:ind w:left="216" w:hanging="216"/>
            </w:pPr>
            <w:r>
              <w:rPr>
                <w:b/>
                <w:bCs/>
              </w:rPr>
              <w:t>N/A:</w:t>
            </w:r>
            <w:r>
              <w:t xml:space="preserve"> IMSI was not present on the selected row in the main grid.</w:t>
            </w:r>
          </w:p>
        </w:tc>
      </w:tr>
      <w:tr w:rsidR="00AE4E63" w14:paraId="175B1FE9" w14:textId="77777777" w:rsidTr="009A011A">
        <w:trPr>
          <w:trHeight w:val="219"/>
        </w:trPr>
        <w:tc>
          <w:tcPr>
            <w:tcW w:w="2552" w:type="dxa"/>
          </w:tcPr>
          <w:p w14:paraId="7085DF4B" w14:textId="2D904AF4" w:rsidR="00AE4E63" w:rsidRDefault="00AE4E63" w:rsidP="00AE4E63">
            <w:pPr>
              <w:ind w:left="0"/>
              <w:rPr>
                <w:rFonts w:ascii="Consolas" w:hAnsi="Consolas"/>
              </w:rPr>
            </w:pPr>
            <w:r>
              <w:rPr>
                <w:rFonts w:ascii="Consolas" w:hAnsi="Consolas"/>
              </w:rPr>
              <w:t>IMSI_PROFILE</w:t>
            </w:r>
          </w:p>
        </w:tc>
        <w:tc>
          <w:tcPr>
            <w:tcW w:w="6520" w:type="dxa"/>
          </w:tcPr>
          <w:p w14:paraId="5AD4234D" w14:textId="45FDAD5E" w:rsidR="00AE4E63" w:rsidRDefault="00AE4E63" w:rsidP="00AE4E63">
            <w:pPr>
              <w:ind w:left="0"/>
            </w:pPr>
            <w:r>
              <w:t>Routing profile associated to the IMSI.</w:t>
            </w:r>
          </w:p>
        </w:tc>
      </w:tr>
    </w:tbl>
    <w:p w14:paraId="15E13261" w14:textId="5D275BD0" w:rsidR="00AE4E63" w:rsidRDefault="00AE4E63" w:rsidP="00A84190"/>
    <w:p w14:paraId="49FA2EB3" w14:textId="25ECA396" w:rsidR="000E4BC7" w:rsidRDefault="008F7FAB" w:rsidP="000E4BC7">
      <w:pPr>
        <w:ind w:left="0"/>
      </w:pPr>
      <w:r>
        <w:t xml:space="preserve">Routing configuration is considered </w:t>
      </w:r>
      <w:r w:rsidRPr="008F7FAB">
        <w:rPr>
          <w:rFonts w:ascii="Consolas" w:hAnsi="Consolas"/>
        </w:rPr>
        <w:t>VALID</w:t>
      </w:r>
      <w:r>
        <w:t xml:space="preserve"> </w:t>
      </w:r>
      <w:r w:rsidR="00371485">
        <w:t xml:space="preserve">for </w:t>
      </w:r>
      <w:r w:rsidR="00371485" w:rsidRPr="00371485">
        <w:rPr>
          <w:rFonts w:ascii="Consolas" w:hAnsi="Consolas"/>
        </w:rPr>
        <w:t>LIVE</w:t>
      </w:r>
      <w:r w:rsidR="00371485">
        <w:t xml:space="preserve"> routing profile </w:t>
      </w:r>
      <w:r>
        <w:t>if following conditions are met</w:t>
      </w:r>
      <w:r w:rsidR="00371485">
        <w:t>:</w:t>
      </w:r>
    </w:p>
    <w:p w14:paraId="024C74B5" w14:textId="77777777" w:rsidR="00371485" w:rsidRDefault="00371485" w:rsidP="000E4BC7">
      <w:pPr>
        <w:ind w:left="0"/>
      </w:pPr>
    </w:p>
    <w:tbl>
      <w:tblPr>
        <w:tblStyle w:val="Mkatabulky"/>
        <w:tblW w:w="9072" w:type="dxa"/>
        <w:tblInd w:w="-5" w:type="dxa"/>
        <w:tblLook w:val="04A0" w:firstRow="1" w:lastRow="0" w:firstColumn="1" w:lastColumn="0" w:noHBand="0" w:noVBand="1"/>
      </w:tblPr>
      <w:tblGrid>
        <w:gridCol w:w="2127"/>
        <w:gridCol w:w="6945"/>
      </w:tblGrid>
      <w:tr w:rsidR="008478DB" w14:paraId="3B17302D" w14:textId="77777777" w:rsidTr="00F7585D">
        <w:trPr>
          <w:trHeight w:val="277"/>
        </w:trPr>
        <w:tc>
          <w:tcPr>
            <w:tcW w:w="2127" w:type="dxa"/>
            <w:shd w:val="clear" w:color="auto" w:fill="D9D9D9" w:themeFill="background1" w:themeFillShade="D9"/>
          </w:tcPr>
          <w:p w14:paraId="24CD7387" w14:textId="1C48E02A" w:rsidR="008478DB" w:rsidRPr="00DF00E8" w:rsidRDefault="00371485" w:rsidP="00F7165E">
            <w:pPr>
              <w:ind w:left="0"/>
              <w:rPr>
                <w:b/>
                <w:bCs/>
              </w:rPr>
            </w:pPr>
            <w:r>
              <w:rPr>
                <w:b/>
                <w:bCs/>
              </w:rPr>
              <w:t>Inventory Type</w:t>
            </w:r>
          </w:p>
        </w:tc>
        <w:tc>
          <w:tcPr>
            <w:tcW w:w="6945" w:type="dxa"/>
            <w:shd w:val="clear" w:color="auto" w:fill="D9D9D9" w:themeFill="background1" w:themeFillShade="D9"/>
          </w:tcPr>
          <w:p w14:paraId="78D5BF42" w14:textId="77777777" w:rsidR="008478DB" w:rsidRDefault="008478DB" w:rsidP="00F7165E">
            <w:pPr>
              <w:ind w:left="0"/>
              <w:rPr>
                <w:b/>
                <w:bCs/>
              </w:rPr>
            </w:pPr>
            <w:r>
              <w:rPr>
                <w:b/>
                <w:bCs/>
              </w:rPr>
              <w:t>Routing Conditions</w:t>
            </w:r>
          </w:p>
        </w:tc>
      </w:tr>
      <w:tr w:rsidR="008478DB" w:rsidRPr="002C0EFE" w14:paraId="0BA36141" w14:textId="77777777" w:rsidTr="00F7585D">
        <w:trPr>
          <w:trHeight w:val="219"/>
        </w:trPr>
        <w:tc>
          <w:tcPr>
            <w:tcW w:w="2127" w:type="dxa"/>
          </w:tcPr>
          <w:p w14:paraId="03A00917" w14:textId="22862A4F" w:rsidR="008478DB" w:rsidRPr="00E81154" w:rsidRDefault="008478DB" w:rsidP="00F7165E">
            <w:pPr>
              <w:ind w:left="0"/>
              <w:rPr>
                <w:rFonts w:ascii="Consolas" w:hAnsi="Consolas"/>
              </w:rPr>
            </w:pPr>
            <w:r>
              <w:rPr>
                <w:rFonts w:ascii="Consolas" w:hAnsi="Consolas"/>
              </w:rPr>
              <w:t>LIVE</w:t>
            </w:r>
            <w:r w:rsidR="00A95CFA">
              <w:rPr>
                <w:rFonts w:ascii="Consolas" w:hAnsi="Consolas"/>
              </w:rPr>
              <w:t xml:space="preserve"> MSISDN</w:t>
            </w:r>
            <w:r w:rsidR="006C382A">
              <w:rPr>
                <w:rFonts w:ascii="Consolas" w:hAnsi="Consolas"/>
              </w:rPr>
              <w:t>/ISDN</w:t>
            </w:r>
          </w:p>
        </w:tc>
        <w:tc>
          <w:tcPr>
            <w:tcW w:w="6945" w:type="dxa"/>
          </w:tcPr>
          <w:p w14:paraId="106E5095" w14:textId="46DB3E83" w:rsidR="008478DB" w:rsidRPr="008478DB" w:rsidRDefault="00E164E4" w:rsidP="008478DB">
            <w:pPr>
              <w:ind w:left="0"/>
            </w:pPr>
            <w:r>
              <w:t>All of the following formats of the inventory item are routed</w:t>
            </w:r>
            <w:r w:rsidR="008478DB">
              <w:t xml:space="preserve">: </w:t>
            </w:r>
          </w:p>
          <w:p w14:paraId="14E10FB2" w14:textId="54AA5D30"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p>
          <w:p w14:paraId="6A156007" w14:textId="316673CF" w:rsidR="008478DB" w:rsidRPr="008478DB" w:rsidRDefault="00F7585D" w:rsidP="009A68CF">
            <w:pPr>
              <w:pStyle w:val="Odstavecseseznamem"/>
              <w:numPr>
                <w:ilvl w:val="0"/>
                <w:numId w:val="13"/>
              </w:numPr>
              <w:ind w:left="216" w:hanging="216"/>
            </w:pPr>
            <w:r>
              <w:rPr>
                <w:rFonts w:ascii="Consolas" w:hAnsi="Consolas"/>
              </w:rPr>
              <w:t>nnnnnnnnn</w:t>
            </w:r>
            <w:r w:rsidR="008478DB" w:rsidRPr="008478DB">
              <w:rPr>
                <w:rFonts w:ascii="Consolas" w:hAnsi="Consolas"/>
              </w:rPr>
              <w:t xml:space="preserve"> </w:t>
            </w:r>
            <w:r w:rsidR="008478DB" w:rsidRPr="008478DB">
              <w:t>(without 420 prefix)</w:t>
            </w:r>
          </w:p>
          <w:p w14:paraId="48D8AD4F" w14:textId="40C83318"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63447E7A" w14:textId="77777777" w:rsidR="00437333" w:rsidRPr="00437333"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22DB92A8" w14:textId="77777777" w:rsidR="00437333" w:rsidRDefault="00437333" w:rsidP="00437333">
            <w:pPr>
              <w:ind w:left="0"/>
              <w:rPr>
                <w:rFonts w:ascii="Consolas" w:hAnsi="Consolas"/>
              </w:rPr>
            </w:pPr>
          </w:p>
          <w:p w14:paraId="49CDBE61" w14:textId="3B2F6BAA" w:rsidR="008478DB" w:rsidRPr="00437333" w:rsidRDefault="00437333" w:rsidP="00437333">
            <w:pPr>
              <w:ind w:left="0"/>
              <w:rPr>
                <w:sz w:val="18"/>
                <w:szCs w:val="18"/>
              </w:rPr>
            </w:pPr>
            <w:r>
              <w:rPr>
                <w:b/>
                <w:bCs/>
                <w:sz w:val="18"/>
                <w:szCs w:val="18"/>
              </w:rPr>
              <w:t>NOTE</w:t>
            </w:r>
            <w:r w:rsidRPr="00437333">
              <w:rPr>
                <w:b/>
                <w:bCs/>
                <w:sz w:val="18"/>
                <w:szCs w:val="18"/>
              </w:rPr>
              <w:t>:</w:t>
            </w:r>
            <w:r w:rsidRPr="00437333">
              <w:rPr>
                <w:rFonts w:ascii="Consolas" w:hAnsi="Consolas"/>
                <w:sz w:val="18"/>
                <w:szCs w:val="18"/>
              </w:rPr>
              <w:t xml:space="preserve"> &lt;IMS_SUFFIX_V4&gt;</w:t>
            </w:r>
            <w:r w:rsidRPr="00437333">
              <w:rPr>
                <w:sz w:val="18"/>
                <w:szCs w:val="18"/>
              </w:rPr>
              <w:t xml:space="preserve"> value is configurable.</w:t>
            </w:r>
          </w:p>
          <w:p w14:paraId="2D89698F" w14:textId="49F1516E" w:rsidR="00437333" w:rsidRPr="002C0EFE" w:rsidRDefault="00437333" w:rsidP="00437333">
            <w:pPr>
              <w:ind w:left="0"/>
            </w:pPr>
          </w:p>
        </w:tc>
      </w:tr>
      <w:tr w:rsidR="008478DB" w:rsidRPr="002C0EFE" w14:paraId="5303D6C9" w14:textId="77777777" w:rsidTr="00F7585D">
        <w:trPr>
          <w:trHeight w:val="219"/>
        </w:trPr>
        <w:tc>
          <w:tcPr>
            <w:tcW w:w="2127" w:type="dxa"/>
          </w:tcPr>
          <w:p w14:paraId="15D6A6F9" w14:textId="324662F9" w:rsidR="008478DB" w:rsidRPr="00E81154" w:rsidRDefault="00A95CFA" w:rsidP="00F7165E">
            <w:pPr>
              <w:ind w:left="0"/>
              <w:rPr>
                <w:rFonts w:ascii="Consolas" w:hAnsi="Consolas"/>
              </w:rPr>
            </w:pPr>
            <w:r>
              <w:rPr>
                <w:rFonts w:ascii="Consolas" w:hAnsi="Consolas"/>
              </w:rPr>
              <w:lastRenderedPageBreak/>
              <w:t>LIVE IMSI</w:t>
            </w:r>
          </w:p>
        </w:tc>
        <w:tc>
          <w:tcPr>
            <w:tcW w:w="6945" w:type="dxa"/>
          </w:tcPr>
          <w:p w14:paraId="48A8DAC0" w14:textId="62018BCA" w:rsidR="00A95CFA" w:rsidRPr="008478DB" w:rsidRDefault="002B0FB3" w:rsidP="00A95CFA">
            <w:pPr>
              <w:ind w:left="0"/>
            </w:pPr>
            <w:r>
              <w:t>Basic</w:t>
            </w:r>
            <w:r w:rsidR="00E164E4">
              <w:t xml:space="preserve"> format of the inventory item </w:t>
            </w:r>
            <w:r>
              <w:t>is</w:t>
            </w:r>
            <w:r w:rsidR="00E164E4">
              <w:t xml:space="preserve"> routed:</w:t>
            </w:r>
          </w:p>
          <w:p w14:paraId="63F1EC51" w14:textId="7C930E2E" w:rsidR="008478DB" w:rsidRPr="002C0EFE" w:rsidRDefault="00A95CFA" w:rsidP="009A68CF">
            <w:pPr>
              <w:pStyle w:val="Odstavecseseznamem"/>
              <w:numPr>
                <w:ilvl w:val="0"/>
                <w:numId w:val="13"/>
              </w:numPr>
            </w:pPr>
            <w:r w:rsidRPr="00A95CFA">
              <w:rPr>
                <w:rFonts w:ascii="Consolas" w:hAnsi="Consolas"/>
              </w:rPr>
              <w:t>23003</w:t>
            </w:r>
            <w:r w:rsidR="00F7585D">
              <w:rPr>
                <w:rFonts w:ascii="Consolas" w:hAnsi="Consolas"/>
              </w:rPr>
              <w:t>nnnnnnnnnn</w:t>
            </w:r>
            <w:r w:rsidR="00E164E4">
              <w:rPr>
                <w:rFonts w:ascii="Consolas" w:hAnsi="Consolas"/>
              </w:rPr>
              <w:br/>
            </w:r>
          </w:p>
        </w:tc>
      </w:tr>
      <w:tr w:rsidR="002B0FB3" w:rsidRPr="002C0EFE" w14:paraId="126532F1" w14:textId="77777777" w:rsidTr="00F7585D">
        <w:trPr>
          <w:trHeight w:val="219"/>
        </w:trPr>
        <w:tc>
          <w:tcPr>
            <w:tcW w:w="2127" w:type="dxa"/>
          </w:tcPr>
          <w:p w14:paraId="746D8247" w14:textId="017C016E" w:rsidR="001B3940" w:rsidRDefault="002B0FB3" w:rsidP="001B3940">
            <w:pPr>
              <w:ind w:left="0"/>
              <w:rPr>
                <w:rFonts w:ascii="Consolas" w:hAnsi="Consolas"/>
              </w:rPr>
            </w:pPr>
            <w:r>
              <w:rPr>
                <w:rFonts w:ascii="Consolas" w:hAnsi="Consolas"/>
              </w:rPr>
              <w:t xml:space="preserve">LIVE </w:t>
            </w:r>
            <w:r>
              <w:rPr>
                <w:rFonts w:ascii="Consolas" w:hAnsi="Consolas"/>
              </w:rPr>
              <w:br/>
            </w:r>
            <w:r w:rsidR="001B3940">
              <w:rPr>
                <w:rFonts w:ascii="Consolas" w:hAnsi="Consolas"/>
              </w:rPr>
              <w:t>EXTERNAL</w:t>
            </w:r>
          </w:p>
          <w:p w14:paraId="282BD0BC" w14:textId="0D4F8DA4" w:rsidR="001B3940" w:rsidRDefault="001B3940" w:rsidP="001B3940">
            <w:pPr>
              <w:ind w:left="0"/>
              <w:rPr>
                <w:rFonts w:ascii="Consolas" w:hAnsi="Consolas"/>
              </w:rPr>
            </w:pPr>
          </w:p>
          <w:p w14:paraId="6ADCDEB7" w14:textId="5217C1AA" w:rsidR="001B3940" w:rsidRDefault="001B3940" w:rsidP="001B3940">
            <w:pPr>
              <w:ind w:left="0"/>
              <w:rPr>
                <w:rFonts w:ascii="Consolas" w:hAnsi="Consolas"/>
              </w:rPr>
            </w:pPr>
          </w:p>
        </w:tc>
        <w:tc>
          <w:tcPr>
            <w:tcW w:w="6945" w:type="dxa"/>
          </w:tcPr>
          <w:p w14:paraId="35ACA2DF" w14:textId="2CE87AD2" w:rsidR="002B0FB3" w:rsidRPr="008478DB" w:rsidRDefault="002B0FB3" w:rsidP="002B0FB3">
            <w:pPr>
              <w:ind w:left="0"/>
            </w:pPr>
            <w:r>
              <w:t xml:space="preserve">Basic format of the inventory item is routed: </w:t>
            </w:r>
          </w:p>
          <w:p w14:paraId="3AF11556" w14:textId="1B20E742" w:rsidR="002B0FB3" w:rsidRPr="008478DB" w:rsidRDefault="002B0FB3" w:rsidP="009A68CF">
            <w:pPr>
              <w:pStyle w:val="Odstavecseseznamem"/>
              <w:numPr>
                <w:ilvl w:val="0"/>
                <w:numId w:val="13"/>
              </w:numPr>
              <w:ind w:left="216" w:hanging="216"/>
            </w:pPr>
            <w:r>
              <w:rPr>
                <w:rFonts w:ascii="Consolas" w:hAnsi="Consolas"/>
              </w:rPr>
              <w:t>nnnnnnnnn</w:t>
            </w:r>
          </w:p>
          <w:p w14:paraId="5D08F7FD" w14:textId="4951E742" w:rsidR="002B0FB3" w:rsidRDefault="002B0FB3" w:rsidP="00A95CFA">
            <w:pPr>
              <w:ind w:left="0"/>
              <w:rPr>
                <w:sz w:val="18"/>
                <w:szCs w:val="18"/>
              </w:rPr>
            </w:pPr>
            <w:r>
              <w:br/>
            </w:r>
            <w:r w:rsidRPr="002B0FB3">
              <w:rPr>
                <w:b/>
                <w:bCs/>
                <w:sz w:val="18"/>
                <w:szCs w:val="18"/>
              </w:rPr>
              <w:t>NOTE:</w:t>
            </w:r>
            <w:r w:rsidRPr="002B0FB3">
              <w:rPr>
                <w:sz w:val="18"/>
                <w:szCs w:val="18"/>
              </w:rPr>
              <w:t xml:space="preserve"> This applies e.g., to external ID’s not maintained in RMS</w:t>
            </w:r>
            <w:r w:rsidR="00520C8D">
              <w:rPr>
                <w:sz w:val="18"/>
                <w:szCs w:val="18"/>
              </w:rPr>
              <w:t xml:space="preserve"> but present in Kenan with a known external ID type</w:t>
            </w:r>
            <w:r w:rsidRPr="002B0FB3">
              <w:rPr>
                <w:sz w:val="18"/>
                <w:szCs w:val="18"/>
              </w:rPr>
              <w:t>, such as:</w:t>
            </w:r>
          </w:p>
          <w:p w14:paraId="3C1E7EE6" w14:textId="22DF0F51"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5 = FakeSIM</w:t>
            </w:r>
          </w:p>
          <w:p w14:paraId="4D4BCEE5" w14:textId="633FA04D"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6 = ADSL/FBB</w:t>
            </w:r>
          </w:p>
          <w:p w14:paraId="246771E8" w14:textId="29F7ABDC"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7 = ICT</w:t>
            </w:r>
          </w:p>
          <w:p w14:paraId="4FFB58D9" w14:textId="4C551D46" w:rsid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12 = VTV</w:t>
            </w:r>
          </w:p>
          <w:p w14:paraId="03215CA0" w14:textId="57D6B371" w:rsidR="00CA4D61" w:rsidRDefault="00CA4D61" w:rsidP="009A68CF">
            <w:pPr>
              <w:pStyle w:val="Odstavecseseznamem"/>
              <w:numPr>
                <w:ilvl w:val="0"/>
                <w:numId w:val="13"/>
              </w:numPr>
              <w:ind w:left="216" w:hanging="216"/>
              <w:rPr>
                <w:rFonts w:ascii="Consolas" w:hAnsi="Consolas"/>
                <w:sz w:val="18"/>
                <w:szCs w:val="18"/>
              </w:rPr>
            </w:pPr>
            <w:r>
              <w:rPr>
                <w:rFonts w:ascii="Consolas" w:hAnsi="Consolas"/>
                <w:sz w:val="18"/>
                <w:szCs w:val="18"/>
              </w:rPr>
              <w:t>13 = Marketplace</w:t>
            </w:r>
          </w:p>
          <w:p w14:paraId="2D82E36E" w14:textId="18147548" w:rsidR="00520C8D" w:rsidRDefault="00520C8D" w:rsidP="00520C8D">
            <w:pPr>
              <w:ind w:left="0"/>
              <w:rPr>
                <w:sz w:val="18"/>
                <w:szCs w:val="18"/>
              </w:rPr>
            </w:pPr>
            <w:r w:rsidRPr="00520C8D">
              <w:rPr>
                <w:sz w:val="18"/>
                <w:szCs w:val="18"/>
              </w:rPr>
              <w:t xml:space="preserve">or to </w:t>
            </w:r>
            <w:r>
              <w:rPr>
                <w:sz w:val="18"/>
                <w:szCs w:val="18"/>
              </w:rPr>
              <w:t>external ID’s</w:t>
            </w:r>
            <w:r w:rsidRPr="00520C8D">
              <w:rPr>
                <w:sz w:val="18"/>
                <w:szCs w:val="18"/>
              </w:rPr>
              <w:t xml:space="preserve"> </w:t>
            </w:r>
            <w:r>
              <w:rPr>
                <w:sz w:val="18"/>
                <w:szCs w:val="18"/>
              </w:rPr>
              <w:t>not present in Kenan at all</w:t>
            </w:r>
            <w:r w:rsidRPr="00520C8D">
              <w:rPr>
                <w:sz w:val="18"/>
                <w:szCs w:val="18"/>
              </w:rPr>
              <w:t>, such as:</w:t>
            </w:r>
          </w:p>
          <w:p w14:paraId="115BC9A8" w14:textId="797607E9" w:rsidR="00520C8D" w:rsidRPr="002B0FB3"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MAC addresses</w:t>
            </w:r>
          </w:p>
          <w:p w14:paraId="3659141B" w14:textId="780FC9CE" w:rsidR="002B0FB3" w:rsidRPr="006C382A"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PBX numbers</w:t>
            </w:r>
            <w:r w:rsidR="006C382A">
              <w:rPr>
                <w:rFonts w:ascii="Consolas" w:hAnsi="Consolas"/>
                <w:sz w:val="18"/>
                <w:szCs w:val="18"/>
              </w:rPr>
              <w:br/>
            </w:r>
          </w:p>
        </w:tc>
      </w:tr>
    </w:tbl>
    <w:p w14:paraId="4DA72880" w14:textId="1A5C4DE1" w:rsidR="008F7FAB" w:rsidRDefault="008F7FAB" w:rsidP="00A84190"/>
    <w:p w14:paraId="2009B5AE" w14:textId="1C494221" w:rsidR="00CE3A45" w:rsidRPr="00625B9E" w:rsidRDefault="00CE3A45" w:rsidP="00382F1A">
      <w:pPr>
        <w:pStyle w:val="Bezmezer"/>
        <w:rPr>
          <w:iCs/>
        </w:rPr>
      </w:pPr>
      <w:bookmarkStart w:id="628" w:name="_Toc222405905"/>
      <w:r w:rsidRPr="00625B9E">
        <w:t xml:space="preserve">Process </w:t>
      </w:r>
      <w:r w:rsidR="00F305E2">
        <w:t>O</w:t>
      </w:r>
      <w:r w:rsidRPr="00625B9E">
        <w:t>verview</w:t>
      </w:r>
      <w:bookmarkEnd w:id="628"/>
    </w:p>
    <w:p w14:paraId="18BB8746" w14:textId="02BFCFA5" w:rsidR="00CE3A45" w:rsidRDefault="00CE3A45">
      <w:pPr>
        <w:pStyle w:val="Odstavecseseznamem"/>
        <w:numPr>
          <w:ilvl w:val="0"/>
          <w:numId w:val="84"/>
        </w:numPr>
      </w:pPr>
      <w:r>
        <w:t>A set of</w:t>
      </w:r>
      <w:r w:rsidR="005536E8">
        <w:t xml:space="preserve"> expected</w:t>
      </w:r>
      <w:r>
        <w:t xml:space="preserve"> </w:t>
      </w:r>
      <w:r w:rsidRPr="005536E8">
        <w:rPr>
          <w:rFonts w:ascii="Consolas" w:hAnsi="Consolas"/>
        </w:rPr>
        <w:t>SUBSCRIBER_ID</w:t>
      </w:r>
      <w:r w:rsidR="005536E8">
        <w:t xml:space="preserve"> variants</w:t>
      </w:r>
      <w:r>
        <w:t xml:space="preserve"> is constructed for the selected inventory items.</w:t>
      </w:r>
    </w:p>
    <w:p w14:paraId="757926EC" w14:textId="4B65B47D" w:rsidR="005536E8" w:rsidRDefault="005536E8">
      <w:pPr>
        <w:pStyle w:val="Odstavecseseznamem"/>
        <w:numPr>
          <w:ilvl w:val="0"/>
          <w:numId w:val="84"/>
        </w:numPr>
      </w:pPr>
      <w:r>
        <w:t xml:space="preserve">InstantLink table </w:t>
      </w:r>
      <w:r w:rsidRPr="005536E8">
        <w:rPr>
          <w:rFonts w:ascii="Consolas" w:hAnsi="Consolas"/>
        </w:rPr>
        <w:t>ILABATCH_OWN.ROUTING_TEST_NUMBERS</w:t>
      </w:r>
      <w:r>
        <w:t xml:space="preserve"> is queried for associated routing profiles.</w:t>
      </w:r>
    </w:p>
    <w:p w14:paraId="30D02231" w14:textId="1BBF383D" w:rsidR="005536E8" w:rsidRDefault="005536E8">
      <w:pPr>
        <w:pStyle w:val="Odstavecseseznamem"/>
        <w:numPr>
          <w:ilvl w:val="0"/>
          <w:numId w:val="84"/>
        </w:numPr>
      </w:pPr>
      <w:r>
        <w:t>Routing status value is evaluated based on retrieved routing configuration.</w:t>
      </w:r>
    </w:p>
    <w:p w14:paraId="58FE3BEB" w14:textId="77777777" w:rsidR="005536E8" w:rsidRDefault="005536E8" w:rsidP="005536E8">
      <w:pPr>
        <w:pStyle w:val="Odstavecseseznamem"/>
      </w:pPr>
    </w:p>
    <w:p w14:paraId="335FF0E8" w14:textId="1FBF099A" w:rsidR="00F54275" w:rsidRPr="000053EB" w:rsidRDefault="00F54275" w:rsidP="00EB084F">
      <w:pPr>
        <w:pStyle w:val="Nadpis6"/>
      </w:pPr>
      <w:bookmarkStart w:id="629" w:name="_Toc222405906"/>
      <w:r>
        <w:t>Data Set “Extended”</w:t>
      </w:r>
      <w:bookmarkEnd w:id="629"/>
    </w:p>
    <w:p w14:paraId="02A9B088" w14:textId="30782D81" w:rsidR="00F54275" w:rsidRDefault="00F54275" w:rsidP="00F54275">
      <w:pPr>
        <w:ind w:left="0"/>
      </w:pPr>
      <w:r>
        <w:t xml:space="preserve">Displays all routed formats </w:t>
      </w:r>
      <w:r w:rsidR="00B44773">
        <w:t xml:space="preserve">and their routing profiles </w:t>
      </w:r>
      <w:r>
        <w:t xml:space="preserve">for </w:t>
      </w:r>
      <w:r w:rsidR="00B44773">
        <w:t xml:space="preserve">the selected </w:t>
      </w:r>
      <w:r>
        <w:t xml:space="preserve">inventory </w:t>
      </w:r>
      <w:r w:rsidR="00B44773">
        <w:t>items</w:t>
      </w:r>
      <w:r>
        <w:t>.</w:t>
      </w:r>
    </w:p>
    <w:p w14:paraId="0D7670B4" w14:textId="77777777" w:rsidR="00B44773" w:rsidRDefault="00B44773" w:rsidP="00F54275">
      <w:pPr>
        <w:ind w:left="0"/>
      </w:pPr>
    </w:p>
    <w:p w14:paraId="2CFD1FE9" w14:textId="05BE0AB6" w:rsidR="00F54275" w:rsidRDefault="00F54275" w:rsidP="00F54275">
      <w:pPr>
        <w:ind w:left="0"/>
      </w:pPr>
    </w:p>
    <w:p w14:paraId="66AD8C28" w14:textId="71DBCA77" w:rsidR="00F54275" w:rsidRDefault="00B44773" w:rsidP="00F54275">
      <w:pPr>
        <w:ind w:left="0"/>
      </w:pPr>
      <w:r>
        <w:rPr>
          <w:noProof/>
        </w:rPr>
        <w:drawing>
          <wp:inline distT="0" distB="0" distL="0" distR="0" wp14:anchorId="17F31DCF" wp14:editId="152E48BE">
            <wp:extent cx="5732145" cy="3343910"/>
            <wp:effectExtent l="0" t="0" r="1905" b="8890"/>
            <wp:docPr id="465" name="Obrázek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8"/>
                    <a:stretch>
                      <a:fillRect/>
                    </a:stretch>
                  </pic:blipFill>
                  <pic:spPr>
                    <a:xfrm>
                      <a:off x="0" y="0"/>
                      <a:ext cx="5732145" cy="3343910"/>
                    </a:xfrm>
                    <a:prstGeom prst="rect">
                      <a:avLst/>
                    </a:prstGeom>
                  </pic:spPr>
                </pic:pic>
              </a:graphicData>
            </a:graphic>
          </wp:inline>
        </w:drawing>
      </w:r>
    </w:p>
    <w:p w14:paraId="0E0E7D58" w14:textId="50FF015D" w:rsidR="00B44773" w:rsidRPr="00AE4E63" w:rsidRDefault="00B44773" w:rsidP="00B44773">
      <w:pPr>
        <w:jc w:val="center"/>
        <w:rPr>
          <w:i/>
          <w:iCs w:val="0"/>
          <w:sz w:val="18"/>
          <w:szCs w:val="18"/>
        </w:rPr>
      </w:pPr>
      <w:r w:rsidRPr="00AE4E63">
        <w:rPr>
          <w:i/>
          <w:iCs w:val="0"/>
          <w:sz w:val="18"/>
          <w:szCs w:val="18"/>
        </w:rPr>
        <w:t>InstantLink Routing Status form – data set “</w:t>
      </w:r>
      <w:r>
        <w:rPr>
          <w:i/>
          <w:iCs w:val="0"/>
          <w:sz w:val="18"/>
          <w:szCs w:val="18"/>
        </w:rPr>
        <w:t>Extended</w:t>
      </w:r>
      <w:r w:rsidRPr="00AE4E63">
        <w:rPr>
          <w:i/>
          <w:iCs w:val="0"/>
          <w:sz w:val="18"/>
          <w:szCs w:val="18"/>
        </w:rPr>
        <w:t>”</w:t>
      </w:r>
    </w:p>
    <w:p w14:paraId="5CEB4939" w14:textId="77777777" w:rsidR="00B44773" w:rsidRDefault="00B44773" w:rsidP="00B44773"/>
    <w:p w14:paraId="46A3511C" w14:textId="77777777" w:rsidR="00B44773" w:rsidRDefault="00B44773" w:rsidP="00B44773">
      <w:pPr>
        <w:ind w:left="0"/>
        <w:rPr>
          <w:sz w:val="18"/>
          <w:szCs w:val="18"/>
        </w:rPr>
      </w:pPr>
      <w:r>
        <w:lastRenderedPageBreak/>
        <w:t>Following output columns are returned:</w:t>
      </w:r>
    </w:p>
    <w:p w14:paraId="026B68E8" w14:textId="77777777" w:rsidR="00B44773" w:rsidRDefault="00B44773" w:rsidP="00B4477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B44773" w:rsidRPr="00DF00E8" w14:paraId="7532AC24" w14:textId="77777777" w:rsidTr="00F7165E">
        <w:trPr>
          <w:trHeight w:val="277"/>
        </w:trPr>
        <w:tc>
          <w:tcPr>
            <w:tcW w:w="2552" w:type="dxa"/>
            <w:shd w:val="clear" w:color="auto" w:fill="D9D9D9" w:themeFill="background1" w:themeFillShade="D9"/>
          </w:tcPr>
          <w:p w14:paraId="6DA43590" w14:textId="77777777" w:rsidR="00B44773" w:rsidRPr="00DF00E8" w:rsidRDefault="00B44773" w:rsidP="00F7165E">
            <w:pPr>
              <w:ind w:left="0"/>
              <w:rPr>
                <w:b/>
                <w:bCs/>
              </w:rPr>
            </w:pPr>
            <w:r>
              <w:rPr>
                <w:b/>
                <w:bCs/>
              </w:rPr>
              <w:t xml:space="preserve">Column </w:t>
            </w:r>
          </w:p>
        </w:tc>
        <w:tc>
          <w:tcPr>
            <w:tcW w:w="6520" w:type="dxa"/>
            <w:shd w:val="clear" w:color="auto" w:fill="D9D9D9" w:themeFill="background1" w:themeFillShade="D9"/>
          </w:tcPr>
          <w:p w14:paraId="4FA7D8BD" w14:textId="77777777" w:rsidR="00B44773" w:rsidRDefault="00B44773" w:rsidP="00F7165E">
            <w:pPr>
              <w:ind w:left="0"/>
              <w:rPr>
                <w:b/>
                <w:bCs/>
              </w:rPr>
            </w:pPr>
            <w:r>
              <w:rPr>
                <w:b/>
                <w:bCs/>
              </w:rPr>
              <w:t>Description</w:t>
            </w:r>
          </w:p>
        </w:tc>
      </w:tr>
      <w:tr w:rsidR="00B44773" w14:paraId="169666C9" w14:textId="77777777" w:rsidTr="00F7165E">
        <w:trPr>
          <w:trHeight w:val="219"/>
        </w:trPr>
        <w:tc>
          <w:tcPr>
            <w:tcW w:w="2552" w:type="dxa"/>
          </w:tcPr>
          <w:p w14:paraId="3402C6FB" w14:textId="53299B80" w:rsidR="00B44773" w:rsidRPr="00E81154" w:rsidRDefault="00B44773" w:rsidP="00F7165E">
            <w:pPr>
              <w:ind w:left="0"/>
              <w:rPr>
                <w:rFonts w:ascii="Consolas" w:hAnsi="Consolas"/>
              </w:rPr>
            </w:pPr>
            <w:r>
              <w:rPr>
                <w:rFonts w:ascii="Consolas" w:hAnsi="Consolas"/>
              </w:rPr>
              <w:t>INPUT_ID</w:t>
            </w:r>
          </w:p>
        </w:tc>
        <w:tc>
          <w:tcPr>
            <w:tcW w:w="6520" w:type="dxa"/>
          </w:tcPr>
          <w:p w14:paraId="69986638" w14:textId="4BB370A2" w:rsidR="00B44773" w:rsidRPr="002C0EFE" w:rsidRDefault="00B44773" w:rsidP="00F7165E">
            <w:pPr>
              <w:ind w:left="0"/>
            </w:pPr>
            <w:r>
              <w:t>A relative ID of corresponding selected row in the main grid. First selected row has ID=0, etc.</w:t>
            </w:r>
          </w:p>
        </w:tc>
      </w:tr>
      <w:tr w:rsidR="00B44773" w14:paraId="4B03B9F6" w14:textId="77777777" w:rsidTr="00F7165E">
        <w:trPr>
          <w:trHeight w:val="219"/>
        </w:trPr>
        <w:tc>
          <w:tcPr>
            <w:tcW w:w="2552" w:type="dxa"/>
          </w:tcPr>
          <w:p w14:paraId="22F1EAD6" w14:textId="6A98F97B" w:rsidR="00B44773" w:rsidRPr="00E81154" w:rsidRDefault="00B44773" w:rsidP="00F7165E">
            <w:pPr>
              <w:ind w:left="0"/>
              <w:rPr>
                <w:rFonts w:ascii="Consolas" w:hAnsi="Consolas"/>
              </w:rPr>
            </w:pPr>
            <w:r>
              <w:rPr>
                <w:rFonts w:ascii="Consolas" w:hAnsi="Consolas"/>
              </w:rPr>
              <w:t>INVENTORY</w:t>
            </w:r>
          </w:p>
        </w:tc>
        <w:tc>
          <w:tcPr>
            <w:tcW w:w="6520" w:type="dxa"/>
          </w:tcPr>
          <w:p w14:paraId="34981FAB" w14:textId="184B4FE2" w:rsidR="00B44773" w:rsidRPr="002C0EFE" w:rsidRDefault="00B44773" w:rsidP="00B44773">
            <w:pPr>
              <w:ind w:left="0"/>
            </w:pPr>
            <w:r>
              <w:t>Input inventory from the main grid.</w:t>
            </w:r>
          </w:p>
        </w:tc>
      </w:tr>
      <w:tr w:rsidR="00B44773" w14:paraId="7BB5944A" w14:textId="77777777" w:rsidTr="00F7165E">
        <w:trPr>
          <w:trHeight w:val="219"/>
        </w:trPr>
        <w:tc>
          <w:tcPr>
            <w:tcW w:w="2552" w:type="dxa"/>
          </w:tcPr>
          <w:p w14:paraId="69020036" w14:textId="1B4D45DE" w:rsidR="00B44773" w:rsidRPr="00E81154" w:rsidRDefault="00B44773" w:rsidP="00F7165E">
            <w:pPr>
              <w:ind w:left="0"/>
              <w:rPr>
                <w:rFonts w:ascii="Consolas" w:hAnsi="Consolas"/>
              </w:rPr>
            </w:pPr>
            <w:r>
              <w:rPr>
                <w:rFonts w:ascii="Consolas" w:hAnsi="Consolas"/>
              </w:rPr>
              <w:t>ROUTING_PROFILE</w:t>
            </w:r>
          </w:p>
        </w:tc>
        <w:tc>
          <w:tcPr>
            <w:tcW w:w="6520" w:type="dxa"/>
          </w:tcPr>
          <w:p w14:paraId="0CCEFC66" w14:textId="5180F0F5" w:rsidR="00B44773" w:rsidRPr="002C0EFE" w:rsidRDefault="00B44773" w:rsidP="00F7165E">
            <w:pPr>
              <w:ind w:left="0"/>
            </w:pPr>
            <w:r>
              <w:t>Routing profile associated to the particular subscriber_id</w:t>
            </w:r>
            <w:r w:rsidR="00051529">
              <w:t xml:space="preserve"> that corresponds with the input inventory</w:t>
            </w:r>
            <w:r>
              <w:t>.</w:t>
            </w:r>
          </w:p>
        </w:tc>
      </w:tr>
      <w:tr w:rsidR="00B44773" w14:paraId="014B35F8" w14:textId="77777777" w:rsidTr="00F7165E">
        <w:trPr>
          <w:trHeight w:val="219"/>
        </w:trPr>
        <w:tc>
          <w:tcPr>
            <w:tcW w:w="2552" w:type="dxa"/>
          </w:tcPr>
          <w:p w14:paraId="0006E6C7" w14:textId="70F2FEFA" w:rsidR="00B44773" w:rsidRPr="00E81154" w:rsidRDefault="00B44773" w:rsidP="00F7165E">
            <w:pPr>
              <w:ind w:left="0"/>
              <w:rPr>
                <w:rFonts w:ascii="Consolas" w:hAnsi="Consolas"/>
              </w:rPr>
            </w:pPr>
            <w:r>
              <w:rPr>
                <w:rFonts w:ascii="Consolas" w:hAnsi="Consolas"/>
              </w:rPr>
              <w:t>SUBSCRIBER_ID</w:t>
            </w:r>
          </w:p>
        </w:tc>
        <w:tc>
          <w:tcPr>
            <w:tcW w:w="6520" w:type="dxa"/>
          </w:tcPr>
          <w:p w14:paraId="23D01891" w14:textId="153B0D67" w:rsidR="00B44773" w:rsidRPr="002C0EFE" w:rsidRDefault="00B44773" w:rsidP="00F7165E">
            <w:pPr>
              <w:ind w:left="0"/>
            </w:pPr>
            <w:r>
              <w:t>Actual routed subscriber_id value</w:t>
            </w:r>
            <w:r w:rsidR="00CD4B6F">
              <w:t xml:space="preserve"> (routed format of the inventory item)</w:t>
            </w:r>
            <w:r>
              <w:t>.</w:t>
            </w:r>
          </w:p>
        </w:tc>
      </w:tr>
    </w:tbl>
    <w:p w14:paraId="3F07171D" w14:textId="77777777" w:rsidR="00B44773" w:rsidRDefault="00B44773" w:rsidP="00B44773">
      <w:pPr>
        <w:ind w:left="0"/>
      </w:pPr>
    </w:p>
    <w:p w14:paraId="79D145AD" w14:textId="30E48BD5" w:rsidR="00CE3A45" w:rsidRPr="00625B9E" w:rsidRDefault="00CE3A45" w:rsidP="00382F1A">
      <w:pPr>
        <w:pStyle w:val="Bezmezer"/>
        <w:rPr>
          <w:iCs/>
        </w:rPr>
      </w:pPr>
      <w:bookmarkStart w:id="630" w:name="_Toc222405907"/>
      <w:r w:rsidRPr="00625B9E">
        <w:t xml:space="preserve">Process </w:t>
      </w:r>
      <w:r w:rsidR="00F305E2">
        <w:t>O</w:t>
      </w:r>
      <w:r w:rsidRPr="00625B9E">
        <w:t>verview</w:t>
      </w:r>
      <w:bookmarkEnd w:id="630"/>
    </w:p>
    <w:p w14:paraId="5E052C5A" w14:textId="1F95004D" w:rsidR="005536E8" w:rsidRDefault="005536E8" w:rsidP="005536E8">
      <w:pPr>
        <w:ind w:left="0"/>
      </w:pPr>
      <w:r>
        <w:t xml:space="preserve">InstantLink table </w:t>
      </w:r>
      <w:r w:rsidRPr="005536E8">
        <w:rPr>
          <w:rFonts w:ascii="Consolas" w:hAnsi="Consolas"/>
        </w:rPr>
        <w:t>ILABATCH_OWN.ROUTING_TEST_NUMBERS</w:t>
      </w:r>
      <w:r>
        <w:t xml:space="preserve"> is queried for routing profiles of all </w:t>
      </w:r>
      <w:r w:rsidRPr="005536E8">
        <w:rPr>
          <w:rFonts w:ascii="Consolas" w:hAnsi="Consolas"/>
        </w:rPr>
        <w:t>SUBSCRIBER_ID</w:t>
      </w:r>
      <w:r>
        <w:t xml:space="preserve"> that contain input inventory item as substring.</w:t>
      </w:r>
    </w:p>
    <w:p w14:paraId="7FBAECC6" w14:textId="77777777" w:rsidR="00CE3A45" w:rsidRDefault="00CE3A45" w:rsidP="00CE3A45">
      <w:pPr>
        <w:ind w:left="0"/>
      </w:pPr>
    </w:p>
    <w:p w14:paraId="411A59D2" w14:textId="33640626" w:rsidR="00CE3A45" w:rsidRDefault="00CE3A45" w:rsidP="00F305E2">
      <w:pPr>
        <w:pStyle w:val="Nadpis6"/>
      </w:pPr>
      <w:bookmarkStart w:id="631" w:name="_Toc222405908"/>
      <w:r w:rsidRPr="00B64FF8">
        <w:t xml:space="preserve">Role </w:t>
      </w:r>
      <w:r w:rsidR="00F305E2">
        <w:t>D</w:t>
      </w:r>
      <w:r>
        <w:t>ifferences</w:t>
      </w:r>
      <w:bookmarkEnd w:id="63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3A45" w:rsidRPr="00DF00E8" w14:paraId="4C0B3E2A" w14:textId="77777777" w:rsidTr="00F7165E">
        <w:trPr>
          <w:trHeight w:val="277"/>
        </w:trPr>
        <w:tc>
          <w:tcPr>
            <w:tcW w:w="3490" w:type="dxa"/>
            <w:shd w:val="clear" w:color="auto" w:fill="D9D9D9" w:themeFill="background1" w:themeFillShade="D9"/>
          </w:tcPr>
          <w:p w14:paraId="07466875" w14:textId="77777777" w:rsidR="00CE3A45" w:rsidRPr="00DF00E8" w:rsidRDefault="00CE3A45" w:rsidP="00F7165E">
            <w:pPr>
              <w:ind w:left="0"/>
              <w:rPr>
                <w:b/>
                <w:bCs/>
              </w:rPr>
            </w:pPr>
            <w:r>
              <w:rPr>
                <w:b/>
                <w:bCs/>
              </w:rPr>
              <w:t>Action / Role</w:t>
            </w:r>
          </w:p>
        </w:tc>
        <w:tc>
          <w:tcPr>
            <w:tcW w:w="1163" w:type="dxa"/>
            <w:shd w:val="clear" w:color="auto" w:fill="D9D9D9" w:themeFill="background1" w:themeFillShade="D9"/>
          </w:tcPr>
          <w:p w14:paraId="3321FD89" w14:textId="77777777" w:rsidR="00CE3A45" w:rsidRPr="00F374A6" w:rsidRDefault="00CE3A45" w:rsidP="00F7165E">
            <w:pPr>
              <w:ind w:left="0"/>
              <w:jc w:val="center"/>
              <w:rPr>
                <w:b/>
                <w:bCs/>
              </w:rPr>
            </w:pPr>
            <w:r w:rsidRPr="00F374A6">
              <w:rPr>
                <w:b/>
                <w:bCs/>
              </w:rPr>
              <w:t>ADMIN</w:t>
            </w:r>
          </w:p>
        </w:tc>
        <w:tc>
          <w:tcPr>
            <w:tcW w:w="1163" w:type="dxa"/>
            <w:shd w:val="clear" w:color="auto" w:fill="D9D9D9" w:themeFill="background1" w:themeFillShade="D9"/>
          </w:tcPr>
          <w:p w14:paraId="3A0850FA" w14:textId="77777777" w:rsidR="00CE3A45" w:rsidRPr="00DF00E8" w:rsidRDefault="00CE3A45" w:rsidP="00F7165E">
            <w:pPr>
              <w:ind w:left="0"/>
              <w:jc w:val="center"/>
              <w:rPr>
                <w:b/>
                <w:bCs/>
              </w:rPr>
            </w:pPr>
            <w:r>
              <w:rPr>
                <w:b/>
                <w:bCs/>
              </w:rPr>
              <w:t>LEAD</w:t>
            </w:r>
          </w:p>
        </w:tc>
        <w:tc>
          <w:tcPr>
            <w:tcW w:w="1180" w:type="dxa"/>
            <w:shd w:val="clear" w:color="auto" w:fill="D9D9D9" w:themeFill="background1" w:themeFillShade="D9"/>
          </w:tcPr>
          <w:p w14:paraId="6C176959" w14:textId="77777777" w:rsidR="00CE3A45" w:rsidRPr="00DF00E8" w:rsidRDefault="00CE3A45" w:rsidP="00F7165E">
            <w:pPr>
              <w:ind w:left="0"/>
              <w:jc w:val="center"/>
              <w:rPr>
                <w:b/>
                <w:bCs/>
              </w:rPr>
            </w:pPr>
            <w:r>
              <w:rPr>
                <w:b/>
                <w:bCs/>
              </w:rPr>
              <w:t>TESTING-VF</w:t>
            </w:r>
          </w:p>
        </w:tc>
        <w:tc>
          <w:tcPr>
            <w:tcW w:w="1180" w:type="dxa"/>
            <w:shd w:val="clear" w:color="auto" w:fill="D9D9D9" w:themeFill="background1" w:themeFillShade="D9"/>
          </w:tcPr>
          <w:p w14:paraId="59317610" w14:textId="77777777" w:rsidR="00CE3A45" w:rsidRPr="00DF00E8" w:rsidRDefault="00CE3A45" w:rsidP="00F7165E">
            <w:pPr>
              <w:ind w:left="0"/>
              <w:jc w:val="center"/>
              <w:rPr>
                <w:b/>
                <w:bCs/>
              </w:rPr>
            </w:pPr>
            <w:r>
              <w:rPr>
                <w:b/>
                <w:bCs/>
              </w:rPr>
              <w:t>TESTING-IBM</w:t>
            </w:r>
          </w:p>
        </w:tc>
        <w:tc>
          <w:tcPr>
            <w:tcW w:w="1180" w:type="dxa"/>
            <w:shd w:val="clear" w:color="auto" w:fill="D9D9D9" w:themeFill="background1" w:themeFillShade="D9"/>
          </w:tcPr>
          <w:p w14:paraId="598B3208" w14:textId="77777777" w:rsidR="00CE3A45" w:rsidRPr="00DF00E8" w:rsidRDefault="00CE3A45" w:rsidP="00F7165E">
            <w:pPr>
              <w:ind w:left="0"/>
              <w:jc w:val="center"/>
              <w:rPr>
                <w:b/>
                <w:bCs/>
              </w:rPr>
            </w:pPr>
            <w:r>
              <w:rPr>
                <w:b/>
                <w:bCs/>
              </w:rPr>
              <w:t>TESTING-V2</w:t>
            </w:r>
          </w:p>
        </w:tc>
      </w:tr>
      <w:tr w:rsidR="00CE3A45" w14:paraId="66DD4F3E" w14:textId="77777777" w:rsidTr="00F7165E">
        <w:trPr>
          <w:trHeight w:val="219"/>
        </w:trPr>
        <w:tc>
          <w:tcPr>
            <w:tcW w:w="3490" w:type="dxa"/>
          </w:tcPr>
          <w:p w14:paraId="665CA241" w14:textId="5A95CB22" w:rsidR="00CE3A45" w:rsidRPr="00D771E3" w:rsidRDefault="00CE3A45" w:rsidP="00F7165E">
            <w:pPr>
              <w:ind w:left="0"/>
              <w:rPr>
                <w:b/>
                <w:bCs/>
              </w:rPr>
            </w:pPr>
            <w:r w:rsidRPr="00D771E3">
              <w:rPr>
                <w:b/>
                <w:bCs/>
              </w:rPr>
              <w:t xml:space="preserve">Access to </w:t>
            </w:r>
            <w:r>
              <w:rPr>
                <w:b/>
                <w:bCs/>
              </w:rPr>
              <w:t>InstantLink Routing Status</w:t>
            </w:r>
          </w:p>
        </w:tc>
        <w:tc>
          <w:tcPr>
            <w:tcW w:w="1163" w:type="dxa"/>
          </w:tcPr>
          <w:p w14:paraId="0AC97F05" w14:textId="77777777" w:rsidR="00CE3A45" w:rsidRDefault="00CE3A45" w:rsidP="00F7165E">
            <w:pPr>
              <w:ind w:left="0"/>
              <w:jc w:val="center"/>
            </w:pPr>
            <w:r>
              <w:t>Y</w:t>
            </w:r>
          </w:p>
        </w:tc>
        <w:tc>
          <w:tcPr>
            <w:tcW w:w="1163" w:type="dxa"/>
          </w:tcPr>
          <w:p w14:paraId="6F1A8967" w14:textId="77777777" w:rsidR="00CE3A45" w:rsidRPr="00D771E3" w:rsidRDefault="00CE3A45" w:rsidP="00F7165E">
            <w:pPr>
              <w:ind w:left="0"/>
              <w:jc w:val="center"/>
            </w:pPr>
            <w:r w:rsidRPr="00D771E3">
              <w:t>Y</w:t>
            </w:r>
          </w:p>
        </w:tc>
        <w:tc>
          <w:tcPr>
            <w:tcW w:w="1180" w:type="dxa"/>
          </w:tcPr>
          <w:p w14:paraId="68162329" w14:textId="77777777" w:rsidR="00CE3A45" w:rsidRPr="00D771E3" w:rsidRDefault="00CE3A45" w:rsidP="00F7165E">
            <w:pPr>
              <w:ind w:left="0"/>
              <w:jc w:val="center"/>
            </w:pPr>
            <w:r>
              <w:t>N</w:t>
            </w:r>
          </w:p>
        </w:tc>
        <w:tc>
          <w:tcPr>
            <w:tcW w:w="1180" w:type="dxa"/>
          </w:tcPr>
          <w:p w14:paraId="344FC7B8" w14:textId="77777777" w:rsidR="00CE3A45" w:rsidRPr="00D771E3" w:rsidRDefault="00CE3A45" w:rsidP="00F7165E">
            <w:pPr>
              <w:ind w:left="0"/>
              <w:jc w:val="center"/>
            </w:pPr>
            <w:r>
              <w:t>Y</w:t>
            </w:r>
          </w:p>
        </w:tc>
        <w:tc>
          <w:tcPr>
            <w:tcW w:w="1180" w:type="dxa"/>
          </w:tcPr>
          <w:p w14:paraId="73AD9FED" w14:textId="77777777" w:rsidR="00CE3A45" w:rsidRPr="00D771E3" w:rsidRDefault="00CE3A45" w:rsidP="00F7165E">
            <w:pPr>
              <w:ind w:left="0"/>
              <w:jc w:val="center"/>
            </w:pPr>
            <w:r>
              <w:t>N</w:t>
            </w:r>
          </w:p>
        </w:tc>
      </w:tr>
    </w:tbl>
    <w:p w14:paraId="5335D903" w14:textId="77777777" w:rsidR="00CE3A45" w:rsidRPr="007471FB" w:rsidRDefault="00CE3A45" w:rsidP="00CE3A45">
      <w:pPr>
        <w:rPr>
          <w:b/>
          <w:bCs/>
        </w:rPr>
      </w:pPr>
    </w:p>
    <w:p w14:paraId="730F9668" w14:textId="77777777" w:rsidR="000E4BC7" w:rsidRPr="00A84190" w:rsidRDefault="000E4BC7" w:rsidP="00A84190"/>
    <w:p w14:paraId="0B46A515" w14:textId="4CD1D86D" w:rsidR="00AE5ADC" w:rsidRDefault="00AE5ADC" w:rsidP="000A1322">
      <w:pPr>
        <w:pStyle w:val="Nadpis5"/>
      </w:pPr>
      <w:bookmarkStart w:id="632" w:name="_Toc222405909"/>
      <w:r>
        <w:t>Special Resources Status</w:t>
      </w:r>
      <w:bookmarkEnd w:id="632"/>
    </w:p>
    <w:p w14:paraId="73F5D7EF" w14:textId="2DEDF557" w:rsidR="000818D0" w:rsidRDefault="000818D0" w:rsidP="000818D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Special Resources Status</w:t>
      </w:r>
      <w:r>
        <w:t xml:space="preserve"> from the main menu to open InstantLink Special Resources Status form. The form informs about amounts of available resources in Instant Link white lists for sequence-based </w:t>
      </w:r>
      <w:r w:rsidR="00DD606D">
        <w:t xml:space="preserve">resources </w:t>
      </w:r>
      <w:r>
        <w:t>(i.e., inventory not originating in RMS)</w:t>
      </w:r>
      <w:r w:rsidR="00127605">
        <w:t xml:space="preserve"> and allows the user to extend the numbers of resources in Instant Link white lists</w:t>
      </w:r>
      <w:r>
        <w:t>:</w:t>
      </w:r>
    </w:p>
    <w:p w14:paraId="2DF2ACEA" w14:textId="77777777" w:rsidR="000818D0" w:rsidRDefault="000818D0" w:rsidP="000818D0">
      <w:pPr>
        <w:ind w:left="0"/>
      </w:pPr>
    </w:p>
    <w:p w14:paraId="3C2619B3" w14:textId="7854660A" w:rsidR="000818D0" w:rsidRDefault="00FD0651" w:rsidP="000818D0">
      <w:pPr>
        <w:ind w:left="0"/>
      </w:pPr>
      <w:r>
        <w:rPr>
          <w:noProof/>
        </w:rPr>
        <w:drawing>
          <wp:inline distT="0" distB="0" distL="0" distR="0" wp14:anchorId="58DB9720" wp14:editId="304077D6">
            <wp:extent cx="5732145" cy="3359150"/>
            <wp:effectExtent l="0" t="0" r="1905" b="0"/>
            <wp:docPr id="676" name="Obrázek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9"/>
                    <a:stretch>
                      <a:fillRect/>
                    </a:stretch>
                  </pic:blipFill>
                  <pic:spPr>
                    <a:xfrm>
                      <a:off x="0" y="0"/>
                      <a:ext cx="5732145" cy="3359150"/>
                    </a:xfrm>
                    <a:prstGeom prst="rect">
                      <a:avLst/>
                    </a:prstGeom>
                  </pic:spPr>
                </pic:pic>
              </a:graphicData>
            </a:graphic>
          </wp:inline>
        </w:drawing>
      </w:r>
      <w:r w:rsidR="000818D0">
        <w:t xml:space="preserve"> </w:t>
      </w:r>
    </w:p>
    <w:p w14:paraId="7FE1A20E" w14:textId="5522488F" w:rsidR="00A63168" w:rsidRPr="00A63168" w:rsidRDefault="00A63168" w:rsidP="00A63168">
      <w:pPr>
        <w:ind w:left="0"/>
        <w:jc w:val="center"/>
        <w:rPr>
          <w:i/>
          <w:iCs w:val="0"/>
          <w:sz w:val="18"/>
          <w:szCs w:val="18"/>
        </w:rPr>
      </w:pPr>
      <w:r w:rsidRPr="00A63168">
        <w:rPr>
          <w:i/>
          <w:iCs w:val="0"/>
          <w:sz w:val="18"/>
          <w:szCs w:val="18"/>
        </w:rPr>
        <w:t>Instant Link – Special Resources Status form</w:t>
      </w:r>
    </w:p>
    <w:p w14:paraId="1CB4A924" w14:textId="77777777" w:rsidR="000818D0" w:rsidRPr="003700E3" w:rsidRDefault="000818D0" w:rsidP="000818D0">
      <w:pPr>
        <w:ind w:left="0"/>
        <w:rPr>
          <w:lang w:val="cs-CZ"/>
        </w:rPr>
      </w:pPr>
    </w:p>
    <w:p w14:paraId="358E294F" w14:textId="215CEDA2" w:rsidR="00A63168" w:rsidRDefault="00E27230" w:rsidP="00A63168">
      <w:pPr>
        <w:ind w:left="0"/>
      </w:pPr>
      <w:r>
        <w:lastRenderedPageBreak/>
        <w:t xml:space="preserve">If resources are not configured in the Instant Link white lists, their network provisioning requests would be routed to </w:t>
      </w:r>
      <w:r w:rsidRPr="00E27230">
        <w:rPr>
          <w:sz w:val="18"/>
          <w:szCs w:val="18"/>
        </w:rPr>
        <w:t>DUMMY</w:t>
      </w:r>
      <w:r>
        <w:t xml:space="preserve"> network elements. </w:t>
      </w:r>
      <w:r w:rsidR="00A63168">
        <w:t xml:space="preserve">Press </w:t>
      </w:r>
      <w:r w:rsidR="00A63168" w:rsidRPr="00A63168">
        <w:rPr>
          <w:b/>
          <w:bCs/>
          <w:sz w:val="18"/>
          <w:szCs w:val="18"/>
        </w:rPr>
        <w:t>Extend</w:t>
      </w:r>
      <w:r w:rsidR="00A63168">
        <w:t xml:space="preserve"> button to insert new records into Instant Link white lists with </w:t>
      </w:r>
      <w:r w:rsidR="00A63168" w:rsidRPr="00A63168">
        <w:rPr>
          <w:sz w:val="18"/>
          <w:szCs w:val="18"/>
        </w:rPr>
        <w:t>NON-LIVE</w:t>
      </w:r>
      <w:r w:rsidR="00A63168">
        <w:rPr>
          <w:sz w:val="18"/>
          <w:szCs w:val="18"/>
        </w:rPr>
        <w:t xml:space="preserve"> </w:t>
      </w:r>
      <w:r w:rsidR="00A63168">
        <w:t>routing profile.</w:t>
      </w:r>
    </w:p>
    <w:p w14:paraId="0FE0B1D0" w14:textId="77777777" w:rsidR="00F305E2" w:rsidRDefault="00F305E2" w:rsidP="000818D0">
      <w:pPr>
        <w:ind w:left="0"/>
      </w:pPr>
    </w:p>
    <w:p w14:paraId="3A8B1777" w14:textId="77298BAF" w:rsidR="000818D0" w:rsidRDefault="00F305E2" w:rsidP="00F305E2">
      <w:pPr>
        <w:pStyle w:val="Nadpis6"/>
      </w:pPr>
      <w:bookmarkStart w:id="633" w:name="_Toc222405910"/>
      <w:r>
        <w:t>Controls</w:t>
      </w:r>
      <w:bookmarkEnd w:id="633"/>
    </w:p>
    <w:p w14:paraId="5A59FD44" w14:textId="77777777" w:rsidR="00F305E2" w:rsidRPr="00F305E2" w:rsidRDefault="00F305E2" w:rsidP="00F305E2">
      <w:pPr>
        <w:ind w:left="0"/>
      </w:pPr>
      <w:r w:rsidRPr="00F305E2">
        <w:t>Form-specific controls:</w:t>
      </w:r>
    </w:p>
    <w:p w14:paraId="49560CCB"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022629A7" w14:textId="77777777" w:rsidTr="00BF1BFC">
        <w:trPr>
          <w:trHeight w:val="701"/>
        </w:trPr>
        <w:tc>
          <w:tcPr>
            <w:tcW w:w="1530" w:type="dxa"/>
            <w:shd w:val="clear" w:color="auto" w:fill="D9D9D9" w:themeFill="background1" w:themeFillShade="D9"/>
          </w:tcPr>
          <w:p w14:paraId="0535A197" w14:textId="77777777" w:rsidR="00F305E2" w:rsidRPr="00DF00E8" w:rsidRDefault="00F305E2" w:rsidP="00BF1BFC">
            <w:pPr>
              <w:ind w:left="0"/>
              <w:rPr>
                <w:b/>
                <w:bCs/>
              </w:rPr>
            </w:pPr>
            <w:r>
              <w:rPr>
                <w:b/>
                <w:bCs/>
              </w:rPr>
              <w:t>Control Caption</w:t>
            </w:r>
          </w:p>
        </w:tc>
        <w:tc>
          <w:tcPr>
            <w:tcW w:w="7826" w:type="dxa"/>
            <w:shd w:val="clear" w:color="auto" w:fill="D9D9D9" w:themeFill="background1" w:themeFillShade="D9"/>
          </w:tcPr>
          <w:p w14:paraId="7584C929" w14:textId="77777777" w:rsidR="00F305E2" w:rsidRPr="00DF00E8" w:rsidRDefault="00F305E2" w:rsidP="00BF1BFC">
            <w:pPr>
              <w:ind w:left="0"/>
              <w:rPr>
                <w:b/>
                <w:bCs/>
              </w:rPr>
            </w:pPr>
            <w:r w:rsidRPr="00DF00E8">
              <w:rPr>
                <w:b/>
                <w:bCs/>
              </w:rPr>
              <w:t>Description</w:t>
            </w:r>
          </w:p>
        </w:tc>
      </w:tr>
      <w:tr w:rsidR="00F305E2" w:rsidRPr="00AD3D46" w14:paraId="43061C6A" w14:textId="77777777" w:rsidTr="00BF1BFC">
        <w:trPr>
          <w:trHeight w:val="219"/>
        </w:trPr>
        <w:tc>
          <w:tcPr>
            <w:tcW w:w="1530" w:type="dxa"/>
          </w:tcPr>
          <w:p w14:paraId="0D18939C" w14:textId="77777777" w:rsidR="00F305E2" w:rsidRPr="00447552" w:rsidRDefault="00F305E2" w:rsidP="00BF1BFC">
            <w:pPr>
              <w:ind w:left="0"/>
              <w:rPr>
                <w:b/>
                <w:bCs/>
                <w:sz w:val="18"/>
                <w:szCs w:val="18"/>
              </w:rPr>
            </w:pPr>
            <w:r>
              <w:rPr>
                <w:b/>
                <w:bCs/>
                <w:noProof/>
                <w:sz w:val="18"/>
                <w:szCs w:val="18"/>
              </w:rPr>
              <w:t>Custom Target Amount</w:t>
            </w:r>
          </w:p>
        </w:tc>
        <w:tc>
          <w:tcPr>
            <w:tcW w:w="7826" w:type="dxa"/>
          </w:tcPr>
          <w:p w14:paraId="02E37409" w14:textId="77777777" w:rsidR="00F305E2" w:rsidRDefault="00F305E2" w:rsidP="00BF1BFC">
            <w:pPr>
              <w:ind w:left="0"/>
            </w:pPr>
            <w:r>
              <w:t>Enter custom target amount that is supposed to be available in Instant Link white list.</w:t>
            </w:r>
            <w:r>
              <w:br/>
              <w:t>The value overrides the default value of each resource type.</w:t>
            </w:r>
          </w:p>
          <w:p w14:paraId="6AE735C1" w14:textId="77777777" w:rsidR="00F305E2" w:rsidRPr="00AD3D46" w:rsidRDefault="00F305E2" w:rsidP="00BF1BFC">
            <w:pPr>
              <w:ind w:left="0"/>
            </w:pPr>
          </w:p>
        </w:tc>
      </w:tr>
      <w:tr w:rsidR="00F305E2" w:rsidRPr="00AD3D46" w14:paraId="4FF31CAD" w14:textId="77777777" w:rsidTr="00BF1BFC">
        <w:trPr>
          <w:trHeight w:val="219"/>
        </w:trPr>
        <w:tc>
          <w:tcPr>
            <w:tcW w:w="1530" w:type="dxa"/>
          </w:tcPr>
          <w:p w14:paraId="4EEC0BB2" w14:textId="77777777" w:rsidR="00F305E2" w:rsidRDefault="00F305E2" w:rsidP="00BF1BFC">
            <w:pPr>
              <w:ind w:left="0"/>
              <w:rPr>
                <w:b/>
                <w:bCs/>
                <w:sz w:val="18"/>
                <w:szCs w:val="18"/>
              </w:rPr>
            </w:pPr>
            <w:r>
              <w:rPr>
                <w:b/>
                <w:bCs/>
                <w:sz w:val="18"/>
                <w:szCs w:val="18"/>
              </w:rPr>
              <w:t>Extend</w:t>
            </w:r>
          </w:p>
          <w:p w14:paraId="5C7CD65D" w14:textId="50899217" w:rsidR="00F305E2" w:rsidRPr="006B1EA2" w:rsidRDefault="00F305E2" w:rsidP="00BF1BFC">
            <w:pPr>
              <w:ind w:left="0"/>
              <w:rPr>
                <w:b/>
                <w:bCs/>
                <w:sz w:val="18"/>
                <w:szCs w:val="18"/>
              </w:rPr>
            </w:pPr>
            <w:r>
              <w:rPr>
                <w:b/>
                <w:bCs/>
                <w:noProof/>
                <w:sz w:val="18"/>
                <w:szCs w:val="18"/>
              </w:rPr>
              <w:drawing>
                <wp:inline distT="0" distB="0" distL="0" distR="0" wp14:anchorId="48B661CF" wp14:editId="17D319CB">
                  <wp:extent cx="151765" cy="151765"/>
                  <wp:effectExtent l="0" t="0" r="635" b="635"/>
                  <wp:docPr id="665" name="Obrázek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8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p>
        </w:tc>
        <w:tc>
          <w:tcPr>
            <w:tcW w:w="7826" w:type="dxa"/>
          </w:tcPr>
          <w:p w14:paraId="3C388F0B" w14:textId="77777777" w:rsidR="00F305E2" w:rsidRDefault="00F305E2" w:rsidP="00BF1BFC">
            <w:pPr>
              <w:ind w:left="4"/>
            </w:pPr>
            <w:r w:rsidRPr="00DD606D">
              <w:t xml:space="preserve">Press to </w:t>
            </w:r>
            <w:r>
              <w:t>extend Instant Link white lists.</w:t>
            </w:r>
            <w:r>
              <w:br/>
              <w:t xml:space="preserve">See </w:t>
            </w:r>
            <w:hyperlink w:anchor="_Extending_Instant_Link" w:history="1">
              <w:r w:rsidRPr="000F3CFB">
                <w:rPr>
                  <w:rStyle w:val="Hypertextovodkaz"/>
                </w:rPr>
                <w:t>Extending Instant Link White Lists</w:t>
              </w:r>
            </w:hyperlink>
            <w:r>
              <w:t xml:space="preserve"> for more details.</w:t>
            </w:r>
          </w:p>
          <w:p w14:paraId="60D469FE" w14:textId="77777777" w:rsidR="00F305E2" w:rsidRPr="00DD606D" w:rsidRDefault="00F305E2" w:rsidP="00BF1BFC">
            <w:pPr>
              <w:ind w:left="4"/>
            </w:pPr>
          </w:p>
        </w:tc>
      </w:tr>
    </w:tbl>
    <w:p w14:paraId="4A56989D" w14:textId="77777777" w:rsidR="00F305E2" w:rsidRDefault="00F305E2" w:rsidP="000818D0">
      <w:pPr>
        <w:ind w:left="0"/>
      </w:pPr>
    </w:p>
    <w:p w14:paraId="0248EB96" w14:textId="17D6398C" w:rsidR="00F305E2" w:rsidRDefault="00F305E2" w:rsidP="00F305E2">
      <w:pPr>
        <w:pStyle w:val="Nadpis6"/>
      </w:pPr>
      <w:bookmarkStart w:id="634" w:name="_Toc222405911"/>
      <w:r>
        <w:t>Output Data</w:t>
      </w:r>
      <w:bookmarkEnd w:id="634"/>
    </w:p>
    <w:p w14:paraId="4181EA7C" w14:textId="399E2046" w:rsidR="00BF6274" w:rsidRDefault="00BF6274" w:rsidP="00BF6274">
      <w:pPr>
        <w:ind w:left="0"/>
      </w:pPr>
      <w:r>
        <w:t>Following output columns are returned:</w:t>
      </w:r>
    </w:p>
    <w:p w14:paraId="4FDA4C5A" w14:textId="77777777" w:rsidR="00BF6274" w:rsidRDefault="00BF6274" w:rsidP="00BF6274">
      <w:pPr>
        <w:ind w:left="0"/>
        <w:rPr>
          <w:sz w:val="18"/>
          <w:szCs w:val="18"/>
        </w:rPr>
      </w:pPr>
    </w:p>
    <w:tbl>
      <w:tblPr>
        <w:tblStyle w:val="Mkatabulky"/>
        <w:tblW w:w="9356" w:type="dxa"/>
        <w:tblInd w:w="-5" w:type="dxa"/>
        <w:tblLook w:val="04A0" w:firstRow="1" w:lastRow="0" w:firstColumn="1" w:lastColumn="0" w:noHBand="0" w:noVBand="1"/>
      </w:tblPr>
      <w:tblGrid>
        <w:gridCol w:w="2410"/>
        <w:gridCol w:w="6946"/>
      </w:tblGrid>
      <w:tr w:rsidR="006C1791" w:rsidRPr="00DF00E8" w14:paraId="02CA2AC0" w14:textId="77777777" w:rsidTr="006C1791">
        <w:trPr>
          <w:trHeight w:val="277"/>
        </w:trPr>
        <w:tc>
          <w:tcPr>
            <w:tcW w:w="2410" w:type="dxa"/>
            <w:shd w:val="clear" w:color="auto" w:fill="D9D9D9" w:themeFill="background1" w:themeFillShade="D9"/>
          </w:tcPr>
          <w:p w14:paraId="04AFF7DC" w14:textId="04D8994E" w:rsidR="006C1791" w:rsidRPr="00DF00E8" w:rsidRDefault="006C1791" w:rsidP="00C91799">
            <w:pPr>
              <w:ind w:left="0"/>
              <w:rPr>
                <w:b/>
                <w:bCs/>
              </w:rPr>
            </w:pPr>
            <w:r>
              <w:rPr>
                <w:b/>
                <w:bCs/>
              </w:rPr>
              <w:t>Column</w:t>
            </w:r>
          </w:p>
        </w:tc>
        <w:tc>
          <w:tcPr>
            <w:tcW w:w="6946" w:type="dxa"/>
            <w:shd w:val="clear" w:color="auto" w:fill="D9D9D9" w:themeFill="background1" w:themeFillShade="D9"/>
          </w:tcPr>
          <w:p w14:paraId="202D3EAD" w14:textId="77777777" w:rsidR="006C1791" w:rsidRDefault="006C1791" w:rsidP="00C91799">
            <w:pPr>
              <w:ind w:left="0"/>
              <w:jc w:val="center"/>
              <w:rPr>
                <w:b/>
                <w:bCs/>
              </w:rPr>
            </w:pPr>
            <w:r>
              <w:rPr>
                <w:b/>
                <w:bCs/>
              </w:rPr>
              <w:t>Description</w:t>
            </w:r>
          </w:p>
        </w:tc>
      </w:tr>
      <w:tr w:rsidR="006C1791" w14:paraId="7412CBC1" w14:textId="77777777" w:rsidTr="006C1791">
        <w:trPr>
          <w:trHeight w:val="219"/>
        </w:trPr>
        <w:tc>
          <w:tcPr>
            <w:tcW w:w="2410" w:type="dxa"/>
          </w:tcPr>
          <w:p w14:paraId="20D6A832" w14:textId="642A3269" w:rsidR="006C1791" w:rsidRPr="00BF7CE9" w:rsidRDefault="006C1791" w:rsidP="00C91799">
            <w:pPr>
              <w:ind w:left="0"/>
              <w:rPr>
                <w:rFonts w:ascii="Consolas" w:hAnsi="Consolas"/>
              </w:rPr>
            </w:pPr>
            <w:r>
              <w:rPr>
                <w:rFonts w:ascii="Consolas" w:hAnsi="Consolas"/>
              </w:rPr>
              <w:t>Resource Type</w:t>
            </w:r>
          </w:p>
        </w:tc>
        <w:tc>
          <w:tcPr>
            <w:tcW w:w="6946" w:type="dxa"/>
          </w:tcPr>
          <w:p w14:paraId="032D1888" w14:textId="006AB855" w:rsidR="006C1791" w:rsidRPr="00B7226E" w:rsidRDefault="006C1791" w:rsidP="00C91799">
            <w:pPr>
              <w:ind w:left="0"/>
            </w:pPr>
            <w:r>
              <w:t>Resource type part number in Siebel</w:t>
            </w:r>
          </w:p>
        </w:tc>
      </w:tr>
      <w:tr w:rsidR="006C1791" w14:paraId="7B5BDCE1" w14:textId="77777777" w:rsidTr="006C1791">
        <w:trPr>
          <w:trHeight w:val="219"/>
        </w:trPr>
        <w:tc>
          <w:tcPr>
            <w:tcW w:w="2410" w:type="dxa"/>
          </w:tcPr>
          <w:p w14:paraId="101FADB8" w14:textId="781B2972" w:rsidR="006C1791" w:rsidRPr="00BF7CE9" w:rsidRDefault="006C1791" w:rsidP="00C91799">
            <w:pPr>
              <w:ind w:left="0"/>
              <w:rPr>
                <w:rFonts w:ascii="Consolas" w:hAnsi="Consolas"/>
              </w:rPr>
            </w:pPr>
            <w:r>
              <w:rPr>
                <w:rFonts w:ascii="Consolas" w:hAnsi="Consolas"/>
              </w:rPr>
              <w:t>Description</w:t>
            </w:r>
          </w:p>
        </w:tc>
        <w:tc>
          <w:tcPr>
            <w:tcW w:w="6946" w:type="dxa"/>
          </w:tcPr>
          <w:p w14:paraId="0C60DF1C" w14:textId="264BE379" w:rsidR="006C1791" w:rsidRPr="00B7226E" w:rsidRDefault="006C1791" w:rsidP="00C91799">
            <w:pPr>
              <w:ind w:left="0"/>
            </w:pPr>
            <w:r>
              <w:t>Resource type description</w:t>
            </w:r>
          </w:p>
        </w:tc>
      </w:tr>
      <w:tr w:rsidR="006C1791" w14:paraId="73B58693" w14:textId="77777777" w:rsidTr="006C1791">
        <w:trPr>
          <w:trHeight w:val="219"/>
        </w:trPr>
        <w:tc>
          <w:tcPr>
            <w:tcW w:w="2410" w:type="dxa"/>
          </w:tcPr>
          <w:p w14:paraId="0E35AE49" w14:textId="4F2A7A5C" w:rsidR="006C1791" w:rsidRPr="00BF7CE9" w:rsidRDefault="006C1791" w:rsidP="00C91799">
            <w:pPr>
              <w:ind w:left="0"/>
              <w:rPr>
                <w:rFonts w:ascii="Consolas" w:hAnsi="Consolas"/>
              </w:rPr>
            </w:pPr>
            <w:r>
              <w:rPr>
                <w:rFonts w:ascii="Consolas" w:hAnsi="Consolas"/>
              </w:rPr>
              <w:t>Current Value</w:t>
            </w:r>
          </w:p>
        </w:tc>
        <w:tc>
          <w:tcPr>
            <w:tcW w:w="6946" w:type="dxa"/>
          </w:tcPr>
          <w:p w14:paraId="265A5D2E" w14:textId="529D5F4A" w:rsidR="006C1791" w:rsidRPr="00B7226E" w:rsidRDefault="006C1791" w:rsidP="00C91799">
            <w:pPr>
              <w:ind w:left="0"/>
            </w:pPr>
            <w:r>
              <w:t>Current Siebel/Tibco sequence value</w:t>
            </w:r>
          </w:p>
        </w:tc>
      </w:tr>
      <w:tr w:rsidR="006C1791" w14:paraId="10E6E8F6" w14:textId="77777777" w:rsidTr="006C1791">
        <w:trPr>
          <w:trHeight w:val="219"/>
        </w:trPr>
        <w:tc>
          <w:tcPr>
            <w:tcW w:w="2410" w:type="dxa"/>
          </w:tcPr>
          <w:p w14:paraId="15F89F94" w14:textId="55A3A7CC" w:rsidR="006C1791" w:rsidRPr="00BF7CE9" w:rsidRDefault="006C1791" w:rsidP="00C91799">
            <w:pPr>
              <w:ind w:left="0"/>
              <w:rPr>
                <w:rFonts w:ascii="Consolas" w:hAnsi="Consolas"/>
              </w:rPr>
            </w:pPr>
            <w:r>
              <w:rPr>
                <w:rFonts w:ascii="Consolas" w:hAnsi="Consolas"/>
              </w:rPr>
              <w:t>Max Value in IL WL</w:t>
            </w:r>
          </w:p>
        </w:tc>
        <w:tc>
          <w:tcPr>
            <w:tcW w:w="6946" w:type="dxa"/>
          </w:tcPr>
          <w:p w14:paraId="294D2DE8" w14:textId="647C08BA" w:rsidR="006C1791" w:rsidRPr="00B7226E" w:rsidRDefault="006C1791" w:rsidP="00C91799">
            <w:pPr>
              <w:ind w:left="0"/>
            </w:pPr>
            <w:r>
              <w:t>Maximum value currently configured in Instant Link white lists</w:t>
            </w:r>
          </w:p>
        </w:tc>
      </w:tr>
      <w:tr w:rsidR="006C1791" w14:paraId="033C1B64" w14:textId="77777777" w:rsidTr="006C1791">
        <w:trPr>
          <w:trHeight w:val="219"/>
        </w:trPr>
        <w:tc>
          <w:tcPr>
            <w:tcW w:w="2410" w:type="dxa"/>
          </w:tcPr>
          <w:p w14:paraId="0583EA61" w14:textId="30F81AF0" w:rsidR="006C1791" w:rsidRPr="00BF7CE9" w:rsidRDefault="006C1791" w:rsidP="00C91799">
            <w:pPr>
              <w:ind w:left="0"/>
              <w:rPr>
                <w:rFonts w:ascii="Consolas" w:hAnsi="Consolas"/>
              </w:rPr>
            </w:pPr>
            <w:r>
              <w:rPr>
                <w:rFonts w:ascii="Consolas" w:hAnsi="Consolas"/>
              </w:rPr>
              <w:t>Available</w:t>
            </w:r>
          </w:p>
        </w:tc>
        <w:tc>
          <w:tcPr>
            <w:tcW w:w="6946" w:type="dxa"/>
          </w:tcPr>
          <w:p w14:paraId="50F28744" w14:textId="1383187D" w:rsidR="006C1791" w:rsidRPr="00B7226E" w:rsidRDefault="006C1791" w:rsidP="00C91799">
            <w:pPr>
              <w:ind w:left="0"/>
            </w:pPr>
            <w:r>
              <w:t>Number of available resources in Instant Link white lists</w:t>
            </w:r>
          </w:p>
        </w:tc>
      </w:tr>
      <w:tr w:rsidR="006C1791" w14:paraId="38E159D3" w14:textId="77777777" w:rsidTr="006C1791">
        <w:trPr>
          <w:trHeight w:val="219"/>
        </w:trPr>
        <w:tc>
          <w:tcPr>
            <w:tcW w:w="2410" w:type="dxa"/>
          </w:tcPr>
          <w:p w14:paraId="33F37D15" w14:textId="5FF9AEB5" w:rsidR="006C1791" w:rsidRPr="00BF7CE9" w:rsidRDefault="006C1791" w:rsidP="00C91799">
            <w:pPr>
              <w:ind w:left="0"/>
              <w:rPr>
                <w:rFonts w:ascii="Consolas" w:hAnsi="Consolas"/>
              </w:rPr>
            </w:pPr>
            <w:r>
              <w:rPr>
                <w:rFonts w:ascii="Consolas" w:hAnsi="Consolas"/>
              </w:rPr>
              <w:t>Min Limit</w:t>
            </w:r>
          </w:p>
        </w:tc>
        <w:tc>
          <w:tcPr>
            <w:tcW w:w="6946" w:type="dxa"/>
          </w:tcPr>
          <w:p w14:paraId="7860E941" w14:textId="42ED7BF5" w:rsidR="006C1791" w:rsidRPr="00B7226E" w:rsidRDefault="006C1791" w:rsidP="00C91799">
            <w:pPr>
              <w:ind w:left="0"/>
            </w:pPr>
            <w:r>
              <w:t xml:space="preserve">Minimum threshold </w:t>
            </w:r>
            <w:r w:rsidR="00646DBF">
              <w:t>of given resource</w:t>
            </w:r>
            <w:r>
              <w:t xml:space="preserve"> resource.</w:t>
            </w:r>
            <w:r w:rsidR="00646DBF">
              <w:t xml:space="preserve"> Configurable</w:t>
            </w:r>
            <w:r w:rsidR="0075583A">
              <w:t>.</w:t>
            </w:r>
            <w:r w:rsidR="00646DBF">
              <w:br/>
            </w:r>
            <w:r w:rsidR="00646DBF">
              <w:rPr>
                <w:b/>
                <w:bCs/>
                <w:sz w:val="18"/>
                <w:szCs w:val="18"/>
              </w:rPr>
              <w:br/>
            </w:r>
            <w:r w:rsidR="00646DBF" w:rsidRPr="00646DBF">
              <w:rPr>
                <w:b/>
                <w:bCs/>
                <w:sz w:val="18"/>
                <w:szCs w:val="18"/>
              </w:rPr>
              <w:t>NOTE:</w:t>
            </w:r>
            <w:r w:rsidR="00646DBF" w:rsidRPr="00646DBF">
              <w:rPr>
                <w:sz w:val="18"/>
                <w:szCs w:val="18"/>
              </w:rPr>
              <w:t xml:space="preserve"> </w:t>
            </w:r>
            <w:r w:rsidRPr="00646DBF">
              <w:rPr>
                <w:sz w:val="18"/>
                <w:szCs w:val="18"/>
              </w:rPr>
              <w:t xml:space="preserve">If </w:t>
            </w:r>
            <w:r w:rsidR="00646DBF">
              <w:rPr>
                <w:sz w:val="18"/>
                <w:szCs w:val="18"/>
              </w:rPr>
              <w:t xml:space="preserve">available </w:t>
            </w:r>
            <w:r w:rsidRPr="00646DBF">
              <w:rPr>
                <w:sz w:val="18"/>
                <w:szCs w:val="18"/>
              </w:rPr>
              <w:t xml:space="preserve">amount </w:t>
            </w:r>
            <w:r w:rsidR="00646DBF">
              <w:rPr>
                <w:sz w:val="18"/>
                <w:szCs w:val="18"/>
              </w:rPr>
              <w:t xml:space="preserve">of given resource </w:t>
            </w:r>
            <w:r w:rsidRPr="00646DBF">
              <w:rPr>
                <w:sz w:val="18"/>
                <w:szCs w:val="18"/>
              </w:rPr>
              <w:t>is lower</w:t>
            </w:r>
            <w:r w:rsidR="00E1025B">
              <w:rPr>
                <w:sz w:val="18"/>
                <w:szCs w:val="18"/>
              </w:rPr>
              <w:t xml:space="preserve"> than configured minimum threshold</w:t>
            </w:r>
            <w:r w:rsidRPr="00646DBF">
              <w:rPr>
                <w:sz w:val="18"/>
                <w:szCs w:val="18"/>
              </w:rPr>
              <w:t>, Peklo will begin to send hourly warning emails until the white lists are replenished.</w:t>
            </w:r>
            <w:r w:rsidR="00646DBF">
              <w:rPr>
                <w:sz w:val="18"/>
                <w:szCs w:val="18"/>
              </w:rPr>
              <w:br/>
            </w:r>
          </w:p>
        </w:tc>
      </w:tr>
      <w:tr w:rsidR="006C1791" w14:paraId="5C557E17" w14:textId="77777777" w:rsidTr="006C1791">
        <w:trPr>
          <w:trHeight w:val="219"/>
        </w:trPr>
        <w:tc>
          <w:tcPr>
            <w:tcW w:w="2410" w:type="dxa"/>
          </w:tcPr>
          <w:p w14:paraId="383FCD31" w14:textId="2A3D1F51" w:rsidR="006C1791" w:rsidRPr="00BF7CE9" w:rsidRDefault="006C1791" w:rsidP="00C91799">
            <w:pPr>
              <w:ind w:left="0"/>
              <w:rPr>
                <w:rFonts w:ascii="Consolas" w:hAnsi="Consolas"/>
              </w:rPr>
            </w:pPr>
            <w:r>
              <w:rPr>
                <w:rFonts w:ascii="Consolas" w:hAnsi="Consolas"/>
              </w:rPr>
              <w:t>Status</w:t>
            </w:r>
            <w:r>
              <w:rPr>
                <w:i/>
                <w:iCs w:val="0"/>
              </w:rPr>
              <w:t xml:space="preserve"> (</w:t>
            </w:r>
            <w:r w:rsidRPr="00436DF2">
              <w:rPr>
                <w:i/>
                <w:iCs w:val="0"/>
              </w:rPr>
              <w:t>icon)</w:t>
            </w:r>
            <w:r>
              <w:rPr>
                <w:i/>
                <w:iCs w:val="0"/>
              </w:rPr>
              <w:br/>
            </w:r>
            <w:r>
              <w:rPr>
                <w:noProof/>
              </w:rPr>
              <w:drawing>
                <wp:inline distT="0" distB="0" distL="0" distR="0" wp14:anchorId="05E73448" wp14:editId="0EBD49D1">
                  <wp:extent cx="150495" cy="150495"/>
                  <wp:effectExtent l="0" t="0" r="1905" b="1905"/>
                  <wp:docPr id="497" name="Obrázek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Obrázek 497"/>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6946" w:type="dxa"/>
          </w:tcPr>
          <w:p w14:paraId="67EC8A2E" w14:textId="77777777" w:rsidR="006C1791" w:rsidRPr="005B43E1" w:rsidRDefault="006C1791" w:rsidP="00B9276F">
            <w:pPr>
              <w:ind w:left="0"/>
              <w:rPr>
                <w:b/>
                <w:bCs/>
                <w:sz w:val="18"/>
                <w:szCs w:val="18"/>
              </w:rPr>
            </w:pPr>
            <w:r>
              <w:t>Graphical representation of resource availability in Instant Link white lists.</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52"/>
              <w:gridCol w:w="4042"/>
            </w:tblGrid>
            <w:tr w:rsidR="006C1791" w14:paraId="4319380D" w14:textId="77777777" w:rsidTr="00B9276F">
              <w:tc>
                <w:tcPr>
                  <w:tcW w:w="552" w:type="dxa"/>
                </w:tcPr>
                <w:p w14:paraId="787DE664" w14:textId="77777777" w:rsidR="006C1791" w:rsidRDefault="006C1791" w:rsidP="00B9276F">
                  <w:pPr>
                    <w:ind w:left="0"/>
                    <w:jc w:val="center"/>
                  </w:pPr>
                  <w:r>
                    <w:rPr>
                      <w:noProof/>
                    </w:rPr>
                    <w:drawing>
                      <wp:inline distT="0" distB="0" distL="0" distR="0" wp14:anchorId="51D1AE6B" wp14:editId="741D1197">
                        <wp:extent cx="152400" cy="152400"/>
                        <wp:effectExtent l="0" t="0" r="0" b="0"/>
                        <wp:docPr id="471" name="Obrázek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10FC88CF" w14:textId="4D28DF45" w:rsidR="006C1791" w:rsidRPr="00A40C00" w:rsidRDefault="006C1791" w:rsidP="00B9276F">
                  <w:pPr>
                    <w:ind w:left="0"/>
                    <w:rPr>
                      <w:sz w:val="18"/>
                      <w:szCs w:val="18"/>
                    </w:rPr>
                  </w:pPr>
                  <w:r>
                    <w:rPr>
                      <w:sz w:val="18"/>
                      <w:szCs w:val="18"/>
                    </w:rPr>
                    <w:t>OK</w:t>
                  </w:r>
                  <w:r>
                    <w:rPr>
                      <w:sz w:val="18"/>
                      <w:szCs w:val="18"/>
                    </w:rPr>
                    <w:br/>
                    <w:t>Available amount &gt; 5x min. limit</w:t>
                  </w:r>
                </w:p>
              </w:tc>
            </w:tr>
            <w:tr w:rsidR="006C1791" w14:paraId="7AFEF954" w14:textId="77777777" w:rsidTr="00B9276F">
              <w:tc>
                <w:tcPr>
                  <w:tcW w:w="552" w:type="dxa"/>
                </w:tcPr>
                <w:p w14:paraId="3C241210" w14:textId="77777777" w:rsidR="006C1791" w:rsidRDefault="006C1791" w:rsidP="00B9276F">
                  <w:pPr>
                    <w:ind w:left="0"/>
                    <w:jc w:val="center"/>
                    <w:rPr>
                      <w:noProof/>
                    </w:rPr>
                  </w:pPr>
                  <w:r>
                    <w:rPr>
                      <w:noProof/>
                    </w:rPr>
                    <w:drawing>
                      <wp:inline distT="0" distB="0" distL="0" distR="0" wp14:anchorId="02C003C4" wp14:editId="1B5D331F">
                        <wp:extent cx="0" cy="151060"/>
                        <wp:effectExtent l="0" t="0" r="0" b="0"/>
                        <wp:docPr id="479" name="Obrázek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617EF997" wp14:editId="5F39F1B7">
                        <wp:extent cx="152400" cy="152400"/>
                        <wp:effectExtent l="0" t="0" r="0" b="0"/>
                        <wp:docPr id="481" name="Obrázek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4ED5CBF9" w14:textId="7B2315E6" w:rsidR="006C1791" w:rsidRPr="00A40C00" w:rsidRDefault="006C1791" w:rsidP="00B9276F">
                  <w:pPr>
                    <w:ind w:left="0"/>
                    <w:rPr>
                      <w:sz w:val="18"/>
                      <w:szCs w:val="18"/>
                    </w:rPr>
                  </w:pPr>
                  <w:r>
                    <w:rPr>
                      <w:sz w:val="18"/>
                      <w:szCs w:val="18"/>
                    </w:rPr>
                    <w:t>WARNING</w:t>
                  </w:r>
                  <w:r w:rsidR="00CA2858">
                    <w:rPr>
                      <w:sz w:val="18"/>
                      <w:szCs w:val="18"/>
                    </w:rPr>
                    <w:t xml:space="preserve"> (INSUFFICIENT)</w:t>
                  </w:r>
                  <w:r>
                    <w:rPr>
                      <w:sz w:val="18"/>
                      <w:szCs w:val="18"/>
                    </w:rPr>
                    <w:br/>
                    <w:t>Available amount &lt; 5x min. limit</w:t>
                  </w:r>
                </w:p>
              </w:tc>
            </w:tr>
            <w:tr w:rsidR="006C1791" w14:paraId="7EDA3579" w14:textId="77777777" w:rsidTr="00B9276F">
              <w:tc>
                <w:tcPr>
                  <w:tcW w:w="552" w:type="dxa"/>
                </w:tcPr>
                <w:p w14:paraId="22AFFE9C" w14:textId="77777777" w:rsidR="006C1791" w:rsidRDefault="006C1791" w:rsidP="00B9276F">
                  <w:pPr>
                    <w:ind w:left="0"/>
                    <w:jc w:val="center"/>
                    <w:rPr>
                      <w:noProof/>
                    </w:rPr>
                  </w:pPr>
                  <w:r>
                    <w:rPr>
                      <w:noProof/>
                    </w:rPr>
                    <w:drawing>
                      <wp:inline distT="0" distB="0" distL="0" distR="0" wp14:anchorId="4CFAEDD8" wp14:editId="518354AE">
                        <wp:extent cx="152400" cy="152400"/>
                        <wp:effectExtent l="0" t="0" r="0" b="0"/>
                        <wp:docPr id="482" name="Obrázek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54C75A26" w14:textId="6E2B4D20" w:rsidR="006C1791" w:rsidRPr="00A40C00" w:rsidRDefault="006C1791" w:rsidP="00B9276F">
                  <w:pPr>
                    <w:ind w:left="0"/>
                    <w:rPr>
                      <w:sz w:val="18"/>
                      <w:szCs w:val="18"/>
                    </w:rPr>
                  </w:pPr>
                  <w:r>
                    <w:rPr>
                      <w:sz w:val="18"/>
                      <w:szCs w:val="18"/>
                    </w:rPr>
                    <w:t>ERROR</w:t>
                  </w:r>
                  <w:r w:rsidR="00CA2858">
                    <w:rPr>
                      <w:sz w:val="18"/>
                      <w:szCs w:val="18"/>
                    </w:rPr>
                    <w:t xml:space="preserve"> (DEPLETED)</w:t>
                  </w:r>
                  <w:r>
                    <w:rPr>
                      <w:sz w:val="18"/>
                      <w:szCs w:val="18"/>
                    </w:rPr>
                    <w:br/>
                    <w:t>Available amount = 0.</w:t>
                  </w:r>
                  <w:r>
                    <w:rPr>
                      <w:sz w:val="18"/>
                      <w:szCs w:val="18"/>
                    </w:rPr>
                    <w:br/>
                    <w:t>Resource type is depleted in Instant Link white lists.</w:t>
                  </w:r>
                </w:p>
              </w:tc>
            </w:tr>
          </w:tbl>
          <w:p w14:paraId="019F6E42" w14:textId="26B30689" w:rsidR="006C1791" w:rsidRPr="00B7226E" w:rsidRDefault="006C1791" w:rsidP="00C91799">
            <w:pPr>
              <w:ind w:left="0"/>
            </w:pPr>
            <w:r>
              <w:t xml:space="preserve"> </w:t>
            </w:r>
          </w:p>
        </w:tc>
      </w:tr>
    </w:tbl>
    <w:p w14:paraId="3E565202" w14:textId="77777777" w:rsidR="00BF6274" w:rsidRDefault="00BF6274" w:rsidP="00BF6274">
      <w:pPr>
        <w:ind w:left="0"/>
        <w:rPr>
          <w:b/>
          <w:bCs/>
        </w:rPr>
      </w:pPr>
    </w:p>
    <w:p w14:paraId="1094E062" w14:textId="0D08311E" w:rsidR="00BF6274" w:rsidRDefault="00BF6274" w:rsidP="00BF6274">
      <w:pPr>
        <w:ind w:left="0"/>
      </w:pPr>
      <w:r w:rsidRPr="00FF34D5">
        <w:t xml:space="preserve">Please refer to </w:t>
      </w:r>
      <w:r w:rsidR="00A63168">
        <w:t>Instant Link</w:t>
      </w:r>
      <w:r>
        <w:t xml:space="preserve"> </w:t>
      </w:r>
      <w:r w:rsidRPr="00FF34D5">
        <w:t xml:space="preserve">system documentation for more details on the </w:t>
      </w:r>
      <w:r w:rsidR="00A63168">
        <w:t>white lists functionality</w:t>
      </w:r>
      <w:r w:rsidRPr="00FF34D5">
        <w:t>.</w:t>
      </w:r>
    </w:p>
    <w:p w14:paraId="0E50F9D5" w14:textId="538D211E" w:rsidR="00A63168" w:rsidRDefault="00A63168" w:rsidP="00BF6274">
      <w:pPr>
        <w:ind w:left="0"/>
      </w:pPr>
    </w:p>
    <w:p w14:paraId="16262357" w14:textId="6C6A6558" w:rsidR="00BF6274" w:rsidRPr="00625B9E" w:rsidRDefault="00BF6274" w:rsidP="00F305E2">
      <w:pPr>
        <w:pStyle w:val="Nadpis6"/>
      </w:pPr>
      <w:bookmarkStart w:id="635" w:name="_Toc222405912"/>
      <w:r w:rsidRPr="00625B9E">
        <w:t xml:space="preserve">Process </w:t>
      </w:r>
      <w:r w:rsidR="00F305E2">
        <w:t>O</w:t>
      </w:r>
      <w:r w:rsidRPr="00625B9E">
        <w:t>verview</w:t>
      </w:r>
      <w:bookmarkEnd w:id="635"/>
    </w:p>
    <w:p w14:paraId="5C2388D6" w14:textId="42E26914" w:rsidR="00A63168" w:rsidRDefault="000F3CFB" w:rsidP="000818D0">
      <w:pPr>
        <w:ind w:left="0"/>
      </w:pPr>
      <w:r>
        <w:t xml:space="preserve">Special resources status is fetched from Peklo view </w:t>
      </w:r>
      <w:r w:rsidRPr="00AC71AC">
        <w:rPr>
          <w:rFonts w:ascii="Consolas" w:hAnsi="Consolas"/>
        </w:rPr>
        <w:t>IBMTEST.PEKLO_SPECIAL_RESOURCES_&lt;env&gt;</w:t>
      </w:r>
      <w:r w:rsidR="00AC71AC">
        <w:t>.</w:t>
      </w:r>
      <w:r w:rsidR="0075583A">
        <w:br/>
      </w:r>
      <w:r w:rsidR="0075583A">
        <w:br/>
        <w:t xml:space="preserve">The view queries current values of </w:t>
      </w:r>
      <w:r w:rsidR="00DB76AE">
        <w:t xml:space="preserve">special resource sequences in </w:t>
      </w:r>
      <w:r w:rsidR="0075583A">
        <w:t>Tibco (</w:t>
      </w:r>
      <w:r w:rsidR="0075583A" w:rsidRPr="0075583A">
        <w:rPr>
          <w:rFonts w:ascii="Consolas" w:hAnsi="Consolas"/>
        </w:rPr>
        <w:t>FAKE_SIM_ID_SEQ</w:t>
      </w:r>
      <w:r w:rsidR="0075583A">
        <w:t>) and Siebel (</w:t>
      </w:r>
      <w:r w:rsidR="0075583A" w:rsidRPr="0075583A">
        <w:rPr>
          <w:rFonts w:ascii="Consolas" w:hAnsi="Consolas"/>
        </w:rPr>
        <w:t>VF_xxx_SEQ_ID</w:t>
      </w:r>
      <w:r w:rsidR="0075583A">
        <w:t>)</w:t>
      </w:r>
      <w:r w:rsidR="00DB76AE">
        <w:t>,</w:t>
      </w:r>
      <w:r w:rsidR="0075583A">
        <w:t xml:space="preserve"> and compares them to actual content of Instant Link white lists table </w:t>
      </w:r>
      <w:r w:rsidR="0075583A" w:rsidRPr="0075583A">
        <w:rPr>
          <w:rFonts w:ascii="Consolas" w:hAnsi="Consolas"/>
        </w:rPr>
        <w:t>ILABATCH_OWN.ROUTING_TEST_NUMBERS</w:t>
      </w:r>
      <w:r w:rsidR="0075583A">
        <w:t xml:space="preserve"> using special resources configuration table </w:t>
      </w:r>
      <w:r w:rsidR="0075583A" w:rsidRPr="00646DBF">
        <w:rPr>
          <w:rFonts w:ascii="Consolas" w:hAnsi="Consolas"/>
        </w:rPr>
        <w:t>IBMTEST.PEKLO_SPECIAL_RESOURCES_DEF</w:t>
      </w:r>
      <w:r w:rsidR="0075583A">
        <w:t>.</w:t>
      </w:r>
    </w:p>
    <w:p w14:paraId="02E600A8" w14:textId="37940806" w:rsidR="00261829" w:rsidRDefault="00261829" w:rsidP="000818D0">
      <w:pPr>
        <w:ind w:left="0"/>
      </w:pPr>
    </w:p>
    <w:p w14:paraId="6043E740" w14:textId="32F3274A" w:rsidR="00261829" w:rsidRDefault="00261829" w:rsidP="00F305E2">
      <w:pPr>
        <w:pStyle w:val="Nadpis6"/>
      </w:pPr>
      <w:bookmarkStart w:id="636" w:name="_Toc222405913"/>
      <w:r w:rsidRPr="00B64FF8">
        <w:lastRenderedPageBreak/>
        <w:t xml:space="preserve">Role </w:t>
      </w:r>
      <w:r w:rsidR="00F305E2">
        <w:t>D</w:t>
      </w:r>
      <w:r>
        <w:t>ifferences</w:t>
      </w:r>
      <w:bookmarkEnd w:id="63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417A465A" w14:textId="77777777" w:rsidTr="00C91799">
        <w:trPr>
          <w:trHeight w:val="277"/>
        </w:trPr>
        <w:tc>
          <w:tcPr>
            <w:tcW w:w="3490" w:type="dxa"/>
            <w:shd w:val="clear" w:color="auto" w:fill="D9D9D9" w:themeFill="background1" w:themeFillShade="D9"/>
          </w:tcPr>
          <w:p w14:paraId="5BAF9849"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7A721CCE"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06C80772"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42D25696"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A509ED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21EAA2F5" w14:textId="77777777" w:rsidR="00261829" w:rsidRPr="00DF00E8" w:rsidRDefault="00261829" w:rsidP="00C91799">
            <w:pPr>
              <w:ind w:left="0"/>
              <w:jc w:val="center"/>
              <w:rPr>
                <w:b/>
                <w:bCs/>
              </w:rPr>
            </w:pPr>
            <w:r>
              <w:rPr>
                <w:b/>
                <w:bCs/>
              </w:rPr>
              <w:t>TESTING-V2</w:t>
            </w:r>
          </w:p>
        </w:tc>
      </w:tr>
      <w:tr w:rsidR="00261829" w14:paraId="3921A393" w14:textId="77777777" w:rsidTr="00C91799">
        <w:trPr>
          <w:trHeight w:val="219"/>
        </w:trPr>
        <w:tc>
          <w:tcPr>
            <w:tcW w:w="3490" w:type="dxa"/>
          </w:tcPr>
          <w:p w14:paraId="0AE9D120" w14:textId="1E40CB54" w:rsidR="00261829" w:rsidRPr="00D771E3" w:rsidRDefault="00261829" w:rsidP="00C91799">
            <w:pPr>
              <w:ind w:left="0"/>
              <w:rPr>
                <w:b/>
                <w:bCs/>
              </w:rPr>
            </w:pPr>
            <w:r w:rsidRPr="00D771E3">
              <w:rPr>
                <w:b/>
                <w:bCs/>
              </w:rPr>
              <w:t xml:space="preserve">Access to </w:t>
            </w:r>
            <w:r>
              <w:rPr>
                <w:b/>
                <w:bCs/>
              </w:rPr>
              <w:t>Instant Link – Special Resources Status form</w:t>
            </w:r>
          </w:p>
        </w:tc>
        <w:tc>
          <w:tcPr>
            <w:tcW w:w="1163" w:type="dxa"/>
          </w:tcPr>
          <w:p w14:paraId="470877B7" w14:textId="77777777" w:rsidR="00261829" w:rsidRDefault="00261829" w:rsidP="00C91799">
            <w:pPr>
              <w:ind w:left="0"/>
              <w:jc w:val="center"/>
            </w:pPr>
            <w:r>
              <w:t>Y</w:t>
            </w:r>
          </w:p>
        </w:tc>
        <w:tc>
          <w:tcPr>
            <w:tcW w:w="1163" w:type="dxa"/>
          </w:tcPr>
          <w:p w14:paraId="2AE57F13" w14:textId="77777777" w:rsidR="00261829" w:rsidRPr="00D771E3" w:rsidRDefault="00261829" w:rsidP="00C91799">
            <w:pPr>
              <w:ind w:left="0"/>
              <w:jc w:val="center"/>
            </w:pPr>
            <w:r w:rsidRPr="00D771E3">
              <w:t>Y</w:t>
            </w:r>
          </w:p>
        </w:tc>
        <w:tc>
          <w:tcPr>
            <w:tcW w:w="1180" w:type="dxa"/>
          </w:tcPr>
          <w:p w14:paraId="4148BC57" w14:textId="77777777" w:rsidR="00261829" w:rsidRPr="00D771E3" w:rsidRDefault="00261829" w:rsidP="00C91799">
            <w:pPr>
              <w:ind w:left="0"/>
              <w:jc w:val="center"/>
            </w:pPr>
            <w:r>
              <w:t>N</w:t>
            </w:r>
          </w:p>
        </w:tc>
        <w:tc>
          <w:tcPr>
            <w:tcW w:w="1180" w:type="dxa"/>
          </w:tcPr>
          <w:p w14:paraId="1E6E378A" w14:textId="77777777" w:rsidR="00261829" w:rsidRPr="00D771E3" w:rsidRDefault="00261829" w:rsidP="00C91799">
            <w:pPr>
              <w:ind w:left="0"/>
              <w:jc w:val="center"/>
            </w:pPr>
            <w:r>
              <w:t>Y</w:t>
            </w:r>
          </w:p>
        </w:tc>
        <w:tc>
          <w:tcPr>
            <w:tcW w:w="1180" w:type="dxa"/>
          </w:tcPr>
          <w:p w14:paraId="05556C1F" w14:textId="77777777" w:rsidR="00261829" w:rsidRPr="00D771E3" w:rsidRDefault="00261829" w:rsidP="00C91799">
            <w:pPr>
              <w:ind w:left="0"/>
              <w:jc w:val="center"/>
            </w:pPr>
            <w:r>
              <w:t>N</w:t>
            </w:r>
          </w:p>
        </w:tc>
      </w:tr>
    </w:tbl>
    <w:p w14:paraId="5A8D0EB9" w14:textId="77777777" w:rsidR="00261829" w:rsidRPr="007471FB" w:rsidRDefault="00261829" w:rsidP="00261829">
      <w:pPr>
        <w:rPr>
          <w:b/>
          <w:bCs/>
        </w:rPr>
      </w:pPr>
    </w:p>
    <w:p w14:paraId="42030D50" w14:textId="63DF37B4" w:rsidR="000053EB" w:rsidRDefault="000053EB" w:rsidP="00F305E2">
      <w:pPr>
        <w:pStyle w:val="Nadpis6"/>
      </w:pPr>
      <w:bookmarkStart w:id="637" w:name="_Extending_Instant_Link"/>
      <w:bookmarkStart w:id="638" w:name="_Toc222405914"/>
      <w:bookmarkEnd w:id="637"/>
      <w:r>
        <w:t>Extending Instant Link White Lists</w:t>
      </w:r>
      <w:bookmarkEnd w:id="638"/>
    </w:p>
    <w:p w14:paraId="522B2AFF" w14:textId="06796F71" w:rsidR="000F3CFB" w:rsidRDefault="00CA2858" w:rsidP="0093657B">
      <w:pPr>
        <w:ind w:left="0"/>
      </w:pPr>
      <w:r>
        <w:t>Select rows in the status grid that you want to process</w:t>
      </w:r>
      <w:r w:rsidR="00D7588D">
        <w:t xml:space="preserve"> i.e., rows that relate to resource types with insufficient or depleted amount. </w:t>
      </w:r>
    </w:p>
    <w:p w14:paraId="62F8053F" w14:textId="5FEE3068" w:rsidR="00577298" w:rsidRDefault="00577298" w:rsidP="0093657B">
      <w:pPr>
        <w:ind w:left="0"/>
      </w:pPr>
    </w:p>
    <w:p w14:paraId="4FC3DC8C" w14:textId="077F3528" w:rsidR="00577298" w:rsidRDefault="00577298" w:rsidP="0093657B">
      <w:pPr>
        <w:ind w:left="0"/>
      </w:pPr>
      <w:r w:rsidRPr="00577298">
        <w:rPr>
          <w:noProof/>
        </w:rPr>
        <w:drawing>
          <wp:inline distT="0" distB="0" distL="0" distR="0" wp14:anchorId="276A4B05" wp14:editId="4CD0A4E2">
            <wp:extent cx="5732145" cy="1673860"/>
            <wp:effectExtent l="0" t="0" r="1905" b="2540"/>
            <wp:docPr id="518" name="Obrázek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1">
                      <a:extLst>
                        <a:ext uri="{28A0092B-C50C-407E-A947-70E740481C1C}">
                          <a14:useLocalDpi xmlns:a14="http://schemas.microsoft.com/office/drawing/2010/main" val="0"/>
                        </a:ext>
                      </a:extLst>
                    </a:blip>
                    <a:srcRect/>
                    <a:stretch>
                      <a:fillRect/>
                    </a:stretch>
                  </pic:blipFill>
                  <pic:spPr bwMode="auto">
                    <a:xfrm>
                      <a:off x="0" y="0"/>
                      <a:ext cx="5732145" cy="1673860"/>
                    </a:xfrm>
                    <a:prstGeom prst="rect">
                      <a:avLst/>
                    </a:prstGeom>
                    <a:noFill/>
                    <a:ln>
                      <a:noFill/>
                    </a:ln>
                  </pic:spPr>
                </pic:pic>
              </a:graphicData>
            </a:graphic>
          </wp:inline>
        </w:drawing>
      </w:r>
    </w:p>
    <w:p w14:paraId="5A0F6F9E" w14:textId="303EAD9C" w:rsidR="00577298" w:rsidRPr="00B62FAC" w:rsidRDefault="00B62FAC" w:rsidP="00B62FAC">
      <w:pPr>
        <w:ind w:left="0"/>
        <w:jc w:val="center"/>
        <w:rPr>
          <w:i/>
          <w:iCs w:val="0"/>
          <w:sz w:val="18"/>
          <w:szCs w:val="18"/>
        </w:rPr>
      </w:pPr>
      <w:r w:rsidRPr="00B62FAC">
        <w:rPr>
          <w:i/>
          <w:iCs w:val="0"/>
          <w:sz w:val="18"/>
          <w:szCs w:val="18"/>
        </w:rPr>
        <w:t>Instant Link – Special Resources Status Form – b</w:t>
      </w:r>
      <w:r w:rsidR="00577298" w:rsidRPr="00B62FAC">
        <w:rPr>
          <w:i/>
          <w:iCs w:val="0"/>
          <w:sz w:val="18"/>
          <w:szCs w:val="18"/>
        </w:rPr>
        <w:t>efore</w:t>
      </w:r>
      <w:r w:rsidRPr="00B62FAC">
        <w:rPr>
          <w:i/>
          <w:iCs w:val="0"/>
          <w:sz w:val="18"/>
          <w:szCs w:val="18"/>
        </w:rPr>
        <w:t xml:space="preserve"> extending</w:t>
      </w:r>
    </w:p>
    <w:p w14:paraId="378F8E4B" w14:textId="77777777" w:rsidR="00D7588D" w:rsidRDefault="00D7588D" w:rsidP="00D7588D">
      <w:pPr>
        <w:ind w:left="0"/>
      </w:pPr>
    </w:p>
    <w:p w14:paraId="1832DE75" w14:textId="551A7D25" w:rsidR="00D7588D" w:rsidRDefault="00D7588D" w:rsidP="00D7588D">
      <w:pPr>
        <w:ind w:left="0"/>
      </w:pPr>
      <w:r>
        <w:t xml:space="preserve">By default, the resources are extended so that </w:t>
      </w:r>
      <w:r w:rsidRPr="00C2734D">
        <w:rPr>
          <w:i/>
          <w:iCs w:val="0"/>
        </w:rPr>
        <w:t>“5</w:t>
      </w:r>
      <w:r>
        <w:rPr>
          <w:i/>
          <w:iCs w:val="0"/>
        </w:rPr>
        <w:t xml:space="preserve"> times</w:t>
      </w:r>
      <w:r w:rsidRPr="00C2734D">
        <w:rPr>
          <w:i/>
          <w:iCs w:val="0"/>
        </w:rPr>
        <w:t xml:space="preserve"> minimum limit”</w:t>
      </w:r>
      <w:r>
        <w:t xml:space="preserve"> of each resource type is available. This can be overridden by inserting a custom amount in the appropriate edit box below the status grid.</w:t>
      </w:r>
    </w:p>
    <w:p w14:paraId="1F77B83F" w14:textId="77777777" w:rsidR="00D7588D" w:rsidRDefault="00D7588D" w:rsidP="0093657B">
      <w:pPr>
        <w:ind w:left="0"/>
      </w:pPr>
    </w:p>
    <w:p w14:paraId="76DAF96D" w14:textId="5EFFC3F8" w:rsidR="00577298" w:rsidRDefault="00D7588D" w:rsidP="0093657B">
      <w:pPr>
        <w:ind w:left="0"/>
      </w:pPr>
      <w:r>
        <w:t xml:space="preserve">Press </w:t>
      </w:r>
      <w:r>
        <w:rPr>
          <w:b/>
          <w:bCs/>
          <w:noProof/>
          <w:sz w:val="18"/>
          <w:szCs w:val="18"/>
        </w:rPr>
        <w:drawing>
          <wp:inline distT="0" distB="0" distL="0" distR="0" wp14:anchorId="58CB9C75" wp14:editId="163E219A">
            <wp:extent cx="151765" cy="151765"/>
            <wp:effectExtent l="0" t="0" r="635" b="635"/>
            <wp:docPr id="499" name="Obrázek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8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Pr>
          <w:b/>
          <w:bCs/>
          <w:sz w:val="18"/>
          <w:szCs w:val="18"/>
        </w:rPr>
        <w:t>Extend</w:t>
      </w:r>
      <w:r>
        <w:t xml:space="preserve"> button to insert new records into Instant Link white lists with </w:t>
      </w:r>
      <w:r w:rsidRPr="00D06CB2">
        <w:rPr>
          <w:sz w:val="18"/>
          <w:szCs w:val="18"/>
        </w:rPr>
        <w:t>NON-LIVE</w:t>
      </w:r>
      <w:r>
        <w:t xml:space="preserve"> routing profile for selected resource types using either default or custom target amount. If the particular resource has lower available number than its configured minimum threshold, new records are inserted for it into Instant Link white lists table. If there is sufficient amount of the resource type already available, no action is taken.</w:t>
      </w:r>
      <w:r w:rsidR="008C63BA">
        <w:t xml:space="preserve"> Status grid is then reloaded to reflect </w:t>
      </w:r>
      <w:r w:rsidR="00A321A9">
        <w:t>the changes</w:t>
      </w:r>
      <w:r w:rsidR="008C63BA">
        <w:t>.</w:t>
      </w:r>
    </w:p>
    <w:p w14:paraId="517D63B6" w14:textId="77777777" w:rsidR="00D7588D" w:rsidRDefault="00D7588D" w:rsidP="0093657B">
      <w:pPr>
        <w:ind w:left="0"/>
      </w:pPr>
    </w:p>
    <w:p w14:paraId="20D8FB79" w14:textId="38118148" w:rsidR="00577298" w:rsidRDefault="00B62FAC" w:rsidP="0093657B">
      <w:pPr>
        <w:ind w:left="0"/>
      </w:pPr>
      <w:r w:rsidRPr="00B62FAC">
        <w:rPr>
          <w:noProof/>
        </w:rPr>
        <w:drawing>
          <wp:inline distT="0" distB="0" distL="0" distR="0" wp14:anchorId="11F0DD6E" wp14:editId="4FFBEBDA">
            <wp:extent cx="5732145" cy="1676400"/>
            <wp:effectExtent l="0" t="0" r="1905" b="0"/>
            <wp:docPr id="519" name="Obrázek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2">
                      <a:extLst>
                        <a:ext uri="{28A0092B-C50C-407E-A947-70E740481C1C}">
                          <a14:useLocalDpi xmlns:a14="http://schemas.microsoft.com/office/drawing/2010/main" val="0"/>
                        </a:ext>
                      </a:extLst>
                    </a:blip>
                    <a:srcRect/>
                    <a:stretch>
                      <a:fillRect/>
                    </a:stretch>
                  </pic:blipFill>
                  <pic:spPr bwMode="auto">
                    <a:xfrm>
                      <a:off x="0" y="0"/>
                      <a:ext cx="5732145" cy="1676400"/>
                    </a:xfrm>
                    <a:prstGeom prst="rect">
                      <a:avLst/>
                    </a:prstGeom>
                    <a:noFill/>
                    <a:ln>
                      <a:noFill/>
                    </a:ln>
                  </pic:spPr>
                </pic:pic>
              </a:graphicData>
            </a:graphic>
          </wp:inline>
        </w:drawing>
      </w:r>
    </w:p>
    <w:p w14:paraId="7BFA0919" w14:textId="33372BE2" w:rsidR="00B62FAC" w:rsidRPr="00B62FAC" w:rsidRDefault="00B62FAC" w:rsidP="00B62FAC">
      <w:pPr>
        <w:ind w:left="0"/>
        <w:jc w:val="center"/>
        <w:rPr>
          <w:i/>
          <w:iCs w:val="0"/>
          <w:sz w:val="18"/>
          <w:szCs w:val="18"/>
        </w:rPr>
      </w:pPr>
      <w:r w:rsidRPr="00B62FAC">
        <w:rPr>
          <w:i/>
          <w:iCs w:val="0"/>
          <w:sz w:val="18"/>
          <w:szCs w:val="18"/>
        </w:rPr>
        <w:t xml:space="preserve">Instant Link – Special Resources Status Form – </w:t>
      </w:r>
      <w:r>
        <w:rPr>
          <w:i/>
          <w:iCs w:val="0"/>
          <w:sz w:val="18"/>
          <w:szCs w:val="18"/>
        </w:rPr>
        <w:t>after</w:t>
      </w:r>
      <w:r w:rsidRPr="00B62FAC">
        <w:rPr>
          <w:i/>
          <w:iCs w:val="0"/>
          <w:sz w:val="18"/>
          <w:szCs w:val="18"/>
        </w:rPr>
        <w:t xml:space="preserve"> extending</w:t>
      </w:r>
    </w:p>
    <w:p w14:paraId="23B9E8C5" w14:textId="77777777" w:rsidR="00577298" w:rsidRDefault="00577298" w:rsidP="0093657B">
      <w:pPr>
        <w:ind w:left="0"/>
      </w:pPr>
    </w:p>
    <w:p w14:paraId="1B803BC6" w14:textId="11641E46" w:rsidR="0093657B" w:rsidRDefault="0093657B" w:rsidP="0093657B">
      <w:pPr>
        <w:ind w:left="0"/>
      </w:pPr>
      <w:r w:rsidRPr="0093657B">
        <w:rPr>
          <w:b/>
          <w:bCs/>
        </w:rPr>
        <w:t>NOTE:</w:t>
      </w:r>
      <w:r>
        <w:t xml:space="preserve"> Default minimum threshold value differs per resource type and is configurable in </w:t>
      </w:r>
      <w:r w:rsidRPr="00646DBF">
        <w:rPr>
          <w:rFonts w:ascii="Consolas" w:hAnsi="Consolas"/>
        </w:rPr>
        <w:t>IBMTEST.PEKLO_SPECIAL_RESOURCES_DEF</w:t>
      </w:r>
      <w:r>
        <w:t xml:space="preserve"> table.</w:t>
      </w:r>
    </w:p>
    <w:p w14:paraId="48EA200C" w14:textId="58DC442D" w:rsidR="00507DF2" w:rsidRDefault="00507DF2" w:rsidP="0093657B">
      <w:pPr>
        <w:ind w:left="0"/>
      </w:pPr>
    </w:p>
    <w:p w14:paraId="153047B2" w14:textId="232C8260" w:rsidR="00507DF2" w:rsidRDefault="00507DF2" w:rsidP="0093657B">
      <w:pPr>
        <w:ind w:left="0"/>
      </w:pPr>
      <w:r w:rsidRPr="00507DF2">
        <w:rPr>
          <w:b/>
          <w:bCs/>
          <w:color w:val="FF0000"/>
        </w:rPr>
        <w:t>WARNING:</w:t>
      </w:r>
      <w:r>
        <w:t xml:space="preserve"> </w:t>
      </w:r>
      <w:r w:rsidR="007A5777">
        <w:t>If n</w:t>
      </w:r>
      <w:r>
        <w:t xml:space="preserve">egative numbers </w:t>
      </w:r>
      <w:r w:rsidR="007A5777">
        <w:t xml:space="preserve">are displayed in the </w:t>
      </w:r>
      <w:r w:rsidR="007A5777" w:rsidRPr="007A5777">
        <w:rPr>
          <w:sz w:val="18"/>
          <w:szCs w:val="18"/>
        </w:rPr>
        <w:t>Available</w:t>
      </w:r>
      <w:r w:rsidR="007A5777">
        <w:t xml:space="preserve"> column, </w:t>
      </w:r>
      <w:r>
        <w:t>the</w:t>
      </w:r>
      <w:r w:rsidR="007A5777">
        <w:t xml:space="preserve"> most likely root cause is that</w:t>
      </w:r>
      <w:r>
        <w:t xml:space="preserve"> t</w:t>
      </w:r>
      <w:r w:rsidR="007A5777">
        <w:t xml:space="preserve">he </w:t>
      </w:r>
      <w:r>
        <w:t>sequences have been changed</w:t>
      </w:r>
      <w:r w:rsidR="007A5777">
        <w:t xml:space="preserve">/shifted/tampered </w:t>
      </w:r>
      <w:r>
        <w:t>in their source system (Tibco or Siebel) without prior notice, leaving Peklo configuration and Instant Link white lists content unaligned. Please contact development team</w:t>
      </w:r>
      <w:r w:rsidR="007A5777">
        <w:t xml:space="preserve"> of the particular system</w:t>
      </w:r>
      <w:r>
        <w:t xml:space="preserve"> in order to re-align the sequences among Tibco/Siebel, Peklo, and Instant Link.</w:t>
      </w:r>
    </w:p>
    <w:p w14:paraId="43D1442A" w14:textId="77777777" w:rsidR="000F3CFB" w:rsidRPr="000F3CFB" w:rsidRDefault="000F3CFB" w:rsidP="000F3CFB"/>
    <w:p w14:paraId="7E1B5352" w14:textId="0470EDE3" w:rsidR="00AE5ADC" w:rsidRDefault="00AE5ADC" w:rsidP="000A1322">
      <w:pPr>
        <w:pStyle w:val="Nadpis5"/>
      </w:pPr>
      <w:bookmarkStart w:id="639" w:name="_Toc222405915"/>
      <w:r>
        <w:lastRenderedPageBreak/>
        <w:t>Alarms</w:t>
      </w:r>
      <w:bookmarkEnd w:id="639"/>
    </w:p>
    <w:p w14:paraId="6C652571" w14:textId="6A2EC0F6" w:rsidR="00985444" w:rsidRPr="00985444" w:rsidRDefault="00985444" w:rsidP="00FA062F">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 Alarms</w:t>
      </w:r>
      <w:r>
        <w:t xml:space="preserve"> from the main menu to check </w:t>
      </w:r>
      <w:r w:rsidR="00FA062F">
        <w:t xml:space="preserve">if there </w:t>
      </w:r>
      <w:r w:rsidR="00082169">
        <w:t>were</w:t>
      </w:r>
      <w:r w:rsidR="00FA062F">
        <w:t xml:space="preserve"> any uncleared </w:t>
      </w:r>
      <w:r>
        <w:t xml:space="preserve">alarms </w:t>
      </w:r>
      <w:r w:rsidR="00FA062F">
        <w:t xml:space="preserve">in Instant Link logged </w:t>
      </w:r>
      <w:r w:rsidR="00082169">
        <w:t xml:space="preserve">during </w:t>
      </w:r>
      <w:r w:rsidR="00FA062F">
        <w:t xml:space="preserve">today. </w:t>
      </w:r>
      <w:r w:rsidR="00295368">
        <w:t>A dialog box will open indicating the number of found today’s uncleared alarms:</w:t>
      </w:r>
    </w:p>
    <w:p w14:paraId="456D1539" w14:textId="30DEBE24" w:rsidR="00265392" w:rsidRDefault="00265392" w:rsidP="00265392"/>
    <w:p w14:paraId="6C31260B" w14:textId="2BDAF789" w:rsidR="00265392" w:rsidRDefault="00261829" w:rsidP="00D6773E">
      <w:pPr>
        <w:jc w:val="center"/>
      </w:pPr>
      <w:r>
        <w:rPr>
          <w:noProof/>
        </w:rPr>
        <w:drawing>
          <wp:inline distT="0" distB="0" distL="0" distR="0" wp14:anchorId="0A570070" wp14:editId="288FBB73">
            <wp:extent cx="4781550" cy="2085975"/>
            <wp:effectExtent l="0" t="0" r="0" b="9525"/>
            <wp:docPr id="521" name="Obrázek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3"/>
                    <a:stretch>
                      <a:fillRect/>
                    </a:stretch>
                  </pic:blipFill>
                  <pic:spPr>
                    <a:xfrm>
                      <a:off x="0" y="0"/>
                      <a:ext cx="4781550" cy="2085975"/>
                    </a:xfrm>
                    <a:prstGeom prst="rect">
                      <a:avLst/>
                    </a:prstGeom>
                  </pic:spPr>
                </pic:pic>
              </a:graphicData>
            </a:graphic>
          </wp:inline>
        </w:drawing>
      </w:r>
    </w:p>
    <w:p w14:paraId="3FCBD258" w14:textId="794B0F65" w:rsidR="00265392" w:rsidRPr="00D6773E" w:rsidRDefault="00D6773E" w:rsidP="00D6773E">
      <w:pPr>
        <w:jc w:val="center"/>
        <w:rPr>
          <w:i/>
          <w:iCs w:val="0"/>
          <w:sz w:val="18"/>
          <w:szCs w:val="18"/>
        </w:rPr>
      </w:pPr>
      <w:r w:rsidRPr="00D6773E">
        <w:rPr>
          <w:i/>
          <w:iCs w:val="0"/>
          <w:sz w:val="18"/>
          <w:szCs w:val="18"/>
        </w:rPr>
        <w:t>Uncleared Instant Link alarms warning</w:t>
      </w:r>
    </w:p>
    <w:p w14:paraId="66C2B6F3" w14:textId="1EE1689F" w:rsidR="00261829" w:rsidRDefault="00261829" w:rsidP="00D6773E"/>
    <w:p w14:paraId="48776C16" w14:textId="61A5236A" w:rsidR="00261829" w:rsidRDefault="00027666" w:rsidP="00E5168A">
      <w:pPr>
        <w:ind w:left="0"/>
      </w:pPr>
      <w:r>
        <w:t>Click</w:t>
      </w:r>
      <w:r w:rsidR="00261829">
        <w:t xml:space="preserve"> </w:t>
      </w:r>
      <w:r w:rsidR="00261829" w:rsidRPr="00027666">
        <w:rPr>
          <w:b/>
          <w:bCs/>
          <w:sz w:val="18"/>
          <w:szCs w:val="18"/>
        </w:rPr>
        <w:t>SHOW DETAILS</w:t>
      </w:r>
      <w:r w:rsidR="00261829">
        <w:t xml:space="preserve"> label to get more information about </w:t>
      </w:r>
      <w:r w:rsidR="00295368">
        <w:t xml:space="preserve">the </w:t>
      </w:r>
      <w:r w:rsidR="00261829">
        <w:t>alarms</w:t>
      </w:r>
      <w:r w:rsidR="00295368">
        <w:t>:</w:t>
      </w:r>
    </w:p>
    <w:p w14:paraId="7D413322" w14:textId="0126CE57" w:rsidR="00261829" w:rsidRDefault="00261829" w:rsidP="00E5168A">
      <w:pPr>
        <w:jc w:val="center"/>
      </w:pPr>
      <w:r>
        <w:rPr>
          <w:noProof/>
        </w:rPr>
        <w:drawing>
          <wp:inline distT="0" distB="0" distL="0" distR="0" wp14:anchorId="7257B2B8" wp14:editId="29703734">
            <wp:extent cx="4781550" cy="4257675"/>
            <wp:effectExtent l="0" t="0" r="0" b="9525"/>
            <wp:docPr id="523" name="Obrázek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4"/>
                    <a:stretch>
                      <a:fillRect/>
                    </a:stretch>
                  </pic:blipFill>
                  <pic:spPr>
                    <a:xfrm>
                      <a:off x="0" y="0"/>
                      <a:ext cx="4781550" cy="4257675"/>
                    </a:xfrm>
                    <a:prstGeom prst="rect">
                      <a:avLst/>
                    </a:prstGeom>
                  </pic:spPr>
                </pic:pic>
              </a:graphicData>
            </a:graphic>
          </wp:inline>
        </w:drawing>
      </w:r>
    </w:p>
    <w:p w14:paraId="48C69434" w14:textId="7003C7B0" w:rsidR="00E5168A" w:rsidRDefault="00E5168A" w:rsidP="00E5168A">
      <w:pPr>
        <w:jc w:val="center"/>
      </w:pPr>
      <w:r w:rsidRPr="00D6773E">
        <w:rPr>
          <w:i/>
          <w:iCs w:val="0"/>
          <w:sz w:val="18"/>
          <w:szCs w:val="18"/>
        </w:rPr>
        <w:t>Uncleared Instant Link alarms warning</w:t>
      </w:r>
      <w:r>
        <w:rPr>
          <w:i/>
          <w:iCs w:val="0"/>
          <w:sz w:val="18"/>
          <w:szCs w:val="18"/>
        </w:rPr>
        <w:t xml:space="preserve"> - extended</w:t>
      </w:r>
    </w:p>
    <w:p w14:paraId="44E7910B" w14:textId="4EC6E5FD" w:rsidR="00261829" w:rsidRDefault="00261829" w:rsidP="00D6773E"/>
    <w:p w14:paraId="7B560ACC" w14:textId="77777777" w:rsidR="00E5168A" w:rsidRDefault="00E5168A" w:rsidP="00261829">
      <w:pPr>
        <w:ind w:left="0"/>
        <w:rPr>
          <w:b/>
          <w:bCs/>
          <w:i/>
          <w:iCs w:val="0"/>
        </w:rPr>
      </w:pPr>
    </w:p>
    <w:p w14:paraId="1AA230B2" w14:textId="2BC28413" w:rsidR="00E5168A" w:rsidRDefault="00E5168A" w:rsidP="00E5168A">
      <w:pPr>
        <w:ind w:left="0"/>
      </w:pPr>
      <w:r>
        <w:t xml:space="preserve">Uncleared alarms should be handled by test environment admin team. Please consult them in order to get more details on the root cause of why the alarm was raised and what is its possible impact.  </w:t>
      </w:r>
    </w:p>
    <w:p w14:paraId="6051A94A" w14:textId="77777777" w:rsidR="00E5168A" w:rsidRDefault="00E5168A" w:rsidP="00E5168A">
      <w:pPr>
        <w:ind w:left="0"/>
      </w:pPr>
    </w:p>
    <w:p w14:paraId="78FE2B51" w14:textId="7D63A035" w:rsidR="00E5168A" w:rsidRDefault="00E5168A" w:rsidP="00E5168A">
      <w:pPr>
        <w:ind w:left="0"/>
      </w:pPr>
      <w:r w:rsidRPr="00E5168A">
        <w:rPr>
          <w:b/>
          <w:bCs/>
        </w:rPr>
        <w:lastRenderedPageBreak/>
        <w:t xml:space="preserve">NOTE: </w:t>
      </w:r>
      <w:r>
        <w:t xml:space="preserve">Instant Link alarms are also checked before cleansing process </w:t>
      </w:r>
      <w:r w:rsidR="00660C6A">
        <w:t>commences</w:t>
      </w:r>
      <w:r>
        <w:t xml:space="preserve"> as they could indicate a possible issue that might interfere with </w:t>
      </w:r>
      <w:r w:rsidR="00025260">
        <w:t>network</w:t>
      </w:r>
      <w:r>
        <w:t xml:space="preserve"> cleansing</w:t>
      </w:r>
      <w:r w:rsidR="000164E0">
        <w:t xml:space="preserve"> task</w:t>
      </w:r>
      <w:r>
        <w:t>.</w:t>
      </w:r>
    </w:p>
    <w:p w14:paraId="44FB820D" w14:textId="77777777" w:rsidR="00E5168A" w:rsidRDefault="00E5168A" w:rsidP="00261829">
      <w:pPr>
        <w:ind w:left="0"/>
        <w:rPr>
          <w:b/>
          <w:bCs/>
          <w:i/>
          <w:iCs w:val="0"/>
        </w:rPr>
      </w:pPr>
    </w:p>
    <w:p w14:paraId="0F29DFB9" w14:textId="61F85F35" w:rsidR="00261829" w:rsidRPr="00625B9E" w:rsidRDefault="00261829" w:rsidP="00F305E2">
      <w:pPr>
        <w:pStyle w:val="Nadpis6"/>
      </w:pPr>
      <w:bookmarkStart w:id="640" w:name="_Toc222405916"/>
      <w:r w:rsidRPr="00625B9E">
        <w:t xml:space="preserve">Process </w:t>
      </w:r>
      <w:r w:rsidR="00F305E2">
        <w:t>O</w:t>
      </w:r>
      <w:r w:rsidRPr="00625B9E">
        <w:t>verview</w:t>
      </w:r>
      <w:bookmarkEnd w:id="640"/>
    </w:p>
    <w:p w14:paraId="2C7DF172" w14:textId="5E50B15B" w:rsidR="00261829" w:rsidRDefault="00261829" w:rsidP="00261829">
      <w:pPr>
        <w:ind w:left="0"/>
      </w:pPr>
      <w:r>
        <w:t xml:space="preserve">Instant Link table </w:t>
      </w:r>
      <w:r w:rsidRPr="00AC71AC">
        <w:rPr>
          <w:rFonts w:ascii="Consolas" w:hAnsi="Consolas"/>
        </w:rPr>
        <w:t>I</w:t>
      </w:r>
      <w:r>
        <w:rPr>
          <w:rFonts w:ascii="Consolas" w:hAnsi="Consolas"/>
        </w:rPr>
        <w:t>LINK_OWN.ALARMS</w:t>
      </w:r>
      <w:r>
        <w:t xml:space="preserve"> is queried for uncleared alarms with today’s date.</w:t>
      </w:r>
      <w:r>
        <w:rPr>
          <w:rFonts w:ascii="Consolas" w:hAnsi="Consolas"/>
        </w:rPr>
        <w:t xml:space="preserve"> </w:t>
      </w:r>
    </w:p>
    <w:p w14:paraId="76A46373" w14:textId="77777777" w:rsidR="00261829" w:rsidRDefault="00261829" w:rsidP="00261829">
      <w:pPr>
        <w:ind w:left="0"/>
      </w:pPr>
    </w:p>
    <w:p w14:paraId="1B882618" w14:textId="10B0EEC3" w:rsidR="00261829" w:rsidRDefault="00261829" w:rsidP="00F305E2">
      <w:pPr>
        <w:pStyle w:val="Nadpis6"/>
      </w:pPr>
      <w:bookmarkStart w:id="641" w:name="_Toc222405917"/>
      <w:r w:rsidRPr="00B64FF8">
        <w:t xml:space="preserve">Role </w:t>
      </w:r>
      <w:r w:rsidR="00F305E2">
        <w:t>D</w:t>
      </w:r>
      <w:r>
        <w:t>ifferences</w:t>
      </w:r>
      <w:bookmarkEnd w:id="64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349EE3FA" w14:textId="77777777" w:rsidTr="00C91799">
        <w:trPr>
          <w:trHeight w:val="277"/>
        </w:trPr>
        <w:tc>
          <w:tcPr>
            <w:tcW w:w="3490" w:type="dxa"/>
            <w:shd w:val="clear" w:color="auto" w:fill="D9D9D9" w:themeFill="background1" w:themeFillShade="D9"/>
          </w:tcPr>
          <w:p w14:paraId="5A609DA0"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478BD984"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5B24875A"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23695ED7"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C681B1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60E46260" w14:textId="77777777" w:rsidR="00261829" w:rsidRPr="00DF00E8" w:rsidRDefault="00261829" w:rsidP="00C91799">
            <w:pPr>
              <w:ind w:left="0"/>
              <w:jc w:val="center"/>
              <w:rPr>
                <w:b/>
                <w:bCs/>
              </w:rPr>
            </w:pPr>
            <w:r>
              <w:rPr>
                <w:b/>
                <w:bCs/>
              </w:rPr>
              <w:t>TESTING-V2</w:t>
            </w:r>
          </w:p>
        </w:tc>
      </w:tr>
      <w:tr w:rsidR="00261829" w14:paraId="42DD2302" w14:textId="77777777" w:rsidTr="00C91799">
        <w:trPr>
          <w:trHeight w:val="219"/>
        </w:trPr>
        <w:tc>
          <w:tcPr>
            <w:tcW w:w="3490" w:type="dxa"/>
          </w:tcPr>
          <w:p w14:paraId="4E9CC543" w14:textId="43912ED8" w:rsidR="00261829" w:rsidRPr="00D771E3" w:rsidRDefault="00261829" w:rsidP="00C91799">
            <w:pPr>
              <w:ind w:left="0"/>
              <w:rPr>
                <w:b/>
                <w:bCs/>
              </w:rPr>
            </w:pPr>
            <w:r w:rsidRPr="00D771E3">
              <w:rPr>
                <w:b/>
                <w:bCs/>
              </w:rPr>
              <w:t xml:space="preserve">Access to </w:t>
            </w:r>
            <w:r>
              <w:rPr>
                <w:b/>
                <w:bCs/>
              </w:rPr>
              <w:t>Instant Link – Alarms</w:t>
            </w:r>
          </w:p>
        </w:tc>
        <w:tc>
          <w:tcPr>
            <w:tcW w:w="1163" w:type="dxa"/>
          </w:tcPr>
          <w:p w14:paraId="6F487434" w14:textId="77777777" w:rsidR="00261829" w:rsidRDefault="00261829" w:rsidP="00C91799">
            <w:pPr>
              <w:ind w:left="0"/>
              <w:jc w:val="center"/>
            </w:pPr>
            <w:r>
              <w:t>Y</w:t>
            </w:r>
          </w:p>
        </w:tc>
        <w:tc>
          <w:tcPr>
            <w:tcW w:w="1163" w:type="dxa"/>
          </w:tcPr>
          <w:p w14:paraId="499ED910" w14:textId="77777777" w:rsidR="00261829" w:rsidRPr="00D771E3" w:rsidRDefault="00261829" w:rsidP="00C91799">
            <w:pPr>
              <w:ind w:left="0"/>
              <w:jc w:val="center"/>
            </w:pPr>
            <w:r w:rsidRPr="00D771E3">
              <w:t>Y</w:t>
            </w:r>
          </w:p>
        </w:tc>
        <w:tc>
          <w:tcPr>
            <w:tcW w:w="1180" w:type="dxa"/>
          </w:tcPr>
          <w:p w14:paraId="6DFA237C" w14:textId="77777777" w:rsidR="00261829" w:rsidRPr="00D771E3" w:rsidRDefault="00261829" w:rsidP="00C91799">
            <w:pPr>
              <w:ind w:left="0"/>
              <w:jc w:val="center"/>
            </w:pPr>
            <w:r>
              <w:t>N</w:t>
            </w:r>
          </w:p>
        </w:tc>
        <w:tc>
          <w:tcPr>
            <w:tcW w:w="1180" w:type="dxa"/>
          </w:tcPr>
          <w:p w14:paraId="303042BC" w14:textId="77777777" w:rsidR="00261829" w:rsidRPr="00D771E3" w:rsidRDefault="00261829" w:rsidP="00C91799">
            <w:pPr>
              <w:ind w:left="0"/>
              <w:jc w:val="center"/>
            </w:pPr>
            <w:r>
              <w:t>Y</w:t>
            </w:r>
          </w:p>
        </w:tc>
        <w:tc>
          <w:tcPr>
            <w:tcW w:w="1180" w:type="dxa"/>
          </w:tcPr>
          <w:p w14:paraId="467CF559" w14:textId="77777777" w:rsidR="00261829" w:rsidRPr="00D771E3" w:rsidRDefault="00261829" w:rsidP="00C91799">
            <w:pPr>
              <w:ind w:left="0"/>
              <w:jc w:val="center"/>
            </w:pPr>
            <w:r>
              <w:t>N</w:t>
            </w:r>
          </w:p>
        </w:tc>
      </w:tr>
    </w:tbl>
    <w:p w14:paraId="5A6896ED" w14:textId="77777777" w:rsidR="00D6773E" w:rsidRPr="00265392" w:rsidRDefault="00D6773E" w:rsidP="00265392"/>
    <w:p w14:paraId="448D4C74" w14:textId="127F24A4" w:rsidR="00AE5ADC" w:rsidRDefault="00AE5ADC" w:rsidP="000A1322">
      <w:pPr>
        <w:pStyle w:val="Nadpis5"/>
      </w:pPr>
      <w:bookmarkStart w:id="642" w:name="_Toc222405918"/>
      <w:r>
        <w:t>Routing Profiles</w:t>
      </w:r>
      <w:bookmarkEnd w:id="642"/>
    </w:p>
    <w:p w14:paraId="1359FFB4" w14:textId="3436872E" w:rsidR="00295368" w:rsidRPr="00985444" w:rsidRDefault="00295368" w:rsidP="00295368">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Config – Routing Profiles</w:t>
      </w:r>
      <w:r>
        <w:t xml:space="preserve"> from the main menu to open Instant Link Routing Profiles form.</w:t>
      </w:r>
      <w:r w:rsidR="00225DC8">
        <w:t xml:space="preserve"> Network element mappings for selected routing profile will be displayed</w:t>
      </w:r>
      <w:r w:rsidR="0035634E">
        <w:t xml:space="preserve"> for selected routing profile</w:t>
      </w:r>
      <w:r w:rsidR="00225DC8">
        <w:t>:</w:t>
      </w:r>
      <w:r>
        <w:t xml:space="preserve"> </w:t>
      </w:r>
    </w:p>
    <w:p w14:paraId="103412C7" w14:textId="77777777" w:rsidR="004C14B1" w:rsidRDefault="004C14B1" w:rsidP="00D6565E"/>
    <w:p w14:paraId="620F5F98" w14:textId="77777777" w:rsidR="004C14B1" w:rsidRDefault="004C14B1" w:rsidP="00D6565E"/>
    <w:p w14:paraId="29EBD776" w14:textId="77777777" w:rsidR="004C14B1" w:rsidRDefault="004C14B1" w:rsidP="00D6565E"/>
    <w:p w14:paraId="424A7431" w14:textId="77777777" w:rsidR="004C14B1" w:rsidRDefault="004C14B1" w:rsidP="00D6565E">
      <w:r>
        <w:rPr>
          <w:noProof/>
        </w:rPr>
        <w:drawing>
          <wp:inline distT="0" distB="0" distL="0" distR="0" wp14:anchorId="087AA2C2" wp14:editId="63C2A844">
            <wp:extent cx="5105400" cy="5067300"/>
            <wp:effectExtent l="0" t="0" r="0" b="0"/>
            <wp:docPr id="528" name="Obrázek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5"/>
                    <a:stretch>
                      <a:fillRect/>
                    </a:stretch>
                  </pic:blipFill>
                  <pic:spPr>
                    <a:xfrm>
                      <a:off x="0" y="0"/>
                      <a:ext cx="5105400" cy="5067300"/>
                    </a:xfrm>
                    <a:prstGeom prst="rect">
                      <a:avLst/>
                    </a:prstGeom>
                  </pic:spPr>
                </pic:pic>
              </a:graphicData>
            </a:graphic>
          </wp:inline>
        </w:drawing>
      </w:r>
      <w:r>
        <w:t xml:space="preserve"> </w:t>
      </w:r>
    </w:p>
    <w:p w14:paraId="7EC0BE6E" w14:textId="2CFFF653" w:rsidR="004C14B1" w:rsidRPr="004C14B1" w:rsidRDefault="004C14B1" w:rsidP="004C14B1">
      <w:pPr>
        <w:jc w:val="center"/>
        <w:rPr>
          <w:i/>
          <w:iCs w:val="0"/>
          <w:sz w:val="18"/>
          <w:szCs w:val="18"/>
        </w:rPr>
      </w:pPr>
      <w:r w:rsidRPr="004C14B1">
        <w:rPr>
          <w:i/>
          <w:iCs w:val="0"/>
          <w:sz w:val="18"/>
          <w:szCs w:val="18"/>
        </w:rPr>
        <w:t>Instant Link Routing Profiles form</w:t>
      </w:r>
    </w:p>
    <w:p w14:paraId="693C7209" w14:textId="77777777" w:rsidR="004C14B1" w:rsidRDefault="004C14B1" w:rsidP="00D6565E"/>
    <w:p w14:paraId="7DAC3E3A" w14:textId="35257901" w:rsidR="00F305E2" w:rsidRDefault="00F305E2" w:rsidP="00F305E2">
      <w:pPr>
        <w:pStyle w:val="Nadpis6"/>
      </w:pPr>
      <w:bookmarkStart w:id="643" w:name="_Toc222405919"/>
      <w:r>
        <w:lastRenderedPageBreak/>
        <w:t>Output Data</w:t>
      </w:r>
      <w:bookmarkEnd w:id="643"/>
    </w:p>
    <w:p w14:paraId="466C0E3F" w14:textId="6EC4598C" w:rsidR="003561AD" w:rsidRDefault="003561AD" w:rsidP="003561AD">
      <w:pPr>
        <w:ind w:left="0"/>
        <w:rPr>
          <w:sz w:val="18"/>
          <w:szCs w:val="18"/>
        </w:rPr>
      </w:pPr>
      <w:r>
        <w:t>Following output columns are returned:</w:t>
      </w:r>
    </w:p>
    <w:p w14:paraId="3A6B649F" w14:textId="77777777" w:rsidR="003561AD" w:rsidRDefault="003561AD" w:rsidP="003561A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3561AD" w:rsidRPr="00DF00E8" w14:paraId="7AA5B9C6" w14:textId="77777777" w:rsidTr="00C91799">
        <w:trPr>
          <w:trHeight w:val="277"/>
        </w:trPr>
        <w:tc>
          <w:tcPr>
            <w:tcW w:w="2552" w:type="dxa"/>
            <w:shd w:val="clear" w:color="auto" w:fill="D9D9D9" w:themeFill="background1" w:themeFillShade="D9"/>
          </w:tcPr>
          <w:p w14:paraId="45000A84" w14:textId="77777777" w:rsidR="003561AD" w:rsidRPr="00DF00E8" w:rsidRDefault="003561AD" w:rsidP="00C91799">
            <w:pPr>
              <w:ind w:left="0"/>
              <w:rPr>
                <w:b/>
                <w:bCs/>
              </w:rPr>
            </w:pPr>
            <w:r>
              <w:rPr>
                <w:b/>
                <w:bCs/>
              </w:rPr>
              <w:t xml:space="preserve">Column </w:t>
            </w:r>
          </w:p>
        </w:tc>
        <w:tc>
          <w:tcPr>
            <w:tcW w:w="6520" w:type="dxa"/>
            <w:shd w:val="clear" w:color="auto" w:fill="D9D9D9" w:themeFill="background1" w:themeFillShade="D9"/>
          </w:tcPr>
          <w:p w14:paraId="2DA0533B" w14:textId="77777777" w:rsidR="003561AD" w:rsidRDefault="003561AD" w:rsidP="00C91799">
            <w:pPr>
              <w:ind w:left="0"/>
              <w:rPr>
                <w:b/>
                <w:bCs/>
              </w:rPr>
            </w:pPr>
            <w:r>
              <w:rPr>
                <w:b/>
                <w:bCs/>
              </w:rPr>
              <w:t>Description</w:t>
            </w:r>
          </w:p>
        </w:tc>
      </w:tr>
      <w:tr w:rsidR="003561AD" w14:paraId="17C28251" w14:textId="77777777" w:rsidTr="00C91799">
        <w:trPr>
          <w:trHeight w:val="219"/>
        </w:trPr>
        <w:tc>
          <w:tcPr>
            <w:tcW w:w="2552" w:type="dxa"/>
          </w:tcPr>
          <w:p w14:paraId="42D4DBBD" w14:textId="6BEBB04F" w:rsidR="003561AD" w:rsidRPr="00E81154" w:rsidRDefault="003561AD" w:rsidP="00C91799">
            <w:pPr>
              <w:ind w:left="0"/>
              <w:rPr>
                <w:rFonts w:ascii="Consolas" w:hAnsi="Consolas"/>
              </w:rPr>
            </w:pPr>
            <w:r>
              <w:rPr>
                <w:rFonts w:ascii="Consolas" w:hAnsi="Consolas"/>
              </w:rPr>
              <w:t>NE_ID</w:t>
            </w:r>
          </w:p>
        </w:tc>
        <w:tc>
          <w:tcPr>
            <w:tcW w:w="6520" w:type="dxa"/>
          </w:tcPr>
          <w:p w14:paraId="7AFEB068" w14:textId="05EB461B" w:rsidR="003561AD" w:rsidRPr="002C0EFE" w:rsidRDefault="003561AD" w:rsidP="00C91799">
            <w:pPr>
              <w:ind w:left="0"/>
            </w:pPr>
            <w:r>
              <w:t>Network element ID.</w:t>
            </w:r>
          </w:p>
        </w:tc>
      </w:tr>
      <w:tr w:rsidR="003561AD" w14:paraId="3F4C335E" w14:textId="77777777" w:rsidTr="00C91799">
        <w:trPr>
          <w:trHeight w:val="219"/>
        </w:trPr>
        <w:tc>
          <w:tcPr>
            <w:tcW w:w="2552" w:type="dxa"/>
          </w:tcPr>
          <w:p w14:paraId="1C0E0CB5" w14:textId="370B5852" w:rsidR="003561AD" w:rsidRPr="00E81154" w:rsidRDefault="003561AD" w:rsidP="00C91799">
            <w:pPr>
              <w:ind w:left="0"/>
              <w:rPr>
                <w:rFonts w:ascii="Consolas" w:hAnsi="Consolas"/>
              </w:rPr>
            </w:pPr>
            <w:r>
              <w:rPr>
                <w:rFonts w:ascii="Consolas" w:hAnsi="Consolas"/>
              </w:rPr>
              <w:t>NE_VALUE</w:t>
            </w:r>
          </w:p>
        </w:tc>
        <w:tc>
          <w:tcPr>
            <w:tcW w:w="6520" w:type="dxa"/>
          </w:tcPr>
          <w:p w14:paraId="3DA88E9E" w14:textId="1BAA9FC9" w:rsidR="003561AD" w:rsidRDefault="003561AD" w:rsidP="00C91799">
            <w:pPr>
              <w:ind w:left="0"/>
            </w:pPr>
            <w:r>
              <w:t>Network element instance value.</w:t>
            </w:r>
          </w:p>
          <w:p w14:paraId="7BC09BF9" w14:textId="77777777" w:rsidR="003561AD" w:rsidRDefault="003561AD" w:rsidP="00C91799">
            <w:pPr>
              <w:ind w:left="0"/>
            </w:pPr>
          </w:p>
          <w:p w14:paraId="26C6F76F" w14:textId="46AA57B1" w:rsidR="003561AD" w:rsidRPr="003561AD" w:rsidRDefault="003561AD" w:rsidP="003561AD">
            <w:pPr>
              <w:ind w:left="0"/>
              <w:rPr>
                <w:b/>
                <w:bCs/>
                <w:sz w:val="18"/>
                <w:szCs w:val="18"/>
              </w:rPr>
            </w:pPr>
            <w:r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4254"/>
            </w:tblGrid>
            <w:tr w:rsidR="003561AD" w:rsidRPr="003561AD" w14:paraId="75C45555" w14:textId="77777777" w:rsidTr="003561AD">
              <w:tc>
                <w:tcPr>
                  <w:tcW w:w="928" w:type="dxa"/>
                </w:tcPr>
                <w:p w14:paraId="4F7318EF" w14:textId="77777777" w:rsidR="003561AD" w:rsidRPr="003561AD" w:rsidRDefault="003561AD" w:rsidP="003561AD">
                  <w:pPr>
                    <w:ind w:left="0"/>
                    <w:jc w:val="center"/>
                    <w:rPr>
                      <w:sz w:val="18"/>
                      <w:szCs w:val="18"/>
                    </w:rPr>
                  </w:pPr>
                  <w:r w:rsidRPr="003561AD">
                    <w:rPr>
                      <w:noProof/>
                      <w:color w:val="C45911" w:themeColor="accent2" w:themeShade="BF"/>
                      <w:sz w:val="18"/>
                      <w:szCs w:val="18"/>
                    </w:rPr>
                    <w:t>RED</w:t>
                  </w:r>
                </w:p>
              </w:tc>
              <w:tc>
                <w:tcPr>
                  <w:tcW w:w="4254" w:type="dxa"/>
                </w:tcPr>
                <w:p w14:paraId="0D905973" w14:textId="34B6F771" w:rsidR="003561AD" w:rsidRPr="003561AD" w:rsidRDefault="003561AD" w:rsidP="003561AD">
                  <w:pPr>
                    <w:ind w:left="0"/>
                    <w:rPr>
                      <w:sz w:val="18"/>
                      <w:szCs w:val="18"/>
                    </w:rPr>
                  </w:pPr>
                  <w:r>
                    <w:rPr>
                      <w:sz w:val="18"/>
                      <w:szCs w:val="18"/>
                    </w:rPr>
                    <w:t>DUMMY network element instance</w:t>
                  </w:r>
                </w:p>
              </w:tc>
            </w:tr>
            <w:tr w:rsidR="003561AD" w:rsidRPr="003561AD" w14:paraId="35E586D8" w14:textId="77777777" w:rsidTr="003561AD">
              <w:tc>
                <w:tcPr>
                  <w:tcW w:w="928" w:type="dxa"/>
                </w:tcPr>
                <w:p w14:paraId="080AA5CD" w14:textId="77777777" w:rsidR="003561AD" w:rsidRPr="003561AD" w:rsidRDefault="003561AD" w:rsidP="003561AD">
                  <w:pPr>
                    <w:ind w:left="0"/>
                    <w:jc w:val="center"/>
                    <w:rPr>
                      <w:noProof/>
                      <w:sz w:val="18"/>
                      <w:szCs w:val="18"/>
                    </w:rPr>
                  </w:pPr>
                  <w:r w:rsidRPr="003561AD">
                    <w:rPr>
                      <w:noProof/>
                      <w:sz w:val="18"/>
                      <w:szCs w:val="18"/>
                    </w:rPr>
                    <w:t>BLACK</w:t>
                  </w:r>
                </w:p>
              </w:tc>
              <w:tc>
                <w:tcPr>
                  <w:tcW w:w="4254" w:type="dxa"/>
                </w:tcPr>
                <w:p w14:paraId="1B877022" w14:textId="0C5693A6" w:rsidR="003561AD" w:rsidRPr="003561AD" w:rsidRDefault="003561AD" w:rsidP="003561AD">
                  <w:pPr>
                    <w:ind w:left="0"/>
                    <w:rPr>
                      <w:sz w:val="18"/>
                      <w:szCs w:val="18"/>
                    </w:rPr>
                  </w:pPr>
                  <w:r>
                    <w:rPr>
                      <w:sz w:val="18"/>
                      <w:szCs w:val="18"/>
                    </w:rPr>
                    <w:t>Regular network element instance.</w:t>
                  </w:r>
                </w:p>
              </w:tc>
            </w:tr>
          </w:tbl>
          <w:p w14:paraId="620A46D5" w14:textId="1E553A4D" w:rsidR="003561AD" w:rsidRPr="003561AD" w:rsidRDefault="003561AD" w:rsidP="00C91799">
            <w:pPr>
              <w:ind w:left="0"/>
              <w:rPr>
                <w:sz w:val="18"/>
                <w:szCs w:val="18"/>
              </w:rPr>
            </w:pPr>
            <w:r>
              <w:rPr>
                <w:sz w:val="18"/>
                <w:szCs w:val="18"/>
              </w:rPr>
              <w:t xml:space="preserve"> </w:t>
            </w:r>
          </w:p>
        </w:tc>
      </w:tr>
    </w:tbl>
    <w:p w14:paraId="0C80CC34" w14:textId="2DED3C0C" w:rsidR="003561AD" w:rsidRDefault="003561AD" w:rsidP="003561AD">
      <w:pPr>
        <w:ind w:left="0"/>
      </w:pPr>
    </w:p>
    <w:p w14:paraId="012561B8" w14:textId="34A057C7" w:rsidR="003561AD" w:rsidRDefault="003561AD" w:rsidP="003561AD">
      <w:pPr>
        <w:ind w:left="0"/>
      </w:pPr>
      <w:r w:rsidRPr="004D500C">
        <w:t xml:space="preserve">Please refer to </w:t>
      </w:r>
      <w:r>
        <w:t xml:space="preserve">Instant Link </w:t>
      </w:r>
      <w:r w:rsidRPr="004D500C">
        <w:t>system documentation for more details on the column values.</w:t>
      </w:r>
    </w:p>
    <w:p w14:paraId="065436A7" w14:textId="67C15179" w:rsidR="001169F2" w:rsidRDefault="001169F2" w:rsidP="003561AD">
      <w:pPr>
        <w:ind w:left="0"/>
      </w:pPr>
    </w:p>
    <w:p w14:paraId="30D642A8" w14:textId="19BF5F49" w:rsidR="001169F2" w:rsidRDefault="001169F2" w:rsidP="001169F2">
      <w:pPr>
        <w:ind w:left="0"/>
      </w:pPr>
      <w:r>
        <w:t>Select a routing profile from the above combo box to load its network element mappings.</w:t>
      </w:r>
    </w:p>
    <w:p w14:paraId="5DB72E1D" w14:textId="77777777" w:rsidR="001169F2" w:rsidRDefault="001169F2" w:rsidP="001169F2">
      <w:pPr>
        <w:ind w:left="0"/>
      </w:pPr>
    </w:p>
    <w:p w14:paraId="26C7FA47" w14:textId="77777777" w:rsidR="001169F2" w:rsidRDefault="001169F2" w:rsidP="001169F2">
      <w:pPr>
        <w:ind w:left="0"/>
      </w:pPr>
      <w:r>
        <w:t xml:space="preserve">Optionally, check </w:t>
      </w:r>
      <w:r w:rsidRPr="001169F2">
        <w:rPr>
          <w:b/>
          <w:bCs/>
          <w:sz w:val="18"/>
          <w:szCs w:val="18"/>
        </w:rPr>
        <w:t>Show DUMMY-routed network elements only</w:t>
      </w:r>
      <w:r>
        <w:t xml:space="preserve"> check box to only display mappings to dummy network elements.</w:t>
      </w:r>
    </w:p>
    <w:p w14:paraId="7E5F809F" w14:textId="77777777" w:rsidR="001169F2" w:rsidRDefault="001169F2" w:rsidP="003561AD">
      <w:pPr>
        <w:ind w:left="0"/>
      </w:pPr>
    </w:p>
    <w:p w14:paraId="2E913158" w14:textId="7E8348A6" w:rsidR="003561AD" w:rsidRPr="00F305E2" w:rsidRDefault="003561AD" w:rsidP="00F305E2">
      <w:pPr>
        <w:pStyle w:val="Nadpis6"/>
      </w:pPr>
      <w:bookmarkStart w:id="644" w:name="_Toc222405920"/>
      <w:r w:rsidRPr="00F305E2">
        <w:t xml:space="preserve">Process </w:t>
      </w:r>
      <w:r w:rsidR="00F305E2">
        <w:t>O</w:t>
      </w:r>
      <w:r w:rsidRPr="00F305E2">
        <w:t>verview</w:t>
      </w:r>
      <w:bookmarkEnd w:id="644"/>
    </w:p>
    <w:p w14:paraId="1C7AAA8B" w14:textId="061E6448" w:rsidR="003561AD" w:rsidRPr="007030A0" w:rsidRDefault="001169F2" w:rsidP="003561AD">
      <w:pPr>
        <w:ind w:left="0"/>
      </w:pPr>
      <w:r w:rsidRPr="007030A0">
        <w:t xml:space="preserve">Instant Link </w:t>
      </w:r>
      <w:r w:rsidR="007030A0" w:rsidRPr="007030A0">
        <w:t xml:space="preserve">configuration </w:t>
      </w:r>
      <w:r w:rsidR="003561AD" w:rsidRPr="007030A0">
        <w:t>table</w:t>
      </w:r>
      <w:r w:rsidR="007030A0" w:rsidRPr="007030A0">
        <w:t>s</w:t>
      </w:r>
      <w:r w:rsidR="003561AD" w:rsidRPr="007030A0">
        <w:t xml:space="preserve"> </w:t>
      </w:r>
      <w:r w:rsidR="007030A0" w:rsidRPr="007030A0">
        <w:rPr>
          <w:rStyle w:val="Siln"/>
        </w:rPr>
        <w:t>ILINK_OWN.BST_LOOKUP_TABLE</w:t>
      </w:r>
      <w:r w:rsidR="007030A0" w:rsidRPr="007030A0">
        <w:t xml:space="preserve"> and </w:t>
      </w:r>
      <w:r w:rsidR="007030A0" w:rsidRPr="007030A0">
        <w:rPr>
          <w:rStyle w:val="Siln"/>
        </w:rPr>
        <w:t xml:space="preserve">ILINK_OWN.BST_LOOKUP_TABLE_ROW </w:t>
      </w:r>
      <w:r w:rsidR="003561AD" w:rsidRPr="007030A0">
        <w:t xml:space="preserve">are queried for </w:t>
      </w:r>
      <w:r w:rsidR="00C356A2" w:rsidRPr="00C356A2">
        <w:rPr>
          <w:rFonts w:ascii="Consolas" w:hAnsi="Consolas"/>
        </w:rPr>
        <w:t>LOOKUP_ROUTING_PROFILES</w:t>
      </w:r>
      <w:r w:rsidR="00C356A2">
        <w:t xml:space="preserve"> configuration. Found data is parsed and represented in a grid view.</w:t>
      </w:r>
    </w:p>
    <w:p w14:paraId="28ED5FC7" w14:textId="77777777" w:rsidR="003561AD" w:rsidRPr="003561AD" w:rsidRDefault="003561AD" w:rsidP="003561AD">
      <w:pPr>
        <w:ind w:left="0"/>
        <w:rPr>
          <w:highlight w:val="yellow"/>
        </w:rPr>
      </w:pPr>
    </w:p>
    <w:p w14:paraId="3580217F" w14:textId="7B9610CE" w:rsidR="003561AD" w:rsidRPr="00C356A2" w:rsidRDefault="003561AD" w:rsidP="00F305E2">
      <w:pPr>
        <w:pStyle w:val="Nadpis6"/>
      </w:pPr>
      <w:bookmarkStart w:id="645" w:name="_Toc222405921"/>
      <w:r w:rsidRPr="00C356A2">
        <w:t xml:space="preserve">Role </w:t>
      </w:r>
      <w:r w:rsidR="00F305E2">
        <w:t>D</w:t>
      </w:r>
      <w:r w:rsidRPr="00C356A2">
        <w:t>ifferences</w:t>
      </w:r>
      <w:bookmarkEnd w:id="64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561AD" w:rsidRPr="00C356A2" w14:paraId="6A33B99A" w14:textId="77777777" w:rsidTr="00C91799">
        <w:trPr>
          <w:trHeight w:val="277"/>
        </w:trPr>
        <w:tc>
          <w:tcPr>
            <w:tcW w:w="3490" w:type="dxa"/>
            <w:shd w:val="clear" w:color="auto" w:fill="D9D9D9" w:themeFill="background1" w:themeFillShade="D9"/>
          </w:tcPr>
          <w:p w14:paraId="68946077" w14:textId="77777777" w:rsidR="003561AD" w:rsidRPr="00C356A2" w:rsidRDefault="003561AD" w:rsidP="00C91799">
            <w:pPr>
              <w:ind w:left="0"/>
              <w:rPr>
                <w:b/>
                <w:bCs/>
              </w:rPr>
            </w:pPr>
            <w:r w:rsidRPr="00C356A2">
              <w:rPr>
                <w:b/>
                <w:bCs/>
              </w:rPr>
              <w:t>Action / Role</w:t>
            </w:r>
          </w:p>
        </w:tc>
        <w:tc>
          <w:tcPr>
            <w:tcW w:w="1163" w:type="dxa"/>
            <w:shd w:val="clear" w:color="auto" w:fill="D9D9D9" w:themeFill="background1" w:themeFillShade="D9"/>
          </w:tcPr>
          <w:p w14:paraId="1F45B25D" w14:textId="77777777" w:rsidR="003561AD" w:rsidRPr="00C356A2" w:rsidRDefault="003561AD" w:rsidP="00C91799">
            <w:pPr>
              <w:ind w:left="0"/>
              <w:jc w:val="center"/>
              <w:rPr>
                <w:b/>
                <w:bCs/>
              </w:rPr>
            </w:pPr>
            <w:r w:rsidRPr="00C356A2">
              <w:rPr>
                <w:b/>
                <w:bCs/>
              </w:rPr>
              <w:t>ADMIN</w:t>
            </w:r>
          </w:p>
        </w:tc>
        <w:tc>
          <w:tcPr>
            <w:tcW w:w="1163" w:type="dxa"/>
            <w:shd w:val="clear" w:color="auto" w:fill="D9D9D9" w:themeFill="background1" w:themeFillShade="D9"/>
          </w:tcPr>
          <w:p w14:paraId="4FD85A4C" w14:textId="77777777" w:rsidR="003561AD" w:rsidRPr="00C356A2" w:rsidRDefault="003561AD" w:rsidP="00C91799">
            <w:pPr>
              <w:ind w:left="0"/>
              <w:jc w:val="center"/>
              <w:rPr>
                <w:b/>
                <w:bCs/>
              </w:rPr>
            </w:pPr>
            <w:r w:rsidRPr="00C356A2">
              <w:rPr>
                <w:b/>
                <w:bCs/>
              </w:rPr>
              <w:t>LEAD</w:t>
            </w:r>
          </w:p>
        </w:tc>
        <w:tc>
          <w:tcPr>
            <w:tcW w:w="1180" w:type="dxa"/>
            <w:shd w:val="clear" w:color="auto" w:fill="D9D9D9" w:themeFill="background1" w:themeFillShade="D9"/>
          </w:tcPr>
          <w:p w14:paraId="3A0CFE82" w14:textId="77777777" w:rsidR="003561AD" w:rsidRPr="00C356A2" w:rsidRDefault="003561AD" w:rsidP="00C91799">
            <w:pPr>
              <w:ind w:left="0"/>
              <w:jc w:val="center"/>
              <w:rPr>
                <w:b/>
                <w:bCs/>
              </w:rPr>
            </w:pPr>
            <w:r w:rsidRPr="00C356A2">
              <w:rPr>
                <w:b/>
                <w:bCs/>
              </w:rPr>
              <w:t>TESTING-VF</w:t>
            </w:r>
          </w:p>
        </w:tc>
        <w:tc>
          <w:tcPr>
            <w:tcW w:w="1180" w:type="dxa"/>
            <w:shd w:val="clear" w:color="auto" w:fill="D9D9D9" w:themeFill="background1" w:themeFillShade="D9"/>
          </w:tcPr>
          <w:p w14:paraId="1F8CA675" w14:textId="77777777" w:rsidR="003561AD" w:rsidRPr="00C356A2" w:rsidRDefault="003561AD" w:rsidP="00C91799">
            <w:pPr>
              <w:ind w:left="0"/>
              <w:jc w:val="center"/>
              <w:rPr>
                <w:b/>
                <w:bCs/>
              </w:rPr>
            </w:pPr>
            <w:r w:rsidRPr="00C356A2">
              <w:rPr>
                <w:b/>
                <w:bCs/>
              </w:rPr>
              <w:t>TESTING-IBM</w:t>
            </w:r>
          </w:p>
        </w:tc>
        <w:tc>
          <w:tcPr>
            <w:tcW w:w="1180" w:type="dxa"/>
            <w:shd w:val="clear" w:color="auto" w:fill="D9D9D9" w:themeFill="background1" w:themeFillShade="D9"/>
          </w:tcPr>
          <w:p w14:paraId="71DA9930" w14:textId="77777777" w:rsidR="003561AD" w:rsidRPr="00C356A2" w:rsidRDefault="003561AD" w:rsidP="00C91799">
            <w:pPr>
              <w:ind w:left="0"/>
              <w:jc w:val="center"/>
              <w:rPr>
                <w:b/>
                <w:bCs/>
              </w:rPr>
            </w:pPr>
            <w:r w:rsidRPr="00C356A2">
              <w:rPr>
                <w:b/>
                <w:bCs/>
              </w:rPr>
              <w:t>TESTING-V2</w:t>
            </w:r>
          </w:p>
        </w:tc>
      </w:tr>
      <w:tr w:rsidR="003561AD" w14:paraId="7376202C" w14:textId="77777777" w:rsidTr="00C91799">
        <w:trPr>
          <w:trHeight w:val="219"/>
        </w:trPr>
        <w:tc>
          <w:tcPr>
            <w:tcW w:w="3490" w:type="dxa"/>
          </w:tcPr>
          <w:p w14:paraId="5D6429D3" w14:textId="1F5791B8" w:rsidR="003561AD" w:rsidRPr="00C356A2" w:rsidRDefault="003561AD" w:rsidP="00C91799">
            <w:pPr>
              <w:ind w:left="0"/>
              <w:rPr>
                <w:b/>
                <w:bCs/>
              </w:rPr>
            </w:pPr>
            <w:r w:rsidRPr="00C356A2">
              <w:rPr>
                <w:b/>
                <w:bCs/>
              </w:rPr>
              <w:t>Access to</w:t>
            </w:r>
            <w:r w:rsidR="00C356A2" w:rsidRPr="00C356A2">
              <w:rPr>
                <w:b/>
                <w:bCs/>
              </w:rPr>
              <w:t xml:space="preserve"> Instant Link Routing Profiles form</w:t>
            </w:r>
          </w:p>
        </w:tc>
        <w:tc>
          <w:tcPr>
            <w:tcW w:w="1163" w:type="dxa"/>
          </w:tcPr>
          <w:p w14:paraId="66A57E88" w14:textId="77777777" w:rsidR="003561AD" w:rsidRPr="00C356A2" w:rsidRDefault="003561AD" w:rsidP="00C91799">
            <w:pPr>
              <w:ind w:left="0"/>
              <w:jc w:val="center"/>
            </w:pPr>
            <w:r w:rsidRPr="00C356A2">
              <w:t>Y</w:t>
            </w:r>
          </w:p>
        </w:tc>
        <w:tc>
          <w:tcPr>
            <w:tcW w:w="1163" w:type="dxa"/>
          </w:tcPr>
          <w:p w14:paraId="75F42369" w14:textId="77777777" w:rsidR="003561AD" w:rsidRPr="00C356A2" w:rsidRDefault="003561AD" w:rsidP="00C91799">
            <w:pPr>
              <w:ind w:left="0"/>
              <w:jc w:val="center"/>
            </w:pPr>
            <w:r w:rsidRPr="00C356A2">
              <w:t>Y</w:t>
            </w:r>
          </w:p>
        </w:tc>
        <w:tc>
          <w:tcPr>
            <w:tcW w:w="1180" w:type="dxa"/>
          </w:tcPr>
          <w:p w14:paraId="31FF6496" w14:textId="77777777" w:rsidR="003561AD" w:rsidRPr="00C356A2" w:rsidRDefault="003561AD" w:rsidP="00C91799">
            <w:pPr>
              <w:ind w:left="0"/>
              <w:jc w:val="center"/>
            </w:pPr>
            <w:r w:rsidRPr="00C356A2">
              <w:t>N</w:t>
            </w:r>
          </w:p>
        </w:tc>
        <w:tc>
          <w:tcPr>
            <w:tcW w:w="1180" w:type="dxa"/>
          </w:tcPr>
          <w:p w14:paraId="2DC2A8A2" w14:textId="77777777" w:rsidR="003561AD" w:rsidRPr="00C356A2" w:rsidRDefault="003561AD" w:rsidP="00C91799">
            <w:pPr>
              <w:ind w:left="0"/>
              <w:jc w:val="center"/>
            </w:pPr>
            <w:r w:rsidRPr="00C356A2">
              <w:t>Y</w:t>
            </w:r>
          </w:p>
        </w:tc>
        <w:tc>
          <w:tcPr>
            <w:tcW w:w="1180" w:type="dxa"/>
          </w:tcPr>
          <w:p w14:paraId="1FCC1609" w14:textId="77777777" w:rsidR="003561AD" w:rsidRPr="00D771E3" w:rsidRDefault="003561AD" w:rsidP="00C91799">
            <w:pPr>
              <w:ind w:left="0"/>
              <w:jc w:val="center"/>
            </w:pPr>
            <w:r w:rsidRPr="00C356A2">
              <w:t>N</w:t>
            </w:r>
          </w:p>
        </w:tc>
      </w:tr>
    </w:tbl>
    <w:p w14:paraId="29EBDDFA" w14:textId="677AA194" w:rsidR="004C14B1" w:rsidRPr="00D6565E" w:rsidRDefault="004C14B1" w:rsidP="00BE2787">
      <w:pPr>
        <w:ind w:left="0"/>
      </w:pPr>
    </w:p>
    <w:p w14:paraId="39ED4C8D" w14:textId="66959247" w:rsidR="00AB7B5A" w:rsidRDefault="00D67E7E" w:rsidP="00CD44D1">
      <w:pPr>
        <w:pStyle w:val="Nadpis3"/>
      </w:pPr>
      <w:bookmarkStart w:id="646" w:name="_Toc222405922"/>
      <w:r>
        <w:t>Recharge Prepaid</w:t>
      </w:r>
      <w:bookmarkEnd w:id="646"/>
    </w:p>
    <w:p w14:paraId="5BE03FA7" w14:textId="2C6BB14E" w:rsidR="00594332" w:rsidRDefault="00E67D71" w:rsidP="00594332">
      <w:pPr>
        <w:ind w:left="0"/>
      </w:pPr>
      <w:r>
        <w:t xml:space="preserve">Select </w:t>
      </w:r>
      <w:r w:rsidR="00594332">
        <w:t xml:space="preserve">one or more </w:t>
      </w:r>
      <w:r>
        <w:t>row</w:t>
      </w:r>
      <w:r w:rsidR="00594332">
        <w:t>s</w:t>
      </w:r>
      <w:r>
        <w:t xml:space="preserve"> with prepaid MSISDN</w:t>
      </w:r>
      <w:r w:rsidR="00594332">
        <w:t>’s</w:t>
      </w:r>
      <w:r>
        <w:t xml:space="preserve"> in the main grid, then 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Recharge Prepaid</w:t>
      </w:r>
      <w:r>
        <w:t xml:space="preserve"> from the main menu to open Prepaid Recharge form. </w:t>
      </w:r>
      <w:r w:rsidR="00594332">
        <w:t>If single row was selected, SurePay is queried for the prepaid subscriber status, air time, current balances (both primary and extra), and their expiration dates. If multiple rows were selected, current values are not displayed.</w:t>
      </w:r>
    </w:p>
    <w:p w14:paraId="75E3BB65" w14:textId="44F6D9FC" w:rsidR="00E67D71" w:rsidRDefault="00E67D71" w:rsidP="00E67D71">
      <w:pPr>
        <w:ind w:left="0"/>
      </w:pPr>
    </w:p>
    <w:p w14:paraId="2BF26739" w14:textId="0D6EBD6B" w:rsidR="00784D7E" w:rsidRDefault="00784D7E" w:rsidP="00BE2787"/>
    <w:p w14:paraId="6C655ED3" w14:textId="0A3EB0FE" w:rsidR="00784D7E" w:rsidRDefault="00784D7E" w:rsidP="00784D7E">
      <w:pPr>
        <w:jc w:val="center"/>
      </w:pPr>
      <w:r>
        <w:rPr>
          <w:noProof/>
        </w:rPr>
        <w:lastRenderedPageBreak/>
        <w:drawing>
          <wp:inline distT="0" distB="0" distL="0" distR="0" wp14:anchorId="5DC64124" wp14:editId="19BDD8B3">
            <wp:extent cx="4191000" cy="4314825"/>
            <wp:effectExtent l="0" t="0" r="0" b="9525"/>
            <wp:docPr id="536" name="Obrázek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6"/>
                    <a:stretch>
                      <a:fillRect/>
                    </a:stretch>
                  </pic:blipFill>
                  <pic:spPr>
                    <a:xfrm>
                      <a:off x="0" y="0"/>
                      <a:ext cx="4191000" cy="4314825"/>
                    </a:xfrm>
                    <a:prstGeom prst="rect">
                      <a:avLst/>
                    </a:prstGeom>
                  </pic:spPr>
                </pic:pic>
              </a:graphicData>
            </a:graphic>
          </wp:inline>
        </w:drawing>
      </w:r>
    </w:p>
    <w:p w14:paraId="2218C1EA" w14:textId="0F71DCDA" w:rsidR="00784D7E" w:rsidRPr="00784D7E" w:rsidRDefault="00784D7E" w:rsidP="00784D7E">
      <w:pPr>
        <w:jc w:val="center"/>
        <w:rPr>
          <w:i/>
          <w:iCs w:val="0"/>
          <w:sz w:val="18"/>
          <w:szCs w:val="18"/>
        </w:rPr>
      </w:pPr>
      <w:r w:rsidRPr="00784D7E">
        <w:rPr>
          <w:i/>
          <w:iCs w:val="0"/>
          <w:sz w:val="18"/>
          <w:szCs w:val="18"/>
        </w:rPr>
        <w:t>Prepaid Recharge form</w:t>
      </w:r>
    </w:p>
    <w:p w14:paraId="718AED8B" w14:textId="169E69C2" w:rsidR="00BE2787" w:rsidRDefault="00BE2787" w:rsidP="00BE2787"/>
    <w:p w14:paraId="07B5D4EC" w14:textId="22B5CF35" w:rsidR="00EF6930" w:rsidRDefault="00EF6930" w:rsidP="00EF6930">
      <w:pPr>
        <w:ind w:left="0"/>
      </w:pPr>
      <w:r>
        <w:t xml:space="preserve">Enter amount to recharge </w:t>
      </w:r>
      <w:r w:rsidR="006E168E">
        <w:t xml:space="preserve">or adjust </w:t>
      </w:r>
      <w:r>
        <w:t xml:space="preserve">the primary balance with. Positive number is processed as a </w:t>
      </w:r>
      <w:r w:rsidRPr="00393723">
        <w:rPr>
          <w:i/>
          <w:iCs w:val="0"/>
        </w:rPr>
        <w:t>recharge</w:t>
      </w:r>
      <w:r>
        <w:t xml:space="preserve">, negative number is processed as an </w:t>
      </w:r>
      <w:r w:rsidRPr="00393723">
        <w:rPr>
          <w:i/>
          <w:iCs w:val="0"/>
        </w:rPr>
        <w:t>adjustment</w:t>
      </w:r>
      <w:r>
        <w:t xml:space="preserve">. Press </w:t>
      </w:r>
      <w:r w:rsidRPr="006E168E">
        <w:rPr>
          <w:b/>
          <w:bCs/>
          <w:sz w:val="18"/>
          <w:szCs w:val="18"/>
        </w:rPr>
        <w:t>OK</w:t>
      </w:r>
      <w:r>
        <w:t xml:space="preserve"> </w:t>
      </w:r>
      <w:r w:rsidR="006E168E">
        <w:t xml:space="preserve">button </w:t>
      </w:r>
      <w:r>
        <w:t>to apply the changes.</w:t>
      </w:r>
      <w:r w:rsidR="002E45CC">
        <w:t xml:space="preserve"> Entered number will be added or subtracted from the primary balance.</w:t>
      </w:r>
    </w:p>
    <w:p w14:paraId="284FA2A6" w14:textId="37D23EDA" w:rsidR="002E45CC" w:rsidRDefault="002E45CC" w:rsidP="00EF6930">
      <w:pPr>
        <w:ind w:left="0"/>
      </w:pPr>
    </w:p>
    <w:p w14:paraId="38F10074" w14:textId="6F6A970F" w:rsidR="006B46C5" w:rsidRDefault="00E3682C" w:rsidP="006B46C5">
      <w:pPr>
        <w:jc w:val="center"/>
      </w:pPr>
      <w:r>
        <w:rPr>
          <w:noProof/>
        </w:rPr>
        <w:drawing>
          <wp:inline distT="0" distB="0" distL="0" distR="0" wp14:anchorId="6731FF27" wp14:editId="041659CE">
            <wp:extent cx="3228975" cy="762000"/>
            <wp:effectExtent l="0" t="0" r="9525" b="0"/>
            <wp:docPr id="635" name="Obrázek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7"/>
                    <a:stretch>
                      <a:fillRect/>
                    </a:stretch>
                  </pic:blipFill>
                  <pic:spPr>
                    <a:xfrm>
                      <a:off x="0" y="0"/>
                      <a:ext cx="3228975" cy="762000"/>
                    </a:xfrm>
                    <a:prstGeom prst="rect">
                      <a:avLst/>
                    </a:prstGeom>
                  </pic:spPr>
                </pic:pic>
              </a:graphicData>
            </a:graphic>
          </wp:inline>
        </w:drawing>
      </w:r>
    </w:p>
    <w:p w14:paraId="10AB2F65" w14:textId="77777777" w:rsidR="006B46C5" w:rsidRPr="006B46C5" w:rsidRDefault="006B46C5" w:rsidP="006B46C5">
      <w:pPr>
        <w:jc w:val="center"/>
        <w:rPr>
          <w:i/>
          <w:iCs w:val="0"/>
          <w:sz w:val="18"/>
          <w:szCs w:val="18"/>
        </w:rPr>
      </w:pPr>
      <w:r w:rsidRPr="006B46C5">
        <w:rPr>
          <w:i/>
          <w:iCs w:val="0"/>
          <w:sz w:val="18"/>
          <w:szCs w:val="18"/>
        </w:rPr>
        <w:t>Waiting form during prepaid recharging</w:t>
      </w:r>
    </w:p>
    <w:p w14:paraId="4D00F62D" w14:textId="3E481A8E" w:rsidR="006B46C5" w:rsidRDefault="006B46C5" w:rsidP="00EF6930">
      <w:pPr>
        <w:ind w:left="0"/>
      </w:pPr>
    </w:p>
    <w:p w14:paraId="6F2F89FB" w14:textId="444D7728" w:rsidR="006B46C5" w:rsidRDefault="006B46C5" w:rsidP="00EF6930">
      <w:pPr>
        <w:ind w:left="0"/>
      </w:pPr>
      <w:r>
        <w:t>User is notified about successful processing or about occurred error.</w:t>
      </w:r>
    </w:p>
    <w:p w14:paraId="6AE10309" w14:textId="553E5160" w:rsidR="00E3682C" w:rsidRDefault="00E3682C" w:rsidP="00EF6930">
      <w:pPr>
        <w:ind w:left="0"/>
      </w:pPr>
    </w:p>
    <w:p w14:paraId="3A93CCCC" w14:textId="77777777" w:rsidR="006215AF" w:rsidRDefault="00E3682C" w:rsidP="00E3682C">
      <w:pPr>
        <w:ind w:left="0"/>
      </w:pPr>
      <w:r w:rsidRPr="002E45CC">
        <w:rPr>
          <w:b/>
          <w:bCs/>
        </w:rPr>
        <w:t>NOTE</w:t>
      </w:r>
      <w:r w:rsidR="006215AF">
        <w:rPr>
          <w:b/>
          <w:bCs/>
        </w:rPr>
        <w:t>S</w:t>
      </w:r>
      <w:r w:rsidRPr="002E45CC">
        <w:rPr>
          <w:b/>
          <w:bCs/>
        </w:rPr>
        <w:t>:</w:t>
      </w:r>
      <w:r>
        <w:t xml:space="preserve"> </w:t>
      </w:r>
    </w:p>
    <w:p w14:paraId="7A68B7D0" w14:textId="77777777" w:rsidR="006215AF" w:rsidRDefault="006215AF">
      <w:pPr>
        <w:pStyle w:val="Odstavecseseznamem"/>
        <w:numPr>
          <w:ilvl w:val="0"/>
          <w:numId w:val="170"/>
        </w:numPr>
      </w:pPr>
      <w:r>
        <w:t>Extra balance amount cannot be changed in Phoenix.</w:t>
      </w:r>
    </w:p>
    <w:p w14:paraId="697A219F" w14:textId="2C32BD59" w:rsidR="000E1366" w:rsidRPr="000E1366" w:rsidRDefault="000E1366" w:rsidP="00F305E2">
      <w:pPr>
        <w:pStyle w:val="Nadpis5"/>
      </w:pPr>
      <w:bookmarkStart w:id="647" w:name="_Toc222405923"/>
      <w:r w:rsidRPr="000E1366">
        <w:t xml:space="preserve">Process </w:t>
      </w:r>
      <w:r w:rsidR="00F305E2">
        <w:t>O</w:t>
      </w:r>
      <w:r w:rsidRPr="000E1366">
        <w:t>verview</w:t>
      </w:r>
      <w:bookmarkEnd w:id="647"/>
    </w:p>
    <w:p w14:paraId="502136E3" w14:textId="26CD6C15" w:rsidR="00A50BC0" w:rsidRDefault="000E1366">
      <w:pPr>
        <w:pStyle w:val="Odstavecseseznamem"/>
        <w:numPr>
          <w:ilvl w:val="0"/>
          <w:numId w:val="85"/>
        </w:numPr>
      </w:pPr>
      <w:r>
        <w:t>(If single row was selected</w:t>
      </w:r>
      <w:r w:rsidR="00A50BC0">
        <w:t>):</w:t>
      </w:r>
    </w:p>
    <w:p w14:paraId="3FBC417C" w14:textId="27698081" w:rsidR="000E1366" w:rsidRDefault="000E1366">
      <w:pPr>
        <w:pStyle w:val="Odstavecseseznamem"/>
        <w:numPr>
          <w:ilvl w:val="1"/>
          <w:numId w:val="85"/>
        </w:numPr>
      </w:pPr>
      <w:r>
        <w:t xml:space="preserve">Invoke SOAP operation </w:t>
      </w:r>
      <w:r w:rsidRPr="000E1366">
        <w:rPr>
          <w:rFonts w:ascii="Consolas" w:hAnsi="Consolas"/>
        </w:rPr>
        <w:t>PrepaidBalanceInquiry</w:t>
      </w:r>
      <w:r>
        <w:t xml:space="preserve"> </w:t>
      </w:r>
      <w:r w:rsidR="00E722FE">
        <w:t xml:space="preserve">(provided by </w:t>
      </w:r>
      <w:r w:rsidR="00397466" w:rsidRPr="00397466">
        <w:rPr>
          <w:rFonts w:ascii="Consolas" w:hAnsi="Consolas"/>
        </w:rPr>
        <w:t>AssetServices</w:t>
      </w:r>
      <w:r w:rsidR="00397466">
        <w:t xml:space="preserve"> endpoint on Tibco) </w:t>
      </w:r>
      <w:r>
        <w:t>to get current balances.</w:t>
      </w:r>
    </w:p>
    <w:p w14:paraId="19BEDFF4" w14:textId="6F3FDD0D" w:rsidR="00E722FE" w:rsidRDefault="00A50BC0">
      <w:pPr>
        <w:pStyle w:val="Odstavecseseznamem"/>
        <w:numPr>
          <w:ilvl w:val="1"/>
          <w:numId w:val="85"/>
        </w:numPr>
      </w:pPr>
      <w:r>
        <w:t xml:space="preserve">Check primary balance expiry date in the response. If the date equals to </w:t>
      </w:r>
      <w:r w:rsidRPr="00A50BC0">
        <w:rPr>
          <w:rFonts w:ascii="Consolas" w:hAnsi="Consolas"/>
        </w:rPr>
        <w:t>1.1.1980 00:00</w:t>
      </w:r>
      <w:r>
        <w:t xml:space="preserve">, the subscriber is considered </w:t>
      </w:r>
      <w:r w:rsidRPr="00A50BC0">
        <w:rPr>
          <w:sz w:val="18"/>
          <w:szCs w:val="18"/>
        </w:rPr>
        <w:t>POSTPAID</w:t>
      </w:r>
      <w:r>
        <w:t xml:space="preserve"> and processing stops.</w:t>
      </w:r>
    </w:p>
    <w:p w14:paraId="0010229A" w14:textId="0EE2414A" w:rsidR="00A50BC0" w:rsidRDefault="00A50BC0">
      <w:pPr>
        <w:pStyle w:val="Odstavecseseznamem"/>
        <w:numPr>
          <w:ilvl w:val="0"/>
          <w:numId w:val="85"/>
        </w:numPr>
      </w:pPr>
      <w:r>
        <w:t>Show the Recharge Prepaid form</w:t>
      </w:r>
    </w:p>
    <w:p w14:paraId="59D4545D" w14:textId="5D7523CE" w:rsidR="00393723" w:rsidRDefault="002F1FC5">
      <w:pPr>
        <w:pStyle w:val="Odstavecseseznamem"/>
        <w:numPr>
          <w:ilvl w:val="0"/>
          <w:numId w:val="85"/>
        </w:numPr>
      </w:pPr>
      <w:r>
        <w:t>Spawn</w:t>
      </w:r>
      <w:r w:rsidR="00F47570">
        <w:t xml:space="preserve"> </w:t>
      </w:r>
      <w:r w:rsidR="00F47570" w:rsidRPr="004735E0">
        <w:rPr>
          <w:rFonts w:ascii="Consolas" w:hAnsi="Consolas"/>
        </w:rPr>
        <w:t>TNetworkThread</w:t>
      </w:r>
      <w:r w:rsidR="006F7C0B" w:rsidRPr="006F7C0B">
        <w:t xml:space="preserve"> </w:t>
      </w:r>
      <w:r w:rsidR="007A4446">
        <w:t xml:space="preserve">thread </w:t>
      </w:r>
      <w:r w:rsidR="006F7C0B" w:rsidRPr="006F7C0B">
        <w:t xml:space="preserve">that </w:t>
      </w:r>
      <w:r w:rsidR="00393723">
        <w:t>inserts</w:t>
      </w:r>
      <w:r w:rsidR="000F0739">
        <w:t xml:space="preserve"> </w:t>
      </w:r>
      <w:r w:rsidR="000F0739" w:rsidRPr="000F0739">
        <w:rPr>
          <w:rFonts w:ascii="Consolas" w:hAnsi="Consolas"/>
        </w:rPr>
        <w:t>SET</w:t>
      </w:r>
      <w:r w:rsidR="000F0739">
        <w:t xml:space="preserve"> request for</w:t>
      </w:r>
      <w:r w:rsidR="006F7C0B" w:rsidRPr="006F7C0B">
        <w:t xml:space="preserve"> </w:t>
      </w:r>
      <w:r w:rsidR="006F7C0B" w:rsidRPr="004735E0">
        <w:rPr>
          <w:rFonts w:ascii="Consolas" w:hAnsi="Consolas"/>
        </w:rPr>
        <w:t>ocsRecharge</w:t>
      </w:r>
      <w:r w:rsidR="006F7C0B" w:rsidRPr="006F7C0B">
        <w:t xml:space="preserve"> service </w:t>
      </w:r>
      <w:r w:rsidR="00393723">
        <w:t>into</w:t>
      </w:r>
      <w:r w:rsidR="006F7C0B" w:rsidRPr="006F7C0B">
        <w:t xml:space="preserve"> Instant Link</w:t>
      </w:r>
      <w:r w:rsidR="00393723">
        <w:t xml:space="preserve"> batch processing queue</w:t>
      </w:r>
      <w:r w:rsidR="000F0739">
        <w:t xml:space="preserve"> </w:t>
      </w:r>
      <w:r>
        <w:t xml:space="preserve">table </w:t>
      </w:r>
      <w:r w:rsidRPr="002F1FC5">
        <w:rPr>
          <w:rFonts w:ascii="Consolas" w:hAnsi="Consolas"/>
        </w:rPr>
        <w:t>ILABATCH_OWN.BATCH_PROVISIONING</w:t>
      </w:r>
      <w:r>
        <w:t xml:space="preserve"> </w:t>
      </w:r>
      <w:r w:rsidR="002C5955">
        <w:t xml:space="preserve">with following </w:t>
      </w:r>
      <w:r w:rsidR="002C5955">
        <w:lastRenderedPageBreak/>
        <w:t>structure:</w:t>
      </w:r>
      <w:r w:rsidR="000F0739">
        <w:br/>
      </w:r>
    </w:p>
    <w:tbl>
      <w:tblPr>
        <w:tblStyle w:val="Mkatabulky"/>
        <w:tblW w:w="8410" w:type="dxa"/>
        <w:tblInd w:w="607" w:type="dxa"/>
        <w:tblLook w:val="04A0" w:firstRow="1" w:lastRow="0" w:firstColumn="1" w:lastColumn="0" w:noHBand="0" w:noVBand="1"/>
      </w:tblPr>
      <w:tblGrid>
        <w:gridCol w:w="1940"/>
        <w:gridCol w:w="2550"/>
        <w:gridCol w:w="1923"/>
        <w:gridCol w:w="1997"/>
      </w:tblGrid>
      <w:tr w:rsidR="00AA3AED" w:rsidRPr="00DF00E8" w14:paraId="2836BDDD" w14:textId="77777777" w:rsidTr="006E3992">
        <w:trPr>
          <w:trHeight w:val="277"/>
        </w:trPr>
        <w:tc>
          <w:tcPr>
            <w:tcW w:w="1940" w:type="dxa"/>
            <w:shd w:val="clear" w:color="auto" w:fill="D9D9D9" w:themeFill="background1" w:themeFillShade="D9"/>
          </w:tcPr>
          <w:p w14:paraId="7AD4822F" w14:textId="173DA563" w:rsidR="00AA3AED" w:rsidRDefault="00AA3AED" w:rsidP="0089743C">
            <w:pPr>
              <w:ind w:left="0"/>
              <w:rPr>
                <w:b/>
                <w:bCs/>
              </w:rPr>
            </w:pPr>
            <w:r>
              <w:rPr>
                <w:b/>
                <w:bCs/>
              </w:rPr>
              <w:t>Name</w:t>
            </w:r>
          </w:p>
        </w:tc>
        <w:tc>
          <w:tcPr>
            <w:tcW w:w="6470" w:type="dxa"/>
            <w:gridSpan w:val="3"/>
            <w:shd w:val="clear" w:color="auto" w:fill="D9D9D9" w:themeFill="background1" w:themeFillShade="D9"/>
          </w:tcPr>
          <w:p w14:paraId="03D1F1D2" w14:textId="32FE9591" w:rsidR="00AA3AED" w:rsidRPr="00DF00E8" w:rsidRDefault="00AA3AED" w:rsidP="0089743C">
            <w:pPr>
              <w:ind w:left="0"/>
              <w:rPr>
                <w:b/>
                <w:bCs/>
              </w:rPr>
            </w:pPr>
            <w:r>
              <w:rPr>
                <w:b/>
                <w:bCs/>
              </w:rPr>
              <w:t>Value</w:t>
            </w:r>
          </w:p>
        </w:tc>
      </w:tr>
      <w:tr w:rsidR="00CB1D93" w:rsidRPr="00C63CC0" w14:paraId="169137CF" w14:textId="77777777" w:rsidTr="0088260F">
        <w:trPr>
          <w:trHeight w:val="219"/>
        </w:trPr>
        <w:tc>
          <w:tcPr>
            <w:tcW w:w="1940" w:type="dxa"/>
          </w:tcPr>
          <w:p w14:paraId="3D376D94" w14:textId="00019751" w:rsidR="00CB1D93" w:rsidRDefault="00CB1D93" w:rsidP="0089743C">
            <w:pPr>
              <w:ind w:left="0"/>
              <w:rPr>
                <w:rFonts w:ascii="Consolas" w:hAnsi="Consolas"/>
              </w:rPr>
            </w:pPr>
            <w:r>
              <w:rPr>
                <w:rFonts w:ascii="Consolas" w:hAnsi="Consolas"/>
              </w:rPr>
              <w:t>PRIMARY_ID</w:t>
            </w:r>
          </w:p>
        </w:tc>
        <w:tc>
          <w:tcPr>
            <w:tcW w:w="6470" w:type="dxa"/>
            <w:gridSpan w:val="3"/>
          </w:tcPr>
          <w:p w14:paraId="39694538" w14:textId="4ABDCA36" w:rsidR="00CB1D93" w:rsidRPr="00C63CC0" w:rsidRDefault="009C0775" w:rsidP="00AA3AED">
            <w:pPr>
              <w:ind w:left="0"/>
              <w:jc w:val="center"/>
              <w:rPr>
                <w:rFonts w:ascii="Consolas" w:hAnsi="Consolas"/>
              </w:rPr>
            </w:pPr>
            <w:r>
              <w:rPr>
                <w:rFonts w:ascii="Consolas" w:hAnsi="Consolas"/>
              </w:rPr>
              <w:t>&lt;</w:t>
            </w:r>
            <w:r w:rsidR="00CB1D93">
              <w:rPr>
                <w:rFonts w:ascii="Consolas" w:hAnsi="Consolas"/>
              </w:rPr>
              <w:t>user-provided</w:t>
            </w:r>
            <w:r>
              <w:rPr>
                <w:rFonts w:ascii="Consolas" w:hAnsi="Consolas"/>
              </w:rPr>
              <w:t>&gt;</w:t>
            </w:r>
          </w:p>
        </w:tc>
      </w:tr>
      <w:tr w:rsidR="00CB1D93" w:rsidRPr="00C63CC0" w14:paraId="552B61F1" w14:textId="77777777" w:rsidTr="00136A9F">
        <w:trPr>
          <w:trHeight w:val="219"/>
        </w:trPr>
        <w:tc>
          <w:tcPr>
            <w:tcW w:w="1940" w:type="dxa"/>
          </w:tcPr>
          <w:p w14:paraId="784CD2D5" w14:textId="4298B66F" w:rsidR="00CB1D93" w:rsidRDefault="00CB1D93" w:rsidP="0089743C">
            <w:pPr>
              <w:ind w:left="0"/>
              <w:rPr>
                <w:rFonts w:ascii="Consolas" w:hAnsi="Consolas"/>
              </w:rPr>
            </w:pPr>
            <w:r>
              <w:rPr>
                <w:rFonts w:ascii="Consolas" w:hAnsi="Consolas"/>
              </w:rPr>
              <w:t>PRIMARY_ID_TYPE</w:t>
            </w:r>
          </w:p>
        </w:tc>
        <w:tc>
          <w:tcPr>
            <w:tcW w:w="6470" w:type="dxa"/>
            <w:gridSpan w:val="3"/>
          </w:tcPr>
          <w:p w14:paraId="3F9BC041" w14:textId="2CD020A3" w:rsidR="00CB1D93" w:rsidRPr="00C63CC0" w:rsidRDefault="00CB1D93" w:rsidP="00AA3AED">
            <w:pPr>
              <w:ind w:left="0"/>
              <w:jc w:val="center"/>
              <w:rPr>
                <w:rFonts w:ascii="Consolas" w:hAnsi="Consolas"/>
              </w:rPr>
            </w:pPr>
            <w:r>
              <w:rPr>
                <w:rFonts w:ascii="Consolas" w:hAnsi="Consolas"/>
              </w:rPr>
              <w:t>voiceMsisdn</w:t>
            </w:r>
          </w:p>
        </w:tc>
      </w:tr>
      <w:tr w:rsidR="00CB1D93" w:rsidRPr="00C63CC0" w14:paraId="415F07EE" w14:textId="77777777" w:rsidTr="00E63380">
        <w:trPr>
          <w:trHeight w:val="219"/>
        </w:trPr>
        <w:tc>
          <w:tcPr>
            <w:tcW w:w="1940" w:type="dxa"/>
          </w:tcPr>
          <w:p w14:paraId="7CDCDBE1" w14:textId="7A8BAB89" w:rsidR="00CB1D93" w:rsidRDefault="00CB1D93" w:rsidP="0089743C">
            <w:pPr>
              <w:ind w:left="0"/>
              <w:rPr>
                <w:rFonts w:ascii="Consolas" w:hAnsi="Consolas"/>
              </w:rPr>
            </w:pPr>
            <w:r>
              <w:rPr>
                <w:rFonts w:ascii="Consolas" w:hAnsi="Consolas"/>
              </w:rPr>
              <w:t>SERVICE</w:t>
            </w:r>
          </w:p>
        </w:tc>
        <w:tc>
          <w:tcPr>
            <w:tcW w:w="6470" w:type="dxa"/>
            <w:gridSpan w:val="3"/>
          </w:tcPr>
          <w:p w14:paraId="2EB06D54" w14:textId="63E4DE28" w:rsidR="00CB1D93" w:rsidRPr="00C63CC0" w:rsidRDefault="00CB1D93" w:rsidP="00AA3AED">
            <w:pPr>
              <w:ind w:left="0"/>
              <w:jc w:val="center"/>
              <w:rPr>
                <w:rFonts w:ascii="Consolas" w:hAnsi="Consolas"/>
              </w:rPr>
            </w:pPr>
            <w:r>
              <w:rPr>
                <w:rFonts w:ascii="Consolas" w:hAnsi="Consolas"/>
              </w:rPr>
              <w:t>ocsRecharge</w:t>
            </w:r>
          </w:p>
        </w:tc>
      </w:tr>
      <w:tr w:rsidR="00CB1D93" w:rsidRPr="00C63CC0" w14:paraId="1EA452B9" w14:textId="77777777" w:rsidTr="009858DC">
        <w:trPr>
          <w:trHeight w:val="219"/>
        </w:trPr>
        <w:tc>
          <w:tcPr>
            <w:tcW w:w="1940" w:type="dxa"/>
          </w:tcPr>
          <w:p w14:paraId="63879E9B" w14:textId="2F118FC5" w:rsidR="00CB1D93" w:rsidRDefault="00CB1D93" w:rsidP="0089743C">
            <w:pPr>
              <w:ind w:left="0"/>
              <w:rPr>
                <w:rFonts w:ascii="Consolas" w:hAnsi="Consolas"/>
              </w:rPr>
            </w:pPr>
            <w:r>
              <w:rPr>
                <w:rFonts w:ascii="Consolas" w:hAnsi="Consolas"/>
              </w:rPr>
              <w:t>OPERATION</w:t>
            </w:r>
          </w:p>
        </w:tc>
        <w:tc>
          <w:tcPr>
            <w:tcW w:w="6470" w:type="dxa"/>
            <w:gridSpan w:val="3"/>
          </w:tcPr>
          <w:p w14:paraId="17AE8EAD" w14:textId="1310C13E" w:rsidR="00CB1D93" w:rsidRPr="00C63CC0" w:rsidRDefault="00CB1D93" w:rsidP="00AA3AED">
            <w:pPr>
              <w:ind w:left="0"/>
              <w:jc w:val="center"/>
              <w:rPr>
                <w:rFonts w:ascii="Consolas" w:hAnsi="Consolas"/>
              </w:rPr>
            </w:pPr>
            <w:r>
              <w:rPr>
                <w:rFonts w:ascii="Consolas" w:hAnsi="Consolas"/>
              </w:rPr>
              <w:t>SET</w:t>
            </w:r>
          </w:p>
        </w:tc>
      </w:tr>
      <w:tr w:rsidR="00DF3D66" w:rsidRPr="00C63CC0" w14:paraId="4060599A" w14:textId="77777777" w:rsidTr="002C5955">
        <w:trPr>
          <w:trHeight w:val="219"/>
        </w:trPr>
        <w:tc>
          <w:tcPr>
            <w:tcW w:w="1940" w:type="dxa"/>
            <w:vMerge w:val="restart"/>
          </w:tcPr>
          <w:p w14:paraId="2BF9DC72" w14:textId="7037CB2C" w:rsidR="00DF3D66" w:rsidRDefault="00DF3D66" w:rsidP="00CB1D93">
            <w:pPr>
              <w:ind w:left="0"/>
              <w:rPr>
                <w:rFonts w:ascii="Consolas" w:hAnsi="Consolas"/>
              </w:rPr>
            </w:pPr>
            <w:r>
              <w:rPr>
                <w:rFonts w:ascii="Consolas" w:hAnsi="Consolas"/>
              </w:rPr>
              <w:t>PARAMETERS</w:t>
            </w:r>
          </w:p>
        </w:tc>
        <w:tc>
          <w:tcPr>
            <w:tcW w:w="2550" w:type="dxa"/>
            <w:shd w:val="clear" w:color="auto" w:fill="D9D9D9" w:themeFill="background1" w:themeFillShade="D9"/>
          </w:tcPr>
          <w:p w14:paraId="2B8ACE97" w14:textId="4F2877BA" w:rsidR="00DF3D66" w:rsidRDefault="00DF3D66" w:rsidP="00CB1D93">
            <w:pPr>
              <w:ind w:left="0"/>
              <w:rPr>
                <w:rFonts w:ascii="Consolas" w:hAnsi="Consolas"/>
              </w:rPr>
            </w:pPr>
            <w:r>
              <w:rPr>
                <w:b/>
                <w:bCs/>
              </w:rPr>
              <w:t>Parameter Name</w:t>
            </w:r>
          </w:p>
        </w:tc>
        <w:tc>
          <w:tcPr>
            <w:tcW w:w="3920" w:type="dxa"/>
            <w:gridSpan w:val="2"/>
            <w:shd w:val="clear" w:color="auto" w:fill="D9D9D9" w:themeFill="background1" w:themeFillShade="D9"/>
          </w:tcPr>
          <w:p w14:paraId="17BCC864" w14:textId="36E83AC9" w:rsidR="00DF3D66" w:rsidRPr="006D49D2" w:rsidRDefault="00DF3D66" w:rsidP="004B1D99">
            <w:pPr>
              <w:ind w:left="0"/>
              <w:jc w:val="center"/>
              <w:rPr>
                <w:b/>
                <w:bCs/>
              </w:rPr>
            </w:pPr>
            <w:r w:rsidRPr="006D49D2">
              <w:rPr>
                <w:b/>
                <w:bCs/>
              </w:rPr>
              <w:t>Parameter Value</w:t>
            </w:r>
          </w:p>
        </w:tc>
      </w:tr>
      <w:tr w:rsidR="00DF3D66" w:rsidRPr="00C63CC0" w14:paraId="0E1CAF2E" w14:textId="77777777" w:rsidTr="00AA3AED">
        <w:trPr>
          <w:trHeight w:val="219"/>
        </w:trPr>
        <w:tc>
          <w:tcPr>
            <w:tcW w:w="1940" w:type="dxa"/>
            <w:vMerge/>
          </w:tcPr>
          <w:p w14:paraId="7ECA35F9" w14:textId="3299677E" w:rsidR="00DF3D66" w:rsidRDefault="00DF3D66" w:rsidP="00CB1D93">
            <w:pPr>
              <w:ind w:left="0"/>
              <w:rPr>
                <w:rFonts w:ascii="Consolas" w:hAnsi="Consolas"/>
              </w:rPr>
            </w:pPr>
          </w:p>
        </w:tc>
        <w:tc>
          <w:tcPr>
            <w:tcW w:w="2550" w:type="dxa"/>
            <w:shd w:val="clear" w:color="auto" w:fill="F2F2F2" w:themeFill="background1" w:themeFillShade="F2"/>
          </w:tcPr>
          <w:p w14:paraId="3B001FCA" w14:textId="19A8691A" w:rsidR="00DF3D66" w:rsidRPr="004B1D99" w:rsidRDefault="004B1D99" w:rsidP="00CB1D93">
            <w:pPr>
              <w:ind w:left="0"/>
              <w:rPr>
                <w:rFonts w:ascii="Consolas" w:hAnsi="Consolas"/>
                <w:sz w:val="18"/>
                <w:szCs w:val="18"/>
              </w:rPr>
            </w:pPr>
            <w:r w:rsidRPr="004B1D99">
              <w:rPr>
                <w:b/>
                <w:bCs/>
                <w:sz w:val="18"/>
                <w:szCs w:val="18"/>
              </w:rPr>
              <w:t>Scenario</w:t>
            </w:r>
          </w:p>
        </w:tc>
        <w:tc>
          <w:tcPr>
            <w:tcW w:w="1923" w:type="dxa"/>
            <w:shd w:val="clear" w:color="auto" w:fill="F2F2F2" w:themeFill="background1" w:themeFillShade="F2"/>
          </w:tcPr>
          <w:p w14:paraId="0ED061DA" w14:textId="3A94E0BE" w:rsidR="00DF3D66" w:rsidRPr="004B1D99" w:rsidRDefault="00DF3D66" w:rsidP="00891AA9">
            <w:pPr>
              <w:ind w:left="0"/>
              <w:jc w:val="center"/>
              <w:rPr>
                <w:b/>
                <w:bCs/>
                <w:sz w:val="18"/>
                <w:szCs w:val="18"/>
              </w:rPr>
            </w:pPr>
            <w:r w:rsidRPr="004B1D99">
              <w:rPr>
                <w:b/>
                <w:bCs/>
                <w:sz w:val="18"/>
                <w:szCs w:val="18"/>
              </w:rPr>
              <w:t xml:space="preserve">recharge </w:t>
            </w:r>
          </w:p>
        </w:tc>
        <w:tc>
          <w:tcPr>
            <w:tcW w:w="1997" w:type="dxa"/>
            <w:shd w:val="clear" w:color="auto" w:fill="F2F2F2" w:themeFill="background1" w:themeFillShade="F2"/>
          </w:tcPr>
          <w:p w14:paraId="6B469706" w14:textId="1FC98630" w:rsidR="00DF3D66" w:rsidRPr="004B1D99" w:rsidRDefault="00DF3D66" w:rsidP="00891AA9">
            <w:pPr>
              <w:ind w:left="0"/>
              <w:jc w:val="center"/>
              <w:rPr>
                <w:b/>
                <w:bCs/>
                <w:sz w:val="18"/>
                <w:szCs w:val="18"/>
              </w:rPr>
            </w:pPr>
            <w:r w:rsidRPr="004B1D99">
              <w:rPr>
                <w:b/>
                <w:bCs/>
                <w:sz w:val="18"/>
                <w:szCs w:val="18"/>
              </w:rPr>
              <w:t>adjustment</w:t>
            </w:r>
          </w:p>
        </w:tc>
      </w:tr>
      <w:tr w:rsidR="00DF3D66" w:rsidRPr="00C63CC0" w14:paraId="132316B8" w14:textId="77777777" w:rsidTr="000F0739">
        <w:trPr>
          <w:trHeight w:val="219"/>
        </w:trPr>
        <w:tc>
          <w:tcPr>
            <w:tcW w:w="1940" w:type="dxa"/>
            <w:vMerge/>
          </w:tcPr>
          <w:p w14:paraId="31561352" w14:textId="77777777" w:rsidR="00DF3D66" w:rsidRDefault="00DF3D66" w:rsidP="00CB1D93">
            <w:pPr>
              <w:ind w:left="0"/>
              <w:rPr>
                <w:rFonts w:ascii="Consolas" w:hAnsi="Consolas"/>
              </w:rPr>
            </w:pPr>
          </w:p>
        </w:tc>
        <w:tc>
          <w:tcPr>
            <w:tcW w:w="2550" w:type="dxa"/>
          </w:tcPr>
          <w:p w14:paraId="4E3009E1" w14:textId="6103AE5C" w:rsidR="00DF3D66" w:rsidRDefault="00DF3D66" w:rsidP="00CB1D93">
            <w:pPr>
              <w:ind w:left="0"/>
              <w:rPr>
                <w:rFonts w:ascii="Consolas" w:hAnsi="Consolas"/>
              </w:rPr>
            </w:pPr>
            <w:r>
              <w:rPr>
                <w:rFonts w:ascii="Consolas" w:hAnsi="Consolas"/>
              </w:rPr>
              <w:t>operation</w:t>
            </w:r>
          </w:p>
        </w:tc>
        <w:tc>
          <w:tcPr>
            <w:tcW w:w="1923" w:type="dxa"/>
          </w:tcPr>
          <w:p w14:paraId="23F7D575" w14:textId="199290C1" w:rsidR="00DF3D66" w:rsidRDefault="00DF3D66" w:rsidP="00891AA9">
            <w:pPr>
              <w:ind w:left="0"/>
              <w:jc w:val="center"/>
              <w:rPr>
                <w:rFonts w:ascii="Consolas" w:hAnsi="Consolas"/>
              </w:rPr>
            </w:pPr>
            <w:r>
              <w:rPr>
                <w:rFonts w:ascii="Consolas" w:hAnsi="Consolas"/>
              </w:rPr>
              <w:t>PAYMENT</w:t>
            </w:r>
          </w:p>
        </w:tc>
        <w:tc>
          <w:tcPr>
            <w:tcW w:w="1997" w:type="dxa"/>
          </w:tcPr>
          <w:p w14:paraId="75C49F60" w14:textId="3A1147F2" w:rsidR="00DF3D66" w:rsidRDefault="00DF3D66" w:rsidP="00891AA9">
            <w:pPr>
              <w:ind w:left="0"/>
              <w:jc w:val="center"/>
              <w:rPr>
                <w:rFonts w:ascii="Consolas" w:hAnsi="Consolas"/>
              </w:rPr>
            </w:pPr>
            <w:r>
              <w:rPr>
                <w:rFonts w:ascii="Consolas" w:hAnsi="Consolas"/>
              </w:rPr>
              <w:t>ADJUST</w:t>
            </w:r>
          </w:p>
        </w:tc>
      </w:tr>
      <w:tr w:rsidR="00DF3D66" w:rsidRPr="00C63CC0" w14:paraId="7A35EEC7" w14:textId="77777777" w:rsidTr="00783B83">
        <w:trPr>
          <w:trHeight w:val="219"/>
        </w:trPr>
        <w:tc>
          <w:tcPr>
            <w:tcW w:w="1940" w:type="dxa"/>
            <w:vMerge/>
          </w:tcPr>
          <w:p w14:paraId="569921E6" w14:textId="5B4D9F83" w:rsidR="00DF3D66" w:rsidRDefault="00DF3D66" w:rsidP="00CB1D93">
            <w:pPr>
              <w:ind w:left="0"/>
              <w:rPr>
                <w:rFonts w:ascii="Consolas" w:hAnsi="Consolas"/>
              </w:rPr>
            </w:pPr>
          </w:p>
        </w:tc>
        <w:tc>
          <w:tcPr>
            <w:tcW w:w="2550" w:type="dxa"/>
          </w:tcPr>
          <w:p w14:paraId="7D791DB2" w14:textId="2E0E951F" w:rsidR="00DF3D66" w:rsidRDefault="00DF3D66" w:rsidP="00CB1D93">
            <w:pPr>
              <w:ind w:left="0"/>
              <w:rPr>
                <w:rFonts w:ascii="Consolas" w:hAnsi="Consolas"/>
              </w:rPr>
            </w:pPr>
            <w:r>
              <w:rPr>
                <w:rFonts w:ascii="Consolas" w:hAnsi="Consolas"/>
              </w:rPr>
              <w:t>amount</w:t>
            </w:r>
          </w:p>
        </w:tc>
        <w:tc>
          <w:tcPr>
            <w:tcW w:w="3920" w:type="dxa"/>
            <w:gridSpan w:val="2"/>
          </w:tcPr>
          <w:p w14:paraId="6E277164" w14:textId="73AF3AFF" w:rsidR="00DF3D66" w:rsidRDefault="00DF3D66" w:rsidP="009C0775">
            <w:pPr>
              <w:ind w:left="0"/>
              <w:jc w:val="center"/>
              <w:rPr>
                <w:rFonts w:ascii="Consolas" w:hAnsi="Consolas"/>
              </w:rPr>
            </w:pPr>
            <w:r>
              <w:rPr>
                <w:rFonts w:ascii="Consolas" w:hAnsi="Consolas"/>
              </w:rPr>
              <w:t>&lt;user-provided&gt;</w:t>
            </w:r>
          </w:p>
        </w:tc>
      </w:tr>
      <w:tr w:rsidR="00DF3D66" w:rsidRPr="00C63CC0" w14:paraId="063FD9A5" w14:textId="77777777" w:rsidTr="000F0739">
        <w:trPr>
          <w:trHeight w:val="219"/>
        </w:trPr>
        <w:tc>
          <w:tcPr>
            <w:tcW w:w="1940" w:type="dxa"/>
            <w:vMerge/>
          </w:tcPr>
          <w:p w14:paraId="2F234540" w14:textId="4BED549B" w:rsidR="00DF3D66" w:rsidRDefault="00DF3D66" w:rsidP="00CB1D93">
            <w:pPr>
              <w:ind w:left="0"/>
              <w:rPr>
                <w:rFonts w:ascii="Consolas" w:hAnsi="Consolas"/>
              </w:rPr>
            </w:pPr>
          </w:p>
        </w:tc>
        <w:tc>
          <w:tcPr>
            <w:tcW w:w="2550" w:type="dxa"/>
          </w:tcPr>
          <w:p w14:paraId="44C62B85" w14:textId="4C0545E6" w:rsidR="00DF3D66" w:rsidRDefault="00DF3D66" w:rsidP="00CB1D93">
            <w:pPr>
              <w:ind w:left="0"/>
              <w:rPr>
                <w:rFonts w:ascii="Consolas" w:hAnsi="Consolas"/>
              </w:rPr>
            </w:pPr>
            <w:r>
              <w:rPr>
                <w:rFonts w:ascii="Consolas" w:hAnsi="Consolas"/>
              </w:rPr>
              <w:t>transactionType</w:t>
            </w:r>
          </w:p>
        </w:tc>
        <w:tc>
          <w:tcPr>
            <w:tcW w:w="1923" w:type="dxa"/>
          </w:tcPr>
          <w:p w14:paraId="01807206" w14:textId="01576DE6" w:rsidR="00DF3D66" w:rsidRDefault="00DF3D66" w:rsidP="00891AA9">
            <w:pPr>
              <w:ind w:left="0"/>
              <w:jc w:val="center"/>
              <w:rPr>
                <w:rFonts w:ascii="Consolas" w:hAnsi="Consolas"/>
              </w:rPr>
            </w:pPr>
            <w:r>
              <w:rPr>
                <w:rFonts w:ascii="Consolas" w:hAnsi="Consolas"/>
              </w:rPr>
              <w:t>CREDIT</w:t>
            </w:r>
          </w:p>
        </w:tc>
        <w:tc>
          <w:tcPr>
            <w:tcW w:w="1997" w:type="dxa"/>
          </w:tcPr>
          <w:p w14:paraId="37A313EA" w14:textId="121FCA8D" w:rsidR="00DF3D66" w:rsidRDefault="00DF3D66" w:rsidP="00891AA9">
            <w:pPr>
              <w:ind w:left="0"/>
              <w:jc w:val="center"/>
              <w:rPr>
                <w:rFonts w:ascii="Consolas" w:hAnsi="Consolas"/>
              </w:rPr>
            </w:pPr>
            <w:r>
              <w:rPr>
                <w:rFonts w:ascii="Consolas" w:hAnsi="Consolas"/>
              </w:rPr>
              <w:t>DEBIT</w:t>
            </w:r>
          </w:p>
        </w:tc>
      </w:tr>
      <w:tr w:rsidR="00DF3D66" w:rsidRPr="00C63CC0" w14:paraId="471AF070" w14:textId="77777777" w:rsidTr="000F0739">
        <w:trPr>
          <w:trHeight w:val="219"/>
        </w:trPr>
        <w:tc>
          <w:tcPr>
            <w:tcW w:w="1940" w:type="dxa"/>
            <w:vMerge/>
          </w:tcPr>
          <w:p w14:paraId="3C5F3260" w14:textId="6AD3AD5A" w:rsidR="00DF3D66" w:rsidRDefault="00DF3D66" w:rsidP="00CB1D93">
            <w:pPr>
              <w:ind w:left="0"/>
              <w:rPr>
                <w:rFonts w:ascii="Consolas" w:hAnsi="Consolas"/>
              </w:rPr>
            </w:pPr>
          </w:p>
        </w:tc>
        <w:tc>
          <w:tcPr>
            <w:tcW w:w="2550" w:type="dxa"/>
          </w:tcPr>
          <w:p w14:paraId="2B1C5EFF" w14:textId="68AA4D53" w:rsidR="00DF3D66" w:rsidRDefault="00DF3D66" w:rsidP="00CB1D93">
            <w:pPr>
              <w:ind w:left="0"/>
              <w:rPr>
                <w:rFonts w:ascii="Consolas" w:hAnsi="Consolas"/>
              </w:rPr>
            </w:pPr>
            <w:r>
              <w:rPr>
                <w:rFonts w:ascii="Consolas" w:hAnsi="Consolas"/>
              </w:rPr>
              <w:t>adjustmentReason</w:t>
            </w:r>
          </w:p>
        </w:tc>
        <w:tc>
          <w:tcPr>
            <w:tcW w:w="1923" w:type="dxa"/>
          </w:tcPr>
          <w:p w14:paraId="7A753978" w14:textId="68656724" w:rsidR="00DF3D66" w:rsidRDefault="00DF3D66" w:rsidP="00891AA9">
            <w:pPr>
              <w:ind w:left="0"/>
              <w:jc w:val="center"/>
              <w:rPr>
                <w:rFonts w:ascii="Consolas" w:hAnsi="Consolas"/>
              </w:rPr>
            </w:pPr>
            <w:r>
              <w:rPr>
                <w:rFonts w:ascii="Consolas" w:hAnsi="Consolas"/>
              </w:rPr>
              <w:t>2</w:t>
            </w:r>
          </w:p>
        </w:tc>
        <w:tc>
          <w:tcPr>
            <w:tcW w:w="1997" w:type="dxa"/>
          </w:tcPr>
          <w:p w14:paraId="7E2AB2D1" w14:textId="1532CD83" w:rsidR="00DF3D66" w:rsidRDefault="00DF3D66" w:rsidP="00891AA9">
            <w:pPr>
              <w:ind w:left="0"/>
              <w:jc w:val="center"/>
              <w:rPr>
                <w:rFonts w:ascii="Consolas" w:hAnsi="Consolas"/>
              </w:rPr>
            </w:pPr>
            <w:r>
              <w:rPr>
                <w:rFonts w:ascii="Consolas" w:hAnsi="Consolas"/>
              </w:rPr>
              <w:t>6</w:t>
            </w:r>
          </w:p>
        </w:tc>
      </w:tr>
      <w:tr w:rsidR="00DF3D66" w:rsidRPr="00C63CC0" w14:paraId="7AEB8F3E" w14:textId="77777777" w:rsidTr="004D585F">
        <w:trPr>
          <w:trHeight w:val="219"/>
        </w:trPr>
        <w:tc>
          <w:tcPr>
            <w:tcW w:w="1940" w:type="dxa"/>
            <w:vMerge/>
          </w:tcPr>
          <w:p w14:paraId="0F5EADB9" w14:textId="77777777" w:rsidR="00DF3D66" w:rsidRDefault="00DF3D66" w:rsidP="00CB1D93">
            <w:pPr>
              <w:ind w:left="0"/>
              <w:rPr>
                <w:rFonts w:ascii="Consolas" w:hAnsi="Consolas"/>
              </w:rPr>
            </w:pPr>
          </w:p>
        </w:tc>
        <w:tc>
          <w:tcPr>
            <w:tcW w:w="2550" w:type="dxa"/>
          </w:tcPr>
          <w:p w14:paraId="3E3B5139" w14:textId="5902D09D" w:rsidR="00DF3D66" w:rsidRDefault="00DF3D66" w:rsidP="00CB1D93">
            <w:pPr>
              <w:ind w:left="0"/>
              <w:rPr>
                <w:rFonts w:ascii="Consolas" w:hAnsi="Consolas"/>
              </w:rPr>
            </w:pPr>
            <w:r>
              <w:rPr>
                <w:rFonts w:ascii="Consolas" w:hAnsi="Consolas"/>
              </w:rPr>
              <w:t>balanceType</w:t>
            </w:r>
          </w:p>
        </w:tc>
        <w:tc>
          <w:tcPr>
            <w:tcW w:w="3920" w:type="dxa"/>
            <w:gridSpan w:val="2"/>
          </w:tcPr>
          <w:p w14:paraId="33BD2970" w14:textId="60F417B6" w:rsidR="00DF3D66" w:rsidRDefault="00DF3D66" w:rsidP="00AA3AED">
            <w:pPr>
              <w:ind w:left="0"/>
              <w:jc w:val="center"/>
              <w:rPr>
                <w:rFonts w:ascii="Consolas" w:hAnsi="Consolas"/>
              </w:rPr>
            </w:pPr>
            <w:r>
              <w:rPr>
                <w:rFonts w:ascii="Consolas" w:hAnsi="Consolas"/>
              </w:rPr>
              <w:t>PRIMARY</w:t>
            </w:r>
          </w:p>
        </w:tc>
      </w:tr>
      <w:tr w:rsidR="00DF3D66" w:rsidRPr="00C63CC0" w14:paraId="2A22CC8E" w14:textId="77777777" w:rsidTr="00411FAF">
        <w:trPr>
          <w:trHeight w:val="219"/>
        </w:trPr>
        <w:tc>
          <w:tcPr>
            <w:tcW w:w="1940" w:type="dxa"/>
            <w:vMerge/>
          </w:tcPr>
          <w:p w14:paraId="39E32A65" w14:textId="77777777" w:rsidR="00DF3D66" w:rsidRDefault="00DF3D66" w:rsidP="00CB1D93">
            <w:pPr>
              <w:ind w:left="0"/>
              <w:rPr>
                <w:rFonts w:ascii="Consolas" w:hAnsi="Consolas"/>
              </w:rPr>
            </w:pPr>
          </w:p>
        </w:tc>
        <w:tc>
          <w:tcPr>
            <w:tcW w:w="2550" w:type="dxa"/>
          </w:tcPr>
          <w:p w14:paraId="5ADE3BAF" w14:textId="585E30D3" w:rsidR="00DF3D66" w:rsidRDefault="00DF3D66" w:rsidP="00CB1D93">
            <w:pPr>
              <w:ind w:left="0"/>
              <w:rPr>
                <w:rFonts w:ascii="Consolas" w:hAnsi="Consolas"/>
              </w:rPr>
            </w:pPr>
            <w:r>
              <w:rPr>
                <w:rFonts w:ascii="Consolas" w:hAnsi="Consolas"/>
              </w:rPr>
              <w:t>taxCodeId</w:t>
            </w:r>
          </w:p>
        </w:tc>
        <w:tc>
          <w:tcPr>
            <w:tcW w:w="3920" w:type="dxa"/>
            <w:gridSpan w:val="2"/>
          </w:tcPr>
          <w:p w14:paraId="338255D0" w14:textId="6B367837" w:rsidR="00DF3D66" w:rsidRDefault="00DF3D66" w:rsidP="00AA3AED">
            <w:pPr>
              <w:ind w:left="0"/>
              <w:jc w:val="center"/>
              <w:rPr>
                <w:rFonts w:ascii="Consolas" w:hAnsi="Consolas"/>
              </w:rPr>
            </w:pPr>
            <w:r>
              <w:rPr>
                <w:rFonts w:ascii="Consolas" w:hAnsi="Consolas"/>
              </w:rPr>
              <w:t>3</w:t>
            </w:r>
          </w:p>
        </w:tc>
      </w:tr>
      <w:tr w:rsidR="00DF3D66" w:rsidRPr="00C63CC0" w14:paraId="30139B83" w14:textId="77777777" w:rsidTr="00B5419F">
        <w:trPr>
          <w:trHeight w:val="219"/>
        </w:trPr>
        <w:tc>
          <w:tcPr>
            <w:tcW w:w="1940" w:type="dxa"/>
            <w:vMerge/>
          </w:tcPr>
          <w:p w14:paraId="140E1BB6" w14:textId="77777777" w:rsidR="00DF3D66" w:rsidRDefault="00DF3D66" w:rsidP="00CB1D93">
            <w:pPr>
              <w:ind w:left="0"/>
              <w:rPr>
                <w:rFonts w:ascii="Consolas" w:hAnsi="Consolas"/>
              </w:rPr>
            </w:pPr>
          </w:p>
        </w:tc>
        <w:tc>
          <w:tcPr>
            <w:tcW w:w="2550" w:type="dxa"/>
          </w:tcPr>
          <w:p w14:paraId="7C49CA76" w14:textId="181D7D29" w:rsidR="00DF3D66" w:rsidRDefault="00DF3D66" w:rsidP="00CB1D93">
            <w:pPr>
              <w:ind w:left="0"/>
              <w:rPr>
                <w:rFonts w:ascii="Consolas" w:hAnsi="Consolas"/>
              </w:rPr>
            </w:pPr>
            <w:r>
              <w:rPr>
                <w:rFonts w:ascii="Consolas" w:hAnsi="Consolas"/>
              </w:rPr>
              <w:t>taxPercentage</w:t>
            </w:r>
          </w:p>
        </w:tc>
        <w:tc>
          <w:tcPr>
            <w:tcW w:w="3920" w:type="dxa"/>
            <w:gridSpan w:val="2"/>
          </w:tcPr>
          <w:p w14:paraId="4B239B8F" w14:textId="04DF3FBB" w:rsidR="00DF3D66" w:rsidRDefault="00DF3D66" w:rsidP="00AA3AED">
            <w:pPr>
              <w:ind w:left="0"/>
              <w:jc w:val="center"/>
              <w:rPr>
                <w:rFonts w:ascii="Consolas" w:hAnsi="Consolas"/>
              </w:rPr>
            </w:pPr>
            <w:r>
              <w:rPr>
                <w:rFonts w:ascii="Consolas" w:hAnsi="Consolas"/>
              </w:rPr>
              <w:t>21</w:t>
            </w:r>
          </w:p>
        </w:tc>
      </w:tr>
      <w:tr w:rsidR="00CB1D93" w:rsidRPr="00C63CC0" w14:paraId="5AB15D1E" w14:textId="77777777" w:rsidTr="006D2318">
        <w:trPr>
          <w:trHeight w:val="219"/>
        </w:trPr>
        <w:tc>
          <w:tcPr>
            <w:tcW w:w="1940" w:type="dxa"/>
          </w:tcPr>
          <w:p w14:paraId="7B41ACE7" w14:textId="4327FEE9" w:rsidR="00CB1D93" w:rsidRDefault="00CB1D93" w:rsidP="00CB1D93">
            <w:pPr>
              <w:ind w:left="0"/>
              <w:rPr>
                <w:rFonts w:ascii="Consolas" w:hAnsi="Consolas"/>
              </w:rPr>
            </w:pPr>
            <w:r>
              <w:rPr>
                <w:rFonts w:ascii="Consolas" w:hAnsi="Consolas"/>
              </w:rPr>
              <w:t>STATUS</w:t>
            </w:r>
          </w:p>
        </w:tc>
        <w:tc>
          <w:tcPr>
            <w:tcW w:w="6470" w:type="dxa"/>
            <w:gridSpan w:val="3"/>
          </w:tcPr>
          <w:p w14:paraId="11D2AFDD" w14:textId="1F2DF0A9" w:rsidR="00CB1D93" w:rsidRDefault="00B30F59" w:rsidP="00891AA9">
            <w:pPr>
              <w:ind w:left="0"/>
              <w:jc w:val="center"/>
              <w:rPr>
                <w:rFonts w:ascii="Consolas" w:hAnsi="Consolas"/>
              </w:rPr>
            </w:pPr>
            <w:r>
              <w:rPr>
                <w:rFonts w:ascii="Consolas" w:hAnsi="Consolas"/>
              </w:rPr>
              <w:t xml:space="preserve">P </w:t>
            </w:r>
            <w:r w:rsidRPr="00B30F59">
              <w:rPr>
                <w:sz w:val="18"/>
                <w:szCs w:val="18"/>
              </w:rPr>
              <w:t>(pending)</w:t>
            </w:r>
          </w:p>
        </w:tc>
      </w:tr>
      <w:tr w:rsidR="00CB1D93" w:rsidRPr="00C63CC0" w14:paraId="4060C913" w14:textId="77777777" w:rsidTr="007E0068">
        <w:trPr>
          <w:trHeight w:val="219"/>
        </w:trPr>
        <w:tc>
          <w:tcPr>
            <w:tcW w:w="1940" w:type="dxa"/>
          </w:tcPr>
          <w:p w14:paraId="614E2BB4" w14:textId="706B0709" w:rsidR="00CB1D93" w:rsidRDefault="00CB1D93" w:rsidP="00CB1D93">
            <w:pPr>
              <w:ind w:left="0"/>
              <w:rPr>
                <w:rFonts w:ascii="Consolas" w:hAnsi="Consolas"/>
              </w:rPr>
            </w:pPr>
            <w:r>
              <w:rPr>
                <w:rFonts w:ascii="Consolas" w:hAnsi="Consolas"/>
              </w:rPr>
              <w:t>BATCH_ID</w:t>
            </w:r>
          </w:p>
        </w:tc>
        <w:tc>
          <w:tcPr>
            <w:tcW w:w="6470" w:type="dxa"/>
            <w:gridSpan w:val="3"/>
          </w:tcPr>
          <w:p w14:paraId="287C3743" w14:textId="1ACD13C2" w:rsidR="00CB1D93" w:rsidRDefault="009C0775" w:rsidP="00891AA9">
            <w:pPr>
              <w:ind w:left="0"/>
              <w:jc w:val="center"/>
              <w:rPr>
                <w:rFonts w:ascii="Consolas" w:hAnsi="Consolas"/>
              </w:rPr>
            </w:pPr>
            <w:r w:rsidRPr="009C0775">
              <w:t>“</w:t>
            </w:r>
            <w:r w:rsidR="00891AA9">
              <w:rPr>
                <w:rFonts w:ascii="Consolas" w:hAnsi="Consolas"/>
              </w:rPr>
              <w:t>P</w:t>
            </w:r>
            <w:r w:rsidRPr="009C0775">
              <w:t>”</w:t>
            </w:r>
            <w:r>
              <w:rPr>
                <w:rFonts w:ascii="Consolas" w:hAnsi="Consolas"/>
              </w:rPr>
              <w:t xml:space="preserve"> + &lt;</w:t>
            </w:r>
            <w:r w:rsidR="00891AA9" w:rsidRPr="00891AA9">
              <w:rPr>
                <w:rFonts w:ascii="Consolas" w:hAnsi="Consolas"/>
              </w:rPr>
              <w:t>yyyymmddhh</w:t>
            </w:r>
            <w:r>
              <w:rPr>
                <w:rFonts w:ascii="Consolas" w:hAnsi="Consolas"/>
              </w:rPr>
              <w:t>24mi&gt;</w:t>
            </w:r>
            <w:r w:rsidR="00891AA9">
              <w:rPr>
                <w:rFonts w:ascii="Consolas" w:hAnsi="Consolas"/>
              </w:rPr>
              <w:t xml:space="preserve"> </w:t>
            </w:r>
            <w:r w:rsidR="00891AA9" w:rsidRPr="00B30F59">
              <w:rPr>
                <w:sz w:val="18"/>
                <w:szCs w:val="18"/>
              </w:rPr>
              <w:t>(Phoenix-generated)</w:t>
            </w:r>
          </w:p>
        </w:tc>
      </w:tr>
      <w:tr w:rsidR="00CB1D93" w:rsidRPr="00C63CC0" w14:paraId="0C5D4132" w14:textId="77777777" w:rsidTr="00D15A17">
        <w:trPr>
          <w:trHeight w:val="219"/>
        </w:trPr>
        <w:tc>
          <w:tcPr>
            <w:tcW w:w="1940" w:type="dxa"/>
          </w:tcPr>
          <w:p w14:paraId="5C0EBF88" w14:textId="54F9CEAB" w:rsidR="00CB1D93" w:rsidRDefault="00CB1D93" w:rsidP="00CB1D93">
            <w:pPr>
              <w:ind w:left="0"/>
              <w:rPr>
                <w:rFonts w:ascii="Consolas" w:hAnsi="Consolas"/>
              </w:rPr>
            </w:pPr>
            <w:r>
              <w:rPr>
                <w:rFonts w:ascii="Consolas" w:hAnsi="Consolas"/>
              </w:rPr>
              <w:t>PRIORITY</w:t>
            </w:r>
          </w:p>
        </w:tc>
        <w:tc>
          <w:tcPr>
            <w:tcW w:w="6470" w:type="dxa"/>
            <w:gridSpan w:val="3"/>
          </w:tcPr>
          <w:p w14:paraId="529DD766" w14:textId="7EBCDF46" w:rsidR="00CB1D93" w:rsidRDefault="00891AA9" w:rsidP="00891AA9">
            <w:pPr>
              <w:ind w:left="0"/>
              <w:jc w:val="center"/>
              <w:rPr>
                <w:rFonts w:ascii="Consolas" w:hAnsi="Consolas"/>
              </w:rPr>
            </w:pPr>
            <w:r>
              <w:rPr>
                <w:rFonts w:ascii="Consolas" w:hAnsi="Consolas"/>
              </w:rPr>
              <w:t xml:space="preserve">9 </w:t>
            </w:r>
            <w:r w:rsidRPr="00B30F59">
              <w:rPr>
                <w:sz w:val="18"/>
                <w:szCs w:val="18"/>
              </w:rPr>
              <w:t>(lowest)</w:t>
            </w:r>
          </w:p>
        </w:tc>
      </w:tr>
    </w:tbl>
    <w:p w14:paraId="0976D62D" w14:textId="3D7F8283" w:rsidR="000E1366" w:rsidRDefault="000E1366" w:rsidP="000E1366">
      <w:pPr>
        <w:ind w:left="360"/>
      </w:pPr>
    </w:p>
    <w:p w14:paraId="2233B1E1" w14:textId="46107764" w:rsidR="00393723" w:rsidRDefault="00393723">
      <w:pPr>
        <w:pStyle w:val="Odstavecseseznamem"/>
        <w:numPr>
          <w:ilvl w:val="0"/>
          <w:numId w:val="85"/>
        </w:numPr>
      </w:pPr>
      <w:r>
        <w:t>Wait until Instant Link processes the request.</w:t>
      </w:r>
    </w:p>
    <w:p w14:paraId="4C490F71" w14:textId="380D1ED9" w:rsidR="007D4336" w:rsidRDefault="007D4336">
      <w:pPr>
        <w:pStyle w:val="Odstavecseseznamem"/>
        <w:numPr>
          <w:ilvl w:val="0"/>
          <w:numId w:val="85"/>
        </w:numPr>
      </w:pPr>
      <w:r>
        <w:t xml:space="preserve">If an error occurs </w:t>
      </w:r>
      <w:r w:rsidR="007903B0">
        <w:t>during processing</w:t>
      </w:r>
      <w:r>
        <w:t>, display</w:t>
      </w:r>
      <w:r w:rsidR="007903B0">
        <w:t xml:space="preserve"> its details</w:t>
      </w:r>
      <w:r>
        <w:t xml:space="preserve"> to the user</w:t>
      </w:r>
      <w:r w:rsidR="006B46C5">
        <w:t>, else display “success” dialog.</w:t>
      </w:r>
    </w:p>
    <w:p w14:paraId="5FBEA3D2" w14:textId="2F9F8D07" w:rsidR="000E1366" w:rsidRDefault="000E1366" w:rsidP="000E1366">
      <w:pPr>
        <w:ind w:left="360"/>
      </w:pPr>
    </w:p>
    <w:p w14:paraId="0A10140C" w14:textId="680EE777" w:rsidR="00393723" w:rsidRPr="00C356A2" w:rsidRDefault="00393723" w:rsidP="00F305E2">
      <w:pPr>
        <w:pStyle w:val="Nadpis5"/>
      </w:pPr>
      <w:bookmarkStart w:id="648" w:name="_Toc222405924"/>
      <w:r w:rsidRPr="00C356A2">
        <w:t xml:space="preserve">Role </w:t>
      </w:r>
      <w:r w:rsidR="00F305E2">
        <w:t>D</w:t>
      </w:r>
      <w:r w:rsidRPr="00C356A2">
        <w:t>ifferences</w:t>
      </w:r>
      <w:bookmarkEnd w:id="64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93723" w:rsidRPr="00C356A2" w14:paraId="7C82A1C0" w14:textId="77777777" w:rsidTr="00C91799">
        <w:trPr>
          <w:trHeight w:val="277"/>
        </w:trPr>
        <w:tc>
          <w:tcPr>
            <w:tcW w:w="3490" w:type="dxa"/>
            <w:shd w:val="clear" w:color="auto" w:fill="D9D9D9" w:themeFill="background1" w:themeFillShade="D9"/>
          </w:tcPr>
          <w:p w14:paraId="45B4D12D" w14:textId="77777777" w:rsidR="00393723" w:rsidRPr="00C356A2" w:rsidRDefault="00393723" w:rsidP="00C91799">
            <w:pPr>
              <w:ind w:left="0"/>
              <w:rPr>
                <w:b/>
                <w:bCs/>
              </w:rPr>
            </w:pPr>
            <w:r w:rsidRPr="00C356A2">
              <w:rPr>
                <w:b/>
                <w:bCs/>
              </w:rPr>
              <w:t>Action / Role</w:t>
            </w:r>
          </w:p>
        </w:tc>
        <w:tc>
          <w:tcPr>
            <w:tcW w:w="1163" w:type="dxa"/>
            <w:shd w:val="clear" w:color="auto" w:fill="D9D9D9" w:themeFill="background1" w:themeFillShade="D9"/>
          </w:tcPr>
          <w:p w14:paraId="44C98124" w14:textId="77777777" w:rsidR="00393723" w:rsidRPr="00C356A2" w:rsidRDefault="00393723" w:rsidP="00C91799">
            <w:pPr>
              <w:ind w:left="0"/>
              <w:jc w:val="center"/>
              <w:rPr>
                <w:b/>
                <w:bCs/>
              </w:rPr>
            </w:pPr>
            <w:r w:rsidRPr="00C356A2">
              <w:rPr>
                <w:b/>
                <w:bCs/>
              </w:rPr>
              <w:t>ADMIN</w:t>
            </w:r>
          </w:p>
        </w:tc>
        <w:tc>
          <w:tcPr>
            <w:tcW w:w="1163" w:type="dxa"/>
            <w:shd w:val="clear" w:color="auto" w:fill="D9D9D9" w:themeFill="background1" w:themeFillShade="D9"/>
          </w:tcPr>
          <w:p w14:paraId="016C1B19" w14:textId="77777777" w:rsidR="00393723" w:rsidRPr="00C356A2" w:rsidRDefault="00393723" w:rsidP="00C91799">
            <w:pPr>
              <w:ind w:left="0"/>
              <w:jc w:val="center"/>
              <w:rPr>
                <w:b/>
                <w:bCs/>
              </w:rPr>
            </w:pPr>
            <w:r w:rsidRPr="00C356A2">
              <w:rPr>
                <w:b/>
                <w:bCs/>
              </w:rPr>
              <w:t>LEAD</w:t>
            </w:r>
          </w:p>
        </w:tc>
        <w:tc>
          <w:tcPr>
            <w:tcW w:w="1180" w:type="dxa"/>
            <w:shd w:val="clear" w:color="auto" w:fill="D9D9D9" w:themeFill="background1" w:themeFillShade="D9"/>
          </w:tcPr>
          <w:p w14:paraId="2B583978" w14:textId="77777777" w:rsidR="00393723" w:rsidRPr="00C356A2" w:rsidRDefault="00393723" w:rsidP="00C91799">
            <w:pPr>
              <w:ind w:left="0"/>
              <w:jc w:val="center"/>
              <w:rPr>
                <w:b/>
                <w:bCs/>
              </w:rPr>
            </w:pPr>
            <w:r w:rsidRPr="00C356A2">
              <w:rPr>
                <w:b/>
                <w:bCs/>
              </w:rPr>
              <w:t>TESTING-VF</w:t>
            </w:r>
          </w:p>
        </w:tc>
        <w:tc>
          <w:tcPr>
            <w:tcW w:w="1180" w:type="dxa"/>
            <w:shd w:val="clear" w:color="auto" w:fill="D9D9D9" w:themeFill="background1" w:themeFillShade="D9"/>
          </w:tcPr>
          <w:p w14:paraId="72A16A96" w14:textId="77777777" w:rsidR="00393723" w:rsidRPr="00C356A2" w:rsidRDefault="00393723" w:rsidP="00C91799">
            <w:pPr>
              <w:ind w:left="0"/>
              <w:jc w:val="center"/>
              <w:rPr>
                <w:b/>
                <w:bCs/>
              </w:rPr>
            </w:pPr>
            <w:r w:rsidRPr="00C356A2">
              <w:rPr>
                <w:b/>
                <w:bCs/>
              </w:rPr>
              <w:t>TESTING-IBM</w:t>
            </w:r>
          </w:p>
        </w:tc>
        <w:tc>
          <w:tcPr>
            <w:tcW w:w="1180" w:type="dxa"/>
            <w:shd w:val="clear" w:color="auto" w:fill="D9D9D9" w:themeFill="background1" w:themeFillShade="D9"/>
          </w:tcPr>
          <w:p w14:paraId="3582F876" w14:textId="77777777" w:rsidR="00393723" w:rsidRPr="00C356A2" w:rsidRDefault="00393723" w:rsidP="00C91799">
            <w:pPr>
              <w:ind w:left="0"/>
              <w:jc w:val="center"/>
              <w:rPr>
                <w:b/>
                <w:bCs/>
              </w:rPr>
            </w:pPr>
            <w:r w:rsidRPr="00C356A2">
              <w:rPr>
                <w:b/>
                <w:bCs/>
              </w:rPr>
              <w:t>TESTING-V2</w:t>
            </w:r>
          </w:p>
        </w:tc>
      </w:tr>
      <w:tr w:rsidR="00393723" w14:paraId="173CC93C" w14:textId="77777777" w:rsidTr="00C91799">
        <w:trPr>
          <w:trHeight w:val="219"/>
        </w:trPr>
        <w:tc>
          <w:tcPr>
            <w:tcW w:w="3490" w:type="dxa"/>
          </w:tcPr>
          <w:p w14:paraId="3A844F9E" w14:textId="3595AD76" w:rsidR="00393723" w:rsidRPr="00C356A2" w:rsidRDefault="00393723" w:rsidP="00C91799">
            <w:pPr>
              <w:ind w:left="0"/>
              <w:rPr>
                <w:b/>
                <w:bCs/>
              </w:rPr>
            </w:pPr>
            <w:r w:rsidRPr="00C356A2">
              <w:rPr>
                <w:b/>
                <w:bCs/>
              </w:rPr>
              <w:t xml:space="preserve">Access to </w:t>
            </w:r>
            <w:r>
              <w:rPr>
                <w:b/>
                <w:bCs/>
              </w:rPr>
              <w:t>Prepaid Recharge</w:t>
            </w:r>
          </w:p>
        </w:tc>
        <w:tc>
          <w:tcPr>
            <w:tcW w:w="1163" w:type="dxa"/>
          </w:tcPr>
          <w:p w14:paraId="00EF2676" w14:textId="77777777" w:rsidR="00393723" w:rsidRPr="00C356A2" w:rsidRDefault="00393723" w:rsidP="00C91799">
            <w:pPr>
              <w:ind w:left="0"/>
              <w:jc w:val="center"/>
            </w:pPr>
            <w:r w:rsidRPr="00C356A2">
              <w:t>Y</w:t>
            </w:r>
          </w:p>
        </w:tc>
        <w:tc>
          <w:tcPr>
            <w:tcW w:w="1163" w:type="dxa"/>
          </w:tcPr>
          <w:p w14:paraId="71A329F9" w14:textId="77777777" w:rsidR="00393723" w:rsidRPr="00C356A2" w:rsidRDefault="00393723" w:rsidP="00C91799">
            <w:pPr>
              <w:ind w:left="0"/>
              <w:jc w:val="center"/>
            </w:pPr>
            <w:r w:rsidRPr="00C356A2">
              <w:t>Y</w:t>
            </w:r>
          </w:p>
        </w:tc>
        <w:tc>
          <w:tcPr>
            <w:tcW w:w="1180" w:type="dxa"/>
          </w:tcPr>
          <w:p w14:paraId="1B8E1CA3" w14:textId="2134CAE1" w:rsidR="00393723" w:rsidRPr="00C356A2" w:rsidRDefault="00393723" w:rsidP="00C91799">
            <w:pPr>
              <w:ind w:left="0"/>
              <w:jc w:val="center"/>
            </w:pPr>
            <w:r>
              <w:t>Y</w:t>
            </w:r>
          </w:p>
        </w:tc>
        <w:tc>
          <w:tcPr>
            <w:tcW w:w="1180" w:type="dxa"/>
          </w:tcPr>
          <w:p w14:paraId="35ED5CE0" w14:textId="77777777" w:rsidR="00393723" w:rsidRPr="00C356A2" w:rsidRDefault="00393723" w:rsidP="00C91799">
            <w:pPr>
              <w:ind w:left="0"/>
              <w:jc w:val="center"/>
            </w:pPr>
            <w:r w:rsidRPr="00C356A2">
              <w:t>Y</w:t>
            </w:r>
          </w:p>
        </w:tc>
        <w:tc>
          <w:tcPr>
            <w:tcW w:w="1180" w:type="dxa"/>
          </w:tcPr>
          <w:p w14:paraId="6E10D809" w14:textId="23FA9F87" w:rsidR="00393723" w:rsidRPr="00D771E3" w:rsidRDefault="00393723" w:rsidP="00C91799">
            <w:pPr>
              <w:ind w:left="0"/>
              <w:jc w:val="center"/>
            </w:pPr>
            <w:r>
              <w:t>Y</w:t>
            </w:r>
          </w:p>
        </w:tc>
      </w:tr>
    </w:tbl>
    <w:p w14:paraId="1200AEEF" w14:textId="77777777" w:rsidR="00393723" w:rsidRPr="00D6565E" w:rsidRDefault="00393723" w:rsidP="00393723">
      <w:pPr>
        <w:ind w:left="0"/>
      </w:pPr>
    </w:p>
    <w:p w14:paraId="5435E052" w14:textId="507B63D4" w:rsidR="00D67E7E" w:rsidRDefault="00D67E7E" w:rsidP="00CD44D1">
      <w:pPr>
        <w:pStyle w:val="Nadpis3"/>
      </w:pPr>
      <w:bookmarkStart w:id="649" w:name="_Network_Cleansing_Batch"/>
      <w:bookmarkStart w:id="650" w:name="_Toc222405925"/>
      <w:bookmarkEnd w:id="649"/>
      <w:r>
        <w:t>Network Cleansing Batch Status</w:t>
      </w:r>
      <w:bookmarkEnd w:id="650"/>
    </w:p>
    <w:p w14:paraId="284E12DD" w14:textId="33077ADA" w:rsidR="00E82E64" w:rsidRPr="00CA50B3" w:rsidRDefault="002A7BCB" w:rsidP="00D91DF0">
      <w:pPr>
        <w:ind w:left="0"/>
      </w:pPr>
      <w:r w:rsidRPr="00CA50B3">
        <w:t xml:space="preserve">If </w:t>
      </w:r>
      <w:r w:rsidR="00D91DF0" w:rsidRPr="00CA50B3">
        <w:t xml:space="preserve">a </w:t>
      </w:r>
      <w:r w:rsidRPr="00CA50B3">
        <w:t xml:space="preserve">user </w:t>
      </w:r>
      <w:r w:rsidR="00D91DF0" w:rsidRPr="00CA50B3">
        <w:t xml:space="preserve">with </w:t>
      </w:r>
      <w:r w:rsidR="00D91DF0" w:rsidRPr="00CA50B3">
        <w:rPr>
          <w:sz w:val="18"/>
          <w:szCs w:val="18"/>
        </w:rPr>
        <w:t>ADMIN</w:t>
      </w:r>
      <w:r w:rsidR="00D91DF0" w:rsidRPr="00CA50B3">
        <w:t xml:space="preserve"> or </w:t>
      </w:r>
      <w:r w:rsidR="00D91DF0" w:rsidRPr="00CA50B3">
        <w:rPr>
          <w:sz w:val="18"/>
          <w:szCs w:val="18"/>
        </w:rPr>
        <w:t>LEAD</w:t>
      </w:r>
      <w:r w:rsidR="00D91DF0" w:rsidRPr="00CA50B3">
        <w:t xml:space="preserve"> role has previously </w:t>
      </w:r>
      <w:r w:rsidRPr="00CA50B3">
        <w:t xml:space="preserve">selected to </w:t>
      </w:r>
      <w:r w:rsidR="00D91DF0" w:rsidRPr="00CA50B3">
        <w:t xml:space="preserve">skip waiting for a </w:t>
      </w:r>
      <w:r w:rsidR="00E82E64" w:rsidRPr="00CA50B3">
        <w:t xml:space="preserve">Network Cleansing </w:t>
      </w:r>
      <w:r w:rsidR="00D91DF0" w:rsidRPr="00CA50B3">
        <w:t xml:space="preserve">batch (see </w:t>
      </w:r>
      <w:hyperlink w:anchor="_Skip_Waiting_for" w:history="1">
        <w:r w:rsidR="00D52889" w:rsidRPr="00CA50B3">
          <w:rPr>
            <w:rStyle w:val="Hypertextovodkaz"/>
          </w:rPr>
          <w:t>Skip Waiting for Instant Link</w:t>
        </w:r>
      </w:hyperlink>
      <w:r w:rsidR="00D52889" w:rsidRPr="00CA50B3">
        <w:t xml:space="preserve"> for more details</w:t>
      </w:r>
      <w:r w:rsidR="00D91DF0" w:rsidRPr="00CA50B3">
        <w:t xml:space="preserve">), they can </w:t>
      </w:r>
      <w:r w:rsidR="00E82E64" w:rsidRPr="00CA50B3">
        <w:t xml:space="preserve">check </w:t>
      </w:r>
      <w:r w:rsidR="00D91DF0" w:rsidRPr="00CA50B3">
        <w:t>its status</w:t>
      </w:r>
      <w:r w:rsidR="00E82E64" w:rsidRPr="00CA50B3">
        <w:t xml:space="preserve"> by selecting </w:t>
      </w:r>
      <w:r w:rsidR="00E82E64" w:rsidRPr="00CA50B3">
        <w:rPr>
          <w:b/>
          <w:bCs/>
          <w:sz w:val="18"/>
          <w:szCs w:val="18"/>
        </w:rPr>
        <w:t xml:space="preserve">Network </w:t>
      </w:r>
      <w:r w:rsidR="00E82E64" w:rsidRPr="00CA50B3">
        <w:rPr>
          <w:b/>
          <w:bCs/>
          <w:sz w:val="18"/>
          <w:szCs w:val="18"/>
        </w:rPr>
        <w:sym w:font="Wingdings" w:char="F0E0"/>
      </w:r>
      <w:r w:rsidR="00E82E64" w:rsidRPr="00CA50B3">
        <w:rPr>
          <w:b/>
          <w:bCs/>
          <w:sz w:val="18"/>
          <w:szCs w:val="18"/>
        </w:rPr>
        <w:t xml:space="preserve"> Network Cleansing Batch Status</w:t>
      </w:r>
      <w:r w:rsidR="00E82E64" w:rsidRPr="00CA50B3">
        <w:t xml:space="preserve"> from the main menu. This will open Network Batch form with prefilled batch id assigned during the latest Network Cleansing task:</w:t>
      </w:r>
    </w:p>
    <w:p w14:paraId="49531993" w14:textId="77777777" w:rsidR="00E82E64" w:rsidRPr="00E82E64" w:rsidRDefault="00E82E64" w:rsidP="00E82E64">
      <w:pPr>
        <w:ind w:left="0"/>
        <w:rPr>
          <w:highlight w:val="yellow"/>
        </w:rPr>
      </w:pPr>
    </w:p>
    <w:p w14:paraId="5541622D" w14:textId="77777777" w:rsidR="00E82E64" w:rsidRDefault="00E82E64" w:rsidP="00E82E64"/>
    <w:p w14:paraId="48602BD1" w14:textId="77777777" w:rsidR="00E82E64" w:rsidRDefault="00E82E64" w:rsidP="00E82E64">
      <w:pPr>
        <w:ind w:left="0"/>
        <w:jc w:val="center"/>
      </w:pPr>
      <w:r>
        <w:rPr>
          <w:noProof/>
        </w:rPr>
        <w:drawing>
          <wp:inline distT="0" distB="0" distL="0" distR="0" wp14:anchorId="208DCE47" wp14:editId="7B2F48FD">
            <wp:extent cx="2462621" cy="1541754"/>
            <wp:effectExtent l="0" t="0" r="0" b="1905"/>
            <wp:docPr id="95" name="Obráze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8"/>
                    <a:stretch>
                      <a:fillRect/>
                    </a:stretch>
                  </pic:blipFill>
                  <pic:spPr>
                    <a:xfrm>
                      <a:off x="0" y="0"/>
                      <a:ext cx="2492972" cy="1560756"/>
                    </a:xfrm>
                    <a:prstGeom prst="rect">
                      <a:avLst/>
                    </a:prstGeom>
                  </pic:spPr>
                </pic:pic>
              </a:graphicData>
            </a:graphic>
          </wp:inline>
        </w:drawing>
      </w:r>
    </w:p>
    <w:p w14:paraId="2C7DD81B" w14:textId="77777777" w:rsidR="00E82E64" w:rsidRPr="00676BF6" w:rsidRDefault="00E82E64" w:rsidP="00E82E64">
      <w:pPr>
        <w:ind w:left="0"/>
        <w:jc w:val="center"/>
        <w:rPr>
          <w:i/>
          <w:iCs w:val="0"/>
          <w:sz w:val="18"/>
          <w:szCs w:val="18"/>
        </w:rPr>
      </w:pPr>
      <w:r w:rsidRPr="00676BF6">
        <w:rPr>
          <w:i/>
          <w:iCs w:val="0"/>
          <w:sz w:val="18"/>
          <w:szCs w:val="18"/>
        </w:rPr>
        <w:t>Network Batch form</w:t>
      </w:r>
    </w:p>
    <w:p w14:paraId="72D83BDA" w14:textId="77777777" w:rsidR="00E82E64" w:rsidRDefault="00E82E64" w:rsidP="00E82E64"/>
    <w:p w14:paraId="6C7D154D" w14:textId="77777777" w:rsidR="00E82E64" w:rsidRDefault="00E82E64" w:rsidP="00E82E64"/>
    <w:p w14:paraId="15A71599" w14:textId="77777777" w:rsidR="00E82E64" w:rsidRDefault="00E82E64" w:rsidP="00E82E64">
      <w:pPr>
        <w:ind w:left="0"/>
      </w:pPr>
      <w:r>
        <w:t xml:space="preserve">Click on </w:t>
      </w:r>
      <w:r w:rsidRPr="00FB37C4">
        <w:rPr>
          <w:b/>
          <w:bCs/>
          <w:sz w:val="18"/>
          <w:szCs w:val="18"/>
        </w:rPr>
        <w:t>OK</w:t>
      </w:r>
      <w:r>
        <w:t xml:space="preserve"> to check the network batch status.</w:t>
      </w:r>
    </w:p>
    <w:p w14:paraId="45F45457" w14:textId="77777777" w:rsidR="00E82E64" w:rsidRDefault="00E82E64" w:rsidP="00E82E64">
      <w:pPr>
        <w:ind w:left="0"/>
      </w:pPr>
      <w:r>
        <w:t xml:space="preserve"> </w:t>
      </w:r>
    </w:p>
    <w:p w14:paraId="49546B91" w14:textId="266FFF62" w:rsidR="00E82E64" w:rsidRDefault="00E82E64" w:rsidP="00EE21A5">
      <w:pPr>
        <w:pStyle w:val="Odstavecseseznamem"/>
        <w:numPr>
          <w:ilvl w:val="0"/>
          <w:numId w:val="26"/>
        </w:numPr>
        <w:ind w:left="426"/>
      </w:pPr>
      <w:r>
        <w:lastRenderedPageBreak/>
        <w:t xml:space="preserve">If the batch is still running, the same Working form with its progress is displayed as during regular cleansing. It can be </w:t>
      </w:r>
      <w:r w:rsidR="00D20312">
        <w:t xml:space="preserve">closed </w:t>
      </w:r>
      <w:r>
        <w:t xml:space="preserve">by clicking on the </w:t>
      </w:r>
      <w:r w:rsidR="00991838">
        <w:rPr>
          <w:noProof/>
        </w:rPr>
        <w:drawing>
          <wp:inline distT="0" distB="0" distL="0" distR="0" wp14:anchorId="15813648" wp14:editId="5B54AFC6">
            <wp:extent cx="133350" cy="133350"/>
            <wp:effectExtent l="0" t="0" r="0" b="0"/>
            <wp:docPr id="611" name="Obrázek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213A8">
        <w:rPr>
          <w:b/>
          <w:bCs/>
          <w:sz w:val="18"/>
          <w:szCs w:val="18"/>
        </w:rPr>
        <w:t>SKIP</w:t>
      </w:r>
      <w:r>
        <w:t xml:space="preserve"> </w:t>
      </w:r>
      <w:r w:rsidR="00991838">
        <w:t>button</w:t>
      </w:r>
      <w:r>
        <w:t xml:space="preserve"> again.</w:t>
      </w:r>
      <w:r w:rsidR="00D20312">
        <w:t xml:space="preserve"> Network cleansing will continue running in the background.</w:t>
      </w:r>
    </w:p>
    <w:p w14:paraId="46AF6AF9" w14:textId="77777777" w:rsidR="00E82E64" w:rsidRDefault="00E82E64" w:rsidP="00E82E64">
      <w:pPr>
        <w:ind w:left="0"/>
      </w:pPr>
    </w:p>
    <w:p w14:paraId="52A7AF5E" w14:textId="078D9716" w:rsidR="00E82E64" w:rsidRDefault="009C7F5E" w:rsidP="00E82E64">
      <w:pPr>
        <w:ind w:left="0"/>
        <w:jc w:val="center"/>
      </w:pPr>
      <w:r>
        <w:rPr>
          <w:noProof/>
        </w:rPr>
        <w:drawing>
          <wp:inline distT="0" distB="0" distL="0" distR="0" wp14:anchorId="5DE9D4FF" wp14:editId="6E9D28B4">
            <wp:extent cx="3228975" cy="762000"/>
            <wp:effectExtent l="0" t="0" r="9525" b="0"/>
            <wp:docPr id="616" name="Obrázek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9"/>
                    <a:stretch>
                      <a:fillRect/>
                    </a:stretch>
                  </pic:blipFill>
                  <pic:spPr>
                    <a:xfrm>
                      <a:off x="0" y="0"/>
                      <a:ext cx="3228975" cy="762000"/>
                    </a:xfrm>
                    <a:prstGeom prst="rect">
                      <a:avLst/>
                    </a:prstGeom>
                  </pic:spPr>
                </pic:pic>
              </a:graphicData>
            </a:graphic>
          </wp:inline>
        </w:drawing>
      </w:r>
    </w:p>
    <w:p w14:paraId="05FF8BFC" w14:textId="100D99C5" w:rsidR="00E82E64" w:rsidRDefault="00E82E64" w:rsidP="00E82E64">
      <w:pPr>
        <w:ind w:left="0"/>
        <w:jc w:val="center"/>
        <w:rPr>
          <w:i/>
          <w:iCs w:val="0"/>
          <w:sz w:val="18"/>
          <w:szCs w:val="18"/>
        </w:rPr>
      </w:pPr>
      <w:r w:rsidRPr="00DE13CB">
        <w:rPr>
          <w:i/>
          <w:iCs w:val="0"/>
          <w:sz w:val="18"/>
          <w:szCs w:val="18"/>
        </w:rPr>
        <w:t>Network Cleansing task in progress…</w:t>
      </w:r>
    </w:p>
    <w:p w14:paraId="37A9E610" w14:textId="77777777" w:rsidR="00E82E64" w:rsidRPr="00DE13CB" w:rsidRDefault="00E82E64" w:rsidP="00E82E64">
      <w:pPr>
        <w:ind w:left="0"/>
        <w:jc w:val="center"/>
        <w:rPr>
          <w:i/>
          <w:iCs w:val="0"/>
          <w:sz w:val="18"/>
          <w:szCs w:val="18"/>
        </w:rPr>
      </w:pPr>
    </w:p>
    <w:p w14:paraId="0BEBD167" w14:textId="77777777" w:rsidR="00E82E64" w:rsidRDefault="00E82E64" w:rsidP="00EE21A5">
      <w:pPr>
        <w:pStyle w:val="Odstavecseseznamem"/>
        <w:numPr>
          <w:ilvl w:val="0"/>
          <w:numId w:val="26"/>
        </w:numPr>
        <w:ind w:left="426"/>
      </w:pPr>
      <w:r>
        <w:t>If the batch has already finished, a dialog will be displayed with batch results:</w:t>
      </w:r>
    </w:p>
    <w:p w14:paraId="70CD0ADF" w14:textId="77777777" w:rsidR="00E82E64" w:rsidRDefault="00E82E64" w:rsidP="00E82E64">
      <w:pPr>
        <w:ind w:left="0"/>
      </w:pPr>
    </w:p>
    <w:p w14:paraId="0526FE88" w14:textId="77777777" w:rsidR="00E82E64" w:rsidRDefault="00E82E64" w:rsidP="00E82E64">
      <w:pPr>
        <w:ind w:left="0"/>
        <w:jc w:val="center"/>
      </w:pPr>
      <w:r>
        <w:rPr>
          <w:noProof/>
        </w:rPr>
        <w:drawing>
          <wp:inline distT="0" distB="0" distL="0" distR="0" wp14:anchorId="69A1F0F8" wp14:editId="04A64D90">
            <wp:extent cx="3322717" cy="1449552"/>
            <wp:effectExtent l="0" t="0" r="0" b="0"/>
            <wp:docPr id="101" name="Obráze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0"/>
                    <a:stretch>
                      <a:fillRect/>
                    </a:stretch>
                  </pic:blipFill>
                  <pic:spPr>
                    <a:xfrm>
                      <a:off x="0" y="0"/>
                      <a:ext cx="3349827" cy="1461379"/>
                    </a:xfrm>
                    <a:prstGeom prst="rect">
                      <a:avLst/>
                    </a:prstGeom>
                  </pic:spPr>
                </pic:pic>
              </a:graphicData>
            </a:graphic>
          </wp:inline>
        </w:drawing>
      </w:r>
    </w:p>
    <w:p w14:paraId="43FF6213" w14:textId="77777777" w:rsidR="00E82E64" w:rsidRPr="00676BF6" w:rsidRDefault="00E82E64" w:rsidP="00E82E64">
      <w:pPr>
        <w:ind w:left="0"/>
        <w:jc w:val="center"/>
        <w:rPr>
          <w:i/>
          <w:iCs w:val="0"/>
          <w:sz w:val="18"/>
          <w:szCs w:val="18"/>
        </w:rPr>
      </w:pPr>
      <w:r w:rsidRPr="00676BF6">
        <w:rPr>
          <w:i/>
          <w:iCs w:val="0"/>
          <w:sz w:val="18"/>
          <w:szCs w:val="18"/>
        </w:rPr>
        <w:t>Network batch successfully processed dialog</w:t>
      </w:r>
    </w:p>
    <w:p w14:paraId="3762555C" w14:textId="77777777" w:rsidR="00E82E64" w:rsidRDefault="00E82E64" w:rsidP="00E82E64">
      <w:pPr>
        <w:ind w:left="0"/>
      </w:pPr>
    </w:p>
    <w:p w14:paraId="527177D2" w14:textId="77777777" w:rsidR="00E82E64" w:rsidRDefault="00E82E64" w:rsidP="00E82E64">
      <w:pPr>
        <w:ind w:left="0"/>
      </w:pPr>
      <w:r>
        <w:t xml:space="preserve">Optionally, check </w:t>
      </w:r>
      <w:r w:rsidRPr="00273E50">
        <w:rPr>
          <w:b/>
          <w:bCs/>
          <w:sz w:val="18"/>
          <w:szCs w:val="18"/>
        </w:rPr>
        <w:t>Reprocess</w:t>
      </w:r>
      <w:r>
        <w:t xml:space="preserve"> check box to have the whole network batch re-processed by Instant Link once again, should there be a reason for it.</w:t>
      </w:r>
    </w:p>
    <w:p w14:paraId="660EA57A" w14:textId="77777777" w:rsidR="00E82E64" w:rsidRDefault="00E82E64" w:rsidP="00E82E64">
      <w:pPr>
        <w:ind w:left="0"/>
      </w:pPr>
    </w:p>
    <w:p w14:paraId="56ECC01A" w14:textId="48CBF41B" w:rsidR="003E2529" w:rsidRPr="003E2529" w:rsidRDefault="003E2529" w:rsidP="00F305E2">
      <w:pPr>
        <w:pStyle w:val="Nadpis5"/>
      </w:pPr>
      <w:bookmarkStart w:id="651" w:name="_Toc222405926"/>
      <w:r w:rsidRPr="003E2529">
        <w:t>Process Overview</w:t>
      </w:r>
      <w:bookmarkEnd w:id="651"/>
    </w:p>
    <w:p w14:paraId="2FCC38E4" w14:textId="146BFE2A" w:rsidR="00E64D83" w:rsidRDefault="00D74848">
      <w:pPr>
        <w:pStyle w:val="Odstavecseseznamem"/>
        <w:numPr>
          <w:ilvl w:val="0"/>
          <w:numId w:val="86"/>
        </w:numPr>
      </w:pPr>
      <w:r>
        <w:t>P</w:t>
      </w:r>
      <w:r w:rsidR="00E64D83">
        <w:t xml:space="preserve">eriodically check Instant Link batch provisioning table </w:t>
      </w:r>
      <w:r w:rsidR="00E64D83" w:rsidRPr="00D74848">
        <w:rPr>
          <w:rFonts w:ascii="Consolas" w:hAnsi="Consolas"/>
        </w:rPr>
        <w:t>ILABATCH_OWN.BATCH_PROVISIONING</w:t>
      </w:r>
      <w:r w:rsidR="00E64D83">
        <w:t xml:space="preserve"> for status of service requests present in given network batch</w:t>
      </w:r>
      <w:r w:rsidR="00B66C68">
        <w:t xml:space="preserve"> and </w:t>
      </w:r>
      <w:r w:rsidR="00EE71E3">
        <w:t>fetch</w:t>
      </w:r>
      <w:r w:rsidR="00B66C68">
        <w:t xml:space="preserve"> current numbers of pending and processed request</w:t>
      </w:r>
      <w:r>
        <w:t>s.</w:t>
      </w:r>
    </w:p>
    <w:p w14:paraId="4E2E3922" w14:textId="3C36C9B7" w:rsidR="00C4199A" w:rsidRDefault="00D74848">
      <w:pPr>
        <w:pStyle w:val="Odstavecseseznamem"/>
        <w:numPr>
          <w:ilvl w:val="0"/>
          <w:numId w:val="86"/>
        </w:numPr>
      </w:pPr>
      <w:r>
        <w:t>S</w:t>
      </w:r>
      <w:r w:rsidR="00C4199A">
        <w:t xml:space="preserve">how Waiting form </w:t>
      </w:r>
      <w:r>
        <w:t>until there are no more pending requests.</w:t>
      </w:r>
    </w:p>
    <w:p w14:paraId="4B0DDB18" w14:textId="60E40C9A" w:rsidR="00C4199A" w:rsidRDefault="00D74848">
      <w:pPr>
        <w:pStyle w:val="Odstavecseseznamem"/>
        <w:numPr>
          <w:ilvl w:val="0"/>
          <w:numId w:val="86"/>
        </w:numPr>
      </w:pPr>
      <w:r>
        <w:t>S</w:t>
      </w:r>
      <w:r w:rsidR="00C4199A">
        <w:t xml:space="preserve">how “success” </w:t>
      </w:r>
      <w:r>
        <w:t xml:space="preserve">or “error” </w:t>
      </w:r>
      <w:r w:rsidR="00C4199A">
        <w:t xml:space="preserve">dialog </w:t>
      </w:r>
      <w:r>
        <w:t>depending on the processing result.</w:t>
      </w:r>
    </w:p>
    <w:p w14:paraId="395480B9" w14:textId="77777777" w:rsidR="003E2529" w:rsidRDefault="003E2529" w:rsidP="00E82E64">
      <w:pPr>
        <w:ind w:left="0"/>
        <w:rPr>
          <w:i/>
          <w:iCs w:val="0"/>
          <w:u w:val="single"/>
        </w:rPr>
      </w:pPr>
    </w:p>
    <w:p w14:paraId="5AEF32A1" w14:textId="03BA9583" w:rsidR="00E82E64" w:rsidRDefault="00E82E64" w:rsidP="00F305E2">
      <w:pPr>
        <w:pStyle w:val="Nadpis5"/>
      </w:pPr>
      <w:bookmarkStart w:id="652" w:name="_Toc222405927"/>
      <w:r w:rsidRPr="00B64FF8">
        <w:t xml:space="preserve">Role </w:t>
      </w:r>
      <w:r w:rsidR="00F305E2">
        <w:t>D</w:t>
      </w:r>
      <w:r>
        <w:t>ifferences</w:t>
      </w:r>
      <w:bookmarkEnd w:id="65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82E64" w:rsidRPr="00DF00E8" w14:paraId="6F3A6C4C" w14:textId="77777777" w:rsidTr="00C91799">
        <w:trPr>
          <w:trHeight w:val="277"/>
        </w:trPr>
        <w:tc>
          <w:tcPr>
            <w:tcW w:w="3490" w:type="dxa"/>
            <w:shd w:val="clear" w:color="auto" w:fill="D9D9D9" w:themeFill="background1" w:themeFillShade="D9"/>
          </w:tcPr>
          <w:p w14:paraId="40CC9725" w14:textId="77777777" w:rsidR="00E82E64" w:rsidRPr="00DF00E8" w:rsidRDefault="00E82E64" w:rsidP="00C91799">
            <w:pPr>
              <w:ind w:left="0"/>
              <w:rPr>
                <w:b/>
                <w:bCs/>
              </w:rPr>
            </w:pPr>
            <w:r>
              <w:rPr>
                <w:b/>
                <w:bCs/>
              </w:rPr>
              <w:t>Action / Role</w:t>
            </w:r>
          </w:p>
        </w:tc>
        <w:tc>
          <w:tcPr>
            <w:tcW w:w="1163" w:type="dxa"/>
            <w:shd w:val="clear" w:color="auto" w:fill="D9D9D9" w:themeFill="background1" w:themeFillShade="D9"/>
          </w:tcPr>
          <w:p w14:paraId="03CF3891" w14:textId="77777777" w:rsidR="00E82E64" w:rsidRPr="00F374A6" w:rsidRDefault="00E82E64" w:rsidP="00C91799">
            <w:pPr>
              <w:ind w:left="0"/>
              <w:jc w:val="center"/>
              <w:rPr>
                <w:b/>
                <w:bCs/>
              </w:rPr>
            </w:pPr>
            <w:r w:rsidRPr="00F374A6">
              <w:rPr>
                <w:b/>
                <w:bCs/>
              </w:rPr>
              <w:t>ADMIN</w:t>
            </w:r>
          </w:p>
        </w:tc>
        <w:tc>
          <w:tcPr>
            <w:tcW w:w="1163" w:type="dxa"/>
            <w:shd w:val="clear" w:color="auto" w:fill="D9D9D9" w:themeFill="background1" w:themeFillShade="D9"/>
          </w:tcPr>
          <w:p w14:paraId="3FB9C926" w14:textId="77777777" w:rsidR="00E82E64" w:rsidRPr="00DF00E8" w:rsidRDefault="00E82E64" w:rsidP="00C91799">
            <w:pPr>
              <w:ind w:left="0"/>
              <w:jc w:val="center"/>
              <w:rPr>
                <w:b/>
                <w:bCs/>
              </w:rPr>
            </w:pPr>
            <w:r>
              <w:rPr>
                <w:b/>
                <w:bCs/>
              </w:rPr>
              <w:t>LEAD</w:t>
            </w:r>
          </w:p>
        </w:tc>
        <w:tc>
          <w:tcPr>
            <w:tcW w:w="1180" w:type="dxa"/>
            <w:shd w:val="clear" w:color="auto" w:fill="D9D9D9" w:themeFill="background1" w:themeFillShade="D9"/>
          </w:tcPr>
          <w:p w14:paraId="556692AA" w14:textId="77777777" w:rsidR="00E82E64" w:rsidRPr="00DF00E8" w:rsidRDefault="00E82E64" w:rsidP="00C91799">
            <w:pPr>
              <w:ind w:left="0"/>
              <w:jc w:val="center"/>
              <w:rPr>
                <w:b/>
                <w:bCs/>
              </w:rPr>
            </w:pPr>
            <w:r>
              <w:rPr>
                <w:b/>
                <w:bCs/>
              </w:rPr>
              <w:t>TESTING-VF</w:t>
            </w:r>
          </w:p>
        </w:tc>
        <w:tc>
          <w:tcPr>
            <w:tcW w:w="1180" w:type="dxa"/>
            <w:shd w:val="clear" w:color="auto" w:fill="D9D9D9" w:themeFill="background1" w:themeFillShade="D9"/>
          </w:tcPr>
          <w:p w14:paraId="5B15781F" w14:textId="77777777" w:rsidR="00E82E64" w:rsidRPr="00DF00E8" w:rsidRDefault="00E82E64" w:rsidP="00C91799">
            <w:pPr>
              <w:ind w:left="0"/>
              <w:jc w:val="center"/>
              <w:rPr>
                <w:b/>
                <w:bCs/>
              </w:rPr>
            </w:pPr>
            <w:r>
              <w:rPr>
                <w:b/>
                <w:bCs/>
              </w:rPr>
              <w:t>TESTING-IBM</w:t>
            </w:r>
          </w:p>
        </w:tc>
        <w:tc>
          <w:tcPr>
            <w:tcW w:w="1180" w:type="dxa"/>
            <w:shd w:val="clear" w:color="auto" w:fill="D9D9D9" w:themeFill="background1" w:themeFillShade="D9"/>
          </w:tcPr>
          <w:p w14:paraId="61AE1A79" w14:textId="77777777" w:rsidR="00E82E64" w:rsidRPr="00DF00E8" w:rsidRDefault="00E82E64" w:rsidP="00C91799">
            <w:pPr>
              <w:ind w:left="0"/>
              <w:jc w:val="center"/>
              <w:rPr>
                <w:b/>
                <w:bCs/>
              </w:rPr>
            </w:pPr>
            <w:r>
              <w:rPr>
                <w:b/>
                <w:bCs/>
              </w:rPr>
              <w:t>TESTING-V2</w:t>
            </w:r>
          </w:p>
        </w:tc>
      </w:tr>
      <w:tr w:rsidR="00E82E64" w:rsidRPr="00D771E3" w14:paraId="35769062" w14:textId="77777777" w:rsidTr="00C91799">
        <w:trPr>
          <w:trHeight w:val="219"/>
        </w:trPr>
        <w:tc>
          <w:tcPr>
            <w:tcW w:w="3490" w:type="dxa"/>
          </w:tcPr>
          <w:p w14:paraId="2F597F5E" w14:textId="77777777" w:rsidR="00E82E64" w:rsidRPr="00D771E3" w:rsidRDefault="00E82E64" w:rsidP="00C91799">
            <w:pPr>
              <w:ind w:left="0"/>
              <w:rPr>
                <w:b/>
                <w:bCs/>
              </w:rPr>
            </w:pPr>
            <w:r w:rsidRPr="00D771E3">
              <w:rPr>
                <w:b/>
                <w:bCs/>
              </w:rPr>
              <w:t xml:space="preserve">Access to </w:t>
            </w:r>
            <w:r>
              <w:rPr>
                <w:b/>
                <w:bCs/>
              </w:rPr>
              <w:t>Network Batch form</w:t>
            </w:r>
          </w:p>
        </w:tc>
        <w:tc>
          <w:tcPr>
            <w:tcW w:w="1163" w:type="dxa"/>
          </w:tcPr>
          <w:p w14:paraId="17781863" w14:textId="77777777" w:rsidR="00E82E64" w:rsidRDefault="00E82E64" w:rsidP="00C91799">
            <w:pPr>
              <w:ind w:left="0"/>
              <w:jc w:val="center"/>
            </w:pPr>
            <w:r>
              <w:t>Y</w:t>
            </w:r>
          </w:p>
        </w:tc>
        <w:tc>
          <w:tcPr>
            <w:tcW w:w="1163" w:type="dxa"/>
          </w:tcPr>
          <w:p w14:paraId="754C3C45" w14:textId="77777777" w:rsidR="00E82E64" w:rsidRPr="00D771E3" w:rsidRDefault="00E82E64" w:rsidP="00C91799">
            <w:pPr>
              <w:ind w:left="0"/>
              <w:jc w:val="center"/>
            </w:pPr>
            <w:r w:rsidRPr="00D771E3">
              <w:t>Y</w:t>
            </w:r>
          </w:p>
        </w:tc>
        <w:tc>
          <w:tcPr>
            <w:tcW w:w="1180" w:type="dxa"/>
          </w:tcPr>
          <w:p w14:paraId="08B106A6" w14:textId="77777777" w:rsidR="00E82E64" w:rsidRPr="00D771E3" w:rsidRDefault="00E82E64" w:rsidP="00C91799">
            <w:pPr>
              <w:ind w:left="0"/>
              <w:jc w:val="center"/>
            </w:pPr>
            <w:r>
              <w:t>N</w:t>
            </w:r>
          </w:p>
        </w:tc>
        <w:tc>
          <w:tcPr>
            <w:tcW w:w="1180" w:type="dxa"/>
          </w:tcPr>
          <w:p w14:paraId="0A58D138" w14:textId="77777777" w:rsidR="00E82E64" w:rsidRPr="00D771E3" w:rsidRDefault="00E82E64" w:rsidP="00C91799">
            <w:pPr>
              <w:ind w:left="0"/>
              <w:jc w:val="center"/>
            </w:pPr>
            <w:r w:rsidRPr="00D771E3">
              <w:t>N</w:t>
            </w:r>
          </w:p>
        </w:tc>
        <w:tc>
          <w:tcPr>
            <w:tcW w:w="1180" w:type="dxa"/>
          </w:tcPr>
          <w:p w14:paraId="0C5F0CB1" w14:textId="77777777" w:rsidR="00E82E64" w:rsidRPr="00D771E3" w:rsidRDefault="00E82E64" w:rsidP="00C91799">
            <w:pPr>
              <w:ind w:left="0"/>
              <w:jc w:val="center"/>
            </w:pPr>
            <w:r>
              <w:t>N</w:t>
            </w:r>
          </w:p>
        </w:tc>
      </w:tr>
    </w:tbl>
    <w:p w14:paraId="4DE2B075" w14:textId="77777777" w:rsidR="00202157" w:rsidRPr="00202157" w:rsidRDefault="00202157" w:rsidP="00202157"/>
    <w:p w14:paraId="6216127C" w14:textId="59C063A7" w:rsidR="00AB7B5A" w:rsidRDefault="009B0E9F" w:rsidP="008B1251">
      <w:pPr>
        <w:pStyle w:val="Nadpis2"/>
      </w:pPr>
      <w:bookmarkStart w:id="653" w:name="_Toc222405928"/>
      <w:r>
        <w:t>EBS Operations</w:t>
      </w:r>
      <w:bookmarkEnd w:id="653"/>
    </w:p>
    <w:p w14:paraId="28417532" w14:textId="3D4C20C5" w:rsidR="000907EA" w:rsidRDefault="000907EA" w:rsidP="00CD44D1">
      <w:pPr>
        <w:pStyle w:val="Nadpis3"/>
      </w:pPr>
      <w:bookmarkStart w:id="654" w:name="_Toc222405929"/>
      <w:r>
        <w:t>EBS Status</w:t>
      </w:r>
      <w:bookmarkEnd w:id="654"/>
    </w:p>
    <w:p w14:paraId="7220DEC1" w14:textId="4ED06742" w:rsidR="000907EA" w:rsidRDefault="000907EA" w:rsidP="000907EA">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w:t>
      </w:r>
      <w:r w:rsidRPr="00CA50B3">
        <w:t>from the main menu</w:t>
      </w:r>
      <w:r>
        <w:t xml:space="preserve"> to open EBS Status status form displaying details about SIM cards on selected rows in the main grid. If no rows are selected, all rows are processed.</w:t>
      </w:r>
    </w:p>
    <w:p w14:paraId="2C162E36" w14:textId="69F7A249" w:rsidR="000907EA" w:rsidRDefault="000907EA" w:rsidP="000907EA">
      <w:pPr>
        <w:ind w:left="0"/>
      </w:pPr>
    </w:p>
    <w:p w14:paraId="5C19AE19" w14:textId="10C1153B" w:rsidR="000907EA" w:rsidRDefault="000907EA" w:rsidP="000907EA">
      <w:pPr>
        <w:ind w:left="0"/>
      </w:pPr>
      <w:r>
        <w:rPr>
          <w:noProof/>
        </w:rPr>
        <w:lastRenderedPageBreak/>
        <w:drawing>
          <wp:inline distT="0" distB="0" distL="0" distR="0" wp14:anchorId="1E970671" wp14:editId="2F7C9C7B">
            <wp:extent cx="5732145" cy="3340100"/>
            <wp:effectExtent l="0" t="0" r="1905" b="0"/>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1"/>
                    <a:stretch>
                      <a:fillRect/>
                    </a:stretch>
                  </pic:blipFill>
                  <pic:spPr>
                    <a:xfrm>
                      <a:off x="0" y="0"/>
                      <a:ext cx="5732145" cy="3340100"/>
                    </a:xfrm>
                    <a:prstGeom prst="rect">
                      <a:avLst/>
                    </a:prstGeom>
                  </pic:spPr>
                </pic:pic>
              </a:graphicData>
            </a:graphic>
          </wp:inline>
        </w:drawing>
      </w:r>
    </w:p>
    <w:p w14:paraId="5A5828D6" w14:textId="3AFC1DAB" w:rsidR="008F6617" w:rsidRPr="008F6617" w:rsidRDefault="008F6617" w:rsidP="008F6617">
      <w:pPr>
        <w:ind w:left="0"/>
        <w:jc w:val="center"/>
        <w:rPr>
          <w:i/>
          <w:iCs w:val="0"/>
          <w:sz w:val="18"/>
          <w:szCs w:val="18"/>
        </w:rPr>
      </w:pPr>
      <w:r w:rsidRPr="008F6617">
        <w:rPr>
          <w:i/>
          <w:iCs w:val="0"/>
          <w:sz w:val="18"/>
          <w:szCs w:val="18"/>
        </w:rPr>
        <w:t>EBS Status form</w:t>
      </w:r>
    </w:p>
    <w:p w14:paraId="70D9A704" w14:textId="4F430260" w:rsidR="000907EA" w:rsidRDefault="000907EA" w:rsidP="000907EA">
      <w:pPr>
        <w:ind w:left="0"/>
      </w:pPr>
    </w:p>
    <w:p w14:paraId="1D36A178" w14:textId="26FF8DF2" w:rsidR="00F305E2" w:rsidRDefault="00F305E2" w:rsidP="00F305E2">
      <w:pPr>
        <w:pStyle w:val="Nadpis5"/>
      </w:pPr>
      <w:bookmarkStart w:id="655" w:name="_Toc222405930"/>
      <w:r>
        <w:t>Output Data</w:t>
      </w:r>
      <w:bookmarkEnd w:id="655"/>
    </w:p>
    <w:p w14:paraId="318176DA" w14:textId="2806855A" w:rsidR="000907EA" w:rsidRPr="00BD62B2" w:rsidRDefault="000907EA" w:rsidP="000907EA">
      <w:pPr>
        <w:ind w:left="0"/>
      </w:pPr>
      <w:r w:rsidRPr="00BD62B2">
        <w:t>Following output columns are returned:</w:t>
      </w:r>
    </w:p>
    <w:p w14:paraId="4EB95313" w14:textId="77777777" w:rsidR="000907EA" w:rsidRDefault="000907EA" w:rsidP="000907EA">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0907EA" w:rsidRPr="00DF00E8" w14:paraId="03177797" w14:textId="77777777" w:rsidTr="00405DF4">
        <w:trPr>
          <w:trHeight w:val="277"/>
        </w:trPr>
        <w:tc>
          <w:tcPr>
            <w:tcW w:w="2694" w:type="dxa"/>
            <w:shd w:val="clear" w:color="auto" w:fill="D9D9D9" w:themeFill="background1" w:themeFillShade="D9"/>
          </w:tcPr>
          <w:p w14:paraId="36B4DD7D" w14:textId="77777777" w:rsidR="000907EA" w:rsidRPr="00DF00E8" w:rsidRDefault="000907EA" w:rsidP="00405DF4">
            <w:pPr>
              <w:ind w:left="0"/>
              <w:rPr>
                <w:b/>
                <w:bCs/>
              </w:rPr>
            </w:pPr>
            <w:r>
              <w:rPr>
                <w:b/>
                <w:bCs/>
              </w:rPr>
              <w:t xml:space="preserve">Column </w:t>
            </w:r>
          </w:p>
        </w:tc>
        <w:tc>
          <w:tcPr>
            <w:tcW w:w="6662" w:type="dxa"/>
            <w:shd w:val="clear" w:color="auto" w:fill="D9D9D9" w:themeFill="background1" w:themeFillShade="D9"/>
          </w:tcPr>
          <w:p w14:paraId="53A1D93A" w14:textId="77777777" w:rsidR="000907EA" w:rsidRDefault="000907EA" w:rsidP="00405DF4">
            <w:pPr>
              <w:ind w:left="0"/>
              <w:rPr>
                <w:b/>
                <w:bCs/>
              </w:rPr>
            </w:pPr>
            <w:r>
              <w:rPr>
                <w:b/>
                <w:bCs/>
              </w:rPr>
              <w:t>Description</w:t>
            </w:r>
          </w:p>
        </w:tc>
      </w:tr>
      <w:tr w:rsidR="000907EA" w14:paraId="33CE3A3B" w14:textId="77777777" w:rsidTr="00405DF4">
        <w:trPr>
          <w:trHeight w:val="219"/>
        </w:trPr>
        <w:tc>
          <w:tcPr>
            <w:tcW w:w="2694" w:type="dxa"/>
          </w:tcPr>
          <w:p w14:paraId="36539673" w14:textId="722BA20C" w:rsidR="000907EA" w:rsidRPr="00602485" w:rsidRDefault="000907EA" w:rsidP="00405DF4">
            <w:pPr>
              <w:ind w:left="0"/>
              <w:rPr>
                <w:rFonts w:ascii="Consolas" w:hAnsi="Consolas"/>
              </w:rPr>
            </w:pPr>
            <w:r>
              <w:rPr>
                <w:rFonts w:ascii="Consolas" w:hAnsi="Consolas"/>
              </w:rPr>
              <w:t>SERIAL_NUMBER</w:t>
            </w:r>
          </w:p>
        </w:tc>
        <w:tc>
          <w:tcPr>
            <w:tcW w:w="6662" w:type="dxa"/>
          </w:tcPr>
          <w:p w14:paraId="3FBF9544" w14:textId="0FB9677F" w:rsidR="000907EA" w:rsidRDefault="000907EA" w:rsidP="00405DF4">
            <w:pPr>
              <w:ind w:left="0"/>
            </w:pPr>
            <w:r>
              <w:t>Serial number of the inventory item (ICCID).</w:t>
            </w:r>
          </w:p>
        </w:tc>
      </w:tr>
      <w:tr w:rsidR="000907EA" w14:paraId="14616D0C" w14:textId="77777777" w:rsidTr="00405DF4">
        <w:trPr>
          <w:trHeight w:val="219"/>
        </w:trPr>
        <w:tc>
          <w:tcPr>
            <w:tcW w:w="2694" w:type="dxa"/>
          </w:tcPr>
          <w:p w14:paraId="099CABD3" w14:textId="44353B85" w:rsidR="000907EA" w:rsidRPr="00602485" w:rsidRDefault="000907EA" w:rsidP="00405DF4">
            <w:pPr>
              <w:ind w:left="0"/>
              <w:rPr>
                <w:rFonts w:ascii="Consolas" w:hAnsi="Consolas"/>
              </w:rPr>
            </w:pPr>
            <w:r>
              <w:rPr>
                <w:rFonts w:ascii="Consolas" w:hAnsi="Consolas"/>
              </w:rPr>
              <w:t>ORG_CODE</w:t>
            </w:r>
          </w:p>
        </w:tc>
        <w:tc>
          <w:tcPr>
            <w:tcW w:w="6662" w:type="dxa"/>
          </w:tcPr>
          <w:p w14:paraId="1CFF9770" w14:textId="6659339A" w:rsidR="000907EA" w:rsidRDefault="000907EA" w:rsidP="00405DF4">
            <w:pPr>
              <w:ind w:left="0"/>
            </w:pPr>
            <w:r>
              <w:t xml:space="preserve">Organization code (warehouse, e.g., </w:t>
            </w:r>
            <w:r w:rsidRPr="000907EA">
              <w:rPr>
                <w:rFonts w:ascii="Consolas" w:hAnsi="Consolas"/>
              </w:rPr>
              <w:t>WHS</w:t>
            </w:r>
            <w:r>
              <w:t>).</w:t>
            </w:r>
          </w:p>
        </w:tc>
      </w:tr>
      <w:tr w:rsidR="000907EA" w14:paraId="5AD63AB4" w14:textId="77777777" w:rsidTr="00405DF4">
        <w:trPr>
          <w:trHeight w:val="219"/>
        </w:trPr>
        <w:tc>
          <w:tcPr>
            <w:tcW w:w="2694" w:type="dxa"/>
          </w:tcPr>
          <w:p w14:paraId="78A1122A" w14:textId="174ECB97" w:rsidR="000907EA" w:rsidRPr="00602485" w:rsidRDefault="000907EA" w:rsidP="00405DF4">
            <w:pPr>
              <w:ind w:left="0"/>
              <w:rPr>
                <w:rFonts w:ascii="Consolas" w:hAnsi="Consolas"/>
              </w:rPr>
            </w:pPr>
            <w:r>
              <w:rPr>
                <w:rFonts w:ascii="Consolas" w:hAnsi="Consolas"/>
              </w:rPr>
              <w:t>SUBINV_CODE</w:t>
            </w:r>
          </w:p>
        </w:tc>
        <w:tc>
          <w:tcPr>
            <w:tcW w:w="6662" w:type="dxa"/>
          </w:tcPr>
          <w:p w14:paraId="5642C6EC" w14:textId="5972F3E6" w:rsidR="000907EA" w:rsidRDefault="000907EA" w:rsidP="00405DF4">
            <w:pPr>
              <w:ind w:left="0"/>
            </w:pPr>
            <w:r>
              <w:t xml:space="preserve">Subinventory code (e.g., </w:t>
            </w:r>
            <w:r w:rsidRPr="000907EA">
              <w:rPr>
                <w:rFonts w:ascii="Consolas" w:hAnsi="Consolas"/>
              </w:rPr>
              <w:t>ESIM</w:t>
            </w:r>
            <w:r>
              <w:t>).</w:t>
            </w:r>
          </w:p>
        </w:tc>
      </w:tr>
      <w:tr w:rsidR="000907EA" w14:paraId="22DCFD65" w14:textId="77777777" w:rsidTr="00405DF4">
        <w:trPr>
          <w:trHeight w:val="219"/>
        </w:trPr>
        <w:tc>
          <w:tcPr>
            <w:tcW w:w="2694" w:type="dxa"/>
          </w:tcPr>
          <w:p w14:paraId="169E77BE" w14:textId="48C5905A" w:rsidR="000907EA" w:rsidRDefault="000907EA" w:rsidP="00405DF4">
            <w:pPr>
              <w:ind w:left="0"/>
              <w:rPr>
                <w:rFonts w:ascii="Consolas" w:hAnsi="Consolas"/>
              </w:rPr>
            </w:pPr>
            <w:r>
              <w:rPr>
                <w:rFonts w:ascii="Consolas" w:hAnsi="Consolas"/>
              </w:rPr>
              <w:t>STATUS_ID</w:t>
            </w:r>
          </w:p>
        </w:tc>
        <w:tc>
          <w:tcPr>
            <w:tcW w:w="6662" w:type="dxa"/>
          </w:tcPr>
          <w:p w14:paraId="58648206" w14:textId="4BF3EE8F" w:rsidR="000907EA" w:rsidRDefault="000907EA" w:rsidP="00405DF4">
            <w:pPr>
              <w:ind w:left="0"/>
            </w:pPr>
            <w:r>
              <w:t>Inventory status identifier</w:t>
            </w:r>
          </w:p>
        </w:tc>
      </w:tr>
      <w:tr w:rsidR="000907EA" w14:paraId="67F028A6" w14:textId="77777777" w:rsidTr="00405DF4">
        <w:trPr>
          <w:trHeight w:val="219"/>
        </w:trPr>
        <w:tc>
          <w:tcPr>
            <w:tcW w:w="2694" w:type="dxa"/>
          </w:tcPr>
          <w:p w14:paraId="6796E59A" w14:textId="39FBE926" w:rsidR="000907EA" w:rsidRPr="00602485" w:rsidRDefault="000907EA" w:rsidP="00405DF4">
            <w:pPr>
              <w:ind w:left="0"/>
              <w:rPr>
                <w:rFonts w:ascii="Consolas" w:hAnsi="Consolas"/>
              </w:rPr>
            </w:pPr>
            <w:r>
              <w:rPr>
                <w:rFonts w:ascii="Consolas" w:hAnsi="Consolas"/>
              </w:rPr>
              <w:t>STATUS_DESCR</w:t>
            </w:r>
          </w:p>
        </w:tc>
        <w:tc>
          <w:tcPr>
            <w:tcW w:w="6662" w:type="dxa"/>
          </w:tcPr>
          <w:p w14:paraId="22F33976" w14:textId="244B50FD" w:rsidR="000907EA" w:rsidRDefault="000907EA" w:rsidP="00405DF4">
            <w:pPr>
              <w:ind w:left="0"/>
            </w:pPr>
            <w:r>
              <w:t>Inventory status description</w:t>
            </w:r>
          </w:p>
        </w:tc>
      </w:tr>
      <w:tr w:rsidR="000907EA" w14:paraId="477ECF29" w14:textId="77777777" w:rsidTr="00405DF4">
        <w:trPr>
          <w:trHeight w:val="219"/>
        </w:trPr>
        <w:tc>
          <w:tcPr>
            <w:tcW w:w="2694" w:type="dxa"/>
          </w:tcPr>
          <w:p w14:paraId="03545EC5" w14:textId="21F0D138" w:rsidR="000907EA" w:rsidRDefault="000907EA" w:rsidP="00405DF4">
            <w:pPr>
              <w:ind w:left="0"/>
              <w:rPr>
                <w:rFonts w:ascii="Consolas" w:hAnsi="Consolas"/>
              </w:rPr>
            </w:pPr>
            <w:r>
              <w:rPr>
                <w:rFonts w:ascii="Consolas" w:hAnsi="Consolas"/>
              </w:rPr>
              <w:t>INV_ITEM_ID</w:t>
            </w:r>
          </w:p>
        </w:tc>
        <w:tc>
          <w:tcPr>
            <w:tcW w:w="6662" w:type="dxa"/>
          </w:tcPr>
          <w:p w14:paraId="56C465B6" w14:textId="15DB9239" w:rsidR="000907EA" w:rsidRDefault="000907EA" w:rsidP="00405DF4">
            <w:pPr>
              <w:ind w:left="0"/>
            </w:pPr>
            <w:r>
              <w:t>Inventory item identifier</w:t>
            </w:r>
          </w:p>
        </w:tc>
      </w:tr>
      <w:tr w:rsidR="000907EA" w14:paraId="741F2FF3" w14:textId="77777777" w:rsidTr="00405DF4">
        <w:trPr>
          <w:trHeight w:val="219"/>
        </w:trPr>
        <w:tc>
          <w:tcPr>
            <w:tcW w:w="2694" w:type="dxa"/>
          </w:tcPr>
          <w:p w14:paraId="66DE32C8" w14:textId="72C47639" w:rsidR="000907EA" w:rsidRDefault="000907EA" w:rsidP="00405DF4">
            <w:pPr>
              <w:ind w:left="0"/>
              <w:rPr>
                <w:rFonts w:ascii="Consolas" w:hAnsi="Consolas"/>
              </w:rPr>
            </w:pPr>
            <w:r>
              <w:rPr>
                <w:rFonts w:ascii="Consolas" w:hAnsi="Consolas"/>
              </w:rPr>
              <w:t>PRODUCT</w:t>
            </w:r>
          </w:p>
        </w:tc>
        <w:tc>
          <w:tcPr>
            <w:tcW w:w="6662" w:type="dxa"/>
          </w:tcPr>
          <w:p w14:paraId="754F0928" w14:textId="65F8FB33" w:rsidR="000907EA" w:rsidRDefault="000907EA" w:rsidP="00405DF4">
            <w:pPr>
              <w:ind w:left="0"/>
            </w:pPr>
            <w:r>
              <w:t>Product name</w:t>
            </w:r>
          </w:p>
        </w:tc>
      </w:tr>
      <w:tr w:rsidR="000907EA" w14:paraId="333F0294" w14:textId="77777777" w:rsidTr="00405DF4">
        <w:trPr>
          <w:trHeight w:val="219"/>
        </w:trPr>
        <w:tc>
          <w:tcPr>
            <w:tcW w:w="2694" w:type="dxa"/>
          </w:tcPr>
          <w:p w14:paraId="6B7F772F" w14:textId="3CA76C92" w:rsidR="000907EA" w:rsidRDefault="000907EA" w:rsidP="00405DF4">
            <w:pPr>
              <w:ind w:left="0"/>
              <w:rPr>
                <w:rFonts w:ascii="Consolas" w:hAnsi="Consolas"/>
              </w:rPr>
            </w:pPr>
            <w:r>
              <w:rPr>
                <w:rFonts w:ascii="Consolas" w:hAnsi="Consolas"/>
              </w:rPr>
              <w:t>PRODUCT_DESCR</w:t>
            </w:r>
          </w:p>
        </w:tc>
        <w:tc>
          <w:tcPr>
            <w:tcW w:w="6662" w:type="dxa"/>
          </w:tcPr>
          <w:p w14:paraId="140C344C" w14:textId="1B12D7B9" w:rsidR="000907EA" w:rsidRDefault="000907EA" w:rsidP="00405DF4">
            <w:pPr>
              <w:ind w:left="0"/>
            </w:pPr>
            <w:r>
              <w:t>Product description</w:t>
            </w:r>
          </w:p>
        </w:tc>
      </w:tr>
      <w:tr w:rsidR="000907EA" w14:paraId="0B170D0F" w14:textId="77777777" w:rsidTr="00405DF4">
        <w:trPr>
          <w:trHeight w:val="219"/>
        </w:trPr>
        <w:tc>
          <w:tcPr>
            <w:tcW w:w="2694" w:type="dxa"/>
          </w:tcPr>
          <w:p w14:paraId="75B7E4AD" w14:textId="17DD03FE" w:rsidR="000907EA" w:rsidRDefault="000907EA" w:rsidP="00405DF4">
            <w:pPr>
              <w:ind w:left="0"/>
              <w:rPr>
                <w:rFonts w:ascii="Consolas" w:hAnsi="Consolas"/>
              </w:rPr>
            </w:pPr>
            <w:r>
              <w:rPr>
                <w:rFonts w:ascii="Consolas" w:hAnsi="Consolas"/>
              </w:rPr>
              <w:t>CREATION_DATE</w:t>
            </w:r>
          </w:p>
        </w:tc>
        <w:tc>
          <w:tcPr>
            <w:tcW w:w="6662" w:type="dxa"/>
          </w:tcPr>
          <w:p w14:paraId="2ACCBA62" w14:textId="02DE0008" w:rsidR="000907EA" w:rsidRDefault="000907EA" w:rsidP="00405DF4">
            <w:pPr>
              <w:ind w:left="0"/>
            </w:pPr>
            <w:r>
              <w:t>Date the item was created</w:t>
            </w:r>
          </w:p>
        </w:tc>
      </w:tr>
      <w:tr w:rsidR="000907EA" w14:paraId="0BF7E5E1" w14:textId="77777777" w:rsidTr="00405DF4">
        <w:trPr>
          <w:trHeight w:val="219"/>
        </w:trPr>
        <w:tc>
          <w:tcPr>
            <w:tcW w:w="2694" w:type="dxa"/>
          </w:tcPr>
          <w:p w14:paraId="0E5CA88E" w14:textId="0DF37841" w:rsidR="000907EA" w:rsidRDefault="000907EA" w:rsidP="00405DF4">
            <w:pPr>
              <w:ind w:left="0"/>
              <w:rPr>
                <w:rFonts w:ascii="Consolas" w:hAnsi="Consolas"/>
              </w:rPr>
            </w:pPr>
            <w:r>
              <w:rPr>
                <w:rFonts w:ascii="Consolas" w:hAnsi="Consolas"/>
              </w:rPr>
              <w:t>SHIP_DATE</w:t>
            </w:r>
          </w:p>
        </w:tc>
        <w:tc>
          <w:tcPr>
            <w:tcW w:w="6662" w:type="dxa"/>
          </w:tcPr>
          <w:p w14:paraId="13BB1A98" w14:textId="088181AC" w:rsidR="000907EA" w:rsidRDefault="000907EA" w:rsidP="00405DF4">
            <w:pPr>
              <w:ind w:left="0"/>
            </w:pPr>
            <w:r>
              <w:t xml:space="preserve">Date the item was shipped. </w:t>
            </w:r>
            <w:r w:rsidRPr="000907EA">
              <w:rPr>
                <w:rFonts w:ascii="Consolas" w:hAnsi="Consolas"/>
              </w:rPr>
              <w:t>NULL</w:t>
            </w:r>
            <w:r>
              <w:t xml:space="preserve"> if not shipped.</w:t>
            </w:r>
          </w:p>
        </w:tc>
      </w:tr>
      <w:tr w:rsidR="000907EA" w14:paraId="058568A1" w14:textId="77777777" w:rsidTr="00405DF4">
        <w:trPr>
          <w:trHeight w:val="219"/>
        </w:trPr>
        <w:tc>
          <w:tcPr>
            <w:tcW w:w="2694" w:type="dxa"/>
          </w:tcPr>
          <w:p w14:paraId="403AA61B" w14:textId="396BDE73" w:rsidR="000907EA" w:rsidRDefault="000907EA" w:rsidP="00405DF4">
            <w:pPr>
              <w:ind w:left="0"/>
              <w:rPr>
                <w:rFonts w:ascii="Consolas" w:hAnsi="Consolas"/>
              </w:rPr>
            </w:pPr>
            <w:r>
              <w:rPr>
                <w:rFonts w:ascii="Consolas" w:hAnsi="Consolas"/>
              </w:rPr>
              <w:t>LAST_UPDATE_DATE</w:t>
            </w:r>
          </w:p>
        </w:tc>
        <w:tc>
          <w:tcPr>
            <w:tcW w:w="6662" w:type="dxa"/>
          </w:tcPr>
          <w:p w14:paraId="25032A95" w14:textId="11D8F94D" w:rsidR="000907EA" w:rsidRDefault="000907EA" w:rsidP="00405DF4">
            <w:pPr>
              <w:ind w:left="0"/>
            </w:pPr>
            <w:r>
              <w:t>Date the item was last updated.</w:t>
            </w:r>
          </w:p>
        </w:tc>
      </w:tr>
    </w:tbl>
    <w:p w14:paraId="58BEF9C9" w14:textId="77777777" w:rsidR="000907EA" w:rsidRDefault="000907EA" w:rsidP="000907EA">
      <w:pPr>
        <w:ind w:left="0"/>
      </w:pPr>
    </w:p>
    <w:p w14:paraId="60F35700" w14:textId="26D37BCA" w:rsidR="000907EA" w:rsidRDefault="000907EA" w:rsidP="00F305E2">
      <w:pPr>
        <w:pStyle w:val="Nadpis5"/>
      </w:pPr>
      <w:bookmarkStart w:id="656" w:name="_Toc222405931"/>
      <w:r w:rsidRPr="003E2529">
        <w:t>Process Overview</w:t>
      </w:r>
      <w:bookmarkEnd w:id="656"/>
    </w:p>
    <w:p w14:paraId="29413870" w14:textId="1B27FBEC" w:rsidR="000907EA" w:rsidRDefault="000907EA" w:rsidP="000907EA">
      <w:pPr>
        <w:ind w:left="0"/>
      </w:pPr>
      <w:r>
        <w:t xml:space="preserve">Following EBS </w:t>
      </w:r>
      <w:r w:rsidRPr="00FF34D5">
        <w:t>tables are queried for status of the inventory present in the main grid</w:t>
      </w:r>
      <w:r>
        <w:t>:</w:t>
      </w:r>
    </w:p>
    <w:p w14:paraId="4EA87A66"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INV.MTL_SERIAL_NUMBERS</w:t>
      </w:r>
    </w:p>
    <w:p w14:paraId="306C8993"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APPS.MTL_PARAMETERS</w:t>
      </w:r>
    </w:p>
    <w:p w14:paraId="4EE6A32B"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APPS.MTL_SYSTEM_ITEMS_B</w:t>
      </w:r>
    </w:p>
    <w:p w14:paraId="010E8F80"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APPS.OE_ORDER_LINES</w:t>
      </w:r>
    </w:p>
    <w:p w14:paraId="26A3E40A"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APPS.OE_ORDER_HEADERS_ALL</w:t>
      </w:r>
    </w:p>
    <w:p w14:paraId="7870127F"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APPS.MFG_LOOKUPS</w:t>
      </w:r>
    </w:p>
    <w:p w14:paraId="21A3F80A" w14:textId="77777777" w:rsidR="000907EA" w:rsidRDefault="000907EA" w:rsidP="000907EA"/>
    <w:p w14:paraId="2A6F5DC4" w14:textId="685E9C6E" w:rsidR="000907EA" w:rsidRDefault="000907EA" w:rsidP="00F305E2">
      <w:pPr>
        <w:pStyle w:val="Nadpis5"/>
      </w:pPr>
      <w:bookmarkStart w:id="657" w:name="_Toc222405932"/>
      <w:r w:rsidRPr="00B64FF8">
        <w:t xml:space="preserve">Role </w:t>
      </w:r>
      <w:r w:rsidR="00F305E2">
        <w:t>D</w:t>
      </w:r>
      <w:r>
        <w:t>ifferences</w:t>
      </w:r>
      <w:bookmarkEnd w:id="65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907EA" w:rsidRPr="00DF00E8" w14:paraId="3885E46F" w14:textId="77777777" w:rsidTr="00405DF4">
        <w:trPr>
          <w:trHeight w:val="277"/>
        </w:trPr>
        <w:tc>
          <w:tcPr>
            <w:tcW w:w="3490" w:type="dxa"/>
            <w:shd w:val="clear" w:color="auto" w:fill="D9D9D9" w:themeFill="background1" w:themeFillShade="D9"/>
          </w:tcPr>
          <w:p w14:paraId="2A0B30A3" w14:textId="77777777" w:rsidR="000907EA" w:rsidRPr="00DF00E8" w:rsidRDefault="000907EA" w:rsidP="00405DF4">
            <w:pPr>
              <w:ind w:left="0"/>
              <w:rPr>
                <w:b/>
                <w:bCs/>
              </w:rPr>
            </w:pPr>
            <w:r>
              <w:rPr>
                <w:b/>
                <w:bCs/>
              </w:rPr>
              <w:t>Action / Role</w:t>
            </w:r>
          </w:p>
        </w:tc>
        <w:tc>
          <w:tcPr>
            <w:tcW w:w="1163" w:type="dxa"/>
            <w:shd w:val="clear" w:color="auto" w:fill="D9D9D9" w:themeFill="background1" w:themeFillShade="D9"/>
          </w:tcPr>
          <w:p w14:paraId="0A5595A4" w14:textId="77777777" w:rsidR="000907EA" w:rsidRPr="00F374A6" w:rsidRDefault="000907EA" w:rsidP="00405DF4">
            <w:pPr>
              <w:ind w:left="0"/>
              <w:jc w:val="center"/>
              <w:rPr>
                <w:b/>
                <w:bCs/>
              </w:rPr>
            </w:pPr>
            <w:r w:rsidRPr="00F374A6">
              <w:rPr>
                <w:b/>
                <w:bCs/>
              </w:rPr>
              <w:t>ADMIN</w:t>
            </w:r>
          </w:p>
        </w:tc>
        <w:tc>
          <w:tcPr>
            <w:tcW w:w="1163" w:type="dxa"/>
            <w:shd w:val="clear" w:color="auto" w:fill="D9D9D9" w:themeFill="background1" w:themeFillShade="D9"/>
          </w:tcPr>
          <w:p w14:paraId="105A5F71" w14:textId="77777777" w:rsidR="000907EA" w:rsidRPr="00DF00E8" w:rsidRDefault="000907EA" w:rsidP="00405DF4">
            <w:pPr>
              <w:ind w:left="0"/>
              <w:jc w:val="center"/>
              <w:rPr>
                <w:b/>
                <w:bCs/>
              </w:rPr>
            </w:pPr>
            <w:r>
              <w:rPr>
                <w:b/>
                <w:bCs/>
              </w:rPr>
              <w:t>LEAD</w:t>
            </w:r>
          </w:p>
        </w:tc>
        <w:tc>
          <w:tcPr>
            <w:tcW w:w="1180" w:type="dxa"/>
            <w:shd w:val="clear" w:color="auto" w:fill="D9D9D9" w:themeFill="background1" w:themeFillShade="D9"/>
          </w:tcPr>
          <w:p w14:paraId="760C21A1" w14:textId="77777777" w:rsidR="000907EA" w:rsidRPr="00DF00E8" w:rsidRDefault="000907EA" w:rsidP="00405DF4">
            <w:pPr>
              <w:ind w:left="0"/>
              <w:jc w:val="center"/>
              <w:rPr>
                <w:b/>
                <w:bCs/>
              </w:rPr>
            </w:pPr>
            <w:r>
              <w:rPr>
                <w:b/>
                <w:bCs/>
              </w:rPr>
              <w:t>TESTING-VF</w:t>
            </w:r>
          </w:p>
        </w:tc>
        <w:tc>
          <w:tcPr>
            <w:tcW w:w="1180" w:type="dxa"/>
            <w:shd w:val="clear" w:color="auto" w:fill="D9D9D9" w:themeFill="background1" w:themeFillShade="D9"/>
          </w:tcPr>
          <w:p w14:paraId="4A730471" w14:textId="77777777" w:rsidR="000907EA" w:rsidRPr="00DF00E8" w:rsidRDefault="000907EA" w:rsidP="00405DF4">
            <w:pPr>
              <w:ind w:left="0"/>
              <w:jc w:val="center"/>
              <w:rPr>
                <w:b/>
                <w:bCs/>
              </w:rPr>
            </w:pPr>
            <w:r>
              <w:rPr>
                <w:b/>
                <w:bCs/>
              </w:rPr>
              <w:t>TESTING-IBM</w:t>
            </w:r>
          </w:p>
        </w:tc>
        <w:tc>
          <w:tcPr>
            <w:tcW w:w="1180" w:type="dxa"/>
            <w:shd w:val="clear" w:color="auto" w:fill="D9D9D9" w:themeFill="background1" w:themeFillShade="D9"/>
          </w:tcPr>
          <w:p w14:paraId="397E2CB5" w14:textId="77777777" w:rsidR="000907EA" w:rsidRPr="00DF00E8" w:rsidRDefault="000907EA" w:rsidP="00405DF4">
            <w:pPr>
              <w:ind w:left="0"/>
              <w:jc w:val="center"/>
              <w:rPr>
                <w:b/>
                <w:bCs/>
              </w:rPr>
            </w:pPr>
            <w:r>
              <w:rPr>
                <w:b/>
                <w:bCs/>
              </w:rPr>
              <w:t>TESTING-V2</w:t>
            </w:r>
          </w:p>
        </w:tc>
      </w:tr>
      <w:tr w:rsidR="000907EA" w:rsidRPr="00D771E3" w14:paraId="52B46B5B" w14:textId="77777777" w:rsidTr="00405DF4">
        <w:trPr>
          <w:trHeight w:val="219"/>
        </w:trPr>
        <w:tc>
          <w:tcPr>
            <w:tcW w:w="3490" w:type="dxa"/>
          </w:tcPr>
          <w:p w14:paraId="03995783" w14:textId="67F83B30" w:rsidR="000907EA" w:rsidRPr="00D771E3" w:rsidRDefault="000907EA" w:rsidP="00405DF4">
            <w:pPr>
              <w:ind w:left="0"/>
              <w:rPr>
                <w:b/>
                <w:bCs/>
              </w:rPr>
            </w:pPr>
            <w:r w:rsidRPr="00D771E3">
              <w:rPr>
                <w:b/>
                <w:bCs/>
              </w:rPr>
              <w:lastRenderedPageBreak/>
              <w:t xml:space="preserve">Access to </w:t>
            </w:r>
            <w:r>
              <w:rPr>
                <w:b/>
                <w:bCs/>
              </w:rPr>
              <w:t>EBS Status form</w:t>
            </w:r>
          </w:p>
        </w:tc>
        <w:tc>
          <w:tcPr>
            <w:tcW w:w="1163" w:type="dxa"/>
          </w:tcPr>
          <w:p w14:paraId="2CBEE042" w14:textId="77777777" w:rsidR="000907EA" w:rsidRDefault="000907EA" w:rsidP="00405DF4">
            <w:pPr>
              <w:ind w:left="0"/>
              <w:jc w:val="center"/>
            </w:pPr>
            <w:r>
              <w:t>Y</w:t>
            </w:r>
          </w:p>
        </w:tc>
        <w:tc>
          <w:tcPr>
            <w:tcW w:w="1163" w:type="dxa"/>
          </w:tcPr>
          <w:p w14:paraId="31AE0923" w14:textId="77777777" w:rsidR="000907EA" w:rsidRPr="00D771E3" w:rsidRDefault="000907EA" w:rsidP="00405DF4">
            <w:pPr>
              <w:ind w:left="0"/>
              <w:jc w:val="center"/>
            </w:pPr>
            <w:r w:rsidRPr="00D771E3">
              <w:t>Y</w:t>
            </w:r>
          </w:p>
        </w:tc>
        <w:tc>
          <w:tcPr>
            <w:tcW w:w="1180" w:type="dxa"/>
          </w:tcPr>
          <w:p w14:paraId="7CA1504A" w14:textId="77777777" w:rsidR="000907EA" w:rsidRPr="00D771E3" w:rsidRDefault="000907EA" w:rsidP="00405DF4">
            <w:pPr>
              <w:ind w:left="0"/>
              <w:jc w:val="center"/>
            </w:pPr>
            <w:r>
              <w:t>N</w:t>
            </w:r>
          </w:p>
        </w:tc>
        <w:tc>
          <w:tcPr>
            <w:tcW w:w="1180" w:type="dxa"/>
          </w:tcPr>
          <w:p w14:paraId="53921926" w14:textId="77777777" w:rsidR="000907EA" w:rsidRPr="00D771E3" w:rsidRDefault="000907EA" w:rsidP="00405DF4">
            <w:pPr>
              <w:ind w:left="0"/>
              <w:jc w:val="center"/>
            </w:pPr>
            <w:r>
              <w:t>Y</w:t>
            </w:r>
          </w:p>
        </w:tc>
        <w:tc>
          <w:tcPr>
            <w:tcW w:w="1180" w:type="dxa"/>
          </w:tcPr>
          <w:p w14:paraId="26DBA0CC" w14:textId="77777777" w:rsidR="000907EA" w:rsidRPr="00D771E3" w:rsidRDefault="000907EA" w:rsidP="00405DF4">
            <w:pPr>
              <w:ind w:left="0"/>
              <w:jc w:val="center"/>
            </w:pPr>
            <w:r>
              <w:t>N</w:t>
            </w:r>
          </w:p>
        </w:tc>
      </w:tr>
    </w:tbl>
    <w:p w14:paraId="2C91ECC0" w14:textId="1AF2B680" w:rsidR="000907EA" w:rsidRDefault="000907EA" w:rsidP="000907EA"/>
    <w:p w14:paraId="1BDE7218" w14:textId="3C797B02" w:rsidR="008F6617" w:rsidRDefault="008F6617" w:rsidP="008F6617">
      <w:pPr>
        <w:pStyle w:val="Nadpis3"/>
      </w:pPr>
      <w:bookmarkStart w:id="658" w:name="_Toc222405933"/>
      <w:r>
        <w:t xml:space="preserve">EBS Status – Available </w:t>
      </w:r>
      <w:r w:rsidR="00286051">
        <w:t xml:space="preserve">Virtual </w:t>
      </w:r>
      <w:r>
        <w:t>eSIM</w:t>
      </w:r>
      <w:r w:rsidR="00286051">
        <w:t>’s</w:t>
      </w:r>
      <w:bookmarkEnd w:id="658"/>
    </w:p>
    <w:p w14:paraId="3FCBC9AD" w14:textId="2E4BF7B3" w:rsidR="008F6617" w:rsidRDefault="008F6617" w:rsidP="008F6617">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 Available </w:t>
      </w:r>
      <w:r w:rsidR="00286051">
        <w:rPr>
          <w:b/>
          <w:bCs/>
          <w:sz w:val="18"/>
          <w:szCs w:val="18"/>
        </w:rPr>
        <w:t xml:space="preserve">Virtual </w:t>
      </w:r>
      <w:r>
        <w:rPr>
          <w:b/>
          <w:bCs/>
          <w:sz w:val="18"/>
          <w:szCs w:val="18"/>
        </w:rPr>
        <w:t>eSIM</w:t>
      </w:r>
      <w:r w:rsidR="00FB1CEC">
        <w:rPr>
          <w:b/>
          <w:bCs/>
          <w:sz w:val="18"/>
          <w:szCs w:val="18"/>
        </w:rPr>
        <w:t>’s</w:t>
      </w:r>
      <w:r>
        <w:rPr>
          <w:b/>
          <w:bCs/>
          <w:sz w:val="18"/>
          <w:szCs w:val="18"/>
        </w:rPr>
        <w:t xml:space="preserve"> </w:t>
      </w:r>
      <w:r w:rsidRPr="00CA50B3">
        <w:t>from the main menu</w:t>
      </w:r>
      <w:r>
        <w:t xml:space="preserve"> to open EBS Status – Available </w:t>
      </w:r>
      <w:r w:rsidR="00286051">
        <w:t xml:space="preserve">Virtual </w:t>
      </w:r>
      <w:r>
        <w:t>eSIM</w:t>
      </w:r>
      <w:r w:rsidR="00FB1CEC">
        <w:t xml:space="preserve">’s </w:t>
      </w:r>
      <w:r>
        <w:t xml:space="preserve">status form displaying details about </w:t>
      </w:r>
      <w:r w:rsidR="00286051">
        <w:t xml:space="preserve">virtual </w:t>
      </w:r>
      <w:r w:rsidR="00FB1CEC">
        <w:t xml:space="preserve">eSIM </w:t>
      </w:r>
      <w:r>
        <w:t>products available in EBS warehouse WHS/ESIM.</w:t>
      </w:r>
    </w:p>
    <w:p w14:paraId="2CA6A4BE" w14:textId="100ADABA" w:rsidR="008F6617" w:rsidRDefault="008F6617" w:rsidP="008F6617">
      <w:pPr>
        <w:ind w:left="0"/>
      </w:pPr>
    </w:p>
    <w:p w14:paraId="01FF4374" w14:textId="10B0A862" w:rsidR="00F305E2" w:rsidRDefault="00F305E2" w:rsidP="00F305E2">
      <w:pPr>
        <w:pStyle w:val="Nadpis5"/>
      </w:pPr>
      <w:bookmarkStart w:id="659" w:name="_Toc222405934"/>
      <w:r>
        <w:t>Output Data</w:t>
      </w:r>
      <w:bookmarkEnd w:id="659"/>
    </w:p>
    <w:p w14:paraId="4228F71B" w14:textId="10A4167C" w:rsidR="008F6617" w:rsidRPr="00340FA5" w:rsidRDefault="008F6617" w:rsidP="008F6617">
      <w:pPr>
        <w:ind w:left="0"/>
      </w:pPr>
      <w:r w:rsidRPr="00340FA5">
        <w:t>Following data sets are available to display:</w:t>
      </w:r>
    </w:p>
    <w:p w14:paraId="389CA512" w14:textId="77777777" w:rsidR="008F6617" w:rsidRDefault="008F6617" w:rsidP="008F661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F6617" w:rsidRPr="00DF00E8" w14:paraId="42268ACE" w14:textId="77777777" w:rsidTr="00405DF4">
        <w:trPr>
          <w:trHeight w:val="701"/>
        </w:trPr>
        <w:tc>
          <w:tcPr>
            <w:tcW w:w="1656" w:type="dxa"/>
            <w:shd w:val="clear" w:color="auto" w:fill="D9D9D9" w:themeFill="background1" w:themeFillShade="D9"/>
          </w:tcPr>
          <w:p w14:paraId="6C756A58" w14:textId="77777777" w:rsidR="008F6617" w:rsidRPr="00DF00E8" w:rsidRDefault="008F6617" w:rsidP="00405DF4">
            <w:pPr>
              <w:ind w:left="0"/>
              <w:rPr>
                <w:b/>
                <w:bCs/>
              </w:rPr>
            </w:pPr>
            <w:r>
              <w:rPr>
                <w:b/>
                <w:bCs/>
              </w:rPr>
              <w:t>Data Set</w:t>
            </w:r>
          </w:p>
        </w:tc>
        <w:tc>
          <w:tcPr>
            <w:tcW w:w="7700" w:type="dxa"/>
            <w:shd w:val="clear" w:color="auto" w:fill="D9D9D9" w:themeFill="background1" w:themeFillShade="D9"/>
          </w:tcPr>
          <w:p w14:paraId="6F7DA4C2" w14:textId="77777777" w:rsidR="008F6617" w:rsidRPr="00DF00E8" w:rsidRDefault="008F6617" w:rsidP="00405DF4">
            <w:pPr>
              <w:ind w:left="0"/>
              <w:rPr>
                <w:b/>
                <w:bCs/>
              </w:rPr>
            </w:pPr>
            <w:r w:rsidRPr="00DF00E8">
              <w:rPr>
                <w:b/>
                <w:bCs/>
              </w:rPr>
              <w:t>Description</w:t>
            </w:r>
          </w:p>
        </w:tc>
      </w:tr>
      <w:tr w:rsidR="008F6617" w14:paraId="47D7AA43" w14:textId="77777777" w:rsidTr="00405DF4">
        <w:trPr>
          <w:trHeight w:val="219"/>
        </w:trPr>
        <w:tc>
          <w:tcPr>
            <w:tcW w:w="1656" w:type="dxa"/>
          </w:tcPr>
          <w:p w14:paraId="5BA7E311" w14:textId="77777777" w:rsidR="008F6617" w:rsidRDefault="008F6617" w:rsidP="00405DF4">
            <w:pPr>
              <w:ind w:left="0"/>
              <w:rPr>
                <w:b/>
                <w:bCs/>
                <w:sz w:val="18"/>
                <w:szCs w:val="18"/>
              </w:rPr>
            </w:pPr>
            <w:r>
              <w:rPr>
                <w:b/>
                <w:bCs/>
                <w:sz w:val="18"/>
                <w:szCs w:val="18"/>
              </w:rPr>
              <w:t>Basic</w:t>
            </w:r>
          </w:p>
          <w:p w14:paraId="52BEE209" w14:textId="77777777" w:rsidR="008F6617" w:rsidRPr="00397B3B" w:rsidRDefault="008F6617" w:rsidP="00405DF4">
            <w:pPr>
              <w:rPr>
                <w:sz w:val="18"/>
                <w:szCs w:val="18"/>
              </w:rPr>
            </w:pPr>
          </w:p>
        </w:tc>
        <w:tc>
          <w:tcPr>
            <w:tcW w:w="7700" w:type="dxa"/>
          </w:tcPr>
          <w:p w14:paraId="7FF24B75" w14:textId="053C1D7B" w:rsidR="008F6617" w:rsidRDefault="008F6617" w:rsidP="00405DF4">
            <w:pPr>
              <w:ind w:left="0"/>
            </w:pPr>
            <w:r>
              <w:t xml:space="preserve">Displays summarized amounts of available </w:t>
            </w:r>
            <w:r w:rsidR="00286051">
              <w:t xml:space="preserve">virtual </w:t>
            </w:r>
            <w:r w:rsidR="00FB1CEC">
              <w:t xml:space="preserve">eSIM </w:t>
            </w:r>
            <w:r>
              <w:t>products.</w:t>
            </w:r>
          </w:p>
          <w:p w14:paraId="0D45BFB1" w14:textId="46A8A144" w:rsidR="008F6617" w:rsidRDefault="008F6617" w:rsidP="00405DF4">
            <w:pPr>
              <w:ind w:left="0"/>
            </w:pPr>
            <w:r>
              <w:t xml:space="preserve">See </w:t>
            </w:r>
            <w:hyperlink r:id="rId392" w:anchor="_Data_Set_" w:history="1">
              <w:r>
                <w:rPr>
                  <w:rStyle w:val="Hypertextovodkaz"/>
                </w:rPr>
                <w:t>Data Set “Basic”</w:t>
              </w:r>
            </w:hyperlink>
            <w:r>
              <w:t xml:space="preserve"> for more details.</w:t>
            </w:r>
          </w:p>
        </w:tc>
      </w:tr>
      <w:tr w:rsidR="008F6617" w14:paraId="54E6CC95" w14:textId="77777777" w:rsidTr="00405DF4">
        <w:trPr>
          <w:trHeight w:val="219"/>
        </w:trPr>
        <w:tc>
          <w:tcPr>
            <w:tcW w:w="1656" w:type="dxa"/>
          </w:tcPr>
          <w:p w14:paraId="37ABB8B0" w14:textId="77777777" w:rsidR="008F6617" w:rsidRPr="00B23995" w:rsidRDefault="008F6617" w:rsidP="00405DF4">
            <w:pPr>
              <w:ind w:left="0"/>
              <w:rPr>
                <w:b/>
                <w:bCs/>
                <w:sz w:val="18"/>
                <w:szCs w:val="18"/>
              </w:rPr>
            </w:pPr>
            <w:r>
              <w:rPr>
                <w:b/>
                <w:bCs/>
                <w:sz w:val="18"/>
                <w:szCs w:val="18"/>
              </w:rPr>
              <w:t>Extended</w:t>
            </w:r>
          </w:p>
        </w:tc>
        <w:tc>
          <w:tcPr>
            <w:tcW w:w="7700" w:type="dxa"/>
          </w:tcPr>
          <w:p w14:paraId="51D90470" w14:textId="346B5C39" w:rsidR="008F6617" w:rsidRDefault="00FB1CEC" w:rsidP="00405DF4">
            <w:pPr>
              <w:ind w:left="0"/>
            </w:pPr>
            <w:r>
              <w:t xml:space="preserve">Displays available </w:t>
            </w:r>
            <w:r w:rsidR="00286051">
              <w:t xml:space="preserve">virtual </w:t>
            </w:r>
            <w:r>
              <w:t>eSIM inventory items.</w:t>
            </w:r>
          </w:p>
          <w:p w14:paraId="0D8C27FD" w14:textId="6BC1C7F9" w:rsidR="008F6617" w:rsidRDefault="008F6617" w:rsidP="00405DF4">
            <w:pPr>
              <w:ind w:left="0"/>
            </w:pPr>
            <w:r>
              <w:t xml:space="preserve">See </w:t>
            </w:r>
            <w:hyperlink r:id="rId393" w:anchor="_Data_Set_" w:history="1">
              <w:r>
                <w:rPr>
                  <w:rStyle w:val="Hypertextovodkaz"/>
                </w:rPr>
                <w:t>Data Set “Extended”</w:t>
              </w:r>
            </w:hyperlink>
            <w:r>
              <w:t xml:space="preserve"> for more details.</w:t>
            </w:r>
          </w:p>
        </w:tc>
      </w:tr>
    </w:tbl>
    <w:p w14:paraId="1ED4CF6C" w14:textId="77777777" w:rsidR="008F6617" w:rsidRDefault="008F6617" w:rsidP="008F6617">
      <w:pPr>
        <w:ind w:left="0"/>
        <w:rPr>
          <w:b/>
          <w:bCs/>
          <w:sz w:val="18"/>
          <w:szCs w:val="18"/>
        </w:rPr>
      </w:pPr>
    </w:p>
    <w:p w14:paraId="65261290" w14:textId="36EE1782" w:rsidR="008F6617" w:rsidRDefault="008F6617" w:rsidP="008F6617">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708B9E1" w14:textId="54CFDCE8" w:rsidR="00286051" w:rsidRDefault="00286051" w:rsidP="008F6617">
      <w:pPr>
        <w:ind w:left="0"/>
      </w:pPr>
    </w:p>
    <w:p w14:paraId="455A86E6" w14:textId="6EA19616" w:rsidR="00286051" w:rsidRDefault="00286051" w:rsidP="008F6617">
      <w:pPr>
        <w:ind w:left="0"/>
      </w:pPr>
      <w:r w:rsidRPr="00286051">
        <w:rPr>
          <w:b/>
          <w:bCs/>
        </w:rPr>
        <w:t>NOTE:</w:t>
      </w:r>
      <w:r>
        <w:t xml:space="preserve"> The data sets </w:t>
      </w:r>
      <w:r w:rsidR="00C92DD8">
        <w:t xml:space="preserve">should not </w:t>
      </w:r>
      <w:r>
        <w:t xml:space="preserve">return </w:t>
      </w:r>
      <w:r w:rsidR="00C92DD8">
        <w:t>v</w:t>
      </w:r>
      <w:r>
        <w:t>oucher eSIM products.</w:t>
      </w:r>
      <w:r w:rsidR="00C92DD8">
        <w:t xml:space="preserve"> If any voucher eSIM is returned, it means they were stocked up in incorrect warehouse WHS/ESIM and should be re-stocked to where they actually belong (WHS/PROD).</w:t>
      </w:r>
    </w:p>
    <w:p w14:paraId="00A2FE3A" w14:textId="77777777" w:rsidR="008F6617" w:rsidRDefault="008F6617" w:rsidP="008F6617">
      <w:pPr>
        <w:ind w:left="0"/>
        <w:rPr>
          <w:b/>
          <w:bCs/>
          <w:sz w:val="18"/>
          <w:szCs w:val="18"/>
        </w:rPr>
      </w:pPr>
    </w:p>
    <w:p w14:paraId="07FF975E" w14:textId="77777777" w:rsidR="008F6617" w:rsidRDefault="008F6617" w:rsidP="008F6617">
      <w:pPr>
        <w:pStyle w:val="Nadpis5"/>
      </w:pPr>
      <w:bookmarkStart w:id="660" w:name="_Data_Set_“Basic”_1"/>
      <w:bookmarkStart w:id="661" w:name="_Toc222405935"/>
      <w:bookmarkEnd w:id="660"/>
      <w:r>
        <w:t>Data Set “Basic”</w:t>
      </w:r>
      <w:bookmarkEnd w:id="661"/>
    </w:p>
    <w:p w14:paraId="735EAFA3" w14:textId="42C28DF8" w:rsidR="008F6617" w:rsidRDefault="008F6617" w:rsidP="008F6617">
      <w:pPr>
        <w:ind w:left="0"/>
      </w:pPr>
      <w:r>
        <w:t xml:space="preserve">Summarized amounts of </w:t>
      </w:r>
      <w:r w:rsidR="00286051">
        <w:t xml:space="preserve">virtual eSIM </w:t>
      </w:r>
      <w:r>
        <w:t xml:space="preserve">products available </w:t>
      </w:r>
      <w:r w:rsidR="00CC3288">
        <w:t xml:space="preserve">for use </w:t>
      </w:r>
      <w:r>
        <w:t>in WHS/ESIM warehouse are returned.</w:t>
      </w:r>
    </w:p>
    <w:p w14:paraId="0804CC37" w14:textId="77777777" w:rsidR="008F6617" w:rsidRDefault="008F6617" w:rsidP="008F6617">
      <w:pPr>
        <w:ind w:left="0"/>
      </w:pPr>
    </w:p>
    <w:p w14:paraId="3B1B0FB4" w14:textId="6670D128" w:rsidR="008F6617" w:rsidRDefault="001248F9" w:rsidP="008F6617">
      <w:pPr>
        <w:ind w:left="0"/>
      </w:pPr>
      <w:r>
        <w:rPr>
          <w:noProof/>
        </w:rPr>
        <w:drawing>
          <wp:inline distT="0" distB="0" distL="0" distR="0" wp14:anchorId="1114EA63" wp14:editId="576D3BC0">
            <wp:extent cx="5732145" cy="3340100"/>
            <wp:effectExtent l="0" t="0" r="1905" b="0"/>
            <wp:docPr id="555" name="Obrázek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4"/>
                    <a:stretch>
                      <a:fillRect/>
                    </a:stretch>
                  </pic:blipFill>
                  <pic:spPr>
                    <a:xfrm>
                      <a:off x="0" y="0"/>
                      <a:ext cx="5732145" cy="3340100"/>
                    </a:xfrm>
                    <a:prstGeom prst="rect">
                      <a:avLst/>
                    </a:prstGeom>
                  </pic:spPr>
                </pic:pic>
              </a:graphicData>
            </a:graphic>
          </wp:inline>
        </w:drawing>
      </w:r>
    </w:p>
    <w:p w14:paraId="1E4420AB" w14:textId="34ED4D84" w:rsidR="008F6617" w:rsidRPr="008F6617" w:rsidRDefault="00F91DC6" w:rsidP="008F6617">
      <w:pPr>
        <w:ind w:left="0"/>
        <w:jc w:val="center"/>
        <w:rPr>
          <w:i/>
          <w:iCs w:val="0"/>
          <w:sz w:val="18"/>
          <w:szCs w:val="18"/>
        </w:rPr>
      </w:pPr>
      <w:r w:rsidRPr="008F6617">
        <w:rPr>
          <w:i/>
          <w:iCs w:val="0"/>
          <w:sz w:val="18"/>
          <w:szCs w:val="18"/>
        </w:rPr>
        <w:t xml:space="preserve">EBS Status </w:t>
      </w:r>
      <w:r>
        <w:rPr>
          <w:i/>
          <w:iCs w:val="0"/>
          <w:sz w:val="18"/>
          <w:szCs w:val="18"/>
        </w:rPr>
        <w:t xml:space="preserve">– Available </w:t>
      </w:r>
      <w:r w:rsidR="00286051">
        <w:rPr>
          <w:i/>
          <w:iCs w:val="0"/>
          <w:sz w:val="18"/>
          <w:szCs w:val="18"/>
        </w:rPr>
        <w:t xml:space="preserve">Virtual </w:t>
      </w:r>
      <w:r>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3C7A88">
        <w:rPr>
          <w:i/>
          <w:iCs w:val="0"/>
          <w:sz w:val="18"/>
          <w:szCs w:val="18"/>
        </w:rPr>
        <w:t>–</w:t>
      </w:r>
      <w:r w:rsidR="008F6617">
        <w:rPr>
          <w:i/>
          <w:iCs w:val="0"/>
          <w:sz w:val="18"/>
          <w:szCs w:val="18"/>
        </w:rPr>
        <w:t xml:space="preserve"> </w:t>
      </w:r>
      <w:r w:rsidR="003C7A88">
        <w:rPr>
          <w:i/>
          <w:iCs w:val="0"/>
          <w:sz w:val="18"/>
          <w:szCs w:val="18"/>
        </w:rPr>
        <w:t xml:space="preserve">data set </w:t>
      </w:r>
      <w:r w:rsidR="003C7A88" w:rsidRPr="003C7A88">
        <w:rPr>
          <w:b/>
          <w:bCs/>
          <w:i/>
          <w:iCs w:val="0"/>
          <w:sz w:val="18"/>
          <w:szCs w:val="18"/>
        </w:rPr>
        <w:t>“Basic”</w:t>
      </w:r>
    </w:p>
    <w:p w14:paraId="11EA02DE" w14:textId="77777777" w:rsidR="00FD0373" w:rsidRDefault="00FD0373" w:rsidP="008F6617">
      <w:pPr>
        <w:ind w:left="0"/>
      </w:pPr>
    </w:p>
    <w:p w14:paraId="768CE774" w14:textId="5B457017" w:rsidR="008F6617" w:rsidRPr="00BD62B2" w:rsidRDefault="008F6617" w:rsidP="008F6617">
      <w:pPr>
        <w:ind w:left="0"/>
      </w:pPr>
      <w:r w:rsidRPr="00BD62B2">
        <w:lastRenderedPageBreak/>
        <w:t>Following output columns are returned:</w:t>
      </w:r>
    </w:p>
    <w:p w14:paraId="16984CF9" w14:textId="77777777" w:rsidR="008F6617" w:rsidRDefault="008F6617" w:rsidP="008F6617">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8F6617" w:rsidRPr="00DF00E8" w14:paraId="6F2AC13C" w14:textId="77777777" w:rsidTr="00405DF4">
        <w:trPr>
          <w:trHeight w:val="277"/>
        </w:trPr>
        <w:tc>
          <w:tcPr>
            <w:tcW w:w="2694" w:type="dxa"/>
            <w:shd w:val="clear" w:color="auto" w:fill="D9D9D9" w:themeFill="background1" w:themeFillShade="D9"/>
          </w:tcPr>
          <w:p w14:paraId="6BCD9B6F" w14:textId="77777777" w:rsidR="008F6617" w:rsidRPr="00DF00E8" w:rsidRDefault="008F6617" w:rsidP="00405DF4">
            <w:pPr>
              <w:ind w:left="0"/>
              <w:rPr>
                <w:b/>
                <w:bCs/>
              </w:rPr>
            </w:pPr>
            <w:r>
              <w:rPr>
                <w:b/>
                <w:bCs/>
              </w:rPr>
              <w:t xml:space="preserve">Column </w:t>
            </w:r>
          </w:p>
        </w:tc>
        <w:tc>
          <w:tcPr>
            <w:tcW w:w="6662" w:type="dxa"/>
            <w:shd w:val="clear" w:color="auto" w:fill="D9D9D9" w:themeFill="background1" w:themeFillShade="D9"/>
          </w:tcPr>
          <w:p w14:paraId="49D0ED41" w14:textId="77777777" w:rsidR="008F6617" w:rsidRDefault="008F6617" w:rsidP="00405DF4">
            <w:pPr>
              <w:ind w:left="0"/>
              <w:rPr>
                <w:b/>
                <w:bCs/>
              </w:rPr>
            </w:pPr>
            <w:r>
              <w:rPr>
                <w:b/>
                <w:bCs/>
              </w:rPr>
              <w:t>Description</w:t>
            </w:r>
          </w:p>
        </w:tc>
      </w:tr>
      <w:tr w:rsidR="008F6617" w14:paraId="1E453B07" w14:textId="77777777" w:rsidTr="00405DF4">
        <w:trPr>
          <w:trHeight w:val="219"/>
        </w:trPr>
        <w:tc>
          <w:tcPr>
            <w:tcW w:w="2694" w:type="dxa"/>
          </w:tcPr>
          <w:p w14:paraId="564406D8" w14:textId="4F7C9966" w:rsidR="008F6617" w:rsidRPr="00602485" w:rsidRDefault="008F6617" w:rsidP="008F6617">
            <w:pPr>
              <w:ind w:left="0"/>
              <w:rPr>
                <w:rFonts w:ascii="Consolas" w:hAnsi="Consolas"/>
              </w:rPr>
            </w:pPr>
            <w:r>
              <w:rPr>
                <w:rFonts w:ascii="Consolas" w:hAnsi="Consolas"/>
              </w:rPr>
              <w:t>PRODUCT</w:t>
            </w:r>
          </w:p>
        </w:tc>
        <w:tc>
          <w:tcPr>
            <w:tcW w:w="6662" w:type="dxa"/>
          </w:tcPr>
          <w:p w14:paraId="0AC7639D" w14:textId="7379569F" w:rsidR="008F6617" w:rsidRDefault="008F6617" w:rsidP="008F6617">
            <w:pPr>
              <w:ind w:left="0"/>
            </w:pPr>
            <w:r>
              <w:t>Product name</w:t>
            </w:r>
          </w:p>
        </w:tc>
      </w:tr>
      <w:tr w:rsidR="008F6617" w14:paraId="456DC714" w14:textId="77777777" w:rsidTr="00405DF4">
        <w:trPr>
          <w:trHeight w:val="219"/>
        </w:trPr>
        <w:tc>
          <w:tcPr>
            <w:tcW w:w="2694" w:type="dxa"/>
          </w:tcPr>
          <w:p w14:paraId="6E5CCFC0" w14:textId="0111359E" w:rsidR="008F6617" w:rsidRDefault="008F6617" w:rsidP="008F6617">
            <w:pPr>
              <w:ind w:left="0"/>
              <w:rPr>
                <w:rFonts w:ascii="Consolas" w:hAnsi="Consolas"/>
              </w:rPr>
            </w:pPr>
            <w:r>
              <w:rPr>
                <w:rFonts w:ascii="Consolas" w:hAnsi="Consolas"/>
              </w:rPr>
              <w:t>SUBINV_CODE</w:t>
            </w:r>
          </w:p>
        </w:tc>
        <w:tc>
          <w:tcPr>
            <w:tcW w:w="6662" w:type="dxa"/>
          </w:tcPr>
          <w:p w14:paraId="799ADF19" w14:textId="30369A19" w:rsidR="008F6617" w:rsidRDefault="008F6617" w:rsidP="008F6617">
            <w:pPr>
              <w:ind w:left="0"/>
            </w:pPr>
            <w:r>
              <w:t>Subinventory code – should always be “</w:t>
            </w:r>
            <w:r w:rsidRPr="000907EA">
              <w:rPr>
                <w:rFonts w:ascii="Consolas" w:hAnsi="Consolas"/>
              </w:rPr>
              <w:t>ESIM</w:t>
            </w:r>
            <w:r>
              <w:t>”</w:t>
            </w:r>
          </w:p>
        </w:tc>
      </w:tr>
      <w:tr w:rsidR="008F6617" w14:paraId="32645462" w14:textId="77777777" w:rsidTr="00405DF4">
        <w:trPr>
          <w:trHeight w:val="219"/>
        </w:trPr>
        <w:tc>
          <w:tcPr>
            <w:tcW w:w="2694" w:type="dxa"/>
          </w:tcPr>
          <w:p w14:paraId="4294CB7B" w14:textId="3936D57E" w:rsidR="008F6617" w:rsidRDefault="008F6617" w:rsidP="008F6617">
            <w:pPr>
              <w:ind w:left="0"/>
              <w:rPr>
                <w:rFonts w:ascii="Consolas" w:hAnsi="Consolas"/>
              </w:rPr>
            </w:pPr>
            <w:r>
              <w:rPr>
                <w:rFonts w:ascii="Consolas" w:hAnsi="Consolas"/>
              </w:rPr>
              <w:t>STATUS_ID</w:t>
            </w:r>
          </w:p>
        </w:tc>
        <w:tc>
          <w:tcPr>
            <w:tcW w:w="6662" w:type="dxa"/>
          </w:tcPr>
          <w:p w14:paraId="614F184E" w14:textId="2B1131F1" w:rsidR="008F6617" w:rsidRDefault="008F6617" w:rsidP="008F6617">
            <w:pPr>
              <w:ind w:left="0"/>
            </w:pPr>
            <w:r>
              <w:t>Inventory status identifier – should always be “</w:t>
            </w:r>
            <w:r w:rsidRPr="008F6617">
              <w:rPr>
                <w:rFonts w:ascii="Consolas" w:hAnsi="Consolas"/>
              </w:rPr>
              <w:t>3</w:t>
            </w:r>
            <w:r>
              <w:t>”</w:t>
            </w:r>
          </w:p>
        </w:tc>
      </w:tr>
      <w:tr w:rsidR="008F6617" w14:paraId="120A54EA" w14:textId="77777777" w:rsidTr="00405DF4">
        <w:trPr>
          <w:trHeight w:val="219"/>
        </w:trPr>
        <w:tc>
          <w:tcPr>
            <w:tcW w:w="2694" w:type="dxa"/>
          </w:tcPr>
          <w:p w14:paraId="60F64FD6" w14:textId="52FE8D0F" w:rsidR="008F6617" w:rsidRPr="00602485" w:rsidRDefault="008F6617" w:rsidP="008F6617">
            <w:pPr>
              <w:ind w:left="0"/>
              <w:rPr>
                <w:rFonts w:ascii="Consolas" w:hAnsi="Consolas"/>
              </w:rPr>
            </w:pPr>
            <w:r>
              <w:rPr>
                <w:rFonts w:ascii="Consolas" w:hAnsi="Consolas"/>
              </w:rPr>
              <w:t>STATUS_DESCR</w:t>
            </w:r>
          </w:p>
        </w:tc>
        <w:tc>
          <w:tcPr>
            <w:tcW w:w="6662" w:type="dxa"/>
          </w:tcPr>
          <w:p w14:paraId="6461ABD7" w14:textId="54A93474" w:rsidR="008F6617" w:rsidRDefault="008F6617" w:rsidP="008F6617">
            <w:pPr>
              <w:ind w:left="0"/>
            </w:pPr>
            <w:r>
              <w:t>Inventory status description – should always be “</w:t>
            </w:r>
            <w:r w:rsidRPr="008F6617">
              <w:rPr>
                <w:rFonts w:ascii="Consolas" w:hAnsi="Consolas"/>
              </w:rPr>
              <w:t>Resides in stores</w:t>
            </w:r>
            <w:r>
              <w:t>”</w:t>
            </w:r>
          </w:p>
        </w:tc>
      </w:tr>
      <w:tr w:rsidR="008F6617" w14:paraId="0529A1A9" w14:textId="77777777" w:rsidTr="00405DF4">
        <w:trPr>
          <w:trHeight w:val="219"/>
        </w:trPr>
        <w:tc>
          <w:tcPr>
            <w:tcW w:w="2694" w:type="dxa"/>
          </w:tcPr>
          <w:p w14:paraId="31684783" w14:textId="181D4D87" w:rsidR="008F6617" w:rsidRPr="00602485" w:rsidRDefault="008F6617" w:rsidP="008F6617">
            <w:pPr>
              <w:ind w:left="0"/>
              <w:rPr>
                <w:rFonts w:ascii="Consolas" w:hAnsi="Consolas"/>
              </w:rPr>
            </w:pPr>
            <w:r>
              <w:rPr>
                <w:rFonts w:ascii="Consolas" w:hAnsi="Consolas"/>
              </w:rPr>
              <w:t>AMOUNT</w:t>
            </w:r>
          </w:p>
        </w:tc>
        <w:tc>
          <w:tcPr>
            <w:tcW w:w="6662" w:type="dxa"/>
          </w:tcPr>
          <w:p w14:paraId="088C3067" w14:textId="729DD0B7" w:rsidR="008F6617" w:rsidRDefault="008F6617" w:rsidP="008F6617">
            <w:pPr>
              <w:ind w:left="0"/>
            </w:pPr>
            <w:r>
              <w:t>Number of available products</w:t>
            </w:r>
          </w:p>
        </w:tc>
      </w:tr>
    </w:tbl>
    <w:p w14:paraId="0B662021" w14:textId="77777777" w:rsidR="008F6617" w:rsidRDefault="008F6617" w:rsidP="008F6617">
      <w:pPr>
        <w:ind w:left="0"/>
      </w:pPr>
    </w:p>
    <w:p w14:paraId="211E1E7D" w14:textId="67471F8A" w:rsidR="00F91DC6" w:rsidRDefault="00F91DC6" w:rsidP="00F91DC6">
      <w:pPr>
        <w:pStyle w:val="Nadpis5"/>
      </w:pPr>
      <w:bookmarkStart w:id="662" w:name="_Data_Set_“Extended”_1"/>
      <w:bookmarkStart w:id="663" w:name="_Toc222405936"/>
      <w:bookmarkEnd w:id="662"/>
      <w:r>
        <w:t>Data Set “Extended”</w:t>
      </w:r>
      <w:bookmarkEnd w:id="663"/>
    </w:p>
    <w:p w14:paraId="1B8466A5" w14:textId="4AAC2CCC" w:rsidR="00F91DC6" w:rsidRDefault="00F91DC6" w:rsidP="00F91DC6">
      <w:pPr>
        <w:ind w:left="0"/>
      </w:pPr>
      <w:r>
        <w:t xml:space="preserve">List of </w:t>
      </w:r>
      <w:r w:rsidR="00286051">
        <w:t xml:space="preserve">virtual </w:t>
      </w:r>
      <w:r w:rsidR="00FB1CEC">
        <w:t xml:space="preserve">eSIM </w:t>
      </w:r>
      <w:r>
        <w:t>products</w:t>
      </w:r>
      <w:r w:rsidR="00CC3288">
        <w:t xml:space="preserve"> available for use </w:t>
      </w:r>
      <w:r>
        <w:t xml:space="preserve">in WHS/ESIM warehouse </w:t>
      </w:r>
      <w:r w:rsidR="00FB1CEC">
        <w:t>is</w:t>
      </w:r>
      <w:r>
        <w:t xml:space="preserve"> returned.</w:t>
      </w:r>
    </w:p>
    <w:p w14:paraId="41629B7D" w14:textId="77777777" w:rsidR="00F91DC6" w:rsidRDefault="00F91DC6" w:rsidP="00F91DC6">
      <w:pPr>
        <w:ind w:left="0"/>
      </w:pPr>
    </w:p>
    <w:p w14:paraId="6AD37C16" w14:textId="43C6EFEF" w:rsidR="00F91DC6" w:rsidRPr="008F6617" w:rsidRDefault="001248F9" w:rsidP="00F91DC6">
      <w:pPr>
        <w:ind w:left="0"/>
        <w:jc w:val="center"/>
        <w:rPr>
          <w:i/>
          <w:iCs w:val="0"/>
          <w:sz w:val="18"/>
          <w:szCs w:val="18"/>
        </w:rPr>
      </w:pPr>
      <w:r>
        <w:rPr>
          <w:noProof/>
        </w:rPr>
        <w:drawing>
          <wp:inline distT="0" distB="0" distL="0" distR="0" wp14:anchorId="6276157B" wp14:editId="6722F968">
            <wp:extent cx="5732145" cy="3340100"/>
            <wp:effectExtent l="0" t="0" r="1905" b="0"/>
            <wp:docPr id="572" name="Obrázek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5"/>
                    <a:stretch>
                      <a:fillRect/>
                    </a:stretch>
                  </pic:blipFill>
                  <pic:spPr>
                    <a:xfrm>
                      <a:off x="0" y="0"/>
                      <a:ext cx="5732145" cy="3340100"/>
                    </a:xfrm>
                    <a:prstGeom prst="rect">
                      <a:avLst/>
                    </a:prstGeom>
                  </pic:spPr>
                </pic:pic>
              </a:graphicData>
            </a:graphic>
          </wp:inline>
        </w:drawing>
      </w:r>
      <w:r w:rsidRPr="008F6617">
        <w:rPr>
          <w:i/>
          <w:iCs w:val="0"/>
          <w:sz w:val="18"/>
          <w:szCs w:val="18"/>
        </w:rPr>
        <w:t xml:space="preserve"> </w:t>
      </w:r>
      <w:r w:rsidR="00F91DC6" w:rsidRPr="008F6617">
        <w:rPr>
          <w:i/>
          <w:iCs w:val="0"/>
          <w:sz w:val="18"/>
          <w:szCs w:val="18"/>
        </w:rPr>
        <w:t xml:space="preserve">EBS Status </w:t>
      </w:r>
      <w:r w:rsidR="00F91DC6">
        <w:rPr>
          <w:i/>
          <w:iCs w:val="0"/>
          <w:sz w:val="18"/>
          <w:szCs w:val="18"/>
        </w:rPr>
        <w:t xml:space="preserve">– Available </w:t>
      </w:r>
      <w:r w:rsidR="00286051">
        <w:rPr>
          <w:i/>
          <w:iCs w:val="0"/>
          <w:sz w:val="18"/>
          <w:szCs w:val="18"/>
        </w:rPr>
        <w:t xml:space="preserve">Virtual </w:t>
      </w:r>
      <w:r w:rsidR="00F91DC6">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F91DC6">
        <w:rPr>
          <w:i/>
          <w:iCs w:val="0"/>
          <w:sz w:val="18"/>
          <w:szCs w:val="18"/>
        </w:rPr>
        <w:t xml:space="preserve">– data set </w:t>
      </w:r>
      <w:r w:rsidR="00F91DC6" w:rsidRPr="003C7A88">
        <w:rPr>
          <w:b/>
          <w:bCs/>
          <w:i/>
          <w:iCs w:val="0"/>
          <w:sz w:val="18"/>
          <w:szCs w:val="18"/>
        </w:rPr>
        <w:t>“</w:t>
      </w:r>
      <w:r w:rsidR="00F91DC6">
        <w:rPr>
          <w:b/>
          <w:bCs/>
          <w:i/>
          <w:iCs w:val="0"/>
          <w:sz w:val="18"/>
          <w:szCs w:val="18"/>
        </w:rPr>
        <w:t>Extended</w:t>
      </w:r>
      <w:r w:rsidR="00F91DC6" w:rsidRPr="003C7A88">
        <w:rPr>
          <w:b/>
          <w:bCs/>
          <w:i/>
          <w:iCs w:val="0"/>
          <w:sz w:val="18"/>
          <w:szCs w:val="18"/>
        </w:rPr>
        <w:t>”</w:t>
      </w:r>
    </w:p>
    <w:p w14:paraId="4E4C538C" w14:textId="77777777" w:rsidR="00F91DC6" w:rsidRDefault="00F91DC6" w:rsidP="00F91DC6">
      <w:pPr>
        <w:ind w:left="0"/>
      </w:pPr>
    </w:p>
    <w:p w14:paraId="612E0FED" w14:textId="77777777" w:rsidR="00F91DC6" w:rsidRPr="00BD62B2" w:rsidRDefault="00F91DC6" w:rsidP="00F91DC6">
      <w:pPr>
        <w:ind w:left="0"/>
      </w:pPr>
      <w:r w:rsidRPr="00BD62B2">
        <w:t>Following output columns are returned:</w:t>
      </w:r>
    </w:p>
    <w:p w14:paraId="3F25F0C8" w14:textId="77777777" w:rsidR="00F91DC6" w:rsidRDefault="00F91DC6" w:rsidP="00F91DC6">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F91DC6" w:rsidRPr="00DF00E8" w14:paraId="0CA6F678" w14:textId="77777777" w:rsidTr="00405DF4">
        <w:trPr>
          <w:trHeight w:val="277"/>
        </w:trPr>
        <w:tc>
          <w:tcPr>
            <w:tcW w:w="2694" w:type="dxa"/>
            <w:shd w:val="clear" w:color="auto" w:fill="D9D9D9" w:themeFill="background1" w:themeFillShade="D9"/>
          </w:tcPr>
          <w:p w14:paraId="2D9301E6" w14:textId="77777777" w:rsidR="00F91DC6" w:rsidRPr="00DF00E8" w:rsidRDefault="00F91DC6" w:rsidP="00405DF4">
            <w:pPr>
              <w:ind w:left="0"/>
              <w:rPr>
                <w:b/>
                <w:bCs/>
              </w:rPr>
            </w:pPr>
            <w:r>
              <w:rPr>
                <w:b/>
                <w:bCs/>
              </w:rPr>
              <w:t xml:space="preserve">Column </w:t>
            </w:r>
          </w:p>
        </w:tc>
        <w:tc>
          <w:tcPr>
            <w:tcW w:w="6662" w:type="dxa"/>
            <w:shd w:val="clear" w:color="auto" w:fill="D9D9D9" w:themeFill="background1" w:themeFillShade="D9"/>
          </w:tcPr>
          <w:p w14:paraId="7BBC94D7" w14:textId="77777777" w:rsidR="00F91DC6" w:rsidRDefault="00F91DC6" w:rsidP="00405DF4">
            <w:pPr>
              <w:ind w:left="0"/>
              <w:rPr>
                <w:b/>
                <w:bCs/>
              </w:rPr>
            </w:pPr>
            <w:r>
              <w:rPr>
                <w:b/>
                <w:bCs/>
              </w:rPr>
              <w:t>Description</w:t>
            </w:r>
          </w:p>
        </w:tc>
      </w:tr>
      <w:tr w:rsidR="00F91DC6" w14:paraId="20B0DB38" w14:textId="77777777" w:rsidTr="00405DF4">
        <w:trPr>
          <w:trHeight w:val="219"/>
        </w:trPr>
        <w:tc>
          <w:tcPr>
            <w:tcW w:w="2694" w:type="dxa"/>
          </w:tcPr>
          <w:p w14:paraId="7C49FE88" w14:textId="77777777" w:rsidR="00F91DC6" w:rsidRPr="00602485" w:rsidRDefault="00F91DC6" w:rsidP="00405DF4">
            <w:pPr>
              <w:ind w:left="0"/>
              <w:rPr>
                <w:rFonts w:ascii="Consolas" w:hAnsi="Consolas"/>
              </w:rPr>
            </w:pPr>
            <w:r>
              <w:rPr>
                <w:rFonts w:ascii="Consolas" w:hAnsi="Consolas"/>
              </w:rPr>
              <w:t>PRODUCT</w:t>
            </w:r>
          </w:p>
        </w:tc>
        <w:tc>
          <w:tcPr>
            <w:tcW w:w="6662" w:type="dxa"/>
          </w:tcPr>
          <w:p w14:paraId="3DB6964D" w14:textId="77777777" w:rsidR="00F91DC6" w:rsidRDefault="00F91DC6" w:rsidP="00405DF4">
            <w:pPr>
              <w:ind w:left="0"/>
            </w:pPr>
            <w:r>
              <w:t>Product name</w:t>
            </w:r>
          </w:p>
        </w:tc>
      </w:tr>
      <w:tr w:rsidR="00F91DC6" w14:paraId="664092D1" w14:textId="77777777" w:rsidTr="00405DF4">
        <w:trPr>
          <w:trHeight w:val="219"/>
        </w:trPr>
        <w:tc>
          <w:tcPr>
            <w:tcW w:w="2694" w:type="dxa"/>
          </w:tcPr>
          <w:p w14:paraId="3BD6C59E" w14:textId="77777777" w:rsidR="00F91DC6" w:rsidRDefault="00F91DC6" w:rsidP="00405DF4">
            <w:pPr>
              <w:ind w:left="0"/>
              <w:rPr>
                <w:rFonts w:ascii="Consolas" w:hAnsi="Consolas"/>
              </w:rPr>
            </w:pPr>
            <w:r>
              <w:rPr>
                <w:rFonts w:ascii="Consolas" w:hAnsi="Consolas"/>
              </w:rPr>
              <w:t>SUBINV_CODE</w:t>
            </w:r>
          </w:p>
        </w:tc>
        <w:tc>
          <w:tcPr>
            <w:tcW w:w="6662" w:type="dxa"/>
          </w:tcPr>
          <w:p w14:paraId="396802CF" w14:textId="77777777" w:rsidR="00F91DC6" w:rsidRDefault="00F91DC6" w:rsidP="00405DF4">
            <w:pPr>
              <w:ind w:left="0"/>
            </w:pPr>
            <w:r>
              <w:t>Subinventory code – should always be “</w:t>
            </w:r>
            <w:r w:rsidRPr="000907EA">
              <w:rPr>
                <w:rFonts w:ascii="Consolas" w:hAnsi="Consolas"/>
              </w:rPr>
              <w:t>ESIM</w:t>
            </w:r>
            <w:r>
              <w:t>”</w:t>
            </w:r>
          </w:p>
        </w:tc>
      </w:tr>
      <w:tr w:rsidR="00F91DC6" w14:paraId="568007F7" w14:textId="77777777" w:rsidTr="00405DF4">
        <w:trPr>
          <w:trHeight w:val="219"/>
        </w:trPr>
        <w:tc>
          <w:tcPr>
            <w:tcW w:w="2694" w:type="dxa"/>
          </w:tcPr>
          <w:p w14:paraId="564D510A" w14:textId="77777777" w:rsidR="00F91DC6" w:rsidRDefault="00F91DC6" w:rsidP="00405DF4">
            <w:pPr>
              <w:ind w:left="0"/>
              <w:rPr>
                <w:rFonts w:ascii="Consolas" w:hAnsi="Consolas"/>
              </w:rPr>
            </w:pPr>
            <w:r>
              <w:rPr>
                <w:rFonts w:ascii="Consolas" w:hAnsi="Consolas"/>
              </w:rPr>
              <w:t>STATUS_ID</w:t>
            </w:r>
          </w:p>
        </w:tc>
        <w:tc>
          <w:tcPr>
            <w:tcW w:w="6662" w:type="dxa"/>
          </w:tcPr>
          <w:p w14:paraId="6F2AC2CC" w14:textId="77777777" w:rsidR="00F91DC6" w:rsidRDefault="00F91DC6" w:rsidP="00405DF4">
            <w:pPr>
              <w:ind w:left="0"/>
            </w:pPr>
            <w:r>
              <w:t>Inventory status identifier – should always be “</w:t>
            </w:r>
            <w:r w:rsidRPr="008F6617">
              <w:rPr>
                <w:rFonts w:ascii="Consolas" w:hAnsi="Consolas"/>
              </w:rPr>
              <w:t>3</w:t>
            </w:r>
            <w:r>
              <w:t>”</w:t>
            </w:r>
          </w:p>
        </w:tc>
      </w:tr>
      <w:tr w:rsidR="00F91DC6" w14:paraId="2538374B" w14:textId="77777777" w:rsidTr="00405DF4">
        <w:trPr>
          <w:trHeight w:val="219"/>
        </w:trPr>
        <w:tc>
          <w:tcPr>
            <w:tcW w:w="2694" w:type="dxa"/>
          </w:tcPr>
          <w:p w14:paraId="08BE7250" w14:textId="77777777" w:rsidR="00F91DC6" w:rsidRPr="00602485" w:rsidRDefault="00F91DC6" w:rsidP="00405DF4">
            <w:pPr>
              <w:ind w:left="0"/>
              <w:rPr>
                <w:rFonts w:ascii="Consolas" w:hAnsi="Consolas"/>
              </w:rPr>
            </w:pPr>
            <w:r>
              <w:rPr>
                <w:rFonts w:ascii="Consolas" w:hAnsi="Consolas"/>
              </w:rPr>
              <w:t>STATUS_DESCR</w:t>
            </w:r>
          </w:p>
        </w:tc>
        <w:tc>
          <w:tcPr>
            <w:tcW w:w="6662" w:type="dxa"/>
          </w:tcPr>
          <w:p w14:paraId="0D3429E7" w14:textId="77777777" w:rsidR="00F91DC6" w:rsidRDefault="00F91DC6" w:rsidP="00405DF4">
            <w:pPr>
              <w:ind w:left="0"/>
            </w:pPr>
            <w:r>
              <w:t>Inventory status description – should always be “</w:t>
            </w:r>
            <w:r w:rsidRPr="008F6617">
              <w:rPr>
                <w:rFonts w:ascii="Consolas" w:hAnsi="Consolas"/>
              </w:rPr>
              <w:t>Resides in stores</w:t>
            </w:r>
            <w:r>
              <w:t>”</w:t>
            </w:r>
          </w:p>
        </w:tc>
      </w:tr>
      <w:tr w:rsidR="00F91DC6" w14:paraId="3397F615" w14:textId="77777777" w:rsidTr="00405DF4">
        <w:trPr>
          <w:trHeight w:val="219"/>
        </w:trPr>
        <w:tc>
          <w:tcPr>
            <w:tcW w:w="2694" w:type="dxa"/>
          </w:tcPr>
          <w:p w14:paraId="78AE10CF" w14:textId="09FD8B44" w:rsidR="00F91DC6" w:rsidRPr="00602485" w:rsidRDefault="00F91DC6" w:rsidP="00405DF4">
            <w:pPr>
              <w:ind w:left="0"/>
              <w:rPr>
                <w:rFonts w:ascii="Consolas" w:hAnsi="Consolas"/>
              </w:rPr>
            </w:pPr>
            <w:r>
              <w:rPr>
                <w:rFonts w:ascii="Consolas" w:hAnsi="Consolas"/>
              </w:rPr>
              <w:t>SERIAL_NUMBER</w:t>
            </w:r>
          </w:p>
        </w:tc>
        <w:tc>
          <w:tcPr>
            <w:tcW w:w="6662" w:type="dxa"/>
          </w:tcPr>
          <w:p w14:paraId="48C7C9DD" w14:textId="51F38869" w:rsidR="00F91DC6" w:rsidRDefault="00F91DC6" w:rsidP="00405DF4">
            <w:pPr>
              <w:ind w:left="0"/>
            </w:pPr>
            <w:r>
              <w:t>Serial number of the inventory item (ICCID).</w:t>
            </w:r>
          </w:p>
        </w:tc>
      </w:tr>
    </w:tbl>
    <w:p w14:paraId="67C85274" w14:textId="77777777" w:rsidR="00F91DC6" w:rsidRDefault="00F91DC6" w:rsidP="00F91DC6">
      <w:pPr>
        <w:ind w:left="0"/>
      </w:pPr>
    </w:p>
    <w:p w14:paraId="67EB3953" w14:textId="65377410" w:rsidR="008F6617" w:rsidRDefault="008F6617" w:rsidP="00F305E2">
      <w:pPr>
        <w:pStyle w:val="Nadpis5"/>
      </w:pPr>
      <w:bookmarkStart w:id="664" w:name="_Toc222405937"/>
      <w:r w:rsidRPr="003E2529">
        <w:t>Process Overview</w:t>
      </w:r>
      <w:bookmarkEnd w:id="664"/>
    </w:p>
    <w:p w14:paraId="7E10F004" w14:textId="3A9ABAF2" w:rsidR="008F6617" w:rsidRDefault="003F66C4">
      <w:pPr>
        <w:pStyle w:val="Odstavecseseznamem"/>
        <w:numPr>
          <w:ilvl w:val="0"/>
          <w:numId w:val="165"/>
        </w:numPr>
      </w:pPr>
      <w:r>
        <w:t xml:space="preserve">Check existence of eSIM view </w:t>
      </w:r>
      <w:r>
        <w:rPr>
          <w:rFonts w:ascii="Consolas" w:hAnsi="Consolas"/>
        </w:rPr>
        <w:t>APPS</w:t>
      </w:r>
      <w:r w:rsidRPr="008F6617">
        <w:rPr>
          <w:rFonts w:ascii="Consolas" w:hAnsi="Consolas"/>
        </w:rPr>
        <w:t>.XXVF_ESIM_SERIAL_NUMBERS_V</w:t>
      </w:r>
      <w:r w:rsidRPr="003F66C4">
        <w:t>, report error if inexistent.</w:t>
      </w:r>
    </w:p>
    <w:p w14:paraId="7464438C" w14:textId="6C882C6D" w:rsidR="003F66C4" w:rsidRDefault="003F66C4">
      <w:pPr>
        <w:pStyle w:val="Odstavecseseznamem"/>
        <w:numPr>
          <w:ilvl w:val="0"/>
          <w:numId w:val="165"/>
        </w:numPr>
      </w:pPr>
      <w:r>
        <w:t xml:space="preserve">Query following EBS </w:t>
      </w:r>
      <w:r w:rsidRPr="00FF34D5">
        <w:t>tables</w:t>
      </w:r>
      <w:r>
        <w:t>/views</w:t>
      </w:r>
      <w:r w:rsidRPr="00FF34D5">
        <w:t xml:space="preserve"> for </w:t>
      </w:r>
      <w:r>
        <w:t xml:space="preserve">eSIM items </w:t>
      </w:r>
      <w:r w:rsidRPr="00FF34D5">
        <w:t>status</w:t>
      </w:r>
      <w:r>
        <w:t>:</w:t>
      </w:r>
    </w:p>
    <w:p w14:paraId="3A204176" w14:textId="54C44E64" w:rsidR="008F6617" w:rsidRPr="000907EA" w:rsidRDefault="008F6617" w:rsidP="00EE21A5">
      <w:pPr>
        <w:pStyle w:val="Odstavecseseznamem"/>
        <w:numPr>
          <w:ilvl w:val="0"/>
          <w:numId w:val="26"/>
        </w:numPr>
        <w:rPr>
          <w:rFonts w:ascii="Consolas" w:hAnsi="Consolas"/>
        </w:rPr>
      </w:pPr>
      <w:r>
        <w:rPr>
          <w:rFonts w:ascii="Consolas" w:hAnsi="Consolas"/>
        </w:rPr>
        <w:t>APPS</w:t>
      </w:r>
      <w:r w:rsidRPr="008F6617">
        <w:rPr>
          <w:rFonts w:ascii="Consolas" w:hAnsi="Consolas"/>
        </w:rPr>
        <w:t>.XXVF_ESIM_SERIAL_NUMBERS_V</w:t>
      </w:r>
    </w:p>
    <w:p w14:paraId="027C1C0B" w14:textId="77777777" w:rsidR="008F6617" w:rsidRPr="000907EA" w:rsidRDefault="008F6617" w:rsidP="00EE21A5">
      <w:pPr>
        <w:pStyle w:val="Odstavecseseznamem"/>
        <w:numPr>
          <w:ilvl w:val="0"/>
          <w:numId w:val="26"/>
        </w:numPr>
        <w:rPr>
          <w:rFonts w:ascii="Consolas" w:hAnsi="Consolas"/>
        </w:rPr>
      </w:pPr>
      <w:r w:rsidRPr="000907EA">
        <w:rPr>
          <w:rFonts w:ascii="Consolas" w:hAnsi="Consolas"/>
        </w:rPr>
        <w:t>APPS.MFG_LOOKUPS</w:t>
      </w:r>
    </w:p>
    <w:p w14:paraId="6E4C931B" w14:textId="77777777" w:rsidR="008F6617" w:rsidRDefault="008F6617" w:rsidP="008F6617"/>
    <w:p w14:paraId="0AB46D19" w14:textId="6C0DC7B6" w:rsidR="008F6617" w:rsidRDefault="008F6617" w:rsidP="00F305E2">
      <w:pPr>
        <w:pStyle w:val="Nadpis5"/>
      </w:pPr>
      <w:bookmarkStart w:id="665" w:name="_Toc222405938"/>
      <w:r w:rsidRPr="00B64FF8">
        <w:t xml:space="preserve">Role </w:t>
      </w:r>
      <w:r w:rsidR="00F305E2">
        <w:t>D</w:t>
      </w:r>
      <w:r>
        <w:t>ifferences</w:t>
      </w:r>
      <w:bookmarkEnd w:id="66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F6617" w:rsidRPr="00DF00E8" w14:paraId="0DCDC39A" w14:textId="77777777" w:rsidTr="00405DF4">
        <w:trPr>
          <w:trHeight w:val="277"/>
        </w:trPr>
        <w:tc>
          <w:tcPr>
            <w:tcW w:w="3490" w:type="dxa"/>
            <w:shd w:val="clear" w:color="auto" w:fill="D9D9D9" w:themeFill="background1" w:themeFillShade="D9"/>
          </w:tcPr>
          <w:p w14:paraId="5063BC09" w14:textId="77777777" w:rsidR="008F6617" w:rsidRPr="00DF00E8" w:rsidRDefault="008F6617" w:rsidP="00405DF4">
            <w:pPr>
              <w:ind w:left="0"/>
              <w:rPr>
                <w:b/>
                <w:bCs/>
              </w:rPr>
            </w:pPr>
            <w:r>
              <w:rPr>
                <w:b/>
                <w:bCs/>
              </w:rPr>
              <w:lastRenderedPageBreak/>
              <w:t>Action / Role</w:t>
            </w:r>
          </w:p>
        </w:tc>
        <w:tc>
          <w:tcPr>
            <w:tcW w:w="1163" w:type="dxa"/>
            <w:shd w:val="clear" w:color="auto" w:fill="D9D9D9" w:themeFill="background1" w:themeFillShade="D9"/>
          </w:tcPr>
          <w:p w14:paraId="1D3178F8" w14:textId="77777777" w:rsidR="008F6617" w:rsidRPr="00F374A6" w:rsidRDefault="008F6617" w:rsidP="00405DF4">
            <w:pPr>
              <w:ind w:left="0"/>
              <w:jc w:val="center"/>
              <w:rPr>
                <w:b/>
                <w:bCs/>
              </w:rPr>
            </w:pPr>
            <w:r w:rsidRPr="00F374A6">
              <w:rPr>
                <w:b/>
                <w:bCs/>
              </w:rPr>
              <w:t>ADMIN</w:t>
            </w:r>
          </w:p>
        </w:tc>
        <w:tc>
          <w:tcPr>
            <w:tcW w:w="1163" w:type="dxa"/>
            <w:shd w:val="clear" w:color="auto" w:fill="D9D9D9" w:themeFill="background1" w:themeFillShade="D9"/>
          </w:tcPr>
          <w:p w14:paraId="0DFA7174" w14:textId="77777777" w:rsidR="008F6617" w:rsidRPr="00DF00E8" w:rsidRDefault="008F6617" w:rsidP="00405DF4">
            <w:pPr>
              <w:ind w:left="0"/>
              <w:jc w:val="center"/>
              <w:rPr>
                <w:b/>
                <w:bCs/>
              </w:rPr>
            </w:pPr>
            <w:r>
              <w:rPr>
                <w:b/>
                <w:bCs/>
              </w:rPr>
              <w:t>LEAD</w:t>
            </w:r>
          </w:p>
        </w:tc>
        <w:tc>
          <w:tcPr>
            <w:tcW w:w="1180" w:type="dxa"/>
            <w:shd w:val="clear" w:color="auto" w:fill="D9D9D9" w:themeFill="background1" w:themeFillShade="D9"/>
          </w:tcPr>
          <w:p w14:paraId="5BDF1AD3" w14:textId="77777777" w:rsidR="008F6617" w:rsidRPr="00DF00E8" w:rsidRDefault="008F6617" w:rsidP="00405DF4">
            <w:pPr>
              <w:ind w:left="0"/>
              <w:jc w:val="center"/>
              <w:rPr>
                <w:b/>
                <w:bCs/>
              </w:rPr>
            </w:pPr>
            <w:r>
              <w:rPr>
                <w:b/>
                <w:bCs/>
              </w:rPr>
              <w:t>TESTING-VF</w:t>
            </w:r>
          </w:p>
        </w:tc>
        <w:tc>
          <w:tcPr>
            <w:tcW w:w="1180" w:type="dxa"/>
            <w:shd w:val="clear" w:color="auto" w:fill="D9D9D9" w:themeFill="background1" w:themeFillShade="D9"/>
          </w:tcPr>
          <w:p w14:paraId="1914E686" w14:textId="77777777" w:rsidR="008F6617" w:rsidRPr="00DF00E8" w:rsidRDefault="008F6617" w:rsidP="00405DF4">
            <w:pPr>
              <w:ind w:left="0"/>
              <w:jc w:val="center"/>
              <w:rPr>
                <w:b/>
                <w:bCs/>
              </w:rPr>
            </w:pPr>
            <w:r>
              <w:rPr>
                <w:b/>
                <w:bCs/>
              </w:rPr>
              <w:t>TESTING-IBM</w:t>
            </w:r>
          </w:p>
        </w:tc>
        <w:tc>
          <w:tcPr>
            <w:tcW w:w="1180" w:type="dxa"/>
            <w:shd w:val="clear" w:color="auto" w:fill="D9D9D9" w:themeFill="background1" w:themeFillShade="D9"/>
          </w:tcPr>
          <w:p w14:paraId="51DC5C4C" w14:textId="77777777" w:rsidR="008F6617" w:rsidRPr="00DF00E8" w:rsidRDefault="008F6617" w:rsidP="00405DF4">
            <w:pPr>
              <w:ind w:left="0"/>
              <w:jc w:val="center"/>
              <w:rPr>
                <w:b/>
                <w:bCs/>
              </w:rPr>
            </w:pPr>
            <w:r>
              <w:rPr>
                <w:b/>
                <w:bCs/>
              </w:rPr>
              <w:t>TESTING-V2</w:t>
            </w:r>
          </w:p>
        </w:tc>
      </w:tr>
      <w:tr w:rsidR="008F6617" w:rsidRPr="00D771E3" w14:paraId="6BF84F00" w14:textId="77777777" w:rsidTr="00405DF4">
        <w:trPr>
          <w:trHeight w:val="219"/>
        </w:trPr>
        <w:tc>
          <w:tcPr>
            <w:tcW w:w="3490" w:type="dxa"/>
          </w:tcPr>
          <w:p w14:paraId="29D5A551" w14:textId="1F49A693" w:rsidR="008F6617" w:rsidRPr="00D771E3" w:rsidRDefault="008F6617" w:rsidP="00405DF4">
            <w:pPr>
              <w:ind w:left="0"/>
              <w:rPr>
                <w:b/>
                <w:bCs/>
              </w:rPr>
            </w:pPr>
            <w:r w:rsidRPr="00D771E3">
              <w:rPr>
                <w:b/>
                <w:bCs/>
              </w:rPr>
              <w:t xml:space="preserve">Access to </w:t>
            </w:r>
            <w:r>
              <w:rPr>
                <w:b/>
                <w:bCs/>
              </w:rPr>
              <w:t xml:space="preserve">EBS Status – Available </w:t>
            </w:r>
            <w:r w:rsidR="001248F9">
              <w:rPr>
                <w:b/>
                <w:bCs/>
              </w:rPr>
              <w:t xml:space="preserve">Virtual </w:t>
            </w:r>
            <w:r>
              <w:rPr>
                <w:b/>
                <w:bCs/>
              </w:rPr>
              <w:t>eSIM</w:t>
            </w:r>
            <w:r w:rsidR="00BF308E">
              <w:rPr>
                <w:b/>
                <w:bCs/>
              </w:rPr>
              <w:t xml:space="preserve">’s status </w:t>
            </w:r>
            <w:r>
              <w:rPr>
                <w:b/>
                <w:bCs/>
              </w:rPr>
              <w:t>form</w:t>
            </w:r>
          </w:p>
        </w:tc>
        <w:tc>
          <w:tcPr>
            <w:tcW w:w="1163" w:type="dxa"/>
          </w:tcPr>
          <w:p w14:paraId="0433DB03" w14:textId="77777777" w:rsidR="008F6617" w:rsidRDefault="008F6617" w:rsidP="00405DF4">
            <w:pPr>
              <w:ind w:left="0"/>
              <w:jc w:val="center"/>
            </w:pPr>
            <w:r>
              <w:t>Y</w:t>
            </w:r>
          </w:p>
        </w:tc>
        <w:tc>
          <w:tcPr>
            <w:tcW w:w="1163" w:type="dxa"/>
          </w:tcPr>
          <w:p w14:paraId="5465B99C" w14:textId="77777777" w:rsidR="008F6617" w:rsidRPr="00D771E3" w:rsidRDefault="008F6617" w:rsidP="00405DF4">
            <w:pPr>
              <w:ind w:left="0"/>
              <w:jc w:val="center"/>
            </w:pPr>
            <w:r w:rsidRPr="00D771E3">
              <w:t>Y</w:t>
            </w:r>
          </w:p>
        </w:tc>
        <w:tc>
          <w:tcPr>
            <w:tcW w:w="1180" w:type="dxa"/>
          </w:tcPr>
          <w:p w14:paraId="5D8E865D" w14:textId="77777777" w:rsidR="008F6617" w:rsidRPr="00D771E3" w:rsidRDefault="008F6617" w:rsidP="00405DF4">
            <w:pPr>
              <w:ind w:left="0"/>
              <w:jc w:val="center"/>
            </w:pPr>
            <w:r>
              <w:t>N</w:t>
            </w:r>
          </w:p>
        </w:tc>
        <w:tc>
          <w:tcPr>
            <w:tcW w:w="1180" w:type="dxa"/>
          </w:tcPr>
          <w:p w14:paraId="3FC57ED1" w14:textId="77777777" w:rsidR="008F6617" w:rsidRPr="00D771E3" w:rsidRDefault="008F6617" w:rsidP="00405DF4">
            <w:pPr>
              <w:ind w:left="0"/>
              <w:jc w:val="center"/>
            </w:pPr>
            <w:r>
              <w:t>Y</w:t>
            </w:r>
          </w:p>
        </w:tc>
        <w:tc>
          <w:tcPr>
            <w:tcW w:w="1180" w:type="dxa"/>
          </w:tcPr>
          <w:p w14:paraId="169EFA62" w14:textId="77777777" w:rsidR="008F6617" w:rsidRPr="00D771E3" w:rsidRDefault="008F6617" w:rsidP="00405DF4">
            <w:pPr>
              <w:ind w:left="0"/>
              <w:jc w:val="center"/>
            </w:pPr>
            <w:r>
              <w:t>N</w:t>
            </w:r>
          </w:p>
        </w:tc>
      </w:tr>
    </w:tbl>
    <w:p w14:paraId="2FFBA531" w14:textId="77777777" w:rsidR="008F6617" w:rsidRPr="000907EA" w:rsidRDefault="008F6617" w:rsidP="008F6617"/>
    <w:p w14:paraId="6C5001B2" w14:textId="77777777" w:rsidR="008F6617" w:rsidRPr="000907EA" w:rsidRDefault="008F6617" w:rsidP="000907EA"/>
    <w:p w14:paraId="44BBE392" w14:textId="6BE65544" w:rsidR="009B0E9F" w:rsidRDefault="009B0E9F" w:rsidP="00CD44D1">
      <w:pPr>
        <w:pStyle w:val="Nadpis3"/>
      </w:pPr>
      <w:bookmarkStart w:id="666" w:name="_Toc222405939"/>
      <w:r>
        <w:t>Cash Register Status</w:t>
      </w:r>
      <w:bookmarkEnd w:id="666"/>
    </w:p>
    <w:p w14:paraId="28881D69" w14:textId="38C07651" w:rsidR="00A51B94" w:rsidRDefault="00A51B94" w:rsidP="00A51B94">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5D670C">
        <w:rPr>
          <w:b/>
          <w:bCs/>
          <w:sz w:val="18"/>
          <w:szCs w:val="18"/>
        </w:rPr>
        <w:t xml:space="preserve">Cash Register Status </w:t>
      </w:r>
      <w:r w:rsidRPr="00CA50B3">
        <w:t>from the main menu</w:t>
      </w:r>
      <w:r w:rsidR="00226CE5">
        <w:t xml:space="preserve"> to open EBS Cash Register status form displaying details about </w:t>
      </w:r>
      <w:r w:rsidR="00694212">
        <w:t xml:space="preserve">preconfigured </w:t>
      </w:r>
      <w:r w:rsidR="00226CE5">
        <w:t>user cash registers</w:t>
      </w:r>
      <w:r w:rsidR="00123985">
        <w:t xml:space="preserve"> on </w:t>
      </w:r>
      <w:r w:rsidR="00123985" w:rsidRPr="00123985">
        <w:rPr>
          <w:b/>
          <w:bCs/>
        </w:rPr>
        <w:t>S02</w:t>
      </w:r>
      <w:r w:rsidR="00123985">
        <w:t xml:space="preserve"> warehouse</w:t>
      </w:r>
      <w:r w:rsidR="00694212">
        <w:t xml:space="preserve">: </w:t>
      </w:r>
    </w:p>
    <w:p w14:paraId="4192122E" w14:textId="1BD05630" w:rsidR="00226CE5" w:rsidRDefault="00226CE5" w:rsidP="00A51B94">
      <w:pPr>
        <w:ind w:left="0"/>
      </w:pPr>
    </w:p>
    <w:p w14:paraId="2287435C" w14:textId="536FD0FC" w:rsidR="00226CE5" w:rsidRDefault="00694212" w:rsidP="00226CE5">
      <w:pPr>
        <w:ind w:left="0"/>
        <w:jc w:val="center"/>
      </w:pPr>
      <w:r>
        <w:rPr>
          <w:noProof/>
        </w:rPr>
        <w:drawing>
          <wp:inline distT="0" distB="0" distL="0" distR="0" wp14:anchorId="03B1382E" wp14:editId="530DF253">
            <wp:extent cx="5732145" cy="3338195"/>
            <wp:effectExtent l="0" t="0" r="1905" b="0"/>
            <wp:docPr id="543" name="Obrázek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6"/>
                    <a:stretch>
                      <a:fillRect/>
                    </a:stretch>
                  </pic:blipFill>
                  <pic:spPr>
                    <a:xfrm>
                      <a:off x="0" y="0"/>
                      <a:ext cx="5732145" cy="3338195"/>
                    </a:xfrm>
                    <a:prstGeom prst="rect">
                      <a:avLst/>
                    </a:prstGeom>
                  </pic:spPr>
                </pic:pic>
              </a:graphicData>
            </a:graphic>
          </wp:inline>
        </w:drawing>
      </w:r>
    </w:p>
    <w:p w14:paraId="0E0BFAD1" w14:textId="7159ABF9" w:rsidR="00226CE5" w:rsidRPr="00226CE5" w:rsidRDefault="00226CE5" w:rsidP="00226CE5">
      <w:pPr>
        <w:ind w:left="0"/>
        <w:jc w:val="center"/>
        <w:rPr>
          <w:i/>
          <w:iCs w:val="0"/>
          <w:sz w:val="18"/>
          <w:szCs w:val="18"/>
        </w:rPr>
      </w:pPr>
      <w:r w:rsidRPr="00226CE5">
        <w:rPr>
          <w:i/>
          <w:iCs w:val="0"/>
          <w:sz w:val="18"/>
          <w:szCs w:val="18"/>
        </w:rPr>
        <w:t>EBS User Cash Register Status form</w:t>
      </w:r>
    </w:p>
    <w:p w14:paraId="18276433" w14:textId="3A3BAC01" w:rsidR="00226CE5" w:rsidRDefault="00226CE5" w:rsidP="00226CE5">
      <w:pPr>
        <w:ind w:left="0"/>
        <w:jc w:val="center"/>
      </w:pPr>
    </w:p>
    <w:p w14:paraId="2AD1B5CF" w14:textId="1333ACB0" w:rsidR="004179D3" w:rsidRDefault="004179D3" w:rsidP="004179D3">
      <w:pPr>
        <w:ind w:left="0"/>
      </w:pPr>
      <w:r>
        <w:t>Use environment combo box to change test environment and reload cash register status, if needed.</w:t>
      </w:r>
    </w:p>
    <w:p w14:paraId="40748479" w14:textId="77777777" w:rsidR="00F305E2" w:rsidRDefault="00F305E2" w:rsidP="004179D3">
      <w:pPr>
        <w:ind w:left="0"/>
      </w:pPr>
    </w:p>
    <w:p w14:paraId="57B09C2A" w14:textId="77777777" w:rsidR="00F305E2" w:rsidRDefault="00F305E2" w:rsidP="00F305E2">
      <w:pPr>
        <w:pStyle w:val="Nadpis5"/>
      </w:pPr>
      <w:bookmarkStart w:id="667" w:name="_Toc222405940"/>
      <w:r>
        <w:t>Controls</w:t>
      </w:r>
      <w:bookmarkEnd w:id="667"/>
    </w:p>
    <w:p w14:paraId="2D63D7C4" w14:textId="77777777" w:rsidR="00F305E2" w:rsidRPr="00F305E2" w:rsidRDefault="00F305E2" w:rsidP="00F305E2">
      <w:pPr>
        <w:ind w:left="0"/>
      </w:pPr>
      <w:r w:rsidRPr="00F305E2">
        <w:t>Form-specific button controls:</w:t>
      </w:r>
    </w:p>
    <w:p w14:paraId="6A59523E"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2D7DF306" w14:textId="77777777" w:rsidTr="00BF1BFC">
        <w:trPr>
          <w:trHeight w:val="701"/>
        </w:trPr>
        <w:tc>
          <w:tcPr>
            <w:tcW w:w="1530" w:type="dxa"/>
            <w:shd w:val="clear" w:color="auto" w:fill="D9D9D9" w:themeFill="background1" w:themeFillShade="D9"/>
          </w:tcPr>
          <w:p w14:paraId="7FB4FEC5"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5D9EBB22" w14:textId="77777777" w:rsidR="00F305E2" w:rsidRPr="00DF00E8" w:rsidRDefault="00F305E2" w:rsidP="00BF1BFC">
            <w:pPr>
              <w:ind w:left="0"/>
              <w:rPr>
                <w:b/>
                <w:bCs/>
              </w:rPr>
            </w:pPr>
            <w:r w:rsidRPr="00DF00E8">
              <w:rPr>
                <w:b/>
                <w:bCs/>
              </w:rPr>
              <w:t>Description</w:t>
            </w:r>
          </w:p>
        </w:tc>
      </w:tr>
      <w:tr w:rsidR="00F305E2" w:rsidRPr="00AD3D46" w14:paraId="09E679D2" w14:textId="77777777" w:rsidTr="00BF1BFC">
        <w:trPr>
          <w:trHeight w:val="219"/>
        </w:trPr>
        <w:tc>
          <w:tcPr>
            <w:tcW w:w="1530" w:type="dxa"/>
          </w:tcPr>
          <w:p w14:paraId="53E107B1" w14:textId="13CBB766" w:rsidR="00F305E2" w:rsidRPr="00447552" w:rsidRDefault="00F305E2" w:rsidP="00BF1BFC">
            <w:pPr>
              <w:ind w:left="0"/>
              <w:rPr>
                <w:b/>
                <w:bCs/>
                <w:sz w:val="18"/>
                <w:szCs w:val="18"/>
              </w:rPr>
            </w:pPr>
            <w:r>
              <w:rPr>
                <w:b/>
                <w:bCs/>
                <w:sz w:val="18"/>
                <w:szCs w:val="18"/>
              </w:rPr>
              <w:t>Open</w:t>
            </w:r>
            <w:r w:rsidR="00E02F1D">
              <w:rPr>
                <w:b/>
                <w:bCs/>
                <w:sz w:val="18"/>
                <w:szCs w:val="18"/>
              </w:rPr>
              <w:t xml:space="preserve"> UCR</w:t>
            </w:r>
          </w:p>
        </w:tc>
        <w:tc>
          <w:tcPr>
            <w:tcW w:w="7826" w:type="dxa"/>
          </w:tcPr>
          <w:p w14:paraId="7AF0FB52" w14:textId="0FB2AB0C" w:rsidR="00F305E2" w:rsidRPr="00AD3D46" w:rsidRDefault="00F305E2" w:rsidP="00BF1BFC">
            <w:pPr>
              <w:ind w:left="0"/>
            </w:pPr>
            <w:r>
              <w:t xml:space="preserve">Press to open </w:t>
            </w:r>
            <w:r w:rsidR="00E02F1D">
              <w:t xml:space="preserve">(all or selected) </w:t>
            </w:r>
            <w:r>
              <w:t>unopened</w:t>
            </w:r>
            <w:r w:rsidR="00E02F1D">
              <w:t xml:space="preserve"> user</w:t>
            </w:r>
            <w:r>
              <w:t xml:space="preserve"> cash registers.</w:t>
            </w:r>
            <w:r>
              <w:br/>
              <w:t xml:space="preserve">See </w:t>
            </w:r>
            <w:hyperlink w:anchor="_Opening_Cash_Registers" w:history="1">
              <w:r w:rsidR="00E02F1D">
                <w:rPr>
                  <w:rStyle w:val="Hypertextovodkaz"/>
                </w:rPr>
                <w:t>Opening User Cash Registers</w:t>
              </w:r>
            </w:hyperlink>
            <w:r>
              <w:t xml:space="preserve"> for more details.</w:t>
            </w:r>
            <w:r>
              <w:br/>
            </w:r>
          </w:p>
        </w:tc>
      </w:tr>
      <w:tr w:rsidR="00E02F1D" w:rsidRPr="00AD3D46" w14:paraId="07F736C9" w14:textId="77777777" w:rsidTr="00BF1BFC">
        <w:trPr>
          <w:trHeight w:val="219"/>
        </w:trPr>
        <w:tc>
          <w:tcPr>
            <w:tcW w:w="1530" w:type="dxa"/>
          </w:tcPr>
          <w:p w14:paraId="175AC0B8" w14:textId="37DAA6D3" w:rsidR="00E02F1D" w:rsidRDefault="00E02F1D" w:rsidP="00BF1BFC">
            <w:pPr>
              <w:ind w:left="0"/>
              <w:rPr>
                <w:b/>
                <w:bCs/>
                <w:sz w:val="18"/>
                <w:szCs w:val="18"/>
              </w:rPr>
            </w:pPr>
            <w:r>
              <w:rPr>
                <w:b/>
                <w:bCs/>
                <w:sz w:val="18"/>
                <w:szCs w:val="18"/>
              </w:rPr>
              <w:t>Close UCR</w:t>
            </w:r>
          </w:p>
        </w:tc>
        <w:tc>
          <w:tcPr>
            <w:tcW w:w="7826" w:type="dxa"/>
          </w:tcPr>
          <w:p w14:paraId="0F9FFE9B" w14:textId="5B82C475" w:rsidR="00E02F1D" w:rsidRDefault="00E02F1D" w:rsidP="00BF1BFC">
            <w:pPr>
              <w:ind w:left="0"/>
            </w:pPr>
            <w:r>
              <w:t>Press to close (all or selected) opened user cash registers.</w:t>
            </w:r>
            <w:r>
              <w:br/>
              <w:t xml:space="preserve">See </w:t>
            </w:r>
            <w:hyperlink w:anchor="_Closing_User_Cash" w:history="1">
              <w:r>
                <w:rPr>
                  <w:rStyle w:val="Hypertextovodkaz"/>
                </w:rPr>
                <w:t>Closing User</w:t>
              </w:r>
              <w:r w:rsidRPr="004179D3">
                <w:rPr>
                  <w:rStyle w:val="Hypertextovodkaz"/>
                </w:rPr>
                <w:t xml:space="preserve"> Cash Registers</w:t>
              </w:r>
            </w:hyperlink>
            <w:r>
              <w:t xml:space="preserve"> for more details.</w:t>
            </w:r>
          </w:p>
        </w:tc>
      </w:tr>
      <w:tr w:rsidR="00E02F1D" w:rsidRPr="00AD3D46" w14:paraId="52D6F658" w14:textId="77777777" w:rsidTr="00BF1BFC">
        <w:trPr>
          <w:trHeight w:val="219"/>
        </w:trPr>
        <w:tc>
          <w:tcPr>
            <w:tcW w:w="1530" w:type="dxa"/>
          </w:tcPr>
          <w:p w14:paraId="3D0DCEA3" w14:textId="72F9CDCC" w:rsidR="00E02F1D" w:rsidRDefault="00E02F1D" w:rsidP="00BF1BFC">
            <w:pPr>
              <w:ind w:left="0"/>
              <w:rPr>
                <w:b/>
                <w:bCs/>
                <w:sz w:val="18"/>
                <w:szCs w:val="18"/>
              </w:rPr>
            </w:pPr>
            <w:r>
              <w:rPr>
                <w:b/>
                <w:bCs/>
                <w:sz w:val="18"/>
                <w:szCs w:val="18"/>
              </w:rPr>
              <w:t>MCR Status</w:t>
            </w:r>
          </w:p>
        </w:tc>
        <w:tc>
          <w:tcPr>
            <w:tcW w:w="7826" w:type="dxa"/>
          </w:tcPr>
          <w:p w14:paraId="55BD1B8E" w14:textId="5167D119" w:rsidR="00E02F1D" w:rsidRDefault="00E02F1D" w:rsidP="00BF1BFC">
            <w:pPr>
              <w:ind w:left="0"/>
            </w:pPr>
            <w:r>
              <w:t xml:space="preserve">Press to get master cash register status. </w:t>
            </w:r>
            <w:r>
              <w:br/>
              <w:t xml:space="preserve">See </w:t>
            </w:r>
            <w:hyperlink w:anchor="_Getting_Master_Cash" w:history="1">
              <w:r>
                <w:rPr>
                  <w:rStyle w:val="Hypertextovodkaz"/>
                </w:rPr>
                <w:t>Getting Master</w:t>
              </w:r>
              <w:r w:rsidRPr="004179D3">
                <w:rPr>
                  <w:rStyle w:val="Hypertextovodkaz"/>
                </w:rPr>
                <w:t xml:space="preserve"> Cash Register</w:t>
              </w:r>
              <w:r>
                <w:rPr>
                  <w:rStyle w:val="Hypertextovodkaz"/>
                </w:rPr>
                <w:t xml:space="preserve"> Status</w:t>
              </w:r>
            </w:hyperlink>
            <w:r>
              <w:t xml:space="preserve"> for more details.</w:t>
            </w:r>
          </w:p>
        </w:tc>
      </w:tr>
      <w:tr w:rsidR="00E02F1D" w:rsidRPr="00AD3D46" w14:paraId="558D3B86" w14:textId="77777777" w:rsidTr="00BF1BFC">
        <w:trPr>
          <w:trHeight w:val="219"/>
        </w:trPr>
        <w:tc>
          <w:tcPr>
            <w:tcW w:w="1530" w:type="dxa"/>
          </w:tcPr>
          <w:p w14:paraId="2A98D5C0" w14:textId="33698F07" w:rsidR="00E02F1D" w:rsidRDefault="00E02F1D" w:rsidP="00BF1BFC">
            <w:pPr>
              <w:ind w:left="0"/>
              <w:rPr>
                <w:b/>
                <w:bCs/>
                <w:sz w:val="18"/>
                <w:szCs w:val="18"/>
              </w:rPr>
            </w:pPr>
            <w:r>
              <w:rPr>
                <w:b/>
                <w:bCs/>
                <w:sz w:val="18"/>
                <w:szCs w:val="18"/>
              </w:rPr>
              <w:t>Close MCR</w:t>
            </w:r>
          </w:p>
        </w:tc>
        <w:tc>
          <w:tcPr>
            <w:tcW w:w="7826" w:type="dxa"/>
          </w:tcPr>
          <w:p w14:paraId="444CE8D6" w14:textId="286D0F2A" w:rsidR="00E02F1D" w:rsidRDefault="00E02F1D" w:rsidP="00BF1BFC">
            <w:pPr>
              <w:ind w:left="0"/>
            </w:pPr>
            <w:r>
              <w:t>Press to close all opened user cash registers and master cash register itself.</w:t>
            </w:r>
            <w:r>
              <w:br/>
              <w:t xml:space="preserve">See </w:t>
            </w:r>
            <w:hyperlink w:anchor="_Closing_Master_Cash" w:history="1">
              <w:r>
                <w:rPr>
                  <w:rStyle w:val="Hypertextovodkaz"/>
                </w:rPr>
                <w:t>Closing Master Cash Register</w:t>
              </w:r>
            </w:hyperlink>
            <w:r>
              <w:t xml:space="preserve"> for more details.</w:t>
            </w:r>
          </w:p>
        </w:tc>
      </w:tr>
    </w:tbl>
    <w:p w14:paraId="4685BD4B" w14:textId="77777777" w:rsidR="004179D3" w:rsidRDefault="004179D3" w:rsidP="00BD62B2">
      <w:pPr>
        <w:ind w:left="0"/>
      </w:pPr>
    </w:p>
    <w:p w14:paraId="55AB5EB2" w14:textId="77777777" w:rsidR="00F305E2" w:rsidRDefault="00F305E2" w:rsidP="00F305E2">
      <w:pPr>
        <w:pStyle w:val="Nadpis5"/>
      </w:pPr>
      <w:bookmarkStart w:id="668" w:name="_Toc222405941"/>
      <w:r>
        <w:t>Output Data</w:t>
      </w:r>
      <w:bookmarkEnd w:id="668"/>
    </w:p>
    <w:p w14:paraId="3E5AB41F" w14:textId="2F3314A2" w:rsidR="00BD62B2" w:rsidRPr="00BD62B2" w:rsidRDefault="00BD62B2" w:rsidP="00BD62B2">
      <w:pPr>
        <w:ind w:left="0"/>
      </w:pPr>
      <w:r w:rsidRPr="00BD62B2">
        <w:lastRenderedPageBreak/>
        <w:t>Following output columns are returned:</w:t>
      </w:r>
    </w:p>
    <w:p w14:paraId="38BCE067" w14:textId="77777777" w:rsidR="00BD62B2" w:rsidRDefault="00BD62B2" w:rsidP="00BD62B2">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BD62B2" w:rsidRPr="00DF00E8" w14:paraId="72FCB3CE" w14:textId="77777777" w:rsidTr="00BD62B2">
        <w:trPr>
          <w:trHeight w:val="277"/>
        </w:trPr>
        <w:tc>
          <w:tcPr>
            <w:tcW w:w="2694" w:type="dxa"/>
            <w:shd w:val="clear" w:color="auto" w:fill="D9D9D9" w:themeFill="background1" w:themeFillShade="D9"/>
          </w:tcPr>
          <w:p w14:paraId="40F9B2C6" w14:textId="31CD5F9A" w:rsidR="00BD62B2" w:rsidRPr="00DF00E8" w:rsidRDefault="00BD62B2" w:rsidP="00C91799">
            <w:pPr>
              <w:ind w:left="0"/>
              <w:rPr>
                <w:b/>
                <w:bCs/>
              </w:rPr>
            </w:pPr>
            <w:r>
              <w:rPr>
                <w:b/>
                <w:bCs/>
              </w:rPr>
              <w:t xml:space="preserve">Column </w:t>
            </w:r>
          </w:p>
        </w:tc>
        <w:tc>
          <w:tcPr>
            <w:tcW w:w="6662" w:type="dxa"/>
            <w:shd w:val="clear" w:color="auto" w:fill="D9D9D9" w:themeFill="background1" w:themeFillShade="D9"/>
          </w:tcPr>
          <w:p w14:paraId="464C2A39" w14:textId="77777777" w:rsidR="00BD62B2" w:rsidRDefault="00BD62B2" w:rsidP="00C91799">
            <w:pPr>
              <w:ind w:left="0"/>
              <w:rPr>
                <w:b/>
                <w:bCs/>
              </w:rPr>
            </w:pPr>
            <w:r>
              <w:rPr>
                <w:b/>
                <w:bCs/>
              </w:rPr>
              <w:t>Description</w:t>
            </w:r>
          </w:p>
        </w:tc>
      </w:tr>
      <w:tr w:rsidR="00BD62B2" w14:paraId="14643019" w14:textId="77777777" w:rsidTr="00BD62B2">
        <w:trPr>
          <w:trHeight w:val="219"/>
        </w:trPr>
        <w:tc>
          <w:tcPr>
            <w:tcW w:w="2694" w:type="dxa"/>
          </w:tcPr>
          <w:p w14:paraId="638AE3A4" w14:textId="09373DEC" w:rsidR="00BD62B2" w:rsidRPr="00602485" w:rsidRDefault="00BD62B2" w:rsidP="00C91799">
            <w:pPr>
              <w:ind w:left="0"/>
              <w:rPr>
                <w:rFonts w:ascii="Consolas" w:hAnsi="Consolas"/>
              </w:rPr>
            </w:pPr>
            <w:r>
              <w:rPr>
                <w:rFonts w:ascii="Consolas" w:hAnsi="Consolas"/>
              </w:rPr>
              <w:t>User ID</w:t>
            </w:r>
          </w:p>
        </w:tc>
        <w:tc>
          <w:tcPr>
            <w:tcW w:w="6662" w:type="dxa"/>
          </w:tcPr>
          <w:p w14:paraId="624BE384" w14:textId="33F72406" w:rsidR="00BD62B2" w:rsidRDefault="005B0BE3" w:rsidP="00C91799">
            <w:pPr>
              <w:ind w:left="0"/>
            </w:pPr>
            <w:r>
              <w:t>C</w:t>
            </w:r>
            <w:r w:rsidR="00BD62B2">
              <w:t>ash register</w:t>
            </w:r>
            <w:r>
              <w:t xml:space="preserve"> user ID</w:t>
            </w:r>
            <w:r w:rsidR="00BD62B2">
              <w:t>.</w:t>
            </w:r>
          </w:p>
        </w:tc>
      </w:tr>
      <w:tr w:rsidR="00BD62B2" w14:paraId="6486BEA0" w14:textId="77777777" w:rsidTr="00BD62B2">
        <w:trPr>
          <w:trHeight w:val="219"/>
        </w:trPr>
        <w:tc>
          <w:tcPr>
            <w:tcW w:w="2694" w:type="dxa"/>
          </w:tcPr>
          <w:p w14:paraId="6295ED32" w14:textId="40F6B82B" w:rsidR="00BD62B2" w:rsidRPr="00602485" w:rsidRDefault="00BD62B2" w:rsidP="00C91799">
            <w:pPr>
              <w:ind w:left="0"/>
              <w:rPr>
                <w:rFonts w:ascii="Consolas" w:hAnsi="Consolas"/>
              </w:rPr>
            </w:pPr>
            <w:r>
              <w:rPr>
                <w:rFonts w:ascii="Consolas" w:hAnsi="Consolas"/>
              </w:rPr>
              <w:t>Status</w:t>
            </w:r>
          </w:p>
        </w:tc>
        <w:tc>
          <w:tcPr>
            <w:tcW w:w="6662" w:type="dxa"/>
          </w:tcPr>
          <w:p w14:paraId="710FB926" w14:textId="2F2B67CF" w:rsidR="00BD62B2" w:rsidRDefault="005B0BE3" w:rsidP="00C91799">
            <w:pPr>
              <w:ind w:left="0"/>
            </w:pPr>
            <w:r>
              <w:t>C</w:t>
            </w:r>
            <w:r w:rsidR="00BD62B2">
              <w:t>ash register</w:t>
            </w:r>
            <w:r>
              <w:t xml:space="preserve"> status</w:t>
            </w:r>
            <w:r w:rsidR="00BD62B2">
              <w:t>.</w:t>
            </w:r>
          </w:p>
          <w:p w14:paraId="1FE90133" w14:textId="523C13B0" w:rsidR="00BD62B2" w:rsidRDefault="00BD62B2" w:rsidP="00C91799">
            <w:pPr>
              <w:ind w:left="0"/>
            </w:pPr>
          </w:p>
          <w:p w14:paraId="6237CDCB" w14:textId="5559E6F2" w:rsidR="005B0BE3" w:rsidRPr="003561AD" w:rsidRDefault="001F2E4F" w:rsidP="005B0BE3">
            <w:pPr>
              <w:ind w:left="0"/>
              <w:rPr>
                <w:b/>
                <w:bCs/>
                <w:sz w:val="18"/>
                <w:szCs w:val="18"/>
              </w:rPr>
            </w:pPr>
            <w:r>
              <w:rPr>
                <w:b/>
                <w:bCs/>
                <w:sz w:val="18"/>
                <w:szCs w:val="18"/>
              </w:rPr>
              <w:t xml:space="preserve">Row </w:t>
            </w:r>
            <w:r w:rsidR="005B0BE3"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6"/>
              <w:gridCol w:w="4016"/>
            </w:tblGrid>
            <w:tr w:rsidR="005B0BE3" w:rsidRPr="003561AD" w14:paraId="09CB321F" w14:textId="77777777" w:rsidTr="00C91799">
              <w:tc>
                <w:tcPr>
                  <w:tcW w:w="928" w:type="dxa"/>
                </w:tcPr>
                <w:p w14:paraId="11DEC46F" w14:textId="22564BF9" w:rsidR="005B0BE3" w:rsidRPr="003561AD" w:rsidRDefault="005B0BE3" w:rsidP="005B0BE3">
                  <w:pPr>
                    <w:ind w:left="0"/>
                    <w:jc w:val="center"/>
                    <w:rPr>
                      <w:sz w:val="18"/>
                      <w:szCs w:val="18"/>
                    </w:rPr>
                  </w:pPr>
                  <w:r w:rsidRPr="005B0BE3">
                    <w:rPr>
                      <w:noProof/>
                      <w:color w:val="00B050"/>
                      <w:sz w:val="18"/>
                      <w:szCs w:val="18"/>
                    </w:rPr>
                    <w:t>OPENED</w:t>
                  </w:r>
                </w:p>
              </w:tc>
              <w:tc>
                <w:tcPr>
                  <w:tcW w:w="4254" w:type="dxa"/>
                </w:tcPr>
                <w:p w14:paraId="2A228814" w14:textId="47B5E357" w:rsidR="005B0BE3" w:rsidRPr="003561AD" w:rsidRDefault="005B0BE3" w:rsidP="005B0BE3">
                  <w:pPr>
                    <w:ind w:left="0"/>
                    <w:rPr>
                      <w:sz w:val="18"/>
                      <w:szCs w:val="18"/>
                    </w:rPr>
                  </w:pPr>
                  <w:r>
                    <w:rPr>
                      <w:sz w:val="18"/>
                      <w:szCs w:val="18"/>
                    </w:rPr>
                    <w:t>Cash register is opened</w:t>
                  </w:r>
                </w:p>
              </w:tc>
            </w:tr>
            <w:tr w:rsidR="005B0BE3" w:rsidRPr="003561AD" w14:paraId="2BA4F093" w14:textId="77777777" w:rsidTr="00C91799">
              <w:tc>
                <w:tcPr>
                  <w:tcW w:w="928" w:type="dxa"/>
                </w:tcPr>
                <w:p w14:paraId="534E9458" w14:textId="138BD72D" w:rsidR="005B0BE3" w:rsidRPr="003561AD" w:rsidRDefault="005B0BE3" w:rsidP="005B0BE3">
                  <w:pPr>
                    <w:ind w:left="0"/>
                    <w:jc w:val="center"/>
                    <w:rPr>
                      <w:noProof/>
                      <w:sz w:val="18"/>
                      <w:szCs w:val="18"/>
                    </w:rPr>
                  </w:pPr>
                  <w:r>
                    <w:rPr>
                      <w:noProof/>
                      <w:sz w:val="18"/>
                      <w:szCs w:val="18"/>
                    </w:rPr>
                    <w:t>CLOSED</w:t>
                  </w:r>
                </w:p>
              </w:tc>
              <w:tc>
                <w:tcPr>
                  <w:tcW w:w="4254" w:type="dxa"/>
                </w:tcPr>
                <w:p w14:paraId="089DDFF2" w14:textId="1C39B36C" w:rsidR="005B0BE3" w:rsidRPr="003561AD" w:rsidRDefault="005B0BE3" w:rsidP="005B0BE3">
                  <w:pPr>
                    <w:ind w:left="0"/>
                    <w:rPr>
                      <w:sz w:val="18"/>
                      <w:szCs w:val="18"/>
                    </w:rPr>
                  </w:pPr>
                  <w:r>
                    <w:rPr>
                      <w:sz w:val="18"/>
                      <w:szCs w:val="18"/>
                    </w:rPr>
                    <w:t>Cash register is closed</w:t>
                  </w:r>
                </w:p>
              </w:tc>
            </w:tr>
            <w:tr w:rsidR="005B0BE3" w:rsidRPr="003561AD" w14:paraId="1B7DC7F1" w14:textId="77777777" w:rsidTr="00C91799">
              <w:tc>
                <w:tcPr>
                  <w:tcW w:w="928" w:type="dxa"/>
                </w:tcPr>
                <w:p w14:paraId="5C801E8D" w14:textId="2AEEE0B0" w:rsidR="005B0BE3" w:rsidRPr="005B0BE3" w:rsidRDefault="005B0BE3" w:rsidP="005B0BE3">
                  <w:pPr>
                    <w:ind w:left="0"/>
                    <w:jc w:val="center"/>
                    <w:rPr>
                      <w:noProof/>
                      <w:color w:val="E143E6"/>
                      <w:sz w:val="18"/>
                      <w:szCs w:val="18"/>
                    </w:rPr>
                  </w:pPr>
                  <w:r w:rsidRPr="005B0BE3">
                    <w:rPr>
                      <w:noProof/>
                      <w:color w:val="E143E6"/>
                      <w:sz w:val="18"/>
                      <w:szCs w:val="18"/>
                    </w:rPr>
                    <w:t>UNKNOWN</w:t>
                  </w:r>
                </w:p>
              </w:tc>
              <w:tc>
                <w:tcPr>
                  <w:tcW w:w="4254" w:type="dxa"/>
                </w:tcPr>
                <w:p w14:paraId="3A20E855" w14:textId="0BD14063" w:rsidR="005B0BE3" w:rsidRDefault="005B0BE3" w:rsidP="005B0BE3">
                  <w:pPr>
                    <w:ind w:left="0"/>
                    <w:rPr>
                      <w:sz w:val="18"/>
                      <w:szCs w:val="18"/>
                    </w:rPr>
                  </w:pPr>
                  <w:r>
                    <w:rPr>
                      <w:sz w:val="18"/>
                      <w:szCs w:val="18"/>
                    </w:rPr>
                    <w:t xml:space="preserve">Cash register status is unknown. </w:t>
                  </w:r>
                  <w:r>
                    <w:rPr>
                      <w:sz w:val="18"/>
                      <w:szCs w:val="18"/>
                    </w:rPr>
                    <w:br/>
                    <w:t>See error message for details.</w:t>
                  </w:r>
                </w:p>
              </w:tc>
            </w:tr>
            <w:tr w:rsidR="005B0BE3" w:rsidRPr="003561AD" w14:paraId="1E58DD59" w14:textId="77777777" w:rsidTr="00C91799">
              <w:tc>
                <w:tcPr>
                  <w:tcW w:w="928" w:type="dxa"/>
                </w:tcPr>
                <w:p w14:paraId="371283CF" w14:textId="4D7E33B5" w:rsidR="005B0BE3" w:rsidRPr="005B0BE3" w:rsidRDefault="005B0BE3" w:rsidP="005B0BE3">
                  <w:pPr>
                    <w:ind w:left="0"/>
                    <w:jc w:val="center"/>
                    <w:rPr>
                      <w:noProof/>
                      <w:color w:val="D44950"/>
                      <w:sz w:val="18"/>
                      <w:szCs w:val="18"/>
                    </w:rPr>
                  </w:pPr>
                  <w:r w:rsidRPr="005B0BE3">
                    <w:rPr>
                      <w:noProof/>
                      <w:color w:val="D44950"/>
                      <w:sz w:val="18"/>
                      <w:szCs w:val="18"/>
                    </w:rPr>
                    <w:t>ERROR</w:t>
                  </w:r>
                </w:p>
              </w:tc>
              <w:tc>
                <w:tcPr>
                  <w:tcW w:w="4254" w:type="dxa"/>
                </w:tcPr>
                <w:p w14:paraId="5C575B5D" w14:textId="674CEB52" w:rsidR="005B0BE3" w:rsidRDefault="005B0BE3" w:rsidP="005B0BE3">
                  <w:pPr>
                    <w:ind w:left="0"/>
                    <w:rPr>
                      <w:sz w:val="18"/>
                      <w:szCs w:val="18"/>
                    </w:rPr>
                  </w:pPr>
                  <w:r>
                    <w:rPr>
                      <w:sz w:val="18"/>
                      <w:szCs w:val="18"/>
                    </w:rPr>
                    <w:t>Error getting cash register status.</w:t>
                  </w:r>
                  <w:r>
                    <w:rPr>
                      <w:sz w:val="18"/>
                      <w:szCs w:val="18"/>
                    </w:rPr>
                    <w:br/>
                    <w:t>See error message for details.</w:t>
                  </w:r>
                </w:p>
              </w:tc>
            </w:tr>
            <w:tr w:rsidR="005B0BE3" w:rsidRPr="003561AD" w14:paraId="6012D1DD" w14:textId="77777777" w:rsidTr="00C91799">
              <w:tc>
                <w:tcPr>
                  <w:tcW w:w="928" w:type="dxa"/>
                </w:tcPr>
                <w:p w14:paraId="7CAB178D" w14:textId="3BB55112" w:rsidR="005B0BE3" w:rsidRPr="005B0BE3" w:rsidRDefault="005B0BE3" w:rsidP="005B0BE3">
                  <w:pPr>
                    <w:ind w:left="0"/>
                    <w:jc w:val="center"/>
                    <w:rPr>
                      <w:noProof/>
                      <w:color w:val="FFA058"/>
                      <w:sz w:val="18"/>
                      <w:szCs w:val="18"/>
                    </w:rPr>
                  </w:pPr>
                  <w:r w:rsidRPr="005B0BE3">
                    <w:rPr>
                      <w:noProof/>
                      <w:color w:val="FFA058"/>
                      <w:sz w:val="18"/>
                      <w:szCs w:val="18"/>
                    </w:rPr>
                    <w:t>OPENING</w:t>
                  </w:r>
                </w:p>
              </w:tc>
              <w:tc>
                <w:tcPr>
                  <w:tcW w:w="4254" w:type="dxa"/>
                </w:tcPr>
                <w:p w14:paraId="4AB36ABE" w14:textId="19A8644C" w:rsidR="005B0BE3" w:rsidRDefault="005B0BE3" w:rsidP="005B0BE3">
                  <w:pPr>
                    <w:ind w:left="0"/>
                    <w:rPr>
                      <w:sz w:val="18"/>
                      <w:szCs w:val="18"/>
                    </w:rPr>
                  </w:pPr>
                  <w:r>
                    <w:rPr>
                      <w:sz w:val="18"/>
                      <w:szCs w:val="18"/>
                    </w:rPr>
                    <w:t xml:space="preserve">Cash register is </w:t>
                  </w:r>
                  <w:r w:rsidR="000A7E29">
                    <w:rPr>
                      <w:sz w:val="18"/>
                      <w:szCs w:val="18"/>
                    </w:rPr>
                    <w:t xml:space="preserve">being </w:t>
                  </w:r>
                  <w:r>
                    <w:rPr>
                      <w:sz w:val="18"/>
                      <w:szCs w:val="18"/>
                    </w:rPr>
                    <w:t>open</w:t>
                  </w:r>
                  <w:r w:rsidR="000A7E29">
                    <w:rPr>
                      <w:sz w:val="18"/>
                      <w:szCs w:val="18"/>
                    </w:rPr>
                    <w:t>ed</w:t>
                  </w:r>
                  <w:r>
                    <w:rPr>
                      <w:sz w:val="18"/>
                      <w:szCs w:val="18"/>
                    </w:rPr>
                    <w:t>.</w:t>
                  </w:r>
                </w:p>
              </w:tc>
            </w:tr>
          </w:tbl>
          <w:p w14:paraId="2CB98742" w14:textId="6B84E7AA" w:rsidR="00BD62B2" w:rsidRDefault="005B0BE3" w:rsidP="00C91799">
            <w:pPr>
              <w:ind w:left="0"/>
            </w:pPr>
            <w:r>
              <w:t xml:space="preserve"> </w:t>
            </w:r>
          </w:p>
        </w:tc>
      </w:tr>
      <w:tr w:rsidR="00BD62B2" w14:paraId="296AD41C" w14:textId="77777777" w:rsidTr="00BD62B2">
        <w:trPr>
          <w:trHeight w:val="219"/>
        </w:trPr>
        <w:tc>
          <w:tcPr>
            <w:tcW w:w="2694" w:type="dxa"/>
          </w:tcPr>
          <w:p w14:paraId="204BDD30" w14:textId="0D25AB18" w:rsidR="00BD62B2" w:rsidRPr="00602485" w:rsidRDefault="00BD62B2" w:rsidP="00C91799">
            <w:pPr>
              <w:ind w:left="0"/>
              <w:rPr>
                <w:rFonts w:ascii="Consolas" w:hAnsi="Consolas"/>
              </w:rPr>
            </w:pPr>
            <w:r>
              <w:rPr>
                <w:rFonts w:ascii="Consolas" w:hAnsi="Consolas"/>
              </w:rPr>
              <w:t>Date</w:t>
            </w:r>
          </w:p>
        </w:tc>
        <w:tc>
          <w:tcPr>
            <w:tcW w:w="6662" w:type="dxa"/>
          </w:tcPr>
          <w:p w14:paraId="197144D8" w14:textId="336BE4CE" w:rsidR="00BD62B2" w:rsidRDefault="00F51500" w:rsidP="00C91799">
            <w:pPr>
              <w:ind w:left="0"/>
            </w:pPr>
            <w:r>
              <w:t>Date when the register was opened.</w:t>
            </w:r>
          </w:p>
        </w:tc>
      </w:tr>
      <w:tr w:rsidR="00BD62B2" w14:paraId="7DB55FA6" w14:textId="77777777" w:rsidTr="00BD62B2">
        <w:trPr>
          <w:trHeight w:val="219"/>
        </w:trPr>
        <w:tc>
          <w:tcPr>
            <w:tcW w:w="2694" w:type="dxa"/>
          </w:tcPr>
          <w:p w14:paraId="0257EE26" w14:textId="2640EB02" w:rsidR="00BD62B2" w:rsidRPr="00602485" w:rsidRDefault="00BD62B2" w:rsidP="00C91799">
            <w:pPr>
              <w:ind w:left="0"/>
              <w:rPr>
                <w:rFonts w:ascii="Consolas" w:hAnsi="Consolas"/>
              </w:rPr>
            </w:pPr>
            <w:r>
              <w:rPr>
                <w:rFonts w:ascii="Consolas" w:hAnsi="Consolas"/>
              </w:rPr>
              <w:t>Initial Deposit</w:t>
            </w:r>
          </w:p>
        </w:tc>
        <w:tc>
          <w:tcPr>
            <w:tcW w:w="6662" w:type="dxa"/>
          </w:tcPr>
          <w:p w14:paraId="0257CF39" w14:textId="07CE8FB8" w:rsidR="00BD62B2" w:rsidRDefault="00F51500" w:rsidP="00C91799">
            <w:pPr>
              <w:ind w:left="0"/>
            </w:pPr>
            <w:r>
              <w:t xml:space="preserve">Initial deposit </w:t>
            </w:r>
            <w:r w:rsidR="007A2A6D">
              <w:t xml:space="preserve">amount </w:t>
            </w:r>
            <w:r>
              <w:t>of the cash register</w:t>
            </w:r>
            <w:r w:rsidR="00014662">
              <w:t xml:space="preserve"> in CZK</w:t>
            </w:r>
            <w:r>
              <w:t>.</w:t>
            </w:r>
          </w:p>
        </w:tc>
      </w:tr>
      <w:tr w:rsidR="00BD62B2" w14:paraId="2133B454" w14:textId="77777777" w:rsidTr="00BD62B2">
        <w:trPr>
          <w:trHeight w:val="219"/>
        </w:trPr>
        <w:tc>
          <w:tcPr>
            <w:tcW w:w="2694" w:type="dxa"/>
          </w:tcPr>
          <w:p w14:paraId="72766F76" w14:textId="169A0296" w:rsidR="00BD62B2" w:rsidRDefault="00BD62B2" w:rsidP="00C91799">
            <w:pPr>
              <w:ind w:left="0"/>
              <w:rPr>
                <w:rFonts w:ascii="Consolas" w:hAnsi="Consolas"/>
              </w:rPr>
            </w:pPr>
            <w:r>
              <w:rPr>
                <w:rFonts w:ascii="Consolas" w:hAnsi="Consolas"/>
              </w:rPr>
              <w:t>Actual Cash Balance</w:t>
            </w:r>
          </w:p>
        </w:tc>
        <w:tc>
          <w:tcPr>
            <w:tcW w:w="6662" w:type="dxa"/>
          </w:tcPr>
          <w:p w14:paraId="449EF542" w14:textId="16883758" w:rsidR="00BD62B2" w:rsidRDefault="00F51500" w:rsidP="00C91799">
            <w:pPr>
              <w:ind w:left="0"/>
            </w:pPr>
            <w:r>
              <w:t>Current cash balance in the cash register</w:t>
            </w:r>
            <w:r w:rsidR="00014662">
              <w:t xml:space="preserve"> in CZK</w:t>
            </w:r>
            <w:r>
              <w:t>.</w:t>
            </w:r>
          </w:p>
        </w:tc>
      </w:tr>
      <w:tr w:rsidR="00BD62B2" w14:paraId="2DCA614C" w14:textId="77777777" w:rsidTr="00BD62B2">
        <w:trPr>
          <w:trHeight w:val="219"/>
        </w:trPr>
        <w:tc>
          <w:tcPr>
            <w:tcW w:w="2694" w:type="dxa"/>
          </w:tcPr>
          <w:p w14:paraId="5799BBB4" w14:textId="63C4B768" w:rsidR="00BD62B2" w:rsidRDefault="00BD62B2" w:rsidP="00C91799">
            <w:pPr>
              <w:ind w:left="0"/>
              <w:rPr>
                <w:rFonts w:ascii="Consolas" w:hAnsi="Consolas"/>
              </w:rPr>
            </w:pPr>
            <w:r>
              <w:rPr>
                <w:rFonts w:ascii="Consolas" w:hAnsi="Consolas"/>
              </w:rPr>
              <w:t>Preconfigured Deposit</w:t>
            </w:r>
          </w:p>
        </w:tc>
        <w:tc>
          <w:tcPr>
            <w:tcW w:w="6662" w:type="dxa"/>
          </w:tcPr>
          <w:p w14:paraId="3FC2C347" w14:textId="5F1649B7" w:rsidR="00BD62B2" w:rsidRDefault="00F51500" w:rsidP="00C91799">
            <w:pPr>
              <w:ind w:left="0"/>
            </w:pPr>
            <w:r>
              <w:t xml:space="preserve">Preconfigured deposit </w:t>
            </w:r>
            <w:r w:rsidR="00014662">
              <w:t xml:space="preserve">amount in CZK </w:t>
            </w:r>
            <w:r>
              <w:t>to open the cash register with. Configurable.</w:t>
            </w:r>
          </w:p>
        </w:tc>
      </w:tr>
      <w:tr w:rsidR="00BD62B2" w14:paraId="54266508" w14:textId="77777777" w:rsidTr="00BD62B2">
        <w:trPr>
          <w:trHeight w:val="219"/>
        </w:trPr>
        <w:tc>
          <w:tcPr>
            <w:tcW w:w="2694" w:type="dxa"/>
          </w:tcPr>
          <w:p w14:paraId="480366AB" w14:textId="0F8ECB17" w:rsidR="00BD62B2" w:rsidRDefault="00BD62B2" w:rsidP="00C91799">
            <w:pPr>
              <w:ind w:left="0"/>
              <w:rPr>
                <w:rFonts w:ascii="Consolas" w:hAnsi="Consolas"/>
              </w:rPr>
            </w:pPr>
            <w:r>
              <w:rPr>
                <w:rFonts w:ascii="Consolas" w:hAnsi="Consolas"/>
              </w:rPr>
              <w:t>Error Message</w:t>
            </w:r>
          </w:p>
        </w:tc>
        <w:tc>
          <w:tcPr>
            <w:tcW w:w="6662" w:type="dxa"/>
          </w:tcPr>
          <w:p w14:paraId="45868197" w14:textId="2CA3E6A9" w:rsidR="00BD62B2" w:rsidRDefault="00A201D1" w:rsidP="00C91799">
            <w:pPr>
              <w:ind w:left="0"/>
            </w:pPr>
            <w:r>
              <w:t>Error message related to UNKNOWN and ERROR states.</w:t>
            </w:r>
          </w:p>
        </w:tc>
      </w:tr>
    </w:tbl>
    <w:p w14:paraId="30A80C7D" w14:textId="77777777" w:rsidR="00BD62B2" w:rsidRDefault="00BD62B2" w:rsidP="00694212">
      <w:pPr>
        <w:ind w:left="0"/>
      </w:pPr>
    </w:p>
    <w:p w14:paraId="29EF454F" w14:textId="3CF2A7B6" w:rsidR="003E2529" w:rsidRPr="003E2529" w:rsidRDefault="003E2529" w:rsidP="00F305E2">
      <w:pPr>
        <w:pStyle w:val="Nadpis5"/>
      </w:pPr>
      <w:bookmarkStart w:id="669" w:name="_Toc222405942"/>
      <w:r w:rsidRPr="003E2529">
        <w:t>Process Overview</w:t>
      </w:r>
      <w:bookmarkEnd w:id="669"/>
    </w:p>
    <w:p w14:paraId="182AD301" w14:textId="058252A6" w:rsidR="00EA1E81" w:rsidRDefault="00EA1E81">
      <w:pPr>
        <w:pStyle w:val="Odstavecseseznamem"/>
        <w:numPr>
          <w:ilvl w:val="0"/>
          <w:numId w:val="87"/>
        </w:numPr>
      </w:pPr>
      <w:r>
        <w:t xml:space="preserve">Load preconfigured user ID’s </w:t>
      </w:r>
      <w:r w:rsidR="008F4611">
        <w:t xml:space="preserve">and initial deposits </w:t>
      </w:r>
      <w:r>
        <w:t xml:space="preserve">from </w:t>
      </w:r>
      <w:r w:rsidRPr="008F4611">
        <w:rPr>
          <w:rFonts w:ascii="Consolas" w:hAnsi="Consolas"/>
        </w:rPr>
        <w:t>R</w:t>
      </w:r>
      <w:r w:rsidR="008F4611" w:rsidRPr="008F4611">
        <w:rPr>
          <w:rFonts w:ascii="Consolas" w:hAnsi="Consolas"/>
        </w:rPr>
        <w:t>MSTOOL_OWN.RMSTOOL_CASH_REG</w:t>
      </w:r>
      <w:r w:rsidR="008F4611" w:rsidRPr="008F4611">
        <w:t xml:space="preserve"> table.</w:t>
      </w:r>
    </w:p>
    <w:p w14:paraId="59E35B22" w14:textId="63F5A84E" w:rsidR="00EA1E81" w:rsidRDefault="00EA1E81">
      <w:pPr>
        <w:pStyle w:val="Odstavecseseznamem"/>
        <w:numPr>
          <w:ilvl w:val="0"/>
          <w:numId w:val="87"/>
        </w:numPr>
      </w:pPr>
      <w:r>
        <w:t xml:space="preserve">For each </w:t>
      </w:r>
      <w:r w:rsidR="00877520">
        <w:t xml:space="preserve">loaded </w:t>
      </w:r>
      <w:r>
        <w:t xml:space="preserve">user ID, invoke SOAP operation </w:t>
      </w:r>
      <w:r w:rsidRPr="00EA1E81">
        <w:rPr>
          <w:rFonts w:ascii="Consolas" w:hAnsi="Consolas"/>
        </w:rPr>
        <w:t>getUcr</w:t>
      </w:r>
      <w:r>
        <w:t xml:space="preserve"> (provided by </w:t>
      </w:r>
      <w:r w:rsidRPr="00EA1E81">
        <w:rPr>
          <w:rFonts w:ascii="Consolas" w:hAnsi="Consolas"/>
        </w:rPr>
        <w:t>CashRegisterServices</w:t>
      </w:r>
      <w:r>
        <w:t xml:space="preserve"> endpoint on Tibco</w:t>
      </w:r>
      <w:r w:rsidR="00877520">
        <w:t xml:space="preserve"> EBS adapter</w:t>
      </w:r>
      <w:r>
        <w:t xml:space="preserve">) to get current </w:t>
      </w:r>
      <w:r w:rsidR="008F4611">
        <w:t>cash register status</w:t>
      </w:r>
      <w:r>
        <w:t>.</w:t>
      </w:r>
    </w:p>
    <w:p w14:paraId="4814EF8B" w14:textId="6238C07F" w:rsidR="00AE7442" w:rsidRDefault="00EA1E81">
      <w:pPr>
        <w:pStyle w:val="Odstavecseseznamem"/>
        <w:numPr>
          <w:ilvl w:val="0"/>
          <w:numId w:val="87"/>
        </w:numPr>
      </w:pPr>
      <w:r>
        <w:t>Show EBS User Cash Register Status form</w:t>
      </w:r>
    </w:p>
    <w:p w14:paraId="42D3E432" w14:textId="55E63751" w:rsidR="00EA1E81" w:rsidRDefault="00EA1E81" w:rsidP="00EA1E81"/>
    <w:p w14:paraId="711EB049" w14:textId="4DDDF945" w:rsidR="003E2529" w:rsidRDefault="003E2529" w:rsidP="00F305E2">
      <w:pPr>
        <w:pStyle w:val="Nadpis5"/>
      </w:pPr>
      <w:bookmarkStart w:id="670" w:name="_Toc222405943"/>
      <w:r w:rsidRPr="00B64FF8">
        <w:t xml:space="preserve">Role </w:t>
      </w:r>
      <w:r w:rsidR="00F305E2">
        <w:t>D</w:t>
      </w:r>
      <w:r>
        <w:t>ifferences</w:t>
      </w:r>
      <w:bookmarkEnd w:id="670"/>
    </w:p>
    <w:p w14:paraId="415DD9E8" w14:textId="77777777" w:rsidR="003E2529" w:rsidRDefault="003E2529" w:rsidP="003E2529">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E2529" w:rsidRPr="00DF00E8" w14:paraId="12E16B28" w14:textId="77777777" w:rsidTr="00C91799">
        <w:trPr>
          <w:trHeight w:val="277"/>
        </w:trPr>
        <w:tc>
          <w:tcPr>
            <w:tcW w:w="3490" w:type="dxa"/>
            <w:shd w:val="clear" w:color="auto" w:fill="D9D9D9" w:themeFill="background1" w:themeFillShade="D9"/>
          </w:tcPr>
          <w:p w14:paraId="487D6DBA" w14:textId="77777777" w:rsidR="003E2529" w:rsidRPr="00DF00E8" w:rsidRDefault="003E2529" w:rsidP="00C91799">
            <w:pPr>
              <w:ind w:left="0"/>
              <w:rPr>
                <w:b/>
                <w:bCs/>
              </w:rPr>
            </w:pPr>
            <w:r>
              <w:rPr>
                <w:b/>
                <w:bCs/>
              </w:rPr>
              <w:t>Action / Role</w:t>
            </w:r>
          </w:p>
        </w:tc>
        <w:tc>
          <w:tcPr>
            <w:tcW w:w="1163" w:type="dxa"/>
            <w:shd w:val="clear" w:color="auto" w:fill="D9D9D9" w:themeFill="background1" w:themeFillShade="D9"/>
          </w:tcPr>
          <w:p w14:paraId="0EE74740" w14:textId="77777777" w:rsidR="003E2529" w:rsidRPr="00F374A6" w:rsidRDefault="003E2529" w:rsidP="00C91799">
            <w:pPr>
              <w:ind w:left="0"/>
              <w:jc w:val="center"/>
              <w:rPr>
                <w:b/>
                <w:bCs/>
              </w:rPr>
            </w:pPr>
            <w:r w:rsidRPr="00F374A6">
              <w:rPr>
                <w:b/>
                <w:bCs/>
              </w:rPr>
              <w:t>ADMIN</w:t>
            </w:r>
          </w:p>
        </w:tc>
        <w:tc>
          <w:tcPr>
            <w:tcW w:w="1163" w:type="dxa"/>
            <w:shd w:val="clear" w:color="auto" w:fill="D9D9D9" w:themeFill="background1" w:themeFillShade="D9"/>
          </w:tcPr>
          <w:p w14:paraId="59A50B16" w14:textId="77777777" w:rsidR="003E2529" w:rsidRPr="00DF00E8" w:rsidRDefault="003E2529" w:rsidP="00C91799">
            <w:pPr>
              <w:ind w:left="0"/>
              <w:jc w:val="center"/>
              <w:rPr>
                <w:b/>
                <w:bCs/>
              </w:rPr>
            </w:pPr>
            <w:r>
              <w:rPr>
                <w:b/>
                <w:bCs/>
              </w:rPr>
              <w:t>LEAD</w:t>
            </w:r>
          </w:p>
        </w:tc>
        <w:tc>
          <w:tcPr>
            <w:tcW w:w="1180" w:type="dxa"/>
            <w:shd w:val="clear" w:color="auto" w:fill="D9D9D9" w:themeFill="background1" w:themeFillShade="D9"/>
          </w:tcPr>
          <w:p w14:paraId="2BA7249C" w14:textId="77777777" w:rsidR="003E2529" w:rsidRPr="00DF00E8" w:rsidRDefault="003E2529" w:rsidP="00C91799">
            <w:pPr>
              <w:ind w:left="0"/>
              <w:jc w:val="center"/>
              <w:rPr>
                <w:b/>
                <w:bCs/>
              </w:rPr>
            </w:pPr>
            <w:r>
              <w:rPr>
                <w:b/>
                <w:bCs/>
              </w:rPr>
              <w:t>TESTING-VF</w:t>
            </w:r>
          </w:p>
        </w:tc>
        <w:tc>
          <w:tcPr>
            <w:tcW w:w="1180" w:type="dxa"/>
            <w:shd w:val="clear" w:color="auto" w:fill="D9D9D9" w:themeFill="background1" w:themeFillShade="D9"/>
          </w:tcPr>
          <w:p w14:paraId="46343170" w14:textId="77777777" w:rsidR="003E2529" w:rsidRPr="00DF00E8" w:rsidRDefault="003E2529" w:rsidP="00C91799">
            <w:pPr>
              <w:ind w:left="0"/>
              <w:jc w:val="center"/>
              <w:rPr>
                <w:b/>
                <w:bCs/>
              </w:rPr>
            </w:pPr>
            <w:r>
              <w:rPr>
                <w:b/>
                <w:bCs/>
              </w:rPr>
              <w:t>TESTING-IBM</w:t>
            </w:r>
          </w:p>
        </w:tc>
        <w:tc>
          <w:tcPr>
            <w:tcW w:w="1180" w:type="dxa"/>
            <w:shd w:val="clear" w:color="auto" w:fill="D9D9D9" w:themeFill="background1" w:themeFillShade="D9"/>
          </w:tcPr>
          <w:p w14:paraId="5B597B70" w14:textId="77777777" w:rsidR="003E2529" w:rsidRPr="00DF00E8" w:rsidRDefault="003E2529" w:rsidP="00C91799">
            <w:pPr>
              <w:ind w:left="0"/>
              <w:jc w:val="center"/>
              <w:rPr>
                <w:b/>
                <w:bCs/>
              </w:rPr>
            </w:pPr>
            <w:r>
              <w:rPr>
                <w:b/>
                <w:bCs/>
              </w:rPr>
              <w:t>TESTING-V2</w:t>
            </w:r>
          </w:p>
        </w:tc>
      </w:tr>
      <w:tr w:rsidR="003E2529" w:rsidRPr="00D771E3" w14:paraId="1EA6618E" w14:textId="77777777" w:rsidTr="00C91799">
        <w:trPr>
          <w:trHeight w:val="219"/>
        </w:trPr>
        <w:tc>
          <w:tcPr>
            <w:tcW w:w="3490" w:type="dxa"/>
          </w:tcPr>
          <w:p w14:paraId="6CD88D7C" w14:textId="127F7A29" w:rsidR="003E2529" w:rsidRPr="00D771E3" w:rsidRDefault="003E2529" w:rsidP="00C91799">
            <w:pPr>
              <w:ind w:left="0"/>
              <w:rPr>
                <w:b/>
                <w:bCs/>
              </w:rPr>
            </w:pPr>
            <w:r w:rsidRPr="00D771E3">
              <w:rPr>
                <w:b/>
                <w:bCs/>
              </w:rPr>
              <w:t xml:space="preserve">Access to </w:t>
            </w:r>
            <w:r>
              <w:rPr>
                <w:b/>
                <w:bCs/>
              </w:rPr>
              <w:t>EBS User Cash Registers Status form</w:t>
            </w:r>
          </w:p>
        </w:tc>
        <w:tc>
          <w:tcPr>
            <w:tcW w:w="1163" w:type="dxa"/>
          </w:tcPr>
          <w:p w14:paraId="4AB8B17A" w14:textId="77777777" w:rsidR="003E2529" w:rsidRDefault="003E2529" w:rsidP="00C91799">
            <w:pPr>
              <w:ind w:left="0"/>
              <w:jc w:val="center"/>
            </w:pPr>
            <w:r>
              <w:t>Y</w:t>
            </w:r>
          </w:p>
        </w:tc>
        <w:tc>
          <w:tcPr>
            <w:tcW w:w="1163" w:type="dxa"/>
          </w:tcPr>
          <w:p w14:paraId="2A7D70A9" w14:textId="77777777" w:rsidR="003E2529" w:rsidRPr="00D771E3" w:rsidRDefault="003E2529" w:rsidP="00C91799">
            <w:pPr>
              <w:ind w:left="0"/>
              <w:jc w:val="center"/>
            </w:pPr>
            <w:r w:rsidRPr="00D771E3">
              <w:t>Y</w:t>
            </w:r>
          </w:p>
        </w:tc>
        <w:tc>
          <w:tcPr>
            <w:tcW w:w="1180" w:type="dxa"/>
          </w:tcPr>
          <w:p w14:paraId="2957C6FB" w14:textId="77777777" w:rsidR="003E2529" w:rsidRPr="00D771E3" w:rsidRDefault="003E2529" w:rsidP="00C91799">
            <w:pPr>
              <w:ind w:left="0"/>
              <w:jc w:val="center"/>
            </w:pPr>
            <w:r>
              <w:t>N</w:t>
            </w:r>
          </w:p>
        </w:tc>
        <w:tc>
          <w:tcPr>
            <w:tcW w:w="1180" w:type="dxa"/>
          </w:tcPr>
          <w:p w14:paraId="27795EE1" w14:textId="76629162" w:rsidR="003E2529" w:rsidRPr="00D771E3" w:rsidRDefault="00183BA4" w:rsidP="00C91799">
            <w:pPr>
              <w:ind w:left="0"/>
              <w:jc w:val="center"/>
            </w:pPr>
            <w:r>
              <w:t>Y</w:t>
            </w:r>
          </w:p>
        </w:tc>
        <w:tc>
          <w:tcPr>
            <w:tcW w:w="1180" w:type="dxa"/>
          </w:tcPr>
          <w:p w14:paraId="7639B374" w14:textId="77777777" w:rsidR="003E2529" w:rsidRPr="00D771E3" w:rsidRDefault="003E2529" w:rsidP="00C91799">
            <w:pPr>
              <w:ind w:left="0"/>
              <w:jc w:val="center"/>
            </w:pPr>
            <w:r>
              <w:t>N</w:t>
            </w:r>
          </w:p>
        </w:tc>
      </w:tr>
    </w:tbl>
    <w:p w14:paraId="09C8AE91" w14:textId="77777777" w:rsidR="00A51B94" w:rsidRPr="00A51B94" w:rsidRDefault="00A51B94" w:rsidP="00A51B94"/>
    <w:p w14:paraId="59D2C74B" w14:textId="5538CA2C" w:rsidR="00EE3A61" w:rsidRDefault="00EE3A61" w:rsidP="000A1322">
      <w:pPr>
        <w:pStyle w:val="Nadpis5"/>
      </w:pPr>
      <w:bookmarkStart w:id="671" w:name="_Opening_Cash_Registers"/>
      <w:bookmarkStart w:id="672" w:name="_Toc222405944"/>
      <w:bookmarkEnd w:id="671"/>
      <w:r>
        <w:t xml:space="preserve">Opening </w:t>
      </w:r>
      <w:r w:rsidR="00E02F1D">
        <w:t xml:space="preserve">User </w:t>
      </w:r>
      <w:r>
        <w:t>Cash Registers</w:t>
      </w:r>
      <w:bookmarkEnd w:id="672"/>
    </w:p>
    <w:p w14:paraId="23DAC1D0" w14:textId="1A4A0602" w:rsidR="004179D3" w:rsidRDefault="004179D3" w:rsidP="004179D3"/>
    <w:p w14:paraId="2109D630" w14:textId="4B62A942" w:rsidR="004179D3" w:rsidRDefault="004179D3" w:rsidP="004179D3">
      <w:pPr>
        <w:ind w:left="0"/>
      </w:pPr>
      <w:r>
        <w:t xml:space="preserve">Press </w:t>
      </w:r>
      <w:r w:rsidRPr="00694212">
        <w:rPr>
          <w:b/>
          <w:bCs/>
          <w:sz w:val="18"/>
          <w:szCs w:val="18"/>
        </w:rPr>
        <w:t>Ope</w:t>
      </w:r>
      <w:r w:rsidR="00E02F1D">
        <w:rPr>
          <w:b/>
          <w:bCs/>
          <w:sz w:val="18"/>
          <w:szCs w:val="18"/>
        </w:rPr>
        <w:t xml:space="preserve">n UCR </w:t>
      </w:r>
      <w:r>
        <w:t xml:space="preserve">button to open currently unopened </w:t>
      </w:r>
      <w:r w:rsidR="00E02F1D">
        <w:t xml:space="preserve">user </w:t>
      </w:r>
      <w:r>
        <w:t>cash registers. If no rows are selected in the status grid, all unopened</w:t>
      </w:r>
      <w:r w:rsidR="00E02F1D">
        <w:t xml:space="preserve"> user</w:t>
      </w:r>
      <w:r>
        <w:t xml:space="preserve"> cash registers are processed, otherwise only selected </w:t>
      </w:r>
      <w:r w:rsidR="00E02F1D">
        <w:t xml:space="preserve">user </w:t>
      </w:r>
      <w:r>
        <w:t xml:space="preserve">cash registers are processed. </w:t>
      </w:r>
    </w:p>
    <w:p w14:paraId="116AA2C4" w14:textId="2EBA8AA3" w:rsidR="004179D3" w:rsidRDefault="004179D3" w:rsidP="004179D3">
      <w:pPr>
        <w:ind w:left="0"/>
      </w:pPr>
    </w:p>
    <w:p w14:paraId="456549F5" w14:textId="5AEAF5A0" w:rsidR="008F3CCC" w:rsidRDefault="008F3CCC" w:rsidP="008F3CCC">
      <w:pPr>
        <w:ind w:left="0"/>
        <w:jc w:val="center"/>
      </w:pPr>
      <w:r>
        <w:rPr>
          <w:noProof/>
        </w:rPr>
        <w:lastRenderedPageBreak/>
        <w:drawing>
          <wp:inline distT="0" distB="0" distL="0" distR="0" wp14:anchorId="5CBB2021" wp14:editId="11CC7738">
            <wp:extent cx="4781550" cy="2085975"/>
            <wp:effectExtent l="0" t="0" r="0" b="9525"/>
            <wp:docPr id="544" name="Obrázek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7"/>
                    <a:stretch>
                      <a:fillRect/>
                    </a:stretch>
                  </pic:blipFill>
                  <pic:spPr>
                    <a:xfrm>
                      <a:off x="0" y="0"/>
                      <a:ext cx="4781550" cy="2085975"/>
                    </a:xfrm>
                    <a:prstGeom prst="rect">
                      <a:avLst/>
                    </a:prstGeom>
                  </pic:spPr>
                </pic:pic>
              </a:graphicData>
            </a:graphic>
          </wp:inline>
        </w:drawing>
      </w:r>
    </w:p>
    <w:p w14:paraId="02DDE8AD" w14:textId="26E6D123" w:rsidR="008F3CCC" w:rsidRDefault="008F3CCC" w:rsidP="008F3CCC">
      <w:pPr>
        <w:ind w:left="0"/>
        <w:jc w:val="center"/>
        <w:rPr>
          <w:i/>
          <w:iCs w:val="0"/>
          <w:sz w:val="18"/>
          <w:szCs w:val="18"/>
        </w:rPr>
      </w:pPr>
      <w:r w:rsidRPr="008F3CCC">
        <w:rPr>
          <w:i/>
          <w:iCs w:val="0"/>
          <w:sz w:val="18"/>
          <w:szCs w:val="18"/>
        </w:rPr>
        <w:t>Opening selected user cash register – confirmation dialog</w:t>
      </w:r>
    </w:p>
    <w:p w14:paraId="7FF1FCEF" w14:textId="01815922" w:rsidR="00612CE6" w:rsidRDefault="00612CE6" w:rsidP="008F3CCC">
      <w:pPr>
        <w:ind w:left="0"/>
        <w:jc w:val="center"/>
        <w:rPr>
          <w:i/>
          <w:iCs w:val="0"/>
          <w:sz w:val="18"/>
          <w:szCs w:val="18"/>
        </w:rPr>
      </w:pPr>
    </w:p>
    <w:p w14:paraId="6F3DB5AF" w14:textId="77777777" w:rsidR="00612CE6" w:rsidRDefault="00612CE6" w:rsidP="00612CE6">
      <w:pPr>
        <w:ind w:left="0"/>
      </w:pPr>
    </w:p>
    <w:p w14:paraId="2E7CDBF6" w14:textId="0C559189" w:rsidR="00612CE6" w:rsidRDefault="00612CE6" w:rsidP="00612CE6">
      <w:pPr>
        <w:ind w:left="0"/>
      </w:pPr>
      <w:r>
        <w:t>The registers will be opened with preconfigured deposit amount (visible in the status grid).</w:t>
      </w:r>
    </w:p>
    <w:p w14:paraId="75754249" w14:textId="77777777" w:rsidR="00612CE6" w:rsidRDefault="00612CE6" w:rsidP="008F3CCC">
      <w:pPr>
        <w:ind w:left="0"/>
        <w:jc w:val="center"/>
        <w:rPr>
          <w:i/>
          <w:iCs w:val="0"/>
          <w:sz w:val="18"/>
          <w:szCs w:val="18"/>
        </w:rPr>
      </w:pPr>
    </w:p>
    <w:p w14:paraId="5A452E03" w14:textId="6A71CC75" w:rsidR="00612CE6" w:rsidRDefault="00612CE6" w:rsidP="008F3CCC">
      <w:pPr>
        <w:ind w:left="0"/>
        <w:jc w:val="center"/>
        <w:rPr>
          <w:i/>
          <w:iCs w:val="0"/>
          <w:sz w:val="18"/>
          <w:szCs w:val="18"/>
        </w:rPr>
      </w:pPr>
      <w:r w:rsidRPr="00612CE6">
        <w:rPr>
          <w:i/>
          <w:iCs w:val="0"/>
          <w:noProof/>
          <w:sz w:val="18"/>
          <w:szCs w:val="18"/>
        </w:rPr>
        <w:drawing>
          <wp:inline distT="0" distB="0" distL="0" distR="0" wp14:anchorId="147A5D4F" wp14:editId="21A4FAA7">
            <wp:extent cx="5732145" cy="88900"/>
            <wp:effectExtent l="0" t="0" r="1905" b="6350"/>
            <wp:docPr id="546" name="Obrázek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8"/>
                    <a:stretch>
                      <a:fillRect/>
                    </a:stretch>
                  </pic:blipFill>
                  <pic:spPr>
                    <a:xfrm>
                      <a:off x="0" y="0"/>
                      <a:ext cx="5732145" cy="88900"/>
                    </a:xfrm>
                    <a:prstGeom prst="rect">
                      <a:avLst/>
                    </a:prstGeom>
                  </pic:spPr>
                </pic:pic>
              </a:graphicData>
            </a:graphic>
          </wp:inline>
        </w:drawing>
      </w:r>
    </w:p>
    <w:p w14:paraId="2ABD8C5B" w14:textId="1B1CED1A" w:rsidR="00612CE6" w:rsidRDefault="00612CE6" w:rsidP="008F3CCC">
      <w:pPr>
        <w:ind w:left="0"/>
        <w:jc w:val="center"/>
        <w:rPr>
          <w:i/>
          <w:iCs w:val="0"/>
          <w:sz w:val="18"/>
          <w:szCs w:val="18"/>
        </w:rPr>
      </w:pPr>
      <w:r>
        <w:rPr>
          <w:i/>
          <w:iCs w:val="0"/>
          <w:sz w:val="18"/>
          <w:szCs w:val="18"/>
        </w:rPr>
        <w:t>User cash register – status before opening</w:t>
      </w:r>
    </w:p>
    <w:p w14:paraId="1C23C287" w14:textId="77777777" w:rsidR="008F3CCC" w:rsidRPr="008F3CCC" w:rsidRDefault="008F3CCC" w:rsidP="008F3CCC">
      <w:pPr>
        <w:ind w:left="0"/>
        <w:jc w:val="center"/>
        <w:rPr>
          <w:i/>
          <w:iCs w:val="0"/>
          <w:sz w:val="18"/>
          <w:szCs w:val="18"/>
        </w:rPr>
      </w:pPr>
    </w:p>
    <w:p w14:paraId="50DBBDD3" w14:textId="04382506" w:rsidR="00612CE6" w:rsidRDefault="00612CE6" w:rsidP="004179D3">
      <w:pPr>
        <w:ind w:left="0"/>
        <w:rPr>
          <w:b/>
          <w:bCs/>
          <w:i/>
          <w:iCs w:val="0"/>
        </w:rPr>
      </w:pPr>
      <w:r w:rsidRPr="00612CE6">
        <w:rPr>
          <w:b/>
          <w:bCs/>
          <w:i/>
          <w:iCs w:val="0"/>
          <w:noProof/>
        </w:rPr>
        <w:drawing>
          <wp:inline distT="0" distB="0" distL="0" distR="0" wp14:anchorId="31827785" wp14:editId="71AF589D">
            <wp:extent cx="5732145" cy="94615"/>
            <wp:effectExtent l="0" t="0" r="1905" b="635"/>
            <wp:docPr id="547" name="Obrázek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9"/>
                    <a:stretch>
                      <a:fillRect/>
                    </a:stretch>
                  </pic:blipFill>
                  <pic:spPr>
                    <a:xfrm>
                      <a:off x="0" y="0"/>
                      <a:ext cx="5732145" cy="94615"/>
                    </a:xfrm>
                    <a:prstGeom prst="rect">
                      <a:avLst/>
                    </a:prstGeom>
                  </pic:spPr>
                </pic:pic>
              </a:graphicData>
            </a:graphic>
          </wp:inline>
        </w:drawing>
      </w:r>
    </w:p>
    <w:p w14:paraId="681724E4" w14:textId="14205300" w:rsidR="00612CE6" w:rsidRDefault="00612CE6" w:rsidP="00612CE6">
      <w:pPr>
        <w:ind w:left="0"/>
        <w:jc w:val="center"/>
        <w:rPr>
          <w:i/>
          <w:iCs w:val="0"/>
          <w:sz w:val="18"/>
          <w:szCs w:val="18"/>
        </w:rPr>
      </w:pPr>
      <w:r>
        <w:rPr>
          <w:i/>
          <w:iCs w:val="0"/>
          <w:sz w:val="18"/>
          <w:szCs w:val="18"/>
        </w:rPr>
        <w:t>User cash register – status after opening</w:t>
      </w:r>
    </w:p>
    <w:p w14:paraId="5001FB1B" w14:textId="77777777" w:rsidR="00612CE6" w:rsidRDefault="00612CE6" w:rsidP="004179D3">
      <w:pPr>
        <w:ind w:left="0"/>
        <w:rPr>
          <w:b/>
          <w:bCs/>
          <w:i/>
          <w:iCs w:val="0"/>
        </w:rPr>
      </w:pPr>
    </w:p>
    <w:p w14:paraId="34CE99C4" w14:textId="7D64F73D" w:rsidR="004179D3" w:rsidRPr="003E2529" w:rsidRDefault="004179D3" w:rsidP="00F305E2">
      <w:pPr>
        <w:pStyle w:val="Nadpis6"/>
      </w:pPr>
      <w:bookmarkStart w:id="673" w:name="_Toc222405945"/>
      <w:r w:rsidRPr="003E2529">
        <w:t>Process Overview</w:t>
      </w:r>
      <w:bookmarkEnd w:id="673"/>
    </w:p>
    <w:p w14:paraId="0DFF6084" w14:textId="51D00383" w:rsidR="004179D3" w:rsidRDefault="004179D3">
      <w:pPr>
        <w:pStyle w:val="Odstavecseseznamem"/>
        <w:numPr>
          <w:ilvl w:val="0"/>
          <w:numId w:val="88"/>
        </w:numPr>
      </w:pPr>
      <w:r>
        <w:t xml:space="preserve">For each selected unopened </w:t>
      </w:r>
      <w:r w:rsidR="00E02F1D">
        <w:t xml:space="preserve">user </w:t>
      </w:r>
      <w:r>
        <w:t xml:space="preserve">cash register, invoke SOAP operation </w:t>
      </w:r>
      <w:r>
        <w:rPr>
          <w:rFonts w:ascii="Consolas" w:hAnsi="Consolas"/>
        </w:rPr>
        <w:t>open</w:t>
      </w:r>
      <w:r w:rsidRPr="00EA1E81">
        <w:rPr>
          <w:rFonts w:ascii="Consolas" w:hAnsi="Consolas"/>
        </w:rPr>
        <w:t>Ucr</w:t>
      </w:r>
      <w:r>
        <w:t xml:space="preserve"> (provided by </w:t>
      </w:r>
      <w:r w:rsidRPr="00EA1E81">
        <w:rPr>
          <w:rFonts w:ascii="Consolas" w:hAnsi="Consolas"/>
        </w:rPr>
        <w:t>CashRegisterServices</w:t>
      </w:r>
      <w:r>
        <w:t xml:space="preserve"> endpoint on Tibco EBS adapter) to open </w:t>
      </w:r>
      <w:r w:rsidR="00E02F1D">
        <w:t xml:space="preserve">the user </w:t>
      </w:r>
      <w:r>
        <w:t>cash register.</w:t>
      </w:r>
    </w:p>
    <w:p w14:paraId="19265E34" w14:textId="77777777" w:rsidR="004179D3" w:rsidRDefault="004179D3">
      <w:pPr>
        <w:pStyle w:val="Odstavecseseznamem"/>
        <w:numPr>
          <w:ilvl w:val="0"/>
          <w:numId w:val="88"/>
        </w:numPr>
      </w:pPr>
      <w:r>
        <w:t>Show “success” or “error” dialog depending on the processing result.</w:t>
      </w:r>
    </w:p>
    <w:p w14:paraId="6FF8B7D8" w14:textId="77777777" w:rsidR="004179D3" w:rsidRDefault="004179D3" w:rsidP="004179D3"/>
    <w:p w14:paraId="33B1DA32" w14:textId="6EC4B21F" w:rsidR="004179D3" w:rsidRDefault="004179D3" w:rsidP="00F305E2">
      <w:pPr>
        <w:pStyle w:val="Nadpis6"/>
      </w:pPr>
      <w:bookmarkStart w:id="674" w:name="_Toc222405946"/>
      <w:r w:rsidRPr="00B64FF8">
        <w:t xml:space="preserve">Role </w:t>
      </w:r>
      <w:r>
        <w:t>differences</w:t>
      </w:r>
      <w:bookmarkEnd w:id="67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79D3" w:rsidRPr="00DF00E8" w14:paraId="3AA23AEC" w14:textId="77777777" w:rsidTr="00C91799">
        <w:trPr>
          <w:trHeight w:val="277"/>
        </w:trPr>
        <w:tc>
          <w:tcPr>
            <w:tcW w:w="3490" w:type="dxa"/>
            <w:shd w:val="clear" w:color="auto" w:fill="D9D9D9" w:themeFill="background1" w:themeFillShade="D9"/>
          </w:tcPr>
          <w:p w14:paraId="017315E7" w14:textId="77777777" w:rsidR="004179D3" w:rsidRPr="00DF00E8" w:rsidRDefault="004179D3" w:rsidP="00C91799">
            <w:pPr>
              <w:ind w:left="0"/>
              <w:rPr>
                <w:b/>
                <w:bCs/>
              </w:rPr>
            </w:pPr>
            <w:r>
              <w:rPr>
                <w:b/>
                <w:bCs/>
              </w:rPr>
              <w:t>Action / Role</w:t>
            </w:r>
          </w:p>
        </w:tc>
        <w:tc>
          <w:tcPr>
            <w:tcW w:w="1163" w:type="dxa"/>
            <w:shd w:val="clear" w:color="auto" w:fill="D9D9D9" w:themeFill="background1" w:themeFillShade="D9"/>
          </w:tcPr>
          <w:p w14:paraId="371BE129" w14:textId="77777777" w:rsidR="004179D3" w:rsidRPr="00F374A6" w:rsidRDefault="004179D3" w:rsidP="00C91799">
            <w:pPr>
              <w:ind w:left="0"/>
              <w:jc w:val="center"/>
              <w:rPr>
                <w:b/>
                <w:bCs/>
              </w:rPr>
            </w:pPr>
            <w:r w:rsidRPr="00F374A6">
              <w:rPr>
                <w:b/>
                <w:bCs/>
              </w:rPr>
              <w:t>ADMIN</w:t>
            </w:r>
          </w:p>
        </w:tc>
        <w:tc>
          <w:tcPr>
            <w:tcW w:w="1163" w:type="dxa"/>
            <w:shd w:val="clear" w:color="auto" w:fill="D9D9D9" w:themeFill="background1" w:themeFillShade="D9"/>
          </w:tcPr>
          <w:p w14:paraId="4399BC1C" w14:textId="77777777" w:rsidR="004179D3" w:rsidRPr="00DF00E8" w:rsidRDefault="004179D3" w:rsidP="00C91799">
            <w:pPr>
              <w:ind w:left="0"/>
              <w:jc w:val="center"/>
              <w:rPr>
                <w:b/>
                <w:bCs/>
              </w:rPr>
            </w:pPr>
            <w:r>
              <w:rPr>
                <w:b/>
                <w:bCs/>
              </w:rPr>
              <w:t>LEAD</w:t>
            </w:r>
          </w:p>
        </w:tc>
        <w:tc>
          <w:tcPr>
            <w:tcW w:w="1180" w:type="dxa"/>
            <w:shd w:val="clear" w:color="auto" w:fill="D9D9D9" w:themeFill="background1" w:themeFillShade="D9"/>
          </w:tcPr>
          <w:p w14:paraId="7BD257C8" w14:textId="77777777" w:rsidR="004179D3" w:rsidRPr="00DF00E8" w:rsidRDefault="004179D3" w:rsidP="00C91799">
            <w:pPr>
              <w:ind w:left="0"/>
              <w:jc w:val="center"/>
              <w:rPr>
                <w:b/>
                <w:bCs/>
              </w:rPr>
            </w:pPr>
            <w:r>
              <w:rPr>
                <w:b/>
                <w:bCs/>
              </w:rPr>
              <w:t>TESTING-VF</w:t>
            </w:r>
          </w:p>
        </w:tc>
        <w:tc>
          <w:tcPr>
            <w:tcW w:w="1180" w:type="dxa"/>
            <w:shd w:val="clear" w:color="auto" w:fill="D9D9D9" w:themeFill="background1" w:themeFillShade="D9"/>
          </w:tcPr>
          <w:p w14:paraId="4F7E9D26" w14:textId="77777777" w:rsidR="004179D3" w:rsidRPr="00DF00E8" w:rsidRDefault="004179D3" w:rsidP="00C91799">
            <w:pPr>
              <w:ind w:left="0"/>
              <w:jc w:val="center"/>
              <w:rPr>
                <w:b/>
                <w:bCs/>
              </w:rPr>
            </w:pPr>
            <w:r>
              <w:rPr>
                <w:b/>
                <w:bCs/>
              </w:rPr>
              <w:t>TESTING-IBM</w:t>
            </w:r>
          </w:p>
        </w:tc>
        <w:tc>
          <w:tcPr>
            <w:tcW w:w="1180" w:type="dxa"/>
            <w:shd w:val="clear" w:color="auto" w:fill="D9D9D9" w:themeFill="background1" w:themeFillShade="D9"/>
          </w:tcPr>
          <w:p w14:paraId="475FA0A2" w14:textId="77777777" w:rsidR="004179D3" w:rsidRPr="00DF00E8" w:rsidRDefault="004179D3" w:rsidP="00C91799">
            <w:pPr>
              <w:ind w:left="0"/>
              <w:jc w:val="center"/>
              <w:rPr>
                <w:b/>
                <w:bCs/>
              </w:rPr>
            </w:pPr>
            <w:r>
              <w:rPr>
                <w:b/>
                <w:bCs/>
              </w:rPr>
              <w:t>TESTING-V2</w:t>
            </w:r>
          </w:p>
        </w:tc>
      </w:tr>
      <w:tr w:rsidR="004179D3" w:rsidRPr="00D771E3" w14:paraId="58FF17D8" w14:textId="77777777" w:rsidTr="00C91799">
        <w:trPr>
          <w:trHeight w:val="219"/>
        </w:trPr>
        <w:tc>
          <w:tcPr>
            <w:tcW w:w="3490" w:type="dxa"/>
          </w:tcPr>
          <w:p w14:paraId="7CBB41ED" w14:textId="2DD31BF0" w:rsidR="004179D3" w:rsidRPr="00D771E3" w:rsidRDefault="004179D3" w:rsidP="00C91799">
            <w:pPr>
              <w:ind w:left="0"/>
              <w:rPr>
                <w:b/>
                <w:bCs/>
              </w:rPr>
            </w:pPr>
            <w:r w:rsidRPr="00D771E3">
              <w:rPr>
                <w:b/>
                <w:bCs/>
              </w:rPr>
              <w:t xml:space="preserve">Access to </w:t>
            </w:r>
            <w:r>
              <w:rPr>
                <w:b/>
                <w:bCs/>
              </w:rPr>
              <w:t xml:space="preserve">Opening EBS User Cash Registers </w:t>
            </w:r>
          </w:p>
        </w:tc>
        <w:tc>
          <w:tcPr>
            <w:tcW w:w="1163" w:type="dxa"/>
          </w:tcPr>
          <w:p w14:paraId="36DD2B44" w14:textId="77777777" w:rsidR="004179D3" w:rsidRDefault="004179D3" w:rsidP="00C91799">
            <w:pPr>
              <w:ind w:left="0"/>
              <w:jc w:val="center"/>
            </w:pPr>
            <w:r>
              <w:t>Y</w:t>
            </w:r>
          </w:p>
        </w:tc>
        <w:tc>
          <w:tcPr>
            <w:tcW w:w="1163" w:type="dxa"/>
          </w:tcPr>
          <w:p w14:paraId="5DD1A771" w14:textId="77777777" w:rsidR="004179D3" w:rsidRPr="00D771E3" w:rsidRDefault="004179D3" w:rsidP="00C91799">
            <w:pPr>
              <w:ind w:left="0"/>
              <w:jc w:val="center"/>
            </w:pPr>
            <w:r w:rsidRPr="00D771E3">
              <w:t>Y</w:t>
            </w:r>
          </w:p>
        </w:tc>
        <w:tc>
          <w:tcPr>
            <w:tcW w:w="1180" w:type="dxa"/>
          </w:tcPr>
          <w:p w14:paraId="4F118ECA" w14:textId="77777777" w:rsidR="004179D3" w:rsidRPr="00D771E3" w:rsidRDefault="004179D3" w:rsidP="00C91799">
            <w:pPr>
              <w:ind w:left="0"/>
              <w:jc w:val="center"/>
            </w:pPr>
            <w:r>
              <w:t>N</w:t>
            </w:r>
          </w:p>
        </w:tc>
        <w:tc>
          <w:tcPr>
            <w:tcW w:w="1180" w:type="dxa"/>
          </w:tcPr>
          <w:p w14:paraId="6F9FB512" w14:textId="77777777" w:rsidR="004179D3" w:rsidRPr="00D771E3" w:rsidRDefault="004179D3" w:rsidP="00C91799">
            <w:pPr>
              <w:ind w:left="0"/>
              <w:jc w:val="center"/>
            </w:pPr>
            <w:r>
              <w:t>Y</w:t>
            </w:r>
          </w:p>
        </w:tc>
        <w:tc>
          <w:tcPr>
            <w:tcW w:w="1180" w:type="dxa"/>
          </w:tcPr>
          <w:p w14:paraId="5CF25DA3" w14:textId="77777777" w:rsidR="004179D3" w:rsidRPr="00D771E3" w:rsidRDefault="004179D3" w:rsidP="00C91799">
            <w:pPr>
              <w:ind w:left="0"/>
              <w:jc w:val="center"/>
            </w:pPr>
            <w:r>
              <w:t>N</w:t>
            </w:r>
          </w:p>
        </w:tc>
      </w:tr>
    </w:tbl>
    <w:p w14:paraId="4D42AD4F" w14:textId="77777777" w:rsidR="004179D3" w:rsidRDefault="004179D3" w:rsidP="004179D3">
      <w:pPr>
        <w:ind w:left="0"/>
      </w:pPr>
    </w:p>
    <w:p w14:paraId="00DE1D66" w14:textId="3C7AC669" w:rsidR="00E02F1D" w:rsidRDefault="00E02F1D" w:rsidP="00E02F1D">
      <w:pPr>
        <w:pStyle w:val="Nadpis5"/>
      </w:pPr>
      <w:bookmarkStart w:id="675" w:name="_Closing_User_Cash"/>
      <w:bookmarkStart w:id="676" w:name="_Toc222405947"/>
      <w:bookmarkEnd w:id="675"/>
      <w:r>
        <w:t>Closing User Cash Registers</w:t>
      </w:r>
      <w:bookmarkEnd w:id="676"/>
    </w:p>
    <w:p w14:paraId="641A8767" w14:textId="77777777" w:rsidR="00E02F1D" w:rsidRDefault="00E02F1D" w:rsidP="00E02F1D"/>
    <w:p w14:paraId="68C960D8" w14:textId="63D157BA" w:rsidR="00E02F1D" w:rsidRDefault="00E02F1D" w:rsidP="00E02F1D">
      <w:pPr>
        <w:ind w:left="0"/>
      </w:pPr>
      <w:r>
        <w:t xml:space="preserve">Press </w:t>
      </w:r>
      <w:r>
        <w:rPr>
          <w:b/>
          <w:bCs/>
          <w:sz w:val="18"/>
          <w:szCs w:val="18"/>
        </w:rPr>
        <w:t xml:space="preserve">Close UCR </w:t>
      </w:r>
      <w:r>
        <w:t xml:space="preserve">button to close currently opened user cash registers. If no rows are selected in the status grid, all opened user cash registers are processed, otherwise only selected user cash registers are processed. </w:t>
      </w:r>
    </w:p>
    <w:p w14:paraId="10952F64" w14:textId="77777777" w:rsidR="00E02F1D" w:rsidRDefault="00E02F1D" w:rsidP="00E02F1D">
      <w:pPr>
        <w:ind w:left="0"/>
      </w:pPr>
    </w:p>
    <w:p w14:paraId="4647B88A" w14:textId="30B7206F" w:rsidR="00E02F1D" w:rsidRDefault="00E02F1D" w:rsidP="00E02F1D">
      <w:pPr>
        <w:ind w:left="0"/>
        <w:jc w:val="center"/>
      </w:pPr>
      <w:r>
        <w:rPr>
          <w:noProof/>
        </w:rPr>
        <w:lastRenderedPageBreak/>
        <w:drawing>
          <wp:inline distT="0" distB="0" distL="0" distR="0" wp14:anchorId="7C64138B" wp14:editId="50075232">
            <wp:extent cx="4781550" cy="2152650"/>
            <wp:effectExtent l="0" t="0" r="0" b="0"/>
            <wp:docPr id="375239031" name="Obrázek 1" descr="Obsah obrázku text, snímek obrazovky, software,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39031" name="Obrázek 1" descr="Obsah obrázku text, snímek obrazovky, software, Písmo&#10;&#10;Obsah vygenerovaný umělou inteligencí může být nesprávný."/>
                    <pic:cNvPicPr/>
                  </pic:nvPicPr>
                  <pic:blipFill>
                    <a:blip r:embed="rId400"/>
                    <a:stretch>
                      <a:fillRect/>
                    </a:stretch>
                  </pic:blipFill>
                  <pic:spPr>
                    <a:xfrm>
                      <a:off x="0" y="0"/>
                      <a:ext cx="4781550" cy="2152650"/>
                    </a:xfrm>
                    <a:prstGeom prst="rect">
                      <a:avLst/>
                    </a:prstGeom>
                  </pic:spPr>
                </pic:pic>
              </a:graphicData>
            </a:graphic>
          </wp:inline>
        </w:drawing>
      </w:r>
    </w:p>
    <w:p w14:paraId="487F5C3A" w14:textId="7FD54255"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selected user cash register – confirmation dialog</w:t>
      </w:r>
    </w:p>
    <w:p w14:paraId="5901EB98" w14:textId="77777777" w:rsidR="00E02F1D" w:rsidRDefault="00E02F1D" w:rsidP="00E02F1D">
      <w:pPr>
        <w:ind w:left="0"/>
        <w:jc w:val="center"/>
        <w:rPr>
          <w:i/>
          <w:iCs w:val="0"/>
          <w:sz w:val="18"/>
          <w:szCs w:val="18"/>
        </w:rPr>
      </w:pPr>
    </w:p>
    <w:p w14:paraId="39B80DD8" w14:textId="77777777" w:rsidR="00E02F1D" w:rsidRDefault="00E02F1D" w:rsidP="00E02F1D">
      <w:pPr>
        <w:ind w:left="0"/>
      </w:pPr>
    </w:p>
    <w:p w14:paraId="64F7F953" w14:textId="5E2A7060" w:rsidR="00E02F1D" w:rsidRDefault="00E02F1D" w:rsidP="00E02F1D">
      <w:pPr>
        <w:ind w:left="0"/>
        <w:rPr>
          <w:i/>
          <w:iCs w:val="0"/>
          <w:sz w:val="18"/>
          <w:szCs w:val="18"/>
        </w:rPr>
      </w:pPr>
      <w:r>
        <w:t>The registers will be closed with date for which they were previously opened.</w:t>
      </w:r>
    </w:p>
    <w:p w14:paraId="30587471" w14:textId="77777777" w:rsidR="00E02F1D" w:rsidRDefault="00E02F1D" w:rsidP="00E02F1D">
      <w:pPr>
        <w:ind w:left="0"/>
        <w:rPr>
          <w:b/>
          <w:bCs/>
          <w:i/>
          <w:iCs w:val="0"/>
        </w:rPr>
      </w:pPr>
    </w:p>
    <w:p w14:paraId="4C77DBE1" w14:textId="77777777" w:rsidR="00E02F1D" w:rsidRPr="003E2529" w:rsidRDefault="00E02F1D" w:rsidP="00E02F1D">
      <w:pPr>
        <w:pStyle w:val="Nadpis6"/>
      </w:pPr>
      <w:bookmarkStart w:id="677" w:name="_Toc222405948"/>
      <w:r w:rsidRPr="003E2529">
        <w:t>Process Overview</w:t>
      </w:r>
      <w:bookmarkEnd w:id="677"/>
    </w:p>
    <w:p w14:paraId="2D3B35DC" w14:textId="09B4A016" w:rsidR="00E02F1D" w:rsidRDefault="00E02F1D">
      <w:pPr>
        <w:pStyle w:val="Odstavecseseznamem"/>
        <w:numPr>
          <w:ilvl w:val="0"/>
          <w:numId w:val="212"/>
        </w:numPr>
      </w:pPr>
      <w:r>
        <w:t xml:space="preserve">For each selected unopened user cash register, invoke SOAP operation </w:t>
      </w:r>
      <w:r>
        <w:rPr>
          <w:rFonts w:ascii="Consolas" w:hAnsi="Consolas"/>
        </w:rPr>
        <w:t>close</w:t>
      </w:r>
      <w:r w:rsidRPr="00EA1E81">
        <w:rPr>
          <w:rFonts w:ascii="Consolas" w:hAnsi="Consolas"/>
        </w:rPr>
        <w:t>Ucr</w:t>
      </w:r>
      <w:r>
        <w:t xml:space="preserve"> (provided by </w:t>
      </w:r>
      <w:r w:rsidRPr="00EA1E81">
        <w:rPr>
          <w:rFonts w:ascii="Consolas" w:hAnsi="Consolas"/>
        </w:rPr>
        <w:t>CashRegisterServices</w:t>
      </w:r>
      <w:r>
        <w:t xml:space="preserve"> endpoint on Tibco EBS adapter) to close the user cash register.</w:t>
      </w:r>
    </w:p>
    <w:p w14:paraId="538DFAB5" w14:textId="77777777" w:rsidR="00E02F1D" w:rsidRDefault="00E02F1D">
      <w:pPr>
        <w:pStyle w:val="Odstavecseseznamem"/>
        <w:numPr>
          <w:ilvl w:val="0"/>
          <w:numId w:val="212"/>
        </w:numPr>
      </w:pPr>
      <w:r>
        <w:t>Show “success” or “error” dialog depending on the processing result.</w:t>
      </w:r>
    </w:p>
    <w:p w14:paraId="08D7DE07" w14:textId="77777777" w:rsidR="00E02F1D" w:rsidRDefault="00E02F1D" w:rsidP="00E02F1D"/>
    <w:p w14:paraId="5C6D7813" w14:textId="77777777" w:rsidR="00E02F1D" w:rsidRDefault="00E02F1D" w:rsidP="00E02F1D">
      <w:pPr>
        <w:pStyle w:val="Nadpis6"/>
      </w:pPr>
      <w:bookmarkStart w:id="678" w:name="_Toc222405949"/>
      <w:r w:rsidRPr="00B64FF8">
        <w:t xml:space="preserve">Role </w:t>
      </w:r>
      <w:r>
        <w:t>differences</w:t>
      </w:r>
      <w:bookmarkEnd w:id="67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37E89006" w14:textId="77777777" w:rsidTr="00AC0481">
        <w:trPr>
          <w:trHeight w:val="277"/>
        </w:trPr>
        <w:tc>
          <w:tcPr>
            <w:tcW w:w="3490" w:type="dxa"/>
            <w:shd w:val="clear" w:color="auto" w:fill="D9D9D9" w:themeFill="background1" w:themeFillShade="D9"/>
          </w:tcPr>
          <w:p w14:paraId="6EA46051"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33100773"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08FAA2B8"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12411B74"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66C6E3DD"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7720945C" w14:textId="77777777" w:rsidR="00E02F1D" w:rsidRPr="00DF00E8" w:rsidRDefault="00E02F1D" w:rsidP="00AC0481">
            <w:pPr>
              <w:ind w:left="0"/>
              <w:jc w:val="center"/>
              <w:rPr>
                <w:b/>
                <w:bCs/>
              </w:rPr>
            </w:pPr>
            <w:r>
              <w:rPr>
                <w:b/>
                <w:bCs/>
              </w:rPr>
              <w:t>TESTING-V2</w:t>
            </w:r>
          </w:p>
        </w:tc>
      </w:tr>
      <w:tr w:rsidR="00E02F1D" w:rsidRPr="00D771E3" w14:paraId="1150882B" w14:textId="77777777" w:rsidTr="00AC0481">
        <w:trPr>
          <w:trHeight w:val="219"/>
        </w:trPr>
        <w:tc>
          <w:tcPr>
            <w:tcW w:w="3490" w:type="dxa"/>
          </w:tcPr>
          <w:p w14:paraId="6FEA00BB" w14:textId="6ED69EF5" w:rsidR="00E02F1D" w:rsidRPr="00D771E3" w:rsidRDefault="00E02F1D" w:rsidP="00AC0481">
            <w:pPr>
              <w:ind w:left="0"/>
              <w:rPr>
                <w:b/>
                <w:bCs/>
              </w:rPr>
            </w:pPr>
            <w:r w:rsidRPr="00D771E3">
              <w:rPr>
                <w:b/>
                <w:bCs/>
              </w:rPr>
              <w:t xml:space="preserve">Access to </w:t>
            </w:r>
            <w:r>
              <w:rPr>
                <w:b/>
                <w:bCs/>
              </w:rPr>
              <w:t xml:space="preserve">Closing EBS User Cash Registers </w:t>
            </w:r>
          </w:p>
        </w:tc>
        <w:tc>
          <w:tcPr>
            <w:tcW w:w="1163" w:type="dxa"/>
          </w:tcPr>
          <w:p w14:paraId="7F2AFBDE" w14:textId="77777777" w:rsidR="00E02F1D" w:rsidRDefault="00E02F1D" w:rsidP="00AC0481">
            <w:pPr>
              <w:ind w:left="0"/>
              <w:jc w:val="center"/>
            </w:pPr>
            <w:r>
              <w:t>Y</w:t>
            </w:r>
          </w:p>
        </w:tc>
        <w:tc>
          <w:tcPr>
            <w:tcW w:w="1163" w:type="dxa"/>
          </w:tcPr>
          <w:p w14:paraId="2F0D7041" w14:textId="77777777" w:rsidR="00E02F1D" w:rsidRPr="00D771E3" w:rsidRDefault="00E02F1D" w:rsidP="00AC0481">
            <w:pPr>
              <w:ind w:left="0"/>
              <w:jc w:val="center"/>
            </w:pPr>
            <w:r w:rsidRPr="00D771E3">
              <w:t>Y</w:t>
            </w:r>
          </w:p>
        </w:tc>
        <w:tc>
          <w:tcPr>
            <w:tcW w:w="1180" w:type="dxa"/>
          </w:tcPr>
          <w:p w14:paraId="31984A27" w14:textId="77777777" w:rsidR="00E02F1D" w:rsidRPr="00D771E3" w:rsidRDefault="00E02F1D" w:rsidP="00AC0481">
            <w:pPr>
              <w:ind w:left="0"/>
              <w:jc w:val="center"/>
            </w:pPr>
            <w:r>
              <w:t>N</w:t>
            </w:r>
          </w:p>
        </w:tc>
        <w:tc>
          <w:tcPr>
            <w:tcW w:w="1180" w:type="dxa"/>
          </w:tcPr>
          <w:p w14:paraId="3A617A28" w14:textId="77777777" w:rsidR="00E02F1D" w:rsidRPr="00D771E3" w:rsidRDefault="00E02F1D" w:rsidP="00AC0481">
            <w:pPr>
              <w:ind w:left="0"/>
              <w:jc w:val="center"/>
            </w:pPr>
            <w:r>
              <w:t>Y</w:t>
            </w:r>
          </w:p>
        </w:tc>
        <w:tc>
          <w:tcPr>
            <w:tcW w:w="1180" w:type="dxa"/>
          </w:tcPr>
          <w:p w14:paraId="48982F04" w14:textId="77777777" w:rsidR="00E02F1D" w:rsidRPr="00D771E3" w:rsidRDefault="00E02F1D" w:rsidP="00AC0481">
            <w:pPr>
              <w:ind w:left="0"/>
              <w:jc w:val="center"/>
            </w:pPr>
            <w:r>
              <w:t>N</w:t>
            </w:r>
          </w:p>
        </w:tc>
      </w:tr>
    </w:tbl>
    <w:p w14:paraId="598499AF" w14:textId="77777777" w:rsidR="00E02F1D" w:rsidRDefault="00E02F1D" w:rsidP="00E02F1D">
      <w:pPr>
        <w:ind w:left="0"/>
      </w:pPr>
    </w:p>
    <w:p w14:paraId="519215F4" w14:textId="419E83F5" w:rsidR="00E02F1D" w:rsidRDefault="00E02F1D" w:rsidP="00E02F1D">
      <w:pPr>
        <w:pStyle w:val="Nadpis5"/>
      </w:pPr>
      <w:bookmarkStart w:id="679" w:name="_Getting_Master_Cash"/>
      <w:bookmarkStart w:id="680" w:name="_Toc222405950"/>
      <w:bookmarkEnd w:id="679"/>
      <w:r>
        <w:t>Getting Master Cash Register Status</w:t>
      </w:r>
      <w:bookmarkEnd w:id="680"/>
    </w:p>
    <w:p w14:paraId="6C61245B" w14:textId="77777777" w:rsidR="00E02F1D" w:rsidRDefault="00E02F1D" w:rsidP="00E02F1D"/>
    <w:p w14:paraId="65BCAB6C" w14:textId="0D4D96B0" w:rsidR="00E02F1D" w:rsidRDefault="00E02F1D" w:rsidP="00E02F1D">
      <w:pPr>
        <w:ind w:left="0"/>
      </w:pPr>
      <w:r>
        <w:t xml:space="preserve">Press </w:t>
      </w:r>
      <w:r>
        <w:rPr>
          <w:b/>
          <w:bCs/>
          <w:sz w:val="18"/>
          <w:szCs w:val="18"/>
        </w:rPr>
        <w:t xml:space="preserve">MCR Status </w:t>
      </w:r>
      <w:r>
        <w:t xml:space="preserve">button to get master cash register status. </w:t>
      </w:r>
    </w:p>
    <w:p w14:paraId="12092B86" w14:textId="77777777" w:rsidR="00E02F1D" w:rsidRDefault="00E02F1D" w:rsidP="00E02F1D">
      <w:pPr>
        <w:ind w:left="0"/>
      </w:pPr>
    </w:p>
    <w:p w14:paraId="04D76CA1" w14:textId="4D31BE75" w:rsidR="00E02F1D" w:rsidRDefault="00E02F1D" w:rsidP="00E02F1D">
      <w:pPr>
        <w:ind w:left="0"/>
        <w:jc w:val="center"/>
      </w:pPr>
      <w:r>
        <w:rPr>
          <w:noProof/>
        </w:rPr>
        <w:lastRenderedPageBreak/>
        <w:drawing>
          <wp:inline distT="0" distB="0" distL="0" distR="0" wp14:anchorId="08647B4E" wp14:editId="3D0115F8">
            <wp:extent cx="4781550" cy="4276725"/>
            <wp:effectExtent l="0" t="0" r="0" b="9525"/>
            <wp:docPr id="1871059847" name="Obrázek 1" descr="Obsah obrázku text, snímek obrazovky, software, Počítačová ikon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59847" name="Obrázek 1" descr="Obsah obrázku text, snímek obrazovky, software, Počítačová ikona&#10;&#10;Obsah vygenerovaný umělou inteligencí může být nesprávný."/>
                    <pic:cNvPicPr/>
                  </pic:nvPicPr>
                  <pic:blipFill>
                    <a:blip r:embed="rId401"/>
                    <a:stretch>
                      <a:fillRect/>
                    </a:stretch>
                  </pic:blipFill>
                  <pic:spPr>
                    <a:xfrm>
                      <a:off x="0" y="0"/>
                      <a:ext cx="4781550" cy="4276725"/>
                    </a:xfrm>
                    <a:prstGeom prst="rect">
                      <a:avLst/>
                    </a:prstGeom>
                  </pic:spPr>
                </pic:pic>
              </a:graphicData>
            </a:graphic>
          </wp:inline>
        </w:drawing>
      </w:r>
    </w:p>
    <w:p w14:paraId="576F11C3" w14:textId="2C2A7545" w:rsidR="00E02F1D" w:rsidRDefault="00E02F1D" w:rsidP="00E02F1D">
      <w:pPr>
        <w:ind w:left="0"/>
        <w:jc w:val="center"/>
        <w:rPr>
          <w:i/>
          <w:iCs w:val="0"/>
          <w:sz w:val="18"/>
          <w:szCs w:val="18"/>
        </w:rPr>
      </w:pPr>
      <w:r>
        <w:rPr>
          <w:i/>
          <w:iCs w:val="0"/>
          <w:sz w:val="18"/>
          <w:szCs w:val="18"/>
        </w:rPr>
        <w:t xml:space="preserve">Master </w:t>
      </w:r>
      <w:r w:rsidRPr="008F3CCC">
        <w:rPr>
          <w:i/>
          <w:iCs w:val="0"/>
          <w:sz w:val="18"/>
          <w:szCs w:val="18"/>
        </w:rPr>
        <w:t xml:space="preserve">cash register </w:t>
      </w:r>
      <w:r>
        <w:rPr>
          <w:i/>
          <w:iCs w:val="0"/>
          <w:sz w:val="18"/>
          <w:szCs w:val="18"/>
        </w:rPr>
        <w:t xml:space="preserve">status </w:t>
      </w:r>
      <w:r w:rsidRPr="008F3CCC">
        <w:rPr>
          <w:i/>
          <w:iCs w:val="0"/>
          <w:sz w:val="18"/>
          <w:szCs w:val="18"/>
        </w:rPr>
        <w:t>– dialog</w:t>
      </w:r>
    </w:p>
    <w:p w14:paraId="5B09454C" w14:textId="77777777" w:rsidR="00E02F1D" w:rsidRDefault="00E02F1D" w:rsidP="00E02F1D">
      <w:pPr>
        <w:ind w:left="0"/>
        <w:jc w:val="center"/>
        <w:rPr>
          <w:i/>
          <w:iCs w:val="0"/>
          <w:sz w:val="18"/>
          <w:szCs w:val="18"/>
        </w:rPr>
      </w:pPr>
    </w:p>
    <w:p w14:paraId="0DB45E30" w14:textId="77777777" w:rsidR="00E02F1D" w:rsidRDefault="00E02F1D" w:rsidP="00E02F1D">
      <w:pPr>
        <w:ind w:left="0"/>
      </w:pPr>
    </w:p>
    <w:p w14:paraId="395F666E" w14:textId="77777777" w:rsidR="00E02F1D" w:rsidRPr="003E2529" w:rsidRDefault="00E02F1D" w:rsidP="00E02F1D">
      <w:pPr>
        <w:pStyle w:val="Nadpis6"/>
      </w:pPr>
      <w:bookmarkStart w:id="681" w:name="_Toc222405951"/>
      <w:r w:rsidRPr="003E2529">
        <w:t>Process Overview</w:t>
      </w:r>
      <w:bookmarkEnd w:id="681"/>
    </w:p>
    <w:p w14:paraId="1BE94B3A" w14:textId="4FFAF99F" w:rsidR="00E02F1D" w:rsidRDefault="00E02F1D">
      <w:pPr>
        <w:pStyle w:val="Odstavecseseznamem"/>
        <w:numPr>
          <w:ilvl w:val="0"/>
          <w:numId w:val="211"/>
        </w:numPr>
      </w:pPr>
      <w:r>
        <w:t xml:space="preserve">For each selected unopened cash register, invoke SOAP operation </w:t>
      </w:r>
      <w:r>
        <w:rPr>
          <w:rFonts w:ascii="Consolas" w:hAnsi="Consolas"/>
        </w:rPr>
        <w:t>getMcr</w:t>
      </w:r>
      <w:r>
        <w:t xml:space="preserve"> (provided by </w:t>
      </w:r>
      <w:r w:rsidRPr="00EA1E81">
        <w:rPr>
          <w:rFonts w:ascii="Consolas" w:hAnsi="Consolas"/>
        </w:rPr>
        <w:t>CashRegisterServices</w:t>
      </w:r>
      <w:r>
        <w:t xml:space="preserve"> endpoint on Tibco EBS adapter) to get master cash register status.</w:t>
      </w:r>
    </w:p>
    <w:p w14:paraId="5FF7AB90" w14:textId="2DC87BD0" w:rsidR="00E02F1D" w:rsidRDefault="00E02F1D">
      <w:pPr>
        <w:pStyle w:val="Odstavecseseznamem"/>
        <w:numPr>
          <w:ilvl w:val="0"/>
          <w:numId w:val="211"/>
        </w:numPr>
      </w:pPr>
      <w:r>
        <w:t>Show information dialog with received MCR properties and their values.</w:t>
      </w:r>
    </w:p>
    <w:p w14:paraId="3B7D95B2" w14:textId="77777777" w:rsidR="00E02F1D" w:rsidRDefault="00E02F1D" w:rsidP="00E02F1D"/>
    <w:p w14:paraId="5BE49418" w14:textId="77777777" w:rsidR="00E02F1D" w:rsidRDefault="00E02F1D" w:rsidP="00E02F1D">
      <w:pPr>
        <w:pStyle w:val="Nadpis6"/>
      </w:pPr>
      <w:bookmarkStart w:id="682" w:name="_Toc222405952"/>
      <w:r w:rsidRPr="00B64FF8">
        <w:t xml:space="preserve">Role </w:t>
      </w:r>
      <w:r>
        <w:t>differences</w:t>
      </w:r>
      <w:bookmarkEnd w:id="68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794875A4" w14:textId="77777777" w:rsidTr="00AC0481">
        <w:trPr>
          <w:trHeight w:val="277"/>
        </w:trPr>
        <w:tc>
          <w:tcPr>
            <w:tcW w:w="3490" w:type="dxa"/>
            <w:shd w:val="clear" w:color="auto" w:fill="D9D9D9" w:themeFill="background1" w:themeFillShade="D9"/>
          </w:tcPr>
          <w:p w14:paraId="6B125307"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39082C7A"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099F24C2"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3951D130"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12D2E672"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3FDF6C3F" w14:textId="77777777" w:rsidR="00E02F1D" w:rsidRPr="00DF00E8" w:rsidRDefault="00E02F1D" w:rsidP="00AC0481">
            <w:pPr>
              <w:ind w:left="0"/>
              <w:jc w:val="center"/>
              <w:rPr>
                <w:b/>
                <w:bCs/>
              </w:rPr>
            </w:pPr>
            <w:r>
              <w:rPr>
                <w:b/>
                <w:bCs/>
              </w:rPr>
              <w:t>TESTING-V2</w:t>
            </w:r>
          </w:p>
        </w:tc>
      </w:tr>
      <w:tr w:rsidR="00E02F1D" w:rsidRPr="00D771E3" w14:paraId="12F0DB40" w14:textId="77777777" w:rsidTr="00AC0481">
        <w:trPr>
          <w:trHeight w:val="219"/>
        </w:trPr>
        <w:tc>
          <w:tcPr>
            <w:tcW w:w="3490" w:type="dxa"/>
          </w:tcPr>
          <w:p w14:paraId="6BD5FCBA" w14:textId="7202CE0C" w:rsidR="00E02F1D" w:rsidRPr="00D771E3" w:rsidRDefault="00E02F1D" w:rsidP="00AC0481">
            <w:pPr>
              <w:ind w:left="0"/>
              <w:rPr>
                <w:b/>
                <w:bCs/>
              </w:rPr>
            </w:pPr>
            <w:r w:rsidRPr="00D771E3">
              <w:rPr>
                <w:b/>
                <w:bCs/>
              </w:rPr>
              <w:t xml:space="preserve">Access to </w:t>
            </w:r>
            <w:r>
              <w:rPr>
                <w:b/>
                <w:bCs/>
              </w:rPr>
              <w:t>Getting EBS Master Cash Register Status</w:t>
            </w:r>
          </w:p>
        </w:tc>
        <w:tc>
          <w:tcPr>
            <w:tcW w:w="1163" w:type="dxa"/>
          </w:tcPr>
          <w:p w14:paraId="0B4D57FF" w14:textId="77777777" w:rsidR="00E02F1D" w:rsidRDefault="00E02F1D" w:rsidP="00AC0481">
            <w:pPr>
              <w:ind w:left="0"/>
              <w:jc w:val="center"/>
            </w:pPr>
            <w:r>
              <w:t>Y</w:t>
            </w:r>
          </w:p>
        </w:tc>
        <w:tc>
          <w:tcPr>
            <w:tcW w:w="1163" w:type="dxa"/>
          </w:tcPr>
          <w:p w14:paraId="31357ED2" w14:textId="77777777" w:rsidR="00E02F1D" w:rsidRPr="00D771E3" w:rsidRDefault="00E02F1D" w:rsidP="00AC0481">
            <w:pPr>
              <w:ind w:left="0"/>
              <w:jc w:val="center"/>
            </w:pPr>
            <w:r w:rsidRPr="00D771E3">
              <w:t>Y</w:t>
            </w:r>
          </w:p>
        </w:tc>
        <w:tc>
          <w:tcPr>
            <w:tcW w:w="1180" w:type="dxa"/>
          </w:tcPr>
          <w:p w14:paraId="6C4F0611" w14:textId="77777777" w:rsidR="00E02F1D" w:rsidRPr="00D771E3" w:rsidRDefault="00E02F1D" w:rsidP="00AC0481">
            <w:pPr>
              <w:ind w:left="0"/>
              <w:jc w:val="center"/>
            </w:pPr>
            <w:r>
              <w:t>N</w:t>
            </w:r>
          </w:p>
        </w:tc>
        <w:tc>
          <w:tcPr>
            <w:tcW w:w="1180" w:type="dxa"/>
          </w:tcPr>
          <w:p w14:paraId="2EA8BAD4" w14:textId="77777777" w:rsidR="00E02F1D" w:rsidRPr="00D771E3" w:rsidRDefault="00E02F1D" w:rsidP="00AC0481">
            <w:pPr>
              <w:ind w:left="0"/>
              <w:jc w:val="center"/>
            </w:pPr>
            <w:r>
              <w:t>Y</w:t>
            </w:r>
          </w:p>
        </w:tc>
        <w:tc>
          <w:tcPr>
            <w:tcW w:w="1180" w:type="dxa"/>
          </w:tcPr>
          <w:p w14:paraId="1A142C36" w14:textId="77777777" w:rsidR="00E02F1D" w:rsidRPr="00D771E3" w:rsidRDefault="00E02F1D" w:rsidP="00AC0481">
            <w:pPr>
              <w:ind w:left="0"/>
              <w:jc w:val="center"/>
            </w:pPr>
            <w:r>
              <w:t>N</w:t>
            </w:r>
          </w:p>
        </w:tc>
      </w:tr>
    </w:tbl>
    <w:p w14:paraId="734D9FDA" w14:textId="77777777" w:rsidR="00E02F1D" w:rsidRDefault="00E02F1D" w:rsidP="004179D3">
      <w:pPr>
        <w:ind w:left="0"/>
      </w:pPr>
    </w:p>
    <w:p w14:paraId="4A7E382C" w14:textId="57EF4275" w:rsidR="00E02F1D" w:rsidRDefault="00E02F1D" w:rsidP="00E02F1D">
      <w:pPr>
        <w:pStyle w:val="Nadpis5"/>
      </w:pPr>
      <w:bookmarkStart w:id="683" w:name="_Closing_Master_Cash"/>
      <w:bookmarkStart w:id="684" w:name="_Toc222405953"/>
      <w:bookmarkEnd w:id="683"/>
      <w:r>
        <w:t>Closing Master Cash Register</w:t>
      </w:r>
      <w:bookmarkEnd w:id="684"/>
    </w:p>
    <w:p w14:paraId="673DD4D6" w14:textId="77777777" w:rsidR="00E02F1D" w:rsidRDefault="00E02F1D" w:rsidP="00E02F1D"/>
    <w:p w14:paraId="4A1B0250" w14:textId="55DB1721" w:rsidR="00E02F1D" w:rsidRDefault="00E02F1D" w:rsidP="00E02F1D">
      <w:pPr>
        <w:ind w:left="0"/>
      </w:pPr>
      <w:r>
        <w:t xml:space="preserve">Press </w:t>
      </w:r>
      <w:r>
        <w:rPr>
          <w:b/>
          <w:bCs/>
          <w:sz w:val="18"/>
          <w:szCs w:val="18"/>
        </w:rPr>
        <w:t xml:space="preserve">Close MCR </w:t>
      </w:r>
      <w:r>
        <w:t>button to close currently opened master cash register. If some user cash registers are found open, they will be closed first.</w:t>
      </w:r>
    </w:p>
    <w:p w14:paraId="09349879" w14:textId="77777777" w:rsidR="00E02F1D" w:rsidRDefault="00E02F1D" w:rsidP="00E02F1D">
      <w:pPr>
        <w:ind w:left="0"/>
      </w:pPr>
    </w:p>
    <w:p w14:paraId="67CAF8EB" w14:textId="23A76480" w:rsidR="00E02F1D" w:rsidRDefault="00E02F1D" w:rsidP="00E02F1D">
      <w:pPr>
        <w:ind w:left="0"/>
        <w:jc w:val="center"/>
      </w:pPr>
      <w:r>
        <w:rPr>
          <w:noProof/>
        </w:rPr>
        <w:lastRenderedPageBreak/>
        <w:drawing>
          <wp:inline distT="0" distB="0" distL="0" distR="0" wp14:anchorId="67C75418" wp14:editId="1CD4F46E">
            <wp:extent cx="4781550" cy="4276725"/>
            <wp:effectExtent l="0" t="0" r="0" b="9525"/>
            <wp:docPr id="1601869857" name="Obrázek 1" descr="Obsah obrázku text, elektronika, snímek obrazovky, software&#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69857" name="Obrázek 1" descr="Obsah obrázku text, elektronika, snímek obrazovky, software&#10;&#10;Obsah vygenerovaný umělou inteligencí může být nesprávný."/>
                    <pic:cNvPicPr/>
                  </pic:nvPicPr>
                  <pic:blipFill>
                    <a:blip r:embed="rId402"/>
                    <a:stretch>
                      <a:fillRect/>
                    </a:stretch>
                  </pic:blipFill>
                  <pic:spPr>
                    <a:xfrm>
                      <a:off x="0" y="0"/>
                      <a:ext cx="4781550" cy="4276725"/>
                    </a:xfrm>
                    <a:prstGeom prst="rect">
                      <a:avLst/>
                    </a:prstGeom>
                  </pic:spPr>
                </pic:pic>
              </a:graphicData>
            </a:graphic>
          </wp:inline>
        </w:drawing>
      </w:r>
    </w:p>
    <w:p w14:paraId="41CA1287" w14:textId="5B4DCF83" w:rsidR="00E02F1D" w:rsidRDefault="00E02F1D" w:rsidP="00E02F1D">
      <w:pPr>
        <w:ind w:left="0"/>
        <w:jc w:val="center"/>
      </w:pPr>
    </w:p>
    <w:p w14:paraId="0035A435" w14:textId="669CC760"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w:t>
      </w:r>
      <w:r>
        <w:rPr>
          <w:i/>
          <w:iCs w:val="0"/>
          <w:sz w:val="18"/>
          <w:szCs w:val="18"/>
        </w:rPr>
        <w:t>opened</w:t>
      </w:r>
      <w:r w:rsidRPr="008F3CCC">
        <w:rPr>
          <w:i/>
          <w:iCs w:val="0"/>
          <w:sz w:val="18"/>
          <w:szCs w:val="18"/>
        </w:rPr>
        <w:t xml:space="preserve"> user cash register</w:t>
      </w:r>
      <w:r>
        <w:rPr>
          <w:i/>
          <w:iCs w:val="0"/>
          <w:sz w:val="18"/>
          <w:szCs w:val="18"/>
        </w:rPr>
        <w:t>s before closing master cash register</w:t>
      </w:r>
      <w:r w:rsidRPr="008F3CCC">
        <w:rPr>
          <w:i/>
          <w:iCs w:val="0"/>
          <w:sz w:val="18"/>
          <w:szCs w:val="18"/>
        </w:rPr>
        <w:t xml:space="preserve"> – confirmation dialog</w:t>
      </w:r>
    </w:p>
    <w:p w14:paraId="24E92C98" w14:textId="77777777" w:rsidR="00E02F1D" w:rsidRDefault="00E02F1D" w:rsidP="00E02F1D">
      <w:pPr>
        <w:ind w:left="0"/>
        <w:jc w:val="center"/>
        <w:rPr>
          <w:i/>
          <w:iCs w:val="0"/>
          <w:sz w:val="18"/>
          <w:szCs w:val="18"/>
        </w:rPr>
      </w:pPr>
    </w:p>
    <w:p w14:paraId="31373F4B" w14:textId="45827A40" w:rsidR="00E02F1D" w:rsidRPr="00E02F1D" w:rsidRDefault="00E02F1D" w:rsidP="00E02F1D">
      <w:pPr>
        <w:ind w:left="0"/>
        <w:rPr>
          <w:sz w:val="18"/>
          <w:szCs w:val="18"/>
        </w:rPr>
      </w:pPr>
      <w:r w:rsidRPr="00E02F1D">
        <w:rPr>
          <w:sz w:val="18"/>
          <w:szCs w:val="18"/>
        </w:rPr>
        <w:t>After all user cash registers are closed, master cash register will be closed as well:</w:t>
      </w:r>
    </w:p>
    <w:p w14:paraId="350834F3" w14:textId="77777777" w:rsidR="00E02F1D" w:rsidRDefault="00E02F1D" w:rsidP="00E02F1D">
      <w:pPr>
        <w:ind w:left="0"/>
        <w:rPr>
          <w:i/>
          <w:iCs w:val="0"/>
          <w:sz w:val="18"/>
          <w:szCs w:val="18"/>
        </w:rPr>
      </w:pPr>
    </w:p>
    <w:p w14:paraId="498ABC94" w14:textId="768F7B8E" w:rsidR="00E02F1D" w:rsidRDefault="00E02F1D" w:rsidP="00E02F1D">
      <w:pPr>
        <w:ind w:left="0"/>
        <w:jc w:val="center"/>
        <w:rPr>
          <w:i/>
          <w:iCs w:val="0"/>
          <w:sz w:val="18"/>
          <w:szCs w:val="18"/>
        </w:rPr>
      </w:pPr>
      <w:r>
        <w:rPr>
          <w:noProof/>
        </w:rPr>
        <w:drawing>
          <wp:inline distT="0" distB="0" distL="0" distR="0" wp14:anchorId="7983F895" wp14:editId="13C572B5">
            <wp:extent cx="4781550" cy="2152650"/>
            <wp:effectExtent l="0" t="0" r="0" b="0"/>
            <wp:docPr id="1469641364" name="Obrázek 1" descr="Obsah obrázku text, snímek obrazovky, software,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41364" name="Obrázek 1" descr="Obsah obrázku text, snímek obrazovky, software, Písmo&#10;&#10;Obsah vygenerovaný umělou inteligencí může být nesprávný."/>
                    <pic:cNvPicPr/>
                  </pic:nvPicPr>
                  <pic:blipFill>
                    <a:blip r:embed="rId403"/>
                    <a:stretch>
                      <a:fillRect/>
                    </a:stretch>
                  </pic:blipFill>
                  <pic:spPr>
                    <a:xfrm>
                      <a:off x="0" y="0"/>
                      <a:ext cx="4781550" cy="2152650"/>
                    </a:xfrm>
                    <a:prstGeom prst="rect">
                      <a:avLst/>
                    </a:prstGeom>
                  </pic:spPr>
                </pic:pic>
              </a:graphicData>
            </a:graphic>
          </wp:inline>
        </w:drawing>
      </w:r>
    </w:p>
    <w:p w14:paraId="76DF8A7D" w14:textId="6C0A7756"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w:t>
      </w:r>
      <w:r>
        <w:rPr>
          <w:i/>
          <w:iCs w:val="0"/>
          <w:sz w:val="18"/>
          <w:szCs w:val="18"/>
        </w:rPr>
        <w:t>master</w:t>
      </w:r>
      <w:r w:rsidRPr="008F3CCC">
        <w:rPr>
          <w:i/>
          <w:iCs w:val="0"/>
          <w:sz w:val="18"/>
          <w:szCs w:val="18"/>
        </w:rPr>
        <w:t xml:space="preserve"> cash register – confirmation dialog</w:t>
      </w:r>
    </w:p>
    <w:p w14:paraId="56AAF0AA" w14:textId="77777777" w:rsidR="00E02F1D" w:rsidRDefault="00E02F1D" w:rsidP="00E02F1D">
      <w:pPr>
        <w:ind w:left="0"/>
        <w:jc w:val="center"/>
        <w:rPr>
          <w:i/>
          <w:iCs w:val="0"/>
          <w:sz w:val="18"/>
          <w:szCs w:val="18"/>
        </w:rPr>
      </w:pPr>
    </w:p>
    <w:p w14:paraId="1875FD99" w14:textId="77777777" w:rsidR="00E02F1D" w:rsidRPr="003E2529" w:rsidRDefault="00E02F1D" w:rsidP="00E02F1D">
      <w:pPr>
        <w:pStyle w:val="Nadpis6"/>
      </w:pPr>
      <w:bookmarkStart w:id="685" w:name="_Toc222405954"/>
      <w:r w:rsidRPr="003E2529">
        <w:t>Process Overview</w:t>
      </w:r>
      <w:bookmarkEnd w:id="685"/>
    </w:p>
    <w:p w14:paraId="7DAD4859" w14:textId="7B3AB626" w:rsidR="00E02F1D" w:rsidRDefault="00E02F1D">
      <w:pPr>
        <w:pStyle w:val="Odstavecseseznamem"/>
        <w:numPr>
          <w:ilvl w:val="0"/>
          <w:numId w:val="213"/>
        </w:numPr>
      </w:pPr>
      <w:r>
        <w:t xml:space="preserve">Get list of opened user cash registers from from EBS view </w:t>
      </w:r>
      <w:r w:rsidRPr="00E02F1D">
        <w:rPr>
          <w:rFonts w:ascii="Consolas" w:hAnsi="Consolas"/>
        </w:rPr>
        <w:t>apps.XXVF_MCR_V</w:t>
      </w:r>
      <w:r>
        <w:t>.</w:t>
      </w:r>
    </w:p>
    <w:p w14:paraId="68E16E7F" w14:textId="77777777" w:rsidR="00E02F1D" w:rsidRDefault="00E02F1D">
      <w:pPr>
        <w:pStyle w:val="Odstavecseseznamem"/>
        <w:numPr>
          <w:ilvl w:val="0"/>
          <w:numId w:val="213"/>
        </w:numPr>
      </w:pPr>
      <w:r>
        <w:t>If some user cash registers are found open</w:t>
      </w:r>
    </w:p>
    <w:p w14:paraId="57567F9C" w14:textId="57B482BF" w:rsidR="00E02F1D" w:rsidRDefault="00E02F1D">
      <w:pPr>
        <w:pStyle w:val="Odstavecseseznamem"/>
        <w:numPr>
          <w:ilvl w:val="1"/>
          <w:numId w:val="213"/>
        </w:numPr>
      </w:pPr>
      <w:r>
        <w:t>Display confirmation dialog to close them.</w:t>
      </w:r>
    </w:p>
    <w:p w14:paraId="018E9E38" w14:textId="6434C42B" w:rsidR="00E02F1D" w:rsidRDefault="00E02F1D">
      <w:pPr>
        <w:pStyle w:val="Odstavecseseznamem"/>
        <w:numPr>
          <w:ilvl w:val="1"/>
          <w:numId w:val="213"/>
        </w:numPr>
      </w:pPr>
      <w:r>
        <w:t xml:space="preserve">For each user cash register received in previous step, invoke SOAP operation </w:t>
      </w:r>
      <w:r>
        <w:rPr>
          <w:rFonts w:ascii="Consolas" w:hAnsi="Consolas"/>
        </w:rPr>
        <w:t>close</w:t>
      </w:r>
      <w:r w:rsidRPr="00EA1E81">
        <w:rPr>
          <w:rFonts w:ascii="Consolas" w:hAnsi="Consolas"/>
        </w:rPr>
        <w:t>Ucr</w:t>
      </w:r>
      <w:r>
        <w:t xml:space="preserve"> (provided by </w:t>
      </w:r>
      <w:r w:rsidRPr="00EA1E81">
        <w:rPr>
          <w:rFonts w:ascii="Consolas" w:hAnsi="Consolas"/>
        </w:rPr>
        <w:t>CashRegisterServices</w:t>
      </w:r>
      <w:r>
        <w:t xml:space="preserve"> endpoint on Tibco EBS adapter) to close the user cash register.</w:t>
      </w:r>
    </w:p>
    <w:p w14:paraId="57587055" w14:textId="77777777" w:rsidR="00E02F1D" w:rsidRDefault="00E02F1D">
      <w:pPr>
        <w:pStyle w:val="Odstavecseseznamem"/>
        <w:numPr>
          <w:ilvl w:val="1"/>
          <w:numId w:val="213"/>
        </w:numPr>
      </w:pPr>
      <w:r>
        <w:lastRenderedPageBreak/>
        <w:t>Show “success” or “error” dialog depending on the processing result.</w:t>
      </w:r>
    </w:p>
    <w:p w14:paraId="0298E297" w14:textId="1819235A" w:rsidR="00E02F1D" w:rsidRDefault="00E02F1D">
      <w:pPr>
        <w:pStyle w:val="Odstavecseseznamem"/>
        <w:numPr>
          <w:ilvl w:val="0"/>
          <w:numId w:val="213"/>
        </w:numPr>
      </w:pPr>
      <w:r>
        <w:t>If there were no errors in previous steps, display confirmation dialog to close master cash register.</w:t>
      </w:r>
    </w:p>
    <w:p w14:paraId="5FE0A412" w14:textId="16BCEFD0" w:rsidR="00E02F1D" w:rsidRDefault="00E02F1D">
      <w:pPr>
        <w:pStyle w:val="Odstavecseseznamem"/>
        <w:numPr>
          <w:ilvl w:val="0"/>
          <w:numId w:val="213"/>
        </w:numPr>
      </w:pPr>
      <w:r>
        <w:t xml:space="preserve">Invoke SOAP operation </w:t>
      </w:r>
      <w:r>
        <w:rPr>
          <w:rFonts w:ascii="Consolas" w:hAnsi="Consolas"/>
        </w:rPr>
        <w:t>closeM</w:t>
      </w:r>
      <w:r w:rsidRPr="00EA1E81">
        <w:rPr>
          <w:rFonts w:ascii="Consolas" w:hAnsi="Consolas"/>
        </w:rPr>
        <w:t>cr</w:t>
      </w:r>
      <w:r>
        <w:t xml:space="preserve"> (provided by </w:t>
      </w:r>
      <w:r w:rsidRPr="00EA1E81">
        <w:rPr>
          <w:rFonts w:ascii="Consolas" w:hAnsi="Consolas"/>
        </w:rPr>
        <w:t>CashRegisterServices</w:t>
      </w:r>
      <w:r>
        <w:t xml:space="preserve"> endpoint on Tibco EBS adapter) to close the master cash register.</w:t>
      </w:r>
    </w:p>
    <w:p w14:paraId="64D4766F" w14:textId="48033D13" w:rsidR="00E02F1D" w:rsidRDefault="00E02F1D">
      <w:pPr>
        <w:pStyle w:val="Odstavecseseznamem"/>
        <w:numPr>
          <w:ilvl w:val="0"/>
          <w:numId w:val="213"/>
        </w:numPr>
      </w:pPr>
      <w:r>
        <w:t>Show “success” or “error” dialog depending on the processing result.</w:t>
      </w:r>
    </w:p>
    <w:p w14:paraId="76DA4A3D" w14:textId="77777777" w:rsidR="00E02F1D" w:rsidRDefault="00E02F1D" w:rsidP="00E02F1D"/>
    <w:p w14:paraId="2F5EF7E7" w14:textId="77777777" w:rsidR="00E02F1D" w:rsidRDefault="00E02F1D" w:rsidP="00E02F1D">
      <w:pPr>
        <w:pStyle w:val="Nadpis6"/>
      </w:pPr>
      <w:bookmarkStart w:id="686" w:name="_Toc222405955"/>
      <w:r w:rsidRPr="00B64FF8">
        <w:t xml:space="preserve">Role </w:t>
      </w:r>
      <w:r>
        <w:t>differences</w:t>
      </w:r>
      <w:bookmarkEnd w:id="68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028A8830" w14:textId="77777777" w:rsidTr="00AC0481">
        <w:trPr>
          <w:trHeight w:val="277"/>
        </w:trPr>
        <w:tc>
          <w:tcPr>
            <w:tcW w:w="3490" w:type="dxa"/>
            <w:shd w:val="clear" w:color="auto" w:fill="D9D9D9" w:themeFill="background1" w:themeFillShade="D9"/>
          </w:tcPr>
          <w:p w14:paraId="69592891"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1C761FBD"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7AAC6010"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41EE2DD0"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696062E5"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31BEDF55" w14:textId="77777777" w:rsidR="00E02F1D" w:rsidRPr="00DF00E8" w:rsidRDefault="00E02F1D" w:rsidP="00AC0481">
            <w:pPr>
              <w:ind w:left="0"/>
              <w:jc w:val="center"/>
              <w:rPr>
                <w:b/>
                <w:bCs/>
              </w:rPr>
            </w:pPr>
            <w:r>
              <w:rPr>
                <w:b/>
                <w:bCs/>
              </w:rPr>
              <w:t>TESTING-V2</w:t>
            </w:r>
          </w:p>
        </w:tc>
      </w:tr>
      <w:tr w:rsidR="00E02F1D" w:rsidRPr="00D771E3" w14:paraId="7F4CC7C6" w14:textId="77777777" w:rsidTr="00AC0481">
        <w:trPr>
          <w:trHeight w:val="219"/>
        </w:trPr>
        <w:tc>
          <w:tcPr>
            <w:tcW w:w="3490" w:type="dxa"/>
          </w:tcPr>
          <w:p w14:paraId="179757C8" w14:textId="6D617974" w:rsidR="00E02F1D" w:rsidRPr="00D771E3" w:rsidRDefault="00E02F1D" w:rsidP="00AC0481">
            <w:pPr>
              <w:ind w:left="0"/>
              <w:rPr>
                <w:b/>
                <w:bCs/>
              </w:rPr>
            </w:pPr>
            <w:r w:rsidRPr="00D771E3">
              <w:rPr>
                <w:b/>
                <w:bCs/>
              </w:rPr>
              <w:t xml:space="preserve">Access to </w:t>
            </w:r>
            <w:r>
              <w:rPr>
                <w:b/>
                <w:bCs/>
              </w:rPr>
              <w:t>Closing EBS Master Cash Register</w:t>
            </w:r>
          </w:p>
        </w:tc>
        <w:tc>
          <w:tcPr>
            <w:tcW w:w="1163" w:type="dxa"/>
          </w:tcPr>
          <w:p w14:paraId="240F4BEF" w14:textId="77777777" w:rsidR="00E02F1D" w:rsidRDefault="00E02F1D" w:rsidP="00AC0481">
            <w:pPr>
              <w:ind w:left="0"/>
              <w:jc w:val="center"/>
            </w:pPr>
            <w:r>
              <w:t>Y</w:t>
            </w:r>
          </w:p>
        </w:tc>
        <w:tc>
          <w:tcPr>
            <w:tcW w:w="1163" w:type="dxa"/>
          </w:tcPr>
          <w:p w14:paraId="79E0C3BF" w14:textId="12A9AE69" w:rsidR="00E02F1D" w:rsidRPr="00D771E3" w:rsidRDefault="00E02F1D" w:rsidP="00AC0481">
            <w:pPr>
              <w:ind w:left="0"/>
              <w:jc w:val="center"/>
            </w:pPr>
            <w:r>
              <w:t>N</w:t>
            </w:r>
          </w:p>
        </w:tc>
        <w:tc>
          <w:tcPr>
            <w:tcW w:w="1180" w:type="dxa"/>
          </w:tcPr>
          <w:p w14:paraId="3EC271DE" w14:textId="77777777" w:rsidR="00E02F1D" w:rsidRPr="00D771E3" w:rsidRDefault="00E02F1D" w:rsidP="00AC0481">
            <w:pPr>
              <w:ind w:left="0"/>
              <w:jc w:val="center"/>
            </w:pPr>
            <w:r>
              <w:t>N</w:t>
            </w:r>
          </w:p>
        </w:tc>
        <w:tc>
          <w:tcPr>
            <w:tcW w:w="1180" w:type="dxa"/>
          </w:tcPr>
          <w:p w14:paraId="449738AD" w14:textId="6D0FA602" w:rsidR="00E02F1D" w:rsidRPr="00D771E3" w:rsidRDefault="00E02F1D" w:rsidP="00AC0481">
            <w:pPr>
              <w:ind w:left="0"/>
              <w:jc w:val="center"/>
            </w:pPr>
            <w:r>
              <w:t>N</w:t>
            </w:r>
          </w:p>
        </w:tc>
        <w:tc>
          <w:tcPr>
            <w:tcW w:w="1180" w:type="dxa"/>
          </w:tcPr>
          <w:p w14:paraId="78661551" w14:textId="77777777" w:rsidR="00E02F1D" w:rsidRPr="00D771E3" w:rsidRDefault="00E02F1D" w:rsidP="00AC0481">
            <w:pPr>
              <w:ind w:left="0"/>
              <w:jc w:val="center"/>
            </w:pPr>
            <w:r>
              <w:t>N</w:t>
            </w:r>
          </w:p>
        </w:tc>
      </w:tr>
    </w:tbl>
    <w:p w14:paraId="67949753" w14:textId="77777777" w:rsidR="00E02F1D" w:rsidRPr="00CA50B3" w:rsidRDefault="00E02F1D" w:rsidP="004179D3">
      <w:pPr>
        <w:ind w:left="0"/>
      </w:pPr>
    </w:p>
    <w:p w14:paraId="7B9A262D" w14:textId="1CF249ED" w:rsidR="009B0E9F" w:rsidRDefault="009B0E9F" w:rsidP="008B1251">
      <w:pPr>
        <w:pStyle w:val="Nadpis2"/>
      </w:pPr>
      <w:bookmarkStart w:id="687" w:name="_Toc222405956"/>
      <w:r>
        <w:t>OLC Operations</w:t>
      </w:r>
      <w:bookmarkEnd w:id="687"/>
    </w:p>
    <w:p w14:paraId="160ACD6F" w14:textId="3D97B2BA" w:rsidR="009B0E9F" w:rsidRDefault="009B0E9F" w:rsidP="00CD44D1">
      <w:pPr>
        <w:pStyle w:val="Nadpis3"/>
      </w:pPr>
      <w:bookmarkStart w:id="688" w:name="_Toc222405957"/>
      <w:r>
        <w:t>Subscriber Status</w:t>
      </w:r>
      <w:bookmarkEnd w:id="688"/>
    </w:p>
    <w:p w14:paraId="2F648DCB" w14:textId="39B05AC9" w:rsidR="005265B8" w:rsidRDefault="005265B8" w:rsidP="005265B8">
      <w:pPr>
        <w:ind w:left="0"/>
      </w:pPr>
      <w:r>
        <w:t xml:space="preserve">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Subscriber Status </w:t>
      </w:r>
      <w:r w:rsidRPr="00CA50B3">
        <w:t>from the main menu</w:t>
      </w:r>
      <w:r>
        <w:t xml:space="preserve"> to open OLC </w:t>
      </w:r>
      <w:r w:rsidR="005B2796">
        <w:t xml:space="preserve">Subscriber </w:t>
      </w:r>
      <w:r w:rsidR="008F3CCC">
        <w:t>S</w:t>
      </w:r>
      <w:r>
        <w:t xml:space="preserve">tatus form displaying details about </w:t>
      </w:r>
      <w:r w:rsidR="00EA3B44">
        <w:t>selected subscriber(s) in OLC database.</w:t>
      </w:r>
      <w:r w:rsidR="0069307A">
        <w:t xml:space="preserve"> In this way, user can check if Kenan-OLC synchronization is working and that subscriber created in Kenan is transferred to OLC:</w:t>
      </w:r>
    </w:p>
    <w:p w14:paraId="7E3E4486" w14:textId="35D7BF24" w:rsidR="0069307A" w:rsidRDefault="0069307A" w:rsidP="005265B8">
      <w:pPr>
        <w:ind w:left="0"/>
      </w:pPr>
    </w:p>
    <w:p w14:paraId="30CCA8A9" w14:textId="06F8BC3D" w:rsidR="0069307A" w:rsidRDefault="006525F4" w:rsidP="005265B8">
      <w:pPr>
        <w:ind w:left="0"/>
      </w:pPr>
      <w:r>
        <w:rPr>
          <w:noProof/>
        </w:rPr>
        <w:drawing>
          <wp:inline distT="0" distB="0" distL="0" distR="0" wp14:anchorId="0F5A2823" wp14:editId="28D4BD0F">
            <wp:extent cx="5732145" cy="3340100"/>
            <wp:effectExtent l="0" t="0" r="1905" b="0"/>
            <wp:docPr id="157871050"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1050" name="Obrázek 1" descr="Obsah obrázku text, snímek obrazovky, software, displej&#10;&#10;Popis byl vytvořen automaticky"/>
                    <pic:cNvPicPr/>
                  </pic:nvPicPr>
                  <pic:blipFill>
                    <a:blip r:embed="rId404"/>
                    <a:stretch>
                      <a:fillRect/>
                    </a:stretch>
                  </pic:blipFill>
                  <pic:spPr>
                    <a:xfrm>
                      <a:off x="0" y="0"/>
                      <a:ext cx="5732145" cy="3340100"/>
                    </a:xfrm>
                    <a:prstGeom prst="rect">
                      <a:avLst/>
                    </a:prstGeom>
                  </pic:spPr>
                </pic:pic>
              </a:graphicData>
            </a:graphic>
          </wp:inline>
        </w:drawing>
      </w:r>
    </w:p>
    <w:p w14:paraId="5C43A478" w14:textId="625DBA98" w:rsidR="005B2796" w:rsidRPr="005B2796" w:rsidRDefault="005B2796" w:rsidP="005B2796">
      <w:pPr>
        <w:ind w:left="0"/>
        <w:jc w:val="center"/>
        <w:rPr>
          <w:i/>
          <w:iCs w:val="0"/>
          <w:sz w:val="18"/>
          <w:szCs w:val="18"/>
        </w:rPr>
      </w:pPr>
      <w:r w:rsidRPr="005B2796">
        <w:rPr>
          <w:i/>
          <w:iCs w:val="0"/>
          <w:sz w:val="18"/>
          <w:szCs w:val="18"/>
        </w:rPr>
        <w:t>OLC Subscriber Status form</w:t>
      </w:r>
    </w:p>
    <w:p w14:paraId="1789688A" w14:textId="40CC360E" w:rsidR="00EA5CDC" w:rsidRDefault="00EA5CDC" w:rsidP="005265B8">
      <w:pPr>
        <w:ind w:left="0"/>
      </w:pPr>
    </w:p>
    <w:p w14:paraId="5743AF4B" w14:textId="77777777" w:rsidR="00F305E2" w:rsidRDefault="00F305E2" w:rsidP="00F305E2">
      <w:pPr>
        <w:pStyle w:val="Nadpis5"/>
      </w:pPr>
      <w:bookmarkStart w:id="689" w:name="_Toc222405958"/>
      <w:r>
        <w:t>Output Data</w:t>
      </w:r>
      <w:bookmarkEnd w:id="689"/>
    </w:p>
    <w:p w14:paraId="730FE021" w14:textId="77777777" w:rsidR="007A054E" w:rsidRDefault="00332996" w:rsidP="00332996">
      <w:pPr>
        <w:ind w:left="0"/>
      </w:pPr>
      <w:r w:rsidRPr="00625B9E">
        <w:rPr>
          <w:b/>
          <w:bCs/>
          <w:sz w:val="18"/>
          <w:szCs w:val="18"/>
        </w:rPr>
        <w:t>Basic</w:t>
      </w:r>
      <w:r w:rsidR="007A054E">
        <w:rPr>
          <w:sz w:val="18"/>
          <w:szCs w:val="18"/>
        </w:rPr>
        <w:t>,</w:t>
      </w:r>
      <w:r>
        <w:rPr>
          <w:sz w:val="18"/>
          <w:szCs w:val="18"/>
        </w:rPr>
        <w:t xml:space="preserve"> </w:t>
      </w:r>
      <w:r w:rsidRPr="00625B9E">
        <w:rPr>
          <w:b/>
          <w:bCs/>
          <w:sz w:val="18"/>
          <w:szCs w:val="18"/>
        </w:rPr>
        <w:t>Extended</w:t>
      </w:r>
      <w:r>
        <w:rPr>
          <w:sz w:val="18"/>
          <w:szCs w:val="18"/>
        </w:rPr>
        <w:t xml:space="preserve"> </w:t>
      </w:r>
      <w:r w:rsidR="007A054E">
        <w:rPr>
          <w:sz w:val="18"/>
          <w:szCs w:val="18"/>
        </w:rPr>
        <w:t xml:space="preserve">and </w:t>
      </w:r>
      <w:r w:rsidR="007A054E" w:rsidRPr="007A054E">
        <w:rPr>
          <w:b/>
          <w:bCs/>
          <w:sz w:val="18"/>
          <w:szCs w:val="18"/>
        </w:rPr>
        <w:t>Account</w:t>
      </w:r>
      <w:r w:rsidR="007A054E">
        <w:rPr>
          <w:sz w:val="18"/>
          <w:szCs w:val="18"/>
        </w:rPr>
        <w:t xml:space="preserve"> </w:t>
      </w:r>
      <w:r w:rsidRPr="00FF34D5">
        <w:t xml:space="preserve">data sets are available to display. </w:t>
      </w:r>
    </w:p>
    <w:p w14:paraId="48EC041A" w14:textId="77777777" w:rsidR="007A054E" w:rsidRDefault="007A054E" w:rsidP="00332996">
      <w:pPr>
        <w:ind w:left="0"/>
      </w:pPr>
    </w:p>
    <w:p w14:paraId="7A71F44C" w14:textId="4316489A" w:rsidR="00332996" w:rsidRDefault="00332996" w:rsidP="00332996">
      <w:pPr>
        <w:ind w:left="0"/>
      </w:pPr>
      <w:r w:rsidRPr="00FF34D5">
        <w:t>Output columns vary per selected data set</w:t>
      </w:r>
      <w:r>
        <w:t xml:space="preserve"> as described in the below table</w:t>
      </w:r>
      <w:r w:rsidRPr="00FF34D5">
        <w:t>.</w:t>
      </w:r>
    </w:p>
    <w:p w14:paraId="00B609EA" w14:textId="77777777" w:rsidR="00332996" w:rsidRDefault="00332996" w:rsidP="00332996">
      <w:pPr>
        <w:ind w:left="0"/>
        <w:rPr>
          <w:sz w:val="18"/>
          <w:szCs w:val="18"/>
        </w:rPr>
      </w:pPr>
    </w:p>
    <w:tbl>
      <w:tblPr>
        <w:tblStyle w:val="Mkatabulky"/>
        <w:tblW w:w="8505" w:type="dxa"/>
        <w:tblInd w:w="-5" w:type="dxa"/>
        <w:tblLook w:val="04A0" w:firstRow="1" w:lastRow="0" w:firstColumn="1" w:lastColumn="0" w:noHBand="0" w:noVBand="1"/>
      </w:tblPr>
      <w:tblGrid>
        <w:gridCol w:w="3515"/>
        <w:gridCol w:w="750"/>
        <w:gridCol w:w="1117"/>
        <w:gridCol w:w="3123"/>
      </w:tblGrid>
      <w:tr w:rsidR="001C7A9F" w:rsidRPr="00DF00E8" w14:paraId="12B10A43" w14:textId="5ED0239B" w:rsidTr="00B53880">
        <w:trPr>
          <w:trHeight w:val="277"/>
        </w:trPr>
        <w:tc>
          <w:tcPr>
            <w:tcW w:w="3515" w:type="dxa"/>
            <w:shd w:val="clear" w:color="auto" w:fill="D9D9D9" w:themeFill="background1" w:themeFillShade="D9"/>
          </w:tcPr>
          <w:p w14:paraId="62A704B0" w14:textId="77777777" w:rsidR="001C7A9F" w:rsidRPr="00DF00E8" w:rsidRDefault="001C7A9F" w:rsidP="00C91799">
            <w:pPr>
              <w:ind w:left="0"/>
              <w:rPr>
                <w:b/>
                <w:bCs/>
              </w:rPr>
            </w:pPr>
            <w:r>
              <w:rPr>
                <w:b/>
                <w:bCs/>
              </w:rPr>
              <w:t>Column / Data Set</w:t>
            </w:r>
          </w:p>
        </w:tc>
        <w:tc>
          <w:tcPr>
            <w:tcW w:w="750" w:type="dxa"/>
            <w:shd w:val="clear" w:color="auto" w:fill="D9D9D9" w:themeFill="background1" w:themeFillShade="D9"/>
          </w:tcPr>
          <w:p w14:paraId="3C6BB3FF" w14:textId="77777777" w:rsidR="001C7A9F" w:rsidRPr="00F374A6" w:rsidRDefault="001C7A9F" w:rsidP="00C91799">
            <w:pPr>
              <w:ind w:left="0"/>
              <w:jc w:val="center"/>
              <w:rPr>
                <w:b/>
                <w:bCs/>
              </w:rPr>
            </w:pPr>
            <w:r>
              <w:rPr>
                <w:b/>
                <w:bCs/>
              </w:rPr>
              <w:t>Basic</w:t>
            </w:r>
          </w:p>
        </w:tc>
        <w:tc>
          <w:tcPr>
            <w:tcW w:w="1117" w:type="dxa"/>
            <w:shd w:val="clear" w:color="auto" w:fill="D9D9D9" w:themeFill="background1" w:themeFillShade="D9"/>
          </w:tcPr>
          <w:p w14:paraId="0AE51DB3" w14:textId="77777777" w:rsidR="001C7A9F" w:rsidRPr="00DF00E8" w:rsidRDefault="001C7A9F" w:rsidP="00C91799">
            <w:pPr>
              <w:ind w:left="0"/>
              <w:jc w:val="center"/>
              <w:rPr>
                <w:b/>
                <w:bCs/>
              </w:rPr>
            </w:pPr>
            <w:r>
              <w:rPr>
                <w:b/>
                <w:bCs/>
              </w:rPr>
              <w:t>Extended</w:t>
            </w:r>
          </w:p>
        </w:tc>
        <w:tc>
          <w:tcPr>
            <w:tcW w:w="3123" w:type="dxa"/>
            <w:shd w:val="clear" w:color="auto" w:fill="D9D9D9" w:themeFill="background1" w:themeFillShade="D9"/>
          </w:tcPr>
          <w:p w14:paraId="71F2CDC4" w14:textId="0D5485AD" w:rsidR="001C7A9F" w:rsidRDefault="001C7A9F" w:rsidP="00B53880">
            <w:pPr>
              <w:ind w:left="0"/>
              <w:rPr>
                <w:b/>
                <w:bCs/>
              </w:rPr>
            </w:pPr>
            <w:r>
              <w:rPr>
                <w:b/>
                <w:bCs/>
              </w:rPr>
              <w:t>Source Table</w:t>
            </w:r>
          </w:p>
        </w:tc>
      </w:tr>
      <w:tr w:rsidR="001C7A9F" w14:paraId="18C3FA30" w14:textId="0ACCDDF4" w:rsidTr="00B53880">
        <w:trPr>
          <w:trHeight w:val="219"/>
        </w:trPr>
        <w:tc>
          <w:tcPr>
            <w:tcW w:w="3515" w:type="dxa"/>
          </w:tcPr>
          <w:p w14:paraId="2CE36297" w14:textId="3046657A" w:rsidR="001C7A9F" w:rsidRPr="00332996" w:rsidRDefault="001C7A9F" w:rsidP="00332996">
            <w:pPr>
              <w:ind w:left="0"/>
              <w:rPr>
                <w:rFonts w:ascii="Consolas" w:hAnsi="Consolas"/>
              </w:rPr>
            </w:pPr>
            <w:r w:rsidRPr="00332996">
              <w:rPr>
                <w:rFonts w:ascii="Consolas" w:hAnsi="Consolas"/>
              </w:rPr>
              <w:t>MSISDN</w:t>
            </w:r>
          </w:p>
        </w:tc>
        <w:tc>
          <w:tcPr>
            <w:tcW w:w="750" w:type="dxa"/>
          </w:tcPr>
          <w:p w14:paraId="2A4A01D0" w14:textId="77777777" w:rsidR="001C7A9F" w:rsidRDefault="001C7A9F" w:rsidP="00332996">
            <w:pPr>
              <w:ind w:left="0"/>
              <w:jc w:val="center"/>
            </w:pPr>
            <w:r w:rsidRPr="0039321C">
              <w:t>Y</w:t>
            </w:r>
          </w:p>
        </w:tc>
        <w:tc>
          <w:tcPr>
            <w:tcW w:w="1117" w:type="dxa"/>
          </w:tcPr>
          <w:p w14:paraId="743462EC" w14:textId="77777777" w:rsidR="001C7A9F" w:rsidRPr="00D771E3" w:rsidRDefault="001C7A9F" w:rsidP="00332996">
            <w:pPr>
              <w:ind w:left="0"/>
              <w:jc w:val="center"/>
            </w:pPr>
            <w:r w:rsidRPr="00B7226E">
              <w:t>Y</w:t>
            </w:r>
          </w:p>
        </w:tc>
        <w:tc>
          <w:tcPr>
            <w:tcW w:w="3123" w:type="dxa"/>
          </w:tcPr>
          <w:p w14:paraId="706B95F5" w14:textId="0EE120CF" w:rsidR="001C7A9F" w:rsidRPr="00B7226E" w:rsidRDefault="00F51605" w:rsidP="00B53880">
            <w:pPr>
              <w:ind w:left="0"/>
            </w:pPr>
            <w:r>
              <w:t>main grid</w:t>
            </w:r>
          </w:p>
        </w:tc>
      </w:tr>
      <w:tr w:rsidR="001C7A9F" w14:paraId="7138D6E8" w14:textId="6A64BA4F" w:rsidTr="00B53880">
        <w:trPr>
          <w:trHeight w:val="219"/>
        </w:trPr>
        <w:tc>
          <w:tcPr>
            <w:tcW w:w="3515" w:type="dxa"/>
          </w:tcPr>
          <w:p w14:paraId="3161C00E" w14:textId="4D33B55D" w:rsidR="001C7A9F" w:rsidRPr="00332996" w:rsidRDefault="001C7A9F" w:rsidP="00332996">
            <w:pPr>
              <w:ind w:left="0"/>
              <w:rPr>
                <w:rFonts w:ascii="Consolas" w:hAnsi="Consolas"/>
              </w:rPr>
            </w:pPr>
            <w:r w:rsidRPr="00332996">
              <w:rPr>
                <w:rFonts w:ascii="Consolas" w:hAnsi="Consolas"/>
              </w:rPr>
              <w:t>INTEGRATION_ID</w:t>
            </w:r>
          </w:p>
        </w:tc>
        <w:tc>
          <w:tcPr>
            <w:tcW w:w="750" w:type="dxa"/>
          </w:tcPr>
          <w:p w14:paraId="0E11B0E8" w14:textId="77777777" w:rsidR="001C7A9F" w:rsidRDefault="001C7A9F" w:rsidP="00332996">
            <w:pPr>
              <w:ind w:left="0"/>
              <w:jc w:val="center"/>
            </w:pPr>
            <w:r w:rsidRPr="0039321C">
              <w:t>Y</w:t>
            </w:r>
          </w:p>
        </w:tc>
        <w:tc>
          <w:tcPr>
            <w:tcW w:w="1117" w:type="dxa"/>
          </w:tcPr>
          <w:p w14:paraId="57BC6343" w14:textId="77777777" w:rsidR="001C7A9F" w:rsidRPr="00D771E3" w:rsidRDefault="001C7A9F" w:rsidP="00332996">
            <w:pPr>
              <w:ind w:left="0"/>
              <w:jc w:val="center"/>
            </w:pPr>
            <w:r w:rsidRPr="00B7226E">
              <w:t>Y</w:t>
            </w:r>
          </w:p>
        </w:tc>
        <w:tc>
          <w:tcPr>
            <w:tcW w:w="3123" w:type="dxa"/>
          </w:tcPr>
          <w:p w14:paraId="354C4E87" w14:textId="5D9C2681" w:rsidR="001C7A9F" w:rsidRPr="00F51605" w:rsidRDefault="00F51605" w:rsidP="00B53880">
            <w:pPr>
              <w:ind w:left="0"/>
              <w:rPr>
                <w:rFonts w:ascii="Consolas" w:hAnsi="Consolas"/>
              </w:rPr>
            </w:pPr>
            <w:r w:rsidRPr="00F51605">
              <w:rPr>
                <w:rFonts w:ascii="Consolas" w:hAnsi="Consolas"/>
              </w:rPr>
              <w:t>BE_ASSET</w:t>
            </w:r>
          </w:p>
        </w:tc>
      </w:tr>
      <w:tr w:rsidR="001C7A9F" w14:paraId="3125371D" w14:textId="4B6D651D" w:rsidTr="00B53880">
        <w:trPr>
          <w:trHeight w:val="219"/>
        </w:trPr>
        <w:tc>
          <w:tcPr>
            <w:tcW w:w="3515" w:type="dxa"/>
          </w:tcPr>
          <w:p w14:paraId="2C996CC2" w14:textId="4185BE18" w:rsidR="001C7A9F" w:rsidRPr="00332996" w:rsidRDefault="001C7A9F" w:rsidP="00332996">
            <w:pPr>
              <w:ind w:left="0"/>
              <w:rPr>
                <w:rFonts w:ascii="Consolas" w:hAnsi="Consolas"/>
              </w:rPr>
            </w:pPr>
            <w:r w:rsidRPr="00332996">
              <w:rPr>
                <w:rFonts w:ascii="Consolas" w:hAnsi="Consolas"/>
              </w:rPr>
              <w:lastRenderedPageBreak/>
              <w:t>NAME</w:t>
            </w:r>
          </w:p>
        </w:tc>
        <w:tc>
          <w:tcPr>
            <w:tcW w:w="750" w:type="dxa"/>
          </w:tcPr>
          <w:p w14:paraId="14EE064D" w14:textId="77777777" w:rsidR="001C7A9F" w:rsidRDefault="001C7A9F" w:rsidP="00332996">
            <w:pPr>
              <w:ind w:left="0"/>
              <w:jc w:val="center"/>
            </w:pPr>
            <w:r w:rsidRPr="0039321C">
              <w:t>Y</w:t>
            </w:r>
          </w:p>
        </w:tc>
        <w:tc>
          <w:tcPr>
            <w:tcW w:w="1117" w:type="dxa"/>
          </w:tcPr>
          <w:p w14:paraId="0A7477D1" w14:textId="77777777" w:rsidR="001C7A9F" w:rsidRPr="00D771E3" w:rsidRDefault="001C7A9F" w:rsidP="00332996">
            <w:pPr>
              <w:ind w:left="0"/>
              <w:jc w:val="center"/>
            </w:pPr>
            <w:r w:rsidRPr="00B7226E">
              <w:t>Y</w:t>
            </w:r>
          </w:p>
        </w:tc>
        <w:tc>
          <w:tcPr>
            <w:tcW w:w="3123" w:type="dxa"/>
          </w:tcPr>
          <w:p w14:paraId="3ECCDBBB" w14:textId="298AA3CC" w:rsidR="001C7A9F" w:rsidRPr="00F51605" w:rsidRDefault="00F51605" w:rsidP="00B53880">
            <w:pPr>
              <w:ind w:left="0"/>
              <w:rPr>
                <w:rFonts w:ascii="Consolas" w:hAnsi="Consolas"/>
              </w:rPr>
            </w:pPr>
            <w:r w:rsidRPr="00F51605">
              <w:rPr>
                <w:rFonts w:ascii="Consolas" w:hAnsi="Consolas"/>
              </w:rPr>
              <w:t>BE_ASSET</w:t>
            </w:r>
          </w:p>
        </w:tc>
      </w:tr>
      <w:tr w:rsidR="001C7A9F" w14:paraId="6F21E1E6" w14:textId="541678BD" w:rsidTr="00B53880">
        <w:trPr>
          <w:trHeight w:val="219"/>
        </w:trPr>
        <w:tc>
          <w:tcPr>
            <w:tcW w:w="3515" w:type="dxa"/>
          </w:tcPr>
          <w:p w14:paraId="7BC0111F" w14:textId="4F92772D" w:rsidR="001C7A9F" w:rsidRPr="00332996" w:rsidRDefault="001C7A9F" w:rsidP="00332996">
            <w:pPr>
              <w:ind w:left="0"/>
              <w:rPr>
                <w:rFonts w:ascii="Consolas" w:hAnsi="Consolas"/>
              </w:rPr>
            </w:pPr>
            <w:r w:rsidRPr="00332996">
              <w:rPr>
                <w:rFonts w:ascii="Consolas" w:hAnsi="Consolas"/>
              </w:rPr>
              <w:t>CA_ROW_ID</w:t>
            </w:r>
          </w:p>
        </w:tc>
        <w:tc>
          <w:tcPr>
            <w:tcW w:w="750" w:type="dxa"/>
          </w:tcPr>
          <w:p w14:paraId="125DDE4E" w14:textId="77777777" w:rsidR="001C7A9F" w:rsidRDefault="001C7A9F" w:rsidP="00332996">
            <w:pPr>
              <w:ind w:left="0"/>
              <w:jc w:val="center"/>
            </w:pPr>
            <w:r w:rsidRPr="0039321C">
              <w:t>Y</w:t>
            </w:r>
          </w:p>
        </w:tc>
        <w:tc>
          <w:tcPr>
            <w:tcW w:w="1117" w:type="dxa"/>
          </w:tcPr>
          <w:p w14:paraId="36261C8B" w14:textId="77777777" w:rsidR="001C7A9F" w:rsidRPr="00D771E3" w:rsidRDefault="001C7A9F" w:rsidP="00332996">
            <w:pPr>
              <w:ind w:left="0"/>
              <w:jc w:val="center"/>
            </w:pPr>
            <w:r w:rsidRPr="00B7226E">
              <w:t>Y</w:t>
            </w:r>
          </w:p>
        </w:tc>
        <w:tc>
          <w:tcPr>
            <w:tcW w:w="3123" w:type="dxa"/>
          </w:tcPr>
          <w:p w14:paraId="7D22C266" w14:textId="5B84D86F" w:rsidR="001C7A9F" w:rsidRPr="00F51605" w:rsidRDefault="00F51605" w:rsidP="00B53880">
            <w:pPr>
              <w:ind w:left="0"/>
              <w:rPr>
                <w:rFonts w:ascii="Consolas" w:hAnsi="Consolas"/>
              </w:rPr>
            </w:pPr>
            <w:r>
              <w:rPr>
                <w:rFonts w:ascii="Consolas" w:hAnsi="Consolas"/>
              </w:rPr>
              <w:t>CA_BA_MAP</w:t>
            </w:r>
          </w:p>
        </w:tc>
      </w:tr>
      <w:tr w:rsidR="001C7A9F" w14:paraId="0B4BA213" w14:textId="3988B7CB" w:rsidTr="00B53880">
        <w:trPr>
          <w:trHeight w:val="219"/>
        </w:trPr>
        <w:tc>
          <w:tcPr>
            <w:tcW w:w="3515" w:type="dxa"/>
          </w:tcPr>
          <w:p w14:paraId="01E439DB" w14:textId="3FC1DCEB" w:rsidR="001C7A9F" w:rsidRPr="00332996" w:rsidRDefault="001C7A9F" w:rsidP="00332996">
            <w:pPr>
              <w:ind w:left="0"/>
              <w:rPr>
                <w:rFonts w:ascii="Consolas" w:hAnsi="Consolas"/>
              </w:rPr>
            </w:pPr>
            <w:r w:rsidRPr="00332996">
              <w:rPr>
                <w:rFonts w:ascii="Consolas" w:hAnsi="Consolas"/>
              </w:rPr>
              <w:t>PART_NUM</w:t>
            </w:r>
          </w:p>
        </w:tc>
        <w:tc>
          <w:tcPr>
            <w:tcW w:w="750" w:type="dxa"/>
          </w:tcPr>
          <w:p w14:paraId="2B8C3F6E" w14:textId="4944B8A3" w:rsidR="001C7A9F" w:rsidRPr="00436DF2" w:rsidRDefault="001C7A9F" w:rsidP="00332996">
            <w:pPr>
              <w:ind w:left="0"/>
              <w:jc w:val="center"/>
              <w:rPr>
                <w:b/>
                <w:bCs/>
              </w:rPr>
            </w:pPr>
            <w:r w:rsidRPr="0039321C">
              <w:t>Y</w:t>
            </w:r>
          </w:p>
        </w:tc>
        <w:tc>
          <w:tcPr>
            <w:tcW w:w="1117" w:type="dxa"/>
          </w:tcPr>
          <w:p w14:paraId="3E6A33A2" w14:textId="77777777" w:rsidR="001C7A9F" w:rsidRPr="00D771E3" w:rsidRDefault="001C7A9F" w:rsidP="00332996">
            <w:pPr>
              <w:ind w:left="0"/>
              <w:jc w:val="center"/>
            </w:pPr>
            <w:r w:rsidRPr="00B7226E">
              <w:t>Y</w:t>
            </w:r>
          </w:p>
        </w:tc>
        <w:tc>
          <w:tcPr>
            <w:tcW w:w="3123" w:type="dxa"/>
          </w:tcPr>
          <w:p w14:paraId="4CFFC096" w14:textId="737FF211" w:rsidR="001C7A9F" w:rsidRPr="00F51605" w:rsidRDefault="002262D7" w:rsidP="00B53880">
            <w:pPr>
              <w:ind w:left="0"/>
              <w:rPr>
                <w:rFonts w:ascii="Consolas" w:hAnsi="Consolas"/>
              </w:rPr>
            </w:pPr>
            <w:r>
              <w:rPr>
                <w:rFonts w:ascii="Consolas" w:hAnsi="Consolas"/>
              </w:rPr>
              <w:t>BE_PRODUCT</w:t>
            </w:r>
          </w:p>
        </w:tc>
      </w:tr>
      <w:tr w:rsidR="001C7A9F" w14:paraId="3F171445" w14:textId="0A8C0C2B" w:rsidTr="00B53880">
        <w:trPr>
          <w:trHeight w:val="219"/>
        </w:trPr>
        <w:tc>
          <w:tcPr>
            <w:tcW w:w="3515" w:type="dxa"/>
          </w:tcPr>
          <w:p w14:paraId="6F956CAB" w14:textId="70E0D038" w:rsidR="001C7A9F" w:rsidRPr="00332996" w:rsidRDefault="001C7A9F" w:rsidP="00332996">
            <w:pPr>
              <w:ind w:left="0"/>
              <w:rPr>
                <w:rFonts w:ascii="Consolas" w:hAnsi="Consolas"/>
              </w:rPr>
            </w:pPr>
            <w:r w:rsidRPr="00332996">
              <w:rPr>
                <w:rFonts w:ascii="Consolas" w:hAnsi="Consolas"/>
              </w:rPr>
              <w:t>EXTERNAL_CODE SUB_TYPE</w:t>
            </w:r>
          </w:p>
        </w:tc>
        <w:tc>
          <w:tcPr>
            <w:tcW w:w="750" w:type="dxa"/>
          </w:tcPr>
          <w:p w14:paraId="5276DE0C" w14:textId="77777777" w:rsidR="001C7A9F" w:rsidRDefault="001C7A9F" w:rsidP="00332996">
            <w:pPr>
              <w:ind w:left="0"/>
              <w:jc w:val="center"/>
            </w:pPr>
            <w:r w:rsidRPr="0039321C">
              <w:t>Y</w:t>
            </w:r>
          </w:p>
        </w:tc>
        <w:tc>
          <w:tcPr>
            <w:tcW w:w="1117" w:type="dxa"/>
          </w:tcPr>
          <w:p w14:paraId="35314B00" w14:textId="77777777" w:rsidR="001C7A9F" w:rsidRPr="00D771E3" w:rsidRDefault="001C7A9F" w:rsidP="00332996">
            <w:pPr>
              <w:ind w:left="0"/>
              <w:jc w:val="center"/>
            </w:pPr>
            <w:r w:rsidRPr="00B7226E">
              <w:t>Y</w:t>
            </w:r>
          </w:p>
        </w:tc>
        <w:tc>
          <w:tcPr>
            <w:tcW w:w="3123" w:type="dxa"/>
          </w:tcPr>
          <w:p w14:paraId="39BB80A6" w14:textId="7D5BB6B5" w:rsidR="001C7A9F" w:rsidRPr="00F51605" w:rsidRDefault="00F51605" w:rsidP="00B53880">
            <w:pPr>
              <w:ind w:left="0"/>
              <w:rPr>
                <w:rFonts w:ascii="Consolas" w:hAnsi="Consolas"/>
              </w:rPr>
            </w:pPr>
            <w:r>
              <w:rPr>
                <w:rFonts w:ascii="Consolas" w:hAnsi="Consolas"/>
              </w:rPr>
              <w:t>SERVICE_TYPE_REF</w:t>
            </w:r>
          </w:p>
        </w:tc>
      </w:tr>
      <w:tr w:rsidR="001C7A9F" w14:paraId="073AC5B8" w14:textId="69432E87" w:rsidTr="00B53880">
        <w:trPr>
          <w:trHeight w:val="219"/>
        </w:trPr>
        <w:tc>
          <w:tcPr>
            <w:tcW w:w="3515" w:type="dxa"/>
          </w:tcPr>
          <w:p w14:paraId="737169AA" w14:textId="649F60F9" w:rsidR="001C7A9F" w:rsidRPr="00332996" w:rsidRDefault="001C7A9F" w:rsidP="00332996">
            <w:pPr>
              <w:ind w:left="0"/>
              <w:rPr>
                <w:rFonts w:ascii="Consolas" w:hAnsi="Consolas"/>
              </w:rPr>
            </w:pPr>
            <w:r w:rsidRPr="00332996">
              <w:rPr>
                <w:rFonts w:ascii="Consolas" w:hAnsi="Consolas"/>
              </w:rPr>
              <w:t>EXTERNAL_CODE SUB_SUBTYPE</w:t>
            </w:r>
          </w:p>
        </w:tc>
        <w:tc>
          <w:tcPr>
            <w:tcW w:w="750" w:type="dxa"/>
          </w:tcPr>
          <w:p w14:paraId="60EF8D5A" w14:textId="77777777" w:rsidR="001C7A9F" w:rsidRDefault="001C7A9F" w:rsidP="00332996">
            <w:pPr>
              <w:ind w:left="0"/>
              <w:jc w:val="center"/>
            </w:pPr>
            <w:r w:rsidRPr="0039321C">
              <w:t>Y</w:t>
            </w:r>
          </w:p>
        </w:tc>
        <w:tc>
          <w:tcPr>
            <w:tcW w:w="1117" w:type="dxa"/>
          </w:tcPr>
          <w:p w14:paraId="610E936E" w14:textId="77777777" w:rsidR="001C7A9F" w:rsidRPr="00D771E3" w:rsidRDefault="001C7A9F" w:rsidP="00332996">
            <w:pPr>
              <w:ind w:left="0"/>
              <w:jc w:val="center"/>
            </w:pPr>
            <w:r w:rsidRPr="00B7226E">
              <w:t>Y</w:t>
            </w:r>
          </w:p>
        </w:tc>
        <w:tc>
          <w:tcPr>
            <w:tcW w:w="3123" w:type="dxa"/>
          </w:tcPr>
          <w:p w14:paraId="515CE328" w14:textId="56F39E86" w:rsidR="001C7A9F" w:rsidRPr="00F51605" w:rsidRDefault="00F51605" w:rsidP="00B53880">
            <w:pPr>
              <w:ind w:left="0"/>
              <w:rPr>
                <w:rFonts w:ascii="Consolas" w:hAnsi="Consolas"/>
              </w:rPr>
            </w:pPr>
            <w:r>
              <w:rPr>
                <w:rFonts w:ascii="Consolas" w:hAnsi="Consolas"/>
              </w:rPr>
              <w:t>SERVICE_SUB_TYPE_REF</w:t>
            </w:r>
          </w:p>
        </w:tc>
      </w:tr>
      <w:tr w:rsidR="001C7A9F" w14:paraId="762309F8" w14:textId="738367DE" w:rsidTr="00B53880">
        <w:trPr>
          <w:trHeight w:val="219"/>
        </w:trPr>
        <w:tc>
          <w:tcPr>
            <w:tcW w:w="3515" w:type="dxa"/>
          </w:tcPr>
          <w:p w14:paraId="74BFE6C0" w14:textId="3B8F8043" w:rsidR="001C7A9F" w:rsidRPr="00332996" w:rsidRDefault="001C7A9F" w:rsidP="00332996">
            <w:pPr>
              <w:ind w:left="0"/>
              <w:rPr>
                <w:rFonts w:ascii="Consolas" w:hAnsi="Consolas"/>
              </w:rPr>
            </w:pPr>
            <w:r w:rsidRPr="00332996">
              <w:rPr>
                <w:rFonts w:ascii="Consolas" w:hAnsi="Consolas"/>
              </w:rPr>
              <w:t>SERIAL_NUM</w:t>
            </w:r>
          </w:p>
        </w:tc>
        <w:tc>
          <w:tcPr>
            <w:tcW w:w="750" w:type="dxa"/>
          </w:tcPr>
          <w:p w14:paraId="01045BD3" w14:textId="77777777" w:rsidR="001C7A9F" w:rsidRDefault="001C7A9F" w:rsidP="00332996">
            <w:pPr>
              <w:ind w:left="0"/>
              <w:jc w:val="center"/>
            </w:pPr>
            <w:r w:rsidRPr="0039321C">
              <w:t>Y</w:t>
            </w:r>
          </w:p>
        </w:tc>
        <w:tc>
          <w:tcPr>
            <w:tcW w:w="1117" w:type="dxa"/>
          </w:tcPr>
          <w:p w14:paraId="1F435BBC" w14:textId="77777777" w:rsidR="001C7A9F" w:rsidRPr="00D771E3" w:rsidRDefault="001C7A9F" w:rsidP="00332996">
            <w:pPr>
              <w:ind w:left="0"/>
              <w:jc w:val="center"/>
            </w:pPr>
            <w:r w:rsidRPr="00B7226E">
              <w:t>Y</w:t>
            </w:r>
          </w:p>
        </w:tc>
        <w:tc>
          <w:tcPr>
            <w:tcW w:w="3123" w:type="dxa"/>
          </w:tcPr>
          <w:p w14:paraId="1334B6E6" w14:textId="03A6ACC3" w:rsidR="001C7A9F" w:rsidRPr="00F51605" w:rsidRDefault="00F51605" w:rsidP="00B53880">
            <w:pPr>
              <w:ind w:left="0"/>
              <w:rPr>
                <w:rFonts w:ascii="Consolas" w:hAnsi="Consolas"/>
              </w:rPr>
            </w:pPr>
            <w:r w:rsidRPr="00F51605">
              <w:rPr>
                <w:rFonts w:ascii="Consolas" w:hAnsi="Consolas"/>
              </w:rPr>
              <w:t>BE_ASSET</w:t>
            </w:r>
          </w:p>
        </w:tc>
      </w:tr>
      <w:tr w:rsidR="001C7A9F" w14:paraId="32680141" w14:textId="685943C9" w:rsidTr="00B53880">
        <w:trPr>
          <w:trHeight w:val="219"/>
        </w:trPr>
        <w:tc>
          <w:tcPr>
            <w:tcW w:w="3515" w:type="dxa"/>
          </w:tcPr>
          <w:p w14:paraId="39427029" w14:textId="0CA4932E" w:rsidR="001C7A9F" w:rsidRPr="00332996" w:rsidRDefault="001C7A9F" w:rsidP="00332996">
            <w:pPr>
              <w:ind w:left="0"/>
              <w:rPr>
                <w:rFonts w:ascii="Consolas" w:hAnsi="Consolas"/>
              </w:rPr>
            </w:pPr>
            <w:r w:rsidRPr="00332996">
              <w:rPr>
                <w:rFonts w:ascii="Consolas" w:hAnsi="Consolas"/>
              </w:rPr>
              <w:t>START_DT</w:t>
            </w:r>
          </w:p>
        </w:tc>
        <w:tc>
          <w:tcPr>
            <w:tcW w:w="750" w:type="dxa"/>
          </w:tcPr>
          <w:p w14:paraId="44D596E8" w14:textId="77777777" w:rsidR="001C7A9F" w:rsidRDefault="001C7A9F" w:rsidP="00332996">
            <w:pPr>
              <w:ind w:left="0"/>
              <w:jc w:val="center"/>
            </w:pPr>
            <w:r w:rsidRPr="0039321C">
              <w:t>Y</w:t>
            </w:r>
          </w:p>
        </w:tc>
        <w:tc>
          <w:tcPr>
            <w:tcW w:w="1117" w:type="dxa"/>
          </w:tcPr>
          <w:p w14:paraId="510B1D18" w14:textId="77777777" w:rsidR="001C7A9F" w:rsidRPr="00D771E3" w:rsidRDefault="001C7A9F" w:rsidP="00332996">
            <w:pPr>
              <w:ind w:left="0"/>
              <w:jc w:val="center"/>
            </w:pPr>
            <w:r w:rsidRPr="00B7226E">
              <w:t>Y</w:t>
            </w:r>
          </w:p>
        </w:tc>
        <w:tc>
          <w:tcPr>
            <w:tcW w:w="3123" w:type="dxa"/>
          </w:tcPr>
          <w:p w14:paraId="438A52A2" w14:textId="7E376418" w:rsidR="001C7A9F" w:rsidRPr="00F51605" w:rsidRDefault="00F51605" w:rsidP="00B53880">
            <w:pPr>
              <w:ind w:left="0"/>
              <w:rPr>
                <w:rFonts w:ascii="Consolas" w:hAnsi="Consolas"/>
              </w:rPr>
            </w:pPr>
            <w:r w:rsidRPr="00F51605">
              <w:rPr>
                <w:rFonts w:ascii="Consolas" w:hAnsi="Consolas"/>
              </w:rPr>
              <w:t>BE_ASSET</w:t>
            </w:r>
          </w:p>
        </w:tc>
      </w:tr>
      <w:tr w:rsidR="001C7A9F" w14:paraId="368F277D" w14:textId="2C90D7CF" w:rsidTr="00B53880">
        <w:trPr>
          <w:trHeight w:val="219"/>
        </w:trPr>
        <w:tc>
          <w:tcPr>
            <w:tcW w:w="3515" w:type="dxa"/>
          </w:tcPr>
          <w:p w14:paraId="5B04E4CA" w14:textId="762FD2B5" w:rsidR="001C7A9F" w:rsidRPr="00332996" w:rsidRDefault="001C7A9F" w:rsidP="00332996">
            <w:pPr>
              <w:ind w:left="0"/>
              <w:rPr>
                <w:rFonts w:ascii="Consolas" w:hAnsi="Consolas"/>
              </w:rPr>
            </w:pPr>
            <w:r w:rsidRPr="00332996">
              <w:rPr>
                <w:rFonts w:ascii="Consolas" w:hAnsi="Consolas"/>
              </w:rPr>
              <w:t>STATUS_CD</w:t>
            </w:r>
          </w:p>
        </w:tc>
        <w:tc>
          <w:tcPr>
            <w:tcW w:w="750" w:type="dxa"/>
          </w:tcPr>
          <w:p w14:paraId="65CA12D7" w14:textId="77777777" w:rsidR="001C7A9F" w:rsidRDefault="001C7A9F" w:rsidP="00332996">
            <w:pPr>
              <w:ind w:left="0"/>
              <w:jc w:val="center"/>
            </w:pPr>
            <w:r w:rsidRPr="0039321C">
              <w:t>Y</w:t>
            </w:r>
          </w:p>
        </w:tc>
        <w:tc>
          <w:tcPr>
            <w:tcW w:w="1117" w:type="dxa"/>
          </w:tcPr>
          <w:p w14:paraId="1441ACCE" w14:textId="77777777" w:rsidR="001C7A9F" w:rsidRPr="00D771E3" w:rsidRDefault="001C7A9F" w:rsidP="00332996">
            <w:pPr>
              <w:ind w:left="0"/>
              <w:jc w:val="center"/>
            </w:pPr>
            <w:r w:rsidRPr="00B7226E">
              <w:t>Y</w:t>
            </w:r>
          </w:p>
        </w:tc>
        <w:tc>
          <w:tcPr>
            <w:tcW w:w="3123" w:type="dxa"/>
          </w:tcPr>
          <w:p w14:paraId="4BB3FA90" w14:textId="0F7FCE63" w:rsidR="001C7A9F" w:rsidRPr="00F51605" w:rsidRDefault="00F51605" w:rsidP="00B53880">
            <w:pPr>
              <w:ind w:left="0"/>
              <w:rPr>
                <w:rFonts w:ascii="Consolas" w:hAnsi="Consolas"/>
              </w:rPr>
            </w:pPr>
            <w:r w:rsidRPr="00F51605">
              <w:rPr>
                <w:rFonts w:ascii="Consolas" w:hAnsi="Consolas"/>
              </w:rPr>
              <w:t>BE_ASSET</w:t>
            </w:r>
          </w:p>
        </w:tc>
      </w:tr>
      <w:tr w:rsidR="001C7A9F" w14:paraId="5EFBD9FE" w14:textId="52A04266" w:rsidTr="00B53880">
        <w:trPr>
          <w:trHeight w:val="219"/>
        </w:trPr>
        <w:tc>
          <w:tcPr>
            <w:tcW w:w="3515" w:type="dxa"/>
          </w:tcPr>
          <w:p w14:paraId="2CEAB948" w14:textId="343CB607" w:rsidR="001C7A9F" w:rsidRPr="00332996" w:rsidRDefault="001C7A9F" w:rsidP="00332996">
            <w:pPr>
              <w:ind w:left="0"/>
              <w:rPr>
                <w:rFonts w:ascii="Consolas" w:hAnsi="Consolas"/>
              </w:rPr>
            </w:pPr>
            <w:r w:rsidRPr="00332996">
              <w:rPr>
                <w:rFonts w:ascii="Consolas" w:hAnsi="Consolas"/>
              </w:rPr>
              <w:t>BA_ROW_ID</w:t>
            </w:r>
          </w:p>
        </w:tc>
        <w:tc>
          <w:tcPr>
            <w:tcW w:w="750" w:type="dxa"/>
          </w:tcPr>
          <w:p w14:paraId="43D2D4F3" w14:textId="77777777" w:rsidR="001C7A9F" w:rsidRDefault="001C7A9F" w:rsidP="00332996">
            <w:pPr>
              <w:ind w:left="0"/>
              <w:jc w:val="center"/>
            </w:pPr>
            <w:r>
              <w:t>Y</w:t>
            </w:r>
          </w:p>
        </w:tc>
        <w:tc>
          <w:tcPr>
            <w:tcW w:w="1117" w:type="dxa"/>
          </w:tcPr>
          <w:p w14:paraId="0A40474C" w14:textId="77777777" w:rsidR="001C7A9F" w:rsidRPr="00D771E3" w:rsidRDefault="001C7A9F" w:rsidP="00332996">
            <w:pPr>
              <w:ind w:left="0"/>
              <w:jc w:val="center"/>
            </w:pPr>
            <w:r w:rsidRPr="00B7226E">
              <w:t>Y</w:t>
            </w:r>
          </w:p>
        </w:tc>
        <w:tc>
          <w:tcPr>
            <w:tcW w:w="3123" w:type="dxa"/>
          </w:tcPr>
          <w:p w14:paraId="692025F5" w14:textId="70520EC0" w:rsidR="001C7A9F" w:rsidRPr="00F51605" w:rsidRDefault="00F51605" w:rsidP="00B53880">
            <w:pPr>
              <w:ind w:left="0"/>
              <w:rPr>
                <w:rFonts w:ascii="Consolas" w:hAnsi="Consolas"/>
              </w:rPr>
            </w:pPr>
            <w:r>
              <w:rPr>
                <w:rFonts w:ascii="Consolas" w:hAnsi="Consolas"/>
              </w:rPr>
              <w:t>CA_BA_MAP</w:t>
            </w:r>
          </w:p>
        </w:tc>
      </w:tr>
      <w:tr w:rsidR="001C7A9F" w14:paraId="15D6C0C1" w14:textId="115D1F38" w:rsidTr="00B53880">
        <w:trPr>
          <w:trHeight w:val="219"/>
        </w:trPr>
        <w:tc>
          <w:tcPr>
            <w:tcW w:w="3515" w:type="dxa"/>
          </w:tcPr>
          <w:p w14:paraId="7EE6C5A1" w14:textId="1F97124D" w:rsidR="001C7A9F" w:rsidRPr="00332996" w:rsidRDefault="001C7A9F" w:rsidP="00332996">
            <w:pPr>
              <w:ind w:left="0"/>
              <w:rPr>
                <w:rFonts w:ascii="Consolas" w:hAnsi="Consolas"/>
              </w:rPr>
            </w:pPr>
            <w:r w:rsidRPr="00332996">
              <w:rPr>
                <w:rFonts w:ascii="Consolas" w:hAnsi="Consolas"/>
              </w:rPr>
              <w:t>CA_EXT</w:t>
            </w:r>
          </w:p>
        </w:tc>
        <w:tc>
          <w:tcPr>
            <w:tcW w:w="750" w:type="dxa"/>
          </w:tcPr>
          <w:p w14:paraId="7638A1F4" w14:textId="118C2474" w:rsidR="001C7A9F" w:rsidRPr="00436DF2" w:rsidRDefault="001C7A9F" w:rsidP="00332996">
            <w:pPr>
              <w:ind w:left="0"/>
              <w:jc w:val="center"/>
              <w:rPr>
                <w:b/>
                <w:bCs/>
              </w:rPr>
            </w:pPr>
            <w:r w:rsidRPr="0039321C">
              <w:t>Y</w:t>
            </w:r>
          </w:p>
        </w:tc>
        <w:tc>
          <w:tcPr>
            <w:tcW w:w="1117" w:type="dxa"/>
          </w:tcPr>
          <w:p w14:paraId="75AA0034" w14:textId="77777777" w:rsidR="001C7A9F" w:rsidRPr="00D771E3" w:rsidRDefault="001C7A9F" w:rsidP="00332996">
            <w:pPr>
              <w:ind w:left="0"/>
              <w:jc w:val="center"/>
            </w:pPr>
            <w:r w:rsidRPr="00B7226E">
              <w:t>Y</w:t>
            </w:r>
          </w:p>
        </w:tc>
        <w:tc>
          <w:tcPr>
            <w:tcW w:w="3123" w:type="dxa"/>
          </w:tcPr>
          <w:p w14:paraId="3C835A72" w14:textId="2A490F0C" w:rsidR="001C7A9F" w:rsidRPr="00F51605" w:rsidRDefault="00F51605" w:rsidP="00B53880">
            <w:pPr>
              <w:ind w:left="0"/>
              <w:rPr>
                <w:rFonts w:ascii="Consolas" w:hAnsi="Consolas"/>
              </w:rPr>
            </w:pPr>
            <w:r>
              <w:rPr>
                <w:rFonts w:ascii="Consolas" w:hAnsi="Consolas"/>
              </w:rPr>
              <w:t>CA_BA_MAP</w:t>
            </w:r>
          </w:p>
        </w:tc>
      </w:tr>
      <w:tr w:rsidR="001C7A9F" w14:paraId="7FFEFC92" w14:textId="16319C9C" w:rsidTr="00B53880">
        <w:trPr>
          <w:trHeight w:val="219"/>
        </w:trPr>
        <w:tc>
          <w:tcPr>
            <w:tcW w:w="3515" w:type="dxa"/>
          </w:tcPr>
          <w:p w14:paraId="6AAD7B4F" w14:textId="52DB162D" w:rsidR="001C7A9F" w:rsidRPr="00332996" w:rsidRDefault="001C7A9F" w:rsidP="00332996">
            <w:pPr>
              <w:ind w:left="0"/>
              <w:rPr>
                <w:rFonts w:ascii="Consolas" w:hAnsi="Consolas"/>
              </w:rPr>
            </w:pPr>
            <w:r w:rsidRPr="00332996">
              <w:rPr>
                <w:rFonts w:ascii="Consolas" w:hAnsi="Consolas"/>
              </w:rPr>
              <w:t>BA_EXT</w:t>
            </w:r>
          </w:p>
        </w:tc>
        <w:tc>
          <w:tcPr>
            <w:tcW w:w="750" w:type="dxa"/>
          </w:tcPr>
          <w:p w14:paraId="1C6085AE" w14:textId="6EF1882D" w:rsidR="001C7A9F" w:rsidRPr="00436DF2" w:rsidRDefault="001C7A9F" w:rsidP="00332996">
            <w:pPr>
              <w:ind w:left="0"/>
              <w:jc w:val="center"/>
              <w:rPr>
                <w:b/>
                <w:bCs/>
              </w:rPr>
            </w:pPr>
            <w:r w:rsidRPr="0039321C">
              <w:t>Y</w:t>
            </w:r>
          </w:p>
        </w:tc>
        <w:tc>
          <w:tcPr>
            <w:tcW w:w="1117" w:type="dxa"/>
          </w:tcPr>
          <w:p w14:paraId="3DF520FA" w14:textId="77777777" w:rsidR="001C7A9F" w:rsidRPr="00D771E3" w:rsidRDefault="001C7A9F" w:rsidP="00332996">
            <w:pPr>
              <w:ind w:left="0"/>
              <w:jc w:val="center"/>
            </w:pPr>
            <w:r w:rsidRPr="00B7226E">
              <w:t>Y</w:t>
            </w:r>
          </w:p>
        </w:tc>
        <w:tc>
          <w:tcPr>
            <w:tcW w:w="3123" w:type="dxa"/>
          </w:tcPr>
          <w:p w14:paraId="0851D44F" w14:textId="2C6F09BB" w:rsidR="001C7A9F" w:rsidRPr="00F51605" w:rsidRDefault="00F51605" w:rsidP="00B53880">
            <w:pPr>
              <w:ind w:left="0"/>
              <w:rPr>
                <w:rFonts w:ascii="Consolas" w:hAnsi="Consolas"/>
              </w:rPr>
            </w:pPr>
            <w:r>
              <w:rPr>
                <w:rFonts w:ascii="Consolas" w:hAnsi="Consolas"/>
              </w:rPr>
              <w:t>CA_BA_MAP</w:t>
            </w:r>
          </w:p>
        </w:tc>
      </w:tr>
      <w:tr w:rsidR="001C7A9F" w14:paraId="0019D51B" w14:textId="464A80B0" w:rsidTr="00B53880">
        <w:trPr>
          <w:trHeight w:val="219"/>
        </w:trPr>
        <w:tc>
          <w:tcPr>
            <w:tcW w:w="3515" w:type="dxa"/>
          </w:tcPr>
          <w:p w14:paraId="742C6080" w14:textId="14040A0C" w:rsidR="001C7A9F" w:rsidRPr="00332996" w:rsidRDefault="001C7A9F" w:rsidP="00332996">
            <w:pPr>
              <w:ind w:left="0"/>
              <w:rPr>
                <w:rFonts w:ascii="Consolas" w:hAnsi="Consolas"/>
              </w:rPr>
            </w:pPr>
            <w:r w:rsidRPr="00332996">
              <w:rPr>
                <w:rFonts w:ascii="Consolas" w:hAnsi="Consolas"/>
              </w:rPr>
              <w:t>PAYMENT_TYPE_CD</w:t>
            </w:r>
          </w:p>
        </w:tc>
        <w:tc>
          <w:tcPr>
            <w:tcW w:w="750" w:type="dxa"/>
          </w:tcPr>
          <w:p w14:paraId="657F0B41" w14:textId="26782BF8" w:rsidR="001C7A9F" w:rsidRPr="00436DF2" w:rsidRDefault="001C7A9F" w:rsidP="00332996">
            <w:pPr>
              <w:ind w:left="0"/>
              <w:jc w:val="center"/>
              <w:rPr>
                <w:b/>
                <w:bCs/>
              </w:rPr>
            </w:pPr>
            <w:r w:rsidRPr="0039321C">
              <w:t>Y</w:t>
            </w:r>
          </w:p>
        </w:tc>
        <w:tc>
          <w:tcPr>
            <w:tcW w:w="1117" w:type="dxa"/>
          </w:tcPr>
          <w:p w14:paraId="55DFA716" w14:textId="77777777" w:rsidR="001C7A9F" w:rsidRPr="00D771E3" w:rsidRDefault="001C7A9F" w:rsidP="00332996">
            <w:pPr>
              <w:ind w:left="0"/>
              <w:jc w:val="center"/>
            </w:pPr>
            <w:r w:rsidRPr="00B7226E">
              <w:t>Y</w:t>
            </w:r>
          </w:p>
        </w:tc>
        <w:tc>
          <w:tcPr>
            <w:tcW w:w="3123" w:type="dxa"/>
          </w:tcPr>
          <w:p w14:paraId="3337BD4D" w14:textId="14F033FF" w:rsidR="001C7A9F" w:rsidRPr="00F51605" w:rsidRDefault="002262D7" w:rsidP="00B53880">
            <w:pPr>
              <w:ind w:left="0"/>
              <w:rPr>
                <w:rFonts w:ascii="Consolas" w:hAnsi="Consolas"/>
              </w:rPr>
            </w:pPr>
            <w:r>
              <w:rPr>
                <w:rFonts w:ascii="Consolas" w:hAnsi="Consolas"/>
              </w:rPr>
              <w:t>BE_BA</w:t>
            </w:r>
          </w:p>
        </w:tc>
      </w:tr>
      <w:tr w:rsidR="001C7A9F" w14:paraId="116E5BE8" w14:textId="7C65F2E2" w:rsidTr="00B53880">
        <w:trPr>
          <w:trHeight w:val="219"/>
        </w:trPr>
        <w:tc>
          <w:tcPr>
            <w:tcW w:w="3515" w:type="dxa"/>
          </w:tcPr>
          <w:p w14:paraId="7A1125AD" w14:textId="3F6899F3" w:rsidR="001C7A9F" w:rsidRPr="00332996" w:rsidRDefault="001C7A9F" w:rsidP="00332996">
            <w:pPr>
              <w:ind w:left="0"/>
              <w:rPr>
                <w:rFonts w:ascii="Consolas" w:hAnsi="Consolas"/>
              </w:rPr>
            </w:pPr>
            <w:r w:rsidRPr="00332996">
              <w:rPr>
                <w:rFonts w:ascii="Consolas" w:hAnsi="Consolas"/>
              </w:rPr>
              <w:t>X_SUBSCRIBER_ID</w:t>
            </w:r>
          </w:p>
        </w:tc>
        <w:tc>
          <w:tcPr>
            <w:tcW w:w="750" w:type="dxa"/>
          </w:tcPr>
          <w:p w14:paraId="7EDF58E1" w14:textId="3C8975AD" w:rsidR="001C7A9F" w:rsidRPr="00436DF2" w:rsidRDefault="001C7A9F" w:rsidP="00332996">
            <w:pPr>
              <w:ind w:left="0"/>
              <w:jc w:val="center"/>
              <w:rPr>
                <w:b/>
                <w:bCs/>
              </w:rPr>
            </w:pPr>
            <w:r w:rsidRPr="0039321C">
              <w:t>Y</w:t>
            </w:r>
          </w:p>
        </w:tc>
        <w:tc>
          <w:tcPr>
            <w:tcW w:w="1117" w:type="dxa"/>
          </w:tcPr>
          <w:p w14:paraId="5961A11B" w14:textId="77777777" w:rsidR="001C7A9F" w:rsidRPr="00D771E3" w:rsidRDefault="001C7A9F" w:rsidP="00332996">
            <w:pPr>
              <w:ind w:left="0"/>
              <w:jc w:val="center"/>
            </w:pPr>
            <w:r w:rsidRPr="00B7226E">
              <w:t>Y</w:t>
            </w:r>
          </w:p>
        </w:tc>
        <w:tc>
          <w:tcPr>
            <w:tcW w:w="3123" w:type="dxa"/>
          </w:tcPr>
          <w:p w14:paraId="6E23C5FB" w14:textId="7DF25DDB" w:rsidR="001C7A9F" w:rsidRPr="00F51605" w:rsidRDefault="00F51605" w:rsidP="00B53880">
            <w:pPr>
              <w:ind w:left="0"/>
              <w:rPr>
                <w:rFonts w:ascii="Consolas" w:hAnsi="Consolas"/>
              </w:rPr>
            </w:pPr>
            <w:r w:rsidRPr="00F51605">
              <w:rPr>
                <w:rFonts w:ascii="Consolas" w:hAnsi="Consolas"/>
              </w:rPr>
              <w:t>BE_ASSET</w:t>
            </w:r>
          </w:p>
        </w:tc>
      </w:tr>
      <w:tr w:rsidR="001C7A9F" w14:paraId="2857EB03" w14:textId="6D6F0E04" w:rsidTr="00B53880">
        <w:trPr>
          <w:trHeight w:val="219"/>
        </w:trPr>
        <w:tc>
          <w:tcPr>
            <w:tcW w:w="3515" w:type="dxa"/>
          </w:tcPr>
          <w:p w14:paraId="51C8979D" w14:textId="72F0BEEA" w:rsidR="001C7A9F" w:rsidRPr="00332996" w:rsidRDefault="001C7A9F" w:rsidP="00332996">
            <w:pPr>
              <w:ind w:left="0"/>
              <w:rPr>
                <w:rFonts w:ascii="Consolas" w:hAnsi="Consolas"/>
              </w:rPr>
            </w:pPr>
            <w:r w:rsidRPr="00332996">
              <w:rPr>
                <w:rFonts w:ascii="Consolas" w:hAnsi="Consolas"/>
              </w:rPr>
              <w:t>REGISTERED_DT</w:t>
            </w:r>
          </w:p>
        </w:tc>
        <w:tc>
          <w:tcPr>
            <w:tcW w:w="750" w:type="dxa"/>
          </w:tcPr>
          <w:p w14:paraId="176D550E" w14:textId="66D708BC" w:rsidR="001C7A9F" w:rsidRPr="00436DF2" w:rsidRDefault="001C7A9F" w:rsidP="00332996">
            <w:pPr>
              <w:ind w:left="0"/>
              <w:jc w:val="center"/>
              <w:rPr>
                <w:b/>
                <w:bCs/>
              </w:rPr>
            </w:pPr>
            <w:r w:rsidRPr="0039321C">
              <w:t>Y</w:t>
            </w:r>
          </w:p>
        </w:tc>
        <w:tc>
          <w:tcPr>
            <w:tcW w:w="1117" w:type="dxa"/>
          </w:tcPr>
          <w:p w14:paraId="5864A698" w14:textId="77777777" w:rsidR="001C7A9F" w:rsidRPr="00D771E3" w:rsidRDefault="001C7A9F" w:rsidP="00332996">
            <w:pPr>
              <w:ind w:left="0"/>
              <w:jc w:val="center"/>
            </w:pPr>
            <w:r w:rsidRPr="00B7226E">
              <w:t>Y</w:t>
            </w:r>
          </w:p>
        </w:tc>
        <w:tc>
          <w:tcPr>
            <w:tcW w:w="3123" w:type="dxa"/>
          </w:tcPr>
          <w:p w14:paraId="58799594" w14:textId="29F68E3A" w:rsidR="001C7A9F" w:rsidRPr="00F51605" w:rsidRDefault="00F51605" w:rsidP="00B53880">
            <w:pPr>
              <w:ind w:left="0"/>
              <w:rPr>
                <w:rFonts w:ascii="Consolas" w:hAnsi="Consolas"/>
              </w:rPr>
            </w:pPr>
            <w:r w:rsidRPr="00F51605">
              <w:rPr>
                <w:rFonts w:ascii="Consolas" w:hAnsi="Consolas"/>
              </w:rPr>
              <w:t>BE_ASSET</w:t>
            </w:r>
          </w:p>
        </w:tc>
      </w:tr>
      <w:tr w:rsidR="001C7A9F" w14:paraId="61F0429E" w14:textId="4B6C3EC8" w:rsidTr="00B53880">
        <w:trPr>
          <w:trHeight w:val="219"/>
        </w:trPr>
        <w:tc>
          <w:tcPr>
            <w:tcW w:w="3515" w:type="dxa"/>
          </w:tcPr>
          <w:p w14:paraId="0089E68C" w14:textId="5B9B8184" w:rsidR="001C7A9F" w:rsidRPr="00332996" w:rsidRDefault="001C7A9F" w:rsidP="00332996">
            <w:pPr>
              <w:ind w:left="0"/>
              <w:rPr>
                <w:rFonts w:ascii="Consolas" w:hAnsi="Consolas"/>
              </w:rPr>
            </w:pPr>
            <w:r w:rsidRPr="00332996">
              <w:rPr>
                <w:rFonts w:ascii="Consolas" w:hAnsi="Consolas"/>
              </w:rPr>
              <w:t>END_DT</w:t>
            </w:r>
          </w:p>
        </w:tc>
        <w:tc>
          <w:tcPr>
            <w:tcW w:w="750" w:type="dxa"/>
          </w:tcPr>
          <w:p w14:paraId="455E4986" w14:textId="23C393E6" w:rsidR="001C7A9F" w:rsidRPr="00436DF2" w:rsidRDefault="001C7A9F" w:rsidP="00332996">
            <w:pPr>
              <w:ind w:left="0"/>
              <w:jc w:val="center"/>
              <w:rPr>
                <w:b/>
                <w:bCs/>
              </w:rPr>
            </w:pPr>
            <w:r w:rsidRPr="0039321C">
              <w:t>Y</w:t>
            </w:r>
          </w:p>
        </w:tc>
        <w:tc>
          <w:tcPr>
            <w:tcW w:w="1117" w:type="dxa"/>
          </w:tcPr>
          <w:p w14:paraId="4D376A27" w14:textId="648F18B7" w:rsidR="001C7A9F" w:rsidRPr="00B7226E" w:rsidRDefault="001C7A9F" w:rsidP="00332996">
            <w:pPr>
              <w:ind w:left="0"/>
              <w:jc w:val="center"/>
            </w:pPr>
            <w:r w:rsidRPr="00B7226E">
              <w:t>Y</w:t>
            </w:r>
          </w:p>
        </w:tc>
        <w:tc>
          <w:tcPr>
            <w:tcW w:w="3123" w:type="dxa"/>
          </w:tcPr>
          <w:p w14:paraId="12B16DB4" w14:textId="7A8B8C05" w:rsidR="001C7A9F" w:rsidRPr="00F51605" w:rsidRDefault="00F51605" w:rsidP="00B53880">
            <w:pPr>
              <w:ind w:left="0"/>
              <w:rPr>
                <w:rFonts w:ascii="Consolas" w:hAnsi="Consolas"/>
              </w:rPr>
            </w:pPr>
            <w:r w:rsidRPr="00F51605">
              <w:rPr>
                <w:rFonts w:ascii="Consolas" w:hAnsi="Consolas"/>
              </w:rPr>
              <w:t>BE_ASSET</w:t>
            </w:r>
          </w:p>
        </w:tc>
      </w:tr>
      <w:tr w:rsidR="001C7A9F" w14:paraId="781F9F48" w14:textId="3BCA4D36" w:rsidTr="00B53880">
        <w:trPr>
          <w:trHeight w:val="219"/>
        </w:trPr>
        <w:tc>
          <w:tcPr>
            <w:tcW w:w="3515" w:type="dxa"/>
          </w:tcPr>
          <w:p w14:paraId="5938892E" w14:textId="7DC1196A" w:rsidR="001C7A9F" w:rsidRPr="00332996" w:rsidRDefault="001C7A9F" w:rsidP="00F221EA">
            <w:pPr>
              <w:ind w:left="0"/>
              <w:rPr>
                <w:rFonts w:ascii="Consolas" w:hAnsi="Consolas"/>
              </w:rPr>
            </w:pPr>
            <w:r>
              <w:rPr>
                <w:rFonts w:ascii="Consolas" w:hAnsi="Consolas"/>
              </w:rPr>
              <w:t>MSL_CONTRACT_FLG</w:t>
            </w:r>
          </w:p>
        </w:tc>
        <w:tc>
          <w:tcPr>
            <w:tcW w:w="750" w:type="dxa"/>
          </w:tcPr>
          <w:p w14:paraId="68F3851F" w14:textId="5FE4AC1C" w:rsidR="001C7A9F" w:rsidRPr="00436DF2" w:rsidRDefault="001C7A9F" w:rsidP="00332996">
            <w:pPr>
              <w:ind w:left="0"/>
              <w:jc w:val="center"/>
              <w:rPr>
                <w:b/>
                <w:bCs/>
              </w:rPr>
            </w:pPr>
            <w:r>
              <w:rPr>
                <w:b/>
                <w:bCs/>
              </w:rPr>
              <w:t>N</w:t>
            </w:r>
          </w:p>
        </w:tc>
        <w:tc>
          <w:tcPr>
            <w:tcW w:w="1117" w:type="dxa"/>
          </w:tcPr>
          <w:p w14:paraId="6146E72D" w14:textId="6576BAC1" w:rsidR="001C7A9F" w:rsidRPr="00B7226E" w:rsidRDefault="001C7A9F" w:rsidP="00332996">
            <w:pPr>
              <w:ind w:left="0"/>
              <w:jc w:val="center"/>
            </w:pPr>
            <w:r>
              <w:t>Y</w:t>
            </w:r>
          </w:p>
        </w:tc>
        <w:tc>
          <w:tcPr>
            <w:tcW w:w="3123" w:type="dxa"/>
          </w:tcPr>
          <w:p w14:paraId="5B00DAA5" w14:textId="15442DC6" w:rsidR="001C7A9F" w:rsidRPr="00F51605" w:rsidRDefault="002262D7" w:rsidP="00B53880">
            <w:pPr>
              <w:ind w:left="0"/>
              <w:rPr>
                <w:rFonts w:ascii="Consolas" w:hAnsi="Consolas"/>
              </w:rPr>
            </w:pPr>
            <w:r>
              <w:rPr>
                <w:rFonts w:ascii="Consolas" w:hAnsi="Consolas"/>
              </w:rPr>
              <w:t>BE_SERVICE</w:t>
            </w:r>
            <w:r w:rsidR="00B53880">
              <w:rPr>
                <w:rFonts w:ascii="Consolas" w:hAnsi="Consolas"/>
              </w:rPr>
              <w:br/>
            </w:r>
            <w:r w:rsidR="00B53880">
              <w:rPr>
                <w:rFonts w:ascii="Consolas" w:hAnsi="Consolas"/>
                <w:sz w:val="18"/>
                <w:szCs w:val="18"/>
              </w:rPr>
              <w:t xml:space="preserve">calculated: </w:t>
            </w:r>
            <w:r w:rsidR="00B53880" w:rsidRPr="001C7A9F">
              <w:rPr>
                <w:rFonts w:ascii="Consolas" w:hAnsi="Consolas"/>
                <w:sz w:val="18"/>
                <w:szCs w:val="18"/>
              </w:rPr>
              <w:t>(if msl_contract_flg = 'Y' or x_sub_vb_grp_commit_id is not null then 'Y' else 'N')</w:t>
            </w:r>
          </w:p>
        </w:tc>
      </w:tr>
      <w:tr w:rsidR="001C7A9F" w14:paraId="01BB7E06" w14:textId="4AD0D777" w:rsidTr="00B53880">
        <w:trPr>
          <w:trHeight w:val="219"/>
        </w:trPr>
        <w:tc>
          <w:tcPr>
            <w:tcW w:w="3515" w:type="dxa"/>
          </w:tcPr>
          <w:p w14:paraId="702E899C" w14:textId="68C5CE2D" w:rsidR="001C7A9F" w:rsidRPr="00332996" w:rsidRDefault="001C7A9F" w:rsidP="001C7A9F">
            <w:pPr>
              <w:ind w:left="0"/>
              <w:rPr>
                <w:rFonts w:ascii="Consolas" w:hAnsi="Consolas"/>
              </w:rPr>
            </w:pPr>
            <w:r w:rsidRPr="001C7A9F">
              <w:rPr>
                <w:rFonts w:ascii="Consolas" w:hAnsi="Consolas"/>
              </w:rPr>
              <w:t>OPTIN_VF_LOCALDATA</w:t>
            </w:r>
          </w:p>
        </w:tc>
        <w:tc>
          <w:tcPr>
            <w:tcW w:w="750" w:type="dxa"/>
          </w:tcPr>
          <w:p w14:paraId="44621AA3" w14:textId="2ED43409" w:rsidR="001C7A9F" w:rsidRPr="00436DF2" w:rsidRDefault="001C7A9F" w:rsidP="001C7A9F">
            <w:pPr>
              <w:ind w:left="0"/>
              <w:jc w:val="center"/>
              <w:rPr>
                <w:b/>
                <w:bCs/>
              </w:rPr>
            </w:pPr>
            <w:r>
              <w:rPr>
                <w:b/>
                <w:bCs/>
              </w:rPr>
              <w:t>N</w:t>
            </w:r>
          </w:p>
        </w:tc>
        <w:tc>
          <w:tcPr>
            <w:tcW w:w="1117" w:type="dxa"/>
          </w:tcPr>
          <w:p w14:paraId="02A4A786" w14:textId="1DDD014F" w:rsidR="001C7A9F" w:rsidRPr="00B7226E" w:rsidRDefault="001C7A9F" w:rsidP="001C7A9F">
            <w:pPr>
              <w:ind w:left="0"/>
              <w:jc w:val="center"/>
            </w:pPr>
            <w:r>
              <w:t>Y</w:t>
            </w:r>
          </w:p>
        </w:tc>
        <w:tc>
          <w:tcPr>
            <w:tcW w:w="3123" w:type="dxa"/>
          </w:tcPr>
          <w:p w14:paraId="48E6BCCF" w14:textId="1C4B416E" w:rsidR="001C7A9F" w:rsidRPr="00F51605" w:rsidRDefault="002262D7" w:rsidP="00B53880">
            <w:pPr>
              <w:ind w:left="0"/>
              <w:rPr>
                <w:rFonts w:ascii="Consolas" w:hAnsi="Consolas"/>
              </w:rPr>
            </w:pPr>
            <w:r>
              <w:rPr>
                <w:rFonts w:ascii="Consolas" w:hAnsi="Consolas"/>
              </w:rPr>
              <w:t>BE_SERVICE_ATTR</w:t>
            </w:r>
          </w:p>
        </w:tc>
      </w:tr>
      <w:tr w:rsidR="001C7A9F" w14:paraId="27592AA6" w14:textId="56E61D1A" w:rsidTr="00B53880">
        <w:trPr>
          <w:trHeight w:val="219"/>
        </w:trPr>
        <w:tc>
          <w:tcPr>
            <w:tcW w:w="3515" w:type="dxa"/>
          </w:tcPr>
          <w:p w14:paraId="10DE6475" w14:textId="195F7535"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PTIN_VF_OPERDATA</w:t>
            </w:r>
          </w:p>
        </w:tc>
        <w:tc>
          <w:tcPr>
            <w:tcW w:w="750" w:type="dxa"/>
          </w:tcPr>
          <w:p w14:paraId="3EC0906D" w14:textId="57AF226F" w:rsidR="001C7A9F" w:rsidRPr="00436DF2" w:rsidRDefault="001C7A9F" w:rsidP="001C7A9F">
            <w:pPr>
              <w:ind w:left="0"/>
              <w:jc w:val="center"/>
              <w:rPr>
                <w:b/>
                <w:bCs/>
              </w:rPr>
            </w:pPr>
            <w:r>
              <w:rPr>
                <w:b/>
                <w:bCs/>
              </w:rPr>
              <w:t>N</w:t>
            </w:r>
          </w:p>
        </w:tc>
        <w:tc>
          <w:tcPr>
            <w:tcW w:w="1117" w:type="dxa"/>
          </w:tcPr>
          <w:p w14:paraId="7C717317" w14:textId="74C8E7B2" w:rsidR="001C7A9F" w:rsidRPr="00B7226E" w:rsidRDefault="001C7A9F" w:rsidP="001C7A9F">
            <w:pPr>
              <w:ind w:left="0"/>
              <w:jc w:val="center"/>
            </w:pPr>
            <w:r>
              <w:t>Y</w:t>
            </w:r>
          </w:p>
        </w:tc>
        <w:tc>
          <w:tcPr>
            <w:tcW w:w="3123" w:type="dxa"/>
          </w:tcPr>
          <w:p w14:paraId="54F7485C" w14:textId="74882D34" w:rsidR="001C7A9F" w:rsidRPr="00F51605" w:rsidRDefault="002262D7" w:rsidP="00B53880">
            <w:pPr>
              <w:ind w:left="0"/>
              <w:rPr>
                <w:rFonts w:ascii="Consolas" w:hAnsi="Consolas"/>
              </w:rPr>
            </w:pPr>
            <w:r>
              <w:rPr>
                <w:rFonts w:ascii="Consolas" w:hAnsi="Consolas"/>
              </w:rPr>
              <w:t>BE_SERVICE_ATTR</w:t>
            </w:r>
          </w:p>
        </w:tc>
      </w:tr>
      <w:tr w:rsidR="001C7A9F" w14:paraId="60AD6B03" w14:textId="2D9FCA10" w:rsidTr="00B53880">
        <w:trPr>
          <w:trHeight w:val="219"/>
        </w:trPr>
        <w:tc>
          <w:tcPr>
            <w:tcW w:w="3515" w:type="dxa"/>
          </w:tcPr>
          <w:p w14:paraId="22C5EE5C" w14:textId="5CBDA421"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PTIN_TNPS</w:t>
            </w:r>
          </w:p>
        </w:tc>
        <w:tc>
          <w:tcPr>
            <w:tcW w:w="750" w:type="dxa"/>
          </w:tcPr>
          <w:p w14:paraId="1E5600E9" w14:textId="609639FE" w:rsidR="001C7A9F" w:rsidRPr="00436DF2" w:rsidRDefault="001C7A9F" w:rsidP="001C7A9F">
            <w:pPr>
              <w:ind w:left="0"/>
              <w:jc w:val="center"/>
              <w:rPr>
                <w:b/>
                <w:bCs/>
              </w:rPr>
            </w:pPr>
            <w:r>
              <w:rPr>
                <w:b/>
                <w:bCs/>
              </w:rPr>
              <w:t>N</w:t>
            </w:r>
          </w:p>
        </w:tc>
        <w:tc>
          <w:tcPr>
            <w:tcW w:w="1117" w:type="dxa"/>
          </w:tcPr>
          <w:p w14:paraId="646DBB0A" w14:textId="7E3BB67D" w:rsidR="001C7A9F" w:rsidRPr="00B7226E" w:rsidRDefault="001C7A9F" w:rsidP="001C7A9F">
            <w:pPr>
              <w:ind w:left="0"/>
              <w:jc w:val="center"/>
            </w:pPr>
            <w:r>
              <w:t>Y</w:t>
            </w:r>
          </w:p>
        </w:tc>
        <w:tc>
          <w:tcPr>
            <w:tcW w:w="3123" w:type="dxa"/>
          </w:tcPr>
          <w:p w14:paraId="66179D14" w14:textId="1F25CF89" w:rsidR="001C7A9F" w:rsidRPr="00F51605" w:rsidRDefault="002262D7" w:rsidP="00B53880">
            <w:pPr>
              <w:ind w:left="0"/>
              <w:rPr>
                <w:rFonts w:ascii="Consolas" w:hAnsi="Consolas"/>
              </w:rPr>
            </w:pPr>
            <w:r>
              <w:rPr>
                <w:rFonts w:ascii="Consolas" w:hAnsi="Consolas"/>
              </w:rPr>
              <w:t>BE_SERVICE_ATTR</w:t>
            </w:r>
          </w:p>
        </w:tc>
      </w:tr>
      <w:tr w:rsidR="001C7A9F" w14:paraId="593EBD55" w14:textId="32F1FD3B" w:rsidTr="00B53880">
        <w:trPr>
          <w:trHeight w:val="219"/>
        </w:trPr>
        <w:tc>
          <w:tcPr>
            <w:tcW w:w="3515" w:type="dxa"/>
          </w:tcPr>
          <w:p w14:paraId="77EF4002" w14:textId="5211A0FC" w:rsidR="001C7A9F" w:rsidRPr="00332996" w:rsidRDefault="001C7A9F" w:rsidP="001C7A9F">
            <w:pPr>
              <w:ind w:left="0"/>
              <w:rPr>
                <w:rFonts w:ascii="Consolas" w:hAnsi="Consolas"/>
              </w:rPr>
            </w:pPr>
            <w:r w:rsidRPr="001C7A9F">
              <w:rPr>
                <w:rFonts w:ascii="Consolas" w:hAnsi="Consolas"/>
              </w:rPr>
              <w:t>OPTIN_VF_COMCOM</w:t>
            </w:r>
          </w:p>
        </w:tc>
        <w:tc>
          <w:tcPr>
            <w:tcW w:w="750" w:type="dxa"/>
          </w:tcPr>
          <w:p w14:paraId="3077787A" w14:textId="4957BA11" w:rsidR="001C7A9F" w:rsidRPr="00436DF2" w:rsidRDefault="001C7A9F" w:rsidP="001C7A9F">
            <w:pPr>
              <w:ind w:left="0"/>
              <w:jc w:val="center"/>
              <w:rPr>
                <w:b/>
                <w:bCs/>
              </w:rPr>
            </w:pPr>
            <w:r>
              <w:rPr>
                <w:b/>
                <w:bCs/>
              </w:rPr>
              <w:t>N</w:t>
            </w:r>
          </w:p>
        </w:tc>
        <w:tc>
          <w:tcPr>
            <w:tcW w:w="1117" w:type="dxa"/>
          </w:tcPr>
          <w:p w14:paraId="72559B96" w14:textId="458A0102" w:rsidR="001C7A9F" w:rsidRPr="00B7226E" w:rsidRDefault="001C7A9F" w:rsidP="001C7A9F">
            <w:pPr>
              <w:ind w:left="0"/>
              <w:jc w:val="center"/>
            </w:pPr>
            <w:r>
              <w:t>Y</w:t>
            </w:r>
          </w:p>
        </w:tc>
        <w:tc>
          <w:tcPr>
            <w:tcW w:w="3123" w:type="dxa"/>
          </w:tcPr>
          <w:p w14:paraId="088C88AB" w14:textId="3826F89C" w:rsidR="001C7A9F" w:rsidRPr="00F51605" w:rsidRDefault="002262D7" w:rsidP="00B53880">
            <w:pPr>
              <w:ind w:left="0"/>
              <w:rPr>
                <w:rFonts w:ascii="Consolas" w:hAnsi="Consolas"/>
              </w:rPr>
            </w:pPr>
            <w:r>
              <w:rPr>
                <w:rFonts w:ascii="Consolas" w:hAnsi="Consolas"/>
              </w:rPr>
              <w:t>BE_SERVICE_ATTR</w:t>
            </w:r>
          </w:p>
        </w:tc>
      </w:tr>
      <w:tr w:rsidR="001C7A9F" w14:paraId="3FEB678A" w14:textId="1263BF7F" w:rsidTr="00B53880">
        <w:trPr>
          <w:trHeight w:val="219"/>
        </w:trPr>
        <w:tc>
          <w:tcPr>
            <w:tcW w:w="3515" w:type="dxa"/>
          </w:tcPr>
          <w:p w14:paraId="56F238D3" w14:textId="18018649" w:rsidR="001C7A9F" w:rsidRPr="00332996" w:rsidRDefault="001C7A9F" w:rsidP="001C7A9F">
            <w:pPr>
              <w:ind w:left="0"/>
              <w:rPr>
                <w:rFonts w:ascii="Consolas" w:hAnsi="Consolas"/>
              </w:rPr>
            </w:pPr>
            <w:r w:rsidRPr="001C7A9F">
              <w:rPr>
                <w:rFonts w:ascii="Consolas" w:hAnsi="Consolas"/>
              </w:rPr>
              <w:t>OPTIN_VF_3RDPARTYCOM</w:t>
            </w:r>
          </w:p>
        </w:tc>
        <w:tc>
          <w:tcPr>
            <w:tcW w:w="750" w:type="dxa"/>
          </w:tcPr>
          <w:p w14:paraId="257AD36A" w14:textId="16E0DD7C" w:rsidR="001C7A9F" w:rsidRPr="00436DF2" w:rsidRDefault="001C7A9F" w:rsidP="001C7A9F">
            <w:pPr>
              <w:ind w:left="0"/>
              <w:jc w:val="center"/>
              <w:rPr>
                <w:b/>
                <w:bCs/>
              </w:rPr>
            </w:pPr>
            <w:r>
              <w:rPr>
                <w:b/>
                <w:bCs/>
              </w:rPr>
              <w:t>N</w:t>
            </w:r>
          </w:p>
        </w:tc>
        <w:tc>
          <w:tcPr>
            <w:tcW w:w="1117" w:type="dxa"/>
          </w:tcPr>
          <w:p w14:paraId="740D5E66" w14:textId="4B9D932C" w:rsidR="001C7A9F" w:rsidRPr="00B7226E" w:rsidRDefault="001C7A9F" w:rsidP="001C7A9F">
            <w:pPr>
              <w:ind w:left="0"/>
              <w:jc w:val="center"/>
            </w:pPr>
            <w:r>
              <w:t>Y</w:t>
            </w:r>
          </w:p>
        </w:tc>
        <w:tc>
          <w:tcPr>
            <w:tcW w:w="3123" w:type="dxa"/>
          </w:tcPr>
          <w:p w14:paraId="17B62788" w14:textId="152C36DB" w:rsidR="001C7A9F" w:rsidRPr="00F51605" w:rsidRDefault="002262D7" w:rsidP="00B53880">
            <w:pPr>
              <w:ind w:left="0"/>
              <w:rPr>
                <w:rFonts w:ascii="Consolas" w:hAnsi="Consolas"/>
              </w:rPr>
            </w:pPr>
            <w:r>
              <w:rPr>
                <w:rFonts w:ascii="Consolas" w:hAnsi="Consolas"/>
              </w:rPr>
              <w:t>BE_SERVICE_ATTR</w:t>
            </w:r>
          </w:p>
        </w:tc>
      </w:tr>
      <w:tr w:rsidR="001C7A9F" w14:paraId="17D70A94" w14:textId="42174F51" w:rsidTr="00B53880">
        <w:trPr>
          <w:trHeight w:val="219"/>
        </w:trPr>
        <w:tc>
          <w:tcPr>
            <w:tcW w:w="3515" w:type="dxa"/>
          </w:tcPr>
          <w:p w14:paraId="44EFF5F8" w14:textId="43844B26" w:rsidR="001C7A9F" w:rsidRPr="00332996" w:rsidRDefault="00B53880" w:rsidP="001C7A9F">
            <w:pPr>
              <w:ind w:left="0"/>
              <w:rPr>
                <w:rFonts w:ascii="Consolas" w:hAnsi="Consolas"/>
              </w:rPr>
            </w:pPr>
            <w:r>
              <w:rPr>
                <w:rFonts w:ascii="Consolas" w:hAnsi="Consolas"/>
              </w:rPr>
              <w:t>C</w:t>
            </w:r>
            <w:r w:rsidR="001C7A9F" w:rsidRPr="001C7A9F">
              <w:rPr>
                <w:rFonts w:ascii="Consolas" w:hAnsi="Consolas"/>
              </w:rPr>
              <w:t>ALL_FORWARD_SERVICE_IDENTIF</w:t>
            </w:r>
          </w:p>
        </w:tc>
        <w:tc>
          <w:tcPr>
            <w:tcW w:w="750" w:type="dxa"/>
          </w:tcPr>
          <w:p w14:paraId="44BC06F5" w14:textId="2B3E400B" w:rsidR="001C7A9F" w:rsidRPr="00436DF2" w:rsidRDefault="001C7A9F" w:rsidP="001C7A9F">
            <w:pPr>
              <w:ind w:left="0"/>
              <w:jc w:val="center"/>
              <w:rPr>
                <w:b/>
                <w:bCs/>
              </w:rPr>
            </w:pPr>
            <w:r>
              <w:rPr>
                <w:b/>
                <w:bCs/>
              </w:rPr>
              <w:t>N</w:t>
            </w:r>
          </w:p>
        </w:tc>
        <w:tc>
          <w:tcPr>
            <w:tcW w:w="1117" w:type="dxa"/>
          </w:tcPr>
          <w:p w14:paraId="7C63B300" w14:textId="0E2BB1AD" w:rsidR="001C7A9F" w:rsidRPr="00B7226E" w:rsidRDefault="001C7A9F" w:rsidP="001C7A9F">
            <w:pPr>
              <w:ind w:left="0"/>
              <w:jc w:val="center"/>
            </w:pPr>
            <w:r>
              <w:t>Y</w:t>
            </w:r>
          </w:p>
        </w:tc>
        <w:tc>
          <w:tcPr>
            <w:tcW w:w="3123" w:type="dxa"/>
          </w:tcPr>
          <w:p w14:paraId="134AB823" w14:textId="145E2D8C" w:rsidR="001C7A9F" w:rsidRPr="00F51605" w:rsidRDefault="002262D7" w:rsidP="00B53880">
            <w:pPr>
              <w:ind w:left="0"/>
              <w:rPr>
                <w:rFonts w:ascii="Consolas" w:hAnsi="Consolas"/>
              </w:rPr>
            </w:pPr>
            <w:r>
              <w:rPr>
                <w:rFonts w:ascii="Consolas" w:hAnsi="Consolas"/>
              </w:rPr>
              <w:t>BE_SERVICE</w:t>
            </w:r>
          </w:p>
        </w:tc>
      </w:tr>
      <w:tr w:rsidR="001C7A9F" w14:paraId="258CF7C2" w14:textId="3486C4CC" w:rsidTr="00B53880">
        <w:trPr>
          <w:trHeight w:val="219"/>
        </w:trPr>
        <w:tc>
          <w:tcPr>
            <w:tcW w:w="3515" w:type="dxa"/>
          </w:tcPr>
          <w:p w14:paraId="2FBD81BE" w14:textId="533AFF33" w:rsidR="001C7A9F" w:rsidRPr="00332996" w:rsidRDefault="001C7A9F" w:rsidP="001C7A9F">
            <w:pPr>
              <w:ind w:left="0"/>
              <w:rPr>
                <w:rFonts w:ascii="Consolas" w:hAnsi="Consolas"/>
              </w:rPr>
            </w:pPr>
            <w:r w:rsidRPr="001C7A9F">
              <w:rPr>
                <w:rFonts w:ascii="Consolas" w:hAnsi="Consolas"/>
              </w:rPr>
              <w:t>X_ISIC_CODE</w:t>
            </w:r>
          </w:p>
        </w:tc>
        <w:tc>
          <w:tcPr>
            <w:tcW w:w="750" w:type="dxa"/>
          </w:tcPr>
          <w:p w14:paraId="142735C9" w14:textId="62B250CE" w:rsidR="001C7A9F" w:rsidRPr="00436DF2" w:rsidRDefault="001C7A9F" w:rsidP="001C7A9F">
            <w:pPr>
              <w:ind w:left="0"/>
              <w:jc w:val="center"/>
              <w:rPr>
                <w:b/>
                <w:bCs/>
              </w:rPr>
            </w:pPr>
            <w:r>
              <w:rPr>
                <w:b/>
                <w:bCs/>
              </w:rPr>
              <w:t>N</w:t>
            </w:r>
          </w:p>
        </w:tc>
        <w:tc>
          <w:tcPr>
            <w:tcW w:w="1117" w:type="dxa"/>
          </w:tcPr>
          <w:p w14:paraId="3F4718BE" w14:textId="6DD2D26A" w:rsidR="001C7A9F" w:rsidRPr="00B7226E" w:rsidRDefault="001C7A9F" w:rsidP="001C7A9F">
            <w:pPr>
              <w:ind w:left="0"/>
              <w:jc w:val="center"/>
            </w:pPr>
            <w:r>
              <w:t>Y</w:t>
            </w:r>
          </w:p>
        </w:tc>
        <w:tc>
          <w:tcPr>
            <w:tcW w:w="3123" w:type="dxa"/>
          </w:tcPr>
          <w:p w14:paraId="313894C9" w14:textId="0C6CBBE4" w:rsidR="001C7A9F" w:rsidRPr="00F51605" w:rsidRDefault="00F51605" w:rsidP="00B53880">
            <w:pPr>
              <w:ind w:left="0"/>
              <w:rPr>
                <w:rFonts w:ascii="Consolas" w:hAnsi="Consolas"/>
              </w:rPr>
            </w:pPr>
            <w:r w:rsidRPr="00F51605">
              <w:rPr>
                <w:rFonts w:ascii="Consolas" w:hAnsi="Consolas"/>
              </w:rPr>
              <w:t>BE_ASSET</w:t>
            </w:r>
          </w:p>
        </w:tc>
      </w:tr>
      <w:tr w:rsidR="001C7A9F" w14:paraId="6FC29107" w14:textId="62B0B238" w:rsidTr="00B53880">
        <w:trPr>
          <w:trHeight w:val="219"/>
        </w:trPr>
        <w:tc>
          <w:tcPr>
            <w:tcW w:w="3515" w:type="dxa"/>
          </w:tcPr>
          <w:p w14:paraId="2C0992F0" w14:textId="28457D40" w:rsidR="001C7A9F" w:rsidRPr="00332996" w:rsidRDefault="001C7A9F" w:rsidP="001C7A9F">
            <w:pPr>
              <w:ind w:left="0"/>
              <w:rPr>
                <w:rFonts w:ascii="Consolas" w:hAnsi="Consolas"/>
              </w:rPr>
            </w:pPr>
            <w:r w:rsidRPr="001C7A9F">
              <w:rPr>
                <w:rFonts w:ascii="Consolas" w:hAnsi="Consolas"/>
              </w:rPr>
              <w:t>X_CONNECTED_WITH_COMPANY</w:t>
            </w:r>
          </w:p>
        </w:tc>
        <w:tc>
          <w:tcPr>
            <w:tcW w:w="750" w:type="dxa"/>
          </w:tcPr>
          <w:p w14:paraId="0656C347" w14:textId="6B62C300" w:rsidR="001C7A9F" w:rsidRPr="00436DF2" w:rsidRDefault="001C7A9F" w:rsidP="001C7A9F">
            <w:pPr>
              <w:ind w:left="0"/>
              <w:jc w:val="center"/>
              <w:rPr>
                <w:b/>
                <w:bCs/>
              </w:rPr>
            </w:pPr>
            <w:r>
              <w:rPr>
                <w:b/>
                <w:bCs/>
              </w:rPr>
              <w:t>N</w:t>
            </w:r>
          </w:p>
        </w:tc>
        <w:tc>
          <w:tcPr>
            <w:tcW w:w="1117" w:type="dxa"/>
          </w:tcPr>
          <w:p w14:paraId="498E3636" w14:textId="46DFC538" w:rsidR="001C7A9F" w:rsidRPr="00B7226E" w:rsidRDefault="001C7A9F" w:rsidP="001C7A9F">
            <w:pPr>
              <w:ind w:left="0"/>
              <w:jc w:val="center"/>
            </w:pPr>
            <w:r>
              <w:t>Y</w:t>
            </w:r>
          </w:p>
        </w:tc>
        <w:tc>
          <w:tcPr>
            <w:tcW w:w="3123" w:type="dxa"/>
          </w:tcPr>
          <w:p w14:paraId="2FB1E7F6" w14:textId="311ECE28" w:rsidR="001C7A9F" w:rsidRPr="00F51605" w:rsidRDefault="00F51605" w:rsidP="00B53880">
            <w:pPr>
              <w:ind w:left="0"/>
              <w:rPr>
                <w:rFonts w:ascii="Consolas" w:hAnsi="Consolas"/>
              </w:rPr>
            </w:pPr>
            <w:r w:rsidRPr="00F51605">
              <w:rPr>
                <w:rFonts w:ascii="Consolas" w:hAnsi="Consolas"/>
              </w:rPr>
              <w:t>BE_ASSET</w:t>
            </w:r>
          </w:p>
        </w:tc>
      </w:tr>
      <w:tr w:rsidR="001C7A9F" w14:paraId="407B94DB" w14:textId="571C8522" w:rsidTr="00B53880">
        <w:trPr>
          <w:trHeight w:val="219"/>
        </w:trPr>
        <w:tc>
          <w:tcPr>
            <w:tcW w:w="3515" w:type="dxa"/>
          </w:tcPr>
          <w:p w14:paraId="1642AA76" w14:textId="70C2307B" w:rsidR="001C7A9F" w:rsidRPr="00332996" w:rsidRDefault="001C7A9F" w:rsidP="001C7A9F">
            <w:pPr>
              <w:ind w:left="0"/>
              <w:rPr>
                <w:rFonts w:ascii="Consolas" w:hAnsi="Consolas"/>
              </w:rPr>
            </w:pPr>
            <w:r w:rsidRPr="001C7A9F">
              <w:rPr>
                <w:rFonts w:ascii="Consolas" w:hAnsi="Consolas"/>
              </w:rPr>
              <w:t>ONE_NET_WELCOME_GROUP_ID</w:t>
            </w:r>
          </w:p>
        </w:tc>
        <w:tc>
          <w:tcPr>
            <w:tcW w:w="750" w:type="dxa"/>
          </w:tcPr>
          <w:p w14:paraId="16924085" w14:textId="7CBD5DD6" w:rsidR="001C7A9F" w:rsidRPr="00436DF2" w:rsidRDefault="001C7A9F" w:rsidP="001C7A9F">
            <w:pPr>
              <w:ind w:left="0"/>
              <w:jc w:val="center"/>
              <w:rPr>
                <w:b/>
                <w:bCs/>
              </w:rPr>
            </w:pPr>
            <w:r>
              <w:rPr>
                <w:b/>
                <w:bCs/>
              </w:rPr>
              <w:t>N</w:t>
            </w:r>
          </w:p>
        </w:tc>
        <w:tc>
          <w:tcPr>
            <w:tcW w:w="1117" w:type="dxa"/>
          </w:tcPr>
          <w:p w14:paraId="03C1E505" w14:textId="07C5D40E" w:rsidR="001C7A9F" w:rsidRPr="00B7226E" w:rsidRDefault="001C7A9F" w:rsidP="001C7A9F">
            <w:pPr>
              <w:ind w:left="0"/>
              <w:jc w:val="center"/>
            </w:pPr>
            <w:r>
              <w:t>Y</w:t>
            </w:r>
          </w:p>
        </w:tc>
        <w:tc>
          <w:tcPr>
            <w:tcW w:w="3123" w:type="dxa"/>
          </w:tcPr>
          <w:p w14:paraId="7C2C4F1A" w14:textId="7FF798BA" w:rsidR="001C7A9F" w:rsidRPr="00F51605" w:rsidRDefault="00F51605" w:rsidP="00B53880">
            <w:pPr>
              <w:ind w:left="0"/>
              <w:rPr>
                <w:rFonts w:ascii="Consolas" w:hAnsi="Consolas"/>
              </w:rPr>
            </w:pPr>
            <w:r>
              <w:rPr>
                <w:rFonts w:ascii="Consolas" w:hAnsi="Consolas"/>
              </w:rPr>
              <w:t>BE_SERVICE</w:t>
            </w:r>
          </w:p>
        </w:tc>
      </w:tr>
      <w:tr w:rsidR="001C7A9F" w14:paraId="65D24EEA" w14:textId="4AE38BE9" w:rsidTr="00B53880">
        <w:trPr>
          <w:trHeight w:val="219"/>
        </w:trPr>
        <w:tc>
          <w:tcPr>
            <w:tcW w:w="3515" w:type="dxa"/>
          </w:tcPr>
          <w:p w14:paraId="600A7D8F" w14:textId="2DAE3990" w:rsidR="001C7A9F" w:rsidRPr="00332996" w:rsidRDefault="001C7A9F" w:rsidP="001C7A9F">
            <w:pPr>
              <w:ind w:left="0"/>
              <w:rPr>
                <w:rFonts w:ascii="Consolas" w:hAnsi="Consolas"/>
              </w:rPr>
            </w:pPr>
            <w:r w:rsidRPr="001C7A9F">
              <w:rPr>
                <w:rFonts w:ascii="Consolas" w:hAnsi="Consolas"/>
              </w:rPr>
              <w:t>KID_FLAG</w:t>
            </w:r>
          </w:p>
        </w:tc>
        <w:tc>
          <w:tcPr>
            <w:tcW w:w="750" w:type="dxa"/>
          </w:tcPr>
          <w:p w14:paraId="0D7FB54A" w14:textId="20B10AE5" w:rsidR="001C7A9F" w:rsidRPr="00436DF2" w:rsidRDefault="001C7A9F" w:rsidP="001C7A9F">
            <w:pPr>
              <w:ind w:left="0"/>
              <w:jc w:val="center"/>
              <w:rPr>
                <w:b/>
                <w:bCs/>
              </w:rPr>
            </w:pPr>
            <w:r>
              <w:rPr>
                <w:b/>
                <w:bCs/>
              </w:rPr>
              <w:t>N</w:t>
            </w:r>
          </w:p>
        </w:tc>
        <w:tc>
          <w:tcPr>
            <w:tcW w:w="1117" w:type="dxa"/>
          </w:tcPr>
          <w:p w14:paraId="775A7F4B" w14:textId="42FBA877" w:rsidR="001C7A9F" w:rsidRPr="00B7226E" w:rsidRDefault="001C7A9F" w:rsidP="001C7A9F">
            <w:pPr>
              <w:ind w:left="0"/>
              <w:jc w:val="center"/>
            </w:pPr>
            <w:r>
              <w:t>Y</w:t>
            </w:r>
          </w:p>
        </w:tc>
        <w:tc>
          <w:tcPr>
            <w:tcW w:w="3123" w:type="dxa"/>
          </w:tcPr>
          <w:p w14:paraId="167B400A" w14:textId="528C0B15" w:rsidR="001C7A9F" w:rsidRPr="00F51605" w:rsidRDefault="002262D7" w:rsidP="00B53880">
            <w:pPr>
              <w:ind w:left="0"/>
              <w:rPr>
                <w:rFonts w:ascii="Consolas" w:hAnsi="Consolas"/>
              </w:rPr>
            </w:pPr>
            <w:r>
              <w:rPr>
                <w:rFonts w:ascii="Consolas" w:hAnsi="Consolas"/>
              </w:rPr>
              <w:t>BE_SERVICE_ATTR</w:t>
            </w:r>
          </w:p>
        </w:tc>
      </w:tr>
      <w:tr w:rsidR="001C7A9F" w14:paraId="6A0AC571" w14:textId="115483AC" w:rsidTr="00B53880">
        <w:trPr>
          <w:trHeight w:val="219"/>
        </w:trPr>
        <w:tc>
          <w:tcPr>
            <w:tcW w:w="3515" w:type="dxa"/>
          </w:tcPr>
          <w:p w14:paraId="502A4BC9" w14:textId="13C90EE2" w:rsidR="001C7A9F" w:rsidRPr="00332996" w:rsidRDefault="001C7A9F" w:rsidP="001C7A9F">
            <w:pPr>
              <w:ind w:left="0"/>
              <w:rPr>
                <w:rFonts w:ascii="Consolas" w:hAnsi="Consolas"/>
              </w:rPr>
            </w:pPr>
            <w:r w:rsidRPr="001C7A9F">
              <w:rPr>
                <w:rFonts w:ascii="Consolas" w:hAnsi="Consolas"/>
              </w:rPr>
              <w:t>X_SUB_VB_ASSET_INT_ID</w:t>
            </w:r>
          </w:p>
        </w:tc>
        <w:tc>
          <w:tcPr>
            <w:tcW w:w="750" w:type="dxa"/>
          </w:tcPr>
          <w:p w14:paraId="01AA43A0" w14:textId="2B8B1B25" w:rsidR="001C7A9F" w:rsidRPr="00436DF2" w:rsidRDefault="001C7A9F" w:rsidP="001C7A9F">
            <w:pPr>
              <w:ind w:left="0"/>
              <w:jc w:val="center"/>
              <w:rPr>
                <w:b/>
                <w:bCs/>
              </w:rPr>
            </w:pPr>
            <w:r>
              <w:rPr>
                <w:b/>
                <w:bCs/>
              </w:rPr>
              <w:t>N</w:t>
            </w:r>
          </w:p>
        </w:tc>
        <w:tc>
          <w:tcPr>
            <w:tcW w:w="1117" w:type="dxa"/>
          </w:tcPr>
          <w:p w14:paraId="7BF11049" w14:textId="129D2287" w:rsidR="001C7A9F" w:rsidRPr="00B7226E" w:rsidRDefault="001C7A9F" w:rsidP="001C7A9F">
            <w:pPr>
              <w:ind w:left="0"/>
              <w:jc w:val="center"/>
            </w:pPr>
            <w:r>
              <w:t>Y</w:t>
            </w:r>
          </w:p>
        </w:tc>
        <w:tc>
          <w:tcPr>
            <w:tcW w:w="3123" w:type="dxa"/>
          </w:tcPr>
          <w:p w14:paraId="724C0E43" w14:textId="0A12709A" w:rsidR="001C7A9F" w:rsidRPr="00F51605" w:rsidRDefault="00043BB9" w:rsidP="00B53880">
            <w:pPr>
              <w:ind w:left="0"/>
              <w:rPr>
                <w:rFonts w:ascii="Consolas" w:hAnsi="Consolas"/>
              </w:rPr>
            </w:pPr>
            <w:r>
              <w:rPr>
                <w:rFonts w:ascii="Consolas" w:hAnsi="Consolas"/>
              </w:rPr>
              <w:t>BE_SERVICE</w:t>
            </w:r>
          </w:p>
        </w:tc>
      </w:tr>
    </w:tbl>
    <w:p w14:paraId="4FDFAB1B" w14:textId="77777777" w:rsidR="00332996" w:rsidRDefault="00332996" w:rsidP="00332996">
      <w:pPr>
        <w:ind w:left="0"/>
        <w:rPr>
          <w:b/>
          <w:bCs/>
        </w:rPr>
      </w:pPr>
    </w:p>
    <w:tbl>
      <w:tblPr>
        <w:tblStyle w:val="Mkatabulky"/>
        <w:tblW w:w="7388" w:type="dxa"/>
        <w:tblInd w:w="-5" w:type="dxa"/>
        <w:tblLook w:val="04A0" w:firstRow="1" w:lastRow="0" w:firstColumn="1" w:lastColumn="0" w:noHBand="0" w:noVBand="1"/>
      </w:tblPr>
      <w:tblGrid>
        <w:gridCol w:w="3347"/>
        <w:gridCol w:w="1016"/>
        <w:gridCol w:w="3025"/>
      </w:tblGrid>
      <w:tr w:rsidR="007A054E" w14:paraId="6D98D8C5" w14:textId="77777777" w:rsidTr="007A054E">
        <w:trPr>
          <w:trHeight w:val="277"/>
        </w:trPr>
        <w:tc>
          <w:tcPr>
            <w:tcW w:w="3347" w:type="dxa"/>
            <w:shd w:val="clear" w:color="auto" w:fill="D9D9D9" w:themeFill="background1" w:themeFillShade="D9"/>
          </w:tcPr>
          <w:p w14:paraId="2EF86280" w14:textId="77777777" w:rsidR="007A054E" w:rsidRPr="00DF00E8" w:rsidRDefault="007A054E" w:rsidP="00656853">
            <w:pPr>
              <w:ind w:left="0"/>
              <w:rPr>
                <w:b/>
                <w:bCs/>
              </w:rPr>
            </w:pPr>
            <w:r>
              <w:rPr>
                <w:b/>
                <w:bCs/>
              </w:rPr>
              <w:t>Column / Data Set</w:t>
            </w:r>
          </w:p>
        </w:tc>
        <w:tc>
          <w:tcPr>
            <w:tcW w:w="1016" w:type="dxa"/>
            <w:shd w:val="clear" w:color="auto" w:fill="D9D9D9" w:themeFill="background1" w:themeFillShade="D9"/>
          </w:tcPr>
          <w:p w14:paraId="09E7941B" w14:textId="6C77A89A" w:rsidR="007A054E" w:rsidRPr="00F374A6" w:rsidRDefault="007A054E" w:rsidP="00656853">
            <w:pPr>
              <w:ind w:left="0"/>
              <w:jc w:val="center"/>
              <w:rPr>
                <w:b/>
                <w:bCs/>
              </w:rPr>
            </w:pPr>
            <w:r>
              <w:rPr>
                <w:b/>
                <w:bCs/>
              </w:rPr>
              <w:t>Account</w:t>
            </w:r>
          </w:p>
        </w:tc>
        <w:tc>
          <w:tcPr>
            <w:tcW w:w="3025" w:type="dxa"/>
            <w:shd w:val="clear" w:color="auto" w:fill="D9D9D9" w:themeFill="background1" w:themeFillShade="D9"/>
          </w:tcPr>
          <w:p w14:paraId="1933A6F6" w14:textId="77777777" w:rsidR="007A054E" w:rsidRDefault="007A054E" w:rsidP="00656853">
            <w:pPr>
              <w:ind w:left="0"/>
              <w:rPr>
                <w:b/>
                <w:bCs/>
              </w:rPr>
            </w:pPr>
            <w:r>
              <w:rPr>
                <w:b/>
                <w:bCs/>
              </w:rPr>
              <w:t>Source Table</w:t>
            </w:r>
          </w:p>
        </w:tc>
      </w:tr>
      <w:tr w:rsidR="007A054E" w:rsidRPr="00B7226E" w14:paraId="014A07C2" w14:textId="77777777" w:rsidTr="007A054E">
        <w:trPr>
          <w:trHeight w:val="219"/>
        </w:trPr>
        <w:tc>
          <w:tcPr>
            <w:tcW w:w="3347" w:type="dxa"/>
          </w:tcPr>
          <w:p w14:paraId="1BC1009E" w14:textId="77777777" w:rsidR="007A054E" w:rsidRPr="00332996" w:rsidRDefault="007A054E" w:rsidP="00656853">
            <w:pPr>
              <w:ind w:left="0"/>
              <w:rPr>
                <w:rFonts w:ascii="Consolas" w:hAnsi="Consolas"/>
              </w:rPr>
            </w:pPr>
            <w:r w:rsidRPr="00332996">
              <w:rPr>
                <w:rFonts w:ascii="Consolas" w:hAnsi="Consolas"/>
              </w:rPr>
              <w:t>MSISDN</w:t>
            </w:r>
          </w:p>
        </w:tc>
        <w:tc>
          <w:tcPr>
            <w:tcW w:w="1016" w:type="dxa"/>
          </w:tcPr>
          <w:p w14:paraId="56417B66" w14:textId="77777777" w:rsidR="007A054E" w:rsidRDefault="007A054E" w:rsidP="00656853">
            <w:pPr>
              <w:ind w:left="0"/>
              <w:jc w:val="center"/>
            </w:pPr>
            <w:r w:rsidRPr="0039321C">
              <w:t>Y</w:t>
            </w:r>
          </w:p>
        </w:tc>
        <w:tc>
          <w:tcPr>
            <w:tcW w:w="3025" w:type="dxa"/>
          </w:tcPr>
          <w:p w14:paraId="7DFE91AC" w14:textId="77777777" w:rsidR="007A054E" w:rsidRDefault="007A054E" w:rsidP="00656853">
            <w:pPr>
              <w:ind w:left="0"/>
            </w:pPr>
            <w:r>
              <w:t>main grid</w:t>
            </w:r>
          </w:p>
          <w:p w14:paraId="7EFE8E48" w14:textId="40D5B305" w:rsidR="007A054E" w:rsidRDefault="007A054E" w:rsidP="00656853">
            <w:pPr>
              <w:ind w:left="0"/>
            </w:pPr>
            <w:r>
              <w:t>joined on</w:t>
            </w:r>
          </w:p>
          <w:p w14:paraId="782D6A0A" w14:textId="5FFBF5F4" w:rsidR="007A054E" w:rsidRPr="00B7226E" w:rsidRDefault="007A054E" w:rsidP="00656853">
            <w:pPr>
              <w:ind w:left="0"/>
            </w:pPr>
            <w:r>
              <w:rPr>
                <w:rFonts w:ascii="Consolas" w:hAnsi="Consolas"/>
              </w:rPr>
              <w:t>L0_EXTERNAL_ID_EQUIP_MAP</w:t>
            </w:r>
          </w:p>
        </w:tc>
      </w:tr>
      <w:tr w:rsidR="007A054E" w:rsidRPr="00F51605" w14:paraId="01B5A2B1" w14:textId="77777777" w:rsidTr="007A054E">
        <w:trPr>
          <w:trHeight w:val="219"/>
        </w:trPr>
        <w:tc>
          <w:tcPr>
            <w:tcW w:w="3347" w:type="dxa"/>
          </w:tcPr>
          <w:p w14:paraId="1018565A" w14:textId="2061F203" w:rsidR="007A054E" w:rsidRPr="00332996" w:rsidRDefault="007A054E" w:rsidP="00656853">
            <w:pPr>
              <w:ind w:left="0"/>
              <w:rPr>
                <w:rFonts w:ascii="Consolas" w:hAnsi="Consolas"/>
              </w:rPr>
            </w:pPr>
            <w:r>
              <w:rPr>
                <w:rFonts w:ascii="Consolas" w:hAnsi="Consolas"/>
              </w:rPr>
              <w:t>BA_EXT_ID</w:t>
            </w:r>
          </w:p>
        </w:tc>
        <w:tc>
          <w:tcPr>
            <w:tcW w:w="1016" w:type="dxa"/>
          </w:tcPr>
          <w:p w14:paraId="10B56901" w14:textId="77777777" w:rsidR="007A054E" w:rsidRDefault="007A054E" w:rsidP="00656853">
            <w:pPr>
              <w:ind w:left="0"/>
              <w:jc w:val="center"/>
            </w:pPr>
            <w:r w:rsidRPr="0039321C">
              <w:t>Y</w:t>
            </w:r>
          </w:p>
        </w:tc>
        <w:tc>
          <w:tcPr>
            <w:tcW w:w="3025" w:type="dxa"/>
          </w:tcPr>
          <w:p w14:paraId="3E313B1D" w14:textId="2CD7AF9D" w:rsidR="007A054E" w:rsidRPr="00F51605" w:rsidRDefault="007A054E" w:rsidP="00656853">
            <w:pPr>
              <w:ind w:left="0"/>
              <w:rPr>
                <w:rFonts w:ascii="Consolas" w:hAnsi="Consolas"/>
              </w:rPr>
            </w:pPr>
            <w:r>
              <w:rPr>
                <w:rFonts w:ascii="Consolas" w:hAnsi="Consolas"/>
              </w:rPr>
              <w:t>L0_EXTERNAL_ID_ACCT_MAP</w:t>
            </w:r>
          </w:p>
        </w:tc>
      </w:tr>
      <w:tr w:rsidR="007A054E" w:rsidRPr="00F51605" w14:paraId="1903D603" w14:textId="77777777" w:rsidTr="007A054E">
        <w:trPr>
          <w:trHeight w:val="219"/>
        </w:trPr>
        <w:tc>
          <w:tcPr>
            <w:tcW w:w="3347" w:type="dxa"/>
          </w:tcPr>
          <w:p w14:paraId="302EFF53" w14:textId="766120EB" w:rsidR="007A054E" w:rsidRPr="00332996" w:rsidRDefault="007A054E" w:rsidP="00656853">
            <w:pPr>
              <w:ind w:left="0"/>
              <w:rPr>
                <w:rFonts w:ascii="Consolas" w:hAnsi="Consolas"/>
              </w:rPr>
            </w:pPr>
            <w:r>
              <w:rPr>
                <w:rFonts w:ascii="Consolas" w:hAnsi="Consolas"/>
              </w:rPr>
              <w:t>BA_FNAME</w:t>
            </w:r>
          </w:p>
        </w:tc>
        <w:tc>
          <w:tcPr>
            <w:tcW w:w="1016" w:type="dxa"/>
          </w:tcPr>
          <w:p w14:paraId="1605CE47" w14:textId="77777777" w:rsidR="007A054E" w:rsidRDefault="007A054E" w:rsidP="00656853">
            <w:pPr>
              <w:ind w:left="0"/>
              <w:jc w:val="center"/>
            </w:pPr>
            <w:r w:rsidRPr="0039321C">
              <w:t>Y</w:t>
            </w:r>
          </w:p>
        </w:tc>
        <w:tc>
          <w:tcPr>
            <w:tcW w:w="3025" w:type="dxa"/>
          </w:tcPr>
          <w:p w14:paraId="2EA2076E" w14:textId="74C75254" w:rsidR="007A054E" w:rsidRPr="00F51605" w:rsidRDefault="007A054E" w:rsidP="00656853">
            <w:pPr>
              <w:ind w:left="0"/>
              <w:rPr>
                <w:rFonts w:ascii="Consolas" w:hAnsi="Consolas"/>
              </w:rPr>
            </w:pPr>
            <w:r>
              <w:rPr>
                <w:rFonts w:ascii="Consolas" w:hAnsi="Consolas"/>
              </w:rPr>
              <w:t>L0_CMF</w:t>
            </w:r>
          </w:p>
        </w:tc>
      </w:tr>
      <w:tr w:rsidR="007A054E" w:rsidRPr="00F51605" w14:paraId="7DD9FC42" w14:textId="77777777" w:rsidTr="007A054E">
        <w:trPr>
          <w:trHeight w:val="219"/>
        </w:trPr>
        <w:tc>
          <w:tcPr>
            <w:tcW w:w="3347" w:type="dxa"/>
          </w:tcPr>
          <w:p w14:paraId="4335FCC4" w14:textId="6C2B86F5" w:rsidR="007A054E" w:rsidRPr="00332996" w:rsidRDefault="007A054E" w:rsidP="00656853">
            <w:pPr>
              <w:ind w:left="0"/>
              <w:rPr>
                <w:rFonts w:ascii="Consolas" w:hAnsi="Consolas"/>
              </w:rPr>
            </w:pPr>
            <w:r>
              <w:rPr>
                <w:rFonts w:ascii="Consolas" w:hAnsi="Consolas"/>
              </w:rPr>
              <w:t>BA_LNAME</w:t>
            </w:r>
          </w:p>
        </w:tc>
        <w:tc>
          <w:tcPr>
            <w:tcW w:w="1016" w:type="dxa"/>
          </w:tcPr>
          <w:p w14:paraId="092ED694" w14:textId="77777777" w:rsidR="007A054E" w:rsidRDefault="007A054E" w:rsidP="00656853">
            <w:pPr>
              <w:ind w:left="0"/>
              <w:jc w:val="center"/>
            </w:pPr>
            <w:r w:rsidRPr="0039321C">
              <w:t>Y</w:t>
            </w:r>
          </w:p>
        </w:tc>
        <w:tc>
          <w:tcPr>
            <w:tcW w:w="3025" w:type="dxa"/>
          </w:tcPr>
          <w:p w14:paraId="19982BEE" w14:textId="20DCB70D" w:rsidR="007A054E" w:rsidRPr="00F51605" w:rsidRDefault="007A054E" w:rsidP="00656853">
            <w:pPr>
              <w:ind w:left="0"/>
              <w:rPr>
                <w:rFonts w:ascii="Consolas" w:hAnsi="Consolas"/>
              </w:rPr>
            </w:pPr>
            <w:r>
              <w:rPr>
                <w:rFonts w:ascii="Consolas" w:hAnsi="Consolas"/>
              </w:rPr>
              <w:t>L0_CMF</w:t>
            </w:r>
          </w:p>
        </w:tc>
      </w:tr>
      <w:tr w:rsidR="007A054E" w:rsidRPr="00F51605" w14:paraId="48BF553D" w14:textId="77777777" w:rsidTr="007A054E">
        <w:trPr>
          <w:trHeight w:val="219"/>
        </w:trPr>
        <w:tc>
          <w:tcPr>
            <w:tcW w:w="3347" w:type="dxa"/>
          </w:tcPr>
          <w:p w14:paraId="2EAF7606" w14:textId="0A1E005D" w:rsidR="007A054E" w:rsidRPr="00332996" w:rsidRDefault="007A054E" w:rsidP="00656853">
            <w:pPr>
              <w:ind w:left="0"/>
              <w:rPr>
                <w:rFonts w:ascii="Consolas" w:hAnsi="Consolas"/>
              </w:rPr>
            </w:pPr>
            <w:r>
              <w:rPr>
                <w:rFonts w:ascii="Consolas" w:hAnsi="Consolas"/>
              </w:rPr>
              <w:t>BA_DATE_ACTIVE</w:t>
            </w:r>
          </w:p>
        </w:tc>
        <w:tc>
          <w:tcPr>
            <w:tcW w:w="1016" w:type="dxa"/>
          </w:tcPr>
          <w:p w14:paraId="1C4F9C5F" w14:textId="77777777" w:rsidR="007A054E" w:rsidRPr="00436DF2" w:rsidRDefault="007A054E" w:rsidP="00656853">
            <w:pPr>
              <w:ind w:left="0"/>
              <w:jc w:val="center"/>
              <w:rPr>
                <w:b/>
                <w:bCs/>
              </w:rPr>
            </w:pPr>
            <w:r w:rsidRPr="0039321C">
              <w:t>Y</w:t>
            </w:r>
          </w:p>
        </w:tc>
        <w:tc>
          <w:tcPr>
            <w:tcW w:w="3025" w:type="dxa"/>
          </w:tcPr>
          <w:p w14:paraId="5CAF3634" w14:textId="4B35B8F6" w:rsidR="007A054E" w:rsidRPr="00F51605" w:rsidRDefault="007A054E" w:rsidP="00656853">
            <w:pPr>
              <w:ind w:left="0"/>
              <w:rPr>
                <w:rFonts w:ascii="Consolas" w:hAnsi="Consolas"/>
              </w:rPr>
            </w:pPr>
            <w:r>
              <w:rPr>
                <w:rFonts w:ascii="Consolas" w:hAnsi="Consolas"/>
              </w:rPr>
              <w:t>L0_CMF</w:t>
            </w:r>
          </w:p>
        </w:tc>
      </w:tr>
      <w:tr w:rsidR="007A054E" w:rsidRPr="00F51605" w14:paraId="5C357DE3" w14:textId="77777777" w:rsidTr="007A054E">
        <w:trPr>
          <w:trHeight w:val="219"/>
        </w:trPr>
        <w:tc>
          <w:tcPr>
            <w:tcW w:w="3347" w:type="dxa"/>
          </w:tcPr>
          <w:p w14:paraId="6F35D1A9" w14:textId="0003E87C" w:rsidR="007A054E" w:rsidRPr="00332996" w:rsidRDefault="007A054E" w:rsidP="00656853">
            <w:pPr>
              <w:ind w:left="0"/>
              <w:rPr>
                <w:rFonts w:ascii="Consolas" w:hAnsi="Consolas"/>
              </w:rPr>
            </w:pPr>
            <w:r>
              <w:rPr>
                <w:rFonts w:ascii="Consolas" w:hAnsi="Consolas"/>
              </w:rPr>
              <w:t>BA_KENAN_ACCOUNT_NO</w:t>
            </w:r>
          </w:p>
        </w:tc>
        <w:tc>
          <w:tcPr>
            <w:tcW w:w="1016" w:type="dxa"/>
          </w:tcPr>
          <w:p w14:paraId="7EB92BB0" w14:textId="77777777" w:rsidR="007A054E" w:rsidRDefault="007A054E" w:rsidP="00656853">
            <w:pPr>
              <w:ind w:left="0"/>
              <w:jc w:val="center"/>
            </w:pPr>
            <w:r w:rsidRPr="0039321C">
              <w:t>Y</w:t>
            </w:r>
          </w:p>
        </w:tc>
        <w:tc>
          <w:tcPr>
            <w:tcW w:w="3025" w:type="dxa"/>
          </w:tcPr>
          <w:p w14:paraId="1A62D296" w14:textId="70E84FF0" w:rsidR="007A054E" w:rsidRPr="00F51605" w:rsidRDefault="007A054E" w:rsidP="00656853">
            <w:pPr>
              <w:ind w:left="0"/>
              <w:rPr>
                <w:rFonts w:ascii="Consolas" w:hAnsi="Consolas"/>
              </w:rPr>
            </w:pPr>
            <w:r>
              <w:rPr>
                <w:rFonts w:ascii="Consolas" w:hAnsi="Consolas"/>
              </w:rPr>
              <w:t>L0_CMF</w:t>
            </w:r>
          </w:p>
        </w:tc>
      </w:tr>
      <w:tr w:rsidR="007A054E" w:rsidRPr="00F51605" w14:paraId="5914CB5B" w14:textId="77777777" w:rsidTr="007A054E">
        <w:trPr>
          <w:trHeight w:val="219"/>
        </w:trPr>
        <w:tc>
          <w:tcPr>
            <w:tcW w:w="3347" w:type="dxa"/>
          </w:tcPr>
          <w:p w14:paraId="0B2B4C8D" w14:textId="1C1538EB" w:rsidR="007A054E" w:rsidRPr="00332996" w:rsidRDefault="007A054E" w:rsidP="007A054E">
            <w:pPr>
              <w:ind w:left="0"/>
              <w:rPr>
                <w:rFonts w:ascii="Consolas" w:hAnsi="Consolas"/>
              </w:rPr>
            </w:pPr>
            <w:r>
              <w:rPr>
                <w:rFonts w:ascii="Consolas" w:hAnsi="Consolas"/>
              </w:rPr>
              <w:t>CA_EXT_ID</w:t>
            </w:r>
          </w:p>
        </w:tc>
        <w:tc>
          <w:tcPr>
            <w:tcW w:w="1016" w:type="dxa"/>
          </w:tcPr>
          <w:p w14:paraId="172483F5" w14:textId="77777777" w:rsidR="007A054E" w:rsidRDefault="007A054E" w:rsidP="007A054E">
            <w:pPr>
              <w:ind w:left="0"/>
              <w:jc w:val="center"/>
            </w:pPr>
            <w:r w:rsidRPr="0039321C">
              <w:t>Y</w:t>
            </w:r>
          </w:p>
        </w:tc>
        <w:tc>
          <w:tcPr>
            <w:tcW w:w="3025" w:type="dxa"/>
          </w:tcPr>
          <w:p w14:paraId="31E27E52" w14:textId="1F14CABA" w:rsidR="007A054E" w:rsidRPr="00F51605" w:rsidRDefault="007A054E" w:rsidP="007A054E">
            <w:pPr>
              <w:ind w:left="0"/>
              <w:rPr>
                <w:rFonts w:ascii="Consolas" w:hAnsi="Consolas"/>
              </w:rPr>
            </w:pPr>
            <w:r>
              <w:rPr>
                <w:rFonts w:ascii="Consolas" w:hAnsi="Consolas"/>
              </w:rPr>
              <w:t>L0_EXTERNAL_ID_ACCT_MAP</w:t>
            </w:r>
          </w:p>
        </w:tc>
      </w:tr>
      <w:tr w:rsidR="007A054E" w:rsidRPr="00F51605" w14:paraId="1C56E4DB" w14:textId="77777777" w:rsidTr="007A054E">
        <w:trPr>
          <w:trHeight w:val="219"/>
        </w:trPr>
        <w:tc>
          <w:tcPr>
            <w:tcW w:w="3347" w:type="dxa"/>
          </w:tcPr>
          <w:p w14:paraId="0DCA4B69" w14:textId="1AE46761" w:rsidR="007A054E" w:rsidRPr="00332996" w:rsidRDefault="007A054E" w:rsidP="007A054E">
            <w:pPr>
              <w:ind w:left="0"/>
              <w:rPr>
                <w:rFonts w:ascii="Consolas" w:hAnsi="Consolas"/>
              </w:rPr>
            </w:pPr>
            <w:r>
              <w:rPr>
                <w:rFonts w:ascii="Consolas" w:hAnsi="Consolas"/>
              </w:rPr>
              <w:t>CA_FNAME</w:t>
            </w:r>
          </w:p>
        </w:tc>
        <w:tc>
          <w:tcPr>
            <w:tcW w:w="1016" w:type="dxa"/>
          </w:tcPr>
          <w:p w14:paraId="24BBBD75" w14:textId="77777777" w:rsidR="007A054E" w:rsidRDefault="007A054E" w:rsidP="007A054E">
            <w:pPr>
              <w:ind w:left="0"/>
              <w:jc w:val="center"/>
            </w:pPr>
            <w:r w:rsidRPr="0039321C">
              <w:t>Y</w:t>
            </w:r>
          </w:p>
        </w:tc>
        <w:tc>
          <w:tcPr>
            <w:tcW w:w="3025" w:type="dxa"/>
          </w:tcPr>
          <w:p w14:paraId="6B32F110" w14:textId="368F4B8D" w:rsidR="007A054E" w:rsidRPr="00F51605" w:rsidRDefault="007A054E" w:rsidP="007A054E">
            <w:pPr>
              <w:ind w:left="0"/>
              <w:rPr>
                <w:rFonts w:ascii="Consolas" w:hAnsi="Consolas"/>
              </w:rPr>
            </w:pPr>
            <w:r>
              <w:rPr>
                <w:rFonts w:ascii="Consolas" w:hAnsi="Consolas"/>
              </w:rPr>
              <w:t>L0_CMF</w:t>
            </w:r>
          </w:p>
        </w:tc>
      </w:tr>
      <w:tr w:rsidR="007A054E" w:rsidRPr="00F51605" w14:paraId="3ECC2921" w14:textId="77777777" w:rsidTr="007A054E">
        <w:trPr>
          <w:trHeight w:val="219"/>
        </w:trPr>
        <w:tc>
          <w:tcPr>
            <w:tcW w:w="3347" w:type="dxa"/>
          </w:tcPr>
          <w:p w14:paraId="4C966AB8" w14:textId="1A17B252" w:rsidR="007A054E" w:rsidRPr="00332996" w:rsidRDefault="007A054E" w:rsidP="007A054E">
            <w:pPr>
              <w:ind w:left="0"/>
              <w:rPr>
                <w:rFonts w:ascii="Consolas" w:hAnsi="Consolas"/>
              </w:rPr>
            </w:pPr>
            <w:r>
              <w:rPr>
                <w:rFonts w:ascii="Consolas" w:hAnsi="Consolas"/>
              </w:rPr>
              <w:t>CA_LNAME</w:t>
            </w:r>
          </w:p>
        </w:tc>
        <w:tc>
          <w:tcPr>
            <w:tcW w:w="1016" w:type="dxa"/>
          </w:tcPr>
          <w:p w14:paraId="4188E16C" w14:textId="77777777" w:rsidR="007A054E" w:rsidRDefault="007A054E" w:rsidP="007A054E">
            <w:pPr>
              <w:ind w:left="0"/>
              <w:jc w:val="center"/>
            </w:pPr>
            <w:r w:rsidRPr="0039321C">
              <w:t>Y</w:t>
            </w:r>
          </w:p>
        </w:tc>
        <w:tc>
          <w:tcPr>
            <w:tcW w:w="3025" w:type="dxa"/>
          </w:tcPr>
          <w:p w14:paraId="2370F0A2" w14:textId="21AC1E28" w:rsidR="007A054E" w:rsidRPr="00F51605" w:rsidRDefault="007A054E" w:rsidP="007A054E">
            <w:pPr>
              <w:ind w:left="0"/>
              <w:rPr>
                <w:rFonts w:ascii="Consolas" w:hAnsi="Consolas"/>
              </w:rPr>
            </w:pPr>
            <w:r>
              <w:rPr>
                <w:rFonts w:ascii="Consolas" w:hAnsi="Consolas"/>
              </w:rPr>
              <w:t>L0_CMF</w:t>
            </w:r>
          </w:p>
        </w:tc>
      </w:tr>
      <w:tr w:rsidR="007A054E" w:rsidRPr="00F51605" w14:paraId="0228A645" w14:textId="77777777" w:rsidTr="007A054E">
        <w:trPr>
          <w:trHeight w:val="219"/>
        </w:trPr>
        <w:tc>
          <w:tcPr>
            <w:tcW w:w="3347" w:type="dxa"/>
          </w:tcPr>
          <w:p w14:paraId="3952AC42" w14:textId="74475025" w:rsidR="007A054E" w:rsidRPr="00332996" w:rsidRDefault="007A054E" w:rsidP="007A054E">
            <w:pPr>
              <w:ind w:left="0"/>
              <w:rPr>
                <w:rFonts w:ascii="Consolas" w:hAnsi="Consolas"/>
              </w:rPr>
            </w:pPr>
            <w:r>
              <w:rPr>
                <w:rFonts w:ascii="Consolas" w:hAnsi="Consolas"/>
              </w:rPr>
              <w:t>CA_DATE_ACTIVE</w:t>
            </w:r>
          </w:p>
        </w:tc>
        <w:tc>
          <w:tcPr>
            <w:tcW w:w="1016" w:type="dxa"/>
          </w:tcPr>
          <w:p w14:paraId="33A72E94" w14:textId="77777777" w:rsidR="007A054E" w:rsidRDefault="007A054E" w:rsidP="007A054E">
            <w:pPr>
              <w:ind w:left="0"/>
              <w:jc w:val="center"/>
            </w:pPr>
            <w:r w:rsidRPr="0039321C">
              <w:t>Y</w:t>
            </w:r>
          </w:p>
        </w:tc>
        <w:tc>
          <w:tcPr>
            <w:tcW w:w="3025" w:type="dxa"/>
          </w:tcPr>
          <w:p w14:paraId="747D335E" w14:textId="5035B69D" w:rsidR="007A054E" w:rsidRPr="00F51605" w:rsidRDefault="007A054E" w:rsidP="007A054E">
            <w:pPr>
              <w:ind w:left="0"/>
              <w:rPr>
                <w:rFonts w:ascii="Consolas" w:hAnsi="Consolas"/>
              </w:rPr>
            </w:pPr>
            <w:r>
              <w:rPr>
                <w:rFonts w:ascii="Consolas" w:hAnsi="Consolas"/>
              </w:rPr>
              <w:t>L0_CMF</w:t>
            </w:r>
          </w:p>
        </w:tc>
      </w:tr>
      <w:tr w:rsidR="007A054E" w:rsidRPr="00F51605" w14:paraId="5F34C81F" w14:textId="77777777" w:rsidTr="007A054E">
        <w:trPr>
          <w:trHeight w:val="219"/>
        </w:trPr>
        <w:tc>
          <w:tcPr>
            <w:tcW w:w="3347" w:type="dxa"/>
          </w:tcPr>
          <w:p w14:paraId="6C7F6820" w14:textId="51E86DD4" w:rsidR="007A054E" w:rsidRPr="00332996" w:rsidRDefault="007A054E" w:rsidP="007A054E">
            <w:pPr>
              <w:ind w:left="0"/>
              <w:rPr>
                <w:rFonts w:ascii="Consolas" w:hAnsi="Consolas"/>
              </w:rPr>
            </w:pPr>
            <w:r>
              <w:rPr>
                <w:rFonts w:ascii="Consolas" w:hAnsi="Consolas"/>
              </w:rPr>
              <w:t>CA_KENAN_ACCOUNT_NO</w:t>
            </w:r>
          </w:p>
        </w:tc>
        <w:tc>
          <w:tcPr>
            <w:tcW w:w="1016" w:type="dxa"/>
          </w:tcPr>
          <w:p w14:paraId="6ECA8345" w14:textId="77777777" w:rsidR="007A054E" w:rsidRDefault="007A054E" w:rsidP="007A054E">
            <w:pPr>
              <w:ind w:left="0"/>
              <w:jc w:val="center"/>
            </w:pPr>
            <w:r>
              <w:t>Y</w:t>
            </w:r>
          </w:p>
        </w:tc>
        <w:tc>
          <w:tcPr>
            <w:tcW w:w="3025" w:type="dxa"/>
          </w:tcPr>
          <w:p w14:paraId="21DE10BC" w14:textId="793DDD86" w:rsidR="007A054E" w:rsidRPr="00F51605" w:rsidRDefault="007A054E" w:rsidP="007A054E">
            <w:pPr>
              <w:ind w:left="0"/>
              <w:rPr>
                <w:rFonts w:ascii="Consolas" w:hAnsi="Consolas"/>
              </w:rPr>
            </w:pPr>
            <w:r>
              <w:rPr>
                <w:rFonts w:ascii="Consolas" w:hAnsi="Consolas"/>
              </w:rPr>
              <w:t>L0_CMF</w:t>
            </w:r>
          </w:p>
        </w:tc>
      </w:tr>
    </w:tbl>
    <w:p w14:paraId="6B2A6131" w14:textId="77777777" w:rsidR="007A054E" w:rsidRDefault="007A054E" w:rsidP="00332996">
      <w:pPr>
        <w:ind w:left="0"/>
      </w:pPr>
    </w:p>
    <w:p w14:paraId="3E9B9034" w14:textId="77777777" w:rsidR="007A054E" w:rsidRDefault="007A054E" w:rsidP="00332996">
      <w:pPr>
        <w:ind w:left="0"/>
      </w:pPr>
    </w:p>
    <w:p w14:paraId="35B7E330" w14:textId="53DF7515" w:rsidR="001C7A9F" w:rsidRPr="001C7A9F" w:rsidRDefault="001C7A9F" w:rsidP="00332996">
      <w:pPr>
        <w:ind w:left="0"/>
      </w:pPr>
      <w:r w:rsidRPr="001C7A9F">
        <w:t>Please refer to OLC system documentation for more details on the column meanings.</w:t>
      </w:r>
    </w:p>
    <w:p w14:paraId="3516F0B4" w14:textId="77777777" w:rsidR="001C7A9F" w:rsidRDefault="001C7A9F" w:rsidP="00332996">
      <w:pPr>
        <w:ind w:left="0"/>
        <w:rPr>
          <w:b/>
          <w:bCs/>
          <w:i/>
          <w:iCs w:val="0"/>
        </w:rPr>
      </w:pPr>
    </w:p>
    <w:p w14:paraId="52B3FC8E" w14:textId="37D9B187" w:rsidR="00332996" w:rsidRPr="00625B9E" w:rsidRDefault="00332996" w:rsidP="00F305E2">
      <w:pPr>
        <w:pStyle w:val="Nadpis5"/>
      </w:pPr>
      <w:bookmarkStart w:id="690" w:name="_Toc222405959"/>
      <w:r w:rsidRPr="00625B9E">
        <w:t xml:space="preserve">Process </w:t>
      </w:r>
      <w:r w:rsidR="00F305E2">
        <w:t>O</w:t>
      </w:r>
      <w:r w:rsidRPr="00625B9E">
        <w:t>verview</w:t>
      </w:r>
      <w:bookmarkEnd w:id="690"/>
    </w:p>
    <w:p w14:paraId="671155E0" w14:textId="1405715C" w:rsidR="001C7A9F" w:rsidRDefault="001C7A9F" w:rsidP="001C7A9F">
      <w:pPr>
        <w:ind w:left="0"/>
      </w:pPr>
      <w:r>
        <w:t xml:space="preserve">Following </w:t>
      </w:r>
      <w:r w:rsidR="00332996">
        <w:t xml:space="preserve">OLC </w:t>
      </w:r>
      <w:r w:rsidR="00332996" w:rsidRPr="00FF34D5">
        <w:t>tables are queried for status of the inventory present in the main grid</w:t>
      </w:r>
      <w:r w:rsidR="007A054E">
        <w:t>, depending on selected data set</w:t>
      </w:r>
      <w:r>
        <w:t>:</w:t>
      </w:r>
    </w:p>
    <w:p w14:paraId="770C7251" w14:textId="39819A42" w:rsidR="001C7A9F" w:rsidRPr="001C7A9F" w:rsidRDefault="001C7A9F" w:rsidP="00EE21A5">
      <w:pPr>
        <w:pStyle w:val="Odstavecseseznamem"/>
        <w:numPr>
          <w:ilvl w:val="0"/>
          <w:numId w:val="26"/>
        </w:numPr>
        <w:rPr>
          <w:rFonts w:ascii="Consolas" w:hAnsi="Consolas"/>
        </w:rPr>
      </w:pPr>
      <w:r w:rsidRPr="001C7A9F">
        <w:rPr>
          <w:rFonts w:ascii="Consolas" w:hAnsi="Consolas"/>
        </w:rPr>
        <w:t>BE_ASSET</w:t>
      </w:r>
    </w:p>
    <w:p w14:paraId="338A8CA8"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lastRenderedPageBreak/>
        <w:t>BE_BA</w:t>
      </w:r>
    </w:p>
    <w:p w14:paraId="6542CCFD"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BE_CA</w:t>
      </w:r>
    </w:p>
    <w:p w14:paraId="4EBEFC7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BE_PRODUCT</w:t>
      </w:r>
    </w:p>
    <w:p w14:paraId="0FE788E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w:t>
      </w:r>
    </w:p>
    <w:p w14:paraId="407B66C0"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BE_SERVICE_ATTR</w:t>
      </w:r>
    </w:p>
    <w:p w14:paraId="5921980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CA_BA_MAP</w:t>
      </w:r>
    </w:p>
    <w:p w14:paraId="78D170C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SERVICE_SUB_TYPE_REF</w:t>
      </w:r>
    </w:p>
    <w:p w14:paraId="5CC01504" w14:textId="6802DEED" w:rsidR="00332996" w:rsidRDefault="001C7A9F" w:rsidP="00EE21A5">
      <w:pPr>
        <w:pStyle w:val="Odstavecseseznamem"/>
        <w:numPr>
          <w:ilvl w:val="0"/>
          <w:numId w:val="26"/>
        </w:numPr>
      </w:pPr>
      <w:r w:rsidRPr="001C7A9F">
        <w:rPr>
          <w:rFonts w:ascii="Consolas" w:hAnsi="Consolas"/>
        </w:rPr>
        <w:t>SERVICE_TYPE_REF</w:t>
      </w:r>
      <w:r w:rsidR="00332996">
        <w:t xml:space="preserve"> </w:t>
      </w:r>
    </w:p>
    <w:p w14:paraId="4CC7AB49" w14:textId="2302FF04" w:rsidR="007A054E" w:rsidRPr="007A054E" w:rsidRDefault="007A054E" w:rsidP="00EE21A5">
      <w:pPr>
        <w:pStyle w:val="Odstavecseseznamem"/>
        <w:numPr>
          <w:ilvl w:val="0"/>
          <w:numId w:val="26"/>
        </w:numPr>
      </w:pPr>
      <w:r>
        <w:rPr>
          <w:rFonts w:ascii="Consolas" w:hAnsi="Consolas"/>
        </w:rPr>
        <w:t>L0_EXTERNAL_ID_EQUIP_MAP</w:t>
      </w:r>
    </w:p>
    <w:p w14:paraId="013A48A6" w14:textId="055AE654" w:rsidR="007A054E" w:rsidRPr="007A054E" w:rsidRDefault="007A054E" w:rsidP="00EE21A5">
      <w:pPr>
        <w:pStyle w:val="Odstavecseseznamem"/>
        <w:numPr>
          <w:ilvl w:val="0"/>
          <w:numId w:val="26"/>
        </w:numPr>
      </w:pPr>
      <w:r>
        <w:rPr>
          <w:rFonts w:ascii="Consolas" w:hAnsi="Consolas"/>
        </w:rPr>
        <w:t>L0_EXTERNAL_ID_ACCT_MAP</w:t>
      </w:r>
    </w:p>
    <w:p w14:paraId="1CDE0E89" w14:textId="2205E1FB" w:rsidR="007A054E" w:rsidRDefault="007A054E" w:rsidP="00EE21A5">
      <w:pPr>
        <w:pStyle w:val="Odstavecseseznamem"/>
        <w:numPr>
          <w:ilvl w:val="0"/>
          <w:numId w:val="26"/>
        </w:numPr>
      </w:pPr>
      <w:r>
        <w:rPr>
          <w:rFonts w:ascii="Consolas" w:hAnsi="Consolas"/>
        </w:rPr>
        <w:t>L0_CMF</w:t>
      </w:r>
    </w:p>
    <w:p w14:paraId="512F091B" w14:textId="77777777" w:rsidR="00F305E2" w:rsidRDefault="00F305E2" w:rsidP="00F305E2">
      <w:pPr>
        <w:pStyle w:val="Odstavecseseznamem"/>
      </w:pPr>
    </w:p>
    <w:p w14:paraId="4D2911E5" w14:textId="17566239" w:rsidR="005B2796" w:rsidRDefault="005B2796" w:rsidP="00F305E2">
      <w:pPr>
        <w:pStyle w:val="Nadpis5"/>
      </w:pPr>
      <w:bookmarkStart w:id="691" w:name="_Toc222405960"/>
      <w:r w:rsidRPr="00B64FF8">
        <w:t xml:space="preserve">Role </w:t>
      </w:r>
      <w:r w:rsidR="00F305E2">
        <w:t>D</w:t>
      </w:r>
      <w:r>
        <w:t>ifferences</w:t>
      </w:r>
      <w:bookmarkEnd w:id="6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B2796" w:rsidRPr="00DF00E8" w14:paraId="70DE2C4D" w14:textId="77777777" w:rsidTr="00C91799">
        <w:trPr>
          <w:trHeight w:val="277"/>
        </w:trPr>
        <w:tc>
          <w:tcPr>
            <w:tcW w:w="3490" w:type="dxa"/>
            <w:shd w:val="clear" w:color="auto" w:fill="D9D9D9" w:themeFill="background1" w:themeFillShade="D9"/>
          </w:tcPr>
          <w:p w14:paraId="10472920" w14:textId="77777777" w:rsidR="005B2796" w:rsidRPr="00DF00E8" w:rsidRDefault="005B2796" w:rsidP="00C91799">
            <w:pPr>
              <w:ind w:left="0"/>
              <w:rPr>
                <w:b/>
                <w:bCs/>
              </w:rPr>
            </w:pPr>
            <w:r>
              <w:rPr>
                <w:b/>
                <w:bCs/>
              </w:rPr>
              <w:t>Action / Role</w:t>
            </w:r>
          </w:p>
        </w:tc>
        <w:tc>
          <w:tcPr>
            <w:tcW w:w="1163" w:type="dxa"/>
            <w:shd w:val="clear" w:color="auto" w:fill="D9D9D9" w:themeFill="background1" w:themeFillShade="D9"/>
          </w:tcPr>
          <w:p w14:paraId="150173C4" w14:textId="77777777" w:rsidR="005B2796" w:rsidRPr="00F374A6" w:rsidRDefault="005B2796" w:rsidP="00C91799">
            <w:pPr>
              <w:ind w:left="0"/>
              <w:jc w:val="center"/>
              <w:rPr>
                <w:b/>
                <w:bCs/>
              </w:rPr>
            </w:pPr>
            <w:r w:rsidRPr="00F374A6">
              <w:rPr>
                <w:b/>
                <w:bCs/>
              </w:rPr>
              <w:t>ADMIN</w:t>
            </w:r>
          </w:p>
        </w:tc>
        <w:tc>
          <w:tcPr>
            <w:tcW w:w="1163" w:type="dxa"/>
            <w:shd w:val="clear" w:color="auto" w:fill="D9D9D9" w:themeFill="background1" w:themeFillShade="D9"/>
          </w:tcPr>
          <w:p w14:paraId="73C2D016" w14:textId="77777777" w:rsidR="005B2796" w:rsidRPr="00DF00E8" w:rsidRDefault="005B2796" w:rsidP="00C91799">
            <w:pPr>
              <w:ind w:left="0"/>
              <w:jc w:val="center"/>
              <w:rPr>
                <w:b/>
                <w:bCs/>
              </w:rPr>
            </w:pPr>
            <w:r>
              <w:rPr>
                <w:b/>
                <w:bCs/>
              </w:rPr>
              <w:t>LEAD</w:t>
            </w:r>
          </w:p>
        </w:tc>
        <w:tc>
          <w:tcPr>
            <w:tcW w:w="1180" w:type="dxa"/>
            <w:shd w:val="clear" w:color="auto" w:fill="D9D9D9" w:themeFill="background1" w:themeFillShade="D9"/>
          </w:tcPr>
          <w:p w14:paraId="13B5CA71" w14:textId="77777777" w:rsidR="005B2796" w:rsidRPr="00DF00E8" w:rsidRDefault="005B2796" w:rsidP="00C91799">
            <w:pPr>
              <w:ind w:left="0"/>
              <w:jc w:val="center"/>
              <w:rPr>
                <w:b/>
                <w:bCs/>
              </w:rPr>
            </w:pPr>
            <w:r>
              <w:rPr>
                <w:b/>
                <w:bCs/>
              </w:rPr>
              <w:t>TESTING-VF</w:t>
            </w:r>
          </w:p>
        </w:tc>
        <w:tc>
          <w:tcPr>
            <w:tcW w:w="1180" w:type="dxa"/>
            <w:shd w:val="clear" w:color="auto" w:fill="D9D9D9" w:themeFill="background1" w:themeFillShade="D9"/>
          </w:tcPr>
          <w:p w14:paraId="4023FAA3" w14:textId="77777777" w:rsidR="005B2796" w:rsidRPr="00DF00E8" w:rsidRDefault="005B2796" w:rsidP="00C91799">
            <w:pPr>
              <w:ind w:left="0"/>
              <w:jc w:val="center"/>
              <w:rPr>
                <w:b/>
                <w:bCs/>
              </w:rPr>
            </w:pPr>
            <w:r>
              <w:rPr>
                <w:b/>
                <w:bCs/>
              </w:rPr>
              <w:t>TESTING-IBM</w:t>
            </w:r>
          </w:p>
        </w:tc>
        <w:tc>
          <w:tcPr>
            <w:tcW w:w="1180" w:type="dxa"/>
            <w:shd w:val="clear" w:color="auto" w:fill="D9D9D9" w:themeFill="background1" w:themeFillShade="D9"/>
          </w:tcPr>
          <w:p w14:paraId="3F5311C9" w14:textId="77777777" w:rsidR="005B2796" w:rsidRPr="00DF00E8" w:rsidRDefault="005B2796" w:rsidP="00C91799">
            <w:pPr>
              <w:ind w:left="0"/>
              <w:jc w:val="center"/>
              <w:rPr>
                <w:b/>
                <w:bCs/>
              </w:rPr>
            </w:pPr>
            <w:r>
              <w:rPr>
                <w:b/>
                <w:bCs/>
              </w:rPr>
              <w:t>TESTING-V2</w:t>
            </w:r>
          </w:p>
        </w:tc>
      </w:tr>
      <w:tr w:rsidR="005B2796" w:rsidRPr="00D771E3" w14:paraId="0B1C43D8" w14:textId="77777777" w:rsidTr="00C91799">
        <w:trPr>
          <w:trHeight w:val="219"/>
        </w:trPr>
        <w:tc>
          <w:tcPr>
            <w:tcW w:w="3490" w:type="dxa"/>
          </w:tcPr>
          <w:p w14:paraId="16566F79" w14:textId="1362B0AE" w:rsidR="005B2796" w:rsidRPr="00D771E3" w:rsidRDefault="005B2796" w:rsidP="00C91799">
            <w:pPr>
              <w:ind w:left="0"/>
              <w:rPr>
                <w:b/>
                <w:bCs/>
              </w:rPr>
            </w:pPr>
            <w:r w:rsidRPr="00D771E3">
              <w:rPr>
                <w:b/>
                <w:bCs/>
              </w:rPr>
              <w:t xml:space="preserve">Access to </w:t>
            </w:r>
            <w:r>
              <w:rPr>
                <w:b/>
                <w:bCs/>
              </w:rPr>
              <w:t xml:space="preserve">OLC Subscriber Status form </w:t>
            </w:r>
          </w:p>
        </w:tc>
        <w:tc>
          <w:tcPr>
            <w:tcW w:w="1163" w:type="dxa"/>
          </w:tcPr>
          <w:p w14:paraId="0CFF4535" w14:textId="77777777" w:rsidR="005B2796" w:rsidRDefault="005B2796" w:rsidP="00C91799">
            <w:pPr>
              <w:ind w:left="0"/>
              <w:jc w:val="center"/>
            </w:pPr>
            <w:r>
              <w:t>Y</w:t>
            </w:r>
          </w:p>
        </w:tc>
        <w:tc>
          <w:tcPr>
            <w:tcW w:w="1163" w:type="dxa"/>
          </w:tcPr>
          <w:p w14:paraId="380ECA56" w14:textId="77777777" w:rsidR="005B2796" w:rsidRPr="00D771E3" w:rsidRDefault="005B2796" w:rsidP="00C91799">
            <w:pPr>
              <w:ind w:left="0"/>
              <w:jc w:val="center"/>
            </w:pPr>
            <w:r w:rsidRPr="00D771E3">
              <w:t>Y</w:t>
            </w:r>
          </w:p>
        </w:tc>
        <w:tc>
          <w:tcPr>
            <w:tcW w:w="1180" w:type="dxa"/>
          </w:tcPr>
          <w:p w14:paraId="2A75150B" w14:textId="77777777" w:rsidR="005B2796" w:rsidRPr="00D771E3" w:rsidRDefault="005B2796" w:rsidP="00C91799">
            <w:pPr>
              <w:ind w:left="0"/>
              <w:jc w:val="center"/>
            </w:pPr>
            <w:r>
              <w:t>N</w:t>
            </w:r>
          </w:p>
        </w:tc>
        <w:tc>
          <w:tcPr>
            <w:tcW w:w="1180" w:type="dxa"/>
          </w:tcPr>
          <w:p w14:paraId="68B50BA1" w14:textId="77777777" w:rsidR="005B2796" w:rsidRPr="00D771E3" w:rsidRDefault="005B2796" w:rsidP="00C91799">
            <w:pPr>
              <w:ind w:left="0"/>
              <w:jc w:val="center"/>
            </w:pPr>
            <w:r>
              <w:t>Y</w:t>
            </w:r>
          </w:p>
        </w:tc>
        <w:tc>
          <w:tcPr>
            <w:tcW w:w="1180" w:type="dxa"/>
          </w:tcPr>
          <w:p w14:paraId="048C0804" w14:textId="77777777" w:rsidR="005B2796" w:rsidRPr="00D771E3" w:rsidRDefault="005B2796" w:rsidP="00C91799">
            <w:pPr>
              <w:ind w:left="0"/>
              <w:jc w:val="center"/>
            </w:pPr>
            <w:r>
              <w:t>N</w:t>
            </w:r>
          </w:p>
        </w:tc>
      </w:tr>
    </w:tbl>
    <w:p w14:paraId="61528C60" w14:textId="70A1BA06" w:rsidR="009B0E9F" w:rsidRDefault="009B0E9F" w:rsidP="008B1251"/>
    <w:p w14:paraId="2D7EB867" w14:textId="07E697B2" w:rsidR="00BF123A" w:rsidRDefault="00BF123A" w:rsidP="00BF123A">
      <w:pPr>
        <w:pStyle w:val="Nadpis3"/>
      </w:pPr>
      <w:bookmarkStart w:id="692" w:name="_Toc222405961"/>
      <w:r>
        <w:t>MSISDN Synchronization</w:t>
      </w:r>
      <w:bookmarkEnd w:id="692"/>
    </w:p>
    <w:p w14:paraId="6D0A9BBE" w14:textId="4C4A1FDC" w:rsidR="00BF123A" w:rsidRDefault="00BF123A" w:rsidP="00BF123A">
      <w:pPr>
        <w:ind w:left="0"/>
      </w:pPr>
      <w:r>
        <w:t>For OLC to return accurate data to WSC, it must be synchronized with RMS. As inventory cleansing contains RMS operations that are not catched by standard RM</w:t>
      </w:r>
      <w:r w:rsidR="00873829">
        <w:t>S</w:t>
      </w:r>
      <w:r>
        <w:t>-OLC sync mechanism via Golden Gate, cleansed MSISDN’s must be manually synchronized by calling a dedicated stored procedure in OLC database.</w:t>
      </w:r>
      <w:r w:rsidR="008C5577">
        <w:t xml:space="preserve"> This process is run automatically during cleansing finalization phase</w:t>
      </w:r>
      <w:r w:rsidR="002E09C2">
        <w:t>, but on-demand synchronization is also possible</w:t>
      </w:r>
      <w:r w:rsidR="008C5577">
        <w:t>.</w:t>
      </w:r>
    </w:p>
    <w:p w14:paraId="35ABC42A" w14:textId="77777777" w:rsidR="00BF123A" w:rsidRDefault="00BF123A" w:rsidP="00BF123A">
      <w:pPr>
        <w:ind w:left="0"/>
      </w:pPr>
    </w:p>
    <w:p w14:paraId="717518C0" w14:textId="25B5F83B" w:rsidR="00BF123A" w:rsidRDefault="00BF123A" w:rsidP="00BF123A">
      <w:pPr>
        <w:ind w:left="0"/>
      </w:pPr>
      <w:r>
        <w:t xml:space="preserve">Select one or more rows with known MISDN in the main grid. 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034D68">
        <w:rPr>
          <w:b/>
          <w:bCs/>
          <w:sz w:val="18"/>
          <w:szCs w:val="18"/>
        </w:rPr>
        <w:t>Synchroniz</w:t>
      </w:r>
      <w:r w:rsidR="00496C10">
        <w:rPr>
          <w:b/>
          <w:bCs/>
          <w:sz w:val="18"/>
          <w:szCs w:val="18"/>
        </w:rPr>
        <w:t>e MSISDN</w:t>
      </w:r>
      <w:r w:rsidR="00034D68">
        <w:rPr>
          <w:b/>
          <w:bCs/>
          <w:sz w:val="18"/>
          <w:szCs w:val="18"/>
        </w:rPr>
        <w:t xml:space="preserve"> </w:t>
      </w:r>
      <w:r w:rsidRPr="00CA50B3">
        <w:t>from the main menu</w:t>
      </w:r>
      <w:r>
        <w:t xml:space="preserve"> to synchronize their status in OLC</w:t>
      </w:r>
      <w:r w:rsidR="000178D4">
        <w:t xml:space="preserve"> according to RMS</w:t>
      </w:r>
      <w:r>
        <w:t xml:space="preserve">. </w:t>
      </w:r>
    </w:p>
    <w:p w14:paraId="0730916D" w14:textId="77777777" w:rsidR="00BF123A" w:rsidRDefault="00BF123A" w:rsidP="00BF123A">
      <w:pPr>
        <w:ind w:left="0"/>
        <w:rPr>
          <w:b/>
          <w:bCs/>
          <w:i/>
          <w:iCs w:val="0"/>
        </w:rPr>
      </w:pPr>
    </w:p>
    <w:p w14:paraId="6D47B206" w14:textId="6D460552" w:rsidR="00BF123A" w:rsidRPr="00625B9E" w:rsidRDefault="00BF123A" w:rsidP="00F305E2">
      <w:pPr>
        <w:pStyle w:val="Nadpis5"/>
      </w:pPr>
      <w:bookmarkStart w:id="693" w:name="_Toc222405962"/>
      <w:r w:rsidRPr="00625B9E">
        <w:t xml:space="preserve">Process </w:t>
      </w:r>
      <w:r w:rsidR="00F305E2">
        <w:t>O</w:t>
      </w:r>
      <w:r w:rsidRPr="00625B9E">
        <w:t>verview</w:t>
      </w:r>
      <w:bookmarkEnd w:id="693"/>
    </w:p>
    <w:p w14:paraId="144E8CCF" w14:textId="2AB82A9C" w:rsidR="00BF123A" w:rsidRDefault="00BF123A" w:rsidP="00BF123A">
      <w:pPr>
        <w:ind w:left="0"/>
      </w:pPr>
      <w:r>
        <w:t xml:space="preserve">For each selected MSISDN, call stored procedure </w:t>
      </w:r>
      <w:r w:rsidRPr="00BF123A">
        <w:rPr>
          <w:rFonts w:ascii="Consolas" w:hAnsi="Consolas"/>
        </w:rPr>
        <w:t>OLC_OWN.RMS_OLC_SYNC</w:t>
      </w:r>
    </w:p>
    <w:p w14:paraId="4ED09BC3" w14:textId="247C8FCE" w:rsidR="00BF123A" w:rsidRDefault="00BF123A" w:rsidP="00BF123A">
      <w:pPr>
        <w:ind w:left="0"/>
      </w:pPr>
      <w:r>
        <w:t xml:space="preserve"> </w:t>
      </w:r>
    </w:p>
    <w:p w14:paraId="33F46594" w14:textId="5FA9A814" w:rsidR="00BF123A" w:rsidRDefault="00BF123A" w:rsidP="00F305E2">
      <w:pPr>
        <w:pStyle w:val="Nadpis5"/>
      </w:pPr>
      <w:bookmarkStart w:id="694" w:name="_Toc222405963"/>
      <w:r w:rsidRPr="00B64FF8">
        <w:t xml:space="preserve">Role </w:t>
      </w:r>
      <w:r w:rsidR="00F305E2">
        <w:t>D</w:t>
      </w:r>
      <w:r>
        <w:t>ifferences</w:t>
      </w:r>
      <w:bookmarkEnd w:id="69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F123A" w:rsidRPr="00DF00E8" w14:paraId="4783B057" w14:textId="77777777" w:rsidTr="00B41562">
        <w:trPr>
          <w:trHeight w:val="277"/>
        </w:trPr>
        <w:tc>
          <w:tcPr>
            <w:tcW w:w="3490" w:type="dxa"/>
            <w:shd w:val="clear" w:color="auto" w:fill="D9D9D9" w:themeFill="background1" w:themeFillShade="D9"/>
          </w:tcPr>
          <w:p w14:paraId="39F236CE" w14:textId="77777777" w:rsidR="00BF123A" w:rsidRPr="00DF00E8" w:rsidRDefault="00BF123A" w:rsidP="00B41562">
            <w:pPr>
              <w:ind w:left="0"/>
              <w:rPr>
                <w:b/>
                <w:bCs/>
              </w:rPr>
            </w:pPr>
            <w:r>
              <w:rPr>
                <w:b/>
                <w:bCs/>
              </w:rPr>
              <w:t>Action / Role</w:t>
            </w:r>
          </w:p>
        </w:tc>
        <w:tc>
          <w:tcPr>
            <w:tcW w:w="1163" w:type="dxa"/>
            <w:shd w:val="clear" w:color="auto" w:fill="D9D9D9" w:themeFill="background1" w:themeFillShade="D9"/>
          </w:tcPr>
          <w:p w14:paraId="1C2D5E8C" w14:textId="77777777" w:rsidR="00BF123A" w:rsidRPr="00F374A6" w:rsidRDefault="00BF123A" w:rsidP="00B41562">
            <w:pPr>
              <w:ind w:left="0"/>
              <w:jc w:val="center"/>
              <w:rPr>
                <w:b/>
                <w:bCs/>
              </w:rPr>
            </w:pPr>
            <w:r w:rsidRPr="00F374A6">
              <w:rPr>
                <w:b/>
                <w:bCs/>
              </w:rPr>
              <w:t>ADMIN</w:t>
            </w:r>
          </w:p>
        </w:tc>
        <w:tc>
          <w:tcPr>
            <w:tcW w:w="1163" w:type="dxa"/>
            <w:shd w:val="clear" w:color="auto" w:fill="D9D9D9" w:themeFill="background1" w:themeFillShade="D9"/>
          </w:tcPr>
          <w:p w14:paraId="1390CEF1" w14:textId="77777777" w:rsidR="00BF123A" w:rsidRPr="00DF00E8" w:rsidRDefault="00BF123A" w:rsidP="00B41562">
            <w:pPr>
              <w:ind w:left="0"/>
              <w:jc w:val="center"/>
              <w:rPr>
                <w:b/>
                <w:bCs/>
              </w:rPr>
            </w:pPr>
            <w:r>
              <w:rPr>
                <w:b/>
                <w:bCs/>
              </w:rPr>
              <w:t>LEAD</w:t>
            </w:r>
          </w:p>
        </w:tc>
        <w:tc>
          <w:tcPr>
            <w:tcW w:w="1180" w:type="dxa"/>
            <w:shd w:val="clear" w:color="auto" w:fill="D9D9D9" w:themeFill="background1" w:themeFillShade="D9"/>
          </w:tcPr>
          <w:p w14:paraId="355FC23A" w14:textId="77777777" w:rsidR="00BF123A" w:rsidRPr="00DF00E8" w:rsidRDefault="00BF123A" w:rsidP="00B41562">
            <w:pPr>
              <w:ind w:left="0"/>
              <w:jc w:val="center"/>
              <w:rPr>
                <w:b/>
                <w:bCs/>
              </w:rPr>
            </w:pPr>
            <w:r>
              <w:rPr>
                <w:b/>
                <w:bCs/>
              </w:rPr>
              <w:t>TESTING-VF</w:t>
            </w:r>
          </w:p>
        </w:tc>
        <w:tc>
          <w:tcPr>
            <w:tcW w:w="1180" w:type="dxa"/>
            <w:shd w:val="clear" w:color="auto" w:fill="D9D9D9" w:themeFill="background1" w:themeFillShade="D9"/>
          </w:tcPr>
          <w:p w14:paraId="35AAFA45" w14:textId="77777777" w:rsidR="00BF123A" w:rsidRPr="00DF00E8" w:rsidRDefault="00BF123A" w:rsidP="00B41562">
            <w:pPr>
              <w:ind w:left="0"/>
              <w:jc w:val="center"/>
              <w:rPr>
                <w:b/>
                <w:bCs/>
              </w:rPr>
            </w:pPr>
            <w:r>
              <w:rPr>
                <w:b/>
                <w:bCs/>
              </w:rPr>
              <w:t>TESTING-IBM</w:t>
            </w:r>
          </w:p>
        </w:tc>
        <w:tc>
          <w:tcPr>
            <w:tcW w:w="1180" w:type="dxa"/>
            <w:shd w:val="clear" w:color="auto" w:fill="D9D9D9" w:themeFill="background1" w:themeFillShade="D9"/>
          </w:tcPr>
          <w:p w14:paraId="7B5002AD" w14:textId="77777777" w:rsidR="00BF123A" w:rsidRPr="00DF00E8" w:rsidRDefault="00BF123A" w:rsidP="00B41562">
            <w:pPr>
              <w:ind w:left="0"/>
              <w:jc w:val="center"/>
              <w:rPr>
                <w:b/>
                <w:bCs/>
              </w:rPr>
            </w:pPr>
            <w:r>
              <w:rPr>
                <w:b/>
                <w:bCs/>
              </w:rPr>
              <w:t>TESTING-V2</w:t>
            </w:r>
          </w:p>
        </w:tc>
      </w:tr>
      <w:tr w:rsidR="00BF123A" w:rsidRPr="00D771E3" w14:paraId="4DC2B74B" w14:textId="77777777" w:rsidTr="00B41562">
        <w:trPr>
          <w:trHeight w:val="219"/>
        </w:trPr>
        <w:tc>
          <w:tcPr>
            <w:tcW w:w="3490" w:type="dxa"/>
          </w:tcPr>
          <w:p w14:paraId="2210DF6F" w14:textId="77777777" w:rsidR="00BF123A" w:rsidRPr="00D771E3" w:rsidRDefault="00BF123A" w:rsidP="00B41562">
            <w:pPr>
              <w:ind w:left="0"/>
              <w:rPr>
                <w:b/>
                <w:bCs/>
              </w:rPr>
            </w:pPr>
            <w:r w:rsidRPr="00D771E3">
              <w:rPr>
                <w:b/>
                <w:bCs/>
              </w:rPr>
              <w:t xml:space="preserve">Access to </w:t>
            </w:r>
            <w:r>
              <w:rPr>
                <w:b/>
                <w:bCs/>
              </w:rPr>
              <w:t xml:space="preserve">OLC Subscriber Status form </w:t>
            </w:r>
          </w:p>
        </w:tc>
        <w:tc>
          <w:tcPr>
            <w:tcW w:w="1163" w:type="dxa"/>
          </w:tcPr>
          <w:p w14:paraId="7C587964" w14:textId="77777777" w:rsidR="00BF123A" w:rsidRDefault="00BF123A" w:rsidP="00B41562">
            <w:pPr>
              <w:ind w:left="0"/>
              <w:jc w:val="center"/>
            </w:pPr>
            <w:r>
              <w:t>Y</w:t>
            </w:r>
          </w:p>
        </w:tc>
        <w:tc>
          <w:tcPr>
            <w:tcW w:w="1163" w:type="dxa"/>
          </w:tcPr>
          <w:p w14:paraId="6935E9E3" w14:textId="77777777" w:rsidR="00BF123A" w:rsidRPr="00D771E3" w:rsidRDefault="00BF123A" w:rsidP="00B41562">
            <w:pPr>
              <w:ind w:left="0"/>
              <w:jc w:val="center"/>
            </w:pPr>
            <w:r w:rsidRPr="00D771E3">
              <w:t>Y</w:t>
            </w:r>
          </w:p>
        </w:tc>
        <w:tc>
          <w:tcPr>
            <w:tcW w:w="1180" w:type="dxa"/>
          </w:tcPr>
          <w:p w14:paraId="545A8D58" w14:textId="77777777" w:rsidR="00BF123A" w:rsidRPr="00D771E3" w:rsidRDefault="00BF123A" w:rsidP="00B41562">
            <w:pPr>
              <w:ind w:left="0"/>
              <w:jc w:val="center"/>
            </w:pPr>
            <w:r>
              <w:t>N</w:t>
            </w:r>
          </w:p>
        </w:tc>
        <w:tc>
          <w:tcPr>
            <w:tcW w:w="1180" w:type="dxa"/>
          </w:tcPr>
          <w:p w14:paraId="30ED47AE" w14:textId="77777777" w:rsidR="00BF123A" w:rsidRPr="00D771E3" w:rsidRDefault="00BF123A" w:rsidP="00B41562">
            <w:pPr>
              <w:ind w:left="0"/>
              <w:jc w:val="center"/>
            </w:pPr>
            <w:r>
              <w:t>Y</w:t>
            </w:r>
          </w:p>
        </w:tc>
        <w:tc>
          <w:tcPr>
            <w:tcW w:w="1180" w:type="dxa"/>
          </w:tcPr>
          <w:p w14:paraId="19E3A878" w14:textId="77777777" w:rsidR="00BF123A" w:rsidRPr="00D771E3" w:rsidRDefault="00BF123A" w:rsidP="00B41562">
            <w:pPr>
              <w:ind w:left="0"/>
              <w:jc w:val="center"/>
            </w:pPr>
            <w:r>
              <w:t>N</w:t>
            </w:r>
          </w:p>
        </w:tc>
      </w:tr>
    </w:tbl>
    <w:p w14:paraId="41FE9ED3" w14:textId="77777777" w:rsidR="00BF123A" w:rsidRPr="009B0E9F" w:rsidRDefault="00BF123A" w:rsidP="00BF123A"/>
    <w:p w14:paraId="076A6AC0" w14:textId="77777777" w:rsidR="00BF123A" w:rsidRPr="009B0E9F" w:rsidRDefault="00BF123A" w:rsidP="008B1251"/>
    <w:p w14:paraId="417B277C" w14:textId="05928013" w:rsidR="009B0E9F" w:rsidRDefault="009B0E9F" w:rsidP="008B1251">
      <w:pPr>
        <w:pStyle w:val="Nadpis2"/>
      </w:pPr>
      <w:bookmarkStart w:id="695" w:name="_Toc222405964"/>
      <w:r>
        <w:t>Other Operations</w:t>
      </w:r>
      <w:bookmarkEnd w:id="695"/>
    </w:p>
    <w:p w14:paraId="60481511" w14:textId="43EAF874" w:rsidR="009B0E9F" w:rsidRDefault="009B0E9F" w:rsidP="00CD44D1">
      <w:pPr>
        <w:pStyle w:val="Nadpis3"/>
      </w:pPr>
      <w:bookmarkStart w:id="696" w:name="_Toc222405965"/>
      <w:r>
        <w:t>Peklo Status</w:t>
      </w:r>
      <w:bookmarkEnd w:id="696"/>
    </w:p>
    <w:p w14:paraId="28068C06" w14:textId="07AAEF9B" w:rsidR="00F86627" w:rsidRDefault="00F86627" w:rsidP="00F86627">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Peklo Status (blacklists, reservations) </w:t>
      </w:r>
      <w:r w:rsidRPr="00CA50B3">
        <w:t>from the main menu</w:t>
      </w:r>
      <w:r>
        <w:t xml:space="preserve"> to open Peklo Status </w:t>
      </w:r>
      <w:r w:rsidR="00864AA1">
        <w:t>f</w:t>
      </w:r>
      <w:r>
        <w:t xml:space="preserve">orm displaying details about whether the inventory is blacklisted in Peklo and also when and by whom was it reserved for the last time: </w:t>
      </w:r>
    </w:p>
    <w:p w14:paraId="69618381" w14:textId="57120833" w:rsidR="00B968A4" w:rsidRDefault="00EC5755" w:rsidP="00B968A4">
      <w:r>
        <w:rPr>
          <w:noProof/>
        </w:rPr>
        <w:lastRenderedPageBreak/>
        <w:drawing>
          <wp:inline distT="0" distB="0" distL="0" distR="0" wp14:anchorId="3FD1808C" wp14:editId="4788FB2A">
            <wp:extent cx="5732145" cy="3343910"/>
            <wp:effectExtent l="0" t="0" r="1905" b="8890"/>
            <wp:docPr id="551" name="Obrázek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5"/>
                    <a:stretch>
                      <a:fillRect/>
                    </a:stretch>
                  </pic:blipFill>
                  <pic:spPr>
                    <a:xfrm>
                      <a:off x="0" y="0"/>
                      <a:ext cx="5732145" cy="3343910"/>
                    </a:xfrm>
                    <a:prstGeom prst="rect">
                      <a:avLst/>
                    </a:prstGeom>
                  </pic:spPr>
                </pic:pic>
              </a:graphicData>
            </a:graphic>
          </wp:inline>
        </w:drawing>
      </w:r>
    </w:p>
    <w:p w14:paraId="447E404C" w14:textId="3CB8353B" w:rsidR="00EC5755"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MSISDN’s</w:t>
      </w:r>
      <w:r w:rsidRPr="00A654C9">
        <w:rPr>
          <w:b/>
          <w:bCs/>
          <w:i/>
          <w:iCs w:val="0"/>
          <w:sz w:val="18"/>
          <w:szCs w:val="18"/>
        </w:rPr>
        <w:t xml:space="preserve"> </w:t>
      </w:r>
      <w:r w:rsidRPr="00A654C9">
        <w:rPr>
          <w:i/>
          <w:iCs w:val="0"/>
          <w:sz w:val="18"/>
          <w:szCs w:val="18"/>
        </w:rPr>
        <w:t>data set</w:t>
      </w:r>
    </w:p>
    <w:p w14:paraId="570A31AB" w14:textId="77777777" w:rsidR="00F86627" w:rsidRDefault="00F86627" w:rsidP="00F86627">
      <w:pPr>
        <w:jc w:val="center"/>
      </w:pPr>
    </w:p>
    <w:p w14:paraId="4B03B7CC" w14:textId="5F2F8E0D" w:rsidR="00EC5755" w:rsidRDefault="00EC5755" w:rsidP="00B968A4">
      <w:r>
        <w:rPr>
          <w:noProof/>
        </w:rPr>
        <w:drawing>
          <wp:inline distT="0" distB="0" distL="0" distR="0" wp14:anchorId="2E098F60" wp14:editId="0E97C050">
            <wp:extent cx="5732145" cy="3343910"/>
            <wp:effectExtent l="0" t="0" r="1905" b="8890"/>
            <wp:docPr id="552" name="Obrázek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6"/>
                    <a:stretch>
                      <a:fillRect/>
                    </a:stretch>
                  </pic:blipFill>
                  <pic:spPr>
                    <a:xfrm>
                      <a:off x="0" y="0"/>
                      <a:ext cx="5732145" cy="3343910"/>
                    </a:xfrm>
                    <a:prstGeom prst="rect">
                      <a:avLst/>
                    </a:prstGeom>
                  </pic:spPr>
                </pic:pic>
              </a:graphicData>
            </a:graphic>
          </wp:inline>
        </w:drawing>
      </w:r>
    </w:p>
    <w:p w14:paraId="6E35FD1F" w14:textId="0210E049" w:rsidR="00F86627"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SIM’s</w:t>
      </w:r>
      <w:r w:rsidRPr="00A654C9">
        <w:rPr>
          <w:b/>
          <w:bCs/>
          <w:i/>
          <w:iCs w:val="0"/>
          <w:sz w:val="18"/>
          <w:szCs w:val="18"/>
        </w:rPr>
        <w:t xml:space="preserve"> </w:t>
      </w:r>
      <w:r w:rsidRPr="00A654C9">
        <w:rPr>
          <w:i/>
          <w:iCs w:val="0"/>
          <w:sz w:val="18"/>
          <w:szCs w:val="18"/>
        </w:rPr>
        <w:t>data set</w:t>
      </w:r>
    </w:p>
    <w:p w14:paraId="5C78F17D" w14:textId="26D51F42" w:rsidR="00F86627" w:rsidRDefault="00F86627" w:rsidP="00F86627">
      <w:pPr>
        <w:jc w:val="center"/>
        <w:rPr>
          <w:i/>
          <w:iCs w:val="0"/>
          <w:sz w:val="18"/>
          <w:szCs w:val="18"/>
        </w:rPr>
      </w:pPr>
    </w:p>
    <w:p w14:paraId="691F0015" w14:textId="77777777" w:rsidR="00F305E2" w:rsidRDefault="00F305E2" w:rsidP="00F305E2">
      <w:pPr>
        <w:pStyle w:val="Nadpis5"/>
      </w:pPr>
      <w:bookmarkStart w:id="697" w:name="_Toc222405966"/>
      <w:r>
        <w:t>Output Data</w:t>
      </w:r>
      <w:bookmarkEnd w:id="697"/>
    </w:p>
    <w:p w14:paraId="56281678" w14:textId="66125A4C" w:rsidR="00F86627" w:rsidRDefault="00F86627" w:rsidP="00F86627">
      <w:pPr>
        <w:ind w:left="0"/>
      </w:pPr>
      <w:r w:rsidRPr="00340FA5">
        <w:t>Following data sets are available to display:</w:t>
      </w:r>
    </w:p>
    <w:p w14:paraId="5AF2E33E" w14:textId="77777777" w:rsidR="00F86627" w:rsidRDefault="00F86627" w:rsidP="00F8662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F86627" w:rsidRPr="00DF00E8" w14:paraId="027D2F8E" w14:textId="77777777" w:rsidTr="00C91799">
        <w:trPr>
          <w:trHeight w:val="701"/>
        </w:trPr>
        <w:tc>
          <w:tcPr>
            <w:tcW w:w="1656" w:type="dxa"/>
            <w:shd w:val="clear" w:color="auto" w:fill="D9D9D9" w:themeFill="background1" w:themeFillShade="D9"/>
          </w:tcPr>
          <w:p w14:paraId="33049FB6" w14:textId="77777777" w:rsidR="00F86627" w:rsidRPr="00DF00E8" w:rsidRDefault="00F86627" w:rsidP="00C91799">
            <w:pPr>
              <w:ind w:left="0"/>
              <w:rPr>
                <w:b/>
                <w:bCs/>
              </w:rPr>
            </w:pPr>
            <w:r>
              <w:rPr>
                <w:b/>
                <w:bCs/>
              </w:rPr>
              <w:t>Data Set</w:t>
            </w:r>
          </w:p>
        </w:tc>
        <w:tc>
          <w:tcPr>
            <w:tcW w:w="7700" w:type="dxa"/>
            <w:shd w:val="clear" w:color="auto" w:fill="D9D9D9" w:themeFill="background1" w:themeFillShade="D9"/>
          </w:tcPr>
          <w:p w14:paraId="536FC8F5" w14:textId="77777777" w:rsidR="00F86627" w:rsidRPr="00DF00E8" w:rsidRDefault="00F86627" w:rsidP="00C91799">
            <w:pPr>
              <w:ind w:left="0"/>
              <w:rPr>
                <w:b/>
                <w:bCs/>
              </w:rPr>
            </w:pPr>
            <w:r w:rsidRPr="00DF00E8">
              <w:rPr>
                <w:b/>
                <w:bCs/>
              </w:rPr>
              <w:t>Description</w:t>
            </w:r>
          </w:p>
        </w:tc>
      </w:tr>
      <w:tr w:rsidR="00F86627" w14:paraId="181955AE" w14:textId="77777777" w:rsidTr="00C91799">
        <w:trPr>
          <w:trHeight w:val="219"/>
        </w:trPr>
        <w:tc>
          <w:tcPr>
            <w:tcW w:w="1656" w:type="dxa"/>
          </w:tcPr>
          <w:p w14:paraId="1796182E" w14:textId="3172E794" w:rsidR="00F86627" w:rsidRPr="00B23995" w:rsidRDefault="00F86627" w:rsidP="00C91799">
            <w:pPr>
              <w:ind w:left="0"/>
              <w:rPr>
                <w:b/>
                <w:bCs/>
                <w:sz w:val="18"/>
                <w:szCs w:val="18"/>
              </w:rPr>
            </w:pPr>
            <w:r>
              <w:rPr>
                <w:b/>
                <w:bCs/>
                <w:sz w:val="18"/>
                <w:szCs w:val="18"/>
              </w:rPr>
              <w:t>MSISDN’s</w:t>
            </w:r>
          </w:p>
        </w:tc>
        <w:tc>
          <w:tcPr>
            <w:tcW w:w="7700" w:type="dxa"/>
          </w:tcPr>
          <w:p w14:paraId="742A5C06" w14:textId="6421D6C1" w:rsidR="00F86627" w:rsidRDefault="00F86627" w:rsidP="00C91799">
            <w:pPr>
              <w:ind w:left="0"/>
            </w:pPr>
            <w:r>
              <w:t>Peklo status for MSISDN’s / ISDN’s</w:t>
            </w:r>
          </w:p>
        </w:tc>
      </w:tr>
      <w:tr w:rsidR="00F86627" w14:paraId="15329A54" w14:textId="77777777" w:rsidTr="00C91799">
        <w:trPr>
          <w:trHeight w:val="219"/>
        </w:trPr>
        <w:tc>
          <w:tcPr>
            <w:tcW w:w="1656" w:type="dxa"/>
          </w:tcPr>
          <w:p w14:paraId="1EF8C5A9" w14:textId="517DA0FC" w:rsidR="00F86627" w:rsidRPr="00B23995" w:rsidRDefault="00F86627" w:rsidP="00C91799">
            <w:pPr>
              <w:ind w:left="0"/>
              <w:rPr>
                <w:b/>
                <w:bCs/>
                <w:sz w:val="18"/>
                <w:szCs w:val="18"/>
              </w:rPr>
            </w:pPr>
            <w:r>
              <w:rPr>
                <w:b/>
                <w:bCs/>
                <w:sz w:val="18"/>
                <w:szCs w:val="18"/>
              </w:rPr>
              <w:lastRenderedPageBreak/>
              <w:t>SIM’s</w:t>
            </w:r>
          </w:p>
        </w:tc>
        <w:tc>
          <w:tcPr>
            <w:tcW w:w="7700" w:type="dxa"/>
          </w:tcPr>
          <w:p w14:paraId="48C3A8E1" w14:textId="4F591F35" w:rsidR="00F86627" w:rsidRDefault="00F86627" w:rsidP="00C91799">
            <w:pPr>
              <w:ind w:left="0"/>
            </w:pPr>
            <w:r>
              <w:t>Peklo status for SIM cards</w:t>
            </w:r>
          </w:p>
        </w:tc>
      </w:tr>
    </w:tbl>
    <w:p w14:paraId="51575325" w14:textId="77777777" w:rsidR="00F86627" w:rsidRDefault="00F86627" w:rsidP="00F86627">
      <w:pPr>
        <w:ind w:left="0"/>
        <w:rPr>
          <w:b/>
          <w:bCs/>
          <w:sz w:val="18"/>
          <w:szCs w:val="18"/>
        </w:rPr>
      </w:pPr>
    </w:p>
    <w:p w14:paraId="6936A637" w14:textId="3F9EFD92" w:rsidR="00F86627" w:rsidRDefault="00F86627" w:rsidP="00F86627">
      <w:pPr>
        <w:ind w:left="0"/>
      </w:pPr>
      <w:r>
        <w:t>Following output columns are returned:</w:t>
      </w:r>
    </w:p>
    <w:p w14:paraId="045A0656" w14:textId="77777777" w:rsidR="00F86627" w:rsidRDefault="00F86627" w:rsidP="00F86627"/>
    <w:tbl>
      <w:tblPr>
        <w:tblStyle w:val="Mkatabulky"/>
        <w:tblW w:w="9356" w:type="dxa"/>
        <w:tblInd w:w="-5" w:type="dxa"/>
        <w:tblLook w:val="04A0" w:firstRow="1" w:lastRow="0" w:firstColumn="1" w:lastColumn="0" w:noHBand="0" w:noVBand="1"/>
      </w:tblPr>
      <w:tblGrid>
        <w:gridCol w:w="2012"/>
        <w:gridCol w:w="7344"/>
      </w:tblGrid>
      <w:tr w:rsidR="00F86627" w:rsidRPr="00DF00E8" w14:paraId="519CB426" w14:textId="77777777" w:rsidTr="00F86627">
        <w:trPr>
          <w:trHeight w:val="701"/>
        </w:trPr>
        <w:tc>
          <w:tcPr>
            <w:tcW w:w="2012" w:type="dxa"/>
            <w:shd w:val="clear" w:color="auto" w:fill="D9D9D9" w:themeFill="background1" w:themeFillShade="D9"/>
          </w:tcPr>
          <w:p w14:paraId="0CB1B7D5" w14:textId="018F3BB3" w:rsidR="00F86627" w:rsidRPr="00DF00E8" w:rsidRDefault="00F86627" w:rsidP="00C91799">
            <w:pPr>
              <w:ind w:left="0"/>
              <w:rPr>
                <w:b/>
                <w:bCs/>
              </w:rPr>
            </w:pPr>
            <w:r>
              <w:rPr>
                <w:b/>
                <w:bCs/>
              </w:rPr>
              <w:t>Column</w:t>
            </w:r>
          </w:p>
        </w:tc>
        <w:tc>
          <w:tcPr>
            <w:tcW w:w="7344" w:type="dxa"/>
            <w:shd w:val="clear" w:color="auto" w:fill="D9D9D9" w:themeFill="background1" w:themeFillShade="D9"/>
          </w:tcPr>
          <w:p w14:paraId="18E62EC3" w14:textId="77777777" w:rsidR="00F86627" w:rsidRPr="00DF00E8" w:rsidRDefault="00F86627" w:rsidP="00C91799">
            <w:pPr>
              <w:ind w:left="0"/>
              <w:rPr>
                <w:b/>
                <w:bCs/>
              </w:rPr>
            </w:pPr>
            <w:r w:rsidRPr="00DF00E8">
              <w:rPr>
                <w:b/>
                <w:bCs/>
              </w:rPr>
              <w:t>Description</w:t>
            </w:r>
          </w:p>
        </w:tc>
      </w:tr>
      <w:tr w:rsidR="00F86627" w:rsidRPr="00DF00E8" w14:paraId="72C13F70" w14:textId="77777777" w:rsidTr="00F86627">
        <w:trPr>
          <w:trHeight w:val="219"/>
        </w:trPr>
        <w:tc>
          <w:tcPr>
            <w:tcW w:w="2012" w:type="dxa"/>
          </w:tcPr>
          <w:p w14:paraId="03B7F052" w14:textId="4E712227" w:rsidR="00F86627" w:rsidRPr="00AD3D46" w:rsidRDefault="00F86627" w:rsidP="00F86627">
            <w:pPr>
              <w:ind w:left="0"/>
              <w:rPr>
                <w:sz w:val="18"/>
                <w:szCs w:val="18"/>
              </w:rPr>
            </w:pPr>
            <w:r>
              <w:rPr>
                <w:rFonts w:ascii="Consolas" w:hAnsi="Consolas"/>
              </w:rPr>
              <w:t>INVENTORY</w:t>
            </w:r>
          </w:p>
        </w:tc>
        <w:tc>
          <w:tcPr>
            <w:tcW w:w="7344" w:type="dxa"/>
          </w:tcPr>
          <w:p w14:paraId="428B3D73" w14:textId="27D61022" w:rsidR="00F86627" w:rsidRPr="00AD3D46" w:rsidRDefault="00F86627" w:rsidP="00F86627">
            <w:pPr>
              <w:ind w:left="0"/>
            </w:pPr>
            <w:r>
              <w:t>Input inventory ID (MSISDN or IMSI, depends on selected data set)</w:t>
            </w:r>
          </w:p>
        </w:tc>
      </w:tr>
      <w:tr w:rsidR="00F86627" w:rsidRPr="00DF00E8" w14:paraId="356336DD" w14:textId="77777777" w:rsidTr="00F86627">
        <w:trPr>
          <w:trHeight w:val="219"/>
        </w:trPr>
        <w:tc>
          <w:tcPr>
            <w:tcW w:w="2012" w:type="dxa"/>
          </w:tcPr>
          <w:p w14:paraId="7AABA3A5" w14:textId="0CC41DEA" w:rsidR="00F86627" w:rsidRPr="00AD3D46" w:rsidRDefault="00F86627" w:rsidP="00F86627">
            <w:pPr>
              <w:ind w:left="0"/>
            </w:pPr>
            <w:r>
              <w:rPr>
                <w:rFonts w:ascii="Consolas" w:hAnsi="Consolas"/>
              </w:rPr>
              <w:t>BLACKLISTED</w:t>
            </w:r>
          </w:p>
        </w:tc>
        <w:tc>
          <w:tcPr>
            <w:tcW w:w="7344" w:type="dxa"/>
          </w:tcPr>
          <w:p w14:paraId="25B1E9CD" w14:textId="4F29E82F" w:rsidR="00F86627" w:rsidRPr="00AD3D46" w:rsidRDefault="00F86627" w:rsidP="00F86627">
            <w:pPr>
              <w:ind w:left="0"/>
            </w:pPr>
            <w:r w:rsidRPr="00F86627">
              <w:rPr>
                <w:rFonts w:ascii="Consolas" w:hAnsi="Consolas"/>
              </w:rPr>
              <w:t>Y|N</w:t>
            </w:r>
            <w:r>
              <w:t xml:space="preserve"> – is the inventory present in Peklo black list?</w:t>
            </w:r>
          </w:p>
        </w:tc>
      </w:tr>
      <w:tr w:rsidR="00F86627" w:rsidRPr="00DF00E8" w14:paraId="2779EEF3" w14:textId="77777777" w:rsidTr="00F86627">
        <w:trPr>
          <w:trHeight w:val="219"/>
        </w:trPr>
        <w:tc>
          <w:tcPr>
            <w:tcW w:w="2012" w:type="dxa"/>
          </w:tcPr>
          <w:p w14:paraId="3A3C8A83" w14:textId="279EDEAD" w:rsidR="00F86627" w:rsidRPr="00AD3D46" w:rsidRDefault="00F86627" w:rsidP="00F86627">
            <w:pPr>
              <w:ind w:left="0"/>
            </w:pPr>
            <w:r>
              <w:rPr>
                <w:rFonts w:ascii="Consolas" w:hAnsi="Consolas"/>
              </w:rPr>
              <w:t>LAST_USED_BY</w:t>
            </w:r>
          </w:p>
        </w:tc>
        <w:tc>
          <w:tcPr>
            <w:tcW w:w="7344" w:type="dxa"/>
          </w:tcPr>
          <w:p w14:paraId="3F9A8F58" w14:textId="687D9D41" w:rsidR="00F86627" w:rsidRPr="00AD3D46" w:rsidRDefault="00624184" w:rsidP="00F86627">
            <w:pPr>
              <w:ind w:left="0"/>
            </w:pPr>
            <w:r>
              <w:t xml:space="preserve">ID of </w:t>
            </w:r>
            <w:r w:rsidR="00F86627">
              <w:t xml:space="preserve">user who reserved the inventory in Peklo. </w:t>
            </w:r>
          </w:p>
        </w:tc>
      </w:tr>
      <w:tr w:rsidR="00F86627" w:rsidRPr="00DF00E8" w14:paraId="1987EE22" w14:textId="77777777" w:rsidTr="00F86627">
        <w:trPr>
          <w:trHeight w:val="219"/>
        </w:trPr>
        <w:tc>
          <w:tcPr>
            <w:tcW w:w="2012" w:type="dxa"/>
          </w:tcPr>
          <w:p w14:paraId="0BD09ACD" w14:textId="70F7E5BE" w:rsidR="00F86627" w:rsidRPr="00AD3D46" w:rsidRDefault="00F86627" w:rsidP="00F86627">
            <w:pPr>
              <w:ind w:left="0"/>
            </w:pPr>
            <w:r>
              <w:rPr>
                <w:rFonts w:ascii="Consolas" w:hAnsi="Consolas"/>
              </w:rPr>
              <w:t>LAST_USED_DATE</w:t>
            </w:r>
          </w:p>
        </w:tc>
        <w:tc>
          <w:tcPr>
            <w:tcW w:w="7344" w:type="dxa"/>
          </w:tcPr>
          <w:p w14:paraId="5CCF58A1" w14:textId="74F919D2" w:rsidR="00F86627" w:rsidRPr="00AD3D46" w:rsidRDefault="00F86627" w:rsidP="00F86627">
            <w:pPr>
              <w:ind w:left="0"/>
            </w:pPr>
            <w:r>
              <w:t>Date when the inventory was reserved</w:t>
            </w:r>
            <w:r w:rsidR="00624184">
              <w:t xml:space="preserve"> in Peklo</w:t>
            </w:r>
            <w:r>
              <w:t>.</w:t>
            </w:r>
          </w:p>
        </w:tc>
      </w:tr>
      <w:tr w:rsidR="00F86627" w:rsidRPr="00DF00E8" w14:paraId="7DB10BE2" w14:textId="77777777" w:rsidTr="00F86627">
        <w:trPr>
          <w:trHeight w:val="219"/>
        </w:trPr>
        <w:tc>
          <w:tcPr>
            <w:tcW w:w="2012" w:type="dxa"/>
          </w:tcPr>
          <w:p w14:paraId="0EC7596F" w14:textId="5D41DCCF" w:rsidR="00F86627" w:rsidRPr="00AD3D46" w:rsidRDefault="00F86627" w:rsidP="00F86627">
            <w:pPr>
              <w:ind w:left="0"/>
            </w:pPr>
            <w:r>
              <w:rPr>
                <w:rFonts w:ascii="Consolas" w:hAnsi="Consolas"/>
              </w:rPr>
              <w:t>LAST_USED_NOTE</w:t>
            </w:r>
          </w:p>
        </w:tc>
        <w:tc>
          <w:tcPr>
            <w:tcW w:w="7344" w:type="dxa"/>
          </w:tcPr>
          <w:p w14:paraId="10BEAAF4" w14:textId="493199AE" w:rsidR="00F86627" w:rsidRPr="00AD3D46" w:rsidRDefault="00F86627" w:rsidP="00F86627">
            <w:pPr>
              <w:ind w:left="0"/>
            </w:pPr>
            <w:r>
              <w:t>Note the user entered to Peklo when obtaining the inventory (reservation reason).</w:t>
            </w:r>
          </w:p>
        </w:tc>
      </w:tr>
    </w:tbl>
    <w:p w14:paraId="2F83B478" w14:textId="353F2412" w:rsidR="00F86627" w:rsidRDefault="00F86627" w:rsidP="00F86627">
      <w:pPr>
        <w:ind w:left="0"/>
        <w:rPr>
          <w:b/>
          <w:bCs/>
          <w:i/>
          <w:iCs w:val="0"/>
        </w:rPr>
      </w:pPr>
    </w:p>
    <w:p w14:paraId="34965FBF" w14:textId="689B535F" w:rsidR="00F86627" w:rsidRDefault="00F86627" w:rsidP="00F86627">
      <w:pPr>
        <w:ind w:left="0"/>
      </w:pPr>
      <w:r w:rsidRPr="00FF34D5">
        <w:t xml:space="preserve">Please refer to </w:t>
      </w:r>
      <w:r>
        <w:t>Peklo</w:t>
      </w:r>
      <w:r w:rsidRPr="00FF34D5">
        <w:t xml:space="preserve"> system documentation for more details on the column values. </w:t>
      </w:r>
    </w:p>
    <w:p w14:paraId="29DA4CB6" w14:textId="36BDBCDB" w:rsidR="00F86627" w:rsidRDefault="00F86627" w:rsidP="00F86627">
      <w:pPr>
        <w:ind w:left="0"/>
      </w:pPr>
    </w:p>
    <w:p w14:paraId="4702782A" w14:textId="13C468D8" w:rsidR="00F86627" w:rsidRPr="00625B9E" w:rsidRDefault="00F86627" w:rsidP="00F305E2">
      <w:pPr>
        <w:pStyle w:val="Nadpis5"/>
      </w:pPr>
      <w:bookmarkStart w:id="698" w:name="_Toc222405967"/>
      <w:r w:rsidRPr="00625B9E">
        <w:t xml:space="preserve">Process </w:t>
      </w:r>
      <w:r w:rsidR="00F305E2">
        <w:t>O</w:t>
      </w:r>
      <w:r w:rsidRPr="00625B9E">
        <w:t>verview</w:t>
      </w:r>
      <w:bookmarkEnd w:id="698"/>
    </w:p>
    <w:p w14:paraId="63D1BC57" w14:textId="65C78CC9" w:rsidR="00F86627" w:rsidRDefault="005D19A5" w:rsidP="00F86627">
      <w:pPr>
        <w:ind w:left="0"/>
      </w:pPr>
      <w:r>
        <w:t xml:space="preserve">Following Peklo tables </w:t>
      </w:r>
      <w:r w:rsidR="00F86627">
        <w:t>queried for status of the inventory present in the main grid</w:t>
      </w:r>
      <w:r>
        <w:t>:</w:t>
      </w:r>
    </w:p>
    <w:p w14:paraId="7F1B05B2" w14:textId="2F7B7844" w:rsidR="005D19A5" w:rsidRPr="005D19A5" w:rsidRDefault="005D19A5">
      <w:pPr>
        <w:pStyle w:val="Odstavecseseznamem"/>
        <w:numPr>
          <w:ilvl w:val="0"/>
          <w:numId w:val="89"/>
        </w:numPr>
        <w:ind w:left="426" w:hanging="284"/>
      </w:pPr>
      <w:r>
        <w:t xml:space="preserve">For MSISDN’s data set: </w:t>
      </w:r>
      <w:r>
        <w:rPr>
          <w:rFonts w:ascii="Consolas" w:hAnsi="Consolas"/>
        </w:rPr>
        <w:t>IBMTEST.PEKLO_&lt;env&gt;_USED_BY</w:t>
      </w:r>
      <w:r>
        <w:t xml:space="preserve">, </w:t>
      </w:r>
      <w:r>
        <w:rPr>
          <w:rFonts w:ascii="Consolas" w:hAnsi="Consolas"/>
        </w:rPr>
        <w:t>IBMTEST.PEKLO_MSISDN_BL</w:t>
      </w:r>
    </w:p>
    <w:p w14:paraId="5840958C" w14:textId="0BB281DE" w:rsidR="005D19A5" w:rsidRDefault="005D19A5">
      <w:pPr>
        <w:pStyle w:val="Odstavecseseznamem"/>
        <w:numPr>
          <w:ilvl w:val="0"/>
          <w:numId w:val="89"/>
        </w:numPr>
        <w:ind w:left="426" w:hanging="284"/>
      </w:pPr>
      <w:r>
        <w:t xml:space="preserve">For SIM’s data set: </w:t>
      </w:r>
      <w:r>
        <w:rPr>
          <w:rFonts w:ascii="Consolas" w:hAnsi="Consolas"/>
        </w:rPr>
        <w:t>IBMTEST.PEKLO_&lt;env&gt;_SIM_USED_BY</w:t>
      </w:r>
      <w:r>
        <w:t xml:space="preserve">, </w:t>
      </w:r>
      <w:r>
        <w:rPr>
          <w:rFonts w:ascii="Consolas" w:hAnsi="Consolas"/>
        </w:rPr>
        <w:t>IBMTEST.PEKLO_SIM_BL</w:t>
      </w:r>
    </w:p>
    <w:p w14:paraId="003334B2" w14:textId="77777777" w:rsidR="00F86627" w:rsidRDefault="00F86627" w:rsidP="00F86627">
      <w:pPr>
        <w:ind w:left="0"/>
      </w:pPr>
    </w:p>
    <w:p w14:paraId="47793108" w14:textId="65BA7FBC" w:rsidR="00F86627" w:rsidRDefault="00F86627" w:rsidP="00F305E2">
      <w:pPr>
        <w:pStyle w:val="Nadpis5"/>
      </w:pPr>
      <w:bookmarkStart w:id="699" w:name="_Toc222405968"/>
      <w:r w:rsidRPr="00B64FF8">
        <w:t xml:space="preserve">Role </w:t>
      </w:r>
      <w:r w:rsidR="00F305E2">
        <w:t>D</w:t>
      </w:r>
      <w:r>
        <w:t>ifferences</w:t>
      </w:r>
      <w:bookmarkEnd w:id="69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86627" w:rsidRPr="00DF00E8" w14:paraId="4A583646" w14:textId="77777777" w:rsidTr="00C91799">
        <w:trPr>
          <w:trHeight w:val="277"/>
        </w:trPr>
        <w:tc>
          <w:tcPr>
            <w:tcW w:w="3490" w:type="dxa"/>
            <w:shd w:val="clear" w:color="auto" w:fill="D9D9D9" w:themeFill="background1" w:themeFillShade="D9"/>
          </w:tcPr>
          <w:p w14:paraId="2E123568" w14:textId="77777777" w:rsidR="00F86627" w:rsidRPr="00DF00E8" w:rsidRDefault="00F86627" w:rsidP="00C91799">
            <w:pPr>
              <w:ind w:left="0"/>
              <w:rPr>
                <w:b/>
                <w:bCs/>
              </w:rPr>
            </w:pPr>
            <w:r>
              <w:rPr>
                <w:b/>
                <w:bCs/>
              </w:rPr>
              <w:t>Action / Role</w:t>
            </w:r>
          </w:p>
        </w:tc>
        <w:tc>
          <w:tcPr>
            <w:tcW w:w="1163" w:type="dxa"/>
            <w:shd w:val="clear" w:color="auto" w:fill="D9D9D9" w:themeFill="background1" w:themeFillShade="D9"/>
          </w:tcPr>
          <w:p w14:paraId="0B97B3C5" w14:textId="77777777" w:rsidR="00F86627" w:rsidRPr="00F374A6" w:rsidRDefault="00F86627" w:rsidP="00C91799">
            <w:pPr>
              <w:ind w:left="0"/>
              <w:jc w:val="center"/>
              <w:rPr>
                <w:b/>
                <w:bCs/>
              </w:rPr>
            </w:pPr>
            <w:r w:rsidRPr="00F374A6">
              <w:rPr>
                <w:b/>
                <w:bCs/>
              </w:rPr>
              <w:t>ADMIN</w:t>
            </w:r>
          </w:p>
        </w:tc>
        <w:tc>
          <w:tcPr>
            <w:tcW w:w="1163" w:type="dxa"/>
            <w:shd w:val="clear" w:color="auto" w:fill="D9D9D9" w:themeFill="background1" w:themeFillShade="D9"/>
          </w:tcPr>
          <w:p w14:paraId="55D85000" w14:textId="77777777" w:rsidR="00F86627" w:rsidRPr="00DF00E8" w:rsidRDefault="00F86627" w:rsidP="00C91799">
            <w:pPr>
              <w:ind w:left="0"/>
              <w:jc w:val="center"/>
              <w:rPr>
                <w:b/>
                <w:bCs/>
              </w:rPr>
            </w:pPr>
            <w:r>
              <w:rPr>
                <w:b/>
                <w:bCs/>
              </w:rPr>
              <w:t>LEAD</w:t>
            </w:r>
          </w:p>
        </w:tc>
        <w:tc>
          <w:tcPr>
            <w:tcW w:w="1180" w:type="dxa"/>
            <w:shd w:val="clear" w:color="auto" w:fill="D9D9D9" w:themeFill="background1" w:themeFillShade="D9"/>
          </w:tcPr>
          <w:p w14:paraId="6681FC1F" w14:textId="77777777" w:rsidR="00F86627" w:rsidRPr="00DF00E8" w:rsidRDefault="00F86627" w:rsidP="00C91799">
            <w:pPr>
              <w:ind w:left="0"/>
              <w:jc w:val="center"/>
              <w:rPr>
                <w:b/>
                <w:bCs/>
              </w:rPr>
            </w:pPr>
            <w:r>
              <w:rPr>
                <w:b/>
                <w:bCs/>
              </w:rPr>
              <w:t>TESTING-VF</w:t>
            </w:r>
          </w:p>
        </w:tc>
        <w:tc>
          <w:tcPr>
            <w:tcW w:w="1180" w:type="dxa"/>
            <w:shd w:val="clear" w:color="auto" w:fill="D9D9D9" w:themeFill="background1" w:themeFillShade="D9"/>
          </w:tcPr>
          <w:p w14:paraId="23B20F39" w14:textId="77777777" w:rsidR="00F86627" w:rsidRPr="00DF00E8" w:rsidRDefault="00F86627" w:rsidP="00C91799">
            <w:pPr>
              <w:ind w:left="0"/>
              <w:jc w:val="center"/>
              <w:rPr>
                <w:b/>
                <w:bCs/>
              </w:rPr>
            </w:pPr>
            <w:r>
              <w:rPr>
                <w:b/>
                <w:bCs/>
              </w:rPr>
              <w:t>TESTING-IBM</w:t>
            </w:r>
          </w:p>
        </w:tc>
        <w:tc>
          <w:tcPr>
            <w:tcW w:w="1180" w:type="dxa"/>
            <w:shd w:val="clear" w:color="auto" w:fill="D9D9D9" w:themeFill="background1" w:themeFillShade="D9"/>
          </w:tcPr>
          <w:p w14:paraId="00FECF02" w14:textId="77777777" w:rsidR="00F86627" w:rsidRPr="00DF00E8" w:rsidRDefault="00F86627" w:rsidP="00C91799">
            <w:pPr>
              <w:ind w:left="0"/>
              <w:jc w:val="center"/>
              <w:rPr>
                <w:b/>
                <w:bCs/>
              </w:rPr>
            </w:pPr>
            <w:r>
              <w:rPr>
                <w:b/>
                <w:bCs/>
              </w:rPr>
              <w:t>TESTING-V2</w:t>
            </w:r>
          </w:p>
        </w:tc>
      </w:tr>
      <w:tr w:rsidR="00F86627" w14:paraId="639A1B34" w14:textId="77777777" w:rsidTr="00C91799">
        <w:trPr>
          <w:trHeight w:val="219"/>
        </w:trPr>
        <w:tc>
          <w:tcPr>
            <w:tcW w:w="3490" w:type="dxa"/>
          </w:tcPr>
          <w:p w14:paraId="3526FE43" w14:textId="315E3B9F" w:rsidR="00F86627" w:rsidRPr="00D771E3" w:rsidRDefault="00F86627" w:rsidP="00C91799">
            <w:pPr>
              <w:ind w:left="0"/>
              <w:rPr>
                <w:b/>
                <w:bCs/>
              </w:rPr>
            </w:pPr>
            <w:r w:rsidRPr="00D771E3">
              <w:rPr>
                <w:b/>
                <w:bCs/>
              </w:rPr>
              <w:t xml:space="preserve">Access to </w:t>
            </w:r>
            <w:r w:rsidR="005D19A5">
              <w:rPr>
                <w:b/>
                <w:bCs/>
              </w:rPr>
              <w:t>Peklo Status</w:t>
            </w:r>
          </w:p>
        </w:tc>
        <w:tc>
          <w:tcPr>
            <w:tcW w:w="1163" w:type="dxa"/>
          </w:tcPr>
          <w:p w14:paraId="33F525AF" w14:textId="77777777" w:rsidR="00F86627" w:rsidRDefault="00F86627" w:rsidP="00C91799">
            <w:pPr>
              <w:ind w:left="0"/>
              <w:jc w:val="center"/>
            </w:pPr>
            <w:r>
              <w:t>Y</w:t>
            </w:r>
          </w:p>
        </w:tc>
        <w:tc>
          <w:tcPr>
            <w:tcW w:w="1163" w:type="dxa"/>
          </w:tcPr>
          <w:p w14:paraId="5EB38024" w14:textId="77777777" w:rsidR="00F86627" w:rsidRPr="00D771E3" w:rsidRDefault="00F86627" w:rsidP="00C91799">
            <w:pPr>
              <w:ind w:left="0"/>
              <w:jc w:val="center"/>
            </w:pPr>
            <w:r w:rsidRPr="00D771E3">
              <w:t>Y</w:t>
            </w:r>
          </w:p>
        </w:tc>
        <w:tc>
          <w:tcPr>
            <w:tcW w:w="1180" w:type="dxa"/>
          </w:tcPr>
          <w:p w14:paraId="2747CF8E" w14:textId="77777777" w:rsidR="00F86627" w:rsidRPr="00D771E3" w:rsidRDefault="00F86627" w:rsidP="00C91799">
            <w:pPr>
              <w:ind w:left="0"/>
              <w:jc w:val="center"/>
            </w:pPr>
            <w:r w:rsidRPr="00D771E3">
              <w:t>Y</w:t>
            </w:r>
          </w:p>
        </w:tc>
        <w:tc>
          <w:tcPr>
            <w:tcW w:w="1180" w:type="dxa"/>
          </w:tcPr>
          <w:p w14:paraId="08F23256" w14:textId="77777777" w:rsidR="00F86627" w:rsidRPr="00D771E3" w:rsidRDefault="00F86627" w:rsidP="00C91799">
            <w:pPr>
              <w:ind w:left="0"/>
              <w:jc w:val="center"/>
            </w:pPr>
            <w:r>
              <w:t>Y</w:t>
            </w:r>
          </w:p>
        </w:tc>
        <w:tc>
          <w:tcPr>
            <w:tcW w:w="1180" w:type="dxa"/>
          </w:tcPr>
          <w:p w14:paraId="4E81C61D" w14:textId="3E1586A4" w:rsidR="00F86627" w:rsidRPr="00D771E3" w:rsidRDefault="005D19A5" w:rsidP="00C91799">
            <w:pPr>
              <w:ind w:left="0"/>
              <w:jc w:val="center"/>
            </w:pPr>
            <w:r>
              <w:t>Y</w:t>
            </w:r>
          </w:p>
        </w:tc>
      </w:tr>
    </w:tbl>
    <w:p w14:paraId="2A127D79" w14:textId="77777777" w:rsidR="00F86627" w:rsidRDefault="00F86627" w:rsidP="00F86627">
      <w:pPr>
        <w:ind w:left="0"/>
        <w:rPr>
          <w:b/>
          <w:bCs/>
          <w:sz w:val="18"/>
          <w:szCs w:val="18"/>
        </w:rPr>
      </w:pPr>
    </w:p>
    <w:p w14:paraId="054E1A8E" w14:textId="7B6EFA97" w:rsidR="009B0E9F" w:rsidRDefault="009B0E9F" w:rsidP="00CD44D1">
      <w:pPr>
        <w:pStyle w:val="Nadpis3"/>
      </w:pPr>
      <w:bookmarkStart w:id="700" w:name="_Toc222405969"/>
      <w:r>
        <w:t>Phoenix Cleansing Blacklist Status</w:t>
      </w:r>
      <w:bookmarkEnd w:id="700"/>
    </w:p>
    <w:p w14:paraId="241CAB56" w14:textId="73C749F2" w:rsidR="00864AA1" w:rsidRDefault="00864AA1" w:rsidP="00864AA1">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Phoenix Cleansing Blacklist Status </w:t>
      </w:r>
      <w:r w:rsidRPr="00CA50B3">
        <w:t>from the main menu</w:t>
      </w:r>
      <w:r>
        <w:t xml:space="preserve"> to open Phoenix Cleansing Blacklist Status form displaying whether the inventory is blacklisted for cleansing in Phoenix: </w:t>
      </w:r>
    </w:p>
    <w:p w14:paraId="1A5ADE4E" w14:textId="38600EC9" w:rsidR="00444850" w:rsidRDefault="00444850" w:rsidP="00444850"/>
    <w:p w14:paraId="58240CE9" w14:textId="3F6CBC61" w:rsidR="00864AA1" w:rsidRDefault="00864AA1" w:rsidP="00444850">
      <w:r>
        <w:rPr>
          <w:noProof/>
        </w:rPr>
        <w:drawing>
          <wp:inline distT="0" distB="0" distL="0" distR="0" wp14:anchorId="5462E1A1" wp14:editId="6F88CA44">
            <wp:extent cx="5732145" cy="3343910"/>
            <wp:effectExtent l="0" t="0" r="1905" b="8890"/>
            <wp:docPr id="553" name="Obrázek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7"/>
                    <a:stretch>
                      <a:fillRect/>
                    </a:stretch>
                  </pic:blipFill>
                  <pic:spPr>
                    <a:xfrm>
                      <a:off x="0" y="0"/>
                      <a:ext cx="5732145" cy="3343910"/>
                    </a:xfrm>
                    <a:prstGeom prst="rect">
                      <a:avLst/>
                    </a:prstGeom>
                  </pic:spPr>
                </pic:pic>
              </a:graphicData>
            </a:graphic>
          </wp:inline>
        </w:drawing>
      </w:r>
    </w:p>
    <w:p w14:paraId="4983ABA1" w14:textId="7236F1F1" w:rsidR="00864AA1" w:rsidRDefault="00864AA1" w:rsidP="00864AA1">
      <w:pPr>
        <w:jc w:val="center"/>
      </w:pPr>
      <w:r>
        <w:rPr>
          <w:i/>
          <w:iCs w:val="0"/>
          <w:sz w:val="18"/>
          <w:szCs w:val="18"/>
        </w:rPr>
        <w:lastRenderedPageBreak/>
        <w:t xml:space="preserve">Phoenix Cleansing Blacklist </w:t>
      </w:r>
      <w:r w:rsidRPr="00DD719C">
        <w:rPr>
          <w:i/>
          <w:iCs w:val="0"/>
          <w:sz w:val="18"/>
          <w:szCs w:val="18"/>
        </w:rPr>
        <w:t>Status form</w:t>
      </w:r>
    </w:p>
    <w:p w14:paraId="2CCC4DD3" w14:textId="77777777" w:rsidR="00876F49" w:rsidRDefault="00876F49" w:rsidP="00876F49">
      <w:pPr>
        <w:ind w:left="0"/>
      </w:pPr>
    </w:p>
    <w:p w14:paraId="79002AA7" w14:textId="77777777" w:rsidR="00F305E2" w:rsidRDefault="00F305E2" w:rsidP="00F305E2">
      <w:pPr>
        <w:pStyle w:val="Nadpis5"/>
      </w:pPr>
      <w:bookmarkStart w:id="701" w:name="_Toc222405970"/>
      <w:r>
        <w:t>Output Data</w:t>
      </w:r>
      <w:bookmarkEnd w:id="701"/>
    </w:p>
    <w:p w14:paraId="02C5CB4E" w14:textId="441F1F4A" w:rsidR="00876F49" w:rsidRDefault="00876F49" w:rsidP="00876F49">
      <w:pPr>
        <w:ind w:left="0"/>
      </w:pPr>
      <w:r>
        <w:t>Following output columns are returned:</w:t>
      </w:r>
    </w:p>
    <w:p w14:paraId="791531A5" w14:textId="77777777" w:rsidR="00876F49" w:rsidRDefault="00876F49" w:rsidP="00876F49"/>
    <w:tbl>
      <w:tblPr>
        <w:tblStyle w:val="Mkatabulky"/>
        <w:tblW w:w="9356" w:type="dxa"/>
        <w:tblInd w:w="-5" w:type="dxa"/>
        <w:tblLook w:val="04A0" w:firstRow="1" w:lastRow="0" w:firstColumn="1" w:lastColumn="0" w:noHBand="0" w:noVBand="1"/>
      </w:tblPr>
      <w:tblGrid>
        <w:gridCol w:w="2012"/>
        <w:gridCol w:w="7344"/>
      </w:tblGrid>
      <w:tr w:rsidR="00876F49" w:rsidRPr="00DF00E8" w14:paraId="38B4C9FB" w14:textId="77777777" w:rsidTr="00C91799">
        <w:trPr>
          <w:trHeight w:val="701"/>
        </w:trPr>
        <w:tc>
          <w:tcPr>
            <w:tcW w:w="2012" w:type="dxa"/>
            <w:shd w:val="clear" w:color="auto" w:fill="D9D9D9" w:themeFill="background1" w:themeFillShade="D9"/>
          </w:tcPr>
          <w:p w14:paraId="3D1E7DA1" w14:textId="77777777" w:rsidR="00876F49" w:rsidRPr="00DF00E8" w:rsidRDefault="00876F49" w:rsidP="00C91799">
            <w:pPr>
              <w:ind w:left="0"/>
              <w:rPr>
                <w:b/>
                <w:bCs/>
              </w:rPr>
            </w:pPr>
            <w:r>
              <w:rPr>
                <w:b/>
                <w:bCs/>
              </w:rPr>
              <w:t>Column</w:t>
            </w:r>
          </w:p>
        </w:tc>
        <w:tc>
          <w:tcPr>
            <w:tcW w:w="7344" w:type="dxa"/>
            <w:shd w:val="clear" w:color="auto" w:fill="D9D9D9" w:themeFill="background1" w:themeFillShade="D9"/>
          </w:tcPr>
          <w:p w14:paraId="55C66F9D" w14:textId="77777777" w:rsidR="00876F49" w:rsidRPr="00DF00E8" w:rsidRDefault="00876F49" w:rsidP="00C91799">
            <w:pPr>
              <w:ind w:left="0"/>
              <w:rPr>
                <w:b/>
                <w:bCs/>
              </w:rPr>
            </w:pPr>
            <w:r w:rsidRPr="00DF00E8">
              <w:rPr>
                <w:b/>
                <w:bCs/>
              </w:rPr>
              <w:t>Description</w:t>
            </w:r>
          </w:p>
        </w:tc>
      </w:tr>
      <w:tr w:rsidR="00876F49" w:rsidRPr="00DF00E8" w14:paraId="2CCC2ACB" w14:textId="77777777" w:rsidTr="00C91799">
        <w:trPr>
          <w:trHeight w:val="219"/>
        </w:trPr>
        <w:tc>
          <w:tcPr>
            <w:tcW w:w="2012" w:type="dxa"/>
          </w:tcPr>
          <w:p w14:paraId="0AB563E6" w14:textId="168FC26B" w:rsidR="00876F49" w:rsidRPr="00AD3D46" w:rsidRDefault="00876F49" w:rsidP="00C91799">
            <w:pPr>
              <w:ind w:left="0"/>
              <w:rPr>
                <w:sz w:val="18"/>
                <w:szCs w:val="18"/>
              </w:rPr>
            </w:pPr>
            <w:r>
              <w:rPr>
                <w:rFonts w:ascii="Consolas" w:hAnsi="Consolas"/>
              </w:rPr>
              <w:t>MSISDN</w:t>
            </w:r>
          </w:p>
        </w:tc>
        <w:tc>
          <w:tcPr>
            <w:tcW w:w="7344" w:type="dxa"/>
          </w:tcPr>
          <w:p w14:paraId="6BC62D7E" w14:textId="3CC5FE68" w:rsidR="00876F49" w:rsidRPr="00AD3D46" w:rsidRDefault="00876F49" w:rsidP="00C91799">
            <w:pPr>
              <w:ind w:left="0"/>
            </w:pPr>
            <w:r>
              <w:t>Input MSISDN (if row containing a MSISDN/ISDN was selected in the main grid)</w:t>
            </w:r>
          </w:p>
        </w:tc>
      </w:tr>
      <w:tr w:rsidR="00876F49" w:rsidRPr="00DF00E8" w14:paraId="3E2E7094" w14:textId="77777777" w:rsidTr="00C91799">
        <w:trPr>
          <w:trHeight w:val="219"/>
        </w:trPr>
        <w:tc>
          <w:tcPr>
            <w:tcW w:w="2012" w:type="dxa"/>
          </w:tcPr>
          <w:p w14:paraId="2F927681" w14:textId="3E10904E" w:rsidR="00876F49" w:rsidRPr="00AD3D46" w:rsidRDefault="00876F49" w:rsidP="00C91799">
            <w:pPr>
              <w:ind w:left="0"/>
            </w:pPr>
            <w:r>
              <w:rPr>
                <w:rFonts w:ascii="Consolas" w:hAnsi="Consolas"/>
              </w:rPr>
              <w:t>IMSI</w:t>
            </w:r>
          </w:p>
        </w:tc>
        <w:tc>
          <w:tcPr>
            <w:tcW w:w="7344" w:type="dxa"/>
          </w:tcPr>
          <w:p w14:paraId="20D8F4A7" w14:textId="0E6421D6" w:rsidR="00876F49" w:rsidRPr="00AD3D46" w:rsidRDefault="00876F49" w:rsidP="00C91799">
            <w:pPr>
              <w:ind w:left="0"/>
            </w:pPr>
            <w:r>
              <w:t>Input IMSI (if row containing a SIM card was selected in the main grid)</w:t>
            </w:r>
          </w:p>
        </w:tc>
      </w:tr>
      <w:tr w:rsidR="00876F49" w:rsidRPr="00DF00E8" w14:paraId="46760C34" w14:textId="77777777" w:rsidTr="00C91799">
        <w:trPr>
          <w:trHeight w:val="219"/>
        </w:trPr>
        <w:tc>
          <w:tcPr>
            <w:tcW w:w="2012" w:type="dxa"/>
          </w:tcPr>
          <w:p w14:paraId="16A1A34D" w14:textId="6E555284" w:rsidR="00876F49" w:rsidRPr="00AD3D46" w:rsidRDefault="00876F49" w:rsidP="00C91799">
            <w:pPr>
              <w:ind w:left="0"/>
            </w:pPr>
            <w:r>
              <w:rPr>
                <w:rFonts w:ascii="Consolas" w:hAnsi="Consolas"/>
              </w:rPr>
              <w:t>ICCID</w:t>
            </w:r>
          </w:p>
        </w:tc>
        <w:tc>
          <w:tcPr>
            <w:tcW w:w="7344" w:type="dxa"/>
          </w:tcPr>
          <w:p w14:paraId="52028A07" w14:textId="6F6A4D5D" w:rsidR="00876F49" w:rsidRPr="00AD3D46" w:rsidRDefault="00876F49" w:rsidP="00C91799">
            <w:pPr>
              <w:ind w:left="0"/>
            </w:pPr>
            <w:r>
              <w:t>Input ICCID (if row containing a SIM card was selected in the main grid)</w:t>
            </w:r>
          </w:p>
        </w:tc>
      </w:tr>
      <w:tr w:rsidR="00876F49" w:rsidRPr="00DF00E8" w14:paraId="1601EFDC" w14:textId="77777777" w:rsidTr="00C91799">
        <w:trPr>
          <w:trHeight w:val="219"/>
        </w:trPr>
        <w:tc>
          <w:tcPr>
            <w:tcW w:w="2012" w:type="dxa"/>
          </w:tcPr>
          <w:p w14:paraId="39BF02AE" w14:textId="6D4E3EB4" w:rsidR="00876F49" w:rsidRPr="00AD3D46" w:rsidRDefault="00876F49" w:rsidP="00876F49">
            <w:pPr>
              <w:ind w:left="0"/>
            </w:pPr>
            <w:r>
              <w:rPr>
                <w:rFonts w:ascii="Consolas" w:hAnsi="Consolas"/>
              </w:rPr>
              <w:t>BLACKLISTED</w:t>
            </w:r>
          </w:p>
        </w:tc>
        <w:tc>
          <w:tcPr>
            <w:tcW w:w="7344" w:type="dxa"/>
          </w:tcPr>
          <w:p w14:paraId="6FD6943E" w14:textId="455D8095" w:rsidR="00876F49" w:rsidRPr="00AD3D46" w:rsidRDefault="00876F49" w:rsidP="00876F49">
            <w:pPr>
              <w:ind w:left="0"/>
            </w:pPr>
            <w:r w:rsidRPr="00F86627">
              <w:rPr>
                <w:rFonts w:ascii="Consolas" w:hAnsi="Consolas"/>
              </w:rPr>
              <w:t>Y|N</w:t>
            </w:r>
            <w:r>
              <w:t xml:space="preserve"> – is the inventory present in Phoenix black list?</w:t>
            </w:r>
          </w:p>
        </w:tc>
      </w:tr>
      <w:tr w:rsidR="00876F49" w:rsidRPr="00DF00E8" w14:paraId="5A7C2B95" w14:textId="77777777" w:rsidTr="00C91799">
        <w:trPr>
          <w:trHeight w:val="219"/>
        </w:trPr>
        <w:tc>
          <w:tcPr>
            <w:tcW w:w="2012" w:type="dxa"/>
          </w:tcPr>
          <w:p w14:paraId="635B7C99" w14:textId="479E05DE" w:rsidR="00876F49" w:rsidRPr="00AD3D46" w:rsidRDefault="00876F49" w:rsidP="00876F49">
            <w:pPr>
              <w:ind w:left="0"/>
            </w:pPr>
            <w:r>
              <w:rPr>
                <w:rFonts w:ascii="Consolas" w:hAnsi="Consolas"/>
              </w:rPr>
              <w:t>BLACKLIST_NOTE</w:t>
            </w:r>
          </w:p>
        </w:tc>
        <w:tc>
          <w:tcPr>
            <w:tcW w:w="7344" w:type="dxa"/>
          </w:tcPr>
          <w:p w14:paraId="47C7E3D5" w14:textId="200D3831" w:rsidR="00876F49" w:rsidRPr="00AD3D46" w:rsidRDefault="00876F49" w:rsidP="00876F49">
            <w:pPr>
              <w:ind w:left="0"/>
            </w:pPr>
            <w:r>
              <w:t>Note the user entered to Phoenix when blacklisting the inventory.</w:t>
            </w:r>
          </w:p>
        </w:tc>
      </w:tr>
      <w:tr w:rsidR="00876F49" w:rsidRPr="00DF00E8" w14:paraId="480549F4" w14:textId="77777777" w:rsidTr="00C91799">
        <w:trPr>
          <w:trHeight w:val="219"/>
        </w:trPr>
        <w:tc>
          <w:tcPr>
            <w:tcW w:w="2012" w:type="dxa"/>
          </w:tcPr>
          <w:p w14:paraId="5B25C9F5" w14:textId="4CFD24EA" w:rsidR="00876F49" w:rsidRDefault="00876F49" w:rsidP="00876F49">
            <w:pPr>
              <w:ind w:left="0"/>
              <w:rPr>
                <w:rFonts w:ascii="Consolas" w:hAnsi="Consolas"/>
              </w:rPr>
            </w:pPr>
            <w:r>
              <w:rPr>
                <w:rFonts w:ascii="Consolas" w:hAnsi="Consolas"/>
              </w:rPr>
              <w:t>BLACKLIST_DATE</w:t>
            </w:r>
          </w:p>
        </w:tc>
        <w:tc>
          <w:tcPr>
            <w:tcW w:w="7344" w:type="dxa"/>
          </w:tcPr>
          <w:p w14:paraId="53C1AC8C" w14:textId="2E08819C" w:rsidR="00876F49" w:rsidRDefault="00876F49" w:rsidP="00876F49">
            <w:pPr>
              <w:ind w:left="0"/>
            </w:pPr>
            <w:r>
              <w:t>Date when the inventory was blacklisted in Phoenix.</w:t>
            </w:r>
          </w:p>
        </w:tc>
      </w:tr>
    </w:tbl>
    <w:p w14:paraId="68A0DEB9" w14:textId="77777777" w:rsidR="00876F49" w:rsidRDefault="00876F49" w:rsidP="00876F49">
      <w:pPr>
        <w:ind w:left="0"/>
        <w:rPr>
          <w:b/>
          <w:bCs/>
          <w:i/>
          <w:iCs w:val="0"/>
        </w:rPr>
      </w:pPr>
    </w:p>
    <w:p w14:paraId="1F813CA7" w14:textId="356E4A5A" w:rsidR="00876F49" w:rsidRPr="00625B9E" w:rsidRDefault="00876F49" w:rsidP="00F305E2">
      <w:pPr>
        <w:pStyle w:val="Nadpis5"/>
      </w:pPr>
      <w:bookmarkStart w:id="702" w:name="_Toc222405971"/>
      <w:r w:rsidRPr="00625B9E">
        <w:t xml:space="preserve">Process </w:t>
      </w:r>
      <w:r w:rsidR="00F305E2">
        <w:t>O</w:t>
      </w:r>
      <w:r w:rsidRPr="00625B9E">
        <w:t>verview</w:t>
      </w:r>
      <w:bookmarkEnd w:id="702"/>
    </w:p>
    <w:p w14:paraId="4D264B43" w14:textId="57B69BA1" w:rsidR="00876F49" w:rsidRDefault="009D4570" w:rsidP="00C329BA">
      <w:pPr>
        <w:ind w:left="0"/>
      </w:pPr>
      <w:r>
        <w:t>Phoenix</w:t>
      </w:r>
      <w:r w:rsidR="00876F49">
        <w:t xml:space="preserve"> table </w:t>
      </w:r>
      <w:r w:rsidR="00C329BA" w:rsidRPr="00C329BA">
        <w:rPr>
          <w:rFonts w:ascii="Consolas" w:hAnsi="Consolas"/>
        </w:rPr>
        <w:t>RMSTOOL_OWN.RMSTOOL_INV_GROUP</w:t>
      </w:r>
      <w:r w:rsidR="00C329BA">
        <w:t xml:space="preserve"> is </w:t>
      </w:r>
      <w:r w:rsidR="00876F49">
        <w:t xml:space="preserve">queried for </w:t>
      </w:r>
      <w:r w:rsidR="00C47663">
        <w:t xml:space="preserve">inventory group assignment </w:t>
      </w:r>
      <w:r w:rsidR="00876F49">
        <w:t>of the inventory present in the main grid</w:t>
      </w:r>
      <w:r w:rsidR="00C329BA">
        <w:t xml:space="preserve">. </w:t>
      </w:r>
      <w:r w:rsidR="00C47663">
        <w:t xml:space="preserve">If the inventory is present in inventory group 0, it is considered black listed. </w:t>
      </w:r>
      <w:r w:rsidR="000B588D">
        <w:t xml:space="preserve">See </w:t>
      </w:r>
      <w:hyperlink w:anchor="_Phoenix_Inventory_Groups" w:history="1">
        <w:r w:rsidR="000B588D" w:rsidRPr="000B588D">
          <w:rPr>
            <w:rStyle w:val="Hypertextovodkaz"/>
          </w:rPr>
          <w:t>Phoenix Inventory Groups</w:t>
        </w:r>
      </w:hyperlink>
      <w:r w:rsidR="000B588D">
        <w:t xml:space="preserve"> for more details on inventory group assignment.</w:t>
      </w:r>
    </w:p>
    <w:p w14:paraId="4D6F1A9B" w14:textId="3A5C8300" w:rsidR="0069114E" w:rsidRDefault="0069114E" w:rsidP="00C329BA">
      <w:pPr>
        <w:ind w:left="0"/>
      </w:pPr>
    </w:p>
    <w:p w14:paraId="0A1A76E9" w14:textId="470C08EE" w:rsidR="0069114E" w:rsidRPr="003C6A2B" w:rsidRDefault="0069114E" w:rsidP="00C329BA">
      <w:pPr>
        <w:ind w:left="0"/>
      </w:pPr>
      <w:r w:rsidRPr="0069114E">
        <w:rPr>
          <w:b/>
          <w:bCs/>
        </w:rPr>
        <w:t>NOTE:</w:t>
      </w:r>
      <w:r>
        <w:t xml:space="preserve"> Cleansing of blacklisted inventory is not allowed. If such attempt is detected, the inventory is flagged as </w:t>
      </w:r>
      <w:r w:rsidRPr="0069114E">
        <w:rPr>
          <w:sz w:val="18"/>
          <w:szCs w:val="18"/>
        </w:rPr>
        <w:t>UNAUTHORIZED</w:t>
      </w:r>
      <w:r>
        <w:t xml:space="preserve"> in the main grid </w:t>
      </w:r>
      <w:r w:rsidR="00F32FD5">
        <w:t>(</w:t>
      </w:r>
      <w:r w:rsidR="00F32FD5">
        <w:rPr>
          <w:noProof/>
        </w:rPr>
        <w:drawing>
          <wp:inline distT="0" distB="0" distL="0" distR="0" wp14:anchorId="165C9F8B" wp14:editId="7A615323">
            <wp:extent cx="151130" cy="151200"/>
            <wp:effectExtent l="0" t="0" r="1270" b="1270"/>
            <wp:docPr id="554" name="Obrázek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w:t>
      </w:r>
      <w:r w:rsidR="00F32FD5">
        <w:rPr>
          <w:noProof/>
        </w:rPr>
        <w:drawing>
          <wp:inline distT="0" distB="0" distL="0" distR="0" wp14:anchorId="02BF5609" wp14:editId="0154558A">
            <wp:extent cx="151130" cy="151200"/>
            <wp:effectExtent l="0" t="0" r="1270" b="1270"/>
            <wp:docPr id="557" name="Obrázek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 xml:space="preserve"> or similar purple icon for corresponding inventory type) </w:t>
      </w:r>
      <w:r>
        <w:t>and error message is displa</w:t>
      </w:r>
      <w:r w:rsidRPr="003C6A2B">
        <w:t>yed.</w:t>
      </w:r>
      <w:r w:rsidR="003C6A2B" w:rsidRPr="003C6A2B">
        <w:t xml:space="preserve"> See </w:t>
      </w:r>
      <w:hyperlink w:anchor="_Inventory_Authorization" w:history="1">
        <w:r w:rsidR="003C6A2B" w:rsidRPr="003C6A2B">
          <w:rPr>
            <w:rStyle w:val="Hypertextovodkaz"/>
          </w:rPr>
          <w:t>Inventory Authorization</w:t>
        </w:r>
      </w:hyperlink>
      <w:r w:rsidR="003C6A2B" w:rsidRPr="003C6A2B">
        <w:t xml:space="preserve"> for more details.</w:t>
      </w:r>
    </w:p>
    <w:p w14:paraId="19692EF5" w14:textId="733B225A" w:rsidR="00EA7B87" w:rsidRDefault="00EA7B87" w:rsidP="00C329BA">
      <w:pPr>
        <w:ind w:left="0"/>
      </w:pPr>
    </w:p>
    <w:p w14:paraId="27A376C1" w14:textId="7E5B03F2" w:rsidR="00876F49" w:rsidRDefault="00876F49" w:rsidP="00F305E2">
      <w:pPr>
        <w:pStyle w:val="Nadpis5"/>
      </w:pPr>
      <w:bookmarkStart w:id="703" w:name="_Toc222405972"/>
      <w:r w:rsidRPr="00B64FF8">
        <w:t xml:space="preserve">Role </w:t>
      </w:r>
      <w:r w:rsidR="00F305E2">
        <w:t>D</w:t>
      </w:r>
      <w:r>
        <w:t>ifferences</w:t>
      </w:r>
      <w:bookmarkEnd w:id="70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F49" w:rsidRPr="00DF00E8" w14:paraId="47F59846" w14:textId="77777777" w:rsidTr="00C91799">
        <w:trPr>
          <w:trHeight w:val="277"/>
        </w:trPr>
        <w:tc>
          <w:tcPr>
            <w:tcW w:w="3490" w:type="dxa"/>
            <w:shd w:val="clear" w:color="auto" w:fill="D9D9D9" w:themeFill="background1" w:themeFillShade="D9"/>
          </w:tcPr>
          <w:p w14:paraId="7F68AEFB" w14:textId="77777777" w:rsidR="00876F49" w:rsidRPr="00DF00E8" w:rsidRDefault="00876F49" w:rsidP="00C91799">
            <w:pPr>
              <w:ind w:left="0"/>
              <w:rPr>
                <w:b/>
                <w:bCs/>
              </w:rPr>
            </w:pPr>
            <w:r>
              <w:rPr>
                <w:b/>
                <w:bCs/>
              </w:rPr>
              <w:t>Action / Role</w:t>
            </w:r>
          </w:p>
        </w:tc>
        <w:tc>
          <w:tcPr>
            <w:tcW w:w="1163" w:type="dxa"/>
            <w:shd w:val="clear" w:color="auto" w:fill="D9D9D9" w:themeFill="background1" w:themeFillShade="D9"/>
          </w:tcPr>
          <w:p w14:paraId="6E0DC2D3" w14:textId="77777777" w:rsidR="00876F49" w:rsidRPr="00F374A6" w:rsidRDefault="00876F49" w:rsidP="00C91799">
            <w:pPr>
              <w:ind w:left="0"/>
              <w:jc w:val="center"/>
              <w:rPr>
                <w:b/>
                <w:bCs/>
              </w:rPr>
            </w:pPr>
            <w:r w:rsidRPr="00F374A6">
              <w:rPr>
                <w:b/>
                <w:bCs/>
              </w:rPr>
              <w:t>ADMIN</w:t>
            </w:r>
          </w:p>
        </w:tc>
        <w:tc>
          <w:tcPr>
            <w:tcW w:w="1163" w:type="dxa"/>
            <w:shd w:val="clear" w:color="auto" w:fill="D9D9D9" w:themeFill="background1" w:themeFillShade="D9"/>
          </w:tcPr>
          <w:p w14:paraId="20F80B5F" w14:textId="77777777" w:rsidR="00876F49" w:rsidRPr="00DF00E8" w:rsidRDefault="00876F49" w:rsidP="00C91799">
            <w:pPr>
              <w:ind w:left="0"/>
              <w:jc w:val="center"/>
              <w:rPr>
                <w:b/>
                <w:bCs/>
              </w:rPr>
            </w:pPr>
            <w:r>
              <w:rPr>
                <w:b/>
                <w:bCs/>
              </w:rPr>
              <w:t>LEAD</w:t>
            </w:r>
          </w:p>
        </w:tc>
        <w:tc>
          <w:tcPr>
            <w:tcW w:w="1180" w:type="dxa"/>
            <w:shd w:val="clear" w:color="auto" w:fill="D9D9D9" w:themeFill="background1" w:themeFillShade="D9"/>
          </w:tcPr>
          <w:p w14:paraId="66D8F295" w14:textId="77777777" w:rsidR="00876F49" w:rsidRPr="00DF00E8" w:rsidRDefault="00876F49" w:rsidP="00C91799">
            <w:pPr>
              <w:ind w:left="0"/>
              <w:jc w:val="center"/>
              <w:rPr>
                <w:b/>
                <w:bCs/>
              </w:rPr>
            </w:pPr>
            <w:r>
              <w:rPr>
                <w:b/>
                <w:bCs/>
              </w:rPr>
              <w:t>TESTING-VF</w:t>
            </w:r>
          </w:p>
        </w:tc>
        <w:tc>
          <w:tcPr>
            <w:tcW w:w="1180" w:type="dxa"/>
            <w:shd w:val="clear" w:color="auto" w:fill="D9D9D9" w:themeFill="background1" w:themeFillShade="D9"/>
          </w:tcPr>
          <w:p w14:paraId="2BDF2B60" w14:textId="77777777" w:rsidR="00876F49" w:rsidRPr="00DF00E8" w:rsidRDefault="00876F49" w:rsidP="00C91799">
            <w:pPr>
              <w:ind w:left="0"/>
              <w:jc w:val="center"/>
              <w:rPr>
                <w:b/>
                <w:bCs/>
              </w:rPr>
            </w:pPr>
            <w:r>
              <w:rPr>
                <w:b/>
                <w:bCs/>
              </w:rPr>
              <w:t>TESTING-IBM</w:t>
            </w:r>
          </w:p>
        </w:tc>
        <w:tc>
          <w:tcPr>
            <w:tcW w:w="1180" w:type="dxa"/>
            <w:shd w:val="clear" w:color="auto" w:fill="D9D9D9" w:themeFill="background1" w:themeFillShade="D9"/>
          </w:tcPr>
          <w:p w14:paraId="2B8FD546" w14:textId="77777777" w:rsidR="00876F49" w:rsidRPr="00DF00E8" w:rsidRDefault="00876F49" w:rsidP="00C91799">
            <w:pPr>
              <w:ind w:left="0"/>
              <w:jc w:val="center"/>
              <w:rPr>
                <w:b/>
                <w:bCs/>
              </w:rPr>
            </w:pPr>
            <w:r>
              <w:rPr>
                <w:b/>
                <w:bCs/>
              </w:rPr>
              <w:t>TESTING-V2</w:t>
            </w:r>
          </w:p>
        </w:tc>
      </w:tr>
      <w:tr w:rsidR="00876F49" w14:paraId="1150280E" w14:textId="77777777" w:rsidTr="00C91799">
        <w:trPr>
          <w:trHeight w:val="219"/>
        </w:trPr>
        <w:tc>
          <w:tcPr>
            <w:tcW w:w="3490" w:type="dxa"/>
          </w:tcPr>
          <w:p w14:paraId="33DF97F6" w14:textId="0FA0DD1A" w:rsidR="00876F49" w:rsidRPr="00D771E3" w:rsidRDefault="00876F49" w:rsidP="00C91799">
            <w:pPr>
              <w:ind w:left="0"/>
              <w:rPr>
                <w:b/>
                <w:bCs/>
              </w:rPr>
            </w:pPr>
            <w:r w:rsidRPr="00D771E3">
              <w:rPr>
                <w:b/>
                <w:bCs/>
              </w:rPr>
              <w:t xml:space="preserve">Access to </w:t>
            </w:r>
            <w:r w:rsidR="007E251F">
              <w:rPr>
                <w:b/>
                <w:bCs/>
              </w:rPr>
              <w:t>Phoenix Cleansing Blacklist Form</w:t>
            </w:r>
          </w:p>
        </w:tc>
        <w:tc>
          <w:tcPr>
            <w:tcW w:w="1163" w:type="dxa"/>
          </w:tcPr>
          <w:p w14:paraId="23D58CBD" w14:textId="77777777" w:rsidR="00876F49" w:rsidRDefault="00876F49" w:rsidP="00C91799">
            <w:pPr>
              <w:ind w:left="0"/>
              <w:jc w:val="center"/>
            </w:pPr>
            <w:r>
              <w:t>Y</w:t>
            </w:r>
          </w:p>
        </w:tc>
        <w:tc>
          <w:tcPr>
            <w:tcW w:w="1163" w:type="dxa"/>
          </w:tcPr>
          <w:p w14:paraId="5284F65E" w14:textId="77777777" w:rsidR="00876F49" w:rsidRPr="00D771E3" w:rsidRDefault="00876F49" w:rsidP="00C91799">
            <w:pPr>
              <w:ind w:left="0"/>
              <w:jc w:val="center"/>
            </w:pPr>
            <w:r w:rsidRPr="00D771E3">
              <w:t>Y</w:t>
            </w:r>
          </w:p>
        </w:tc>
        <w:tc>
          <w:tcPr>
            <w:tcW w:w="1180" w:type="dxa"/>
          </w:tcPr>
          <w:p w14:paraId="51EC4778" w14:textId="77777777" w:rsidR="00876F49" w:rsidRPr="00D771E3" w:rsidRDefault="00876F49" w:rsidP="00C91799">
            <w:pPr>
              <w:ind w:left="0"/>
              <w:jc w:val="center"/>
            </w:pPr>
            <w:r w:rsidRPr="00D771E3">
              <w:t>Y</w:t>
            </w:r>
          </w:p>
        </w:tc>
        <w:tc>
          <w:tcPr>
            <w:tcW w:w="1180" w:type="dxa"/>
          </w:tcPr>
          <w:p w14:paraId="707E9FD5" w14:textId="77777777" w:rsidR="00876F49" w:rsidRPr="00D771E3" w:rsidRDefault="00876F49" w:rsidP="00C91799">
            <w:pPr>
              <w:ind w:left="0"/>
              <w:jc w:val="center"/>
            </w:pPr>
            <w:r>
              <w:t>Y</w:t>
            </w:r>
          </w:p>
        </w:tc>
        <w:tc>
          <w:tcPr>
            <w:tcW w:w="1180" w:type="dxa"/>
          </w:tcPr>
          <w:p w14:paraId="44C69508" w14:textId="77777777" w:rsidR="00876F49" w:rsidRPr="00D771E3" w:rsidRDefault="00876F49" w:rsidP="00C91799">
            <w:pPr>
              <w:ind w:left="0"/>
              <w:jc w:val="center"/>
            </w:pPr>
            <w:r>
              <w:t>Y</w:t>
            </w:r>
          </w:p>
        </w:tc>
      </w:tr>
    </w:tbl>
    <w:p w14:paraId="4B1D53E3" w14:textId="77777777" w:rsidR="00876F49" w:rsidRDefault="00876F49" w:rsidP="00876F49">
      <w:pPr>
        <w:ind w:left="0"/>
        <w:rPr>
          <w:b/>
          <w:bCs/>
          <w:sz w:val="18"/>
          <w:szCs w:val="18"/>
        </w:rPr>
      </w:pPr>
    </w:p>
    <w:p w14:paraId="54EBF495" w14:textId="77777777" w:rsidR="00864AA1" w:rsidRPr="00444850" w:rsidRDefault="00864AA1" w:rsidP="00444850"/>
    <w:p w14:paraId="6724E5E1" w14:textId="22CB49EF" w:rsidR="009B0E9F" w:rsidRDefault="00CD6A56" w:rsidP="00CD44D1">
      <w:pPr>
        <w:pStyle w:val="Nadpis3"/>
      </w:pPr>
      <w:bookmarkStart w:id="704" w:name="_Toc222405973"/>
      <w:r>
        <w:t>OKU Code</w:t>
      </w:r>
      <w:r w:rsidR="009B0E9F">
        <w:t xml:space="preserve"> Generator</w:t>
      </w:r>
      <w:bookmarkEnd w:id="704"/>
    </w:p>
    <w:p w14:paraId="50890010" w14:textId="6CCB0F16" w:rsidR="007E251F" w:rsidRDefault="00D30B4E" w:rsidP="00D30B4E">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w:t>
      </w:r>
      <w:r w:rsidR="00CD6A56">
        <w:rPr>
          <w:b/>
          <w:bCs/>
          <w:sz w:val="18"/>
          <w:szCs w:val="18"/>
        </w:rPr>
        <w:t>OKU code</w:t>
      </w:r>
      <w:r>
        <w:rPr>
          <w:b/>
          <w:bCs/>
          <w:sz w:val="18"/>
          <w:szCs w:val="18"/>
        </w:rPr>
        <w:t xml:space="preserve"> </w:t>
      </w:r>
      <w:r w:rsidRPr="00CA50B3">
        <w:t>from the main menu</w:t>
      </w:r>
      <w:r>
        <w:t xml:space="preserve"> </w:t>
      </w:r>
      <w:r w:rsidR="00CD6A56">
        <w:t>open Generate OKU Code form:</w:t>
      </w:r>
    </w:p>
    <w:p w14:paraId="61FCA37F" w14:textId="34191EAC" w:rsidR="00D30B4E" w:rsidRDefault="00D30B4E" w:rsidP="00D30B4E">
      <w:pPr>
        <w:ind w:left="0"/>
      </w:pPr>
    </w:p>
    <w:p w14:paraId="42BA8DAB" w14:textId="025354F5" w:rsidR="00D30B4E" w:rsidRDefault="00F160CA" w:rsidP="00D30B4E">
      <w:pPr>
        <w:ind w:left="0"/>
        <w:jc w:val="center"/>
      </w:pPr>
      <w:r>
        <w:rPr>
          <w:noProof/>
        </w:rPr>
        <w:lastRenderedPageBreak/>
        <w:drawing>
          <wp:inline distT="0" distB="0" distL="0" distR="0" wp14:anchorId="51EEF7B2" wp14:editId="57A14673">
            <wp:extent cx="4162425" cy="2828925"/>
            <wp:effectExtent l="0" t="0" r="9525" b="9525"/>
            <wp:docPr id="512" name="Obrázek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8"/>
                    <a:stretch>
                      <a:fillRect/>
                    </a:stretch>
                  </pic:blipFill>
                  <pic:spPr>
                    <a:xfrm>
                      <a:off x="0" y="0"/>
                      <a:ext cx="4162425" cy="2828925"/>
                    </a:xfrm>
                    <a:prstGeom prst="rect">
                      <a:avLst/>
                    </a:prstGeom>
                  </pic:spPr>
                </pic:pic>
              </a:graphicData>
            </a:graphic>
          </wp:inline>
        </w:drawing>
      </w:r>
    </w:p>
    <w:p w14:paraId="592DB349" w14:textId="74D677DD" w:rsidR="00D30B4E" w:rsidRPr="00D30B4E" w:rsidRDefault="00D30B4E" w:rsidP="00D30B4E">
      <w:pPr>
        <w:ind w:left="0"/>
        <w:jc w:val="center"/>
        <w:rPr>
          <w:i/>
          <w:iCs w:val="0"/>
          <w:sz w:val="18"/>
          <w:szCs w:val="18"/>
        </w:rPr>
      </w:pPr>
      <w:r w:rsidRPr="00D30B4E">
        <w:rPr>
          <w:i/>
          <w:iCs w:val="0"/>
          <w:sz w:val="18"/>
          <w:szCs w:val="18"/>
        </w:rPr>
        <w:t xml:space="preserve">Generate </w:t>
      </w:r>
      <w:r w:rsidR="00CD6A56">
        <w:rPr>
          <w:i/>
          <w:iCs w:val="0"/>
          <w:sz w:val="18"/>
          <w:szCs w:val="18"/>
        </w:rPr>
        <w:t>OKU Code form</w:t>
      </w:r>
    </w:p>
    <w:p w14:paraId="0BC70596" w14:textId="0E4A81A4" w:rsidR="00D30B4E" w:rsidRDefault="00D30B4E" w:rsidP="00D30B4E">
      <w:pPr>
        <w:ind w:left="0"/>
        <w:jc w:val="center"/>
      </w:pPr>
    </w:p>
    <w:p w14:paraId="5B5C246D" w14:textId="4A2AE260" w:rsidR="00CD6A56" w:rsidRDefault="00CD6A56" w:rsidP="00CD6A56">
      <w:pPr>
        <w:ind w:left="0"/>
      </w:pPr>
      <w:r>
        <w:t>After input parameters are selected, OKU code is generated and displayed.</w:t>
      </w:r>
    </w:p>
    <w:p w14:paraId="4AD5FCA7" w14:textId="77777777" w:rsidR="00CD6A56" w:rsidRDefault="00CD6A56" w:rsidP="00D30B4E">
      <w:pPr>
        <w:ind w:left="0"/>
        <w:jc w:val="center"/>
      </w:pPr>
    </w:p>
    <w:p w14:paraId="7C4F0A50" w14:textId="07461175" w:rsidR="00D30B4E" w:rsidRPr="00625B9E" w:rsidRDefault="00D30B4E" w:rsidP="00F305E2">
      <w:pPr>
        <w:pStyle w:val="Nadpis5"/>
      </w:pPr>
      <w:bookmarkStart w:id="705" w:name="_Toc222405974"/>
      <w:r w:rsidRPr="00625B9E">
        <w:t xml:space="preserve">Process </w:t>
      </w:r>
      <w:r w:rsidR="00F305E2">
        <w:t>O</w:t>
      </w:r>
      <w:r w:rsidRPr="00625B9E">
        <w:t>verview</w:t>
      </w:r>
      <w:bookmarkEnd w:id="705"/>
    </w:p>
    <w:p w14:paraId="15296E6F" w14:textId="55C90A70" w:rsidR="00D30B4E" w:rsidRDefault="00D30B4E" w:rsidP="00D30B4E">
      <w:pPr>
        <w:ind w:left="0"/>
      </w:pPr>
      <w:r>
        <w:t>Peklo</w:t>
      </w:r>
      <w:r w:rsidR="00730E03">
        <w:t xml:space="preserve"> DB function </w:t>
      </w:r>
      <w:r w:rsidR="00CD6A56" w:rsidRPr="00CD6A56">
        <w:rPr>
          <w:rFonts w:ascii="Consolas" w:hAnsi="Consolas"/>
        </w:rPr>
        <w:t>IBMTEST.PEKLO_API_PKG.GENERATE_CPU</w:t>
      </w:r>
      <w:r w:rsidR="00730E03">
        <w:t xml:space="preserve"> is called to obtain the </w:t>
      </w:r>
      <w:r w:rsidR="00CD6A56">
        <w:t>OKU code</w:t>
      </w:r>
      <w:r w:rsidR="00730E03">
        <w:t>.</w:t>
      </w:r>
    </w:p>
    <w:p w14:paraId="717E4DBF" w14:textId="77777777" w:rsidR="00D30B4E" w:rsidRDefault="00D30B4E" w:rsidP="00D30B4E">
      <w:pPr>
        <w:ind w:left="0"/>
      </w:pPr>
    </w:p>
    <w:p w14:paraId="249403E1" w14:textId="328E57CE" w:rsidR="00D30B4E" w:rsidRDefault="00D30B4E" w:rsidP="00F305E2">
      <w:pPr>
        <w:pStyle w:val="Nadpis5"/>
      </w:pPr>
      <w:bookmarkStart w:id="706" w:name="_Toc222405975"/>
      <w:r w:rsidRPr="00B64FF8">
        <w:t xml:space="preserve">Role </w:t>
      </w:r>
      <w:r w:rsidR="00F305E2">
        <w:t>D</w:t>
      </w:r>
      <w:r>
        <w:t>ifferences</w:t>
      </w:r>
      <w:bookmarkEnd w:id="70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30B4E" w:rsidRPr="00DF00E8" w14:paraId="48C94B13" w14:textId="77777777" w:rsidTr="00C91799">
        <w:trPr>
          <w:trHeight w:val="277"/>
        </w:trPr>
        <w:tc>
          <w:tcPr>
            <w:tcW w:w="3490" w:type="dxa"/>
            <w:shd w:val="clear" w:color="auto" w:fill="D9D9D9" w:themeFill="background1" w:themeFillShade="D9"/>
          </w:tcPr>
          <w:p w14:paraId="1BB1391A" w14:textId="77777777" w:rsidR="00D30B4E" w:rsidRPr="00DF00E8" w:rsidRDefault="00D30B4E" w:rsidP="00C91799">
            <w:pPr>
              <w:ind w:left="0"/>
              <w:rPr>
                <w:b/>
                <w:bCs/>
              </w:rPr>
            </w:pPr>
            <w:r>
              <w:rPr>
                <w:b/>
                <w:bCs/>
              </w:rPr>
              <w:t>Action / Role</w:t>
            </w:r>
          </w:p>
        </w:tc>
        <w:tc>
          <w:tcPr>
            <w:tcW w:w="1163" w:type="dxa"/>
            <w:shd w:val="clear" w:color="auto" w:fill="D9D9D9" w:themeFill="background1" w:themeFillShade="D9"/>
          </w:tcPr>
          <w:p w14:paraId="78E8570F" w14:textId="77777777" w:rsidR="00D30B4E" w:rsidRPr="00F374A6" w:rsidRDefault="00D30B4E" w:rsidP="00C91799">
            <w:pPr>
              <w:ind w:left="0"/>
              <w:jc w:val="center"/>
              <w:rPr>
                <w:b/>
                <w:bCs/>
              </w:rPr>
            </w:pPr>
            <w:r w:rsidRPr="00F374A6">
              <w:rPr>
                <w:b/>
                <w:bCs/>
              </w:rPr>
              <w:t>ADMIN</w:t>
            </w:r>
          </w:p>
        </w:tc>
        <w:tc>
          <w:tcPr>
            <w:tcW w:w="1163" w:type="dxa"/>
            <w:shd w:val="clear" w:color="auto" w:fill="D9D9D9" w:themeFill="background1" w:themeFillShade="D9"/>
          </w:tcPr>
          <w:p w14:paraId="0460D8A2" w14:textId="77777777" w:rsidR="00D30B4E" w:rsidRPr="00DF00E8" w:rsidRDefault="00D30B4E" w:rsidP="00C91799">
            <w:pPr>
              <w:ind w:left="0"/>
              <w:jc w:val="center"/>
              <w:rPr>
                <w:b/>
                <w:bCs/>
              </w:rPr>
            </w:pPr>
            <w:r>
              <w:rPr>
                <w:b/>
                <w:bCs/>
              </w:rPr>
              <w:t>LEAD</w:t>
            </w:r>
          </w:p>
        </w:tc>
        <w:tc>
          <w:tcPr>
            <w:tcW w:w="1180" w:type="dxa"/>
            <w:shd w:val="clear" w:color="auto" w:fill="D9D9D9" w:themeFill="background1" w:themeFillShade="D9"/>
          </w:tcPr>
          <w:p w14:paraId="12636DD6" w14:textId="77777777" w:rsidR="00D30B4E" w:rsidRPr="00DF00E8" w:rsidRDefault="00D30B4E" w:rsidP="00C91799">
            <w:pPr>
              <w:ind w:left="0"/>
              <w:jc w:val="center"/>
              <w:rPr>
                <w:b/>
                <w:bCs/>
              </w:rPr>
            </w:pPr>
            <w:r>
              <w:rPr>
                <w:b/>
                <w:bCs/>
              </w:rPr>
              <w:t>TESTING-VF</w:t>
            </w:r>
          </w:p>
        </w:tc>
        <w:tc>
          <w:tcPr>
            <w:tcW w:w="1180" w:type="dxa"/>
            <w:shd w:val="clear" w:color="auto" w:fill="D9D9D9" w:themeFill="background1" w:themeFillShade="D9"/>
          </w:tcPr>
          <w:p w14:paraId="0B7959F3" w14:textId="77777777" w:rsidR="00D30B4E" w:rsidRPr="00DF00E8" w:rsidRDefault="00D30B4E" w:rsidP="00C91799">
            <w:pPr>
              <w:ind w:left="0"/>
              <w:jc w:val="center"/>
              <w:rPr>
                <w:b/>
                <w:bCs/>
              </w:rPr>
            </w:pPr>
            <w:r>
              <w:rPr>
                <w:b/>
                <w:bCs/>
              </w:rPr>
              <w:t>TESTING-IBM</w:t>
            </w:r>
          </w:p>
        </w:tc>
        <w:tc>
          <w:tcPr>
            <w:tcW w:w="1180" w:type="dxa"/>
            <w:shd w:val="clear" w:color="auto" w:fill="D9D9D9" w:themeFill="background1" w:themeFillShade="D9"/>
          </w:tcPr>
          <w:p w14:paraId="497C8363" w14:textId="77777777" w:rsidR="00D30B4E" w:rsidRPr="00DF00E8" w:rsidRDefault="00D30B4E" w:rsidP="00C91799">
            <w:pPr>
              <w:ind w:left="0"/>
              <w:jc w:val="center"/>
              <w:rPr>
                <w:b/>
                <w:bCs/>
              </w:rPr>
            </w:pPr>
            <w:r>
              <w:rPr>
                <w:b/>
                <w:bCs/>
              </w:rPr>
              <w:t>TESTING-V2</w:t>
            </w:r>
          </w:p>
        </w:tc>
      </w:tr>
      <w:tr w:rsidR="00D30B4E" w14:paraId="1B580DF0" w14:textId="77777777" w:rsidTr="00C91799">
        <w:trPr>
          <w:trHeight w:val="219"/>
        </w:trPr>
        <w:tc>
          <w:tcPr>
            <w:tcW w:w="3490" w:type="dxa"/>
          </w:tcPr>
          <w:p w14:paraId="6D51F722" w14:textId="06958A13" w:rsidR="00D30B4E" w:rsidRPr="00D771E3" w:rsidRDefault="00D30B4E" w:rsidP="00C91799">
            <w:pPr>
              <w:ind w:left="0"/>
              <w:rPr>
                <w:b/>
                <w:bCs/>
              </w:rPr>
            </w:pPr>
            <w:r w:rsidRPr="00D771E3">
              <w:rPr>
                <w:b/>
                <w:bCs/>
              </w:rPr>
              <w:t xml:space="preserve">Access to </w:t>
            </w:r>
            <w:r w:rsidR="00C907B6">
              <w:rPr>
                <w:b/>
                <w:bCs/>
              </w:rPr>
              <w:t>Peklo Non-Live MAC Address Generator</w:t>
            </w:r>
          </w:p>
        </w:tc>
        <w:tc>
          <w:tcPr>
            <w:tcW w:w="1163" w:type="dxa"/>
          </w:tcPr>
          <w:p w14:paraId="7C82CE61" w14:textId="77777777" w:rsidR="00D30B4E" w:rsidRDefault="00D30B4E" w:rsidP="00C91799">
            <w:pPr>
              <w:ind w:left="0"/>
              <w:jc w:val="center"/>
            </w:pPr>
            <w:r>
              <w:t>Y</w:t>
            </w:r>
          </w:p>
        </w:tc>
        <w:tc>
          <w:tcPr>
            <w:tcW w:w="1163" w:type="dxa"/>
          </w:tcPr>
          <w:p w14:paraId="41346955" w14:textId="77777777" w:rsidR="00D30B4E" w:rsidRPr="00D771E3" w:rsidRDefault="00D30B4E" w:rsidP="00C91799">
            <w:pPr>
              <w:ind w:left="0"/>
              <w:jc w:val="center"/>
            </w:pPr>
            <w:r w:rsidRPr="00D771E3">
              <w:t>Y</w:t>
            </w:r>
          </w:p>
        </w:tc>
        <w:tc>
          <w:tcPr>
            <w:tcW w:w="1180" w:type="dxa"/>
          </w:tcPr>
          <w:p w14:paraId="12B9B2BB" w14:textId="77777777" w:rsidR="00D30B4E" w:rsidRPr="00D771E3" w:rsidRDefault="00D30B4E" w:rsidP="00C91799">
            <w:pPr>
              <w:ind w:left="0"/>
              <w:jc w:val="center"/>
            </w:pPr>
            <w:r w:rsidRPr="00D771E3">
              <w:t>Y</w:t>
            </w:r>
          </w:p>
        </w:tc>
        <w:tc>
          <w:tcPr>
            <w:tcW w:w="1180" w:type="dxa"/>
          </w:tcPr>
          <w:p w14:paraId="790A6308" w14:textId="77777777" w:rsidR="00D30B4E" w:rsidRPr="00D771E3" w:rsidRDefault="00D30B4E" w:rsidP="00C91799">
            <w:pPr>
              <w:ind w:left="0"/>
              <w:jc w:val="center"/>
            </w:pPr>
            <w:r>
              <w:t>Y</w:t>
            </w:r>
          </w:p>
        </w:tc>
        <w:tc>
          <w:tcPr>
            <w:tcW w:w="1180" w:type="dxa"/>
          </w:tcPr>
          <w:p w14:paraId="1E862577" w14:textId="77777777" w:rsidR="00D30B4E" w:rsidRPr="00D771E3" w:rsidRDefault="00D30B4E" w:rsidP="00C91799">
            <w:pPr>
              <w:ind w:left="0"/>
              <w:jc w:val="center"/>
            </w:pPr>
            <w:r>
              <w:t>Y</w:t>
            </w:r>
          </w:p>
        </w:tc>
      </w:tr>
    </w:tbl>
    <w:p w14:paraId="1C1B8383" w14:textId="20A5D78F" w:rsidR="00D30B4E" w:rsidRDefault="00D30B4E" w:rsidP="00D30B4E">
      <w:pPr>
        <w:ind w:left="0"/>
        <w:rPr>
          <w:b/>
          <w:bCs/>
          <w:sz w:val="18"/>
          <w:szCs w:val="18"/>
        </w:rPr>
      </w:pPr>
    </w:p>
    <w:p w14:paraId="39530E3F" w14:textId="77777777" w:rsidR="00CD6A56" w:rsidRDefault="00CD6A56" w:rsidP="00CD6A56">
      <w:pPr>
        <w:pStyle w:val="Nadpis3"/>
      </w:pPr>
      <w:bookmarkStart w:id="707" w:name="_Toc222405976"/>
      <w:r>
        <w:t>MAC Address Generator</w:t>
      </w:r>
      <w:bookmarkEnd w:id="707"/>
    </w:p>
    <w:p w14:paraId="42565D48" w14:textId="77777777" w:rsidR="00CD6A56" w:rsidRDefault="00CD6A56" w:rsidP="00CD6A56">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non-live MAC address </w:t>
      </w:r>
      <w:r w:rsidRPr="00CA50B3">
        <w:t>from the main menu</w:t>
      </w:r>
      <w:r>
        <w:t xml:space="preserve"> to generate a non-live MAC address from Peklo.</w:t>
      </w:r>
    </w:p>
    <w:p w14:paraId="06456E33" w14:textId="77777777" w:rsidR="00CD6A56" w:rsidRDefault="00CD6A56" w:rsidP="00CD6A56">
      <w:pPr>
        <w:ind w:left="0"/>
      </w:pPr>
    </w:p>
    <w:p w14:paraId="30A1423E" w14:textId="77777777" w:rsidR="00CD6A56" w:rsidRDefault="00CD6A56" w:rsidP="00CD6A56">
      <w:pPr>
        <w:ind w:left="0"/>
        <w:jc w:val="center"/>
      </w:pPr>
      <w:r>
        <w:rPr>
          <w:noProof/>
        </w:rPr>
        <w:drawing>
          <wp:inline distT="0" distB="0" distL="0" distR="0" wp14:anchorId="6E7C5750" wp14:editId="332E87C8">
            <wp:extent cx="4781550" cy="2085975"/>
            <wp:effectExtent l="0" t="0" r="0" b="9525"/>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9"/>
                    <a:stretch>
                      <a:fillRect/>
                    </a:stretch>
                  </pic:blipFill>
                  <pic:spPr>
                    <a:xfrm>
                      <a:off x="0" y="0"/>
                      <a:ext cx="4781550" cy="2085975"/>
                    </a:xfrm>
                    <a:prstGeom prst="rect">
                      <a:avLst/>
                    </a:prstGeom>
                  </pic:spPr>
                </pic:pic>
              </a:graphicData>
            </a:graphic>
          </wp:inline>
        </w:drawing>
      </w:r>
    </w:p>
    <w:p w14:paraId="35770257" w14:textId="77777777" w:rsidR="00CD6A56" w:rsidRPr="00D30B4E" w:rsidRDefault="00CD6A56" w:rsidP="00CD6A56">
      <w:pPr>
        <w:ind w:left="0"/>
        <w:jc w:val="center"/>
        <w:rPr>
          <w:i/>
          <w:iCs w:val="0"/>
          <w:sz w:val="18"/>
          <w:szCs w:val="18"/>
        </w:rPr>
      </w:pPr>
      <w:r w:rsidRPr="00D30B4E">
        <w:rPr>
          <w:i/>
          <w:iCs w:val="0"/>
          <w:sz w:val="18"/>
          <w:szCs w:val="18"/>
        </w:rPr>
        <w:t>Generated non-live MAC address dialog</w:t>
      </w:r>
    </w:p>
    <w:p w14:paraId="31A197D3" w14:textId="77777777" w:rsidR="00CD6A56" w:rsidRDefault="00CD6A56" w:rsidP="00CD6A56">
      <w:pPr>
        <w:ind w:left="0"/>
        <w:jc w:val="center"/>
      </w:pPr>
    </w:p>
    <w:p w14:paraId="1F4A59CA" w14:textId="77777777" w:rsidR="00CD6A56" w:rsidRPr="00625B9E" w:rsidRDefault="00CD6A56" w:rsidP="00CD6A56">
      <w:pPr>
        <w:pStyle w:val="Nadpis5"/>
      </w:pPr>
      <w:bookmarkStart w:id="708" w:name="_Toc222405977"/>
      <w:r w:rsidRPr="00625B9E">
        <w:lastRenderedPageBreak/>
        <w:t xml:space="preserve">Process </w:t>
      </w:r>
      <w:r>
        <w:t>O</w:t>
      </w:r>
      <w:r w:rsidRPr="00625B9E">
        <w:t>verview</w:t>
      </w:r>
      <w:bookmarkEnd w:id="708"/>
    </w:p>
    <w:p w14:paraId="02634F96" w14:textId="77777777" w:rsidR="00CD6A56" w:rsidRDefault="00CD6A56" w:rsidP="00CD6A56">
      <w:pPr>
        <w:ind w:left="0"/>
      </w:pPr>
      <w:r>
        <w:t xml:space="preserve">Peklo DB function </w:t>
      </w:r>
      <w:r w:rsidRPr="00730E03">
        <w:rPr>
          <w:rFonts w:ascii="Consolas" w:hAnsi="Consolas"/>
        </w:rPr>
        <w:t>IBMTEST.PEKLO_API_PKG.GENERATE_MAC</w:t>
      </w:r>
      <w:r>
        <w:t xml:space="preserve"> is called to obtain the MAC address.</w:t>
      </w:r>
    </w:p>
    <w:p w14:paraId="36F0DF9F" w14:textId="77777777" w:rsidR="00CD6A56" w:rsidRDefault="00CD6A56" w:rsidP="00CD6A56">
      <w:pPr>
        <w:ind w:left="0"/>
      </w:pPr>
    </w:p>
    <w:p w14:paraId="51BF9E18" w14:textId="77777777" w:rsidR="00CD6A56" w:rsidRDefault="00CD6A56" w:rsidP="00CD6A56">
      <w:pPr>
        <w:pStyle w:val="Nadpis5"/>
      </w:pPr>
      <w:bookmarkStart w:id="709" w:name="_Toc222405978"/>
      <w:r w:rsidRPr="00B64FF8">
        <w:t xml:space="preserve">Role </w:t>
      </w:r>
      <w:r>
        <w:t>Differences</w:t>
      </w:r>
      <w:bookmarkEnd w:id="70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6A56" w:rsidRPr="00DF00E8" w14:paraId="5AEBC773" w14:textId="77777777" w:rsidTr="00625B2E">
        <w:trPr>
          <w:trHeight w:val="277"/>
        </w:trPr>
        <w:tc>
          <w:tcPr>
            <w:tcW w:w="3490" w:type="dxa"/>
            <w:shd w:val="clear" w:color="auto" w:fill="D9D9D9" w:themeFill="background1" w:themeFillShade="D9"/>
          </w:tcPr>
          <w:p w14:paraId="3F20EC90" w14:textId="77777777" w:rsidR="00CD6A56" w:rsidRPr="00DF00E8" w:rsidRDefault="00CD6A56" w:rsidP="00625B2E">
            <w:pPr>
              <w:ind w:left="0"/>
              <w:rPr>
                <w:b/>
                <w:bCs/>
              </w:rPr>
            </w:pPr>
            <w:r>
              <w:rPr>
                <w:b/>
                <w:bCs/>
              </w:rPr>
              <w:t>Action / Role</w:t>
            </w:r>
          </w:p>
        </w:tc>
        <w:tc>
          <w:tcPr>
            <w:tcW w:w="1163" w:type="dxa"/>
            <w:shd w:val="clear" w:color="auto" w:fill="D9D9D9" w:themeFill="background1" w:themeFillShade="D9"/>
          </w:tcPr>
          <w:p w14:paraId="6D203517" w14:textId="77777777" w:rsidR="00CD6A56" w:rsidRPr="00F374A6" w:rsidRDefault="00CD6A56" w:rsidP="00625B2E">
            <w:pPr>
              <w:ind w:left="0"/>
              <w:jc w:val="center"/>
              <w:rPr>
                <w:b/>
                <w:bCs/>
              </w:rPr>
            </w:pPr>
            <w:r w:rsidRPr="00F374A6">
              <w:rPr>
                <w:b/>
                <w:bCs/>
              </w:rPr>
              <w:t>ADMIN</w:t>
            </w:r>
          </w:p>
        </w:tc>
        <w:tc>
          <w:tcPr>
            <w:tcW w:w="1163" w:type="dxa"/>
            <w:shd w:val="clear" w:color="auto" w:fill="D9D9D9" w:themeFill="background1" w:themeFillShade="D9"/>
          </w:tcPr>
          <w:p w14:paraId="07A198F6" w14:textId="77777777" w:rsidR="00CD6A56" w:rsidRPr="00DF00E8" w:rsidRDefault="00CD6A56" w:rsidP="00625B2E">
            <w:pPr>
              <w:ind w:left="0"/>
              <w:jc w:val="center"/>
              <w:rPr>
                <w:b/>
                <w:bCs/>
              </w:rPr>
            </w:pPr>
            <w:r>
              <w:rPr>
                <w:b/>
                <w:bCs/>
              </w:rPr>
              <w:t>LEAD</w:t>
            </w:r>
          </w:p>
        </w:tc>
        <w:tc>
          <w:tcPr>
            <w:tcW w:w="1180" w:type="dxa"/>
            <w:shd w:val="clear" w:color="auto" w:fill="D9D9D9" w:themeFill="background1" w:themeFillShade="D9"/>
          </w:tcPr>
          <w:p w14:paraId="5D75D488" w14:textId="77777777" w:rsidR="00CD6A56" w:rsidRPr="00DF00E8" w:rsidRDefault="00CD6A56" w:rsidP="00625B2E">
            <w:pPr>
              <w:ind w:left="0"/>
              <w:jc w:val="center"/>
              <w:rPr>
                <w:b/>
                <w:bCs/>
              </w:rPr>
            </w:pPr>
            <w:r>
              <w:rPr>
                <w:b/>
                <w:bCs/>
              </w:rPr>
              <w:t>TESTING-VF</w:t>
            </w:r>
          </w:p>
        </w:tc>
        <w:tc>
          <w:tcPr>
            <w:tcW w:w="1180" w:type="dxa"/>
            <w:shd w:val="clear" w:color="auto" w:fill="D9D9D9" w:themeFill="background1" w:themeFillShade="D9"/>
          </w:tcPr>
          <w:p w14:paraId="0C6743F8" w14:textId="77777777" w:rsidR="00CD6A56" w:rsidRPr="00DF00E8" w:rsidRDefault="00CD6A56" w:rsidP="00625B2E">
            <w:pPr>
              <w:ind w:left="0"/>
              <w:jc w:val="center"/>
              <w:rPr>
                <w:b/>
                <w:bCs/>
              </w:rPr>
            </w:pPr>
            <w:r>
              <w:rPr>
                <w:b/>
                <w:bCs/>
              </w:rPr>
              <w:t>TESTING-IBM</w:t>
            </w:r>
          </w:p>
        </w:tc>
        <w:tc>
          <w:tcPr>
            <w:tcW w:w="1180" w:type="dxa"/>
            <w:shd w:val="clear" w:color="auto" w:fill="D9D9D9" w:themeFill="background1" w:themeFillShade="D9"/>
          </w:tcPr>
          <w:p w14:paraId="70A73D69" w14:textId="77777777" w:rsidR="00CD6A56" w:rsidRPr="00DF00E8" w:rsidRDefault="00CD6A56" w:rsidP="00625B2E">
            <w:pPr>
              <w:ind w:left="0"/>
              <w:jc w:val="center"/>
              <w:rPr>
                <w:b/>
                <w:bCs/>
              </w:rPr>
            </w:pPr>
            <w:r>
              <w:rPr>
                <w:b/>
                <w:bCs/>
              </w:rPr>
              <w:t>TESTING-V2</w:t>
            </w:r>
          </w:p>
        </w:tc>
      </w:tr>
      <w:tr w:rsidR="00CD6A56" w14:paraId="0B21F064" w14:textId="77777777" w:rsidTr="00625B2E">
        <w:trPr>
          <w:trHeight w:val="219"/>
        </w:trPr>
        <w:tc>
          <w:tcPr>
            <w:tcW w:w="3490" w:type="dxa"/>
          </w:tcPr>
          <w:p w14:paraId="224F6C9B" w14:textId="77777777" w:rsidR="00CD6A56" w:rsidRPr="00D771E3" w:rsidRDefault="00CD6A56" w:rsidP="00625B2E">
            <w:pPr>
              <w:ind w:left="0"/>
              <w:rPr>
                <w:b/>
                <w:bCs/>
              </w:rPr>
            </w:pPr>
            <w:r w:rsidRPr="00D771E3">
              <w:rPr>
                <w:b/>
                <w:bCs/>
              </w:rPr>
              <w:t xml:space="preserve">Access to </w:t>
            </w:r>
            <w:r>
              <w:rPr>
                <w:b/>
                <w:bCs/>
              </w:rPr>
              <w:t>Peklo Non-Live MAC Address Generator</w:t>
            </w:r>
          </w:p>
        </w:tc>
        <w:tc>
          <w:tcPr>
            <w:tcW w:w="1163" w:type="dxa"/>
          </w:tcPr>
          <w:p w14:paraId="5C064A60" w14:textId="77777777" w:rsidR="00CD6A56" w:rsidRDefault="00CD6A56" w:rsidP="00625B2E">
            <w:pPr>
              <w:ind w:left="0"/>
              <w:jc w:val="center"/>
            </w:pPr>
            <w:r>
              <w:t>Y</w:t>
            </w:r>
          </w:p>
        </w:tc>
        <w:tc>
          <w:tcPr>
            <w:tcW w:w="1163" w:type="dxa"/>
          </w:tcPr>
          <w:p w14:paraId="78603D6E" w14:textId="77777777" w:rsidR="00CD6A56" w:rsidRPr="00D771E3" w:rsidRDefault="00CD6A56" w:rsidP="00625B2E">
            <w:pPr>
              <w:ind w:left="0"/>
              <w:jc w:val="center"/>
            </w:pPr>
            <w:r w:rsidRPr="00D771E3">
              <w:t>Y</w:t>
            </w:r>
          </w:p>
        </w:tc>
        <w:tc>
          <w:tcPr>
            <w:tcW w:w="1180" w:type="dxa"/>
          </w:tcPr>
          <w:p w14:paraId="1F21AF22" w14:textId="77777777" w:rsidR="00CD6A56" w:rsidRPr="00D771E3" w:rsidRDefault="00CD6A56" w:rsidP="00625B2E">
            <w:pPr>
              <w:ind w:left="0"/>
              <w:jc w:val="center"/>
            </w:pPr>
            <w:r w:rsidRPr="00D771E3">
              <w:t>Y</w:t>
            </w:r>
          </w:p>
        </w:tc>
        <w:tc>
          <w:tcPr>
            <w:tcW w:w="1180" w:type="dxa"/>
          </w:tcPr>
          <w:p w14:paraId="6A485CBA" w14:textId="77777777" w:rsidR="00CD6A56" w:rsidRPr="00D771E3" w:rsidRDefault="00CD6A56" w:rsidP="00625B2E">
            <w:pPr>
              <w:ind w:left="0"/>
              <w:jc w:val="center"/>
            </w:pPr>
            <w:r>
              <w:t>Y</w:t>
            </w:r>
          </w:p>
        </w:tc>
        <w:tc>
          <w:tcPr>
            <w:tcW w:w="1180" w:type="dxa"/>
          </w:tcPr>
          <w:p w14:paraId="751A404E" w14:textId="77777777" w:rsidR="00CD6A56" w:rsidRPr="00D771E3" w:rsidRDefault="00CD6A56" w:rsidP="00625B2E">
            <w:pPr>
              <w:ind w:left="0"/>
              <w:jc w:val="center"/>
            </w:pPr>
            <w:r>
              <w:t>Y</w:t>
            </w:r>
          </w:p>
        </w:tc>
      </w:tr>
    </w:tbl>
    <w:p w14:paraId="300FF024" w14:textId="77777777" w:rsidR="00CD6A56" w:rsidRDefault="00CD6A56" w:rsidP="00CD6A56">
      <w:pPr>
        <w:ind w:left="0"/>
        <w:rPr>
          <w:b/>
          <w:bCs/>
          <w:sz w:val="18"/>
          <w:szCs w:val="18"/>
        </w:rPr>
      </w:pPr>
    </w:p>
    <w:p w14:paraId="154B4DA9" w14:textId="77777777" w:rsidR="00CD6A56" w:rsidRDefault="00CD6A56" w:rsidP="00D30B4E">
      <w:pPr>
        <w:ind w:left="0"/>
        <w:rPr>
          <w:b/>
          <w:bCs/>
          <w:sz w:val="18"/>
          <w:szCs w:val="18"/>
        </w:rPr>
      </w:pPr>
    </w:p>
    <w:p w14:paraId="379EFD90" w14:textId="31DEA610" w:rsidR="009B0E9F" w:rsidRDefault="009B0E9F" w:rsidP="00CD44D1">
      <w:pPr>
        <w:pStyle w:val="Nadpis3"/>
      </w:pPr>
      <w:bookmarkStart w:id="710" w:name="_Toc222405979"/>
      <w:r>
        <w:t>Outage Notifier Integration</w:t>
      </w:r>
      <w:bookmarkEnd w:id="710"/>
    </w:p>
    <w:p w14:paraId="42B7868A" w14:textId="6E3A15F8" w:rsidR="00CA0B33" w:rsidRDefault="00CA0B33" w:rsidP="00CA0B33">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605A85B" wp14:editId="53E0B2D9">
            <wp:extent cx="153035" cy="153035"/>
            <wp:effectExtent l="0" t="0" r="0" b="0"/>
            <wp:docPr id="103" name="Obrázek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Launch Outage Notifier </w:t>
      </w:r>
      <w:r w:rsidRPr="00CA50B3">
        <w:t>from the main menu</w:t>
      </w:r>
      <w:r>
        <w:t xml:space="preserve"> to launch Outage Notifier</w:t>
      </w:r>
      <w:r w:rsidR="00265334">
        <w:t xml:space="preserve">. Outage Notifier is a standalone </w:t>
      </w:r>
      <w:r>
        <w:t>application</w:t>
      </w:r>
      <w:r w:rsidR="00396A4F">
        <w:t xml:space="preserve"> that resides in the tray area and informs about test environment outages</w:t>
      </w:r>
      <w:r>
        <w:t>.</w:t>
      </w:r>
      <w:r w:rsidR="00D839C1">
        <w:t xml:space="preserve"> </w:t>
      </w:r>
      <w:r w:rsidR="00066DC8">
        <w:t>If the application is already running, the user is notified about it.</w:t>
      </w:r>
    </w:p>
    <w:p w14:paraId="1418DD0C" w14:textId="18E4CB29" w:rsidR="00265334" w:rsidRDefault="00265334" w:rsidP="00CA0B33">
      <w:pPr>
        <w:ind w:left="0"/>
      </w:pPr>
    </w:p>
    <w:p w14:paraId="1C52A768" w14:textId="29ED0D82" w:rsidR="00265334" w:rsidRDefault="00265334" w:rsidP="00CA0B33">
      <w:pPr>
        <w:ind w:left="0"/>
      </w:pPr>
      <w:r>
        <w:t xml:space="preserve">See </w:t>
      </w:r>
      <w:hyperlink w:anchor="_Outage_Notifier" w:history="1">
        <w:r w:rsidRPr="00D839C1">
          <w:rPr>
            <w:rStyle w:val="Hypertextovodkaz"/>
          </w:rPr>
          <w:t>Outage Notifier</w:t>
        </w:r>
      </w:hyperlink>
      <w:r>
        <w:t xml:space="preserve"> for more details on the application.</w:t>
      </w:r>
    </w:p>
    <w:p w14:paraId="45675188" w14:textId="27AF9CDC" w:rsidR="00D839C1" w:rsidRDefault="00D839C1" w:rsidP="00CA0B33">
      <w:pPr>
        <w:ind w:left="0"/>
      </w:pPr>
    </w:p>
    <w:p w14:paraId="7AE21493" w14:textId="2787157E" w:rsidR="00EA50CA" w:rsidRDefault="00B96DBD" w:rsidP="008B1251">
      <w:pPr>
        <w:pStyle w:val="Nadpis2"/>
      </w:pPr>
      <w:bookmarkStart w:id="711" w:name="_Toc222405980"/>
      <w:r>
        <w:t>Admin Operations</w:t>
      </w:r>
      <w:bookmarkEnd w:id="711"/>
    </w:p>
    <w:p w14:paraId="0450404B" w14:textId="61112FDE" w:rsidR="00150C3A" w:rsidRPr="00150C3A" w:rsidRDefault="00150C3A" w:rsidP="00150C3A">
      <w:r>
        <w:t xml:space="preserve">Operations described in this chapter are only accessible by users with </w:t>
      </w:r>
      <w:r w:rsidRPr="00150C3A">
        <w:rPr>
          <w:sz w:val="18"/>
          <w:szCs w:val="18"/>
        </w:rPr>
        <w:t>ADMIN</w:t>
      </w:r>
      <w:r>
        <w:t xml:space="preserve"> role.</w:t>
      </w:r>
    </w:p>
    <w:p w14:paraId="7DE1F94E" w14:textId="495159E9" w:rsidR="00B96DBD" w:rsidRPr="00610E45" w:rsidRDefault="00B96DBD" w:rsidP="00CD44D1">
      <w:pPr>
        <w:pStyle w:val="Nadpis3"/>
      </w:pPr>
      <w:bookmarkStart w:id="712" w:name="_Toc222405981"/>
      <w:r w:rsidRPr="00610E45">
        <w:t>Inventory Range Operations</w:t>
      </w:r>
      <w:r w:rsidR="00051107" w:rsidRPr="00610E45">
        <w:t xml:space="preserve"> / Bulk Upload</w:t>
      </w:r>
      <w:bookmarkEnd w:id="712"/>
    </w:p>
    <w:p w14:paraId="50F31FA1" w14:textId="34B25688" w:rsidR="00150C3A" w:rsidRDefault="00BB44BC" w:rsidP="00BB44BC">
      <w:pPr>
        <w:ind w:left="0"/>
      </w:pPr>
      <w:r>
        <w:t>Inventory Range Operations serve to populate main grid with selected inventory range or to find gaps in inventory ranges in RMS.</w:t>
      </w:r>
    </w:p>
    <w:p w14:paraId="5773990D" w14:textId="08C37E90" w:rsidR="00BB44BC" w:rsidRDefault="00BB44BC" w:rsidP="00150C3A"/>
    <w:p w14:paraId="50F2482C" w14:textId="2B4818E0" w:rsidR="00BB44BC" w:rsidRDefault="00BB44BC" w:rsidP="00BB44BC">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Inventory Range Operations </w:t>
      </w:r>
      <w:r w:rsidRPr="00CA50B3">
        <w:t>from the main menu</w:t>
      </w:r>
      <w:r>
        <w:t xml:space="preserve"> to open RMS Inventory Range Generator</w:t>
      </w:r>
      <w:r w:rsidR="001A36B4">
        <w:t xml:space="preserve"> form</w:t>
      </w:r>
      <w:r>
        <w:t>:</w:t>
      </w:r>
    </w:p>
    <w:p w14:paraId="7CE2FD1A" w14:textId="77777777" w:rsidR="00BB44BC" w:rsidRDefault="00BB44BC" w:rsidP="00BB44BC">
      <w:pPr>
        <w:ind w:left="0"/>
      </w:pPr>
    </w:p>
    <w:p w14:paraId="3BD76660" w14:textId="0C4348DE" w:rsidR="00BB44BC" w:rsidRDefault="00BB32F0" w:rsidP="00BB44BC">
      <w:pPr>
        <w:ind w:left="0"/>
        <w:jc w:val="center"/>
        <w:rPr>
          <w:noProof/>
        </w:rPr>
      </w:pPr>
      <w:r>
        <w:rPr>
          <w:noProof/>
        </w:rPr>
        <w:lastRenderedPageBreak/>
        <w:drawing>
          <wp:inline distT="0" distB="0" distL="0" distR="0" wp14:anchorId="0C4F2C1E" wp14:editId="545C289B">
            <wp:extent cx="5410200" cy="5819775"/>
            <wp:effectExtent l="0" t="0" r="0" b="9525"/>
            <wp:docPr id="235" name="Obrázek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0"/>
                    <a:stretch>
                      <a:fillRect/>
                    </a:stretch>
                  </pic:blipFill>
                  <pic:spPr>
                    <a:xfrm>
                      <a:off x="0" y="0"/>
                      <a:ext cx="5410200" cy="5819775"/>
                    </a:xfrm>
                    <a:prstGeom prst="rect">
                      <a:avLst/>
                    </a:prstGeom>
                  </pic:spPr>
                </pic:pic>
              </a:graphicData>
            </a:graphic>
          </wp:inline>
        </w:drawing>
      </w:r>
    </w:p>
    <w:p w14:paraId="1A79989F" w14:textId="2EE7064A" w:rsidR="00BB44BC" w:rsidRPr="00BB44BC" w:rsidRDefault="00BB44BC" w:rsidP="00BB44BC">
      <w:pPr>
        <w:ind w:left="0"/>
        <w:jc w:val="center"/>
        <w:rPr>
          <w:i/>
          <w:iCs w:val="0"/>
          <w:noProof/>
          <w:sz w:val="18"/>
          <w:szCs w:val="18"/>
        </w:rPr>
      </w:pPr>
      <w:r w:rsidRPr="00BB44BC">
        <w:rPr>
          <w:i/>
          <w:iCs w:val="0"/>
          <w:noProof/>
          <w:sz w:val="18"/>
          <w:szCs w:val="18"/>
        </w:rPr>
        <w:t>RMS Inventory Range Generator form</w:t>
      </w:r>
    </w:p>
    <w:p w14:paraId="1A9EA8F3" w14:textId="77777777" w:rsidR="00BB44BC" w:rsidRDefault="00BB44BC" w:rsidP="00BB44BC">
      <w:pPr>
        <w:ind w:left="0"/>
        <w:rPr>
          <w:noProof/>
        </w:rPr>
      </w:pPr>
    </w:p>
    <w:p w14:paraId="0A818C5B" w14:textId="17853E41" w:rsidR="00BB44BC" w:rsidRDefault="00BB44BC" w:rsidP="00BB44BC">
      <w:pPr>
        <w:ind w:left="0"/>
      </w:pPr>
      <w:r>
        <w:t xml:space="preserve"> Select a range type to work with:</w:t>
      </w:r>
    </w:p>
    <w:p w14:paraId="6DB1FF41" w14:textId="609A50EE" w:rsidR="00BB44BC" w:rsidRDefault="00BB44BC" w:rsidP="00BB44BC">
      <w:pPr>
        <w:ind w:left="0"/>
      </w:pPr>
    </w:p>
    <w:tbl>
      <w:tblPr>
        <w:tblStyle w:val="Mkatabulky"/>
        <w:tblW w:w="9356" w:type="dxa"/>
        <w:tblInd w:w="-5" w:type="dxa"/>
        <w:tblLook w:val="04A0" w:firstRow="1" w:lastRow="0" w:firstColumn="1" w:lastColumn="0" w:noHBand="0" w:noVBand="1"/>
      </w:tblPr>
      <w:tblGrid>
        <w:gridCol w:w="2012"/>
        <w:gridCol w:w="7344"/>
      </w:tblGrid>
      <w:tr w:rsidR="00610E45" w:rsidRPr="00DF00E8" w14:paraId="32408A31" w14:textId="77777777" w:rsidTr="00C47ABB">
        <w:trPr>
          <w:trHeight w:val="701"/>
        </w:trPr>
        <w:tc>
          <w:tcPr>
            <w:tcW w:w="2012" w:type="dxa"/>
            <w:shd w:val="clear" w:color="auto" w:fill="D9D9D9" w:themeFill="background1" w:themeFillShade="D9"/>
          </w:tcPr>
          <w:p w14:paraId="3E2E8741" w14:textId="532CBBDD" w:rsidR="00610E45" w:rsidRPr="00DF00E8" w:rsidRDefault="00610E45" w:rsidP="00C47ABB">
            <w:pPr>
              <w:ind w:left="0"/>
              <w:rPr>
                <w:b/>
                <w:bCs/>
              </w:rPr>
            </w:pPr>
            <w:r>
              <w:rPr>
                <w:b/>
                <w:bCs/>
              </w:rPr>
              <w:t>Range Type</w:t>
            </w:r>
          </w:p>
        </w:tc>
        <w:tc>
          <w:tcPr>
            <w:tcW w:w="7344" w:type="dxa"/>
            <w:shd w:val="clear" w:color="auto" w:fill="D9D9D9" w:themeFill="background1" w:themeFillShade="D9"/>
          </w:tcPr>
          <w:p w14:paraId="1A07A48E" w14:textId="77777777" w:rsidR="00610E45" w:rsidRPr="00DF00E8" w:rsidRDefault="00610E45" w:rsidP="00C47ABB">
            <w:pPr>
              <w:ind w:left="0"/>
              <w:rPr>
                <w:b/>
                <w:bCs/>
              </w:rPr>
            </w:pPr>
            <w:r w:rsidRPr="00DF00E8">
              <w:rPr>
                <w:b/>
                <w:bCs/>
              </w:rPr>
              <w:t>Description</w:t>
            </w:r>
          </w:p>
        </w:tc>
      </w:tr>
      <w:tr w:rsidR="00610E45" w:rsidRPr="00AD3D46" w14:paraId="150429BC" w14:textId="77777777" w:rsidTr="00C47ABB">
        <w:trPr>
          <w:trHeight w:val="219"/>
        </w:trPr>
        <w:tc>
          <w:tcPr>
            <w:tcW w:w="2012" w:type="dxa"/>
          </w:tcPr>
          <w:p w14:paraId="710252E3" w14:textId="3F1AA9D6" w:rsidR="00610E45" w:rsidRPr="00610E45" w:rsidRDefault="00610E45" w:rsidP="00C47ABB">
            <w:pPr>
              <w:ind w:left="0"/>
              <w:rPr>
                <w:b/>
                <w:bCs/>
                <w:sz w:val="18"/>
                <w:szCs w:val="18"/>
              </w:rPr>
            </w:pPr>
            <w:r w:rsidRPr="00610E45">
              <w:rPr>
                <w:b/>
                <w:bCs/>
                <w:sz w:val="18"/>
                <w:szCs w:val="18"/>
              </w:rPr>
              <w:t>Gaps in RMS</w:t>
            </w:r>
          </w:p>
        </w:tc>
        <w:tc>
          <w:tcPr>
            <w:tcW w:w="7344" w:type="dxa"/>
          </w:tcPr>
          <w:p w14:paraId="0132CD8C" w14:textId="4819FF33" w:rsidR="00610E45" w:rsidRPr="00AD3D46" w:rsidRDefault="00610E45" w:rsidP="00C47ABB">
            <w:pPr>
              <w:ind w:left="0"/>
            </w:pPr>
            <w:r>
              <w:t xml:space="preserve">Inventory range consisting of found RMS gaps will be </w:t>
            </w:r>
            <w:r w:rsidR="009E3D78">
              <w:t>populated</w:t>
            </w:r>
            <w:r>
              <w:t>.</w:t>
            </w:r>
            <w:r>
              <w:br/>
              <w:t xml:space="preserve">Detects gaps in RMS inventory range. </w:t>
            </w:r>
            <w:r>
              <w:br/>
              <w:t xml:space="preserve">See </w:t>
            </w:r>
            <w:hyperlink w:anchor="_Detecting_Gaps_in" w:history="1">
              <w:r w:rsidRPr="00610E45">
                <w:rPr>
                  <w:rStyle w:val="Hypertextovodkaz"/>
                </w:rPr>
                <w:t>Detecting Gaps in RMS Inventory Ranges</w:t>
              </w:r>
            </w:hyperlink>
            <w:r>
              <w:t xml:space="preserve"> for more details.</w:t>
            </w:r>
          </w:p>
        </w:tc>
      </w:tr>
      <w:tr w:rsidR="00610E45" w:rsidRPr="00AD3D46" w14:paraId="5D2272F4" w14:textId="77777777" w:rsidTr="00C47ABB">
        <w:trPr>
          <w:trHeight w:val="219"/>
        </w:trPr>
        <w:tc>
          <w:tcPr>
            <w:tcW w:w="2012" w:type="dxa"/>
          </w:tcPr>
          <w:p w14:paraId="5BC1DBC7" w14:textId="19263B26" w:rsidR="00610E45" w:rsidRPr="00610E45" w:rsidRDefault="00610E45" w:rsidP="00C47ABB">
            <w:pPr>
              <w:ind w:left="0"/>
              <w:rPr>
                <w:b/>
                <w:bCs/>
                <w:sz w:val="18"/>
                <w:szCs w:val="18"/>
              </w:rPr>
            </w:pPr>
            <w:r w:rsidRPr="00610E45">
              <w:rPr>
                <w:b/>
                <w:bCs/>
                <w:sz w:val="18"/>
                <w:szCs w:val="18"/>
              </w:rPr>
              <w:t>Test MSISDN range(s)</w:t>
            </w:r>
          </w:p>
        </w:tc>
        <w:tc>
          <w:tcPr>
            <w:tcW w:w="7344" w:type="dxa"/>
          </w:tcPr>
          <w:p w14:paraId="37193567" w14:textId="1690B26F" w:rsidR="00610E45" w:rsidRPr="00AD3D46" w:rsidRDefault="009E3D78" w:rsidP="00C47ABB">
            <w:pPr>
              <w:ind w:left="0"/>
            </w:pPr>
            <w:r>
              <w:t>Preconfigured o</w:t>
            </w:r>
            <w:r w:rsidR="00610E45">
              <w:t xml:space="preserve">fficial range(s) of test MSISDN’s will be </w:t>
            </w:r>
            <w:r>
              <w:t>populated</w:t>
            </w:r>
            <w:r w:rsidR="00610E45">
              <w:t>.</w:t>
            </w:r>
            <w:r w:rsidR="008865BA">
              <w:br/>
              <w:t xml:space="preserve">See </w:t>
            </w:r>
            <w:hyperlink w:anchor="_Preconfigured_Ranges" w:history="1">
              <w:r w:rsidR="008865BA" w:rsidRPr="008865BA">
                <w:rPr>
                  <w:rStyle w:val="Hypertextovodkaz"/>
                </w:rPr>
                <w:t>Preconfigured Ranges</w:t>
              </w:r>
            </w:hyperlink>
            <w:r w:rsidR="008865BA">
              <w:t xml:space="preserve"> for more details.</w:t>
            </w:r>
          </w:p>
        </w:tc>
      </w:tr>
      <w:tr w:rsidR="00610E45" w:rsidRPr="00AD3D46" w14:paraId="2E8E0FD5" w14:textId="77777777" w:rsidTr="00C47ABB">
        <w:trPr>
          <w:trHeight w:val="219"/>
        </w:trPr>
        <w:tc>
          <w:tcPr>
            <w:tcW w:w="2012" w:type="dxa"/>
          </w:tcPr>
          <w:p w14:paraId="0DA0DFDF" w14:textId="1095C42D" w:rsidR="00610E45" w:rsidRPr="00610E45" w:rsidRDefault="00610E45" w:rsidP="00C47ABB">
            <w:pPr>
              <w:ind w:left="0"/>
              <w:rPr>
                <w:b/>
                <w:bCs/>
                <w:sz w:val="18"/>
                <w:szCs w:val="18"/>
              </w:rPr>
            </w:pPr>
            <w:r w:rsidRPr="00610E45">
              <w:rPr>
                <w:b/>
                <w:bCs/>
                <w:sz w:val="18"/>
                <w:szCs w:val="18"/>
              </w:rPr>
              <w:t>Test ISDN ranges(s)</w:t>
            </w:r>
          </w:p>
        </w:tc>
        <w:tc>
          <w:tcPr>
            <w:tcW w:w="7344" w:type="dxa"/>
          </w:tcPr>
          <w:p w14:paraId="50A90BFB" w14:textId="27F496A8" w:rsidR="008865BA" w:rsidRDefault="009E3D78" w:rsidP="00C47ABB">
            <w:pPr>
              <w:ind w:left="0"/>
            </w:pPr>
            <w:r>
              <w:t>Select one of the available ISDN regions from the adjacent combo box.</w:t>
            </w:r>
            <w:r>
              <w:br/>
              <w:t>Preconfigured o</w:t>
            </w:r>
            <w:r w:rsidR="00610E45">
              <w:t>fficial range</w:t>
            </w:r>
            <w:r>
              <w:t>(s)</w:t>
            </w:r>
            <w:r w:rsidR="00610E45">
              <w:t xml:space="preserve"> of test ISDN’s </w:t>
            </w:r>
            <w:r>
              <w:t xml:space="preserve">belonging to selected region </w:t>
            </w:r>
            <w:r w:rsidR="00610E45">
              <w:t xml:space="preserve">will be </w:t>
            </w:r>
            <w:r>
              <w:t>populated</w:t>
            </w:r>
            <w:r w:rsidR="00610E45">
              <w:t>.</w:t>
            </w:r>
            <w:r w:rsidR="00BB32F0">
              <w:t xml:space="preserve"> </w:t>
            </w:r>
            <w:r w:rsidR="00BB32F0">
              <w:br/>
              <w:t xml:space="preserve">Check </w:t>
            </w:r>
            <w:r w:rsidR="00BB32F0" w:rsidRPr="00BB32F0">
              <w:rPr>
                <w:b/>
                <w:bCs/>
                <w:sz w:val="18"/>
                <w:szCs w:val="18"/>
              </w:rPr>
              <w:t>eSIM</w:t>
            </w:r>
            <w:r w:rsidR="00BB32F0">
              <w:t xml:space="preserve"> checkbox to only work with preconfigured eSIM IMSI ranges.</w:t>
            </w:r>
          </w:p>
          <w:p w14:paraId="6FB930B2" w14:textId="0A0D47CF" w:rsidR="00610E45" w:rsidRPr="00AD3D46" w:rsidRDefault="008865BA" w:rsidP="00C47ABB">
            <w:pPr>
              <w:ind w:left="0"/>
            </w:pPr>
            <w:r>
              <w:lastRenderedPageBreak/>
              <w:t xml:space="preserve">See </w:t>
            </w:r>
            <w:hyperlink w:anchor="_Preconfigured_Ranges" w:history="1">
              <w:r w:rsidRPr="008865BA">
                <w:rPr>
                  <w:rStyle w:val="Hypertextovodkaz"/>
                </w:rPr>
                <w:t>Preconfigured Ranges</w:t>
              </w:r>
            </w:hyperlink>
            <w:r>
              <w:t xml:space="preserve"> for more details.</w:t>
            </w:r>
            <w:r w:rsidR="00704FC7">
              <w:br/>
            </w:r>
            <w:r w:rsidR="00704FC7">
              <w:rPr>
                <w:b/>
                <w:bCs/>
              </w:rPr>
              <w:br/>
            </w:r>
            <w:r w:rsidR="00704FC7" w:rsidRPr="00704FC7">
              <w:rPr>
                <w:b/>
                <w:bCs/>
              </w:rPr>
              <w:t>NOTE:</w:t>
            </w:r>
            <w:r w:rsidR="00704FC7">
              <w:t xml:space="preserve"> Source value is optional for eSIM ranges.</w:t>
            </w:r>
          </w:p>
        </w:tc>
      </w:tr>
      <w:tr w:rsidR="00610E45" w:rsidRPr="00AD3D46" w14:paraId="28E3228C" w14:textId="77777777" w:rsidTr="00C47ABB">
        <w:trPr>
          <w:trHeight w:val="219"/>
        </w:trPr>
        <w:tc>
          <w:tcPr>
            <w:tcW w:w="2012" w:type="dxa"/>
          </w:tcPr>
          <w:p w14:paraId="1B0218E7" w14:textId="04B0B22A" w:rsidR="00610E45" w:rsidRPr="00610E45" w:rsidRDefault="00610E45" w:rsidP="00C47ABB">
            <w:pPr>
              <w:ind w:left="0"/>
              <w:rPr>
                <w:b/>
                <w:bCs/>
                <w:sz w:val="18"/>
                <w:szCs w:val="18"/>
              </w:rPr>
            </w:pPr>
            <w:r w:rsidRPr="00610E45">
              <w:rPr>
                <w:b/>
                <w:bCs/>
                <w:sz w:val="18"/>
                <w:szCs w:val="18"/>
              </w:rPr>
              <w:lastRenderedPageBreak/>
              <w:t>Test IMSI range(s)</w:t>
            </w:r>
          </w:p>
        </w:tc>
        <w:tc>
          <w:tcPr>
            <w:tcW w:w="7344" w:type="dxa"/>
          </w:tcPr>
          <w:p w14:paraId="541BB0DD" w14:textId="455CF251" w:rsidR="008865BA" w:rsidRDefault="009E3D78" w:rsidP="00C47ABB">
            <w:pPr>
              <w:ind w:left="0"/>
            </w:pPr>
            <w:r>
              <w:t>Select one of the available sources from the adjacent combo box.</w:t>
            </w:r>
          </w:p>
          <w:p w14:paraId="4A96964C" w14:textId="77777777" w:rsidR="00610E45" w:rsidRDefault="009E3D78" w:rsidP="00C47ABB">
            <w:pPr>
              <w:ind w:left="0"/>
            </w:pPr>
            <w:r>
              <w:t>Preconfigured official range(s) of test IMSI’s belonging to selected source will be populated.</w:t>
            </w:r>
          </w:p>
          <w:p w14:paraId="3A820413" w14:textId="0E10CAD0" w:rsidR="008865BA" w:rsidRPr="00AD3D46" w:rsidRDefault="008865BA" w:rsidP="00C47ABB">
            <w:pPr>
              <w:ind w:left="0"/>
            </w:pPr>
            <w:r>
              <w:t xml:space="preserve">See </w:t>
            </w:r>
            <w:hyperlink w:anchor="_Preconfigured_Ranges" w:history="1">
              <w:r w:rsidRPr="008865BA">
                <w:rPr>
                  <w:rStyle w:val="Hypertextovodkaz"/>
                </w:rPr>
                <w:t>Preconfigured Ranges</w:t>
              </w:r>
            </w:hyperlink>
            <w:r>
              <w:t xml:space="preserve"> for more details.</w:t>
            </w:r>
          </w:p>
        </w:tc>
      </w:tr>
      <w:tr w:rsidR="00610E45" w:rsidRPr="00AD3D46" w14:paraId="36C9E1F5" w14:textId="77777777" w:rsidTr="00C47ABB">
        <w:trPr>
          <w:trHeight w:val="219"/>
        </w:trPr>
        <w:tc>
          <w:tcPr>
            <w:tcW w:w="2012" w:type="dxa"/>
          </w:tcPr>
          <w:p w14:paraId="2CB11FF0" w14:textId="4840B736" w:rsidR="00610E45" w:rsidRPr="00610E45" w:rsidRDefault="00610E45" w:rsidP="00C47ABB">
            <w:pPr>
              <w:ind w:left="0"/>
              <w:rPr>
                <w:b/>
                <w:bCs/>
                <w:sz w:val="18"/>
                <w:szCs w:val="18"/>
              </w:rPr>
            </w:pPr>
            <w:r w:rsidRPr="00610E45">
              <w:rPr>
                <w:b/>
                <w:bCs/>
                <w:sz w:val="18"/>
                <w:szCs w:val="18"/>
              </w:rPr>
              <w:t>Custom Range</w:t>
            </w:r>
          </w:p>
        </w:tc>
        <w:tc>
          <w:tcPr>
            <w:tcW w:w="7344" w:type="dxa"/>
          </w:tcPr>
          <w:p w14:paraId="4B750340" w14:textId="142CAA74" w:rsidR="009C09BF" w:rsidRDefault="009C09BF" w:rsidP="00C47ABB">
            <w:pPr>
              <w:ind w:left="0"/>
            </w:pPr>
            <w:r>
              <w:t xml:space="preserve">Specify custom range details in </w:t>
            </w:r>
            <w:r w:rsidRPr="009C09BF">
              <w:rPr>
                <w:b/>
                <w:bCs/>
                <w:sz w:val="18"/>
                <w:szCs w:val="18"/>
              </w:rPr>
              <w:t>Range Properties</w:t>
            </w:r>
            <w:r>
              <w:t xml:space="preserve"> section. </w:t>
            </w:r>
          </w:p>
          <w:p w14:paraId="71C9E149" w14:textId="77777777" w:rsidR="009C09BF" w:rsidRDefault="009C09BF" w:rsidP="00FF79C6">
            <w:pPr>
              <w:ind w:left="0"/>
            </w:pPr>
            <w:r>
              <w:t xml:space="preserve">Inventory range consisting of items matching the criteria will be populated. </w:t>
            </w:r>
          </w:p>
          <w:p w14:paraId="2223142E" w14:textId="1E5CCA47" w:rsidR="008865BA" w:rsidRPr="009C09BF" w:rsidRDefault="008865BA" w:rsidP="00FF79C6">
            <w:pPr>
              <w:ind w:left="0"/>
            </w:pPr>
            <w:r>
              <w:t xml:space="preserve">See </w:t>
            </w:r>
            <w:hyperlink w:anchor="_Custom_Range" w:history="1">
              <w:r>
                <w:rPr>
                  <w:rStyle w:val="Hypertextovodkaz"/>
                </w:rPr>
                <w:t>Custom Range</w:t>
              </w:r>
            </w:hyperlink>
            <w:r>
              <w:t xml:space="preserve"> for more details.</w:t>
            </w:r>
          </w:p>
        </w:tc>
      </w:tr>
    </w:tbl>
    <w:p w14:paraId="15FC412C" w14:textId="5AF28B88" w:rsidR="00610E45" w:rsidRDefault="00610E45" w:rsidP="00BB44BC">
      <w:pPr>
        <w:ind w:left="0"/>
      </w:pPr>
    </w:p>
    <w:p w14:paraId="15A215E9" w14:textId="499F4CFD" w:rsidR="00F82531" w:rsidRDefault="00F305E2" w:rsidP="00F305E2">
      <w:pPr>
        <w:pStyle w:val="Nadpis5"/>
      </w:pPr>
      <w:bookmarkStart w:id="713" w:name="_Toc222405982"/>
      <w:r>
        <w:t>Controls</w:t>
      </w:r>
      <w:bookmarkEnd w:id="713"/>
    </w:p>
    <w:p w14:paraId="062F536E" w14:textId="77777777" w:rsidR="00F82531" w:rsidRDefault="00F82531" w:rsidP="00F82531">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82531" w:rsidRPr="00DF00E8" w14:paraId="56BF9627" w14:textId="77777777" w:rsidTr="00C47ABB">
        <w:trPr>
          <w:trHeight w:val="701"/>
        </w:trPr>
        <w:tc>
          <w:tcPr>
            <w:tcW w:w="1530" w:type="dxa"/>
            <w:shd w:val="clear" w:color="auto" w:fill="D9D9D9" w:themeFill="background1" w:themeFillShade="D9"/>
          </w:tcPr>
          <w:p w14:paraId="60A056E2" w14:textId="77777777" w:rsidR="00F82531" w:rsidRPr="00DF00E8" w:rsidRDefault="00F82531" w:rsidP="00C47ABB">
            <w:pPr>
              <w:ind w:left="0"/>
              <w:rPr>
                <w:b/>
                <w:bCs/>
              </w:rPr>
            </w:pPr>
            <w:r>
              <w:rPr>
                <w:b/>
                <w:bCs/>
              </w:rPr>
              <w:t>Button Caption</w:t>
            </w:r>
          </w:p>
        </w:tc>
        <w:tc>
          <w:tcPr>
            <w:tcW w:w="7826" w:type="dxa"/>
            <w:shd w:val="clear" w:color="auto" w:fill="D9D9D9" w:themeFill="background1" w:themeFillShade="D9"/>
          </w:tcPr>
          <w:p w14:paraId="02321796" w14:textId="77777777" w:rsidR="00F82531" w:rsidRPr="00DF00E8" w:rsidRDefault="00F82531" w:rsidP="00C47ABB">
            <w:pPr>
              <w:ind w:left="0"/>
              <w:rPr>
                <w:b/>
                <w:bCs/>
              </w:rPr>
            </w:pPr>
            <w:r w:rsidRPr="00DF00E8">
              <w:rPr>
                <w:b/>
                <w:bCs/>
              </w:rPr>
              <w:t>Description</w:t>
            </w:r>
          </w:p>
        </w:tc>
      </w:tr>
      <w:tr w:rsidR="00F82531" w:rsidRPr="00AD3D46" w14:paraId="20A61089" w14:textId="77777777" w:rsidTr="00C47ABB">
        <w:trPr>
          <w:trHeight w:val="219"/>
        </w:trPr>
        <w:tc>
          <w:tcPr>
            <w:tcW w:w="1530" w:type="dxa"/>
          </w:tcPr>
          <w:p w14:paraId="0EF04D03" w14:textId="77777777" w:rsidR="00F82531" w:rsidRDefault="00F82531" w:rsidP="00C47ABB">
            <w:pPr>
              <w:ind w:left="0"/>
              <w:rPr>
                <w:b/>
                <w:bCs/>
                <w:sz w:val="18"/>
                <w:szCs w:val="18"/>
              </w:rPr>
            </w:pPr>
            <w:r>
              <w:rPr>
                <w:b/>
                <w:bCs/>
                <w:sz w:val="18"/>
                <w:szCs w:val="18"/>
              </w:rPr>
              <w:t>Gaps</w:t>
            </w:r>
          </w:p>
          <w:p w14:paraId="33C7135A" w14:textId="77777777" w:rsidR="00F82531" w:rsidRDefault="00F82531" w:rsidP="00C47ABB">
            <w:pPr>
              <w:ind w:left="0"/>
              <w:rPr>
                <w:b/>
                <w:bCs/>
                <w:sz w:val="18"/>
                <w:szCs w:val="18"/>
              </w:rPr>
            </w:pPr>
            <w:r>
              <w:rPr>
                <w:noProof/>
              </w:rPr>
              <w:drawing>
                <wp:inline distT="0" distB="0" distL="0" distR="0" wp14:anchorId="21CB8E28" wp14:editId="19195B31">
                  <wp:extent cx="153670" cy="153670"/>
                  <wp:effectExtent l="0" t="0" r="0" b="0"/>
                  <wp:docPr id="541" name="Obrázek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1">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p w14:paraId="773E446D" w14:textId="77777777" w:rsidR="00F82531" w:rsidRPr="00F82531" w:rsidRDefault="00F82531" w:rsidP="00C47ABB">
            <w:pPr>
              <w:ind w:left="0"/>
              <w:rPr>
                <w:b/>
                <w:bCs/>
                <w:sz w:val="18"/>
                <w:szCs w:val="18"/>
              </w:rPr>
            </w:pPr>
          </w:p>
        </w:tc>
        <w:tc>
          <w:tcPr>
            <w:tcW w:w="7826" w:type="dxa"/>
          </w:tcPr>
          <w:p w14:paraId="614B6B12" w14:textId="77777777" w:rsidR="00F82531" w:rsidRDefault="00F82531" w:rsidP="00C47ABB">
            <w:pPr>
              <w:ind w:left="0"/>
            </w:pPr>
            <w:r>
              <w:t>Press to open RMS Inventory Range Gaps Finder form.</w:t>
            </w:r>
          </w:p>
          <w:p w14:paraId="2AD3F68C" w14:textId="2C88BE5F" w:rsidR="00F82531" w:rsidRDefault="00F82531" w:rsidP="00C47ABB">
            <w:pPr>
              <w:ind w:left="0"/>
            </w:pPr>
            <w:r>
              <w:t xml:space="preserve">See </w:t>
            </w:r>
            <w:hyperlink w:anchor="_Detecting_Gaps_in_1" w:history="1">
              <w:r>
                <w:rPr>
                  <w:rStyle w:val="Hypertextovodkaz"/>
                </w:rPr>
                <w:t>Detecting Gaps in RMS Inventory Ranges</w:t>
              </w:r>
            </w:hyperlink>
            <w:r>
              <w:t xml:space="preserve"> for more details. </w:t>
            </w:r>
          </w:p>
        </w:tc>
      </w:tr>
      <w:tr w:rsidR="00F82531" w:rsidRPr="00AD3D46" w14:paraId="2348254C" w14:textId="77777777" w:rsidTr="00C47ABB">
        <w:trPr>
          <w:trHeight w:val="219"/>
        </w:trPr>
        <w:tc>
          <w:tcPr>
            <w:tcW w:w="1530" w:type="dxa"/>
          </w:tcPr>
          <w:p w14:paraId="1DD509AD" w14:textId="77777777" w:rsidR="00F82531" w:rsidRPr="00447552" w:rsidRDefault="00F82531" w:rsidP="00C47ABB">
            <w:pPr>
              <w:ind w:left="0"/>
              <w:rPr>
                <w:b/>
                <w:bCs/>
                <w:sz w:val="18"/>
                <w:szCs w:val="18"/>
              </w:rPr>
            </w:pPr>
            <w:r>
              <w:rPr>
                <w:b/>
                <w:bCs/>
                <w:sz w:val="18"/>
                <w:szCs w:val="18"/>
              </w:rPr>
              <w:t>Nxt/Cont</w:t>
            </w:r>
          </w:p>
        </w:tc>
        <w:tc>
          <w:tcPr>
            <w:tcW w:w="7826" w:type="dxa"/>
          </w:tcPr>
          <w:p w14:paraId="10E0E447" w14:textId="77777777" w:rsidR="00F82531" w:rsidRDefault="00F82531" w:rsidP="00C47ABB">
            <w:pPr>
              <w:ind w:left="0"/>
              <w:rPr>
                <w:rFonts w:ascii="Consolas" w:hAnsi="Consolas"/>
                <w:sz w:val="18"/>
                <w:szCs w:val="18"/>
              </w:rPr>
            </w:pPr>
            <w:r>
              <w:t xml:space="preserve">If main grid is empty and First ICCID value is empty, finds next available ICCID based on the maximum value found in RMS starting with: </w:t>
            </w:r>
            <w:r>
              <w:rPr>
                <w:rFonts w:ascii="Consolas" w:hAnsi="Consolas"/>
                <w:sz w:val="18"/>
                <w:szCs w:val="18"/>
              </w:rPr>
              <w:t>“</w:t>
            </w:r>
            <w:r w:rsidRPr="004A3861">
              <w:rPr>
                <w:rFonts w:ascii="Consolas" w:hAnsi="Consolas"/>
                <w:sz w:val="18"/>
                <w:szCs w:val="18"/>
              </w:rPr>
              <w:t>89420300YYMM</w:t>
            </w:r>
            <w:r>
              <w:rPr>
                <w:rFonts w:ascii="Consolas" w:hAnsi="Consolas"/>
                <w:sz w:val="18"/>
                <w:szCs w:val="18"/>
              </w:rPr>
              <w:t>”</w:t>
            </w:r>
            <w:r w:rsidRPr="004A3861">
              <w:rPr>
                <w:sz w:val="18"/>
                <w:szCs w:val="18"/>
              </w:rPr>
              <w:t>.</w:t>
            </w:r>
          </w:p>
          <w:p w14:paraId="1EA234A3" w14:textId="77777777" w:rsidR="00F82531" w:rsidRDefault="00F82531" w:rsidP="00C47ABB">
            <w:pPr>
              <w:ind w:left="0"/>
            </w:pPr>
          </w:p>
          <w:p w14:paraId="4FCA1792" w14:textId="77777777" w:rsidR="00F82531" w:rsidRPr="004A3861" w:rsidRDefault="00F82531" w:rsidP="00C47ABB">
            <w:pPr>
              <w:ind w:left="0"/>
            </w:pPr>
            <w:r>
              <w:t>If there are already items present in the main grid, use this button to continue with the ICCID and IMSI sequences that are already present in the main grid.</w:t>
            </w:r>
          </w:p>
          <w:p w14:paraId="16F72B63" w14:textId="77777777" w:rsidR="00F82531" w:rsidRPr="00AD3D46" w:rsidRDefault="00F82531" w:rsidP="00C47ABB">
            <w:pPr>
              <w:ind w:left="0"/>
            </w:pPr>
          </w:p>
        </w:tc>
      </w:tr>
    </w:tbl>
    <w:p w14:paraId="25DFCC01" w14:textId="77777777" w:rsidR="00F82531" w:rsidRDefault="00F82531" w:rsidP="00BB44BC">
      <w:pPr>
        <w:ind w:left="0"/>
      </w:pPr>
    </w:p>
    <w:p w14:paraId="1C88139B" w14:textId="62BA61BA" w:rsidR="00FF79C6" w:rsidRPr="00FF79C6" w:rsidRDefault="00FF79C6" w:rsidP="00FF79C6">
      <w:pPr>
        <w:pStyle w:val="Nadpis5"/>
      </w:pPr>
      <w:bookmarkStart w:id="714" w:name="_Preconfigured_Ranges"/>
      <w:bookmarkStart w:id="715" w:name="_Toc222405983"/>
      <w:bookmarkEnd w:id="714"/>
      <w:r w:rsidRPr="00FF79C6">
        <w:t>Preconfigured Ranges</w:t>
      </w:r>
      <w:bookmarkEnd w:id="715"/>
    </w:p>
    <w:p w14:paraId="260C638D" w14:textId="77777777" w:rsidR="00F82531" w:rsidRDefault="009C09BF" w:rsidP="00BB44BC">
      <w:pPr>
        <w:ind w:left="0"/>
      </w:pPr>
      <w:r>
        <w:t xml:space="preserve">If </w:t>
      </w:r>
      <w:r w:rsidR="00FF79C6">
        <w:t xml:space="preserve">test </w:t>
      </w:r>
      <w:r>
        <w:t>MSISDN’s, ISDN’s or IMSI’s</w:t>
      </w:r>
      <w:r w:rsidR="00FF79C6">
        <w:t xml:space="preserve"> ranges are selected, </w:t>
      </w:r>
      <w:r>
        <w:t xml:space="preserve">the </w:t>
      </w:r>
      <w:r w:rsidR="007261FB">
        <w:t xml:space="preserve">target </w:t>
      </w:r>
      <w:r w:rsidR="00FF79C6">
        <w:t xml:space="preserve">preconfigured </w:t>
      </w:r>
      <w:r>
        <w:t>range</w:t>
      </w:r>
      <w:r w:rsidR="007261FB">
        <w:t>(s)</w:t>
      </w:r>
      <w:r>
        <w:t xml:space="preserve"> details are displayed in the </w:t>
      </w:r>
      <w:r w:rsidRPr="009C09BF">
        <w:rPr>
          <w:b/>
          <w:bCs/>
          <w:sz w:val="18"/>
          <w:szCs w:val="18"/>
        </w:rPr>
        <w:t>Impacted Ranges</w:t>
      </w:r>
      <w:r>
        <w:t xml:space="preserve"> section of the form.</w:t>
      </w:r>
      <w:r w:rsidR="007261FB">
        <w:t xml:space="preserve"> </w:t>
      </w:r>
    </w:p>
    <w:p w14:paraId="6143DAF6" w14:textId="77777777" w:rsidR="00F82531" w:rsidRDefault="00F82531" w:rsidP="00BB44BC">
      <w:pPr>
        <w:ind w:left="0"/>
      </w:pPr>
    </w:p>
    <w:p w14:paraId="7A63BDF7" w14:textId="3DC24227" w:rsidR="00F82531" w:rsidRDefault="0069712E" w:rsidP="0069712E">
      <w:pPr>
        <w:ind w:left="0"/>
        <w:jc w:val="center"/>
      </w:pPr>
      <w:r w:rsidRPr="0069712E">
        <w:rPr>
          <w:noProof/>
        </w:rPr>
        <w:drawing>
          <wp:inline distT="0" distB="0" distL="0" distR="0" wp14:anchorId="4FE73E61" wp14:editId="7550F48A">
            <wp:extent cx="4105848" cy="1114581"/>
            <wp:effectExtent l="0" t="0" r="0" b="9525"/>
            <wp:docPr id="542" name="Obrázek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2"/>
                    <a:stretch>
                      <a:fillRect/>
                    </a:stretch>
                  </pic:blipFill>
                  <pic:spPr>
                    <a:xfrm>
                      <a:off x="0" y="0"/>
                      <a:ext cx="4105848" cy="1114581"/>
                    </a:xfrm>
                    <a:prstGeom prst="rect">
                      <a:avLst/>
                    </a:prstGeom>
                  </pic:spPr>
                </pic:pic>
              </a:graphicData>
            </a:graphic>
          </wp:inline>
        </w:drawing>
      </w:r>
    </w:p>
    <w:p w14:paraId="60709AEC" w14:textId="5F144A7F" w:rsidR="0069712E" w:rsidRPr="0069712E" w:rsidRDefault="0069712E" w:rsidP="0069712E">
      <w:pPr>
        <w:ind w:left="0"/>
        <w:jc w:val="center"/>
        <w:rPr>
          <w:i/>
          <w:iCs w:val="0"/>
          <w:sz w:val="18"/>
          <w:szCs w:val="18"/>
        </w:rPr>
      </w:pPr>
      <w:r w:rsidRPr="0069712E">
        <w:rPr>
          <w:i/>
          <w:iCs w:val="0"/>
          <w:sz w:val="18"/>
          <w:szCs w:val="18"/>
        </w:rPr>
        <w:t>Impacted Ranges</w:t>
      </w:r>
      <w:r>
        <w:rPr>
          <w:i/>
          <w:iCs w:val="0"/>
          <w:sz w:val="18"/>
          <w:szCs w:val="18"/>
        </w:rPr>
        <w:t xml:space="preserve"> combo box (SYS2 environment, Test MSISDN ranges)</w:t>
      </w:r>
    </w:p>
    <w:p w14:paraId="25056854" w14:textId="77777777" w:rsidR="00F82531" w:rsidRDefault="00F82531" w:rsidP="00BB44BC">
      <w:pPr>
        <w:ind w:left="0"/>
      </w:pPr>
    </w:p>
    <w:p w14:paraId="3951F85E" w14:textId="02BC93F2" w:rsidR="00F94206" w:rsidRDefault="007261FB" w:rsidP="00BB44BC">
      <w:pPr>
        <w:ind w:left="0"/>
      </w:pPr>
      <w:r>
        <w:t xml:space="preserve">Check </w:t>
      </w:r>
      <w:r w:rsidRPr="007261FB">
        <w:rPr>
          <w:b/>
          <w:bCs/>
        </w:rPr>
        <w:t>All</w:t>
      </w:r>
      <w:r>
        <w:t xml:space="preserve"> check box to work with all the applicable ranges, or uncheck it and select a single target range to work with from the combo box.</w:t>
      </w:r>
      <w:r w:rsidR="00F94206">
        <w:t xml:space="preserve"> Number of impacted ranges and their total item count is visible in the </w:t>
      </w:r>
      <w:r w:rsidR="00F94206" w:rsidRPr="00F94206">
        <w:rPr>
          <w:b/>
          <w:bCs/>
          <w:sz w:val="18"/>
          <w:szCs w:val="18"/>
        </w:rPr>
        <w:t>Range Properties</w:t>
      </w:r>
      <w:r w:rsidR="00F94206">
        <w:t xml:space="preserve"> section below</w:t>
      </w:r>
      <w:r w:rsidR="008865BA">
        <w:t>:</w:t>
      </w:r>
    </w:p>
    <w:p w14:paraId="1784509B" w14:textId="5686068A" w:rsidR="008865BA" w:rsidRDefault="008865BA" w:rsidP="00BB44BC">
      <w:pPr>
        <w:ind w:left="0"/>
      </w:pPr>
    </w:p>
    <w:p w14:paraId="6EB5CAE0" w14:textId="0F8CEC1C" w:rsidR="008865BA" w:rsidRDefault="008865BA" w:rsidP="008865BA">
      <w:pPr>
        <w:ind w:left="0"/>
        <w:jc w:val="center"/>
      </w:pPr>
      <w:r w:rsidRPr="008865BA">
        <w:rPr>
          <w:noProof/>
        </w:rPr>
        <w:drawing>
          <wp:inline distT="0" distB="0" distL="0" distR="0" wp14:anchorId="3DF28CE5" wp14:editId="1D140F5A">
            <wp:extent cx="3724795" cy="1657581"/>
            <wp:effectExtent l="0" t="0" r="9525" b="0"/>
            <wp:docPr id="548" name="Obrázek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3"/>
                    <a:stretch>
                      <a:fillRect/>
                    </a:stretch>
                  </pic:blipFill>
                  <pic:spPr>
                    <a:xfrm>
                      <a:off x="0" y="0"/>
                      <a:ext cx="3724795" cy="1657581"/>
                    </a:xfrm>
                    <a:prstGeom prst="rect">
                      <a:avLst/>
                    </a:prstGeom>
                  </pic:spPr>
                </pic:pic>
              </a:graphicData>
            </a:graphic>
          </wp:inline>
        </w:drawing>
      </w:r>
    </w:p>
    <w:p w14:paraId="2C4AA984" w14:textId="7FF43C4F" w:rsidR="00273AC5" w:rsidRPr="00273AC5" w:rsidRDefault="00273AC5" w:rsidP="008865BA">
      <w:pPr>
        <w:ind w:left="0"/>
        <w:jc w:val="center"/>
        <w:rPr>
          <w:i/>
          <w:iCs w:val="0"/>
          <w:sz w:val="18"/>
          <w:szCs w:val="18"/>
        </w:rPr>
      </w:pPr>
      <w:r w:rsidRPr="00273AC5">
        <w:rPr>
          <w:i/>
          <w:iCs w:val="0"/>
          <w:sz w:val="18"/>
          <w:szCs w:val="18"/>
        </w:rPr>
        <w:lastRenderedPageBreak/>
        <w:t xml:space="preserve">Range </w:t>
      </w:r>
      <w:r>
        <w:rPr>
          <w:i/>
          <w:iCs w:val="0"/>
          <w:sz w:val="18"/>
          <w:szCs w:val="18"/>
        </w:rPr>
        <w:t>p</w:t>
      </w:r>
      <w:r w:rsidRPr="00273AC5">
        <w:rPr>
          <w:i/>
          <w:iCs w:val="0"/>
          <w:sz w:val="18"/>
          <w:szCs w:val="18"/>
        </w:rPr>
        <w:t>roperties for preconfigured ranges</w:t>
      </w:r>
    </w:p>
    <w:p w14:paraId="24727883" w14:textId="77777777" w:rsidR="008865BA" w:rsidRDefault="008865BA" w:rsidP="00BB44BC">
      <w:pPr>
        <w:ind w:left="0"/>
      </w:pPr>
    </w:p>
    <w:p w14:paraId="4B8B6856" w14:textId="45839590" w:rsidR="00610E45" w:rsidRDefault="00F94206" w:rsidP="00102512">
      <w:pPr>
        <w:ind w:left="0"/>
      </w:pPr>
      <w:r w:rsidRPr="00F94206">
        <w:rPr>
          <w:b/>
          <w:bCs/>
        </w:rPr>
        <w:t>NOTE:</w:t>
      </w:r>
      <w:r>
        <w:t xml:space="preserve"> Edit boxes in Range Properties section are read-only when working with preconfigured ranges.</w:t>
      </w:r>
    </w:p>
    <w:p w14:paraId="640D8782" w14:textId="76146A07" w:rsidR="008C4BD5" w:rsidRDefault="008C4BD5" w:rsidP="00102512">
      <w:pPr>
        <w:ind w:left="0"/>
      </w:pPr>
    </w:p>
    <w:p w14:paraId="63048AC1" w14:textId="14DD0BFA" w:rsidR="008C4BD5" w:rsidRDefault="008C4BD5" w:rsidP="008C4BD5">
      <w:pPr>
        <w:ind w:left="0"/>
      </w:pPr>
      <w:r w:rsidRPr="00102512">
        <w:rPr>
          <w:b/>
          <w:bCs/>
          <w:color w:val="FF0000"/>
        </w:rPr>
        <w:t>IMPORTANT:</w:t>
      </w:r>
      <w:r>
        <w:rPr>
          <w:b/>
          <w:bCs/>
        </w:rPr>
        <w:t xml:space="preserve"> </w:t>
      </w:r>
      <w:r>
        <w:t>Preconfigured test ranges differ per test environment!</w:t>
      </w:r>
    </w:p>
    <w:p w14:paraId="7F212998" w14:textId="364599C4" w:rsidR="00993888" w:rsidRDefault="00993888" w:rsidP="008C4BD5">
      <w:pPr>
        <w:ind w:left="0"/>
      </w:pPr>
    </w:p>
    <w:p w14:paraId="2728BD43" w14:textId="01A51042" w:rsidR="00993888" w:rsidRPr="00993888" w:rsidRDefault="00993888" w:rsidP="00F305E2">
      <w:pPr>
        <w:pStyle w:val="Nadpis6"/>
      </w:pPr>
      <w:bookmarkStart w:id="716" w:name="_Toc222405984"/>
      <w:r w:rsidRPr="00993888">
        <w:t>Process Overview</w:t>
      </w:r>
      <w:bookmarkEnd w:id="716"/>
    </w:p>
    <w:p w14:paraId="7482717D" w14:textId="34BF273B" w:rsidR="00993888" w:rsidRDefault="00993888" w:rsidP="00BB44BC">
      <w:pPr>
        <w:ind w:left="0"/>
      </w:pPr>
      <w:r>
        <w:t xml:space="preserve">Preconfigured ranges are stored in </w:t>
      </w:r>
      <w:r w:rsidRPr="00993888">
        <w:rPr>
          <w:rFonts w:ascii="Consolas" w:hAnsi="Consolas"/>
        </w:rPr>
        <w:t>RMSTOOL_OWN.RMSTOOL_RANGE_REF</w:t>
      </w:r>
      <w:r>
        <w:t xml:space="preserve"> table.</w:t>
      </w:r>
    </w:p>
    <w:p w14:paraId="2450D12F" w14:textId="77777777" w:rsidR="00993888" w:rsidRDefault="00993888" w:rsidP="00BB44BC">
      <w:pPr>
        <w:ind w:left="0"/>
      </w:pPr>
    </w:p>
    <w:p w14:paraId="59EFEA67" w14:textId="25CA4EE9" w:rsidR="00FF79C6" w:rsidRDefault="00FF79C6" w:rsidP="00FF79C6">
      <w:pPr>
        <w:pStyle w:val="Nadpis5"/>
      </w:pPr>
      <w:bookmarkStart w:id="717" w:name="_Custom_Range"/>
      <w:bookmarkStart w:id="718" w:name="_Toc222405985"/>
      <w:bookmarkEnd w:id="717"/>
      <w:r>
        <w:t>Custom Range</w:t>
      </w:r>
      <w:bookmarkEnd w:id="718"/>
    </w:p>
    <w:p w14:paraId="5D420700" w14:textId="0BC893AC" w:rsidR="00FF79C6" w:rsidRPr="00FF79C6" w:rsidRDefault="00FF79C6" w:rsidP="00FF79C6">
      <w:pPr>
        <w:ind w:left="0"/>
      </w:pPr>
      <w:r>
        <w:t xml:space="preserve">If custom range is selected, it’s properties must be entered manually in the appropriate edit boxes in the </w:t>
      </w:r>
      <w:r w:rsidRPr="00FF79C6">
        <w:rPr>
          <w:b/>
          <w:bCs/>
          <w:sz w:val="18"/>
          <w:szCs w:val="18"/>
        </w:rPr>
        <w:t>Range Properties</w:t>
      </w:r>
      <w:r>
        <w:t xml:space="preserve"> section. Example below:</w:t>
      </w:r>
    </w:p>
    <w:p w14:paraId="6211F593" w14:textId="6606E3BD" w:rsidR="00FF79C6" w:rsidRDefault="00FF79C6" w:rsidP="00BB44BC">
      <w:pPr>
        <w:ind w:left="0"/>
      </w:pPr>
    </w:p>
    <w:p w14:paraId="315BB39C" w14:textId="4FB8A2E7" w:rsidR="00FF79C6" w:rsidRDefault="00FF79C6" w:rsidP="00273AC5">
      <w:pPr>
        <w:ind w:left="0"/>
        <w:jc w:val="center"/>
      </w:pPr>
      <w:r w:rsidRPr="00FF79C6">
        <w:rPr>
          <w:noProof/>
        </w:rPr>
        <w:drawing>
          <wp:inline distT="0" distB="0" distL="0" distR="0" wp14:anchorId="1EBE36DE" wp14:editId="024B9322">
            <wp:extent cx="3848637" cy="1629002"/>
            <wp:effectExtent l="0" t="0" r="0" b="9525"/>
            <wp:docPr id="470" name="Obrázek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4"/>
                    <a:stretch>
                      <a:fillRect/>
                    </a:stretch>
                  </pic:blipFill>
                  <pic:spPr>
                    <a:xfrm>
                      <a:off x="0" y="0"/>
                      <a:ext cx="3848637" cy="1629002"/>
                    </a:xfrm>
                    <a:prstGeom prst="rect">
                      <a:avLst/>
                    </a:prstGeom>
                  </pic:spPr>
                </pic:pic>
              </a:graphicData>
            </a:graphic>
          </wp:inline>
        </w:drawing>
      </w:r>
    </w:p>
    <w:p w14:paraId="794E5979" w14:textId="455B72B8" w:rsidR="00273AC5" w:rsidRPr="00273AC5" w:rsidRDefault="00273AC5" w:rsidP="00273AC5">
      <w:pPr>
        <w:ind w:left="0"/>
        <w:jc w:val="center"/>
        <w:rPr>
          <w:i/>
          <w:iCs w:val="0"/>
          <w:sz w:val="18"/>
          <w:szCs w:val="18"/>
        </w:rPr>
      </w:pPr>
      <w:r>
        <w:rPr>
          <w:i/>
          <w:iCs w:val="0"/>
          <w:sz w:val="18"/>
          <w:szCs w:val="18"/>
        </w:rPr>
        <w:t>Range properties for c</w:t>
      </w:r>
      <w:r w:rsidRPr="00273AC5">
        <w:rPr>
          <w:i/>
          <w:iCs w:val="0"/>
          <w:sz w:val="18"/>
          <w:szCs w:val="18"/>
        </w:rPr>
        <w:t xml:space="preserve">ustom </w:t>
      </w:r>
      <w:r>
        <w:rPr>
          <w:i/>
          <w:iCs w:val="0"/>
          <w:sz w:val="18"/>
          <w:szCs w:val="18"/>
        </w:rPr>
        <w:t>r</w:t>
      </w:r>
      <w:r w:rsidRPr="00273AC5">
        <w:rPr>
          <w:i/>
          <w:iCs w:val="0"/>
          <w:sz w:val="18"/>
          <w:szCs w:val="18"/>
        </w:rPr>
        <w:t>ange</w:t>
      </w:r>
    </w:p>
    <w:p w14:paraId="48ADA7BF" w14:textId="4909250D" w:rsidR="00235196" w:rsidRDefault="00235196" w:rsidP="00BB44BC">
      <w:pPr>
        <w:ind w:left="0"/>
      </w:pPr>
    </w:p>
    <w:p w14:paraId="51308C54" w14:textId="77777777" w:rsidR="0009649F" w:rsidRPr="00FF79C6" w:rsidRDefault="0009649F" w:rsidP="0009649F">
      <w:pPr>
        <w:ind w:left="0"/>
      </w:pPr>
      <w:r w:rsidRPr="00FF79C6">
        <w:rPr>
          <w:b/>
          <w:bCs/>
        </w:rPr>
        <w:t xml:space="preserve">HINT: </w:t>
      </w:r>
      <w:r w:rsidRPr="00FF79C6">
        <w:t>Use asterisk at the final position to automatically fill in First Inventory and Count values. E.g., Entering “</w:t>
      </w:r>
      <w:r w:rsidRPr="00FF79C6">
        <w:rPr>
          <w:rFonts w:ascii="Consolas" w:hAnsi="Consolas"/>
        </w:rPr>
        <w:t>420777123*</w:t>
      </w:r>
      <w:r w:rsidRPr="00FF79C6">
        <w:t>” as First MSISDN value will be translated to:</w:t>
      </w:r>
      <w:r w:rsidRPr="00FF79C6">
        <w:br/>
        <w:t>- First MSIDN value: “</w:t>
      </w:r>
      <w:r w:rsidRPr="00FF79C6">
        <w:rPr>
          <w:rFonts w:ascii="Consolas" w:hAnsi="Consolas"/>
        </w:rPr>
        <w:t>420777123000</w:t>
      </w:r>
      <w:r w:rsidRPr="00FF79C6">
        <w:t>”</w:t>
      </w:r>
      <w:r w:rsidRPr="00FF79C6">
        <w:br/>
        <w:t>- Count value: “</w:t>
      </w:r>
      <w:r w:rsidRPr="00FF79C6">
        <w:rPr>
          <w:rFonts w:ascii="Consolas" w:hAnsi="Consolas"/>
        </w:rPr>
        <w:t>1000</w:t>
      </w:r>
      <w:r w:rsidRPr="00FF79C6">
        <w:t>”</w:t>
      </w:r>
    </w:p>
    <w:p w14:paraId="4E845AF7" w14:textId="77777777" w:rsidR="0009649F" w:rsidRPr="00FF79C6" w:rsidRDefault="0009649F" w:rsidP="0009649F">
      <w:pPr>
        <w:ind w:left="0"/>
      </w:pPr>
    </w:p>
    <w:p w14:paraId="46A29783" w14:textId="512E84DA" w:rsidR="0009649F" w:rsidRDefault="0009649F" w:rsidP="0009649F">
      <w:pPr>
        <w:ind w:left="0"/>
      </w:pPr>
      <w:r w:rsidRPr="00FF79C6">
        <w:rPr>
          <w:b/>
          <w:bCs/>
        </w:rPr>
        <w:t xml:space="preserve">NOTE: </w:t>
      </w:r>
      <w:r w:rsidRPr="00FF79C6">
        <w:t>Only enter First ICCID value when</w:t>
      </w:r>
      <w:r w:rsidRPr="00FF79C6">
        <w:rPr>
          <w:b/>
          <w:bCs/>
        </w:rPr>
        <w:t xml:space="preserve"> </w:t>
      </w:r>
      <w:r w:rsidRPr="00FF79C6">
        <w:t>it’s desirable to also populate ICCID range</w:t>
      </w:r>
      <w:r>
        <w:t xml:space="preserve"> – e.g.</w:t>
      </w:r>
      <w:r w:rsidR="00FE3384">
        <w:t>,</w:t>
      </w:r>
      <w:r>
        <w:t xml:space="preserve"> when generating new SIM cards</w:t>
      </w:r>
      <w:r w:rsidRPr="00FF79C6">
        <w:t xml:space="preserve">. </w:t>
      </w:r>
      <w:r>
        <w:t xml:space="preserve">The ICCID’s will be generated and validated </w:t>
      </w:r>
      <w:r w:rsidRPr="00FF79C6">
        <w:t>starting with selected value.</w:t>
      </w:r>
      <w:r>
        <w:t xml:space="preserve"> If selected value does not have valid checksum, a first next larger value will be used.</w:t>
      </w:r>
    </w:p>
    <w:p w14:paraId="3EE5148E" w14:textId="0D042E54" w:rsidR="0009649F" w:rsidRDefault="0009649F" w:rsidP="00FF79C6">
      <w:pPr>
        <w:ind w:left="0"/>
      </w:pPr>
    </w:p>
    <w:p w14:paraId="53CA0CB4" w14:textId="5A6F19E5" w:rsidR="00F82531" w:rsidRDefault="00F82531" w:rsidP="00FE3384">
      <w:pPr>
        <w:pStyle w:val="Nadpis5"/>
      </w:pPr>
      <w:bookmarkStart w:id="719" w:name="_Detecting_Gaps_in_1"/>
      <w:bookmarkStart w:id="720" w:name="_Toc222405986"/>
      <w:bookmarkEnd w:id="719"/>
      <w:r>
        <w:t>Detecting Gaps in RMS Inventory Ranges</w:t>
      </w:r>
      <w:bookmarkEnd w:id="720"/>
    </w:p>
    <w:p w14:paraId="7C1D11C3" w14:textId="4384328E" w:rsidR="006146A9" w:rsidRDefault="0049002C" w:rsidP="004D4B23">
      <w:pPr>
        <w:ind w:left="0"/>
      </w:pPr>
      <w:r>
        <w:t xml:space="preserve">During testing, inventory items can be accidentally or deliberately deleted by testers from RMS creating gaps in configured inventory items. Gap detection </w:t>
      </w:r>
      <w:r w:rsidR="001E33F7">
        <w:t xml:space="preserve">(unconfigured/missing inventory items) </w:t>
      </w:r>
      <w:r>
        <w:t xml:space="preserve">ensures that all inventory items </w:t>
      </w:r>
      <w:r w:rsidR="001E33F7">
        <w:t xml:space="preserve">in given ranges </w:t>
      </w:r>
      <w:r>
        <w:t xml:space="preserve">are present in RMS as expected. </w:t>
      </w:r>
    </w:p>
    <w:p w14:paraId="715CC34E" w14:textId="77777777" w:rsidR="00D33A75" w:rsidRDefault="00D33A75" w:rsidP="004D4B23">
      <w:pPr>
        <w:ind w:left="0"/>
      </w:pPr>
    </w:p>
    <w:p w14:paraId="73414A25" w14:textId="4F545564" w:rsidR="00F82531" w:rsidRDefault="004D4B23" w:rsidP="004D4B23">
      <w:pPr>
        <w:ind w:left="0"/>
      </w:pPr>
      <w:r>
        <w:t xml:space="preserve">Press </w:t>
      </w:r>
      <w:r w:rsidR="00D33A75">
        <w:rPr>
          <w:noProof/>
        </w:rPr>
        <w:drawing>
          <wp:inline distT="0" distB="0" distL="0" distR="0" wp14:anchorId="67923219" wp14:editId="6E98E23D">
            <wp:extent cx="153670" cy="153670"/>
            <wp:effectExtent l="0" t="0" r="0" b="0"/>
            <wp:docPr id="559" name="Obrázek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1">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00D33A75">
        <w:t xml:space="preserve"> </w:t>
      </w:r>
      <w:r w:rsidRPr="001E33F7">
        <w:rPr>
          <w:b/>
          <w:bCs/>
          <w:sz w:val="18"/>
          <w:szCs w:val="18"/>
        </w:rPr>
        <w:t>Gaps</w:t>
      </w:r>
      <w:r>
        <w:t xml:space="preserve"> button to open </w:t>
      </w:r>
      <w:r w:rsidRPr="004D4B23">
        <w:t>RMS Inventory Range Gap Finder</w:t>
      </w:r>
      <w:r>
        <w:t xml:space="preserve"> form</w:t>
      </w:r>
      <w:r w:rsidR="001A36B4">
        <w:t>:</w:t>
      </w:r>
    </w:p>
    <w:p w14:paraId="660F4CF9" w14:textId="7408D1FB" w:rsidR="001A36B4" w:rsidRDefault="001A36B4" w:rsidP="004D4B23">
      <w:pPr>
        <w:ind w:left="0"/>
      </w:pPr>
    </w:p>
    <w:p w14:paraId="116C8F1C" w14:textId="094A14D3" w:rsidR="001A36B4" w:rsidRDefault="00D77139" w:rsidP="00DB097D">
      <w:pPr>
        <w:ind w:left="0"/>
        <w:jc w:val="center"/>
      </w:pPr>
      <w:r>
        <w:rPr>
          <w:noProof/>
        </w:rPr>
        <w:lastRenderedPageBreak/>
        <w:drawing>
          <wp:inline distT="0" distB="0" distL="0" distR="0" wp14:anchorId="7A0DAA5B" wp14:editId="794D5EBD">
            <wp:extent cx="5676900" cy="6229350"/>
            <wp:effectExtent l="0" t="0" r="0" b="0"/>
            <wp:docPr id="236" name="Obrázek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5"/>
                    <a:stretch>
                      <a:fillRect/>
                    </a:stretch>
                  </pic:blipFill>
                  <pic:spPr>
                    <a:xfrm>
                      <a:off x="0" y="0"/>
                      <a:ext cx="5676900" cy="6229350"/>
                    </a:xfrm>
                    <a:prstGeom prst="rect">
                      <a:avLst/>
                    </a:prstGeom>
                  </pic:spPr>
                </pic:pic>
              </a:graphicData>
            </a:graphic>
          </wp:inline>
        </w:drawing>
      </w:r>
    </w:p>
    <w:p w14:paraId="7E290CE8" w14:textId="07E122CF" w:rsidR="00DB097D" w:rsidRPr="00DB097D" w:rsidRDefault="00DB097D" w:rsidP="00DB097D">
      <w:pPr>
        <w:ind w:left="0"/>
        <w:jc w:val="center"/>
        <w:rPr>
          <w:i/>
          <w:iCs w:val="0"/>
          <w:sz w:val="18"/>
          <w:szCs w:val="18"/>
        </w:rPr>
      </w:pPr>
      <w:r w:rsidRPr="00DB097D">
        <w:rPr>
          <w:i/>
          <w:iCs w:val="0"/>
          <w:sz w:val="18"/>
          <w:szCs w:val="18"/>
        </w:rPr>
        <w:t>RMS Inventory Range Gap Finder form</w:t>
      </w:r>
    </w:p>
    <w:p w14:paraId="42F6E496" w14:textId="346D6A13" w:rsidR="00DB097D" w:rsidRDefault="00DB097D" w:rsidP="00DB097D">
      <w:pPr>
        <w:ind w:left="0"/>
        <w:jc w:val="center"/>
      </w:pPr>
    </w:p>
    <w:p w14:paraId="2E83FFFD" w14:textId="1269F3D5" w:rsidR="00DB097D" w:rsidRDefault="00DB097D" w:rsidP="00DB097D">
      <w:pPr>
        <w:ind w:left="0"/>
      </w:pPr>
      <w:r>
        <w:t>Select inventory type and a range to scan. When selecting ISDN, choose one of the available regions. When selecting IMSI, choose one from the available sources</w:t>
      </w:r>
      <w:r w:rsidR="006D3DE9">
        <w:t xml:space="preserve">, or check </w:t>
      </w:r>
      <w:r w:rsidR="006D3DE9" w:rsidRPr="00BB32F0">
        <w:rPr>
          <w:b/>
          <w:bCs/>
          <w:sz w:val="18"/>
          <w:szCs w:val="18"/>
        </w:rPr>
        <w:t>eSIM</w:t>
      </w:r>
      <w:r w:rsidR="006D3DE9">
        <w:t xml:space="preserve"> checkbox to only work with preconfigured eSIM IMSI ranges</w:t>
      </w:r>
      <w:r>
        <w:t>.</w:t>
      </w:r>
    </w:p>
    <w:p w14:paraId="6171E6B7" w14:textId="69ACD5F7" w:rsidR="00DB097D" w:rsidRDefault="00DB097D" w:rsidP="00DB097D">
      <w:pPr>
        <w:ind w:left="0"/>
      </w:pPr>
    </w:p>
    <w:p w14:paraId="26995C9E" w14:textId="2F23EA09" w:rsidR="00DB097D" w:rsidRDefault="00DB097D" w:rsidP="00DB097D">
      <w:pPr>
        <w:ind w:left="0"/>
      </w:pPr>
      <w:r>
        <w:t xml:space="preserve">Select a range to scan. Either choose one of the preconfigured ranges, or </w:t>
      </w:r>
      <w:r w:rsidR="008155CA">
        <w:t xml:space="preserve">manually enter </w:t>
      </w:r>
      <w:r>
        <w:t xml:space="preserve">a custom range in the adjacent edit box in format </w:t>
      </w:r>
      <w:r w:rsidRPr="00DB097D">
        <w:rPr>
          <w:rFonts w:ascii="Consolas" w:hAnsi="Consolas"/>
        </w:rPr>
        <w:t>&lt;first_value&gt;:&lt;last_value&gt;</w:t>
      </w:r>
      <w:r>
        <w:t>.</w:t>
      </w:r>
    </w:p>
    <w:p w14:paraId="6943EDFC" w14:textId="6E0DCDB0" w:rsidR="00CB6339" w:rsidRDefault="00CB6339" w:rsidP="00DB097D">
      <w:pPr>
        <w:ind w:left="0"/>
      </w:pPr>
    </w:p>
    <w:p w14:paraId="2298BD6B" w14:textId="7881CC9B" w:rsidR="00CB6339" w:rsidRDefault="00CB6339" w:rsidP="00DB097D">
      <w:pPr>
        <w:ind w:left="0"/>
      </w:pPr>
      <w:r w:rsidRPr="00CB6339">
        <w:rPr>
          <w:b/>
          <w:bCs/>
        </w:rPr>
        <w:t>NOTE:</w:t>
      </w:r>
      <w:r>
        <w:t xml:space="preserve"> Only one range can be scanned at a time.</w:t>
      </w:r>
    </w:p>
    <w:p w14:paraId="6F7D04CB" w14:textId="2A2DC101" w:rsidR="00DB097D" w:rsidRDefault="00DB097D" w:rsidP="00DB097D">
      <w:pPr>
        <w:ind w:left="0"/>
      </w:pPr>
    </w:p>
    <w:p w14:paraId="38521483" w14:textId="63248641" w:rsidR="00DB097D" w:rsidRDefault="00DB097D" w:rsidP="00DB097D">
      <w:pPr>
        <w:ind w:left="0"/>
      </w:pPr>
      <w:r>
        <w:t>Choose minimal gap size to report. Gaps smaller than defined size will not be returned.</w:t>
      </w:r>
    </w:p>
    <w:p w14:paraId="0B3F4E26" w14:textId="16A5B5D0" w:rsidR="00277731" w:rsidRDefault="00277731" w:rsidP="00DB097D">
      <w:pPr>
        <w:ind w:left="0"/>
      </w:pPr>
    </w:p>
    <w:p w14:paraId="7C046A30" w14:textId="771FECE3" w:rsidR="00E00018" w:rsidRDefault="00E00018" w:rsidP="00DB097D">
      <w:pPr>
        <w:ind w:left="0"/>
      </w:pPr>
      <w:r>
        <w:t xml:space="preserve">Optionally, check </w:t>
      </w:r>
      <w:r w:rsidRPr="00E00018">
        <w:rPr>
          <w:b/>
          <w:bCs/>
          <w:sz w:val="18"/>
          <w:szCs w:val="18"/>
        </w:rPr>
        <w:t>Show only gaps that are available on all environments</w:t>
      </w:r>
      <w:r>
        <w:t xml:space="preserve"> check box to further filter the results.</w:t>
      </w:r>
      <w:r w:rsidR="001E33F7">
        <w:t xml:space="preserve"> The search will be performed on all testing environments and the results will then be intersected.</w:t>
      </w:r>
    </w:p>
    <w:p w14:paraId="29C4FD87" w14:textId="77777777" w:rsidR="00E00018" w:rsidRDefault="00E00018" w:rsidP="00DB097D">
      <w:pPr>
        <w:ind w:left="0"/>
      </w:pPr>
    </w:p>
    <w:p w14:paraId="7471FB7E" w14:textId="1D49BDAE" w:rsidR="00F82531" w:rsidRDefault="00277731" w:rsidP="00FF79C6">
      <w:pPr>
        <w:ind w:left="0"/>
      </w:pPr>
      <w:r>
        <w:t xml:space="preserve">Press </w:t>
      </w:r>
      <w:r w:rsidR="00637311" w:rsidRPr="0025242B">
        <w:rPr>
          <w:noProof/>
        </w:rPr>
        <w:drawing>
          <wp:inline distT="0" distB="0" distL="0" distR="0" wp14:anchorId="4E8699D3" wp14:editId="1CC81F7A">
            <wp:extent cx="152400" cy="152400"/>
            <wp:effectExtent l="0" t="0" r="0" b="0"/>
            <wp:docPr id="102" name="Obráze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637311">
        <w:t xml:space="preserve"> </w:t>
      </w:r>
      <w:r w:rsidRPr="00277731">
        <w:rPr>
          <w:b/>
          <w:bCs/>
          <w:sz w:val="18"/>
          <w:szCs w:val="18"/>
        </w:rPr>
        <w:t>Find</w:t>
      </w:r>
      <w:r>
        <w:t xml:space="preserve"> button to start the search.</w:t>
      </w:r>
      <w:r w:rsidR="003A19A4">
        <w:t xml:space="preserve"> Found gaps </w:t>
      </w:r>
      <w:r w:rsidR="00F65C18">
        <w:t>are populated in the gap grid.</w:t>
      </w:r>
    </w:p>
    <w:p w14:paraId="07A126D4" w14:textId="4C5B44FE" w:rsidR="00321A95" w:rsidRDefault="00321A95" w:rsidP="00FF79C6">
      <w:pPr>
        <w:ind w:left="0"/>
      </w:pPr>
    </w:p>
    <w:p w14:paraId="6472A408" w14:textId="591B6B8F" w:rsidR="00321A95" w:rsidRDefault="00321A95" w:rsidP="00FF79C6">
      <w:pPr>
        <w:ind w:left="0"/>
      </w:pPr>
      <w:r w:rsidRPr="00321A95">
        <w:rPr>
          <w:b/>
          <w:bCs/>
        </w:rPr>
        <w:t>Example:</w:t>
      </w:r>
      <w:r>
        <w:t xml:space="preserve"> Let MSISDN </w:t>
      </w:r>
      <w:r w:rsidRPr="00321A95">
        <w:rPr>
          <w:rFonts w:ascii="Consolas" w:hAnsi="Consolas"/>
        </w:rPr>
        <w:t>420211111111</w:t>
      </w:r>
      <w:r>
        <w:t xml:space="preserve"> be the only inventory item configured in range </w:t>
      </w:r>
      <w:r w:rsidRPr="00321A95">
        <w:rPr>
          <w:rFonts w:ascii="Consolas" w:hAnsi="Consolas"/>
        </w:rPr>
        <w:t>420211111100</w:t>
      </w:r>
      <w:r>
        <w:rPr>
          <w:rFonts w:ascii="Consolas" w:hAnsi="Consolas"/>
        </w:rPr>
        <w:t>:</w:t>
      </w:r>
      <w:r w:rsidRPr="00321A95">
        <w:rPr>
          <w:rFonts w:ascii="Consolas" w:hAnsi="Consolas"/>
        </w:rPr>
        <w:t>420211111199</w:t>
      </w:r>
      <w:r>
        <w:t>. Following gaps will be returned:</w:t>
      </w:r>
    </w:p>
    <w:p w14:paraId="3392D8E4" w14:textId="5429BAF6" w:rsidR="00321A95" w:rsidRDefault="00321A95" w:rsidP="00FF79C6">
      <w:pPr>
        <w:ind w:left="0"/>
      </w:pPr>
    </w:p>
    <w:p w14:paraId="5FF63EDD" w14:textId="199F7351" w:rsidR="00321A95" w:rsidRDefault="00321A95" w:rsidP="00321A95">
      <w:pPr>
        <w:ind w:left="0"/>
        <w:jc w:val="center"/>
      </w:pPr>
      <w:r w:rsidRPr="00321A95">
        <w:rPr>
          <w:noProof/>
        </w:rPr>
        <w:drawing>
          <wp:inline distT="0" distB="0" distL="0" distR="0" wp14:anchorId="09A78E72" wp14:editId="7C105525">
            <wp:extent cx="4115374" cy="619211"/>
            <wp:effectExtent l="0" t="0" r="0" b="9525"/>
            <wp:docPr id="568" name="Obrázek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6"/>
                    <a:stretch>
                      <a:fillRect/>
                    </a:stretch>
                  </pic:blipFill>
                  <pic:spPr>
                    <a:xfrm>
                      <a:off x="0" y="0"/>
                      <a:ext cx="4115374" cy="619211"/>
                    </a:xfrm>
                    <a:prstGeom prst="rect">
                      <a:avLst/>
                    </a:prstGeom>
                  </pic:spPr>
                </pic:pic>
              </a:graphicData>
            </a:graphic>
          </wp:inline>
        </w:drawing>
      </w:r>
    </w:p>
    <w:p w14:paraId="034E9CB4" w14:textId="11167E1A" w:rsidR="00321A95" w:rsidRPr="00321A95" w:rsidRDefault="00321A95" w:rsidP="00321A95">
      <w:pPr>
        <w:ind w:left="0"/>
        <w:jc w:val="center"/>
        <w:rPr>
          <w:i/>
          <w:iCs w:val="0"/>
        </w:rPr>
      </w:pPr>
      <w:r>
        <w:rPr>
          <w:i/>
          <w:iCs w:val="0"/>
        </w:rPr>
        <w:t>Example of f</w:t>
      </w:r>
      <w:r w:rsidRPr="00321A95">
        <w:rPr>
          <w:i/>
          <w:iCs w:val="0"/>
        </w:rPr>
        <w:t>ound gaps</w:t>
      </w:r>
      <w:r>
        <w:rPr>
          <w:i/>
          <w:iCs w:val="0"/>
        </w:rPr>
        <w:t xml:space="preserve"> in given range</w:t>
      </w:r>
      <w:r w:rsidRPr="00321A95">
        <w:rPr>
          <w:i/>
          <w:iCs w:val="0"/>
        </w:rPr>
        <w:t>.</w:t>
      </w:r>
    </w:p>
    <w:p w14:paraId="22919B1F" w14:textId="77777777" w:rsidR="00F65C18" w:rsidRDefault="00F65C18" w:rsidP="00FF79C6">
      <w:pPr>
        <w:ind w:left="0"/>
      </w:pPr>
    </w:p>
    <w:p w14:paraId="57226AB7" w14:textId="746FC1B4" w:rsidR="00F65C18" w:rsidRDefault="00F65C18" w:rsidP="00FF79C6">
      <w:pPr>
        <w:ind w:left="0"/>
      </w:pPr>
      <w:r>
        <w:t xml:space="preserve">If there are no items configured in the selected range, the user is notified about </w:t>
      </w:r>
      <w:r w:rsidR="00F4716A">
        <w:t>the fact that the whole range is free</w:t>
      </w:r>
      <w:r>
        <w:t>:</w:t>
      </w:r>
    </w:p>
    <w:p w14:paraId="328C423D" w14:textId="77777777" w:rsidR="00F65C18" w:rsidRDefault="00F65C18" w:rsidP="00FF79C6">
      <w:pPr>
        <w:ind w:left="0"/>
      </w:pPr>
    </w:p>
    <w:p w14:paraId="29BFB0DE" w14:textId="49D5F8D3" w:rsidR="00277731" w:rsidRDefault="00F65C18" w:rsidP="00F65C18">
      <w:pPr>
        <w:ind w:left="0"/>
        <w:jc w:val="center"/>
      </w:pPr>
      <w:r>
        <w:rPr>
          <w:noProof/>
        </w:rPr>
        <w:drawing>
          <wp:inline distT="0" distB="0" distL="0" distR="0" wp14:anchorId="1D6B5399" wp14:editId="3972CDE7">
            <wp:extent cx="4781550" cy="2085975"/>
            <wp:effectExtent l="0" t="0" r="0" b="9525"/>
            <wp:docPr id="556" name="Obrázek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7"/>
                    <a:stretch>
                      <a:fillRect/>
                    </a:stretch>
                  </pic:blipFill>
                  <pic:spPr>
                    <a:xfrm>
                      <a:off x="0" y="0"/>
                      <a:ext cx="4781550" cy="2085975"/>
                    </a:xfrm>
                    <a:prstGeom prst="rect">
                      <a:avLst/>
                    </a:prstGeom>
                  </pic:spPr>
                </pic:pic>
              </a:graphicData>
            </a:graphic>
          </wp:inline>
        </w:drawing>
      </w:r>
    </w:p>
    <w:p w14:paraId="30B78840" w14:textId="64CF445D" w:rsidR="00F65C18" w:rsidRDefault="00F65C18" w:rsidP="00F65C18">
      <w:pPr>
        <w:ind w:left="0"/>
        <w:jc w:val="center"/>
        <w:rPr>
          <w:i/>
          <w:iCs w:val="0"/>
          <w:sz w:val="18"/>
          <w:szCs w:val="18"/>
        </w:rPr>
      </w:pPr>
      <w:r w:rsidRPr="00F65C18">
        <w:rPr>
          <w:i/>
          <w:iCs w:val="0"/>
          <w:sz w:val="18"/>
          <w:szCs w:val="18"/>
        </w:rPr>
        <w:t>Free range notification dialog.</w:t>
      </w:r>
    </w:p>
    <w:p w14:paraId="7E7E86C3" w14:textId="5704E505" w:rsidR="001139A3" w:rsidRDefault="001139A3" w:rsidP="00F65C18">
      <w:pPr>
        <w:ind w:left="0"/>
        <w:jc w:val="center"/>
        <w:rPr>
          <w:i/>
          <w:iCs w:val="0"/>
          <w:sz w:val="18"/>
          <w:szCs w:val="18"/>
        </w:rPr>
      </w:pPr>
    </w:p>
    <w:p w14:paraId="1095A60B" w14:textId="32D29DCA" w:rsidR="00E72F01" w:rsidRDefault="00E72F01" w:rsidP="001139A3">
      <w:pPr>
        <w:ind w:left="0"/>
      </w:pPr>
      <w:r w:rsidRPr="00E72F01">
        <w:t xml:space="preserve">Select </w:t>
      </w:r>
      <w:r w:rsidR="006506AD">
        <w:t xml:space="preserve">one or more </w:t>
      </w:r>
      <w:r w:rsidRPr="00E72F01">
        <w:t xml:space="preserve">gap ranges </w:t>
      </w:r>
      <w:r w:rsidR="006506AD">
        <w:t>from</w:t>
      </w:r>
      <w:r w:rsidRPr="00E72F01">
        <w:t xml:space="preserve"> the gap </w:t>
      </w:r>
      <w:r>
        <w:t xml:space="preserve">grid and press </w:t>
      </w:r>
      <w:r w:rsidR="00637311">
        <w:rPr>
          <w:noProof/>
        </w:rPr>
        <w:drawing>
          <wp:inline distT="0" distB="0" distL="0" distR="0" wp14:anchorId="64C9ED03" wp14:editId="3196748B">
            <wp:extent cx="152400" cy="152400"/>
            <wp:effectExtent l="0" t="0" r="0" b="0"/>
            <wp:docPr id="575" name="Obrázek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506AD">
        <w:rPr>
          <w:b/>
          <w:bCs/>
          <w:sz w:val="18"/>
          <w:szCs w:val="18"/>
        </w:rPr>
        <w:t>Select</w:t>
      </w:r>
      <w:r>
        <w:t xml:space="preserve"> button to return to the</w:t>
      </w:r>
      <w:r w:rsidRPr="00E72F01">
        <w:t xml:space="preserve"> </w:t>
      </w:r>
      <w:r w:rsidRPr="00E72F01">
        <w:rPr>
          <w:noProof/>
        </w:rPr>
        <w:t>RMS Inventory Range Generator form</w:t>
      </w:r>
      <w:r>
        <w:rPr>
          <w:noProof/>
        </w:rPr>
        <w:t>.</w:t>
      </w:r>
      <w:r w:rsidR="00637311">
        <w:rPr>
          <w:noProof/>
        </w:rPr>
        <w:t xml:space="preserve"> </w:t>
      </w:r>
    </w:p>
    <w:p w14:paraId="08D1CCB9" w14:textId="73A794BE" w:rsidR="00E72F01" w:rsidRDefault="00E72F01" w:rsidP="001139A3">
      <w:pPr>
        <w:ind w:left="0"/>
      </w:pPr>
    </w:p>
    <w:p w14:paraId="7717965D" w14:textId="77777777" w:rsidR="00F305E2" w:rsidRDefault="00F305E2" w:rsidP="00F305E2">
      <w:pPr>
        <w:pStyle w:val="Nadpis6"/>
      </w:pPr>
      <w:bookmarkStart w:id="721" w:name="_Toc222405987"/>
      <w:r>
        <w:t>Controls</w:t>
      </w:r>
      <w:bookmarkEnd w:id="721"/>
    </w:p>
    <w:tbl>
      <w:tblPr>
        <w:tblStyle w:val="Mkatabulky"/>
        <w:tblW w:w="9356" w:type="dxa"/>
        <w:tblInd w:w="-5" w:type="dxa"/>
        <w:tblLook w:val="04A0" w:firstRow="1" w:lastRow="0" w:firstColumn="1" w:lastColumn="0" w:noHBand="0" w:noVBand="1"/>
      </w:tblPr>
      <w:tblGrid>
        <w:gridCol w:w="1530"/>
        <w:gridCol w:w="7826"/>
      </w:tblGrid>
      <w:tr w:rsidR="00F305E2" w:rsidRPr="00DF00E8" w14:paraId="3785D4EA" w14:textId="77777777" w:rsidTr="00BF1BFC">
        <w:trPr>
          <w:trHeight w:val="701"/>
        </w:trPr>
        <w:tc>
          <w:tcPr>
            <w:tcW w:w="1530" w:type="dxa"/>
            <w:shd w:val="clear" w:color="auto" w:fill="D9D9D9" w:themeFill="background1" w:themeFillShade="D9"/>
          </w:tcPr>
          <w:p w14:paraId="5EF06359"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47202705" w14:textId="77777777" w:rsidR="00F305E2" w:rsidRPr="00DF00E8" w:rsidRDefault="00F305E2" w:rsidP="00BF1BFC">
            <w:pPr>
              <w:ind w:left="0"/>
              <w:rPr>
                <w:b/>
                <w:bCs/>
              </w:rPr>
            </w:pPr>
            <w:r w:rsidRPr="00DF00E8">
              <w:rPr>
                <w:b/>
                <w:bCs/>
              </w:rPr>
              <w:t>Description</w:t>
            </w:r>
          </w:p>
        </w:tc>
      </w:tr>
      <w:tr w:rsidR="00F305E2" w14:paraId="317D1B3C" w14:textId="77777777" w:rsidTr="00BF1BFC">
        <w:trPr>
          <w:trHeight w:val="219"/>
        </w:trPr>
        <w:tc>
          <w:tcPr>
            <w:tcW w:w="1530" w:type="dxa"/>
          </w:tcPr>
          <w:p w14:paraId="2445F6A4" w14:textId="77777777" w:rsidR="00F305E2" w:rsidRDefault="00F305E2" w:rsidP="00BF1BFC">
            <w:pPr>
              <w:ind w:left="0"/>
              <w:rPr>
                <w:b/>
                <w:bCs/>
                <w:sz w:val="18"/>
                <w:szCs w:val="18"/>
              </w:rPr>
            </w:pPr>
            <w:r>
              <w:rPr>
                <w:b/>
                <w:bCs/>
                <w:sz w:val="18"/>
                <w:szCs w:val="18"/>
              </w:rPr>
              <w:t>Find</w:t>
            </w:r>
          </w:p>
          <w:p w14:paraId="2B13BF0E" w14:textId="77777777" w:rsidR="00F305E2" w:rsidRDefault="00F305E2" w:rsidP="00BF1BFC">
            <w:pPr>
              <w:ind w:left="0"/>
              <w:rPr>
                <w:b/>
                <w:bCs/>
                <w:sz w:val="18"/>
                <w:szCs w:val="18"/>
              </w:rPr>
            </w:pPr>
            <w:r w:rsidRPr="0025242B">
              <w:rPr>
                <w:noProof/>
              </w:rPr>
              <w:drawing>
                <wp:inline distT="0" distB="0" distL="0" distR="0" wp14:anchorId="524DAC73" wp14:editId="08DDA567">
                  <wp:extent cx="152400" cy="152400"/>
                  <wp:effectExtent l="0" t="0" r="0" b="0"/>
                  <wp:docPr id="168" name="Obrázek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F954EE2" w14:textId="77777777" w:rsidR="00F305E2" w:rsidRPr="00F82531" w:rsidRDefault="00F305E2" w:rsidP="00BF1BFC">
            <w:pPr>
              <w:ind w:left="0"/>
              <w:rPr>
                <w:b/>
                <w:bCs/>
                <w:sz w:val="18"/>
                <w:szCs w:val="18"/>
              </w:rPr>
            </w:pPr>
          </w:p>
        </w:tc>
        <w:tc>
          <w:tcPr>
            <w:tcW w:w="7826" w:type="dxa"/>
          </w:tcPr>
          <w:p w14:paraId="0E0002EE" w14:textId="77777777" w:rsidR="00F305E2" w:rsidRDefault="00F305E2" w:rsidP="00BF1BFC">
            <w:pPr>
              <w:ind w:left="0"/>
            </w:pPr>
            <w:r>
              <w:t>Starts the gap search according to given criteria.</w:t>
            </w:r>
          </w:p>
        </w:tc>
      </w:tr>
      <w:tr w:rsidR="00F305E2" w:rsidRPr="00AD3D46" w14:paraId="3272DE14" w14:textId="77777777" w:rsidTr="00BF1BFC">
        <w:trPr>
          <w:trHeight w:val="219"/>
        </w:trPr>
        <w:tc>
          <w:tcPr>
            <w:tcW w:w="1530" w:type="dxa"/>
          </w:tcPr>
          <w:p w14:paraId="278A9E2C" w14:textId="77777777" w:rsidR="00F305E2" w:rsidRDefault="00F305E2" w:rsidP="00BF1BFC">
            <w:pPr>
              <w:ind w:left="0"/>
              <w:rPr>
                <w:b/>
                <w:bCs/>
                <w:sz w:val="18"/>
                <w:szCs w:val="18"/>
              </w:rPr>
            </w:pPr>
            <w:r>
              <w:rPr>
                <w:b/>
                <w:bCs/>
                <w:sz w:val="18"/>
                <w:szCs w:val="18"/>
              </w:rPr>
              <w:t>Select</w:t>
            </w:r>
          </w:p>
          <w:p w14:paraId="0BE2BB81" w14:textId="77777777" w:rsidR="00F305E2" w:rsidRPr="00447552" w:rsidRDefault="00F305E2" w:rsidP="00BF1BFC">
            <w:pPr>
              <w:ind w:left="0"/>
              <w:rPr>
                <w:b/>
                <w:bCs/>
                <w:sz w:val="18"/>
                <w:szCs w:val="18"/>
              </w:rPr>
            </w:pPr>
            <w:r>
              <w:rPr>
                <w:noProof/>
              </w:rPr>
              <w:drawing>
                <wp:inline distT="0" distB="0" distL="0" distR="0" wp14:anchorId="3A1F09EE" wp14:editId="53CCBB10">
                  <wp:extent cx="152400" cy="152400"/>
                  <wp:effectExtent l="0" t="0" r="0" b="0"/>
                  <wp:docPr id="190" name="Obrázek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143FFC36" w14:textId="77777777" w:rsidR="00F305E2" w:rsidRPr="004A3861" w:rsidRDefault="00F305E2" w:rsidP="00BF1BFC">
            <w:pPr>
              <w:ind w:left="0"/>
            </w:pPr>
            <w:r w:rsidRPr="00F64070">
              <w:t xml:space="preserve">RMS Inventory Range Gap Finder form </w:t>
            </w:r>
            <w:r>
              <w:t>is closed and selected gap ranges are used in the</w:t>
            </w:r>
            <w:r w:rsidRPr="00637311">
              <w:t xml:space="preserve"> </w:t>
            </w:r>
            <w:r w:rsidRPr="00637311">
              <w:rPr>
                <w:noProof/>
              </w:rPr>
              <w:t>RMS Inventory Range Generator form</w:t>
            </w:r>
            <w:r>
              <w:rPr>
                <w:noProof/>
              </w:rPr>
              <w:t>.</w:t>
            </w:r>
          </w:p>
          <w:p w14:paraId="75BB6DDE" w14:textId="77777777" w:rsidR="00F305E2" w:rsidRPr="00AD3D46" w:rsidRDefault="00F305E2" w:rsidP="00BF1BFC">
            <w:pPr>
              <w:ind w:left="0"/>
            </w:pPr>
          </w:p>
        </w:tc>
      </w:tr>
    </w:tbl>
    <w:p w14:paraId="7BBE65A0" w14:textId="77777777" w:rsidR="00F305E2" w:rsidRDefault="00F305E2" w:rsidP="00F305E2">
      <w:pPr>
        <w:ind w:left="0"/>
      </w:pPr>
    </w:p>
    <w:p w14:paraId="71D2C628" w14:textId="4B358CF6" w:rsidR="001139A3" w:rsidRDefault="001139A3" w:rsidP="00F305E2">
      <w:pPr>
        <w:pStyle w:val="Nadpis6"/>
      </w:pPr>
      <w:bookmarkStart w:id="722" w:name="_Toc222405988"/>
      <w:r w:rsidRPr="001139A3">
        <w:t>Process Overview</w:t>
      </w:r>
      <w:bookmarkEnd w:id="722"/>
    </w:p>
    <w:p w14:paraId="5EE9E0AA" w14:textId="395FE191" w:rsidR="001139A3" w:rsidRDefault="001139A3" w:rsidP="001139A3">
      <w:pPr>
        <w:ind w:left="0"/>
      </w:pPr>
      <w:r w:rsidRPr="001139A3">
        <w:t xml:space="preserve">RMS table </w:t>
      </w:r>
      <w:r w:rsidRPr="001139A3">
        <w:rPr>
          <w:rFonts w:ascii="Consolas" w:hAnsi="Consolas"/>
        </w:rPr>
        <w:t>INVD_MAIN</w:t>
      </w:r>
      <w:r w:rsidRPr="001139A3">
        <w:t xml:space="preserve"> is queried for </w:t>
      </w:r>
      <w:r>
        <w:t>inventory items from defined range. Unconfigured items are returned.</w:t>
      </w:r>
    </w:p>
    <w:p w14:paraId="6D0842A3" w14:textId="77777777" w:rsidR="00277731" w:rsidRDefault="00277731" w:rsidP="00FF79C6">
      <w:pPr>
        <w:ind w:left="0"/>
      </w:pPr>
    </w:p>
    <w:p w14:paraId="71B41EAD" w14:textId="482F28B2" w:rsidR="0009649F" w:rsidRDefault="0009649F" w:rsidP="0009649F">
      <w:pPr>
        <w:pStyle w:val="Nadpis5"/>
      </w:pPr>
      <w:bookmarkStart w:id="723" w:name="_Toc222405989"/>
      <w:r>
        <w:t>Range Import</w:t>
      </w:r>
      <w:bookmarkEnd w:id="723"/>
    </w:p>
    <w:p w14:paraId="3D0D0687" w14:textId="1FA78A27" w:rsidR="00FF79C6" w:rsidRDefault="0009649F" w:rsidP="00FF79C6">
      <w:pPr>
        <w:ind w:left="0"/>
      </w:pPr>
      <w:r>
        <w:t>After</w:t>
      </w:r>
      <w:r w:rsidRPr="004056AB">
        <w:rPr>
          <w:i/>
          <w:iCs w:val="0"/>
        </w:rPr>
        <w:t xml:space="preserve"> </w:t>
      </w:r>
      <w:r>
        <w:t xml:space="preserve">target range </w:t>
      </w:r>
      <w:r w:rsidR="00055E2E">
        <w:t>(</w:t>
      </w:r>
      <w:r w:rsidR="00055E2E" w:rsidRPr="004056AB">
        <w:rPr>
          <w:i/>
          <w:iCs w:val="0"/>
        </w:rPr>
        <w:t xml:space="preserve">gap </w:t>
      </w:r>
      <w:r w:rsidR="00055E2E">
        <w:t xml:space="preserve">or </w:t>
      </w:r>
      <w:r w:rsidR="00055E2E" w:rsidRPr="004056AB">
        <w:rPr>
          <w:i/>
          <w:iCs w:val="0"/>
        </w:rPr>
        <w:t>preconfigured</w:t>
      </w:r>
      <w:r w:rsidR="00055E2E">
        <w:t xml:space="preserve"> or </w:t>
      </w:r>
      <w:r w:rsidR="00055E2E" w:rsidRPr="004056AB">
        <w:rPr>
          <w:i/>
          <w:iCs w:val="0"/>
        </w:rPr>
        <w:t>custom</w:t>
      </w:r>
      <w:r w:rsidR="00055E2E">
        <w:t xml:space="preserve">) </w:t>
      </w:r>
      <w:r>
        <w:t xml:space="preserve">is selected, press </w:t>
      </w:r>
      <w:r w:rsidRPr="0009649F">
        <w:rPr>
          <w:b/>
          <w:bCs/>
          <w:sz w:val="18"/>
          <w:szCs w:val="18"/>
        </w:rPr>
        <w:t>OK</w:t>
      </w:r>
      <w:r>
        <w:t xml:space="preserve"> button to open </w:t>
      </w:r>
      <w:r w:rsidR="00396C37">
        <w:t>Import Options</w:t>
      </w:r>
      <w:r>
        <w:t xml:space="preserve"> form. Choose additional options on how to import the range to the main grid. Press </w:t>
      </w:r>
      <w:r w:rsidRPr="0009649F">
        <w:rPr>
          <w:b/>
          <w:bCs/>
          <w:sz w:val="18"/>
          <w:szCs w:val="18"/>
        </w:rPr>
        <w:t>OK</w:t>
      </w:r>
      <w:r>
        <w:t xml:space="preserve"> button again to have the inventory imported:</w:t>
      </w:r>
    </w:p>
    <w:p w14:paraId="2E2B9A85" w14:textId="49EAD66A" w:rsidR="0009649F" w:rsidRDefault="0009649F" w:rsidP="00FF79C6">
      <w:pPr>
        <w:ind w:left="0"/>
      </w:pPr>
    </w:p>
    <w:p w14:paraId="2B5CD969" w14:textId="209B70BB" w:rsidR="0009649F" w:rsidRDefault="0009649F" w:rsidP="00FF79C6">
      <w:pPr>
        <w:ind w:left="0"/>
      </w:pPr>
    </w:p>
    <w:p w14:paraId="09F5A34F" w14:textId="12FF2167" w:rsidR="00D77139" w:rsidRDefault="00D77139" w:rsidP="00FF79C6">
      <w:pPr>
        <w:ind w:left="0"/>
      </w:pPr>
      <w:r w:rsidRPr="00D77139">
        <w:rPr>
          <w:noProof/>
        </w:rPr>
        <w:drawing>
          <wp:inline distT="0" distB="0" distL="0" distR="0" wp14:anchorId="60B1201E" wp14:editId="4FC701C3">
            <wp:extent cx="5732145" cy="1045210"/>
            <wp:effectExtent l="0" t="0" r="1905" b="2540"/>
            <wp:docPr id="237" name="Obrázek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8"/>
                    <a:stretch>
                      <a:fillRect/>
                    </a:stretch>
                  </pic:blipFill>
                  <pic:spPr>
                    <a:xfrm>
                      <a:off x="0" y="0"/>
                      <a:ext cx="5732145" cy="1045210"/>
                    </a:xfrm>
                    <a:prstGeom prst="rect">
                      <a:avLst/>
                    </a:prstGeom>
                  </pic:spPr>
                </pic:pic>
              </a:graphicData>
            </a:graphic>
          </wp:inline>
        </w:drawing>
      </w:r>
    </w:p>
    <w:p w14:paraId="2349B8A6" w14:textId="5E05139C" w:rsidR="00560F02" w:rsidRPr="00560F02" w:rsidRDefault="00560F02" w:rsidP="00560F02">
      <w:pPr>
        <w:ind w:left="0"/>
        <w:jc w:val="center"/>
        <w:rPr>
          <w:i/>
          <w:iCs w:val="0"/>
          <w:sz w:val="18"/>
          <w:szCs w:val="18"/>
        </w:rPr>
      </w:pPr>
      <w:r w:rsidRPr="00560F02">
        <w:rPr>
          <w:i/>
          <w:iCs w:val="0"/>
          <w:sz w:val="18"/>
          <w:szCs w:val="18"/>
        </w:rPr>
        <w:t>Bulk-imported inventory items from specified range.</w:t>
      </w:r>
    </w:p>
    <w:p w14:paraId="5D641134" w14:textId="77777777" w:rsidR="0009649F" w:rsidRDefault="0009649F" w:rsidP="00FF79C6">
      <w:pPr>
        <w:ind w:left="0"/>
        <w:rPr>
          <w:b/>
          <w:bCs/>
        </w:rPr>
      </w:pPr>
    </w:p>
    <w:p w14:paraId="651D91EB" w14:textId="77777777" w:rsidR="00FF79C6" w:rsidRDefault="00FF79C6" w:rsidP="00FF79C6">
      <w:pPr>
        <w:ind w:left="0"/>
        <w:rPr>
          <w:b/>
          <w:bCs/>
        </w:rPr>
      </w:pPr>
    </w:p>
    <w:p w14:paraId="7EDF3551" w14:textId="43FC8994" w:rsidR="00235196" w:rsidRDefault="004279EC" w:rsidP="00BB44BC">
      <w:pPr>
        <w:ind w:left="0"/>
      </w:pPr>
      <w:r>
        <w:t>Unless generating new SIM cards, there’s usually no need to generate ICCID range so it’s better approach to keep the field empty and retrieve ICCID’s from the database based on provided IMSI range.</w:t>
      </w:r>
    </w:p>
    <w:p w14:paraId="4A36C21D" w14:textId="31C1BA16" w:rsidR="008155CA" w:rsidRDefault="008155CA" w:rsidP="00BB44BC">
      <w:pPr>
        <w:ind w:left="0"/>
      </w:pPr>
    </w:p>
    <w:p w14:paraId="331D763E" w14:textId="397914D1" w:rsidR="008155CA" w:rsidRDefault="008155CA" w:rsidP="00F305E2">
      <w:pPr>
        <w:pStyle w:val="Nadpis6"/>
      </w:pPr>
      <w:bookmarkStart w:id="724" w:name="_Toc222405990"/>
      <w:r w:rsidRPr="00B64FF8">
        <w:t xml:space="preserve">Role </w:t>
      </w:r>
      <w:r w:rsidR="00F305E2">
        <w:t>D</w:t>
      </w:r>
      <w:r>
        <w:t>ifferences</w:t>
      </w:r>
      <w:bookmarkEnd w:id="724"/>
    </w:p>
    <w:p w14:paraId="0C4DEE96" w14:textId="77777777" w:rsidR="008155CA" w:rsidRDefault="008155CA" w:rsidP="008155C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55CA" w:rsidRPr="00DF00E8" w14:paraId="08B0081A" w14:textId="77777777" w:rsidTr="00C47ABB">
        <w:trPr>
          <w:trHeight w:val="277"/>
        </w:trPr>
        <w:tc>
          <w:tcPr>
            <w:tcW w:w="3490" w:type="dxa"/>
            <w:shd w:val="clear" w:color="auto" w:fill="D9D9D9" w:themeFill="background1" w:themeFillShade="D9"/>
          </w:tcPr>
          <w:p w14:paraId="24C69D9A" w14:textId="77777777" w:rsidR="008155CA" w:rsidRPr="00DF00E8" w:rsidRDefault="008155CA" w:rsidP="00C47ABB">
            <w:pPr>
              <w:ind w:left="0"/>
              <w:rPr>
                <w:b/>
                <w:bCs/>
              </w:rPr>
            </w:pPr>
            <w:r>
              <w:rPr>
                <w:b/>
                <w:bCs/>
              </w:rPr>
              <w:t>Action / Role</w:t>
            </w:r>
          </w:p>
        </w:tc>
        <w:tc>
          <w:tcPr>
            <w:tcW w:w="1163" w:type="dxa"/>
            <w:shd w:val="clear" w:color="auto" w:fill="D9D9D9" w:themeFill="background1" w:themeFillShade="D9"/>
          </w:tcPr>
          <w:p w14:paraId="7298DDC1" w14:textId="77777777" w:rsidR="008155CA" w:rsidRPr="00F374A6" w:rsidRDefault="008155CA" w:rsidP="00C47ABB">
            <w:pPr>
              <w:ind w:left="0"/>
              <w:jc w:val="center"/>
              <w:rPr>
                <w:b/>
                <w:bCs/>
              </w:rPr>
            </w:pPr>
            <w:r w:rsidRPr="00F374A6">
              <w:rPr>
                <w:b/>
                <w:bCs/>
              </w:rPr>
              <w:t>ADMIN</w:t>
            </w:r>
          </w:p>
        </w:tc>
        <w:tc>
          <w:tcPr>
            <w:tcW w:w="1163" w:type="dxa"/>
            <w:shd w:val="clear" w:color="auto" w:fill="D9D9D9" w:themeFill="background1" w:themeFillShade="D9"/>
          </w:tcPr>
          <w:p w14:paraId="6D8039E2" w14:textId="77777777" w:rsidR="008155CA" w:rsidRPr="00DF00E8" w:rsidRDefault="008155CA" w:rsidP="00C47ABB">
            <w:pPr>
              <w:ind w:left="0"/>
              <w:jc w:val="center"/>
              <w:rPr>
                <w:b/>
                <w:bCs/>
              </w:rPr>
            </w:pPr>
            <w:r>
              <w:rPr>
                <w:b/>
                <w:bCs/>
              </w:rPr>
              <w:t>LEAD</w:t>
            </w:r>
          </w:p>
        </w:tc>
        <w:tc>
          <w:tcPr>
            <w:tcW w:w="1180" w:type="dxa"/>
            <w:shd w:val="clear" w:color="auto" w:fill="D9D9D9" w:themeFill="background1" w:themeFillShade="D9"/>
          </w:tcPr>
          <w:p w14:paraId="6B398E35" w14:textId="77777777" w:rsidR="008155CA" w:rsidRPr="00DF00E8" w:rsidRDefault="008155CA" w:rsidP="00C47ABB">
            <w:pPr>
              <w:ind w:left="0"/>
              <w:jc w:val="center"/>
              <w:rPr>
                <w:b/>
                <w:bCs/>
              </w:rPr>
            </w:pPr>
            <w:r>
              <w:rPr>
                <w:b/>
                <w:bCs/>
              </w:rPr>
              <w:t>TESTING-VF</w:t>
            </w:r>
          </w:p>
        </w:tc>
        <w:tc>
          <w:tcPr>
            <w:tcW w:w="1180" w:type="dxa"/>
            <w:shd w:val="clear" w:color="auto" w:fill="D9D9D9" w:themeFill="background1" w:themeFillShade="D9"/>
          </w:tcPr>
          <w:p w14:paraId="1A1171E1" w14:textId="77777777" w:rsidR="008155CA" w:rsidRPr="00DF00E8" w:rsidRDefault="008155CA" w:rsidP="00C47ABB">
            <w:pPr>
              <w:ind w:left="0"/>
              <w:jc w:val="center"/>
              <w:rPr>
                <w:b/>
                <w:bCs/>
              </w:rPr>
            </w:pPr>
            <w:r>
              <w:rPr>
                <w:b/>
                <w:bCs/>
              </w:rPr>
              <w:t>TESTING-IBM</w:t>
            </w:r>
          </w:p>
        </w:tc>
        <w:tc>
          <w:tcPr>
            <w:tcW w:w="1180" w:type="dxa"/>
            <w:shd w:val="clear" w:color="auto" w:fill="D9D9D9" w:themeFill="background1" w:themeFillShade="D9"/>
          </w:tcPr>
          <w:p w14:paraId="2A4A8A80" w14:textId="77777777" w:rsidR="008155CA" w:rsidRPr="00DF00E8" w:rsidRDefault="008155CA" w:rsidP="00C47ABB">
            <w:pPr>
              <w:ind w:left="0"/>
              <w:jc w:val="center"/>
              <w:rPr>
                <w:b/>
                <w:bCs/>
              </w:rPr>
            </w:pPr>
            <w:r>
              <w:rPr>
                <w:b/>
                <w:bCs/>
              </w:rPr>
              <w:t>TESTING-V2</w:t>
            </w:r>
          </w:p>
        </w:tc>
      </w:tr>
      <w:tr w:rsidR="008155CA" w:rsidRPr="00D771E3" w14:paraId="08F8CDB0" w14:textId="77777777" w:rsidTr="00C47ABB">
        <w:trPr>
          <w:trHeight w:val="219"/>
        </w:trPr>
        <w:tc>
          <w:tcPr>
            <w:tcW w:w="3490" w:type="dxa"/>
          </w:tcPr>
          <w:p w14:paraId="64337861" w14:textId="7B64D5BC" w:rsidR="008155CA" w:rsidRPr="00D771E3" w:rsidRDefault="008155CA" w:rsidP="00C47ABB">
            <w:pPr>
              <w:ind w:left="0"/>
              <w:rPr>
                <w:b/>
                <w:bCs/>
              </w:rPr>
            </w:pPr>
            <w:r w:rsidRPr="00D771E3">
              <w:rPr>
                <w:b/>
                <w:bCs/>
              </w:rPr>
              <w:t xml:space="preserve">Access to </w:t>
            </w:r>
            <w:r>
              <w:rPr>
                <w:b/>
                <w:bCs/>
              </w:rPr>
              <w:t>Inventory Range Operations</w:t>
            </w:r>
          </w:p>
        </w:tc>
        <w:tc>
          <w:tcPr>
            <w:tcW w:w="1163" w:type="dxa"/>
          </w:tcPr>
          <w:p w14:paraId="259DFE27" w14:textId="77777777" w:rsidR="008155CA" w:rsidRDefault="008155CA" w:rsidP="00C47ABB">
            <w:pPr>
              <w:ind w:left="0"/>
              <w:jc w:val="center"/>
            </w:pPr>
            <w:r>
              <w:t>Y</w:t>
            </w:r>
          </w:p>
        </w:tc>
        <w:tc>
          <w:tcPr>
            <w:tcW w:w="1163" w:type="dxa"/>
          </w:tcPr>
          <w:p w14:paraId="392BDAA3" w14:textId="77777777" w:rsidR="008155CA" w:rsidRPr="00D771E3" w:rsidRDefault="008155CA" w:rsidP="00C47ABB">
            <w:pPr>
              <w:ind w:left="0"/>
              <w:jc w:val="center"/>
            </w:pPr>
            <w:r>
              <w:t>N</w:t>
            </w:r>
          </w:p>
        </w:tc>
        <w:tc>
          <w:tcPr>
            <w:tcW w:w="1180" w:type="dxa"/>
          </w:tcPr>
          <w:p w14:paraId="626F6918" w14:textId="77777777" w:rsidR="008155CA" w:rsidRPr="00D771E3" w:rsidRDefault="008155CA" w:rsidP="00C47ABB">
            <w:pPr>
              <w:ind w:left="0"/>
              <w:jc w:val="center"/>
            </w:pPr>
            <w:r>
              <w:t>N</w:t>
            </w:r>
          </w:p>
        </w:tc>
        <w:tc>
          <w:tcPr>
            <w:tcW w:w="1180" w:type="dxa"/>
          </w:tcPr>
          <w:p w14:paraId="671F9B4D" w14:textId="77777777" w:rsidR="008155CA" w:rsidRPr="00D771E3" w:rsidRDefault="008155CA" w:rsidP="00C47ABB">
            <w:pPr>
              <w:ind w:left="0"/>
              <w:jc w:val="center"/>
            </w:pPr>
            <w:r w:rsidRPr="00D771E3">
              <w:t>N</w:t>
            </w:r>
          </w:p>
        </w:tc>
        <w:tc>
          <w:tcPr>
            <w:tcW w:w="1180" w:type="dxa"/>
          </w:tcPr>
          <w:p w14:paraId="4295D428" w14:textId="77777777" w:rsidR="008155CA" w:rsidRPr="00D771E3" w:rsidRDefault="008155CA" w:rsidP="00C47ABB">
            <w:pPr>
              <w:ind w:left="0"/>
              <w:jc w:val="center"/>
            </w:pPr>
            <w:r>
              <w:t>N</w:t>
            </w:r>
          </w:p>
        </w:tc>
      </w:tr>
    </w:tbl>
    <w:p w14:paraId="58A3868C" w14:textId="77777777" w:rsidR="00BB44BC" w:rsidRPr="00150C3A" w:rsidRDefault="00BB44BC" w:rsidP="00150C3A">
      <w:bookmarkStart w:id="725" w:name="_Detecting_Gaps_in"/>
      <w:bookmarkEnd w:id="725"/>
    </w:p>
    <w:p w14:paraId="0F839092" w14:textId="0FC3A85E" w:rsidR="00B96DBD" w:rsidRPr="009E4BB9" w:rsidRDefault="00B96DBD" w:rsidP="00CD44D1">
      <w:pPr>
        <w:pStyle w:val="Nadpis3"/>
      </w:pPr>
      <w:bookmarkStart w:id="726" w:name="_Toc222405991"/>
      <w:r w:rsidRPr="009E4BB9">
        <w:t>Inventory Recycling</w:t>
      </w:r>
      <w:bookmarkEnd w:id="726"/>
    </w:p>
    <w:p w14:paraId="601EDBF6" w14:textId="6A592313" w:rsidR="00FD6679" w:rsidRPr="00FB2F9E" w:rsidRDefault="00FD6679" w:rsidP="000A1322">
      <w:pPr>
        <w:pStyle w:val="Nadpis5"/>
      </w:pPr>
      <w:bookmarkStart w:id="727" w:name="_Toc222405992"/>
      <w:r w:rsidRPr="00FB2F9E">
        <w:t>Overview</w:t>
      </w:r>
      <w:bookmarkEnd w:id="727"/>
    </w:p>
    <w:p w14:paraId="6E3776E0" w14:textId="77777777" w:rsidR="000E4EF4" w:rsidRDefault="00DA0DB1" w:rsidP="00340313">
      <w:pPr>
        <w:ind w:left="0"/>
      </w:pPr>
      <w:r w:rsidRPr="00FB2F9E">
        <w:t>Inventory recycling is a process that scans configured official test inventory ranges for</w:t>
      </w:r>
      <w:r w:rsidR="00893EE9" w:rsidRPr="00FB2F9E">
        <w:t xml:space="preserve"> </w:t>
      </w:r>
      <w:r w:rsidRPr="00FB2F9E">
        <w:t>used inventory items</w:t>
      </w:r>
      <w:r w:rsidR="000E4EF4">
        <w:t>. Following inventory types are supported:</w:t>
      </w:r>
    </w:p>
    <w:p w14:paraId="27DA0A47" w14:textId="77777777" w:rsidR="000E4EF4" w:rsidRDefault="00DA0DB1">
      <w:pPr>
        <w:pStyle w:val="Odstavecseseznamem"/>
        <w:numPr>
          <w:ilvl w:val="0"/>
          <w:numId w:val="167"/>
        </w:numPr>
      </w:pPr>
      <w:r w:rsidRPr="00FB2F9E">
        <w:t>MSISDN</w:t>
      </w:r>
    </w:p>
    <w:p w14:paraId="5A75DE5F" w14:textId="77777777" w:rsidR="000E4EF4" w:rsidRDefault="000E4EF4">
      <w:pPr>
        <w:pStyle w:val="Odstavecseseznamem"/>
        <w:numPr>
          <w:ilvl w:val="0"/>
          <w:numId w:val="167"/>
        </w:numPr>
      </w:pPr>
      <w:r>
        <w:t>I</w:t>
      </w:r>
      <w:r w:rsidR="00DA0DB1" w:rsidRPr="00FB2F9E">
        <w:t>SDN</w:t>
      </w:r>
    </w:p>
    <w:p w14:paraId="464DEF93" w14:textId="77777777" w:rsidR="000E4EF4" w:rsidRDefault="00DA0DB1">
      <w:pPr>
        <w:pStyle w:val="Odstavecseseznamem"/>
        <w:numPr>
          <w:ilvl w:val="0"/>
          <w:numId w:val="167"/>
        </w:numPr>
      </w:pPr>
      <w:r w:rsidRPr="00FB2F9E">
        <w:t>SIM</w:t>
      </w:r>
    </w:p>
    <w:p w14:paraId="1822978B" w14:textId="488A77E3" w:rsidR="000E4EF4" w:rsidRDefault="003F66C4">
      <w:pPr>
        <w:pStyle w:val="Odstavecseseznamem"/>
        <w:numPr>
          <w:ilvl w:val="0"/>
          <w:numId w:val="167"/>
        </w:numPr>
      </w:pPr>
      <w:r>
        <w:t>Virtual eSIM</w:t>
      </w:r>
    </w:p>
    <w:p w14:paraId="7D6F07BB" w14:textId="32699915" w:rsidR="00340313" w:rsidRPr="00FB2F9E" w:rsidRDefault="00DA0DB1" w:rsidP="000E4EF4">
      <w:pPr>
        <w:ind w:left="0"/>
      </w:pPr>
      <w:r w:rsidRPr="00FB2F9E">
        <w:t>The items are then cleaned in all systems, so that they can be re-used.</w:t>
      </w:r>
      <w:r w:rsidR="00893EE9" w:rsidRPr="00FB2F9E">
        <w:t xml:space="preserve"> </w:t>
      </w:r>
    </w:p>
    <w:p w14:paraId="3E03B427" w14:textId="77777777" w:rsidR="00340313" w:rsidRPr="00FB2F9E" w:rsidRDefault="00340313" w:rsidP="00A738FD"/>
    <w:p w14:paraId="58320738" w14:textId="77777777" w:rsidR="00372283" w:rsidRPr="00286770" w:rsidRDefault="00372283" w:rsidP="00372283">
      <w:pPr>
        <w:ind w:left="0"/>
      </w:pPr>
      <w:r w:rsidRPr="00286770">
        <w:t>Inventory recycling process consists of three main phases that are described in next chapters:</w:t>
      </w:r>
      <w:r>
        <w:br/>
      </w:r>
    </w:p>
    <w:p w14:paraId="124BE74F" w14:textId="4B20E863" w:rsidR="00372283" w:rsidRPr="00286770" w:rsidRDefault="00372283">
      <w:pPr>
        <w:pStyle w:val="Odstavecseseznamem"/>
        <w:numPr>
          <w:ilvl w:val="0"/>
          <w:numId w:val="99"/>
        </w:numPr>
      </w:pPr>
      <w:r w:rsidRPr="00286770">
        <w:t>Obtaining Recyclable Inventory</w:t>
      </w:r>
      <w:r w:rsidR="000E4EF4">
        <w:t xml:space="preserve"> from Peklo or RMS</w:t>
      </w:r>
    </w:p>
    <w:p w14:paraId="04F56DC3" w14:textId="55B8B8D8" w:rsidR="00372283" w:rsidRDefault="00372283">
      <w:pPr>
        <w:pStyle w:val="Odstavecseseznamem"/>
        <w:numPr>
          <w:ilvl w:val="0"/>
          <w:numId w:val="99"/>
        </w:numPr>
      </w:pPr>
      <w:r w:rsidRPr="00286770">
        <w:t>Cleansing</w:t>
      </w:r>
    </w:p>
    <w:p w14:paraId="2A980D03" w14:textId="0AC463F6" w:rsidR="00372283" w:rsidRDefault="00372283">
      <w:pPr>
        <w:pStyle w:val="Odstavecseseznamem"/>
        <w:numPr>
          <w:ilvl w:val="0"/>
          <w:numId w:val="99"/>
        </w:numPr>
      </w:pPr>
      <w:r>
        <w:t>Refreshing Peklo</w:t>
      </w:r>
    </w:p>
    <w:p w14:paraId="7696A596" w14:textId="50E9AFAC" w:rsidR="00286770" w:rsidRPr="00286770" w:rsidRDefault="00286770" w:rsidP="00372283">
      <w:pPr>
        <w:ind w:left="0"/>
      </w:pPr>
    </w:p>
    <w:p w14:paraId="7E8291CF" w14:textId="2993674A" w:rsidR="005572D2" w:rsidRPr="00252CCC" w:rsidRDefault="005572D2" w:rsidP="000A1322">
      <w:pPr>
        <w:pStyle w:val="Nadpis5"/>
      </w:pPr>
      <w:bookmarkStart w:id="728" w:name="_Toc222405993"/>
      <w:r w:rsidRPr="00252CCC">
        <w:t>Obtaining Recyclable Inventory</w:t>
      </w:r>
      <w:bookmarkEnd w:id="728"/>
    </w:p>
    <w:p w14:paraId="7931DF54" w14:textId="36B4E8D2" w:rsidR="003F66C4" w:rsidRDefault="003F66C4">
      <w:pPr>
        <w:pStyle w:val="Odstavecseseznamem"/>
        <w:numPr>
          <w:ilvl w:val="0"/>
          <w:numId w:val="166"/>
        </w:numPr>
        <w:ind w:left="426" w:hanging="284"/>
      </w:pPr>
      <w:r w:rsidRPr="003F66C4">
        <w:rPr>
          <w:b/>
          <w:bCs/>
        </w:rPr>
        <w:t>MSISDN</w:t>
      </w:r>
      <w:r>
        <w:t xml:space="preserve">, </w:t>
      </w:r>
      <w:r w:rsidRPr="003F66C4">
        <w:rPr>
          <w:b/>
          <w:bCs/>
        </w:rPr>
        <w:t>ISDN</w:t>
      </w:r>
      <w:r>
        <w:t xml:space="preserve"> and </w:t>
      </w:r>
      <w:r w:rsidRPr="003F66C4">
        <w:rPr>
          <w:b/>
          <w:bCs/>
        </w:rPr>
        <w:t>SIM</w:t>
      </w:r>
      <w:r>
        <w:t xml:space="preserve"> </w:t>
      </w:r>
      <w:r w:rsidR="000E4EF4">
        <w:t>inventory</w:t>
      </w:r>
      <w:r>
        <w:t xml:space="preserve"> </w:t>
      </w:r>
      <w:r w:rsidR="000E4EF4">
        <w:t xml:space="preserve">items </w:t>
      </w:r>
      <w:r>
        <w:t>are identified using data in Peklo.</w:t>
      </w:r>
    </w:p>
    <w:p w14:paraId="23A3C943" w14:textId="2787AB9E" w:rsidR="003F66C4" w:rsidRDefault="003F66C4">
      <w:pPr>
        <w:pStyle w:val="Odstavecseseznamem"/>
        <w:numPr>
          <w:ilvl w:val="0"/>
          <w:numId w:val="166"/>
        </w:numPr>
        <w:ind w:left="426" w:hanging="284"/>
      </w:pPr>
      <w:r w:rsidRPr="003F66C4">
        <w:rPr>
          <w:b/>
          <w:bCs/>
        </w:rPr>
        <w:t>Virtual eSIM</w:t>
      </w:r>
      <w:r>
        <w:t xml:space="preserve"> </w:t>
      </w:r>
      <w:r w:rsidR="000E4EF4">
        <w:t>inventory</w:t>
      </w:r>
      <w:r>
        <w:t xml:space="preserve"> </w:t>
      </w:r>
      <w:r w:rsidR="000E4EF4">
        <w:t xml:space="preserve">items </w:t>
      </w:r>
      <w:r>
        <w:t xml:space="preserve">are identified using data in </w:t>
      </w:r>
      <w:r w:rsidR="00BB0394">
        <w:t>EBS and RMS</w:t>
      </w:r>
      <w:r>
        <w:t>.</w:t>
      </w:r>
    </w:p>
    <w:p w14:paraId="1AAB37C8" w14:textId="77777777" w:rsidR="003F66C4" w:rsidRDefault="003F66C4" w:rsidP="00372283">
      <w:pPr>
        <w:ind w:left="0"/>
      </w:pPr>
    </w:p>
    <w:p w14:paraId="3399EBD4" w14:textId="634CC56C" w:rsidR="003F66C4" w:rsidRPr="00FB2F9E" w:rsidRDefault="003F66C4" w:rsidP="00372283">
      <w:pPr>
        <w:ind w:left="0"/>
      </w:pPr>
      <w:r>
        <w:t xml:space="preserve">MSISDN, ISDN and SIM </w:t>
      </w:r>
      <w:r w:rsidR="00372283">
        <w:t xml:space="preserve">are </w:t>
      </w:r>
      <w:r>
        <w:t xml:space="preserve">further </w:t>
      </w:r>
      <w:r w:rsidR="00372283">
        <w:t>differentiated to “</w:t>
      </w:r>
      <w:r w:rsidR="00372283" w:rsidRPr="009E4BB9">
        <w:rPr>
          <w:b/>
          <w:bCs/>
        </w:rPr>
        <w:t>agile</w:t>
      </w:r>
      <w:r w:rsidR="00372283">
        <w:t>” and “</w:t>
      </w:r>
      <w:r w:rsidR="00372283" w:rsidRPr="009E4BB9">
        <w:rPr>
          <w:b/>
          <w:bCs/>
        </w:rPr>
        <w:t>standard</w:t>
      </w:r>
      <w:r w:rsidR="00372283">
        <w:t xml:space="preserve">” inventory items. Agile inventory means inventory retrieved from Peklo by automation tools used in agile VF testing teams and </w:t>
      </w:r>
      <w:r w:rsidR="00372283" w:rsidRPr="00FB2F9E">
        <w:t xml:space="preserve">is identified by a configurable specific substring presence in </w:t>
      </w:r>
      <w:r w:rsidR="00372283">
        <w:t>N</w:t>
      </w:r>
      <w:r w:rsidR="00372283" w:rsidRPr="00FB2F9E">
        <w:t xml:space="preserve">ote </w:t>
      </w:r>
      <w:r w:rsidR="00372283">
        <w:t xml:space="preserve">field in Peklo </w:t>
      </w:r>
      <w:r w:rsidR="00372283" w:rsidRPr="00FB2F9E">
        <w:t xml:space="preserve">that was entered </w:t>
      </w:r>
      <w:r w:rsidR="00372283">
        <w:t xml:space="preserve">by the automation tool </w:t>
      </w:r>
      <w:r w:rsidR="00372283" w:rsidRPr="00FB2F9E">
        <w:t xml:space="preserve">while </w:t>
      </w:r>
      <w:r w:rsidR="00372283">
        <w:t xml:space="preserve">reserving the inventory via Peklo API. </w:t>
      </w:r>
      <w:r>
        <w:t>This differentiation does not apply to Virtual eSIM’s.</w:t>
      </w:r>
    </w:p>
    <w:p w14:paraId="4557EFA7" w14:textId="77777777" w:rsidR="00372283" w:rsidRDefault="00372283" w:rsidP="00372283">
      <w:pPr>
        <w:ind w:left="0"/>
      </w:pPr>
    </w:p>
    <w:p w14:paraId="5991AADB" w14:textId="4576CBF0" w:rsidR="00372283" w:rsidRPr="00FB2F9E" w:rsidRDefault="00372283" w:rsidP="00372283">
      <w:pPr>
        <w:ind w:left="0"/>
      </w:pPr>
      <w:r w:rsidRPr="00FB2F9E">
        <w:t>To avoid recycling of recently used inventory items</w:t>
      </w:r>
      <w:r>
        <w:t xml:space="preserve"> and interfering with ongoing testing</w:t>
      </w:r>
      <w:r w:rsidRPr="00FB2F9E">
        <w:t xml:space="preserve">, </w:t>
      </w:r>
      <w:r>
        <w:t xml:space="preserve">inventory age </w:t>
      </w:r>
      <w:r w:rsidRPr="00FB2F9E">
        <w:t xml:space="preserve">condition is also incorporated (“minimal threshold date”) ensuring that inventory items retrieved from </w:t>
      </w:r>
      <w:r w:rsidR="00735D1C">
        <w:t>source system</w:t>
      </w:r>
      <w:r w:rsidRPr="00FB2F9E">
        <w:t xml:space="preserve"> </w:t>
      </w:r>
      <w:r w:rsidR="00735D1C">
        <w:t xml:space="preserve">(Peklo or </w:t>
      </w:r>
      <w:r w:rsidR="0096661B">
        <w:t>EBS/</w:t>
      </w:r>
      <w:r w:rsidR="00735D1C">
        <w:t xml:space="preserve">RMS) </w:t>
      </w:r>
      <w:r w:rsidRPr="00FB2F9E">
        <w:t xml:space="preserve">after this date are not provided as recycling candidates. Minimal </w:t>
      </w:r>
      <w:r w:rsidRPr="00FB2F9E">
        <w:lastRenderedPageBreak/>
        <w:t xml:space="preserve">threshold date differs for agile and </w:t>
      </w:r>
      <w:r>
        <w:t xml:space="preserve">standard </w:t>
      </w:r>
      <w:r w:rsidRPr="00FB2F9E">
        <w:t>inventory</w:t>
      </w:r>
      <w:r>
        <w:t xml:space="preserve"> – t</w:t>
      </w:r>
      <w:r w:rsidRPr="00FB2F9E">
        <w:t>his is to allow clean</w:t>
      </w:r>
      <w:r>
        <w:t>s</w:t>
      </w:r>
      <w:r w:rsidRPr="00FB2F9E">
        <w:t xml:space="preserve">ing of the agile inventory items sooner than the </w:t>
      </w:r>
      <w:r>
        <w:t>standard</w:t>
      </w:r>
      <w:r w:rsidRPr="00FB2F9E">
        <w:t xml:space="preserve"> inventory items.</w:t>
      </w:r>
    </w:p>
    <w:p w14:paraId="445469CD" w14:textId="77777777" w:rsidR="00372283" w:rsidRPr="00FB2F9E" w:rsidRDefault="00372283" w:rsidP="00372283">
      <w:pPr>
        <w:ind w:left="0"/>
      </w:pPr>
    </w:p>
    <w:p w14:paraId="756BB9EE" w14:textId="77777777" w:rsidR="00372283" w:rsidRPr="00FB2F9E" w:rsidRDefault="00372283" w:rsidP="00372283">
      <w:pPr>
        <w:ind w:left="0"/>
      </w:pPr>
      <w:r w:rsidRPr="00FB2F9E">
        <w:t>Default configuration is as follows:</w:t>
      </w:r>
    </w:p>
    <w:p w14:paraId="40C8E535" w14:textId="77777777" w:rsidR="00372283" w:rsidRDefault="00372283" w:rsidP="00372283">
      <w:pPr>
        <w:ind w:left="0"/>
        <w:rPr>
          <w:highlight w:val="yellow"/>
        </w:rPr>
      </w:pPr>
    </w:p>
    <w:tbl>
      <w:tblPr>
        <w:tblStyle w:val="Mkatabulky"/>
        <w:tblW w:w="9356" w:type="dxa"/>
        <w:tblInd w:w="-5" w:type="dxa"/>
        <w:tblLook w:val="04A0" w:firstRow="1" w:lastRow="0" w:firstColumn="1" w:lastColumn="0" w:noHBand="0" w:noVBand="1"/>
      </w:tblPr>
      <w:tblGrid>
        <w:gridCol w:w="2012"/>
        <w:gridCol w:w="3658"/>
        <w:gridCol w:w="3686"/>
      </w:tblGrid>
      <w:tr w:rsidR="00372283" w:rsidRPr="00DF00E8" w14:paraId="7E5ADFFE" w14:textId="77777777" w:rsidTr="00C91799">
        <w:trPr>
          <w:trHeight w:val="701"/>
        </w:trPr>
        <w:tc>
          <w:tcPr>
            <w:tcW w:w="2012" w:type="dxa"/>
            <w:shd w:val="clear" w:color="auto" w:fill="D9D9D9" w:themeFill="background1" w:themeFillShade="D9"/>
          </w:tcPr>
          <w:p w14:paraId="760E04EE" w14:textId="77777777" w:rsidR="00372283" w:rsidRPr="004F2668" w:rsidRDefault="00372283" w:rsidP="00C91799">
            <w:pPr>
              <w:ind w:left="0"/>
              <w:rPr>
                <w:b/>
                <w:bCs/>
              </w:rPr>
            </w:pPr>
            <w:r>
              <w:rPr>
                <w:b/>
                <w:bCs/>
              </w:rPr>
              <w:t>Inventory Kind</w:t>
            </w:r>
          </w:p>
        </w:tc>
        <w:tc>
          <w:tcPr>
            <w:tcW w:w="3658" w:type="dxa"/>
            <w:shd w:val="clear" w:color="auto" w:fill="D9D9D9" w:themeFill="background1" w:themeFillShade="D9"/>
          </w:tcPr>
          <w:p w14:paraId="12E02722" w14:textId="77777777" w:rsidR="00372283" w:rsidRPr="00DF00E8" w:rsidRDefault="00372283" w:rsidP="00C91799">
            <w:pPr>
              <w:ind w:left="0"/>
              <w:rPr>
                <w:b/>
                <w:bCs/>
              </w:rPr>
            </w:pPr>
            <w:r>
              <w:rPr>
                <w:b/>
                <w:bCs/>
              </w:rPr>
              <w:t>Peklo Note value</w:t>
            </w:r>
          </w:p>
        </w:tc>
        <w:tc>
          <w:tcPr>
            <w:tcW w:w="3686" w:type="dxa"/>
            <w:shd w:val="clear" w:color="auto" w:fill="D9D9D9" w:themeFill="background1" w:themeFillShade="D9"/>
          </w:tcPr>
          <w:p w14:paraId="3C4A02D1" w14:textId="77777777" w:rsidR="00372283" w:rsidRDefault="00372283" w:rsidP="00C91799">
            <w:pPr>
              <w:ind w:left="0"/>
              <w:rPr>
                <w:b/>
                <w:bCs/>
              </w:rPr>
            </w:pPr>
            <w:r>
              <w:rPr>
                <w:b/>
                <w:bCs/>
              </w:rPr>
              <w:t>Minimal Threshold Date</w:t>
            </w:r>
          </w:p>
        </w:tc>
      </w:tr>
      <w:tr w:rsidR="00372283" w:rsidRPr="00AD3D46" w14:paraId="45644210" w14:textId="77777777" w:rsidTr="00C91799">
        <w:trPr>
          <w:trHeight w:val="219"/>
        </w:trPr>
        <w:tc>
          <w:tcPr>
            <w:tcW w:w="2012" w:type="dxa"/>
          </w:tcPr>
          <w:p w14:paraId="7F500BD4" w14:textId="77777777" w:rsidR="00372283" w:rsidRPr="004F2668" w:rsidRDefault="00372283" w:rsidP="00C91799">
            <w:pPr>
              <w:ind w:left="0"/>
              <w:rPr>
                <w:b/>
                <w:bCs/>
                <w:sz w:val="18"/>
                <w:szCs w:val="18"/>
              </w:rPr>
            </w:pPr>
            <w:r w:rsidRPr="004F2668">
              <w:rPr>
                <w:b/>
                <w:bCs/>
              </w:rPr>
              <w:t>agile</w:t>
            </w:r>
          </w:p>
        </w:tc>
        <w:tc>
          <w:tcPr>
            <w:tcW w:w="3658" w:type="dxa"/>
          </w:tcPr>
          <w:p w14:paraId="3CE2CE42" w14:textId="77777777" w:rsidR="00372283" w:rsidRPr="004F2668" w:rsidRDefault="00372283" w:rsidP="00C91799">
            <w:pPr>
              <w:ind w:left="0"/>
              <w:rPr>
                <w:rFonts w:ascii="Consolas" w:hAnsi="Consolas"/>
              </w:rPr>
            </w:pPr>
            <w:r>
              <w:rPr>
                <w:rFonts w:ascii="Consolas" w:hAnsi="Consolas"/>
              </w:rPr>
              <w:t>contains “</w:t>
            </w:r>
            <w:r w:rsidRPr="00473A14">
              <w:rPr>
                <w:rFonts w:ascii="Consolas" w:hAnsi="Consolas"/>
              </w:rPr>
              <w:t>x23zyrhn8urgh</w:t>
            </w:r>
            <w:r>
              <w:rPr>
                <w:rFonts w:ascii="Consolas" w:hAnsi="Consolas"/>
              </w:rPr>
              <w:t>”</w:t>
            </w:r>
          </w:p>
        </w:tc>
        <w:tc>
          <w:tcPr>
            <w:tcW w:w="3686" w:type="dxa"/>
          </w:tcPr>
          <w:p w14:paraId="640F98C2"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3</w:t>
            </w:r>
            <w:r w:rsidRPr="004F2668">
              <w:rPr>
                <w:rFonts w:ascii="Consolas" w:hAnsi="Consolas"/>
              </w:rPr>
              <w:t xml:space="preserve"> days</w:t>
            </w:r>
          </w:p>
        </w:tc>
      </w:tr>
      <w:tr w:rsidR="00372283" w:rsidRPr="00AD3D46" w14:paraId="23C08965" w14:textId="77777777" w:rsidTr="00C91799">
        <w:trPr>
          <w:trHeight w:val="219"/>
        </w:trPr>
        <w:tc>
          <w:tcPr>
            <w:tcW w:w="2012" w:type="dxa"/>
          </w:tcPr>
          <w:p w14:paraId="324735C2" w14:textId="77777777" w:rsidR="00372283" w:rsidRPr="004F2668" w:rsidRDefault="00372283" w:rsidP="00C91799">
            <w:pPr>
              <w:ind w:left="0"/>
              <w:rPr>
                <w:b/>
                <w:bCs/>
              </w:rPr>
            </w:pPr>
            <w:r>
              <w:rPr>
                <w:b/>
                <w:bCs/>
              </w:rPr>
              <w:t>standard</w:t>
            </w:r>
          </w:p>
        </w:tc>
        <w:tc>
          <w:tcPr>
            <w:tcW w:w="3658" w:type="dxa"/>
          </w:tcPr>
          <w:p w14:paraId="70E61410" w14:textId="77777777" w:rsidR="00372283" w:rsidRPr="004F2668" w:rsidRDefault="00372283" w:rsidP="00C91799">
            <w:pPr>
              <w:ind w:left="0"/>
              <w:rPr>
                <w:rFonts w:ascii="Consolas" w:hAnsi="Consolas"/>
              </w:rPr>
            </w:pPr>
            <w:r>
              <w:rPr>
                <w:rFonts w:ascii="Consolas" w:hAnsi="Consolas"/>
              </w:rPr>
              <w:t>does not contain “</w:t>
            </w:r>
            <w:r w:rsidRPr="00473A14">
              <w:rPr>
                <w:rFonts w:ascii="Consolas" w:hAnsi="Consolas"/>
              </w:rPr>
              <w:t>x23zyrhn8urgh</w:t>
            </w:r>
            <w:r>
              <w:rPr>
                <w:rFonts w:ascii="Consolas" w:hAnsi="Consolas"/>
              </w:rPr>
              <w:t>”</w:t>
            </w:r>
          </w:p>
        </w:tc>
        <w:tc>
          <w:tcPr>
            <w:tcW w:w="3686" w:type="dxa"/>
          </w:tcPr>
          <w:p w14:paraId="459C99AE"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15</w:t>
            </w:r>
            <w:r w:rsidRPr="004F2668">
              <w:rPr>
                <w:rFonts w:ascii="Consolas" w:hAnsi="Consolas"/>
              </w:rPr>
              <w:t xml:space="preserve"> days</w:t>
            </w:r>
          </w:p>
        </w:tc>
      </w:tr>
      <w:tr w:rsidR="003F66C4" w:rsidRPr="00AD3D46" w14:paraId="111074C2" w14:textId="77777777" w:rsidTr="00C91799">
        <w:trPr>
          <w:trHeight w:val="219"/>
        </w:trPr>
        <w:tc>
          <w:tcPr>
            <w:tcW w:w="2012" w:type="dxa"/>
          </w:tcPr>
          <w:p w14:paraId="6A9759E0" w14:textId="718C3E2B" w:rsidR="003F66C4" w:rsidRDefault="003F66C4" w:rsidP="00C91799">
            <w:pPr>
              <w:ind w:left="0"/>
              <w:rPr>
                <w:b/>
                <w:bCs/>
              </w:rPr>
            </w:pPr>
            <w:r>
              <w:rPr>
                <w:b/>
                <w:bCs/>
              </w:rPr>
              <w:t>Virtual eSIM</w:t>
            </w:r>
          </w:p>
        </w:tc>
        <w:tc>
          <w:tcPr>
            <w:tcW w:w="3658" w:type="dxa"/>
          </w:tcPr>
          <w:p w14:paraId="4B5FCF80" w14:textId="64434864" w:rsidR="003F66C4" w:rsidRDefault="003F66C4" w:rsidP="00C91799">
            <w:pPr>
              <w:ind w:left="0"/>
              <w:rPr>
                <w:rFonts w:ascii="Consolas" w:hAnsi="Consolas"/>
              </w:rPr>
            </w:pPr>
            <w:r>
              <w:rPr>
                <w:rFonts w:ascii="Consolas" w:hAnsi="Consolas"/>
              </w:rPr>
              <w:t>N/A (Peklo is not used)</w:t>
            </w:r>
          </w:p>
        </w:tc>
        <w:tc>
          <w:tcPr>
            <w:tcW w:w="3686" w:type="dxa"/>
          </w:tcPr>
          <w:p w14:paraId="35A83545" w14:textId="5A7719B1" w:rsidR="003F66C4" w:rsidRPr="004F2668" w:rsidRDefault="003F66C4" w:rsidP="00C91799">
            <w:pPr>
              <w:ind w:left="0"/>
              <w:rPr>
                <w:rFonts w:ascii="Consolas" w:hAnsi="Consolas"/>
              </w:rPr>
            </w:pPr>
            <w:r>
              <w:rPr>
                <w:rFonts w:ascii="Consolas" w:hAnsi="Consolas"/>
              </w:rPr>
              <w:t>sysdate minus 3 days</w:t>
            </w:r>
          </w:p>
        </w:tc>
      </w:tr>
    </w:tbl>
    <w:p w14:paraId="2C63B1B9" w14:textId="77777777" w:rsidR="00372283" w:rsidRDefault="00372283" w:rsidP="00372283">
      <w:pPr>
        <w:ind w:left="0"/>
        <w:rPr>
          <w:highlight w:val="yellow"/>
        </w:rPr>
      </w:pPr>
    </w:p>
    <w:p w14:paraId="3447A4D8" w14:textId="006872D6" w:rsidR="00372283" w:rsidRDefault="00372283" w:rsidP="0037228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FA0EBB7" wp14:editId="09E398B1">
            <wp:extent cx="153035" cy="153035"/>
            <wp:effectExtent l="0" t="0" r="0" b="0"/>
            <wp:docPr id="39"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Inventory Recycling </w:t>
      </w:r>
      <w:r w:rsidRPr="00CA50B3">
        <w:t>from the main menu</w:t>
      </w:r>
      <w:r>
        <w:t xml:space="preserve"> to open Inventory Recycling form where further recycling options can be set.</w:t>
      </w:r>
    </w:p>
    <w:p w14:paraId="61563B65" w14:textId="63A20AD8" w:rsidR="00A738FD" w:rsidRDefault="00A738FD" w:rsidP="00A738FD">
      <w:pPr>
        <w:ind w:left="0"/>
      </w:pPr>
    </w:p>
    <w:p w14:paraId="2FDA2F25" w14:textId="248EED7F" w:rsidR="00A738FD" w:rsidRDefault="0018389B" w:rsidP="00A738FD">
      <w:pPr>
        <w:rPr>
          <w:highlight w:val="yellow"/>
        </w:rPr>
      </w:pPr>
      <w:r>
        <w:rPr>
          <w:noProof/>
        </w:rPr>
        <w:drawing>
          <wp:inline distT="0" distB="0" distL="0" distR="0" wp14:anchorId="1A39F249" wp14:editId="3C10A97F">
            <wp:extent cx="5210175" cy="5772150"/>
            <wp:effectExtent l="0" t="0" r="0" b="0"/>
            <wp:docPr id="576" name="Obrázek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0"/>
                    <a:stretch>
                      <a:fillRect/>
                    </a:stretch>
                  </pic:blipFill>
                  <pic:spPr>
                    <a:xfrm>
                      <a:off x="0" y="0"/>
                      <a:ext cx="5210175" cy="5772150"/>
                    </a:xfrm>
                    <a:prstGeom prst="rect">
                      <a:avLst/>
                    </a:prstGeom>
                  </pic:spPr>
                </pic:pic>
              </a:graphicData>
            </a:graphic>
          </wp:inline>
        </w:drawing>
      </w:r>
    </w:p>
    <w:p w14:paraId="604F7056" w14:textId="77777777" w:rsidR="00A738FD" w:rsidRPr="00A738FD" w:rsidRDefault="00A738FD" w:rsidP="00A738FD">
      <w:pPr>
        <w:jc w:val="center"/>
        <w:rPr>
          <w:i/>
          <w:iCs w:val="0"/>
          <w:sz w:val="18"/>
          <w:szCs w:val="18"/>
        </w:rPr>
      </w:pPr>
      <w:r w:rsidRPr="00A738FD">
        <w:rPr>
          <w:i/>
          <w:iCs w:val="0"/>
          <w:sz w:val="18"/>
          <w:szCs w:val="18"/>
        </w:rPr>
        <w:t>Inventory Recycling form</w:t>
      </w:r>
    </w:p>
    <w:p w14:paraId="5A86FAD3" w14:textId="0751623F" w:rsidR="00A738FD" w:rsidRDefault="00A738FD" w:rsidP="00A738FD">
      <w:pPr>
        <w:ind w:left="0"/>
      </w:pPr>
    </w:p>
    <w:p w14:paraId="3A4EB169" w14:textId="66B1B208" w:rsidR="00D6481A" w:rsidRDefault="003A2A32" w:rsidP="00D6481A">
      <w:pPr>
        <w:ind w:left="0"/>
      </w:pPr>
      <w:r>
        <w:lastRenderedPageBreak/>
        <w:t>Choose</w:t>
      </w:r>
      <w:r w:rsidR="00D6481A">
        <w:t xml:space="preserve"> an inventory type to recycle, and f</w:t>
      </w:r>
      <w:r w:rsidR="00512F23">
        <w:t xml:space="preserve">ill in </w:t>
      </w:r>
      <w:r w:rsidR="00D6481A">
        <w:t xml:space="preserve">its </w:t>
      </w:r>
      <w:r w:rsidR="00512F23">
        <w:t xml:space="preserve">mandatory parameters as depicted by icons </w:t>
      </w:r>
      <w:r w:rsidR="00D6481A">
        <w:t>next to</w:t>
      </w:r>
      <w:r w:rsidR="00512F23">
        <w:t xml:space="preserve"> each combo box</w:t>
      </w:r>
      <w:r w:rsidR="00D6481A">
        <w:t>:</w:t>
      </w:r>
    </w:p>
    <w:p w14:paraId="691656D5" w14:textId="30B9EA0A" w:rsidR="00372283" w:rsidRDefault="00372283" w:rsidP="00A738FD">
      <w:pPr>
        <w:ind w:left="0"/>
      </w:pPr>
    </w:p>
    <w:tbl>
      <w:tblPr>
        <w:tblStyle w:val="Mkatabulky"/>
        <w:tblW w:w="9214" w:type="dxa"/>
        <w:tblInd w:w="-5" w:type="dxa"/>
        <w:tblLook w:val="04A0" w:firstRow="1" w:lastRow="0" w:firstColumn="1" w:lastColumn="0" w:noHBand="0" w:noVBand="1"/>
      </w:tblPr>
      <w:tblGrid>
        <w:gridCol w:w="2012"/>
        <w:gridCol w:w="7202"/>
      </w:tblGrid>
      <w:tr w:rsidR="00D6481A" w14:paraId="25F43CD2" w14:textId="77777777" w:rsidTr="00D6481A">
        <w:trPr>
          <w:trHeight w:val="701"/>
        </w:trPr>
        <w:tc>
          <w:tcPr>
            <w:tcW w:w="2012" w:type="dxa"/>
            <w:shd w:val="clear" w:color="auto" w:fill="D9D9D9" w:themeFill="background1" w:themeFillShade="D9"/>
          </w:tcPr>
          <w:p w14:paraId="278B820F" w14:textId="43C9D2C7" w:rsidR="00D6481A" w:rsidRPr="004F2668" w:rsidRDefault="00D6481A" w:rsidP="00C91799">
            <w:pPr>
              <w:ind w:left="0"/>
              <w:rPr>
                <w:b/>
                <w:bCs/>
              </w:rPr>
            </w:pPr>
            <w:r>
              <w:rPr>
                <w:b/>
                <w:bCs/>
              </w:rPr>
              <w:t>Inventory Type</w:t>
            </w:r>
          </w:p>
        </w:tc>
        <w:tc>
          <w:tcPr>
            <w:tcW w:w="7202" w:type="dxa"/>
            <w:shd w:val="clear" w:color="auto" w:fill="D9D9D9" w:themeFill="background1" w:themeFillShade="D9"/>
          </w:tcPr>
          <w:p w14:paraId="2E093073" w14:textId="0E80CEE5" w:rsidR="00D6481A" w:rsidRPr="00DF00E8" w:rsidRDefault="00D6481A" w:rsidP="00C91799">
            <w:pPr>
              <w:ind w:left="0"/>
              <w:rPr>
                <w:b/>
                <w:bCs/>
              </w:rPr>
            </w:pPr>
            <w:r>
              <w:rPr>
                <w:b/>
                <w:bCs/>
              </w:rPr>
              <w:t>Mandatory Parameters</w:t>
            </w:r>
          </w:p>
        </w:tc>
      </w:tr>
      <w:tr w:rsidR="00D6481A" w:rsidRPr="004F2668" w14:paraId="6B2942A6" w14:textId="77777777" w:rsidTr="00D6481A">
        <w:trPr>
          <w:trHeight w:val="219"/>
        </w:trPr>
        <w:tc>
          <w:tcPr>
            <w:tcW w:w="2012" w:type="dxa"/>
          </w:tcPr>
          <w:p w14:paraId="25CDFDC3" w14:textId="34F3C2DE" w:rsidR="00D6481A" w:rsidRPr="004F2668" w:rsidRDefault="00D6481A" w:rsidP="00C91799">
            <w:pPr>
              <w:ind w:left="0"/>
              <w:rPr>
                <w:b/>
                <w:bCs/>
                <w:sz w:val="18"/>
                <w:szCs w:val="18"/>
              </w:rPr>
            </w:pPr>
            <w:r>
              <w:rPr>
                <w:b/>
                <w:bCs/>
              </w:rPr>
              <w:t>MSISDN</w:t>
            </w:r>
          </w:p>
        </w:tc>
        <w:tc>
          <w:tcPr>
            <w:tcW w:w="7202" w:type="dxa"/>
          </w:tcPr>
          <w:p w14:paraId="6A8CE187" w14:textId="1584D38B" w:rsidR="00D6481A" w:rsidRPr="00D6481A" w:rsidRDefault="00D6481A" w:rsidP="00C91799">
            <w:pPr>
              <w:ind w:left="0"/>
            </w:pPr>
            <w:r>
              <w:t>No additional mandatory parameters are required.</w:t>
            </w:r>
          </w:p>
        </w:tc>
      </w:tr>
      <w:tr w:rsidR="00D6481A" w:rsidRPr="004F2668" w14:paraId="5339E9E0" w14:textId="77777777" w:rsidTr="00D6481A">
        <w:trPr>
          <w:trHeight w:val="219"/>
        </w:trPr>
        <w:tc>
          <w:tcPr>
            <w:tcW w:w="2012" w:type="dxa"/>
          </w:tcPr>
          <w:p w14:paraId="63F8A84A" w14:textId="44BA91CE" w:rsidR="00D6481A" w:rsidRDefault="00D6481A" w:rsidP="00C91799">
            <w:pPr>
              <w:ind w:left="0"/>
              <w:rPr>
                <w:b/>
                <w:bCs/>
              </w:rPr>
            </w:pPr>
            <w:r>
              <w:rPr>
                <w:b/>
                <w:bCs/>
              </w:rPr>
              <w:t>ISDN</w:t>
            </w:r>
          </w:p>
        </w:tc>
        <w:tc>
          <w:tcPr>
            <w:tcW w:w="7202" w:type="dxa"/>
          </w:tcPr>
          <w:p w14:paraId="5D9E4028" w14:textId="01C4F2D2" w:rsidR="00D6481A" w:rsidRDefault="00D6481A" w:rsidP="00C91799">
            <w:pPr>
              <w:ind w:left="0"/>
            </w:pPr>
            <w:r w:rsidRPr="00D6481A">
              <w:t xml:space="preserve">ISDN Region </w:t>
            </w:r>
            <w:r>
              <w:t xml:space="preserve">value </w:t>
            </w:r>
            <w:r w:rsidRPr="00D6481A">
              <w:t>must be selected.</w:t>
            </w:r>
            <w:r>
              <w:t xml:space="preserve"> </w:t>
            </w:r>
          </w:p>
          <w:p w14:paraId="555D139F" w14:textId="4FAB01B8" w:rsidR="00D6481A" w:rsidRPr="00D6481A" w:rsidRDefault="003A2A32" w:rsidP="00C91799">
            <w:pPr>
              <w:ind w:left="0"/>
            </w:pPr>
            <w:r>
              <w:t>Optionally, c</w:t>
            </w:r>
            <w:r w:rsidR="00D6481A" w:rsidRPr="00D6481A">
              <w:t xml:space="preserve">heck </w:t>
            </w:r>
            <w:r w:rsidR="00D6481A" w:rsidRPr="00D6481A">
              <w:rPr>
                <w:b/>
                <w:bCs/>
                <w:sz w:val="18"/>
                <w:szCs w:val="18"/>
              </w:rPr>
              <w:t>All</w:t>
            </w:r>
            <w:r w:rsidR="00D6481A" w:rsidRPr="00D6481A">
              <w:t xml:space="preserve"> check box to include all ISDN regions.</w:t>
            </w:r>
          </w:p>
        </w:tc>
      </w:tr>
      <w:tr w:rsidR="00D6481A" w:rsidRPr="004F2668" w14:paraId="2C777039" w14:textId="77777777" w:rsidTr="00D6481A">
        <w:trPr>
          <w:trHeight w:val="219"/>
        </w:trPr>
        <w:tc>
          <w:tcPr>
            <w:tcW w:w="2012" w:type="dxa"/>
          </w:tcPr>
          <w:p w14:paraId="28EEBF3C" w14:textId="5D737AC3" w:rsidR="00D6481A" w:rsidRPr="004F2668" w:rsidRDefault="00D6481A" w:rsidP="00C91799">
            <w:pPr>
              <w:ind w:left="0"/>
              <w:rPr>
                <w:b/>
                <w:bCs/>
              </w:rPr>
            </w:pPr>
            <w:r>
              <w:rPr>
                <w:b/>
                <w:bCs/>
              </w:rPr>
              <w:t>SIM</w:t>
            </w:r>
          </w:p>
        </w:tc>
        <w:tc>
          <w:tcPr>
            <w:tcW w:w="7202" w:type="dxa"/>
          </w:tcPr>
          <w:p w14:paraId="6A2B2E0C" w14:textId="0F95F6CE" w:rsidR="00D6481A" w:rsidRPr="00D6481A" w:rsidRDefault="00D6481A" w:rsidP="00C91799">
            <w:pPr>
              <w:ind w:left="0"/>
            </w:pPr>
            <w:r>
              <w:t>Source value must be selected.</w:t>
            </w:r>
          </w:p>
        </w:tc>
      </w:tr>
      <w:tr w:rsidR="006C1E86" w:rsidRPr="004F2668" w14:paraId="398EFDDF" w14:textId="77777777" w:rsidTr="00D6481A">
        <w:trPr>
          <w:trHeight w:val="219"/>
        </w:trPr>
        <w:tc>
          <w:tcPr>
            <w:tcW w:w="2012" w:type="dxa"/>
          </w:tcPr>
          <w:p w14:paraId="0A22C8B4" w14:textId="75965B70" w:rsidR="006C1E86" w:rsidRDefault="00735D1C" w:rsidP="006C1E86">
            <w:pPr>
              <w:ind w:left="0"/>
              <w:rPr>
                <w:b/>
                <w:bCs/>
              </w:rPr>
            </w:pPr>
            <w:r>
              <w:rPr>
                <w:b/>
                <w:bCs/>
              </w:rPr>
              <w:t>Virtual eSIM</w:t>
            </w:r>
          </w:p>
        </w:tc>
        <w:tc>
          <w:tcPr>
            <w:tcW w:w="7202" w:type="dxa"/>
          </w:tcPr>
          <w:p w14:paraId="737A6559" w14:textId="17716820" w:rsidR="006C1E86" w:rsidRDefault="00735D1C" w:rsidP="006C1E86">
            <w:pPr>
              <w:ind w:left="0"/>
            </w:pPr>
            <w:r>
              <w:t>Source value must be selected.</w:t>
            </w:r>
          </w:p>
        </w:tc>
      </w:tr>
    </w:tbl>
    <w:p w14:paraId="67544943" w14:textId="77777777" w:rsidR="00372283" w:rsidRDefault="00372283" w:rsidP="00A738FD">
      <w:pPr>
        <w:ind w:left="0"/>
      </w:pPr>
    </w:p>
    <w:p w14:paraId="3B287D2F" w14:textId="497AF73B" w:rsidR="00D6481A" w:rsidRDefault="00D43CEA" w:rsidP="00D6481A">
      <w:pPr>
        <w:ind w:left="0"/>
      </w:pPr>
      <w:r>
        <w:t>S</w:t>
      </w:r>
      <w:r w:rsidR="00D6481A">
        <w:t xml:space="preserve">et a custom threshold date if only even older inventory items should be returned and the default value does not suit the needs. </w:t>
      </w:r>
    </w:p>
    <w:p w14:paraId="34D23F02" w14:textId="000A981A" w:rsidR="00D6481A" w:rsidRDefault="00D6481A" w:rsidP="00D6481A">
      <w:pPr>
        <w:ind w:left="0"/>
      </w:pPr>
      <w:r>
        <w:rPr>
          <w:b/>
          <w:bCs/>
        </w:rPr>
        <w:br/>
      </w:r>
      <w:r w:rsidR="00D43CEA">
        <w:t>S</w:t>
      </w:r>
      <w:r>
        <w:t>elect following options, if needed:</w:t>
      </w:r>
    </w:p>
    <w:p w14:paraId="00C810D6" w14:textId="77777777" w:rsidR="00D6481A" w:rsidRDefault="00D6481A" w:rsidP="00D6481A"/>
    <w:tbl>
      <w:tblPr>
        <w:tblStyle w:val="Mkatabulky"/>
        <w:tblW w:w="9356" w:type="dxa"/>
        <w:tblInd w:w="-5" w:type="dxa"/>
        <w:tblLook w:val="04A0" w:firstRow="1" w:lastRow="0" w:firstColumn="1" w:lastColumn="0" w:noHBand="0" w:noVBand="1"/>
      </w:tblPr>
      <w:tblGrid>
        <w:gridCol w:w="2127"/>
        <w:gridCol w:w="7229"/>
      </w:tblGrid>
      <w:tr w:rsidR="00D6481A" w:rsidRPr="00DF00E8" w14:paraId="0FFC229B" w14:textId="77777777" w:rsidTr="00C91799">
        <w:trPr>
          <w:trHeight w:val="701"/>
        </w:trPr>
        <w:tc>
          <w:tcPr>
            <w:tcW w:w="2127" w:type="dxa"/>
            <w:shd w:val="clear" w:color="auto" w:fill="D9D9D9" w:themeFill="background1" w:themeFillShade="D9"/>
          </w:tcPr>
          <w:p w14:paraId="163AA4CE" w14:textId="77777777" w:rsidR="00D6481A" w:rsidRPr="00DF00E8" w:rsidRDefault="00D6481A" w:rsidP="00C91799">
            <w:pPr>
              <w:ind w:left="0"/>
              <w:rPr>
                <w:b/>
                <w:bCs/>
              </w:rPr>
            </w:pPr>
            <w:r>
              <w:rPr>
                <w:b/>
                <w:bCs/>
              </w:rPr>
              <w:t>Option</w:t>
            </w:r>
          </w:p>
        </w:tc>
        <w:tc>
          <w:tcPr>
            <w:tcW w:w="7229" w:type="dxa"/>
            <w:shd w:val="clear" w:color="auto" w:fill="D9D9D9" w:themeFill="background1" w:themeFillShade="D9"/>
          </w:tcPr>
          <w:p w14:paraId="62D13C1D" w14:textId="77777777" w:rsidR="00D6481A" w:rsidRPr="00DF00E8" w:rsidRDefault="00D6481A" w:rsidP="00C91799">
            <w:pPr>
              <w:ind w:left="0"/>
              <w:rPr>
                <w:b/>
                <w:bCs/>
              </w:rPr>
            </w:pPr>
            <w:r w:rsidRPr="00DF00E8">
              <w:rPr>
                <w:b/>
                <w:bCs/>
              </w:rPr>
              <w:t>Description</w:t>
            </w:r>
          </w:p>
        </w:tc>
      </w:tr>
      <w:tr w:rsidR="00E8791B" w14:paraId="5FB8E275" w14:textId="77777777" w:rsidTr="00C91799">
        <w:trPr>
          <w:trHeight w:val="219"/>
        </w:trPr>
        <w:tc>
          <w:tcPr>
            <w:tcW w:w="2127" w:type="dxa"/>
          </w:tcPr>
          <w:p w14:paraId="56C84C0E" w14:textId="3CE4FA22" w:rsidR="00E8791B" w:rsidRPr="00602485" w:rsidRDefault="00E8791B" w:rsidP="00E8791B">
            <w:pPr>
              <w:ind w:left="0"/>
              <w:rPr>
                <w:b/>
                <w:bCs/>
                <w:sz w:val="18"/>
                <w:szCs w:val="18"/>
              </w:rPr>
            </w:pPr>
            <w:r>
              <w:rPr>
                <w:b/>
                <w:bCs/>
                <w:sz w:val="18"/>
                <w:szCs w:val="18"/>
              </w:rPr>
              <w:t xml:space="preserve">Disable </w:t>
            </w:r>
            <w:r w:rsidR="0018389B">
              <w:rPr>
                <w:b/>
                <w:bCs/>
                <w:sz w:val="18"/>
                <w:szCs w:val="18"/>
              </w:rPr>
              <w:t xml:space="preserve">date </w:t>
            </w:r>
            <w:r>
              <w:rPr>
                <w:b/>
                <w:bCs/>
                <w:sz w:val="18"/>
                <w:szCs w:val="18"/>
              </w:rPr>
              <w:t>restrictions</w:t>
            </w:r>
          </w:p>
        </w:tc>
        <w:tc>
          <w:tcPr>
            <w:tcW w:w="7229" w:type="dxa"/>
          </w:tcPr>
          <w:p w14:paraId="60C8207E" w14:textId="79DC8E7B" w:rsidR="00E8791B" w:rsidRDefault="00E8791B" w:rsidP="00E8791B">
            <w:pPr>
              <w:ind w:left="0"/>
            </w:pPr>
            <w:r>
              <w:t>Restrictions on minimal threshold date will not be applied.</w:t>
            </w:r>
          </w:p>
          <w:p w14:paraId="37ACF9BA" w14:textId="77777777" w:rsidR="00E8791B" w:rsidRDefault="00E8791B" w:rsidP="00E8791B">
            <w:pPr>
              <w:ind w:left="0"/>
            </w:pPr>
            <w:r>
              <w:t xml:space="preserve">Any date up to </w:t>
            </w:r>
            <w:r w:rsidRPr="00E8791B">
              <w:rPr>
                <w:rFonts w:ascii="Consolas" w:hAnsi="Consolas"/>
              </w:rPr>
              <w:t>sysdate</w:t>
            </w:r>
            <w:r>
              <w:t xml:space="preserve"> can be selected in the date picker.</w:t>
            </w:r>
          </w:p>
          <w:p w14:paraId="5D1A9451" w14:textId="1B9A24A2" w:rsidR="00E8791B" w:rsidRPr="00C25BCA" w:rsidRDefault="00E8791B" w:rsidP="00E8791B">
            <w:pPr>
              <w:ind w:left="0"/>
            </w:pPr>
            <w:r>
              <w:rPr>
                <w:b/>
                <w:bCs/>
                <w:sz w:val="18"/>
                <w:szCs w:val="18"/>
              </w:rPr>
              <w:br/>
              <w:t xml:space="preserve">NOTE: </w:t>
            </w:r>
            <w:r w:rsidRPr="00E8791B">
              <w:rPr>
                <w:sz w:val="18"/>
                <w:szCs w:val="18"/>
              </w:rPr>
              <w:t>Use</w:t>
            </w:r>
            <w:r>
              <w:rPr>
                <w:sz w:val="18"/>
                <w:szCs w:val="18"/>
              </w:rPr>
              <w:t xml:space="preserve"> with caution, as this can result in deleting of testing inventory that testers are still working on.</w:t>
            </w:r>
            <w:r>
              <w:rPr>
                <w:sz w:val="18"/>
                <w:szCs w:val="18"/>
              </w:rPr>
              <w:br/>
            </w:r>
          </w:p>
        </w:tc>
      </w:tr>
      <w:tr w:rsidR="0018389B" w14:paraId="0E718411" w14:textId="77777777" w:rsidTr="00C91799">
        <w:trPr>
          <w:trHeight w:val="219"/>
        </w:trPr>
        <w:tc>
          <w:tcPr>
            <w:tcW w:w="2127" w:type="dxa"/>
          </w:tcPr>
          <w:p w14:paraId="557F071A" w14:textId="31CBE7DA" w:rsidR="0018389B" w:rsidRDefault="0018389B" w:rsidP="00E8791B">
            <w:pPr>
              <w:ind w:left="0"/>
              <w:rPr>
                <w:b/>
                <w:bCs/>
                <w:sz w:val="18"/>
                <w:szCs w:val="18"/>
              </w:rPr>
            </w:pPr>
            <w:r>
              <w:rPr>
                <w:b/>
                <w:bCs/>
                <w:sz w:val="18"/>
                <w:szCs w:val="18"/>
              </w:rPr>
              <w:t>Limit import</w:t>
            </w:r>
          </w:p>
        </w:tc>
        <w:tc>
          <w:tcPr>
            <w:tcW w:w="7229" w:type="dxa"/>
          </w:tcPr>
          <w:p w14:paraId="51409427" w14:textId="61DB4506" w:rsidR="0018389B" w:rsidRDefault="0018389B" w:rsidP="0018389B">
            <w:pPr>
              <w:ind w:left="0"/>
            </w:pPr>
            <w:r>
              <w:t>Only specified number of inventory items will be imported into main grid</w:t>
            </w:r>
            <w:r w:rsidR="00EA4D1C">
              <w:t xml:space="preserve"> for further processing</w:t>
            </w:r>
            <w:r>
              <w:t>.</w:t>
            </w:r>
          </w:p>
          <w:p w14:paraId="3C03727E" w14:textId="6B4C1DD1" w:rsidR="0018389B" w:rsidRDefault="0018389B" w:rsidP="0018389B">
            <w:pPr>
              <w:ind w:left="0"/>
            </w:pPr>
          </w:p>
          <w:p w14:paraId="6220D728" w14:textId="513A90CD" w:rsidR="0018389B" w:rsidRPr="0018389B" w:rsidRDefault="0018389B" w:rsidP="0018389B">
            <w:pPr>
              <w:ind w:left="0"/>
              <w:rPr>
                <w:sz w:val="18"/>
                <w:szCs w:val="18"/>
              </w:rPr>
            </w:pPr>
            <w:r>
              <w:rPr>
                <w:b/>
                <w:bCs/>
                <w:sz w:val="18"/>
                <w:szCs w:val="18"/>
              </w:rPr>
              <w:t xml:space="preserve">NOTE: </w:t>
            </w:r>
            <w:r w:rsidRPr="00E8791B">
              <w:rPr>
                <w:sz w:val="18"/>
                <w:szCs w:val="18"/>
              </w:rPr>
              <w:t>Use</w:t>
            </w:r>
            <w:r>
              <w:rPr>
                <w:sz w:val="18"/>
                <w:szCs w:val="18"/>
              </w:rPr>
              <w:t xml:space="preserve"> when large number of recycling candidates is returned. In general, it is not advised to process more than 5.000 items to avoid performance issues.</w:t>
            </w:r>
          </w:p>
          <w:p w14:paraId="05404A5D" w14:textId="77777777" w:rsidR="0018389B" w:rsidRDefault="0018389B" w:rsidP="00E8791B">
            <w:pPr>
              <w:ind w:left="0"/>
            </w:pPr>
          </w:p>
        </w:tc>
      </w:tr>
      <w:tr w:rsidR="00E8791B" w14:paraId="413ADF1F" w14:textId="77777777" w:rsidTr="00C91799">
        <w:trPr>
          <w:trHeight w:val="219"/>
        </w:trPr>
        <w:tc>
          <w:tcPr>
            <w:tcW w:w="2127" w:type="dxa"/>
          </w:tcPr>
          <w:p w14:paraId="5ECDAFCB" w14:textId="2BF06FD9" w:rsidR="00E8791B" w:rsidRDefault="00E8791B" w:rsidP="00E8791B">
            <w:pPr>
              <w:ind w:left="0"/>
              <w:rPr>
                <w:b/>
                <w:bCs/>
                <w:sz w:val="18"/>
                <w:szCs w:val="18"/>
              </w:rPr>
            </w:pPr>
            <w:r>
              <w:rPr>
                <w:b/>
                <w:bCs/>
                <w:sz w:val="18"/>
                <w:szCs w:val="18"/>
              </w:rPr>
              <w:t>Only AGILE inventory</w:t>
            </w:r>
          </w:p>
        </w:tc>
        <w:tc>
          <w:tcPr>
            <w:tcW w:w="7229" w:type="dxa"/>
          </w:tcPr>
          <w:p w14:paraId="41FF9C64" w14:textId="77777777" w:rsidR="00E8791B" w:rsidRDefault="00E8791B" w:rsidP="00E8791B">
            <w:pPr>
              <w:ind w:left="0"/>
            </w:pPr>
            <w:r>
              <w:t>Only agile inventory items will be returned.</w:t>
            </w:r>
          </w:p>
          <w:p w14:paraId="13DDDB83" w14:textId="49943DCF" w:rsidR="00E8791B" w:rsidRDefault="00E8791B" w:rsidP="00E8791B">
            <w:pPr>
              <w:ind w:left="0"/>
            </w:pPr>
            <w:r>
              <w:t>Not applicable to Virtual eSIM</w:t>
            </w:r>
            <w:r w:rsidR="009D63EC">
              <w:t xml:space="preserve"> (eSIM candidates are selected from EBS)</w:t>
            </w:r>
            <w:r>
              <w:t>.</w:t>
            </w:r>
          </w:p>
        </w:tc>
      </w:tr>
      <w:tr w:rsidR="00E8791B" w14:paraId="3EC123AE" w14:textId="77777777" w:rsidTr="00C91799">
        <w:trPr>
          <w:trHeight w:val="219"/>
        </w:trPr>
        <w:tc>
          <w:tcPr>
            <w:tcW w:w="2127" w:type="dxa"/>
          </w:tcPr>
          <w:p w14:paraId="52D48615" w14:textId="3AF5C99C" w:rsidR="00E8791B" w:rsidRPr="00602485" w:rsidRDefault="00E8791B" w:rsidP="00E8791B">
            <w:pPr>
              <w:ind w:left="0"/>
              <w:rPr>
                <w:b/>
                <w:bCs/>
                <w:sz w:val="18"/>
                <w:szCs w:val="18"/>
              </w:rPr>
            </w:pPr>
            <w:r>
              <w:rPr>
                <w:b/>
                <w:bCs/>
                <w:sz w:val="18"/>
                <w:szCs w:val="18"/>
              </w:rPr>
              <w:t>Include inventory that is already claimed as available in Peklo</w:t>
            </w:r>
          </w:p>
        </w:tc>
        <w:tc>
          <w:tcPr>
            <w:tcW w:w="7229" w:type="dxa"/>
          </w:tcPr>
          <w:p w14:paraId="3E28BCD4" w14:textId="2C854F84" w:rsidR="00E8791B" w:rsidRDefault="00E8791B" w:rsidP="00E8791B">
            <w:pPr>
              <w:ind w:left="0"/>
            </w:pPr>
            <w:r w:rsidRPr="00F009AF">
              <w:t xml:space="preserve">Inventory items that are already claimed as available </w:t>
            </w:r>
            <w:r w:rsidRPr="00C21BD5">
              <w:rPr>
                <w:b/>
                <w:bCs/>
              </w:rPr>
              <w:t>in Peklo</w:t>
            </w:r>
            <w:r w:rsidRPr="00F009AF">
              <w:t xml:space="preserve"> will also be returned</w:t>
            </w:r>
            <w:r>
              <w:t>.</w:t>
            </w:r>
            <w:r w:rsidR="009D63EC">
              <w:br/>
              <w:t>Not applicable to Virtual eSIM (eSIM candidates are selected from EBS).</w:t>
            </w:r>
          </w:p>
          <w:p w14:paraId="58A6EB73" w14:textId="54150DFE" w:rsidR="00E8791B" w:rsidRDefault="00E8791B" w:rsidP="00E8791B">
            <w:pPr>
              <w:ind w:left="0"/>
            </w:pPr>
          </w:p>
          <w:p w14:paraId="3BE0EBC1" w14:textId="03DC329F" w:rsidR="00E8791B" w:rsidRPr="009D63EC" w:rsidRDefault="00D366C5" w:rsidP="009D63EC">
            <w:pPr>
              <w:ind w:left="0"/>
            </w:pPr>
            <w:r>
              <w:rPr>
                <w:b/>
                <w:bCs/>
                <w:sz w:val="18"/>
                <w:szCs w:val="18"/>
              </w:rPr>
              <w:t xml:space="preserve">NOTE: </w:t>
            </w:r>
            <w:r w:rsidRPr="00F009AF">
              <w:rPr>
                <w:sz w:val="18"/>
                <w:szCs w:val="18"/>
              </w:rPr>
              <w:t>This option is to re-assure data consistency between data in RMS and data in Peklo, should there be any concerns regarding it. It’s not needed during normal operation</w:t>
            </w:r>
            <w:r>
              <w:rPr>
                <w:sz w:val="18"/>
                <w:szCs w:val="18"/>
              </w:rPr>
              <w:t>.</w:t>
            </w:r>
            <w:r>
              <w:rPr>
                <w:sz w:val="18"/>
                <w:szCs w:val="18"/>
              </w:rPr>
              <w:br/>
            </w:r>
          </w:p>
        </w:tc>
      </w:tr>
    </w:tbl>
    <w:p w14:paraId="12829884" w14:textId="77777777" w:rsidR="00D6481A" w:rsidRDefault="00D6481A" w:rsidP="00D6481A">
      <w:pPr>
        <w:ind w:left="0"/>
      </w:pPr>
    </w:p>
    <w:p w14:paraId="3644874F" w14:textId="77777777" w:rsidR="00372283" w:rsidRDefault="00372283" w:rsidP="00372283">
      <w:pPr>
        <w:ind w:left="0"/>
      </w:pPr>
      <w:r>
        <w:t xml:space="preserve">Once all parameters are set, a number of available recycling candidates is returned in </w:t>
      </w:r>
      <w:r w:rsidRPr="00372283">
        <w:rPr>
          <w:b/>
          <w:bCs/>
          <w:sz w:val="18"/>
          <w:szCs w:val="18"/>
        </w:rPr>
        <w:t>Recyclable Items</w:t>
      </w:r>
      <w:r>
        <w:t xml:space="preserve"> edit box. </w:t>
      </w:r>
    </w:p>
    <w:p w14:paraId="2416295B" w14:textId="77777777" w:rsidR="00372283" w:rsidRDefault="00372283" w:rsidP="00F009AF">
      <w:pPr>
        <w:ind w:left="0"/>
      </w:pPr>
    </w:p>
    <w:p w14:paraId="20D783E0" w14:textId="290B596A" w:rsidR="00F009AF" w:rsidRDefault="00F009AF" w:rsidP="00F009AF">
      <w:pPr>
        <w:ind w:left="0"/>
      </w:pPr>
      <w:r w:rsidRPr="006B273A">
        <w:t xml:space="preserve">Press </w:t>
      </w:r>
      <w:r w:rsidRPr="006B273A">
        <w:rPr>
          <w:b/>
          <w:bCs/>
          <w:sz w:val="18"/>
          <w:szCs w:val="18"/>
        </w:rPr>
        <w:t>OK</w:t>
      </w:r>
      <w:r w:rsidRPr="006B273A">
        <w:rPr>
          <w:b/>
          <w:bCs/>
        </w:rPr>
        <w:t xml:space="preserve"> </w:t>
      </w:r>
      <w:r w:rsidRPr="006B273A">
        <w:t xml:space="preserve">to </w:t>
      </w:r>
      <w:r>
        <w:t>populate main form with found recyclable inventory items (recycling candidates).</w:t>
      </w:r>
    </w:p>
    <w:p w14:paraId="3371F733" w14:textId="36252224" w:rsidR="00E642A7" w:rsidRDefault="00E642A7" w:rsidP="00F009AF">
      <w:pPr>
        <w:ind w:left="0"/>
      </w:pPr>
    </w:p>
    <w:p w14:paraId="499B84E9" w14:textId="3F596D81" w:rsidR="00E642A7" w:rsidRDefault="00E642A7" w:rsidP="00F009AF">
      <w:pPr>
        <w:ind w:left="0"/>
      </w:pPr>
      <w:r>
        <w:t>Once the grid is populated, update inventory attributes and continue with cleansing tasks as needed.</w:t>
      </w:r>
    </w:p>
    <w:p w14:paraId="61033382" w14:textId="52DBE9B4" w:rsidR="00372283" w:rsidRDefault="00372283" w:rsidP="00F009AF">
      <w:pPr>
        <w:ind w:left="0"/>
      </w:pPr>
    </w:p>
    <w:p w14:paraId="765D3271" w14:textId="56316B57" w:rsidR="00372283" w:rsidRDefault="00F305E2" w:rsidP="00F305E2">
      <w:pPr>
        <w:pStyle w:val="Nadpis6"/>
      </w:pPr>
      <w:bookmarkStart w:id="729" w:name="_Toc222405994"/>
      <w:r>
        <w:t>Controls</w:t>
      </w:r>
      <w:bookmarkEnd w:id="729"/>
    </w:p>
    <w:p w14:paraId="40EFD4E1" w14:textId="751F099E" w:rsidR="00F305E2" w:rsidRPr="00F305E2" w:rsidRDefault="00F305E2" w:rsidP="00382F1A">
      <w:pPr>
        <w:pStyle w:val="Bezmezer"/>
      </w:pPr>
      <w:bookmarkStart w:id="730" w:name="_Toc222405995"/>
      <w:r>
        <w:t>Additional Buttons</w:t>
      </w:r>
      <w:bookmarkEnd w:id="730"/>
    </w:p>
    <w:p w14:paraId="70650758" w14:textId="77777777" w:rsidR="00372283" w:rsidRDefault="00372283" w:rsidP="00372283">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372283" w:rsidRPr="00DF00E8" w14:paraId="4C38815B" w14:textId="77777777" w:rsidTr="00C91799">
        <w:trPr>
          <w:trHeight w:val="701"/>
        </w:trPr>
        <w:tc>
          <w:tcPr>
            <w:tcW w:w="1530" w:type="dxa"/>
            <w:shd w:val="clear" w:color="auto" w:fill="D9D9D9" w:themeFill="background1" w:themeFillShade="D9"/>
          </w:tcPr>
          <w:p w14:paraId="6ED7A331" w14:textId="77777777" w:rsidR="00372283" w:rsidRPr="00DF00E8" w:rsidRDefault="00372283" w:rsidP="00C91799">
            <w:pPr>
              <w:ind w:left="0"/>
              <w:rPr>
                <w:b/>
                <w:bCs/>
              </w:rPr>
            </w:pPr>
            <w:r>
              <w:rPr>
                <w:b/>
                <w:bCs/>
              </w:rPr>
              <w:t>Button Caption</w:t>
            </w:r>
          </w:p>
        </w:tc>
        <w:tc>
          <w:tcPr>
            <w:tcW w:w="7826" w:type="dxa"/>
            <w:shd w:val="clear" w:color="auto" w:fill="D9D9D9" w:themeFill="background1" w:themeFillShade="D9"/>
          </w:tcPr>
          <w:p w14:paraId="619C821D" w14:textId="77777777" w:rsidR="00372283" w:rsidRPr="00DF00E8" w:rsidRDefault="00372283" w:rsidP="00C91799">
            <w:pPr>
              <w:ind w:left="0"/>
              <w:rPr>
                <w:b/>
                <w:bCs/>
              </w:rPr>
            </w:pPr>
            <w:r w:rsidRPr="00DF00E8">
              <w:rPr>
                <w:b/>
                <w:bCs/>
              </w:rPr>
              <w:t>Description</w:t>
            </w:r>
          </w:p>
        </w:tc>
      </w:tr>
      <w:tr w:rsidR="00372283" w:rsidRPr="00AD3D46" w14:paraId="568A1240" w14:textId="77777777" w:rsidTr="00C91799">
        <w:trPr>
          <w:trHeight w:val="219"/>
        </w:trPr>
        <w:tc>
          <w:tcPr>
            <w:tcW w:w="1530" w:type="dxa"/>
          </w:tcPr>
          <w:p w14:paraId="66CED088" w14:textId="77777777" w:rsidR="00372283" w:rsidRPr="00372283" w:rsidRDefault="00372283" w:rsidP="00C91799">
            <w:pPr>
              <w:ind w:left="0"/>
              <w:rPr>
                <w:i/>
                <w:iCs w:val="0"/>
                <w:sz w:val="6"/>
                <w:szCs w:val="6"/>
              </w:rPr>
            </w:pPr>
            <w:r>
              <w:rPr>
                <w:b/>
                <w:bCs/>
                <w:noProof/>
                <w:sz w:val="18"/>
                <w:szCs w:val="18"/>
              </w:rPr>
              <w:lastRenderedPageBreak/>
              <w:drawing>
                <wp:anchor distT="0" distB="0" distL="114300" distR="114300" simplePos="0" relativeHeight="251743232" behindDoc="0" locked="0" layoutInCell="1" allowOverlap="1" wp14:anchorId="6BA1B5B9" wp14:editId="7C49F8B0">
                  <wp:simplePos x="0" y="0"/>
                  <wp:positionH relativeFrom="column">
                    <wp:posOffset>-1905</wp:posOffset>
                  </wp:positionH>
                  <wp:positionV relativeFrom="paragraph">
                    <wp:posOffset>5080</wp:posOffset>
                  </wp:positionV>
                  <wp:extent cx="154305" cy="154305"/>
                  <wp:effectExtent l="0" t="0" r="0" b="0"/>
                  <wp:wrapNone/>
                  <wp:docPr id="194" name="Obrázek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Obrázek 194"/>
                          <pic:cNvPicPr/>
                        </pic:nvPicPr>
                        <pic:blipFill>
                          <a:blip r:embed="rId421">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sz w:val="18"/>
                <w:szCs w:val="18"/>
              </w:rPr>
              <w:br/>
            </w:r>
          </w:p>
          <w:p w14:paraId="2EC74C56" w14:textId="7681F607" w:rsidR="00372283" w:rsidRPr="00EA4D1C" w:rsidRDefault="00EA4D1C" w:rsidP="00C91799">
            <w:pPr>
              <w:ind w:left="0"/>
              <w:rPr>
                <w:b/>
                <w:bCs/>
                <w:sz w:val="18"/>
                <w:szCs w:val="18"/>
              </w:rPr>
            </w:pPr>
            <w:r w:rsidRPr="00EA4D1C">
              <w:rPr>
                <w:b/>
                <w:bCs/>
                <w:sz w:val="18"/>
                <w:szCs w:val="18"/>
              </w:rPr>
              <w:t>Refresh</w:t>
            </w:r>
            <w:r w:rsidR="00372283" w:rsidRPr="00EA4D1C">
              <w:rPr>
                <w:b/>
                <w:bCs/>
                <w:sz w:val="18"/>
                <w:szCs w:val="18"/>
              </w:rPr>
              <w:br/>
            </w:r>
          </w:p>
        </w:tc>
        <w:tc>
          <w:tcPr>
            <w:tcW w:w="7826" w:type="dxa"/>
          </w:tcPr>
          <w:p w14:paraId="2EC855A3" w14:textId="43256DDE" w:rsidR="00372283" w:rsidRPr="00AD3D46" w:rsidRDefault="00372283" w:rsidP="00C91799">
            <w:pPr>
              <w:ind w:left="0"/>
            </w:pPr>
            <w:r>
              <w:t>Recalculates the number of available recycling candidates.</w:t>
            </w:r>
          </w:p>
        </w:tc>
      </w:tr>
    </w:tbl>
    <w:p w14:paraId="7CEF759F" w14:textId="77777777" w:rsidR="00F009AF" w:rsidRDefault="00F009AF" w:rsidP="00F009AF">
      <w:pPr>
        <w:ind w:left="0"/>
      </w:pPr>
    </w:p>
    <w:p w14:paraId="3292326E" w14:textId="2C854760" w:rsidR="00F009AF" w:rsidRDefault="00F009AF" w:rsidP="00F305E2">
      <w:pPr>
        <w:pStyle w:val="Nadpis6"/>
      </w:pPr>
      <w:bookmarkStart w:id="731" w:name="_Toc222405996"/>
      <w:r w:rsidRPr="003E2529">
        <w:t>Process Overview</w:t>
      </w:r>
      <w:bookmarkEnd w:id="731"/>
    </w:p>
    <w:p w14:paraId="5EB485C8" w14:textId="2DD19866" w:rsidR="00735D1C" w:rsidRPr="00735D1C" w:rsidRDefault="00735D1C" w:rsidP="00F009AF">
      <w:pPr>
        <w:ind w:left="0"/>
        <w:rPr>
          <w:u w:val="single"/>
        </w:rPr>
      </w:pPr>
      <w:r>
        <w:rPr>
          <w:u w:val="single"/>
        </w:rPr>
        <w:t xml:space="preserve">For </w:t>
      </w:r>
      <w:r w:rsidRPr="00735D1C">
        <w:rPr>
          <w:u w:val="single"/>
        </w:rPr>
        <w:t>MSISDN / ISDN / SIM:</w:t>
      </w:r>
    </w:p>
    <w:p w14:paraId="7081E0E0" w14:textId="419CE24B" w:rsidR="00E642A7" w:rsidRDefault="00E642A7" w:rsidP="00F009AF">
      <w:pPr>
        <w:ind w:left="0"/>
        <w:rPr>
          <w:b/>
          <w:bCs/>
          <w:i/>
          <w:iCs w:val="0"/>
        </w:rPr>
      </w:pPr>
    </w:p>
    <w:p w14:paraId="79BAFC40" w14:textId="3323339B" w:rsidR="00E642A7" w:rsidRPr="00CD3B7E" w:rsidRDefault="00E642A7">
      <w:pPr>
        <w:pStyle w:val="Odstavecseseznamem"/>
        <w:numPr>
          <w:ilvl w:val="0"/>
          <w:numId w:val="98"/>
        </w:numPr>
      </w:pPr>
      <w:r w:rsidRPr="00CD3B7E">
        <w:t xml:space="preserve">Construct a combined array of all inventory items belonging to ranges configured for the selected inventory type and test environment in table </w:t>
      </w:r>
      <w:r w:rsidRPr="00CD3B7E">
        <w:rPr>
          <w:rFonts w:ascii="Consolas" w:hAnsi="Consolas"/>
        </w:rPr>
        <w:t>RMSTOOL</w:t>
      </w:r>
      <w:r w:rsidR="008E7E18">
        <w:rPr>
          <w:rFonts w:ascii="Consolas" w:hAnsi="Consolas"/>
        </w:rPr>
        <w:t>_OWN</w:t>
      </w:r>
      <w:r w:rsidRPr="00CD3B7E">
        <w:rPr>
          <w:rFonts w:ascii="Consolas" w:hAnsi="Consolas"/>
        </w:rPr>
        <w:t>.RMSTOOL_RANGE_REF</w:t>
      </w:r>
      <w:r w:rsidRPr="00CD3B7E">
        <w:t xml:space="preserve">. </w:t>
      </w:r>
    </w:p>
    <w:p w14:paraId="156C1405" w14:textId="77777777" w:rsidR="00E642A7" w:rsidRDefault="00E642A7">
      <w:pPr>
        <w:pStyle w:val="Odstavecseseznamem"/>
        <w:numPr>
          <w:ilvl w:val="0"/>
          <w:numId w:val="98"/>
        </w:numPr>
      </w:pPr>
      <w:r>
        <w:t>Query</w:t>
      </w:r>
      <w:r w:rsidRPr="00CD3B7E">
        <w:t xml:space="preserve"> </w:t>
      </w:r>
      <w:r>
        <w:t xml:space="preserve">following </w:t>
      </w:r>
      <w:r w:rsidRPr="00CD3B7E">
        <w:t>Peklo tables</w:t>
      </w:r>
    </w:p>
    <w:p w14:paraId="6E48C587" w14:textId="77777777" w:rsidR="00E642A7" w:rsidRPr="00306BC8" w:rsidRDefault="00E642A7">
      <w:pPr>
        <w:pStyle w:val="Odstavecseseznamem"/>
        <w:numPr>
          <w:ilvl w:val="1"/>
          <w:numId w:val="100"/>
        </w:numPr>
      </w:pPr>
      <w:r w:rsidRPr="00CD3B7E">
        <w:rPr>
          <w:rFonts w:ascii="Consolas" w:hAnsi="Consolas"/>
        </w:rPr>
        <w:t>PEKLO_&lt;env&gt;_MAIN</w:t>
      </w:r>
    </w:p>
    <w:p w14:paraId="78CEB158" w14:textId="77777777" w:rsidR="00E642A7" w:rsidRDefault="00E642A7">
      <w:pPr>
        <w:pStyle w:val="Odstavecseseznamem"/>
        <w:numPr>
          <w:ilvl w:val="1"/>
          <w:numId w:val="100"/>
        </w:numPr>
      </w:pPr>
      <w:r w:rsidRPr="00CD3B7E">
        <w:rPr>
          <w:rFonts w:ascii="Consolas" w:hAnsi="Consolas"/>
        </w:rPr>
        <w:t>PEKLO_&lt;env&gt;_MAIN_SIM</w:t>
      </w:r>
      <w:r w:rsidRPr="00CD3B7E">
        <w:t xml:space="preserve"> </w:t>
      </w:r>
    </w:p>
    <w:p w14:paraId="2C766CFD"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USED_BY</w:t>
      </w:r>
    </w:p>
    <w:p w14:paraId="563FEEAA"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SIM_USED_BY</w:t>
      </w:r>
    </w:p>
    <w:p w14:paraId="6DB3D7E8" w14:textId="77777777" w:rsidR="00E642A7" w:rsidRPr="00306BC8" w:rsidRDefault="00E642A7">
      <w:pPr>
        <w:pStyle w:val="Odstavecseseznamem"/>
        <w:numPr>
          <w:ilvl w:val="1"/>
          <w:numId w:val="100"/>
        </w:numPr>
      </w:pPr>
      <w:r>
        <w:rPr>
          <w:rFonts w:ascii="Consolas" w:hAnsi="Consolas"/>
        </w:rPr>
        <w:t>PEKLO_MSISDN_BL</w:t>
      </w:r>
    </w:p>
    <w:p w14:paraId="276ECB8E" w14:textId="77777777" w:rsidR="00E642A7" w:rsidRDefault="00E642A7">
      <w:pPr>
        <w:pStyle w:val="Odstavecseseznamem"/>
        <w:numPr>
          <w:ilvl w:val="1"/>
          <w:numId w:val="100"/>
        </w:numPr>
      </w:pPr>
      <w:r>
        <w:rPr>
          <w:rFonts w:ascii="Consolas" w:hAnsi="Consolas"/>
        </w:rPr>
        <w:t>PEKLO_SIM_BL</w:t>
      </w:r>
    </w:p>
    <w:p w14:paraId="6083CC31" w14:textId="77777777" w:rsidR="00E642A7" w:rsidRPr="00CD3B7E" w:rsidRDefault="00E642A7" w:rsidP="00E642A7">
      <w:pPr>
        <w:pStyle w:val="Odstavecseseznamem"/>
      </w:pPr>
      <w:r w:rsidRPr="00CD3B7E">
        <w:t>for inventory items as follows</w:t>
      </w:r>
      <w:r>
        <w:t>:</w:t>
      </w:r>
    </w:p>
    <w:p w14:paraId="3B3D6A30" w14:textId="77777777" w:rsidR="00E642A7" w:rsidRPr="00CD3B7E" w:rsidRDefault="00E642A7">
      <w:pPr>
        <w:pStyle w:val="Odstavecseseznamem"/>
        <w:numPr>
          <w:ilvl w:val="1"/>
          <w:numId w:val="98"/>
        </w:numPr>
      </w:pPr>
      <w:r w:rsidRPr="00CD3B7E">
        <w:t>Include all items from the combined array</w:t>
      </w:r>
      <w:r>
        <w:t xml:space="preserve"> constructed in previous step</w:t>
      </w:r>
    </w:p>
    <w:p w14:paraId="3E1F8CFA" w14:textId="77777777" w:rsidR="00E642A7" w:rsidRPr="00CD3B7E" w:rsidRDefault="00E642A7">
      <w:pPr>
        <w:pStyle w:val="Odstavecseseznamem"/>
        <w:numPr>
          <w:ilvl w:val="1"/>
          <w:numId w:val="98"/>
        </w:numPr>
      </w:pPr>
      <w:r w:rsidRPr="00CD3B7E">
        <w:t>Remove agile inventory items not meeting agile threshold date</w:t>
      </w:r>
    </w:p>
    <w:p w14:paraId="5B702EFB" w14:textId="77777777" w:rsidR="00E642A7" w:rsidRPr="00CD3B7E" w:rsidRDefault="00E642A7">
      <w:pPr>
        <w:pStyle w:val="Odstavecseseznamem"/>
        <w:numPr>
          <w:ilvl w:val="1"/>
          <w:numId w:val="98"/>
        </w:numPr>
      </w:pPr>
      <w:r w:rsidRPr="00CD3B7E">
        <w:t>Remove standard inventory items not meeting standard threshold date</w:t>
      </w:r>
    </w:p>
    <w:p w14:paraId="79C73D0E" w14:textId="77777777" w:rsidR="00E642A7" w:rsidRPr="00CD3B7E" w:rsidRDefault="00E642A7">
      <w:pPr>
        <w:pStyle w:val="Odstavecseseznamem"/>
        <w:numPr>
          <w:ilvl w:val="1"/>
          <w:numId w:val="98"/>
        </w:numPr>
      </w:pPr>
      <w:r w:rsidRPr="00CD3B7E">
        <w:t>Remove blacklisted inventory items</w:t>
      </w:r>
    </w:p>
    <w:p w14:paraId="6B7E352C" w14:textId="77777777" w:rsidR="00E642A7" w:rsidRPr="00CD3B7E" w:rsidRDefault="00E642A7">
      <w:pPr>
        <w:pStyle w:val="Odstavecseseznamem"/>
        <w:numPr>
          <w:ilvl w:val="1"/>
          <w:numId w:val="98"/>
        </w:numPr>
      </w:pPr>
      <w:r w:rsidRPr="00CD3B7E">
        <w:t>Optionally, remove inventory items already claimed as Available (</w:t>
      </w:r>
      <w:r w:rsidRPr="00CD3B7E">
        <w:rPr>
          <w:rFonts w:ascii="Consolas" w:hAnsi="Consolas"/>
        </w:rPr>
        <w:t>AVAILABLE = 1</w:t>
      </w:r>
      <w:r w:rsidRPr="00CD3B7E">
        <w:t xml:space="preserve">) </w:t>
      </w:r>
      <w:r>
        <w:t xml:space="preserve">(if the user selected this option) </w:t>
      </w:r>
    </w:p>
    <w:p w14:paraId="63CAD92F" w14:textId="77777777" w:rsidR="00E642A7" w:rsidRPr="00CD3B7E" w:rsidRDefault="00E642A7">
      <w:pPr>
        <w:pStyle w:val="Odstavecseseznamem"/>
        <w:numPr>
          <w:ilvl w:val="1"/>
          <w:numId w:val="98"/>
        </w:numPr>
      </w:pPr>
      <w:r w:rsidRPr="00CD3B7E">
        <w:t>Remove inventory items that were allocated in Peklo but haven’t been used yet (</w:t>
      </w:r>
      <w:r w:rsidRPr="00CD3B7E">
        <w:rPr>
          <w:rFonts w:ascii="Consolas" w:hAnsi="Consolas"/>
        </w:rPr>
        <w:t>STATUS = 1</w:t>
      </w:r>
      <w:r w:rsidRPr="00CD3B7E">
        <w:t>)</w:t>
      </w:r>
    </w:p>
    <w:p w14:paraId="77FAD82E" w14:textId="77777777" w:rsidR="00E642A7" w:rsidRPr="00CD3B7E" w:rsidRDefault="00E642A7">
      <w:pPr>
        <w:pStyle w:val="Odstavecseseznamem"/>
        <w:numPr>
          <w:ilvl w:val="1"/>
          <w:numId w:val="98"/>
        </w:numPr>
      </w:pPr>
      <w:r w:rsidRPr="00CD3B7E">
        <w:t>Optionally, intersect with set of agile inventory items in Peklo (</w:t>
      </w:r>
      <w:r w:rsidRPr="00CD3B7E">
        <w:rPr>
          <w:rFonts w:ascii="Consolas" w:hAnsi="Consolas"/>
        </w:rPr>
        <w:t>NOTE LIKE ‘%&lt;agile_note&gt;%’</w:t>
      </w:r>
      <w:r w:rsidRPr="00CD3B7E">
        <w:t xml:space="preserve"> (</w:t>
      </w:r>
      <w:r>
        <w:t>if user selected option to recycle agile inventory only</w:t>
      </w:r>
      <w:r w:rsidRPr="00CD3B7E">
        <w:t>)</w:t>
      </w:r>
    </w:p>
    <w:p w14:paraId="6D44636E" w14:textId="77777777" w:rsidR="00E642A7" w:rsidRPr="00CD3B7E" w:rsidRDefault="00E642A7">
      <w:pPr>
        <w:pStyle w:val="Odstavecseseznamem"/>
        <w:numPr>
          <w:ilvl w:val="0"/>
          <w:numId w:val="98"/>
        </w:numPr>
      </w:pPr>
      <w:r w:rsidRPr="00CD3B7E">
        <w:t>Populate main grid with found inventory items</w:t>
      </w:r>
      <w:r>
        <w:t xml:space="preserve"> </w:t>
      </w:r>
      <w:r w:rsidRPr="00CD3B7E">
        <w:t>meeting the</w:t>
      </w:r>
      <w:r>
        <w:t xml:space="preserve"> above</w:t>
      </w:r>
      <w:r w:rsidRPr="00CD3B7E">
        <w:t xml:space="preserve"> recycling conditions.</w:t>
      </w:r>
    </w:p>
    <w:p w14:paraId="1F95F047" w14:textId="77777777" w:rsidR="00E642A7" w:rsidRDefault="00E642A7" w:rsidP="00F009AF">
      <w:pPr>
        <w:ind w:left="0"/>
      </w:pPr>
    </w:p>
    <w:p w14:paraId="33FF9C70" w14:textId="54958060" w:rsidR="00735D1C" w:rsidRPr="00735D1C" w:rsidRDefault="00735D1C" w:rsidP="00735D1C">
      <w:pPr>
        <w:ind w:left="0"/>
        <w:rPr>
          <w:u w:val="single"/>
        </w:rPr>
      </w:pPr>
      <w:r>
        <w:rPr>
          <w:u w:val="single"/>
        </w:rPr>
        <w:t>For Virtual eSIM</w:t>
      </w:r>
      <w:r w:rsidRPr="00735D1C">
        <w:rPr>
          <w:u w:val="single"/>
        </w:rPr>
        <w:t>:</w:t>
      </w:r>
    </w:p>
    <w:p w14:paraId="702151E5" w14:textId="77777777" w:rsidR="00735D1C" w:rsidRDefault="00735D1C" w:rsidP="00735D1C">
      <w:pPr>
        <w:ind w:left="0"/>
        <w:rPr>
          <w:b/>
          <w:bCs/>
          <w:i/>
          <w:iCs w:val="0"/>
        </w:rPr>
      </w:pPr>
    </w:p>
    <w:p w14:paraId="494FBCE5" w14:textId="7C2179E7" w:rsidR="00735D1C" w:rsidRPr="00CD3B7E" w:rsidRDefault="00735D1C">
      <w:pPr>
        <w:pStyle w:val="Odstavecseseznamem"/>
        <w:numPr>
          <w:ilvl w:val="0"/>
          <w:numId w:val="168"/>
        </w:numPr>
      </w:pPr>
      <w:r w:rsidRPr="00CD3B7E">
        <w:t xml:space="preserve">Construct a combined array of all inventory items belonging to ranges configured for the selected inventory type in table </w:t>
      </w:r>
      <w:r w:rsidRPr="00CD3B7E">
        <w:rPr>
          <w:rFonts w:ascii="Consolas" w:hAnsi="Consolas"/>
        </w:rPr>
        <w:t>RMSTOOL</w:t>
      </w:r>
      <w:r>
        <w:rPr>
          <w:rFonts w:ascii="Consolas" w:hAnsi="Consolas"/>
        </w:rPr>
        <w:t>_OWN</w:t>
      </w:r>
      <w:r w:rsidRPr="00CD3B7E">
        <w:rPr>
          <w:rFonts w:ascii="Consolas" w:hAnsi="Consolas"/>
        </w:rPr>
        <w:t>.RMSTOOL_RANGE_REF</w:t>
      </w:r>
      <w:r w:rsidRPr="00CD3B7E">
        <w:t xml:space="preserve">. </w:t>
      </w:r>
    </w:p>
    <w:p w14:paraId="130E7D07" w14:textId="3BC16A41" w:rsidR="00735D1C" w:rsidRDefault="00735D1C">
      <w:pPr>
        <w:pStyle w:val="Odstavecseseznamem"/>
        <w:numPr>
          <w:ilvl w:val="0"/>
          <w:numId w:val="168"/>
        </w:numPr>
      </w:pPr>
      <w:r>
        <w:t>Query</w:t>
      </w:r>
      <w:r w:rsidRPr="00CD3B7E">
        <w:t xml:space="preserve"> </w:t>
      </w:r>
      <w:r>
        <w:t>following RMS</w:t>
      </w:r>
      <w:r w:rsidRPr="00CD3B7E">
        <w:t xml:space="preserve"> tables</w:t>
      </w:r>
    </w:p>
    <w:p w14:paraId="2DDF353C" w14:textId="1867C0EB" w:rsidR="00735D1C" w:rsidRPr="00A62AF1" w:rsidRDefault="00A62AF1">
      <w:pPr>
        <w:pStyle w:val="Odstavecseseznamem"/>
        <w:numPr>
          <w:ilvl w:val="1"/>
          <w:numId w:val="100"/>
        </w:numPr>
      </w:pPr>
      <w:r>
        <w:rPr>
          <w:rFonts w:ascii="Consolas" w:hAnsi="Consolas"/>
        </w:rPr>
        <w:t>INVD_MAIN</w:t>
      </w:r>
    </w:p>
    <w:p w14:paraId="670A0168" w14:textId="61AD4454" w:rsidR="00735D1C" w:rsidRPr="00A62AF1" w:rsidRDefault="00A62AF1">
      <w:pPr>
        <w:pStyle w:val="Odstavecseseznamem"/>
        <w:numPr>
          <w:ilvl w:val="1"/>
          <w:numId w:val="100"/>
        </w:numPr>
      </w:pPr>
      <w:r>
        <w:rPr>
          <w:rFonts w:ascii="Consolas" w:hAnsi="Consolas"/>
        </w:rPr>
        <w:t>INVD_</w:t>
      </w:r>
      <w:r w:rsidR="009D63EC">
        <w:rPr>
          <w:rFonts w:ascii="Consolas" w:hAnsi="Consolas"/>
        </w:rPr>
        <w:t>MAIN_EXT_DATA</w:t>
      </w:r>
    </w:p>
    <w:p w14:paraId="72E3199D" w14:textId="07964D86" w:rsidR="00735D1C" w:rsidRDefault="00DD05AE" w:rsidP="00DD05AE">
      <w:pPr>
        <w:pStyle w:val="Odstavecseseznamem"/>
      </w:pPr>
      <w:r>
        <w:t xml:space="preserve">to retrieve </w:t>
      </w:r>
      <w:r w:rsidRPr="00DD05AE">
        <w:rPr>
          <w:rFonts w:ascii="Consolas" w:hAnsi="Consolas"/>
        </w:rPr>
        <w:t>PARAM_ID 30004</w:t>
      </w:r>
      <w:r>
        <w:t xml:space="preserve"> value (</w:t>
      </w:r>
      <w:r w:rsidRPr="00DD05AE">
        <w:rPr>
          <w:rFonts w:ascii="Consolas" w:hAnsi="Consolas"/>
        </w:rPr>
        <w:t>ICCID</w:t>
      </w:r>
      <w:r>
        <w:t xml:space="preserve">) </w:t>
      </w:r>
      <w:r w:rsidR="00735D1C" w:rsidRPr="00CD3B7E">
        <w:t xml:space="preserve">for </w:t>
      </w:r>
      <w:r>
        <w:t xml:space="preserve">all </w:t>
      </w:r>
      <w:r>
        <w:rPr>
          <w:rFonts w:ascii="Consolas" w:hAnsi="Consolas"/>
        </w:rPr>
        <w:t>IMSI</w:t>
      </w:r>
      <w:r w:rsidR="00735D1C" w:rsidRPr="00CD3B7E">
        <w:t xml:space="preserve"> </w:t>
      </w:r>
      <w:r>
        <w:t>returned in previous step</w:t>
      </w:r>
    </w:p>
    <w:p w14:paraId="273AA5D2" w14:textId="77777777" w:rsidR="009D63EC" w:rsidRDefault="009D63EC">
      <w:pPr>
        <w:pStyle w:val="Odstavecseseznamem"/>
        <w:numPr>
          <w:ilvl w:val="0"/>
          <w:numId w:val="168"/>
        </w:numPr>
      </w:pPr>
      <w:r>
        <w:t xml:space="preserve">Query EBS table </w:t>
      </w:r>
      <w:r w:rsidRPr="009D63EC">
        <w:rPr>
          <w:rFonts w:ascii="Consolas" w:hAnsi="Consolas"/>
        </w:rPr>
        <w:t>INV.MTL_SERIAL_NUMBERS</w:t>
      </w:r>
      <w:r w:rsidRPr="009D63EC">
        <w:t xml:space="preserve"> for</w:t>
      </w:r>
      <w:r>
        <w:t xml:space="preserve"> items having:</w:t>
      </w:r>
    </w:p>
    <w:p w14:paraId="1FCCE391" w14:textId="29CBA6F6" w:rsidR="009D63EC" w:rsidRDefault="00DD05AE">
      <w:pPr>
        <w:pStyle w:val="Odstavecseseznamem"/>
        <w:numPr>
          <w:ilvl w:val="1"/>
          <w:numId w:val="168"/>
        </w:numPr>
      </w:pPr>
      <w:r w:rsidRPr="00DD05AE">
        <w:rPr>
          <w:rFonts w:ascii="Consolas" w:hAnsi="Consolas"/>
        </w:rPr>
        <w:t>SERIAL_NUMBER</w:t>
      </w:r>
      <w:r>
        <w:t xml:space="preserve"> (</w:t>
      </w:r>
      <w:r w:rsidRPr="00DD05AE">
        <w:rPr>
          <w:rFonts w:ascii="Consolas" w:hAnsi="Consolas"/>
        </w:rPr>
        <w:t>ICCID</w:t>
      </w:r>
      <w:r>
        <w:t>)</w:t>
      </w:r>
      <w:r w:rsidR="009D63EC">
        <w:t xml:space="preserve"> from previous RMS query</w:t>
      </w:r>
    </w:p>
    <w:p w14:paraId="0E7357C7" w14:textId="4C10D641" w:rsidR="009D63EC" w:rsidRPr="00A62AF1" w:rsidRDefault="009D63EC">
      <w:pPr>
        <w:pStyle w:val="Odstavecseseznamem"/>
        <w:numPr>
          <w:ilvl w:val="1"/>
          <w:numId w:val="193"/>
        </w:numPr>
      </w:pPr>
      <w:r>
        <w:rPr>
          <w:rFonts w:ascii="Consolas" w:hAnsi="Consolas"/>
        </w:rPr>
        <w:t>SHIP</w:t>
      </w:r>
      <w:r w:rsidRPr="009D63EC">
        <w:rPr>
          <w:rFonts w:ascii="Consolas" w:hAnsi="Consolas"/>
        </w:rPr>
        <w:t>_DATE</w:t>
      </w:r>
      <w:r w:rsidRPr="009D63EC">
        <w:t xml:space="preserve"> </w:t>
      </w:r>
      <w:r>
        <w:t>before</w:t>
      </w:r>
      <w:r w:rsidRPr="009D63EC">
        <w:t xml:space="preserve"> selected </w:t>
      </w:r>
      <w:r>
        <w:t>date (i.e., used long ago enough to be considered as cleansing candidate)</w:t>
      </w:r>
    </w:p>
    <w:p w14:paraId="1D6B5BB5" w14:textId="67EB06F0" w:rsidR="009D63EC" w:rsidRPr="00A62AF1" w:rsidRDefault="009D63EC">
      <w:pPr>
        <w:pStyle w:val="Odstavecseseznamem"/>
        <w:numPr>
          <w:ilvl w:val="1"/>
          <w:numId w:val="193"/>
        </w:numPr>
      </w:pPr>
      <w:r>
        <w:rPr>
          <w:rFonts w:ascii="Consolas" w:hAnsi="Consolas"/>
        </w:rPr>
        <w:t>CURRENT_STATUS &lt;&gt; 3</w:t>
      </w:r>
      <w:r w:rsidRPr="00DD05AE">
        <w:t xml:space="preserve"> (In Stock)</w:t>
      </w:r>
    </w:p>
    <w:p w14:paraId="116F4F1B" w14:textId="77777777" w:rsidR="00735D1C" w:rsidRPr="00CD3B7E" w:rsidRDefault="00735D1C">
      <w:pPr>
        <w:pStyle w:val="Odstavecseseznamem"/>
        <w:numPr>
          <w:ilvl w:val="0"/>
          <w:numId w:val="168"/>
        </w:numPr>
      </w:pPr>
      <w:r w:rsidRPr="00CD3B7E">
        <w:t>Populate main grid with found inventory items</w:t>
      </w:r>
      <w:r>
        <w:t xml:space="preserve"> </w:t>
      </w:r>
      <w:r w:rsidRPr="00CD3B7E">
        <w:t>meeting the</w:t>
      </w:r>
      <w:r>
        <w:t xml:space="preserve"> above</w:t>
      </w:r>
      <w:r w:rsidRPr="00CD3B7E">
        <w:t xml:space="preserve"> recycling conditions.</w:t>
      </w:r>
    </w:p>
    <w:p w14:paraId="3D064130" w14:textId="77777777" w:rsidR="00735D1C" w:rsidRDefault="00735D1C" w:rsidP="00F009AF">
      <w:pPr>
        <w:ind w:left="0"/>
      </w:pPr>
    </w:p>
    <w:p w14:paraId="2581644B" w14:textId="47199F6F" w:rsidR="00E642A7" w:rsidRPr="00E642A7" w:rsidRDefault="00E642A7" w:rsidP="00F009AF">
      <w:pPr>
        <w:ind w:left="0"/>
      </w:pPr>
      <w:r>
        <w:t>Also s</w:t>
      </w:r>
      <w:r w:rsidRPr="00E642A7">
        <w:t xml:space="preserve">ee </w:t>
      </w:r>
      <w:hyperlink w:anchor="_Inventory_Recycling_Model" w:history="1">
        <w:r w:rsidRPr="00E642A7">
          <w:rPr>
            <w:rStyle w:val="Hypertextovodkaz"/>
          </w:rPr>
          <w:t>Inventory Recycling Model</w:t>
        </w:r>
      </w:hyperlink>
      <w:r>
        <w:t xml:space="preserve"> for more details.</w:t>
      </w:r>
    </w:p>
    <w:p w14:paraId="2DA5693F" w14:textId="77777777" w:rsidR="00F009AF" w:rsidRDefault="00F009AF" w:rsidP="00F009AF">
      <w:pPr>
        <w:ind w:left="0"/>
        <w:rPr>
          <w:i/>
          <w:iCs w:val="0"/>
          <w:u w:val="single"/>
        </w:rPr>
      </w:pPr>
    </w:p>
    <w:p w14:paraId="738726F3" w14:textId="511A6553" w:rsidR="00F009AF" w:rsidRDefault="00F009AF" w:rsidP="00F305E2">
      <w:pPr>
        <w:pStyle w:val="Nadpis6"/>
      </w:pPr>
      <w:bookmarkStart w:id="732" w:name="_Toc222405997"/>
      <w:r w:rsidRPr="00B64FF8">
        <w:t xml:space="preserve">Role </w:t>
      </w:r>
      <w:r w:rsidR="00F305E2">
        <w:t>D</w:t>
      </w:r>
      <w:r>
        <w:t>ifferences</w:t>
      </w:r>
      <w:bookmarkEnd w:id="732"/>
    </w:p>
    <w:p w14:paraId="22EE24C7" w14:textId="77777777" w:rsidR="00F009AF" w:rsidRDefault="00F009AF" w:rsidP="00F009AF">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009AF" w:rsidRPr="00DF00E8" w14:paraId="0E4E34BA" w14:textId="77777777" w:rsidTr="00C91799">
        <w:trPr>
          <w:trHeight w:val="277"/>
        </w:trPr>
        <w:tc>
          <w:tcPr>
            <w:tcW w:w="3490" w:type="dxa"/>
            <w:shd w:val="clear" w:color="auto" w:fill="D9D9D9" w:themeFill="background1" w:themeFillShade="D9"/>
          </w:tcPr>
          <w:p w14:paraId="25059A5F" w14:textId="77777777" w:rsidR="00F009AF" w:rsidRPr="00DF00E8" w:rsidRDefault="00F009AF" w:rsidP="00C91799">
            <w:pPr>
              <w:ind w:left="0"/>
              <w:rPr>
                <w:b/>
                <w:bCs/>
              </w:rPr>
            </w:pPr>
            <w:r>
              <w:rPr>
                <w:b/>
                <w:bCs/>
              </w:rPr>
              <w:t>Action / Role</w:t>
            </w:r>
          </w:p>
        </w:tc>
        <w:tc>
          <w:tcPr>
            <w:tcW w:w="1163" w:type="dxa"/>
            <w:shd w:val="clear" w:color="auto" w:fill="D9D9D9" w:themeFill="background1" w:themeFillShade="D9"/>
          </w:tcPr>
          <w:p w14:paraId="62FFEB34" w14:textId="77777777" w:rsidR="00F009AF" w:rsidRPr="00F374A6" w:rsidRDefault="00F009AF" w:rsidP="00C91799">
            <w:pPr>
              <w:ind w:left="0"/>
              <w:jc w:val="center"/>
              <w:rPr>
                <w:b/>
                <w:bCs/>
              </w:rPr>
            </w:pPr>
            <w:r w:rsidRPr="00F374A6">
              <w:rPr>
                <w:b/>
                <w:bCs/>
              </w:rPr>
              <w:t>ADMIN</w:t>
            </w:r>
          </w:p>
        </w:tc>
        <w:tc>
          <w:tcPr>
            <w:tcW w:w="1163" w:type="dxa"/>
            <w:shd w:val="clear" w:color="auto" w:fill="D9D9D9" w:themeFill="background1" w:themeFillShade="D9"/>
          </w:tcPr>
          <w:p w14:paraId="0EEF08AE" w14:textId="77777777" w:rsidR="00F009AF" w:rsidRPr="00DF00E8" w:rsidRDefault="00F009AF" w:rsidP="00C91799">
            <w:pPr>
              <w:ind w:left="0"/>
              <w:jc w:val="center"/>
              <w:rPr>
                <w:b/>
                <w:bCs/>
              </w:rPr>
            </w:pPr>
            <w:r>
              <w:rPr>
                <w:b/>
                <w:bCs/>
              </w:rPr>
              <w:t>LEAD</w:t>
            </w:r>
          </w:p>
        </w:tc>
        <w:tc>
          <w:tcPr>
            <w:tcW w:w="1180" w:type="dxa"/>
            <w:shd w:val="clear" w:color="auto" w:fill="D9D9D9" w:themeFill="background1" w:themeFillShade="D9"/>
          </w:tcPr>
          <w:p w14:paraId="032CA613" w14:textId="77777777" w:rsidR="00F009AF" w:rsidRPr="00DF00E8" w:rsidRDefault="00F009AF" w:rsidP="00C91799">
            <w:pPr>
              <w:ind w:left="0"/>
              <w:jc w:val="center"/>
              <w:rPr>
                <w:b/>
                <w:bCs/>
              </w:rPr>
            </w:pPr>
            <w:r>
              <w:rPr>
                <w:b/>
                <w:bCs/>
              </w:rPr>
              <w:t>TESTING-VF</w:t>
            </w:r>
          </w:p>
        </w:tc>
        <w:tc>
          <w:tcPr>
            <w:tcW w:w="1180" w:type="dxa"/>
            <w:shd w:val="clear" w:color="auto" w:fill="D9D9D9" w:themeFill="background1" w:themeFillShade="D9"/>
          </w:tcPr>
          <w:p w14:paraId="62EBD67B" w14:textId="77777777" w:rsidR="00F009AF" w:rsidRPr="00DF00E8" w:rsidRDefault="00F009AF" w:rsidP="00C91799">
            <w:pPr>
              <w:ind w:left="0"/>
              <w:jc w:val="center"/>
              <w:rPr>
                <w:b/>
                <w:bCs/>
              </w:rPr>
            </w:pPr>
            <w:r>
              <w:rPr>
                <w:b/>
                <w:bCs/>
              </w:rPr>
              <w:t>TESTING-IBM</w:t>
            </w:r>
          </w:p>
        </w:tc>
        <w:tc>
          <w:tcPr>
            <w:tcW w:w="1180" w:type="dxa"/>
            <w:shd w:val="clear" w:color="auto" w:fill="D9D9D9" w:themeFill="background1" w:themeFillShade="D9"/>
          </w:tcPr>
          <w:p w14:paraId="0C9013A4" w14:textId="77777777" w:rsidR="00F009AF" w:rsidRPr="00DF00E8" w:rsidRDefault="00F009AF" w:rsidP="00C91799">
            <w:pPr>
              <w:ind w:left="0"/>
              <w:jc w:val="center"/>
              <w:rPr>
                <w:b/>
                <w:bCs/>
              </w:rPr>
            </w:pPr>
            <w:r>
              <w:rPr>
                <w:b/>
                <w:bCs/>
              </w:rPr>
              <w:t>TESTING-V2</w:t>
            </w:r>
          </w:p>
        </w:tc>
      </w:tr>
      <w:tr w:rsidR="00F009AF" w:rsidRPr="00D771E3" w14:paraId="040364B7" w14:textId="77777777" w:rsidTr="00C91799">
        <w:trPr>
          <w:trHeight w:val="219"/>
        </w:trPr>
        <w:tc>
          <w:tcPr>
            <w:tcW w:w="3490" w:type="dxa"/>
          </w:tcPr>
          <w:p w14:paraId="6949753F" w14:textId="0EF91264" w:rsidR="00F009AF" w:rsidRPr="00D771E3" w:rsidRDefault="00F009AF" w:rsidP="00C91799">
            <w:pPr>
              <w:ind w:left="0"/>
              <w:rPr>
                <w:b/>
                <w:bCs/>
              </w:rPr>
            </w:pPr>
            <w:r w:rsidRPr="00D771E3">
              <w:rPr>
                <w:b/>
                <w:bCs/>
              </w:rPr>
              <w:t xml:space="preserve">Access to </w:t>
            </w:r>
            <w:r>
              <w:rPr>
                <w:b/>
                <w:bCs/>
              </w:rPr>
              <w:t>Inventory Recycling form</w:t>
            </w:r>
          </w:p>
        </w:tc>
        <w:tc>
          <w:tcPr>
            <w:tcW w:w="1163" w:type="dxa"/>
          </w:tcPr>
          <w:p w14:paraId="4223DC23" w14:textId="77777777" w:rsidR="00F009AF" w:rsidRDefault="00F009AF" w:rsidP="00C91799">
            <w:pPr>
              <w:ind w:left="0"/>
              <w:jc w:val="center"/>
            </w:pPr>
            <w:r>
              <w:t>Y</w:t>
            </w:r>
          </w:p>
        </w:tc>
        <w:tc>
          <w:tcPr>
            <w:tcW w:w="1163" w:type="dxa"/>
          </w:tcPr>
          <w:p w14:paraId="74C0F3EB" w14:textId="22D97C54" w:rsidR="00F009AF" w:rsidRPr="00D771E3" w:rsidRDefault="00F009AF" w:rsidP="00C91799">
            <w:pPr>
              <w:ind w:left="0"/>
              <w:jc w:val="center"/>
            </w:pPr>
            <w:r>
              <w:t>N</w:t>
            </w:r>
          </w:p>
        </w:tc>
        <w:tc>
          <w:tcPr>
            <w:tcW w:w="1180" w:type="dxa"/>
          </w:tcPr>
          <w:p w14:paraId="295A69F8" w14:textId="77777777" w:rsidR="00F009AF" w:rsidRPr="00D771E3" w:rsidRDefault="00F009AF" w:rsidP="00C91799">
            <w:pPr>
              <w:ind w:left="0"/>
              <w:jc w:val="center"/>
            </w:pPr>
            <w:r>
              <w:t>N</w:t>
            </w:r>
          </w:p>
        </w:tc>
        <w:tc>
          <w:tcPr>
            <w:tcW w:w="1180" w:type="dxa"/>
          </w:tcPr>
          <w:p w14:paraId="0CA022A4" w14:textId="77777777" w:rsidR="00F009AF" w:rsidRPr="00D771E3" w:rsidRDefault="00F009AF" w:rsidP="00C91799">
            <w:pPr>
              <w:ind w:left="0"/>
              <w:jc w:val="center"/>
            </w:pPr>
            <w:r w:rsidRPr="00D771E3">
              <w:t>N</w:t>
            </w:r>
          </w:p>
        </w:tc>
        <w:tc>
          <w:tcPr>
            <w:tcW w:w="1180" w:type="dxa"/>
          </w:tcPr>
          <w:p w14:paraId="765DB55B" w14:textId="77777777" w:rsidR="00F009AF" w:rsidRPr="00D771E3" w:rsidRDefault="00F009AF" w:rsidP="00C91799">
            <w:pPr>
              <w:ind w:left="0"/>
              <w:jc w:val="center"/>
            </w:pPr>
            <w:r>
              <w:t>N</w:t>
            </w:r>
          </w:p>
        </w:tc>
      </w:tr>
    </w:tbl>
    <w:p w14:paraId="0F8B73D5" w14:textId="77777777" w:rsidR="00F009AF" w:rsidRDefault="00F009AF" w:rsidP="00A738FD">
      <w:pPr>
        <w:ind w:left="0"/>
      </w:pPr>
    </w:p>
    <w:p w14:paraId="4B399E97" w14:textId="5DA574EA" w:rsidR="00385F61" w:rsidRPr="00B4115D" w:rsidRDefault="00385F61" w:rsidP="000A1322">
      <w:pPr>
        <w:pStyle w:val="Nadpis5"/>
      </w:pPr>
      <w:bookmarkStart w:id="733" w:name="_Toc222405998"/>
      <w:r w:rsidRPr="00B4115D">
        <w:t>Cleansing</w:t>
      </w:r>
      <w:bookmarkEnd w:id="733"/>
    </w:p>
    <w:p w14:paraId="27C4C699" w14:textId="4352B2B7" w:rsidR="00286770" w:rsidRDefault="00286770" w:rsidP="00286770">
      <w:pPr>
        <w:ind w:left="0"/>
      </w:pPr>
      <w:r w:rsidRPr="00B4115D">
        <w:lastRenderedPageBreak/>
        <w:t>Once the main grid is populated</w:t>
      </w:r>
      <w:r w:rsidR="002235ED" w:rsidRPr="00B4115D">
        <w:t xml:space="preserve"> with recycling candidates</w:t>
      </w:r>
      <w:r w:rsidRPr="00B4115D">
        <w:t xml:space="preserve">, fix any errors that the inventory items may have </w:t>
      </w:r>
      <w:r w:rsidR="00B40619">
        <w:t xml:space="preserve">(see status row icons) </w:t>
      </w:r>
      <w:r w:rsidRPr="00B4115D">
        <w:t xml:space="preserve">and proceed with their cleansing. See </w:t>
      </w:r>
      <w:hyperlink w:anchor="_Inventory_Cleansing" w:history="1">
        <w:r w:rsidRPr="00B4115D">
          <w:rPr>
            <w:rStyle w:val="Hypertextovodkaz"/>
          </w:rPr>
          <w:t>Inventory Cleansing</w:t>
        </w:r>
      </w:hyperlink>
      <w:r w:rsidRPr="00B4115D">
        <w:t xml:space="preserve"> for more details on the cleansing process.</w:t>
      </w:r>
    </w:p>
    <w:p w14:paraId="569EEB26" w14:textId="29AFF463" w:rsidR="00181D68" w:rsidRDefault="00181D68" w:rsidP="00286770">
      <w:pPr>
        <w:ind w:left="0"/>
      </w:pPr>
    </w:p>
    <w:p w14:paraId="5E3F3CCD" w14:textId="69203128" w:rsidR="00181D68" w:rsidRPr="00B4115D" w:rsidRDefault="00181D68" w:rsidP="00286770">
      <w:pPr>
        <w:ind w:left="0"/>
      </w:pPr>
      <w:r w:rsidRPr="00181D68">
        <w:rPr>
          <w:b/>
          <w:bCs/>
          <w:color w:val="FF0000"/>
        </w:rPr>
        <w:t>IMPORTANT:</w:t>
      </w:r>
      <w:r>
        <w:t xml:space="preserve"> Please take into consideration that cleansing of a large number of inventory items (hundreds or thousands) will take a serious amount of time – possibly hours. Plan your work accordingly. </w:t>
      </w:r>
    </w:p>
    <w:p w14:paraId="4303ACF4" w14:textId="77777777" w:rsidR="00286770" w:rsidRPr="00B4115D" w:rsidRDefault="00286770" w:rsidP="00286770">
      <w:pPr>
        <w:ind w:left="0"/>
      </w:pPr>
    </w:p>
    <w:p w14:paraId="7E43ABFF" w14:textId="2C368E8A" w:rsidR="00286770" w:rsidRPr="00B4115D" w:rsidRDefault="00286770" w:rsidP="0004640D">
      <w:pPr>
        <w:pStyle w:val="Nadpis5"/>
      </w:pPr>
      <w:bookmarkStart w:id="734" w:name="_Toc222405999"/>
      <w:r w:rsidRPr="00B4115D">
        <w:t>Refreshing Peklo</w:t>
      </w:r>
      <w:bookmarkEnd w:id="734"/>
    </w:p>
    <w:p w14:paraId="7F0EF084" w14:textId="33C4BD72" w:rsidR="00286770" w:rsidRDefault="00286770" w:rsidP="00286770">
      <w:pPr>
        <w:ind w:left="0"/>
      </w:pPr>
      <w:r>
        <w:t xml:space="preserve">Optionally, after cleansing process is finished, run Peklo Refresher </w:t>
      </w:r>
      <w:r w:rsidR="00D523DB">
        <w:t xml:space="preserve">application </w:t>
      </w:r>
      <w:r>
        <w:t xml:space="preserve">so that Peklo </w:t>
      </w:r>
      <w:r w:rsidR="00D523DB">
        <w:t xml:space="preserve">inventory tables are refreshed and recycled inventory items are offered to testers. </w:t>
      </w:r>
      <w:r>
        <w:t xml:space="preserve">If Peklo Refresher is not run, the items will be offered by Peklo after midnight when automatic refresh job is run in Peklo. See </w:t>
      </w:r>
      <w:hyperlink w:anchor="_Peklo_Refresher" w:history="1">
        <w:r w:rsidRPr="00286770">
          <w:rPr>
            <w:rStyle w:val="Hypertextovodkaz"/>
          </w:rPr>
          <w:t>Peklo Refresher</w:t>
        </w:r>
      </w:hyperlink>
      <w:r>
        <w:t xml:space="preserve"> for more details on the Peklo Refresher.</w:t>
      </w:r>
    </w:p>
    <w:p w14:paraId="30482C87" w14:textId="77777777" w:rsidR="00286770" w:rsidRPr="00286770" w:rsidRDefault="00286770" w:rsidP="00286770">
      <w:pPr>
        <w:rPr>
          <w:highlight w:val="yellow"/>
        </w:rPr>
      </w:pPr>
    </w:p>
    <w:p w14:paraId="538C4D7C" w14:textId="319DD7B0" w:rsidR="00B96DBD" w:rsidRDefault="00B96DBD" w:rsidP="00CD44D1">
      <w:pPr>
        <w:pStyle w:val="Nadpis3"/>
      </w:pPr>
      <w:bookmarkStart w:id="735" w:name="_Toc222406000"/>
      <w:r>
        <w:t>SSH Console</w:t>
      </w:r>
      <w:bookmarkEnd w:id="735"/>
    </w:p>
    <w:p w14:paraId="07DA8253" w14:textId="5236A7EA" w:rsidR="00354613" w:rsidRDefault="00BF1016" w:rsidP="00BF1016">
      <w:pPr>
        <w:ind w:left="0"/>
      </w:pPr>
      <w:r>
        <w:t>SSH Console form shows SSH terminal window for currently active SSH connection:</w:t>
      </w:r>
    </w:p>
    <w:p w14:paraId="2A0B2F44" w14:textId="35428798" w:rsidR="00354613" w:rsidRDefault="00354613" w:rsidP="00354613">
      <w:r>
        <w:rPr>
          <w:noProof/>
        </w:rPr>
        <w:drawing>
          <wp:inline distT="0" distB="0" distL="0" distR="0" wp14:anchorId="28755E8B" wp14:editId="734E4060">
            <wp:extent cx="5732145" cy="3356610"/>
            <wp:effectExtent l="0" t="0" r="1905" b="0"/>
            <wp:docPr id="160" name="Obrázek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2"/>
                    <a:stretch>
                      <a:fillRect/>
                    </a:stretch>
                  </pic:blipFill>
                  <pic:spPr>
                    <a:xfrm>
                      <a:off x="0" y="0"/>
                      <a:ext cx="5732145" cy="3356610"/>
                    </a:xfrm>
                    <a:prstGeom prst="rect">
                      <a:avLst/>
                    </a:prstGeom>
                  </pic:spPr>
                </pic:pic>
              </a:graphicData>
            </a:graphic>
          </wp:inline>
        </w:drawing>
      </w:r>
    </w:p>
    <w:p w14:paraId="5458AFF4" w14:textId="15D492B4" w:rsidR="00354613" w:rsidRDefault="00354613" w:rsidP="00354613">
      <w:pPr>
        <w:jc w:val="center"/>
        <w:rPr>
          <w:i/>
          <w:iCs w:val="0"/>
          <w:sz w:val="18"/>
          <w:szCs w:val="18"/>
        </w:rPr>
      </w:pPr>
      <w:r w:rsidRPr="00354613">
        <w:rPr>
          <w:i/>
          <w:iCs w:val="0"/>
          <w:sz w:val="18"/>
          <w:szCs w:val="18"/>
        </w:rPr>
        <w:t>SSH Console form</w:t>
      </w:r>
    </w:p>
    <w:p w14:paraId="170CBCF0" w14:textId="5EB909D8" w:rsidR="00BF1016" w:rsidRDefault="00BF1016" w:rsidP="00354613">
      <w:pPr>
        <w:jc w:val="center"/>
        <w:rPr>
          <w:i/>
          <w:iCs w:val="0"/>
          <w:sz w:val="18"/>
          <w:szCs w:val="18"/>
        </w:rPr>
      </w:pPr>
    </w:p>
    <w:p w14:paraId="7BBB8852" w14:textId="3D1BA47C" w:rsidR="00BF1016" w:rsidRDefault="008E3AC8" w:rsidP="00BF1016">
      <w:r>
        <w:t>SSH Console form can be invoked from the following places:</w:t>
      </w:r>
    </w:p>
    <w:p w14:paraId="148FDE12" w14:textId="0DB3478D" w:rsidR="008E3AC8" w:rsidRDefault="008E3AC8">
      <w:pPr>
        <w:pStyle w:val="Odstavecseseznamem"/>
        <w:numPr>
          <w:ilvl w:val="0"/>
          <w:numId w:val="91"/>
        </w:numPr>
        <w:rPr>
          <w:b/>
          <w:bCs/>
        </w:rPr>
      </w:pPr>
      <w:r w:rsidRPr="008E3AC8">
        <w:rPr>
          <w:b/>
          <w:bCs/>
        </w:rPr>
        <w:t>Main form</w:t>
      </w:r>
      <w:r w:rsidR="00CF3281">
        <w:rPr>
          <w:b/>
          <w:bCs/>
        </w:rPr>
        <w:t>:</w:t>
      </w:r>
    </w:p>
    <w:p w14:paraId="26DACE0D" w14:textId="611E5AD2" w:rsidR="00CF3281" w:rsidRDefault="00CF3281">
      <w:pPr>
        <w:pStyle w:val="Odstavecseseznamem"/>
        <w:numPr>
          <w:ilvl w:val="1"/>
          <w:numId w:val="91"/>
        </w:numPr>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609D8ACE" wp14:editId="6CD10092">
            <wp:extent cx="153035" cy="153035"/>
            <wp:effectExtent l="0" t="0" r="0" b="0"/>
            <wp:docPr id="450" name="Obrázek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3">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Show SSH Console Window</w:t>
      </w:r>
      <w:r w:rsidRPr="00CF3281">
        <w:t xml:space="preserve"> </w:t>
      </w:r>
      <w:r>
        <w:t>from the main menu.</w:t>
      </w:r>
    </w:p>
    <w:p w14:paraId="12FF64D2" w14:textId="5786F428" w:rsidR="008E3AC8" w:rsidRDefault="008E3AC8">
      <w:pPr>
        <w:pStyle w:val="Odstavecseseznamem"/>
        <w:numPr>
          <w:ilvl w:val="1"/>
          <w:numId w:val="91"/>
        </w:numPr>
      </w:pPr>
      <w:r w:rsidRPr="00CF3281">
        <w:t xml:space="preserve">Click on SSH </w:t>
      </w:r>
      <w:r w:rsidR="00CF3281" w:rsidRPr="00CF3281">
        <w:t xml:space="preserve">activity </w:t>
      </w:r>
      <w:r w:rsidRPr="00CF3281">
        <w:t xml:space="preserve">icon </w:t>
      </w:r>
      <w:r w:rsidR="00CF3281" w:rsidRPr="00CF3281">
        <w:rPr>
          <w:noProof/>
        </w:rPr>
        <w:drawing>
          <wp:inline distT="0" distB="0" distL="0" distR="0" wp14:anchorId="207E4C58" wp14:editId="2970770A">
            <wp:extent cx="152400" cy="152400"/>
            <wp:effectExtent l="0" t="0" r="0" b="0"/>
            <wp:docPr id="561" name="Obrázek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CF3281" w:rsidRPr="00CF3281">
        <w:t xml:space="preserve"> displayed </w:t>
      </w:r>
      <w:r w:rsidR="004B6ECB">
        <w:t>over</w:t>
      </w:r>
      <w:r w:rsidR="00CF3281" w:rsidRPr="00CF3281">
        <w:t xml:space="preserve"> the mini-log </w:t>
      </w:r>
      <w:r w:rsidR="004B6ECB">
        <w:t xml:space="preserve">memo </w:t>
      </w:r>
      <w:r w:rsidR="00CF3281" w:rsidRPr="00CF3281">
        <w:t xml:space="preserve">while SSH connection is sending or receiving data </w:t>
      </w:r>
      <w:r w:rsidR="00CF3281">
        <w:t>(this can be a little tricky</w:t>
      </w:r>
      <w:r w:rsidR="0026669E">
        <w:t xml:space="preserve"> as the icon blinks</w:t>
      </w:r>
      <w:r w:rsidR="004B6ECB">
        <w:t xml:space="preserve"> irregularly</w:t>
      </w:r>
      <w:r w:rsidR="00CF3281">
        <w:t>).</w:t>
      </w:r>
    </w:p>
    <w:p w14:paraId="6CFFDD78" w14:textId="0512E96A" w:rsidR="008E3AC8" w:rsidRPr="00CF3281" w:rsidRDefault="00CF3281">
      <w:pPr>
        <w:pStyle w:val="Odstavecseseznamem"/>
        <w:numPr>
          <w:ilvl w:val="0"/>
          <w:numId w:val="91"/>
        </w:numPr>
        <w:rPr>
          <w:b/>
          <w:bCs/>
        </w:rPr>
      </w:pPr>
      <w:r>
        <w:rPr>
          <w:b/>
          <w:bCs/>
        </w:rPr>
        <w:t>Working form</w:t>
      </w:r>
      <w:r>
        <w:t xml:space="preserve">: </w:t>
      </w:r>
      <w:r w:rsidR="009C7F5E">
        <w:t>Press</w:t>
      </w:r>
      <w:r>
        <w:t xml:space="preserve"> </w:t>
      </w:r>
      <w:r w:rsidR="009C7F5E">
        <w:rPr>
          <w:noProof/>
        </w:rPr>
        <w:drawing>
          <wp:inline distT="0" distB="0" distL="0" distR="0" wp14:anchorId="2E07075C" wp14:editId="2C7D03C7">
            <wp:extent cx="133350" cy="133350"/>
            <wp:effectExtent l="0" t="0" r="0" b="0"/>
            <wp:docPr id="618" name="Obrázek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rPr>
          <w:b/>
          <w:bCs/>
          <w:sz w:val="18"/>
          <w:szCs w:val="18"/>
        </w:rPr>
        <w:t xml:space="preserve"> SSH</w:t>
      </w:r>
      <w:r>
        <w:t xml:space="preserve"> </w:t>
      </w:r>
      <w:r w:rsidR="009C7F5E">
        <w:t>button</w:t>
      </w:r>
      <w:r>
        <w:t xml:space="preserve"> in the </w:t>
      </w:r>
      <w:r w:rsidR="009C7F5E">
        <w:t>lower</w:t>
      </w:r>
      <w:r>
        <w:t>-right corner of the</w:t>
      </w:r>
      <w:r w:rsidR="008E319B">
        <w:t xml:space="preserve"> Working</w:t>
      </w:r>
      <w:r>
        <w:t xml:space="preserve"> form:</w:t>
      </w:r>
    </w:p>
    <w:p w14:paraId="18CF5764" w14:textId="71B65A23" w:rsidR="00CF3281" w:rsidRDefault="00CF3281" w:rsidP="00CF3281">
      <w:pPr>
        <w:rPr>
          <w:b/>
          <w:bCs/>
        </w:rPr>
      </w:pPr>
    </w:p>
    <w:p w14:paraId="7BACDD6F" w14:textId="211B2904" w:rsidR="00CF3281" w:rsidRDefault="009C7F5E" w:rsidP="008E319B">
      <w:pPr>
        <w:jc w:val="center"/>
        <w:rPr>
          <w:b/>
          <w:bCs/>
        </w:rPr>
      </w:pPr>
      <w:r>
        <w:rPr>
          <w:b/>
          <w:bCs/>
          <w:noProof/>
        </w:rPr>
        <w:drawing>
          <wp:inline distT="0" distB="0" distL="0" distR="0" wp14:anchorId="7D01B666" wp14:editId="036A53BD">
            <wp:extent cx="3225800" cy="762000"/>
            <wp:effectExtent l="0" t="0" r="0" b="0"/>
            <wp:docPr id="617" name="Obrázek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25">
                      <a:extLst>
                        <a:ext uri="{28A0092B-C50C-407E-A947-70E740481C1C}">
                          <a14:useLocalDpi xmlns:a14="http://schemas.microsoft.com/office/drawing/2010/main" val="0"/>
                        </a:ext>
                      </a:extLst>
                    </a:blip>
                    <a:srcRect/>
                    <a:stretch>
                      <a:fillRect/>
                    </a:stretch>
                  </pic:blipFill>
                  <pic:spPr bwMode="auto">
                    <a:xfrm>
                      <a:off x="0" y="0"/>
                      <a:ext cx="3225800" cy="762000"/>
                    </a:xfrm>
                    <a:prstGeom prst="rect">
                      <a:avLst/>
                    </a:prstGeom>
                    <a:noFill/>
                    <a:ln>
                      <a:noFill/>
                    </a:ln>
                  </pic:spPr>
                </pic:pic>
              </a:graphicData>
            </a:graphic>
          </wp:inline>
        </w:drawing>
      </w:r>
    </w:p>
    <w:p w14:paraId="5574D037" w14:textId="0A86902D" w:rsidR="00C60271" w:rsidRDefault="00C60271" w:rsidP="008E319B">
      <w:pPr>
        <w:jc w:val="center"/>
        <w:rPr>
          <w:i/>
          <w:iCs w:val="0"/>
          <w:sz w:val="18"/>
          <w:szCs w:val="18"/>
        </w:rPr>
      </w:pPr>
      <w:r w:rsidRPr="00C60271">
        <w:rPr>
          <w:i/>
          <w:iCs w:val="0"/>
          <w:sz w:val="18"/>
          <w:szCs w:val="18"/>
        </w:rPr>
        <w:t xml:space="preserve">Working form – </w:t>
      </w:r>
      <w:r w:rsidR="00563396">
        <w:rPr>
          <w:i/>
          <w:iCs w:val="0"/>
          <w:sz w:val="18"/>
          <w:szCs w:val="18"/>
        </w:rPr>
        <w:t>SSH</w:t>
      </w:r>
      <w:r w:rsidRPr="00C60271">
        <w:rPr>
          <w:i/>
          <w:iCs w:val="0"/>
          <w:sz w:val="18"/>
          <w:szCs w:val="18"/>
        </w:rPr>
        <w:t xml:space="preserve"> </w:t>
      </w:r>
      <w:r w:rsidR="009C7F5E">
        <w:rPr>
          <w:i/>
          <w:iCs w:val="0"/>
          <w:sz w:val="18"/>
          <w:szCs w:val="18"/>
        </w:rPr>
        <w:t>button</w:t>
      </w:r>
    </w:p>
    <w:p w14:paraId="2B450568" w14:textId="5888A309" w:rsidR="00354613" w:rsidRDefault="00354613" w:rsidP="00354613">
      <w:pPr>
        <w:jc w:val="center"/>
      </w:pPr>
    </w:p>
    <w:p w14:paraId="532BA415" w14:textId="4231930D" w:rsidR="00354613" w:rsidRDefault="00076D2D" w:rsidP="006707D2">
      <w:r>
        <w:lastRenderedPageBreak/>
        <w:t xml:space="preserve">Use </w:t>
      </w:r>
      <w:r w:rsidR="003349F1">
        <w:t>edit</w:t>
      </w:r>
      <w:r>
        <w:t xml:space="preserve"> box at the bottom of the SSH Console form to enter a custom command if needed. The </w:t>
      </w:r>
      <w:r w:rsidR="00C60271">
        <w:t>edit box is not accessible if the connection is not active.</w:t>
      </w:r>
      <w:r w:rsidR="008E319B">
        <w:t xml:space="preserve"> </w:t>
      </w:r>
    </w:p>
    <w:p w14:paraId="02E3239B" w14:textId="5ED9A887" w:rsidR="00822B74" w:rsidRDefault="00822B74" w:rsidP="006707D2"/>
    <w:p w14:paraId="3AEEEECE" w14:textId="1C05E60C" w:rsidR="00822B74" w:rsidRDefault="00F305E2" w:rsidP="00F305E2">
      <w:pPr>
        <w:pStyle w:val="Nadpis5"/>
      </w:pPr>
      <w:bookmarkStart w:id="736" w:name="_Toc222406001"/>
      <w:r>
        <w:t>Controls</w:t>
      </w:r>
      <w:bookmarkEnd w:id="736"/>
    </w:p>
    <w:p w14:paraId="29572D02" w14:textId="7726656F" w:rsidR="00F305E2" w:rsidRPr="00F305E2" w:rsidRDefault="00F305E2" w:rsidP="00F305E2">
      <w:pPr>
        <w:pStyle w:val="Nadpis6"/>
      </w:pPr>
      <w:bookmarkStart w:id="737" w:name="_Toc222406002"/>
      <w:r>
        <w:t>Additional Buttons</w:t>
      </w:r>
      <w:bookmarkEnd w:id="737"/>
    </w:p>
    <w:tbl>
      <w:tblPr>
        <w:tblStyle w:val="Mkatabulky"/>
        <w:tblW w:w="9356" w:type="dxa"/>
        <w:tblInd w:w="-5" w:type="dxa"/>
        <w:tblLook w:val="04A0" w:firstRow="1" w:lastRow="0" w:firstColumn="1" w:lastColumn="0" w:noHBand="0" w:noVBand="1"/>
      </w:tblPr>
      <w:tblGrid>
        <w:gridCol w:w="1530"/>
        <w:gridCol w:w="7826"/>
      </w:tblGrid>
      <w:tr w:rsidR="00822B74" w:rsidRPr="00DF00E8" w14:paraId="00459886" w14:textId="77777777" w:rsidTr="00C91799">
        <w:trPr>
          <w:trHeight w:val="701"/>
        </w:trPr>
        <w:tc>
          <w:tcPr>
            <w:tcW w:w="1530" w:type="dxa"/>
            <w:shd w:val="clear" w:color="auto" w:fill="D9D9D9" w:themeFill="background1" w:themeFillShade="D9"/>
          </w:tcPr>
          <w:p w14:paraId="30DEC01B" w14:textId="77777777" w:rsidR="00822B74" w:rsidRPr="00DF00E8" w:rsidRDefault="00822B74" w:rsidP="00C91799">
            <w:pPr>
              <w:ind w:left="0"/>
              <w:rPr>
                <w:b/>
                <w:bCs/>
              </w:rPr>
            </w:pPr>
            <w:r>
              <w:rPr>
                <w:b/>
                <w:bCs/>
              </w:rPr>
              <w:t>Button Caption</w:t>
            </w:r>
          </w:p>
        </w:tc>
        <w:tc>
          <w:tcPr>
            <w:tcW w:w="7826" w:type="dxa"/>
            <w:shd w:val="clear" w:color="auto" w:fill="D9D9D9" w:themeFill="background1" w:themeFillShade="D9"/>
          </w:tcPr>
          <w:p w14:paraId="6C7C86A0" w14:textId="77777777" w:rsidR="00822B74" w:rsidRPr="00DF00E8" w:rsidRDefault="00822B74" w:rsidP="00C91799">
            <w:pPr>
              <w:ind w:left="0"/>
              <w:rPr>
                <w:b/>
                <w:bCs/>
              </w:rPr>
            </w:pPr>
            <w:r w:rsidRPr="00DF00E8">
              <w:rPr>
                <w:b/>
                <w:bCs/>
              </w:rPr>
              <w:t>Description</w:t>
            </w:r>
          </w:p>
        </w:tc>
      </w:tr>
      <w:tr w:rsidR="00822B74" w:rsidRPr="00AD3D46" w14:paraId="386118D6" w14:textId="77777777" w:rsidTr="00C91799">
        <w:trPr>
          <w:trHeight w:val="219"/>
        </w:trPr>
        <w:tc>
          <w:tcPr>
            <w:tcW w:w="1530" w:type="dxa"/>
          </w:tcPr>
          <w:p w14:paraId="08F8EB7B" w14:textId="5291C76D" w:rsidR="00822B74" w:rsidRPr="00447552" w:rsidRDefault="00822B74" w:rsidP="00C91799">
            <w:pPr>
              <w:ind w:left="0"/>
              <w:rPr>
                <w:b/>
                <w:bCs/>
                <w:sz w:val="18"/>
                <w:szCs w:val="18"/>
              </w:rPr>
            </w:pPr>
            <w:r>
              <w:rPr>
                <w:b/>
                <w:bCs/>
                <w:sz w:val="18"/>
                <w:szCs w:val="18"/>
              </w:rPr>
              <w:t>Send</w:t>
            </w:r>
          </w:p>
        </w:tc>
        <w:tc>
          <w:tcPr>
            <w:tcW w:w="7826" w:type="dxa"/>
          </w:tcPr>
          <w:p w14:paraId="506E73E6" w14:textId="7935860F" w:rsidR="00822B74" w:rsidRPr="00AD3D46" w:rsidRDefault="00822B74" w:rsidP="00C91799">
            <w:pPr>
              <w:ind w:left="0"/>
            </w:pPr>
            <w:r>
              <w:t>Sends entered command to SSH terminal.</w:t>
            </w:r>
          </w:p>
        </w:tc>
      </w:tr>
      <w:tr w:rsidR="00822B74" w:rsidRPr="00AD3D46" w14:paraId="453E3D4F" w14:textId="77777777" w:rsidTr="00C91799">
        <w:trPr>
          <w:trHeight w:val="219"/>
        </w:trPr>
        <w:tc>
          <w:tcPr>
            <w:tcW w:w="1530" w:type="dxa"/>
          </w:tcPr>
          <w:p w14:paraId="00028F94" w14:textId="51465490" w:rsidR="00822B74" w:rsidRPr="00E755CC" w:rsidRDefault="00822B74" w:rsidP="00C91799">
            <w:pPr>
              <w:ind w:left="0"/>
              <w:rPr>
                <w:b/>
                <w:bCs/>
                <w:sz w:val="18"/>
                <w:szCs w:val="18"/>
              </w:rPr>
            </w:pPr>
            <w:r>
              <w:rPr>
                <w:b/>
                <w:bCs/>
                <w:sz w:val="18"/>
                <w:szCs w:val="18"/>
              </w:rPr>
              <w:t>Clear</w:t>
            </w:r>
          </w:p>
        </w:tc>
        <w:tc>
          <w:tcPr>
            <w:tcW w:w="7826" w:type="dxa"/>
          </w:tcPr>
          <w:p w14:paraId="3C668D0F" w14:textId="66DCFFE7" w:rsidR="00822B74" w:rsidRPr="00AD3D46" w:rsidRDefault="00822B74" w:rsidP="00C91799">
            <w:pPr>
              <w:ind w:left="0"/>
            </w:pPr>
            <w:r>
              <w:t>Clears SSH console memo.</w:t>
            </w:r>
          </w:p>
        </w:tc>
      </w:tr>
    </w:tbl>
    <w:p w14:paraId="75DB9B60" w14:textId="20D08711" w:rsidR="00354613" w:rsidRDefault="00354613" w:rsidP="00354613">
      <w:pPr>
        <w:jc w:val="center"/>
      </w:pPr>
    </w:p>
    <w:p w14:paraId="522A5D33" w14:textId="2098ABDC" w:rsidR="00AB7E0F" w:rsidRDefault="00AB7E0F" w:rsidP="00F305E2">
      <w:pPr>
        <w:pStyle w:val="Nadpis5"/>
      </w:pPr>
      <w:bookmarkStart w:id="738" w:name="_Toc222406003"/>
      <w:r w:rsidRPr="00B64FF8">
        <w:t xml:space="preserve">Role </w:t>
      </w:r>
      <w:r w:rsidR="00F305E2">
        <w:t>D</w:t>
      </w:r>
      <w:r>
        <w:t>ifferences</w:t>
      </w:r>
      <w:bookmarkEnd w:id="73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205C080B" w14:textId="77777777" w:rsidTr="00C91799">
        <w:trPr>
          <w:trHeight w:val="277"/>
        </w:trPr>
        <w:tc>
          <w:tcPr>
            <w:tcW w:w="3490" w:type="dxa"/>
            <w:shd w:val="clear" w:color="auto" w:fill="D9D9D9" w:themeFill="background1" w:themeFillShade="D9"/>
          </w:tcPr>
          <w:p w14:paraId="291B7399"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1D2E8056"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1BFE2F3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0166583B"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4E537D97"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405DF7F" w14:textId="77777777" w:rsidR="00AB7E0F" w:rsidRPr="00DF00E8" w:rsidRDefault="00AB7E0F" w:rsidP="00C91799">
            <w:pPr>
              <w:ind w:left="0"/>
              <w:jc w:val="center"/>
              <w:rPr>
                <w:b/>
                <w:bCs/>
              </w:rPr>
            </w:pPr>
            <w:r>
              <w:rPr>
                <w:b/>
                <w:bCs/>
              </w:rPr>
              <w:t>TESTING-V2</w:t>
            </w:r>
          </w:p>
        </w:tc>
      </w:tr>
      <w:tr w:rsidR="00AB7E0F" w14:paraId="17DFFC15" w14:textId="77777777" w:rsidTr="00C91799">
        <w:trPr>
          <w:trHeight w:val="219"/>
        </w:trPr>
        <w:tc>
          <w:tcPr>
            <w:tcW w:w="3490" w:type="dxa"/>
          </w:tcPr>
          <w:p w14:paraId="05AD600C" w14:textId="10D446EB" w:rsidR="00AB7E0F" w:rsidRPr="00D771E3" w:rsidRDefault="00AB7E0F" w:rsidP="00C91799">
            <w:pPr>
              <w:ind w:left="0"/>
              <w:rPr>
                <w:b/>
                <w:bCs/>
              </w:rPr>
            </w:pPr>
            <w:r w:rsidRPr="00D771E3">
              <w:rPr>
                <w:b/>
                <w:bCs/>
              </w:rPr>
              <w:t xml:space="preserve">Access to </w:t>
            </w:r>
            <w:r>
              <w:rPr>
                <w:b/>
                <w:bCs/>
              </w:rPr>
              <w:t>SSH Console Form</w:t>
            </w:r>
          </w:p>
        </w:tc>
        <w:tc>
          <w:tcPr>
            <w:tcW w:w="1163" w:type="dxa"/>
          </w:tcPr>
          <w:p w14:paraId="674A5BDD" w14:textId="77777777" w:rsidR="00AB7E0F" w:rsidRDefault="00AB7E0F" w:rsidP="00C91799">
            <w:pPr>
              <w:ind w:left="0"/>
              <w:jc w:val="center"/>
            </w:pPr>
            <w:r>
              <w:t>Y</w:t>
            </w:r>
          </w:p>
        </w:tc>
        <w:tc>
          <w:tcPr>
            <w:tcW w:w="1163" w:type="dxa"/>
          </w:tcPr>
          <w:p w14:paraId="2AB30D45" w14:textId="1EA51DBD" w:rsidR="00AB7E0F" w:rsidRPr="00D771E3" w:rsidRDefault="00AB7E0F" w:rsidP="00C91799">
            <w:pPr>
              <w:ind w:left="0"/>
              <w:jc w:val="center"/>
            </w:pPr>
            <w:r>
              <w:t>N</w:t>
            </w:r>
          </w:p>
        </w:tc>
        <w:tc>
          <w:tcPr>
            <w:tcW w:w="1180" w:type="dxa"/>
          </w:tcPr>
          <w:p w14:paraId="3210DDB1" w14:textId="2D06140E" w:rsidR="00AB7E0F" w:rsidRPr="00D771E3" w:rsidRDefault="00AB7E0F" w:rsidP="00C91799">
            <w:pPr>
              <w:ind w:left="0"/>
              <w:jc w:val="center"/>
            </w:pPr>
            <w:r>
              <w:t>N</w:t>
            </w:r>
          </w:p>
        </w:tc>
        <w:tc>
          <w:tcPr>
            <w:tcW w:w="1180" w:type="dxa"/>
          </w:tcPr>
          <w:p w14:paraId="4C15B008" w14:textId="6831097E" w:rsidR="00AB7E0F" w:rsidRPr="00D771E3" w:rsidRDefault="00AB7E0F" w:rsidP="00C91799">
            <w:pPr>
              <w:ind w:left="0"/>
              <w:jc w:val="center"/>
            </w:pPr>
            <w:r>
              <w:t>N</w:t>
            </w:r>
          </w:p>
        </w:tc>
        <w:tc>
          <w:tcPr>
            <w:tcW w:w="1180" w:type="dxa"/>
          </w:tcPr>
          <w:p w14:paraId="770F0FD9" w14:textId="6A85D429" w:rsidR="00AB7E0F" w:rsidRPr="00D771E3" w:rsidRDefault="00AB7E0F" w:rsidP="00C91799">
            <w:pPr>
              <w:ind w:left="0"/>
              <w:jc w:val="center"/>
            </w:pPr>
            <w:r>
              <w:t>N</w:t>
            </w:r>
          </w:p>
        </w:tc>
      </w:tr>
    </w:tbl>
    <w:p w14:paraId="06D67C09" w14:textId="77777777" w:rsidR="00AB7E0F" w:rsidRDefault="00AB7E0F" w:rsidP="00AB7E0F">
      <w:pPr>
        <w:ind w:left="0"/>
        <w:rPr>
          <w:b/>
          <w:bCs/>
          <w:sz w:val="18"/>
          <w:szCs w:val="18"/>
        </w:rPr>
      </w:pPr>
    </w:p>
    <w:p w14:paraId="7ADA6373" w14:textId="77777777" w:rsidR="00AB7E0F" w:rsidRPr="00354613" w:rsidRDefault="00AB7E0F" w:rsidP="00354613">
      <w:pPr>
        <w:jc w:val="center"/>
      </w:pPr>
    </w:p>
    <w:p w14:paraId="6F85A180" w14:textId="5F3D4BC9" w:rsidR="00B96DBD" w:rsidRDefault="00B96DBD" w:rsidP="00CD44D1">
      <w:pPr>
        <w:pStyle w:val="Nadpis3"/>
      </w:pPr>
      <w:bookmarkStart w:id="739" w:name="_Toc222406004"/>
      <w:r>
        <w:t>DB Connections Status</w:t>
      </w:r>
      <w:bookmarkEnd w:id="739"/>
    </w:p>
    <w:p w14:paraId="4D914AF7" w14:textId="155072B1" w:rsidR="0070300F" w:rsidRDefault="0070300F" w:rsidP="0070300F">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DB connections status</w:t>
      </w:r>
      <w:r w:rsidRPr="00CF3281">
        <w:t xml:space="preserve"> </w:t>
      </w:r>
      <w:r>
        <w:t xml:space="preserve">from the main menu to open a dialog with summary of currently open </w:t>
      </w:r>
      <w:r w:rsidR="00027666">
        <w:t>database</w:t>
      </w:r>
      <w:r>
        <w:t xml:space="preserve"> connections:</w:t>
      </w:r>
    </w:p>
    <w:p w14:paraId="5FAA423C" w14:textId="21BBE0C6" w:rsidR="0070300F" w:rsidRDefault="0070300F" w:rsidP="0070300F">
      <w:pPr>
        <w:ind w:left="0"/>
      </w:pPr>
    </w:p>
    <w:p w14:paraId="3FAAD1C3" w14:textId="4BAD24CD" w:rsidR="0070300F" w:rsidRDefault="0070300F" w:rsidP="0070300F">
      <w:pPr>
        <w:ind w:left="0"/>
        <w:jc w:val="center"/>
      </w:pPr>
      <w:r>
        <w:rPr>
          <w:noProof/>
        </w:rPr>
        <w:drawing>
          <wp:inline distT="0" distB="0" distL="0" distR="0" wp14:anchorId="43830EDD" wp14:editId="15DE1339">
            <wp:extent cx="4781550" cy="2085975"/>
            <wp:effectExtent l="0" t="0" r="0" b="9525"/>
            <wp:docPr id="563" name="Obrázek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6"/>
                    <a:stretch>
                      <a:fillRect/>
                    </a:stretch>
                  </pic:blipFill>
                  <pic:spPr>
                    <a:xfrm>
                      <a:off x="0" y="0"/>
                      <a:ext cx="4781550" cy="2085975"/>
                    </a:xfrm>
                    <a:prstGeom prst="rect">
                      <a:avLst/>
                    </a:prstGeom>
                  </pic:spPr>
                </pic:pic>
              </a:graphicData>
            </a:graphic>
          </wp:inline>
        </w:drawing>
      </w:r>
    </w:p>
    <w:p w14:paraId="4C69B0CD" w14:textId="10975A40"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w:t>
      </w:r>
      <w:r w:rsidRPr="0070300F">
        <w:rPr>
          <w:i/>
          <w:iCs w:val="0"/>
          <w:sz w:val="18"/>
          <w:szCs w:val="18"/>
        </w:rPr>
        <w:t xml:space="preserve"> </w:t>
      </w:r>
      <w:r w:rsidR="00490FB3">
        <w:rPr>
          <w:i/>
          <w:iCs w:val="0"/>
          <w:sz w:val="18"/>
          <w:szCs w:val="18"/>
        </w:rPr>
        <w:t>c</w:t>
      </w:r>
      <w:r w:rsidRPr="0070300F">
        <w:rPr>
          <w:i/>
          <w:iCs w:val="0"/>
          <w:sz w:val="18"/>
          <w:szCs w:val="18"/>
        </w:rPr>
        <w:t>onnections dialog – summary</w:t>
      </w:r>
    </w:p>
    <w:p w14:paraId="445E4EBA" w14:textId="412A0405" w:rsidR="0070300F" w:rsidRDefault="0070300F" w:rsidP="0070300F"/>
    <w:p w14:paraId="5840098C" w14:textId="174C803D" w:rsidR="0070300F" w:rsidRDefault="0070300F" w:rsidP="0070300F">
      <w:r>
        <w:t xml:space="preserve">Click </w:t>
      </w:r>
      <w:r w:rsidRPr="00027666">
        <w:rPr>
          <w:b/>
          <w:bCs/>
          <w:sz w:val="18"/>
          <w:szCs w:val="18"/>
        </w:rPr>
        <w:t>SHOW DETAILS</w:t>
      </w:r>
      <w:r>
        <w:t xml:space="preserve"> </w:t>
      </w:r>
      <w:r w:rsidR="00027666">
        <w:t xml:space="preserve">label </w:t>
      </w:r>
      <w:r>
        <w:t xml:space="preserve">to show which particular </w:t>
      </w:r>
      <w:r w:rsidR="00027666">
        <w:t xml:space="preserve">database </w:t>
      </w:r>
      <w:r>
        <w:t>connections are open:</w:t>
      </w:r>
    </w:p>
    <w:p w14:paraId="7C283B56" w14:textId="2E795897" w:rsidR="0070300F" w:rsidRDefault="0070300F" w:rsidP="0070300F"/>
    <w:p w14:paraId="004874F2" w14:textId="68378E4C" w:rsidR="0070300F" w:rsidRDefault="00027666" w:rsidP="00027666">
      <w:pPr>
        <w:jc w:val="center"/>
      </w:pPr>
      <w:r>
        <w:rPr>
          <w:noProof/>
        </w:rPr>
        <w:lastRenderedPageBreak/>
        <w:drawing>
          <wp:inline distT="0" distB="0" distL="0" distR="0" wp14:anchorId="15816DAB" wp14:editId="66E7DDDE">
            <wp:extent cx="4781550" cy="4260850"/>
            <wp:effectExtent l="0" t="0" r="0" b="6350"/>
            <wp:docPr id="565" name="Obrázek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4781550" cy="4260850"/>
                    </a:xfrm>
                    <a:prstGeom prst="rect">
                      <a:avLst/>
                    </a:prstGeom>
                    <a:noFill/>
                    <a:ln>
                      <a:noFill/>
                    </a:ln>
                  </pic:spPr>
                </pic:pic>
              </a:graphicData>
            </a:graphic>
          </wp:inline>
        </w:drawing>
      </w:r>
    </w:p>
    <w:p w14:paraId="6ED00879" w14:textId="09B3BB54"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 c</w:t>
      </w:r>
      <w:r w:rsidRPr="0070300F">
        <w:rPr>
          <w:i/>
          <w:iCs w:val="0"/>
          <w:sz w:val="18"/>
          <w:szCs w:val="18"/>
        </w:rPr>
        <w:t xml:space="preserve">onnections dialog – </w:t>
      </w:r>
      <w:r>
        <w:rPr>
          <w:i/>
          <w:iCs w:val="0"/>
          <w:sz w:val="18"/>
          <w:szCs w:val="18"/>
        </w:rPr>
        <w:t>details</w:t>
      </w:r>
    </w:p>
    <w:p w14:paraId="2162AF1D" w14:textId="77777777" w:rsidR="00AB7E0F" w:rsidRDefault="00AB7E0F" w:rsidP="00AB7E0F">
      <w:pPr>
        <w:ind w:left="0"/>
        <w:rPr>
          <w:i/>
          <w:iCs w:val="0"/>
          <w:u w:val="single"/>
        </w:rPr>
      </w:pPr>
    </w:p>
    <w:p w14:paraId="1A1D2D68" w14:textId="24A978C2" w:rsidR="00AB7E0F" w:rsidRDefault="00AB7E0F" w:rsidP="00F305E2">
      <w:pPr>
        <w:pStyle w:val="Nadpis5"/>
      </w:pPr>
      <w:bookmarkStart w:id="740" w:name="_Toc222406005"/>
      <w:r w:rsidRPr="00B64FF8">
        <w:t xml:space="preserve">Role </w:t>
      </w:r>
      <w:r w:rsidR="00F305E2">
        <w:t>D</w:t>
      </w:r>
      <w:r>
        <w:t>ifferences</w:t>
      </w:r>
      <w:bookmarkEnd w:id="74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B0B199A" w14:textId="77777777" w:rsidTr="00C91799">
        <w:trPr>
          <w:trHeight w:val="277"/>
        </w:trPr>
        <w:tc>
          <w:tcPr>
            <w:tcW w:w="3490" w:type="dxa"/>
            <w:shd w:val="clear" w:color="auto" w:fill="D9D9D9" w:themeFill="background1" w:themeFillShade="D9"/>
          </w:tcPr>
          <w:p w14:paraId="49E39B24"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3BC39C4E"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5A502936"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5049E464"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3DCBC01F"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4C963F66" w14:textId="77777777" w:rsidR="00AB7E0F" w:rsidRPr="00DF00E8" w:rsidRDefault="00AB7E0F" w:rsidP="00C91799">
            <w:pPr>
              <w:ind w:left="0"/>
              <w:jc w:val="center"/>
              <w:rPr>
                <w:b/>
                <w:bCs/>
              </w:rPr>
            </w:pPr>
            <w:r>
              <w:rPr>
                <w:b/>
                <w:bCs/>
              </w:rPr>
              <w:t>TESTING-V2</w:t>
            </w:r>
          </w:p>
        </w:tc>
      </w:tr>
      <w:tr w:rsidR="00AB7E0F" w14:paraId="58904B2B" w14:textId="77777777" w:rsidTr="00C91799">
        <w:trPr>
          <w:trHeight w:val="219"/>
        </w:trPr>
        <w:tc>
          <w:tcPr>
            <w:tcW w:w="3490" w:type="dxa"/>
          </w:tcPr>
          <w:p w14:paraId="33E1F1DA" w14:textId="42165843" w:rsidR="00AB7E0F" w:rsidRPr="00D771E3" w:rsidRDefault="00AB7E0F" w:rsidP="00C91799">
            <w:pPr>
              <w:ind w:left="0"/>
              <w:rPr>
                <w:b/>
                <w:bCs/>
              </w:rPr>
            </w:pPr>
            <w:r w:rsidRPr="00D771E3">
              <w:rPr>
                <w:b/>
                <w:bCs/>
              </w:rPr>
              <w:t xml:space="preserve">Access to </w:t>
            </w:r>
            <w:r>
              <w:rPr>
                <w:b/>
                <w:bCs/>
              </w:rPr>
              <w:t>Database Connections Status</w:t>
            </w:r>
          </w:p>
        </w:tc>
        <w:tc>
          <w:tcPr>
            <w:tcW w:w="1163" w:type="dxa"/>
          </w:tcPr>
          <w:p w14:paraId="7E0807EA" w14:textId="77777777" w:rsidR="00AB7E0F" w:rsidRDefault="00AB7E0F" w:rsidP="00C91799">
            <w:pPr>
              <w:ind w:left="0"/>
              <w:jc w:val="center"/>
            </w:pPr>
            <w:r>
              <w:t>Y</w:t>
            </w:r>
          </w:p>
        </w:tc>
        <w:tc>
          <w:tcPr>
            <w:tcW w:w="1163" w:type="dxa"/>
          </w:tcPr>
          <w:p w14:paraId="1524A667" w14:textId="77777777" w:rsidR="00AB7E0F" w:rsidRPr="00D771E3" w:rsidRDefault="00AB7E0F" w:rsidP="00C91799">
            <w:pPr>
              <w:ind w:left="0"/>
              <w:jc w:val="center"/>
            </w:pPr>
            <w:r>
              <w:t>N</w:t>
            </w:r>
          </w:p>
        </w:tc>
        <w:tc>
          <w:tcPr>
            <w:tcW w:w="1180" w:type="dxa"/>
          </w:tcPr>
          <w:p w14:paraId="3A1083C7" w14:textId="77777777" w:rsidR="00AB7E0F" w:rsidRPr="00D771E3" w:rsidRDefault="00AB7E0F" w:rsidP="00C91799">
            <w:pPr>
              <w:ind w:left="0"/>
              <w:jc w:val="center"/>
            </w:pPr>
            <w:r>
              <w:t>N</w:t>
            </w:r>
          </w:p>
        </w:tc>
        <w:tc>
          <w:tcPr>
            <w:tcW w:w="1180" w:type="dxa"/>
          </w:tcPr>
          <w:p w14:paraId="269C3246" w14:textId="77777777" w:rsidR="00AB7E0F" w:rsidRPr="00D771E3" w:rsidRDefault="00AB7E0F" w:rsidP="00C91799">
            <w:pPr>
              <w:ind w:left="0"/>
              <w:jc w:val="center"/>
            </w:pPr>
            <w:r>
              <w:t>N</w:t>
            </w:r>
          </w:p>
        </w:tc>
        <w:tc>
          <w:tcPr>
            <w:tcW w:w="1180" w:type="dxa"/>
          </w:tcPr>
          <w:p w14:paraId="51417E1F" w14:textId="77777777" w:rsidR="00AB7E0F" w:rsidRPr="00D771E3" w:rsidRDefault="00AB7E0F" w:rsidP="00C91799">
            <w:pPr>
              <w:ind w:left="0"/>
              <w:jc w:val="center"/>
            </w:pPr>
            <w:r>
              <w:t>N</w:t>
            </w:r>
          </w:p>
        </w:tc>
      </w:tr>
    </w:tbl>
    <w:p w14:paraId="32A09DA5" w14:textId="77777777" w:rsidR="00AB7E0F" w:rsidRDefault="00AB7E0F" w:rsidP="00AB7E0F">
      <w:pPr>
        <w:ind w:left="0"/>
        <w:rPr>
          <w:b/>
          <w:bCs/>
          <w:sz w:val="18"/>
          <w:szCs w:val="18"/>
        </w:rPr>
      </w:pPr>
    </w:p>
    <w:p w14:paraId="4041AC12" w14:textId="77777777" w:rsidR="0070300F" w:rsidRPr="0070300F" w:rsidRDefault="0070300F" w:rsidP="0070300F"/>
    <w:p w14:paraId="3457D2A5" w14:textId="75085BC5" w:rsidR="00B96DBD" w:rsidRDefault="00B96DBD" w:rsidP="00CD44D1">
      <w:pPr>
        <w:pStyle w:val="Nadpis3"/>
      </w:pPr>
      <w:bookmarkStart w:id="741" w:name="_Toc222406006"/>
      <w:r>
        <w:t>Test Connections</w:t>
      </w:r>
      <w:bookmarkEnd w:id="741"/>
    </w:p>
    <w:p w14:paraId="6231531B" w14:textId="41995A5B" w:rsidR="00490FB3" w:rsidRDefault="00490FB3" w:rsidP="00490FB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Test connections to all systems</w:t>
      </w:r>
      <w:r w:rsidRPr="00CF3281">
        <w:t xml:space="preserve"> </w:t>
      </w:r>
      <w:r>
        <w:t>from the main menu to test database connections to all configured systems. A dialog is open showing the results:</w:t>
      </w:r>
    </w:p>
    <w:p w14:paraId="332C2768" w14:textId="3FF08C29" w:rsidR="00490FB3" w:rsidRDefault="00490FB3" w:rsidP="00490FB3">
      <w:pPr>
        <w:ind w:left="0"/>
      </w:pPr>
    </w:p>
    <w:p w14:paraId="0A3DD066" w14:textId="01F057BE" w:rsidR="00490FB3" w:rsidRDefault="00490FB3" w:rsidP="00490FB3">
      <w:pPr>
        <w:ind w:left="0"/>
        <w:jc w:val="center"/>
      </w:pPr>
      <w:r>
        <w:rPr>
          <w:noProof/>
        </w:rPr>
        <w:lastRenderedPageBreak/>
        <w:drawing>
          <wp:inline distT="0" distB="0" distL="0" distR="0" wp14:anchorId="3989A362" wp14:editId="704DC875">
            <wp:extent cx="4781550" cy="2085975"/>
            <wp:effectExtent l="0" t="0" r="0" b="9525"/>
            <wp:docPr id="566" name="Obrázek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8"/>
                    <a:stretch>
                      <a:fillRect/>
                    </a:stretch>
                  </pic:blipFill>
                  <pic:spPr>
                    <a:xfrm>
                      <a:off x="0" y="0"/>
                      <a:ext cx="4781550" cy="2085975"/>
                    </a:xfrm>
                    <a:prstGeom prst="rect">
                      <a:avLst/>
                    </a:prstGeom>
                  </pic:spPr>
                </pic:pic>
              </a:graphicData>
            </a:graphic>
          </wp:inline>
        </w:drawing>
      </w:r>
    </w:p>
    <w:p w14:paraId="7C62C7F2" w14:textId="196E11C9"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onnections dialog – summary</w:t>
      </w:r>
    </w:p>
    <w:p w14:paraId="2EACF8E7" w14:textId="3CD58831" w:rsidR="00490FB3" w:rsidRDefault="00490FB3" w:rsidP="00490FB3">
      <w:pPr>
        <w:ind w:left="0"/>
        <w:jc w:val="center"/>
        <w:rPr>
          <w:i/>
          <w:iCs w:val="0"/>
          <w:sz w:val="18"/>
          <w:szCs w:val="18"/>
        </w:rPr>
      </w:pPr>
    </w:p>
    <w:p w14:paraId="555734EA" w14:textId="7BE02FCE" w:rsidR="00490FB3" w:rsidRDefault="00490FB3" w:rsidP="00490FB3">
      <w:r>
        <w:t xml:space="preserve">Click </w:t>
      </w:r>
      <w:r w:rsidRPr="00027666">
        <w:rPr>
          <w:b/>
          <w:bCs/>
          <w:sz w:val="18"/>
          <w:szCs w:val="18"/>
        </w:rPr>
        <w:t>SHOW DETAILS</w:t>
      </w:r>
      <w:r>
        <w:t xml:space="preserve"> label to show which particular database connections have failed:</w:t>
      </w:r>
    </w:p>
    <w:p w14:paraId="48B40D9A" w14:textId="3E7AAD87" w:rsidR="00490FB3" w:rsidRDefault="00490FB3" w:rsidP="00490FB3"/>
    <w:p w14:paraId="035FF30E" w14:textId="4C0598F4" w:rsidR="00490FB3" w:rsidRDefault="004959E4" w:rsidP="004959E4">
      <w:pPr>
        <w:jc w:val="center"/>
      </w:pPr>
      <w:r>
        <w:rPr>
          <w:noProof/>
        </w:rPr>
        <w:drawing>
          <wp:inline distT="0" distB="0" distL="0" distR="0" wp14:anchorId="0DC9AF85" wp14:editId="0D5F43DB">
            <wp:extent cx="4781550" cy="4257675"/>
            <wp:effectExtent l="0" t="0" r="0" b="9525"/>
            <wp:docPr id="567" name="Obrázek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9"/>
                    <a:stretch>
                      <a:fillRect/>
                    </a:stretch>
                  </pic:blipFill>
                  <pic:spPr>
                    <a:xfrm>
                      <a:off x="0" y="0"/>
                      <a:ext cx="4781550" cy="4257675"/>
                    </a:xfrm>
                    <a:prstGeom prst="rect">
                      <a:avLst/>
                    </a:prstGeom>
                  </pic:spPr>
                </pic:pic>
              </a:graphicData>
            </a:graphic>
          </wp:inline>
        </w:drawing>
      </w:r>
    </w:p>
    <w:p w14:paraId="63019949" w14:textId="744CAF27"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 xml:space="preserve">onnections dialog – </w:t>
      </w:r>
      <w:r>
        <w:rPr>
          <w:i/>
          <w:iCs w:val="0"/>
          <w:sz w:val="18"/>
          <w:szCs w:val="18"/>
        </w:rPr>
        <w:t>details</w:t>
      </w:r>
    </w:p>
    <w:p w14:paraId="5CB57F30" w14:textId="2494875D" w:rsidR="00490FB3" w:rsidRDefault="00490FB3" w:rsidP="00490FB3"/>
    <w:p w14:paraId="7119BA06" w14:textId="602FE9DD" w:rsidR="00313ED1" w:rsidRDefault="00313ED1" w:rsidP="00490FB3">
      <w:r w:rsidRPr="00313ED1">
        <w:rPr>
          <w:b/>
          <w:bCs/>
        </w:rPr>
        <w:t xml:space="preserve">NOTE: </w:t>
      </w:r>
      <w:r w:rsidR="00FC1216">
        <w:t>C</w:t>
      </w:r>
      <w:r>
        <w:t xml:space="preserve">onnections </w:t>
      </w:r>
      <w:r w:rsidR="00FC1216">
        <w:t xml:space="preserve">to all configured systems </w:t>
      </w:r>
      <w:r>
        <w:t xml:space="preserve">are tested in this routine, even those </w:t>
      </w:r>
      <w:r w:rsidR="00243640">
        <w:t>related</w:t>
      </w:r>
      <w:r>
        <w:t xml:space="preserve"> to systems that are currently disabled for inventory cleansing or uploading.</w:t>
      </w:r>
    </w:p>
    <w:p w14:paraId="0CD21117" w14:textId="6E44D5A8" w:rsidR="00313ED1" w:rsidRDefault="00313ED1" w:rsidP="00490FB3"/>
    <w:p w14:paraId="72D76693" w14:textId="750375ED" w:rsidR="00AB7E0F" w:rsidRDefault="00AB7E0F" w:rsidP="00F305E2">
      <w:pPr>
        <w:pStyle w:val="Nadpis5"/>
      </w:pPr>
      <w:bookmarkStart w:id="742" w:name="_Toc222406007"/>
      <w:r w:rsidRPr="00B64FF8">
        <w:t xml:space="preserve">Role </w:t>
      </w:r>
      <w:r w:rsidR="00F305E2">
        <w:t>D</w:t>
      </w:r>
      <w:r>
        <w:t>ifferences</w:t>
      </w:r>
      <w:bookmarkEnd w:id="74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712ECCC" w14:textId="77777777" w:rsidTr="00C91799">
        <w:trPr>
          <w:trHeight w:val="277"/>
        </w:trPr>
        <w:tc>
          <w:tcPr>
            <w:tcW w:w="3490" w:type="dxa"/>
            <w:shd w:val="clear" w:color="auto" w:fill="D9D9D9" w:themeFill="background1" w:themeFillShade="D9"/>
          </w:tcPr>
          <w:p w14:paraId="757FCB30"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42A2E6AD"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7E78469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67394DEC"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1C6F37C5"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1BB3CA8" w14:textId="77777777" w:rsidR="00AB7E0F" w:rsidRPr="00DF00E8" w:rsidRDefault="00AB7E0F" w:rsidP="00C91799">
            <w:pPr>
              <w:ind w:left="0"/>
              <w:jc w:val="center"/>
              <w:rPr>
                <w:b/>
                <w:bCs/>
              </w:rPr>
            </w:pPr>
            <w:r>
              <w:rPr>
                <w:b/>
                <w:bCs/>
              </w:rPr>
              <w:t>TESTING-V2</w:t>
            </w:r>
          </w:p>
        </w:tc>
      </w:tr>
      <w:tr w:rsidR="00AB7E0F" w14:paraId="4252C240" w14:textId="77777777" w:rsidTr="00C91799">
        <w:trPr>
          <w:trHeight w:val="219"/>
        </w:trPr>
        <w:tc>
          <w:tcPr>
            <w:tcW w:w="3490" w:type="dxa"/>
          </w:tcPr>
          <w:p w14:paraId="6C131A02" w14:textId="60EB1D66" w:rsidR="00AB7E0F" w:rsidRPr="00D771E3" w:rsidRDefault="00AB7E0F" w:rsidP="00C91799">
            <w:pPr>
              <w:ind w:left="0"/>
              <w:rPr>
                <w:b/>
                <w:bCs/>
              </w:rPr>
            </w:pPr>
            <w:r w:rsidRPr="00D771E3">
              <w:rPr>
                <w:b/>
                <w:bCs/>
              </w:rPr>
              <w:t xml:space="preserve">Access to </w:t>
            </w:r>
            <w:r>
              <w:rPr>
                <w:b/>
                <w:bCs/>
              </w:rPr>
              <w:t>Connections Check</w:t>
            </w:r>
          </w:p>
        </w:tc>
        <w:tc>
          <w:tcPr>
            <w:tcW w:w="1163" w:type="dxa"/>
          </w:tcPr>
          <w:p w14:paraId="33D9BF01" w14:textId="77777777" w:rsidR="00AB7E0F" w:rsidRDefault="00AB7E0F" w:rsidP="00C91799">
            <w:pPr>
              <w:ind w:left="0"/>
              <w:jc w:val="center"/>
            </w:pPr>
            <w:r>
              <w:t>Y</w:t>
            </w:r>
          </w:p>
        </w:tc>
        <w:tc>
          <w:tcPr>
            <w:tcW w:w="1163" w:type="dxa"/>
          </w:tcPr>
          <w:p w14:paraId="43816201" w14:textId="77777777" w:rsidR="00AB7E0F" w:rsidRPr="00D771E3" w:rsidRDefault="00AB7E0F" w:rsidP="00C91799">
            <w:pPr>
              <w:ind w:left="0"/>
              <w:jc w:val="center"/>
            </w:pPr>
            <w:r>
              <w:t>N</w:t>
            </w:r>
          </w:p>
        </w:tc>
        <w:tc>
          <w:tcPr>
            <w:tcW w:w="1180" w:type="dxa"/>
          </w:tcPr>
          <w:p w14:paraId="559995A1" w14:textId="77777777" w:rsidR="00AB7E0F" w:rsidRPr="00D771E3" w:rsidRDefault="00AB7E0F" w:rsidP="00C91799">
            <w:pPr>
              <w:ind w:left="0"/>
              <w:jc w:val="center"/>
            </w:pPr>
            <w:r>
              <w:t>N</w:t>
            </w:r>
          </w:p>
        </w:tc>
        <w:tc>
          <w:tcPr>
            <w:tcW w:w="1180" w:type="dxa"/>
          </w:tcPr>
          <w:p w14:paraId="000E3675" w14:textId="77777777" w:rsidR="00AB7E0F" w:rsidRPr="00D771E3" w:rsidRDefault="00AB7E0F" w:rsidP="00C91799">
            <w:pPr>
              <w:ind w:left="0"/>
              <w:jc w:val="center"/>
            </w:pPr>
            <w:r>
              <w:t>N</w:t>
            </w:r>
          </w:p>
        </w:tc>
        <w:tc>
          <w:tcPr>
            <w:tcW w:w="1180" w:type="dxa"/>
          </w:tcPr>
          <w:p w14:paraId="3C4BC85F" w14:textId="77777777" w:rsidR="00AB7E0F" w:rsidRPr="00D771E3" w:rsidRDefault="00AB7E0F" w:rsidP="00C91799">
            <w:pPr>
              <w:ind w:left="0"/>
              <w:jc w:val="center"/>
            </w:pPr>
            <w:r>
              <w:t>N</w:t>
            </w:r>
          </w:p>
        </w:tc>
      </w:tr>
    </w:tbl>
    <w:p w14:paraId="61C58DA2" w14:textId="4E8D8064" w:rsidR="00AB7E0F" w:rsidRDefault="00AB7E0F" w:rsidP="00490FB3"/>
    <w:p w14:paraId="3B149B37" w14:textId="1808924A" w:rsidR="00011CC1" w:rsidRDefault="00011CC1" w:rsidP="00011CC1">
      <w:pPr>
        <w:pStyle w:val="Nadpis3"/>
      </w:pPr>
      <w:bookmarkStart w:id="743" w:name="_Toc222406008"/>
      <w:r>
        <w:lastRenderedPageBreak/>
        <w:t>Show Oracle client version</w:t>
      </w:r>
      <w:bookmarkEnd w:id="743"/>
    </w:p>
    <w:p w14:paraId="20936480" w14:textId="01C3D9A4" w:rsidR="00011CC1" w:rsidRDefault="00011CC1" w:rsidP="00011CC1">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Oracle client version</w:t>
      </w:r>
      <w:r w:rsidRPr="00CF3281">
        <w:t xml:space="preserve"> </w:t>
      </w:r>
      <w:r>
        <w:t xml:space="preserve">from the main menu to show Oracle client version as stored in the </w:t>
      </w:r>
      <w:r w:rsidRPr="00011CC1">
        <w:rPr>
          <w:rFonts w:ascii="Consolas" w:hAnsi="Consolas"/>
        </w:rPr>
        <w:t>V$SESSION_CONNECT_INFO</w:t>
      </w:r>
      <w:r>
        <w:t xml:space="preserve"> table for the Phoenix session. A dialog is open showing the result:</w:t>
      </w:r>
    </w:p>
    <w:p w14:paraId="51833BF8" w14:textId="77777777" w:rsidR="00011CC1" w:rsidRDefault="00011CC1" w:rsidP="00011CC1">
      <w:pPr>
        <w:ind w:left="0"/>
      </w:pPr>
    </w:p>
    <w:p w14:paraId="32A07F26" w14:textId="13BC48E2" w:rsidR="00011CC1" w:rsidRDefault="00011CC1" w:rsidP="00011CC1">
      <w:pPr>
        <w:ind w:left="0"/>
        <w:jc w:val="center"/>
      </w:pPr>
      <w:r>
        <w:rPr>
          <w:noProof/>
        </w:rPr>
        <w:drawing>
          <wp:inline distT="0" distB="0" distL="0" distR="0" wp14:anchorId="3944BDED" wp14:editId="1D36ECF0">
            <wp:extent cx="4781550" cy="2085975"/>
            <wp:effectExtent l="0" t="0" r="0" b="9525"/>
            <wp:docPr id="215" name="Obrázek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0"/>
                    <a:stretch>
                      <a:fillRect/>
                    </a:stretch>
                  </pic:blipFill>
                  <pic:spPr>
                    <a:xfrm>
                      <a:off x="0" y="0"/>
                      <a:ext cx="4781550" cy="2085975"/>
                    </a:xfrm>
                    <a:prstGeom prst="rect">
                      <a:avLst/>
                    </a:prstGeom>
                  </pic:spPr>
                </pic:pic>
              </a:graphicData>
            </a:graphic>
          </wp:inline>
        </w:drawing>
      </w:r>
    </w:p>
    <w:p w14:paraId="523A976A" w14:textId="72991EE4" w:rsidR="00011CC1" w:rsidRDefault="00011CC1" w:rsidP="00011CC1">
      <w:pPr>
        <w:ind w:left="0"/>
        <w:jc w:val="center"/>
        <w:rPr>
          <w:i/>
          <w:iCs w:val="0"/>
          <w:sz w:val="18"/>
          <w:szCs w:val="18"/>
        </w:rPr>
      </w:pPr>
      <w:r>
        <w:rPr>
          <w:i/>
          <w:iCs w:val="0"/>
          <w:sz w:val="18"/>
          <w:szCs w:val="18"/>
        </w:rPr>
        <w:t>Show Oracle client version dialog</w:t>
      </w:r>
    </w:p>
    <w:p w14:paraId="2CCFA9B5" w14:textId="77777777" w:rsidR="00011CC1" w:rsidRDefault="00011CC1" w:rsidP="00011CC1">
      <w:pPr>
        <w:ind w:left="0"/>
        <w:jc w:val="center"/>
        <w:rPr>
          <w:i/>
          <w:iCs w:val="0"/>
          <w:sz w:val="18"/>
          <w:szCs w:val="18"/>
        </w:rPr>
      </w:pPr>
    </w:p>
    <w:p w14:paraId="4BBF5DF7" w14:textId="77777777" w:rsidR="00011CC1" w:rsidRDefault="00011CC1" w:rsidP="00011CC1"/>
    <w:p w14:paraId="078497E3" w14:textId="11762997" w:rsidR="00011CC1" w:rsidRDefault="00011CC1" w:rsidP="00F305E2">
      <w:pPr>
        <w:pStyle w:val="Nadpis5"/>
      </w:pPr>
      <w:bookmarkStart w:id="744" w:name="_Toc222406009"/>
      <w:r w:rsidRPr="00B64FF8">
        <w:t xml:space="preserve">Role </w:t>
      </w:r>
      <w:r w:rsidR="00F305E2">
        <w:t>D</w:t>
      </w:r>
      <w:r>
        <w:t>ifferences</w:t>
      </w:r>
      <w:bookmarkEnd w:id="74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11CC1" w:rsidRPr="00DF00E8" w14:paraId="04A4C5E0" w14:textId="77777777" w:rsidTr="00B201E7">
        <w:trPr>
          <w:trHeight w:val="277"/>
        </w:trPr>
        <w:tc>
          <w:tcPr>
            <w:tcW w:w="3490" w:type="dxa"/>
            <w:shd w:val="clear" w:color="auto" w:fill="D9D9D9" w:themeFill="background1" w:themeFillShade="D9"/>
          </w:tcPr>
          <w:p w14:paraId="5EFA0CEF" w14:textId="77777777" w:rsidR="00011CC1" w:rsidRPr="00DF00E8" w:rsidRDefault="00011CC1" w:rsidP="00B201E7">
            <w:pPr>
              <w:ind w:left="0"/>
              <w:rPr>
                <w:b/>
                <w:bCs/>
              </w:rPr>
            </w:pPr>
            <w:r>
              <w:rPr>
                <w:b/>
                <w:bCs/>
              </w:rPr>
              <w:t>Action / Role</w:t>
            </w:r>
          </w:p>
        </w:tc>
        <w:tc>
          <w:tcPr>
            <w:tcW w:w="1163" w:type="dxa"/>
            <w:shd w:val="clear" w:color="auto" w:fill="D9D9D9" w:themeFill="background1" w:themeFillShade="D9"/>
          </w:tcPr>
          <w:p w14:paraId="39CF24B6" w14:textId="77777777" w:rsidR="00011CC1" w:rsidRPr="00F374A6" w:rsidRDefault="00011CC1" w:rsidP="00B201E7">
            <w:pPr>
              <w:ind w:left="0"/>
              <w:jc w:val="center"/>
              <w:rPr>
                <w:b/>
                <w:bCs/>
              </w:rPr>
            </w:pPr>
            <w:r w:rsidRPr="00F374A6">
              <w:rPr>
                <w:b/>
                <w:bCs/>
              </w:rPr>
              <w:t>ADMIN</w:t>
            </w:r>
          </w:p>
        </w:tc>
        <w:tc>
          <w:tcPr>
            <w:tcW w:w="1163" w:type="dxa"/>
            <w:shd w:val="clear" w:color="auto" w:fill="D9D9D9" w:themeFill="background1" w:themeFillShade="D9"/>
          </w:tcPr>
          <w:p w14:paraId="5AC02592" w14:textId="77777777" w:rsidR="00011CC1" w:rsidRPr="00DF00E8" w:rsidRDefault="00011CC1" w:rsidP="00B201E7">
            <w:pPr>
              <w:ind w:left="0"/>
              <w:jc w:val="center"/>
              <w:rPr>
                <w:b/>
                <w:bCs/>
              </w:rPr>
            </w:pPr>
            <w:r>
              <w:rPr>
                <w:b/>
                <w:bCs/>
              </w:rPr>
              <w:t>LEAD</w:t>
            </w:r>
          </w:p>
        </w:tc>
        <w:tc>
          <w:tcPr>
            <w:tcW w:w="1180" w:type="dxa"/>
            <w:shd w:val="clear" w:color="auto" w:fill="D9D9D9" w:themeFill="background1" w:themeFillShade="D9"/>
          </w:tcPr>
          <w:p w14:paraId="186E2882" w14:textId="77777777" w:rsidR="00011CC1" w:rsidRPr="00DF00E8" w:rsidRDefault="00011CC1" w:rsidP="00B201E7">
            <w:pPr>
              <w:ind w:left="0"/>
              <w:jc w:val="center"/>
              <w:rPr>
                <w:b/>
                <w:bCs/>
              </w:rPr>
            </w:pPr>
            <w:r>
              <w:rPr>
                <w:b/>
                <w:bCs/>
              </w:rPr>
              <w:t>TESTING-VF</w:t>
            </w:r>
          </w:p>
        </w:tc>
        <w:tc>
          <w:tcPr>
            <w:tcW w:w="1180" w:type="dxa"/>
            <w:shd w:val="clear" w:color="auto" w:fill="D9D9D9" w:themeFill="background1" w:themeFillShade="D9"/>
          </w:tcPr>
          <w:p w14:paraId="5514CE3B" w14:textId="77777777" w:rsidR="00011CC1" w:rsidRPr="00DF00E8" w:rsidRDefault="00011CC1" w:rsidP="00B201E7">
            <w:pPr>
              <w:ind w:left="0"/>
              <w:jc w:val="center"/>
              <w:rPr>
                <w:b/>
                <w:bCs/>
              </w:rPr>
            </w:pPr>
            <w:r>
              <w:rPr>
                <w:b/>
                <w:bCs/>
              </w:rPr>
              <w:t>TESTING-IBM</w:t>
            </w:r>
          </w:p>
        </w:tc>
        <w:tc>
          <w:tcPr>
            <w:tcW w:w="1180" w:type="dxa"/>
            <w:shd w:val="clear" w:color="auto" w:fill="D9D9D9" w:themeFill="background1" w:themeFillShade="D9"/>
          </w:tcPr>
          <w:p w14:paraId="1A388075" w14:textId="77777777" w:rsidR="00011CC1" w:rsidRPr="00DF00E8" w:rsidRDefault="00011CC1" w:rsidP="00B201E7">
            <w:pPr>
              <w:ind w:left="0"/>
              <w:jc w:val="center"/>
              <w:rPr>
                <w:b/>
                <w:bCs/>
              </w:rPr>
            </w:pPr>
            <w:r>
              <w:rPr>
                <w:b/>
                <w:bCs/>
              </w:rPr>
              <w:t>TESTING-V2</w:t>
            </w:r>
          </w:p>
        </w:tc>
      </w:tr>
      <w:tr w:rsidR="00011CC1" w14:paraId="760B37EB" w14:textId="77777777" w:rsidTr="00B201E7">
        <w:trPr>
          <w:trHeight w:val="219"/>
        </w:trPr>
        <w:tc>
          <w:tcPr>
            <w:tcW w:w="3490" w:type="dxa"/>
          </w:tcPr>
          <w:p w14:paraId="4047CCC9" w14:textId="50A9979D" w:rsidR="00011CC1" w:rsidRPr="00D771E3" w:rsidRDefault="00011CC1" w:rsidP="00B201E7">
            <w:pPr>
              <w:ind w:left="0"/>
              <w:rPr>
                <w:b/>
                <w:bCs/>
              </w:rPr>
            </w:pPr>
            <w:r w:rsidRPr="00D771E3">
              <w:rPr>
                <w:b/>
                <w:bCs/>
              </w:rPr>
              <w:t xml:space="preserve">Access to </w:t>
            </w:r>
            <w:r>
              <w:rPr>
                <w:b/>
                <w:bCs/>
              </w:rPr>
              <w:t>Oracle client version check</w:t>
            </w:r>
          </w:p>
        </w:tc>
        <w:tc>
          <w:tcPr>
            <w:tcW w:w="1163" w:type="dxa"/>
          </w:tcPr>
          <w:p w14:paraId="1D880D85" w14:textId="77777777" w:rsidR="00011CC1" w:rsidRDefault="00011CC1" w:rsidP="00B201E7">
            <w:pPr>
              <w:ind w:left="0"/>
              <w:jc w:val="center"/>
            </w:pPr>
            <w:r>
              <w:t>Y</w:t>
            </w:r>
          </w:p>
        </w:tc>
        <w:tc>
          <w:tcPr>
            <w:tcW w:w="1163" w:type="dxa"/>
          </w:tcPr>
          <w:p w14:paraId="077B5A45" w14:textId="77777777" w:rsidR="00011CC1" w:rsidRPr="00D771E3" w:rsidRDefault="00011CC1" w:rsidP="00B201E7">
            <w:pPr>
              <w:ind w:left="0"/>
              <w:jc w:val="center"/>
            </w:pPr>
            <w:r>
              <w:t>N</w:t>
            </w:r>
          </w:p>
        </w:tc>
        <w:tc>
          <w:tcPr>
            <w:tcW w:w="1180" w:type="dxa"/>
          </w:tcPr>
          <w:p w14:paraId="2242D053" w14:textId="77777777" w:rsidR="00011CC1" w:rsidRPr="00D771E3" w:rsidRDefault="00011CC1" w:rsidP="00B201E7">
            <w:pPr>
              <w:ind w:left="0"/>
              <w:jc w:val="center"/>
            </w:pPr>
            <w:r>
              <w:t>N</w:t>
            </w:r>
          </w:p>
        </w:tc>
        <w:tc>
          <w:tcPr>
            <w:tcW w:w="1180" w:type="dxa"/>
          </w:tcPr>
          <w:p w14:paraId="783ED006" w14:textId="77777777" w:rsidR="00011CC1" w:rsidRPr="00D771E3" w:rsidRDefault="00011CC1" w:rsidP="00B201E7">
            <w:pPr>
              <w:ind w:left="0"/>
              <w:jc w:val="center"/>
            </w:pPr>
            <w:r>
              <w:t>N</w:t>
            </w:r>
          </w:p>
        </w:tc>
        <w:tc>
          <w:tcPr>
            <w:tcW w:w="1180" w:type="dxa"/>
          </w:tcPr>
          <w:p w14:paraId="1CBF6826" w14:textId="77777777" w:rsidR="00011CC1" w:rsidRPr="00D771E3" w:rsidRDefault="00011CC1" w:rsidP="00B201E7">
            <w:pPr>
              <w:ind w:left="0"/>
              <w:jc w:val="center"/>
            </w:pPr>
            <w:r>
              <w:t>N</w:t>
            </w:r>
          </w:p>
        </w:tc>
      </w:tr>
    </w:tbl>
    <w:p w14:paraId="276D2277" w14:textId="77777777" w:rsidR="00011CC1" w:rsidRPr="00490FB3" w:rsidRDefault="00011CC1" w:rsidP="00011CC1"/>
    <w:p w14:paraId="258359B1" w14:textId="77777777" w:rsidR="00011CC1" w:rsidRPr="00490FB3" w:rsidRDefault="00011CC1" w:rsidP="00490FB3"/>
    <w:p w14:paraId="371EF211" w14:textId="35FBD8DB" w:rsidR="00DE444B" w:rsidRDefault="00DE444B" w:rsidP="00CD44D1">
      <w:pPr>
        <w:pStyle w:val="Nadpis3"/>
      </w:pPr>
      <w:bookmarkStart w:id="745" w:name="_Toc222406010"/>
      <w:r>
        <w:t xml:space="preserve">Environment </w:t>
      </w:r>
      <w:r w:rsidR="006215AF">
        <w:t>Restrictions</w:t>
      </w:r>
      <w:bookmarkEnd w:id="745"/>
    </w:p>
    <w:p w14:paraId="19BB1191" w14:textId="5B6C2DD4" w:rsidR="006215AF" w:rsidRDefault="006215AF" w:rsidP="006215AF">
      <w:pPr>
        <w:ind w:left="0"/>
      </w:pPr>
      <w:r>
        <w:t>See further chapters describing on how to configure an environment warning message, lock down complete environment, or disable particular cleansing tasks.</w:t>
      </w:r>
    </w:p>
    <w:p w14:paraId="73C39134" w14:textId="30A65D92" w:rsidR="006215AF" w:rsidRDefault="006215AF" w:rsidP="006215AF">
      <w:pPr>
        <w:ind w:left="0"/>
      </w:pPr>
    </w:p>
    <w:p w14:paraId="03BF024C" w14:textId="1EEA4231" w:rsidR="006215AF" w:rsidRDefault="006215AF" w:rsidP="006215AF">
      <w:pPr>
        <w:ind w:left="0"/>
      </w:pPr>
      <w:r>
        <w:t xml:space="preserve">When locking down an environment or disabling cleansing tasks, it is also highly recommended to set appropriate environment warning message describing reason for the restriction in place. </w:t>
      </w:r>
    </w:p>
    <w:p w14:paraId="1BFA0893" w14:textId="6227C0C6" w:rsidR="006215AF" w:rsidRDefault="006215AF" w:rsidP="006215AF">
      <w:pPr>
        <w:ind w:left="0"/>
      </w:pPr>
    </w:p>
    <w:p w14:paraId="25E24433" w14:textId="77777777" w:rsidR="006215AF" w:rsidRDefault="006215AF" w:rsidP="006215AF">
      <w:pPr>
        <w:pStyle w:val="Nadpis5"/>
      </w:pPr>
      <w:bookmarkStart w:id="746" w:name="_Toc222406011"/>
      <w:r>
        <w:t>Configuring Environment Warning Message</w:t>
      </w:r>
      <w:bookmarkEnd w:id="746"/>
    </w:p>
    <w:p w14:paraId="745F1597" w14:textId="77777777" w:rsidR="006215AF" w:rsidRDefault="006215AF" w:rsidP="006215AF">
      <w:pPr>
        <w:ind w:left="0"/>
      </w:pPr>
      <w:r>
        <w:t xml:space="preserve">Warning messages are stored in configuration table </w:t>
      </w:r>
      <w:r w:rsidRPr="00B44538">
        <w:rPr>
          <w:rFonts w:ascii="Consolas" w:hAnsi="Consolas"/>
        </w:rPr>
        <w:t>RMSTOOL_CONFIG</w:t>
      </w:r>
      <w:r>
        <w:t xml:space="preserve">. </w:t>
      </w:r>
    </w:p>
    <w:p w14:paraId="7ECC437A" w14:textId="77777777" w:rsidR="006215AF" w:rsidRDefault="006215AF" w:rsidP="006215AF">
      <w:pPr>
        <w:ind w:left="0"/>
      </w:pPr>
    </w:p>
    <w:p w14:paraId="7D45A8CF" w14:textId="77777777" w:rsidR="006215AF" w:rsidRDefault="006215AF" w:rsidP="006215AF">
      <w:pPr>
        <w:ind w:left="0"/>
      </w:pPr>
      <w:r>
        <w:t xml:space="preserve">Environment warning message is related to a specific environment. Alter the environment message text manually as needed. The message will be displayed to the users in the Main form Warning Dock. See </w:t>
      </w:r>
      <w:hyperlink w:anchor="_Warning_Dock" w:history="1">
        <w:r w:rsidRPr="00B44538">
          <w:rPr>
            <w:rStyle w:val="Hypertextovodkaz"/>
          </w:rPr>
          <w:t>Warning Dock</w:t>
        </w:r>
      </w:hyperlink>
      <w:r>
        <w:t xml:space="preserve"> for more details.</w:t>
      </w:r>
    </w:p>
    <w:p w14:paraId="746A1963" w14:textId="77777777" w:rsidR="006215AF" w:rsidRDefault="006215AF" w:rsidP="006215AF">
      <w:pPr>
        <w:ind w:left="0"/>
      </w:pPr>
    </w:p>
    <w:p w14:paraId="255CE579" w14:textId="77777777" w:rsidR="006215AF" w:rsidRDefault="006215AF" w:rsidP="006215AF">
      <w:pPr>
        <w:ind w:left="0"/>
      </w:pPr>
      <w:r>
        <w:t>Updater warning message is related to Phoenix Updater. It will be displayed to user during outdated Phoenix client initialization instead of launching Phoenix Updater. Set the message if you want to prevent the users from launching Phoenix Updater.</w:t>
      </w:r>
    </w:p>
    <w:p w14:paraId="77DC2C32" w14:textId="77777777" w:rsidR="006215AF" w:rsidRDefault="006215AF" w:rsidP="006215AF"/>
    <w:tbl>
      <w:tblPr>
        <w:tblStyle w:val="Mkatabulky"/>
        <w:tblW w:w="9781" w:type="dxa"/>
        <w:tblInd w:w="-5" w:type="dxa"/>
        <w:tblLook w:val="04A0" w:firstRow="1" w:lastRow="0" w:firstColumn="1" w:lastColumn="0" w:noHBand="0" w:noVBand="1"/>
      </w:tblPr>
      <w:tblGrid>
        <w:gridCol w:w="1105"/>
        <w:gridCol w:w="3566"/>
        <w:gridCol w:w="2275"/>
        <w:gridCol w:w="2835"/>
      </w:tblGrid>
      <w:tr w:rsidR="006215AF" w:rsidRPr="007A1628" w14:paraId="74C70611" w14:textId="77777777" w:rsidTr="00BF1BFC">
        <w:trPr>
          <w:trHeight w:val="470"/>
        </w:trPr>
        <w:tc>
          <w:tcPr>
            <w:tcW w:w="9781" w:type="dxa"/>
            <w:gridSpan w:val="4"/>
            <w:shd w:val="clear" w:color="auto" w:fill="D9D9D9" w:themeFill="background1" w:themeFillShade="D9"/>
          </w:tcPr>
          <w:p w14:paraId="549860D1" w14:textId="77777777" w:rsidR="006215AF" w:rsidRPr="00891280" w:rsidRDefault="006215AF" w:rsidP="00BF1BFC">
            <w:pPr>
              <w:ind w:left="0"/>
              <w:rPr>
                <w:b/>
                <w:bCs/>
                <w:i/>
                <w:iCs w:val="0"/>
              </w:rPr>
            </w:pPr>
            <w:r>
              <w:rPr>
                <w:b/>
                <w:bCs/>
                <w:i/>
                <w:iCs w:val="0"/>
              </w:rPr>
              <w:t>T</w:t>
            </w:r>
            <w:r w:rsidRPr="00891280">
              <w:rPr>
                <w:b/>
                <w:bCs/>
                <w:i/>
                <w:iCs w:val="0"/>
              </w:rPr>
              <w:t xml:space="preserve">able </w:t>
            </w:r>
            <w:r>
              <w:rPr>
                <w:rFonts w:ascii="Consolas" w:hAnsi="Consolas"/>
                <w:b/>
                <w:bCs/>
                <w:i/>
                <w:iCs w:val="0"/>
              </w:rPr>
              <w:t>RMSTOOL_CONFIG</w:t>
            </w:r>
            <w:r w:rsidRPr="00891280">
              <w:rPr>
                <w:b/>
                <w:bCs/>
                <w:i/>
                <w:iCs w:val="0"/>
              </w:rPr>
              <w:t xml:space="preserve"> </w:t>
            </w:r>
            <w:r w:rsidRPr="00891280">
              <w:rPr>
                <w:b/>
                <w:bCs/>
                <w:i/>
                <w:iCs w:val="0"/>
              </w:rPr>
              <w:br/>
              <w:t xml:space="preserve">(entries used </w:t>
            </w:r>
            <w:r>
              <w:rPr>
                <w:b/>
                <w:bCs/>
                <w:i/>
                <w:iCs w:val="0"/>
              </w:rPr>
              <w:t>for environment warning message</w:t>
            </w:r>
            <w:r w:rsidRPr="00891280">
              <w:rPr>
                <w:b/>
                <w:bCs/>
                <w:i/>
                <w:iCs w:val="0"/>
              </w:rPr>
              <w:t>)</w:t>
            </w:r>
          </w:p>
        </w:tc>
      </w:tr>
      <w:tr w:rsidR="006215AF" w:rsidRPr="0031382E" w14:paraId="71BA8CF9" w14:textId="77777777" w:rsidTr="00BF1BFC">
        <w:trPr>
          <w:trHeight w:val="235"/>
        </w:trPr>
        <w:tc>
          <w:tcPr>
            <w:tcW w:w="1105" w:type="dxa"/>
            <w:shd w:val="clear" w:color="auto" w:fill="D9D9D9" w:themeFill="background1" w:themeFillShade="D9"/>
          </w:tcPr>
          <w:p w14:paraId="1240B9B5" w14:textId="77777777" w:rsidR="006215AF" w:rsidRPr="00891280" w:rsidRDefault="006215AF" w:rsidP="00BF1BFC">
            <w:pPr>
              <w:ind w:left="0"/>
              <w:rPr>
                <w:b/>
                <w:bCs/>
              </w:rPr>
            </w:pPr>
            <w:r>
              <w:rPr>
                <w:b/>
                <w:bCs/>
              </w:rPr>
              <w:t>SECTION</w:t>
            </w:r>
          </w:p>
        </w:tc>
        <w:tc>
          <w:tcPr>
            <w:tcW w:w="3566" w:type="dxa"/>
            <w:shd w:val="clear" w:color="auto" w:fill="D9D9D9" w:themeFill="background1" w:themeFillShade="D9"/>
          </w:tcPr>
          <w:p w14:paraId="58210E39" w14:textId="77777777" w:rsidR="006215AF" w:rsidRPr="00891280" w:rsidRDefault="006215AF" w:rsidP="00BF1BFC">
            <w:pPr>
              <w:ind w:left="0"/>
              <w:rPr>
                <w:b/>
                <w:bCs/>
              </w:rPr>
            </w:pPr>
            <w:r w:rsidRPr="00891280">
              <w:rPr>
                <w:b/>
                <w:bCs/>
              </w:rPr>
              <w:t>PARAM_NAME</w:t>
            </w:r>
          </w:p>
        </w:tc>
        <w:tc>
          <w:tcPr>
            <w:tcW w:w="2275" w:type="dxa"/>
            <w:shd w:val="clear" w:color="auto" w:fill="D9D9D9" w:themeFill="background1" w:themeFillShade="D9"/>
          </w:tcPr>
          <w:p w14:paraId="072B86C3" w14:textId="77777777" w:rsidR="006215AF" w:rsidRPr="00891280" w:rsidRDefault="006215AF" w:rsidP="00BF1BFC">
            <w:pPr>
              <w:ind w:left="0"/>
              <w:rPr>
                <w:b/>
                <w:bCs/>
              </w:rPr>
            </w:pPr>
            <w:r w:rsidRPr="00891280">
              <w:rPr>
                <w:b/>
                <w:bCs/>
              </w:rPr>
              <w:t>PARAM_VALUE</w:t>
            </w:r>
          </w:p>
        </w:tc>
        <w:tc>
          <w:tcPr>
            <w:tcW w:w="2835" w:type="dxa"/>
            <w:shd w:val="clear" w:color="auto" w:fill="D9D9D9" w:themeFill="background1" w:themeFillShade="D9"/>
          </w:tcPr>
          <w:p w14:paraId="2BDDA974" w14:textId="77777777" w:rsidR="006215AF" w:rsidRPr="00891280" w:rsidRDefault="006215AF" w:rsidP="00BF1BFC">
            <w:pPr>
              <w:ind w:left="0"/>
              <w:rPr>
                <w:b/>
                <w:bCs/>
              </w:rPr>
            </w:pPr>
            <w:r w:rsidRPr="00891280">
              <w:rPr>
                <w:b/>
                <w:bCs/>
              </w:rPr>
              <w:t>Description</w:t>
            </w:r>
          </w:p>
        </w:tc>
      </w:tr>
      <w:tr w:rsidR="006215AF" w:rsidRPr="0031382E" w14:paraId="5B99D98F" w14:textId="77777777" w:rsidTr="00BF1BFC">
        <w:trPr>
          <w:trHeight w:val="720"/>
        </w:trPr>
        <w:tc>
          <w:tcPr>
            <w:tcW w:w="1105" w:type="dxa"/>
          </w:tcPr>
          <w:p w14:paraId="1CBF1163" w14:textId="77777777" w:rsidR="006215AF" w:rsidRPr="004A1B65" w:rsidRDefault="006215AF" w:rsidP="00BF1BFC">
            <w:pPr>
              <w:ind w:left="0"/>
              <w:rPr>
                <w:rStyle w:val="Siln"/>
              </w:rPr>
            </w:pPr>
            <w:r>
              <w:rPr>
                <w:rStyle w:val="Siln"/>
              </w:rPr>
              <w:lastRenderedPageBreak/>
              <w:t>&lt;ENV&gt;</w:t>
            </w:r>
          </w:p>
        </w:tc>
        <w:tc>
          <w:tcPr>
            <w:tcW w:w="3566" w:type="dxa"/>
          </w:tcPr>
          <w:p w14:paraId="690AD037" w14:textId="77777777" w:rsidR="006215AF" w:rsidRPr="004A1B65" w:rsidRDefault="006215AF" w:rsidP="00BF1BFC">
            <w:pPr>
              <w:ind w:left="0"/>
              <w:rPr>
                <w:rStyle w:val="Siln"/>
                <w:highlight w:val="green"/>
              </w:rPr>
            </w:pPr>
            <w:r w:rsidRPr="00B44538">
              <w:rPr>
                <w:rStyle w:val="Siln"/>
              </w:rPr>
              <w:t>WARNING_MESSAGE</w:t>
            </w:r>
          </w:p>
        </w:tc>
        <w:tc>
          <w:tcPr>
            <w:tcW w:w="2275" w:type="dxa"/>
          </w:tcPr>
          <w:p w14:paraId="5EE2B23C" w14:textId="77777777" w:rsidR="006215AF" w:rsidRPr="004A1B65" w:rsidRDefault="006215AF" w:rsidP="00BF1BFC">
            <w:pPr>
              <w:ind w:left="0"/>
              <w:rPr>
                <w:rStyle w:val="Siln"/>
              </w:rPr>
            </w:pPr>
            <w:r>
              <w:rPr>
                <w:rStyle w:val="Siln"/>
              </w:rPr>
              <w:t>&lt;message_text&gt;</w:t>
            </w:r>
          </w:p>
        </w:tc>
        <w:tc>
          <w:tcPr>
            <w:tcW w:w="2835" w:type="dxa"/>
          </w:tcPr>
          <w:p w14:paraId="39DC82FC" w14:textId="77777777" w:rsidR="006215AF" w:rsidRPr="00891280" w:rsidRDefault="006215AF" w:rsidP="00BF1BFC">
            <w:pPr>
              <w:ind w:left="0"/>
            </w:pPr>
            <w:r>
              <w:t>Environment warning message.</w:t>
            </w:r>
          </w:p>
        </w:tc>
      </w:tr>
      <w:tr w:rsidR="006215AF" w:rsidRPr="0031382E" w14:paraId="60D783D0" w14:textId="77777777" w:rsidTr="00BF1BFC">
        <w:trPr>
          <w:trHeight w:val="720"/>
        </w:trPr>
        <w:tc>
          <w:tcPr>
            <w:tcW w:w="1105" w:type="dxa"/>
          </w:tcPr>
          <w:p w14:paraId="383C1EE3" w14:textId="77777777" w:rsidR="006215AF" w:rsidRDefault="006215AF" w:rsidP="00BF1BFC">
            <w:pPr>
              <w:ind w:left="0"/>
              <w:rPr>
                <w:rStyle w:val="Siln"/>
              </w:rPr>
            </w:pPr>
            <w:r>
              <w:rPr>
                <w:rStyle w:val="Siln"/>
              </w:rPr>
              <w:t>GENERAL</w:t>
            </w:r>
          </w:p>
        </w:tc>
        <w:tc>
          <w:tcPr>
            <w:tcW w:w="3566" w:type="dxa"/>
          </w:tcPr>
          <w:p w14:paraId="7579BF6E" w14:textId="77777777" w:rsidR="006215AF" w:rsidRPr="00B44538" w:rsidRDefault="006215AF" w:rsidP="00BF1BFC">
            <w:pPr>
              <w:ind w:left="0"/>
              <w:rPr>
                <w:rStyle w:val="Siln"/>
              </w:rPr>
            </w:pPr>
            <w:r>
              <w:rPr>
                <w:rStyle w:val="Siln"/>
              </w:rPr>
              <w:t>UPDATER_WARNING_MESSAGE</w:t>
            </w:r>
          </w:p>
        </w:tc>
        <w:tc>
          <w:tcPr>
            <w:tcW w:w="2275" w:type="dxa"/>
          </w:tcPr>
          <w:p w14:paraId="5AB1DE6A" w14:textId="77777777" w:rsidR="006215AF" w:rsidRDefault="006215AF" w:rsidP="00BF1BFC">
            <w:pPr>
              <w:ind w:left="0"/>
              <w:rPr>
                <w:rStyle w:val="Siln"/>
              </w:rPr>
            </w:pPr>
            <w:r>
              <w:rPr>
                <w:rStyle w:val="Siln"/>
              </w:rPr>
              <w:t>&lt;message_text&gt;</w:t>
            </w:r>
          </w:p>
        </w:tc>
        <w:tc>
          <w:tcPr>
            <w:tcW w:w="2835" w:type="dxa"/>
          </w:tcPr>
          <w:p w14:paraId="74AE614C" w14:textId="77777777" w:rsidR="006215AF" w:rsidRDefault="006215AF" w:rsidP="00BF1BFC">
            <w:pPr>
              <w:ind w:left="0"/>
            </w:pPr>
            <w:r>
              <w:t>Updater warning message.</w:t>
            </w:r>
          </w:p>
        </w:tc>
      </w:tr>
    </w:tbl>
    <w:p w14:paraId="46E8AF49" w14:textId="77777777" w:rsidR="006215AF" w:rsidRDefault="006215AF" w:rsidP="006215AF">
      <w:pPr>
        <w:ind w:left="0"/>
      </w:pPr>
    </w:p>
    <w:p w14:paraId="67994C7F" w14:textId="77777777" w:rsidR="006215AF" w:rsidRDefault="006215AF" w:rsidP="006215AF">
      <w:pPr>
        <w:ind w:left="0"/>
      </w:pPr>
      <w:r w:rsidRPr="00B75B7C">
        <w:rPr>
          <w:b/>
          <w:bCs/>
        </w:rPr>
        <w:t>NOTE</w:t>
      </w:r>
      <w:r>
        <w:rPr>
          <w:b/>
          <w:bCs/>
        </w:rPr>
        <w:t>S</w:t>
      </w:r>
      <w:r w:rsidRPr="00B75B7C">
        <w:rPr>
          <w:b/>
          <w:bCs/>
        </w:rPr>
        <w:t>:</w:t>
      </w:r>
      <w:r>
        <w:t xml:space="preserve"> </w:t>
      </w:r>
    </w:p>
    <w:p w14:paraId="7F18A130" w14:textId="4CBE1B39" w:rsidR="006215AF" w:rsidRDefault="006215AF">
      <w:pPr>
        <w:pStyle w:val="Odstavecseseznamem"/>
        <w:numPr>
          <w:ilvl w:val="0"/>
          <w:numId w:val="93"/>
        </w:numPr>
        <w:ind w:left="426" w:hanging="284"/>
      </w:pPr>
      <w:r>
        <w:t>Environment warning message can also be displayed without full environment lockdown or cleansing tasks restrictions. The functions are independent.</w:t>
      </w:r>
    </w:p>
    <w:p w14:paraId="6EECB4B5" w14:textId="77777777" w:rsidR="006215AF" w:rsidRDefault="006215AF">
      <w:pPr>
        <w:pStyle w:val="Odstavecseseznamem"/>
        <w:numPr>
          <w:ilvl w:val="0"/>
          <w:numId w:val="93"/>
        </w:numPr>
        <w:ind w:left="426" w:hanging="284"/>
      </w:pPr>
      <w:r>
        <w:t>Warning messages are not time-based, so remember to remove the warning message manually again after the reason for it has passed.</w:t>
      </w:r>
    </w:p>
    <w:p w14:paraId="09DD70C7" w14:textId="77777777" w:rsidR="006215AF" w:rsidRDefault="006215AF" w:rsidP="006215AF">
      <w:pPr>
        <w:ind w:left="0"/>
      </w:pPr>
    </w:p>
    <w:p w14:paraId="2A1B4FD0" w14:textId="65C0A7EB" w:rsidR="006215AF" w:rsidRDefault="006215AF" w:rsidP="006215AF">
      <w:pPr>
        <w:ind w:left="0"/>
      </w:pPr>
      <w:r w:rsidRPr="007073E5">
        <w:rPr>
          <w:b/>
          <w:bCs/>
        </w:rPr>
        <w:t xml:space="preserve">HINT: </w:t>
      </w:r>
      <w:r w:rsidRPr="007073E5">
        <w:t>Use hash symbol (</w:t>
      </w:r>
      <w:r w:rsidRPr="007073E5">
        <w:rPr>
          <w:rFonts w:ascii="Consolas" w:hAnsi="Consolas"/>
        </w:rPr>
        <w:t>#</w:t>
      </w:r>
      <w:r w:rsidRPr="007073E5">
        <w:t>)</w:t>
      </w:r>
      <w:r>
        <w:t xml:space="preserve"> as the first character of the message text to comment out the warning message. Such record will be treated by Phoenix clients as if there was no warning message configured.</w:t>
      </w:r>
    </w:p>
    <w:p w14:paraId="2AF6DB88" w14:textId="77777777" w:rsidR="006215AF" w:rsidRDefault="006215AF" w:rsidP="006215AF">
      <w:pPr>
        <w:ind w:left="0"/>
      </w:pPr>
    </w:p>
    <w:p w14:paraId="60087A7F" w14:textId="2DBA192E" w:rsidR="006215AF" w:rsidRDefault="006215AF" w:rsidP="006215AF">
      <w:pPr>
        <w:pStyle w:val="Nadpis5"/>
      </w:pPr>
      <w:bookmarkStart w:id="747" w:name="_Toc222406012"/>
      <w:r>
        <w:t>Environment Lockdown</w:t>
      </w:r>
      <w:bookmarkEnd w:id="747"/>
    </w:p>
    <w:p w14:paraId="04DE37A7" w14:textId="3333A9DE" w:rsidR="00CC00BC" w:rsidRDefault="00AB7E0F" w:rsidP="00AB7E0F">
      <w:pPr>
        <w:ind w:left="0"/>
      </w:pPr>
      <w:r>
        <w:t xml:space="preserve">In the Main form, check </w:t>
      </w:r>
      <w:r w:rsidRPr="00AB7E0F">
        <w:rPr>
          <w:b/>
          <w:bCs/>
          <w:sz w:val="18"/>
          <w:szCs w:val="18"/>
        </w:rPr>
        <w:t>Environment lockdown</w:t>
      </w:r>
      <w:r>
        <w:t xml:space="preserve"> check box </w:t>
      </w:r>
      <w:r w:rsidR="00CE61AE">
        <w:t xml:space="preserve">below the main grid </w:t>
      </w:r>
      <w:r>
        <w:t xml:space="preserve">to lock out users from the selected test environment. </w:t>
      </w:r>
      <w:r w:rsidR="00337464">
        <w:t>For new sessions, l</w:t>
      </w:r>
      <w:r w:rsidR="00CC00BC">
        <w:t>ocked environment will fail to initialize.</w:t>
      </w:r>
      <w:r w:rsidR="00337464">
        <w:t xml:space="preserve"> For existing sessions, </w:t>
      </w:r>
      <w:r w:rsidR="00031D90">
        <w:t xml:space="preserve">the environment remains initialized, but </w:t>
      </w:r>
      <w:r w:rsidR="00337464">
        <w:t>no operations will be allowed.</w:t>
      </w:r>
    </w:p>
    <w:p w14:paraId="7C68D929" w14:textId="77777777" w:rsidR="00031D90" w:rsidRDefault="00031D90" w:rsidP="00AB7E0F">
      <w:pPr>
        <w:ind w:left="0"/>
      </w:pPr>
    </w:p>
    <w:p w14:paraId="7DF36933" w14:textId="019ABF76" w:rsidR="00031D90" w:rsidRDefault="00031D90" w:rsidP="00AB7E0F">
      <w:pPr>
        <w:ind w:left="0"/>
      </w:pPr>
      <w:r>
        <w:t>Information about locked environment is displayed in the Lock Dock:</w:t>
      </w:r>
    </w:p>
    <w:p w14:paraId="6B386F08" w14:textId="77777777" w:rsidR="00031D90" w:rsidRDefault="00031D90" w:rsidP="00031D90">
      <w:pPr>
        <w:jc w:val="center"/>
        <w:rPr>
          <w:i/>
          <w:iCs w:val="0"/>
          <w:sz w:val="18"/>
          <w:szCs w:val="18"/>
        </w:rPr>
      </w:pPr>
    </w:p>
    <w:p w14:paraId="6F087579" w14:textId="77777777" w:rsidR="00031D90" w:rsidRDefault="00031D90" w:rsidP="00031D90">
      <w:pPr>
        <w:jc w:val="center"/>
        <w:rPr>
          <w:i/>
          <w:iCs w:val="0"/>
          <w:sz w:val="18"/>
          <w:szCs w:val="18"/>
        </w:rPr>
      </w:pPr>
      <w:r w:rsidRPr="00162410">
        <w:rPr>
          <w:i/>
          <w:iCs w:val="0"/>
          <w:noProof/>
          <w:sz w:val="18"/>
          <w:szCs w:val="18"/>
        </w:rPr>
        <w:drawing>
          <wp:inline distT="0" distB="0" distL="0" distR="0" wp14:anchorId="485F9114" wp14:editId="154D76E6">
            <wp:extent cx="1400370" cy="228632"/>
            <wp:effectExtent l="0" t="0" r="0" b="0"/>
            <wp:docPr id="569" name="Obrázek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28F8EA1" w14:textId="77777777" w:rsidR="00031D90" w:rsidRDefault="00031D90" w:rsidP="00031D90">
      <w:pPr>
        <w:jc w:val="center"/>
        <w:rPr>
          <w:i/>
          <w:iCs w:val="0"/>
          <w:sz w:val="18"/>
          <w:szCs w:val="18"/>
        </w:rPr>
      </w:pPr>
      <w:r>
        <w:rPr>
          <w:i/>
          <w:iCs w:val="0"/>
          <w:sz w:val="18"/>
          <w:szCs w:val="18"/>
        </w:rPr>
        <w:t>Lock Dock – locked environment</w:t>
      </w:r>
    </w:p>
    <w:p w14:paraId="7D06AC22" w14:textId="77777777" w:rsidR="00CC00BC" w:rsidRDefault="00CC00BC" w:rsidP="00AB7E0F">
      <w:pPr>
        <w:ind w:left="0"/>
      </w:pPr>
    </w:p>
    <w:p w14:paraId="1C714B93" w14:textId="031A3B44" w:rsidR="00522B20" w:rsidRPr="009C3AF5" w:rsidRDefault="00522B20" w:rsidP="00382F1A">
      <w:pPr>
        <w:pStyle w:val="Nadpis6"/>
      </w:pPr>
      <w:bookmarkStart w:id="748" w:name="_Toc222406013"/>
      <w:r w:rsidRPr="009C3AF5">
        <w:t>Process Overview</w:t>
      </w:r>
      <w:bookmarkEnd w:id="748"/>
    </w:p>
    <w:p w14:paraId="260946EB" w14:textId="016B42F5" w:rsidR="00522B20" w:rsidRPr="00147068" w:rsidRDefault="007A43F1">
      <w:pPr>
        <w:pStyle w:val="Odstavecseseznamem"/>
        <w:numPr>
          <w:ilvl w:val="0"/>
          <w:numId w:val="92"/>
        </w:numPr>
      </w:pPr>
      <w:r>
        <w:t xml:space="preserve">Process lock is inserted into </w:t>
      </w:r>
      <w:r w:rsidRPr="00147068">
        <w:rPr>
          <w:rFonts w:ascii="Consolas" w:hAnsi="Consolas"/>
        </w:rPr>
        <w:t>RMSTOOL_OWN.</w:t>
      </w:r>
      <w:r w:rsidR="00147068" w:rsidRPr="00147068">
        <w:rPr>
          <w:rFonts w:ascii="Consolas" w:hAnsi="Consolas"/>
        </w:rPr>
        <w:t>RMSTOOL_</w:t>
      </w:r>
      <w:r w:rsidRPr="00147068">
        <w:rPr>
          <w:rFonts w:ascii="Consolas" w:hAnsi="Consolas"/>
        </w:rPr>
        <w:t>PROCESS_LOCK</w:t>
      </w:r>
      <w:r w:rsidR="00147068">
        <w:t xml:space="preserve"> table with </w:t>
      </w:r>
      <w:r w:rsidR="00147068" w:rsidRPr="00147068">
        <w:rPr>
          <w:rFonts w:ascii="Consolas" w:hAnsi="Consolas"/>
        </w:rPr>
        <w:t>PROCESS_NAME = “ENVIRONMENT”</w:t>
      </w:r>
    </w:p>
    <w:p w14:paraId="0AF45499" w14:textId="3FA682D7" w:rsidR="00147068" w:rsidRDefault="00AF2130">
      <w:pPr>
        <w:pStyle w:val="Odstavecseseznamem"/>
        <w:numPr>
          <w:ilvl w:val="0"/>
          <w:numId w:val="92"/>
        </w:numPr>
      </w:pPr>
      <w:r>
        <w:t xml:space="preserve">Trigger </w:t>
      </w:r>
      <w:r w:rsidRPr="00AF2130">
        <w:rPr>
          <w:rFonts w:ascii="Consolas" w:hAnsi="Consolas"/>
        </w:rPr>
        <w:t>RMSTOOL_OWN.RMSTOOL_PROCESS_LOCK</w:t>
      </w:r>
      <w:r>
        <w:t xml:space="preserve"> invokes DBMS Alert with message “</w:t>
      </w:r>
      <w:r w:rsidRPr="00AF2130">
        <w:rPr>
          <w:rFonts w:ascii="Consolas" w:hAnsi="Consolas"/>
        </w:rPr>
        <w:t>PROC_LOCK_CHG_&lt;env&gt;</w:t>
      </w:r>
      <w:r>
        <w:t>” that is picked up by running Phoenix clients</w:t>
      </w:r>
      <w:r w:rsidR="00E46A66">
        <w:t xml:space="preserve"> that will disable the particular </w:t>
      </w:r>
      <w:r w:rsidR="00961A13">
        <w:t xml:space="preserve">testing </w:t>
      </w:r>
      <w:r w:rsidR="00E46A66">
        <w:t>environment</w:t>
      </w:r>
      <w:r w:rsidR="00961A13">
        <w:t xml:space="preserve"> in their GUI</w:t>
      </w:r>
      <w:r w:rsidR="00E46A66">
        <w:t>.</w:t>
      </w:r>
    </w:p>
    <w:p w14:paraId="096014B7" w14:textId="20D590BF" w:rsidR="00522B20" w:rsidRDefault="00522B20" w:rsidP="00AB7E0F">
      <w:pPr>
        <w:ind w:left="0"/>
      </w:pPr>
    </w:p>
    <w:p w14:paraId="0370EF60" w14:textId="76C54347" w:rsidR="00522B20" w:rsidRDefault="00522B20" w:rsidP="00382F1A">
      <w:pPr>
        <w:pStyle w:val="Nadpis6"/>
      </w:pPr>
      <w:bookmarkStart w:id="749" w:name="_Toc222406014"/>
      <w:r w:rsidRPr="00B64FF8">
        <w:t xml:space="preserve">Role </w:t>
      </w:r>
      <w:r w:rsidR="00382F1A">
        <w:t>D</w:t>
      </w:r>
      <w:r>
        <w:t>ifferences</w:t>
      </w:r>
      <w:bookmarkEnd w:id="7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2B20" w:rsidRPr="00DF00E8" w14:paraId="64869999" w14:textId="77777777" w:rsidTr="00C91799">
        <w:trPr>
          <w:trHeight w:val="277"/>
        </w:trPr>
        <w:tc>
          <w:tcPr>
            <w:tcW w:w="3490" w:type="dxa"/>
            <w:shd w:val="clear" w:color="auto" w:fill="D9D9D9" w:themeFill="background1" w:themeFillShade="D9"/>
          </w:tcPr>
          <w:p w14:paraId="6033FDC5" w14:textId="77777777" w:rsidR="00522B20" w:rsidRPr="00DF00E8" w:rsidRDefault="00522B20" w:rsidP="00C91799">
            <w:pPr>
              <w:ind w:left="0"/>
              <w:rPr>
                <w:b/>
                <w:bCs/>
              </w:rPr>
            </w:pPr>
            <w:r>
              <w:rPr>
                <w:b/>
                <w:bCs/>
              </w:rPr>
              <w:t>Action / Role</w:t>
            </w:r>
          </w:p>
        </w:tc>
        <w:tc>
          <w:tcPr>
            <w:tcW w:w="1163" w:type="dxa"/>
            <w:shd w:val="clear" w:color="auto" w:fill="D9D9D9" w:themeFill="background1" w:themeFillShade="D9"/>
          </w:tcPr>
          <w:p w14:paraId="459B4A47" w14:textId="77777777" w:rsidR="00522B20" w:rsidRPr="00F374A6" w:rsidRDefault="00522B20" w:rsidP="00C91799">
            <w:pPr>
              <w:ind w:left="0"/>
              <w:jc w:val="center"/>
              <w:rPr>
                <w:b/>
                <w:bCs/>
              </w:rPr>
            </w:pPr>
            <w:r w:rsidRPr="00F374A6">
              <w:rPr>
                <w:b/>
                <w:bCs/>
              </w:rPr>
              <w:t>ADMIN</w:t>
            </w:r>
          </w:p>
        </w:tc>
        <w:tc>
          <w:tcPr>
            <w:tcW w:w="1163" w:type="dxa"/>
            <w:shd w:val="clear" w:color="auto" w:fill="D9D9D9" w:themeFill="background1" w:themeFillShade="D9"/>
          </w:tcPr>
          <w:p w14:paraId="717D6C38" w14:textId="77777777" w:rsidR="00522B20" w:rsidRPr="00DF00E8" w:rsidRDefault="00522B20" w:rsidP="00C91799">
            <w:pPr>
              <w:ind w:left="0"/>
              <w:jc w:val="center"/>
              <w:rPr>
                <w:b/>
                <w:bCs/>
              </w:rPr>
            </w:pPr>
            <w:r>
              <w:rPr>
                <w:b/>
                <w:bCs/>
              </w:rPr>
              <w:t>LEAD</w:t>
            </w:r>
          </w:p>
        </w:tc>
        <w:tc>
          <w:tcPr>
            <w:tcW w:w="1180" w:type="dxa"/>
            <w:shd w:val="clear" w:color="auto" w:fill="D9D9D9" w:themeFill="background1" w:themeFillShade="D9"/>
          </w:tcPr>
          <w:p w14:paraId="73AD85CB" w14:textId="77777777" w:rsidR="00522B20" w:rsidRPr="00DF00E8" w:rsidRDefault="00522B20" w:rsidP="00C91799">
            <w:pPr>
              <w:ind w:left="0"/>
              <w:jc w:val="center"/>
              <w:rPr>
                <w:b/>
                <w:bCs/>
              </w:rPr>
            </w:pPr>
            <w:r>
              <w:rPr>
                <w:b/>
                <w:bCs/>
              </w:rPr>
              <w:t>TESTING-VF</w:t>
            </w:r>
          </w:p>
        </w:tc>
        <w:tc>
          <w:tcPr>
            <w:tcW w:w="1180" w:type="dxa"/>
            <w:shd w:val="clear" w:color="auto" w:fill="D9D9D9" w:themeFill="background1" w:themeFillShade="D9"/>
          </w:tcPr>
          <w:p w14:paraId="62F2BAD9" w14:textId="77777777" w:rsidR="00522B20" w:rsidRPr="00DF00E8" w:rsidRDefault="00522B20" w:rsidP="00C91799">
            <w:pPr>
              <w:ind w:left="0"/>
              <w:jc w:val="center"/>
              <w:rPr>
                <w:b/>
                <w:bCs/>
              </w:rPr>
            </w:pPr>
            <w:r>
              <w:rPr>
                <w:b/>
                <w:bCs/>
              </w:rPr>
              <w:t>TESTING-IBM</w:t>
            </w:r>
          </w:p>
        </w:tc>
        <w:tc>
          <w:tcPr>
            <w:tcW w:w="1180" w:type="dxa"/>
            <w:shd w:val="clear" w:color="auto" w:fill="D9D9D9" w:themeFill="background1" w:themeFillShade="D9"/>
          </w:tcPr>
          <w:p w14:paraId="14F70BA6" w14:textId="77777777" w:rsidR="00522B20" w:rsidRPr="00DF00E8" w:rsidRDefault="00522B20" w:rsidP="00C91799">
            <w:pPr>
              <w:ind w:left="0"/>
              <w:jc w:val="center"/>
              <w:rPr>
                <w:b/>
                <w:bCs/>
              </w:rPr>
            </w:pPr>
            <w:r>
              <w:rPr>
                <w:b/>
                <w:bCs/>
              </w:rPr>
              <w:t>TESTING-V2</w:t>
            </w:r>
          </w:p>
        </w:tc>
      </w:tr>
      <w:tr w:rsidR="00522B20" w14:paraId="17653B99" w14:textId="77777777" w:rsidTr="00C91799">
        <w:trPr>
          <w:trHeight w:val="219"/>
        </w:trPr>
        <w:tc>
          <w:tcPr>
            <w:tcW w:w="3490" w:type="dxa"/>
          </w:tcPr>
          <w:p w14:paraId="1ABF6890" w14:textId="608D0854" w:rsidR="00522B20" w:rsidRPr="00D771E3" w:rsidRDefault="00522B20" w:rsidP="00C91799">
            <w:pPr>
              <w:ind w:left="0"/>
              <w:rPr>
                <w:b/>
                <w:bCs/>
              </w:rPr>
            </w:pPr>
            <w:r w:rsidRPr="00D771E3">
              <w:rPr>
                <w:b/>
                <w:bCs/>
              </w:rPr>
              <w:t xml:space="preserve">Access to </w:t>
            </w:r>
            <w:r>
              <w:rPr>
                <w:b/>
                <w:bCs/>
              </w:rPr>
              <w:t>Environment Lockdown</w:t>
            </w:r>
            <w:r w:rsidR="00382F1A">
              <w:rPr>
                <w:b/>
                <w:bCs/>
              </w:rPr>
              <w:t xml:space="preserve"> GUI</w:t>
            </w:r>
          </w:p>
        </w:tc>
        <w:tc>
          <w:tcPr>
            <w:tcW w:w="1163" w:type="dxa"/>
          </w:tcPr>
          <w:p w14:paraId="3C1B17F5" w14:textId="77777777" w:rsidR="00522B20" w:rsidRDefault="00522B20" w:rsidP="00C91799">
            <w:pPr>
              <w:ind w:left="0"/>
              <w:jc w:val="center"/>
            </w:pPr>
            <w:r>
              <w:t>Y</w:t>
            </w:r>
          </w:p>
        </w:tc>
        <w:tc>
          <w:tcPr>
            <w:tcW w:w="1163" w:type="dxa"/>
          </w:tcPr>
          <w:p w14:paraId="7672DBF5" w14:textId="77777777" w:rsidR="00522B20" w:rsidRPr="00D771E3" w:rsidRDefault="00522B20" w:rsidP="00C91799">
            <w:pPr>
              <w:ind w:left="0"/>
              <w:jc w:val="center"/>
            </w:pPr>
            <w:r>
              <w:t>N</w:t>
            </w:r>
          </w:p>
        </w:tc>
        <w:tc>
          <w:tcPr>
            <w:tcW w:w="1180" w:type="dxa"/>
          </w:tcPr>
          <w:p w14:paraId="2F6D2A8F" w14:textId="77777777" w:rsidR="00522B20" w:rsidRPr="00D771E3" w:rsidRDefault="00522B20" w:rsidP="00C91799">
            <w:pPr>
              <w:ind w:left="0"/>
              <w:jc w:val="center"/>
            </w:pPr>
            <w:r>
              <w:t>N</w:t>
            </w:r>
          </w:p>
        </w:tc>
        <w:tc>
          <w:tcPr>
            <w:tcW w:w="1180" w:type="dxa"/>
          </w:tcPr>
          <w:p w14:paraId="0A0680CD" w14:textId="77777777" w:rsidR="00522B20" w:rsidRPr="00D771E3" w:rsidRDefault="00522B20" w:rsidP="00C91799">
            <w:pPr>
              <w:ind w:left="0"/>
              <w:jc w:val="center"/>
            </w:pPr>
            <w:r>
              <w:t>N</w:t>
            </w:r>
          </w:p>
        </w:tc>
        <w:tc>
          <w:tcPr>
            <w:tcW w:w="1180" w:type="dxa"/>
          </w:tcPr>
          <w:p w14:paraId="3687EB93" w14:textId="77777777" w:rsidR="00522B20" w:rsidRPr="00D771E3" w:rsidRDefault="00522B20" w:rsidP="00C91799">
            <w:pPr>
              <w:ind w:left="0"/>
              <w:jc w:val="center"/>
            </w:pPr>
            <w:r>
              <w:t>N</w:t>
            </w:r>
          </w:p>
        </w:tc>
      </w:tr>
    </w:tbl>
    <w:p w14:paraId="21AC2437" w14:textId="77777777" w:rsidR="00522B20" w:rsidRPr="00490FB3" w:rsidRDefault="00522B20" w:rsidP="00522B20"/>
    <w:p w14:paraId="3D6EDE36" w14:textId="2BFCA3F9" w:rsidR="006215AF" w:rsidRDefault="006215AF" w:rsidP="006215AF">
      <w:pPr>
        <w:pStyle w:val="Nadpis5"/>
      </w:pPr>
      <w:bookmarkStart w:id="750" w:name="_Toc222406015"/>
      <w:r>
        <w:t>Disabling Cleansing Tasks</w:t>
      </w:r>
      <w:bookmarkEnd w:id="750"/>
    </w:p>
    <w:p w14:paraId="01AD31A0" w14:textId="5EFA3FDB" w:rsidR="00382F1A" w:rsidRDefault="00382F1A" w:rsidP="006215AF">
      <w:pPr>
        <w:ind w:left="0"/>
      </w:pPr>
      <w:r>
        <w:t xml:space="preserve">Cleansing tasks can be individually enabled or disabled by application administrator. See </w:t>
      </w:r>
      <w:hyperlink w:anchor="_Cleansing_Restrictions" w:history="1">
        <w:r>
          <w:rPr>
            <w:rStyle w:val="Hypertextovodkaz"/>
          </w:rPr>
          <w:t>Cleansing Restrictions</w:t>
        </w:r>
      </w:hyperlink>
      <w:r>
        <w:t xml:space="preserve"> for more details.</w:t>
      </w:r>
    </w:p>
    <w:p w14:paraId="0A46B5A2" w14:textId="77777777" w:rsidR="006215AF" w:rsidRDefault="006215AF" w:rsidP="006215AF">
      <w:pPr>
        <w:ind w:left="0"/>
      </w:pPr>
    </w:p>
    <w:p w14:paraId="18167152" w14:textId="028D3D2A" w:rsidR="006215AF" w:rsidRDefault="006215AF" w:rsidP="006215AF">
      <w:pPr>
        <w:ind w:left="0"/>
      </w:pPr>
      <w:r>
        <w:t xml:space="preserve">Disabled cleansing tasks are displayed in the Cleansing Processing Options form with a warning symbol </w:t>
      </w:r>
      <w:r>
        <w:rPr>
          <w:noProof/>
        </w:rPr>
        <w:drawing>
          <wp:inline distT="0" distB="0" distL="0" distR="0" wp14:anchorId="476E3504" wp14:editId="445E59E5">
            <wp:extent cx="154305" cy="154305"/>
            <wp:effectExtent l="0" t="0" r="0" b="0"/>
            <wp:docPr id="639" name="Obrázek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adjacent to their particular check box – see </w:t>
      </w:r>
      <w:hyperlink w:anchor="_Disabled_Cleansing_Tasks" w:history="1">
        <w:r w:rsidRPr="006215AF">
          <w:rPr>
            <w:rStyle w:val="Hypertextovodkaz"/>
          </w:rPr>
          <w:t>Disabled Cleansing Tasks</w:t>
        </w:r>
      </w:hyperlink>
      <w:r>
        <w:t xml:space="preserve"> for more details on the visualization.</w:t>
      </w:r>
    </w:p>
    <w:p w14:paraId="7F70258F" w14:textId="262A44B1" w:rsidR="00DE7F02" w:rsidRDefault="00DE7F02" w:rsidP="006215AF">
      <w:pPr>
        <w:ind w:left="0"/>
      </w:pPr>
    </w:p>
    <w:p w14:paraId="34156804" w14:textId="1F521AF0" w:rsidR="00DE7F02" w:rsidRDefault="00DE7F02" w:rsidP="00DE7F02">
      <w:pPr>
        <w:pStyle w:val="Nadpis5"/>
      </w:pPr>
      <w:bookmarkStart w:id="751" w:name="_Toc222406016"/>
      <w:r>
        <w:t>Configuring Ignorable InstantLink Alarms</w:t>
      </w:r>
      <w:bookmarkEnd w:id="751"/>
    </w:p>
    <w:p w14:paraId="2D749493" w14:textId="46A997D8" w:rsidR="00DE7F02" w:rsidRDefault="00DE7F02" w:rsidP="00DE7F02">
      <w:pPr>
        <w:ind w:left="0"/>
      </w:pPr>
      <w:r>
        <w:lastRenderedPageBreak/>
        <w:t xml:space="preserve">Environment admins do not clear InstantLink alarms periodically which might lead to increased number of uncleared InstantLink alarms that are reported to Phoenix users before cleansing. To exclude specific uncleared InstantLink alarms from being reported, configure their attributes in configuration table </w:t>
      </w:r>
      <w:r w:rsidRPr="00DE7F02">
        <w:rPr>
          <w:rFonts w:ascii="Consolas" w:hAnsi="Consolas"/>
        </w:rPr>
        <w:t>RMSTOOL_IGNORED_IL_ALARMS_REF</w:t>
      </w:r>
      <w:r>
        <w:t xml:space="preserve">. </w:t>
      </w:r>
    </w:p>
    <w:p w14:paraId="50DA59DE" w14:textId="77777777" w:rsidR="00DE7F02" w:rsidRDefault="00DE7F02" w:rsidP="00DE7F02">
      <w:pPr>
        <w:ind w:left="0"/>
      </w:pPr>
    </w:p>
    <w:p w14:paraId="6C7031F0" w14:textId="220F5BF1" w:rsidR="00DE7F02" w:rsidRDefault="00DE7F02" w:rsidP="00DE7F02">
      <w:pPr>
        <w:ind w:left="0"/>
      </w:pPr>
      <w:r>
        <w:t xml:space="preserve">See </w:t>
      </w:r>
      <w:hyperlink w:anchor="_Table_RMSTOOL_IGNORED_IL_ALARMS_REF" w:history="1">
        <w:r>
          <w:rPr>
            <w:rStyle w:val="Hypertextovodkaz"/>
            <w:rFonts w:ascii="Consolas" w:hAnsi="Consolas"/>
          </w:rPr>
          <w:t>Table RMSTOOL_IGNORED_IL_ALARMS_REF</w:t>
        </w:r>
      </w:hyperlink>
      <w:r>
        <w:t xml:space="preserve"> for table specification.</w:t>
      </w:r>
    </w:p>
    <w:p w14:paraId="34442B69" w14:textId="63B68744" w:rsidR="00DE7F02" w:rsidRDefault="00DE7F02" w:rsidP="00DE7F02">
      <w:pPr>
        <w:ind w:left="0"/>
      </w:pPr>
      <w:r>
        <w:t xml:space="preserve">Only </w:t>
      </w:r>
      <w:r w:rsidRPr="00DE7F02">
        <w:rPr>
          <w:rFonts w:ascii="Consolas" w:hAnsi="Consolas"/>
        </w:rPr>
        <w:t>non-NULL</w:t>
      </w:r>
      <w:r>
        <w:t xml:space="preserve"> values are considered.</w:t>
      </w:r>
    </w:p>
    <w:p w14:paraId="3F5C8546" w14:textId="77777777" w:rsidR="00DE7F02" w:rsidRDefault="00DE7F02" w:rsidP="00DE7F02"/>
    <w:p w14:paraId="3E99F9EA" w14:textId="77777777" w:rsidR="00DE7F02" w:rsidRDefault="00DE7F02" w:rsidP="006215AF">
      <w:pPr>
        <w:ind w:left="0"/>
      </w:pPr>
    </w:p>
    <w:p w14:paraId="325511C9" w14:textId="049828A3" w:rsidR="000B0640" w:rsidRDefault="000B0640" w:rsidP="007073E5">
      <w:pPr>
        <w:ind w:left="0"/>
      </w:pPr>
      <w:bookmarkStart w:id="752" w:name="_Configuring_Environment_Warning"/>
      <w:bookmarkEnd w:id="752"/>
    </w:p>
    <w:p w14:paraId="2E7BF696" w14:textId="628B4B02" w:rsidR="00157BC9" w:rsidRDefault="00051107" w:rsidP="00CD44D1">
      <w:pPr>
        <w:pStyle w:val="Nadpis3"/>
      </w:pPr>
      <w:bookmarkStart w:id="753" w:name="_Advanced_Context_Menu"/>
      <w:bookmarkStart w:id="754" w:name="_Toc222406017"/>
      <w:bookmarkEnd w:id="753"/>
      <w:r>
        <w:t>Advanced Context Menu</w:t>
      </w:r>
      <w:bookmarkEnd w:id="754"/>
    </w:p>
    <w:p w14:paraId="14C982CA" w14:textId="0D18A279" w:rsidR="000B0640" w:rsidRDefault="000B0640" w:rsidP="00A738FD">
      <w:pPr>
        <w:ind w:left="0"/>
      </w:pPr>
      <w:r>
        <w:t xml:space="preserve">In Main form, press right mouse button on the main grid to </w:t>
      </w:r>
      <w:r w:rsidR="00A738FD">
        <w:t>open</w:t>
      </w:r>
      <w:r>
        <w:t xml:space="preserve"> context menu with additional options</w:t>
      </w:r>
      <w:r w:rsidR="00A738FD">
        <w:t xml:space="preserve"> for manipulation with data present in the main grid</w:t>
      </w:r>
      <w:r>
        <w:t>:</w:t>
      </w:r>
    </w:p>
    <w:p w14:paraId="554B8F75" w14:textId="4ECB6A66" w:rsidR="000B0640" w:rsidRDefault="000B0640" w:rsidP="000B0640"/>
    <w:p w14:paraId="6CBD9E4C" w14:textId="6F9F3009" w:rsidR="000B0640" w:rsidRDefault="0065136F" w:rsidP="0065136F">
      <w:pPr>
        <w:jc w:val="center"/>
      </w:pPr>
      <w:r w:rsidRPr="0065136F">
        <w:rPr>
          <w:noProof/>
        </w:rPr>
        <w:drawing>
          <wp:inline distT="0" distB="0" distL="0" distR="0" wp14:anchorId="6F77E9FE" wp14:editId="665896D4">
            <wp:extent cx="1762371" cy="1590897"/>
            <wp:effectExtent l="0" t="0" r="9525" b="9525"/>
            <wp:docPr id="570" name="Obrázek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1"/>
                    <a:stretch>
                      <a:fillRect/>
                    </a:stretch>
                  </pic:blipFill>
                  <pic:spPr>
                    <a:xfrm>
                      <a:off x="0" y="0"/>
                      <a:ext cx="1762371" cy="1590897"/>
                    </a:xfrm>
                    <a:prstGeom prst="rect">
                      <a:avLst/>
                    </a:prstGeom>
                  </pic:spPr>
                </pic:pic>
              </a:graphicData>
            </a:graphic>
          </wp:inline>
        </w:drawing>
      </w:r>
    </w:p>
    <w:p w14:paraId="4902AE1F" w14:textId="677F24C1" w:rsidR="0065136F" w:rsidRPr="0065136F" w:rsidRDefault="0065136F" w:rsidP="0065136F">
      <w:pPr>
        <w:jc w:val="center"/>
        <w:rPr>
          <w:i/>
          <w:iCs w:val="0"/>
          <w:sz w:val="18"/>
          <w:szCs w:val="18"/>
        </w:rPr>
      </w:pPr>
      <w:r w:rsidRPr="0065136F">
        <w:rPr>
          <w:i/>
          <w:iCs w:val="0"/>
          <w:sz w:val="18"/>
          <w:szCs w:val="18"/>
        </w:rPr>
        <w:t>Advanced context menu</w:t>
      </w:r>
    </w:p>
    <w:p w14:paraId="506FD1E2" w14:textId="77777777" w:rsidR="000B0640" w:rsidRDefault="000B0640" w:rsidP="000B0640"/>
    <w:p w14:paraId="4F2C4835" w14:textId="5D719BFE" w:rsidR="003210F4" w:rsidRDefault="0065136F" w:rsidP="00A738FD">
      <w:pPr>
        <w:ind w:left="0"/>
      </w:pPr>
      <w:r>
        <w:t xml:space="preserve">Select </w:t>
      </w:r>
      <w:r w:rsidRPr="0065136F">
        <w:rPr>
          <w:b/>
          <w:bCs/>
          <w:sz w:val="18"/>
          <w:szCs w:val="18"/>
        </w:rPr>
        <w:t>PASTE</w:t>
      </w:r>
      <w:r>
        <w:t xml:space="preserve"> menu item to </w:t>
      </w:r>
      <w:r w:rsidR="003210F4">
        <w:t xml:space="preserve">open Import Properties form to import inventory items currently present in clipboard. See </w:t>
      </w:r>
      <w:hyperlink w:anchor="_Advanced_Import" w:history="1">
        <w:r w:rsidR="003210F4" w:rsidRPr="003210F4">
          <w:rPr>
            <w:rStyle w:val="Hypertextovodkaz"/>
          </w:rPr>
          <w:t>Advanced Import</w:t>
        </w:r>
      </w:hyperlink>
      <w:r w:rsidR="003210F4">
        <w:t xml:space="preserve"> for more details. </w:t>
      </w:r>
      <w:r>
        <w:t>See next chapters on details of the other items’ functionality.</w:t>
      </w:r>
      <w:r w:rsidR="003210F4">
        <w:t xml:space="preserve"> </w:t>
      </w:r>
    </w:p>
    <w:p w14:paraId="6A7A5283" w14:textId="71BC535D" w:rsidR="00A738FD" w:rsidRDefault="00A738FD" w:rsidP="00A738FD">
      <w:pPr>
        <w:ind w:left="0"/>
      </w:pPr>
    </w:p>
    <w:p w14:paraId="56E6BFBB" w14:textId="5CCF6D22" w:rsidR="00A738FD" w:rsidRDefault="00A738FD" w:rsidP="00F305E2">
      <w:pPr>
        <w:pStyle w:val="Nadpis5"/>
      </w:pPr>
      <w:bookmarkStart w:id="755" w:name="_Toc222406018"/>
      <w:r w:rsidRPr="00B64FF8">
        <w:t xml:space="preserve">Role </w:t>
      </w:r>
      <w:r w:rsidR="00F305E2">
        <w:t>D</w:t>
      </w:r>
      <w:r>
        <w:t>ifferences</w:t>
      </w:r>
      <w:bookmarkEnd w:id="75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738FD" w:rsidRPr="00DF00E8" w14:paraId="30051DDD" w14:textId="77777777" w:rsidTr="00C91799">
        <w:trPr>
          <w:trHeight w:val="277"/>
        </w:trPr>
        <w:tc>
          <w:tcPr>
            <w:tcW w:w="3490" w:type="dxa"/>
            <w:shd w:val="clear" w:color="auto" w:fill="D9D9D9" w:themeFill="background1" w:themeFillShade="D9"/>
          </w:tcPr>
          <w:p w14:paraId="21D95144" w14:textId="77777777" w:rsidR="00A738FD" w:rsidRPr="00DF00E8" w:rsidRDefault="00A738FD" w:rsidP="00C91799">
            <w:pPr>
              <w:ind w:left="0"/>
              <w:rPr>
                <w:b/>
                <w:bCs/>
              </w:rPr>
            </w:pPr>
            <w:r>
              <w:rPr>
                <w:b/>
                <w:bCs/>
              </w:rPr>
              <w:t>Action / Role</w:t>
            </w:r>
          </w:p>
        </w:tc>
        <w:tc>
          <w:tcPr>
            <w:tcW w:w="1163" w:type="dxa"/>
            <w:shd w:val="clear" w:color="auto" w:fill="D9D9D9" w:themeFill="background1" w:themeFillShade="D9"/>
          </w:tcPr>
          <w:p w14:paraId="290F6D0E" w14:textId="77777777" w:rsidR="00A738FD" w:rsidRPr="00F374A6" w:rsidRDefault="00A738FD" w:rsidP="00C91799">
            <w:pPr>
              <w:ind w:left="0"/>
              <w:jc w:val="center"/>
              <w:rPr>
                <w:b/>
                <w:bCs/>
              </w:rPr>
            </w:pPr>
            <w:r w:rsidRPr="00F374A6">
              <w:rPr>
                <w:b/>
                <w:bCs/>
              </w:rPr>
              <w:t>ADMIN</w:t>
            </w:r>
          </w:p>
        </w:tc>
        <w:tc>
          <w:tcPr>
            <w:tcW w:w="1163" w:type="dxa"/>
            <w:shd w:val="clear" w:color="auto" w:fill="D9D9D9" w:themeFill="background1" w:themeFillShade="D9"/>
          </w:tcPr>
          <w:p w14:paraId="4FD77346" w14:textId="77777777" w:rsidR="00A738FD" w:rsidRPr="00DF00E8" w:rsidRDefault="00A738FD" w:rsidP="00C91799">
            <w:pPr>
              <w:ind w:left="0"/>
              <w:jc w:val="center"/>
              <w:rPr>
                <w:b/>
                <w:bCs/>
              </w:rPr>
            </w:pPr>
            <w:r>
              <w:rPr>
                <w:b/>
                <w:bCs/>
              </w:rPr>
              <w:t>LEAD</w:t>
            </w:r>
          </w:p>
        </w:tc>
        <w:tc>
          <w:tcPr>
            <w:tcW w:w="1180" w:type="dxa"/>
            <w:shd w:val="clear" w:color="auto" w:fill="D9D9D9" w:themeFill="background1" w:themeFillShade="D9"/>
          </w:tcPr>
          <w:p w14:paraId="176E1F52" w14:textId="77777777" w:rsidR="00A738FD" w:rsidRPr="00DF00E8" w:rsidRDefault="00A738FD" w:rsidP="00C91799">
            <w:pPr>
              <w:ind w:left="0"/>
              <w:jc w:val="center"/>
              <w:rPr>
                <w:b/>
                <w:bCs/>
              </w:rPr>
            </w:pPr>
            <w:r>
              <w:rPr>
                <w:b/>
                <w:bCs/>
              </w:rPr>
              <w:t>TESTING-VF</w:t>
            </w:r>
          </w:p>
        </w:tc>
        <w:tc>
          <w:tcPr>
            <w:tcW w:w="1180" w:type="dxa"/>
            <w:shd w:val="clear" w:color="auto" w:fill="D9D9D9" w:themeFill="background1" w:themeFillShade="D9"/>
          </w:tcPr>
          <w:p w14:paraId="76B44CED" w14:textId="77777777" w:rsidR="00A738FD" w:rsidRPr="00DF00E8" w:rsidRDefault="00A738FD" w:rsidP="00C91799">
            <w:pPr>
              <w:ind w:left="0"/>
              <w:jc w:val="center"/>
              <w:rPr>
                <w:b/>
                <w:bCs/>
              </w:rPr>
            </w:pPr>
            <w:r>
              <w:rPr>
                <w:b/>
                <w:bCs/>
              </w:rPr>
              <w:t>TESTING-IBM</w:t>
            </w:r>
          </w:p>
        </w:tc>
        <w:tc>
          <w:tcPr>
            <w:tcW w:w="1180" w:type="dxa"/>
            <w:shd w:val="clear" w:color="auto" w:fill="D9D9D9" w:themeFill="background1" w:themeFillShade="D9"/>
          </w:tcPr>
          <w:p w14:paraId="7DF80C84" w14:textId="77777777" w:rsidR="00A738FD" w:rsidRPr="00DF00E8" w:rsidRDefault="00A738FD" w:rsidP="00C91799">
            <w:pPr>
              <w:ind w:left="0"/>
              <w:jc w:val="center"/>
              <w:rPr>
                <w:b/>
                <w:bCs/>
              </w:rPr>
            </w:pPr>
            <w:r>
              <w:rPr>
                <w:b/>
                <w:bCs/>
              </w:rPr>
              <w:t>TESTING-V2</w:t>
            </w:r>
          </w:p>
        </w:tc>
      </w:tr>
      <w:tr w:rsidR="00A738FD" w14:paraId="36747F4D" w14:textId="77777777" w:rsidTr="00C91799">
        <w:trPr>
          <w:trHeight w:val="219"/>
        </w:trPr>
        <w:tc>
          <w:tcPr>
            <w:tcW w:w="3490" w:type="dxa"/>
          </w:tcPr>
          <w:p w14:paraId="4F576F24" w14:textId="222DAE86" w:rsidR="00A738FD" w:rsidRPr="00D771E3" w:rsidRDefault="00A738FD" w:rsidP="00C91799">
            <w:pPr>
              <w:ind w:left="0"/>
              <w:rPr>
                <w:b/>
                <w:bCs/>
              </w:rPr>
            </w:pPr>
            <w:r w:rsidRPr="00D771E3">
              <w:rPr>
                <w:b/>
                <w:bCs/>
              </w:rPr>
              <w:t xml:space="preserve">Access to </w:t>
            </w:r>
            <w:r>
              <w:rPr>
                <w:b/>
                <w:bCs/>
              </w:rPr>
              <w:t>Advanced Context Menu (and all submenus)</w:t>
            </w:r>
          </w:p>
        </w:tc>
        <w:tc>
          <w:tcPr>
            <w:tcW w:w="1163" w:type="dxa"/>
          </w:tcPr>
          <w:p w14:paraId="684F9955" w14:textId="77777777" w:rsidR="00A738FD" w:rsidRDefault="00A738FD" w:rsidP="00C91799">
            <w:pPr>
              <w:ind w:left="0"/>
              <w:jc w:val="center"/>
            </w:pPr>
            <w:r>
              <w:t>Y</w:t>
            </w:r>
          </w:p>
        </w:tc>
        <w:tc>
          <w:tcPr>
            <w:tcW w:w="1163" w:type="dxa"/>
          </w:tcPr>
          <w:p w14:paraId="50BA493D" w14:textId="77777777" w:rsidR="00A738FD" w:rsidRPr="00D771E3" w:rsidRDefault="00A738FD" w:rsidP="00C91799">
            <w:pPr>
              <w:ind w:left="0"/>
              <w:jc w:val="center"/>
            </w:pPr>
            <w:r>
              <w:t>N</w:t>
            </w:r>
          </w:p>
        </w:tc>
        <w:tc>
          <w:tcPr>
            <w:tcW w:w="1180" w:type="dxa"/>
          </w:tcPr>
          <w:p w14:paraId="15989090" w14:textId="77777777" w:rsidR="00A738FD" w:rsidRPr="00D771E3" w:rsidRDefault="00A738FD" w:rsidP="00C91799">
            <w:pPr>
              <w:ind w:left="0"/>
              <w:jc w:val="center"/>
            </w:pPr>
            <w:r>
              <w:t>N</w:t>
            </w:r>
          </w:p>
        </w:tc>
        <w:tc>
          <w:tcPr>
            <w:tcW w:w="1180" w:type="dxa"/>
          </w:tcPr>
          <w:p w14:paraId="18EEB144" w14:textId="77777777" w:rsidR="00A738FD" w:rsidRPr="00D771E3" w:rsidRDefault="00A738FD" w:rsidP="00C91799">
            <w:pPr>
              <w:ind w:left="0"/>
              <w:jc w:val="center"/>
            </w:pPr>
            <w:r>
              <w:t>N</w:t>
            </w:r>
          </w:p>
        </w:tc>
        <w:tc>
          <w:tcPr>
            <w:tcW w:w="1180" w:type="dxa"/>
          </w:tcPr>
          <w:p w14:paraId="18134616" w14:textId="77777777" w:rsidR="00A738FD" w:rsidRPr="00D771E3" w:rsidRDefault="00A738FD" w:rsidP="00C91799">
            <w:pPr>
              <w:ind w:left="0"/>
              <w:jc w:val="center"/>
            </w:pPr>
            <w:r>
              <w:t>N</w:t>
            </w:r>
          </w:p>
        </w:tc>
      </w:tr>
    </w:tbl>
    <w:p w14:paraId="1E0DEA77" w14:textId="77777777" w:rsidR="003210F4" w:rsidRDefault="003210F4" w:rsidP="000B0640"/>
    <w:p w14:paraId="4C6E5D44" w14:textId="0332F66D" w:rsidR="00051107" w:rsidRPr="009C371A" w:rsidRDefault="00051107" w:rsidP="000A1322">
      <w:pPr>
        <w:pStyle w:val="Nadpis5"/>
      </w:pPr>
      <w:bookmarkStart w:id="756" w:name="_Toc222406019"/>
      <w:r w:rsidRPr="009C371A">
        <w:t>Fetch</w:t>
      </w:r>
      <w:r w:rsidR="009C371A" w:rsidRPr="009C371A">
        <w:t xml:space="preserve"> submenu</w:t>
      </w:r>
      <w:bookmarkEnd w:id="756"/>
      <w:r w:rsidRPr="009C371A">
        <w:t xml:space="preserve"> </w:t>
      </w:r>
    </w:p>
    <w:p w14:paraId="26A7807E" w14:textId="16B88E5C" w:rsidR="00882955" w:rsidRDefault="00134D90" w:rsidP="00CF5A04">
      <w:pPr>
        <w:ind w:left="0"/>
      </w:pPr>
      <w:r w:rsidRPr="00134D90">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Pr>
          <w:b/>
          <w:bCs/>
          <w:sz w:val="18"/>
          <w:szCs w:val="18"/>
        </w:rPr>
        <w:t>Fetch</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rPr>
          <w:b/>
          <w:bCs/>
          <w:sz w:val="18"/>
          <w:szCs w:val="18"/>
        </w:rPr>
        <w:t xml:space="preserve"> </w:t>
      </w:r>
      <w:r w:rsidR="00882955" w:rsidRPr="009C371A">
        <w:t>to fix missing or invalid data in the main grid</w:t>
      </w:r>
      <w:r w:rsidR="00F00592">
        <w:t xml:space="preserve">. </w:t>
      </w:r>
      <w:r w:rsidR="00F00592" w:rsidRPr="00F00592">
        <w:t xml:space="preserve">These operations are not needed </w:t>
      </w:r>
      <w:r w:rsidR="00F00592">
        <w:t xml:space="preserve">during normal operation </w:t>
      </w:r>
      <w:r w:rsidR="00F00592" w:rsidRPr="00F00592">
        <w:t xml:space="preserve">as </w:t>
      </w:r>
      <w:r w:rsidR="00F00592">
        <w:t xml:space="preserve">all </w:t>
      </w:r>
      <w:r w:rsidR="00F00592" w:rsidRPr="00F00592">
        <w:t xml:space="preserve">values are retrieved automatically during inventory import. </w:t>
      </w:r>
      <w:r w:rsidR="00F00592">
        <w:t xml:space="preserve">However, they come in handy during manual inserts or value updates in the main grid </w:t>
      </w:r>
      <w:r w:rsidR="00F00592" w:rsidRPr="00F00592">
        <w:t>(</w:t>
      </w:r>
      <w:r w:rsidR="00F00592" w:rsidRPr="00F00592">
        <w:rPr>
          <w:sz w:val="18"/>
          <w:szCs w:val="18"/>
        </w:rPr>
        <w:t>ADMIN</w:t>
      </w:r>
      <w:r w:rsidR="00F00592" w:rsidRPr="00F00592">
        <w:t xml:space="preserve"> role only)</w:t>
      </w:r>
      <w:r w:rsidR="007703C4">
        <w:t xml:space="preserve"> where missing values need to be retrieved or aligned</w:t>
      </w:r>
      <w:r w:rsidR="00F00592" w:rsidRPr="00F00592">
        <w:t>.</w:t>
      </w:r>
      <w:r w:rsidR="004A06F5">
        <w:t xml:space="preserve"> If specific rows are not selected, then all rows are processed.</w:t>
      </w:r>
    </w:p>
    <w:p w14:paraId="4BCB00C7" w14:textId="45E9AC95" w:rsidR="00B42B43" w:rsidRDefault="00B42B43" w:rsidP="00CF5A04">
      <w:pPr>
        <w:ind w:left="0"/>
      </w:pPr>
    </w:p>
    <w:p w14:paraId="68D086E1" w14:textId="24DFC387" w:rsidR="00882955" w:rsidRPr="00134D90" w:rsidRDefault="00134D90" w:rsidP="00134D90">
      <w:pPr>
        <w:ind w:left="0"/>
      </w:pPr>
      <w:r w:rsidRPr="00134D90">
        <w:t>Following options are available:</w:t>
      </w:r>
    </w:p>
    <w:p w14:paraId="375CDB2D" w14:textId="77777777" w:rsidR="00134D90" w:rsidRDefault="00134D90" w:rsidP="00882955">
      <w:pPr>
        <w:rPr>
          <w:highlight w:val="yellow"/>
        </w:rPr>
      </w:pPr>
    </w:p>
    <w:tbl>
      <w:tblPr>
        <w:tblStyle w:val="Mkatabulky"/>
        <w:tblW w:w="9356" w:type="dxa"/>
        <w:tblInd w:w="-5" w:type="dxa"/>
        <w:tblLook w:val="04A0" w:firstRow="1" w:lastRow="0" w:firstColumn="1" w:lastColumn="0" w:noHBand="0" w:noVBand="1"/>
      </w:tblPr>
      <w:tblGrid>
        <w:gridCol w:w="1843"/>
        <w:gridCol w:w="7513"/>
      </w:tblGrid>
      <w:tr w:rsidR="00CF5A04" w:rsidRPr="00DF00E8" w14:paraId="1ACF3B6A" w14:textId="77777777" w:rsidTr="00CF5A04">
        <w:trPr>
          <w:trHeight w:val="701"/>
        </w:trPr>
        <w:tc>
          <w:tcPr>
            <w:tcW w:w="1843" w:type="dxa"/>
            <w:shd w:val="clear" w:color="auto" w:fill="D9D9D9" w:themeFill="background1" w:themeFillShade="D9"/>
          </w:tcPr>
          <w:p w14:paraId="0B939A68" w14:textId="62E4EC69" w:rsidR="00CF5A04" w:rsidRPr="00DF00E8" w:rsidRDefault="00CF5A04" w:rsidP="00C91799">
            <w:pPr>
              <w:ind w:left="0"/>
              <w:rPr>
                <w:b/>
                <w:bCs/>
              </w:rPr>
            </w:pPr>
            <w:r>
              <w:rPr>
                <w:b/>
                <w:bCs/>
              </w:rPr>
              <w:t>Menu Item</w:t>
            </w:r>
          </w:p>
        </w:tc>
        <w:tc>
          <w:tcPr>
            <w:tcW w:w="7513" w:type="dxa"/>
            <w:shd w:val="clear" w:color="auto" w:fill="D9D9D9" w:themeFill="background1" w:themeFillShade="D9"/>
          </w:tcPr>
          <w:p w14:paraId="38972E12" w14:textId="77777777" w:rsidR="00CF5A04" w:rsidRPr="00DF00E8" w:rsidRDefault="00CF5A04" w:rsidP="00C91799">
            <w:pPr>
              <w:ind w:left="0"/>
              <w:rPr>
                <w:b/>
                <w:bCs/>
              </w:rPr>
            </w:pPr>
            <w:r w:rsidRPr="00DF00E8">
              <w:rPr>
                <w:b/>
                <w:bCs/>
              </w:rPr>
              <w:t>Description</w:t>
            </w:r>
          </w:p>
        </w:tc>
      </w:tr>
      <w:tr w:rsidR="00CF5A04" w:rsidRPr="00AD3D46" w14:paraId="574F2CA3" w14:textId="77777777" w:rsidTr="00CF5A04">
        <w:trPr>
          <w:trHeight w:val="219"/>
        </w:trPr>
        <w:tc>
          <w:tcPr>
            <w:tcW w:w="1843" w:type="dxa"/>
          </w:tcPr>
          <w:p w14:paraId="1B2700F1" w14:textId="51D162E1" w:rsidR="00CF5A04" w:rsidRPr="00AD3D46" w:rsidRDefault="00CF5A04" w:rsidP="00C91799">
            <w:pPr>
              <w:ind w:left="0"/>
              <w:rPr>
                <w:sz w:val="18"/>
                <w:szCs w:val="18"/>
              </w:rPr>
            </w:pPr>
            <w:r>
              <w:rPr>
                <w:b/>
                <w:bCs/>
                <w:sz w:val="18"/>
                <w:szCs w:val="18"/>
              </w:rPr>
              <w:t>Paired Inventory</w:t>
            </w:r>
          </w:p>
        </w:tc>
        <w:tc>
          <w:tcPr>
            <w:tcW w:w="7513" w:type="dxa"/>
          </w:tcPr>
          <w:p w14:paraId="425BD034" w14:textId="6F81FB7A" w:rsidR="00A612AE" w:rsidRPr="00B42B43" w:rsidRDefault="00A612AE" w:rsidP="00C91799">
            <w:pPr>
              <w:ind w:left="0"/>
            </w:pPr>
            <w:r>
              <w:t xml:space="preserve">Populates missing </w:t>
            </w:r>
            <w:r w:rsidRPr="00A9594D">
              <w:rPr>
                <w:rFonts w:ascii="Consolas" w:hAnsi="Consolas"/>
              </w:rPr>
              <w:t>MSISDN</w:t>
            </w:r>
            <w:r>
              <w:t xml:space="preserve"> / </w:t>
            </w:r>
            <w:r w:rsidRPr="00A9594D">
              <w:rPr>
                <w:rFonts w:ascii="Consolas" w:hAnsi="Consolas"/>
              </w:rPr>
              <w:t>IMSI</w:t>
            </w:r>
            <w:r>
              <w:t xml:space="preserve"> / </w:t>
            </w:r>
            <w:r w:rsidRPr="00A9594D">
              <w:rPr>
                <w:rFonts w:ascii="Consolas" w:hAnsi="Consolas"/>
              </w:rPr>
              <w:t>ICCID</w:t>
            </w:r>
            <w:r>
              <w:t xml:space="preserve"> values and pair status.</w:t>
            </w:r>
          </w:p>
        </w:tc>
      </w:tr>
      <w:tr w:rsidR="00CF5A04" w:rsidRPr="00AD3D46" w14:paraId="41DA855B" w14:textId="77777777" w:rsidTr="00CF5A04">
        <w:trPr>
          <w:trHeight w:val="219"/>
        </w:trPr>
        <w:tc>
          <w:tcPr>
            <w:tcW w:w="1843" w:type="dxa"/>
          </w:tcPr>
          <w:p w14:paraId="13704993" w14:textId="0349C9C5" w:rsidR="00CF5A04" w:rsidRPr="00AD3D46" w:rsidRDefault="00CF5A04" w:rsidP="00C91799">
            <w:pPr>
              <w:ind w:left="0"/>
            </w:pPr>
            <w:r>
              <w:rPr>
                <w:b/>
                <w:bCs/>
                <w:sz w:val="18"/>
                <w:szCs w:val="18"/>
              </w:rPr>
              <w:t>All attributes from DB</w:t>
            </w:r>
          </w:p>
        </w:tc>
        <w:tc>
          <w:tcPr>
            <w:tcW w:w="7513" w:type="dxa"/>
          </w:tcPr>
          <w:p w14:paraId="55C35681" w14:textId="59DFB3B0" w:rsidR="00A9594D" w:rsidRPr="00B42B43" w:rsidRDefault="00A9594D" w:rsidP="00B42B43">
            <w:pPr>
              <w:ind w:left="0"/>
              <w:rPr>
                <w:sz w:val="18"/>
                <w:szCs w:val="18"/>
              </w:rPr>
            </w:pPr>
            <w:r>
              <w:t xml:space="preserve">Populates </w:t>
            </w:r>
            <w:r w:rsidR="005617C8">
              <w:t xml:space="preserve">all </w:t>
            </w:r>
            <w:r>
              <w:t xml:space="preserve">missing inventory attributes with current values </w:t>
            </w:r>
            <w:r w:rsidR="00F00592">
              <w:t>retrieved from the respective databases (RMS / EBS).</w:t>
            </w:r>
          </w:p>
        </w:tc>
      </w:tr>
      <w:tr w:rsidR="00CF5A04" w:rsidRPr="00AD3D46" w14:paraId="09CD0DFB" w14:textId="77777777" w:rsidTr="00CF5A04">
        <w:trPr>
          <w:trHeight w:val="219"/>
        </w:trPr>
        <w:tc>
          <w:tcPr>
            <w:tcW w:w="1843" w:type="dxa"/>
          </w:tcPr>
          <w:p w14:paraId="773ABC83" w14:textId="27E9230F" w:rsidR="00CF5A04" w:rsidRPr="00AD3D46" w:rsidRDefault="00CF5A04" w:rsidP="00C91799">
            <w:pPr>
              <w:ind w:left="0"/>
            </w:pPr>
            <w:r>
              <w:rPr>
                <w:b/>
                <w:bCs/>
                <w:sz w:val="18"/>
                <w:szCs w:val="18"/>
              </w:rPr>
              <w:t>IMSI by MSISDN</w:t>
            </w:r>
          </w:p>
        </w:tc>
        <w:tc>
          <w:tcPr>
            <w:tcW w:w="7513" w:type="dxa"/>
          </w:tcPr>
          <w:p w14:paraId="235EE03B" w14:textId="29C63086" w:rsidR="00CF5A04" w:rsidRPr="00AD3D46" w:rsidRDefault="00226869" w:rsidP="00226869">
            <w:pPr>
              <w:ind w:left="0"/>
            </w:pPr>
            <w:r>
              <w:t xml:space="preserve">Populates missing </w:t>
            </w:r>
            <w:r w:rsidRPr="00A9594D">
              <w:rPr>
                <w:rFonts w:ascii="Consolas" w:hAnsi="Consolas"/>
              </w:rPr>
              <w:t>IMSI</w:t>
            </w:r>
            <w:r>
              <w:t xml:space="preserve"> values and pair status according to </w:t>
            </w:r>
            <w:r w:rsidRPr="00226869">
              <w:rPr>
                <w:rFonts w:ascii="Consolas" w:hAnsi="Consolas"/>
              </w:rPr>
              <w:t>MSISDN</w:t>
            </w:r>
            <w:r>
              <w:t xml:space="preserve"> values.</w:t>
            </w:r>
          </w:p>
        </w:tc>
      </w:tr>
      <w:tr w:rsidR="00CF5A04" w:rsidRPr="00AD3D46" w14:paraId="3041790C" w14:textId="77777777" w:rsidTr="00CF5A04">
        <w:trPr>
          <w:trHeight w:val="219"/>
        </w:trPr>
        <w:tc>
          <w:tcPr>
            <w:tcW w:w="1843" w:type="dxa"/>
          </w:tcPr>
          <w:p w14:paraId="1A9E01CB" w14:textId="5A77FFBB" w:rsidR="00CF5A04" w:rsidRPr="00AD3D46" w:rsidRDefault="00CF5A04" w:rsidP="00C91799">
            <w:pPr>
              <w:ind w:left="0"/>
            </w:pPr>
            <w:r>
              <w:rPr>
                <w:b/>
                <w:bCs/>
                <w:sz w:val="18"/>
                <w:szCs w:val="18"/>
              </w:rPr>
              <w:lastRenderedPageBreak/>
              <w:t>MSISDN by IMSI</w:t>
            </w:r>
          </w:p>
        </w:tc>
        <w:tc>
          <w:tcPr>
            <w:tcW w:w="7513" w:type="dxa"/>
          </w:tcPr>
          <w:p w14:paraId="3AB797A5" w14:textId="474EA7CC" w:rsidR="00CF5A04" w:rsidRPr="00AD3D46" w:rsidRDefault="00226869" w:rsidP="00226869">
            <w:pPr>
              <w:ind w:left="0"/>
            </w:pPr>
            <w:r>
              <w:t xml:space="preserve">Populates missing </w:t>
            </w:r>
            <w:r>
              <w:rPr>
                <w:rFonts w:ascii="Consolas" w:hAnsi="Consolas"/>
              </w:rPr>
              <w:t>MSISDN</w:t>
            </w:r>
            <w:r>
              <w:t xml:space="preserve"> values and pair status according to </w:t>
            </w:r>
            <w:r>
              <w:rPr>
                <w:rFonts w:ascii="Consolas" w:hAnsi="Consolas"/>
              </w:rPr>
              <w:t>IMSI</w:t>
            </w:r>
            <w:r>
              <w:t xml:space="preserve"> values.</w:t>
            </w:r>
          </w:p>
        </w:tc>
      </w:tr>
      <w:tr w:rsidR="00CF5A04" w:rsidRPr="00AD3D46" w14:paraId="1AA08F15" w14:textId="77777777" w:rsidTr="00CF5A04">
        <w:trPr>
          <w:trHeight w:val="219"/>
        </w:trPr>
        <w:tc>
          <w:tcPr>
            <w:tcW w:w="1843" w:type="dxa"/>
          </w:tcPr>
          <w:p w14:paraId="6191D703" w14:textId="370B2E6E" w:rsidR="00CF5A04" w:rsidRDefault="00CF5A04" w:rsidP="00C91799">
            <w:pPr>
              <w:ind w:left="0"/>
              <w:rPr>
                <w:b/>
                <w:bCs/>
                <w:sz w:val="18"/>
                <w:szCs w:val="18"/>
              </w:rPr>
            </w:pPr>
            <w:r>
              <w:rPr>
                <w:b/>
                <w:bCs/>
                <w:sz w:val="18"/>
                <w:szCs w:val="18"/>
              </w:rPr>
              <w:t>IMSI by ICCID</w:t>
            </w:r>
          </w:p>
        </w:tc>
        <w:tc>
          <w:tcPr>
            <w:tcW w:w="7513" w:type="dxa"/>
          </w:tcPr>
          <w:p w14:paraId="32F275DE" w14:textId="15B9995D" w:rsidR="00CF5A04" w:rsidRPr="00AD3D46" w:rsidRDefault="00226869" w:rsidP="00226869">
            <w:pPr>
              <w:ind w:left="0"/>
            </w:pPr>
            <w:r>
              <w:t xml:space="preserve">Populates missing </w:t>
            </w:r>
            <w:r w:rsidRPr="00A9594D">
              <w:rPr>
                <w:rFonts w:ascii="Consolas" w:hAnsi="Consolas"/>
              </w:rPr>
              <w:t>IMSI</w:t>
            </w:r>
            <w:r>
              <w:t xml:space="preserve"> values and pair status on selected rows from the main grid by according to </w:t>
            </w:r>
            <w:r>
              <w:rPr>
                <w:rFonts w:ascii="Consolas" w:hAnsi="Consolas"/>
              </w:rPr>
              <w:t>ICCID</w:t>
            </w:r>
            <w:r>
              <w:t xml:space="preserve"> values.</w:t>
            </w:r>
          </w:p>
        </w:tc>
      </w:tr>
      <w:tr w:rsidR="00CF5A04" w:rsidRPr="00AD3D46" w14:paraId="55A864A2" w14:textId="77777777" w:rsidTr="00CF5A04">
        <w:trPr>
          <w:trHeight w:val="219"/>
        </w:trPr>
        <w:tc>
          <w:tcPr>
            <w:tcW w:w="1843" w:type="dxa"/>
          </w:tcPr>
          <w:p w14:paraId="1C9DCC68" w14:textId="0A678F20" w:rsidR="00CF5A04" w:rsidRDefault="00CF5A04" w:rsidP="00C91799">
            <w:pPr>
              <w:ind w:left="0"/>
              <w:rPr>
                <w:b/>
                <w:bCs/>
                <w:sz w:val="18"/>
                <w:szCs w:val="18"/>
              </w:rPr>
            </w:pPr>
            <w:r>
              <w:rPr>
                <w:b/>
                <w:bCs/>
                <w:sz w:val="18"/>
                <w:szCs w:val="18"/>
              </w:rPr>
              <w:t>ICCID by IMSI</w:t>
            </w:r>
          </w:p>
        </w:tc>
        <w:tc>
          <w:tcPr>
            <w:tcW w:w="7513" w:type="dxa"/>
          </w:tcPr>
          <w:p w14:paraId="6CB778F6" w14:textId="232B7972" w:rsidR="00CF5A04" w:rsidRPr="00AD3D46" w:rsidRDefault="00226869" w:rsidP="00226869">
            <w:pPr>
              <w:ind w:left="0"/>
            </w:pPr>
            <w:r>
              <w:t xml:space="preserve">Populates missing </w:t>
            </w:r>
            <w:r>
              <w:rPr>
                <w:rFonts w:ascii="Consolas" w:hAnsi="Consolas"/>
              </w:rPr>
              <w:t>ICCID</w:t>
            </w:r>
            <w:r>
              <w:t xml:space="preserve"> values and pair status according to </w:t>
            </w:r>
            <w:r>
              <w:rPr>
                <w:rFonts w:ascii="Consolas" w:hAnsi="Consolas"/>
              </w:rPr>
              <w:t>IMSI</w:t>
            </w:r>
            <w:r>
              <w:t xml:space="preserve"> values.</w:t>
            </w:r>
          </w:p>
        </w:tc>
      </w:tr>
      <w:tr w:rsidR="00CF5A04" w:rsidRPr="00AD3D46" w14:paraId="628F3384" w14:textId="77777777" w:rsidTr="00CF5A04">
        <w:trPr>
          <w:trHeight w:val="219"/>
        </w:trPr>
        <w:tc>
          <w:tcPr>
            <w:tcW w:w="1843" w:type="dxa"/>
          </w:tcPr>
          <w:p w14:paraId="38299104" w14:textId="6FB88F06" w:rsidR="00CF5A04" w:rsidRDefault="00F00592" w:rsidP="00C91799">
            <w:pPr>
              <w:ind w:left="0"/>
              <w:rPr>
                <w:b/>
                <w:bCs/>
                <w:sz w:val="18"/>
                <w:szCs w:val="18"/>
              </w:rPr>
            </w:pPr>
            <w:r>
              <w:rPr>
                <w:b/>
                <w:bCs/>
                <w:sz w:val="18"/>
                <w:szCs w:val="18"/>
              </w:rPr>
              <w:t xml:space="preserve">Generate </w:t>
            </w:r>
            <w:r w:rsidR="00CF5A04">
              <w:rPr>
                <w:b/>
                <w:bCs/>
                <w:sz w:val="18"/>
                <w:szCs w:val="18"/>
              </w:rPr>
              <w:t>Missing ICCID’s</w:t>
            </w:r>
          </w:p>
        </w:tc>
        <w:tc>
          <w:tcPr>
            <w:tcW w:w="7513" w:type="dxa"/>
          </w:tcPr>
          <w:p w14:paraId="2DAD0B17" w14:textId="5DF5F27D" w:rsidR="00A65D59" w:rsidRPr="00976731" w:rsidRDefault="0076080C" w:rsidP="00382F1A">
            <w:pPr>
              <w:ind w:left="0"/>
              <w:rPr>
                <w:sz w:val="18"/>
                <w:szCs w:val="18"/>
              </w:rPr>
            </w:pPr>
            <w:r>
              <w:t>Generates d</w:t>
            </w:r>
            <w:r w:rsidR="00F00592">
              <w:t xml:space="preserve">ummy </w:t>
            </w:r>
            <w:r w:rsidR="00F00592" w:rsidRPr="0076080C">
              <w:rPr>
                <w:rFonts w:ascii="Consolas" w:hAnsi="Consolas"/>
              </w:rPr>
              <w:t>ICCID</w:t>
            </w:r>
            <w:r w:rsidR="00F00592">
              <w:t xml:space="preserve"> values that can be used when inserting new </w:t>
            </w:r>
            <w:r w:rsidR="00F00592" w:rsidRPr="0076080C">
              <w:rPr>
                <w:rFonts w:ascii="Consolas" w:hAnsi="Consolas"/>
              </w:rPr>
              <w:t>IMSI</w:t>
            </w:r>
            <w:r w:rsidR="00F00592">
              <w:t xml:space="preserve"> range into RMS.</w:t>
            </w:r>
            <w:r w:rsidR="00382F1A">
              <w:t xml:space="preserve"> See </w:t>
            </w:r>
            <w:hyperlink w:anchor="_Generate_Missing_ICCID’s" w:history="1">
              <w:r w:rsidR="00382F1A" w:rsidRPr="00382F1A">
                <w:rPr>
                  <w:rStyle w:val="Hypertextovodkaz"/>
                </w:rPr>
                <w:t>Generate Missing ICCID’s</w:t>
              </w:r>
            </w:hyperlink>
            <w:r w:rsidR="00382F1A">
              <w:t xml:space="preserve"> for more details.</w:t>
            </w:r>
          </w:p>
        </w:tc>
      </w:tr>
      <w:tr w:rsidR="00CF5A04" w:rsidRPr="00AD3D46" w14:paraId="75BBC380" w14:textId="77777777" w:rsidTr="00CF5A04">
        <w:trPr>
          <w:trHeight w:val="219"/>
        </w:trPr>
        <w:tc>
          <w:tcPr>
            <w:tcW w:w="1843" w:type="dxa"/>
          </w:tcPr>
          <w:p w14:paraId="2AB837B4" w14:textId="1BCBEDB8" w:rsidR="00CF5A04" w:rsidRDefault="00CF5A04" w:rsidP="00C91799">
            <w:pPr>
              <w:ind w:left="0"/>
              <w:rPr>
                <w:b/>
                <w:bCs/>
                <w:sz w:val="18"/>
                <w:szCs w:val="18"/>
              </w:rPr>
            </w:pPr>
            <w:r>
              <w:rPr>
                <w:b/>
                <w:bCs/>
                <w:sz w:val="18"/>
                <w:szCs w:val="18"/>
              </w:rPr>
              <w:t>Fix invalid ICCID’s</w:t>
            </w:r>
          </w:p>
        </w:tc>
        <w:tc>
          <w:tcPr>
            <w:tcW w:w="7513" w:type="dxa"/>
          </w:tcPr>
          <w:p w14:paraId="783DCBAE" w14:textId="5B26116A" w:rsidR="00CF5A04" w:rsidRPr="00AD3D46" w:rsidRDefault="00496E19" w:rsidP="00382F1A">
            <w:pPr>
              <w:ind w:left="0"/>
            </w:pPr>
            <w:r w:rsidRPr="0076080C">
              <w:rPr>
                <w:rFonts w:ascii="Consolas" w:hAnsi="Consolas"/>
              </w:rPr>
              <w:t>ICCID</w:t>
            </w:r>
            <w:r>
              <w:t xml:space="preserve"> values with incorrect checksum are replaced with new ones. </w:t>
            </w:r>
            <w:r w:rsidR="00382F1A">
              <w:t xml:space="preserve">See </w:t>
            </w:r>
            <w:hyperlink w:anchor="_Fix_invalid_ICCID’s" w:history="1">
              <w:r w:rsidR="00382F1A" w:rsidRPr="00382F1A">
                <w:rPr>
                  <w:rStyle w:val="Hypertextovodkaz"/>
                </w:rPr>
                <w:t>Fix invalid ICCID’s</w:t>
              </w:r>
            </w:hyperlink>
            <w:r w:rsidR="00382F1A">
              <w:t xml:space="preserve"> for more details.</w:t>
            </w:r>
          </w:p>
        </w:tc>
      </w:tr>
    </w:tbl>
    <w:p w14:paraId="48BDB1BD" w14:textId="56BE0A16" w:rsidR="00CF5A04" w:rsidRDefault="00CF5A04" w:rsidP="00882955">
      <w:pPr>
        <w:rPr>
          <w:highlight w:val="yellow"/>
        </w:rPr>
      </w:pPr>
    </w:p>
    <w:p w14:paraId="5395E02F" w14:textId="379A4837" w:rsidR="00382F1A" w:rsidRDefault="00382F1A" w:rsidP="00382F1A">
      <w:pPr>
        <w:pStyle w:val="Nadpis6"/>
      </w:pPr>
      <w:bookmarkStart w:id="757" w:name="_Generate_Missing_ICCID’s"/>
      <w:bookmarkStart w:id="758" w:name="_Toc222406020"/>
      <w:bookmarkEnd w:id="757"/>
      <w:r w:rsidRPr="00382F1A">
        <w:t>Generate Missing ICCID’s</w:t>
      </w:r>
      <w:bookmarkEnd w:id="758"/>
    </w:p>
    <w:p w14:paraId="34D141D8" w14:textId="5AD7C978" w:rsidR="00382F1A" w:rsidRPr="00382F1A" w:rsidRDefault="00382F1A" w:rsidP="00382F1A">
      <w:r>
        <w:t xml:space="preserve">Generates dummy </w:t>
      </w:r>
      <w:r w:rsidRPr="0076080C">
        <w:rPr>
          <w:rFonts w:ascii="Consolas" w:hAnsi="Consolas"/>
        </w:rPr>
        <w:t>ICCID</w:t>
      </w:r>
      <w:r>
        <w:t xml:space="preserve"> values that can be used when inserting new </w:t>
      </w:r>
      <w:r w:rsidRPr="0076080C">
        <w:rPr>
          <w:rFonts w:ascii="Consolas" w:hAnsi="Consolas"/>
        </w:rPr>
        <w:t>IMSI</w:t>
      </w:r>
      <w:r>
        <w:t xml:space="preserve"> range into RMS.</w:t>
      </w:r>
    </w:p>
    <w:p w14:paraId="3F648FA9" w14:textId="7BE66E1F" w:rsidR="00382F1A" w:rsidRDefault="00382F1A" w:rsidP="00382F1A">
      <w:pPr>
        <w:pStyle w:val="Bezmezer"/>
        <w:rPr>
          <w:iCs/>
        </w:rPr>
      </w:pPr>
      <w:bookmarkStart w:id="759" w:name="_Toc222406021"/>
      <w:r w:rsidRPr="00126441">
        <w:t>Process Overview</w:t>
      </w:r>
      <w:bookmarkEnd w:id="759"/>
    </w:p>
    <w:p w14:paraId="0FE80F9A" w14:textId="77777777" w:rsidR="00382F1A" w:rsidRDefault="00382F1A">
      <w:pPr>
        <w:pStyle w:val="Odstavecseseznamem"/>
        <w:numPr>
          <w:ilvl w:val="0"/>
          <w:numId w:val="94"/>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54AB4C2E" w14:textId="77777777" w:rsidR="00382F1A" w:rsidRDefault="00382F1A">
      <w:pPr>
        <w:pStyle w:val="Odstavecseseznamem"/>
        <w:numPr>
          <w:ilvl w:val="0"/>
          <w:numId w:val="94"/>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4A965441" w14:textId="77777777" w:rsidR="00382F1A" w:rsidRPr="00A65D59" w:rsidRDefault="00382F1A">
      <w:pPr>
        <w:pStyle w:val="Odstavecseseznamem"/>
        <w:numPr>
          <w:ilvl w:val="0"/>
          <w:numId w:val="94"/>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09353601" w14:textId="521B8C67" w:rsidR="00382F1A" w:rsidRDefault="00382F1A" w:rsidP="00382F1A">
      <w:r>
        <w:rPr>
          <w:b/>
          <w:bCs/>
          <w:sz w:val="18"/>
          <w:szCs w:val="18"/>
        </w:rPr>
        <w:br/>
      </w:r>
      <w:r w:rsidRPr="00976731">
        <w:rPr>
          <w:b/>
          <w:bCs/>
          <w:sz w:val="18"/>
          <w:szCs w:val="18"/>
        </w:rPr>
        <w:t>NOTE:</w:t>
      </w:r>
      <w:r w:rsidRPr="00976731">
        <w:rPr>
          <w:sz w:val="18"/>
          <w:szCs w:val="18"/>
        </w:rPr>
        <w:t xml:space="preserve"> Generated ICCID values have </w:t>
      </w:r>
      <w:r>
        <w:rPr>
          <w:sz w:val="18"/>
          <w:szCs w:val="18"/>
        </w:rPr>
        <w:t xml:space="preserve">their final digit populated according to </w:t>
      </w:r>
      <w:r w:rsidRPr="00976731">
        <w:rPr>
          <w:sz w:val="18"/>
          <w:szCs w:val="18"/>
        </w:rPr>
        <w:t>Luhn algorithm</w:t>
      </w:r>
      <w:r>
        <w:rPr>
          <w:sz w:val="18"/>
          <w:szCs w:val="18"/>
        </w:rPr>
        <w:t xml:space="preserve"> so that their checksum is correct</w:t>
      </w:r>
      <w:r w:rsidRPr="00976731">
        <w:rPr>
          <w:sz w:val="18"/>
          <w:szCs w:val="18"/>
        </w:rPr>
        <w:t>.</w:t>
      </w:r>
      <w:r>
        <w:rPr>
          <w:sz w:val="18"/>
          <w:szCs w:val="18"/>
        </w:rPr>
        <w:br/>
      </w:r>
    </w:p>
    <w:p w14:paraId="05E6300D" w14:textId="469DF780" w:rsidR="00382F1A" w:rsidRDefault="00382F1A" w:rsidP="00382F1A">
      <w:pPr>
        <w:pStyle w:val="Nadpis6"/>
      </w:pPr>
      <w:bookmarkStart w:id="760" w:name="_Fix_invalid_ICCID’s"/>
      <w:bookmarkStart w:id="761" w:name="_Toc222406022"/>
      <w:bookmarkEnd w:id="760"/>
      <w:r>
        <w:t>Fix invalid ICCID’s</w:t>
      </w:r>
      <w:bookmarkEnd w:id="761"/>
    </w:p>
    <w:p w14:paraId="352CCB22" w14:textId="1279A4D5" w:rsidR="00382F1A" w:rsidRPr="00382F1A" w:rsidRDefault="00382F1A" w:rsidP="00382F1A">
      <w:r w:rsidRPr="0076080C">
        <w:rPr>
          <w:rFonts w:ascii="Consolas" w:hAnsi="Consolas"/>
        </w:rPr>
        <w:t>ICCID</w:t>
      </w:r>
      <w:r>
        <w:t xml:space="preserve"> values with incorrect checksum are replaced with new ones.</w:t>
      </w:r>
    </w:p>
    <w:p w14:paraId="7B971B47" w14:textId="551DD902" w:rsidR="00382F1A" w:rsidRDefault="00382F1A" w:rsidP="00382F1A">
      <w:pPr>
        <w:pStyle w:val="Bezmezer"/>
      </w:pPr>
      <w:bookmarkStart w:id="762" w:name="_Toc222406023"/>
      <w:r>
        <w:t>Process Overview</w:t>
      </w:r>
      <w:bookmarkEnd w:id="762"/>
    </w:p>
    <w:p w14:paraId="4EDB70BC" w14:textId="77777777" w:rsidR="00382F1A" w:rsidRDefault="00382F1A">
      <w:pPr>
        <w:pStyle w:val="Odstavecseseznamem"/>
        <w:numPr>
          <w:ilvl w:val="0"/>
          <w:numId w:val="95"/>
        </w:numPr>
        <w:ind w:left="316" w:hanging="218"/>
        <w:rPr>
          <w:sz w:val="18"/>
          <w:szCs w:val="18"/>
        </w:rPr>
      </w:pPr>
      <w:r>
        <w:rPr>
          <w:sz w:val="18"/>
          <w:szCs w:val="18"/>
        </w:rPr>
        <w:t>Check current ICCID value with Luhn algorithm. Continue if the check has failed.</w:t>
      </w:r>
    </w:p>
    <w:p w14:paraId="5380BF6D" w14:textId="77777777" w:rsidR="00382F1A" w:rsidRDefault="00382F1A">
      <w:pPr>
        <w:pStyle w:val="Odstavecseseznamem"/>
        <w:numPr>
          <w:ilvl w:val="0"/>
          <w:numId w:val="95"/>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0D3C9E5B" w14:textId="77777777" w:rsidR="00382F1A" w:rsidRDefault="00382F1A">
      <w:pPr>
        <w:pStyle w:val="Odstavecseseznamem"/>
        <w:numPr>
          <w:ilvl w:val="0"/>
          <w:numId w:val="95"/>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6993AFCB" w14:textId="77777777" w:rsidR="00382F1A" w:rsidRPr="00A65D59" w:rsidRDefault="00382F1A">
      <w:pPr>
        <w:pStyle w:val="Odstavecseseznamem"/>
        <w:numPr>
          <w:ilvl w:val="0"/>
          <w:numId w:val="95"/>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751B005C" w14:textId="61CBFB6D" w:rsidR="00382F1A" w:rsidRPr="00382F1A" w:rsidRDefault="00382F1A" w:rsidP="00382F1A">
      <w:pPr>
        <w:pStyle w:val="Bezmezer"/>
        <w:numPr>
          <w:ilvl w:val="0"/>
          <w:numId w:val="0"/>
        </w:numPr>
        <w:ind w:left="284"/>
      </w:pPr>
      <w:r>
        <w:rPr>
          <w:b/>
          <w:bCs/>
        </w:rPr>
        <w:br/>
      </w:r>
      <w:bookmarkStart w:id="763" w:name="_Toc222406024"/>
      <w:r w:rsidRPr="00976731">
        <w:rPr>
          <w:b/>
          <w:bCs/>
        </w:rPr>
        <w:t>NOTE:</w:t>
      </w:r>
      <w:r w:rsidRPr="00976731">
        <w:t xml:space="preserve"> Generated ICCID values have </w:t>
      </w:r>
      <w:r>
        <w:t xml:space="preserve">their final digit populated according to </w:t>
      </w:r>
      <w:r w:rsidRPr="00976731">
        <w:t>Luhn algorithm</w:t>
      </w:r>
      <w:r>
        <w:t xml:space="preserve"> so that their checksum is correct</w:t>
      </w:r>
      <w:r w:rsidRPr="00976731">
        <w:t>.</w:t>
      </w:r>
      <w:bookmarkEnd w:id="763"/>
      <w:r>
        <w:br/>
      </w:r>
    </w:p>
    <w:p w14:paraId="23CE4ADC" w14:textId="098D9570" w:rsidR="00051107" w:rsidRPr="005E1C7A" w:rsidRDefault="00051107" w:rsidP="000A1322">
      <w:pPr>
        <w:pStyle w:val="Nadpis5"/>
      </w:pPr>
      <w:bookmarkStart w:id="764" w:name="_Toc222406025"/>
      <w:r w:rsidRPr="005E1C7A">
        <w:t>Clear</w:t>
      </w:r>
      <w:r w:rsidR="009C371A" w:rsidRPr="005E1C7A">
        <w:t xml:space="preserve"> submenu</w:t>
      </w:r>
      <w:bookmarkEnd w:id="764"/>
    </w:p>
    <w:p w14:paraId="25AED35D" w14:textId="6ACAD005" w:rsidR="00BC4D99" w:rsidRDefault="003D0181" w:rsidP="00BC4D99">
      <w:pPr>
        <w:ind w:left="0"/>
      </w:pPr>
      <w:r>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sidR="002A42A1">
        <w:rPr>
          <w:b/>
          <w:bCs/>
          <w:sz w:val="18"/>
          <w:szCs w:val="18"/>
        </w:rPr>
        <w:t>Clear</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t xml:space="preserve"> </w:t>
      </w:r>
      <w:r w:rsidR="004A06F5">
        <w:t>to partially clear main grid content.</w:t>
      </w:r>
      <w:r w:rsidR="004A06F5" w:rsidRPr="004A06F5">
        <w:t xml:space="preserve"> </w:t>
      </w:r>
      <w:r w:rsidR="004A06F5">
        <w:t>If specific rows are not selected, then all rows are processed.</w:t>
      </w:r>
    </w:p>
    <w:p w14:paraId="019B37E5" w14:textId="3ABC0B35" w:rsidR="002A42A1" w:rsidRDefault="002A42A1" w:rsidP="00BC4D99">
      <w:pPr>
        <w:ind w:left="0"/>
      </w:pPr>
    </w:p>
    <w:p w14:paraId="5B06C0E0" w14:textId="44650A47" w:rsidR="002A42A1" w:rsidRPr="004A06F5" w:rsidRDefault="002A42A1" w:rsidP="00BC4D99">
      <w:pPr>
        <w:ind w:left="0"/>
      </w:pPr>
      <w:r>
        <w:t>Following options are available:</w:t>
      </w:r>
    </w:p>
    <w:p w14:paraId="3EEF520E" w14:textId="77777777" w:rsidR="00BC4D99" w:rsidRDefault="00BC4D99" w:rsidP="00BC4D99">
      <w:pPr>
        <w:ind w:left="0"/>
      </w:pPr>
    </w:p>
    <w:tbl>
      <w:tblPr>
        <w:tblStyle w:val="Mkatabulky"/>
        <w:tblW w:w="9356" w:type="dxa"/>
        <w:tblInd w:w="-5" w:type="dxa"/>
        <w:tblLook w:val="04A0" w:firstRow="1" w:lastRow="0" w:firstColumn="1" w:lastColumn="0" w:noHBand="0" w:noVBand="1"/>
      </w:tblPr>
      <w:tblGrid>
        <w:gridCol w:w="1843"/>
        <w:gridCol w:w="7513"/>
      </w:tblGrid>
      <w:tr w:rsidR="00BC4D99" w:rsidRPr="00DF00E8" w14:paraId="2FCB6111" w14:textId="77777777" w:rsidTr="00C91799">
        <w:trPr>
          <w:trHeight w:val="701"/>
        </w:trPr>
        <w:tc>
          <w:tcPr>
            <w:tcW w:w="1843" w:type="dxa"/>
            <w:shd w:val="clear" w:color="auto" w:fill="D9D9D9" w:themeFill="background1" w:themeFillShade="D9"/>
          </w:tcPr>
          <w:p w14:paraId="33179C13" w14:textId="77777777" w:rsidR="00BC4D99" w:rsidRPr="00DF00E8" w:rsidRDefault="00BC4D99" w:rsidP="00C91799">
            <w:pPr>
              <w:ind w:left="0"/>
              <w:rPr>
                <w:b/>
                <w:bCs/>
              </w:rPr>
            </w:pPr>
            <w:r>
              <w:rPr>
                <w:b/>
                <w:bCs/>
              </w:rPr>
              <w:t>Menu Item</w:t>
            </w:r>
          </w:p>
        </w:tc>
        <w:tc>
          <w:tcPr>
            <w:tcW w:w="7513" w:type="dxa"/>
            <w:shd w:val="clear" w:color="auto" w:fill="D9D9D9" w:themeFill="background1" w:themeFillShade="D9"/>
          </w:tcPr>
          <w:p w14:paraId="2BCB42B8" w14:textId="77777777" w:rsidR="00BC4D99" w:rsidRPr="00DF00E8" w:rsidRDefault="00BC4D99" w:rsidP="00C91799">
            <w:pPr>
              <w:ind w:left="0"/>
              <w:rPr>
                <w:b/>
                <w:bCs/>
              </w:rPr>
            </w:pPr>
            <w:r w:rsidRPr="00DF00E8">
              <w:rPr>
                <w:b/>
                <w:bCs/>
              </w:rPr>
              <w:t>Description</w:t>
            </w:r>
          </w:p>
        </w:tc>
      </w:tr>
      <w:tr w:rsidR="00BC4D99" w:rsidRPr="00AD3D46" w14:paraId="0C4075D0" w14:textId="77777777" w:rsidTr="00C91799">
        <w:trPr>
          <w:trHeight w:val="219"/>
        </w:trPr>
        <w:tc>
          <w:tcPr>
            <w:tcW w:w="1843" w:type="dxa"/>
          </w:tcPr>
          <w:p w14:paraId="285782F3" w14:textId="096B311B" w:rsidR="00BC4D99" w:rsidRPr="004A06F5" w:rsidRDefault="004A06F5" w:rsidP="00C91799">
            <w:pPr>
              <w:ind w:left="0"/>
              <w:rPr>
                <w:b/>
                <w:bCs/>
                <w:sz w:val="18"/>
                <w:szCs w:val="18"/>
              </w:rPr>
            </w:pPr>
            <w:r w:rsidRPr="004A06F5">
              <w:rPr>
                <w:b/>
                <w:bCs/>
                <w:sz w:val="18"/>
                <w:szCs w:val="18"/>
              </w:rPr>
              <w:t>Clear MSISDN values</w:t>
            </w:r>
          </w:p>
        </w:tc>
        <w:tc>
          <w:tcPr>
            <w:tcW w:w="7513" w:type="dxa"/>
          </w:tcPr>
          <w:p w14:paraId="5420CCC8" w14:textId="403E9349" w:rsidR="00BC4D99" w:rsidRDefault="004A06F5" w:rsidP="00C91799">
            <w:pPr>
              <w:ind w:left="0"/>
            </w:pPr>
            <w:r>
              <w:t>Erases</w:t>
            </w:r>
            <w:r w:rsidR="00BC4D99">
              <w:t xml:space="preserve"> values</w:t>
            </w:r>
            <w:r>
              <w:t xml:space="preserve"> in </w:t>
            </w:r>
            <w:r w:rsidR="00A25A34" w:rsidRPr="00A25A34">
              <w:t>MSISDN-related</w:t>
            </w:r>
            <w:r>
              <w:t xml:space="preserve"> column</w:t>
            </w:r>
            <w:r w:rsidR="00A25A34">
              <w:t>s:</w:t>
            </w:r>
          </w:p>
          <w:p w14:paraId="0CEC7285" w14:textId="5574FFE8" w:rsidR="00A25A34" w:rsidRDefault="00A25A34">
            <w:pPr>
              <w:pStyle w:val="Odstavecseseznamem"/>
              <w:numPr>
                <w:ilvl w:val="2"/>
                <w:numId w:val="102"/>
              </w:numPr>
              <w:ind w:left="313" w:hanging="283"/>
              <w:rPr>
                <w:rFonts w:ascii="Consolas" w:hAnsi="Consolas"/>
              </w:rPr>
            </w:pPr>
            <w:r>
              <w:rPr>
                <w:rFonts w:ascii="Consolas" w:hAnsi="Consolas"/>
              </w:rPr>
              <w:t>External ID</w:t>
            </w:r>
          </w:p>
          <w:p w14:paraId="0F43F6F1" w14:textId="6CCC2C36" w:rsidR="00A25A34" w:rsidRDefault="00A25A34">
            <w:pPr>
              <w:pStyle w:val="Odstavecseseznamem"/>
              <w:numPr>
                <w:ilvl w:val="2"/>
                <w:numId w:val="102"/>
              </w:numPr>
              <w:ind w:left="313" w:hanging="283"/>
              <w:rPr>
                <w:rFonts w:ascii="Consolas" w:hAnsi="Consolas"/>
              </w:rPr>
            </w:pPr>
            <w:r>
              <w:rPr>
                <w:rFonts w:ascii="Consolas" w:hAnsi="Consolas"/>
              </w:rPr>
              <w:t>Service Type</w:t>
            </w:r>
          </w:p>
          <w:p w14:paraId="29463370" w14:textId="1B681F33" w:rsidR="00A25A34" w:rsidRDefault="00A25A34">
            <w:pPr>
              <w:pStyle w:val="Odstavecseseznamem"/>
              <w:numPr>
                <w:ilvl w:val="2"/>
                <w:numId w:val="102"/>
              </w:numPr>
              <w:ind w:left="313" w:hanging="283"/>
              <w:rPr>
                <w:rFonts w:ascii="Consolas" w:hAnsi="Consolas"/>
              </w:rPr>
            </w:pPr>
            <w:r>
              <w:rPr>
                <w:rFonts w:ascii="Consolas" w:hAnsi="Consolas"/>
              </w:rPr>
              <w:t xml:space="preserve">Is Donated </w:t>
            </w:r>
          </w:p>
          <w:p w14:paraId="44520958" w14:textId="63275EFD" w:rsidR="00A25A34" w:rsidRDefault="00A25A34">
            <w:pPr>
              <w:pStyle w:val="Odstavecseseznamem"/>
              <w:numPr>
                <w:ilvl w:val="2"/>
                <w:numId w:val="102"/>
              </w:numPr>
              <w:ind w:left="313" w:hanging="283"/>
              <w:rPr>
                <w:rFonts w:ascii="Consolas" w:hAnsi="Consolas"/>
              </w:rPr>
            </w:pPr>
            <w:r>
              <w:rPr>
                <w:rFonts w:ascii="Consolas" w:hAnsi="Consolas"/>
              </w:rPr>
              <w:t>Sales Channel</w:t>
            </w:r>
          </w:p>
          <w:p w14:paraId="4047597A" w14:textId="5F9BDBD7" w:rsidR="00A25A34" w:rsidRPr="00CE2F79" w:rsidRDefault="00A25A34">
            <w:pPr>
              <w:pStyle w:val="Odstavecseseznamem"/>
              <w:numPr>
                <w:ilvl w:val="2"/>
                <w:numId w:val="102"/>
              </w:numPr>
              <w:ind w:left="313" w:hanging="283"/>
              <w:rPr>
                <w:rFonts w:ascii="Consolas" w:hAnsi="Consolas"/>
              </w:rPr>
            </w:pPr>
            <w:r>
              <w:rPr>
                <w:rFonts w:ascii="Consolas" w:hAnsi="Consolas"/>
              </w:rPr>
              <w:t xml:space="preserve">Source </w:t>
            </w:r>
            <w:r w:rsidRPr="00CE2F79">
              <w:t>(if SIM is not present on the same row)</w:t>
            </w:r>
          </w:p>
        </w:tc>
      </w:tr>
      <w:tr w:rsidR="00BC4D99" w:rsidRPr="00AD3D46" w14:paraId="57F4F3C0" w14:textId="77777777" w:rsidTr="00C91799">
        <w:trPr>
          <w:trHeight w:val="219"/>
        </w:trPr>
        <w:tc>
          <w:tcPr>
            <w:tcW w:w="1843" w:type="dxa"/>
          </w:tcPr>
          <w:p w14:paraId="1FF473E6" w14:textId="27353055" w:rsidR="00BC4D99" w:rsidRPr="00AD3D46" w:rsidRDefault="004A06F5" w:rsidP="00C91799">
            <w:pPr>
              <w:ind w:left="0"/>
            </w:pPr>
            <w:r>
              <w:rPr>
                <w:b/>
                <w:bCs/>
                <w:sz w:val="18"/>
                <w:szCs w:val="18"/>
              </w:rPr>
              <w:t xml:space="preserve">Clear </w:t>
            </w:r>
            <w:r w:rsidR="00A25A34">
              <w:rPr>
                <w:b/>
                <w:bCs/>
                <w:sz w:val="18"/>
                <w:szCs w:val="18"/>
              </w:rPr>
              <w:t>SIM</w:t>
            </w:r>
            <w:r>
              <w:rPr>
                <w:b/>
                <w:bCs/>
                <w:sz w:val="18"/>
                <w:szCs w:val="18"/>
              </w:rPr>
              <w:t xml:space="preserve"> values</w:t>
            </w:r>
          </w:p>
        </w:tc>
        <w:tc>
          <w:tcPr>
            <w:tcW w:w="7513" w:type="dxa"/>
          </w:tcPr>
          <w:p w14:paraId="0F057E9B" w14:textId="77777777" w:rsidR="00BC4D99" w:rsidRDefault="004A06F5" w:rsidP="00C91799">
            <w:pPr>
              <w:ind w:left="0"/>
            </w:pPr>
            <w:r>
              <w:t>Erases values in</w:t>
            </w:r>
            <w:r w:rsidR="00A25A34">
              <w:t xml:space="preserve"> SIM-related</w:t>
            </w:r>
            <w:r>
              <w:t xml:space="preserve"> column</w:t>
            </w:r>
            <w:r w:rsidR="00A25A34">
              <w:t>s:</w:t>
            </w:r>
          </w:p>
          <w:p w14:paraId="60D6CB03" w14:textId="3379AB37" w:rsidR="00A25A34" w:rsidRDefault="00A25A34">
            <w:pPr>
              <w:pStyle w:val="Odstavecseseznamem"/>
              <w:numPr>
                <w:ilvl w:val="2"/>
                <w:numId w:val="102"/>
              </w:numPr>
              <w:ind w:left="313" w:hanging="283"/>
              <w:rPr>
                <w:rFonts w:ascii="Consolas" w:hAnsi="Consolas"/>
              </w:rPr>
            </w:pPr>
            <w:r>
              <w:rPr>
                <w:rFonts w:ascii="Consolas" w:hAnsi="Consolas"/>
              </w:rPr>
              <w:t>IMSI</w:t>
            </w:r>
          </w:p>
          <w:p w14:paraId="2B370F9A" w14:textId="684939CD" w:rsidR="00A25A34" w:rsidRDefault="00A25A34">
            <w:pPr>
              <w:pStyle w:val="Odstavecseseznamem"/>
              <w:numPr>
                <w:ilvl w:val="2"/>
                <w:numId w:val="102"/>
              </w:numPr>
              <w:ind w:left="313" w:hanging="283"/>
              <w:rPr>
                <w:rFonts w:ascii="Consolas" w:hAnsi="Consolas"/>
              </w:rPr>
            </w:pPr>
            <w:r>
              <w:rPr>
                <w:rFonts w:ascii="Consolas" w:hAnsi="Consolas"/>
              </w:rPr>
              <w:t>ICCID</w:t>
            </w:r>
          </w:p>
          <w:p w14:paraId="5EEA1AF2" w14:textId="76354C65" w:rsidR="00A25A34" w:rsidRDefault="00A25A34">
            <w:pPr>
              <w:pStyle w:val="Odstavecseseznamem"/>
              <w:numPr>
                <w:ilvl w:val="2"/>
                <w:numId w:val="102"/>
              </w:numPr>
              <w:ind w:left="313" w:hanging="283"/>
              <w:rPr>
                <w:rFonts w:ascii="Consolas" w:hAnsi="Consolas"/>
              </w:rPr>
            </w:pPr>
            <w:r>
              <w:rPr>
                <w:rFonts w:ascii="Consolas" w:hAnsi="Consolas"/>
              </w:rPr>
              <w:lastRenderedPageBreak/>
              <w:t xml:space="preserve">Source </w:t>
            </w:r>
            <w:r w:rsidRPr="00CE2F79">
              <w:t>(if MSISDN is not present on the same row)</w:t>
            </w:r>
          </w:p>
          <w:p w14:paraId="2268312B" w14:textId="11998412" w:rsidR="00A25A34" w:rsidRPr="00A25A34" w:rsidRDefault="00A25A34">
            <w:pPr>
              <w:pStyle w:val="Odstavecseseznamem"/>
              <w:numPr>
                <w:ilvl w:val="2"/>
                <w:numId w:val="102"/>
              </w:numPr>
              <w:ind w:left="313" w:hanging="283"/>
              <w:rPr>
                <w:rFonts w:ascii="Consolas" w:hAnsi="Consolas"/>
              </w:rPr>
            </w:pPr>
            <w:r>
              <w:rPr>
                <w:rFonts w:ascii="Consolas" w:hAnsi="Consolas"/>
              </w:rPr>
              <w:t>SIM Type</w:t>
            </w:r>
          </w:p>
          <w:p w14:paraId="0FE7E563" w14:textId="496C5871" w:rsidR="00A25A34" w:rsidRDefault="00A25A34">
            <w:pPr>
              <w:pStyle w:val="Odstavecseseznamem"/>
              <w:numPr>
                <w:ilvl w:val="2"/>
                <w:numId w:val="102"/>
              </w:numPr>
              <w:ind w:left="313" w:hanging="283"/>
              <w:rPr>
                <w:rFonts w:ascii="Consolas" w:hAnsi="Consolas"/>
              </w:rPr>
            </w:pPr>
            <w:r>
              <w:rPr>
                <w:rFonts w:ascii="Consolas" w:hAnsi="Consolas"/>
              </w:rPr>
              <w:t>EBS Org</w:t>
            </w:r>
          </w:p>
          <w:p w14:paraId="000EEF0A" w14:textId="10AF5779" w:rsidR="00A25A34" w:rsidRPr="00CE2F79" w:rsidRDefault="00A25A34">
            <w:pPr>
              <w:pStyle w:val="Odstavecseseznamem"/>
              <w:numPr>
                <w:ilvl w:val="2"/>
                <w:numId w:val="102"/>
              </w:numPr>
              <w:ind w:left="313" w:hanging="283"/>
              <w:rPr>
                <w:rFonts w:ascii="Consolas" w:hAnsi="Consolas"/>
              </w:rPr>
            </w:pPr>
            <w:r>
              <w:rPr>
                <w:rFonts w:ascii="Consolas" w:hAnsi="Consolas"/>
              </w:rPr>
              <w:t>EBS Product</w:t>
            </w:r>
          </w:p>
        </w:tc>
      </w:tr>
      <w:tr w:rsidR="00BC4D99" w:rsidRPr="00AD3D46" w14:paraId="2DD2A115" w14:textId="77777777" w:rsidTr="00C91799">
        <w:trPr>
          <w:trHeight w:val="219"/>
        </w:trPr>
        <w:tc>
          <w:tcPr>
            <w:tcW w:w="1843" w:type="dxa"/>
          </w:tcPr>
          <w:p w14:paraId="6B37F187" w14:textId="14DD3065" w:rsidR="00BC4D99" w:rsidRPr="00AD3D46" w:rsidRDefault="004A06F5" w:rsidP="00C91799">
            <w:pPr>
              <w:ind w:left="0"/>
            </w:pPr>
            <w:r>
              <w:rPr>
                <w:b/>
                <w:bCs/>
                <w:sz w:val="18"/>
                <w:szCs w:val="18"/>
              </w:rPr>
              <w:lastRenderedPageBreak/>
              <w:t xml:space="preserve">Clear </w:t>
            </w:r>
            <w:r w:rsidR="00A25A34">
              <w:rPr>
                <w:b/>
                <w:bCs/>
                <w:sz w:val="18"/>
                <w:szCs w:val="18"/>
              </w:rPr>
              <w:t>eSIM</w:t>
            </w:r>
            <w:r>
              <w:rPr>
                <w:b/>
                <w:bCs/>
                <w:sz w:val="18"/>
                <w:szCs w:val="18"/>
              </w:rPr>
              <w:t xml:space="preserve"> values</w:t>
            </w:r>
          </w:p>
        </w:tc>
        <w:tc>
          <w:tcPr>
            <w:tcW w:w="7513" w:type="dxa"/>
          </w:tcPr>
          <w:p w14:paraId="5939409D" w14:textId="31970F27" w:rsidR="00A25A34" w:rsidRDefault="00A25A34" w:rsidP="00A25A34">
            <w:pPr>
              <w:ind w:left="0"/>
            </w:pPr>
            <w:r>
              <w:t>Erases values in eSIM-related columns:</w:t>
            </w:r>
          </w:p>
          <w:p w14:paraId="5C39BB48" w14:textId="06111A4A" w:rsidR="00BC4D99" w:rsidRPr="00CE2F79" w:rsidRDefault="00A25A34">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2E4DBD2A" w14:textId="77777777" w:rsidTr="00C91799">
        <w:trPr>
          <w:trHeight w:val="219"/>
        </w:trPr>
        <w:tc>
          <w:tcPr>
            <w:tcW w:w="1843" w:type="dxa"/>
          </w:tcPr>
          <w:p w14:paraId="2DA5927F" w14:textId="6FB9D8F8" w:rsidR="00BB63E1" w:rsidRDefault="00BB63E1" w:rsidP="00BB63E1">
            <w:pPr>
              <w:ind w:left="0"/>
              <w:rPr>
                <w:b/>
                <w:bCs/>
                <w:sz w:val="18"/>
                <w:szCs w:val="18"/>
              </w:rPr>
            </w:pPr>
            <w:r w:rsidRPr="00BB63E1">
              <w:rPr>
                <w:b/>
                <w:bCs/>
                <w:sz w:val="18"/>
                <w:szCs w:val="18"/>
              </w:rPr>
              <w:t>Remove rows with inventory available in RMS</w:t>
            </w:r>
          </w:p>
        </w:tc>
        <w:tc>
          <w:tcPr>
            <w:tcW w:w="7513" w:type="dxa"/>
          </w:tcPr>
          <w:p w14:paraId="0A863CDA" w14:textId="18A30EF8" w:rsidR="00BB63E1" w:rsidRDefault="00BB63E1" w:rsidP="00BB63E1">
            <w:pPr>
              <w:ind w:left="0"/>
            </w:pPr>
            <w:r>
              <w:t xml:space="preserve">Removes </w:t>
            </w:r>
            <w:r w:rsidR="00CD4C47">
              <w:t xml:space="preserve">rows from the main grid </w:t>
            </w:r>
            <w:r>
              <w:t>that have all of the following values in green color (i.e., representing Available (</w:t>
            </w:r>
            <w:r w:rsidRPr="00BB63E1">
              <w:rPr>
                <w:rFonts w:ascii="Consolas" w:hAnsi="Consolas"/>
              </w:rPr>
              <w:t>1</w:t>
            </w:r>
            <w:r>
              <w:t>) status in RMS):</w:t>
            </w:r>
          </w:p>
          <w:p w14:paraId="5C3B14BB"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619742A4" w14:textId="73034D49" w:rsidR="00BB63E1" w:rsidRDefault="00BB63E1">
            <w:pPr>
              <w:pStyle w:val="Odstavecseseznamem"/>
              <w:numPr>
                <w:ilvl w:val="2"/>
                <w:numId w:val="102"/>
              </w:numPr>
              <w:ind w:left="313" w:hanging="283"/>
              <w:rPr>
                <w:rFonts w:ascii="Consolas" w:hAnsi="Consolas"/>
              </w:rPr>
            </w:pPr>
            <w:r>
              <w:rPr>
                <w:rFonts w:ascii="Consolas" w:hAnsi="Consolas"/>
              </w:rPr>
              <w:t>IMSI</w:t>
            </w:r>
          </w:p>
          <w:p w14:paraId="02E47F53" w14:textId="32E95972" w:rsidR="00BB63E1" w:rsidRDefault="00BB63E1">
            <w:pPr>
              <w:pStyle w:val="Odstavecseseznamem"/>
              <w:numPr>
                <w:ilvl w:val="2"/>
                <w:numId w:val="102"/>
              </w:numPr>
              <w:ind w:left="313" w:hanging="283"/>
              <w:rPr>
                <w:rFonts w:ascii="Consolas" w:hAnsi="Consolas"/>
              </w:rPr>
            </w:pPr>
            <w:r>
              <w:rPr>
                <w:rFonts w:ascii="Consolas" w:hAnsi="Consolas"/>
              </w:rPr>
              <w:t>ICCID</w:t>
            </w:r>
          </w:p>
          <w:p w14:paraId="43F1CCE1" w14:textId="1A8FEF53" w:rsidR="00BB63E1" w:rsidRPr="003B3BCA" w:rsidRDefault="00BB63E1">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1C4A69BE" w14:textId="77777777" w:rsidTr="00C91799">
        <w:trPr>
          <w:trHeight w:val="219"/>
        </w:trPr>
        <w:tc>
          <w:tcPr>
            <w:tcW w:w="1843" w:type="dxa"/>
          </w:tcPr>
          <w:p w14:paraId="775EBD89" w14:textId="21375390" w:rsidR="00BB63E1" w:rsidRDefault="00BB63E1" w:rsidP="00BB63E1">
            <w:pPr>
              <w:ind w:left="0"/>
              <w:rPr>
                <w:b/>
                <w:bCs/>
                <w:sz w:val="18"/>
                <w:szCs w:val="18"/>
              </w:rPr>
            </w:pPr>
            <w:r w:rsidRPr="00BB63E1">
              <w:rPr>
                <w:b/>
                <w:bCs/>
                <w:sz w:val="18"/>
                <w:szCs w:val="18"/>
              </w:rPr>
              <w:t>Remove rows with inventory available in EBS</w:t>
            </w:r>
          </w:p>
        </w:tc>
        <w:tc>
          <w:tcPr>
            <w:tcW w:w="7513" w:type="dxa"/>
          </w:tcPr>
          <w:p w14:paraId="602E6DFD" w14:textId="78BA1099" w:rsidR="00BB63E1" w:rsidRDefault="00BB63E1" w:rsidP="00BB63E1">
            <w:pPr>
              <w:ind w:left="0"/>
            </w:pPr>
            <w:r>
              <w:t xml:space="preserve">Removes rows from the main grid that have </w:t>
            </w:r>
            <w:r w:rsidR="00CD4C47">
              <w:t>following value</w:t>
            </w:r>
            <w:r>
              <w:t xml:space="preserve"> in green color (i.e., representing In Stock (</w:t>
            </w:r>
            <w:r w:rsidRPr="00BB63E1">
              <w:rPr>
                <w:rFonts w:ascii="Consolas" w:hAnsi="Consolas"/>
              </w:rPr>
              <w:t>3</w:t>
            </w:r>
            <w:r>
              <w:t>) status in EBS):</w:t>
            </w:r>
          </w:p>
          <w:p w14:paraId="089A2357" w14:textId="1426025E"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BB63E1" w:rsidRPr="00AD3D46" w14:paraId="707DAC1A" w14:textId="77777777" w:rsidTr="00C91799">
        <w:trPr>
          <w:trHeight w:val="219"/>
        </w:trPr>
        <w:tc>
          <w:tcPr>
            <w:tcW w:w="1843" w:type="dxa"/>
          </w:tcPr>
          <w:p w14:paraId="6DC76D25" w14:textId="31303393" w:rsidR="00BB63E1" w:rsidRDefault="00BB63E1" w:rsidP="00BB63E1">
            <w:pPr>
              <w:ind w:left="0"/>
              <w:rPr>
                <w:b/>
                <w:bCs/>
                <w:sz w:val="18"/>
                <w:szCs w:val="18"/>
              </w:rPr>
            </w:pPr>
            <w:r w:rsidRPr="00BB63E1">
              <w:rPr>
                <w:b/>
                <w:bCs/>
                <w:sz w:val="18"/>
                <w:szCs w:val="18"/>
              </w:rPr>
              <w:t>Remove rows with inventory available in RMS+EBS</w:t>
            </w:r>
          </w:p>
        </w:tc>
        <w:tc>
          <w:tcPr>
            <w:tcW w:w="7513" w:type="dxa"/>
          </w:tcPr>
          <w:p w14:paraId="3CE925A6" w14:textId="34698341" w:rsidR="00BB63E1" w:rsidRDefault="00BB63E1" w:rsidP="00BB63E1">
            <w:pPr>
              <w:ind w:left="0"/>
            </w:pPr>
            <w:r>
              <w:t>Removes rows from the main grid that have all of the following values in green color (i.e., representing Available (</w:t>
            </w:r>
            <w:r w:rsidRPr="00BB63E1">
              <w:rPr>
                <w:rFonts w:ascii="Consolas" w:hAnsi="Consolas"/>
              </w:rPr>
              <w:t>1</w:t>
            </w:r>
            <w:r>
              <w:t>) status in RMS and In Stock (</w:t>
            </w:r>
            <w:r w:rsidRPr="00BB63E1">
              <w:rPr>
                <w:rFonts w:ascii="Consolas" w:hAnsi="Consolas"/>
              </w:rPr>
              <w:t>3</w:t>
            </w:r>
            <w:r>
              <w:t>) status in EBS):</w:t>
            </w:r>
          </w:p>
          <w:p w14:paraId="57562D8A"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201DF7FA" w14:textId="77777777" w:rsidR="00BB63E1" w:rsidRDefault="00BB63E1">
            <w:pPr>
              <w:pStyle w:val="Odstavecseseznamem"/>
              <w:numPr>
                <w:ilvl w:val="2"/>
                <w:numId w:val="102"/>
              </w:numPr>
              <w:ind w:left="313" w:hanging="283"/>
              <w:rPr>
                <w:rFonts w:ascii="Consolas" w:hAnsi="Consolas"/>
              </w:rPr>
            </w:pPr>
            <w:r>
              <w:rPr>
                <w:rFonts w:ascii="Consolas" w:hAnsi="Consolas"/>
              </w:rPr>
              <w:t>IMSI</w:t>
            </w:r>
          </w:p>
          <w:p w14:paraId="38BEFA6D" w14:textId="77777777" w:rsidR="00BB63E1" w:rsidRDefault="00BB63E1">
            <w:pPr>
              <w:pStyle w:val="Odstavecseseznamem"/>
              <w:numPr>
                <w:ilvl w:val="2"/>
                <w:numId w:val="102"/>
              </w:numPr>
              <w:ind w:left="313" w:hanging="283"/>
              <w:rPr>
                <w:rFonts w:ascii="Consolas" w:hAnsi="Consolas"/>
              </w:rPr>
            </w:pPr>
            <w:r>
              <w:rPr>
                <w:rFonts w:ascii="Consolas" w:hAnsi="Consolas"/>
              </w:rPr>
              <w:t>ICCID</w:t>
            </w:r>
          </w:p>
          <w:p w14:paraId="119A01D1" w14:textId="4412DF96" w:rsidR="00BB63E1" w:rsidRDefault="00BB63E1">
            <w:pPr>
              <w:pStyle w:val="Odstavecseseznamem"/>
              <w:numPr>
                <w:ilvl w:val="2"/>
                <w:numId w:val="102"/>
              </w:numPr>
              <w:ind w:left="313" w:hanging="283"/>
              <w:rPr>
                <w:rFonts w:ascii="Consolas" w:hAnsi="Consolas"/>
              </w:rPr>
            </w:pPr>
            <w:r>
              <w:rPr>
                <w:rFonts w:ascii="Consolas" w:hAnsi="Consolas"/>
              </w:rPr>
              <w:t>eSIM Type</w:t>
            </w:r>
          </w:p>
          <w:p w14:paraId="16B31D74" w14:textId="43BF3394"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CD4C47" w:rsidRPr="00AD3D46" w14:paraId="5CFF411B" w14:textId="77777777" w:rsidTr="00C91799">
        <w:trPr>
          <w:trHeight w:val="219"/>
        </w:trPr>
        <w:tc>
          <w:tcPr>
            <w:tcW w:w="1843" w:type="dxa"/>
          </w:tcPr>
          <w:p w14:paraId="6E7EAF4A" w14:textId="4652C0C3"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w:t>
            </w:r>
          </w:p>
        </w:tc>
        <w:tc>
          <w:tcPr>
            <w:tcW w:w="7513" w:type="dxa"/>
          </w:tcPr>
          <w:p w14:paraId="707E06AC" w14:textId="4A40DDA7" w:rsidR="00CD4C47" w:rsidRDefault="00CD4C47" w:rsidP="00CD4C47">
            <w:pPr>
              <w:ind w:left="0"/>
            </w:pPr>
            <w:r>
              <w:t>Removes rows from the main grid that have one or more of the following values in black color (i.e., representing status different from Available (</w:t>
            </w:r>
            <w:r w:rsidRPr="00BB63E1">
              <w:rPr>
                <w:rFonts w:ascii="Consolas" w:hAnsi="Consolas"/>
              </w:rPr>
              <w:t>1</w:t>
            </w:r>
            <w:r>
              <w:t>) in RMS):</w:t>
            </w:r>
          </w:p>
          <w:p w14:paraId="2DD2D97D"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0CEE648F"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309474C0"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0D1796C2" w14:textId="1EDCFA27" w:rsidR="00CD4C47" w:rsidRDefault="00CD4C47">
            <w:pPr>
              <w:pStyle w:val="Odstavecseseznamem"/>
              <w:numPr>
                <w:ilvl w:val="2"/>
                <w:numId w:val="102"/>
              </w:numPr>
              <w:ind w:left="313" w:hanging="283"/>
            </w:pPr>
            <w:r>
              <w:rPr>
                <w:rFonts w:ascii="Consolas" w:hAnsi="Consolas"/>
              </w:rPr>
              <w:t>eSIM Type</w:t>
            </w:r>
          </w:p>
        </w:tc>
      </w:tr>
      <w:tr w:rsidR="00CD4C47" w:rsidRPr="00AD3D46" w14:paraId="42178FAE" w14:textId="77777777" w:rsidTr="00C91799">
        <w:trPr>
          <w:trHeight w:val="219"/>
        </w:trPr>
        <w:tc>
          <w:tcPr>
            <w:tcW w:w="1843" w:type="dxa"/>
          </w:tcPr>
          <w:p w14:paraId="59F4448F" w14:textId="04322C76"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EBS</w:t>
            </w:r>
          </w:p>
        </w:tc>
        <w:tc>
          <w:tcPr>
            <w:tcW w:w="7513" w:type="dxa"/>
          </w:tcPr>
          <w:p w14:paraId="0BF8DCE8" w14:textId="35843AE4" w:rsidR="00CD4C47" w:rsidRDefault="00CD4C47" w:rsidP="00CD4C47">
            <w:pPr>
              <w:ind w:left="0"/>
            </w:pPr>
            <w:r>
              <w:t>Removes rows from the main grid that have following value in black color (i.e., representing status different from In Stock (</w:t>
            </w:r>
            <w:r w:rsidRPr="00BB63E1">
              <w:rPr>
                <w:rFonts w:ascii="Consolas" w:hAnsi="Consolas"/>
              </w:rPr>
              <w:t>3</w:t>
            </w:r>
            <w:r>
              <w:t>) in EBS):</w:t>
            </w:r>
          </w:p>
          <w:p w14:paraId="0AF708C1" w14:textId="653F7570" w:rsidR="00CD4C47" w:rsidRDefault="00CD4C47" w:rsidP="00CD4C47">
            <w:pPr>
              <w:ind w:left="0"/>
            </w:pPr>
            <w:r>
              <w:rPr>
                <w:rFonts w:ascii="Consolas" w:hAnsi="Consolas"/>
              </w:rPr>
              <w:t>EBS Product</w:t>
            </w:r>
          </w:p>
        </w:tc>
      </w:tr>
      <w:tr w:rsidR="00CD4C47" w:rsidRPr="00AD3D46" w14:paraId="503F1F73" w14:textId="77777777" w:rsidTr="00C91799">
        <w:trPr>
          <w:trHeight w:val="219"/>
        </w:trPr>
        <w:tc>
          <w:tcPr>
            <w:tcW w:w="1843" w:type="dxa"/>
          </w:tcPr>
          <w:p w14:paraId="090847AA" w14:textId="20E0CF88"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RMS+EBS</w:t>
            </w:r>
          </w:p>
        </w:tc>
        <w:tc>
          <w:tcPr>
            <w:tcW w:w="7513" w:type="dxa"/>
          </w:tcPr>
          <w:p w14:paraId="01E7B865" w14:textId="58655778" w:rsidR="00CD4C47" w:rsidRDefault="00CD4C47" w:rsidP="00CD4C47">
            <w:pPr>
              <w:ind w:left="0"/>
            </w:pPr>
            <w:r>
              <w:t>Removes rows from the main grid that have one or more of the following values in black color (i.e., representing states different from Available (</w:t>
            </w:r>
            <w:r w:rsidRPr="00BB63E1">
              <w:rPr>
                <w:rFonts w:ascii="Consolas" w:hAnsi="Consolas"/>
              </w:rPr>
              <w:t>1</w:t>
            </w:r>
            <w:r>
              <w:t>) in RMS and In Stock (</w:t>
            </w:r>
            <w:r w:rsidRPr="00BB63E1">
              <w:rPr>
                <w:rFonts w:ascii="Consolas" w:hAnsi="Consolas"/>
              </w:rPr>
              <w:t>3</w:t>
            </w:r>
            <w:r>
              <w:t>) in EBS):</w:t>
            </w:r>
          </w:p>
          <w:p w14:paraId="3199AE3E"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6FBE592A"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746F8C87"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766F0303" w14:textId="69D080B5" w:rsidR="00CD4C47" w:rsidRDefault="00CD4C47">
            <w:pPr>
              <w:pStyle w:val="Odstavecseseznamem"/>
              <w:numPr>
                <w:ilvl w:val="2"/>
                <w:numId w:val="102"/>
              </w:numPr>
              <w:ind w:left="313" w:hanging="283"/>
              <w:rPr>
                <w:rFonts w:ascii="Consolas" w:hAnsi="Consolas"/>
              </w:rPr>
            </w:pPr>
            <w:r>
              <w:rPr>
                <w:rFonts w:ascii="Consolas" w:hAnsi="Consolas"/>
              </w:rPr>
              <w:t>eSIM Type</w:t>
            </w:r>
          </w:p>
          <w:p w14:paraId="1DB1FCE2" w14:textId="1E756A16" w:rsidR="00CD4C47" w:rsidRDefault="00D31247">
            <w:pPr>
              <w:pStyle w:val="Odstavecseseznamem"/>
              <w:numPr>
                <w:ilvl w:val="2"/>
                <w:numId w:val="102"/>
              </w:numPr>
              <w:ind w:left="313" w:hanging="283"/>
            </w:pPr>
            <w:r>
              <w:rPr>
                <w:rFonts w:ascii="Consolas" w:hAnsi="Consolas"/>
              </w:rPr>
              <w:t>EBS Product</w:t>
            </w:r>
          </w:p>
        </w:tc>
      </w:tr>
      <w:tr w:rsidR="00A25A34" w:rsidRPr="00AD3D46" w14:paraId="37D20E6C" w14:textId="77777777" w:rsidTr="00C91799">
        <w:trPr>
          <w:trHeight w:val="219"/>
        </w:trPr>
        <w:tc>
          <w:tcPr>
            <w:tcW w:w="1843" w:type="dxa"/>
          </w:tcPr>
          <w:p w14:paraId="31BE3631" w14:textId="028F5004" w:rsidR="00A25A34" w:rsidRDefault="00A25A34" w:rsidP="00C91799">
            <w:pPr>
              <w:ind w:left="0"/>
              <w:rPr>
                <w:b/>
                <w:bCs/>
                <w:sz w:val="18"/>
                <w:szCs w:val="18"/>
              </w:rPr>
            </w:pPr>
            <w:r>
              <w:rPr>
                <w:b/>
                <w:bCs/>
                <w:sz w:val="18"/>
                <w:szCs w:val="18"/>
              </w:rPr>
              <w:t>Clear empty rows</w:t>
            </w:r>
          </w:p>
        </w:tc>
        <w:tc>
          <w:tcPr>
            <w:tcW w:w="7513" w:type="dxa"/>
          </w:tcPr>
          <w:p w14:paraId="6931D555" w14:textId="259BB818" w:rsidR="00A25A34" w:rsidRDefault="00BB63E1" w:rsidP="00C91799">
            <w:pPr>
              <w:ind w:left="0"/>
            </w:pPr>
            <w:r>
              <w:t>Removes</w:t>
            </w:r>
            <w:r w:rsidR="00A25A34">
              <w:t xml:space="preserve"> rows </w:t>
            </w:r>
            <w:r w:rsidR="00D31247">
              <w:t xml:space="preserve">from the main grid </w:t>
            </w:r>
            <w:r w:rsidR="00A25A34">
              <w:t>that contain no data.</w:t>
            </w:r>
          </w:p>
        </w:tc>
      </w:tr>
    </w:tbl>
    <w:p w14:paraId="10151ADC" w14:textId="77777777" w:rsidR="00BC4D99" w:rsidRPr="00BC4D99" w:rsidRDefault="00BC4D99" w:rsidP="00BC4D99">
      <w:pPr>
        <w:rPr>
          <w:highlight w:val="yellow"/>
        </w:rPr>
      </w:pPr>
    </w:p>
    <w:p w14:paraId="3AA76799" w14:textId="3B8E6B83" w:rsidR="00051107" w:rsidRPr="00ED4C4A" w:rsidRDefault="0058782E" w:rsidP="000A1322">
      <w:pPr>
        <w:pStyle w:val="Nadpis5"/>
      </w:pPr>
      <w:bookmarkStart w:id="765" w:name="_Toc222406026"/>
      <w:r w:rsidRPr="00ED4C4A">
        <w:t>Merge</w:t>
      </w:r>
      <w:r w:rsidR="009C371A" w:rsidRPr="00ED4C4A">
        <w:t xml:space="preserve"> submenu</w:t>
      </w:r>
      <w:bookmarkEnd w:id="765"/>
    </w:p>
    <w:p w14:paraId="02194728" w14:textId="410EB2DC" w:rsidR="005E1C7A" w:rsidRDefault="00134D90" w:rsidP="005E1C7A">
      <w:pPr>
        <w:ind w:left="0"/>
      </w:pPr>
      <w:r w:rsidRPr="00134D90">
        <w:t xml:space="preserve">Select </w:t>
      </w:r>
      <w:r w:rsidR="002A42A1" w:rsidRPr="003D0181">
        <w:rPr>
          <w:b/>
          <w:bCs/>
          <w:sz w:val="18"/>
          <w:szCs w:val="18"/>
        </w:rPr>
        <w:t xml:space="preserve">Modify Kenan </w:t>
      </w:r>
      <w:r w:rsidR="002A42A1" w:rsidRPr="003D0181">
        <w:rPr>
          <w:b/>
          <w:bCs/>
          <w:sz w:val="18"/>
          <w:szCs w:val="18"/>
        </w:rPr>
        <w:sym w:font="Wingdings" w:char="F0E0"/>
      </w:r>
      <w:r w:rsidR="002A42A1" w:rsidRPr="003D0181">
        <w:rPr>
          <w:b/>
          <w:bCs/>
          <w:sz w:val="18"/>
          <w:szCs w:val="18"/>
        </w:rPr>
        <w:t xml:space="preserve"> </w:t>
      </w:r>
      <w:r w:rsidR="002A42A1">
        <w:rPr>
          <w:b/>
          <w:bCs/>
          <w:sz w:val="18"/>
          <w:szCs w:val="18"/>
        </w:rPr>
        <w:t>Merge</w:t>
      </w:r>
      <w:r w:rsidR="002A42A1" w:rsidRPr="003D0181">
        <w:rPr>
          <w:b/>
          <w:bCs/>
          <w:sz w:val="18"/>
          <w:szCs w:val="18"/>
        </w:rPr>
        <w:t xml:space="preserve">… </w:t>
      </w:r>
      <w:r w:rsidR="002A42A1" w:rsidRPr="003D0181">
        <w:rPr>
          <w:b/>
          <w:bCs/>
          <w:sz w:val="18"/>
          <w:szCs w:val="18"/>
        </w:rPr>
        <w:sym w:font="Wingdings" w:char="F0E0"/>
      </w:r>
      <w:r w:rsidR="002A42A1" w:rsidRPr="003D0181">
        <w:rPr>
          <w:b/>
          <w:bCs/>
          <w:sz w:val="18"/>
          <w:szCs w:val="18"/>
        </w:rPr>
        <w:t xml:space="preserve"> &lt;option&gt;</w:t>
      </w:r>
      <w:r w:rsidR="002A42A1">
        <w:rPr>
          <w:b/>
          <w:bCs/>
          <w:sz w:val="18"/>
          <w:szCs w:val="18"/>
        </w:rPr>
        <w:t xml:space="preserve"> </w:t>
      </w:r>
      <w:r w:rsidR="005E1C7A">
        <w:t xml:space="preserve">to merge rows containing only </w:t>
      </w:r>
      <w:r w:rsidR="005E1C7A" w:rsidRPr="005E1C7A">
        <w:rPr>
          <w:rFonts w:ascii="Consolas" w:hAnsi="Consolas"/>
        </w:rPr>
        <w:t>MSISDN</w:t>
      </w:r>
      <w:r w:rsidR="005E1C7A">
        <w:t xml:space="preserve"> with rows containing only SIM (i.e., </w:t>
      </w:r>
      <w:r w:rsidR="005E1C7A" w:rsidRPr="005E1C7A">
        <w:rPr>
          <w:rFonts w:ascii="Consolas" w:hAnsi="Consolas"/>
        </w:rPr>
        <w:t>IMSI</w:t>
      </w:r>
      <w:r w:rsidR="005E1C7A">
        <w:t xml:space="preserve"> and </w:t>
      </w:r>
      <w:r w:rsidR="005E1C7A" w:rsidRPr="005E1C7A">
        <w:rPr>
          <w:rFonts w:ascii="Consolas" w:hAnsi="Consolas"/>
        </w:rPr>
        <w:t>ICCID</w:t>
      </w:r>
      <w:r w:rsidR="005E1C7A">
        <w:t>) along with their attribute values</w:t>
      </w:r>
      <w:r w:rsidR="002A42A1">
        <w:t>.</w:t>
      </w:r>
    </w:p>
    <w:p w14:paraId="3CD39154" w14:textId="1B7B2A3F" w:rsidR="002A42A1" w:rsidRDefault="002A42A1" w:rsidP="005E1C7A">
      <w:pPr>
        <w:ind w:left="0"/>
      </w:pPr>
    </w:p>
    <w:p w14:paraId="135EED85" w14:textId="48D481B8" w:rsidR="002A42A1" w:rsidRDefault="002A42A1" w:rsidP="002A42A1">
      <w:pPr>
        <w:ind w:left="0"/>
      </w:pPr>
      <w:r>
        <w:t>Following options are available:</w:t>
      </w:r>
    </w:p>
    <w:p w14:paraId="1B813DC6" w14:textId="77777777" w:rsidR="00134D90" w:rsidRDefault="00134D90" w:rsidP="002A42A1">
      <w:pPr>
        <w:ind w:left="0"/>
      </w:pPr>
    </w:p>
    <w:tbl>
      <w:tblPr>
        <w:tblStyle w:val="Mkatabulky"/>
        <w:tblW w:w="9356" w:type="dxa"/>
        <w:tblInd w:w="-5" w:type="dxa"/>
        <w:tblLook w:val="04A0" w:firstRow="1" w:lastRow="0" w:firstColumn="1" w:lastColumn="0" w:noHBand="0" w:noVBand="1"/>
      </w:tblPr>
      <w:tblGrid>
        <w:gridCol w:w="1843"/>
        <w:gridCol w:w="7513"/>
      </w:tblGrid>
      <w:tr w:rsidR="002A42A1" w:rsidRPr="00DF00E8" w14:paraId="6B73EA28" w14:textId="77777777" w:rsidTr="00C91799">
        <w:trPr>
          <w:trHeight w:val="701"/>
        </w:trPr>
        <w:tc>
          <w:tcPr>
            <w:tcW w:w="1843" w:type="dxa"/>
            <w:shd w:val="clear" w:color="auto" w:fill="D9D9D9" w:themeFill="background1" w:themeFillShade="D9"/>
          </w:tcPr>
          <w:p w14:paraId="3BCAC941" w14:textId="77777777" w:rsidR="002A42A1" w:rsidRPr="00DF00E8" w:rsidRDefault="002A42A1" w:rsidP="00C91799">
            <w:pPr>
              <w:ind w:left="0"/>
              <w:rPr>
                <w:b/>
                <w:bCs/>
              </w:rPr>
            </w:pPr>
            <w:r>
              <w:rPr>
                <w:b/>
                <w:bCs/>
              </w:rPr>
              <w:t>Menu Item</w:t>
            </w:r>
          </w:p>
        </w:tc>
        <w:tc>
          <w:tcPr>
            <w:tcW w:w="7513" w:type="dxa"/>
            <w:shd w:val="clear" w:color="auto" w:fill="D9D9D9" w:themeFill="background1" w:themeFillShade="D9"/>
          </w:tcPr>
          <w:p w14:paraId="6D979675" w14:textId="77777777" w:rsidR="002A42A1" w:rsidRPr="00DF00E8" w:rsidRDefault="002A42A1" w:rsidP="00C91799">
            <w:pPr>
              <w:ind w:left="0"/>
              <w:rPr>
                <w:b/>
                <w:bCs/>
              </w:rPr>
            </w:pPr>
            <w:r w:rsidRPr="00DF00E8">
              <w:rPr>
                <w:b/>
                <w:bCs/>
              </w:rPr>
              <w:t>Description</w:t>
            </w:r>
          </w:p>
        </w:tc>
      </w:tr>
      <w:tr w:rsidR="002A42A1" w:rsidRPr="00AD3D46" w14:paraId="61158228" w14:textId="77777777" w:rsidTr="00C91799">
        <w:trPr>
          <w:trHeight w:val="219"/>
        </w:trPr>
        <w:tc>
          <w:tcPr>
            <w:tcW w:w="1843" w:type="dxa"/>
          </w:tcPr>
          <w:p w14:paraId="58EAF0D9" w14:textId="77777777" w:rsidR="002A42A1" w:rsidRPr="004A06F5" w:rsidRDefault="002A42A1" w:rsidP="00C91799">
            <w:pPr>
              <w:ind w:left="0"/>
              <w:rPr>
                <w:b/>
                <w:bCs/>
                <w:sz w:val="18"/>
                <w:szCs w:val="18"/>
              </w:rPr>
            </w:pPr>
            <w:r>
              <w:rPr>
                <w:b/>
                <w:bCs/>
                <w:sz w:val="18"/>
                <w:szCs w:val="18"/>
              </w:rPr>
              <w:t>Merge selected two rows</w:t>
            </w:r>
          </w:p>
        </w:tc>
        <w:tc>
          <w:tcPr>
            <w:tcW w:w="7513" w:type="dxa"/>
          </w:tcPr>
          <w:p w14:paraId="48269976" w14:textId="77777777" w:rsidR="002A42A1" w:rsidRDefault="002A42A1" w:rsidP="00C91799">
            <w:pPr>
              <w:ind w:left="0"/>
            </w:pPr>
            <w:r>
              <w:t>Merges selected MSISDN row with selected SIM row.</w:t>
            </w:r>
          </w:p>
          <w:p w14:paraId="0BDA1B89" w14:textId="77777777" w:rsidR="002A42A1" w:rsidRDefault="002A42A1" w:rsidP="00C91799">
            <w:pPr>
              <w:ind w:left="0"/>
            </w:pPr>
          </w:p>
          <w:p w14:paraId="495F1E2D" w14:textId="77777777" w:rsidR="002A42A1" w:rsidRPr="004F15C7" w:rsidRDefault="002A42A1" w:rsidP="00C91799">
            <w:pPr>
              <w:ind w:left="0"/>
              <w:rPr>
                <w:b/>
                <w:bCs/>
                <w:sz w:val="18"/>
                <w:szCs w:val="18"/>
              </w:rPr>
            </w:pPr>
            <w:r w:rsidRPr="004F15C7">
              <w:rPr>
                <w:b/>
                <w:bCs/>
                <w:sz w:val="18"/>
                <w:szCs w:val="18"/>
              </w:rPr>
              <w:t xml:space="preserve">NOTE: </w:t>
            </w:r>
            <w:r w:rsidRPr="003F4CA2">
              <w:rPr>
                <w:sz w:val="18"/>
                <w:szCs w:val="18"/>
              </w:rPr>
              <w:t>Exactly one MSISDN row and one SIM row must be selected for this operation.</w:t>
            </w:r>
          </w:p>
        </w:tc>
      </w:tr>
      <w:tr w:rsidR="002A42A1" w:rsidRPr="00AD3D46" w14:paraId="78B8E17B" w14:textId="77777777" w:rsidTr="00C91799">
        <w:trPr>
          <w:trHeight w:val="219"/>
        </w:trPr>
        <w:tc>
          <w:tcPr>
            <w:tcW w:w="1843" w:type="dxa"/>
          </w:tcPr>
          <w:p w14:paraId="112F2242" w14:textId="77777777" w:rsidR="002A42A1" w:rsidRPr="00AD3D46" w:rsidRDefault="002A42A1" w:rsidP="00C91799">
            <w:pPr>
              <w:ind w:left="0"/>
            </w:pPr>
            <w:r>
              <w:rPr>
                <w:b/>
                <w:bCs/>
                <w:sz w:val="18"/>
                <w:szCs w:val="18"/>
              </w:rPr>
              <w:lastRenderedPageBreak/>
              <w:t>Merge all (MSISDN rows with SIM rows)</w:t>
            </w:r>
          </w:p>
        </w:tc>
        <w:tc>
          <w:tcPr>
            <w:tcW w:w="7513" w:type="dxa"/>
          </w:tcPr>
          <w:p w14:paraId="5841FCC4" w14:textId="77777777" w:rsidR="002A42A1" w:rsidRDefault="002A42A1" w:rsidP="00C91799">
            <w:pPr>
              <w:ind w:left="0"/>
              <w:rPr>
                <w:sz w:val="18"/>
                <w:szCs w:val="18"/>
              </w:rPr>
            </w:pPr>
            <w:r>
              <w:rPr>
                <w:sz w:val="18"/>
                <w:szCs w:val="18"/>
              </w:rPr>
              <w:t>Merges MSISDN rows with SIM rows in the grid on a FIFO basis i.e., first MSISDN row is merged with first SIM row, second MSISDN row is merged with second SIM row etc.</w:t>
            </w:r>
          </w:p>
          <w:p w14:paraId="768ACD48" w14:textId="77777777" w:rsidR="002A42A1" w:rsidRDefault="002A42A1" w:rsidP="00C91799">
            <w:pPr>
              <w:ind w:left="0"/>
              <w:rPr>
                <w:sz w:val="18"/>
                <w:szCs w:val="18"/>
              </w:rPr>
            </w:pPr>
          </w:p>
          <w:p w14:paraId="45F23A71" w14:textId="77777777" w:rsidR="002A42A1" w:rsidRPr="00B42B43" w:rsidRDefault="002A42A1" w:rsidP="00C91799">
            <w:pPr>
              <w:ind w:left="0"/>
              <w:rPr>
                <w:sz w:val="18"/>
                <w:szCs w:val="18"/>
              </w:rPr>
            </w:pPr>
            <w:r w:rsidRPr="004F15C7">
              <w:rPr>
                <w:b/>
                <w:bCs/>
                <w:sz w:val="18"/>
                <w:szCs w:val="18"/>
              </w:rPr>
              <w:t xml:space="preserve">NOTE: </w:t>
            </w:r>
            <w:r w:rsidRPr="003F4CA2">
              <w:rPr>
                <w:sz w:val="18"/>
                <w:szCs w:val="18"/>
              </w:rPr>
              <w:t>Number of</w:t>
            </w:r>
            <w:r>
              <w:rPr>
                <w:b/>
                <w:bCs/>
                <w:sz w:val="18"/>
                <w:szCs w:val="18"/>
              </w:rPr>
              <w:t xml:space="preserve"> </w:t>
            </w:r>
            <w:r w:rsidRPr="003F4CA2">
              <w:rPr>
                <w:sz w:val="18"/>
                <w:szCs w:val="18"/>
              </w:rPr>
              <w:t>MSISDN row</w:t>
            </w:r>
            <w:r>
              <w:rPr>
                <w:sz w:val="18"/>
                <w:szCs w:val="18"/>
              </w:rPr>
              <w:t>s and SIM rows in the main grid must be the same for this operation.</w:t>
            </w:r>
          </w:p>
        </w:tc>
      </w:tr>
    </w:tbl>
    <w:p w14:paraId="08029B72" w14:textId="532292AE" w:rsidR="005E1C7A" w:rsidRDefault="005E1C7A" w:rsidP="005E1C7A">
      <w:pPr>
        <w:ind w:left="0"/>
      </w:pPr>
    </w:p>
    <w:p w14:paraId="7061EE81" w14:textId="1BAF788E" w:rsidR="00ED4C4A" w:rsidRDefault="00DC274C" w:rsidP="005E1C7A">
      <w:pPr>
        <w:ind w:left="0"/>
      </w:pPr>
      <w:r w:rsidRPr="00DC274C">
        <w:rPr>
          <w:noProof/>
        </w:rPr>
        <w:drawing>
          <wp:inline distT="0" distB="0" distL="0" distR="0" wp14:anchorId="35B0A98B" wp14:editId="2F243176">
            <wp:extent cx="5732145" cy="617855"/>
            <wp:effectExtent l="0" t="0" r="1905" b="0"/>
            <wp:docPr id="238" name="Obrázek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2"/>
                    <a:stretch>
                      <a:fillRect/>
                    </a:stretch>
                  </pic:blipFill>
                  <pic:spPr>
                    <a:xfrm>
                      <a:off x="0" y="0"/>
                      <a:ext cx="5732145" cy="617855"/>
                    </a:xfrm>
                    <a:prstGeom prst="rect">
                      <a:avLst/>
                    </a:prstGeom>
                  </pic:spPr>
                </pic:pic>
              </a:graphicData>
            </a:graphic>
          </wp:inline>
        </w:drawing>
      </w:r>
    </w:p>
    <w:p w14:paraId="5E7BF78B" w14:textId="62F15482" w:rsid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w:t>
      </w:r>
      <w:r w:rsidRPr="00ED4C4A">
        <w:rPr>
          <w:i/>
          <w:iCs w:val="0"/>
          <w:sz w:val="18"/>
          <w:szCs w:val="18"/>
        </w:rPr>
        <w:t>before merging</w:t>
      </w:r>
      <w:r>
        <w:rPr>
          <w:i/>
          <w:iCs w:val="0"/>
          <w:sz w:val="18"/>
          <w:szCs w:val="18"/>
        </w:rPr>
        <w:t xml:space="preserve"> (separate MSISDN and SIM rows)</w:t>
      </w:r>
    </w:p>
    <w:p w14:paraId="0E4F4038" w14:textId="115F5174" w:rsidR="00ED4C4A" w:rsidRDefault="00ED4C4A" w:rsidP="00ED4C4A">
      <w:pPr>
        <w:ind w:left="0"/>
        <w:jc w:val="center"/>
        <w:rPr>
          <w:i/>
          <w:iCs w:val="0"/>
          <w:sz w:val="18"/>
          <w:szCs w:val="18"/>
        </w:rPr>
      </w:pPr>
    </w:p>
    <w:p w14:paraId="10C48FF5" w14:textId="1D27E1FB" w:rsidR="00ED4C4A" w:rsidRDefault="00DC274C" w:rsidP="00ED4C4A">
      <w:pPr>
        <w:ind w:left="0"/>
        <w:jc w:val="center"/>
        <w:rPr>
          <w:i/>
          <w:iCs w:val="0"/>
          <w:sz w:val="18"/>
          <w:szCs w:val="18"/>
        </w:rPr>
      </w:pPr>
      <w:r w:rsidRPr="00DC274C">
        <w:rPr>
          <w:i/>
          <w:iCs w:val="0"/>
          <w:noProof/>
          <w:sz w:val="18"/>
          <w:szCs w:val="18"/>
        </w:rPr>
        <w:drawing>
          <wp:inline distT="0" distB="0" distL="0" distR="0" wp14:anchorId="1E1521E4" wp14:editId="07469A4E">
            <wp:extent cx="5732145" cy="377190"/>
            <wp:effectExtent l="0" t="0" r="1905" b="3810"/>
            <wp:docPr id="239" name="Obrázek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3"/>
                    <a:stretch>
                      <a:fillRect/>
                    </a:stretch>
                  </pic:blipFill>
                  <pic:spPr>
                    <a:xfrm>
                      <a:off x="0" y="0"/>
                      <a:ext cx="5732145" cy="377190"/>
                    </a:xfrm>
                    <a:prstGeom prst="rect">
                      <a:avLst/>
                    </a:prstGeom>
                  </pic:spPr>
                </pic:pic>
              </a:graphicData>
            </a:graphic>
          </wp:inline>
        </w:drawing>
      </w:r>
    </w:p>
    <w:p w14:paraId="71D8223A" w14:textId="135967F0" w:rsidR="00ED4C4A" w:rsidRP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after </w:t>
      </w:r>
      <w:r w:rsidRPr="00ED4C4A">
        <w:rPr>
          <w:i/>
          <w:iCs w:val="0"/>
          <w:sz w:val="18"/>
          <w:szCs w:val="18"/>
        </w:rPr>
        <w:t>merging</w:t>
      </w:r>
    </w:p>
    <w:p w14:paraId="54246C7D" w14:textId="77777777" w:rsidR="00ED4C4A" w:rsidRDefault="00ED4C4A" w:rsidP="005E1C7A">
      <w:pPr>
        <w:ind w:left="0"/>
      </w:pPr>
    </w:p>
    <w:p w14:paraId="3EE2F834" w14:textId="0C42493B" w:rsidR="005E1C7A" w:rsidRPr="004A06F5" w:rsidRDefault="005E1C7A" w:rsidP="005E1C7A">
      <w:pPr>
        <w:ind w:left="0"/>
      </w:pPr>
      <w:r w:rsidRPr="005E1C7A">
        <w:rPr>
          <w:b/>
          <w:bCs/>
        </w:rPr>
        <w:t>NOTE:</w:t>
      </w:r>
      <w:r>
        <w:t xml:space="preserve"> </w:t>
      </w:r>
      <w:r w:rsidRPr="005E1C7A">
        <w:rPr>
          <w:rFonts w:ascii="Consolas" w:hAnsi="Consolas"/>
        </w:rPr>
        <w:t>SOURCE</w:t>
      </w:r>
      <w:r>
        <w:t xml:space="preserve"> attribute is shared among </w:t>
      </w:r>
      <w:r w:rsidRPr="005E1C7A">
        <w:rPr>
          <w:rFonts w:ascii="Consolas" w:hAnsi="Consolas"/>
        </w:rPr>
        <w:t>MSISDN</w:t>
      </w:r>
      <w:r>
        <w:t xml:space="preserve"> and </w:t>
      </w:r>
      <w:r w:rsidRPr="005E1C7A">
        <w:rPr>
          <w:rFonts w:ascii="Consolas" w:hAnsi="Consolas"/>
        </w:rPr>
        <w:t>SIM</w:t>
      </w:r>
      <w:r>
        <w:t xml:space="preserve"> in the main grid. In cases when </w:t>
      </w:r>
      <w:r w:rsidRPr="005E1C7A">
        <w:rPr>
          <w:rFonts w:ascii="Consolas" w:hAnsi="Consolas"/>
        </w:rPr>
        <w:t>SOURCE</w:t>
      </w:r>
      <w:r>
        <w:t xml:space="preserve"> value differs on the source </w:t>
      </w:r>
      <w:r w:rsidRPr="005E1C7A">
        <w:rPr>
          <w:rFonts w:ascii="Consolas" w:hAnsi="Consolas"/>
        </w:rPr>
        <w:t>MSISDN</w:t>
      </w:r>
      <w:r>
        <w:t xml:space="preserve"> and </w:t>
      </w:r>
      <w:r w:rsidRPr="005E1C7A">
        <w:rPr>
          <w:rFonts w:ascii="Consolas" w:hAnsi="Consolas"/>
        </w:rPr>
        <w:t>SIM</w:t>
      </w:r>
      <w:r>
        <w:t xml:space="preserve"> rows, then value from the </w:t>
      </w:r>
      <w:r w:rsidRPr="005E1C7A">
        <w:rPr>
          <w:rFonts w:ascii="Consolas" w:hAnsi="Consolas"/>
        </w:rPr>
        <w:t>MSISDN</w:t>
      </w:r>
      <w:r>
        <w:t xml:space="preserve"> row is used in the merged row.</w:t>
      </w:r>
    </w:p>
    <w:p w14:paraId="1ECB82B4" w14:textId="11EBC3C5" w:rsidR="005E1C7A" w:rsidRDefault="005E1C7A" w:rsidP="005E1C7A">
      <w:pPr>
        <w:ind w:left="0"/>
      </w:pPr>
    </w:p>
    <w:p w14:paraId="44A062D2" w14:textId="77777777" w:rsidR="005E1C7A" w:rsidRPr="005E1C7A" w:rsidRDefault="005E1C7A" w:rsidP="005E1C7A">
      <w:pPr>
        <w:rPr>
          <w:highlight w:val="yellow"/>
        </w:rPr>
      </w:pPr>
    </w:p>
    <w:p w14:paraId="779828CC" w14:textId="5E191A69" w:rsidR="00EA50CA" w:rsidRPr="00555F6A" w:rsidRDefault="0058782E" w:rsidP="000A1322">
      <w:pPr>
        <w:pStyle w:val="Nadpis5"/>
      </w:pPr>
      <w:bookmarkStart w:id="766" w:name="_Toc222406027"/>
      <w:r w:rsidRPr="00555F6A">
        <w:t>Modify Kenan</w:t>
      </w:r>
      <w:r w:rsidR="009C371A" w:rsidRPr="00555F6A">
        <w:t xml:space="preserve"> submenu</w:t>
      </w:r>
      <w:bookmarkEnd w:id="766"/>
    </w:p>
    <w:p w14:paraId="052C629B" w14:textId="350E7AF5" w:rsidR="00962812" w:rsidRPr="00555F6A" w:rsidRDefault="00962812" w:rsidP="00962812">
      <w:pPr>
        <w:ind w:left="0"/>
      </w:pPr>
      <w:r w:rsidRPr="00555F6A">
        <w:t xml:space="preserve">Options in the Modify Kenan submenu </w:t>
      </w:r>
      <w:r w:rsidR="00693DD2" w:rsidRPr="00555F6A">
        <w:t>directly updates data in the respective Kenan databases.</w:t>
      </w:r>
    </w:p>
    <w:p w14:paraId="04171925" w14:textId="77777777" w:rsidR="00962812" w:rsidRPr="00555F6A" w:rsidRDefault="00962812" w:rsidP="00962812"/>
    <w:p w14:paraId="18AB524B" w14:textId="29CCDD70" w:rsidR="0058782E" w:rsidRPr="00555F6A" w:rsidRDefault="0058782E" w:rsidP="00EB084F">
      <w:pPr>
        <w:pStyle w:val="Nadpis6"/>
      </w:pPr>
      <w:bookmarkStart w:id="767" w:name="_Toc222406028"/>
      <w:r w:rsidRPr="00555F6A">
        <w:t xml:space="preserve">Direct </w:t>
      </w:r>
      <w:r w:rsidR="00D727B3">
        <w:t xml:space="preserve">Kenan </w:t>
      </w:r>
      <w:r w:rsidRPr="00555F6A">
        <w:t>DB Update</w:t>
      </w:r>
      <w:r w:rsidR="00D727B3">
        <w:t>s</w:t>
      </w:r>
      <w:bookmarkEnd w:id="767"/>
    </w:p>
    <w:p w14:paraId="582E0D41" w14:textId="6C3C4C62" w:rsidR="00693DD2" w:rsidRDefault="007C20F2" w:rsidP="00017B01">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sidRPr="007C20F2">
        <w:rPr>
          <w:b/>
          <w:bCs/>
          <w:sz w:val="18"/>
          <w:szCs w:val="18"/>
        </w:rPr>
        <w:t xml:space="preserve">via Direct DB Update… </w:t>
      </w:r>
      <w:r w:rsidRPr="007C20F2">
        <w:rPr>
          <w:b/>
          <w:bCs/>
          <w:sz w:val="18"/>
          <w:szCs w:val="18"/>
        </w:rPr>
        <w:sym w:font="Wingdings" w:char="F0E0"/>
      </w:r>
      <w:r w:rsidRPr="007C20F2">
        <w:rPr>
          <w:b/>
          <w:bCs/>
          <w:sz w:val="18"/>
          <w:szCs w:val="18"/>
        </w:rPr>
        <w:t xml:space="preserve"> &lt;attribute_name&gt;</w:t>
      </w:r>
      <w:r>
        <w:t xml:space="preserve"> </w:t>
      </w:r>
      <w:r w:rsidR="008A51BE">
        <w:t>to update the inventory attribute value directly in Kenan database for selected rows in the main grid.</w:t>
      </w:r>
    </w:p>
    <w:p w14:paraId="7AB69502" w14:textId="497F6B9B" w:rsidR="008A51BE" w:rsidRDefault="008A51BE" w:rsidP="00017B01">
      <w:pPr>
        <w:ind w:left="0"/>
      </w:pPr>
    </w:p>
    <w:p w14:paraId="6F15C021" w14:textId="77777777" w:rsidR="008A51BE" w:rsidRPr="00555F6A" w:rsidRDefault="008A51BE" w:rsidP="008A51BE">
      <w:pPr>
        <w:ind w:left="0"/>
        <w:rPr>
          <w:i/>
          <w:iCs w:val="0"/>
          <w:sz w:val="18"/>
          <w:szCs w:val="18"/>
        </w:rPr>
      </w:pPr>
      <w:r>
        <w:t>Following options are available:</w:t>
      </w:r>
    </w:p>
    <w:p w14:paraId="30789AF7" w14:textId="77777777" w:rsidR="008A51BE" w:rsidRDefault="008A51BE" w:rsidP="008A51BE"/>
    <w:tbl>
      <w:tblPr>
        <w:tblStyle w:val="Mkatabulky"/>
        <w:tblW w:w="9356" w:type="dxa"/>
        <w:tblInd w:w="-5" w:type="dxa"/>
        <w:tblLook w:val="04A0" w:firstRow="1" w:lastRow="0" w:firstColumn="1" w:lastColumn="0" w:noHBand="0" w:noVBand="1"/>
      </w:tblPr>
      <w:tblGrid>
        <w:gridCol w:w="1815"/>
        <w:gridCol w:w="3997"/>
        <w:gridCol w:w="3544"/>
      </w:tblGrid>
      <w:tr w:rsidR="008A51BE" w:rsidRPr="00DF00E8" w14:paraId="35B70384" w14:textId="77777777" w:rsidTr="00C91799">
        <w:trPr>
          <w:trHeight w:val="701"/>
        </w:trPr>
        <w:tc>
          <w:tcPr>
            <w:tcW w:w="1815" w:type="dxa"/>
            <w:shd w:val="clear" w:color="auto" w:fill="D9D9D9" w:themeFill="background1" w:themeFillShade="D9"/>
          </w:tcPr>
          <w:p w14:paraId="1DDDBBA4" w14:textId="77777777" w:rsidR="008A51BE" w:rsidRPr="00DF00E8" w:rsidRDefault="008A51BE" w:rsidP="00C91799">
            <w:pPr>
              <w:ind w:left="0"/>
              <w:rPr>
                <w:b/>
                <w:bCs/>
              </w:rPr>
            </w:pPr>
            <w:r>
              <w:rPr>
                <w:b/>
                <w:bCs/>
              </w:rPr>
              <w:t>Menu Item</w:t>
            </w:r>
          </w:p>
        </w:tc>
        <w:tc>
          <w:tcPr>
            <w:tcW w:w="3997" w:type="dxa"/>
            <w:shd w:val="clear" w:color="auto" w:fill="D9D9D9" w:themeFill="background1" w:themeFillShade="D9"/>
          </w:tcPr>
          <w:p w14:paraId="5E74481C" w14:textId="77777777" w:rsidR="008A51BE" w:rsidRPr="00DF00E8" w:rsidRDefault="008A51BE" w:rsidP="00C91799">
            <w:pPr>
              <w:ind w:left="0"/>
              <w:rPr>
                <w:b/>
                <w:bCs/>
              </w:rPr>
            </w:pPr>
            <w:r>
              <w:rPr>
                <w:b/>
                <w:bCs/>
              </w:rPr>
              <w:t>Description</w:t>
            </w:r>
          </w:p>
        </w:tc>
        <w:tc>
          <w:tcPr>
            <w:tcW w:w="3544" w:type="dxa"/>
            <w:shd w:val="clear" w:color="auto" w:fill="D9D9D9" w:themeFill="background1" w:themeFillShade="D9"/>
          </w:tcPr>
          <w:p w14:paraId="2DFF4997" w14:textId="77777777" w:rsidR="008A51BE" w:rsidRDefault="008A51BE" w:rsidP="00C91799">
            <w:pPr>
              <w:ind w:left="0"/>
              <w:rPr>
                <w:b/>
                <w:bCs/>
              </w:rPr>
            </w:pPr>
            <w:r>
              <w:rPr>
                <w:b/>
                <w:bCs/>
              </w:rPr>
              <w:t>Target database item</w:t>
            </w:r>
          </w:p>
        </w:tc>
      </w:tr>
      <w:tr w:rsidR="008A51BE" w:rsidRPr="00DF00E8" w14:paraId="551ED20E" w14:textId="77777777" w:rsidTr="00C91799">
        <w:trPr>
          <w:trHeight w:val="269"/>
        </w:trPr>
        <w:tc>
          <w:tcPr>
            <w:tcW w:w="9356" w:type="dxa"/>
            <w:gridSpan w:val="3"/>
            <w:shd w:val="clear" w:color="auto" w:fill="F2F2F2" w:themeFill="background1" w:themeFillShade="F2"/>
          </w:tcPr>
          <w:p w14:paraId="490EBABD" w14:textId="77777777" w:rsidR="008A51BE" w:rsidRDefault="008A51BE" w:rsidP="00C91799">
            <w:pPr>
              <w:ind w:left="0"/>
              <w:rPr>
                <w:b/>
                <w:bCs/>
              </w:rPr>
            </w:pPr>
            <w:r w:rsidRPr="00C5489D">
              <w:rPr>
                <w:b/>
                <w:bCs/>
              </w:rPr>
              <w:t>MSISDN / ISDN</w:t>
            </w:r>
          </w:p>
        </w:tc>
      </w:tr>
      <w:tr w:rsidR="008A51BE" w:rsidRPr="004F15C7" w14:paraId="09FD67F6" w14:textId="77777777" w:rsidTr="00C91799">
        <w:trPr>
          <w:trHeight w:val="219"/>
        </w:trPr>
        <w:tc>
          <w:tcPr>
            <w:tcW w:w="1815" w:type="dxa"/>
          </w:tcPr>
          <w:p w14:paraId="1A6D446C" w14:textId="77777777" w:rsidR="008A51BE" w:rsidRPr="004A06F5" w:rsidRDefault="008A51BE" w:rsidP="00C91799">
            <w:pPr>
              <w:ind w:left="0"/>
              <w:rPr>
                <w:b/>
                <w:bCs/>
                <w:sz w:val="18"/>
                <w:szCs w:val="18"/>
              </w:rPr>
            </w:pPr>
            <w:r>
              <w:rPr>
                <w:b/>
                <w:bCs/>
                <w:sz w:val="18"/>
                <w:szCs w:val="18"/>
              </w:rPr>
              <w:t>Update Status</w:t>
            </w:r>
          </w:p>
        </w:tc>
        <w:tc>
          <w:tcPr>
            <w:tcW w:w="3997" w:type="dxa"/>
          </w:tcPr>
          <w:p w14:paraId="6CE694D6" w14:textId="77777777" w:rsidR="008A51BE" w:rsidRDefault="008A51BE" w:rsidP="00C91799">
            <w:pPr>
              <w:ind w:left="0"/>
            </w:pPr>
            <w:r>
              <w:t>Update MSISDN or ISDN status value.</w:t>
            </w:r>
          </w:p>
          <w:p w14:paraId="64E8B905" w14:textId="77777777" w:rsidR="008A51BE" w:rsidRPr="002D4DB5" w:rsidRDefault="008A51BE" w:rsidP="00C91799">
            <w:pPr>
              <w:ind w:left="0"/>
              <w:rPr>
                <w:sz w:val="18"/>
                <w:szCs w:val="18"/>
              </w:rPr>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4F0EE894" w14:textId="77777777" w:rsidR="008A51BE" w:rsidRDefault="008A51BE" w:rsidP="00C91799">
            <w:pPr>
              <w:ind w:left="0"/>
            </w:pPr>
            <w:r w:rsidRPr="002D4DB5">
              <w:rPr>
                <w:rFonts w:ascii="Consolas" w:hAnsi="Consolas"/>
              </w:rPr>
              <w:t>INVD_VIEWS.STATUS_ID</w:t>
            </w:r>
          </w:p>
        </w:tc>
      </w:tr>
      <w:tr w:rsidR="008A51BE" w:rsidRPr="004F15C7" w14:paraId="03816C19" w14:textId="77777777" w:rsidTr="00C91799">
        <w:trPr>
          <w:trHeight w:val="219"/>
        </w:trPr>
        <w:tc>
          <w:tcPr>
            <w:tcW w:w="1815" w:type="dxa"/>
          </w:tcPr>
          <w:p w14:paraId="5989F4F3" w14:textId="77777777" w:rsidR="008A51BE" w:rsidRDefault="008A51BE" w:rsidP="00C91799">
            <w:pPr>
              <w:ind w:left="0"/>
              <w:rPr>
                <w:b/>
                <w:bCs/>
                <w:sz w:val="18"/>
                <w:szCs w:val="18"/>
              </w:rPr>
            </w:pPr>
            <w:r>
              <w:rPr>
                <w:b/>
                <w:bCs/>
                <w:sz w:val="18"/>
                <w:szCs w:val="18"/>
              </w:rPr>
              <w:t>Update Service Type</w:t>
            </w:r>
          </w:p>
        </w:tc>
        <w:tc>
          <w:tcPr>
            <w:tcW w:w="3997" w:type="dxa"/>
          </w:tcPr>
          <w:p w14:paraId="1C86EB0B" w14:textId="77777777" w:rsidR="008A51BE" w:rsidRDefault="008A51BE" w:rsidP="00C91799">
            <w:pPr>
              <w:ind w:left="0"/>
            </w:pPr>
            <w:r>
              <w:t>Update MSISDN service type value.</w:t>
            </w:r>
          </w:p>
        </w:tc>
        <w:tc>
          <w:tcPr>
            <w:tcW w:w="3544" w:type="dxa"/>
          </w:tcPr>
          <w:p w14:paraId="7EF3B38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663B142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10002)</w:t>
            </w:r>
          </w:p>
        </w:tc>
      </w:tr>
      <w:tr w:rsidR="008A51BE" w:rsidRPr="004F15C7" w14:paraId="6A15A1DD" w14:textId="77777777" w:rsidTr="00C91799">
        <w:trPr>
          <w:trHeight w:val="219"/>
        </w:trPr>
        <w:tc>
          <w:tcPr>
            <w:tcW w:w="1815" w:type="dxa"/>
          </w:tcPr>
          <w:p w14:paraId="171CB095" w14:textId="77777777" w:rsidR="008A51BE" w:rsidRDefault="008A51BE" w:rsidP="00C91799">
            <w:pPr>
              <w:ind w:left="0"/>
              <w:rPr>
                <w:b/>
                <w:bCs/>
                <w:sz w:val="18"/>
                <w:szCs w:val="18"/>
              </w:rPr>
            </w:pPr>
            <w:r>
              <w:rPr>
                <w:b/>
                <w:bCs/>
                <w:sz w:val="18"/>
                <w:szCs w:val="18"/>
              </w:rPr>
              <w:t>Update Sales Channel</w:t>
            </w:r>
          </w:p>
        </w:tc>
        <w:tc>
          <w:tcPr>
            <w:tcW w:w="3997" w:type="dxa"/>
          </w:tcPr>
          <w:p w14:paraId="42AF1221" w14:textId="77777777" w:rsidR="008A51BE" w:rsidRDefault="008A51BE" w:rsidP="00C91799">
            <w:pPr>
              <w:ind w:left="0"/>
            </w:pPr>
            <w:r>
              <w:t>Update sales channel value.</w:t>
            </w:r>
          </w:p>
          <w:p w14:paraId="51575933" w14:textId="77777777" w:rsidR="008A51BE" w:rsidRPr="00E138FB" w:rsidRDefault="008A51BE" w:rsidP="00C91799">
            <w:pPr>
              <w:ind w:left="0"/>
              <w:rPr>
                <w:sz w:val="18"/>
                <w:szCs w:val="18"/>
              </w:rPr>
            </w:pPr>
            <w:r w:rsidRPr="00E138FB">
              <w:rPr>
                <w:b/>
                <w:bCs/>
                <w:sz w:val="18"/>
                <w:szCs w:val="18"/>
              </w:rPr>
              <w:t>NOTE:</w:t>
            </w:r>
            <w:r w:rsidRPr="00E138FB">
              <w:rPr>
                <w:sz w:val="18"/>
                <w:szCs w:val="18"/>
              </w:rPr>
              <w:t xml:space="preserve"> If new sales channel is PORT-IN, then IS_DONATED flag is also updated to 1.</w:t>
            </w:r>
          </w:p>
        </w:tc>
        <w:tc>
          <w:tcPr>
            <w:tcW w:w="3544" w:type="dxa"/>
          </w:tcPr>
          <w:p w14:paraId="1F05D1DF" w14:textId="77777777" w:rsidR="008A51BE" w:rsidRDefault="008A51BE" w:rsidP="00C91799">
            <w:pPr>
              <w:ind w:left="0"/>
            </w:pPr>
            <w:r w:rsidRPr="00E138FB">
              <w:rPr>
                <w:rFonts w:ascii="Consolas" w:hAnsi="Consolas"/>
              </w:rPr>
              <w:t>INVD_MAIN.SALES_CHANNEL_ID</w:t>
            </w:r>
            <w:r>
              <w:t>.</w:t>
            </w:r>
          </w:p>
          <w:p w14:paraId="3D511168" w14:textId="77777777" w:rsidR="008A51BE" w:rsidRDefault="008A51BE" w:rsidP="00C91799">
            <w:pPr>
              <w:ind w:left="0"/>
            </w:pPr>
          </w:p>
        </w:tc>
      </w:tr>
      <w:tr w:rsidR="008A51BE" w:rsidRPr="004F15C7" w14:paraId="116B03A8" w14:textId="77777777" w:rsidTr="00C91799">
        <w:trPr>
          <w:trHeight w:val="219"/>
        </w:trPr>
        <w:tc>
          <w:tcPr>
            <w:tcW w:w="1815" w:type="dxa"/>
          </w:tcPr>
          <w:p w14:paraId="5AEF8861" w14:textId="77777777" w:rsidR="008A51BE" w:rsidRDefault="008A51BE" w:rsidP="00C91799">
            <w:pPr>
              <w:ind w:left="0"/>
              <w:rPr>
                <w:b/>
                <w:bCs/>
                <w:sz w:val="18"/>
                <w:szCs w:val="18"/>
              </w:rPr>
            </w:pPr>
            <w:r>
              <w:rPr>
                <w:b/>
                <w:bCs/>
                <w:sz w:val="18"/>
                <w:szCs w:val="18"/>
              </w:rPr>
              <w:t>Update Source</w:t>
            </w:r>
          </w:p>
        </w:tc>
        <w:tc>
          <w:tcPr>
            <w:tcW w:w="3997" w:type="dxa"/>
          </w:tcPr>
          <w:p w14:paraId="324FDD10" w14:textId="77777777" w:rsidR="008A51BE" w:rsidRDefault="008A51BE" w:rsidP="00C91799">
            <w:pPr>
              <w:ind w:left="0"/>
            </w:pPr>
            <w:r>
              <w:t>Update MSISDN source value.</w:t>
            </w:r>
          </w:p>
        </w:tc>
        <w:tc>
          <w:tcPr>
            <w:tcW w:w="3544" w:type="dxa"/>
          </w:tcPr>
          <w:p w14:paraId="3CE070E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09580957"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10001)</w:t>
            </w:r>
          </w:p>
        </w:tc>
      </w:tr>
      <w:tr w:rsidR="008A51BE" w:rsidRPr="004F15C7" w14:paraId="429DCB7B" w14:textId="77777777" w:rsidTr="00C91799">
        <w:trPr>
          <w:trHeight w:val="219"/>
        </w:trPr>
        <w:tc>
          <w:tcPr>
            <w:tcW w:w="1815" w:type="dxa"/>
          </w:tcPr>
          <w:p w14:paraId="51780E96" w14:textId="77777777" w:rsidR="008A51BE" w:rsidRDefault="008A51BE" w:rsidP="00C91799">
            <w:pPr>
              <w:ind w:left="0"/>
              <w:rPr>
                <w:b/>
                <w:bCs/>
                <w:sz w:val="18"/>
                <w:szCs w:val="18"/>
              </w:rPr>
            </w:pPr>
            <w:r>
              <w:rPr>
                <w:b/>
                <w:bCs/>
                <w:sz w:val="18"/>
                <w:szCs w:val="18"/>
              </w:rPr>
              <w:t>Update Type</w:t>
            </w:r>
          </w:p>
        </w:tc>
        <w:tc>
          <w:tcPr>
            <w:tcW w:w="3997" w:type="dxa"/>
          </w:tcPr>
          <w:p w14:paraId="05D46012" w14:textId="77777777" w:rsidR="008A51BE" w:rsidRDefault="008A51BE" w:rsidP="00C91799">
            <w:pPr>
              <w:ind w:left="0"/>
            </w:pPr>
            <w:r>
              <w:t>Update MSISDN type value.</w:t>
            </w:r>
          </w:p>
        </w:tc>
        <w:tc>
          <w:tcPr>
            <w:tcW w:w="3544" w:type="dxa"/>
          </w:tcPr>
          <w:p w14:paraId="3F764245"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36D91F98" w14:textId="77777777" w:rsidR="008A51BE" w:rsidRPr="002C1268" w:rsidRDefault="008A51BE" w:rsidP="00C91799">
            <w:pPr>
              <w:ind w:left="0"/>
              <w:rPr>
                <w:b/>
                <w:bCs/>
              </w:rPr>
            </w:pPr>
            <w:r>
              <w:rPr>
                <w:rFonts w:ascii="Consolas" w:hAnsi="Consolas"/>
              </w:rPr>
              <w:t>(</w:t>
            </w:r>
            <w:r w:rsidRPr="00FF6250">
              <w:rPr>
                <w:rFonts w:ascii="Consolas" w:hAnsi="Consolas"/>
              </w:rPr>
              <w:t>PARAM_ID=</w:t>
            </w:r>
            <w:r>
              <w:rPr>
                <w:rFonts w:ascii="Consolas" w:hAnsi="Consolas"/>
              </w:rPr>
              <w:t>10000)</w:t>
            </w:r>
          </w:p>
        </w:tc>
      </w:tr>
      <w:tr w:rsidR="008A51BE" w:rsidRPr="004F15C7" w14:paraId="7D4996E9" w14:textId="77777777" w:rsidTr="00C91799">
        <w:trPr>
          <w:trHeight w:val="219"/>
        </w:trPr>
        <w:tc>
          <w:tcPr>
            <w:tcW w:w="1815" w:type="dxa"/>
          </w:tcPr>
          <w:p w14:paraId="3A940F8A" w14:textId="77777777" w:rsidR="008A51BE" w:rsidRDefault="008A51BE" w:rsidP="00C91799">
            <w:pPr>
              <w:ind w:left="0"/>
              <w:rPr>
                <w:b/>
                <w:bCs/>
                <w:sz w:val="18"/>
                <w:szCs w:val="18"/>
              </w:rPr>
            </w:pPr>
            <w:r>
              <w:rPr>
                <w:b/>
                <w:bCs/>
                <w:sz w:val="18"/>
                <w:szCs w:val="18"/>
              </w:rPr>
              <w:t>Update IsDonated flag</w:t>
            </w:r>
          </w:p>
        </w:tc>
        <w:tc>
          <w:tcPr>
            <w:tcW w:w="3997" w:type="dxa"/>
          </w:tcPr>
          <w:p w14:paraId="5D250383" w14:textId="77777777" w:rsidR="008A51BE" w:rsidRDefault="008A51BE" w:rsidP="00C91799">
            <w:pPr>
              <w:ind w:left="0"/>
            </w:pPr>
            <w:r>
              <w:t xml:space="preserve">Update </w:t>
            </w:r>
            <w:r w:rsidRPr="00D1306E">
              <w:rPr>
                <w:rFonts w:ascii="Consolas" w:hAnsi="Consolas"/>
              </w:rPr>
              <w:t>IS_DONATED</w:t>
            </w:r>
            <w:r>
              <w:t xml:space="preserve"> value.</w:t>
            </w:r>
          </w:p>
        </w:tc>
        <w:tc>
          <w:tcPr>
            <w:tcW w:w="3544" w:type="dxa"/>
          </w:tcPr>
          <w:p w14:paraId="7004A562" w14:textId="77777777" w:rsidR="008A51BE" w:rsidRDefault="008A51BE" w:rsidP="00C91799">
            <w:pPr>
              <w:ind w:left="0"/>
            </w:pPr>
            <w:r w:rsidRPr="009156B6">
              <w:rPr>
                <w:rFonts w:ascii="Consolas" w:hAnsi="Consolas"/>
              </w:rPr>
              <w:t>INVD_MAIN.IS_DONATED</w:t>
            </w:r>
          </w:p>
        </w:tc>
      </w:tr>
      <w:tr w:rsidR="008A51BE" w:rsidRPr="004F15C7" w14:paraId="33C22AFF" w14:textId="77777777" w:rsidTr="00C91799">
        <w:trPr>
          <w:trHeight w:val="219"/>
        </w:trPr>
        <w:tc>
          <w:tcPr>
            <w:tcW w:w="9356" w:type="dxa"/>
            <w:gridSpan w:val="3"/>
            <w:shd w:val="clear" w:color="auto" w:fill="F2F2F2" w:themeFill="background1" w:themeFillShade="F2"/>
          </w:tcPr>
          <w:p w14:paraId="0B2F61A8" w14:textId="77777777" w:rsidR="008A51BE" w:rsidRPr="009156B6" w:rsidRDefault="008A51BE" w:rsidP="00C91799">
            <w:pPr>
              <w:ind w:left="0"/>
              <w:rPr>
                <w:rFonts w:ascii="Consolas" w:hAnsi="Consolas"/>
              </w:rPr>
            </w:pPr>
            <w:r>
              <w:rPr>
                <w:b/>
                <w:bCs/>
              </w:rPr>
              <w:t>ISDN only</w:t>
            </w:r>
          </w:p>
        </w:tc>
      </w:tr>
      <w:tr w:rsidR="008A51BE" w:rsidRPr="004F15C7" w14:paraId="4DFFC984" w14:textId="77777777" w:rsidTr="00C91799">
        <w:trPr>
          <w:trHeight w:val="219"/>
        </w:trPr>
        <w:tc>
          <w:tcPr>
            <w:tcW w:w="1815" w:type="dxa"/>
          </w:tcPr>
          <w:p w14:paraId="3AF83E9F" w14:textId="77777777" w:rsidR="008A51BE" w:rsidRDefault="008A51BE" w:rsidP="00C91799">
            <w:pPr>
              <w:ind w:left="0"/>
              <w:rPr>
                <w:b/>
                <w:bCs/>
                <w:sz w:val="18"/>
                <w:szCs w:val="18"/>
              </w:rPr>
            </w:pPr>
            <w:r>
              <w:rPr>
                <w:b/>
                <w:bCs/>
                <w:sz w:val="18"/>
                <w:szCs w:val="18"/>
              </w:rPr>
              <w:t>Update ISDN flag</w:t>
            </w:r>
          </w:p>
        </w:tc>
        <w:tc>
          <w:tcPr>
            <w:tcW w:w="3997" w:type="dxa"/>
          </w:tcPr>
          <w:p w14:paraId="60872643" w14:textId="77777777" w:rsidR="008A51BE" w:rsidRDefault="008A51BE" w:rsidP="00C91799">
            <w:pPr>
              <w:ind w:left="0"/>
            </w:pPr>
            <w:r>
              <w:t>Update ISDN flag value.</w:t>
            </w:r>
          </w:p>
        </w:tc>
        <w:tc>
          <w:tcPr>
            <w:tcW w:w="3544" w:type="dxa"/>
          </w:tcPr>
          <w:p w14:paraId="3BD3C3A3"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46052240"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30007)</w:t>
            </w:r>
          </w:p>
        </w:tc>
      </w:tr>
      <w:tr w:rsidR="008A51BE" w:rsidRPr="004F15C7" w14:paraId="59FD4D3A" w14:textId="77777777" w:rsidTr="00C91799">
        <w:trPr>
          <w:trHeight w:val="219"/>
        </w:trPr>
        <w:tc>
          <w:tcPr>
            <w:tcW w:w="9356" w:type="dxa"/>
            <w:gridSpan w:val="3"/>
            <w:shd w:val="clear" w:color="auto" w:fill="F2F2F2" w:themeFill="background1" w:themeFillShade="F2"/>
          </w:tcPr>
          <w:p w14:paraId="68E2A5BE" w14:textId="77777777" w:rsidR="008A51BE" w:rsidRPr="00D71D03" w:rsidRDefault="008A51BE" w:rsidP="00C91799">
            <w:pPr>
              <w:ind w:left="0"/>
              <w:rPr>
                <w:rFonts w:ascii="Consolas" w:hAnsi="Consolas"/>
              </w:rPr>
            </w:pPr>
            <w:r w:rsidRPr="00D71D03">
              <w:rPr>
                <w:b/>
                <w:bCs/>
              </w:rPr>
              <w:t>SIM only</w:t>
            </w:r>
          </w:p>
        </w:tc>
      </w:tr>
      <w:tr w:rsidR="008A51BE" w:rsidRPr="004F15C7" w14:paraId="41CEBFE8" w14:textId="77777777" w:rsidTr="00C91799">
        <w:trPr>
          <w:trHeight w:val="219"/>
        </w:trPr>
        <w:tc>
          <w:tcPr>
            <w:tcW w:w="1815" w:type="dxa"/>
          </w:tcPr>
          <w:p w14:paraId="658896CA" w14:textId="77777777" w:rsidR="008A51BE" w:rsidRDefault="008A51BE" w:rsidP="00C91799">
            <w:pPr>
              <w:ind w:left="0"/>
              <w:rPr>
                <w:b/>
                <w:bCs/>
                <w:sz w:val="18"/>
                <w:szCs w:val="18"/>
              </w:rPr>
            </w:pPr>
            <w:r>
              <w:rPr>
                <w:b/>
                <w:bCs/>
                <w:sz w:val="18"/>
                <w:szCs w:val="18"/>
              </w:rPr>
              <w:t>Update SIM Status</w:t>
            </w:r>
          </w:p>
        </w:tc>
        <w:tc>
          <w:tcPr>
            <w:tcW w:w="3997" w:type="dxa"/>
          </w:tcPr>
          <w:p w14:paraId="440DB2BA" w14:textId="7F1DD1D7" w:rsidR="008A51BE" w:rsidRDefault="008A51BE" w:rsidP="00C91799">
            <w:pPr>
              <w:ind w:left="0"/>
            </w:pPr>
            <w:r>
              <w:t xml:space="preserve">Update </w:t>
            </w:r>
            <w:r w:rsidR="0011326B">
              <w:t>SIM</w:t>
            </w:r>
            <w:r>
              <w:t xml:space="preserve"> status value.</w:t>
            </w:r>
          </w:p>
          <w:p w14:paraId="5C8E6043" w14:textId="77777777" w:rsidR="008A51BE" w:rsidRDefault="008A51BE" w:rsidP="00C91799">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5D0FCA3F" w14:textId="77777777" w:rsidR="008A51BE" w:rsidRDefault="008A51BE" w:rsidP="00C91799">
            <w:pPr>
              <w:ind w:left="0"/>
            </w:pPr>
            <w:r w:rsidRPr="002D4DB5">
              <w:rPr>
                <w:rFonts w:ascii="Consolas" w:hAnsi="Consolas"/>
              </w:rPr>
              <w:t>INVD_VIEWS.STATUS_ID</w:t>
            </w:r>
          </w:p>
        </w:tc>
      </w:tr>
      <w:tr w:rsidR="008A51BE" w:rsidRPr="004F15C7" w14:paraId="06A58704" w14:textId="77777777" w:rsidTr="00C91799">
        <w:trPr>
          <w:trHeight w:val="219"/>
        </w:trPr>
        <w:tc>
          <w:tcPr>
            <w:tcW w:w="1815" w:type="dxa"/>
          </w:tcPr>
          <w:p w14:paraId="33A50C23" w14:textId="77777777" w:rsidR="008A51BE" w:rsidRDefault="008A51BE" w:rsidP="00C91799">
            <w:pPr>
              <w:ind w:left="0"/>
              <w:rPr>
                <w:b/>
                <w:bCs/>
                <w:sz w:val="18"/>
                <w:szCs w:val="18"/>
              </w:rPr>
            </w:pPr>
            <w:r>
              <w:rPr>
                <w:b/>
                <w:bCs/>
                <w:sz w:val="18"/>
                <w:szCs w:val="18"/>
              </w:rPr>
              <w:lastRenderedPageBreak/>
              <w:t>Update SIM Source</w:t>
            </w:r>
          </w:p>
        </w:tc>
        <w:tc>
          <w:tcPr>
            <w:tcW w:w="3997" w:type="dxa"/>
          </w:tcPr>
          <w:p w14:paraId="5DCF60EC" w14:textId="7E1B4C23" w:rsidR="008A51BE" w:rsidRDefault="008A51BE" w:rsidP="00C91799">
            <w:pPr>
              <w:ind w:left="0"/>
            </w:pPr>
            <w:r>
              <w:t xml:space="preserve">Update </w:t>
            </w:r>
            <w:r w:rsidR="0011326B">
              <w:t>SIM</w:t>
            </w:r>
            <w:r>
              <w:t xml:space="preserve"> source value.</w:t>
            </w:r>
          </w:p>
        </w:tc>
        <w:tc>
          <w:tcPr>
            <w:tcW w:w="3544" w:type="dxa"/>
          </w:tcPr>
          <w:p w14:paraId="77C61F23" w14:textId="77777777" w:rsidR="008A51BE" w:rsidRDefault="008A51BE" w:rsidP="00C91799">
            <w:pPr>
              <w:ind w:left="0"/>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8A51BE" w:rsidRPr="004F15C7" w14:paraId="4A826C92" w14:textId="77777777" w:rsidTr="00C91799">
        <w:trPr>
          <w:trHeight w:val="219"/>
        </w:trPr>
        <w:tc>
          <w:tcPr>
            <w:tcW w:w="1815" w:type="dxa"/>
          </w:tcPr>
          <w:p w14:paraId="17395D54" w14:textId="77777777" w:rsidR="008A51BE" w:rsidRDefault="008A51BE" w:rsidP="00C91799">
            <w:pPr>
              <w:ind w:left="0"/>
              <w:rPr>
                <w:b/>
                <w:bCs/>
                <w:sz w:val="18"/>
                <w:szCs w:val="18"/>
              </w:rPr>
            </w:pPr>
            <w:r>
              <w:rPr>
                <w:b/>
                <w:bCs/>
                <w:sz w:val="18"/>
                <w:szCs w:val="18"/>
              </w:rPr>
              <w:t>Update SIM Type</w:t>
            </w:r>
          </w:p>
        </w:tc>
        <w:tc>
          <w:tcPr>
            <w:tcW w:w="3997" w:type="dxa"/>
          </w:tcPr>
          <w:p w14:paraId="0EBE0DD3" w14:textId="449BEDAB" w:rsidR="008A51BE" w:rsidRDefault="008A51BE" w:rsidP="00C91799">
            <w:pPr>
              <w:ind w:left="0"/>
            </w:pPr>
            <w:r>
              <w:t xml:space="preserve">Update </w:t>
            </w:r>
            <w:r w:rsidR="0011326B">
              <w:t>SIM</w:t>
            </w:r>
            <w:r>
              <w:t xml:space="preserve"> service type value.</w:t>
            </w:r>
          </w:p>
        </w:tc>
        <w:tc>
          <w:tcPr>
            <w:tcW w:w="3544" w:type="dxa"/>
          </w:tcPr>
          <w:p w14:paraId="2C2514DF"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259E71D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30005)</w:t>
            </w:r>
          </w:p>
        </w:tc>
      </w:tr>
      <w:tr w:rsidR="00D33380" w:rsidRPr="004F15C7" w14:paraId="0E226AE3" w14:textId="77777777" w:rsidTr="00D33380">
        <w:trPr>
          <w:trHeight w:val="219"/>
        </w:trPr>
        <w:tc>
          <w:tcPr>
            <w:tcW w:w="9356" w:type="dxa"/>
            <w:gridSpan w:val="3"/>
            <w:shd w:val="clear" w:color="auto" w:fill="F2F2F2" w:themeFill="background1" w:themeFillShade="F2"/>
          </w:tcPr>
          <w:p w14:paraId="1D6D88B6" w14:textId="7E8A43B8" w:rsidR="00D33380" w:rsidRPr="009156B6" w:rsidRDefault="00D33380" w:rsidP="00D33380">
            <w:pPr>
              <w:ind w:left="0"/>
              <w:rPr>
                <w:rFonts w:ascii="Consolas" w:hAnsi="Consolas"/>
              </w:rPr>
            </w:pPr>
            <w:r>
              <w:rPr>
                <w:b/>
                <w:bCs/>
              </w:rPr>
              <w:t>e</w:t>
            </w:r>
            <w:r w:rsidRPr="00D71D03">
              <w:rPr>
                <w:b/>
                <w:bCs/>
              </w:rPr>
              <w:t>SIM only</w:t>
            </w:r>
          </w:p>
        </w:tc>
      </w:tr>
      <w:tr w:rsidR="00FE51AB" w:rsidRPr="004F15C7" w14:paraId="1E7D9915" w14:textId="77777777" w:rsidTr="00C91799">
        <w:trPr>
          <w:trHeight w:val="219"/>
        </w:trPr>
        <w:tc>
          <w:tcPr>
            <w:tcW w:w="1815" w:type="dxa"/>
          </w:tcPr>
          <w:p w14:paraId="7492758B" w14:textId="7B7E7AD3" w:rsidR="00FE51AB" w:rsidRDefault="00FE51AB" w:rsidP="00FE51AB">
            <w:pPr>
              <w:ind w:left="0"/>
              <w:rPr>
                <w:b/>
                <w:bCs/>
                <w:sz w:val="18"/>
                <w:szCs w:val="18"/>
              </w:rPr>
            </w:pPr>
            <w:r>
              <w:rPr>
                <w:b/>
                <w:bCs/>
                <w:sz w:val="18"/>
                <w:szCs w:val="18"/>
              </w:rPr>
              <w:t>Update eSIM Status</w:t>
            </w:r>
          </w:p>
        </w:tc>
        <w:tc>
          <w:tcPr>
            <w:tcW w:w="3997" w:type="dxa"/>
          </w:tcPr>
          <w:p w14:paraId="29B3ECBD" w14:textId="0AEA36C4" w:rsidR="00FE51AB" w:rsidRDefault="00FE51AB" w:rsidP="00FE51AB">
            <w:pPr>
              <w:ind w:left="0"/>
            </w:pPr>
            <w:r>
              <w:t xml:space="preserve">Update </w:t>
            </w:r>
            <w:r w:rsidR="0011326B">
              <w:t>eSIM</w:t>
            </w:r>
            <w:r>
              <w:t xml:space="preserve"> status value.</w:t>
            </w:r>
          </w:p>
          <w:p w14:paraId="31B45720" w14:textId="768DE713" w:rsidR="00FE51AB" w:rsidRDefault="00FE51AB" w:rsidP="00FE51AB">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6E7F2364" w14:textId="3CE6AAA1" w:rsidR="00FE51AB" w:rsidRPr="009156B6" w:rsidRDefault="00FE51AB" w:rsidP="00FE51AB">
            <w:pPr>
              <w:ind w:left="0"/>
              <w:rPr>
                <w:rFonts w:ascii="Consolas" w:hAnsi="Consolas"/>
              </w:rPr>
            </w:pPr>
            <w:r w:rsidRPr="002D4DB5">
              <w:rPr>
                <w:rFonts w:ascii="Consolas" w:hAnsi="Consolas"/>
              </w:rPr>
              <w:t>INVD_VIEWS.STATUS_ID</w:t>
            </w:r>
          </w:p>
        </w:tc>
      </w:tr>
      <w:tr w:rsidR="00FE51AB" w:rsidRPr="004F15C7" w14:paraId="6FFF3FE0" w14:textId="77777777" w:rsidTr="00C91799">
        <w:trPr>
          <w:trHeight w:val="219"/>
        </w:trPr>
        <w:tc>
          <w:tcPr>
            <w:tcW w:w="1815" w:type="dxa"/>
          </w:tcPr>
          <w:p w14:paraId="536687E1" w14:textId="3E3AF87F" w:rsidR="00FE51AB" w:rsidRDefault="00FE51AB" w:rsidP="00FE51AB">
            <w:pPr>
              <w:ind w:left="0"/>
              <w:rPr>
                <w:b/>
                <w:bCs/>
                <w:sz w:val="18"/>
                <w:szCs w:val="18"/>
              </w:rPr>
            </w:pPr>
            <w:r>
              <w:rPr>
                <w:b/>
                <w:bCs/>
                <w:sz w:val="18"/>
                <w:szCs w:val="18"/>
              </w:rPr>
              <w:t>Update eSIM Source</w:t>
            </w:r>
          </w:p>
        </w:tc>
        <w:tc>
          <w:tcPr>
            <w:tcW w:w="3997" w:type="dxa"/>
          </w:tcPr>
          <w:p w14:paraId="1F77A6FF" w14:textId="0EB07E95" w:rsidR="00FE51AB" w:rsidRDefault="00FE51AB" w:rsidP="00FE51AB">
            <w:pPr>
              <w:ind w:left="0"/>
            </w:pPr>
            <w:r>
              <w:t xml:space="preserve">Update </w:t>
            </w:r>
            <w:r w:rsidR="0011326B">
              <w:t>eSIM</w:t>
            </w:r>
            <w:r>
              <w:t xml:space="preserve"> source value.</w:t>
            </w:r>
          </w:p>
        </w:tc>
        <w:tc>
          <w:tcPr>
            <w:tcW w:w="3544" w:type="dxa"/>
          </w:tcPr>
          <w:p w14:paraId="4C4E3976" w14:textId="43110D3A" w:rsidR="00FE51AB" w:rsidRPr="009156B6" w:rsidRDefault="00FE51AB" w:rsidP="00FE51A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FE51AB" w:rsidRPr="004F15C7" w14:paraId="7928520E" w14:textId="77777777" w:rsidTr="00C91799">
        <w:trPr>
          <w:trHeight w:val="219"/>
        </w:trPr>
        <w:tc>
          <w:tcPr>
            <w:tcW w:w="1815" w:type="dxa"/>
          </w:tcPr>
          <w:p w14:paraId="2E4276AD" w14:textId="20AE6674" w:rsidR="00FE51AB" w:rsidRDefault="00FE51AB" w:rsidP="00FE51AB">
            <w:pPr>
              <w:ind w:left="0"/>
              <w:rPr>
                <w:b/>
                <w:bCs/>
                <w:sz w:val="18"/>
                <w:szCs w:val="18"/>
              </w:rPr>
            </w:pPr>
            <w:r>
              <w:rPr>
                <w:b/>
                <w:bCs/>
                <w:sz w:val="18"/>
                <w:szCs w:val="18"/>
              </w:rPr>
              <w:t>Update eSIM Type</w:t>
            </w:r>
          </w:p>
        </w:tc>
        <w:tc>
          <w:tcPr>
            <w:tcW w:w="3997" w:type="dxa"/>
          </w:tcPr>
          <w:p w14:paraId="46CF9FE4" w14:textId="2BE0F5A9" w:rsidR="00FE51AB" w:rsidRDefault="00FE51AB" w:rsidP="00FE51AB">
            <w:pPr>
              <w:ind w:left="0"/>
            </w:pPr>
            <w:r>
              <w:t xml:space="preserve">Update </w:t>
            </w:r>
            <w:r w:rsidR="0011326B">
              <w:t>eSIM</w:t>
            </w:r>
            <w:r>
              <w:t xml:space="preserve"> service type value.</w:t>
            </w:r>
          </w:p>
        </w:tc>
        <w:tc>
          <w:tcPr>
            <w:tcW w:w="3544" w:type="dxa"/>
          </w:tcPr>
          <w:p w14:paraId="5B28CDAE" w14:textId="77777777" w:rsidR="00FE51AB" w:rsidRDefault="00FE51AB" w:rsidP="00FE51AB">
            <w:pPr>
              <w:ind w:left="0"/>
              <w:rPr>
                <w:rFonts w:ascii="Consolas" w:hAnsi="Consolas"/>
              </w:rPr>
            </w:pPr>
            <w:r w:rsidRPr="009156B6">
              <w:rPr>
                <w:rFonts w:ascii="Consolas" w:hAnsi="Consolas"/>
              </w:rPr>
              <w:t>INVD_MAIN_EXT_DATA</w:t>
            </w:r>
            <w:r>
              <w:rPr>
                <w:rFonts w:ascii="Consolas" w:hAnsi="Consolas"/>
              </w:rPr>
              <w:t>.PARAM_VALUE</w:t>
            </w:r>
          </w:p>
          <w:p w14:paraId="2635CDE3" w14:textId="47676C06" w:rsidR="00FE51AB" w:rsidRPr="009156B6" w:rsidRDefault="00FE51AB" w:rsidP="00FE51AB">
            <w:pPr>
              <w:ind w:left="0"/>
              <w:rPr>
                <w:rFonts w:ascii="Consolas" w:hAnsi="Consolas"/>
              </w:rPr>
            </w:pPr>
            <w:r>
              <w:rPr>
                <w:rFonts w:ascii="Consolas" w:hAnsi="Consolas"/>
              </w:rPr>
              <w:t>(</w:t>
            </w:r>
            <w:r w:rsidRPr="00FF6250">
              <w:rPr>
                <w:rFonts w:ascii="Consolas" w:hAnsi="Consolas"/>
              </w:rPr>
              <w:t>PARAM_ID=</w:t>
            </w:r>
            <w:r>
              <w:rPr>
                <w:rFonts w:ascii="Consolas" w:hAnsi="Consolas"/>
              </w:rPr>
              <w:t>30005)</w:t>
            </w:r>
          </w:p>
        </w:tc>
      </w:tr>
      <w:tr w:rsidR="00DC066B" w:rsidRPr="004F15C7" w14:paraId="5629138C" w14:textId="77777777" w:rsidTr="00C91799">
        <w:trPr>
          <w:trHeight w:val="219"/>
        </w:trPr>
        <w:tc>
          <w:tcPr>
            <w:tcW w:w="1815" w:type="dxa"/>
          </w:tcPr>
          <w:p w14:paraId="1AE0E610" w14:textId="654B1D3E" w:rsidR="00DC066B" w:rsidRDefault="00DC066B" w:rsidP="00DC066B">
            <w:pPr>
              <w:ind w:left="0"/>
              <w:rPr>
                <w:b/>
                <w:bCs/>
                <w:sz w:val="18"/>
                <w:szCs w:val="18"/>
              </w:rPr>
            </w:pPr>
            <w:r>
              <w:rPr>
                <w:b/>
                <w:bCs/>
                <w:sz w:val="18"/>
                <w:szCs w:val="18"/>
              </w:rPr>
              <w:t>Update eSIM Confirmation Code</w:t>
            </w:r>
          </w:p>
        </w:tc>
        <w:tc>
          <w:tcPr>
            <w:tcW w:w="3997" w:type="dxa"/>
          </w:tcPr>
          <w:p w14:paraId="40E6BAC5" w14:textId="59DDBC60" w:rsidR="00DC066B" w:rsidRDefault="00DC066B" w:rsidP="00DC066B">
            <w:pPr>
              <w:ind w:left="0"/>
            </w:pPr>
            <w:r>
              <w:t>Update eSIM confirmation code value.</w:t>
            </w:r>
          </w:p>
        </w:tc>
        <w:tc>
          <w:tcPr>
            <w:tcW w:w="3544" w:type="dxa"/>
          </w:tcPr>
          <w:p w14:paraId="6E97F1ED" w14:textId="0FB2481D"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3008)</w:t>
            </w:r>
          </w:p>
        </w:tc>
      </w:tr>
      <w:tr w:rsidR="00DC066B" w:rsidRPr="004F15C7" w14:paraId="5D2F41BF" w14:textId="77777777" w:rsidTr="00C91799">
        <w:trPr>
          <w:trHeight w:val="219"/>
        </w:trPr>
        <w:tc>
          <w:tcPr>
            <w:tcW w:w="1815" w:type="dxa"/>
          </w:tcPr>
          <w:p w14:paraId="50170256" w14:textId="18FFBCA7" w:rsidR="00DC066B" w:rsidRDefault="00DC066B" w:rsidP="00DC066B">
            <w:pPr>
              <w:ind w:left="0"/>
              <w:rPr>
                <w:b/>
                <w:bCs/>
                <w:sz w:val="18"/>
                <w:szCs w:val="18"/>
              </w:rPr>
            </w:pPr>
            <w:r>
              <w:rPr>
                <w:b/>
                <w:bCs/>
                <w:sz w:val="18"/>
                <w:szCs w:val="18"/>
              </w:rPr>
              <w:t>Update eSIM SMDS Address</w:t>
            </w:r>
          </w:p>
        </w:tc>
        <w:tc>
          <w:tcPr>
            <w:tcW w:w="3997" w:type="dxa"/>
          </w:tcPr>
          <w:p w14:paraId="1DC16FF7" w14:textId="128B5A90" w:rsidR="00DC066B" w:rsidRDefault="00DC066B" w:rsidP="00DC066B">
            <w:pPr>
              <w:ind w:left="0"/>
            </w:pPr>
            <w:r>
              <w:t>Update eSIM SMDS address value.</w:t>
            </w:r>
          </w:p>
        </w:tc>
        <w:tc>
          <w:tcPr>
            <w:tcW w:w="3544" w:type="dxa"/>
          </w:tcPr>
          <w:p w14:paraId="1FBFD715"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20F11E97" w14:textId="25DDBE16"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30009)</w:t>
            </w:r>
          </w:p>
        </w:tc>
      </w:tr>
      <w:tr w:rsidR="00DC066B" w:rsidRPr="004F15C7" w14:paraId="31AE6AA0" w14:textId="77777777" w:rsidTr="00C91799">
        <w:trPr>
          <w:trHeight w:val="219"/>
        </w:trPr>
        <w:tc>
          <w:tcPr>
            <w:tcW w:w="1815" w:type="dxa"/>
          </w:tcPr>
          <w:p w14:paraId="78FA33BF" w14:textId="757C49C8" w:rsidR="00DC066B" w:rsidRDefault="00DC066B" w:rsidP="00DC066B">
            <w:pPr>
              <w:ind w:left="0"/>
              <w:rPr>
                <w:b/>
                <w:bCs/>
                <w:sz w:val="18"/>
                <w:szCs w:val="18"/>
              </w:rPr>
            </w:pPr>
            <w:r>
              <w:rPr>
                <w:b/>
                <w:bCs/>
                <w:sz w:val="18"/>
                <w:szCs w:val="18"/>
              </w:rPr>
              <w:t>Update eSIM Matching ID</w:t>
            </w:r>
          </w:p>
        </w:tc>
        <w:tc>
          <w:tcPr>
            <w:tcW w:w="3997" w:type="dxa"/>
          </w:tcPr>
          <w:p w14:paraId="31A00DCA" w14:textId="56FAA9A8" w:rsidR="00DC066B" w:rsidRDefault="00DC066B" w:rsidP="00DC066B">
            <w:pPr>
              <w:ind w:left="0"/>
            </w:pPr>
            <w:r>
              <w:t>Update eSIM Matching ID value.</w:t>
            </w:r>
          </w:p>
        </w:tc>
        <w:tc>
          <w:tcPr>
            <w:tcW w:w="3544" w:type="dxa"/>
          </w:tcPr>
          <w:p w14:paraId="643DCB55" w14:textId="4F3699EA"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300010)</w:t>
            </w:r>
          </w:p>
        </w:tc>
      </w:tr>
      <w:tr w:rsidR="00DC066B" w:rsidRPr="004F15C7" w14:paraId="607009DD" w14:textId="77777777" w:rsidTr="00C91799">
        <w:trPr>
          <w:trHeight w:val="219"/>
        </w:trPr>
        <w:tc>
          <w:tcPr>
            <w:tcW w:w="1815" w:type="dxa"/>
          </w:tcPr>
          <w:p w14:paraId="0B3D4170" w14:textId="46BEC725" w:rsidR="00DC066B" w:rsidRDefault="00DC066B" w:rsidP="00DC066B">
            <w:pPr>
              <w:ind w:left="0"/>
              <w:rPr>
                <w:b/>
                <w:bCs/>
                <w:sz w:val="18"/>
                <w:szCs w:val="18"/>
              </w:rPr>
            </w:pPr>
            <w:r>
              <w:rPr>
                <w:b/>
                <w:bCs/>
                <w:sz w:val="18"/>
                <w:szCs w:val="18"/>
              </w:rPr>
              <w:t>Update eSIM EID</w:t>
            </w:r>
          </w:p>
        </w:tc>
        <w:tc>
          <w:tcPr>
            <w:tcW w:w="3997" w:type="dxa"/>
          </w:tcPr>
          <w:p w14:paraId="480419D6" w14:textId="773B479A" w:rsidR="00DC066B" w:rsidRDefault="00DC066B" w:rsidP="00DC066B">
            <w:pPr>
              <w:ind w:left="0"/>
            </w:pPr>
            <w:r>
              <w:t>Update eSIM EID value.</w:t>
            </w:r>
          </w:p>
        </w:tc>
        <w:tc>
          <w:tcPr>
            <w:tcW w:w="3544" w:type="dxa"/>
          </w:tcPr>
          <w:p w14:paraId="2447B2E8"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606010C4" w14:textId="679F4759"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300011)</w:t>
            </w:r>
          </w:p>
        </w:tc>
      </w:tr>
      <w:tr w:rsidR="00DC066B" w:rsidRPr="004F15C7" w14:paraId="67385ECF" w14:textId="77777777" w:rsidTr="00C91799">
        <w:trPr>
          <w:trHeight w:val="219"/>
        </w:trPr>
        <w:tc>
          <w:tcPr>
            <w:tcW w:w="1815" w:type="dxa"/>
          </w:tcPr>
          <w:p w14:paraId="45375B3F" w14:textId="0E64F4FF" w:rsidR="00DC066B" w:rsidRDefault="00DC066B" w:rsidP="00DC066B">
            <w:pPr>
              <w:ind w:left="0"/>
              <w:rPr>
                <w:b/>
                <w:bCs/>
                <w:sz w:val="18"/>
                <w:szCs w:val="18"/>
              </w:rPr>
            </w:pPr>
            <w:r>
              <w:rPr>
                <w:b/>
                <w:bCs/>
                <w:sz w:val="18"/>
                <w:szCs w:val="18"/>
              </w:rPr>
              <w:t>Update eSIM SMDPFQDN</w:t>
            </w:r>
          </w:p>
        </w:tc>
        <w:tc>
          <w:tcPr>
            <w:tcW w:w="3997" w:type="dxa"/>
          </w:tcPr>
          <w:p w14:paraId="77B4524E" w14:textId="7DE8F559" w:rsidR="00DC066B" w:rsidRDefault="00DC066B" w:rsidP="00DC066B">
            <w:pPr>
              <w:ind w:left="0"/>
            </w:pPr>
            <w:r>
              <w:t>Update eSIM SMDPFQDN value.</w:t>
            </w:r>
          </w:p>
        </w:tc>
        <w:tc>
          <w:tcPr>
            <w:tcW w:w="3544" w:type="dxa"/>
          </w:tcPr>
          <w:p w14:paraId="3BE13D11"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5BC6730B" w14:textId="62E9854B"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300012)</w:t>
            </w:r>
          </w:p>
        </w:tc>
      </w:tr>
    </w:tbl>
    <w:p w14:paraId="384FF925" w14:textId="24357C8E" w:rsidR="008A51BE" w:rsidRDefault="008A51BE" w:rsidP="00017B01">
      <w:pPr>
        <w:ind w:left="0"/>
      </w:pPr>
    </w:p>
    <w:p w14:paraId="1FBDD114" w14:textId="3E7A48AE" w:rsidR="008A51BE" w:rsidRDefault="008A51BE" w:rsidP="008A51BE">
      <w:pPr>
        <w:ind w:left="0"/>
      </w:pPr>
      <w:r>
        <w:t xml:space="preserve">Select new value in </w:t>
      </w:r>
      <w:r w:rsidRPr="001541F3">
        <w:rPr>
          <w:b/>
          <w:bCs/>
          <w:sz w:val="18"/>
          <w:szCs w:val="18"/>
        </w:rPr>
        <w:t>Value</w:t>
      </w:r>
      <w:r>
        <w:t xml:space="preserve"> combo box in the Attribute Dialog form:</w:t>
      </w:r>
    </w:p>
    <w:p w14:paraId="6851B937" w14:textId="223B6180" w:rsidR="001541F3" w:rsidRDefault="001541F3" w:rsidP="00017B01">
      <w:pPr>
        <w:ind w:left="0"/>
      </w:pPr>
    </w:p>
    <w:p w14:paraId="5B184244" w14:textId="32EE8B44" w:rsidR="001541F3" w:rsidRDefault="001541F3" w:rsidP="001541F3">
      <w:pPr>
        <w:ind w:left="0"/>
        <w:jc w:val="center"/>
      </w:pPr>
      <w:r w:rsidRPr="001541F3">
        <w:rPr>
          <w:noProof/>
        </w:rPr>
        <w:drawing>
          <wp:inline distT="0" distB="0" distL="0" distR="0" wp14:anchorId="702DFA80" wp14:editId="2EEFF889">
            <wp:extent cx="2943636" cy="3791479"/>
            <wp:effectExtent l="0" t="0" r="9525" b="0"/>
            <wp:docPr id="573" name="Obrázek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4"/>
                    <a:stretch>
                      <a:fillRect/>
                    </a:stretch>
                  </pic:blipFill>
                  <pic:spPr>
                    <a:xfrm>
                      <a:off x="0" y="0"/>
                      <a:ext cx="2943636" cy="3791479"/>
                    </a:xfrm>
                    <a:prstGeom prst="rect">
                      <a:avLst/>
                    </a:prstGeom>
                  </pic:spPr>
                </pic:pic>
              </a:graphicData>
            </a:graphic>
          </wp:inline>
        </w:drawing>
      </w:r>
    </w:p>
    <w:p w14:paraId="04619024" w14:textId="74693E4C" w:rsidR="001541F3" w:rsidRDefault="001541F3" w:rsidP="001541F3">
      <w:pPr>
        <w:ind w:left="0"/>
        <w:jc w:val="center"/>
        <w:rPr>
          <w:i/>
          <w:iCs w:val="0"/>
          <w:sz w:val="18"/>
          <w:szCs w:val="18"/>
        </w:rPr>
      </w:pPr>
      <w:r w:rsidRPr="001541F3">
        <w:rPr>
          <w:i/>
          <w:iCs w:val="0"/>
          <w:sz w:val="18"/>
          <w:szCs w:val="18"/>
        </w:rPr>
        <w:t>Attribute Dialog form – available MSISDN status values</w:t>
      </w:r>
    </w:p>
    <w:p w14:paraId="0487E59F" w14:textId="6C80A98D" w:rsidR="00374A40" w:rsidRDefault="00374A40" w:rsidP="001541F3">
      <w:pPr>
        <w:ind w:left="0"/>
        <w:jc w:val="center"/>
        <w:rPr>
          <w:i/>
          <w:iCs w:val="0"/>
          <w:sz w:val="18"/>
          <w:szCs w:val="18"/>
        </w:rPr>
      </w:pPr>
    </w:p>
    <w:p w14:paraId="7906C127" w14:textId="77777777" w:rsidR="008A51BE" w:rsidRDefault="008A51BE" w:rsidP="00374A40">
      <w:pPr>
        <w:ind w:left="0"/>
      </w:pPr>
    </w:p>
    <w:p w14:paraId="1EF5672F" w14:textId="5D5EFF4C" w:rsidR="00374A40" w:rsidRDefault="008A51BE" w:rsidP="00374A40">
      <w:pPr>
        <w:ind w:left="0"/>
      </w:pPr>
      <w:r w:rsidRPr="008A51BE">
        <w:rPr>
          <w:b/>
          <w:bCs/>
        </w:rPr>
        <w:t xml:space="preserve">NOTE: </w:t>
      </w:r>
      <w:r w:rsidR="00E200AE">
        <w:t>Available values are fetched from Kenan database during environment initialization.</w:t>
      </w:r>
      <w:r w:rsidR="00555F6A">
        <w:t xml:space="preserve"> Custom values are not allowed</w:t>
      </w:r>
      <w:r>
        <w:t>.</w:t>
      </w:r>
    </w:p>
    <w:p w14:paraId="7687394A" w14:textId="77777777" w:rsidR="00352B1D" w:rsidRDefault="00352B1D" w:rsidP="00693DD2"/>
    <w:p w14:paraId="38BCB743" w14:textId="051029C5" w:rsidR="0058782E" w:rsidRPr="00E74E25" w:rsidRDefault="00D727B3" w:rsidP="00EB084F">
      <w:pPr>
        <w:pStyle w:val="Nadpis6"/>
      </w:pPr>
      <w:bookmarkStart w:id="768" w:name="_Toc222406029"/>
      <w:r>
        <w:lastRenderedPageBreak/>
        <w:t xml:space="preserve">Kenan </w:t>
      </w:r>
      <w:r w:rsidR="00A54E01" w:rsidRPr="00E74E25">
        <w:t>Constraints</w:t>
      </w:r>
      <w:bookmarkEnd w:id="768"/>
    </w:p>
    <w:p w14:paraId="290165A7" w14:textId="072D9259" w:rsidR="00555F6A" w:rsidRDefault="00CA06D6" w:rsidP="00736528">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Pr>
          <w:b/>
          <w:bCs/>
          <w:sz w:val="18"/>
          <w:szCs w:val="18"/>
        </w:rPr>
        <w:t>Constraints</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Enable | Disable</w:t>
      </w:r>
      <w:r>
        <w:t xml:space="preserve"> menu item to </w:t>
      </w:r>
      <w:r w:rsidR="00241E91">
        <w:t xml:space="preserve">manually enable or disable </w:t>
      </w:r>
      <w:r w:rsidR="00693DD2">
        <w:t>set of database constrains that normally is taken care of automatically during cleansing process.</w:t>
      </w:r>
      <w:r w:rsidR="00555F6A">
        <w:t xml:space="preserve"> </w:t>
      </w:r>
      <w:r w:rsidR="00736528">
        <w:t xml:space="preserve">See </w:t>
      </w:r>
      <w:hyperlink w:anchor="_System_Cleansing" w:history="1">
        <w:r w:rsidR="00736528" w:rsidRPr="00736528">
          <w:rPr>
            <w:rStyle w:val="Hypertextovodkaz"/>
          </w:rPr>
          <w:t>System Cleansing</w:t>
        </w:r>
      </w:hyperlink>
      <w:r w:rsidR="00736528">
        <w:t xml:space="preserve"> chapter for the full list of impacted constraints.</w:t>
      </w:r>
    </w:p>
    <w:p w14:paraId="12032580" w14:textId="77777777" w:rsidR="00736528" w:rsidRDefault="00736528" w:rsidP="00736528">
      <w:pPr>
        <w:ind w:left="0"/>
      </w:pPr>
    </w:p>
    <w:p w14:paraId="3AFE83AD" w14:textId="10EAE69E" w:rsidR="00C46ED7" w:rsidRPr="0047736D" w:rsidRDefault="00C46ED7" w:rsidP="000A1322">
      <w:pPr>
        <w:pStyle w:val="Nadpis5"/>
      </w:pPr>
      <w:bookmarkStart w:id="769" w:name="_Toc222406030"/>
      <w:r w:rsidRPr="0047736D">
        <w:t>Administration</w:t>
      </w:r>
      <w:r w:rsidR="009C371A" w:rsidRPr="0047736D">
        <w:t xml:space="preserve"> submenu</w:t>
      </w:r>
      <w:bookmarkEnd w:id="769"/>
      <w:r w:rsidRPr="0047736D">
        <w:t xml:space="preserve"> </w:t>
      </w:r>
    </w:p>
    <w:p w14:paraId="527C5B7F" w14:textId="113D6CC2" w:rsidR="0058782E" w:rsidRPr="0047736D" w:rsidRDefault="00C46ED7" w:rsidP="00EB084F">
      <w:pPr>
        <w:pStyle w:val="Nadpis6"/>
        <w:rPr>
          <w:b/>
          <w:bCs/>
        </w:rPr>
      </w:pPr>
      <w:bookmarkStart w:id="770" w:name="_Phoenix_Inventory_Groups"/>
      <w:bookmarkStart w:id="771" w:name="_Toc222406031"/>
      <w:bookmarkEnd w:id="770"/>
      <w:r w:rsidRPr="0047736D">
        <w:t>Phoenix</w:t>
      </w:r>
      <w:r w:rsidR="002C0F1C" w:rsidRPr="0047736D">
        <w:t xml:space="preserve"> Inventory Groups</w:t>
      </w:r>
      <w:r w:rsidR="00D727B3">
        <w:t xml:space="preserve"> Administration</w:t>
      </w:r>
      <w:bookmarkEnd w:id="771"/>
    </w:p>
    <w:p w14:paraId="68A7D9AE" w14:textId="0CE69E1C" w:rsidR="00BA397B" w:rsidRDefault="000D59FB" w:rsidP="000D59FB">
      <w:pPr>
        <w:ind w:left="0"/>
      </w:pPr>
      <w:r>
        <w:t xml:space="preserve">Select </w:t>
      </w:r>
      <w:r>
        <w:rPr>
          <w:b/>
          <w:bCs/>
          <w:sz w:val="18"/>
          <w:szCs w:val="18"/>
        </w:rPr>
        <w:t>Administration…</w:t>
      </w:r>
      <w:r w:rsidRPr="003D0181">
        <w:rPr>
          <w:b/>
          <w:bCs/>
          <w:sz w:val="18"/>
          <w:szCs w:val="18"/>
        </w:rPr>
        <w:t xml:space="preserve"> </w:t>
      </w:r>
      <w:r w:rsidRPr="003D0181">
        <w:rPr>
          <w:b/>
          <w:bCs/>
          <w:sz w:val="18"/>
          <w:szCs w:val="18"/>
        </w:rPr>
        <w:sym w:font="Wingdings" w:char="F0E0"/>
      </w:r>
      <w:r>
        <w:t xml:space="preserve"> </w:t>
      </w:r>
      <w:r>
        <w:rPr>
          <w:b/>
          <w:bCs/>
          <w:sz w:val="18"/>
          <w:szCs w:val="18"/>
        </w:rPr>
        <w:t>Phoenix…</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&lt;operation&gt; </w:t>
      </w:r>
      <w:r w:rsidRPr="000D59FB">
        <w:rPr>
          <w:b/>
          <w:bCs/>
          <w:sz w:val="18"/>
          <w:szCs w:val="18"/>
        </w:rPr>
        <w:sym w:font="Wingdings" w:char="F0E0"/>
      </w:r>
      <w:r>
        <w:rPr>
          <w:b/>
          <w:bCs/>
          <w:sz w:val="18"/>
          <w:szCs w:val="18"/>
        </w:rPr>
        <w:t xml:space="preserve"> &lt;inventory_group&gt;</w:t>
      </w:r>
      <w:r>
        <w:t xml:space="preserve"> menu item to add or remove </w:t>
      </w:r>
      <w:r w:rsidR="0047736D">
        <w:t xml:space="preserve">inventory items </w:t>
      </w:r>
      <w:r>
        <w:t xml:space="preserve">to/from </w:t>
      </w:r>
      <w:r w:rsidR="007036B2">
        <w:t>a preconfigured</w:t>
      </w:r>
      <w:r w:rsidR="0047736D">
        <w:t xml:space="preserve"> </w:t>
      </w:r>
      <w:r>
        <w:t>Phoenix inventory group</w:t>
      </w:r>
      <w:r w:rsidR="0047736D">
        <w:t>:</w:t>
      </w:r>
    </w:p>
    <w:p w14:paraId="311E5FD5" w14:textId="754F358F" w:rsidR="000D59FB" w:rsidRDefault="000D59FB" w:rsidP="000D59FB">
      <w:pPr>
        <w:ind w:left="0"/>
      </w:pPr>
    </w:p>
    <w:p w14:paraId="7AC69E37" w14:textId="2DB6C542" w:rsidR="000D59FB" w:rsidRDefault="000D59FB" w:rsidP="000D59FB">
      <w:pPr>
        <w:ind w:left="0"/>
        <w:rPr>
          <w:highlight w:val="yellow"/>
        </w:rPr>
      </w:pPr>
      <w:r w:rsidRPr="000D59FB">
        <w:rPr>
          <w:noProof/>
        </w:rPr>
        <w:drawing>
          <wp:inline distT="0" distB="0" distL="0" distR="0" wp14:anchorId="5DC4D093" wp14:editId="2DC30580">
            <wp:extent cx="5732145" cy="847725"/>
            <wp:effectExtent l="0" t="0" r="1905" b="9525"/>
            <wp:docPr id="574" name="Obrázek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5"/>
                    <a:stretch>
                      <a:fillRect/>
                    </a:stretch>
                  </pic:blipFill>
                  <pic:spPr>
                    <a:xfrm>
                      <a:off x="0" y="0"/>
                      <a:ext cx="5732145" cy="847725"/>
                    </a:xfrm>
                    <a:prstGeom prst="rect">
                      <a:avLst/>
                    </a:prstGeom>
                  </pic:spPr>
                </pic:pic>
              </a:graphicData>
            </a:graphic>
          </wp:inline>
        </w:drawing>
      </w:r>
    </w:p>
    <w:p w14:paraId="57BA52EF" w14:textId="164FB740" w:rsidR="000D59FB" w:rsidRPr="0047736D" w:rsidRDefault="0047736D" w:rsidP="0047736D">
      <w:pPr>
        <w:ind w:left="0"/>
        <w:jc w:val="center"/>
        <w:rPr>
          <w:i/>
          <w:iCs w:val="0"/>
          <w:sz w:val="18"/>
          <w:szCs w:val="18"/>
        </w:rPr>
      </w:pPr>
      <w:r w:rsidRPr="0047736D">
        <w:rPr>
          <w:i/>
          <w:iCs w:val="0"/>
          <w:sz w:val="18"/>
          <w:szCs w:val="18"/>
        </w:rPr>
        <w:t>Phoenix inventory group</w:t>
      </w:r>
      <w:r w:rsidR="00EB4992">
        <w:rPr>
          <w:i/>
          <w:iCs w:val="0"/>
          <w:sz w:val="18"/>
          <w:szCs w:val="18"/>
        </w:rPr>
        <w:t>s administration</w:t>
      </w:r>
      <w:r w:rsidRPr="0047736D">
        <w:rPr>
          <w:i/>
          <w:iCs w:val="0"/>
          <w:sz w:val="18"/>
          <w:szCs w:val="18"/>
        </w:rPr>
        <w:t xml:space="preserve"> submenu structure</w:t>
      </w:r>
    </w:p>
    <w:p w14:paraId="124E43C1" w14:textId="77777777" w:rsidR="0047736D" w:rsidRDefault="0047736D" w:rsidP="000D59FB">
      <w:pPr>
        <w:ind w:left="0"/>
        <w:rPr>
          <w:highlight w:val="yellow"/>
        </w:rPr>
      </w:pPr>
    </w:p>
    <w:p w14:paraId="25156647" w14:textId="4EBA424C" w:rsidR="00974296" w:rsidRDefault="00974296" w:rsidP="000D59FB">
      <w:pPr>
        <w:ind w:left="0"/>
      </w:pPr>
      <w:r>
        <w:t>Enter a custom note describing the reason of the inventory group assignment (not required for inventory removal):</w:t>
      </w:r>
    </w:p>
    <w:p w14:paraId="39E1458F" w14:textId="12364011" w:rsidR="00974296" w:rsidRDefault="00974296" w:rsidP="000D59FB">
      <w:pPr>
        <w:ind w:left="0"/>
      </w:pPr>
    </w:p>
    <w:p w14:paraId="464479BB" w14:textId="7D101386" w:rsidR="00974296" w:rsidRDefault="00974296" w:rsidP="00974296">
      <w:pPr>
        <w:ind w:left="0"/>
        <w:jc w:val="center"/>
      </w:pPr>
      <w:r>
        <w:rPr>
          <w:noProof/>
        </w:rPr>
        <w:drawing>
          <wp:inline distT="0" distB="0" distL="0" distR="0" wp14:anchorId="299FB20D" wp14:editId="6E7E7450">
            <wp:extent cx="4914900" cy="1790700"/>
            <wp:effectExtent l="0" t="0" r="0" b="0"/>
            <wp:docPr id="164" name="Obrázek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6"/>
                    <a:stretch>
                      <a:fillRect/>
                    </a:stretch>
                  </pic:blipFill>
                  <pic:spPr>
                    <a:xfrm>
                      <a:off x="0" y="0"/>
                      <a:ext cx="4914900" cy="1790700"/>
                    </a:xfrm>
                    <a:prstGeom prst="rect">
                      <a:avLst/>
                    </a:prstGeom>
                  </pic:spPr>
                </pic:pic>
              </a:graphicData>
            </a:graphic>
          </wp:inline>
        </w:drawing>
      </w:r>
    </w:p>
    <w:p w14:paraId="6CC9E70D" w14:textId="3DBCD9ED" w:rsidR="00974296" w:rsidRPr="00974296" w:rsidRDefault="00974296" w:rsidP="00974296">
      <w:pPr>
        <w:ind w:left="0"/>
        <w:jc w:val="center"/>
        <w:rPr>
          <w:i/>
          <w:iCs w:val="0"/>
          <w:sz w:val="18"/>
          <w:szCs w:val="18"/>
        </w:rPr>
      </w:pPr>
      <w:r w:rsidRPr="00974296">
        <w:rPr>
          <w:i/>
          <w:iCs w:val="0"/>
          <w:sz w:val="18"/>
          <w:szCs w:val="18"/>
        </w:rPr>
        <w:t xml:space="preserve">Inventory Group </w:t>
      </w:r>
      <w:r>
        <w:rPr>
          <w:i/>
          <w:iCs w:val="0"/>
          <w:sz w:val="18"/>
          <w:szCs w:val="18"/>
        </w:rPr>
        <w:t>Reason</w:t>
      </w:r>
      <w:r w:rsidRPr="00974296">
        <w:rPr>
          <w:i/>
          <w:iCs w:val="0"/>
          <w:sz w:val="18"/>
          <w:szCs w:val="18"/>
        </w:rPr>
        <w:t xml:space="preserve"> form</w:t>
      </w:r>
    </w:p>
    <w:p w14:paraId="6E1B13C9" w14:textId="77777777" w:rsidR="00974296" w:rsidRDefault="00974296" w:rsidP="000D59FB">
      <w:pPr>
        <w:ind w:left="0"/>
      </w:pPr>
    </w:p>
    <w:p w14:paraId="018B9B54" w14:textId="410168B7" w:rsidR="0047736D" w:rsidRPr="0047736D" w:rsidRDefault="0047736D" w:rsidP="000D59FB">
      <w:pPr>
        <w:ind w:left="0"/>
      </w:pPr>
      <w:r w:rsidRPr="0047736D">
        <w:t>Inventory items on the selected rows in the main grid will be added or removed from the selected Phoenix inventory group</w:t>
      </w:r>
      <w:r w:rsidR="00EE7C0A">
        <w:t xml:space="preserve"> (a.k.a. whitelist/blacklist)</w:t>
      </w:r>
      <w:r w:rsidRPr="0047736D">
        <w:t>.</w:t>
      </w:r>
      <w:r w:rsidR="0065044C">
        <w:t xml:space="preserve"> </w:t>
      </w:r>
      <w:r w:rsidR="00031D23">
        <w:t>F</w:t>
      </w:r>
      <w:r w:rsidR="0065044C">
        <w:t>or user roles that require whitelist, only whitelisted inventory will be allowed to clean.</w:t>
      </w:r>
      <w:r w:rsidR="00031D23">
        <w:t xml:space="preserve"> Blacklisted inventory will not be allowed to clean even if whitelisted.</w:t>
      </w:r>
    </w:p>
    <w:p w14:paraId="6C9A2492" w14:textId="7079DEE9" w:rsidR="0047736D" w:rsidRPr="0047736D" w:rsidRDefault="0047736D" w:rsidP="000D59FB">
      <w:pPr>
        <w:ind w:left="0"/>
      </w:pPr>
    </w:p>
    <w:p w14:paraId="6F4FF0D0" w14:textId="77777777" w:rsidR="008D7E67" w:rsidRPr="006453ED" w:rsidRDefault="008D7E67" w:rsidP="008D7E67">
      <w:pPr>
        <w:ind w:left="0"/>
      </w:pPr>
      <w:r w:rsidRPr="006453ED">
        <w:t>Inventory groups for logged-in users are reloaded at following occasions:</w:t>
      </w:r>
    </w:p>
    <w:p w14:paraId="68D63ED7" w14:textId="77777777" w:rsidR="008D7E67" w:rsidRDefault="008D7E67" w:rsidP="00EE21A5">
      <w:pPr>
        <w:pStyle w:val="Odstavecseseznamem"/>
        <w:numPr>
          <w:ilvl w:val="1"/>
          <w:numId w:val="24"/>
        </w:numPr>
        <w:ind w:left="284" w:hanging="218"/>
      </w:pPr>
      <w:r>
        <w:t>During environment initialization</w:t>
      </w:r>
    </w:p>
    <w:p w14:paraId="7E35B1DE" w14:textId="77777777" w:rsidR="008D7E67" w:rsidRDefault="008D7E67" w:rsidP="00EE21A5">
      <w:pPr>
        <w:pStyle w:val="Odstavecseseznamem"/>
        <w:numPr>
          <w:ilvl w:val="1"/>
          <w:numId w:val="24"/>
        </w:numPr>
        <w:ind w:left="284" w:hanging="218"/>
      </w:pPr>
      <w:r>
        <w:t>During inventory import</w:t>
      </w:r>
    </w:p>
    <w:p w14:paraId="6CF583D6" w14:textId="77777777" w:rsidR="008D7E67" w:rsidRDefault="008D7E67" w:rsidP="00EE21A5">
      <w:pPr>
        <w:pStyle w:val="Odstavecseseznamem"/>
        <w:numPr>
          <w:ilvl w:val="1"/>
          <w:numId w:val="24"/>
        </w:numPr>
        <w:ind w:left="284" w:hanging="218"/>
      </w:pPr>
      <w:r>
        <w:t>During main grid data refresh</w:t>
      </w:r>
    </w:p>
    <w:p w14:paraId="1914FD5D" w14:textId="77777777" w:rsidR="008D7E67" w:rsidRDefault="008D7E67" w:rsidP="00EE21A5">
      <w:pPr>
        <w:pStyle w:val="Odstavecseseznamem"/>
        <w:numPr>
          <w:ilvl w:val="1"/>
          <w:numId w:val="24"/>
        </w:numPr>
        <w:ind w:left="284" w:hanging="218"/>
      </w:pPr>
      <w:r>
        <w:t>After inventory cleansing</w:t>
      </w:r>
    </w:p>
    <w:p w14:paraId="11882F91" w14:textId="0E98DAF7" w:rsidR="008D7E67" w:rsidRDefault="008D7E67" w:rsidP="00EE21A5">
      <w:pPr>
        <w:pStyle w:val="Odstavecseseznamem"/>
        <w:numPr>
          <w:ilvl w:val="1"/>
          <w:numId w:val="24"/>
        </w:numPr>
        <w:ind w:left="284" w:hanging="218"/>
      </w:pPr>
      <w:r w:rsidRPr="00D727B3">
        <w:t>After inventory group update</w:t>
      </w:r>
    </w:p>
    <w:p w14:paraId="7309E104" w14:textId="77777777" w:rsidR="008D7E67" w:rsidRDefault="008D7E67" w:rsidP="008D7E67">
      <w:pPr>
        <w:ind w:left="0"/>
      </w:pPr>
    </w:p>
    <w:p w14:paraId="3546A734" w14:textId="712D32F1" w:rsidR="008D7E67" w:rsidRDefault="008D7E67" w:rsidP="008D7E67">
      <w:pPr>
        <w:ind w:left="0"/>
      </w:pPr>
      <w:r>
        <w:t xml:space="preserve">See </w:t>
      </w:r>
      <w:hyperlink w:anchor="_Inventory_Groups_Configuration" w:history="1">
        <w:r w:rsidR="00F80FF4" w:rsidRPr="00F80FF4">
          <w:rPr>
            <w:rStyle w:val="Hypertextovodkaz"/>
          </w:rPr>
          <w:t>Inventory Groups Configuration</w:t>
        </w:r>
      </w:hyperlink>
      <w:r w:rsidR="00F80FF4">
        <w:t xml:space="preserve"> for more details.</w:t>
      </w:r>
    </w:p>
    <w:p w14:paraId="159CCEF3" w14:textId="77777777" w:rsidR="008D7E67" w:rsidRDefault="008D7E67" w:rsidP="000D59FB">
      <w:pPr>
        <w:ind w:left="0"/>
      </w:pPr>
    </w:p>
    <w:p w14:paraId="10EC7BAE" w14:textId="77777777" w:rsidR="00EB4992" w:rsidRDefault="00EB4992" w:rsidP="00EB4992">
      <w:pPr>
        <w:ind w:left="0"/>
      </w:pPr>
      <w:r w:rsidRPr="00B67708">
        <w:rPr>
          <w:b/>
          <w:bCs/>
        </w:rPr>
        <w:t>NOTE</w:t>
      </w:r>
      <w:r>
        <w:rPr>
          <w:b/>
          <w:bCs/>
        </w:rPr>
        <w:t>S</w:t>
      </w:r>
      <w:r w:rsidRPr="00B67708">
        <w:rPr>
          <w:b/>
          <w:bCs/>
        </w:rPr>
        <w:t>:</w:t>
      </w:r>
      <w:r w:rsidRPr="00B67708">
        <w:t xml:space="preserve"> </w:t>
      </w:r>
    </w:p>
    <w:p w14:paraId="5B517F20" w14:textId="77777777" w:rsidR="00EB4992" w:rsidRDefault="00EB4992">
      <w:pPr>
        <w:pStyle w:val="Odstavecseseznamem"/>
        <w:numPr>
          <w:ilvl w:val="0"/>
          <w:numId w:val="97"/>
        </w:numPr>
        <w:ind w:left="284" w:hanging="218"/>
      </w:pPr>
      <w:r w:rsidRPr="00B67708">
        <w:t>Inventory</w:t>
      </w:r>
      <w:r>
        <w:t xml:space="preserve"> item</w:t>
      </w:r>
      <w:r w:rsidRPr="00B67708">
        <w:t xml:space="preserve"> can be present in multiple inventory groups at the same time.</w:t>
      </w:r>
    </w:p>
    <w:p w14:paraId="6086E250" w14:textId="14864A29" w:rsidR="00EB4992" w:rsidRPr="00B67708" w:rsidRDefault="00EB4992">
      <w:pPr>
        <w:pStyle w:val="Odstavecseseznamem"/>
        <w:numPr>
          <w:ilvl w:val="0"/>
          <w:numId w:val="97"/>
        </w:numPr>
        <w:ind w:left="284" w:hanging="218"/>
      </w:pPr>
      <w:r>
        <w:t xml:space="preserve">Different </w:t>
      </w:r>
      <w:r w:rsidR="00F80FF4">
        <w:t>inventory groups</w:t>
      </w:r>
      <w:r>
        <w:t xml:space="preserve"> can be assigned to users with the same role</w:t>
      </w:r>
      <w:r w:rsidR="0047571E">
        <w:t>.</w:t>
      </w:r>
    </w:p>
    <w:p w14:paraId="4A472C11" w14:textId="42631CAD" w:rsidR="008D7E67" w:rsidRPr="00D727B3" w:rsidRDefault="008D7E67" w:rsidP="008D7E67">
      <w:pPr>
        <w:ind w:left="0"/>
      </w:pPr>
    </w:p>
    <w:p w14:paraId="3B13AA8C" w14:textId="54D600E7" w:rsidR="0047736D" w:rsidRPr="00625B9E" w:rsidRDefault="0047736D" w:rsidP="00382F1A">
      <w:pPr>
        <w:pStyle w:val="Bezmezer"/>
        <w:rPr>
          <w:iCs/>
        </w:rPr>
      </w:pPr>
      <w:bookmarkStart w:id="772" w:name="_Toc222406032"/>
      <w:r w:rsidRPr="00625B9E">
        <w:t>Pro</w:t>
      </w:r>
      <w:r w:rsidR="008D7E67">
        <w:t>c</w:t>
      </w:r>
      <w:r w:rsidRPr="00625B9E">
        <w:t xml:space="preserve">ess </w:t>
      </w:r>
      <w:r w:rsidR="00382F1A">
        <w:t>O</w:t>
      </w:r>
      <w:r w:rsidRPr="00625B9E">
        <w:t>verview</w:t>
      </w:r>
      <w:bookmarkEnd w:id="772"/>
    </w:p>
    <w:p w14:paraId="3DC6B9BD" w14:textId="1C555B39" w:rsidR="00BA397B" w:rsidRPr="00D727B3" w:rsidRDefault="00E06D9E" w:rsidP="008D7E67">
      <w:pPr>
        <w:ind w:left="0"/>
      </w:pPr>
      <w:r>
        <w:lastRenderedPageBreak/>
        <w:t xml:space="preserve">Records are added or removed to </w:t>
      </w:r>
      <w:r w:rsidR="0047736D">
        <w:t xml:space="preserve">Phoenix table </w:t>
      </w:r>
      <w:r w:rsidR="0047736D" w:rsidRPr="00C329BA">
        <w:rPr>
          <w:rFonts w:ascii="Consolas" w:hAnsi="Consolas"/>
        </w:rPr>
        <w:t>RMSTOOL_OWN.RMSTOOL_INV_GROUP</w:t>
      </w:r>
      <w:r w:rsidR="0047736D">
        <w:t xml:space="preserve"> </w:t>
      </w:r>
      <w:r w:rsidR="00BA0DFB">
        <w:t xml:space="preserve">with selected </w:t>
      </w:r>
      <w:r>
        <w:t>inventory group.</w:t>
      </w:r>
      <w:r w:rsidR="0047736D">
        <w:t xml:space="preserve"> </w:t>
      </w:r>
      <w:r w:rsidR="00BA0DFB">
        <w:br/>
      </w:r>
    </w:p>
    <w:p w14:paraId="5F0DD6F7" w14:textId="72893A22" w:rsidR="00C46ED7" w:rsidRPr="00D727B3" w:rsidRDefault="00C46ED7" w:rsidP="00EB084F">
      <w:pPr>
        <w:pStyle w:val="Nadpis6"/>
      </w:pPr>
      <w:bookmarkStart w:id="773" w:name="_Toc222406033"/>
      <w:r w:rsidRPr="00D727B3">
        <w:t>Peklo</w:t>
      </w:r>
      <w:r w:rsidR="000D59FB" w:rsidRPr="00D727B3">
        <w:t xml:space="preserve"> </w:t>
      </w:r>
      <w:r w:rsidR="002C0F1C" w:rsidRPr="00D727B3">
        <w:t>Blacklists</w:t>
      </w:r>
      <w:r w:rsidR="00D727B3">
        <w:t xml:space="preserve"> Administration</w:t>
      </w:r>
      <w:bookmarkEnd w:id="773"/>
    </w:p>
    <w:p w14:paraId="68D8750A" w14:textId="530EE09D" w:rsidR="00B5596F" w:rsidRPr="00D727B3" w:rsidRDefault="00B5596F" w:rsidP="00B5596F"/>
    <w:p w14:paraId="4970778F" w14:textId="1A58E611" w:rsidR="00863C07" w:rsidRDefault="00863C07" w:rsidP="00863C07">
      <w:pPr>
        <w:ind w:left="0"/>
      </w:pPr>
      <w:r w:rsidRPr="00D727B3">
        <w:t xml:space="preserve">Select </w:t>
      </w:r>
      <w:r w:rsidRPr="00D727B3">
        <w:rPr>
          <w:b/>
          <w:bCs/>
          <w:sz w:val="18"/>
          <w:szCs w:val="18"/>
        </w:rPr>
        <w:t xml:space="preserve">Administration… </w:t>
      </w:r>
      <w:r w:rsidRPr="00D727B3">
        <w:rPr>
          <w:b/>
          <w:bCs/>
          <w:sz w:val="18"/>
          <w:szCs w:val="18"/>
        </w:rPr>
        <w:sym w:font="Wingdings" w:char="F0E0"/>
      </w:r>
      <w:r w:rsidRPr="00D727B3">
        <w:t xml:space="preserve"> </w:t>
      </w:r>
      <w:r w:rsidRPr="00D727B3">
        <w:rPr>
          <w:b/>
          <w:bCs/>
          <w:sz w:val="18"/>
          <w:szCs w:val="18"/>
        </w:rPr>
        <w:t>Peklo</w:t>
      </w:r>
      <w:r>
        <w:rPr>
          <w:b/>
          <w:bCs/>
          <w:sz w:val="18"/>
          <w:szCs w:val="18"/>
        </w:rPr>
        <w:t>…</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&lt;blacklist_operation&gt; </w:t>
      </w:r>
      <w:r>
        <w:t>menu item to add or remove inventory items to/from Peklo black list:</w:t>
      </w:r>
    </w:p>
    <w:p w14:paraId="7AA77BD1" w14:textId="77777777" w:rsidR="00863C07" w:rsidRDefault="00863C07" w:rsidP="00863C07">
      <w:pPr>
        <w:ind w:left="0"/>
      </w:pPr>
    </w:p>
    <w:p w14:paraId="0645FD16" w14:textId="5D471DA9" w:rsidR="00863C07" w:rsidRDefault="00863C07" w:rsidP="00863C07">
      <w:pPr>
        <w:ind w:left="0"/>
        <w:jc w:val="center"/>
        <w:rPr>
          <w:highlight w:val="yellow"/>
        </w:rPr>
      </w:pPr>
      <w:r w:rsidRPr="00863C07">
        <w:rPr>
          <w:noProof/>
        </w:rPr>
        <w:drawing>
          <wp:inline distT="0" distB="0" distL="0" distR="0" wp14:anchorId="0C49CD04" wp14:editId="064AC628">
            <wp:extent cx="4982270" cy="771633"/>
            <wp:effectExtent l="0" t="0" r="0" b="9525"/>
            <wp:docPr id="141" name="Obrázek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7"/>
                    <a:stretch>
                      <a:fillRect/>
                    </a:stretch>
                  </pic:blipFill>
                  <pic:spPr>
                    <a:xfrm>
                      <a:off x="0" y="0"/>
                      <a:ext cx="4982270" cy="771633"/>
                    </a:xfrm>
                    <a:prstGeom prst="rect">
                      <a:avLst/>
                    </a:prstGeom>
                  </pic:spPr>
                </pic:pic>
              </a:graphicData>
            </a:graphic>
          </wp:inline>
        </w:drawing>
      </w:r>
    </w:p>
    <w:p w14:paraId="460AE7B8" w14:textId="1FA3C9B6" w:rsidR="00863C07" w:rsidRPr="0047736D" w:rsidRDefault="00863C07" w:rsidP="00863C07">
      <w:pPr>
        <w:ind w:left="0"/>
        <w:jc w:val="center"/>
        <w:rPr>
          <w:i/>
          <w:iCs w:val="0"/>
          <w:sz w:val="18"/>
          <w:szCs w:val="18"/>
        </w:rPr>
      </w:pPr>
      <w:r>
        <w:rPr>
          <w:i/>
          <w:iCs w:val="0"/>
          <w:sz w:val="18"/>
          <w:szCs w:val="18"/>
        </w:rPr>
        <w:t>Peklo</w:t>
      </w:r>
      <w:r w:rsidRPr="0047736D">
        <w:rPr>
          <w:i/>
          <w:iCs w:val="0"/>
          <w:sz w:val="18"/>
          <w:szCs w:val="18"/>
        </w:rPr>
        <w:t xml:space="preserve"> </w:t>
      </w:r>
      <w:r>
        <w:rPr>
          <w:i/>
          <w:iCs w:val="0"/>
          <w:sz w:val="18"/>
          <w:szCs w:val="18"/>
        </w:rPr>
        <w:t xml:space="preserve">black list </w:t>
      </w:r>
      <w:r w:rsidR="00EB4992">
        <w:rPr>
          <w:i/>
          <w:iCs w:val="0"/>
          <w:sz w:val="18"/>
          <w:szCs w:val="18"/>
        </w:rPr>
        <w:t xml:space="preserve">administration </w:t>
      </w:r>
      <w:r w:rsidRPr="0047736D">
        <w:rPr>
          <w:i/>
          <w:iCs w:val="0"/>
          <w:sz w:val="18"/>
          <w:szCs w:val="18"/>
        </w:rPr>
        <w:t>submenu structure</w:t>
      </w:r>
    </w:p>
    <w:p w14:paraId="2B68568F" w14:textId="77777777" w:rsidR="00863C07" w:rsidRDefault="00863C07" w:rsidP="00863C07">
      <w:pPr>
        <w:ind w:left="0"/>
        <w:rPr>
          <w:highlight w:val="yellow"/>
        </w:rPr>
      </w:pPr>
    </w:p>
    <w:p w14:paraId="5CCD882F" w14:textId="42BFB97A" w:rsidR="00863C07" w:rsidRPr="0047736D" w:rsidRDefault="00863C07" w:rsidP="00863C07">
      <w:pPr>
        <w:ind w:left="0"/>
      </w:pPr>
      <w:r w:rsidRPr="0047736D">
        <w:t xml:space="preserve">Inventory items on the selected rows in the main grid will be added or removed from </w:t>
      </w:r>
      <w:r>
        <w:t>Peklo black list. Blacklisted items will not be offered by Peklo.</w:t>
      </w:r>
    </w:p>
    <w:p w14:paraId="7CCBDB05" w14:textId="55BB02A8" w:rsidR="00B5596F" w:rsidRDefault="00B5596F" w:rsidP="00B5596F">
      <w:pPr>
        <w:rPr>
          <w:highlight w:val="yellow"/>
        </w:rPr>
      </w:pPr>
    </w:p>
    <w:p w14:paraId="46C897EB" w14:textId="4E09472A" w:rsidR="00653257" w:rsidRPr="00382F1A" w:rsidRDefault="00653257" w:rsidP="00382F1A">
      <w:pPr>
        <w:pStyle w:val="Bezmezer"/>
      </w:pPr>
      <w:bookmarkStart w:id="774" w:name="_Toc222406034"/>
      <w:r w:rsidRPr="00382F1A">
        <w:t xml:space="preserve">Process </w:t>
      </w:r>
      <w:r w:rsidR="00382F1A" w:rsidRPr="00382F1A">
        <w:t>O</w:t>
      </w:r>
      <w:r w:rsidRPr="00382F1A">
        <w:t>verview</w:t>
      </w:r>
      <w:bookmarkEnd w:id="774"/>
    </w:p>
    <w:p w14:paraId="3697F2F4" w14:textId="2D64FC73" w:rsidR="00653257" w:rsidRDefault="00D727B3">
      <w:pPr>
        <w:pStyle w:val="Odstavecseseznamem"/>
        <w:numPr>
          <w:ilvl w:val="0"/>
          <w:numId w:val="96"/>
        </w:numPr>
      </w:pPr>
      <w:r w:rsidRPr="004F0C1F">
        <w:t xml:space="preserve">Records are added or removed to/from Peklo tables </w:t>
      </w:r>
      <w:r w:rsidRPr="004F0C1F">
        <w:rPr>
          <w:rFonts w:ascii="Consolas" w:hAnsi="Consolas"/>
        </w:rPr>
        <w:t>IBMTEST.PEKLO_MSISDN_BL</w:t>
      </w:r>
      <w:r w:rsidRPr="004F0C1F">
        <w:t xml:space="preserve"> and </w:t>
      </w:r>
      <w:r w:rsidRPr="004F0C1F">
        <w:rPr>
          <w:rFonts w:ascii="Consolas" w:hAnsi="Consolas"/>
        </w:rPr>
        <w:t>IBMTEST.PEKLO_SIM_BL</w:t>
      </w:r>
      <w:r w:rsidRPr="004F0C1F">
        <w:t>.</w:t>
      </w:r>
    </w:p>
    <w:p w14:paraId="2F5CFF9E" w14:textId="77777777" w:rsidR="00AA58F0" w:rsidRDefault="00AA58F0" w:rsidP="00AA58F0">
      <w:pPr>
        <w:ind w:left="0"/>
        <w:rPr>
          <w:b/>
          <w:bCs/>
        </w:rPr>
      </w:pPr>
    </w:p>
    <w:p w14:paraId="16358DD7" w14:textId="370E0184" w:rsidR="00AA58F0" w:rsidRPr="004F0C1F" w:rsidRDefault="00AA58F0" w:rsidP="00AA58F0">
      <w:pPr>
        <w:ind w:left="0"/>
      </w:pPr>
      <w:r w:rsidRPr="00AA58F0">
        <w:rPr>
          <w:b/>
          <w:bCs/>
        </w:rPr>
        <w:t xml:space="preserve">NOTE: </w:t>
      </w:r>
      <w:r>
        <w:t xml:space="preserve">Inventory items are added to Peklo blacklist with </w:t>
      </w:r>
      <w:r w:rsidRPr="00AA58F0">
        <w:rPr>
          <w:rFonts w:ascii="Consolas" w:hAnsi="Consolas"/>
        </w:rPr>
        <w:t>EXPIRY_DATE = 31.12.9999</w:t>
      </w:r>
      <w:r>
        <w:t xml:space="preserve"> and </w:t>
      </w:r>
      <w:r w:rsidRPr="00AA58F0">
        <w:rPr>
          <w:rFonts w:ascii="Consolas" w:hAnsi="Consolas"/>
        </w:rPr>
        <w:t>NOTE =</w:t>
      </w:r>
      <w:r>
        <w:t xml:space="preserve"> “</w:t>
      </w:r>
      <w:r w:rsidRPr="00AA58F0">
        <w:rPr>
          <w:rFonts w:ascii="Consolas" w:hAnsi="Consolas"/>
        </w:rPr>
        <w:t>PHOENIX:&lt;session_id&gt;</w:t>
      </w:r>
      <w:r>
        <w:t>”</w:t>
      </w:r>
    </w:p>
    <w:p w14:paraId="521EE6BE" w14:textId="77777777" w:rsidR="00D01C2F" w:rsidRPr="00D358F1" w:rsidRDefault="00D01C2F" w:rsidP="008B1251"/>
    <w:p w14:paraId="7807937C" w14:textId="399A9174" w:rsidR="00B955CE" w:rsidRPr="00D358F1" w:rsidRDefault="00BC09C6" w:rsidP="008B1251">
      <w:pPr>
        <w:pStyle w:val="Nadpis2"/>
      </w:pPr>
      <w:bookmarkStart w:id="775" w:name="_Toc222406035"/>
      <w:r w:rsidRPr="00D358F1">
        <w:t>Working Form</w:t>
      </w:r>
      <w:bookmarkEnd w:id="775"/>
      <w:r w:rsidRPr="00D358F1">
        <w:t xml:space="preserve"> </w:t>
      </w:r>
    </w:p>
    <w:p w14:paraId="79CAE515" w14:textId="2F2F053B" w:rsidR="0047571E" w:rsidRDefault="0047571E" w:rsidP="00D210A4">
      <w:pPr>
        <w:ind w:left="0"/>
      </w:pPr>
      <w:r w:rsidRPr="00D358F1">
        <w:t xml:space="preserve">Working form is displayed whenever it’s needed to inform the user about current operation progress. It contains looping or delimited </w:t>
      </w:r>
      <w:r w:rsidR="009029A3" w:rsidRPr="00D358F1">
        <w:t xml:space="preserve">(with minimum and maximum thresholds) </w:t>
      </w:r>
      <w:r w:rsidRPr="00D358F1">
        <w:t>progress bar and additional details (process description, amount, percentage, or elapsed time) of the ongoing operation. While Working form is showing, controls on the other forms are disabled and do not receive user’s input.</w:t>
      </w:r>
    </w:p>
    <w:p w14:paraId="013C7A68" w14:textId="40AB1894" w:rsidR="009029A3" w:rsidRDefault="009029A3" w:rsidP="00D210A4">
      <w:pPr>
        <w:ind w:left="0"/>
      </w:pPr>
    </w:p>
    <w:p w14:paraId="7EDAAEE4" w14:textId="5D63673D" w:rsidR="009029A3" w:rsidRDefault="009029A3" w:rsidP="00D210A4">
      <w:pPr>
        <w:ind w:left="0"/>
      </w:pPr>
      <w:r>
        <w:t>Working form examples:</w:t>
      </w:r>
    </w:p>
    <w:p w14:paraId="497C78E2" w14:textId="77777777" w:rsidR="00D358F1" w:rsidRPr="000E26D6" w:rsidRDefault="00D358F1" w:rsidP="00D210A4">
      <w:pPr>
        <w:ind w:left="0"/>
      </w:pPr>
    </w:p>
    <w:p w14:paraId="1CCC418C" w14:textId="1E03B379" w:rsidR="0047571E" w:rsidRDefault="00DF5462" w:rsidP="009029A3">
      <w:pPr>
        <w:ind w:left="0"/>
        <w:jc w:val="center"/>
        <w:rPr>
          <w:highlight w:val="yellow"/>
        </w:rPr>
      </w:pPr>
      <w:r>
        <w:rPr>
          <w:noProof/>
        </w:rPr>
        <w:drawing>
          <wp:inline distT="0" distB="0" distL="0" distR="0" wp14:anchorId="0F08F9BC" wp14:editId="66614D6D">
            <wp:extent cx="3228975" cy="762000"/>
            <wp:effectExtent l="0" t="0" r="9525" b="0"/>
            <wp:docPr id="532" name="Obrázek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8"/>
                    <a:stretch>
                      <a:fillRect/>
                    </a:stretch>
                  </pic:blipFill>
                  <pic:spPr>
                    <a:xfrm>
                      <a:off x="0" y="0"/>
                      <a:ext cx="3228975" cy="762000"/>
                    </a:xfrm>
                    <a:prstGeom prst="rect">
                      <a:avLst/>
                    </a:prstGeom>
                  </pic:spPr>
                </pic:pic>
              </a:graphicData>
            </a:graphic>
          </wp:inline>
        </w:drawing>
      </w:r>
    </w:p>
    <w:p w14:paraId="2906E3A0" w14:textId="6BF2A882" w:rsidR="009029A3" w:rsidRDefault="009029A3" w:rsidP="009029A3">
      <w:pPr>
        <w:ind w:left="0"/>
        <w:jc w:val="center"/>
        <w:rPr>
          <w:i/>
          <w:iCs w:val="0"/>
          <w:sz w:val="18"/>
          <w:szCs w:val="18"/>
        </w:rPr>
      </w:pPr>
      <w:r w:rsidRPr="009029A3">
        <w:rPr>
          <w:i/>
          <w:iCs w:val="0"/>
          <w:sz w:val="18"/>
          <w:szCs w:val="18"/>
        </w:rPr>
        <w:t>Working form – looping progress bar</w:t>
      </w:r>
      <w:r>
        <w:rPr>
          <w:i/>
          <w:iCs w:val="0"/>
          <w:sz w:val="18"/>
          <w:szCs w:val="18"/>
        </w:rPr>
        <w:t xml:space="preserve"> with </w:t>
      </w:r>
      <w:r w:rsidR="00DF5462">
        <w:rPr>
          <w:i/>
          <w:iCs w:val="0"/>
          <w:sz w:val="18"/>
          <w:szCs w:val="18"/>
        </w:rPr>
        <w:t>counter</w:t>
      </w:r>
    </w:p>
    <w:p w14:paraId="661425E8" w14:textId="77777777" w:rsidR="00970585" w:rsidRDefault="00970585" w:rsidP="009029A3">
      <w:pPr>
        <w:ind w:left="0"/>
        <w:jc w:val="center"/>
        <w:rPr>
          <w:i/>
          <w:iCs w:val="0"/>
          <w:sz w:val="18"/>
          <w:szCs w:val="18"/>
        </w:rPr>
      </w:pPr>
    </w:p>
    <w:p w14:paraId="5407F142" w14:textId="7E732FDD" w:rsidR="00970585" w:rsidRDefault="002A2ABF" w:rsidP="00970585">
      <w:pPr>
        <w:ind w:left="0"/>
        <w:jc w:val="center"/>
      </w:pPr>
      <w:r>
        <w:rPr>
          <w:noProof/>
        </w:rPr>
        <w:drawing>
          <wp:inline distT="0" distB="0" distL="0" distR="0" wp14:anchorId="240022E1" wp14:editId="3446D34D">
            <wp:extent cx="3228975" cy="762000"/>
            <wp:effectExtent l="0" t="0" r="9525" b="0"/>
            <wp:docPr id="591" name="Obrázek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4FBF4F2A" w14:textId="77777777" w:rsidR="00970585" w:rsidRPr="009029A3" w:rsidRDefault="00970585" w:rsidP="00970585">
      <w:pPr>
        <w:ind w:left="0"/>
        <w:jc w:val="center"/>
        <w:rPr>
          <w:i/>
          <w:iCs w:val="0"/>
          <w:sz w:val="18"/>
          <w:szCs w:val="18"/>
        </w:rPr>
      </w:pPr>
      <w:r w:rsidRPr="009029A3">
        <w:rPr>
          <w:i/>
          <w:iCs w:val="0"/>
          <w:sz w:val="18"/>
          <w:szCs w:val="18"/>
        </w:rPr>
        <w:t>Working form – looping progress bar</w:t>
      </w:r>
      <w:r>
        <w:rPr>
          <w:i/>
          <w:iCs w:val="0"/>
          <w:sz w:val="18"/>
          <w:szCs w:val="18"/>
        </w:rPr>
        <w:t xml:space="preserve"> with elapsed time</w:t>
      </w:r>
    </w:p>
    <w:p w14:paraId="688C210C" w14:textId="77777777" w:rsidR="009029A3" w:rsidRDefault="009029A3" w:rsidP="009029A3">
      <w:pPr>
        <w:ind w:left="0"/>
        <w:jc w:val="center"/>
        <w:rPr>
          <w:i/>
          <w:iCs w:val="0"/>
          <w:sz w:val="18"/>
          <w:szCs w:val="18"/>
        </w:rPr>
      </w:pPr>
    </w:p>
    <w:p w14:paraId="63455E3D" w14:textId="77777777" w:rsidR="002A2ABF" w:rsidRDefault="002A2ABF" w:rsidP="009029A3">
      <w:pPr>
        <w:ind w:left="0"/>
        <w:jc w:val="center"/>
      </w:pPr>
    </w:p>
    <w:p w14:paraId="337AAD27" w14:textId="3C56B6CF" w:rsidR="002A2ABF" w:rsidRDefault="002A2ABF" w:rsidP="002A2ABF">
      <w:pPr>
        <w:ind w:left="0"/>
        <w:jc w:val="center"/>
        <w:rPr>
          <w:i/>
          <w:iCs w:val="0"/>
          <w:sz w:val="18"/>
          <w:szCs w:val="18"/>
        </w:rPr>
      </w:pPr>
      <w:r>
        <w:rPr>
          <w:noProof/>
        </w:rPr>
        <w:drawing>
          <wp:inline distT="0" distB="0" distL="0" distR="0" wp14:anchorId="65AFEEE0" wp14:editId="296BF2C0">
            <wp:extent cx="3228975" cy="762000"/>
            <wp:effectExtent l="0" t="0" r="9525" b="0"/>
            <wp:docPr id="600" name="Obrázek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9"/>
                    <a:stretch>
                      <a:fillRect/>
                    </a:stretch>
                  </pic:blipFill>
                  <pic:spPr>
                    <a:xfrm>
                      <a:off x="0" y="0"/>
                      <a:ext cx="3228975" cy="762000"/>
                    </a:xfrm>
                    <a:prstGeom prst="rect">
                      <a:avLst/>
                    </a:prstGeom>
                  </pic:spPr>
                </pic:pic>
              </a:graphicData>
            </a:graphic>
          </wp:inline>
        </w:drawing>
      </w:r>
    </w:p>
    <w:p w14:paraId="29CBB4A1" w14:textId="636735C7"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Pr>
          <w:i/>
          <w:iCs w:val="0"/>
          <w:sz w:val="18"/>
          <w:szCs w:val="18"/>
        </w:rPr>
        <w:t xml:space="preserve"> with percentage</w:t>
      </w:r>
    </w:p>
    <w:p w14:paraId="0471CDF0" w14:textId="77777777" w:rsidR="002A2ABF" w:rsidRDefault="002A2ABF" w:rsidP="009029A3">
      <w:pPr>
        <w:ind w:left="0"/>
        <w:jc w:val="center"/>
      </w:pPr>
    </w:p>
    <w:p w14:paraId="27FCD6DD" w14:textId="77777777" w:rsidR="002A2ABF" w:rsidRDefault="002A2ABF" w:rsidP="009029A3">
      <w:pPr>
        <w:ind w:left="0"/>
        <w:jc w:val="center"/>
      </w:pPr>
    </w:p>
    <w:p w14:paraId="2457D1AF" w14:textId="4BFAC642" w:rsidR="009029A3" w:rsidRDefault="002A2ABF" w:rsidP="009029A3">
      <w:pPr>
        <w:ind w:left="0"/>
        <w:jc w:val="center"/>
      </w:pPr>
      <w:r>
        <w:rPr>
          <w:noProof/>
        </w:rPr>
        <w:drawing>
          <wp:inline distT="0" distB="0" distL="0" distR="0" wp14:anchorId="6E94A3DF" wp14:editId="575F904E">
            <wp:extent cx="3228975" cy="762000"/>
            <wp:effectExtent l="0" t="0" r="9525" b="0"/>
            <wp:docPr id="601" name="Obrázek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0"/>
                    <a:stretch>
                      <a:fillRect/>
                    </a:stretch>
                  </pic:blipFill>
                  <pic:spPr>
                    <a:xfrm>
                      <a:off x="0" y="0"/>
                      <a:ext cx="3228975" cy="762000"/>
                    </a:xfrm>
                    <a:prstGeom prst="rect">
                      <a:avLst/>
                    </a:prstGeom>
                  </pic:spPr>
                </pic:pic>
              </a:graphicData>
            </a:graphic>
          </wp:inline>
        </w:drawing>
      </w:r>
    </w:p>
    <w:p w14:paraId="0A5CC756" w14:textId="77777777" w:rsidR="009029A3" w:rsidRPr="009029A3" w:rsidRDefault="009029A3" w:rsidP="009029A3">
      <w:pPr>
        <w:ind w:left="0"/>
        <w:jc w:val="center"/>
        <w:rPr>
          <w:i/>
          <w:iCs w:val="0"/>
          <w:sz w:val="18"/>
          <w:szCs w:val="18"/>
        </w:rPr>
      </w:pPr>
    </w:p>
    <w:p w14:paraId="3CFF0F48" w14:textId="50C09A83" w:rsidR="009029A3" w:rsidRDefault="002A2ABF" w:rsidP="009029A3">
      <w:pPr>
        <w:ind w:left="0"/>
        <w:jc w:val="center"/>
      </w:pPr>
      <w:r>
        <w:rPr>
          <w:noProof/>
        </w:rPr>
        <w:drawing>
          <wp:inline distT="0" distB="0" distL="0" distR="0" wp14:anchorId="07F46A23" wp14:editId="46986C53">
            <wp:extent cx="3228975" cy="762000"/>
            <wp:effectExtent l="0" t="0" r="9525" b="0"/>
            <wp:docPr id="603" name="Obrázek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9"/>
                    <a:stretch>
                      <a:fillRect/>
                    </a:stretch>
                  </pic:blipFill>
                  <pic:spPr>
                    <a:xfrm>
                      <a:off x="0" y="0"/>
                      <a:ext cx="3228975" cy="762000"/>
                    </a:xfrm>
                    <a:prstGeom prst="rect">
                      <a:avLst/>
                    </a:prstGeom>
                  </pic:spPr>
                </pic:pic>
              </a:graphicData>
            </a:graphic>
          </wp:inline>
        </w:drawing>
      </w:r>
    </w:p>
    <w:p w14:paraId="77549FBD" w14:textId="77777777" w:rsidR="002A2ABF" w:rsidRDefault="002A2ABF" w:rsidP="002A2ABF">
      <w:pPr>
        <w:ind w:left="0"/>
        <w:jc w:val="center"/>
        <w:rPr>
          <w:i/>
          <w:iCs w:val="0"/>
          <w:sz w:val="18"/>
          <w:szCs w:val="18"/>
        </w:rPr>
      </w:pPr>
    </w:p>
    <w:p w14:paraId="5D81FD94" w14:textId="5AAB04E9"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sidR="00991838">
        <w:rPr>
          <w:i/>
          <w:iCs w:val="0"/>
          <w:sz w:val="18"/>
          <w:szCs w:val="18"/>
        </w:rPr>
        <w:t>s</w:t>
      </w:r>
      <w:r>
        <w:rPr>
          <w:i/>
          <w:iCs w:val="0"/>
          <w:sz w:val="18"/>
          <w:szCs w:val="18"/>
        </w:rPr>
        <w:t xml:space="preserve"> with percentage and additional info</w:t>
      </w:r>
    </w:p>
    <w:p w14:paraId="65749C27" w14:textId="77777777" w:rsidR="009029A3" w:rsidRDefault="009029A3" w:rsidP="00D210A4">
      <w:pPr>
        <w:ind w:left="0"/>
      </w:pPr>
    </w:p>
    <w:p w14:paraId="33E37BCA" w14:textId="77777777" w:rsidR="00970585" w:rsidRDefault="00970585" w:rsidP="00D210A4">
      <w:pPr>
        <w:ind w:left="0"/>
      </w:pPr>
    </w:p>
    <w:p w14:paraId="76D47F91" w14:textId="77777777" w:rsidR="00382F1A" w:rsidRDefault="00382F1A" w:rsidP="00382F1A">
      <w:pPr>
        <w:pStyle w:val="Nadpis3"/>
      </w:pPr>
      <w:bookmarkStart w:id="776" w:name="_Toc222406036"/>
      <w:r>
        <w:t>Controls</w:t>
      </w:r>
      <w:bookmarkEnd w:id="776"/>
    </w:p>
    <w:p w14:paraId="06B16E8E" w14:textId="1F03FB82" w:rsidR="0047571E" w:rsidRDefault="00AA1900" w:rsidP="00D210A4">
      <w:pPr>
        <w:ind w:left="0"/>
      </w:pPr>
      <w:r w:rsidRPr="009029A3">
        <w:t>Depending on the operation, one or more of the shortcut</w:t>
      </w:r>
      <w:r w:rsidR="00D210A4" w:rsidRPr="009029A3">
        <w:t xml:space="preserve"> labels</w:t>
      </w:r>
      <w:r w:rsidRPr="009029A3">
        <w:t xml:space="preserve"> </w:t>
      </w:r>
      <w:r w:rsidR="008271ED" w:rsidRPr="009029A3">
        <w:t>are accessible</w:t>
      </w:r>
      <w:r w:rsidRPr="009029A3">
        <w:t xml:space="preserve"> in the upper-right corner of the Working form:</w:t>
      </w:r>
    </w:p>
    <w:p w14:paraId="0CD8DE1B" w14:textId="2B1AEC7C" w:rsidR="00AA1900" w:rsidRPr="009029A3" w:rsidRDefault="00AA1900" w:rsidP="0047571E"/>
    <w:tbl>
      <w:tblPr>
        <w:tblStyle w:val="Mkatabulky"/>
        <w:tblW w:w="9582" w:type="dxa"/>
        <w:tblInd w:w="-5" w:type="dxa"/>
        <w:tblLook w:val="04A0" w:firstRow="1" w:lastRow="0" w:firstColumn="1" w:lastColumn="0" w:noHBand="0" w:noVBand="1"/>
      </w:tblPr>
      <w:tblGrid>
        <w:gridCol w:w="1696"/>
        <w:gridCol w:w="1696"/>
        <w:gridCol w:w="6190"/>
      </w:tblGrid>
      <w:tr w:rsidR="00D210A4" w:rsidRPr="00DF00E8" w14:paraId="653C3B62" w14:textId="77777777" w:rsidTr="00D210A4">
        <w:trPr>
          <w:trHeight w:val="723"/>
        </w:trPr>
        <w:tc>
          <w:tcPr>
            <w:tcW w:w="1696" w:type="dxa"/>
            <w:shd w:val="clear" w:color="auto" w:fill="D9D9D9" w:themeFill="background1" w:themeFillShade="D9"/>
          </w:tcPr>
          <w:p w14:paraId="25A5885E" w14:textId="41178822" w:rsidR="00D210A4" w:rsidRDefault="004C629C" w:rsidP="00C91799">
            <w:pPr>
              <w:ind w:left="0"/>
              <w:rPr>
                <w:b/>
                <w:bCs/>
              </w:rPr>
            </w:pPr>
            <w:r>
              <w:rPr>
                <w:b/>
                <w:bCs/>
              </w:rPr>
              <w:t xml:space="preserve">Button </w:t>
            </w:r>
            <w:r>
              <w:rPr>
                <w:b/>
                <w:bCs/>
              </w:rPr>
              <w:br/>
              <w:t>Glyph</w:t>
            </w:r>
          </w:p>
        </w:tc>
        <w:tc>
          <w:tcPr>
            <w:tcW w:w="1696" w:type="dxa"/>
            <w:shd w:val="clear" w:color="auto" w:fill="D9D9D9" w:themeFill="background1" w:themeFillShade="D9"/>
          </w:tcPr>
          <w:p w14:paraId="5073B5D2" w14:textId="61982A8F" w:rsidR="00D210A4" w:rsidRDefault="00D210A4" w:rsidP="00C91799">
            <w:pPr>
              <w:ind w:left="0"/>
              <w:rPr>
                <w:b/>
                <w:bCs/>
              </w:rPr>
            </w:pPr>
            <w:r>
              <w:rPr>
                <w:b/>
                <w:bCs/>
              </w:rPr>
              <w:t>Keyboard</w:t>
            </w:r>
          </w:p>
          <w:p w14:paraId="103016DC" w14:textId="092AF7DE" w:rsidR="00D210A4" w:rsidRPr="00DF00E8" w:rsidRDefault="00D210A4" w:rsidP="00C91799">
            <w:pPr>
              <w:ind w:left="0"/>
              <w:rPr>
                <w:b/>
                <w:bCs/>
              </w:rPr>
            </w:pPr>
            <w:r>
              <w:rPr>
                <w:b/>
                <w:bCs/>
              </w:rPr>
              <w:t>Shortcut</w:t>
            </w:r>
          </w:p>
        </w:tc>
        <w:tc>
          <w:tcPr>
            <w:tcW w:w="6190" w:type="dxa"/>
            <w:shd w:val="clear" w:color="auto" w:fill="D9D9D9" w:themeFill="background1" w:themeFillShade="D9"/>
          </w:tcPr>
          <w:p w14:paraId="1FE9BE74" w14:textId="77777777" w:rsidR="00D210A4" w:rsidRPr="00DF00E8" w:rsidRDefault="00D210A4" w:rsidP="00C91799">
            <w:pPr>
              <w:ind w:left="0"/>
              <w:rPr>
                <w:b/>
                <w:bCs/>
              </w:rPr>
            </w:pPr>
            <w:r w:rsidRPr="00DF00E8">
              <w:rPr>
                <w:b/>
                <w:bCs/>
              </w:rPr>
              <w:t>Description</w:t>
            </w:r>
          </w:p>
        </w:tc>
      </w:tr>
      <w:tr w:rsidR="00D210A4" w:rsidRPr="00AD3D46" w14:paraId="678C0BA8" w14:textId="77777777" w:rsidTr="00D210A4">
        <w:trPr>
          <w:trHeight w:val="226"/>
        </w:trPr>
        <w:tc>
          <w:tcPr>
            <w:tcW w:w="1696" w:type="dxa"/>
          </w:tcPr>
          <w:p w14:paraId="2C04028E" w14:textId="16472411" w:rsidR="00D210A4" w:rsidRDefault="00912442" w:rsidP="00C91799">
            <w:pPr>
              <w:ind w:left="0"/>
              <w:rPr>
                <w:b/>
                <w:bCs/>
                <w:sz w:val="18"/>
                <w:szCs w:val="18"/>
              </w:rPr>
            </w:pPr>
            <w:r>
              <w:pict w14:anchorId="072027E7">
                <v:shape id="Obrázek 450" o:spid="_x0000_i1029" type="#_x0000_t75" style="width:15.05pt;height:15.05pt;visibility:visible;mso-wrap-style:square">
                  <v:imagedata r:id="rId441" o:title=""/>
                </v:shape>
              </w:pict>
            </w:r>
            <w:r w:rsidR="004C629C">
              <w:br/>
            </w:r>
            <w:r w:rsidR="004C629C" w:rsidRPr="004C629C">
              <w:rPr>
                <w:i/>
                <w:iCs w:val="0"/>
                <w:sz w:val="18"/>
                <w:szCs w:val="18"/>
              </w:rPr>
              <w:t>(abort)</w:t>
            </w:r>
          </w:p>
        </w:tc>
        <w:tc>
          <w:tcPr>
            <w:tcW w:w="1696" w:type="dxa"/>
          </w:tcPr>
          <w:p w14:paraId="52BF173C" w14:textId="61F6774F" w:rsidR="00D210A4" w:rsidRPr="00AD3D46" w:rsidRDefault="00D210A4" w:rsidP="00C91799">
            <w:pPr>
              <w:ind w:left="0"/>
              <w:rPr>
                <w:sz w:val="18"/>
                <w:szCs w:val="18"/>
              </w:rPr>
            </w:pPr>
            <w:r>
              <w:rPr>
                <w:b/>
                <w:bCs/>
                <w:sz w:val="18"/>
                <w:szCs w:val="18"/>
              </w:rPr>
              <w:t>ALT</w:t>
            </w:r>
            <w:r w:rsidRPr="00AD3D46">
              <w:rPr>
                <w:b/>
                <w:bCs/>
                <w:sz w:val="18"/>
                <w:szCs w:val="18"/>
              </w:rPr>
              <w:t>+</w:t>
            </w:r>
            <w:r>
              <w:rPr>
                <w:b/>
                <w:bCs/>
                <w:sz w:val="18"/>
                <w:szCs w:val="18"/>
              </w:rPr>
              <w:t>A</w:t>
            </w:r>
          </w:p>
        </w:tc>
        <w:tc>
          <w:tcPr>
            <w:tcW w:w="6190" w:type="dxa"/>
          </w:tcPr>
          <w:p w14:paraId="07EB4393" w14:textId="3350928D" w:rsidR="00D210A4" w:rsidRPr="00AD3D46" w:rsidRDefault="005E308C" w:rsidP="00C91799">
            <w:pPr>
              <w:ind w:left="0"/>
            </w:pPr>
            <w:r>
              <w:t xml:space="preserve">Alerts current </w:t>
            </w:r>
            <w:r w:rsidR="00673E08">
              <w:t>operation</w:t>
            </w:r>
            <w:r>
              <w:t xml:space="preserve"> about user-requested abort. Looped process will stop after current iteration and error dialog will be displayed.</w:t>
            </w:r>
          </w:p>
        </w:tc>
      </w:tr>
      <w:tr w:rsidR="00D210A4" w:rsidRPr="00AD3D46" w14:paraId="00965C2C" w14:textId="77777777" w:rsidTr="00D210A4">
        <w:trPr>
          <w:trHeight w:val="226"/>
        </w:trPr>
        <w:tc>
          <w:tcPr>
            <w:tcW w:w="1696" w:type="dxa"/>
          </w:tcPr>
          <w:p w14:paraId="073A169B" w14:textId="4D6800E2" w:rsidR="00D210A4" w:rsidRDefault="004C629C" w:rsidP="00C91799">
            <w:pPr>
              <w:ind w:left="0"/>
              <w:rPr>
                <w:b/>
                <w:bCs/>
                <w:sz w:val="18"/>
                <w:szCs w:val="18"/>
              </w:rPr>
            </w:pPr>
            <w:r>
              <w:rPr>
                <w:b/>
                <w:bCs/>
                <w:noProof/>
                <w:sz w:val="18"/>
                <w:szCs w:val="18"/>
              </w:rPr>
              <w:drawing>
                <wp:inline distT="0" distB="0" distL="0" distR="0" wp14:anchorId="29CD01A9" wp14:editId="3BAC7A7F">
                  <wp:extent cx="133350" cy="133350"/>
                  <wp:effectExtent l="0" t="0" r="0" b="0"/>
                  <wp:docPr id="511" name="Obrázek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w:t>
            </w:r>
            <w:r>
              <w:rPr>
                <w:i/>
                <w:iCs w:val="0"/>
                <w:sz w:val="18"/>
                <w:szCs w:val="18"/>
              </w:rPr>
              <w:t>skip</w:t>
            </w:r>
            <w:r w:rsidRPr="004C629C">
              <w:rPr>
                <w:i/>
                <w:iCs w:val="0"/>
                <w:sz w:val="18"/>
                <w:szCs w:val="18"/>
              </w:rPr>
              <w:t>)</w:t>
            </w:r>
          </w:p>
        </w:tc>
        <w:tc>
          <w:tcPr>
            <w:tcW w:w="1696" w:type="dxa"/>
          </w:tcPr>
          <w:p w14:paraId="02A82126" w14:textId="4BF0213F" w:rsidR="00D210A4" w:rsidRPr="00AD3D46" w:rsidRDefault="00D210A4" w:rsidP="00C91799">
            <w:pPr>
              <w:ind w:left="0"/>
              <w:rPr>
                <w:b/>
                <w:bCs/>
                <w:sz w:val="18"/>
                <w:szCs w:val="18"/>
              </w:rPr>
            </w:pPr>
            <w:r>
              <w:rPr>
                <w:b/>
                <w:bCs/>
                <w:sz w:val="18"/>
                <w:szCs w:val="18"/>
              </w:rPr>
              <w:t>ALT</w:t>
            </w:r>
            <w:r w:rsidRPr="00AD3D46">
              <w:rPr>
                <w:b/>
                <w:bCs/>
                <w:sz w:val="18"/>
                <w:szCs w:val="18"/>
              </w:rPr>
              <w:t>+</w:t>
            </w:r>
            <w:r>
              <w:rPr>
                <w:b/>
                <w:bCs/>
                <w:sz w:val="18"/>
                <w:szCs w:val="18"/>
              </w:rPr>
              <w:t>S</w:t>
            </w:r>
          </w:p>
        </w:tc>
        <w:tc>
          <w:tcPr>
            <w:tcW w:w="6190" w:type="dxa"/>
          </w:tcPr>
          <w:p w14:paraId="070C5E9D" w14:textId="31F0F427" w:rsidR="00D210A4" w:rsidRDefault="005E308C" w:rsidP="00C91799">
            <w:pPr>
              <w:ind w:left="0"/>
            </w:pPr>
            <w:r>
              <w:t xml:space="preserve">Skips waiting for current </w:t>
            </w:r>
            <w:r w:rsidR="00673E08">
              <w:t>operation to finish</w:t>
            </w:r>
            <w:r>
              <w:t xml:space="preserve"> while the operation continues in the background. See e.g., </w:t>
            </w:r>
            <w:hyperlink w:anchor="_Skip_Waiting_for" w:history="1">
              <w:r w:rsidRPr="00CA50B3">
                <w:rPr>
                  <w:rStyle w:val="Hypertextovodkaz"/>
                </w:rPr>
                <w:t>Skip Waiting for Instant Link</w:t>
              </w:r>
            </w:hyperlink>
            <w:r>
              <w:t>.</w:t>
            </w:r>
          </w:p>
        </w:tc>
      </w:tr>
      <w:tr w:rsidR="00D210A4" w:rsidRPr="00AD3D46" w14:paraId="3BD5F50E" w14:textId="77777777" w:rsidTr="00D210A4">
        <w:trPr>
          <w:trHeight w:val="226"/>
        </w:trPr>
        <w:tc>
          <w:tcPr>
            <w:tcW w:w="1696" w:type="dxa"/>
          </w:tcPr>
          <w:p w14:paraId="0B69FF90" w14:textId="0367827B" w:rsidR="00D210A4" w:rsidRDefault="004C629C" w:rsidP="00C91799">
            <w:pPr>
              <w:ind w:left="0"/>
              <w:rPr>
                <w:b/>
                <w:bCs/>
                <w:sz w:val="18"/>
                <w:szCs w:val="18"/>
              </w:rPr>
            </w:pPr>
            <w:r>
              <w:rPr>
                <w:b/>
                <w:bCs/>
                <w:noProof/>
                <w:sz w:val="18"/>
                <w:szCs w:val="18"/>
              </w:rPr>
              <w:drawing>
                <wp:inline distT="0" distB="0" distL="0" distR="0" wp14:anchorId="1FBE1011" wp14:editId="6E5060B3">
                  <wp:extent cx="133350" cy="133350"/>
                  <wp:effectExtent l="0" t="0" r="0" b="0"/>
                  <wp:docPr id="91" name="Obráze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(console)</w:t>
            </w:r>
            <w:r>
              <w:rPr>
                <w:i/>
                <w:iCs w:val="0"/>
                <w:sz w:val="18"/>
                <w:szCs w:val="18"/>
              </w:rPr>
              <w:br/>
            </w:r>
          </w:p>
        </w:tc>
        <w:tc>
          <w:tcPr>
            <w:tcW w:w="1696" w:type="dxa"/>
          </w:tcPr>
          <w:p w14:paraId="7C7DDC19" w14:textId="393B9DFC" w:rsidR="00D210A4" w:rsidRDefault="00D210A4" w:rsidP="00C91799">
            <w:pPr>
              <w:ind w:left="0"/>
              <w:rPr>
                <w:b/>
                <w:bCs/>
                <w:sz w:val="18"/>
                <w:szCs w:val="18"/>
              </w:rPr>
            </w:pPr>
            <w:r>
              <w:rPr>
                <w:b/>
                <w:bCs/>
                <w:sz w:val="18"/>
                <w:szCs w:val="18"/>
              </w:rPr>
              <w:t>ALT+H</w:t>
            </w:r>
          </w:p>
        </w:tc>
        <w:tc>
          <w:tcPr>
            <w:tcW w:w="6190" w:type="dxa"/>
          </w:tcPr>
          <w:p w14:paraId="0371B268" w14:textId="75BA1B57" w:rsidR="00D210A4" w:rsidRDefault="00D210A4" w:rsidP="00C91799">
            <w:pPr>
              <w:ind w:left="0"/>
            </w:pPr>
            <w:r>
              <w:t>Opens SSH Console form.</w:t>
            </w:r>
          </w:p>
        </w:tc>
      </w:tr>
      <w:tr w:rsidR="00D210A4" w:rsidRPr="00AD3D46" w14:paraId="75DA851A" w14:textId="77777777" w:rsidTr="00D210A4">
        <w:trPr>
          <w:trHeight w:val="226"/>
        </w:trPr>
        <w:tc>
          <w:tcPr>
            <w:tcW w:w="1696" w:type="dxa"/>
          </w:tcPr>
          <w:p w14:paraId="44595A0A" w14:textId="491D4832" w:rsidR="00D210A4" w:rsidRDefault="004C629C" w:rsidP="00C91799">
            <w:pPr>
              <w:ind w:left="0"/>
              <w:rPr>
                <w:b/>
                <w:bCs/>
                <w:sz w:val="18"/>
                <w:szCs w:val="18"/>
              </w:rPr>
            </w:pPr>
            <w:r>
              <w:rPr>
                <w:b/>
                <w:bCs/>
                <w:noProof/>
                <w:sz w:val="18"/>
                <w:szCs w:val="18"/>
              </w:rPr>
              <w:drawing>
                <wp:inline distT="0" distB="0" distL="0" distR="0" wp14:anchorId="265AD29C" wp14:editId="455B84DA">
                  <wp:extent cx="133350" cy="133350"/>
                  <wp:effectExtent l="0" t="0" r="0" b="0"/>
                  <wp:docPr id="120" name="Obrázek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(log)</w:t>
            </w:r>
            <w:r>
              <w:rPr>
                <w:i/>
                <w:iCs w:val="0"/>
                <w:sz w:val="18"/>
                <w:szCs w:val="18"/>
              </w:rPr>
              <w:br/>
            </w:r>
          </w:p>
        </w:tc>
        <w:tc>
          <w:tcPr>
            <w:tcW w:w="1696" w:type="dxa"/>
          </w:tcPr>
          <w:p w14:paraId="235AB1C2" w14:textId="10FF9D20" w:rsidR="00D210A4" w:rsidRPr="00AD3D46" w:rsidRDefault="00D210A4" w:rsidP="00C91799">
            <w:pPr>
              <w:ind w:left="0"/>
            </w:pPr>
            <w:r>
              <w:rPr>
                <w:b/>
                <w:bCs/>
                <w:sz w:val="18"/>
                <w:szCs w:val="18"/>
              </w:rPr>
              <w:t>ALT</w:t>
            </w:r>
            <w:r w:rsidRPr="00AD3D46">
              <w:rPr>
                <w:b/>
                <w:bCs/>
                <w:sz w:val="18"/>
                <w:szCs w:val="18"/>
              </w:rPr>
              <w:t>+</w:t>
            </w:r>
            <w:r>
              <w:rPr>
                <w:b/>
                <w:bCs/>
                <w:sz w:val="18"/>
                <w:szCs w:val="18"/>
              </w:rPr>
              <w:t>L</w:t>
            </w:r>
          </w:p>
        </w:tc>
        <w:tc>
          <w:tcPr>
            <w:tcW w:w="6190" w:type="dxa"/>
          </w:tcPr>
          <w:p w14:paraId="69622962" w14:textId="3EFD16DB" w:rsidR="00D210A4" w:rsidRPr="00AD3D46" w:rsidRDefault="00D210A4" w:rsidP="00C91799">
            <w:pPr>
              <w:ind w:left="0"/>
            </w:pPr>
            <w:r>
              <w:t xml:space="preserve">Opens </w:t>
            </w:r>
            <w:r w:rsidR="005E308C">
              <w:t>Event l</w:t>
            </w:r>
            <w:r>
              <w:t>og form.</w:t>
            </w:r>
          </w:p>
        </w:tc>
      </w:tr>
    </w:tbl>
    <w:p w14:paraId="2A1153D6" w14:textId="77777777" w:rsidR="00D210A4" w:rsidRDefault="00D210A4" w:rsidP="0047571E">
      <w:pPr>
        <w:rPr>
          <w:highlight w:val="yellow"/>
        </w:rPr>
      </w:pPr>
    </w:p>
    <w:p w14:paraId="0FBFB277" w14:textId="795AA2CC" w:rsidR="00AA1900" w:rsidRPr="00382F1A" w:rsidRDefault="00382F1A" w:rsidP="00382F1A">
      <w:pPr>
        <w:pStyle w:val="Nadpis3"/>
      </w:pPr>
      <w:bookmarkStart w:id="777" w:name="_Toc222406037"/>
      <w:r w:rsidRPr="00382F1A">
        <w:t>Forced Application Termination</w:t>
      </w:r>
      <w:bookmarkEnd w:id="777"/>
    </w:p>
    <w:p w14:paraId="6E43C436" w14:textId="5BC05E4C" w:rsidR="00D210A4" w:rsidRDefault="008271ED" w:rsidP="00D358F1">
      <w:pPr>
        <w:ind w:left="0"/>
      </w:pPr>
      <w:r>
        <w:rPr>
          <w:b/>
          <w:bCs/>
        </w:rPr>
        <w:t>HINT</w:t>
      </w:r>
      <w:r w:rsidR="00AA1900" w:rsidRPr="00AA1900">
        <w:rPr>
          <w:b/>
          <w:bCs/>
        </w:rPr>
        <w:t xml:space="preserve">: </w:t>
      </w:r>
      <w:r w:rsidRPr="008271ED">
        <w:t xml:space="preserve">If Phoenix gets stuck </w:t>
      </w:r>
      <w:r>
        <w:t xml:space="preserve">for a reason </w:t>
      </w:r>
      <w:r w:rsidRPr="008271ED">
        <w:t xml:space="preserve">and the Working form won’t go away, try pressing </w:t>
      </w:r>
      <w:r w:rsidRPr="008271ED">
        <w:rPr>
          <w:b/>
          <w:bCs/>
          <w:sz w:val="18"/>
          <w:szCs w:val="18"/>
        </w:rPr>
        <w:t>CTRL+END</w:t>
      </w:r>
      <w:r w:rsidRPr="008271ED">
        <w:t>. This will trigger forced abort of current operation (all looped operations will stop) and the application will close. It is highly recommended to check data consistency after performing a forced abor</w:t>
      </w:r>
      <w:r>
        <w:t>t</w:t>
      </w:r>
      <w:r w:rsidRPr="008271ED">
        <w:t>.</w:t>
      </w:r>
    </w:p>
    <w:p w14:paraId="7DEE695D" w14:textId="3E4D1A3C" w:rsidR="002811C8" w:rsidRDefault="002811C8" w:rsidP="00D358F1">
      <w:pPr>
        <w:ind w:left="0"/>
      </w:pPr>
    </w:p>
    <w:p w14:paraId="5C158FCC" w14:textId="77777777" w:rsidR="0085540B" w:rsidRDefault="0085540B" w:rsidP="0085540B">
      <w:pPr>
        <w:pStyle w:val="Nadpis2"/>
      </w:pPr>
      <w:bookmarkStart w:id="778" w:name="_Toc222406038"/>
      <w:r>
        <w:t>System Menu</w:t>
      </w:r>
      <w:bookmarkEnd w:id="778"/>
    </w:p>
    <w:p w14:paraId="423A7B92" w14:textId="77777777" w:rsidR="0085540B" w:rsidRPr="0085540B" w:rsidRDefault="0085540B" w:rsidP="0085540B">
      <w:pPr>
        <w:pStyle w:val="Nadpis3"/>
      </w:pPr>
      <w:bookmarkStart w:id="779" w:name="_Toc222406039"/>
      <w:r>
        <w:t>About Form</w:t>
      </w:r>
      <w:bookmarkEnd w:id="779"/>
    </w:p>
    <w:p w14:paraId="58A3708C" w14:textId="53CC9F66" w:rsidR="0085540B" w:rsidRDefault="0085540B" w:rsidP="0085540B">
      <w:pPr>
        <w:ind w:left="0"/>
      </w:pPr>
      <w:r>
        <w:t xml:space="preserve">Click on the application icon in the upper-left corner of the Main form and select </w:t>
      </w:r>
      <w:r>
        <w:rPr>
          <w:b/>
          <w:bCs/>
          <w:sz w:val="18"/>
          <w:szCs w:val="18"/>
        </w:rPr>
        <w:t>About</w:t>
      </w:r>
      <w:r w:rsidR="00BF43F9">
        <w:rPr>
          <w:b/>
          <w:bCs/>
          <w:sz w:val="18"/>
          <w:szCs w:val="18"/>
        </w:rPr>
        <w:t xml:space="preserve"> </w:t>
      </w:r>
      <w:r w:rsidR="00BF43F9" w:rsidRPr="00BF43F9">
        <w:rPr>
          <w:sz w:val="18"/>
          <w:szCs w:val="18"/>
        </w:rPr>
        <w:t>menu item</w:t>
      </w:r>
      <w:r w:rsidR="00BF43F9">
        <w:rPr>
          <w:b/>
          <w:bCs/>
          <w:sz w:val="18"/>
          <w:szCs w:val="18"/>
        </w:rPr>
        <w:t>:</w:t>
      </w:r>
      <w:r>
        <w:t xml:space="preserve"> </w:t>
      </w:r>
    </w:p>
    <w:p w14:paraId="58AC9565" w14:textId="77777777" w:rsidR="00BF43F9" w:rsidRDefault="00BF43F9" w:rsidP="0085540B">
      <w:pPr>
        <w:ind w:left="0"/>
      </w:pPr>
    </w:p>
    <w:p w14:paraId="4FAEA228" w14:textId="32912948" w:rsidR="00BF43F9" w:rsidRDefault="00BF43F9" w:rsidP="00BF43F9">
      <w:pPr>
        <w:ind w:left="0"/>
        <w:jc w:val="center"/>
      </w:pPr>
      <w:r w:rsidRPr="00BF43F9">
        <w:rPr>
          <w:noProof/>
        </w:rPr>
        <w:lastRenderedPageBreak/>
        <w:drawing>
          <wp:inline distT="0" distB="0" distL="0" distR="0" wp14:anchorId="05E988B3" wp14:editId="6B2DF0D3">
            <wp:extent cx="2038635" cy="2181529"/>
            <wp:effectExtent l="0" t="0" r="0" b="0"/>
            <wp:docPr id="1426934237"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34237" name="Obrázek 1" descr="Obsah obrázku text, snímek obrazovky, Písmo, číslo&#10;&#10;Popis byl vytvořen automaticky"/>
                    <pic:cNvPicPr/>
                  </pic:nvPicPr>
                  <pic:blipFill>
                    <a:blip r:embed="rId442"/>
                    <a:stretch>
                      <a:fillRect/>
                    </a:stretch>
                  </pic:blipFill>
                  <pic:spPr>
                    <a:xfrm>
                      <a:off x="0" y="0"/>
                      <a:ext cx="2038635" cy="2181529"/>
                    </a:xfrm>
                    <a:prstGeom prst="rect">
                      <a:avLst/>
                    </a:prstGeom>
                  </pic:spPr>
                </pic:pic>
              </a:graphicData>
            </a:graphic>
          </wp:inline>
        </w:drawing>
      </w:r>
    </w:p>
    <w:p w14:paraId="20620BF0" w14:textId="13E9380C" w:rsidR="00BF43F9" w:rsidRPr="00BF43F9" w:rsidRDefault="00BF43F9" w:rsidP="00BF43F9">
      <w:pPr>
        <w:ind w:left="0"/>
        <w:jc w:val="center"/>
        <w:rPr>
          <w:i/>
          <w:iCs w:val="0"/>
          <w:sz w:val="18"/>
          <w:szCs w:val="18"/>
        </w:rPr>
      </w:pPr>
      <w:r w:rsidRPr="00BF43F9">
        <w:rPr>
          <w:i/>
          <w:iCs w:val="0"/>
          <w:sz w:val="18"/>
          <w:szCs w:val="18"/>
        </w:rPr>
        <w:t>About menu item</w:t>
      </w:r>
    </w:p>
    <w:p w14:paraId="112182E7" w14:textId="77777777" w:rsidR="0085540B" w:rsidRDefault="0085540B" w:rsidP="0085540B"/>
    <w:p w14:paraId="07327BB3" w14:textId="154A4233" w:rsidR="00BF43F9" w:rsidRDefault="00BF43F9" w:rsidP="0085540B">
      <w:r>
        <w:t>Form with additional application information such as client version, Oracle client version, license information, etc. will be displayed:</w:t>
      </w:r>
    </w:p>
    <w:p w14:paraId="76F1770A" w14:textId="77777777" w:rsidR="00BF43F9" w:rsidRDefault="00BF43F9" w:rsidP="0085540B"/>
    <w:p w14:paraId="4DA79BCD" w14:textId="77777777" w:rsidR="0085540B" w:rsidRDefault="0085540B" w:rsidP="0085540B">
      <w:r>
        <w:rPr>
          <w:noProof/>
        </w:rPr>
        <w:drawing>
          <wp:inline distT="0" distB="0" distL="0" distR="0" wp14:anchorId="14AB16F0" wp14:editId="029BB5DB">
            <wp:extent cx="5676900" cy="3952875"/>
            <wp:effectExtent l="0" t="0" r="0" b="9525"/>
            <wp:docPr id="116" name="Obrázek 116"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Obrázek 116" descr="Obsah obrázku text, elektronika, snímek obrazovky, software&#10;&#10;Popis byl vytvořen automaticky"/>
                    <pic:cNvPicPr/>
                  </pic:nvPicPr>
                  <pic:blipFill>
                    <a:blip r:embed="rId443"/>
                    <a:stretch>
                      <a:fillRect/>
                    </a:stretch>
                  </pic:blipFill>
                  <pic:spPr>
                    <a:xfrm>
                      <a:off x="0" y="0"/>
                      <a:ext cx="5676900" cy="3952875"/>
                    </a:xfrm>
                    <a:prstGeom prst="rect">
                      <a:avLst/>
                    </a:prstGeom>
                  </pic:spPr>
                </pic:pic>
              </a:graphicData>
            </a:graphic>
          </wp:inline>
        </w:drawing>
      </w:r>
    </w:p>
    <w:p w14:paraId="3210F70B" w14:textId="77777777" w:rsidR="0085540B" w:rsidRPr="00C62B54" w:rsidRDefault="0085540B" w:rsidP="0085540B">
      <w:pPr>
        <w:jc w:val="center"/>
        <w:rPr>
          <w:i/>
          <w:iCs w:val="0"/>
          <w:sz w:val="18"/>
          <w:szCs w:val="18"/>
        </w:rPr>
      </w:pPr>
      <w:r>
        <w:rPr>
          <w:i/>
          <w:iCs w:val="0"/>
          <w:sz w:val="18"/>
          <w:szCs w:val="18"/>
        </w:rPr>
        <w:t>About</w:t>
      </w:r>
      <w:r w:rsidRPr="00C62B54">
        <w:rPr>
          <w:i/>
          <w:iCs w:val="0"/>
          <w:sz w:val="18"/>
          <w:szCs w:val="18"/>
        </w:rPr>
        <w:t xml:space="preserve"> form</w:t>
      </w:r>
    </w:p>
    <w:p w14:paraId="4FE2263B" w14:textId="77777777" w:rsidR="0085540B" w:rsidRDefault="0085540B" w:rsidP="0085540B"/>
    <w:p w14:paraId="31E178FB" w14:textId="77777777" w:rsidR="0085540B" w:rsidRPr="0085540B" w:rsidRDefault="0085540B" w:rsidP="0085540B">
      <w:pPr>
        <w:pStyle w:val="Nadpis3"/>
      </w:pPr>
      <w:bookmarkStart w:id="780" w:name="_Toc222406040"/>
      <w:r>
        <w:t>System Documentation</w:t>
      </w:r>
      <w:bookmarkEnd w:id="780"/>
    </w:p>
    <w:p w14:paraId="31EAFCF7" w14:textId="066BD291" w:rsidR="0085540B" w:rsidRDefault="0085540B" w:rsidP="0085540B">
      <w:r>
        <w:t xml:space="preserve">Click on the application icon in the upper-left corner of the Main form and select </w:t>
      </w:r>
      <w:r>
        <w:rPr>
          <w:b/>
          <w:bCs/>
          <w:sz w:val="18"/>
          <w:szCs w:val="18"/>
        </w:rPr>
        <w:t>Documentation</w:t>
      </w:r>
      <w:r w:rsidR="00BF43F9">
        <w:rPr>
          <w:b/>
          <w:bCs/>
          <w:sz w:val="18"/>
          <w:szCs w:val="18"/>
        </w:rPr>
        <w:t xml:space="preserve"> </w:t>
      </w:r>
      <w:r w:rsidR="00BF43F9" w:rsidRPr="00BF43F9">
        <w:rPr>
          <w:sz w:val="18"/>
          <w:szCs w:val="18"/>
        </w:rPr>
        <w:t>menu item</w:t>
      </w:r>
      <w:r w:rsidR="00BF43F9">
        <w:rPr>
          <w:b/>
          <w:bCs/>
          <w:sz w:val="18"/>
          <w:szCs w:val="18"/>
        </w:rPr>
        <w:t>:</w:t>
      </w:r>
    </w:p>
    <w:p w14:paraId="780467BA" w14:textId="77777777" w:rsidR="00BF43F9" w:rsidRDefault="00BF43F9" w:rsidP="0085540B"/>
    <w:p w14:paraId="5CBA7567" w14:textId="260B6031" w:rsidR="00BF43F9" w:rsidRDefault="00BF43F9" w:rsidP="00BF43F9">
      <w:pPr>
        <w:jc w:val="center"/>
      </w:pPr>
      <w:r w:rsidRPr="00BF43F9">
        <w:rPr>
          <w:noProof/>
        </w:rPr>
        <w:lastRenderedPageBreak/>
        <w:drawing>
          <wp:inline distT="0" distB="0" distL="0" distR="0" wp14:anchorId="1D760BA6" wp14:editId="5996A395">
            <wp:extent cx="2019582" cy="2172003"/>
            <wp:effectExtent l="0" t="0" r="0" b="0"/>
            <wp:docPr id="446558281"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58281" name="Obrázek 1" descr="Obsah obrázku text, snímek obrazovky, Písmo, číslo&#10;&#10;Popis byl vytvořen automaticky"/>
                    <pic:cNvPicPr/>
                  </pic:nvPicPr>
                  <pic:blipFill>
                    <a:blip r:embed="rId444"/>
                    <a:stretch>
                      <a:fillRect/>
                    </a:stretch>
                  </pic:blipFill>
                  <pic:spPr>
                    <a:xfrm>
                      <a:off x="0" y="0"/>
                      <a:ext cx="2019582" cy="2172003"/>
                    </a:xfrm>
                    <a:prstGeom prst="rect">
                      <a:avLst/>
                    </a:prstGeom>
                  </pic:spPr>
                </pic:pic>
              </a:graphicData>
            </a:graphic>
          </wp:inline>
        </w:drawing>
      </w:r>
    </w:p>
    <w:p w14:paraId="5A21D151" w14:textId="15263E14" w:rsidR="00BF43F9" w:rsidRPr="00BF43F9" w:rsidRDefault="00BF43F9" w:rsidP="00BF43F9">
      <w:pPr>
        <w:jc w:val="center"/>
        <w:rPr>
          <w:i/>
          <w:iCs w:val="0"/>
          <w:sz w:val="18"/>
          <w:szCs w:val="18"/>
        </w:rPr>
      </w:pPr>
      <w:r w:rsidRPr="00BF43F9">
        <w:rPr>
          <w:i/>
          <w:iCs w:val="0"/>
          <w:sz w:val="18"/>
          <w:szCs w:val="18"/>
        </w:rPr>
        <w:t>System Documentation menu item</w:t>
      </w:r>
    </w:p>
    <w:p w14:paraId="1EF76A05" w14:textId="77777777" w:rsidR="0085540B" w:rsidRDefault="0085540B" w:rsidP="0085540B"/>
    <w:p w14:paraId="048932A3" w14:textId="2EF3E3DB" w:rsidR="00BF43F9" w:rsidRDefault="00BF43F9" w:rsidP="0085540B">
      <w:r>
        <w:t>URL pointing to system documentation will be open in default browser.</w:t>
      </w:r>
    </w:p>
    <w:p w14:paraId="145658F2" w14:textId="77777777" w:rsidR="00BF43F9" w:rsidRPr="0085540B" w:rsidRDefault="00BF43F9" w:rsidP="0085540B"/>
    <w:p w14:paraId="2EF4369B" w14:textId="4C37AE91" w:rsidR="002811C8" w:rsidRDefault="002811C8" w:rsidP="002811C8">
      <w:pPr>
        <w:pStyle w:val="Nadpis2"/>
      </w:pPr>
      <w:bookmarkStart w:id="781" w:name="_Toc222406041"/>
      <w:r>
        <w:t>Bundled Applications</w:t>
      </w:r>
      <w:bookmarkEnd w:id="781"/>
    </w:p>
    <w:p w14:paraId="22153B5E" w14:textId="77777777" w:rsidR="002811C8" w:rsidRPr="008308C2" w:rsidRDefault="002811C8" w:rsidP="002811C8">
      <w:pPr>
        <w:pStyle w:val="Para"/>
        <w:ind w:left="0"/>
      </w:pPr>
      <w:r>
        <w:t xml:space="preserve">Phoenix is distributed along with several bundled side-applications. Although it is possible to maintain each of these separately, it’s generally not recommended as their updates are handled mutually by Phoenix Updater. </w:t>
      </w:r>
      <w:r>
        <w:br/>
      </w:r>
    </w:p>
    <w:p w14:paraId="23934BBC" w14:textId="7AACB990" w:rsidR="002811C8" w:rsidRDefault="004B798B" w:rsidP="002811C8">
      <w:pPr>
        <w:pStyle w:val="Nadpis3"/>
      </w:pPr>
      <w:bookmarkStart w:id="782" w:name="_Toc222406042"/>
      <w:r>
        <w:rPr>
          <w:noProof/>
        </w:rPr>
        <w:drawing>
          <wp:inline distT="0" distB="0" distL="0" distR="0" wp14:anchorId="1F4FBE47" wp14:editId="6FBDFA05">
            <wp:extent cx="153035" cy="153035"/>
            <wp:effectExtent l="0" t="0" r="0" b="0"/>
            <wp:docPr id="113" name="Obrázek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Phoenix Updater</w:t>
      </w:r>
      <w:bookmarkEnd w:id="782"/>
    </w:p>
    <w:p w14:paraId="64CD22D1" w14:textId="77777777" w:rsidR="002811C8" w:rsidRPr="00FD5079" w:rsidRDefault="002811C8" w:rsidP="002811C8">
      <w:pPr>
        <w:ind w:left="0"/>
      </w:pPr>
      <w:r w:rsidRPr="00FD5079">
        <w:t xml:space="preserve">Please see </w:t>
      </w:r>
      <w:hyperlink w:anchor="_Phoenix_Updater" w:history="1">
        <w:r w:rsidRPr="00FD5079">
          <w:rPr>
            <w:rStyle w:val="Hypertextovodkaz"/>
          </w:rPr>
          <w:t>Phoenix Updater</w:t>
        </w:r>
      </w:hyperlink>
      <w:r w:rsidRPr="00FD5079">
        <w:t xml:space="preserve"> for more details.</w:t>
      </w:r>
    </w:p>
    <w:p w14:paraId="2CBD9C9F" w14:textId="77777777" w:rsidR="002811C8" w:rsidRDefault="002811C8" w:rsidP="002811C8">
      <w:pPr>
        <w:ind w:left="0"/>
        <w:rPr>
          <w:highlight w:val="yellow"/>
        </w:rPr>
      </w:pPr>
    </w:p>
    <w:p w14:paraId="012E3A6F" w14:textId="63D0C610" w:rsidR="002811C8" w:rsidRPr="006E1E3B" w:rsidRDefault="002811C8" w:rsidP="002811C8">
      <w:pPr>
        <w:ind w:left="0"/>
      </w:pPr>
      <w:r w:rsidRPr="006E1E3B">
        <w:rPr>
          <w:b/>
          <w:bCs/>
        </w:rPr>
        <w:t>NOTE:</w:t>
      </w:r>
      <w:r w:rsidRPr="006E1E3B">
        <w:t xml:space="preserve"> Phoenix Updater </w:t>
      </w:r>
      <w:r>
        <w:t xml:space="preserve">executable is part of Phoenix delivery, but it </w:t>
      </w:r>
      <w:r w:rsidRPr="006E1E3B">
        <w:t xml:space="preserve">is not </w:t>
      </w:r>
      <w:r w:rsidR="000F1197">
        <w:t xml:space="preserve">initially </w:t>
      </w:r>
      <w:r w:rsidRPr="006E1E3B">
        <w:t xml:space="preserve">present </w:t>
      </w:r>
      <w:r w:rsidR="000F1197">
        <w:t xml:space="preserve">in </w:t>
      </w:r>
      <w:r w:rsidRPr="006E1E3B">
        <w:t>installation</w:t>
      </w:r>
      <w:r>
        <w:t xml:space="preserve"> on client workstations</w:t>
      </w:r>
      <w:r w:rsidRPr="006E1E3B">
        <w:t>.</w:t>
      </w:r>
      <w:r w:rsidR="00FB72DA">
        <w:t xml:space="preserve"> It will be downloaded by Phoenix when</w:t>
      </w:r>
      <w:r w:rsidR="000F1197">
        <w:t xml:space="preserve"> needed</w:t>
      </w:r>
      <w:r w:rsidR="00FB72DA">
        <w:t>.</w:t>
      </w:r>
    </w:p>
    <w:p w14:paraId="6584706A" w14:textId="28F755ED" w:rsidR="002811C8" w:rsidRDefault="002811C8" w:rsidP="002811C8">
      <w:pPr>
        <w:ind w:left="0"/>
      </w:pPr>
    </w:p>
    <w:p w14:paraId="0C78F8B5" w14:textId="77777777" w:rsidR="004B798B" w:rsidRPr="007F1035" w:rsidRDefault="004B798B" w:rsidP="004B798B">
      <w:pPr>
        <w:pStyle w:val="Nadpis3"/>
      </w:pPr>
      <w:bookmarkStart w:id="783" w:name="_Toc222406043"/>
      <w:r>
        <w:rPr>
          <w:noProof/>
        </w:rPr>
        <w:drawing>
          <wp:inline distT="0" distB="0" distL="0" distR="0" wp14:anchorId="5FF60FCC" wp14:editId="7DC8F20D">
            <wp:extent cx="153035" cy="153035"/>
            <wp:effectExtent l="0" t="0" r="0" b="0"/>
            <wp:docPr id="115" name="Obrázek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B17D64">
        <w:t>Peklo Refresher</w:t>
      </w:r>
      <w:bookmarkEnd w:id="783"/>
    </w:p>
    <w:p w14:paraId="17E9E2EA" w14:textId="77777777" w:rsidR="004B798B" w:rsidRDefault="004B798B" w:rsidP="004B798B">
      <w:pPr>
        <w:ind w:left="0"/>
      </w:pPr>
      <w:r>
        <w:t xml:space="preserve">Peklo Refresher </w:t>
      </w:r>
      <w:r w:rsidRPr="0063082A">
        <w:t xml:space="preserve">application </w:t>
      </w:r>
      <w:r>
        <w:t>is a standalone executable (</w:t>
      </w:r>
      <w:r w:rsidRPr="0063082A">
        <w:rPr>
          <w:sz w:val="18"/>
          <w:szCs w:val="18"/>
        </w:rPr>
        <w:t>PHOENIX_</w:t>
      </w:r>
      <w:r>
        <w:rPr>
          <w:sz w:val="18"/>
          <w:szCs w:val="18"/>
        </w:rPr>
        <w:t>REFRESHER</w:t>
      </w:r>
      <w:r w:rsidRPr="0063082A">
        <w:rPr>
          <w:sz w:val="18"/>
          <w:szCs w:val="18"/>
        </w:rPr>
        <w:t>.EXE</w:t>
      </w:r>
      <w:r>
        <w:t xml:space="preserve">) that </w:t>
      </w:r>
      <w:r w:rsidRPr="0063082A">
        <w:t xml:space="preserve">sits in Windows application tray </w:t>
      </w:r>
      <w:r>
        <w:t>and refreshes materialized views used by Peklo application</w:t>
      </w:r>
      <w:r w:rsidRPr="0063082A">
        <w:t>.</w:t>
      </w:r>
      <w:r>
        <w:t xml:space="preserve"> This is to achieve that Phoenix can be closed while Peklo refresh is still in progress.</w:t>
      </w:r>
    </w:p>
    <w:p w14:paraId="02B2F677" w14:textId="77777777" w:rsidR="004B798B" w:rsidRDefault="004B798B" w:rsidP="004B798B">
      <w:pPr>
        <w:ind w:left="0"/>
      </w:pPr>
    </w:p>
    <w:p w14:paraId="26A5E356" w14:textId="77777777" w:rsidR="004B798B" w:rsidRDefault="004B798B" w:rsidP="004B798B">
      <w:pPr>
        <w:ind w:left="0"/>
      </w:pPr>
      <w:r>
        <w:t>The application is primarily designed to be spawned from Phoenix refresh menu, but it can also be started from command line if correct input parameters are provided:</w:t>
      </w:r>
    </w:p>
    <w:p w14:paraId="450F253F" w14:textId="77777777" w:rsidR="004B798B" w:rsidRDefault="004B798B" w:rsidP="004B798B">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4B798B" w:rsidRPr="00AF0412" w14:paraId="2AE39C73" w14:textId="77777777" w:rsidTr="00B27F61">
        <w:trPr>
          <w:trHeight w:val="491"/>
        </w:trPr>
        <w:tc>
          <w:tcPr>
            <w:tcW w:w="2547" w:type="dxa"/>
            <w:shd w:val="clear" w:color="auto" w:fill="D9D9D9" w:themeFill="background1" w:themeFillShade="D9"/>
            <w:vAlign w:val="center"/>
          </w:tcPr>
          <w:p w14:paraId="7114CBE8" w14:textId="77777777" w:rsidR="004B798B" w:rsidRPr="00FA4686" w:rsidRDefault="004B798B" w:rsidP="00B27F61">
            <w:pPr>
              <w:pStyle w:val="TableHead"/>
              <w:numPr>
                <w:ilvl w:val="0"/>
                <w:numId w:val="0"/>
              </w:numPr>
              <w:rPr>
                <w:rFonts w:ascii="Arial" w:hAnsi="Arial" w:cs="Arial"/>
                <w:sz w:val="20"/>
                <w:szCs w:val="20"/>
                <w:lang w:val="en-US"/>
              </w:rPr>
            </w:pPr>
            <w:r w:rsidRPr="00FA4686">
              <w:rPr>
                <w:rFonts w:ascii="Arial" w:hAnsi="Arial" w:cs="Arial"/>
                <w:sz w:val="20"/>
                <w:szCs w:val="20"/>
                <w:lang w:val="en-US"/>
              </w:rPr>
              <w:t xml:space="preserve">Input Parameter </w:t>
            </w:r>
          </w:p>
        </w:tc>
        <w:tc>
          <w:tcPr>
            <w:tcW w:w="6379" w:type="dxa"/>
            <w:shd w:val="clear" w:color="auto" w:fill="D9D9D9" w:themeFill="background1" w:themeFillShade="D9"/>
            <w:vAlign w:val="center"/>
          </w:tcPr>
          <w:p w14:paraId="45DF844F" w14:textId="77777777" w:rsidR="004B798B" w:rsidRPr="00AF0412" w:rsidRDefault="004B798B" w:rsidP="00B27F61">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4B798B" w:rsidRPr="00AF0412" w14:paraId="5F6DF18A" w14:textId="77777777" w:rsidTr="00B27F61">
        <w:trPr>
          <w:trHeight w:val="240"/>
        </w:trPr>
        <w:tc>
          <w:tcPr>
            <w:tcW w:w="2547" w:type="dxa"/>
          </w:tcPr>
          <w:p w14:paraId="78F5A1C5" w14:textId="77777777" w:rsidR="004B798B" w:rsidRPr="00AE13BE"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Environment</w:t>
            </w:r>
          </w:p>
        </w:tc>
        <w:tc>
          <w:tcPr>
            <w:tcW w:w="6379" w:type="dxa"/>
          </w:tcPr>
          <w:p w14:paraId="024BF30A"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 environment to refresh:</w:t>
            </w:r>
          </w:p>
          <w:p w14:paraId="36B76C79"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SY2</w:t>
            </w:r>
          </w:p>
          <w:p w14:paraId="35C92D62"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INT</w:t>
            </w:r>
          </w:p>
          <w:p w14:paraId="01DEE7C4" w14:textId="77777777" w:rsidR="004B798B" w:rsidRPr="00AF0412" w:rsidRDefault="004B798B">
            <w:pPr>
              <w:pStyle w:val="TableHead"/>
              <w:numPr>
                <w:ilvl w:val="0"/>
                <w:numId w:val="154"/>
              </w:numPr>
              <w:ind w:left="314" w:hanging="218"/>
              <w:rPr>
                <w:rFonts w:ascii="Arial" w:hAnsi="Arial" w:cs="Arial"/>
                <w:b w:val="0"/>
                <w:bCs/>
                <w:sz w:val="20"/>
                <w:szCs w:val="20"/>
                <w:lang w:val="en-US"/>
              </w:rPr>
            </w:pPr>
            <w:r w:rsidRPr="000A0794">
              <w:rPr>
                <w:rFonts w:ascii="Consolas" w:hAnsi="Consolas" w:cs="Arial"/>
                <w:b w:val="0"/>
                <w:bCs/>
                <w:sz w:val="20"/>
                <w:szCs w:val="20"/>
                <w:lang w:val="en-US"/>
              </w:rPr>
              <w:t>PRE</w:t>
            </w:r>
          </w:p>
        </w:tc>
      </w:tr>
      <w:tr w:rsidR="004B798B" w:rsidRPr="00AF0412" w14:paraId="26F57D6A" w14:textId="77777777" w:rsidTr="00B27F61">
        <w:trPr>
          <w:trHeight w:val="240"/>
        </w:trPr>
        <w:tc>
          <w:tcPr>
            <w:tcW w:w="2547" w:type="dxa"/>
          </w:tcPr>
          <w:p w14:paraId="17D822D7" w14:textId="77777777" w:rsidR="004B798B" w:rsidRPr="00AF0412"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Refresh Mode</w:t>
            </w:r>
          </w:p>
        </w:tc>
        <w:tc>
          <w:tcPr>
            <w:tcW w:w="6379" w:type="dxa"/>
          </w:tcPr>
          <w:p w14:paraId="59BD4535"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Refresh mode to use:</w:t>
            </w:r>
          </w:p>
          <w:p w14:paraId="4D14D772"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0 = </w:t>
            </w:r>
            <w:r>
              <w:rPr>
                <w:rFonts w:ascii="Arial" w:hAnsi="Arial" w:cs="Arial"/>
                <w:b w:val="0"/>
                <w:bCs/>
                <w:sz w:val="20"/>
                <w:szCs w:val="20"/>
                <w:lang w:val="en-US"/>
              </w:rPr>
              <w:t>FULL refresh</w:t>
            </w:r>
          </w:p>
          <w:p w14:paraId="339A1E69"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1 = </w:t>
            </w:r>
            <w:r>
              <w:rPr>
                <w:rFonts w:ascii="Arial" w:hAnsi="Arial" w:cs="Arial"/>
                <w:b w:val="0"/>
                <w:bCs/>
                <w:sz w:val="20"/>
                <w:szCs w:val="20"/>
                <w:lang w:val="en-US"/>
              </w:rPr>
              <w:t>MSISDN only (a.k.a. QUICK1)</w:t>
            </w:r>
          </w:p>
          <w:p w14:paraId="3A8D6E7F"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2 = </w:t>
            </w:r>
            <w:r>
              <w:rPr>
                <w:rFonts w:ascii="Arial" w:hAnsi="Arial" w:cs="Arial"/>
                <w:b w:val="0"/>
                <w:bCs/>
                <w:sz w:val="20"/>
                <w:szCs w:val="20"/>
                <w:lang w:val="en-US"/>
              </w:rPr>
              <w:t>MSISDN + SIM only (a.k.a. QUICK2)</w:t>
            </w:r>
          </w:p>
          <w:p w14:paraId="5ED4DB7F" w14:textId="77777777" w:rsidR="004B798B" w:rsidRPr="00DE12BC"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3 = </w:t>
            </w:r>
            <w:r>
              <w:rPr>
                <w:rFonts w:ascii="Arial" w:hAnsi="Arial" w:cs="Arial"/>
                <w:b w:val="0"/>
                <w:bCs/>
                <w:sz w:val="20"/>
                <w:szCs w:val="20"/>
                <w:lang w:val="en-US"/>
              </w:rPr>
              <w:t>HW only (a.k.a. QUICK3)</w:t>
            </w:r>
          </w:p>
        </w:tc>
      </w:tr>
      <w:tr w:rsidR="004B798B" w:rsidRPr="00AF0412" w14:paraId="52C5C224" w14:textId="77777777" w:rsidTr="00B27F61">
        <w:trPr>
          <w:trHeight w:val="240"/>
        </w:trPr>
        <w:tc>
          <w:tcPr>
            <w:tcW w:w="2547" w:type="dxa"/>
          </w:tcPr>
          <w:p w14:paraId="32D92306" w14:textId="77777777" w:rsidR="004B798B"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Session ID</w:t>
            </w:r>
          </w:p>
        </w:tc>
        <w:tc>
          <w:tcPr>
            <w:tcW w:w="6379" w:type="dxa"/>
          </w:tcPr>
          <w:p w14:paraId="4F217D03"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Phoenix session identifier that has triggered the refresh.</w:t>
            </w:r>
          </w:p>
        </w:tc>
      </w:tr>
    </w:tbl>
    <w:p w14:paraId="07B5C80E" w14:textId="77777777" w:rsidR="004B798B" w:rsidRDefault="004B798B" w:rsidP="004B798B">
      <w:pPr>
        <w:ind w:left="0"/>
      </w:pPr>
    </w:p>
    <w:p w14:paraId="63C886EB" w14:textId="77777777" w:rsidR="004B798B" w:rsidRDefault="004B798B" w:rsidP="004B798B">
      <w:pPr>
        <w:pStyle w:val="Nadpis5"/>
      </w:pPr>
      <w:bookmarkStart w:id="784" w:name="_Toc222406044"/>
      <w:r w:rsidRPr="002811C8">
        <w:lastRenderedPageBreak/>
        <w:t>Main</w:t>
      </w:r>
      <w:r>
        <w:t xml:space="preserve"> form</w:t>
      </w:r>
      <w:bookmarkEnd w:id="784"/>
    </w:p>
    <w:p w14:paraId="1EECCA4D" w14:textId="77777777" w:rsidR="004B798B" w:rsidRDefault="004B798B" w:rsidP="004B798B">
      <w:pPr>
        <w:ind w:left="0"/>
      </w:pPr>
      <w:r>
        <w:t xml:space="preserve">Application main window is displayed above application tray area: </w:t>
      </w:r>
    </w:p>
    <w:p w14:paraId="7D19B925" w14:textId="77777777" w:rsidR="004B798B" w:rsidRPr="00C82075" w:rsidRDefault="004B798B" w:rsidP="004B798B">
      <w:pPr>
        <w:ind w:left="0"/>
      </w:pPr>
    </w:p>
    <w:p w14:paraId="5EE0C417" w14:textId="26D38EA1" w:rsidR="004B798B" w:rsidRDefault="004B798B" w:rsidP="004B798B">
      <w:pPr>
        <w:jc w:val="center"/>
      </w:pPr>
      <w:r w:rsidRPr="00C31B9D">
        <w:rPr>
          <w:noProof/>
        </w:rPr>
        <w:t xml:space="preserve"> </w:t>
      </w:r>
      <w:r>
        <w:rPr>
          <w:noProof/>
        </w:rPr>
        <w:drawing>
          <wp:inline distT="0" distB="0" distL="0" distR="0" wp14:anchorId="1D1376EE" wp14:editId="0EC64408">
            <wp:extent cx="2609850" cy="704850"/>
            <wp:effectExtent l="0" t="0" r="0" b="0"/>
            <wp:docPr id="163" name="Obrázek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5"/>
                    <a:stretch>
                      <a:fillRect/>
                    </a:stretch>
                  </pic:blipFill>
                  <pic:spPr>
                    <a:xfrm>
                      <a:off x="0" y="0"/>
                      <a:ext cx="2609850" cy="704850"/>
                    </a:xfrm>
                    <a:prstGeom prst="rect">
                      <a:avLst/>
                    </a:prstGeom>
                  </pic:spPr>
                </pic:pic>
              </a:graphicData>
            </a:graphic>
          </wp:inline>
        </w:drawing>
      </w:r>
    </w:p>
    <w:p w14:paraId="6FCF85BD" w14:textId="77777777" w:rsidR="004B798B" w:rsidRPr="00C82075" w:rsidRDefault="004B798B" w:rsidP="004B798B">
      <w:pPr>
        <w:jc w:val="center"/>
        <w:rPr>
          <w:i/>
          <w:iCs w:val="0"/>
          <w:sz w:val="18"/>
          <w:szCs w:val="18"/>
        </w:rPr>
      </w:pPr>
      <w:r w:rsidRPr="00C82075">
        <w:rPr>
          <w:i/>
          <w:iCs w:val="0"/>
          <w:sz w:val="18"/>
          <w:szCs w:val="18"/>
        </w:rPr>
        <w:t>Peklo Refresher – main form</w:t>
      </w:r>
    </w:p>
    <w:p w14:paraId="074A8645" w14:textId="77777777" w:rsidR="004B798B" w:rsidRDefault="004B798B" w:rsidP="004B798B">
      <w:pPr>
        <w:ind w:left="0"/>
      </w:pPr>
    </w:p>
    <w:p w14:paraId="510DBA0A" w14:textId="77777777" w:rsidR="004B798B" w:rsidRDefault="004B798B" w:rsidP="004B798B">
      <w:pPr>
        <w:ind w:left="0"/>
      </w:pPr>
      <w:r>
        <w:t xml:space="preserve">Once started, the application checks Peklo Refresh lock status, acquires </w:t>
      </w:r>
      <w:r w:rsidRPr="00236BEA">
        <w:rPr>
          <w:sz w:val="18"/>
          <w:szCs w:val="18"/>
        </w:rPr>
        <w:t>PEKLO</w:t>
      </w:r>
      <w:r>
        <w:t xml:space="preserve"> process lock in Phoenix database, starts stored procedure in Peklo database and if successful, broadcasts named Windows message that is intercepted by Phoenix to inform it that the refresh has begun.</w:t>
      </w:r>
    </w:p>
    <w:p w14:paraId="16A6FB96" w14:textId="77777777" w:rsidR="004B798B" w:rsidRDefault="004B798B" w:rsidP="004B798B">
      <w:pPr>
        <w:ind w:left="0"/>
      </w:pPr>
    </w:p>
    <w:p w14:paraId="1F0E56D3" w14:textId="7FFD640E" w:rsidR="004B798B" w:rsidRPr="00164F73" w:rsidRDefault="004B798B" w:rsidP="004B798B">
      <w:pPr>
        <w:ind w:left="0"/>
      </w:pPr>
      <w:r>
        <w:t>Press</w:t>
      </w:r>
      <w:r w:rsidRPr="00164F73">
        <w:t xml:space="preserve"> </w:t>
      </w:r>
      <w:r w:rsidRPr="004B798B">
        <w:rPr>
          <w:noProof/>
          <w:sz w:val="18"/>
          <w:szCs w:val="18"/>
        </w:rPr>
        <w:drawing>
          <wp:inline distT="0" distB="0" distL="0" distR="0" wp14:anchorId="673C6477" wp14:editId="08C8B9CB">
            <wp:extent cx="153035" cy="153035"/>
            <wp:effectExtent l="0" t="0" r="0" b="0"/>
            <wp:docPr id="171" name="Obrázek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46">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Pr="004B798B">
        <w:rPr>
          <w:sz w:val="18"/>
          <w:szCs w:val="18"/>
        </w:rPr>
        <w:t xml:space="preserve"> </w:t>
      </w:r>
      <w:r w:rsidRPr="004B798B">
        <w:rPr>
          <w:b/>
          <w:bCs/>
          <w:sz w:val="18"/>
          <w:szCs w:val="18"/>
        </w:rPr>
        <w:t>Minimize</w:t>
      </w:r>
      <w:r w:rsidRPr="00164F73">
        <w:t xml:space="preserve"> button to hide the form in the application tray area.</w:t>
      </w:r>
    </w:p>
    <w:p w14:paraId="0425B260" w14:textId="77777777" w:rsidR="004B798B" w:rsidRDefault="004B798B" w:rsidP="004B798B">
      <w:pPr>
        <w:ind w:left="0"/>
      </w:pPr>
    </w:p>
    <w:p w14:paraId="3538B88F" w14:textId="77777777" w:rsidR="004B798B" w:rsidRDefault="004B798B" w:rsidP="004B798B">
      <w:pPr>
        <w:ind w:left="0"/>
        <w:rPr>
          <w:sz w:val="28"/>
          <w:szCs w:val="28"/>
          <w:highlight w:val="yellow"/>
        </w:rPr>
      </w:pPr>
      <w:r>
        <w:t>When the refresh is finished, another message is broadcasted indicating refresh result – success or failure. The result is then displayed in Phoenix, if running.</w:t>
      </w:r>
    </w:p>
    <w:p w14:paraId="5C0D1BD1" w14:textId="77777777" w:rsidR="004B798B" w:rsidRDefault="004B798B" w:rsidP="004B798B">
      <w:pPr>
        <w:ind w:left="0"/>
        <w:rPr>
          <w:sz w:val="28"/>
          <w:szCs w:val="28"/>
          <w:highlight w:val="yellow"/>
        </w:rPr>
      </w:pPr>
    </w:p>
    <w:p w14:paraId="7DF100E8" w14:textId="77777777" w:rsidR="004B798B" w:rsidRDefault="004B798B" w:rsidP="004B798B">
      <w:pPr>
        <w:pStyle w:val="Nadpis5"/>
      </w:pPr>
      <w:bookmarkStart w:id="785" w:name="_Toc222406045"/>
      <w:r>
        <w:t>Configuration</w:t>
      </w:r>
      <w:bookmarkEnd w:id="785"/>
    </w:p>
    <w:p w14:paraId="21BCB846" w14:textId="77777777" w:rsidR="004B798B" w:rsidRPr="00C71F06" w:rsidRDefault="004B798B" w:rsidP="004B798B">
      <w:pPr>
        <w:ind w:left="0"/>
      </w:pPr>
      <w:r>
        <w:t xml:space="preserve">See </w:t>
      </w:r>
      <w:hyperlink w:anchor="_Peklo_Refresher_1" w:history="1">
        <w:r>
          <w:rPr>
            <w:rStyle w:val="Hypertextovodkaz"/>
          </w:rPr>
          <w:t>Peklo Refresher Configuration</w:t>
        </w:r>
      </w:hyperlink>
      <w:r>
        <w:t xml:space="preserve"> for more details.</w:t>
      </w:r>
    </w:p>
    <w:p w14:paraId="33A839EB" w14:textId="2926C6BB" w:rsidR="004B798B" w:rsidRDefault="004B798B" w:rsidP="002811C8">
      <w:pPr>
        <w:ind w:left="0"/>
      </w:pPr>
    </w:p>
    <w:p w14:paraId="4FA2AEC0" w14:textId="77777777" w:rsidR="004B798B" w:rsidRPr="00B17D64" w:rsidRDefault="004B798B" w:rsidP="002811C8">
      <w:pPr>
        <w:ind w:left="0"/>
      </w:pPr>
    </w:p>
    <w:p w14:paraId="24D98646" w14:textId="5544CDD9" w:rsidR="002811C8" w:rsidRPr="007F1035" w:rsidRDefault="002012F2" w:rsidP="002811C8">
      <w:pPr>
        <w:pStyle w:val="Nadpis3"/>
      </w:pPr>
      <w:bookmarkStart w:id="786" w:name="_Toc222406046"/>
      <w:r>
        <w:rPr>
          <w:noProof/>
        </w:rPr>
        <w:drawing>
          <wp:inline distT="0" distB="0" distL="0" distR="0" wp14:anchorId="1B6E11E4" wp14:editId="56763E18">
            <wp:extent cx="153035" cy="153035"/>
            <wp:effectExtent l="0" t="0" r="0" b="0"/>
            <wp:docPr id="112" name="Obráze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Outage Notifier</w:t>
      </w:r>
      <w:bookmarkEnd w:id="786"/>
    </w:p>
    <w:p w14:paraId="480102B9" w14:textId="77777777" w:rsidR="002811C8" w:rsidRPr="0063082A" w:rsidRDefault="002811C8" w:rsidP="002811C8">
      <w:pPr>
        <w:ind w:left="0"/>
      </w:pPr>
      <w:r w:rsidRPr="0063082A">
        <w:t xml:space="preserve">Outage Notifier application </w:t>
      </w:r>
      <w:r>
        <w:t>is a standalone executable (</w:t>
      </w:r>
      <w:r w:rsidRPr="0063082A">
        <w:rPr>
          <w:sz w:val="18"/>
          <w:szCs w:val="18"/>
        </w:rPr>
        <w:t>PHOENIX_OUTGTRAY.EXE</w:t>
      </w:r>
      <w:r>
        <w:t xml:space="preserve">) that </w:t>
      </w:r>
      <w:r w:rsidRPr="0063082A">
        <w:t>sits in Windows application tray area and periodically notifies the user about current status of test environment outages.</w:t>
      </w:r>
    </w:p>
    <w:p w14:paraId="69D23E22" w14:textId="77777777" w:rsidR="002811C8" w:rsidRDefault="002811C8" w:rsidP="002811C8">
      <w:pPr>
        <w:ind w:left="0"/>
        <w:rPr>
          <w:highlight w:val="yellow"/>
        </w:rPr>
      </w:pPr>
    </w:p>
    <w:p w14:paraId="41A690C4" w14:textId="5818D703" w:rsidR="002811C8" w:rsidRPr="0063082A" w:rsidRDefault="002811C8" w:rsidP="002811C8">
      <w:pPr>
        <w:pStyle w:val="Nadpis5"/>
      </w:pPr>
      <w:bookmarkStart w:id="787" w:name="_Toc222406047"/>
      <w:r w:rsidRPr="0063082A">
        <w:t xml:space="preserve">Main </w:t>
      </w:r>
      <w:r w:rsidR="000B62B9">
        <w:t>F</w:t>
      </w:r>
      <w:r w:rsidRPr="0063082A">
        <w:t>orm</w:t>
      </w:r>
      <w:bookmarkEnd w:id="787"/>
    </w:p>
    <w:p w14:paraId="2E0C970E" w14:textId="6413140D" w:rsidR="002811C8" w:rsidRDefault="002811C8" w:rsidP="002811C8">
      <w:pPr>
        <w:ind w:left="0"/>
      </w:pPr>
      <w:r>
        <w:t>Click on the application icon in the tray area to reveal</w:t>
      </w:r>
      <w:r w:rsidR="00DB3E5B">
        <w:t xml:space="preserve"> or hide</w:t>
      </w:r>
      <w:r>
        <w:t xml:space="preserve"> application main form:</w:t>
      </w:r>
    </w:p>
    <w:p w14:paraId="340BC47C" w14:textId="77777777" w:rsidR="002811C8" w:rsidRDefault="002811C8" w:rsidP="002811C8">
      <w:pPr>
        <w:pStyle w:val="Odstavecseseznamem"/>
      </w:pPr>
    </w:p>
    <w:p w14:paraId="427D9F11" w14:textId="53D5227E" w:rsidR="002811C8" w:rsidRDefault="001D6FF7" w:rsidP="002811C8">
      <w:pPr>
        <w:pStyle w:val="Odstavecseseznamem"/>
        <w:ind w:left="0"/>
        <w:jc w:val="center"/>
      </w:pPr>
      <w:r>
        <w:rPr>
          <w:noProof/>
        </w:rPr>
        <w:drawing>
          <wp:inline distT="0" distB="0" distL="0" distR="0" wp14:anchorId="4DDC834C" wp14:editId="09A681FB">
            <wp:extent cx="3543300" cy="1708150"/>
            <wp:effectExtent l="0" t="0" r="0" b="6350"/>
            <wp:docPr id="607" name="Obrázek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684C16BB" w14:textId="77777777" w:rsidR="002811C8" w:rsidRPr="005E34EE" w:rsidRDefault="002811C8" w:rsidP="002811C8">
      <w:pPr>
        <w:ind w:left="0"/>
        <w:jc w:val="center"/>
        <w:rPr>
          <w:i/>
          <w:iCs w:val="0"/>
          <w:sz w:val="18"/>
          <w:szCs w:val="18"/>
        </w:rPr>
      </w:pPr>
      <w:r w:rsidRPr="005E34EE">
        <w:rPr>
          <w:i/>
          <w:iCs w:val="0"/>
          <w:sz w:val="18"/>
          <w:szCs w:val="18"/>
        </w:rPr>
        <w:t xml:space="preserve">Outage Notifier – </w:t>
      </w:r>
      <w:r>
        <w:rPr>
          <w:i/>
          <w:iCs w:val="0"/>
          <w:sz w:val="18"/>
          <w:szCs w:val="18"/>
        </w:rPr>
        <w:t>main form</w:t>
      </w:r>
    </w:p>
    <w:p w14:paraId="4A10EFAE" w14:textId="77777777" w:rsidR="002811C8" w:rsidRDefault="002811C8" w:rsidP="002811C8">
      <w:pPr>
        <w:ind w:left="0"/>
        <w:jc w:val="both"/>
      </w:pPr>
    </w:p>
    <w:p w14:paraId="06C7C7B2" w14:textId="77777777" w:rsidR="002811C8" w:rsidRDefault="002811C8" w:rsidP="002811C8">
      <w:pPr>
        <w:ind w:left="0"/>
        <w:jc w:val="both"/>
      </w:pPr>
      <w:r>
        <w:t>A list of known outages is displayed for selected test environments with background color based on the outage kind:</w:t>
      </w:r>
    </w:p>
    <w:p w14:paraId="3944B734" w14:textId="77777777" w:rsidR="002811C8" w:rsidRDefault="002811C8" w:rsidP="002811C8">
      <w:pPr>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5528"/>
        <w:gridCol w:w="1560"/>
      </w:tblGrid>
      <w:tr w:rsidR="00E61B4A" w:rsidRPr="00A41D00" w14:paraId="6BE323F2" w14:textId="6C3752FC" w:rsidTr="001466FE">
        <w:trPr>
          <w:trHeight w:val="491"/>
        </w:trPr>
        <w:tc>
          <w:tcPr>
            <w:tcW w:w="1838" w:type="dxa"/>
            <w:shd w:val="clear" w:color="auto" w:fill="D9D9D9" w:themeFill="background1" w:themeFillShade="D9"/>
            <w:vAlign w:val="center"/>
          </w:tcPr>
          <w:p w14:paraId="1C3520EE" w14:textId="77777777" w:rsidR="00E61B4A" w:rsidRPr="00A41D00" w:rsidRDefault="00E61B4A" w:rsidP="00E61B4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Outage Kind</w:t>
            </w:r>
          </w:p>
        </w:tc>
        <w:tc>
          <w:tcPr>
            <w:tcW w:w="5528" w:type="dxa"/>
            <w:shd w:val="clear" w:color="auto" w:fill="D9D9D9" w:themeFill="background1" w:themeFillShade="D9"/>
            <w:vAlign w:val="center"/>
          </w:tcPr>
          <w:p w14:paraId="3D3D1889" w14:textId="77777777" w:rsidR="00E61B4A" w:rsidRPr="00A41D00" w:rsidRDefault="00E61B4A" w:rsidP="00E61B4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c>
          <w:tcPr>
            <w:tcW w:w="1560" w:type="dxa"/>
            <w:shd w:val="clear" w:color="auto" w:fill="D9D9D9" w:themeFill="background1" w:themeFillShade="D9"/>
            <w:vAlign w:val="center"/>
          </w:tcPr>
          <w:p w14:paraId="2177746D" w14:textId="1352E376" w:rsidR="00E61B4A" w:rsidRPr="00A41D00" w:rsidRDefault="00E61B4A" w:rsidP="00E61B4A">
            <w:pPr>
              <w:pStyle w:val="TableHead"/>
              <w:numPr>
                <w:ilvl w:val="0"/>
                <w:numId w:val="0"/>
              </w:numPr>
              <w:jc w:val="center"/>
              <w:rPr>
                <w:rFonts w:ascii="Arial" w:hAnsi="Arial" w:cs="Arial"/>
                <w:sz w:val="20"/>
                <w:szCs w:val="20"/>
                <w:lang w:val="en-US"/>
              </w:rPr>
            </w:pPr>
            <w:r>
              <w:rPr>
                <w:rFonts w:ascii="Arial" w:hAnsi="Arial" w:cs="Arial"/>
                <w:sz w:val="20"/>
                <w:szCs w:val="20"/>
                <w:lang w:val="en-US"/>
              </w:rPr>
              <w:t>Status Glyph</w:t>
            </w:r>
            <w:r w:rsidRPr="00A41D00">
              <w:rPr>
                <w:rFonts w:ascii="Arial" w:hAnsi="Arial" w:cs="Arial"/>
                <w:sz w:val="20"/>
                <w:szCs w:val="20"/>
                <w:lang w:val="en-US"/>
              </w:rPr>
              <w:t xml:space="preserve"> </w:t>
            </w:r>
          </w:p>
        </w:tc>
      </w:tr>
      <w:tr w:rsidR="006D038E" w:rsidRPr="00A41D00" w14:paraId="70179C6C" w14:textId="77777777" w:rsidTr="001466FE">
        <w:trPr>
          <w:trHeight w:val="246"/>
        </w:trPr>
        <w:tc>
          <w:tcPr>
            <w:tcW w:w="1838" w:type="dxa"/>
            <w:shd w:val="clear" w:color="auto" w:fill="C7EDFC"/>
          </w:tcPr>
          <w:p w14:paraId="6B0B335B" w14:textId="729DE57D"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PLANNED</w:t>
            </w:r>
          </w:p>
        </w:tc>
        <w:tc>
          <w:tcPr>
            <w:tcW w:w="5528" w:type="dxa"/>
          </w:tcPr>
          <w:p w14:paraId="27BE19DA" w14:textId="766AB1BC"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later than today</w:t>
            </w:r>
          </w:p>
        </w:tc>
        <w:tc>
          <w:tcPr>
            <w:tcW w:w="1560" w:type="dxa"/>
          </w:tcPr>
          <w:p w14:paraId="42F29A56" w14:textId="76317813"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r w:rsidR="006D038E" w:rsidRPr="00A41D00" w14:paraId="0C10A0DB" w14:textId="77777777" w:rsidTr="001466FE">
        <w:trPr>
          <w:trHeight w:val="246"/>
        </w:trPr>
        <w:tc>
          <w:tcPr>
            <w:tcW w:w="1838" w:type="dxa"/>
            <w:shd w:val="clear" w:color="auto" w:fill="FFE699"/>
          </w:tcPr>
          <w:p w14:paraId="54D8CA80" w14:textId="2F047C1C"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UPCOMING</w:t>
            </w:r>
          </w:p>
        </w:tc>
        <w:tc>
          <w:tcPr>
            <w:tcW w:w="5528" w:type="dxa"/>
          </w:tcPr>
          <w:p w14:paraId="1BDD86AA" w14:textId="077039F3"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today</w:t>
            </w:r>
          </w:p>
        </w:tc>
        <w:tc>
          <w:tcPr>
            <w:tcW w:w="1560" w:type="dxa"/>
          </w:tcPr>
          <w:p w14:paraId="1C83EC65" w14:textId="776BDD3D"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Emoji" w:hAnsi="Segoe UI Emoji" w:cs="Segoe UI Emoji"/>
                <w:b w:val="0"/>
                <w:bCs/>
                <w:sz w:val="20"/>
                <w:szCs w:val="20"/>
                <w:lang w:val="en-US"/>
              </w:rPr>
              <w:t>🕓</w:t>
            </w:r>
          </w:p>
        </w:tc>
      </w:tr>
      <w:tr w:rsidR="006D038E" w:rsidRPr="00A41D00" w14:paraId="1AB2B500" w14:textId="77777777" w:rsidTr="001466FE">
        <w:trPr>
          <w:trHeight w:val="246"/>
        </w:trPr>
        <w:tc>
          <w:tcPr>
            <w:tcW w:w="1838" w:type="dxa"/>
            <w:shd w:val="clear" w:color="auto" w:fill="FFDDDD"/>
          </w:tcPr>
          <w:p w14:paraId="74F7B3F1" w14:textId="0F2BCDB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lastRenderedPageBreak/>
              <w:t>ONGOING</w:t>
            </w:r>
          </w:p>
        </w:tc>
        <w:tc>
          <w:tcPr>
            <w:tcW w:w="5528" w:type="dxa"/>
          </w:tcPr>
          <w:p w14:paraId="5DBF2234" w14:textId="747871EA"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in the future</w:t>
            </w:r>
          </w:p>
        </w:tc>
        <w:tc>
          <w:tcPr>
            <w:tcW w:w="1560" w:type="dxa"/>
          </w:tcPr>
          <w:p w14:paraId="08901643" w14:textId="010ED23E" w:rsidR="006D038E" w:rsidRPr="006D038E" w:rsidRDefault="001D6FF7" w:rsidP="006D038E">
            <w:pPr>
              <w:pStyle w:val="TableHead"/>
              <w:numPr>
                <w:ilvl w:val="0"/>
                <w:numId w:val="0"/>
              </w:numPr>
              <w:jc w:val="center"/>
              <w:rPr>
                <w:rFonts w:ascii="Segoe UI Symbol" w:hAnsi="Segoe UI Symbol" w:cs="Segoe UI Symbol"/>
                <w:b w:val="0"/>
                <w:bCs/>
                <w:sz w:val="20"/>
                <w:szCs w:val="20"/>
                <w:lang w:val="en-US"/>
              </w:rPr>
            </w:pPr>
            <w:r w:rsidRPr="001D6FF7">
              <w:rPr>
                <w:rFonts w:ascii="Segoe UI Symbol" w:hAnsi="Segoe UI Symbol" w:cs="Segoe UI Symbol"/>
                <w:b w:val="0"/>
                <w:bCs/>
                <w:sz w:val="20"/>
                <w:szCs w:val="20"/>
                <w:lang w:val="en-US"/>
              </w:rPr>
              <w:t>⛔</w:t>
            </w:r>
          </w:p>
        </w:tc>
      </w:tr>
      <w:tr w:rsidR="006D038E" w:rsidRPr="00A41D00" w14:paraId="75442CBF" w14:textId="77777777" w:rsidTr="001466FE">
        <w:trPr>
          <w:trHeight w:val="246"/>
        </w:trPr>
        <w:tc>
          <w:tcPr>
            <w:tcW w:w="1838" w:type="dxa"/>
            <w:shd w:val="clear" w:color="auto" w:fill="E3E3E3"/>
          </w:tcPr>
          <w:p w14:paraId="54D67E5E" w14:textId="398A084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OVERDUE</w:t>
            </w:r>
          </w:p>
        </w:tc>
        <w:tc>
          <w:tcPr>
            <w:tcW w:w="5528" w:type="dxa"/>
          </w:tcPr>
          <w:p w14:paraId="43BAACEC" w14:textId="1177A186"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is in the past</w:t>
            </w:r>
          </w:p>
        </w:tc>
        <w:tc>
          <w:tcPr>
            <w:tcW w:w="1560" w:type="dxa"/>
          </w:tcPr>
          <w:p w14:paraId="6B88AC3A" w14:textId="357C3D10"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bl>
    <w:p w14:paraId="42FC46DA" w14:textId="77777777" w:rsidR="002811C8" w:rsidRDefault="002811C8" w:rsidP="002811C8">
      <w:pPr>
        <w:rPr>
          <w:highlight w:val="yellow"/>
        </w:rPr>
      </w:pPr>
    </w:p>
    <w:p w14:paraId="6336FD13" w14:textId="77401625" w:rsidR="002811C8" w:rsidRPr="00E14B70" w:rsidRDefault="001466FE" w:rsidP="002811C8">
      <w:pPr>
        <w:ind w:left="0"/>
      </w:pPr>
      <w:r>
        <w:t xml:space="preserve">Hover </w:t>
      </w:r>
      <w:r w:rsidR="002811C8" w:rsidRPr="00E14B70">
        <w:t xml:space="preserve">mouse cursor </w:t>
      </w:r>
      <w:r>
        <w:t xml:space="preserve">on a grid row </w:t>
      </w:r>
      <w:r w:rsidR="002811C8">
        <w:t xml:space="preserve">to </w:t>
      </w:r>
      <w:r w:rsidR="002811C8" w:rsidRPr="00E14B70">
        <w:t xml:space="preserve">reveal </w:t>
      </w:r>
      <w:r w:rsidR="00542074">
        <w:t xml:space="preserve">outage </w:t>
      </w:r>
      <w:r w:rsidR="002811C8" w:rsidRPr="00E14B70">
        <w:t>details:</w:t>
      </w:r>
    </w:p>
    <w:p w14:paraId="4F97A09C" w14:textId="77777777" w:rsidR="002811C8" w:rsidRDefault="002811C8" w:rsidP="002811C8">
      <w:pPr>
        <w:ind w:left="0"/>
        <w:rPr>
          <w:highlight w:val="yellow"/>
        </w:rPr>
      </w:pPr>
    </w:p>
    <w:p w14:paraId="06F9714B" w14:textId="36A6E027" w:rsidR="002811C8" w:rsidRDefault="001D6FF7" w:rsidP="002811C8">
      <w:pPr>
        <w:ind w:left="0"/>
        <w:jc w:val="center"/>
        <w:rPr>
          <w:highlight w:val="yellow"/>
        </w:rPr>
      </w:pPr>
      <w:r>
        <w:rPr>
          <w:noProof/>
          <w:highlight w:val="yellow"/>
        </w:rPr>
        <w:drawing>
          <wp:inline distT="0" distB="0" distL="0" distR="0" wp14:anchorId="25C92C8F" wp14:editId="2FCBC08E">
            <wp:extent cx="3543300" cy="1708150"/>
            <wp:effectExtent l="0" t="0" r="0" b="6350"/>
            <wp:docPr id="608" name="Obrázek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8">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2A7BFDF3" w14:textId="77777777" w:rsidR="002811C8" w:rsidRDefault="002811C8" w:rsidP="002811C8">
      <w:pPr>
        <w:ind w:left="0"/>
        <w:jc w:val="center"/>
        <w:rPr>
          <w:highlight w:val="yellow"/>
        </w:rPr>
      </w:pPr>
    </w:p>
    <w:p w14:paraId="2348D056" w14:textId="77777777" w:rsidR="00580DBD" w:rsidRDefault="00580DBD" w:rsidP="002811C8">
      <w:pPr>
        <w:ind w:left="0"/>
      </w:pPr>
    </w:p>
    <w:p w14:paraId="71CA137D" w14:textId="36F458AF" w:rsidR="002811C8" w:rsidRDefault="002811C8" w:rsidP="002811C8">
      <w:pPr>
        <w:ind w:left="0"/>
      </w:pPr>
      <w:r w:rsidRPr="00E14B70">
        <w:t xml:space="preserve">Press </w:t>
      </w:r>
      <w:r w:rsidR="00092FFB">
        <w:rPr>
          <w:noProof/>
        </w:rPr>
        <w:drawing>
          <wp:inline distT="0" distB="0" distL="0" distR="0" wp14:anchorId="4005AD84" wp14:editId="3C44EF06">
            <wp:extent cx="152400" cy="152400"/>
            <wp:effectExtent l="0" t="0" r="0" b="0"/>
            <wp:docPr id="602" name="Obrázek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4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4B798B">
        <w:t xml:space="preserve"> </w:t>
      </w:r>
      <w:r w:rsidRPr="00E14B70">
        <w:rPr>
          <w:b/>
          <w:bCs/>
          <w:sz w:val="18"/>
          <w:szCs w:val="18"/>
        </w:rPr>
        <w:t>Minimize</w:t>
      </w:r>
      <w:r w:rsidRPr="00E14B70">
        <w:t xml:space="preserve"> button in the upper-right corner of the Main form to hide the form back to the application tray area.</w:t>
      </w:r>
    </w:p>
    <w:p w14:paraId="369C92EB" w14:textId="2FBD1FA2" w:rsidR="001466FE" w:rsidRDefault="001466FE" w:rsidP="002811C8">
      <w:pPr>
        <w:ind w:left="0"/>
      </w:pPr>
    </w:p>
    <w:p w14:paraId="33EA2FD3" w14:textId="77003E0A" w:rsidR="001466FE" w:rsidRDefault="001466FE" w:rsidP="001466FE">
      <w:pPr>
        <w:ind w:left="0"/>
      </w:pPr>
      <w:r w:rsidRPr="00E14B70">
        <w:t>Press</w:t>
      </w:r>
      <w:r>
        <w:t xml:space="preserve"> </w:t>
      </w:r>
      <w:r>
        <w:rPr>
          <w:noProof/>
        </w:rPr>
        <w:drawing>
          <wp:inline distT="0" distB="0" distL="0" distR="0" wp14:anchorId="3A396F9E" wp14:editId="487BE28E">
            <wp:extent cx="153035" cy="153035"/>
            <wp:effectExtent l="0" t="0" r="0" b="0"/>
            <wp:docPr id="605" name="Obrázek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4B798B">
        <w:t xml:space="preserve"> </w:t>
      </w:r>
      <w:r w:rsidRPr="00092FFB">
        <w:rPr>
          <w:b/>
          <w:bCs/>
          <w:sz w:val="18"/>
          <w:szCs w:val="18"/>
        </w:rPr>
        <w:t>Options</w:t>
      </w:r>
      <w:r w:rsidRPr="00553CC7">
        <w:t xml:space="preserve"> </w:t>
      </w:r>
      <w:r>
        <w:t xml:space="preserve">button to reveal context menu with additional </w:t>
      </w:r>
      <w:hyperlink w:anchor="_Options" w:history="1">
        <w:r w:rsidRPr="000B62B9">
          <w:rPr>
            <w:rStyle w:val="Hypertextovodkaz"/>
          </w:rPr>
          <w:t>options</w:t>
        </w:r>
      </w:hyperlink>
      <w:r>
        <w:t>.</w:t>
      </w:r>
    </w:p>
    <w:p w14:paraId="057350AA" w14:textId="77777777" w:rsidR="001466FE" w:rsidRDefault="001466FE" w:rsidP="002811C8">
      <w:pPr>
        <w:ind w:left="0"/>
      </w:pPr>
    </w:p>
    <w:p w14:paraId="69FE6C5A" w14:textId="77777777" w:rsidR="001466FE" w:rsidRDefault="001466FE" w:rsidP="001466FE">
      <w:pPr>
        <w:ind w:left="0"/>
      </w:pPr>
      <w:r>
        <w:t>Keyboard shortcuts:</w:t>
      </w:r>
    </w:p>
    <w:p w14:paraId="608F9A8D" w14:textId="77777777" w:rsidR="001466FE" w:rsidRDefault="001466FE" w:rsidP="001466FE">
      <w:pPr>
        <w:ind w:left="0"/>
      </w:pPr>
    </w:p>
    <w:tbl>
      <w:tblPr>
        <w:tblStyle w:val="Mkatabulky"/>
        <w:tblW w:w="7886" w:type="dxa"/>
        <w:tblInd w:w="-5" w:type="dxa"/>
        <w:tblLook w:val="04A0" w:firstRow="1" w:lastRow="0" w:firstColumn="1" w:lastColumn="0" w:noHBand="0" w:noVBand="1"/>
      </w:tblPr>
      <w:tblGrid>
        <w:gridCol w:w="1696"/>
        <w:gridCol w:w="6190"/>
      </w:tblGrid>
      <w:tr w:rsidR="001466FE" w:rsidRPr="00DF00E8" w14:paraId="60DE50A9" w14:textId="77777777" w:rsidTr="00FF1188">
        <w:trPr>
          <w:trHeight w:val="723"/>
        </w:trPr>
        <w:tc>
          <w:tcPr>
            <w:tcW w:w="1696" w:type="dxa"/>
            <w:shd w:val="clear" w:color="auto" w:fill="D9D9D9" w:themeFill="background1" w:themeFillShade="D9"/>
          </w:tcPr>
          <w:p w14:paraId="00290C9C" w14:textId="77777777" w:rsidR="001466FE" w:rsidRDefault="001466FE" w:rsidP="00FF1188">
            <w:pPr>
              <w:ind w:left="0"/>
              <w:rPr>
                <w:b/>
                <w:bCs/>
              </w:rPr>
            </w:pPr>
            <w:r>
              <w:rPr>
                <w:b/>
                <w:bCs/>
              </w:rPr>
              <w:t>Keyboard</w:t>
            </w:r>
          </w:p>
          <w:p w14:paraId="41D57A0A" w14:textId="77777777" w:rsidR="001466FE" w:rsidRPr="00DF00E8" w:rsidRDefault="001466FE" w:rsidP="00FF1188">
            <w:pPr>
              <w:ind w:left="0"/>
              <w:rPr>
                <w:b/>
                <w:bCs/>
              </w:rPr>
            </w:pPr>
            <w:r>
              <w:rPr>
                <w:b/>
                <w:bCs/>
              </w:rPr>
              <w:t>Shortcut</w:t>
            </w:r>
          </w:p>
        </w:tc>
        <w:tc>
          <w:tcPr>
            <w:tcW w:w="6190" w:type="dxa"/>
            <w:shd w:val="clear" w:color="auto" w:fill="D9D9D9" w:themeFill="background1" w:themeFillShade="D9"/>
          </w:tcPr>
          <w:p w14:paraId="35B7A268" w14:textId="77777777" w:rsidR="001466FE" w:rsidRPr="00DF00E8" w:rsidRDefault="001466FE" w:rsidP="00FF1188">
            <w:pPr>
              <w:ind w:left="0"/>
              <w:rPr>
                <w:b/>
                <w:bCs/>
              </w:rPr>
            </w:pPr>
            <w:r w:rsidRPr="00DF00E8">
              <w:rPr>
                <w:b/>
                <w:bCs/>
              </w:rPr>
              <w:t>Description</w:t>
            </w:r>
          </w:p>
        </w:tc>
      </w:tr>
      <w:tr w:rsidR="001466FE" w:rsidRPr="00AD3D46" w14:paraId="3C1B56C4" w14:textId="77777777" w:rsidTr="00FF1188">
        <w:trPr>
          <w:trHeight w:val="226"/>
        </w:trPr>
        <w:tc>
          <w:tcPr>
            <w:tcW w:w="1696" w:type="dxa"/>
          </w:tcPr>
          <w:p w14:paraId="4BC95E47" w14:textId="77777777" w:rsidR="001466FE" w:rsidRPr="00AD3D46" w:rsidRDefault="001466FE" w:rsidP="00FF1188">
            <w:pPr>
              <w:ind w:left="0"/>
              <w:rPr>
                <w:sz w:val="18"/>
                <w:szCs w:val="18"/>
              </w:rPr>
            </w:pPr>
            <w:r>
              <w:rPr>
                <w:b/>
                <w:bCs/>
                <w:sz w:val="18"/>
                <w:szCs w:val="18"/>
              </w:rPr>
              <w:t>CTRL+O</w:t>
            </w:r>
          </w:p>
        </w:tc>
        <w:tc>
          <w:tcPr>
            <w:tcW w:w="6190" w:type="dxa"/>
          </w:tcPr>
          <w:p w14:paraId="69958A87" w14:textId="77777777" w:rsidR="00DB3E5B" w:rsidRDefault="001466FE" w:rsidP="00FF1188">
            <w:pPr>
              <w:ind w:left="0"/>
            </w:pPr>
            <w:r>
              <w:t xml:space="preserve">Opens </w:t>
            </w:r>
            <w:r w:rsidRPr="00580DBD">
              <w:rPr>
                <w:b/>
                <w:bCs/>
                <w:sz w:val="18"/>
                <w:szCs w:val="18"/>
              </w:rPr>
              <w:t>Options</w:t>
            </w:r>
            <w:r>
              <w:t xml:space="preserve"> context menu.</w:t>
            </w:r>
            <w:r w:rsidR="00DB3E5B">
              <w:t xml:space="preserve"> </w:t>
            </w:r>
          </w:p>
          <w:p w14:paraId="07329F71" w14:textId="22C48E58" w:rsidR="00DB3E5B" w:rsidRPr="00AD3D46" w:rsidRDefault="00DB3E5B" w:rsidP="00FF1188">
            <w:pPr>
              <w:ind w:left="0"/>
            </w:pPr>
            <w:r>
              <w:t xml:space="preserve">See </w:t>
            </w:r>
            <w:hyperlink w:anchor="_Options" w:history="1">
              <w:r w:rsidRPr="00DB3E5B">
                <w:rPr>
                  <w:rStyle w:val="Hypertextovodkaz"/>
                </w:rPr>
                <w:t>Options</w:t>
              </w:r>
            </w:hyperlink>
            <w:r>
              <w:t xml:space="preserve"> for more details.</w:t>
            </w:r>
          </w:p>
        </w:tc>
      </w:tr>
      <w:tr w:rsidR="001466FE" w:rsidRPr="00AD3D46" w14:paraId="6292F74A" w14:textId="77777777" w:rsidTr="00FF1188">
        <w:trPr>
          <w:trHeight w:val="226"/>
        </w:trPr>
        <w:tc>
          <w:tcPr>
            <w:tcW w:w="1696" w:type="dxa"/>
          </w:tcPr>
          <w:p w14:paraId="7FDC7730" w14:textId="77777777" w:rsidR="001466FE" w:rsidRDefault="001466FE" w:rsidP="00FF1188">
            <w:pPr>
              <w:ind w:left="0"/>
              <w:rPr>
                <w:b/>
                <w:bCs/>
                <w:sz w:val="18"/>
                <w:szCs w:val="18"/>
              </w:rPr>
            </w:pPr>
            <w:r>
              <w:rPr>
                <w:b/>
                <w:bCs/>
                <w:sz w:val="18"/>
                <w:szCs w:val="18"/>
              </w:rPr>
              <w:t>CTRL+E</w:t>
            </w:r>
          </w:p>
        </w:tc>
        <w:tc>
          <w:tcPr>
            <w:tcW w:w="6190" w:type="dxa"/>
          </w:tcPr>
          <w:p w14:paraId="47D57269" w14:textId="77E3F72A" w:rsidR="001466FE" w:rsidRDefault="001466FE" w:rsidP="00FF1188">
            <w:pPr>
              <w:ind w:left="0"/>
            </w:pPr>
            <w:r>
              <w:t>Opens test environment selection panel.</w:t>
            </w:r>
            <w:r w:rsidR="00DB3E5B">
              <w:br/>
              <w:t xml:space="preserve">See </w:t>
            </w:r>
            <w:hyperlink w:anchor="_Selecting_Environments" w:history="1">
              <w:r w:rsidR="00DB3E5B" w:rsidRPr="00DB3E5B">
                <w:rPr>
                  <w:rStyle w:val="Hypertextovodkaz"/>
                </w:rPr>
                <w:t>Selecting Environments</w:t>
              </w:r>
            </w:hyperlink>
            <w:r w:rsidR="00DB3E5B">
              <w:t xml:space="preserve"> for more details.</w:t>
            </w:r>
          </w:p>
        </w:tc>
      </w:tr>
      <w:tr w:rsidR="001466FE" w:rsidRPr="00AD3D46" w14:paraId="6928C400" w14:textId="77777777" w:rsidTr="00FF1188">
        <w:trPr>
          <w:trHeight w:val="226"/>
        </w:trPr>
        <w:tc>
          <w:tcPr>
            <w:tcW w:w="1696" w:type="dxa"/>
          </w:tcPr>
          <w:p w14:paraId="3B25C739" w14:textId="77777777" w:rsidR="001466FE" w:rsidRDefault="001466FE" w:rsidP="00FF1188">
            <w:pPr>
              <w:ind w:left="0"/>
              <w:rPr>
                <w:b/>
                <w:bCs/>
                <w:sz w:val="18"/>
                <w:szCs w:val="18"/>
              </w:rPr>
            </w:pPr>
            <w:r>
              <w:rPr>
                <w:b/>
                <w:bCs/>
                <w:sz w:val="18"/>
                <w:szCs w:val="18"/>
              </w:rPr>
              <w:t>CTRL+M</w:t>
            </w:r>
          </w:p>
        </w:tc>
        <w:tc>
          <w:tcPr>
            <w:tcW w:w="6190" w:type="dxa"/>
          </w:tcPr>
          <w:p w14:paraId="33589A6B" w14:textId="77777777" w:rsidR="001466FE" w:rsidRDefault="001466FE" w:rsidP="00FF1188">
            <w:pPr>
              <w:ind w:left="0"/>
            </w:pPr>
            <w:r>
              <w:t>Minimizes the application to system tray.</w:t>
            </w:r>
          </w:p>
        </w:tc>
      </w:tr>
      <w:tr w:rsidR="001466FE" w:rsidRPr="00AD3D46" w14:paraId="44AFB5F0" w14:textId="77777777" w:rsidTr="00FF1188">
        <w:trPr>
          <w:trHeight w:val="226"/>
        </w:trPr>
        <w:tc>
          <w:tcPr>
            <w:tcW w:w="1696" w:type="dxa"/>
          </w:tcPr>
          <w:p w14:paraId="5BF418A1" w14:textId="77777777" w:rsidR="001466FE" w:rsidRDefault="001466FE" w:rsidP="00FF1188">
            <w:pPr>
              <w:ind w:left="0"/>
              <w:rPr>
                <w:b/>
                <w:bCs/>
                <w:sz w:val="18"/>
                <w:szCs w:val="18"/>
              </w:rPr>
            </w:pPr>
            <w:r>
              <w:rPr>
                <w:b/>
                <w:bCs/>
                <w:sz w:val="18"/>
                <w:szCs w:val="18"/>
              </w:rPr>
              <w:t>CTRL+Q</w:t>
            </w:r>
          </w:p>
        </w:tc>
        <w:tc>
          <w:tcPr>
            <w:tcW w:w="6190" w:type="dxa"/>
          </w:tcPr>
          <w:p w14:paraId="3E61B028" w14:textId="77777777" w:rsidR="001466FE" w:rsidRDefault="001466FE" w:rsidP="00FF1188">
            <w:pPr>
              <w:ind w:left="0"/>
            </w:pPr>
            <w:r>
              <w:t>Quits the application.</w:t>
            </w:r>
          </w:p>
        </w:tc>
      </w:tr>
    </w:tbl>
    <w:p w14:paraId="23E39600" w14:textId="77777777" w:rsidR="001466FE" w:rsidRDefault="001466FE" w:rsidP="001466FE">
      <w:pPr>
        <w:ind w:left="0"/>
      </w:pPr>
    </w:p>
    <w:p w14:paraId="5E31A8D2" w14:textId="77777777" w:rsidR="002811C8" w:rsidRDefault="002811C8" w:rsidP="002811C8">
      <w:pPr>
        <w:pStyle w:val="Nadpis5"/>
      </w:pPr>
      <w:bookmarkStart w:id="788" w:name="_Options"/>
      <w:bookmarkStart w:id="789" w:name="_Toc222406048"/>
      <w:bookmarkEnd w:id="788"/>
      <w:r>
        <w:t>Options</w:t>
      </w:r>
      <w:bookmarkEnd w:id="789"/>
    </w:p>
    <w:p w14:paraId="07F074DC" w14:textId="3679AB9D" w:rsidR="002811C8" w:rsidRDefault="002811C8" w:rsidP="002811C8">
      <w:pPr>
        <w:ind w:left="0"/>
      </w:pPr>
      <w:r w:rsidRPr="00E14B70">
        <w:t>Press</w:t>
      </w:r>
      <w:r w:rsidR="008E3D35">
        <w:t xml:space="preserve"> </w:t>
      </w:r>
      <w:r w:rsidR="00E61B4A">
        <w:rPr>
          <w:noProof/>
        </w:rPr>
        <w:drawing>
          <wp:inline distT="0" distB="0" distL="0" distR="0" wp14:anchorId="1B9BD10A" wp14:editId="5E718DF8">
            <wp:extent cx="153035" cy="153035"/>
            <wp:effectExtent l="0" t="0" r="0" b="0"/>
            <wp:docPr id="594" name="Obrázek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E61B4A">
        <w:t xml:space="preserve"> </w:t>
      </w:r>
      <w:r w:rsidRPr="00092FFB">
        <w:rPr>
          <w:b/>
          <w:bCs/>
          <w:sz w:val="18"/>
          <w:szCs w:val="18"/>
        </w:rPr>
        <w:t>Options</w:t>
      </w:r>
      <w:r w:rsidRPr="00553CC7">
        <w:t xml:space="preserve"> </w:t>
      </w:r>
      <w:r>
        <w:t>button to reveal context menu with additional options:</w:t>
      </w:r>
    </w:p>
    <w:p w14:paraId="2EBFC62F" w14:textId="77777777" w:rsidR="002811C8" w:rsidRDefault="002811C8" w:rsidP="002811C8">
      <w:pPr>
        <w:ind w:left="0"/>
      </w:pPr>
    </w:p>
    <w:p w14:paraId="0E22BDA3" w14:textId="527E7905" w:rsidR="002811C8" w:rsidRDefault="00175A79" w:rsidP="002811C8">
      <w:pPr>
        <w:ind w:left="0"/>
        <w:jc w:val="center"/>
      </w:pPr>
      <w:r>
        <w:rPr>
          <w:noProof/>
        </w:rPr>
        <w:drawing>
          <wp:inline distT="0" distB="0" distL="0" distR="0" wp14:anchorId="3859843B" wp14:editId="7E288338">
            <wp:extent cx="1943100" cy="2076450"/>
            <wp:effectExtent l="0" t="0" r="0" b="0"/>
            <wp:docPr id="599" name="Obrázek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1943100" cy="2076450"/>
                    </a:xfrm>
                    <a:prstGeom prst="rect">
                      <a:avLst/>
                    </a:prstGeom>
                    <a:noFill/>
                    <a:ln>
                      <a:noFill/>
                    </a:ln>
                  </pic:spPr>
                </pic:pic>
              </a:graphicData>
            </a:graphic>
          </wp:inline>
        </w:drawing>
      </w:r>
    </w:p>
    <w:p w14:paraId="58F58F8E" w14:textId="63C1FB3E" w:rsidR="00175A79" w:rsidRPr="00175A79" w:rsidRDefault="00175A79" w:rsidP="002811C8">
      <w:pPr>
        <w:ind w:left="0"/>
        <w:jc w:val="center"/>
        <w:rPr>
          <w:i/>
          <w:iCs w:val="0"/>
          <w:sz w:val="18"/>
          <w:szCs w:val="18"/>
        </w:rPr>
      </w:pPr>
      <w:r w:rsidRPr="00175A79">
        <w:rPr>
          <w:i/>
          <w:iCs w:val="0"/>
          <w:sz w:val="18"/>
          <w:szCs w:val="18"/>
        </w:rPr>
        <w:t>Options context menu</w:t>
      </w:r>
    </w:p>
    <w:p w14:paraId="65D1D168" w14:textId="77777777" w:rsidR="002811C8" w:rsidRDefault="002811C8" w:rsidP="002811C8">
      <w:pPr>
        <w:ind w:left="0"/>
        <w:jc w:val="cente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156FB8F2" w14:textId="77777777" w:rsidTr="006C67EA">
        <w:trPr>
          <w:trHeight w:val="240"/>
        </w:trPr>
        <w:tc>
          <w:tcPr>
            <w:tcW w:w="2263" w:type="dxa"/>
            <w:vMerge w:val="restart"/>
            <w:shd w:val="clear" w:color="auto" w:fill="D9D9D9" w:themeFill="background1" w:themeFillShade="D9"/>
            <w:vAlign w:val="center"/>
          </w:tcPr>
          <w:p w14:paraId="3D5B6FA7"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lastRenderedPageBreak/>
              <w:t>Option</w:t>
            </w:r>
          </w:p>
        </w:tc>
        <w:tc>
          <w:tcPr>
            <w:tcW w:w="7230" w:type="dxa"/>
            <w:vMerge w:val="restart"/>
            <w:shd w:val="clear" w:color="auto" w:fill="D9D9D9" w:themeFill="background1" w:themeFillShade="D9"/>
            <w:vAlign w:val="center"/>
          </w:tcPr>
          <w:p w14:paraId="77D73095" w14:textId="77777777" w:rsidR="002811C8" w:rsidRPr="00A41D00" w:rsidRDefault="002811C8" w:rsidP="006C67E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2811C8" w:rsidRPr="00A41D00" w14:paraId="59C4447B" w14:textId="77777777" w:rsidTr="006C67EA">
        <w:trPr>
          <w:trHeight w:val="230"/>
        </w:trPr>
        <w:tc>
          <w:tcPr>
            <w:tcW w:w="2263" w:type="dxa"/>
            <w:vMerge/>
            <w:shd w:val="clear" w:color="auto" w:fill="D9D9D9" w:themeFill="background1" w:themeFillShade="D9"/>
          </w:tcPr>
          <w:p w14:paraId="7A16D648"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5927751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0A181062" w14:textId="77777777" w:rsidTr="006C67EA">
        <w:trPr>
          <w:trHeight w:val="240"/>
        </w:trPr>
        <w:tc>
          <w:tcPr>
            <w:tcW w:w="2263" w:type="dxa"/>
          </w:tcPr>
          <w:p w14:paraId="5983FAF3"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Show/hide window</w:t>
            </w:r>
          </w:p>
        </w:tc>
        <w:tc>
          <w:tcPr>
            <w:tcW w:w="7230" w:type="dxa"/>
          </w:tcPr>
          <w:p w14:paraId="373F1511" w14:textId="77777777" w:rsidR="002811C8" w:rsidRPr="00A41D00"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Main form will be shown if currently hidden, or hidden if currently showing</w:t>
            </w:r>
          </w:p>
        </w:tc>
      </w:tr>
      <w:tr w:rsidR="002811C8" w14:paraId="62AFA806" w14:textId="77777777" w:rsidTr="006C67EA">
        <w:trPr>
          <w:trHeight w:val="240"/>
        </w:trPr>
        <w:tc>
          <w:tcPr>
            <w:tcW w:w="2263" w:type="dxa"/>
          </w:tcPr>
          <w:p w14:paraId="583945F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Refresh</w:t>
            </w:r>
          </w:p>
        </w:tc>
        <w:tc>
          <w:tcPr>
            <w:tcW w:w="7230" w:type="dxa"/>
          </w:tcPr>
          <w:p w14:paraId="283DB75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data will be re-fetched</w:t>
            </w:r>
          </w:p>
        </w:tc>
      </w:tr>
      <w:tr w:rsidR="002811C8" w14:paraId="1C14CAF2" w14:textId="77777777" w:rsidTr="006C67EA">
        <w:trPr>
          <w:trHeight w:val="240"/>
        </w:trPr>
        <w:tc>
          <w:tcPr>
            <w:tcW w:w="2263" w:type="dxa"/>
          </w:tcPr>
          <w:p w14:paraId="07CDCE17"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About</w:t>
            </w:r>
          </w:p>
        </w:tc>
        <w:tc>
          <w:tcPr>
            <w:tcW w:w="7230" w:type="dxa"/>
          </w:tcPr>
          <w:p w14:paraId="7D680F02"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Shows version and support contact information</w:t>
            </w:r>
          </w:p>
        </w:tc>
      </w:tr>
      <w:tr w:rsidR="002811C8" w14:paraId="330FCCD6" w14:textId="77777777" w:rsidTr="006C67EA">
        <w:trPr>
          <w:trHeight w:val="240"/>
        </w:trPr>
        <w:tc>
          <w:tcPr>
            <w:tcW w:w="2263" w:type="dxa"/>
          </w:tcPr>
          <w:p w14:paraId="64BA6C4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Select environments…</w:t>
            </w:r>
          </w:p>
        </w:tc>
        <w:tc>
          <w:tcPr>
            <w:tcW w:w="7230" w:type="dxa"/>
          </w:tcPr>
          <w:p w14:paraId="5ED8826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Allows to select environments on which outages will be watched</w:t>
            </w:r>
          </w:p>
        </w:tc>
      </w:tr>
      <w:tr w:rsidR="002811C8" w14:paraId="2E790540" w14:textId="77777777" w:rsidTr="006C67EA">
        <w:trPr>
          <w:trHeight w:val="240"/>
        </w:trPr>
        <w:tc>
          <w:tcPr>
            <w:tcW w:w="2263" w:type="dxa"/>
          </w:tcPr>
          <w:p w14:paraId="00320DA8"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Check interval</w:t>
            </w:r>
          </w:p>
        </w:tc>
        <w:tc>
          <w:tcPr>
            <w:tcW w:w="7230" w:type="dxa"/>
          </w:tcPr>
          <w:p w14:paraId="1B428654"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Select interval in which the outage status will be checked:</w:t>
            </w:r>
          </w:p>
          <w:p w14:paraId="62280301"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seconds</w:t>
            </w:r>
          </w:p>
          <w:p w14:paraId="34083852"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30 seconds (default)</w:t>
            </w:r>
          </w:p>
          <w:p w14:paraId="3A657E67"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 minute</w:t>
            </w:r>
          </w:p>
          <w:p w14:paraId="62AEFC60"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5 minutes</w:t>
            </w:r>
          </w:p>
          <w:p w14:paraId="6E14C93C"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minutes</w:t>
            </w:r>
          </w:p>
        </w:tc>
      </w:tr>
      <w:tr w:rsidR="002811C8" w14:paraId="4BE91ADC" w14:textId="77777777" w:rsidTr="006C67EA">
        <w:trPr>
          <w:trHeight w:val="240"/>
        </w:trPr>
        <w:tc>
          <w:tcPr>
            <w:tcW w:w="2263" w:type="dxa"/>
          </w:tcPr>
          <w:p w14:paraId="73CB24D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Upcoming outages</w:t>
            </w:r>
          </w:p>
        </w:tc>
        <w:tc>
          <w:tcPr>
            <w:tcW w:w="7230" w:type="dxa"/>
          </w:tcPr>
          <w:p w14:paraId="5352307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Choose how upcoming outages are displayed:</w:t>
            </w:r>
          </w:p>
          <w:p w14:paraId="131A1A94"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Hide</w:t>
            </w:r>
          </w:p>
          <w:p w14:paraId="6B7A4EF8"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today only (default)</w:t>
            </w:r>
          </w:p>
          <w:p w14:paraId="4E346A91" w14:textId="77777777" w:rsidR="002811C8" w:rsidRPr="00054FDB"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all</w:t>
            </w:r>
          </w:p>
        </w:tc>
      </w:tr>
      <w:tr w:rsidR="002811C8" w14:paraId="6967F7F0" w14:textId="77777777" w:rsidTr="006C67EA">
        <w:trPr>
          <w:trHeight w:val="240"/>
        </w:trPr>
        <w:tc>
          <w:tcPr>
            <w:tcW w:w="2263" w:type="dxa"/>
          </w:tcPr>
          <w:p w14:paraId="48B85020"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Use relative dates</w:t>
            </w:r>
          </w:p>
        </w:tc>
        <w:tc>
          <w:tcPr>
            <w:tcW w:w="7230" w:type="dxa"/>
          </w:tcPr>
          <w:p w14:paraId="61E6AC2C" w14:textId="6D34CE8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checked, outage start and end dates will display </w:t>
            </w:r>
            <w:r>
              <w:rPr>
                <w:rFonts w:ascii="Arial" w:hAnsi="Arial" w:cs="Arial"/>
                <w:sz w:val="20"/>
                <w:szCs w:val="20"/>
                <w:lang w:val="en-US"/>
              </w:rPr>
              <w:t>yesterday</w:t>
            </w:r>
            <w:r>
              <w:rPr>
                <w:rFonts w:ascii="Arial" w:hAnsi="Arial" w:cs="Arial"/>
                <w:b w:val="0"/>
                <w:bCs/>
                <w:sz w:val="20"/>
                <w:szCs w:val="20"/>
                <w:lang w:val="en-US"/>
              </w:rPr>
              <w:t xml:space="preserve">, </w:t>
            </w:r>
            <w:r>
              <w:rPr>
                <w:rFonts w:ascii="Arial" w:hAnsi="Arial" w:cs="Arial"/>
                <w:sz w:val="20"/>
                <w:szCs w:val="20"/>
                <w:lang w:val="en-US"/>
              </w:rPr>
              <w:t>today</w:t>
            </w:r>
            <w:r>
              <w:rPr>
                <w:rFonts w:ascii="Arial" w:hAnsi="Arial" w:cs="Arial"/>
                <w:b w:val="0"/>
                <w:bCs/>
                <w:sz w:val="20"/>
                <w:szCs w:val="20"/>
                <w:lang w:val="en-US"/>
              </w:rPr>
              <w:t xml:space="preserve"> and </w:t>
            </w:r>
            <w:r>
              <w:rPr>
                <w:rFonts w:ascii="Arial" w:hAnsi="Arial" w:cs="Arial"/>
                <w:sz w:val="20"/>
                <w:szCs w:val="20"/>
                <w:lang w:val="en-US"/>
              </w:rPr>
              <w:t>tomorrow</w:t>
            </w:r>
            <w:r>
              <w:rPr>
                <w:rFonts w:ascii="Arial" w:hAnsi="Arial" w:cs="Arial"/>
                <w:b w:val="0"/>
                <w:bCs/>
                <w:sz w:val="20"/>
                <w:szCs w:val="20"/>
                <w:lang w:val="en-US"/>
              </w:rPr>
              <w:t xml:space="preserve"> texts where applicable instead of </w:t>
            </w:r>
            <w:r w:rsidR="00FC7A75">
              <w:rPr>
                <w:rFonts w:ascii="Arial" w:hAnsi="Arial" w:cs="Arial"/>
                <w:b w:val="0"/>
                <w:bCs/>
                <w:sz w:val="20"/>
                <w:szCs w:val="20"/>
                <w:lang w:val="en-US"/>
              </w:rPr>
              <w:t>exact</w:t>
            </w:r>
            <w:r>
              <w:rPr>
                <w:rFonts w:ascii="Arial" w:hAnsi="Arial" w:cs="Arial"/>
                <w:b w:val="0"/>
                <w:bCs/>
                <w:sz w:val="20"/>
                <w:szCs w:val="20"/>
                <w:lang w:val="en-US"/>
              </w:rPr>
              <w:t xml:space="preserve"> dates. </w:t>
            </w:r>
            <w:r>
              <w:rPr>
                <w:rFonts w:ascii="Arial" w:hAnsi="Arial" w:cs="Arial"/>
                <w:b w:val="0"/>
                <w:bCs/>
                <w:sz w:val="20"/>
                <w:szCs w:val="20"/>
                <w:lang w:val="en-US"/>
              </w:rPr>
              <w:br/>
              <w:t>Time part remains unchanged.</w:t>
            </w:r>
          </w:p>
        </w:tc>
      </w:tr>
      <w:tr w:rsidR="002811C8" w14:paraId="3D290418" w14:textId="77777777" w:rsidTr="006C67EA">
        <w:trPr>
          <w:trHeight w:val="240"/>
        </w:trPr>
        <w:tc>
          <w:tcPr>
            <w:tcW w:w="2263" w:type="dxa"/>
          </w:tcPr>
          <w:p w14:paraId="549F97DD"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Start minimized</w:t>
            </w:r>
          </w:p>
        </w:tc>
        <w:tc>
          <w:tcPr>
            <w:tcW w:w="7230" w:type="dxa"/>
          </w:tcPr>
          <w:p w14:paraId="0991E5C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checked, the application will minimize into the tray area when launched.</w:t>
            </w:r>
          </w:p>
        </w:tc>
      </w:tr>
      <w:tr w:rsidR="002811C8" w14:paraId="02C506B5" w14:textId="77777777" w:rsidTr="006C67EA">
        <w:trPr>
          <w:trHeight w:val="240"/>
        </w:trPr>
        <w:tc>
          <w:tcPr>
            <w:tcW w:w="2263" w:type="dxa"/>
          </w:tcPr>
          <w:p w14:paraId="698EEFC6"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Exit</w:t>
            </w:r>
          </w:p>
        </w:tc>
        <w:tc>
          <w:tcPr>
            <w:tcW w:w="7230" w:type="dxa"/>
          </w:tcPr>
          <w:p w14:paraId="2B915DB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Closes the application.</w:t>
            </w:r>
          </w:p>
        </w:tc>
      </w:tr>
    </w:tbl>
    <w:p w14:paraId="5B9EFD55" w14:textId="41F83063" w:rsidR="002811C8" w:rsidRDefault="002811C8" w:rsidP="002811C8">
      <w:pPr>
        <w:ind w:left="0"/>
      </w:pPr>
    </w:p>
    <w:p w14:paraId="41A8B316" w14:textId="7FEB1AFF" w:rsidR="00957A03" w:rsidRDefault="00957A03" w:rsidP="00957A03">
      <w:pPr>
        <w:ind w:left="0"/>
      </w:pPr>
      <w:r>
        <w:t xml:space="preserve">Selected options are stored to Windows registry key </w:t>
      </w:r>
      <w:r w:rsidRPr="00B60A39">
        <w:rPr>
          <w:rFonts w:ascii="Consolas" w:hAnsi="Consolas"/>
        </w:rPr>
        <w:t>HKCU</w:t>
      </w:r>
      <w:r w:rsidRPr="00607A93">
        <w:t xml:space="preserve"> </w:t>
      </w:r>
      <w:r w:rsidRPr="00607A93">
        <w:rPr>
          <w:rFonts w:ascii="Consolas" w:hAnsi="Consolas"/>
        </w:rPr>
        <w:t>\Software\Phoenix\OutageNotifier\</w:t>
      </w:r>
      <w:r>
        <w:t>, and applied during every application launch.</w:t>
      </w:r>
    </w:p>
    <w:p w14:paraId="797797D4" w14:textId="77777777" w:rsidR="00957A03" w:rsidRDefault="00957A03" w:rsidP="00957A03">
      <w:pPr>
        <w:ind w:left="0"/>
      </w:pPr>
    </w:p>
    <w:p w14:paraId="660B378D" w14:textId="2E05BF5F" w:rsidR="00DB3E5B" w:rsidRDefault="00DB3E5B" w:rsidP="00DB3E5B">
      <w:pPr>
        <w:pStyle w:val="Nadpis5"/>
      </w:pPr>
      <w:bookmarkStart w:id="790" w:name="_Selecting_Environments"/>
      <w:bookmarkStart w:id="791" w:name="_Toc222406049"/>
      <w:bookmarkEnd w:id="790"/>
      <w:r>
        <w:t>Selecting Environments</w:t>
      </w:r>
      <w:bookmarkEnd w:id="791"/>
    </w:p>
    <w:p w14:paraId="0540DBE9" w14:textId="5A76E6AC" w:rsidR="00175A79" w:rsidRDefault="00957A03" w:rsidP="00175A79">
      <w:pPr>
        <w:ind w:left="0"/>
      </w:pPr>
      <w:r>
        <w:t>C</w:t>
      </w:r>
      <w:r w:rsidR="00175A79">
        <w:t xml:space="preserve">hoose </w:t>
      </w:r>
      <w:r w:rsidR="00175A79" w:rsidRPr="006D038E">
        <w:rPr>
          <w:b/>
          <w:bCs/>
          <w:i/>
          <w:iCs w:val="0"/>
          <w:sz w:val="18"/>
          <w:szCs w:val="18"/>
        </w:rPr>
        <w:t>Select environments…</w:t>
      </w:r>
      <w:r w:rsidR="00175A79">
        <w:t xml:space="preserve"> from the </w:t>
      </w:r>
      <w:r w:rsidR="00175A79">
        <w:rPr>
          <w:noProof/>
        </w:rPr>
        <w:drawing>
          <wp:inline distT="0" distB="0" distL="0" distR="0" wp14:anchorId="4DA90908" wp14:editId="68CC5710">
            <wp:extent cx="153035" cy="153035"/>
            <wp:effectExtent l="0" t="0" r="0" b="0"/>
            <wp:docPr id="595" name="Obrázek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175A79">
        <w:t xml:space="preserve"> </w:t>
      </w:r>
      <w:r w:rsidR="00175A79" w:rsidRPr="006D038E">
        <w:t xml:space="preserve">Options </w:t>
      </w:r>
      <w:r w:rsidR="00175A79">
        <w:t>menu to select environments for which the outages should be reported:</w:t>
      </w:r>
    </w:p>
    <w:p w14:paraId="24412BDA" w14:textId="77777777" w:rsidR="00175A79" w:rsidRDefault="00175A79" w:rsidP="00175A79">
      <w:pPr>
        <w:ind w:left="0"/>
      </w:pPr>
    </w:p>
    <w:p w14:paraId="733BFDA0" w14:textId="77777777" w:rsidR="00175A79" w:rsidRDefault="00175A79" w:rsidP="00175A79">
      <w:pPr>
        <w:ind w:left="0"/>
        <w:jc w:val="center"/>
      </w:pPr>
      <w:r>
        <w:rPr>
          <w:noProof/>
        </w:rPr>
        <w:drawing>
          <wp:inline distT="0" distB="0" distL="0" distR="0" wp14:anchorId="0234F4E1" wp14:editId="44A31D13">
            <wp:extent cx="3543300" cy="1704975"/>
            <wp:effectExtent l="0" t="0" r="0" b="9525"/>
            <wp:docPr id="592" name="Obrázek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1"/>
                    <a:stretch>
                      <a:fillRect/>
                    </a:stretch>
                  </pic:blipFill>
                  <pic:spPr>
                    <a:xfrm>
                      <a:off x="0" y="0"/>
                      <a:ext cx="3543300" cy="1704975"/>
                    </a:xfrm>
                    <a:prstGeom prst="rect">
                      <a:avLst/>
                    </a:prstGeom>
                  </pic:spPr>
                </pic:pic>
              </a:graphicData>
            </a:graphic>
          </wp:inline>
        </w:drawing>
      </w:r>
    </w:p>
    <w:p w14:paraId="5F7DE337" w14:textId="77777777" w:rsidR="00175A79" w:rsidRDefault="00175A79" w:rsidP="00175A79">
      <w:pPr>
        <w:ind w:left="0"/>
        <w:jc w:val="center"/>
        <w:rPr>
          <w:i/>
          <w:iCs w:val="0"/>
          <w:sz w:val="18"/>
          <w:szCs w:val="18"/>
        </w:rPr>
      </w:pPr>
      <w:r w:rsidRPr="005E34EE">
        <w:rPr>
          <w:i/>
          <w:iCs w:val="0"/>
          <w:sz w:val="18"/>
          <w:szCs w:val="18"/>
        </w:rPr>
        <w:t>Outage Notifier – environment selection</w:t>
      </w:r>
    </w:p>
    <w:p w14:paraId="7B828F6A" w14:textId="77777777" w:rsidR="00175A79" w:rsidRDefault="00175A79" w:rsidP="00175A79">
      <w:pPr>
        <w:ind w:left="0"/>
        <w:jc w:val="center"/>
        <w:rPr>
          <w:i/>
          <w:iCs w:val="0"/>
          <w:sz w:val="18"/>
          <w:szCs w:val="18"/>
        </w:rPr>
      </w:pPr>
    </w:p>
    <w:p w14:paraId="5AC4DEED" w14:textId="752B0182" w:rsidR="00175A79" w:rsidRDefault="00175A79" w:rsidP="00175A79">
      <w:pPr>
        <w:ind w:left="0"/>
      </w:pPr>
      <w:r>
        <w:t xml:space="preserve">Press </w:t>
      </w:r>
      <w:r>
        <w:rPr>
          <w:b/>
          <w:bCs/>
          <w:noProof/>
        </w:rPr>
        <w:drawing>
          <wp:inline distT="0" distB="0" distL="0" distR="0" wp14:anchorId="409F4ABB" wp14:editId="3A02B6D5">
            <wp:extent cx="153035" cy="153035"/>
            <wp:effectExtent l="0" t="0" r="0" b="0"/>
            <wp:docPr id="593" name="Obrázek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2">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553CC7">
        <w:rPr>
          <w:b/>
          <w:bCs/>
        </w:rPr>
        <w:t>OK</w:t>
      </w:r>
      <w:r>
        <w:t xml:space="preserve"> button </w:t>
      </w:r>
      <w:r w:rsidR="00957A03">
        <w:t xml:space="preserve">in the upper-right corner </w:t>
      </w:r>
      <w:r>
        <w:t>once the environments were selected.</w:t>
      </w:r>
    </w:p>
    <w:p w14:paraId="00923D28" w14:textId="77777777" w:rsidR="00175A79" w:rsidRDefault="00175A79" w:rsidP="002811C8">
      <w:pPr>
        <w:ind w:left="0"/>
      </w:pPr>
    </w:p>
    <w:p w14:paraId="78D18781" w14:textId="77777777" w:rsidR="002811C8" w:rsidRPr="0007206D" w:rsidRDefault="002811C8" w:rsidP="002811C8">
      <w:pPr>
        <w:pStyle w:val="Nadpis5"/>
      </w:pPr>
      <w:bookmarkStart w:id="792" w:name="_Toc222406050"/>
      <w:r w:rsidRPr="0007206D">
        <w:t>Notifications</w:t>
      </w:r>
      <w:bookmarkEnd w:id="792"/>
    </w:p>
    <w:p w14:paraId="19484A1D" w14:textId="77777777" w:rsidR="002811C8" w:rsidRDefault="002811C8" w:rsidP="002811C8">
      <w:pPr>
        <w:ind w:left="0"/>
      </w:pPr>
      <w:r>
        <w:t>Outage notifications are provided in following ways:</w:t>
      </w:r>
    </w:p>
    <w:p w14:paraId="055003E5" w14:textId="77777777" w:rsidR="002811C8" w:rsidRDefault="002811C8" w:rsidP="002811C8">
      <w:pPr>
        <w:ind w:left="0"/>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7633B4DD" w14:textId="77777777" w:rsidTr="006C67EA">
        <w:trPr>
          <w:trHeight w:val="240"/>
        </w:trPr>
        <w:tc>
          <w:tcPr>
            <w:tcW w:w="2263" w:type="dxa"/>
            <w:vMerge w:val="restart"/>
            <w:shd w:val="clear" w:color="auto" w:fill="D9D9D9" w:themeFill="background1" w:themeFillShade="D9"/>
            <w:vAlign w:val="center"/>
          </w:tcPr>
          <w:p w14:paraId="69B214FF"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Notification Type</w:t>
            </w:r>
          </w:p>
        </w:tc>
        <w:tc>
          <w:tcPr>
            <w:tcW w:w="7230" w:type="dxa"/>
            <w:vMerge w:val="restart"/>
            <w:shd w:val="clear" w:color="auto" w:fill="D9D9D9" w:themeFill="background1" w:themeFillShade="D9"/>
            <w:vAlign w:val="center"/>
          </w:tcPr>
          <w:p w14:paraId="6FDC6C4D" w14:textId="77777777" w:rsidR="002811C8" w:rsidRPr="00A41D00"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Examples</w:t>
            </w:r>
            <w:r w:rsidRPr="00A41D00">
              <w:rPr>
                <w:rFonts w:ascii="Arial" w:hAnsi="Arial" w:cs="Arial"/>
                <w:sz w:val="20"/>
                <w:szCs w:val="20"/>
                <w:lang w:val="en-US"/>
              </w:rPr>
              <w:t xml:space="preserve"> </w:t>
            </w:r>
          </w:p>
        </w:tc>
      </w:tr>
      <w:tr w:rsidR="002811C8" w:rsidRPr="00A41D00" w14:paraId="1140C384" w14:textId="77777777" w:rsidTr="006C67EA">
        <w:trPr>
          <w:trHeight w:val="230"/>
        </w:trPr>
        <w:tc>
          <w:tcPr>
            <w:tcW w:w="2263" w:type="dxa"/>
            <w:vMerge/>
            <w:shd w:val="clear" w:color="auto" w:fill="D9D9D9" w:themeFill="background1" w:themeFillShade="D9"/>
          </w:tcPr>
          <w:p w14:paraId="38AE7BE5"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18D3D28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5F188BC4" w14:textId="77777777" w:rsidTr="006C67EA">
        <w:trPr>
          <w:trHeight w:val="240"/>
        </w:trPr>
        <w:tc>
          <w:tcPr>
            <w:tcW w:w="2263" w:type="dxa"/>
          </w:tcPr>
          <w:p w14:paraId="7C994816"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Tray Area</w:t>
            </w:r>
          </w:p>
        </w:tc>
        <w:tc>
          <w:tcPr>
            <w:tcW w:w="7230" w:type="dxa"/>
          </w:tcPr>
          <w:p w14:paraId="1F6F697B" w14:textId="47654583" w:rsidR="002811C8" w:rsidRPr="0007206D" w:rsidRDefault="002811C8" w:rsidP="006C67EA">
            <w:pPr>
              <w:pStyle w:val="TableHead"/>
              <w:numPr>
                <w:ilvl w:val="0"/>
                <w:numId w:val="0"/>
              </w:numPr>
              <w:rPr>
                <w:rFonts w:ascii="Arial" w:hAnsi="Arial" w:cs="Arial"/>
                <w:b w:val="0"/>
                <w:bCs/>
                <w:noProof/>
                <w:sz w:val="20"/>
                <w:szCs w:val="20"/>
              </w:rPr>
            </w:pPr>
            <w:r w:rsidRPr="0007206D">
              <w:rPr>
                <w:rFonts w:ascii="Arial" w:hAnsi="Arial" w:cs="Arial"/>
                <w:b w:val="0"/>
                <w:bCs/>
                <w:noProof/>
                <w:sz w:val="20"/>
                <w:szCs w:val="20"/>
              </w:rPr>
              <w:t xml:space="preserve">When outage status is changed, </w:t>
            </w:r>
            <w:r w:rsidR="00B82D96">
              <w:rPr>
                <w:rFonts w:ascii="Arial" w:hAnsi="Arial" w:cs="Arial"/>
                <w:b w:val="0"/>
                <w:bCs/>
                <w:noProof/>
                <w:sz w:val="20"/>
                <w:szCs w:val="20"/>
              </w:rPr>
              <w:t>a corresponding</w:t>
            </w:r>
            <w:r w:rsidRPr="0007206D">
              <w:rPr>
                <w:rFonts w:ascii="Arial" w:hAnsi="Arial" w:cs="Arial"/>
                <w:b w:val="0"/>
                <w:bCs/>
                <w:noProof/>
                <w:sz w:val="20"/>
                <w:szCs w:val="20"/>
              </w:rPr>
              <w:t xml:space="preserve"> Windows notification is displayed above the tray area:</w:t>
            </w:r>
          </w:p>
          <w:p w14:paraId="102E6655" w14:textId="77777777" w:rsidR="002811C8" w:rsidRPr="00A41D00" w:rsidRDefault="002811C8" w:rsidP="00981A6A">
            <w:pPr>
              <w:pStyle w:val="TableHead"/>
              <w:numPr>
                <w:ilvl w:val="0"/>
                <w:numId w:val="0"/>
              </w:numPr>
              <w:jc w:val="center"/>
              <w:rPr>
                <w:rFonts w:ascii="Arial" w:hAnsi="Arial" w:cs="Arial"/>
                <w:b w:val="0"/>
                <w:bCs/>
                <w:sz w:val="20"/>
                <w:szCs w:val="20"/>
                <w:lang w:val="en-US"/>
              </w:rPr>
            </w:pPr>
            <w:r w:rsidRPr="00E94625">
              <w:rPr>
                <w:noProof/>
              </w:rPr>
              <w:lastRenderedPageBreak/>
              <w:drawing>
                <wp:inline distT="0" distB="0" distL="0" distR="0" wp14:anchorId="1E0E9512" wp14:editId="3079A6B6">
                  <wp:extent cx="3105510" cy="1031453"/>
                  <wp:effectExtent l="57150" t="228600" r="57150" b="226060"/>
                  <wp:docPr id="109" name="Obrázek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53">
                            <a:extLst>
                              <a:ext uri="{28A0092B-C50C-407E-A947-70E740481C1C}">
                                <a14:useLocalDpi xmlns:a14="http://schemas.microsoft.com/office/drawing/2010/main" val="0"/>
                              </a:ext>
                            </a:extLst>
                          </a:blip>
                          <a:srcRect/>
                          <a:stretch>
                            <a:fillRect/>
                          </a:stretch>
                        </pic:blipFill>
                        <pic:spPr bwMode="auto">
                          <a:xfrm>
                            <a:off x="0" y="0"/>
                            <a:ext cx="3167925" cy="1052183"/>
                          </a:xfrm>
                          <a:prstGeom prst="rect">
                            <a:avLst/>
                          </a:prstGeom>
                          <a:noFill/>
                          <a:ln>
                            <a:noFill/>
                          </a:ln>
                        </pic:spPr>
                      </pic:pic>
                    </a:graphicData>
                  </a:graphic>
                </wp:inline>
              </w:drawing>
            </w:r>
          </w:p>
        </w:tc>
      </w:tr>
      <w:tr w:rsidR="002811C8" w14:paraId="1C542915" w14:textId="77777777" w:rsidTr="006C67EA">
        <w:trPr>
          <w:trHeight w:val="240"/>
        </w:trPr>
        <w:tc>
          <w:tcPr>
            <w:tcW w:w="2263" w:type="dxa"/>
          </w:tcPr>
          <w:p w14:paraId="4BB6C39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lastRenderedPageBreak/>
              <w:t>Tray Icon Color</w:t>
            </w:r>
          </w:p>
        </w:tc>
        <w:tc>
          <w:tcPr>
            <w:tcW w:w="7230" w:type="dxa"/>
          </w:tcPr>
          <w:p w14:paraId="3D79FBC1" w14:textId="77777777" w:rsidR="002811C8" w:rsidRPr="0007206D" w:rsidRDefault="002811C8" w:rsidP="006C67EA">
            <w:pPr>
              <w:pStyle w:val="TableHead"/>
              <w:numPr>
                <w:ilvl w:val="0"/>
                <w:numId w:val="0"/>
              </w:numPr>
              <w:rPr>
                <w:rFonts w:ascii="Arial" w:hAnsi="Arial" w:cs="Arial"/>
                <w:b w:val="0"/>
                <w:bCs/>
                <w:sz w:val="20"/>
                <w:szCs w:val="20"/>
              </w:rPr>
            </w:pPr>
            <w:r w:rsidRPr="0007206D">
              <w:rPr>
                <w:rFonts w:ascii="Arial" w:hAnsi="Arial" w:cs="Arial"/>
                <w:b w:val="0"/>
                <w:bCs/>
                <w:sz w:val="20"/>
                <w:szCs w:val="20"/>
              </w:rPr>
              <w:t>Application icon changes its color</w:t>
            </w:r>
            <w:r>
              <w:rPr>
                <w:rFonts w:ascii="Arial" w:hAnsi="Arial" w:cs="Arial"/>
                <w:b w:val="0"/>
                <w:bCs/>
                <w:sz w:val="20"/>
                <w:szCs w:val="20"/>
              </w:rPr>
              <w:t>s</w:t>
            </w:r>
            <w:r w:rsidRPr="0007206D">
              <w:rPr>
                <w:rFonts w:ascii="Arial" w:hAnsi="Arial" w:cs="Arial"/>
                <w:b w:val="0"/>
                <w:bCs/>
                <w:sz w:val="20"/>
                <w:szCs w:val="20"/>
              </w:rPr>
              <w:t xml:space="preserve"> according to retrieved outage details:</w:t>
            </w:r>
          </w:p>
          <w:p w14:paraId="0BBBDFAD" w14:textId="77777777" w:rsidR="002811C8" w:rsidRDefault="002811C8" w:rsidP="006C67EA">
            <w:pPr>
              <w:pStyle w:val="TableHead"/>
              <w:numPr>
                <w:ilvl w:val="0"/>
                <w:numId w:val="0"/>
              </w:numPr>
              <w:rPr>
                <w:rFonts w:hint="eastAsia"/>
              </w:rPr>
            </w:pPr>
          </w:p>
          <w:p w14:paraId="4180AB0B" w14:textId="77777777" w:rsidR="002811C8" w:rsidRDefault="002811C8" w:rsidP="006C67EA">
            <w:pPr>
              <w:ind w:left="0"/>
            </w:pPr>
            <w:r>
              <w:rPr>
                <w:b/>
                <w:bCs/>
                <w:sz w:val="18"/>
                <w:szCs w:val="18"/>
              </w:rPr>
              <w:t xml:space="preserve">Icon 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595"/>
              <w:gridCol w:w="5388"/>
            </w:tblGrid>
            <w:tr w:rsidR="002811C8" w14:paraId="7266891B" w14:textId="77777777" w:rsidTr="006C67EA">
              <w:tc>
                <w:tcPr>
                  <w:tcW w:w="595" w:type="dxa"/>
                  <w:shd w:val="clear" w:color="auto" w:fill="0D0D0D" w:themeFill="text1" w:themeFillTint="F2"/>
                </w:tcPr>
                <w:p w14:paraId="002E8B82" w14:textId="77777777" w:rsidR="002811C8" w:rsidRDefault="002811C8" w:rsidP="006C67EA">
                  <w:pPr>
                    <w:ind w:left="0"/>
                    <w:jc w:val="center"/>
                  </w:pPr>
                  <w:r>
                    <w:rPr>
                      <w:noProof/>
                    </w:rPr>
                    <w:drawing>
                      <wp:inline distT="0" distB="0" distL="0" distR="0" wp14:anchorId="45FD5F6C" wp14:editId="269A6501">
                        <wp:extent cx="179070" cy="180000"/>
                        <wp:effectExtent l="0" t="0" r="0" b="0"/>
                        <wp:docPr id="123" name="Obrázek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Obrázek 123"/>
                                <pic:cNvPicPr>
                                  <a:picLocks noChangeAspect="1" noChangeArrowheads="1"/>
                                </pic:cNvPicPr>
                              </pic:nvPicPr>
                              <pic:blipFill rotWithShape="1">
                                <a:blip r:embed="rId454">
                                  <a:extLst>
                                    <a:ext uri="{28A0092B-C50C-407E-A947-70E740481C1C}">
                                      <a14:useLocalDpi xmlns:a14="http://schemas.microsoft.com/office/drawing/2010/main" val="0"/>
                                    </a:ext>
                                  </a:extLst>
                                </a:blip>
                                <a:srcRect l="-14385" t="-14695" r="-4862" b="-5170"/>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14AAAAC8" w14:textId="3C17C651" w:rsidR="002811C8" w:rsidRPr="00A40C00" w:rsidRDefault="002811C8" w:rsidP="006C67EA">
                  <w:pPr>
                    <w:ind w:left="0"/>
                    <w:rPr>
                      <w:sz w:val="18"/>
                      <w:szCs w:val="18"/>
                    </w:rPr>
                  </w:pPr>
                  <w:r>
                    <w:rPr>
                      <w:sz w:val="18"/>
                      <w:szCs w:val="18"/>
                    </w:rPr>
                    <w:t>No outage</w:t>
                  </w:r>
                </w:p>
              </w:tc>
            </w:tr>
            <w:tr w:rsidR="002811C8" w14:paraId="32D023A2" w14:textId="77777777" w:rsidTr="006C67EA">
              <w:tc>
                <w:tcPr>
                  <w:tcW w:w="595" w:type="dxa"/>
                  <w:shd w:val="clear" w:color="auto" w:fill="0D0D0D" w:themeFill="text1" w:themeFillTint="F2"/>
                </w:tcPr>
                <w:p w14:paraId="62A6BFD5" w14:textId="77777777" w:rsidR="002811C8" w:rsidRDefault="002811C8" w:rsidP="006C67EA">
                  <w:pPr>
                    <w:ind w:left="0"/>
                    <w:jc w:val="center"/>
                  </w:pPr>
                  <w:r>
                    <w:rPr>
                      <w:noProof/>
                    </w:rPr>
                    <w:drawing>
                      <wp:inline distT="0" distB="0" distL="0" distR="0" wp14:anchorId="256C8473" wp14:editId="1FF59F92">
                        <wp:extent cx="179070" cy="180000"/>
                        <wp:effectExtent l="0" t="0" r="0" b="0"/>
                        <wp:docPr id="125" name="Obrázek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Obrázek 125"/>
                                <pic:cNvPicPr>
                                  <a:picLocks noChangeAspect="1" noChangeArrowheads="1"/>
                                </pic:cNvPicPr>
                              </pic:nvPicPr>
                              <pic:blipFill rotWithShape="1">
                                <a:blip r:embed="rId455">
                                  <a:extLst>
                                    <a:ext uri="{28A0092B-C50C-407E-A947-70E740481C1C}">
                                      <a14:useLocalDpi xmlns:a14="http://schemas.microsoft.com/office/drawing/2010/main" val="0"/>
                                    </a:ext>
                                  </a:extLst>
                                </a:blip>
                                <a:srcRect l="-14685" t="-14996" r="-5117" b="-5428"/>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321A3781" w14:textId="1F2CE46F" w:rsidR="002811C8" w:rsidRPr="00A40C00" w:rsidRDefault="002811C8" w:rsidP="006C67EA">
                  <w:pPr>
                    <w:ind w:left="0"/>
                    <w:rPr>
                      <w:sz w:val="18"/>
                      <w:szCs w:val="18"/>
                    </w:rPr>
                  </w:pPr>
                  <w:r>
                    <w:rPr>
                      <w:sz w:val="18"/>
                      <w:szCs w:val="18"/>
                    </w:rPr>
                    <w:t>Upcoming</w:t>
                  </w:r>
                  <w:r w:rsidR="002F3551">
                    <w:rPr>
                      <w:sz w:val="18"/>
                      <w:szCs w:val="18"/>
                    </w:rPr>
                    <w:t xml:space="preserve"> </w:t>
                  </w:r>
                  <w:r>
                    <w:rPr>
                      <w:sz w:val="18"/>
                      <w:szCs w:val="18"/>
                    </w:rPr>
                    <w:t>outage</w:t>
                  </w:r>
                </w:p>
              </w:tc>
            </w:tr>
            <w:tr w:rsidR="002811C8" w14:paraId="39094BB1" w14:textId="77777777" w:rsidTr="006C67EA">
              <w:tc>
                <w:tcPr>
                  <w:tcW w:w="595" w:type="dxa"/>
                  <w:shd w:val="clear" w:color="auto" w:fill="0D0D0D" w:themeFill="text1" w:themeFillTint="F2"/>
                </w:tcPr>
                <w:p w14:paraId="75F3DA89" w14:textId="77777777" w:rsidR="002811C8" w:rsidRDefault="002811C8" w:rsidP="006C67EA">
                  <w:pPr>
                    <w:ind w:left="0"/>
                    <w:jc w:val="center"/>
                  </w:pPr>
                  <w:r>
                    <w:rPr>
                      <w:noProof/>
                    </w:rPr>
                    <w:drawing>
                      <wp:inline distT="0" distB="0" distL="0" distR="0" wp14:anchorId="66B57121" wp14:editId="4F1F1089">
                        <wp:extent cx="179411" cy="180000"/>
                        <wp:effectExtent l="0" t="0" r="0" b="0"/>
                        <wp:docPr id="126" name="Obrázek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Obrázek 126"/>
                                <pic:cNvPicPr>
                                  <a:picLocks noChangeAspect="1" noChangeArrowheads="1"/>
                                </pic:cNvPicPr>
                              </pic:nvPicPr>
                              <pic:blipFill rotWithShape="1">
                                <a:blip r:embed="rId456">
                                  <a:extLst>
                                    <a:ext uri="{28A0092B-C50C-407E-A947-70E740481C1C}">
                                      <a14:useLocalDpi xmlns:a14="http://schemas.microsoft.com/office/drawing/2010/main" val="0"/>
                                    </a:ext>
                                  </a:extLst>
                                </a:blip>
                                <a:srcRect l="-14623" t="-14818" r="-5098" b="-5293"/>
                                <a:stretch/>
                              </pic:blipFill>
                              <pic:spPr bwMode="auto">
                                <a:xfrm>
                                  <a:off x="0" y="0"/>
                                  <a:ext cx="180995" cy="18159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2713AE0F" w14:textId="31C5B435" w:rsidR="002B7789" w:rsidRPr="00A40C00" w:rsidRDefault="002811C8" w:rsidP="006C67EA">
                  <w:pPr>
                    <w:ind w:left="0"/>
                    <w:rPr>
                      <w:sz w:val="18"/>
                      <w:szCs w:val="18"/>
                    </w:rPr>
                  </w:pPr>
                  <w:r>
                    <w:rPr>
                      <w:sz w:val="18"/>
                      <w:szCs w:val="18"/>
                    </w:rPr>
                    <w:t>Ongoing</w:t>
                  </w:r>
                  <w:r w:rsidR="002F3551">
                    <w:rPr>
                      <w:sz w:val="18"/>
                      <w:szCs w:val="18"/>
                    </w:rPr>
                    <w:t>/overdue</w:t>
                  </w:r>
                  <w:r>
                    <w:rPr>
                      <w:sz w:val="18"/>
                      <w:szCs w:val="18"/>
                    </w:rPr>
                    <w:t xml:space="preserve"> outage</w:t>
                  </w:r>
                </w:p>
              </w:tc>
            </w:tr>
            <w:tr w:rsidR="002811C8" w14:paraId="6CFC8E4F" w14:textId="77777777" w:rsidTr="006C67EA">
              <w:tc>
                <w:tcPr>
                  <w:tcW w:w="595" w:type="dxa"/>
                  <w:shd w:val="clear" w:color="auto" w:fill="0D0D0D" w:themeFill="text1" w:themeFillTint="F2"/>
                </w:tcPr>
                <w:p w14:paraId="34A9A1C3" w14:textId="77777777" w:rsidR="002811C8" w:rsidRDefault="002811C8" w:rsidP="006C67EA">
                  <w:pPr>
                    <w:ind w:left="0"/>
                    <w:jc w:val="center"/>
                  </w:pPr>
                  <w:r>
                    <w:rPr>
                      <w:noProof/>
                    </w:rPr>
                    <w:drawing>
                      <wp:inline distT="0" distB="0" distL="0" distR="0" wp14:anchorId="01793736" wp14:editId="05230BF6">
                        <wp:extent cx="179411" cy="180000"/>
                        <wp:effectExtent l="0" t="0" r="0" b="0"/>
                        <wp:docPr id="203" name="Obrázek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Obrázek 203"/>
                                <pic:cNvPicPr>
                                  <a:picLocks noChangeAspect="1" noChangeArrowheads="1"/>
                                </pic:cNvPicPr>
                              </pic:nvPicPr>
                              <pic:blipFill rotWithShape="1">
                                <a:blip r:embed="rId457">
                                  <a:extLst>
                                    <a:ext uri="{28A0092B-C50C-407E-A947-70E740481C1C}">
                                      <a14:useLocalDpi xmlns:a14="http://schemas.microsoft.com/office/drawing/2010/main" val="0"/>
                                    </a:ext>
                                  </a:extLst>
                                </a:blip>
                                <a:srcRect l="-14864" t="-15059" r="-5252" b="-5449"/>
                                <a:stretch/>
                              </pic:blipFill>
                              <pic:spPr bwMode="auto">
                                <a:xfrm>
                                  <a:off x="0" y="0"/>
                                  <a:ext cx="180000" cy="18059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6AAF9539" w14:textId="4844E45C" w:rsidR="002811C8" w:rsidRPr="00A40C00" w:rsidRDefault="002F3551" w:rsidP="006C67EA">
                  <w:pPr>
                    <w:ind w:left="0"/>
                    <w:rPr>
                      <w:sz w:val="18"/>
                      <w:szCs w:val="18"/>
                    </w:rPr>
                  </w:pPr>
                  <w:r>
                    <w:rPr>
                      <w:sz w:val="18"/>
                      <w:szCs w:val="18"/>
                    </w:rPr>
                    <w:t>Both o</w:t>
                  </w:r>
                  <w:r w:rsidR="002811C8">
                    <w:rPr>
                      <w:sz w:val="18"/>
                      <w:szCs w:val="18"/>
                    </w:rPr>
                    <w:t>ngoing</w:t>
                  </w:r>
                  <w:r>
                    <w:rPr>
                      <w:sz w:val="18"/>
                      <w:szCs w:val="18"/>
                    </w:rPr>
                    <w:t>/overdue</w:t>
                  </w:r>
                  <w:r w:rsidR="002811C8">
                    <w:rPr>
                      <w:sz w:val="18"/>
                      <w:szCs w:val="18"/>
                    </w:rPr>
                    <w:t xml:space="preserve"> and </w:t>
                  </w:r>
                  <w:r>
                    <w:rPr>
                      <w:sz w:val="18"/>
                      <w:szCs w:val="18"/>
                    </w:rPr>
                    <w:t xml:space="preserve">upcoming </w:t>
                  </w:r>
                  <w:r w:rsidR="002811C8">
                    <w:rPr>
                      <w:sz w:val="18"/>
                      <w:szCs w:val="18"/>
                    </w:rPr>
                    <w:t>outage.</w:t>
                  </w:r>
                </w:p>
              </w:tc>
            </w:tr>
          </w:tbl>
          <w:p w14:paraId="3CFCE71E" w14:textId="77777777" w:rsidR="002811C8" w:rsidRDefault="002811C8" w:rsidP="006C67EA">
            <w:pPr>
              <w:pStyle w:val="TableHead"/>
              <w:numPr>
                <w:ilvl w:val="0"/>
                <w:numId w:val="0"/>
              </w:numPr>
              <w:rPr>
                <w:rFonts w:hint="eastAsia"/>
              </w:rPr>
            </w:pPr>
            <w:r>
              <w:t xml:space="preserve"> </w:t>
            </w:r>
          </w:p>
          <w:p w14:paraId="2FEC6E67" w14:textId="7CAACDDC"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 not</w:t>
            </w:r>
            <w:r>
              <w:rPr>
                <w:rFonts w:ascii="Arial" w:hAnsi="Arial" w:cs="Arial"/>
                <w:b w:val="0"/>
                <w:bCs/>
                <w:sz w:val="20"/>
                <w:szCs w:val="20"/>
              </w:rPr>
              <w:t xml:space="preserve"> reflected by the tray icon picture. </w:t>
            </w:r>
            <w:r>
              <w:rPr>
                <w:rFonts w:ascii="Arial" w:hAnsi="Arial" w:cs="Arial"/>
                <w:b w:val="0"/>
                <w:bCs/>
                <w:sz w:val="20"/>
                <w:szCs w:val="20"/>
              </w:rPr>
              <w:br/>
            </w:r>
          </w:p>
        </w:tc>
      </w:tr>
      <w:tr w:rsidR="002811C8" w14:paraId="24EE9447" w14:textId="77777777" w:rsidTr="006C67EA">
        <w:trPr>
          <w:trHeight w:val="240"/>
        </w:trPr>
        <w:tc>
          <w:tcPr>
            <w:tcW w:w="2263" w:type="dxa"/>
          </w:tcPr>
          <w:p w14:paraId="63B8BEE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Tray Icon Hint</w:t>
            </w:r>
          </w:p>
        </w:tc>
        <w:tc>
          <w:tcPr>
            <w:tcW w:w="7230" w:type="dxa"/>
          </w:tcPr>
          <w:p w14:paraId="4181820F" w14:textId="036DC850" w:rsidR="002811C8" w:rsidRDefault="002811C8" w:rsidP="006C67EA">
            <w:pPr>
              <w:pStyle w:val="TableHead"/>
              <w:numPr>
                <w:ilvl w:val="0"/>
                <w:numId w:val="0"/>
              </w:numPr>
              <w:rPr>
                <w:rFonts w:ascii="Arial" w:hAnsi="Arial" w:cs="Arial"/>
                <w:b w:val="0"/>
                <w:bCs/>
                <w:noProof/>
                <w:sz w:val="20"/>
                <w:szCs w:val="20"/>
              </w:rPr>
            </w:pPr>
            <w:r w:rsidRPr="00815029">
              <w:rPr>
                <w:rFonts w:ascii="Arial" w:hAnsi="Arial" w:cs="Arial"/>
                <w:b w:val="0"/>
                <w:bCs/>
                <w:noProof/>
                <w:sz w:val="20"/>
                <w:szCs w:val="20"/>
              </w:rPr>
              <w:t>Tray icon hint displays summary of notifications per environment:</w:t>
            </w:r>
          </w:p>
          <w:p w14:paraId="20674BDF" w14:textId="77777777" w:rsidR="002811C8" w:rsidRDefault="002811C8" w:rsidP="006C67EA">
            <w:pPr>
              <w:pStyle w:val="TableHead"/>
              <w:numPr>
                <w:ilvl w:val="0"/>
                <w:numId w:val="0"/>
              </w:numPr>
              <w:rPr>
                <w:rFonts w:hint="eastAsia"/>
                <w:noProof/>
              </w:rPr>
            </w:pPr>
          </w:p>
          <w:p w14:paraId="35D67C5C" w14:textId="5FB642E9" w:rsidR="002811C8" w:rsidRDefault="007243E2" w:rsidP="00981A6A">
            <w:pPr>
              <w:pStyle w:val="TableHead"/>
              <w:numPr>
                <w:ilvl w:val="0"/>
                <w:numId w:val="0"/>
              </w:numPr>
              <w:jc w:val="center"/>
              <w:rPr>
                <w:rFonts w:ascii="Arial" w:hAnsi="Arial" w:cs="Arial"/>
                <w:b w:val="0"/>
                <w:bCs/>
                <w:sz w:val="20"/>
                <w:szCs w:val="20"/>
                <w:lang w:val="en-US"/>
              </w:rPr>
            </w:pPr>
            <w:r w:rsidRPr="007243E2">
              <w:rPr>
                <w:rFonts w:ascii="Arial" w:hAnsi="Arial" w:cs="Arial"/>
                <w:b w:val="0"/>
                <w:bCs/>
                <w:noProof/>
                <w:sz w:val="20"/>
                <w:szCs w:val="20"/>
                <w:lang w:val="en-US"/>
              </w:rPr>
              <w:drawing>
                <wp:inline distT="0" distB="0" distL="0" distR="0" wp14:anchorId="164DDB7B" wp14:editId="43E9CD2F">
                  <wp:extent cx="2372056" cy="800212"/>
                  <wp:effectExtent l="0" t="0" r="0" b="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8"/>
                          <a:stretch>
                            <a:fillRect/>
                          </a:stretch>
                        </pic:blipFill>
                        <pic:spPr>
                          <a:xfrm>
                            <a:off x="0" y="0"/>
                            <a:ext cx="2372056" cy="800212"/>
                          </a:xfrm>
                          <a:prstGeom prst="rect">
                            <a:avLst/>
                          </a:prstGeom>
                        </pic:spPr>
                      </pic:pic>
                    </a:graphicData>
                  </a:graphic>
                </wp:inline>
              </w:drawing>
            </w:r>
          </w:p>
          <w:p w14:paraId="6E31CCCB" w14:textId="078A7405" w:rsidR="00981A6A" w:rsidRDefault="00981A6A" w:rsidP="006C67EA">
            <w:pPr>
              <w:pStyle w:val="TableHead"/>
              <w:numPr>
                <w:ilvl w:val="0"/>
                <w:numId w:val="0"/>
              </w:numPr>
              <w:rPr>
                <w:rFonts w:ascii="Arial" w:hAnsi="Arial" w:cs="Arial"/>
                <w:b w:val="0"/>
                <w:bCs/>
                <w:sz w:val="20"/>
                <w:szCs w:val="20"/>
                <w:lang w:val="en-US"/>
              </w:rPr>
            </w:pPr>
          </w:p>
          <w:p w14:paraId="6591A96C" w14:textId="3ADC4D9F" w:rsidR="00981A6A" w:rsidRDefault="00981A6A"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there’s no outage on any environment, a joint message is present for all the environments:</w:t>
            </w:r>
          </w:p>
          <w:p w14:paraId="5B84338D" w14:textId="77777777" w:rsidR="00981A6A" w:rsidRDefault="00981A6A" w:rsidP="006C67EA">
            <w:pPr>
              <w:pStyle w:val="TableHead"/>
              <w:numPr>
                <w:ilvl w:val="0"/>
                <w:numId w:val="0"/>
              </w:numPr>
              <w:rPr>
                <w:rFonts w:ascii="Arial" w:hAnsi="Arial" w:cs="Arial"/>
                <w:b w:val="0"/>
                <w:bCs/>
                <w:sz w:val="20"/>
                <w:szCs w:val="20"/>
                <w:lang w:val="en-US"/>
              </w:rPr>
            </w:pPr>
          </w:p>
          <w:p w14:paraId="56DB857C" w14:textId="14EA10D3" w:rsidR="00981A6A" w:rsidRDefault="00981A6A" w:rsidP="00981A6A">
            <w:pPr>
              <w:pStyle w:val="TableHead"/>
              <w:numPr>
                <w:ilvl w:val="0"/>
                <w:numId w:val="0"/>
              </w:numPr>
              <w:jc w:val="center"/>
              <w:rPr>
                <w:rFonts w:ascii="Arial" w:hAnsi="Arial" w:cs="Arial"/>
                <w:b w:val="0"/>
                <w:bCs/>
                <w:sz w:val="20"/>
                <w:szCs w:val="20"/>
                <w:lang w:val="en-US"/>
              </w:rPr>
            </w:pPr>
            <w:r>
              <w:object w:dxaOrig="3720" w:dyaOrig="855" w14:anchorId="6B541D04">
                <v:shape id="_x0000_i1030" type="#_x0000_t75" style="width:186.55pt;height:42.55pt" o:ole="">
                  <v:imagedata r:id="rId459" o:title=""/>
                </v:shape>
                <o:OLEObject Type="Embed" ProgID="PBrush" ShapeID="_x0000_i1030" DrawAspect="Content" ObjectID="_1833018336" r:id="rId460"/>
              </w:object>
            </w:r>
          </w:p>
          <w:p w14:paraId="67195445" w14:textId="51C2C1F1" w:rsidR="00C15D2B" w:rsidRDefault="00C15D2B" w:rsidP="006C67EA">
            <w:pPr>
              <w:pStyle w:val="TableHead"/>
              <w:numPr>
                <w:ilvl w:val="0"/>
                <w:numId w:val="0"/>
              </w:numPr>
              <w:rPr>
                <w:rFonts w:ascii="Arial" w:hAnsi="Arial" w:cs="Arial"/>
                <w:b w:val="0"/>
                <w:bCs/>
                <w:sz w:val="20"/>
                <w:szCs w:val="20"/>
                <w:lang w:val="en-US"/>
              </w:rPr>
            </w:pPr>
          </w:p>
          <w:p w14:paraId="37972374" w14:textId="1E1F3E17"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w:t>
            </w:r>
            <w:r>
              <w:rPr>
                <w:rFonts w:ascii="Arial" w:hAnsi="Arial" w:cs="Arial"/>
                <w:b w:val="0"/>
                <w:bCs/>
                <w:sz w:val="20"/>
                <w:szCs w:val="20"/>
              </w:rPr>
              <w:t xml:space="preserve"> mentioned in the tray icon hint. </w:t>
            </w:r>
          </w:p>
          <w:p w14:paraId="153ECA96" w14:textId="77777777" w:rsidR="002811C8" w:rsidRDefault="002811C8" w:rsidP="006C67EA">
            <w:pPr>
              <w:pStyle w:val="TableHead"/>
              <w:numPr>
                <w:ilvl w:val="0"/>
                <w:numId w:val="0"/>
              </w:numPr>
              <w:rPr>
                <w:rFonts w:ascii="Arial" w:hAnsi="Arial" w:cs="Arial"/>
                <w:b w:val="0"/>
                <w:bCs/>
                <w:sz w:val="20"/>
                <w:szCs w:val="20"/>
                <w:lang w:val="en-US"/>
              </w:rPr>
            </w:pPr>
          </w:p>
        </w:tc>
      </w:tr>
      <w:tr w:rsidR="002811C8" w14:paraId="6052A28A" w14:textId="77777777" w:rsidTr="006C67EA">
        <w:trPr>
          <w:trHeight w:val="240"/>
        </w:trPr>
        <w:tc>
          <w:tcPr>
            <w:tcW w:w="2263" w:type="dxa"/>
          </w:tcPr>
          <w:p w14:paraId="6FBB3754" w14:textId="652B1171"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 xml:space="preserve">Windows Notification </w:t>
            </w:r>
            <w:r w:rsidR="00B82D96">
              <w:rPr>
                <w:rFonts w:ascii="Arial" w:hAnsi="Arial" w:cs="Arial"/>
                <w:sz w:val="18"/>
              </w:rPr>
              <w:t>Center</w:t>
            </w:r>
          </w:p>
        </w:tc>
        <w:tc>
          <w:tcPr>
            <w:tcW w:w="7230" w:type="dxa"/>
          </w:tcPr>
          <w:p w14:paraId="7C46774D"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Furthermore, all past notifications are also cumulated in Windows Notification center:</w:t>
            </w:r>
          </w:p>
          <w:p w14:paraId="365BCF37" w14:textId="77777777" w:rsidR="002811C8" w:rsidRDefault="002811C8" w:rsidP="006C67EA">
            <w:pPr>
              <w:pStyle w:val="TableHead"/>
              <w:numPr>
                <w:ilvl w:val="0"/>
                <w:numId w:val="0"/>
              </w:numPr>
              <w:rPr>
                <w:rFonts w:ascii="Arial" w:hAnsi="Arial" w:cs="Arial"/>
                <w:b w:val="0"/>
                <w:bCs/>
                <w:sz w:val="20"/>
                <w:szCs w:val="20"/>
                <w:lang w:val="en-US"/>
              </w:rPr>
            </w:pPr>
          </w:p>
          <w:p w14:paraId="7B294FC3" w14:textId="77777777" w:rsidR="002811C8" w:rsidRDefault="002811C8" w:rsidP="006C67EA">
            <w:pPr>
              <w:pStyle w:val="TableHead"/>
              <w:numPr>
                <w:ilvl w:val="0"/>
                <w:numId w:val="0"/>
              </w:numPr>
              <w:rPr>
                <w:rFonts w:ascii="Arial" w:hAnsi="Arial" w:cs="Arial"/>
                <w:b w:val="0"/>
                <w:bCs/>
                <w:sz w:val="20"/>
                <w:szCs w:val="20"/>
                <w:lang w:val="en-US"/>
              </w:rPr>
            </w:pPr>
            <w:r w:rsidRPr="00B25AD8">
              <w:rPr>
                <w:noProof/>
                <w:sz w:val="28"/>
                <w:szCs w:val="28"/>
              </w:rPr>
              <w:lastRenderedPageBreak/>
              <w:drawing>
                <wp:inline distT="0" distB="0" distL="0" distR="0" wp14:anchorId="33240CFD" wp14:editId="09131410">
                  <wp:extent cx="3130574" cy="2848004"/>
                  <wp:effectExtent l="0" t="0" r="0" b="9525"/>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1" cstate="print">
                            <a:extLst>
                              <a:ext uri="{28A0092B-C50C-407E-A947-70E740481C1C}">
                                <a14:useLocalDpi xmlns:a14="http://schemas.microsoft.com/office/drawing/2010/main" val="0"/>
                              </a:ext>
                            </a:extLst>
                          </a:blip>
                          <a:stretch>
                            <a:fillRect/>
                          </a:stretch>
                        </pic:blipFill>
                        <pic:spPr>
                          <a:xfrm>
                            <a:off x="0" y="0"/>
                            <a:ext cx="3161064" cy="2875742"/>
                          </a:xfrm>
                          <a:prstGeom prst="rect">
                            <a:avLst/>
                          </a:prstGeom>
                        </pic:spPr>
                      </pic:pic>
                    </a:graphicData>
                  </a:graphic>
                </wp:inline>
              </w:drawing>
            </w:r>
          </w:p>
          <w:p w14:paraId="7AE5E36C" w14:textId="77777777" w:rsidR="002811C8" w:rsidRDefault="002811C8" w:rsidP="006C67EA">
            <w:pPr>
              <w:pStyle w:val="TableHead"/>
              <w:numPr>
                <w:ilvl w:val="0"/>
                <w:numId w:val="0"/>
              </w:numPr>
              <w:rPr>
                <w:rFonts w:ascii="Arial" w:hAnsi="Arial" w:cs="Arial"/>
                <w:b w:val="0"/>
                <w:bCs/>
                <w:sz w:val="20"/>
                <w:szCs w:val="20"/>
                <w:lang w:val="en-US"/>
              </w:rPr>
            </w:pPr>
          </w:p>
        </w:tc>
      </w:tr>
    </w:tbl>
    <w:p w14:paraId="5D326F28" w14:textId="77777777" w:rsidR="002811C8" w:rsidRDefault="002811C8" w:rsidP="002811C8">
      <w:pPr>
        <w:ind w:left="0"/>
      </w:pPr>
    </w:p>
    <w:p w14:paraId="72DF485D" w14:textId="77777777" w:rsidR="002811C8" w:rsidRDefault="002811C8" w:rsidP="002811C8">
      <w:pPr>
        <w:pStyle w:val="Nadpis5"/>
      </w:pPr>
      <w:bookmarkStart w:id="793" w:name="_Toc222406051"/>
      <w:r>
        <w:t>Configuration</w:t>
      </w:r>
      <w:bookmarkEnd w:id="793"/>
    </w:p>
    <w:p w14:paraId="1094047A" w14:textId="0A4A1110" w:rsidR="002811C8" w:rsidRDefault="002811C8" w:rsidP="002811C8">
      <w:pPr>
        <w:rPr>
          <w:rStyle w:val="Siln"/>
          <w:rFonts w:ascii="Arial" w:hAnsi="Arial"/>
        </w:rPr>
      </w:pPr>
      <w:bookmarkStart w:id="794" w:name="_Peklo_Refresher"/>
      <w:bookmarkEnd w:id="794"/>
      <w:r w:rsidRPr="002811C8">
        <w:rPr>
          <w:rStyle w:val="Siln"/>
          <w:rFonts w:ascii="Arial" w:hAnsi="Arial"/>
        </w:rPr>
        <w:t xml:space="preserve">See </w:t>
      </w:r>
      <w:hyperlink w:anchor="_Outage_Notifier_Configuration" w:history="1">
        <w:r>
          <w:rPr>
            <w:rStyle w:val="Hypertextovodkaz"/>
          </w:rPr>
          <w:t>Outage Notifier Configuration</w:t>
        </w:r>
      </w:hyperlink>
      <w:r>
        <w:rPr>
          <w:rStyle w:val="Siln"/>
          <w:rFonts w:ascii="Arial" w:hAnsi="Arial"/>
        </w:rPr>
        <w:t xml:space="preserve"> for more details.</w:t>
      </w:r>
    </w:p>
    <w:p w14:paraId="567D4803" w14:textId="77777777" w:rsidR="002811C8" w:rsidRPr="002811C8" w:rsidRDefault="002811C8" w:rsidP="002811C8">
      <w:pPr>
        <w:rPr>
          <w:rStyle w:val="Siln"/>
          <w:rFonts w:ascii="Arial" w:hAnsi="Arial"/>
        </w:rPr>
      </w:pPr>
    </w:p>
    <w:p w14:paraId="13B21B5D" w14:textId="50214DE8" w:rsidR="00186074" w:rsidRPr="00A97C20" w:rsidRDefault="003C5C27" w:rsidP="008B1251">
      <w:pPr>
        <w:pStyle w:val="Nadpis1"/>
      </w:pPr>
      <w:bookmarkStart w:id="795" w:name="_Toc222406052"/>
      <w:r w:rsidRPr="00A97C20">
        <w:lastRenderedPageBreak/>
        <w:t>Insights</w:t>
      </w:r>
      <w:bookmarkEnd w:id="795"/>
    </w:p>
    <w:p w14:paraId="39D3E7A5" w14:textId="1E8DE921" w:rsidR="00186074" w:rsidRPr="00A97C20" w:rsidRDefault="00A97C20" w:rsidP="008B1251">
      <w:r w:rsidRPr="00A97C20">
        <w:t>Describes in more detail technical approach to s</w:t>
      </w:r>
      <w:r w:rsidR="00D40671" w:rsidRPr="00A97C20">
        <w:t xml:space="preserve">elected complex </w:t>
      </w:r>
      <w:r w:rsidR="00186074" w:rsidRPr="00A97C20">
        <w:t>tasks</w:t>
      </w:r>
      <w:r w:rsidRPr="00A97C20">
        <w:t>.</w:t>
      </w:r>
    </w:p>
    <w:p w14:paraId="176C1559" w14:textId="77777777" w:rsidR="008116B3" w:rsidRDefault="008116B3" w:rsidP="001C7E9B">
      <w:pPr>
        <w:ind w:left="0"/>
        <w:rPr>
          <w:b/>
          <w:bCs/>
        </w:rPr>
      </w:pPr>
    </w:p>
    <w:p w14:paraId="036BEE6B" w14:textId="60EB1793" w:rsidR="008B1251" w:rsidRPr="00654CFE" w:rsidRDefault="00387A4D" w:rsidP="008B1251">
      <w:pPr>
        <w:pStyle w:val="Nadpis2"/>
      </w:pPr>
      <w:bookmarkStart w:id="796" w:name="_Multi-User_Model"/>
      <w:bookmarkStart w:id="797" w:name="_Toc222406053"/>
      <w:bookmarkEnd w:id="796"/>
      <w:r>
        <w:t>Process Locks</w:t>
      </w:r>
      <w:r w:rsidR="00754D1E">
        <w:t xml:space="preserve"> and Notifications</w:t>
      </w:r>
      <w:bookmarkEnd w:id="797"/>
    </w:p>
    <w:p w14:paraId="7C77242C" w14:textId="34D4E356" w:rsidR="00654CFE" w:rsidRDefault="00BD2D48" w:rsidP="00BD2D48">
      <w:pPr>
        <w:ind w:left="0"/>
      </w:pPr>
      <w:r w:rsidRPr="00654CFE">
        <w:t xml:space="preserve">As multiple users use the application simultaneously, a </w:t>
      </w:r>
      <w:r w:rsidR="008F68E7">
        <w:t xml:space="preserve">notification and </w:t>
      </w:r>
      <w:r w:rsidRPr="00654CFE">
        <w:t xml:space="preserve">locking mechanism was introduced </w:t>
      </w:r>
      <w:r w:rsidR="00AB30E9">
        <w:t xml:space="preserve">so </w:t>
      </w:r>
      <w:r w:rsidR="008F68E7">
        <w:t xml:space="preserve">that running instances </w:t>
      </w:r>
      <w:r w:rsidR="00AB30E9">
        <w:t xml:space="preserve">can </w:t>
      </w:r>
      <w:r w:rsidR="008F68E7">
        <w:t xml:space="preserve">communicate </w:t>
      </w:r>
      <w:r w:rsidR="00AB30E9">
        <w:t>among themselves</w:t>
      </w:r>
      <w:r w:rsidR="008F68E7">
        <w:t xml:space="preserve">, and </w:t>
      </w:r>
      <w:r w:rsidRPr="00654CFE">
        <w:t xml:space="preserve">to avoid users trying to run </w:t>
      </w:r>
      <w:r w:rsidR="00AB30E9">
        <w:t xml:space="preserve">specific </w:t>
      </w:r>
      <w:r w:rsidRPr="00654CFE">
        <w:t>tasks simultaneously</w:t>
      </w:r>
      <w:r w:rsidR="00AB30E9">
        <w:t xml:space="preserve"> if such use is not supported by the target system</w:t>
      </w:r>
      <w:r w:rsidRPr="00654CFE">
        <w:t xml:space="preserve">. </w:t>
      </w:r>
    </w:p>
    <w:p w14:paraId="66572E5F" w14:textId="77777777" w:rsidR="00654CFE" w:rsidRDefault="00654CFE" w:rsidP="00BD2D48">
      <w:pPr>
        <w:ind w:left="0"/>
      </w:pPr>
    </w:p>
    <w:p w14:paraId="3F002251" w14:textId="6622367A" w:rsidR="008F68E7" w:rsidRDefault="00B35E78" w:rsidP="00BD2D48">
      <w:pPr>
        <w:ind w:left="0"/>
      </w:pPr>
      <w:r>
        <w:t>Following DBMS alert signal</w:t>
      </w:r>
      <w:r w:rsidR="00AB30E9">
        <w:t xml:space="preserve"> messages</w:t>
      </w:r>
      <w:r>
        <w:t xml:space="preserve"> are used to notify running instances about changes in Phoenix database:</w:t>
      </w:r>
    </w:p>
    <w:p w14:paraId="1B3E8BB3" w14:textId="4982171C" w:rsidR="00B35E78" w:rsidRDefault="00B35E78" w:rsidP="00BD2D48">
      <w:pPr>
        <w:ind w:left="0"/>
      </w:pPr>
    </w:p>
    <w:tbl>
      <w:tblPr>
        <w:tblStyle w:val="Mkatabulky"/>
        <w:tblW w:w="9072" w:type="dxa"/>
        <w:tblInd w:w="-5" w:type="dxa"/>
        <w:tblLook w:val="04A0" w:firstRow="1" w:lastRow="0" w:firstColumn="1" w:lastColumn="0" w:noHBand="0" w:noVBand="1"/>
      </w:tblPr>
      <w:tblGrid>
        <w:gridCol w:w="2552"/>
        <w:gridCol w:w="3827"/>
        <w:gridCol w:w="2693"/>
      </w:tblGrid>
      <w:tr w:rsidR="00B93627" w:rsidRPr="00DF00E8" w14:paraId="5BD76E8E" w14:textId="6EC72BCA" w:rsidTr="00B93627">
        <w:trPr>
          <w:trHeight w:val="723"/>
        </w:trPr>
        <w:tc>
          <w:tcPr>
            <w:tcW w:w="2552" w:type="dxa"/>
            <w:shd w:val="clear" w:color="auto" w:fill="D9D9D9" w:themeFill="background1" w:themeFillShade="D9"/>
          </w:tcPr>
          <w:p w14:paraId="2D8FE7AF" w14:textId="4E47C09A" w:rsidR="00B93627" w:rsidRPr="00DF00E8" w:rsidRDefault="00B93627" w:rsidP="00B93627">
            <w:pPr>
              <w:ind w:left="0"/>
              <w:rPr>
                <w:b/>
                <w:bCs/>
              </w:rPr>
            </w:pPr>
            <w:r>
              <w:rPr>
                <w:b/>
                <w:bCs/>
              </w:rPr>
              <w:t>Table</w:t>
            </w:r>
          </w:p>
        </w:tc>
        <w:tc>
          <w:tcPr>
            <w:tcW w:w="3827" w:type="dxa"/>
            <w:shd w:val="clear" w:color="auto" w:fill="D9D9D9" w:themeFill="background1" w:themeFillShade="D9"/>
          </w:tcPr>
          <w:p w14:paraId="32B4C432" w14:textId="26B0DA8A" w:rsidR="00B93627" w:rsidRPr="00DF00E8" w:rsidRDefault="00B93627" w:rsidP="00B93627">
            <w:pPr>
              <w:ind w:left="0"/>
              <w:rPr>
                <w:b/>
                <w:bCs/>
              </w:rPr>
            </w:pPr>
            <w:r>
              <w:rPr>
                <w:b/>
                <w:bCs/>
              </w:rPr>
              <w:t>Trigger</w:t>
            </w:r>
          </w:p>
        </w:tc>
        <w:tc>
          <w:tcPr>
            <w:tcW w:w="2693" w:type="dxa"/>
            <w:shd w:val="clear" w:color="auto" w:fill="D9D9D9" w:themeFill="background1" w:themeFillShade="D9"/>
          </w:tcPr>
          <w:p w14:paraId="31C87BDF" w14:textId="77777777" w:rsidR="00B93627" w:rsidRDefault="00B93627" w:rsidP="00B93627">
            <w:pPr>
              <w:ind w:left="0"/>
              <w:rPr>
                <w:b/>
                <w:bCs/>
              </w:rPr>
            </w:pPr>
            <w:r>
              <w:rPr>
                <w:b/>
                <w:bCs/>
              </w:rPr>
              <w:t>DBMS Alert</w:t>
            </w:r>
          </w:p>
          <w:p w14:paraId="69E7DF1D" w14:textId="58B735DA" w:rsidR="00B93627" w:rsidRDefault="00B93627" w:rsidP="00B93627">
            <w:pPr>
              <w:ind w:left="0"/>
              <w:rPr>
                <w:b/>
                <w:bCs/>
              </w:rPr>
            </w:pPr>
            <w:r>
              <w:rPr>
                <w:b/>
                <w:bCs/>
              </w:rPr>
              <w:t xml:space="preserve">Signal </w:t>
            </w:r>
            <w:r w:rsidR="00AB30E9">
              <w:rPr>
                <w:b/>
                <w:bCs/>
              </w:rPr>
              <w:t>Message</w:t>
            </w:r>
          </w:p>
        </w:tc>
      </w:tr>
      <w:tr w:rsidR="00B93627" w:rsidRPr="00AD3D46" w14:paraId="676F9FEE" w14:textId="7F6749C0" w:rsidTr="00B93627">
        <w:trPr>
          <w:trHeight w:val="226"/>
        </w:trPr>
        <w:tc>
          <w:tcPr>
            <w:tcW w:w="2552" w:type="dxa"/>
          </w:tcPr>
          <w:p w14:paraId="211B2085" w14:textId="776423B4" w:rsidR="00B93627" w:rsidRPr="00B93627" w:rsidRDefault="00B93627" w:rsidP="00B93627">
            <w:pPr>
              <w:ind w:left="0"/>
              <w:rPr>
                <w:rFonts w:ascii="Consolas" w:hAnsi="Consolas"/>
              </w:rPr>
            </w:pPr>
            <w:r w:rsidRPr="00B93627">
              <w:rPr>
                <w:rFonts w:ascii="Consolas" w:hAnsi="Consolas"/>
              </w:rPr>
              <w:t>RMSTOOL_PROCESS_LOCK</w:t>
            </w:r>
          </w:p>
        </w:tc>
        <w:tc>
          <w:tcPr>
            <w:tcW w:w="3827" w:type="dxa"/>
          </w:tcPr>
          <w:p w14:paraId="4414A7A1" w14:textId="42F5AC38" w:rsidR="00B93627" w:rsidRPr="00B93627" w:rsidRDefault="00B93627" w:rsidP="00B93627">
            <w:pPr>
              <w:ind w:left="0"/>
              <w:rPr>
                <w:rFonts w:ascii="Consolas" w:hAnsi="Consolas"/>
              </w:rPr>
            </w:pPr>
            <w:r w:rsidRPr="00B93627">
              <w:rPr>
                <w:rFonts w:ascii="Consolas" w:hAnsi="Consolas"/>
              </w:rPr>
              <w:t>RMSTOOL_TR_PROCESS_LOCK_CHG</w:t>
            </w:r>
          </w:p>
        </w:tc>
        <w:tc>
          <w:tcPr>
            <w:tcW w:w="2693" w:type="dxa"/>
          </w:tcPr>
          <w:p w14:paraId="3885525F" w14:textId="1934C838" w:rsidR="00B93627" w:rsidRPr="00B93627" w:rsidRDefault="00B93627" w:rsidP="00B93627">
            <w:pPr>
              <w:ind w:left="0"/>
              <w:rPr>
                <w:rFonts w:ascii="Consolas" w:hAnsi="Consolas"/>
              </w:rPr>
            </w:pPr>
            <w:r w:rsidRPr="00B93627">
              <w:rPr>
                <w:rFonts w:ascii="Consolas" w:hAnsi="Consolas"/>
              </w:rPr>
              <w:t>PROC_LOCK_CHG_&lt;ENV&gt;</w:t>
            </w:r>
          </w:p>
        </w:tc>
      </w:tr>
      <w:tr w:rsidR="00B93627" w14:paraId="5B4A87A4" w14:textId="6DB5D7A8" w:rsidTr="00B93627">
        <w:trPr>
          <w:trHeight w:val="226"/>
        </w:trPr>
        <w:tc>
          <w:tcPr>
            <w:tcW w:w="2552" w:type="dxa"/>
          </w:tcPr>
          <w:p w14:paraId="344AA9BC" w14:textId="3FDAE8CB" w:rsidR="00B93627" w:rsidRPr="00B93627" w:rsidRDefault="00B93627" w:rsidP="00B93627">
            <w:pPr>
              <w:ind w:left="0"/>
              <w:rPr>
                <w:rFonts w:ascii="Consolas" w:hAnsi="Consolas"/>
              </w:rPr>
            </w:pPr>
            <w:r w:rsidRPr="00B93627">
              <w:rPr>
                <w:rFonts w:ascii="Consolas" w:hAnsi="Consolas"/>
              </w:rPr>
              <w:t>RMSTOOL_SESSION</w:t>
            </w:r>
          </w:p>
        </w:tc>
        <w:tc>
          <w:tcPr>
            <w:tcW w:w="3827" w:type="dxa"/>
          </w:tcPr>
          <w:p w14:paraId="736A97B2" w14:textId="4B17CEC0" w:rsidR="00B93627" w:rsidRPr="00B93627" w:rsidRDefault="00B93627" w:rsidP="00B93627">
            <w:pPr>
              <w:ind w:left="0"/>
              <w:rPr>
                <w:rFonts w:ascii="Consolas" w:hAnsi="Consolas"/>
              </w:rPr>
            </w:pPr>
            <w:r w:rsidRPr="00B93627">
              <w:rPr>
                <w:rFonts w:ascii="Consolas" w:hAnsi="Consolas"/>
              </w:rPr>
              <w:t>RMSTOOL_TR_TERM_CHG</w:t>
            </w:r>
          </w:p>
        </w:tc>
        <w:tc>
          <w:tcPr>
            <w:tcW w:w="2693" w:type="dxa"/>
          </w:tcPr>
          <w:p w14:paraId="741F3D5E" w14:textId="17D78FB9" w:rsidR="00B93627" w:rsidRPr="00B93627" w:rsidRDefault="00B93627" w:rsidP="00B93627">
            <w:pPr>
              <w:ind w:left="0"/>
              <w:rPr>
                <w:rFonts w:ascii="Consolas" w:hAnsi="Consolas"/>
              </w:rPr>
            </w:pPr>
            <w:r w:rsidRPr="00B93627">
              <w:rPr>
                <w:rFonts w:ascii="Consolas" w:hAnsi="Consolas"/>
              </w:rPr>
              <w:t>TERM_&lt;SESSION_ID&gt;</w:t>
            </w:r>
          </w:p>
        </w:tc>
      </w:tr>
      <w:tr w:rsidR="00B93627" w14:paraId="32DC6254" w14:textId="6D822A5E" w:rsidTr="00B93627">
        <w:trPr>
          <w:trHeight w:val="226"/>
        </w:trPr>
        <w:tc>
          <w:tcPr>
            <w:tcW w:w="2552" w:type="dxa"/>
            <w:vMerge w:val="restart"/>
          </w:tcPr>
          <w:p w14:paraId="481BDF0B" w14:textId="77777777" w:rsidR="00B93627" w:rsidRPr="00B93627" w:rsidRDefault="00B93627" w:rsidP="00B93627">
            <w:pPr>
              <w:ind w:left="0"/>
              <w:rPr>
                <w:rFonts w:ascii="Consolas" w:hAnsi="Consolas"/>
              </w:rPr>
            </w:pPr>
            <w:r w:rsidRPr="00B93627">
              <w:rPr>
                <w:rFonts w:ascii="Consolas" w:hAnsi="Consolas"/>
              </w:rPr>
              <w:t>RMSTOOL_CONFIG</w:t>
            </w:r>
          </w:p>
          <w:p w14:paraId="550186B9" w14:textId="70488AB3" w:rsidR="00B93627" w:rsidRPr="00B93627" w:rsidRDefault="00B93627" w:rsidP="00B93627">
            <w:pPr>
              <w:ind w:left="0"/>
              <w:rPr>
                <w:rFonts w:ascii="Consolas" w:hAnsi="Consolas"/>
              </w:rPr>
            </w:pPr>
            <w:r w:rsidRPr="00B93627">
              <w:rPr>
                <w:rFonts w:ascii="Consolas" w:hAnsi="Consolas"/>
              </w:rPr>
              <w:t>RMSTOOL_CONFIG</w:t>
            </w:r>
          </w:p>
        </w:tc>
        <w:tc>
          <w:tcPr>
            <w:tcW w:w="3827" w:type="dxa"/>
            <w:vMerge w:val="restart"/>
          </w:tcPr>
          <w:p w14:paraId="199E9DF0" w14:textId="77777777" w:rsidR="00B93627" w:rsidRPr="00B93627" w:rsidRDefault="00B93627" w:rsidP="00B93627">
            <w:pPr>
              <w:ind w:left="0"/>
              <w:rPr>
                <w:rFonts w:ascii="Consolas" w:hAnsi="Consolas"/>
              </w:rPr>
            </w:pPr>
            <w:r w:rsidRPr="00B93627">
              <w:rPr>
                <w:rFonts w:ascii="Consolas" w:hAnsi="Consolas"/>
              </w:rPr>
              <w:t>RMSTOOL_TR_CONFIG_CHG</w:t>
            </w:r>
          </w:p>
          <w:p w14:paraId="7376E281" w14:textId="751DD202" w:rsidR="00B93627" w:rsidRPr="00B93627" w:rsidRDefault="00B93627" w:rsidP="00B93627">
            <w:pPr>
              <w:ind w:left="0"/>
              <w:rPr>
                <w:rFonts w:ascii="Consolas" w:hAnsi="Consolas"/>
              </w:rPr>
            </w:pPr>
            <w:r w:rsidRPr="00B93627">
              <w:rPr>
                <w:rFonts w:ascii="Consolas" w:hAnsi="Consolas"/>
              </w:rPr>
              <w:t>RMSTOOL_TR_CONFIG_CHG</w:t>
            </w:r>
          </w:p>
        </w:tc>
        <w:tc>
          <w:tcPr>
            <w:tcW w:w="2693" w:type="dxa"/>
          </w:tcPr>
          <w:p w14:paraId="35A055A7" w14:textId="7FEA78F9" w:rsidR="00B93627" w:rsidRPr="00B93627" w:rsidRDefault="00B93627" w:rsidP="00B93627">
            <w:pPr>
              <w:ind w:left="0"/>
              <w:rPr>
                <w:rFonts w:ascii="Consolas" w:hAnsi="Consolas"/>
              </w:rPr>
            </w:pPr>
            <w:r w:rsidRPr="00B93627">
              <w:rPr>
                <w:rFonts w:ascii="Consolas" w:hAnsi="Consolas"/>
              </w:rPr>
              <w:t>WARNING_CHG_&lt;ENV&gt;</w:t>
            </w:r>
          </w:p>
        </w:tc>
      </w:tr>
      <w:tr w:rsidR="00B93627" w14:paraId="1FDCD65B" w14:textId="6302CB19" w:rsidTr="00B93627">
        <w:trPr>
          <w:trHeight w:val="226"/>
        </w:trPr>
        <w:tc>
          <w:tcPr>
            <w:tcW w:w="2552" w:type="dxa"/>
            <w:vMerge/>
          </w:tcPr>
          <w:p w14:paraId="558AA8DE" w14:textId="6AA14689" w:rsidR="00B93627" w:rsidRPr="00B93627" w:rsidRDefault="00B93627" w:rsidP="00B93627">
            <w:pPr>
              <w:ind w:left="0"/>
              <w:rPr>
                <w:rFonts w:ascii="Consolas" w:hAnsi="Consolas"/>
              </w:rPr>
            </w:pPr>
          </w:p>
        </w:tc>
        <w:tc>
          <w:tcPr>
            <w:tcW w:w="3827" w:type="dxa"/>
            <w:vMerge/>
          </w:tcPr>
          <w:p w14:paraId="7AD6DCAD" w14:textId="331722CB" w:rsidR="00B93627" w:rsidRPr="00B93627" w:rsidRDefault="00B93627" w:rsidP="00B93627">
            <w:pPr>
              <w:ind w:left="0"/>
              <w:rPr>
                <w:rFonts w:ascii="Consolas" w:hAnsi="Consolas"/>
              </w:rPr>
            </w:pPr>
          </w:p>
        </w:tc>
        <w:tc>
          <w:tcPr>
            <w:tcW w:w="2693" w:type="dxa"/>
          </w:tcPr>
          <w:p w14:paraId="7D365957" w14:textId="043B84ED" w:rsidR="00B93627" w:rsidRPr="00B93627" w:rsidRDefault="00B93627" w:rsidP="00B93627">
            <w:pPr>
              <w:ind w:left="0"/>
              <w:rPr>
                <w:rFonts w:ascii="Consolas" w:hAnsi="Consolas"/>
              </w:rPr>
            </w:pPr>
            <w:r w:rsidRPr="00B93627">
              <w:rPr>
                <w:rFonts w:ascii="Consolas" w:hAnsi="Consolas"/>
              </w:rPr>
              <w:t>VERSION_CHG</w:t>
            </w:r>
          </w:p>
        </w:tc>
      </w:tr>
    </w:tbl>
    <w:p w14:paraId="1EBD7925" w14:textId="2E35ADA9" w:rsidR="00B35E78" w:rsidRDefault="00B35E78" w:rsidP="00BD2D48">
      <w:pPr>
        <w:ind w:left="0"/>
      </w:pPr>
    </w:p>
    <w:p w14:paraId="5C5407CE" w14:textId="23CBC906" w:rsidR="00B93627" w:rsidRDefault="00387A4D" w:rsidP="00387A4D">
      <w:pPr>
        <w:pStyle w:val="Nadpis3"/>
      </w:pPr>
      <w:bookmarkStart w:id="798" w:name="_Toc222406054"/>
      <w:r>
        <w:t>Process Lock</w:t>
      </w:r>
      <w:r w:rsidR="004013A5">
        <w:t xml:space="preserve"> Notification</w:t>
      </w:r>
      <w:bookmarkEnd w:id="798"/>
    </w:p>
    <w:p w14:paraId="73D68564" w14:textId="4990D729" w:rsidR="00BD2D48" w:rsidRPr="00654CFE" w:rsidRDefault="00654CFE" w:rsidP="00BD2D48">
      <w:pPr>
        <w:ind w:left="0"/>
      </w:pPr>
      <w:r>
        <w:t xml:space="preserve">Module lock is enforced by inserting </w:t>
      </w:r>
      <w:r w:rsidR="00BD2D48" w:rsidRPr="00654CFE">
        <w:t xml:space="preserve">a record </w:t>
      </w:r>
      <w:r>
        <w:t>in</w:t>
      </w:r>
      <w:r w:rsidR="00BD2D48" w:rsidRPr="00654CFE">
        <w:t xml:space="preserve">to </w:t>
      </w:r>
      <w:r w:rsidR="00BD2D48" w:rsidRPr="00654CFE">
        <w:rPr>
          <w:rFonts w:ascii="Consolas" w:hAnsi="Consolas"/>
        </w:rPr>
        <w:t>RMSTOOL_PROCESS_LOCK</w:t>
      </w:r>
      <w:r w:rsidR="00BD2D48" w:rsidRPr="00654CFE">
        <w:t xml:space="preserve"> table with information about locked module, environment, and user session ID. </w:t>
      </w:r>
      <w:r w:rsidRPr="00654CFE">
        <w:t xml:space="preserve">Trigger </w:t>
      </w:r>
      <w:r w:rsidRPr="00654CFE">
        <w:rPr>
          <w:rFonts w:ascii="Consolas" w:hAnsi="Consolas"/>
        </w:rPr>
        <w:t>RMSTOOL_TR_LOCK_CHG</w:t>
      </w:r>
      <w:r w:rsidRPr="00654CFE">
        <w:t xml:space="preserve"> </w:t>
      </w:r>
      <w:r>
        <w:t xml:space="preserve">then </w:t>
      </w:r>
      <w:r w:rsidRPr="00654CFE">
        <w:t xml:space="preserve">fires DBMS alert signal </w:t>
      </w:r>
      <w:r w:rsidR="00AB30E9">
        <w:t xml:space="preserve">message </w:t>
      </w:r>
      <w:r w:rsidRPr="00654CFE">
        <w:rPr>
          <w:rFonts w:ascii="Consolas" w:hAnsi="Consolas"/>
        </w:rPr>
        <w:t>“</w:t>
      </w:r>
      <w:r w:rsidR="00AB30E9" w:rsidRPr="00AB30E9">
        <w:rPr>
          <w:rFonts w:ascii="Consolas" w:hAnsi="Consolas"/>
          <w:b/>
          <w:bCs/>
        </w:rPr>
        <w:t>PROC_</w:t>
      </w:r>
      <w:r w:rsidRPr="00AB30E9">
        <w:rPr>
          <w:rFonts w:ascii="Consolas" w:hAnsi="Consolas"/>
          <w:b/>
          <w:bCs/>
        </w:rPr>
        <w:t>LOCK_CHG</w:t>
      </w:r>
      <w:r w:rsidR="00AB30E9" w:rsidRPr="00AB30E9">
        <w:rPr>
          <w:rFonts w:ascii="Consolas" w:hAnsi="Consolas"/>
          <w:b/>
          <w:bCs/>
        </w:rPr>
        <w:t>_&lt;ENV&gt;</w:t>
      </w:r>
      <w:r w:rsidRPr="00654CFE">
        <w:rPr>
          <w:rFonts w:ascii="Consolas" w:hAnsi="Consolas"/>
        </w:rPr>
        <w:t>”</w:t>
      </w:r>
      <w:r>
        <w:t xml:space="preserve"> </w:t>
      </w:r>
      <w:r w:rsidRPr="00654CFE">
        <w:t xml:space="preserve">that is </w:t>
      </w:r>
      <w:r>
        <w:t>intercepted</w:t>
      </w:r>
      <w:r w:rsidRPr="00654CFE">
        <w:t xml:space="preserve"> by all running instances </w:t>
      </w:r>
      <w:r>
        <w:t>and their</w:t>
      </w:r>
      <w:r w:rsidRPr="00654CFE">
        <w:t xml:space="preserve"> </w:t>
      </w:r>
      <w:hyperlink w:anchor="_Lock_Dock" w:history="1">
        <w:r>
          <w:rPr>
            <w:rStyle w:val="Hypertextovodkaz"/>
          </w:rPr>
          <w:t>Lock Docks</w:t>
        </w:r>
      </w:hyperlink>
      <w:r>
        <w:t xml:space="preserve"> are updated accordingly</w:t>
      </w:r>
      <w:r w:rsidRPr="00654CFE">
        <w:t>.</w:t>
      </w:r>
      <w:r w:rsidR="00575932">
        <w:t xml:space="preserve"> A </w:t>
      </w:r>
      <w:r w:rsidR="00AB30E9">
        <w:t xml:space="preserve">lockable </w:t>
      </w:r>
      <w:r w:rsidR="00575932">
        <w:t xml:space="preserve">process must first be configured in table </w:t>
      </w:r>
      <w:r w:rsidR="00575932" w:rsidRPr="00575932">
        <w:rPr>
          <w:rFonts w:ascii="Consolas" w:hAnsi="Consolas"/>
        </w:rPr>
        <w:t>RMSTOOL_PROCESS_REF</w:t>
      </w:r>
      <w:r w:rsidR="002C7AB7" w:rsidRPr="002C7AB7">
        <w:t xml:space="preserve"> by the application development</w:t>
      </w:r>
      <w:r w:rsidR="002C7AB7">
        <w:t>, and lock acquiring/releasing must be added to the application code</w:t>
      </w:r>
      <w:r w:rsidR="00575932">
        <w:t>.</w:t>
      </w:r>
    </w:p>
    <w:p w14:paraId="663F649A" w14:textId="77777777" w:rsidR="00387A4D" w:rsidRDefault="00387A4D" w:rsidP="00387A4D">
      <w:pPr>
        <w:ind w:left="0"/>
      </w:pPr>
    </w:p>
    <w:p w14:paraId="20F52AD4" w14:textId="62604BA1" w:rsidR="00387A4D" w:rsidRDefault="00387A4D" w:rsidP="00387A4D">
      <w:pPr>
        <w:ind w:left="0"/>
      </w:pPr>
      <w:r w:rsidRPr="00654CFE">
        <w:t xml:space="preserve">If user locks </w:t>
      </w:r>
      <w:r w:rsidR="002C7AB7">
        <w:t xml:space="preserve">a </w:t>
      </w:r>
      <w:r w:rsidRPr="00654CFE">
        <w:t xml:space="preserve">module on </w:t>
      </w:r>
      <w:r w:rsidR="002C7AB7">
        <w:t xml:space="preserve">a </w:t>
      </w:r>
      <w:r w:rsidRPr="00654CFE">
        <w:t xml:space="preserve">particular environment, </w:t>
      </w:r>
      <w:r>
        <w:t>a</w:t>
      </w:r>
      <w:r w:rsidRPr="00654CFE">
        <w:t>ll other users that want to use the module on the same environment must wait until it is unlocked first</w:t>
      </w:r>
      <w:r>
        <w:t>.</w:t>
      </w:r>
    </w:p>
    <w:p w14:paraId="1E7FA55E" w14:textId="77777777" w:rsidR="00BD2D48" w:rsidRPr="00654CFE" w:rsidRDefault="00BD2D48" w:rsidP="00BD2D48">
      <w:pPr>
        <w:ind w:left="0"/>
      </w:pPr>
    </w:p>
    <w:p w14:paraId="5433B240" w14:textId="77777777" w:rsidR="00382F1A" w:rsidRDefault="00382F1A" w:rsidP="00382F1A">
      <w:pPr>
        <w:pStyle w:val="Nadpis5"/>
      </w:pPr>
      <w:bookmarkStart w:id="799" w:name="_Toc222406055"/>
      <w:r>
        <w:t>Lockable Modules</w:t>
      </w:r>
      <w:bookmarkEnd w:id="799"/>
    </w:p>
    <w:p w14:paraId="37E79BFD" w14:textId="09D53A8C" w:rsidR="00BD2D48" w:rsidRPr="00654CFE" w:rsidRDefault="00BD2D48" w:rsidP="00BD2D48">
      <w:pPr>
        <w:ind w:left="0"/>
      </w:pPr>
      <w:r w:rsidRPr="00654CFE">
        <w:t>Following modules are subject to locking</w:t>
      </w:r>
      <w:r w:rsidR="002C7AB7">
        <w:t>:</w:t>
      </w:r>
    </w:p>
    <w:p w14:paraId="012812B4" w14:textId="796222B5" w:rsidR="00BD2D48" w:rsidRDefault="00BD2D48" w:rsidP="00BD2D48">
      <w:pPr>
        <w:ind w:left="0"/>
        <w:rPr>
          <w:highlight w:val="yellow"/>
        </w:rPr>
      </w:pPr>
    </w:p>
    <w:tbl>
      <w:tblPr>
        <w:tblStyle w:val="Mkatabulky"/>
        <w:tblW w:w="9072" w:type="dxa"/>
        <w:tblInd w:w="-5" w:type="dxa"/>
        <w:tblLook w:val="04A0" w:firstRow="1" w:lastRow="0" w:firstColumn="1" w:lastColumn="0" w:noHBand="0" w:noVBand="1"/>
      </w:tblPr>
      <w:tblGrid>
        <w:gridCol w:w="1696"/>
        <w:gridCol w:w="7376"/>
      </w:tblGrid>
      <w:tr w:rsidR="00BD2D48" w:rsidRPr="00DF00E8" w14:paraId="6F43314F" w14:textId="77777777" w:rsidTr="00BD2D48">
        <w:trPr>
          <w:trHeight w:val="723"/>
        </w:trPr>
        <w:tc>
          <w:tcPr>
            <w:tcW w:w="1696" w:type="dxa"/>
            <w:shd w:val="clear" w:color="auto" w:fill="D9D9D9" w:themeFill="background1" w:themeFillShade="D9"/>
          </w:tcPr>
          <w:p w14:paraId="73084956" w14:textId="46757AF1" w:rsidR="00BD2D48" w:rsidRDefault="00BD2D48" w:rsidP="006C67EA">
            <w:pPr>
              <w:ind w:left="0"/>
              <w:rPr>
                <w:b/>
                <w:bCs/>
              </w:rPr>
            </w:pPr>
            <w:r>
              <w:rPr>
                <w:b/>
                <w:bCs/>
              </w:rPr>
              <w:t>Module</w:t>
            </w:r>
          </w:p>
        </w:tc>
        <w:tc>
          <w:tcPr>
            <w:tcW w:w="7376" w:type="dxa"/>
            <w:shd w:val="clear" w:color="auto" w:fill="D9D9D9" w:themeFill="background1" w:themeFillShade="D9"/>
          </w:tcPr>
          <w:p w14:paraId="781596B2" w14:textId="77777777" w:rsidR="00BD2D48" w:rsidRPr="00DF00E8" w:rsidRDefault="00BD2D48" w:rsidP="006C67EA">
            <w:pPr>
              <w:ind w:left="0"/>
              <w:rPr>
                <w:b/>
                <w:bCs/>
              </w:rPr>
            </w:pPr>
            <w:r w:rsidRPr="00DF00E8">
              <w:rPr>
                <w:b/>
                <w:bCs/>
              </w:rPr>
              <w:t>Description</w:t>
            </w:r>
          </w:p>
        </w:tc>
      </w:tr>
      <w:tr w:rsidR="00575932" w:rsidRPr="00AD3D46" w14:paraId="42C793A3" w14:textId="77777777" w:rsidTr="00BD2D48">
        <w:trPr>
          <w:trHeight w:val="226"/>
        </w:trPr>
        <w:tc>
          <w:tcPr>
            <w:tcW w:w="1696" w:type="dxa"/>
          </w:tcPr>
          <w:p w14:paraId="7FC78D45" w14:textId="6A11BAE4" w:rsidR="00575932" w:rsidRPr="00575932" w:rsidRDefault="00575932" w:rsidP="00575932">
            <w:pPr>
              <w:ind w:left="0"/>
              <w:rPr>
                <w:rFonts w:ascii="Consolas" w:hAnsi="Consolas"/>
              </w:rPr>
            </w:pPr>
            <w:r w:rsidRPr="00575932">
              <w:rPr>
                <w:rFonts w:ascii="Consolas" w:hAnsi="Consolas"/>
              </w:rPr>
              <w:t>ARM</w:t>
            </w:r>
          </w:p>
        </w:tc>
        <w:tc>
          <w:tcPr>
            <w:tcW w:w="7376" w:type="dxa"/>
          </w:tcPr>
          <w:p w14:paraId="42E0BD36" w14:textId="48035926" w:rsidR="00575932" w:rsidRPr="00AD3D46" w:rsidRDefault="00575932" w:rsidP="00575932">
            <w:pPr>
              <w:ind w:left="0"/>
            </w:pPr>
            <w:r>
              <w:t xml:space="preserve">Kenan collection modules </w:t>
            </w:r>
            <w:r w:rsidR="00A936ED">
              <w:t>(</w:t>
            </w:r>
            <w:r w:rsidR="00A936ED" w:rsidRPr="00A936ED">
              <w:rPr>
                <w:rFonts w:ascii="Consolas" w:hAnsi="Consolas"/>
              </w:rPr>
              <w:t>ARM</w:t>
            </w:r>
            <w:r w:rsidR="00A936ED">
              <w:t xml:space="preserve">) </w:t>
            </w:r>
            <w:r>
              <w:t>are running.</w:t>
            </w:r>
          </w:p>
        </w:tc>
      </w:tr>
      <w:tr w:rsidR="00575932" w:rsidRPr="00AD3D46" w14:paraId="097EFFB5" w14:textId="77777777" w:rsidTr="00BD2D48">
        <w:trPr>
          <w:trHeight w:val="226"/>
        </w:trPr>
        <w:tc>
          <w:tcPr>
            <w:tcW w:w="1696" w:type="dxa"/>
          </w:tcPr>
          <w:p w14:paraId="744A3171" w14:textId="453BA50E" w:rsidR="00575932" w:rsidRPr="00575932" w:rsidRDefault="00575932" w:rsidP="00575932">
            <w:pPr>
              <w:ind w:left="0"/>
              <w:rPr>
                <w:rFonts w:ascii="Consolas" w:hAnsi="Consolas"/>
              </w:rPr>
            </w:pPr>
            <w:r w:rsidRPr="00575932">
              <w:rPr>
                <w:rFonts w:ascii="Consolas" w:hAnsi="Consolas"/>
              </w:rPr>
              <w:t>BIP</w:t>
            </w:r>
          </w:p>
        </w:tc>
        <w:tc>
          <w:tcPr>
            <w:tcW w:w="7376" w:type="dxa"/>
          </w:tcPr>
          <w:p w14:paraId="5D57B9C7" w14:textId="511AE7BC" w:rsidR="00575932" w:rsidRDefault="00575932" w:rsidP="00575932">
            <w:pPr>
              <w:ind w:left="0"/>
            </w:pPr>
            <w:r>
              <w:t xml:space="preserve">Kenan billing module </w:t>
            </w:r>
            <w:r w:rsidR="00A936ED">
              <w:t>(</w:t>
            </w:r>
            <w:r w:rsidR="00A936ED" w:rsidRPr="00A936ED">
              <w:rPr>
                <w:rFonts w:ascii="Consolas" w:hAnsi="Consolas"/>
              </w:rPr>
              <w:t>BIP</w:t>
            </w:r>
            <w:r w:rsidR="00A936ED">
              <w:t xml:space="preserve">) </w:t>
            </w:r>
            <w:r>
              <w:t>is running</w:t>
            </w:r>
          </w:p>
        </w:tc>
      </w:tr>
      <w:tr w:rsidR="00575932" w:rsidRPr="00AD3D46" w14:paraId="5F3DFB4F" w14:textId="77777777" w:rsidTr="00BD2D48">
        <w:trPr>
          <w:trHeight w:val="226"/>
        </w:trPr>
        <w:tc>
          <w:tcPr>
            <w:tcW w:w="1696" w:type="dxa"/>
          </w:tcPr>
          <w:p w14:paraId="0E3003FF" w14:textId="1C37D6F7" w:rsidR="00575932" w:rsidRPr="00575932" w:rsidRDefault="00575932" w:rsidP="00575932">
            <w:pPr>
              <w:ind w:left="0"/>
              <w:rPr>
                <w:rFonts w:ascii="Consolas" w:hAnsi="Consolas"/>
              </w:rPr>
            </w:pPr>
            <w:r w:rsidRPr="00575932">
              <w:rPr>
                <w:rFonts w:ascii="Consolas" w:hAnsi="Consolas"/>
              </w:rPr>
              <w:t>CLEANSING</w:t>
            </w:r>
          </w:p>
        </w:tc>
        <w:tc>
          <w:tcPr>
            <w:tcW w:w="7376" w:type="dxa"/>
          </w:tcPr>
          <w:p w14:paraId="63160801" w14:textId="5FA85752" w:rsidR="00575932" w:rsidRDefault="00433A4D" w:rsidP="00575932">
            <w:pPr>
              <w:ind w:left="0"/>
            </w:pPr>
            <w:r>
              <w:t>C</w:t>
            </w:r>
            <w:r w:rsidR="00575932">
              <w:t>leansing is running</w:t>
            </w:r>
          </w:p>
        </w:tc>
      </w:tr>
      <w:tr w:rsidR="00575932" w:rsidRPr="00AD3D46" w14:paraId="2BAB4853" w14:textId="77777777" w:rsidTr="00BD2D48">
        <w:trPr>
          <w:trHeight w:val="226"/>
        </w:trPr>
        <w:tc>
          <w:tcPr>
            <w:tcW w:w="1696" w:type="dxa"/>
          </w:tcPr>
          <w:p w14:paraId="67DEE395" w14:textId="253E8325" w:rsidR="00575932" w:rsidRPr="00575932" w:rsidRDefault="00575932" w:rsidP="00575932">
            <w:pPr>
              <w:ind w:left="0"/>
              <w:rPr>
                <w:rFonts w:ascii="Consolas" w:hAnsi="Consolas"/>
              </w:rPr>
            </w:pPr>
            <w:r w:rsidRPr="00575932">
              <w:rPr>
                <w:rFonts w:ascii="Consolas" w:hAnsi="Consolas"/>
              </w:rPr>
              <w:t>CONFIG</w:t>
            </w:r>
          </w:p>
        </w:tc>
        <w:tc>
          <w:tcPr>
            <w:tcW w:w="7376" w:type="dxa"/>
          </w:tcPr>
          <w:p w14:paraId="6CCDBBD2" w14:textId="7F66640A" w:rsidR="00575932" w:rsidRDefault="00433A4D" w:rsidP="00575932">
            <w:pPr>
              <w:ind w:left="0"/>
            </w:pPr>
            <w:r>
              <w:t>C</w:t>
            </w:r>
            <w:r w:rsidR="00575932">
              <w:t>onfiguration is being updated (e.g., black lists / white lists)</w:t>
            </w:r>
          </w:p>
        </w:tc>
      </w:tr>
      <w:tr w:rsidR="00575932" w:rsidRPr="00AD3D46" w14:paraId="61236AF1" w14:textId="77777777" w:rsidTr="00BD2D48">
        <w:trPr>
          <w:trHeight w:val="226"/>
        </w:trPr>
        <w:tc>
          <w:tcPr>
            <w:tcW w:w="1696" w:type="dxa"/>
          </w:tcPr>
          <w:p w14:paraId="607EC699" w14:textId="6A39EBDE" w:rsidR="00575932" w:rsidRPr="00575932" w:rsidRDefault="00575932" w:rsidP="00575932">
            <w:pPr>
              <w:ind w:left="0"/>
              <w:rPr>
                <w:rFonts w:ascii="Consolas" w:hAnsi="Consolas"/>
              </w:rPr>
            </w:pPr>
            <w:r w:rsidRPr="00575932">
              <w:rPr>
                <w:rFonts w:ascii="Consolas" w:hAnsi="Consolas"/>
              </w:rPr>
              <w:t>CONN_CHK</w:t>
            </w:r>
          </w:p>
        </w:tc>
        <w:tc>
          <w:tcPr>
            <w:tcW w:w="7376" w:type="dxa"/>
          </w:tcPr>
          <w:p w14:paraId="7A95D543" w14:textId="5AD7AB17" w:rsidR="00575932" w:rsidRDefault="00575932" w:rsidP="00575932">
            <w:pPr>
              <w:ind w:left="0"/>
            </w:pPr>
            <w:r>
              <w:t>Connection check is running</w:t>
            </w:r>
          </w:p>
        </w:tc>
      </w:tr>
      <w:tr w:rsidR="00575932" w:rsidRPr="00AD3D46" w14:paraId="6357D595" w14:textId="77777777" w:rsidTr="00BD2D48">
        <w:trPr>
          <w:trHeight w:val="226"/>
        </w:trPr>
        <w:tc>
          <w:tcPr>
            <w:tcW w:w="1696" w:type="dxa"/>
          </w:tcPr>
          <w:p w14:paraId="26CA8648" w14:textId="4B1AA426" w:rsidR="00575932" w:rsidRPr="00575932" w:rsidRDefault="00575932" w:rsidP="00575932">
            <w:pPr>
              <w:ind w:left="0"/>
              <w:rPr>
                <w:rFonts w:ascii="Consolas" w:hAnsi="Consolas"/>
              </w:rPr>
            </w:pPr>
            <w:r w:rsidRPr="00575932">
              <w:rPr>
                <w:rFonts w:ascii="Consolas" w:hAnsi="Consolas"/>
              </w:rPr>
              <w:t>ENVIRONMENT</w:t>
            </w:r>
          </w:p>
        </w:tc>
        <w:tc>
          <w:tcPr>
            <w:tcW w:w="7376" w:type="dxa"/>
          </w:tcPr>
          <w:p w14:paraId="428E2CC2" w14:textId="1ECB70E4" w:rsidR="00575932" w:rsidRDefault="00575932" w:rsidP="00575932">
            <w:pPr>
              <w:ind w:left="0"/>
            </w:pPr>
            <w:r>
              <w:t>Environment is locked down completely</w:t>
            </w:r>
          </w:p>
        </w:tc>
      </w:tr>
      <w:tr w:rsidR="00575932" w:rsidRPr="00AD3D46" w14:paraId="02A0BA7F" w14:textId="77777777" w:rsidTr="00BD2D48">
        <w:trPr>
          <w:trHeight w:val="226"/>
        </w:trPr>
        <w:tc>
          <w:tcPr>
            <w:tcW w:w="1696" w:type="dxa"/>
          </w:tcPr>
          <w:p w14:paraId="3BA99D6E" w14:textId="58183359" w:rsidR="00575932" w:rsidRPr="00575932" w:rsidRDefault="00575932" w:rsidP="00575932">
            <w:pPr>
              <w:ind w:left="0"/>
              <w:rPr>
                <w:rFonts w:ascii="Consolas" w:hAnsi="Consolas"/>
              </w:rPr>
            </w:pPr>
            <w:r w:rsidRPr="00575932">
              <w:rPr>
                <w:rFonts w:ascii="Consolas" w:hAnsi="Consolas"/>
              </w:rPr>
              <w:t>IBD_CACHE</w:t>
            </w:r>
          </w:p>
        </w:tc>
        <w:tc>
          <w:tcPr>
            <w:tcW w:w="7376" w:type="dxa"/>
          </w:tcPr>
          <w:p w14:paraId="750958CE" w14:textId="7DB6A501" w:rsidR="00575932" w:rsidRDefault="00575932" w:rsidP="00575932">
            <w:pPr>
              <w:ind w:left="0"/>
            </w:pPr>
            <w:r>
              <w:t>Invoice Breakdown data are being refreshed in WSC Invoice Cache</w:t>
            </w:r>
          </w:p>
        </w:tc>
      </w:tr>
      <w:tr w:rsidR="00575932" w:rsidRPr="00AD3D46" w14:paraId="55EB5073" w14:textId="77777777" w:rsidTr="00BD2D48">
        <w:trPr>
          <w:trHeight w:val="226"/>
        </w:trPr>
        <w:tc>
          <w:tcPr>
            <w:tcW w:w="1696" w:type="dxa"/>
          </w:tcPr>
          <w:p w14:paraId="0EB345CF" w14:textId="3376CC9A" w:rsidR="00575932" w:rsidRPr="00575932" w:rsidRDefault="00575932" w:rsidP="00575932">
            <w:pPr>
              <w:ind w:left="0"/>
              <w:rPr>
                <w:rFonts w:ascii="Consolas" w:hAnsi="Consolas"/>
              </w:rPr>
            </w:pPr>
            <w:r w:rsidRPr="00575932">
              <w:rPr>
                <w:rFonts w:ascii="Consolas" w:hAnsi="Consolas"/>
              </w:rPr>
              <w:t>INEXT</w:t>
            </w:r>
          </w:p>
        </w:tc>
        <w:tc>
          <w:tcPr>
            <w:tcW w:w="7376" w:type="dxa"/>
          </w:tcPr>
          <w:p w14:paraId="0E89C22F" w14:textId="62E510D2" w:rsidR="00575932" w:rsidRDefault="00575932" w:rsidP="00575932">
            <w:pPr>
              <w:ind w:left="0"/>
            </w:pPr>
            <w:r>
              <w:t xml:space="preserve">Kenan invoicing module </w:t>
            </w:r>
            <w:r w:rsidR="00A936ED">
              <w:t>(</w:t>
            </w:r>
            <w:r w:rsidR="00A936ED" w:rsidRPr="00A936ED">
              <w:rPr>
                <w:rFonts w:ascii="Consolas" w:hAnsi="Consolas"/>
              </w:rPr>
              <w:t>INEXT</w:t>
            </w:r>
            <w:r w:rsidR="00A936ED">
              <w:t xml:space="preserve">) </w:t>
            </w:r>
            <w:r>
              <w:t>is running</w:t>
            </w:r>
          </w:p>
        </w:tc>
      </w:tr>
      <w:tr w:rsidR="00575932" w:rsidRPr="00AD3D46" w14:paraId="1C426F0A" w14:textId="77777777" w:rsidTr="00BD2D48">
        <w:trPr>
          <w:trHeight w:val="226"/>
        </w:trPr>
        <w:tc>
          <w:tcPr>
            <w:tcW w:w="1696" w:type="dxa"/>
          </w:tcPr>
          <w:p w14:paraId="3F7A41A4" w14:textId="6F93FFAB" w:rsidR="00575932" w:rsidRPr="00575932" w:rsidRDefault="00575932" w:rsidP="00575932">
            <w:pPr>
              <w:ind w:left="0"/>
              <w:rPr>
                <w:rFonts w:ascii="Consolas" w:hAnsi="Consolas"/>
              </w:rPr>
            </w:pPr>
            <w:r w:rsidRPr="00575932">
              <w:rPr>
                <w:rFonts w:ascii="Consolas" w:hAnsi="Consolas"/>
              </w:rPr>
              <w:t>INSTANTLINK</w:t>
            </w:r>
          </w:p>
        </w:tc>
        <w:tc>
          <w:tcPr>
            <w:tcW w:w="7376" w:type="dxa"/>
          </w:tcPr>
          <w:p w14:paraId="5034FFB4" w14:textId="438AC06F" w:rsidR="00575932" w:rsidRDefault="005F1088" w:rsidP="00575932">
            <w:pPr>
              <w:ind w:left="0"/>
            </w:pPr>
            <w:r>
              <w:t>Network operations are in progress (e.g., during network cleansing</w:t>
            </w:r>
            <w:r w:rsidR="00EE7907">
              <w:t>)</w:t>
            </w:r>
          </w:p>
        </w:tc>
      </w:tr>
      <w:tr w:rsidR="00575932" w:rsidRPr="00AD3D46" w14:paraId="49DA8F49" w14:textId="77777777" w:rsidTr="00BD2D48">
        <w:trPr>
          <w:trHeight w:val="226"/>
        </w:trPr>
        <w:tc>
          <w:tcPr>
            <w:tcW w:w="1696" w:type="dxa"/>
          </w:tcPr>
          <w:p w14:paraId="3BAA9385" w14:textId="1BC42727" w:rsidR="00575932" w:rsidRPr="00575932" w:rsidRDefault="00575932" w:rsidP="00575932">
            <w:pPr>
              <w:ind w:left="0"/>
              <w:rPr>
                <w:rFonts w:ascii="Consolas" w:hAnsi="Consolas"/>
              </w:rPr>
            </w:pPr>
            <w:r w:rsidRPr="00575932">
              <w:rPr>
                <w:rFonts w:ascii="Consolas" w:hAnsi="Consolas"/>
              </w:rPr>
              <w:t>KENAN_MV</w:t>
            </w:r>
          </w:p>
        </w:tc>
        <w:tc>
          <w:tcPr>
            <w:tcW w:w="7376" w:type="dxa"/>
          </w:tcPr>
          <w:p w14:paraId="19EA3AB2" w14:textId="3D053113" w:rsidR="00575932" w:rsidRDefault="00A936ED" w:rsidP="00575932">
            <w:pPr>
              <w:ind w:left="0"/>
            </w:pPr>
            <w:r>
              <w:t>Kenan materialized views are being refreshed</w:t>
            </w:r>
          </w:p>
        </w:tc>
      </w:tr>
      <w:tr w:rsidR="00575932" w:rsidRPr="00AD3D46" w14:paraId="373F752E" w14:textId="77777777" w:rsidTr="00BD2D48">
        <w:trPr>
          <w:trHeight w:val="226"/>
        </w:trPr>
        <w:tc>
          <w:tcPr>
            <w:tcW w:w="1696" w:type="dxa"/>
          </w:tcPr>
          <w:p w14:paraId="60B7CE71" w14:textId="4F1EC986" w:rsidR="00575932" w:rsidRPr="00575932" w:rsidRDefault="00575932" w:rsidP="00575932">
            <w:pPr>
              <w:ind w:left="0"/>
              <w:rPr>
                <w:rFonts w:ascii="Consolas" w:hAnsi="Consolas"/>
              </w:rPr>
            </w:pPr>
            <w:r w:rsidRPr="00575932">
              <w:rPr>
                <w:rFonts w:ascii="Consolas" w:hAnsi="Consolas"/>
              </w:rPr>
              <w:t>MASSPAIR</w:t>
            </w:r>
          </w:p>
        </w:tc>
        <w:tc>
          <w:tcPr>
            <w:tcW w:w="7376" w:type="dxa"/>
          </w:tcPr>
          <w:p w14:paraId="0677A69C" w14:textId="0B387C13" w:rsidR="00575932" w:rsidRDefault="00A936ED" w:rsidP="00575932">
            <w:pPr>
              <w:ind w:left="0"/>
            </w:pPr>
            <w:r>
              <w:t>Kenan mass pairing module is running</w:t>
            </w:r>
          </w:p>
        </w:tc>
      </w:tr>
      <w:tr w:rsidR="00575932" w:rsidRPr="00AD3D46" w14:paraId="1B7588D9" w14:textId="77777777" w:rsidTr="00BD2D48">
        <w:trPr>
          <w:trHeight w:val="226"/>
        </w:trPr>
        <w:tc>
          <w:tcPr>
            <w:tcW w:w="1696" w:type="dxa"/>
          </w:tcPr>
          <w:p w14:paraId="0A7FC590" w14:textId="6B260905" w:rsidR="00575932" w:rsidRPr="00575932" w:rsidRDefault="00575932" w:rsidP="00575932">
            <w:pPr>
              <w:ind w:left="0"/>
              <w:rPr>
                <w:rFonts w:ascii="Consolas" w:hAnsi="Consolas"/>
              </w:rPr>
            </w:pPr>
            <w:r w:rsidRPr="00575932">
              <w:rPr>
                <w:rFonts w:ascii="Consolas" w:hAnsi="Consolas"/>
              </w:rPr>
              <w:t>PEKLO</w:t>
            </w:r>
          </w:p>
        </w:tc>
        <w:tc>
          <w:tcPr>
            <w:tcW w:w="7376" w:type="dxa"/>
          </w:tcPr>
          <w:p w14:paraId="62CADC62" w14:textId="10FC9409" w:rsidR="00575932" w:rsidRDefault="00A936ED" w:rsidP="00575932">
            <w:pPr>
              <w:ind w:left="0"/>
            </w:pPr>
            <w:r>
              <w:t>Peklo application is being refreshed</w:t>
            </w:r>
          </w:p>
        </w:tc>
      </w:tr>
      <w:tr w:rsidR="00575932" w:rsidRPr="00AD3D46" w14:paraId="1190F354" w14:textId="77777777" w:rsidTr="00BD2D48">
        <w:trPr>
          <w:trHeight w:val="226"/>
        </w:trPr>
        <w:tc>
          <w:tcPr>
            <w:tcW w:w="1696" w:type="dxa"/>
          </w:tcPr>
          <w:p w14:paraId="070FC03B" w14:textId="2D3501E0" w:rsidR="00575932" w:rsidRPr="00575932" w:rsidRDefault="00575932" w:rsidP="00575932">
            <w:pPr>
              <w:ind w:left="0"/>
              <w:rPr>
                <w:rFonts w:ascii="Consolas" w:hAnsi="Consolas"/>
              </w:rPr>
            </w:pPr>
            <w:r w:rsidRPr="00575932">
              <w:rPr>
                <w:rFonts w:ascii="Consolas" w:hAnsi="Consolas"/>
              </w:rPr>
              <w:t>RATING</w:t>
            </w:r>
          </w:p>
        </w:tc>
        <w:tc>
          <w:tcPr>
            <w:tcW w:w="7376" w:type="dxa"/>
          </w:tcPr>
          <w:p w14:paraId="024E5148" w14:textId="44C7DA69" w:rsidR="00575932" w:rsidRDefault="00A936ED" w:rsidP="00575932">
            <w:pPr>
              <w:ind w:left="0"/>
            </w:pPr>
            <w:r>
              <w:t>Kenan rating modules (</w:t>
            </w:r>
            <w:r w:rsidRPr="00A936ED">
              <w:rPr>
                <w:rFonts w:ascii="Consolas" w:hAnsi="Consolas"/>
              </w:rPr>
              <w:t>COM</w:t>
            </w:r>
            <w:r>
              <w:t xml:space="preserve">, </w:t>
            </w:r>
            <w:r w:rsidRPr="00A936ED">
              <w:rPr>
                <w:rFonts w:ascii="Consolas" w:hAnsi="Consolas"/>
              </w:rPr>
              <w:t>MCAP</w:t>
            </w:r>
            <w:r>
              <w:t xml:space="preserve">, </w:t>
            </w:r>
            <w:r w:rsidRPr="00A936ED">
              <w:rPr>
                <w:rFonts w:ascii="Consolas" w:hAnsi="Consolas"/>
              </w:rPr>
              <w:t>CAP</w:t>
            </w:r>
            <w:r>
              <w:t>) are running</w:t>
            </w:r>
          </w:p>
        </w:tc>
      </w:tr>
      <w:tr w:rsidR="00575932" w:rsidRPr="00AD3D46" w14:paraId="62DD3095" w14:textId="77777777" w:rsidTr="00BD2D48">
        <w:trPr>
          <w:trHeight w:val="226"/>
        </w:trPr>
        <w:tc>
          <w:tcPr>
            <w:tcW w:w="1696" w:type="dxa"/>
          </w:tcPr>
          <w:p w14:paraId="00D38B87" w14:textId="6595A7FE" w:rsidR="00575932" w:rsidRPr="00575932" w:rsidRDefault="00575932" w:rsidP="00575932">
            <w:pPr>
              <w:ind w:left="0"/>
              <w:rPr>
                <w:rFonts w:ascii="Consolas" w:hAnsi="Consolas"/>
              </w:rPr>
            </w:pPr>
            <w:r w:rsidRPr="00575932">
              <w:rPr>
                <w:rFonts w:ascii="Consolas" w:hAnsi="Consolas"/>
              </w:rPr>
              <w:lastRenderedPageBreak/>
              <w:t>RMS_API_MV</w:t>
            </w:r>
          </w:p>
        </w:tc>
        <w:tc>
          <w:tcPr>
            <w:tcW w:w="7376" w:type="dxa"/>
          </w:tcPr>
          <w:p w14:paraId="4E9C7263" w14:textId="4212D060" w:rsidR="00575932" w:rsidRDefault="00A936ED" w:rsidP="00575932">
            <w:pPr>
              <w:ind w:left="0"/>
            </w:pPr>
            <w:r>
              <w:t>RMS API materialized views are being refreshed</w:t>
            </w:r>
          </w:p>
        </w:tc>
      </w:tr>
      <w:tr w:rsidR="00575932" w:rsidRPr="00AD3D46" w14:paraId="40263389" w14:textId="77777777" w:rsidTr="00BD2D48">
        <w:trPr>
          <w:trHeight w:val="226"/>
        </w:trPr>
        <w:tc>
          <w:tcPr>
            <w:tcW w:w="1696" w:type="dxa"/>
          </w:tcPr>
          <w:p w14:paraId="5A9DA9A8" w14:textId="395AAF43" w:rsidR="00575932" w:rsidRPr="00575932" w:rsidRDefault="00575932" w:rsidP="00575932">
            <w:pPr>
              <w:ind w:left="0"/>
              <w:rPr>
                <w:rFonts w:ascii="Consolas" w:hAnsi="Consolas"/>
              </w:rPr>
            </w:pPr>
            <w:r w:rsidRPr="00575932">
              <w:rPr>
                <w:rFonts w:ascii="Consolas" w:hAnsi="Consolas"/>
              </w:rPr>
              <w:t>SO_CACHE</w:t>
            </w:r>
          </w:p>
        </w:tc>
        <w:tc>
          <w:tcPr>
            <w:tcW w:w="7376" w:type="dxa"/>
          </w:tcPr>
          <w:p w14:paraId="6D827097" w14:textId="66D0D1BB" w:rsidR="00575932" w:rsidRDefault="00EE7907" w:rsidP="00575932">
            <w:pPr>
              <w:ind w:left="0"/>
            </w:pPr>
            <w:r>
              <w:t>Smart Overview data cache is being refreshed</w:t>
            </w:r>
          </w:p>
        </w:tc>
      </w:tr>
      <w:tr w:rsidR="00575932" w:rsidRPr="00AD3D46" w14:paraId="7CAEA8C2" w14:textId="77777777" w:rsidTr="00BD2D48">
        <w:trPr>
          <w:trHeight w:val="226"/>
        </w:trPr>
        <w:tc>
          <w:tcPr>
            <w:tcW w:w="1696" w:type="dxa"/>
          </w:tcPr>
          <w:p w14:paraId="4B5A5DC3" w14:textId="65AB657C" w:rsidR="00575932" w:rsidRPr="00575932" w:rsidRDefault="00575932" w:rsidP="00575932">
            <w:pPr>
              <w:ind w:left="0"/>
              <w:rPr>
                <w:rFonts w:ascii="Consolas" w:hAnsi="Consolas"/>
              </w:rPr>
            </w:pPr>
            <w:r w:rsidRPr="00575932">
              <w:rPr>
                <w:rFonts w:ascii="Consolas" w:hAnsi="Consolas"/>
              </w:rPr>
              <w:t>STDUPLOAD</w:t>
            </w:r>
          </w:p>
        </w:tc>
        <w:tc>
          <w:tcPr>
            <w:tcW w:w="7376" w:type="dxa"/>
          </w:tcPr>
          <w:p w14:paraId="64CBE21F" w14:textId="62DF1A3B" w:rsidR="00575932" w:rsidRDefault="00EE7907" w:rsidP="00575932">
            <w:pPr>
              <w:ind w:left="0"/>
            </w:pPr>
            <w:r>
              <w:t>Kenan STD upload module is running</w:t>
            </w:r>
          </w:p>
        </w:tc>
      </w:tr>
      <w:tr w:rsidR="00575932" w:rsidRPr="00AD3D46" w14:paraId="622169D8" w14:textId="77777777" w:rsidTr="00BD2D48">
        <w:trPr>
          <w:trHeight w:val="226"/>
        </w:trPr>
        <w:tc>
          <w:tcPr>
            <w:tcW w:w="1696" w:type="dxa"/>
          </w:tcPr>
          <w:p w14:paraId="187F3CA1" w14:textId="7B6123EE" w:rsidR="00575932" w:rsidRPr="00575932" w:rsidRDefault="00575932" w:rsidP="00575932">
            <w:pPr>
              <w:ind w:left="0"/>
              <w:rPr>
                <w:rFonts w:ascii="Consolas" w:hAnsi="Consolas"/>
              </w:rPr>
            </w:pPr>
            <w:r w:rsidRPr="00575932">
              <w:rPr>
                <w:rFonts w:ascii="Consolas" w:hAnsi="Consolas"/>
              </w:rPr>
              <w:t>XMLSENDER</w:t>
            </w:r>
          </w:p>
        </w:tc>
        <w:tc>
          <w:tcPr>
            <w:tcW w:w="7376" w:type="dxa"/>
          </w:tcPr>
          <w:p w14:paraId="6445BAF0" w14:textId="69A16ED2" w:rsidR="00575932" w:rsidRDefault="00EE7907" w:rsidP="00575932">
            <w:pPr>
              <w:ind w:left="0"/>
            </w:pPr>
            <w:r>
              <w:t>Kenan XML sender module is running</w:t>
            </w:r>
          </w:p>
        </w:tc>
      </w:tr>
    </w:tbl>
    <w:p w14:paraId="44DA771C" w14:textId="7D168CA7" w:rsidR="00BD2D48" w:rsidRDefault="00BD2D48" w:rsidP="00BD2D48">
      <w:pPr>
        <w:ind w:left="0"/>
        <w:rPr>
          <w:highlight w:val="yellow"/>
        </w:rPr>
      </w:pPr>
    </w:p>
    <w:p w14:paraId="651EE7D0" w14:textId="09AD7D88" w:rsidR="00387A4D" w:rsidRPr="00387A4D" w:rsidRDefault="00387A4D" w:rsidP="00387A4D">
      <w:pPr>
        <w:pStyle w:val="Nadpis3"/>
      </w:pPr>
      <w:bookmarkStart w:id="800" w:name="_Toc222406056"/>
      <w:r w:rsidRPr="00387A4D">
        <w:t>Instance Termination</w:t>
      </w:r>
      <w:r w:rsidR="004013A5">
        <w:t xml:space="preserve"> Notification</w:t>
      </w:r>
      <w:bookmarkEnd w:id="800"/>
    </w:p>
    <w:p w14:paraId="226ACE1F" w14:textId="0AB22344" w:rsidR="00387A4D" w:rsidRDefault="00387A4D" w:rsidP="00387A4D">
      <w:pPr>
        <w:ind w:left="0"/>
      </w:pPr>
      <w:r w:rsidRPr="00387A4D">
        <w:t xml:space="preserve">Admin user can request a running instance to terminate itself by updating its session record in table </w:t>
      </w:r>
      <w:r w:rsidRPr="00387A4D">
        <w:rPr>
          <w:rFonts w:ascii="Consolas" w:hAnsi="Consolas"/>
        </w:rPr>
        <w:t>RMSTOOL_SESSION</w:t>
      </w:r>
      <w:r w:rsidRPr="00387A4D">
        <w:t xml:space="preserve"> and setting its </w:t>
      </w:r>
      <w:r w:rsidRPr="00387A4D">
        <w:rPr>
          <w:rFonts w:ascii="Consolas" w:hAnsi="Consolas"/>
        </w:rPr>
        <w:t>LOCKED</w:t>
      </w:r>
      <w:r w:rsidRPr="00387A4D">
        <w:t xml:space="preserve"> value to </w:t>
      </w:r>
      <w:r w:rsidRPr="00387A4D">
        <w:rPr>
          <w:rFonts w:ascii="Consolas" w:hAnsi="Consolas"/>
        </w:rPr>
        <w:t>“TERM”</w:t>
      </w:r>
      <w:r w:rsidRPr="00387A4D">
        <w:t xml:space="preserve"> or </w:t>
      </w:r>
      <w:r w:rsidRPr="00387A4D">
        <w:rPr>
          <w:rFonts w:ascii="Consolas" w:hAnsi="Consolas"/>
        </w:rPr>
        <w:t>“KILL”</w:t>
      </w:r>
      <w:r w:rsidRPr="00387A4D">
        <w:t xml:space="preserve">. Trigger </w:t>
      </w:r>
      <w:r w:rsidRPr="00387A4D">
        <w:rPr>
          <w:rFonts w:ascii="Consolas" w:hAnsi="Consolas"/>
        </w:rPr>
        <w:t>RMSTOOL_TR_TERM_CHG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“TERM_&lt;SESSION_ID&gt;”</w:t>
      </w:r>
      <w:r>
        <w:t xml:space="preserve"> </w:t>
      </w:r>
      <w:r w:rsidRPr="00654CFE">
        <w:t xml:space="preserve">that is </w:t>
      </w:r>
      <w:r>
        <w:t>intercepted</w:t>
      </w:r>
      <w:r w:rsidRPr="00654CFE">
        <w:t xml:space="preserve"> by all running instances </w:t>
      </w:r>
      <w:r>
        <w:t xml:space="preserve">that compare their Session </w:t>
      </w:r>
      <w:r w:rsidR="0036017D">
        <w:t>identifier</w:t>
      </w:r>
      <w:r>
        <w:t xml:space="preserve"> with Session </w:t>
      </w:r>
      <w:r w:rsidR="0036017D">
        <w:t>identifier</w:t>
      </w:r>
      <w:r>
        <w:t xml:space="preserve"> received in the notification</w:t>
      </w:r>
      <w:r w:rsidRPr="00654CFE">
        <w:t>.</w:t>
      </w:r>
      <w:r>
        <w:t xml:space="preserve"> </w:t>
      </w:r>
      <w:r w:rsidR="00CA7A07">
        <w:t>I</w:t>
      </w:r>
      <w:r>
        <w:t xml:space="preserve">nstance with matching </w:t>
      </w:r>
      <w:r w:rsidR="0036017D">
        <w:t>S</w:t>
      </w:r>
      <w:r>
        <w:t xml:space="preserve">ession </w:t>
      </w:r>
      <w:r w:rsidR="0036017D">
        <w:t>identifier</w:t>
      </w:r>
      <w:r>
        <w:t xml:space="preserve"> should terminate itself</w:t>
      </w:r>
      <w:r w:rsidR="00433A4D">
        <w:t xml:space="preserve"> </w:t>
      </w:r>
      <w:r w:rsidR="0036017D">
        <w:t>as soon as</w:t>
      </w:r>
      <w:r w:rsidR="00433A4D">
        <w:t xml:space="preserve"> possible</w:t>
      </w:r>
      <w:r>
        <w:t>.</w:t>
      </w:r>
    </w:p>
    <w:p w14:paraId="7999496C" w14:textId="08A29E7D" w:rsidR="00433A4D" w:rsidRDefault="00433A4D" w:rsidP="00387A4D">
      <w:pPr>
        <w:ind w:left="0"/>
      </w:pPr>
    </w:p>
    <w:p w14:paraId="61A6C466" w14:textId="73CA115D" w:rsidR="00433A4D" w:rsidRPr="00654CFE" w:rsidRDefault="00433A4D" w:rsidP="00387A4D">
      <w:pPr>
        <w:ind w:left="0"/>
      </w:pPr>
      <w:r w:rsidRPr="0036017D">
        <w:rPr>
          <w:b/>
          <w:bCs/>
        </w:rPr>
        <w:t>NOTE:</w:t>
      </w:r>
      <w:r>
        <w:t xml:space="preserve"> </w:t>
      </w:r>
      <w:r w:rsidR="0036017D">
        <w:t>To avoid data corruption, target i</w:t>
      </w:r>
      <w:r>
        <w:t>nstance will not be terminated during cleansing.</w:t>
      </w:r>
    </w:p>
    <w:p w14:paraId="17E0B41F" w14:textId="3BEE9811" w:rsidR="00387A4D" w:rsidRDefault="00387A4D" w:rsidP="00BD2D48">
      <w:pPr>
        <w:ind w:left="0"/>
        <w:rPr>
          <w:highlight w:val="yellow"/>
        </w:rPr>
      </w:pPr>
    </w:p>
    <w:p w14:paraId="4B4C91A7" w14:textId="6B523B24" w:rsidR="00387A4D" w:rsidRPr="004013A5" w:rsidRDefault="00F5274B" w:rsidP="00387A4D">
      <w:pPr>
        <w:pStyle w:val="Nadpis3"/>
      </w:pPr>
      <w:bookmarkStart w:id="801" w:name="_Toc222406057"/>
      <w:r>
        <w:t xml:space="preserve">Environment </w:t>
      </w:r>
      <w:r w:rsidR="00387A4D" w:rsidRPr="004013A5">
        <w:t xml:space="preserve">Warning Message </w:t>
      </w:r>
      <w:r w:rsidR="004013A5" w:rsidRPr="004013A5">
        <w:t>Notification</w:t>
      </w:r>
      <w:bookmarkEnd w:id="801"/>
    </w:p>
    <w:p w14:paraId="05A00D9C" w14:textId="7582B950" w:rsidR="00387A4D" w:rsidRDefault="00387A4D" w:rsidP="00387A4D">
      <w:pPr>
        <w:ind w:left="0"/>
      </w:pPr>
      <w:r w:rsidRPr="00387A4D">
        <w:t xml:space="preserve">Admin user can </w:t>
      </w:r>
      <w:r>
        <w:t>set a</w:t>
      </w:r>
      <w:r w:rsidR="00F5274B">
        <w:t>n environment</w:t>
      </w:r>
      <w:r>
        <w:t xml:space="preserve"> warning message </w:t>
      </w:r>
      <w:r w:rsidR="00F5274B">
        <w:t>related to</w:t>
      </w:r>
      <w:r>
        <w:t xml:space="preserve"> a particular environment by </w:t>
      </w:r>
      <w:r w:rsidRPr="00387A4D">
        <w:t xml:space="preserve">updating </w:t>
      </w:r>
      <w:r>
        <w:t xml:space="preserve">configuration parameter </w:t>
      </w:r>
      <w:r w:rsidRPr="00387A4D">
        <w:rPr>
          <w:rFonts w:ascii="Consolas" w:hAnsi="Consolas"/>
        </w:rPr>
        <w:t>WARNING_MESSAGE</w:t>
      </w:r>
      <w:r>
        <w:t xml:space="preserve"> in table </w:t>
      </w:r>
      <w:r w:rsidRPr="00387A4D">
        <w:rPr>
          <w:rFonts w:ascii="Consolas" w:hAnsi="Consolas"/>
        </w:rPr>
        <w:t>RMSTOOL_CONFIG</w:t>
      </w:r>
      <w:r>
        <w:t xml:space="preserve">. </w:t>
      </w:r>
      <w:r w:rsidRPr="00387A4D">
        <w:t xml:space="preserve">Trigger </w:t>
      </w:r>
      <w:r w:rsidRPr="00B93627">
        <w:rPr>
          <w:rFonts w:ascii="Consolas" w:hAnsi="Consolas"/>
        </w:rPr>
        <w:t>RMSTOOL_TR_CONFIG_CHG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“WARN</w:t>
      </w:r>
      <w:r w:rsidR="004013A5" w:rsidRPr="00AB30E9">
        <w:rPr>
          <w:rFonts w:ascii="Consolas" w:hAnsi="Consolas"/>
          <w:b/>
          <w:bCs/>
        </w:rPr>
        <w:t>I</w:t>
      </w:r>
      <w:r w:rsidRPr="00AB30E9">
        <w:rPr>
          <w:rFonts w:ascii="Consolas" w:hAnsi="Consolas"/>
          <w:b/>
          <w:bCs/>
        </w:rPr>
        <w:t>NG_CHG_&lt;ENV&gt;”</w:t>
      </w:r>
      <w:r>
        <w:t xml:space="preserve"> </w:t>
      </w:r>
      <w:r w:rsidRPr="00654CFE">
        <w:t xml:space="preserve">that is </w:t>
      </w:r>
      <w:r>
        <w:t>intercepted</w:t>
      </w:r>
      <w:r w:rsidRPr="00654CFE">
        <w:t xml:space="preserve"> by all running instances </w:t>
      </w:r>
      <w:r>
        <w:t>that compare their selected environment with environment received in the notification</w:t>
      </w:r>
      <w:r w:rsidRPr="00654CFE">
        <w:t>.</w:t>
      </w:r>
      <w:r>
        <w:t xml:space="preserve"> </w:t>
      </w:r>
      <w:r w:rsidR="00CA7A07">
        <w:t>I</w:t>
      </w:r>
      <w:r>
        <w:t xml:space="preserve">nstances with matching environment will then retrieve updated warning message text from the database and update their </w:t>
      </w:r>
      <w:hyperlink w:anchor="_Warning_Dock" w:history="1">
        <w:r w:rsidR="005147EA" w:rsidRPr="005147EA">
          <w:rPr>
            <w:rStyle w:val="Hypertextovodkaz"/>
          </w:rPr>
          <w:t>Warning Dock</w:t>
        </w:r>
      </w:hyperlink>
      <w:r w:rsidR="005147EA">
        <w:t xml:space="preserve"> </w:t>
      </w:r>
      <w:r>
        <w:t>accordingly.</w:t>
      </w:r>
    </w:p>
    <w:p w14:paraId="00337624" w14:textId="5147F55B" w:rsidR="005147EA" w:rsidRDefault="005147EA" w:rsidP="00387A4D">
      <w:pPr>
        <w:ind w:left="0"/>
      </w:pPr>
    </w:p>
    <w:p w14:paraId="0B6776E6" w14:textId="394B6496" w:rsidR="005147EA" w:rsidRPr="004013A5" w:rsidRDefault="004013A5" w:rsidP="005147EA">
      <w:pPr>
        <w:pStyle w:val="Nadpis3"/>
      </w:pPr>
      <w:bookmarkStart w:id="802" w:name="_Version_Update_Notification"/>
      <w:bookmarkStart w:id="803" w:name="_Toc222406058"/>
      <w:bookmarkEnd w:id="802"/>
      <w:r w:rsidRPr="004013A5">
        <w:t xml:space="preserve">Version </w:t>
      </w:r>
      <w:r w:rsidR="005147EA" w:rsidRPr="004013A5">
        <w:t>Update</w:t>
      </w:r>
      <w:r w:rsidRPr="004013A5">
        <w:t xml:space="preserve"> Notification</w:t>
      </w:r>
      <w:bookmarkEnd w:id="803"/>
    </w:p>
    <w:p w14:paraId="618C7024" w14:textId="5CE6AE5F" w:rsidR="003341C8" w:rsidRDefault="00AA5A92" w:rsidP="005147EA">
      <w:pPr>
        <w:ind w:left="0"/>
      </w:pPr>
      <w:r>
        <w:t xml:space="preserve">After updated </w:t>
      </w:r>
      <w:r w:rsidR="00CA7A07">
        <w:t xml:space="preserve">application </w:t>
      </w:r>
      <w:r>
        <w:t>files were</w:t>
      </w:r>
      <w:r w:rsidR="004013A5">
        <w:t xml:space="preserve"> </w:t>
      </w:r>
      <w:r w:rsidR="00CA7A07">
        <w:t>deployed</w:t>
      </w:r>
      <w:r w:rsidR="004013A5">
        <w:t xml:space="preserve"> in application repository, </w:t>
      </w:r>
      <w:r w:rsidR="00CA7A07">
        <w:t xml:space="preserve">user with </w:t>
      </w:r>
      <w:r w:rsidR="00CA7A07" w:rsidRPr="00CA7A07">
        <w:rPr>
          <w:sz w:val="18"/>
          <w:szCs w:val="18"/>
        </w:rPr>
        <w:t>ADMIN</w:t>
      </w:r>
      <w:r w:rsidR="00CA7A07">
        <w:t xml:space="preserve"> role must</w:t>
      </w:r>
      <w:r w:rsidR="004013A5">
        <w:t xml:space="preserve"> </w:t>
      </w:r>
      <w:r>
        <w:t>launch</w:t>
      </w:r>
      <w:r w:rsidR="00CA7A07">
        <w:t xml:space="preserve"> the </w:t>
      </w:r>
      <w:r>
        <w:t>updated Phoenix executable</w:t>
      </w:r>
      <w:r w:rsidR="00CA7A07">
        <w:t xml:space="preserve"> on their workstation and </w:t>
      </w:r>
      <w:r>
        <w:t>make the new version</w:t>
      </w:r>
      <w:r w:rsidR="004013A5">
        <w:t xml:space="preserve"> </w:t>
      </w:r>
      <w:r>
        <w:t xml:space="preserve">available </w:t>
      </w:r>
      <w:r w:rsidR="00CA7A07">
        <w:t xml:space="preserve">to other users </w:t>
      </w:r>
      <w:r w:rsidR="004013A5">
        <w:t xml:space="preserve">by pressing </w:t>
      </w:r>
      <w:r w:rsidR="004013A5" w:rsidRPr="00CA7A07">
        <w:rPr>
          <w:b/>
          <w:bCs/>
          <w:sz w:val="18"/>
          <w:szCs w:val="18"/>
        </w:rPr>
        <w:t>Announce Update</w:t>
      </w:r>
      <w:r w:rsidR="004013A5">
        <w:t xml:space="preserve"> button. </w:t>
      </w:r>
      <w:r w:rsidR="00CA7A07">
        <w:t>This will update n</w:t>
      </w:r>
      <w:r w:rsidR="004013A5">
        <w:t>ew minimal required client version value in</w:t>
      </w:r>
      <w:r w:rsidR="005147EA" w:rsidRPr="00387A4D">
        <w:t xml:space="preserve"> </w:t>
      </w:r>
      <w:r w:rsidR="005147EA">
        <w:t xml:space="preserve">configuration parameter </w:t>
      </w:r>
      <w:r w:rsidR="004013A5">
        <w:rPr>
          <w:rFonts w:ascii="Consolas" w:hAnsi="Consolas"/>
        </w:rPr>
        <w:t>MIN_CLIENT_VERSION</w:t>
      </w:r>
      <w:r w:rsidR="005147EA">
        <w:t xml:space="preserve"> in table </w:t>
      </w:r>
      <w:r w:rsidR="005147EA" w:rsidRPr="00387A4D">
        <w:rPr>
          <w:rFonts w:ascii="Consolas" w:hAnsi="Consolas"/>
        </w:rPr>
        <w:t>RMSTOOL_CONFIG</w:t>
      </w:r>
      <w:r>
        <w:rPr>
          <w:rFonts w:ascii="Consolas" w:hAnsi="Consolas"/>
        </w:rPr>
        <w:t xml:space="preserve"> </w:t>
      </w:r>
      <w:r w:rsidRPr="003341C8">
        <w:t>to the value</w:t>
      </w:r>
      <w:r w:rsidR="003341C8">
        <w:t xml:space="preserve"> retrieved from the launched executable itself</w:t>
      </w:r>
      <w:r w:rsidR="005147EA">
        <w:t xml:space="preserve">. </w:t>
      </w:r>
    </w:p>
    <w:p w14:paraId="7C06DE65" w14:textId="77777777" w:rsidR="003341C8" w:rsidRDefault="003341C8" w:rsidP="005147EA">
      <w:pPr>
        <w:ind w:left="0"/>
      </w:pPr>
    </w:p>
    <w:p w14:paraId="254A390C" w14:textId="63B6EF4A" w:rsidR="00CA7A07" w:rsidRDefault="005147EA" w:rsidP="005147EA">
      <w:pPr>
        <w:ind w:left="0"/>
      </w:pPr>
      <w:r w:rsidRPr="00387A4D">
        <w:t xml:space="preserve">Trigger </w:t>
      </w:r>
      <w:r w:rsidRPr="00B93627">
        <w:rPr>
          <w:rFonts w:ascii="Consolas" w:hAnsi="Consolas"/>
        </w:rPr>
        <w:t>RMSTOOL_TR_CONFIG_CHG</w:t>
      </w:r>
      <w:r w:rsidRPr="00654CFE">
        <w:t xml:space="preserve"> </w:t>
      </w:r>
      <w:r>
        <w:t xml:space="preserve">then </w:t>
      </w:r>
      <w:r w:rsidRPr="00654CFE">
        <w:t>fires DBMS alert signa</w:t>
      </w:r>
      <w:r w:rsidR="00AB30E9">
        <w:t>l message</w:t>
      </w:r>
      <w:r w:rsidRPr="00654CFE">
        <w:t xml:space="preserve"> </w:t>
      </w:r>
      <w:r w:rsidRPr="00AB30E9">
        <w:rPr>
          <w:rFonts w:ascii="Consolas" w:hAnsi="Consolas"/>
          <w:b/>
          <w:bCs/>
        </w:rPr>
        <w:t>“</w:t>
      </w:r>
      <w:r w:rsidR="004013A5" w:rsidRPr="00AB30E9">
        <w:rPr>
          <w:rFonts w:ascii="Consolas" w:hAnsi="Consolas"/>
          <w:b/>
          <w:bCs/>
        </w:rPr>
        <w:t>VERSION</w:t>
      </w:r>
      <w:r w:rsidRPr="00AB30E9">
        <w:rPr>
          <w:rFonts w:ascii="Consolas" w:hAnsi="Consolas"/>
          <w:b/>
          <w:bCs/>
        </w:rPr>
        <w:t>_CHG”</w:t>
      </w:r>
      <w:r>
        <w:t xml:space="preserve"> </w:t>
      </w:r>
      <w:r w:rsidRPr="00654CFE">
        <w:t xml:space="preserve">that is </w:t>
      </w:r>
      <w:r>
        <w:t>intercepted</w:t>
      </w:r>
      <w:r w:rsidRPr="00654CFE">
        <w:t xml:space="preserve"> by all running instances </w:t>
      </w:r>
      <w:r>
        <w:t xml:space="preserve">that </w:t>
      </w:r>
      <w:r w:rsidR="004013A5">
        <w:t xml:space="preserve">will display </w:t>
      </w:r>
      <w:hyperlink w:anchor="_Info_Dock" w:history="1">
        <w:r w:rsidR="004013A5" w:rsidRPr="004013A5">
          <w:rPr>
            <w:rStyle w:val="Hypertextovodkaz"/>
          </w:rPr>
          <w:t>Info Dock</w:t>
        </w:r>
      </w:hyperlink>
      <w:r w:rsidR="004013A5">
        <w:t xml:space="preserve"> with information about available </w:t>
      </w:r>
      <w:r w:rsidR="00CA7A07">
        <w:t xml:space="preserve">application </w:t>
      </w:r>
      <w:r w:rsidR="004013A5">
        <w:t>update.</w:t>
      </w:r>
      <w:r w:rsidR="00CA7A07">
        <w:t xml:space="preserve"> </w:t>
      </w:r>
    </w:p>
    <w:p w14:paraId="329AF0EA" w14:textId="77777777" w:rsidR="00CA7A07" w:rsidRDefault="00CA7A07" w:rsidP="005147EA">
      <w:pPr>
        <w:ind w:left="0"/>
      </w:pPr>
    </w:p>
    <w:p w14:paraId="1B49007E" w14:textId="70D366B1" w:rsidR="005147EA" w:rsidRDefault="00CA7A07" w:rsidP="005147EA">
      <w:pPr>
        <w:ind w:left="0"/>
      </w:pPr>
      <w:r>
        <w:t>Newly started instances compare their version with the configured value during their initialization and automatically launch Phoenix Updater to update themselves, if necessary.</w:t>
      </w:r>
    </w:p>
    <w:p w14:paraId="61B345B7" w14:textId="644BCE2C" w:rsidR="00883AB8" w:rsidRPr="00257540" w:rsidRDefault="00BD2D48" w:rsidP="00A936ED">
      <w:pPr>
        <w:ind w:left="0"/>
        <w:rPr>
          <w:highlight w:val="yellow"/>
        </w:rPr>
      </w:pPr>
      <w:r>
        <w:rPr>
          <w:highlight w:val="yellow"/>
        </w:rPr>
        <w:t xml:space="preserve"> </w:t>
      </w:r>
    </w:p>
    <w:p w14:paraId="7E754A5B" w14:textId="54502281" w:rsidR="002E4B46" w:rsidRPr="00493880" w:rsidRDefault="002E4B46" w:rsidP="002E4B46">
      <w:pPr>
        <w:pStyle w:val="Nadpis2"/>
      </w:pPr>
      <w:bookmarkStart w:id="804" w:name="_History_Model"/>
      <w:bookmarkStart w:id="805" w:name="_Toc222406059"/>
      <w:bookmarkEnd w:id="804"/>
      <w:r w:rsidRPr="00493880">
        <w:t>History Model</w:t>
      </w:r>
      <w:bookmarkEnd w:id="805"/>
    </w:p>
    <w:p w14:paraId="2148913F" w14:textId="77F8F1F4" w:rsidR="00ED111B" w:rsidRPr="00493880" w:rsidRDefault="00ED111B" w:rsidP="00CA7A07">
      <w:pPr>
        <w:ind w:left="0"/>
      </w:pPr>
    </w:p>
    <w:p w14:paraId="754AA83D" w14:textId="02D1ABF9" w:rsidR="00493880" w:rsidRDefault="00642976" w:rsidP="00493880">
      <w:pPr>
        <w:ind w:left="0"/>
      </w:pPr>
      <w:r w:rsidRPr="00493880">
        <w:t xml:space="preserve">Several </w:t>
      </w:r>
      <w:r w:rsidR="00BE6696" w:rsidRPr="00493880">
        <w:t>forms support history tracking of input data inserted by the user</w:t>
      </w:r>
      <w:r w:rsidRPr="00493880">
        <w:t xml:space="preserve">. </w:t>
      </w:r>
      <w:r w:rsidR="00493880">
        <w:t xml:space="preserve">User-entered values are logged in </w:t>
      </w:r>
      <w:r w:rsidR="00493880" w:rsidRPr="00C606B0">
        <w:rPr>
          <w:rFonts w:ascii="Consolas" w:hAnsi="Consolas"/>
        </w:rPr>
        <w:t>RMSTOOL_LOG</w:t>
      </w:r>
      <w:r w:rsidR="00493880">
        <w:t xml:space="preserve"> table with </w:t>
      </w:r>
      <w:r w:rsidR="00493880" w:rsidRPr="00C606B0">
        <w:rPr>
          <w:rFonts w:ascii="Consolas" w:hAnsi="Consolas"/>
        </w:rPr>
        <w:t>EVENT_TAG=1</w:t>
      </w:r>
      <w:r w:rsidR="00493880">
        <w:t>, so that they can easily be searched for later.</w:t>
      </w:r>
    </w:p>
    <w:p w14:paraId="506EEF0B" w14:textId="77777777" w:rsidR="00493880" w:rsidRDefault="00493880" w:rsidP="00BE6696">
      <w:pPr>
        <w:ind w:left="0"/>
      </w:pPr>
    </w:p>
    <w:p w14:paraId="411D706C" w14:textId="48F5D19A" w:rsidR="00C270C7" w:rsidRPr="0063107B" w:rsidRDefault="00493880" w:rsidP="00BE6696">
      <w:pPr>
        <w:ind w:left="0"/>
      </w:pPr>
      <w:r>
        <w:t>On supported form, u</w:t>
      </w:r>
      <w:r w:rsidR="00642976" w:rsidRPr="00493880">
        <w:t>ser can</w:t>
      </w:r>
      <w:r w:rsidR="00F42DDA">
        <w:t xml:space="preserve"> then</w:t>
      </w:r>
      <w:r w:rsidR="00642976" w:rsidRPr="00493880">
        <w:t xml:space="preserve"> press </w:t>
      </w:r>
      <w:r w:rsidR="00642976" w:rsidRPr="00493880">
        <w:rPr>
          <w:b/>
          <w:bCs/>
          <w:sz w:val="18"/>
          <w:szCs w:val="18"/>
        </w:rPr>
        <w:t>CTRL+H</w:t>
      </w:r>
      <w:r w:rsidR="00642976" w:rsidRPr="00493880">
        <w:t xml:space="preserve"> to open </w:t>
      </w:r>
      <w:r w:rsidR="00C270C7" w:rsidRPr="00493880">
        <w:t xml:space="preserve">Inventory </w:t>
      </w:r>
      <w:r w:rsidR="00642976" w:rsidRPr="00493880">
        <w:t xml:space="preserve">History form </w:t>
      </w:r>
      <w:r w:rsidR="00F42DDA">
        <w:t xml:space="preserve">where they are presented with </w:t>
      </w:r>
      <w:r w:rsidR="00C270C7" w:rsidRPr="00493880">
        <w:t xml:space="preserve">50 </w:t>
      </w:r>
      <w:r w:rsidR="00642976" w:rsidRPr="00493880">
        <w:t xml:space="preserve">previously </w:t>
      </w:r>
      <w:r w:rsidR="00F42DDA">
        <w:t xml:space="preserve">saved </w:t>
      </w:r>
      <w:r w:rsidR="00642976" w:rsidRPr="00493880">
        <w:t>values</w:t>
      </w:r>
      <w:r w:rsidR="00F42DDA">
        <w:t>,</w:t>
      </w:r>
      <w:r w:rsidR="00642976" w:rsidRPr="00493880">
        <w:t xml:space="preserve"> </w:t>
      </w:r>
      <w:r w:rsidR="0063107B">
        <w:t>ordered by date descending</w:t>
      </w:r>
      <w:r w:rsidR="00326441">
        <w:t>:</w:t>
      </w:r>
    </w:p>
    <w:p w14:paraId="49FBC724" w14:textId="75306F96" w:rsidR="00C270C7" w:rsidRDefault="00E41F6E" w:rsidP="00BE6696">
      <w:pPr>
        <w:ind w:left="0"/>
        <w:rPr>
          <w:highlight w:val="yellow"/>
        </w:rPr>
      </w:pPr>
      <w:r w:rsidRPr="00E41F6E">
        <w:rPr>
          <w:noProof/>
        </w:rPr>
        <w:lastRenderedPageBreak/>
        <w:drawing>
          <wp:inline distT="0" distB="0" distL="0" distR="0" wp14:anchorId="5E35D08A" wp14:editId="5F04E09C">
            <wp:extent cx="5732145" cy="3343910"/>
            <wp:effectExtent l="0" t="0" r="1905" b="8890"/>
            <wp:docPr id="46340347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03477" name=""/>
                    <pic:cNvPicPr/>
                  </pic:nvPicPr>
                  <pic:blipFill>
                    <a:blip r:embed="rId462"/>
                    <a:stretch>
                      <a:fillRect/>
                    </a:stretch>
                  </pic:blipFill>
                  <pic:spPr>
                    <a:xfrm>
                      <a:off x="0" y="0"/>
                      <a:ext cx="5732145" cy="3343910"/>
                    </a:xfrm>
                    <a:prstGeom prst="rect">
                      <a:avLst/>
                    </a:prstGeom>
                  </pic:spPr>
                </pic:pic>
              </a:graphicData>
            </a:graphic>
          </wp:inline>
        </w:drawing>
      </w:r>
    </w:p>
    <w:p w14:paraId="06B9578E" w14:textId="10D5E649" w:rsidR="00C270C7" w:rsidRPr="00C270C7" w:rsidRDefault="00C270C7" w:rsidP="00C270C7">
      <w:pPr>
        <w:ind w:left="0"/>
        <w:jc w:val="center"/>
        <w:rPr>
          <w:i/>
          <w:iCs w:val="0"/>
          <w:sz w:val="18"/>
          <w:szCs w:val="18"/>
        </w:rPr>
      </w:pPr>
      <w:r w:rsidRPr="00C270C7">
        <w:rPr>
          <w:i/>
          <w:iCs w:val="0"/>
          <w:sz w:val="18"/>
          <w:szCs w:val="18"/>
        </w:rPr>
        <w:t>Inventory History form</w:t>
      </w:r>
    </w:p>
    <w:p w14:paraId="72902D26" w14:textId="3EE7A44B" w:rsidR="00C270C7" w:rsidRDefault="00C270C7" w:rsidP="00BE6696">
      <w:pPr>
        <w:ind w:left="0"/>
        <w:rPr>
          <w:highlight w:val="yellow"/>
        </w:rPr>
      </w:pPr>
    </w:p>
    <w:p w14:paraId="53D0E5B6" w14:textId="77777777" w:rsidR="00326441" w:rsidRPr="0063107B" w:rsidRDefault="00326441" w:rsidP="00326441">
      <w:pPr>
        <w:ind w:left="0"/>
      </w:pPr>
      <w:r>
        <w:t xml:space="preserve">LOV table </w:t>
      </w:r>
      <w:r w:rsidRPr="00233341">
        <w:rPr>
          <w:rFonts w:ascii="Consolas" w:hAnsi="Consolas"/>
        </w:rPr>
        <w:t>RMSTOOL_HISTORY_REF</w:t>
      </w:r>
      <w:r>
        <w:t xml:space="preserve"> is used to translate often long event module name to a shorter user-friendly display value presented in the History form.</w:t>
      </w:r>
    </w:p>
    <w:p w14:paraId="32595B47" w14:textId="77777777" w:rsidR="00326441" w:rsidRDefault="00326441" w:rsidP="00BE6696">
      <w:pPr>
        <w:ind w:left="0"/>
      </w:pPr>
    </w:p>
    <w:p w14:paraId="00594B4B" w14:textId="11584FD3" w:rsidR="00E41F6E" w:rsidRDefault="00326441" w:rsidP="00BE6696">
      <w:pPr>
        <w:ind w:left="0"/>
      </w:pPr>
      <w:r>
        <w:t xml:space="preserve">Select a history item from the list on the left side of the form and press </w:t>
      </w:r>
      <w:r w:rsidRPr="00F42DDA">
        <w:rPr>
          <w:b/>
          <w:bCs/>
          <w:sz w:val="18"/>
          <w:szCs w:val="18"/>
        </w:rPr>
        <w:t>Select</w:t>
      </w:r>
      <w:r>
        <w:t xml:space="preserve"> button to continue with selected value(s). </w:t>
      </w:r>
      <w:r w:rsidR="0063107B" w:rsidRPr="00493880">
        <w:t xml:space="preserve">In case a history item from another environment is selected, Phoenix will </w:t>
      </w:r>
      <w:r w:rsidR="00E41F6E">
        <w:t>ask the user to switch to the correct environment.</w:t>
      </w:r>
    </w:p>
    <w:p w14:paraId="26718F57" w14:textId="77777777" w:rsidR="00E41F6E" w:rsidRDefault="00E41F6E" w:rsidP="00BE6696">
      <w:pPr>
        <w:ind w:left="0"/>
      </w:pPr>
    </w:p>
    <w:p w14:paraId="3A58183B" w14:textId="73320103" w:rsidR="0063107B" w:rsidRDefault="00E41F6E" w:rsidP="00BE6696">
      <w:pPr>
        <w:ind w:left="0"/>
      </w:pPr>
      <w:r>
        <w:t xml:space="preserve">Admin users can also select </w:t>
      </w:r>
      <w:r>
        <w:rPr>
          <w:b/>
          <w:bCs/>
        </w:rPr>
        <w:t>Grid</w:t>
      </w:r>
      <w:r w:rsidRPr="00E41F6E">
        <w:rPr>
          <w:b/>
          <w:bCs/>
        </w:rPr>
        <w:t xml:space="preserve"> backups</w:t>
      </w:r>
      <w:r w:rsidR="0063107B">
        <w:t xml:space="preserve"> </w:t>
      </w:r>
      <w:r>
        <w:t>from the upper-right event type combo box to show grid backups created by all users in the last 7 days. This becomes especially handy to correct issues occurred during other users’ inventory cleansing.</w:t>
      </w:r>
      <w:r w:rsidR="00E4062F">
        <w:t xml:space="preserve"> </w:t>
      </w:r>
      <w:r>
        <w:t>In this mode, name of the user who created the backup is displayed in the lower-right corner of the form.</w:t>
      </w:r>
    </w:p>
    <w:p w14:paraId="1062D8D3" w14:textId="50741F61" w:rsidR="00ED25BB" w:rsidRDefault="00ED25BB" w:rsidP="00BE6696">
      <w:pPr>
        <w:ind w:left="0"/>
      </w:pPr>
      <w:r>
        <w:br/>
      </w:r>
      <w:r w:rsidRPr="00ED25BB">
        <w:rPr>
          <w:b/>
          <w:bCs/>
        </w:rPr>
        <w:t>HINT:</w:t>
      </w:r>
      <w:r>
        <w:t xml:space="preserve"> Select specific text in the right-side-memo to continue with the selected text only.</w:t>
      </w:r>
    </w:p>
    <w:p w14:paraId="7EB8D388" w14:textId="77777777" w:rsidR="0063107B" w:rsidRDefault="0063107B" w:rsidP="00BE6696">
      <w:pPr>
        <w:ind w:left="0"/>
        <w:rPr>
          <w:highlight w:val="yellow"/>
        </w:rPr>
      </w:pPr>
    </w:p>
    <w:p w14:paraId="7C4D2494" w14:textId="77777777" w:rsidR="00382F1A" w:rsidRDefault="00382F1A" w:rsidP="00382F1A">
      <w:pPr>
        <w:pStyle w:val="Nadpis3"/>
      </w:pPr>
      <w:bookmarkStart w:id="806" w:name="_Toc222406060"/>
      <w:r>
        <w:t>Forms supporting History</w:t>
      </w:r>
      <w:bookmarkEnd w:id="806"/>
    </w:p>
    <w:p w14:paraId="7B8252D6" w14:textId="63778C45" w:rsidR="00C270C7" w:rsidRDefault="00C270C7" w:rsidP="00BE6696">
      <w:pPr>
        <w:ind w:left="0"/>
        <w:rPr>
          <w:highlight w:val="yellow"/>
        </w:rPr>
      </w:pPr>
      <w:r w:rsidRPr="00493880">
        <w:t>Following forms support inventory history:</w:t>
      </w:r>
    </w:p>
    <w:p w14:paraId="17D3A053" w14:textId="2CBA5B4F" w:rsidR="00BE6696" w:rsidRDefault="00BE6696" w:rsidP="00BE6696">
      <w:pPr>
        <w:ind w:left="0"/>
        <w:rPr>
          <w:highlight w:val="yellow"/>
        </w:rPr>
      </w:pPr>
    </w:p>
    <w:tbl>
      <w:tblPr>
        <w:tblStyle w:val="Mkatabulky"/>
        <w:tblW w:w="9072" w:type="dxa"/>
        <w:tblInd w:w="-5" w:type="dxa"/>
        <w:tblLook w:val="04A0" w:firstRow="1" w:lastRow="0" w:firstColumn="1" w:lastColumn="0" w:noHBand="0" w:noVBand="1"/>
      </w:tblPr>
      <w:tblGrid>
        <w:gridCol w:w="2268"/>
        <w:gridCol w:w="3686"/>
        <w:gridCol w:w="3118"/>
      </w:tblGrid>
      <w:tr w:rsidR="001D6400" w:rsidRPr="00DF00E8" w14:paraId="71FCEB1F" w14:textId="23A0B2FA" w:rsidTr="001D6400">
        <w:trPr>
          <w:trHeight w:val="723"/>
        </w:trPr>
        <w:tc>
          <w:tcPr>
            <w:tcW w:w="2268" w:type="dxa"/>
            <w:shd w:val="clear" w:color="auto" w:fill="D9D9D9" w:themeFill="background1" w:themeFillShade="D9"/>
          </w:tcPr>
          <w:p w14:paraId="462177EE" w14:textId="3BA35351" w:rsidR="001D6400" w:rsidRDefault="001D6400" w:rsidP="00C270C7">
            <w:pPr>
              <w:ind w:left="0"/>
              <w:rPr>
                <w:b/>
                <w:bCs/>
              </w:rPr>
            </w:pPr>
            <w:r>
              <w:rPr>
                <w:b/>
                <w:bCs/>
              </w:rPr>
              <w:t>Form</w:t>
            </w:r>
          </w:p>
        </w:tc>
        <w:tc>
          <w:tcPr>
            <w:tcW w:w="3686" w:type="dxa"/>
            <w:shd w:val="clear" w:color="auto" w:fill="D9D9D9" w:themeFill="background1" w:themeFillShade="D9"/>
          </w:tcPr>
          <w:p w14:paraId="25E2344B" w14:textId="5A9585C2" w:rsidR="001D6400" w:rsidRPr="00DF00E8" w:rsidRDefault="001D6400" w:rsidP="00C270C7">
            <w:pPr>
              <w:ind w:left="0"/>
              <w:rPr>
                <w:b/>
                <w:bCs/>
              </w:rPr>
            </w:pPr>
            <w:r>
              <w:rPr>
                <w:b/>
                <w:bCs/>
              </w:rPr>
              <w:t>Target Element</w:t>
            </w:r>
          </w:p>
        </w:tc>
        <w:tc>
          <w:tcPr>
            <w:tcW w:w="3118" w:type="dxa"/>
            <w:shd w:val="clear" w:color="auto" w:fill="D9D9D9" w:themeFill="background1" w:themeFillShade="D9"/>
          </w:tcPr>
          <w:p w14:paraId="3B4EAEE1" w14:textId="77777777" w:rsidR="001D6400" w:rsidRDefault="001D6400" w:rsidP="00C270C7">
            <w:pPr>
              <w:ind w:left="0"/>
              <w:rPr>
                <w:b/>
                <w:bCs/>
              </w:rPr>
            </w:pPr>
            <w:r>
              <w:rPr>
                <w:b/>
                <w:bCs/>
              </w:rPr>
              <w:t>Module Name</w:t>
            </w:r>
          </w:p>
          <w:p w14:paraId="66FEE6CD" w14:textId="2518FC70" w:rsidR="001D6400" w:rsidRDefault="001D6400" w:rsidP="00C270C7">
            <w:pPr>
              <w:ind w:left="0"/>
              <w:rPr>
                <w:b/>
                <w:bCs/>
              </w:rPr>
            </w:pPr>
            <w:r>
              <w:rPr>
                <w:b/>
                <w:bCs/>
              </w:rPr>
              <w:t>displayed in History form</w:t>
            </w:r>
          </w:p>
        </w:tc>
      </w:tr>
      <w:tr w:rsidR="00233341" w:rsidRPr="00AD3D46" w14:paraId="70ED77B5" w14:textId="5BE93956" w:rsidTr="001D6400">
        <w:trPr>
          <w:trHeight w:val="226"/>
        </w:trPr>
        <w:tc>
          <w:tcPr>
            <w:tcW w:w="2268" w:type="dxa"/>
            <w:vMerge w:val="restart"/>
          </w:tcPr>
          <w:p w14:paraId="3B63B650" w14:textId="03C02997" w:rsidR="00233341" w:rsidRPr="00754247" w:rsidRDefault="00233341" w:rsidP="00C270C7">
            <w:pPr>
              <w:ind w:left="0"/>
              <w:rPr>
                <w:b/>
                <w:bCs/>
                <w:sz w:val="18"/>
                <w:szCs w:val="18"/>
              </w:rPr>
            </w:pPr>
            <w:r w:rsidRPr="00754247">
              <w:rPr>
                <w:b/>
                <w:bCs/>
                <w:sz w:val="18"/>
                <w:szCs w:val="18"/>
              </w:rPr>
              <w:t>Main</w:t>
            </w:r>
          </w:p>
        </w:tc>
        <w:tc>
          <w:tcPr>
            <w:tcW w:w="3686" w:type="dxa"/>
          </w:tcPr>
          <w:p w14:paraId="1DA8D483" w14:textId="04AA8255" w:rsidR="00233341" w:rsidRPr="00AD3D46" w:rsidRDefault="00233341" w:rsidP="001D6400">
            <w:pPr>
              <w:ind w:left="0"/>
            </w:pPr>
            <w:r>
              <w:t>Parsed input data pasted to main grid</w:t>
            </w:r>
          </w:p>
        </w:tc>
        <w:tc>
          <w:tcPr>
            <w:tcW w:w="3118" w:type="dxa"/>
          </w:tcPr>
          <w:p w14:paraId="1D49838B" w14:textId="73351AF1" w:rsidR="00233341" w:rsidRPr="00233341" w:rsidRDefault="00233341" w:rsidP="00C270C7">
            <w:pPr>
              <w:ind w:left="0"/>
              <w:rPr>
                <w:rFonts w:ascii="Consolas" w:hAnsi="Consolas"/>
              </w:rPr>
            </w:pPr>
            <w:r w:rsidRPr="00233341">
              <w:rPr>
                <w:rFonts w:ascii="Consolas" w:hAnsi="Consolas"/>
              </w:rPr>
              <w:t>Grid</w:t>
            </w:r>
          </w:p>
        </w:tc>
      </w:tr>
      <w:tr w:rsidR="00233341" w14:paraId="6E6E817F" w14:textId="77777777" w:rsidTr="001D6400">
        <w:trPr>
          <w:trHeight w:val="226"/>
        </w:trPr>
        <w:tc>
          <w:tcPr>
            <w:tcW w:w="2268" w:type="dxa"/>
            <w:vMerge/>
          </w:tcPr>
          <w:p w14:paraId="2F73231F" w14:textId="77777777" w:rsidR="00233341" w:rsidRPr="00754247" w:rsidRDefault="00233341" w:rsidP="00C270C7">
            <w:pPr>
              <w:ind w:left="0"/>
              <w:rPr>
                <w:b/>
                <w:bCs/>
                <w:sz w:val="18"/>
                <w:szCs w:val="18"/>
              </w:rPr>
            </w:pPr>
          </w:p>
        </w:tc>
        <w:tc>
          <w:tcPr>
            <w:tcW w:w="3686" w:type="dxa"/>
          </w:tcPr>
          <w:p w14:paraId="6F1722C4" w14:textId="43E2C1C2" w:rsidR="00233341" w:rsidRDefault="00233341" w:rsidP="00C270C7">
            <w:pPr>
              <w:ind w:left="0"/>
            </w:pPr>
            <w:r>
              <w:t>Parsed input data loaded from file</w:t>
            </w:r>
          </w:p>
        </w:tc>
        <w:tc>
          <w:tcPr>
            <w:tcW w:w="3118" w:type="dxa"/>
          </w:tcPr>
          <w:p w14:paraId="659DB67B" w14:textId="429253EC" w:rsidR="00233341" w:rsidRPr="00233341" w:rsidRDefault="00233341" w:rsidP="00C270C7">
            <w:pPr>
              <w:ind w:left="0"/>
              <w:rPr>
                <w:rFonts w:ascii="Consolas" w:hAnsi="Consolas"/>
              </w:rPr>
            </w:pPr>
            <w:r w:rsidRPr="00233341">
              <w:rPr>
                <w:rFonts w:ascii="Consolas" w:hAnsi="Consolas"/>
              </w:rPr>
              <w:t>FileOpen</w:t>
            </w:r>
          </w:p>
        </w:tc>
      </w:tr>
      <w:tr w:rsidR="00233341" w14:paraId="06319CB8" w14:textId="77777777" w:rsidTr="001D6400">
        <w:trPr>
          <w:trHeight w:val="226"/>
        </w:trPr>
        <w:tc>
          <w:tcPr>
            <w:tcW w:w="2268" w:type="dxa"/>
            <w:vMerge/>
          </w:tcPr>
          <w:p w14:paraId="206AC5CC" w14:textId="77777777" w:rsidR="00233341" w:rsidRPr="00754247" w:rsidRDefault="00233341" w:rsidP="001D6400">
            <w:pPr>
              <w:ind w:left="0"/>
              <w:rPr>
                <w:b/>
                <w:bCs/>
                <w:sz w:val="18"/>
                <w:szCs w:val="18"/>
              </w:rPr>
            </w:pPr>
          </w:p>
        </w:tc>
        <w:tc>
          <w:tcPr>
            <w:tcW w:w="3686" w:type="dxa"/>
          </w:tcPr>
          <w:p w14:paraId="3B32E2E0" w14:textId="2724C671" w:rsidR="00233341" w:rsidRDefault="00233341" w:rsidP="001D6400">
            <w:pPr>
              <w:ind w:left="0"/>
            </w:pPr>
            <w:r>
              <w:t>Inventory reserved in Peklo</w:t>
            </w:r>
          </w:p>
        </w:tc>
        <w:tc>
          <w:tcPr>
            <w:tcW w:w="3118" w:type="dxa"/>
          </w:tcPr>
          <w:p w14:paraId="2A3674F5" w14:textId="58B7A8AB" w:rsidR="00233341" w:rsidRPr="00233341" w:rsidRDefault="00233341" w:rsidP="001D6400">
            <w:pPr>
              <w:ind w:left="0"/>
              <w:rPr>
                <w:rFonts w:ascii="Consolas" w:hAnsi="Consolas"/>
              </w:rPr>
            </w:pPr>
            <w:r w:rsidRPr="00233341">
              <w:rPr>
                <w:rFonts w:ascii="Consolas" w:hAnsi="Consolas"/>
              </w:rPr>
              <w:t>PekloReserve</w:t>
            </w:r>
          </w:p>
        </w:tc>
      </w:tr>
      <w:tr w:rsidR="00233341" w14:paraId="1F5CF63A" w14:textId="77777777" w:rsidTr="001D6400">
        <w:trPr>
          <w:trHeight w:val="226"/>
        </w:trPr>
        <w:tc>
          <w:tcPr>
            <w:tcW w:w="2268" w:type="dxa"/>
            <w:vMerge/>
          </w:tcPr>
          <w:p w14:paraId="3855FDC9" w14:textId="77777777" w:rsidR="00233341" w:rsidRPr="00754247" w:rsidRDefault="00233341" w:rsidP="001D6400">
            <w:pPr>
              <w:ind w:left="0"/>
              <w:rPr>
                <w:b/>
                <w:bCs/>
                <w:sz w:val="18"/>
                <w:szCs w:val="18"/>
              </w:rPr>
            </w:pPr>
          </w:p>
        </w:tc>
        <w:tc>
          <w:tcPr>
            <w:tcW w:w="3686" w:type="dxa"/>
          </w:tcPr>
          <w:p w14:paraId="55F5D1AC" w14:textId="7F309DDE" w:rsidR="00233341" w:rsidRDefault="00233341" w:rsidP="001D6400">
            <w:pPr>
              <w:ind w:left="0"/>
            </w:pPr>
            <w:r>
              <w:t>Parsed input inventory range</w:t>
            </w:r>
          </w:p>
        </w:tc>
        <w:tc>
          <w:tcPr>
            <w:tcW w:w="3118" w:type="dxa"/>
          </w:tcPr>
          <w:p w14:paraId="5279A287" w14:textId="620ECCF1" w:rsidR="00233341" w:rsidRPr="00233341" w:rsidRDefault="00233341" w:rsidP="001D6400">
            <w:pPr>
              <w:ind w:left="0"/>
              <w:rPr>
                <w:rFonts w:ascii="Consolas" w:hAnsi="Consolas"/>
              </w:rPr>
            </w:pPr>
            <w:r w:rsidRPr="00233341">
              <w:rPr>
                <w:rFonts w:ascii="Consolas" w:hAnsi="Consolas"/>
              </w:rPr>
              <w:t>Range</w:t>
            </w:r>
          </w:p>
        </w:tc>
      </w:tr>
      <w:tr w:rsidR="001D6400" w14:paraId="25080EB0" w14:textId="77777777" w:rsidTr="001D6400">
        <w:trPr>
          <w:trHeight w:val="226"/>
        </w:trPr>
        <w:tc>
          <w:tcPr>
            <w:tcW w:w="2268" w:type="dxa"/>
          </w:tcPr>
          <w:p w14:paraId="6E8DE1A7" w14:textId="02E6D883" w:rsidR="001D6400" w:rsidRPr="00754247" w:rsidRDefault="001D6400" w:rsidP="001D6400">
            <w:pPr>
              <w:ind w:left="0"/>
              <w:rPr>
                <w:b/>
                <w:bCs/>
                <w:sz w:val="18"/>
                <w:szCs w:val="18"/>
              </w:rPr>
            </w:pPr>
            <w:r>
              <w:rPr>
                <w:b/>
                <w:bCs/>
                <w:sz w:val="18"/>
                <w:szCs w:val="18"/>
              </w:rPr>
              <w:t>Recycling</w:t>
            </w:r>
          </w:p>
        </w:tc>
        <w:tc>
          <w:tcPr>
            <w:tcW w:w="3686" w:type="dxa"/>
          </w:tcPr>
          <w:p w14:paraId="5416B99B" w14:textId="4C049543" w:rsidR="001D6400" w:rsidRDefault="001D6400" w:rsidP="001D6400">
            <w:pPr>
              <w:ind w:left="0"/>
            </w:pPr>
            <w:r>
              <w:t>Recycling candidates</w:t>
            </w:r>
          </w:p>
        </w:tc>
        <w:tc>
          <w:tcPr>
            <w:tcW w:w="3118" w:type="dxa"/>
          </w:tcPr>
          <w:p w14:paraId="06DB458E" w14:textId="7FD86BE6" w:rsidR="001D6400" w:rsidRPr="00233341" w:rsidRDefault="001D6400" w:rsidP="001D6400">
            <w:pPr>
              <w:ind w:left="0"/>
              <w:rPr>
                <w:rFonts w:ascii="Consolas" w:hAnsi="Consolas"/>
              </w:rPr>
            </w:pPr>
            <w:r w:rsidRPr="00233341">
              <w:rPr>
                <w:rFonts w:ascii="Consolas" w:hAnsi="Consolas"/>
              </w:rPr>
              <w:t>Recycle</w:t>
            </w:r>
          </w:p>
        </w:tc>
      </w:tr>
      <w:tr w:rsidR="001D6400" w14:paraId="0ABE09AE" w14:textId="77777777" w:rsidTr="001D6400">
        <w:trPr>
          <w:trHeight w:val="226"/>
        </w:trPr>
        <w:tc>
          <w:tcPr>
            <w:tcW w:w="2268" w:type="dxa"/>
          </w:tcPr>
          <w:p w14:paraId="41282EF5" w14:textId="64EF3D00" w:rsidR="001D6400" w:rsidRPr="001D6400" w:rsidRDefault="001D6400" w:rsidP="001D6400">
            <w:pPr>
              <w:ind w:left="0"/>
              <w:rPr>
                <w:b/>
                <w:bCs/>
                <w:sz w:val="18"/>
                <w:szCs w:val="18"/>
              </w:rPr>
            </w:pPr>
            <w:r w:rsidRPr="001D6400">
              <w:rPr>
                <w:b/>
                <w:bCs/>
                <w:sz w:val="18"/>
                <w:szCs w:val="18"/>
              </w:rPr>
              <w:t>History</w:t>
            </w:r>
          </w:p>
        </w:tc>
        <w:tc>
          <w:tcPr>
            <w:tcW w:w="3686" w:type="dxa"/>
          </w:tcPr>
          <w:p w14:paraId="3D9E4F9C" w14:textId="4B4CB694" w:rsidR="001D6400" w:rsidRDefault="00233341" w:rsidP="001D6400">
            <w:pPr>
              <w:ind w:left="0"/>
            </w:pPr>
            <w:r>
              <w:t>Historical d</w:t>
            </w:r>
            <w:r w:rsidR="001D6400">
              <w:t>ata retrieved from History form</w:t>
            </w:r>
          </w:p>
        </w:tc>
        <w:tc>
          <w:tcPr>
            <w:tcW w:w="3118" w:type="dxa"/>
          </w:tcPr>
          <w:p w14:paraId="7D60EF02" w14:textId="7AAAF627" w:rsidR="001D6400" w:rsidRPr="00233341" w:rsidRDefault="001D6400" w:rsidP="001D6400">
            <w:pPr>
              <w:ind w:left="0"/>
              <w:rPr>
                <w:rFonts w:ascii="Consolas" w:hAnsi="Consolas"/>
              </w:rPr>
            </w:pPr>
            <w:r w:rsidRPr="00233341">
              <w:rPr>
                <w:rFonts w:ascii="Consolas" w:hAnsi="Consolas"/>
              </w:rPr>
              <w:t>History</w:t>
            </w:r>
          </w:p>
        </w:tc>
      </w:tr>
      <w:tr w:rsidR="001D6400" w14:paraId="725743BB" w14:textId="2848232B" w:rsidTr="001D6400">
        <w:trPr>
          <w:trHeight w:val="226"/>
        </w:trPr>
        <w:tc>
          <w:tcPr>
            <w:tcW w:w="2268" w:type="dxa"/>
          </w:tcPr>
          <w:p w14:paraId="2998CB00" w14:textId="7E082D30" w:rsidR="001D6400" w:rsidRPr="00754247" w:rsidRDefault="001D6400" w:rsidP="001D6400">
            <w:pPr>
              <w:ind w:left="0"/>
              <w:rPr>
                <w:b/>
                <w:bCs/>
                <w:sz w:val="18"/>
                <w:szCs w:val="18"/>
              </w:rPr>
            </w:pPr>
            <w:r w:rsidRPr="00754247">
              <w:rPr>
                <w:b/>
                <w:bCs/>
                <w:sz w:val="18"/>
                <w:szCs w:val="18"/>
              </w:rPr>
              <w:t>Collections</w:t>
            </w:r>
          </w:p>
        </w:tc>
        <w:tc>
          <w:tcPr>
            <w:tcW w:w="3686" w:type="dxa"/>
          </w:tcPr>
          <w:p w14:paraId="321F3594" w14:textId="36EE1C38" w:rsidR="001D6400" w:rsidRDefault="001D6400" w:rsidP="001D6400">
            <w:pPr>
              <w:ind w:left="0"/>
            </w:pPr>
            <w:r>
              <w:t>Billing Account ID edit box</w:t>
            </w:r>
          </w:p>
        </w:tc>
        <w:tc>
          <w:tcPr>
            <w:tcW w:w="3118" w:type="dxa"/>
          </w:tcPr>
          <w:p w14:paraId="727A00E2" w14:textId="73FF3AD6" w:rsidR="001D6400" w:rsidRPr="00233341" w:rsidRDefault="001D6400" w:rsidP="001D6400">
            <w:pPr>
              <w:ind w:left="0"/>
              <w:rPr>
                <w:rFonts w:ascii="Consolas" w:hAnsi="Consolas"/>
              </w:rPr>
            </w:pPr>
            <w:r w:rsidRPr="00233341">
              <w:rPr>
                <w:rFonts w:ascii="Consolas" w:hAnsi="Consolas"/>
              </w:rPr>
              <w:t>Collections</w:t>
            </w:r>
          </w:p>
        </w:tc>
      </w:tr>
      <w:tr w:rsidR="001D6400" w14:paraId="07FE4152" w14:textId="4D80DD41" w:rsidTr="001D6400">
        <w:trPr>
          <w:trHeight w:val="226"/>
        </w:trPr>
        <w:tc>
          <w:tcPr>
            <w:tcW w:w="2268" w:type="dxa"/>
          </w:tcPr>
          <w:p w14:paraId="3FA2A748" w14:textId="4BBE4BC1" w:rsidR="001D6400" w:rsidRPr="00754247" w:rsidRDefault="001D6400" w:rsidP="001D6400">
            <w:pPr>
              <w:ind w:left="0"/>
              <w:rPr>
                <w:b/>
                <w:bCs/>
                <w:sz w:val="18"/>
                <w:szCs w:val="18"/>
              </w:rPr>
            </w:pPr>
            <w:r w:rsidRPr="00754247">
              <w:rPr>
                <w:b/>
                <w:bCs/>
                <w:sz w:val="18"/>
                <w:szCs w:val="18"/>
              </w:rPr>
              <w:t>Invoice Formatting (INEXT)</w:t>
            </w:r>
          </w:p>
        </w:tc>
        <w:tc>
          <w:tcPr>
            <w:tcW w:w="3686" w:type="dxa"/>
          </w:tcPr>
          <w:p w14:paraId="3FBB1AC1" w14:textId="0962AF43" w:rsidR="001D6400" w:rsidRDefault="001D6400" w:rsidP="001D6400">
            <w:pPr>
              <w:ind w:left="0"/>
            </w:pPr>
            <w:r>
              <w:t>Billing Account ID edit box</w:t>
            </w:r>
          </w:p>
        </w:tc>
        <w:tc>
          <w:tcPr>
            <w:tcW w:w="3118" w:type="dxa"/>
          </w:tcPr>
          <w:p w14:paraId="63B4E9E4" w14:textId="728C06CA" w:rsidR="001D6400" w:rsidRPr="00233341" w:rsidRDefault="001D6400" w:rsidP="001D6400">
            <w:pPr>
              <w:ind w:left="0"/>
              <w:rPr>
                <w:rFonts w:ascii="Consolas" w:hAnsi="Consolas"/>
              </w:rPr>
            </w:pPr>
            <w:r w:rsidRPr="00233341">
              <w:rPr>
                <w:rFonts w:ascii="Consolas" w:hAnsi="Consolas"/>
              </w:rPr>
              <w:t>Invoicing</w:t>
            </w:r>
          </w:p>
        </w:tc>
      </w:tr>
      <w:tr w:rsidR="001D6400" w14:paraId="443A1CB6" w14:textId="2E7DC385" w:rsidTr="001D6400">
        <w:trPr>
          <w:trHeight w:val="226"/>
        </w:trPr>
        <w:tc>
          <w:tcPr>
            <w:tcW w:w="2268" w:type="dxa"/>
          </w:tcPr>
          <w:p w14:paraId="1ACA5500" w14:textId="11880E02" w:rsidR="001D6400" w:rsidRPr="00754247" w:rsidRDefault="001D6400" w:rsidP="001D6400">
            <w:pPr>
              <w:ind w:left="0"/>
              <w:rPr>
                <w:b/>
                <w:bCs/>
                <w:sz w:val="18"/>
                <w:szCs w:val="18"/>
              </w:rPr>
            </w:pPr>
            <w:r w:rsidRPr="00754247">
              <w:rPr>
                <w:b/>
                <w:bCs/>
                <w:sz w:val="18"/>
                <w:szCs w:val="18"/>
              </w:rPr>
              <w:lastRenderedPageBreak/>
              <w:t>Tibco BW Instance Lookup</w:t>
            </w:r>
          </w:p>
        </w:tc>
        <w:tc>
          <w:tcPr>
            <w:tcW w:w="3686" w:type="dxa"/>
          </w:tcPr>
          <w:p w14:paraId="272B53C9" w14:textId="56BF290C" w:rsidR="001D6400" w:rsidRDefault="001D6400" w:rsidP="001D6400">
            <w:pPr>
              <w:ind w:left="0"/>
            </w:pPr>
            <w:r>
              <w:t>BW instance ID edit box</w:t>
            </w:r>
          </w:p>
        </w:tc>
        <w:tc>
          <w:tcPr>
            <w:tcW w:w="3118" w:type="dxa"/>
          </w:tcPr>
          <w:p w14:paraId="29C28A2D" w14:textId="36309405" w:rsidR="001D6400" w:rsidRPr="00233341" w:rsidRDefault="001D6400" w:rsidP="001D6400">
            <w:pPr>
              <w:ind w:left="0"/>
              <w:rPr>
                <w:rFonts w:ascii="Consolas" w:hAnsi="Consolas"/>
              </w:rPr>
            </w:pPr>
            <w:r w:rsidRPr="00233341">
              <w:rPr>
                <w:rFonts w:ascii="Consolas" w:hAnsi="Consolas"/>
              </w:rPr>
              <w:t>KenanAudit</w:t>
            </w:r>
          </w:p>
        </w:tc>
      </w:tr>
      <w:tr w:rsidR="001D6400" w14:paraId="1C029262" w14:textId="273BB76B" w:rsidTr="001D6400">
        <w:trPr>
          <w:trHeight w:val="226"/>
        </w:trPr>
        <w:tc>
          <w:tcPr>
            <w:tcW w:w="2268" w:type="dxa"/>
          </w:tcPr>
          <w:p w14:paraId="27618D2E" w14:textId="6855294E" w:rsidR="001D6400" w:rsidRPr="00754247" w:rsidRDefault="001D6400" w:rsidP="001D6400">
            <w:pPr>
              <w:ind w:left="0"/>
              <w:rPr>
                <w:b/>
                <w:bCs/>
                <w:sz w:val="18"/>
                <w:szCs w:val="18"/>
              </w:rPr>
            </w:pPr>
            <w:r w:rsidRPr="00754247">
              <w:rPr>
                <w:b/>
                <w:bCs/>
                <w:sz w:val="18"/>
                <w:szCs w:val="18"/>
              </w:rPr>
              <w:t>CA Selector</w:t>
            </w:r>
          </w:p>
        </w:tc>
        <w:tc>
          <w:tcPr>
            <w:tcW w:w="3686" w:type="dxa"/>
          </w:tcPr>
          <w:p w14:paraId="4A939D33" w14:textId="61EB2F2A" w:rsidR="001D6400" w:rsidRDefault="00233341" w:rsidP="001D6400">
            <w:pPr>
              <w:ind w:left="0"/>
            </w:pPr>
            <w:r>
              <w:t>CA ID edit box</w:t>
            </w:r>
          </w:p>
        </w:tc>
        <w:tc>
          <w:tcPr>
            <w:tcW w:w="3118" w:type="dxa"/>
          </w:tcPr>
          <w:p w14:paraId="38F839E5" w14:textId="1DDC0BA9" w:rsidR="001D6400" w:rsidRPr="00233341" w:rsidRDefault="00233341" w:rsidP="001D6400">
            <w:pPr>
              <w:ind w:left="0"/>
              <w:rPr>
                <w:rFonts w:ascii="Consolas" w:hAnsi="Consolas"/>
              </w:rPr>
            </w:pPr>
            <w:r w:rsidRPr="00233341">
              <w:rPr>
                <w:rFonts w:ascii="Consolas" w:hAnsi="Consolas"/>
              </w:rPr>
              <w:t>History</w:t>
            </w:r>
          </w:p>
        </w:tc>
      </w:tr>
      <w:tr w:rsidR="001D6400" w14:paraId="658E75DC" w14:textId="25D1DE9C" w:rsidTr="001D6400">
        <w:trPr>
          <w:trHeight w:val="226"/>
        </w:trPr>
        <w:tc>
          <w:tcPr>
            <w:tcW w:w="2268" w:type="dxa"/>
          </w:tcPr>
          <w:p w14:paraId="3C697342" w14:textId="029533E1" w:rsidR="001D6400" w:rsidRPr="00754247" w:rsidRDefault="001D6400" w:rsidP="001D6400">
            <w:pPr>
              <w:ind w:left="0"/>
              <w:rPr>
                <w:b/>
                <w:bCs/>
                <w:sz w:val="18"/>
                <w:szCs w:val="18"/>
              </w:rPr>
            </w:pPr>
            <w:r w:rsidRPr="00754247">
              <w:rPr>
                <w:b/>
                <w:bCs/>
                <w:sz w:val="18"/>
                <w:szCs w:val="18"/>
              </w:rPr>
              <w:t>Network</w:t>
            </w:r>
            <w:r>
              <w:rPr>
                <w:b/>
                <w:bCs/>
                <w:sz w:val="18"/>
                <w:szCs w:val="18"/>
              </w:rPr>
              <w:t xml:space="preserve"> </w:t>
            </w:r>
            <w:r w:rsidRPr="00754247">
              <w:rPr>
                <w:b/>
                <w:bCs/>
                <w:sz w:val="18"/>
                <w:szCs w:val="18"/>
              </w:rPr>
              <w:t>Batch</w:t>
            </w:r>
          </w:p>
        </w:tc>
        <w:tc>
          <w:tcPr>
            <w:tcW w:w="3686" w:type="dxa"/>
          </w:tcPr>
          <w:p w14:paraId="34777349" w14:textId="4F955457" w:rsidR="001D6400" w:rsidRDefault="001D6400" w:rsidP="001D6400">
            <w:pPr>
              <w:ind w:left="0"/>
            </w:pPr>
            <w:r>
              <w:t>Network Batch ID edit box</w:t>
            </w:r>
          </w:p>
        </w:tc>
        <w:tc>
          <w:tcPr>
            <w:tcW w:w="3118" w:type="dxa"/>
          </w:tcPr>
          <w:p w14:paraId="7F55C708" w14:textId="348591DB" w:rsidR="001D6400" w:rsidRPr="00233341" w:rsidRDefault="001D6400" w:rsidP="001D6400">
            <w:pPr>
              <w:ind w:left="0"/>
              <w:rPr>
                <w:rFonts w:ascii="Consolas" w:hAnsi="Consolas"/>
              </w:rPr>
            </w:pPr>
            <w:r w:rsidRPr="00233341">
              <w:rPr>
                <w:rFonts w:ascii="Consolas" w:hAnsi="Consolas"/>
              </w:rPr>
              <w:t>NetworkBatch</w:t>
            </w:r>
          </w:p>
        </w:tc>
      </w:tr>
      <w:tr w:rsidR="001D6400" w14:paraId="17F2F7FC" w14:textId="18C17F3C" w:rsidTr="001D6400">
        <w:trPr>
          <w:trHeight w:val="226"/>
        </w:trPr>
        <w:tc>
          <w:tcPr>
            <w:tcW w:w="2268" w:type="dxa"/>
          </w:tcPr>
          <w:p w14:paraId="254C578F" w14:textId="67D1B66F" w:rsidR="001D6400" w:rsidRPr="00754247" w:rsidRDefault="001D6400" w:rsidP="001D6400">
            <w:pPr>
              <w:ind w:left="0"/>
              <w:rPr>
                <w:b/>
                <w:bCs/>
                <w:sz w:val="18"/>
                <w:szCs w:val="18"/>
              </w:rPr>
            </w:pPr>
            <w:r w:rsidRPr="00754247">
              <w:rPr>
                <w:b/>
                <w:bCs/>
                <w:sz w:val="18"/>
                <w:szCs w:val="18"/>
              </w:rPr>
              <w:t>Average Revenue</w:t>
            </w:r>
          </w:p>
        </w:tc>
        <w:tc>
          <w:tcPr>
            <w:tcW w:w="3686" w:type="dxa"/>
          </w:tcPr>
          <w:p w14:paraId="7CC7CC3B" w14:textId="1BCB9DEA" w:rsidR="001D6400" w:rsidRDefault="001D6400" w:rsidP="001D6400">
            <w:pPr>
              <w:ind w:left="0"/>
            </w:pPr>
            <w:r>
              <w:t>MSISDN / CA edit boxes</w:t>
            </w:r>
          </w:p>
        </w:tc>
        <w:tc>
          <w:tcPr>
            <w:tcW w:w="3118" w:type="dxa"/>
          </w:tcPr>
          <w:p w14:paraId="523AE80E" w14:textId="1685D794" w:rsidR="001D6400" w:rsidRPr="00233341" w:rsidRDefault="001D6400" w:rsidP="001D6400">
            <w:pPr>
              <w:ind w:left="0"/>
              <w:rPr>
                <w:rFonts w:ascii="Consolas" w:hAnsi="Consolas"/>
              </w:rPr>
            </w:pPr>
            <w:r w:rsidRPr="00233341">
              <w:rPr>
                <w:rFonts w:ascii="Consolas" w:hAnsi="Consolas"/>
              </w:rPr>
              <w:t>AvgRevenue</w:t>
            </w:r>
          </w:p>
        </w:tc>
      </w:tr>
      <w:tr w:rsidR="001D6400" w14:paraId="5DCC16B8" w14:textId="38E530F6" w:rsidTr="001D6400">
        <w:trPr>
          <w:trHeight w:val="226"/>
        </w:trPr>
        <w:tc>
          <w:tcPr>
            <w:tcW w:w="2268" w:type="dxa"/>
          </w:tcPr>
          <w:p w14:paraId="3D2CEB6F" w14:textId="35CDB7B4" w:rsidR="001D6400" w:rsidRPr="00754247" w:rsidRDefault="001D6400" w:rsidP="001D6400">
            <w:pPr>
              <w:ind w:left="0"/>
              <w:rPr>
                <w:b/>
                <w:bCs/>
                <w:sz w:val="18"/>
                <w:szCs w:val="18"/>
              </w:rPr>
            </w:pPr>
            <w:r w:rsidRPr="00754247">
              <w:rPr>
                <w:b/>
                <w:bCs/>
                <w:sz w:val="18"/>
                <w:szCs w:val="18"/>
              </w:rPr>
              <w:t>Change WTTX MSISDN</w:t>
            </w:r>
          </w:p>
        </w:tc>
        <w:tc>
          <w:tcPr>
            <w:tcW w:w="3686" w:type="dxa"/>
          </w:tcPr>
          <w:p w14:paraId="7F50E773" w14:textId="395CD1FC" w:rsidR="001D6400" w:rsidRDefault="001D6400" w:rsidP="001D6400">
            <w:pPr>
              <w:ind w:left="0"/>
            </w:pPr>
            <w:r>
              <w:t>Order ID edit box</w:t>
            </w:r>
          </w:p>
        </w:tc>
        <w:tc>
          <w:tcPr>
            <w:tcW w:w="3118" w:type="dxa"/>
          </w:tcPr>
          <w:p w14:paraId="4B9418F8" w14:textId="4639B06A" w:rsidR="001D6400" w:rsidRPr="00233341" w:rsidRDefault="001D6400" w:rsidP="001D6400">
            <w:pPr>
              <w:ind w:left="0"/>
              <w:rPr>
                <w:rFonts w:ascii="Consolas" w:hAnsi="Consolas"/>
              </w:rPr>
            </w:pPr>
            <w:r w:rsidRPr="00233341">
              <w:rPr>
                <w:rFonts w:ascii="Consolas" w:hAnsi="Consolas"/>
              </w:rPr>
              <w:t>UpdateWTTX</w:t>
            </w:r>
          </w:p>
        </w:tc>
      </w:tr>
      <w:tr w:rsidR="001D6400" w14:paraId="1F5BEE70" w14:textId="0B8EC680" w:rsidTr="001D6400">
        <w:trPr>
          <w:trHeight w:val="226"/>
        </w:trPr>
        <w:tc>
          <w:tcPr>
            <w:tcW w:w="2268" w:type="dxa"/>
          </w:tcPr>
          <w:p w14:paraId="79907911" w14:textId="4414D970" w:rsidR="001D6400" w:rsidRPr="00754247" w:rsidRDefault="001D6400" w:rsidP="001D6400">
            <w:pPr>
              <w:ind w:left="0"/>
              <w:rPr>
                <w:b/>
                <w:bCs/>
                <w:sz w:val="18"/>
                <w:szCs w:val="18"/>
              </w:rPr>
            </w:pPr>
            <w:r w:rsidRPr="00754247">
              <w:rPr>
                <w:b/>
                <w:bCs/>
                <w:sz w:val="18"/>
                <w:szCs w:val="18"/>
              </w:rPr>
              <w:t>UPC Migration Attributes</w:t>
            </w:r>
          </w:p>
        </w:tc>
        <w:tc>
          <w:tcPr>
            <w:tcW w:w="3686" w:type="dxa"/>
          </w:tcPr>
          <w:p w14:paraId="3681746B" w14:textId="7B49DCDF" w:rsidR="001D6400" w:rsidRDefault="001D6400" w:rsidP="001D6400">
            <w:pPr>
              <w:ind w:left="0"/>
            </w:pPr>
            <w:r>
              <w:t>BA ID edit box</w:t>
            </w:r>
          </w:p>
        </w:tc>
        <w:tc>
          <w:tcPr>
            <w:tcW w:w="3118" w:type="dxa"/>
          </w:tcPr>
          <w:p w14:paraId="7F61DF42" w14:textId="4C9CE8DC" w:rsidR="001D6400" w:rsidRPr="00233341" w:rsidRDefault="001D6400" w:rsidP="001D6400">
            <w:pPr>
              <w:ind w:left="0"/>
              <w:rPr>
                <w:rFonts w:ascii="Consolas" w:hAnsi="Consolas"/>
              </w:rPr>
            </w:pPr>
            <w:r w:rsidRPr="00233341">
              <w:rPr>
                <w:rFonts w:ascii="Consolas" w:hAnsi="Consolas"/>
              </w:rPr>
              <w:t>UPCMigration</w:t>
            </w:r>
          </w:p>
        </w:tc>
      </w:tr>
      <w:tr w:rsidR="001D6400" w14:paraId="3BA40B76" w14:textId="68BEE11C" w:rsidTr="001D6400">
        <w:trPr>
          <w:trHeight w:val="226"/>
        </w:trPr>
        <w:tc>
          <w:tcPr>
            <w:tcW w:w="2268" w:type="dxa"/>
          </w:tcPr>
          <w:p w14:paraId="24D6EFB1" w14:textId="458C0EAD" w:rsidR="001D6400" w:rsidRPr="00754247" w:rsidRDefault="001D6400" w:rsidP="001D6400">
            <w:pPr>
              <w:ind w:left="0"/>
              <w:rPr>
                <w:b/>
                <w:bCs/>
                <w:sz w:val="18"/>
                <w:szCs w:val="18"/>
              </w:rPr>
            </w:pPr>
            <w:r w:rsidRPr="00754247">
              <w:rPr>
                <w:b/>
                <w:bCs/>
                <w:sz w:val="18"/>
                <w:szCs w:val="18"/>
              </w:rPr>
              <w:t>A2S Status</w:t>
            </w:r>
          </w:p>
        </w:tc>
        <w:tc>
          <w:tcPr>
            <w:tcW w:w="3686" w:type="dxa"/>
          </w:tcPr>
          <w:p w14:paraId="64B62B32" w14:textId="1DCBDE6F" w:rsidR="001D6400" w:rsidRDefault="001D6400" w:rsidP="001D6400">
            <w:pPr>
              <w:ind w:left="0"/>
            </w:pPr>
            <w:r>
              <w:t>BA ID edit box</w:t>
            </w:r>
          </w:p>
        </w:tc>
        <w:tc>
          <w:tcPr>
            <w:tcW w:w="3118" w:type="dxa"/>
          </w:tcPr>
          <w:p w14:paraId="7DCECC01" w14:textId="350B8CF0" w:rsidR="001D6400" w:rsidRPr="00233341" w:rsidRDefault="001D6400" w:rsidP="001D6400">
            <w:pPr>
              <w:ind w:left="0"/>
              <w:rPr>
                <w:rFonts w:ascii="Consolas" w:hAnsi="Consolas"/>
              </w:rPr>
            </w:pPr>
            <w:r w:rsidRPr="00233341">
              <w:rPr>
                <w:rFonts w:ascii="Consolas" w:hAnsi="Consolas"/>
              </w:rPr>
              <w:t>StatusA2S</w:t>
            </w:r>
          </w:p>
        </w:tc>
      </w:tr>
      <w:tr w:rsidR="001D6400" w14:paraId="3BE5B0F8" w14:textId="01754498" w:rsidTr="001D6400">
        <w:trPr>
          <w:trHeight w:val="226"/>
        </w:trPr>
        <w:tc>
          <w:tcPr>
            <w:tcW w:w="2268" w:type="dxa"/>
          </w:tcPr>
          <w:p w14:paraId="4542072F" w14:textId="6E5C05ED" w:rsidR="001D6400" w:rsidRPr="00754247" w:rsidRDefault="001D6400" w:rsidP="001D6400">
            <w:pPr>
              <w:ind w:left="0"/>
              <w:rPr>
                <w:b/>
                <w:bCs/>
                <w:sz w:val="18"/>
                <w:szCs w:val="18"/>
              </w:rPr>
            </w:pPr>
            <w:r w:rsidRPr="00754247">
              <w:rPr>
                <w:b/>
                <w:bCs/>
                <w:sz w:val="18"/>
                <w:szCs w:val="18"/>
              </w:rPr>
              <w:t xml:space="preserve">EHC </w:t>
            </w:r>
            <w:r w:rsidR="00447DBA">
              <w:rPr>
                <w:b/>
                <w:bCs/>
                <w:sz w:val="18"/>
                <w:szCs w:val="18"/>
              </w:rPr>
              <w:t>Task Events</w:t>
            </w:r>
          </w:p>
        </w:tc>
        <w:tc>
          <w:tcPr>
            <w:tcW w:w="3686" w:type="dxa"/>
          </w:tcPr>
          <w:p w14:paraId="111A601B" w14:textId="5AA7E0B0" w:rsidR="001D6400" w:rsidRDefault="001D6400" w:rsidP="001D6400">
            <w:pPr>
              <w:ind w:left="0"/>
            </w:pPr>
            <w:r>
              <w:t>MSISDN edit box</w:t>
            </w:r>
          </w:p>
        </w:tc>
        <w:tc>
          <w:tcPr>
            <w:tcW w:w="3118" w:type="dxa"/>
          </w:tcPr>
          <w:p w14:paraId="0AD52302" w14:textId="00ED644E" w:rsidR="001D6400" w:rsidRPr="00233341" w:rsidRDefault="001D6400" w:rsidP="001D6400">
            <w:pPr>
              <w:ind w:left="0"/>
              <w:rPr>
                <w:rFonts w:ascii="Consolas" w:hAnsi="Consolas"/>
              </w:rPr>
            </w:pPr>
            <w:r w:rsidRPr="00233341">
              <w:rPr>
                <w:rFonts w:ascii="Consolas" w:hAnsi="Consolas"/>
              </w:rPr>
              <w:t>EHC</w:t>
            </w:r>
          </w:p>
        </w:tc>
      </w:tr>
      <w:tr w:rsidR="001D6400" w14:paraId="3F8E5DFA" w14:textId="2DACC883" w:rsidTr="001D6400">
        <w:trPr>
          <w:trHeight w:val="226"/>
        </w:trPr>
        <w:tc>
          <w:tcPr>
            <w:tcW w:w="2268" w:type="dxa"/>
          </w:tcPr>
          <w:p w14:paraId="1F586FBB" w14:textId="6CED5E90" w:rsidR="001D6400" w:rsidRPr="00754247" w:rsidRDefault="001D6400" w:rsidP="001D6400">
            <w:pPr>
              <w:ind w:left="0"/>
              <w:rPr>
                <w:b/>
                <w:bCs/>
                <w:sz w:val="18"/>
                <w:szCs w:val="18"/>
              </w:rPr>
            </w:pPr>
            <w:r w:rsidRPr="00754247">
              <w:rPr>
                <w:b/>
                <w:bCs/>
                <w:sz w:val="18"/>
                <w:szCs w:val="18"/>
              </w:rPr>
              <w:t>Siebel Status</w:t>
            </w:r>
          </w:p>
        </w:tc>
        <w:tc>
          <w:tcPr>
            <w:tcW w:w="3686" w:type="dxa"/>
          </w:tcPr>
          <w:p w14:paraId="1EC325D0" w14:textId="6E9F65D2" w:rsidR="001D6400" w:rsidRDefault="001D6400" w:rsidP="001D6400">
            <w:pPr>
              <w:ind w:left="0"/>
            </w:pPr>
            <w:r>
              <w:t>Filter edit box</w:t>
            </w:r>
          </w:p>
        </w:tc>
        <w:tc>
          <w:tcPr>
            <w:tcW w:w="3118" w:type="dxa"/>
          </w:tcPr>
          <w:p w14:paraId="58952530" w14:textId="426348F4" w:rsidR="001D6400" w:rsidRPr="00233341" w:rsidRDefault="001D6400" w:rsidP="001D6400">
            <w:pPr>
              <w:ind w:left="0"/>
              <w:rPr>
                <w:rFonts w:ascii="Consolas" w:hAnsi="Consolas"/>
              </w:rPr>
            </w:pPr>
            <w:r w:rsidRPr="00233341">
              <w:rPr>
                <w:rFonts w:ascii="Consolas" w:hAnsi="Consolas"/>
              </w:rPr>
              <w:t>StatusSBL</w:t>
            </w:r>
          </w:p>
        </w:tc>
      </w:tr>
    </w:tbl>
    <w:p w14:paraId="4BF5AA04" w14:textId="1DECF5FA" w:rsidR="008B1251" w:rsidRDefault="008B1251" w:rsidP="0063107B">
      <w:pPr>
        <w:ind w:left="0"/>
        <w:rPr>
          <w:highlight w:val="yellow"/>
        </w:rPr>
      </w:pPr>
    </w:p>
    <w:p w14:paraId="26A53929" w14:textId="3FED5B93" w:rsidR="00035AD0" w:rsidRDefault="00035AD0" w:rsidP="0063107B">
      <w:pPr>
        <w:ind w:left="0"/>
      </w:pPr>
      <w:r w:rsidRPr="00035AD0">
        <w:rPr>
          <w:b/>
          <w:bCs/>
        </w:rPr>
        <w:t>NOTE:</w:t>
      </w:r>
      <w:r w:rsidRPr="00035AD0">
        <w:t xml:space="preserve"> Users cannot see history data stored by sessions belonging to other users.</w:t>
      </w:r>
    </w:p>
    <w:p w14:paraId="0FDEFB2F" w14:textId="77777777" w:rsidR="00035AD0" w:rsidRPr="00035AD0" w:rsidRDefault="00035AD0" w:rsidP="0063107B">
      <w:pPr>
        <w:ind w:left="0"/>
      </w:pPr>
    </w:p>
    <w:p w14:paraId="0BA739F3" w14:textId="57AC2DF5" w:rsidR="00186074" w:rsidRPr="003B54B8" w:rsidRDefault="00186074" w:rsidP="008B1251">
      <w:pPr>
        <w:pStyle w:val="Nadpis2"/>
      </w:pPr>
      <w:bookmarkStart w:id="807" w:name="_Inventory_Cleansing_Model"/>
      <w:bookmarkStart w:id="808" w:name="_Toc222406061"/>
      <w:bookmarkEnd w:id="807"/>
      <w:r w:rsidRPr="003B54B8">
        <w:t>Inventory Cleansing Model</w:t>
      </w:r>
      <w:bookmarkEnd w:id="808"/>
    </w:p>
    <w:p w14:paraId="1A118109" w14:textId="5C21860C" w:rsidR="00081F77" w:rsidRDefault="001140FF" w:rsidP="00081F77">
      <w:pPr>
        <w:ind w:left="0"/>
      </w:pPr>
      <w:r w:rsidRPr="003B54B8">
        <w:t xml:space="preserve">Inventory Cleansing is a process where test inventory data is reset in </w:t>
      </w:r>
      <w:r w:rsidR="00917F08">
        <w:t>selected</w:t>
      </w:r>
      <w:r w:rsidRPr="003B54B8">
        <w:t xml:space="preserve"> systems so that </w:t>
      </w:r>
      <w:r w:rsidR="00917F08">
        <w:t xml:space="preserve">it </w:t>
      </w:r>
      <w:r w:rsidRPr="003B54B8">
        <w:t>appear</w:t>
      </w:r>
      <w:r w:rsidR="00917F08">
        <w:t>s</w:t>
      </w:r>
      <w:r w:rsidRPr="003B54B8">
        <w:t xml:space="preserve"> as </w:t>
      </w:r>
      <w:r w:rsidR="00EA383D">
        <w:t>never used</w:t>
      </w:r>
      <w:r w:rsidRPr="003B54B8">
        <w:t xml:space="preserve"> </w:t>
      </w:r>
      <w:r w:rsidR="00EA383D">
        <w:t xml:space="preserve">before </w:t>
      </w:r>
      <w:r w:rsidRPr="003B54B8">
        <w:t xml:space="preserve">and </w:t>
      </w:r>
      <w:r w:rsidR="00EA383D">
        <w:t xml:space="preserve">as such, it </w:t>
      </w:r>
      <w:r w:rsidRPr="003B54B8">
        <w:t xml:space="preserve">can be re-used by </w:t>
      </w:r>
      <w:r w:rsidR="00EA383D">
        <w:t xml:space="preserve">testing teams </w:t>
      </w:r>
      <w:r w:rsidRPr="003B54B8">
        <w:t>over and over again</w:t>
      </w:r>
      <w:r w:rsidR="00EA383D">
        <w:t xml:space="preserve"> without the risk of replenishing assigned test inventory ranges</w:t>
      </w:r>
      <w:r w:rsidRPr="003B54B8">
        <w:t>.</w:t>
      </w:r>
      <w:r w:rsidR="00081F77">
        <w:t xml:space="preserve"> The process also allows to set routing profiles of the inventory items in Instant Link white lists.</w:t>
      </w:r>
    </w:p>
    <w:p w14:paraId="5C06CB22" w14:textId="4AD4E809" w:rsidR="00297B56" w:rsidRDefault="00297B56" w:rsidP="00297B56">
      <w:pPr>
        <w:ind w:left="0"/>
        <w:jc w:val="center"/>
        <w:rPr>
          <w:i/>
          <w:iCs w:val="0"/>
          <w:sz w:val="18"/>
          <w:szCs w:val="18"/>
        </w:rPr>
      </w:pPr>
    </w:p>
    <w:p w14:paraId="12A559B3" w14:textId="350102AA" w:rsidR="00297B56" w:rsidRDefault="00297B56" w:rsidP="00297B56">
      <w:pPr>
        <w:ind w:left="0"/>
      </w:pPr>
      <w:r w:rsidRPr="00063D60">
        <w:rPr>
          <w:b/>
          <w:bCs/>
        </w:rPr>
        <w:t>NOTE:</w:t>
      </w:r>
      <w:r>
        <w:t xml:space="preserve"> In the below chapters, a bracketed element (e.g., </w:t>
      </w:r>
      <w:r w:rsidRPr="00011C9B">
        <w:rPr>
          <w:rFonts w:ascii="Consolas" w:hAnsi="Consolas"/>
        </w:rPr>
        <w:t>&lt;EXAMPLE&gt;</w:t>
      </w:r>
      <w:r>
        <w:t xml:space="preserve">) denotes a configuration </w:t>
      </w:r>
      <w:r w:rsidR="0008148F">
        <w:t>parameter</w:t>
      </w:r>
      <w:r>
        <w:t xml:space="preserve"> name </w:t>
      </w:r>
      <w:r w:rsidR="00ED111B">
        <w:t xml:space="preserve">in Phoenix configuration table </w:t>
      </w:r>
      <w:r w:rsidR="00ED111B" w:rsidRPr="00011C9B">
        <w:rPr>
          <w:rFonts w:ascii="Consolas" w:hAnsi="Consolas"/>
        </w:rPr>
        <w:t>RMSTOOL_OWN.RMSTOOL_CONFIG</w:t>
      </w:r>
      <w:r w:rsidR="00ED111B">
        <w:t xml:space="preserve"> </w:t>
      </w:r>
      <w:r>
        <w:t xml:space="preserve">that represents a </w:t>
      </w:r>
      <w:r w:rsidRPr="00063D60">
        <w:t>user-defined value.</w:t>
      </w:r>
    </w:p>
    <w:p w14:paraId="64D67723" w14:textId="77777777" w:rsidR="00297B56" w:rsidRPr="00297B56" w:rsidRDefault="00297B56" w:rsidP="00297B56">
      <w:pPr>
        <w:ind w:left="0"/>
        <w:jc w:val="center"/>
        <w:rPr>
          <w:i/>
          <w:iCs w:val="0"/>
          <w:sz w:val="18"/>
          <w:szCs w:val="18"/>
        </w:rPr>
      </w:pPr>
    </w:p>
    <w:p w14:paraId="0A6830F8" w14:textId="77777777" w:rsidR="004B6B55" w:rsidRPr="00ED08BF" w:rsidRDefault="004B6B55" w:rsidP="00773691">
      <w:pPr>
        <w:pStyle w:val="Nadpis3"/>
      </w:pPr>
      <w:bookmarkStart w:id="809" w:name="_Toc222406062"/>
      <w:r w:rsidRPr="00ED08BF">
        <w:t>Cleansing Approach</w:t>
      </w:r>
      <w:bookmarkEnd w:id="809"/>
    </w:p>
    <w:p w14:paraId="5A2B5224" w14:textId="56EE19C0" w:rsidR="004B6B55" w:rsidRDefault="004B6B55" w:rsidP="00EB084F">
      <w:pPr>
        <w:pStyle w:val="Nadpis6"/>
        <w:numPr>
          <w:ilvl w:val="0"/>
          <w:numId w:val="0"/>
        </w:numPr>
      </w:pPr>
      <w:bookmarkStart w:id="810" w:name="_Toc222406063"/>
      <w:r w:rsidRPr="00C411F5">
        <w:t xml:space="preserve">There are two </w:t>
      </w:r>
      <w:r w:rsidR="0049484B">
        <w:t>types</w:t>
      </w:r>
      <w:r w:rsidRPr="00C411F5">
        <w:t xml:space="preserve"> of cleansing that are utilized in Phoenix:</w:t>
      </w:r>
      <w:bookmarkEnd w:id="810"/>
    </w:p>
    <w:p w14:paraId="1ACE79D7" w14:textId="13262BF8" w:rsidR="004B6B55" w:rsidRDefault="004B6B55">
      <w:pPr>
        <w:pStyle w:val="Odstavecseseznamem"/>
        <w:numPr>
          <w:ilvl w:val="0"/>
          <w:numId w:val="109"/>
        </w:numPr>
      </w:pPr>
      <w:r w:rsidRPr="00C411F5">
        <w:rPr>
          <w:u w:val="single"/>
        </w:rPr>
        <w:t>Indirect Cleansing</w:t>
      </w:r>
      <w:r>
        <w:t xml:space="preserve"> – used if </w:t>
      </w:r>
      <w:r w:rsidRPr="00ED08BF">
        <w:t xml:space="preserve">target system provides its own cleansing API, Phoenix forwards list of cleansing candidates to the target system that performs </w:t>
      </w:r>
      <w:r w:rsidR="004E5916">
        <w:t>the</w:t>
      </w:r>
      <w:r w:rsidRPr="00ED08BF">
        <w:t xml:space="preserve"> cleansing itself</w:t>
      </w:r>
      <w:r w:rsidR="004E5916">
        <w:t xml:space="preserve">. </w:t>
      </w:r>
      <w:r w:rsidR="004E5916">
        <w:br/>
        <w:t xml:space="preserve">This </w:t>
      </w:r>
      <w:r w:rsidR="0049484B">
        <w:t xml:space="preserve">cleansing type </w:t>
      </w:r>
      <w:r w:rsidR="004E5916">
        <w:t xml:space="preserve">is currently used </w:t>
      </w:r>
      <w:r w:rsidR="00D55781">
        <w:t xml:space="preserve">e.g. </w:t>
      </w:r>
      <w:r w:rsidR="004E5916">
        <w:t>in MNP cleansing</w:t>
      </w:r>
      <w:r w:rsidR="00D55781">
        <w:t xml:space="preserve"> and</w:t>
      </w:r>
      <w:r w:rsidR="00680B31">
        <w:t xml:space="preserve"> in Network Cleansing (via Instant Link).</w:t>
      </w:r>
      <w:r w:rsidR="00025710">
        <w:br/>
      </w:r>
    </w:p>
    <w:p w14:paraId="6367CE8A" w14:textId="7830F1AC" w:rsidR="00025710" w:rsidRDefault="00A51189">
      <w:pPr>
        <w:pStyle w:val="Odstavecseseznamem"/>
        <w:numPr>
          <w:ilvl w:val="0"/>
          <w:numId w:val="109"/>
        </w:numPr>
      </w:pPr>
      <w:r w:rsidRPr="00025710">
        <w:rPr>
          <w:u w:val="single"/>
        </w:rPr>
        <w:t>Direct Cleansing</w:t>
      </w:r>
      <w:r>
        <w:t xml:space="preserve"> – </w:t>
      </w:r>
      <w:r w:rsidRPr="00C411F5">
        <w:t xml:space="preserve">used </w:t>
      </w:r>
      <w:r>
        <w:t>if</w:t>
      </w:r>
      <w:r w:rsidRPr="00ED08BF">
        <w:t xml:space="preserve"> target system does not provide its own cleansing API, Phoenix execute</w:t>
      </w:r>
      <w:r>
        <w:t>s</w:t>
      </w:r>
      <w:r w:rsidRPr="00ED08BF">
        <w:t xml:space="preserve"> a set of predefined operations </w:t>
      </w:r>
      <w:r>
        <w:t xml:space="preserve">(see below) </w:t>
      </w:r>
      <w:r w:rsidRPr="00ED08BF">
        <w:t>to clean the inventory</w:t>
      </w:r>
      <w:r w:rsidR="00025710">
        <w:t xml:space="preserve">. </w:t>
      </w:r>
    </w:p>
    <w:p w14:paraId="58510BB5" w14:textId="66BFB3F6" w:rsidR="00A51189" w:rsidRDefault="00A51189" w:rsidP="00025710">
      <w:pPr>
        <w:pStyle w:val="Odstavecseseznamem"/>
        <w:ind w:left="644"/>
      </w:pPr>
      <w:r>
        <w:t>This cleansing type is currently used everywhere else.</w:t>
      </w:r>
    </w:p>
    <w:p w14:paraId="23848C77" w14:textId="77777777" w:rsidR="004A2F5D" w:rsidRPr="00ED08BF" w:rsidRDefault="004A2F5D" w:rsidP="004A2F5D">
      <w:pPr>
        <w:ind w:left="0"/>
      </w:pPr>
    </w:p>
    <w:p w14:paraId="7C3E6BA0" w14:textId="4AECCDD8" w:rsidR="00B62FF8" w:rsidRDefault="00B62FF8" w:rsidP="004B6B55">
      <w:pPr>
        <w:ind w:left="0"/>
      </w:pPr>
      <w:r>
        <w:t xml:space="preserve">A multi-threaded approach is </w:t>
      </w:r>
      <w:r w:rsidR="00984268">
        <w:t>utilized</w:t>
      </w:r>
      <w:r>
        <w:t xml:space="preserve"> in order to keep the overall cleansing process as fast as possible</w:t>
      </w:r>
      <w:r w:rsidR="008B4978">
        <w:t xml:space="preserve"> – </w:t>
      </w:r>
      <w:r>
        <w:t xml:space="preserve">all systems are </w:t>
      </w:r>
      <w:r w:rsidR="008B4978">
        <w:t xml:space="preserve">being </w:t>
      </w:r>
      <w:r>
        <w:t>cleansed at the same time, and cleansing threads’ results are analyzed after all threads have finished.</w:t>
      </w:r>
    </w:p>
    <w:p w14:paraId="009F1B77" w14:textId="77777777" w:rsidR="00B62FF8" w:rsidRDefault="00B62FF8" w:rsidP="004B6B55">
      <w:pPr>
        <w:ind w:left="0"/>
      </w:pPr>
    </w:p>
    <w:p w14:paraId="3B734666" w14:textId="01104607" w:rsidR="00B62FF8" w:rsidRDefault="006F0FBF" w:rsidP="004B6B55">
      <w:pPr>
        <w:ind w:left="0"/>
      </w:pPr>
      <w:r>
        <w:t xml:space="preserve">Each supported system is represented by its own cleansing class. </w:t>
      </w:r>
      <w:r w:rsidR="00F356ED">
        <w:t xml:space="preserve">One or more </w:t>
      </w:r>
      <w:r>
        <w:t xml:space="preserve">threaded </w:t>
      </w:r>
      <w:r w:rsidR="004B6B55" w:rsidRPr="004B6B55">
        <w:t>instance</w:t>
      </w:r>
      <w:r w:rsidR="00F356ED">
        <w:t>s</w:t>
      </w:r>
      <w:r w:rsidR="004B6B55" w:rsidRPr="004B6B55">
        <w:t xml:space="preserve"> </w:t>
      </w:r>
      <w:r>
        <w:t xml:space="preserve">of such class is </w:t>
      </w:r>
      <w:r w:rsidR="004B6B55">
        <w:t xml:space="preserve">spawned </w:t>
      </w:r>
      <w:r w:rsidR="004B6B55" w:rsidRPr="004B6B55">
        <w:t xml:space="preserve">for each system where the cleansing is </w:t>
      </w:r>
      <w:r>
        <w:t xml:space="preserve">being </w:t>
      </w:r>
      <w:r w:rsidR="004B6B55" w:rsidRPr="004B6B55">
        <w:t xml:space="preserve">performed. </w:t>
      </w:r>
    </w:p>
    <w:p w14:paraId="2538C0A1" w14:textId="77777777" w:rsidR="00B62FF8" w:rsidRDefault="00B62FF8" w:rsidP="004B6B55">
      <w:pPr>
        <w:ind w:left="0"/>
      </w:pPr>
    </w:p>
    <w:p w14:paraId="6977B266" w14:textId="51E4B806" w:rsidR="004B6B55" w:rsidRPr="004B6B55" w:rsidRDefault="004B6B55" w:rsidP="004B6B55">
      <w:pPr>
        <w:ind w:left="0"/>
      </w:pPr>
      <w:r w:rsidRPr="004B6B55">
        <w:t xml:space="preserve">Cleansing operations </w:t>
      </w:r>
      <w:r w:rsidR="00B62FF8">
        <w:t xml:space="preserve">performed by each thread </w:t>
      </w:r>
      <w:r w:rsidRPr="004B6B55">
        <w:t>can either be:</w:t>
      </w:r>
    </w:p>
    <w:p w14:paraId="20AED2C8" w14:textId="77777777" w:rsidR="004B6B55" w:rsidRPr="004B6B55" w:rsidRDefault="004B6B55" w:rsidP="004B6B55">
      <w:pPr>
        <w:ind w:left="0"/>
      </w:pPr>
    </w:p>
    <w:p w14:paraId="21E004ED" w14:textId="7F82A443" w:rsidR="004B6B55" w:rsidRDefault="004B6B55">
      <w:pPr>
        <w:pStyle w:val="Odstavecseseznamem"/>
        <w:numPr>
          <w:ilvl w:val="0"/>
          <w:numId w:val="108"/>
        </w:numPr>
      </w:pPr>
      <w:r w:rsidRPr="004B6B55">
        <w:t>A set of SOAP calls</w:t>
      </w:r>
      <w:r w:rsidR="00A51189">
        <w:t xml:space="preserve"> (used for CUR and SMDP cleansing)</w:t>
      </w:r>
    </w:p>
    <w:p w14:paraId="51E4A835" w14:textId="4A2A2B2E" w:rsidR="00714645" w:rsidRDefault="00714645">
      <w:pPr>
        <w:pStyle w:val="Odstavecseseznamem"/>
        <w:numPr>
          <w:ilvl w:val="0"/>
          <w:numId w:val="108"/>
        </w:numPr>
      </w:pPr>
      <w:r>
        <w:t>A set of REST calls (</w:t>
      </w:r>
      <w:r w:rsidR="000D1655">
        <w:t>currently unused</w:t>
      </w:r>
      <w:r>
        <w:t>)</w:t>
      </w:r>
    </w:p>
    <w:p w14:paraId="4C82A754" w14:textId="7DB6762A" w:rsidR="00A51189" w:rsidRPr="004B6B55" w:rsidRDefault="00A51189">
      <w:pPr>
        <w:pStyle w:val="Odstavecseseznamem"/>
        <w:numPr>
          <w:ilvl w:val="0"/>
          <w:numId w:val="108"/>
        </w:numPr>
      </w:pPr>
      <w:r w:rsidRPr="004B6B55">
        <w:t xml:space="preserve">A set of </w:t>
      </w:r>
      <w:r>
        <w:t xml:space="preserve">SQL </w:t>
      </w:r>
      <w:r w:rsidRPr="004B6B55">
        <w:t>commands</w:t>
      </w:r>
      <w:r>
        <w:t xml:space="preserve"> (used everywhere else)</w:t>
      </w:r>
    </w:p>
    <w:p w14:paraId="399B0053" w14:textId="77777777" w:rsidR="004B6B55" w:rsidRDefault="004B6B55" w:rsidP="001140FF">
      <w:pPr>
        <w:ind w:left="0"/>
      </w:pPr>
    </w:p>
    <w:p w14:paraId="60522167" w14:textId="6A3F2E59" w:rsidR="00BC1C84" w:rsidRDefault="00BC1C84" w:rsidP="00BC1C84">
      <w:pPr>
        <w:pStyle w:val="Nadpis3"/>
      </w:pPr>
      <w:bookmarkStart w:id="811" w:name="_Toc222406064"/>
      <w:r>
        <w:t>Cleansing Tasks</w:t>
      </w:r>
      <w:bookmarkEnd w:id="811"/>
    </w:p>
    <w:p w14:paraId="2111D5DD" w14:textId="77777777" w:rsidR="00BC1C84" w:rsidRDefault="00BC1C84" w:rsidP="00BC1C84">
      <w:pPr>
        <w:ind w:left="0"/>
      </w:pPr>
      <w:r>
        <w:t xml:space="preserve">Cleansing process consists of several tasks briefly described in </w:t>
      </w:r>
      <w:hyperlink w:anchor="_Inventory_Cleansing" w:history="1">
        <w:r w:rsidRPr="001140FF">
          <w:rPr>
            <w:rStyle w:val="Hypertextovodkaz"/>
          </w:rPr>
          <w:t>Inventory Cleansing</w:t>
        </w:r>
      </w:hyperlink>
      <w:r>
        <w:t xml:space="preserve"> chapter.</w:t>
      </w:r>
    </w:p>
    <w:p w14:paraId="444646FE" w14:textId="187CF4C1" w:rsidR="00BC1C84" w:rsidRDefault="00BC1C84" w:rsidP="00BC1C84">
      <w:pPr>
        <w:ind w:left="0"/>
      </w:pPr>
      <w:r>
        <w:t xml:space="preserve">See below </w:t>
      </w:r>
      <w:r w:rsidR="00CB4A40">
        <w:t xml:space="preserve">diagram and </w:t>
      </w:r>
      <w:r>
        <w:t>chapters for technical insight of each task.</w:t>
      </w:r>
    </w:p>
    <w:p w14:paraId="0A6F52A6" w14:textId="6BC26C9D" w:rsidR="000951C7" w:rsidRDefault="000951C7" w:rsidP="00BC1C84">
      <w:pPr>
        <w:ind w:left="0"/>
      </w:pPr>
    </w:p>
    <w:p w14:paraId="1B5ABD42" w14:textId="0233895D" w:rsidR="000951C7" w:rsidRDefault="0014146B" w:rsidP="000951C7">
      <w:pPr>
        <w:ind w:left="0"/>
      </w:pPr>
      <w:r>
        <w:rPr>
          <w:noProof/>
        </w:rPr>
        <w:drawing>
          <wp:inline distT="0" distB="0" distL="0" distR="0" wp14:anchorId="3ECD8460" wp14:editId="26220556">
            <wp:extent cx="5725160" cy="8412480"/>
            <wp:effectExtent l="0" t="0" r="8890" b="7620"/>
            <wp:docPr id="35232468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63">
                      <a:extLst>
                        <a:ext uri="{28A0092B-C50C-407E-A947-70E740481C1C}">
                          <a14:useLocalDpi xmlns:a14="http://schemas.microsoft.com/office/drawing/2010/main" val="0"/>
                        </a:ext>
                      </a:extLst>
                    </a:blip>
                    <a:srcRect/>
                    <a:stretch>
                      <a:fillRect/>
                    </a:stretch>
                  </pic:blipFill>
                  <pic:spPr bwMode="auto">
                    <a:xfrm>
                      <a:off x="0" y="0"/>
                      <a:ext cx="5725160" cy="8412480"/>
                    </a:xfrm>
                    <a:prstGeom prst="rect">
                      <a:avLst/>
                    </a:prstGeom>
                    <a:noFill/>
                    <a:ln>
                      <a:noFill/>
                    </a:ln>
                  </pic:spPr>
                </pic:pic>
              </a:graphicData>
            </a:graphic>
          </wp:inline>
        </w:drawing>
      </w:r>
    </w:p>
    <w:p w14:paraId="031B58A8" w14:textId="17B7D6ED" w:rsidR="000951C7" w:rsidRDefault="000951C7" w:rsidP="000951C7">
      <w:pPr>
        <w:ind w:left="0"/>
        <w:jc w:val="center"/>
        <w:rPr>
          <w:i/>
          <w:iCs w:val="0"/>
          <w:sz w:val="18"/>
          <w:szCs w:val="18"/>
        </w:rPr>
      </w:pPr>
      <w:r>
        <w:rPr>
          <w:i/>
          <w:iCs w:val="0"/>
          <w:sz w:val="18"/>
          <w:szCs w:val="18"/>
        </w:rPr>
        <w:lastRenderedPageBreak/>
        <w:t xml:space="preserve">Inventory </w:t>
      </w:r>
      <w:r w:rsidRPr="00297B56">
        <w:rPr>
          <w:i/>
          <w:iCs w:val="0"/>
          <w:sz w:val="18"/>
          <w:szCs w:val="18"/>
        </w:rPr>
        <w:t>Cleansing</w:t>
      </w:r>
      <w:r>
        <w:rPr>
          <w:i/>
          <w:iCs w:val="0"/>
          <w:sz w:val="18"/>
          <w:szCs w:val="18"/>
        </w:rPr>
        <w:t xml:space="preserve"> Model</w:t>
      </w:r>
      <w:r w:rsidRPr="00297B56">
        <w:rPr>
          <w:i/>
          <w:iCs w:val="0"/>
          <w:sz w:val="18"/>
          <w:szCs w:val="18"/>
        </w:rPr>
        <w:t xml:space="preserve"> </w:t>
      </w:r>
      <w:r>
        <w:rPr>
          <w:i/>
          <w:iCs w:val="0"/>
          <w:sz w:val="18"/>
          <w:szCs w:val="18"/>
        </w:rPr>
        <w:t xml:space="preserve">– high level </w:t>
      </w:r>
      <w:r w:rsidRPr="00297B56">
        <w:rPr>
          <w:i/>
          <w:iCs w:val="0"/>
          <w:sz w:val="18"/>
          <w:szCs w:val="18"/>
        </w:rPr>
        <w:t>flowchart</w:t>
      </w:r>
    </w:p>
    <w:p w14:paraId="1CCDB9B9" w14:textId="77777777" w:rsidR="000951C7" w:rsidRDefault="000951C7" w:rsidP="00BC1C84">
      <w:pPr>
        <w:ind w:left="0"/>
      </w:pPr>
    </w:p>
    <w:p w14:paraId="6DD48797" w14:textId="4EAA5931" w:rsidR="00CB4A40" w:rsidRPr="00CE4AEA" w:rsidRDefault="00CB4A40" w:rsidP="00CB4A40">
      <w:pPr>
        <w:pStyle w:val="Nadpis5"/>
      </w:pPr>
      <w:bookmarkStart w:id="812" w:name="_Toc222406065"/>
      <w:r w:rsidRPr="00CE4AEA">
        <w:t>Pre-</w:t>
      </w:r>
      <w:r w:rsidR="00A41B67">
        <w:t>c</w:t>
      </w:r>
      <w:r w:rsidRPr="00CE4AEA">
        <w:t>leansing Validations</w:t>
      </w:r>
      <w:bookmarkEnd w:id="812"/>
    </w:p>
    <w:p w14:paraId="2115068D" w14:textId="779D059C" w:rsidR="00CB4A40" w:rsidRDefault="00CB4A40" w:rsidP="00CB4A40">
      <w:pPr>
        <w:ind w:left="0"/>
      </w:pPr>
      <w:r>
        <w:t>Following pre-cleansing validations are performed in order to ensure the cleansing process will not fail:</w:t>
      </w:r>
    </w:p>
    <w:p w14:paraId="3EA908D8" w14:textId="77777777" w:rsidR="00CB4A40" w:rsidRDefault="00CB4A40" w:rsidP="00CB4A40">
      <w:pPr>
        <w:ind w:left="0"/>
      </w:pPr>
    </w:p>
    <w:tbl>
      <w:tblPr>
        <w:tblStyle w:val="Mkatabulky"/>
        <w:tblW w:w="9356" w:type="dxa"/>
        <w:tblInd w:w="-5" w:type="dxa"/>
        <w:tblLook w:val="04A0" w:firstRow="1" w:lastRow="0" w:firstColumn="1" w:lastColumn="0" w:noHBand="0" w:noVBand="1"/>
      </w:tblPr>
      <w:tblGrid>
        <w:gridCol w:w="1656"/>
        <w:gridCol w:w="7700"/>
      </w:tblGrid>
      <w:tr w:rsidR="00CB4A40" w:rsidRPr="00DF00E8" w14:paraId="4590D1CC" w14:textId="77777777" w:rsidTr="004A05F8">
        <w:trPr>
          <w:trHeight w:val="701"/>
        </w:trPr>
        <w:tc>
          <w:tcPr>
            <w:tcW w:w="1656" w:type="dxa"/>
            <w:shd w:val="clear" w:color="auto" w:fill="D9D9D9" w:themeFill="background1" w:themeFillShade="D9"/>
          </w:tcPr>
          <w:p w14:paraId="75C51417" w14:textId="77777777" w:rsidR="00CB4A40" w:rsidRPr="00DF00E8" w:rsidRDefault="00CB4A40" w:rsidP="004A05F8">
            <w:pPr>
              <w:ind w:left="0"/>
              <w:rPr>
                <w:b/>
                <w:bCs/>
              </w:rPr>
            </w:pPr>
            <w:r>
              <w:rPr>
                <w:b/>
                <w:bCs/>
              </w:rPr>
              <w:t>Pre-cleansing Validation</w:t>
            </w:r>
          </w:p>
        </w:tc>
        <w:tc>
          <w:tcPr>
            <w:tcW w:w="7700" w:type="dxa"/>
            <w:shd w:val="clear" w:color="auto" w:fill="D9D9D9" w:themeFill="background1" w:themeFillShade="D9"/>
          </w:tcPr>
          <w:p w14:paraId="24A0BD74" w14:textId="77777777" w:rsidR="00CB4A40" w:rsidRPr="00DF00E8" w:rsidRDefault="00CB4A40" w:rsidP="004A05F8">
            <w:pPr>
              <w:ind w:left="0"/>
              <w:rPr>
                <w:b/>
                <w:bCs/>
              </w:rPr>
            </w:pPr>
            <w:r>
              <w:rPr>
                <w:b/>
                <w:bCs/>
              </w:rPr>
              <w:t>Description / Remediation</w:t>
            </w:r>
          </w:p>
        </w:tc>
      </w:tr>
      <w:tr w:rsidR="00CB4A40" w14:paraId="17769899" w14:textId="77777777" w:rsidTr="004A05F8">
        <w:trPr>
          <w:trHeight w:val="219"/>
        </w:trPr>
        <w:tc>
          <w:tcPr>
            <w:tcW w:w="1656" w:type="dxa"/>
          </w:tcPr>
          <w:p w14:paraId="5FCD63F6" w14:textId="77777777" w:rsidR="00CB4A40" w:rsidRPr="00602485" w:rsidRDefault="00CB4A40" w:rsidP="004A05F8">
            <w:pPr>
              <w:ind w:left="0"/>
            </w:pPr>
            <w:r w:rsidRPr="00602485">
              <w:t>Client Version</w:t>
            </w:r>
          </w:p>
        </w:tc>
        <w:tc>
          <w:tcPr>
            <w:tcW w:w="7700" w:type="dxa"/>
          </w:tcPr>
          <w:p w14:paraId="6580C0F0" w14:textId="77777777" w:rsidR="00CB4A40" w:rsidRDefault="00CB4A40" w:rsidP="004A05F8">
            <w:pPr>
              <w:ind w:left="0"/>
            </w:pPr>
            <w:r>
              <w:t xml:space="preserve">Cleansing is only allowed with the latest version installed. </w:t>
            </w:r>
            <w:r>
              <w:br/>
              <w:t>Install the latest version to proceed.</w:t>
            </w:r>
          </w:p>
        </w:tc>
      </w:tr>
      <w:tr w:rsidR="00CB4A40" w14:paraId="16AC2D38" w14:textId="77777777" w:rsidTr="004A05F8">
        <w:trPr>
          <w:trHeight w:val="219"/>
        </w:trPr>
        <w:tc>
          <w:tcPr>
            <w:tcW w:w="1656" w:type="dxa"/>
          </w:tcPr>
          <w:p w14:paraId="3BC8DE27" w14:textId="77777777" w:rsidR="00CB4A40" w:rsidRPr="00602485" w:rsidRDefault="00CB4A40" w:rsidP="004A05F8">
            <w:pPr>
              <w:ind w:left="0"/>
            </w:pPr>
            <w:r w:rsidRPr="00602485">
              <w:t>Environment Outages</w:t>
            </w:r>
          </w:p>
        </w:tc>
        <w:tc>
          <w:tcPr>
            <w:tcW w:w="7700" w:type="dxa"/>
          </w:tcPr>
          <w:p w14:paraId="23FF5D54" w14:textId="77777777" w:rsidR="00CB4A40" w:rsidRDefault="00CB4A40" w:rsidP="004A05F8">
            <w:pPr>
              <w:ind w:left="0"/>
            </w:pPr>
            <w:r>
              <w:t>User confirmation is needed if an ongoing outage is announced.</w:t>
            </w:r>
          </w:p>
        </w:tc>
      </w:tr>
      <w:tr w:rsidR="00CB4A40" w:rsidRPr="00DF58FB" w14:paraId="480FB187" w14:textId="77777777" w:rsidTr="004A05F8">
        <w:trPr>
          <w:trHeight w:val="219"/>
        </w:trPr>
        <w:tc>
          <w:tcPr>
            <w:tcW w:w="1656" w:type="dxa"/>
          </w:tcPr>
          <w:p w14:paraId="664F7EAE" w14:textId="77777777" w:rsidR="00CB4A40" w:rsidRPr="00602485" w:rsidRDefault="00CB4A40" w:rsidP="004A05F8">
            <w:pPr>
              <w:ind w:left="0"/>
            </w:pPr>
            <w:r w:rsidRPr="00602485">
              <w:t>Instant Link Alarms</w:t>
            </w:r>
          </w:p>
        </w:tc>
        <w:tc>
          <w:tcPr>
            <w:tcW w:w="7700" w:type="dxa"/>
          </w:tcPr>
          <w:p w14:paraId="12BBC20A" w14:textId="77777777" w:rsidR="00CB4A40" w:rsidRPr="00DF58FB" w:rsidRDefault="00CB4A40" w:rsidP="004A05F8">
            <w:pPr>
              <w:pStyle w:val="Odstavecseseznamem"/>
              <w:ind w:left="0"/>
              <w:rPr>
                <w:b/>
                <w:bCs/>
              </w:rPr>
            </w:pPr>
            <w:r>
              <w:t>User confirmation is needed if an uncleared Instant Link alarm is detected.</w:t>
            </w:r>
          </w:p>
        </w:tc>
      </w:tr>
      <w:tr w:rsidR="00CB4A40" w:rsidRPr="00DF58FB" w14:paraId="3E63F91C" w14:textId="77777777" w:rsidTr="004A05F8">
        <w:trPr>
          <w:trHeight w:val="219"/>
        </w:trPr>
        <w:tc>
          <w:tcPr>
            <w:tcW w:w="1656" w:type="dxa"/>
          </w:tcPr>
          <w:p w14:paraId="1D1A7537" w14:textId="77777777" w:rsidR="00CB4A40" w:rsidRPr="00602485" w:rsidRDefault="00CB4A40" w:rsidP="004A05F8">
            <w:pPr>
              <w:ind w:left="0"/>
            </w:pPr>
            <w:r w:rsidRPr="00602485">
              <w:t>Invalid Inventory Items</w:t>
            </w:r>
          </w:p>
        </w:tc>
        <w:tc>
          <w:tcPr>
            <w:tcW w:w="7700" w:type="dxa"/>
          </w:tcPr>
          <w:p w14:paraId="1B0F8B69" w14:textId="77777777" w:rsidR="00CB4A40" w:rsidRDefault="00CB4A40" w:rsidP="004A05F8">
            <w:pPr>
              <w:ind w:left="0"/>
            </w:pPr>
            <w:r>
              <w:t xml:space="preserve">Invalid inventory items cannot be cleaned. Remove invalid inventory items from the main grid, or check </w:t>
            </w:r>
            <w:r>
              <w:rPr>
                <w:b/>
                <w:bCs/>
              </w:rPr>
              <w:t>Allow Invalid Items</w:t>
            </w:r>
            <w:r w:rsidRPr="00403C67">
              <w:t xml:space="preserve"> checkbox</w:t>
            </w:r>
            <w:r>
              <w:t xml:space="preserve"> to allow their processing.</w:t>
            </w:r>
          </w:p>
        </w:tc>
      </w:tr>
      <w:tr w:rsidR="00CB4A40" w:rsidRPr="00DF58FB" w14:paraId="21DE226D" w14:textId="77777777" w:rsidTr="004A05F8">
        <w:trPr>
          <w:trHeight w:val="219"/>
        </w:trPr>
        <w:tc>
          <w:tcPr>
            <w:tcW w:w="1656" w:type="dxa"/>
          </w:tcPr>
          <w:p w14:paraId="1C588955" w14:textId="77777777" w:rsidR="00CB4A40" w:rsidRPr="00602485" w:rsidRDefault="00CB4A40" w:rsidP="004A05F8">
            <w:pPr>
              <w:ind w:left="0"/>
            </w:pPr>
            <w:r w:rsidRPr="00602485">
              <w:t>Unauthorized Inventory Items</w:t>
            </w:r>
          </w:p>
        </w:tc>
        <w:tc>
          <w:tcPr>
            <w:tcW w:w="7700" w:type="dxa"/>
          </w:tcPr>
          <w:p w14:paraId="0B993369" w14:textId="77777777" w:rsidR="00CB4A40" w:rsidRDefault="00CB4A40" w:rsidP="004A05F8">
            <w:pPr>
              <w:ind w:left="0"/>
            </w:pPr>
            <w:r>
              <w:t>Unauthorized inventory items cannot be cleaned at all.</w:t>
            </w:r>
          </w:p>
          <w:p w14:paraId="0F55F919" w14:textId="77777777" w:rsidR="00CB4A40" w:rsidRDefault="00CB4A40">
            <w:pPr>
              <w:pStyle w:val="Odstavecseseznamem"/>
              <w:numPr>
                <w:ilvl w:val="0"/>
                <w:numId w:val="90"/>
              </w:numPr>
              <w:ind w:left="367" w:hanging="290"/>
            </w:pPr>
            <w:r>
              <w:t xml:space="preserve">Remove unauthorized inventory items from the main grid to continue cleansing without them, </w:t>
            </w:r>
            <w:r w:rsidRPr="00812F57">
              <w:rPr>
                <w:sz w:val="18"/>
                <w:szCs w:val="18"/>
              </w:rPr>
              <w:t>OR</w:t>
            </w:r>
          </w:p>
          <w:p w14:paraId="7041DF2A" w14:textId="77777777" w:rsidR="00CB4A40" w:rsidRDefault="00CB4A40">
            <w:pPr>
              <w:pStyle w:val="Odstavecseseznamem"/>
              <w:numPr>
                <w:ilvl w:val="0"/>
                <w:numId w:val="90"/>
              </w:numPr>
              <w:ind w:left="367" w:hanging="290"/>
            </w:pPr>
            <w:r>
              <w:t xml:space="preserve">Remove unauthorized inventory items from the cleansing black list to allow their cleansing, </w:t>
            </w:r>
            <w:r w:rsidRPr="00812F57">
              <w:rPr>
                <w:sz w:val="18"/>
                <w:szCs w:val="18"/>
              </w:rPr>
              <w:t>OR</w:t>
            </w:r>
          </w:p>
          <w:p w14:paraId="2A1B391B" w14:textId="77777777" w:rsidR="00CB4A40" w:rsidRDefault="00CB4A40">
            <w:pPr>
              <w:pStyle w:val="Odstavecseseznamem"/>
              <w:numPr>
                <w:ilvl w:val="0"/>
                <w:numId w:val="90"/>
              </w:numPr>
              <w:ind w:left="367" w:hanging="290"/>
            </w:pPr>
            <w:r>
              <w:t>Add unauthorized inventory items to white list used by the particular user role to allow their cleansing.</w:t>
            </w:r>
          </w:p>
          <w:p w14:paraId="716A9B8B" w14:textId="77777777" w:rsidR="00CB4A40" w:rsidRPr="003C6A2B" w:rsidRDefault="00CB4A40" w:rsidP="004A05F8">
            <w:pPr>
              <w:ind w:left="0"/>
            </w:pPr>
            <w:r w:rsidRPr="003C6A2B">
              <w:t xml:space="preserve">See </w:t>
            </w:r>
            <w:hyperlink w:anchor="_Inventory_Authorization" w:history="1">
              <w:r w:rsidRPr="003C6A2B">
                <w:rPr>
                  <w:rStyle w:val="Hypertextovodkaz"/>
                </w:rPr>
                <w:t>Inventory Authorization</w:t>
              </w:r>
            </w:hyperlink>
            <w:r w:rsidRPr="003C6A2B">
              <w:t xml:space="preserve"> for more details.</w:t>
            </w:r>
          </w:p>
        </w:tc>
      </w:tr>
      <w:tr w:rsidR="00CB4A40" w:rsidRPr="00DF58FB" w14:paraId="006C466F" w14:textId="77777777" w:rsidTr="004A05F8">
        <w:trPr>
          <w:trHeight w:val="219"/>
        </w:trPr>
        <w:tc>
          <w:tcPr>
            <w:tcW w:w="1656" w:type="dxa"/>
          </w:tcPr>
          <w:p w14:paraId="61DB7E0C" w14:textId="77777777" w:rsidR="00CB4A40" w:rsidRPr="00602485" w:rsidRDefault="00CB4A40" w:rsidP="004A05F8">
            <w:pPr>
              <w:ind w:left="0"/>
            </w:pPr>
            <w:r w:rsidRPr="00602485">
              <w:t>Duplicate Inventory Items</w:t>
            </w:r>
          </w:p>
        </w:tc>
        <w:tc>
          <w:tcPr>
            <w:tcW w:w="7700" w:type="dxa"/>
          </w:tcPr>
          <w:p w14:paraId="3C7F7304" w14:textId="77777777" w:rsidR="00CB4A40" w:rsidRDefault="00CB4A40" w:rsidP="004A05F8">
            <w:pPr>
              <w:ind w:left="0"/>
            </w:pPr>
            <w:r>
              <w:t>Duplicate inventory items cannot be cleaned.</w:t>
            </w:r>
            <w:r>
              <w:br/>
              <w:t>Remove duplicate inventory items from the main grid.</w:t>
            </w:r>
          </w:p>
        </w:tc>
      </w:tr>
      <w:tr w:rsidR="00CB4A40" w:rsidRPr="00DF58FB" w14:paraId="0BF0C361" w14:textId="77777777" w:rsidTr="004A05F8">
        <w:trPr>
          <w:trHeight w:val="219"/>
        </w:trPr>
        <w:tc>
          <w:tcPr>
            <w:tcW w:w="1656" w:type="dxa"/>
          </w:tcPr>
          <w:p w14:paraId="54D6CBF7" w14:textId="77777777" w:rsidR="00CB4A40" w:rsidRPr="00602485" w:rsidRDefault="00CB4A40" w:rsidP="004A05F8">
            <w:pPr>
              <w:ind w:left="0"/>
            </w:pPr>
            <w:r>
              <w:t>Missing Source</w:t>
            </w:r>
          </w:p>
        </w:tc>
        <w:tc>
          <w:tcPr>
            <w:tcW w:w="7700" w:type="dxa"/>
          </w:tcPr>
          <w:p w14:paraId="4F5BB30C" w14:textId="77777777" w:rsidR="00CB4A40" w:rsidRDefault="00CB4A40" w:rsidP="004A05F8">
            <w:pPr>
              <w:ind w:left="0"/>
            </w:pPr>
            <w:r>
              <w:t xml:space="preserve">Inventory items with undefined Source value cannot be uploaded. </w:t>
            </w:r>
          </w:p>
        </w:tc>
      </w:tr>
    </w:tbl>
    <w:p w14:paraId="0ACACC87" w14:textId="5DED2DE7" w:rsidR="00CB4A40" w:rsidRDefault="00CB4A40" w:rsidP="00CB4A40">
      <w:pPr>
        <w:ind w:left="0"/>
      </w:pPr>
    </w:p>
    <w:p w14:paraId="6F06D70C" w14:textId="04497706" w:rsidR="00CB4A40" w:rsidRDefault="00CB4A40" w:rsidP="00CB4A40">
      <w:pPr>
        <w:ind w:left="0"/>
      </w:pPr>
      <w:r w:rsidRPr="00CE4AEA">
        <w:t xml:space="preserve">If any of the </w:t>
      </w:r>
      <w:r w:rsidR="00ED67EF">
        <w:t xml:space="preserve">pre-cleansing </w:t>
      </w:r>
      <w:r w:rsidRPr="00CE4AEA">
        <w:t>validations fail, cleansing</w:t>
      </w:r>
      <w:r>
        <w:t xml:space="preserve"> process</w:t>
      </w:r>
      <w:r w:rsidRPr="00CE4AEA">
        <w:t xml:space="preserve"> is aborted.</w:t>
      </w:r>
    </w:p>
    <w:p w14:paraId="44266E29" w14:textId="77777777" w:rsidR="00CB4A40" w:rsidRDefault="00CB4A40" w:rsidP="00CB4A40">
      <w:pPr>
        <w:ind w:left="0"/>
      </w:pPr>
    </w:p>
    <w:p w14:paraId="1C6DFBBE" w14:textId="30C0DAF8" w:rsidR="00BC1C84" w:rsidRDefault="00BC1C84" w:rsidP="00BC1C84">
      <w:pPr>
        <w:pStyle w:val="Nadpis5"/>
      </w:pPr>
      <w:bookmarkStart w:id="813" w:name="_Connection_Check"/>
      <w:bookmarkStart w:id="814" w:name="_Toc222406066"/>
      <w:bookmarkEnd w:id="813"/>
      <w:r>
        <w:t>Connection Check</w:t>
      </w:r>
      <w:bookmarkEnd w:id="814"/>
    </w:p>
    <w:p w14:paraId="37897F60" w14:textId="6C9303F7" w:rsidR="00BC1C84" w:rsidRDefault="00BC1C84" w:rsidP="00BC1C84">
      <w:pPr>
        <w:ind w:left="0"/>
      </w:pPr>
      <w:r>
        <w:t>Connection Check is an initialization task. It does not perform any data manipulation.</w:t>
      </w:r>
    </w:p>
    <w:p w14:paraId="5F0C1696" w14:textId="77777777" w:rsidR="00BC1C84" w:rsidRDefault="00BC1C84" w:rsidP="00BC1C84">
      <w:pPr>
        <w:ind w:left="0"/>
      </w:pPr>
    </w:p>
    <w:p w14:paraId="7D25AF60" w14:textId="412EB2AD" w:rsidR="00BC1C84" w:rsidRDefault="00BC1C84" w:rsidP="00BC1C84">
      <w:pPr>
        <w:ind w:left="0"/>
        <w:rPr>
          <w:rFonts w:ascii="Consolas" w:hAnsi="Consolas"/>
        </w:rPr>
      </w:pPr>
      <w:r>
        <w:t xml:space="preserve">Method </w:t>
      </w:r>
      <w:r w:rsidRPr="008C1B39">
        <w:rPr>
          <w:rFonts w:ascii="Consolas" w:hAnsi="Consolas"/>
        </w:rPr>
        <w:t>Threaded_ConnectionCheck</w:t>
      </w:r>
      <w:r>
        <w:t xml:space="preserve"> p</w:t>
      </w:r>
      <w:r w:rsidRPr="008C1B39">
        <w:t>erforms following operations:</w:t>
      </w:r>
    </w:p>
    <w:p w14:paraId="29C5E585" w14:textId="77777777" w:rsidR="00BC1C84" w:rsidRDefault="00BC1C84" w:rsidP="00BC1C84">
      <w:pPr>
        <w:ind w:left="0"/>
      </w:pPr>
    </w:p>
    <w:p w14:paraId="2802EBAC" w14:textId="49C1427B" w:rsidR="00BC1C84" w:rsidRDefault="00BC1C84">
      <w:pPr>
        <w:pStyle w:val="Odstavecseseznamem"/>
        <w:numPr>
          <w:ilvl w:val="0"/>
          <w:numId w:val="107"/>
        </w:numPr>
        <w:ind w:left="284" w:hanging="284"/>
      </w:pPr>
      <w:r w:rsidRPr="0044307A">
        <w:rPr>
          <w:b/>
          <w:bCs/>
        </w:rPr>
        <w:t>Create threaded SQL connection to each impacted system</w:t>
      </w:r>
      <w:r>
        <w:t xml:space="preserve"> selected by the user. Execute a simple select command in each target database to ensure the connection is working. Evaluate status returned by the database threads and report errors</w:t>
      </w:r>
    </w:p>
    <w:p w14:paraId="16204333" w14:textId="77777777" w:rsidR="00BC1C84" w:rsidRDefault="00BC1C84" w:rsidP="00BC1C84">
      <w:pPr>
        <w:pStyle w:val="Odstavecseseznamem"/>
        <w:ind w:left="222"/>
      </w:pPr>
    </w:p>
    <w:p w14:paraId="1317DC7C" w14:textId="77777777" w:rsidR="00BC1C84" w:rsidRDefault="00BC1C84">
      <w:pPr>
        <w:pStyle w:val="Odstavecseseznamem"/>
        <w:numPr>
          <w:ilvl w:val="0"/>
          <w:numId w:val="107"/>
        </w:numPr>
        <w:ind w:left="284" w:hanging="284"/>
      </w:pPr>
      <w:r w:rsidRPr="0044307A">
        <w:rPr>
          <w:u w:val="single"/>
        </w:rPr>
        <w:t xml:space="preserve">If </w:t>
      </w:r>
      <w:r>
        <w:rPr>
          <w:u w:val="single"/>
        </w:rPr>
        <w:t xml:space="preserve">CUR </w:t>
      </w:r>
      <w:r w:rsidRPr="0044307A">
        <w:rPr>
          <w:u w:val="single"/>
        </w:rPr>
        <w:t xml:space="preserve">is </w:t>
      </w:r>
      <w:r>
        <w:rPr>
          <w:u w:val="single"/>
        </w:rPr>
        <w:t>involved</w:t>
      </w:r>
      <w:r>
        <w:t>:</w:t>
      </w:r>
    </w:p>
    <w:p w14:paraId="157240F7" w14:textId="566D5FD0" w:rsidR="00BC1C84" w:rsidRDefault="00BC1C84" w:rsidP="009A68CF">
      <w:pPr>
        <w:pStyle w:val="Odstavecseseznamem"/>
        <w:numPr>
          <w:ilvl w:val="1"/>
          <w:numId w:val="17"/>
        </w:numPr>
        <w:ind w:left="475" w:hanging="218"/>
      </w:pPr>
      <w:r w:rsidRPr="0044307A">
        <w:rPr>
          <w:b/>
          <w:bCs/>
        </w:rPr>
        <w:t>Evaluate accessibility of CUR adapter web service</w:t>
      </w:r>
      <w:r>
        <w:t xml:space="preserve"> URL </w:t>
      </w:r>
      <w:r w:rsidRPr="0044307A">
        <w:rPr>
          <w:rFonts w:ascii="Consolas" w:hAnsi="Consolas"/>
        </w:rPr>
        <w:t>&lt;SOAP_CURSVC_ENDPOINT&gt;?wsil</w:t>
      </w:r>
      <w:r>
        <w:t xml:space="preserve"> using </w:t>
      </w:r>
      <w:r w:rsidRPr="00D513AB">
        <w:rPr>
          <w:rFonts w:ascii="Consolas" w:hAnsi="Consolas"/>
        </w:rPr>
        <w:t>WinInet.InternetOpenUrl</w:t>
      </w:r>
      <w:r>
        <w:t xml:space="preserve"> method</w:t>
      </w:r>
    </w:p>
    <w:p w14:paraId="3D0198BD" w14:textId="77777777" w:rsidR="00172049" w:rsidRDefault="00172049" w:rsidP="00172049">
      <w:pPr>
        <w:ind w:left="0"/>
      </w:pPr>
    </w:p>
    <w:p w14:paraId="5B32F4E2" w14:textId="77777777" w:rsidR="00BC1C84" w:rsidRPr="0044307A" w:rsidRDefault="00BC1C84">
      <w:pPr>
        <w:pStyle w:val="Odstavecseseznamem"/>
        <w:numPr>
          <w:ilvl w:val="0"/>
          <w:numId w:val="107"/>
        </w:numPr>
        <w:ind w:left="284" w:hanging="284"/>
      </w:pPr>
      <w:r w:rsidRPr="0044307A">
        <w:rPr>
          <w:u w:val="single"/>
        </w:rPr>
        <w:t xml:space="preserve">If EBS is </w:t>
      </w:r>
      <w:r>
        <w:rPr>
          <w:u w:val="single"/>
        </w:rPr>
        <w:t>involved</w:t>
      </w:r>
      <w:r>
        <w:t>:</w:t>
      </w:r>
    </w:p>
    <w:p w14:paraId="4CE961EF" w14:textId="21F9E22B" w:rsidR="00BC1C84" w:rsidRDefault="00BC1C84" w:rsidP="009A68CF">
      <w:pPr>
        <w:pStyle w:val="Odstavecseseznamem"/>
        <w:numPr>
          <w:ilvl w:val="1"/>
          <w:numId w:val="17"/>
        </w:numPr>
        <w:ind w:left="475" w:hanging="218"/>
      </w:pPr>
      <w:r w:rsidRPr="0044307A">
        <w:rPr>
          <w:b/>
          <w:bCs/>
        </w:rPr>
        <w:t>Check EBS concurrent processes status</w:t>
      </w:r>
      <w:r w:rsidRPr="008A23F3">
        <w:t xml:space="preserve"> via </w:t>
      </w:r>
      <w:r>
        <w:t xml:space="preserve">EBS </w:t>
      </w:r>
      <w:r w:rsidRPr="008A23F3">
        <w:t xml:space="preserve">database query to tables </w:t>
      </w:r>
      <w:r w:rsidRPr="008A23F3">
        <w:rPr>
          <w:rFonts w:ascii="Consolas" w:hAnsi="Consolas"/>
        </w:rPr>
        <w:t>APPLSYS.FND_CONCURRENT_PROGRAMS</w:t>
      </w:r>
      <w:r w:rsidRPr="008A23F3">
        <w:t xml:space="preserve"> and </w:t>
      </w:r>
      <w:r w:rsidRPr="008A23F3">
        <w:rPr>
          <w:rFonts w:ascii="Consolas" w:hAnsi="Consolas"/>
        </w:rPr>
        <w:t>APPLSYS.FND_CONCURRENT_REQUESTS</w:t>
      </w:r>
      <w:r w:rsidRPr="008A23F3">
        <w:t xml:space="preserve">. An error is reported if returned </w:t>
      </w:r>
      <w:r w:rsidRPr="00E25A47">
        <w:rPr>
          <w:rFonts w:ascii="Consolas" w:hAnsi="Consolas"/>
        </w:rPr>
        <w:t>LAST_RUN_SECONDS_AGO</w:t>
      </w:r>
      <w:r w:rsidRPr="00E25A47">
        <w:t xml:space="preserve"> value is larger than &lt;</w:t>
      </w:r>
      <w:r w:rsidRPr="00E25A47">
        <w:rPr>
          <w:rFonts w:ascii="Consolas" w:hAnsi="Consolas"/>
        </w:rPr>
        <w:t>UPLOAD_TIMEOUT_SEC&gt;</w:t>
      </w:r>
      <w:r w:rsidRPr="00E25A47">
        <w:t xml:space="preserve"> value.</w:t>
      </w:r>
    </w:p>
    <w:p w14:paraId="0A6640D3" w14:textId="77777777" w:rsidR="00011C9B" w:rsidRPr="00E25A47" w:rsidRDefault="00011C9B" w:rsidP="00011C9B">
      <w:pPr>
        <w:pStyle w:val="Odstavecseseznamem"/>
        <w:ind w:left="475"/>
      </w:pPr>
    </w:p>
    <w:p w14:paraId="305EF3E1" w14:textId="77777777" w:rsidR="00BC1C84" w:rsidRPr="00011C9B" w:rsidRDefault="00BC1C84">
      <w:pPr>
        <w:pStyle w:val="Odstavecseseznamem"/>
        <w:numPr>
          <w:ilvl w:val="0"/>
          <w:numId w:val="107"/>
        </w:numPr>
        <w:ind w:left="284" w:hanging="284"/>
        <w:rPr>
          <w:u w:val="single"/>
        </w:rPr>
      </w:pPr>
      <w:r w:rsidRPr="0044307A">
        <w:rPr>
          <w:u w:val="single"/>
        </w:rPr>
        <w:t xml:space="preserve">If Network Cleansing task </w:t>
      </w:r>
      <w:r>
        <w:rPr>
          <w:u w:val="single"/>
        </w:rPr>
        <w:t>is</w:t>
      </w:r>
      <w:r w:rsidRPr="0044307A">
        <w:rPr>
          <w:u w:val="single"/>
        </w:rPr>
        <w:t xml:space="preserve"> selected</w:t>
      </w:r>
      <w:r w:rsidRPr="00011C9B">
        <w:rPr>
          <w:u w:val="single"/>
        </w:rPr>
        <w:t>:</w:t>
      </w:r>
    </w:p>
    <w:p w14:paraId="45BEC159" w14:textId="342E19E3" w:rsidR="00BC1C84" w:rsidRDefault="00BC1C84" w:rsidP="009A68CF">
      <w:pPr>
        <w:pStyle w:val="Odstavecseseznamem"/>
        <w:numPr>
          <w:ilvl w:val="1"/>
          <w:numId w:val="17"/>
        </w:numPr>
        <w:ind w:left="475" w:hanging="218"/>
      </w:pPr>
      <w:r w:rsidRPr="00241684">
        <w:rPr>
          <w:b/>
          <w:bCs/>
        </w:rPr>
        <w:t>Check Instant Link adapter status</w:t>
      </w:r>
      <w:r w:rsidRPr="00E25A47">
        <w:t xml:space="preserve"> by establishing SSH connection to InstantLink host &lt;</w:t>
      </w:r>
      <w:r w:rsidRPr="00E25A47">
        <w:rPr>
          <w:rFonts w:ascii="Consolas" w:hAnsi="Consolas"/>
        </w:rPr>
        <w:t>IL_UNIX_HOST&gt;</w:t>
      </w:r>
      <w:r w:rsidRPr="00E25A47">
        <w:t xml:space="preserve"> and checking if Instant Link adapter process with name &lt;</w:t>
      </w:r>
      <w:r w:rsidRPr="00E25A47">
        <w:rPr>
          <w:rFonts w:ascii="Consolas" w:hAnsi="Consolas"/>
        </w:rPr>
        <w:t>IL_UNIX_ILADAPTER_PROCESS_NAME&gt;</w:t>
      </w:r>
      <w:r w:rsidRPr="00E25A47">
        <w:t xml:space="preserve"> is returned among running processes on the server.</w:t>
      </w:r>
    </w:p>
    <w:p w14:paraId="420C5F87" w14:textId="77777777" w:rsidR="00BC1C84" w:rsidRDefault="00BC1C84" w:rsidP="009A68CF">
      <w:pPr>
        <w:pStyle w:val="Odstavecseseznamem"/>
        <w:numPr>
          <w:ilvl w:val="1"/>
          <w:numId w:val="17"/>
        </w:numPr>
        <w:ind w:left="475" w:hanging="218"/>
      </w:pPr>
      <w:r w:rsidRPr="00241684">
        <w:rPr>
          <w:b/>
          <w:bCs/>
        </w:rPr>
        <w:lastRenderedPageBreak/>
        <w:t>Check Instant Link batch processing status</w:t>
      </w:r>
      <w:r w:rsidRPr="00E25A47">
        <w:t xml:space="preserve"> by checking presence of line </w:t>
      </w:r>
      <w:r w:rsidRPr="00E25A47">
        <w:rPr>
          <w:rFonts w:ascii="Consolas" w:hAnsi="Consolas"/>
        </w:rPr>
        <w:t>“BATCH.ISUSED=ON”</w:t>
      </w:r>
      <w:r w:rsidRPr="00E25A47">
        <w:t xml:space="preserve"> in file </w:t>
      </w:r>
      <w:r w:rsidRPr="00E25A47">
        <w:rPr>
          <w:rFonts w:ascii="Consolas" w:hAnsi="Consolas"/>
        </w:rPr>
        <w:t>&lt;IL_UNIX_ILADAPTER_PATH&gt;\ILAdapter.propertie</w:t>
      </w:r>
      <w:r w:rsidRPr="00146CE3">
        <w:rPr>
          <w:rFonts w:ascii="Consolas" w:hAnsi="Consolas"/>
        </w:rPr>
        <w:t>s</w:t>
      </w:r>
      <w:r>
        <w:t xml:space="preserve"> on the InstantLink host.</w:t>
      </w:r>
    </w:p>
    <w:p w14:paraId="77205F96" w14:textId="20E8385F" w:rsidR="006922A9" w:rsidRPr="00E25A47" w:rsidRDefault="006922A9" w:rsidP="006922A9">
      <w:pPr>
        <w:ind w:left="257"/>
      </w:pPr>
      <w:r>
        <w:t>An error is reported if ILAdapter process is not running or has batch processing disabled. On multi-node installations, at least one working ILAdapter instance is considered sufficient.</w:t>
      </w:r>
    </w:p>
    <w:p w14:paraId="73BA0256" w14:textId="13E7E38E" w:rsidR="00E35FC9" w:rsidRDefault="00E35FC9" w:rsidP="00E35FC9">
      <w:r>
        <w:rPr>
          <w:b/>
          <w:bCs/>
        </w:rPr>
        <w:t>NOTE</w:t>
      </w:r>
      <w:r w:rsidRPr="001401DD">
        <w:rPr>
          <w:b/>
          <w:bCs/>
        </w:rPr>
        <w:t>:</w:t>
      </w:r>
      <w:r w:rsidRPr="001401DD">
        <w:t xml:space="preserve"> </w:t>
      </w:r>
      <w:r>
        <w:t>Phoenix p</w:t>
      </w:r>
      <w:r w:rsidRPr="001401DD">
        <w:t xml:space="preserve">ublic key must be installed on the </w:t>
      </w:r>
      <w:r>
        <w:t>Instant Link</w:t>
      </w:r>
      <w:r w:rsidRPr="001401DD">
        <w:t xml:space="preserve"> application server</w:t>
      </w:r>
      <w:r w:rsidR="006922A9">
        <w:t>(s)</w:t>
      </w:r>
      <w:r>
        <w:t xml:space="preserve"> under </w:t>
      </w:r>
      <w:r>
        <w:rPr>
          <w:rFonts w:ascii="Consolas" w:hAnsi="Consolas"/>
          <w:b/>
          <w:bCs/>
        </w:rPr>
        <w:t>testing</w:t>
      </w:r>
      <w:r>
        <w:t xml:space="preserve"> user</w:t>
      </w:r>
      <w:r w:rsidRPr="001401DD">
        <w:t>.</w:t>
      </w:r>
    </w:p>
    <w:p w14:paraId="520061EF" w14:textId="77777777" w:rsidR="00E35FC9" w:rsidRDefault="00E35FC9" w:rsidP="00BC1C84">
      <w:pPr>
        <w:ind w:left="0"/>
        <w:rPr>
          <w:b/>
          <w:bCs/>
        </w:rPr>
      </w:pPr>
    </w:p>
    <w:p w14:paraId="1B6DD52C" w14:textId="74AAA81D" w:rsidR="00BC1C84" w:rsidRDefault="00BC1C84" w:rsidP="00BC1C84">
      <w:pPr>
        <w:ind w:left="0"/>
        <w:rPr>
          <w:b/>
          <w:bCs/>
        </w:rPr>
      </w:pPr>
      <w:r>
        <w:rPr>
          <w:b/>
          <w:bCs/>
        </w:rPr>
        <w:t>The task c</w:t>
      </w:r>
      <w:r w:rsidRPr="002378F7">
        <w:rPr>
          <w:b/>
          <w:bCs/>
        </w:rPr>
        <w:t>an optionally be skipped.</w:t>
      </w:r>
    </w:p>
    <w:p w14:paraId="144CBEB4" w14:textId="77777777" w:rsidR="00EA7757" w:rsidRDefault="00EA7757" w:rsidP="00BC1C84">
      <w:pPr>
        <w:ind w:left="0"/>
        <w:rPr>
          <w:b/>
          <w:bCs/>
        </w:rPr>
      </w:pPr>
    </w:p>
    <w:p w14:paraId="2DB7872D" w14:textId="48440043" w:rsidR="00EA7757" w:rsidRDefault="00EA7757" w:rsidP="00EA7757">
      <w:pPr>
        <w:pStyle w:val="Nadpis5"/>
      </w:pPr>
      <w:bookmarkStart w:id="815" w:name="_Toc222406067"/>
      <w:r>
        <w:t>Automatic Grid Content Backup before Cleansing</w:t>
      </w:r>
      <w:bookmarkEnd w:id="815"/>
    </w:p>
    <w:p w14:paraId="74C998FE" w14:textId="2857A4B2" w:rsidR="00EA7757" w:rsidRDefault="00EA7757" w:rsidP="00EA7757">
      <w:pPr>
        <w:ind w:left="0"/>
      </w:pPr>
      <w:r>
        <w:t>After Connection Check task, current grid content is automatically backed up into application log.</w:t>
      </w:r>
    </w:p>
    <w:p w14:paraId="5D65421F" w14:textId="77777777" w:rsidR="00EA7757" w:rsidRPr="00E4062F" w:rsidRDefault="00EA7757" w:rsidP="00EA7757">
      <w:pPr>
        <w:ind w:left="0"/>
      </w:pPr>
    </w:p>
    <w:p w14:paraId="5993E132" w14:textId="77777777" w:rsidR="0014146B" w:rsidRDefault="0014146B" w:rsidP="0014146B">
      <w:pPr>
        <w:pStyle w:val="Nadpis5"/>
      </w:pPr>
      <w:bookmarkStart w:id="816" w:name="_System_Cleansing"/>
      <w:bookmarkStart w:id="817" w:name="_Toc222406068"/>
      <w:bookmarkEnd w:id="816"/>
      <w:r w:rsidRPr="00BA004A">
        <w:t>InstantLink Routing (White Lists</w:t>
      </w:r>
      <w:r>
        <w:t>)</w:t>
      </w:r>
      <w:bookmarkEnd w:id="817"/>
    </w:p>
    <w:p w14:paraId="193326C4" w14:textId="77777777" w:rsidR="0014146B" w:rsidRDefault="0014146B" w:rsidP="0014146B">
      <w:pPr>
        <w:ind w:left="0"/>
        <w:rPr>
          <w:rFonts w:ascii="Consolas" w:hAnsi="Consolas"/>
        </w:rPr>
      </w:pPr>
      <w:r>
        <w:t xml:space="preserve">Method </w:t>
      </w:r>
      <w:r>
        <w:rPr>
          <w:rFonts w:ascii="Consolas" w:hAnsi="Consolas"/>
        </w:rPr>
        <w:t>RoutingWrapper</w:t>
      </w:r>
      <w:r>
        <w:t xml:space="preserve"> p</w:t>
      </w:r>
      <w:r w:rsidRPr="008C1B39">
        <w:t>erforms following operations:</w:t>
      </w:r>
    </w:p>
    <w:p w14:paraId="5A62DA62" w14:textId="77777777" w:rsidR="0014146B" w:rsidRDefault="0014146B" w:rsidP="0014146B">
      <w:pPr>
        <w:ind w:left="0"/>
        <w:rPr>
          <w:highlight w:val="yellow"/>
        </w:rPr>
      </w:pPr>
    </w:p>
    <w:p w14:paraId="1D60CFC0" w14:textId="77777777" w:rsidR="0014146B" w:rsidRDefault="0014146B">
      <w:pPr>
        <w:pStyle w:val="Odstavecseseznamem"/>
        <w:numPr>
          <w:ilvl w:val="0"/>
          <w:numId w:val="129"/>
        </w:numPr>
      </w:pPr>
      <w:r w:rsidRPr="00736528">
        <w:t xml:space="preserve">Create </w:t>
      </w:r>
      <w:r>
        <w:t xml:space="preserve">routing </w:t>
      </w:r>
      <w:r w:rsidRPr="00736528">
        <w:t xml:space="preserve">thread </w:t>
      </w:r>
      <w:r>
        <w:t>instance</w:t>
      </w:r>
    </w:p>
    <w:p w14:paraId="260EACAD" w14:textId="77777777" w:rsidR="0014146B" w:rsidRPr="00736528" w:rsidRDefault="0014146B">
      <w:pPr>
        <w:pStyle w:val="Odstavecseseznamem"/>
        <w:numPr>
          <w:ilvl w:val="0"/>
          <w:numId w:val="129"/>
        </w:numPr>
      </w:pPr>
      <w:r>
        <w:t>P</w:t>
      </w:r>
      <w:r w:rsidRPr="00736528">
        <w:t xml:space="preserve">opulate </w:t>
      </w:r>
      <w:r>
        <w:t xml:space="preserve">thread instance </w:t>
      </w:r>
      <w:r w:rsidRPr="00736528">
        <w:t xml:space="preserve">input data and start </w:t>
      </w:r>
      <w:r>
        <w:t>it</w:t>
      </w:r>
    </w:p>
    <w:p w14:paraId="1C033DF8" w14:textId="77777777" w:rsidR="0014146B" w:rsidRPr="00736528" w:rsidRDefault="0014146B">
      <w:pPr>
        <w:pStyle w:val="Odstavecseseznamem"/>
        <w:numPr>
          <w:ilvl w:val="0"/>
          <w:numId w:val="129"/>
        </w:numPr>
      </w:pPr>
      <w:r w:rsidRPr="00736528">
        <w:t xml:space="preserve">Wait until </w:t>
      </w:r>
      <w:r>
        <w:t xml:space="preserve">the thread is </w:t>
      </w:r>
      <w:r w:rsidRPr="00736528">
        <w:t>finished</w:t>
      </w:r>
    </w:p>
    <w:p w14:paraId="436D13C2" w14:textId="77777777" w:rsidR="0014146B" w:rsidRPr="00736528" w:rsidRDefault="0014146B">
      <w:pPr>
        <w:pStyle w:val="Odstavecseseznamem"/>
        <w:numPr>
          <w:ilvl w:val="0"/>
          <w:numId w:val="129"/>
        </w:numPr>
      </w:pPr>
      <w:r>
        <w:t>Log and analyze thread result</w:t>
      </w:r>
    </w:p>
    <w:p w14:paraId="4A9BC9F3" w14:textId="77777777" w:rsidR="0014146B" w:rsidRDefault="0014146B">
      <w:pPr>
        <w:pStyle w:val="Odstavecseseznamem"/>
        <w:numPr>
          <w:ilvl w:val="0"/>
          <w:numId w:val="129"/>
        </w:numPr>
      </w:pPr>
      <w:r w:rsidRPr="00736528">
        <w:t xml:space="preserve">If </w:t>
      </w:r>
      <w:r>
        <w:t xml:space="preserve">the </w:t>
      </w:r>
      <w:r w:rsidRPr="00736528">
        <w:t>thread reported error, stop processing</w:t>
      </w:r>
    </w:p>
    <w:p w14:paraId="559F4C43" w14:textId="77777777" w:rsidR="0014146B" w:rsidRDefault="0014146B" w:rsidP="0014146B">
      <w:pPr>
        <w:ind w:left="0"/>
      </w:pPr>
    </w:p>
    <w:p w14:paraId="5B3D9023" w14:textId="77777777" w:rsidR="0014146B" w:rsidRDefault="0014146B" w:rsidP="0014146B">
      <w:pPr>
        <w:rPr>
          <w:b/>
          <w:bCs/>
        </w:rPr>
      </w:pPr>
      <w:r>
        <w:rPr>
          <w:b/>
          <w:bCs/>
        </w:rPr>
        <w:t xml:space="preserve">Type: </w:t>
      </w:r>
      <w:r>
        <w:rPr>
          <w:rFonts w:ascii="Consolas" w:hAnsi="Consolas"/>
        </w:rPr>
        <w:t>DB</w:t>
      </w:r>
    </w:p>
    <w:p w14:paraId="63CF7AD6" w14:textId="77777777" w:rsidR="0014146B" w:rsidRPr="00824542" w:rsidRDefault="0014146B" w:rsidP="0014146B">
      <w:r>
        <w:rPr>
          <w:b/>
          <w:bCs/>
        </w:rPr>
        <w:t xml:space="preserve">Access Configuration: </w:t>
      </w:r>
      <w:r>
        <w:t>&lt;</w:t>
      </w:r>
      <w:r>
        <w:rPr>
          <w:rFonts w:ascii="Consolas" w:hAnsi="Consolas"/>
        </w:rPr>
        <w:t>ILB_DB_USER&gt;/&lt;ILB_DB_PASW&gt;@&lt;ILB_DB&gt;</w:t>
      </w:r>
    </w:p>
    <w:p w14:paraId="29A841B4" w14:textId="77777777" w:rsidR="0014146B" w:rsidRDefault="0014146B" w:rsidP="0014146B">
      <w:pPr>
        <w:ind w:left="0"/>
      </w:pPr>
    </w:p>
    <w:tbl>
      <w:tblPr>
        <w:tblStyle w:val="Mkatabulky"/>
        <w:tblW w:w="9356" w:type="dxa"/>
        <w:tblInd w:w="-5" w:type="dxa"/>
        <w:tblLook w:val="04A0" w:firstRow="1" w:lastRow="0" w:firstColumn="1" w:lastColumn="0" w:noHBand="0" w:noVBand="1"/>
      </w:tblPr>
      <w:tblGrid>
        <w:gridCol w:w="1985"/>
        <w:gridCol w:w="7371"/>
      </w:tblGrid>
      <w:tr w:rsidR="0014146B" w:rsidRPr="00CA2B2C" w14:paraId="09C712AB" w14:textId="77777777" w:rsidTr="00876675">
        <w:trPr>
          <w:trHeight w:val="701"/>
        </w:trPr>
        <w:tc>
          <w:tcPr>
            <w:tcW w:w="1985" w:type="dxa"/>
            <w:shd w:val="clear" w:color="auto" w:fill="D9D9D9" w:themeFill="background1" w:themeFillShade="D9"/>
          </w:tcPr>
          <w:p w14:paraId="36ED67B0" w14:textId="77777777" w:rsidR="0014146B" w:rsidRPr="00CA2B2C" w:rsidRDefault="0014146B" w:rsidP="00876675">
            <w:pPr>
              <w:ind w:left="0"/>
              <w:rPr>
                <w:b/>
                <w:bCs/>
              </w:rPr>
            </w:pPr>
            <w:r>
              <w:rPr>
                <w:b/>
                <w:bCs/>
              </w:rPr>
              <w:t>Input Identifier</w:t>
            </w:r>
          </w:p>
        </w:tc>
        <w:tc>
          <w:tcPr>
            <w:tcW w:w="7371" w:type="dxa"/>
            <w:shd w:val="clear" w:color="auto" w:fill="D9D9D9" w:themeFill="background1" w:themeFillShade="D9"/>
          </w:tcPr>
          <w:p w14:paraId="4CAFA7D9" w14:textId="77777777" w:rsidR="0014146B" w:rsidRPr="00CA2B2C" w:rsidRDefault="0014146B" w:rsidP="00876675">
            <w:pPr>
              <w:ind w:left="0"/>
              <w:rPr>
                <w:b/>
                <w:bCs/>
              </w:rPr>
            </w:pPr>
            <w:r>
              <w:rPr>
                <w:b/>
                <w:bCs/>
              </w:rPr>
              <w:t>Routing Profile Update Steps</w:t>
            </w:r>
          </w:p>
        </w:tc>
      </w:tr>
      <w:tr w:rsidR="0014146B" w:rsidRPr="00694D2A" w14:paraId="5A22C2AC" w14:textId="77777777" w:rsidTr="00876675">
        <w:trPr>
          <w:trHeight w:val="219"/>
        </w:trPr>
        <w:tc>
          <w:tcPr>
            <w:tcW w:w="1985" w:type="dxa"/>
          </w:tcPr>
          <w:p w14:paraId="3523CDA3" w14:textId="77777777" w:rsidR="0014146B" w:rsidRDefault="0014146B" w:rsidP="00876675">
            <w:pPr>
              <w:ind w:left="0"/>
              <w:rPr>
                <w:rFonts w:ascii="Consolas" w:hAnsi="Consolas"/>
              </w:rPr>
            </w:pPr>
            <w:r>
              <w:rPr>
                <w:rFonts w:ascii="Consolas" w:hAnsi="Consolas"/>
              </w:rPr>
              <w:t>MSISDN</w:t>
            </w:r>
          </w:p>
          <w:p w14:paraId="3994C3CD" w14:textId="77777777" w:rsidR="0014146B" w:rsidRDefault="0014146B" w:rsidP="00876675">
            <w:pPr>
              <w:ind w:left="0"/>
              <w:rPr>
                <w:rFonts w:ascii="Consolas" w:hAnsi="Consolas"/>
              </w:rPr>
            </w:pPr>
            <w:r>
              <w:rPr>
                <w:rFonts w:ascii="Consolas" w:hAnsi="Consolas"/>
              </w:rPr>
              <w:t>IMSI</w:t>
            </w:r>
          </w:p>
          <w:p w14:paraId="1B28644B" w14:textId="77777777" w:rsidR="0014146B" w:rsidRDefault="0014146B" w:rsidP="00876675">
            <w:pPr>
              <w:ind w:left="0"/>
              <w:rPr>
                <w:rFonts w:ascii="Consolas" w:hAnsi="Consolas"/>
              </w:rPr>
            </w:pPr>
          </w:p>
          <w:p w14:paraId="779C5C65" w14:textId="77777777" w:rsidR="0014146B" w:rsidRDefault="0014146B" w:rsidP="00876675">
            <w:pPr>
              <w:ind w:left="0"/>
              <w:rPr>
                <w:rFonts w:ascii="Consolas" w:hAnsi="Consolas"/>
              </w:rPr>
            </w:pPr>
            <w:r>
              <w:rPr>
                <w:rFonts w:ascii="Consolas" w:hAnsi="Consolas"/>
              </w:rPr>
              <w:t>Routing Profile</w:t>
            </w:r>
          </w:p>
          <w:p w14:paraId="44919603" w14:textId="77777777" w:rsidR="0014146B" w:rsidRPr="00A33CDF" w:rsidRDefault="0014146B" w:rsidP="00876675">
            <w:pPr>
              <w:ind w:left="0"/>
              <w:rPr>
                <w:rFonts w:ascii="Consolas" w:hAnsi="Consolas"/>
              </w:rPr>
            </w:pPr>
          </w:p>
        </w:tc>
        <w:tc>
          <w:tcPr>
            <w:tcW w:w="7371" w:type="dxa"/>
          </w:tcPr>
          <w:p w14:paraId="2034CCBB" w14:textId="77777777" w:rsidR="0014146B" w:rsidRDefault="0014146B">
            <w:pPr>
              <w:pStyle w:val="Odstavecseseznamem"/>
              <w:numPr>
                <w:ilvl w:val="0"/>
                <w:numId w:val="128"/>
              </w:numPr>
            </w:pPr>
            <w:r>
              <w:t>Create list of keys to delete from and/or to insert into the Instant Link white lists table on inventory type in the main grid and selected routing profile value:</w:t>
            </w:r>
          </w:p>
          <w:p w14:paraId="249EDB08" w14:textId="77777777" w:rsidR="0014146B" w:rsidRDefault="0014146B" w:rsidP="00876675"/>
          <w:p w14:paraId="7D45851D" w14:textId="77777777" w:rsidR="0014146B" w:rsidRPr="00BE49C5" w:rsidRDefault="0014146B" w:rsidP="00876675">
            <w:pPr>
              <w:ind w:left="0"/>
              <w:rPr>
                <w:b/>
                <w:bCs/>
              </w:rPr>
            </w:pPr>
            <w:r>
              <w:rPr>
                <w:b/>
                <w:bCs/>
              </w:rPr>
              <w:t>Inventory type to subscriber_id formats mapping:</w:t>
            </w:r>
          </w:p>
          <w:p w14:paraId="6F10A71D" w14:textId="77777777" w:rsidR="0014146B" w:rsidRDefault="0014146B" w:rsidP="00876675">
            <w:pPr>
              <w:ind w:left="0"/>
            </w:pPr>
          </w:p>
          <w:tbl>
            <w:tblPr>
              <w:tblStyle w:val="Mkatabulky"/>
              <w:tblW w:w="0" w:type="auto"/>
              <w:tblLook w:val="04A0" w:firstRow="1" w:lastRow="0" w:firstColumn="1" w:lastColumn="0" w:noHBand="0" w:noVBand="1"/>
            </w:tblPr>
            <w:tblGrid>
              <w:gridCol w:w="811"/>
              <w:gridCol w:w="1027"/>
              <w:gridCol w:w="1024"/>
              <w:gridCol w:w="827"/>
              <w:gridCol w:w="3456"/>
            </w:tblGrid>
            <w:tr w:rsidR="0014146B" w14:paraId="2B39946D" w14:textId="77777777" w:rsidTr="00876675">
              <w:tc>
                <w:tcPr>
                  <w:tcW w:w="811" w:type="dxa"/>
                  <w:shd w:val="clear" w:color="auto" w:fill="F2F2F2" w:themeFill="background1" w:themeFillShade="F2"/>
                </w:tcPr>
                <w:p w14:paraId="6CE7EDDB" w14:textId="77777777" w:rsidR="0014146B" w:rsidRDefault="0014146B" w:rsidP="00876675">
                  <w:pPr>
                    <w:ind w:left="0"/>
                    <w:rPr>
                      <w:b/>
                      <w:bCs/>
                      <w:sz w:val="18"/>
                      <w:szCs w:val="18"/>
                    </w:rPr>
                  </w:pPr>
                  <w:r>
                    <w:rPr>
                      <w:b/>
                      <w:bCs/>
                      <w:sz w:val="18"/>
                      <w:szCs w:val="18"/>
                    </w:rPr>
                    <w:t>IL WL</w:t>
                  </w:r>
                </w:p>
                <w:p w14:paraId="189CE12C" w14:textId="77777777" w:rsidR="0014146B" w:rsidRPr="00437333" w:rsidRDefault="0014146B" w:rsidP="00876675">
                  <w:pPr>
                    <w:ind w:left="0"/>
                    <w:rPr>
                      <w:b/>
                      <w:bCs/>
                      <w:sz w:val="18"/>
                      <w:szCs w:val="18"/>
                    </w:rPr>
                  </w:pPr>
                  <w:r>
                    <w:rPr>
                      <w:b/>
                      <w:bCs/>
                      <w:sz w:val="18"/>
                      <w:szCs w:val="18"/>
                    </w:rPr>
                    <w:t>Action</w:t>
                  </w:r>
                </w:p>
              </w:tc>
              <w:tc>
                <w:tcPr>
                  <w:tcW w:w="1027" w:type="dxa"/>
                  <w:shd w:val="clear" w:color="auto" w:fill="F2F2F2" w:themeFill="background1" w:themeFillShade="F2"/>
                </w:tcPr>
                <w:p w14:paraId="55771D24" w14:textId="77777777" w:rsidR="0014146B" w:rsidRPr="00437333" w:rsidRDefault="0014146B" w:rsidP="00876675">
                  <w:pPr>
                    <w:ind w:left="0"/>
                    <w:rPr>
                      <w:b/>
                      <w:bCs/>
                      <w:sz w:val="18"/>
                      <w:szCs w:val="18"/>
                    </w:rPr>
                  </w:pPr>
                  <w:r w:rsidRPr="00437333">
                    <w:rPr>
                      <w:b/>
                      <w:bCs/>
                      <w:sz w:val="18"/>
                      <w:szCs w:val="18"/>
                    </w:rPr>
                    <w:t>Inventory Type</w:t>
                  </w:r>
                </w:p>
              </w:tc>
              <w:tc>
                <w:tcPr>
                  <w:tcW w:w="1024" w:type="dxa"/>
                  <w:shd w:val="clear" w:color="auto" w:fill="F2F2F2" w:themeFill="background1" w:themeFillShade="F2"/>
                </w:tcPr>
                <w:p w14:paraId="55A5C4D8" w14:textId="77777777" w:rsidR="0014146B" w:rsidRPr="00437333" w:rsidRDefault="0014146B" w:rsidP="00876675">
                  <w:pPr>
                    <w:ind w:left="0"/>
                    <w:rPr>
                      <w:b/>
                      <w:bCs/>
                      <w:sz w:val="18"/>
                      <w:szCs w:val="18"/>
                    </w:rPr>
                  </w:pPr>
                  <w:r w:rsidRPr="00437333">
                    <w:rPr>
                      <w:b/>
                      <w:bCs/>
                      <w:sz w:val="18"/>
                      <w:szCs w:val="18"/>
                    </w:rPr>
                    <w:t>Routing</w:t>
                  </w:r>
                </w:p>
                <w:p w14:paraId="537D7958" w14:textId="77777777" w:rsidR="0014146B" w:rsidRPr="00437333" w:rsidRDefault="0014146B" w:rsidP="00876675">
                  <w:pPr>
                    <w:ind w:left="0"/>
                    <w:rPr>
                      <w:b/>
                      <w:bCs/>
                      <w:sz w:val="18"/>
                      <w:szCs w:val="18"/>
                    </w:rPr>
                  </w:pPr>
                  <w:r w:rsidRPr="00437333">
                    <w:rPr>
                      <w:b/>
                      <w:bCs/>
                      <w:sz w:val="18"/>
                      <w:szCs w:val="18"/>
                    </w:rPr>
                    <w:t>Profile</w:t>
                  </w:r>
                </w:p>
              </w:tc>
              <w:tc>
                <w:tcPr>
                  <w:tcW w:w="827" w:type="dxa"/>
                  <w:shd w:val="clear" w:color="auto" w:fill="F2F2F2" w:themeFill="background1" w:themeFillShade="F2"/>
                </w:tcPr>
                <w:p w14:paraId="0FA50DDF" w14:textId="77777777" w:rsidR="0014146B" w:rsidRPr="00437333" w:rsidRDefault="0014146B" w:rsidP="00876675">
                  <w:pPr>
                    <w:ind w:left="0"/>
                    <w:rPr>
                      <w:b/>
                      <w:bCs/>
                      <w:sz w:val="18"/>
                      <w:szCs w:val="18"/>
                    </w:rPr>
                  </w:pPr>
                  <w:r>
                    <w:rPr>
                      <w:b/>
                      <w:bCs/>
                      <w:sz w:val="18"/>
                      <w:szCs w:val="18"/>
                    </w:rPr>
                    <w:t>Source</w:t>
                  </w:r>
                </w:p>
              </w:tc>
              <w:tc>
                <w:tcPr>
                  <w:tcW w:w="3456" w:type="dxa"/>
                  <w:shd w:val="clear" w:color="auto" w:fill="F2F2F2" w:themeFill="background1" w:themeFillShade="F2"/>
                </w:tcPr>
                <w:p w14:paraId="4A11E2E0" w14:textId="77777777" w:rsidR="0014146B" w:rsidRPr="00437333" w:rsidRDefault="0014146B" w:rsidP="00876675">
                  <w:pPr>
                    <w:ind w:left="0"/>
                    <w:rPr>
                      <w:b/>
                      <w:bCs/>
                      <w:sz w:val="18"/>
                      <w:szCs w:val="18"/>
                    </w:rPr>
                  </w:pPr>
                  <w:r w:rsidRPr="00437333">
                    <w:rPr>
                      <w:b/>
                      <w:bCs/>
                      <w:sz w:val="18"/>
                      <w:szCs w:val="18"/>
                    </w:rPr>
                    <w:t>SUBSCRIBER_ID Formats</w:t>
                  </w:r>
                </w:p>
              </w:tc>
            </w:tr>
            <w:tr w:rsidR="0014146B" w14:paraId="194DD494" w14:textId="77777777" w:rsidTr="00876675">
              <w:tc>
                <w:tcPr>
                  <w:tcW w:w="811" w:type="dxa"/>
                </w:tcPr>
                <w:p w14:paraId="5AFFE666"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36B7DD"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1C3866D7"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3ACDF982"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AE9BAEF" w14:textId="77777777" w:rsidR="0014146B" w:rsidRDefault="0014146B" w:rsidP="00876675">
                  <w:pPr>
                    <w:ind w:left="0"/>
                    <w:rPr>
                      <w:rFonts w:ascii="Consolas" w:hAnsi="Consolas"/>
                      <w:sz w:val="18"/>
                      <w:szCs w:val="18"/>
                    </w:rPr>
                  </w:pPr>
                  <w:r>
                    <w:rPr>
                      <w:rFonts w:ascii="Consolas" w:hAnsi="Consolas"/>
                      <w:sz w:val="18"/>
                      <w:szCs w:val="18"/>
                    </w:rPr>
                    <w:t>ANY</w:t>
                  </w:r>
                </w:p>
              </w:tc>
              <w:tc>
                <w:tcPr>
                  <w:tcW w:w="3456" w:type="dxa"/>
                </w:tcPr>
                <w:p w14:paraId="43B519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15B2334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70672C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41352D0A"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00DB7B8"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8EC70F3" w14:textId="77777777" w:rsidTr="00876675">
              <w:tc>
                <w:tcPr>
                  <w:tcW w:w="811" w:type="dxa"/>
                </w:tcPr>
                <w:p w14:paraId="59E0F739"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792E2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11EC9651"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3C4F567A"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4AB550E0"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487FEB75" w14:textId="77777777" w:rsidTr="00876675">
              <w:tc>
                <w:tcPr>
                  <w:tcW w:w="811" w:type="dxa"/>
                </w:tcPr>
                <w:p w14:paraId="11B5F060"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0BD33B0A" w14:textId="77777777" w:rsidR="0014146B" w:rsidRDefault="0014146B" w:rsidP="00876675">
                  <w:pPr>
                    <w:ind w:left="0"/>
                    <w:rPr>
                      <w:rFonts w:ascii="Consolas" w:hAnsi="Consolas"/>
                      <w:sz w:val="18"/>
                      <w:szCs w:val="18"/>
                    </w:rPr>
                  </w:pPr>
                  <w:r>
                    <w:rPr>
                      <w:rFonts w:ascii="Consolas" w:hAnsi="Consolas"/>
                      <w:sz w:val="18"/>
                      <w:szCs w:val="18"/>
                    </w:rPr>
                    <w:t>IMSI</w:t>
                  </w:r>
                </w:p>
              </w:tc>
              <w:tc>
                <w:tcPr>
                  <w:tcW w:w="1024" w:type="dxa"/>
                </w:tcPr>
                <w:p w14:paraId="418CAFE5"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D44C60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26E9CB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tc>
            </w:tr>
            <w:tr w:rsidR="0014146B" w14:paraId="44D1B43B" w14:textId="77777777" w:rsidTr="00876675">
              <w:tc>
                <w:tcPr>
                  <w:tcW w:w="811" w:type="dxa"/>
                </w:tcPr>
                <w:p w14:paraId="6E78B773"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822AFB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55BBB98D"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1DCA274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F52569D"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tc>
            </w:tr>
            <w:tr w:rsidR="0014146B" w14:paraId="0F9CD905" w14:textId="77777777" w:rsidTr="00876675">
              <w:tc>
                <w:tcPr>
                  <w:tcW w:w="811" w:type="dxa"/>
                </w:tcPr>
                <w:p w14:paraId="3BFC0431"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4E398D96"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10F99FC4"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372E7B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7A3106B6" w14:textId="77777777" w:rsidR="0014146B" w:rsidRPr="00437333"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45DB7824"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r w:rsidR="0014146B" w14:paraId="56573D87" w14:textId="77777777" w:rsidTr="00876675">
              <w:tc>
                <w:tcPr>
                  <w:tcW w:w="811" w:type="dxa"/>
                </w:tcPr>
                <w:p w14:paraId="0F3E436D" w14:textId="77777777" w:rsidR="0014146B" w:rsidRPr="00437333" w:rsidRDefault="0014146B" w:rsidP="00876675">
                  <w:pPr>
                    <w:ind w:left="0"/>
                    <w:rPr>
                      <w:rFonts w:ascii="Consolas" w:hAnsi="Consolas"/>
                      <w:sz w:val="18"/>
                      <w:szCs w:val="18"/>
                    </w:rPr>
                  </w:pPr>
                  <w:r>
                    <w:rPr>
                      <w:rFonts w:ascii="Consolas" w:hAnsi="Consolas"/>
                      <w:sz w:val="18"/>
                      <w:szCs w:val="18"/>
                    </w:rPr>
                    <w:t>UPSERT</w:t>
                  </w:r>
                </w:p>
              </w:tc>
              <w:tc>
                <w:tcPr>
                  <w:tcW w:w="1027" w:type="dxa"/>
                </w:tcPr>
                <w:p w14:paraId="62AD5F53"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302ECBDE"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0E4FDFE3" w14:textId="77777777" w:rsidR="0014146B" w:rsidRPr="00437333" w:rsidRDefault="0014146B" w:rsidP="00876675">
                  <w:pPr>
                    <w:ind w:left="0"/>
                    <w:rPr>
                      <w:rFonts w:ascii="Consolas" w:hAnsi="Consolas"/>
                      <w:sz w:val="18"/>
                      <w:szCs w:val="18"/>
                    </w:rPr>
                  </w:pPr>
                  <w:r>
                    <w:rPr>
                      <w:rFonts w:ascii="Consolas" w:hAnsi="Consolas"/>
                      <w:sz w:val="18"/>
                      <w:szCs w:val="18"/>
                    </w:rPr>
                    <w:t>NON-LIVE</w:t>
                  </w:r>
                </w:p>
              </w:tc>
              <w:tc>
                <w:tcPr>
                  <w:tcW w:w="827" w:type="dxa"/>
                </w:tcPr>
                <w:p w14:paraId="294CD1F2" w14:textId="77777777" w:rsidR="0014146B" w:rsidRPr="0070717A" w:rsidRDefault="0014146B" w:rsidP="00876675">
                  <w:pPr>
                    <w:ind w:left="0"/>
                    <w:rPr>
                      <w:rFonts w:ascii="Consolas" w:hAnsi="Consolas"/>
                      <w:sz w:val="18"/>
                      <w:szCs w:val="18"/>
                    </w:rPr>
                  </w:pPr>
                  <w:r>
                    <w:rPr>
                      <w:rFonts w:ascii="Consolas" w:hAnsi="Consolas"/>
                      <w:sz w:val="18"/>
                      <w:szCs w:val="18"/>
                    </w:rPr>
                    <w:t>ANY</w:t>
                  </w:r>
                </w:p>
              </w:tc>
              <w:tc>
                <w:tcPr>
                  <w:tcW w:w="3456" w:type="dxa"/>
                </w:tcPr>
                <w:p w14:paraId="031EF986" w14:textId="77777777" w:rsidR="0014146B" w:rsidRPr="005C5592" w:rsidRDefault="0014146B" w:rsidP="00876675">
                  <w:pPr>
                    <w:ind w:left="0"/>
                    <w:rPr>
                      <w:sz w:val="18"/>
                      <w:szCs w:val="18"/>
                    </w:rPr>
                  </w:pPr>
                  <w:r w:rsidRPr="005C5592">
                    <w:rPr>
                      <w:rFonts w:ascii="Consolas" w:hAnsi="Consolas"/>
                      <w:sz w:val="18"/>
                      <w:szCs w:val="18"/>
                    </w:rPr>
                    <w:t>420nnnnnnnnn</w:t>
                  </w:r>
                </w:p>
              </w:tc>
            </w:tr>
            <w:tr w:rsidR="0014146B" w14:paraId="31F6C006" w14:textId="77777777" w:rsidTr="00876675">
              <w:tc>
                <w:tcPr>
                  <w:tcW w:w="811" w:type="dxa"/>
                </w:tcPr>
                <w:p w14:paraId="6BE0588E"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8B241BD" w14:textId="77777777" w:rsidR="0014146B" w:rsidRDefault="0014146B" w:rsidP="00876675">
                  <w:pPr>
                    <w:ind w:left="0"/>
                    <w:rPr>
                      <w:rFonts w:ascii="Consolas" w:hAnsi="Consolas"/>
                      <w:sz w:val="18"/>
                      <w:szCs w:val="18"/>
                    </w:rPr>
                  </w:pPr>
                  <w:r>
                    <w:rPr>
                      <w:rFonts w:ascii="Consolas" w:hAnsi="Consolas"/>
                      <w:sz w:val="18"/>
                      <w:szCs w:val="18"/>
                    </w:rPr>
                    <w:t>MSISDN</w:t>
                  </w:r>
                </w:p>
                <w:p w14:paraId="0990B6C5" w14:textId="77777777" w:rsidR="0014146B" w:rsidRPr="00437333" w:rsidRDefault="0014146B" w:rsidP="00876675">
                  <w:pPr>
                    <w:ind w:left="0"/>
                    <w:rPr>
                      <w:rFonts w:ascii="Consolas" w:hAnsi="Consolas"/>
                      <w:sz w:val="18"/>
                      <w:szCs w:val="18"/>
                    </w:rPr>
                  </w:pPr>
                  <w:r>
                    <w:rPr>
                      <w:rFonts w:ascii="Consolas" w:hAnsi="Consolas"/>
                      <w:sz w:val="18"/>
                      <w:szCs w:val="18"/>
                    </w:rPr>
                    <w:t>ISDN</w:t>
                  </w:r>
                </w:p>
              </w:tc>
              <w:tc>
                <w:tcPr>
                  <w:tcW w:w="1024" w:type="dxa"/>
                </w:tcPr>
                <w:p w14:paraId="0FC06582" w14:textId="77777777" w:rsidR="0014146B" w:rsidRPr="00437333" w:rsidRDefault="0014146B" w:rsidP="00876675">
                  <w:pPr>
                    <w:ind w:left="0"/>
                    <w:rPr>
                      <w:rFonts w:ascii="Consolas" w:hAnsi="Consolas"/>
                      <w:sz w:val="18"/>
                      <w:szCs w:val="18"/>
                    </w:rPr>
                  </w:pPr>
                  <w:r>
                    <w:rPr>
                      <w:rFonts w:ascii="Consolas" w:hAnsi="Consolas"/>
                      <w:sz w:val="18"/>
                      <w:szCs w:val="18"/>
                    </w:rPr>
                    <w:t>LIVE</w:t>
                  </w:r>
                </w:p>
              </w:tc>
              <w:tc>
                <w:tcPr>
                  <w:tcW w:w="827" w:type="dxa"/>
                </w:tcPr>
                <w:p w14:paraId="6302D9B5" w14:textId="77777777" w:rsidR="0014146B" w:rsidRPr="0070717A" w:rsidRDefault="0014146B" w:rsidP="00876675">
                  <w:pPr>
                    <w:ind w:left="0"/>
                    <w:rPr>
                      <w:rFonts w:ascii="Consolas" w:hAnsi="Consolas"/>
                      <w:sz w:val="18"/>
                      <w:szCs w:val="18"/>
                    </w:rPr>
                  </w:pPr>
                  <w:r>
                    <w:rPr>
                      <w:rFonts w:ascii="Consolas" w:hAnsi="Consolas"/>
                      <w:sz w:val="18"/>
                      <w:szCs w:val="18"/>
                    </w:rPr>
                    <w:t>V4</w:t>
                  </w:r>
                </w:p>
              </w:tc>
              <w:tc>
                <w:tcPr>
                  <w:tcW w:w="3456" w:type="dxa"/>
                </w:tcPr>
                <w:p w14:paraId="7F66D86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2788FDF3"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4D8329F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BEDEF01" w14:textId="77777777" w:rsidR="0014146B" w:rsidRPr="0070717A"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tc>
            </w:tr>
            <w:tr w:rsidR="0014146B" w14:paraId="5A127BD7" w14:textId="77777777" w:rsidTr="00876675">
              <w:tc>
                <w:tcPr>
                  <w:tcW w:w="811" w:type="dxa"/>
                </w:tcPr>
                <w:p w14:paraId="623164AB"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BEFE0B2" w14:textId="77777777" w:rsidR="0014146B" w:rsidRDefault="0014146B" w:rsidP="00876675">
                  <w:pPr>
                    <w:ind w:left="0"/>
                    <w:rPr>
                      <w:rFonts w:ascii="Consolas" w:hAnsi="Consolas"/>
                      <w:sz w:val="18"/>
                      <w:szCs w:val="18"/>
                    </w:rPr>
                  </w:pPr>
                  <w:r>
                    <w:rPr>
                      <w:rFonts w:ascii="Consolas" w:hAnsi="Consolas"/>
                      <w:sz w:val="18"/>
                      <w:szCs w:val="18"/>
                    </w:rPr>
                    <w:t>MSISDN</w:t>
                  </w:r>
                </w:p>
                <w:p w14:paraId="5C8BC7B5" w14:textId="77777777" w:rsidR="0014146B" w:rsidRDefault="0014146B" w:rsidP="00876675">
                  <w:pPr>
                    <w:ind w:left="0"/>
                    <w:rPr>
                      <w:rFonts w:ascii="Consolas" w:hAnsi="Consolas"/>
                      <w:sz w:val="18"/>
                      <w:szCs w:val="18"/>
                    </w:rPr>
                  </w:pPr>
                  <w:r>
                    <w:rPr>
                      <w:rFonts w:ascii="Consolas" w:hAnsi="Consolas"/>
                      <w:sz w:val="18"/>
                      <w:szCs w:val="18"/>
                    </w:rPr>
                    <w:t>ISDN</w:t>
                  </w:r>
                </w:p>
              </w:tc>
              <w:tc>
                <w:tcPr>
                  <w:tcW w:w="1024" w:type="dxa"/>
                </w:tcPr>
                <w:p w14:paraId="797949AF" w14:textId="77777777" w:rsidR="0014146B" w:rsidRDefault="0014146B" w:rsidP="00876675">
                  <w:pPr>
                    <w:ind w:left="0"/>
                    <w:rPr>
                      <w:rFonts w:ascii="Consolas" w:hAnsi="Consolas"/>
                      <w:sz w:val="18"/>
                      <w:szCs w:val="18"/>
                    </w:rPr>
                  </w:pPr>
                  <w:r>
                    <w:rPr>
                      <w:rFonts w:ascii="Consolas" w:hAnsi="Consolas"/>
                      <w:sz w:val="18"/>
                      <w:szCs w:val="18"/>
                    </w:rPr>
                    <w:t>LIVE</w:t>
                  </w:r>
                </w:p>
              </w:tc>
              <w:tc>
                <w:tcPr>
                  <w:tcW w:w="827" w:type="dxa"/>
                </w:tcPr>
                <w:p w14:paraId="3D0CC419" w14:textId="77777777" w:rsidR="0014146B" w:rsidRDefault="0014146B" w:rsidP="00876675">
                  <w:pPr>
                    <w:ind w:left="0"/>
                    <w:rPr>
                      <w:rFonts w:ascii="Consolas" w:hAnsi="Consolas"/>
                      <w:sz w:val="18"/>
                      <w:szCs w:val="18"/>
                    </w:rPr>
                  </w:pPr>
                  <w:r>
                    <w:rPr>
                      <w:rFonts w:ascii="Consolas" w:hAnsi="Consolas"/>
                      <w:sz w:val="18"/>
                      <w:szCs w:val="18"/>
                    </w:rPr>
                    <w:t>V2</w:t>
                  </w:r>
                </w:p>
              </w:tc>
              <w:tc>
                <w:tcPr>
                  <w:tcW w:w="3456" w:type="dxa"/>
                </w:tcPr>
                <w:p w14:paraId="2DCBC0E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7CB5601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55347FAA"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9267800" w14:textId="77777777" w:rsidTr="00876675">
              <w:tc>
                <w:tcPr>
                  <w:tcW w:w="811" w:type="dxa"/>
                </w:tcPr>
                <w:p w14:paraId="1225D43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504A945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582A02C8"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EB99470" w14:textId="77777777" w:rsidR="0014146B" w:rsidRPr="0070717A" w:rsidRDefault="0014146B" w:rsidP="00876675">
                  <w:pPr>
                    <w:ind w:left="0"/>
                    <w:rPr>
                      <w:rFonts w:ascii="Consolas" w:hAnsi="Consolas"/>
                      <w:sz w:val="18"/>
                      <w:szCs w:val="18"/>
                    </w:rPr>
                  </w:pPr>
                  <w:r>
                    <w:rPr>
                      <w:rFonts w:ascii="Consolas" w:hAnsi="Consolas"/>
                      <w:sz w:val="18"/>
                      <w:szCs w:val="18"/>
                    </w:rPr>
                    <w:t>N/A</w:t>
                  </w:r>
                </w:p>
              </w:tc>
              <w:tc>
                <w:tcPr>
                  <w:tcW w:w="3456" w:type="dxa"/>
                </w:tcPr>
                <w:p w14:paraId="1080681A"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22DB0115" w14:textId="77777777" w:rsidTr="00876675">
              <w:tc>
                <w:tcPr>
                  <w:tcW w:w="811" w:type="dxa"/>
                </w:tcPr>
                <w:p w14:paraId="43D66793" w14:textId="77777777" w:rsidR="0014146B" w:rsidRPr="00437333" w:rsidRDefault="0014146B" w:rsidP="00876675">
                  <w:pPr>
                    <w:ind w:left="0"/>
                    <w:rPr>
                      <w:rFonts w:ascii="Consolas" w:hAnsi="Consolas"/>
                      <w:sz w:val="18"/>
                      <w:szCs w:val="18"/>
                    </w:rPr>
                  </w:pPr>
                  <w:r>
                    <w:rPr>
                      <w:rFonts w:ascii="Consolas" w:hAnsi="Consolas"/>
                      <w:sz w:val="18"/>
                      <w:szCs w:val="18"/>
                    </w:rPr>
                    <w:lastRenderedPageBreak/>
                    <w:t>UPSERT</w:t>
                  </w:r>
                </w:p>
              </w:tc>
              <w:tc>
                <w:tcPr>
                  <w:tcW w:w="1027" w:type="dxa"/>
                </w:tcPr>
                <w:p w14:paraId="1350487F" w14:textId="77777777" w:rsidR="0014146B" w:rsidRPr="00437333" w:rsidRDefault="0014146B" w:rsidP="00876675">
                  <w:pPr>
                    <w:ind w:left="0"/>
                    <w:rPr>
                      <w:rFonts w:ascii="Consolas" w:hAnsi="Consolas"/>
                      <w:sz w:val="18"/>
                      <w:szCs w:val="18"/>
                    </w:rPr>
                  </w:pPr>
                  <w:r>
                    <w:rPr>
                      <w:rFonts w:ascii="Consolas" w:hAnsi="Consolas"/>
                      <w:sz w:val="18"/>
                      <w:szCs w:val="18"/>
                    </w:rPr>
                    <w:t>IMSI</w:t>
                  </w:r>
                </w:p>
              </w:tc>
              <w:tc>
                <w:tcPr>
                  <w:tcW w:w="1024" w:type="dxa"/>
                </w:tcPr>
                <w:p w14:paraId="09F9FEAA" w14:textId="77777777" w:rsidR="0014146B" w:rsidRPr="00437333" w:rsidRDefault="0014146B" w:rsidP="00876675">
                  <w:pPr>
                    <w:ind w:left="0"/>
                    <w:rPr>
                      <w:rFonts w:ascii="Consolas" w:hAnsi="Consolas"/>
                      <w:sz w:val="18"/>
                      <w:szCs w:val="18"/>
                    </w:rPr>
                  </w:pPr>
                  <w:r>
                    <w:rPr>
                      <w:rFonts w:ascii="Consolas" w:hAnsi="Consolas"/>
                      <w:sz w:val="18"/>
                      <w:szCs w:val="18"/>
                    </w:rPr>
                    <w:t>N/A</w:t>
                  </w:r>
                </w:p>
              </w:tc>
              <w:tc>
                <w:tcPr>
                  <w:tcW w:w="827" w:type="dxa"/>
                </w:tcPr>
                <w:p w14:paraId="56AB8105"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0C817EA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p w14:paraId="5EE56EDD" w14:textId="77777777" w:rsidR="0014146B" w:rsidRPr="00437333" w:rsidRDefault="0014146B" w:rsidP="00876675">
                  <w:pPr>
                    <w:ind w:left="0"/>
                    <w:rPr>
                      <w:rFonts w:ascii="Consolas" w:hAnsi="Consolas"/>
                      <w:sz w:val="18"/>
                      <w:szCs w:val="18"/>
                    </w:rPr>
                  </w:pPr>
                </w:p>
              </w:tc>
            </w:tr>
            <w:tr w:rsidR="0014146B" w14:paraId="23DF7BBA" w14:textId="77777777" w:rsidTr="00876675">
              <w:tc>
                <w:tcPr>
                  <w:tcW w:w="811" w:type="dxa"/>
                </w:tcPr>
                <w:p w14:paraId="46C5529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AFDCA5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15482587"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BD46F2F"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6FBA07F5"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p w14:paraId="4ED03073" w14:textId="77777777" w:rsidR="0014146B" w:rsidRPr="005C5592" w:rsidRDefault="0014146B" w:rsidP="00876675">
                  <w:pPr>
                    <w:ind w:left="0"/>
                    <w:rPr>
                      <w:rFonts w:ascii="Consolas" w:hAnsi="Consolas"/>
                      <w:sz w:val="18"/>
                      <w:szCs w:val="18"/>
                    </w:rPr>
                  </w:pPr>
                </w:p>
              </w:tc>
            </w:tr>
            <w:tr w:rsidR="0014146B" w14:paraId="1CB32569" w14:textId="77777777" w:rsidTr="00876675">
              <w:tc>
                <w:tcPr>
                  <w:tcW w:w="811" w:type="dxa"/>
                </w:tcPr>
                <w:p w14:paraId="4F9A612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708D825C"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7FCEECEB"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063E9FC"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541430B4" w14:textId="77777777" w:rsidR="0014146B" w:rsidRPr="00EA1928"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259D4029"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bl>
          <w:p w14:paraId="1FAEEFAF" w14:textId="77777777" w:rsidR="0014146B" w:rsidRDefault="0014146B" w:rsidP="00876675"/>
          <w:p w14:paraId="152DCB71" w14:textId="77777777" w:rsidR="0014146B" w:rsidRPr="006364E8" w:rsidRDefault="0014146B">
            <w:pPr>
              <w:pStyle w:val="Odstavecseseznamem"/>
              <w:numPr>
                <w:ilvl w:val="0"/>
                <w:numId w:val="128"/>
              </w:numPr>
            </w:pPr>
            <w:r>
              <w:t xml:space="preserve">Delete selected keys from table </w:t>
            </w:r>
            <w:r w:rsidRPr="004D4A0C">
              <w:rPr>
                <w:rFonts w:ascii="Consolas" w:hAnsi="Consolas"/>
              </w:rPr>
              <w:t>ILABATCH_OWN.ROUTING_TEST_NUMBERS</w:t>
            </w:r>
          </w:p>
          <w:p w14:paraId="18E270BD" w14:textId="77777777" w:rsidR="0014146B" w:rsidRPr="006364E8" w:rsidRDefault="0014146B">
            <w:pPr>
              <w:pStyle w:val="Odstavecseseznamem"/>
              <w:numPr>
                <w:ilvl w:val="0"/>
                <w:numId w:val="128"/>
              </w:numPr>
            </w:pPr>
            <w:r>
              <w:t xml:space="preserve">Insert selected keys from table </w:t>
            </w:r>
            <w:r w:rsidRPr="004D4A0C">
              <w:rPr>
                <w:rFonts w:ascii="Consolas" w:hAnsi="Consolas"/>
              </w:rPr>
              <w:t>ILABATCH_OWN.ROUTING_TEST_NUMBERS</w:t>
            </w:r>
          </w:p>
          <w:p w14:paraId="420BCF76" w14:textId="77777777" w:rsidR="0014146B" w:rsidRPr="006364E8" w:rsidRDefault="0014146B" w:rsidP="00876675">
            <w:pPr>
              <w:ind w:left="38"/>
            </w:pPr>
          </w:p>
        </w:tc>
      </w:tr>
    </w:tbl>
    <w:p w14:paraId="02933467" w14:textId="77777777" w:rsidR="0014146B" w:rsidRDefault="0014146B" w:rsidP="0014146B">
      <w:pPr>
        <w:ind w:left="0"/>
        <w:rPr>
          <w:highlight w:val="yellow"/>
        </w:rPr>
      </w:pPr>
    </w:p>
    <w:p w14:paraId="34B16ED5" w14:textId="71E8D963" w:rsidR="00BC1C84" w:rsidRDefault="00BC1C84" w:rsidP="00BC1C84">
      <w:pPr>
        <w:pStyle w:val="Nadpis5"/>
      </w:pPr>
      <w:bookmarkStart w:id="818" w:name="_Toc222406069"/>
      <w:r>
        <w:t>System Cleansing</w:t>
      </w:r>
      <w:bookmarkEnd w:id="818"/>
    </w:p>
    <w:p w14:paraId="0B19C5F4" w14:textId="0FC2B706" w:rsidR="00BC1C84" w:rsidRDefault="00BC1C84" w:rsidP="00BC1C84">
      <w:pPr>
        <w:ind w:left="0"/>
        <w:rPr>
          <w:rFonts w:ascii="Consolas" w:hAnsi="Consolas"/>
        </w:rPr>
      </w:pPr>
      <w:r>
        <w:t xml:space="preserve">Method </w:t>
      </w:r>
      <w:r>
        <w:rPr>
          <w:rFonts w:ascii="Consolas" w:hAnsi="Consolas"/>
        </w:rPr>
        <w:t>CleanWrapper</w:t>
      </w:r>
      <w:r>
        <w:t xml:space="preserve"> p</w:t>
      </w:r>
      <w:r w:rsidRPr="008C1B39">
        <w:t>erforms following operations:</w:t>
      </w:r>
    </w:p>
    <w:p w14:paraId="76CBD843" w14:textId="77777777" w:rsidR="00BC1C84" w:rsidRDefault="00BC1C84" w:rsidP="00BC1C84">
      <w:pPr>
        <w:ind w:left="0"/>
        <w:rPr>
          <w:highlight w:val="yellow"/>
        </w:rPr>
      </w:pPr>
    </w:p>
    <w:p w14:paraId="05346C24" w14:textId="7D61F2E5" w:rsidR="00BC1C84" w:rsidRPr="00736528" w:rsidRDefault="002F671F">
      <w:pPr>
        <w:pStyle w:val="Odstavecseseznamem"/>
        <w:numPr>
          <w:ilvl w:val="0"/>
          <w:numId w:val="110"/>
        </w:numPr>
      </w:pPr>
      <w:r w:rsidRPr="00736528">
        <w:t xml:space="preserve">Log </w:t>
      </w:r>
      <w:r w:rsidR="002F31B5">
        <w:t xml:space="preserve">list of impacted </w:t>
      </w:r>
      <w:r w:rsidRPr="00736528">
        <w:t>systems</w:t>
      </w:r>
    </w:p>
    <w:p w14:paraId="2979BBCF" w14:textId="218F5CE1" w:rsidR="00415FC2" w:rsidRPr="00AB32AF" w:rsidRDefault="00415FC2">
      <w:pPr>
        <w:pStyle w:val="Odstavecseseznamem"/>
        <w:numPr>
          <w:ilvl w:val="0"/>
          <w:numId w:val="110"/>
        </w:numPr>
        <w:rPr>
          <w:u w:val="single"/>
        </w:rPr>
      </w:pPr>
      <w:r w:rsidRPr="00AB32AF">
        <w:rPr>
          <w:u w:val="single"/>
        </w:rPr>
        <w:t>If eSIM records are being cleaned:</w:t>
      </w:r>
    </w:p>
    <w:p w14:paraId="6FA1F17B" w14:textId="198F4C95" w:rsidR="00415FC2" w:rsidRDefault="00415FC2">
      <w:pPr>
        <w:pStyle w:val="Odstavecseseznamem"/>
        <w:numPr>
          <w:ilvl w:val="1"/>
          <w:numId w:val="110"/>
        </w:numPr>
      </w:pPr>
      <w:r w:rsidRPr="00736528">
        <w:t xml:space="preserve">Create </w:t>
      </w:r>
      <w:r>
        <w:t xml:space="preserve">one or more instances of SMDP </w:t>
      </w:r>
      <w:r w:rsidRPr="00736528">
        <w:t>cleansing thread</w:t>
      </w:r>
    </w:p>
    <w:p w14:paraId="15F82674" w14:textId="7B7049FB" w:rsidR="00415FC2" w:rsidRDefault="00415FC2">
      <w:pPr>
        <w:pStyle w:val="Odstavecseseznamem"/>
        <w:numPr>
          <w:ilvl w:val="1"/>
          <w:numId w:val="110"/>
        </w:numPr>
      </w:pPr>
      <w:r>
        <w:t>P</w:t>
      </w:r>
      <w:r w:rsidRPr="00736528">
        <w:t xml:space="preserve">opulate </w:t>
      </w:r>
      <w:r>
        <w:t xml:space="preserve">thread instance </w:t>
      </w:r>
      <w:r w:rsidRPr="00736528">
        <w:t>input data and start it</w:t>
      </w:r>
    </w:p>
    <w:p w14:paraId="05E82CB6" w14:textId="77777777" w:rsidR="00415FC2" w:rsidRPr="00736528" w:rsidRDefault="00415FC2">
      <w:pPr>
        <w:pStyle w:val="Odstavecseseznamem"/>
        <w:numPr>
          <w:ilvl w:val="1"/>
          <w:numId w:val="110"/>
        </w:numPr>
      </w:pPr>
      <w:r w:rsidRPr="00736528">
        <w:t>Wait until all threads are finished</w:t>
      </w:r>
    </w:p>
    <w:p w14:paraId="13C740EF" w14:textId="4BE6BE18" w:rsidR="00E94C2C" w:rsidRDefault="00415FC2">
      <w:pPr>
        <w:pStyle w:val="Odstavecseseznamem"/>
        <w:numPr>
          <w:ilvl w:val="1"/>
          <w:numId w:val="110"/>
        </w:numPr>
      </w:pPr>
      <w:r>
        <w:t xml:space="preserve">Analyze </w:t>
      </w:r>
      <w:r w:rsidR="00AB32AF">
        <w:t xml:space="preserve">SMDP </w:t>
      </w:r>
      <w:r>
        <w:t xml:space="preserve">cleansing </w:t>
      </w:r>
      <w:r w:rsidRPr="00736528">
        <w:t>results reported by each thread</w:t>
      </w:r>
    </w:p>
    <w:p w14:paraId="60F40DB4" w14:textId="23DB82E8" w:rsidR="00415FC2" w:rsidRPr="00736528" w:rsidRDefault="00E94C2C">
      <w:pPr>
        <w:pStyle w:val="Odstavecseseznamem"/>
        <w:numPr>
          <w:ilvl w:val="1"/>
          <w:numId w:val="110"/>
        </w:numPr>
      </w:pPr>
      <w:r>
        <w:t>P</w:t>
      </w:r>
      <w:r w:rsidR="00415FC2">
        <w:t>opulate exclusion list of ICCID’s that failed to be clean</w:t>
      </w:r>
      <w:r w:rsidR="003B57C0">
        <w:t>s</w:t>
      </w:r>
      <w:r w:rsidR="00415FC2">
        <w:t>ed in SMDP.</w:t>
      </w:r>
      <w:r>
        <w:t xml:space="preserve"> </w:t>
      </w:r>
      <w:r w:rsidRPr="00AB32AF">
        <w:rPr>
          <w:b/>
          <w:bCs/>
        </w:rPr>
        <w:t xml:space="preserve">Impacted inventory </w:t>
      </w:r>
      <w:r w:rsidR="00AB32AF">
        <w:rPr>
          <w:b/>
          <w:bCs/>
        </w:rPr>
        <w:t xml:space="preserve">items </w:t>
      </w:r>
      <w:r w:rsidRPr="00AB32AF">
        <w:rPr>
          <w:b/>
          <w:bCs/>
        </w:rPr>
        <w:t xml:space="preserve">will be excluded from all </w:t>
      </w:r>
      <w:r w:rsidR="00472EBE" w:rsidRPr="00AB32AF">
        <w:rPr>
          <w:b/>
          <w:bCs/>
        </w:rPr>
        <w:t xml:space="preserve">subsequent </w:t>
      </w:r>
      <w:r w:rsidRPr="00AB32AF">
        <w:rPr>
          <w:b/>
          <w:bCs/>
        </w:rPr>
        <w:t>cleansing tasks (</w:t>
      </w:r>
      <w:r w:rsidR="00472EBE" w:rsidRPr="00AB32AF">
        <w:rPr>
          <w:b/>
          <w:bCs/>
        </w:rPr>
        <w:t>S</w:t>
      </w:r>
      <w:r w:rsidRPr="00AB32AF">
        <w:rPr>
          <w:b/>
          <w:bCs/>
        </w:rPr>
        <w:t xml:space="preserve">ystem </w:t>
      </w:r>
      <w:r w:rsidR="00472EBE" w:rsidRPr="00AB32AF">
        <w:rPr>
          <w:b/>
          <w:bCs/>
        </w:rPr>
        <w:t>C</w:t>
      </w:r>
      <w:r w:rsidRPr="00AB32AF">
        <w:rPr>
          <w:b/>
          <w:bCs/>
        </w:rPr>
        <w:t xml:space="preserve">leansing, </w:t>
      </w:r>
      <w:r w:rsidR="00472EBE" w:rsidRPr="00AB32AF">
        <w:rPr>
          <w:b/>
          <w:bCs/>
        </w:rPr>
        <w:t>N</w:t>
      </w:r>
      <w:r w:rsidRPr="00AB32AF">
        <w:rPr>
          <w:b/>
          <w:bCs/>
        </w:rPr>
        <w:t xml:space="preserve">etwork </w:t>
      </w:r>
      <w:r w:rsidR="00472EBE" w:rsidRPr="00AB32AF">
        <w:rPr>
          <w:b/>
          <w:bCs/>
        </w:rPr>
        <w:t>C</w:t>
      </w:r>
      <w:r w:rsidRPr="00AB32AF">
        <w:rPr>
          <w:b/>
          <w:bCs/>
        </w:rPr>
        <w:t xml:space="preserve">leansing, </w:t>
      </w:r>
      <w:r w:rsidR="00472EBE" w:rsidRPr="00AB32AF">
        <w:rPr>
          <w:b/>
          <w:bCs/>
        </w:rPr>
        <w:t>U</w:t>
      </w:r>
      <w:r w:rsidRPr="00AB32AF">
        <w:rPr>
          <w:b/>
          <w:bCs/>
        </w:rPr>
        <w:t>pload).</w:t>
      </w:r>
    </w:p>
    <w:p w14:paraId="0580D20A" w14:textId="1B14BF63" w:rsidR="00121057" w:rsidRDefault="002F671F">
      <w:pPr>
        <w:pStyle w:val="Odstavecseseznamem"/>
        <w:numPr>
          <w:ilvl w:val="0"/>
          <w:numId w:val="110"/>
        </w:numPr>
      </w:pPr>
      <w:r w:rsidRPr="00736528">
        <w:t xml:space="preserve">Create </w:t>
      </w:r>
      <w:r w:rsidR="00121057">
        <w:t xml:space="preserve">one or more instances of </w:t>
      </w:r>
      <w:r w:rsidRPr="00736528">
        <w:t>cleansing thread for selected system</w:t>
      </w:r>
      <w:r w:rsidR="00415FC2">
        <w:t>s except SMDP</w:t>
      </w:r>
    </w:p>
    <w:p w14:paraId="66ACE090" w14:textId="5CC2F705" w:rsidR="002F671F" w:rsidRPr="00736528" w:rsidRDefault="00121057">
      <w:pPr>
        <w:pStyle w:val="Odstavecseseznamem"/>
        <w:numPr>
          <w:ilvl w:val="0"/>
          <w:numId w:val="110"/>
        </w:numPr>
      </w:pPr>
      <w:r>
        <w:t>P</w:t>
      </w:r>
      <w:r w:rsidR="002F671F" w:rsidRPr="00736528">
        <w:t xml:space="preserve">opulate </w:t>
      </w:r>
      <w:r>
        <w:t xml:space="preserve">thread instance </w:t>
      </w:r>
      <w:r w:rsidR="002F671F" w:rsidRPr="00736528">
        <w:t>input data and start it</w:t>
      </w:r>
    </w:p>
    <w:p w14:paraId="59D68F8A" w14:textId="6E0DE22A" w:rsidR="002F671F" w:rsidRPr="00736528" w:rsidRDefault="006616CE">
      <w:pPr>
        <w:pStyle w:val="Odstavecseseznamem"/>
        <w:numPr>
          <w:ilvl w:val="0"/>
          <w:numId w:val="110"/>
        </w:numPr>
      </w:pPr>
      <w:r w:rsidRPr="00736528">
        <w:t>Wait until all threads are finished</w:t>
      </w:r>
      <w:r w:rsidR="000E0D5C">
        <w:t xml:space="preserve"> (or aborted)</w:t>
      </w:r>
    </w:p>
    <w:p w14:paraId="2F9BCA9C" w14:textId="1D6BF4F7" w:rsidR="006616CE" w:rsidRPr="00736528" w:rsidRDefault="002F31B5">
      <w:pPr>
        <w:pStyle w:val="Odstavecseseznamem"/>
        <w:numPr>
          <w:ilvl w:val="0"/>
          <w:numId w:val="110"/>
        </w:numPr>
      </w:pPr>
      <w:r>
        <w:t xml:space="preserve">Log and analyze </w:t>
      </w:r>
      <w:r w:rsidR="006616CE" w:rsidRPr="00736528">
        <w:t>results reported by each thread</w:t>
      </w:r>
    </w:p>
    <w:p w14:paraId="585737D6" w14:textId="75581742" w:rsidR="006616CE" w:rsidRDefault="006616CE">
      <w:pPr>
        <w:pStyle w:val="Odstavecseseznamem"/>
        <w:numPr>
          <w:ilvl w:val="0"/>
          <w:numId w:val="110"/>
        </w:numPr>
      </w:pPr>
      <w:r w:rsidRPr="00736528">
        <w:t>If any thread reported error, stop processing</w:t>
      </w:r>
    </w:p>
    <w:p w14:paraId="1E38267D" w14:textId="6B295157" w:rsidR="00786928" w:rsidRDefault="00786928" w:rsidP="00786928">
      <w:pPr>
        <w:ind w:left="0"/>
      </w:pPr>
    </w:p>
    <w:p w14:paraId="2B225ED5" w14:textId="58BD0803" w:rsidR="00786928" w:rsidRDefault="00CA2B2C" w:rsidP="00786928">
      <w:pPr>
        <w:ind w:left="0"/>
      </w:pPr>
      <w:r>
        <w:t>Final count of s</w:t>
      </w:r>
      <w:r w:rsidR="0029207A">
        <w:t>pawned thread</w:t>
      </w:r>
      <w:r>
        <w:t xml:space="preserve">s per system depends on </w:t>
      </w:r>
      <w:r w:rsidR="0029207A">
        <w:t>thread type and input data count</w:t>
      </w:r>
      <w:r w:rsidR="00F10512">
        <w:t>. Multiple threads per system are currently applied only to SOAP-cleansing threads.</w:t>
      </w:r>
    </w:p>
    <w:p w14:paraId="06B200BA" w14:textId="75D2A03B" w:rsidR="0029207A" w:rsidRDefault="0029207A" w:rsidP="00786928">
      <w:pPr>
        <w:ind w:left="0"/>
      </w:pPr>
    </w:p>
    <w:tbl>
      <w:tblPr>
        <w:tblStyle w:val="Mkatabulky"/>
        <w:tblW w:w="9356" w:type="dxa"/>
        <w:tblInd w:w="-5" w:type="dxa"/>
        <w:tblLook w:val="04A0" w:firstRow="1" w:lastRow="0" w:firstColumn="1" w:lastColumn="0" w:noHBand="0" w:noVBand="1"/>
      </w:tblPr>
      <w:tblGrid>
        <w:gridCol w:w="1841"/>
        <w:gridCol w:w="2412"/>
        <w:gridCol w:w="5103"/>
      </w:tblGrid>
      <w:tr w:rsidR="0029207A" w:rsidRPr="00DF00E8" w14:paraId="105C4A9F" w14:textId="732F26E3" w:rsidTr="00A7016E">
        <w:trPr>
          <w:trHeight w:val="701"/>
        </w:trPr>
        <w:tc>
          <w:tcPr>
            <w:tcW w:w="1841" w:type="dxa"/>
            <w:shd w:val="clear" w:color="auto" w:fill="D9D9D9" w:themeFill="background1" w:themeFillShade="D9"/>
          </w:tcPr>
          <w:p w14:paraId="0F09EF7C" w14:textId="0185E215" w:rsidR="0029207A" w:rsidRPr="00CA2B2C" w:rsidRDefault="0029207A" w:rsidP="004A05F8">
            <w:pPr>
              <w:ind w:left="0"/>
              <w:rPr>
                <w:b/>
                <w:bCs/>
              </w:rPr>
            </w:pPr>
            <w:r w:rsidRPr="00CA2B2C">
              <w:rPr>
                <w:b/>
                <w:bCs/>
              </w:rPr>
              <w:t>Thread Type</w:t>
            </w:r>
          </w:p>
        </w:tc>
        <w:tc>
          <w:tcPr>
            <w:tcW w:w="2412" w:type="dxa"/>
            <w:shd w:val="clear" w:color="auto" w:fill="D9D9D9" w:themeFill="background1" w:themeFillShade="D9"/>
          </w:tcPr>
          <w:p w14:paraId="0B3521BF" w14:textId="28C5F1C9" w:rsidR="00802067" w:rsidRPr="00CA2B2C" w:rsidRDefault="00BD5A75" w:rsidP="004A05F8">
            <w:pPr>
              <w:ind w:left="0"/>
              <w:rPr>
                <w:b/>
                <w:bCs/>
              </w:rPr>
            </w:pPr>
            <w:r>
              <w:rPr>
                <w:b/>
                <w:bCs/>
              </w:rPr>
              <w:t xml:space="preserve">Total </w:t>
            </w:r>
            <w:r w:rsidR="0029207A" w:rsidRPr="00CA2B2C">
              <w:rPr>
                <w:b/>
                <w:bCs/>
              </w:rPr>
              <w:t>Input Data Count</w:t>
            </w:r>
          </w:p>
        </w:tc>
        <w:tc>
          <w:tcPr>
            <w:tcW w:w="5103" w:type="dxa"/>
            <w:shd w:val="clear" w:color="auto" w:fill="D9D9D9" w:themeFill="background1" w:themeFillShade="D9"/>
          </w:tcPr>
          <w:p w14:paraId="72F3D510" w14:textId="633A91FF" w:rsidR="0029207A" w:rsidRPr="00CA2B2C" w:rsidRDefault="00FB7966" w:rsidP="004A05F8">
            <w:pPr>
              <w:ind w:left="0"/>
              <w:rPr>
                <w:b/>
                <w:bCs/>
              </w:rPr>
            </w:pPr>
            <w:r>
              <w:rPr>
                <w:b/>
                <w:bCs/>
              </w:rPr>
              <w:t>Max</w:t>
            </w:r>
            <w:r w:rsidR="00BD5A75">
              <w:rPr>
                <w:b/>
                <w:bCs/>
              </w:rPr>
              <w:t>imum</w:t>
            </w:r>
            <w:r>
              <w:rPr>
                <w:b/>
                <w:bCs/>
              </w:rPr>
              <w:t xml:space="preserve"> </w:t>
            </w:r>
            <w:r w:rsidR="00802067">
              <w:rPr>
                <w:b/>
                <w:bCs/>
              </w:rPr>
              <w:t xml:space="preserve">Input </w:t>
            </w:r>
            <w:r w:rsidR="00CA2B2C" w:rsidRPr="00CA2B2C">
              <w:rPr>
                <w:b/>
                <w:bCs/>
              </w:rPr>
              <w:t>Data Count</w:t>
            </w:r>
            <w:r w:rsidR="00BD5A75">
              <w:rPr>
                <w:b/>
                <w:bCs/>
              </w:rPr>
              <w:t xml:space="preserve"> per Thread</w:t>
            </w:r>
          </w:p>
        </w:tc>
      </w:tr>
      <w:tr w:rsidR="0029207A" w:rsidRPr="00E74E25" w14:paraId="0EA884BA" w14:textId="0F41B7BC" w:rsidTr="00A7016E">
        <w:trPr>
          <w:trHeight w:val="219"/>
        </w:trPr>
        <w:tc>
          <w:tcPr>
            <w:tcW w:w="1841" w:type="dxa"/>
          </w:tcPr>
          <w:p w14:paraId="3FA76C03" w14:textId="03CCA9EF" w:rsidR="0029207A" w:rsidRPr="00CA2B2C" w:rsidRDefault="0029207A" w:rsidP="004A05F8">
            <w:pPr>
              <w:ind w:left="0"/>
              <w:rPr>
                <w:rFonts w:ascii="Consolas" w:hAnsi="Consolas"/>
              </w:rPr>
            </w:pPr>
            <w:r w:rsidRPr="00CA2B2C">
              <w:rPr>
                <w:rFonts w:ascii="Consolas" w:hAnsi="Consolas"/>
              </w:rPr>
              <w:t>DB</w:t>
            </w:r>
          </w:p>
        </w:tc>
        <w:tc>
          <w:tcPr>
            <w:tcW w:w="2412" w:type="dxa"/>
          </w:tcPr>
          <w:p w14:paraId="14E7760D" w14:textId="552D3CDE" w:rsidR="0029207A" w:rsidRPr="00CA2B2C" w:rsidRDefault="0029207A" w:rsidP="004A05F8">
            <w:pPr>
              <w:ind w:left="0"/>
              <w:rPr>
                <w:rFonts w:ascii="Consolas" w:hAnsi="Consolas"/>
              </w:rPr>
            </w:pPr>
            <w:r w:rsidRPr="00CA2B2C">
              <w:rPr>
                <w:rFonts w:ascii="Consolas" w:hAnsi="Consolas"/>
              </w:rPr>
              <w:t>N/A</w:t>
            </w:r>
          </w:p>
        </w:tc>
        <w:tc>
          <w:tcPr>
            <w:tcW w:w="5103" w:type="dxa"/>
          </w:tcPr>
          <w:p w14:paraId="67325095" w14:textId="0EEFCDF4" w:rsidR="0029207A" w:rsidRPr="00CA2B2C" w:rsidRDefault="00CA2B2C" w:rsidP="004A05F8">
            <w:pPr>
              <w:ind w:left="0"/>
              <w:rPr>
                <w:rFonts w:ascii="Consolas" w:hAnsi="Consolas"/>
              </w:rPr>
            </w:pPr>
            <w:r>
              <w:rPr>
                <w:rFonts w:ascii="Consolas" w:hAnsi="Consolas"/>
              </w:rPr>
              <w:t xml:space="preserve">ALL </w:t>
            </w:r>
            <w:r w:rsidR="00904686">
              <w:rPr>
                <w:rFonts w:ascii="Consolas" w:hAnsi="Consolas"/>
              </w:rPr>
              <w:br/>
            </w:r>
            <w:r w:rsidRPr="00CA2B2C">
              <w:t xml:space="preserve">(1 </w:t>
            </w:r>
            <w:r w:rsidR="00BE3176">
              <w:t xml:space="preserve">DB </w:t>
            </w:r>
            <w:r w:rsidRPr="00CA2B2C">
              <w:t>thread</w:t>
            </w:r>
            <w:r w:rsidR="00BE3176">
              <w:t xml:space="preserve"> is always spawned per system</w:t>
            </w:r>
            <w:r w:rsidRPr="00CA2B2C">
              <w:t>)</w:t>
            </w:r>
          </w:p>
        </w:tc>
      </w:tr>
      <w:tr w:rsidR="00802067" w:rsidRPr="00E74E25" w14:paraId="37DEDA04" w14:textId="104A4131" w:rsidTr="00A7016E">
        <w:trPr>
          <w:trHeight w:val="219"/>
        </w:trPr>
        <w:tc>
          <w:tcPr>
            <w:tcW w:w="1841" w:type="dxa"/>
            <w:vMerge w:val="restart"/>
          </w:tcPr>
          <w:p w14:paraId="71F8894B" w14:textId="61290F64" w:rsidR="00802067" w:rsidRPr="00CA2B2C" w:rsidRDefault="00802067" w:rsidP="004A05F8">
            <w:pPr>
              <w:ind w:left="0"/>
              <w:rPr>
                <w:rFonts w:ascii="Consolas" w:hAnsi="Consolas"/>
              </w:rPr>
            </w:pPr>
            <w:r w:rsidRPr="00CA2B2C">
              <w:rPr>
                <w:rFonts w:ascii="Consolas" w:hAnsi="Consolas"/>
              </w:rPr>
              <w:t>SOAP</w:t>
            </w:r>
            <w:r w:rsidR="00DC0724">
              <w:rPr>
                <w:rFonts w:ascii="Consolas" w:hAnsi="Consolas"/>
              </w:rPr>
              <w:br/>
              <w:t>REST</w:t>
            </w:r>
          </w:p>
        </w:tc>
        <w:tc>
          <w:tcPr>
            <w:tcW w:w="2412" w:type="dxa"/>
          </w:tcPr>
          <w:p w14:paraId="66B7E526" w14:textId="36D69078" w:rsidR="00802067" w:rsidRPr="00CA2B2C" w:rsidRDefault="00802067" w:rsidP="004A05F8">
            <w:pPr>
              <w:ind w:left="0"/>
              <w:rPr>
                <w:rFonts w:ascii="Consolas" w:hAnsi="Consolas"/>
              </w:rPr>
            </w:pPr>
            <w:r w:rsidRPr="00CA2B2C">
              <w:rPr>
                <w:rFonts w:ascii="Consolas" w:hAnsi="Consolas"/>
              </w:rPr>
              <w:t>&lt;=100</w:t>
            </w:r>
          </w:p>
        </w:tc>
        <w:tc>
          <w:tcPr>
            <w:tcW w:w="5103" w:type="dxa"/>
          </w:tcPr>
          <w:p w14:paraId="0BB3BF35" w14:textId="56FF0604" w:rsidR="00802067" w:rsidRPr="00CA2B2C" w:rsidRDefault="00802067" w:rsidP="004A05F8">
            <w:pPr>
              <w:ind w:left="0"/>
              <w:rPr>
                <w:rFonts w:ascii="Consolas" w:hAnsi="Consolas"/>
              </w:rPr>
            </w:pPr>
            <w:r w:rsidRPr="00CA2B2C">
              <w:rPr>
                <w:rFonts w:ascii="Consolas" w:hAnsi="Consolas"/>
              </w:rPr>
              <w:t>25</w:t>
            </w:r>
          </w:p>
        </w:tc>
      </w:tr>
      <w:tr w:rsidR="00802067" w:rsidRPr="00E74E25" w14:paraId="3951426B" w14:textId="77777777" w:rsidTr="00A7016E">
        <w:trPr>
          <w:trHeight w:val="219"/>
        </w:trPr>
        <w:tc>
          <w:tcPr>
            <w:tcW w:w="1841" w:type="dxa"/>
            <w:vMerge/>
          </w:tcPr>
          <w:p w14:paraId="0B4B82F8" w14:textId="4342C2B0" w:rsidR="00802067" w:rsidRPr="00CA2B2C" w:rsidRDefault="00802067" w:rsidP="004A05F8">
            <w:pPr>
              <w:ind w:left="0"/>
              <w:rPr>
                <w:rFonts w:ascii="Consolas" w:hAnsi="Consolas"/>
              </w:rPr>
            </w:pPr>
          </w:p>
        </w:tc>
        <w:tc>
          <w:tcPr>
            <w:tcW w:w="2412" w:type="dxa"/>
          </w:tcPr>
          <w:p w14:paraId="6AEC2820" w14:textId="4D37B8E2" w:rsidR="00802067" w:rsidRPr="00CA2B2C" w:rsidRDefault="00802067" w:rsidP="004A05F8">
            <w:pPr>
              <w:ind w:left="0"/>
              <w:rPr>
                <w:rFonts w:ascii="Consolas" w:hAnsi="Consolas"/>
              </w:rPr>
            </w:pPr>
            <w:r w:rsidRPr="00CA2B2C">
              <w:rPr>
                <w:rFonts w:ascii="Consolas" w:hAnsi="Consolas"/>
              </w:rPr>
              <w:t>&lt;=500</w:t>
            </w:r>
          </w:p>
        </w:tc>
        <w:tc>
          <w:tcPr>
            <w:tcW w:w="5103" w:type="dxa"/>
          </w:tcPr>
          <w:p w14:paraId="00CC5122" w14:textId="78DEEC4F" w:rsidR="00802067" w:rsidRPr="00CA2B2C" w:rsidRDefault="00802067" w:rsidP="004A05F8">
            <w:pPr>
              <w:ind w:left="0"/>
              <w:rPr>
                <w:rFonts w:ascii="Consolas" w:hAnsi="Consolas"/>
              </w:rPr>
            </w:pPr>
            <w:r w:rsidRPr="00CA2B2C">
              <w:rPr>
                <w:rFonts w:ascii="Consolas" w:hAnsi="Consolas"/>
              </w:rPr>
              <w:t>50</w:t>
            </w:r>
          </w:p>
        </w:tc>
      </w:tr>
      <w:tr w:rsidR="00802067" w:rsidRPr="00E74E25" w14:paraId="35C1A262" w14:textId="09BB15E5" w:rsidTr="00A7016E">
        <w:trPr>
          <w:trHeight w:val="219"/>
        </w:trPr>
        <w:tc>
          <w:tcPr>
            <w:tcW w:w="1841" w:type="dxa"/>
            <w:vMerge/>
          </w:tcPr>
          <w:p w14:paraId="7B5EA4EA" w14:textId="796C9FFB" w:rsidR="00802067" w:rsidRPr="00CA2B2C" w:rsidRDefault="00802067" w:rsidP="004A05F8">
            <w:pPr>
              <w:ind w:left="0"/>
              <w:rPr>
                <w:rFonts w:ascii="Consolas" w:hAnsi="Consolas"/>
              </w:rPr>
            </w:pPr>
          </w:p>
        </w:tc>
        <w:tc>
          <w:tcPr>
            <w:tcW w:w="2412" w:type="dxa"/>
          </w:tcPr>
          <w:p w14:paraId="78E9A090" w14:textId="64F950D6" w:rsidR="00802067" w:rsidRPr="00CA2B2C" w:rsidRDefault="00802067" w:rsidP="004A05F8">
            <w:pPr>
              <w:ind w:left="0"/>
              <w:rPr>
                <w:rFonts w:ascii="Consolas" w:hAnsi="Consolas"/>
              </w:rPr>
            </w:pPr>
            <w:r w:rsidRPr="00CA2B2C">
              <w:rPr>
                <w:rFonts w:ascii="Consolas" w:hAnsi="Consolas"/>
              </w:rPr>
              <w:t>&lt;=1000</w:t>
            </w:r>
          </w:p>
        </w:tc>
        <w:tc>
          <w:tcPr>
            <w:tcW w:w="5103" w:type="dxa"/>
          </w:tcPr>
          <w:p w14:paraId="6943AA29" w14:textId="02262CE5" w:rsidR="00802067" w:rsidRPr="00CA2B2C" w:rsidRDefault="00802067" w:rsidP="004A05F8">
            <w:pPr>
              <w:ind w:left="0"/>
              <w:rPr>
                <w:rFonts w:ascii="Consolas" w:hAnsi="Consolas"/>
              </w:rPr>
            </w:pPr>
            <w:r w:rsidRPr="00CA2B2C">
              <w:rPr>
                <w:rFonts w:ascii="Consolas" w:hAnsi="Consolas"/>
              </w:rPr>
              <w:t>100</w:t>
            </w:r>
          </w:p>
        </w:tc>
      </w:tr>
      <w:tr w:rsidR="00802067" w:rsidRPr="00E74E25" w14:paraId="00EB7B01" w14:textId="63E3DB08" w:rsidTr="00A7016E">
        <w:trPr>
          <w:trHeight w:val="219"/>
        </w:trPr>
        <w:tc>
          <w:tcPr>
            <w:tcW w:w="1841" w:type="dxa"/>
            <w:vMerge/>
          </w:tcPr>
          <w:p w14:paraId="607F5CFF" w14:textId="3CF3BD69" w:rsidR="00802067" w:rsidRPr="00CA2B2C" w:rsidRDefault="00802067" w:rsidP="004A05F8">
            <w:pPr>
              <w:ind w:left="0"/>
              <w:rPr>
                <w:rFonts w:ascii="Consolas" w:hAnsi="Consolas"/>
              </w:rPr>
            </w:pPr>
          </w:p>
        </w:tc>
        <w:tc>
          <w:tcPr>
            <w:tcW w:w="2412" w:type="dxa"/>
          </w:tcPr>
          <w:p w14:paraId="111F82D9" w14:textId="3BA1F72D" w:rsidR="00802067" w:rsidRPr="00CA2B2C" w:rsidRDefault="00802067" w:rsidP="004A05F8">
            <w:pPr>
              <w:ind w:left="0"/>
              <w:rPr>
                <w:rFonts w:ascii="Consolas" w:hAnsi="Consolas"/>
              </w:rPr>
            </w:pPr>
            <w:r w:rsidRPr="00CA2B2C">
              <w:rPr>
                <w:rFonts w:ascii="Consolas" w:hAnsi="Consolas"/>
              </w:rPr>
              <w:t>&gt;1000</w:t>
            </w:r>
          </w:p>
        </w:tc>
        <w:tc>
          <w:tcPr>
            <w:tcW w:w="5103" w:type="dxa"/>
          </w:tcPr>
          <w:p w14:paraId="3756B094" w14:textId="4E0AC9E2" w:rsidR="00802067" w:rsidRPr="00CA2B2C" w:rsidRDefault="00802067" w:rsidP="004A05F8">
            <w:pPr>
              <w:ind w:left="0"/>
              <w:rPr>
                <w:rFonts w:ascii="Consolas" w:hAnsi="Consolas"/>
              </w:rPr>
            </w:pPr>
            <w:r>
              <w:rPr>
                <w:rFonts w:ascii="Consolas" w:hAnsi="Consolas"/>
              </w:rPr>
              <w:t>TOTAL_INPUT_DATA_COUNT</w:t>
            </w:r>
            <w:r w:rsidRPr="00CA2B2C">
              <w:rPr>
                <w:rFonts w:ascii="Consolas" w:hAnsi="Consolas"/>
              </w:rPr>
              <w:t xml:space="preserve"> div 20</w:t>
            </w:r>
            <w:r w:rsidR="00904686">
              <w:rPr>
                <w:rFonts w:ascii="Consolas" w:hAnsi="Consolas"/>
              </w:rPr>
              <w:t xml:space="preserve"> </w:t>
            </w:r>
            <w:r w:rsidR="00904686">
              <w:rPr>
                <w:rFonts w:ascii="Consolas" w:hAnsi="Consolas"/>
              </w:rPr>
              <w:br/>
            </w:r>
            <w:r w:rsidR="00904686" w:rsidRPr="00904686">
              <w:t>(so that maximum of 20 threads is maintained)</w:t>
            </w:r>
          </w:p>
        </w:tc>
      </w:tr>
      <w:tr w:rsidR="00BF3051" w:rsidRPr="00E74E25" w14:paraId="54C358C7" w14:textId="77777777" w:rsidTr="00A7016E">
        <w:trPr>
          <w:trHeight w:val="219"/>
        </w:trPr>
        <w:tc>
          <w:tcPr>
            <w:tcW w:w="1841" w:type="dxa"/>
          </w:tcPr>
          <w:p w14:paraId="31776D7B" w14:textId="13B248D4" w:rsidR="00BF3051" w:rsidRPr="00CA2B2C" w:rsidRDefault="00BF3051" w:rsidP="004A05F8">
            <w:pPr>
              <w:ind w:left="0"/>
              <w:rPr>
                <w:rFonts w:ascii="Consolas" w:hAnsi="Consolas"/>
              </w:rPr>
            </w:pPr>
            <w:r>
              <w:rPr>
                <w:rFonts w:ascii="Consolas" w:hAnsi="Consolas"/>
              </w:rPr>
              <w:t>NETWORK</w:t>
            </w:r>
          </w:p>
        </w:tc>
        <w:tc>
          <w:tcPr>
            <w:tcW w:w="2412" w:type="dxa"/>
          </w:tcPr>
          <w:p w14:paraId="4DAFCFEA" w14:textId="682A05B6" w:rsidR="00BF3051" w:rsidRPr="00CA2B2C" w:rsidRDefault="00BF3051" w:rsidP="004A05F8">
            <w:pPr>
              <w:ind w:left="0"/>
              <w:rPr>
                <w:rFonts w:ascii="Consolas" w:hAnsi="Consolas"/>
              </w:rPr>
            </w:pPr>
            <w:r>
              <w:rPr>
                <w:rFonts w:ascii="Consolas" w:hAnsi="Consolas"/>
              </w:rPr>
              <w:t>N/A</w:t>
            </w:r>
          </w:p>
        </w:tc>
        <w:tc>
          <w:tcPr>
            <w:tcW w:w="5103" w:type="dxa"/>
          </w:tcPr>
          <w:p w14:paraId="0C89A190" w14:textId="77777777" w:rsidR="00BF3051" w:rsidRDefault="00BF3051" w:rsidP="004A05F8">
            <w:pPr>
              <w:ind w:left="0"/>
              <w:rPr>
                <w:rFonts w:ascii="Consolas" w:hAnsi="Consolas"/>
              </w:rPr>
            </w:pPr>
            <w:r>
              <w:rPr>
                <w:rFonts w:ascii="Consolas" w:hAnsi="Consolas"/>
              </w:rPr>
              <w:t>ALL</w:t>
            </w:r>
          </w:p>
          <w:p w14:paraId="6CC821BE" w14:textId="628AE97A" w:rsidR="00BF3051" w:rsidRDefault="00BF3051" w:rsidP="004A05F8">
            <w:pPr>
              <w:ind w:left="0"/>
              <w:rPr>
                <w:rFonts w:ascii="Consolas" w:hAnsi="Consolas"/>
              </w:rPr>
            </w:pPr>
            <w:r w:rsidRPr="00CA2B2C">
              <w:t xml:space="preserve">(1 </w:t>
            </w:r>
            <w:r>
              <w:t xml:space="preserve">network cleansing DB </w:t>
            </w:r>
            <w:r w:rsidRPr="00CA2B2C">
              <w:t>thread</w:t>
            </w:r>
            <w:r>
              <w:t xml:space="preserve"> is always spawned)</w:t>
            </w:r>
          </w:p>
        </w:tc>
      </w:tr>
    </w:tbl>
    <w:p w14:paraId="73E6C2F5" w14:textId="77777777" w:rsidR="006616CE" w:rsidRDefault="006616CE" w:rsidP="00BC1C84">
      <w:pPr>
        <w:ind w:left="0"/>
      </w:pPr>
    </w:p>
    <w:p w14:paraId="78CC4C7F" w14:textId="71EEA631" w:rsidR="000E0D5C" w:rsidRPr="00736528" w:rsidRDefault="000E0D5C" w:rsidP="00BC1C84">
      <w:pPr>
        <w:ind w:left="0"/>
      </w:pPr>
      <w:r w:rsidRPr="000E0D5C">
        <w:rPr>
          <w:b/>
          <w:bCs/>
        </w:rPr>
        <w:t>NOTE:</w:t>
      </w:r>
      <w:r>
        <w:t xml:space="preserve"> After Kenan threads are finished, users with </w:t>
      </w:r>
      <w:r w:rsidRPr="000E0D5C">
        <w:rPr>
          <w:rFonts w:ascii="Consolas" w:hAnsi="Consolas"/>
        </w:rPr>
        <w:t>ADMIN</w:t>
      </w:r>
      <w:r>
        <w:t xml:space="preserve"> role can abort rest of the processing by pressing </w:t>
      </w:r>
      <w:r w:rsidRPr="000E0D5C">
        <w:rPr>
          <w:b/>
          <w:bCs/>
        </w:rPr>
        <w:t>Abort</w:t>
      </w:r>
      <w:r>
        <w:t xml:space="preserve"> button on the </w:t>
      </w:r>
      <w:r w:rsidRPr="000E0D5C">
        <w:rPr>
          <w:i/>
          <w:iCs w:val="0"/>
        </w:rPr>
        <w:t>Working</w:t>
      </w:r>
      <w:r>
        <w:t xml:space="preserve"> form. Aborted threads are logged as failed. Subsequent tasks will not be performed (</w:t>
      </w:r>
      <w:r w:rsidRPr="000E0D5C">
        <w:rPr>
          <w:i/>
          <w:iCs w:val="0"/>
        </w:rPr>
        <w:t>Upload</w:t>
      </w:r>
      <w:r>
        <w:t xml:space="preserve">, </w:t>
      </w:r>
      <w:r w:rsidRPr="000E0D5C">
        <w:rPr>
          <w:i/>
          <w:iCs w:val="0"/>
        </w:rPr>
        <w:t>Finalization</w:t>
      </w:r>
      <w:r>
        <w:t>) and data must be fixed manually before they can be re-used.</w:t>
      </w:r>
    </w:p>
    <w:p w14:paraId="54996B99" w14:textId="1CB493C2" w:rsidR="009D3581" w:rsidRPr="007D0F0A" w:rsidRDefault="009D3581" w:rsidP="00EB084F">
      <w:pPr>
        <w:pStyle w:val="Nadpis6"/>
      </w:pPr>
      <w:bookmarkStart w:id="819" w:name="_Toc222406070"/>
      <w:r w:rsidRPr="007D0F0A">
        <w:t>KENAN+RMS</w:t>
      </w:r>
      <w:r w:rsidR="003440FA">
        <w:t xml:space="preserve"> cleansing</w:t>
      </w:r>
      <w:bookmarkEnd w:id="819"/>
    </w:p>
    <w:p w14:paraId="698265BB" w14:textId="77777777" w:rsidR="00051C70" w:rsidRDefault="00051C70" w:rsidP="00051C70">
      <w:pPr>
        <w:rPr>
          <w:b/>
          <w:bCs/>
        </w:rPr>
      </w:pPr>
      <w:r>
        <w:rPr>
          <w:b/>
          <w:bCs/>
        </w:rPr>
        <w:t xml:space="preserve">Type: </w:t>
      </w:r>
      <w:r w:rsidRPr="00051C70">
        <w:rPr>
          <w:rFonts w:ascii="Consolas" w:hAnsi="Consolas"/>
        </w:rPr>
        <w:t>DB</w:t>
      </w:r>
    </w:p>
    <w:p w14:paraId="676A242D" w14:textId="27DCEA17" w:rsidR="00732011" w:rsidRDefault="00732011" w:rsidP="00732011">
      <w:pPr>
        <w:rPr>
          <w:rFonts w:ascii="Consolas" w:hAnsi="Consolas"/>
        </w:rPr>
      </w:pPr>
      <w:r w:rsidRPr="00824542">
        <w:rPr>
          <w:b/>
          <w:bCs/>
        </w:rPr>
        <w:t xml:space="preserve">Target </w:t>
      </w:r>
      <w:r w:rsidR="00051C70">
        <w:rPr>
          <w:b/>
          <w:bCs/>
        </w:rPr>
        <w:t>S</w:t>
      </w:r>
      <w:r w:rsidRPr="00824542">
        <w:rPr>
          <w:b/>
          <w:bCs/>
        </w:rPr>
        <w:t>chema</w:t>
      </w:r>
      <w:r w:rsidR="0014488A">
        <w:rPr>
          <w:b/>
          <w:bCs/>
        </w:rPr>
        <w:t>s</w:t>
      </w:r>
      <w:r w:rsidRPr="00824542">
        <w:rPr>
          <w:b/>
          <w:bCs/>
        </w:rPr>
        <w:t>:</w:t>
      </w:r>
      <w:r w:rsidRPr="00824542">
        <w:t xml:space="preserve"> </w:t>
      </w:r>
      <w:r>
        <w:rPr>
          <w:rFonts w:ascii="Consolas" w:hAnsi="Consolas"/>
        </w:rPr>
        <w:t>ARBOR, VF_CONFIG</w:t>
      </w:r>
    </w:p>
    <w:p w14:paraId="5DC31E1D" w14:textId="26D94957" w:rsidR="00A320D7" w:rsidRPr="00824542" w:rsidRDefault="005A4D40" w:rsidP="00A320D7">
      <w:r>
        <w:rPr>
          <w:b/>
          <w:bCs/>
        </w:rPr>
        <w:t xml:space="preserve">Access Configuration: </w:t>
      </w:r>
      <w:r w:rsidR="00A320D7">
        <w:t>&lt;</w:t>
      </w:r>
      <w:r w:rsidR="005553E0">
        <w:rPr>
          <w:rFonts w:ascii="Consolas" w:hAnsi="Consolas"/>
        </w:rPr>
        <w:t>KENAN</w:t>
      </w:r>
      <w:r w:rsidR="00A320D7">
        <w:rPr>
          <w:rFonts w:ascii="Consolas" w:hAnsi="Consolas"/>
        </w:rPr>
        <w:t>_DB_USER&gt;/&lt;</w:t>
      </w:r>
      <w:r w:rsidR="005553E0">
        <w:rPr>
          <w:rFonts w:ascii="Consolas" w:hAnsi="Consolas"/>
        </w:rPr>
        <w:t>KENAN</w:t>
      </w:r>
      <w:r w:rsidR="00A320D7">
        <w:rPr>
          <w:rFonts w:ascii="Consolas" w:hAnsi="Consolas"/>
        </w:rPr>
        <w:t>_DB_PASW&gt;@&lt;</w:t>
      </w:r>
      <w:r w:rsidR="005553E0">
        <w:rPr>
          <w:rFonts w:ascii="Consolas" w:hAnsi="Consolas"/>
        </w:rPr>
        <w:t>KENAN_ADMIN</w:t>
      </w:r>
      <w:r w:rsidR="00A320D7">
        <w:rPr>
          <w:rFonts w:ascii="Consolas" w:hAnsi="Consolas"/>
        </w:rPr>
        <w:t>_DB</w:t>
      </w:r>
      <w:r w:rsidR="004242C4">
        <w:rPr>
          <w:rFonts w:ascii="Consolas" w:hAnsi="Consolas"/>
        </w:rPr>
        <w:t>|</w:t>
      </w:r>
      <w:r w:rsidR="005553E0" w:rsidRPr="005553E0">
        <w:rPr>
          <w:rFonts w:ascii="Consolas" w:hAnsi="Consolas"/>
        </w:rPr>
        <w:t>KENAN_</w:t>
      </w:r>
      <w:r w:rsidR="005553E0">
        <w:rPr>
          <w:rFonts w:ascii="Consolas" w:hAnsi="Consolas"/>
        </w:rPr>
        <w:t>CUST</w:t>
      </w:r>
      <w:r w:rsidR="005553E0" w:rsidRPr="005553E0">
        <w:rPr>
          <w:rFonts w:ascii="Consolas" w:hAnsi="Consolas"/>
        </w:rPr>
        <w:t>_DB</w:t>
      </w:r>
      <w:r w:rsidR="005553E0">
        <w:rPr>
          <w:rFonts w:ascii="Consolas" w:hAnsi="Consolas"/>
        </w:rPr>
        <w:t>_3|KENAN_CUST_DB_</w:t>
      </w:r>
      <w:r w:rsidR="00EA2A27">
        <w:rPr>
          <w:rFonts w:ascii="Consolas" w:hAnsi="Consolas"/>
        </w:rPr>
        <w:t>4</w:t>
      </w:r>
      <w:r w:rsidR="00A320D7">
        <w:rPr>
          <w:rFonts w:ascii="Consolas" w:hAnsi="Consolas"/>
        </w:rPr>
        <w:t>&gt;</w:t>
      </w:r>
    </w:p>
    <w:p w14:paraId="6026DDBD" w14:textId="4E159498" w:rsidR="00732011" w:rsidRDefault="00732011" w:rsidP="00732011"/>
    <w:p w14:paraId="6B12F6FF" w14:textId="77777777" w:rsidR="00732011" w:rsidRPr="007D0F0A" w:rsidRDefault="00732011" w:rsidP="00732011">
      <w:pPr>
        <w:ind w:left="0"/>
      </w:pPr>
      <w:r w:rsidRPr="007D0F0A">
        <w:t>Two types of Kenan cleansing threads are spawned</w:t>
      </w:r>
    </w:p>
    <w:p w14:paraId="519A8B3F" w14:textId="77777777" w:rsidR="00732011" w:rsidRPr="007D0F0A" w:rsidRDefault="00732011">
      <w:pPr>
        <w:pStyle w:val="Odstavecseseznamem"/>
        <w:numPr>
          <w:ilvl w:val="0"/>
          <w:numId w:val="112"/>
        </w:numPr>
      </w:pPr>
      <w:r w:rsidRPr="007D0F0A">
        <w:t>Admin – 1x</w:t>
      </w:r>
    </w:p>
    <w:p w14:paraId="30DCDE68" w14:textId="77777777" w:rsidR="00732011" w:rsidRDefault="00732011">
      <w:pPr>
        <w:pStyle w:val="Odstavecseseznamem"/>
        <w:numPr>
          <w:ilvl w:val="0"/>
          <w:numId w:val="112"/>
        </w:numPr>
      </w:pPr>
      <w:r w:rsidRPr="007D0F0A">
        <w:t>Customer – 1x per each Kenan customer server</w:t>
      </w:r>
    </w:p>
    <w:p w14:paraId="0F8CA81E" w14:textId="669AC307" w:rsidR="00D128BE" w:rsidRDefault="00D128BE" w:rsidP="00D128BE">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A33CDF" w:rsidRPr="00CA2B2C" w14:paraId="4CB593E9" w14:textId="77777777" w:rsidTr="00A33CDF">
        <w:trPr>
          <w:trHeight w:val="701"/>
        </w:trPr>
        <w:tc>
          <w:tcPr>
            <w:tcW w:w="1560" w:type="dxa"/>
            <w:shd w:val="clear" w:color="auto" w:fill="D9D9D9" w:themeFill="background1" w:themeFillShade="D9"/>
          </w:tcPr>
          <w:p w14:paraId="73397B7C" w14:textId="7304DA61" w:rsidR="00CB3FB4" w:rsidRPr="00CA2B2C" w:rsidRDefault="00CB3FB4"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7F4326CD" w14:textId="4FDCD2F0" w:rsidR="00CB3FB4" w:rsidRPr="00CA2B2C" w:rsidRDefault="009F2559" w:rsidP="004A05F8">
            <w:pPr>
              <w:ind w:left="0"/>
              <w:rPr>
                <w:b/>
                <w:bCs/>
              </w:rPr>
            </w:pPr>
            <w:r>
              <w:rPr>
                <w:b/>
                <w:bCs/>
              </w:rPr>
              <w:t>Input Identifier</w:t>
            </w:r>
            <w:r w:rsidR="00B227AA">
              <w:rPr>
                <w:b/>
                <w:bCs/>
              </w:rPr>
              <w:t>s</w:t>
            </w:r>
          </w:p>
        </w:tc>
        <w:tc>
          <w:tcPr>
            <w:tcW w:w="5691" w:type="dxa"/>
            <w:shd w:val="clear" w:color="auto" w:fill="D9D9D9" w:themeFill="background1" w:themeFillShade="D9"/>
          </w:tcPr>
          <w:p w14:paraId="4E346FE5" w14:textId="60812E52" w:rsidR="00CB3FB4" w:rsidRPr="00CA2B2C" w:rsidRDefault="00CB3FB4" w:rsidP="004A05F8">
            <w:pPr>
              <w:ind w:left="0"/>
              <w:rPr>
                <w:b/>
                <w:bCs/>
              </w:rPr>
            </w:pPr>
            <w:r>
              <w:rPr>
                <w:b/>
                <w:bCs/>
              </w:rPr>
              <w:t xml:space="preserve">Cleansing </w:t>
            </w:r>
            <w:r w:rsidR="00CE11CC">
              <w:rPr>
                <w:b/>
                <w:bCs/>
              </w:rPr>
              <w:t>Steps</w:t>
            </w:r>
          </w:p>
        </w:tc>
      </w:tr>
      <w:tr w:rsidR="003819B2" w:rsidRPr="00CA2B2C" w14:paraId="5AADF2D8" w14:textId="77777777" w:rsidTr="00A33CDF">
        <w:trPr>
          <w:trHeight w:val="219"/>
        </w:trPr>
        <w:tc>
          <w:tcPr>
            <w:tcW w:w="1560" w:type="dxa"/>
            <w:vMerge w:val="restart"/>
          </w:tcPr>
          <w:p w14:paraId="6CF824D0" w14:textId="316CC69A" w:rsidR="003819B2" w:rsidRPr="00CA2B2C" w:rsidRDefault="003819B2" w:rsidP="004A05F8">
            <w:pPr>
              <w:ind w:left="0"/>
              <w:rPr>
                <w:rFonts w:ascii="Consolas" w:hAnsi="Consolas"/>
              </w:rPr>
            </w:pPr>
            <w:r>
              <w:rPr>
                <w:rFonts w:ascii="Consolas" w:hAnsi="Consolas"/>
              </w:rPr>
              <w:t>Admin</w:t>
            </w:r>
          </w:p>
        </w:tc>
        <w:tc>
          <w:tcPr>
            <w:tcW w:w="2105" w:type="dxa"/>
          </w:tcPr>
          <w:p w14:paraId="48FEFE71" w14:textId="2A5FB72A" w:rsidR="003819B2" w:rsidRPr="009F2559" w:rsidRDefault="003819B2" w:rsidP="009F2559">
            <w:pPr>
              <w:ind w:left="0"/>
              <w:rPr>
                <w:rFonts w:ascii="Consolas" w:hAnsi="Consolas"/>
              </w:rPr>
            </w:pPr>
            <w:r w:rsidRPr="009F2559">
              <w:rPr>
                <w:rFonts w:ascii="Consolas" w:hAnsi="Consolas"/>
              </w:rPr>
              <w:t>MSISDN</w:t>
            </w:r>
          </w:p>
          <w:p w14:paraId="6B51591A" w14:textId="77777777" w:rsidR="003819B2" w:rsidRDefault="003819B2" w:rsidP="00A33CDF">
            <w:pPr>
              <w:rPr>
                <w:rFonts w:ascii="Consolas" w:hAnsi="Consolas"/>
              </w:rPr>
            </w:pPr>
          </w:p>
          <w:p w14:paraId="2427B62E" w14:textId="77777777" w:rsidR="003819B2" w:rsidRDefault="003819B2" w:rsidP="00A33CDF">
            <w:pPr>
              <w:ind w:left="0"/>
              <w:rPr>
                <w:b/>
                <w:bCs/>
                <w:u w:val="single"/>
              </w:rPr>
            </w:pPr>
          </w:p>
          <w:p w14:paraId="59849324" w14:textId="77777777" w:rsidR="003819B2" w:rsidRDefault="003819B2" w:rsidP="00A33CDF">
            <w:pPr>
              <w:ind w:left="0"/>
              <w:rPr>
                <w:b/>
                <w:bCs/>
                <w:u w:val="single"/>
              </w:rPr>
            </w:pPr>
          </w:p>
          <w:p w14:paraId="7EDC206F" w14:textId="77777777" w:rsidR="003819B2" w:rsidRDefault="003819B2" w:rsidP="00A33CDF">
            <w:pPr>
              <w:ind w:left="0"/>
              <w:rPr>
                <w:b/>
                <w:bCs/>
                <w:u w:val="single"/>
              </w:rPr>
            </w:pPr>
          </w:p>
          <w:p w14:paraId="57C81969" w14:textId="77777777" w:rsidR="003819B2" w:rsidRDefault="003819B2" w:rsidP="00A33CDF">
            <w:pPr>
              <w:ind w:left="0"/>
              <w:rPr>
                <w:b/>
                <w:bCs/>
                <w:u w:val="single"/>
              </w:rPr>
            </w:pPr>
          </w:p>
          <w:p w14:paraId="03EF4CEF" w14:textId="77777777" w:rsidR="003819B2" w:rsidRDefault="003819B2" w:rsidP="00A33CDF">
            <w:pPr>
              <w:ind w:left="0"/>
              <w:rPr>
                <w:b/>
                <w:bCs/>
                <w:u w:val="single"/>
              </w:rPr>
            </w:pPr>
          </w:p>
          <w:p w14:paraId="2482E4D4" w14:textId="77777777" w:rsidR="003819B2" w:rsidRDefault="003819B2" w:rsidP="00A33CDF">
            <w:pPr>
              <w:ind w:left="0"/>
              <w:rPr>
                <w:b/>
                <w:bCs/>
                <w:u w:val="single"/>
              </w:rPr>
            </w:pPr>
          </w:p>
          <w:p w14:paraId="00B9C6B6" w14:textId="77777777" w:rsidR="003819B2" w:rsidRDefault="003819B2" w:rsidP="00A33CDF">
            <w:pPr>
              <w:ind w:left="0"/>
              <w:rPr>
                <w:b/>
                <w:bCs/>
                <w:u w:val="single"/>
              </w:rPr>
            </w:pPr>
          </w:p>
          <w:p w14:paraId="5B86D9EF" w14:textId="77777777" w:rsidR="003819B2" w:rsidRDefault="003819B2" w:rsidP="00A33CDF">
            <w:pPr>
              <w:ind w:left="0"/>
              <w:rPr>
                <w:b/>
                <w:bCs/>
                <w:u w:val="single"/>
              </w:rPr>
            </w:pPr>
          </w:p>
          <w:p w14:paraId="07422D24" w14:textId="77777777" w:rsidR="003819B2" w:rsidRDefault="003819B2" w:rsidP="00A33CDF">
            <w:pPr>
              <w:ind w:left="0"/>
              <w:rPr>
                <w:b/>
                <w:bCs/>
                <w:u w:val="single"/>
              </w:rPr>
            </w:pPr>
          </w:p>
          <w:p w14:paraId="01C49A75" w14:textId="77777777" w:rsidR="003819B2" w:rsidRPr="003819B2" w:rsidRDefault="003819B2" w:rsidP="00A33CDF">
            <w:pPr>
              <w:ind w:left="0"/>
              <w:rPr>
                <w:b/>
                <w:bCs/>
                <w:sz w:val="12"/>
                <w:szCs w:val="12"/>
                <w:u w:val="single"/>
              </w:rPr>
            </w:pPr>
          </w:p>
          <w:p w14:paraId="06A9313C" w14:textId="5520A690" w:rsidR="003819B2" w:rsidRPr="00A33CDF" w:rsidRDefault="003819B2" w:rsidP="00A33CDF">
            <w:pPr>
              <w:ind w:left="0"/>
              <w:rPr>
                <w:rFonts w:ascii="Consolas" w:hAnsi="Consolas"/>
              </w:rPr>
            </w:pPr>
          </w:p>
        </w:tc>
        <w:tc>
          <w:tcPr>
            <w:tcW w:w="5691" w:type="dxa"/>
          </w:tcPr>
          <w:p w14:paraId="4490ED47" w14:textId="6EC720C2" w:rsidR="003819B2" w:rsidRPr="000B2051" w:rsidRDefault="00410F72" w:rsidP="000B2051">
            <w:pPr>
              <w:pStyle w:val="Odstavecseseznamem"/>
              <w:ind w:left="34"/>
              <w:rPr>
                <w:b/>
                <w:bCs/>
                <w:u w:val="single"/>
              </w:rPr>
            </w:pPr>
            <w:r>
              <w:rPr>
                <w:b/>
                <w:bCs/>
                <w:u w:val="single"/>
              </w:rPr>
              <w:t xml:space="preserve">A. </w:t>
            </w:r>
            <w:r w:rsidR="003819B2">
              <w:rPr>
                <w:b/>
                <w:bCs/>
                <w:u w:val="single"/>
              </w:rPr>
              <w:t>MSISDN</w:t>
            </w:r>
            <w:r>
              <w:rPr>
                <w:b/>
                <w:bCs/>
                <w:u w:val="single"/>
              </w:rPr>
              <w:t xml:space="preserve"> Termination</w:t>
            </w:r>
            <w:r w:rsidR="003819B2">
              <w:rPr>
                <w:b/>
                <w:bCs/>
                <w:u w:val="single"/>
              </w:rPr>
              <w:t>:</w:t>
            </w:r>
          </w:p>
          <w:p w14:paraId="3534A602" w14:textId="72D08526" w:rsidR="003819B2" w:rsidRPr="00D21BE8" w:rsidRDefault="003819B2">
            <w:pPr>
              <w:pStyle w:val="Odstavecseseznamem"/>
              <w:numPr>
                <w:ilvl w:val="0"/>
                <w:numId w:val="114"/>
              </w:numPr>
              <w:ind w:left="321" w:hanging="283"/>
            </w:pPr>
            <w:r w:rsidRPr="00D21BE8">
              <w:t xml:space="preserve">Truncate table </w:t>
            </w:r>
            <w:r w:rsidRPr="0051193B">
              <w:rPr>
                <w:rFonts w:ascii="Consolas" w:hAnsi="Consolas"/>
              </w:rPr>
              <w:t>INVD_TMP_TERM_MSISDN_IN</w:t>
            </w:r>
          </w:p>
          <w:p w14:paraId="14BCE9D2" w14:textId="69B997CF" w:rsidR="003819B2" w:rsidRDefault="003819B2">
            <w:pPr>
              <w:pStyle w:val="Odstavecseseznamem"/>
              <w:numPr>
                <w:ilvl w:val="0"/>
                <w:numId w:val="114"/>
              </w:numPr>
              <w:ind w:left="321" w:hanging="283"/>
            </w:pPr>
            <w:r w:rsidRPr="00D21BE8">
              <w:t xml:space="preserve">Populate table </w:t>
            </w:r>
            <w:r w:rsidRPr="0051193B">
              <w:rPr>
                <w:rFonts w:ascii="Consolas" w:hAnsi="Consolas"/>
              </w:rPr>
              <w:t>INVD_TMP_TERM_MSISDN_IN</w:t>
            </w:r>
            <w:r w:rsidRPr="00D21BE8">
              <w:t xml:space="preserve"> with </w:t>
            </w:r>
            <w:r>
              <w:t xml:space="preserve">input </w:t>
            </w:r>
            <w:r w:rsidRPr="00D21BE8">
              <w:t>list of MSISDN’s</w:t>
            </w:r>
          </w:p>
          <w:p w14:paraId="5986BF24" w14:textId="1001D3E4" w:rsidR="003819B2" w:rsidRDefault="003819B2">
            <w:pPr>
              <w:pStyle w:val="Odstavecseseznamem"/>
              <w:numPr>
                <w:ilvl w:val="0"/>
                <w:numId w:val="114"/>
              </w:numPr>
              <w:ind w:left="321" w:hanging="283"/>
            </w:pPr>
            <w:r>
              <w:t xml:space="preserve">Run procedure </w:t>
            </w:r>
            <w:r w:rsidRPr="0051193B">
              <w:rPr>
                <w:rFonts w:ascii="Consolas" w:hAnsi="Consolas"/>
              </w:rPr>
              <w:t>INVD_TMP_TERM_MSISDN_PRC</w:t>
            </w:r>
            <w:r>
              <w:br/>
              <w:t>This will terminate the MSISDN’s in:</w:t>
            </w:r>
          </w:p>
          <w:p w14:paraId="6A713126" w14:textId="49E3B501" w:rsidR="003819B2" w:rsidRDefault="003819B2">
            <w:pPr>
              <w:pStyle w:val="Odstavecseseznamem"/>
              <w:numPr>
                <w:ilvl w:val="1"/>
                <w:numId w:val="115"/>
              </w:numPr>
              <w:ind w:left="627" w:hanging="244"/>
            </w:pPr>
            <w:r w:rsidRPr="0051193B">
              <w:rPr>
                <w:rFonts w:ascii="Consolas" w:hAnsi="Consolas"/>
              </w:rPr>
              <w:t>CUSTOMER_ID_EQUIP_MAP_VIEW</w:t>
            </w:r>
            <w:r>
              <w:t xml:space="preserve"> on all customer DB’s (via synonyms </w:t>
            </w:r>
            <w:r w:rsidRPr="0051193B">
              <w:rPr>
                <w:rFonts w:ascii="Consolas" w:hAnsi="Consolas"/>
              </w:rPr>
              <w:t>PHOENIX_CIEMV3</w:t>
            </w:r>
            <w:r>
              <w:t xml:space="preserve"> and </w:t>
            </w:r>
            <w:r w:rsidRPr="0051193B">
              <w:rPr>
                <w:rFonts w:ascii="Consolas" w:hAnsi="Consolas"/>
              </w:rPr>
              <w:t>PHOENIX_CIEMV4</w:t>
            </w:r>
            <w:r w:rsidRPr="0051193B">
              <w:t>)</w:t>
            </w:r>
          </w:p>
          <w:p w14:paraId="65AD7C9D" w14:textId="11AA4EC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EXTERNAL_ID_EQUIP_MAP_VIEW</w:t>
            </w:r>
          </w:p>
          <w:p w14:paraId="4D9CDD6B" w14:textId="6E054F5E"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VF_CONFIG.VF_PROD_INST</w:t>
            </w:r>
          </w:p>
          <w:p w14:paraId="1E4C5EF2" w14:textId="77777777" w:rsidR="003819B2" w:rsidRPr="00FC1995" w:rsidRDefault="003819B2">
            <w:pPr>
              <w:pStyle w:val="Odstavecseseznamem"/>
              <w:numPr>
                <w:ilvl w:val="0"/>
                <w:numId w:val="114"/>
              </w:numPr>
              <w:ind w:left="321" w:hanging="283"/>
            </w:pPr>
            <w:r>
              <w:t xml:space="preserve">Check errors in </w:t>
            </w:r>
            <w:r w:rsidRPr="0051193B">
              <w:rPr>
                <w:rFonts w:ascii="Consolas" w:hAnsi="Consolas"/>
              </w:rPr>
              <w:t>INVD_TMP_TERM_MSISDN_LOG</w:t>
            </w:r>
          </w:p>
          <w:p w14:paraId="23D26D0B" w14:textId="6E2ECEB5" w:rsidR="003819B2" w:rsidRPr="00D21BE8" w:rsidRDefault="003819B2" w:rsidP="002F6448">
            <w:pPr>
              <w:ind w:left="0"/>
              <w:rPr>
                <w:rFonts w:ascii="Consolas" w:hAnsi="Consolas"/>
              </w:rPr>
            </w:pPr>
          </w:p>
        </w:tc>
      </w:tr>
      <w:tr w:rsidR="003819B2" w:rsidRPr="00CA2B2C" w14:paraId="22355CF8" w14:textId="77777777" w:rsidTr="00A33CDF">
        <w:trPr>
          <w:trHeight w:val="219"/>
        </w:trPr>
        <w:tc>
          <w:tcPr>
            <w:tcW w:w="1560" w:type="dxa"/>
            <w:vMerge/>
          </w:tcPr>
          <w:p w14:paraId="227B958A" w14:textId="77777777" w:rsidR="003819B2" w:rsidRDefault="003819B2" w:rsidP="004A05F8">
            <w:pPr>
              <w:ind w:left="0"/>
              <w:rPr>
                <w:rFonts w:ascii="Consolas" w:hAnsi="Consolas"/>
              </w:rPr>
            </w:pPr>
          </w:p>
        </w:tc>
        <w:tc>
          <w:tcPr>
            <w:tcW w:w="2105" w:type="dxa"/>
          </w:tcPr>
          <w:p w14:paraId="61888E44" w14:textId="77777777" w:rsidR="003819B2" w:rsidRDefault="003819B2" w:rsidP="003819B2">
            <w:pPr>
              <w:ind w:left="0"/>
              <w:rPr>
                <w:rFonts w:ascii="Consolas" w:hAnsi="Consolas"/>
              </w:rPr>
            </w:pPr>
            <w:r>
              <w:rPr>
                <w:rFonts w:ascii="Consolas" w:hAnsi="Consolas"/>
              </w:rPr>
              <w:t xml:space="preserve">INVENTORY_ID + </w:t>
            </w:r>
          </w:p>
          <w:p w14:paraId="7A24A29A" w14:textId="4EC6A50A" w:rsidR="003819B2" w:rsidRDefault="003819B2" w:rsidP="003819B2">
            <w:pPr>
              <w:ind w:left="0"/>
              <w:rPr>
                <w:b/>
                <w:bCs/>
                <w:u w:val="single"/>
              </w:rPr>
            </w:pPr>
            <w:r>
              <w:rPr>
                <w:rFonts w:ascii="Consolas" w:hAnsi="Consolas"/>
              </w:rPr>
              <w:t>INVENTORY_ID_RES</w:t>
            </w:r>
          </w:p>
        </w:tc>
        <w:tc>
          <w:tcPr>
            <w:tcW w:w="5691" w:type="dxa"/>
          </w:tcPr>
          <w:p w14:paraId="0EEDC6D7" w14:textId="1DDAB0CF" w:rsidR="00410F72" w:rsidRPr="00410F72" w:rsidRDefault="00410F72" w:rsidP="00410F72">
            <w:pPr>
              <w:ind w:left="0"/>
              <w:rPr>
                <w:b/>
                <w:bCs/>
                <w:u w:val="single"/>
              </w:rPr>
            </w:pPr>
            <w:r>
              <w:rPr>
                <w:b/>
                <w:bCs/>
                <w:u w:val="single"/>
              </w:rPr>
              <w:t xml:space="preserve">B. RMS </w:t>
            </w:r>
            <w:r w:rsidRPr="00410F72">
              <w:rPr>
                <w:b/>
                <w:bCs/>
                <w:u w:val="single"/>
              </w:rPr>
              <w:t>Inventory Removal:</w:t>
            </w:r>
          </w:p>
          <w:p w14:paraId="004407E0" w14:textId="3193D20B" w:rsidR="003819B2" w:rsidRDefault="003819B2">
            <w:pPr>
              <w:pStyle w:val="Odstavecseseznamem"/>
              <w:numPr>
                <w:ilvl w:val="0"/>
                <w:numId w:val="114"/>
              </w:numPr>
              <w:ind w:left="321" w:hanging="283"/>
            </w:pPr>
            <w:r w:rsidRPr="00410F72">
              <w:t>Delete records</w:t>
            </w:r>
            <w:r>
              <w:t xml:space="preserve"> from following tables:</w:t>
            </w:r>
          </w:p>
          <w:p w14:paraId="4CEED339"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INVD_MAIN_EXT_DATA_HISTORY</w:t>
            </w:r>
          </w:p>
          <w:p w14:paraId="012A0A0E"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INVD_MAIN_HISTORY</w:t>
            </w:r>
          </w:p>
          <w:p w14:paraId="44D05C81"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INVD_NUMBER_BLOCKS</w:t>
            </w:r>
          </w:p>
          <w:p w14:paraId="08799B28"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INVD_RELATIONSHIP_INV</w:t>
            </w:r>
          </w:p>
          <w:p w14:paraId="3C4207C0"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INVD_RELATIONSHIP_CONT</w:t>
            </w:r>
          </w:p>
          <w:p w14:paraId="4C302FC2" w14:textId="4C53D9E2" w:rsidR="003819B2" w:rsidRDefault="003819B2">
            <w:pPr>
              <w:pStyle w:val="Odstavecseseznamem"/>
              <w:numPr>
                <w:ilvl w:val="1"/>
                <w:numId w:val="115"/>
              </w:numPr>
              <w:ind w:left="627" w:hanging="244"/>
              <w:rPr>
                <w:rFonts w:ascii="Consolas" w:hAnsi="Consolas"/>
              </w:rPr>
            </w:pPr>
            <w:r w:rsidRPr="0051193B">
              <w:rPr>
                <w:rFonts w:ascii="Consolas" w:hAnsi="Consolas"/>
              </w:rPr>
              <w:t>INVD_CONTAINERS</w:t>
            </w:r>
          </w:p>
          <w:p w14:paraId="47DA9688" w14:textId="1E528DFC" w:rsidR="00BB0021" w:rsidRPr="0051193B" w:rsidRDefault="00BB0021">
            <w:pPr>
              <w:pStyle w:val="Odstavecseseznamem"/>
              <w:numPr>
                <w:ilvl w:val="1"/>
                <w:numId w:val="115"/>
              </w:numPr>
              <w:ind w:left="627" w:hanging="244"/>
              <w:rPr>
                <w:rFonts w:ascii="Consolas" w:hAnsi="Consolas"/>
              </w:rPr>
            </w:pPr>
            <w:r>
              <w:rPr>
                <w:rFonts w:ascii="Consolas" w:hAnsi="Consolas"/>
              </w:rPr>
              <w:t>INVD_CONTAINERS_EXT_DATA</w:t>
            </w:r>
          </w:p>
          <w:p w14:paraId="6FA50B9A"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w:t>
            </w:r>
          </w:p>
          <w:p w14:paraId="29BB02E4"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INVD_VIEWS</w:t>
            </w:r>
          </w:p>
          <w:p w14:paraId="066AA6B2"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w:t>
            </w:r>
          </w:p>
          <w:p w14:paraId="4489A12D"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EXTERNAL_ID_GROUP_MAP</w:t>
            </w:r>
          </w:p>
          <w:p w14:paraId="6A7EEC1F" w14:textId="3739B428" w:rsidR="003819B2" w:rsidRDefault="003819B2" w:rsidP="003819B2">
            <w:pPr>
              <w:pStyle w:val="Odstavecseseznamem"/>
              <w:ind w:left="34"/>
              <w:rPr>
                <w:b/>
                <w:bCs/>
                <w:u w:val="single"/>
              </w:rPr>
            </w:pPr>
            <w:r>
              <w:t xml:space="preserve">6. Update </w:t>
            </w:r>
            <w:r w:rsidRPr="0051193B">
              <w:rPr>
                <w:rFonts w:ascii="Consolas" w:hAnsi="Consolas"/>
              </w:rPr>
              <w:t>INVD_MAIN</w:t>
            </w:r>
            <w:r>
              <w:t xml:space="preserve"> table (remove </w:t>
            </w:r>
            <w:r w:rsidRPr="0051193B">
              <w:rPr>
                <w:rFonts w:ascii="Consolas" w:hAnsi="Consolas"/>
              </w:rPr>
              <w:t>TOP_LEVEL_CONTAINER_ID</w:t>
            </w:r>
            <w:r>
              <w:t>)</w:t>
            </w:r>
            <w:r w:rsidR="007F6E45">
              <w:br/>
            </w:r>
            <w:r w:rsidR="007F6E45">
              <w:rPr>
                <w:b/>
                <w:bCs/>
              </w:rPr>
              <w:br/>
            </w:r>
            <w:r w:rsidR="003B57C0">
              <w:rPr>
                <w:b/>
                <w:bCs/>
              </w:rPr>
              <w:t>NOTE</w:t>
            </w:r>
            <w:r w:rsidR="007F6E45" w:rsidRPr="007F6E45">
              <w:rPr>
                <w:b/>
                <w:bCs/>
              </w:rPr>
              <w:t xml:space="preserve">: </w:t>
            </w:r>
            <w:r w:rsidR="007F6E45" w:rsidRPr="007F6E45">
              <w:t>eSIM cards that failed to be clean</w:t>
            </w:r>
            <w:r w:rsidR="003B57C0">
              <w:t>s</w:t>
            </w:r>
            <w:r w:rsidR="007F6E45" w:rsidRPr="007F6E45">
              <w:t>ed in SMDP are excluded.</w:t>
            </w:r>
            <w:r w:rsidR="007F6E45">
              <w:br/>
            </w:r>
          </w:p>
        </w:tc>
      </w:tr>
      <w:tr w:rsidR="00A33CDF" w:rsidRPr="00CA2B2C" w14:paraId="29AA2754" w14:textId="77777777" w:rsidTr="00A33CDF">
        <w:trPr>
          <w:trHeight w:val="219"/>
        </w:trPr>
        <w:tc>
          <w:tcPr>
            <w:tcW w:w="1560" w:type="dxa"/>
          </w:tcPr>
          <w:p w14:paraId="5E4A3CFB" w14:textId="0DB6A2E4" w:rsidR="00CB3FB4" w:rsidRPr="00CA2B2C" w:rsidRDefault="00CB3FB4" w:rsidP="004A05F8">
            <w:pPr>
              <w:ind w:left="0"/>
              <w:rPr>
                <w:rFonts w:ascii="Consolas" w:hAnsi="Consolas"/>
              </w:rPr>
            </w:pPr>
            <w:r>
              <w:rPr>
                <w:rFonts w:ascii="Consolas" w:hAnsi="Consolas"/>
              </w:rPr>
              <w:t>Customer</w:t>
            </w:r>
          </w:p>
        </w:tc>
        <w:tc>
          <w:tcPr>
            <w:tcW w:w="2105" w:type="dxa"/>
          </w:tcPr>
          <w:p w14:paraId="61125454" w14:textId="06803C75" w:rsidR="00CB3FB4" w:rsidRPr="00FC1995" w:rsidRDefault="00C74C36" w:rsidP="00FC1995">
            <w:pPr>
              <w:ind w:left="0"/>
              <w:rPr>
                <w:rFonts w:ascii="Consolas" w:hAnsi="Consolas"/>
              </w:rPr>
            </w:pPr>
            <w:r w:rsidRPr="00FC1995">
              <w:rPr>
                <w:rFonts w:ascii="Consolas" w:hAnsi="Consolas"/>
              </w:rPr>
              <w:t>MSISDN</w:t>
            </w:r>
          </w:p>
        </w:tc>
        <w:tc>
          <w:tcPr>
            <w:tcW w:w="5691" w:type="dxa"/>
          </w:tcPr>
          <w:p w14:paraId="53BD5A88" w14:textId="003339E1" w:rsidR="00C74C36" w:rsidRDefault="00C74C36" w:rsidP="00C74C36">
            <w:pPr>
              <w:ind w:left="38"/>
            </w:pPr>
            <w:r w:rsidRPr="000B2051">
              <w:rPr>
                <w:b/>
                <w:bCs/>
                <w:u w:val="single"/>
              </w:rPr>
              <w:t xml:space="preserve">Delete </w:t>
            </w:r>
            <w:r>
              <w:rPr>
                <w:b/>
                <w:bCs/>
                <w:u w:val="single"/>
              </w:rPr>
              <w:t>records</w:t>
            </w:r>
            <w:r>
              <w:t xml:space="preserve"> from following tables:</w:t>
            </w:r>
          </w:p>
          <w:p w14:paraId="25400947" w14:textId="17A3B6D7" w:rsidR="00C74C36" w:rsidRPr="0051193B" w:rsidRDefault="00C74C36">
            <w:pPr>
              <w:pStyle w:val="Odstavecseseznamem"/>
              <w:numPr>
                <w:ilvl w:val="1"/>
                <w:numId w:val="115"/>
              </w:numPr>
              <w:ind w:left="743"/>
              <w:rPr>
                <w:rFonts w:ascii="Consolas" w:hAnsi="Consolas"/>
              </w:rPr>
            </w:pPr>
            <w:r w:rsidRPr="0051193B">
              <w:rPr>
                <w:rFonts w:ascii="Consolas" w:hAnsi="Consolas"/>
              </w:rPr>
              <w:t>CUSTOMER_ID_GROUP_MAP</w:t>
            </w:r>
          </w:p>
          <w:p w14:paraId="24932752" w14:textId="77777777" w:rsidR="00CB3FB4" w:rsidRDefault="00CB3FB4" w:rsidP="004A05F8">
            <w:pPr>
              <w:ind w:left="0"/>
              <w:rPr>
                <w:rFonts w:ascii="Consolas" w:hAnsi="Consolas"/>
              </w:rPr>
            </w:pPr>
          </w:p>
          <w:p w14:paraId="3C582BDD" w14:textId="097AB2A9" w:rsidR="00EF720A" w:rsidRDefault="00EF720A" w:rsidP="00EF720A">
            <w:pPr>
              <w:ind w:left="38"/>
            </w:pPr>
            <w:r>
              <w:rPr>
                <w:b/>
                <w:bCs/>
                <w:u w:val="single"/>
              </w:rPr>
              <w:t>Update records</w:t>
            </w:r>
            <w:r>
              <w:t xml:space="preserve"> in following tables:</w:t>
            </w:r>
          </w:p>
          <w:p w14:paraId="2104C8EE" w14:textId="1E86F838" w:rsidR="00657F91" w:rsidRPr="00657F91" w:rsidRDefault="00EF720A">
            <w:pPr>
              <w:pStyle w:val="Odstavecseseznamem"/>
              <w:numPr>
                <w:ilvl w:val="1"/>
                <w:numId w:val="115"/>
              </w:numPr>
              <w:ind w:left="743"/>
              <w:rPr>
                <w:rFonts w:ascii="Consolas" w:hAnsi="Consolas"/>
              </w:rPr>
            </w:pPr>
            <w:r>
              <w:rPr>
                <w:rFonts w:ascii="Consolas" w:hAnsi="Consolas"/>
              </w:rPr>
              <w:t>CMF</w:t>
            </w:r>
            <w:r w:rsidR="00657F91">
              <w:rPr>
                <w:rFonts w:ascii="Consolas" w:hAnsi="Consolas"/>
              </w:rPr>
              <w:br/>
              <w:t>F</w:t>
            </w:r>
            <w:r w:rsidR="00657F91" w:rsidRPr="00657F91">
              <w:t xml:space="preserve">ollowing fields will be </w:t>
            </w:r>
            <w:r w:rsidRPr="00657F91">
              <w:t xml:space="preserve">set to </w:t>
            </w:r>
            <w:r w:rsidRPr="00657F91">
              <w:rPr>
                <w:rFonts w:ascii="Consolas" w:hAnsi="Consolas"/>
              </w:rPr>
              <w:t>NUL</w:t>
            </w:r>
            <w:r w:rsidR="00657F91" w:rsidRPr="00657F91">
              <w:rPr>
                <w:rFonts w:ascii="Consolas" w:hAnsi="Consolas"/>
              </w:rPr>
              <w:t>L</w:t>
            </w:r>
            <w:r w:rsidR="00657F91">
              <w:t>:</w:t>
            </w:r>
          </w:p>
          <w:p w14:paraId="1C3BE2B4"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CUST_PHONE1</w:t>
            </w:r>
          </w:p>
          <w:p w14:paraId="037AFA96"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CUST_PHONE2</w:t>
            </w:r>
          </w:p>
          <w:p w14:paraId="4EC88E4F"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CONTACT1_PHONE</w:t>
            </w:r>
          </w:p>
          <w:p w14:paraId="1D97842B" w14:textId="3B65E32A" w:rsidR="00657F91" w:rsidRPr="00657F91" w:rsidRDefault="00657F91">
            <w:pPr>
              <w:pStyle w:val="Odstavecseseznamem"/>
              <w:numPr>
                <w:ilvl w:val="0"/>
                <w:numId w:val="188"/>
              </w:numPr>
              <w:ind w:left="1186" w:hanging="218"/>
              <w:rPr>
                <w:rFonts w:ascii="Consolas" w:hAnsi="Consolas"/>
              </w:rPr>
            </w:pPr>
            <w:r w:rsidRPr="00657F91">
              <w:rPr>
                <w:rFonts w:ascii="Consolas" w:hAnsi="Consolas"/>
              </w:rPr>
              <w:t>CONTACT2_PHONE</w:t>
            </w:r>
          </w:p>
          <w:p w14:paraId="173A10FB" w14:textId="16DA0FB8" w:rsidR="00EF720A" w:rsidRPr="00CA2B2C" w:rsidRDefault="00EF720A" w:rsidP="004A05F8">
            <w:pPr>
              <w:ind w:left="0"/>
              <w:rPr>
                <w:rFonts w:ascii="Consolas" w:hAnsi="Consolas"/>
              </w:rPr>
            </w:pPr>
          </w:p>
        </w:tc>
      </w:tr>
    </w:tbl>
    <w:p w14:paraId="5A38C972" w14:textId="4F94F574" w:rsidR="00CB3FB4" w:rsidRDefault="00CB3FB4" w:rsidP="00D128BE">
      <w:pPr>
        <w:ind w:left="0"/>
        <w:rPr>
          <w:b/>
          <w:bCs/>
          <w:highlight w:val="yellow"/>
          <w:u w:val="single"/>
        </w:rPr>
      </w:pPr>
    </w:p>
    <w:p w14:paraId="37B4D9AB" w14:textId="0E431C4C" w:rsidR="00716538" w:rsidRPr="00736528" w:rsidRDefault="00716538" w:rsidP="00716538">
      <w:pPr>
        <w:ind w:left="0"/>
      </w:pPr>
      <w:r w:rsidRPr="00736528">
        <w:rPr>
          <w:b/>
          <w:bCs/>
          <w:color w:val="FF0000"/>
        </w:rPr>
        <w:t>IMPORTANT:</w:t>
      </w:r>
      <w:r w:rsidRPr="00736528">
        <w:t xml:space="preserve"> </w:t>
      </w:r>
      <w:r>
        <w:t>F</w:t>
      </w:r>
      <w:r w:rsidRPr="00736528">
        <w:t xml:space="preserve">ollowing </w:t>
      </w:r>
      <w:r>
        <w:t xml:space="preserve">Kenan </w:t>
      </w:r>
      <w:r w:rsidRPr="00736528">
        <w:t xml:space="preserve">constraints will </w:t>
      </w:r>
      <w:r>
        <w:t xml:space="preserve">temporarily be </w:t>
      </w:r>
      <w:r w:rsidRPr="00736528">
        <w:t>disabled</w:t>
      </w:r>
      <w:r>
        <w:t xml:space="preserve"> while Kenan cleansing thread is running</w:t>
      </w:r>
      <w:r w:rsidRPr="00736528">
        <w:t>:</w:t>
      </w:r>
    </w:p>
    <w:p w14:paraId="300F3CD4" w14:textId="77777777" w:rsidR="00716538" w:rsidRDefault="00716538" w:rsidP="00716538">
      <w:pPr>
        <w:ind w:left="0"/>
        <w:rPr>
          <w:highlight w:val="yellow"/>
        </w:rPr>
      </w:pPr>
    </w:p>
    <w:tbl>
      <w:tblPr>
        <w:tblStyle w:val="Mkatabulky"/>
        <w:tblW w:w="9356" w:type="dxa"/>
        <w:tblInd w:w="-5" w:type="dxa"/>
        <w:tblLook w:val="04A0" w:firstRow="1" w:lastRow="0" w:firstColumn="1" w:lastColumn="0" w:noHBand="0" w:noVBand="1"/>
      </w:tblPr>
      <w:tblGrid>
        <w:gridCol w:w="1843"/>
        <w:gridCol w:w="7513"/>
      </w:tblGrid>
      <w:tr w:rsidR="00716538" w:rsidRPr="00DF00E8" w14:paraId="3AC82556" w14:textId="77777777" w:rsidTr="004A05F8">
        <w:trPr>
          <w:trHeight w:val="701"/>
        </w:trPr>
        <w:tc>
          <w:tcPr>
            <w:tcW w:w="1843" w:type="dxa"/>
            <w:shd w:val="clear" w:color="auto" w:fill="D9D9D9" w:themeFill="background1" w:themeFillShade="D9"/>
          </w:tcPr>
          <w:p w14:paraId="539D6456" w14:textId="77777777" w:rsidR="00716538" w:rsidRPr="00DF00E8" w:rsidRDefault="00716538" w:rsidP="004A05F8">
            <w:pPr>
              <w:ind w:left="0"/>
              <w:rPr>
                <w:b/>
                <w:bCs/>
              </w:rPr>
            </w:pPr>
            <w:r>
              <w:rPr>
                <w:b/>
                <w:bCs/>
              </w:rPr>
              <w:lastRenderedPageBreak/>
              <w:t>Constraint Type</w:t>
            </w:r>
          </w:p>
        </w:tc>
        <w:tc>
          <w:tcPr>
            <w:tcW w:w="7513" w:type="dxa"/>
            <w:shd w:val="clear" w:color="auto" w:fill="D9D9D9" w:themeFill="background1" w:themeFillShade="D9"/>
          </w:tcPr>
          <w:p w14:paraId="581F107B" w14:textId="77777777" w:rsidR="00716538" w:rsidRPr="00DF00E8" w:rsidRDefault="00716538" w:rsidP="004A05F8">
            <w:pPr>
              <w:ind w:left="0"/>
              <w:rPr>
                <w:b/>
                <w:bCs/>
              </w:rPr>
            </w:pPr>
            <w:r>
              <w:rPr>
                <w:b/>
                <w:bCs/>
              </w:rPr>
              <w:t>Constraint Name</w:t>
            </w:r>
          </w:p>
        </w:tc>
      </w:tr>
      <w:tr w:rsidR="00716538" w:rsidRPr="004F15C7" w14:paraId="01A9F8E5" w14:textId="77777777" w:rsidTr="004A05F8">
        <w:trPr>
          <w:trHeight w:val="219"/>
        </w:trPr>
        <w:tc>
          <w:tcPr>
            <w:tcW w:w="1843" w:type="dxa"/>
          </w:tcPr>
          <w:p w14:paraId="2B4D283D" w14:textId="77777777" w:rsidR="00716538" w:rsidRPr="00E74E25" w:rsidRDefault="00716538" w:rsidP="004A05F8">
            <w:pPr>
              <w:ind w:left="0"/>
              <w:rPr>
                <w:rFonts w:ascii="Consolas" w:hAnsi="Consolas"/>
              </w:rPr>
            </w:pPr>
            <w:r w:rsidRPr="00E74E25">
              <w:rPr>
                <w:rFonts w:ascii="Consolas" w:hAnsi="Consolas"/>
              </w:rPr>
              <w:t>TRIGGER</w:t>
            </w:r>
          </w:p>
        </w:tc>
        <w:tc>
          <w:tcPr>
            <w:tcW w:w="7513" w:type="dxa"/>
          </w:tcPr>
          <w:p w14:paraId="4A0D7763" w14:textId="77777777" w:rsidR="00716538" w:rsidRPr="00E74E25" w:rsidRDefault="00716538" w:rsidP="004A05F8">
            <w:pPr>
              <w:ind w:left="0"/>
              <w:rPr>
                <w:rFonts w:ascii="Consolas" w:hAnsi="Consolas"/>
              </w:rPr>
            </w:pPr>
            <w:r w:rsidRPr="00E74E25">
              <w:rPr>
                <w:rFonts w:ascii="Consolas" w:hAnsi="Consolas"/>
              </w:rPr>
              <w:t>INVD_RELATIONSHIP_INV_AIU_TR</w:t>
            </w:r>
          </w:p>
        </w:tc>
      </w:tr>
      <w:tr w:rsidR="00716538" w:rsidRPr="00B42B43" w14:paraId="39C4B35C" w14:textId="77777777" w:rsidTr="004A05F8">
        <w:trPr>
          <w:trHeight w:val="219"/>
        </w:trPr>
        <w:tc>
          <w:tcPr>
            <w:tcW w:w="1843" w:type="dxa"/>
          </w:tcPr>
          <w:p w14:paraId="70BE1A3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FFC210" w14:textId="77777777" w:rsidR="00716538" w:rsidRPr="00E74E25" w:rsidRDefault="00716538" w:rsidP="004A05F8">
            <w:pPr>
              <w:ind w:left="0"/>
              <w:rPr>
                <w:rFonts w:ascii="Consolas" w:hAnsi="Consolas"/>
              </w:rPr>
            </w:pPr>
            <w:r w:rsidRPr="00E74E25">
              <w:rPr>
                <w:rFonts w:ascii="Consolas" w:hAnsi="Consolas"/>
              </w:rPr>
              <w:t>INVD_RELATIONSHIP_INV_BIU_TR</w:t>
            </w:r>
          </w:p>
        </w:tc>
      </w:tr>
      <w:tr w:rsidR="00716538" w:rsidRPr="00B42B43" w14:paraId="6BAA02D4" w14:textId="77777777" w:rsidTr="004A05F8">
        <w:trPr>
          <w:trHeight w:val="219"/>
        </w:trPr>
        <w:tc>
          <w:tcPr>
            <w:tcW w:w="1843" w:type="dxa"/>
          </w:tcPr>
          <w:p w14:paraId="4A21983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05D8DD2F" w14:textId="77777777" w:rsidR="00716538" w:rsidRPr="00E74E25" w:rsidRDefault="00716538" w:rsidP="004A05F8">
            <w:pPr>
              <w:ind w:left="0"/>
              <w:rPr>
                <w:rFonts w:ascii="Consolas" w:hAnsi="Consolas"/>
              </w:rPr>
            </w:pPr>
            <w:r w:rsidRPr="00E74E25">
              <w:rPr>
                <w:rFonts w:ascii="Consolas" w:hAnsi="Consolas"/>
              </w:rPr>
              <w:t>INVD_RELATIONSHIP_INV_BIUR_TR</w:t>
            </w:r>
          </w:p>
        </w:tc>
      </w:tr>
      <w:tr w:rsidR="00716538" w:rsidRPr="00B42B43" w14:paraId="4BD7AC86" w14:textId="77777777" w:rsidTr="004A05F8">
        <w:trPr>
          <w:trHeight w:val="219"/>
        </w:trPr>
        <w:tc>
          <w:tcPr>
            <w:tcW w:w="1843" w:type="dxa"/>
          </w:tcPr>
          <w:p w14:paraId="743B660A"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5C6848C" w14:textId="77777777" w:rsidR="00716538" w:rsidRPr="00E74E25" w:rsidRDefault="00716538" w:rsidP="004A05F8">
            <w:pPr>
              <w:ind w:left="0"/>
              <w:rPr>
                <w:rFonts w:ascii="Consolas" w:hAnsi="Consolas"/>
              </w:rPr>
            </w:pPr>
            <w:r w:rsidRPr="00E74E25">
              <w:rPr>
                <w:rFonts w:ascii="Consolas" w:hAnsi="Consolas"/>
              </w:rPr>
              <w:t>INVD_RELATIONSHIP_CONT_BIU_TR</w:t>
            </w:r>
          </w:p>
        </w:tc>
      </w:tr>
      <w:tr w:rsidR="00716538" w:rsidRPr="00B42B43" w14:paraId="5DA332DB" w14:textId="77777777" w:rsidTr="004A05F8">
        <w:trPr>
          <w:trHeight w:val="219"/>
        </w:trPr>
        <w:tc>
          <w:tcPr>
            <w:tcW w:w="1843" w:type="dxa"/>
          </w:tcPr>
          <w:p w14:paraId="2C027D5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68EC186" w14:textId="77777777" w:rsidR="00716538" w:rsidRPr="00E74E25" w:rsidRDefault="00716538" w:rsidP="004A05F8">
            <w:pPr>
              <w:ind w:left="0"/>
              <w:rPr>
                <w:rFonts w:ascii="Consolas" w:hAnsi="Consolas"/>
              </w:rPr>
            </w:pPr>
            <w:r w:rsidRPr="00E74E25">
              <w:rPr>
                <w:rFonts w:ascii="Consolas" w:hAnsi="Consolas"/>
              </w:rPr>
              <w:t>INVD_RELATIONSHIP_CONT_BIUR_TR</w:t>
            </w:r>
          </w:p>
        </w:tc>
      </w:tr>
      <w:tr w:rsidR="00716538" w:rsidRPr="00B42B43" w14:paraId="097BD7A7" w14:textId="77777777" w:rsidTr="004A05F8">
        <w:trPr>
          <w:trHeight w:val="219"/>
        </w:trPr>
        <w:tc>
          <w:tcPr>
            <w:tcW w:w="1843" w:type="dxa"/>
          </w:tcPr>
          <w:p w14:paraId="58E2DB1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1FBF1E7" w14:textId="77777777" w:rsidR="00716538" w:rsidRPr="00E74E25" w:rsidRDefault="00716538" w:rsidP="004A05F8">
            <w:pPr>
              <w:ind w:left="0"/>
              <w:rPr>
                <w:rFonts w:ascii="Consolas" w:hAnsi="Consolas"/>
              </w:rPr>
            </w:pPr>
            <w:r w:rsidRPr="00E74E25">
              <w:rPr>
                <w:rFonts w:ascii="Consolas" w:hAnsi="Consolas"/>
              </w:rPr>
              <w:t>INVD_RELATIONSHIP_CONT_AIU_TR</w:t>
            </w:r>
          </w:p>
        </w:tc>
      </w:tr>
      <w:tr w:rsidR="00716538" w:rsidRPr="00B42B43" w14:paraId="2BC24966" w14:textId="77777777" w:rsidTr="004A05F8">
        <w:trPr>
          <w:trHeight w:val="219"/>
        </w:trPr>
        <w:tc>
          <w:tcPr>
            <w:tcW w:w="1843" w:type="dxa"/>
          </w:tcPr>
          <w:p w14:paraId="6F0CE600"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5CE08103" w14:textId="77777777" w:rsidR="00716538" w:rsidRPr="00E74E25" w:rsidRDefault="00716538" w:rsidP="004A05F8">
            <w:pPr>
              <w:ind w:left="0"/>
              <w:rPr>
                <w:rFonts w:ascii="Consolas" w:hAnsi="Consolas"/>
              </w:rPr>
            </w:pPr>
            <w:r w:rsidRPr="00E74E25">
              <w:rPr>
                <w:rFonts w:ascii="Consolas" w:hAnsi="Consolas"/>
              </w:rPr>
              <w:t>INVD_CONTAINERS_BIU_TR</w:t>
            </w:r>
          </w:p>
        </w:tc>
      </w:tr>
      <w:tr w:rsidR="00716538" w:rsidRPr="00B42B43" w14:paraId="0217926A" w14:textId="77777777" w:rsidTr="004A05F8">
        <w:trPr>
          <w:trHeight w:val="219"/>
        </w:trPr>
        <w:tc>
          <w:tcPr>
            <w:tcW w:w="1843" w:type="dxa"/>
          </w:tcPr>
          <w:p w14:paraId="5786AAD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453E8D1" w14:textId="77777777" w:rsidR="00716538" w:rsidRPr="00E74E25" w:rsidRDefault="00716538" w:rsidP="004A05F8">
            <w:pPr>
              <w:ind w:left="0"/>
              <w:rPr>
                <w:rFonts w:ascii="Consolas" w:hAnsi="Consolas"/>
              </w:rPr>
            </w:pPr>
            <w:r w:rsidRPr="00E74E25">
              <w:rPr>
                <w:rFonts w:ascii="Consolas" w:hAnsi="Consolas"/>
              </w:rPr>
              <w:t>INVD_CONTAINERS_BIUR_TR</w:t>
            </w:r>
          </w:p>
        </w:tc>
      </w:tr>
      <w:tr w:rsidR="00716538" w:rsidRPr="00B42B43" w14:paraId="128BD85E" w14:textId="77777777" w:rsidTr="004A05F8">
        <w:trPr>
          <w:trHeight w:val="219"/>
        </w:trPr>
        <w:tc>
          <w:tcPr>
            <w:tcW w:w="1843" w:type="dxa"/>
          </w:tcPr>
          <w:p w14:paraId="5D58A2F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C71530D" w14:textId="77777777" w:rsidR="00716538" w:rsidRPr="00E74E25" w:rsidRDefault="00716538" w:rsidP="004A05F8">
            <w:pPr>
              <w:ind w:left="0"/>
              <w:rPr>
                <w:rFonts w:ascii="Consolas" w:hAnsi="Consolas"/>
              </w:rPr>
            </w:pPr>
            <w:r w:rsidRPr="00E74E25">
              <w:rPr>
                <w:rFonts w:ascii="Consolas" w:hAnsi="Consolas"/>
              </w:rPr>
              <w:t>INVD_CONTAINERS_AIU_TR</w:t>
            </w:r>
          </w:p>
        </w:tc>
      </w:tr>
      <w:tr w:rsidR="00716538" w:rsidRPr="00B42B43" w14:paraId="5BABC3CF" w14:textId="77777777" w:rsidTr="004A05F8">
        <w:trPr>
          <w:trHeight w:val="219"/>
        </w:trPr>
        <w:tc>
          <w:tcPr>
            <w:tcW w:w="1843" w:type="dxa"/>
          </w:tcPr>
          <w:p w14:paraId="19F83BE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31FF2A0" w14:textId="77777777" w:rsidR="00716538" w:rsidRPr="00E74E25" w:rsidRDefault="00716538" w:rsidP="004A05F8">
            <w:pPr>
              <w:ind w:left="0"/>
              <w:rPr>
                <w:rFonts w:ascii="Consolas" w:hAnsi="Consolas"/>
              </w:rPr>
            </w:pPr>
            <w:r w:rsidRPr="00E74E25">
              <w:rPr>
                <w:rFonts w:ascii="Consolas" w:hAnsi="Consolas"/>
              </w:rPr>
              <w:t>INVD_MAIN_EXT_DATA_BIU_TR</w:t>
            </w:r>
          </w:p>
        </w:tc>
      </w:tr>
      <w:tr w:rsidR="00716538" w:rsidRPr="00B42B43" w14:paraId="74C6593D" w14:textId="77777777" w:rsidTr="004A05F8">
        <w:trPr>
          <w:trHeight w:val="219"/>
        </w:trPr>
        <w:tc>
          <w:tcPr>
            <w:tcW w:w="1843" w:type="dxa"/>
          </w:tcPr>
          <w:p w14:paraId="6783B450"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2A95248" w14:textId="77777777" w:rsidR="00716538" w:rsidRPr="00E74E25" w:rsidRDefault="00716538" w:rsidP="004A05F8">
            <w:pPr>
              <w:ind w:left="0"/>
              <w:rPr>
                <w:rFonts w:ascii="Consolas" w:hAnsi="Consolas"/>
              </w:rPr>
            </w:pPr>
            <w:r w:rsidRPr="00E74E25">
              <w:rPr>
                <w:rFonts w:ascii="Consolas" w:hAnsi="Consolas"/>
              </w:rPr>
              <w:t>INVD_MAIN_EXT_DATA_BIUR_TR</w:t>
            </w:r>
          </w:p>
        </w:tc>
      </w:tr>
      <w:tr w:rsidR="00716538" w:rsidRPr="00B42B43" w14:paraId="2F99B15C" w14:textId="77777777" w:rsidTr="004A05F8">
        <w:trPr>
          <w:trHeight w:val="219"/>
        </w:trPr>
        <w:tc>
          <w:tcPr>
            <w:tcW w:w="1843" w:type="dxa"/>
          </w:tcPr>
          <w:p w14:paraId="785A652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EE69973" w14:textId="77777777" w:rsidR="00716538" w:rsidRPr="00E74E25" w:rsidRDefault="00716538" w:rsidP="004A05F8">
            <w:pPr>
              <w:ind w:left="0"/>
              <w:rPr>
                <w:rFonts w:ascii="Consolas" w:hAnsi="Consolas"/>
              </w:rPr>
            </w:pPr>
            <w:r w:rsidRPr="00E74E25">
              <w:rPr>
                <w:rFonts w:ascii="Consolas" w:hAnsi="Consolas"/>
              </w:rPr>
              <w:t>INVD_MAIN_EXT_DATA_AIU_TR</w:t>
            </w:r>
          </w:p>
        </w:tc>
      </w:tr>
      <w:tr w:rsidR="00716538" w:rsidRPr="00B42B43" w14:paraId="028732F0" w14:textId="77777777" w:rsidTr="004A05F8">
        <w:trPr>
          <w:trHeight w:val="219"/>
        </w:trPr>
        <w:tc>
          <w:tcPr>
            <w:tcW w:w="1843" w:type="dxa"/>
          </w:tcPr>
          <w:p w14:paraId="3635F56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F156316" w14:textId="77777777" w:rsidR="00716538" w:rsidRPr="00E74E25" w:rsidRDefault="00716538" w:rsidP="004A05F8">
            <w:pPr>
              <w:ind w:left="0"/>
              <w:rPr>
                <w:rFonts w:ascii="Consolas" w:hAnsi="Consolas"/>
              </w:rPr>
            </w:pPr>
            <w:r w:rsidRPr="00E74E25">
              <w:rPr>
                <w:rFonts w:ascii="Consolas" w:hAnsi="Consolas"/>
              </w:rPr>
              <w:t>INVD_VIEWS_AIUR_TR</w:t>
            </w:r>
          </w:p>
        </w:tc>
      </w:tr>
      <w:tr w:rsidR="00716538" w:rsidRPr="00B42B43" w14:paraId="7DD6B693" w14:textId="77777777" w:rsidTr="004A05F8">
        <w:trPr>
          <w:trHeight w:val="219"/>
        </w:trPr>
        <w:tc>
          <w:tcPr>
            <w:tcW w:w="1843" w:type="dxa"/>
          </w:tcPr>
          <w:p w14:paraId="17B9E2E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514276DC" w14:textId="77777777" w:rsidR="00716538" w:rsidRPr="00E74E25" w:rsidRDefault="00716538" w:rsidP="004A05F8">
            <w:pPr>
              <w:ind w:left="0"/>
              <w:rPr>
                <w:rFonts w:ascii="Consolas" w:hAnsi="Consolas"/>
              </w:rPr>
            </w:pPr>
            <w:r w:rsidRPr="00E74E25">
              <w:rPr>
                <w:rFonts w:ascii="Consolas" w:hAnsi="Consolas"/>
              </w:rPr>
              <w:t>INVD_VIEWS_AIU_TR</w:t>
            </w:r>
          </w:p>
        </w:tc>
      </w:tr>
      <w:tr w:rsidR="00716538" w:rsidRPr="00B42B43" w14:paraId="328B64BB" w14:textId="77777777" w:rsidTr="004A05F8">
        <w:trPr>
          <w:trHeight w:val="219"/>
        </w:trPr>
        <w:tc>
          <w:tcPr>
            <w:tcW w:w="1843" w:type="dxa"/>
          </w:tcPr>
          <w:p w14:paraId="312731B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AC281B" w14:textId="77777777" w:rsidR="00716538" w:rsidRPr="00E74E25" w:rsidRDefault="00716538" w:rsidP="004A05F8">
            <w:pPr>
              <w:ind w:left="0"/>
              <w:rPr>
                <w:rFonts w:ascii="Consolas" w:hAnsi="Consolas"/>
              </w:rPr>
            </w:pPr>
            <w:r w:rsidRPr="00E74E25">
              <w:rPr>
                <w:rFonts w:ascii="Consolas" w:hAnsi="Consolas"/>
              </w:rPr>
              <w:t>INVD_VIEWS_BDR_TR</w:t>
            </w:r>
          </w:p>
        </w:tc>
      </w:tr>
      <w:tr w:rsidR="00716538" w:rsidRPr="00B42B43" w14:paraId="5FE8C7B6" w14:textId="77777777" w:rsidTr="004A05F8">
        <w:trPr>
          <w:trHeight w:val="219"/>
        </w:trPr>
        <w:tc>
          <w:tcPr>
            <w:tcW w:w="1843" w:type="dxa"/>
          </w:tcPr>
          <w:p w14:paraId="28A43A5E"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F5FF939" w14:textId="77777777" w:rsidR="00716538" w:rsidRPr="00E74E25" w:rsidRDefault="00716538" w:rsidP="004A05F8">
            <w:pPr>
              <w:ind w:left="0"/>
              <w:rPr>
                <w:rFonts w:ascii="Consolas" w:hAnsi="Consolas"/>
              </w:rPr>
            </w:pPr>
            <w:r w:rsidRPr="00E74E25">
              <w:rPr>
                <w:rFonts w:ascii="Consolas" w:hAnsi="Consolas"/>
              </w:rPr>
              <w:t>INVD_VIEW_AD_TR</w:t>
            </w:r>
          </w:p>
        </w:tc>
      </w:tr>
      <w:tr w:rsidR="00716538" w:rsidRPr="00B42B43" w14:paraId="6D204B13" w14:textId="77777777" w:rsidTr="004A05F8">
        <w:trPr>
          <w:trHeight w:val="219"/>
        </w:trPr>
        <w:tc>
          <w:tcPr>
            <w:tcW w:w="1843" w:type="dxa"/>
          </w:tcPr>
          <w:p w14:paraId="0042805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24145D2" w14:textId="77777777" w:rsidR="00716538" w:rsidRPr="00E74E25" w:rsidRDefault="00716538" w:rsidP="004A05F8">
            <w:pPr>
              <w:ind w:left="0"/>
              <w:rPr>
                <w:rFonts w:ascii="Consolas" w:hAnsi="Consolas"/>
              </w:rPr>
            </w:pPr>
            <w:r w:rsidRPr="00E74E25">
              <w:rPr>
                <w:rFonts w:ascii="Consolas" w:hAnsi="Consolas"/>
              </w:rPr>
              <w:t>INVD_MAIN_BIU_TR</w:t>
            </w:r>
          </w:p>
        </w:tc>
      </w:tr>
      <w:tr w:rsidR="00716538" w:rsidRPr="00B42B43" w14:paraId="7C01EAA8" w14:textId="77777777" w:rsidTr="004A05F8">
        <w:trPr>
          <w:trHeight w:val="219"/>
        </w:trPr>
        <w:tc>
          <w:tcPr>
            <w:tcW w:w="1843" w:type="dxa"/>
          </w:tcPr>
          <w:p w14:paraId="0AED12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3ED271A" w14:textId="77777777" w:rsidR="00716538" w:rsidRPr="00E74E25" w:rsidRDefault="00716538" w:rsidP="004A05F8">
            <w:pPr>
              <w:ind w:left="0"/>
              <w:rPr>
                <w:rFonts w:ascii="Consolas" w:hAnsi="Consolas"/>
              </w:rPr>
            </w:pPr>
            <w:r w:rsidRPr="00E74E25">
              <w:rPr>
                <w:rFonts w:ascii="Consolas" w:hAnsi="Consolas"/>
              </w:rPr>
              <w:t>INVD_MAIN_BIUR_TR</w:t>
            </w:r>
          </w:p>
        </w:tc>
      </w:tr>
      <w:tr w:rsidR="00716538" w:rsidRPr="00B42B43" w14:paraId="57EB47FC" w14:textId="77777777" w:rsidTr="004A05F8">
        <w:trPr>
          <w:trHeight w:val="219"/>
        </w:trPr>
        <w:tc>
          <w:tcPr>
            <w:tcW w:w="1843" w:type="dxa"/>
          </w:tcPr>
          <w:p w14:paraId="709423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E2476B7" w14:textId="77777777" w:rsidR="00716538" w:rsidRPr="00E74E25" w:rsidRDefault="00716538" w:rsidP="004A05F8">
            <w:pPr>
              <w:ind w:left="0"/>
              <w:rPr>
                <w:rFonts w:ascii="Consolas" w:hAnsi="Consolas"/>
              </w:rPr>
            </w:pPr>
            <w:r w:rsidRPr="00E74E25">
              <w:rPr>
                <w:rFonts w:ascii="Consolas" w:hAnsi="Consolas"/>
              </w:rPr>
              <w:t>INVD_VIEWS_BIUD_TR</w:t>
            </w:r>
          </w:p>
        </w:tc>
      </w:tr>
      <w:tr w:rsidR="00716538" w:rsidRPr="00B42B43" w14:paraId="19E68BC3" w14:textId="77777777" w:rsidTr="004A05F8">
        <w:trPr>
          <w:trHeight w:val="219"/>
        </w:trPr>
        <w:tc>
          <w:tcPr>
            <w:tcW w:w="1843" w:type="dxa"/>
          </w:tcPr>
          <w:p w14:paraId="783571F9"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5625F15" w14:textId="77777777" w:rsidR="00716538" w:rsidRPr="00E74E25" w:rsidRDefault="00716538" w:rsidP="004A05F8">
            <w:pPr>
              <w:ind w:left="0"/>
              <w:rPr>
                <w:rFonts w:ascii="Consolas" w:hAnsi="Consolas"/>
              </w:rPr>
            </w:pPr>
            <w:r w:rsidRPr="00E74E25">
              <w:rPr>
                <w:rFonts w:ascii="Consolas" w:hAnsi="Consolas"/>
              </w:rPr>
              <w:t>INVD_MAIN_AIU_TR</w:t>
            </w:r>
          </w:p>
        </w:tc>
      </w:tr>
      <w:tr w:rsidR="00716538" w:rsidRPr="00B42B43" w14:paraId="2F7A6117" w14:textId="77777777" w:rsidTr="004A05F8">
        <w:trPr>
          <w:trHeight w:val="219"/>
        </w:trPr>
        <w:tc>
          <w:tcPr>
            <w:tcW w:w="1843" w:type="dxa"/>
          </w:tcPr>
          <w:p w14:paraId="3C8C773B"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73C6DF88" w14:textId="77777777" w:rsidR="00716538" w:rsidRPr="00E74E25" w:rsidRDefault="00716538" w:rsidP="004A05F8">
            <w:pPr>
              <w:ind w:left="0"/>
              <w:rPr>
                <w:rFonts w:ascii="Consolas" w:hAnsi="Consolas"/>
              </w:rPr>
            </w:pPr>
            <w:r w:rsidRPr="00E74E25">
              <w:rPr>
                <w:rFonts w:ascii="Consolas" w:hAnsi="Consolas"/>
              </w:rPr>
              <w:t xml:space="preserve">INVD_MAIN_VM_TLCTR_FK </w:t>
            </w:r>
            <w:r w:rsidRPr="00E74E25">
              <w:t>(table</w:t>
            </w:r>
            <w:r w:rsidRPr="00E74E25">
              <w:rPr>
                <w:rFonts w:ascii="Consolas" w:hAnsi="Consolas"/>
              </w:rPr>
              <w:t xml:space="preserve"> INVD_MAIN</w:t>
            </w:r>
            <w:r w:rsidRPr="00E74E25">
              <w:t>)</w:t>
            </w:r>
          </w:p>
        </w:tc>
      </w:tr>
      <w:tr w:rsidR="00716538" w:rsidRPr="00B42B43" w14:paraId="03BC591F" w14:textId="77777777" w:rsidTr="004A05F8">
        <w:trPr>
          <w:trHeight w:val="219"/>
        </w:trPr>
        <w:tc>
          <w:tcPr>
            <w:tcW w:w="1843" w:type="dxa"/>
          </w:tcPr>
          <w:p w14:paraId="04EB6C6D"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56AB467F" w14:textId="77777777" w:rsidR="00716538" w:rsidRPr="00E74E25" w:rsidRDefault="00716538" w:rsidP="004A05F8">
            <w:pPr>
              <w:ind w:left="0"/>
              <w:rPr>
                <w:rFonts w:ascii="Consolas" w:hAnsi="Consolas"/>
              </w:rPr>
            </w:pPr>
            <w:r w:rsidRPr="00E74E25">
              <w:rPr>
                <w:rFonts w:ascii="Consolas" w:hAnsi="Consolas"/>
              </w:rPr>
              <w:t xml:space="preserve">INVD_RLTNSHP_NV_VRV_VM_FK </w:t>
            </w:r>
            <w:r w:rsidRPr="00E74E25">
              <w:t>(table</w:t>
            </w:r>
            <w:r w:rsidRPr="00E74E25">
              <w:rPr>
                <w:rFonts w:ascii="Consolas" w:hAnsi="Consolas"/>
              </w:rPr>
              <w:t xml:space="preserve"> INVD_RELATIONSHIP_INV</w:t>
            </w:r>
            <w:r w:rsidRPr="00E74E25">
              <w:t>)</w:t>
            </w:r>
          </w:p>
        </w:tc>
      </w:tr>
    </w:tbl>
    <w:p w14:paraId="6BB3ABB6" w14:textId="77777777" w:rsidR="00716538" w:rsidRDefault="00716538" w:rsidP="00716538">
      <w:pPr>
        <w:ind w:left="0"/>
        <w:rPr>
          <w:highlight w:val="yellow"/>
        </w:rPr>
      </w:pPr>
    </w:p>
    <w:p w14:paraId="66CF60D2" w14:textId="78F72102" w:rsidR="00716538" w:rsidRDefault="00716538" w:rsidP="00716538">
      <w:pPr>
        <w:ind w:left="0"/>
      </w:pPr>
      <w:r w:rsidRPr="00736528">
        <w:t xml:space="preserve">The constrains </w:t>
      </w:r>
      <w:r>
        <w:t>will be re-</w:t>
      </w:r>
      <w:r w:rsidRPr="00736528">
        <w:t>enabled when Kenan cleansing thread finishes or when an error occurs during cleansing.</w:t>
      </w:r>
    </w:p>
    <w:p w14:paraId="3BBA3C12" w14:textId="729F5022" w:rsidR="00024EFA" w:rsidRDefault="00024EFA" w:rsidP="00716538">
      <w:pPr>
        <w:ind w:left="0"/>
      </w:pPr>
    </w:p>
    <w:p w14:paraId="64D22122" w14:textId="3D0C18C6" w:rsidR="00024EFA" w:rsidRDefault="004E7721" w:rsidP="00716538">
      <w:pPr>
        <w:ind w:left="0"/>
      </w:pPr>
      <w:r>
        <w:t>There must be several m</w:t>
      </w:r>
      <w:r w:rsidR="00024EFA">
        <w:t>andatory custom objects present in Kenan Admin database</w:t>
      </w:r>
      <w:r>
        <w:t xml:space="preserve"> in order for Kenan cleansing to work. Lack of their presence will render the cleansing thread to fail</w:t>
      </w:r>
      <w:r w:rsidR="00024EFA">
        <w:t>:</w:t>
      </w:r>
    </w:p>
    <w:p w14:paraId="74BF8D90" w14:textId="73A6B7DC" w:rsidR="00024EFA" w:rsidRDefault="00024EFA" w:rsidP="00716538">
      <w:pPr>
        <w:ind w:left="0"/>
      </w:pPr>
    </w:p>
    <w:tbl>
      <w:tblPr>
        <w:tblStyle w:val="Mkatabulky"/>
        <w:tblW w:w="9356" w:type="dxa"/>
        <w:tblInd w:w="-5" w:type="dxa"/>
        <w:tblLook w:val="04A0" w:firstRow="1" w:lastRow="0" w:firstColumn="1" w:lastColumn="0" w:noHBand="0" w:noVBand="1"/>
      </w:tblPr>
      <w:tblGrid>
        <w:gridCol w:w="2856"/>
        <w:gridCol w:w="1206"/>
        <w:gridCol w:w="5294"/>
      </w:tblGrid>
      <w:tr w:rsidR="009047E0" w:rsidRPr="00CA2B2C" w14:paraId="4CA2393B" w14:textId="77777777" w:rsidTr="00C51A3B">
        <w:trPr>
          <w:trHeight w:val="701"/>
        </w:trPr>
        <w:tc>
          <w:tcPr>
            <w:tcW w:w="2856" w:type="dxa"/>
            <w:shd w:val="clear" w:color="auto" w:fill="D9D9D9" w:themeFill="background1" w:themeFillShade="D9"/>
          </w:tcPr>
          <w:p w14:paraId="48133568" w14:textId="77777777" w:rsidR="009047E0" w:rsidRDefault="009047E0" w:rsidP="004A05F8">
            <w:pPr>
              <w:ind w:left="0"/>
              <w:rPr>
                <w:b/>
                <w:bCs/>
              </w:rPr>
            </w:pPr>
            <w:r>
              <w:rPr>
                <w:b/>
                <w:bCs/>
              </w:rPr>
              <w:t>Object Name</w:t>
            </w:r>
          </w:p>
          <w:p w14:paraId="370ABEE2" w14:textId="114DBA6A" w:rsidR="00C51A3B" w:rsidRPr="00CA2B2C" w:rsidRDefault="00C51A3B" w:rsidP="004A05F8">
            <w:pPr>
              <w:ind w:left="0"/>
              <w:rPr>
                <w:b/>
                <w:bCs/>
              </w:rPr>
            </w:pPr>
            <w:r>
              <w:rPr>
                <w:b/>
                <w:bCs/>
              </w:rPr>
              <w:t>(</w:t>
            </w:r>
            <w:r w:rsidR="00410F72">
              <w:rPr>
                <w:b/>
                <w:bCs/>
              </w:rPr>
              <w:t>s</w:t>
            </w:r>
            <w:r>
              <w:rPr>
                <w:b/>
                <w:bCs/>
              </w:rPr>
              <w:t xml:space="preserve">chema </w:t>
            </w:r>
            <w:r w:rsidRPr="00410F72">
              <w:rPr>
                <w:rFonts w:ascii="Consolas" w:hAnsi="Consolas"/>
                <w:b/>
                <w:bCs/>
              </w:rPr>
              <w:t>ARBOR</w:t>
            </w:r>
            <w:r>
              <w:rPr>
                <w:b/>
                <w:bCs/>
              </w:rPr>
              <w:t>)</w:t>
            </w:r>
          </w:p>
        </w:tc>
        <w:tc>
          <w:tcPr>
            <w:tcW w:w="1206" w:type="dxa"/>
            <w:shd w:val="clear" w:color="auto" w:fill="D9D9D9" w:themeFill="background1" w:themeFillShade="D9"/>
          </w:tcPr>
          <w:p w14:paraId="3782F34F" w14:textId="77777777" w:rsidR="009047E0" w:rsidRDefault="009047E0" w:rsidP="004A05F8">
            <w:pPr>
              <w:ind w:left="0"/>
              <w:rPr>
                <w:b/>
                <w:bCs/>
              </w:rPr>
            </w:pPr>
            <w:r>
              <w:rPr>
                <w:b/>
                <w:bCs/>
              </w:rPr>
              <w:t xml:space="preserve">Object </w:t>
            </w:r>
          </w:p>
          <w:p w14:paraId="3249B0D4" w14:textId="1A6533DA" w:rsidR="009047E0" w:rsidRPr="00CA2B2C" w:rsidRDefault="009047E0" w:rsidP="004A05F8">
            <w:pPr>
              <w:ind w:left="0"/>
              <w:rPr>
                <w:b/>
                <w:bCs/>
              </w:rPr>
            </w:pPr>
            <w:r>
              <w:rPr>
                <w:b/>
                <w:bCs/>
              </w:rPr>
              <w:t>Type</w:t>
            </w:r>
          </w:p>
        </w:tc>
        <w:tc>
          <w:tcPr>
            <w:tcW w:w="5294" w:type="dxa"/>
            <w:shd w:val="clear" w:color="auto" w:fill="D9D9D9" w:themeFill="background1" w:themeFillShade="D9"/>
          </w:tcPr>
          <w:p w14:paraId="50118EDB" w14:textId="700F4D88" w:rsidR="009047E0" w:rsidRPr="00CA2B2C" w:rsidRDefault="009047E0" w:rsidP="004A05F8">
            <w:pPr>
              <w:ind w:left="0"/>
              <w:rPr>
                <w:b/>
                <w:bCs/>
              </w:rPr>
            </w:pPr>
            <w:r>
              <w:rPr>
                <w:b/>
                <w:bCs/>
              </w:rPr>
              <w:t>Description</w:t>
            </w:r>
          </w:p>
        </w:tc>
      </w:tr>
      <w:tr w:rsidR="009047E0" w:rsidRPr="00D21BE8" w14:paraId="3F5EFE31" w14:textId="77777777" w:rsidTr="00C51A3B">
        <w:trPr>
          <w:trHeight w:val="219"/>
        </w:trPr>
        <w:tc>
          <w:tcPr>
            <w:tcW w:w="2856" w:type="dxa"/>
          </w:tcPr>
          <w:p w14:paraId="067A65D4" w14:textId="6C48401A" w:rsidR="009047E0" w:rsidRPr="00C51A3B" w:rsidRDefault="009047E0" w:rsidP="004A05F8">
            <w:pPr>
              <w:ind w:left="0"/>
              <w:rPr>
                <w:rFonts w:ascii="Consolas" w:hAnsi="Consolas"/>
              </w:rPr>
            </w:pPr>
            <w:r w:rsidRPr="00C51A3B">
              <w:rPr>
                <w:rFonts w:ascii="Consolas" w:hAnsi="Consolas"/>
              </w:rPr>
              <w:t>INVD_TMP_TERM_MSISDN_IN</w:t>
            </w:r>
          </w:p>
        </w:tc>
        <w:tc>
          <w:tcPr>
            <w:tcW w:w="1206" w:type="dxa"/>
          </w:tcPr>
          <w:p w14:paraId="3E2C1D9C" w14:textId="46BBFF9C" w:rsidR="009047E0" w:rsidRPr="00C51A3B" w:rsidRDefault="009047E0" w:rsidP="004A05F8">
            <w:pPr>
              <w:ind w:left="0"/>
              <w:rPr>
                <w:rFonts w:ascii="Consolas" w:hAnsi="Consolas"/>
              </w:rPr>
            </w:pPr>
            <w:r w:rsidRPr="00C51A3B">
              <w:rPr>
                <w:rFonts w:ascii="Consolas" w:hAnsi="Consolas"/>
              </w:rPr>
              <w:t>TABLE</w:t>
            </w:r>
          </w:p>
        </w:tc>
        <w:tc>
          <w:tcPr>
            <w:tcW w:w="5294" w:type="dxa"/>
          </w:tcPr>
          <w:p w14:paraId="1D2F6C6B" w14:textId="211BE8BB" w:rsidR="009047E0" w:rsidRPr="00D21BE8" w:rsidRDefault="009047E0" w:rsidP="0051193B">
            <w:pPr>
              <w:ind w:left="0"/>
              <w:rPr>
                <w:rFonts w:ascii="Consolas" w:hAnsi="Consolas"/>
              </w:rPr>
            </w:pPr>
            <w:r w:rsidRPr="009047E0">
              <w:t>Holds input list of MSISDN’s to be terminated</w:t>
            </w:r>
            <w:r>
              <w:t>.</w:t>
            </w:r>
          </w:p>
        </w:tc>
      </w:tr>
      <w:tr w:rsidR="009047E0" w:rsidRPr="00D21BE8" w14:paraId="4F04F8E8" w14:textId="77777777" w:rsidTr="00C51A3B">
        <w:trPr>
          <w:trHeight w:val="219"/>
        </w:trPr>
        <w:tc>
          <w:tcPr>
            <w:tcW w:w="2856" w:type="dxa"/>
          </w:tcPr>
          <w:p w14:paraId="07C65E03" w14:textId="250579B3" w:rsidR="009047E0" w:rsidRPr="00C51A3B" w:rsidRDefault="00C51A3B" w:rsidP="004A05F8">
            <w:pPr>
              <w:ind w:left="0"/>
              <w:rPr>
                <w:rFonts w:ascii="Consolas" w:hAnsi="Consolas"/>
              </w:rPr>
            </w:pPr>
            <w:r w:rsidRPr="00C51A3B">
              <w:rPr>
                <w:rFonts w:ascii="Consolas" w:hAnsi="Consolas"/>
              </w:rPr>
              <w:t>INVD_TMP_TERM_MSISDN_LOG</w:t>
            </w:r>
          </w:p>
        </w:tc>
        <w:tc>
          <w:tcPr>
            <w:tcW w:w="1206" w:type="dxa"/>
          </w:tcPr>
          <w:p w14:paraId="60114645" w14:textId="54627B74" w:rsidR="009047E0" w:rsidRPr="00C51A3B" w:rsidRDefault="00C51A3B" w:rsidP="009047E0">
            <w:pPr>
              <w:ind w:left="0"/>
              <w:rPr>
                <w:rFonts w:ascii="Consolas" w:hAnsi="Consolas"/>
              </w:rPr>
            </w:pPr>
            <w:r w:rsidRPr="00C51A3B">
              <w:rPr>
                <w:rFonts w:ascii="Consolas" w:hAnsi="Consolas"/>
              </w:rPr>
              <w:t>TABLE</w:t>
            </w:r>
          </w:p>
        </w:tc>
        <w:tc>
          <w:tcPr>
            <w:tcW w:w="5294" w:type="dxa"/>
          </w:tcPr>
          <w:p w14:paraId="11C1B337" w14:textId="2B726D48" w:rsidR="009047E0" w:rsidRPr="009047E0" w:rsidRDefault="00C51A3B" w:rsidP="009047E0">
            <w:pPr>
              <w:ind w:left="0"/>
            </w:pPr>
            <w:r>
              <w:t xml:space="preserve">Holds results of MSISDN </w:t>
            </w:r>
            <w:r w:rsidR="0051193B">
              <w:t>terminations</w:t>
            </w:r>
            <w:r>
              <w:t>.</w:t>
            </w:r>
          </w:p>
        </w:tc>
      </w:tr>
      <w:tr w:rsidR="009047E0" w:rsidRPr="00D21BE8" w14:paraId="1CFFEE20" w14:textId="77777777" w:rsidTr="00C51A3B">
        <w:trPr>
          <w:trHeight w:val="219"/>
        </w:trPr>
        <w:tc>
          <w:tcPr>
            <w:tcW w:w="2856" w:type="dxa"/>
          </w:tcPr>
          <w:p w14:paraId="372C5732" w14:textId="23FA0446" w:rsidR="009047E0" w:rsidRPr="00C51A3B" w:rsidRDefault="00C51A3B" w:rsidP="004A05F8">
            <w:pPr>
              <w:ind w:left="0"/>
              <w:rPr>
                <w:rFonts w:ascii="Consolas" w:hAnsi="Consolas"/>
              </w:rPr>
            </w:pPr>
            <w:r w:rsidRPr="00C51A3B">
              <w:rPr>
                <w:rFonts w:ascii="Consolas" w:hAnsi="Consolas"/>
              </w:rPr>
              <w:t>INVD_TMP_TERM_MSISDN_PRC</w:t>
            </w:r>
          </w:p>
        </w:tc>
        <w:tc>
          <w:tcPr>
            <w:tcW w:w="1206" w:type="dxa"/>
          </w:tcPr>
          <w:p w14:paraId="3B19EA76" w14:textId="0212BD6F" w:rsidR="009047E0" w:rsidRPr="00C51A3B" w:rsidRDefault="00C51A3B" w:rsidP="009047E0">
            <w:pPr>
              <w:ind w:left="0"/>
              <w:rPr>
                <w:rFonts w:ascii="Consolas" w:hAnsi="Consolas"/>
              </w:rPr>
            </w:pPr>
            <w:r>
              <w:rPr>
                <w:rFonts w:ascii="Consolas" w:hAnsi="Consolas"/>
              </w:rPr>
              <w:t>PROCEDURE</w:t>
            </w:r>
          </w:p>
        </w:tc>
        <w:tc>
          <w:tcPr>
            <w:tcW w:w="5294" w:type="dxa"/>
          </w:tcPr>
          <w:p w14:paraId="6C448DC7" w14:textId="33E2A183" w:rsidR="009047E0" w:rsidRPr="009047E0" w:rsidRDefault="0051193B" w:rsidP="009047E0">
            <w:pPr>
              <w:ind w:left="0"/>
            </w:pPr>
            <w:r>
              <w:t>Procedure to t</w:t>
            </w:r>
            <w:r w:rsidR="00C51A3B">
              <w:t>erminate the MSISDN’s</w:t>
            </w:r>
            <w:r>
              <w:t>.</w:t>
            </w:r>
          </w:p>
        </w:tc>
      </w:tr>
      <w:tr w:rsidR="00C51A3B" w:rsidRPr="00D21BE8" w14:paraId="62862E7C" w14:textId="77777777" w:rsidTr="00C51A3B">
        <w:trPr>
          <w:trHeight w:val="219"/>
        </w:trPr>
        <w:tc>
          <w:tcPr>
            <w:tcW w:w="2856" w:type="dxa"/>
          </w:tcPr>
          <w:p w14:paraId="5343D8E1" w14:textId="6537B279" w:rsidR="00C51A3B" w:rsidRPr="00C51A3B" w:rsidRDefault="00C51A3B" w:rsidP="00C51A3B">
            <w:pPr>
              <w:ind w:left="0"/>
              <w:rPr>
                <w:rFonts w:ascii="Consolas" w:hAnsi="Consolas"/>
              </w:rPr>
            </w:pPr>
            <w:r w:rsidRPr="00C51A3B">
              <w:rPr>
                <w:rFonts w:ascii="Consolas" w:hAnsi="Consolas"/>
              </w:rPr>
              <w:t>INVD_TMP_TERM_MSISDN_</w:t>
            </w:r>
            <w:r>
              <w:rPr>
                <w:rFonts w:ascii="Consolas" w:hAnsi="Consolas"/>
              </w:rPr>
              <w:t>UPD</w:t>
            </w:r>
          </w:p>
        </w:tc>
        <w:tc>
          <w:tcPr>
            <w:tcW w:w="1206" w:type="dxa"/>
          </w:tcPr>
          <w:p w14:paraId="6CE41184" w14:textId="56382F71" w:rsidR="00C51A3B" w:rsidRDefault="00C51A3B" w:rsidP="00C51A3B">
            <w:pPr>
              <w:ind w:left="0"/>
              <w:rPr>
                <w:rFonts w:ascii="Consolas" w:hAnsi="Consolas"/>
              </w:rPr>
            </w:pPr>
            <w:r>
              <w:rPr>
                <w:rFonts w:ascii="Consolas" w:hAnsi="Consolas"/>
              </w:rPr>
              <w:t>PROCEDURE</w:t>
            </w:r>
          </w:p>
        </w:tc>
        <w:tc>
          <w:tcPr>
            <w:tcW w:w="5294" w:type="dxa"/>
          </w:tcPr>
          <w:p w14:paraId="0480F6BC" w14:textId="47D0692C" w:rsidR="00C51A3B" w:rsidRDefault="0022657F" w:rsidP="00C51A3B">
            <w:pPr>
              <w:ind w:left="0"/>
            </w:pPr>
            <w:r>
              <w:t xml:space="preserve">Updates status in table </w:t>
            </w:r>
            <w:r w:rsidRPr="0022657F">
              <w:rPr>
                <w:rFonts w:ascii="Consolas" w:hAnsi="Consolas"/>
              </w:rPr>
              <w:t>INVD_TMP_MSISDN_LO</w:t>
            </w:r>
            <w:r>
              <w:rPr>
                <w:rFonts w:ascii="Consolas" w:hAnsi="Consolas"/>
              </w:rPr>
              <w:t>G</w:t>
            </w:r>
          </w:p>
        </w:tc>
      </w:tr>
      <w:tr w:rsidR="00C51A3B" w:rsidRPr="00D21BE8" w14:paraId="17E2B79F" w14:textId="77777777" w:rsidTr="00C51A3B">
        <w:trPr>
          <w:trHeight w:val="219"/>
        </w:trPr>
        <w:tc>
          <w:tcPr>
            <w:tcW w:w="2856" w:type="dxa"/>
          </w:tcPr>
          <w:p w14:paraId="0C3F456F" w14:textId="32332EAD" w:rsidR="00C51A3B" w:rsidRPr="00C51A3B" w:rsidRDefault="00C51A3B" w:rsidP="00C51A3B">
            <w:pPr>
              <w:ind w:left="0"/>
              <w:rPr>
                <w:rFonts w:ascii="Consolas" w:hAnsi="Consolas"/>
              </w:rPr>
            </w:pPr>
            <w:r w:rsidRPr="00C51A3B">
              <w:rPr>
                <w:rFonts w:ascii="Consolas" w:hAnsi="Consolas"/>
              </w:rPr>
              <w:t>PHOENIX_CIEMV3</w:t>
            </w:r>
          </w:p>
        </w:tc>
        <w:tc>
          <w:tcPr>
            <w:tcW w:w="1206" w:type="dxa"/>
          </w:tcPr>
          <w:p w14:paraId="725776C2" w14:textId="59D0E5E6" w:rsidR="00C51A3B" w:rsidRPr="00C51A3B" w:rsidRDefault="0051193B" w:rsidP="00C51A3B">
            <w:pPr>
              <w:ind w:left="0"/>
              <w:rPr>
                <w:rFonts w:ascii="Consolas" w:hAnsi="Consolas"/>
              </w:rPr>
            </w:pPr>
            <w:r>
              <w:rPr>
                <w:rFonts w:ascii="Consolas" w:hAnsi="Consolas"/>
              </w:rPr>
              <w:t>SYNONYM</w:t>
            </w:r>
          </w:p>
        </w:tc>
        <w:tc>
          <w:tcPr>
            <w:tcW w:w="5294" w:type="dxa"/>
          </w:tcPr>
          <w:p w14:paraId="2073DC9A" w14:textId="0AEFA28C"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3</w:t>
            </w:r>
          </w:p>
        </w:tc>
      </w:tr>
      <w:tr w:rsidR="00C51A3B" w:rsidRPr="00D21BE8" w14:paraId="0D4B3A68" w14:textId="77777777" w:rsidTr="00C51A3B">
        <w:trPr>
          <w:trHeight w:val="219"/>
        </w:trPr>
        <w:tc>
          <w:tcPr>
            <w:tcW w:w="2856" w:type="dxa"/>
          </w:tcPr>
          <w:p w14:paraId="6FAB00A9" w14:textId="512D8CE3" w:rsidR="00C51A3B" w:rsidRPr="00C51A3B" w:rsidRDefault="00C51A3B" w:rsidP="00C51A3B">
            <w:pPr>
              <w:ind w:left="0"/>
              <w:rPr>
                <w:rFonts w:ascii="Consolas" w:hAnsi="Consolas"/>
              </w:rPr>
            </w:pPr>
            <w:r w:rsidRPr="00C51A3B">
              <w:rPr>
                <w:rFonts w:ascii="Consolas" w:hAnsi="Consolas"/>
              </w:rPr>
              <w:t>PHOENIX_CIEMV</w:t>
            </w:r>
            <w:r w:rsidR="0051193B">
              <w:rPr>
                <w:rFonts w:ascii="Consolas" w:hAnsi="Consolas"/>
              </w:rPr>
              <w:t>4</w:t>
            </w:r>
          </w:p>
        </w:tc>
        <w:tc>
          <w:tcPr>
            <w:tcW w:w="1206" w:type="dxa"/>
          </w:tcPr>
          <w:p w14:paraId="0E45528D" w14:textId="52C7D480" w:rsidR="00C51A3B" w:rsidRPr="00C51A3B" w:rsidRDefault="00C51A3B" w:rsidP="00C51A3B">
            <w:pPr>
              <w:ind w:left="0"/>
              <w:rPr>
                <w:rFonts w:ascii="Consolas" w:hAnsi="Consolas"/>
              </w:rPr>
            </w:pPr>
            <w:r>
              <w:rPr>
                <w:rFonts w:ascii="Consolas" w:hAnsi="Consolas"/>
              </w:rPr>
              <w:t>SYNONYM</w:t>
            </w:r>
          </w:p>
        </w:tc>
        <w:tc>
          <w:tcPr>
            <w:tcW w:w="5294" w:type="dxa"/>
          </w:tcPr>
          <w:p w14:paraId="147CA824" w14:textId="52508FE0"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4</w:t>
            </w:r>
          </w:p>
        </w:tc>
      </w:tr>
    </w:tbl>
    <w:p w14:paraId="798AB6EB" w14:textId="77777777" w:rsidR="00716538" w:rsidRPr="00716538" w:rsidRDefault="00716538" w:rsidP="007F6E45">
      <w:pPr>
        <w:ind w:left="0"/>
        <w:rPr>
          <w:highlight w:val="yellow"/>
        </w:rPr>
      </w:pPr>
    </w:p>
    <w:p w14:paraId="1CC1B243" w14:textId="03A22296" w:rsidR="009D3581" w:rsidRDefault="009D3581" w:rsidP="00EB084F">
      <w:pPr>
        <w:pStyle w:val="Nadpis6"/>
      </w:pPr>
      <w:bookmarkStart w:id="820" w:name="_Toc222406071"/>
      <w:r w:rsidRPr="005602A6">
        <w:t>EBS</w:t>
      </w:r>
      <w:r w:rsidR="003440FA">
        <w:t xml:space="preserve"> cleansing</w:t>
      </w:r>
      <w:bookmarkEnd w:id="820"/>
    </w:p>
    <w:p w14:paraId="4E13AFE2" w14:textId="77777777" w:rsidR="00051C70" w:rsidRDefault="00051C70" w:rsidP="00051C70">
      <w:pPr>
        <w:rPr>
          <w:b/>
          <w:bCs/>
        </w:rPr>
      </w:pPr>
      <w:r>
        <w:rPr>
          <w:b/>
          <w:bCs/>
        </w:rPr>
        <w:t xml:space="preserve">Type: </w:t>
      </w:r>
      <w:r w:rsidRPr="00051C70">
        <w:rPr>
          <w:rFonts w:ascii="Consolas" w:hAnsi="Consolas"/>
        </w:rPr>
        <w:t>DB</w:t>
      </w:r>
    </w:p>
    <w:p w14:paraId="06DBDE5A" w14:textId="3373A67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Pr>
          <w:b/>
          <w:bCs/>
        </w:rPr>
        <w:t>s</w:t>
      </w:r>
      <w:r w:rsidRPr="00824542">
        <w:rPr>
          <w:b/>
          <w:bCs/>
        </w:rPr>
        <w:t>:</w:t>
      </w:r>
      <w:r w:rsidRPr="00824542">
        <w:t xml:space="preserve"> </w:t>
      </w:r>
      <w:r>
        <w:rPr>
          <w:rFonts w:ascii="Consolas" w:hAnsi="Consolas"/>
        </w:rPr>
        <w:t>INV, APPS</w:t>
      </w:r>
    </w:p>
    <w:p w14:paraId="0CEDE1FA" w14:textId="29D6FBB4" w:rsidR="00A320D7" w:rsidRPr="00824542" w:rsidRDefault="005A4D40" w:rsidP="00A320D7">
      <w:r>
        <w:rPr>
          <w:b/>
          <w:bCs/>
        </w:rPr>
        <w:t xml:space="preserve">Access Configuration: </w:t>
      </w:r>
      <w:r w:rsidR="00A320D7">
        <w:t>&lt;</w:t>
      </w:r>
      <w:r w:rsidR="00A320D7">
        <w:rPr>
          <w:rFonts w:ascii="Consolas" w:hAnsi="Consolas"/>
        </w:rPr>
        <w:t>EBS_DB_USER&gt;/&lt;EBS_DB_PASW&gt;@&lt;EBS_DB&gt;</w:t>
      </w:r>
    </w:p>
    <w:p w14:paraId="58E138D2" w14:textId="534DAB07" w:rsidR="00885631" w:rsidRDefault="00885631" w:rsidP="00885631">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85631" w:rsidRPr="00CA2B2C" w14:paraId="44A8744C" w14:textId="77777777" w:rsidTr="00885631">
        <w:trPr>
          <w:trHeight w:val="701"/>
        </w:trPr>
        <w:tc>
          <w:tcPr>
            <w:tcW w:w="1985" w:type="dxa"/>
            <w:shd w:val="clear" w:color="auto" w:fill="D9D9D9" w:themeFill="background1" w:themeFillShade="D9"/>
          </w:tcPr>
          <w:p w14:paraId="55CCFE62" w14:textId="24490C92" w:rsidR="00885631" w:rsidRPr="00CA2B2C" w:rsidRDefault="009F2559" w:rsidP="004A05F8">
            <w:pPr>
              <w:ind w:left="0"/>
              <w:rPr>
                <w:b/>
                <w:bCs/>
              </w:rPr>
            </w:pPr>
            <w:r>
              <w:rPr>
                <w:b/>
                <w:bCs/>
              </w:rPr>
              <w:t>Input Identifier</w:t>
            </w:r>
          </w:p>
        </w:tc>
        <w:tc>
          <w:tcPr>
            <w:tcW w:w="7371" w:type="dxa"/>
            <w:shd w:val="clear" w:color="auto" w:fill="D9D9D9" w:themeFill="background1" w:themeFillShade="D9"/>
          </w:tcPr>
          <w:p w14:paraId="3447E1A6" w14:textId="77777777" w:rsidR="00885631" w:rsidRPr="00CA2B2C" w:rsidRDefault="00885631" w:rsidP="004A05F8">
            <w:pPr>
              <w:ind w:left="0"/>
              <w:rPr>
                <w:b/>
                <w:bCs/>
              </w:rPr>
            </w:pPr>
            <w:r>
              <w:rPr>
                <w:b/>
                <w:bCs/>
              </w:rPr>
              <w:t>Cleansing Steps</w:t>
            </w:r>
          </w:p>
        </w:tc>
      </w:tr>
      <w:tr w:rsidR="00885631" w:rsidRPr="00CA2B2C" w14:paraId="21FD73B8" w14:textId="77777777" w:rsidTr="00885631">
        <w:trPr>
          <w:trHeight w:val="219"/>
        </w:trPr>
        <w:tc>
          <w:tcPr>
            <w:tcW w:w="1985" w:type="dxa"/>
          </w:tcPr>
          <w:p w14:paraId="5E3934FD" w14:textId="4C85E187" w:rsidR="00885631" w:rsidRPr="00FC1995" w:rsidRDefault="00885631" w:rsidP="00FC1995">
            <w:pPr>
              <w:ind w:left="0"/>
              <w:rPr>
                <w:rFonts w:ascii="Consolas" w:hAnsi="Consolas"/>
              </w:rPr>
            </w:pPr>
            <w:r w:rsidRPr="00FC1995">
              <w:rPr>
                <w:rFonts w:ascii="Consolas" w:hAnsi="Consolas"/>
              </w:rPr>
              <w:t>ICCID</w:t>
            </w:r>
          </w:p>
          <w:p w14:paraId="0997CE61" w14:textId="295EABF8" w:rsidR="00885631" w:rsidRPr="00A33CDF" w:rsidRDefault="00885631" w:rsidP="004A05F8">
            <w:pPr>
              <w:ind w:left="0"/>
              <w:rPr>
                <w:rFonts w:ascii="Consolas" w:hAnsi="Consolas"/>
              </w:rPr>
            </w:pPr>
          </w:p>
        </w:tc>
        <w:tc>
          <w:tcPr>
            <w:tcW w:w="7371" w:type="dxa"/>
          </w:tcPr>
          <w:p w14:paraId="5C41FC47" w14:textId="10008D23" w:rsidR="00885631" w:rsidRDefault="00885631" w:rsidP="004A05F8">
            <w:pPr>
              <w:ind w:left="38"/>
            </w:pPr>
            <w:r w:rsidRPr="000B2051">
              <w:rPr>
                <w:b/>
                <w:bCs/>
                <w:u w:val="single"/>
              </w:rPr>
              <w:t xml:space="preserve">Delete </w:t>
            </w:r>
            <w:r>
              <w:rPr>
                <w:b/>
                <w:bCs/>
                <w:u w:val="single"/>
              </w:rPr>
              <w:t>records</w:t>
            </w:r>
            <w:r>
              <w:t xml:space="preserve"> from following tables:</w:t>
            </w:r>
          </w:p>
          <w:p w14:paraId="6A78220E" w14:textId="23AFC3DD"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INV.MTL_SERIAL_NUMBERS</w:t>
            </w:r>
          </w:p>
          <w:p w14:paraId="1DBF735E" w14:textId="099579A9"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APPS.MTL_UNIT_TRANSACTIONS</w:t>
            </w:r>
          </w:p>
          <w:p w14:paraId="46690D7A" w14:textId="47BFD510" w:rsidR="00885631" w:rsidRDefault="00885631">
            <w:pPr>
              <w:pStyle w:val="Odstavecseseznamem"/>
              <w:numPr>
                <w:ilvl w:val="1"/>
                <w:numId w:val="115"/>
              </w:numPr>
              <w:ind w:left="320" w:hanging="218"/>
              <w:rPr>
                <w:rFonts w:ascii="Consolas" w:hAnsi="Consolas"/>
              </w:rPr>
            </w:pPr>
            <w:r w:rsidRPr="008200B9">
              <w:rPr>
                <w:rFonts w:ascii="Consolas" w:hAnsi="Consolas"/>
              </w:rPr>
              <w:lastRenderedPageBreak/>
              <w:t>APPS.MTL_SERIAL_NUMBERS_INTERFACE</w:t>
            </w:r>
          </w:p>
          <w:p w14:paraId="255D914B" w14:textId="3A56D3BE" w:rsidR="007F6E45" w:rsidRDefault="007F6E45" w:rsidP="007F6E45">
            <w:pPr>
              <w:ind w:left="102"/>
              <w:rPr>
                <w:rFonts w:ascii="Consolas" w:hAnsi="Consolas"/>
              </w:rPr>
            </w:pPr>
          </w:p>
          <w:p w14:paraId="300605B4" w14:textId="3BC12D03" w:rsidR="007F6E45" w:rsidRPr="007F6E45" w:rsidRDefault="003B57C0" w:rsidP="007F6E45">
            <w:pPr>
              <w:ind w:left="0"/>
              <w:rPr>
                <w:rFonts w:ascii="Consolas" w:hAnsi="Consolas"/>
              </w:rPr>
            </w:pPr>
            <w:r>
              <w:rPr>
                <w:b/>
                <w:bCs/>
              </w:rPr>
              <w:t>NOTE</w:t>
            </w:r>
            <w:r w:rsidR="007F6E45" w:rsidRPr="007F6E45">
              <w:rPr>
                <w:b/>
                <w:bCs/>
              </w:rPr>
              <w:t xml:space="preserve">: </w:t>
            </w:r>
            <w:r w:rsidR="007F6E45" w:rsidRPr="007F6E45">
              <w:t>eSIM cards that failed to be clean</w:t>
            </w:r>
            <w:r>
              <w:t>s</w:t>
            </w:r>
            <w:r w:rsidR="007F6E45" w:rsidRPr="007F6E45">
              <w:t>ed in SMDP are excluded.</w:t>
            </w:r>
          </w:p>
          <w:p w14:paraId="192455D4" w14:textId="77777777" w:rsidR="00885631" w:rsidRPr="00D21BE8" w:rsidRDefault="00885631" w:rsidP="00885631">
            <w:pPr>
              <w:ind w:left="0"/>
              <w:rPr>
                <w:rFonts w:ascii="Consolas" w:hAnsi="Consolas"/>
              </w:rPr>
            </w:pPr>
          </w:p>
        </w:tc>
      </w:tr>
    </w:tbl>
    <w:p w14:paraId="65A7041B" w14:textId="77777777" w:rsidR="00885631" w:rsidRPr="00885631" w:rsidRDefault="00885631" w:rsidP="00885631">
      <w:pPr>
        <w:rPr>
          <w:highlight w:val="yellow"/>
        </w:rPr>
      </w:pPr>
    </w:p>
    <w:p w14:paraId="4DE07A79" w14:textId="59018008" w:rsidR="009D3581" w:rsidRDefault="009D3581" w:rsidP="00EB084F">
      <w:pPr>
        <w:pStyle w:val="Nadpis6"/>
      </w:pPr>
      <w:bookmarkStart w:id="821" w:name="_Toc222406072"/>
      <w:r w:rsidRPr="00322DAA">
        <w:t>OMM</w:t>
      </w:r>
      <w:r w:rsidR="003440FA">
        <w:t xml:space="preserve"> cleansing</w:t>
      </w:r>
      <w:bookmarkEnd w:id="821"/>
    </w:p>
    <w:p w14:paraId="27A4A8B7" w14:textId="77777777" w:rsidR="00051C70" w:rsidRDefault="00051C70" w:rsidP="00051C70">
      <w:pPr>
        <w:rPr>
          <w:b/>
          <w:bCs/>
        </w:rPr>
      </w:pPr>
      <w:r>
        <w:rPr>
          <w:b/>
          <w:bCs/>
        </w:rPr>
        <w:t xml:space="preserve">Type: </w:t>
      </w:r>
      <w:r w:rsidRPr="00051C70">
        <w:rPr>
          <w:rFonts w:ascii="Consolas" w:hAnsi="Consolas"/>
        </w:rPr>
        <w:t>DB</w:t>
      </w:r>
    </w:p>
    <w:p w14:paraId="3A4844DE" w14:textId="321AA9DC"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OGW</w:t>
      </w:r>
    </w:p>
    <w:p w14:paraId="59CE9CB8" w14:textId="38441FBE" w:rsidR="00A320D7" w:rsidRPr="00824542" w:rsidRDefault="005A4D40" w:rsidP="00A320D7">
      <w:r>
        <w:rPr>
          <w:b/>
          <w:bCs/>
        </w:rPr>
        <w:t xml:space="preserve">Access Configuration: </w:t>
      </w:r>
      <w:r w:rsidR="00A320D7">
        <w:t>&lt;</w:t>
      </w:r>
      <w:r w:rsidR="00A320D7">
        <w:rPr>
          <w:rFonts w:ascii="Consolas" w:hAnsi="Consolas"/>
        </w:rPr>
        <w:t>OMM_DB_USER&gt;/&lt;OMM_DB_PASW&gt;@&lt;OMM_DB&gt;</w:t>
      </w:r>
    </w:p>
    <w:p w14:paraId="5E5A9AAB" w14:textId="54EC69DC" w:rsidR="00024EFA" w:rsidRDefault="00024EFA" w:rsidP="00024EFA">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24EFA" w:rsidRPr="00CA2B2C" w14:paraId="372A6EF2" w14:textId="77777777" w:rsidTr="004A05F8">
        <w:trPr>
          <w:trHeight w:val="701"/>
        </w:trPr>
        <w:tc>
          <w:tcPr>
            <w:tcW w:w="1985" w:type="dxa"/>
            <w:shd w:val="clear" w:color="auto" w:fill="D9D9D9" w:themeFill="background1" w:themeFillShade="D9"/>
          </w:tcPr>
          <w:p w14:paraId="64F0DE33" w14:textId="7A76CBBF" w:rsidR="00024EFA" w:rsidRPr="00CA2B2C" w:rsidRDefault="009F2559" w:rsidP="004A05F8">
            <w:pPr>
              <w:ind w:left="0"/>
              <w:rPr>
                <w:b/>
                <w:bCs/>
              </w:rPr>
            </w:pPr>
            <w:r>
              <w:rPr>
                <w:b/>
                <w:bCs/>
              </w:rPr>
              <w:t>Input Identifier</w:t>
            </w:r>
          </w:p>
        </w:tc>
        <w:tc>
          <w:tcPr>
            <w:tcW w:w="7371" w:type="dxa"/>
            <w:shd w:val="clear" w:color="auto" w:fill="D9D9D9" w:themeFill="background1" w:themeFillShade="D9"/>
          </w:tcPr>
          <w:p w14:paraId="07893E5F" w14:textId="77777777" w:rsidR="00024EFA" w:rsidRPr="00CA2B2C" w:rsidRDefault="00024EFA" w:rsidP="004A05F8">
            <w:pPr>
              <w:ind w:left="0"/>
              <w:rPr>
                <w:b/>
                <w:bCs/>
              </w:rPr>
            </w:pPr>
            <w:r>
              <w:rPr>
                <w:b/>
                <w:bCs/>
              </w:rPr>
              <w:t>Cleansing Steps</w:t>
            </w:r>
          </w:p>
        </w:tc>
      </w:tr>
      <w:tr w:rsidR="00024EFA" w:rsidRPr="00D21BE8" w14:paraId="5DF4D816" w14:textId="77777777" w:rsidTr="004A05F8">
        <w:trPr>
          <w:trHeight w:val="219"/>
        </w:trPr>
        <w:tc>
          <w:tcPr>
            <w:tcW w:w="1985" w:type="dxa"/>
          </w:tcPr>
          <w:p w14:paraId="7BB0BE8E" w14:textId="090D34AE" w:rsidR="00024EFA" w:rsidRPr="00FC1995" w:rsidRDefault="00024EFA" w:rsidP="00FC1995">
            <w:pPr>
              <w:ind w:left="0"/>
              <w:rPr>
                <w:rFonts w:ascii="Consolas" w:hAnsi="Consolas"/>
              </w:rPr>
            </w:pPr>
            <w:r w:rsidRPr="00FC1995">
              <w:rPr>
                <w:rFonts w:ascii="Consolas" w:hAnsi="Consolas"/>
              </w:rPr>
              <w:t>MSISDN</w:t>
            </w:r>
          </w:p>
          <w:p w14:paraId="468B3882" w14:textId="77777777" w:rsidR="00024EFA" w:rsidRPr="00A33CDF" w:rsidRDefault="00024EFA" w:rsidP="004A05F8">
            <w:pPr>
              <w:ind w:left="0"/>
              <w:rPr>
                <w:rFonts w:ascii="Consolas" w:hAnsi="Consolas"/>
              </w:rPr>
            </w:pPr>
          </w:p>
        </w:tc>
        <w:tc>
          <w:tcPr>
            <w:tcW w:w="7371" w:type="dxa"/>
          </w:tcPr>
          <w:p w14:paraId="6603B4DB" w14:textId="3BD85ED9" w:rsidR="00024EFA" w:rsidRDefault="00024EFA" w:rsidP="004A05F8">
            <w:pPr>
              <w:ind w:left="38"/>
            </w:pPr>
            <w:r w:rsidRPr="000B2051">
              <w:rPr>
                <w:b/>
                <w:bCs/>
                <w:u w:val="single"/>
              </w:rPr>
              <w:t xml:space="preserve">Delete </w:t>
            </w:r>
            <w:r>
              <w:rPr>
                <w:b/>
                <w:bCs/>
                <w:u w:val="single"/>
              </w:rPr>
              <w:t>records</w:t>
            </w:r>
            <w:r>
              <w:t xml:space="preserve"> from following tables:</w:t>
            </w:r>
          </w:p>
          <w:p w14:paraId="373E2966" w14:textId="0E65669C"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USAGE</w:t>
            </w:r>
          </w:p>
          <w:p w14:paraId="66C700D9" w14:textId="38969E6B"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SUBSCRIPTION</w:t>
            </w:r>
          </w:p>
          <w:p w14:paraId="0885DAFA" w14:textId="77777777" w:rsidR="00024EFA" w:rsidRPr="003A6898" w:rsidRDefault="006875F0">
            <w:pPr>
              <w:pStyle w:val="Odstavecseseznamem"/>
              <w:numPr>
                <w:ilvl w:val="1"/>
                <w:numId w:val="115"/>
              </w:numPr>
              <w:ind w:left="320" w:hanging="218"/>
            </w:pPr>
            <w:r w:rsidRPr="008200B9">
              <w:rPr>
                <w:rFonts w:ascii="Consolas" w:hAnsi="Consolas"/>
              </w:rPr>
              <w:t>SUBSCRIBER</w:t>
            </w:r>
          </w:p>
          <w:p w14:paraId="60E5CE77" w14:textId="50F40520" w:rsidR="003A6898" w:rsidRDefault="003A6898">
            <w:pPr>
              <w:pStyle w:val="Odstavecseseznamem"/>
              <w:numPr>
                <w:ilvl w:val="1"/>
                <w:numId w:val="115"/>
              </w:numPr>
              <w:ind w:left="320" w:hanging="218"/>
            </w:pPr>
            <w:r>
              <w:rPr>
                <w:rFonts w:ascii="Consolas" w:hAnsi="Consolas"/>
              </w:rPr>
              <w:t>ASSIGNCOUNTRY</w:t>
            </w:r>
          </w:p>
          <w:p w14:paraId="57EDEEF3" w14:textId="089CF594" w:rsidR="002E4757" w:rsidRPr="002E4757" w:rsidRDefault="002E4757" w:rsidP="002E4757">
            <w:pPr>
              <w:pStyle w:val="Odstavecseseznamem"/>
              <w:ind w:left="743"/>
            </w:pPr>
          </w:p>
        </w:tc>
      </w:tr>
    </w:tbl>
    <w:p w14:paraId="0CA611AA" w14:textId="77777777" w:rsidR="00024EFA" w:rsidRPr="00024EFA" w:rsidRDefault="00024EFA" w:rsidP="00024EFA">
      <w:pPr>
        <w:rPr>
          <w:highlight w:val="yellow"/>
        </w:rPr>
      </w:pPr>
    </w:p>
    <w:p w14:paraId="37C74E65" w14:textId="363E36E8" w:rsidR="009D3581" w:rsidRDefault="009D3581" w:rsidP="00EB084F">
      <w:pPr>
        <w:pStyle w:val="Nadpis6"/>
      </w:pPr>
      <w:bookmarkStart w:id="822" w:name="_Toc222406073"/>
      <w:r w:rsidRPr="00322DAA">
        <w:t>DMA</w:t>
      </w:r>
      <w:r w:rsidR="003440FA">
        <w:t xml:space="preserve"> cleansing</w:t>
      </w:r>
      <w:bookmarkEnd w:id="822"/>
    </w:p>
    <w:p w14:paraId="4B9098C6" w14:textId="77777777" w:rsidR="00051C70" w:rsidRDefault="00051C70" w:rsidP="00051C70">
      <w:pPr>
        <w:rPr>
          <w:b/>
          <w:bCs/>
        </w:rPr>
      </w:pPr>
      <w:r>
        <w:rPr>
          <w:b/>
          <w:bCs/>
        </w:rPr>
        <w:t xml:space="preserve">Type: </w:t>
      </w:r>
      <w:r w:rsidRPr="00051C70">
        <w:rPr>
          <w:rFonts w:ascii="Consolas" w:hAnsi="Consolas"/>
        </w:rPr>
        <w:t>DB</w:t>
      </w:r>
    </w:p>
    <w:p w14:paraId="6824BFD9" w14:textId="2DEC8759"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DMA_OWN</w:t>
      </w:r>
    </w:p>
    <w:p w14:paraId="7AD52533" w14:textId="35DB8406" w:rsidR="00135E5A" w:rsidRPr="00824542" w:rsidRDefault="005A4D40" w:rsidP="00135E5A">
      <w:r>
        <w:rPr>
          <w:b/>
          <w:bCs/>
        </w:rPr>
        <w:t xml:space="preserve">Access Configuration: </w:t>
      </w:r>
      <w:r w:rsidR="00135E5A">
        <w:t>&lt;</w:t>
      </w:r>
      <w:r w:rsidR="00135E5A">
        <w:rPr>
          <w:rFonts w:ascii="Consolas" w:hAnsi="Consolas"/>
        </w:rPr>
        <w:t>DMA_DB_USER&gt;/&lt;DMA_DB_PASW&gt;@&lt;DMA_DB&gt;</w:t>
      </w:r>
    </w:p>
    <w:p w14:paraId="4187397B" w14:textId="7BB4FA39" w:rsidR="006875F0" w:rsidRDefault="006875F0" w:rsidP="006875F0">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6875F0" w:rsidRPr="00CA2B2C" w14:paraId="4CE6CAB2" w14:textId="77777777" w:rsidTr="004A05F8">
        <w:trPr>
          <w:trHeight w:val="701"/>
        </w:trPr>
        <w:tc>
          <w:tcPr>
            <w:tcW w:w="1985" w:type="dxa"/>
            <w:shd w:val="clear" w:color="auto" w:fill="D9D9D9" w:themeFill="background1" w:themeFillShade="D9"/>
          </w:tcPr>
          <w:p w14:paraId="7CC61FB5" w14:textId="78006D04" w:rsidR="006875F0" w:rsidRPr="00CA2B2C" w:rsidRDefault="009F2559" w:rsidP="004A05F8">
            <w:pPr>
              <w:ind w:left="0"/>
              <w:rPr>
                <w:b/>
                <w:bCs/>
              </w:rPr>
            </w:pPr>
            <w:r>
              <w:rPr>
                <w:b/>
                <w:bCs/>
              </w:rPr>
              <w:t>Input Identifier</w:t>
            </w:r>
          </w:p>
        </w:tc>
        <w:tc>
          <w:tcPr>
            <w:tcW w:w="7371" w:type="dxa"/>
            <w:shd w:val="clear" w:color="auto" w:fill="D9D9D9" w:themeFill="background1" w:themeFillShade="D9"/>
          </w:tcPr>
          <w:p w14:paraId="57BB70E4" w14:textId="77777777" w:rsidR="006875F0" w:rsidRPr="00CA2B2C" w:rsidRDefault="006875F0" w:rsidP="004A05F8">
            <w:pPr>
              <w:ind w:left="0"/>
              <w:rPr>
                <w:b/>
                <w:bCs/>
              </w:rPr>
            </w:pPr>
            <w:r>
              <w:rPr>
                <w:b/>
                <w:bCs/>
              </w:rPr>
              <w:t>Cleansing Steps</w:t>
            </w:r>
          </w:p>
        </w:tc>
      </w:tr>
      <w:tr w:rsidR="006875F0" w:rsidRPr="00D21BE8" w14:paraId="6C41EDC7" w14:textId="77777777" w:rsidTr="004A05F8">
        <w:trPr>
          <w:trHeight w:val="219"/>
        </w:trPr>
        <w:tc>
          <w:tcPr>
            <w:tcW w:w="1985" w:type="dxa"/>
          </w:tcPr>
          <w:p w14:paraId="4AF5F1CA" w14:textId="0D95B5BD" w:rsidR="006875F0" w:rsidRPr="00FC1995" w:rsidRDefault="006875F0" w:rsidP="00FC1995">
            <w:pPr>
              <w:ind w:left="0"/>
              <w:rPr>
                <w:rFonts w:ascii="Consolas" w:hAnsi="Consolas"/>
              </w:rPr>
            </w:pPr>
            <w:r w:rsidRPr="00FC1995">
              <w:rPr>
                <w:rFonts w:ascii="Consolas" w:hAnsi="Consolas"/>
              </w:rPr>
              <w:t>MSISDN</w:t>
            </w:r>
          </w:p>
        </w:tc>
        <w:tc>
          <w:tcPr>
            <w:tcW w:w="7371" w:type="dxa"/>
          </w:tcPr>
          <w:p w14:paraId="3CBBD1B0" w14:textId="3F6FFD36" w:rsidR="00416194" w:rsidRPr="0064408E" w:rsidRDefault="00416194">
            <w:pPr>
              <w:pStyle w:val="Odstavecseseznamem"/>
              <w:numPr>
                <w:ilvl w:val="0"/>
                <w:numId w:val="116"/>
              </w:numPr>
              <w:rPr>
                <w:strike/>
              </w:rPr>
            </w:pPr>
            <w:r w:rsidRPr="0064408E">
              <w:rPr>
                <w:strike/>
              </w:rPr>
              <w:t xml:space="preserve">Create temporary index </w:t>
            </w:r>
            <w:r w:rsidRPr="0064408E">
              <w:rPr>
                <w:rFonts w:ascii="Consolas" w:hAnsi="Consolas"/>
                <w:strike/>
              </w:rPr>
              <w:t>PHOENIX_SUB_I_01</w:t>
            </w:r>
            <w:r w:rsidRPr="0064408E">
              <w:rPr>
                <w:strike/>
              </w:rPr>
              <w:t xml:space="preserve"> on </w:t>
            </w:r>
            <w:r w:rsidRPr="0064408E">
              <w:rPr>
                <w:rFonts w:ascii="Consolas" w:hAnsi="Consolas"/>
                <w:strike/>
              </w:rPr>
              <w:t>SUBSCRIBER (msisdn)</w:t>
            </w:r>
          </w:p>
          <w:p w14:paraId="5849A1CE" w14:textId="4CC56B23" w:rsidR="006875F0" w:rsidRDefault="006875F0">
            <w:pPr>
              <w:pStyle w:val="Odstavecseseznamem"/>
              <w:numPr>
                <w:ilvl w:val="0"/>
                <w:numId w:val="116"/>
              </w:numPr>
            </w:pPr>
            <w:r w:rsidRPr="00416194">
              <w:rPr>
                <w:b/>
                <w:bCs/>
                <w:u w:val="single"/>
              </w:rPr>
              <w:t>Delete records</w:t>
            </w:r>
            <w:r>
              <w:t xml:space="preserve"> from following </w:t>
            </w:r>
            <w:r w:rsidR="0064408E" w:rsidRPr="0064408E">
              <w:rPr>
                <w:rFonts w:ascii="Consolas" w:hAnsi="Consolas"/>
              </w:rPr>
              <w:t>DMA_OWN</w:t>
            </w:r>
            <w:r w:rsidR="0064408E">
              <w:t xml:space="preserve"> </w:t>
            </w:r>
            <w:r>
              <w:t>tables:</w:t>
            </w:r>
          </w:p>
          <w:p w14:paraId="1BD14A5C" w14:textId="76FCBD76" w:rsidR="006875F0" w:rsidRDefault="00416194">
            <w:pPr>
              <w:pStyle w:val="Odstavecseseznamem"/>
              <w:numPr>
                <w:ilvl w:val="1"/>
                <w:numId w:val="115"/>
              </w:numPr>
              <w:ind w:left="745" w:hanging="283"/>
            </w:pPr>
            <w:r w:rsidRPr="008200B9">
              <w:rPr>
                <w:rFonts w:ascii="Consolas" w:hAnsi="Consolas"/>
              </w:rPr>
              <w:t>SMS</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72B59487" w14:textId="0ADABFCF" w:rsidR="006875F0" w:rsidRDefault="00416194">
            <w:pPr>
              <w:pStyle w:val="Odstavecseseznamem"/>
              <w:numPr>
                <w:ilvl w:val="1"/>
                <w:numId w:val="115"/>
              </w:numPr>
              <w:ind w:left="745" w:hanging="283"/>
            </w:pPr>
            <w:r w:rsidRPr="008200B9">
              <w:rPr>
                <w:rFonts w:ascii="Consolas" w:hAnsi="Consolas"/>
              </w:rPr>
              <w:t>NOTIFICATION</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3A8D3D0A" w14:textId="04FD2E30" w:rsidR="00416194" w:rsidRPr="008200B9" w:rsidRDefault="00A4386D">
            <w:pPr>
              <w:pStyle w:val="Odstavecseseznamem"/>
              <w:numPr>
                <w:ilvl w:val="1"/>
                <w:numId w:val="115"/>
              </w:numPr>
              <w:ind w:left="745" w:hanging="283"/>
              <w:rPr>
                <w:rFonts w:ascii="Consolas" w:hAnsi="Consolas"/>
              </w:rPr>
            </w:pPr>
            <w:r w:rsidRPr="008200B9">
              <w:rPr>
                <w:rFonts w:ascii="Consolas" w:hAnsi="Consolas"/>
              </w:rPr>
              <w:t>SUBSCRIPTION_PERIOD</w:t>
            </w:r>
          </w:p>
          <w:p w14:paraId="02BF45A3" w14:textId="7FE18D9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PROMOTION</w:t>
            </w:r>
          </w:p>
          <w:p w14:paraId="433CC865" w14:textId="0B012BB4"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CC_PERIOD</w:t>
            </w:r>
          </w:p>
          <w:p w14:paraId="734AB2C2" w14:textId="46F65010"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SUBSCRIPTION</w:t>
            </w:r>
          </w:p>
          <w:p w14:paraId="70501BC0" w14:textId="726A4E1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CHANGE</w:t>
            </w:r>
          </w:p>
          <w:p w14:paraId="77EDFB9F" w14:textId="73422E0E"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SUBSCRIBER</w:t>
            </w:r>
          </w:p>
          <w:p w14:paraId="0E041D10" w14:textId="4B003C6C" w:rsidR="00C61F1F" w:rsidRPr="0064408E" w:rsidRDefault="00C61F1F">
            <w:pPr>
              <w:pStyle w:val="Odstavecseseznamem"/>
              <w:numPr>
                <w:ilvl w:val="0"/>
                <w:numId w:val="116"/>
              </w:numPr>
              <w:rPr>
                <w:strike/>
              </w:rPr>
            </w:pPr>
            <w:r w:rsidRPr="0064408E">
              <w:rPr>
                <w:strike/>
              </w:rPr>
              <w:t xml:space="preserve">Drop temporary index </w:t>
            </w:r>
            <w:r w:rsidRPr="0064408E">
              <w:rPr>
                <w:rFonts w:ascii="Consolas" w:hAnsi="Consolas"/>
                <w:strike/>
              </w:rPr>
              <w:t>PHOENIX_SUB_I_01</w:t>
            </w:r>
          </w:p>
          <w:p w14:paraId="3ED0FE7C" w14:textId="77777777" w:rsidR="0064408E" w:rsidRDefault="0064408E" w:rsidP="0064408E">
            <w:pPr>
              <w:ind w:left="38"/>
            </w:pPr>
          </w:p>
          <w:p w14:paraId="02295C0A" w14:textId="52C6CF9A" w:rsidR="0064408E" w:rsidRPr="00416194" w:rsidRDefault="0064408E" w:rsidP="0064408E">
            <w:pPr>
              <w:ind w:left="38"/>
            </w:pPr>
            <w:r>
              <w:t>2025-09-08 – custom index not needed anymore, there’s already index IX_SUBSCRIBER_MSISDN on the same column.</w:t>
            </w:r>
          </w:p>
          <w:p w14:paraId="3B0FE7F1" w14:textId="77777777" w:rsidR="006875F0" w:rsidRPr="00D21BE8" w:rsidRDefault="006875F0" w:rsidP="004A05F8">
            <w:pPr>
              <w:ind w:left="0"/>
              <w:rPr>
                <w:rFonts w:ascii="Consolas" w:hAnsi="Consolas"/>
              </w:rPr>
            </w:pPr>
          </w:p>
        </w:tc>
      </w:tr>
    </w:tbl>
    <w:p w14:paraId="68F0550A" w14:textId="77777777" w:rsidR="006875F0" w:rsidRPr="006875F0" w:rsidRDefault="006875F0" w:rsidP="006875F0">
      <w:pPr>
        <w:rPr>
          <w:highlight w:val="yellow"/>
        </w:rPr>
      </w:pPr>
    </w:p>
    <w:p w14:paraId="74175BBE" w14:textId="4C480F73" w:rsidR="009D3581" w:rsidRDefault="009D3581" w:rsidP="00EB084F">
      <w:pPr>
        <w:pStyle w:val="Nadpis6"/>
      </w:pPr>
      <w:bookmarkStart w:id="823" w:name="_Toc222406074"/>
      <w:r w:rsidRPr="002E4757">
        <w:t>BMA</w:t>
      </w:r>
      <w:r w:rsidR="003440FA">
        <w:t xml:space="preserve"> cleansing</w:t>
      </w:r>
      <w:bookmarkEnd w:id="823"/>
    </w:p>
    <w:p w14:paraId="3C382B86" w14:textId="4B3E4EA4" w:rsidR="00051C70" w:rsidRDefault="00051C70" w:rsidP="00051C70">
      <w:pPr>
        <w:rPr>
          <w:b/>
          <w:bCs/>
        </w:rPr>
      </w:pPr>
      <w:r>
        <w:rPr>
          <w:b/>
          <w:bCs/>
        </w:rPr>
        <w:t xml:space="preserve">Type: </w:t>
      </w:r>
      <w:r w:rsidRPr="00051C70">
        <w:rPr>
          <w:rFonts w:ascii="Consolas" w:hAnsi="Consolas"/>
        </w:rPr>
        <w:t>DB</w:t>
      </w:r>
    </w:p>
    <w:p w14:paraId="01617B7D" w14:textId="596E9B7A"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BMA</w:t>
      </w:r>
      <w:r w:rsidRPr="00824542">
        <w:rPr>
          <w:rFonts w:ascii="Consolas" w:hAnsi="Consolas"/>
        </w:rPr>
        <w:t>_OWN</w:t>
      </w:r>
    </w:p>
    <w:p w14:paraId="34C88DF4" w14:textId="50C52531" w:rsidR="002B73B5" w:rsidRPr="00824542" w:rsidRDefault="005A4D40" w:rsidP="002B73B5">
      <w:r>
        <w:rPr>
          <w:b/>
          <w:bCs/>
        </w:rPr>
        <w:t xml:space="preserve">Access Configuration: </w:t>
      </w:r>
      <w:r w:rsidR="002B73B5">
        <w:t>&lt;</w:t>
      </w:r>
      <w:r w:rsidR="002B73B5">
        <w:rPr>
          <w:rFonts w:ascii="Consolas" w:hAnsi="Consolas"/>
        </w:rPr>
        <w:t>BMA_DB_USER&gt;/&lt;BMA_DB_PASW&gt;@&lt;BMA_DB&gt;</w:t>
      </w:r>
    </w:p>
    <w:p w14:paraId="54595011"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1985"/>
        <w:gridCol w:w="7371"/>
      </w:tblGrid>
      <w:tr w:rsidR="00322DAA" w:rsidRPr="00CA2B2C" w14:paraId="0C874DEF" w14:textId="77777777" w:rsidTr="004A05F8">
        <w:trPr>
          <w:trHeight w:val="701"/>
        </w:trPr>
        <w:tc>
          <w:tcPr>
            <w:tcW w:w="1985" w:type="dxa"/>
            <w:shd w:val="clear" w:color="auto" w:fill="D9D9D9" w:themeFill="background1" w:themeFillShade="D9"/>
          </w:tcPr>
          <w:p w14:paraId="61C49C81" w14:textId="4C50EEBF" w:rsidR="00322DAA" w:rsidRPr="00CA2B2C" w:rsidRDefault="009F2559" w:rsidP="004A05F8">
            <w:pPr>
              <w:ind w:left="0"/>
              <w:rPr>
                <w:b/>
                <w:bCs/>
              </w:rPr>
            </w:pPr>
            <w:r>
              <w:rPr>
                <w:b/>
                <w:bCs/>
              </w:rPr>
              <w:t>Input Identifier</w:t>
            </w:r>
          </w:p>
        </w:tc>
        <w:tc>
          <w:tcPr>
            <w:tcW w:w="7371" w:type="dxa"/>
            <w:shd w:val="clear" w:color="auto" w:fill="D9D9D9" w:themeFill="background1" w:themeFillShade="D9"/>
          </w:tcPr>
          <w:p w14:paraId="4EB4E378" w14:textId="77777777" w:rsidR="00322DAA" w:rsidRPr="00CA2B2C" w:rsidRDefault="00322DAA" w:rsidP="004A05F8">
            <w:pPr>
              <w:ind w:left="0"/>
              <w:rPr>
                <w:b/>
                <w:bCs/>
              </w:rPr>
            </w:pPr>
            <w:r>
              <w:rPr>
                <w:b/>
                <w:bCs/>
              </w:rPr>
              <w:t>Cleansing Steps</w:t>
            </w:r>
          </w:p>
        </w:tc>
      </w:tr>
      <w:tr w:rsidR="002E4757" w:rsidRPr="00D21BE8" w14:paraId="05F41A16" w14:textId="77777777" w:rsidTr="004A05F8">
        <w:trPr>
          <w:trHeight w:val="219"/>
        </w:trPr>
        <w:tc>
          <w:tcPr>
            <w:tcW w:w="1985" w:type="dxa"/>
          </w:tcPr>
          <w:p w14:paraId="78CC9877" w14:textId="69203B2B" w:rsidR="002E4757" w:rsidRPr="00FC1995" w:rsidRDefault="002E4757" w:rsidP="00FC1995">
            <w:pPr>
              <w:ind w:left="0"/>
              <w:rPr>
                <w:rFonts w:ascii="Consolas" w:hAnsi="Consolas"/>
              </w:rPr>
            </w:pPr>
            <w:r w:rsidRPr="00FC1995">
              <w:rPr>
                <w:rFonts w:ascii="Consolas" w:hAnsi="Consolas"/>
              </w:rPr>
              <w:lastRenderedPageBreak/>
              <w:t>MSISDN</w:t>
            </w:r>
          </w:p>
          <w:p w14:paraId="7C7B31B2" w14:textId="77777777" w:rsidR="002E4757" w:rsidRPr="00A33CDF" w:rsidRDefault="002E4757" w:rsidP="002E4757">
            <w:pPr>
              <w:ind w:left="0"/>
              <w:rPr>
                <w:rFonts w:ascii="Consolas" w:hAnsi="Consolas"/>
              </w:rPr>
            </w:pPr>
          </w:p>
        </w:tc>
        <w:tc>
          <w:tcPr>
            <w:tcW w:w="7371" w:type="dxa"/>
          </w:tcPr>
          <w:p w14:paraId="5C01F4A2" w14:textId="178427B8" w:rsidR="002E4757" w:rsidRDefault="002E4757" w:rsidP="002E4757">
            <w:pPr>
              <w:ind w:left="38"/>
            </w:pPr>
            <w:r w:rsidRPr="000B2051">
              <w:rPr>
                <w:b/>
                <w:bCs/>
                <w:u w:val="single"/>
              </w:rPr>
              <w:t xml:space="preserve">Delete </w:t>
            </w:r>
            <w:r>
              <w:rPr>
                <w:b/>
                <w:bCs/>
                <w:u w:val="single"/>
              </w:rPr>
              <w:t>records</w:t>
            </w:r>
            <w:r>
              <w:t xml:space="preserve"> from </w:t>
            </w:r>
            <w:r w:rsidR="00B76E03">
              <w:t>the following</w:t>
            </w:r>
            <w:r>
              <w:t xml:space="preserve"> tables:</w:t>
            </w:r>
          </w:p>
          <w:p w14:paraId="2EEA558C" w14:textId="3A110EA2" w:rsidR="00B76E03" w:rsidRPr="00694D2A" w:rsidRDefault="00B76E03" w:rsidP="00B76E03">
            <w:pPr>
              <w:pStyle w:val="Odstavecseseznamem"/>
              <w:numPr>
                <w:ilvl w:val="1"/>
                <w:numId w:val="115"/>
              </w:numPr>
              <w:ind w:left="320" w:hanging="218"/>
            </w:pPr>
            <w:r>
              <w:rPr>
                <w:rFonts w:ascii="Consolas" w:hAnsi="Consolas"/>
              </w:rPr>
              <w:t>USAGE_BUNDLE</w:t>
            </w:r>
            <w:r w:rsidRPr="00B76E03">
              <w:t xml:space="preserve"> (if exists)</w:t>
            </w:r>
          </w:p>
          <w:p w14:paraId="11A62BC8" w14:textId="72307C43" w:rsidR="00B76E03" w:rsidRDefault="00B76E03">
            <w:pPr>
              <w:pStyle w:val="Odstavecseseznamem"/>
              <w:numPr>
                <w:ilvl w:val="1"/>
                <w:numId w:val="115"/>
              </w:numPr>
              <w:ind w:left="320" w:hanging="218"/>
              <w:rPr>
                <w:rFonts w:ascii="Consolas" w:hAnsi="Consolas"/>
              </w:rPr>
            </w:pPr>
            <w:r>
              <w:rPr>
                <w:rFonts w:ascii="Consolas" w:hAnsi="Consolas"/>
              </w:rPr>
              <w:t>USAGE_NOBUNDLE</w:t>
            </w:r>
            <w:r w:rsidRPr="00B76E03">
              <w:t xml:space="preserve"> (if exists)</w:t>
            </w:r>
          </w:p>
          <w:p w14:paraId="5212C630" w14:textId="41090233" w:rsidR="002E4757" w:rsidRPr="008200B9" w:rsidRDefault="002E4757">
            <w:pPr>
              <w:pStyle w:val="Odstavecseseznamem"/>
              <w:numPr>
                <w:ilvl w:val="1"/>
                <w:numId w:val="115"/>
              </w:numPr>
              <w:ind w:left="320" w:hanging="218"/>
              <w:rPr>
                <w:rFonts w:ascii="Consolas" w:hAnsi="Consolas"/>
              </w:rPr>
            </w:pPr>
            <w:r w:rsidRPr="008200B9">
              <w:rPr>
                <w:rFonts w:ascii="Consolas" w:hAnsi="Consolas"/>
              </w:rPr>
              <w:t>USAGE</w:t>
            </w:r>
          </w:p>
          <w:p w14:paraId="2FE7A0DB" w14:textId="77777777" w:rsidR="002E4757" w:rsidRPr="00B76E03" w:rsidRDefault="002E4757">
            <w:pPr>
              <w:pStyle w:val="Odstavecseseznamem"/>
              <w:numPr>
                <w:ilvl w:val="1"/>
                <w:numId w:val="115"/>
              </w:numPr>
              <w:ind w:left="320" w:hanging="218"/>
            </w:pPr>
            <w:r w:rsidRPr="008200B9">
              <w:rPr>
                <w:rFonts w:ascii="Consolas" w:hAnsi="Consolas"/>
              </w:rPr>
              <w:t>SUBSCRIPTION</w:t>
            </w:r>
          </w:p>
          <w:p w14:paraId="376A5964" w14:textId="3C51F9C4" w:rsidR="00694D2A" w:rsidRPr="002E4757" w:rsidRDefault="00694D2A" w:rsidP="00B76E03">
            <w:pPr>
              <w:pStyle w:val="Odstavecseseznamem"/>
              <w:ind w:left="320"/>
            </w:pPr>
          </w:p>
        </w:tc>
      </w:tr>
    </w:tbl>
    <w:p w14:paraId="53E8CC3A" w14:textId="77777777" w:rsidR="00322DAA" w:rsidRPr="00322DAA" w:rsidRDefault="00322DAA" w:rsidP="00322DAA">
      <w:pPr>
        <w:rPr>
          <w:highlight w:val="yellow"/>
        </w:rPr>
      </w:pPr>
    </w:p>
    <w:p w14:paraId="3F278D2C" w14:textId="2DC8F4CD" w:rsidR="009D3581" w:rsidRDefault="009D3581" w:rsidP="00EB084F">
      <w:pPr>
        <w:pStyle w:val="Nadpis6"/>
      </w:pPr>
      <w:bookmarkStart w:id="824" w:name="_Toc222406075"/>
      <w:r w:rsidRPr="002A4402">
        <w:t>STP</w:t>
      </w:r>
      <w:r w:rsidR="003440FA">
        <w:t xml:space="preserve"> cleansing</w:t>
      </w:r>
      <w:bookmarkEnd w:id="824"/>
    </w:p>
    <w:p w14:paraId="5AF836CF" w14:textId="77777777" w:rsidR="00051C70" w:rsidRDefault="00051C70" w:rsidP="00051C70">
      <w:pPr>
        <w:rPr>
          <w:b/>
          <w:bCs/>
        </w:rPr>
      </w:pPr>
      <w:r>
        <w:rPr>
          <w:b/>
          <w:bCs/>
        </w:rPr>
        <w:t xml:space="preserve">Type: </w:t>
      </w:r>
      <w:r w:rsidRPr="00051C70">
        <w:rPr>
          <w:rFonts w:ascii="Consolas" w:hAnsi="Consolas"/>
        </w:rPr>
        <w:t>DB</w:t>
      </w:r>
    </w:p>
    <w:p w14:paraId="706439A8" w14:textId="555FFE45"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STP_OWN</w:t>
      </w:r>
    </w:p>
    <w:p w14:paraId="12DA8F3C" w14:textId="05772140" w:rsidR="002B73B5" w:rsidRPr="00824542" w:rsidRDefault="005A4D40" w:rsidP="002B73B5">
      <w:r>
        <w:rPr>
          <w:b/>
          <w:bCs/>
        </w:rPr>
        <w:t xml:space="preserve">Access Configuration: </w:t>
      </w:r>
      <w:r w:rsidR="002B73B5">
        <w:t>&lt;</w:t>
      </w:r>
      <w:r w:rsidR="002B73B5">
        <w:rPr>
          <w:rFonts w:ascii="Consolas" w:hAnsi="Consolas"/>
        </w:rPr>
        <w:t>STP_DB_USER&gt;/&lt;STP_DB_PASW&gt;@&lt;STP_DB&gt;</w:t>
      </w:r>
    </w:p>
    <w:p w14:paraId="4EDF87A9"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2593"/>
        <w:gridCol w:w="6763"/>
      </w:tblGrid>
      <w:tr w:rsidR="002E4757" w:rsidRPr="00CA2B2C" w14:paraId="6949E4F2" w14:textId="77777777" w:rsidTr="004A05F8">
        <w:trPr>
          <w:trHeight w:val="701"/>
        </w:trPr>
        <w:tc>
          <w:tcPr>
            <w:tcW w:w="1985" w:type="dxa"/>
            <w:shd w:val="clear" w:color="auto" w:fill="D9D9D9" w:themeFill="background1" w:themeFillShade="D9"/>
          </w:tcPr>
          <w:p w14:paraId="66A40F8D" w14:textId="5D5D8140" w:rsidR="002E4757" w:rsidRPr="00CA2B2C" w:rsidRDefault="009F2559" w:rsidP="004A05F8">
            <w:pPr>
              <w:ind w:left="0"/>
              <w:rPr>
                <w:b/>
                <w:bCs/>
              </w:rPr>
            </w:pPr>
            <w:bookmarkStart w:id="825" w:name="_Hlk83651403"/>
            <w:r>
              <w:rPr>
                <w:b/>
                <w:bCs/>
              </w:rPr>
              <w:t>Input Identifier</w:t>
            </w:r>
            <w:r w:rsidR="002E4757">
              <w:rPr>
                <w:b/>
                <w:bCs/>
              </w:rPr>
              <w:t>s</w:t>
            </w:r>
          </w:p>
        </w:tc>
        <w:tc>
          <w:tcPr>
            <w:tcW w:w="7371" w:type="dxa"/>
            <w:shd w:val="clear" w:color="auto" w:fill="D9D9D9" w:themeFill="background1" w:themeFillShade="D9"/>
          </w:tcPr>
          <w:p w14:paraId="3EF57302" w14:textId="77777777" w:rsidR="002E4757" w:rsidRPr="00CA2B2C" w:rsidRDefault="002E4757" w:rsidP="004A05F8">
            <w:pPr>
              <w:ind w:left="0"/>
              <w:rPr>
                <w:b/>
                <w:bCs/>
              </w:rPr>
            </w:pPr>
            <w:r>
              <w:rPr>
                <w:b/>
                <w:bCs/>
              </w:rPr>
              <w:t>Cleansing Steps</w:t>
            </w:r>
          </w:p>
        </w:tc>
      </w:tr>
      <w:tr w:rsidR="002E4757" w:rsidRPr="00D21BE8" w14:paraId="0ECFE203" w14:textId="77777777" w:rsidTr="004A05F8">
        <w:trPr>
          <w:trHeight w:val="219"/>
        </w:trPr>
        <w:tc>
          <w:tcPr>
            <w:tcW w:w="1985" w:type="dxa"/>
          </w:tcPr>
          <w:p w14:paraId="52E11438" w14:textId="1103581E" w:rsidR="002E4757" w:rsidRDefault="00922202">
            <w:pPr>
              <w:pStyle w:val="Odstavecseseznamem"/>
              <w:numPr>
                <w:ilvl w:val="0"/>
                <w:numId w:val="113"/>
              </w:numPr>
              <w:ind w:left="177" w:hanging="177"/>
              <w:rPr>
                <w:rFonts w:ascii="Consolas" w:hAnsi="Consolas"/>
              </w:rPr>
            </w:pPr>
            <w:r>
              <w:rPr>
                <w:rFonts w:ascii="Consolas" w:hAnsi="Consolas"/>
              </w:rPr>
              <w:t>ServiceNumber</w:t>
            </w:r>
            <w:r>
              <w:rPr>
                <w:rFonts w:ascii="Consolas" w:hAnsi="Consolas"/>
              </w:rPr>
              <w:br/>
              <w:t>(MSISDN’s)</w:t>
            </w:r>
          </w:p>
          <w:p w14:paraId="6523F561" w14:textId="4F88AA34" w:rsidR="00922202" w:rsidRPr="00E4641B" w:rsidRDefault="00922202">
            <w:pPr>
              <w:pStyle w:val="Odstavecseseznamem"/>
              <w:numPr>
                <w:ilvl w:val="0"/>
                <w:numId w:val="113"/>
              </w:numPr>
              <w:ind w:left="177" w:hanging="177"/>
              <w:rPr>
                <w:rFonts w:ascii="Consolas" w:hAnsi="Consolas"/>
              </w:rPr>
            </w:pPr>
            <w:r>
              <w:rPr>
                <w:rFonts w:ascii="Consolas" w:hAnsi="Consolas"/>
              </w:rPr>
              <w:t>BillingAccountNumber</w:t>
            </w:r>
            <w:r>
              <w:rPr>
                <w:rFonts w:ascii="Consolas" w:hAnsi="Consolas"/>
              </w:rPr>
              <w:br/>
              <w:t>(BA external ID’s)</w:t>
            </w:r>
          </w:p>
          <w:p w14:paraId="1FD18F4C" w14:textId="77777777" w:rsidR="002E4757" w:rsidRDefault="002E4757" w:rsidP="004A05F8">
            <w:pPr>
              <w:rPr>
                <w:rFonts w:ascii="Consolas" w:hAnsi="Consolas"/>
              </w:rPr>
            </w:pPr>
          </w:p>
          <w:p w14:paraId="4573201D" w14:textId="77777777" w:rsidR="002E4757" w:rsidRPr="00A33CDF" w:rsidRDefault="002E4757" w:rsidP="004A05F8">
            <w:pPr>
              <w:ind w:left="0"/>
              <w:rPr>
                <w:rFonts w:ascii="Consolas" w:hAnsi="Consolas"/>
              </w:rPr>
            </w:pPr>
          </w:p>
          <w:p w14:paraId="6CA3D9A4" w14:textId="77777777" w:rsidR="002E4757" w:rsidRPr="00A33CDF" w:rsidRDefault="002E4757" w:rsidP="004A05F8">
            <w:pPr>
              <w:ind w:left="0"/>
              <w:rPr>
                <w:rFonts w:ascii="Consolas" w:hAnsi="Consolas"/>
              </w:rPr>
            </w:pPr>
          </w:p>
        </w:tc>
        <w:tc>
          <w:tcPr>
            <w:tcW w:w="7371" w:type="dxa"/>
          </w:tcPr>
          <w:p w14:paraId="16C89B04" w14:textId="44E50132" w:rsidR="002E4757" w:rsidRDefault="00BF74DD">
            <w:pPr>
              <w:pStyle w:val="Odstavecseseznamem"/>
              <w:numPr>
                <w:ilvl w:val="1"/>
                <w:numId w:val="117"/>
              </w:numPr>
              <w:ind w:left="273" w:hanging="218"/>
            </w:pPr>
            <w:r>
              <w:t xml:space="preserve">Fetch unarchived sales transaction </w:t>
            </w:r>
            <w:r w:rsidR="00F11D17">
              <w:t xml:space="preserve">identifiers </w:t>
            </w:r>
            <w:r w:rsidR="00121D23">
              <w:t>(</w:t>
            </w:r>
            <w:r w:rsidR="00121D23" w:rsidRPr="00121D23">
              <w:rPr>
                <w:rFonts w:ascii="Consolas" w:hAnsi="Consolas"/>
              </w:rPr>
              <w:t>ST_INST_ID</w:t>
            </w:r>
            <w:r w:rsidR="00121D23">
              <w:t xml:space="preserve">) </w:t>
            </w:r>
            <w:r>
              <w:t xml:space="preserve">from tables </w:t>
            </w:r>
            <w:r w:rsidRPr="00BF74DD">
              <w:rPr>
                <w:rFonts w:ascii="Consolas" w:hAnsi="Consolas"/>
              </w:rPr>
              <w:t>ST_SEARCH_IX</w:t>
            </w:r>
            <w:r>
              <w:t xml:space="preserve">, </w:t>
            </w:r>
            <w:r w:rsidRPr="00BF74DD">
              <w:rPr>
                <w:rFonts w:ascii="Consolas" w:hAnsi="Consolas"/>
              </w:rPr>
              <w:t>ST_INST</w:t>
            </w:r>
            <w:r>
              <w:t xml:space="preserve">, </w:t>
            </w:r>
            <w:r w:rsidRPr="00BF74DD">
              <w:rPr>
                <w:rFonts w:ascii="Consolas" w:hAnsi="Consolas"/>
              </w:rPr>
              <w:t>ST_LINE_INST</w:t>
            </w:r>
            <w:r>
              <w:t xml:space="preserve"> where </w:t>
            </w:r>
            <w:r>
              <w:rPr>
                <w:rFonts w:ascii="Consolas" w:hAnsi="Consolas"/>
              </w:rPr>
              <w:t>KEY_NAME</w:t>
            </w:r>
            <w:r>
              <w:t xml:space="preserve"> and </w:t>
            </w:r>
            <w:r>
              <w:rPr>
                <w:rFonts w:ascii="Consolas" w:hAnsi="Consolas"/>
              </w:rPr>
              <w:t>KEY_VALUE</w:t>
            </w:r>
            <w:r>
              <w:t xml:space="preserve"> correspond to input data.</w:t>
            </w:r>
          </w:p>
          <w:p w14:paraId="28EFB3C2" w14:textId="4F03AF02" w:rsidR="002E4757" w:rsidRPr="00E4641B" w:rsidRDefault="00121D23">
            <w:pPr>
              <w:pStyle w:val="Odstavecseseznamem"/>
              <w:numPr>
                <w:ilvl w:val="1"/>
                <w:numId w:val="117"/>
              </w:numPr>
              <w:ind w:left="273" w:hanging="218"/>
            </w:pPr>
            <w:r>
              <w:t xml:space="preserve">For each found </w:t>
            </w:r>
            <w:r w:rsidRPr="00742999">
              <w:rPr>
                <w:rFonts w:ascii="Consolas" w:hAnsi="Consolas"/>
              </w:rPr>
              <w:t>ST_INST_ID</w:t>
            </w:r>
            <w:r>
              <w:t xml:space="preserve">, call stored procedure </w:t>
            </w:r>
            <w:r w:rsidRPr="00121D23">
              <w:rPr>
                <w:rFonts w:ascii="Consolas" w:hAnsi="Consolas"/>
              </w:rPr>
              <w:t>STP_OWN. ST_PROCESSING_API.ARCHIVE_SALES_TRANSACTION</w:t>
            </w:r>
            <w:r w:rsidR="00E4641B" w:rsidRPr="00E4641B">
              <w:t xml:space="preserve"> to archive the transaction.</w:t>
            </w:r>
          </w:p>
        </w:tc>
      </w:tr>
      <w:bookmarkEnd w:id="825"/>
    </w:tbl>
    <w:p w14:paraId="7E8C479B" w14:textId="77777777" w:rsidR="002E4757" w:rsidRPr="002E4757" w:rsidRDefault="002E4757" w:rsidP="002E4757">
      <w:pPr>
        <w:rPr>
          <w:highlight w:val="yellow"/>
        </w:rPr>
      </w:pPr>
    </w:p>
    <w:p w14:paraId="6B5FA247" w14:textId="6F81A6E8" w:rsidR="009D3581" w:rsidRDefault="009D3581" w:rsidP="00EB084F">
      <w:pPr>
        <w:pStyle w:val="Nadpis6"/>
      </w:pPr>
      <w:bookmarkStart w:id="826" w:name="_Toc222406076"/>
      <w:r w:rsidRPr="00B3229E">
        <w:t>MVNO</w:t>
      </w:r>
      <w:r w:rsidR="003440FA">
        <w:t xml:space="preserve"> cleansing</w:t>
      </w:r>
      <w:bookmarkEnd w:id="826"/>
    </w:p>
    <w:p w14:paraId="68749E04" w14:textId="77777777" w:rsidR="00051C70" w:rsidRDefault="00051C70" w:rsidP="00051C70">
      <w:pPr>
        <w:rPr>
          <w:b/>
          <w:bCs/>
        </w:rPr>
      </w:pPr>
      <w:r>
        <w:rPr>
          <w:b/>
          <w:bCs/>
        </w:rPr>
        <w:t xml:space="preserve">Type: </w:t>
      </w:r>
      <w:r w:rsidRPr="00051C70">
        <w:rPr>
          <w:rFonts w:ascii="Consolas" w:hAnsi="Consolas"/>
        </w:rPr>
        <w:t>DB</w:t>
      </w:r>
    </w:p>
    <w:p w14:paraId="0A8AF028" w14:textId="439736A1"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14488A">
        <w:rPr>
          <w:rFonts w:ascii="Consolas" w:hAnsi="Consolas"/>
        </w:rPr>
        <w:t>MVNO</w:t>
      </w:r>
      <w:r w:rsidRPr="00824542">
        <w:rPr>
          <w:rFonts w:ascii="Consolas" w:hAnsi="Consolas"/>
        </w:rPr>
        <w:t>_OWN</w:t>
      </w:r>
    </w:p>
    <w:p w14:paraId="2E6C6B84" w14:textId="1E8537D9" w:rsidR="002B73B5" w:rsidRPr="00824542" w:rsidRDefault="005A4D40" w:rsidP="002B73B5">
      <w:r>
        <w:rPr>
          <w:b/>
          <w:bCs/>
        </w:rPr>
        <w:t xml:space="preserve">Access Configuration: </w:t>
      </w:r>
      <w:r w:rsidR="002B73B5">
        <w:t>&lt;</w:t>
      </w:r>
      <w:r w:rsidR="002B73B5">
        <w:rPr>
          <w:rFonts w:ascii="Consolas" w:hAnsi="Consolas"/>
        </w:rPr>
        <w:t>MVNO_DB_USER&gt;/&lt;MVNO_DB_PASW&gt;@&lt;MVNO_DB&gt;</w:t>
      </w:r>
    </w:p>
    <w:p w14:paraId="7A8E74BB" w14:textId="50B2E8C6" w:rsidR="002A4402" w:rsidRDefault="002A4402" w:rsidP="002A4402">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191B1F" w:rsidRPr="00CA2B2C" w14:paraId="612DD6BA" w14:textId="77777777" w:rsidTr="004A05F8">
        <w:trPr>
          <w:trHeight w:val="701"/>
        </w:trPr>
        <w:tc>
          <w:tcPr>
            <w:tcW w:w="1985" w:type="dxa"/>
            <w:shd w:val="clear" w:color="auto" w:fill="D9D9D9" w:themeFill="background1" w:themeFillShade="D9"/>
          </w:tcPr>
          <w:p w14:paraId="445DBAAD" w14:textId="5FCC55AF" w:rsidR="00191B1F" w:rsidRPr="00CA2B2C" w:rsidRDefault="009F2559" w:rsidP="004A05F8">
            <w:pPr>
              <w:ind w:left="0"/>
              <w:rPr>
                <w:b/>
                <w:bCs/>
              </w:rPr>
            </w:pPr>
            <w:r>
              <w:rPr>
                <w:b/>
                <w:bCs/>
              </w:rPr>
              <w:t>Input Identifier</w:t>
            </w:r>
          </w:p>
        </w:tc>
        <w:tc>
          <w:tcPr>
            <w:tcW w:w="7371" w:type="dxa"/>
            <w:shd w:val="clear" w:color="auto" w:fill="D9D9D9" w:themeFill="background1" w:themeFillShade="D9"/>
          </w:tcPr>
          <w:p w14:paraId="5ACF63A0" w14:textId="77777777" w:rsidR="00191B1F" w:rsidRPr="00CA2B2C" w:rsidRDefault="00191B1F" w:rsidP="004A05F8">
            <w:pPr>
              <w:ind w:left="0"/>
              <w:rPr>
                <w:b/>
                <w:bCs/>
              </w:rPr>
            </w:pPr>
            <w:r>
              <w:rPr>
                <w:b/>
                <w:bCs/>
              </w:rPr>
              <w:t>Cleansing Steps</w:t>
            </w:r>
          </w:p>
        </w:tc>
      </w:tr>
      <w:tr w:rsidR="00191B1F" w:rsidRPr="002E4757" w14:paraId="204162B2" w14:textId="77777777" w:rsidTr="004A05F8">
        <w:trPr>
          <w:trHeight w:val="219"/>
        </w:trPr>
        <w:tc>
          <w:tcPr>
            <w:tcW w:w="1985" w:type="dxa"/>
          </w:tcPr>
          <w:p w14:paraId="36938319" w14:textId="77777777" w:rsidR="00191B1F" w:rsidRPr="00FC1995" w:rsidRDefault="00191B1F" w:rsidP="00FC1995">
            <w:pPr>
              <w:ind w:left="0"/>
              <w:rPr>
                <w:rFonts w:ascii="Consolas" w:hAnsi="Consolas"/>
              </w:rPr>
            </w:pPr>
            <w:r w:rsidRPr="00FC1995">
              <w:rPr>
                <w:rFonts w:ascii="Consolas" w:hAnsi="Consolas"/>
              </w:rPr>
              <w:t>MSISDN</w:t>
            </w:r>
          </w:p>
          <w:p w14:paraId="541934A4" w14:textId="77777777" w:rsidR="00191B1F" w:rsidRPr="00A33CDF" w:rsidRDefault="00191B1F" w:rsidP="004A05F8">
            <w:pPr>
              <w:ind w:left="0"/>
              <w:rPr>
                <w:rFonts w:ascii="Consolas" w:hAnsi="Consolas"/>
              </w:rPr>
            </w:pPr>
          </w:p>
        </w:tc>
        <w:tc>
          <w:tcPr>
            <w:tcW w:w="7371" w:type="dxa"/>
          </w:tcPr>
          <w:p w14:paraId="66055A42" w14:textId="77777777" w:rsidR="00191B1F" w:rsidRDefault="00191B1F" w:rsidP="004A05F8">
            <w:pPr>
              <w:ind w:left="38"/>
            </w:pPr>
            <w:r w:rsidRPr="000B2051">
              <w:rPr>
                <w:b/>
                <w:bCs/>
                <w:u w:val="single"/>
              </w:rPr>
              <w:t xml:space="preserve">Delete </w:t>
            </w:r>
            <w:r>
              <w:rPr>
                <w:b/>
                <w:bCs/>
                <w:u w:val="single"/>
              </w:rPr>
              <w:t>records</w:t>
            </w:r>
            <w:r>
              <w:t xml:space="preserve"> from following tables:</w:t>
            </w:r>
          </w:p>
          <w:p w14:paraId="76647848" w14:textId="58784EF5" w:rsidR="00191B1F" w:rsidRPr="00920F47" w:rsidRDefault="00191B1F">
            <w:pPr>
              <w:pStyle w:val="Odstavecseseznamem"/>
              <w:numPr>
                <w:ilvl w:val="1"/>
                <w:numId w:val="115"/>
              </w:numPr>
              <w:ind w:left="320" w:hanging="218"/>
              <w:rPr>
                <w:rFonts w:ascii="Consolas" w:hAnsi="Consolas"/>
              </w:rPr>
            </w:pPr>
            <w:r w:rsidRPr="00920F47">
              <w:rPr>
                <w:rFonts w:ascii="Consolas" w:hAnsi="Consolas"/>
              </w:rPr>
              <w:t>SRV_PROV_ORDER_PARAM</w:t>
            </w:r>
          </w:p>
          <w:p w14:paraId="38FBB87A" w14:textId="77777777" w:rsidR="00191B1F" w:rsidRPr="00694D2A" w:rsidRDefault="00191B1F">
            <w:pPr>
              <w:pStyle w:val="Odstavecseseznamem"/>
              <w:numPr>
                <w:ilvl w:val="1"/>
                <w:numId w:val="115"/>
              </w:numPr>
              <w:ind w:left="320" w:hanging="218"/>
            </w:pPr>
            <w:r w:rsidRPr="00920F47">
              <w:rPr>
                <w:rFonts w:ascii="Consolas" w:hAnsi="Consolas"/>
              </w:rPr>
              <w:t>SRV_PROV_ORDER</w:t>
            </w:r>
          </w:p>
          <w:p w14:paraId="076747FD" w14:textId="2864AADD" w:rsidR="00694D2A" w:rsidRPr="002E4757" w:rsidRDefault="00694D2A" w:rsidP="00694D2A">
            <w:pPr>
              <w:pStyle w:val="Odstavecseseznamem"/>
              <w:ind w:left="743"/>
            </w:pPr>
          </w:p>
        </w:tc>
      </w:tr>
      <w:tr w:rsidR="00B34056" w:rsidRPr="002E4757" w14:paraId="55DE3CD4" w14:textId="77777777" w:rsidTr="004A05F8">
        <w:trPr>
          <w:trHeight w:val="219"/>
        </w:trPr>
        <w:tc>
          <w:tcPr>
            <w:tcW w:w="1985" w:type="dxa"/>
          </w:tcPr>
          <w:p w14:paraId="167477E4" w14:textId="451AE76D" w:rsidR="00B34056" w:rsidRPr="00FC1995" w:rsidRDefault="00B34056" w:rsidP="00FC1995">
            <w:pPr>
              <w:ind w:left="0"/>
              <w:rPr>
                <w:rFonts w:ascii="Consolas" w:hAnsi="Consolas"/>
              </w:rPr>
            </w:pPr>
            <w:r>
              <w:rPr>
                <w:rFonts w:ascii="Consolas" w:hAnsi="Consolas"/>
              </w:rPr>
              <w:t>IMSI</w:t>
            </w:r>
          </w:p>
        </w:tc>
        <w:tc>
          <w:tcPr>
            <w:tcW w:w="7371" w:type="dxa"/>
          </w:tcPr>
          <w:p w14:paraId="0FCC6993" w14:textId="0CC0D35A" w:rsidR="00B34056" w:rsidRDefault="00B34056" w:rsidP="00B34056">
            <w:pPr>
              <w:ind w:left="38"/>
            </w:pPr>
            <w:r w:rsidRPr="000B2051">
              <w:rPr>
                <w:b/>
                <w:bCs/>
                <w:u w:val="single"/>
              </w:rPr>
              <w:t xml:space="preserve">Delete </w:t>
            </w:r>
            <w:r>
              <w:rPr>
                <w:b/>
                <w:bCs/>
                <w:u w:val="single"/>
              </w:rPr>
              <w:t>records</w:t>
            </w:r>
            <w:r>
              <w:t xml:space="preserve"> from following table:</w:t>
            </w:r>
          </w:p>
          <w:p w14:paraId="2FFAED4B" w14:textId="1D9B53D8" w:rsidR="00B34056" w:rsidRPr="00920F47" w:rsidRDefault="00B34056">
            <w:pPr>
              <w:pStyle w:val="Odstavecseseznamem"/>
              <w:numPr>
                <w:ilvl w:val="1"/>
                <w:numId w:val="115"/>
              </w:numPr>
              <w:ind w:left="320" w:hanging="218"/>
              <w:rPr>
                <w:rFonts w:ascii="Consolas" w:hAnsi="Consolas"/>
              </w:rPr>
            </w:pPr>
            <w:r>
              <w:rPr>
                <w:rFonts w:ascii="Consolas" w:hAnsi="Consolas"/>
              </w:rPr>
              <w:t>RUNNING_PROCESSES</w:t>
            </w:r>
          </w:p>
          <w:p w14:paraId="0D2815EF" w14:textId="77777777" w:rsidR="00B34056" w:rsidRPr="00B34056" w:rsidRDefault="00B34056" w:rsidP="00B34056">
            <w:pPr>
              <w:ind w:left="102"/>
              <w:rPr>
                <w:b/>
                <w:bCs/>
                <w:u w:val="single"/>
              </w:rPr>
            </w:pPr>
          </w:p>
        </w:tc>
      </w:tr>
    </w:tbl>
    <w:p w14:paraId="7A98D3D6" w14:textId="77777777" w:rsidR="002A4402" w:rsidRDefault="002A4402" w:rsidP="00191B1F">
      <w:pPr>
        <w:ind w:left="720"/>
        <w:rPr>
          <w:highlight w:val="yellow"/>
        </w:rPr>
      </w:pPr>
    </w:p>
    <w:p w14:paraId="4EE18111" w14:textId="0A8314FC" w:rsidR="009D3581" w:rsidRPr="00824542" w:rsidRDefault="009D3581" w:rsidP="00EB084F">
      <w:pPr>
        <w:pStyle w:val="Nadpis6"/>
      </w:pPr>
      <w:bookmarkStart w:id="827" w:name="_Toc222406077"/>
      <w:r w:rsidRPr="00824542">
        <w:t>RCRPAY</w:t>
      </w:r>
      <w:r w:rsidR="003440FA">
        <w:t xml:space="preserve"> cleansing</w:t>
      </w:r>
      <w:bookmarkEnd w:id="827"/>
    </w:p>
    <w:p w14:paraId="7F2657B3" w14:textId="77777777" w:rsidR="00051C70" w:rsidRDefault="00051C70" w:rsidP="00051C70">
      <w:pPr>
        <w:rPr>
          <w:b/>
          <w:bCs/>
        </w:rPr>
      </w:pPr>
      <w:r>
        <w:rPr>
          <w:b/>
          <w:bCs/>
        </w:rPr>
        <w:t xml:space="preserve">Type: </w:t>
      </w:r>
      <w:r w:rsidRPr="00051C70">
        <w:rPr>
          <w:rFonts w:ascii="Consolas" w:hAnsi="Consolas"/>
        </w:rPr>
        <w:t>DB</w:t>
      </w:r>
    </w:p>
    <w:p w14:paraId="707593BC" w14:textId="7B59884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Pr="00824542">
        <w:rPr>
          <w:rFonts w:ascii="Consolas" w:hAnsi="Consolas"/>
        </w:rPr>
        <w:t>RCRPAY_OWN</w:t>
      </w:r>
    </w:p>
    <w:p w14:paraId="79BDA5AE" w14:textId="0BF79921" w:rsidR="002B73B5" w:rsidRPr="00824542" w:rsidRDefault="005A4D40" w:rsidP="002B73B5">
      <w:r>
        <w:rPr>
          <w:b/>
          <w:bCs/>
        </w:rPr>
        <w:t xml:space="preserve">Access Configuration: </w:t>
      </w:r>
      <w:r w:rsidR="002B73B5">
        <w:t>&lt;</w:t>
      </w:r>
      <w:r w:rsidR="002B73B5">
        <w:rPr>
          <w:rFonts w:ascii="Consolas" w:hAnsi="Consolas"/>
        </w:rPr>
        <w:t>RCRPAY_DB_USER&gt;/&lt;RCRPAY_DB_PASW&gt;@&lt;RCRPAY_DB&gt;</w:t>
      </w:r>
    </w:p>
    <w:p w14:paraId="33C95966" w14:textId="4E775ABF" w:rsidR="00B3229E" w:rsidRDefault="00B3229E" w:rsidP="00B3229E">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B3229E" w:rsidRPr="00CA2B2C" w14:paraId="5EB76D80" w14:textId="77777777" w:rsidTr="004A05F8">
        <w:trPr>
          <w:trHeight w:val="701"/>
        </w:trPr>
        <w:tc>
          <w:tcPr>
            <w:tcW w:w="1985" w:type="dxa"/>
            <w:shd w:val="clear" w:color="auto" w:fill="D9D9D9" w:themeFill="background1" w:themeFillShade="D9"/>
          </w:tcPr>
          <w:p w14:paraId="3DAB3C56" w14:textId="46EDC307" w:rsidR="00B3229E" w:rsidRPr="00CA2B2C" w:rsidRDefault="009F2559" w:rsidP="004A05F8">
            <w:pPr>
              <w:ind w:left="0"/>
              <w:rPr>
                <w:b/>
                <w:bCs/>
              </w:rPr>
            </w:pPr>
            <w:r>
              <w:rPr>
                <w:b/>
                <w:bCs/>
              </w:rPr>
              <w:t>Input Identifier</w:t>
            </w:r>
          </w:p>
        </w:tc>
        <w:tc>
          <w:tcPr>
            <w:tcW w:w="7371" w:type="dxa"/>
            <w:shd w:val="clear" w:color="auto" w:fill="D9D9D9" w:themeFill="background1" w:themeFillShade="D9"/>
          </w:tcPr>
          <w:p w14:paraId="6D367F1D" w14:textId="77777777" w:rsidR="00B3229E" w:rsidRPr="00CA2B2C" w:rsidRDefault="00B3229E" w:rsidP="004A05F8">
            <w:pPr>
              <w:ind w:left="0"/>
              <w:rPr>
                <w:b/>
                <w:bCs/>
              </w:rPr>
            </w:pPr>
            <w:r>
              <w:rPr>
                <w:b/>
                <w:bCs/>
              </w:rPr>
              <w:t>Cleansing Steps</w:t>
            </w:r>
          </w:p>
        </w:tc>
      </w:tr>
      <w:tr w:rsidR="00B3229E" w:rsidRPr="002E4757" w14:paraId="54785356" w14:textId="77777777" w:rsidTr="004A05F8">
        <w:trPr>
          <w:trHeight w:val="219"/>
        </w:trPr>
        <w:tc>
          <w:tcPr>
            <w:tcW w:w="1985" w:type="dxa"/>
          </w:tcPr>
          <w:p w14:paraId="3DF0ABFB" w14:textId="77777777" w:rsidR="00B3229E" w:rsidRPr="00FC1995" w:rsidRDefault="00B3229E" w:rsidP="00FC1995">
            <w:pPr>
              <w:ind w:left="0"/>
              <w:rPr>
                <w:rFonts w:ascii="Consolas" w:hAnsi="Consolas"/>
              </w:rPr>
            </w:pPr>
            <w:r w:rsidRPr="00FC1995">
              <w:rPr>
                <w:rFonts w:ascii="Consolas" w:hAnsi="Consolas"/>
              </w:rPr>
              <w:t>MSISDN</w:t>
            </w:r>
          </w:p>
          <w:p w14:paraId="550285E9" w14:textId="77777777" w:rsidR="00B3229E" w:rsidRPr="00A33CDF" w:rsidRDefault="00B3229E" w:rsidP="004A05F8">
            <w:pPr>
              <w:ind w:left="0"/>
              <w:rPr>
                <w:rFonts w:ascii="Consolas" w:hAnsi="Consolas"/>
              </w:rPr>
            </w:pPr>
          </w:p>
        </w:tc>
        <w:tc>
          <w:tcPr>
            <w:tcW w:w="7371" w:type="dxa"/>
          </w:tcPr>
          <w:p w14:paraId="5CD831A8" w14:textId="77777777" w:rsidR="00B3229E" w:rsidRDefault="00B3229E" w:rsidP="004A05F8">
            <w:pPr>
              <w:ind w:left="38"/>
            </w:pPr>
            <w:r w:rsidRPr="000B2051">
              <w:rPr>
                <w:b/>
                <w:bCs/>
                <w:u w:val="single"/>
              </w:rPr>
              <w:t xml:space="preserve">Delete </w:t>
            </w:r>
            <w:r>
              <w:rPr>
                <w:b/>
                <w:bCs/>
                <w:u w:val="single"/>
              </w:rPr>
              <w:t>records</w:t>
            </w:r>
            <w:r>
              <w:t xml:space="preserve"> from following tables:</w:t>
            </w:r>
          </w:p>
          <w:p w14:paraId="6CF5D717" w14:textId="7D4C0A6E" w:rsidR="00B3229E" w:rsidRPr="00920F47" w:rsidRDefault="00824542">
            <w:pPr>
              <w:pStyle w:val="Odstavecseseznamem"/>
              <w:numPr>
                <w:ilvl w:val="1"/>
                <w:numId w:val="115"/>
              </w:numPr>
              <w:ind w:left="320" w:hanging="218"/>
              <w:rPr>
                <w:rFonts w:ascii="Consolas" w:hAnsi="Consolas"/>
              </w:rPr>
            </w:pPr>
            <w:r w:rsidRPr="00920F47">
              <w:rPr>
                <w:rFonts w:ascii="Consolas" w:hAnsi="Consolas"/>
              </w:rPr>
              <w:t>EVENT_ACTION</w:t>
            </w:r>
          </w:p>
          <w:p w14:paraId="6FB63667" w14:textId="77777777" w:rsidR="00B3229E" w:rsidRPr="00694D2A" w:rsidRDefault="007065ED">
            <w:pPr>
              <w:pStyle w:val="Odstavecseseznamem"/>
              <w:numPr>
                <w:ilvl w:val="1"/>
                <w:numId w:val="115"/>
              </w:numPr>
              <w:ind w:left="320" w:hanging="218"/>
            </w:pPr>
            <w:r w:rsidRPr="00920F47">
              <w:rPr>
                <w:rFonts w:ascii="Consolas" w:hAnsi="Consolas"/>
              </w:rPr>
              <w:t>SUBSCRIPTION</w:t>
            </w:r>
          </w:p>
          <w:p w14:paraId="2E497E20" w14:textId="2BE0F225" w:rsidR="00694D2A" w:rsidRPr="002E4757" w:rsidRDefault="00694D2A" w:rsidP="00694D2A">
            <w:pPr>
              <w:pStyle w:val="Odstavecseseznamem"/>
              <w:ind w:left="743"/>
            </w:pPr>
          </w:p>
        </w:tc>
      </w:tr>
    </w:tbl>
    <w:p w14:paraId="53E1302C" w14:textId="4AADFBE4" w:rsidR="00B3229E" w:rsidRDefault="00B3229E" w:rsidP="00B3229E">
      <w:pPr>
        <w:rPr>
          <w:highlight w:val="yellow"/>
        </w:rPr>
      </w:pPr>
    </w:p>
    <w:p w14:paraId="3C214C02" w14:textId="68095C6D" w:rsidR="009D3581" w:rsidRPr="003D0D85" w:rsidRDefault="009D3581" w:rsidP="00EB084F">
      <w:pPr>
        <w:pStyle w:val="Nadpis6"/>
      </w:pPr>
      <w:bookmarkStart w:id="828" w:name="_Toc222406078"/>
      <w:r w:rsidRPr="003D0D85">
        <w:lastRenderedPageBreak/>
        <w:t>RSPROXY</w:t>
      </w:r>
      <w:r w:rsidR="003440FA">
        <w:t xml:space="preserve"> cleansing</w:t>
      </w:r>
      <w:bookmarkEnd w:id="828"/>
    </w:p>
    <w:p w14:paraId="51A045F1" w14:textId="77777777" w:rsidR="00051C70" w:rsidRDefault="00051C70" w:rsidP="00051C70">
      <w:pPr>
        <w:rPr>
          <w:b/>
          <w:bCs/>
        </w:rPr>
      </w:pPr>
      <w:r>
        <w:rPr>
          <w:b/>
          <w:bCs/>
        </w:rPr>
        <w:t xml:space="preserve">Type: </w:t>
      </w:r>
      <w:r w:rsidRPr="00051C70">
        <w:rPr>
          <w:rFonts w:ascii="Consolas" w:hAnsi="Consolas"/>
        </w:rPr>
        <w:t>DB</w:t>
      </w:r>
    </w:p>
    <w:p w14:paraId="12472599" w14:textId="3B598DED" w:rsidR="007065ED" w:rsidRDefault="007065ED" w:rsidP="007065ED">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RSPROXY</w:t>
      </w:r>
      <w:r w:rsidRPr="00824542">
        <w:rPr>
          <w:rFonts w:ascii="Consolas" w:hAnsi="Consolas"/>
        </w:rPr>
        <w:t>_OWN</w:t>
      </w:r>
    </w:p>
    <w:p w14:paraId="1AEA053B" w14:textId="6A5896C2" w:rsidR="002B73B5" w:rsidRPr="00824542" w:rsidRDefault="005A4D40" w:rsidP="002B73B5">
      <w:r>
        <w:rPr>
          <w:b/>
          <w:bCs/>
        </w:rPr>
        <w:t xml:space="preserve">Access Configuration: </w:t>
      </w:r>
      <w:r w:rsidR="002B73B5">
        <w:t>&lt;</w:t>
      </w:r>
      <w:r w:rsidR="002B73B5">
        <w:rPr>
          <w:rFonts w:ascii="Consolas" w:hAnsi="Consolas"/>
        </w:rPr>
        <w:t>RSPROXY_DB_USER&gt;/&lt;RSPROXY_DB_PASW&gt;@&lt;RSPROXY_DB&gt;</w:t>
      </w:r>
    </w:p>
    <w:p w14:paraId="38AF7B80" w14:textId="77777777" w:rsidR="007065ED" w:rsidRDefault="007065ED" w:rsidP="007065E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065ED" w:rsidRPr="00CA2B2C" w14:paraId="6CA078EF" w14:textId="77777777" w:rsidTr="004A05F8">
        <w:trPr>
          <w:trHeight w:val="701"/>
        </w:trPr>
        <w:tc>
          <w:tcPr>
            <w:tcW w:w="1985" w:type="dxa"/>
            <w:shd w:val="clear" w:color="auto" w:fill="D9D9D9" w:themeFill="background1" w:themeFillShade="D9"/>
          </w:tcPr>
          <w:p w14:paraId="3F219ED6" w14:textId="4A77277D" w:rsidR="007065ED" w:rsidRPr="00CA2B2C" w:rsidRDefault="007065ED" w:rsidP="004A05F8">
            <w:pPr>
              <w:ind w:left="0"/>
              <w:rPr>
                <w:b/>
                <w:bCs/>
              </w:rPr>
            </w:pPr>
            <w:r w:rsidRPr="00CA2B2C">
              <w:rPr>
                <w:b/>
                <w:bCs/>
              </w:rPr>
              <w:t xml:space="preserve">Input </w:t>
            </w:r>
            <w:r w:rsidR="009F2559">
              <w:rPr>
                <w:b/>
                <w:bCs/>
              </w:rPr>
              <w:t>Identifier</w:t>
            </w:r>
          </w:p>
        </w:tc>
        <w:tc>
          <w:tcPr>
            <w:tcW w:w="7371" w:type="dxa"/>
            <w:shd w:val="clear" w:color="auto" w:fill="D9D9D9" w:themeFill="background1" w:themeFillShade="D9"/>
          </w:tcPr>
          <w:p w14:paraId="07D76092" w14:textId="77777777" w:rsidR="007065ED" w:rsidRPr="00CA2B2C" w:rsidRDefault="007065ED" w:rsidP="004A05F8">
            <w:pPr>
              <w:ind w:left="0"/>
              <w:rPr>
                <w:b/>
                <w:bCs/>
              </w:rPr>
            </w:pPr>
            <w:r>
              <w:rPr>
                <w:b/>
                <w:bCs/>
              </w:rPr>
              <w:t>Cleansing Steps</w:t>
            </w:r>
          </w:p>
        </w:tc>
      </w:tr>
      <w:tr w:rsidR="007065ED" w:rsidRPr="002E4757" w14:paraId="469941EA" w14:textId="77777777" w:rsidTr="004A05F8">
        <w:trPr>
          <w:trHeight w:val="219"/>
        </w:trPr>
        <w:tc>
          <w:tcPr>
            <w:tcW w:w="1985" w:type="dxa"/>
          </w:tcPr>
          <w:p w14:paraId="634C55FE" w14:textId="77777777" w:rsidR="007065ED" w:rsidRPr="00FC1995" w:rsidRDefault="007065ED" w:rsidP="00FC1995">
            <w:pPr>
              <w:ind w:left="0"/>
              <w:rPr>
                <w:rFonts w:ascii="Consolas" w:hAnsi="Consolas"/>
              </w:rPr>
            </w:pPr>
            <w:r w:rsidRPr="00FC1995">
              <w:rPr>
                <w:rFonts w:ascii="Consolas" w:hAnsi="Consolas"/>
              </w:rPr>
              <w:t>MSISDN</w:t>
            </w:r>
          </w:p>
          <w:p w14:paraId="028BE425" w14:textId="77777777" w:rsidR="007065ED" w:rsidRPr="00A33CDF" w:rsidRDefault="007065ED" w:rsidP="004A05F8">
            <w:pPr>
              <w:ind w:left="0"/>
              <w:rPr>
                <w:rFonts w:ascii="Consolas" w:hAnsi="Consolas"/>
              </w:rPr>
            </w:pPr>
          </w:p>
        </w:tc>
        <w:tc>
          <w:tcPr>
            <w:tcW w:w="7371" w:type="dxa"/>
          </w:tcPr>
          <w:p w14:paraId="4BBBFE03" w14:textId="77777777" w:rsidR="007065ED" w:rsidRDefault="007065ED" w:rsidP="004A05F8">
            <w:pPr>
              <w:ind w:left="38"/>
            </w:pPr>
            <w:r w:rsidRPr="000B2051">
              <w:rPr>
                <w:b/>
                <w:bCs/>
                <w:u w:val="single"/>
              </w:rPr>
              <w:t xml:space="preserve">Delete </w:t>
            </w:r>
            <w:r>
              <w:rPr>
                <w:b/>
                <w:bCs/>
                <w:u w:val="single"/>
              </w:rPr>
              <w:t>records</w:t>
            </w:r>
            <w:r>
              <w:t xml:space="preserve"> from following tables:</w:t>
            </w:r>
          </w:p>
          <w:p w14:paraId="060C9722" w14:textId="50880F9C" w:rsidR="007065ED" w:rsidRPr="00920F47" w:rsidRDefault="007065ED">
            <w:pPr>
              <w:pStyle w:val="Odstavecseseznamem"/>
              <w:numPr>
                <w:ilvl w:val="1"/>
                <w:numId w:val="115"/>
              </w:numPr>
              <w:ind w:left="320" w:hanging="218"/>
              <w:rPr>
                <w:rFonts w:ascii="Consolas" w:hAnsi="Consolas"/>
              </w:rPr>
            </w:pPr>
            <w:r w:rsidRPr="00920F47">
              <w:rPr>
                <w:rFonts w:ascii="Consolas" w:hAnsi="Consolas"/>
              </w:rPr>
              <w:t>TRANSACTION_HISTORY</w:t>
            </w:r>
          </w:p>
          <w:p w14:paraId="0ECBBB60" w14:textId="043ED1C6"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ACTION_TRANSACTION</w:t>
            </w:r>
          </w:p>
          <w:p w14:paraId="79024835" w14:textId="1DE18A5F"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TRANSACTION</w:t>
            </w:r>
          </w:p>
          <w:p w14:paraId="70860F36" w14:textId="556568CE"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ACTION</w:t>
            </w:r>
          </w:p>
          <w:p w14:paraId="2E727D61" w14:textId="7631F7FC"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SUBSCRIPTION</w:t>
            </w:r>
          </w:p>
          <w:p w14:paraId="43FFB775" w14:textId="77777777" w:rsidR="007065ED" w:rsidRPr="00694D2A" w:rsidRDefault="003D0D85">
            <w:pPr>
              <w:pStyle w:val="Odstavecseseznamem"/>
              <w:numPr>
                <w:ilvl w:val="1"/>
                <w:numId w:val="115"/>
              </w:numPr>
              <w:ind w:left="320" w:hanging="218"/>
            </w:pPr>
            <w:r w:rsidRPr="00920F47">
              <w:rPr>
                <w:rFonts w:ascii="Consolas" w:hAnsi="Consolas"/>
              </w:rPr>
              <w:t>SUBSCRIBER</w:t>
            </w:r>
          </w:p>
          <w:p w14:paraId="2C0E95E5" w14:textId="0C9B7C64" w:rsidR="00694D2A" w:rsidRPr="002E4757" w:rsidRDefault="00694D2A" w:rsidP="00694D2A">
            <w:pPr>
              <w:pStyle w:val="Odstavecseseznamem"/>
              <w:ind w:left="743"/>
            </w:pPr>
          </w:p>
        </w:tc>
      </w:tr>
    </w:tbl>
    <w:p w14:paraId="26BF84B9" w14:textId="77777777" w:rsidR="007065ED" w:rsidRPr="007065ED" w:rsidRDefault="007065ED" w:rsidP="007065ED">
      <w:pPr>
        <w:rPr>
          <w:highlight w:val="yellow"/>
        </w:rPr>
      </w:pPr>
    </w:p>
    <w:p w14:paraId="646DB29B" w14:textId="53638849" w:rsidR="009D3581" w:rsidRPr="00756050" w:rsidRDefault="009D3581" w:rsidP="00EB084F">
      <w:pPr>
        <w:pStyle w:val="Nadpis6"/>
      </w:pPr>
      <w:bookmarkStart w:id="829" w:name="_Toc222406079"/>
      <w:r w:rsidRPr="00756050">
        <w:t>CROSSREF</w:t>
      </w:r>
      <w:r w:rsidR="00C66A79" w:rsidRPr="00756050">
        <w:t xml:space="preserve"> (Cross Reference)</w:t>
      </w:r>
      <w:r w:rsidR="003440FA">
        <w:t xml:space="preserve"> cleansing</w:t>
      </w:r>
      <w:bookmarkEnd w:id="829"/>
    </w:p>
    <w:p w14:paraId="1C8DA366" w14:textId="77777777" w:rsidR="00051C70" w:rsidRDefault="00051C70" w:rsidP="00051C70">
      <w:pPr>
        <w:rPr>
          <w:b/>
          <w:bCs/>
        </w:rPr>
      </w:pPr>
      <w:r>
        <w:rPr>
          <w:b/>
          <w:bCs/>
        </w:rPr>
        <w:t xml:space="preserve">Type: </w:t>
      </w:r>
      <w:r w:rsidRPr="00051C70">
        <w:rPr>
          <w:rFonts w:ascii="Consolas" w:hAnsi="Consolas"/>
        </w:rPr>
        <w:t>DB</w:t>
      </w:r>
    </w:p>
    <w:p w14:paraId="5E6809B0" w14:textId="7A3CB76D" w:rsidR="00920F47" w:rsidRDefault="00920F47" w:rsidP="005A4D40">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CROSSREF</w:t>
      </w:r>
      <w:r w:rsidRPr="00824542">
        <w:rPr>
          <w:rFonts w:ascii="Consolas" w:hAnsi="Consolas"/>
        </w:rPr>
        <w:t>_OWN</w:t>
      </w:r>
    </w:p>
    <w:p w14:paraId="314F7E83" w14:textId="27EAD64B" w:rsidR="002B73B5" w:rsidRPr="00824542" w:rsidRDefault="005A4D40" w:rsidP="002B73B5">
      <w:r>
        <w:rPr>
          <w:b/>
          <w:bCs/>
        </w:rPr>
        <w:t xml:space="preserve">Access Configuration: </w:t>
      </w:r>
      <w:r w:rsidR="002B73B5">
        <w:t>&lt;</w:t>
      </w:r>
      <w:r w:rsidR="002B73B5">
        <w:rPr>
          <w:rFonts w:ascii="Consolas" w:hAnsi="Consolas"/>
        </w:rPr>
        <w:t>CROSSREF_DB_USER&gt;/&lt;CROSSREF_DB_PASW&gt;@&lt;CROSSREF_DB&gt;</w:t>
      </w:r>
    </w:p>
    <w:p w14:paraId="584888AA" w14:textId="77777777" w:rsidR="00920F47" w:rsidRDefault="00920F47" w:rsidP="00920F4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20F47" w:rsidRPr="00CA2B2C" w14:paraId="38018854" w14:textId="77777777" w:rsidTr="004A05F8">
        <w:trPr>
          <w:trHeight w:val="701"/>
        </w:trPr>
        <w:tc>
          <w:tcPr>
            <w:tcW w:w="1985" w:type="dxa"/>
            <w:shd w:val="clear" w:color="auto" w:fill="D9D9D9" w:themeFill="background1" w:themeFillShade="D9"/>
          </w:tcPr>
          <w:p w14:paraId="71AFD8E4" w14:textId="434A0DF7" w:rsidR="00920F47" w:rsidRPr="00CA2B2C" w:rsidRDefault="009F2559" w:rsidP="004A05F8">
            <w:pPr>
              <w:ind w:left="0"/>
              <w:rPr>
                <w:b/>
                <w:bCs/>
              </w:rPr>
            </w:pPr>
            <w:r>
              <w:rPr>
                <w:b/>
                <w:bCs/>
              </w:rPr>
              <w:t>Input Identifier</w:t>
            </w:r>
          </w:p>
        </w:tc>
        <w:tc>
          <w:tcPr>
            <w:tcW w:w="7371" w:type="dxa"/>
            <w:shd w:val="clear" w:color="auto" w:fill="D9D9D9" w:themeFill="background1" w:themeFillShade="D9"/>
          </w:tcPr>
          <w:p w14:paraId="02209BB1" w14:textId="77777777" w:rsidR="00920F47" w:rsidRPr="00CA2B2C" w:rsidRDefault="00920F47" w:rsidP="004A05F8">
            <w:pPr>
              <w:ind w:left="0"/>
              <w:rPr>
                <w:b/>
                <w:bCs/>
              </w:rPr>
            </w:pPr>
            <w:r>
              <w:rPr>
                <w:b/>
                <w:bCs/>
              </w:rPr>
              <w:t>Cleansing Steps</w:t>
            </w:r>
          </w:p>
        </w:tc>
      </w:tr>
      <w:tr w:rsidR="00920F47" w:rsidRPr="002E4757" w14:paraId="0D74C75C" w14:textId="77777777" w:rsidTr="004A05F8">
        <w:trPr>
          <w:trHeight w:val="219"/>
        </w:trPr>
        <w:tc>
          <w:tcPr>
            <w:tcW w:w="1985" w:type="dxa"/>
          </w:tcPr>
          <w:p w14:paraId="2DD7CCBF" w14:textId="77777777" w:rsidR="00920F47" w:rsidRPr="00FC1995" w:rsidRDefault="00920F47" w:rsidP="00FC1995">
            <w:pPr>
              <w:ind w:left="0"/>
              <w:rPr>
                <w:rFonts w:ascii="Consolas" w:hAnsi="Consolas"/>
              </w:rPr>
            </w:pPr>
            <w:r w:rsidRPr="00FC1995">
              <w:rPr>
                <w:rFonts w:ascii="Consolas" w:hAnsi="Consolas"/>
              </w:rPr>
              <w:t>MSISDN</w:t>
            </w:r>
          </w:p>
          <w:p w14:paraId="4AD677C7" w14:textId="77777777" w:rsidR="00920F47" w:rsidRPr="00A33CDF" w:rsidRDefault="00920F47" w:rsidP="004A05F8">
            <w:pPr>
              <w:ind w:left="0"/>
              <w:rPr>
                <w:rFonts w:ascii="Consolas" w:hAnsi="Consolas"/>
              </w:rPr>
            </w:pPr>
          </w:p>
        </w:tc>
        <w:tc>
          <w:tcPr>
            <w:tcW w:w="7371" w:type="dxa"/>
          </w:tcPr>
          <w:p w14:paraId="20BDF692" w14:textId="77777777" w:rsidR="00920F47" w:rsidRDefault="00920F47" w:rsidP="004A05F8">
            <w:pPr>
              <w:ind w:left="38"/>
            </w:pPr>
            <w:r w:rsidRPr="000B2051">
              <w:rPr>
                <w:b/>
                <w:bCs/>
                <w:u w:val="single"/>
              </w:rPr>
              <w:t xml:space="preserve">Delete </w:t>
            </w:r>
            <w:r>
              <w:rPr>
                <w:b/>
                <w:bCs/>
                <w:u w:val="single"/>
              </w:rPr>
              <w:t>records</w:t>
            </w:r>
            <w:r>
              <w:t xml:space="preserve"> from following tables:</w:t>
            </w:r>
          </w:p>
          <w:p w14:paraId="16CD9194" w14:textId="77777777" w:rsidR="00920F47" w:rsidRPr="00694D2A" w:rsidRDefault="00883912">
            <w:pPr>
              <w:pStyle w:val="Odstavecseseznamem"/>
              <w:numPr>
                <w:ilvl w:val="1"/>
                <w:numId w:val="115"/>
              </w:numPr>
              <w:ind w:left="320" w:hanging="218"/>
              <w:rPr>
                <w:rFonts w:ascii="Consolas" w:hAnsi="Consolas"/>
              </w:rPr>
            </w:pPr>
            <w:r>
              <w:rPr>
                <w:rFonts w:ascii="Consolas" w:hAnsi="Consolas"/>
              </w:rPr>
              <w:t>CROSS_REFERENCE</w:t>
            </w:r>
            <w:r w:rsidR="00763E65">
              <w:rPr>
                <w:rFonts w:ascii="Consolas" w:hAnsi="Consolas"/>
              </w:rPr>
              <w:t xml:space="preserve"> </w:t>
            </w:r>
            <w:r w:rsidR="00763E65" w:rsidRPr="00763E65">
              <w:t xml:space="preserve">(checked both </w:t>
            </w:r>
            <w:r w:rsidR="00763E65" w:rsidRPr="00763E65">
              <w:rPr>
                <w:rFonts w:ascii="Consolas" w:hAnsi="Consolas"/>
              </w:rPr>
              <w:t>FIRST_ENTITY_ID</w:t>
            </w:r>
            <w:r w:rsidR="00763E65" w:rsidRPr="00763E65">
              <w:t xml:space="preserve"> and </w:t>
            </w:r>
            <w:r w:rsidR="00763E65" w:rsidRPr="00763E65">
              <w:rPr>
                <w:rFonts w:ascii="Consolas" w:hAnsi="Consolas"/>
              </w:rPr>
              <w:t>SECOND_ENTITY_ID</w:t>
            </w:r>
            <w:r w:rsidR="00763E65" w:rsidRPr="00763E65">
              <w:t>)</w:t>
            </w:r>
          </w:p>
          <w:p w14:paraId="6186DA62" w14:textId="08AE039F" w:rsidR="00694D2A" w:rsidRPr="00883912" w:rsidRDefault="00694D2A" w:rsidP="00694D2A">
            <w:pPr>
              <w:pStyle w:val="Odstavecseseznamem"/>
              <w:ind w:left="743"/>
              <w:rPr>
                <w:rFonts w:ascii="Consolas" w:hAnsi="Consolas"/>
              </w:rPr>
            </w:pPr>
          </w:p>
        </w:tc>
      </w:tr>
    </w:tbl>
    <w:p w14:paraId="31C7F0A7" w14:textId="77777777" w:rsidR="00920F47" w:rsidRPr="00920F47" w:rsidRDefault="00920F47" w:rsidP="00920F47">
      <w:pPr>
        <w:rPr>
          <w:highlight w:val="yellow"/>
        </w:rPr>
      </w:pPr>
    </w:p>
    <w:p w14:paraId="5F69C1E4" w14:textId="76584D28" w:rsidR="009D3581" w:rsidRPr="00756050" w:rsidRDefault="009D3581" w:rsidP="00EB084F">
      <w:pPr>
        <w:pStyle w:val="Nadpis6"/>
      </w:pPr>
      <w:bookmarkStart w:id="830" w:name="_Toc222406080"/>
      <w:r w:rsidRPr="00756050">
        <w:t>PROFCACHE</w:t>
      </w:r>
      <w:r w:rsidR="00C66A79" w:rsidRPr="00756050">
        <w:t xml:space="preserve"> (Profile Cache)</w:t>
      </w:r>
      <w:r w:rsidR="003440FA">
        <w:t xml:space="preserve"> cleansing</w:t>
      </w:r>
      <w:bookmarkEnd w:id="830"/>
    </w:p>
    <w:p w14:paraId="2584CD9E" w14:textId="77777777" w:rsidR="00051C70" w:rsidRDefault="00051C70" w:rsidP="00051C70">
      <w:pPr>
        <w:rPr>
          <w:b/>
          <w:bCs/>
        </w:rPr>
      </w:pPr>
      <w:r>
        <w:rPr>
          <w:b/>
          <w:bCs/>
        </w:rPr>
        <w:t xml:space="preserve">Type: </w:t>
      </w:r>
      <w:r w:rsidRPr="00051C70">
        <w:rPr>
          <w:rFonts w:ascii="Consolas" w:hAnsi="Consolas"/>
        </w:rPr>
        <w:t>DB</w:t>
      </w:r>
    </w:p>
    <w:p w14:paraId="07A22A72" w14:textId="07294795" w:rsidR="00D53117" w:rsidRDefault="00D53117" w:rsidP="00D53117">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D748AA">
        <w:rPr>
          <w:rFonts w:ascii="Consolas" w:hAnsi="Consolas"/>
        </w:rPr>
        <w:t>PROFILE</w:t>
      </w:r>
      <w:r w:rsidRPr="00824542">
        <w:rPr>
          <w:rFonts w:ascii="Consolas" w:hAnsi="Consolas"/>
        </w:rPr>
        <w:t>_OWN</w:t>
      </w:r>
    </w:p>
    <w:p w14:paraId="154ECC4F" w14:textId="476F8721" w:rsidR="002B73B5" w:rsidRPr="00824542" w:rsidRDefault="005A4D40" w:rsidP="002B73B5">
      <w:r>
        <w:rPr>
          <w:b/>
          <w:bCs/>
        </w:rPr>
        <w:t>Access Configuration</w:t>
      </w:r>
      <w:r w:rsidR="002B73B5">
        <w:rPr>
          <w:b/>
          <w:bCs/>
        </w:rPr>
        <w:t>:</w:t>
      </w:r>
      <w:r w:rsidR="002B73B5">
        <w:t xml:space="preserve"> &lt;</w:t>
      </w:r>
      <w:r w:rsidR="002B73B5">
        <w:rPr>
          <w:rFonts w:ascii="Consolas" w:hAnsi="Consolas"/>
        </w:rPr>
        <w:t>PRC_DB_USER&gt;/&lt;PRC_DB_PASW&gt;@&lt;PRC_DB&gt;</w:t>
      </w:r>
    </w:p>
    <w:p w14:paraId="7342FA8D" w14:textId="77777777" w:rsidR="00D53117" w:rsidRDefault="00D53117" w:rsidP="00D5311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D53117" w:rsidRPr="00CA2B2C" w14:paraId="51EE45ED" w14:textId="77777777" w:rsidTr="004A05F8">
        <w:trPr>
          <w:trHeight w:val="701"/>
        </w:trPr>
        <w:tc>
          <w:tcPr>
            <w:tcW w:w="1985" w:type="dxa"/>
            <w:shd w:val="clear" w:color="auto" w:fill="D9D9D9" w:themeFill="background1" w:themeFillShade="D9"/>
          </w:tcPr>
          <w:p w14:paraId="6B92FAB1" w14:textId="1882FCED" w:rsidR="00D53117" w:rsidRPr="00CA2B2C" w:rsidRDefault="009F2559" w:rsidP="004A05F8">
            <w:pPr>
              <w:ind w:left="0"/>
              <w:rPr>
                <w:b/>
                <w:bCs/>
              </w:rPr>
            </w:pPr>
            <w:r>
              <w:rPr>
                <w:b/>
                <w:bCs/>
              </w:rPr>
              <w:t>Input Identifier</w:t>
            </w:r>
          </w:p>
        </w:tc>
        <w:tc>
          <w:tcPr>
            <w:tcW w:w="7371" w:type="dxa"/>
            <w:shd w:val="clear" w:color="auto" w:fill="D9D9D9" w:themeFill="background1" w:themeFillShade="D9"/>
          </w:tcPr>
          <w:p w14:paraId="00A841BB" w14:textId="77777777" w:rsidR="00D53117" w:rsidRPr="00CA2B2C" w:rsidRDefault="00D53117" w:rsidP="004A05F8">
            <w:pPr>
              <w:ind w:left="0"/>
              <w:rPr>
                <w:b/>
                <w:bCs/>
              </w:rPr>
            </w:pPr>
            <w:r>
              <w:rPr>
                <w:b/>
                <w:bCs/>
              </w:rPr>
              <w:t>Cleansing Steps</w:t>
            </w:r>
          </w:p>
        </w:tc>
      </w:tr>
      <w:tr w:rsidR="00D53117" w:rsidRPr="002E4757" w14:paraId="638F7FD1" w14:textId="77777777" w:rsidTr="004A05F8">
        <w:trPr>
          <w:trHeight w:val="219"/>
        </w:trPr>
        <w:tc>
          <w:tcPr>
            <w:tcW w:w="1985" w:type="dxa"/>
          </w:tcPr>
          <w:p w14:paraId="3CFD6845" w14:textId="77777777" w:rsidR="00D53117" w:rsidRPr="00FC1995" w:rsidRDefault="00D53117" w:rsidP="00FC1995">
            <w:pPr>
              <w:ind w:left="0"/>
              <w:rPr>
                <w:rFonts w:ascii="Consolas" w:hAnsi="Consolas"/>
              </w:rPr>
            </w:pPr>
            <w:r w:rsidRPr="00FC1995">
              <w:rPr>
                <w:rFonts w:ascii="Consolas" w:hAnsi="Consolas"/>
              </w:rPr>
              <w:t>MSISDN</w:t>
            </w:r>
          </w:p>
          <w:p w14:paraId="6095F5D5" w14:textId="77777777" w:rsidR="00D53117" w:rsidRPr="00A33CDF" w:rsidRDefault="00D53117" w:rsidP="004A05F8">
            <w:pPr>
              <w:ind w:left="0"/>
              <w:rPr>
                <w:rFonts w:ascii="Consolas" w:hAnsi="Consolas"/>
              </w:rPr>
            </w:pPr>
          </w:p>
        </w:tc>
        <w:tc>
          <w:tcPr>
            <w:tcW w:w="7371" w:type="dxa"/>
          </w:tcPr>
          <w:p w14:paraId="7404D341" w14:textId="77777777" w:rsidR="00D53117" w:rsidRDefault="00D53117" w:rsidP="004A05F8">
            <w:pPr>
              <w:ind w:left="38"/>
            </w:pPr>
            <w:r w:rsidRPr="000B2051">
              <w:rPr>
                <w:b/>
                <w:bCs/>
                <w:u w:val="single"/>
              </w:rPr>
              <w:t xml:space="preserve">Delete </w:t>
            </w:r>
            <w:r>
              <w:rPr>
                <w:b/>
                <w:bCs/>
                <w:u w:val="single"/>
              </w:rPr>
              <w:t>records</w:t>
            </w:r>
            <w:r>
              <w:t xml:space="preserve"> from following tables:</w:t>
            </w:r>
          </w:p>
          <w:p w14:paraId="7F1FEC3E" w14:textId="5472AC7B" w:rsidR="00D53117" w:rsidRDefault="00694D2A">
            <w:pPr>
              <w:pStyle w:val="Odstavecseseznamem"/>
              <w:numPr>
                <w:ilvl w:val="1"/>
                <w:numId w:val="115"/>
              </w:numPr>
              <w:ind w:left="320" w:hanging="218"/>
              <w:rPr>
                <w:rFonts w:ascii="Consolas" w:hAnsi="Consolas"/>
              </w:rPr>
            </w:pPr>
            <w:r>
              <w:rPr>
                <w:rFonts w:ascii="Consolas" w:hAnsi="Consolas"/>
              </w:rPr>
              <w:t>ATTRIBUTE_LIST</w:t>
            </w:r>
          </w:p>
          <w:p w14:paraId="4E4FC38C" w14:textId="123B6B99" w:rsidR="00694D2A" w:rsidRPr="00694D2A" w:rsidRDefault="00694D2A">
            <w:pPr>
              <w:pStyle w:val="Odstavecseseznamem"/>
              <w:numPr>
                <w:ilvl w:val="1"/>
                <w:numId w:val="115"/>
              </w:numPr>
              <w:ind w:left="320" w:hanging="218"/>
              <w:rPr>
                <w:rFonts w:ascii="Consolas" w:hAnsi="Consolas"/>
              </w:rPr>
            </w:pPr>
            <w:r>
              <w:rPr>
                <w:rFonts w:ascii="Consolas" w:hAnsi="Consolas"/>
              </w:rPr>
              <w:t>MSISDN_LIST</w:t>
            </w:r>
          </w:p>
          <w:p w14:paraId="78294D83" w14:textId="675691B0" w:rsidR="00694D2A" w:rsidRPr="00883912" w:rsidRDefault="00694D2A" w:rsidP="00694D2A">
            <w:pPr>
              <w:pStyle w:val="Odstavecseseznamem"/>
              <w:ind w:left="743"/>
              <w:rPr>
                <w:rFonts w:ascii="Consolas" w:hAnsi="Consolas"/>
              </w:rPr>
            </w:pPr>
          </w:p>
        </w:tc>
      </w:tr>
    </w:tbl>
    <w:p w14:paraId="13E3E48D" w14:textId="28C3BB0F" w:rsidR="00D53117" w:rsidRDefault="00D53117" w:rsidP="00D53117">
      <w:pPr>
        <w:rPr>
          <w:highlight w:val="yellow"/>
        </w:rPr>
      </w:pPr>
    </w:p>
    <w:p w14:paraId="77404302" w14:textId="14E7AEAE" w:rsidR="009D3581" w:rsidRPr="00FD6E6E" w:rsidRDefault="009D3581" w:rsidP="00EB084F">
      <w:pPr>
        <w:pStyle w:val="Nadpis6"/>
      </w:pPr>
      <w:bookmarkStart w:id="831" w:name="_Toc222406081"/>
      <w:r w:rsidRPr="00FD6E6E">
        <w:t>CUR</w:t>
      </w:r>
      <w:r w:rsidR="003440FA">
        <w:t xml:space="preserve"> cleansing thread</w:t>
      </w:r>
      <w:bookmarkEnd w:id="831"/>
    </w:p>
    <w:p w14:paraId="4ACB09D4" w14:textId="6A44D936" w:rsidR="00E709C6" w:rsidRDefault="00E709C6" w:rsidP="00E709C6">
      <w:pPr>
        <w:rPr>
          <w:highlight w:val="yellow"/>
        </w:rPr>
      </w:pPr>
    </w:p>
    <w:p w14:paraId="5108C881" w14:textId="6284B33A" w:rsidR="00051C70" w:rsidRDefault="00051C70" w:rsidP="00051C70">
      <w:pPr>
        <w:rPr>
          <w:b/>
          <w:bCs/>
        </w:rPr>
      </w:pPr>
      <w:r>
        <w:rPr>
          <w:b/>
          <w:bCs/>
        </w:rPr>
        <w:t xml:space="preserve">Type: </w:t>
      </w:r>
      <w:r w:rsidR="00FD6E6E">
        <w:rPr>
          <w:rFonts w:ascii="Consolas" w:hAnsi="Consolas"/>
        </w:rPr>
        <w:t>S</w:t>
      </w:r>
      <w:r>
        <w:rPr>
          <w:rFonts w:ascii="Consolas" w:hAnsi="Consolas"/>
        </w:rPr>
        <w:t>OAP</w:t>
      </w:r>
    </w:p>
    <w:p w14:paraId="5900D56D" w14:textId="5D8BC63B" w:rsidR="00051C70" w:rsidRDefault="00051C70" w:rsidP="00051C70">
      <w:pPr>
        <w:rPr>
          <w:rFonts w:ascii="Consolas" w:hAnsi="Consolas"/>
        </w:rPr>
      </w:pPr>
      <w:r w:rsidRPr="00824542">
        <w:rPr>
          <w:b/>
          <w:bCs/>
        </w:rPr>
        <w:t xml:space="preserve">Target </w:t>
      </w:r>
      <w:r>
        <w:rPr>
          <w:b/>
          <w:bCs/>
        </w:rPr>
        <w:t>Endpoint</w:t>
      </w:r>
      <w:r w:rsidRPr="00824542">
        <w:rPr>
          <w:b/>
          <w:bCs/>
        </w:rPr>
        <w:t>:</w:t>
      </w:r>
      <w:r w:rsidRPr="00824542">
        <w:t xml:space="preserve"> </w:t>
      </w:r>
      <w:r w:rsidRPr="00051C70">
        <w:rPr>
          <w:rFonts w:ascii="Consolas" w:hAnsi="Consolas"/>
        </w:rPr>
        <w:t>SubscriberServices</w:t>
      </w:r>
    </w:p>
    <w:p w14:paraId="20985517" w14:textId="77777777" w:rsidR="005A4D40" w:rsidRDefault="007033DC" w:rsidP="00051C70">
      <w:r>
        <w:rPr>
          <w:b/>
          <w:bCs/>
        </w:rPr>
        <w:t>Auth</w:t>
      </w:r>
      <w:r w:rsidR="00051C70">
        <w:rPr>
          <w:b/>
          <w:bCs/>
        </w:rPr>
        <w:t>:</w:t>
      </w:r>
      <w:r w:rsidR="00051C70">
        <w:t xml:space="preserve"> </w:t>
      </w:r>
      <w:r>
        <w:t>Basic</w:t>
      </w:r>
    </w:p>
    <w:p w14:paraId="1008AB44" w14:textId="0AA81AFA" w:rsidR="00051C70" w:rsidRPr="00824542" w:rsidRDefault="005A4D40" w:rsidP="00051C70">
      <w:r>
        <w:rPr>
          <w:b/>
          <w:bCs/>
        </w:rPr>
        <w:t>Access Configuration:</w:t>
      </w:r>
      <w:r w:rsidR="007033DC">
        <w:t xml:space="preserve"> </w:t>
      </w:r>
      <w:r w:rsidR="00606FC1" w:rsidRPr="00606FC1">
        <w:rPr>
          <w:rFonts w:ascii="Consolas" w:hAnsi="Consolas"/>
        </w:rPr>
        <w:t>&lt;SOAP_CURSVC_USER&gt;/&lt;SOAP_CURSVC_PASW&gt;</w:t>
      </w:r>
      <w:r w:rsidR="00621B5B">
        <w:rPr>
          <w:rFonts w:ascii="Consolas" w:hAnsi="Consolas"/>
        </w:rPr>
        <w:t>@</w:t>
      </w:r>
      <w:r w:rsidR="00621B5B" w:rsidRPr="00621B5B">
        <w:t xml:space="preserve"> </w:t>
      </w:r>
      <w:r w:rsidR="00621B5B">
        <w:t>&lt;</w:t>
      </w:r>
      <w:r w:rsidR="00621B5B" w:rsidRPr="00621B5B">
        <w:rPr>
          <w:rFonts w:ascii="Consolas" w:hAnsi="Consolas"/>
        </w:rPr>
        <w:t>SOAP_CURSVC_ENDPOINT</w:t>
      </w:r>
      <w:r w:rsidR="00621B5B">
        <w:rPr>
          <w:rFonts w:ascii="Consolas" w:hAnsi="Consolas"/>
        </w:rPr>
        <w:t>&gt;</w:t>
      </w:r>
    </w:p>
    <w:p w14:paraId="2BA0C094" w14:textId="77777777" w:rsidR="00051C70" w:rsidRDefault="00051C70" w:rsidP="00E709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2A3A99" w:rsidRPr="00CA2B2C" w14:paraId="215E9BA0" w14:textId="77777777" w:rsidTr="004A05F8">
        <w:trPr>
          <w:trHeight w:val="701"/>
        </w:trPr>
        <w:tc>
          <w:tcPr>
            <w:tcW w:w="1985" w:type="dxa"/>
            <w:shd w:val="clear" w:color="auto" w:fill="D9D9D9" w:themeFill="background1" w:themeFillShade="D9"/>
          </w:tcPr>
          <w:p w14:paraId="27AF12C7" w14:textId="1DE22B7A" w:rsidR="002A3A99" w:rsidRPr="00CA2B2C" w:rsidRDefault="009F2559" w:rsidP="004A05F8">
            <w:pPr>
              <w:ind w:left="0"/>
              <w:rPr>
                <w:b/>
                <w:bCs/>
              </w:rPr>
            </w:pPr>
            <w:r>
              <w:rPr>
                <w:b/>
                <w:bCs/>
              </w:rPr>
              <w:lastRenderedPageBreak/>
              <w:t>Input Identifier</w:t>
            </w:r>
            <w:r w:rsidR="002A3A99">
              <w:rPr>
                <w:b/>
                <w:bCs/>
              </w:rPr>
              <w:t>s</w:t>
            </w:r>
          </w:p>
        </w:tc>
        <w:tc>
          <w:tcPr>
            <w:tcW w:w="7371" w:type="dxa"/>
            <w:shd w:val="clear" w:color="auto" w:fill="D9D9D9" w:themeFill="background1" w:themeFillShade="D9"/>
          </w:tcPr>
          <w:p w14:paraId="0270183D" w14:textId="77777777" w:rsidR="002A3A99" w:rsidRPr="00CA2B2C" w:rsidRDefault="002A3A99" w:rsidP="004A05F8">
            <w:pPr>
              <w:ind w:left="0"/>
              <w:rPr>
                <w:b/>
                <w:bCs/>
              </w:rPr>
            </w:pPr>
            <w:r>
              <w:rPr>
                <w:b/>
                <w:bCs/>
              </w:rPr>
              <w:t>Cleansing Steps</w:t>
            </w:r>
          </w:p>
        </w:tc>
      </w:tr>
      <w:tr w:rsidR="002A3A99" w:rsidRPr="00E4641B" w14:paraId="26CEED3F" w14:textId="77777777" w:rsidTr="004A05F8">
        <w:trPr>
          <w:trHeight w:val="219"/>
        </w:trPr>
        <w:tc>
          <w:tcPr>
            <w:tcW w:w="1985" w:type="dxa"/>
          </w:tcPr>
          <w:p w14:paraId="77BAFA85" w14:textId="3090AD8D" w:rsidR="002A3A99" w:rsidRPr="00A33CDF" w:rsidRDefault="002A3A99" w:rsidP="004A05F8">
            <w:pPr>
              <w:ind w:left="0"/>
              <w:rPr>
                <w:rFonts w:ascii="Consolas" w:hAnsi="Consolas"/>
              </w:rPr>
            </w:pPr>
            <w:r w:rsidRPr="00814407">
              <w:rPr>
                <w:rFonts w:ascii="Consolas" w:hAnsi="Consolas"/>
              </w:rPr>
              <w:t>MSISDN</w:t>
            </w:r>
          </w:p>
          <w:p w14:paraId="5B29BF3E" w14:textId="77777777" w:rsidR="002A3A99" w:rsidRPr="00A33CDF" w:rsidRDefault="002A3A99" w:rsidP="004A05F8">
            <w:pPr>
              <w:ind w:left="0"/>
              <w:rPr>
                <w:rFonts w:ascii="Consolas" w:hAnsi="Consolas"/>
              </w:rPr>
            </w:pPr>
          </w:p>
        </w:tc>
        <w:tc>
          <w:tcPr>
            <w:tcW w:w="7371" w:type="dxa"/>
          </w:tcPr>
          <w:p w14:paraId="3AF01128" w14:textId="4DA35831" w:rsidR="002A3A99" w:rsidRPr="00E4641B" w:rsidRDefault="002A3A99" w:rsidP="001C2AFE">
            <w:pPr>
              <w:ind w:left="0"/>
            </w:pPr>
            <w:r>
              <w:t>For each MSISDN, call</w:t>
            </w:r>
            <w:r w:rsidR="001C2AFE">
              <w:t xml:space="preserve"> SOAP operation</w:t>
            </w:r>
            <w:r>
              <w:t xml:space="preserve"> </w:t>
            </w:r>
            <w:r w:rsidR="001C2AFE">
              <w:rPr>
                <w:rFonts w:ascii="Consolas" w:hAnsi="Consolas"/>
              </w:rPr>
              <w:t>S</w:t>
            </w:r>
            <w:r w:rsidRPr="002A3A99">
              <w:rPr>
                <w:rFonts w:ascii="Consolas" w:hAnsi="Consolas"/>
              </w:rPr>
              <w:t>ubscriberDeactivation</w:t>
            </w:r>
            <w:r w:rsidR="001C2AFE">
              <w:t>.</w:t>
            </w:r>
          </w:p>
        </w:tc>
      </w:tr>
    </w:tbl>
    <w:p w14:paraId="0F1FA1FF" w14:textId="346B0D83" w:rsidR="00E709C6" w:rsidRDefault="00E709C6" w:rsidP="00E709C6">
      <w:pPr>
        <w:rPr>
          <w:highlight w:val="yellow"/>
        </w:rPr>
      </w:pPr>
    </w:p>
    <w:p w14:paraId="09F22453" w14:textId="77777777" w:rsidR="00557F96" w:rsidRPr="00E709C6" w:rsidRDefault="00557F96" w:rsidP="00E709C6">
      <w:pPr>
        <w:rPr>
          <w:highlight w:val="yellow"/>
        </w:rPr>
      </w:pPr>
    </w:p>
    <w:p w14:paraId="7757953D" w14:textId="28641DAC" w:rsidR="009D3581" w:rsidRPr="00E709C6" w:rsidRDefault="009D3581" w:rsidP="00EB084F">
      <w:pPr>
        <w:pStyle w:val="Nadpis6"/>
      </w:pPr>
      <w:bookmarkStart w:id="832" w:name="_Toc222406082"/>
      <w:r w:rsidRPr="00E709C6">
        <w:t>VFCONFIG</w:t>
      </w:r>
      <w:r w:rsidR="003440FA">
        <w:t xml:space="preserve"> cleansing</w:t>
      </w:r>
      <w:bookmarkEnd w:id="832"/>
    </w:p>
    <w:p w14:paraId="10CF05E3" w14:textId="2A07CFFB" w:rsidR="00D01A49" w:rsidRDefault="00D01A49" w:rsidP="00D01A49">
      <w:pPr>
        <w:rPr>
          <w:b/>
          <w:bCs/>
        </w:rPr>
      </w:pPr>
      <w:r>
        <w:rPr>
          <w:b/>
          <w:bCs/>
        </w:rPr>
        <w:t xml:space="preserve">Type: </w:t>
      </w:r>
      <w:r w:rsidRPr="00D01A49">
        <w:rPr>
          <w:rFonts w:ascii="Consolas" w:hAnsi="Consolas"/>
        </w:rPr>
        <w:t>DB</w:t>
      </w:r>
    </w:p>
    <w:p w14:paraId="4CA32091" w14:textId="0B23600F" w:rsidR="00B52001" w:rsidRDefault="00B52001" w:rsidP="00B52001">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VF_CONFIG</w:t>
      </w:r>
    </w:p>
    <w:p w14:paraId="292528C1" w14:textId="645BC40A" w:rsidR="00B52001" w:rsidRPr="00824542" w:rsidRDefault="005A4D40" w:rsidP="00B52001">
      <w:r>
        <w:rPr>
          <w:b/>
          <w:bCs/>
        </w:rPr>
        <w:t xml:space="preserve">Access Configuration: </w:t>
      </w:r>
      <w:r w:rsidR="001D097C">
        <w:t>&lt;</w:t>
      </w:r>
      <w:r w:rsidR="001D097C">
        <w:rPr>
          <w:rFonts w:ascii="Consolas" w:hAnsi="Consolas"/>
        </w:rPr>
        <w:t>VFCONFIG_DB_USER&gt;/&lt;VFCONFIG</w:t>
      </w:r>
      <w:r w:rsidR="00095624">
        <w:rPr>
          <w:rFonts w:ascii="Consolas" w:hAnsi="Consolas"/>
        </w:rPr>
        <w:t>_</w:t>
      </w:r>
      <w:r w:rsidR="001D097C">
        <w:rPr>
          <w:rFonts w:ascii="Consolas" w:hAnsi="Consolas"/>
        </w:rPr>
        <w:t>DB_PASW&gt;@&lt;</w:t>
      </w:r>
      <w:r w:rsidR="005412F0">
        <w:rPr>
          <w:rFonts w:ascii="Consolas" w:hAnsi="Consolas"/>
        </w:rPr>
        <w:t>KENAN_ADMIN</w:t>
      </w:r>
      <w:r w:rsidR="001D097C">
        <w:rPr>
          <w:rFonts w:ascii="Consolas" w:hAnsi="Consolas"/>
        </w:rPr>
        <w:t>_DB</w:t>
      </w:r>
      <w:r w:rsidR="00FD7828">
        <w:rPr>
          <w:rFonts w:ascii="Consolas" w:hAnsi="Consolas"/>
        </w:rPr>
        <w:t>|KENAN_CUST_DB_3|KENAN_CUST_DB_4</w:t>
      </w:r>
      <w:r w:rsidR="001D097C">
        <w:rPr>
          <w:rFonts w:ascii="Consolas" w:hAnsi="Consolas"/>
        </w:rPr>
        <w:t>&gt;</w:t>
      </w:r>
    </w:p>
    <w:p w14:paraId="119931EF" w14:textId="77777777" w:rsidR="00B52001" w:rsidRDefault="00B52001" w:rsidP="00B52001"/>
    <w:p w14:paraId="3D1D4BAE" w14:textId="1EA275B9" w:rsidR="00B52001" w:rsidRPr="007D0F0A" w:rsidRDefault="00B52001" w:rsidP="00B52001">
      <w:pPr>
        <w:ind w:left="0"/>
      </w:pPr>
      <w:r w:rsidRPr="007D0F0A">
        <w:t xml:space="preserve">Two types of </w:t>
      </w:r>
      <w:r w:rsidR="00944115">
        <w:t>VF_CONFIG</w:t>
      </w:r>
      <w:r w:rsidRPr="007D0F0A">
        <w:t xml:space="preserve"> cleansing threads are spawned</w:t>
      </w:r>
    </w:p>
    <w:p w14:paraId="27ED3259" w14:textId="77777777" w:rsidR="00B52001" w:rsidRPr="007D0F0A" w:rsidRDefault="00B52001">
      <w:pPr>
        <w:pStyle w:val="Odstavecseseznamem"/>
        <w:numPr>
          <w:ilvl w:val="0"/>
          <w:numId w:val="120"/>
        </w:numPr>
      </w:pPr>
      <w:r w:rsidRPr="007D0F0A">
        <w:t>Admin – 1x</w:t>
      </w:r>
    </w:p>
    <w:p w14:paraId="51B13588" w14:textId="77777777" w:rsidR="00B52001" w:rsidRDefault="00B52001">
      <w:pPr>
        <w:pStyle w:val="Odstavecseseznamem"/>
        <w:numPr>
          <w:ilvl w:val="0"/>
          <w:numId w:val="120"/>
        </w:numPr>
      </w:pPr>
      <w:r w:rsidRPr="007D0F0A">
        <w:t>Customer – 1x per each Kenan customer server</w:t>
      </w:r>
    </w:p>
    <w:p w14:paraId="165F7AE6" w14:textId="77777777" w:rsidR="00B52001" w:rsidRDefault="00B52001" w:rsidP="00B52001">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B52001" w:rsidRPr="00CA2B2C" w14:paraId="6756F27D" w14:textId="77777777" w:rsidTr="004A05F8">
        <w:trPr>
          <w:trHeight w:val="701"/>
        </w:trPr>
        <w:tc>
          <w:tcPr>
            <w:tcW w:w="1560" w:type="dxa"/>
            <w:shd w:val="clear" w:color="auto" w:fill="D9D9D9" w:themeFill="background1" w:themeFillShade="D9"/>
          </w:tcPr>
          <w:p w14:paraId="67FA90E2" w14:textId="4B7C1A2C" w:rsidR="00B52001" w:rsidRPr="00CA2B2C" w:rsidRDefault="00B52001"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12952B4F" w14:textId="17656EBA" w:rsidR="00B52001" w:rsidRPr="00CA2B2C" w:rsidRDefault="009F2559" w:rsidP="004A05F8">
            <w:pPr>
              <w:ind w:left="0"/>
              <w:rPr>
                <w:b/>
                <w:bCs/>
              </w:rPr>
            </w:pPr>
            <w:r>
              <w:rPr>
                <w:b/>
                <w:bCs/>
              </w:rPr>
              <w:t>Input Identifier</w:t>
            </w:r>
            <w:r w:rsidR="00B52001">
              <w:rPr>
                <w:b/>
                <w:bCs/>
              </w:rPr>
              <w:t>s</w:t>
            </w:r>
          </w:p>
        </w:tc>
        <w:tc>
          <w:tcPr>
            <w:tcW w:w="5691" w:type="dxa"/>
            <w:shd w:val="clear" w:color="auto" w:fill="D9D9D9" w:themeFill="background1" w:themeFillShade="D9"/>
          </w:tcPr>
          <w:p w14:paraId="7FAB3D2D" w14:textId="77777777" w:rsidR="00B52001" w:rsidRPr="00CA2B2C" w:rsidRDefault="00B52001" w:rsidP="004A05F8">
            <w:pPr>
              <w:ind w:left="0"/>
              <w:rPr>
                <w:b/>
                <w:bCs/>
              </w:rPr>
            </w:pPr>
            <w:r>
              <w:rPr>
                <w:b/>
                <w:bCs/>
              </w:rPr>
              <w:t>Cleansing Steps</w:t>
            </w:r>
          </w:p>
        </w:tc>
      </w:tr>
      <w:tr w:rsidR="00B52001" w:rsidRPr="00CA2B2C" w14:paraId="2E284195" w14:textId="77777777" w:rsidTr="004A05F8">
        <w:trPr>
          <w:trHeight w:val="219"/>
        </w:trPr>
        <w:tc>
          <w:tcPr>
            <w:tcW w:w="1560" w:type="dxa"/>
          </w:tcPr>
          <w:p w14:paraId="0DA18B17" w14:textId="77777777" w:rsidR="00B52001" w:rsidRPr="00CA2B2C" w:rsidRDefault="00B52001" w:rsidP="004A05F8">
            <w:pPr>
              <w:ind w:left="0"/>
              <w:rPr>
                <w:rFonts w:ascii="Consolas" w:hAnsi="Consolas"/>
              </w:rPr>
            </w:pPr>
            <w:r>
              <w:rPr>
                <w:rFonts w:ascii="Consolas" w:hAnsi="Consolas"/>
              </w:rPr>
              <w:t>Admin</w:t>
            </w:r>
          </w:p>
        </w:tc>
        <w:tc>
          <w:tcPr>
            <w:tcW w:w="2105" w:type="dxa"/>
          </w:tcPr>
          <w:p w14:paraId="0961B77E" w14:textId="77777777"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MSISDN</w:t>
            </w:r>
          </w:p>
          <w:p w14:paraId="04C910DA" w14:textId="7FED9C99"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IMSI</w:t>
            </w:r>
          </w:p>
          <w:p w14:paraId="02211783" w14:textId="2DCEA805" w:rsidR="00B52001" w:rsidRPr="00A33CDF" w:rsidRDefault="00B52001" w:rsidP="004A05F8">
            <w:pPr>
              <w:ind w:left="0"/>
              <w:rPr>
                <w:rFonts w:ascii="Consolas" w:hAnsi="Consolas"/>
              </w:rPr>
            </w:pPr>
          </w:p>
        </w:tc>
        <w:tc>
          <w:tcPr>
            <w:tcW w:w="5691" w:type="dxa"/>
          </w:tcPr>
          <w:p w14:paraId="429AFE79" w14:textId="0382ABEC" w:rsidR="00B52001" w:rsidRDefault="00B52001" w:rsidP="004A05F8">
            <w:pPr>
              <w:ind w:left="38"/>
            </w:pPr>
            <w:r w:rsidRPr="000B2051">
              <w:rPr>
                <w:b/>
                <w:bCs/>
                <w:u w:val="single"/>
              </w:rPr>
              <w:t xml:space="preserve">Delete </w:t>
            </w:r>
            <w:r>
              <w:rPr>
                <w:b/>
                <w:bCs/>
                <w:u w:val="single"/>
              </w:rPr>
              <w:t>records</w:t>
            </w:r>
            <w:r>
              <w:t xml:space="preserve"> from following tables:</w:t>
            </w:r>
          </w:p>
          <w:p w14:paraId="4F213AE7" w14:textId="5C812A42" w:rsidR="00B52001" w:rsidRPr="0051193B"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p>
          <w:p w14:paraId="0B604E71" w14:textId="77777777" w:rsidR="00B52001"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r>
              <w:rPr>
                <w:rFonts w:ascii="Consolas" w:hAnsi="Consolas"/>
              </w:rPr>
              <w:t>_MVNO</w:t>
            </w:r>
          </w:p>
          <w:p w14:paraId="455A241D" w14:textId="6E1A8B56" w:rsidR="00694D2A" w:rsidRPr="00A76E97" w:rsidRDefault="00694D2A" w:rsidP="00694D2A">
            <w:pPr>
              <w:pStyle w:val="Odstavecseseznamem"/>
              <w:ind w:left="743"/>
              <w:rPr>
                <w:rFonts w:ascii="Consolas" w:hAnsi="Consolas"/>
              </w:rPr>
            </w:pPr>
          </w:p>
        </w:tc>
      </w:tr>
      <w:tr w:rsidR="00B52001" w:rsidRPr="00CA2B2C" w14:paraId="319FDDBD" w14:textId="77777777" w:rsidTr="004A05F8">
        <w:trPr>
          <w:trHeight w:val="219"/>
        </w:trPr>
        <w:tc>
          <w:tcPr>
            <w:tcW w:w="1560" w:type="dxa"/>
          </w:tcPr>
          <w:p w14:paraId="5968AAD3" w14:textId="77777777" w:rsidR="00B52001" w:rsidRPr="00CA2B2C" w:rsidRDefault="00B52001" w:rsidP="004A05F8">
            <w:pPr>
              <w:ind w:left="0"/>
              <w:rPr>
                <w:rFonts w:ascii="Consolas" w:hAnsi="Consolas"/>
              </w:rPr>
            </w:pPr>
            <w:r>
              <w:rPr>
                <w:rFonts w:ascii="Consolas" w:hAnsi="Consolas"/>
              </w:rPr>
              <w:t>Customer</w:t>
            </w:r>
          </w:p>
        </w:tc>
        <w:tc>
          <w:tcPr>
            <w:tcW w:w="2105" w:type="dxa"/>
          </w:tcPr>
          <w:p w14:paraId="1F6E3540" w14:textId="77777777" w:rsidR="00B52001" w:rsidRPr="00FC1995" w:rsidRDefault="00B52001" w:rsidP="00FC1995">
            <w:pPr>
              <w:ind w:left="0"/>
              <w:rPr>
                <w:rFonts w:ascii="Consolas" w:hAnsi="Consolas"/>
              </w:rPr>
            </w:pPr>
            <w:r w:rsidRPr="00FC1995">
              <w:rPr>
                <w:rFonts w:ascii="Consolas" w:hAnsi="Consolas"/>
              </w:rPr>
              <w:t>MSISDN</w:t>
            </w:r>
          </w:p>
        </w:tc>
        <w:tc>
          <w:tcPr>
            <w:tcW w:w="5691" w:type="dxa"/>
          </w:tcPr>
          <w:p w14:paraId="61FD8E7F" w14:textId="77777777" w:rsidR="00B52001" w:rsidRDefault="00B52001" w:rsidP="004A05F8">
            <w:pPr>
              <w:ind w:left="38"/>
            </w:pPr>
            <w:r w:rsidRPr="000B2051">
              <w:rPr>
                <w:b/>
                <w:bCs/>
                <w:u w:val="single"/>
              </w:rPr>
              <w:t xml:space="preserve">Delete </w:t>
            </w:r>
            <w:r>
              <w:rPr>
                <w:b/>
                <w:bCs/>
                <w:u w:val="single"/>
              </w:rPr>
              <w:t>records</w:t>
            </w:r>
            <w:r>
              <w:t xml:space="preserve"> from following tables:</w:t>
            </w:r>
          </w:p>
          <w:p w14:paraId="57508B75" w14:textId="504AE741"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p>
          <w:p w14:paraId="72696204" w14:textId="77777777"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r>
              <w:rPr>
                <w:rFonts w:ascii="Consolas" w:hAnsi="Consolas"/>
              </w:rPr>
              <w:t>_HISTORY</w:t>
            </w:r>
          </w:p>
          <w:p w14:paraId="4802E1DE" w14:textId="544B9393" w:rsidR="00694D2A" w:rsidRPr="00A76E97" w:rsidRDefault="00694D2A" w:rsidP="00694D2A">
            <w:pPr>
              <w:pStyle w:val="Odstavecseseznamem"/>
              <w:ind w:left="743"/>
              <w:rPr>
                <w:rFonts w:ascii="Consolas" w:hAnsi="Consolas"/>
              </w:rPr>
            </w:pPr>
          </w:p>
        </w:tc>
      </w:tr>
    </w:tbl>
    <w:p w14:paraId="46427135" w14:textId="77777777" w:rsidR="00B52001" w:rsidRPr="00756050" w:rsidRDefault="00B52001" w:rsidP="00756050">
      <w:pPr>
        <w:rPr>
          <w:highlight w:val="yellow"/>
        </w:rPr>
      </w:pPr>
    </w:p>
    <w:p w14:paraId="76054C8D" w14:textId="0373DD2C" w:rsidR="009D3581" w:rsidRPr="00FC1995" w:rsidRDefault="009D3581" w:rsidP="00EB084F">
      <w:pPr>
        <w:pStyle w:val="Nadpis6"/>
      </w:pPr>
      <w:bookmarkStart w:id="833" w:name="_Toc222406083"/>
      <w:r w:rsidRPr="00FC1995">
        <w:t>SIEBEL</w:t>
      </w:r>
      <w:r w:rsidR="003440FA">
        <w:t xml:space="preserve"> cleansing</w:t>
      </w:r>
      <w:bookmarkEnd w:id="833"/>
    </w:p>
    <w:p w14:paraId="186C26BC" w14:textId="77777777" w:rsidR="00D01A49" w:rsidRDefault="00D01A49" w:rsidP="00D01A49">
      <w:pPr>
        <w:rPr>
          <w:b/>
          <w:bCs/>
        </w:rPr>
      </w:pPr>
      <w:r>
        <w:rPr>
          <w:b/>
          <w:bCs/>
        </w:rPr>
        <w:t xml:space="preserve">Type: </w:t>
      </w:r>
      <w:r w:rsidRPr="00D01A49">
        <w:rPr>
          <w:rFonts w:ascii="Consolas" w:hAnsi="Consolas"/>
        </w:rPr>
        <w:t>DB</w:t>
      </w:r>
    </w:p>
    <w:p w14:paraId="10615344" w14:textId="505FAAFC" w:rsidR="009C75C6" w:rsidRDefault="009C75C6" w:rsidP="009C75C6">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SIEBEL</w:t>
      </w:r>
    </w:p>
    <w:p w14:paraId="00C413CD" w14:textId="587FEA4D" w:rsidR="009C75C6" w:rsidRPr="00855193" w:rsidRDefault="005A4D40" w:rsidP="009C75C6">
      <w:pPr>
        <w:rPr>
          <w:rFonts w:ascii="Consolas" w:hAnsi="Consolas"/>
        </w:rPr>
      </w:pPr>
      <w:r>
        <w:rPr>
          <w:b/>
          <w:bCs/>
        </w:rPr>
        <w:t xml:space="preserve">Access Configuration: </w:t>
      </w:r>
      <w:r w:rsidR="00855193" w:rsidRPr="00855193">
        <w:rPr>
          <w:rFonts w:ascii="Consolas" w:hAnsi="Consolas"/>
        </w:rPr>
        <w:t>&lt;SIEBEL_DB_USER&gt;/&lt;SIEBEL_DB_PASW&gt;@&lt;SIEBEL_DB&gt;</w:t>
      </w:r>
    </w:p>
    <w:p w14:paraId="7D384682" w14:textId="77777777" w:rsidR="009C75C6" w:rsidRDefault="009C75C6" w:rsidP="009C75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C75C6" w:rsidRPr="00CA2B2C" w14:paraId="699C5CD8" w14:textId="77777777" w:rsidTr="004A05F8">
        <w:trPr>
          <w:trHeight w:val="701"/>
        </w:trPr>
        <w:tc>
          <w:tcPr>
            <w:tcW w:w="1985" w:type="dxa"/>
            <w:shd w:val="clear" w:color="auto" w:fill="D9D9D9" w:themeFill="background1" w:themeFillShade="D9"/>
          </w:tcPr>
          <w:p w14:paraId="72F5DB6A" w14:textId="549C3ED2" w:rsidR="009C75C6" w:rsidRPr="00CA2B2C" w:rsidRDefault="009F2559" w:rsidP="004A05F8">
            <w:pPr>
              <w:ind w:left="0"/>
              <w:rPr>
                <w:b/>
                <w:bCs/>
              </w:rPr>
            </w:pPr>
            <w:r>
              <w:rPr>
                <w:b/>
                <w:bCs/>
              </w:rPr>
              <w:t>Input Identifier</w:t>
            </w:r>
          </w:p>
        </w:tc>
        <w:tc>
          <w:tcPr>
            <w:tcW w:w="7371" w:type="dxa"/>
            <w:shd w:val="clear" w:color="auto" w:fill="D9D9D9" w:themeFill="background1" w:themeFillShade="D9"/>
          </w:tcPr>
          <w:p w14:paraId="5CEF765B" w14:textId="77777777" w:rsidR="009C75C6" w:rsidRPr="00CA2B2C" w:rsidRDefault="009C75C6" w:rsidP="004A05F8">
            <w:pPr>
              <w:ind w:left="0"/>
              <w:rPr>
                <w:b/>
                <w:bCs/>
              </w:rPr>
            </w:pPr>
            <w:r>
              <w:rPr>
                <w:b/>
                <w:bCs/>
              </w:rPr>
              <w:t>Cleansing Steps</w:t>
            </w:r>
          </w:p>
        </w:tc>
      </w:tr>
      <w:tr w:rsidR="009C75C6" w:rsidRPr="002E4757" w14:paraId="7E93CF80" w14:textId="77777777" w:rsidTr="004A05F8">
        <w:trPr>
          <w:trHeight w:val="219"/>
        </w:trPr>
        <w:tc>
          <w:tcPr>
            <w:tcW w:w="1985" w:type="dxa"/>
          </w:tcPr>
          <w:p w14:paraId="2EA2B7DE" w14:textId="77777777" w:rsidR="009C75C6" w:rsidRPr="00FC1995" w:rsidRDefault="009C75C6" w:rsidP="00FC1995">
            <w:pPr>
              <w:ind w:left="0"/>
              <w:rPr>
                <w:rFonts w:ascii="Consolas" w:hAnsi="Consolas"/>
              </w:rPr>
            </w:pPr>
            <w:r w:rsidRPr="00FC1995">
              <w:rPr>
                <w:rFonts w:ascii="Consolas" w:hAnsi="Consolas"/>
              </w:rPr>
              <w:t>MSISDN</w:t>
            </w:r>
          </w:p>
          <w:p w14:paraId="33747A9E" w14:textId="77777777" w:rsidR="009C75C6" w:rsidRPr="00A33CDF" w:rsidRDefault="009C75C6" w:rsidP="004A05F8">
            <w:pPr>
              <w:ind w:left="0"/>
              <w:rPr>
                <w:rFonts w:ascii="Consolas" w:hAnsi="Consolas"/>
              </w:rPr>
            </w:pPr>
          </w:p>
        </w:tc>
        <w:tc>
          <w:tcPr>
            <w:tcW w:w="7371" w:type="dxa"/>
          </w:tcPr>
          <w:p w14:paraId="68DF9B66" w14:textId="5F33FA5F" w:rsidR="00DC7F38" w:rsidRDefault="00DC7F38" w:rsidP="004A05F8">
            <w:pPr>
              <w:ind w:left="38"/>
              <w:rPr>
                <w:b/>
                <w:bCs/>
                <w:u w:val="single"/>
              </w:rPr>
            </w:pPr>
            <w:r>
              <w:rPr>
                <w:b/>
                <w:bCs/>
                <w:u w:val="single"/>
              </w:rPr>
              <w:t>Update records</w:t>
            </w:r>
            <w:r w:rsidRPr="00DC7F38">
              <w:t xml:space="preserve"> in following tables:</w:t>
            </w:r>
          </w:p>
          <w:p w14:paraId="17CE2A2A" w14:textId="25BAA90D" w:rsidR="00DC7F38" w:rsidRPr="00B4058B" w:rsidRDefault="00DC7F38">
            <w:pPr>
              <w:pStyle w:val="Odstavecseseznamem"/>
              <w:numPr>
                <w:ilvl w:val="1"/>
                <w:numId w:val="115"/>
              </w:numPr>
              <w:ind w:left="320" w:hanging="218"/>
              <w:rPr>
                <w:rFonts w:ascii="Consolas" w:hAnsi="Consolas"/>
              </w:rPr>
            </w:pPr>
            <w:r>
              <w:rPr>
                <w:rFonts w:ascii="Consolas" w:hAnsi="Consolas"/>
              </w:rPr>
              <w:t>S_ASSET_XA</w:t>
            </w:r>
          </w:p>
          <w:p w14:paraId="4ADFFB3B" w14:textId="04F415B1" w:rsidR="00B4058B" w:rsidRDefault="00B4058B">
            <w:pPr>
              <w:pStyle w:val="Odstavecseseznamem"/>
              <w:numPr>
                <w:ilvl w:val="1"/>
                <w:numId w:val="115"/>
              </w:numPr>
              <w:ind w:left="320" w:hanging="218"/>
              <w:rPr>
                <w:rFonts w:ascii="Consolas" w:hAnsi="Consolas"/>
              </w:rPr>
            </w:pPr>
            <w:r>
              <w:rPr>
                <w:rFonts w:ascii="Consolas" w:hAnsi="Consolas"/>
              </w:rPr>
              <w:t>S_ASSET</w:t>
            </w:r>
          </w:p>
          <w:p w14:paraId="22F0E318" w14:textId="59818331" w:rsidR="00B4058B" w:rsidRDefault="00B4058B">
            <w:pPr>
              <w:pStyle w:val="Odstavecseseznamem"/>
              <w:numPr>
                <w:ilvl w:val="1"/>
                <w:numId w:val="115"/>
              </w:numPr>
              <w:ind w:left="320" w:hanging="218"/>
              <w:rPr>
                <w:rFonts w:ascii="Consolas" w:hAnsi="Consolas"/>
              </w:rPr>
            </w:pPr>
            <w:r>
              <w:rPr>
                <w:rFonts w:ascii="Consolas" w:hAnsi="Consolas"/>
              </w:rPr>
              <w:t>S_ORDER</w:t>
            </w:r>
          </w:p>
          <w:p w14:paraId="55B9A808" w14:textId="77777777" w:rsidR="00DC7F38" w:rsidRDefault="00B4058B">
            <w:pPr>
              <w:pStyle w:val="Odstavecseseznamem"/>
              <w:numPr>
                <w:ilvl w:val="1"/>
                <w:numId w:val="115"/>
              </w:numPr>
              <w:ind w:left="320" w:hanging="218"/>
              <w:rPr>
                <w:rFonts w:ascii="Consolas" w:hAnsi="Consolas"/>
              </w:rPr>
            </w:pPr>
            <w:r>
              <w:rPr>
                <w:rFonts w:ascii="Consolas" w:hAnsi="Consolas"/>
              </w:rPr>
              <w:t>S_ORDER_ITEM</w:t>
            </w:r>
          </w:p>
          <w:p w14:paraId="148AE5E4" w14:textId="77777777" w:rsidR="0051148B" w:rsidRDefault="0051148B" w:rsidP="0051148B">
            <w:pPr>
              <w:pStyle w:val="Odstavecseseznamem"/>
              <w:ind w:left="320"/>
              <w:rPr>
                <w:rFonts w:ascii="Consolas" w:hAnsi="Consolas"/>
              </w:rPr>
            </w:pPr>
          </w:p>
          <w:p w14:paraId="2F281038" w14:textId="77777777" w:rsidR="0051148B" w:rsidRDefault="0051148B" w:rsidP="0051148B">
            <w:pPr>
              <w:ind w:left="0"/>
            </w:pPr>
            <w:r w:rsidRPr="000B2051">
              <w:rPr>
                <w:b/>
                <w:bCs/>
                <w:u w:val="single"/>
              </w:rPr>
              <w:t xml:space="preserve">Delete </w:t>
            </w:r>
            <w:r>
              <w:rPr>
                <w:b/>
                <w:bCs/>
                <w:u w:val="single"/>
              </w:rPr>
              <w:t>records</w:t>
            </w:r>
            <w:r>
              <w:t xml:space="preserve"> from following table:</w:t>
            </w:r>
          </w:p>
          <w:p w14:paraId="2632FECB" w14:textId="261A2399" w:rsidR="0051148B" w:rsidRDefault="0051148B" w:rsidP="0051148B">
            <w:pPr>
              <w:pStyle w:val="Odstavecseseznamem"/>
              <w:numPr>
                <w:ilvl w:val="1"/>
                <w:numId w:val="115"/>
              </w:numPr>
              <w:ind w:left="320" w:hanging="218"/>
              <w:rPr>
                <w:rFonts w:ascii="Consolas" w:hAnsi="Consolas"/>
              </w:rPr>
            </w:pPr>
            <w:r w:rsidRPr="0051148B">
              <w:rPr>
                <w:rFonts w:ascii="Consolas" w:hAnsi="Consolas"/>
              </w:rPr>
              <w:t>CX_SIM_PREACTIVATION</w:t>
            </w:r>
          </w:p>
          <w:p w14:paraId="4DA2EE11" w14:textId="37AF28B6" w:rsidR="00694D2A" w:rsidRPr="00694D2A" w:rsidRDefault="00694D2A" w:rsidP="0051148B">
            <w:pPr>
              <w:ind w:left="0"/>
              <w:rPr>
                <w:rFonts w:ascii="Consolas" w:hAnsi="Consolas"/>
              </w:rPr>
            </w:pPr>
          </w:p>
        </w:tc>
      </w:tr>
      <w:tr w:rsidR="0051148B" w:rsidRPr="002E4757" w14:paraId="3D45D35E" w14:textId="77777777" w:rsidTr="004A05F8">
        <w:trPr>
          <w:trHeight w:val="219"/>
        </w:trPr>
        <w:tc>
          <w:tcPr>
            <w:tcW w:w="1985" w:type="dxa"/>
          </w:tcPr>
          <w:p w14:paraId="74DFC6BA" w14:textId="1DB74C70" w:rsidR="0051148B" w:rsidRPr="00FC1995" w:rsidRDefault="0051148B" w:rsidP="0051148B">
            <w:pPr>
              <w:ind w:left="0"/>
              <w:rPr>
                <w:rFonts w:ascii="Consolas" w:hAnsi="Consolas"/>
              </w:rPr>
            </w:pPr>
            <w:r>
              <w:rPr>
                <w:rFonts w:ascii="Consolas" w:hAnsi="Consolas"/>
              </w:rPr>
              <w:t>ICCID</w:t>
            </w:r>
          </w:p>
        </w:tc>
        <w:tc>
          <w:tcPr>
            <w:tcW w:w="7371" w:type="dxa"/>
          </w:tcPr>
          <w:p w14:paraId="49D7B296" w14:textId="77777777" w:rsidR="0051148B" w:rsidRDefault="0051148B" w:rsidP="0051148B">
            <w:pPr>
              <w:ind w:left="38"/>
            </w:pPr>
            <w:r w:rsidRPr="000B2051">
              <w:rPr>
                <w:b/>
                <w:bCs/>
                <w:u w:val="single"/>
              </w:rPr>
              <w:t xml:space="preserve">Delete </w:t>
            </w:r>
            <w:r>
              <w:rPr>
                <w:b/>
                <w:bCs/>
                <w:u w:val="single"/>
              </w:rPr>
              <w:t>records</w:t>
            </w:r>
            <w:r>
              <w:t xml:space="preserve"> from following table:</w:t>
            </w:r>
          </w:p>
          <w:p w14:paraId="72EAFFE7" w14:textId="41ED0B63" w:rsidR="0051148B" w:rsidRPr="00920F47" w:rsidRDefault="0051148B" w:rsidP="0051148B">
            <w:pPr>
              <w:pStyle w:val="Odstavecseseznamem"/>
              <w:numPr>
                <w:ilvl w:val="1"/>
                <w:numId w:val="115"/>
              </w:numPr>
              <w:ind w:left="320" w:hanging="218"/>
              <w:rPr>
                <w:rFonts w:ascii="Consolas" w:hAnsi="Consolas"/>
              </w:rPr>
            </w:pPr>
            <w:r>
              <w:rPr>
                <w:rFonts w:ascii="Consolas" w:hAnsi="Consolas"/>
              </w:rPr>
              <w:t>CX_SIM_PREACTIVATION</w:t>
            </w:r>
          </w:p>
          <w:p w14:paraId="47D7CFA5" w14:textId="77777777" w:rsidR="0051148B" w:rsidRDefault="0051148B" w:rsidP="0051148B">
            <w:pPr>
              <w:ind w:left="38"/>
              <w:rPr>
                <w:b/>
                <w:bCs/>
                <w:u w:val="single"/>
              </w:rPr>
            </w:pPr>
          </w:p>
        </w:tc>
      </w:tr>
    </w:tbl>
    <w:p w14:paraId="2AE93623" w14:textId="77777777" w:rsidR="009C75C6" w:rsidRPr="009C75C6" w:rsidRDefault="009C75C6" w:rsidP="009C75C6">
      <w:pPr>
        <w:rPr>
          <w:highlight w:val="yellow"/>
        </w:rPr>
      </w:pPr>
    </w:p>
    <w:p w14:paraId="4FFB4158" w14:textId="6F92997D" w:rsidR="009D3581" w:rsidRPr="00F205DC" w:rsidRDefault="009D3581" w:rsidP="00EB084F">
      <w:pPr>
        <w:pStyle w:val="Nadpis6"/>
      </w:pPr>
      <w:bookmarkStart w:id="834" w:name="_Toc222406084"/>
      <w:r w:rsidRPr="00F205DC">
        <w:t>MTE</w:t>
      </w:r>
      <w:r w:rsidR="003440FA">
        <w:t xml:space="preserve"> cleansing</w:t>
      </w:r>
      <w:bookmarkEnd w:id="834"/>
    </w:p>
    <w:p w14:paraId="6C8D446D" w14:textId="77777777" w:rsidR="00944115" w:rsidRDefault="00944115" w:rsidP="00944115">
      <w:pPr>
        <w:rPr>
          <w:b/>
          <w:bCs/>
        </w:rPr>
      </w:pPr>
      <w:r>
        <w:rPr>
          <w:b/>
          <w:bCs/>
        </w:rPr>
        <w:t xml:space="preserve">Type: </w:t>
      </w:r>
      <w:r w:rsidRPr="00D01A49">
        <w:rPr>
          <w:rFonts w:ascii="Consolas" w:hAnsi="Consolas"/>
        </w:rPr>
        <w:t>DB</w:t>
      </w:r>
    </w:p>
    <w:p w14:paraId="1E107109" w14:textId="5007C912" w:rsidR="00FC1995" w:rsidRDefault="00010E94" w:rsidP="00FC1995">
      <w:pPr>
        <w:rPr>
          <w:rFonts w:ascii="Consolas" w:hAnsi="Consolas"/>
        </w:rPr>
      </w:pPr>
      <w:r>
        <w:rPr>
          <w:b/>
          <w:bCs/>
        </w:rPr>
        <w:lastRenderedPageBreak/>
        <w:t>Target S</w:t>
      </w:r>
      <w:r w:rsidR="00FC1995" w:rsidRPr="00824542">
        <w:rPr>
          <w:b/>
          <w:bCs/>
        </w:rPr>
        <w:t>chema:</w:t>
      </w:r>
      <w:r w:rsidR="00FC1995" w:rsidRPr="00824542">
        <w:t xml:space="preserve"> </w:t>
      </w:r>
      <w:r w:rsidR="00FC1995">
        <w:rPr>
          <w:rFonts w:ascii="Consolas" w:hAnsi="Consolas"/>
        </w:rPr>
        <w:t>MTE_OWN</w:t>
      </w:r>
    </w:p>
    <w:p w14:paraId="03DA3477" w14:textId="43FE7E57"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MTE</w:t>
      </w:r>
      <w:r w:rsidR="00A72A71" w:rsidRPr="00855193">
        <w:rPr>
          <w:rFonts w:ascii="Consolas" w:hAnsi="Consolas"/>
        </w:rPr>
        <w:t>_DB_USER&gt;/&lt;</w:t>
      </w:r>
      <w:r w:rsidR="00A72A71">
        <w:rPr>
          <w:rFonts w:ascii="Consolas" w:hAnsi="Consolas"/>
        </w:rPr>
        <w:t>MTE</w:t>
      </w:r>
      <w:r w:rsidR="00A72A71" w:rsidRPr="00855193">
        <w:rPr>
          <w:rFonts w:ascii="Consolas" w:hAnsi="Consolas"/>
        </w:rPr>
        <w:t>_DB_PASW&gt;@&lt;</w:t>
      </w:r>
      <w:r w:rsidR="00A72A71">
        <w:rPr>
          <w:rFonts w:ascii="Consolas" w:hAnsi="Consolas"/>
        </w:rPr>
        <w:t>MTE</w:t>
      </w:r>
      <w:r w:rsidR="00A72A71" w:rsidRPr="00855193">
        <w:rPr>
          <w:rFonts w:ascii="Consolas" w:hAnsi="Consolas"/>
        </w:rPr>
        <w:t>_DB&gt;</w:t>
      </w:r>
    </w:p>
    <w:p w14:paraId="12AC42B3" w14:textId="77777777" w:rsidR="00FC1995" w:rsidRDefault="00FC1995" w:rsidP="00FC1995">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FC1995" w:rsidRPr="00CA2B2C" w14:paraId="1FD80C61" w14:textId="77777777" w:rsidTr="004A05F8">
        <w:trPr>
          <w:trHeight w:val="701"/>
        </w:trPr>
        <w:tc>
          <w:tcPr>
            <w:tcW w:w="1985" w:type="dxa"/>
            <w:shd w:val="clear" w:color="auto" w:fill="D9D9D9" w:themeFill="background1" w:themeFillShade="D9"/>
          </w:tcPr>
          <w:p w14:paraId="758787FE" w14:textId="5431D2EB" w:rsidR="00FC1995" w:rsidRPr="00CA2B2C" w:rsidRDefault="009F2559" w:rsidP="004A05F8">
            <w:pPr>
              <w:ind w:left="0"/>
              <w:rPr>
                <w:b/>
                <w:bCs/>
              </w:rPr>
            </w:pPr>
            <w:r>
              <w:rPr>
                <w:b/>
                <w:bCs/>
              </w:rPr>
              <w:t>Input Identifier</w:t>
            </w:r>
          </w:p>
        </w:tc>
        <w:tc>
          <w:tcPr>
            <w:tcW w:w="7371" w:type="dxa"/>
            <w:shd w:val="clear" w:color="auto" w:fill="D9D9D9" w:themeFill="background1" w:themeFillShade="D9"/>
          </w:tcPr>
          <w:p w14:paraId="6B79199A" w14:textId="77777777" w:rsidR="00FC1995" w:rsidRPr="00CA2B2C" w:rsidRDefault="00FC1995" w:rsidP="004A05F8">
            <w:pPr>
              <w:ind w:left="0"/>
              <w:rPr>
                <w:b/>
                <w:bCs/>
              </w:rPr>
            </w:pPr>
            <w:r>
              <w:rPr>
                <w:b/>
                <w:bCs/>
              </w:rPr>
              <w:t>Cleansing Steps</w:t>
            </w:r>
          </w:p>
        </w:tc>
      </w:tr>
      <w:tr w:rsidR="00FC1995" w:rsidRPr="002E4757" w14:paraId="06428741" w14:textId="77777777" w:rsidTr="004A05F8">
        <w:trPr>
          <w:trHeight w:val="219"/>
        </w:trPr>
        <w:tc>
          <w:tcPr>
            <w:tcW w:w="1985" w:type="dxa"/>
          </w:tcPr>
          <w:p w14:paraId="3E5F9A37" w14:textId="77777777" w:rsidR="00FC1995" w:rsidRPr="00A33CDF" w:rsidRDefault="00FC1995" w:rsidP="004A05F8">
            <w:pPr>
              <w:ind w:left="0"/>
              <w:rPr>
                <w:rFonts w:ascii="Consolas" w:hAnsi="Consolas"/>
              </w:rPr>
            </w:pPr>
            <w:r>
              <w:rPr>
                <w:rFonts w:ascii="Consolas" w:hAnsi="Consolas"/>
              </w:rPr>
              <w:t>MSISDN</w:t>
            </w:r>
          </w:p>
        </w:tc>
        <w:tc>
          <w:tcPr>
            <w:tcW w:w="7371" w:type="dxa"/>
          </w:tcPr>
          <w:p w14:paraId="03ABD560" w14:textId="77777777" w:rsidR="00FC1995" w:rsidRDefault="00FC1995" w:rsidP="00FC1995">
            <w:pPr>
              <w:ind w:left="0"/>
            </w:pPr>
            <w:r w:rsidRPr="00FC1995">
              <w:rPr>
                <w:b/>
                <w:bCs/>
                <w:u w:val="single"/>
              </w:rPr>
              <w:t>Delete records</w:t>
            </w:r>
            <w:r>
              <w:t xml:space="preserve"> from following tables:</w:t>
            </w:r>
          </w:p>
          <w:p w14:paraId="7225734D" w14:textId="6231CD0C" w:rsidR="00FC1995" w:rsidRDefault="00FC1995">
            <w:pPr>
              <w:pStyle w:val="Odstavecseseznamem"/>
              <w:numPr>
                <w:ilvl w:val="1"/>
                <w:numId w:val="115"/>
              </w:numPr>
              <w:ind w:left="320" w:hanging="221"/>
            </w:pPr>
            <w:r>
              <w:rPr>
                <w:rFonts w:ascii="Consolas" w:hAnsi="Consolas"/>
              </w:rPr>
              <w:t>MTEA_PACKAGE_PRODUCT_REL</w:t>
            </w:r>
          </w:p>
          <w:p w14:paraId="590F9C47" w14:textId="4AEB1E20" w:rsidR="00FC1995" w:rsidRPr="00FC1995" w:rsidRDefault="00FC1995">
            <w:pPr>
              <w:pStyle w:val="Odstavecseseznamem"/>
              <w:numPr>
                <w:ilvl w:val="1"/>
                <w:numId w:val="115"/>
              </w:numPr>
              <w:ind w:left="320" w:hanging="221"/>
              <w:rPr>
                <w:rFonts w:ascii="Consolas" w:hAnsi="Consolas"/>
              </w:rPr>
            </w:pPr>
            <w:r>
              <w:rPr>
                <w:rFonts w:ascii="Consolas" w:hAnsi="Consolas"/>
              </w:rPr>
              <w:t>MTEA_PACKAGE_PRODUCT</w:t>
            </w:r>
          </w:p>
          <w:p w14:paraId="38EF8851" w14:textId="75C2AD5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MTEA_PRODUCT</w:t>
            </w:r>
          </w:p>
          <w:p w14:paraId="488102CD" w14:textId="142CC053"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MTEA_PACKAGE</w:t>
            </w:r>
          </w:p>
          <w:p w14:paraId="13DAEDD2" w14:textId="4FBFCE0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MTEA_SUBSCRIPTION</w:t>
            </w:r>
          </w:p>
          <w:p w14:paraId="3B3BF569" w14:textId="77777777" w:rsidR="00FC1995" w:rsidRPr="00FC1995" w:rsidRDefault="00FC1995" w:rsidP="00FC1995">
            <w:pPr>
              <w:ind w:left="0"/>
              <w:rPr>
                <w:rFonts w:ascii="Consolas" w:hAnsi="Consolas"/>
              </w:rPr>
            </w:pPr>
          </w:p>
        </w:tc>
      </w:tr>
    </w:tbl>
    <w:p w14:paraId="63D77E57" w14:textId="77777777" w:rsidR="00FC1995" w:rsidRPr="00FC1995" w:rsidRDefault="00FC1995" w:rsidP="00FC1995">
      <w:pPr>
        <w:rPr>
          <w:highlight w:val="yellow"/>
        </w:rPr>
      </w:pPr>
    </w:p>
    <w:p w14:paraId="75069BA4" w14:textId="23FB9122" w:rsidR="009D3581" w:rsidRPr="00C604EA" w:rsidRDefault="009D3581" w:rsidP="00EB084F">
      <w:pPr>
        <w:pStyle w:val="Nadpis6"/>
      </w:pPr>
      <w:bookmarkStart w:id="835" w:name="_Toc222406085"/>
      <w:r w:rsidRPr="00C604EA">
        <w:t>ACR</w:t>
      </w:r>
      <w:r w:rsidR="003440FA">
        <w:t xml:space="preserve"> cleansing</w:t>
      </w:r>
      <w:bookmarkEnd w:id="835"/>
    </w:p>
    <w:p w14:paraId="1324286B" w14:textId="77777777" w:rsidR="00944115" w:rsidRDefault="00944115" w:rsidP="00944115">
      <w:pPr>
        <w:rPr>
          <w:b/>
          <w:bCs/>
        </w:rPr>
      </w:pPr>
      <w:r>
        <w:rPr>
          <w:b/>
          <w:bCs/>
        </w:rPr>
        <w:t xml:space="preserve">Type: </w:t>
      </w:r>
      <w:r w:rsidRPr="00D01A49">
        <w:rPr>
          <w:rFonts w:ascii="Consolas" w:hAnsi="Consolas"/>
        </w:rPr>
        <w:t>DB</w:t>
      </w:r>
    </w:p>
    <w:p w14:paraId="4DD0BDAF" w14:textId="4F2F755B" w:rsidR="00010E94" w:rsidRDefault="00010E94" w:rsidP="00010E94">
      <w:pPr>
        <w:rPr>
          <w:rFonts w:ascii="Consolas" w:hAnsi="Consolas"/>
        </w:rPr>
      </w:pPr>
      <w:r>
        <w:rPr>
          <w:b/>
          <w:bCs/>
        </w:rPr>
        <w:t>Target S</w:t>
      </w:r>
      <w:r w:rsidRPr="00824542">
        <w:rPr>
          <w:b/>
          <w:bCs/>
        </w:rPr>
        <w:t>chema:</w:t>
      </w:r>
      <w:r w:rsidRPr="00824542">
        <w:t xml:space="preserve"> </w:t>
      </w:r>
      <w:r>
        <w:rPr>
          <w:rFonts w:ascii="Consolas" w:hAnsi="Consolas"/>
        </w:rPr>
        <w:t>ACR_OWN</w:t>
      </w:r>
    </w:p>
    <w:p w14:paraId="5EAADB7E" w14:textId="136A47F3"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ACR</w:t>
      </w:r>
      <w:r w:rsidR="00A72A71" w:rsidRPr="00855193">
        <w:rPr>
          <w:rFonts w:ascii="Consolas" w:hAnsi="Consolas"/>
        </w:rPr>
        <w:t>_DB_USER&gt;/&lt;</w:t>
      </w:r>
      <w:r w:rsidR="00A72A71">
        <w:rPr>
          <w:rFonts w:ascii="Consolas" w:hAnsi="Consolas"/>
        </w:rPr>
        <w:t>ACR</w:t>
      </w:r>
      <w:r w:rsidR="00A72A71" w:rsidRPr="00855193">
        <w:rPr>
          <w:rFonts w:ascii="Consolas" w:hAnsi="Consolas"/>
        </w:rPr>
        <w:t>_DB_PASW&gt;@&lt;</w:t>
      </w:r>
      <w:r w:rsidR="00A72A71">
        <w:rPr>
          <w:rFonts w:ascii="Consolas" w:hAnsi="Consolas"/>
        </w:rPr>
        <w:t>ACR</w:t>
      </w:r>
      <w:r w:rsidR="00A72A71" w:rsidRPr="00855193">
        <w:rPr>
          <w:rFonts w:ascii="Consolas" w:hAnsi="Consolas"/>
        </w:rPr>
        <w:t>_DB&gt;</w:t>
      </w:r>
    </w:p>
    <w:p w14:paraId="000BF7F7" w14:textId="77777777" w:rsidR="00010E94" w:rsidRDefault="00010E94" w:rsidP="00010E9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10E94" w:rsidRPr="00CA2B2C" w14:paraId="6EBB78A1" w14:textId="77777777" w:rsidTr="004A05F8">
        <w:trPr>
          <w:trHeight w:val="701"/>
        </w:trPr>
        <w:tc>
          <w:tcPr>
            <w:tcW w:w="1985" w:type="dxa"/>
            <w:shd w:val="clear" w:color="auto" w:fill="D9D9D9" w:themeFill="background1" w:themeFillShade="D9"/>
          </w:tcPr>
          <w:p w14:paraId="66346218" w14:textId="2E6441DC" w:rsidR="00010E94" w:rsidRPr="00CA2B2C" w:rsidRDefault="009F2559" w:rsidP="004A05F8">
            <w:pPr>
              <w:ind w:left="0"/>
              <w:rPr>
                <w:b/>
                <w:bCs/>
              </w:rPr>
            </w:pPr>
            <w:r>
              <w:rPr>
                <w:b/>
                <w:bCs/>
              </w:rPr>
              <w:t>Input Identifier</w:t>
            </w:r>
          </w:p>
        </w:tc>
        <w:tc>
          <w:tcPr>
            <w:tcW w:w="7371" w:type="dxa"/>
            <w:shd w:val="clear" w:color="auto" w:fill="D9D9D9" w:themeFill="background1" w:themeFillShade="D9"/>
          </w:tcPr>
          <w:p w14:paraId="02A428BC" w14:textId="77777777" w:rsidR="00010E94" w:rsidRPr="00CA2B2C" w:rsidRDefault="00010E94" w:rsidP="004A05F8">
            <w:pPr>
              <w:ind w:left="0"/>
              <w:rPr>
                <w:b/>
                <w:bCs/>
              </w:rPr>
            </w:pPr>
            <w:r>
              <w:rPr>
                <w:b/>
                <w:bCs/>
              </w:rPr>
              <w:t>Cleansing Steps</w:t>
            </w:r>
          </w:p>
        </w:tc>
      </w:tr>
      <w:tr w:rsidR="00010E94" w:rsidRPr="002E4757" w14:paraId="73D3471E" w14:textId="77777777" w:rsidTr="004A05F8">
        <w:trPr>
          <w:trHeight w:val="219"/>
        </w:trPr>
        <w:tc>
          <w:tcPr>
            <w:tcW w:w="1985" w:type="dxa"/>
          </w:tcPr>
          <w:p w14:paraId="290FAB82" w14:textId="77777777" w:rsidR="00010E94" w:rsidRPr="00A33CDF" w:rsidRDefault="00010E94" w:rsidP="004A05F8">
            <w:pPr>
              <w:ind w:left="0"/>
              <w:rPr>
                <w:rFonts w:ascii="Consolas" w:hAnsi="Consolas"/>
              </w:rPr>
            </w:pPr>
            <w:r>
              <w:rPr>
                <w:rFonts w:ascii="Consolas" w:hAnsi="Consolas"/>
              </w:rPr>
              <w:t>MSISDN</w:t>
            </w:r>
          </w:p>
        </w:tc>
        <w:tc>
          <w:tcPr>
            <w:tcW w:w="7371" w:type="dxa"/>
          </w:tcPr>
          <w:p w14:paraId="59335DBC" w14:textId="77777777" w:rsidR="00010E94" w:rsidRDefault="00010E94" w:rsidP="004A05F8">
            <w:pPr>
              <w:ind w:left="0"/>
            </w:pPr>
            <w:r w:rsidRPr="00FC1995">
              <w:rPr>
                <w:b/>
                <w:bCs/>
                <w:u w:val="single"/>
              </w:rPr>
              <w:t>Delete records</w:t>
            </w:r>
            <w:r>
              <w:t xml:space="preserve"> from following tables:</w:t>
            </w:r>
          </w:p>
          <w:p w14:paraId="229FE864" w14:textId="344D57A5" w:rsidR="00010E94" w:rsidRDefault="00010E94">
            <w:pPr>
              <w:pStyle w:val="Odstavecseseznamem"/>
              <w:numPr>
                <w:ilvl w:val="1"/>
                <w:numId w:val="115"/>
              </w:numPr>
              <w:ind w:left="320" w:hanging="221"/>
            </w:pPr>
            <w:r w:rsidRPr="00010E94">
              <w:rPr>
                <w:rFonts w:ascii="Consolas" w:hAnsi="Consolas"/>
              </w:rPr>
              <w:t>ACR_TOKENS</w:t>
            </w:r>
          </w:p>
          <w:p w14:paraId="6BA2F7CD" w14:textId="1913CB22" w:rsidR="00010E94" w:rsidRPr="00FC1995" w:rsidRDefault="00010E94">
            <w:pPr>
              <w:pStyle w:val="Odstavecseseznamem"/>
              <w:numPr>
                <w:ilvl w:val="1"/>
                <w:numId w:val="115"/>
              </w:numPr>
              <w:ind w:left="320" w:hanging="221"/>
              <w:rPr>
                <w:rFonts w:ascii="Consolas" w:hAnsi="Consolas"/>
              </w:rPr>
            </w:pPr>
            <w:r>
              <w:rPr>
                <w:rFonts w:ascii="Consolas" w:hAnsi="Consolas"/>
              </w:rPr>
              <w:t>REVOKED_TOKENS</w:t>
            </w:r>
          </w:p>
          <w:p w14:paraId="1F6153A9" w14:textId="77777777" w:rsidR="00010E94" w:rsidRPr="00FC1995" w:rsidRDefault="00010E94" w:rsidP="00010E94">
            <w:pPr>
              <w:pStyle w:val="Odstavecseseznamem"/>
              <w:ind w:left="320"/>
              <w:rPr>
                <w:rFonts w:ascii="Consolas" w:hAnsi="Consolas"/>
              </w:rPr>
            </w:pPr>
          </w:p>
        </w:tc>
      </w:tr>
    </w:tbl>
    <w:p w14:paraId="056484B6" w14:textId="77777777" w:rsidR="00010E94" w:rsidRPr="00010E94" w:rsidRDefault="00010E94" w:rsidP="00010E94">
      <w:pPr>
        <w:rPr>
          <w:highlight w:val="yellow"/>
        </w:rPr>
      </w:pPr>
    </w:p>
    <w:p w14:paraId="198DD825" w14:textId="4248214B" w:rsidR="009D3581" w:rsidRPr="00944115" w:rsidRDefault="009D3581" w:rsidP="00EB084F">
      <w:pPr>
        <w:pStyle w:val="Nadpis6"/>
      </w:pPr>
      <w:bookmarkStart w:id="836" w:name="_Toc222406086"/>
      <w:r w:rsidRPr="00944115">
        <w:t>MNP</w:t>
      </w:r>
      <w:r w:rsidR="003440FA">
        <w:t xml:space="preserve"> cleansing</w:t>
      </w:r>
      <w:bookmarkEnd w:id="836"/>
    </w:p>
    <w:p w14:paraId="7FE58CE5" w14:textId="77777777" w:rsidR="00944115" w:rsidRDefault="00944115" w:rsidP="00944115">
      <w:pPr>
        <w:rPr>
          <w:b/>
          <w:bCs/>
        </w:rPr>
      </w:pPr>
      <w:r>
        <w:rPr>
          <w:b/>
          <w:bCs/>
        </w:rPr>
        <w:t xml:space="preserve">Type: </w:t>
      </w:r>
      <w:r w:rsidRPr="00D01A49">
        <w:rPr>
          <w:rFonts w:ascii="Consolas" w:hAnsi="Consolas"/>
        </w:rPr>
        <w:t>DB</w:t>
      </w:r>
    </w:p>
    <w:p w14:paraId="1FEB45B2" w14:textId="0282D25C" w:rsidR="00814407" w:rsidRDefault="00814407" w:rsidP="00814407">
      <w:pPr>
        <w:rPr>
          <w:rFonts w:ascii="Consolas" w:hAnsi="Consolas"/>
        </w:rPr>
      </w:pPr>
      <w:r>
        <w:rPr>
          <w:b/>
          <w:bCs/>
        </w:rPr>
        <w:t xml:space="preserve">Target </w:t>
      </w:r>
      <w:r w:rsidR="00862A0A">
        <w:rPr>
          <w:b/>
          <w:bCs/>
        </w:rPr>
        <w:t>Schema</w:t>
      </w:r>
      <w:r w:rsidRPr="00824542">
        <w:rPr>
          <w:b/>
          <w:bCs/>
        </w:rPr>
        <w:t>:</w:t>
      </w:r>
      <w:r w:rsidRPr="00824542">
        <w:t xml:space="preserve"> </w:t>
      </w:r>
      <w:r w:rsidR="00862A0A">
        <w:rPr>
          <w:rFonts w:ascii="Consolas" w:hAnsi="Consolas"/>
        </w:rPr>
        <w:t>MNP_OWN</w:t>
      </w:r>
      <w:r w:rsidR="00636573">
        <w:rPr>
          <w:rFonts w:ascii="Consolas" w:hAnsi="Consolas"/>
        </w:rPr>
        <w:t xml:space="preserve"> or MNPPROXY_OWN </w:t>
      </w:r>
      <w:r w:rsidR="00636573" w:rsidRPr="00636573">
        <w:t>(depends on MNP DB migration status)</w:t>
      </w:r>
    </w:p>
    <w:p w14:paraId="618BCB95" w14:textId="6187C96C" w:rsidR="00F607DA" w:rsidRPr="00855193" w:rsidRDefault="005A4D40" w:rsidP="00F607DA">
      <w:pPr>
        <w:rPr>
          <w:rFonts w:ascii="Consolas" w:hAnsi="Consolas"/>
        </w:rPr>
      </w:pPr>
      <w:r>
        <w:rPr>
          <w:b/>
          <w:bCs/>
        </w:rPr>
        <w:t xml:space="preserve">Access Configuration: </w:t>
      </w:r>
      <w:r w:rsidR="00F607DA" w:rsidRPr="00855193">
        <w:rPr>
          <w:rFonts w:ascii="Consolas" w:hAnsi="Consolas"/>
        </w:rPr>
        <w: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DB_USER&gt;/&lt;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DB_PASW&gt;@&lt;</w:t>
      </w:r>
      <w:r w:rsidR="00F607DA">
        <w:rPr>
          <w:rFonts w:ascii="Consolas" w:hAnsi="Consolas"/>
        </w:rPr>
        <w:t>MNP</w:t>
      </w:r>
      <w:r w:rsidR="00F607DA" w:rsidRPr="00855193">
        <w:rPr>
          <w:rFonts w:ascii="Consolas" w:hAnsi="Consolas"/>
        </w:rPr>
        <w:t>_DB&gt;</w:t>
      </w:r>
    </w:p>
    <w:p w14:paraId="0FAE8835" w14:textId="77777777" w:rsidR="00814407" w:rsidRDefault="00814407" w:rsidP="0081440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14407" w:rsidRPr="00CA2B2C" w14:paraId="56F65AAF" w14:textId="77777777" w:rsidTr="004A05F8">
        <w:trPr>
          <w:trHeight w:val="701"/>
        </w:trPr>
        <w:tc>
          <w:tcPr>
            <w:tcW w:w="1985" w:type="dxa"/>
            <w:shd w:val="clear" w:color="auto" w:fill="D9D9D9" w:themeFill="background1" w:themeFillShade="D9"/>
          </w:tcPr>
          <w:p w14:paraId="35AC10DA" w14:textId="372D04A7" w:rsidR="00814407" w:rsidRPr="00CA2B2C" w:rsidRDefault="009F2559" w:rsidP="004A05F8">
            <w:pPr>
              <w:ind w:left="0"/>
              <w:rPr>
                <w:b/>
                <w:bCs/>
              </w:rPr>
            </w:pPr>
            <w:r>
              <w:rPr>
                <w:b/>
                <w:bCs/>
              </w:rPr>
              <w:t>Input Identifier</w:t>
            </w:r>
            <w:r w:rsidR="00814407">
              <w:rPr>
                <w:b/>
                <w:bCs/>
              </w:rPr>
              <w:t>s</w:t>
            </w:r>
          </w:p>
        </w:tc>
        <w:tc>
          <w:tcPr>
            <w:tcW w:w="7371" w:type="dxa"/>
            <w:shd w:val="clear" w:color="auto" w:fill="D9D9D9" w:themeFill="background1" w:themeFillShade="D9"/>
          </w:tcPr>
          <w:p w14:paraId="250F4C7F" w14:textId="77777777" w:rsidR="00814407" w:rsidRPr="00CA2B2C" w:rsidRDefault="00814407" w:rsidP="004A05F8">
            <w:pPr>
              <w:ind w:left="0"/>
              <w:rPr>
                <w:b/>
                <w:bCs/>
              </w:rPr>
            </w:pPr>
            <w:r>
              <w:rPr>
                <w:b/>
                <w:bCs/>
              </w:rPr>
              <w:t>Cleansing Steps</w:t>
            </w:r>
          </w:p>
        </w:tc>
      </w:tr>
      <w:tr w:rsidR="00814407" w:rsidRPr="00E4641B" w14:paraId="151F13D5" w14:textId="77777777" w:rsidTr="004A05F8">
        <w:trPr>
          <w:trHeight w:val="219"/>
        </w:trPr>
        <w:tc>
          <w:tcPr>
            <w:tcW w:w="1985" w:type="dxa"/>
          </w:tcPr>
          <w:p w14:paraId="170F71FC" w14:textId="369DCFCB" w:rsidR="00814407" w:rsidRPr="00814407" w:rsidRDefault="00814407" w:rsidP="00814407">
            <w:pPr>
              <w:ind w:left="0"/>
              <w:rPr>
                <w:rFonts w:ascii="Consolas" w:hAnsi="Consolas"/>
              </w:rPr>
            </w:pPr>
            <w:r w:rsidRPr="00814407">
              <w:rPr>
                <w:rFonts w:ascii="Consolas" w:hAnsi="Consolas"/>
              </w:rPr>
              <w:t>MSISDN</w:t>
            </w:r>
          </w:p>
          <w:p w14:paraId="46947F01" w14:textId="77777777" w:rsidR="00814407" w:rsidRDefault="00814407" w:rsidP="004A05F8">
            <w:pPr>
              <w:rPr>
                <w:rFonts w:ascii="Consolas" w:hAnsi="Consolas"/>
              </w:rPr>
            </w:pPr>
          </w:p>
          <w:p w14:paraId="49D91484" w14:textId="77777777" w:rsidR="00814407" w:rsidRPr="00A33CDF" w:rsidRDefault="00814407" w:rsidP="004A05F8">
            <w:pPr>
              <w:ind w:left="0"/>
              <w:rPr>
                <w:rFonts w:ascii="Consolas" w:hAnsi="Consolas"/>
              </w:rPr>
            </w:pPr>
          </w:p>
          <w:p w14:paraId="27F4ECEA" w14:textId="77777777" w:rsidR="00814407" w:rsidRPr="00A33CDF" w:rsidRDefault="00814407" w:rsidP="004A05F8">
            <w:pPr>
              <w:ind w:left="0"/>
              <w:rPr>
                <w:rFonts w:ascii="Consolas" w:hAnsi="Consolas"/>
              </w:rPr>
            </w:pPr>
          </w:p>
        </w:tc>
        <w:tc>
          <w:tcPr>
            <w:tcW w:w="7371" w:type="dxa"/>
          </w:tcPr>
          <w:p w14:paraId="10F61DEB" w14:textId="72A1DC80" w:rsidR="00636573" w:rsidRDefault="00636573">
            <w:pPr>
              <w:pStyle w:val="Odstavecseseznamem"/>
              <w:numPr>
                <w:ilvl w:val="0"/>
                <w:numId w:val="118"/>
              </w:numPr>
              <w:ind w:left="320" w:hanging="283"/>
            </w:pPr>
            <w:r>
              <w:t xml:space="preserve">Get MNP schema name on selected environment from </w:t>
            </w:r>
            <w:r w:rsidRPr="00636573">
              <w:rPr>
                <w:rFonts w:ascii="Consolas" w:hAnsi="Consolas"/>
              </w:rPr>
              <w:t>&lt;MNP_DB_</w:t>
            </w:r>
            <w:r w:rsidR="00A00AB0">
              <w:rPr>
                <w:rFonts w:ascii="Consolas" w:hAnsi="Consolas"/>
              </w:rPr>
              <w:t>SCHEMA</w:t>
            </w:r>
            <w:r w:rsidRPr="00636573">
              <w:rPr>
                <w:rFonts w:ascii="Consolas" w:hAnsi="Consolas"/>
              </w:rPr>
              <w:t>&gt;</w:t>
            </w:r>
            <w:r>
              <w:rPr>
                <w:rFonts w:ascii="Consolas" w:hAnsi="Consolas"/>
              </w:rPr>
              <w:t xml:space="preserve"> </w:t>
            </w:r>
            <w:r w:rsidRPr="00636573">
              <w:t>variable</w:t>
            </w:r>
            <w:r>
              <w:t xml:space="preserve"> (expected </w:t>
            </w:r>
            <w:r w:rsidRPr="00636573">
              <w:rPr>
                <w:rFonts w:ascii="Consolas" w:hAnsi="Consolas"/>
              </w:rPr>
              <w:t>MNP_OWN</w:t>
            </w:r>
            <w:r>
              <w:t xml:space="preserve"> or </w:t>
            </w:r>
            <w:r w:rsidRPr="00636573">
              <w:rPr>
                <w:rFonts w:ascii="Consolas" w:hAnsi="Consolas"/>
              </w:rPr>
              <w:t>MNPPROXY_OWN</w:t>
            </w:r>
            <w:r>
              <w:t>).</w:t>
            </w:r>
          </w:p>
          <w:p w14:paraId="3E2A843D" w14:textId="31472228" w:rsidR="00862A0A" w:rsidRDefault="00862A0A">
            <w:pPr>
              <w:pStyle w:val="Odstavecseseznamem"/>
              <w:numPr>
                <w:ilvl w:val="0"/>
                <w:numId w:val="118"/>
              </w:numPr>
              <w:ind w:left="320" w:hanging="283"/>
            </w:pPr>
            <w:r>
              <w:t xml:space="preserve">Populate table </w:t>
            </w:r>
            <w:r w:rsidRPr="00E6034A">
              <w:rPr>
                <w:rFonts w:ascii="Consolas" w:hAnsi="Consolas"/>
              </w:rPr>
              <w:t>PR_MSISDN_RECYCLING</w:t>
            </w:r>
            <w:r>
              <w:t xml:space="preserve"> with list of input MSISDN’s.</w:t>
            </w:r>
          </w:p>
          <w:p w14:paraId="618C4ECF" w14:textId="610EE6C2" w:rsidR="00862A0A" w:rsidRDefault="00862A0A">
            <w:pPr>
              <w:pStyle w:val="Odstavecseseznamem"/>
              <w:numPr>
                <w:ilvl w:val="0"/>
                <w:numId w:val="118"/>
              </w:numPr>
              <w:ind w:left="320" w:hanging="283"/>
            </w:pPr>
            <w:r>
              <w:t xml:space="preserve">Call stored procedure </w:t>
            </w:r>
            <w:r w:rsidRPr="00E6034A">
              <w:rPr>
                <w:rFonts w:ascii="Consolas" w:hAnsi="Consolas"/>
              </w:rPr>
              <w:t>PCK_MNT.RECYCLE_MSISDN</w:t>
            </w:r>
            <w:r>
              <w:t>.</w:t>
            </w:r>
          </w:p>
          <w:p w14:paraId="762EC0AA" w14:textId="07849CE8" w:rsidR="00862A0A" w:rsidRDefault="00862A0A">
            <w:pPr>
              <w:pStyle w:val="Odstavecseseznamem"/>
              <w:numPr>
                <w:ilvl w:val="0"/>
                <w:numId w:val="118"/>
              </w:numPr>
              <w:ind w:left="320" w:hanging="283"/>
            </w:pPr>
            <w:r>
              <w:t xml:space="preserve">Evaluate final MSISDN status in the </w:t>
            </w:r>
            <w:r w:rsidR="00D55781">
              <w:t>interface</w:t>
            </w:r>
            <w:r>
              <w:t xml:space="preserve"> table.</w:t>
            </w:r>
          </w:p>
          <w:p w14:paraId="2E37E50D" w14:textId="774649A4" w:rsidR="00D55781" w:rsidRDefault="00D55781">
            <w:pPr>
              <w:pStyle w:val="Odstavecseseznamem"/>
              <w:numPr>
                <w:ilvl w:val="0"/>
                <w:numId w:val="118"/>
              </w:numPr>
              <w:ind w:left="320" w:hanging="283"/>
            </w:pPr>
            <w:r>
              <w:t>Log MSISDN’s where cleansing was unsuccessful.</w:t>
            </w:r>
          </w:p>
          <w:p w14:paraId="6B241120" w14:textId="1C78D405" w:rsidR="00D55781" w:rsidRDefault="00D55781" w:rsidP="00D55781">
            <w:pPr>
              <w:pStyle w:val="Odstavecseseznamem"/>
              <w:numPr>
                <w:ilvl w:val="0"/>
                <w:numId w:val="118"/>
              </w:numPr>
              <w:ind w:left="320" w:hanging="283"/>
            </w:pPr>
            <w:r>
              <w:t xml:space="preserve">Return success if </w:t>
            </w:r>
          </w:p>
          <w:p w14:paraId="51A43F3E" w14:textId="16D041FD" w:rsidR="00D55781" w:rsidRDefault="00D55781" w:rsidP="00D55781">
            <w:pPr>
              <w:pStyle w:val="Odstavecseseznamem"/>
              <w:numPr>
                <w:ilvl w:val="1"/>
                <w:numId w:val="118"/>
              </w:numPr>
              <w:ind w:left="736"/>
            </w:pPr>
            <w:r>
              <w:t xml:space="preserve">SP returns </w:t>
            </w:r>
            <w:r w:rsidRPr="00D55781">
              <w:rPr>
                <w:rFonts w:ascii="Consolas" w:hAnsi="Consolas"/>
              </w:rPr>
              <w:t>0</w:t>
            </w:r>
            <w:r>
              <w:t xml:space="preserve"> (all MSISDN’s were successfully cleansed), or </w:t>
            </w:r>
          </w:p>
          <w:p w14:paraId="0B22401B" w14:textId="01FA7B8B" w:rsidR="00D55781" w:rsidRDefault="00D55781" w:rsidP="00D55781">
            <w:pPr>
              <w:pStyle w:val="Odstavecseseznamem"/>
              <w:numPr>
                <w:ilvl w:val="1"/>
                <w:numId w:val="118"/>
              </w:numPr>
              <w:ind w:left="736"/>
            </w:pPr>
            <w:r>
              <w:t xml:space="preserve">SP returns </w:t>
            </w:r>
            <w:r w:rsidRPr="00D55781">
              <w:rPr>
                <w:rFonts w:ascii="Consolas" w:hAnsi="Consolas"/>
              </w:rPr>
              <w:t>1</w:t>
            </w:r>
            <w:r>
              <w:t xml:space="preserve"> and </w:t>
            </w:r>
            <w:r w:rsidRPr="00D55781">
              <w:rPr>
                <w:rFonts w:ascii="Consolas" w:hAnsi="Consolas"/>
              </w:rPr>
              <w:t>GENERAL.IGNORE_MNP_CLEANSING_ERRORS</w:t>
            </w:r>
            <w:r>
              <w:rPr>
                <w:rFonts w:ascii="Consolas" w:hAnsi="Consolas"/>
              </w:rPr>
              <w:t>=1 (</w:t>
            </w:r>
            <w:r>
              <w:t>cleansing was partially successful, all errors are treated as attempts to clean already cleaned MSISDN’s and ignored).</w:t>
            </w:r>
          </w:p>
          <w:p w14:paraId="585A23DF" w14:textId="3C6B5185" w:rsidR="00814407" w:rsidRPr="00E4641B" w:rsidRDefault="00814407" w:rsidP="00862A0A">
            <w:pPr>
              <w:ind w:left="0"/>
            </w:pPr>
          </w:p>
        </w:tc>
      </w:tr>
    </w:tbl>
    <w:p w14:paraId="22C0330E" w14:textId="77777777" w:rsidR="00814407" w:rsidRPr="00814407" w:rsidRDefault="00814407" w:rsidP="00814407">
      <w:pPr>
        <w:rPr>
          <w:highlight w:val="yellow"/>
        </w:rPr>
      </w:pPr>
    </w:p>
    <w:p w14:paraId="71A9B6C4" w14:textId="71DA2EE9" w:rsidR="009D3581" w:rsidRPr="00C604EA" w:rsidRDefault="009D3581" w:rsidP="00EB084F">
      <w:pPr>
        <w:pStyle w:val="Nadpis6"/>
      </w:pPr>
      <w:bookmarkStart w:id="837" w:name="_Toc222406087"/>
      <w:r w:rsidRPr="00C604EA">
        <w:t>HARPAGON</w:t>
      </w:r>
      <w:r w:rsidR="003440FA">
        <w:t xml:space="preserve"> cleansing</w:t>
      </w:r>
      <w:bookmarkEnd w:id="837"/>
    </w:p>
    <w:p w14:paraId="586B482F" w14:textId="49FB09C4" w:rsidR="003B179D" w:rsidRDefault="003B179D" w:rsidP="003B179D">
      <w:pPr>
        <w:rPr>
          <w:rFonts w:ascii="Consolas" w:hAnsi="Consolas"/>
        </w:rPr>
      </w:pPr>
      <w:r>
        <w:rPr>
          <w:b/>
          <w:bCs/>
        </w:rPr>
        <w:t>Target S</w:t>
      </w:r>
      <w:r w:rsidRPr="00824542">
        <w:rPr>
          <w:b/>
          <w:bCs/>
        </w:rPr>
        <w:t>chema:</w:t>
      </w:r>
      <w:r w:rsidRPr="00824542">
        <w:t xml:space="preserve"> </w:t>
      </w:r>
      <w:r>
        <w:rPr>
          <w:rFonts w:ascii="Consolas" w:hAnsi="Consolas"/>
        </w:rPr>
        <w:t>HARPAGON_OWN</w:t>
      </w:r>
    </w:p>
    <w:p w14:paraId="4E0CD3C7" w14:textId="6DD9E89F" w:rsidR="00ED7F16" w:rsidRPr="00855193" w:rsidRDefault="005A4D40" w:rsidP="00ED7F16">
      <w:pPr>
        <w:rPr>
          <w:rFonts w:ascii="Consolas" w:hAnsi="Consolas"/>
        </w:rPr>
      </w:pPr>
      <w:r>
        <w:rPr>
          <w:b/>
          <w:bCs/>
        </w:rPr>
        <w:t xml:space="preserve">Access Configuration: </w:t>
      </w:r>
      <w:r w:rsidR="00ED7F16" w:rsidRPr="00855193">
        <w:rPr>
          <w:rFonts w:ascii="Consolas" w:hAnsi="Consolas"/>
        </w:rPr>
        <w:t>&lt;</w:t>
      </w:r>
      <w:r w:rsidR="00ED7F16">
        <w:rPr>
          <w:rFonts w:ascii="Consolas" w:hAnsi="Consolas"/>
        </w:rPr>
        <w:t>HARPAGON</w:t>
      </w:r>
      <w:r w:rsidR="00ED7F16" w:rsidRPr="00855193">
        <w:rPr>
          <w:rFonts w:ascii="Consolas" w:hAnsi="Consolas"/>
        </w:rPr>
        <w:t>_DB_USER&gt;/&lt;</w:t>
      </w:r>
      <w:r w:rsidR="00ED7F16">
        <w:rPr>
          <w:rFonts w:ascii="Consolas" w:hAnsi="Consolas"/>
        </w:rPr>
        <w:t>HARPAGON</w:t>
      </w:r>
      <w:r w:rsidR="00ED7F16" w:rsidRPr="00855193">
        <w:rPr>
          <w:rFonts w:ascii="Consolas" w:hAnsi="Consolas"/>
        </w:rPr>
        <w:t>_DB_PASW&gt;@&lt;</w:t>
      </w:r>
      <w:r w:rsidR="00ED7F16">
        <w:rPr>
          <w:rFonts w:ascii="Consolas" w:hAnsi="Consolas"/>
        </w:rPr>
        <w:t>HARPAGON</w:t>
      </w:r>
      <w:r w:rsidR="00ED7F16" w:rsidRPr="00855193">
        <w:rPr>
          <w:rFonts w:ascii="Consolas" w:hAnsi="Consolas"/>
        </w:rPr>
        <w:t>_DB&gt;</w:t>
      </w:r>
    </w:p>
    <w:p w14:paraId="418D91AD" w14:textId="77777777" w:rsidR="003B179D" w:rsidRDefault="003B179D" w:rsidP="003B179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3B179D" w:rsidRPr="00CA2B2C" w14:paraId="55C2C425" w14:textId="77777777" w:rsidTr="004A05F8">
        <w:trPr>
          <w:trHeight w:val="701"/>
        </w:trPr>
        <w:tc>
          <w:tcPr>
            <w:tcW w:w="1985" w:type="dxa"/>
            <w:shd w:val="clear" w:color="auto" w:fill="D9D9D9" w:themeFill="background1" w:themeFillShade="D9"/>
          </w:tcPr>
          <w:p w14:paraId="6F1A648C" w14:textId="1E21B6EC" w:rsidR="003B179D" w:rsidRPr="00CA2B2C" w:rsidRDefault="009F2559" w:rsidP="004A05F8">
            <w:pPr>
              <w:ind w:left="0"/>
              <w:rPr>
                <w:b/>
                <w:bCs/>
              </w:rPr>
            </w:pPr>
            <w:r>
              <w:rPr>
                <w:b/>
                <w:bCs/>
              </w:rPr>
              <w:lastRenderedPageBreak/>
              <w:t>Input Identifier</w:t>
            </w:r>
          </w:p>
        </w:tc>
        <w:tc>
          <w:tcPr>
            <w:tcW w:w="7371" w:type="dxa"/>
            <w:shd w:val="clear" w:color="auto" w:fill="D9D9D9" w:themeFill="background1" w:themeFillShade="D9"/>
          </w:tcPr>
          <w:p w14:paraId="629052BB" w14:textId="77777777" w:rsidR="003B179D" w:rsidRPr="00CA2B2C" w:rsidRDefault="003B179D" w:rsidP="004A05F8">
            <w:pPr>
              <w:ind w:left="0"/>
              <w:rPr>
                <w:b/>
                <w:bCs/>
              </w:rPr>
            </w:pPr>
            <w:r>
              <w:rPr>
                <w:b/>
                <w:bCs/>
              </w:rPr>
              <w:t>Cleansing Steps</w:t>
            </w:r>
          </w:p>
        </w:tc>
      </w:tr>
      <w:tr w:rsidR="003B179D" w:rsidRPr="002E4757" w14:paraId="6E2CB2F3" w14:textId="77777777" w:rsidTr="004A05F8">
        <w:trPr>
          <w:trHeight w:val="219"/>
        </w:trPr>
        <w:tc>
          <w:tcPr>
            <w:tcW w:w="1985" w:type="dxa"/>
          </w:tcPr>
          <w:p w14:paraId="2BEBB515" w14:textId="77777777" w:rsidR="003B179D" w:rsidRPr="00A33CDF" w:rsidRDefault="003B179D" w:rsidP="004A05F8">
            <w:pPr>
              <w:ind w:left="0"/>
              <w:rPr>
                <w:rFonts w:ascii="Consolas" w:hAnsi="Consolas"/>
              </w:rPr>
            </w:pPr>
            <w:r>
              <w:rPr>
                <w:rFonts w:ascii="Consolas" w:hAnsi="Consolas"/>
              </w:rPr>
              <w:t>MSISDN</w:t>
            </w:r>
          </w:p>
        </w:tc>
        <w:tc>
          <w:tcPr>
            <w:tcW w:w="7371" w:type="dxa"/>
          </w:tcPr>
          <w:p w14:paraId="0C8EA0DA" w14:textId="77777777" w:rsidR="003B179D" w:rsidRDefault="003B179D" w:rsidP="004A05F8">
            <w:pPr>
              <w:ind w:left="0"/>
            </w:pPr>
            <w:r w:rsidRPr="00FC1995">
              <w:rPr>
                <w:b/>
                <w:bCs/>
                <w:u w:val="single"/>
              </w:rPr>
              <w:t>Delete records</w:t>
            </w:r>
            <w:r>
              <w:t xml:space="preserve"> from following tables:</w:t>
            </w:r>
          </w:p>
          <w:p w14:paraId="56BD83D7" w14:textId="1EB0728F" w:rsidR="003B179D" w:rsidRDefault="00062494">
            <w:pPr>
              <w:pStyle w:val="Odstavecseseznamem"/>
              <w:numPr>
                <w:ilvl w:val="1"/>
                <w:numId w:val="115"/>
              </w:numPr>
              <w:ind w:left="320" w:hanging="221"/>
            </w:pPr>
            <w:r>
              <w:rPr>
                <w:rFonts w:ascii="Consolas" w:hAnsi="Consolas"/>
              </w:rPr>
              <w:t>CREDIT_INFO</w:t>
            </w:r>
          </w:p>
          <w:p w14:paraId="6E708860" w14:textId="77777777" w:rsidR="003B179D" w:rsidRPr="00FC1995" w:rsidRDefault="003B179D" w:rsidP="00062494">
            <w:pPr>
              <w:pStyle w:val="Odstavecseseznamem"/>
              <w:ind w:left="320"/>
              <w:rPr>
                <w:rFonts w:ascii="Consolas" w:hAnsi="Consolas"/>
              </w:rPr>
            </w:pPr>
          </w:p>
        </w:tc>
      </w:tr>
    </w:tbl>
    <w:p w14:paraId="727FD1AE" w14:textId="77777777" w:rsidR="003B179D" w:rsidRPr="003B179D" w:rsidRDefault="003B179D" w:rsidP="003B179D">
      <w:pPr>
        <w:rPr>
          <w:highlight w:val="yellow"/>
        </w:rPr>
      </w:pPr>
    </w:p>
    <w:p w14:paraId="2ECB2B30" w14:textId="5F343D94" w:rsidR="009D3581" w:rsidRPr="00D40DB1" w:rsidRDefault="009D3581" w:rsidP="00EB084F">
      <w:pPr>
        <w:pStyle w:val="Nadpis6"/>
      </w:pPr>
      <w:bookmarkStart w:id="838" w:name="_Toc222406088"/>
      <w:r w:rsidRPr="00D40DB1">
        <w:t>SMDP+</w:t>
      </w:r>
      <w:r w:rsidR="00D63D8C" w:rsidRPr="00D40DB1">
        <w:t xml:space="preserve"> (ESIM)</w:t>
      </w:r>
      <w:r w:rsidR="003440FA">
        <w:t xml:space="preserve"> cleansing</w:t>
      </w:r>
      <w:bookmarkEnd w:id="838"/>
    </w:p>
    <w:p w14:paraId="08D021D8" w14:textId="1AA40DA4" w:rsidR="00274E46" w:rsidRDefault="00274E46" w:rsidP="00274E46">
      <w:pPr>
        <w:rPr>
          <w:rFonts w:ascii="Consolas" w:hAnsi="Consolas"/>
        </w:rPr>
      </w:pPr>
      <w:r>
        <w:rPr>
          <w:b/>
          <w:bCs/>
        </w:rPr>
        <w:t xml:space="preserve">Type: </w:t>
      </w:r>
      <w:r>
        <w:rPr>
          <w:rFonts w:ascii="Consolas" w:hAnsi="Consolas"/>
        </w:rPr>
        <w:t>SOAP</w:t>
      </w:r>
    </w:p>
    <w:p w14:paraId="33AF129E" w14:textId="62C11AD4" w:rsidR="00274E46" w:rsidRDefault="00274E46" w:rsidP="00274E46">
      <w:pPr>
        <w:rPr>
          <w:rFonts w:ascii="Consolas" w:hAnsi="Consolas"/>
        </w:rPr>
      </w:pPr>
      <w:r w:rsidRPr="00824542">
        <w:rPr>
          <w:b/>
          <w:bCs/>
        </w:rPr>
        <w:t xml:space="preserve">Target </w:t>
      </w:r>
      <w:r>
        <w:rPr>
          <w:b/>
          <w:bCs/>
        </w:rPr>
        <w:t>Endpoint</w:t>
      </w:r>
      <w:r w:rsidRPr="00824542">
        <w:rPr>
          <w:b/>
          <w:bCs/>
        </w:rPr>
        <w:t>:</w:t>
      </w:r>
      <w:r w:rsidRPr="00824542">
        <w:t xml:space="preserve"> </w:t>
      </w:r>
      <w:r w:rsidRPr="0094036C">
        <w:rPr>
          <w:rFonts w:ascii="Consolas" w:hAnsi="Consolas"/>
        </w:rPr>
        <w:t>SmdpServicesEndpoint</w:t>
      </w:r>
    </w:p>
    <w:p w14:paraId="19BA9254" w14:textId="77777777" w:rsidR="00712E94" w:rsidRDefault="00712E94" w:rsidP="00712E94">
      <w:r>
        <w:rPr>
          <w:b/>
          <w:bCs/>
        </w:rPr>
        <w:t>Auth:</w:t>
      </w:r>
      <w:r>
        <w:t xml:space="preserve"> Basic</w:t>
      </w:r>
    </w:p>
    <w:p w14:paraId="5E6A053F" w14:textId="7BBA9D50" w:rsidR="00274E46" w:rsidRDefault="00712E94" w:rsidP="00274E46">
      <w:pPr>
        <w:rPr>
          <w:rFonts w:ascii="Consolas" w:hAnsi="Consolas"/>
        </w:rPr>
      </w:pPr>
      <w:r>
        <w:rPr>
          <w:b/>
          <w:bCs/>
        </w:rPr>
        <w:t>Access Configuration</w:t>
      </w:r>
      <w:r w:rsidR="00274E46">
        <w:rPr>
          <w:b/>
          <w:bCs/>
        </w:rPr>
        <w:t>:</w:t>
      </w:r>
      <w:r w:rsidR="00274E46">
        <w:t xml:space="preserve"> </w:t>
      </w:r>
      <w:r w:rsidR="00274E46" w:rsidRPr="00606FC1">
        <w:rPr>
          <w:rFonts w:ascii="Consolas" w:hAnsi="Consolas"/>
        </w:rPr>
        <w:t>&lt;</w:t>
      </w:r>
      <w:r w:rsidR="00C4055B">
        <w:rPr>
          <w:rFonts w:ascii="Consolas" w:hAnsi="Consolas"/>
        </w:rPr>
        <w:t>SOAP_</w:t>
      </w:r>
      <w:r w:rsidR="00274E46" w:rsidRPr="00606FC1">
        <w:rPr>
          <w:rFonts w:ascii="Consolas" w:hAnsi="Consolas"/>
        </w:rPr>
        <w:t>S</w:t>
      </w:r>
      <w:r w:rsidR="00274E46">
        <w:rPr>
          <w:rFonts w:ascii="Consolas" w:hAnsi="Consolas"/>
        </w:rPr>
        <w:t>MD</w:t>
      </w:r>
      <w:r w:rsidR="00C4055B">
        <w:rPr>
          <w:rFonts w:ascii="Consolas" w:hAnsi="Consolas"/>
        </w:rPr>
        <w:t>P</w:t>
      </w:r>
      <w:r w:rsidR="00274E46" w:rsidRPr="00606FC1">
        <w:rPr>
          <w:rFonts w:ascii="Consolas" w:hAnsi="Consolas"/>
        </w:rPr>
        <w:t>SVC_USER&gt;/&lt;SOAP_</w:t>
      </w:r>
      <w:r w:rsidR="00C4055B" w:rsidRPr="00606FC1">
        <w:rPr>
          <w:rFonts w:ascii="Consolas" w:hAnsi="Consolas"/>
        </w:rPr>
        <w:t>S</w:t>
      </w:r>
      <w:r w:rsidR="00C4055B">
        <w:rPr>
          <w:rFonts w:ascii="Consolas" w:hAnsi="Consolas"/>
        </w:rPr>
        <w:t>MDP</w:t>
      </w:r>
      <w:r w:rsidR="00C4055B" w:rsidRPr="00606FC1">
        <w:rPr>
          <w:rFonts w:ascii="Consolas" w:hAnsi="Consolas"/>
        </w:rPr>
        <w:t>SVC</w:t>
      </w:r>
      <w:r w:rsidR="00274E46" w:rsidRPr="00606FC1">
        <w:rPr>
          <w:rFonts w:ascii="Consolas" w:hAnsi="Consolas"/>
        </w:rPr>
        <w:t>_PASW&gt;</w:t>
      </w:r>
      <w:r w:rsidR="00274E46">
        <w:rPr>
          <w:rFonts w:ascii="Consolas" w:hAnsi="Consolas"/>
        </w:rPr>
        <w:t>@</w:t>
      </w:r>
      <w:r w:rsidR="00274E46" w:rsidRPr="00621B5B">
        <w:t xml:space="preserve"> </w:t>
      </w:r>
      <w:r w:rsidR="00274E46">
        <w:t>&lt;</w:t>
      </w:r>
      <w:r w:rsidR="00274E46" w:rsidRPr="00621B5B">
        <w:rPr>
          <w:rFonts w:ascii="Consolas" w:hAnsi="Consolas"/>
        </w:rPr>
        <w:t>SOAP_</w:t>
      </w:r>
      <w:r w:rsidR="00C4055B" w:rsidRPr="00606FC1">
        <w:rPr>
          <w:rFonts w:ascii="Consolas" w:hAnsi="Consolas"/>
        </w:rPr>
        <w:t>S</w:t>
      </w:r>
      <w:r w:rsidR="00C4055B">
        <w:rPr>
          <w:rFonts w:ascii="Consolas" w:hAnsi="Consolas"/>
        </w:rPr>
        <w:t>MDP</w:t>
      </w:r>
      <w:r w:rsidR="00C4055B" w:rsidRPr="00606FC1">
        <w:rPr>
          <w:rFonts w:ascii="Consolas" w:hAnsi="Consolas"/>
        </w:rPr>
        <w:t>SV</w:t>
      </w:r>
      <w:r w:rsidR="00C4055B">
        <w:rPr>
          <w:rFonts w:ascii="Consolas" w:hAnsi="Consolas"/>
        </w:rPr>
        <w:t>C</w:t>
      </w:r>
      <w:r w:rsidR="00274E46" w:rsidRPr="00621B5B">
        <w:rPr>
          <w:rFonts w:ascii="Consolas" w:hAnsi="Consolas"/>
        </w:rPr>
        <w:t>_ENDPOINT</w:t>
      </w:r>
      <w:r w:rsidR="00274E46">
        <w:rPr>
          <w:rFonts w:ascii="Consolas" w:hAnsi="Consolas"/>
        </w:rPr>
        <w:t>&gt;</w:t>
      </w:r>
    </w:p>
    <w:p w14:paraId="6190A298" w14:textId="04BA9343" w:rsidR="0094036C" w:rsidRDefault="0094036C" w:rsidP="0094036C">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4036C" w:rsidRPr="00CA2B2C" w14:paraId="32658B35" w14:textId="77777777" w:rsidTr="004A05F8">
        <w:trPr>
          <w:trHeight w:val="701"/>
        </w:trPr>
        <w:tc>
          <w:tcPr>
            <w:tcW w:w="1985" w:type="dxa"/>
            <w:shd w:val="clear" w:color="auto" w:fill="D9D9D9" w:themeFill="background1" w:themeFillShade="D9"/>
          </w:tcPr>
          <w:p w14:paraId="7721D955" w14:textId="772E5686" w:rsidR="0094036C" w:rsidRPr="00CA2B2C" w:rsidRDefault="009F2559" w:rsidP="004A05F8">
            <w:pPr>
              <w:ind w:left="0"/>
              <w:rPr>
                <w:b/>
                <w:bCs/>
              </w:rPr>
            </w:pPr>
            <w:r>
              <w:rPr>
                <w:b/>
                <w:bCs/>
              </w:rPr>
              <w:t>Input Identifier</w:t>
            </w:r>
            <w:r w:rsidR="0094036C">
              <w:rPr>
                <w:b/>
                <w:bCs/>
              </w:rPr>
              <w:t>s</w:t>
            </w:r>
          </w:p>
        </w:tc>
        <w:tc>
          <w:tcPr>
            <w:tcW w:w="7371" w:type="dxa"/>
            <w:shd w:val="clear" w:color="auto" w:fill="D9D9D9" w:themeFill="background1" w:themeFillShade="D9"/>
          </w:tcPr>
          <w:p w14:paraId="689B8C62" w14:textId="77777777" w:rsidR="0094036C" w:rsidRPr="00CA2B2C" w:rsidRDefault="0094036C" w:rsidP="004A05F8">
            <w:pPr>
              <w:ind w:left="0"/>
              <w:rPr>
                <w:b/>
                <w:bCs/>
              </w:rPr>
            </w:pPr>
            <w:r>
              <w:rPr>
                <w:b/>
                <w:bCs/>
              </w:rPr>
              <w:t>Cleansing Steps</w:t>
            </w:r>
          </w:p>
        </w:tc>
      </w:tr>
      <w:tr w:rsidR="0094036C" w:rsidRPr="00E4641B" w14:paraId="5FFA9580" w14:textId="77777777" w:rsidTr="004A05F8">
        <w:trPr>
          <w:trHeight w:val="219"/>
        </w:trPr>
        <w:tc>
          <w:tcPr>
            <w:tcW w:w="1985" w:type="dxa"/>
          </w:tcPr>
          <w:p w14:paraId="3CE9FBDD" w14:textId="3D9A0D08" w:rsidR="00814407" w:rsidRDefault="003727D3">
            <w:pPr>
              <w:pStyle w:val="Odstavecseseznamem"/>
              <w:numPr>
                <w:ilvl w:val="0"/>
                <w:numId w:val="113"/>
              </w:numPr>
              <w:ind w:left="177" w:hanging="177"/>
              <w:rPr>
                <w:rFonts w:ascii="Consolas" w:hAnsi="Consolas"/>
              </w:rPr>
            </w:pPr>
            <w:r>
              <w:rPr>
                <w:rFonts w:ascii="Consolas" w:hAnsi="Consolas"/>
              </w:rPr>
              <w:t>ICCID</w:t>
            </w:r>
          </w:p>
          <w:p w14:paraId="1A8D6CC2" w14:textId="7D3700CA" w:rsidR="00814407" w:rsidRDefault="004216B9">
            <w:pPr>
              <w:pStyle w:val="Odstavecseseznamem"/>
              <w:numPr>
                <w:ilvl w:val="0"/>
                <w:numId w:val="113"/>
              </w:numPr>
              <w:ind w:left="177" w:hanging="177"/>
              <w:rPr>
                <w:rFonts w:ascii="Consolas" w:hAnsi="Consolas"/>
              </w:rPr>
            </w:pPr>
            <w:r>
              <w:rPr>
                <w:rFonts w:ascii="Consolas" w:hAnsi="Consolas"/>
              </w:rPr>
              <w:t>e</w:t>
            </w:r>
            <w:r w:rsidR="00814407">
              <w:rPr>
                <w:rFonts w:ascii="Consolas" w:hAnsi="Consolas"/>
              </w:rPr>
              <w:t>ID</w:t>
            </w:r>
          </w:p>
          <w:p w14:paraId="4245187E" w14:textId="32BBDC0A" w:rsidR="0094036C" w:rsidRPr="00814407" w:rsidRDefault="00814407">
            <w:pPr>
              <w:pStyle w:val="Odstavecseseznamem"/>
              <w:numPr>
                <w:ilvl w:val="0"/>
                <w:numId w:val="113"/>
              </w:numPr>
              <w:ind w:left="177" w:hanging="177"/>
              <w:rPr>
                <w:rFonts w:ascii="Consolas" w:hAnsi="Consolas"/>
              </w:rPr>
            </w:pPr>
            <w:r w:rsidRPr="00814407">
              <w:rPr>
                <w:rFonts w:ascii="Consolas" w:hAnsi="Consolas"/>
              </w:rPr>
              <w:t>MatchingID</w:t>
            </w:r>
          </w:p>
          <w:p w14:paraId="6FC96513" w14:textId="77777777" w:rsidR="0094036C" w:rsidRDefault="0094036C" w:rsidP="004A05F8">
            <w:pPr>
              <w:rPr>
                <w:rFonts w:ascii="Consolas" w:hAnsi="Consolas"/>
              </w:rPr>
            </w:pPr>
          </w:p>
          <w:p w14:paraId="1C3778CC" w14:textId="77777777" w:rsidR="0094036C" w:rsidRPr="00A33CDF" w:rsidRDefault="0094036C" w:rsidP="004A05F8">
            <w:pPr>
              <w:ind w:left="0"/>
              <w:rPr>
                <w:rFonts w:ascii="Consolas" w:hAnsi="Consolas"/>
              </w:rPr>
            </w:pPr>
          </w:p>
          <w:p w14:paraId="1721FD5C" w14:textId="77777777" w:rsidR="0094036C" w:rsidRPr="00A33CDF" w:rsidRDefault="0094036C" w:rsidP="004A05F8">
            <w:pPr>
              <w:ind w:left="0"/>
              <w:rPr>
                <w:rFonts w:ascii="Consolas" w:hAnsi="Consolas"/>
              </w:rPr>
            </w:pPr>
          </w:p>
        </w:tc>
        <w:tc>
          <w:tcPr>
            <w:tcW w:w="7371" w:type="dxa"/>
          </w:tcPr>
          <w:p w14:paraId="077C6156" w14:textId="17A145C9" w:rsidR="00D009EC" w:rsidRDefault="00D009EC">
            <w:pPr>
              <w:pStyle w:val="Odstavecseseznamem"/>
              <w:numPr>
                <w:ilvl w:val="0"/>
                <w:numId w:val="119"/>
              </w:numPr>
              <w:ind w:left="320"/>
            </w:pPr>
            <w:r>
              <w:t>Store list of applicable ICCID’s (must have</w:t>
            </w:r>
            <w:r w:rsidR="006E767E">
              <w:t xml:space="preserve"> corresponding</w:t>
            </w:r>
            <w:r>
              <w:t xml:space="preserve"> </w:t>
            </w:r>
            <w:r w:rsidR="003727D3">
              <w:t xml:space="preserve">eSIM Type = </w:t>
            </w:r>
            <w:r w:rsidR="003727D3" w:rsidRPr="00D23FE8">
              <w:rPr>
                <w:rFonts w:ascii="Consolas" w:hAnsi="Consolas"/>
                <w:u w:val="single"/>
              </w:rPr>
              <w:t>Virtual-eSIM</w:t>
            </w:r>
            <w:r>
              <w:t>)</w:t>
            </w:r>
          </w:p>
          <w:p w14:paraId="4C8EA9E4" w14:textId="32DF290A" w:rsidR="004216B9" w:rsidRPr="003B57C0" w:rsidRDefault="00D009EC">
            <w:pPr>
              <w:pStyle w:val="Odstavecseseznamem"/>
              <w:numPr>
                <w:ilvl w:val="0"/>
                <w:numId w:val="119"/>
              </w:numPr>
              <w:ind w:left="320"/>
            </w:pPr>
            <w:r>
              <w:t>For each</w:t>
            </w:r>
            <w:r w:rsidR="00EA2581">
              <w:t xml:space="preserve"> stored</w:t>
            </w:r>
            <w:r>
              <w:t xml:space="preserve"> ICCID, </w:t>
            </w:r>
            <w:r w:rsidR="003727D3">
              <w:t xml:space="preserve">retrieve </w:t>
            </w:r>
            <w:r w:rsidR="007B7570">
              <w:t>E</w:t>
            </w:r>
            <w:r>
              <w:t xml:space="preserve">ID and MatchingID values </w:t>
            </w:r>
            <w:r w:rsidR="00B90541" w:rsidRPr="00AB627E">
              <w:t>from RMS</w:t>
            </w:r>
            <w:r w:rsidR="00E41A95">
              <w:t xml:space="preserve"> table </w:t>
            </w:r>
            <w:r w:rsidR="00E41A95" w:rsidRPr="00E41A95">
              <w:rPr>
                <w:rFonts w:ascii="Consolas" w:hAnsi="Consolas"/>
              </w:rPr>
              <w:t>INVD_MAIN_EXT_DATA</w:t>
            </w:r>
            <w:r w:rsidR="008973F3">
              <w:rPr>
                <w:rFonts w:ascii="Consolas" w:hAnsi="Consolas"/>
              </w:rPr>
              <w:t xml:space="preserve"> (</w:t>
            </w:r>
            <w:r w:rsidR="008973F3" w:rsidRPr="00905B18">
              <w:rPr>
                <w:rFonts w:ascii="Consolas" w:hAnsi="Consolas"/>
              </w:rPr>
              <w:t>PARAM_ID=30010</w:t>
            </w:r>
            <w:r w:rsidR="008973F3">
              <w:rPr>
                <w:rFonts w:ascii="Consolas" w:hAnsi="Consolas"/>
              </w:rPr>
              <w:t>,30011)</w:t>
            </w:r>
          </w:p>
          <w:p w14:paraId="5C83C3A5" w14:textId="279605DF" w:rsidR="003727D3" w:rsidRDefault="004216B9">
            <w:pPr>
              <w:pStyle w:val="Odstavecseseznamem"/>
              <w:numPr>
                <w:ilvl w:val="0"/>
                <w:numId w:val="119"/>
              </w:numPr>
              <w:ind w:left="320"/>
            </w:pPr>
            <w:r>
              <w:t xml:space="preserve">Spawn SMDP cleansing thread that calls SOAP operation </w:t>
            </w:r>
            <w:r>
              <w:rPr>
                <w:rFonts w:ascii="Consolas" w:hAnsi="Consolas"/>
              </w:rPr>
              <w:t>CancelOrder</w:t>
            </w:r>
            <w:r w:rsidRPr="00B531E5">
              <w:t xml:space="preserve"> with </w:t>
            </w:r>
            <w:r>
              <w:t xml:space="preserve">input array of </w:t>
            </w:r>
            <w:r w:rsidRPr="00B531E5">
              <w:t xml:space="preserve">known values of </w:t>
            </w:r>
            <w:r w:rsidRPr="00B531E5">
              <w:rPr>
                <w:rFonts w:ascii="Consolas" w:hAnsi="Consolas"/>
              </w:rPr>
              <w:t>ICCID</w:t>
            </w:r>
            <w:r>
              <w:t>,</w:t>
            </w:r>
            <w:r w:rsidRPr="00B531E5">
              <w:t xml:space="preserve"> </w:t>
            </w:r>
            <w:r>
              <w:t>e</w:t>
            </w:r>
            <w:r w:rsidRPr="00B531E5">
              <w:rPr>
                <w:rFonts w:ascii="Consolas" w:hAnsi="Consolas"/>
              </w:rPr>
              <w:t>ID</w:t>
            </w:r>
            <w:r>
              <w:t>, and</w:t>
            </w:r>
            <w:r w:rsidRPr="00B531E5">
              <w:t xml:space="preserve"> </w:t>
            </w:r>
            <w:r w:rsidRPr="00B531E5">
              <w:rPr>
                <w:rFonts w:ascii="Consolas" w:hAnsi="Consolas"/>
              </w:rPr>
              <w:t>MatchingID</w:t>
            </w:r>
            <w:r>
              <w:rPr>
                <w:rFonts w:ascii="Consolas" w:hAnsi="Consolas"/>
              </w:rPr>
              <w:t xml:space="preserve">. </w:t>
            </w:r>
            <w:r>
              <w:rPr>
                <w:rFonts w:ascii="Consolas" w:hAnsi="Consolas"/>
              </w:rPr>
              <w:br/>
            </w:r>
            <w:r w:rsidRPr="004216B9">
              <w:rPr>
                <w:b/>
                <w:bCs/>
              </w:rPr>
              <w:t>NOTE:</w:t>
            </w:r>
            <w:r>
              <w:t xml:space="preserve"> </w:t>
            </w:r>
            <w:r w:rsidRPr="004216B9">
              <w:t>If</w:t>
            </w:r>
            <w:r w:rsidR="003D10F6">
              <w:t xml:space="preserve"> SMDP returns </w:t>
            </w:r>
            <w:r w:rsidRPr="004216B9">
              <w:rPr>
                <w:i/>
                <w:iCs w:val="0"/>
              </w:rPr>
              <w:t>Invalid Association</w:t>
            </w:r>
            <w:r w:rsidRPr="004216B9">
              <w:t xml:space="preserve"> error </w:t>
            </w:r>
            <w:r>
              <w:t>(see below table), the call is repeated once again</w:t>
            </w:r>
            <w:r w:rsidR="00813A49">
              <w:t xml:space="preserve"> for the respective </w:t>
            </w:r>
            <w:r w:rsidR="00813A49" w:rsidRPr="00813A49">
              <w:rPr>
                <w:rFonts w:ascii="Consolas" w:hAnsi="Consolas"/>
              </w:rPr>
              <w:t>ICCID</w:t>
            </w:r>
            <w:r>
              <w:t xml:space="preserve"> without </w:t>
            </w:r>
            <w:r w:rsidR="00813A49">
              <w:t>providing</w:t>
            </w:r>
            <w:r>
              <w:t xml:space="preserve"> </w:t>
            </w:r>
            <w:r w:rsidRPr="003D10F6">
              <w:rPr>
                <w:rFonts w:ascii="Consolas" w:hAnsi="Consolas"/>
              </w:rPr>
              <w:t>eID</w:t>
            </w:r>
            <w:r>
              <w:t xml:space="preserve"> and </w:t>
            </w:r>
            <w:r w:rsidRPr="003D10F6">
              <w:rPr>
                <w:rFonts w:ascii="Consolas" w:hAnsi="Consolas"/>
              </w:rPr>
              <w:t>MatchingID</w:t>
            </w:r>
            <w:r>
              <w:t xml:space="preserve"> values. Should </w:t>
            </w:r>
            <w:r w:rsidR="003D10F6">
              <w:t xml:space="preserve">this second </w:t>
            </w:r>
            <w:r>
              <w:t>attempt fail as well, it’s reported in the log with suffix “</w:t>
            </w:r>
            <w:r w:rsidRPr="00CF665A">
              <w:rPr>
                <w:rFonts w:ascii="Consolas" w:hAnsi="Consolas"/>
              </w:rPr>
              <w:t>(retried)</w:t>
            </w:r>
            <w:r>
              <w:t>”.</w:t>
            </w:r>
          </w:p>
          <w:p w14:paraId="682EF7B1" w14:textId="77777777" w:rsidR="0072713A" w:rsidRDefault="0072713A" w:rsidP="0072713A"/>
          <w:p w14:paraId="1E6058AC" w14:textId="6F8130AD" w:rsidR="0094036C" w:rsidRPr="00BE49C5" w:rsidRDefault="009F0DCC" w:rsidP="0072713A">
            <w:pPr>
              <w:ind w:left="0"/>
              <w:rPr>
                <w:b/>
                <w:bCs/>
              </w:rPr>
            </w:pPr>
            <w:r>
              <w:rPr>
                <w:b/>
                <w:bCs/>
              </w:rPr>
              <w:t xml:space="preserve">SMDP </w:t>
            </w:r>
            <w:r w:rsidR="00E54F6E">
              <w:rPr>
                <w:b/>
                <w:bCs/>
              </w:rPr>
              <w:t>cleansing</w:t>
            </w:r>
            <w:r w:rsidR="00D476BC">
              <w:rPr>
                <w:b/>
                <w:bCs/>
              </w:rPr>
              <w:t xml:space="preserve"> </w:t>
            </w:r>
            <w:r w:rsidR="00E54F6E">
              <w:rPr>
                <w:b/>
                <w:bCs/>
              </w:rPr>
              <w:t>result mapping to subsequent cleansing tasks</w:t>
            </w:r>
            <w:r w:rsidR="00BE49C5" w:rsidRPr="00BE49C5">
              <w:rPr>
                <w:b/>
                <w:bCs/>
              </w:rPr>
              <w:t>:</w:t>
            </w:r>
          </w:p>
          <w:p w14:paraId="171C9560" w14:textId="58A9BEF1" w:rsidR="00BE49C5" w:rsidRDefault="00BE49C5" w:rsidP="0072713A">
            <w:pPr>
              <w:ind w:left="0"/>
            </w:pPr>
          </w:p>
          <w:tbl>
            <w:tblPr>
              <w:tblStyle w:val="Mkatabulky"/>
              <w:tblW w:w="0" w:type="auto"/>
              <w:tblLook w:val="04A0" w:firstRow="1" w:lastRow="0" w:firstColumn="1" w:lastColumn="0" w:noHBand="0" w:noVBand="1"/>
            </w:tblPr>
            <w:tblGrid>
              <w:gridCol w:w="909"/>
              <w:gridCol w:w="1953"/>
              <w:gridCol w:w="1425"/>
              <w:gridCol w:w="1554"/>
              <w:gridCol w:w="1252"/>
            </w:tblGrid>
            <w:tr w:rsidR="0075595F" w14:paraId="25E7D749" w14:textId="60CDCAB3" w:rsidTr="00AB32AF">
              <w:tc>
                <w:tcPr>
                  <w:tcW w:w="909" w:type="dxa"/>
                  <w:shd w:val="clear" w:color="auto" w:fill="F2F2F2" w:themeFill="background1" w:themeFillShade="F2"/>
                </w:tcPr>
                <w:p w14:paraId="79018549" w14:textId="2D7C8FF1" w:rsidR="0075595F" w:rsidRPr="00CB6B91" w:rsidRDefault="0075595F" w:rsidP="0075595F">
                  <w:pPr>
                    <w:ind w:left="0"/>
                    <w:rPr>
                      <w:b/>
                      <w:bCs/>
                      <w:sz w:val="18"/>
                      <w:szCs w:val="18"/>
                    </w:rPr>
                  </w:pPr>
                  <w:r w:rsidRPr="00CB6B91">
                    <w:rPr>
                      <w:b/>
                      <w:bCs/>
                      <w:sz w:val="18"/>
                      <w:szCs w:val="18"/>
                    </w:rPr>
                    <w:t>SMDP Result</w:t>
                  </w:r>
                </w:p>
              </w:tc>
              <w:tc>
                <w:tcPr>
                  <w:tcW w:w="1953" w:type="dxa"/>
                  <w:shd w:val="clear" w:color="auto" w:fill="F2F2F2" w:themeFill="background1" w:themeFillShade="F2"/>
                </w:tcPr>
                <w:p w14:paraId="4A633655" w14:textId="34F62EA3" w:rsidR="0075595F" w:rsidRPr="00CB6B91" w:rsidRDefault="0075595F" w:rsidP="0075595F">
                  <w:pPr>
                    <w:ind w:left="0"/>
                    <w:rPr>
                      <w:b/>
                      <w:bCs/>
                      <w:sz w:val="18"/>
                      <w:szCs w:val="18"/>
                    </w:rPr>
                  </w:pPr>
                  <w:r w:rsidRPr="00CB6B91">
                    <w:rPr>
                      <w:b/>
                      <w:bCs/>
                      <w:sz w:val="18"/>
                      <w:szCs w:val="18"/>
                    </w:rPr>
                    <w:t>SMDP Error Code</w:t>
                  </w:r>
                </w:p>
              </w:tc>
              <w:tc>
                <w:tcPr>
                  <w:tcW w:w="1425" w:type="dxa"/>
                  <w:shd w:val="clear" w:color="auto" w:fill="F2F2F2" w:themeFill="background1" w:themeFillShade="F2"/>
                </w:tcPr>
                <w:p w14:paraId="5B283B9C" w14:textId="51011793" w:rsidR="0075595F" w:rsidRPr="00CB6B91" w:rsidRDefault="0075595F" w:rsidP="0075595F">
                  <w:pPr>
                    <w:ind w:left="0"/>
                    <w:rPr>
                      <w:b/>
                      <w:bCs/>
                      <w:sz w:val="18"/>
                      <w:szCs w:val="18"/>
                    </w:rPr>
                  </w:pPr>
                  <w:r w:rsidRPr="00CB6B91">
                    <w:rPr>
                      <w:b/>
                      <w:bCs/>
                      <w:sz w:val="18"/>
                      <w:szCs w:val="18"/>
                    </w:rPr>
                    <w:t>Align RMS Status</w:t>
                  </w:r>
                </w:p>
              </w:tc>
              <w:tc>
                <w:tcPr>
                  <w:tcW w:w="1554" w:type="dxa"/>
                  <w:shd w:val="clear" w:color="auto" w:fill="F2F2F2" w:themeFill="background1" w:themeFillShade="F2"/>
                </w:tcPr>
                <w:p w14:paraId="0ED6F375" w14:textId="73C69089" w:rsidR="009C27B6" w:rsidRDefault="0075595F" w:rsidP="009C27B6">
                  <w:pPr>
                    <w:ind w:left="0"/>
                    <w:rPr>
                      <w:b/>
                      <w:bCs/>
                      <w:sz w:val="18"/>
                      <w:szCs w:val="18"/>
                    </w:rPr>
                  </w:pPr>
                  <w:r>
                    <w:rPr>
                      <w:b/>
                      <w:bCs/>
                      <w:sz w:val="18"/>
                      <w:szCs w:val="18"/>
                    </w:rPr>
                    <w:t xml:space="preserve">Clean </w:t>
                  </w:r>
                </w:p>
                <w:p w14:paraId="5D53F7CA" w14:textId="2D4CA3B2" w:rsidR="009C27B6" w:rsidRDefault="009C27B6" w:rsidP="009C27B6">
                  <w:pPr>
                    <w:ind w:left="0"/>
                    <w:rPr>
                      <w:b/>
                      <w:bCs/>
                      <w:sz w:val="18"/>
                      <w:szCs w:val="18"/>
                    </w:rPr>
                  </w:pPr>
                  <w:r>
                    <w:rPr>
                      <w:b/>
                      <w:bCs/>
                      <w:sz w:val="18"/>
                      <w:szCs w:val="18"/>
                    </w:rPr>
                    <w:t xml:space="preserve">RMS Attributes </w:t>
                  </w:r>
                  <w:r w:rsidR="00AB32AF">
                    <w:rPr>
                      <w:b/>
                      <w:bCs/>
                      <w:sz w:val="18"/>
                      <w:szCs w:val="18"/>
                    </w:rPr>
                    <w:t>and</w:t>
                  </w:r>
                  <w:r>
                    <w:rPr>
                      <w:b/>
                      <w:bCs/>
                      <w:sz w:val="18"/>
                      <w:szCs w:val="18"/>
                    </w:rPr>
                    <w:t xml:space="preserve"> eSIM</w:t>
                  </w:r>
                </w:p>
                <w:p w14:paraId="2E7342C0" w14:textId="20F1DACA" w:rsidR="009C27B6" w:rsidRPr="00CB6B91" w:rsidRDefault="009C27B6" w:rsidP="009C27B6">
                  <w:pPr>
                    <w:ind w:left="0"/>
                    <w:rPr>
                      <w:b/>
                      <w:bCs/>
                      <w:sz w:val="18"/>
                      <w:szCs w:val="18"/>
                    </w:rPr>
                  </w:pPr>
                  <w:r>
                    <w:rPr>
                      <w:b/>
                      <w:bCs/>
                      <w:sz w:val="18"/>
                      <w:szCs w:val="18"/>
                    </w:rPr>
                    <w:t>Notifications</w:t>
                  </w:r>
                </w:p>
              </w:tc>
              <w:tc>
                <w:tcPr>
                  <w:tcW w:w="1252" w:type="dxa"/>
                  <w:shd w:val="clear" w:color="auto" w:fill="F2F2F2" w:themeFill="background1" w:themeFillShade="F2"/>
                </w:tcPr>
                <w:p w14:paraId="207C5452" w14:textId="77777777" w:rsidR="0075595F" w:rsidRDefault="0075595F" w:rsidP="0075595F">
                  <w:pPr>
                    <w:ind w:left="0"/>
                    <w:rPr>
                      <w:b/>
                      <w:bCs/>
                      <w:sz w:val="18"/>
                      <w:szCs w:val="18"/>
                    </w:rPr>
                  </w:pPr>
                  <w:r w:rsidRPr="00CB6B91">
                    <w:rPr>
                      <w:b/>
                      <w:bCs/>
                      <w:sz w:val="18"/>
                      <w:szCs w:val="18"/>
                    </w:rPr>
                    <w:t>Report Error</w:t>
                  </w:r>
                </w:p>
                <w:p w14:paraId="240B7CF0" w14:textId="480605FA" w:rsidR="00AB32AF" w:rsidRDefault="00AB32AF" w:rsidP="0075595F">
                  <w:pPr>
                    <w:ind w:left="0"/>
                    <w:rPr>
                      <w:b/>
                      <w:bCs/>
                      <w:sz w:val="18"/>
                      <w:szCs w:val="18"/>
                    </w:rPr>
                  </w:pPr>
                  <w:r>
                    <w:rPr>
                      <w:b/>
                      <w:bCs/>
                      <w:sz w:val="18"/>
                      <w:szCs w:val="18"/>
                    </w:rPr>
                    <w:t>and</w:t>
                  </w:r>
                </w:p>
                <w:p w14:paraId="51E612FD" w14:textId="2352246B" w:rsidR="00AB32AF" w:rsidRPr="00CB6B91" w:rsidRDefault="00AB32AF" w:rsidP="0075595F">
                  <w:pPr>
                    <w:ind w:left="0"/>
                    <w:rPr>
                      <w:b/>
                      <w:bCs/>
                      <w:sz w:val="18"/>
                      <w:szCs w:val="18"/>
                    </w:rPr>
                  </w:pPr>
                  <w:r>
                    <w:rPr>
                      <w:b/>
                      <w:bCs/>
                      <w:sz w:val="18"/>
                      <w:szCs w:val="18"/>
                    </w:rPr>
                    <w:t>Exclude from Cleansing</w:t>
                  </w:r>
                </w:p>
              </w:tc>
            </w:tr>
            <w:tr w:rsidR="0075595F" w14:paraId="0A236D6E" w14:textId="02734536" w:rsidTr="00AB32AF">
              <w:tc>
                <w:tcPr>
                  <w:tcW w:w="909" w:type="dxa"/>
                </w:tcPr>
                <w:p w14:paraId="4A3AD5D9" w14:textId="45E46845" w:rsidR="0075595F" w:rsidRPr="00DF7DCE" w:rsidRDefault="0075595F" w:rsidP="0075595F">
                  <w:pPr>
                    <w:ind w:left="0"/>
                    <w:rPr>
                      <w:rFonts w:ascii="Consolas" w:hAnsi="Consolas"/>
                      <w:sz w:val="18"/>
                      <w:szCs w:val="18"/>
                    </w:rPr>
                  </w:pPr>
                  <w:r w:rsidRPr="00DF7DCE">
                    <w:rPr>
                      <w:rFonts w:ascii="Consolas" w:hAnsi="Consolas"/>
                      <w:sz w:val="18"/>
                      <w:szCs w:val="18"/>
                    </w:rPr>
                    <w:t>SUCCESS</w:t>
                  </w:r>
                </w:p>
              </w:tc>
              <w:tc>
                <w:tcPr>
                  <w:tcW w:w="1953" w:type="dxa"/>
                </w:tcPr>
                <w:p w14:paraId="4E2AC6DD" w14:textId="1BFD162A" w:rsidR="0075595F" w:rsidRPr="00DF7DCE" w:rsidRDefault="0075595F" w:rsidP="0075595F">
                  <w:pPr>
                    <w:ind w:left="0"/>
                    <w:rPr>
                      <w:sz w:val="18"/>
                      <w:szCs w:val="18"/>
                    </w:rPr>
                  </w:pPr>
                  <w:r w:rsidRPr="00DF7DCE">
                    <w:rPr>
                      <w:sz w:val="18"/>
                      <w:szCs w:val="18"/>
                    </w:rPr>
                    <w:t>N/A</w:t>
                  </w:r>
                </w:p>
              </w:tc>
              <w:tc>
                <w:tcPr>
                  <w:tcW w:w="1425" w:type="dxa"/>
                </w:tcPr>
                <w:p w14:paraId="5A1BEEBD" w14:textId="55A90E54" w:rsidR="0075595F" w:rsidRPr="00567D32" w:rsidRDefault="0075595F" w:rsidP="0075595F">
                  <w:pPr>
                    <w:ind w:left="0"/>
                    <w:rPr>
                      <w:b/>
                      <w:bCs/>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73EA14F9" w14:textId="223C1489" w:rsidR="0075595F" w:rsidRDefault="0075595F" w:rsidP="0075595F">
                  <w:pPr>
                    <w:ind w:left="0"/>
                    <w:rPr>
                      <w:sz w:val="18"/>
                      <w:szCs w:val="18"/>
                    </w:rPr>
                  </w:pPr>
                  <w:r>
                    <w:rPr>
                      <w:sz w:val="18"/>
                      <w:szCs w:val="18"/>
                    </w:rPr>
                    <w:t>YES</w:t>
                  </w:r>
                </w:p>
              </w:tc>
              <w:tc>
                <w:tcPr>
                  <w:tcW w:w="1252" w:type="dxa"/>
                </w:tcPr>
                <w:p w14:paraId="1B32DF2B" w14:textId="3F8E8371" w:rsidR="0075595F" w:rsidRDefault="0075595F" w:rsidP="0075595F">
                  <w:pPr>
                    <w:ind w:left="0"/>
                    <w:rPr>
                      <w:sz w:val="18"/>
                      <w:szCs w:val="18"/>
                    </w:rPr>
                  </w:pPr>
                  <w:r>
                    <w:rPr>
                      <w:sz w:val="18"/>
                      <w:szCs w:val="18"/>
                    </w:rPr>
                    <w:t>NO</w:t>
                  </w:r>
                </w:p>
              </w:tc>
            </w:tr>
            <w:tr w:rsidR="0075595F" w14:paraId="42489C30" w14:textId="09A83118" w:rsidTr="00AB32AF">
              <w:tc>
                <w:tcPr>
                  <w:tcW w:w="909" w:type="dxa"/>
                </w:tcPr>
                <w:p w14:paraId="0C29C18C" w14:textId="7578E91E"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38F2CE42" w14:textId="27BEF0CE" w:rsidR="0075595F" w:rsidRPr="00DF7DCE" w:rsidRDefault="0075595F" w:rsidP="0075595F">
                  <w:pPr>
                    <w:ind w:left="0"/>
                    <w:rPr>
                      <w:sz w:val="18"/>
                      <w:szCs w:val="18"/>
                    </w:rPr>
                  </w:pPr>
                  <w:r w:rsidRPr="00DF7DCE">
                    <w:rPr>
                      <w:rFonts w:ascii="Consolas" w:hAnsi="Consolas"/>
                      <w:sz w:val="18"/>
                      <w:szCs w:val="18"/>
                    </w:rPr>
                    <w:t>8.2.1.1.2</w:t>
                  </w:r>
                  <w:r>
                    <w:rPr>
                      <w:sz w:val="18"/>
                      <w:szCs w:val="18"/>
                    </w:rPr>
                    <w:t xml:space="preserve"> </w:t>
                  </w:r>
                  <w:r>
                    <w:rPr>
                      <w:sz w:val="18"/>
                      <w:szCs w:val="18"/>
                    </w:rPr>
                    <w:br/>
                  </w:r>
                  <w:r w:rsidRPr="00DF7DCE">
                    <w:rPr>
                      <w:sz w:val="18"/>
                      <w:szCs w:val="18"/>
                    </w:rPr>
                    <w:t>(Already Available)</w:t>
                  </w:r>
                </w:p>
              </w:tc>
              <w:tc>
                <w:tcPr>
                  <w:tcW w:w="1425" w:type="dxa"/>
                </w:tcPr>
                <w:p w14:paraId="55DF8EDF" w14:textId="51979E1B" w:rsidR="0075595F" w:rsidRPr="00CB6B91" w:rsidRDefault="0075595F" w:rsidP="0075595F">
                  <w:pPr>
                    <w:ind w:left="0"/>
                    <w:rPr>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34C69E8A" w14:textId="21852930" w:rsidR="0075595F" w:rsidRDefault="0075595F" w:rsidP="0075595F">
                  <w:pPr>
                    <w:ind w:left="0"/>
                    <w:rPr>
                      <w:sz w:val="18"/>
                      <w:szCs w:val="18"/>
                    </w:rPr>
                  </w:pPr>
                  <w:r>
                    <w:rPr>
                      <w:sz w:val="18"/>
                      <w:szCs w:val="18"/>
                    </w:rPr>
                    <w:t>YES</w:t>
                  </w:r>
                </w:p>
              </w:tc>
              <w:tc>
                <w:tcPr>
                  <w:tcW w:w="1252" w:type="dxa"/>
                </w:tcPr>
                <w:p w14:paraId="1470203E" w14:textId="59556EA6" w:rsidR="0075595F" w:rsidRDefault="0075595F" w:rsidP="0075595F">
                  <w:pPr>
                    <w:ind w:left="0"/>
                    <w:rPr>
                      <w:sz w:val="18"/>
                      <w:szCs w:val="18"/>
                    </w:rPr>
                  </w:pPr>
                  <w:r>
                    <w:rPr>
                      <w:sz w:val="18"/>
                      <w:szCs w:val="18"/>
                    </w:rPr>
                    <w:t>NO</w:t>
                  </w:r>
                </w:p>
              </w:tc>
            </w:tr>
            <w:tr w:rsidR="0075595F" w14:paraId="4E8AC2A5" w14:textId="2C9198AE" w:rsidTr="00AB32AF">
              <w:tc>
                <w:tcPr>
                  <w:tcW w:w="909" w:type="dxa"/>
                </w:tcPr>
                <w:p w14:paraId="769CB95F" w14:textId="34A33ABD"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75806CD7" w14:textId="2293F280" w:rsidR="0075595F" w:rsidRPr="00DF7DCE" w:rsidRDefault="0075595F" w:rsidP="0075595F">
                  <w:pPr>
                    <w:ind w:left="0"/>
                    <w:rPr>
                      <w:sz w:val="18"/>
                      <w:szCs w:val="18"/>
                    </w:rPr>
                  </w:pPr>
                  <w:r w:rsidRPr="00DF7DCE">
                    <w:rPr>
                      <w:rFonts w:ascii="Consolas" w:hAnsi="Consolas"/>
                      <w:sz w:val="18"/>
                      <w:szCs w:val="18"/>
                    </w:rPr>
                    <w:t>8.2.1.1.2</w:t>
                  </w:r>
                  <w:r>
                    <w:rPr>
                      <w:rFonts w:ascii="Consolas" w:hAnsi="Consolas"/>
                      <w:sz w:val="18"/>
                      <w:szCs w:val="18"/>
                    </w:rPr>
                    <w:t xml:space="preserve"> </w:t>
                  </w:r>
                  <w:r>
                    <w:rPr>
                      <w:rFonts w:ascii="Consolas" w:hAnsi="Consolas"/>
                      <w:sz w:val="18"/>
                      <w:szCs w:val="18"/>
                    </w:rPr>
                    <w:br/>
                  </w:r>
                  <w:r w:rsidRPr="00DF7DCE">
                    <w:rPr>
                      <w:sz w:val="18"/>
                      <w:szCs w:val="18"/>
                    </w:rPr>
                    <w:t xml:space="preserve">(other </w:t>
                  </w:r>
                  <w:r>
                    <w:rPr>
                      <w:sz w:val="18"/>
                      <w:szCs w:val="18"/>
                    </w:rPr>
                    <w:t>status</w:t>
                  </w:r>
                  <w:r w:rsidRPr="00DF7DCE">
                    <w:rPr>
                      <w:sz w:val="18"/>
                      <w:szCs w:val="18"/>
                    </w:rPr>
                    <w:t>)</w:t>
                  </w:r>
                </w:p>
              </w:tc>
              <w:tc>
                <w:tcPr>
                  <w:tcW w:w="1425" w:type="dxa"/>
                </w:tcPr>
                <w:p w14:paraId="5ADC73B5" w14:textId="409959BC"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6159254A" w14:textId="719DABDB" w:rsidR="0075595F" w:rsidRPr="00CB6B91" w:rsidRDefault="00B47A54" w:rsidP="0075595F">
                  <w:pPr>
                    <w:ind w:left="0"/>
                    <w:rPr>
                      <w:sz w:val="18"/>
                      <w:szCs w:val="18"/>
                    </w:rPr>
                  </w:pPr>
                  <w:r>
                    <w:rPr>
                      <w:sz w:val="18"/>
                      <w:szCs w:val="18"/>
                    </w:rPr>
                    <w:t>NO</w:t>
                  </w:r>
                </w:p>
              </w:tc>
              <w:tc>
                <w:tcPr>
                  <w:tcW w:w="1252" w:type="dxa"/>
                </w:tcPr>
                <w:p w14:paraId="689B20DA" w14:textId="65AE56ED" w:rsidR="0075595F" w:rsidRPr="00CB6B91" w:rsidRDefault="0075595F" w:rsidP="0075595F">
                  <w:pPr>
                    <w:ind w:left="0"/>
                    <w:rPr>
                      <w:sz w:val="18"/>
                      <w:szCs w:val="18"/>
                    </w:rPr>
                  </w:pPr>
                  <w:r>
                    <w:rPr>
                      <w:sz w:val="18"/>
                      <w:szCs w:val="18"/>
                    </w:rPr>
                    <w:t>YES</w:t>
                  </w:r>
                </w:p>
              </w:tc>
            </w:tr>
            <w:tr w:rsidR="0075595F" w14:paraId="470171A8" w14:textId="22483CA4" w:rsidTr="00AB32AF">
              <w:tc>
                <w:tcPr>
                  <w:tcW w:w="909" w:type="dxa"/>
                </w:tcPr>
                <w:p w14:paraId="3C5A216A" w14:textId="1953B5AF"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68C0A171" w14:textId="6328E800" w:rsidR="0075595F" w:rsidRPr="00CB6B91" w:rsidRDefault="0075595F" w:rsidP="0075595F">
                  <w:pPr>
                    <w:ind w:left="0"/>
                    <w:rPr>
                      <w:sz w:val="18"/>
                      <w:szCs w:val="18"/>
                    </w:rPr>
                  </w:pPr>
                  <w:r w:rsidRPr="00DF7DCE">
                    <w:rPr>
                      <w:rFonts w:ascii="Consolas" w:hAnsi="Consolas"/>
                      <w:sz w:val="18"/>
                      <w:szCs w:val="18"/>
                    </w:rPr>
                    <w:t>8.2.1.3.9</w:t>
                  </w:r>
                  <w:r>
                    <w:rPr>
                      <w:sz w:val="18"/>
                      <w:szCs w:val="18"/>
                    </w:rPr>
                    <w:t xml:space="preserve"> </w:t>
                  </w:r>
                  <w:r>
                    <w:rPr>
                      <w:sz w:val="18"/>
                      <w:szCs w:val="18"/>
                    </w:rPr>
                    <w:br/>
                    <w:t>(Unknown)</w:t>
                  </w:r>
                </w:p>
              </w:tc>
              <w:tc>
                <w:tcPr>
                  <w:tcW w:w="1425" w:type="dxa"/>
                </w:tcPr>
                <w:p w14:paraId="40FE6642" w14:textId="561458AA"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5AD5475C" w14:textId="74FF8747" w:rsidR="0075595F" w:rsidRDefault="00B47A54" w:rsidP="0075595F">
                  <w:pPr>
                    <w:ind w:left="0"/>
                    <w:rPr>
                      <w:sz w:val="18"/>
                      <w:szCs w:val="18"/>
                    </w:rPr>
                  </w:pPr>
                  <w:r>
                    <w:rPr>
                      <w:sz w:val="18"/>
                      <w:szCs w:val="18"/>
                    </w:rPr>
                    <w:t>NO</w:t>
                  </w:r>
                </w:p>
              </w:tc>
              <w:tc>
                <w:tcPr>
                  <w:tcW w:w="1252" w:type="dxa"/>
                </w:tcPr>
                <w:p w14:paraId="484B1334" w14:textId="3D82C606" w:rsidR="0075595F" w:rsidRDefault="0075595F" w:rsidP="0075595F">
                  <w:pPr>
                    <w:ind w:left="0"/>
                    <w:rPr>
                      <w:sz w:val="18"/>
                      <w:szCs w:val="18"/>
                    </w:rPr>
                  </w:pPr>
                  <w:r>
                    <w:rPr>
                      <w:sz w:val="18"/>
                      <w:szCs w:val="18"/>
                    </w:rPr>
                    <w:t>YES</w:t>
                  </w:r>
                </w:p>
              </w:tc>
            </w:tr>
            <w:tr w:rsidR="00CF665A" w14:paraId="4D71EB42" w14:textId="032C9181" w:rsidTr="00AB32AF">
              <w:tc>
                <w:tcPr>
                  <w:tcW w:w="909" w:type="dxa"/>
                </w:tcPr>
                <w:p w14:paraId="1D7210BA" w14:textId="13DEDA34"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3BF8691E" w14:textId="335927AF" w:rsidR="00CF665A" w:rsidRPr="00CB6B91" w:rsidRDefault="00CF665A" w:rsidP="00CF665A">
                  <w:pPr>
                    <w:ind w:left="0"/>
                    <w:rPr>
                      <w:sz w:val="18"/>
                      <w:szCs w:val="18"/>
                    </w:rPr>
                  </w:pPr>
                  <w:r w:rsidRPr="000C5049">
                    <w:rPr>
                      <w:rFonts w:ascii="Consolas" w:hAnsi="Consolas"/>
                      <w:sz w:val="18"/>
                      <w:szCs w:val="18"/>
                    </w:rPr>
                    <w:t>8.2.1.3.3</w:t>
                  </w:r>
                  <w:r>
                    <w:rPr>
                      <w:sz w:val="18"/>
                      <w:szCs w:val="18"/>
                    </w:rPr>
                    <w:t xml:space="preserve"> </w:t>
                  </w:r>
                  <w:r>
                    <w:rPr>
                      <w:sz w:val="18"/>
                      <w:szCs w:val="18"/>
                    </w:rPr>
                    <w:br/>
                    <w:t>(Downloaded)</w:t>
                  </w:r>
                </w:p>
              </w:tc>
              <w:tc>
                <w:tcPr>
                  <w:tcW w:w="1425" w:type="dxa"/>
                </w:tcPr>
                <w:p w14:paraId="43E56A8E" w14:textId="4FA6EDE0" w:rsidR="00CF665A" w:rsidRPr="00CB6B91" w:rsidRDefault="00CF665A" w:rsidP="00CF665A">
                  <w:pPr>
                    <w:ind w:left="0"/>
                    <w:rPr>
                      <w:sz w:val="18"/>
                      <w:szCs w:val="18"/>
                    </w:rPr>
                  </w:pPr>
                  <w:r>
                    <w:rPr>
                      <w:sz w:val="18"/>
                      <w:szCs w:val="18"/>
                    </w:rPr>
                    <w:t>NO</w:t>
                  </w:r>
                </w:p>
              </w:tc>
              <w:tc>
                <w:tcPr>
                  <w:tcW w:w="1554" w:type="dxa"/>
                </w:tcPr>
                <w:p w14:paraId="2B0BED07" w14:textId="2DE60563" w:rsidR="00CF665A" w:rsidRDefault="00CF665A" w:rsidP="00CF665A">
                  <w:pPr>
                    <w:ind w:left="0"/>
                    <w:rPr>
                      <w:sz w:val="18"/>
                      <w:szCs w:val="18"/>
                    </w:rPr>
                  </w:pPr>
                  <w:r>
                    <w:rPr>
                      <w:sz w:val="18"/>
                      <w:szCs w:val="18"/>
                    </w:rPr>
                    <w:t>NO</w:t>
                  </w:r>
                </w:p>
              </w:tc>
              <w:tc>
                <w:tcPr>
                  <w:tcW w:w="1252" w:type="dxa"/>
                </w:tcPr>
                <w:p w14:paraId="5FD6ACA5" w14:textId="5CF3A759" w:rsidR="00CF665A" w:rsidRDefault="00CF665A" w:rsidP="00CF665A">
                  <w:pPr>
                    <w:ind w:left="0"/>
                    <w:rPr>
                      <w:sz w:val="18"/>
                      <w:szCs w:val="18"/>
                    </w:rPr>
                  </w:pPr>
                  <w:r>
                    <w:rPr>
                      <w:sz w:val="18"/>
                      <w:szCs w:val="18"/>
                    </w:rPr>
                    <w:t>YES</w:t>
                  </w:r>
                </w:p>
              </w:tc>
            </w:tr>
            <w:tr w:rsidR="00CF665A" w14:paraId="1E4304F8" w14:textId="49AA2B48" w:rsidTr="00AB32AF">
              <w:tc>
                <w:tcPr>
                  <w:tcW w:w="909" w:type="dxa"/>
                </w:tcPr>
                <w:p w14:paraId="7861BB29" w14:textId="086E91F2"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58560376" w14:textId="7373D1D7" w:rsidR="00CF665A" w:rsidRPr="000C5049" w:rsidRDefault="00CF665A" w:rsidP="00CF665A">
                  <w:pPr>
                    <w:ind w:left="0"/>
                    <w:rPr>
                      <w:rFonts w:ascii="Consolas" w:hAnsi="Consolas"/>
                      <w:sz w:val="18"/>
                      <w:szCs w:val="18"/>
                    </w:rPr>
                  </w:pPr>
                  <w:r w:rsidRPr="000C5049">
                    <w:rPr>
                      <w:rFonts w:ascii="Consolas" w:hAnsi="Consolas"/>
                      <w:sz w:val="18"/>
                      <w:szCs w:val="18"/>
                    </w:rPr>
                    <w:t>8.2.1.3.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eID)</w:t>
                  </w:r>
                </w:p>
              </w:tc>
              <w:tc>
                <w:tcPr>
                  <w:tcW w:w="1425" w:type="dxa"/>
                </w:tcPr>
                <w:p w14:paraId="76CFB189" w14:textId="309474AE" w:rsidR="00CF665A" w:rsidRDefault="00CF665A" w:rsidP="00CF665A">
                  <w:pPr>
                    <w:ind w:left="0"/>
                    <w:rPr>
                      <w:sz w:val="18"/>
                      <w:szCs w:val="18"/>
                    </w:rPr>
                  </w:pPr>
                  <w:r>
                    <w:rPr>
                      <w:sz w:val="18"/>
                      <w:szCs w:val="18"/>
                    </w:rPr>
                    <w:t>NO</w:t>
                  </w:r>
                </w:p>
              </w:tc>
              <w:tc>
                <w:tcPr>
                  <w:tcW w:w="1554" w:type="dxa"/>
                </w:tcPr>
                <w:p w14:paraId="686954E6" w14:textId="24B06555" w:rsidR="00CF665A" w:rsidRDefault="00CF665A" w:rsidP="00CF665A">
                  <w:pPr>
                    <w:ind w:left="0"/>
                    <w:rPr>
                      <w:sz w:val="18"/>
                      <w:szCs w:val="18"/>
                    </w:rPr>
                  </w:pPr>
                  <w:r>
                    <w:rPr>
                      <w:sz w:val="18"/>
                      <w:szCs w:val="18"/>
                    </w:rPr>
                    <w:t>NO</w:t>
                  </w:r>
                </w:p>
              </w:tc>
              <w:tc>
                <w:tcPr>
                  <w:tcW w:w="1252" w:type="dxa"/>
                </w:tcPr>
                <w:p w14:paraId="204B44DF" w14:textId="0A67F300" w:rsidR="00CF665A" w:rsidRDefault="00CF665A" w:rsidP="00CF665A">
                  <w:pPr>
                    <w:ind w:left="0"/>
                    <w:rPr>
                      <w:sz w:val="18"/>
                      <w:szCs w:val="18"/>
                    </w:rPr>
                  </w:pPr>
                  <w:r>
                    <w:rPr>
                      <w:sz w:val="18"/>
                      <w:szCs w:val="18"/>
                    </w:rPr>
                    <w:t>YES</w:t>
                  </w:r>
                </w:p>
              </w:tc>
            </w:tr>
            <w:tr w:rsidR="00CF665A" w14:paraId="0654729E" w14:textId="77777777" w:rsidTr="00AB32AF">
              <w:tc>
                <w:tcPr>
                  <w:tcW w:w="909" w:type="dxa"/>
                </w:tcPr>
                <w:p w14:paraId="4EA1C45A" w14:textId="4DE8499A"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2EF67EC6" w14:textId="61346332" w:rsidR="00CF665A" w:rsidRPr="000C5049" w:rsidRDefault="00CF665A" w:rsidP="00CF665A">
                  <w:pPr>
                    <w:ind w:left="0"/>
                    <w:rPr>
                      <w:rFonts w:ascii="Consolas" w:hAnsi="Consolas"/>
                      <w:sz w:val="18"/>
                      <w:szCs w:val="18"/>
                    </w:rPr>
                  </w:pPr>
                  <w:r w:rsidRPr="000C5049">
                    <w:rPr>
                      <w:rFonts w:ascii="Consolas" w:hAnsi="Consolas"/>
                      <w:sz w:val="18"/>
                      <w:szCs w:val="18"/>
                    </w:rPr>
                    <w:t>8.2.</w:t>
                  </w:r>
                  <w:r>
                    <w:rPr>
                      <w:rFonts w:ascii="Consolas" w:hAnsi="Consolas"/>
                      <w:sz w:val="18"/>
                      <w:szCs w:val="18"/>
                    </w:rPr>
                    <w:t>6</w:t>
                  </w:r>
                  <w:r w:rsidRPr="000C5049">
                    <w:rPr>
                      <w:rFonts w:ascii="Consolas" w:hAnsi="Consolas"/>
                      <w:sz w:val="18"/>
                      <w:szCs w:val="18"/>
                    </w:rPr>
                    <w:t>.3.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MatchingID)</w:t>
                  </w:r>
                </w:p>
              </w:tc>
              <w:tc>
                <w:tcPr>
                  <w:tcW w:w="1425" w:type="dxa"/>
                </w:tcPr>
                <w:p w14:paraId="416A2FBF" w14:textId="6E1F2A01" w:rsidR="00CF665A" w:rsidRDefault="00CF665A" w:rsidP="00CF665A">
                  <w:pPr>
                    <w:ind w:left="0"/>
                    <w:rPr>
                      <w:sz w:val="18"/>
                      <w:szCs w:val="18"/>
                    </w:rPr>
                  </w:pPr>
                  <w:r>
                    <w:rPr>
                      <w:sz w:val="18"/>
                      <w:szCs w:val="18"/>
                    </w:rPr>
                    <w:t>NO</w:t>
                  </w:r>
                </w:p>
              </w:tc>
              <w:tc>
                <w:tcPr>
                  <w:tcW w:w="1554" w:type="dxa"/>
                </w:tcPr>
                <w:p w14:paraId="21B6869C" w14:textId="3C9B6D96" w:rsidR="00CF665A" w:rsidRDefault="00CF665A" w:rsidP="00CF665A">
                  <w:pPr>
                    <w:ind w:left="0"/>
                    <w:rPr>
                      <w:sz w:val="18"/>
                      <w:szCs w:val="18"/>
                    </w:rPr>
                  </w:pPr>
                  <w:r>
                    <w:rPr>
                      <w:sz w:val="18"/>
                      <w:szCs w:val="18"/>
                    </w:rPr>
                    <w:t>NO</w:t>
                  </w:r>
                </w:p>
              </w:tc>
              <w:tc>
                <w:tcPr>
                  <w:tcW w:w="1252" w:type="dxa"/>
                </w:tcPr>
                <w:p w14:paraId="7256C870" w14:textId="31C7EBD5" w:rsidR="00CF665A" w:rsidRDefault="00CF665A" w:rsidP="00CF665A">
                  <w:pPr>
                    <w:ind w:left="0"/>
                    <w:rPr>
                      <w:sz w:val="18"/>
                      <w:szCs w:val="18"/>
                    </w:rPr>
                  </w:pPr>
                  <w:r>
                    <w:rPr>
                      <w:sz w:val="18"/>
                      <w:szCs w:val="18"/>
                    </w:rPr>
                    <w:t>YES</w:t>
                  </w:r>
                </w:p>
              </w:tc>
            </w:tr>
          </w:tbl>
          <w:p w14:paraId="030F1645" w14:textId="74D60C10" w:rsidR="00C55374" w:rsidRDefault="00C55374" w:rsidP="0072713A">
            <w:pPr>
              <w:ind w:left="0"/>
            </w:pPr>
          </w:p>
          <w:p w14:paraId="67EE8326" w14:textId="48422A63" w:rsidR="001D634A" w:rsidRPr="001D634A" w:rsidRDefault="001D634A">
            <w:pPr>
              <w:pStyle w:val="Odstavecseseznamem"/>
              <w:numPr>
                <w:ilvl w:val="0"/>
                <w:numId w:val="119"/>
              </w:numPr>
              <w:ind w:left="320"/>
            </w:pPr>
            <w:r>
              <w:t>Report occurred SMDP errors to the user.</w:t>
            </w:r>
          </w:p>
          <w:p w14:paraId="0B81BDA9" w14:textId="0D313330" w:rsidR="00E54F6E" w:rsidRDefault="00803F66">
            <w:pPr>
              <w:pStyle w:val="Odstavecseseznamem"/>
              <w:numPr>
                <w:ilvl w:val="0"/>
                <w:numId w:val="119"/>
              </w:numPr>
              <w:ind w:left="320"/>
            </w:pPr>
            <w:r w:rsidRPr="00803F66">
              <w:rPr>
                <w:i/>
                <w:iCs w:val="0"/>
              </w:rPr>
              <w:t>(optional)</w:t>
            </w:r>
            <w:r>
              <w:t xml:space="preserve"> A</w:t>
            </w:r>
            <w:r w:rsidR="00E54F6E">
              <w:t xml:space="preserve">lign eSIM RMS record status </w:t>
            </w:r>
            <w:r w:rsidR="003A1D82">
              <w:t>(</w:t>
            </w:r>
            <w:r w:rsidR="00E54F6E">
              <w:t xml:space="preserve">with </w:t>
            </w:r>
            <w:r w:rsidR="00E54F6E" w:rsidRPr="000123B3">
              <w:rPr>
                <w:rFonts w:ascii="Consolas" w:hAnsi="Consolas"/>
              </w:rPr>
              <w:t>INVENTORY_TYPE_ID=6</w:t>
            </w:r>
            <w:r w:rsidR="003A1D82">
              <w:t xml:space="preserve">) </w:t>
            </w:r>
            <w:r w:rsidR="00E54F6E">
              <w:t xml:space="preserve">in </w:t>
            </w:r>
            <w:r w:rsidR="00E54F6E" w:rsidRPr="005B20D8">
              <w:t xml:space="preserve">RMS </w:t>
            </w:r>
            <w:r w:rsidR="005B20D8" w:rsidRPr="005B20D8">
              <w:t xml:space="preserve">table </w:t>
            </w:r>
            <w:r w:rsidR="005B20D8" w:rsidRPr="005B20D8">
              <w:rPr>
                <w:rFonts w:ascii="Consolas" w:hAnsi="Consolas"/>
              </w:rPr>
              <w:t>INVD_VIEWS</w:t>
            </w:r>
          </w:p>
          <w:p w14:paraId="5B2AA834" w14:textId="37B9B4A0" w:rsidR="009C27B6" w:rsidRPr="009C27B6" w:rsidRDefault="009C27B6">
            <w:pPr>
              <w:pStyle w:val="Odstavecseseznamem"/>
              <w:numPr>
                <w:ilvl w:val="0"/>
                <w:numId w:val="119"/>
              </w:numPr>
              <w:ind w:left="320"/>
            </w:pPr>
            <w:r w:rsidRPr="00803F66">
              <w:rPr>
                <w:i/>
                <w:iCs w:val="0"/>
              </w:rPr>
              <w:lastRenderedPageBreak/>
              <w:t>(optional)</w:t>
            </w:r>
            <w:r>
              <w:t xml:space="preserve"> Delete below-listed extended RMS attributes of eSIM record in RMS from table </w:t>
            </w:r>
            <w:r>
              <w:rPr>
                <w:rFonts w:ascii="Consolas" w:hAnsi="Consolas"/>
              </w:rPr>
              <w:t>ARBOR.INVD_MAIN_EXT_DATA</w:t>
            </w:r>
            <w:r w:rsidRPr="00B47A54">
              <w:t xml:space="preserve"> </w:t>
            </w:r>
            <w:r w:rsidRPr="00B47A54">
              <w:rPr>
                <w:u w:val="single"/>
              </w:rPr>
              <w:t xml:space="preserve">for </w:t>
            </w:r>
            <w:r>
              <w:rPr>
                <w:u w:val="single"/>
              </w:rPr>
              <w:t xml:space="preserve">those </w:t>
            </w:r>
            <w:r w:rsidRPr="00B47A54">
              <w:rPr>
                <w:u w:val="single"/>
              </w:rPr>
              <w:t xml:space="preserve">ICCID’s that were updated to status </w:t>
            </w:r>
            <w:r w:rsidRPr="00B47A54">
              <w:rPr>
                <w:rFonts w:ascii="Consolas" w:hAnsi="Consolas"/>
                <w:u w:val="single"/>
              </w:rPr>
              <w:t>Available</w:t>
            </w:r>
            <w:r w:rsidRPr="00B47A54">
              <w:rPr>
                <w:u w:val="single"/>
              </w:rPr>
              <w:t xml:space="preserve"> in RMS</w:t>
            </w:r>
            <w:r w:rsidRPr="005675F1">
              <w:t>:</w:t>
            </w:r>
          </w:p>
          <w:p w14:paraId="24894E75" w14:textId="3BC9CCE8" w:rsidR="009C27B6" w:rsidRDefault="009C27B6">
            <w:pPr>
              <w:pStyle w:val="Odstavecseseznamem"/>
              <w:numPr>
                <w:ilvl w:val="1"/>
                <w:numId w:val="119"/>
              </w:numPr>
              <w:ind w:left="742" w:hanging="218"/>
            </w:pPr>
            <w:r w:rsidRPr="009C27B6">
              <w:rPr>
                <w:rFonts w:ascii="Consolas" w:hAnsi="Consolas"/>
              </w:rPr>
              <w:t>30008</w:t>
            </w:r>
            <w:r>
              <w:t xml:space="preserve"> (Confirmation Code)</w:t>
            </w:r>
          </w:p>
          <w:p w14:paraId="4293B39F" w14:textId="47C6BC85" w:rsidR="009C27B6" w:rsidRDefault="009C27B6">
            <w:pPr>
              <w:pStyle w:val="Odstavecseseznamem"/>
              <w:numPr>
                <w:ilvl w:val="1"/>
                <w:numId w:val="119"/>
              </w:numPr>
              <w:ind w:left="742" w:hanging="218"/>
            </w:pPr>
            <w:r w:rsidRPr="009C27B6">
              <w:rPr>
                <w:rFonts w:ascii="Consolas" w:hAnsi="Consolas"/>
              </w:rPr>
              <w:t>30009</w:t>
            </w:r>
            <w:r>
              <w:t xml:space="preserve"> (SMDS Address)</w:t>
            </w:r>
          </w:p>
          <w:p w14:paraId="375EC1CA" w14:textId="6E276A37" w:rsidR="009C27B6" w:rsidRDefault="009C27B6">
            <w:pPr>
              <w:pStyle w:val="Odstavecseseznamem"/>
              <w:numPr>
                <w:ilvl w:val="1"/>
                <w:numId w:val="119"/>
              </w:numPr>
              <w:ind w:left="742" w:hanging="218"/>
            </w:pPr>
            <w:r w:rsidRPr="009C27B6">
              <w:rPr>
                <w:rFonts w:ascii="Consolas" w:hAnsi="Consolas"/>
              </w:rPr>
              <w:t>30010</w:t>
            </w:r>
            <w:r>
              <w:t xml:space="preserve"> (Matching ID)</w:t>
            </w:r>
          </w:p>
          <w:p w14:paraId="493D32DB" w14:textId="1108A838" w:rsidR="009C27B6" w:rsidRDefault="009C27B6">
            <w:pPr>
              <w:pStyle w:val="Odstavecseseznamem"/>
              <w:numPr>
                <w:ilvl w:val="1"/>
                <w:numId w:val="119"/>
              </w:numPr>
              <w:ind w:left="742" w:hanging="218"/>
            </w:pPr>
            <w:r w:rsidRPr="009C27B6">
              <w:rPr>
                <w:rFonts w:ascii="Consolas" w:hAnsi="Consolas"/>
              </w:rPr>
              <w:t>30011</w:t>
            </w:r>
            <w:r>
              <w:t xml:space="preserve"> (eID)</w:t>
            </w:r>
          </w:p>
          <w:p w14:paraId="4BD4D88B" w14:textId="1732E7F1" w:rsidR="009C27B6" w:rsidRDefault="009C27B6">
            <w:pPr>
              <w:pStyle w:val="Odstavecseseznamem"/>
              <w:numPr>
                <w:ilvl w:val="1"/>
                <w:numId w:val="119"/>
              </w:numPr>
              <w:ind w:left="742" w:hanging="218"/>
            </w:pPr>
            <w:r w:rsidRPr="009C27B6">
              <w:rPr>
                <w:rFonts w:ascii="Consolas" w:hAnsi="Consolas"/>
              </w:rPr>
              <w:t>30012</w:t>
            </w:r>
            <w:r>
              <w:t xml:space="preserve"> (SMDPFQDM)</w:t>
            </w:r>
          </w:p>
          <w:p w14:paraId="014FE9D7" w14:textId="75B4FFE4" w:rsidR="009C27B6" w:rsidRDefault="009C27B6">
            <w:pPr>
              <w:pStyle w:val="Odstavecseseznamem"/>
              <w:numPr>
                <w:ilvl w:val="1"/>
                <w:numId w:val="119"/>
              </w:numPr>
              <w:ind w:left="742" w:hanging="218"/>
            </w:pPr>
            <w:r w:rsidRPr="009C27B6">
              <w:rPr>
                <w:rFonts w:ascii="Consolas" w:hAnsi="Consolas"/>
              </w:rPr>
              <w:t>30013</w:t>
            </w:r>
            <w:r>
              <w:t xml:space="preserve"> (Last Change Date)</w:t>
            </w:r>
          </w:p>
          <w:p w14:paraId="2A435684" w14:textId="12AB7208" w:rsidR="00D476BC" w:rsidRDefault="00803F66">
            <w:pPr>
              <w:pStyle w:val="Odstavecseseznamem"/>
              <w:numPr>
                <w:ilvl w:val="0"/>
                <w:numId w:val="119"/>
              </w:numPr>
              <w:ind w:left="320"/>
            </w:pPr>
            <w:r w:rsidRPr="00803F66">
              <w:rPr>
                <w:i/>
                <w:iCs w:val="0"/>
              </w:rPr>
              <w:t>(optional)</w:t>
            </w:r>
            <w:r w:rsidR="00E54F6E">
              <w:t xml:space="preserve"> </w:t>
            </w:r>
            <w:r>
              <w:t>D</w:t>
            </w:r>
            <w:r w:rsidR="00E54F6E">
              <w:t xml:space="preserve">elete old </w:t>
            </w:r>
            <w:r w:rsidR="006D1A95">
              <w:t xml:space="preserve">eSIM </w:t>
            </w:r>
            <w:r w:rsidR="00E54F6E">
              <w:t xml:space="preserve">notification records from table </w:t>
            </w:r>
            <w:r w:rsidR="00E54F6E" w:rsidRPr="00B1327A">
              <w:rPr>
                <w:rFonts w:ascii="Consolas" w:hAnsi="Consolas"/>
              </w:rPr>
              <w:t>VF_CONFIG.VF_INVENTORY_NOTIFICATION</w:t>
            </w:r>
            <w:r w:rsidR="00B47A54" w:rsidRPr="00B47A54">
              <w:t xml:space="preserve"> </w:t>
            </w:r>
            <w:r w:rsidR="00B47A54" w:rsidRPr="00B47A54">
              <w:rPr>
                <w:u w:val="single"/>
              </w:rPr>
              <w:t xml:space="preserve">for </w:t>
            </w:r>
            <w:r w:rsidR="00030A30">
              <w:rPr>
                <w:u w:val="single"/>
              </w:rPr>
              <w:t xml:space="preserve">those </w:t>
            </w:r>
            <w:r w:rsidR="00B47A54" w:rsidRPr="00B47A54">
              <w:rPr>
                <w:u w:val="single"/>
              </w:rPr>
              <w:t xml:space="preserve">ICCID’s that were updated to status </w:t>
            </w:r>
            <w:r w:rsidR="00B47A54" w:rsidRPr="00B47A54">
              <w:rPr>
                <w:rFonts w:ascii="Consolas" w:hAnsi="Consolas"/>
                <w:u w:val="single"/>
              </w:rPr>
              <w:t>Available</w:t>
            </w:r>
            <w:r w:rsidR="00B47A54" w:rsidRPr="00B47A54">
              <w:rPr>
                <w:u w:val="single"/>
              </w:rPr>
              <w:t xml:space="preserve"> in RMS</w:t>
            </w:r>
          </w:p>
          <w:p w14:paraId="020E3025" w14:textId="77777777" w:rsidR="00C55374" w:rsidRDefault="00C55374" w:rsidP="0072713A">
            <w:pPr>
              <w:ind w:left="0"/>
            </w:pPr>
          </w:p>
          <w:p w14:paraId="7010458D" w14:textId="77777777" w:rsidR="003B57C0" w:rsidRDefault="00C55374" w:rsidP="0072713A">
            <w:pPr>
              <w:ind w:left="0"/>
              <w:rPr>
                <w:b/>
                <w:bCs/>
              </w:rPr>
            </w:pPr>
            <w:r w:rsidRPr="00C55374">
              <w:rPr>
                <w:b/>
                <w:bCs/>
              </w:rPr>
              <w:t>NOTE</w:t>
            </w:r>
            <w:r w:rsidR="003B57C0">
              <w:rPr>
                <w:b/>
                <w:bCs/>
              </w:rPr>
              <w:t>S</w:t>
            </w:r>
            <w:r w:rsidRPr="00C55374">
              <w:rPr>
                <w:b/>
                <w:bCs/>
              </w:rPr>
              <w:t xml:space="preserve">: </w:t>
            </w:r>
          </w:p>
          <w:p w14:paraId="3225284B" w14:textId="365F8708" w:rsidR="000123B3" w:rsidRDefault="00C55374">
            <w:pPr>
              <w:pStyle w:val="Odstavecseseznamem"/>
              <w:numPr>
                <w:ilvl w:val="2"/>
                <w:numId w:val="163"/>
              </w:numPr>
              <w:ind w:left="317" w:hanging="218"/>
            </w:pPr>
            <w:r w:rsidRPr="00C55374">
              <w:t>eSIM</w:t>
            </w:r>
            <w:r w:rsidR="00D23FE8">
              <w:t xml:space="preserve"> RMS records</w:t>
            </w:r>
            <w:r w:rsidRPr="00C55374">
              <w:t xml:space="preserve"> of</w:t>
            </w:r>
            <w:r w:rsidRPr="003B57C0">
              <w:rPr>
                <w:b/>
                <w:bCs/>
              </w:rPr>
              <w:t xml:space="preserve"> </w:t>
            </w:r>
            <w:r w:rsidRPr="003B57C0">
              <w:rPr>
                <w:rFonts w:ascii="Consolas" w:hAnsi="Consolas"/>
                <w:u w:val="single"/>
              </w:rPr>
              <w:t>Voucher-eSIM</w:t>
            </w:r>
            <w:r w:rsidRPr="00C55374">
              <w:t xml:space="preserve"> </w:t>
            </w:r>
            <w:r>
              <w:t xml:space="preserve">type </w:t>
            </w:r>
            <w:r w:rsidRPr="00C55374">
              <w:t>are not cleansed</w:t>
            </w:r>
            <w:r w:rsidR="00B04E4D">
              <w:t xml:space="preserve"> in SMDP</w:t>
            </w:r>
            <w:r w:rsidRPr="00C55374">
              <w:t>.</w:t>
            </w:r>
          </w:p>
          <w:p w14:paraId="71802DCA" w14:textId="72E0002D" w:rsidR="003B57C0" w:rsidRDefault="003B57C0">
            <w:pPr>
              <w:pStyle w:val="Odstavecseseznamem"/>
              <w:numPr>
                <w:ilvl w:val="2"/>
                <w:numId w:val="163"/>
              </w:numPr>
              <w:ind w:left="317" w:hanging="218"/>
            </w:pPr>
            <w:r w:rsidRPr="003B57C0">
              <w:t xml:space="preserve">eSIM </w:t>
            </w:r>
            <w:r w:rsidR="00B04E4D">
              <w:t>RMS records</w:t>
            </w:r>
            <w:r w:rsidR="00B04E4D" w:rsidRPr="00C55374">
              <w:t xml:space="preserve"> of</w:t>
            </w:r>
            <w:r w:rsidR="00B04E4D" w:rsidRPr="003B57C0">
              <w:rPr>
                <w:b/>
                <w:bCs/>
              </w:rPr>
              <w:t xml:space="preserve"> </w:t>
            </w:r>
            <w:r w:rsidR="00B04E4D">
              <w:rPr>
                <w:rFonts w:ascii="Consolas" w:hAnsi="Consolas"/>
                <w:u w:val="single"/>
              </w:rPr>
              <w:t>Virtual</w:t>
            </w:r>
            <w:r w:rsidR="00B04E4D" w:rsidRPr="003B57C0">
              <w:rPr>
                <w:rFonts w:ascii="Consolas" w:hAnsi="Consolas"/>
                <w:u w:val="single"/>
              </w:rPr>
              <w:t>-eSIM</w:t>
            </w:r>
            <w:r w:rsidR="00B04E4D" w:rsidRPr="00C55374">
              <w:t xml:space="preserve"> </w:t>
            </w:r>
            <w:r w:rsidR="00B04E4D">
              <w:t>type</w:t>
            </w:r>
            <w:r w:rsidRPr="003B57C0">
              <w:t xml:space="preserve"> that</w:t>
            </w:r>
            <w:r w:rsidR="00B04E4D">
              <w:t xml:space="preserve"> have</w:t>
            </w:r>
            <w:r w:rsidRPr="003B57C0">
              <w:t xml:space="preserve"> failed to be clean</w:t>
            </w:r>
            <w:r>
              <w:t>s</w:t>
            </w:r>
            <w:r w:rsidRPr="003B57C0">
              <w:t>ed in SMDP will be excluded from all subsequent cleansing tasks (System Cleansing, Network Cleansing, Upload).</w:t>
            </w:r>
          </w:p>
          <w:p w14:paraId="658CA749" w14:textId="0403BC6D" w:rsidR="0072713A" w:rsidRPr="00E4641B" w:rsidRDefault="0072713A" w:rsidP="004216B9">
            <w:pPr>
              <w:ind w:left="99"/>
            </w:pPr>
          </w:p>
        </w:tc>
      </w:tr>
    </w:tbl>
    <w:p w14:paraId="04B0365A" w14:textId="0768C1A5" w:rsidR="0094036C" w:rsidRDefault="0094036C" w:rsidP="0094036C">
      <w:pPr>
        <w:rPr>
          <w:highlight w:val="yellow"/>
        </w:rPr>
      </w:pPr>
    </w:p>
    <w:p w14:paraId="2E8006F2" w14:textId="6F27E607" w:rsidR="00774F64" w:rsidRPr="00FD6E6E" w:rsidRDefault="00774F64" w:rsidP="00774F64">
      <w:pPr>
        <w:pStyle w:val="Nadpis6"/>
      </w:pPr>
      <w:bookmarkStart w:id="839" w:name="_Toc222406089"/>
      <w:r>
        <w:t>SDS cleansing thread</w:t>
      </w:r>
      <w:bookmarkEnd w:id="839"/>
    </w:p>
    <w:p w14:paraId="00974DA1" w14:textId="78D53150" w:rsidR="00774F64" w:rsidRDefault="00774F64" w:rsidP="00774F64">
      <w:pPr>
        <w:rPr>
          <w:highlight w:val="yellow"/>
        </w:rPr>
      </w:pPr>
    </w:p>
    <w:p w14:paraId="7B10129E" w14:textId="341C0EF2" w:rsidR="00774F64" w:rsidRPr="00774F64" w:rsidRDefault="00774F64" w:rsidP="00774F64">
      <w:r w:rsidRPr="00774F64">
        <w:t xml:space="preserve">Cleanses </w:t>
      </w:r>
      <w:r w:rsidR="007F5954" w:rsidRPr="00C00504">
        <w:rPr>
          <w:strike/>
        </w:rPr>
        <w:t>OneNumber secondary</w:t>
      </w:r>
      <w:r w:rsidR="007F5954">
        <w:t xml:space="preserve"> </w:t>
      </w:r>
      <w:r w:rsidRPr="00774F64">
        <w:t>MSISDN</w:t>
      </w:r>
      <w:r w:rsidR="007F5954">
        <w:t>’s</w:t>
      </w:r>
      <w:r w:rsidRPr="00774F64">
        <w:t xml:space="preserve"> in </w:t>
      </w:r>
      <w:r>
        <w:t xml:space="preserve">SDS </w:t>
      </w:r>
      <w:r w:rsidRPr="00774F64">
        <w:t xml:space="preserve">system via Tibco </w:t>
      </w:r>
      <w:r>
        <w:t>SDS Adapter.</w:t>
      </w:r>
    </w:p>
    <w:p w14:paraId="247A09C3" w14:textId="77777777" w:rsidR="00774F64" w:rsidRDefault="00774F64" w:rsidP="00774F64">
      <w:pPr>
        <w:rPr>
          <w:highlight w:val="yellow"/>
        </w:rPr>
      </w:pPr>
    </w:p>
    <w:p w14:paraId="4789D98D" w14:textId="77777777" w:rsidR="00774F64" w:rsidRDefault="00774F64" w:rsidP="00774F64">
      <w:pPr>
        <w:rPr>
          <w:b/>
          <w:bCs/>
        </w:rPr>
      </w:pPr>
      <w:r>
        <w:rPr>
          <w:b/>
          <w:bCs/>
        </w:rPr>
        <w:t xml:space="preserve">Type: </w:t>
      </w:r>
      <w:r>
        <w:rPr>
          <w:rFonts w:ascii="Consolas" w:hAnsi="Consolas"/>
        </w:rPr>
        <w:t>SOAP</w:t>
      </w:r>
    </w:p>
    <w:p w14:paraId="0E6BDBAE" w14:textId="047E3722" w:rsidR="00774F64" w:rsidRDefault="00774F64" w:rsidP="00774F64">
      <w:pPr>
        <w:rPr>
          <w:rFonts w:ascii="Consolas" w:hAnsi="Consolas"/>
        </w:rPr>
      </w:pPr>
      <w:r w:rsidRPr="00824542">
        <w:rPr>
          <w:b/>
          <w:bCs/>
        </w:rPr>
        <w:t xml:space="preserve">Target </w:t>
      </w:r>
      <w:r>
        <w:rPr>
          <w:b/>
          <w:bCs/>
        </w:rPr>
        <w:t>Endpoint</w:t>
      </w:r>
      <w:r w:rsidRPr="00824542">
        <w:rPr>
          <w:b/>
          <w:bCs/>
        </w:rPr>
        <w:t>:</w:t>
      </w:r>
      <w:r w:rsidRPr="00824542">
        <w:t xml:space="preserve"> </w:t>
      </w:r>
      <w:r w:rsidRPr="00774F64">
        <w:rPr>
          <w:rFonts w:ascii="Consolas" w:hAnsi="Consolas"/>
        </w:rPr>
        <w:t>OneNumberManagementEndpoint</w:t>
      </w:r>
    </w:p>
    <w:p w14:paraId="5AD75EE7" w14:textId="77777777" w:rsidR="00774F64" w:rsidRDefault="00774F64" w:rsidP="00774F64">
      <w:r>
        <w:rPr>
          <w:b/>
          <w:bCs/>
        </w:rPr>
        <w:t>Auth:</w:t>
      </w:r>
      <w:r>
        <w:t xml:space="preserve"> Basic</w:t>
      </w:r>
    </w:p>
    <w:p w14:paraId="1360A2B5" w14:textId="27A895C9" w:rsidR="00774F64" w:rsidRPr="00824542" w:rsidRDefault="00774F64" w:rsidP="00774F64">
      <w:r>
        <w:rPr>
          <w:b/>
          <w:bCs/>
        </w:rPr>
        <w:t>Access Configuration:</w:t>
      </w:r>
      <w:r>
        <w:t xml:space="preserve"> </w:t>
      </w:r>
      <w:r w:rsidRPr="00606FC1">
        <w:rPr>
          <w:rFonts w:ascii="Consolas" w:hAnsi="Consolas"/>
        </w:rPr>
        <w:t>&lt;SOAP_</w:t>
      </w:r>
      <w:r>
        <w:rPr>
          <w:rFonts w:ascii="Consolas" w:hAnsi="Consolas"/>
        </w:rPr>
        <w:t>SDS</w:t>
      </w:r>
      <w:r w:rsidRPr="00606FC1">
        <w:rPr>
          <w:rFonts w:ascii="Consolas" w:hAnsi="Consolas"/>
        </w:rPr>
        <w:t>SVC_USER&gt;/&lt;SOAP_</w:t>
      </w:r>
      <w:r>
        <w:rPr>
          <w:rFonts w:ascii="Consolas" w:hAnsi="Consolas"/>
        </w:rPr>
        <w:t>SDS</w:t>
      </w:r>
      <w:r w:rsidRPr="00606FC1">
        <w:rPr>
          <w:rFonts w:ascii="Consolas" w:hAnsi="Consolas"/>
        </w:rPr>
        <w:t>SVC_PASW&gt;</w:t>
      </w:r>
      <w:r>
        <w:rPr>
          <w:rFonts w:ascii="Consolas" w:hAnsi="Consolas"/>
        </w:rPr>
        <w:t>@</w:t>
      </w:r>
      <w:r w:rsidRPr="00621B5B">
        <w:t xml:space="preserve"> </w:t>
      </w:r>
      <w:r>
        <w:t>&lt;</w:t>
      </w:r>
      <w:r w:rsidRPr="00621B5B">
        <w:rPr>
          <w:rFonts w:ascii="Consolas" w:hAnsi="Consolas"/>
        </w:rPr>
        <w:t>SOAP_</w:t>
      </w:r>
      <w:r>
        <w:rPr>
          <w:rFonts w:ascii="Consolas" w:hAnsi="Consolas"/>
        </w:rPr>
        <w:t>SDS</w:t>
      </w:r>
      <w:r w:rsidRPr="00621B5B">
        <w:rPr>
          <w:rFonts w:ascii="Consolas" w:hAnsi="Consolas"/>
        </w:rPr>
        <w:t>SVC_ENDPOINT</w:t>
      </w:r>
      <w:r>
        <w:rPr>
          <w:rFonts w:ascii="Consolas" w:hAnsi="Consolas"/>
        </w:rPr>
        <w:t>&gt;</w:t>
      </w:r>
    </w:p>
    <w:p w14:paraId="7D4EA49C" w14:textId="77777777" w:rsidR="00774F64" w:rsidRDefault="00774F64" w:rsidP="00774F6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CA2B2C" w14:paraId="50688E4E" w14:textId="77777777" w:rsidTr="00C8407D">
        <w:trPr>
          <w:trHeight w:val="701"/>
        </w:trPr>
        <w:tc>
          <w:tcPr>
            <w:tcW w:w="1985" w:type="dxa"/>
            <w:shd w:val="clear" w:color="auto" w:fill="D9D9D9" w:themeFill="background1" w:themeFillShade="D9"/>
          </w:tcPr>
          <w:p w14:paraId="4D0DF0FA" w14:textId="77777777" w:rsidR="00774F64" w:rsidRPr="00CA2B2C" w:rsidRDefault="00774F64" w:rsidP="00C8407D">
            <w:pPr>
              <w:ind w:left="0"/>
              <w:rPr>
                <w:b/>
                <w:bCs/>
              </w:rPr>
            </w:pPr>
            <w:r>
              <w:rPr>
                <w:b/>
                <w:bCs/>
              </w:rPr>
              <w:t>Input Identifiers</w:t>
            </w:r>
          </w:p>
        </w:tc>
        <w:tc>
          <w:tcPr>
            <w:tcW w:w="7371" w:type="dxa"/>
            <w:shd w:val="clear" w:color="auto" w:fill="D9D9D9" w:themeFill="background1" w:themeFillShade="D9"/>
          </w:tcPr>
          <w:p w14:paraId="2AE28DD9" w14:textId="77777777" w:rsidR="00774F64" w:rsidRPr="00CA2B2C" w:rsidRDefault="00774F64" w:rsidP="00C8407D">
            <w:pPr>
              <w:ind w:left="0"/>
              <w:rPr>
                <w:b/>
                <w:bCs/>
              </w:rPr>
            </w:pPr>
            <w:r>
              <w:rPr>
                <w:b/>
                <w:bCs/>
              </w:rPr>
              <w:t>Cleansing Steps</w:t>
            </w:r>
          </w:p>
        </w:tc>
      </w:tr>
      <w:tr w:rsidR="00774F64" w:rsidRPr="00E4641B" w14:paraId="09B52D00" w14:textId="77777777" w:rsidTr="00C8407D">
        <w:trPr>
          <w:trHeight w:val="219"/>
        </w:trPr>
        <w:tc>
          <w:tcPr>
            <w:tcW w:w="1985" w:type="dxa"/>
          </w:tcPr>
          <w:p w14:paraId="56282352" w14:textId="77777777" w:rsidR="00774F64" w:rsidRPr="00A33CDF" w:rsidRDefault="00774F64" w:rsidP="00C8407D">
            <w:pPr>
              <w:ind w:left="0"/>
              <w:rPr>
                <w:rFonts w:ascii="Consolas" w:hAnsi="Consolas"/>
              </w:rPr>
            </w:pPr>
            <w:r w:rsidRPr="00814407">
              <w:rPr>
                <w:rFonts w:ascii="Consolas" w:hAnsi="Consolas"/>
              </w:rPr>
              <w:t>MSISDN</w:t>
            </w:r>
          </w:p>
          <w:p w14:paraId="5CDFEA96" w14:textId="77777777" w:rsidR="00774F64" w:rsidRPr="00A33CDF" w:rsidRDefault="00774F64" w:rsidP="00C8407D">
            <w:pPr>
              <w:ind w:left="0"/>
              <w:rPr>
                <w:rFonts w:ascii="Consolas" w:hAnsi="Consolas"/>
              </w:rPr>
            </w:pPr>
          </w:p>
        </w:tc>
        <w:tc>
          <w:tcPr>
            <w:tcW w:w="7371" w:type="dxa"/>
          </w:tcPr>
          <w:p w14:paraId="1537689E" w14:textId="3E60688E" w:rsidR="00774F64" w:rsidRPr="00E4641B" w:rsidRDefault="007F5954" w:rsidP="007F5954">
            <w:pPr>
              <w:ind w:left="0"/>
            </w:pPr>
            <w:r>
              <w:t xml:space="preserve">For each main grid row containing MSISDN </w:t>
            </w:r>
            <w:r w:rsidRPr="00C00504">
              <w:rPr>
                <w:strike/>
              </w:rPr>
              <w:t>that is OneNumber secondary MSISDN</w:t>
            </w:r>
            <w:r>
              <w:t xml:space="preserve">, call SOAP operation </w:t>
            </w:r>
            <w:r w:rsidR="00774F64">
              <w:t>R</w:t>
            </w:r>
            <w:r w:rsidR="00774F64">
              <w:rPr>
                <w:rFonts w:ascii="Consolas" w:hAnsi="Consolas"/>
              </w:rPr>
              <w:t>emoveNumber</w:t>
            </w:r>
            <w:r w:rsidR="00774F64">
              <w:t>.</w:t>
            </w:r>
          </w:p>
        </w:tc>
      </w:tr>
    </w:tbl>
    <w:p w14:paraId="068C03F0" w14:textId="77777777" w:rsidR="00774F64" w:rsidRDefault="00774F64" w:rsidP="00774F64">
      <w:pPr>
        <w:rPr>
          <w:highlight w:val="yellow"/>
        </w:rPr>
      </w:pPr>
    </w:p>
    <w:p w14:paraId="7ED8B894" w14:textId="7853C581" w:rsidR="00D44B3D" w:rsidRDefault="00D44B3D" w:rsidP="00D44B3D">
      <w:pPr>
        <w:rPr>
          <w:highlight w:val="yellow"/>
        </w:rPr>
      </w:pPr>
      <w:r>
        <w:rPr>
          <w:highlight w:val="yellow"/>
        </w:rPr>
        <w:t>SDS cleansing thread will re-try to clean each inventory item up to 10 times if timeout is detected (on APIX side or similar).</w:t>
      </w:r>
    </w:p>
    <w:p w14:paraId="4CAF5EE8" w14:textId="77777777" w:rsidR="00D44B3D" w:rsidRDefault="00D44B3D" w:rsidP="00774F64">
      <w:pPr>
        <w:rPr>
          <w:highlight w:val="yellow"/>
        </w:rPr>
      </w:pPr>
    </w:p>
    <w:p w14:paraId="36DCA7C3" w14:textId="3ED54A84" w:rsidR="00774F64" w:rsidRPr="00D44B3D" w:rsidRDefault="00774F64" w:rsidP="00774F64">
      <w:pPr>
        <w:pStyle w:val="Nadpis6"/>
      </w:pPr>
      <w:bookmarkStart w:id="840" w:name="_Toc222406090"/>
      <w:r w:rsidRPr="00D44B3D">
        <w:t>RCS cleansing thread</w:t>
      </w:r>
      <w:bookmarkEnd w:id="840"/>
    </w:p>
    <w:p w14:paraId="4A1CB044" w14:textId="77777777" w:rsidR="00774F64" w:rsidRPr="00D44B3D" w:rsidRDefault="00774F64" w:rsidP="00774F64">
      <w:pPr>
        <w:rPr>
          <w:strike/>
          <w:highlight w:val="yellow"/>
        </w:rPr>
      </w:pPr>
    </w:p>
    <w:p w14:paraId="3B0CF5CB" w14:textId="2D1AA5E5" w:rsidR="00774F64" w:rsidRPr="00D44B3D" w:rsidRDefault="00774F64" w:rsidP="00774F64">
      <w:pPr>
        <w:rPr>
          <w:strike/>
        </w:rPr>
      </w:pPr>
      <w:r w:rsidRPr="00D44B3D">
        <w:rPr>
          <w:strike/>
        </w:rPr>
        <w:t xml:space="preserve">Cleanses </w:t>
      </w:r>
      <w:r w:rsidR="007F5954" w:rsidRPr="00D44B3D">
        <w:rPr>
          <w:strike/>
        </w:rPr>
        <w:t xml:space="preserve">OneNumber secondary pairs </w:t>
      </w:r>
      <w:r w:rsidRPr="00D44B3D">
        <w:rPr>
          <w:strike/>
        </w:rPr>
        <w:t>in VFG RCS system via Tibco eSIM Connector.</w:t>
      </w:r>
    </w:p>
    <w:p w14:paraId="1D830D0C" w14:textId="77777777" w:rsidR="00774F64" w:rsidRPr="00D44B3D" w:rsidRDefault="00774F64" w:rsidP="00774F64">
      <w:pPr>
        <w:rPr>
          <w:b/>
          <w:bCs/>
          <w:strike/>
        </w:rPr>
      </w:pPr>
    </w:p>
    <w:p w14:paraId="49A30508" w14:textId="50A091FA" w:rsidR="00774F64" w:rsidRPr="00D44B3D" w:rsidRDefault="00774F64" w:rsidP="00774F64">
      <w:pPr>
        <w:rPr>
          <w:b/>
          <w:bCs/>
          <w:strike/>
        </w:rPr>
      </w:pPr>
      <w:r w:rsidRPr="00D44B3D">
        <w:rPr>
          <w:b/>
          <w:bCs/>
          <w:strike/>
        </w:rPr>
        <w:t xml:space="preserve">Type: </w:t>
      </w:r>
      <w:r w:rsidRPr="00D44B3D">
        <w:rPr>
          <w:rFonts w:ascii="Consolas" w:hAnsi="Consolas"/>
          <w:strike/>
        </w:rPr>
        <w:t>SOAP</w:t>
      </w:r>
    </w:p>
    <w:p w14:paraId="0E04E611" w14:textId="1DC39CF0" w:rsidR="00774F64" w:rsidRPr="00D44B3D" w:rsidRDefault="00774F64" w:rsidP="00774F64">
      <w:pPr>
        <w:rPr>
          <w:rFonts w:ascii="Consolas" w:hAnsi="Consolas"/>
          <w:strike/>
        </w:rPr>
      </w:pPr>
      <w:r w:rsidRPr="00D44B3D">
        <w:rPr>
          <w:b/>
          <w:bCs/>
          <w:strike/>
        </w:rPr>
        <w:t>Target Endpoint:</w:t>
      </w:r>
      <w:r w:rsidRPr="00D44B3D">
        <w:rPr>
          <w:strike/>
        </w:rPr>
        <w:t xml:space="preserve"> </w:t>
      </w:r>
      <w:r w:rsidRPr="00D44B3D">
        <w:rPr>
          <w:rFonts w:ascii="Consolas" w:hAnsi="Consolas"/>
          <w:strike/>
        </w:rPr>
        <w:t>MultiDeviceNotificationsEndpoint</w:t>
      </w:r>
    </w:p>
    <w:p w14:paraId="6CFACBB3" w14:textId="77777777" w:rsidR="00774F64" w:rsidRPr="00D44B3D" w:rsidRDefault="00774F64" w:rsidP="00774F64">
      <w:pPr>
        <w:rPr>
          <w:strike/>
        </w:rPr>
      </w:pPr>
      <w:r w:rsidRPr="00D44B3D">
        <w:rPr>
          <w:b/>
          <w:bCs/>
          <w:strike/>
        </w:rPr>
        <w:t>Auth:</w:t>
      </w:r>
      <w:r w:rsidRPr="00D44B3D">
        <w:rPr>
          <w:strike/>
        </w:rPr>
        <w:t xml:space="preserve"> Basic</w:t>
      </w:r>
    </w:p>
    <w:p w14:paraId="6C6594B3" w14:textId="4929E774" w:rsidR="00774F64" w:rsidRPr="00D44B3D" w:rsidRDefault="00774F64" w:rsidP="00774F64">
      <w:pPr>
        <w:rPr>
          <w:strike/>
        </w:rPr>
      </w:pPr>
      <w:r w:rsidRPr="00D44B3D">
        <w:rPr>
          <w:b/>
          <w:bCs/>
          <w:strike/>
        </w:rPr>
        <w:t>Access Configuration:</w:t>
      </w:r>
      <w:r w:rsidRPr="00D44B3D">
        <w:rPr>
          <w:strike/>
        </w:rPr>
        <w:t xml:space="preserve"> </w:t>
      </w:r>
      <w:r w:rsidRPr="00D44B3D">
        <w:rPr>
          <w:rFonts w:ascii="Consolas" w:hAnsi="Consolas"/>
          <w:strike/>
        </w:rPr>
        <w:t>&lt;SOAP_RCSSVC_USER&gt;/&lt;SOAP_RCSSVC_PASW&gt;@</w:t>
      </w:r>
      <w:r w:rsidRPr="00D44B3D">
        <w:rPr>
          <w:strike/>
        </w:rPr>
        <w:t xml:space="preserve"> &lt;</w:t>
      </w:r>
      <w:r w:rsidRPr="00D44B3D">
        <w:rPr>
          <w:rFonts w:ascii="Consolas" w:hAnsi="Consolas"/>
          <w:strike/>
        </w:rPr>
        <w:t>SOAP_RCSSVC_ENDPOINT&gt;</w:t>
      </w:r>
    </w:p>
    <w:p w14:paraId="10068ED7" w14:textId="77777777" w:rsidR="00774F64" w:rsidRPr="00D44B3D" w:rsidRDefault="00774F64" w:rsidP="00774F64">
      <w:pPr>
        <w:rPr>
          <w:strike/>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D44B3D" w14:paraId="32F89AEF" w14:textId="77777777" w:rsidTr="00C8407D">
        <w:trPr>
          <w:trHeight w:val="701"/>
        </w:trPr>
        <w:tc>
          <w:tcPr>
            <w:tcW w:w="1985" w:type="dxa"/>
            <w:shd w:val="clear" w:color="auto" w:fill="D9D9D9" w:themeFill="background1" w:themeFillShade="D9"/>
          </w:tcPr>
          <w:p w14:paraId="66A292AA" w14:textId="77777777" w:rsidR="00774F64" w:rsidRPr="00D44B3D" w:rsidRDefault="00774F64" w:rsidP="00C8407D">
            <w:pPr>
              <w:ind w:left="0"/>
              <w:rPr>
                <w:b/>
                <w:bCs/>
                <w:strike/>
              </w:rPr>
            </w:pPr>
            <w:r w:rsidRPr="00D44B3D">
              <w:rPr>
                <w:b/>
                <w:bCs/>
                <w:strike/>
              </w:rPr>
              <w:t>Input Identifiers</w:t>
            </w:r>
          </w:p>
        </w:tc>
        <w:tc>
          <w:tcPr>
            <w:tcW w:w="7371" w:type="dxa"/>
            <w:shd w:val="clear" w:color="auto" w:fill="D9D9D9" w:themeFill="background1" w:themeFillShade="D9"/>
          </w:tcPr>
          <w:p w14:paraId="05E16551" w14:textId="77777777" w:rsidR="00774F64" w:rsidRPr="00D44B3D" w:rsidRDefault="00774F64" w:rsidP="00C8407D">
            <w:pPr>
              <w:ind w:left="0"/>
              <w:rPr>
                <w:b/>
                <w:bCs/>
                <w:strike/>
              </w:rPr>
            </w:pPr>
            <w:r w:rsidRPr="00D44B3D">
              <w:rPr>
                <w:b/>
                <w:bCs/>
                <w:strike/>
              </w:rPr>
              <w:t>Cleansing Steps</w:t>
            </w:r>
          </w:p>
        </w:tc>
      </w:tr>
      <w:tr w:rsidR="00774F64" w:rsidRPr="00D44B3D" w14:paraId="67DEE303" w14:textId="77777777" w:rsidTr="00C8407D">
        <w:trPr>
          <w:trHeight w:val="219"/>
        </w:trPr>
        <w:tc>
          <w:tcPr>
            <w:tcW w:w="1985" w:type="dxa"/>
          </w:tcPr>
          <w:p w14:paraId="084027C3" w14:textId="5A3BD196"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MSISDN</w:t>
            </w:r>
          </w:p>
          <w:p w14:paraId="20421DE9" w14:textId="7B9F51BC"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IMSI</w:t>
            </w:r>
          </w:p>
          <w:p w14:paraId="2982DC7A" w14:textId="77777777" w:rsidR="00774F64" w:rsidRPr="00D44B3D" w:rsidRDefault="00774F64" w:rsidP="00C8407D">
            <w:pPr>
              <w:ind w:left="0"/>
              <w:rPr>
                <w:rFonts w:ascii="Consolas" w:hAnsi="Consolas"/>
                <w:strike/>
              </w:rPr>
            </w:pPr>
          </w:p>
        </w:tc>
        <w:tc>
          <w:tcPr>
            <w:tcW w:w="7371" w:type="dxa"/>
          </w:tcPr>
          <w:p w14:paraId="1C50EE9E" w14:textId="2DAB0A41" w:rsidR="00774F64" w:rsidRPr="00D44B3D" w:rsidRDefault="00774F64" w:rsidP="00C8407D">
            <w:pPr>
              <w:ind w:left="0"/>
              <w:rPr>
                <w:strike/>
              </w:rPr>
            </w:pPr>
            <w:r w:rsidRPr="00D44B3D">
              <w:rPr>
                <w:strike/>
              </w:rPr>
              <w:lastRenderedPageBreak/>
              <w:t xml:space="preserve">For each </w:t>
            </w:r>
            <w:r w:rsidR="003C054A" w:rsidRPr="00D44B3D">
              <w:rPr>
                <w:strike/>
              </w:rPr>
              <w:t xml:space="preserve">main grid row containing MSISDN </w:t>
            </w:r>
            <w:r w:rsidR="007F5954" w:rsidRPr="00D44B3D">
              <w:rPr>
                <w:strike/>
              </w:rPr>
              <w:t xml:space="preserve">and </w:t>
            </w:r>
            <w:r w:rsidR="003C054A" w:rsidRPr="00D44B3D">
              <w:rPr>
                <w:strike/>
              </w:rPr>
              <w:t>IMSI</w:t>
            </w:r>
            <w:r w:rsidR="007F5954" w:rsidRPr="00D44B3D">
              <w:rPr>
                <w:strike/>
              </w:rPr>
              <w:t xml:space="preserve"> that form OneNumber secondary pair</w:t>
            </w:r>
            <w:r w:rsidRPr="00D44B3D">
              <w:rPr>
                <w:strike/>
              </w:rPr>
              <w:t xml:space="preserve">, call SOAP operation </w:t>
            </w:r>
            <w:r w:rsidRPr="00D44B3D">
              <w:rPr>
                <w:rFonts w:ascii="Consolas" w:hAnsi="Consolas"/>
                <w:strike/>
              </w:rPr>
              <w:t>Ceased</w:t>
            </w:r>
            <w:r w:rsidRPr="00D44B3D">
              <w:rPr>
                <w:strike/>
              </w:rPr>
              <w:t>.</w:t>
            </w:r>
          </w:p>
        </w:tc>
      </w:tr>
    </w:tbl>
    <w:p w14:paraId="4B06A848" w14:textId="5972A52D" w:rsidR="00B84F65" w:rsidRPr="00D44B3D" w:rsidRDefault="00B84F65" w:rsidP="00774F64">
      <w:pPr>
        <w:rPr>
          <w:strike/>
          <w:highlight w:val="yellow"/>
        </w:rPr>
      </w:pPr>
    </w:p>
    <w:p w14:paraId="1E379314" w14:textId="5FF8AE17" w:rsidR="00B84F65" w:rsidRPr="00D44B3D" w:rsidRDefault="00B84F65" w:rsidP="00774F64">
      <w:pPr>
        <w:rPr>
          <w:strike/>
        </w:rPr>
      </w:pPr>
      <w:r w:rsidRPr="00D44B3D">
        <w:rPr>
          <w:strike/>
        </w:rPr>
        <w:t>RCS cleansing thread will re-try to clean each inventory item up to 10 times if timeout is detected (on APIX side or similar).</w:t>
      </w:r>
    </w:p>
    <w:p w14:paraId="769E9B66" w14:textId="77777777" w:rsidR="00D44B3D" w:rsidRDefault="00D44B3D" w:rsidP="00774F64"/>
    <w:p w14:paraId="033BDAFE" w14:textId="4721B897" w:rsidR="00D44B3D" w:rsidRPr="00D44B3D" w:rsidRDefault="00D44B3D" w:rsidP="00774F64">
      <w:r>
        <w:rPr>
          <w:highlight w:val="yellow"/>
        </w:rPr>
        <w:t xml:space="preserve">Disabled in </w:t>
      </w:r>
      <w:r w:rsidRPr="00D44B3D">
        <w:rPr>
          <w:highlight w:val="yellow"/>
        </w:rPr>
        <w:t xml:space="preserve">04/2023 due to </w:t>
      </w:r>
      <w:r>
        <w:rPr>
          <w:highlight w:val="yellow"/>
        </w:rPr>
        <w:t>planned</w:t>
      </w:r>
      <w:r w:rsidRPr="00D44B3D">
        <w:rPr>
          <w:highlight w:val="yellow"/>
        </w:rPr>
        <w:t xml:space="preserve"> replacement of the system </w:t>
      </w:r>
      <w:r>
        <w:rPr>
          <w:highlight w:val="yellow"/>
        </w:rPr>
        <w:t xml:space="preserve">on </w:t>
      </w:r>
      <w:r w:rsidRPr="00D44B3D">
        <w:rPr>
          <w:highlight w:val="yellow"/>
        </w:rPr>
        <w:t>VF Group</w:t>
      </w:r>
      <w:r>
        <w:rPr>
          <w:highlight w:val="yellow"/>
        </w:rPr>
        <w:t xml:space="preserve"> side</w:t>
      </w:r>
      <w:r w:rsidRPr="00D44B3D">
        <w:rPr>
          <w:highlight w:val="yellow"/>
        </w:rPr>
        <w:t>.</w:t>
      </w:r>
    </w:p>
    <w:p w14:paraId="58D996EE" w14:textId="77777777" w:rsidR="00774F64" w:rsidRPr="0094036C" w:rsidRDefault="00774F64" w:rsidP="0094036C">
      <w:pPr>
        <w:rPr>
          <w:highlight w:val="yellow"/>
        </w:rPr>
      </w:pPr>
    </w:p>
    <w:p w14:paraId="7D826603" w14:textId="3C108540" w:rsidR="00BC1C84" w:rsidRDefault="00BC1C84" w:rsidP="00746F36">
      <w:pPr>
        <w:pStyle w:val="Nadpis5"/>
      </w:pPr>
      <w:bookmarkStart w:id="841" w:name="_Network_Cleansing"/>
      <w:bookmarkStart w:id="842" w:name="_Toc222406091"/>
      <w:bookmarkEnd w:id="841"/>
      <w:r>
        <w:t>Network Cleansing</w:t>
      </w:r>
      <w:bookmarkEnd w:id="842"/>
    </w:p>
    <w:p w14:paraId="3BD1EFFE" w14:textId="77777777" w:rsidR="00780D2E" w:rsidRDefault="00C1131C" w:rsidP="00BF3051">
      <w:pPr>
        <w:ind w:left="0"/>
      </w:pPr>
      <w:r>
        <w:t xml:space="preserve">Network Cleansing utilizes indirect cleansing approach. </w:t>
      </w:r>
    </w:p>
    <w:p w14:paraId="53799D5A" w14:textId="77777777" w:rsidR="00780D2E" w:rsidRDefault="00780D2E" w:rsidP="00BF3051">
      <w:pPr>
        <w:ind w:left="0"/>
      </w:pPr>
    </w:p>
    <w:p w14:paraId="31DD2C30" w14:textId="592D2B6F" w:rsidR="00651B65" w:rsidRDefault="00651B65">
      <w:pPr>
        <w:pStyle w:val="Odstavecseseznamem"/>
        <w:numPr>
          <w:ilvl w:val="0"/>
          <w:numId w:val="111"/>
        </w:numPr>
      </w:pPr>
      <w:r>
        <w:t xml:space="preserve">Lists of input identifiers are constructed from data in the main grid to be used as </w:t>
      </w:r>
      <w:r w:rsidRPr="00651B65">
        <w:rPr>
          <w:rFonts w:ascii="Consolas" w:hAnsi="Consolas"/>
        </w:rPr>
        <w:t>PRIMARY_ID</w:t>
      </w:r>
      <w:r>
        <w:t xml:space="preserve"> in </w:t>
      </w:r>
      <w:r w:rsidR="00B8184D">
        <w:t xml:space="preserve">the inserted </w:t>
      </w:r>
      <w:r>
        <w:t>Instant Link requests:</w:t>
      </w:r>
    </w:p>
    <w:p w14:paraId="343B42E4" w14:textId="77777777" w:rsidR="00651B65" w:rsidRDefault="00651B65" w:rsidP="00651B65">
      <w:pPr>
        <w:pStyle w:val="Odstavecseseznamem"/>
      </w:pPr>
    </w:p>
    <w:tbl>
      <w:tblPr>
        <w:tblStyle w:val="Mkatabulky"/>
        <w:tblW w:w="8930" w:type="dxa"/>
        <w:tblInd w:w="421" w:type="dxa"/>
        <w:tblLook w:val="04A0" w:firstRow="1" w:lastRow="0" w:firstColumn="1" w:lastColumn="0" w:noHBand="0" w:noVBand="1"/>
      </w:tblPr>
      <w:tblGrid>
        <w:gridCol w:w="1463"/>
        <w:gridCol w:w="7467"/>
      </w:tblGrid>
      <w:tr w:rsidR="00651B65" w:rsidRPr="00CB6B91" w14:paraId="1B2C51A3" w14:textId="132DD007" w:rsidTr="00651B65">
        <w:tc>
          <w:tcPr>
            <w:tcW w:w="1463" w:type="dxa"/>
            <w:shd w:val="clear" w:color="auto" w:fill="F2F2F2" w:themeFill="background1" w:themeFillShade="F2"/>
          </w:tcPr>
          <w:p w14:paraId="3E24F4E2" w14:textId="77777777" w:rsidR="00651B65" w:rsidRPr="00FB36CB" w:rsidRDefault="00651B65" w:rsidP="006C67EA">
            <w:pPr>
              <w:ind w:left="0"/>
              <w:rPr>
                <w:b/>
                <w:bCs/>
              </w:rPr>
            </w:pPr>
            <w:r w:rsidRPr="00FB36CB">
              <w:rPr>
                <w:b/>
                <w:bCs/>
              </w:rPr>
              <w:t>Input</w:t>
            </w:r>
          </w:p>
          <w:p w14:paraId="5A7BA64D" w14:textId="22F0B41C" w:rsidR="00651B65" w:rsidRPr="00FB36CB" w:rsidRDefault="00651B65" w:rsidP="006C67EA">
            <w:pPr>
              <w:ind w:left="0"/>
              <w:rPr>
                <w:b/>
                <w:bCs/>
              </w:rPr>
            </w:pPr>
            <w:r w:rsidRPr="00FB36CB">
              <w:rPr>
                <w:b/>
                <w:bCs/>
              </w:rPr>
              <w:t>Identifiers</w:t>
            </w:r>
          </w:p>
        </w:tc>
        <w:tc>
          <w:tcPr>
            <w:tcW w:w="7467" w:type="dxa"/>
            <w:shd w:val="clear" w:color="auto" w:fill="F2F2F2" w:themeFill="background1" w:themeFillShade="F2"/>
          </w:tcPr>
          <w:p w14:paraId="54A7CC2F" w14:textId="2FA93DE0" w:rsidR="00651B65" w:rsidRPr="00FB36CB" w:rsidRDefault="00651B65" w:rsidP="006C67EA">
            <w:pPr>
              <w:ind w:left="0"/>
              <w:rPr>
                <w:b/>
                <w:bCs/>
              </w:rPr>
            </w:pPr>
            <w:r w:rsidRPr="00FB36CB">
              <w:rPr>
                <w:b/>
                <w:bCs/>
              </w:rPr>
              <w:t>Description</w:t>
            </w:r>
          </w:p>
        </w:tc>
      </w:tr>
      <w:tr w:rsidR="00563CDD" w14:paraId="2434CAD7" w14:textId="77777777" w:rsidTr="00651B65">
        <w:tc>
          <w:tcPr>
            <w:tcW w:w="1463" w:type="dxa"/>
          </w:tcPr>
          <w:p w14:paraId="05165477" w14:textId="5C93C69F" w:rsidR="00563CDD" w:rsidRPr="00FB36CB" w:rsidRDefault="00563CDD" w:rsidP="00563CDD">
            <w:pPr>
              <w:ind w:left="0"/>
              <w:rPr>
                <w:rFonts w:ascii="Consolas" w:hAnsi="Consolas"/>
              </w:rPr>
            </w:pPr>
            <w:r w:rsidRPr="00FB36CB">
              <w:rPr>
                <w:rFonts w:ascii="Consolas" w:hAnsi="Consolas"/>
              </w:rPr>
              <w:t>External ID</w:t>
            </w:r>
          </w:p>
        </w:tc>
        <w:tc>
          <w:tcPr>
            <w:tcW w:w="7467" w:type="dxa"/>
          </w:tcPr>
          <w:p w14:paraId="44B30E34" w14:textId="2C37BB86" w:rsidR="00563CDD" w:rsidRPr="00FB36CB" w:rsidRDefault="00563CDD" w:rsidP="00563CDD">
            <w:pPr>
              <w:ind w:left="0"/>
            </w:pPr>
            <w:r w:rsidRPr="00FB36CB">
              <w:t>External ID value from the main grid row in (</w:t>
            </w:r>
            <w:r w:rsidRPr="00FB36CB">
              <w:rPr>
                <w:b/>
                <w:bCs/>
                <w:sz w:val="18"/>
                <w:szCs w:val="18"/>
              </w:rPr>
              <w:t>External ID</w:t>
            </w:r>
            <w:r w:rsidRPr="00FB36CB">
              <w:t xml:space="preserve"> or </w:t>
            </w:r>
            <w:r w:rsidRPr="00FB36CB">
              <w:rPr>
                <w:b/>
                <w:bCs/>
                <w:sz w:val="18"/>
                <w:szCs w:val="18"/>
              </w:rPr>
              <w:t>IMSI</w:t>
            </w:r>
            <w:r w:rsidRPr="00FB36CB">
              <w:t xml:space="preserve"> columns).</w:t>
            </w:r>
          </w:p>
        </w:tc>
      </w:tr>
      <w:tr w:rsidR="00563CDD" w14:paraId="2AA21660" w14:textId="77777777" w:rsidTr="00651B65">
        <w:tc>
          <w:tcPr>
            <w:tcW w:w="1463" w:type="dxa"/>
          </w:tcPr>
          <w:p w14:paraId="62BD2C0D" w14:textId="7640A830" w:rsidR="00563CDD" w:rsidRPr="00FB36CB" w:rsidRDefault="00563CDD" w:rsidP="00563CDD">
            <w:pPr>
              <w:ind w:left="0"/>
              <w:rPr>
                <w:rFonts w:ascii="Consolas" w:hAnsi="Consolas"/>
              </w:rPr>
            </w:pPr>
            <w:r w:rsidRPr="00FB36CB">
              <w:rPr>
                <w:rFonts w:ascii="Consolas" w:hAnsi="Consolas"/>
              </w:rPr>
              <w:t>Inventory Type</w:t>
            </w:r>
          </w:p>
        </w:tc>
        <w:tc>
          <w:tcPr>
            <w:tcW w:w="7467" w:type="dxa"/>
          </w:tcPr>
          <w:p w14:paraId="55A11A78" w14:textId="10A703E3" w:rsidR="00563CDD" w:rsidRPr="00FB36CB" w:rsidRDefault="00563CDD" w:rsidP="00563CDD">
            <w:pPr>
              <w:ind w:left="0"/>
            </w:pPr>
            <w:r w:rsidRPr="00FB36CB">
              <w:t>Identified inventory type on the main grid row.</w:t>
            </w:r>
          </w:p>
          <w:p w14:paraId="6058F960" w14:textId="77777777" w:rsidR="00563CDD" w:rsidRDefault="00563CDD" w:rsidP="00563CDD">
            <w:pPr>
              <w:ind w:left="0"/>
            </w:pPr>
            <w:r w:rsidRPr="00FB36CB">
              <w:t xml:space="preserve">Possible values: </w:t>
            </w:r>
          </w:p>
          <w:p w14:paraId="60BEAD06"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MSISDN</w:t>
            </w:r>
          </w:p>
          <w:p w14:paraId="184F8ADB"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ISDN</w:t>
            </w:r>
          </w:p>
          <w:p w14:paraId="0743DDAA"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IMSI</w:t>
            </w:r>
          </w:p>
          <w:p w14:paraId="64FD0D71"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MAC</w:t>
            </w:r>
          </w:p>
          <w:p w14:paraId="27582D9F" w14:textId="77777777" w:rsidR="00563CDD" w:rsidRPr="00AB32AF" w:rsidRDefault="00563CDD">
            <w:pPr>
              <w:pStyle w:val="Odstavecseseznamem"/>
              <w:numPr>
                <w:ilvl w:val="0"/>
                <w:numId w:val="121"/>
              </w:numPr>
              <w:ind w:left="274" w:hanging="218"/>
              <w:rPr>
                <w:rFonts w:ascii="Consolas" w:hAnsi="Consolas"/>
                <w:b/>
                <w:bCs/>
                <w:u w:val="single"/>
              </w:rPr>
            </w:pPr>
            <w:r w:rsidRPr="00FB36CB">
              <w:rPr>
                <w:rFonts w:ascii="Consolas" w:hAnsi="Consolas"/>
              </w:rPr>
              <w:t>PBX</w:t>
            </w:r>
          </w:p>
          <w:p w14:paraId="391D9BA1" w14:textId="77777777" w:rsidR="00AB32AF" w:rsidRDefault="00AB32AF" w:rsidP="00AB32AF">
            <w:pPr>
              <w:ind w:left="0"/>
              <w:rPr>
                <w:rFonts w:ascii="Consolas" w:hAnsi="Consolas"/>
                <w:b/>
                <w:bCs/>
                <w:u w:val="single"/>
              </w:rPr>
            </w:pPr>
          </w:p>
          <w:p w14:paraId="3FE8491A" w14:textId="6DADC1C3" w:rsidR="00AB32AF" w:rsidRDefault="003B57C0" w:rsidP="00AB32AF">
            <w:pPr>
              <w:ind w:left="0"/>
              <w:rPr>
                <w:rFonts w:ascii="Consolas" w:hAnsi="Consolas"/>
              </w:rPr>
            </w:pPr>
            <w:r>
              <w:rPr>
                <w:b/>
                <w:bCs/>
              </w:rPr>
              <w:t>NOTE</w:t>
            </w:r>
            <w:r w:rsidR="00AB32AF" w:rsidRPr="007F6E45">
              <w:rPr>
                <w:b/>
                <w:bCs/>
              </w:rPr>
              <w:t xml:space="preserve">: </w:t>
            </w:r>
            <w:r w:rsidR="00AB32AF" w:rsidRPr="007F6E45">
              <w:t>eSIM cards that failed to be clean</w:t>
            </w:r>
            <w:r>
              <w:t>s</w:t>
            </w:r>
            <w:r w:rsidR="00AB32AF" w:rsidRPr="007F6E45">
              <w:t>ed in SMDP are excluded.</w:t>
            </w:r>
          </w:p>
          <w:p w14:paraId="0E4FE8C9" w14:textId="1D3C9B46" w:rsidR="00AB32AF" w:rsidRPr="00AB32AF" w:rsidRDefault="00AB32AF" w:rsidP="00AB32AF">
            <w:pPr>
              <w:ind w:left="0"/>
              <w:rPr>
                <w:rFonts w:ascii="Consolas" w:hAnsi="Consolas"/>
                <w:b/>
                <w:bCs/>
                <w:u w:val="single"/>
              </w:rPr>
            </w:pPr>
          </w:p>
        </w:tc>
      </w:tr>
      <w:tr w:rsidR="00563CDD" w14:paraId="6F0E868D" w14:textId="69F19692" w:rsidTr="00651B65">
        <w:tc>
          <w:tcPr>
            <w:tcW w:w="1463" w:type="dxa"/>
          </w:tcPr>
          <w:p w14:paraId="3F761C77" w14:textId="5D40AB6C" w:rsidR="00563CDD" w:rsidRPr="00FB36CB" w:rsidRDefault="00563CDD" w:rsidP="00563CDD">
            <w:pPr>
              <w:ind w:left="0"/>
              <w:rPr>
                <w:rFonts w:ascii="Consolas" w:hAnsi="Consolas"/>
              </w:rPr>
            </w:pPr>
            <w:r>
              <w:rPr>
                <w:rFonts w:ascii="Consolas" w:hAnsi="Consolas"/>
              </w:rPr>
              <w:t>Routing Profile</w:t>
            </w:r>
          </w:p>
        </w:tc>
        <w:tc>
          <w:tcPr>
            <w:tcW w:w="7467" w:type="dxa"/>
          </w:tcPr>
          <w:p w14:paraId="43CD3BA5" w14:textId="550C7E9C" w:rsidR="00563CDD" w:rsidRPr="00FB36CB" w:rsidRDefault="00563CDD" w:rsidP="00563CDD">
            <w:pPr>
              <w:ind w:left="0"/>
            </w:pPr>
            <w:r w:rsidRPr="00FB36CB">
              <w:t xml:space="preserve">Identified </w:t>
            </w:r>
            <w:r>
              <w:t>MSISDN and SIM routing profiles</w:t>
            </w:r>
            <w:r w:rsidRPr="00FB36CB">
              <w:t xml:space="preserve"> on the main grid row.</w:t>
            </w:r>
          </w:p>
          <w:p w14:paraId="5AB47B21" w14:textId="77777777" w:rsidR="00563CDD" w:rsidRDefault="00563CDD" w:rsidP="00563CDD">
            <w:pPr>
              <w:ind w:left="0"/>
            </w:pPr>
            <w:r w:rsidRPr="00FB36CB">
              <w:t xml:space="preserve">Possible values: </w:t>
            </w:r>
          </w:p>
          <w:p w14:paraId="3FA44601" w14:textId="77777777" w:rsidR="00563CDD" w:rsidRDefault="00563CDD">
            <w:pPr>
              <w:pStyle w:val="Odstavecseseznamem"/>
              <w:numPr>
                <w:ilvl w:val="0"/>
                <w:numId w:val="121"/>
              </w:numPr>
              <w:ind w:left="274" w:hanging="218"/>
              <w:rPr>
                <w:rFonts w:ascii="Consolas" w:hAnsi="Consolas"/>
              </w:rPr>
            </w:pPr>
            <w:r>
              <w:rPr>
                <w:rFonts w:ascii="Consolas" w:hAnsi="Consolas"/>
              </w:rPr>
              <w:t>LIVE</w:t>
            </w:r>
          </w:p>
          <w:p w14:paraId="6BD95AE4" w14:textId="77777777" w:rsidR="00563CDD" w:rsidRDefault="00563CDD">
            <w:pPr>
              <w:pStyle w:val="Odstavecseseznamem"/>
              <w:numPr>
                <w:ilvl w:val="0"/>
                <w:numId w:val="121"/>
              </w:numPr>
              <w:ind w:left="274" w:hanging="218"/>
              <w:rPr>
                <w:rFonts w:ascii="Consolas" w:hAnsi="Consolas"/>
              </w:rPr>
            </w:pPr>
            <w:r>
              <w:rPr>
                <w:rFonts w:ascii="Consolas" w:hAnsi="Consolas"/>
              </w:rPr>
              <w:t>NON-LIVE</w:t>
            </w:r>
          </w:p>
          <w:p w14:paraId="14E3F8FF" w14:textId="77777777" w:rsidR="00563CDD" w:rsidRDefault="00563CDD">
            <w:pPr>
              <w:pStyle w:val="Odstavecseseznamem"/>
              <w:numPr>
                <w:ilvl w:val="0"/>
                <w:numId w:val="121"/>
              </w:numPr>
              <w:ind w:left="274" w:hanging="218"/>
              <w:rPr>
                <w:rFonts w:ascii="Consolas" w:hAnsi="Consolas"/>
              </w:rPr>
            </w:pPr>
            <w:r>
              <w:rPr>
                <w:rFonts w:ascii="Consolas" w:hAnsi="Consolas"/>
              </w:rPr>
              <w:t>CUSTOM</w:t>
            </w:r>
          </w:p>
          <w:p w14:paraId="1B723F2F" w14:textId="77777777" w:rsidR="00563CDD" w:rsidRDefault="00563CDD">
            <w:pPr>
              <w:pStyle w:val="Odstavecseseznamem"/>
              <w:numPr>
                <w:ilvl w:val="0"/>
                <w:numId w:val="121"/>
              </w:numPr>
              <w:ind w:left="274" w:hanging="218"/>
              <w:rPr>
                <w:rFonts w:ascii="Consolas" w:hAnsi="Consolas"/>
              </w:rPr>
            </w:pPr>
            <w:r>
              <w:rPr>
                <w:rFonts w:ascii="Consolas" w:hAnsi="Consolas"/>
              </w:rPr>
              <w:t>INVALID</w:t>
            </w:r>
          </w:p>
          <w:p w14:paraId="19E65081" w14:textId="77777777" w:rsidR="00563CDD" w:rsidRDefault="00563CDD">
            <w:pPr>
              <w:pStyle w:val="Odstavecseseznamem"/>
              <w:numPr>
                <w:ilvl w:val="0"/>
                <w:numId w:val="121"/>
              </w:numPr>
              <w:ind w:left="274" w:hanging="218"/>
              <w:rPr>
                <w:rFonts w:ascii="Consolas" w:hAnsi="Consolas"/>
              </w:rPr>
            </w:pPr>
            <w:r>
              <w:rPr>
                <w:rFonts w:ascii="Consolas" w:hAnsi="Consolas"/>
              </w:rPr>
              <w:t>NOT FOUND</w:t>
            </w:r>
          </w:p>
          <w:p w14:paraId="312ED467" w14:textId="2FE964F2" w:rsidR="009472D1" w:rsidRPr="00FB36CB" w:rsidRDefault="009472D1">
            <w:pPr>
              <w:pStyle w:val="Odstavecseseznamem"/>
              <w:numPr>
                <w:ilvl w:val="0"/>
                <w:numId w:val="121"/>
              </w:numPr>
              <w:ind w:left="274" w:hanging="218"/>
              <w:rPr>
                <w:rFonts w:ascii="Consolas" w:hAnsi="Consolas"/>
              </w:rPr>
            </w:pPr>
            <w:r>
              <w:rPr>
                <w:rFonts w:ascii="Consolas" w:hAnsi="Consolas"/>
              </w:rPr>
              <w:t>UNKNOWN</w:t>
            </w:r>
          </w:p>
        </w:tc>
      </w:tr>
      <w:tr w:rsidR="00563CDD" w:rsidRPr="00CB6B91" w14:paraId="45E5AADD" w14:textId="17AEA98B" w:rsidTr="00651B65">
        <w:tc>
          <w:tcPr>
            <w:tcW w:w="1463" w:type="dxa"/>
          </w:tcPr>
          <w:p w14:paraId="1B4CC580" w14:textId="47D30D40" w:rsidR="00563CDD" w:rsidRPr="00FB36CB" w:rsidRDefault="00563CDD" w:rsidP="00563CDD">
            <w:pPr>
              <w:ind w:left="0"/>
              <w:rPr>
                <w:rFonts w:ascii="Consolas" w:hAnsi="Consolas"/>
              </w:rPr>
            </w:pPr>
            <w:r>
              <w:rPr>
                <w:rFonts w:ascii="Consolas" w:hAnsi="Consolas"/>
              </w:rPr>
              <w:t>Xref Attributes</w:t>
            </w:r>
          </w:p>
        </w:tc>
        <w:tc>
          <w:tcPr>
            <w:tcW w:w="7467" w:type="dxa"/>
          </w:tcPr>
          <w:p w14:paraId="1C4DEECC" w14:textId="566EB8FA" w:rsidR="00563CDD" w:rsidRPr="00EE27E0" w:rsidRDefault="00204A10" w:rsidP="00563CDD">
            <w:pPr>
              <w:ind w:left="0"/>
            </w:pPr>
            <w:r>
              <w:t>Cross-reference identifiers</w:t>
            </w:r>
            <w:r w:rsidR="00563CDD" w:rsidRPr="00EE27E0">
              <w:t xml:space="preserve"> retrieved from cross-reference database for inventory items on the main grid row.</w:t>
            </w:r>
          </w:p>
          <w:p w14:paraId="2F42701A" w14:textId="77777777" w:rsidR="00563CDD" w:rsidRDefault="00563CDD" w:rsidP="00563CDD">
            <w:pPr>
              <w:ind w:left="0"/>
            </w:pPr>
            <w:r w:rsidRPr="00FB36CB">
              <w:t xml:space="preserve">Possible values: </w:t>
            </w:r>
          </w:p>
          <w:p w14:paraId="70ADDB8F" w14:textId="6F72F7C2"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ATOS_WELCOME_GROUP_ID</w:t>
            </w:r>
          </w:p>
          <w:p w14:paraId="0A592AFB" w14:textId="77777777"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ATOS_GROUP_CLI_ID</w:t>
            </w:r>
          </w:p>
          <w:p w14:paraId="6B417B84" w14:textId="76D7EC7C"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WELCOME_GROUP_HEADER_NUMBER</w:t>
            </w:r>
          </w:p>
        </w:tc>
      </w:tr>
      <w:tr w:rsidR="001A14EA" w:rsidRPr="00CB6B91" w14:paraId="4E8C9F21" w14:textId="77777777" w:rsidTr="00651B65">
        <w:tc>
          <w:tcPr>
            <w:tcW w:w="1463" w:type="dxa"/>
          </w:tcPr>
          <w:p w14:paraId="70C4119B" w14:textId="0FBF4908" w:rsidR="001A14EA" w:rsidRDefault="007F5954" w:rsidP="00563CDD">
            <w:pPr>
              <w:ind w:left="0"/>
              <w:rPr>
                <w:rFonts w:ascii="Consolas" w:hAnsi="Consolas"/>
              </w:rPr>
            </w:pPr>
            <w:r>
              <w:rPr>
                <w:rFonts w:ascii="Consolas" w:hAnsi="Consolas"/>
              </w:rPr>
              <w:t xml:space="preserve">OneNumber Secondary </w:t>
            </w:r>
            <w:r w:rsidR="001A14EA">
              <w:rPr>
                <w:rFonts w:ascii="Consolas" w:hAnsi="Consolas"/>
              </w:rPr>
              <w:t>MSISDN</w:t>
            </w:r>
          </w:p>
        </w:tc>
        <w:tc>
          <w:tcPr>
            <w:tcW w:w="7467" w:type="dxa"/>
          </w:tcPr>
          <w:p w14:paraId="2CE4548E" w14:textId="3F969AD9" w:rsidR="001A14EA" w:rsidRDefault="007F5954" w:rsidP="007F5954">
            <w:pPr>
              <w:ind w:left="0"/>
            </w:pPr>
            <w:r>
              <w:t>Identified OneNumber secondary MSISDN on the main grid row.</w:t>
            </w:r>
          </w:p>
        </w:tc>
      </w:tr>
    </w:tbl>
    <w:p w14:paraId="34002593" w14:textId="77777777" w:rsidR="00651B65" w:rsidRDefault="00651B65" w:rsidP="00651B65">
      <w:pPr>
        <w:pStyle w:val="Odstavecseseznamem"/>
      </w:pPr>
    </w:p>
    <w:p w14:paraId="202EC661" w14:textId="5224D601" w:rsidR="00143341" w:rsidRDefault="00C1131C">
      <w:pPr>
        <w:pStyle w:val="Odstavecseseznamem"/>
        <w:numPr>
          <w:ilvl w:val="0"/>
          <w:numId w:val="111"/>
        </w:numPr>
      </w:pPr>
      <w:r>
        <w:t xml:space="preserve">Database thread is spawned among other System Cleansing threads </w:t>
      </w:r>
      <w:r w:rsidR="00143341">
        <w:t>that performs the following operations:</w:t>
      </w:r>
    </w:p>
    <w:p w14:paraId="491EEB12" w14:textId="551BED9A" w:rsidR="00143341" w:rsidRDefault="00143341">
      <w:pPr>
        <w:pStyle w:val="Odstavecseseznamem"/>
        <w:numPr>
          <w:ilvl w:val="1"/>
          <w:numId w:val="111"/>
        </w:numPr>
      </w:pPr>
      <w:r>
        <w:t xml:space="preserve">Cancel old requests in Instant Link table </w:t>
      </w:r>
      <w:r w:rsidRPr="00780D2E">
        <w:rPr>
          <w:rFonts w:ascii="Consolas" w:hAnsi="Consolas"/>
        </w:rPr>
        <w:t>ILABATCH_OWN.BATCH_PROVISIONING</w:t>
      </w:r>
      <w:r w:rsidRPr="00143341">
        <w:t xml:space="preserve"> (set status from</w:t>
      </w:r>
      <w:r>
        <w:rPr>
          <w:rFonts w:ascii="Consolas" w:hAnsi="Consolas"/>
        </w:rPr>
        <w:t xml:space="preserve"> “W” </w:t>
      </w:r>
      <w:r w:rsidRPr="00143341">
        <w:t>to</w:t>
      </w:r>
      <w:r>
        <w:rPr>
          <w:rFonts w:ascii="Consolas" w:hAnsi="Consolas"/>
        </w:rPr>
        <w:t xml:space="preserve"> “C”</w:t>
      </w:r>
      <w:r w:rsidRPr="00143341">
        <w:t>)</w:t>
      </w:r>
    </w:p>
    <w:p w14:paraId="5992BAF9" w14:textId="0BD83382" w:rsidR="005633F7" w:rsidRDefault="0019180A">
      <w:pPr>
        <w:pStyle w:val="Odstavecseseznamem"/>
        <w:numPr>
          <w:ilvl w:val="1"/>
          <w:numId w:val="111"/>
        </w:numPr>
      </w:pPr>
      <w:r>
        <w:t xml:space="preserve">For each </w:t>
      </w:r>
      <w:r w:rsidRPr="0019180A">
        <w:rPr>
          <w:rFonts w:ascii="Consolas" w:hAnsi="Consolas"/>
        </w:rPr>
        <w:t>External ID</w:t>
      </w:r>
      <w:r>
        <w:t xml:space="preserve"> in the input identifier lists, insert</w:t>
      </w:r>
      <w:r w:rsidR="00C371AB">
        <w:t xml:space="preserve"> one or more</w:t>
      </w:r>
      <w:r>
        <w:t xml:space="preserve"> requests </w:t>
      </w:r>
      <w:r w:rsidR="00C371AB">
        <w:t xml:space="preserve">(with </w:t>
      </w:r>
      <w:r w:rsidR="00BD1F9F" w:rsidRPr="00BD1F9F">
        <w:rPr>
          <w:rFonts w:ascii="Consolas" w:hAnsi="Consolas"/>
        </w:rPr>
        <w:t>PRIMARY_ID</w:t>
      </w:r>
      <w:r w:rsidR="00C371AB">
        <w:t xml:space="preserve"> in multiple formats) </w:t>
      </w:r>
      <w:r>
        <w:t xml:space="preserve">with </w:t>
      </w:r>
      <w:r w:rsidRPr="0019180A">
        <w:rPr>
          <w:rFonts w:ascii="Consolas" w:hAnsi="Consolas"/>
        </w:rPr>
        <w:t>DELETE</w:t>
      </w:r>
      <w:r>
        <w:t xml:space="preserve"> operation to Instant Link services</w:t>
      </w:r>
      <w:r w:rsidR="002A6362">
        <w:t xml:space="preserve"> </w:t>
      </w:r>
      <w:r w:rsidR="00C371AB">
        <w:t xml:space="preserve">mapped </w:t>
      </w:r>
      <w:r w:rsidR="002A6362">
        <w:t>according to Inventory Type value</w:t>
      </w:r>
      <w:r w:rsidR="00C371AB">
        <w:t xml:space="preserve"> as follows</w:t>
      </w:r>
      <w:r w:rsidR="005633F7">
        <w:t>:</w:t>
      </w:r>
    </w:p>
    <w:p w14:paraId="60B3CBFF" w14:textId="77777777" w:rsidR="005633F7" w:rsidRDefault="005633F7" w:rsidP="005633F7">
      <w:pPr>
        <w:pStyle w:val="Odstavecseseznamem"/>
        <w:ind w:left="1080"/>
      </w:pPr>
    </w:p>
    <w:tbl>
      <w:tblPr>
        <w:tblStyle w:val="Mkatabulky"/>
        <w:tblW w:w="8930" w:type="dxa"/>
        <w:tblInd w:w="421" w:type="dxa"/>
        <w:tblLook w:val="04A0" w:firstRow="1" w:lastRow="0" w:firstColumn="1" w:lastColumn="0" w:noHBand="0" w:noVBand="1"/>
      </w:tblPr>
      <w:tblGrid>
        <w:gridCol w:w="1417"/>
        <w:gridCol w:w="7513"/>
      </w:tblGrid>
      <w:tr w:rsidR="002A6362" w:rsidRPr="00FB36CB" w14:paraId="6182CF5B" w14:textId="77777777" w:rsidTr="008575DF">
        <w:tc>
          <w:tcPr>
            <w:tcW w:w="1417" w:type="dxa"/>
            <w:shd w:val="clear" w:color="auto" w:fill="F2F2F2" w:themeFill="background1" w:themeFillShade="F2"/>
          </w:tcPr>
          <w:p w14:paraId="0C4DEB9E" w14:textId="07A88037" w:rsidR="002A6362" w:rsidRPr="00FB36CB" w:rsidRDefault="002A6362" w:rsidP="002A6362">
            <w:pPr>
              <w:ind w:left="0"/>
              <w:rPr>
                <w:rFonts w:ascii="Consolas" w:hAnsi="Consolas"/>
              </w:rPr>
            </w:pPr>
            <w:r>
              <w:rPr>
                <w:b/>
                <w:bCs/>
              </w:rPr>
              <w:t>Inventory Type</w:t>
            </w:r>
          </w:p>
        </w:tc>
        <w:tc>
          <w:tcPr>
            <w:tcW w:w="7513" w:type="dxa"/>
            <w:shd w:val="clear" w:color="auto" w:fill="F2F2F2" w:themeFill="background1" w:themeFillShade="F2"/>
          </w:tcPr>
          <w:p w14:paraId="2454BA7B" w14:textId="629A3605" w:rsidR="002A6362" w:rsidRPr="00FB36CB" w:rsidRDefault="002A6362" w:rsidP="002A6362">
            <w:pPr>
              <w:ind w:left="0"/>
            </w:pPr>
            <w:r>
              <w:rPr>
                <w:b/>
                <w:bCs/>
              </w:rPr>
              <w:t>Instant Link services</w:t>
            </w:r>
          </w:p>
        </w:tc>
      </w:tr>
      <w:tr w:rsidR="002A6362" w:rsidRPr="00FB36CB" w14:paraId="0B1DAF8C" w14:textId="77777777" w:rsidTr="008575DF">
        <w:tc>
          <w:tcPr>
            <w:tcW w:w="1417" w:type="dxa"/>
          </w:tcPr>
          <w:p w14:paraId="7259CB9E" w14:textId="5C2AB419" w:rsidR="002A6362" w:rsidRPr="00FB36CB" w:rsidRDefault="002A6362" w:rsidP="006C67EA">
            <w:pPr>
              <w:ind w:left="0"/>
              <w:rPr>
                <w:rFonts w:ascii="Consolas" w:hAnsi="Consolas"/>
              </w:rPr>
            </w:pPr>
            <w:r>
              <w:rPr>
                <w:rFonts w:ascii="Consolas" w:hAnsi="Consolas"/>
              </w:rPr>
              <w:t>MSISDN</w:t>
            </w:r>
          </w:p>
        </w:tc>
        <w:tc>
          <w:tcPr>
            <w:tcW w:w="7513" w:type="dxa"/>
          </w:tcPr>
          <w:p w14:paraId="178A91A1" w14:textId="77777777" w:rsidR="002A6362" w:rsidRDefault="003C7A85">
            <w:pPr>
              <w:pStyle w:val="Odstavecseseznamem"/>
              <w:numPr>
                <w:ilvl w:val="0"/>
                <w:numId w:val="121"/>
              </w:numPr>
              <w:ind w:left="274" w:hanging="218"/>
              <w:rPr>
                <w:rFonts w:ascii="Consolas" w:hAnsi="Consolas"/>
              </w:rPr>
            </w:pPr>
            <w:r w:rsidRPr="003C7A85">
              <w:rPr>
                <w:rFonts w:ascii="Consolas" w:hAnsi="Consolas"/>
              </w:rPr>
              <w:t>atosGroupCli</w:t>
            </w:r>
          </w:p>
          <w:p w14:paraId="41FDD87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lastRenderedPageBreak/>
              <w:t>atosCallQueuing</w:t>
            </w:r>
          </w:p>
          <w:p w14:paraId="5F055DA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mtasSubscription</w:t>
            </w:r>
          </w:p>
          <w:p w14:paraId="037FB428"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dnsSubscription</w:t>
            </w:r>
          </w:p>
          <w:p w14:paraId="1ACF60DE"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imsSubscription</w:t>
            </w:r>
          </w:p>
          <w:p w14:paraId="0915E1E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curContentFilter</w:t>
            </w:r>
          </w:p>
          <w:p w14:paraId="01E3A589"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gprsProfile</w:t>
            </w:r>
          </w:p>
          <w:p w14:paraId="36C1492E" w14:textId="15E2E77C" w:rsidR="003C7A85" w:rsidRDefault="003C7A85">
            <w:pPr>
              <w:pStyle w:val="Odstavecseseznamem"/>
              <w:numPr>
                <w:ilvl w:val="0"/>
                <w:numId w:val="121"/>
              </w:numPr>
              <w:ind w:left="274" w:hanging="218"/>
              <w:rPr>
                <w:rFonts w:ascii="Consolas" w:hAnsi="Consolas"/>
              </w:rPr>
            </w:pPr>
            <w:r w:rsidRPr="003C7A85">
              <w:rPr>
                <w:rFonts w:ascii="Consolas" w:hAnsi="Consolas"/>
              </w:rPr>
              <w:t>ocsProfile</w:t>
            </w:r>
          </w:p>
          <w:p w14:paraId="3CD72F07" w14:textId="668F2C1B"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404AFF34" w14:textId="1F6FFA58" w:rsidR="003C7A85" w:rsidRDefault="003C7A85">
            <w:pPr>
              <w:pStyle w:val="Odstavecseseznamem"/>
              <w:numPr>
                <w:ilvl w:val="0"/>
                <w:numId w:val="121"/>
              </w:numPr>
              <w:ind w:left="274" w:hanging="218"/>
              <w:rPr>
                <w:rFonts w:ascii="Consolas" w:hAnsi="Consolas"/>
              </w:rPr>
            </w:pPr>
            <w:r w:rsidRPr="003C7A85">
              <w:rPr>
                <w:rFonts w:ascii="Consolas" w:hAnsi="Consolas"/>
              </w:rPr>
              <w:t>pcrfProfile</w:t>
            </w:r>
          </w:p>
          <w:p w14:paraId="5AC32F10"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profile</w:t>
            </w:r>
          </w:p>
          <w:p w14:paraId="41722FDF"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sms2email</w:t>
            </w:r>
          </w:p>
          <w:p w14:paraId="021C1E67"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mms</w:t>
            </w:r>
          </w:p>
          <w:p w14:paraId="4F6AB441" w14:textId="3A4024A0" w:rsidR="003C7A85" w:rsidRDefault="003C7A85">
            <w:pPr>
              <w:pStyle w:val="Odstavecseseznamem"/>
              <w:numPr>
                <w:ilvl w:val="0"/>
                <w:numId w:val="121"/>
              </w:numPr>
              <w:ind w:left="274" w:hanging="218"/>
              <w:rPr>
                <w:rFonts w:ascii="Consolas" w:hAnsi="Consolas"/>
              </w:rPr>
            </w:pPr>
            <w:r>
              <w:rPr>
                <w:rFonts w:ascii="Consolas" w:hAnsi="Consolas"/>
              </w:rPr>
              <w:t>voicemail</w:t>
            </w:r>
          </w:p>
          <w:p w14:paraId="0184546A"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atosExt</w:t>
            </w:r>
          </w:p>
          <w:p w14:paraId="3828AA65" w14:textId="00AAF9B4" w:rsidR="003C7A85" w:rsidRPr="003C7A85" w:rsidRDefault="00C371AB">
            <w:pPr>
              <w:pStyle w:val="Odstavecseseznamem"/>
              <w:numPr>
                <w:ilvl w:val="0"/>
                <w:numId w:val="121"/>
              </w:numPr>
              <w:ind w:left="274" w:hanging="218"/>
              <w:rPr>
                <w:rFonts w:ascii="Consolas" w:hAnsi="Consolas"/>
              </w:rPr>
            </w:pPr>
            <w:r w:rsidRPr="00C371AB">
              <w:rPr>
                <w:rFonts w:ascii="Consolas" w:hAnsi="Consolas"/>
              </w:rPr>
              <w:t>portedNumber</w:t>
            </w:r>
          </w:p>
        </w:tc>
      </w:tr>
      <w:tr w:rsidR="00FD1CBD" w:rsidRPr="00FB36CB" w14:paraId="266E15BE" w14:textId="77777777" w:rsidTr="008575DF">
        <w:tc>
          <w:tcPr>
            <w:tcW w:w="1417" w:type="dxa"/>
          </w:tcPr>
          <w:p w14:paraId="4B3C6E5B" w14:textId="4648D29A" w:rsidR="00FD1CBD" w:rsidRDefault="00FD1CBD" w:rsidP="00FD1CBD">
            <w:pPr>
              <w:ind w:left="0"/>
              <w:rPr>
                <w:rFonts w:ascii="Consolas" w:hAnsi="Consolas"/>
              </w:rPr>
            </w:pPr>
            <w:r>
              <w:rPr>
                <w:rFonts w:ascii="Consolas" w:hAnsi="Consolas"/>
              </w:rPr>
              <w:lastRenderedPageBreak/>
              <w:t>ISDN</w:t>
            </w:r>
          </w:p>
        </w:tc>
        <w:tc>
          <w:tcPr>
            <w:tcW w:w="7513" w:type="dxa"/>
          </w:tcPr>
          <w:p w14:paraId="2A8DD842"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atosGroupCli</w:t>
            </w:r>
          </w:p>
          <w:p w14:paraId="1EAE13F3"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atosCallQueuing</w:t>
            </w:r>
          </w:p>
          <w:p w14:paraId="11F42465"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dnsSubscription</w:t>
            </w:r>
          </w:p>
          <w:p w14:paraId="5E24F508"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imsSubscription</w:t>
            </w:r>
          </w:p>
          <w:p w14:paraId="6781D3D7" w14:textId="1D9BFF8C" w:rsidR="00FD1CBD" w:rsidRDefault="00FD1CBD">
            <w:pPr>
              <w:pStyle w:val="Odstavecseseznamem"/>
              <w:numPr>
                <w:ilvl w:val="0"/>
                <w:numId w:val="121"/>
              </w:numPr>
              <w:ind w:left="274" w:hanging="218"/>
              <w:rPr>
                <w:rFonts w:ascii="Consolas" w:hAnsi="Consolas"/>
              </w:rPr>
            </w:pPr>
            <w:r w:rsidRPr="00FD1CBD">
              <w:rPr>
                <w:rFonts w:ascii="Consolas" w:hAnsi="Consolas"/>
              </w:rPr>
              <w:t>ocsProfile</w:t>
            </w:r>
          </w:p>
          <w:p w14:paraId="04A75B61" w14:textId="646C76A5"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271814A1" w14:textId="51372951"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atosExt</w:t>
            </w:r>
          </w:p>
          <w:p w14:paraId="686283FB" w14:textId="0CBBABFC" w:rsidR="00FD1CBD" w:rsidRPr="00FD1CBD" w:rsidRDefault="00FD1CBD">
            <w:pPr>
              <w:pStyle w:val="Odstavecseseznamem"/>
              <w:numPr>
                <w:ilvl w:val="0"/>
                <w:numId w:val="121"/>
              </w:numPr>
              <w:ind w:left="274" w:hanging="218"/>
              <w:rPr>
                <w:rFonts w:ascii="Consolas" w:hAnsi="Consolas"/>
                <w:b/>
                <w:bCs/>
              </w:rPr>
            </w:pPr>
            <w:r w:rsidRPr="00FD1CBD">
              <w:rPr>
                <w:rFonts w:ascii="Consolas" w:hAnsi="Consolas"/>
              </w:rPr>
              <w:t>umpSipCred</w:t>
            </w:r>
          </w:p>
        </w:tc>
      </w:tr>
      <w:tr w:rsidR="00FD1CBD" w:rsidRPr="00FB36CB" w14:paraId="591741A5" w14:textId="77777777" w:rsidTr="008575DF">
        <w:tc>
          <w:tcPr>
            <w:tcW w:w="1417" w:type="dxa"/>
          </w:tcPr>
          <w:p w14:paraId="3FD96A39" w14:textId="1AFDAF48" w:rsidR="00FD1CBD" w:rsidRDefault="00FD1CBD" w:rsidP="00FD1CBD">
            <w:pPr>
              <w:ind w:left="0"/>
              <w:rPr>
                <w:rFonts w:ascii="Consolas" w:hAnsi="Consolas"/>
              </w:rPr>
            </w:pPr>
            <w:r>
              <w:rPr>
                <w:rFonts w:ascii="Consolas" w:hAnsi="Consolas"/>
              </w:rPr>
              <w:t>IMSI</w:t>
            </w:r>
          </w:p>
        </w:tc>
        <w:tc>
          <w:tcPr>
            <w:tcW w:w="7513" w:type="dxa"/>
          </w:tcPr>
          <w:p w14:paraId="76922389" w14:textId="77777777" w:rsidR="00D26288" w:rsidRDefault="00D26288">
            <w:pPr>
              <w:pStyle w:val="Odstavecseseznamem"/>
              <w:numPr>
                <w:ilvl w:val="0"/>
                <w:numId w:val="121"/>
              </w:numPr>
              <w:ind w:left="274" w:hanging="218"/>
              <w:rPr>
                <w:rFonts w:ascii="Consolas" w:hAnsi="Consolas"/>
              </w:rPr>
            </w:pPr>
            <w:r w:rsidRPr="00D26288">
              <w:rPr>
                <w:rFonts w:ascii="Consolas" w:hAnsi="Consolas"/>
              </w:rPr>
              <w:t>epsSubscription</w:t>
            </w:r>
          </w:p>
          <w:p w14:paraId="12CCE26E" w14:textId="549D02BE" w:rsidR="00FD1CBD" w:rsidRPr="00D26288" w:rsidRDefault="00D26288">
            <w:pPr>
              <w:pStyle w:val="Odstavecseseznamem"/>
              <w:numPr>
                <w:ilvl w:val="0"/>
                <w:numId w:val="121"/>
              </w:numPr>
              <w:ind w:left="274" w:hanging="218"/>
              <w:rPr>
                <w:rFonts w:ascii="Consolas" w:hAnsi="Consolas"/>
              </w:rPr>
            </w:pPr>
            <w:r>
              <w:rPr>
                <w:rFonts w:ascii="Consolas" w:hAnsi="Consolas"/>
              </w:rPr>
              <w:t>profile</w:t>
            </w:r>
          </w:p>
        </w:tc>
      </w:tr>
      <w:tr w:rsidR="00FD1CBD" w:rsidRPr="00FB36CB" w14:paraId="50B46D50" w14:textId="77777777" w:rsidTr="008575DF">
        <w:tc>
          <w:tcPr>
            <w:tcW w:w="1417" w:type="dxa"/>
          </w:tcPr>
          <w:p w14:paraId="355095C7" w14:textId="5F2BAF12" w:rsidR="00FD1CBD" w:rsidRDefault="00FD1CBD" w:rsidP="00FD1CBD">
            <w:pPr>
              <w:ind w:left="0"/>
              <w:rPr>
                <w:rFonts w:ascii="Consolas" w:hAnsi="Consolas"/>
              </w:rPr>
            </w:pPr>
            <w:r>
              <w:rPr>
                <w:rFonts w:ascii="Consolas" w:hAnsi="Consolas"/>
              </w:rPr>
              <w:t>MAC</w:t>
            </w:r>
          </w:p>
        </w:tc>
        <w:tc>
          <w:tcPr>
            <w:tcW w:w="7513" w:type="dxa"/>
          </w:tcPr>
          <w:p w14:paraId="6F8EB4A1" w14:textId="0F4DD8D4"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umpHardware</w:t>
            </w:r>
          </w:p>
        </w:tc>
      </w:tr>
      <w:tr w:rsidR="00FD1CBD" w:rsidRPr="00FB36CB" w14:paraId="59A926F2" w14:textId="77777777" w:rsidTr="008575DF">
        <w:tc>
          <w:tcPr>
            <w:tcW w:w="1417" w:type="dxa"/>
          </w:tcPr>
          <w:p w14:paraId="050390E0" w14:textId="6C4776E2" w:rsidR="00FD1CBD" w:rsidRDefault="00FD1CBD" w:rsidP="00FD1CBD">
            <w:pPr>
              <w:ind w:left="0"/>
              <w:rPr>
                <w:rFonts w:ascii="Consolas" w:hAnsi="Consolas"/>
              </w:rPr>
            </w:pPr>
            <w:r>
              <w:rPr>
                <w:rFonts w:ascii="Consolas" w:hAnsi="Consolas"/>
              </w:rPr>
              <w:t>PBX</w:t>
            </w:r>
          </w:p>
        </w:tc>
        <w:tc>
          <w:tcPr>
            <w:tcW w:w="7513" w:type="dxa"/>
          </w:tcPr>
          <w:p w14:paraId="74D99154" w14:textId="52A69CD3"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imsSubscription</w:t>
            </w:r>
          </w:p>
        </w:tc>
      </w:tr>
    </w:tbl>
    <w:p w14:paraId="5F3F91A9" w14:textId="7E31ADAF" w:rsidR="00780D2E" w:rsidRDefault="00C1131C" w:rsidP="005633F7">
      <w:pPr>
        <w:pStyle w:val="Odstavecseseznamem"/>
        <w:ind w:left="1080"/>
      </w:pPr>
      <w:r>
        <w:t xml:space="preserve"> </w:t>
      </w:r>
    </w:p>
    <w:p w14:paraId="0FDAD5ED" w14:textId="3795CA3E" w:rsidR="00BD1F9F" w:rsidRDefault="00BD1F9F" w:rsidP="0027182F">
      <w:r>
        <w:t xml:space="preserve">Unless stated otherwise in the Instant Link service subchapters, </w:t>
      </w:r>
      <w:r w:rsidR="00083BE1">
        <w:t xml:space="preserve">following default values are used </w:t>
      </w:r>
      <w:r>
        <w:t xml:space="preserve">the </w:t>
      </w:r>
      <w:r w:rsidR="0027182F">
        <w:t xml:space="preserve">particular </w:t>
      </w:r>
      <w:r>
        <w:t>Instant Link requests:</w:t>
      </w:r>
    </w:p>
    <w:p w14:paraId="1DF47926" w14:textId="46D863A5" w:rsidR="00BD1F9F" w:rsidRDefault="00BD1F9F" w:rsidP="00BD1F9F"/>
    <w:tbl>
      <w:tblPr>
        <w:tblStyle w:val="Mkatabulky"/>
        <w:tblW w:w="8930" w:type="dxa"/>
        <w:tblInd w:w="421" w:type="dxa"/>
        <w:tblLook w:val="04A0" w:firstRow="1" w:lastRow="0" w:firstColumn="1" w:lastColumn="0" w:noHBand="0" w:noVBand="1"/>
      </w:tblPr>
      <w:tblGrid>
        <w:gridCol w:w="1417"/>
        <w:gridCol w:w="7513"/>
      </w:tblGrid>
      <w:tr w:rsidR="00BD1F9F" w:rsidRPr="00FB36CB" w14:paraId="6CD7E458" w14:textId="77777777" w:rsidTr="008575DF">
        <w:tc>
          <w:tcPr>
            <w:tcW w:w="1417" w:type="dxa"/>
            <w:shd w:val="clear" w:color="auto" w:fill="F2F2F2" w:themeFill="background1" w:themeFillShade="F2"/>
          </w:tcPr>
          <w:p w14:paraId="4C744BBD" w14:textId="481CC568" w:rsidR="00BD1F9F" w:rsidRPr="00FB36CB" w:rsidRDefault="00083BE1" w:rsidP="006C67EA">
            <w:pPr>
              <w:ind w:left="0"/>
              <w:rPr>
                <w:rFonts w:ascii="Consolas" w:hAnsi="Consolas"/>
              </w:rPr>
            </w:pPr>
            <w:r>
              <w:rPr>
                <w:b/>
                <w:bCs/>
              </w:rPr>
              <w:t>Param Name</w:t>
            </w:r>
          </w:p>
        </w:tc>
        <w:tc>
          <w:tcPr>
            <w:tcW w:w="7513" w:type="dxa"/>
            <w:shd w:val="clear" w:color="auto" w:fill="F2F2F2" w:themeFill="background1" w:themeFillShade="F2"/>
          </w:tcPr>
          <w:p w14:paraId="248A6881" w14:textId="4E37DE27" w:rsidR="00BD1F9F" w:rsidRPr="00083BE1" w:rsidRDefault="00083BE1" w:rsidP="006C67EA">
            <w:pPr>
              <w:ind w:left="0"/>
              <w:rPr>
                <w:b/>
                <w:bCs/>
              </w:rPr>
            </w:pPr>
            <w:r>
              <w:rPr>
                <w:b/>
                <w:bCs/>
              </w:rPr>
              <w:t xml:space="preserve">Param </w:t>
            </w:r>
            <w:r w:rsidRPr="00083BE1">
              <w:rPr>
                <w:b/>
                <w:bCs/>
              </w:rPr>
              <w:t>Default Value</w:t>
            </w:r>
          </w:p>
        </w:tc>
      </w:tr>
      <w:tr w:rsidR="00BD1F9F" w:rsidRPr="003C7A85" w14:paraId="02F9F737" w14:textId="77777777" w:rsidTr="008575DF">
        <w:tc>
          <w:tcPr>
            <w:tcW w:w="1417" w:type="dxa"/>
          </w:tcPr>
          <w:p w14:paraId="6860FBC4" w14:textId="77777777" w:rsidR="00BD1F9F" w:rsidRDefault="00083BE1" w:rsidP="006C67EA">
            <w:pPr>
              <w:ind w:left="0"/>
              <w:rPr>
                <w:rFonts w:ascii="Consolas" w:hAnsi="Consolas"/>
              </w:rPr>
            </w:pPr>
            <w:r>
              <w:rPr>
                <w:rFonts w:ascii="Consolas" w:hAnsi="Consolas"/>
              </w:rPr>
              <w:t>PRIMARY_ID</w:t>
            </w:r>
          </w:p>
          <w:p w14:paraId="315FE8C0" w14:textId="1DAECD52" w:rsidR="00714191" w:rsidRPr="00714191" w:rsidRDefault="00714191" w:rsidP="006C67EA">
            <w:pPr>
              <w:ind w:left="0"/>
              <w:rPr>
                <w:i/>
                <w:iCs w:val="0"/>
              </w:rPr>
            </w:pPr>
            <w:r w:rsidRPr="00714191">
              <w:rPr>
                <w:i/>
                <w:iCs w:val="0"/>
              </w:rPr>
              <w:t>(format)</w:t>
            </w:r>
          </w:p>
        </w:tc>
        <w:tc>
          <w:tcPr>
            <w:tcW w:w="7513" w:type="dxa"/>
          </w:tcPr>
          <w:p w14:paraId="348BA638" w14:textId="23865AB2" w:rsidR="00BD1F9F" w:rsidRDefault="00BD1F9F" w:rsidP="00BD1F9F">
            <w:pPr>
              <w:ind w:left="0"/>
              <w:rPr>
                <w:rFonts w:ascii="Consolas" w:hAnsi="Consolas"/>
              </w:rPr>
            </w:pPr>
            <w:r w:rsidRPr="00BD1F9F">
              <w:rPr>
                <w:rFonts w:ascii="Consolas" w:hAnsi="Consolas"/>
              </w:rPr>
              <w:t>420NNNNNNNNN</w:t>
            </w:r>
            <w:r w:rsidR="00083BE1">
              <w:rPr>
                <w:rFonts w:ascii="Consolas" w:hAnsi="Consolas"/>
              </w:rPr>
              <w:t xml:space="preserve"> for MSISDN and ISDN</w:t>
            </w:r>
          </w:p>
          <w:p w14:paraId="54F62BC5" w14:textId="298E6E97" w:rsidR="00083BE1" w:rsidRPr="00BD1F9F" w:rsidRDefault="00083BE1" w:rsidP="00BD1F9F">
            <w:pPr>
              <w:ind w:left="0"/>
              <w:rPr>
                <w:rFonts w:ascii="Consolas" w:hAnsi="Consolas"/>
              </w:rPr>
            </w:pPr>
            <w:r w:rsidRPr="00BD1F9F">
              <w:rPr>
                <w:rFonts w:ascii="Consolas" w:hAnsi="Consolas"/>
              </w:rPr>
              <w:t>23003NNNNNNNNNN</w:t>
            </w:r>
            <w:r>
              <w:rPr>
                <w:rFonts w:ascii="Consolas" w:hAnsi="Consolas"/>
              </w:rPr>
              <w:t xml:space="preserve"> for IMSI</w:t>
            </w:r>
          </w:p>
        </w:tc>
      </w:tr>
      <w:tr w:rsidR="00BD1F9F" w:rsidRPr="00FD1CBD" w14:paraId="20775F71" w14:textId="77777777" w:rsidTr="008575DF">
        <w:tc>
          <w:tcPr>
            <w:tcW w:w="1417" w:type="dxa"/>
          </w:tcPr>
          <w:p w14:paraId="4A8DB9DE" w14:textId="388ED317" w:rsidR="00BD1F9F" w:rsidRDefault="00083BE1" w:rsidP="006C67EA">
            <w:pPr>
              <w:ind w:left="0"/>
              <w:rPr>
                <w:rFonts w:ascii="Consolas" w:hAnsi="Consolas"/>
              </w:rPr>
            </w:pPr>
            <w:r>
              <w:rPr>
                <w:rFonts w:ascii="Consolas" w:hAnsi="Consolas"/>
              </w:rPr>
              <w:t>OPERATION</w:t>
            </w:r>
          </w:p>
        </w:tc>
        <w:tc>
          <w:tcPr>
            <w:tcW w:w="7513" w:type="dxa"/>
          </w:tcPr>
          <w:p w14:paraId="6425FD68" w14:textId="20FCAAF9" w:rsidR="00BD1F9F" w:rsidRPr="00083BE1" w:rsidRDefault="00083BE1" w:rsidP="00BD1F9F">
            <w:pPr>
              <w:ind w:left="0"/>
              <w:rPr>
                <w:rFonts w:ascii="Consolas" w:hAnsi="Consolas"/>
              </w:rPr>
            </w:pPr>
            <w:r w:rsidRPr="00083BE1">
              <w:rPr>
                <w:rFonts w:ascii="Consolas" w:hAnsi="Consolas"/>
              </w:rPr>
              <w:t>DELETE</w:t>
            </w:r>
          </w:p>
        </w:tc>
      </w:tr>
      <w:tr w:rsidR="00714191" w:rsidRPr="00FD1CBD" w14:paraId="4165FFC3" w14:textId="77777777" w:rsidTr="008575DF">
        <w:tc>
          <w:tcPr>
            <w:tcW w:w="1417" w:type="dxa"/>
          </w:tcPr>
          <w:p w14:paraId="62BFD81A" w14:textId="35DEA872" w:rsidR="00714191" w:rsidRDefault="00714191" w:rsidP="006C67EA">
            <w:pPr>
              <w:ind w:left="0"/>
              <w:rPr>
                <w:rFonts w:ascii="Consolas" w:hAnsi="Consolas"/>
              </w:rPr>
            </w:pPr>
            <w:r>
              <w:rPr>
                <w:rFonts w:ascii="Consolas" w:hAnsi="Consolas"/>
              </w:rPr>
              <w:t>PARAMETERS</w:t>
            </w:r>
          </w:p>
        </w:tc>
        <w:tc>
          <w:tcPr>
            <w:tcW w:w="7513" w:type="dxa"/>
          </w:tcPr>
          <w:p w14:paraId="74D2431F" w14:textId="7459F38F" w:rsidR="00714191" w:rsidRPr="00083BE1" w:rsidRDefault="00714191" w:rsidP="00BD1F9F">
            <w:pPr>
              <w:ind w:left="0"/>
              <w:rPr>
                <w:rFonts w:ascii="Consolas" w:hAnsi="Consolas"/>
              </w:rPr>
            </w:pPr>
            <w:r>
              <w:rPr>
                <w:rFonts w:ascii="Consolas" w:hAnsi="Consolas"/>
              </w:rPr>
              <w:t>(Not specified)</w:t>
            </w:r>
          </w:p>
        </w:tc>
      </w:tr>
      <w:tr w:rsidR="00714191" w:rsidRPr="00FD1CBD" w14:paraId="582EBE39" w14:textId="77777777" w:rsidTr="008575DF">
        <w:tc>
          <w:tcPr>
            <w:tcW w:w="1417" w:type="dxa"/>
          </w:tcPr>
          <w:p w14:paraId="5053C305" w14:textId="24A23DA9" w:rsidR="00714191" w:rsidRDefault="00714191" w:rsidP="006C67EA">
            <w:pPr>
              <w:ind w:left="0"/>
              <w:rPr>
                <w:rFonts w:ascii="Consolas" w:hAnsi="Consolas"/>
              </w:rPr>
            </w:pPr>
            <w:r>
              <w:rPr>
                <w:rFonts w:ascii="Consolas" w:hAnsi="Consolas"/>
              </w:rPr>
              <w:t>PRIORITY</w:t>
            </w:r>
          </w:p>
        </w:tc>
        <w:tc>
          <w:tcPr>
            <w:tcW w:w="7513" w:type="dxa"/>
          </w:tcPr>
          <w:p w14:paraId="386D67AA" w14:textId="268D644D" w:rsidR="00714191" w:rsidRDefault="00714191" w:rsidP="00BD1F9F">
            <w:pPr>
              <w:ind w:left="0"/>
              <w:rPr>
                <w:rFonts w:ascii="Consolas" w:hAnsi="Consolas"/>
              </w:rPr>
            </w:pPr>
            <w:r>
              <w:rPr>
                <w:rFonts w:ascii="Consolas" w:hAnsi="Consolas"/>
              </w:rPr>
              <w:t>9</w:t>
            </w:r>
            <w:r w:rsidRPr="00714191">
              <w:t xml:space="preserve"> (lowest)</w:t>
            </w:r>
          </w:p>
        </w:tc>
      </w:tr>
      <w:tr w:rsidR="00635270" w:rsidRPr="00FD1CBD" w14:paraId="6C077C76" w14:textId="77777777" w:rsidTr="008575DF">
        <w:tc>
          <w:tcPr>
            <w:tcW w:w="1417" w:type="dxa"/>
          </w:tcPr>
          <w:p w14:paraId="10BA4A36" w14:textId="61B96860" w:rsidR="00635270" w:rsidRDefault="00635270" w:rsidP="00635270">
            <w:pPr>
              <w:ind w:left="0"/>
              <w:rPr>
                <w:rFonts w:ascii="Consolas" w:hAnsi="Consolas"/>
              </w:rPr>
            </w:pPr>
            <w:r>
              <w:rPr>
                <w:rFonts w:ascii="Consolas" w:hAnsi="Consolas"/>
              </w:rPr>
              <w:t>STATUS</w:t>
            </w:r>
          </w:p>
        </w:tc>
        <w:tc>
          <w:tcPr>
            <w:tcW w:w="7513" w:type="dxa"/>
          </w:tcPr>
          <w:p w14:paraId="55BDC3A5" w14:textId="20E6192C" w:rsidR="00635270" w:rsidRDefault="00635270" w:rsidP="00635270">
            <w:pPr>
              <w:ind w:left="0"/>
              <w:rPr>
                <w:rFonts w:ascii="Consolas" w:hAnsi="Consolas"/>
              </w:rPr>
            </w:pPr>
            <w:r>
              <w:rPr>
                <w:rFonts w:ascii="Consolas" w:hAnsi="Consolas"/>
              </w:rPr>
              <w:t xml:space="preserve">P </w:t>
            </w:r>
            <w:r w:rsidRPr="00B30F59">
              <w:rPr>
                <w:sz w:val="18"/>
                <w:szCs w:val="18"/>
              </w:rPr>
              <w:t>(pending)</w:t>
            </w:r>
          </w:p>
        </w:tc>
      </w:tr>
      <w:tr w:rsidR="00635270" w:rsidRPr="00FD1CBD" w14:paraId="575B2E94" w14:textId="77777777" w:rsidTr="008575DF">
        <w:tc>
          <w:tcPr>
            <w:tcW w:w="1417" w:type="dxa"/>
          </w:tcPr>
          <w:p w14:paraId="255E9561" w14:textId="36606ED9" w:rsidR="00635270" w:rsidRDefault="00635270" w:rsidP="00635270">
            <w:pPr>
              <w:ind w:left="0"/>
              <w:rPr>
                <w:rFonts w:ascii="Consolas" w:hAnsi="Consolas"/>
              </w:rPr>
            </w:pPr>
            <w:r>
              <w:rPr>
                <w:rFonts w:ascii="Consolas" w:hAnsi="Consolas"/>
              </w:rPr>
              <w:t>BATCH_ID</w:t>
            </w:r>
          </w:p>
        </w:tc>
        <w:tc>
          <w:tcPr>
            <w:tcW w:w="7513" w:type="dxa"/>
          </w:tcPr>
          <w:p w14:paraId="38956BF4" w14:textId="2C8947B6" w:rsidR="00635270" w:rsidRDefault="00635270" w:rsidP="00635270">
            <w:pPr>
              <w:ind w:left="0"/>
              <w:rPr>
                <w:rFonts w:ascii="Consolas" w:hAnsi="Consolas"/>
              </w:rPr>
            </w:pPr>
            <w:r w:rsidRPr="009C0775">
              <w:t>“</w:t>
            </w:r>
            <w:r>
              <w:rPr>
                <w:rFonts w:ascii="Consolas" w:hAnsi="Consolas"/>
              </w:rPr>
              <w:t>P</w:t>
            </w:r>
            <w:r w:rsidRPr="009C0775">
              <w:t>”</w:t>
            </w:r>
            <w:r>
              <w:rPr>
                <w:rFonts w:ascii="Consolas" w:hAnsi="Consolas"/>
              </w:rPr>
              <w:t xml:space="preserve"> + &lt;</w:t>
            </w:r>
            <w:r w:rsidRPr="00891AA9">
              <w:rPr>
                <w:rFonts w:ascii="Consolas" w:hAnsi="Consolas"/>
              </w:rPr>
              <w:t>yyyymmddhh</w:t>
            </w:r>
            <w:r>
              <w:rPr>
                <w:rFonts w:ascii="Consolas" w:hAnsi="Consolas"/>
              </w:rPr>
              <w:t xml:space="preserve">24mi&gt; </w:t>
            </w:r>
            <w:r w:rsidRPr="00B30F59">
              <w:rPr>
                <w:sz w:val="18"/>
                <w:szCs w:val="18"/>
              </w:rPr>
              <w:t>(Phoenix-generated)</w:t>
            </w:r>
          </w:p>
        </w:tc>
      </w:tr>
    </w:tbl>
    <w:p w14:paraId="75700C26" w14:textId="77777777" w:rsidR="00BD1F9F" w:rsidRDefault="00BD1F9F" w:rsidP="005633F7">
      <w:pPr>
        <w:pStyle w:val="Odstavecseseznamem"/>
        <w:ind w:left="1080"/>
      </w:pPr>
    </w:p>
    <w:p w14:paraId="4C593FDF" w14:textId="270C0B4A" w:rsidR="00DC14D3" w:rsidRDefault="00DC14D3">
      <w:pPr>
        <w:pStyle w:val="Odstavecseseznamem"/>
        <w:numPr>
          <w:ilvl w:val="0"/>
          <w:numId w:val="111"/>
        </w:numPr>
      </w:pPr>
      <w:r w:rsidRPr="00736528">
        <w:t>Wait until all threads are finished</w:t>
      </w:r>
      <w:r>
        <w:t xml:space="preserve"> (together with </w:t>
      </w:r>
      <w:r w:rsidR="00E0584F">
        <w:t xml:space="preserve">other spawned </w:t>
      </w:r>
      <w:r>
        <w:t>system cleansing threads)</w:t>
      </w:r>
    </w:p>
    <w:p w14:paraId="68FEA42D" w14:textId="77777777" w:rsidR="00911AC7" w:rsidRDefault="00911AC7">
      <w:pPr>
        <w:pStyle w:val="Odstavecseseznamem"/>
        <w:numPr>
          <w:ilvl w:val="0"/>
          <w:numId w:val="111"/>
        </w:numPr>
      </w:pPr>
      <w:r>
        <w:t>While the requests are being processed by Instant Link, a Working form is shown to the user informing about the amount and percentage of completed requests. Phoenix queries the table periodically and reads out numbers of requests from current request batch grouped by their processing status.</w:t>
      </w:r>
    </w:p>
    <w:p w14:paraId="5DDD6EC6" w14:textId="7022ED3E" w:rsidR="00DC14D3" w:rsidRDefault="00DC14D3">
      <w:pPr>
        <w:pStyle w:val="Odstavecseseznamem"/>
        <w:numPr>
          <w:ilvl w:val="0"/>
          <w:numId w:val="111"/>
        </w:numPr>
      </w:pPr>
      <w:r>
        <w:t xml:space="preserve">Log and analyze network cleansing </w:t>
      </w:r>
      <w:r w:rsidRPr="00736528">
        <w:t>results</w:t>
      </w:r>
    </w:p>
    <w:p w14:paraId="56D99A8E" w14:textId="1C23372D" w:rsidR="00DC14D3" w:rsidRDefault="00DC14D3">
      <w:pPr>
        <w:pStyle w:val="Odstavecseseznamem"/>
        <w:numPr>
          <w:ilvl w:val="0"/>
          <w:numId w:val="111"/>
        </w:numPr>
      </w:pPr>
      <w:r w:rsidRPr="00736528">
        <w:t>If an error</w:t>
      </w:r>
      <w:r>
        <w:t xml:space="preserve"> occurs</w:t>
      </w:r>
      <w:r w:rsidRPr="00736528">
        <w:t>, stop processing</w:t>
      </w:r>
      <w:r>
        <w:t xml:space="preserve"> unless the check box </w:t>
      </w:r>
      <w:r w:rsidRPr="00DC14D3">
        <w:rPr>
          <w:b/>
          <w:bCs/>
          <w:sz w:val="18"/>
          <w:szCs w:val="18"/>
        </w:rPr>
        <w:t>Continue processing despite network cleansing errors</w:t>
      </w:r>
      <w:r>
        <w:t xml:space="preserve"> was checked.</w:t>
      </w:r>
    </w:p>
    <w:p w14:paraId="0C90AD7C" w14:textId="77777777" w:rsidR="00C1131C" w:rsidRDefault="00C1131C" w:rsidP="00BF3051">
      <w:pPr>
        <w:ind w:left="0"/>
      </w:pPr>
    </w:p>
    <w:p w14:paraId="64352C13" w14:textId="6A7BC964" w:rsidR="00746F36" w:rsidRPr="00395D12" w:rsidRDefault="00746F36" w:rsidP="005E26DA">
      <w:pPr>
        <w:pStyle w:val="Nadpis6"/>
        <w:tabs>
          <w:tab w:val="clear" w:pos="1080"/>
        </w:tabs>
        <w:ind w:left="1078" w:hanging="794"/>
      </w:pPr>
      <w:bookmarkStart w:id="843" w:name="_Toc222406092"/>
      <w:r w:rsidRPr="00395D12">
        <w:t>mtasSubscription</w:t>
      </w:r>
      <w:r w:rsidR="00395D12" w:rsidRPr="00395D12">
        <w:t xml:space="preserve"> service</w:t>
      </w:r>
      <w:bookmarkEnd w:id="843"/>
    </w:p>
    <w:p w14:paraId="65BB8302" w14:textId="7651A056" w:rsidR="00F03C61" w:rsidRPr="00395D12" w:rsidRDefault="00395D12" w:rsidP="00F03C61">
      <w:r w:rsidRPr="00395D12">
        <w:t xml:space="preserve">Instant Link request </w:t>
      </w:r>
      <w:r w:rsidR="005D6F18">
        <w:t>parameters</w:t>
      </w:r>
      <w:r w:rsidRPr="00395D12">
        <w:t>:</w:t>
      </w:r>
    </w:p>
    <w:p w14:paraId="2B452E22" w14:textId="59D1570C" w:rsidR="00395D12" w:rsidRPr="00395D12" w:rsidRDefault="00395D12" w:rsidP="00F03C61"/>
    <w:tbl>
      <w:tblPr>
        <w:tblStyle w:val="Mkatabulky"/>
        <w:tblW w:w="8596" w:type="dxa"/>
        <w:tblInd w:w="421" w:type="dxa"/>
        <w:tblLook w:val="04A0" w:firstRow="1" w:lastRow="0" w:firstColumn="1" w:lastColumn="0" w:noHBand="0" w:noVBand="1"/>
      </w:tblPr>
      <w:tblGrid>
        <w:gridCol w:w="1431"/>
        <w:gridCol w:w="2396"/>
        <w:gridCol w:w="4769"/>
      </w:tblGrid>
      <w:tr w:rsidR="00395D12" w:rsidRPr="00395D12" w14:paraId="428A0271" w14:textId="77777777" w:rsidTr="00BF2902">
        <w:tc>
          <w:tcPr>
            <w:tcW w:w="1431" w:type="dxa"/>
            <w:shd w:val="clear" w:color="auto" w:fill="F2F2F2" w:themeFill="background1" w:themeFillShade="F2"/>
          </w:tcPr>
          <w:p w14:paraId="7E42FEEE" w14:textId="77777777" w:rsidR="00395D12" w:rsidRPr="00395D12" w:rsidRDefault="00395D12" w:rsidP="00395D12">
            <w:pPr>
              <w:ind w:left="0"/>
              <w:rPr>
                <w:b/>
                <w:bCs/>
              </w:rPr>
            </w:pPr>
            <w:r w:rsidRPr="00395D12">
              <w:rPr>
                <w:b/>
                <w:bCs/>
              </w:rPr>
              <w:t>Inventory</w:t>
            </w:r>
          </w:p>
          <w:p w14:paraId="73D1F8AF" w14:textId="13C09DC6" w:rsidR="00395D12" w:rsidRPr="00395D12" w:rsidRDefault="00395D12" w:rsidP="00395D12">
            <w:pPr>
              <w:ind w:left="0"/>
              <w:rPr>
                <w:b/>
                <w:bCs/>
              </w:rPr>
            </w:pPr>
            <w:r w:rsidRPr="00395D12">
              <w:rPr>
                <w:b/>
                <w:bCs/>
              </w:rPr>
              <w:lastRenderedPageBreak/>
              <w:t>Type</w:t>
            </w:r>
          </w:p>
        </w:tc>
        <w:tc>
          <w:tcPr>
            <w:tcW w:w="2396" w:type="dxa"/>
            <w:shd w:val="clear" w:color="auto" w:fill="F2F2F2" w:themeFill="background1" w:themeFillShade="F2"/>
          </w:tcPr>
          <w:p w14:paraId="0851DF3C" w14:textId="2C6B6721" w:rsidR="00395D12" w:rsidRPr="00395D12" w:rsidRDefault="00395D12" w:rsidP="00395D12">
            <w:pPr>
              <w:ind w:left="0"/>
              <w:rPr>
                <w:b/>
                <w:bCs/>
              </w:rPr>
            </w:pPr>
            <w:r w:rsidRPr="00395D12">
              <w:rPr>
                <w:b/>
                <w:bCs/>
              </w:rPr>
              <w:lastRenderedPageBreak/>
              <w:t>Param Name</w:t>
            </w:r>
          </w:p>
        </w:tc>
        <w:tc>
          <w:tcPr>
            <w:tcW w:w="4769" w:type="dxa"/>
            <w:shd w:val="clear" w:color="auto" w:fill="F2F2F2" w:themeFill="background1" w:themeFillShade="F2"/>
          </w:tcPr>
          <w:p w14:paraId="593E3527" w14:textId="600DB126" w:rsidR="00395D12" w:rsidRPr="00395D12" w:rsidRDefault="00395D12" w:rsidP="00395D12">
            <w:pPr>
              <w:ind w:left="0"/>
              <w:rPr>
                <w:b/>
                <w:bCs/>
              </w:rPr>
            </w:pPr>
            <w:r w:rsidRPr="00395D12">
              <w:rPr>
                <w:b/>
                <w:bCs/>
              </w:rPr>
              <w:t>Param Value</w:t>
            </w:r>
          </w:p>
        </w:tc>
      </w:tr>
      <w:tr w:rsidR="00395D12" w:rsidRPr="00395D12" w14:paraId="72C71468" w14:textId="77777777" w:rsidTr="00BF2902">
        <w:tc>
          <w:tcPr>
            <w:tcW w:w="1431" w:type="dxa"/>
          </w:tcPr>
          <w:p w14:paraId="438C8AC2" w14:textId="2E506BD9" w:rsidR="00395D12" w:rsidRPr="00395D12" w:rsidRDefault="00395D12" w:rsidP="00395D12">
            <w:pPr>
              <w:ind w:left="0"/>
              <w:rPr>
                <w:rFonts w:ascii="Consolas" w:hAnsi="Consolas"/>
              </w:rPr>
            </w:pPr>
            <w:r w:rsidRPr="00395D12">
              <w:rPr>
                <w:rFonts w:ascii="Consolas" w:hAnsi="Consolas"/>
              </w:rPr>
              <w:t>MSISDN</w:t>
            </w:r>
          </w:p>
        </w:tc>
        <w:tc>
          <w:tcPr>
            <w:tcW w:w="2396" w:type="dxa"/>
          </w:tcPr>
          <w:p w14:paraId="06BC2100" w14:textId="30A146F7" w:rsidR="00395D12" w:rsidRPr="00395D12" w:rsidRDefault="00395D12" w:rsidP="00395D12">
            <w:pPr>
              <w:ind w:left="0"/>
            </w:pPr>
            <w:r w:rsidRPr="00395D12">
              <w:rPr>
                <w:rFonts w:ascii="Consolas" w:hAnsi="Consolas"/>
              </w:rPr>
              <w:t>PRIMARY_ID_TYPE</w:t>
            </w:r>
          </w:p>
        </w:tc>
        <w:tc>
          <w:tcPr>
            <w:tcW w:w="4769" w:type="dxa"/>
          </w:tcPr>
          <w:p w14:paraId="01B408ED" w14:textId="536F0E22" w:rsidR="00395D12" w:rsidRPr="00395D12" w:rsidRDefault="00395D12" w:rsidP="00395D12">
            <w:pPr>
              <w:ind w:left="0"/>
            </w:pPr>
            <w:r w:rsidRPr="00395D12">
              <w:rPr>
                <w:rFonts w:ascii="Consolas" w:hAnsi="Consolas"/>
              </w:rPr>
              <w:t>voiceMSISDN</w:t>
            </w:r>
          </w:p>
        </w:tc>
      </w:tr>
    </w:tbl>
    <w:p w14:paraId="4F054578" w14:textId="77777777" w:rsidR="00395D12" w:rsidRPr="00395D12" w:rsidRDefault="00395D12" w:rsidP="00F03C61"/>
    <w:p w14:paraId="66E8B9FB" w14:textId="5597B68F" w:rsidR="00746F36" w:rsidRPr="00395D12" w:rsidRDefault="00746F36" w:rsidP="005E26DA">
      <w:pPr>
        <w:pStyle w:val="Nadpis6"/>
        <w:tabs>
          <w:tab w:val="clear" w:pos="1080"/>
        </w:tabs>
        <w:ind w:left="1078" w:hanging="794"/>
      </w:pPr>
      <w:bookmarkStart w:id="844" w:name="_Toc222406093"/>
      <w:r w:rsidRPr="00395D12">
        <w:t>dnsSubscription</w:t>
      </w:r>
      <w:r w:rsidR="00395D12" w:rsidRPr="00395D12">
        <w:t xml:space="preserve"> service</w:t>
      </w:r>
      <w:bookmarkEnd w:id="844"/>
    </w:p>
    <w:p w14:paraId="0BD8B13E" w14:textId="37BFA6B6" w:rsidR="00395D12" w:rsidRPr="00395D12" w:rsidRDefault="00395D12" w:rsidP="00395D12">
      <w:r w:rsidRPr="00395D12">
        <w:t xml:space="preserve">Instant Link request </w:t>
      </w:r>
      <w:r w:rsidR="005D6F18">
        <w:t>parameters</w:t>
      </w:r>
      <w:r w:rsidRPr="00395D12">
        <w:t>:</w:t>
      </w:r>
    </w:p>
    <w:p w14:paraId="38436078" w14:textId="77777777" w:rsidR="00395D12" w:rsidRPr="00395D12" w:rsidRDefault="00395D12" w:rsidP="00395D12">
      <w:pPr>
        <w:rPr>
          <w:highlight w:val="yellow"/>
        </w:rPr>
      </w:pPr>
    </w:p>
    <w:tbl>
      <w:tblPr>
        <w:tblStyle w:val="Mkatabulky"/>
        <w:tblW w:w="8596" w:type="dxa"/>
        <w:tblInd w:w="421" w:type="dxa"/>
        <w:tblLook w:val="04A0" w:firstRow="1" w:lastRow="0" w:firstColumn="1" w:lastColumn="0" w:noHBand="0" w:noVBand="1"/>
      </w:tblPr>
      <w:tblGrid>
        <w:gridCol w:w="1431"/>
        <w:gridCol w:w="2396"/>
        <w:gridCol w:w="4769"/>
      </w:tblGrid>
      <w:tr w:rsidR="00395D12" w:rsidRPr="00FB36CB" w14:paraId="6E50EEC4" w14:textId="77777777" w:rsidTr="00BF2902">
        <w:tc>
          <w:tcPr>
            <w:tcW w:w="1431" w:type="dxa"/>
            <w:shd w:val="clear" w:color="auto" w:fill="F2F2F2" w:themeFill="background1" w:themeFillShade="F2"/>
          </w:tcPr>
          <w:p w14:paraId="2565F15A" w14:textId="77777777" w:rsidR="00395D12" w:rsidRDefault="00395D12" w:rsidP="006C67EA">
            <w:pPr>
              <w:ind w:left="0"/>
              <w:rPr>
                <w:b/>
                <w:bCs/>
              </w:rPr>
            </w:pPr>
            <w:r>
              <w:rPr>
                <w:b/>
                <w:bCs/>
              </w:rPr>
              <w:t>Inventory</w:t>
            </w:r>
          </w:p>
          <w:p w14:paraId="52E8DB37" w14:textId="77777777" w:rsidR="00395D12" w:rsidRPr="00FB36CB" w:rsidRDefault="00395D12" w:rsidP="006C67EA">
            <w:pPr>
              <w:ind w:left="0"/>
              <w:rPr>
                <w:b/>
                <w:bCs/>
              </w:rPr>
            </w:pPr>
            <w:r>
              <w:rPr>
                <w:b/>
                <w:bCs/>
              </w:rPr>
              <w:t>Type</w:t>
            </w:r>
          </w:p>
        </w:tc>
        <w:tc>
          <w:tcPr>
            <w:tcW w:w="2396" w:type="dxa"/>
            <w:shd w:val="clear" w:color="auto" w:fill="F2F2F2" w:themeFill="background1" w:themeFillShade="F2"/>
          </w:tcPr>
          <w:p w14:paraId="4A2EBECC" w14:textId="77777777" w:rsidR="00395D12" w:rsidRDefault="00395D12" w:rsidP="006C67EA">
            <w:pPr>
              <w:ind w:left="0"/>
              <w:rPr>
                <w:b/>
                <w:bCs/>
              </w:rPr>
            </w:pPr>
            <w:r>
              <w:rPr>
                <w:b/>
                <w:bCs/>
              </w:rPr>
              <w:t>Param Name</w:t>
            </w:r>
          </w:p>
        </w:tc>
        <w:tc>
          <w:tcPr>
            <w:tcW w:w="4769" w:type="dxa"/>
            <w:shd w:val="clear" w:color="auto" w:fill="F2F2F2" w:themeFill="background1" w:themeFillShade="F2"/>
          </w:tcPr>
          <w:p w14:paraId="7E5A6E93" w14:textId="77777777" w:rsidR="00395D12" w:rsidRPr="00FB36CB" w:rsidRDefault="00395D12" w:rsidP="006C67EA">
            <w:pPr>
              <w:ind w:left="0"/>
              <w:rPr>
                <w:b/>
                <w:bCs/>
              </w:rPr>
            </w:pPr>
            <w:r>
              <w:rPr>
                <w:b/>
                <w:bCs/>
              </w:rPr>
              <w:t>Param Value</w:t>
            </w:r>
          </w:p>
        </w:tc>
      </w:tr>
      <w:tr w:rsidR="00395D12" w:rsidRPr="00FB36CB" w14:paraId="2088DE46" w14:textId="77777777" w:rsidTr="00BF2902">
        <w:tc>
          <w:tcPr>
            <w:tcW w:w="1431" w:type="dxa"/>
            <w:vMerge w:val="restart"/>
          </w:tcPr>
          <w:p w14:paraId="31E4CEAA" w14:textId="77777777" w:rsidR="00395D12" w:rsidRPr="00FB36CB" w:rsidRDefault="00395D12" w:rsidP="006C67EA">
            <w:pPr>
              <w:ind w:left="0"/>
              <w:rPr>
                <w:rFonts w:ascii="Consolas" w:hAnsi="Consolas"/>
              </w:rPr>
            </w:pPr>
            <w:r>
              <w:rPr>
                <w:rFonts w:ascii="Consolas" w:hAnsi="Consolas"/>
              </w:rPr>
              <w:t>MSISDN</w:t>
            </w:r>
          </w:p>
        </w:tc>
        <w:tc>
          <w:tcPr>
            <w:tcW w:w="2396" w:type="dxa"/>
          </w:tcPr>
          <w:p w14:paraId="31D9142B" w14:textId="77777777" w:rsidR="00395D12" w:rsidRDefault="00395D12" w:rsidP="006C67EA">
            <w:pPr>
              <w:ind w:left="0"/>
            </w:pPr>
            <w:r>
              <w:rPr>
                <w:rFonts w:ascii="Consolas" w:hAnsi="Consolas"/>
              </w:rPr>
              <w:t>PRIMARY_ID_TYPE</w:t>
            </w:r>
          </w:p>
        </w:tc>
        <w:tc>
          <w:tcPr>
            <w:tcW w:w="4769" w:type="dxa"/>
          </w:tcPr>
          <w:p w14:paraId="6FE7893D" w14:textId="71AFDF1E" w:rsidR="00395D12" w:rsidRPr="00FB36CB" w:rsidRDefault="00395D12" w:rsidP="006C67EA">
            <w:pPr>
              <w:ind w:left="0"/>
            </w:pPr>
            <w:r w:rsidRPr="00395D12">
              <w:rPr>
                <w:rFonts w:ascii="Consolas" w:hAnsi="Consolas"/>
              </w:rPr>
              <w:t>e164</w:t>
            </w:r>
          </w:p>
        </w:tc>
      </w:tr>
      <w:tr w:rsidR="00395D12" w:rsidRPr="00395D12" w14:paraId="02C19281" w14:textId="77777777" w:rsidTr="00BF2902">
        <w:tc>
          <w:tcPr>
            <w:tcW w:w="1431" w:type="dxa"/>
            <w:vMerge/>
          </w:tcPr>
          <w:p w14:paraId="6D347551" w14:textId="77777777" w:rsidR="00395D12" w:rsidRPr="00FB36CB" w:rsidRDefault="00395D12" w:rsidP="006C67EA">
            <w:pPr>
              <w:ind w:left="0"/>
              <w:rPr>
                <w:rFonts w:ascii="Consolas" w:hAnsi="Consolas"/>
              </w:rPr>
            </w:pPr>
          </w:p>
        </w:tc>
        <w:tc>
          <w:tcPr>
            <w:tcW w:w="2396" w:type="dxa"/>
          </w:tcPr>
          <w:p w14:paraId="10858E61" w14:textId="77777777" w:rsidR="00395D12" w:rsidRPr="00395D12" w:rsidRDefault="00395D12" w:rsidP="006C67EA">
            <w:pPr>
              <w:ind w:left="0"/>
              <w:rPr>
                <w:rFonts w:ascii="Consolas" w:hAnsi="Consolas"/>
              </w:rPr>
            </w:pPr>
            <w:r>
              <w:rPr>
                <w:rFonts w:ascii="Consolas" w:hAnsi="Consolas"/>
              </w:rPr>
              <w:t>PARAMETERS</w:t>
            </w:r>
          </w:p>
        </w:tc>
        <w:tc>
          <w:tcPr>
            <w:tcW w:w="4769" w:type="dxa"/>
          </w:tcPr>
          <w:p w14:paraId="6EB3CCB8" w14:textId="6A517CA6" w:rsidR="00395D12" w:rsidRPr="00395D12" w:rsidRDefault="00395D12" w:rsidP="006C67EA">
            <w:pPr>
              <w:ind w:left="0"/>
              <w:rPr>
                <w:rFonts w:ascii="Consolas" w:hAnsi="Consolas"/>
              </w:rPr>
            </w:pPr>
            <w:r w:rsidRPr="00395D12">
              <w:rPr>
                <w:rFonts w:ascii="Consolas" w:hAnsi="Consolas"/>
              </w:rPr>
              <w:t>range=FALSE</w:t>
            </w:r>
          </w:p>
        </w:tc>
      </w:tr>
      <w:tr w:rsidR="00395D12" w:rsidRPr="00395D12" w14:paraId="448B175C" w14:textId="77777777" w:rsidTr="00BF2902">
        <w:tc>
          <w:tcPr>
            <w:tcW w:w="1431" w:type="dxa"/>
            <w:vMerge w:val="restart"/>
          </w:tcPr>
          <w:p w14:paraId="1CD7838B" w14:textId="5CBDB6F2" w:rsidR="00395D12" w:rsidRPr="00FB36CB" w:rsidRDefault="00395D12" w:rsidP="00395D12">
            <w:pPr>
              <w:ind w:left="0"/>
              <w:rPr>
                <w:rFonts w:ascii="Consolas" w:hAnsi="Consolas"/>
              </w:rPr>
            </w:pPr>
            <w:r>
              <w:rPr>
                <w:rFonts w:ascii="Consolas" w:hAnsi="Consolas"/>
              </w:rPr>
              <w:t>ISDN</w:t>
            </w:r>
          </w:p>
        </w:tc>
        <w:tc>
          <w:tcPr>
            <w:tcW w:w="2396" w:type="dxa"/>
          </w:tcPr>
          <w:p w14:paraId="12DE3A66" w14:textId="0EC2FAEA" w:rsidR="00395D12" w:rsidRDefault="00395D12" w:rsidP="00395D12">
            <w:pPr>
              <w:ind w:left="0"/>
              <w:rPr>
                <w:rFonts w:ascii="Consolas" w:hAnsi="Consolas"/>
              </w:rPr>
            </w:pPr>
            <w:r>
              <w:rPr>
                <w:rFonts w:ascii="Consolas" w:hAnsi="Consolas"/>
              </w:rPr>
              <w:t>PRIMARY_ID_TYPE</w:t>
            </w:r>
          </w:p>
        </w:tc>
        <w:tc>
          <w:tcPr>
            <w:tcW w:w="4769" w:type="dxa"/>
          </w:tcPr>
          <w:p w14:paraId="727318CB" w14:textId="2839EE40" w:rsidR="00395D12" w:rsidRDefault="00395D12" w:rsidP="00395D12">
            <w:pPr>
              <w:ind w:left="0"/>
              <w:rPr>
                <w:rFonts w:ascii="Consolas" w:hAnsi="Consolas"/>
              </w:rPr>
            </w:pPr>
            <w:r w:rsidRPr="00395D12">
              <w:rPr>
                <w:rFonts w:ascii="Consolas" w:hAnsi="Consolas"/>
              </w:rPr>
              <w:t>e164</w:t>
            </w:r>
          </w:p>
        </w:tc>
      </w:tr>
      <w:tr w:rsidR="00714191" w:rsidRPr="00395D12" w14:paraId="7B02674B" w14:textId="77777777" w:rsidTr="00BF2902">
        <w:tc>
          <w:tcPr>
            <w:tcW w:w="1431" w:type="dxa"/>
            <w:vMerge/>
          </w:tcPr>
          <w:p w14:paraId="270C08C1" w14:textId="77777777" w:rsidR="00714191" w:rsidRPr="00FB36CB" w:rsidRDefault="00714191" w:rsidP="00714191">
            <w:pPr>
              <w:ind w:left="0"/>
              <w:rPr>
                <w:rFonts w:ascii="Consolas" w:hAnsi="Consolas"/>
              </w:rPr>
            </w:pPr>
          </w:p>
        </w:tc>
        <w:tc>
          <w:tcPr>
            <w:tcW w:w="2396" w:type="dxa"/>
          </w:tcPr>
          <w:p w14:paraId="13B88FE9" w14:textId="4D10E014" w:rsidR="00714191" w:rsidRDefault="00714191" w:rsidP="00714191">
            <w:pPr>
              <w:ind w:left="0"/>
              <w:rPr>
                <w:rFonts w:ascii="Consolas" w:hAnsi="Consolas"/>
              </w:rPr>
            </w:pPr>
            <w:r>
              <w:rPr>
                <w:rFonts w:ascii="Consolas" w:hAnsi="Consolas"/>
              </w:rPr>
              <w:t>PARAMETERS</w:t>
            </w:r>
          </w:p>
        </w:tc>
        <w:tc>
          <w:tcPr>
            <w:tcW w:w="4769" w:type="dxa"/>
          </w:tcPr>
          <w:p w14:paraId="2A758F2C" w14:textId="63F8B7D6" w:rsidR="00714191" w:rsidRDefault="00714191" w:rsidP="00714191">
            <w:pPr>
              <w:ind w:left="0"/>
              <w:rPr>
                <w:rFonts w:ascii="Consolas" w:hAnsi="Consolas"/>
              </w:rPr>
            </w:pPr>
            <w:r w:rsidRPr="00395D12">
              <w:rPr>
                <w:rFonts w:ascii="Consolas" w:hAnsi="Consolas"/>
              </w:rPr>
              <w:t>range=FALSE</w:t>
            </w:r>
          </w:p>
        </w:tc>
      </w:tr>
    </w:tbl>
    <w:p w14:paraId="3EF3ADF9" w14:textId="77777777" w:rsidR="00395D12" w:rsidRPr="00395D12" w:rsidRDefault="00395D12" w:rsidP="00395D12">
      <w:pPr>
        <w:rPr>
          <w:highlight w:val="yellow"/>
        </w:rPr>
      </w:pPr>
    </w:p>
    <w:p w14:paraId="0933AD4D" w14:textId="3CD68120" w:rsidR="00746F36" w:rsidRPr="00AF22F1" w:rsidRDefault="00746F36" w:rsidP="005E26DA">
      <w:pPr>
        <w:pStyle w:val="Nadpis6"/>
        <w:tabs>
          <w:tab w:val="clear" w:pos="1080"/>
        </w:tabs>
        <w:ind w:left="1078" w:hanging="794"/>
      </w:pPr>
      <w:bookmarkStart w:id="845" w:name="_Toc222406094"/>
      <w:r w:rsidRPr="00AF22F1">
        <w:t>imsSubscription</w:t>
      </w:r>
      <w:r w:rsidR="00395D12" w:rsidRPr="00AF22F1">
        <w:t xml:space="preserve"> service</w:t>
      </w:r>
      <w:bookmarkEnd w:id="845"/>
    </w:p>
    <w:p w14:paraId="166CC3CE" w14:textId="3A0E5D7F" w:rsidR="005D6F18" w:rsidRPr="00AF22F1" w:rsidRDefault="005D6F18" w:rsidP="005D6F18">
      <w:r w:rsidRPr="00AF22F1">
        <w:t>Instant Link request parameters:</w:t>
      </w:r>
    </w:p>
    <w:p w14:paraId="65A06FD4" w14:textId="77777777" w:rsidR="005D6F18" w:rsidRPr="00AF22F1" w:rsidRDefault="005D6F18" w:rsidP="005D6F18"/>
    <w:tbl>
      <w:tblPr>
        <w:tblStyle w:val="Mkatabulky"/>
        <w:tblW w:w="8596" w:type="dxa"/>
        <w:tblInd w:w="421" w:type="dxa"/>
        <w:tblLook w:val="04A0" w:firstRow="1" w:lastRow="0" w:firstColumn="1" w:lastColumn="0" w:noHBand="0" w:noVBand="1"/>
      </w:tblPr>
      <w:tblGrid>
        <w:gridCol w:w="1431"/>
        <w:gridCol w:w="2396"/>
        <w:gridCol w:w="4769"/>
      </w:tblGrid>
      <w:tr w:rsidR="005D6F18" w:rsidRPr="00AF22F1" w14:paraId="3F54F0EE" w14:textId="77777777" w:rsidTr="00BF2902">
        <w:tc>
          <w:tcPr>
            <w:tcW w:w="1431" w:type="dxa"/>
            <w:shd w:val="clear" w:color="auto" w:fill="F2F2F2" w:themeFill="background1" w:themeFillShade="F2"/>
          </w:tcPr>
          <w:p w14:paraId="56EF087B" w14:textId="77777777" w:rsidR="005D6F18" w:rsidRPr="00AF22F1" w:rsidRDefault="005D6F18" w:rsidP="006C67EA">
            <w:pPr>
              <w:ind w:left="0"/>
              <w:rPr>
                <w:b/>
                <w:bCs/>
              </w:rPr>
            </w:pPr>
            <w:r w:rsidRPr="00AF22F1">
              <w:rPr>
                <w:b/>
                <w:bCs/>
              </w:rPr>
              <w:t>Inventory</w:t>
            </w:r>
          </w:p>
          <w:p w14:paraId="2B25492D" w14:textId="77777777" w:rsidR="005D6F18" w:rsidRPr="00AF22F1" w:rsidRDefault="005D6F18" w:rsidP="006C67EA">
            <w:pPr>
              <w:ind w:left="0"/>
              <w:rPr>
                <w:b/>
                <w:bCs/>
              </w:rPr>
            </w:pPr>
            <w:r w:rsidRPr="00AF22F1">
              <w:rPr>
                <w:b/>
                <w:bCs/>
              </w:rPr>
              <w:t>Type</w:t>
            </w:r>
          </w:p>
        </w:tc>
        <w:tc>
          <w:tcPr>
            <w:tcW w:w="2396" w:type="dxa"/>
            <w:shd w:val="clear" w:color="auto" w:fill="F2F2F2" w:themeFill="background1" w:themeFillShade="F2"/>
          </w:tcPr>
          <w:p w14:paraId="50750BCD" w14:textId="77777777" w:rsidR="005D6F18" w:rsidRPr="00AF22F1" w:rsidRDefault="005D6F18" w:rsidP="006C67EA">
            <w:pPr>
              <w:ind w:left="0"/>
              <w:rPr>
                <w:b/>
                <w:bCs/>
              </w:rPr>
            </w:pPr>
            <w:r w:rsidRPr="00AF22F1">
              <w:rPr>
                <w:b/>
                <w:bCs/>
              </w:rPr>
              <w:t>Param Name</w:t>
            </w:r>
          </w:p>
        </w:tc>
        <w:tc>
          <w:tcPr>
            <w:tcW w:w="4769" w:type="dxa"/>
            <w:shd w:val="clear" w:color="auto" w:fill="F2F2F2" w:themeFill="background1" w:themeFillShade="F2"/>
          </w:tcPr>
          <w:p w14:paraId="3552AA1D" w14:textId="77777777" w:rsidR="005D6F18" w:rsidRPr="00AF22F1" w:rsidRDefault="005D6F18" w:rsidP="006C67EA">
            <w:pPr>
              <w:ind w:left="0"/>
              <w:rPr>
                <w:b/>
                <w:bCs/>
              </w:rPr>
            </w:pPr>
            <w:r w:rsidRPr="00AF22F1">
              <w:rPr>
                <w:b/>
                <w:bCs/>
              </w:rPr>
              <w:t>Param Value</w:t>
            </w:r>
          </w:p>
        </w:tc>
      </w:tr>
      <w:tr w:rsidR="000F0B29" w:rsidRPr="00AF22F1" w14:paraId="0E1BBE1A" w14:textId="77777777" w:rsidTr="00BF2902">
        <w:tc>
          <w:tcPr>
            <w:tcW w:w="1431" w:type="dxa"/>
            <w:vMerge w:val="restart"/>
          </w:tcPr>
          <w:p w14:paraId="38AB9E7F" w14:textId="5D8AADE5" w:rsidR="000F0B29" w:rsidRPr="00AF22F1" w:rsidRDefault="000F0B29" w:rsidP="006C67EA">
            <w:pPr>
              <w:ind w:left="0"/>
              <w:rPr>
                <w:rFonts w:ascii="Consolas" w:hAnsi="Consolas"/>
              </w:rPr>
            </w:pPr>
            <w:r w:rsidRPr="00AF22F1">
              <w:rPr>
                <w:rFonts w:ascii="Consolas" w:hAnsi="Consolas"/>
              </w:rPr>
              <w:t>MSISDN</w:t>
            </w:r>
          </w:p>
        </w:tc>
        <w:tc>
          <w:tcPr>
            <w:tcW w:w="2396" w:type="dxa"/>
          </w:tcPr>
          <w:p w14:paraId="2AEC4548" w14:textId="77777777" w:rsidR="000F0B29" w:rsidRPr="00AF22F1" w:rsidRDefault="000F0B29" w:rsidP="006C67EA">
            <w:pPr>
              <w:ind w:left="0"/>
            </w:pPr>
            <w:r w:rsidRPr="00AF22F1">
              <w:rPr>
                <w:rFonts w:ascii="Consolas" w:hAnsi="Consolas"/>
              </w:rPr>
              <w:t>PRIMARY_ID_TYPE</w:t>
            </w:r>
          </w:p>
        </w:tc>
        <w:tc>
          <w:tcPr>
            <w:tcW w:w="4769" w:type="dxa"/>
          </w:tcPr>
          <w:p w14:paraId="452A9826" w14:textId="2B41DB60" w:rsidR="000F0B29" w:rsidRPr="000F0B29" w:rsidRDefault="000F0B29" w:rsidP="000F0B29">
            <w:pPr>
              <w:ind w:left="0"/>
              <w:rPr>
                <w:rFonts w:ascii="Consolas" w:hAnsi="Consolas"/>
              </w:rPr>
            </w:pPr>
            <w:r w:rsidRPr="00AF22F1">
              <w:rPr>
                <w:rFonts w:ascii="Consolas" w:hAnsi="Consolas"/>
              </w:rPr>
              <w:t xml:space="preserve">subscriberId </w:t>
            </w:r>
          </w:p>
        </w:tc>
      </w:tr>
      <w:tr w:rsidR="000F0B29" w:rsidRPr="00AF22F1" w14:paraId="05B70F0B" w14:textId="77777777" w:rsidTr="00BF2902">
        <w:tc>
          <w:tcPr>
            <w:tcW w:w="1431" w:type="dxa"/>
            <w:vMerge/>
          </w:tcPr>
          <w:p w14:paraId="52493475" w14:textId="77777777" w:rsidR="000F0B29" w:rsidRPr="00AF22F1" w:rsidRDefault="000F0B29" w:rsidP="006C67EA">
            <w:pPr>
              <w:ind w:left="0"/>
              <w:rPr>
                <w:rFonts w:ascii="Consolas" w:hAnsi="Consolas"/>
              </w:rPr>
            </w:pPr>
          </w:p>
        </w:tc>
        <w:tc>
          <w:tcPr>
            <w:tcW w:w="2396" w:type="dxa"/>
          </w:tcPr>
          <w:p w14:paraId="5D6E576D" w14:textId="7DE4A9B0" w:rsidR="000F0B29" w:rsidRPr="00AF22F1" w:rsidRDefault="000F0B29" w:rsidP="006C67EA">
            <w:pPr>
              <w:ind w:left="0"/>
              <w:rPr>
                <w:rFonts w:ascii="Consolas" w:hAnsi="Consolas"/>
              </w:rPr>
            </w:pPr>
            <w:r>
              <w:rPr>
                <w:rFonts w:ascii="Consolas" w:hAnsi="Consolas"/>
              </w:rPr>
              <w:t>PRIMARY_ID</w:t>
            </w:r>
          </w:p>
        </w:tc>
        <w:tc>
          <w:tcPr>
            <w:tcW w:w="4769" w:type="dxa"/>
          </w:tcPr>
          <w:p w14:paraId="5B4BF899" w14:textId="74AA508B" w:rsidR="000F0B29" w:rsidRPr="00AF22F1" w:rsidRDefault="00FB3C15">
            <w:pPr>
              <w:pStyle w:val="Odstavecseseznamem"/>
              <w:numPr>
                <w:ilvl w:val="0"/>
                <w:numId w:val="121"/>
              </w:numPr>
              <w:ind w:left="321" w:hanging="218"/>
              <w:rPr>
                <w:rFonts w:ascii="Consolas" w:hAnsi="Consolas"/>
              </w:rPr>
            </w:pPr>
            <w:r>
              <w:rPr>
                <w:rFonts w:ascii="Consolas" w:hAnsi="Consolas"/>
              </w:rPr>
              <w:t>&lt;MSISDN&gt;</w:t>
            </w:r>
            <w:r w:rsidR="000F0B29" w:rsidRPr="00AF22F1">
              <w:rPr>
                <w:rFonts w:ascii="Consolas" w:hAnsi="Consolas"/>
              </w:rPr>
              <w:t>&lt;IMS_SUFFIX_V4&gt;</w:t>
            </w:r>
          </w:p>
          <w:p w14:paraId="0C8CDC5A" w14:textId="1382D98D"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&lt;MSISDN&gt;</w:t>
            </w:r>
            <w:r w:rsidRPr="00AF22F1">
              <w:rPr>
                <w:rFonts w:ascii="Consolas" w:hAnsi="Consolas"/>
              </w:rPr>
              <w:t>&lt;IMS_SUFFIX_V4&gt;</w:t>
            </w:r>
          </w:p>
          <w:p w14:paraId="6D1CD227" w14:textId="161F904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&lt;MSISDN&gt;</w:t>
            </w:r>
            <w:r w:rsidR="000F0B29" w:rsidRPr="0034732F">
              <w:rPr>
                <w:rFonts w:ascii="Consolas" w:hAnsi="Consolas"/>
                <w:strike/>
              </w:rPr>
              <w:t>&lt;IMS_SUFFIX_V2&gt;</w:t>
            </w:r>
          </w:p>
        </w:tc>
      </w:tr>
      <w:tr w:rsidR="000F0B29" w:rsidRPr="00AF22F1" w14:paraId="0B960BB4" w14:textId="77777777" w:rsidTr="00BF2902">
        <w:tc>
          <w:tcPr>
            <w:tcW w:w="1431" w:type="dxa"/>
            <w:vMerge w:val="restart"/>
          </w:tcPr>
          <w:p w14:paraId="55D90D94" w14:textId="4978C131" w:rsidR="000F0B29" w:rsidRPr="00AF22F1" w:rsidRDefault="000F0B29" w:rsidP="000F0B29">
            <w:pPr>
              <w:ind w:left="0"/>
              <w:rPr>
                <w:rFonts w:ascii="Consolas" w:hAnsi="Consolas"/>
              </w:rPr>
            </w:pPr>
            <w:r w:rsidRPr="00AF22F1">
              <w:rPr>
                <w:rFonts w:ascii="Consolas" w:hAnsi="Consolas"/>
              </w:rPr>
              <w:t>ISDN</w:t>
            </w:r>
          </w:p>
        </w:tc>
        <w:tc>
          <w:tcPr>
            <w:tcW w:w="2396" w:type="dxa"/>
          </w:tcPr>
          <w:p w14:paraId="02EABC6A" w14:textId="38985875"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024AD33A" w14:textId="1104D047" w:rsidR="000F0B29" w:rsidRPr="000F0B29" w:rsidRDefault="000F0B29" w:rsidP="000F0B29">
            <w:pPr>
              <w:ind w:left="0"/>
              <w:rPr>
                <w:rFonts w:ascii="Consolas" w:hAnsi="Consolas"/>
              </w:rPr>
            </w:pPr>
            <w:r w:rsidRPr="000F0B29">
              <w:rPr>
                <w:rFonts w:ascii="Consolas" w:hAnsi="Consolas"/>
              </w:rPr>
              <w:t xml:space="preserve">subscriberId </w:t>
            </w:r>
          </w:p>
        </w:tc>
      </w:tr>
      <w:tr w:rsidR="000F0B29" w:rsidRPr="00AF22F1" w14:paraId="50F458E4" w14:textId="77777777" w:rsidTr="00BF2902">
        <w:tc>
          <w:tcPr>
            <w:tcW w:w="1431" w:type="dxa"/>
            <w:vMerge/>
          </w:tcPr>
          <w:p w14:paraId="1ECB5E80" w14:textId="77777777" w:rsidR="000F0B29" w:rsidRPr="00AF22F1" w:rsidRDefault="000F0B29" w:rsidP="000F0B29">
            <w:pPr>
              <w:ind w:left="0"/>
              <w:rPr>
                <w:rFonts w:ascii="Consolas" w:hAnsi="Consolas"/>
              </w:rPr>
            </w:pPr>
          </w:p>
        </w:tc>
        <w:tc>
          <w:tcPr>
            <w:tcW w:w="2396" w:type="dxa"/>
          </w:tcPr>
          <w:p w14:paraId="7AF529D7" w14:textId="68FB15EB" w:rsidR="000F0B29" w:rsidRPr="00AF22F1" w:rsidRDefault="000F0B29" w:rsidP="000F0B29">
            <w:pPr>
              <w:ind w:left="0"/>
              <w:rPr>
                <w:rFonts w:ascii="Consolas" w:hAnsi="Consolas"/>
              </w:rPr>
            </w:pPr>
            <w:r>
              <w:rPr>
                <w:rFonts w:ascii="Consolas" w:hAnsi="Consolas"/>
              </w:rPr>
              <w:t>PRIMARY_ID</w:t>
            </w:r>
          </w:p>
        </w:tc>
        <w:tc>
          <w:tcPr>
            <w:tcW w:w="4769" w:type="dxa"/>
          </w:tcPr>
          <w:p w14:paraId="00B6E5D9" w14:textId="150640D9" w:rsidR="000F0B29" w:rsidRPr="00AF22F1" w:rsidRDefault="00FB3C15">
            <w:pPr>
              <w:pStyle w:val="Odstavecseseznamem"/>
              <w:numPr>
                <w:ilvl w:val="0"/>
                <w:numId w:val="121"/>
              </w:numPr>
              <w:ind w:left="321" w:hanging="218"/>
              <w:rPr>
                <w:rFonts w:ascii="Consolas" w:hAnsi="Consolas"/>
              </w:rPr>
            </w:pPr>
            <w:r>
              <w:rPr>
                <w:rFonts w:ascii="Consolas" w:hAnsi="Consolas"/>
              </w:rPr>
              <w:t>&lt;ISDN&gt;</w:t>
            </w:r>
            <w:r w:rsidR="000F0B29" w:rsidRPr="00AF22F1">
              <w:rPr>
                <w:rFonts w:ascii="Consolas" w:hAnsi="Consolas"/>
              </w:rPr>
              <w:t>&lt;IMS_SUFFIX_V4&gt;</w:t>
            </w:r>
          </w:p>
          <w:p w14:paraId="039C7633" w14:textId="74A04488"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&lt;ISDN&gt;</w:t>
            </w:r>
            <w:r w:rsidRPr="00AF22F1">
              <w:rPr>
                <w:rFonts w:ascii="Consolas" w:hAnsi="Consolas"/>
              </w:rPr>
              <w:t>&lt;IMS_SUFFIX_V4&gt;</w:t>
            </w:r>
          </w:p>
          <w:p w14:paraId="2A53190A" w14:textId="08E72D1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&lt;ISDN&gt;</w:t>
            </w:r>
            <w:r w:rsidR="000F0B29" w:rsidRPr="0034732F">
              <w:rPr>
                <w:rFonts w:ascii="Consolas" w:hAnsi="Consolas"/>
                <w:strike/>
              </w:rPr>
              <w:t>&lt;IMS_SUFFIX_V2&gt;</w:t>
            </w:r>
          </w:p>
        </w:tc>
      </w:tr>
      <w:tr w:rsidR="000F0B29" w:rsidRPr="00AF22F1" w14:paraId="3070089E" w14:textId="77777777" w:rsidTr="00BF2902">
        <w:tc>
          <w:tcPr>
            <w:tcW w:w="1431" w:type="dxa"/>
            <w:vMerge w:val="restart"/>
          </w:tcPr>
          <w:p w14:paraId="1124B911" w14:textId="089B0040" w:rsidR="000F0B29" w:rsidRPr="00AF22F1" w:rsidRDefault="000F0B29" w:rsidP="000F0B29">
            <w:pPr>
              <w:ind w:left="0"/>
              <w:rPr>
                <w:rFonts w:ascii="Consolas" w:hAnsi="Consolas"/>
              </w:rPr>
            </w:pPr>
            <w:r w:rsidRPr="00AF22F1">
              <w:rPr>
                <w:rFonts w:ascii="Consolas" w:hAnsi="Consolas"/>
              </w:rPr>
              <w:t>PBX</w:t>
            </w:r>
          </w:p>
        </w:tc>
        <w:tc>
          <w:tcPr>
            <w:tcW w:w="2396" w:type="dxa"/>
          </w:tcPr>
          <w:p w14:paraId="48DC6E0F" w14:textId="3319AEC7"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4B7707B8" w14:textId="2B5E0916" w:rsidR="000F0B29" w:rsidRPr="00AF22F1" w:rsidRDefault="000F0B29" w:rsidP="000F0B29">
            <w:pPr>
              <w:ind w:left="0"/>
              <w:rPr>
                <w:rFonts w:ascii="Consolas" w:hAnsi="Consolas"/>
              </w:rPr>
            </w:pPr>
            <w:r w:rsidRPr="00AF22F1">
              <w:rPr>
                <w:rFonts w:ascii="Consolas" w:hAnsi="Consolas"/>
              </w:rPr>
              <w:t xml:space="preserve">subscriberId </w:t>
            </w:r>
          </w:p>
        </w:tc>
      </w:tr>
      <w:tr w:rsidR="000F0B29" w:rsidRPr="00AF22F1" w14:paraId="59C60F1A" w14:textId="77777777" w:rsidTr="00BF2902">
        <w:tc>
          <w:tcPr>
            <w:tcW w:w="1431" w:type="dxa"/>
            <w:vMerge/>
          </w:tcPr>
          <w:p w14:paraId="1B0CC3D6" w14:textId="77777777" w:rsidR="000F0B29" w:rsidRPr="00AF22F1" w:rsidRDefault="000F0B29" w:rsidP="000F0B29">
            <w:pPr>
              <w:ind w:left="0"/>
              <w:rPr>
                <w:rFonts w:ascii="Consolas" w:hAnsi="Consolas"/>
              </w:rPr>
            </w:pPr>
          </w:p>
        </w:tc>
        <w:tc>
          <w:tcPr>
            <w:tcW w:w="2396" w:type="dxa"/>
          </w:tcPr>
          <w:p w14:paraId="53C1B099" w14:textId="6C627315" w:rsidR="000F0B29" w:rsidRPr="00AF22F1" w:rsidRDefault="000F0B29" w:rsidP="000F0B29">
            <w:pPr>
              <w:ind w:left="0"/>
              <w:rPr>
                <w:rFonts w:ascii="Consolas" w:hAnsi="Consolas"/>
              </w:rPr>
            </w:pPr>
            <w:r>
              <w:rPr>
                <w:rFonts w:ascii="Consolas" w:hAnsi="Consolas"/>
              </w:rPr>
              <w:t>PRIMARY_ID</w:t>
            </w:r>
          </w:p>
        </w:tc>
        <w:tc>
          <w:tcPr>
            <w:tcW w:w="4769" w:type="dxa"/>
          </w:tcPr>
          <w:p w14:paraId="37CCF3BA" w14:textId="0550384C" w:rsidR="000F0B29" w:rsidRDefault="00FB3C15">
            <w:pPr>
              <w:pStyle w:val="Odstavecseseznamem"/>
              <w:numPr>
                <w:ilvl w:val="0"/>
                <w:numId w:val="121"/>
              </w:numPr>
              <w:ind w:left="321" w:hanging="218"/>
              <w:rPr>
                <w:rFonts w:ascii="Consolas" w:hAnsi="Consolas"/>
              </w:rPr>
            </w:pPr>
            <w:r>
              <w:rPr>
                <w:rFonts w:ascii="Consolas" w:hAnsi="Consolas"/>
              </w:rPr>
              <w:t>&lt;PBX&gt;</w:t>
            </w:r>
            <w:r w:rsidR="000F0B29" w:rsidRPr="00AF22F1">
              <w:rPr>
                <w:rFonts w:ascii="Consolas" w:hAnsi="Consolas"/>
              </w:rPr>
              <w:t>&lt;IMS_SUFFIX_V4&gt;</w:t>
            </w:r>
          </w:p>
          <w:p w14:paraId="48A0BED7" w14:textId="18CCE393"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&lt;PBX&gt;&lt;</w:t>
            </w:r>
            <w:r w:rsidR="000F0B29" w:rsidRPr="0034732F">
              <w:rPr>
                <w:rFonts w:ascii="Consolas" w:hAnsi="Consolas"/>
                <w:strike/>
              </w:rPr>
              <w:t>IMS_SUFFIX_V2&gt;</w:t>
            </w:r>
          </w:p>
        </w:tc>
      </w:tr>
    </w:tbl>
    <w:p w14:paraId="0C247DD2" w14:textId="465A4747" w:rsidR="005D6F18" w:rsidRDefault="005D6F18" w:rsidP="005D6F18"/>
    <w:p w14:paraId="106D3D53" w14:textId="30BEDA68" w:rsidR="000C3DAB" w:rsidRDefault="000C3DAB" w:rsidP="005D6F18">
      <w:r>
        <w:t xml:space="preserve">If secondary OneNumber IMSI is being cleansed, additional “SET DELETE” request is passed to Instant Link to remove the </w:t>
      </w:r>
      <w:r w:rsidR="00FB3C15">
        <w:t xml:space="preserve">secondary </w:t>
      </w:r>
      <w:r>
        <w:t>IMSI from companion devices under the respective OneNumber primary MSISDN</w:t>
      </w:r>
      <w:r w:rsidR="00FB3C15">
        <w:t>, so that it can be re-used on IMS</w:t>
      </w:r>
      <w:r>
        <w:t>:</w:t>
      </w:r>
    </w:p>
    <w:p w14:paraId="27B6AFD8" w14:textId="4BBFA336" w:rsidR="000C3DAB" w:rsidRDefault="000C3DAB" w:rsidP="005D6F18"/>
    <w:tbl>
      <w:tblPr>
        <w:tblStyle w:val="Mkatabulky"/>
        <w:tblW w:w="8596" w:type="dxa"/>
        <w:tblInd w:w="421" w:type="dxa"/>
        <w:tblLook w:val="04A0" w:firstRow="1" w:lastRow="0" w:firstColumn="1" w:lastColumn="0" w:noHBand="0" w:noVBand="1"/>
      </w:tblPr>
      <w:tblGrid>
        <w:gridCol w:w="1417"/>
        <w:gridCol w:w="1959"/>
        <w:gridCol w:w="5220"/>
      </w:tblGrid>
      <w:tr w:rsidR="000C3DAB" w:rsidRPr="00AF22F1" w14:paraId="00E29180" w14:textId="77777777" w:rsidTr="000C3DAB">
        <w:tc>
          <w:tcPr>
            <w:tcW w:w="1417" w:type="dxa"/>
            <w:shd w:val="clear" w:color="auto" w:fill="F2F2F2" w:themeFill="background1" w:themeFillShade="F2"/>
          </w:tcPr>
          <w:p w14:paraId="1D3E7569" w14:textId="77777777" w:rsidR="000C3DAB" w:rsidRPr="00AF22F1" w:rsidRDefault="000C3DAB" w:rsidP="00C50AE7">
            <w:pPr>
              <w:ind w:left="0"/>
              <w:rPr>
                <w:b/>
                <w:bCs/>
              </w:rPr>
            </w:pPr>
            <w:r w:rsidRPr="00AF22F1">
              <w:rPr>
                <w:b/>
                <w:bCs/>
              </w:rPr>
              <w:t>Inventory</w:t>
            </w:r>
          </w:p>
          <w:p w14:paraId="002B06F4" w14:textId="77777777" w:rsidR="000C3DAB" w:rsidRPr="00AF22F1" w:rsidRDefault="000C3DAB" w:rsidP="00C50AE7">
            <w:pPr>
              <w:ind w:left="0"/>
              <w:rPr>
                <w:b/>
                <w:bCs/>
              </w:rPr>
            </w:pPr>
            <w:r w:rsidRPr="00AF22F1">
              <w:rPr>
                <w:b/>
                <w:bCs/>
              </w:rPr>
              <w:t>Type</w:t>
            </w:r>
          </w:p>
        </w:tc>
        <w:tc>
          <w:tcPr>
            <w:tcW w:w="1959" w:type="dxa"/>
            <w:shd w:val="clear" w:color="auto" w:fill="F2F2F2" w:themeFill="background1" w:themeFillShade="F2"/>
          </w:tcPr>
          <w:p w14:paraId="0DB66EE6" w14:textId="77777777" w:rsidR="000C3DAB" w:rsidRPr="00AF22F1" w:rsidRDefault="000C3DAB" w:rsidP="00C50AE7">
            <w:pPr>
              <w:ind w:left="0"/>
              <w:rPr>
                <w:b/>
                <w:bCs/>
              </w:rPr>
            </w:pPr>
            <w:r w:rsidRPr="00AF22F1">
              <w:rPr>
                <w:b/>
                <w:bCs/>
              </w:rPr>
              <w:t>Param Name</w:t>
            </w:r>
          </w:p>
        </w:tc>
        <w:tc>
          <w:tcPr>
            <w:tcW w:w="5220" w:type="dxa"/>
            <w:shd w:val="clear" w:color="auto" w:fill="F2F2F2" w:themeFill="background1" w:themeFillShade="F2"/>
          </w:tcPr>
          <w:p w14:paraId="2AC92022" w14:textId="77777777" w:rsidR="000C3DAB" w:rsidRPr="00AF22F1" w:rsidRDefault="000C3DAB" w:rsidP="00C50AE7">
            <w:pPr>
              <w:ind w:left="0"/>
              <w:rPr>
                <w:b/>
                <w:bCs/>
              </w:rPr>
            </w:pPr>
            <w:r w:rsidRPr="00AF22F1">
              <w:rPr>
                <w:b/>
                <w:bCs/>
              </w:rPr>
              <w:t>Param Value</w:t>
            </w:r>
          </w:p>
        </w:tc>
      </w:tr>
      <w:tr w:rsidR="000C3DAB" w:rsidRPr="000F0B29" w14:paraId="1DFBE7B4" w14:textId="77777777" w:rsidTr="000C3DAB">
        <w:tc>
          <w:tcPr>
            <w:tcW w:w="1417" w:type="dxa"/>
            <w:vMerge w:val="restart"/>
          </w:tcPr>
          <w:p w14:paraId="0EF49CB1" w14:textId="2CDA3F9B" w:rsidR="000C3DAB" w:rsidRPr="00AF22F1" w:rsidRDefault="00442B01" w:rsidP="00C50AE7">
            <w:pPr>
              <w:ind w:left="0"/>
              <w:rPr>
                <w:rFonts w:ascii="Consolas" w:hAnsi="Consolas"/>
              </w:rPr>
            </w:pPr>
            <w:r>
              <w:rPr>
                <w:rFonts w:ascii="Consolas" w:hAnsi="Consolas"/>
              </w:rPr>
              <w:t>SECONDARY_</w:t>
            </w:r>
            <w:r>
              <w:rPr>
                <w:rFonts w:ascii="Consolas" w:hAnsi="Consolas"/>
              </w:rPr>
              <w:br/>
            </w:r>
            <w:r w:rsidR="00D2426A">
              <w:rPr>
                <w:rFonts w:ascii="Consolas" w:hAnsi="Consolas"/>
              </w:rPr>
              <w:t>ONENUMBER_</w:t>
            </w:r>
            <w:r w:rsidR="00D2426A">
              <w:rPr>
                <w:rFonts w:ascii="Consolas" w:hAnsi="Consolas"/>
              </w:rPr>
              <w:br/>
            </w:r>
            <w:r w:rsidR="000C3DAB">
              <w:rPr>
                <w:rFonts w:ascii="Consolas" w:hAnsi="Consolas"/>
              </w:rPr>
              <w:t>IMSI</w:t>
            </w:r>
          </w:p>
        </w:tc>
        <w:tc>
          <w:tcPr>
            <w:tcW w:w="1959" w:type="dxa"/>
          </w:tcPr>
          <w:p w14:paraId="592BE6D3" w14:textId="77777777" w:rsidR="000C3DAB" w:rsidRPr="00AF22F1" w:rsidRDefault="000C3DAB" w:rsidP="00C50AE7">
            <w:pPr>
              <w:ind w:left="0"/>
            </w:pPr>
            <w:r w:rsidRPr="00AF22F1">
              <w:rPr>
                <w:rFonts w:ascii="Consolas" w:hAnsi="Consolas"/>
              </w:rPr>
              <w:t>PRIMARY_ID_TYPE</w:t>
            </w:r>
          </w:p>
        </w:tc>
        <w:tc>
          <w:tcPr>
            <w:tcW w:w="5220" w:type="dxa"/>
          </w:tcPr>
          <w:p w14:paraId="04431EA9" w14:textId="77777777" w:rsidR="000C3DAB" w:rsidRPr="000F0B29" w:rsidRDefault="000C3DAB" w:rsidP="00C50AE7">
            <w:pPr>
              <w:ind w:left="0"/>
              <w:rPr>
                <w:rFonts w:ascii="Consolas" w:hAnsi="Consolas"/>
              </w:rPr>
            </w:pPr>
            <w:r w:rsidRPr="00AF22F1">
              <w:rPr>
                <w:rFonts w:ascii="Consolas" w:hAnsi="Consolas"/>
              </w:rPr>
              <w:t xml:space="preserve">subscriberId </w:t>
            </w:r>
          </w:p>
        </w:tc>
      </w:tr>
      <w:tr w:rsidR="000C3DAB" w:rsidRPr="000F0B29" w14:paraId="61258F5D" w14:textId="77777777" w:rsidTr="000C3DAB">
        <w:tc>
          <w:tcPr>
            <w:tcW w:w="1417" w:type="dxa"/>
            <w:vMerge/>
          </w:tcPr>
          <w:p w14:paraId="63F4A19B" w14:textId="77777777" w:rsidR="000C3DAB" w:rsidRPr="00AF22F1" w:rsidRDefault="000C3DAB" w:rsidP="00C50AE7">
            <w:pPr>
              <w:ind w:left="0"/>
              <w:rPr>
                <w:rFonts w:ascii="Consolas" w:hAnsi="Consolas"/>
              </w:rPr>
            </w:pPr>
          </w:p>
        </w:tc>
        <w:tc>
          <w:tcPr>
            <w:tcW w:w="1959" w:type="dxa"/>
          </w:tcPr>
          <w:p w14:paraId="3AE8A082" w14:textId="77777777" w:rsidR="000C3DAB" w:rsidRPr="00AF22F1" w:rsidRDefault="000C3DAB" w:rsidP="00C50AE7">
            <w:pPr>
              <w:ind w:left="0"/>
              <w:rPr>
                <w:rFonts w:ascii="Consolas" w:hAnsi="Consolas"/>
              </w:rPr>
            </w:pPr>
            <w:r>
              <w:rPr>
                <w:rFonts w:ascii="Consolas" w:hAnsi="Consolas"/>
              </w:rPr>
              <w:t>PRIMARY_ID</w:t>
            </w:r>
          </w:p>
        </w:tc>
        <w:tc>
          <w:tcPr>
            <w:tcW w:w="5220" w:type="dxa"/>
          </w:tcPr>
          <w:p w14:paraId="3C8BFAE9" w14:textId="4746B6B6" w:rsidR="000C3DAB" w:rsidRPr="000C3DAB" w:rsidRDefault="000C3DAB" w:rsidP="000C3DAB">
            <w:pPr>
              <w:ind w:left="0"/>
              <w:rPr>
                <w:rFonts w:ascii="Consolas" w:hAnsi="Consolas"/>
              </w:rPr>
            </w:pPr>
            <w:r w:rsidRPr="000C3DAB">
              <w:rPr>
                <w:rFonts w:ascii="Consolas" w:hAnsi="Consolas"/>
              </w:rPr>
              <w:t>+&lt;PRIMARY</w:t>
            </w:r>
            <w:r w:rsidR="005E26DA" w:rsidRPr="000C3DAB">
              <w:rPr>
                <w:rFonts w:ascii="Consolas" w:hAnsi="Consolas"/>
              </w:rPr>
              <w:t xml:space="preserve"> </w:t>
            </w:r>
            <w:r w:rsidRPr="000C3DAB">
              <w:rPr>
                <w:rFonts w:ascii="Consolas" w:hAnsi="Consolas"/>
              </w:rPr>
              <w:t>MSISDN&gt;&lt;IMS_SUFFIX_V4&gt;</w:t>
            </w:r>
          </w:p>
        </w:tc>
      </w:tr>
      <w:tr w:rsidR="000C3DAB" w:rsidRPr="000F0B29" w14:paraId="7F9B7362" w14:textId="77777777" w:rsidTr="000C3DAB">
        <w:tc>
          <w:tcPr>
            <w:tcW w:w="1417" w:type="dxa"/>
            <w:vMerge/>
          </w:tcPr>
          <w:p w14:paraId="60FACFA1" w14:textId="77777777" w:rsidR="000C3DAB" w:rsidRPr="00AF22F1" w:rsidRDefault="000C3DAB" w:rsidP="00C50AE7">
            <w:pPr>
              <w:ind w:left="0"/>
              <w:rPr>
                <w:rFonts w:ascii="Consolas" w:hAnsi="Consolas"/>
              </w:rPr>
            </w:pPr>
          </w:p>
        </w:tc>
        <w:tc>
          <w:tcPr>
            <w:tcW w:w="1959" w:type="dxa"/>
          </w:tcPr>
          <w:p w14:paraId="10FC44EF" w14:textId="6EBEBF62" w:rsidR="000C3DAB" w:rsidRDefault="000C3DAB" w:rsidP="00C50AE7">
            <w:pPr>
              <w:ind w:left="0"/>
              <w:rPr>
                <w:rFonts w:ascii="Consolas" w:hAnsi="Consolas"/>
              </w:rPr>
            </w:pPr>
            <w:r>
              <w:rPr>
                <w:rFonts w:ascii="Consolas" w:hAnsi="Consolas"/>
              </w:rPr>
              <w:t>OPERATION</w:t>
            </w:r>
          </w:p>
        </w:tc>
        <w:tc>
          <w:tcPr>
            <w:tcW w:w="5220" w:type="dxa"/>
          </w:tcPr>
          <w:p w14:paraId="38ED3873" w14:textId="471B4587" w:rsidR="000C3DAB" w:rsidRPr="000C3DAB" w:rsidRDefault="000C3DAB" w:rsidP="000C3DAB">
            <w:pPr>
              <w:ind w:left="0"/>
              <w:rPr>
                <w:rFonts w:ascii="Consolas" w:hAnsi="Consolas"/>
              </w:rPr>
            </w:pPr>
            <w:r>
              <w:rPr>
                <w:rFonts w:ascii="Consolas" w:hAnsi="Consolas"/>
              </w:rPr>
              <w:t>SET</w:t>
            </w:r>
          </w:p>
        </w:tc>
      </w:tr>
      <w:tr w:rsidR="000C3DAB" w:rsidRPr="000F0B29" w14:paraId="435A6F80" w14:textId="77777777" w:rsidTr="000C3DAB">
        <w:tc>
          <w:tcPr>
            <w:tcW w:w="1417" w:type="dxa"/>
            <w:vMerge/>
          </w:tcPr>
          <w:p w14:paraId="16BA8FFF" w14:textId="77777777" w:rsidR="000C3DAB" w:rsidRPr="00AF22F1" w:rsidRDefault="000C3DAB" w:rsidP="00C50AE7">
            <w:pPr>
              <w:ind w:left="0"/>
              <w:rPr>
                <w:rFonts w:ascii="Consolas" w:hAnsi="Consolas"/>
              </w:rPr>
            </w:pPr>
          </w:p>
        </w:tc>
        <w:tc>
          <w:tcPr>
            <w:tcW w:w="1959" w:type="dxa"/>
          </w:tcPr>
          <w:p w14:paraId="0E32E848" w14:textId="7014F235" w:rsidR="000C3DAB" w:rsidRDefault="000C3DAB" w:rsidP="00C50AE7">
            <w:pPr>
              <w:ind w:left="0"/>
              <w:rPr>
                <w:rFonts w:ascii="Consolas" w:hAnsi="Consolas"/>
              </w:rPr>
            </w:pPr>
            <w:r>
              <w:rPr>
                <w:rFonts w:ascii="Consolas" w:hAnsi="Consolas"/>
              </w:rPr>
              <w:t>PARAMETERS</w:t>
            </w:r>
          </w:p>
        </w:tc>
        <w:tc>
          <w:tcPr>
            <w:tcW w:w="5220" w:type="dxa"/>
          </w:tcPr>
          <w:p w14:paraId="45674497" w14:textId="18BE9001" w:rsidR="000C3DAB" w:rsidRPr="000C3DAB" w:rsidRDefault="000C3DAB" w:rsidP="000C3DAB">
            <w:pPr>
              <w:ind w:left="0"/>
              <w:rPr>
                <w:rFonts w:ascii="Consolas" w:hAnsi="Consolas"/>
                <w:sz w:val="14"/>
                <w:szCs w:val="14"/>
              </w:rPr>
            </w:pPr>
            <w:r w:rsidRPr="000C3DAB">
              <w:rPr>
                <w:rFonts w:ascii="Consolas" w:hAnsi="Consolas"/>
                <w:sz w:val="14"/>
                <w:szCs w:val="14"/>
              </w:rPr>
              <w:t>privateUser</w:t>
            </w:r>
            <w:r w:rsidR="005E26DA">
              <w:rPr>
                <w:rFonts w:ascii="Consolas" w:hAnsi="Consolas"/>
                <w:sz w:val="14"/>
                <w:szCs w:val="14"/>
              </w:rPr>
              <w:t xml:space="preserve"> {</w:t>
            </w:r>
            <w:r w:rsidR="005E26DA">
              <w:rPr>
                <w:rFonts w:ascii="Consolas" w:hAnsi="Consolas"/>
                <w:sz w:val="14"/>
                <w:szCs w:val="14"/>
              </w:rPr>
              <w:br/>
              <w:t xml:space="preserve">  </w:t>
            </w:r>
            <w:r w:rsidRPr="000C3DAB">
              <w:rPr>
                <w:rFonts w:ascii="Consolas" w:hAnsi="Consolas"/>
                <w:sz w:val="14"/>
                <w:szCs w:val="14"/>
              </w:rPr>
              <w:t>privateUserId=&lt;SECONDARY_IMSI&gt;&lt;IMS_SUFFIX_V4&gt;</w:t>
            </w:r>
          </w:p>
          <w:p w14:paraId="25BF3DAF" w14:textId="61A735F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privateUserIdNil=true</w:t>
            </w:r>
          </w:p>
          <w:p w14:paraId="66CE99D3" w14:textId="1EF023F9" w:rsidR="005E26DA" w:rsidRPr="000C3DAB" w:rsidRDefault="005E26DA" w:rsidP="000C3DAB">
            <w:pPr>
              <w:ind w:left="0"/>
              <w:rPr>
                <w:rFonts w:ascii="Consolas" w:hAnsi="Consolas"/>
                <w:sz w:val="14"/>
                <w:szCs w:val="14"/>
              </w:rPr>
            </w:pPr>
            <w:r>
              <w:rPr>
                <w:rFonts w:ascii="Consolas" w:hAnsi="Consolas"/>
                <w:sz w:val="14"/>
                <w:szCs w:val="14"/>
              </w:rPr>
              <w:t>}</w:t>
            </w:r>
          </w:p>
          <w:p w14:paraId="773021AD" w14:textId="06FD01C7" w:rsidR="005E26DA" w:rsidRDefault="000C3DAB" w:rsidP="000C3DAB">
            <w:pPr>
              <w:ind w:left="0"/>
              <w:rPr>
                <w:rFonts w:ascii="Consolas" w:hAnsi="Consolas"/>
                <w:sz w:val="14"/>
                <w:szCs w:val="14"/>
              </w:rPr>
            </w:pPr>
            <w:r w:rsidRPr="000C3DAB">
              <w:rPr>
                <w:rFonts w:ascii="Consolas" w:hAnsi="Consolas"/>
                <w:sz w:val="14"/>
                <w:szCs w:val="14"/>
              </w:rPr>
              <w:t>publicData</w:t>
            </w:r>
            <w:r w:rsidR="005E26DA">
              <w:rPr>
                <w:rFonts w:ascii="Consolas" w:hAnsi="Consolas"/>
                <w:sz w:val="14"/>
                <w:szCs w:val="14"/>
              </w:rPr>
              <w:t xml:space="preserve"> [</w:t>
            </w:r>
          </w:p>
          <w:p w14:paraId="657A2CD2" w14:textId="67F19239" w:rsidR="005E26DA" w:rsidRDefault="005E26DA" w:rsidP="000C3DAB">
            <w:pPr>
              <w:ind w:left="0"/>
              <w:rPr>
                <w:rFonts w:ascii="Consolas" w:hAnsi="Consolas"/>
                <w:sz w:val="14"/>
                <w:szCs w:val="14"/>
              </w:rPr>
            </w:pPr>
            <w:r>
              <w:rPr>
                <w:rFonts w:ascii="Consolas" w:hAnsi="Consolas"/>
                <w:sz w:val="14"/>
                <w:szCs w:val="14"/>
              </w:rPr>
              <w:t xml:space="preserve"> {</w:t>
            </w:r>
          </w:p>
          <w:p w14:paraId="34AE1A79" w14:textId="3430716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publicIdValue=tel:+&lt;SECONDARY_MSISDN&gt;</w:t>
            </w:r>
          </w:p>
          <w:p w14:paraId="163A5AC4" w14:textId="3A20A92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38DEDD1F" w14:textId="45C9C0AD" w:rsidR="005E26DA" w:rsidRDefault="005E26DA" w:rsidP="000C3DAB">
            <w:pPr>
              <w:ind w:left="0"/>
              <w:rPr>
                <w:rFonts w:ascii="Consolas" w:hAnsi="Consolas"/>
                <w:sz w:val="14"/>
                <w:szCs w:val="14"/>
              </w:rPr>
            </w:pPr>
            <w:r>
              <w:rPr>
                <w:rFonts w:ascii="Consolas" w:hAnsi="Consolas"/>
                <w:sz w:val="14"/>
                <w:szCs w:val="14"/>
              </w:rPr>
              <w:t xml:space="preserve"> }</w:t>
            </w:r>
          </w:p>
          <w:p w14:paraId="2970B4BE" w14:textId="5E3C2E51" w:rsidR="005E26DA" w:rsidRDefault="005E26DA" w:rsidP="000C3DAB">
            <w:pPr>
              <w:ind w:left="0"/>
              <w:rPr>
                <w:rFonts w:ascii="Consolas" w:hAnsi="Consolas"/>
                <w:sz w:val="14"/>
                <w:szCs w:val="14"/>
              </w:rPr>
            </w:pPr>
            <w:r>
              <w:rPr>
                <w:rFonts w:ascii="Consolas" w:hAnsi="Consolas"/>
                <w:sz w:val="14"/>
                <w:szCs w:val="14"/>
              </w:rPr>
              <w:t xml:space="preserve"> {</w:t>
            </w:r>
          </w:p>
          <w:p w14:paraId="57B8DDA1" w14:textId="63D29598" w:rsidR="000C3DAB" w:rsidRPr="000C3DAB" w:rsidRDefault="005E26DA" w:rsidP="000C3DAB">
            <w:pPr>
              <w:ind w:left="0"/>
              <w:rPr>
                <w:rFonts w:ascii="Consolas" w:hAnsi="Consolas"/>
                <w:sz w:val="14"/>
                <w:szCs w:val="14"/>
              </w:rPr>
            </w:pPr>
            <w:r>
              <w:rPr>
                <w:rFonts w:ascii="Consolas" w:hAnsi="Consolas"/>
                <w:sz w:val="14"/>
                <w:szCs w:val="14"/>
              </w:rPr>
              <w:t xml:space="preserve"> </w:t>
            </w:r>
            <w:r w:rsidRPr="000C3DAB">
              <w:rPr>
                <w:rFonts w:ascii="Consolas" w:hAnsi="Consolas"/>
                <w:sz w:val="14"/>
                <w:szCs w:val="14"/>
              </w:rPr>
              <w:t xml:space="preserve"> </w:t>
            </w:r>
            <w:r w:rsidR="000C3DAB" w:rsidRPr="000C3DAB">
              <w:rPr>
                <w:rFonts w:ascii="Consolas" w:hAnsi="Consolas"/>
                <w:sz w:val="14"/>
                <w:szCs w:val="14"/>
              </w:rPr>
              <w:t>publicIdValue=sip:+ &lt;SECONDARY_MSISDN&gt;&lt;IMS_SUFFIX_V4&gt;</w:t>
            </w:r>
          </w:p>
          <w:p w14:paraId="6A1B4DD1" w14:textId="6A18FC4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5B938124" w14:textId="04A2379D" w:rsidR="005E26DA" w:rsidRPr="000C3DAB" w:rsidRDefault="005E26DA" w:rsidP="000C3DAB">
            <w:pPr>
              <w:ind w:left="0"/>
              <w:rPr>
                <w:rFonts w:ascii="Consolas" w:hAnsi="Consolas"/>
                <w:sz w:val="14"/>
                <w:szCs w:val="14"/>
              </w:rPr>
            </w:pPr>
            <w:r>
              <w:rPr>
                <w:rFonts w:ascii="Consolas" w:hAnsi="Consolas"/>
                <w:sz w:val="14"/>
                <w:szCs w:val="14"/>
              </w:rPr>
              <w:t xml:space="preserve"> }</w:t>
            </w:r>
          </w:p>
          <w:p w14:paraId="0D9D3382" w14:textId="6D0219BC" w:rsidR="005E26DA" w:rsidRDefault="005E26DA" w:rsidP="000C3DAB">
            <w:pPr>
              <w:ind w:left="0"/>
              <w:rPr>
                <w:rFonts w:ascii="Consolas" w:hAnsi="Consolas"/>
                <w:sz w:val="14"/>
                <w:szCs w:val="14"/>
              </w:rPr>
            </w:pPr>
            <w:r>
              <w:rPr>
                <w:rFonts w:ascii="Consolas" w:hAnsi="Consolas"/>
                <w:sz w:val="14"/>
                <w:szCs w:val="14"/>
              </w:rPr>
              <w:t xml:space="preserve"> {</w:t>
            </w:r>
          </w:p>
          <w:p w14:paraId="34852D15" w14:textId="2AA35A0C"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publicIdValue=sip:&lt;SECONDARY_IMSI&gt;&lt;IMS_SUFFIX_V4&gt;</w:t>
            </w:r>
          </w:p>
          <w:p w14:paraId="741F5684" w14:textId="4BF482CF"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7E4B112B" w14:textId="73ED2DC7" w:rsidR="005E26DA" w:rsidRDefault="005E26DA" w:rsidP="000C3DAB">
            <w:pPr>
              <w:ind w:left="0"/>
              <w:rPr>
                <w:rFonts w:ascii="Consolas" w:hAnsi="Consolas"/>
                <w:sz w:val="14"/>
                <w:szCs w:val="14"/>
              </w:rPr>
            </w:pPr>
            <w:r>
              <w:rPr>
                <w:rFonts w:ascii="Consolas" w:hAnsi="Consolas"/>
                <w:sz w:val="14"/>
                <w:szCs w:val="14"/>
              </w:rPr>
              <w:t xml:space="preserve"> }</w:t>
            </w:r>
          </w:p>
          <w:p w14:paraId="4DA69DC8" w14:textId="0BFFEB29" w:rsidR="005E26DA" w:rsidRPr="000C3DAB" w:rsidRDefault="005E26DA" w:rsidP="000C3DAB">
            <w:pPr>
              <w:ind w:left="0"/>
              <w:rPr>
                <w:rFonts w:ascii="Consolas" w:hAnsi="Consolas"/>
                <w:sz w:val="14"/>
                <w:szCs w:val="14"/>
              </w:rPr>
            </w:pPr>
            <w:r>
              <w:rPr>
                <w:rFonts w:ascii="Consolas" w:hAnsi="Consolas"/>
                <w:sz w:val="14"/>
                <w:szCs w:val="14"/>
              </w:rPr>
              <w:t>]</w:t>
            </w:r>
          </w:p>
          <w:p w14:paraId="3A288360" w14:textId="1BCB4201" w:rsidR="005E26DA" w:rsidRDefault="000C3DAB" w:rsidP="000C3DAB">
            <w:pPr>
              <w:ind w:left="0"/>
              <w:rPr>
                <w:rFonts w:ascii="Consolas" w:hAnsi="Consolas"/>
                <w:sz w:val="14"/>
                <w:szCs w:val="14"/>
              </w:rPr>
            </w:pPr>
            <w:r w:rsidRPr="000C3DAB">
              <w:rPr>
                <w:rFonts w:ascii="Consolas" w:hAnsi="Consolas"/>
                <w:sz w:val="14"/>
                <w:szCs w:val="14"/>
              </w:rPr>
              <w:t>subSrvProfile</w:t>
            </w:r>
            <w:r w:rsidR="005E26DA">
              <w:rPr>
                <w:rFonts w:ascii="Consolas" w:hAnsi="Consolas"/>
                <w:sz w:val="14"/>
                <w:szCs w:val="14"/>
              </w:rPr>
              <w:t xml:space="preserve"> {</w:t>
            </w:r>
          </w:p>
          <w:p w14:paraId="714708A0" w14:textId="3B41CC7A"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ServiceProfileId=+&lt;SECONDARY_MSISDN&gt;&lt;IMS_SUFFIX_V4&gt;</w:t>
            </w:r>
          </w:p>
          <w:p w14:paraId="24BD88D0" w14:textId="77777777"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subSrvProfile.ServiceProfileIdNil=true</w:t>
            </w:r>
          </w:p>
          <w:p w14:paraId="5205CB70" w14:textId="6901DDCC" w:rsidR="005E26DA" w:rsidRPr="000C3DAB" w:rsidRDefault="005E26DA" w:rsidP="000C3DAB">
            <w:pPr>
              <w:ind w:left="0"/>
              <w:rPr>
                <w:rFonts w:ascii="Consolas" w:hAnsi="Consolas"/>
              </w:rPr>
            </w:pPr>
            <w:r>
              <w:rPr>
                <w:rFonts w:ascii="Consolas" w:hAnsi="Consolas"/>
                <w:sz w:val="14"/>
                <w:szCs w:val="14"/>
              </w:rPr>
              <w:lastRenderedPageBreak/>
              <w:t>}</w:t>
            </w:r>
          </w:p>
        </w:tc>
      </w:tr>
    </w:tbl>
    <w:p w14:paraId="11E51AB6" w14:textId="77777777" w:rsidR="000C3DAB" w:rsidRDefault="000C3DAB" w:rsidP="005D6F18"/>
    <w:p w14:paraId="3D0A30E0" w14:textId="77777777" w:rsidR="000C3DAB" w:rsidRPr="00AF22F1" w:rsidRDefault="000C3DAB" w:rsidP="005D6F18"/>
    <w:p w14:paraId="1E8C11A8" w14:textId="24C5885A" w:rsidR="00746F36" w:rsidRPr="00AF22F1" w:rsidRDefault="00746F36" w:rsidP="005E26DA">
      <w:pPr>
        <w:pStyle w:val="Nadpis6"/>
        <w:tabs>
          <w:tab w:val="clear" w:pos="1080"/>
        </w:tabs>
        <w:ind w:left="1078" w:hanging="794"/>
      </w:pPr>
      <w:bookmarkStart w:id="846" w:name="_Toc222406095"/>
      <w:r w:rsidRPr="00AF22F1">
        <w:t>epsSubscription</w:t>
      </w:r>
      <w:r w:rsidR="00395D12" w:rsidRPr="00AF22F1">
        <w:t xml:space="preserve"> service</w:t>
      </w:r>
      <w:bookmarkEnd w:id="846"/>
    </w:p>
    <w:p w14:paraId="04BAB033" w14:textId="77777777" w:rsidR="00C64D81" w:rsidRPr="00AF22F1" w:rsidRDefault="00C64D81" w:rsidP="00C64D81">
      <w:r w:rsidRPr="00AF22F1">
        <w:t>Instant Link request parameters:</w:t>
      </w:r>
    </w:p>
    <w:p w14:paraId="413EEB14" w14:textId="25CD4153" w:rsidR="00C64D81" w:rsidRPr="00AF22F1" w:rsidRDefault="00C64D81" w:rsidP="00C64D81"/>
    <w:tbl>
      <w:tblPr>
        <w:tblStyle w:val="Mkatabulky"/>
        <w:tblW w:w="8596" w:type="dxa"/>
        <w:tblInd w:w="421" w:type="dxa"/>
        <w:tblLook w:val="04A0" w:firstRow="1" w:lastRow="0" w:firstColumn="1" w:lastColumn="0" w:noHBand="0" w:noVBand="1"/>
      </w:tblPr>
      <w:tblGrid>
        <w:gridCol w:w="1431"/>
        <w:gridCol w:w="2396"/>
        <w:gridCol w:w="4769"/>
      </w:tblGrid>
      <w:tr w:rsidR="00C64D81" w:rsidRPr="00AF22F1" w14:paraId="220CBD19" w14:textId="77777777" w:rsidTr="006C67EA">
        <w:tc>
          <w:tcPr>
            <w:tcW w:w="1431" w:type="dxa"/>
            <w:shd w:val="clear" w:color="auto" w:fill="F2F2F2" w:themeFill="background1" w:themeFillShade="F2"/>
          </w:tcPr>
          <w:p w14:paraId="4635A8A8" w14:textId="77777777" w:rsidR="00C64D81" w:rsidRPr="00AF22F1" w:rsidRDefault="00C64D81" w:rsidP="006C67EA">
            <w:pPr>
              <w:ind w:left="0"/>
              <w:rPr>
                <w:b/>
                <w:bCs/>
              </w:rPr>
            </w:pPr>
            <w:r w:rsidRPr="00AF22F1">
              <w:rPr>
                <w:b/>
                <w:bCs/>
              </w:rPr>
              <w:t>Inventory</w:t>
            </w:r>
          </w:p>
          <w:p w14:paraId="13941214" w14:textId="77777777" w:rsidR="00C64D81" w:rsidRPr="00AF22F1" w:rsidRDefault="00C64D81" w:rsidP="006C67EA">
            <w:pPr>
              <w:ind w:left="0"/>
              <w:rPr>
                <w:b/>
                <w:bCs/>
              </w:rPr>
            </w:pPr>
            <w:r w:rsidRPr="00AF22F1">
              <w:rPr>
                <w:b/>
                <w:bCs/>
              </w:rPr>
              <w:t>Type</w:t>
            </w:r>
          </w:p>
        </w:tc>
        <w:tc>
          <w:tcPr>
            <w:tcW w:w="2396" w:type="dxa"/>
            <w:shd w:val="clear" w:color="auto" w:fill="F2F2F2" w:themeFill="background1" w:themeFillShade="F2"/>
          </w:tcPr>
          <w:p w14:paraId="3286352D" w14:textId="77777777" w:rsidR="00C64D81" w:rsidRPr="00AF22F1" w:rsidRDefault="00C64D81" w:rsidP="006C67EA">
            <w:pPr>
              <w:ind w:left="0"/>
              <w:rPr>
                <w:b/>
                <w:bCs/>
              </w:rPr>
            </w:pPr>
            <w:r w:rsidRPr="00AF22F1">
              <w:rPr>
                <w:b/>
                <w:bCs/>
              </w:rPr>
              <w:t>Param Name</w:t>
            </w:r>
          </w:p>
        </w:tc>
        <w:tc>
          <w:tcPr>
            <w:tcW w:w="4769" w:type="dxa"/>
            <w:shd w:val="clear" w:color="auto" w:fill="F2F2F2" w:themeFill="background1" w:themeFillShade="F2"/>
          </w:tcPr>
          <w:p w14:paraId="61B2C3C1" w14:textId="77777777" w:rsidR="00C64D81" w:rsidRPr="00AF22F1" w:rsidRDefault="00C64D81" w:rsidP="006C67EA">
            <w:pPr>
              <w:ind w:left="0"/>
              <w:rPr>
                <w:b/>
                <w:bCs/>
              </w:rPr>
            </w:pPr>
            <w:r w:rsidRPr="00AF22F1">
              <w:rPr>
                <w:b/>
                <w:bCs/>
              </w:rPr>
              <w:t>Param Value</w:t>
            </w:r>
          </w:p>
        </w:tc>
      </w:tr>
      <w:tr w:rsidR="00C64D81" w:rsidRPr="00AF22F1" w14:paraId="13CF8734" w14:textId="77777777" w:rsidTr="006C67EA">
        <w:tc>
          <w:tcPr>
            <w:tcW w:w="1431" w:type="dxa"/>
          </w:tcPr>
          <w:p w14:paraId="5DBF36D5" w14:textId="419FC454" w:rsidR="00C64D81" w:rsidRPr="00AF22F1" w:rsidRDefault="00C64D81" w:rsidP="006C67EA">
            <w:pPr>
              <w:ind w:left="0"/>
              <w:rPr>
                <w:rFonts w:ascii="Consolas" w:hAnsi="Consolas"/>
              </w:rPr>
            </w:pPr>
            <w:r w:rsidRPr="00AF22F1">
              <w:rPr>
                <w:rFonts w:ascii="Consolas" w:hAnsi="Consolas"/>
              </w:rPr>
              <w:t>IMSI</w:t>
            </w:r>
          </w:p>
        </w:tc>
        <w:tc>
          <w:tcPr>
            <w:tcW w:w="2396" w:type="dxa"/>
          </w:tcPr>
          <w:p w14:paraId="0BA75F8D" w14:textId="77777777" w:rsidR="00C64D81" w:rsidRPr="00AF22F1" w:rsidRDefault="00C64D81" w:rsidP="006C67EA">
            <w:pPr>
              <w:ind w:left="0"/>
            </w:pPr>
            <w:r w:rsidRPr="00AF22F1">
              <w:rPr>
                <w:rFonts w:ascii="Consolas" w:hAnsi="Consolas"/>
              </w:rPr>
              <w:t>PRIMARY_ID_TYPE</w:t>
            </w:r>
          </w:p>
        </w:tc>
        <w:tc>
          <w:tcPr>
            <w:tcW w:w="4769" w:type="dxa"/>
          </w:tcPr>
          <w:p w14:paraId="2F09535B" w14:textId="70155C50" w:rsidR="00C64D81" w:rsidRPr="00AF22F1" w:rsidRDefault="00C64D81" w:rsidP="006C67EA">
            <w:pPr>
              <w:ind w:left="0"/>
            </w:pPr>
            <w:r w:rsidRPr="00AF22F1">
              <w:rPr>
                <w:rFonts w:ascii="Consolas" w:hAnsi="Consolas"/>
              </w:rPr>
              <w:t>imsi</w:t>
            </w:r>
          </w:p>
        </w:tc>
      </w:tr>
    </w:tbl>
    <w:p w14:paraId="4E4FC593" w14:textId="77777777" w:rsidR="00C64D81" w:rsidRPr="00AF22F1" w:rsidRDefault="00C64D81" w:rsidP="00C64D81"/>
    <w:p w14:paraId="7E8E13B9" w14:textId="7E836285" w:rsidR="00746F36" w:rsidRPr="00AF22F1" w:rsidRDefault="00746F36" w:rsidP="005E26DA">
      <w:pPr>
        <w:pStyle w:val="Nadpis6"/>
        <w:tabs>
          <w:tab w:val="clear" w:pos="1080"/>
        </w:tabs>
        <w:ind w:left="1078" w:hanging="794"/>
      </w:pPr>
      <w:bookmarkStart w:id="847" w:name="_Toc222406096"/>
      <w:r w:rsidRPr="00AF22F1">
        <w:t>curContentFilter</w:t>
      </w:r>
      <w:r w:rsidR="00395D12" w:rsidRPr="00AF22F1">
        <w:t xml:space="preserve"> service</w:t>
      </w:r>
      <w:bookmarkEnd w:id="847"/>
    </w:p>
    <w:p w14:paraId="5B7D8D61" w14:textId="77777777" w:rsidR="00AF22F1" w:rsidRPr="00AF22F1" w:rsidRDefault="00AF22F1" w:rsidP="00AF22F1">
      <w:r w:rsidRPr="00AF22F1">
        <w:t>Instant Link request parameters:</w:t>
      </w:r>
    </w:p>
    <w:p w14:paraId="7AA5AD9B"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5E5D4BA0" w14:textId="77777777" w:rsidTr="006C67EA">
        <w:tc>
          <w:tcPr>
            <w:tcW w:w="1431" w:type="dxa"/>
            <w:shd w:val="clear" w:color="auto" w:fill="F2F2F2" w:themeFill="background1" w:themeFillShade="F2"/>
          </w:tcPr>
          <w:p w14:paraId="41021EAD" w14:textId="77777777" w:rsidR="00AF22F1" w:rsidRPr="00AF22F1" w:rsidRDefault="00AF22F1" w:rsidP="006C67EA">
            <w:pPr>
              <w:ind w:left="0"/>
              <w:rPr>
                <w:b/>
                <w:bCs/>
              </w:rPr>
            </w:pPr>
            <w:r w:rsidRPr="00AF22F1">
              <w:rPr>
                <w:b/>
                <w:bCs/>
              </w:rPr>
              <w:t>Inventory</w:t>
            </w:r>
          </w:p>
          <w:p w14:paraId="095FA6FF"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35963770"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5ED9A35F" w14:textId="77777777" w:rsidR="00AF22F1" w:rsidRPr="00AF22F1" w:rsidRDefault="00AF22F1" w:rsidP="006C67EA">
            <w:pPr>
              <w:ind w:left="0"/>
              <w:rPr>
                <w:b/>
                <w:bCs/>
              </w:rPr>
            </w:pPr>
            <w:r w:rsidRPr="00AF22F1">
              <w:rPr>
                <w:b/>
                <w:bCs/>
              </w:rPr>
              <w:t>Param Value</w:t>
            </w:r>
          </w:p>
        </w:tc>
      </w:tr>
      <w:tr w:rsidR="00AF22F1" w:rsidRPr="00AF22F1" w14:paraId="646C51B0" w14:textId="77777777" w:rsidTr="006C67EA">
        <w:tc>
          <w:tcPr>
            <w:tcW w:w="1431" w:type="dxa"/>
          </w:tcPr>
          <w:p w14:paraId="3C2B2A58" w14:textId="59F28DDF" w:rsidR="00AF22F1" w:rsidRPr="00AF22F1" w:rsidRDefault="00AF22F1" w:rsidP="006C67EA">
            <w:pPr>
              <w:ind w:left="0"/>
              <w:rPr>
                <w:rFonts w:ascii="Consolas" w:hAnsi="Consolas"/>
              </w:rPr>
            </w:pPr>
            <w:r w:rsidRPr="00AF22F1">
              <w:rPr>
                <w:rFonts w:ascii="Consolas" w:hAnsi="Consolas"/>
              </w:rPr>
              <w:t>MSISDN</w:t>
            </w:r>
          </w:p>
        </w:tc>
        <w:tc>
          <w:tcPr>
            <w:tcW w:w="2396" w:type="dxa"/>
          </w:tcPr>
          <w:p w14:paraId="5F04370D" w14:textId="77777777" w:rsidR="00AF22F1" w:rsidRPr="00AF22F1" w:rsidRDefault="00AF22F1" w:rsidP="006C67EA">
            <w:pPr>
              <w:ind w:left="0"/>
            </w:pPr>
            <w:r w:rsidRPr="00AF22F1">
              <w:rPr>
                <w:rFonts w:ascii="Consolas" w:hAnsi="Consolas"/>
              </w:rPr>
              <w:t>PRIMARY_ID_TYPE</w:t>
            </w:r>
          </w:p>
        </w:tc>
        <w:tc>
          <w:tcPr>
            <w:tcW w:w="4769" w:type="dxa"/>
          </w:tcPr>
          <w:p w14:paraId="3FC0D9B2" w14:textId="662D46C7" w:rsidR="00AF22F1" w:rsidRPr="00AF22F1" w:rsidRDefault="00AF22F1" w:rsidP="006C67EA">
            <w:pPr>
              <w:ind w:left="0"/>
              <w:rPr>
                <w:rFonts w:ascii="Consolas" w:hAnsi="Consolas"/>
              </w:rPr>
            </w:pPr>
            <w:r w:rsidRPr="00AF22F1">
              <w:rPr>
                <w:rFonts w:ascii="Consolas" w:hAnsi="Consolas"/>
              </w:rPr>
              <w:t>vfSid</w:t>
            </w:r>
          </w:p>
        </w:tc>
      </w:tr>
    </w:tbl>
    <w:p w14:paraId="11677318" w14:textId="77777777" w:rsidR="00C64D81" w:rsidRPr="00AF22F1" w:rsidRDefault="00C64D81" w:rsidP="00C64D81"/>
    <w:p w14:paraId="2B979B2A" w14:textId="72011C61" w:rsidR="00746F36" w:rsidRPr="00AF22F1" w:rsidRDefault="00746F36" w:rsidP="005E26DA">
      <w:pPr>
        <w:pStyle w:val="Nadpis6"/>
        <w:tabs>
          <w:tab w:val="clear" w:pos="1080"/>
        </w:tabs>
        <w:ind w:left="1078" w:hanging="794"/>
      </w:pPr>
      <w:bookmarkStart w:id="848" w:name="_Toc222406097"/>
      <w:r w:rsidRPr="00AF22F1">
        <w:t>gprsProfile</w:t>
      </w:r>
      <w:r w:rsidR="00395D12" w:rsidRPr="00AF22F1">
        <w:t xml:space="preserve"> service</w:t>
      </w:r>
      <w:bookmarkEnd w:id="848"/>
    </w:p>
    <w:p w14:paraId="3A142608" w14:textId="77777777" w:rsidR="00AF22F1" w:rsidRPr="00AF22F1" w:rsidRDefault="00AF22F1" w:rsidP="00AF22F1">
      <w:r w:rsidRPr="00AF22F1">
        <w:t>Instant Link request parameters:</w:t>
      </w:r>
    </w:p>
    <w:p w14:paraId="3203E1A4"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3123C739" w14:textId="77777777" w:rsidTr="006C67EA">
        <w:tc>
          <w:tcPr>
            <w:tcW w:w="1431" w:type="dxa"/>
            <w:shd w:val="clear" w:color="auto" w:fill="F2F2F2" w:themeFill="background1" w:themeFillShade="F2"/>
          </w:tcPr>
          <w:p w14:paraId="59F41729" w14:textId="77777777" w:rsidR="00AF22F1" w:rsidRPr="00AF22F1" w:rsidRDefault="00AF22F1" w:rsidP="006C67EA">
            <w:pPr>
              <w:ind w:left="0"/>
              <w:rPr>
                <w:b/>
                <w:bCs/>
              </w:rPr>
            </w:pPr>
            <w:r w:rsidRPr="00AF22F1">
              <w:rPr>
                <w:b/>
                <w:bCs/>
              </w:rPr>
              <w:t>Inventory</w:t>
            </w:r>
          </w:p>
          <w:p w14:paraId="04295DC9"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41FF8BFC"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03AA2395" w14:textId="77777777" w:rsidR="00AF22F1" w:rsidRPr="00AF22F1" w:rsidRDefault="00AF22F1" w:rsidP="006C67EA">
            <w:pPr>
              <w:ind w:left="0"/>
              <w:rPr>
                <w:b/>
                <w:bCs/>
              </w:rPr>
            </w:pPr>
            <w:r w:rsidRPr="00AF22F1">
              <w:rPr>
                <w:b/>
                <w:bCs/>
              </w:rPr>
              <w:t>Param Value</w:t>
            </w:r>
          </w:p>
        </w:tc>
      </w:tr>
      <w:tr w:rsidR="00AF22F1" w:rsidRPr="00AF22F1" w14:paraId="435407AD" w14:textId="77777777" w:rsidTr="006C67EA">
        <w:tc>
          <w:tcPr>
            <w:tcW w:w="1431" w:type="dxa"/>
          </w:tcPr>
          <w:p w14:paraId="449EA31C"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14E43501" w14:textId="77777777" w:rsidR="00AF22F1" w:rsidRPr="00AF22F1" w:rsidRDefault="00AF22F1" w:rsidP="006C67EA">
            <w:pPr>
              <w:ind w:left="0"/>
            </w:pPr>
            <w:r w:rsidRPr="00AF22F1">
              <w:rPr>
                <w:rFonts w:ascii="Consolas" w:hAnsi="Consolas"/>
              </w:rPr>
              <w:t>PRIMARY_ID_TYPE</w:t>
            </w:r>
          </w:p>
        </w:tc>
        <w:tc>
          <w:tcPr>
            <w:tcW w:w="4769" w:type="dxa"/>
          </w:tcPr>
          <w:p w14:paraId="11D213F3" w14:textId="4967BBEE" w:rsidR="00AF22F1" w:rsidRPr="00AF22F1" w:rsidRDefault="00AF22F1" w:rsidP="006C67EA">
            <w:pPr>
              <w:ind w:left="0"/>
              <w:rPr>
                <w:rFonts w:ascii="Consolas" w:hAnsi="Consolas"/>
              </w:rPr>
            </w:pPr>
            <w:r w:rsidRPr="00AF22F1">
              <w:rPr>
                <w:rFonts w:ascii="Consolas" w:hAnsi="Consolas"/>
              </w:rPr>
              <w:t>voiceMsisdn</w:t>
            </w:r>
          </w:p>
        </w:tc>
      </w:tr>
    </w:tbl>
    <w:p w14:paraId="2FAA9825" w14:textId="77777777" w:rsidR="00AF22F1" w:rsidRPr="00AF22F1" w:rsidRDefault="00AF22F1" w:rsidP="00AF22F1"/>
    <w:p w14:paraId="722876F1" w14:textId="42A6966E" w:rsidR="00746F36" w:rsidRPr="00AF22F1" w:rsidRDefault="00746F36" w:rsidP="005E26DA">
      <w:pPr>
        <w:pStyle w:val="Nadpis6"/>
        <w:tabs>
          <w:tab w:val="clear" w:pos="1080"/>
        </w:tabs>
        <w:ind w:left="1078" w:hanging="794"/>
      </w:pPr>
      <w:bookmarkStart w:id="849" w:name="_Toc222406098"/>
      <w:r w:rsidRPr="00AF22F1">
        <w:t>ocsProfile</w:t>
      </w:r>
      <w:r w:rsidR="00395D12" w:rsidRPr="00AF22F1">
        <w:t xml:space="preserve"> service</w:t>
      </w:r>
      <w:bookmarkEnd w:id="849"/>
    </w:p>
    <w:p w14:paraId="50027CDE" w14:textId="2A7CBC06" w:rsidR="00AF22F1" w:rsidRPr="00AF22F1" w:rsidRDefault="00AF22F1" w:rsidP="00AF22F1">
      <w:r w:rsidRPr="00AF22F1">
        <w:t>Instant Link request parameters:</w:t>
      </w:r>
    </w:p>
    <w:p w14:paraId="0E460B33"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78E21D5F" w14:textId="77777777" w:rsidTr="006C67EA">
        <w:tc>
          <w:tcPr>
            <w:tcW w:w="1431" w:type="dxa"/>
            <w:shd w:val="clear" w:color="auto" w:fill="F2F2F2" w:themeFill="background1" w:themeFillShade="F2"/>
          </w:tcPr>
          <w:p w14:paraId="0A7D30B6" w14:textId="77777777" w:rsidR="00AF22F1" w:rsidRPr="00AF22F1" w:rsidRDefault="00AF22F1" w:rsidP="006C67EA">
            <w:pPr>
              <w:ind w:left="0"/>
              <w:rPr>
                <w:b/>
                <w:bCs/>
              </w:rPr>
            </w:pPr>
            <w:r w:rsidRPr="00AF22F1">
              <w:rPr>
                <w:b/>
                <w:bCs/>
              </w:rPr>
              <w:t>Inventory</w:t>
            </w:r>
          </w:p>
          <w:p w14:paraId="7FC26458"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5F9086F1"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4695B8DF" w14:textId="77777777" w:rsidR="00AF22F1" w:rsidRPr="00AF22F1" w:rsidRDefault="00AF22F1" w:rsidP="006C67EA">
            <w:pPr>
              <w:ind w:left="0"/>
              <w:rPr>
                <w:b/>
                <w:bCs/>
              </w:rPr>
            </w:pPr>
            <w:r w:rsidRPr="00AF22F1">
              <w:rPr>
                <w:b/>
                <w:bCs/>
              </w:rPr>
              <w:t>Param Value</w:t>
            </w:r>
          </w:p>
        </w:tc>
      </w:tr>
      <w:tr w:rsidR="00AF22F1" w:rsidRPr="00AF22F1" w14:paraId="534C3278" w14:textId="77777777" w:rsidTr="006C67EA">
        <w:tc>
          <w:tcPr>
            <w:tcW w:w="1431" w:type="dxa"/>
          </w:tcPr>
          <w:p w14:paraId="158DC7F7"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7B3D0B58" w14:textId="77777777" w:rsidR="00AF22F1" w:rsidRPr="00AF22F1" w:rsidRDefault="00AF22F1" w:rsidP="006C67EA">
            <w:pPr>
              <w:ind w:left="0"/>
            </w:pPr>
            <w:r w:rsidRPr="00AF22F1">
              <w:rPr>
                <w:rFonts w:ascii="Consolas" w:hAnsi="Consolas"/>
              </w:rPr>
              <w:t>PRIMARY_ID_TYPE</w:t>
            </w:r>
          </w:p>
        </w:tc>
        <w:tc>
          <w:tcPr>
            <w:tcW w:w="4769" w:type="dxa"/>
          </w:tcPr>
          <w:p w14:paraId="267E388D" w14:textId="5A6DEF04" w:rsidR="00AF22F1" w:rsidRPr="00AF22F1" w:rsidRDefault="00AF22F1" w:rsidP="00AF22F1">
            <w:pPr>
              <w:ind w:left="0"/>
              <w:rPr>
                <w:rFonts w:ascii="Consolas" w:hAnsi="Consolas"/>
              </w:rPr>
            </w:pPr>
            <w:r w:rsidRPr="00AF22F1">
              <w:rPr>
                <w:rFonts w:ascii="Consolas" w:hAnsi="Consolas"/>
              </w:rPr>
              <w:t>voiceMSISDN</w:t>
            </w:r>
          </w:p>
        </w:tc>
      </w:tr>
      <w:tr w:rsidR="00AF22F1" w:rsidRPr="00AF22F1" w14:paraId="01650662" w14:textId="77777777" w:rsidTr="006C67EA">
        <w:tc>
          <w:tcPr>
            <w:tcW w:w="1431" w:type="dxa"/>
          </w:tcPr>
          <w:p w14:paraId="0723CA64" w14:textId="77777777" w:rsidR="00AF22F1" w:rsidRPr="00AF22F1" w:rsidRDefault="00AF22F1" w:rsidP="006C67EA">
            <w:pPr>
              <w:ind w:left="0"/>
              <w:rPr>
                <w:rFonts w:ascii="Consolas" w:hAnsi="Consolas"/>
              </w:rPr>
            </w:pPr>
            <w:r w:rsidRPr="00AF22F1">
              <w:rPr>
                <w:rFonts w:ascii="Consolas" w:hAnsi="Consolas"/>
              </w:rPr>
              <w:t>ISDN</w:t>
            </w:r>
          </w:p>
        </w:tc>
        <w:tc>
          <w:tcPr>
            <w:tcW w:w="2396" w:type="dxa"/>
          </w:tcPr>
          <w:p w14:paraId="03180B84" w14:textId="77777777" w:rsidR="00AF22F1" w:rsidRPr="00AF22F1" w:rsidRDefault="00AF22F1" w:rsidP="006C67EA">
            <w:pPr>
              <w:ind w:left="0"/>
              <w:rPr>
                <w:rFonts w:ascii="Consolas" w:hAnsi="Consolas"/>
              </w:rPr>
            </w:pPr>
            <w:r w:rsidRPr="00AF22F1">
              <w:rPr>
                <w:rFonts w:ascii="Consolas" w:hAnsi="Consolas"/>
              </w:rPr>
              <w:t>PRIMARY_ID_TYPE</w:t>
            </w:r>
          </w:p>
        </w:tc>
        <w:tc>
          <w:tcPr>
            <w:tcW w:w="4769" w:type="dxa"/>
          </w:tcPr>
          <w:p w14:paraId="4C9EC128" w14:textId="59970010" w:rsidR="00AF22F1" w:rsidRPr="00AF22F1" w:rsidRDefault="00AF22F1" w:rsidP="006C67EA">
            <w:pPr>
              <w:ind w:left="0"/>
              <w:rPr>
                <w:rFonts w:ascii="Consolas" w:hAnsi="Consolas"/>
              </w:rPr>
            </w:pPr>
            <w:r w:rsidRPr="00AF22F1">
              <w:rPr>
                <w:rFonts w:ascii="Consolas" w:hAnsi="Consolas"/>
              </w:rPr>
              <w:t>voiceMSISDN</w:t>
            </w:r>
          </w:p>
        </w:tc>
      </w:tr>
    </w:tbl>
    <w:p w14:paraId="3BEF0778" w14:textId="7F213FC1" w:rsidR="00AF22F1" w:rsidRDefault="00AF22F1" w:rsidP="00AF22F1">
      <w:pPr>
        <w:rPr>
          <w:highlight w:val="yellow"/>
        </w:rPr>
      </w:pPr>
    </w:p>
    <w:p w14:paraId="0EBCF667" w14:textId="145641CF" w:rsidR="00E36570" w:rsidRPr="00C00504" w:rsidRDefault="00E36570" w:rsidP="005E26DA">
      <w:pPr>
        <w:pStyle w:val="Nadpis6"/>
        <w:tabs>
          <w:tab w:val="clear" w:pos="1080"/>
        </w:tabs>
        <w:ind w:left="1078" w:hanging="794"/>
      </w:pPr>
      <w:bookmarkStart w:id="850" w:name="_Toc222406099"/>
      <w:r w:rsidRPr="00C00504">
        <w:t>ocsUserAccess service</w:t>
      </w:r>
      <w:bookmarkEnd w:id="850"/>
    </w:p>
    <w:p w14:paraId="10BBDD81" w14:textId="64FB9074" w:rsidR="00C00504" w:rsidRDefault="00C00504" w:rsidP="00C00504">
      <w:r>
        <w:t>If secondary OneNumber MSISDN is being cleansed, additional DELETE request is passed to Instant Link to remove the secondary MSISDN from companion devices under the respective OneNumber primary MSISDN, so that it can be re-used on OCS</w:t>
      </w:r>
      <w:r w:rsidR="005E26DA">
        <w:t>.</w:t>
      </w:r>
    </w:p>
    <w:p w14:paraId="21E1969F" w14:textId="665C1B7D" w:rsidR="005E26DA" w:rsidRDefault="005E26DA" w:rsidP="00C00504"/>
    <w:p w14:paraId="7697806B" w14:textId="2D268C4C" w:rsidR="005E26DA" w:rsidRDefault="005E26DA" w:rsidP="00C00504">
      <w:r w:rsidRPr="00BD1F9F">
        <w:t>Instant Link request parameters:</w:t>
      </w:r>
    </w:p>
    <w:p w14:paraId="122D534A" w14:textId="77777777" w:rsidR="00C00504" w:rsidRDefault="00C00504" w:rsidP="00C00504"/>
    <w:tbl>
      <w:tblPr>
        <w:tblStyle w:val="Mkatabulky"/>
        <w:tblW w:w="8596" w:type="dxa"/>
        <w:tblInd w:w="421" w:type="dxa"/>
        <w:tblLook w:val="04A0" w:firstRow="1" w:lastRow="0" w:firstColumn="1" w:lastColumn="0" w:noHBand="0" w:noVBand="1"/>
      </w:tblPr>
      <w:tblGrid>
        <w:gridCol w:w="1417"/>
        <w:gridCol w:w="1959"/>
        <w:gridCol w:w="5220"/>
      </w:tblGrid>
      <w:tr w:rsidR="00C00504" w:rsidRPr="00AF22F1" w14:paraId="21D75C02" w14:textId="77777777" w:rsidTr="008A3D46">
        <w:tc>
          <w:tcPr>
            <w:tcW w:w="1417" w:type="dxa"/>
            <w:shd w:val="clear" w:color="auto" w:fill="F2F2F2" w:themeFill="background1" w:themeFillShade="F2"/>
          </w:tcPr>
          <w:p w14:paraId="6FE104EA" w14:textId="77777777" w:rsidR="00C00504" w:rsidRPr="00AF22F1" w:rsidRDefault="00C00504" w:rsidP="008A3D46">
            <w:pPr>
              <w:ind w:left="0"/>
              <w:rPr>
                <w:b/>
                <w:bCs/>
              </w:rPr>
            </w:pPr>
            <w:r w:rsidRPr="00AF22F1">
              <w:rPr>
                <w:b/>
                <w:bCs/>
              </w:rPr>
              <w:t>Inventory</w:t>
            </w:r>
          </w:p>
          <w:p w14:paraId="26866657" w14:textId="77777777" w:rsidR="00C00504" w:rsidRPr="00AF22F1" w:rsidRDefault="00C00504" w:rsidP="008A3D46">
            <w:pPr>
              <w:ind w:left="0"/>
              <w:rPr>
                <w:b/>
                <w:bCs/>
              </w:rPr>
            </w:pPr>
            <w:r w:rsidRPr="00AF22F1">
              <w:rPr>
                <w:b/>
                <w:bCs/>
              </w:rPr>
              <w:t>Type</w:t>
            </w:r>
          </w:p>
        </w:tc>
        <w:tc>
          <w:tcPr>
            <w:tcW w:w="1959" w:type="dxa"/>
            <w:shd w:val="clear" w:color="auto" w:fill="F2F2F2" w:themeFill="background1" w:themeFillShade="F2"/>
          </w:tcPr>
          <w:p w14:paraId="0D10EFA6" w14:textId="77777777" w:rsidR="00C00504" w:rsidRPr="00AF22F1" w:rsidRDefault="00C00504" w:rsidP="008A3D46">
            <w:pPr>
              <w:ind w:left="0"/>
              <w:rPr>
                <w:b/>
                <w:bCs/>
              </w:rPr>
            </w:pPr>
            <w:r w:rsidRPr="00AF22F1">
              <w:rPr>
                <w:b/>
                <w:bCs/>
              </w:rPr>
              <w:t>Param Name</w:t>
            </w:r>
          </w:p>
        </w:tc>
        <w:tc>
          <w:tcPr>
            <w:tcW w:w="5220" w:type="dxa"/>
            <w:shd w:val="clear" w:color="auto" w:fill="F2F2F2" w:themeFill="background1" w:themeFillShade="F2"/>
          </w:tcPr>
          <w:p w14:paraId="5DC67730" w14:textId="77777777" w:rsidR="00C00504" w:rsidRPr="00AF22F1" w:rsidRDefault="00C00504" w:rsidP="008A3D46">
            <w:pPr>
              <w:ind w:left="0"/>
              <w:rPr>
                <w:b/>
                <w:bCs/>
              </w:rPr>
            </w:pPr>
            <w:r w:rsidRPr="00AF22F1">
              <w:rPr>
                <w:b/>
                <w:bCs/>
              </w:rPr>
              <w:t>Param Value</w:t>
            </w:r>
          </w:p>
        </w:tc>
      </w:tr>
      <w:tr w:rsidR="00C00504" w:rsidRPr="000F0B29" w14:paraId="74EF38AB" w14:textId="77777777" w:rsidTr="008A3D46">
        <w:tc>
          <w:tcPr>
            <w:tcW w:w="1417" w:type="dxa"/>
            <w:vMerge w:val="restart"/>
          </w:tcPr>
          <w:p w14:paraId="5DF17DF5" w14:textId="4BA97CE5" w:rsidR="00C00504" w:rsidRPr="00AF22F1" w:rsidRDefault="00C00504" w:rsidP="008A3D46">
            <w:pPr>
              <w:ind w:left="0"/>
              <w:rPr>
                <w:rFonts w:ascii="Consolas" w:hAnsi="Consolas"/>
              </w:rPr>
            </w:pPr>
            <w:r>
              <w:rPr>
                <w:rFonts w:ascii="Consolas" w:hAnsi="Consolas"/>
              </w:rPr>
              <w:t>SECONDARY_</w:t>
            </w:r>
            <w:r>
              <w:rPr>
                <w:rFonts w:ascii="Consolas" w:hAnsi="Consolas"/>
              </w:rPr>
              <w:br/>
              <w:t>ONENUMBER_</w:t>
            </w:r>
            <w:r>
              <w:rPr>
                <w:rFonts w:ascii="Consolas" w:hAnsi="Consolas"/>
              </w:rPr>
              <w:br/>
              <w:t>MSISDN</w:t>
            </w:r>
          </w:p>
        </w:tc>
        <w:tc>
          <w:tcPr>
            <w:tcW w:w="1959" w:type="dxa"/>
          </w:tcPr>
          <w:p w14:paraId="147A19EA" w14:textId="77777777" w:rsidR="00C00504" w:rsidRPr="00AF22F1" w:rsidRDefault="00C00504" w:rsidP="008A3D46">
            <w:pPr>
              <w:ind w:left="0"/>
            </w:pPr>
            <w:r w:rsidRPr="00AF22F1">
              <w:rPr>
                <w:rFonts w:ascii="Consolas" w:hAnsi="Consolas"/>
              </w:rPr>
              <w:t>PRIMARY_ID_TYPE</w:t>
            </w:r>
          </w:p>
        </w:tc>
        <w:tc>
          <w:tcPr>
            <w:tcW w:w="5220" w:type="dxa"/>
          </w:tcPr>
          <w:p w14:paraId="2B40EDCA" w14:textId="77777777" w:rsidR="00C00504" w:rsidRPr="000F0B29" w:rsidRDefault="00C00504" w:rsidP="008A3D46">
            <w:pPr>
              <w:ind w:left="0"/>
              <w:rPr>
                <w:rFonts w:ascii="Consolas" w:hAnsi="Consolas"/>
              </w:rPr>
            </w:pPr>
            <w:r w:rsidRPr="00AF22F1">
              <w:rPr>
                <w:rFonts w:ascii="Consolas" w:hAnsi="Consolas"/>
              </w:rPr>
              <w:t xml:space="preserve">subscriberId </w:t>
            </w:r>
          </w:p>
        </w:tc>
      </w:tr>
      <w:tr w:rsidR="00C00504" w:rsidRPr="000F0B29" w14:paraId="7AA53072" w14:textId="77777777" w:rsidTr="008A3D46">
        <w:tc>
          <w:tcPr>
            <w:tcW w:w="1417" w:type="dxa"/>
            <w:vMerge/>
          </w:tcPr>
          <w:p w14:paraId="185DF39B" w14:textId="77777777" w:rsidR="00C00504" w:rsidRPr="00AF22F1" w:rsidRDefault="00C00504" w:rsidP="008A3D46">
            <w:pPr>
              <w:ind w:left="0"/>
              <w:rPr>
                <w:rFonts w:ascii="Consolas" w:hAnsi="Consolas"/>
              </w:rPr>
            </w:pPr>
          </w:p>
        </w:tc>
        <w:tc>
          <w:tcPr>
            <w:tcW w:w="1959" w:type="dxa"/>
          </w:tcPr>
          <w:p w14:paraId="675741F8" w14:textId="77777777" w:rsidR="00C00504" w:rsidRPr="00AF22F1" w:rsidRDefault="00C00504" w:rsidP="008A3D46">
            <w:pPr>
              <w:ind w:left="0"/>
              <w:rPr>
                <w:rFonts w:ascii="Consolas" w:hAnsi="Consolas"/>
              </w:rPr>
            </w:pPr>
            <w:r>
              <w:rPr>
                <w:rFonts w:ascii="Consolas" w:hAnsi="Consolas"/>
              </w:rPr>
              <w:t>PRIMARY_ID</w:t>
            </w:r>
          </w:p>
        </w:tc>
        <w:tc>
          <w:tcPr>
            <w:tcW w:w="5220" w:type="dxa"/>
          </w:tcPr>
          <w:p w14:paraId="198ABDEF" w14:textId="3B7B21C1" w:rsidR="00C00504" w:rsidRPr="000C3DAB" w:rsidRDefault="00C00504" w:rsidP="008A3D46">
            <w:pPr>
              <w:ind w:left="0"/>
              <w:rPr>
                <w:rFonts w:ascii="Consolas" w:hAnsi="Consolas"/>
              </w:rPr>
            </w:pPr>
            <w:r w:rsidRPr="000C3DAB">
              <w:rPr>
                <w:rFonts w:ascii="Consolas" w:hAnsi="Consolas"/>
              </w:rPr>
              <w:t>&lt;PRIMARY_MSISDN&gt;</w:t>
            </w:r>
          </w:p>
        </w:tc>
      </w:tr>
      <w:tr w:rsidR="00C00504" w:rsidRPr="000F0B29" w14:paraId="54EB9B35" w14:textId="77777777" w:rsidTr="008A3D46">
        <w:tc>
          <w:tcPr>
            <w:tcW w:w="1417" w:type="dxa"/>
            <w:vMerge/>
          </w:tcPr>
          <w:p w14:paraId="2E406F37" w14:textId="77777777" w:rsidR="00C00504" w:rsidRPr="00AF22F1" w:rsidRDefault="00C00504" w:rsidP="008A3D46">
            <w:pPr>
              <w:ind w:left="0"/>
              <w:rPr>
                <w:rFonts w:ascii="Consolas" w:hAnsi="Consolas"/>
              </w:rPr>
            </w:pPr>
          </w:p>
        </w:tc>
        <w:tc>
          <w:tcPr>
            <w:tcW w:w="1959" w:type="dxa"/>
          </w:tcPr>
          <w:p w14:paraId="78F756BC" w14:textId="77777777" w:rsidR="00C00504" w:rsidRDefault="00C00504" w:rsidP="008A3D46">
            <w:pPr>
              <w:ind w:left="0"/>
              <w:rPr>
                <w:rFonts w:ascii="Consolas" w:hAnsi="Consolas"/>
              </w:rPr>
            </w:pPr>
            <w:r>
              <w:rPr>
                <w:rFonts w:ascii="Consolas" w:hAnsi="Consolas"/>
              </w:rPr>
              <w:t>OPERATION</w:t>
            </w:r>
          </w:p>
        </w:tc>
        <w:tc>
          <w:tcPr>
            <w:tcW w:w="5220" w:type="dxa"/>
          </w:tcPr>
          <w:p w14:paraId="43C76E9F" w14:textId="4DB94347" w:rsidR="00C00504" w:rsidRPr="000C3DAB" w:rsidRDefault="00C00504" w:rsidP="008A3D46">
            <w:pPr>
              <w:ind w:left="0"/>
              <w:rPr>
                <w:rFonts w:ascii="Consolas" w:hAnsi="Consolas"/>
              </w:rPr>
            </w:pPr>
            <w:r>
              <w:rPr>
                <w:rFonts w:ascii="Consolas" w:hAnsi="Consolas"/>
              </w:rPr>
              <w:t>DELETE</w:t>
            </w:r>
          </w:p>
        </w:tc>
      </w:tr>
      <w:tr w:rsidR="00C00504" w:rsidRPr="000F0B29" w14:paraId="50D85514" w14:textId="77777777" w:rsidTr="008A3D46">
        <w:tc>
          <w:tcPr>
            <w:tcW w:w="1417" w:type="dxa"/>
            <w:vMerge/>
          </w:tcPr>
          <w:p w14:paraId="6DAE2B19" w14:textId="77777777" w:rsidR="00C00504" w:rsidRPr="00AF22F1" w:rsidRDefault="00C00504" w:rsidP="008A3D46">
            <w:pPr>
              <w:ind w:left="0"/>
              <w:rPr>
                <w:rFonts w:ascii="Consolas" w:hAnsi="Consolas"/>
              </w:rPr>
            </w:pPr>
          </w:p>
        </w:tc>
        <w:tc>
          <w:tcPr>
            <w:tcW w:w="1959" w:type="dxa"/>
          </w:tcPr>
          <w:p w14:paraId="4DB85F08" w14:textId="77777777" w:rsidR="00C00504" w:rsidRDefault="00C00504" w:rsidP="008A3D46">
            <w:pPr>
              <w:ind w:left="0"/>
              <w:rPr>
                <w:rFonts w:ascii="Consolas" w:hAnsi="Consolas"/>
              </w:rPr>
            </w:pPr>
            <w:r>
              <w:rPr>
                <w:rFonts w:ascii="Consolas" w:hAnsi="Consolas"/>
              </w:rPr>
              <w:t>PARAMETERS</w:t>
            </w:r>
          </w:p>
        </w:tc>
        <w:tc>
          <w:tcPr>
            <w:tcW w:w="5220" w:type="dxa"/>
          </w:tcPr>
          <w:p w14:paraId="14F68851" w14:textId="4E58ADF1" w:rsidR="00C00504" w:rsidRPr="000C3DAB" w:rsidRDefault="00C00504" w:rsidP="008A3D46">
            <w:pPr>
              <w:ind w:left="0"/>
              <w:rPr>
                <w:rFonts w:ascii="Consolas" w:hAnsi="Consolas"/>
              </w:rPr>
            </w:pPr>
            <w:r w:rsidRPr="00C00504">
              <w:rPr>
                <w:rFonts w:ascii="Consolas" w:hAnsi="Consolas"/>
              </w:rPr>
              <w:t>accessId=&lt;SECONDARY_MSISDN&gt;</w:t>
            </w:r>
          </w:p>
        </w:tc>
      </w:tr>
    </w:tbl>
    <w:p w14:paraId="1644CF50" w14:textId="77777777" w:rsidR="00C00504" w:rsidRDefault="00C00504" w:rsidP="00C00504"/>
    <w:p w14:paraId="1567EFD8" w14:textId="6DBA8A0B" w:rsidR="00746F36" w:rsidRPr="00BD1F9F" w:rsidRDefault="00746F36" w:rsidP="005E26DA">
      <w:pPr>
        <w:pStyle w:val="Nadpis6"/>
        <w:tabs>
          <w:tab w:val="clear" w:pos="1080"/>
        </w:tabs>
        <w:ind w:left="1078" w:hanging="794"/>
      </w:pPr>
      <w:bookmarkStart w:id="851" w:name="_Toc222406100"/>
      <w:r w:rsidRPr="00BD1F9F">
        <w:t>pcrfProfile</w:t>
      </w:r>
      <w:r w:rsidR="00395D12" w:rsidRPr="00BD1F9F">
        <w:t xml:space="preserve"> service</w:t>
      </w:r>
      <w:bookmarkEnd w:id="851"/>
    </w:p>
    <w:p w14:paraId="665F14CD" w14:textId="77777777" w:rsidR="00353427" w:rsidRPr="00BD1F9F" w:rsidRDefault="00353427" w:rsidP="00353427">
      <w:r w:rsidRPr="00BD1F9F">
        <w:t>Instant Link request parameters:</w:t>
      </w:r>
    </w:p>
    <w:p w14:paraId="68ADDC87"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6335CE4D" w14:textId="77777777" w:rsidTr="006C67EA">
        <w:tc>
          <w:tcPr>
            <w:tcW w:w="1431" w:type="dxa"/>
            <w:shd w:val="clear" w:color="auto" w:fill="F2F2F2" w:themeFill="background1" w:themeFillShade="F2"/>
          </w:tcPr>
          <w:p w14:paraId="70F221FF" w14:textId="77777777" w:rsidR="00353427" w:rsidRPr="00BD1F9F" w:rsidRDefault="00353427" w:rsidP="006C67EA">
            <w:pPr>
              <w:ind w:left="0"/>
              <w:rPr>
                <w:b/>
                <w:bCs/>
              </w:rPr>
            </w:pPr>
            <w:r w:rsidRPr="00BD1F9F">
              <w:rPr>
                <w:b/>
                <w:bCs/>
              </w:rPr>
              <w:t>Inventory</w:t>
            </w:r>
          </w:p>
          <w:p w14:paraId="140F369D" w14:textId="77777777" w:rsidR="00353427" w:rsidRPr="00BD1F9F" w:rsidRDefault="00353427" w:rsidP="006C67EA">
            <w:pPr>
              <w:ind w:left="0"/>
              <w:rPr>
                <w:b/>
                <w:bCs/>
              </w:rPr>
            </w:pPr>
            <w:r w:rsidRPr="00BD1F9F">
              <w:rPr>
                <w:b/>
                <w:bCs/>
              </w:rPr>
              <w:lastRenderedPageBreak/>
              <w:t>Type</w:t>
            </w:r>
          </w:p>
        </w:tc>
        <w:tc>
          <w:tcPr>
            <w:tcW w:w="2396" w:type="dxa"/>
            <w:shd w:val="clear" w:color="auto" w:fill="F2F2F2" w:themeFill="background1" w:themeFillShade="F2"/>
          </w:tcPr>
          <w:p w14:paraId="26AEEBFE" w14:textId="77777777" w:rsidR="00353427" w:rsidRPr="00BD1F9F" w:rsidRDefault="00353427" w:rsidP="006C67EA">
            <w:pPr>
              <w:ind w:left="0"/>
              <w:rPr>
                <w:b/>
                <w:bCs/>
              </w:rPr>
            </w:pPr>
            <w:r w:rsidRPr="00BD1F9F">
              <w:rPr>
                <w:b/>
                <w:bCs/>
              </w:rPr>
              <w:lastRenderedPageBreak/>
              <w:t>Param Name</w:t>
            </w:r>
          </w:p>
        </w:tc>
        <w:tc>
          <w:tcPr>
            <w:tcW w:w="4769" w:type="dxa"/>
            <w:shd w:val="clear" w:color="auto" w:fill="F2F2F2" w:themeFill="background1" w:themeFillShade="F2"/>
          </w:tcPr>
          <w:p w14:paraId="1FA049A4" w14:textId="77777777" w:rsidR="00353427" w:rsidRPr="00BD1F9F" w:rsidRDefault="00353427" w:rsidP="006C67EA">
            <w:pPr>
              <w:ind w:left="0"/>
              <w:rPr>
                <w:b/>
                <w:bCs/>
              </w:rPr>
            </w:pPr>
            <w:r w:rsidRPr="00BD1F9F">
              <w:rPr>
                <w:b/>
                <w:bCs/>
              </w:rPr>
              <w:t>Param Value</w:t>
            </w:r>
          </w:p>
        </w:tc>
      </w:tr>
      <w:tr w:rsidR="00353427" w:rsidRPr="00BD1F9F" w14:paraId="63F2C532" w14:textId="77777777" w:rsidTr="006C67EA">
        <w:tc>
          <w:tcPr>
            <w:tcW w:w="1431" w:type="dxa"/>
          </w:tcPr>
          <w:p w14:paraId="223842E1"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6A8296" w14:textId="77777777" w:rsidR="00353427" w:rsidRPr="00BD1F9F" w:rsidRDefault="00353427" w:rsidP="006C67EA">
            <w:pPr>
              <w:ind w:left="0"/>
            </w:pPr>
            <w:r w:rsidRPr="00BD1F9F">
              <w:rPr>
                <w:rFonts w:ascii="Consolas" w:hAnsi="Consolas"/>
              </w:rPr>
              <w:t>PRIMARY_ID_TYPE</w:t>
            </w:r>
          </w:p>
        </w:tc>
        <w:tc>
          <w:tcPr>
            <w:tcW w:w="4769" w:type="dxa"/>
          </w:tcPr>
          <w:p w14:paraId="08208DF6" w14:textId="77777777" w:rsidR="00353427" w:rsidRPr="00BD1F9F" w:rsidRDefault="00353427" w:rsidP="006C67EA">
            <w:pPr>
              <w:ind w:left="0"/>
              <w:rPr>
                <w:rFonts w:ascii="Consolas" w:hAnsi="Consolas"/>
              </w:rPr>
            </w:pPr>
            <w:r w:rsidRPr="00BD1F9F">
              <w:rPr>
                <w:rFonts w:ascii="Consolas" w:hAnsi="Consolas"/>
              </w:rPr>
              <w:t>voiceMsisdn</w:t>
            </w:r>
          </w:p>
        </w:tc>
      </w:tr>
    </w:tbl>
    <w:p w14:paraId="284EC281" w14:textId="77777777" w:rsidR="00AF22F1" w:rsidRPr="00BD1F9F" w:rsidRDefault="00AF22F1" w:rsidP="00353427">
      <w:pPr>
        <w:ind w:left="0"/>
      </w:pPr>
    </w:p>
    <w:p w14:paraId="4F68E159" w14:textId="185A21C5" w:rsidR="00746F36" w:rsidRPr="00BD1F9F" w:rsidRDefault="00746F36" w:rsidP="005E26DA">
      <w:pPr>
        <w:pStyle w:val="Nadpis6"/>
        <w:tabs>
          <w:tab w:val="clear" w:pos="1080"/>
        </w:tabs>
        <w:ind w:left="1078" w:hanging="794"/>
      </w:pPr>
      <w:bookmarkStart w:id="852" w:name="_Toc222406101"/>
      <w:r w:rsidRPr="00BD1F9F">
        <w:t>profile</w:t>
      </w:r>
      <w:r w:rsidR="00395D12" w:rsidRPr="00BD1F9F">
        <w:t xml:space="preserve"> service</w:t>
      </w:r>
      <w:r w:rsidR="009E5B5E" w:rsidRPr="00BD1F9F">
        <w:t xml:space="preserve"> (HLR)</w:t>
      </w:r>
      <w:bookmarkEnd w:id="852"/>
    </w:p>
    <w:p w14:paraId="1B862928" w14:textId="77777777" w:rsidR="00353427" w:rsidRPr="00BD1F9F" w:rsidRDefault="00353427" w:rsidP="00353427">
      <w:r w:rsidRPr="00BD1F9F">
        <w:t>Instant Link request parameters:</w:t>
      </w:r>
    </w:p>
    <w:p w14:paraId="0573736D" w14:textId="391FD026"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2ECE6825" w14:textId="77777777" w:rsidTr="006C67EA">
        <w:tc>
          <w:tcPr>
            <w:tcW w:w="1431" w:type="dxa"/>
            <w:shd w:val="clear" w:color="auto" w:fill="F2F2F2" w:themeFill="background1" w:themeFillShade="F2"/>
          </w:tcPr>
          <w:p w14:paraId="5118EA79" w14:textId="77777777" w:rsidR="00353427" w:rsidRPr="00BD1F9F" w:rsidRDefault="00353427" w:rsidP="006C67EA">
            <w:pPr>
              <w:ind w:left="0"/>
              <w:rPr>
                <w:b/>
                <w:bCs/>
              </w:rPr>
            </w:pPr>
            <w:r w:rsidRPr="00BD1F9F">
              <w:rPr>
                <w:b/>
                <w:bCs/>
              </w:rPr>
              <w:t>Inventory</w:t>
            </w:r>
          </w:p>
          <w:p w14:paraId="43E81254"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913E959"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4BEBC416" w14:textId="77777777" w:rsidR="00353427" w:rsidRPr="00BD1F9F" w:rsidRDefault="00353427" w:rsidP="006C67EA">
            <w:pPr>
              <w:ind w:left="0"/>
              <w:rPr>
                <w:b/>
                <w:bCs/>
              </w:rPr>
            </w:pPr>
            <w:r w:rsidRPr="00BD1F9F">
              <w:rPr>
                <w:b/>
                <w:bCs/>
              </w:rPr>
              <w:t>Param Value</w:t>
            </w:r>
          </w:p>
        </w:tc>
      </w:tr>
      <w:tr w:rsidR="00353427" w:rsidRPr="00BD1F9F" w14:paraId="21D87911" w14:textId="77777777" w:rsidTr="006C67EA">
        <w:tc>
          <w:tcPr>
            <w:tcW w:w="1431" w:type="dxa"/>
          </w:tcPr>
          <w:p w14:paraId="3F7E195A"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9F573A" w14:textId="77777777" w:rsidR="00353427" w:rsidRPr="00BD1F9F" w:rsidRDefault="00353427" w:rsidP="006C67EA">
            <w:pPr>
              <w:ind w:left="0"/>
            </w:pPr>
            <w:r w:rsidRPr="00BD1F9F">
              <w:rPr>
                <w:rFonts w:ascii="Consolas" w:hAnsi="Consolas"/>
              </w:rPr>
              <w:t>PRIMARY_ID_TYPE</w:t>
            </w:r>
          </w:p>
        </w:tc>
        <w:tc>
          <w:tcPr>
            <w:tcW w:w="4769" w:type="dxa"/>
          </w:tcPr>
          <w:p w14:paraId="4357FED8" w14:textId="52030C47" w:rsidR="00353427" w:rsidRPr="00BD1F9F" w:rsidRDefault="00353427" w:rsidP="00353427">
            <w:pPr>
              <w:ind w:left="0"/>
              <w:rPr>
                <w:rFonts w:ascii="Consolas" w:hAnsi="Consolas"/>
              </w:rPr>
            </w:pPr>
            <w:r w:rsidRPr="00BD1F9F">
              <w:rPr>
                <w:rFonts w:ascii="Consolas" w:hAnsi="Consolas"/>
              </w:rPr>
              <w:t>voiceMsisdn</w:t>
            </w:r>
          </w:p>
        </w:tc>
      </w:tr>
      <w:tr w:rsidR="00353427" w:rsidRPr="00BD1F9F" w14:paraId="4DB16560" w14:textId="77777777" w:rsidTr="006C67EA">
        <w:tc>
          <w:tcPr>
            <w:tcW w:w="1431" w:type="dxa"/>
          </w:tcPr>
          <w:p w14:paraId="4C469CB1" w14:textId="10ABC46F" w:rsidR="00353427" w:rsidRPr="00BD1F9F" w:rsidRDefault="00353427" w:rsidP="006C67EA">
            <w:pPr>
              <w:ind w:left="0"/>
              <w:rPr>
                <w:rFonts w:ascii="Consolas" w:hAnsi="Consolas"/>
              </w:rPr>
            </w:pPr>
            <w:r w:rsidRPr="00BD1F9F">
              <w:rPr>
                <w:rFonts w:ascii="Consolas" w:hAnsi="Consolas"/>
              </w:rPr>
              <w:t>IMSI</w:t>
            </w:r>
          </w:p>
        </w:tc>
        <w:tc>
          <w:tcPr>
            <w:tcW w:w="2396" w:type="dxa"/>
          </w:tcPr>
          <w:p w14:paraId="4BF60326" w14:textId="77777777" w:rsidR="00353427" w:rsidRPr="00BD1F9F" w:rsidRDefault="00353427" w:rsidP="006C67EA">
            <w:pPr>
              <w:ind w:left="0"/>
              <w:rPr>
                <w:rFonts w:ascii="Consolas" w:hAnsi="Consolas"/>
              </w:rPr>
            </w:pPr>
            <w:r w:rsidRPr="00BD1F9F">
              <w:rPr>
                <w:rFonts w:ascii="Consolas" w:hAnsi="Consolas"/>
              </w:rPr>
              <w:t>PRIMARY_ID_TYPE</w:t>
            </w:r>
          </w:p>
        </w:tc>
        <w:tc>
          <w:tcPr>
            <w:tcW w:w="4769" w:type="dxa"/>
          </w:tcPr>
          <w:p w14:paraId="5598458F" w14:textId="18A7D48B" w:rsidR="00353427" w:rsidRPr="00BD1F9F" w:rsidRDefault="00353427" w:rsidP="006C67EA">
            <w:pPr>
              <w:ind w:left="0"/>
              <w:rPr>
                <w:rFonts w:ascii="Consolas" w:hAnsi="Consolas"/>
              </w:rPr>
            </w:pPr>
            <w:r w:rsidRPr="00BD1F9F">
              <w:rPr>
                <w:rFonts w:ascii="Consolas" w:hAnsi="Consolas"/>
              </w:rPr>
              <w:t>imsi</w:t>
            </w:r>
          </w:p>
        </w:tc>
      </w:tr>
    </w:tbl>
    <w:p w14:paraId="14811A73" w14:textId="77777777" w:rsidR="00353427" w:rsidRPr="00BD1F9F" w:rsidRDefault="00353427" w:rsidP="00353427"/>
    <w:p w14:paraId="0599EFCC" w14:textId="54CE2F99" w:rsidR="00746F36" w:rsidRPr="00BD1F9F" w:rsidRDefault="00746F36" w:rsidP="005E26DA">
      <w:pPr>
        <w:pStyle w:val="Nadpis6"/>
        <w:tabs>
          <w:tab w:val="clear" w:pos="1080"/>
        </w:tabs>
        <w:ind w:left="1078" w:hanging="794"/>
      </w:pPr>
      <w:bookmarkStart w:id="853" w:name="_Toc222406102"/>
      <w:r w:rsidRPr="00BD1F9F">
        <w:t>portedNumbe</w:t>
      </w:r>
      <w:r w:rsidR="00353427" w:rsidRPr="00BD1F9F">
        <w:t>r</w:t>
      </w:r>
      <w:r w:rsidR="00395D12" w:rsidRPr="00BD1F9F">
        <w:t xml:space="preserve"> service</w:t>
      </w:r>
      <w:r w:rsidR="009E5B5E" w:rsidRPr="00BD1F9F">
        <w:t xml:space="preserve"> (FNR)</w:t>
      </w:r>
      <w:bookmarkEnd w:id="853"/>
    </w:p>
    <w:p w14:paraId="7BF75E3D" w14:textId="77777777" w:rsidR="009E5B5E" w:rsidRPr="00BD1F9F" w:rsidRDefault="009E5B5E" w:rsidP="009E5B5E">
      <w:r w:rsidRPr="00BD1F9F">
        <w:t>Instant Link request parameters:</w:t>
      </w:r>
    </w:p>
    <w:p w14:paraId="5BE75560" w14:textId="77777777" w:rsidR="009E5B5E" w:rsidRPr="00BD1F9F" w:rsidRDefault="009E5B5E" w:rsidP="009E5B5E"/>
    <w:tbl>
      <w:tblPr>
        <w:tblStyle w:val="Mkatabulky"/>
        <w:tblW w:w="8596" w:type="dxa"/>
        <w:tblInd w:w="421" w:type="dxa"/>
        <w:tblLook w:val="04A0" w:firstRow="1" w:lastRow="0" w:firstColumn="1" w:lastColumn="0" w:noHBand="0" w:noVBand="1"/>
      </w:tblPr>
      <w:tblGrid>
        <w:gridCol w:w="1431"/>
        <w:gridCol w:w="2396"/>
        <w:gridCol w:w="4769"/>
      </w:tblGrid>
      <w:tr w:rsidR="009E5B5E" w:rsidRPr="00BD1F9F" w14:paraId="15483317" w14:textId="77777777" w:rsidTr="006C67EA">
        <w:tc>
          <w:tcPr>
            <w:tcW w:w="1431" w:type="dxa"/>
            <w:shd w:val="clear" w:color="auto" w:fill="F2F2F2" w:themeFill="background1" w:themeFillShade="F2"/>
          </w:tcPr>
          <w:p w14:paraId="54C33098" w14:textId="77777777" w:rsidR="009E5B5E" w:rsidRPr="00BD1F9F" w:rsidRDefault="009E5B5E" w:rsidP="006C67EA">
            <w:pPr>
              <w:ind w:left="0"/>
              <w:rPr>
                <w:b/>
                <w:bCs/>
              </w:rPr>
            </w:pPr>
            <w:r w:rsidRPr="00BD1F9F">
              <w:rPr>
                <w:b/>
                <w:bCs/>
              </w:rPr>
              <w:t>Inventory</w:t>
            </w:r>
          </w:p>
          <w:p w14:paraId="5F2C2690" w14:textId="77777777" w:rsidR="009E5B5E" w:rsidRPr="00BD1F9F" w:rsidRDefault="009E5B5E" w:rsidP="006C67EA">
            <w:pPr>
              <w:ind w:left="0"/>
              <w:rPr>
                <w:b/>
                <w:bCs/>
              </w:rPr>
            </w:pPr>
            <w:r w:rsidRPr="00BD1F9F">
              <w:rPr>
                <w:b/>
                <w:bCs/>
              </w:rPr>
              <w:t>Type</w:t>
            </w:r>
          </w:p>
        </w:tc>
        <w:tc>
          <w:tcPr>
            <w:tcW w:w="2396" w:type="dxa"/>
            <w:shd w:val="clear" w:color="auto" w:fill="F2F2F2" w:themeFill="background1" w:themeFillShade="F2"/>
          </w:tcPr>
          <w:p w14:paraId="3BD03901" w14:textId="77777777" w:rsidR="009E5B5E" w:rsidRPr="00BD1F9F" w:rsidRDefault="009E5B5E" w:rsidP="006C67EA">
            <w:pPr>
              <w:ind w:left="0"/>
              <w:rPr>
                <w:b/>
                <w:bCs/>
              </w:rPr>
            </w:pPr>
            <w:r w:rsidRPr="00BD1F9F">
              <w:rPr>
                <w:b/>
                <w:bCs/>
              </w:rPr>
              <w:t>Param Name</w:t>
            </w:r>
          </w:p>
        </w:tc>
        <w:tc>
          <w:tcPr>
            <w:tcW w:w="4769" w:type="dxa"/>
            <w:shd w:val="clear" w:color="auto" w:fill="F2F2F2" w:themeFill="background1" w:themeFillShade="F2"/>
          </w:tcPr>
          <w:p w14:paraId="3E27BB46" w14:textId="77777777" w:rsidR="009E5B5E" w:rsidRPr="00BD1F9F" w:rsidRDefault="009E5B5E" w:rsidP="006C67EA">
            <w:pPr>
              <w:ind w:left="0"/>
              <w:rPr>
                <w:b/>
                <w:bCs/>
              </w:rPr>
            </w:pPr>
            <w:r w:rsidRPr="00BD1F9F">
              <w:rPr>
                <w:b/>
                <w:bCs/>
              </w:rPr>
              <w:t>Param Value</w:t>
            </w:r>
          </w:p>
        </w:tc>
      </w:tr>
      <w:tr w:rsidR="009E5B5E" w:rsidRPr="00BD1F9F" w14:paraId="56E41191" w14:textId="77777777" w:rsidTr="006C67EA">
        <w:tc>
          <w:tcPr>
            <w:tcW w:w="1431" w:type="dxa"/>
          </w:tcPr>
          <w:p w14:paraId="0DDCB7D9" w14:textId="77777777" w:rsidR="009E5B5E" w:rsidRPr="00BD1F9F" w:rsidRDefault="009E5B5E" w:rsidP="006C67EA">
            <w:pPr>
              <w:ind w:left="0"/>
              <w:rPr>
                <w:rFonts w:ascii="Consolas" w:hAnsi="Consolas"/>
              </w:rPr>
            </w:pPr>
            <w:r w:rsidRPr="00BD1F9F">
              <w:rPr>
                <w:rFonts w:ascii="Consolas" w:hAnsi="Consolas"/>
              </w:rPr>
              <w:t>MSISDN</w:t>
            </w:r>
          </w:p>
        </w:tc>
        <w:tc>
          <w:tcPr>
            <w:tcW w:w="2396" w:type="dxa"/>
          </w:tcPr>
          <w:p w14:paraId="6785C60A" w14:textId="77777777" w:rsidR="009E5B5E" w:rsidRPr="00BD1F9F" w:rsidRDefault="009E5B5E" w:rsidP="006C67EA">
            <w:pPr>
              <w:ind w:left="0"/>
            </w:pPr>
            <w:r w:rsidRPr="00BD1F9F">
              <w:rPr>
                <w:rFonts w:ascii="Consolas" w:hAnsi="Consolas"/>
              </w:rPr>
              <w:t>PRIMARY_ID_TYPE</w:t>
            </w:r>
          </w:p>
        </w:tc>
        <w:tc>
          <w:tcPr>
            <w:tcW w:w="4769" w:type="dxa"/>
          </w:tcPr>
          <w:p w14:paraId="120B4F0B" w14:textId="77777777" w:rsidR="009E5B5E" w:rsidRPr="00BD1F9F" w:rsidRDefault="009E5B5E" w:rsidP="006C67EA">
            <w:pPr>
              <w:ind w:left="0"/>
              <w:rPr>
                <w:rFonts w:ascii="Consolas" w:hAnsi="Consolas"/>
              </w:rPr>
            </w:pPr>
            <w:r w:rsidRPr="00BD1F9F">
              <w:rPr>
                <w:rFonts w:ascii="Consolas" w:hAnsi="Consolas"/>
              </w:rPr>
              <w:t>voiceMsisdn</w:t>
            </w:r>
          </w:p>
        </w:tc>
      </w:tr>
      <w:tr w:rsidR="009E5B5E" w:rsidRPr="00BD1F9F" w14:paraId="73BABEC5" w14:textId="77777777" w:rsidTr="006C67EA">
        <w:tc>
          <w:tcPr>
            <w:tcW w:w="1431" w:type="dxa"/>
          </w:tcPr>
          <w:p w14:paraId="360C22AA" w14:textId="137AD874" w:rsidR="009E5B5E" w:rsidRPr="00BD1F9F" w:rsidRDefault="009E5B5E" w:rsidP="006C67EA">
            <w:pPr>
              <w:ind w:left="0"/>
              <w:rPr>
                <w:rFonts w:ascii="Consolas" w:hAnsi="Consolas"/>
              </w:rPr>
            </w:pPr>
            <w:r w:rsidRPr="00BD1F9F">
              <w:rPr>
                <w:rFonts w:ascii="Consolas" w:hAnsi="Consolas"/>
              </w:rPr>
              <w:t>ISDN</w:t>
            </w:r>
          </w:p>
        </w:tc>
        <w:tc>
          <w:tcPr>
            <w:tcW w:w="2396" w:type="dxa"/>
          </w:tcPr>
          <w:p w14:paraId="0A9A9A92" w14:textId="77777777" w:rsidR="009E5B5E" w:rsidRPr="00BD1F9F" w:rsidRDefault="009E5B5E" w:rsidP="006C67EA">
            <w:pPr>
              <w:ind w:left="0"/>
              <w:rPr>
                <w:rFonts w:ascii="Consolas" w:hAnsi="Consolas"/>
              </w:rPr>
            </w:pPr>
            <w:r w:rsidRPr="00BD1F9F">
              <w:rPr>
                <w:rFonts w:ascii="Consolas" w:hAnsi="Consolas"/>
              </w:rPr>
              <w:t>PRIMARY_ID_TYPE</w:t>
            </w:r>
          </w:p>
        </w:tc>
        <w:tc>
          <w:tcPr>
            <w:tcW w:w="4769" w:type="dxa"/>
          </w:tcPr>
          <w:p w14:paraId="6828791A" w14:textId="5D7993AE" w:rsidR="009E5B5E" w:rsidRPr="00BD1F9F" w:rsidRDefault="009E5B5E" w:rsidP="006C67EA">
            <w:pPr>
              <w:ind w:left="0"/>
              <w:rPr>
                <w:rFonts w:ascii="Consolas" w:hAnsi="Consolas"/>
              </w:rPr>
            </w:pPr>
            <w:r w:rsidRPr="00BD1F9F">
              <w:rPr>
                <w:rFonts w:ascii="Consolas" w:hAnsi="Consolas"/>
              </w:rPr>
              <w:t>voiceMsisdn</w:t>
            </w:r>
          </w:p>
        </w:tc>
      </w:tr>
    </w:tbl>
    <w:p w14:paraId="0504E0CB" w14:textId="77777777" w:rsidR="009E5B5E" w:rsidRPr="00BD1F9F" w:rsidRDefault="009E5B5E" w:rsidP="009E5B5E">
      <w:pPr>
        <w:ind w:left="0"/>
      </w:pPr>
    </w:p>
    <w:p w14:paraId="7D911E20" w14:textId="5AA300FC" w:rsidR="00746F36" w:rsidRPr="00BD1F9F" w:rsidRDefault="00746F36" w:rsidP="005E26DA">
      <w:pPr>
        <w:pStyle w:val="Nadpis6"/>
        <w:tabs>
          <w:tab w:val="clear" w:pos="1080"/>
        </w:tabs>
        <w:ind w:left="1078" w:hanging="794"/>
      </w:pPr>
      <w:bookmarkStart w:id="854" w:name="_Toc222406103"/>
      <w:r w:rsidRPr="00BD1F9F">
        <w:t>sms2email</w:t>
      </w:r>
      <w:r w:rsidR="00395D12" w:rsidRPr="00BD1F9F">
        <w:t xml:space="preserve"> service</w:t>
      </w:r>
      <w:bookmarkEnd w:id="854"/>
    </w:p>
    <w:p w14:paraId="0035173D" w14:textId="77777777" w:rsidR="00353427" w:rsidRPr="00BD1F9F" w:rsidRDefault="00353427" w:rsidP="00353427">
      <w:r w:rsidRPr="00BD1F9F">
        <w:t>Instant Link request parameters:</w:t>
      </w:r>
    </w:p>
    <w:p w14:paraId="0FC91E2F"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4886DDCD" w14:textId="77777777" w:rsidTr="006C67EA">
        <w:tc>
          <w:tcPr>
            <w:tcW w:w="1431" w:type="dxa"/>
            <w:shd w:val="clear" w:color="auto" w:fill="F2F2F2" w:themeFill="background1" w:themeFillShade="F2"/>
          </w:tcPr>
          <w:p w14:paraId="3197AC32" w14:textId="77777777" w:rsidR="00353427" w:rsidRPr="00BD1F9F" w:rsidRDefault="00353427" w:rsidP="006C67EA">
            <w:pPr>
              <w:ind w:left="0"/>
              <w:rPr>
                <w:b/>
                <w:bCs/>
              </w:rPr>
            </w:pPr>
            <w:r w:rsidRPr="00BD1F9F">
              <w:rPr>
                <w:b/>
                <w:bCs/>
              </w:rPr>
              <w:t>Inventory</w:t>
            </w:r>
          </w:p>
          <w:p w14:paraId="22B5C813"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2C938A6"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6C8F1789" w14:textId="77777777" w:rsidR="00353427" w:rsidRPr="00BD1F9F" w:rsidRDefault="00353427" w:rsidP="006C67EA">
            <w:pPr>
              <w:ind w:left="0"/>
              <w:rPr>
                <w:b/>
                <w:bCs/>
              </w:rPr>
            </w:pPr>
            <w:r w:rsidRPr="00BD1F9F">
              <w:rPr>
                <w:b/>
                <w:bCs/>
              </w:rPr>
              <w:t>Param Value</w:t>
            </w:r>
          </w:p>
        </w:tc>
      </w:tr>
      <w:tr w:rsidR="00353427" w:rsidRPr="00BD1F9F" w14:paraId="0CAA1EAC" w14:textId="77777777" w:rsidTr="006C67EA">
        <w:tc>
          <w:tcPr>
            <w:tcW w:w="1431" w:type="dxa"/>
          </w:tcPr>
          <w:p w14:paraId="78F7E533"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5920CCAA" w14:textId="77777777" w:rsidR="00353427" w:rsidRPr="00BD1F9F" w:rsidRDefault="00353427" w:rsidP="006C67EA">
            <w:pPr>
              <w:ind w:left="0"/>
            </w:pPr>
            <w:r w:rsidRPr="00BD1F9F">
              <w:rPr>
                <w:rFonts w:ascii="Consolas" w:hAnsi="Consolas"/>
              </w:rPr>
              <w:t>PRIMARY_ID_TYPE</w:t>
            </w:r>
          </w:p>
        </w:tc>
        <w:tc>
          <w:tcPr>
            <w:tcW w:w="4769" w:type="dxa"/>
          </w:tcPr>
          <w:p w14:paraId="5A586867" w14:textId="77777777" w:rsidR="00353427" w:rsidRPr="00BD1F9F" w:rsidRDefault="00353427" w:rsidP="006C67EA">
            <w:pPr>
              <w:ind w:left="0"/>
              <w:rPr>
                <w:rFonts w:ascii="Consolas" w:hAnsi="Consolas"/>
              </w:rPr>
            </w:pPr>
            <w:r w:rsidRPr="00BD1F9F">
              <w:rPr>
                <w:rFonts w:ascii="Consolas" w:hAnsi="Consolas"/>
              </w:rPr>
              <w:t>voiceMsisdn</w:t>
            </w:r>
          </w:p>
        </w:tc>
      </w:tr>
    </w:tbl>
    <w:p w14:paraId="3A699991" w14:textId="77777777" w:rsidR="00353427" w:rsidRPr="00BD1F9F" w:rsidRDefault="00353427" w:rsidP="00353427"/>
    <w:p w14:paraId="433DBA98" w14:textId="31B3DB99" w:rsidR="00746F36" w:rsidRPr="00BD1F9F" w:rsidRDefault="00746F36" w:rsidP="005E26DA">
      <w:pPr>
        <w:pStyle w:val="Nadpis6"/>
        <w:tabs>
          <w:tab w:val="clear" w:pos="1080"/>
        </w:tabs>
        <w:ind w:left="1078" w:hanging="794"/>
      </w:pPr>
      <w:bookmarkStart w:id="855" w:name="_Toc222406104"/>
      <w:r w:rsidRPr="00BD1F9F">
        <w:t>mms</w:t>
      </w:r>
      <w:r w:rsidR="00395D12" w:rsidRPr="00BD1F9F">
        <w:t xml:space="preserve"> service</w:t>
      </w:r>
      <w:bookmarkEnd w:id="855"/>
    </w:p>
    <w:p w14:paraId="765EEF03" w14:textId="77777777" w:rsidR="00353427" w:rsidRPr="00AF22F1" w:rsidRDefault="00353427" w:rsidP="00353427">
      <w:r w:rsidRPr="00AF22F1">
        <w:t>Instant Link request parameters:</w:t>
      </w:r>
    </w:p>
    <w:p w14:paraId="33044458"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3A28283E" w14:textId="77777777" w:rsidTr="006C67EA">
        <w:tc>
          <w:tcPr>
            <w:tcW w:w="1431" w:type="dxa"/>
            <w:shd w:val="clear" w:color="auto" w:fill="F2F2F2" w:themeFill="background1" w:themeFillShade="F2"/>
          </w:tcPr>
          <w:p w14:paraId="45BEC05B" w14:textId="77777777" w:rsidR="00353427" w:rsidRPr="00AF22F1" w:rsidRDefault="00353427" w:rsidP="006C67EA">
            <w:pPr>
              <w:ind w:left="0"/>
              <w:rPr>
                <w:b/>
                <w:bCs/>
              </w:rPr>
            </w:pPr>
            <w:r w:rsidRPr="00AF22F1">
              <w:rPr>
                <w:b/>
                <w:bCs/>
              </w:rPr>
              <w:t>Inventory</w:t>
            </w:r>
          </w:p>
          <w:p w14:paraId="41E63B79"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388477AF"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CF04F89" w14:textId="77777777" w:rsidR="00353427" w:rsidRPr="00AF22F1" w:rsidRDefault="00353427" w:rsidP="006C67EA">
            <w:pPr>
              <w:ind w:left="0"/>
              <w:rPr>
                <w:b/>
                <w:bCs/>
              </w:rPr>
            </w:pPr>
            <w:r w:rsidRPr="00AF22F1">
              <w:rPr>
                <w:b/>
                <w:bCs/>
              </w:rPr>
              <w:t>Param Value</w:t>
            </w:r>
          </w:p>
        </w:tc>
      </w:tr>
      <w:tr w:rsidR="00353427" w:rsidRPr="00AF22F1" w14:paraId="057450BD" w14:textId="77777777" w:rsidTr="006C67EA">
        <w:tc>
          <w:tcPr>
            <w:tcW w:w="1431" w:type="dxa"/>
          </w:tcPr>
          <w:p w14:paraId="319C9476"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5EF846B6" w14:textId="77777777" w:rsidR="00353427" w:rsidRPr="00AF22F1" w:rsidRDefault="00353427" w:rsidP="006C67EA">
            <w:pPr>
              <w:ind w:left="0"/>
            </w:pPr>
            <w:r w:rsidRPr="00AF22F1">
              <w:rPr>
                <w:rFonts w:ascii="Consolas" w:hAnsi="Consolas"/>
              </w:rPr>
              <w:t>PRIMARY_ID_TYPE</w:t>
            </w:r>
          </w:p>
        </w:tc>
        <w:tc>
          <w:tcPr>
            <w:tcW w:w="4769" w:type="dxa"/>
          </w:tcPr>
          <w:p w14:paraId="75BD97C5" w14:textId="77777777" w:rsidR="00353427" w:rsidRPr="00AF22F1" w:rsidRDefault="00353427" w:rsidP="006C67EA">
            <w:pPr>
              <w:ind w:left="0"/>
              <w:rPr>
                <w:rFonts w:ascii="Consolas" w:hAnsi="Consolas"/>
              </w:rPr>
            </w:pPr>
            <w:r w:rsidRPr="00AF22F1">
              <w:rPr>
                <w:rFonts w:ascii="Consolas" w:hAnsi="Consolas"/>
              </w:rPr>
              <w:t>voiceMsisdn</w:t>
            </w:r>
          </w:p>
        </w:tc>
      </w:tr>
    </w:tbl>
    <w:p w14:paraId="5BFC3A8C" w14:textId="77777777" w:rsidR="00353427" w:rsidRPr="00353427" w:rsidRDefault="00353427" w:rsidP="00353427">
      <w:pPr>
        <w:rPr>
          <w:highlight w:val="yellow"/>
        </w:rPr>
      </w:pPr>
    </w:p>
    <w:p w14:paraId="322C348F" w14:textId="0B8BC104" w:rsidR="00746F36" w:rsidRPr="00BD1F9F" w:rsidRDefault="00746F36" w:rsidP="005E26DA">
      <w:pPr>
        <w:pStyle w:val="Nadpis6"/>
        <w:tabs>
          <w:tab w:val="clear" w:pos="1080"/>
        </w:tabs>
        <w:ind w:left="1078" w:hanging="794"/>
      </w:pPr>
      <w:bookmarkStart w:id="856" w:name="_Toc222406105"/>
      <w:r w:rsidRPr="00BD1F9F">
        <w:t>voiceMail</w:t>
      </w:r>
      <w:r w:rsidR="00395D12" w:rsidRPr="00BD1F9F">
        <w:t xml:space="preserve"> service</w:t>
      </w:r>
      <w:bookmarkEnd w:id="856"/>
    </w:p>
    <w:p w14:paraId="282DE27C" w14:textId="77777777" w:rsidR="00353427" w:rsidRPr="00AF22F1" w:rsidRDefault="00353427" w:rsidP="00353427">
      <w:r w:rsidRPr="00AF22F1">
        <w:t>Instant Link request parameters:</w:t>
      </w:r>
    </w:p>
    <w:p w14:paraId="035676D5"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060466B5" w14:textId="77777777" w:rsidTr="006C67EA">
        <w:tc>
          <w:tcPr>
            <w:tcW w:w="1431" w:type="dxa"/>
            <w:shd w:val="clear" w:color="auto" w:fill="F2F2F2" w:themeFill="background1" w:themeFillShade="F2"/>
          </w:tcPr>
          <w:p w14:paraId="27197D4E" w14:textId="77777777" w:rsidR="00353427" w:rsidRPr="00AF22F1" w:rsidRDefault="00353427" w:rsidP="006C67EA">
            <w:pPr>
              <w:ind w:left="0"/>
              <w:rPr>
                <w:b/>
                <w:bCs/>
              </w:rPr>
            </w:pPr>
            <w:r w:rsidRPr="00AF22F1">
              <w:rPr>
                <w:b/>
                <w:bCs/>
              </w:rPr>
              <w:t>Inventory</w:t>
            </w:r>
          </w:p>
          <w:p w14:paraId="17E8EE75"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5E10BF2A"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382A518" w14:textId="77777777" w:rsidR="00353427" w:rsidRPr="00AF22F1" w:rsidRDefault="00353427" w:rsidP="006C67EA">
            <w:pPr>
              <w:ind w:left="0"/>
              <w:rPr>
                <w:b/>
                <w:bCs/>
              </w:rPr>
            </w:pPr>
            <w:r w:rsidRPr="00AF22F1">
              <w:rPr>
                <w:b/>
                <w:bCs/>
              </w:rPr>
              <w:t>Param Value</w:t>
            </w:r>
          </w:p>
        </w:tc>
      </w:tr>
      <w:tr w:rsidR="00353427" w:rsidRPr="00AF22F1" w14:paraId="05BE54E4" w14:textId="77777777" w:rsidTr="006C67EA">
        <w:tc>
          <w:tcPr>
            <w:tcW w:w="1431" w:type="dxa"/>
          </w:tcPr>
          <w:p w14:paraId="71E4F130"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7705AA8E" w14:textId="77777777" w:rsidR="00353427" w:rsidRPr="00AF22F1" w:rsidRDefault="00353427" w:rsidP="006C67EA">
            <w:pPr>
              <w:ind w:left="0"/>
            </w:pPr>
            <w:r w:rsidRPr="00AF22F1">
              <w:rPr>
                <w:rFonts w:ascii="Consolas" w:hAnsi="Consolas"/>
              </w:rPr>
              <w:t>PRIMARY_ID_TYPE</w:t>
            </w:r>
          </w:p>
        </w:tc>
        <w:tc>
          <w:tcPr>
            <w:tcW w:w="4769" w:type="dxa"/>
          </w:tcPr>
          <w:p w14:paraId="2F6D0DFC" w14:textId="77777777" w:rsidR="00353427" w:rsidRPr="00AF22F1" w:rsidRDefault="00353427" w:rsidP="006C67EA">
            <w:pPr>
              <w:ind w:left="0"/>
              <w:rPr>
                <w:rFonts w:ascii="Consolas" w:hAnsi="Consolas"/>
              </w:rPr>
            </w:pPr>
            <w:r w:rsidRPr="00AF22F1">
              <w:rPr>
                <w:rFonts w:ascii="Consolas" w:hAnsi="Consolas"/>
              </w:rPr>
              <w:t>voiceMsisdn</w:t>
            </w:r>
          </w:p>
        </w:tc>
      </w:tr>
    </w:tbl>
    <w:p w14:paraId="0B787BB1" w14:textId="77777777" w:rsidR="00353427" w:rsidRPr="00353427" w:rsidRDefault="00353427" w:rsidP="00353427">
      <w:pPr>
        <w:rPr>
          <w:highlight w:val="yellow"/>
        </w:rPr>
      </w:pPr>
    </w:p>
    <w:p w14:paraId="64E91588" w14:textId="4B5B4E1B" w:rsidR="00746F36" w:rsidRPr="00FD214B" w:rsidRDefault="00746F36" w:rsidP="005E26DA">
      <w:pPr>
        <w:pStyle w:val="Nadpis6"/>
        <w:tabs>
          <w:tab w:val="clear" w:pos="1080"/>
        </w:tabs>
        <w:ind w:left="1078" w:hanging="794"/>
      </w:pPr>
      <w:bookmarkStart w:id="857" w:name="_Toc222406106"/>
      <w:r w:rsidRPr="00FD214B">
        <w:t>atosGroupCli</w:t>
      </w:r>
      <w:r w:rsidR="00395D12" w:rsidRPr="00FD214B">
        <w:t xml:space="preserve"> service</w:t>
      </w:r>
      <w:bookmarkEnd w:id="857"/>
    </w:p>
    <w:p w14:paraId="369E8BB6" w14:textId="77777777" w:rsidR="00DC4C9D" w:rsidRPr="00BD1F9F" w:rsidRDefault="00DC4C9D" w:rsidP="00DC4C9D">
      <w:r w:rsidRPr="00BD1F9F">
        <w:t>Instant Link request parameters:</w:t>
      </w:r>
    </w:p>
    <w:p w14:paraId="08D0356F" w14:textId="77777777" w:rsidR="00DC4C9D" w:rsidRPr="00DC4C9D" w:rsidRDefault="00DC4C9D" w:rsidP="00DC4C9D">
      <w:pPr>
        <w:rPr>
          <w:highlight w:val="yellow"/>
        </w:rPr>
      </w:pPr>
    </w:p>
    <w:tbl>
      <w:tblPr>
        <w:tblStyle w:val="Mkatabulky"/>
        <w:tblW w:w="8596" w:type="dxa"/>
        <w:tblInd w:w="421" w:type="dxa"/>
        <w:tblLook w:val="04A0" w:firstRow="1" w:lastRow="0" w:firstColumn="1" w:lastColumn="0" w:noHBand="0" w:noVBand="1"/>
      </w:tblPr>
      <w:tblGrid>
        <w:gridCol w:w="1406"/>
        <w:gridCol w:w="2355"/>
        <w:gridCol w:w="4835"/>
      </w:tblGrid>
      <w:tr w:rsidR="00E24167" w:rsidRPr="00BD1F9F" w14:paraId="5652C2CB" w14:textId="77777777" w:rsidTr="00E24167">
        <w:tc>
          <w:tcPr>
            <w:tcW w:w="1406" w:type="dxa"/>
            <w:shd w:val="clear" w:color="auto" w:fill="F2F2F2" w:themeFill="background1" w:themeFillShade="F2"/>
          </w:tcPr>
          <w:p w14:paraId="798F7D5C" w14:textId="77777777" w:rsidR="00E24167" w:rsidRPr="00BD1F9F" w:rsidRDefault="00E24167" w:rsidP="006C67EA">
            <w:pPr>
              <w:ind w:left="0"/>
              <w:rPr>
                <w:b/>
                <w:bCs/>
              </w:rPr>
            </w:pPr>
            <w:r w:rsidRPr="00BD1F9F">
              <w:rPr>
                <w:b/>
                <w:bCs/>
              </w:rPr>
              <w:t>Inventory</w:t>
            </w:r>
          </w:p>
          <w:p w14:paraId="10C934F3" w14:textId="77777777" w:rsidR="00E24167" w:rsidRPr="00BD1F9F" w:rsidRDefault="00E24167" w:rsidP="006C67EA">
            <w:pPr>
              <w:ind w:left="0"/>
              <w:rPr>
                <w:b/>
                <w:bCs/>
              </w:rPr>
            </w:pPr>
            <w:r w:rsidRPr="00BD1F9F">
              <w:rPr>
                <w:b/>
                <w:bCs/>
              </w:rPr>
              <w:t>Type</w:t>
            </w:r>
          </w:p>
        </w:tc>
        <w:tc>
          <w:tcPr>
            <w:tcW w:w="2355" w:type="dxa"/>
            <w:shd w:val="clear" w:color="auto" w:fill="F2F2F2" w:themeFill="background1" w:themeFillShade="F2"/>
          </w:tcPr>
          <w:p w14:paraId="120111F1" w14:textId="77777777" w:rsidR="00E24167" w:rsidRPr="00BD1F9F" w:rsidRDefault="00E24167" w:rsidP="006C67EA">
            <w:pPr>
              <w:ind w:left="0"/>
              <w:rPr>
                <w:b/>
                <w:bCs/>
              </w:rPr>
            </w:pPr>
            <w:r w:rsidRPr="00BD1F9F">
              <w:rPr>
                <w:b/>
                <w:bCs/>
              </w:rPr>
              <w:t>Param Name</w:t>
            </w:r>
          </w:p>
        </w:tc>
        <w:tc>
          <w:tcPr>
            <w:tcW w:w="4835" w:type="dxa"/>
            <w:shd w:val="clear" w:color="auto" w:fill="F2F2F2" w:themeFill="background1" w:themeFillShade="F2"/>
          </w:tcPr>
          <w:p w14:paraId="4E19FEDA" w14:textId="77777777" w:rsidR="00E24167" w:rsidRPr="00BD1F9F" w:rsidRDefault="00E24167" w:rsidP="006C67EA">
            <w:pPr>
              <w:ind w:left="0"/>
              <w:rPr>
                <w:b/>
                <w:bCs/>
              </w:rPr>
            </w:pPr>
            <w:r w:rsidRPr="00BD1F9F">
              <w:rPr>
                <w:b/>
                <w:bCs/>
              </w:rPr>
              <w:t>Param Value</w:t>
            </w:r>
          </w:p>
        </w:tc>
      </w:tr>
      <w:tr w:rsidR="00E24167" w:rsidRPr="00BD1F9F" w14:paraId="4E202575" w14:textId="77777777" w:rsidTr="00E24167">
        <w:tc>
          <w:tcPr>
            <w:tcW w:w="1406" w:type="dxa"/>
            <w:vMerge w:val="restart"/>
          </w:tcPr>
          <w:p w14:paraId="4007B82B" w14:textId="2F26612D" w:rsidR="00E24167" w:rsidRPr="00BD1F9F" w:rsidRDefault="00E24167" w:rsidP="006C67EA">
            <w:pPr>
              <w:ind w:left="0"/>
              <w:rPr>
                <w:rFonts w:ascii="Consolas" w:hAnsi="Consolas"/>
              </w:rPr>
            </w:pPr>
            <w:r>
              <w:rPr>
                <w:rFonts w:ascii="Consolas" w:hAnsi="Consolas"/>
              </w:rPr>
              <w:t>MSISDN</w:t>
            </w:r>
          </w:p>
        </w:tc>
        <w:tc>
          <w:tcPr>
            <w:tcW w:w="2355" w:type="dxa"/>
          </w:tcPr>
          <w:p w14:paraId="03311BF9" w14:textId="77777777" w:rsidR="00E24167" w:rsidRPr="00BD1F9F" w:rsidRDefault="00E24167" w:rsidP="006C67EA">
            <w:pPr>
              <w:ind w:left="0"/>
            </w:pPr>
            <w:r w:rsidRPr="00BD1F9F">
              <w:rPr>
                <w:rFonts w:ascii="Consolas" w:hAnsi="Consolas"/>
              </w:rPr>
              <w:t>PRIMARY_ID_TYPE</w:t>
            </w:r>
          </w:p>
        </w:tc>
        <w:tc>
          <w:tcPr>
            <w:tcW w:w="4835" w:type="dxa"/>
          </w:tcPr>
          <w:p w14:paraId="0E0AC47A" w14:textId="6FB015EE" w:rsidR="00E24167" w:rsidRPr="00BD1F9F" w:rsidRDefault="00E24167" w:rsidP="006C67EA">
            <w:pPr>
              <w:ind w:left="0"/>
              <w:rPr>
                <w:rFonts w:ascii="Consolas" w:hAnsi="Consolas"/>
              </w:rPr>
            </w:pPr>
            <w:r w:rsidRPr="00E24167">
              <w:rPr>
                <w:rFonts w:ascii="Consolas" w:hAnsi="Consolas"/>
              </w:rPr>
              <w:t>gclId</w:t>
            </w:r>
          </w:p>
        </w:tc>
      </w:tr>
      <w:tr w:rsidR="005E3980" w:rsidRPr="00BD1F9F" w14:paraId="221FDF88" w14:textId="77777777" w:rsidTr="00E24167">
        <w:tc>
          <w:tcPr>
            <w:tcW w:w="1406" w:type="dxa"/>
            <w:vMerge/>
          </w:tcPr>
          <w:p w14:paraId="3CAB067B" w14:textId="77777777" w:rsidR="005E3980" w:rsidRDefault="005E3980" w:rsidP="006C67EA">
            <w:pPr>
              <w:ind w:left="0"/>
              <w:rPr>
                <w:rFonts w:ascii="Consolas" w:hAnsi="Consolas"/>
              </w:rPr>
            </w:pPr>
          </w:p>
        </w:tc>
        <w:tc>
          <w:tcPr>
            <w:tcW w:w="2355" w:type="dxa"/>
          </w:tcPr>
          <w:p w14:paraId="0824654C" w14:textId="36667BEB" w:rsidR="005E3980" w:rsidRPr="00BD1F9F" w:rsidRDefault="005E3980" w:rsidP="006C67EA">
            <w:pPr>
              <w:ind w:left="0"/>
              <w:rPr>
                <w:rFonts w:ascii="Consolas" w:hAnsi="Consolas"/>
              </w:rPr>
            </w:pPr>
            <w:r>
              <w:rPr>
                <w:rFonts w:ascii="Consolas" w:hAnsi="Consolas"/>
              </w:rPr>
              <w:t>PRIMARY_ID</w:t>
            </w:r>
          </w:p>
        </w:tc>
        <w:tc>
          <w:tcPr>
            <w:tcW w:w="4835" w:type="dxa"/>
          </w:tcPr>
          <w:p w14:paraId="774EB919" w14:textId="33168052" w:rsidR="005E3980" w:rsidRPr="00E24167" w:rsidRDefault="005E3980" w:rsidP="006C67EA">
            <w:pPr>
              <w:ind w:left="0"/>
              <w:rPr>
                <w:rFonts w:ascii="Consolas" w:hAnsi="Consolas"/>
              </w:rPr>
            </w:pPr>
            <w:r w:rsidRPr="005E3980">
              <w:rPr>
                <w:rFonts w:ascii="Consolas" w:hAnsi="Consolas"/>
              </w:rPr>
              <w:t>%ATOS_GROUP_CLI_ID%</w:t>
            </w:r>
          </w:p>
        </w:tc>
      </w:tr>
      <w:tr w:rsidR="00E24167" w:rsidRPr="00BD1F9F" w14:paraId="34A95DD9" w14:textId="77777777" w:rsidTr="00E24167">
        <w:tc>
          <w:tcPr>
            <w:tcW w:w="1406" w:type="dxa"/>
            <w:vMerge/>
          </w:tcPr>
          <w:p w14:paraId="51F9DDD7" w14:textId="63595AE2" w:rsidR="00E24167" w:rsidRPr="00BD1F9F" w:rsidRDefault="00E24167" w:rsidP="006C67EA">
            <w:pPr>
              <w:ind w:left="0"/>
              <w:rPr>
                <w:rFonts w:ascii="Consolas" w:hAnsi="Consolas"/>
              </w:rPr>
            </w:pPr>
          </w:p>
        </w:tc>
        <w:tc>
          <w:tcPr>
            <w:tcW w:w="2355" w:type="dxa"/>
          </w:tcPr>
          <w:p w14:paraId="79C0613C" w14:textId="76006A63" w:rsidR="00E24167" w:rsidRPr="00BD1F9F" w:rsidRDefault="00E24167" w:rsidP="006C67EA">
            <w:pPr>
              <w:ind w:left="0"/>
              <w:rPr>
                <w:rFonts w:ascii="Consolas" w:hAnsi="Consolas"/>
              </w:rPr>
            </w:pPr>
            <w:r>
              <w:rPr>
                <w:rFonts w:ascii="Consolas" w:hAnsi="Consolas"/>
              </w:rPr>
              <w:t>PARAMETERS</w:t>
            </w:r>
          </w:p>
        </w:tc>
        <w:tc>
          <w:tcPr>
            <w:tcW w:w="4835" w:type="dxa"/>
          </w:tcPr>
          <w:p w14:paraId="51646D81" w14:textId="4CB69C86" w:rsidR="00A553EE" w:rsidRDefault="00A553EE" w:rsidP="006C67EA">
            <w:pPr>
              <w:ind w:left="0"/>
              <w:rPr>
                <w:rFonts w:ascii="Consolas" w:hAnsi="Consolas"/>
              </w:rPr>
            </w:pPr>
            <w:r w:rsidRPr="00E24167">
              <w:rPr>
                <w:rFonts w:ascii="Consolas" w:hAnsi="Consolas"/>
              </w:rPr>
              <w:t>gclId</w:t>
            </w:r>
            <w:r>
              <w:rPr>
                <w:rFonts w:ascii="Consolas" w:hAnsi="Consolas"/>
              </w:rPr>
              <w:t>=</w:t>
            </w:r>
            <w:r w:rsidR="005E3980">
              <w:t xml:space="preserve"> </w:t>
            </w:r>
            <w:r w:rsidR="005E3980" w:rsidRPr="005E3980">
              <w:rPr>
                <w:rFonts w:ascii="Consolas" w:hAnsi="Consolas"/>
              </w:rPr>
              <w:t>%</w:t>
            </w:r>
            <w:r w:rsidR="000C79E5">
              <w:rPr>
                <w:rFonts w:ascii="Consolas" w:hAnsi="Consolas"/>
              </w:rPr>
              <w:t>PRIMARY_ID</w:t>
            </w:r>
            <w:r w:rsidR="005E3980" w:rsidRPr="005E3980">
              <w:rPr>
                <w:rFonts w:ascii="Consolas" w:hAnsi="Consolas"/>
              </w:rPr>
              <w:t>%</w:t>
            </w:r>
          </w:p>
          <w:p w14:paraId="645F3CB8" w14:textId="402B1F81" w:rsidR="00E24167" w:rsidRPr="00BD1F9F" w:rsidRDefault="00E24167" w:rsidP="006C67EA">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E24167" w:rsidRPr="00BD1F9F" w14:paraId="312EDE9F" w14:textId="77777777" w:rsidTr="00E24167">
        <w:tc>
          <w:tcPr>
            <w:tcW w:w="1406" w:type="dxa"/>
            <w:vMerge/>
          </w:tcPr>
          <w:p w14:paraId="614B4597" w14:textId="77777777" w:rsidR="00E24167" w:rsidRPr="00BD1F9F" w:rsidRDefault="00E24167" w:rsidP="006C67EA">
            <w:pPr>
              <w:ind w:left="0"/>
              <w:rPr>
                <w:rFonts w:ascii="Consolas" w:hAnsi="Consolas"/>
              </w:rPr>
            </w:pPr>
          </w:p>
        </w:tc>
        <w:tc>
          <w:tcPr>
            <w:tcW w:w="2355" w:type="dxa"/>
          </w:tcPr>
          <w:p w14:paraId="1FB9949D" w14:textId="392F8925" w:rsidR="00E24167" w:rsidRPr="00BD1F9F" w:rsidRDefault="00E24167" w:rsidP="006C67EA">
            <w:pPr>
              <w:ind w:left="0"/>
              <w:rPr>
                <w:rFonts w:ascii="Consolas" w:hAnsi="Consolas"/>
              </w:rPr>
            </w:pPr>
            <w:r>
              <w:rPr>
                <w:rFonts w:ascii="Consolas" w:hAnsi="Consolas"/>
              </w:rPr>
              <w:t>PRIORITY</w:t>
            </w:r>
          </w:p>
        </w:tc>
        <w:tc>
          <w:tcPr>
            <w:tcW w:w="4835" w:type="dxa"/>
          </w:tcPr>
          <w:p w14:paraId="2D870DF3" w14:textId="6FAD20D6" w:rsidR="00E24167" w:rsidRPr="00BD1F9F" w:rsidRDefault="00E24167" w:rsidP="006C67EA">
            <w:pPr>
              <w:ind w:left="0"/>
              <w:rPr>
                <w:rFonts w:ascii="Consolas" w:hAnsi="Consolas"/>
              </w:rPr>
            </w:pPr>
            <w:r>
              <w:rPr>
                <w:rFonts w:ascii="Consolas" w:hAnsi="Consolas"/>
              </w:rPr>
              <w:t>7</w:t>
            </w:r>
          </w:p>
        </w:tc>
      </w:tr>
      <w:tr w:rsidR="00E24167" w:rsidRPr="00BD1F9F" w14:paraId="7EC26420" w14:textId="77777777" w:rsidTr="00E24167">
        <w:tc>
          <w:tcPr>
            <w:tcW w:w="1406" w:type="dxa"/>
            <w:vMerge w:val="restart"/>
          </w:tcPr>
          <w:p w14:paraId="450D92EC" w14:textId="680414F7" w:rsidR="00E24167" w:rsidRPr="00BD1F9F" w:rsidRDefault="00E24167" w:rsidP="00E24167">
            <w:pPr>
              <w:ind w:left="0"/>
              <w:rPr>
                <w:rFonts w:ascii="Consolas" w:hAnsi="Consolas"/>
              </w:rPr>
            </w:pPr>
            <w:r>
              <w:rPr>
                <w:rFonts w:ascii="Consolas" w:hAnsi="Consolas"/>
              </w:rPr>
              <w:t>ISDN</w:t>
            </w:r>
          </w:p>
        </w:tc>
        <w:tc>
          <w:tcPr>
            <w:tcW w:w="2355" w:type="dxa"/>
          </w:tcPr>
          <w:p w14:paraId="34CA313D" w14:textId="0701D854" w:rsidR="00E24167" w:rsidRDefault="00E24167" w:rsidP="00E24167">
            <w:pPr>
              <w:ind w:left="0"/>
              <w:rPr>
                <w:rFonts w:ascii="Consolas" w:hAnsi="Consolas"/>
              </w:rPr>
            </w:pPr>
            <w:r w:rsidRPr="00BD1F9F">
              <w:rPr>
                <w:rFonts w:ascii="Consolas" w:hAnsi="Consolas"/>
              </w:rPr>
              <w:t>PRIMARY_ID_TYPE</w:t>
            </w:r>
          </w:p>
        </w:tc>
        <w:tc>
          <w:tcPr>
            <w:tcW w:w="4835" w:type="dxa"/>
          </w:tcPr>
          <w:p w14:paraId="4BCFD244" w14:textId="6CD4C583" w:rsidR="00E24167" w:rsidRDefault="00E24167" w:rsidP="00E24167">
            <w:pPr>
              <w:ind w:left="0"/>
              <w:rPr>
                <w:rFonts w:ascii="Consolas" w:hAnsi="Consolas"/>
              </w:rPr>
            </w:pPr>
            <w:r w:rsidRPr="00E24167">
              <w:rPr>
                <w:rFonts w:ascii="Consolas" w:hAnsi="Consolas"/>
              </w:rPr>
              <w:t>gclId</w:t>
            </w:r>
          </w:p>
        </w:tc>
      </w:tr>
      <w:tr w:rsidR="000C79E5" w:rsidRPr="00BD1F9F" w14:paraId="46E64D71" w14:textId="77777777" w:rsidTr="00E24167">
        <w:tc>
          <w:tcPr>
            <w:tcW w:w="1406" w:type="dxa"/>
            <w:vMerge/>
          </w:tcPr>
          <w:p w14:paraId="54816E7B" w14:textId="77777777" w:rsidR="000C79E5" w:rsidRDefault="000C79E5" w:rsidP="000C79E5">
            <w:pPr>
              <w:ind w:left="0"/>
              <w:rPr>
                <w:rFonts w:ascii="Consolas" w:hAnsi="Consolas"/>
              </w:rPr>
            </w:pPr>
          </w:p>
        </w:tc>
        <w:tc>
          <w:tcPr>
            <w:tcW w:w="2355" w:type="dxa"/>
          </w:tcPr>
          <w:p w14:paraId="04783ADB" w14:textId="37F70480" w:rsidR="000C79E5" w:rsidRPr="00BD1F9F" w:rsidRDefault="000C79E5" w:rsidP="000C79E5">
            <w:pPr>
              <w:ind w:left="0"/>
              <w:rPr>
                <w:rFonts w:ascii="Consolas" w:hAnsi="Consolas"/>
              </w:rPr>
            </w:pPr>
            <w:r>
              <w:rPr>
                <w:rFonts w:ascii="Consolas" w:hAnsi="Consolas"/>
              </w:rPr>
              <w:t>PRIMARY_ID</w:t>
            </w:r>
          </w:p>
        </w:tc>
        <w:tc>
          <w:tcPr>
            <w:tcW w:w="4835" w:type="dxa"/>
          </w:tcPr>
          <w:p w14:paraId="137692B1" w14:textId="1A747453" w:rsidR="000C79E5" w:rsidRPr="00E24167" w:rsidRDefault="000C79E5" w:rsidP="000C79E5">
            <w:pPr>
              <w:ind w:left="0"/>
              <w:rPr>
                <w:rFonts w:ascii="Consolas" w:hAnsi="Consolas"/>
              </w:rPr>
            </w:pPr>
            <w:r w:rsidRPr="005E3980">
              <w:rPr>
                <w:rFonts w:ascii="Consolas" w:hAnsi="Consolas"/>
              </w:rPr>
              <w:t>%ATOS_GROUP_CLI_ID%</w:t>
            </w:r>
          </w:p>
        </w:tc>
      </w:tr>
      <w:tr w:rsidR="000C79E5" w:rsidRPr="00BD1F9F" w14:paraId="6B1B28B6" w14:textId="77777777" w:rsidTr="00E24167">
        <w:tc>
          <w:tcPr>
            <w:tcW w:w="1406" w:type="dxa"/>
            <w:vMerge/>
          </w:tcPr>
          <w:p w14:paraId="02880F46" w14:textId="77777777" w:rsidR="000C79E5" w:rsidRPr="00BD1F9F" w:rsidRDefault="000C79E5" w:rsidP="000C79E5">
            <w:pPr>
              <w:ind w:left="0"/>
              <w:rPr>
                <w:rFonts w:ascii="Consolas" w:hAnsi="Consolas"/>
              </w:rPr>
            </w:pPr>
          </w:p>
        </w:tc>
        <w:tc>
          <w:tcPr>
            <w:tcW w:w="2355" w:type="dxa"/>
          </w:tcPr>
          <w:p w14:paraId="38BE966B" w14:textId="39AA18DE" w:rsidR="000C79E5" w:rsidRDefault="000C79E5" w:rsidP="000C79E5">
            <w:pPr>
              <w:ind w:left="0"/>
              <w:rPr>
                <w:rFonts w:ascii="Consolas" w:hAnsi="Consolas"/>
              </w:rPr>
            </w:pPr>
            <w:r>
              <w:rPr>
                <w:rFonts w:ascii="Consolas" w:hAnsi="Consolas"/>
              </w:rPr>
              <w:t>PARAMETERS</w:t>
            </w:r>
          </w:p>
        </w:tc>
        <w:tc>
          <w:tcPr>
            <w:tcW w:w="4835" w:type="dxa"/>
          </w:tcPr>
          <w:p w14:paraId="3FE8C420" w14:textId="6C244DE9" w:rsidR="000C79E5" w:rsidRDefault="000C79E5" w:rsidP="000C79E5">
            <w:pPr>
              <w:ind w:left="0"/>
              <w:rPr>
                <w:rFonts w:ascii="Consolas" w:hAnsi="Consolas"/>
              </w:rPr>
            </w:pPr>
            <w:r w:rsidRPr="00E24167">
              <w:rPr>
                <w:rFonts w:ascii="Consolas" w:hAnsi="Consolas"/>
              </w:rPr>
              <w:t>gclId</w:t>
            </w:r>
            <w:r>
              <w:rPr>
                <w:rFonts w:ascii="Consolas" w:hAnsi="Consolas"/>
              </w:rPr>
              <w:t>=</w:t>
            </w:r>
            <w:r>
              <w:t xml:space="preserve"> </w:t>
            </w:r>
            <w:r w:rsidRPr="005E3980">
              <w:rPr>
                <w:rFonts w:ascii="Consolas" w:hAnsi="Consolas"/>
              </w:rPr>
              <w:t>%</w:t>
            </w:r>
            <w:r>
              <w:rPr>
                <w:rFonts w:ascii="Consolas" w:hAnsi="Consolas"/>
              </w:rPr>
              <w:t>PRIMARY_ID</w:t>
            </w:r>
            <w:r w:rsidRPr="005E3980">
              <w:rPr>
                <w:rFonts w:ascii="Consolas" w:hAnsi="Consolas"/>
              </w:rPr>
              <w:t>%</w:t>
            </w:r>
          </w:p>
          <w:p w14:paraId="029D643D" w14:textId="0C1C9765" w:rsidR="000C79E5" w:rsidRDefault="000C79E5" w:rsidP="000C79E5">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0C79E5" w:rsidRPr="00BD1F9F" w14:paraId="49E1B0D1" w14:textId="77777777" w:rsidTr="00E24167">
        <w:tc>
          <w:tcPr>
            <w:tcW w:w="1406" w:type="dxa"/>
            <w:vMerge/>
          </w:tcPr>
          <w:p w14:paraId="0BF5C2F0" w14:textId="77777777" w:rsidR="000C79E5" w:rsidRPr="00BD1F9F" w:rsidRDefault="000C79E5" w:rsidP="000C79E5">
            <w:pPr>
              <w:ind w:left="0"/>
              <w:rPr>
                <w:rFonts w:ascii="Consolas" w:hAnsi="Consolas"/>
              </w:rPr>
            </w:pPr>
          </w:p>
        </w:tc>
        <w:tc>
          <w:tcPr>
            <w:tcW w:w="2355" w:type="dxa"/>
          </w:tcPr>
          <w:p w14:paraId="6E441C1E" w14:textId="15430EF7" w:rsidR="000C79E5" w:rsidRDefault="000C79E5" w:rsidP="000C79E5">
            <w:pPr>
              <w:ind w:left="0"/>
              <w:rPr>
                <w:rFonts w:ascii="Consolas" w:hAnsi="Consolas"/>
              </w:rPr>
            </w:pPr>
            <w:r>
              <w:rPr>
                <w:rFonts w:ascii="Consolas" w:hAnsi="Consolas"/>
              </w:rPr>
              <w:t>PRIORITY</w:t>
            </w:r>
          </w:p>
        </w:tc>
        <w:tc>
          <w:tcPr>
            <w:tcW w:w="4835" w:type="dxa"/>
          </w:tcPr>
          <w:p w14:paraId="45F7AE2C" w14:textId="48A1D54C" w:rsidR="000C79E5" w:rsidRDefault="000C79E5" w:rsidP="000C79E5">
            <w:pPr>
              <w:ind w:left="0"/>
              <w:rPr>
                <w:rFonts w:ascii="Consolas" w:hAnsi="Consolas"/>
              </w:rPr>
            </w:pPr>
            <w:r>
              <w:rPr>
                <w:rFonts w:ascii="Consolas" w:hAnsi="Consolas"/>
              </w:rPr>
              <w:t>7</w:t>
            </w:r>
          </w:p>
        </w:tc>
      </w:tr>
    </w:tbl>
    <w:p w14:paraId="1FE6EFF0" w14:textId="77777777" w:rsidR="00E24167" w:rsidRPr="00E24167" w:rsidRDefault="00E24167" w:rsidP="00E24167">
      <w:pPr>
        <w:rPr>
          <w:highlight w:val="yellow"/>
        </w:rPr>
      </w:pPr>
    </w:p>
    <w:p w14:paraId="5CEBFC77" w14:textId="7A6F4141" w:rsidR="00746F36" w:rsidRPr="004C35A6" w:rsidRDefault="00746F36" w:rsidP="005E26DA">
      <w:pPr>
        <w:pStyle w:val="Nadpis6"/>
        <w:tabs>
          <w:tab w:val="clear" w:pos="1080"/>
        </w:tabs>
        <w:ind w:left="1078" w:hanging="794"/>
      </w:pPr>
      <w:bookmarkStart w:id="858" w:name="_Toc222406107"/>
      <w:r w:rsidRPr="004C35A6">
        <w:t>atosCallQueuing</w:t>
      </w:r>
      <w:r w:rsidR="00395D12" w:rsidRPr="004C35A6">
        <w:t xml:space="preserve"> service</w:t>
      </w:r>
      <w:bookmarkEnd w:id="858"/>
    </w:p>
    <w:p w14:paraId="4A814BC0" w14:textId="77777777" w:rsidR="00DC4C9D" w:rsidRPr="004C35A6" w:rsidRDefault="00DC4C9D" w:rsidP="00DC4C9D">
      <w:r w:rsidRPr="004C35A6">
        <w:t>Instant Link request parameters:</w:t>
      </w:r>
    </w:p>
    <w:p w14:paraId="5D43E28F" w14:textId="77777777" w:rsidR="00DC4C9D" w:rsidRPr="004C35A6" w:rsidRDefault="00DC4C9D" w:rsidP="00DC4C9D"/>
    <w:tbl>
      <w:tblPr>
        <w:tblStyle w:val="Mkatabulky"/>
        <w:tblW w:w="8596" w:type="dxa"/>
        <w:tblInd w:w="421" w:type="dxa"/>
        <w:tblLook w:val="04A0" w:firstRow="1" w:lastRow="0" w:firstColumn="1" w:lastColumn="0" w:noHBand="0" w:noVBand="1"/>
      </w:tblPr>
      <w:tblGrid>
        <w:gridCol w:w="1406"/>
        <w:gridCol w:w="2355"/>
        <w:gridCol w:w="4835"/>
      </w:tblGrid>
      <w:tr w:rsidR="00DC4C9D" w:rsidRPr="004C35A6" w14:paraId="2B75C4D7" w14:textId="77777777" w:rsidTr="006C67EA">
        <w:tc>
          <w:tcPr>
            <w:tcW w:w="1406" w:type="dxa"/>
            <w:shd w:val="clear" w:color="auto" w:fill="F2F2F2" w:themeFill="background1" w:themeFillShade="F2"/>
          </w:tcPr>
          <w:p w14:paraId="105771AD" w14:textId="77777777" w:rsidR="00DC4C9D" w:rsidRPr="004C35A6" w:rsidRDefault="00DC4C9D" w:rsidP="006C67EA">
            <w:pPr>
              <w:ind w:left="0"/>
              <w:rPr>
                <w:b/>
                <w:bCs/>
              </w:rPr>
            </w:pPr>
            <w:r w:rsidRPr="004C35A6">
              <w:rPr>
                <w:b/>
                <w:bCs/>
              </w:rPr>
              <w:t>Inventory</w:t>
            </w:r>
          </w:p>
          <w:p w14:paraId="05B0B8A4" w14:textId="77777777" w:rsidR="00DC4C9D" w:rsidRPr="004C35A6" w:rsidRDefault="00DC4C9D" w:rsidP="006C67EA">
            <w:pPr>
              <w:ind w:left="0"/>
              <w:rPr>
                <w:b/>
                <w:bCs/>
              </w:rPr>
            </w:pPr>
            <w:r w:rsidRPr="004C35A6">
              <w:rPr>
                <w:b/>
                <w:bCs/>
              </w:rPr>
              <w:t>Type</w:t>
            </w:r>
          </w:p>
        </w:tc>
        <w:tc>
          <w:tcPr>
            <w:tcW w:w="2355" w:type="dxa"/>
            <w:shd w:val="clear" w:color="auto" w:fill="F2F2F2" w:themeFill="background1" w:themeFillShade="F2"/>
          </w:tcPr>
          <w:p w14:paraId="67A8274B" w14:textId="77777777" w:rsidR="00DC4C9D" w:rsidRPr="004C35A6" w:rsidRDefault="00DC4C9D" w:rsidP="006C67EA">
            <w:pPr>
              <w:ind w:left="0"/>
              <w:rPr>
                <w:b/>
                <w:bCs/>
              </w:rPr>
            </w:pPr>
            <w:r w:rsidRPr="004C35A6">
              <w:rPr>
                <w:b/>
                <w:bCs/>
              </w:rPr>
              <w:t>Param Name</w:t>
            </w:r>
          </w:p>
        </w:tc>
        <w:tc>
          <w:tcPr>
            <w:tcW w:w="4835" w:type="dxa"/>
            <w:shd w:val="clear" w:color="auto" w:fill="F2F2F2" w:themeFill="background1" w:themeFillShade="F2"/>
          </w:tcPr>
          <w:p w14:paraId="38F85F88" w14:textId="77777777" w:rsidR="00DC4C9D" w:rsidRPr="004C35A6" w:rsidRDefault="00DC4C9D" w:rsidP="006C67EA">
            <w:pPr>
              <w:ind w:left="0"/>
              <w:rPr>
                <w:b/>
                <w:bCs/>
              </w:rPr>
            </w:pPr>
            <w:r w:rsidRPr="004C35A6">
              <w:rPr>
                <w:b/>
                <w:bCs/>
              </w:rPr>
              <w:t>Param Value</w:t>
            </w:r>
          </w:p>
        </w:tc>
      </w:tr>
      <w:tr w:rsidR="00DC4C9D" w:rsidRPr="004C35A6" w14:paraId="11AA019B" w14:textId="77777777" w:rsidTr="006C67EA">
        <w:tc>
          <w:tcPr>
            <w:tcW w:w="1406" w:type="dxa"/>
            <w:vMerge w:val="restart"/>
          </w:tcPr>
          <w:p w14:paraId="600D3D2D" w14:textId="77777777" w:rsidR="00DC4C9D" w:rsidRPr="004C35A6" w:rsidRDefault="00DC4C9D" w:rsidP="006C67EA">
            <w:pPr>
              <w:ind w:left="0"/>
              <w:rPr>
                <w:rFonts w:ascii="Consolas" w:hAnsi="Consolas"/>
              </w:rPr>
            </w:pPr>
            <w:r w:rsidRPr="004C35A6">
              <w:rPr>
                <w:rFonts w:ascii="Consolas" w:hAnsi="Consolas"/>
              </w:rPr>
              <w:t>MSISDN</w:t>
            </w:r>
          </w:p>
        </w:tc>
        <w:tc>
          <w:tcPr>
            <w:tcW w:w="2355" w:type="dxa"/>
          </w:tcPr>
          <w:p w14:paraId="76F0D5B7" w14:textId="77777777" w:rsidR="00DC4C9D" w:rsidRPr="004C35A6" w:rsidRDefault="00DC4C9D" w:rsidP="006C67EA">
            <w:pPr>
              <w:ind w:left="0"/>
            </w:pPr>
            <w:r w:rsidRPr="004C35A6">
              <w:rPr>
                <w:rFonts w:ascii="Consolas" w:hAnsi="Consolas"/>
              </w:rPr>
              <w:t>PRIMARY_ID_TYPE</w:t>
            </w:r>
          </w:p>
        </w:tc>
        <w:tc>
          <w:tcPr>
            <w:tcW w:w="4835" w:type="dxa"/>
          </w:tcPr>
          <w:p w14:paraId="1043BCAD" w14:textId="535CFF5A"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3552E0BD" w14:textId="77777777" w:rsidTr="006C67EA">
        <w:tc>
          <w:tcPr>
            <w:tcW w:w="1406" w:type="dxa"/>
            <w:vMerge/>
          </w:tcPr>
          <w:p w14:paraId="5ECB8C2A" w14:textId="77777777" w:rsidR="005E3980" w:rsidRPr="004C35A6" w:rsidRDefault="005E3980" w:rsidP="006C67EA">
            <w:pPr>
              <w:ind w:left="0"/>
              <w:rPr>
                <w:rFonts w:ascii="Consolas" w:hAnsi="Consolas"/>
              </w:rPr>
            </w:pPr>
          </w:p>
        </w:tc>
        <w:tc>
          <w:tcPr>
            <w:tcW w:w="2355" w:type="dxa"/>
          </w:tcPr>
          <w:p w14:paraId="41CD1DB8" w14:textId="1D174828"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74F9FC59" w14:textId="3F3007F7"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0614EB47" w14:textId="77777777" w:rsidTr="006C67EA">
        <w:tc>
          <w:tcPr>
            <w:tcW w:w="1406" w:type="dxa"/>
            <w:vMerge/>
          </w:tcPr>
          <w:p w14:paraId="420C5919" w14:textId="77777777" w:rsidR="00DC4C9D" w:rsidRPr="004C35A6" w:rsidRDefault="00DC4C9D" w:rsidP="006C67EA">
            <w:pPr>
              <w:ind w:left="0"/>
              <w:rPr>
                <w:rFonts w:ascii="Consolas" w:hAnsi="Consolas"/>
              </w:rPr>
            </w:pPr>
          </w:p>
        </w:tc>
        <w:tc>
          <w:tcPr>
            <w:tcW w:w="2355" w:type="dxa"/>
          </w:tcPr>
          <w:p w14:paraId="6EC2D9FD"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4431AACF" w14:textId="29FC8C2F"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40729041" w14:textId="542AFD16" w:rsidR="00DC4C9D" w:rsidRPr="004C35A6" w:rsidRDefault="00DC4C9D" w:rsidP="006C67EA">
            <w:pPr>
              <w:ind w:left="0"/>
              <w:rPr>
                <w:rFonts w:ascii="Consolas" w:hAnsi="Consolas"/>
              </w:rPr>
            </w:pPr>
            <w:r w:rsidRPr="004C35A6">
              <w:rPr>
                <w:rFonts w:ascii="Consolas" w:hAnsi="Consolas"/>
              </w:rPr>
              <w:t>user=V4</w:t>
            </w:r>
          </w:p>
        </w:tc>
      </w:tr>
      <w:tr w:rsidR="00DC4C9D" w:rsidRPr="004C35A6" w14:paraId="5B0FD84B" w14:textId="77777777" w:rsidTr="006C67EA">
        <w:tc>
          <w:tcPr>
            <w:tcW w:w="1406" w:type="dxa"/>
            <w:vMerge/>
          </w:tcPr>
          <w:p w14:paraId="6B92B837" w14:textId="77777777" w:rsidR="00DC4C9D" w:rsidRPr="004C35A6" w:rsidRDefault="00DC4C9D" w:rsidP="006C67EA">
            <w:pPr>
              <w:ind w:left="0"/>
              <w:rPr>
                <w:rFonts w:ascii="Consolas" w:hAnsi="Consolas"/>
              </w:rPr>
            </w:pPr>
          </w:p>
        </w:tc>
        <w:tc>
          <w:tcPr>
            <w:tcW w:w="2355" w:type="dxa"/>
          </w:tcPr>
          <w:p w14:paraId="76B2035F"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26385B35" w14:textId="054338B2" w:rsidR="00DC4C9D" w:rsidRPr="004C35A6" w:rsidRDefault="00A242A2" w:rsidP="006C67EA">
            <w:pPr>
              <w:ind w:left="0"/>
              <w:rPr>
                <w:rFonts w:ascii="Consolas" w:hAnsi="Consolas"/>
              </w:rPr>
            </w:pPr>
            <w:r w:rsidRPr="004C35A6">
              <w:rPr>
                <w:rFonts w:ascii="Consolas" w:hAnsi="Consolas"/>
              </w:rPr>
              <w:t>8</w:t>
            </w:r>
          </w:p>
        </w:tc>
      </w:tr>
      <w:tr w:rsidR="00DC4C9D" w:rsidRPr="004C35A6" w14:paraId="48F0D36F" w14:textId="77777777" w:rsidTr="006C67EA">
        <w:tc>
          <w:tcPr>
            <w:tcW w:w="1406" w:type="dxa"/>
            <w:vMerge w:val="restart"/>
          </w:tcPr>
          <w:p w14:paraId="09E99F7F" w14:textId="77777777" w:rsidR="00DC4C9D" w:rsidRPr="004C35A6" w:rsidRDefault="00DC4C9D" w:rsidP="006C67EA">
            <w:pPr>
              <w:ind w:left="0"/>
              <w:rPr>
                <w:rFonts w:ascii="Consolas" w:hAnsi="Consolas"/>
              </w:rPr>
            </w:pPr>
            <w:r w:rsidRPr="004C35A6">
              <w:rPr>
                <w:rFonts w:ascii="Consolas" w:hAnsi="Consolas"/>
              </w:rPr>
              <w:t>ISDN</w:t>
            </w:r>
          </w:p>
        </w:tc>
        <w:tc>
          <w:tcPr>
            <w:tcW w:w="2355" w:type="dxa"/>
          </w:tcPr>
          <w:p w14:paraId="62989457" w14:textId="77777777" w:rsidR="00DC4C9D" w:rsidRPr="004C35A6" w:rsidRDefault="00DC4C9D" w:rsidP="006C67EA">
            <w:pPr>
              <w:ind w:left="0"/>
              <w:rPr>
                <w:rFonts w:ascii="Consolas" w:hAnsi="Consolas"/>
              </w:rPr>
            </w:pPr>
            <w:r w:rsidRPr="004C35A6">
              <w:rPr>
                <w:rFonts w:ascii="Consolas" w:hAnsi="Consolas"/>
              </w:rPr>
              <w:t>PRIMARY_ID_TYPE</w:t>
            </w:r>
          </w:p>
        </w:tc>
        <w:tc>
          <w:tcPr>
            <w:tcW w:w="4835" w:type="dxa"/>
          </w:tcPr>
          <w:p w14:paraId="127FB935" w14:textId="1B221D21"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74C193A4" w14:textId="77777777" w:rsidTr="006C67EA">
        <w:tc>
          <w:tcPr>
            <w:tcW w:w="1406" w:type="dxa"/>
            <w:vMerge/>
          </w:tcPr>
          <w:p w14:paraId="53FC7EE4" w14:textId="77777777" w:rsidR="005E3980" w:rsidRPr="004C35A6" w:rsidRDefault="005E3980" w:rsidP="006C67EA">
            <w:pPr>
              <w:ind w:left="0"/>
              <w:rPr>
                <w:rFonts w:ascii="Consolas" w:hAnsi="Consolas"/>
              </w:rPr>
            </w:pPr>
          </w:p>
        </w:tc>
        <w:tc>
          <w:tcPr>
            <w:tcW w:w="2355" w:type="dxa"/>
          </w:tcPr>
          <w:p w14:paraId="189CDB74" w14:textId="27012012"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549BB6D3" w14:textId="3B42B193"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7AC6E6FB" w14:textId="77777777" w:rsidTr="006C67EA">
        <w:tc>
          <w:tcPr>
            <w:tcW w:w="1406" w:type="dxa"/>
            <w:vMerge/>
          </w:tcPr>
          <w:p w14:paraId="59EC3778" w14:textId="77777777" w:rsidR="00DC4C9D" w:rsidRPr="004C35A6" w:rsidRDefault="00DC4C9D" w:rsidP="006C67EA">
            <w:pPr>
              <w:ind w:left="0"/>
              <w:rPr>
                <w:rFonts w:ascii="Consolas" w:hAnsi="Consolas"/>
              </w:rPr>
            </w:pPr>
          </w:p>
        </w:tc>
        <w:tc>
          <w:tcPr>
            <w:tcW w:w="2355" w:type="dxa"/>
          </w:tcPr>
          <w:p w14:paraId="5618D0E2"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11124339" w14:textId="0194334B"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04A9A260" w14:textId="69E400A1" w:rsidR="00DC4C9D" w:rsidRPr="004C35A6" w:rsidRDefault="00DC4C9D" w:rsidP="006C67EA">
            <w:pPr>
              <w:ind w:left="0"/>
              <w:rPr>
                <w:rFonts w:ascii="Consolas" w:hAnsi="Consolas"/>
              </w:rPr>
            </w:pPr>
            <w:r w:rsidRPr="004C35A6">
              <w:rPr>
                <w:rFonts w:ascii="Consolas" w:hAnsi="Consolas"/>
              </w:rPr>
              <w:t>user=V4</w:t>
            </w:r>
          </w:p>
        </w:tc>
      </w:tr>
      <w:tr w:rsidR="00DC4C9D" w:rsidRPr="004C35A6" w14:paraId="416FFEF1" w14:textId="77777777" w:rsidTr="006C67EA">
        <w:tc>
          <w:tcPr>
            <w:tcW w:w="1406" w:type="dxa"/>
            <w:vMerge/>
          </w:tcPr>
          <w:p w14:paraId="3B982E89" w14:textId="77777777" w:rsidR="00DC4C9D" w:rsidRPr="004C35A6" w:rsidRDefault="00DC4C9D" w:rsidP="006C67EA">
            <w:pPr>
              <w:ind w:left="0"/>
              <w:rPr>
                <w:rFonts w:ascii="Consolas" w:hAnsi="Consolas"/>
              </w:rPr>
            </w:pPr>
          </w:p>
        </w:tc>
        <w:tc>
          <w:tcPr>
            <w:tcW w:w="2355" w:type="dxa"/>
          </w:tcPr>
          <w:p w14:paraId="583E0147"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5DC3F3E2" w14:textId="5D7C6F31" w:rsidR="00DC4C9D" w:rsidRPr="004C35A6" w:rsidRDefault="00A242A2" w:rsidP="006C67EA">
            <w:pPr>
              <w:ind w:left="0"/>
              <w:rPr>
                <w:rFonts w:ascii="Consolas" w:hAnsi="Consolas"/>
              </w:rPr>
            </w:pPr>
            <w:r w:rsidRPr="004C35A6">
              <w:rPr>
                <w:rFonts w:ascii="Consolas" w:hAnsi="Consolas"/>
              </w:rPr>
              <w:t>8</w:t>
            </w:r>
          </w:p>
        </w:tc>
      </w:tr>
    </w:tbl>
    <w:p w14:paraId="19276575" w14:textId="77777777" w:rsidR="00DC4C9D" w:rsidRPr="004C35A6" w:rsidRDefault="00DC4C9D" w:rsidP="00DC4C9D"/>
    <w:p w14:paraId="644136F2" w14:textId="0A985CDD" w:rsidR="00746F36" w:rsidRPr="004C35A6" w:rsidRDefault="00746F36" w:rsidP="005E26DA">
      <w:pPr>
        <w:pStyle w:val="Nadpis6"/>
        <w:tabs>
          <w:tab w:val="clear" w:pos="1080"/>
        </w:tabs>
        <w:ind w:left="1078" w:hanging="794"/>
      </w:pPr>
      <w:bookmarkStart w:id="859" w:name="_Toc222406108"/>
      <w:r w:rsidRPr="004C35A6">
        <w:t>atosExt</w:t>
      </w:r>
      <w:r w:rsidR="00395D12" w:rsidRPr="004C35A6">
        <w:t xml:space="preserve"> service</w:t>
      </w:r>
      <w:bookmarkEnd w:id="859"/>
    </w:p>
    <w:p w14:paraId="39A91047" w14:textId="77777777" w:rsidR="00A653AD" w:rsidRPr="004C35A6" w:rsidRDefault="00A653AD" w:rsidP="00A653AD">
      <w:r w:rsidRPr="004C35A6">
        <w:t>Instant Link request parameters:</w:t>
      </w:r>
    </w:p>
    <w:p w14:paraId="25E2593F" w14:textId="77777777" w:rsidR="00A653AD" w:rsidRPr="004C35A6" w:rsidRDefault="00A653AD" w:rsidP="00A653AD"/>
    <w:tbl>
      <w:tblPr>
        <w:tblStyle w:val="Mkatabulky"/>
        <w:tblW w:w="8596" w:type="dxa"/>
        <w:tblInd w:w="421" w:type="dxa"/>
        <w:tblLook w:val="04A0" w:firstRow="1" w:lastRow="0" w:firstColumn="1" w:lastColumn="0" w:noHBand="0" w:noVBand="1"/>
      </w:tblPr>
      <w:tblGrid>
        <w:gridCol w:w="1406"/>
        <w:gridCol w:w="2355"/>
        <w:gridCol w:w="4835"/>
      </w:tblGrid>
      <w:tr w:rsidR="000C79E5" w:rsidRPr="004C35A6" w14:paraId="5CE7658E" w14:textId="77777777" w:rsidTr="006C67EA">
        <w:tc>
          <w:tcPr>
            <w:tcW w:w="1406" w:type="dxa"/>
            <w:shd w:val="clear" w:color="auto" w:fill="F2F2F2" w:themeFill="background1" w:themeFillShade="F2"/>
          </w:tcPr>
          <w:p w14:paraId="77869D7A" w14:textId="77777777" w:rsidR="00A653AD" w:rsidRPr="004C35A6" w:rsidRDefault="00A653AD" w:rsidP="006C67EA">
            <w:pPr>
              <w:ind w:left="0"/>
              <w:rPr>
                <w:b/>
                <w:bCs/>
              </w:rPr>
            </w:pPr>
            <w:r w:rsidRPr="004C35A6">
              <w:rPr>
                <w:b/>
                <w:bCs/>
              </w:rPr>
              <w:t>Inventory</w:t>
            </w:r>
          </w:p>
          <w:p w14:paraId="02543820" w14:textId="77777777" w:rsidR="00A653AD" w:rsidRPr="004C35A6" w:rsidRDefault="00A653AD" w:rsidP="006C67EA">
            <w:pPr>
              <w:ind w:left="0"/>
              <w:rPr>
                <w:b/>
                <w:bCs/>
              </w:rPr>
            </w:pPr>
            <w:r w:rsidRPr="004C35A6">
              <w:rPr>
                <w:b/>
                <w:bCs/>
              </w:rPr>
              <w:t>Type</w:t>
            </w:r>
          </w:p>
        </w:tc>
        <w:tc>
          <w:tcPr>
            <w:tcW w:w="2355" w:type="dxa"/>
            <w:shd w:val="clear" w:color="auto" w:fill="F2F2F2" w:themeFill="background1" w:themeFillShade="F2"/>
          </w:tcPr>
          <w:p w14:paraId="73F9DF31" w14:textId="77777777" w:rsidR="00A653AD" w:rsidRPr="004C35A6" w:rsidRDefault="00A653AD" w:rsidP="006C67EA">
            <w:pPr>
              <w:ind w:left="0"/>
              <w:rPr>
                <w:b/>
                <w:bCs/>
              </w:rPr>
            </w:pPr>
            <w:r w:rsidRPr="004C35A6">
              <w:rPr>
                <w:b/>
                <w:bCs/>
              </w:rPr>
              <w:t>Param Name</w:t>
            </w:r>
          </w:p>
        </w:tc>
        <w:tc>
          <w:tcPr>
            <w:tcW w:w="4835" w:type="dxa"/>
            <w:shd w:val="clear" w:color="auto" w:fill="F2F2F2" w:themeFill="background1" w:themeFillShade="F2"/>
          </w:tcPr>
          <w:p w14:paraId="53F44427" w14:textId="77777777" w:rsidR="00A653AD" w:rsidRPr="004C35A6" w:rsidRDefault="00A653AD" w:rsidP="006C67EA">
            <w:pPr>
              <w:ind w:left="0"/>
              <w:rPr>
                <w:b/>
                <w:bCs/>
              </w:rPr>
            </w:pPr>
            <w:r w:rsidRPr="004C35A6">
              <w:rPr>
                <w:b/>
                <w:bCs/>
              </w:rPr>
              <w:t>Param Value</w:t>
            </w:r>
          </w:p>
        </w:tc>
      </w:tr>
      <w:tr w:rsidR="00A653AD" w:rsidRPr="004C35A6" w14:paraId="5CC4581D" w14:textId="77777777" w:rsidTr="006C67EA">
        <w:tc>
          <w:tcPr>
            <w:tcW w:w="1406" w:type="dxa"/>
            <w:vMerge w:val="restart"/>
          </w:tcPr>
          <w:p w14:paraId="342FED2D" w14:textId="77777777" w:rsidR="00A653AD" w:rsidRPr="004C35A6" w:rsidRDefault="00A653AD" w:rsidP="006C67EA">
            <w:pPr>
              <w:ind w:left="0"/>
              <w:rPr>
                <w:rFonts w:ascii="Consolas" w:hAnsi="Consolas"/>
              </w:rPr>
            </w:pPr>
            <w:r w:rsidRPr="004C35A6">
              <w:rPr>
                <w:rFonts w:ascii="Consolas" w:hAnsi="Consolas"/>
              </w:rPr>
              <w:t>MSISDN</w:t>
            </w:r>
          </w:p>
        </w:tc>
        <w:tc>
          <w:tcPr>
            <w:tcW w:w="2355" w:type="dxa"/>
          </w:tcPr>
          <w:p w14:paraId="2DAAA31A" w14:textId="77777777" w:rsidR="00A653AD" w:rsidRPr="004C35A6" w:rsidRDefault="00A653AD" w:rsidP="006C67EA">
            <w:pPr>
              <w:ind w:left="0"/>
            </w:pPr>
            <w:r w:rsidRPr="004C35A6">
              <w:rPr>
                <w:rFonts w:ascii="Consolas" w:hAnsi="Consolas"/>
              </w:rPr>
              <w:t>PRIMARY_ID_TYPE</w:t>
            </w:r>
          </w:p>
        </w:tc>
        <w:tc>
          <w:tcPr>
            <w:tcW w:w="4835" w:type="dxa"/>
          </w:tcPr>
          <w:p w14:paraId="063FE86D" w14:textId="176CD2D3" w:rsidR="00A653AD" w:rsidRPr="004C35A6" w:rsidRDefault="00A653AD" w:rsidP="006C67EA">
            <w:pPr>
              <w:ind w:left="0"/>
              <w:rPr>
                <w:rFonts w:ascii="Consolas" w:hAnsi="Consolas"/>
              </w:rPr>
            </w:pPr>
            <w:r w:rsidRPr="004C35A6">
              <w:rPr>
                <w:rFonts w:ascii="Consolas" w:hAnsi="Consolas"/>
              </w:rPr>
              <w:t>address</w:t>
            </w:r>
          </w:p>
        </w:tc>
      </w:tr>
      <w:tr w:rsidR="00A653AD" w:rsidRPr="004C35A6" w14:paraId="3C2B18D7" w14:textId="77777777" w:rsidTr="006C67EA">
        <w:tc>
          <w:tcPr>
            <w:tcW w:w="1406" w:type="dxa"/>
            <w:vMerge/>
          </w:tcPr>
          <w:p w14:paraId="73754B6A" w14:textId="77777777" w:rsidR="00A653AD" w:rsidRPr="004C35A6" w:rsidRDefault="00A653AD" w:rsidP="006C67EA">
            <w:pPr>
              <w:ind w:left="0"/>
              <w:rPr>
                <w:rFonts w:ascii="Consolas" w:hAnsi="Consolas"/>
              </w:rPr>
            </w:pPr>
          </w:p>
        </w:tc>
        <w:tc>
          <w:tcPr>
            <w:tcW w:w="2355" w:type="dxa"/>
          </w:tcPr>
          <w:p w14:paraId="75DB1D83"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72081C1A" w14:textId="6E658483" w:rsidR="00A653AD" w:rsidRPr="004C35A6" w:rsidRDefault="008D5E33" w:rsidP="006C67EA">
            <w:pPr>
              <w:ind w:left="0"/>
              <w:rPr>
                <w:rFonts w:ascii="Consolas" w:hAnsi="Consolas"/>
              </w:rPr>
            </w:pPr>
            <w:r w:rsidRPr="004C35A6">
              <w:rPr>
                <w:rFonts w:ascii="Consolas" w:hAnsi="Consolas"/>
              </w:rPr>
              <w:t>External ID</w:t>
            </w:r>
            <w:r w:rsidR="00A653AD" w:rsidRPr="004C35A6">
              <w:rPr>
                <w:rFonts w:ascii="Consolas" w:hAnsi="Consolas"/>
              </w:rPr>
              <w:t xml:space="preserve"> </w:t>
            </w:r>
            <w:r w:rsidR="00A653AD" w:rsidRPr="004C35A6">
              <w:t>without leading 420</w:t>
            </w:r>
          </w:p>
        </w:tc>
      </w:tr>
      <w:tr w:rsidR="00A653AD" w:rsidRPr="004C35A6" w14:paraId="03FF2213" w14:textId="77777777" w:rsidTr="006C67EA">
        <w:tc>
          <w:tcPr>
            <w:tcW w:w="1406" w:type="dxa"/>
            <w:vMerge/>
          </w:tcPr>
          <w:p w14:paraId="5C64D2A2" w14:textId="77777777" w:rsidR="00A653AD" w:rsidRPr="004C35A6" w:rsidRDefault="00A653AD" w:rsidP="006C67EA">
            <w:pPr>
              <w:ind w:left="0"/>
              <w:rPr>
                <w:rFonts w:ascii="Consolas" w:hAnsi="Consolas"/>
              </w:rPr>
            </w:pPr>
          </w:p>
        </w:tc>
        <w:tc>
          <w:tcPr>
            <w:tcW w:w="2355" w:type="dxa"/>
          </w:tcPr>
          <w:p w14:paraId="22F18B96"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2FF54630" w14:textId="77777777" w:rsidR="000C79E5" w:rsidRPr="004C35A6" w:rsidRDefault="000C79E5" w:rsidP="006C67EA">
            <w:pPr>
              <w:ind w:left="0"/>
              <w:rPr>
                <w:rFonts w:ascii="Consolas" w:hAnsi="Consolas"/>
              </w:rPr>
            </w:pPr>
            <w:r w:rsidRPr="004C35A6">
              <w:rPr>
                <w:rFonts w:ascii="Consolas" w:hAnsi="Consolas"/>
              </w:rPr>
              <w:t>user=V4</w:t>
            </w:r>
          </w:p>
          <w:p w14:paraId="3D87880D" w14:textId="77777777" w:rsidR="005E26DA" w:rsidRDefault="000C79E5" w:rsidP="006C67EA">
            <w:pPr>
              <w:ind w:left="0"/>
              <w:rPr>
                <w:rFonts w:ascii="Consolas" w:hAnsi="Consolas"/>
              </w:rPr>
            </w:pPr>
            <w:r w:rsidRPr="004C35A6">
              <w:rPr>
                <w:rFonts w:ascii="Consolas" w:hAnsi="Consolas"/>
              </w:rPr>
              <w:t>arrayOfAddress</w:t>
            </w:r>
            <w:r w:rsidR="005E26DA">
              <w:rPr>
                <w:rFonts w:ascii="Consolas" w:hAnsi="Consolas"/>
              </w:rPr>
              <w:t xml:space="preserve"> {</w:t>
            </w:r>
          </w:p>
          <w:p w14:paraId="7B119EFB" w14:textId="3DAB0FA9" w:rsidR="000C79E5" w:rsidRDefault="005E26DA" w:rsidP="006C67EA">
            <w:pPr>
              <w:ind w:left="0"/>
              <w:rPr>
                <w:rFonts w:ascii="Consolas" w:hAnsi="Consolas"/>
              </w:rPr>
            </w:pPr>
            <w:r>
              <w:rPr>
                <w:rFonts w:ascii="Consolas" w:hAnsi="Consolas"/>
              </w:rPr>
              <w:t xml:space="preserve"> </w:t>
            </w:r>
            <w:r w:rsidR="000C79E5" w:rsidRPr="004C35A6">
              <w:rPr>
                <w:rFonts w:ascii="Consolas" w:hAnsi="Consolas"/>
              </w:rPr>
              <w:t>address=%PRIMARY_ID%</w:t>
            </w:r>
          </w:p>
          <w:p w14:paraId="03977359" w14:textId="77777777" w:rsidR="00A653AD" w:rsidRDefault="005E26DA" w:rsidP="006C67EA">
            <w:pPr>
              <w:ind w:left="0"/>
              <w:rPr>
                <w:rFonts w:ascii="Consolas" w:hAnsi="Consolas"/>
              </w:rPr>
            </w:pPr>
            <w:r>
              <w:rPr>
                <w:rFonts w:ascii="Consolas" w:hAnsi="Consolas"/>
              </w:rPr>
              <w:t xml:space="preserve"> </w:t>
            </w:r>
            <w:r w:rsidR="000C79E5" w:rsidRPr="004C35A6">
              <w:rPr>
                <w:rFonts w:ascii="Consolas" w:hAnsi="Consolas"/>
              </w:rPr>
              <w:t>addressType=1</w:t>
            </w:r>
          </w:p>
          <w:p w14:paraId="2AF494D9" w14:textId="7B529D6D" w:rsidR="005E26DA" w:rsidRPr="004C35A6" w:rsidRDefault="005E26DA" w:rsidP="006C67EA">
            <w:pPr>
              <w:ind w:left="0"/>
              <w:rPr>
                <w:rFonts w:ascii="Consolas" w:hAnsi="Consolas"/>
              </w:rPr>
            </w:pPr>
            <w:r>
              <w:rPr>
                <w:rFonts w:ascii="Consolas" w:hAnsi="Consolas"/>
              </w:rPr>
              <w:t>}</w:t>
            </w:r>
          </w:p>
        </w:tc>
      </w:tr>
      <w:tr w:rsidR="00A653AD" w:rsidRPr="004C35A6" w14:paraId="210EF60A" w14:textId="77777777" w:rsidTr="006C67EA">
        <w:tc>
          <w:tcPr>
            <w:tcW w:w="1406" w:type="dxa"/>
            <w:vMerge/>
          </w:tcPr>
          <w:p w14:paraId="6DCAF330" w14:textId="77777777" w:rsidR="00A653AD" w:rsidRPr="004C35A6" w:rsidRDefault="00A653AD" w:rsidP="006C67EA">
            <w:pPr>
              <w:ind w:left="0"/>
              <w:rPr>
                <w:rFonts w:ascii="Consolas" w:hAnsi="Consolas"/>
              </w:rPr>
            </w:pPr>
          </w:p>
        </w:tc>
        <w:tc>
          <w:tcPr>
            <w:tcW w:w="2355" w:type="dxa"/>
          </w:tcPr>
          <w:p w14:paraId="1DE072CC" w14:textId="77777777" w:rsidR="00A653AD" w:rsidRPr="004C35A6" w:rsidRDefault="00A653AD" w:rsidP="006C67EA">
            <w:pPr>
              <w:ind w:left="0"/>
              <w:rPr>
                <w:rFonts w:ascii="Consolas" w:hAnsi="Consolas"/>
              </w:rPr>
            </w:pPr>
            <w:r w:rsidRPr="004C35A6">
              <w:rPr>
                <w:rFonts w:ascii="Consolas" w:hAnsi="Consolas"/>
              </w:rPr>
              <w:t>PRIORITY</w:t>
            </w:r>
          </w:p>
        </w:tc>
        <w:tc>
          <w:tcPr>
            <w:tcW w:w="4835" w:type="dxa"/>
          </w:tcPr>
          <w:p w14:paraId="46A0C76A" w14:textId="77777777" w:rsidR="00A653AD" w:rsidRPr="004C35A6" w:rsidRDefault="00A653AD" w:rsidP="006C67EA">
            <w:pPr>
              <w:ind w:left="0"/>
              <w:rPr>
                <w:rFonts w:ascii="Consolas" w:hAnsi="Consolas"/>
              </w:rPr>
            </w:pPr>
            <w:r w:rsidRPr="004C35A6">
              <w:rPr>
                <w:rFonts w:ascii="Consolas" w:hAnsi="Consolas"/>
              </w:rPr>
              <w:t>8</w:t>
            </w:r>
          </w:p>
        </w:tc>
      </w:tr>
      <w:tr w:rsidR="00A653AD" w:rsidRPr="004C35A6" w14:paraId="1E0BC71F" w14:textId="77777777" w:rsidTr="006C67EA">
        <w:tc>
          <w:tcPr>
            <w:tcW w:w="1406" w:type="dxa"/>
            <w:vMerge w:val="restart"/>
          </w:tcPr>
          <w:p w14:paraId="5601B0E1" w14:textId="77777777" w:rsidR="00A653AD" w:rsidRPr="004C35A6" w:rsidRDefault="00A653AD" w:rsidP="006C67EA">
            <w:pPr>
              <w:ind w:left="0"/>
              <w:rPr>
                <w:rFonts w:ascii="Consolas" w:hAnsi="Consolas"/>
              </w:rPr>
            </w:pPr>
            <w:r w:rsidRPr="004C35A6">
              <w:rPr>
                <w:rFonts w:ascii="Consolas" w:hAnsi="Consolas"/>
              </w:rPr>
              <w:t>ISDN</w:t>
            </w:r>
          </w:p>
        </w:tc>
        <w:tc>
          <w:tcPr>
            <w:tcW w:w="2355" w:type="dxa"/>
          </w:tcPr>
          <w:p w14:paraId="19EB7A03" w14:textId="77777777" w:rsidR="00A653AD" w:rsidRPr="004C35A6" w:rsidRDefault="00A653AD" w:rsidP="006C67EA">
            <w:pPr>
              <w:ind w:left="0"/>
              <w:rPr>
                <w:rFonts w:ascii="Consolas" w:hAnsi="Consolas"/>
              </w:rPr>
            </w:pPr>
            <w:r w:rsidRPr="004C35A6">
              <w:rPr>
                <w:rFonts w:ascii="Consolas" w:hAnsi="Consolas"/>
              </w:rPr>
              <w:t>PRIMARY_ID_TYPE</w:t>
            </w:r>
          </w:p>
        </w:tc>
        <w:tc>
          <w:tcPr>
            <w:tcW w:w="4835" w:type="dxa"/>
          </w:tcPr>
          <w:p w14:paraId="79B4897F" w14:textId="0A03732D" w:rsidR="00A653AD" w:rsidRPr="004C35A6" w:rsidRDefault="00290723" w:rsidP="006C67EA">
            <w:pPr>
              <w:ind w:left="0"/>
              <w:rPr>
                <w:rFonts w:ascii="Consolas" w:hAnsi="Consolas"/>
              </w:rPr>
            </w:pPr>
            <w:r w:rsidRPr="004C35A6">
              <w:rPr>
                <w:rFonts w:ascii="Consolas" w:hAnsi="Consolas"/>
              </w:rPr>
              <w:t>A</w:t>
            </w:r>
            <w:r w:rsidR="00097010" w:rsidRPr="004C35A6">
              <w:rPr>
                <w:rFonts w:ascii="Consolas" w:hAnsi="Consolas"/>
              </w:rPr>
              <w:t>ddress</w:t>
            </w:r>
          </w:p>
        </w:tc>
      </w:tr>
      <w:tr w:rsidR="00A653AD" w:rsidRPr="004C35A6" w14:paraId="3FCF2019" w14:textId="77777777" w:rsidTr="006C67EA">
        <w:tc>
          <w:tcPr>
            <w:tcW w:w="1406" w:type="dxa"/>
            <w:vMerge/>
          </w:tcPr>
          <w:p w14:paraId="44E2BF03" w14:textId="77777777" w:rsidR="00A653AD" w:rsidRPr="004C35A6" w:rsidRDefault="00A653AD" w:rsidP="006C67EA">
            <w:pPr>
              <w:ind w:left="0"/>
              <w:rPr>
                <w:rFonts w:ascii="Consolas" w:hAnsi="Consolas"/>
              </w:rPr>
            </w:pPr>
          </w:p>
        </w:tc>
        <w:tc>
          <w:tcPr>
            <w:tcW w:w="2355" w:type="dxa"/>
          </w:tcPr>
          <w:p w14:paraId="49C6AC42"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65CB3578" w14:textId="613254FB" w:rsidR="00A653AD" w:rsidRPr="004C35A6" w:rsidRDefault="008D5E33" w:rsidP="006C67EA">
            <w:pPr>
              <w:ind w:left="0"/>
              <w:rPr>
                <w:rFonts w:ascii="Consolas" w:hAnsi="Consolas"/>
              </w:rPr>
            </w:pPr>
            <w:r w:rsidRPr="004C35A6">
              <w:rPr>
                <w:rFonts w:ascii="Consolas" w:hAnsi="Consolas"/>
              </w:rPr>
              <w:t>External ID</w:t>
            </w:r>
            <w:r w:rsidR="00A63FBC" w:rsidRPr="004C35A6">
              <w:rPr>
                <w:rFonts w:ascii="Consolas" w:hAnsi="Consolas"/>
              </w:rPr>
              <w:t xml:space="preserve"> </w:t>
            </w:r>
            <w:r w:rsidR="00A63FBC" w:rsidRPr="004C35A6">
              <w:t>without leading 420</w:t>
            </w:r>
          </w:p>
        </w:tc>
      </w:tr>
      <w:tr w:rsidR="00A653AD" w:rsidRPr="00BD1F9F" w14:paraId="6E86F4B2" w14:textId="77777777" w:rsidTr="006C67EA">
        <w:tc>
          <w:tcPr>
            <w:tcW w:w="1406" w:type="dxa"/>
            <w:vMerge/>
          </w:tcPr>
          <w:p w14:paraId="080F4151" w14:textId="77777777" w:rsidR="00A653AD" w:rsidRPr="004C35A6" w:rsidRDefault="00A653AD" w:rsidP="006C67EA">
            <w:pPr>
              <w:ind w:left="0"/>
              <w:rPr>
                <w:rFonts w:ascii="Consolas" w:hAnsi="Consolas"/>
              </w:rPr>
            </w:pPr>
          </w:p>
        </w:tc>
        <w:tc>
          <w:tcPr>
            <w:tcW w:w="2355" w:type="dxa"/>
          </w:tcPr>
          <w:p w14:paraId="4C4978EC"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6A63D170" w14:textId="77777777" w:rsidR="003D7C5B" w:rsidRPr="004C35A6" w:rsidRDefault="003D7C5B" w:rsidP="003D7C5B">
            <w:pPr>
              <w:ind w:left="0"/>
              <w:rPr>
                <w:rFonts w:ascii="Consolas" w:hAnsi="Consolas"/>
              </w:rPr>
            </w:pPr>
            <w:r w:rsidRPr="004C35A6">
              <w:rPr>
                <w:rFonts w:ascii="Consolas" w:hAnsi="Consolas"/>
              </w:rPr>
              <w:t>user=V4</w:t>
            </w:r>
          </w:p>
          <w:p w14:paraId="26CB7A51" w14:textId="77777777" w:rsidR="005E26DA" w:rsidRDefault="003D7C5B" w:rsidP="003D7C5B">
            <w:pPr>
              <w:ind w:left="0"/>
              <w:rPr>
                <w:rFonts w:ascii="Consolas" w:hAnsi="Consolas"/>
              </w:rPr>
            </w:pPr>
            <w:r w:rsidRPr="004C35A6">
              <w:rPr>
                <w:rFonts w:ascii="Consolas" w:hAnsi="Consolas"/>
              </w:rPr>
              <w:t>arrayOfAddress</w:t>
            </w:r>
            <w:r w:rsidR="005E26DA">
              <w:rPr>
                <w:rFonts w:ascii="Consolas" w:hAnsi="Consolas"/>
              </w:rPr>
              <w:t xml:space="preserve"> {</w:t>
            </w:r>
          </w:p>
          <w:p w14:paraId="1266941A" w14:textId="672035A3" w:rsidR="003D7C5B" w:rsidRPr="004C35A6" w:rsidRDefault="005E26DA" w:rsidP="003D7C5B">
            <w:pPr>
              <w:ind w:left="0"/>
              <w:rPr>
                <w:rFonts w:ascii="Consolas" w:hAnsi="Consolas"/>
              </w:rPr>
            </w:pPr>
            <w:r>
              <w:rPr>
                <w:rFonts w:ascii="Consolas" w:hAnsi="Consolas"/>
              </w:rPr>
              <w:t xml:space="preserve"> </w:t>
            </w:r>
            <w:r w:rsidR="003D7C5B" w:rsidRPr="004C35A6">
              <w:rPr>
                <w:rFonts w:ascii="Consolas" w:hAnsi="Consolas"/>
              </w:rPr>
              <w:t>address=%PRIMARY_ID%</w:t>
            </w:r>
          </w:p>
          <w:p w14:paraId="6139A904" w14:textId="77777777" w:rsidR="00A653AD" w:rsidRDefault="005E26DA" w:rsidP="003D7C5B">
            <w:pPr>
              <w:ind w:left="0"/>
              <w:rPr>
                <w:rFonts w:ascii="Consolas" w:hAnsi="Consolas"/>
              </w:rPr>
            </w:pPr>
            <w:r>
              <w:rPr>
                <w:rFonts w:ascii="Consolas" w:hAnsi="Consolas"/>
              </w:rPr>
              <w:t xml:space="preserve"> </w:t>
            </w:r>
            <w:r w:rsidR="003D7C5B" w:rsidRPr="004C35A6">
              <w:rPr>
                <w:rFonts w:ascii="Consolas" w:hAnsi="Consolas"/>
              </w:rPr>
              <w:t>addressType=3</w:t>
            </w:r>
          </w:p>
          <w:p w14:paraId="4ED8CEEB" w14:textId="7C15E4F4" w:rsidR="005E26DA" w:rsidRDefault="005E26DA" w:rsidP="003D7C5B">
            <w:pPr>
              <w:ind w:left="0"/>
              <w:rPr>
                <w:rFonts w:ascii="Consolas" w:hAnsi="Consolas"/>
              </w:rPr>
            </w:pPr>
            <w:r>
              <w:rPr>
                <w:rFonts w:ascii="Consolas" w:hAnsi="Consolas"/>
              </w:rPr>
              <w:t>}</w:t>
            </w:r>
          </w:p>
        </w:tc>
      </w:tr>
      <w:tr w:rsidR="00A653AD" w:rsidRPr="00BD1F9F" w14:paraId="3AE20DFC" w14:textId="77777777" w:rsidTr="006C67EA">
        <w:tc>
          <w:tcPr>
            <w:tcW w:w="1406" w:type="dxa"/>
            <w:vMerge/>
          </w:tcPr>
          <w:p w14:paraId="4A663D03" w14:textId="77777777" w:rsidR="00A653AD" w:rsidRPr="00BD1F9F" w:rsidRDefault="00A653AD" w:rsidP="006C67EA">
            <w:pPr>
              <w:ind w:left="0"/>
              <w:rPr>
                <w:rFonts w:ascii="Consolas" w:hAnsi="Consolas"/>
              </w:rPr>
            </w:pPr>
          </w:p>
        </w:tc>
        <w:tc>
          <w:tcPr>
            <w:tcW w:w="2355" w:type="dxa"/>
          </w:tcPr>
          <w:p w14:paraId="4F3F68BE" w14:textId="77777777" w:rsidR="00A653AD" w:rsidRDefault="00A653AD" w:rsidP="006C67EA">
            <w:pPr>
              <w:ind w:left="0"/>
              <w:rPr>
                <w:rFonts w:ascii="Consolas" w:hAnsi="Consolas"/>
              </w:rPr>
            </w:pPr>
            <w:r>
              <w:rPr>
                <w:rFonts w:ascii="Consolas" w:hAnsi="Consolas"/>
              </w:rPr>
              <w:t>PRIORITY</w:t>
            </w:r>
          </w:p>
        </w:tc>
        <w:tc>
          <w:tcPr>
            <w:tcW w:w="4835" w:type="dxa"/>
          </w:tcPr>
          <w:p w14:paraId="4EA213E5" w14:textId="77777777" w:rsidR="00A653AD" w:rsidRDefault="00A653AD" w:rsidP="006C67EA">
            <w:pPr>
              <w:ind w:left="0"/>
              <w:rPr>
                <w:rFonts w:ascii="Consolas" w:hAnsi="Consolas"/>
              </w:rPr>
            </w:pPr>
            <w:r>
              <w:rPr>
                <w:rFonts w:ascii="Consolas" w:hAnsi="Consolas"/>
              </w:rPr>
              <w:t>8</w:t>
            </w:r>
          </w:p>
        </w:tc>
      </w:tr>
    </w:tbl>
    <w:p w14:paraId="122F3FA3" w14:textId="77777777" w:rsidR="00A653AD" w:rsidRPr="00A653AD" w:rsidRDefault="00A653AD" w:rsidP="00A653AD">
      <w:pPr>
        <w:rPr>
          <w:highlight w:val="yellow"/>
        </w:rPr>
      </w:pPr>
    </w:p>
    <w:p w14:paraId="34E5DA53" w14:textId="1E11CD0A" w:rsidR="00746F36" w:rsidRPr="00BD1F9F" w:rsidRDefault="00746F36" w:rsidP="005E26DA">
      <w:pPr>
        <w:pStyle w:val="Nadpis6"/>
        <w:tabs>
          <w:tab w:val="clear" w:pos="1080"/>
        </w:tabs>
        <w:ind w:left="1078" w:hanging="794"/>
      </w:pPr>
      <w:bookmarkStart w:id="860" w:name="_Toc222406109"/>
      <w:r w:rsidRPr="00BD1F9F">
        <w:t>umpSipCred</w:t>
      </w:r>
      <w:r w:rsidR="00395D12" w:rsidRPr="00BD1F9F">
        <w:t xml:space="preserve"> service</w:t>
      </w:r>
      <w:bookmarkEnd w:id="860"/>
    </w:p>
    <w:p w14:paraId="4151BAFC" w14:textId="77777777" w:rsidR="008B6A5D" w:rsidRPr="00BD1F9F" w:rsidRDefault="008B6A5D" w:rsidP="008B6A5D">
      <w:r w:rsidRPr="00BD1F9F">
        <w:t>Instant Link request parameters:</w:t>
      </w:r>
    </w:p>
    <w:p w14:paraId="777F3DB2" w14:textId="77777777" w:rsidR="008B6A5D" w:rsidRPr="00BD1F9F"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BD1F9F" w14:paraId="44C9C2FD" w14:textId="77777777" w:rsidTr="006C67EA">
        <w:tc>
          <w:tcPr>
            <w:tcW w:w="1431" w:type="dxa"/>
            <w:shd w:val="clear" w:color="auto" w:fill="F2F2F2" w:themeFill="background1" w:themeFillShade="F2"/>
          </w:tcPr>
          <w:p w14:paraId="676EC1EF" w14:textId="77777777" w:rsidR="008B6A5D" w:rsidRPr="00BD1F9F" w:rsidRDefault="008B6A5D" w:rsidP="006C67EA">
            <w:pPr>
              <w:ind w:left="0"/>
              <w:rPr>
                <w:b/>
                <w:bCs/>
              </w:rPr>
            </w:pPr>
            <w:r w:rsidRPr="00BD1F9F">
              <w:rPr>
                <w:b/>
                <w:bCs/>
              </w:rPr>
              <w:t>Inventory</w:t>
            </w:r>
          </w:p>
          <w:p w14:paraId="1F12D9CC" w14:textId="77777777" w:rsidR="008B6A5D" w:rsidRPr="00BD1F9F" w:rsidRDefault="008B6A5D" w:rsidP="006C67EA">
            <w:pPr>
              <w:ind w:left="0"/>
              <w:rPr>
                <w:b/>
                <w:bCs/>
              </w:rPr>
            </w:pPr>
            <w:r w:rsidRPr="00BD1F9F">
              <w:rPr>
                <w:b/>
                <w:bCs/>
              </w:rPr>
              <w:t>Type</w:t>
            </w:r>
          </w:p>
        </w:tc>
        <w:tc>
          <w:tcPr>
            <w:tcW w:w="2396" w:type="dxa"/>
            <w:shd w:val="clear" w:color="auto" w:fill="F2F2F2" w:themeFill="background1" w:themeFillShade="F2"/>
          </w:tcPr>
          <w:p w14:paraId="313A3722" w14:textId="77777777" w:rsidR="008B6A5D" w:rsidRPr="00BD1F9F" w:rsidRDefault="008B6A5D" w:rsidP="006C67EA">
            <w:pPr>
              <w:ind w:left="0"/>
              <w:rPr>
                <w:b/>
                <w:bCs/>
              </w:rPr>
            </w:pPr>
            <w:r w:rsidRPr="00BD1F9F">
              <w:rPr>
                <w:b/>
                <w:bCs/>
              </w:rPr>
              <w:t>Param Name</w:t>
            </w:r>
          </w:p>
        </w:tc>
        <w:tc>
          <w:tcPr>
            <w:tcW w:w="4769" w:type="dxa"/>
            <w:shd w:val="clear" w:color="auto" w:fill="F2F2F2" w:themeFill="background1" w:themeFillShade="F2"/>
          </w:tcPr>
          <w:p w14:paraId="2161ECE5" w14:textId="77777777" w:rsidR="008B6A5D" w:rsidRPr="00BD1F9F" w:rsidRDefault="008B6A5D" w:rsidP="006C67EA">
            <w:pPr>
              <w:ind w:left="0"/>
              <w:rPr>
                <w:b/>
                <w:bCs/>
              </w:rPr>
            </w:pPr>
            <w:r w:rsidRPr="00BD1F9F">
              <w:rPr>
                <w:b/>
                <w:bCs/>
              </w:rPr>
              <w:t>Param Value</w:t>
            </w:r>
          </w:p>
        </w:tc>
      </w:tr>
      <w:tr w:rsidR="008B6A5D" w:rsidRPr="00BD1F9F" w14:paraId="35E97BBE" w14:textId="77777777" w:rsidTr="006C67EA">
        <w:tc>
          <w:tcPr>
            <w:tcW w:w="1431" w:type="dxa"/>
          </w:tcPr>
          <w:p w14:paraId="0B4A4DCA" w14:textId="3C459331" w:rsidR="008B6A5D" w:rsidRPr="00BD1F9F" w:rsidRDefault="008B6A5D" w:rsidP="006C67EA">
            <w:pPr>
              <w:ind w:left="0"/>
              <w:rPr>
                <w:rFonts w:ascii="Consolas" w:hAnsi="Consolas"/>
              </w:rPr>
            </w:pPr>
            <w:r w:rsidRPr="00BD1F9F">
              <w:rPr>
                <w:rFonts w:ascii="Consolas" w:hAnsi="Consolas"/>
              </w:rPr>
              <w:t>ISDN</w:t>
            </w:r>
          </w:p>
        </w:tc>
        <w:tc>
          <w:tcPr>
            <w:tcW w:w="2396" w:type="dxa"/>
          </w:tcPr>
          <w:p w14:paraId="3C96E4BF" w14:textId="77777777" w:rsidR="008B6A5D" w:rsidRPr="00BD1F9F" w:rsidRDefault="008B6A5D" w:rsidP="006C67EA">
            <w:pPr>
              <w:ind w:left="0"/>
            </w:pPr>
            <w:r w:rsidRPr="00BD1F9F">
              <w:rPr>
                <w:rFonts w:ascii="Consolas" w:hAnsi="Consolas"/>
              </w:rPr>
              <w:t>PRIMARY_ID_TYPE</w:t>
            </w:r>
          </w:p>
        </w:tc>
        <w:tc>
          <w:tcPr>
            <w:tcW w:w="4769" w:type="dxa"/>
          </w:tcPr>
          <w:p w14:paraId="03D24D3B" w14:textId="28A976AD" w:rsidR="008B6A5D" w:rsidRPr="00BD1F9F" w:rsidRDefault="008B6A5D" w:rsidP="006C67EA">
            <w:pPr>
              <w:ind w:left="0"/>
              <w:rPr>
                <w:rFonts w:ascii="Consolas" w:hAnsi="Consolas"/>
              </w:rPr>
            </w:pPr>
            <w:r w:rsidRPr="00BD1F9F">
              <w:rPr>
                <w:rFonts w:ascii="Consolas" w:hAnsi="Consolas"/>
              </w:rPr>
              <w:t>isdn</w:t>
            </w:r>
          </w:p>
        </w:tc>
      </w:tr>
    </w:tbl>
    <w:p w14:paraId="2BF3C177" w14:textId="77777777" w:rsidR="008B6A5D" w:rsidRPr="00BD1F9F" w:rsidRDefault="008B6A5D" w:rsidP="008B6A5D"/>
    <w:p w14:paraId="7DC57038" w14:textId="083A8F1C" w:rsidR="00746F36" w:rsidRPr="00BD1F9F" w:rsidRDefault="00746F36" w:rsidP="005E26DA">
      <w:pPr>
        <w:pStyle w:val="Nadpis6"/>
        <w:tabs>
          <w:tab w:val="clear" w:pos="1080"/>
        </w:tabs>
        <w:ind w:left="1078" w:hanging="794"/>
      </w:pPr>
      <w:bookmarkStart w:id="861" w:name="_Toc222406110"/>
      <w:r w:rsidRPr="00BD1F9F">
        <w:lastRenderedPageBreak/>
        <w:t>umpHardware</w:t>
      </w:r>
      <w:r w:rsidR="00395D12" w:rsidRPr="00BD1F9F">
        <w:t xml:space="preserve"> service</w:t>
      </w:r>
      <w:bookmarkEnd w:id="861"/>
    </w:p>
    <w:p w14:paraId="578EAA8D" w14:textId="77777777" w:rsidR="008B6A5D" w:rsidRPr="00AF22F1" w:rsidRDefault="008B6A5D" w:rsidP="008B6A5D">
      <w:r w:rsidRPr="00AF22F1">
        <w:t>Instant Link request parameters:</w:t>
      </w:r>
    </w:p>
    <w:p w14:paraId="1731B8A5" w14:textId="77777777" w:rsidR="008B6A5D" w:rsidRPr="00AF22F1"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AF22F1" w14:paraId="3E8E5156" w14:textId="77777777" w:rsidTr="006C67EA">
        <w:tc>
          <w:tcPr>
            <w:tcW w:w="1431" w:type="dxa"/>
            <w:shd w:val="clear" w:color="auto" w:fill="F2F2F2" w:themeFill="background1" w:themeFillShade="F2"/>
          </w:tcPr>
          <w:p w14:paraId="6985481D" w14:textId="77777777" w:rsidR="008B6A5D" w:rsidRPr="00AF22F1" w:rsidRDefault="008B6A5D" w:rsidP="006C67EA">
            <w:pPr>
              <w:ind w:left="0"/>
              <w:rPr>
                <w:b/>
                <w:bCs/>
              </w:rPr>
            </w:pPr>
            <w:r w:rsidRPr="00AF22F1">
              <w:rPr>
                <w:b/>
                <w:bCs/>
              </w:rPr>
              <w:t>Inventory</w:t>
            </w:r>
          </w:p>
          <w:p w14:paraId="392C66E3" w14:textId="77777777" w:rsidR="008B6A5D" w:rsidRPr="00AF22F1" w:rsidRDefault="008B6A5D" w:rsidP="006C67EA">
            <w:pPr>
              <w:ind w:left="0"/>
              <w:rPr>
                <w:b/>
                <w:bCs/>
              </w:rPr>
            </w:pPr>
            <w:r w:rsidRPr="00AF22F1">
              <w:rPr>
                <w:b/>
                <w:bCs/>
              </w:rPr>
              <w:t>Type</w:t>
            </w:r>
          </w:p>
        </w:tc>
        <w:tc>
          <w:tcPr>
            <w:tcW w:w="2396" w:type="dxa"/>
            <w:shd w:val="clear" w:color="auto" w:fill="F2F2F2" w:themeFill="background1" w:themeFillShade="F2"/>
          </w:tcPr>
          <w:p w14:paraId="7773F0F2" w14:textId="77777777" w:rsidR="008B6A5D" w:rsidRPr="00AF22F1" w:rsidRDefault="008B6A5D" w:rsidP="006C67EA">
            <w:pPr>
              <w:ind w:left="0"/>
              <w:rPr>
                <w:b/>
                <w:bCs/>
              </w:rPr>
            </w:pPr>
            <w:r w:rsidRPr="00AF22F1">
              <w:rPr>
                <w:b/>
                <w:bCs/>
              </w:rPr>
              <w:t>Param Name</w:t>
            </w:r>
          </w:p>
        </w:tc>
        <w:tc>
          <w:tcPr>
            <w:tcW w:w="4769" w:type="dxa"/>
            <w:shd w:val="clear" w:color="auto" w:fill="F2F2F2" w:themeFill="background1" w:themeFillShade="F2"/>
          </w:tcPr>
          <w:p w14:paraId="35EF75FE" w14:textId="77777777" w:rsidR="008B6A5D" w:rsidRPr="00AF22F1" w:rsidRDefault="008B6A5D" w:rsidP="006C67EA">
            <w:pPr>
              <w:ind w:left="0"/>
              <w:rPr>
                <w:b/>
                <w:bCs/>
              </w:rPr>
            </w:pPr>
            <w:r w:rsidRPr="00AF22F1">
              <w:rPr>
                <w:b/>
                <w:bCs/>
              </w:rPr>
              <w:t>Param Value</w:t>
            </w:r>
          </w:p>
        </w:tc>
      </w:tr>
      <w:tr w:rsidR="008B6A5D" w:rsidRPr="00AF22F1" w14:paraId="41B3E54F" w14:textId="77777777" w:rsidTr="006C67EA">
        <w:tc>
          <w:tcPr>
            <w:tcW w:w="1431" w:type="dxa"/>
          </w:tcPr>
          <w:p w14:paraId="74D335B1" w14:textId="0AC58D84" w:rsidR="008B6A5D" w:rsidRPr="00AF22F1" w:rsidRDefault="008B6A5D" w:rsidP="006C67EA">
            <w:pPr>
              <w:ind w:left="0"/>
              <w:rPr>
                <w:rFonts w:ascii="Consolas" w:hAnsi="Consolas"/>
              </w:rPr>
            </w:pPr>
            <w:r>
              <w:rPr>
                <w:rFonts w:ascii="Consolas" w:hAnsi="Consolas"/>
              </w:rPr>
              <w:t>MAC</w:t>
            </w:r>
          </w:p>
        </w:tc>
        <w:tc>
          <w:tcPr>
            <w:tcW w:w="2396" w:type="dxa"/>
          </w:tcPr>
          <w:p w14:paraId="65BFC541" w14:textId="77777777" w:rsidR="008B6A5D" w:rsidRPr="00AF22F1" w:rsidRDefault="008B6A5D" w:rsidP="006C67EA">
            <w:pPr>
              <w:ind w:left="0"/>
            </w:pPr>
            <w:r w:rsidRPr="00AF22F1">
              <w:rPr>
                <w:rFonts w:ascii="Consolas" w:hAnsi="Consolas"/>
              </w:rPr>
              <w:t>PRIMARY_ID_TYPE</w:t>
            </w:r>
          </w:p>
        </w:tc>
        <w:tc>
          <w:tcPr>
            <w:tcW w:w="4769" w:type="dxa"/>
          </w:tcPr>
          <w:p w14:paraId="08FF357E" w14:textId="79DA06CE" w:rsidR="008B6A5D" w:rsidRPr="00AF22F1" w:rsidRDefault="008B6A5D" w:rsidP="006C67EA">
            <w:pPr>
              <w:ind w:left="0"/>
              <w:rPr>
                <w:rFonts w:ascii="Consolas" w:hAnsi="Consolas"/>
              </w:rPr>
            </w:pPr>
            <w:r w:rsidRPr="008B6A5D">
              <w:rPr>
                <w:rFonts w:ascii="Consolas" w:hAnsi="Consolas"/>
              </w:rPr>
              <w:t>macAddress</w:t>
            </w:r>
          </w:p>
        </w:tc>
      </w:tr>
    </w:tbl>
    <w:p w14:paraId="58DEFE0F" w14:textId="1A6755E9" w:rsidR="00746F36" w:rsidRDefault="00746F36" w:rsidP="00746F36">
      <w:pPr>
        <w:rPr>
          <w:highlight w:val="yellow"/>
        </w:rPr>
      </w:pPr>
    </w:p>
    <w:p w14:paraId="09577BFA" w14:textId="77777777" w:rsidR="005E26DA" w:rsidRDefault="005E26DA" w:rsidP="00746F36">
      <w:pPr>
        <w:rPr>
          <w:highlight w:val="yellow"/>
        </w:rPr>
      </w:pPr>
    </w:p>
    <w:p w14:paraId="756BC46F" w14:textId="09BC2473" w:rsidR="00874F53" w:rsidRPr="004C35A6" w:rsidRDefault="00874F53" w:rsidP="005E26DA">
      <w:pPr>
        <w:pStyle w:val="Nadpis6"/>
        <w:tabs>
          <w:tab w:val="clear" w:pos="1080"/>
        </w:tabs>
        <w:ind w:left="1078" w:hanging="794"/>
      </w:pPr>
      <w:bookmarkStart w:id="862" w:name="_Toc222406111"/>
      <w:r>
        <w:t>smscMultidevice</w:t>
      </w:r>
      <w:r w:rsidRPr="004C35A6">
        <w:t xml:space="preserve"> service</w:t>
      </w:r>
      <w:bookmarkEnd w:id="862"/>
    </w:p>
    <w:p w14:paraId="092FCC78" w14:textId="0E1ED007" w:rsidR="00874F53" w:rsidRDefault="00874F53" w:rsidP="00874F53">
      <w:r>
        <w:t>If a secondary OneNumber MSISDN is being cleansed, additional CREATE request is passed to Instant Link to remove the secondary OneNumber MSISDN from companion devices under the respective OneNumber primary MSISDN while keeping remaining secondary OneNumber MSISDN’s.</w:t>
      </w:r>
    </w:p>
    <w:p w14:paraId="1DE4C3D4" w14:textId="77777777" w:rsidR="00874F53" w:rsidRDefault="00874F53" w:rsidP="00874F53"/>
    <w:p w14:paraId="286E0D45" w14:textId="4811CA17" w:rsidR="00874F53" w:rsidRDefault="00874F53" w:rsidP="00874F53">
      <w:r>
        <w:t>If all secondary OneNumber MSISDN’s under the same primary OneNumber MSISDN are being cleansed or if the primary OneNumber MSISDN is being cleansed itself, DELETE operation is sent instead to remove the primary OneNumber MSISDN along with all companion devices under it.</w:t>
      </w:r>
    </w:p>
    <w:p w14:paraId="71367A18" w14:textId="77777777" w:rsidR="00874F53" w:rsidRDefault="00874F53" w:rsidP="00874F53"/>
    <w:p w14:paraId="425BD494" w14:textId="021EC349" w:rsidR="00874F53" w:rsidRPr="004C35A6" w:rsidRDefault="00874F53" w:rsidP="00874F53">
      <w:r w:rsidRPr="004C35A6">
        <w:t>Instant Link request parameters:</w:t>
      </w:r>
    </w:p>
    <w:p w14:paraId="57F70E27" w14:textId="77777777" w:rsidR="00874F53" w:rsidRPr="004C35A6" w:rsidRDefault="00874F53" w:rsidP="00874F53"/>
    <w:tbl>
      <w:tblPr>
        <w:tblStyle w:val="Mkatabulky"/>
        <w:tblW w:w="8596" w:type="dxa"/>
        <w:tblInd w:w="421" w:type="dxa"/>
        <w:tblLook w:val="04A0" w:firstRow="1" w:lastRow="0" w:firstColumn="1" w:lastColumn="0" w:noHBand="0" w:noVBand="1"/>
      </w:tblPr>
      <w:tblGrid>
        <w:gridCol w:w="1406"/>
        <w:gridCol w:w="2355"/>
        <w:gridCol w:w="4835"/>
      </w:tblGrid>
      <w:tr w:rsidR="008F0709" w:rsidRPr="004C35A6" w14:paraId="15866A53" w14:textId="77777777" w:rsidTr="00B762A5">
        <w:tc>
          <w:tcPr>
            <w:tcW w:w="1406" w:type="dxa"/>
            <w:shd w:val="clear" w:color="auto" w:fill="F2F2F2" w:themeFill="background1" w:themeFillShade="F2"/>
          </w:tcPr>
          <w:p w14:paraId="3BE6C695" w14:textId="77777777" w:rsidR="00874F53" w:rsidRPr="004C35A6" w:rsidRDefault="00874F53" w:rsidP="00B762A5">
            <w:pPr>
              <w:ind w:left="0"/>
              <w:rPr>
                <w:b/>
                <w:bCs/>
              </w:rPr>
            </w:pPr>
            <w:r w:rsidRPr="004C35A6">
              <w:rPr>
                <w:b/>
                <w:bCs/>
              </w:rPr>
              <w:t>Inventory</w:t>
            </w:r>
          </w:p>
          <w:p w14:paraId="1F5D28DC" w14:textId="77777777" w:rsidR="00874F53" w:rsidRPr="004C35A6" w:rsidRDefault="00874F53" w:rsidP="00B762A5">
            <w:pPr>
              <w:ind w:left="0"/>
              <w:rPr>
                <w:b/>
                <w:bCs/>
              </w:rPr>
            </w:pPr>
            <w:r w:rsidRPr="004C35A6">
              <w:rPr>
                <w:b/>
                <w:bCs/>
              </w:rPr>
              <w:t>Type</w:t>
            </w:r>
          </w:p>
        </w:tc>
        <w:tc>
          <w:tcPr>
            <w:tcW w:w="2355" w:type="dxa"/>
            <w:shd w:val="clear" w:color="auto" w:fill="F2F2F2" w:themeFill="background1" w:themeFillShade="F2"/>
          </w:tcPr>
          <w:p w14:paraId="53F53485" w14:textId="77777777" w:rsidR="00874F53" w:rsidRPr="004C35A6" w:rsidRDefault="00874F53" w:rsidP="00B762A5">
            <w:pPr>
              <w:ind w:left="0"/>
              <w:rPr>
                <w:b/>
                <w:bCs/>
              </w:rPr>
            </w:pPr>
            <w:r w:rsidRPr="004C35A6">
              <w:rPr>
                <w:b/>
                <w:bCs/>
              </w:rPr>
              <w:t>Param Name</w:t>
            </w:r>
          </w:p>
        </w:tc>
        <w:tc>
          <w:tcPr>
            <w:tcW w:w="4835" w:type="dxa"/>
            <w:shd w:val="clear" w:color="auto" w:fill="F2F2F2" w:themeFill="background1" w:themeFillShade="F2"/>
          </w:tcPr>
          <w:p w14:paraId="00ECBFCA" w14:textId="77777777" w:rsidR="00874F53" w:rsidRPr="004C35A6" w:rsidRDefault="00874F53" w:rsidP="00B762A5">
            <w:pPr>
              <w:ind w:left="0"/>
              <w:rPr>
                <w:b/>
                <w:bCs/>
              </w:rPr>
            </w:pPr>
            <w:r w:rsidRPr="004C35A6">
              <w:rPr>
                <w:b/>
                <w:bCs/>
              </w:rPr>
              <w:t>Param Value</w:t>
            </w:r>
          </w:p>
        </w:tc>
      </w:tr>
      <w:tr w:rsidR="008F0709" w:rsidRPr="004C35A6" w14:paraId="69F43DCD" w14:textId="77777777" w:rsidTr="00B762A5">
        <w:tc>
          <w:tcPr>
            <w:tcW w:w="1406" w:type="dxa"/>
            <w:vMerge w:val="restart"/>
          </w:tcPr>
          <w:p w14:paraId="60A99FA2" w14:textId="77777777" w:rsidR="00874F53" w:rsidRPr="004C35A6" w:rsidRDefault="00874F53" w:rsidP="00B762A5">
            <w:pPr>
              <w:ind w:left="0"/>
              <w:rPr>
                <w:rFonts w:ascii="Consolas" w:hAnsi="Consolas"/>
              </w:rPr>
            </w:pPr>
            <w:r w:rsidRPr="004C35A6">
              <w:rPr>
                <w:rFonts w:ascii="Consolas" w:hAnsi="Consolas"/>
              </w:rPr>
              <w:t>MSISDN</w:t>
            </w:r>
          </w:p>
        </w:tc>
        <w:tc>
          <w:tcPr>
            <w:tcW w:w="2355" w:type="dxa"/>
          </w:tcPr>
          <w:p w14:paraId="665DF901" w14:textId="77777777" w:rsidR="00874F53" w:rsidRPr="004C35A6" w:rsidRDefault="00874F53" w:rsidP="00B762A5">
            <w:pPr>
              <w:ind w:left="0"/>
            </w:pPr>
            <w:r w:rsidRPr="004C35A6">
              <w:rPr>
                <w:rFonts w:ascii="Consolas" w:hAnsi="Consolas"/>
              </w:rPr>
              <w:t>PRIMARY_ID_TYPE</w:t>
            </w:r>
          </w:p>
        </w:tc>
        <w:tc>
          <w:tcPr>
            <w:tcW w:w="4835" w:type="dxa"/>
          </w:tcPr>
          <w:p w14:paraId="3E269A24" w14:textId="5384D060" w:rsidR="00874F53" w:rsidRPr="004C35A6" w:rsidRDefault="00874F53" w:rsidP="00B762A5">
            <w:pPr>
              <w:ind w:left="0"/>
              <w:rPr>
                <w:rFonts w:ascii="Consolas" w:hAnsi="Consolas"/>
              </w:rPr>
            </w:pPr>
            <w:r>
              <w:rPr>
                <w:rFonts w:ascii="Consolas" w:hAnsi="Consolas"/>
              </w:rPr>
              <w:t>voiceMsisdn</w:t>
            </w:r>
          </w:p>
        </w:tc>
      </w:tr>
      <w:tr w:rsidR="008F0709" w:rsidRPr="004C35A6" w14:paraId="6F4F7F05" w14:textId="77777777" w:rsidTr="00B762A5">
        <w:tc>
          <w:tcPr>
            <w:tcW w:w="1406" w:type="dxa"/>
            <w:vMerge/>
          </w:tcPr>
          <w:p w14:paraId="59F3E2CC" w14:textId="77777777" w:rsidR="00874F53" w:rsidRPr="004C35A6" w:rsidRDefault="00874F53" w:rsidP="00B762A5">
            <w:pPr>
              <w:ind w:left="0"/>
              <w:rPr>
                <w:rFonts w:ascii="Consolas" w:hAnsi="Consolas"/>
              </w:rPr>
            </w:pPr>
          </w:p>
        </w:tc>
        <w:tc>
          <w:tcPr>
            <w:tcW w:w="2355" w:type="dxa"/>
          </w:tcPr>
          <w:p w14:paraId="7C509994" w14:textId="77777777" w:rsidR="00874F53" w:rsidRPr="004C35A6" w:rsidRDefault="00874F53" w:rsidP="00B762A5">
            <w:pPr>
              <w:ind w:left="0"/>
              <w:rPr>
                <w:rFonts w:ascii="Consolas" w:hAnsi="Consolas"/>
              </w:rPr>
            </w:pPr>
            <w:r w:rsidRPr="004C35A6">
              <w:rPr>
                <w:rFonts w:ascii="Consolas" w:hAnsi="Consolas"/>
              </w:rPr>
              <w:t>PRIMARY_ID</w:t>
            </w:r>
          </w:p>
        </w:tc>
        <w:tc>
          <w:tcPr>
            <w:tcW w:w="4835" w:type="dxa"/>
          </w:tcPr>
          <w:p w14:paraId="3B20AB11" w14:textId="621F74C6" w:rsidR="00874F53" w:rsidRPr="004C35A6" w:rsidRDefault="00874F53" w:rsidP="00B762A5">
            <w:pPr>
              <w:ind w:left="0"/>
              <w:rPr>
                <w:rFonts w:ascii="Consolas" w:hAnsi="Consolas"/>
              </w:rPr>
            </w:pPr>
            <w:r w:rsidRPr="000C3DAB">
              <w:rPr>
                <w:rFonts w:ascii="Consolas" w:hAnsi="Consolas"/>
              </w:rPr>
              <w:t>&lt;PRIMARY_</w:t>
            </w:r>
            <w:r>
              <w:rPr>
                <w:rFonts w:ascii="Consolas" w:hAnsi="Consolas"/>
              </w:rPr>
              <w:t>ONENUMBER_</w:t>
            </w:r>
            <w:r w:rsidRPr="000C3DAB">
              <w:rPr>
                <w:rFonts w:ascii="Consolas" w:hAnsi="Consolas"/>
              </w:rPr>
              <w:t>MSISDN&gt;</w:t>
            </w:r>
          </w:p>
        </w:tc>
      </w:tr>
      <w:tr w:rsidR="008F0709" w:rsidRPr="004C35A6" w14:paraId="2304C1AD" w14:textId="77777777" w:rsidTr="00B762A5">
        <w:tc>
          <w:tcPr>
            <w:tcW w:w="1406" w:type="dxa"/>
            <w:vMerge/>
          </w:tcPr>
          <w:p w14:paraId="57C8C678" w14:textId="77777777" w:rsidR="00874F53" w:rsidRPr="004C35A6" w:rsidRDefault="00874F53" w:rsidP="00B762A5">
            <w:pPr>
              <w:ind w:left="0"/>
              <w:rPr>
                <w:rFonts w:ascii="Consolas" w:hAnsi="Consolas"/>
              </w:rPr>
            </w:pPr>
          </w:p>
        </w:tc>
        <w:tc>
          <w:tcPr>
            <w:tcW w:w="2355" w:type="dxa"/>
          </w:tcPr>
          <w:p w14:paraId="4C72D9E9" w14:textId="77777777" w:rsidR="00874F53" w:rsidRPr="004C35A6" w:rsidRDefault="00874F53" w:rsidP="00B762A5">
            <w:pPr>
              <w:ind w:left="0"/>
              <w:rPr>
                <w:rFonts w:ascii="Consolas" w:hAnsi="Consolas"/>
              </w:rPr>
            </w:pPr>
            <w:r w:rsidRPr="004C35A6">
              <w:rPr>
                <w:rFonts w:ascii="Consolas" w:hAnsi="Consolas"/>
              </w:rPr>
              <w:t>PARAMETERS</w:t>
            </w:r>
          </w:p>
        </w:tc>
        <w:tc>
          <w:tcPr>
            <w:tcW w:w="4835" w:type="dxa"/>
          </w:tcPr>
          <w:p w14:paraId="6A0ABD86" w14:textId="4CBBA5B9" w:rsidR="008F0709" w:rsidRPr="008F0709" w:rsidRDefault="008F0709" w:rsidP="00B762A5">
            <w:pPr>
              <w:ind w:left="0"/>
              <w:rPr>
                <w:rFonts w:ascii="Consolas" w:hAnsi="Consolas"/>
                <w:b/>
                <w:bCs/>
              </w:rPr>
            </w:pPr>
            <w:r w:rsidRPr="008F0709">
              <w:rPr>
                <w:rFonts w:ascii="Consolas" w:hAnsi="Consolas"/>
                <w:b/>
                <w:bCs/>
              </w:rPr>
              <w:t>CREATE:</w:t>
            </w:r>
          </w:p>
          <w:p w14:paraId="5CE2E7EF" w14:textId="53D11877" w:rsidR="00685305" w:rsidRDefault="00685305" w:rsidP="00B762A5">
            <w:pPr>
              <w:ind w:left="0"/>
              <w:rPr>
                <w:rFonts w:ascii="Consolas" w:hAnsi="Consolas"/>
              </w:rPr>
            </w:pPr>
            <w:r>
              <w:rPr>
                <w:rFonts w:ascii="Consolas" w:hAnsi="Consolas"/>
              </w:rPr>
              <w:t>imsi=</w:t>
            </w:r>
            <w:r w:rsidRPr="000C3DAB">
              <w:rPr>
                <w:rFonts w:ascii="Consolas" w:hAnsi="Consolas"/>
              </w:rPr>
              <w:t>&lt;PRIMARY_</w:t>
            </w:r>
            <w:r>
              <w:rPr>
                <w:rFonts w:ascii="Consolas" w:hAnsi="Consolas"/>
              </w:rPr>
              <w:t>ONENUMBER_IMSI</w:t>
            </w:r>
            <w:r w:rsidRPr="000C3DAB">
              <w:rPr>
                <w:rFonts w:ascii="Consolas" w:hAnsi="Consolas"/>
              </w:rPr>
              <w:t>&gt;</w:t>
            </w:r>
          </w:p>
          <w:p w14:paraId="2A059EDA" w14:textId="37C00740" w:rsidR="008F0709" w:rsidRDefault="008F0709" w:rsidP="00B762A5">
            <w:pPr>
              <w:ind w:left="0"/>
              <w:rPr>
                <w:rFonts w:ascii="Consolas" w:hAnsi="Consolas"/>
              </w:rPr>
            </w:pPr>
            <w:r w:rsidRPr="008F0709">
              <w:rPr>
                <w:rFonts w:ascii="Consolas" w:hAnsi="Consolas"/>
              </w:rPr>
              <w:t>package=OneNumber</w:t>
            </w:r>
            <w:r>
              <w:rPr>
                <w:rFonts w:ascii="Consolas" w:hAnsi="Consolas"/>
              </w:rPr>
              <w:br/>
              <w:t xml:space="preserve">devices </w:t>
            </w:r>
            <w:r w:rsidR="008A2415">
              <w:rPr>
                <w:rFonts w:ascii="Consolas" w:hAnsi="Consolas"/>
              </w:rPr>
              <w:t>[</w:t>
            </w:r>
          </w:p>
          <w:p w14:paraId="0D5DEECC" w14:textId="518084CA" w:rsidR="008A2415" w:rsidRDefault="008A2415" w:rsidP="00B762A5">
            <w:pPr>
              <w:ind w:left="0"/>
              <w:rPr>
                <w:rFonts w:ascii="Consolas" w:hAnsi="Consolas"/>
              </w:rPr>
            </w:pPr>
            <w:r>
              <w:rPr>
                <w:rFonts w:ascii="Consolas" w:hAnsi="Consolas"/>
              </w:rPr>
              <w:t xml:space="preserve"> {</w:t>
            </w:r>
          </w:p>
          <w:p w14:paraId="319EA789" w14:textId="5ED658FE"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deviceMsisdn=</w:t>
            </w:r>
            <w:r w:rsidR="008F0709">
              <w:rPr>
                <w:rFonts w:ascii="Consolas" w:hAnsi="Consolas"/>
              </w:rPr>
              <w:t>&lt;SECONDARY_MSISDN_TO_KEEP&gt;</w:t>
            </w:r>
          </w:p>
          <w:p w14:paraId="4CBCA9F2" w14:textId="6070B668"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imsi=</w:t>
            </w:r>
            <w:r w:rsidR="008F0709">
              <w:rPr>
                <w:rFonts w:ascii="Consolas" w:hAnsi="Consolas"/>
              </w:rPr>
              <w:t>&lt;SECONDARY_IMSI_TO_KEEP&gt;</w:t>
            </w:r>
          </w:p>
          <w:p w14:paraId="55D17E93" w14:textId="4CF2361F"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ipOnly=1</w:t>
            </w:r>
          </w:p>
          <w:p w14:paraId="031317DC" w14:textId="11F60D1E" w:rsidR="008A2415" w:rsidRDefault="008A2415" w:rsidP="008A2415">
            <w:pPr>
              <w:ind w:left="0"/>
              <w:rPr>
                <w:rFonts w:ascii="Consolas" w:hAnsi="Consolas"/>
              </w:rPr>
            </w:pPr>
            <w:r>
              <w:rPr>
                <w:rFonts w:ascii="Consolas" w:hAnsi="Consolas"/>
              </w:rPr>
              <w:t xml:space="preserve"> }</w:t>
            </w:r>
          </w:p>
          <w:p w14:paraId="275C1B78" w14:textId="13968EEE" w:rsidR="008A2415" w:rsidRDefault="008A2415" w:rsidP="008A2415">
            <w:pPr>
              <w:ind w:left="0"/>
              <w:rPr>
                <w:rFonts w:ascii="Consolas" w:hAnsi="Consolas"/>
              </w:rPr>
            </w:pPr>
            <w:r>
              <w:rPr>
                <w:rFonts w:ascii="Consolas" w:hAnsi="Consolas"/>
              </w:rPr>
              <w:t>]</w:t>
            </w:r>
          </w:p>
          <w:p w14:paraId="37CC55AD" w14:textId="77777777" w:rsidR="008F0709" w:rsidRDefault="008F0709" w:rsidP="008F0709">
            <w:pPr>
              <w:ind w:left="0" w:firstLine="106"/>
              <w:rPr>
                <w:rFonts w:ascii="Consolas" w:hAnsi="Consolas"/>
              </w:rPr>
            </w:pPr>
          </w:p>
          <w:p w14:paraId="3D8A5601" w14:textId="77777777" w:rsidR="008F0709" w:rsidRDefault="008F0709" w:rsidP="00B762A5">
            <w:pPr>
              <w:ind w:left="0"/>
              <w:rPr>
                <w:rFonts w:ascii="Consolas" w:hAnsi="Consolas"/>
              </w:rPr>
            </w:pPr>
            <w:r w:rsidRPr="008F0709">
              <w:rPr>
                <w:rFonts w:ascii="Consolas" w:hAnsi="Consolas"/>
                <w:b/>
                <w:bCs/>
              </w:rPr>
              <w:t>DELETE:</w:t>
            </w:r>
            <w:r>
              <w:rPr>
                <w:rFonts w:ascii="Consolas" w:hAnsi="Consolas"/>
              </w:rPr>
              <w:t xml:space="preserve"> </w:t>
            </w:r>
          </w:p>
          <w:p w14:paraId="4B8E093A" w14:textId="4DA978D3" w:rsidR="00874F53" w:rsidRPr="004C35A6" w:rsidRDefault="008F0709" w:rsidP="00B762A5">
            <w:pPr>
              <w:ind w:left="0"/>
              <w:rPr>
                <w:rFonts w:ascii="Consolas" w:hAnsi="Consolas"/>
              </w:rPr>
            </w:pPr>
            <w:r>
              <w:rPr>
                <w:rFonts w:ascii="Consolas" w:hAnsi="Consolas"/>
              </w:rPr>
              <w:t>(empty)</w:t>
            </w:r>
          </w:p>
        </w:tc>
      </w:tr>
      <w:tr w:rsidR="008F0709" w:rsidRPr="004C35A6" w14:paraId="0528F2D1" w14:textId="77777777" w:rsidTr="00B762A5">
        <w:tc>
          <w:tcPr>
            <w:tcW w:w="1406" w:type="dxa"/>
            <w:vMerge/>
          </w:tcPr>
          <w:p w14:paraId="0886C7E4" w14:textId="77777777" w:rsidR="00874F53" w:rsidRPr="004C35A6" w:rsidRDefault="00874F53" w:rsidP="00B762A5">
            <w:pPr>
              <w:ind w:left="0"/>
              <w:rPr>
                <w:rFonts w:ascii="Consolas" w:hAnsi="Consolas"/>
              </w:rPr>
            </w:pPr>
          </w:p>
        </w:tc>
        <w:tc>
          <w:tcPr>
            <w:tcW w:w="2355" w:type="dxa"/>
          </w:tcPr>
          <w:p w14:paraId="35AF3897" w14:textId="77777777" w:rsidR="00874F53" w:rsidRPr="004C35A6" w:rsidRDefault="00874F53" w:rsidP="00B762A5">
            <w:pPr>
              <w:ind w:left="0"/>
              <w:rPr>
                <w:rFonts w:ascii="Consolas" w:hAnsi="Consolas"/>
              </w:rPr>
            </w:pPr>
            <w:r w:rsidRPr="004C35A6">
              <w:rPr>
                <w:rFonts w:ascii="Consolas" w:hAnsi="Consolas"/>
              </w:rPr>
              <w:t>PRIORITY</w:t>
            </w:r>
          </w:p>
        </w:tc>
        <w:tc>
          <w:tcPr>
            <w:tcW w:w="4835" w:type="dxa"/>
          </w:tcPr>
          <w:p w14:paraId="1E1ACCA1" w14:textId="7B928F6B" w:rsidR="00874F53" w:rsidRPr="004C35A6" w:rsidRDefault="008F0709" w:rsidP="00B762A5">
            <w:pPr>
              <w:ind w:left="0"/>
              <w:rPr>
                <w:rFonts w:ascii="Consolas" w:hAnsi="Consolas"/>
              </w:rPr>
            </w:pPr>
            <w:r>
              <w:rPr>
                <w:rFonts w:ascii="Consolas" w:hAnsi="Consolas"/>
              </w:rPr>
              <w:t>9</w:t>
            </w:r>
          </w:p>
        </w:tc>
      </w:tr>
    </w:tbl>
    <w:p w14:paraId="23DFC76C" w14:textId="77777777" w:rsidR="00874F53" w:rsidRPr="004C35A6" w:rsidRDefault="00874F53" w:rsidP="00874F53"/>
    <w:p w14:paraId="1F6EB6E9" w14:textId="77777777" w:rsidR="00874F53" w:rsidRPr="00746F36" w:rsidRDefault="00874F53" w:rsidP="00746F36">
      <w:pPr>
        <w:rPr>
          <w:highlight w:val="yellow"/>
        </w:rPr>
      </w:pPr>
    </w:p>
    <w:p w14:paraId="3FCFBD51" w14:textId="26C977EB" w:rsidR="00BC1C84" w:rsidRDefault="00746F36" w:rsidP="00640979">
      <w:pPr>
        <w:pStyle w:val="Nadpis5"/>
      </w:pPr>
      <w:bookmarkStart w:id="863" w:name="_Inventory_Upload"/>
      <w:bookmarkStart w:id="864" w:name="_Toc222406112"/>
      <w:bookmarkEnd w:id="863"/>
      <w:r>
        <w:t xml:space="preserve">Inventory </w:t>
      </w:r>
      <w:r w:rsidR="00BC1C84">
        <w:t>Upload</w:t>
      </w:r>
      <w:bookmarkEnd w:id="864"/>
    </w:p>
    <w:p w14:paraId="04B54FA3" w14:textId="43898793" w:rsidR="00FD214B" w:rsidRDefault="00FD214B" w:rsidP="00FD214B">
      <w:pPr>
        <w:ind w:left="0"/>
        <w:rPr>
          <w:rFonts w:ascii="Consolas" w:hAnsi="Consolas"/>
        </w:rPr>
      </w:pPr>
      <w:r>
        <w:t xml:space="preserve">Method </w:t>
      </w:r>
      <w:r>
        <w:rPr>
          <w:rFonts w:ascii="Consolas" w:hAnsi="Consolas"/>
        </w:rPr>
        <w:t>UploadWrapper</w:t>
      </w:r>
      <w:r>
        <w:t xml:space="preserve"> p</w:t>
      </w:r>
      <w:r w:rsidRPr="008C1B39">
        <w:t>erforms following operations:</w:t>
      </w:r>
    </w:p>
    <w:p w14:paraId="3ABCCBAD" w14:textId="77777777" w:rsidR="00FD214B" w:rsidRDefault="00FD214B" w:rsidP="00FD214B">
      <w:pPr>
        <w:ind w:left="0"/>
        <w:rPr>
          <w:highlight w:val="yellow"/>
        </w:rPr>
      </w:pPr>
    </w:p>
    <w:p w14:paraId="77DE6CCF" w14:textId="77777777" w:rsidR="00FD214B" w:rsidRPr="00736528" w:rsidRDefault="00FD214B">
      <w:pPr>
        <w:pStyle w:val="Odstavecseseznamem"/>
        <w:numPr>
          <w:ilvl w:val="0"/>
          <w:numId w:val="122"/>
        </w:numPr>
      </w:pPr>
      <w:r w:rsidRPr="00736528">
        <w:t xml:space="preserve">Log </w:t>
      </w:r>
      <w:r>
        <w:t xml:space="preserve">list of impacted </w:t>
      </w:r>
      <w:r w:rsidRPr="00736528">
        <w:t>systems</w:t>
      </w:r>
    </w:p>
    <w:p w14:paraId="6F7439AC" w14:textId="16497CD8" w:rsidR="00FD214B" w:rsidRDefault="00001D95">
      <w:pPr>
        <w:pStyle w:val="Odstavecseseznamem"/>
        <w:numPr>
          <w:ilvl w:val="0"/>
          <w:numId w:val="122"/>
        </w:numPr>
      </w:pPr>
      <w:r>
        <w:t>Sequentially c</w:t>
      </w:r>
      <w:r w:rsidR="00FD214B">
        <w:t>all dedicated upload wrappers for each impacted system</w:t>
      </w:r>
    </w:p>
    <w:p w14:paraId="56BEC8A9" w14:textId="078C0D03" w:rsidR="00FD214B" w:rsidRPr="00736528" w:rsidRDefault="00FD214B">
      <w:pPr>
        <w:pStyle w:val="Odstavecseseznamem"/>
        <w:numPr>
          <w:ilvl w:val="0"/>
          <w:numId w:val="122"/>
        </w:numPr>
      </w:pPr>
      <w:r>
        <w:t xml:space="preserve">Log and analyze </w:t>
      </w:r>
      <w:r w:rsidRPr="00736528">
        <w:t xml:space="preserve">results reported by each </w:t>
      </w:r>
      <w:r>
        <w:t>upload wrapper</w:t>
      </w:r>
    </w:p>
    <w:p w14:paraId="7024D468" w14:textId="77777777" w:rsidR="00FD214B" w:rsidRDefault="00FD214B">
      <w:pPr>
        <w:pStyle w:val="Odstavecseseznamem"/>
        <w:numPr>
          <w:ilvl w:val="0"/>
          <w:numId w:val="122"/>
        </w:numPr>
      </w:pPr>
      <w:r w:rsidRPr="00736528">
        <w:t>If any thread reported error, stop processing</w:t>
      </w:r>
    </w:p>
    <w:p w14:paraId="4FF591E4" w14:textId="77777777" w:rsidR="00FD214B" w:rsidRDefault="00FD214B" w:rsidP="00FD214B">
      <w:pPr>
        <w:ind w:left="0"/>
      </w:pPr>
    </w:p>
    <w:p w14:paraId="68FCC542" w14:textId="1CAD59DE" w:rsidR="00FD214B" w:rsidRDefault="00FD214B" w:rsidP="00FD214B">
      <w:pPr>
        <w:ind w:left="0"/>
      </w:pPr>
      <w:r>
        <w:t xml:space="preserve">Unlike System Cleansing, Inventory Upload task is not parallelized. </w:t>
      </w:r>
    </w:p>
    <w:p w14:paraId="3140A1E9" w14:textId="77777777" w:rsidR="00746F36" w:rsidRDefault="00746F36" w:rsidP="00BC1C84">
      <w:pPr>
        <w:ind w:left="0"/>
        <w:rPr>
          <w:highlight w:val="yellow"/>
        </w:rPr>
      </w:pPr>
    </w:p>
    <w:p w14:paraId="535F7FC6" w14:textId="34474EB9" w:rsidR="00746F36" w:rsidRPr="00001D95" w:rsidRDefault="00746F36" w:rsidP="00EB084F">
      <w:pPr>
        <w:pStyle w:val="Nadpis6"/>
      </w:pPr>
      <w:bookmarkStart w:id="865" w:name="_Toc222406113"/>
      <w:r w:rsidRPr="00001D95">
        <w:t>RMS</w:t>
      </w:r>
      <w:r w:rsidR="00DE0235">
        <w:t xml:space="preserve"> upload</w:t>
      </w:r>
      <w:bookmarkEnd w:id="865"/>
    </w:p>
    <w:p w14:paraId="6054F55F" w14:textId="36561A33" w:rsidR="001401DD" w:rsidRDefault="001401DD" w:rsidP="001401DD">
      <w:pPr>
        <w:rPr>
          <w:highlight w:val="yellow"/>
        </w:rPr>
      </w:pPr>
    </w:p>
    <w:p w14:paraId="24228D33" w14:textId="0E8120CC" w:rsidR="001401DD" w:rsidRDefault="001401DD" w:rsidP="001401DD">
      <w:pPr>
        <w:rPr>
          <w:b/>
          <w:bCs/>
        </w:rPr>
      </w:pPr>
      <w:r>
        <w:rPr>
          <w:b/>
          <w:bCs/>
        </w:rPr>
        <w:t xml:space="preserve">Type: </w:t>
      </w:r>
      <w:r>
        <w:rPr>
          <w:rFonts w:ascii="Consolas" w:hAnsi="Consolas"/>
        </w:rPr>
        <w:t>SSH</w:t>
      </w:r>
    </w:p>
    <w:p w14:paraId="46221D92" w14:textId="587D7A05" w:rsidR="001401DD" w:rsidRDefault="001401DD" w:rsidP="001401DD">
      <w:pPr>
        <w:rPr>
          <w:rFonts w:ascii="Consolas" w:hAnsi="Consolas"/>
        </w:rPr>
      </w:pPr>
      <w:r>
        <w:rPr>
          <w:b/>
          <w:bCs/>
        </w:rPr>
        <w:lastRenderedPageBreak/>
        <w:t xml:space="preserve">Access Configuration: </w:t>
      </w:r>
      <w:r>
        <w:t>&lt;</w:t>
      </w:r>
      <w:r w:rsidRPr="001401DD">
        <w:t xml:space="preserve"> </w:t>
      </w:r>
      <w:r w:rsidRPr="001401DD">
        <w:rPr>
          <w:rFonts w:ascii="Consolas" w:hAnsi="Consolas"/>
        </w:rPr>
        <w:t>KENAN_UNIX_</w:t>
      </w:r>
      <w:r>
        <w:rPr>
          <w:rFonts w:ascii="Consolas" w:hAnsi="Consolas"/>
        </w:rPr>
        <w:t>USER&gt;@&lt;</w:t>
      </w:r>
      <w:r w:rsidRPr="001401DD">
        <w:t xml:space="preserve"> </w:t>
      </w:r>
      <w:r w:rsidRPr="001401DD">
        <w:rPr>
          <w:rFonts w:ascii="Consolas" w:hAnsi="Consolas"/>
        </w:rPr>
        <w:t>KENAN_UNIX_HOST</w:t>
      </w:r>
      <w:r>
        <w:rPr>
          <w:rFonts w:ascii="Consolas" w:hAnsi="Consolas"/>
        </w:rPr>
        <w:t>&gt;:&lt;</w:t>
      </w:r>
      <w:r w:rsidRPr="001401DD">
        <w:t xml:space="preserve"> </w:t>
      </w:r>
      <w:r w:rsidRPr="001401DD">
        <w:rPr>
          <w:rFonts w:ascii="Consolas" w:hAnsi="Consolas"/>
        </w:rPr>
        <w:t>KENAN_UNIX_</w:t>
      </w:r>
      <w:r>
        <w:rPr>
          <w:rFonts w:ascii="Consolas" w:hAnsi="Consolas"/>
        </w:rPr>
        <w:t>PORT&gt;</w:t>
      </w:r>
      <w:r w:rsidR="00C65558">
        <w:rPr>
          <w:rFonts w:ascii="Consolas" w:hAnsi="Consolas"/>
        </w:rPr>
        <w:t>/</w:t>
      </w:r>
      <w:r w:rsidR="00C65558" w:rsidRPr="004342AB">
        <w:rPr>
          <w:rFonts w:ascii="Consolas" w:hAnsi="Consolas"/>
        </w:rPr>
        <w:t>&lt;KENAN_UNIX_ARBORDATA_PATH&gt;</w:t>
      </w:r>
    </w:p>
    <w:p w14:paraId="0C0AF5E8" w14:textId="0355217A" w:rsidR="001401DD" w:rsidRDefault="001401DD" w:rsidP="001401DD">
      <w:r>
        <w:rPr>
          <w:b/>
          <w:bCs/>
        </w:rPr>
        <w:t>Key</w:t>
      </w:r>
      <w:r w:rsidRPr="001401DD">
        <w:rPr>
          <w:b/>
          <w:bCs/>
        </w:rPr>
        <w:t>:</w:t>
      </w:r>
      <w:r w:rsidRPr="001401DD">
        <w:t xml:space="preserve"> </w:t>
      </w:r>
      <w:r w:rsidR="00204D64">
        <w:t>Phoenix p</w:t>
      </w:r>
      <w:r w:rsidRPr="001401DD">
        <w:t>ublic key must be installed on the Kenan application server</w:t>
      </w:r>
      <w:r w:rsidR="00204D64">
        <w:t xml:space="preserve"> under </w:t>
      </w:r>
      <w:r w:rsidR="00204D64" w:rsidRPr="00204D64">
        <w:rPr>
          <w:rFonts w:ascii="Consolas" w:hAnsi="Consolas"/>
          <w:b/>
          <w:bCs/>
        </w:rPr>
        <w:t>arbor</w:t>
      </w:r>
      <w:r w:rsidR="00204D64">
        <w:t xml:space="preserve"> user</w:t>
      </w:r>
      <w:r w:rsidRPr="001401DD">
        <w:t>.</w:t>
      </w:r>
    </w:p>
    <w:p w14:paraId="73F1E53D" w14:textId="6B0F2AF5" w:rsidR="00134D7D" w:rsidRDefault="00134D7D" w:rsidP="001401DD"/>
    <w:tbl>
      <w:tblPr>
        <w:tblStyle w:val="Mkatabulky"/>
        <w:tblW w:w="9356" w:type="dxa"/>
        <w:tblInd w:w="-5" w:type="dxa"/>
        <w:tblLook w:val="04A0" w:firstRow="1" w:lastRow="0" w:firstColumn="1" w:lastColumn="0" w:noHBand="0" w:noVBand="1"/>
      </w:tblPr>
      <w:tblGrid>
        <w:gridCol w:w="1985"/>
        <w:gridCol w:w="7371"/>
      </w:tblGrid>
      <w:tr w:rsidR="008C68B3" w:rsidRPr="00CA2B2C" w14:paraId="3239D6AC" w14:textId="77777777" w:rsidTr="006C67EA">
        <w:trPr>
          <w:trHeight w:val="701"/>
        </w:trPr>
        <w:tc>
          <w:tcPr>
            <w:tcW w:w="1985" w:type="dxa"/>
            <w:shd w:val="clear" w:color="auto" w:fill="D9D9D9" w:themeFill="background1" w:themeFillShade="D9"/>
          </w:tcPr>
          <w:p w14:paraId="183C7F56" w14:textId="491058CA" w:rsidR="008C68B3" w:rsidRPr="00CA2B2C" w:rsidRDefault="008C68B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63EDBB5D" w14:textId="49DD9BD0" w:rsidR="008C68B3" w:rsidRPr="00CA2B2C" w:rsidRDefault="001D1620" w:rsidP="006C67EA">
            <w:pPr>
              <w:ind w:left="0"/>
              <w:rPr>
                <w:b/>
                <w:bCs/>
              </w:rPr>
            </w:pPr>
            <w:r>
              <w:rPr>
                <w:b/>
                <w:bCs/>
              </w:rPr>
              <w:t>Upload</w:t>
            </w:r>
            <w:r w:rsidR="008C68B3">
              <w:rPr>
                <w:b/>
                <w:bCs/>
              </w:rPr>
              <w:t xml:space="preserve"> Steps</w:t>
            </w:r>
          </w:p>
        </w:tc>
      </w:tr>
      <w:tr w:rsidR="008C68B3" w:rsidRPr="00694D2A" w14:paraId="08B0332A" w14:textId="77777777" w:rsidTr="006C67EA">
        <w:trPr>
          <w:trHeight w:val="219"/>
        </w:trPr>
        <w:tc>
          <w:tcPr>
            <w:tcW w:w="1985" w:type="dxa"/>
          </w:tcPr>
          <w:p w14:paraId="452E12CC" w14:textId="47FAC132" w:rsidR="008C68B3" w:rsidRDefault="008C68B3" w:rsidP="006C67EA">
            <w:pPr>
              <w:ind w:left="0"/>
              <w:rPr>
                <w:rFonts w:ascii="Consolas" w:hAnsi="Consolas"/>
              </w:rPr>
            </w:pPr>
            <w:r>
              <w:rPr>
                <w:rFonts w:ascii="Consolas" w:hAnsi="Consolas"/>
              </w:rPr>
              <w:t>MSISDN</w:t>
            </w:r>
            <w:r w:rsidR="00DE74D3">
              <w:rPr>
                <w:rFonts w:ascii="Consolas" w:hAnsi="Consolas"/>
              </w:rPr>
              <w:t>/</w:t>
            </w:r>
            <w:r>
              <w:rPr>
                <w:rFonts w:ascii="Consolas" w:hAnsi="Consolas"/>
              </w:rPr>
              <w:t>ISDN</w:t>
            </w:r>
          </w:p>
          <w:p w14:paraId="6E7D70E7" w14:textId="77777777" w:rsidR="00BC1E4B" w:rsidRDefault="008C68B3" w:rsidP="006C67EA">
            <w:pPr>
              <w:ind w:left="0"/>
              <w:rPr>
                <w:rFonts w:ascii="Consolas" w:hAnsi="Consolas"/>
              </w:rPr>
            </w:pPr>
            <w:r>
              <w:rPr>
                <w:rFonts w:ascii="Consolas" w:hAnsi="Consolas"/>
              </w:rPr>
              <w:t>IMSI</w:t>
            </w:r>
          </w:p>
          <w:p w14:paraId="170F6DCC" w14:textId="0D40154A" w:rsidR="008C68B3" w:rsidRDefault="008C68B3" w:rsidP="006C67EA">
            <w:pPr>
              <w:ind w:left="0"/>
              <w:rPr>
                <w:rFonts w:ascii="Consolas" w:hAnsi="Consolas"/>
              </w:rPr>
            </w:pPr>
            <w:r>
              <w:rPr>
                <w:rFonts w:ascii="Consolas" w:hAnsi="Consolas"/>
              </w:rPr>
              <w:t>ICCID</w:t>
            </w:r>
          </w:p>
          <w:p w14:paraId="40B888CD" w14:textId="77777777" w:rsidR="00DE74D3" w:rsidRDefault="00DE74D3" w:rsidP="006C67EA">
            <w:pPr>
              <w:ind w:left="0"/>
              <w:rPr>
                <w:rFonts w:ascii="Consolas" w:hAnsi="Consolas"/>
              </w:rPr>
            </w:pPr>
            <w:r>
              <w:rPr>
                <w:rFonts w:ascii="Consolas" w:hAnsi="Consolas"/>
              </w:rPr>
              <w:t>Service Type</w:t>
            </w:r>
          </w:p>
          <w:p w14:paraId="5F4DC109" w14:textId="44F34E16" w:rsidR="00DE74D3" w:rsidRDefault="00DE74D3" w:rsidP="006C67EA">
            <w:pPr>
              <w:ind w:left="0"/>
              <w:rPr>
                <w:rFonts w:ascii="Consolas" w:hAnsi="Consolas"/>
              </w:rPr>
            </w:pPr>
            <w:r>
              <w:rPr>
                <w:rFonts w:ascii="Consolas" w:hAnsi="Consolas"/>
              </w:rPr>
              <w:t>Is Donated</w:t>
            </w:r>
          </w:p>
          <w:p w14:paraId="4297897E" w14:textId="33E854D3" w:rsidR="00DE74D3" w:rsidRDefault="00DE74D3" w:rsidP="006C67EA">
            <w:pPr>
              <w:ind w:left="0"/>
              <w:rPr>
                <w:rFonts w:ascii="Consolas" w:hAnsi="Consolas"/>
              </w:rPr>
            </w:pPr>
            <w:r>
              <w:rPr>
                <w:rFonts w:ascii="Consolas" w:hAnsi="Consolas"/>
              </w:rPr>
              <w:t>Sales Channel</w:t>
            </w:r>
          </w:p>
          <w:p w14:paraId="1D56C380" w14:textId="588C6A55" w:rsidR="00DE74D3" w:rsidRDefault="00DE74D3" w:rsidP="006C67EA">
            <w:pPr>
              <w:ind w:left="0"/>
              <w:rPr>
                <w:rFonts w:ascii="Consolas" w:hAnsi="Consolas"/>
              </w:rPr>
            </w:pPr>
            <w:r>
              <w:rPr>
                <w:rFonts w:ascii="Consolas" w:hAnsi="Consolas"/>
              </w:rPr>
              <w:t>Source</w:t>
            </w:r>
          </w:p>
          <w:p w14:paraId="4BE2F8CE" w14:textId="51531257" w:rsidR="002D4AA5" w:rsidRDefault="002D4AA5" w:rsidP="006C67EA">
            <w:pPr>
              <w:ind w:left="0"/>
              <w:rPr>
                <w:rFonts w:ascii="Consolas" w:hAnsi="Consolas"/>
              </w:rPr>
            </w:pPr>
            <w:r>
              <w:rPr>
                <w:rFonts w:ascii="Consolas" w:hAnsi="Consolas"/>
              </w:rPr>
              <w:t>SIM Type</w:t>
            </w:r>
          </w:p>
          <w:p w14:paraId="1DD82BAD" w14:textId="578607B8" w:rsidR="009A0CDE" w:rsidRDefault="009A0CDE" w:rsidP="006C67EA">
            <w:pPr>
              <w:ind w:left="0"/>
              <w:rPr>
                <w:rFonts w:ascii="Consolas" w:hAnsi="Consolas"/>
              </w:rPr>
            </w:pPr>
            <w:r>
              <w:rPr>
                <w:rFonts w:ascii="Consolas" w:hAnsi="Consolas"/>
              </w:rPr>
              <w:t>eSIM Type</w:t>
            </w:r>
          </w:p>
          <w:p w14:paraId="5DFE5652" w14:textId="6C153EBC" w:rsidR="00DE74D3" w:rsidRDefault="00DE74D3" w:rsidP="006C67EA">
            <w:pPr>
              <w:ind w:left="0"/>
              <w:rPr>
                <w:rFonts w:ascii="Consolas" w:hAnsi="Consolas"/>
              </w:rPr>
            </w:pPr>
          </w:p>
          <w:p w14:paraId="6FED4FEF" w14:textId="3D576D06" w:rsidR="00DE74D3" w:rsidRPr="00A33CDF" w:rsidRDefault="00DE74D3" w:rsidP="006C67EA">
            <w:pPr>
              <w:ind w:left="0"/>
              <w:rPr>
                <w:rFonts w:ascii="Consolas" w:hAnsi="Consolas"/>
              </w:rPr>
            </w:pPr>
          </w:p>
        </w:tc>
        <w:tc>
          <w:tcPr>
            <w:tcW w:w="7371" w:type="dxa"/>
          </w:tcPr>
          <w:p w14:paraId="21CCD0DE" w14:textId="40FA69F4" w:rsidR="006A6DF0" w:rsidRDefault="006A6DF0" w:rsidP="006A6DF0">
            <w:pPr>
              <w:ind w:left="0"/>
            </w:pPr>
            <w:r>
              <w:t xml:space="preserve">ResourceLoader </w:t>
            </w:r>
            <w:r w:rsidR="00FB2046">
              <w:t xml:space="preserve">script </w:t>
            </w:r>
            <w:r>
              <w:t>is used to import inventory items to RMS.</w:t>
            </w:r>
          </w:p>
          <w:p w14:paraId="3E8F12CE" w14:textId="77777777" w:rsidR="006A6DF0" w:rsidRDefault="006A6DF0" w:rsidP="006A6DF0">
            <w:pPr>
              <w:pStyle w:val="Odstavecseseznamem"/>
              <w:ind w:left="398"/>
            </w:pPr>
          </w:p>
          <w:p w14:paraId="33435ED6" w14:textId="2445236E" w:rsidR="00450065" w:rsidRDefault="00450065">
            <w:pPr>
              <w:pStyle w:val="Odstavecseseznamem"/>
              <w:numPr>
                <w:ilvl w:val="0"/>
                <w:numId w:val="123"/>
              </w:numPr>
            </w:pPr>
            <w:r>
              <w:t xml:space="preserve">Prepare input files for </w:t>
            </w:r>
            <w:r w:rsidR="001D1620">
              <w:t xml:space="preserve">Kenan </w:t>
            </w:r>
            <w:r>
              <w:t>ResourceLoader</w:t>
            </w:r>
            <w:r w:rsidR="001D1620">
              <w:t xml:space="preserve"> </w:t>
            </w:r>
            <w:r w:rsidR="00A85F77">
              <w:t xml:space="preserve">script </w:t>
            </w:r>
            <w:r w:rsidR="001D1620">
              <w:t>from values present in the main grid.</w:t>
            </w:r>
            <w:r w:rsidR="006A6DF0">
              <w:t xml:space="preserve"> Up to 3 files can be prepared, depending on input inventory types</w:t>
            </w:r>
            <w:r w:rsidR="00E07C7F">
              <w:t xml:space="preserve"> – MSISDN/ISDN, SIM and ESIM inventory use separate input files</w:t>
            </w:r>
            <w:r w:rsidR="006A6DF0">
              <w:t>.</w:t>
            </w:r>
          </w:p>
          <w:p w14:paraId="433AF42F" w14:textId="70246528" w:rsidR="006A6DF0" w:rsidRPr="004342AB" w:rsidRDefault="006A6DF0">
            <w:pPr>
              <w:pStyle w:val="Odstavecseseznamem"/>
              <w:numPr>
                <w:ilvl w:val="0"/>
                <w:numId w:val="123"/>
              </w:numPr>
            </w:pPr>
            <w:r>
              <w:t xml:space="preserve">SSH to Kenan application server and upload prepared files to </w:t>
            </w:r>
            <w:r w:rsidR="004342AB" w:rsidRPr="004342AB">
              <w:rPr>
                <w:rFonts w:ascii="Consolas" w:hAnsi="Consolas"/>
              </w:rPr>
              <w:t>&lt;KENAN_UNIX_ARBORDATA_PATH&gt; /customscript/inventoryscript/resourceloader</w:t>
            </w:r>
            <w:r w:rsidR="004342AB">
              <w:rPr>
                <w:rFonts w:ascii="Consolas" w:hAnsi="Consolas"/>
              </w:rPr>
              <w:t>/input</w:t>
            </w:r>
          </w:p>
          <w:p w14:paraId="373F3778" w14:textId="748C4E5B" w:rsidR="004342AB" w:rsidRPr="004342AB" w:rsidRDefault="004342AB">
            <w:pPr>
              <w:pStyle w:val="Odstavecseseznamem"/>
              <w:numPr>
                <w:ilvl w:val="0"/>
                <w:numId w:val="123"/>
              </w:numPr>
            </w:pPr>
            <w:r>
              <w:t xml:space="preserve">Chdir to </w:t>
            </w:r>
            <w:r w:rsidRPr="004342AB">
              <w:rPr>
                <w:rFonts w:ascii="Consolas" w:hAnsi="Consolas"/>
              </w:rPr>
              <w:t>../bin</w:t>
            </w:r>
          </w:p>
          <w:p w14:paraId="393DB8EC" w14:textId="560B2C33" w:rsidR="004342AB" w:rsidRPr="004342AB" w:rsidRDefault="004342AB">
            <w:pPr>
              <w:pStyle w:val="Odstavecseseznamem"/>
              <w:numPr>
                <w:ilvl w:val="0"/>
                <w:numId w:val="123"/>
              </w:numPr>
            </w:pPr>
            <w:r>
              <w:t>For each uploaded file, r</w:t>
            </w:r>
            <w:r w:rsidRPr="004342AB">
              <w:t xml:space="preserve">un </w:t>
            </w:r>
            <w:r>
              <w:rPr>
                <w:rFonts w:ascii="Consolas" w:hAnsi="Consolas"/>
              </w:rPr>
              <w:t>ResourceLoader.sh</w:t>
            </w:r>
            <w:r w:rsidRPr="004342AB">
              <w:rPr>
                <w:rFonts w:ascii="Consolas" w:hAnsi="Consolas"/>
              </w:rPr>
              <w:t xml:space="preserve"> &lt;filename&gt;</w:t>
            </w:r>
          </w:p>
          <w:p w14:paraId="05AB822A" w14:textId="66F06462" w:rsidR="004342AB" w:rsidRPr="007F5EC6" w:rsidRDefault="007F5EC6">
            <w:pPr>
              <w:pStyle w:val="Odstavecseseznamem"/>
              <w:numPr>
                <w:ilvl w:val="0"/>
                <w:numId w:val="123"/>
              </w:numPr>
            </w:pPr>
            <w:r w:rsidRPr="007F5EC6">
              <w:t>Analyze SSH</w:t>
            </w:r>
            <w:r>
              <w:t xml:space="preserve"> console</w:t>
            </w:r>
            <w:r w:rsidRPr="007F5EC6">
              <w:t xml:space="preserve"> output, report errors.</w:t>
            </w:r>
          </w:p>
          <w:p w14:paraId="0A00815A" w14:textId="55C13F87" w:rsidR="00A85F77" w:rsidRDefault="00A85F77" w:rsidP="001D1620">
            <w:pPr>
              <w:ind w:left="462"/>
              <w:rPr>
                <w:rFonts w:ascii="Consolas" w:hAnsi="Consolas"/>
              </w:rPr>
            </w:pPr>
          </w:p>
          <w:p w14:paraId="6EAF38CB" w14:textId="21BE62AA" w:rsidR="00E22F53" w:rsidRPr="00E22F53" w:rsidRDefault="00E22F53" w:rsidP="00E22F53">
            <w:pPr>
              <w:pStyle w:val="Odstavecseseznamem"/>
              <w:ind w:left="38"/>
              <w:rPr>
                <w:b/>
                <w:bCs/>
              </w:rPr>
            </w:pPr>
            <w:r w:rsidRPr="00E22F53">
              <w:rPr>
                <w:b/>
                <w:bCs/>
              </w:rPr>
              <w:t>Notes:</w:t>
            </w:r>
          </w:p>
          <w:p w14:paraId="64A6F9E3" w14:textId="5BC3BC41" w:rsidR="00E22F53" w:rsidRDefault="00E22F53">
            <w:pPr>
              <w:pStyle w:val="Odstavecseseznamem"/>
              <w:numPr>
                <w:ilvl w:val="0"/>
                <w:numId w:val="125"/>
              </w:numPr>
              <w:ind w:left="320" w:hanging="218"/>
            </w:pPr>
            <w:r>
              <w:t xml:space="preserve">Default inventory status </w:t>
            </w:r>
            <w:r w:rsidR="001E01E4">
              <w:t>is configurable</w:t>
            </w:r>
            <w:r>
              <w:t>:</w:t>
            </w:r>
          </w:p>
          <w:p w14:paraId="74CD61FD" w14:textId="77777777" w:rsidR="00E22F53" w:rsidRPr="00450065" w:rsidRDefault="00E22F53">
            <w:pPr>
              <w:pStyle w:val="Odstavecseseznamem"/>
              <w:numPr>
                <w:ilvl w:val="0"/>
                <w:numId w:val="124"/>
              </w:numPr>
              <w:ind w:left="745" w:hanging="218"/>
              <w:rPr>
                <w:rFonts w:ascii="Consolas" w:hAnsi="Consolas"/>
              </w:rPr>
            </w:pPr>
            <w:r w:rsidRPr="00450065">
              <w:rPr>
                <w:rFonts w:ascii="Consolas" w:hAnsi="Consolas"/>
              </w:rPr>
              <w:t>&lt;UPLOAD_INVENTORY_STATUS_V2&gt;</w:t>
            </w:r>
          </w:p>
          <w:p w14:paraId="06350FAA" w14:textId="77777777"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&lt;UPLOAD_INVENTORY_STATUS_V4&gt;</w:t>
            </w:r>
          </w:p>
          <w:p w14:paraId="2535B1E9" w14:textId="694393FF" w:rsidR="00552B69" w:rsidRDefault="00552B69">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PINLESS</w:t>
            </w:r>
            <w:r w:rsidRPr="001D1620">
              <w:rPr>
                <w:rFonts w:ascii="Consolas" w:hAnsi="Consolas"/>
              </w:rPr>
              <w:t>&gt;</w:t>
            </w:r>
          </w:p>
          <w:p w14:paraId="3CA69DD6" w14:textId="22D6CAFB"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&lt;UPLOAD_INVENTORY_STATUS_ESIM_VOUCHER&gt;</w:t>
            </w:r>
          </w:p>
          <w:p w14:paraId="096628FB" w14:textId="5604FC75" w:rsidR="00BE6867" w:rsidRPr="001D1620" w:rsidRDefault="00BE6867">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VIRTUAL</w:t>
            </w:r>
            <w:r w:rsidRPr="001D1620">
              <w:rPr>
                <w:rFonts w:ascii="Consolas" w:hAnsi="Consolas"/>
              </w:rPr>
              <w:t>&gt;</w:t>
            </w:r>
          </w:p>
          <w:p w14:paraId="277A30D2" w14:textId="6091924C" w:rsidR="00E22F53" w:rsidRDefault="00E22F53">
            <w:pPr>
              <w:pStyle w:val="Odstavecseseznamem"/>
              <w:numPr>
                <w:ilvl w:val="0"/>
                <w:numId w:val="126"/>
              </w:numPr>
              <w:ind w:left="320" w:hanging="218"/>
            </w:pPr>
            <w:r>
              <w:t xml:space="preserve">Default inventory start datetime configuration: </w:t>
            </w:r>
          </w:p>
          <w:p w14:paraId="68EB6B7B" w14:textId="6E1EDD0D" w:rsidR="00E22F53" w:rsidRDefault="00E22F53" w:rsidP="00E22F53">
            <w:pPr>
              <w:pStyle w:val="Odstavecseseznamem"/>
              <w:ind w:left="604"/>
            </w:pPr>
            <w:r w:rsidRPr="006A6DF0">
              <w:rPr>
                <w:rFonts w:ascii="Consolas" w:hAnsi="Consolas"/>
              </w:rPr>
              <w:t>01/01/2012</w:t>
            </w:r>
            <w:r>
              <w:t xml:space="preserve"> (hard-coded)</w:t>
            </w:r>
          </w:p>
          <w:p w14:paraId="2A873649" w14:textId="77777777" w:rsidR="00E22F53" w:rsidRDefault="00E22F53">
            <w:pPr>
              <w:pStyle w:val="Odstavecseseznamem"/>
              <w:numPr>
                <w:ilvl w:val="0"/>
                <w:numId w:val="126"/>
              </w:numPr>
              <w:ind w:left="320" w:hanging="218"/>
            </w:pPr>
            <w:r>
              <w:t>Data files naming convention:</w:t>
            </w:r>
          </w:p>
          <w:p w14:paraId="203A57E0" w14:textId="5A0921AA" w:rsidR="00E22F53" w:rsidRDefault="00E22F53" w:rsidP="00E22F53">
            <w:pPr>
              <w:ind w:left="604"/>
              <w:rPr>
                <w:rFonts w:ascii="Consolas" w:hAnsi="Consolas"/>
              </w:rPr>
            </w:pPr>
            <w:r w:rsidRPr="001D1620">
              <w:rPr>
                <w:rFonts w:ascii="Consolas" w:hAnsi="Consolas"/>
              </w:rPr>
              <w:t>UPLOAD_</w:t>
            </w:r>
            <w:r>
              <w:rPr>
                <w:rFonts w:ascii="Consolas" w:hAnsi="Consolas"/>
              </w:rPr>
              <w:t>&lt;</w:t>
            </w:r>
            <w:r w:rsidRPr="001D1620">
              <w:rPr>
                <w:rFonts w:ascii="Consolas" w:hAnsi="Consolas"/>
              </w:rPr>
              <w:t>MSISDN|SIM|ESIM</w:t>
            </w:r>
            <w:r>
              <w:rPr>
                <w:rFonts w:ascii="Consolas" w:hAnsi="Consolas"/>
              </w:rPr>
              <w:t>&gt;</w:t>
            </w:r>
            <w:r w:rsidRPr="001D1620">
              <w:rPr>
                <w:rFonts w:ascii="Consolas" w:hAnsi="Consolas"/>
              </w:rPr>
              <w:t>_VODAFONE_</w:t>
            </w:r>
            <w:r>
              <w:rPr>
                <w:rFonts w:ascii="Consolas" w:hAnsi="Consolas"/>
              </w:rPr>
              <w:t>&lt;YYYYMMDDHHNNSS&gt;.DAT</w:t>
            </w:r>
          </w:p>
          <w:p w14:paraId="3925AA02" w14:textId="0A8712AE" w:rsidR="006704F2" w:rsidRPr="006704F2" w:rsidRDefault="006704F2">
            <w:pPr>
              <w:pStyle w:val="Odstavecseseznamem"/>
              <w:numPr>
                <w:ilvl w:val="0"/>
                <w:numId w:val="126"/>
              </w:numPr>
              <w:ind w:left="320" w:hanging="218"/>
            </w:pPr>
            <w:r w:rsidRPr="006704F2">
              <w:t>eSIM cards that failed to be clean</w:t>
            </w:r>
            <w:r w:rsidR="003B57C0">
              <w:t>s</w:t>
            </w:r>
            <w:r w:rsidRPr="006704F2">
              <w:t>ed in SMDP are excluded.</w:t>
            </w:r>
          </w:p>
          <w:p w14:paraId="5CC18FA2" w14:textId="62E3E886" w:rsidR="001D1620" w:rsidRPr="00694D2A" w:rsidRDefault="001D1620" w:rsidP="006704F2">
            <w:pPr>
              <w:ind w:left="0"/>
              <w:rPr>
                <w:rFonts w:ascii="Consolas" w:hAnsi="Consolas"/>
              </w:rPr>
            </w:pPr>
          </w:p>
        </w:tc>
      </w:tr>
    </w:tbl>
    <w:p w14:paraId="3FEFEA5F" w14:textId="3CAB71E0" w:rsidR="00134D7D" w:rsidRPr="001401DD" w:rsidRDefault="00134D7D" w:rsidP="001401DD"/>
    <w:p w14:paraId="2037E474" w14:textId="77777777" w:rsidR="001401DD" w:rsidRPr="001401DD" w:rsidRDefault="001401DD" w:rsidP="001401DD">
      <w:pPr>
        <w:rPr>
          <w:highlight w:val="yellow"/>
        </w:rPr>
      </w:pPr>
    </w:p>
    <w:p w14:paraId="11B5B80F" w14:textId="697F989A" w:rsidR="00746F36" w:rsidRPr="00001D95" w:rsidRDefault="00746F36" w:rsidP="00EB084F">
      <w:pPr>
        <w:pStyle w:val="Nadpis6"/>
      </w:pPr>
      <w:bookmarkStart w:id="866" w:name="_Toc222406114"/>
      <w:r w:rsidRPr="00001D95">
        <w:t>EBS</w:t>
      </w:r>
      <w:r w:rsidR="00DE0235">
        <w:t xml:space="preserve"> upload</w:t>
      </w:r>
      <w:bookmarkEnd w:id="866"/>
    </w:p>
    <w:p w14:paraId="7FED2836" w14:textId="482C8FEF" w:rsidR="001401DD" w:rsidRDefault="001401DD" w:rsidP="001401DD">
      <w:pPr>
        <w:rPr>
          <w:highlight w:val="yellow"/>
        </w:rPr>
      </w:pPr>
    </w:p>
    <w:p w14:paraId="3AECFE14" w14:textId="011056D0" w:rsidR="00C061BB" w:rsidRDefault="00C061BB" w:rsidP="00C061BB">
      <w:pPr>
        <w:rPr>
          <w:b/>
          <w:bCs/>
        </w:rPr>
      </w:pPr>
      <w:r>
        <w:rPr>
          <w:b/>
          <w:bCs/>
        </w:rPr>
        <w:t xml:space="preserve">Type: </w:t>
      </w:r>
      <w:r>
        <w:rPr>
          <w:rFonts w:ascii="Consolas" w:hAnsi="Consolas"/>
        </w:rPr>
        <w:t>DB</w:t>
      </w:r>
    </w:p>
    <w:p w14:paraId="13E23F04" w14:textId="77777777" w:rsidR="001401DD" w:rsidRPr="00824542" w:rsidRDefault="001401DD" w:rsidP="001401DD">
      <w:r>
        <w:rPr>
          <w:b/>
          <w:bCs/>
        </w:rPr>
        <w:t xml:space="preserve">Access Configuration: </w:t>
      </w:r>
      <w:r>
        <w:t>&lt;</w:t>
      </w:r>
      <w:r>
        <w:rPr>
          <w:rFonts w:ascii="Consolas" w:hAnsi="Consolas"/>
        </w:rPr>
        <w:t>EBS_DB_USER&gt;/&lt;EBS_DB_PASW&gt;@&lt;EBS_DB&gt;</w:t>
      </w:r>
    </w:p>
    <w:p w14:paraId="1834ED34" w14:textId="6ADF2B59" w:rsidR="00BC1C84" w:rsidRDefault="00BC1C84" w:rsidP="00BC1C84">
      <w:pPr>
        <w:ind w:left="0"/>
      </w:pPr>
    </w:p>
    <w:tbl>
      <w:tblPr>
        <w:tblStyle w:val="Mkatabulky"/>
        <w:tblW w:w="9356" w:type="dxa"/>
        <w:tblInd w:w="-5" w:type="dxa"/>
        <w:tblLook w:val="04A0" w:firstRow="1" w:lastRow="0" w:firstColumn="1" w:lastColumn="0" w:noHBand="0" w:noVBand="1"/>
      </w:tblPr>
      <w:tblGrid>
        <w:gridCol w:w="1985"/>
        <w:gridCol w:w="7371"/>
      </w:tblGrid>
      <w:tr w:rsidR="00DE74D3" w:rsidRPr="00CA2B2C" w14:paraId="0BD2F290" w14:textId="77777777" w:rsidTr="006C67EA">
        <w:trPr>
          <w:trHeight w:val="701"/>
        </w:trPr>
        <w:tc>
          <w:tcPr>
            <w:tcW w:w="1985" w:type="dxa"/>
            <w:shd w:val="clear" w:color="auto" w:fill="D9D9D9" w:themeFill="background1" w:themeFillShade="D9"/>
          </w:tcPr>
          <w:p w14:paraId="4FB30BA6" w14:textId="34E82641" w:rsidR="00DE74D3" w:rsidRPr="00CA2B2C" w:rsidRDefault="00DE74D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22D2CB6E" w14:textId="77777777" w:rsidR="00DE74D3" w:rsidRPr="00CA2B2C" w:rsidRDefault="00DE74D3" w:rsidP="006C67EA">
            <w:pPr>
              <w:ind w:left="0"/>
              <w:rPr>
                <w:b/>
                <w:bCs/>
              </w:rPr>
            </w:pPr>
            <w:r>
              <w:rPr>
                <w:b/>
                <w:bCs/>
              </w:rPr>
              <w:t>Upload Steps</w:t>
            </w:r>
          </w:p>
        </w:tc>
      </w:tr>
      <w:tr w:rsidR="00DE74D3" w:rsidRPr="00694D2A" w14:paraId="6C50F997" w14:textId="77777777" w:rsidTr="006C67EA">
        <w:trPr>
          <w:trHeight w:val="219"/>
        </w:trPr>
        <w:tc>
          <w:tcPr>
            <w:tcW w:w="1985" w:type="dxa"/>
          </w:tcPr>
          <w:p w14:paraId="622CDE8B" w14:textId="77777777" w:rsidR="00DE74D3" w:rsidRDefault="00DE74D3" w:rsidP="006C67EA">
            <w:pPr>
              <w:ind w:left="0"/>
              <w:rPr>
                <w:rFonts w:ascii="Consolas" w:hAnsi="Consolas"/>
              </w:rPr>
            </w:pPr>
            <w:r>
              <w:rPr>
                <w:rFonts w:ascii="Consolas" w:hAnsi="Consolas"/>
              </w:rPr>
              <w:t>ICCID</w:t>
            </w:r>
          </w:p>
          <w:p w14:paraId="53A2226C" w14:textId="789ED9D9" w:rsidR="00DE74D3" w:rsidRDefault="00DE74D3" w:rsidP="006C67EA">
            <w:pPr>
              <w:ind w:left="0"/>
              <w:rPr>
                <w:rFonts w:ascii="Consolas" w:hAnsi="Consolas"/>
              </w:rPr>
            </w:pPr>
            <w:r>
              <w:rPr>
                <w:rFonts w:ascii="Consolas" w:hAnsi="Consolas"/>
              </w:rPr>
              <w:t>EBS Organization</w:t>
            </w:r>
          </w:p>
          <w:p w14:paraId="3A223C58" w14:textId="77777777" w:rsidR="00DE74D3" w:rsidRDefault="00DE74D3" w:rsidP="006C67EA">
            <w:pPr>
              <w:ind w:left="0"/>
              <w:rPr>
                <w:rFonts w:ascii="Consolas" w:hAnsi="Consolas"/>
              </w:rPr>
            </w:pPr>
            <w:r>
              <w:rPr>
                <w:rFonts w:ascii="Consolas" w:hAnsi="Consolas"/>
              </w:rPr>
              <w:t>EBS Product</w:t>
            </w:r>
          </w:p>
          <w:p w14:paraId="4E71D881" w14:textId="77777777" w:rsidR="009A0CDE" w:rsidRDefault="009A0CDE" w:rsidP="009A0CDE">
            <w:pPr>
              <w:ind w:left="0"/>
              <w:rPr>
                <w:rFonts w:ascii="Consolas" w:hAnsi="Consolas"/>
              </w:rPr>
            </w:pPr>
            <w:r>
              <w:rPr>
                <w:rFonts w:ascii="Consolas" w:hAnsi="Consolas"/>
              </w:rPr>
              <w:t>eSIM Type</w:t>
            </w:r>
          </w:p>
          <w:p w14:paraId="57489EF0" w14:textId="06A319D2" w:rsidR="009A0CDE" w:rsidRPr="00A33CDF" w:rsidRDefault="009A0CDE" w:rsidP="006C67EA">
            <w:pPr>
              <w:ind w:left="0"/>
              <w:rPr>
                <w:rFonts w:ascii="Consolas" w:hAnsi="Consolas"/>
              </w:rPr>
            </w:pPr>
          </w:p>
        </w:tc>
        <w:tc>
          <w:tcPr>
            <w:tcW w:w="7371" w:type="dxa"/>
          </w:tcPr>
          <w:p w14:paraId="18064D6F" w14:textId="0219D012" w:rsidR="00DE74D3" w:rsidRDefault="00BC1E4B" w:rsidP="006C67EA">
            <w:pPr>
              <w:ind w:left="0"/>
            </w:pPr>
            <w:r>
              <w:t>Transaction Interface</w:t>
            </w:r>
            <w:r w:rsidR="00DE74D3">
              <w:t xml:space="preserve"> is used to import inventory items to </w:t>
            </w:r>
            <w:r>
              <w:t>EBS</w:t>
            </w:r>
            <w:r w:rsidR="00DE74D3">
              <w:t>.</w:t>
            </w:r>
          </w:p>
          <w:p w14:paraId="44D5528C" w14:textId="77777777" w:rsidR="00DE74D3" w:rsidRDefault="00DE74D3" w:rsidP="006C67EA">
            <w:pPr>
              <w:pStyle w:val="Odstavecseseznamem"/>
              <w:ind w:left="398"/>
            </w:pPr>
          </w:p>
          <w:p w14:paraId="46CC99AE" w14:textId="4504B910" w:rsidR="00DE74D3" w:rsidRDefault="00BC1E4B">
            <w:pPr>
              <w:pStyle w:val="Odstavecseseznamem"/>
              <w:numPr>
                <w:ilvl w:val="0"/>
                <w:numId w:val="127"/>
              </w:numPr>
            </w:pPr>
            <w:r>
              <w:t xml:space="preserve">Create groups of SIM cards to be inserted based on values of </w:t>
            </w:r>
            <w:r w:rsidRPr="00BC1E4B">
              <w:rPr>
                <w:b/>
                <w:bCs/>
                <w:sz w:val="18"/>
                <w:szCs w:val="18"/>
              </w:rPr>
              <w:t>EBS Organization</w:t>
            </w:r>
            <w:r>
              <w:t xml:space="preserve"> and </w:t>
            </w:r>
            <w:r w:rsidRPr="00BC1E4B">
              <w:rPr>
                <w:b/>
                <w:bCs/>
                <w:sz w:val="18"/>
                <w:szCs w:val="18"/>
              </w:rPr>
              <w:t>EBS Product</w:t>
            </w:r>
            <w:r>
              <w:t xml:space="preserve"> values in the main grid.</w:t>
            </w:r>
          </w:p>
          <w:p w14:paraId="613C6ECE" w14:textId="6673C66D" w:rsidR="00BC1E4B" w:rsidRDefault="00BC1E4B" w:rsidP="00BC1E4B">
            <w:pPr>
              <w:pStyle w:val="Odstavecseseznamem"/>
              <w:ind w:left="398"/>
            </w:pPr>
          </w:p>
          <w:p w14:paraId="69584BE9" w14:textId="76F2BBD9" w:rsidR="00BC1E4B" w:rsidRPr="00BE49C5" w:rsidRDefault="00BC1E4B" w:rsidP="00BC1E4B">
            <w:pPr>
              <w:ind w:left="0"/>
              <w:rPr>
                <w:b/>
                <w:bCs/>
              </w:rPr>
            </w:pPr>
            <w:r>
              <w:rPr>
                <w:b/>
                <w:bCs/>
              </w:rPr>
              <w:t>Subinventory code mapping:</w:t>
            </w:r>
          </w:p>
          <w:p w14:paraId="7B6508CD" w14:textId="77777777" w:rsidR="00BC1E4B" w:rsidRDefault="00BC1E4B" w:rsidP="00BC1E4B">
            <w:pPr>
              <w:ind w:left="0"/>
            </w:pPr>
          </w:p>
          <w:tbl>
            <w:tblPr>
              <w:tblStyle w:val="Mkatabulky"/>
              <w:tblW w:w="0" w:type="auto"/>
              <w:tblLook w:val="04A0" w:firstRow="1" w:lastRow="0" w:firstColumn="1" w:lastColumn="0" w:noHBand="0" w:noVBand="1"/>
            </w:tblPr>
            <w:tblGrid>
              <w:gridCol w:w="909"/>
              <w:gridCol w:w="1953"/>
              <w:gridCol w:w="1842"/>
              <w:gridCol w:w="1367"/>
            </w:tblGrid>
            <w:tr w:rsidR="00BC1E4B" w14:paraId="5FACCA64" w14:textId="77777777" w:rsidTr="00BC1E4B">
              <w:tc>
                <w:tcPr>
                  <w:tcW w:w="909" w:type="dxa"/>
                  <w:shd w:val="clear" w:color="auto" w:fill="F2F2F2" w:themeFill="background1" w:themeFillShade="F2"/>
                </w:tcPr>
                <w:p w14:paraId="6E0F9489" w14:textId="332CABE5" w:rsidR="00BC1E4B" w:rsidRPr="00CB6B91" w:rsidRDefault="00BC1E4B" w:rsidP="00BC1E4B">
                  <w:pPr>
                    <w:ind w:left="0"/>
                    <w:rPr>
                      <w:b/>
                      <w:bCs/>
                      <w:sz w:val="18"/>
                      <w:szCs w:val="18"/>
                    </w:rPr>
                  </w:pPr>
                  <w:r>
                    <w:rPr>
                      <w:b/>
                      <w:bCs/>
                      <w:sz w:val="18"/>
                      <w:szCs w:val="18"/>
                    </w:rPr>
                    <w:t>Source</w:t>
                  </w:r>
                </w:p>
              </w:tc>
              <w:tc>
                <w:tcPr>
                  <w:tcW w:w="1953" w:type="dxa"/>
                  <w:shd w:val="clear" w:color="auto" w:fill="F2F2F2" w:themeFill="background1" w:themeFillShade="F2"/>
                </w:tcPr>
                <w:p w14:paraId="66C2338B" w14:textId="29473F49" w:rsidR="00BC1E4B" w:rsidRPr="00CB6B91" w:rsidRDefault="00BC1E4B" w:rsidP="00BC1E4B">
                  <w:pPr>
                    <w:ind w:left="0"/>
                    <w:rPr>
                      <w:b/>
                      <w:bCs/>
                      <w:sz w:val="18"/>
                      <w:szCs w:val="18"/>
                    </w:rPr>
                  </w:pPr>
                  <w:r>
                    <w:rPr>
                      <w:b/>
                      <w:bCs/>
                      <w:sz w:val="18"/>
                      <w:szCs w:val="18"/>
                    </w:rPr>
                    <w:t>SIM Type</w:t>
                  </w:r>
                </w:p>
              </w:tc>
              <w:tc>
                <w:tcPr>
                  <w:tcW w:w="1842" w:type="dxa"/>
                  <w:shd w:val="clear" w:color="auto" w:fill="F2F2F2" w:themeFill="background1" w:themeFillShade="F2"/>
                </w:tcPr>
                <w:p w14:paraId="43404B5D" w14:textId="0BC290B9" w:rsidR="00BC1E4B" w:rsidRPr="00CB6B91" w:rsidRDefault="00BC1E4B" w:rsidP="00BC1E4B">
                  <w:pPr>
                    <w:ind w:left="0"/>
                    <w:rPr>
                      <w:b/>
                      <w:bCs/>
                      <w:sz w:val="18"/>
                      <w:szCs w:val="18"/>
                    </w:rPr>
                  </w:pPr>
                  <w:r>
                    <w:rPr>
                      <w:b/>
                      <w:bCs/>
                      <w:sz w:val="18"/>
                      <w:szCs w:val="18"/>
                    </w:rPr>
                    <w:t>eSIM Type</w:t>
                  </w:r>
                </w:p>
              </w:tc>
              <w:tc>
                <w:tcPr>
                  <w:tcW w:w="1367" w:type="dxa"/>
                  <w:shd w:val="clear" w:color="auto" w:fill="F2F2F2" w:themeFill="background1" w:themeFillShade="F2"/>
                </w:tcPr>
                <w:p w14:paraId="28A68741" w14:textId="4DF59729" w:rsidR="00BC1E4B" w:rsidRPr="00CB6B91" w:rsidRDefault="00BC1E4B" w:rsidP="00BC1E4B">
                  <w:pPr>
                    <w:ind w:left="0"/>
                    <w:rPr>
                      <w:b/>
                      <w:bCs/>
                      <w:sz w:val="18"/>
                      <w:szCs w:val="18"/>
                    </w:rPr>
                  </w:pPr>
                  <w:r>
                    <w:rPr>
                      <w:b/>
                      <w:bCs/>
                      <w:sz w:val="18"/>
                      <w:szCs w:val="18"/>
                    </w:rPr>
                    <w:t>EBS Subinventory</w:t>
                  </w:r>
                </w:p>
              </w:tc>
            </w:tr>
            <w:tr w:rsidR="00BC1E4B" w14:paraId="3B596B3E" w14:textId="77777777" w:rsidTr="00BC1E4B">
              <w:tc>
                <w:tcPr>
                  <w:tcW w:w="909" w:type="dxa"/>
                </w:tcPr>
                <w:p w14:paraId="02DD541F" w14:textId="00954607" w:rsidR="00BC1E4B" w:rsidRPr="00DF7DCE" w:rsidRDefault="00BC1E4B" w:rsidP="00BC1E4B">
                  <w:pPr>
                    <w:ind w:left="0"/>
                    <w:rPr>
                      <w:rFonts w:ascii="Consolas" w:hAnsi="Consolas"/>
                      <w:sz w:val="18"/>
                      <w:szCs w:val="18"/>
                    </w:rPr>
                  </w:pPr>
                  <w:r>
                    <w:rPr>
                      <w:rFonts w:ascii="Consolas" w:hAnsi="Consolas"/>
                      <w:sz w:val="18"/>
                      <w:szCs w:val="18"/>
                    </w:rPr>
                    <w:t>(any)</w:t>
                  </w:r>
                </w:p>
              </w:tc>
              <w:tc>
                <w:tcPr>
                  <w:tcW w:w="1953" w:type="dxa"/>
                </w:tcPr>
                <w:p w14:paraId="7FF0CB0D" w14:textId="32775E84" w:rsidR="00BC1E4B" w:rsidRPr="00BC1E4B" w:rsidRDefault="00BC1E4B" w:rsidP="00BC1E4B">
                  <w:pPr>
                    <w:ind w:left="0"/>
                    <w:rPr>
                      <w:rFonts w:ascii="Consolas" w:hAnsi="Consolas"/>
                      <w:sz w:val="18"/>
                      <w:szCs w:val="18"/>
                    </w:rPr>
                  </w:pPr>
                  <w:r w:rsidRPr="00BC1E4B">
                    <w:rPr>
                      <w:rFonts w:ascii="Consolas" w:hAnsi="Consolas"/>
                      <w:sz w:val="18"/>
                      <w:szCs w:val="18"/>
                    </w:rPr>
                    <w:t>eSIM</w:t>
                  </w:r>
                </w:p>
              </w:tc>
              <w:tc>
                <w:tcPr>
                  <w:tcW w:w="1842" w:type="dxa"/>
                </w:tcPr>
                <w:p w14:paraId="53AAAEDB" w14:textId="2FD1BC10" w:rsidR="00BC1E4B" w:rsidRPr="00BC1E4B" w:rsidRDefault="00BC1E4B" w:rsidP="00BC1E4B">
                  <w:pPr>
                    <w:ind w:left="0"/>
                    <w:rPr>
                      <w:rFonts w:ascii="Consolas" w:hAnsi="Consolas"/>
                      <w:b/>
                      <w:bCs/>
                      <w:sz w:val="18"/>
                      <w:szCs w:val="18"/>
                    </w:rPr>
                  </w:pPr>
                  <w:r w:rsidRPr="00BC1E4B">
                    <w:rPr>
                      <w:rFonts w:ascii="Consolas" w:hAnsi="Consolas"/>
                      <w:sz w:val="18"/>
                      <w:szCs w:val="18"/>
                    </w:rPr>
                    <w:t>Virtual-eSIM</w:t>
                  </w:r>
                </w:p>
              </w:tc>
              <w:tc>
                <w:tcPr>
                  <w:tcW w:w="1367" w:type="dxa"/>
                </w:tcPr>
                <w:p w14:paraId="5602DF26" w14:textId="78CEB6F8" w:rsidR="00BC1E4B" w:rsidRPr="00BC1E4B" w:rsidRDefault="00BC1E4B" w:rsidP="00BC1E4B">
                  <w:pPr>
                    <w:ind w:left="0"/>
                    <w:rPr>
                      <w:rFonts w:ascii="Consolas" w:hAnsi="Consolas"/>
                      <w:sz w:val="18"/>
                      <w:szCs w:val="18"/>
                    </w:rPr>
                  </w:pPr>
                  <w:r w:rsidRPr="00BC1E4B">
                    <w:rPr>
                      <w:rFonts w:ascii="Consolas" w:hAnsi="Consolas"/>
                      <w:sz w:val="18"/>
                      <w:szCs w:val="18"/>
                    </w:rPr>
                    <w:t>ESIM</w:t>
                  </w:r>
                </w:p>
              </w:tc>
            </w:tr>
            <w:tr w:rsidR="00BC1E4B" w14:paraId="52E7F7D7" w14:textId="77777777" w:rsidTr="00BC1E4B">
              <w:tc>
                <w:tcPr>
                  <w:tcW w:w="909" w:type="dxa"/>
                </w:tcPr>
                <w:p w14:paraId="7073EC82" w14:textId="5A85F6F8" w:rsidR="00BC1E4B" w:rsidRPr="00DF7DCE" w:rsidRDefault="00BC1E4B" w:rsidP="00BC1E4B">
                  <w:pPr>
                    <w:ind w:left="0"/>
                    <w:rPr>
                      <w:rFonts w:ascii="Consolas" w:hAnsi="Consolas"/>
                      <w:sz w:val="18"/>
                      <w:szCs w:val="18"/>
                    </w:rPr>
                  </w:pPr>
                  <w:r>
                    <w:rPr>
                      <w:rFonts w:ascii="Consolas" w:hAnsi="Consolas"/>
                      <w:sz w:val="18"/>
                      <w:szCs w:val="18"/>
                    </w:rPr>
                    <w:t>V2/V4</w:t>
                  </w:r>
                </w:p>
              </w:tc>
              <w:tc>
                <w:tcPr>
                  <w:tcW w:w="1953" w:type="dxa"/>
                </w:tcPr>
                <w:p w14:paraId="2A451FE7" w14:textId="3123D09A"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38E5B151" w14:textId="5C33356B"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5ED04671" w14:textId="1678A118" w:rsidR="00BC1E4B" w:rsidRPr="00BC1E4B" w:rsidRDefault="00BC1E4B" w:rsidP="00BC1E4B">
                  <w:pPr>
                    <w:ind w:left="0"/>
                    <w:rPr>
                      <w:rFonts w:ascii="Consolas" w:hAnsi="Consolas"/>
                      <w:sz w:val="18"/>
                      <w:szCs w:val="18"/>
                    </w:rPr>
                  </w:pPr>
                  <w:r w:rsidRPr="00BC1E4B">
                    <w:rPr>
                      <w:rFonts w:ascii="Consolas" w:hAnsi="Consolas"/>
                      <w:sz w:val="18"/>
                      <w:szCs w:val="18"/>
                    </w:rPr>
                    <w:t>PROD</w:t>
                  </w:r>
                </w:p>
              </w:tc>
            </w:tr>
            <w:tr w:rsidR="00BC1E4B" w14:paraId="11A19764" w14:textId="77777777" w:rsidTr="00BC1E4B">
              <w:tc>
                <w:tcPr>
                  <w:tcW w:w="909" w:type="dxa"/>
                </w:tcPr>
                <w:p w14:paraId="281BD4BD" w14:textId="244AC625" w:rsidR="00BC1E4B" w:rsidRPr="00DF7DCE" w:rsidRDefault="00BC1E4B" w:rsidP="00BC1E4B">
                  <w:pPr>
                    <w:ind w:left="0"/>
                    <w:rPr>
                      <w:rFonts w:ascii="Consolas" w:hAnsi="Consolas"/>
                      <w:sz w:val="18"/>
                      <w:szCs w:val="18"/>
                    </w:rPr>
                  </w:pPr>
                  <w:r>
                    <w:rPr>
                      <w:rFonts w:ascii="Consolas" w:hAnsi="Consolas"/>
                      <w:sz w:val="18"/>
                      <w:szCs w:val="18"/>
                    </w:rPr>
                    <w:t>BR</w:t>
                  </w:r>
                </w:p>
              </w:tc>
              <w:tc>
                <w:tcPr>
                  <w:tcW w:w="1953" w:type="dxa"/>
                </w:tcPr>
                <w:p w14:paraId="4EBD2423" w14:textId="0DA536D1"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49202583" w14:textId="7C3C9A49"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714BE169" w14:textId="67DCEAAD" w:rsidR="00BC1E4B" w:rsidRPr="00BC1E4B" w:rsidRDefault="00BC1E4B" w:rsidP="00BC1E4B">
                  <w:pPr>
                    <w:ind w:left="0"/>
                    <w:rPr>
                      <w:rFonts w:ascii="Consolas" w:hAnsi="Consolas"/>
                      <w:sz w:val="18"/>
                      <w:szCs w:val="18"/>
                    </w:rPr>
                  </w:pPr>
                  <w:r w:rsidRPr="00BC1E4B">
                    <w:rPr>
                      <w:rFonts w:ascii="Consolas" w:hAnsi="Consolas"/>
                      <w:sz w:val="18"/>
                      <w:szCs w:val="18"/>
                    </w:rPr>
                    <w:t>PROD_BR</w:t>
                  </w:r>
                </w:p>
              </w:tc>
            </w:tr>
          </w:tbl>
          <w:p w14:paraId="60FD1D42" w14:textId="77777777" w:rsidR="00BC1E4B" w:rsidRDefault="00BC1E4B" w:rsidP="00BC1E4B">
            <w:pPr>
              <w:pStyle w:val="Odstavecseseznamem"/>
              <w:ind w:left="398"/>
            </w:pPr>
          </w:p>
          <w:p w14:paraId="7AA2257E" w14:textId="0FBE2999" w:rsidR="00BC1E4B" w:rsidRDefault="00BC1E4B">
            <w:pPr>
              <w:pStyle w:val="Odstavecseseznamem"/>
              <w:numPr>
                <w:ilvl w:val="0"/>
                <w:numId w:val="127"/>
              </w:numPr>
            </w:pPr>
            <w:r>
              <w:t>Log into EBS database</w:t>
            </w:r>
          </w:p>
          <w:p w14:paraId="0D4E7D12" w14:textId="0E844309" w:rsidR="00BC1E4B" w:rsidRDefault="00BC1E4B">
            <w:pPr>
              <w:pStyle w:val="Odstavecseseznamem"/>
              <w:numPr>
                <w:ilvl w:val="0"/>
                <w:numId w:val="127"/>
              </w:numPr>
            </w:pPr>
            <w:r>
              <w:lastRenderedPageBreak/>
              <w:t xml:space="preserve">Call </w:t>
            </w:r>
            <w:r w:rsidR="00797793" w:rsidRPr="00797793">
              <w:rPr>
                <w:rFonts w:ascii="Consolas" w:hAnsi="Consolas"/>
              </w:rPr>
              <w:t>APPS.QA_LOGIN</w:t>
            </w:r>
            <w:r w:rsidR="00797793">
              <w:t xml:space="preserve"> to initialize the interface with user name </w:t>
            </w:r>
            <w:r w:rsidR="00797793" w:rsidRPr="00797793">
              <w:rPr>
                <w:rFonts w:ascii="Consolas" w:hAnsi="Consolas"/>
              </w:rPr>
              <w:t>&lt;EBS_QA_USER&gt;</w:t>
            </w:r>
          </w:p>
          <w:p w14:paraId="4F640FF4" w14:textId="77777777" w:rsidR="0082438B" w:rsidRDefault="0082438B">
            <w:pPr>
              <w:pStyle w:val="Odstavecseseznamem"/>
              <w:numPr>
                <w:ilvl w:val="0"/>
                <w:numId w:val="127"/>
              </w:numPr>
            </w:pPr>
            <w:r>
              <w:t>For each inventory group</w:t>
            </w:r>
          </w:p>
          <w:p w14:paraId="3BF30614" w14:textId="42871235" w:rsidR="0082438B" w:rsidRDefault="0082438B">
            <w:pPr>
              <w:pStyle w:val="Odstavecseseznamem"/>
              <w:numPr>
                <w:ilvl w:val="0"/>
                <w:numId w:val="126"/>
              </w:numPr>
              <w:ind w:left="745" w:hanging="218"/>
            </w:pPr>
            <w:r>
              <w:t>Get</w:t>
            </w:r>
            <w:r w:rsidR="004D2A3F">
              <w:t xml:space="preserve"> transaction identifier from sequence </w:t>
            </w:r>
            <w:r w:rsidRPr="0082438B">
              <w:rPr>
                <w:rFonts w:ascii="Consolas" w:hAnsi="Consolas"/>
              </w:rPr>
              <w:t>APPS.MTL_MATERIAL_TRANSACTIONS_S</w:t>
            </w:r>
          </w:p>
          <w:p w14:paraId="66A79D65" w14:textId="48ADD09D" w:rsidR="0082438B" w:rsidRDefault="0082438B">
            <w:pPr>
              <w:pStyle w:val="Odstavecseseznamem"/>
              <w:numPr>
                <w:ilvl w:val="0"/>
                <w:numId w:val="126"/>
              </w:numPr>
              <w:ind w:left="745" w:hanging="218"/>
            </w:pPr>
            <w:r>
              <w:t>Inser</w:t>
            </w:r>
            <w:r w:rsidR="00001D95">
              <w:t>t transaction header (</w:t>
            </w:r>
            <w:r w:rsidR="00A36370" w:rsidRPr="00A36370">
              <w:rPr>
                <w:rFonts w:ascii="Consolas" w:hAnsi="Consolas"/>
              </w:rPr>
              <w:t>OPEN_QTY_MIGRATION</w:t>
            </w:r>
            <w:r w:rsidR="00001D95">
              <w:rPr>
                <w:rFonts w:ascii="Consolas" w:hAnsi="Consolas"/>
              </w:rPr>
              <w:t>)</w:t>
            </w:r>
            <w:r w:rsidR="00A36370">
              <w:t xml:space="preserve"> to </w:t>
            </w:r>
            <w:r w:rsidRPr="0082438B">
              <w:rPr>
                <w:rFonts w:ascii="Consolas" w:hAnsi="Consolas"/>
              </w:rPr>
              <w:t>APPS.MTL_TRANSACTIONS_INTERFACE</w:t>
            </w:r>
          </w:p>
          <w:p w14:paraId="1BDD0E8A" w14:textId="1D04195E" w:rsidR="0082438B" w:rsidRPr="00FB2046" w:rsidRDefault="00A36370">
            <w:pPr>
              <w:pStyle w:val="Odstavecseseznamem"/>
              <w:numPr>
                <w:ilvl w:val="0"/>
                <w:numId w:val="126"/>
              </w:numPr>
              <w:ind w:left="745" w:hanging="218"/>
            </w:pPr>
            <w:r>
              <w:t xml:space="preserve">Insert SIM cards data to </w:t>
            </w:r>
            <w:r w:rsidRPr="00A36370">
              <w:rPr>
                <w:rFonts w:ascii="Consolas" w:hAnsi="Consolas"/>
              </w:rPr>
              <w:t>APPS.MTL_SERIAL_NUMBERS_INTERFACE</w:t>
            </w:r>
          </w:p>
          <w:p w14:paraId="0A34E149" w14:textId="274DFF59" w:rsidR="00FB2046" w:rsidRDefault="00FB2046">
            <w:pPr>
              <w:pStyle w:val="Odstavecseseznamem"/>
              <w:numPr>
                <w:ilvl w:val="0"/>
                <w:numId w:val="127"/>
              </w:numPr>
            </w:pPr>
            <w:r>
              <w:t xml:space="preserve">Call stored procedure </w:t>
            </w:r>
            <w:r w:rsidRPr="00FB2046">
              <w:rPr>
                <w:rFonts w:ascii="Consolas" w:hAnsi="Consolas"/>
              </w:rPr>
              <w:t>APPS.FND_REQUEST.SUBMIT_REQUEST</w:t>
            </w:r>
            <w:r>
              <w:t xml:space="preserve"> to start concurrent job in EBS to process inserted SIM cards</w:t>
            </w:r>
            <w:r w:rsidR="00AC6F8B">
              <w:t xml:space="preserve"> with following parameters:</w:t>
            </w:r>
          </w:p>
          <w:p w14:paraId="18A4D152" w14:textId="2F51319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APPLICATION = INV</w:t>
            </w:r>
          </w:p>
          <w:p w14:paraId="05FEE912" w14:textId="461210F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PROGRAM = INCTCM</w:t>
            </w:r>
          </w:p>
          <w:p w14:paraId="1F400672" w14:textId="37A813F3" w:rsidR="00AC6F8B" w:rsidRPr="00FB2046" w:rsidRDefault="00AC6F8B">
            <w:pPr>
              <w:pStyle w:val="Odstavecseseznamem"/>
              <w:numPr>
                <w:ilvl w:val="0"/>
                <w:numId w:val="126"/>
              </w:numPr>
              <w:ind w:left="745" w:hanging="218"/>
            </w:pPr>
            <w:r w:rsidRPr="00AC6F8B">
              <w:rPr>
                <w:rFonts w:ascii="Consolas" w:hAnsi="Consolas"/>
              </w:rPr>
              <w:t>DESCRIPTION = Zpracovat rozhraní transakcí</w:t>
            </w:r>
          </w:p>
          <w:p w14:paraId="07C697BF" w14:textId="03728333" w:rsidR="00DE74D3" w:rsidRDefault="004D0072">
            <w:pPr>
              <w:pStyle w:val="Odstavecseseznamem"/>
              <w:numPr>
                <w:ilvl w:val="0"/>
                <w:numId w:val="127"/>
              </w:numPr>
            </w:pPr>
            <w:r>
              <w:t xml:space="preserve">Repeatedly check </w:t>
            </w:r>
            <w:r w:rsidR="00001D95">
              <w:t xml:space="preserve">submitted </w:t>
            </w:r>
            <w:r>
              <w:t xml:space="preserve">transaction states in table </w:t>
            </w:r>
            <w:r w:rsidRPr="004D0072">
              <w:rPr>
                <w:rFonts w:ascii="Consolas" w:hAnsi="Consolas"/>
              </w:rPr>
              <w:t>APPS.MTL_TRANSACTIONS_INTERFACE</w:t>
            </w:r>
            <w:r>
              <w:t xml:space="preserve"> until all submitted transactions are processed or timeout </w:t>
            </w:r>
            <w:r w:rsidR="00001D95" w:rsidRPr="00001D95">
              <w:rPr>
                <w:rFonts w:ascii="Consolas" w:hAnsi="Consolas"/>
              </w:rPr>
              <w:t>&lt;UPLOAD_TIMEOUT_SEC&gt;</w:t>
            </w:r>
            <w:r w:rsidR="00001D95">
              <w:t xml:space="preserve"> seconds </w:t>
            </w:r>
            <w:r>
              <w:t>is reached.</w:t>
            </w:r>
          </w:p>
          <w:p w14:paraId="05681892" w14:textId="13AE9522" w:rsidR="00001D95" w:rsidRDefault="00001D95">
            <w:pPr>
              <w:pStyle w:val="Odstavecseseznamem"/>
              <w:numPr>
                <w:ilvl w:val="0"/>
                <w:numId w:val="127"/>
              </w:numPr>
            </w:pPr>
            <w:r>
              <w:t>Post-upload check: Reload EBS attributes for all uploaded SIM cards to ensure their presence in EBS, report error if a SIM card was not found.</w:t>
            </w:r>
          </w:p>
          <w:p w14:paraId="2B9C07CE" w14:textId="2DCBA08E" w:rsidR="006704F2" w:rsidRDefault="006704F2" w:rsidP="006704F2"/>
          <w:p w14:paraId="77DB331C" w14:textId="7AE44FEF" w:rsidR="006704F2" w:rsidRPr="006704F2" w:rsidRDefault="003B57C0" w:rsidP="006704F2">
            <w:pPr>
              <w:ind w:left="0"/>
              <w:rPr>
                <w:rFonts w:ascii="Consolas" w:hAnsi="Consolas"/>
              </w:rPr>
            </w:pPr>
            <w:r>
              <w:rPr>
                <w:b/>
                <w:bCs/>
              </w:rPr>
              <w:t>NOTE</w:t>
            </w:r>
            <w:r w:rsidR="006704F2" w:rsidRPr="007F6E45">
              <w:rPr>
                <w:b/>
                <w:bCs/>
              </w:rPr>
              <w:t xml:space="preserve">: </w:t>
            </w:r>
            <w:r w:rsidR="006704F2" w:rsidRPr="007F6E45">
              <w:t>eSIM cards that failed to be clean</w:t>
            </w:r>
            <w:r>
              <w:t>s</w:t>
            </w:r>
            <w:r w:rsidR="006704F2" w:rsidRPr="007F6E45">
              <w:t>ed in SMDP are excluded.</w:t>
            </w:r>
          </w:p>
          <w:p w14:paraId="4AD1C3CA" w14:textId="77777777" w:rsidR="00DE74D3" w:rsidRPr="00915013" w:rsidRDefault="00DE74D3" w:rsidP="00915013">
            <w:pPr>
              <w:ind w:left="0"/>
              <w:rPr>
                <w:rFonts w:ascii="Consolas" w:hAnsi="Consolas"/>
              </w:rPr>
            </w:pPr>
          </w:p>
        </w:tc>
      </w:tr>
    </w:tbl>
    <w:p w14:paraId="0E8EE19C" w14:textId="1A71C875" w:rsidR="00C061BB" w:rsidRDefault="00C061BB" w:rsidP="00BC1C84">
      <w:pPr>
        <w:ind w:left="0"/>
      </w:pPr>
    </w:p>
    <w:p w14:paraId="6BA84D53" w14:textId="044E70AF" w:rsidR="00DD3F56" w:rsidRDefault="00DD3F56" w:rsidP="00DD3F56">
      <w:pPr>
        <w:pStyle w:val="Nadpis5"/>
      </w:pPr>
      <w:bookmarkStart w:id="867" w:name="_Toc222406115"/>
      <w:r>
        <w:t>Finalization</w:t>
      </w:r>
      <w:bookmarkEnd w:id="867"/>
    </w:p>
    <w:p w14:paraId="32AB5A85" w14:textId="245A0BE7" w:rsidR="00DD3F56" w:rsidRDefault="00DD3F56" w:rsidP="00DD3F56">
      <w:pPr>
        <w:ind w:left="0"/>
        <w:rPr>
          <w:rFonts w:ascii="Consolas" w:hAnsi="Consolas"/>
        </w:rPr>
      </w:pPr>
      <w:r>
        <w:t xml:space="preserve">Method </w:t>
      </w:r>
      <w:r>
        <w:rPr>
          <w:rFonts w:ascii="Consolas" w:hAnsi="Consolas"/>
        </w:rPr>
        <w:t>FinalizationWrapper</w:t>
      </w:r>
      <w:r>
        <w:t xml:space="preserve"> p</w:t>
      </w:r>
      <w:r w:rsidRPr="008C1B39">
        <w:t>erforms following operations:</w:t>
      </w:r>
    </w:p>
    <w:p w14:paraId="72BC7369" w14:textId="77777777" w:rsidR="00DD3F56" w:rsidRDefault="00DD3F56" w:rsidP="00DD3F56">
      <w:pPr>
        <w:ind w:left="0"/>
        <w:rPr>
          <w:highlight w:val="yellow"/>
        </w:rPr>
      </w:pPr>
    </w:p>
    <w:p w14:paraId="42A46DD8" w14:textId="696C0417" w:rsidR="00DD3F56" w:rsidRPr="00736528" w:rsidRDefault="00DD3F56">
      <w:pPr>
        <w:pStyle w:val="Odstavecseseznamem"/>
        <w:numPr>
          <w:ilvl w:val="0"/>
          <w:numId w:val="164"/>
        </w:numPr>
      </w:pPr>
      <w:r w:rsidRPr="00736528">
        <w:t xml:space="preserve">Log </w:t>
      </w:r>
      <w:r>
        <w:t xml:space="preserve">list of impacted </w:t>
      </w:r>
      <w:r w:rsidRPr="00736528">
        <w:t>systems</w:t>
      </w:r>
      <w:r w:rsidR="00426572">
        <w:t xml:space="preserve"> (read from </w:t>
      </w:r>
      <w:r w:rsidR="00426572" w:rsidRPr="00EC608C">
        <w:rPr>
          <w:rFonts w:ascii="Consolas" w:hAnsi="Consolas"/>
        </w:rPr>
        <w:t>SYSTEMS_FINALIZE</w:t>
      </w:r>
      <w:r w:rsidR="00426572">
        <w:t xml:space="preserve"> configuration)</w:t>
      </w:r>
    </w:p>
    <w:p w14:paraId="3916C41F" w14:textId="3ED813D2" w:rsidR="00DD3F56" w:rsidRDefault="00DD3F56">
      <w:pPr>
        <w:pStyle w:val="Odstavecseseznamem"/>
        <w:numPr>
          <w:ilvl w:val="0"/>
          <w:numId w:val="164"/>
        </w:numPr>
      </w:pPr>
      <w:r>
        <w:t>Sequentially call dedicated finalization wrappers for each impacted system</w:t>
      </w:r>
    </w:p>
    <w:p w14:paraId="396EAC22" w14:textId="726C8556" w:rsidR="00DD3F56" w:rsidRPr="00736528" w:rsidRDefault="00DD3F56">
      <w:pPr>
        <w:pStyle w:val="Odstavecseseznamem"/>
        <w:numPr>
          <w:ilvl w:val="0"/>
          <w:numId w:val="164"/>
        </w:numPr>
      </w:pPr>
      <w:r>
        <w:t xml:space="preserve">Log and analyze </w:t>
      </w:r>
      <w:r w:rsidRPr="00736528">
        <w:t xml:space="preserve">results reported by each </w:t>
      </w:r>
      <w:r>
        <w:t>finalization wrapper</w:t>
      </w:r>
    </w:p>
    <w:p w14:paraId="65CE6A24" w14:textId="77777777" w:rsidR="00DD3F56" w:rsidRDefault="00DD3F56">
      <w:pPr>
        <w:pStyle w:val="Odstavecseseznamem"/>
        <w:numPr>
          <w:ilvl w:val="0"/>
          <w:numId w:val="164"/>
        </w:numPr>
      </w:pPr>
      <w:r w:rsidRPr="00736528">
        <w:t>If any thread reported error, stop processing</w:t>
      </w:r>
    </w:p>
    <w:p w14:paraId="3ACAE675" w14:textId="77777777" w:rsidR="00DD3F56" w:rsidRDefault="00DD3F56" w:rsidP="00DD3F56">
      <w:pPr>
        <w:ind w:left="0"/>
      </w:pPr>
    </w:p>
    <w:p w14:paraId="4A07C8DD" w14:textId="6DCEDF3F" w:rsidR="00DD3F56" w:rsidRDefault="00DD3F56" w:rsidP="00DD3F56">
      <w:pPr>
        <w:ind w:left="0"/>
      </w:pPr>
      <w:r>
        <w:t>Automatically executed if System Cleansing or Inventory Upload tasks were selected.</w:t>
      </w:r>
    </w:p>
    <w:p w14:paraId="6BCC894E" w14:textId="77777777" w:rsidR="00DD3F56" w:rsidRDefault="00DD3F56" w:rsidP="00DD3F56">
      <w:pPr>
        <w:ind w:left="0"/>
      </w:pPr>
    </w:p>
    <w:p w14:paraId="152B0049" w14:textId="50691EB9" w:rsidR="00DD3F56" w:rsidRDefault="00DD3F56" w:rsidP="00DD3F56">
      <w:pPr>
        <w:ind w:left="0"/>
      </w:pPr>
      <w:r>
        <w:t xml:space="preserve">Unlike System Cleansing, Finalization task is not parallelized. </w:t>
      </w:r>
    </w:p>
    <w:p w14:paraId="0595BF9D" w14:textId="77777777" w:rsidR="00DD3F56" w:rsidRDefault="00DD3F56" w:rsidP="00DD3F56">
      <w:pPr>
        <w:ind w:left="0"/>
        <w:rPr>
          <w:highlight w:val="yellow"/>
        </w:rPr>
      </w:pPr>
    </w:p>
    <w:p w14:paraId="5CE48DC6" w14:textId="78082220" w:rsidR="00DD3F56" w:rsidRDefault="00DD3F56" w:rsidP="00EB084F">
      <w:pPr>
        <w:pStyle w:val="Nadpis6"/>
      </w:pPr>
      <w:bookmarkStart w:id="868" w:name="_Toc222406116"/>
      <w:r>
        <w:t>OLC sync</w:t>
      </w:r>
      <w:bookmarkEnd w:id="868"/>
    </w:p>
    <w:p w14:paraId="3250670B" w14:textId="381D5902" w:rsidR="00137114" w:rsidRPr="00EC608C" w:rsidRDefault="00137114" w:rsidP="00137114">
      <w:pPr>
        <w:rPr>
          <w:i/>
          <w:iCs w:val="0"/>
        </w:rPr>
      </w:pPr>
      <w:r>
        <w:rPr>
          <w:i/>
          <w:iCs w:val="0"/>
          <w:highlight w:val="yellow"/>
        </w:rPr>
        <w:t>Disabled</w:t>
      </w:r>
      <w:r w:rsidRPr="00137114">
        <w:rPr>
          <w:i/>
          <w:iCs w:val="0"/>
          <w:highlight w:val="yellow"/>
        </w:rPr>
        <w:t xml:space="preserve"> in R2211 major release (OLC is now capable of processing changes originated by DELETE operations in RMS tables that are synced to OLC)</w:t>
      </w:r>
    </w:p>
    <w:p w14:paraId="471FD76C" w14:textId="77777777" w:rsidR="00DD3F56" w:rsidRDefault="00DD3F56" w:rsidP="00DD3F56">
      <w:pPr>
        <w:rPr>
          <w:highlight w:val="yellow"/>
        </w:rPr>
      </w:pPr>
    </w:p>
    <w:p w14:paraId="52B50613" w14:textId="77777777" w:rsidR="00873829" w:rsidRDefault="00873829" w:rsidP="00873829">
      <w:pPr>
        <w:rPr>
          <w:b/>
          <w:bCs/>
        </w:rPr>
      </w:pPr>
      <w:r>
        <w:rPr>
          <w:b/>
          <w:bCs/>
        </w:rPr>
        <w:t xml:space="preserve">Type: </w:t>
      </w:r>
      <w:r>
        <w:rPr>
          <w:rFonts w:ascii="Consolas" w:hAnsi="Consolas"/>
        </w:rPr>
        <w:t>DB</w:t>
      </w:r>
    </w:p>
    <w:p w14:paraId="05B6E7DD" w14:textId="5961C299" w:rsidR="00873829" w:rsidRPr="00824542" w:rsidRDefault="00873829" w:rsidP="00873829">
      <w:r>
        <w:rPr>
          <w:b/>
          <w:bCs/>
        </w:rPr>
        <w:t xml:space="preserve">Access Configuration: </w:t>
      </w:r>
      <w:r>
        <w:t>&lt;</w:t>
      </w:r>
      <w:r>
        <w:rPr>
          <w:rFonts w:ascii="Consolas" w:hAnsi="Consolas"/>
        </w:rPr>
        <w:t>OLCU_DB_USER&gt;/&lt;OLCU_DB_PASW&gt;@&lt;OLCU_DB&gt;</w:t>
      </w:r>
    </w:p>
    <w:p w14:paraId="54E9BE69" w14:textId="77777777" w:rsidR="00873829" w:rsidRDefault="00873829" w:rsidP="00873829">
      <w:pPr>
        <w:ind w:left="0"/>
      </w:pPr>
    </w:p>
    <w:tbl>
      <w:tblPr>
        <w:tblStyle w:val="Mkatabulky"/>
        <w:tblW w:w="9356" w:type="dxa"/>
        <w:tblInd w:w="-5" w:type="dxa"/>
        <w:tblLook w:val="04A0" w:firstRow="1" w:lastRow="0" w:firstColumn="1" w:lastColumn="0" w:noHBand="0" w:noVBand="1"/>
      </w:tblPr>
      <w:tblGrid>
        <w:gridCol w:w="1985"/>
        <w:gridCol w:w="7371"/>
      </w:tblGrid>
      <w:tr w:rsidR="00873829" w:rsidRPr="00CA2B2C" w14:paraId="1B7E27DF" w14:textId="77777777" w:rsidTr="00B41562">
        <w:trPr>
          <w:trHeight w:val="701"/>
        </w:trPr>
        <w:tc>
          <w:tcPr>
            <w:tcW w:w="1985" w:type="dxa"/>
            <w:shd w:val="clear" w:color="auto" w:fill="D9D9D9" w:themeFill="background1" w:themeFillShade="D9"/>
          </w:tcPr>
          <w:p w14:paraId="263A93AB" w14:textId="77777777" w:rsidR="00873829" w:rsidRPr="00CA2B2C" w:rsidRDefault="00873829" w:rsidP="00B41562">
            <w:pPr>
              <w:ind w:left="0"/>
              <w:rPr>
                <w:b/>
                <w:bCs/>
              </w:rPr>
            </w:pPr>
            <w:r>
              <w:rPr>
                <w:b/>
                <w:bCs/>
              </w:rPr>
              <w:t>Input Identifier</w:t>
            </w:r>
          </w:p>
        </w:tc>
        <w:tc>
          <w:tcPr>
            <w:tcW w:w="7371" w:type="dxa"/>
            <w:shd w:val="clear" w:color="auto" w:fill="D9D9D9" w:themeFill="background1" w:themeFillShade="D9"/>
          </w:tcPr>
          <w:p w14:paraId="303FD293" w14:textId="46CBF9C0" w:rsidR="00873829" w:rsidRPr="00CA2B2C" w:rsidRDefault="00873829" w:rsidP="00B41562">
            <w:pPr>
              <w:ind w:left="0"/>
              <w:rPr>
                <w:b/>
                <w:bCs/>
              </w:rPr>
            </w:pPr>
            <w:r>
              <w:rPr>
                <w:b/>
                <w:bCs/>
              </w:rPr>
              <w:t>Synchronization Steps</w:t>
            </w:r>
          </w:p>
        </w:tc>
      </w:tr>
      <w:tr w:rsidR="00873829" w:rsidRPr="00694D2A" w14:paraId="6A2D05D7" w14:textId="77777777" w:rsidTr="00B41562">
        <w:trPr>
          <w:trHeight w:val="219"/>
        </w:trPr>
        <w:tc>
          <w:tcPr>
            <w:tcW w:w="1985" w:type="dxa"/>
          </w:tcPr>
          <w:p w14:paraId="51CC6104" w14:textId="77777777" w:rsidR="00873829" w:rsidRDefault="00873829" w:rsidP="00B41562">
            <w:pPr>
              <w:ind w:left="0"/>
              <w:rPr>
                <w:rFonts w:ascii="Consolas" w:hAnsi="Consolas"/>
              </w:rPr>
            </w:pPr>
            <w:r>
              <w:rPr>
                <w:rFonts w:ascii="Consolas" w:hAnsi="Consolas"/>
              </w:rPr>
              <w:t>MSISDN</w:t>
            </w:r>
          </w:p>
          <w:p w14:paraId="6115C29D" w14:textId="77777777" w:rsidR="00873829" w:rsidRPr="00A33CDF" w:rsidRDefault="00873829" w:rsidP="00873829">
            <w:pPr>
              <w:ind w:left="0"/>
              <w:rPr>
                <w:rFonts w:ascii="Consolas" w:hAnsi="Consolas"/>
              </w:rPr>
            </w:pPr>
          </w:p>
        </w:tc>
        <w:tc>
          <w:tcPr>
            <w:tcW w:w="7371" w:type="dxa"/>
          </w:tcPr>
          <w:p w14:paraId="45C5FB23" w14:textId="25E0A4F2" w:rsidR="00873829" w:rsidRDefault="00873829">
            <w:pPr>
              <w:pStyle w:val="Odstavecseseznamem"/>
              <w:numPr>
                <w:ilvl w:val="0"/>
                <w:numId w:val="128"/>
              </w:numPr>
            </w:pPr>
            <w:r>
              <w:t>Create list of MSISDN’s to synchronize</w:t>
            </w:r>
          </w:p>
          <w:p w14:paraId="34321F6C" w14:textId="1B84CA36" w:rsidR="007253F3" w:rsidRDefault="007253F3">
            <w:pPr>
              <w:pStyle w:val="Odstavecseseznamem"/>
              <w:numPr>
                <w:ilvl w:val="0"/>
                <w:numId w:val="128"/>
              </w:numPr>
            </w:pPr>
            <w:r>
              <w:t>Log into OLC database</w:t>
            </w:r>
          </w:p>
          <w:p w14:paraId="1AD7DA5B" w14:textId="5F38788C" w:rsidR="00873829" w:rsidRDefault="00873829">
            <w:pPr>
              <w:pStyle w:val="Odstavecseseznamem"/>
              <w:numPr>
                <w:ilvl w:val="0"/>
                <w:numId w:val="128"/>
              </w:numPr>
            </w:pPr>
            <w:r>
              <w:t>For each MSISDN</w:t>
            </w:r>
            <w:r w:rsidR="007253F3">
              <w:t xml:space="preserve"> in the list</w:t>
            </w:r>
            <w:r>
              <w:t xml:space="preserve">, call stored procedure </w:t>
            </w:r>
            <w:r w:rsidRPr="00BF123A">
              <w:rPr>
                <w:rFonts w:ascii="Consolas" w:hAnsi="Consolas"/>
              </w:rPr>
              <w:t>OLC_OWN.RMS_OLC_SYNC</w:t>
            </w:r>
            <w:r w:rsidR="00930581">
              <w:rPr>
                <w:rFonts w:ascii="Consolas" w:hAnsi="Consolas"/>
              </w:rPr>
              <w:t>.</w:t>
            </w:r>
          </w:p>
          <w:p w14:paraId="14758EDE" w14:textId="277B2736" w:rsidR="00930581" w:rsidRDefault="00930581">
            <w:pPr>
              <w:pStyle w:val="Odstavecseseznamem"/>
              <w:numPr>
                <w:ilvl w:val="0"/>
                <w:numId w:val="128"/>
              </w:numPr>
            </w:pPr>
            <w:r>
              <w:t>Log error summary, if errors occurred during processing.</w:t>
            </w:r>
          </w:p>
          <w:p w14:paraId="2B9765E6" w14:textId="77777777" w:rsidR="00873829" w:rsidRPr="006364E8" w:rsidRDefault="00873829" w:rsidP="00137114">
            <w:pPr>
              <w:ind w:left="0"/>
            </w:pPr>
          </w:p>
        </w:tc>
      </w:tr>
    </w:tbl>
    <w:p w14:paraId="5C45E86A" w14:textId="77777777" w:rsidR="00873829" w:rsidRDefault="00873829" w:rsidP="00873829">
      <w:pPr>
        <w:ind w:left="0"/>
        <w:rPr>
          <w:highlight w:val="yellow"/>
        </w:rPr>
      </w:pPr>
    </w:p>
    <w:p w14:paraId="3C6DB866" w14:textId="5F975366" w:rsidR="00BC1C84" w:rsidRPr="00BC1C84" w:rsidRDefault="00BC1C84" w:rsidP="00640979">
      <w:pPr>
        <w:pStyle w:val="Nadpis5"/>
      </w:pPr>
      <w:bookmarkStart w:id="869" w:name="_InstantLink_Routing_(White"/>
      <w:bookmarkStart w:id="870" w:name="_Toc222406117"/>
      <w:bookmarkEnd w:id="869"/>
      <w:r w:rsidRPr="00BC1C84">
        <w:t>Grid Reload</w:t>
      </w:r>
      <w:bookmarkEnd w:id="870"/>
    </w:p>
    <w:p w14:paraId="3A8B3FC2" w14:textId="00EBF7B8" w:rsidR="00BC1C84" w:rsidRDefault="00BC1C84" w:rsidP="001140FF">
      <w:pPr>
        <w:ind w:left="0"/>
      </w:pPr>
      <w:r>
        <w:lastRenderedPageBreak/>
        <w:t>Grid Reload is a finalization task</w:t>
      </w:r>
      <w:r w:rsidR="00485E64">
        <w:t xml:space="preserve"> executed after preceding cleansing, upload, or routing tasks have finished</w:t>
      </w:r>
      <w:r>
        <w:t>. It does not perform any data manipulation.</w:t>
      </w:r>
    </w:p>
    <w:p w14:paraId="7B524190" w14:textId="1DAA2647" w:rsidR="00BC1C84" w:rsidRDefault="00BC1C84" w:rsidP="001140FF">
      <w:pPr>
        <w:ind w:left="0"/>
      </w:pPr>
    </w:p>
    <w:p w14:paraId="43AF0599" w14:textId="24053ED9" w:rsidR="005E1C38" w:rsidRPr="00B8184D" w:rsidRDefault="00485E64" w:rsidP="005E1C38">
      <w:pPr>
        <w:ind w:left="0"/>
      </w:pPr>
      <w:r>
        <w:t>Values in internal data arrays and i</w:t>
      </w:r>
      <w:r w:rsidR="005E1C38" w:rsidRPr="00B8184D">
        <w:t>nventory attributes in the main grid are refreshed to reflect the changes.</w:t>
      </w:r>
    </w:p>
    <w:p w14:paraId="2F40B5C9" w14:textId="43698F66" w:rsidR="00BC1C84" w:rsidRPr="00B8184D" w:rsidRDefault="00BC1C84" w:rsidP="00BC1C84">
      <w:pPr>
        <w:ind w:left="0"/>
        <w:rPr>
          <w:b/>
          <w:bCs/>
        </w:rPr>
      </w:pPr>
    </w:p>
    <w:p w14:paraId="238B3A1A" w14:textId="608ABEA7" w:rsidR="00BC1C84" w:rsidRDefault="00BC1C84" w:rsidP="00BC1C84">
      <w:pPr>
        <w:ind w:left="0"/>
      </w:pPr>
      <w:r w:rsidRPr="00B8184D">
        <w:rPr>
          <w:b/>
          <w:bCs/>
        </w:rPr>
        <w:t>Always executed.</w:t>
      </w:r>
    </w:p>
    <w:p w14:paraId="112655AB" w14:textId="77777777" w:rsidR="00BC1C84" w:rsidRDefault="00BC1C84" w:rsidP="001140FF">
      <w:pPr>
        <w:ind w:left="0"/>
      </w:pPr>
    </w:p>
    <w:p w14:paraId="2CFDDE97" w14:textId="54774303" w:rsidR="003F52E2" w:rsidRPr="009123A4" w:rsidRDefault="009123A4" w:rsidP="00CD44D1">
      <w:pPr>
        <w:pStyle w:val="Nadpis3"/>
      </w:pPr>
      <w:bookmarkStart w:id="871" w:name="_Systems_Cleansing"/>
      <w:bookmarkStart w:id="872" w:name="_Toc222406118"/>
      <w:bookmarkEnd w:id="871"/>
      <w:r>
        <w:t>Recovery</w:t>
      </w:r>
      <w:r w:rsidR="00EA2AC6">
        <w:t xml:space="preserve"> Scenarios</w:t>
      </w:r>
      <w:bookmarkEnd w:id="872"/>
    </w:p>
    <w:p w14:paraId="1EF5321C" w14:textId="193CD9F7" w:rsidR="00485E64" w:rsidRPr="009123A4" w:rsidRDefault="00CF124B" w:rsidP="00485E64">
      <w:pPr>
        <w:ind w:left="0"/>
      </w:pPr>
      <w:r w:rsidRPr="009123A4">
        <w:t xml:space="preserve">Several failure scenarios can happen during cleansing, the below chapters describe the most common ones. Mitigation of such scenarios can usually only be done by </w:t>
      </w:r>
      <w:r w:rsidR="00B1546E" w:rsidRPr="009123A4">
        <w:t>a</w:t>
      </w:r>
      <w:r w:rsidRPr="009123A4">
        <w:t xml:space="preserve"> user with ADMIN</w:t>
      </w:r>
      <w:r w:rsidR="00B1546E" w:rsidRPr="009123A4">
        <w:t xml:space="preserve"> role as other roles cannot choose which particular tasks to execute.</w:t>
      </w:r>
    </w:p>
    <w:p w14:paraId="15F91DFF" w14:textId="11008540" w:rsidR="00CF124B" w:rsidRPr="009123A4" w:rsidRDefault="00CF124B" w:rsidP="00485E64">
      <w:pPr>
        <w:ind w:left="0"/>
      </w:pPr>
    </w:p>
    <w:p w14:paraId="5C0491E9" w14:textId="21BE9EE1" w:rsidR="00CF124B" w:rsidRPr="009123A4" w:rsidRDefault="00CF124B" w:rsidP="00485E64">
      <w:pPr>
        <w:ind w:left="0"/>
      </w:pPr>
      <w:r w:rsidRPr="009123A4">
        <w:rPr>
          <w:b/>
          <w:bCs/>
          <w:color w:val="FF0000"/>
        </w:rPr>
        <w:t>IMPORTANT:</w:t>
      </w:r>
      <w:r w:rsidRPr="009123A4">
        <w:t xml:space="preserve"> If any of the tasks fail, do not reload the main grid so that current inventory attributes are preserved and can be re-used when the failing tasks are re-run.</w:t>
      </w:r>
    </w:p>
    <w:p w14:paraId="28E1D21D" w14:textId="7A467B19" w:rsidR="00C772CB" w:rsidRPr="009123A4" w:rsidRDefault="00C772CB" w:rsidP="00485E64">
      <w:pPr>
        <w:ind w:left="0"/>
      </w:pPr>
    </w:p>
    <w:p w14:paraId="19EA576F" w14:textId="4F9335E5" w:rsidR="00CF124B" w:rsidRPr="009123A4" w:rsidRDefault="00CF124B" w:rsidP="00CF124B">
      <w:pPr>
        <w:pStyle w:val="Nadpis5"/>
      </w:pPr>
      <w:bookmarkStart w:id="873" w:name="_Toc222406119"/>
      <w:r w:rsidRPr="009123A4">
        <w:t>Failure during System Cleansing</w:t>
      </w:r>
      <w:bookmarkEnd w:id="873"/>
    </w:p>
    <w:p w14:paraId="064FD558" w14:textId="77777777" w:rsidR="0089112F" w:rsidRPr="009123A4" w:rsidRDefault="0089112F" w:rsidP="0089112F">
      <w:pPr>
        <w:ind w:left="0"/>
      </w:pPr>
    </w:p>
    <w:p w14:paraId="5C0FC26B" w14:textId="0814890B" w:rsidR="0089112F" w:rsidRPr="009123A4" w:rsidRDefault="0089112F" w:rsidP="0089112F">
      <w:pPr>
        <w:ind w:left="0"/>
      </w:pPr>
      <w:r w:rsidRPr="009123A4">
        <w:rPr>
          <w:u w:val="single"/>
        </w:rPr>
        <w:t>Consequences:</w:t>
      </w:r>
      <w:r w:rsidRPr="009123A4">
        <w:t xml:space="preserve"> Inventory items were only partially cleaned and they were not </w:t>
      </w:r>
      <w:r w:rsidR="00DC217F" w:rsidRPr="009123A4">
        <w:t xml:space="preserve">yet </w:t>
      </w:r>
      <w:r w:rsidRPr="009123A4">
        <w:t xml:space="preserve">re-uploaded </w:t>
      </w:r>
      <w:r w:rsidR="00DC217F" w:rsidRPr="009123A4">
        <w:t>to any source systems and thus their usage is impossible.</w:t>
      </w:r>
    </w:p>
    <w:p w14:paraId="02FDC233" w14:textId="77777777" w:rsidR="0089112F" w:rsidRPr="009123A4" w:rsidRDefault="0089112F" w:rsidP="00B1546E">
      <w:pPr>
        <w:ind w:left="0"/>
      </w:pPr>
    </w:p>
    <w:p w14:paraId="1726C039" w14:textId="66BF3DE7" w:rsidR="00CF124B" w:rsidRPr="009123A4" w:rsidRDefault="0089112F" w:rsidP="00B1546E">
      <w:pPr>
        <w:ind w:left="0"/>
      </w:pPr>
      <w:r w:rsidRPr="009123A4">
        <w:rPr>
          <w:u w:val="single"/>
        </w:rPr>
        <w:t>Remediation:</w:t>
      </w:r>
      <w:r w:rsidRPr="009123A4">
        <w:t xml:space="preserve"> </w:t>
      </w:r>
      <w:r w:rsidR="00CF124B" w:rsidRPr="009123A4">
        <w:t xml:space="preserve">If System Cleansing Task fails, it reports </w:t>
      </w:r>
      <w:r w:rsidR="009123A4" w:rsidRPr="009123A4">
        <w:t xml:space="preserve">the </w:t>
      </w:r>
      <w:r w:rsidR="00CF124B" w:rsidRPr="009123A4">
        <w:t xml:space="preserve">thread(s) </w:t>
      </w:r>
      <w:r w:rsidR="009123A4" w:rsidRPr="009123A4">
        <w:t xml:space="preserve">where the cleansing was </w:t>
      </w:r>
      <w:r w:rsidR="00CF124B" w:rsidRPr="009123A4">
        <w:t xml:space="preserve">unsuccessful. After the error root-cause was fixed, run </w:t>
      </w:r>
      <w:r w:rsidR="004F2413">
        <w:t xml:space="preserve">System </w:t>
      </w:r>
      <w:r w:rsidR="00CF124B" w:rsidRPr="009123A4">
        <w:t xml:space="preserve">Cleansing Task </w:t>
      </w:r>
      <w:r w:rsidR="00B1546E" w:rsidRPr="009123A4">
        <w:t xml:space="preserve">and other desired subsequent tasks </w:t>
      </w:r>
      <w:r w:rsidR="00CF124B" w:rsidRPr="009123A4">
        <w:t>again and select only the systems where previous cleansing attempt failed.</w:t>
      </w:r>
    </w:p>
    <w:p w14:paraId="09109A46" w14:textId="5CFB2288" w:rsidR="00CF124B" w:rsidRPr="009123A4" w:rsidRDefault="00CF124B" w:rsidP="00CF124B"/>
    <w:p w14:paraId="2B802B94" w14:textId="2675CEFC" w:rsidR="00CF124B" w:rsidRPr="009123A4" w:rsidRDefault="00CF124B" w:rsidP="00CF124B">
      <w:pPr>
        <w:pStyle w:val="Nadpis5"/>
      </w:pPr>
      <w:bookmarkStart w:id="874" w:name="_Toc222406120"/>
      <w:r w:rsidRPr="009123A4">
        <w:t>Failure during Network Cleansing</w:t>
      </w:r>
      <w:bookmarkEnd w:id="874"/>
    </w:p>
    <w:p w14:paraId="5FE737ED" w14:textId="1A9D4B88" w:rsidR="0089112F" w:rsidRPr="009123A4" w:rsidRDefault="0089112F" w:rsidP="00B1546E">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p>
    <w:p w14:paraId="402139A8" w14:textId="77777777" w:rsidR="0089112F" w:rsidRPr="009123A4" w:rsidRDefault="0089112F" w:rsidP="00B1546E">
      <w:pPr>
        <w:ind w:left="0"/>
        <w:rPr>
          <w:u w:val="single"/>
        </w:rPr>
      </w:pPr>
    </w:p>
    <w:p w14:paraId="6F14991D" w14:textId="1ED91386" w:rsidR="00CF124B" w:rsidRDefault="0089112F" w:rsidP="00B1546E">
      <w:pPr>
        <w:ind w:left="0"/>
      </w:pPr>
      <w:r w:rsidRPr="009123A4">
        <w:rPr>
          <w:u w:val="single"/>
        </w:rPr>
        <w:t>Remediation:</w:t>
      </w:r>
      <w:r w:rsidRPr="009123A4">
        <w:t xml:space="preserve"> </w:t>
      </w:r>
      <w:r w:rsidR="00CF124B" w:rsidRPr="009123A4">
        <w:t>If Network Cleansing Task fails, it reports detailed errors returned by InstantLink.</w:t>
      </w:r>
      <w:r w:rsidR="00B1546E" w:rsidRPr="009123A4">
        <w:t xml:space="preserve"> Errors during network cleansing will not halt rest of the processing unless the user explicitly specified so.</w:t>
      </w:r>
      <w:r w:rsidR="00CF124B" w:rsidRPr="009123A4">
        <w:t xml:space="preserve"> After the error root-cause was fixed, run </w:t>
      </w:r>
      <w:r w:rsidR="00B1546E" w:rsidRPr="009123A4">
        <w:t xml:space="preserve">standalone </w:t>
      </w:r>
      <w:r w:rsidR="004F2413">
        <w:t xml:space="preserve">Network </w:t>
      </w:r>
      <w:r w:rsidR="00CF124B" w:rsidRPr="009123A4">
        <w:t>Cleansing Task again.</w:t>
      </w:r>
    </w:p>
    <w:p w14:paraId="08CECF61" w14:textId="00F66B99" w:rsidR="00382F1A" w:rsidRDefault="00382F1A" w:rsidP="00B1546E">
      <w:pPr>
        <w:ind w:left="0"/>
      </w:pPr>
    </w:p>
    <w:p w14:paraId="43349E92" w14:textId="6618A07B" w:rsidR="00382F1A" w:rsidRPr="009123A4" w:rsidRDefault="00382F1A" w:rsidP="00382F1A">
      <w:pPr>
        <w:pStyle w:val="Nadpis5"/>
      </w:pPr>
      <w:bookmarkStart w:id="875" w:name="_Toc222406121"/>
      <w:r>
        <w:t xml:space="preserve">Stuck Network </w:t>
      </w:r>
      <w:r w:rsidRPr="009123A4">
        <w:t>Cleansing</w:t>
      </w:r>
      <w:bookmarkEnd w:id="875"/>
    </w:p>
    <w:p w14:paraId="3B727A43" w14:textId="64A6752F" w:rsidR="00382F1A" w:rsidRDefault="00382F1A" w:rsidP="00382F1A">
      <w:pPr>
        <w:ind w:left="0"/>
      </w:pPr>
      <w:r>
        <w:rPr>
          <w:u w:val="single"/>
        </w:rPr>
        <w:t xml:space="preserve">Introduction: </w:t>
      </w:r>
      <w:r w:rsidRPr="009123A4">
        <w:t xml:space="preserve">If Network Cleansing Task </w:t>
      </w:r>
      <w:r>
        <w:t>is stuck, it usually means that InstantLink is trying to provision command to a Network Element that is not accessible. Since there are quite long default timeouts in Instant Link, the process may appear stuck.</w:t>
      </w:r>
    </w:p>
    <w:p w14:paraId="60EA7A24" w14:textId="1E5CB0C4" w:rsidR="00382F1A" w:rsidRDefault="00382F1A" w:rsidP="00382F1A">
      <w:pPr>
        <w:ind w:left="0"/>
      </w:pPr>
    </w:p>
    <w:p w14:paraId="4CBA9FEB" w14:textId="681CBB9B" w:rsidR="00382F1A" w:rsidRDefault="00382F1A" w:rsidP="00382F1A">
      <w:pPr>
        <w:ind w:left="0"/>
      </w:pPr>
      <w:r>
        <w:t>Consult the situation with environment administrators.</w:t>
      </w:r>
    </w:p>
    <w:p w14:paraId="02A24E17" w14:textId="77777777" w:rsidR="00382F1A" w:rsidRDefault="00382F1A" w:rsidP="00382F1A">
      <w:pPr>
        <w:ind w:left="0"/>
        <w:rPr>
          <w:u w:val="single"/>
        </w:rPr>
      </w:pPr>
    </w:p>
    <w:p w14:paraId="4B666EF9" w14:textId="77777777" w:rsidR="00382F1A" w:rsidRDefault="00382F1A" w:rsidP="00382F1A">
      <w:pPr>
        <w:ind w:left="0"/>
      </w:pPr>
      <w:r w:rsidRPr="009123A4">
        <w:rPr>
          <w:u w:val="single"/>
        </w:rPr>
        <w:t>Remediation</w:t>
      </w:r>
      <w:r>
        <w:rPr>
          <w:u w:val="single"/>
        </w:rPr>
        <w:t xml:space="preserve"> #1</w:t>
      </w:r>
      <w:r w:rsidRPr="009123A4">
        <w:rPr>
          <w:u w:val="single"/>
        </w:rPr>
        <w:t>:</w:t>
      </w:r>
      <w:r w:rsidRPr="009123A4">
        <w:t xml:space="preserve"> </w:t>
      </w:r>
    </w:p>
    <w:p w14:paraId="33BC2C10" w14:textId="754D8448" w:rsidR="00382F1A" w:rsidRPr="009123A4" w:rsidRDefault="00382F1A" w:rsidP="00382F1A">
      <w:pPr>
        <w:ind w:left="0"/>
      </w:pPr>
      <w:r>
        <w:t>If the Network Element outage is assumed to be short, wait until the Network Element is available again.</w:t>
      </w:r>
    </w:p>
    <w:p w14:paraId="6C372FEE" w14:textId="77777777" w:rsidR="00382F1A" w:rsidRDefault="00382F1A" w:rsidP="00382F1A">
      <w:pPr>
        <w:ind w:left="0"/>
        <w:rPr>
          <w:u w:val="single"/>
        </w:rPr>
      </w:pPr>
    </w:p>
    <w:p w14:paraId="6D8449B2" w14:textId="07A3557A" w:rsidR="00382F1A" w:rsidRDefault="00382F1A" w:rsidP="00382F1A">
      <w:pPr>
        <w:ind w:left="0"/>
      </w:pPr>
      <w:r w:rsidRPr="009123A4">
        <w:rPr>
          <w:u w:val="single"/>
        </w:rPr>
        <w:t>Remediation</w:t>
      </w:r>
      <w:r>
        <w:rPr>
          <w:u w:val="single"/>
        </w:rPr>
        <w:t xml:space="preserve"> #2</w:t>
      </w:r>
      <w:r w:rsidRPr="009123A4">
        <w:rPr>
          <w:u w:val="single"/>
        </w:rPr>
        <w:t>:</w:t>
      </w:r>
      <w:r w:rsidRPr="009123A4">
        <w:t xml:space="preserve"> </w:t>
      </w:r>
    </w:p>
    <w:p w14:paraId="070C12DA" w14:textId="6A35DE2A" w:rsidR="00382F1A" w:rsidRDefault="00382F1A" w:rsidP="00382F1A">
      <w:pPr>
        <w:ind w:left="0"/>
      </w:pPr>
      <w:r>
        <w:t xml:space="preserve">If the Network Element outage is assumed to be long, skip Network Cleansing by pressing </w:t>
      </w:r>
      <w:r>
        <w:rPr>
          <w:b/>
          <w:bCs/>
          <w:noProof/>
          <w:sz w:val="18"/>
          <w:szCs w:val="18"/>
        </w:rPr>
        <w:drawing>
          <wp:inline distT="0" distB="0" distL="0" distR="0" wp14:anchorId="7EFCE600" wp14:editId="471078D9">
            <wp:extent cx="133350" cy="133350"/>
            <wp:effectExtent l="0" t="0" r="0" b="0"/>
            <wp:docPr id="668" name="Obrázek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2F1A">
        <w:rPr>
          <w:i/>
          <w:iCs w:val="0"/>
        </w:rPr>
        <w:t>Skip</w:t>
      </w:r>
      <w:r>
        <w:t xml:space="preserve"> shortcut label on the Working form. Wait for the cleansing process to finish. </w:t>
      </w:r>
    </w:p>
    <w:p w14:paraId="36C0C335" w14:textId="77777777" w:rsidR="00382F1A" w:rsidRPr="009123A4" w:rsidRDefault="00382F1A" w:rsidP="00382F1A">
      <w:pPr>
        <w:ind w:left="0"/>
      </w:pPr>
    </w:p>
    <w:p w14:paraId="54B43286" w14:textId="18021261" w:rsidR="00382F1A" w:rsidRPr="009123A4" w:rsidRDefault="00382F1A" w:rsidP="00382F1A">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r>
        <w:t xml:space="preserve"> </w:t>
      </w:r>
      <w:r w:rsidRPr="009123A4">
        <w:t xml:space="preserve">After the error root-cause was fixed, run standalone </w:t>
      </w:r>
      <w:r>
        <w:t xml:space="preserve">Network </w:t>
      </w:r>
      <w:r w:rsidRPr="009123A4">
        <w:t>Cleansing Task again.</w:t>
      </w:r>
    </w:p>
    <w:p w14:paraId="20031AFE" w14:textId="77777777" w:rsidR="00382F1A" w:rsidRPr="009123A4" w:rsidRDefault="00382F1A" w:rsidP="00382F1A">
      <w:pPr>
        <w:ind w:left="0"/>
        <w:rPr>
          <w:u w:val="single"/>
        </w:rPr>
      </w:pPr>
    </w:p>
    <w:p w14:paraId="51F46486" w14:textId="7680823C" w:rsidR="00CF124B" w:rsidRPr="009123A4" w:rsidRDefault="00CF124B" w:rsidP="00CF124B">
      <w:pPr>
        <w:pStyle w:val="Nadpis5"/>
      </w:pPr>
      <w:bookmarkStart w:id="876" w:name="_Toc222406122"/>
      <w:r w:rsidRPr="009123A4">
        <w:lastRenderedPageBreak/>
        <w:t>Failure during Inventory Upload</w:t>
      </w:r>
      <w:bookmarkEnd w:id="876"/>
    </w:p>
    <w:p w14:paraId="63EBA658" w14:textId="31955F69" w:rsidR="0089112F" w:rsidRPr="009123A4" w:rsidRDefault="0089112F" w:rsidP="00B1546E">
      <w:pPr>
        <w:ind w:left="0"/>
      </w:pPr>
      <w:r w:rsidRPr="009123A4">
        <w:rPr>
          <w:u w:val="single"/>
        </w:rPr>
        <w:t>Consequences:</w:t>
      </w:r>
      <w:r w:rsidRPr="009123A4">
        <w:t xml:space="preserve"> Inventory items were fully cleansed, but as for now they are not present in any of the source systems and thus their usage is impossible.</w:t>
      </w:r>
    </w:p>
    <w:p w14:paraId="4A43B48B" w14:textId="77777777" w:rsidR="0089112F" w:rsidRPr="009123A4" w:rsidRDefault="0089112F" w:rsidP="00B1546E">
      <w:pPr>
        <w:ind w:left="0"/>
      </w:pPr>
    </w:p>
    <w:p w14:paraId="1901F80C" w14:textId="16DA29DD" w:rsidR="00B1546E" w:rsidRPr="009123A4" w:rsidRDefault="0089112F" w:rsidP="00B1546E">
      <w:pPr>
        <w:ind w:left="0"/>
      </w:pPr>
      <w:r w:rsidRPr="009123A4">
        <w:rPr>
          <w:u w:val="single"/>
        </w:rPr>
        <w:t>Remediation:</w:t>
      </w:r>
      <w:r w:rsidRPr="009123A4">
        <w:t xml:space="preserve"> </w:t>
      </w:r>
      <w:r w:rsidR="00CF124B" w:rsidRPr="009123A4">
        <w:t xml:space="preserve">If Inventory Upload Task fails, it reports detailed errors from system where the upload has failed. </w:t>
      </w:r>
      <w:r w:rsidR="00B1546E" w:rsidRPr="009123A4">
        <w:t>Re-run Inventory Upload Task again, and select all systems except the failing one to upload data at least there.</w:t>
      </w:r>
    </w:p>
    <w:p w14:paraId="36AF2A3D" w14:textId="77777777" w:rsidR="00B1546E" w:rsidRPr="009123A4" w:rsidRDefault="00B1546E" w:rsidP="00CF124B"/>
    <w:p w14:paraId="27C15CF8" w14:textId="499F7446" w:rsidR="00CF124B" w:rsidRPr="009123A4" w:rsidRDefault="00CF124B" w:rsidP="00B1546E">
      <w:pPr>
        <w:ind w:left="0"/>
      </w:pPr>
      <w:r w:rsidRPr="009123A4">
        <w:t>After the error root-cause was fixed</w:t>
      </w:r>
      <w:r w:rsidR="00B1546E" w:rsidRPr="009123A4">
        <w:t xml:space="preserve"> in the failing system</w:t>
      </w:r>
      <w:r w:rsidRPr="009123A4">
        <w:t xml:space="preserve">, </w:t>
      </w:r>
      <w:r w:rsidR="00B1546E" w:rsidRPr="009123A4">
        <w:t>re-</w:t>
      </w:r>
      <w:r w:rsidRPr="009123A4">
        <w:t xml:space="preserve">run </w:t>
      </w:r>
      <w:r w:rsidR="00B1546E" w:rsidRPr="009123A4">
        <w:t>Inventory Upload</w:t>
      </w:r>
      <w:r w:rsidRPr="009123A4">
        <w:t xml:space="preserve"> Task again and select only the </w:t>
      </w:r>
      <w:r w:rsidR="00B1546E" w:rsidRPr="009123A4">
        <w:t>system where previous upload attempt has failed.</w:t>
      </w:r>
    </w:p>
    <w:p w14:paraId="556E6242" w14:textId="01B2C7EA" w:rsidR="00CF124B" w:rsidRPr="009123A4" w:rsidRDefault="00CF124B" w:rsidP="00C772CB">
      <w:pPr>
        <w:ind w:left="0"/>
      </w:pPr>
    </w:p>
    <w:p w14:paraId="3D6B2845" w14:textId="7250BFC0" w:rsidR="009123A4" w:rsidRPr="009123A4" w:rsidRDefault="009123A4" w:rsidP="009123A4">
      <w:pPr>
        <w:pStyle w:val="Nadpis5"/>
      </w:pPr>
      <w:bookmarkStart w:id="877" w:name="_Toc222406123"/>
      <w:r w:rsidRPr="009123A4">
        <w:t>Stuck Tasks</w:t>
      </w:r>
      <w:r w:rsidR="00382F1A">
        <w:t xml:space="preserve"> – Generic Advices</w:t>
      </w:r>
      <w:bookmarkEnd w:id="877"/>
    </w:p>
    <w:p w14:paraId="54E99D2D" w14:textId="336CEE10" w:rsidR="00CF124B" w:rsidRPr="009123A4" w:rsidRDefault="009123A4" w:rsidP="0089112F">
      <w:pPr>
        <w:ind w:left="0"/>
      </w:pPr>
      <w:r w:rsidRPr="009123A4">
        <w:t>If any of the tasks gets stuck and does not return any error, there are several possibilities on how to handle such situation.</w:t>
      </w:r>
    </w:p>
    <w:p w14:paraId="74F5BCC4" w14:textId="21B184B8" w:rsidR="009123A4" w:rsidRPr="009123A4" w:rsidRDefault="009123A4">
      <w:pPr>
        <w:pStyle w:val="Odstavecseseznamem"/>
        <w:numPr>
          <w:ilvl w:val="0"/>
          <w:numId w:val="130"/>
        </w:numPr>
      </w:pPr>
      <w:r w:rsidRPr="009123A4">
        <w:t>Read detailed Phoenix logs to identify a module having issues</w:t>
      </w:r>
    </w:p>
    <w:p w14:paraId="7C62D19E" w14:textId="337D0838" w:rsidR="009123A4" w:rsidRPr="009123A4" w:rsidRDefault="009123A4">
      <w:pPr>
        <w:pStyle w:val="Odstavecseseznamem"/>
        <w:numPr>
          <w:ilvl w:val="0"/>
          <w:numId w:val="130"/>
        </w:numPr>
      </w:pPr>
      <w:r w:rsidRPr="009123A4">
        <w:t>Check the system related to the particular module (DB connectivity, API connectivity, all jobs running, etc.)</w:t>
      </w:r>
    </w:p>
    <w:p w14:paraId="6686CD2D" w14:textId="7BCFDEDB" w:rsidR="009123A4" w:rsidRPr="009123A4" w:rsidRDefault="009123A4">
      <w:pPr>
        <w:pStyle w:val="Odstavecseseznamem"/>
        <w:numPr>
          <w:ilvl w:val="0"/>
          <w:numId w:val="130"/>
        </w:numPr>
      </w:pPr>
      <w:r w:rsidRPr="009123A4">
        <w:t>(Last Resort) Mercifully (</w:t>
      </w:r>
      <w:r w:rsidRPr="009123A4">
        <w:rPr>
          <w:sz w:val="18"/>
          <w:szCs w:val="18"/>
        </w:rPr>
        <w:t>CTRL+END</w:t>
      </w:r>
      <w:r w:rsidRPr="009123A4">
        <w:t>) or forcibly (via Windows Task Manager) kill the Phoenix app and restart it. Downside of this approach is main grid data loss and possible need of manual repair of the impacted inventory items.</w:t>
      </w:r>
    </w:p>
    <w:p w14:paraId="0665C234" w14:textId="68ED3447" w:rsidR="006E3670" w:rsidRPr="00822B74" w:rsidRDefault="001E0161" w:rsidP="003F52E2">
      <w:pPr>
        <w:ind w:firstLine="436"/>
        <w:rPr>
          <w:highlight w:val="yellow"/>
        </w:rPr>
      </w:pPr>
      <w:r w:rsidRPr="00822B74">
        <w:rPr>
          <w:highlight w:val="yellow"/>
        </w:rPr>
        <w:t xml:space="preserve"> </w:t>
      </w:r>
    </w:p>
    <w:p w14:paraId="3B13B7C9" w14:textId="5946544C" w:rsidR="00332977" w:rsidRPr="00526ED4" w:rsidRDefault="00EA2AC6" w:rsidP="00CD44D1">
      <w:pPr>
        <w:pStyle w:val="Nadpis3"/>
      </w:pPr>
      <w:bookmarkStart w:id="878" w:name="_Toc222406124"/>
      <w:r>
        <w:t>Adding of a New System to Cleansing</w:t>
      </w:r>
      <w:bookmarkEnd w:id="878"/>
    </w:p>
    <w:p w14:paraId="22CD4C70" w14:textId="6236C075" w:rsidR="004C23BC" w:rsidRPr="00526ED4" w:rsidRDefault="004C23BC" w:rsidP="004C23BC">
      <w:pPr>
        <w:ind w:left="0"/>
      </w:pPr>
      <w:r w:rsidRPr="00526ED4">
        <w:t>I</w:t>
      </w:r>
      <w:r w:rsidR="00526ED4">
        <w:t xml:space="preserve">n case </w:t>
      </w:r>
      <w:r w:rsidRPr="00526ED4">
        <w:t xml:space="preserve">a new system is to be added to Phoenix </w:t>
      </w:r>
      <w:r w:rsidR="00526ED4">
        <w:t>as a cleansing target</w:t>
      </w:r>
      <w:r w:rsidRPr="00526ED4">
        <w:t xml:space="preserve">, following </w:t>
      </w:r>
      <w:r w:rsidR="00526ED4">
        <w:t xml:space="preserve">list describes the basic </w:t>
      </w:r>
      <w:r w:rsidRPr="00526ED4">
        <w:t xml:space="preserve">tasks </w:t>
      </w:r>
      <w:r w:rsidR="00526ED4">
        <w:t xml:space="preserve">that </w:t>
      </w:r>
      <w:r w:rsidRPr="00526ED4">
        <w:t xml:space="preserve">need to be performed, assuming that current threaded cleansing solution is </w:t>
      </w:r>
      <w:r w:rsidR="00526ED4">
        <w:t xml:space="preserve">otherwise </w:t>
      </w:r>
      <w:r w:rsidRPr="00526ED4">
        <w:t>sufficient.</w:t>
      </w:r>
    </w:p>
    <w:p w14:paraId="46984F1D" w14:textId="71233B9C" w:rsidR="004C23BC" w:rsidRPr="00526ED4" w:rsidRDefault="00526ED4">
      <w:pPr>
        <w:pStyle w:val="Odstavecseseznamem"/>
        <w:numPr>
          <w:ilvl w:val="0"/>
          <w:numId w:val="131"/>
        </w:numPr>
        <w:ind w:left="426" w:hanging="284"/>
      </w:pPr>
      <w:r>
        <w:t xml:space="preserve">Identify </w:t>
      </w:r>
      <w:r w:rsidR="004C23BC" w:rsidRPr="00526ED4">
        <w:t>which inventory items are impacted</w:t>
      </w:r>
    </w:p>
    <w:p w14:paraId="482C3F5F" w14:textId="0EC9586A" w:rsidR="004C23BC" w:rsidRDefault="00526ED4">
      <w:pPr>
        <w:pStyle w:val="Odstavecseseznamem"/>
        <w:numPr>
          <w:ilvl w:val="0"/>
          <w:numId w:val="131"/>
        </w:numPr>
        <w:ind w:left="426" w:hanging="284"/>
      </w:pPr>
      <w:r>
        <w:t xml:space="preserve">Identify </w:t>
      </w:r>
      <w:r w:rsidR="004C23BC" w:rsidRPr="00526ED4">
        <w:t>exact SQL commands or SOAP actions to perform in the target system to clean the inventory</w:t>
      </w:r>
    </w:p>
    <w:p w14:paraId="5D51866A" w14:textId="127D13F5" w:rsidR="003F2A4A" w:rsidRPr="00526ED4" w:rsidRDefault="003F2A4A">
      <w:pPr>
        <w:pStyle w:val="Odstavecseseznamem"/>
        <w:numPr>
          <w:ilvl w:val="0"/>
          <w:numId w:val="131"/>
        </w:numPr>
        <w:ind w:left="426" w:hanging="284"/>
      </w:pPr>
      <w:r>
        <w:t>Identify success and error scenarios (responses)</w:t>
      </w:r>
    </w:p>
    <w:p w14:paraId="016C78E2" w14:textId="77777777" w:rsidR="003F2A4A" w:rsidRPr="00526ED4" w:rsidRDefault="003F2A4A">
      <w:pPr>
        <w:pStyle w:val="Odstavecseseznamem"/>
        <w:numPr>
          <w:ilvl w:val="0"/>
          <w:numId w:val="131"/>
        </w:numPr>
        <w:ind w:left="426" w:hanging="284"/>
      </w:pPr>
      <w:r w:rsidRPr="00526ED4">
        <w:t>Add connectivity configuration as</w:t>
      </w:r>
    </w:p>
    <w:p w14:paraId="39661BB7" w14:textId="4E2DDD94" w:rsidR="003F2A4A" w:rsidRPr="00526ED4" w:rsidRDefault="003F2A4A">
      <w:pPr>
        <w:pStyle w:val="Odstavecseseznamem"/>
        <w:numPr>
          <w:ilvl w:val="1"/>
          <w:numId w:val="131"/>
        </w:numPr>
        <w:ind w:left="851" w:hanging="284"/>
      </w:pPr>
      <w:r w:rsidRPr="00526ED4">
        <w:t>SQL DB (</w:t>
      </w:r>
      <w:r w:rsidR="00E642A7">
        <w:rPr>
          <w:rFonts w:ascii="Consolas" w:hAnsi="Consolas"/>
        </w:rPr>
        <w:t>&lt;NAME&gt;</w:t>
      </w:r>
      <w:r w:rsidRPr="00526ED4">
        <w:rPr>
          <w:rFonts w:ascii="Consolas" w:hAnsi="Consolas"/>
        </w:rPr>
        <w:t xml:space="preserve">_DB, </w:t>
      </w:r>
      <w:r w:rsidR="00E642A7">
        <w:rPr>
          <w:rFonts w:ascii="Consolas" w:hAnsi="Consolas"/>
        </w:rPr>
        <w:t>&lt;NAME&gt;</w:t>
      </w:r>
      <w:r w:rsidRPr="00526ED4">
        <w:rPr>
          <w:rFonts w:ascii="Consolas" w:hAnsi="Consolas"/>
        </w:rPr>
        <w:t xml:space="preserve">_DB_USER, </w:t>
      </w:r>
      <w:r w:rsidR="00E642A7">
        <w:rPr>
          <w:rFonts w:ascii="Consolas" w:hAnsi="Consolas"/>
        </w:rPr>
        <w:t>&lt;NAME&gt;</w:t>
      </w:r>
      <w:r w:rsidRPr="00526ED4">
        <w:rPr>
          <w:rFonts w:ascii="Consolas" w:hAnsi="Consolas"/>
        </w:rPr>
        <w:t>_DB_PASW</w:t>
      </w:r>
      <w:r w:rsidRPr="00526ED4">
        <w:t>)</w:t>
      </w:r>
    </w:p>
    <w:p w14:paraId="1D421C5E" w14:textId="57853FEA" w:rsidR="003F2A4A" w:rsidRPr="00382F1A" w:rsidRDefault="003F2A4A">
      <w:pPr>
        <w:pStyle w:val="Odstavecseseznamem"/>
        <w:numPr>
          <w:ilvl w:val="1"/>
          <w:numId w:val="131"/>
        </w:numPr>
        <w:ind w:left="851" w:hanging="284"/>
      </w:pPr>
      <w:r w:rsidRPr="00526ED4">
        <w:t xml:space="preserve">or SOAP endpoint </w:t>
      </w:r>
      <w:r w:rsidRPr="00526ED4">
        <w:rPr>
          <w:rFonts w:ascii="Consolas" w:hAnsi="Consolas"/>
        </w:rPr>
        <w:t>(SOAP_</w:t>
      </w:r>
      <w:r w:rsidR="00E642A7">
        <w:rPr>
          <w:rFonts w:ascii="Consolas" w:hAnsi="Consolas"/>
        </w:rPr>
        <w:t>&lt;NAME&gt;</w:t>
      </w:r>
      <w:r w:rsidRPr="00526ED4">
        <w:rPr>
          <w:rFonts w:ascii="Consolas" w:hAnsi="Consolas"/>
        </w:rPr>
        <w:t>SVC_ENDPOINT, SOAP_</w:t>
      </w:r>
      <w:r w:rsidR="00E642A7">
        <w:rPr>
          <w:rFonts w:ascii="Consolas" w:hAnsi="Consolas"/>
        </w:rPr>
        <w:t>&lt;NAME&gt;</w:t>
      </w:r>
      <w:r w:rsidRPr="00526ED4">
        <w:rPr>
          <w:rFonts w:ascii="Consolas" w:hAnsi="Consolas"/>
        </w:rPr>
        <w:t>SVC_USER, SOAP_</w:t>
      </w:r>
      <w:r w:rsidR="00E642A7">
        <w:rPr>
          <w:rFonts w:ascii="Consolas" w:hAnsi="Consolas"/>
        </w:rPr>
        <w:t>&lt;NAME&gt;</w:t>
      </w:r>
      <w:r w:rsidRPr="00526ED4">
        <w:rPr>
          <w:rFonts w:ascii="Consolas" w:hAnsi="Consolas"/>
        </w:rPr>
        <w:t>SVC_PASW)</w:t>
      </w:r>
    </w:p>
    <w:p w14:paraId="2DF1C648" w14:textId="35112F1A" w:rsidR="00382F1A" w:rsidRPr="00382F1A" w:rsidRDefault="00382F1A">
      <w:pPr>
        <w:pStyle w:val="Odstavecseseznamem"/>
        <w:numPr>
          <w:ilvl w:val="1"/>
          <w:numId w:val="131"/>
        </w:numPr>
        <w:ind w:left="851" w:hanging="284"/>
      </w:pPr>
      <w:r w:rsidRPr="00526ED4">
        <w:t xml:space="preserve">or </w:t>
      </w:r>
      <w:r>
        <w:t xml:space="preserve">REST </w:t>
      </w:r>
      <w:r w:rsidRPr="00526ED4">
        <w:t xml:space="preserve">endpoint </w:t>
      </w:r>
      <w:r w:rsidRPr="00526ED4">
        <w:rPr>
          <w:rFonts w:ascii="Consolas" w:hAnsi="Consolas"/>
        </w:rPr>
        <w:t>(</w:t>
      </w:r>
      <w:r>
        <w:rPr>
          <w:rFonts w:ascii="Consolas" w:hAnsi="Consolas"/>
        </w:rPr>
        <w:t>REST</w:t>
      </w:r>
      <w:r w:rsidRPr="00526ED4">
        <w:rPr>
          <w:rFonts w:ascii="Consolas" w:hAnsi="Consolas"/>
        </w:rPr>
        <w:t>_</w:t>
      </w:r>
      <w:r>
        <w:rPr>
          <w:rFonts w:ascii="Consolas" w:hAnsi="Consolas"/>
        </w:rPr>
        <w:t>&lt;NAME&gt;</w:t>
      </w:r>
      <w:r w:rsidRPr="00526ED4">
        <w:rPr>
          <w:rFonts w:ascii="Consolas" w:hAnsi="Consolas"/>
        </w:rPr>
        <w:t>_</w:t>
      </w:r>
      <w:r>
        <w:rPr>
          <w:rFonts w:ascii="Consolas" w:hAnsi="Consolas"/>
        </w:rPr>
        <w:t>HOST</w:t>
      </w:r>
      <w:r w:rsidRPr="00526ED4">
        <w:rPr>
          <w:rFonts w:ascii="Consolas" w:hAnsi="Consolas"/>
        </w:rPr>
        <w:t xml:space="preserve">, </w:t>
      </w:r>
      <w:r>
        <w:rPr>
          <w:rFonts w:ascii="Consolas" w:hAnsi="Consolas"/>
        </w:rPr>
        <w:t xml:space="preserve">REST_&lt;NAME&gt;_&lt;APINAME&gt;_API_PATH, </w:t>
      </w:r>
      <w:r w:rsidRPr="00526ED4">
        <w:rPr>
          <w:rFonts w:ascii="Consolas" w:hAnsi="Consolas"/>
        </w:rPr>
        <w:t>SOAP_</w:t>
      </w:r>
      <w:r>
        <w:rPr>
          <w:rFonts w:ascii="Consolas" w:hAnsi="Consolas"/>
        </w:rPr>
        <w:t>&lt;NAME&gt;</w:t>
      </w:r>
      <w:r w:rsidRPr="00526ED4">
        <w:rPr>
          <w:rFonts w:ascii="Consolas" w:hAnsi="Consolas"/>
        </w:rPr>
        <w:t>SVC_USER, SOAP_</w:t>
      </w:r>
      <w:r>
        <w:rPr>
          <w:rFonts w:ascii="Consolas" w:hAnsi="Consolas"/>
        </w:rPr>
        <w:t>&lt;NAME&gt;</w:t>
      </w:r>
      <w:r w:rsidRPr="00526ED4">
        <w:rPr>
          <w:rFonts w:ascii="Consolas" w:hAnsi="Consolas"/>
        </w:rPr>
        <w:t>SVC_PASW)</w:t>
      </w:r>
    </w:p>
    <w:p w14:paraId="4DC02E67" w14:textId="0E9F6F50" w:rsidR="004C23BC" w:rsidRPr="00526ED4" w:rsidRDefault="004C23BC">
      <w:pPr>
        <w:pStyle w:val="Odstavecseseznamem"/>
        <w:numPr>
          <w:ilvl w:val="0"/>
          <w:numId w:val="131"/>
        </w:numPr>
        <w:ind w:left="426" w:hanging="284"/>
      </w:pPr>
      <w:r w:rsidRPr="00526ED4">
        <w:t>Develop new cleansing thread class</w:t>
      </w:r>
      <w:r w:rsidR="00526ED4" w:rsidRPr="00526ED4">
        <w:t xml:space="preserve"> containing the SQL commands </w:t>
      </w:r>
      <w:r w:rsidR="00382F1A">
        <w:t>/</w:t>
      </w:r>
      <w:r w:rsidR="00526ED4" w:rsidRPr="00526ED4">
        <w:t xml:space="preserve"> SOAP</w:t>
      </w:r>
      <w:r w:rsidR="00382F1A">
        <w:t xml:space="preserve"> actions / REST</w:t>
      </w:r>
      <w:r w:rsidR="00526ED4" w:rsidRPr="00526ED4">
        <w:t xml:space="preserve"> </w:t>
      </w:r>
      <w:r w:rsidR="00382F1A">
        <w:t xml:space="preserve">calls </w:t>
      </w:r>
      <w:r w:rsidR="00526ED4" w:rsidRPr="00526ED4">
        <w:t xml:space="preserve">and </w:t>
      </w:r>
      <w:r w:rsidR="003F2A4A">
        <w:t>handling</w:t>
      </w:r>
      <w:r w:rsidR="00526ED4" w:rsidRPr="00526ED4">
        <w:t xml:space="preserve"> responses from the target system</w:t>
      </w:r>
    </w:p>
    <w:p w14:paraId="0EE66F65" w14:textId="5CB780E9" w:rsidR="004C23BC" w:rsidRPr="00526ED4" w:rsidRDefault="004C23BC">
      <w:pPr>
        <w:pStyle w:val="Odstavecseseznamem"/>
        <w:numPr>
          <w:ilvl w:val="0"/>
          <w:numId w:val="131"/>
        </w:numPr>
        <w:ind w:left="426" w:hanging="284"/>
      </w:pPr>
      <w:r w:rsidRPr="00526ED4">
        <w:t xml:space="preserve">Develop new </w:t>
      </w:r>
      <w:r w:rsidRPr="00526ED4">
        <w:rPr>
          <w:rFonts w:ascii="Consolas" w:hAnsi="Consolas"/>
        </w:rPr>
        <w:t>Threaded_Clean</w:t>
      </w:r>
      <w:r w:rsidR="00E642A7">
        <w:rPr>
          <w:rFonts w:ascii="Consolas" w:hAnsi="Consolas"/>
        </w:rPr>
        <w:t>&lt;NAME&gt;</w:t>
      </w:r>
      <w:r w:rsidRPr="00526ED4">
        <w:t xml:space="preserve"> system cleansing wrapper</w:t>
      </w:r>
      <w:r w:rsidR="00BE2330" w:rsidRPr="00526ED4">
        <w:t xml:space="preserve"> that creates a dedicated thread instance using relevant inventory data from the main grid and internal arrays</w:t>
      </w:r>
      <w:r w:rsidR="00526ED4" w:rsidRPr="00526ED4">
        <w:t xml:space="preserve">, and also remedies situations where the new system is only installed on some of the testing environments. </w:t>
      </w:r>
    </w:p>
    <w:p w14:paraId="05558C5C" w14:textId="77777777" w:rsidR="003F2A4A" w:rsidRPr="00526ED4" w:rsidRDefault="003F2A4A">
      <w:pPr>
        <w:pStyle w:val="Odstavecseseznamem"/>
        <w:numPr>
          <w:ilvl w:val="0"/>
          <w:numId w:val="131"/>
        </w:numPr>
        <w:ind w:left="426" w:hanging="284"/>
      </w:pPr>
      <w:r w:rsidRPr="00526ED4">
        <w:t>Include the new system identification into configuration parameters &lt;</w:t>
      </w:r>
      <w:r w:rsidRPr="00526ED4">
        <w:rPr>
          <w:rFonts w:ascii="Consolas" w:hAnsi="Consolas"/>
        </w:rPr>
        <w:t>SYSTEMS_CLEAN&gt;</w:t>
      </w:r>
      <w:r w:rsidRPr="00526ED4">
        <w:t xml:space="preserve"> and &lt;</w:t>
      </w:r>
      <w:r w:rsidRPr="00526ED4">
        <w:rPr>
          <w:rFonts w:ascii="Consolas" w:hAnsi="Consolas"/>
        </w:rPr>
        <w:t>SYSTEMS_CLEAN_DEBUG&gt;</w:t>
      </w:r>
      <w:r w:rsidRPr="00526ED4">
        <w:t>, so that the new system is offered for cleansing</w:t>
      </w:r>
    </w:p>
    <w:p w14:paraId="3378A763" w14:textId="6F4053EB" w:rsidR="003F2A4A" w:rsidRPr="00526ED4" w:rsidRDefault="003F2A4A">
      <w:pPr>
        <w:pStyle w:val="Odstavecseseznamem"/>
        <w:numPr>
          <w:ilvl w:val="0"/>
          <w:numId w:val="131"/>
        </w:numPr>
        <w:ind w:left="426" w:hanging="284"/>
      </w:pPr>
      <w:r w:rsidRPr="00526ED4">
        <w:t xml:space="preserve">Include call of the new </w:t>
      </w:r>
      <w:r w:rsidRPr="00526ED4">
        <w:rPr>
          <w:rFonts w:ascii="Consolas" w:hAnsi="Consolas"/>
        </w:rPr>
        <w:t>Threaded_Clean</w:t>
      </w:r>
      <w:r w:rsidR="00E642A7">
        <w:rPr>
          <w:rFonts w:ascii="Consolas" w:hAnsi="Consolas"/>
        </w:rPr>
        <w:t>&lt;NAME&gt;</w:t>
      </w:r>
      <w:r w:rsidRPr="00526ED4">
        <w:t xml:space="preserve"> system cleansing wrapper into main </w:t>
      </w:r>
      <w:r w:rsidRPr="00526ED4">
        <w:rPr>
          <w:rFonts w:ascii="Consolas" w:hAnsi="Consolas"/>
        </w:rPr>
        <w:t>CleanWrapper</w:t>
      </w:r>
      <w:r w:rsidRPr="00526ED4">
        <w:t xml:space="preserve"> method</w:t>
      </w:r>
      <w:r>
        <w:t xml:space="preserve"> and link it with the new systems’ identifier.</w:t>
      </w:r>
    </w:p>
    <w:p w14:paraId="41311DB7" w14:textId="77777777" w:rsidR="003F2A4A" w:rsidRDefault="003F2A4A">
      <w:pPr>
        <w:pStyle w:val="Odstavecseseznamem"/>
        <w:numPr>
          <w:ilvl w:val="0"/>
          <w:numId w:val="131"/>
        </w:numPr>
        <w:ind w:left="426" w:hanging="284"/>
      </w:pPr>
      <w:r w:rsidRPr="00526ED4">
        <w:t>Create new cleansing results analysis method if specific error handling is required for the new system.</w:t>
      </w:r>
    </w:p>
    <w:p w14:paraId="599E1578" w14:textId="0017FE05" w:rsidR="004C23BC" w:rsidRPr="00526ED4" w:rsidRDefault="004C23BC" w:rsidP="003F2A4A">
      <w:pPr>
        <w:pStyle w:val="Odstavecseseznamem"/>
        <w:ind w:left="426"/>
      </w:pPr>
    </w:p>
    <w:p w14:paraId="2C0AA785" w14:textId="77F04767" w:rsidR="00C17A77" w:rsidRPr="008603AE" w:rsidRDefault="00EA2AC6" w:rsidP="00C17A77">
      <w:pPr>
        <w:pStyle w:val="Nadpis3"/>
      </w:pPr>
      <w:bookmarkStart w:id="879" w:name="_Cleansing_Restrictions"/>
      <w:bookmarkStart w:id="880" w:name="_Toc222406125"/>
      <w:bookmarkEnd w:id="879"/>
      <w:r>
        <w:t>Cleansing</w:t>
      </w:r>
      <w:r w:rsidR="008603AE">
        <w:t xml:space="preserve"> Restrictions</w:t>
      </w:r>
      <w:bookmarkEnd w:id="880"/>
    </w:p>
    <w:p w14:paraId="5F1F2CB7" w14:textId="5CC8EC6C" w:rsidR="003F2A4A" w:rsidRPr="008603AE" w:rsidRDefault="007A2F1D" w:rsidP="003F2A4A">
      <w:pPr>
        <w:ind w:left="0"/>
      </w:pPr>
      <w:r w:rsidRPr="008603AE">
        <w:t>Cleansing Tasks can be restricted on a database level by adjusting following configuration parameters:</w:t>
      </w:r>
    </w:p>
    <w:p w14:paraId="6A26D472" w14:textId="6EB10BC1" w:rsidR="007A2F1D" w:rsidRDefault="007A2F1D" w:rsidP="003F2A4A">
      <w:pPr>
        <w:ind w:left="0"/>
        <w:rPr>
          <w:highlight w:val="yellow"/>
        </w:rPr>
      </w:pPr>
    </w:p>
    <w:tbl>
      <w:tblPr>
        <w:tblStyle w:val="Mkatabulky"/>
        <w:tblW w:w="9814" w:type="dxa"/>
        <w:tblInd w:w="-5" w:type="dxa"/>
        <w:tblLook w:val="04A0" w:firstRow="1" w:lastRow="0" w:firstColumn="1" w:lastColumn="0" w:noHBand="0" w:noVBand="1"/>
      </w:tblPr>
      <w:tblGrid>
        <w:gridCol w:w="1105"/>
        <w:gridCol w:w="2864"/>
        <w:gridCol w:w="1528"/>
        <w:gridCol w:w="4317"/>
      </w:tblGrid>
      <w:tr w:rsidR="004F2413" w:rsidRPr="007A1628" w14:paraId="13AC9AD0" w14:textId="77777777" w:rsidTr="006C67EA">
        <w:trPr>
          <w:trHeight w:val="470"/>
        </w:trPr>
        <w:tc>
          <w:tcPr>
            <w:tcW w:w="9814" w:type="dxa"/>
            <w:gridSpan w:val="4"/>
            <w:shd w:val="clear" w:color="auto" w:fill="D9D9D9" w:themeFill="background1" w:themeFillShade="D9"/>
          </w:tcPr>
          <w:p w14:paraId="2C715A94" w14:textId="0112378E" w:rsidR="004F2413" w:rsidRPr="00891280" w:rsidRDefault="004F2413" w:rsidP="006C67EA">
            <w:pPr>
              <w:ind w:left="0"/>
              <w:rPr>
                <w:b/>
                <w:bCs/>
                <w:i/>
                <w:iCs w:val="0"/>
              </w:rPr>
            </w:pPr>
            <w:r>
              <w:rPr>
                <w:b/>
                <w:bCs/>
                <w:i/>
                <w:iCs w:val="0"/>
              </w:rPr>
              <w:lastRenderedPageBreak/>
              <w:t>T</w:t>
            </w:r>
            <w:r w:rsidRPr="00891280">
              <w:rPr>
                <w:b/>
                <w:bCs/>
                <w:i/>
                <w:iCs w:val="0"/>
              </w:rPr>
              <w:t xml:space="preserve">able </w:t>
            </w:r>
            <w:r>
              <w:rPr>
                <w:rFonts w:ascii="Consolas" w:hAnsi="Consolas"/>
                <w:b/>
                <w:bCs/>
                <w:i/>
                <w:iCs w:val="0"/>
              </w:rPr>
              <w:t>RMSTOOL_CONFIG</w:t>
            </w:r>
            <w:r w:rsidRPr="00013493">
              <w:rPr>
                <w:rFonts w:ascii="Consolas" w:hAnsi="Consolas"/>
                <w:b/>
                <w:bCs/>
                <w:i/>
                <w:iCs w:val="0"/>
              </w:rPr>
              <w:t xml:space="preserve"> </w:t>
            </w:r>
            <w:r w:rsidRPr="00891280">
              <w:rPr>
                <w:b/>
                <w:bCs/>
                <w:i/>
                <w:iCs w:val="0"/>
              </w:rPr>
              <w:br/>
              <w:t>(</w:t>
            </w:r>
            <w:r>
              <w:rPr>
                <w:b/>
                <w:bCs/>
                <w:i/>
                <w:iCs w:val="0"/>
              </w:rPr>
              <w:t>cleansing tasks restriction entries</w:t>
            </w:r>
            <w:r w:rsidRPr="00891280">
              <w:rPr>
                <w:b/>
                <w:bCs/>
                <w:i/>
                <w:iCs w:val="0"/>
              </w:rPr>
              <w:t>)</w:t>
            </w:r>
          </w:p>
        </w:tc>
      </w:tr>
      <w:tr w:rsidR="004F2413" w:rsidRPr="0031382E" w14:paraId="32BE32F4" w14:textId="77777777" w:rsidTr="00AB238E">
        <w:trPr>
          <w:trHeight w:val="235"/>
        </w:trPr>
        <w:tc>
          <w:tcPr>
            <w:tcW w:w="1105" w:type="dxa"/>
            <w:shd w:val="clear" w:color="auto" w:fill="D9D9D9" w:themeFill="background1" w:themeFillShade="D9"/>
          </w:tcPr>
          <w:p w14:paraId="5FBBD622" w14:textId="77777777" w:rsidR="004F2413" w:rsidRPr="00891280" w:rsidRDefault="004F2413" w:rsidP="006C67EA">
            <w:pPr>
              <w:ind w:left="0"/>
              <w:rPr>
                <w:b/>
                <w:bCs/>
              </w:rPr>
            </w:pPr>
            <w:r>
              <w:rPr>
                <w:b/>
                <w:bCs/>
              </w:rPr>
              <w:t>SECTION</w:t>
            </w:r>
          </w:p>
        </w:tc>
        <w:tc>
          <w:tcPr>
            <w:tcW w:w="2864" w:type="dxa"/>
            <w:shd w:val="clear" w:color="auto" w:fill="D9D9D9" w:themeFill="background1" w:themeFillShade="D9"/>
          </w:tcPr>
          <w:p w14:paraId="4412B583" w14:textId="77777777" w:rsidR="004F2413" w:rsidRPr="00891280" w:rsidRDefault="004F2413" w:rsidP="006C67EA">
            <w:pPr>
              <w:ind w:left="0"/>
              <w:rPr>
                <w:b/>
                <w:bCs/>
              </w:rPr>
            </w:pPr>
            <w:r w:rsidRPr="00891280">
              <w:rPr>
                <w:b/>
                <w:bCs/>
              </w:rPr>
              <w:t>PARAM_NAME</w:t>
            </w:r>
          </w:p>
        </w:tc>
        <w:tc>
          <w:tcPr>
            <w:tcW w:w="1528" w:type="dxa"/>
            <w:shd w:val="clear" w:color="auto" w:fill="D9D9D9" w:themeFill="background1" w:themeFillShade="D9"/>
          </w:tcPr>
          <w:p w14:paraId="1CCA304B" w14:textId="77777777" w:rsidR="004F2413" w:rsidRPr="00013493" w:rsidRDefault="004F2413" w:rsidP="006C67EA">
            <w:pPr>
              <w:ind w:left="0"/>
              <w:rPr>
                <w:rFonts w:ascii="Consolas" w:hAnsi="Consolas"/>
                <w:b/>
                <w:bCs/>
              </w:rPr>
            </w:pPr>
            <w:r w:rsidRPr="00013493">
              <w:rPr>
                <w:rFonts w:ascii="Consolas" w:hAnsi="Consolas"/>
                <w:b/>
                <w:bCs/>
              </w:rPr>
              <w:t>PARAM_VALUE</w:t>
            </w:r>
          </w:p>
        </w:tc>
        <w:tc>
          <w:tcPr>
            <w:tcW w:w="4317" w:type="dxa"/>
            <w:shd w:val="clear" w:color="auto" w:fill="D9D9D9" w:themeFill="background1" w:themeFillShade="D9"/>
          </w:tcPr>
          <w:p w14:paraId="13AB6E96" w14:textId="77777777" w:rsidR="004F2413" w:rsidRPr="00891280" w:rsidRDefault="004F2413" w:rsidP="006C67EA">
            <w:pPr>
              <w:ind w:left="0"/>
              <w:rPr>
                <w:b/>
                <w:bCs/>
              </w:rPr>
            </w:pPr>
            <w:r w:rsidRPr="00891280">
              <w:rPr>
                <w:b/>
                <w:bCs/>
              </w:rPr>
              <w:t>Description</w:t>
            </w:r>
          </w:p>
        </w:tc>
      </w:tr>
      <w:tr w:rsidR="004F2413" w:rsidRPr="0031382E" w14:paraId="08E78131" w14:textId="77777777" w:rsidTr="00AB238E">
        <w:trPr>
          <w:trHeight w:val="720"/>
        </w:trPr>
        <w:tc>
          <w:tcPr>
            <w:tcW w:w="1105" w:type="dxa"/>
          </w:tcPr>
          <w:p w14:paraId="45B598E7" w14:textId="1A74F6A3" w:rsidR="004F2413" w:rsidRPr="00013493" w:rsidRDefault="004F2413" w:rsidP="006C67EA">
            <w:pPr>
              <w:ind w:left="0"/>
              <w:rPr>
                <w:rFonts w:ascii="Consolas" w:hAnsi="Consolas"/>
              </w:rPr>
            </w:pPr>
            <w:r>
              <w:rPr>
                <w:rFonts w:ascii="Consolas" w:hAnsi="Consolas"/>
              </w:rPr>
              <w:t>&lt;ENV&gt;</w:t>
            </w:r>
          </w:p>
        </w:tc>
        <w:tc>
          <w:tcPr>
            <w:tcW w:w="2864" w:type="dxa"/>
          </w:tcPr>
          <w:p w14:paraId="62B79CB9" w14:textId="74148572" w:rsidR="004F2413" w:rsidRPr="00013493" w:rsidRDefault="004F2413" w:rsidP="006C67EA">
            <w:pPr>
              <w:ind w:left="0"/>
              <w:rPr>
                <w:rFonts w:ascii="Consolas" w:hAnsi="Consolas"/>
                <w:highlight w:val="green"/>
              </w:rPr>
            </w:pPr>
            <w:r>
              <w:rPr>
                <w:rFonts w:ascii="Consolas" w:hAnsi="Consolas"/>
              </w:rPr>
              <w:t>SYSTEMS_CLEAN_ENABLED</w:t>
            </w:r>
          </w:p>
        </w:tc>
        <w:tc>
          <w:tcPr>
            <w:tcW w:w="1528" w:type="dxa"/>
          </w:tcPr>
          <w:p w14:paraId="7441A6E2" w14:textId="2C302425" w:rsidR="004F2413" w:rsidRPr="00013493" w:rsidRDefault="004F2413" w:rsidP="006C67EA">
            <w:pPr>
              <w:ind w:left="0"/>
              <w:rPr>
                <w:rFonts w:ascii="Consolas" w:hAnsi="Consolas"/>
              </w:rPr>
            </w:pPr>
            <w:r>
              <w:rPr>
                <w:rFonts w:ascii="Consolas" w:hAnsi="Consolas"/>
              </w:rPr>
              <w:t>0/1</w:t>
            </w:r>
          </w:p>
        </w:tc>
        <w:tc>
          <w:tcPr>
            <w:tcW w:w="4317" w:type="dxa"/>
          </w:tcPr>
          <w:p w14:paraId="598E99EE" w14:textId="0A069522" w:rsidR="004F2413" w:rsidRDefault="004F2413" w:rsidP="006C67EA">
            <w:pPr>
              <w:ind w:left="0"/>
            </w:pPr>
            <w:r w:rsidRPr="004F2413">
              <w:rPr>
                <w:rFonts w:ascii="Consolas" w:hAnsi="Consolas"/>
              </w:rPr>
              <w:t>0:</w:t>
            </w:r>
            <w:r>
              <w:t xml:space="preserve"> System Cleansing Task is disabled on given environment.</w:t>
            </w:r>
          </w:p>
          <w:p w14:paraId="15AC2A82" w14:textId="4F21E006" w:rsidR="004F2413" w:rsidRPr="00891280" w:rsidRDefault="004F2413" w:rsidP="006C67EA">
            <w:pPr>
              <w:ind w:left="0"/>
            </w:pPr>
            <w:r w:rsidRPr="004F2413">
              <w:rPr>
                <w:rFonts w:ascii="Consolas" w:hAnsi="Consolas"/>
              </w:rPr>
              <w:t>1:</w:t>
            </w:r>
            <w:r>
              <w:t xml:space="preserve"> System Cleansing Task is enabled on given environment.</w:t>
            </w:r>
          </w:p>
        </w:tc>
      </w:tr>
      <w:tr w:rsidR="004F2413" w:rsidRPr="0031382E" w14:paraId="1E72FD26" w14:textId="77777777" w:rsidTr="00AB238E">
        <w:trPr>
          <w:trHeight w:val="720"/>
        </w:trPr>
        <w:tc>
          <w:tcPr>
            <w:tcW w:w="1105" w:type="dxa"/>
          </w:tcPr>
          <w:p w14:paraId="3453DE9D" w14:textId="0CD89CB6" w:rsidR="004F2413" w:rsidRPr="00013493" w:rsidRDefault="004F2413" w:rsidP="006C67EA">
            <w:pPr>
              <w:ind w:left="0"/>
              <w:rPr>
                <w:rFonts w:ascii="Consolas" w:hAnsi="Consolas"/>
              </w:rPr>
            </w:pPr>
            <w:r>
              <w:rPr>
                <w:rFonts w:ascii="Consolas" w:hAnsi="Consolas"/>
              </w:rPr>
              <w:t>&lt;ENV&gt;</w:t>
            </w:r>
          </w:p>
        </w:tc>
        <w:tc>
          <w:tcPr>
            <w:tcW w:w="2864" w:type="dxa"/>
          </w:tcPr>
          <w:p w14:paraId="108FEE27" w14:textId="61943E05" w:rsidR="004F2413" w:rsidRPr="00013493" w:rsidRDefault="004F2413" w:rsidP="006C67EA">
            <w:pPr>
              <w:ind w:left="0"/>
              <w:rPr>
                <w:rFonts w:ascii="Consolas" w:hAnsi="Consolas"/>
                <w:highlight w:val="green"/>
              </w:rPr>
            </w:pPr>
            <w:r>
              <w:rPr>
                <w:rFonts w:ascii="Consolas" w:hAnsi="Consolas"/>
              </w:rPr>
              <w:t>SYSTEMS_NETWORK_ENABLED</w:t>
            </w:r>
          </w:p>
        </w:tc>
        <w:tc>
          <w:tcPr>
            <w:tcW w:w="1528" w:type="dxa"/>
          </w:tcPr>
          <w:p w14:paraId="189CFB24" w14:textId="57086062" w:rsidR="004F2413" w:rsidRPr="00013493" w:rsidRDefault="004F2413" w:rsidP="006C67EA">
            <w:pPr>
              <w:ind w:left="0"/>
              <w:rPr>
                <w:rFonts w:ascii="Consolas" w:hAnsi="Consolas"/>
                <w:highlight w:val="green"/>
              </w:rPr>
            </w:pPr>
            <w:r>
              <w:rPr>
                <w:rFonts w:ascii="Consolas" w:hAnsi="Consolas"/>
              </w:rPr>
              <w:t>0/1</w:t>
            </w:r>
          </w:p>
        </w:tc>
        <w:tc>
          <w:tcPr>
            <w:tcW w:w="4317" w:type="dxa"/>
          </w:tcPr>
          <w:p w14:paraId="55EA85F7" w14:textId="47BA8677" w:rsidR="004F2413" w:rsidRDefault="004F2413" w:rsidP="004F2413">
            <w:pPr>
              <w:ind w:left="0"/>
            </w:pPr>
            <w:r w:rsidRPr="004F2413">
              <w:rPr>
                <w:rFonts w:ascii="Consolas" w:hAnsi="Consolas"/>
              </w:rPr>
              <w:t>0:</w:t>
            </w:r>
            <w:r>
              <w:t xml:space="preserve"> Network Cleansing Task is disabled on given environment.</w:t>
            </w:r>
          </w:p>
          <w:p w14:paraId="595B4BAC" w14:textId="7958D3FE" w:rsidR="004F2413" w:rsidRPr="00891280" w:rsidRDefault="004F2413" w:rsidP="004F2413">
            <w:pPr>
              <w:ind w:left="0"/>
            </w:pPr>
            <w:r w:rsidRPr="004F2413">
              <w:rPr>
                <w:rFonts w:ascii="Consolas" w:hAnsi="Consolas"/>
              </w:rPr>
              <w:t>1:</w:t>
            </w:r>
            <w:r>
              <w:t xml:space="preserve"> Network Cleansing Task is enabled on given environment.</w:t>
            </w:r>
          </w:p>
        </w:tc>
      </w:tr>
      <w:tr w:rsidR="004F2413" w14:paraId="561BAD9B" w14:textId="77777777" w:rsidTr="00AB238E">
        <w:trPr>
          <w:trHeight w:val="219"/>
        </w:trPr>
        <w:tc>
          <w:tcPr>
            <w:tcW w:w="1105" w:type="dxa"/>
          </w:tcPr>
          <w:p w14:paraId="3C66515A" w14:textId="6FAA4849" w:rsidR="004F2413" w:rsidRPr="00013493" w:rsidRDefault="004F2413" w:rsidP="006C67EA">
            <w:pPr>
              <w:ind w:left="0"/>
              <w:rPr>
                <w:rFonts w:ascii="Consolas" w:hAnsi="Consolas"/>
              </w:rPr>
            </w:pPr>
            <w:r>
              <w:rPr>
                <w:rFonts w:ascii="Consolas" w:hAnsi="Consolas"/>
              </w:rPr>
              <w:t>&lt;ENV&gt;</w:t>
            </w:r>
          </w:p>
        </w:tc>
        <w:tc>
          <w:tcPr>
            <w:tcW w:w="2864" w:type="dxa"/>
          </w:tcPr>
          <w:p w14:paraId="3C4BCC87" w14:textId="233BC5F6" w:rsidR="004F2413" w:rsidRPr="00013493" w:rsidRDefault="004F2413" w:rsidP="006C67EA">
            <w:pPr>
              <w:ind w:left="0"/>
              <w:rPr>
                <w:rFonts w:ascii="Consolas" w:hAnsi="Consolas"/>
                <w:highlight w:val="green"/>
              </w:rPr>
            </w:pPr>
            <w:r>
              <w:rPr>
                <w:rFonts w:ascii="Consolas" w:hAnsi="Consolas"/>
              </w:rPr>
              <w:t>SYSTEMS_UPLOAD_ENABLED</w:t>
            </w:r>
          </w:p>
        </w:tc>
        <w:tc>
          <w:tcPr>
            <w:tcW w:w="1528" w:type="dxa"/>
          </w:tcPr>
          <w:p w14:paraId="42F220EC" w14:textId="25DE4C9A" w:rsidR="004F2413" w:rsidRPr="00013493" w:rsidRDefault="004F2413" w:rsidP="006C67EA">
            <w:pPr>
              <w:ind w:left="0"/>
              <w:rPr>
                <w:rFonts w:ascii="Consolas" w:hAnsi="Consolas"/>
                <w:highlight w:val="green"/>
              </w:rPr>
            </w:pPr>
            <w:r>
              <w:rPr>
                <w:rFonts w:ascii="Consolas" w:hAnsi="Consolas"/>
              </w:rPr>
              <w:t>0/1</w:t>
            </w:r>
          </w:p>
        </w:tc>
        <w:tc>
          <w:tcPr>
            <w:tcW w:w="4317" w:type="dxa"/>
          </w:tcPr>
          <w:p w14:paraId="72DBCB3A" w14:textId="279A97DB" w:rsidR="004F2413" w:rsidRDefault="004F2413" w:rsidP="004F2413">
            <w:pPr>
              <w:ind w:left="0"/>
            </w:pPr>
            <w:r w:rsidRPr="004F2413">
              <w:rPr>
                <w:rFonts w:ascii="Consolas" w:hAnsi="Consolas"/>
              </w:rPr>
              <w:t>0:</w:t>
            </w:r>
            <w:r>
              <w:t xml:space="preserve"> Inventory Upload Task is disabled on given environment.</w:t>
            </w:r>
          </w:p>
          <w:p w14:paraId="5DE5DB51" w14:textId="0C84FF32" w:rsidR="004F2413" w:rsidRPr="00891280" w:rsidRDefault="004F2413" w:rsidP="004F2413">
            <w:pPr>
              <w:ind w:left="0"/>
            </w:pPr>
            <w:r w:rsidRPr="004F2413">
              <w:rPr>
                <w:rFonts w:ascii="Consolas" w:hAnsi="Consolas"/>
              </w:rPr>
              <w:t>1:</w:t>
            </w:r>
            <w:r>
              <w:t xml:space="preserve"> Inventory Upload Task is enabled on given environment.</w:t>
            </w:r>
          </w:p>
        </w:tc>
      </w:tr>
      <w:tr w:rsidR="00215C32" w14:paraId="1101F775" w14:textId="77777777" w:rsidTr="00AB238E">
        <w:trPr>
          <w:trHeight w:val="219"/>
        </w:trPr>
        <w:tc>
          <w:tcPr>
            <w:tcW w:w="1105" w:type="dxa"/>
          </w:tcPr>
          <w:p w14:paraId="3854EE73" w14:textId="46FDF510" w:rsidR="00215C32" w:rsidRDefault="00215C32" w:rsidP="00215C32">
            <w:pPr>
              <w:ind w:left="0"/>
              <w:rPr>
                <w:rFonts w:ascii="Consolas" w:hAnsi="Consolas"/>
              </w:rPr>
            </w:pPr>
            <w:r>
              <w:rPr>
                <w:rFonts w:ascii="Consolas" w:hAnsi="Consolas"/>
              </w:rPr>
              <w:t>&lt;ENV&gt;</w:t>
            </w:r>
          </w:p>
        </w:tc>
        <w:tc>
          <w:tcPr>
            <w:tcW w:w="2864" w:type="dxa"/>
          </w:tcPr>
          <w:p w14:paraId="2D4C7A89" w14:textId="02E0A61B" w:rsidR="00215C32" w:rsidRDefault="00215C32" w:rsidP="00215C32">
            <w:pPr>
              <w:ind w:left="0"/>
              <w:rPr>
                <w:rFonts w:ascii="Consolas" w:hAnsi="Consolas"/>
              </w:rPr>
            </w:pPr>
            <w:r>
              <w:rPr>
                <w:rFonts w:ascii="Consolas" w:hAnsi="Consolas"/>
              </w:rPr>
              <w:t>SYSTEMS_FINALIZE_ENABLED</w:t>
            </w:r>
          </w:p>
        </w:tc>
        <w:tc>
          <w:tcPr>
            <w:tcW w:w="1528" w:type="dxa"/>
          </w:tcPr>
          <w:p w14:paraId="6A059B8E" w14:textId="38E2DD41" w:rsidR="00215C32" w:rsidRDefault="00215C32" w:rsidP="00215C32">
            <w:pPr>
              <w:ind w:left="0"/>
              <w:rPr>
                <w:rFonts w:ascii="Consolas" w:hAnsi="Consolas"/>
              </w:rPr>
            </w:pPr>
            <w:r>
              <w:rPr>
                <w:rFonts w:ascii="Consolas" w:hAnsi="Consolas"/>
              </w:rPr>
              <w:t>0/1</w:t>
            </w:r>
          </w:p>
        </w:tc>
        <w:tc>
          <w:tcPr>
            <w:tcW w:w="4317" w:type="dxa"/>
          </w:tcPr>
          <w:p w14:paraId="724EE326" w14:textId="43EE624D" w:rsidR="00215C32" w:rsidRDefault="00215C32" w:rsidP="00215C32">
            <w:pPr>
              <w:ind w:left="0"/>
            </w:pPr>
            <w:r w:rsidRPr="004F2413">
              <w:rPr>
                <w:rFonts w:ascii="Consolas" w:hAnsi="Consolas"/>
              </w:rPr>
              <w:t>0:</w:t>
            </w:r>
            <w:r>
              <w:t xml:space="preserve"> Finalization Task is disabled on given environment.</w:t>
            </w:r>
          </w:p>
          <w:p w14:paraId="742D82DB" w14:textId="04502576" w:rsidR="00215C32" w:rsidRPr="004F2413" w:rsidRDefault="00215C32" w:rsidP="00215C32">
            <w:pPr>
              <w:ind w:left="0"/>
              <w:rPr>
                <w:rFonts w:ascii="Consolas" w:hAnsi="Consolas"/>
              </w:rPr>
            </w:pPr>
            <w:r w:rsidRPr="004F2413">
              <w:rPr>
                <w:rFonts w:ascii="Consolas" w:hAnsi="Consolas"/>
              </w:rPr>
              <w:t>1:</w:t>
            </w:r>
            <w:r>
              <w:t xml:space="preserve"> Finalization Task is enabled on given environment.</w:t>
            </w:r>
          </w:p>
        </w:tc>
      </w:tr>
      <w:tr w:rsidR="00215C32" w14:paraId="04518270" w14:textId="77777777" w:rsidTr="00AB238E">
        <w:trPr>
          <w:trHeight w:val="219"/>
        </w:trPr>
        <w:tc>
          <w:tcPr>
            <w:tcW w:w="1105" w:type="dxa"/>
          </w:tcPr>
          <w:p w14:paraId="68E029EA" w14:textId="2ACB47B3" w:rsidR="00215C32" w:rsidRDefault="00215C32" w:rsidP="00215C32">
            <w:pPr>
              <w:ind w:left="0"/>
              <w:rPr>
                <w:rFonts w:ascii="Consolas" w:hAnsi="Consolas"/>
              </w:rPr>
            </w:pPr>
            <w:r>
              <w:rPr>
                <w:rFonts w:ascii="Consolas" w:hAnsi="Consolas"/>
              </w:rPr>
              <w:t>&lt;ENV&gt;</w:t>
            </w:r>
          </w:p>
        </w:tc>
        <w:tc>
          <w:tcPr>
            <w:tcW w:w="2864" w:type="dxa"/>
          </w:tcPr>
          <w:p w14:paraId="7AB4E187" w14:textId="6AAE1159" w:rsidR="00215C32" w:rsidRDefault="00215C32" w:rsidP="00215C32">
            <w:pPr>
              <w:ind w:left="0"/>
              <w:rPr>
                <w:rFonts w:ascii="Consolas" w:hAnsi="Consolas"/>
              </w:rPr>
            </w:pPr>
            <w:r w:rsidRPr="004F2413">
              <w:rPr>
                <w:rFonts w:ascii="Consolas" w:hAnsi="Consolas"/>
              </w:rPr>
              <w:t>SYSTEMS_CLEAN</w:t>
            </w:r>
          </w:p>
        </w:tc>
        <w:tc>
          <w:tcPr>
            <w:tcW w:w="1528" w:type="dxa"/>
          </w:tcPr>
          <w:p w14:paraId="74728673" w14:textId="113E60B7" w:rsidR="00215C32" w:rsidRDefault="00215C32" w:rsidP="00215C32">
            <w:pPr>
              <w:ind w:left="0"/>
              <w:rPr>
                <w:rFonts w:ascii="Consolas" w:hAnsi="Consolas"/>
              </w:rPr>
            </w:pPr>
            <w:r>
              <w:rPr>
                <w:rFonts w:ascii="Consolas" w:hAnsi="Consolas"/>
              </w:rPr>
              <w:t>(Comma-separated</w:t>
            </w:r>
          </w:p>
          <w:p w14:paraId="083CEAFD" w14:textId="26D27F83" w:rsidR="00215C32" w:rsidRDefault="00215C32" w:rsidP="00215C32">
            <w:pPr>
              <w:ind w:left="0"/>
              <w:rPr>
                <w:rFonts w:ascii="Consolas" w:hAnsi="Consolas"/>
              </w:rPr>
            </w:pPr>
            <w:r>
              <w:rPr>
                <w:rFonts w:ascii="Consolas" w:hAnsi="Consolas"/>
              </w:rPr>
              <w:t>list)</w:t>
            </w:r>
          </w:p>
        </w:tc>
        <w:tc>
          <w:tcPr>
            <w:tcW w:w="4317" w:type="dxa"/>
          </w:tcPr>
          <w:p w14:paraId="240F919A" w14:textId="4F89C9DF"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system </w:t>
            </w:r>
            <w:r w:rsidRPr="00074489">
              <w:t>cleansing target.</w:t>
            </w:r>
            <w:r>
              <w:t xml:space="preserve"> Remember to return it back when safe.</w:t>
            </w:r>
          </w:p>
        </w:tc>
      </w:tr>
      <w:tr w:rsidR="00215C32" w14:paraId="1E5EECA5" w14:textId="77777777" w:rsidTr="00AB238E">
        <w:trPr>
          <w:trHeight w:val="219"/>
        </w:trPr>
        <w:tc>
          <w:tcPr>
            <w:tcW w:w="1105" w:type="dxa"/>
          </w:tcPr>
          <w:p w14:paraId="4605ACB9" w14:textId="41874B58" w:rsidR="00215C32" w:rsidRDefault="00215C32" w:rsidP="00215C32">
            <w:pPr>
              <w:ind w:left="0"/>
              <w:rPr>
                <w:rFonts w:ascii="Consolas" w:hAnsi="Consolas"/>
              </w:rPr>
            </w:pPr>
            <w:r>
              <w:rPr>
                <w:rFonts w:ascii="Consolas" w:hAnsi="Consolas"/>
              </w:rPr>
              <w:t>&lt;ENV&gt;</w:t>
            </w:r>
          </w:p>
        </w:tc>
        <w:tc>
          <w:tcPr>
            <w:tcW w:w="2864" w:type="dxa"/>
          </w:tcPr>
          <w:p w14:paraId="62C00B39" w14:textId="4F30196F" w:rsidR="00215C32" w:rsidRDefault="00215C32" w:rsidP="00215C32">
            <w:pPr>
              <w:ind w:left="0"/>
              <w:rPr>
                <w:rFonts w:ascii="Consolas" w:hAnsi="Consolas"/>
              </w:rPr>
            </w:pPr>
            <w:r>
              <w:rPr>
                <w:rFonts w:ascii="Consolas" w:hAnsi="Consolas"/>
              </w:rPr>
              <w:t>SYSTEMS_NETWORK</w:t>
            </w:r>
          </w:p>
        </w:tc>
        <w:tc>
          <w:tcPr>
            <w:tcW w:w="1528" w:type="dxa"/>
          </w:tcPr>
          <w:p w14:paraId="586F7CEC" w14:textId="26B08F3A" w:rsidR="00215C32" w:rsidRDefault="00215C32" w:rsidP="00215C32">
            <w:pPr>
              <w:ind w:left="0"/>
              <w:rPr>
                <w:rFonts w:ascii="Consolas" w:hAnsi="Consolas"/>
              </w:rPr>
            </w:pPr>
            <w:r>
              <w:rPr>
                <w:rFonts w:ascii="Consolas" w:hAnsi="Consolas"/>
              </w:rPr>
              <w:t>(Comma-separated</w:t>
            </w:r>
          </w:p>
          <w:p w14:paraId="7C7B77A0" w14:textId="4818587A" w:rsidR="00215C32" w:rsidRDefault="00215C32" w:rsidP="00215C32">
            <w:pPr>
              <w:ind w:left="0"/>
              <w:rPr>
                <w:rFonts w:ascii="Consolas" w:hAnsi="Consolas"/>
              </w:rPr>
            </w:pPr>
            <w:r>
              <w:rPr>
                <w:rFonts w:ascii="Consolas" w:hAnsi="Consolas"/>
              </w:rPr>
              <w:t>list)</w:t>
            </w:r>
          </w:p>
        </w:tc>
        <w:tc>
          <w:tcPr>
            <w:tcW w:w="4317" w:type="dxa"/>
          </w:tcPr>
          <w:p w14:paraId="27A920E0" w14:textId="7FA3D57B" w:rsidR="00215C32" w:rsidRPr="00074489" w:rsidRDefault="00215C32" w:rsidP="00215C32">
            <w:pPr>
              <w:ind w:left="0"/>
            </w:pPr>
            <w:r w:rsidRPr="00074489">
              <w:t>Remov</w:t>
            </w:r>
            <w:r>
              <w:t>e</w:t>
            </w:r>
            <w:r w:rsidRPr="00074489">
              <w:t xml:space="preserve"> InstantLink service from the list </w:t>
            </w:r>
            <w:r>
              <w:t xml:space="preserve">to </w:t>
            </w:r>
            <w:r w:rsidRPr="00074489">
              <w:t xml:space="preserve">disable it as </w:t>
            </w:r>
            <w:r>
              <w:t xml:space="preserve">network </w:t>
            </w:r>
            <w:r w:rsidRPr="00074489">
              <w:t>cleansing target.</w:t>
            </w:r>
            <w:r>
              <w:t xml:space="preserve"> Remember to return it back when safe.</w:t>
            </w:r>
          </w:p>
        </w:tc>
      </w:tr>
      <w:tr w:rsidR="00215C32" w14:paraId="7AFD1917" w14:textId="77777777" w:rsidTr="00AB238E">
        <w:trPr>
          <w:trHeight w:val="219"/>
        </w:trPr>
        <w:tc>
          <w:tcPr>
            <w:tcW w:w="1105" w:type="dxa"/>
          </w:tcPr>
          <w:p w14:paraId="3AA9436B" w14:textId="550F8AF6" w:rsidR="00215C32" w:rsidRDefault="00215C32" w:rsidP="00215C32">
            <w:pPr>
              <w:ind w:left="0"/>
              <w:rPr>
                <w:rFonts w:ascii="Consolas" w:hAnsi="Consolas"/>
              </w:rPr>
            </w:pPr>
            <w:r>
              <w:rPr>
                <w:rFonts w:ascii="Consolas" w:hAnsi="Consolas"/>
              </w:rPr>
              <w:t>&lt;ENV&gt;</w:t>
            </w:r>
          </w:p>
        </w:tc>
        <w:tc>
          <w:tcPr>
            <w:tcW w:w="2864" w:type="dxa"/>
          </w:tcPr>
          <w:p w14:paraId="0A8C32AC" w14:textId="7143F7EF" w:rsidR="00215C32" w:rsidRDefault="00215C32" w:rsidP="00215C32">
            <w:pPr>
              <w:ind w:left="0"/>
              <w:rPr>
                <w:rFonts w:ascii="Consolas" w:hAnsi="Consolas"/>
              </w:rPr>
            </w:pPr>
            <w:r>
              <w:rPr>
                <w:rFonts w:ascii="Consolas" w:hAnsi="Consolas"/>
              </w:rPr>
              <w:t>SYSTEMS_UPLOAD</w:t>
            </w:r>
          </w:p>
        </w:tc>
        <w:tc>
          <w:tcPr>
            <w:tcW w:w="1528" w:type="dxa"/>
          </w:tcPr>
          <w:p w14:paraId="610637C4" w14:textId="0BFD8FFF" w:rsidR="00215C32" w:rsidRDefault="00215C32" w:rsidP="00215C32">
            <w:pPr>
              <w:ind w:left="0"/>
              <w:rPr>
                <w:rFonts w:ascii="Consolas" w:hAnsi="Consolas"/>
              </w:rPr>
            </w:pPr>
            <w:r>
              <w:rPr>
                <w:rFonts w:ascii="Consolas" w:hAnsi="Consolas"/>
              </w:rPr>
              <w:t>(Comma-separated</w:t>
            </w:r>
          </w:p>
          <w:p w14:paraId="3F8098F2" w14:textId="4696323E" w:rsidR="00215C32" w:rsidRDefault="00215C32" w:rsidP="00215C32">
            <w:pPr>
              <w:ind w:left="0"/>
              <w:rPr>
                <w:rFonts w:ascii="Consolas" w:hAnsi="Consolas"/>
              </w:rPr>
            </w:pPr>
            <w:r>
              <w:rPr>
                <w:rFonts w:ascii="Consolas" w:hAnsi="Consolas"/>
              </w:rPr>
              <w:t>list)</w:t>
            </w:r>
          </w:p>
        </w:tc>
        <w:tc>
          <w:tcPr>
            <w:tcW w:w="4317" w:type="dxa"/>
          </w:tcPr>
          <w:p w14:paraId="4378590D" w14:textId="2D6AF8F5"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inventory </w:t>
            </w:r>
            <w:r w:rsidRPr="00074489">
              <w:t>upload target.</w:t>
            </w:r>
            <w:r>
              <w:t xml:space="preserve"> Remember to return it back when safe.</w:t>
            </w:r>
          </w:p>
        </w:tc>
      </w:tr>
      <w:tr w:rsidR="00215C32" w14:paraId="35BD90AF" w14:textId="77777777" w:rsidTr="00AB238E">
        <w:trPr>
          <w:trHeight w:val="219"/>
        </w:trPr>
        <w:tc>
          <w:tcPr>
            <w:tcW w:w="1105" w:type="dxa"/>
          </w:tcPr>
          <w:p w14:paraId="1C59716E" w14:textId="6A5A4050" w:rsidR="00215C32" w:rsidRDefault="00215C32" w:rsidP="00215C32">
            <w:pPr>
              <w:ind w:left="0"/>
              <w:rPr>
                <w:rFonts w:ascii="Consolas" w:hAnsi="Consolas"/>
              </w:rPr>
            </w:pPr>
            <w:r>
              <w:rPr>
                <w:rFonts w:ascii="Consolas" w:hAnsi="Consolas"/>
              </w:rPr>
              <w:t>&lt;ENV&gt;</w:t>
            </w:r>
          </w:p>
        </w:tc>
        <w:tc>
          <w:tcPr>
            <w:tcW w:w="2864" w:type="dxa"/>
          </w:tcPr>
          <w:p w14:paraId="2E613EFC" w14:textId="4DD5DEDC" w:rsidR="00215C32" w:rsidRDefault="00215C32" w:rsidP="00215C32">
            <w:pPr>
              <w:ind w:left="0"/>
              <w:rPr>
                <w:rFonts w:ascii="Consolas" w:hAnsi="Consolas"/>
              </w:rPr>
            </w:pPr>
            <w:r>
              <w:rPr>
                <w:rFonts w:ascii="Consolas" w:hAnsi="Consolas"/>
              </w:rPr>
              <w:t>SYSTEMS_FINALIZE</w:t>
            </w:r>
          </w:p>
        </w:tc>
        <w:tc>
          <w:tcPr>
            <w:tcW w:w="1528" w:type="dxa"/>
          </w:tcPr>
          <w:p w14:paraId="0970BB6A" w14:textId="77777777" w:rsidR="00215C32" w:rsidRDefault="00215C32" w:rsidP="00215C32">
            <w:pPr>
              <w:ind w:left="0"/>
              <w:rPr>
                <w:rFonts w:ascii="Consolas" w:hAnsi="Consolas"/>
              </w:rPr>
            </w:pPr>
            <w:r>
              <w:rPr>
                <w:rFonts w:ascii="Consolas" w:hAnsi="Consolas"/>
              </w:rPr>
              <w:t>(Comma-separated</w:t>
            </w:r>
          </w:p>
          <w:p w14:paraId="63BA21F6" w14:textId="44D290D2" w:rsidR="00215C32" w:rsidRDefault="00215C32" w:rsidP="00215C32">
            <w:pPr>
              <w:ind w:left="0"/>
              <w:rPr>
                <w:rFonts w:ascii="Consolas" w:hAnsi="Consolas"/>
              </w:rPr>
            </w:pPr>
            <w:r>
              <w:rPr>
                <w:rFonts w:ascii="Consolas" w:hAnsi="Consolas"/>
              </w:rPr>
              <w:t>list)</w:t>
            </w:r>
          </w:p>
        </w:tc>
        <w:tc>
          <w:tcPr>
            <w:tcW w:w="4317" w:type="dxa"/>
          </w:tcPr>
          <w:p w14:paraId="76B5C117" w14:textId="2B3DFE43"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rsidR="00426572">
              <w:t>finalization</w:t>
            </w:r>
            <w:r w:rsidRPr="00074489">
              <w:t xml:space="preserve"> target.</w:t>
            </w:r>
            <w:r>
              <w:t xml:space="preserve"> Remember to return it back when safe.</w:t>
            </w:r>
          </w:p>
        </w:tc>
      </w:tr>
    </w:tbl>
    <w:p w14:paraId="7EE004D2" w14:textId="77777777" w:rsidR="004F2413" w:rsidRDefault="004F2413" w:rsidP="004F2413">
      <w:pPr>
        <w:ind w:left="0"/>
      </w:pPr>
    </w:p>
    <w:p w14:paraId="514BD287" w14:textId="77777777" w:rsidR="00A5251F" w:rsidRPr="00822B74" w:rsidRDefault="00A5251F" w:rsidP="00332977">
      <w:pPr>
        <w:ind w:firstLine="436"/>
        <w:rPr>
          <w:highlight w:val="yellow"/>
        </w:rPr>
      </w:pPr>
    </w:p>
    <w:p w14:paraId="08D4B0D6" w14:textId="77777777" w:rsidR="00186074" w:rsidRPr="00095A20" w:rsidRDefault="00186074" w:rsidP="008B1251">
      <w:pPr>
        <w:pStyle w:val="Nadpis2"/>
      </w:pPr>
      <w:bookmarkStart w:id="881" w:name="_Inventory_Recycling_Model"/>
      <w:bookmarkStart w:id="882" w:name="_Toc222406126"/>
      <w:bookmarkEnd w:id="881"/>
      <w:r w:rsidRPr="00095A20">
        <w:t>Inventory Recycling Model</w:t>
      </w:r>
      <w:bookmarkEnd w:id="882"/>
    </w:p>
    <w:p w14:paraId="2FF7D424" w14:textId="3511F041" w:rsidR="00C11402" w:rsidRPr="00095A20" w:rsidRDefault="00E642A7" w:rsidP="008B1251">
      <w:r w:rsidRPr="00095A20">
        <w:t>Inventory recycling model consists of two applications:</w:t>
      </w:r>
    </w:p>
    <w:p w14:paraId="5BC51799" w14:textId="0C3ACB47" w:rsidR="00E642A7" w:rsidRPr="00095A20" w:rsidRDefault="00E642A7">
      <w:pPr>
        <w:pStyle w:val="Odstavecseseznamem"/>
        <w:numPr>
          <w:ilvl w:val="0"/>
          <w:numId w:val="134"/>
        </w:numPr>
      </w:pPr>
      <w:r w:rsidRPr="00095A20">
        <w:t>Peklo</w:t>
      </w:r>
    </w:p>
    <w:p w14:paraId="63B25798" w14:textId="04A9819B" w:rsidR="00E642A7" w:rsidRPr="00095A20" w:rsidRDefault="00E642A7">
      <w:pPr>
        <w:pStyle w:val="Odstavecseseznamem"/>
        <w:numPr>
          <w:ilvl w:val="0"/>
          <w:numId w:val="134"/>
        </w:numPr>
      </w:pPr>
      <w:r w:rsidRPr="00095A20">
        <w:t>Phoenix</w:t>
      </w:r>
    </w:p>
    <w:p w14:paraId="75DDCB75" w14:textId="76939A7E" w:rsidR="00E642A7" w:rsidRPr="00095A20" w:rsidRDefault="00E642A7" w:rsidP="00E642A7"/>
    <w:p w14:paraId="3A51B98C" w14:textId="34857C83" w:rsidR="00E642A7" w:rsidRPr="00095A20" w:rsidRDefault="00E642A7" w:rsidP="00E642A7">
      <w:r w:rsidRPr="00095A20">
        <w:t xml:space="preserve">In </w:t>
      </w:r>
      <w:r w:rsidRPr="00095A20">
        <w:rPr>
          <w:b/>
          <w:bCs/>
        </w:rPr>
        <w:t>Peklo</w:t>
      </w:r>
      <w:r w:rsidRPr="00095A20">
        <w:t>, testers reserve inventory items (MSISDN, ISDN, SIM, HW) for their particular test cases. Once the inventory is reserved, it is not offered to any other tester. Reserved inventory items that were not used during the day are returned to available inventory pool during midnight refresh job.</w:t>
      </w:r>
    </w:p>
    <w:p w14:paraId="179ADE05" w14:textId="0407C25B" w:rsidR="00E642A7" w:rsidRPr="00095A20" w:rsidRDefault="00E642A7" w:rsidP="00E642A7">
      <w:pPr>
        <w:ind w:left="0"/>
      </w:pPr>
    </w:p>
    <w:p w14:paraId="535528D8" w14:textId="31920C45" w:rsidR="001A1CED" w:rsidRPr="00095A20" w:rsidRDefault="001A1CED" w:rsidP="008B1251">
      <w:r w:rsidRPr="00095A20">
        <w:t xml:space="preserve">If available inventory count drops below configured threshold, Peklo will start sending e-mail notifications every hour to </w:t>
      </w:r>
      <w:r w:rsidR="00462E7E">
        <w:t>IBM T</w:t>
      </w:r>
      <w:r w:rsidRPr="00095A20">
        <w:t xml:space="preserve">est </w:t>
      </w:r>
      <w:r w:rsidR="00462E7E">
        <w:t>L</w:t>
      </w:r>
      <w:r w:rsidRPr="00095A20">
        <w:t xml:space="preserve">eads and Peklo and Phoenix administrators in order to warn them about the need of cleansing. </w:t>
      </w:r>
    </w:p>
    <w:p w14:paraId="562BDD82" w14:textId="77777777" w:rsidR="001A1CED" w:rsidRPr="00095A20" w:rsidRDefault="001A1CED" w:rsidP="008B1251"/>
    <w:p w14:paraId="17542C64" w14:textId="34E536C3" w:rsidR="0001045C" w:rsidRPr="00D373A5" w:rsidRDefault="001A1CED" w:rsidP="001A1CED">
      <w:r w:rsidRPr="00095A20">
        <w:t xml:space="preserve">In </w:t>
      </w:r>
      <w:r w:rsidRPr="00095A20">
        <w:rPr>
          <w:b/>
          <w:bCs/>
        </w:rPr>
        <w:t>Phoenix</w:t>
      </w:r>
      <w:r w:rsidRPr="00095A20">
        <w:t>, recycling candidates are obtained and cleansed so the number of available inventory items is increased back to desired levels. Freshly used inventory items cannot be cleansed in order not to damage ongoing testing operations.</w:t>
      </w:r>
      <w:r w:rsidR="0001045C" w:rsidRPr="00095A20">
        <w:t xml:space="preserve"> After cleansing is competed, the inventory will be again offered in Peklo after the midnight refresh job. If it’s necessary to offer the inventory items </w:t>
      </w:r>
      <w:r w:rsidR="0001045C" w:rsidRPr="00D373A5">
        <w:t>sooner, Peklo can also be refreshed ad-hoc from within Phoenix GUI.</w:t>
      </w:r>
    </w:p>
    <w:p w14:paraId="58961D37" w14:textId="77777777" w:rsidR="0001045C" w:rsidRPr="00D373A5" w:rsidRDefault="0001045C" w:rsidP="001A1CED"/>
    <w:p w14:paraId="6C5C7704" w14:textId="49C43434" w:rsidR="00D40671" w:rsidRPr="00D373A5" w:rsidRDefault="00D40671" w:rsidP="00D40671"/>
    <w:p w14:paraId="2D7D11B4" w14:textId="1490B2AD" w:rsidR="0037038B" w:rsidRPr="00D373A5" w:rsidRDefault="00D373A5" w:rsidP="00D40671">
      <w:r w:rsidRPr="00D373A5">
        <w:rPr>
          <w:noProof/>
        </w:rPr>
        <w:lastRenderedPageBreak/>
        <w:drawing>
          <wp:inline distT="0" distB="0" distL="0" distR="0" wp14:anchorId="7449F9F3" wp14:editId="50396F7A">
            <wp:extent cx="5727700" cy="5149850"/>
            <wp:effectExtent l="0" t="0" r="0" b="0"/>
            <wp:docPr id="571" name="Obrázek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4">
                      <a:extLst>
                        <a:ext uri="{28A0092B-C50C-407E-A947-70E740481C1C}">
                          <a14:useLocalDpi xmlns:a14="http://schemas.microsoft.com/office/drawing/2010/main" val="0"/>
                        </a:ext>
                      </a:extLst>
                    </a:blip>
                    <a:srcRect/>
                    <a:stretch>
                      <a:fillRect/>
                    </a:stretch>
                  </pic:blipFill>
                  <pic:spPr bwMode="auto">
                    <a:xfrm>
                      <a:off x="0" y="0"/>
                      <a:ext cx="5727700" cy="5149850"/>
                    </a:xfrm>
                    <a:prstGeom prst="rect">
                      <a:avLst/>
                    </a:prstGeom>
                    <a:noFill/>
                    <a:ln>
                      <a:noFill/>
                    </a:ln>
                  </pic:spPr>
                </pic:pic>
              </a:graphicData>
            </a:graphic>
          </wp:inline>
        </w:drawing>
      </w:r>
    </w:p>
    <w:p w14:paraId="22D0FA00" w14:textId="77777777" w:rsidR="00D373A5" w:rsidRPr="00D373A5" w:rsidRDefault="00D373A5" w:rsidP="00D373A5">
      <w:pPr>
        <w:jc w:val="center"/>
        <w:rPr>
          <w:i/>
          <w:iCs w:val="0"/>
          <w:sz w:val="18"/>
          <w:szCs w:val="18"/>
        </w:rPr>
      </w:pPr>
    </w:p>
    <w:p w14:paraId="7C515387" w14:textId="438E36CF" w:rsidR="00D373A5" w:rsidRPr="00742949" w:rsidRDefault="00D373A5" w:rsidP="00901E05">
      <w:pPr>
        <w:ind w:left="0"/>
        <w:jc w:val="center"/>
        <w:rPr>
          <w:i/>
          <w:iCs w:val="0"/>
          <w:sz w:val="18"/>
          <w:szCs w:val="18"/>
        </w:rPr>
      </w:pPr>
      <w:r w:rsidRPr="00D373A5">
        <w:rPr>
          <w:i/>
          <w:iCs w:val="0"/>
          <w:sz w:val="18"/>
          <w:szCs w:val="18"/>
        </w:rPr>
        <w:t>Inventory Recycling Model</w:t>
      </w:r>
      <w:r w:rsidR="00901E05" w:rsidRPr="00297B56">
        <w:rPr>
          <w:i/>
          <w:iCs w:val="0"/>
          <w:sz w:val="18"/>
          <w:szCs w:val="18"/>
        </w:rPr>
        <w:t xml:space="preserve"> </w:t>
      </w:r>
      <w:r w:rsidR="00901E05">
        <w:rPr>
          <w:i/>
          <w:iCs w:val="0"/>
          <w:sz w:val="18"/>
          <w:szCs w:val="18"/>
        </w:rPr>
        <w:t xml:space="preserve">– high level </w:t>
      </w:r>
      <w:r w:rsidR="00901E05" w:rsidRPr="00297B56">
        <w:rPr>
          <w:i/>
          <w:iCs w:val="0"/>
          <w:sz w:val="18"/>
          <w:szCs w:val="18"/>
        </w:rPr>
        <w:t>flowchart</w:t>
      </w:r>
    </w:p>
    <w:p w14:paraId="0E2353C5" w14:textId="77777777" w:rsidR="00D373A5" w:rsidRPr="00257540" w:rsidRDefault="00D373A5" w:rsidP="00D40671">
      <w:pPr>
        <w:rPr>
          <w:highlight w:val="yellow"/>
        </w:rPr>
      </w:pPr>
    </w:p>
    <w:p w14:paraId="00458D46" w14:textId="602F610A" w:rsidR="00D40671" w:rsidRPr="00437437" w:rsidRDefault="00D40671" w:rsidP="00D40671">
      <w:pPr>
        <w:pStyle w:val="Nadpis2"/>
      </w:pPr>
      <w:bookmarkStart w:id="883" w:name="_Toc222406127"/>
      <w:r w:rsidRPr="00437437">
        <w:t>Application Initialization</w:t>
      </w:r>
      <w:bookmarkEnd w:id="883"/>
    </w:p>
    <w:p w14:paraId="0C512EC1" w14:textId="07C23C0E" w:rsidR="00437437" w:rsidRPr="00437437" w:rsidRDefault="00FF7AB5" w:rsidP="00FF7AB5">
      <w:pPr>
        <w:ind w:left="0"/>
      </w:pPr>
      <w:r>
        <w:t>T</w:t>
      </w:r>
      <w:r w:rsidR="00437437" w:rsidRPr="00437437">
        <w:t xml:space="preserve">asks </w:t>
      </w:r>
      <w:r>
        <w:t xml:space="preserve">listed below </w:t>
      </w:r>
      <w:r w:rsidR="00437437" w:rsidRPr="00437437">
        <w:t>are performed during application initialization</w:t>
      </w:r>
      <w:r>
        <w:t>. If any of the task fails, the application will close.</w:t>
      </w:r>
    </w:p>
    <w:p w14:paraId="4FD882BE" w14:textId="401C87C5" w:rsidR="00437437" w:rsidRDefault="00437437" w:rsidP="00D40671">
      <w:pPr>
        <w:rPr>
          <w:highlight w:val="yellow"/>
        </w:rPr>
      </w:pPr>
    </w:p>
    <w:tbl>
      <w:tblPr>
        <w:tblStyle w:val="Mkatabulky"/>
        <w:tblW w:w="9498" w:type="dxa"/>
        <w:tblInd w:w="-5" w:type="dxa"/>
        <w:tblLook w:val="04A0" w:firstRow="1" w:lastRow="0" w:firstColumn="1" w:lastColumn="0" w:noHBand="0" w:noVBand="1"/>
      </w:tblPr>
      <w:tblGrid>
        <w:gridCol w:w="3185"/>
        <w:gridCol w:w="6313"/>
      </w:tblGrid>
      <w:tr w:rsidR="007D5F08" w:rsidRPr="00CA2B2C" w14:paraId="32DB9E70" w14:textId="77777777" w:rsidTr="00C57E89">
        <w:trPr>
          <w:trHeight w:val="701"/>
        </w:trPr>
        <w:tc>
          <w:tcPr>
            <w:tcW w:w="3185" w:type="dxa"/>
            <w:shd w:val="clear" w:color="auto" w:fill="D9D9D9" w:themeFill="background1" w:themeFillShade="D9"/>
          </w:tcPr>
          <w:p w14:paraId="14A51F40" w14:textId="77777777" w:rsidR="00252809" w:rsidRDefault="00252809" w:rsidP="006C67EA">
            <w:pPr>
              <w:ind w:left="0"/>
              <w:rPr>
                <w:b/>
                <w:bCs/>
              </w:rPr>
            </w:pPr>
            <w:r>
              <w:rPr>
                <w:b/>
                <w:bCs/>
              </w:rPr>
              <w:t xml:space="preserve">Application </w:t>
            </w:r>
            <w:r w:rsidR="007D5F08">
              <w:rPr>
                <w:b/>
                <w:bCs/>
              </w:rPr>
              <w:t xml:space="preserve">Initialization </w:t>
            </w:r>
          </w:p>
          <w:p w14:paraId="651A227D" w14:textId="1D4FACCE" w:rsidR="007D5F08" w:rsidRPr="00CA2B2C" w:rsidRDefault="007D5F08" w:rsidP="006C67EA">
            <w:pPr>
              <w:ind w:left="0"/>
              <w:rPr>
                <w:b/>
                <w:bCs/>
              </w:rPr>
            </w:pPr>
            <w:r>
              <w:rPr>
                <w:b/>
                <w:bCs/>
              </w:rPr>
              <w:t>Task</w:t>
            </w:r>
          </w:p>
        </w:tc>
        <w:tc>
          <w:tcPr>
            <w:tcW w:w="6313" w:type="dxa"/>
            <w:shd w:val="clear" w:color="auto" w:fill="D9D9D9" w:themeFill="background1" w:themeFillShade="D9"/>
          </w:tcPr>
          <w:p w14:paraId="36AA0055" w14:textId="5E96B0E7" w:rsidR="007D5F08" w:rsidRPr="00CA2B2C" w:rsidRDefault="007D5F08" w:rsidP="006C67EA">
            <w:pPr>
              <w:ind w:left="0"/>
              <w:rPr>
                <w:b/>
                <w:bCs/>
              </w:rPr>
            </w:pPr>
            <w:r>
              <w:rPr>
                <w:b/>
                <w:bCs/>
              </w:rPr>
              <w:t>Description</w:t>
            </w:r>
          </w:p>
        </w:tc>
      </w:tr>
      <w:tr w:rsidR="007D5F08" w:rsidRPr="006364E8" w14:paraId="710096CF" w14:textId="77777777" w:rsidTr="00C57E89">
        <w:trPr>
          <w:trHeight w:val="219"/>
        </w:trPr>
        <w:tc>
          <w:tcPr>
            <w:tcW w:w="3185" w:type="dxa"/>
          </w:tcPr>
          <w:p w14:paraId="7F8A88B5" w14:textId="05B0D8CB" w:rsidR="007D5F08" w:rsidRPr="00C57E89" w:rsidRDefault="007D5F08" w:rsidP="007D5F08">
            <w:pPr>
              <w:ind w:left="0"/>
              <w:rPr>
                <w:rFonts w:ascii="Consolas" w:hAnsi="Consolas"/>
              </w:rPr>
            </w:pPr>
            <w:r w:rsidRPr="00C57E89">
              <w:rPr>
                <w:rFonts w:ascii="Consolas" w:hAnsi="Consolas"/>
              </w:rPr>
              <w:t>InitLANCheckConnect</w:t>
            </w:r>
          </w:p>
        </w:tc>
        <w:tc>
          <w:tcPr>
            <w:tcW w:w="6313" w:type="dxa"/>
          </w:tcPr>
          <w:p w14:paraId="1C23EACC" w14:textId="77777777" w:rsidR="007D5F08" w:rsidRDefault="007D5F08" w:rsidP="007D5F08">
            <w:pPr>
              <w:ind w:left="38"/>
            </w:pPr>
            <w:r>
              <w:t>Checks if network is accessible</w:t>
            </w:r>
            <w:r w:rsidR="00C57E89">
              <w:t xml:space="preserve"> by establishing TCP connection to </w:t>
            </w:r>
          </w:p>
          <w:p w14:paraId="0592EFA7" w14:textId="004AF59E" w:rsidR="00C57E89" w:rsidRPr="006364E8" w:rsidRDefault="00C57E89" w:rsidP="007D5F08">
            <w:pPr>
              <w:ind w:left="38"/>
            </w:pPr>
            <w:r w:rsidRPr="00C57E89">
              <w:rPr>
                <w:rFonts w:ascii="Consolas" w:hAnsi="Consolas"/>
              </w:rPr>
              <w:t>l5tstd35.oskarmobil.cz:1522</w:t>
            </w:r>
            <w:r>
              <w:t xml:space="preserve"> (</w:t>
            </w:r>
            <w:r w:rsidR="00052809" w:rsidRPr="00052809">
              <w:rPr>
                <w:rFonts w:ascii="Consolas" w:hAnsi="Consolas"/>
              </w:rPr>
              <w:t>IBMTEST</w:t>
            </w:r>
            <w:r w:rsidR="00052809">
              <w:t xml:space="preserve"> database; </w:t>
            </w:r>
            <w:r>
              <w:t>hard-coded)</w:t>
            </w:r>
          </w:p>
        </w:tc>
      </w:tr>
      <w:tr w:rsidR="007D5F08" w:rsidRPr="006364E8" w14:paraId="2ABE45EE" w14:textId="77777777" w:rsidTr="00C57E89">
        <w:trPr>
          <w:trHeight w:val="219"/>
        </w:trPr>
        <w:tc>
          <w:tcPr>
            <w:tcW w:w="3185" w:type="dxa"/>
          </w:tcPr>
          <w:p w14:paraId="3EEFB2A2" w14:textId="6C799545" w:rsidR="007D5F08" w:rsidRPr="00C57E89" w:rsidRDefault="007D5F08" w:rsidP="007D5F08">
            <w:pPr>
              <w:ind w:left="0"/>
              <w:rPr>
                <w:rFonts w:ascii="Consolas" w:hAnsi="Consolas"/>
              </w:rPr>
            </w:pPr>
            <w:r w:rsidRPr="00C57E89">
              <w:rPr>
                <w:rFonts w:ascii="Consolas" w:hAnsi="Consolas"/>
              </w:rPr>
              <w:t>InitConnect</w:t>
            </w:r>
          </w:p>
        </w:tc>
        <w:tc>
          <w:tcPr>
            <w:tcW w:w="6313" w:type="dxa"/>
          </w:tcPr>
          <w:p w14:paraId="0CA4D64F" w14:textId="7B6F838C" w:rsidR="007D5F08" w:rsidRDefault="00052809" w:rsidP="00052809">
            <w:pPr>
              <w:ind w:left="0"/>
            </w:pPr>
            <w:r>
              <w:t>Connects to configuration database (</w:t>
            </w:r>
            <w:r w:rsidRPr="00052809">
              <w:rPr>
                <w:rFonts w:ascii="Consolas" w:hAnsi="Consolas"/>
              </w:rPr>
              <w:t>IBMTEST</w:t>
            </w:r>
            <w:r>
              <w:t>)</w:t>
            </w:r>
          </w:p>
        </w:tc>
      </w:tr>
      <w:tr w:rsidR="007D5F08" w:rsidRPr="006364E8" w14:paraId="2C1FFB79" w14:textId="77777777" w:rsidTr="00C57E89">
        <w:trPr>
          <w:trHeight w:val="219"/>
        </w:trPr>
        <w:tc>
          <w:tcPr>
            <w:tcW w:w="3185" w:type="dxa"/>
          </w:tcPr>
          <w:p w14:paraId="0A6D6666" w14:textId="03519C79" w:rsidR="007D5F08" w:rsidRPr="00C57E89" w:rsidRDefault="007D5F08" w:rsidP="007D5F08">
            <w:pPr>
              <w:ind w:left="0"/>
              <w:rPr>
                <w:rFonts w:ascii="Consolas" w:hAnsi="Consolas"/>
              </w:rPr>
            </w:pPr>
            <w:r w:rsidRPr="00C57E89">
              <w:rPr>
                <w:rFonts w:ascii="Consolas" w:hAnsi="Consolas"/>
              </w:rPr>
              <w:t>InitGetVersionInfo</w:t>
            </w:r>
          </w:p>
        </w:tc>
        <w:tc>
          <w:tcPr>
            <w:tcW w:w="6313" w:type="dxa"/>
          </w:tcPr>
          <w:p w14:paraId="21FE195E" w14:textId="70FE328E" w:rsidR="007D5F08" w:rsidRDefault="00DC2DCC" w:rsidP="00DC2DCC">
            <w:pPr>
              <w:ind w:left="0"/>
            </w:pPr>
            <w:r>
              <w:t>Retrieves version information from launched .EXE file and configuration database (</w:t>
            </w:r>
            <w:r w:rsidRPr="002527EE">
              <w:rPr>
                <w:rFonts w:ascii="Consolas" w:hAnsi="Consolas"/>
              </w:rPr>
              <w:t>&lt;</w:t>
            </w:r>
            <w:r w:rsidR="00F82C03" w:rsidRPr="00F82C03">
              <w:rPr>
                <w:rFonts w:ascii="Consolas" w:hAnsi="Consolas"/>
              </w:rPr>
              <w:t>MIN_CLIENT_VERSION</w:t>
            </w:r>
            <w:r w:rsidRPr="002527EE">
              <w:rPr>
                <w:rFonts w:ascii="Consolas" w:hAnsi="Consolas"/>
              </w:rPr>
              <w:t>&gt;</w:t>
            </w:r>
            <w:r>
              <w:rPr>
                <w:rFonts w:ascii="Consolas" w:hAnsi="Consolas"/>
              </w:rPr>
              <w:t>)</w:t>
            </w:r>
          </w:p>
        </w:tc>
      </w:tr>
      <w:tr w:rsidR="007D5F08" w:rsidRPr="006364E8" w14:paraId="0C5E32CB" w14:textId="77777777" w:rsidTr="00C57E89">
        <w:trPr>
          <w:trHeight w:val="219"/>
        </w:trPr>
        <w:tc>
          <w:tcPr>
            <w:tcW w:w="3185" w:type="dxa"/>
          </w:tcPr>
          <w:p w14:paraId="61FF2001" w14:textId="6CEC9270" w:rsidR="007D5F08" w:rsidRPr="00C57E89" w:rsidRDefault="007D5F08" w:rsidP="007D5F08">
            <w:pPr>
              <w:ind w:left="0"/>
              <w:rPr>
                <w:rFonts w:ascii="Consolas" w:hAnsi="Consolas"/>
              </w:rPr>
            </w:pPr>
            <w:r w:rsidRPr="00C57E89">
              <w:rPr>
                <w:rFonts w:ascii="Consolas" w:hAnsi="Consolas"/>
              </w:rPr>
              <w:t>InitCreateSession</w:t>
            </w:r>
          </w:p>
        </w:tc>
        <w:tc>
          <w:tcPr>
            <w:tcW w:w="6313" w:type="dxa"/>
          </w:tcPr>
          <w:p w14:paraId="137BB868" w14:textId="6C23D1C0" w:rsidR="007D5F08" w:rsidRDefault="007C776B" w:rsidP="007C776B">
            <w:pPr>
              <w:ind w:left="0"/>
            </w:pPr>
            <w:r>
              <w:t xml:space="preserve">Creates new session in table </w:t>
            </w:r>
            <w:r w:rsidRPr="007C776B">
              <w:rPr>
                <w:rFonts w:ascii="Consolas" w:hAnsi="Consolas"/>
              </w:rPr>
              <w:t>RMSTOOL_OWN.RMSTOOL_SESSION</w:t>
            </w:r>
            <w:r w:rsidRPr="007C776B">
              <w:t xml:space="preserve"> with session type </w:t>
            </w:r>
            <w:r>
              <w:rPr>
                <w:rFonts w:ascii="Consolas" w:hAnsi="Consolas"/>
              </w:rPr>
              <w:t>INIT</w:t>
            </w:r>
          </w:p>
        </w:tc>
      </w:tr>
      <w:tr w:rsidR="007D5F08" w:rsidRPr="006364E8" w14:paraId="7B481EF4" w14:textId="77777777" w:rsidTr="00C57E89">
        <w:trPr>
          <w:trHeight w:val="219"/>
        </w:trPr>
        <w:tc>
          <w:tcPr>
            <w:tcW w:w="3185" w:type="dxa"/>
          </w:tcPr>
          <w:p w14:paraId="2326C157" w14:textId="4ABAD3A4" w:rsidR="007D5F08" w:rsidRPr="00C57E89" w:rsidRDefault="007D5F08" w:rsidP="007D5F08">
            <w:pPr>
              <w:ind w:left="0"/>
              <w:rPr>
                <w:rFonts w:ascii="Consolas" w:hAnsi="Consolas"/>
              </w:rPr>
            </w:pPr>
            <w:r w:rsidRPr="00C57E89">
              <w:rPr>
                <w:rFonts w:ascii="Consolas" w:hAnsi="Consolas"/>
              </w:rPr>
              <w:t>InitCheckUpdates</w:t>
            </w:r>
          </w:p>
        </w:tc>
        <w:tc>
          <w:tcPr>
            <w:tcW w:w="6313" w:type="dxa"/>
          </w:tcPr>
          <w:p w14:paraId="20D3E014" w14:textId="3FE4C5CF" w:rsidR="007D5F08" w:rsidRDefault="00D16A31" w:rsidP="00D16A31">
            <w:pPr>
              <w:ind w:left="0"/>
            </w:pPr>
            <w:r>
              <w:t xml:space="preserve">Compares version information, if needed then updates session type to </w:t>
            </w:r>
            <w:r w:rsidRPr="00D16A31">
              <w:rPr>
                <w:rFonts w:ascii="Consolas" w:hAnsi="Consolas"/>
              </w:rPr>
              <w:t>UPDATER</w:t>
            </w:r>
            <w:r>
              <w:t xml:space="preserve"> and launches Phoenix Updater</w:t>
            </w:r>
          </w:p>
        </w:tc>
      </w:tr>
      <w:tr w:rsidR="007D5F08" w:rsidRPr="006364E8" w14:paraId="016DFA3D" w14:textId="77777777" w:rsidTr="00C57E89">
        <w:trPr>
          <w:trHeight w:val="219"/>
        </w:trPr>
        <w:tc>
          <w:tcPr>
            <w:tcW w:w="3185" w:type="dxa"/>
          </w:tcPr>
          <w:p w14:paraId="18D85F9E" w14:textId="7C561C35" w:rsidR="007D5F08" w:rsidRPr="00C57E89" w:rsidRDefault="007D5F08" w:rsidP="007D5F08">
            <w:pPr>
              <w:ind w:left="0"/>
              <w:rPr>
                <w:rFonts w:ascii="Consolas" w:hAnsi="Consolas"/>
              </w:rPr>
            </w:pPr>
            <w:r w:rsidRPr="00C57E89">
              <w:rPr>
                <w:rFonts w:ascii="Consolas" w:hAnsi="Consolas"/>
              </w:rPr>
              <w:t>InitGetDomainInfo</w:t>
            </w:r>
          </w:p>
        </w:tc>
        <w:tc>
          <w:tcPr>
            <w:tcW w:w="6313" w:type="dxa"/>
          </w:tcPr>
          <w:p w14:paraId="30E75665" w14:textId="10F204EB" w:rsidR="007D5F08" w:rsidRDefault="00D16A31" w:rsidP="00D16A31">
            <w:pPr>
              <w:ind w:left="0"/>
            </w:pPr>
            <w:r>
              <w:t>Retrieves domain controller configuration from network.</w:t>
            </w:r>
          </w:p>
          <w:p w14:paraId="04BCCE50" w14:textId="7E56359D" w:rsidR="00D16A31" w:rsidRDefault="00D16A31" w:rsidP="00D16A31">
            <w:pPr>
              <w:ind w:left="0"/>
            </w:pPr>
            <w:r>
              <w:lastRenderedPageBreak/>
              <w:t>If no data is returned (for off-domain workstations</w:t>
            </w:r>
            <w:r w:rsidR="00C57D39">
              <w:t>, or if use of a custom DC is enforced</w:t>
            </w:r>
            <w:r>
              <w:t xml:space="preserve">), load domain controller configuration from </w:t>
            </w:r>
            <w:r w:rsidRPr="00D16A31">
              <w:rPr>
                <w:rFonts w:ascii="Consolas" w:hAnsi="Consolas"/>
              </w:rPr>
              <w:t>RMSTOOL_CONFIG</w:t>
            </w:r>
            <w:r>
              <w:t xml:space="preserve"> table:</w:t>
            </w:r>
          </w:p>
          <w:p w14:paraId="66565C6F" w14:textId="7BEC9770" w:rsidR="00D16A31" w:rsidRPr="00D16A31" w:rsidRDefault="00D16A31" w:rsidP="00D16A31">
            <w:pPr>
              <w:ind w:left="0"/>
              <w:rPr>
                <w:rFonts w:ascii="Consolas" w:hAnsi="Consolas"/>
              </w:rPr>
            </w:pPr>
            <w:r w:rsidRPr="00D16A31">
              <w:rPr>
                <w:rFonts w:ascii="Consolas" w:hAnsi="Consolas"/>
              </w:rPr>
              <w:t>&lt;DOMAIN_SUFFIX&gt;</w:t>
            </w:r>
          </w:p>
          <w:p w14:paraId="7EB0CE93" w14:textId="77777777" w:rsidR="00D16A31" w:rsidRDefault="00D16A31" w:rsidP="00D16A31">
            <w:pPr>
              <w:ind w:left="0"/>
              <w:rPr>
                <w:rFonts w:ascii="Consolas" w:hAnsi="Consolas"/>
              </w:rPr>
            </w:pPr>
            <w:r w:rsidRPr="00D16A31">
              <w:rPr>
                <w:rFonts w:ascii="Consolas" w:hAnsi="Consolas"/>
              </w:rPr>
              <w:t>&lt;DOMAIN_CONTROLLER&gt;</w:t>
            </w:r>
          </w:p>
          <w:p w14:paraId="45CA18FF" w14:textId="77777777" w:rsidR="0072482C" w:rsidRDefault="0072482C" w:rsidP="00D16A31">
            <w:pPr>
              <w:ind w:left="0"/>
              <w:rPr>
                <w:rFonts w:ascii="Consolas" w:hAnsi="Consolas"/>
              </w:rPr>
            </w:pPr>
            <w:r w:rsidRPr="00D16A31">
              <w:rPr>
                <w:rFonts w:ascii="Consolas" w:hAnsi="Consolas"/>
              </w:rPr>
              <w:t>&lt;DOMAIN_</w:t>
            </w:r>
            <w:r>
              <w:rPr>
                <w:rFonts w:ascii="Consolas" w:hAnsi="Consolas"/>
              </w:rPr>
              <w:t>NAME</w:t>
            </w:r>
            <w:r w:rsidRPr="00D16A31">
              <w:rPr>
                <w:rFonts w:ascii="Consolas" w:hAnsi="Consolas"/>
              </w:rPr>
              <w:t>&gt;</w:t>
            </w:r>
          </w:p>
          <w:p w14:paraId="3FD8F64F" w14:textId="43A584E7" w:rsidR="00C57D39" w:rsidRDefault="00C57D39" w:rsidP="00D16A31">
            <w:pPr>
              <w:ind w:left="0"/>
            </w:pPr>
            <w:r>
              <w:rPr>
                <w:rFonts w:ascii="Consolas" w:hAnsi="Consolas"/>
              </w:rPr>
              <w:t>&lt;</w:t>
            </w:r>
            <w:r w:rsidRPr="00C57D39">
              <w:rPr>
                <w:rFonts w:ascii="Consolas" w:hAnsi="Consolas"/>
              </w:rPr>
              <w:t>DOMAIN_FORCE_USE_CUSTOM_DC</w:t>
            </w:r>
            <w:r>
              <w:rPr>
                <w:rFonts w:ascii="Consolas" w:hAnsi="Consolas"/>
              </w:rPr>
              <w:t>&gt;</w:t>
            </w:r>
          </w:p>
        </w:tc>
      </w:tr>
      <w:tr w:rsidR="007D5F08" w:rsidRPr="006364E8" w14:paraId="4EA478E2" w14:textId="77777777" w:rsidTr="00C57E89">
        <w:trPr>
          <w:trHeight w:val="219"/>
        </w:trPr>
        <w:tc>
          <w:tcPr>
            <w:tcW w:w="3185" w:type="dxa"/>
          </w:tcPr>
          <w:p w14:paraId="732598D9" w14:textId="0E851119" w:rsidR="007D5F08" w:rsidRPr="00C57E89" w:rsidRDefault="007D5F08" w:rsidP="007D5F08">
            <w:pPr>
              <w:ind w:left="0"/>
              <w:rPr>
                <w:rFonts w:ascii="Consolas" w:hAnsi="Consolas"/>
              </w:rPr>
            </w:pPr>
            <w:r w:rsidRPr="00C57E89">
              <w:rPr>
                <w:rFonts w:ascii="Consolas" w:hAnsi="Consolas"/>
              </w:rPr>
              <w:lastRenderedPageBreak/>
              <w:t>InitAuthUserDomain</w:t>
            </w:r>
          </w:p>
        </w:tc>
        <w:tc>
          <w:tcPr>
            <w:tcW w:w="6313" w:type="dxa"/>
          </w:tcPr>
          <w:p w14:paraId="2557A6DB" w14:textId="2122B9E4" w:rsidR="00FD3F2E" w:rsidRDefault="00FE2EC6">
            <w:pPr>
              <w:pStyle w:val="Odstavecseseznamem"/>
              <w:numPr>
                <w:ilvl w:val="0"/>
                <w:numId w:val="136"/>
              </w:numPr>
              <w:ind w:left="256" w:hanging="218"/>
            </w:pPr>
            <w:r>
              <w:t>Authorizes user-provided login credentials against domain controller.</w:t>
            </w:r>
            <w:r w:rsidR="00FD3F2E">
              <w:t xml:space="preserve"> If not authorized after 3 attempts, </w:t>
            </w:r>
            <w:r w:rsidR="00500B34">
              <w:t>updates</w:t>
            </w:r>
            <w:r w:rsidR="00FD3F2E">
              <w:t xml:space="preserve"> session type to </w:t>
            </w:r>
            <w:r w:rsidR="00FD3F2E" w:rsidRPr="00FD3F2E">
              <w:rPr>
                <w:rFonts w:ascii="Consolas" w:hAnsi="Consolas"/>
              </w:rPr>
              <w:t>UNAUTHORIZED</w:t>
            </w:r>
            <w:r w:rsidR="00FD3F2E">
              <w:t xml:space="preserve"> </w:t>
            </w:r>
            <w:r w:rsidR="00500B34">
              <w:t xml:space="preserve">in table </w:t>
            </w:r>
            <w:r w:rsidR="00500B34" w:rsidRPr="00504AB2">
              <w:rPr>
                <w:rFonts w:ascii="Consolas" w:hAnsi="Consolas"/>
              </w:rPr>
              <w:t>RMSTOOL_SESSION</w:t>
            </w:r>
            <w:r w:rsidR="00500B34">
              <w:t xml:space="preserve"> </w:t>
            </w:r>
            <w:r w:rsidR="00FD3F2E">
              <w:t>and closes the application.</w:t>
            </w:r>
          </w:p>
          <w:p w14:paraId="637A34FE" w14:textId="3D7ED478" w:rsidR="00FD3F2E" w:rsidRDefault="00FD3F2E">
            <w:pPr>
              <w:pStyle w:val="Odstavecseseznamem"/>
              <w:numPr>
                <w:ilvl w:val="0"/>
                <w:numId w:val="136"/>
              </w:numPr>
              <w:ind w:left="256" w:hanging="218"/>
            </w:pPr>
            <w:r>
              <w:t xml:space="preserve">If user selected to remember their login credentials, stores them to local Windows registry key </w:t>
            </w:r>
            <w:r w:rsidRPr="00FD3F2E">
              <w:rPr>
                <w:rFonts w:ascii="Consolas" w:hAnsi="Consolas"/>
              </w:rPr>
              <w:t>HKEY_CURRENT_USER\Software\Phoenix</w:t>
            </w:r>
            <w:r>
              <w:t xml:space="preserve"> as string values:</w:t>
            </w:r>
          </w:p>
          <w:p w14:paraId="624FD4B4" w14:textId="77777777" w:rsidR="00FD3F2E" w:rsidRDefault="00FD3F2E">
            <w:pPr>
              <w:pStyle w:val="Odstavecseseznamem"/>
              <w:numPr>
                <w:ilvl w:val="0"/>
                <w:numId w:val="135"/>
              </w:numPr>
              <w:ind w:left="540" w:hanging="218"/>
            </w:pPr>
            <w:r w:rsidRPr="00C14087">
              <w:rPr>
                <w:rFonts w:ascii="Consolas" w:hAnsi="Consolas"/>
              </w:rPr>
              <w:t>AppData1</w:t>
            </w:r>
            <w:r>
              <w:t xml:space="preserve"> (username)</w:t>
            </w:r>
          </w:p>
          <w:p w14:paraId="2B9FF4D4" w14:textId="77777777" w:rsidR="00FD3F2E" w:rsidRDefault="00FD3F2E">
            <w:pPr>
              <w:pStyle w:val="Odstavecseseznamem"/>
              <w:numPr>
                <w:ilvl w:val="0"/>
                <w:numId w:val="135"/>
              </w:numPr>
              <w:ind w:left="540" w:hanging="218"/>
            </w:pPr>
            <w:r w:rsidRPr="00C14087">
              <w:rPr>
                <w:rFonts w:ascii="Consolas" w:hAnsi="Consolas"/>
              </w:rPr>
              <w:t>AppData2</w:t>
            </w:r>
            <w:r>
              <w:t xml:space="preserve"> (hashed password)</w:t>
            </w:r>
          </w:p>
          <w:p w14:paraId="337E5104" w14:textId="77777777" w:rsidR="006005A3" w:rsidRDefault="00FD3F2E">
            <w:pPr>
              <w:pStyle w:val="Odstavecseseznamem"/>
              <w:numPr>
                <w:ilvl w:val="0"/>
                <w:numId w:val="136"/>
              </w:numPr>
              <w:ind w:left="256" w:hanging="218"/>
            </w:pPr>
            <w:r>
              <w:t xml:space="preserve">Loads user details from </w:t>
            </w:r>
            <w:r w:rsidRPr="006005A3">
              <w:rPr>
                <w:rFonts w:ascii="Consolas" w:hAnsi="Consolas"/>
              </w:rPr>
              <w:t>RMSTOOL_USER_REF</w:t>
            </w:r>
            <w:r>
              <w:t xml:space="preserve"> </w:t>
            </w:r>
          </w:p>
          <w:p w14:paraId="59833A0E" w14:textId="1FFBA1FC" w:rsidR="006005A3" w:rsidRDefault="006005A3">
            <w:pPr>
              <w:pStyle w:val="Odstavecseseznamem"/>
              <w:numPr>
                <w:ilvl w:val="0"/>
                <w:numId w:val="136"/>
              </w:numPr>
              <w:ind w:left="256" w:hanging="218"/>
            </w:pPr>
            <w:r>
              <w:t>Reports error and closes the application if the user is suspended (</w:t>
            </w:r>
            <w:r w:rsidRPr="006005A3">
              <w:rPr>
                <w:rFonts w:ascii="Consolas" w:hAnsi="Consolas"/>
              </w:rPr>
              <w:t>RMSTOOL_USER_REF.SUSPENDED</w:t>
            </w:r>
            <w:r>
              <w:rPr>
                <w:rFonts w:ascii="Consolas" w:hAnsi="Consolas"/>
              </w:rPr>
              <w:t xml:space="preserve"> </w:t>
            </w:r>
            <w:r w:rsidRPr="006005A3">
              <w:rPr>
                <w:rFonts w:ascii="Consolas" w:hAnsi="Consolas"/>
              </w:rPr>
              <w:t>=</w:t>
            </w:r>
            <w:r>
              <w:rPr>
                <w:rFonts w:ascii="Consolas" w:hAnsi="Consolas"/>
              </w:rPr>
              <w:t xml:space="preserve"> </w:t>
            </w:r>
            <w:r w:rsidRPr="006005A3">
              <w:rPr>
                <w:rFonts w:ascii="Consolas" w:hAnsi="Consolas"/>
              </w:rPr>
              <w:t>”Y”</w:t>
            </w:r>
            <w:r>
              <w:t>).</w:t>
            </w:r>
          </w:p>
          <w:p w14:paraId="30BE40D7" w14:textId="4AB901B7" w:rsidR="00FD3F2E" w:rsidRDefault="006005A3">
            <w:pPr>
              <w:pStyle w:val="Odstavecseseznamem"/>
              <w:numPr>
                <w:ilvl w:val="0"/>
                <w:numId w:val="136"/>
              </w:numPr>
              <w:ind w:left="256" w:hanging="218"/>
            </w:pPr>
            <w:r>
              <w:t>A</w:t>
            </w:r>
            <w:r w:rsidR="00FD3F2E">
              <w:t xml:space="preserve">ssigns </w:t>
            </w:r>
            <w:r w:rsidR="005F15F9">
              <w:t>configured</w:t>
            </w:r>
            <w:r w:rsidR="00FD3F2E">
              <w:t xml:space="preserve"> role to the user.</w:t>
            </w:r>
          </w:p>
          <w:p w14:paraId="093E807B" w14:textId="274D0088" w:rsidR="00FD3F2E" w:rsidRDefault="00FD3F2E">
            <w:pPr>
              <w:pStyle w:val="Odstavecseseznamem"/>
              <w:numPr>
                <w:ilvl w:val="0"/>
                <w:numId w:val="136"/>
              </w:numPr>
              <w:ind w:left="256" w:hanging="218"/>
            </w:pPr>
            <w:r>
              <w:t>Assigns user to previously created session.</w:t>
            </w:r>
          </w:p>
          <w:p w14:paraId="501A243E" w14:textId="0C30C037" w:rsidR="00FD3F2E" w:rsidRDefault="006005A3">
            <w:pPr>
              <w:pStyle w:val="Odstavecseseznamem"/>
              <w:numPr>
                <w:ilvl w:val="0"/>
                <w:numId w:val="136"/>
              </w:numPr>
              <w:ind w:left="256" w:hanging="218"/>
            </w:pPr>
            <w:r>
              <w:t xml:space="preserve">Checks and clears orphaned process locks in </w:t>
            </w:r>
            <w:r w:rsidRPr="006005A3">
              <w:rPr>
                <w:rFonts w:ascii="Consolas" w:hAnsi="Consolas"/>
              </w:rPr>
              <w:t>RMSTOOL_PROCESS_LOCK</w:t>
            </w:r>
            <w:r>
              <w:t xml:space="preserve"> acquired by previous sessions of the logged-in user</w:t>
            </w:r>
          </w:p>
          <w:p w14:paraId="0465C0DC" w14:textId="10BE9A27" w:rsidR="00FD3F2E" w:rsidRDefault="006005A3">
            <w:pPr>
              <w:pStyle w:val="Odstavecseseznamem"/>
              <w:numPr>
                <w:ilvl w:val="0"/>
                <w:numId w:val="136"/>
              </w:numPr>
              <w:ind w:left="256" w:hanging="218"/>
            </w:pPr>
            <w:r>
              <w:t xml:space="preserve">Checks and terminates (sets end date) orphaned sessions in </w:t>
            </w:r>
            <w:r w:rsidRPr="006005A3">
              <w:rPr>
                <w:rFonts w:ascii="Consolas" w:hAnsi="Consolas"/>
              </w:rPr>
              <w:t>RMSTOOL_</w:t>
            </w:r>
            <w:r>
              <w:rPr>
                <w:rFonts w:ascii="Consolas" w:hAnsi="Consolas"/>
              </w:rPr>
              <w:t>SESISON</w:t>
            </w:r>
            <w:r>
              <w:t xml:space="preserve"> created by the logged-in user</w:t>
            </w:r>
          </w:p>
        </w:tc>
      </w:tr>
      <w:tr w:rsidR="007D5F08" w:rsidRPr="006364E8" w14:paraId="72056916" w14:textId="77777777" w:rsidTr="00C57E89">
        <w:trPr>
          <w:trHeight w:val="219"/>
        </w:trPr>
        <w:tc>
          <w:tcPr>
            <w:tcW w:w="3185" w:type="dxa"/>
          </w:tcPr>
          <w:p w14:paraId="16BE6273" w14:textId="21ED98AB" w:rsidR="007D5F08" w:rsidRPr="00C57E89" w:rsidRDefault="007D5F08" w:rsidP="007D5F08">
            <w:pPr>
              <w:ind w:left="0"/>
              <w:rPr>
                <w:rFonts w:ascii="Consolas" w:hAnsi="Consolas"/>
              </w:rPr>
            </w:pPr>
            <w:r w:rsidRPr="00C57E89">
              <w:rPr>
                <w:rFonts w:ascii="Consolas" w:hAnsi="Consolas"/>
              </w:rPr>
              <w:t>InitAuthLicence</w:t>
            </w:r>
          </w:p>
        </w:tc>
        <w:tc>
          <w:tcPr>
            <w:tcW w:w="6313" w:type="dxa"/>
          </w:tcPr>
          <w:p w14:paraId="58633B31" w14:textId="2C4F587F" w:rsidR="003B7132" w:rsidRDefault="003B7132" w:rsidP="003B7132">
            <w:pPr>
              <w:ind w:left="0"/>
            </w:pPr>
            <w:r>
              <w:t xml:space="preserve">Loads </w:t>
            </w:r>
            <w:r w:rsidRPr="003B7132">
              <w:rPr>
                <w:rFonts w:ascii="Consolas" w:hAnsi="Consolas"/>
              </w:rPr>
              <w:t>&lt;LICENCE_INFO&gt;</w:t>
            </w:r>
            <w:r>
              <w:t xml:space="preserve"> and parses it. </w:t>
            </w:r>
          </w:p>
          <w:p w14:paraId="20D3A248" w14:textId="5C4EDC38" w:rsidR="007D5F08" w:rsidRDefault="003B7132" w:rsidP="003B7132">
            <w:pPr>
              <w:ind w:left="0"/>
            </w:pPr>
            <w:r>
              <w:t>Displays warning if license is about to expire, or error if invalid or expired</w:t>
            </w:r>
          </w:p>
        </w:tc>
      </w:tr>
      <w:tr w:rsidR="007D5F08" w:rsidRPr="006364E8" w14:paraId="73244362" w14:textId="77777777" w:rsidTr="00C57E89">
        <w:trPr>
          <w:trHeight w:val="219"/>
        </w:trPr>
        <w:tc>
          <w:tcPr>
            <w:tcW w:w="3185" w:type="dxa"/>
          </w:tcPr>
          <w:p w14:paraId="0FBC60E2" w14:textId="33068E85" w:rsidR="007D5F08" w:rsidRPr="00C57E89" w:rsidRDefault="007D5F08" w:rsidP="007D5F08">
            <w:pPr>
              <w:ind w:left="0"/>
              <w:rPr>
                <w:rFonts w:ascii="Consolas" w:hAnsi="Consolas"/>
              </w:rPr>
            </w:pPr>
            <w:r w:rsidRPr="00C57E89">
              <w:rPr>
                <w:rFonts w:ascii="Consolas" w:hAnsi="Consolas"/>
              </w:rPr>
              <w:t>InitAuthPrivateKey</w:t>
            </w:r>
          </w:p>
        </w:tc>
        <w:tc>
          <w:tcPr>
            <w:tcW w:w="6313" w:type="dxa"/>
          </w:tcPr>
          <w:p w14:paraId="582246FC" w14:textId="3C8DDB58" w:rsidR="00025AD5" w:rsidRPr="00025AD5" w:rsidRDefault="005367D7" w:rsidP="005367D7">
            <w:pPr>
              <w:ind w:left="0"/>
            </w:pPr>
            <w:r>
              <w:t xml:space="preserve">Check if the private key is stored in local Windows registry key </w:t>
            </w:r>
            <w:r w:rsidRPr="00680E45">
              <w:rPr>
                <w:rFonts w:ascii="Consolas" w:hAnsi="Consolas"/>
              </w:rPr>
              <w:t>HKEY_CURRENT_USER\Software\Phoenix</w:t>
            </w:r>
            <w:r>
              <w:rPr>
                <w:rFonts w:ascii="Consolas" w:hAnsi="Consolas"/>
              </w:rPr>
              <w:t>\</w:t>
            </w:r>
            <w:r>
              <w:t xml:space="preserve"> </w:t>
            </w:r>
            <w:r w:rsidRPr="005367D7">
              <w:rPr>
                <w:rFonts w:ascii="Consolas" w:hAnsi="Consolas"/>
              </w:rPr>
              <w:t>SshHostKeys\Keys</w:t>
            </w:r>
            <w:r w:rsidR="00025AD5" w:rsidRPr="00025AD5">
              <w:t xml:space="preserve"> as string value:</w:t>
            </w:r>
          </w:p>
          <w:p w14:paraId="3BDE2E77" w14:textId="6CE8A4AD" w:rsidR="005367D7" w:rsidRPr="00025AD5" w:rsidRDefault="00025AD5">
            <w:pPr>
              <w:pStyle w:val="Odstavecseseznamem"/>
              <w:numPr>
                <w:ilvl w:val="0"/>
                <w:numId w:val="135"/>
              </w:numPr>
              <w:ind w:left="256" w:hanging="218"/>
            </w:pPr>
            <w:r>
              <w:rPr>
                <w:rFonts w:ascii="Consolas" w:hAnsi="Consolas"/>
              </w:rPr>
              <w:t>testing</w:t>
            </w:r>
            <w:r>
              <w:t xml:space="preserve"> (hashed key)</w:t>
            </w:r>
          </w:p>
          <w:p w14:paraId="48DD76D2" w14:textId="08CAFC69" w:rsidR="007D5F08" w:rsidRDefault="005367D7" w:rsidP="005367D7">
            <w:pPr>
              <w:ind w:left="0"/>
            </w:pPr>
            <w:r>
              <w:t xml:space="preserve">If the key is not yet stored, </w:t>
            </w:r>
            <w:r w:rsidR="00025AD5">
              <w:t xml:space="preserve">it </w:t>
            </w:r>
            <w:r>
              <w:t>stores it.</w:t>
            </w:r>
          </w:p>
        </w:tc>
      </w:tr>
      <w:tr w:rsidR="007D5F08" w:rsidRPr="006364E8" w14:paraId="624E5839" w14:textId="77777777" w:rsidTr="00C57E89">
        <w:trPr>
          <w:trHeight w:val="219"/>
        </w:trPr>
        <w:tc>
          <w:tcPr>
            <w:tcW w:w="3185" w:type="dxa"/>
          </w:tcPr>
          <w:p w14:paraId="5139F26C" w14:textId="1D965936" w:rsidR="007D5F08" w:rsidRPr="00C57E89" w:rsidRDefault="007D5F08" w:rsidP="007D5F08">
            <w:pPr>
              <w:ind w:left="0"/>
              <w:rPr>
                <w:rFonts w:ascii="Consolas" w:hAnsi="Consolas"/>
              </w:rPr>
            </w:pPr>
            <w:r w:rsidRPr="00C57E89">
              <w:rPr>
                <w:rFonts w:ascii="Consolas" w:hAnsi="Consolas"/>
              </w:rPr>
              <w:t>InitCreateDynamicGroupMenus</w:t>
            </w:r>
          </w:p>
        </w:tc>
        <w:tc>
          <w:tcPr>
            <w:tcW w:w="6313" w:type="dxa"/>
          </w:tcPr>
          <w:p w14:paraId="371601C3" w14:textId="1B68DFD1" w:rsidR="007D5F08" w:rsidRDefault="00025AD5" w:rsidP="00025AD5">
            <w:pPr>
              <w:ind w:left="0"/>
            </w:pPr>
            <w:r>
              <w:t xml:space="preserve">For user </w:t>
            </w:r>
            <w:r w:rsidR="005E18A1">
              <w:t xml:space="preserve">with </w:t>
            </w:r>
            <w:r w:rsidR="005E18A1" w:rsidRPr="005E18A1">
              <w:rPr>
                <w:sz w:val="18"/>
                <w:szCs w:val="18"/>
              </w:rPr>
              <w:t>ADMIN</w:t>
            </w:r>
            <w:r w:rsidR="005E18A1">
              <w:t xml:space="preserve"> role, creates submenus in advanced context menu (</w:t>
            </w:r>
            <w:r w:rsidR="005E18A1" w:rsidRPr="005E18A1">
              <w:rPr>
                <w:b/>
                <w:bCs/>
                <w:sz w:val="18"/>
                <w:szCs w:val="18"/>
              </w:rPr>
              <w:t xml:space="preserve">Administration </w:t>
            </w:r>
            <w:r w:rsidR="005E18A1" w:rsidRPr="005E18A1">
              <w:rPr>
                <w:b/>
                <w:bCs/>
                <w:sz w:val="18"/>
                <w:szCs w:val="18"/>
              </w:rPr>
              <w:sym w:font="Wingdings" w:char="F0E0"/>
            </w:r>
            <w:r w:rsidR="005E18A1" w:rsidRPr="005E18A1">
              <w:rPr>
                <w:b/>
                <w:bCs/>
                <w:sz w:val="18"/>
                <w:szCs w:val="18"/>
              </w:rPr>
              <w:t xml:space="preserve"> Phoenix </w:t>
            </w:r>
            <w:r w:rsidR="005E18A1" w:rsidRPr="005E18A1">
              <w:rPr>
                <w:b/>
                <w:bCs/>
                <w:sz w:val="18"/>
                <w:szCs w:val="18"/>
              </w:rPr>
              <w:sym w:font="Wingdings" w:char="F0E0"/>
            </w:r>
            <w:r w:rsidR="005E18A1" w:rsidRPr="005E18A1">
              <w:rPr>
                <w:b/>
                <w:bCs/>
                <w:sz w:val="18"/>
                <w:szCs w:val="18"/>
              </w:rPr>
              <w:t xml:space="preserve"> Add/Remove to/from Inventory Group)</w:t>
            </w:r>
            <w:r w:rsidR="005E18A1">
              <w:t xml:space="preserve"> for each inventory group configured in </w:t>
            </w:r>
            <w:r w:rsidR="005E18A1" w:rsidRPr="005E18A1">
              <w:rPr>
                <w:rFonts w:ascii="Consolas" w:hAnsi="Consolas"/>
              </w:rPr>
              <w:t>RMSTOOL_GROUP_REF</w:t>
            </w:r>
            <w:r w:rsidR="005E18A1">
              <w:t>.</w:t>
            </w:r>
          </w:p>
        </w:tc>
      </w:tr>
      <w:tr w:rsidR="007D5F08" w:rsidRPr="006364E8" w14:paraId="35114A89" w14:textId="77777777" w:rsidTr="00C57E89">
        <w:trPr>
          <w:trHeight w:val="219"/>
        </w:trPr>
        <w:tc>
          <w:tcPr>
            <w:tcW w:w="3185" w:type="dxa"/>
          </w:tcPr>
          <w:p w14:paraId="729B805C" w14:textId="2BE93EBD" w:rsidR="007D5F08" w:rsidRPr="00C57E89" w:rsidRDefault="007D5F08" w:rsidP="007D5F08">
            <w:pPr>
              <w:ind w:left="0"/>
              <w:rPr>
                <w:rFonts w:ascii="Consolas" w:hAnsi="Consolas"/>
              </w:rPr>
            </w:pPr>
            <w:r w:rsidRPr="00C57E89">
              <w:rPr>
                <w:rFonts w:ascii="Consolas" w:hAnsi="Consolas"/>
              </w:rPr>
              <w:t>InitUpdateSessionType</w:t>
            </w:r>
          </w:p>
        </w:tc>
        <w:tc>
          <w:tcPr>
            <w:tcW w:w="6313" w:type="dxa"/>
          </w:tcPr>
          <w:p w14:paraId="52983AB6" w14:textId="0D39EF3F" w:rsidR="007D5F08" w:rsidRDefault="00504AB2" w:rsidP="00504AB2">
            <w:pPr>
              <w:ind w:left="0"/>
            </w:pPr>
            <w:r>
              <w:t xml:space="preserve">Updates session type to </w:t>
            </w:r>
            <w:r w:rsidRPr="00504AB2">
              <w:rPr>
                <w:rFonts w:ascii="Consolas" w:hAnsi="Consolas"/>
              </w:rPr>
              <w:t>REGULAR</w:t>
            </w:r>
            <w:r>
              <w:t xml:space="preserve"> or </w:t>
            </w:r>
            <w:r w:rsidRPr="00504AB2">
              <w:rPr>
                <w:rFonts w:ascii="Consolas" w:hAnsi="Consolas"/>
              </w:rPr>
              <w:t>DEBUG</w:t>
            </w:r>
            <w:r>
              <w:t xml:space="preserve"> in table </w:t>
            </w:r>
            <w:r w:rsidRPr="00504AB2">
              <w:rPr>
                <w:rFonts w:ascii="Consolas" w:hAnsi="Consolas"/>
              </w:rPr>
              <w:t>RMSTOOL_SESSION</w:t>
            </w:r>
          </w:p>
        </w:tc>
      </w:tr>
    </w:tbl>
    <w:p w14:paraId="219154C1" w14:textId="4C89FF76" w:rsidR="00437437" w:rsidRDefault="00437437" w:rsidP="00D40671">
      <w:pPr>
        <w:rPr>
          <w:highlight w:val="yellow"/>
        </w:rPr>
      </w:pPr>
    </w:p>
    <w:p w14:paraId="43FB0AA2" w14:textId="7429BA46" w:rsidR="00D40671" w:rsidRPr="00FF7AB5" w:rsidRDefault="00D40671" w:rsidP="00D40671">
      <w:pPr>
        <w:pStyle w:val="Nadpis2"/>
      </w:pPr>
      <w:bookmarkStart w:id="884" w:name="_Environment_Initialization_Routines"/>
      <w:bookmarkStart w:id="885" w:name="_Toc222406128"/>
      <w:bookmarkEnd w:id="884"/>
      <w:r w:rsidRPr="00FF7AB5">
        <w:t>Environment Initialization</w:t>
      </w:r>
      <w:bookmarkEnd w:id="885"/>
    </w:p>
    <w:p w14:paraId="30E22841" w14:textId="65634540" w:rsidR="00FF7AB5" w:rsidRPr="00437437" w:rsidRDefault="00FF7AB5" w:rsidP="00FF7AB5">
      <w:pPr>
        <w:ind w:left="0"/>
      </w:pPr>
      <w:r>
        <w:t>T</w:t>
      </w:r>
      <w:r w:rsidRPr="00437437">
        <w:t xml:space="preserve">asks </w:t>
      </w:r>
      <w:r>
        <w:t xml:space="preserve">listed below </w:t>
      </w:r>
      <w:r w:rsidRPr="00437437">
        <w:t xml:space="preserve">are performed during </w:t>
      </w:r>
      <w:r>
        <w:t>environment</w:t>
      </w:r>
      <w:r w:rsidRPr="00437437">
        <w:t xml:space="preserve"> initialization</w:t>
      </w:r>
      <w:r>
        <w:t>. If any of the task fails, the environment is considered as uninitialized and no operations will be allowed on it.</w:t>
      </w:r>
    </w:p>
    <w:p w14:paraId="6A6AA7F3" w14:textId="77777777" w:rsidR="00FF7AB5" w:rsidRDefault="00FF7AB5" w:rsidP="00D40671">
      <w:pPr>
        <w:rPr>
          <w:highlight w:val="yellow"/>
        </w:rPr>
      </w:pPr>
    </w:p>
    <w:p w14:paraId="489503E1" w14:textId="77777777" w:rsidR="00FB52E6" w:rsidRDefault="00FB52E6" w:rsidP="00FB52E6">
      <w:pPr>
        <w:ind w:left="0"/>
        <w:rPr>
          <w:highlight w:val="yellow"/>
        </w:rPr>
      </w:pPr>
    </w:p>
    <w:tbl>
      <w:tblPr>
        <w:tblStyle w:val="Mkatabulky"/>
        <w:tblW w:w="9498" w:type="dxa"/>
        <w:tblInd w:w="-5" w:type="dxa"/>
        <w:tblLook w:val="04A0" w:firstRow="1" w:lastRow="0" w:firstColumn="1" w:lastColumn="0" w:noHBand="0" w:noVBand="1"/>
      </w:tblPr>
      <w:tblGrid>
        <w:gridCol w:w="3185"/>
        <w:gridCol w:w="6313"/>
      </w:tblGrid>
      <w:tr w:rsidR="00FB52E6" w:rsidRPr="00CA2B2C" w14:paraId="0D68B1AF" w14:textId="77777777" w:rsidTr="006C67EA">
        <w:trPr>
          <w:trHeight w:val="701"/>
        </w:trPr>
        <w:tc>
          <w:tcPr>
            <w:tcW w:w="3185" w:type="dxa"/>
            <w:shd w:val="clear" w:color="auto" w:fill="D9D9D9" w:themeFill="background1" w:themeFillShade="D9"/>
          </w:tcPr>
          <w:p w14:paraId="17C2B89D" w14:textId="77777777" w:rsidR="00FB52E6" w:rsidRPr="00CA2B2C" w:rsidRDefault="00FB52E6" w:rsidP="006C67EA">
            <w:pPr>
              <w:ind w:left="0"/>
              <w:rPr>
                <w:b/>
                <w:bCs/>
              </w:rPr>
            </w:pPr>
            <w:r>
              <w:rPr>
                <w:b/>
                <w:bCs/>
              </w:rPr>
              <w:t>Initialization Task</w:t>
            </w:r>
          </w:p>
        </w:tc>
        <w:tc>
          <w:tcPr>
            <w:tcW w:w="6313" w:type="dxa"/>
            <w:shd w:val="clear" w:color="auto" w:fill="D9D9D9" w:themeFill="background1" w:themeFillShade="D9"/>
          </w:tcPr>
          <w:p w14:paraId="24312BC4" w14:textId="77777777" w:rsidR="00FB52E6" w:rsidRPr="00CA2B2C" w:rsidRDefault="00FB52E6" w:rsidP="006C67EA">
            <w:pPr>
              <w:ind w:left="0"/>
              <w:rPr>
                <w:b/>
                <w:bCs/>
              </w:rPr>
            </w:pPr>
            <w:r>
              <w:rPr>
                <w:b/>
                <w:bCs/>
              </w:rPr>
              <w:t>Description</w:t>
            </w:r>
          </w:p>
        </w:tc>
      </w:tr>
      <w:tr w:rsidR="00FB52E6" w:rsidRPr="0067163B" w14:paraId="61C9866C" w14:textId="77777777" w:rsidTr="006C67EA">
        <w:trPr>
          <w:trHeight w:val="219"/>
        </w:trPr>
        <w:tc>
          <w:tcPr>
            <w:tcW w:w="3185" w:type="dxa"/>
          </w:tcPr>
          <w:p w14:paraId="047531E3" w14:textId="77777777" w:rsidR="00FB52E6" w:rsidRPr="00C57E89" w:rsidRDefault="00FB52E6" w:rsidP="006C67EA">
            <w:pPr>
              <w:ind w:left="0"/>
              <w:rPr>
                <w:rFonts w:ascii="Consolas" w:hAnsi="Consolas"/>
              </w:rPr>
            </w:pPr>
            <w:r>
              <w:rPr>
                <w:rFonts w:ascii="Consolas" w:hAnsi="Consolas"/>
              </w:rPr>
              <w:t>EnvChanged</w:t>
            </w:r>
          </w:p>
        </w:tc>
        <w:tc>
          <w:tcPr>
            <w:tcW w:w="6313" w:type="dxa"/>
          </w:tcPr>
          <w:p w14:paraId="1F07847E" w14:textId="77777777" w:rsidR="00FB52E6" w:rsidRDefault="00FB52E6">
            <w:pPr>
              <w:pStyle w:val="Odstavecseseznamem"/>
              <w:numPr>
                <w:ilvl w:val="0"/>
                <w:numId w:val="137"/>
              </w:numPr>
              <w:ind w:left="256" w:hanging="218"/>
            </w:pPr>
            <w:r>
              <w:t>Reconnect to configuration database if disconnected</w:t>
            </w:r>
          </w:p>
          <w:p w14:paraId="7E72A3FF" w14:textId="77777777" w:rsidR="00FB52E6" w:rsidRDefault="00FB52E6">
            <w:pPr>
              <w:pStyle w:val="Odstavecseseznamem"/>
              <w:numPr>
                <w:ilvl w:val="0"/>
                <w:numId w:val="137"/>
              </w:numPr>
              <w:ind w:left="256" w:hanging="218"/>
            </w:pPr>
            <w:r>
              <w:t>Check if selected environment was used by any user today</w:t>
            </w:r>
          </w:p>
          <w:p w14:paraId="0F0A5FC1" w14:textId="77777777" w:rsidR="00FB52E6" w:rsidRDefault="00FB52E6">
            <w:pPr>
              <w:pStyle w:val="Odstavecseseznamem"/>
              <w:numPr>
                <w:ilvl w:val="0"/>
                <w:numId w:val="137"/>
              </w:numPr>
              <w:ind w:left="256" w:hanging="218"/>
            </w:pPr>
            <w:r>
              <w:t>Show environment initialization dialog</w:t>
            </w:r>
          </w:p>
          <w:p w14:paraId="1C083B2B" w14:textId="77777777" w:rsidR="00FB52E6" w:rsidRDefault="00FB52E6">
            <w:pPr>
              <w:pStyle w:val="Odstavecseseznamem"/>
              <w:numPr>
                <w:ilvl w:val="0"/>
                <w:numId w:val="137"/>
              </w:numPr>
              <w:ind w:left="256" w:hanging="218"/>
            </w:pPr>
            <w:r>
              <w:t>Disconnect all open database connections</w:t>
            </w:r>
          </w:p>
          <w:p w14:paraId="02D2A21D" w14:textId="77777777" w:rsidR="00FB52E6" w:rsidRPr="0067163B" w:rsidRDefault="00FB52E6">
            <w:pPr>
              <w:pStyle w:val="Odstavecseseznamem"/>
              <w:numPr>
                <w:ilvl w:val="0"/>
                <w:numId w:val="137"/>
              </w:numPr>
              <w:ind w:left="256" w:hanging="218"/>
            </w:pPr>
            <w:r>
              <w:t xml:space="preserve">Load database connections configuration of selected environment from table </w:t>
            </w:r>
            <w:r w:rsidRPr="000A7D67">
              <w:rPr>
                <w:rFonts w:ascii="Consolas" w:hAnsi="Consolas"/>
              </w:rPr>
              <w:t>RMSTOOL_CONFIG</w:t>
            </w:r>
            <w:r>
              <w:rPr>
                <w:rFonts w:ascii="Consolas" w:hAnsi="Consolas"/>
              </w:rPr>
              <w:t>:</w:t>
            </w:r>
          </w:p>
          <w:p w14:paraId="65A1DC91" w14:textId="77777777" w:rsidR="00FB52E6" w:rsidRPr="0067163B" w:rsidRDefault="00FB52E6">
            <w:pPr>
              <w:pStyle w:val="Odstavecseseznamem"/>
              <w:numPr>
                <w:ilvl w:val="0"/>
                <w:numId w:val="135"/>
              </w:numPr>
              <w:ind w:left="540" w:hanging="218"/>
            </w:pPr>
            <w:r>
              <w:rPr>
                <w:rFonts w:ascii="Consolas" w:hAnsi="Consolas"/>
              </w:rPr>
              <w:t>&lt;NAME&gt;_DB</w:t>
            </w:r>
          </w:p>
          <w:p w14:paraId="0D97A310" w14:textId="77777777" w:rsidR="00FB52E6" w:rsidRPr="0067163B" w:rsidRDefault="00FB52E6">
            <w:pPr>
              <w:pStyle w:val="Odstavecseseznamem"/>
              <w:numPr>
                <w:ilvl w:val="0"/>
                <w:numId w:val="135"/>
              </w:numPr>
              <w:ind w:left="540" w:hanging="218"/>
            </w:pPr>
            <w:r>
              <w:rPr>
                <w:rFonts w:ascii="Consolas" w:hAnsi="Consolas"/>
              </w:rPr>
              <w:lastRenderedPageBreak/>
              <w:t>&lt;NAME&gt;_DB_USER</w:t>
            </w:r>
          </w:p>
          <w:p w14:paraId="0D575503" w14:textId="77777777" w:rsidR="00FB52E6" w:rsidRDefault="00FB52E6">
            <w:pPr>
              <w:pStyle w:val="Odstavecseseznamem"/>
              <w:numPr>
                <w:ilvl w:val="0"/>
                <w:numId w:val="135"/>
              </w:numPr>
              <w:ind w:left="540" w:hanging="218"/>
            </w:pPr>
            <w:r>
              <w:rPr>
                <w:rFonts w:ascii="Consolas" w:hAnsi="Consolas"/>
              </w:rPr>
              <w:t>&lt;NAME&gt;_DB_PASW</w:t>
            </w:r>
          </w:p>
          <w:p w14:paraId="59847F6F" w14:textId="447C91FE" w:rsidR="00FB52E6" w:rsidRPr="00C51489" w:rsidRDefault="00FB52E6" w:rsidP="00FB52E6">
            <w:pPr>
              <w:pStyle w:val="Odstavecseseznamem"/>
              <w:ind w:left="256"/>
            </w:pPr>
            <w:r w:rsidRPr="0067163B">
              <w:t>and recreate</w:t>
            </w:r>
            <w:r>
              <w:t>s</w:t>
            </w:r>
            <w:r w:rsidRPr="0067163B">
              <w:t xml:space="preserve"> </w:t>
            </w:r>
            <w:r>
              <w:t xml:space="preserve">database </w:t>
            </w:r>
            <w:r w:rsidRPr="0067163B">
              <w:t>connections array</w:t>
            </w:r>
            <w:r>
              <w:t xml:space="preserve"> to configured systems (</w:t>
            </w:r>
            <w:r w:rsidRPr="00FB52E6">
              <w:rPr>
                <w:b/>
                <w:bCs/>
              </w:rPr>
              <w:t>full list below</w:t>
            </w:r>
            <w:r w:rsidRPr="00FB52E6">
              <w:t>)</w:t>
            </w:r>
          </w:p>
          <w:p w14:paraId="3603E10F" w14:textId="2A28D561" w:rsidR="00FB52E6" w:rsidRDefault="00410486">
            <w:pPr>
              <w:pStyle w:val="Odstavecseseznamem"/>
              <w:numPr>
                <w:ilvl w:val="0"/>
                <w:numId w:val="137"/>
              </w:numPr>
              <w:ind w:left="256" w:hanging="218"/>
            </w:pPr>
            <w:r w:rsidRPr="00410486">
              <w:t xml:space="preserve">Calls </w:t>
            </w:r>
            <w:r>
              <w:rPr>
                <w:rFonts w:ascii="Consolas" w:hAnsi="Consolas"/>
              </w:rPr>
              <w:t>Threaded_InitLoadLookups</w:t>
            </w:r>
            <w:r w:rsidRPr="00410486">
              <w:t xml:space="preserve"> to r</w:t>
            </w:r>
            <w:r w:rsidR="00FB68D8" w:rsidRPr="00410486">
              <w:t>e</w:t>
            </w:r>
            <w:r w:rsidR="00FB68D8">
              <w:t xml:space="preserve">load </w:t>
            </w:r>
            <w:r>
              <w:t xml:space="preserve">internal </w:t>
            </w:r>
            <w:r w:rsidR="00FB68D8">
              <w:t>lookup</w:t>
            </w:r>
            <w:r w:rsidR="00C97710">
              <w:t xml:space="preserve"> </w:t>
            </w:r>
            <w:r w:rsidR="000304B4">
              <w:t>structures</w:t>
            </w:r>
            <w:r w:rsidR="00C97710">
              <w:t xml:space="preserve"> (</w:t>
            </w:r>
            <w:r w:rsidR="00C97710" w:rsidRPr="00C97710">
              <w:rPr>
                <w:b/>
                <w:bCs/>
              </w:rPr>
              <w:t>full list below</w:t>
            </w:r>
            <w:r w:rsidR="00C97710">
              <w:t>)</w:t>
            </w:r>
          </w:p>
          <w:p w14:paraId="7DF4C78A" w14:textId="77777777" w:rsidR="00B57410" w:rsidRPr="0067163B" w:rsidRDefault="00B57410">
            <w:pPr>
              <w:pStyle w:val="Odstavecseseznamem"/>
              <w:numPr>
                <w:ilvl w:val="0"/>
                <w:numId w:val="137"/>
              </w:numPr>
              <w:ind w:left="256" w:hanging="218"/>
            </w:pPr>
            <w:r>
              <w:t xml:space="preserve">Reload SOAP timeouts configuration from table </w:t>
            </w:r>
            <w:r w:rsidRPr="000A7D67">
              <w:rPr>
                <w:rFonts w:ascii="Consolas" w:hAnsi="Consolas"/>
              </w:rPr>
              <w:t>RMSTOOL_CONFIG</w:t>
            </w:r>
            <w:r>
              <w:rPr>
                <w:rFonts w:ascii="Consolas" w:hAnsi="Consolas"/>
              </w:rPr>
              <w:t>:</w:t>
            </w:r>
          </w:p>
          <w:p w14:paraId="3297F00C" w14:textId="551344F4" w:rsidR="00B57410" w:rsidRPr="0067163B" w:rsidRDefault="00B57410">
            <w:pPr>
              <w:pStyle w:val="Odstavecseseznamem"/>
              <w:numPr>
                <w:ilvl w:val="0"/>
                <w:numId w:val="135"/>
              </w:numPr>
              <w:ind w:left="540" w:hanging="218"/>
            </w:pPr>
            <w:r w:rsidRPr="00B57410">
              <w:rPr>
                <w:rFonts w:ascii="Consolas" w:hAnsi="Consolas"/>
              </w:rPr>
              <w:t>SOAP_CONNECT_TIMEOUT</w:t>
            </w:r>
          </w:p>
          <w:p w14:paraId="09E0BA07" w14:textId="5F492213" w:rsidR="00B57410" w:rsidRPr="0067163B" w:rsidRDefault="00B57410">
            <w:pPr>
              <w:pStyle w:val="Odstavecseseznamem"/>
              <w:numPr>
                <w:ilvl w:val="0"/>
                <w:numId w:val="135"/>
              </w:numPr>
              <w:ind w:left="540" w:hanging="218"/>
            </w:pPr>
            <w:r w:rsidRPr="00B57410">
              <w:rPr>
                <w:rFonts w:ascii="Consolas" w:hAnsi="Consolas"/>
              </w:rPr>
              <w:t>SOAP_SEND_TIMEOUT</w:t>
            </w:r>
          </w:p>
          <w:p w14:paraId="0D4D64D4" w14:textId="13AD2027" w:rsidR="00B57410" w:rsidRDefault="00B57410">
            <w:pPr>
              <w:pStyle w:val="Odstavecseseznamem"/>
              <w:numPr>
                <w:ilvl w:val="0"/>
                <w:numId w:val="135"/>
              </w:numPr>
              <w:ind w:left="540" w:hanging="218"/>
            </w:pPr>
            <w:r w:rsidRPr="00B57410">
              <w:rPr>
                <w:rFonts w:ascii="Consolas" w:hAnsi="Consolas"/>
              </w:rPr>
              <w:t>SOAP_RECEIVE_TIMEOUT</w:t>
            </w:r>
          </w:p>
          <w:p w14:paraId="1D44C9FB" w14:textId="77777777" w:rsidR="00C64111" w:rsidRDefault="00C64111">
            <w:pPr>
              <w:pStyle w:val="Odstavecseseznamem"/>
              <w:numPr>
                <w:ilvl w:val="0"/>
                <w:numId w:val="137"/>
              </w:numPr>
              <w:ind w:left="256" w:hanging="218"/>
            </w:pPr>
            <w:r>
              <w:t xml:space="preserve">Store selected environment to </w:t>
            </w:r>
            <w:r w:rsidRPr="00C64111">
              <w:rPr>
                <w:rFonts w:ascii="Consolas" w:hAnsi="Consolas"/>
              </w:rPr>
              <w:t>RMSTOOL_USER_REF</w:t>
            </w:r>
            <w:r>
              <w:t xml:space="preserve"> so that it is offered to the user in Login form next time they start the application</w:t>
            </w:r>
          </w:p>
          <w:p w14:paraId="24AB7C3A" w14:textId="73056265" w:rsidR="003F2CF4" w:rsidRPr="0067163B" w:rsidRDefault="003F2CF4">
            <w:pPr>
              <w:pStyle w:val="Odstavecseseznamem"/>
              <w:numPr>
                <w:ilvl w:val="0"/>
                <w:numId w:val="137"/>
              </w:numPr>
              <w:ind w:left="256" w:hanging="218"/>
            </w:pPr>
            <w:r>
              <w:t>Update GUI elements</w:t>
            </w:r>
          </w:p>
        </w:tc>
      </w:tr>
      <w:tr w:rsidR="003F2CF4" w:rsidRPr="0067163B" w14:paraId="1C781E00" w14:textId="77777777" w:rsidTr="006C67EA">
        <w:trPr>
          <w:trHeight w:val="219"/>
        </w:trPr>
        <w:tc>
          <w:tcPr>
            <w:tcW w:w="3185" w:type="dxa"/>
          </w:tcPr>
          <w:p w14:paraId="6D8589B1" w14:textId="46C6DE83" w:rsidR="003F2CF4" w:rsidRDefault="003F2CF4" w:rsidP="006C67EA">
            <w:pPr>
              <w:ind w:left="0"/>
              <w:rPr>
                <w:rFonts w:ascii="Consolas" w:hAnsi="Consolas"/>
              </w:rPr>
            </w:pPr>
            <w:r>
              <w:rPr>
                <w:rFonts w:ascii="Consolas" w:hAnsi="Consolas"/>
              </w:rPr>
              <w:lastRenderedPageBreak/>
              <w:t>ReflectEnvChanged</w:t>
            </w:r>
          </w:p>
        </w:tc>
        <w:tc>
          <w:tcPr>
            <w:tcW w:w="6313" w:type="dxa"/>
          </w:tcPr>
          <w:p w14:paraId="14D625DA" w14:textId="5CE7FEA5" w:rsidR="003F2CF4" w:rsidRDefault="003F2CF4">
            <w:pPr>
              <w:pStyle w:val="Odstavecseseznamem"/>
              <w:numPr>
                <w:ilvl w:val="0"/>
                <w:numId w:val="139"/>
              </w:numPr>
              <w:ind w:left="256" w:hanging="218"/>
            </w:pPr>
            <w:r>
              <w:t xml:space="preserve">Call </w:t>
            </w:r>
            <w:r w:rsidRPr="003F2CF4">
              <w:rPr>
                <w:rFonts w:ascii="Consolas" w:hAnsi="Consolas"/>
              </w:rPr>
              <w:t>LANCheckConnect</w:t>
            </w:r>
            <w:r>
              <w:t xml:space="preserve"> to check VF network is accessible</w:t>
            </w:r>
          </w:p>
          <w:p w14:paraId="5ECED79C" w14:textId="77777777" w:rsidR="003F2CF4" w:rsidRDefault="003F2CF4">
            <w:pPr>
              <w:pStyle w:val="Odstavecseseznamem"/>
              <w:numPr>
                <w:ilvl w:val="0"/>
                <w:numId w:val="139"/>
              </w:numPr>
              <w:ind w:left="256" w:hanging="218"/>
            </w:pPr>
            <w:r>
              <w:t>Check ongoing environment outages</w:t>
            </w:r>
          </w:p>
          <w:p w14:paraId="37002AD6" w14:textId="403253A3" w:rsidR="00FC18D8" w:rsidRDefault="00FC18D8">
            <w:pPr>
              <w:pStyle w:val="Odstavecseseznamem"/>
              <w:numPr>
                <w:ilvl w:val="0"/>
                <w:numId w:val="139"/>
              </w:numPr>
              <w:ind w:left="256" w:hanging="218"/>
            </w:pPr>
            <w:r>
              <w:t>Update GUI elements</w:t>
            </w:r>
          </w:p>
        </w:tc>
      </w:tr>
    </w:tbl>
    <w:p w14:paraId="0B36D6C6" w14:textId="77777777" w:rsidR="00FB52E6" w:rsidRDefault="00FB52E6" w:rsidP="00FB52E6">
      <w:pPr>
        <w:ind w:left="0"/>
        <w:rPr>
          <w:highlight w:val="yellow"/>
        </w:rPr>
      </w:pPr>
    </w:p>
    <w:p w14:paraId="51F900DA" w14:textId="54A207A0" w:rsidR="00252809" w:rsidRPr="00FB52E6" w:rsidRDefault="00FB52E6" w:rsidP="00252809">
      <w:pPr>
        <w:ind w:left="0"/>
      </w:pPr>
      <w:r>
        <w:t xml:space="preserve">Parameters of following database collections are loaded </w:t>
      </w:r>
      <w:r w:rsidR="00252809" w:rsidRPr="00FB52E6">
        <w:t xml:space="preserve">during </w:t>
      </w:r>
      <w:r w:rsidR="00252809" w:rsidRPr="00FB52E6">
        <w:rPr>
          <w:rFonts w:ascii="Consolas" w:hAnsi="Consolas"/>
        </w:rPr>
        <w:t>EnvChange</w:t>
      </w:r>
      <w:r w:rsidR="00C24897" w:rsidRPr="00C24897">
        <w:t xml:space="preserve"> from </w:t>
      </w:r>
      <w:r w:rsidR="00C24897">
        <w:t xml:space="preserve">configuration </w:t>
      </w:r>
      <w:r w:rsidR="00C24897" w:rsidRPr="00C24897">
        <w:t xml:space="preserve">table </w:t>
      </w:r>
      <w:r w:rsidR="00C24897">
        <w:rPr>
          <w:rFonts w:ascii="Consolas" w:hAnsi="Consolas"/>
        </w:rPr>
        <w:t>RMSTOOL_CONFIG</w:t>
      </w:r>
      <w:r w:rsidR="00252809" w:rsidRPr="00FB52E6">
        <w:t>:</w:t>
      </w:r>
    </w:p>
    <w:p w14:paraId="1D87B55B" w14:textId="77777777" w:rsidR="00FB52E6" w:rsidRDefault="00FB52E6" w:rsidP="00FB52E6">
      <w:pPr>
        <w:rPr>
          <w:highlight w:val="yellow"/>
        </w:rPr>
      </w:pPr>
    </w:p>
    <w:tbl>
      <w:tblPr>
        <w:tblStyle w:val="Mkatabulky"/>
        <w:tblW w:w="5529" w:type="dxa"/>
        <w:tblInd w:w="-5" w:type="dxa"/>
        <w:tblLook w:val="04A0" w:firstRow="1" w:lastRow="0" w:firstColumn="1" w:lastColumn="0" w:noHBand="0" w:noVBand="1"/>
      </w:tblPr>
      <w:tblGrid>
        <w:gridCol w:w="3095"/>
        <w:gridCol w:w="2434"/>
      </w:tblGrid>
      <w:tr w:rsidR="00FB52E6" w:rsidRPr="00CA2B2C" w14:paraId="045C060C" w14:textId="77777777" w:rsidTr="00832ECC">
        <w:trPr>
          <w:trHeight w:val="701"/>
        </w:trPr>
        <w:tc>
          <w:tcPr>
            <w:tcW w:w="3095" w:type="dxa"/>
            <w:shd w:val="clear" w:color="auto" w:fill="D9D9D9" w:themeFill="background1" w:themeFillShade="D9"/>
          </w:tcPr>
          <w:p w14:paraId="7A452DC9" w14:textId="7B9890A0" w:rsidR="00FB52E6" w:rsidRPr="00CA2B2C" w:rsidRDefault="00FB52E6" w:rsidP="006C67EA">
            <w:pPr>
              <w:ind w:left="0"/>
              <w:rPr>
                <w:b/>
                <w:bCs/>
              </w:rPr>
            </w:pPr>
            <w:r>
              <w:rPr>
                <w:b/>
                <w:bCs/>
              </w:rPr>
              <w:t>Connection Alias</w:t>
            </w:r>
          </w:p>
        </w:tc>
        <w:tc>
          <w:tcPr>
            <w:tcW w:w="2434" w:type="dxa"/>
            <w:shd w:val="clear" w:color="auto" w:fill="D9D9D9" w:themeFill="background1" w:themeFillShade="D9"/>
          </w:tcPr>
          <w:p w14:paraId="4AFA6E08" w14:textId="77777777" w:rsidR="00FB52E6" w:rsidRDefault="00FB52E6" w:rsidP="006C67EA">
            <w:pPr>
              <w:ind w:left="0"/>
              <w:rPr>
                <w:b/>
                <w:bCs/>
              </w:rPr>
            </w:pPr>
            <w:r>
              <w:rPr>
                <w:b/>
                <w:bCs/>
              </w:rPr>
              <w:t>Configuration Parameters</w:t>
            </w:r>
          </w:p>
        </w:tc>
      </w:tr>
      <w:tr w:rsidR="00FB52E6" w:rsidRPr="006364E8" w14:paraId="46F443B6" w14:textId="77777777" w:rsidTr="00832ECC">
        <w:trPr>
          <w:trHeight w:val="219"/>
        </w:trPr>
        <w:tc>
          <w:tcPr>
            <w:tcW w:w="3095" w:type="dxa"/>
          </w:tcPr>
          <w:p w14:paraId="5960A55E" w14:textId="77777777" w:rsidR="00FB52E6" w:rsidRPr="00C57E89" w:rsidRDefault="00FB52E6" w:rsidP="006C67EA">
            <w:pPr>
              <w:ind w:left="0"/>
              <w:rPr>
                <w:rFonts w:ascii="Consolas" w:hAnsi="Consolas"/>
              </w:rPr>
            </w:pPr>
            <w:r w:rsidRPr="00252809">
              <w:rPr>
                <w:rFonts w:ascii="Consolas" w:hAnsi="Consolas"/>
              </w:rPr>
              <w:t>csKenan</w:t>
            </w:r>
          </w:p>
        </w:tc>
        <w:tc>
          <w:tcPr>
            <w:tcW w:w="2434" w:type="dxa"/>
          </w:tcPr>
          <w:p w14:paraId="6BB4EB07" w14:textId="00DA99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16A94A41" w14:textId="5D4BC0C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779269DD" w14:textId="3E2EF0E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717B9321" w14:textId="77777777" w:rsidTr="00832ECC">
        <w:trPr>
          <w:trHeight w:val="219"/>
        </w:trPr>
        <w:tc>
          <w:tcPr>
            <w:tcW w:w="3095" w:type="dxa"/>
          </w:tcPr>
          <w:p w14:paraId="23D683D9" w14:textId="77777777" w:rsidR="00FB52E6" w:rsidRPr="00C57E89" w:rsidRDefault="00FB52E6" w:rsidP="006C67EA">
            <w:pPr>
              <w:ind w:left="0"/>
              <w:rPr>
                <w:rFonts w:ascii="Consolas" w:hAnsi="Consolas"/>
              </w:rPr>
            </w:pPr>
            <w:r w:rsidRPr="00252809">
              <w:rPr>
                <w:rFonts w:ascii="Consolas" w:hAnsi="Consolas"/>
              </w:rPr>
              <w:t>csKenanCust3</w:t>
            </w:r>
          </w:p>
        </w:tc>
        <w:tc>
          <w:tcPr>
            <w:tcW w:w="2434" w:type="dxa"/>
          </w:tcPr>
          <w:p w14:paraId="778CD06E" w14:textId="29DBA6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024F96E" w14:textId="6A84EBA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5581D956" w14:textId="0850D3F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40E74723" w14:textId="77777777" w:rsidTr="00832ECC">
        <w:trPr>
          <w:trHeight w:val="219"/>
        </w:trPr>
        <w:tc>
          <w:tcPr>
            <w:tcW w:w="3095" w:type="dxa"/>
          </w:tcPr>
          <w:p w14:paraId="2CC83F7E"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4</w:t>
            </w:r>
          </w:p>
        </w:tc>
        <w:tc>
          <w:tcPr>
            <w:tcW w:w="2434" w:type="dxa"/>
          </w:tcPr>
          <w:p w14:paraId="19388AD6" w14:textId="1FE1497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2932E0DA" w14:textId="20CCD2D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1FE8CC03" w14:textId="6CC176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1843028A" w14:textId="77777777" w:rsidTr="00832ECC">
        <w:trPr>
          <w:trHeight w:val="219"/>
        </w:trPr>
        <w:tc>
          <w:tcPr>
            <w:tcW w:w="3095" w:type="dxa"/>
          </w:tcPr>
          <w:p w14:paraId="03A0DE76"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5</w:t>
            </w:r>
          </w:p>
        </w:tc>
        <w:tc>
          <w:tcPr>
            <w:tcW w:w="2434" w:type="dxa"/>
          </w:tcPr>
          <w:p w14:paraId="4D83190D" w14:textId="54DF37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KENAN_CUST_DB_5</w:t>
            </w:r>
          </w:p>
          <w:p w14:paraId="3964ECCD" w14:textId="125A2D9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6FDD4F95" w14:textId="2894BE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0AA527ED" w14:textId="77777777" w:rsidTr="00832ECC">
        <w:trPr>
          <w:trHeight w:val="219"/>
        </w:trPr>
        <w:tc>
          <w:tcPr>
            <w:tcW w:w="3095" w:type="dxa"/>
          </w:tcPr>
          <w:p w14:paraId="5DC521E7" w14:textId="77777777" w:rsidR="00FB52E6" w:rsidRPr="00C57E89" w:rsidRDefault="00FB52E6" w:rsidP="006C67EA">
            <w:pPr>
              <w:ind w:left="0"/>
              <w:rPr>
                <w:rFonts w:ascii="Consolas" w:hAnsi="Consolas"/>
              </w:rPr>
            </w:pPr>
            <w:r>
              <w:rPr>
                <w:rFonts w:ascii="Consolas" w:hAnsi="Consolas"/>
              </w:rPr>
              <w:t>csPeklo</w:t>
            </w:r>
          </w:p>
        </w:tc>
        <w:tc>
          <w:tcPr>
            <w:tcW w:w="2434" w:type="dxa"/>
          </w:tcPr>
          <w:p w14:paraId="6EB2767A" w14:textId="6D55306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w:t>
            </w:r>
          </w:p>
          <w:p w14:paraId="4F78252C" w14:textId="782F454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PEKLO_DB_USER</w:t>
            </w:r>
          </w:p>
          <w:p w14:paraId="4F36F6C1" w14:textId="488258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PEKLO_DB_PASW</w:t>
            </w:r>
          </w:p>
        </w:tc>
      </w:tr>
      <w:tr w:rsidR="00FB52E6" w:rsidRPr="006364E8" w14:paraId="3C361BB8" w14:textId="77777777" w:rsidTr="00832ECC">
        <w:trPr>
          <w:trHeight w:val="219"/>
        </w:trPr>
        <w:tc>
          <w:tcPr>
            <w:tcW w:w="3095" w:type="dxa"/>
          </w:tcPr>
          <w:p w14:paraId="7CF97274" w14:textId="77777777" w:rsidR="00FB52E6" w:rsidRPr="00C57E89" w:rsidRDefault="00FB52E6" w:rsidP="006C67EA">
            <w:pPr>
              <w:ind w:left="0"/>
              <w:rPr>
                <w:rFonts w:ascii="Consolas" w:hAnsi="Consolas"/>
              </w:rPr>
            </w:pPr>
            <w:r>
              <w:rPr>
                <w:rFonts w:ascii="Consolas" w:hAnsi="Consolas"/>
              </w:rPr>
              <w:t>csOMM</w:t>
            </w:r>
          </w:p>
        </w:tc>
        <w:tc>
          <w:tcPr>
            <w:tcW w:w="2434" w:type="dxa"/>
          </w:tcPr>
          <w:p w14:paraId="08A8D7A9" w14:textId="4B9AD16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w:t>
            </w:r>
          </w:p>
          <w:p w14:paraId="50662A43" w14:textId="0D60D4B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OMM_DB_USER</w:t>
            </w:r>
          </w:p>
          <w:p w14:paraId="7A702B32" w14:textId="56CDE2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OMM_DB_PASW</w:t>
            </w:r>
          </w:p>
        </w:tc>
      </w:tr>
      <w:tr w:rsidR="00FB52E6" w:rsidRPr="006364E8" w14:paraId="7E33BCC0" w14:textId="77777777" w:rsidTr="00832ECC">
        <w:trPr>
          <w:trHeight w:val="219"/>
        </w:trPr>
        <w:tc>
          <w:tcPr>
            <w:tcW w:w="3095" w:type="dxa"/>
          </w:tcPr>
          <w:p w14:paraId="02D233BF" w14:textId="77777777" w:rsidR="00FB52E6" w:rsidRPr="00C57E89" w:rsidRDefault="00FB52E6" w:rsidP="006C67EA">
            <w:pPr>
              <w:ind w:left="0"/>
              <w:rPr>
                <w:rFonts w:ascii="Consolas" w:hAnsi="Consolas"/>
              </w:rPr>
            </w:pPr>
            <w:r>
              <w:rPr>
                <w:rFonts w:ascii="Consolas" w:hAnsi="Consolas"/>
              </w:rPr>
              <w:t>csDMA</w:t>
            </w:r>
          </w:p>
        </w:tc>
        <w:tc>
          <w:tcPr>
            <w:tcW w:w="2434" w:type="dxa"/>
          </w:tcPr>
          <w:p w14:paraId="5517C7F4" w14:textId="3368B7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w:t>
            </w:r>
          </w:p>
          <w:p w14:paraId="0C5EC3DF" w14:textId="535277B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DMA_DB_USER</w:t>
            </w:r>
          </w:p>
          <w:p w14:paraId="2A8CFF88" w14:textId="1DC87A0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DMA_DB_PASW</w:t>
            </w:r>
          </w:p>
        </w:tc>
      </w:tr>
      <w:tr w:rsidR="00FB52E6" w:rsidRPr="006364E8" w14:paraId="7126765A" w14:textId="77777777" w:rsidTr="00832ECC">
        <w:trPr>
          <w:trHeight w:val="219"/>
        </w:trPr>
        <w:tc>
          <w:tcPr>
            <w:tcW w:w="3095" w:type="dxa"/>
          </w:tcPr>
          <w:p w14:paraId="21DD025F" w14:textId="77777777" w:rsidR="00FB52E6" w:rsidRPr="00C57E89" w:rsidRDefault="00FB52E6" w:rsidP="006C67EA">
            <w:pPr>
              <w:ind w:left="0"/>
              <w:rPr>
                <w:rFonts w:ascii="Consolas" w:hAnsi="Consolas"/>
              </w:rPr>
            </w:pPr>
            <w:r>
              <w:rPr>
                <w:rFonts w:ascii="Consolas" w:hAnsi="Consolas"/>
              </w:rPr>
              <w:t>csMVNO</w:t>
            </w:r>
          </w:p>
        </w:tc>
        <w:tc>
          <w:tcPr>
            <w:tcW w:w="2434" w:type="dxa"/>
          </w:tcPr>
          <w:p w14:paraId="36B0AA4A" w14:textId="2EFD6B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w:t>
            </w:r>
          </w:p>
          <w:p w14:paraId="3281A011" w14:textId="4B077B5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MVNO_DB_USER</w:t>
            </w:r>
          </w:p>
          <w:p w14:paraId="31E67515" w14:textId="7914A3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MVNO_DB_PASW</w:t>
            </w:r>
          </w:p>
        </w:tc>
      </w:tr>
      <w:tr w:rsidR="00FB52E6" w:rsidRPr="006364E8" w14:paraId="718E75D2" w14:textId="77777777" w:rsidTr="00832ECC">
        <w:trPr>
          <w:trHeight w:val="219"/>
        </w:trPr>
        <w:tc>
          <w:tcPr>
            <w:tcW w:w="3095" w:type="dxa"/>
          </w:tcPr>
          <w:p w14:paraId="6B973EB9" w14:textId="77777777" w:rsidR="00FB52E6" w:rsidRPr="00C57E89" w:rsidRDefault="00FB52E6" w:rsidP="006C67EA">
            <w:pPr>
              <w:ind w:left="0"/>
              <w:rPr>
                <w:rFonts w:ascii="Consolas" w:hAnsi="Consolas"/>
              </w:rPr>
            </w:pPr>
            <w:r>
              <w:rPr>
                <w:rFonts w:ascii="Consolas" w:hAnsi="Consolas"/>
              </w:rPr>
              <w:t>csSBL</w:t>
            </w:r>
          </w:p>
        </w:tc>
        <w:tc>
          <w:tcPr>
            <w:tcW w:w="2434" w:type="dxa"/>
          </w:tcPr>
          <w:p w14:paraId="244E2BEE" w14:textId="27C51A5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w:t>
            </w:r>
          </w:p>
          <w:p w14:paraId="65F81284" w14:textId="4F90548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SIEBEL_DB_USER</w:t>
            </w:r>
          </w:p>
          <w:p w14:paraId="78EB2F9C" w14:textId="6F0849A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SIEBEL_DB_PASW</w:t>
            </w:r>
          </w:p>
        </w:tc>
      </w:tr>
      <w:tr w:rsidR="00FB52E6" w:rsidRPr="006364E8" w14:paraId="239EEAAB" w14:textId="77777777" w:rsidTr="00832ECC">
        <w:trPr>
          <w:trHeight w:val="219"/>
        </w:trPr>
        <w:tc>
          <w:tcPr>
            <w:tcW w:w="3095" w:type="dxa"/>
          </w:tcPr>
          <w:p w14:paraId="014AE6C3" w14:textId="77777777" w:rsidR="00FB52E6" w:rsidRPr="00C57E89" w:rsidRDefault="00FB52E6" w:rsidP="006C67EA">
            <w:pPr>
              <w:ind w:left="0"/>
              <w:rPr>
                <w:rFonts w:ascii="Consolas" w:hAnsi="Consolas"/>
              </w:rPr>
            </w:pPr>
            <w:r>
              <w:rPr>
                <w:rFonts w:ascii="Consolas" w:hAnsi="Consolas"/>
              </w:rPr>
              <w:t>csEBS</w:t>
            </w:r>
          </w:p>
        </w:tc>
        <w:tc>
          <w:tcPr>
            <w:tcW w:w="2434" w:type="dxa"/>
          </w:tcPr>
          <w:p w14:paraId="318388DA" w14:textId="2BFDD6B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w:t>
            </w:r>
          </w:p>
          <w:p w14:paraId="1E25EE03" w14:textId="442234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EBS_DB_USER</w:t>
            </w:r>
          </w:p>
          <w:p w14:paraId="3028ADC3" w14:textId="6F43B63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lastRenderedPageBreak/>
              <w:t>EBS_DB_PASW</w:t>
            </w:r>
          </w:p>
        </w:tc>
      </w:tr>
      <w:tr w:rsidR="00FB52E6" w:rsidRPr="006364E8" w14:paraId="196F65DB" w14:textId="77777777" w:rsidTr="00832ECC">
        <w:trPr>
          <w:trHeight w:val="219"/>
        </w:trPr>
        <w:tc>
          <w:tcPr>
            <w:tcW w:w="3095" w:type="dxa"/>
          </w:tcPr>
          <w:p w14:paraId="229D75A1" w14:textId="77777777" w:rsidR="00FB52E6" w:rsidRPr="00C57E89" w:rsidRDefault="00FB52E6" w:rsidP="006C67EA">
            <w:pPr>
              <w:ind w:left="0"/>
              <w:rPr>
                <w:rFonts w:ascii="Consolas" w:hAnsi="Consolas"/>
              </w:rPr>
            </w:pPr>
            <w:r>
              <w:rPr>
                <w:rFonts w:ascii="Consolas" w:hAnsi="Consolas"/>
              </w:rPr>
              <w:lastRenderedPageBreak/>
              <w:t>csRSP</w:t>
            </w:r>
          </w:p>
        </w:tc>
        <w:tc>
          <w:tcPr>
            <w:tcW w:w="2434" w:type="dxa"/>
          </w:tcPr>
          <w:p w14:paraId="0DB678F8" w14:textId="13B20E8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w:t>
            </w:r>
          </w:p>
          <w:p w14:paraId="2C4B8B43" w14:textId="30E54EC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RSP_DB_USER</w:t>
            </w:r>
          </w:p>
          <w:p w14:paraId="692A5E45" w14:textId="680CF9E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RSP_DB_PASW</w:t>
            </w:r>
          </w:p>
        </w:tc>
      </w:tr>
      <w:tr w:rsidR="00FB52E6" w:rsidRPr="006364E8" w14:paraId="15F3594F" w14:textId="77777777" w:rsidTr="00832ECC">
        <w:trPr>
          <w:trHeight w:val="219"/>
        </w:trPr>
        <w:tc>
          <w:tcPr>
            <w:tcW w:w="3095" w:type="dxa"/>
          </w:tcPr>
          <w:p w14:paraId="61A34A30" w14:textId="77777777" w:rsidR="00FB52E6" w:rsidRPr="00C57E89" w:rsidRDefault="00FB52E6" w:rsidP="006C67EA">
            <w:pPr>
              <w:ind w:left="0"/>
              <w:rPr>
                <w:rFonts w:ascii="Consolas" w:hAnsi="Consolas"/>
              </w:rPr>
            </w:pPr>
            <w:r>
              <w:rPr>
                <w:rFonts w:ascii="Consolas" w:hAnsi="Consolas"/>
              </w:rPr>
              <w:t>csRMSAPI</w:t>
            </w:r>
          </w:p>
        </w:tc>
        <w:tc>
          <w:tcPr>
            <w:tcW w:w="2434" w:type="dxa"/>
          </w:tcPr>
          <w:p w14:paraId="50620627" w14:textId="54DC985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w:t>
            </w:r>
          </w:p>
          <w:p w14:paraId="5B92E387" w14:textId="2DCD37F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RMSAPI_DB_USER</w:t>
            </w:r>
          </w:p>
          <w:p w14:paraId="2D2F9852" w14:textId="34E9E4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RMSAPI_DB_PASW</w:t>
            </w:r>
          </w:p>
        </w:tc>
      </w:tr>
      <w:tr w:rsidR="00FB52E6" w:rsidRPr="006364E8" w14:paraId="4AFDEAF5" w14:textId="77777777" w:rsidTr="00832ECC">
        <w:trPr>
          <w:trHeight w:val="219"/>
        </w:trPr>
        <w:tc>
          <w:tcPr>
            <w:tcW w:w="3095" w:type="dxa"/>
          </w:tcPr>
          <w:p w14:paraId="33B5E52C" w14:textId="77777777" w:rsidR="00FB52E6" w:rsidRPr="00C57E89" w:rsidRDefault="00FB52E6" w:rsidP="006C67EA">
            <w:pPr>
              <w:ind w:left="0"/>
              <w:rPr>
                <w:rFonts w:ascii="Consolas" w:hAnsi="Consolas"/>
              </w:rPr>
            </w:pPr>
            <w:r>
              <w:rPr>
                <w:rFonts w:ascii="Consolas" w:hAnsi="Consolas"/>
              </w:rPr>
              <w:t>csVFC</w:t>
            </w:r>
          </w:p>
        </w:tc>
        <w:tc>
          <w:tcPr>
            <w:tcW w:w="2434" w:type="dxa"/>
          </w:tcPr>
          <w:p w14:paraId="642588AC" w14:textId="0BFBDBB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0EF91776" w14:textId="5829321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505CFB4" w14:textId="3F731C5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1CCDEBC2" w14:textId="77777777" w:rsidTr="00832ECC">
        <w:trPr>
          <w:trHeight w:val="219"/>
        </w:trPr>
        <w:tc>
          <w:tcPr>
            <w:tcW w:w="3095" w:type="dxa"/>
          </w:tcPr>
          <w:p w14:paraId="0A2B862F" w14:textId="77777777" w:rsidR="00FB52E6" w:rsidRPr="00C57E89" w:rsidRDefault="00FB52E6" w:rsidP="006C67EA">
            <w:pPr>
              <w:ind w:left="0"/>
              <w:rPr>
                <w:rFonts w:ascii="Consolas" w:hAnsi="Consolas"/>
              </w:rPr>
            </w:pPr>
            <w:r>
              <w:rPr>
                <w:rFonts w:ascii="Consolas" w:hAnsi="Consolas"/>
              </w:rPr>
              <w:t>csVFCCust3</w:t>
            </w:r>
          </w:p>
        </w:tc>
        <w:tc>
          <w:tcPr>
            <w:tcW w:w="2434" w:type="dxa"/>
          </w:tcPr>
          <w:p w14:paraId="42C76FFF" w14:textId="3E13A8E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82068F1" w14:textId="134351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E66E78E" w14:textId="188FF77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2A298EB5" w14:textId="77777777" w:rsidTr="00832ECC">
        <w:trPr>
          <w:trHeight w:val="219"/>
        </w:trPr>
        <w:tc>
          <w:tcPr>
            <w:tcW w:w="3095" w:type="dxa"/>
          </w:tcPr>
          <w:p w14:paraId="22DA3BA8" w14:textId="77777777" w:rsidR="00FB52E6" w:rsidRPr="00C57E89" w:rsidRDefault="00FB52E6" w:rsidP="006C67EA">
            <w:pPr>
              <w:ind w:left="0"/>
              <w:rPr>
                <w:rFonts w:ascii="Consolas" w:hAnsi="Consolas"/>
              </w:rPr>
            </w:pPr>
            <w:r>
              <w:rPr>
                <w:rFonts w:ascii="Consolas" w:hAnsi="Consolas"/>
              </w:rPr>
              <w:t>csVFCCust4</w:t>
            </w:r>
          </w:p>
        </w:tc>
        <w:tc>
          <w:tcPr>
            <w:tcW w:w="2434" w:type="dxa"/>
          </w:tcPr>
          <w:p w14:paraId="292F6F21" w14:textId="6615381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1BC70953" w14:textId="5715BC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3DBD81CE" w14:textId="77EC39E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4B364404" w14:textId="77777777" w:rsidTr="00832ECC">
        <w:trPr>
          <w:trHeight w:val="219"/>
        </w:trPr>
        <w:tc>
          <w:tcPr>
            <w:tcW w:w="3095" w:type="dxa"/>
          </w:tcPr>
          <w:p w14:paraId="17548B8D" w14:textId="77777777" w:rsidR="00FB52E6" w:rsidRPr="00C57E89" w:rsidRDefault="00FB52E6" w:rsidP="006C67EA">
            <w:pPr>
              <w:ind w:left="0"/>
              <w:rPr>
                <w:rFonts w:ascii="Consolas" w:hAnsi="Consolas"/>
              </w:rPr>
            </w:pPr>
            <w:r>
              <w:rPr>
                <w:rFonts w:ascii="Consolas" w:hAnsi="Consolas"/>
              </w:rPr>
              <w:t>csBMA</w:t>
            </w:r>
          </w:p>
        </w:tc>
        <w:tc>
          <w:tcPr>
            <w:tcW w:w="2434" w:type="dxa"/>
          </w:tcPr>
          <w:p w14:paraId="217A52E0" w14:textId="3C7766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w:t>
            </w:r>
          </w:p>
          <w:p w14:paraId="6CCA2D1F" w14:textId="4BAC025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BMA_DB_USER</w:t>
            </w:r>
          </w:p>
          <w:p w14:paraId="2331DE9F" w14:textId="20E2ECF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BMA_DB_PASW</w:t>
            </w:r>
          </w:p>
        </w:tc>
      </w:tr>
      <w:tr w:rsidR="00FB52E6" w:rsidRPr="006364E8" w14:paraId="6BE87FEC" w14:textId="77777777" w:rsidTr="00832ECC">
        <w:trPr>
          <w:trHeight w:val="219"/>
        </w:trPr>
        <w:tc>
          <w:tcPr>
            <w:tcW w:w="3095" w:type="dxa"/>
          </w:tcPr>
          <w:p w14:paraId="7BDC2783" w14:textId="77777777" w:rsidR="00FB52E6" w:rsidRPr="00C57E89" w:rsidRDefault="00FB52E6" w:rsidP="006C67EA">
            <w:pPr>
              <w:ind w:left="0"/>
              <w:rPr>
                <w:rFonts w:ascii="Consolas" w:hAnsi="Consolas"/>
              </w:rPr>
            </w:pPr>
            <w:r>
              <w:rPr>
                <w:rFonts w:ascii="Consolas" w:hAnsi="Consolas"/>
              </w:rPr>
              <w:t>csRCR</w:t>
            </w:r>
          </w:p>
        </w:tc>
        <w:tc>
          <w:tcPr>
            <w:tcW w:w="2434" w:type="dxa"/>
          </w:tcPr>
          <w:p w14:paraId="47E4D988" w14:textId="3CA8C6D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w:t>
            </w:r>
          </w:p>
          <w:p w14:paraId="317A0382" w14:textId="31E2336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RCRPAY_DB_USER</w:t>
            </w:r>
          </w:p>
          <w:p w14:paraId="30E5688C" w14:textId="4DD9C5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RCRPAY_DB_PASW</w:t>
            </w:r>
          </w:p>
        </w:tc>
      </w:tr>
      <w:tr w:rsidR="00FB52E6" w:rsidRPr="006364E8" w14:paraId="78A6BF0C" w14:textId="77777777" w:rsidTr="00832ECC">
        <w:trPr>
          <w:trHeight w:val="219"/>
        </w:trPr>
        <w:tc>
          <w:tcPr>
            <w:tcW w:w="3095" w:type="dxa"/>
          </w:tcPr>
          <w:p w14:paraId="5180825C" w14:textId="77777777" w:rsidR="00FB52E6" w:rsidRPr="00C57E89" w:rsidRDefault="00FB52E6" w:rsidP="006C67EA">
            <w:pPr>
              <w:ind w:left="0"/>
              <w:rPr>
                <w:rFonts w:ascii="Consolas" w:hAnsi="Consolas"/>
              </w:rPr>
            </w:pPr>
            <w:r>
              <w:rPr>
                <w:rFonts w:ascii="Consolas" w:hAnsi="Consolas"/>
              </w:rPr>
              <w:t>csMNP</w:t>
            </w:r>
          </w:p>
        </w:tc>
        <w:tc>
          <w:tcPr>
            <w:tcW w:w="2434" w:type="dxa"/>
          </w:tcPr>
          <w:p w14:paraId="4A15E68D" w14:textId="368C514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w:t>
            </w:r>
          </w:p>
          <w:p w14:paraId="453A94FA" w14:textId="4016BB4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MNP_DB_USER</w:t>
            </w:r>
          </w:p>
          <w:p w14:paraId="737207EB" w14:textId="431B6C4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MNP_DB_PASW</w:t>
            </w:r>
          </w:p>
        </w:tc>
      </w:tr>
      <w:tr w:rsidR="00FB52E6" w:rsidRPr="006364E8" w14:paraId="5217D26F" w14:textId="77777777" w:rsidTr="00832ECC">
        <w:trPr>
          <w:trHeight w:val="219"/>
        </w:trPr>
        <w:tc>
          <w:tcPr>
            <w:tcW w:w="3095" w:type="dxa"/>
          </w:tcPr>
          <w:p w14:paraId="2FFC3927" w14:textId="77777777" w:rsidR="00FB52E6" w:rsidRPr="00C57E89" w:rsidRDefault="00FB52E6" w:rsidP="006C67EA">
            <w:pPr>
              <w:ind w:left="0"/>
              <w:rPr>
                <w:rFonts w:ascii="Consolas" w:hAnsi="Consolas"/>
              </w:rPr>
            </w:pPr>
            <w:r>
              <w:rPr>
                <w:rFonts w:ascii="Consolas" w:hAnsi="Consolas"/>
              </w:rPr>
              <w:t>csMNPMaintenance</w:t>
            </w:r>
          </w:p>
        </w:tc>
        <w:tc>
          <w:tcPr>
            <w:tcW w:w="2434" w:type="dxa"/>
          </w:tcPr>
          <w:p w14:paraId="7A296881" w14:textId="0E14F52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w:t>
            </w:r>
          </w:p>
          <w:p w14:paraId="219B06D0" w14:textId="550E609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MNP_MAINT_DB_USER</w:t>
            </w:r>
          </w:p>
          <w:p w14:paraId="53612D68" w14:textId="239D59C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MNP_MAINT_DB_PASW</w:t>
            </w:r>
          </w:p>
        </w:tc>
      </w:tr>
      <w:tr w:rsidR="00FB52E6" w:rsidRPr="006364E8" w14:paraId="1C1BB0F3" w14:textId="77777777" w:rsidTr="00832ECC">
        <w:trPr>
          <w:trHeight w:val="219"/>
        </w:trPr>
        <w:tc>
          <w:tcPr>
            <w:tcW w:w="3095" w:type="dxa"/>
          </w:tcPr>
          <w:p w14:paraId="76F0DC7D" w14:textId="77777777" w:rsidR="00FB52E6" w:rsidRPr="00C57E89" w:rsidRDefault="00FB52E6" w:rsidP="006C67EA">
            <w:pPr>
              <w:ind w:left="0"/>
              <w:rPr>
                <w:rFonts w:ascii="Consolas" w:hAnsi="Consolas"/>
              </w:rPr>
            </w:pPr>
            <w:r>
              <w:rPr>
                <w:rFonts w:ascii="Consolas" w:hAnsi="Consolas"/>
              </w:rPr>
              <w:t>csHarpagon</w:t>
            </w:r>
          </w:p>
        </w:tc>
        <w:tc>
          <w:tcPr>
            <w:tcW w:w="2434" w:type="dxa"/>
          </w:tcPr>
          <w:p w14:paraId="1147A465" w14:textId="6688F81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w:t>
            </w:r>
          </w:p>
          <w:p w14:paraId="047A6946" w14:textId="2FA330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HARPAGON_DB_USER</w:t>
            </w:r>
          </w:p>
          <w:p w14:paraId="672546D8" w14:textId="228683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HARPAGON_DB_PASW</w:t>
            </w:r>
          </w:p>
        </w:tc>
      </w:tr>
      <w:tr w:rsidR="00FB52E6" w:rsidRPr="006364E8" w14:paraId="60C876BF" w14:textId="77777777" w:rsidTr="00832ECC">
        <w:trPr>
          <w:trHeight w:val="219"/>
        </w:trPr>
        <w:tc>
          <w:tcPr>
            <w:tcW w:w="3095" w:type="dxa"/>
          </w:tcPr>
          <w:p w14:paraId="6D602401" w14:textId="77777777" w:rsidR="00FB52E6" w:rsidRPr="00C57E89" w:rsidRDefault="00FB52E6" w:rsidP="006C67EA">
            <w:pPr>
              <w:ind w:left="0"/>
              <w:rPr>
                <w:rFonts w:ascii="Consolas" w:hAnsi="Consolas"/>
              </w:rPr>
            </w:pPr>
            <w:r>
              <w:rPr>
                <w:rFonts w:ascii="Consolas" w:hAnsi="Consolas"/>
              </w:rPr>
              <w:t>csPRC</w:t>
            </w:r>
          </w:p>
        </w:tc>
        <w:tc>
          <w:tcPr>
            <w:tcW w:w="2434" w:type="dxa"/>
          </w:tcPr>
          <w:p w14:paraId="1C523061" w14:textId="1D67B41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w:t>
            </w:r>
          </w:p>
          <w:p w14:paraId="1816B003" w14:textId="2E7449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PRC_DB_USER</w:t>
            </w:r>
          </w:p>
          <w:p w14:paraId="396B3476" w14:textId="3E2D916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PRC_DB_PASW</w:t>
            </w:r>
          </w:p>
        </w:tc>
      </w:tr>
      <w:tr w:rsidR="00FB52E6" w:rsidRPr="006364E8" w14:paraId="644A8A08" w14:textId="77777777" w:rsidTr="00832ECC">
        <w:trPr>
          <w:trHeight w:val="219"/>
        </w:trPr>
        <w:tc>
          <w:tcPr>
            <w:tcW w:w="3095" w:type="dxa"/>
          </w:tcPr>
          <w:p w14:paraId="05805C1A" w14:textId="77777777" w:rsidR="00FB52E6" w:rsidRPr="00C57E89" w:rsidRDefault="00FB52E6" w:rsidP="006C67EA">
            <w:pPr>
              <w:ind w:left="0"/>
              <w:rPr>
                <w:rFonts w:ascii="Consolas" w:hAnsi="Consolas"/>
              </w:rPr>
            </w:pPr>
            <w:r>
              <w:rPr>
                <w:rFonts w:ascii="Consolas" w:hAnsi="Consolas"/>
              </w:rPr>
              <w:t>csSTP</w:t>
            </w:r>
          </w:p>
        </w:tc>
        <w:tc>
          <w:tcPr>
            <w:tcW w:w="2434" w:type="dxa"/>
          </w:tcPr>
          <w:p w14:paraId="2859F556" w14:textId="752FE24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w:t>
            </w:r>
          </w:p>
          <w:p w14:paraId="1E25BE4F" w14:textId="490796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STP_DB_USER</w:t>
            </w:r>
          </w:p>
          <w:p w14:paraId="29029CEA" w14:textId="43192F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STP_DB_PASW</w:t>
            </w:r>
          </w:p>
        </w:tc>
      </w:tr>
      <w:tr w:rsidR="00FB52E6" w:rsidRPr="006364E8" w14:paraId="416046E6" w14:textId="77777777" w:rsidTr="00832ECC">
        <w:trPr>
          <w:trHeight w:val="219"/>
        </w:trPr>
        <w:tc>
          <w:tcPr>
            <w:tcW w:w="3095" w:type="dxa"/>
          </w:tcPr>
          <w:p w14:paraId="1A9E4A9F" w14:textId="77777777" w:rsidR="00FB52E6" w:rsidRPr="00C57E89" w:rsidRDefault="00FB52E6" w:rsidP="006C67EA">
            <w:pPr>
              <w:ind w:left="0"/>
              <w:rPr>
                <w:rFonts w:ascii="Consolas" w:hAnsi="Consolas"/>
              </w:rPr>
            </w:pPr>
            <w:r>
              <w:rPr>
                <w:rFonts w:ascii="Consolas" w:hAnsi="Consolas"/>
              </w:rPr>
              <w:t>csXREF</w:t>
            </w:r>
          </w:p>
        </w:tc>
        <w:tc>
          <w:tcPr>
            <w:tcW w:w="2434" w:type="dxa"/>
          </w:tcPr>
          <w:p w14:paraId="45A176F3" w14:textId="3851D49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w:t>
            </w:r>
          </w:p>
          <w:p w14:paraId="5E5D232A" w14:textId="3656B2F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CROSSREF_DB_USER</w:t>
            </w:r>
          </w:p>
          <w:p w14:paraId="361AE8C3" w14:textId="371BF04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CROSSREF_DB_PASW</w:t>
            </w:r>
          </w:p>
        </w:tc>
      </w:tr>
      <w:tr w:rsidR="00FB52E6" w:rsidRPr="006364E8" w14:paraId="4CF6B0CA" w14:textId="77777777" w:rsidTr="00832ECC">
        <w:trPr>
          <w:trHeight w:val="219"/>
        </w:trPr>
        <w:tc>
          <w:tcPr>
            <w:tcW w:w="3095" w:type="dxa"/>
          </w:tcPr>
          <w:p w14:paraId="258CB907" w14:textId="77777777" w:rsidR="00FB52E6" w:rsidRPr="00C57E89" w:rsidRDefault="00FB52E6" w:rsidP="006C67EA">
            <w:pPr>
              <w:ind w:left="0"/>
              <w:rPr>
                <w:rFonts w:ascii="Consolas" w:hAnsi="Consolas"/>
              </w:rPr>
            </w:pPr>
            <w:r>
              <w:rPr>
                <w:rFonts w:ascii="Consolas" w:hAnsi="Consolas"/>
              </w:rPr>
              <w:t>csIL</w:t>
            </w:r>
          </w:p>
        </w:tc>
        <w:tc>
          <w:tcPr>
            <w:tcW w:w="2434" w:type="dxa"/>
          </w:tcPr>
          <w:p w14:paraId="22A3025C" w14:textId="45DE22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w:t>
            </w:r>
          </w:p>
          <w:p w14:paraId="629E3B77" w14:textId="75EAA7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IL_DB_USER</w:t>
            </w:r>
          </w:p>
          <w:p w14:paraId="6B5C3F56" w14:textId="461F681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IL_DB_PASW</w:t>
            </w:r>
          </w:p>
        </w:tc>
      </w:tr>
      <w:tr w:rsidR="00FB52E6" w:rsidRPr="006364E8" w14:paraId="7CD98B51" w14:textId="77777777" w:rsidTr="00832ECC">
        <w:trPr>
          <w:trHeight w:val="219"/>
        </w:trPr>
        <w:tc>
          <w:tcPr>
            <w:tcW w:w="3095" w:type="dxa"/>
          </w:tcPr>
          <w:p w14:paraId="2EE91A9D" w14:textId="77777777" w:rsidR="00FB52E6" w:rsidRPr="00C57E89" w:rsidRDefault="00FB52E6" w:rsidP="006C67EA">
            <w:pPr>
              <w:ind w:left="0"/>
              <w:rPr>
                <w:rFonts w:ascii="Consolas" w:hAnsi="Consolas"/>
              </w:rPr>
            </w:pPr>
            <w:r>
              <w:rPr>
                <w:rFonts w:ascii="Consolas" w:hAnsi="Consolas"/>
              </w:rPr>
              <w:t>csILB</w:t>
            </w:r>
          </w:p>
        </w:tc>
        <w:tc>
          <w:tcPr>
            <w:tcW w:w="2434" w:type="dxa"/>
          </w:tcPr>
          <w:p w14:paraId="3FAEBBB9" w14:textId="3DE82CF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w:t>
            </w:r>
          </w:p>
          <w:p w14:paraId="2D647503" w14:textId="0F11E2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ILB_DB_USER</w:t>
            </w:r>
          </w:p>
          <w:p w14:paraId="01E9AE8A" w14:textId="3C3BD78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ILB_DB_PASW</w:t>
            </w:r>
          </w:p>
        </w:tc>
      </w:tr>
      <w:tr w:rsidR="00FB52E6" w:rsidRPr="006364E8" w14:paraId="7C79824B" w14:textId="77777777" w:rsidTr="00832ECC">
        <w:trPr>
          <w:trHeight w:val="219"/>
        </w:trPr>
        <w:tc>
          <w:tcPr>
            <w:tcW w:w="3095" w:type="dxa"/>
          </w:tcPr>
          <w:p w14:paraId="40C2A28E" w14:textId="77777777" w:rsidR="00FB52E6" w:rsidRPr="00C57E89" w:rsidRDefault="00FB52E6" w:rsidP="006C67EA">
            <w:pPr>
              <w:ind w:left="0"/>
              <w:rPr>
                <w:rFonts w:ascii="Consolas" w:hAnsi="Consolas"/>
              </w:rPr>
            </w:pPr>
            <w:r>
              <w:rPr>
                <w:rFonts w:ascii="Consolas" w:hAnsi="Consolas"/>
              </w:rPr>
              <w:t>csWDC</w:t>
            </w:r>
          </w:p>
        </w:tc>
        <w:tc>
          <w:tcPr>
            <w:tcW w:w="2434" w:type="dxa"/>
          </w:tcPr>
          <w:p w14:paraId="05E3035F" w14:textId="5EC8DED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w:t>
            </w:r>
          </w:p>
          <w:p w14:paraId="7105088F" w14:textId="5B19B4C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WDC_ADMIN_DB_USER</w:t>
            </w:r>
          </w:p>
          <w:p w14:paraId="692646DD" w14:textId="0439D60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WDC_ADMIN_DB_PASW</w:t>
            </w:r>
          </w:p>
        </w:tc>
      </w:tr>
      <w:tr w:rsidR="00FB52E6" w:rsidRPr="006364E8" w14:paraId="274FA59A" w14:textId="77777777" w:rsidTr="00832ECC">
        <w:trPr>
          <w:trHeight w:val="219"/>
        </w:trPr>
        <w:tc>
          <w:tcPr>
            <w:tcW w:w="3095" w:type="dxa"/>
          </w:tcPr>
          <w:p w14:paraId="5C887AAB" w14:textId="77777777" w:rsidR="00FB52E6" w:rsidRPr="00C57E89" w:rsidRDefault="00FB52E6" w:rsidP="006C67EA">
            <w:pPr>
              <w:ind w:left="0"/>
              <w:rPr>
                <w:rFonts w:ascii="Consolas" w:hAnsi="Consolas"/>
              </w:rPr>
            </w:pPr>
            <w:r>
              <w:rPr>
                <w:rFonts w:ascii="Consolas" w:hAnsi="Consolas"/>
              </w:rPr>
              <w:t>csWDCCust3</w:t>
            </w:r>
          </w:p>
        </w:tc>
        <w:tc>
          <w:tcPr>
            <w:tcW w:w="2434" w:type="dxa"/>
          </w:tcPr>
          <w:p w14:paraId="7AD6E309" w14:textId="39D4447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w:t>
            </w:r>
          </w:p>
          <w:p w14:paraId="20D0C635" w14:textId="1F53BA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WDC_CUST_DB_3_USER</w:t>
            </w:r>
          </w:p>
          <w:p w14:paraId="0450B580" w14:textId="6A3283C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WDC_CUST_DB_3_PASW</w:t>
            </w:r>
          </w:p>
        </w:tc>
      </w:tr>
      <w:tr w:rsidR="00FB52E6" w:rsidRPr="006364E8" w14:paraId="63AC942C" w14:textId="77777777" w:rsidTr="00832ECC">
        <w:trPr>
          <w:trHeight w:val="219"/>
        </w:trPr>
        <w:tc>
          <w:tcPr>
            <w:tcW w:w="3095" w:type="dxa"/>
          </w:tcPr>
          <w:p w14:paraId="3590BDF7" w14:textId="77777777" w:rsidR="00FB52E6" w:rsidRPr="00C57E89" w:rsidRDefault="00FB52E6" w:rsidP="006C67EA">
            <w:pPr>
              <w:ind w:left="0"/>
              <w:rPr>
                <w:rFonts w:ascii="Consolas" w:hAnsi="Consolas"/>
              </w:rPr>
            </w:pPr>
            <w:r>
              <w:rPr>
                <w:rFonts w:ascii="Consolas" w:hAnsi="Consolas"/>
              </w:rPr>
              <w:t>csWDCCust4</w:t>
            </w:r>
          </w:p>
        </w:tc>
        <w:tc>
          <w:tcPr>
            <w:tcW w:w="2434" w:type="dxa"/>
          </w:tcPr>
          <w:p w14:paraId="0CD48F57" w14:textId="2EF5FDF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w:t>
            </w:r>
          </w:p>
          <w:p w14:paraId="518BB194" w14:textId="2E1D186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lastRenderedPageBreak/>
              <w:t>WDC_CUST_DB_4_USER</w:t>
            </w:r>
          </w:p>
          <w:p w14:paraId="772864B6" w14:textId="2D3D937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WDC_CUST_DB_4_PASW</w:t>
            </w:r>
          </w:p>
        </w:tc>
      </w:tr>
      <w:tr w:rsidR="00FB52E6" w:rsidRPr="006364E8" w14:paraId="62ECDF6D" w14:textId="77777777" w:rsidTr="00832ECC">
        <w:trPr>
          <w:trHeight w:val="219"/>
        </w:trPr>
        <w:tc>
          <w:tcPr>
            <w:tcW w:w="3095" w:type="dxa"/>
          </w:tcPr>
          <w:p w14:paraId="73B1DA88" w14:textId="77777777" w:rsidR="00FB52E6" w:rsidRPr="00C57E89" w:rsidRDefault="00FB52E6" w:rsidP="006C67EA">
            <w:pPr>
              <w:ind w:left="0"/>
              <w:rPr>
                <w:rFonts w:ascii="Consolas" w:hAnsi="Consolas"/>
              </w:rPr>
            </w:pPr>
            <w:r>
              <w:rPr>
                <w:rFonts w:ascii="Consolas" w:hAnsi="Consolas"/>
              </w:rPr>
              <w:lastRenderedPageBreak/>
              <w:t>csOPMP</w:t>
            </w:r>
          </w:p>
        </w:tc>
        <w:tc>
          <w:tcPr>
            <w:tcW w:w="2434" w:type="dxa"/>
          </w:tcPr>
          <w:p w14:paraId="0919909D" w14:textId="0D44680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w:t>
            </w:r>
          </w:p>
          <w:p w14:paraId="34CD9E98" w14:textId="1456B55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OPMP_DB_USER</w:t>
            </w:r>
          </w:p>
          <w:p w14:paraId="4F49F29A" w14:textId="5D76E52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OPMP_DB_PASW</w:t>
            </w:r>
          </w:p>
        </w:tc>
      </w:tr>
      <w:tr w:rsidR="00FB52E6" w:rsidRPr="006364E8" w14:paraId="6D73FE8B" w14:textId="77777777" w:rsidTr="00832ECC">
        <w:trPr>
          <w:trHeight w:val="219"/>
        </w:trPr>
        <w:tc>
          <w:tcPr>
            <w:tcW w:w="3095" w:type="dxa"/>
          </w:tcPr>
          <w:p w14:paraId="34443E80" w14:textId="77777777" w:rsidR="00FB52E6" w:rsidRDefault="00FB52E6" w:rsidP="006C67EA">
            <w:pPr>
              <w:ind w:left="0"/>
              <w:rPr>
                <w:rFonts w:ascii="Consolas" w:hAnsi="Consolas"/>
              </w:rPr>
            </w:pPr>
            <w:r>
              <w:rPr>
                <w:rFonts w:ascii="Consolas" w:hAnsi="Consolas"/>
              </w:rPr>
              <w:t>csIMEILoad</w:t>
            </w:r>
          </w:p>
        </w:tc>
        <w:tc>
          <w:tcPr>
            <w:tcW w:w="2434" w:type="dxa"/>
          </w:tcPr>
          <w:p w14:paraId="391E8F8A" w14:textId="3541E5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w:t>
            </w:r>
          </w:p>
          <w:p w14:paraId="64756F35" w14:textId="3C04D18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IMEI_LOAD_DB_USER</w:t>
            </w:r>
          </w:p>
          <w:p w14:paraId="08382870" w14:textId="1FE6AC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IMEI_LOAD_DB_PASW</w:t>
            </w:r>
          </w:p>
        </w:tc>
      </w:tr>
      <w:tr w:rsidR="00FB52E6" w:rsidRPr="006364E8" w14:paraId="30B55E1C" w14:textId="77777777" w:rsidTr="00832ECC">
        <w:trPr>
          <w:trHeight w:val="219"/>
        </w:trPr>
        <w:tc>
          <w:tcPr>
            <w:tcW w:w="3095" w:type="dxa"/>
          </w:tcPr>
          <w:p w14:paraId="15F8FAA2" w14:textId="77777777" w:rsidR="00FB52E6" w:rsidRDefault="00FB52E6" w:rsidP="006C67EA">
            <w:pPr>
              <w:ind w:left="0"/>
              <w:rPr>
                <w:rFonts w:ascii="Consolas" w:hAnsi="Consolas"/>
              </w:rPr>
            </w:pPr>
            <w:r>
              <w:rPr>
                <w:rFonts w:ascii="Consolas" w:hAnsi="Consolas"/>
              </w:rPr>
              <w:t>csEHC</w:t>
            </w:r>
          </w:p>
        </w:tc>
        <w:tc>
          <w:tcPr>
            <w:tcW w:w="2434" w:type="dxa"/>
          </w:tcPr>
          <w:p w14:paraId="0BB3CE21" w14:textId="6F67A0B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w:t>
            </w:r>
          </w:p>
          <w:p w14:paraId="0BF78116" w14:textId="758DAE6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EHC_DB_USER</w:t>
            </w:r>
          </w:p>
          <w:p w14:paraId="311FEC34" w14:textId="57686D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EHC_DB_PASW</w:t>
            </w:r>
          </w:p>
        </w:tc>
      </w:tr>
      <w:tr w:rsidR="00FB52E6" w:rsidRPr="006364E8" w14:paraId="7C6EB066" w14:textId="77777777" w:rsidTr="00832ECC">
        <w:trPr>
          <w:trHeight w:val="219"/>
        </w:trPr>
        <w:tc>
          <w:tcPr>
            <w:tcW w:w="3095" w:type="dxa"/>
          </w:tcPr>
          <w:p w14:paraId="38E81C22" w14:textId="77777777" w:rsidR="00FB52E6" w:rsidRDefault="00FB52E6" w:rsidP="006C67EA">
            <w:pPr>
              <w:ind w:left="0"/>
              <w:rPr>
                <w:rFonts w:ascii="Consolas" w:hAnsi="Consolas"/>
              </w:rPr>
            </w:pPr>
            <w:r>
              <w:rPr>
                <w:rFonts w:ascii="Consolas" w:hAnsi="Consolas"/>
              </w:rPr>
              <w:t>csMTE</w:t>
            </w:r>
          </w:p>
        </w:tc>
        <w:tc>
          <w:tcPr>
            <w:tcW w:w="2434" w:type="dxa"/>
          </w:tcPr>
          <w:p w14:paraId="3B8C1487" w14:textId="5C2F380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w:t>
            </w:r>
          </w:p>
          <w:p w14:paraId="07FC4029" w14:textId="1A84F80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MTE_DB_USER</w:t>
            </w:r>
          </w:p>
          <w:p w14:paraId="73361273" w14:textId="7A2BE0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MTE_DB_PASW</w:t>
            </w:r>
          </w:p>
        </w:tc>
      </w:tr>
      <w:tr w:rsidR="00FB52E6" w:rsidRPr="006364E8" w14:paraId="4BC974F8" w14:textId="77777777" w:rsidTr="00832ECC">
        <w:trPr>
          <w:trHeight w:val="219"/>
        </w:trPr>
        <w:tc>
          <w:tcPr>
            <w:tcW w:w="3095" w:type="dxa"/>
          </w:tcPr>
          <w:p w14:paraId="3D72252D" w14:textId="77777777" w:rsidR="00FB52E6" w:rsidRDefault="00FB52E6" w:rsidP="006C67EA">
            <w:pPr>
              <w:ind w:left="0"/>
              <w:rPr>
                <w:rFonts w:ascii="Consolas" w:hAnsi="Consolas"/>
              </w:rPr>
            </w:pPr>
            <w:r>
              <w:rPr>
                <w:rFonts w:ascii="Consolas" w:hAnsi="Consolas"/>
              </w:rPr>
              <w:t>csOLC</w:t>
            </w:r>
          </w:p>
        </w:tc>
        <w:tc>
          <w:tcPr>
            <w:tcW w:w="2434" w:type="dxa"/>
          </w:tcPr>
          <w:p w14:paraId="5F090D62" w14:textId="00587A7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w:t>
            </w:r>
          </w:p>
          <w:p w14:paraId="795340DD" w14:textId="5D5FD54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OLC_DB_USER</w:t>
            </w:r>
          </w:p>
          <w:p w14:paraId="09EC5D71" w14:textId="408572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OLC_DB_PASW</w:t>
            </w:r>
          </w:p>
        </w:tc>
      </w:tr>
      <w:tr w:rsidR="00832ECC" w:rsidRPr="006364E8" w14:paraId="48FF2B0A" w14:textId="77777777" w:rsidTr="00832ECC">
        <w:trPr>
          <w:trHeight w:val="219"/>
        </w:trPr>
        <w:tc>
          <w:tcPr>
            <w:tcW w:w="3095" w:type="dxa"/>
          </w:tcPr>
          <w:p w14:paraId="53C49048" w14:textId="6D49752A" w:rsidR="00832ECC" w:rsidRDefault="00832ECC" w:rsidP="00832ECC">
            <w:pPr>
              <w:ind w:left="0"/>
              <w:rPr>
                <w:rFonts w:ascii="Consolas" w:hAnsi="Consolas"/>
              </w:rPr>
            </w:pPr>
            <w:r>
              <w:rPr>
                <w:rFonts w:ascii="Consolas" w:hAnsi="Consolas"/>
              </w:rPr>
              <w:t>csOLCU</w:t>
            </w:r>
          </w:p>
        </w:tc>
        <w:tc>
          <w:tcPr>
            <w:tcW w:w="2434" w:type="dxa"/>
          </w:tcPr>
          <w:p w14:paraId="05BB3BEB" w14:textId="3620CFAF"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w:t>
            </w:r>
          </w:p>
          <w:p w14:paraId="7AF64C0F" w14:textId="0806F5FD"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_DB_USER</w:t>
            </w:r>
          </w:p>
          <w:p w14:paraId="36DFF678" w14:textId="0E17AEB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_DB_PASW</w:t>
            </w:r>
          </w:p>
        </w:tc>
      </w:tr>
      <w:tr w:rsidR="00832ECC" w:rsidRPr="006364E8" w14:paraId="70E29332" w14:textId="77777777" w:rsidTr="00832ECC">
        <w:trPr>
          <w:trHeight w:val="219"/>
        </w:trPr>
        <w:tc>
          <w:tcPr>
            <w:tcW w:w="3095" w:type="dxa"/>
          </w:tcPr>
          <w:p w14:paraId="0A991B6C" w14:textId="77777777" w:rsidR="00832ECC" w:rsidRDefault="00832ECC" w:rsidP="00832ECC">
            <w:pPr>
              <w:ind w:left="0"/>
              <w:rPr>
                <w:rFonts w:ascii="Consolas" w:hAnsi="Consolas"/>
              </w:rPr>
            </w:pPr>
            <w:r>
              <w:rPr>
                <w:rFonts w:ascii="Consolas" w:hAnsi="Consolas"/>
              </w:rPr>
              <w:t>csUCM</w:t>
            </w:r>
          </w:p>
        </w:tc>
        <w:tc>
          <w:tcPr>
            <w:tcW w:w="2434" w:type="dxa"/>
          </w:tcPr>
          <w:p w14:paraId="2EBDC318" w14:textId="5A9826C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w:t>
            </w:r>
          </w:p>
          <w:p w14:paraId="40F246C9" w14:textId="1A13765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UCM_DB_USER</w:t>
            </w:r>
          </w:p>
          <w:p w14:paraId="29926968" w14:textId="77B05C65"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UCM_DB_PASW</w:t>
            </w:r>
          </w:p>
        </w:tc>
      </w:tr>
      <w:tr w:rsidR="00832ECC" w:rsidRPr="006364E8" w14:paraId="4B0BA92F" w14:textId="77777777" w:rsidTr="00832ECC">
        <w:trPr>
          <w:trHeight w:val="219"/>
        </w:trPr>
        <w:tc>
          <w:tcPr>
            <w:tcW w:w="3095" w:type="dxa"/>
          </w:tcPr>
          <w:p w14:paraId="3F35CBE4" w14:textId="77777777" w:rsidR="00832ECC" w:rsidRDefault="00832ECC" w:rsidP="00832ECC">
            <w:pPr>
              <w:ind w:left="0"/>
              <w:rPr>
                <w:rFonts w:ascii="Consolas" w:hAnsi="Consolas"/>
              </w:rPr>
            </w:pPr>
            <w:r>
              <w:rPr>
                <w:rFonts w:ascii="Consolas" w:hAnsi="Consolas"/>
              </w:rPr>
              <w:t>csTibcoLog</w:t>
            </w:r>
          </w:p>
        </w:tc>
        <w:tc>
          <w:tcPr>
            <w:tcW w:w="2434" w:type="dxa"/>
          </w:tcPr>
          <w:p w14:paraId="0DDBC4DF" w14:textId="43D578A4"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w:t>
            </w:r>
          </w:p>
          <w:p w14:paraId="431C46B9" w14:textId="6F81FF6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TIBCOLOG_DB_USER</w:t>
            </w:r>
          </w:p>
          <w:p w14:paraId="2ED20B63" w14:textId="6930B5E3"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TIBCOLOG_DB_PASW</w:t>
            </w:r>
          </w:p>
        </w:tc>
      </w:tr>
    </w:tbl>
    <w:p w14:paraId="0C1108CC" w14:textId="07D09845" w:rsidR="004F07B8" w:rsidRDefault="004F07B8" w:rsidP="00410486">
      <w:pPr>
        <w:ind w:left="0"/>
        <w:rPr>
          <w:highlight w:val="yellow"/>
        </w:rPr>
      </w:pPr>
    </w:p>
    <w:p w14:paraId="6B1807DA" w14:textId="5CD2FDE5" w:rsidR="00410486" w:rsidRPr="00FB52E6" w:rsidRDefault="00410486" w:rsidP="00410486">
      <w:pPr>
        <w:ind w:left="0"/>
      </w:pPr>
      <w:r>
        <w:t xml:space="preserve">Following internal lookup </w:t>
      </w:r>
      <w:r w:rsidR="000304B4">
        <w:t>structures</w:t>
      </w:r>
      <w:r>
        <w:t xml:space="preserve"> are populated during </w:t>
      </w:r>
      <w:r>
        <w:rPr>
          <w:rFonts w:ascii="Consolas" w:hAnsi="Consolas"/>
        </w:rPr>
        <w:t>Threaded_InitLoadLookups</w:t>
      </w:r>
      <w:r>
        <w:t xml:space="preserve">. </w:t>
      </w:r>
    </w:p>
    <w:p w14:paraId="13F22E75" w14:textId="77777777" w:rsidR="00410486" w:rsidRDefault="00410486" w:rsidP="00410486">
      <w:pPr>
        <w:rPr>
          <w:highlight w:val="yellow"/>
        </w:rPr>
      </w:pPr>
    </w:p>
    <w:tbl>
      <w:tblPr>
        <w:tblStyle w:val="Mkatabulky"/>
        <w:tblW w:w="9498" w:type="dxa"/>
        <w:tblInd w:w="-5" w:type="dxa"/>
        <w:tblLook w:val="04A0" w:firstRow="1" w:lastRow="0" w:firstColumn="1" w:lastColumn="0" w:noHBand="0" w:noVBand="1"/>
      </w:tblPr>
      <w:tblGrid>
        <w:gridCol w:w="3279"/>
        <w:gridCol w:w="1541"/>
        <w:gridCol w:w="4678"/>
      </w:tblGrid>
      <w:tr w:rsidR="00126AD1" w:rsidRPr="00CA2B2C" w14:paraId="23272FFE" w14:textId="53BC360C" w:rsidTr="00F66D48">
        <w:trPr>
          <w:trHeight w:val="701"/>
        </w:trPr>
        <w:tc>
          <w:tcPr>
            <w:tcW w:w="3279" w:type="dxa"/>
            <w:shd w:val="clear" w:color="auto" w:fill="D9D9D9" w:themeFill="background1" w:themeFillShade="D9"/>
          </w:tcPr>
          <w:p w14:paraId="3BDE8DCA" w14:textId="77777777" w:rsidR="00126AD1" w:rsidRDefault="00126AD1" w:rsidP="00126AD1">
            <w:pPr>
              <w:ind w:left="0"/>
              <w:rPr>
                <w:b/>
                <w:bCs/>
              </w:rPr>
            </w:pPr>
            <w:r>
              <w:rPr>
                <w:b/>
                <w:bCs/>
              </w:rPr>
              <w:t xml:space="preserve">Internal Lookup </w:t>
            </w:r>
          </w:p>
          <w:p w14:paraId="3A57D46A" w14:textId="54566C63" w:rsidR="00126AD1" w:rsidRDefault="00126AD1" w:rsidP="00126AD1">
            <w:pPr>
              <w:ind w:left="0"/>
              <w:rPr>
                <w:b/>
                <w:bCs/>
              </w:rPr>
            </w:pPr>
            <w:r>
              <w:rPr>
                <w:b/>
                <w:bCs/>
              </w:rPr>
              <w:t>Structure Name</w:t>
            </w:r>
          </w:p>
        </w:tc>
        <w:tc>
          <w:tcPr>
            <w:tcW w:w="1541" w:type="dxa"/>
            <w:shd w:val="clear" w:color="auto" w:fill="D9D9D9" w:themeFill="background1" w:themeFillShade="D9"/>
          </w:tcPr>
          <w:p w14:paraId="09E251DD" w14:textId="7CA2DCC7" w:rsidR="00126AD1" w:rsidRDefault="00126AD1" w:rsidP="00126AD1">
            <w:pPr>
              <w:ind w:left="0"/>
              <w:rPr>
                <w:b/>
                <w:bCs/>
              </w:rPr>
            </w:pPr>
            <w:r>
              <w:rPr>
                <w:b/>
                <w:bCs/>
              </w:rPr>
              <w:t>Source</w:t>
            </w:r>
          </w:p>
          <w:p w14:paraId="3C1F986C" w14:textId="474301D9" w:rsidR="00126AD1" w:rsidRDefault="00126AD1" w:rsidP="00126AD1">
            <w:pPr>
              <w:ind w:left="0"/>
              <w:rPr>
                <w:b/>
                <w:bCs/>
              </w:rPr>
            </w:pPr>
            <w:r>
              <w:rPr>
                <w:b/>
                <w:bCs/>
              </w:rPr>
              <w:t>Database</w:t>
            </w:r>
          </w:p>
        </w:tc>
        <w:tc>
          <w:tcPr>
            <w:tcW w:w="4678" w:type="dxa"/>
            <w:shd w:val="clear" w:color="auto" w:fill="D9D9D9" w:themeFill="background1" w:themeFillShade="D9"/>
          </w:tcPr>
          <w:p w14:paraId="64F1B51F" w14:textId="4D8D2C05" w:rsidR="00126AD1" w:rsidRDefault="00126AD1" w:rsidP="00126AD1">
            <w:pPr>
              <w:ind w:left="0"/>
              <w:rPr>
                <w:b/>
                <w:bCs/>
              </w:rPr>
            </w:pPr>
            <w:r>
              <w:rPr>
                <w:b/>
                <w:bCs/>
              </w:rPr>
              <w:t>Description</w:t>
            </w:r>
          </w:p>
        </w:tc>
      </w:tr>
      <w:tr w:rsidR="00126AD1" w:rsidRPr="006364E8" w14:paraId="4F5390ED" w14:textId="17929701" w:rsidTr="00F66D48">
        <w:trPr>
          <w:trHeight w:val="219"/>
        </w:trPr>
        <w:tc>
          <w:tcPr>
            <w:tcW w:w="3279" w:type="dxa"/>
          </w:tcPr>
          <w:p w14:paraId="0A7BCD0D" w14:textId="18C0DCAB" w:rsidR="00126AD1" w:rsidRDefault="00126AD1" w:rsidP="00126AD1">
            <w:pPr>
              <w:ind w:left="0"/>
              <w:rPr>
                <w:rFonts w:ascii="Consolas" w:hAnsi="Consolas"/>
              </w:rPr>
            </w:pPr>
            <w:r w:rsidRPr="00126AD1">
              <w:rPr>
                <w:rFonts w:ascii="Consolas" w:hAnsi="Consolas"/>
              </w:rPr>
              <w:t>KenanSourceLkp</w:t>
            </w:r>
          </w:p>
        </w:tc>
        <w:tc>
          <w:tcPr>
            <w:tcW w:w="1541" w:type="dxa"/>
          </w:tcPr>
          <w:p w14:paraId="2B2F4415" w14:textId="304D5330" w:rsidR="00126AD1" w:rsidRPr="00FB52E6" w:rsidRDefault="00126AD1" w:rsidP="00126AD1">
            <w:pPr>
              <w:ind w:left="0"/>
              <w:rPr>
                <w:rFonts w:ascii="Consolas" w:hAnsi="Consolas"/>
              </w:rPr>
            </w:pPr>
            <w:r>
              <w:rPr>
                <w:rFonts w:ascii="Consolas" w:hAnsi="Consolas"/>
              </w:rPr>
              <w:t>Kenan Admin</w:t>
            </w:r>
          </w:p>
        </w:tc>
        <w:tc>
          <w:tcPr>
            <w:tcW w:w="4678" w:type="dxa"/>
          </w:tcPr>
          <w:p w14:paraId="4BD892A6" w14:textId="383EB13F" w:rsidR="00126AD1" w:rsidRPr="00F66D48" w:rsidRDefault="00126AD1" w:rsidP="00126AD1">
            <w:pPr>
              <w:ind w:left="0"/>
            </w:pPr>
            <w:r w:rsidRPr="00F66D48">
              <w:t>Kenan sources</w:t>
            </w:r>
          </w:p>
        </w:tc>
      </w:tr>
      <w:tr w:rsidR="00126AD1" w:rsidRPr="006364E8" w14:paraId="590EBF3A" w14:textId="3F394465" w:rsidTr="00F66D48">
        <w:trPr>
          <w:trHeight w:val="219"/>
        </w:trPr>
        <w:tc>
          <w:tcPr>
            <w:tcW w:w="3279" w:type="dxa"/>
          </w:tcPr>
          <w:p w14:paraId="319D4D6F" w14:textId="26FA34F7" w:rsidR="00126AD1" w:rsidRDefault="00126AD1" w:rsidP="00126AD1">
            <w:pPr>
              <w:ind w:left="0"/>
              <w:rPr>
                <w:rFonts w:ascii="Consolas" w:hAnsi="Consolas"/>
              </w:rPr>
            </w:pPr>
            <w:r w:rsidRPr="00126AD1">
              <w:rPr>
                <w:rFonts w:ascii="Consolas" w:hAnsi="Consolas"/>
              </w:rPr>
              <w:t>KenanSimTypeLkp</w:t>
            </w:r>
          </w:p>
        </w:tc>
        <w:tc>
          <w:tcPr>
            <w:tcW w:w="1541" w:type="dxa"/>
          </w:tcPr>
          <w:p w14:paraId="0C3B4690" w14:textId="57FF667C" w:rsidR="00126AD1" w:rsidRPr="00FB52E6" w:rsidRDefault="00126AD1" w:rsidP="00126AD1">
            <w:pPr>
              <w:ind w:left="0"/>
              <w:rPr>
                <w:rFonts w:ascii="Consolas" w:hAnsi="Consolas"/>
              </w:rPr>
            </w:pPr>
            <w:r>
              <w:rPr>
                <w:rFonts w:ascii="Consolas" w:hAnsi="Consolas"/>
              </w:rPr>
              <w:t>Kenan Admin</w:t>
            </w:r>
          </w:p>
        </w:tc>
        <w:tc>
          <w:tcPr>
            <w:tcW w:w="4678" w:type="dxa"/>
          </w:tcPr>
          <w:p w14:paraId="6E772549" w14:textId="58229567" w:rsidR="00126AD1" w:rsidRPr="00F66D48" w:rsidRDefault="00126AD1" w:rsidP="00126AD1">
            <w:pPr>
              <w:ind w:left="0"/>
            </w:pPr>
            <w:r w:rsidRPr="00F66D48">
              <w:t>Kenan SIM types</w:t>
            </w:r>
          </w:p>
        </w:tc>
      </w:tr>
      <w:tr w:rsidR="00126AD1" w:rsidRPr="006364E8" w14:paraId="7A2408AB" w14:textId="40AABC6D" w:rsidTr="00F66D48">
        <w:trPr>
          <w:trHeight w:val="219"/>
        </w:trPr>
        <w:tc>
          <w:tcPr>
            <w:tcW w:w="3279" w:type="dxa"/>
          </w:tcPr>
          <w:p w14:paraId="5A05320C" w14:textId="21EA37A4" w:rsidR="00126AD1" w:rsidRDefault="00596B82" w:rsidP="00126AD1">
            <w:pPr>
              <w:ind w:left="0"/>
              <w:rPr>
                <w:rFonts w:ascii="Consolas" w:hAnsi="Consolas"/>
              </w:rPr>
            </w:pPr>
            <w:r w:rsidRPr="00596B82">
              <w:rPr>
                <w:rFonts w:ascii="Consolas" w:hAnsi="Consolas"/>
              </w:rPr>
              <w:t>KenanEsimTypeLkp</w:t>
            </w:r>
          </w:p>
        </w:tc>
        <w:tc>
          <w:tcPr>
            <w:tcW w:w="1541" w:type="dxa"/>
          </w:tcPr>
          <w:p w14:paraId="657FFD44" w14:textId="5F0181ED" w:rsidR="00126AD1" w:rsidRDefault="00126AD1" w:rsidP="00126AD1">
            <w:pPr>
              <w:ind w:left="0"/>
              <w:rPr>
                <w:rFonts w:ascii="Consolas" w:hAnsi="Consolas"/>
              </w:rPr>
            </w:pPr>
            <w:r>
              <w:rPr>
                <w:rFonts w:ascii="Consolas" w:hAnsi="Consolas"/>
              </w:rPr>
              <w:t>Kenan Admin</w:t>
            </w:r>
          </w:p>
        </w:tc>
        <w:tc>
          <w:tcPr>
            <w:tcW w:w="4678" w:type="dxa"/>
          </w:tcPr>
          <w:p w14:paraId="4BE218C4" w14:textId="41CA7040" w:rsidR="00126AD1" w:rsidRPr="00F66D48" w:rsidRDefault="00126AD1" w:rsidP="00126AD1">
            <w:pPr>
              <w:ind w:left="0"/>
            </w:pPr>
            <w:r w:rsidRPr="00F66D48">
              <w:t>Kenan ESIM types</w:t>
            </w:r>
          </w:p>
        </w:tc>
      </w:tr>
      <w:tr w:rsidR="00126AD1" w:rsidRPr="006364E8" w14:paraId="3CDB9CA7" w14:textId="60CA8683" w:rsidTr="00F66D48">
        <w:trPr>
          <w:trHeight w:val="219"/>
        </w:trPr>
        <w:tc>
          <w:tcPr>
            <w:tcW w:w="3279" w:type="dxa"/>
          </w:tcPr>
          <w:p w14:paraId="6FA6F393" w14:textId="0CD4902F" w:rsidR="00126AD1" w:rsidRPr="00F9776E" w:rsidRDefault="00126AD1" w:rsidP="00126AD1">
            <w:pPr>
              <w:ind w:left="0"/>
              <w:rPr>
                <w:rFonts w:ascii="Consolas" w:hAnsi="Consolas"/>
              </w:rPr>
            </w:pPr>
            <w:r w:rsidRPr="00126AD1">
              <w:rPr>
                <w:rFonts w:ascii="Consolas" w:hAnsi="Consolas"/>
              </w:rPr>
              <w:t>KenanStatusDescrLkp</w:t>
            </w:r>
          </w:p>
        </w:tc>
        <w:tc>
          <w:tcPr>
            <w:tcW w:w="1541" w:type="dxa"/>
          </w:tcPr>
          <w:p w14:paraId="43C377E6" w14:textId="62063A56" w:rsidR="00126AD1" w:rsidRPr="00FB52E6" w:rsidRDefault="00126AD1" w:rsidP="00126AD1">
            <w:pPr>
              <w:ind w:left="0"/>
              <w:rPr>
                <w:rFonts w:ascii="Consolas" w:hAnsi="Consolas"/>
              </w:rPr>
            </w:pPr>
            <w:r>
              <w:rPr>
                <w:rFonts w:ascii="Consolas" w:hAnsi="Consolas"/>
              </w:rPr>
              <w:t>Kenan Admin</w:t>
            </w:r>
          </w:p>
        </w:tc>
        <w:tc>
          <w:tcPr>
            <w:tcW w:w="4678" w:type="dxa"/>
          </w:tcPr>
          <w:p w14:paraId="26E13B9E" w14:textId="0E412D4E" w:rsidR="00126AD1" w:rsidRPr="00F66D48" w:rsidRDefault="00126AD1" w:rsidP="00126AD1">
            <w:pPr>
              <w:ind w:left="0"/>
            </w:pPr>
            <w:r w:rsidRPr="00F66D48">
              <w:t>Kenan inventory status descriptions</w:t>
            </w:r>
          </w:p>
        </w:tc>
      </w:tr>
      <w:tr w:rsidR="00126AD1" w:rsidRPr="006364E8" w14:paraId="4B14DD93" w14:textId="49B50940" w:rsidTr="00F66D48">
        <w:trPr>
          <w:trHeight w:val="219"/>
        </w:trPr>
        <w:tc>
          <w:tcPr>
            <w:tcW w:w="3279" w:type="dxa"/>
          </w:tcPr>
          <w:p w14:paraId="5FA041DE" w14:textId="4DCD462C" w:rsidR="00126AD1" w:rsidRPr="00F9776E" w:rsidRDefault="00126AD1" w:rsidP="00126AD1">
            <w:pPr>
              <w:ind w:left="0"/>
              <w:rPr>
                <w:rFonts w:ascii="Consolas" w:hAnsi="Consolas"/>
              </w:rPr>
            </w:pPr>
            <w:r w:rsidRPr="00126AD1">
              <w:rPr>
                <w:rFonts w:ascii="Consolas" w:hAnsi="Consolas"/>
              </w:rPr>
              <w:t>KenanSCDescrLkp</w:t>
            </w:r>
          </w:p>
        </w:tc>
        <w:tc>
          <w:tcPr>
            <w:tcW w:w="1541" w:type="dxa"/>
          </w:tcPr>
          <w:p w14:paraId="66E71B72" w14:textId="64F84768" w:rsidR="00126AD1" w:rsidRPr="00FB52E6" w:rsidRDefault="00126AD1" w:rsidP="00126AD1">
            <w:pPr>
              <w:ind w:left="0"/>
              <w:rPr>
                <w:rFonts w:ascii="Consolas" w:hAnsi="Consolas"/>
              </w:rPr>
            </w:pPr>
            <w:r>
              <w:rPr>
                <w:rFonts w:ascii="Consolas" w:hAnsi="Consolas"/>
              </w:rPr>
              <w:t>Kenan Admin</w:t>
            </w:r>
          </w:p>
        </w:tc>
        <w:tc>
          <w:tcPr>
            <w:tcW w:w="4678" w:type="dxa"/>
          </w:tcPr>
          <w:p w14:paraId="34BD7702" w14:textId="7573CBF2" w:rsidR="00126AD1" w:rsidRPr="00F66D48" w:rsidRDefault="00126AD1" w:rsidP="00126AD1">
            <w:pPr>
              <w:ind w:left="0"/>
            </w:pPr>
            <w:r w:rsidRPr="00F66D48">
              <w:t>Kenan sales channel descriptions</w:t>
            </w:r>
          </w:p>
        </w:tc>
      </w:tr>
      <w:tr w:rsidR="00126AD1" w:rsidRPr="006364E8" w14:paraId="4465B274" w14:textId="028D3BA3" w:rsidTr="00F66D48">
        <w:trPr>
          <w:trHeight w:val="219"/>
        </w:trPr>
        <w:tc>
          <w:tcPr>
            <w:tcW w:w="3279" w:type="dxa"/>
          </w:tcPr>
          <w:p w14:paraId="3A941482" w14:textId="5004D91E" w:rsidR="00126AD1" w:rsidRPr="00416FFC" w:rsidRDefault="00126AD1" w:rsidP="00126AD1">
            <w:pPr>
              <w:ind w:left="0"/>
              <w:rPr>
                <w:rFonts w:ascii="Consolas" w:hAnsi="Consolas"/>
              </w:rPr>
            </w:pPr>
            <w:r w:rsidRPr="00126AD1">
              <w:rPr>
                <w:rFonts w:ascii="Consolas" w:hAnsi="Consolas"/>
              </w:rPr>
              <w:t>KenanExtIdTypeDescrLkp</w:t>
            </w:r>
          </w:p>
        </w:tc>
        <w:tc>
          <w:tcPr>
            <w:tcW w:w="1541" w:type="dxa"/>
          </w:tcPr>
          <w:p w14:paraId="270D4D92" w14:textId="0592A5FC" w:rsidR="00126AD1" w:rsidRPr="00FB52E6" w:rsidRDefault="00126AD1" w:rsidP="00126AD1">
            <w:pPr>
              <w:ind w:left="0"/>
              <w:rPr>
                <w:rFonts w:ascii="Consolas" w:hAnsi="Consolas"/>
              </w:rPr>
            </w:pPr>
            <w:r>
              <w:rPr>
                <w:rFonts w:ascii="Consolas" w:hAnsi="Consolas"/>
              </w:rPr>
              <w:t>Kenan Admin</w:t>
            </w:r>
          </w:p>
        </w:tc>
        <w:tc>
          <w:tcPr>
            <w:tcW w:w="4678" w:type="dxa"/>
          </w:tcPr>
          <w:p w14:paraId="765B7BA3" w14:textId="7663EF1C" w:rsidR="00126AD1" w:rsidRPr="00F66D48" w:rsidRDefault="00126AD1" w:rsidP="00126AD1">
            <w:pPr>
              <w:ind w:left="0"/>
            </w:pPr>
            <w:r w:rsidRPr="00F66D48">
              <w:t>Kenan external ID type descriptions</w:t>
            </w:r>
          </w:p>
        </w:tc>
      </w:tr>
      <w:tr w:rsidR="00126AD1" w:rsidRPr="006364E8" w14:paraId="5ACA9CC9" w14:textId="4651B9E7" w:rsidTr="00F66D48">
        <w:trPr>
          <w:trHeight w:val="219"/>
        </w:trPr>
        <w:tc>
          <w:tcPr>
            <w:tcW w:w="3279" w:type="dxa"/>
          </w:tcPr>
          <w:p w14:paraId="00206B18" w14:textId="394D3781" w:rsidR="00126AD1" w:rsidRPr="006B5393" w:rsidRDefault="00126AD1" w:rsidP="00126AD1">
            <w:pPr>
              <w:ind w:left="0"/>
              <w:rPr>
                <w:rFonts w:ascii="Consolas" w:hAnsi="Consolas"/>
              </w:rPr>
            </w:pPr>
            <w:r w:rsidRPr="00126AD1">
              <w:rPr>
                <w:rFonts w:ascii="Consolas" w:hAnsi="Consolas"/>
              </w:rPr>
              <w:t>KenanBillPeriodLkp</w:t>
            </w:r>
          </w:p>
        </w:tc>
        <w:tc>
          <w:tcPr>
            <w:tcW w:w="1541" w:type="dxa"/>
          </w:tcPr>
          <w:p w14:paraId="5D6A8704" w14:textId="5E183B20" w:rsidR="00126AD1" w:rsidRDefault="00126AD1" w:rsidP="00126AD1">
            <w:pPr>
              <w:ind w:left="0"/>
              <w:rPr>
                <w:rFonts w:ascii="Consolas" w:hAnsi="Consolas"/>
              </w:rPr>
            </w:pPr>
            <w:r>
              <w:rPr>
                <w:rFonts w:ascii="Consolas" w:hAnsi="Consolas"/>
              </w:rPr>
              <w:t>Kenan Admin</w:t>
            </w:r>
          </w:p>
        </w:tc>
        <w:tc>
          <w:tcPr>
            <w:tcW w:w="4678" w:type="dxa"/>
          </w:tcPr>
          <w:p w14:paraId="403BA100" w14:textId="72D8EA19" w:rsidR="00126AD1" w:rsidRPr="00F66D48" w:rsidRDefault="00126AD1" w:rsidP="00126AD1">
            <w:pPr>
              <w:ind w:left="0"/>
            </w:pPr>
            <w:r w:rsidRPr="00F66D48">
              <w:t>Kenan bill periods</w:t>
            </w:r>
          </w:p>
        </w:tc>
      </w:tr>
      <w:tr w:rsidR="00126AD1" w:rsidRPr="006364E8" w14:paraId="11B57BF7" w14:textId="1C2D04FE" w:rsidTr="00F66D48">
        <w:trPr>
          <w:trHeight w:val="219"/>
        </w:trPr>
        <w:tc>
          <w:tcPr>
            <w:tcW w:w="3279" w:type="dxa"/>
          </w:tcPr>
          <w:p w14:paraId="361A4D1A" w14:textId="0E0FEFED" w:rsidR="00126AD1" w:rsidRDefault="00126AD1" w:rsidP="00126AD1">
            <w:pPr>
              <w:ind w:left="0"/>
              <w:rPr>
                <w:rFonts w:ascii="Consolas" w:hAnsi="Consolas"/>
              </w:rPr>
            </w:pPr>
            <w:r w:rsidRPr="00126AD1">
              <w:rPr>
                <w:rFonts w:ascii="Consolas" w:hAnsi="Consolas"/>
              </w:rPr>
              <w:t>EBSProdCodesLkp</w:t>
            </w:r>
          </w:p>
        </w:tc>
        <w:tc>
          <w:tcPr>
            <w:tcW w:w="1541" w:type="dxa"/>
          </w:tcPr>
          <w:p w14:paraId="181250E1" w14:textId="3CCAD948" w:rsidR="00126AD1" w:rsidRPr="00FB52E6" w:rsidRDefault="00126AD1" w:rsidP="00126AD1">
            <w:pPr>
              <w:ind w:left="0"/>
              <w:rPr>
                <w:rFonts w:ascii="Consolas" w:hAnsi="Consolas"/>
              </w:rPr>
            </w:pPr>
            <w:r>
              <w:rPr>
                <w:rFonts w:ascii="Consolas" w:hAnsi="Consolas"/>
              </w:rPr>
              <w:t>EBS</w:t>
            </w:r>
          </w:p>
        </w:tc>
        <w:tc>
          <w:tcPr>
            <w:tcW w:w="4678" w:type="dxa"/>
          </w:tcPr>
          <w:p w14:paraId="6B37E237" w14:textId="0699B4B3" w:rsidR="00126AD1" w:rsidRPr="00F66D48" w:rsidRDefault="00126AD1" w:rsidP="00126AD1">
            <w:pPr>
              <w:ind w:left="0"/>
            </w:pPr>
            <w:r w:rsidRPr="00F66D48">
              <w:t>EBS product codes</w:t>
            </w:r>
          </w:p>
        </w:tc>
      </w:tr>
      <w:tr w:rsidR="00126AD1" w:rsidRPr="006364E8" w14:paraId="3A4BBDC7" w14:textId="5F50F5F8" w:rsidTr="00F66D48">
        <w:trPr>
          <w:trHeight w:val="219"/>
        </w:trPr>
        <w:tc>
          <w:tcPr>
            <w:tcW w:w="3279" w:type="dxa"/>
          </w:tcPr>
          <w:p w14:paraId="4226BB4D" w14:textId="6300D91F" w:rsidR="00126AD1" w:rsidRDefault="00126AD1" w:rsidP="00126AD1">
            <w:pPr>
              <w:ind w:left="0"/>
              <w:rPr>
                <w:rFonts w:ascii="Consolas" w:hAnsi="Consolas"/>
              </w:rPr>
            </w:pPr>
            <w:r w:rsidRPr="00126AD1">
              <w:rPr>
                <w:rFonts w:ascii="Consolas" w:hAnsi="Consolas"/>
              </w:rPr>
              <w:t>EBSOrgCodesLkp</w:t>
            </w:r>
          </w:p>
        </w:tc>
        <w:tc>
          <w:tcPr>
            <w:tcW w:w="1541" w:type="dxa"/>
          </w:tcPr>
          <w:p w14:paraId="091308F8" w14:textId="6E28CB7B" w:rsidR="00126AD1" w:rsidRPr="00FB52E6" w:rsidRDefault="00126AD1" w:rsidP="00126AD1">
            <w:pPr>
              <w:ind w:left="0"/>
              <w:rPr>
                <w:rFonts w:ascii="Consolas" w:hAnsi="Consolas"/>
              </w:rPr>
            </w:pPr>
            <w:r>
              <w:rPr>
                <w:rFonts w:ascii="Consolas" w:hAnsi="Consolas"/>
              </w:rPr>
              <w:t>EBS</w:t>
            </w:r>
          </w:p>
        </w:tc>
        <w:tc>
          <w:tcPr>
            <w:tcW w:w="4678" w:type="dxa"/>
          </w:tcPr>
          <w:p w14:paraId="24195E85" w14:textId="51B5F4FE" w:rsidR="00126AD1" w:rsidRPr="00F66D48" w:rsidRDefault="00126AD1" w:rsidP="00126AD1">
            <w:pPr>
              <w:ind w:left="0"/>
            </w:pPr>
            <w:r w:rsidRPr="00F66D48">
              <w:t>EBS organizations</w:t>
            </w:r>
          </w:p>
        </w:tc>
      </w:tr>
      <w:tr w:rsidR="00126AD1" w:rsidRPr="006364E8" w14:paraId="0457925E" w14:textId="514A3EF5" w:rsidTr="00F66D48">
        <w:trPr>
          <w:trHeight w:val="219"/>
        </w:trPr>
        <w:tc>
          <w:tcPr>
            <w:tcW w:w="3279" w:type="dxa"/>
          </w:tcPr>
          <w:p w14:paraId="1C40A91F" w14:textId="549E0164" w:rsidR="00126AD1" w:rsidRDefault="00126AD1" w:rsidP="00126AD1">
            <w:pPr>
              <w:ind w:left="0"/>
              <w:rPr>
                <w:rFonts w:ascii="Consolas" w:hAnsi="Consolas"/>
              </w:rPr>
            </w:pPr>
            <w:r w:rsidRPr="00126AD1">
              <w:rPr>
                <w:rFonts w:ascii="Consolas" w:hAnsi="Consolas"/>
              </w:rPr>
              <w:t>EBSDispCodesLkp</w:t>
            </w:r>
          </w:p>
        </w:tc>
        <w:tc>
          <w:tcPr>
            <w:tcW w:w="1541" w:type="dxa"/>
          </w:tcPr>
          <w:p w14:paraId="018271E2" w14:textId="0A3DA2E4" w:rsidR="00126AD1" w:rsidRPr="00FB52E6" w:rsidRDefault="00126AD1" w:rsidP="00126AD1">
            <w:pPr>
              <w:ind w:left="0"/>
              <w:rPr>
                <w:rFonts w:ascii="Consolas" w:hAnsi="Consolas"/>
              </w:rPr>
            </w:pPr>
            <w:r>
              <w:rPr>
                <w:rFonts w:ascii="Consolas" w:hAnsi="Consolas"/>
              </w:rPr>
              <w:t>EBS</w:t>
            </w:r>
          </w:p>
        </w:tc>
        <w:tc>
          <w:tcPr>
            <w:tcW w:w="4678" w:type="dxa"/>
          </w:tcPr>
          <w:p w14:paraId="062D7B07" w14:textId="4C84966E" w:rsidR="00126AD1" w:rsidRPr="00F66D48" w:rsidRDefault="00126AD1" w:rsidP="00126AD1">
            <w:pPr>
              <w:ind w:left="0"/>
            </w:pPr>
            <w:r w:rsidRPr="00F66D48">
              <w:t>EBS dispositions</w:t>
            </w:r>
          </w:p>
        </w:tc>
      </w:tr>
      <w:tr w:rsidR="00126AD1" w:rsidRPr="006364E8" w14:paraId="221C42B9" w14:textId="3F23112C" w:rsidTr="00F66D48">
        <w:trPr>
          <w:trHeight w:val="219"/>
        </w:trPr>
        <w:tc>
          <w:tcPr>
            <w:tcW w:w="3279" w:type="dxa"/>
          </w:tcPr>
          <w:p w14:paraId="06D3448B" w14:textId="07CBEE13" w:rsidR="00126AD1" w:rsidRPr="005A570E" w:rsidRDefault="00126AD1" w:rsidP="00126AD1">
            <w:pPr>
              <w:ind w:left="0"/>
              <w:rPr>
                <w:rFonts w:ascii="Consolas" w:hAnsi="Consolas"/>
              </w:rPr>
            </w:pPr>
            <w:r w:rsidRPr="00126AD1">
              <w:rPr>
                <w:rFonts w:ascii="Consolas" w:hAnsi="Consolas"/>
              </w:rPr>
              <w:t>EBSAllowedSrcOrgLkp</w:t>
            </w:r>
          </w:p>
        </w:tc>
        <w:tc>
          <w:tcPr>
            <w:tcW w:w="1541" w:type="dxa"/>
          </w:tcPr>
          <w:p w14:paraId="6EC54CB2" w14:textId="4327D073" w:rsidR="00126AD1" w:rsidRPr="00FB52E6" w:rsidRDefault="00126AD1" w:rsidP="00126AD1">
            <w:pPr>
              <w:ind w:left="0"/>
              <w:rPr>
                <w:rFonts w:ascii="Consolas" w:hAnsi="Consolas"/>
              </w:rPr>
            </w:pPr>
            <w:r>
              <w:rPr>
                <w:rFonts w:ascii="Consolas" w:hAnsi="Consolas"/>
              </w:rPr>
              <w:t>Phoenix</w:t>
            </w:r>
          </w:p>
        </w:tc>
        <w:tc>
          <w:tcPr>
            <w:tcW w:w="4678" w:type="dxa"/>
          </w:tcPr>
          <w:p w14:paraId="2DB4919C" w14:textId="158BD1DB" w:rsidR="00126AD1" w:rsidRPr="00F66D48" w:rsidRDefault="00126AD1" w:rsidP="00126AD1">
            <w:pPr>
              <w:ind w:left="0"/>
            </w:pPr>
            <w:r w:rsidRPr="00F66D48">
              <w:t>Allowed EBS organizations</w:t>
            </w:r>
          </w:p>
        </w:tc>
      </w:tr>
      <w:tr w:rsidR="00126AD1" w:rsidRPr="006364E8" w14:paraId="7076D132" w14:textId="78AA9B3C" w:rsidTr="00F66D48">
        <w:trPr>
          <w:trHeight w:val="219"/>
        </w:trPr>
        <w:tc>
          <w:tcPr>
            <w:tcW w:w="3279" w:type="dxa"/>
          </w:tcPr>
          <w:p w14:paraId="7FB2A5D1" w14:textId="7913DE19" w:rsidR="00126AD1" w:rsidRPr="005A570E" w:rsidRDefault="00126AD1" w:rsidP="00126AD1">
            <w:pPr>
              <w:ind w:left="0"/>
              <w:rPr>
                <w:rFonts w:ascii="Consolas" w:hAnsi="Consolas"/>
              </w:rPr>
            </w:pPr>
            <w:r w:rsidRPr="00126AD1">
              <w:rPr>
                <w:rFonts w:ascii="Consolas" w:hAnsi="Consolas"/>
              </w:rPr>
              <w:t>EBSAllowedSrcProdLkp</w:t>
            </w:r>
          </w:p>
        </w:tc>
        <w:tc>
          <w:tcPr>
            <w:tcW w:w="1541" w:type="dxa"/>
          </w:tcPr>
          <w:p w14:paraId="60EC9E03" w14:textId="17057237" w:rsidR="00126AD1" w:rsidRPr="00FB52E6" w:rsidRDefault="00126AD1" w:rsidP="00126AD1">
            <w:pPr>
              <w:ind w:left="0"/>
              <w:rPr>
                <w:rFonts w:ascii="Consolas" w:hAnsi="Consolas"/>
              </w:rPr>
            </w:pPr>
            <w:r>
              <w:rPr>
                <w:rFonts w:ascii="Consolas" w:hAnsi="Consolas"/>
              </w:rPr>
              <w:t>Phoenix</w:t>
            </w:r>
          </w:p>
        </w:tc>
        <w:tc>
          <w:tcPr>
            <w:tcW w:w="4678" w:type="dxa"/>
          </w:tcPr>
          <w:p w14:paraId="34B90C4D" w14:textId="2FFE7482" w:rsidR="00126AD1" w:rsidRPr="00F66D48" w:rsidRDefault="00126AD1" w:rsidP="00126AD1">
            <w:pPr>
              <w:ind w:left="0"/>
            </w:pPr>
            <w:r w:rsidRPr="00F66D48">
              <w:t>Allowed EBS products</w:t>
            </w:r>
          </w:p>
        </w:tc>
      </w:tr>
      <w:tr w:rsidR="00126AD1" w:rsidRPr="006364E8" w14:paraId="1AE6FBE9" w14:textId="0D884618" w:rsidTr="00F66D48">
        <w:trPr>
          <w:trHeight w:val="219"/>
        </w:trPr>
        <w:tc>
          <w:tcPr>
            <w:tcW w:w="3279" w:type="dxa"/>
          </w:tcPr>
          <w:p w14:paraId="51748ED6" w14:textId="5EBB28A1" w:rsidR="00126AD1" w:rsidRPr="00416FFC" w:rsidRDefault="00126AD1" w:rsidP="00126AD1">
            <w:pPr>
              <w:ind w:left="0"/>
              <w:rPr>
                <w:rFonts w:ascii="Consolas" w:hAnsi="Consolas"/>
              </w:rPr>
            </w:pPr>
            <w:r w:rsidRPr="00126AD1">
              <w:rPr>
                <w:rFonts w:ascii="Consolas" w:hAnsi="Consolas"/>
              </w:rPr>
              <w:t>KenanISDNTypeLkp</w:t>
            </w:r>
          </w:p>
        </w:tc>
        <w:tc>
          <w:tcPr>
            <w:tcW w:w="1541" w:type="dxa"/>
          </w:tcPr>
          <w:p w14:paraId="71D1DBB7" w14:textId="6BC5499E" w:rsidR="00126AD1" w:rsidRPr="00FB52E6" w:rsidRDefault="00126AD1" w:rsidP="00126AD1">
            <w:pPr>
              <w:ind w:left="0"/>
              <w:rPr>
                <w:rFonts w:ascii="Consolas" w:hAnsi="Consolas"/>
              </w:rPr>
            </w:pPr>
            <w:r>
              <w:rPr>
                <w:rFonts w:ascii="Consolas" w:hAnsi="Consolas"/>
              </w:rPr>
              <w:t>Phoenix</w:t>
            </w:r>
          </w:p>
        </w:tc>
        <w:tc>
          <w:tcPr>
            <w:tcW w:w="4678" w:type="dxa"/>
          </w:tcPr>
          <w:p w14:paraId="0A33A7FB" w14:textId="4FC870AC" w:rsidR="00126AD1" w:rsidRPr="00F66D48" w:rsidRDefault="00126AD1" w:rsidP="00126AD1">
            <w:pPr>
              <w:ind w:left="0"/>
            </w:pPr>
            <w:r w:rsidRPr="00F66D48">
              <w:t>ISDN types</w:t>
            </w:r>
          </w:p>
        </w:tc>
      </w:tr>
      <w:tr w:rsidR="00126AD1" w:rsidRPr="006364E8" w14:paraId="5CFFA268" w14:textId="52B26DCA" w:rsidTr="00F66D48">
        <w:trPr>
          <w:trHeight w:val="219"/>
        </w:trPr>
        <w:tc>
          <w:tcPr>
            <w:tcW w:w="3279" w:type="dxa"/>
          </w:tcPr>
          <w:p w14:paraId="1A568FCB" w14:textId="74406C0E" w:rsidR="00126AD1" w:rsidRDefault="00596B82" w:rsidP="00126AD1">
            <w:pPr>
              <w:ind w:left="0"/>
              <w:rPr>
                <w:rFonts w:ascii="Consolas" w:hAnsi="Consolas"/>
              </w:rPr>
            </w:pPr>
            <w:r w:rsidRPr="00596B82">
              <w:rPr>
                <w:rFonts w:ascii="Consolas" w:hAnsi="Consolas"/>
              </w:rPr>
              <w:t>KenanISDNTestRangeLkp</w:t>
            </w:r>
          </w:p>
        </w:tc>
        <w:tc>
          <w:tcPr>
            <w:tcW w:w="1541" w:type="dxa"/>
          </w:tcPr>
          <w:p w14:paraId="7A6A59B0" w14:textId="65831B6B" w:rsidR="00126AD1" w:rsidRPr="00FB52E6" w:rsidRDefault="00126AD1" w:rsidP="00126AD1">
            <w:pPr>
              <w:ind w:left="0"/>
              <w:rPr>
                <w:rFonts w:ascii="Consolas" w:hAnsi="Consolas"/>
              </w:rPr>
            </w:pPr>
            <w:r>
              <w:rPr>
                <w:rFonts w:ascii="Consolas" w:hAnsi="Consolas"/>
              </w:rPr>
              <w:t>Phoenix</w:t>
            </w:r>
          </w:p>
        </w:tc>
        <w:tc>
          <w:tcPr>
            <w:tcW w:w="4678" w:type="dxa"/>
          </w:tcPr>
          <w:p w14:paraId="32966F06" w14:textId="06CB7187" w:rsidR="00126AD1" w:rsidRPr="00F66D48" w:rsidRDefault="00596B82" w:rsidP="00126AD1">
            <w:pPr>
              <w:ind w:left="0"/>
            </w:pPr>
            <w:r w:rsidRPr="00F66D48">
              <w:t xml:space="preserve">ISDN </w:t>
            </w:r>
            <w:r w:rsidR="00F66D48" w:rsidRPr="00F66D48">
              <w:t>t</w:t>
            </w:r>
            <w:r w:rsidR="00126AD1" w:rsidRPr="00F66D48">
              <w:t xml:space="preserve">est </w:t>
            </w:r>
            <w:r w:rsidR="00F66D48" w:rsidRPr="00F66D48">
              <w:t>r</w:t>
            </w:r>
            <w:r w:rsidR="00126AD1" w:rsidRPr="00F66D48">
              <w:t>anges</w:t>
            </w:r>
          </w:p>
        </w:tc>
      </w:tr>
      <w:tr w:rsidR="00126AD1" w:rsidRPr="006364E8" w14:paraId="316AE8BF" w14:textId="5DDB7E01" w:rsidTr="00F66D48">
        <w:trPr>
          <w:trHeight w:val="219"/>
        </w:trPr>
        <w:tc>
          <w:tcPr>
            <w:tcW w:w="3279" w:type="dxa"/>
          </w:tcPr>
          <w:p w14:paraId="28081930" w14:textId="3C2417A3" w:rsidR="00126AD1" w:rsidRDefault="00126AD1" w:rsidP="00126AD1">
            <w:pPr>
              <w:ind w:left="0"/>
              <w:rPr>
                <w:rFonts w:ascii="Consolas" w:hAnsi="Consolas"/>
              </w:rPr>
            </w:pPr>
            <w:r w:rsidRPr="00126AD1">
              <w:rPr>
                <w:rFonts w:ascii="Consolas" w:hAnsi="Consolas"/>
              </w:rPr>
              <w:t>InventoryBlacklistLkp</w:t>
            </w:r>
          </w:p>
        </w:tc>
        <w:tc>
          <w:tcPr>
            <w:tcW w:w="1541" w:type="dxa"/>
          </w:tcPr>
          <w:p w14:paraId="5F8CA38B" w14:textId="30461EDF" w:rsidR="00126AD1" w:rsidRPr="00FB52E6" w:rsidRDefault="00126AD1" w:rsidP="00126AD1">
            <w:pPr>
              <w:ind w:left="0"/>
              <w:rPr>
                <w:rFonts w:ascii="Consolas" w:hAnsi="Consolas"/>
              </w:rPr>
            </w:pPr>
            <w:r>
              <w:rPr>
                <w:rFonts w:ascii="Consolas" w:hAnsi="Consolas"/>
              </w:rPr>
              <w:t>Phoenix</w:t>
            </w:r>
          </w:p>
        </w:tc>
        <w:tc>
          <w:tcPr>
            <w:tcW w:w="4678" w:type="dxa"/>
          </w:tcPr>
          <w:p w14:paraId="117745AF" w14:textId="657DD477" w:rsidR="00126AD1" w:rsidRPr="00F66D48" w:rsidRDefault="00126AD1" w:rsidP="00126AD1">
            <w:pPr>
              <w:ind w:left="0"/>
            </w:pPr>
            <w:r w:rsidRPr="00F66D48">
              <w:t>Blacklisted inventory entries</w:t>
            </w:r>
          </w:p>
        </w:tc>
      </w:tr>
      <w:tr w:rsidR="00126AD1" w:rsidRPr="006364E8" w14:paraId="6B845C86" w14:textId="1E7C8FCB" w:rsidTr="00F66D48">
        <w:trPr>
          <w:trHeight w:val="219"/>
        </w:trPr>
        <w:tc>
          <w:tcPr>
            <w:tcW w:w="3279" w:type="dxa"/>
          </w:tcPr>
          <w:p w14:paraId="7B001364" w14:textId="1915ECA0" w:rsidR="00126AD1" w:rsidRDefault="00126AD1" w:rsidP="00126AD1">
            <w:pPr>
              <w:ind w:left="0"/>
              <w:rPr>
                <w:rFonts w:ascii="Consolas" w:hAnsi="Consolas"/>
              </w:rPr>
            </w:pPr>
            <w:r w:rsidRPr="00126AD1">
              <w:rPr>
                <w:rFonts w:ascii="Consolas" w:hAnsi="Consolas"/>
              </w:rPr>
              <w:t>InventoryWhitelistLkp</w:t>
            </w:r>
          </w:p>
        </w:tc>
        <w:tc>
          <w:tcPr>
            <w:tcW w:w="1541" w:type="dxa"/>
          </w:tcPr>
          <w:p w14:paraId="70C25D5B" w14:textId="16B70AFA" w:rsidR="00126AD1" w:rsidRPr="00FB52E6" w:rsidRDefault="00126AD1" w:rsidP="00126AD1">
            <w:pPr>
              <w:ind w:left="0"/>
              <w:rPr>
                <w:rFonts w:ascii="Consolas" w:hAnsi="Consolas"/>
              </w:rPr>
            </w:pPr>
            <w:r>
              <w:rPr>
                <w:rFonts w:ascii="Consolas" w:hAnsi="Consolas"/>
              </w:rPr>
              <w:t>Phoenix</w:t>
            </w:r>
          </w:p>
        </w:tc>
        <w:tc>
          <w:tcPr>
            <w:tcW w:w="4678" w:type="dxa"/>
          </w:tcPr>
          <w:p w14:paraId="7EA68E03" w14:textId="274CCA39" w:rsidR="00126AD1" w:rsidRPr="00F66D48" w:rsidRDefault="00126AD1" w:rsidP="00126AD1">
            <w:pPr>
              <w:ind w:left="0"/>
            </w:pPr>
            <w:r w:rsidRPr="00F66D48">
              <w:t>Whitelisted inventory entries</w:t>
            </w:r>
          </w:p>
        </w:tc>
      </w:tr>
      <w:tr w:rsidR="00126AD1" w:rsidRPr="006364E8" w14:paraId="7D403016" w14:textId="7B0B9496" w:rsidTr="00F66D48">
        <w:trPr>
          <w:trHeight w:val="219"/>
        </w:trPr>
        <w:tc>
          <w:tcPr>
            <w:tcW w:w="3279" w:type="dxa"/>
          </w:tcPr>
          <w:p w14:paraId="281416EA" w14:textId="77777777" w:rsidR="00126AD1" w:rsidRDefault="00126AD1" w:rsidP="00126AD1">
            <w:pPr>
              <w:ind w:left="0"/>
              <w:rPr>
                <w:rFonts w:ascii="Consolas" w:hAnsi="Consolas"/>
              </w:rPr>
            </w:pPr>
            <w:r w:rsidRPr="00126AD1">
              <w:rPr>
                <w:rFonts w:ascii="Consolas" w:hAnsi="Consolas"/>
              </w:rPr>
              <w:t>SPBundlesLkp</w:t>
            </w:r>
          </w:p>
          <w:p w14:paraId="6B56584E" w14:textId="6ADF8090" w:rsidR="00126AD1" w:rsidRPr="00416FFC" w:rsidRDefault="00126AD1" w:rsidP="00126AD1">
            <w:pPr>
              <w:ind w:left="0"/>
              <w:rPr>
                <w:rFonts w:ascii="Consolas" w:hAnsi="Consolas"/>
              </w:rPr>
            </w:pPr>
            <w:r w:rsidRPr="00126AD1">
              <w:rPr>
                <w:rFonts w:ascii="Consolas" w:hAnsi="Consolas"/>
              </w:rPr>
              <w:t>SPBucketsLkp</w:t>
            </w:r>
          </w:p>
        </w:tc>
        <w:tc>
          <w:tcPr>
            <w:tcW w:w="1541" w:type="dxa"/>
          </w:tcPr>
          <w:p w14:paraId="23F80763" w14:textId="2830C606" w:rsidR="00126AD1" w:rsidRPr="00FB52E6" w:rsidRDefault="00126AD1" w:rsidP="00126AD1">
            <w:pPr>
              <w:ind w:left="0"/>
              <w:rPr>
                <w:rFonts w:ascii="Consolas" w:hAnsi="Consolas"/>
              </w:rPr>
            </w:pPr>
            <w:r>
              <w:rPr>
                <w:rFonts w:ascii="Consolas" w:hAnsi="Consolas"/>
              </w:rPr>
              <w:t>CIM</w:t>
            </w:r>
          </w:p>
        </w:tc>
        <w:tc>
          <w:tcPr>
            <w:tcW w:w="4678" w:type="dxa"/>
          </w:tcPr>
          <w:p w14:paraId="47A29440" w14:textId="47F6C340" w:rsidR="00126AD1" w:rsidRPr="00F66D48" w:rsidRDefault="00126AD1" w:rsidP="00126AD1">
            <w:pPr>
              <w:ind w:left="0"/>
            </w:pPr>
            <w:r w:rsidRPr="00F66D48">
              <w:t>SurePay bundles and buckets from CIM</w:t>
            </w:r>
          </w:p>
        </w:tc>
      </w:tr>
      <w:tr w:rsidR="00126AD1" w:rsidRPr="006364E8" w14:paraId="3E8B6480" w14:textId="4D62BCEE" w:rsidTr="00F66D48">
        <w:trPr>
          <w:trHeight w:val="219"/>
        </w:trPr>
        <w:tc>
          <w:tcPr>
            <w:tcW w:w="3279" w:type="dxa"/>
          </w:tcPr>
          <w:p w14:paraId="47399321" w14:textId="28EF9CFB" w:rsidR="00126AD1" w:rsidRPr="006B5393" w:rsidRDefault="00126AD1" w:rsidP="00126AD1">
            <w:pPr>
              <w:ind w:left="0"/>
              <w:rPr>
                <w:rFonts w:ascii="Consolas" w:hAnsi="Consolas"/>
              </w:rPr>
            </w:pPr>
            <w:r w:rsidRPr="00126AD1">
              <w:rPr>
                <w:rFonts w:ascii="Consolas" w:hAnsi="Consolas"/>
              </w:rPr>
              <w:t>KenanBusinessEventsLkp</w:t>
            </w:r>
          </w:p>
        </w:tc>
        <w:tc>
          <w:tcPr>
            <w:tcW w:w="1541" w:type="dxa"/>
          </w:tcPr>
          <w:p w14:paraId="6509A853" w14:textId="7FCC371F" w:rsidR="00126AD1" w:rsidRPr="00FB52E6" w:rsidRDefault="00126AD1" w:rsidP="00126AD1">
            <w:pPr>
              <w:ind w:left="0"/>
              <w:rPr>
                <w:rFonts w:ascii="Consolas" w:hAnsi="Consolas"/>
              </w:rPr>
            </w:pPr>
            <w:r>
              <w:rPr>
                <w:rFonts w:ascii="Consolas" w:hAnsi="Consolas"/>
              </w:rPr>
              <w:t>Kenan Admin (VF_CONFIG)</w:t>
            </w:r>
          </w:p>
        </w:tc>
        <w:tc>
          <w:tcPr>
            <w:tcW w:w="4678" w:type="dxa"/>
          </w:tcPr>
          <w:p w14:paraId="7B1DCB8C" w14:textId="60AD4038" w:rsidR="00126AD1" w:rsidRPr="00F66D48" w:rsidRDefault="00126AD1" w:rsidP="00126AD1">
            <w:pPr>
              <w:ind w:left="0"/>
            </w:pPr>
            <w:r w:rsidRPr="00F66D48">
              <w:t>Kenan audit business events</w:t>
            </w:r>
          </w:p>
        </w:tc>
      </w:tr>
      <w:tr w:rsidR="00126AD1" w:rsidRPr="006364E8" w14:paraId="11EFA7A6" w14:textId="18A5228A" w:rsidTr="00F66D48">
        <w:trPr>
          <w:trHeight w:val="219"/>
        </w:trPr>
        <w:tc>
          <w:tcPr>
            <w:tcW w:w="3279" w:type="dxa"/>
          </w:tcPr>
          <w:p w14:paraId="2F5B625F" w14:textId="084838CF" w:rsidR="00126AD1" w:rsidRPr="006B5393" w:rsidRDefault="00126AD1" w:rsidP="00126AD1">
            <w:pPr>
              <w:ind w:left="0"/>
              <w:rPr>
                <w:rFonts w:ascii="Consolas" w:hAnsi="Consolas"/>
              </w:rPr>
            </w:pPr>
            <w:r w:rsidRPr="00126AD1">
              <w:rPr>
                <w:rFonts w:ascii="Consolas" w:hAnsi="Consolas"/>
              </w:rPr>
              <w:t>TibcoKenanEventsLkp</w:t>
            </w:r>
          </w:p>
        </w:tc>
        <w:tc>
          <w:tcPr>
            <w:tcW w:w="1541" w:type="dxa"/>
          </w:tcPr>
          <w:p w14:paraId="55329E4C" w14:textId="3925ED0D" w:rsidR="00126AD1" w:rsidRPr="00FB52E6" w:rsidRDefault="00126AD1" w:rsidP="00126AD1">
            <w:pPr>
              <w:ind w:left="0"/>
              <w:rPr>
                <w:rFonts w:ascii="Consolas" w:hAnsi="Consolas"/>
              </w:rPr>
            </w:pPr>
            <w:r>
              <w:rPr>
                <w:rFonts w:ascii="Consolas" w:hAnsi="Consolas"/>
              </w:rPr>
              <w:t>EHC</w:t>
            </w:r>
          </w:p>
        </w:tc>
        <w:tc>
          <w:tcPr>
            <w:tcW w:w="4678" w:type="dxa"/>
          </w:tcPr>
          <w:p w14:paraId="1EECF526" w14:textId="7185999B" w:rsidR="00126AD1" w:rsidRPr="00F66D48" w:rsidRDefault="00126AD1" w:rsidP="00126AD1">
            <w:pPr>
              <w:ind w:left="0"/>
            </w:pPr>
            <w:r w:rsidRPr="00F66D48">
              <w:t>Tibco configuration of Kenan events</w:t>
            </w:r>
          </w:p>
        </w:tc>
      </w:tr>
      <w:tr w:rsidR="00126AD1" w:rsidRPr="006364E8" w14:paraId="3C07D034" w14:textId="0C6F0138" w:rsidTr="00F66D48">
        <w:trPr>
          <w:trHeight w:val="219"/>
        </w:trPr>
        <w:tc>
          <w:tcPr>
            <w:tcW w:w="3279" w:type="dxa"/>
          </w:tcPr>
          <w:p w14:paraId="39C5C71B" w14:textId="6BD34B22" w:rsidR="00126AD1" w:rsidRPr="006B5393" w:rsidRDefault="00126AD1" w:rsidP="00126AD1">
            <w:pPr>
              <w:ind w:left="0"/>
              <w:rPr>
                <w:rFonts w:ascii="Consolas" w:hAnsi="Consolas"/>
              </w:rPr>
            </w:pPr>
            <w:r w:rsidRPr="00126AD1">
              <w:rPr>
                <w:rFonts w:ascii="Consolas" w:hAnsi="Consolas"/>
              </w:rPr>
              <w:t>ILRoutingProfilesLkp</w:t>
            </w:r>
          </w:p>
        </w:tc>
        <w:tc>
          <w:tcPr>
            <w:tcW w:w="1541" w:type="dxa"/>
          </w:tcPr>
          <w:p w14:paraId="27DBF30C" w14:textId="6A2BC784" w:rsidR="00126AD1" w:rsidRPr="00FB52E6" w:rsidRDefault="00126AD1" w:rsidP="00126AD1">
            <w:pPr>
              <w:ind w:left="0"/>
              <w:rPr>
                <w:rFonts w:ascii="Consolas" w:hAnsi="Consolas"/>
              </w:rPr>
            </w:pPr>
            <w:r>
              <w:rPr>
                <w:rFonts w:ascii="Consolas" w:hAnsi="Consolas"/>
              </w:rPr>
              <w:t>InstantLink</w:t>
            </w:r>
          </w:p>
        </w:tc>
        <w:tc>
          <w:tcPr>
            <w:tcW w:w="4678" w:type="dxa"/>
          </w:tcPr>
          <w:p w14:paraId="2F304FA6" w14:textId="2D62B36A" w:rsidR="00126AD1" w:rsidRPr="00F66D48" w:rsidRDefault="00126AD1" w:rsidP="00126AD1">
            <w:pPr>
              <w:ind w:left="0"/>
            </w:pPr>
            <w:r w:rsidRPr="00F66D48">
              <w:t>InstantLink routing profiles</w:t>
            </w:r>
          </w:p>
        </w:tc>
      </w:tr>
      <w:tr w:rsidR="00126AD1" w:rsidRPr="006364E8" w14:paraId="1C507721" w14:textId="087515DA" w:rsidTr="00F66D48">
        <w:trPr>
          <w:trHeight w:val="219"/>
        </w:trPr>
        <w:tc>
          <w:tcPr>
            <w:tcW w:w="3279" w:type="dxa"/>
          </w:tcPr>
          <w:p w14:paraId="4A7B4D7C" w14:textId="3CE448DA" w:rsidR="00126AD1" w:rsidRPr="00126AD1" w:rsidRDefault="00126AD1" w:rsidP="00126AD1">
            <w:pPr>
              <w:ind w:left="0"/>
              <w:rPr>
                <w:rFonts w:ascii="Consolas" w:hAnsi="Consolas"/>
              </w:rPr>
            </w:pPr>
            <w:r w:rsidRPr="00126AD1">
              <w:rPr>
                <w:rFonts w:ascii="Consolas" w:hAnsi="Consolas"/>
              </w:rPr>
              <w:lastRenderedPageBreak/>
              <w:t>N/A</w:t>
            </w:r>
          </w:p>
        </w:tc>
        <w:tc>
          <w:tcPr>
            <w:tcW w:w="1541" w:type="dxa"/>
          </w:tcPr>
          <w:p w14:paraId="15C75D3C" w14:textId="0BA51DDF" w:rsidR="00126AD1" w:rsidRPr="00FB52E6" w:rsidRDefault="00126AD1" w:rsidP="00126AD1">
            <w:pPr>
              <w:ind w:left="0"/>
              <w:rPr>
                <w:rFonts w:ascii="Consolas" w:hAnsi="Consolas"/>
              </w:rPr>
            </w:pPr>
            <w:r>
              <w:rPr>
                <w:rFonts w:ascii="Consolas" w:hAnsi="Consolas"/>
              </w:rPr>
              <w:t>InstantLink Batch</w:t>
            </w:r>
          </w:p>
        </w:tc>
        <w:tc>
          <w:tcPr>
            <w:tcW w:w="4678" w:type="dxa"/>
          </w:tcPr>
          <w:p w14:paraId="389E61E2" w14:textId="3E89B6C2" w:rsidR="00126AD1" w:rsidRPr="00F66D48" w:rsidRDefault="00126AD1" w:rsidP="00126AD1">
            <w:pPr>
              <w:ind w:left="0"/>
            </w:pPr>
            <w:r w:rsidRPr="00F66D48">
              <w:rPr>
                <w:i/>
                <w:iCs w:val="0"/>
              </w:rPr>
              <w:t>(Dummy thread to check connectivity)</w:t>
            </w:r>
          </w:p>
        </w:tc>
      </w:tr>
    </w:tbl>
    <w:p w14:paraId="686E50A0" w14:textId="68190B7E" w:rsidR="00410486" w:rsidRDefault="00410486" w:rsidP="00410486">
      <w:pPr>
        <w:ind w:left="0"/>
        <w:rPr>
          <w:highlight w:val="yellow"/>
        </w:rPr>
      </w:pPr>
    </w:p>
    <w:p w14:paraId="7CF8112B" w14:textId="1130B830" w:rsidR="00410486" w:rsidRDefault="00410486" w:rsidP="00410486">
      <w:pPr>
        <w:ind w:left="0"/>
        <w:rPr>
          <w:highlight w:val="yellow"/>
        </w:rPr>
      </w:pPr>
      <w:r w:rsidRPr="00410486">
        <w:rPr>
          <w:b/>
          <w:bCs/>
          <w:color w:val="FF0000"/>
        </w:rPr>
        <w:t>IMPORTANT:</w:t>
      </w:r>
      <w:r>
        <w:t xml:space="preserve"> If database connections </w:t>
      </w:r>
      <w:r w:rsidR="00EF21AF">
        <w:t xml:space="preserve">to aforementioned systems </w:t>
      </w:r>
      <w:r>
        <w:t>are not available, the environment will not be initialized.</w:t>
      </w:r>
    </w:p>
    <w:p w14:paraId="67AEEBFB" w14:textId="02FB9F6E" w:rsidR="009E18CA" w:rsidRPr="001E2761" w:rsidRDefault="009E18CA" w:rsidP="009E18CA">
      <w:pPr>
        <w:pStyle w:val="Nadpis2"/>
      </w:pPr>
      <w:bookmarkStart w:id="886" w:name="_Logging"/>
      <w:bookmarkStart w:id="887" w:name="_Toc222406129"/>
      <w:bookmarkEnd w:id="886"/>
      <w:r w:rsidRPr="001E2761">
        <w:t>Logging</w:t>
      </w:r>
      <w:bookmarkEnd w:id="887"/>
    </w:p>
    <w:p w14:paraId="3D177750" w14:textId="40C3BAC0" w:rsidR="00B254CF" w:rsidRDefault="00B254CF" w:rsidP="00662B6C">
      <w:pPr>
        <w:ind w:left="0"/>
      </w:pPr>
      <w:r w:rsidRPr="001E2761">
        <w:t xml:space="preserve">Log events are stored in the table </w:t>
      </w:r>
      <w:hyperlink w:anchor="_Table_RMSTOOL_LOG" w:history="1">
        <w:r w:rsidRPr="0052371B">
          <w:rPr>
            <w:rStyle w:val="Hypertextovodkaz"/>
            <w:rFonts w:ascii="Consolas" w:hAnsi="Consolas"/>
          </w:rPr>
          <w:t>RMSTOOL_LOG</w:t>
        </w:r>
      </w:hyperlink>
      <w:r w:rsidRPr="001E2761">
        <w:t xml:space="preserve"> with appropriate </w:t>
      </w:r>
      <w:r w:rsidRPr="001E2761">
        <w:rPr>
          <w:rFonts w:ascii="Consolas" w:hAnsi="Consolas"/>
        </w:rPr>
        <w:t>SESSION_ID</w:t>
      </w:r>
      <w:r w:rsidRPr="001E2761">
        <w:t xml:space="preserve">. For every session, log events are numbered starting </w:t>
      </w:r>
      <w:r w:rsidR="00F57031">
        <w:t xml:space="preserve">with </w:t>
      </w:r>
      <w:r w:rsidRPr="001E2761">
        <w:rPr>
          <w:rFonts w:ascii="Consolas" w:hAnsi="Consolas"/>
        </w:rPr>
        <w:t>EVENT_ID</w:t>
      </w:r>
      <w:r w:rsidR="00F57031">
        <w:rPr>
          <w:rFonts w:ascii="Consolas" w:hAnsi="Consolas"/>
        </w:rPr>
        <w:t xml:space="preserve"> = 1</w:t>
      </w:r>
      <w:r w:rsidRPr="001E2761">
        <w:t>.</w:t>
      </w:r>
    </w:p>
    <w:p w14:paraId="30246677" w14:textId="7F7BADEE" w:rsidR="001E2761" w:rsidRDefault="001E2761" w:rsidP="00662B6C">
      <w:pPr>
        <w:ind w:left="0"/>
      </w:pPr>
    </w:p>
    <w:p w14:paraId="5DCEB08E" w14:textId="2FE02ED1" w:rsidR="006F710F" w:rsidRDefault="006F710F" w:rsidP="00662B6C">
      <w:pPr>
        <w:ind w:left="0"/>
      </w:pPr>
      <w:r>
        <w:t xml:space="preserve">Every time a log event </w:t>
      </w:r>
      <w:r w:rsidR="001B1745">
        <w:t>with</w:t>
      </w:r>
      <w:r>
        <w:t xml:space="preserve"> </w:t>
      </w:r>
      <w:r w:rsidRPr="006F710F">
        <w:t>ERROR</w:t>
      </w:r>
      <w:r>
        <w:t xml:space="preserve"> type is logged, a corresponding error dialog is also displayed to the user in the application GUI</w:t>
      </w:r>
      <w:r w:rsidR="001B1745">
        <w:t xml:space="preserve"> containing</w:t>
      </w:r>
      <w:r w:rsidR="00D05BA5">
        <w:t xml:space="preserve"> corresponding</w:t>
      </w:r>
      <w:r w:rsidR="001B1745">
        <w:t xml:space="preserve"> </w:t>
      </w:r>
      <w:r w:rsidR="001B1745" w:rsidRPr="001B1745">
        <w:rPr>
          <w:rFonts w:ascii="Consolas" w:hAnsi="Consolas"/>
        </w:rPr>
        <w:t>SESSION_ID</w:t>
      </w:r>
      <w:r w:rsidR="001B1745">
        <w:t xml:space="preserve"> and </w:t>
      </w:r>
      <w:r w:rsidR="001B1745" w:rsidRPr="001B1745">
        <w:rPr>
          <w:rFonts w:ascii="Consolas" w:hAnsi="Consolas"/>
        </w:rPr>
        <w:t>EVENT_ID</w:t>
      </w:r>
      <w:r w:rsidR="001B1745">
        <w:t xml:space="preserve"> identifiers</w:t>
      </w:r>
      <w:r w:rsidR="00D05BA5">
        <w:t xml:space="preserve"> of the logged error</w:t>
      </w:r>
      <w:r w:rsidR="001B1745">
        <w:t>, error description and optionally also error details</w:t>
      </w:r>
      <w:r>
        <w:t>. All log events are also displayed in Mini-Log memo in the application GUI, unless they are logged as hidden.</w:t>
      </w:r>
    </w:p>
    <w:p w14:paraId="7686966D" w14:textId="2445C2A5" w:rsidR="0052371B" w:rsidRDefault="0052371B" w:rsidP="00662B6C">
      <w:pPr>
        <w:ind w:left="0"/>
      </w:pPr>
    </w:p>
    <w:p w14:paraId="174F15E3" w14:textId="00618DBA" w:rsidR="008012B3" w:rsidRDefault="008012B3" w:rsidP="00B254CF">
      <w:pPr>
        <w:ind w:left="0"/>
      </w:pPr>
      <w:r>
        <w:t xml:space="preserve">Optionally, log events can be accessed via log view </w:t>
      </w:r>
      <w:hyperlink w:anchor="_View_RMSTOOL_LOG_VW_FULL" w:history="1">
        <w:r w:rsidRPr="0052371B">
          <w:rPr>
            <w:rStyle w:val="Hypertextovodkaz"/>
            <w:rFonts w:ascii="Consolas" w:hAnsi="Consolas"/>
          </w:rPr>
          <w:t>RMSTOOL_LOG_VW_FULL</w:t>
        </w:r>
      </w:hyperlink>
      <w:r w:rsidRPr="008012B3">
        <w:t xml:space="preserve"> </w:t>
      </w:r>
      <w:r>
        <w:t xml:space="preserve">that </w:t>
      </w:r>
      <w:r w:rsidRPr="008012B3">
        <w:t>contains also user name</w:t>
      </w:r>
      <w:r w:rsidR="0052371B">
        <w:t>.</w:t>
      </w:r>
    </w:p>
    <w:p w14:paraId="3986BB7D" w14:textId="00D3769E" w:rsidR="0052371B" w:rsidRDefault="0052371B" w:rsidP="00B254CF">
      <w:pPr>
        <w:ind w:left="0"/>
      </w:pPr>
    </w:p>
    <w:p w14:paraId="67A867DF" w14:textId="7FE07467" w:rsidR="008012B3" w:rsidRDefault="008012B3" w:rsidP="00041821">
      <w:pPr>
        <w:ind w:left="0"/>
      </w:pPr>
      <w:r>
        <w:t xml:space="preserve">User </w:t>
      </w:r>
      <w:r w:rsidRPr="00041821">
        <w:rPr>
          <w:rFonts w:ascii="Consolas" w:hAnsi="Consolas"/>
        </w:rPr>
        <w:t>RMSTOOL_USR</w:t>
      </w:r>
      <w:r w:rsidRPr="008012B3">
        <w:t xml:space="preserve"> </w:t>
      </w:r>
      <w:r>
        <w:t xml:space="preserve">has access to log </w:t>
      </w:r>
      <w:r w:rsidRPr="008012B3">
        <w:t xml:space="preserve">view </w:t>
      </w:r>
      <w:hyperlink w:anchor="_View_RMSTOOL_LOG_VW_MEDIUM" w:history="1">
        <w:r w:rsidRPr="0052371B">
          <w:rPr>
            <w:rStyle w:val="Hypertextovodkaz"/>
            <w:rFonts w:ascii="Consolas" w:hAnsi="Consolas"/>
          </w:rPr>
          <w:t>RMSTOOL_LOG_VW_MEDIUM</w:t>
        </w:r>
      </w:hyperlink>
      <w:r w:rsidRPr="008012B3">
        <w:t xml:space="preserve"> that does not contain log data CLOB’s.</w:t>
      </w:r>
    </w:p>
    <w:p w14:paraId="3FE76B7A" w14:textId="77777777" w:rsidR="00041821" w:rsidRPr="00D40671" w:rsidRDefault="00041821" w:rsidP="00B254CF">
      <w:pPr>
        <w:ind w:left="0"/>
      </w:pPr>
    </w:p>
    <w:p w14:paraId="2FEF030F" w14:textId="2A8D98AD" w:rsidR="007265F1" w:rsidRPr="00A66A9D" w:rsidRDefault="004F4259" w:rsidP="008B1251">
      <w:pPr>
        <w:pStyle w:val="Nadpis1"/>
      </w:pPr>
      <w:bookmarkStart w:id="888" w:name="_Toc222406130"/>
      <w:r w:rsidRPr="00A66A9D">
        <w:lastRenderedPageBreak/>
        <w:t>O</w:t>
      </w:r>
      <w:r w:rsidR="007265F1" w:rsidRPr="00A66A9D">
        <w:t xml:space="preserve">perational </w:t>
      </w:r>
      <w:r w:rsidR="00F76912" w:rsidRPr="00A66A9D">
        <w:t>Environment</w:t>
      </w:r>
      <w:bookmarkEnd w:id="888"/>
    </w:p>
    <w:p w14:paraId="43A6BD86" w14:textId="18753BF9" w:rsidR="00A66A9D" w:rsidRDefault="004E2B53" w:rsidP="004E2B53">
      <w:pPr>
        <w:ind w:left="0"/>
      </w:pPr>
      <w:r w:rsidRPr="004E2B53">
        <w:t xml:space="preserve">This chapter highlights the key technical and infrastructure requirements necessary to support the operational and non-functional aspects of the application. </w:t>
      </w:r>
    </w:p>
    <w:p w14:paraId="74BECBC5" w14:textId="77777777" w:rsidR="00A66A9D" w:rsidRPr="00A66A9D" w:rsidRDefault="00A66A9D" w:rsidP="00A66A9D">
      <w:pPr>
        <w:pStyle w:val="Odstavecseseznamem"/>
        <w:ind w:left="2340"/>
        <w:rPr>
          <w:highlight w:val="yellow"/>
        </w:rPr>
      </w:pPr>
    </w:p>
    <w:p w14:paraId="31BF3880" w14:textId="77777777" w:rsidR="00F76912" w:rsidRPr="004E2B53" w:rsidRDefault="00F76912" w:rsidP="008B1251">
      <w:pPr>
        <w:pStyle w:val="Nadpis2"/>
      </w:pPr>
      <w:bookmarkStart w:id="889" w:name="_Toc222406131"/>
      <w:r w:rsidRPr="004E2B53">
        <w:t>Operational Model</w:t>
      </w:r>
      <w:bookmarkEnd w:id="889"/>
    </w:p>
    <w:p w14:paraId="0DFDA5D7" w14:textId="00454E78" w:rsidR="004E2B53" w:rsidRDefault="004E2B53" w:rsidP="004E2B53">
      <w:pPr>
        <w:ind w:left="0"/>
      </w:pPr>
      <w:r w:rsidRPr="00A66A9D">
        <w:t xml:space="preserve">Phoenix is </w:t>
      </w:r>
      <w:r>
        <w:t xml:space="preserve">a </w:t>
      </w:r>
      <w:r w:rsidRPr="00A66A9D">
        <w:t>Win</w:t>
      </w:r>
      <w:r w:rsidR="007E28F0">
        <w:t>dows x64</w:t>
      </w:r>
      <w:r w:rsidRPr="00A66A9D">
        <w:t xml:space="preserve"> application.</w:t>
      </w:r>
      <w:r>
        <w:t xml:space="preserve"> </w:t>
      </w:r>
    </w:p>
    <w:p w14:paraId="56CFEC17" w14:textId="0FA4347D" w:rsidR="004E2B53" w:rsidRPr="00A66A9D" w:rsidRDefault="004E2B53" w:rsidP="004E2B53">
      <w:pPr>
        <w:ind w:left="0"/>
      </w:pPr>
      <w:r w:rsidRPr="00A66A9D">
        <w:t xml:space="preserve">Following conditions must be met in order to </w:t>
      </w:r>
      <w:r w:rsidR="00F5780A">
        <w:t>run</w:t>
      </w:r>
      <w:r w:rsidRPr="00A66A9D">
        <w:t xml:space="preserve"> </w:t>
      </w:r>
      <w:r>
        <w:t>the application</w:t>
      </w:r>
      <w:r w:rsidRPr="00A66A9D">
        <w:t>:</w:t>
      </w:r>
    </w:p>
    <w:p w14:paraId="01A11709" w14:textId="77777777" w:rsidR="004E2B53" w:rsidRPr="00A66A9D" w:rsidRDefault="004E2B53" w:rsidP="004E2B53"/>
    <w:p w14:paraId="1BFD5E3B" w14:textId="3A122025" w:rsidR="004E2B53" w:rsidRPr="00A66A9D" w:rsidRDefault="004E2B53">
      <w:pPr>
        <w:pStyle w:val="Odstavecseseznamem"/>
        <w:numPr>
          <w:ilvl w:val="2"/>
          <w:numId w:val="141"/>
        </w:numPr>
        <w:ind w:left="567"/>
      </w:pPr>
      <w:r w:rsidRPr="00A66A9D">
        <w:t>Windows 10</w:t>
      </w:r>
      <w:r w:rsidR="007E28F0">
        <w:t xml:space="preserve"> / 11</w:t>
      </w:r>
      <w:r w:rsidRPr="00A66A9D">
        <w:t xml:space="preserve"> – with local administrator account</w:t>
      </w:r>
    </w:p>
    <w:p w14:paraId="6214CC7B" w14:textId="460819C6" w:rsidR="004E2B53" w:rsidRDefault="004E2B53">
      <w:pPr>
        <w:pStyle w:val="Odstavecseseznamem"/>
        <w:numPr>
          <w:ilvl w:val="2"/>
          <w:numId w:val="141"/>
        </w:numPr>
        <w:ind w:left="567"/>
      </w:pPr>
      <w:r w:rsidRPr="00A66A9D">
        <w:t>Oracle client v1</w:t>
      </w:r>
      <w:r w:rsidR="00D44B3D">
        <w:t>9</w:t>
      </w:r>
      <w:r w:rsidR="007E28F0">
        <w:t>/v21</w:t>
      </w:r>
      <w:r w:rsidRPr="00A66A9D">
        <w:t xml:space="preserve"> </w:t>
      </w:r>
      <w:r w:rsidR="007E28F0">
        <w:t>64</w:t>
      </w:r>
      <w:r w:rsidR="00D44B3D">
        <w:t>-</w:t>
      </w:r>
      <w:r w:rsidRPr="00A66A9D">
        <w:t>bit – FULL installation</w:t>
      </w:r>
      <w:r w:rsidR="007E28F0">
        <w:t xml:space="preserve"> or Instant Client</w:t>
      </w:r>
    </w:p>
    <w:p w14:paraId="78ACCA5D" w14:textId="4DC6F515" w:rsidR="006F47F9" w:rsidRDefault="006F47F9">
      <w:pPr>
        <w:pStyle w:val="Odstavecseseznamem"/>
        <w:numPr>
          <w:ilvl w:val="2"/>
          <w:numId w:val="141"/>
        </w:numPr>
        <w:ind w:left="567"/>
      </w:pPr>
      <w:r>
        <w:t xml:space="preserve">Phoenix public key installed on target </w:t>
      </w:r>
      <w:r w:rsidR="00E35FC9">
        <w:t xml:space="preserve">application </w:t>
      </w:r>
      <w:r>
        <w:t>servers for SSH</w:t>
      </w:r>
      <w:r w:rsidR="00833901">
        <w:t xml:space="preserve">/SFTP </w:t>
      </w:r>
      <w:r>
        <w:t>access (Kenan, Instant Link)</w:t>
      </w:r>
    </w:p>
    <w:p w14:paraId="388D7C1E" w14:textId="77777777" w:rsidR="00D56F06" w:rsidRPr="00257540" w:rsidRDefault="00D56F06" w:rsidP="008B1251">
      <w:pPr>
        <w:rPr>
          <w:highlight w:val="yellow"/>
        </w:rPr>
      </w:pPr>
    </w:p>
    <w:p w14:paraId="3783BC30" w14:textId="25307CD5" w:rsidR="00F5780A" w:rsidRPr="00F5780A" w:rsidRDefault="00F5780A" w:rsidP="00F5780A">
      <w:pPr>
        <w:pStyle w:val="Nadpis3"/>
      </w:pPr>
      <w:bookmarkStart w:id="890" w:name="_Toc222406132"/>
      <w:r>
        <w:t>New User Account Procedure</w:t>
      </w:r>
      <w:bookmarkEnd w:id="890"/>
    </w:p>
    <w:p w14:paraId="53D74EE2" w14:textId="5FF60C34" w:rsidR="00F5780A" w:rsidRDefault="00F5780A" w:rsidP="00F5780A">
      <w:pPr>
        <w:ind w:left="0"/>
      </w:pPr>
      <w:r>
        <w:t xml:space="preserve">A new user account will be created </w:t>
      </w:r>
      <w:r w:rsidR="009C2127">
        <w:t xml:space="preserve">by application administrator </w:t>
      </w:r>
      <w:r>
        <w:t xml:space="preserve">based on e-mail sent from </w:t>
      </w:r>
      <w:r w:rsidR="009C2127">
        <w:t xml:space="preserve">one of the </w:t>
      </w:r>
      <w:r>
        <w:t>Test Lead</w:t>
      </w:r>
      <w:r w:rsidR="009C2127">
        <w:t>s</w:t>
      </w:r>
      <w:r w:rsidR="00462E7E">
        <w:t xml:space="preserve"> or Test Managers</w:t>
      </w:r>
      <w:r>
        <w:t xml:space="preserve">, containing the following </w:t>
      </w:r>
      <w:r w:rsidR="009C2127">
        <w:t xml:space="preserve">user </w:t>
      </w:r>
      <w:r>
        <w:t>details:</w:t>
      </w:r>
    </w:p>
    <w:p w14:paraId="05FA1EF4" w14:textId="2F9A34B4" w:rsidR="00F5780A" w:rsidRDefault="00F5780A">
      <w:pPr>
        <w:pStyle w:val="Odstavecseseznamem"/>
        <w:numPr>
          <w:ilvl w:val="0"/>
          <w:numId w:val="143"/>
        </w:numPr>
        <w:ind w:left="426" w:hanging="218"/>
      </w:pPr>
      <w:r>
        <w:t>Full Name</w:t>
      </w:r>
    </w:p>
    <w:p w14:paraId="67822ADD" w14:textId="77777777" w:rsidR="00F5780A" w:rsidRDefault="00F5780A">
      <w:pPr>
        <w:pStyle w:val="Odstavecseseznamem"/>
        <w:numPr>
          <w:ilvl w:val="0"/>
          <w:numId w:val="143"/>
        </w:numPr>
        <w:ind w:left="426" w:hanging="218"/>
      </w:pPr>
      <w:r>
        <w:t>Corporate e-mail address</w:t>
      </w:r>
    </w:p>
    <w:p w14:paraId="17E57752" w14:textId="591F35CA" w:rsidR="002B0A63" w:rsidRDefault="002B0A63">
      <w:pPr>
        <w:pStyle w:val="Odstavecseseznamem"/>
        <w:numPr>
          <w:ilvl w:val="0"/>
          <w:numId w:val="143"/>
        </w:numPr>
        <w:ind w:left="426" w:hanging="218"/>
      </w:pPr>
      <w:r>
        <w:t>Domain username</w:t>
      </w:r>
    </w:p>
    <w:p w14:paraId="07B35148" w14:textId="61EE8EB4" w:rsidR="00F5780A" w:rsidRPr="00F5780A" w:rsidRDefault="00F5780A">
      <w:pPr>
        <w:pStyle w:val="Odstavecseseznamem"/>
        <w:numPr>
          <w:ilvl w:val="0"/>
          <w:numId w:val="143"/>
        </w:numPr>
        <w:ind w:left="426" w:hanging="218"/>
      </w:pPr>
      <w:r>
        <w:t xml:space="preserve">User Role </w:t>
      </w:r>
      <w:r w:rsidRPr="00F5780A">
        <w:rPr>
          <w:i/>
          <w:iCs w:val="0"/>
        </w:rPr>
        <w:t>(optional)</w:t>
      </w:r>
    </w:p>
    <w:p w14:paraId="07BE405D" w14:textId="4D7E3728" w:rsidR="00F5780A" w:rsidRDefault="005F7CDB" w:rsidP="00F5780A">
      <w:pPr>
        <w:ind w:left="0"/>
      </w:pPr>
      <w:r>
        <w:t>Please s</w:t>
      </w:r>
      <w:r w:rsidR="00F5780A" w:rsidRPr="00F5780A">
        <w:t xml:space="preserve">ee </w:t>
      </w:r>
      <w:hyperlink w:anchor="_User_Management" w:history="1">
        <w:r w:rsidR="00F5780A" w:rsidRPr="00F5780A">
          <w:rPr>
            <w:rStyle w:val="Hypertextovodkaz"/>
          </w:rPr>
          <w:t>User Management</w:t>
        </w:r>
      </w:hyperlink>
      <w:r w:rsidR="00F5780A" w:rsidRPr="00F5780A">
        <w:t xml:space="preserve"> for more details.</w:t>
      </w:r>
    </w:p>
    <w:p w14:paraId="7E16D5EA" w14:textId="458EF5E4" w:rsidR="00F338D5" w:rsidRDefault="00F338D5" w:rsidP="00F5780A">
      <w:pPr>
        <w:ind w:left="0"/>
      </w:pPr>
    </w:p>
    <w:p w14:paraId="3796FDAC" w14:textId="77777777" w:rsidR="000B646E" w:rsidRPr="00E27769" w:rsidRDefault="000B646E" w:rsidP="000B646E">
      <w:pPr>
        <w:pStyle w:val="Nadpis3"/>
      </w:pPr>
      <w:bookmarkStart w:id="891" w:name="_Toc222406133"/>
      <w:r w:rsidRPr="00E27769">
        <w:t>Client Installation Procedure</w:t>
      </w:r>
      <w:bookmarkEnd w:id="891"/>
    </w:p>
    <w:p w14:paraId="368E8EF2" w14:textId="281F7788" w:rsidR="000B646E" w:rsidRPr="000B646E" w:rsidRDefault="000B646E">
      <w:pPr>
        <w:pStyle w:val="Odstavecseseznamem"/>
        <w:numPr>
          <w:ilvl w:val="0"/>
          <w:numId w:val="142"/>
        </w:numPr>
        <w:ind w:left="567"/>
        <w:rPr>
          <w:i/>
          <w:iCs w:val="0"/>
        </w:rPr>
      </w:pPr>
      <w:r>
        <w:t>Ensure your user account is created (see above).</w:t>
      </w:r>
    </w:p>
    <w:p w14:paraId="160E9D21" w14:textId="29FDD2E2" w:rsidR="000B646E" w:rsidRPr="00A5490F" w:rsidRDefault="000B646E">
      <w:pPr>
        <w:pStyle w:val="Odstavecseseznamem"/>
        <w:numPr>
          <w:ilvl w:val="0"/>
          <w:numId w:val="142"/>
        </w:numPr>
        <w:ind w:left="567"/>
        <w:rPr>
          <w:i/>
          <w:iCs w:val="0"/>
        </w:rPr>
      </w:pPr>
      <w:r w:rsidRPr="00E27769">
        <w:t>Install compatible Oracle client</w:t>
      </w:r>
      <w:r>
        <w:t xml:space="preserve"> (currently recommended </w:t>
      </w:r>
      <w:r w:rsidR="007E28F0">
        <w:t xml:space="preserve">Oracle Instant Client </w:t>
      </w:r>
      <w:r>
        <w:t>v</w:t>
      </w:r>
      <w:r w:rsidR="007E28F0">
        <w:t>21</w:t>
      </w:r>
      <w:r>
        <w:t>).</w:t>
      </w:r>
    </w:p>
    <w:p w14:paraId="49AEABD7" w14:textId="77777777" w:rsidR="000B646E" w:rsidRDefault="000B646E">
      <w:pPr>
        <w:pStyle w:val="Odstavecseseznamem"/>
        <w:numPr>
          <w:ilvl w:val="0"/>
          <w:numId w:val="142"/>
        </w:numPr>
        <w:ind w:left="567"/>
      </w:pPr>
      <w:r w:rsidRPr="00E27769">
        <w:t>Create a local folder</w:t>
      </w:r>
      <w:r>
        <w:t xml:space="preserve"> dedicated to Phoenix</w:t>
      </w:r>
    </w:p>
    <w:p w14:paraId="405D9214" w14:textId="26336DB0" w:rsidR="00FC6F9D" w:rsidRDefault="00FC6F9D">
      <w:pPr>
        <w:pStyle w:val="Odstavecseseznamem"/>
        <w:numPr>
          <w:ilvl w:val="0"/>
          <w:numId w:val="142"/>
        </w:numPr>
        <w:ind w:left="567"/>
      </w:pPr>
      <w:r>
        <w:t xml:space="preserve">Download Phoenix setup executable from the </w:t>
      </w:r>
      <w:hyperlink w:anchor="_Update_Repository" w:history="1">
        <w:r>
          <w:rPr>
            <w:rStyle w:val="Hypertextovodkaz"/>
          </w:rPr>
          <w:t>Update Repository</w:t>
        </w:r>
      </w:hyperlink>
      <w:r>
        <w:t>.</w:t>
      </w:r>
      <w:r>
        <w:br/>
      </w:r>
      <w:r w:rsidRPr="000B646E">
        <w:t>Default address is</w:t>
      </w:r>
      <w:r>
        <w:br/>
      </w:r>
      <w:hyperlink r:id="rId465" w:history="1">
        <w:r w:rsidRPr="00FC6F9D">
          <w:rPr>
            <w:rStyle w:val="Hypertextovodkaz"/>
            <w:rFonts w:ascii="Consolas" w:hAnsi="Consolas"/>
            <w:b/>
            <w:bCs/>
          </w:rPr>
          <w:t>https://bitbucket.oskarmobil.cz/projects/TAUT/repos/phoenix-pub/raw/updater/phoenix_updater.exe</w:t>
        </w:r>
      </w:hyperlink>
    </w:p>
    <w:p w14:paraId="2B89A4D4" w14:textId="77777777" w:rsidR="000B646E" w:rsidRPr="00E27769" w:rsidRDefault="000B646E" w:rsidP="00FC6F9D">
      <w:pPr>
        <w:pStyle w:val="Odstavecseseznamem"/>
        <w:numPr>
          <w:ilvl w:val="0"/>
          <w:numId w:val="142"/>
        </w:numPr>
        <w:ind w:left="567"/>
      </w:pPr>
      <w:r>
        <w:t>Move downloaded file to the local folder created in step 2.</w:t>
      </w:r>
    </w:p>
    <w:p w14:paraId="5A852CEF" w14:textId="77777777" w:rsidR="000B646E" w:rsidRDefault="000B646E">
      <w:pPr>
        <w:pStyle w:val="Odstavecseseznamem"/>
        <w:numPr>
          <w:ilvl w:val="0"/>
          <w:numId w:val="142"/>
        </w:numPr>
        <w:ind w:left="567"/>
      </w:pPr>
      <w:r>
        <w:t xml:space="preserve">Run the executable. </w:t>
      </w:r>
    </w:p>
    <w:p w14:paraId="4219B773" w14:textId="7466320A" w:rsidR="000B646E" w:rsidRDefault="000B646E">
      <w:pPr>
        <w:pStyle w:val="Odstavecseseznamem"/>
        <w:numPr>
          <w:ilvl w:val="0"/>
          <w:numId w:val="142"/>
        </w:numPr>
        <w:ind w:left="567"/>
      </w:pPr>
      <w:r>
        <w:t>Confirm destination path if asked to do so.</w:t>
      </w:r>
    </w:p>
    <w:p w14:paraId="6F9F7C75" w14:textId="77777777" w:rsidR="000B646E" w:rsidRDefault="000B646E">
      <w:pPr>
        <w:pStyle w:val="Odstavecseseznamem"/>
        <w:numPr>
          <w:ilvl w:val="0"/>
          <w:numId w:val="142"/>
        </w:numPr>
        <w:ind w:left="567"/>
      </w:pPr>
      <w:r>
        <w:t>Phoenix will be downloaded and launched automatically.</w:t>
      </w:r>
    </w:p>
    <w:p w14:paraId="547691DC" w14:textId="77777777" w:rsidR="000B646E" w:rsidRDefault="000B646E" w:rsidP="000B646E">
      <w:pPr>
        <w:pStyle w:val="Odstavecseseznamem"/>
        <w:ind w:left="567"/>
      </w:pPr>
    </w:p>
    <w:p w14:paraId="63C67A6A" w14:textId="77777777" w:rsidR="000B646E" w:rsidRDefault="000B646E" w:rsidP="000B646E">
      <w:pPr>
        <w:pStyle w:val="Nadpis5"/>
      </w:pPr>
      <w:bookmarkStart w:id="892" w:name="_Toc222406134"/>
      <w:r>
        <w:t>Enable JMS messaging (optional)</w:t>
      </w:r>
      <w:bookmarkEnd w:id="892"/>
    </w:p>
    <w:p w14:paraId="50531803" w14:textId="77777777" w:rsidR="000B646E" w:rsidRDefault="000B646E" w:rsidP="000B646E">
      <w:pPr>
        <w:pStyle w:val="Odstavecseseznamem"/>
      </w:pPr>
    </w:p>
    <w:p w14:paraId="1ECD0D53" w14:textId="77777777" w:rsidR="000B646E" w:rsidRDefault="000B646E" w:rsidP="000B646E">
      <w:pPr>
        <w:ind w:left="0"/>
      </w:pPr>
      <w:r>
        <w:t>T</w:t>
      </w:r>
      <w:r w:rsidRPr="00E27769">
        <w:t>o enable JMS messaging</w:t>
      </w:r>
      <w:r>
        <w:t xml:space="preserve"> (so that Phoenix can send messages to Tibco),</w:t>
      </w:r>
      <w:r w:rsidRPr="00E27769">
        <w:t xml:space="preserve"> </w:t>
      </w:r>
      <w:r>
        <w:t>proceed as follows:</w:t>
      </w:r>
    </w:p>
    <w:p w14:paraId="3B84E1A6" w14:textId="1486666B" w:rsidR="000B646E" w:rsidRDefault="000B646E">
      <w:pPr>
        <w:pStyle w:val="Odstavecseseznamem"/>
        <w:numPr>
          <w:ilvl w:val="0"/>
          <w:numId w:val="190"/>
        </w:numPr>
        <w:ind w:left="720"/>
      </w:pPr>
      <w:r>
        <w:t>N</w:t>
      </w:r>
      <w:r w:rsidRPr="00E27769">
        <w:t>avigate to a repository subfolder “</w:t>
      </w:r>
      <w:r>
        <w:rPr>
          <w:rFonts w:ascii="Consolas" w:hAnsi="Consolas"/>
        </w:rPr>
        <w:t>/repository/addons</w:t>
      </w:r>
      <w:r w:rsidRPr="00E27769">
        <w:t>”</w:t>
      </w:r>
      <w:r>
        <w:t>.</w:t>
      </w:r>
    </w:p>
    <w:p w14:paraId="73D1757E" w14:textId="55232595" w:rsidR="000B646E" w:rsidRDefault="000B646E">
      <w:pPr>
        <w:pStyle w:val="Odstavecseseznamem"/>
        <w:numPr>
          <w:ilvl w:val="0"/>
          <w:numId w:val="190"/>
        </w:numPr>
        <w:ind w:left="720"/>
      </w:pPr>
      <w:r>
        <w:t xml:space="preserve">Download file </w:t>
      </w:r>
      <w:r w:rsidRPr="000B646E">
        <w:rPr>
          <w:rFonts w:ascii="Consolas" w:hAnsi="Consolas"/>
        </w:rPr>
        <w:t>tibco</w:t>
      </w:r>
      <w:r w:rsidR="008E7ABC">
        <w:rPr>
          <w:rFonts w:ascii="Consolas" w:hAnsi="Consolas"/>
        </w:rPr>
        <w:t>_x64</w:t>
      </w:r>
      <w:r w:rsidRPr="000B646E">
        <w:rPr>
          <w:rFonts w:ascii="Consolas" w:hAnsi="Consolas"/>
        </w:rPr>
        <w:t>.zip</w:t>
      </w:r>
      <w:r>
        <w:rPr>
          <w:rFonts w:ascii="Consolas" w:hAnsi="Consolas"/>
        </w:rPr>
        <w:t>.</w:t>
      </w:r>
    </w:p>
    <w:p w14:paraId="3116988A" w14:textId="507438C8" w:rsidR="000B646E" w:rsidRDefault="000B646E">
      <w:pPr>
        <w:pStyle w:val="Odstavecseseznamem"/>
        <w:numPr>
          <w:ilvl w:val="0"/>
          <w:numId w:val="190"/>
        </w:numPr>
        <w:ind w:left="720"/>
      </w:pPr>
      <w:r>
        <w:t>Unpack downloaded file into the local Phoenix folder.</w:t>
      </w:r>
    </w:p>
    <w:p w14:paraId="17CEFF65" w14:textId="77777777" w:rsidR="000B646E" w:rsidRDefault="000B646E" w:rsidP="000B646E">
      <w:pPr>
        <w:pStyle w:val="Odstavecseseznamem"/>
        <w:ind w:left="567"/>
      </w:pPr>
    </w:p>
    <w:p w14:paraId="45955AF5" w14:textId="0F84D99F" w:rsidR="000B646E" w:rsidRDefault="000B646E" w:rsidP="000B646E">
      <w:pPr>
        <w:pStyle w:val="Nadpis5"/>
      </w:pPr>
      <w:bookmarkStart w:id="893" w:name="_Toc222406135"/>
      <w:r>
        <w:t>Using Oracle instant client (optional)</w:t>
      </w:r>
      <w:bookmarkEnd w:id="893"/>
    </w:p>
    <w:p w14:paraId="2C4455D6" w14:textId="29404876" w:rsidR="000B646E" w:rsidRDefault="000B646E" w:rsidP="000B646E">
      <w:pPr>
        <w:ind w:left="0"/>
      </w:pPr>
      <w:r>
        <w:t>T</w:t>
      </w:r>
      <w:r w:rsidRPr="00E27769">
        <w:t xml:space="preserve">o </w:t>
      </w:r>
      <w:r>
        <w:t>use Oracle instant client, proceed as follows:</w:t>
      </w:r>
    </w:p>
    <w:p w14:paraId="417EEFB3" w14:textId="620DE9FE" w:rsidR="000B646E" w:rsidRDefault="000B646E">
      <w:pPr>
        <w:pStyle w:val="Odstavecseseznamem"/>
        <w:numPr>
          <w:ilvl w:val="0"/>
          <w:numId w:val="191"/>
        </w:numPr>
        <w:ind w:left="720"/>
      </w:pPr>
      <w:r>
        <w:t>Create “</w:t>
      </w:r>
      <w:r w:rsidRPr="000B646E">
        <w:rPr>
          <w:rFonts w:ascii="Consolas" w:hAnsi="Consolas"/>
        </w:rPr>
        <w:t>ora</w:t>
      </w:r>
      <w:r>
        <w:t>” subfolder in your local Phoenix folder</w:t>
      </w:r>
    </w:p>
    <w:p w14:paraId="4AD6A06C" w14:textId="26D51F56" w:rsidR="000B646E" w:rsidRDefault="000B646E">
      <w:pPr>
        <w:pStyle w:val="Odstavecseseznamem"/>
        <w:numPr>
          <w:ilvl w:val="0"/>
          <w:numId w:val="191"/>
        </w:numPr>
        <w:ind w:left="720"/>
      </w:pPr>
      <w:r>
        <w:t>N</w:t>
      </w:r>
      <w:r w:rsidRPr="00E27769">
        <w:t>avigate to a repository subfolder “</w:t>
      </w:r>
      <w:r>
        <w:rPr>
          <w:rFonts w:ascii="Consolas" w:hAnsi="Consolas"/>
        </w:rPr>
        <w:t>/repository/addons</w:t>
      </w:r>
      <w:r w:rsidRPr="00E27769">
        <w:t>”</w:t>
      </w:r>
      <w:r>
        <w:t>.</w:t>
      </w:r>
    </w:p>
    <w:p w14:paraId="521C7BE6" w14:textId="69AA0050" w:rsidR="000B646E" w:rsidRDefault="000B646E">
      <w:pPr>
        <w:pStyle w:val="Odstavecseseznamem"/>
        <w:numPr>
          <w:ilvl w:val="0"/>
          <w:numId w:val="191"/>
        </w:numPr>
        <w:ind w:left="720"/>
      </w:pPr>
      <w:r>
        <w:t xml:space="preserve">Download file </w:t>
      </w:r>
      <w:r>
        <w:rPr>
          <w:rFonts w:ascii="Consolas" w:hAnsi="Consolas"/>
        </w:rPr>
        <w:t>ora21</w:t>
      </w:r>
      <w:r w:rsidR="008E7ABC">
        <w:rPr>
          <w:rFonts w:ascii="Consolas" w:hAnsi="Consolas"/>
        </w:rPr>
        <w:t>_x64</w:t>
      </w:r>
      <w:r>
        <w:rPr>
          <w:rFonts w:ascii="Consolas" w:hAnsi="Consolas"/>
        </w:rPr>
        <w:t>.zip</w:t>
      </w:r>
      <w:r w:rsidRPr="000B646E">
        <w:t xml:space="preserve"> (Oracle 21</w:t>
      </w:r>
      <w:r>
        <w:t xml:space="preserve"> libraries</w:t>
      </w:r>
      <w:r w:rsidRPr="000B646E">
        <w:t>)</w:t>
      </w:r>
      <w:r>
        <w:rPr>
          <w:rFonts w:ascii="Consolas" w:hAnsi="Consolas"/>
        </w:rPr>
        <w:t>.</w:t>
      </w:r>
    </w:p>
    <w:p w14:paraId="4BF8F005" w14:textId="72EFB3F5" w:rsidR="000B646E" w:rsidRDefault="000B646E">
      <w:pPr>
        <w:pStyle w:val="Odstavecseseznamem"/>
        <w:numPr>
          <w:ilvl w:val="0"/>
          <w:numId w:val="191"/>
        </w:numPr>
        <w:ind w:left="720"/>
      </w:pPr>
      <w:r>
        <w:lastRenderedPageBreak/>
        <w:t>Unpack downloaded file into the subfolder created in step 1.</w:t>
      </w:r>
    </w:p>
    <w:p w14:paraId="70D7BE47" w14:textId="77777777" w:rsidR="000B646E" w:rsidRDefault="000B646E" w:rsidP="000B646E">
      <w:pPr>
        <w:pStyle w:val="Odstavecseseznamem"/>
      </w:pPr>
    </w:p>
    <w:p w14:paraId="40F2DB54" w14:textId="77777777" w:rsidR="00F5780A" w:rsidRPr="00F5780A" w:rsidRDefault="00F5780A" w:rsidP="00F5780A">
      <w:pPr>
        <w:pStyle w:val="Nadpis3"/>
      </w:pPr>
      <w:bookmarkStart w:id="894" w:name="_Toc222406136"/>
      <w:r w:rsidRPr="00F5780A">
        <w:t>Client Runtime Requirements</w:t>
      </w:r>
      <w:bookmarkEnd w:id="894"/>
    </w:p>
    <w:p w14:paraId="6C03D464" w14:textId="38A36C4D" w:rsidR="00F5780A" w:rsidRPr="00A66A9D" w:rsidRDefault="00F5780A" w:rsidP="00F5780A">
      <w:pPr>
        <w:ind w:left="0"/>
      </w:pPr>
      <w:r w:rsidRPr="00A66A9D">
        <w:t>Following conditions must be met</w:t>
      </w:r>
      <w:r>
        <w:t>:</w:t>
      </w:r>
    </w:p>
    <w:p w14:paraId="6A7A4A89" w14:textId="1E4C533F" w:rsidR="00F5780A" w:rsidRDefault="00F5780A">
      <w:pPr>
        <w:pStyle w:val="Odstavecseseznamem"/>
        <w:numPr>
          <w:ilvl w:val="2"/>
          <w:numId w:val="141"/>
        </w:numPr>
        <w:ind w:left="567"/>
      </w:pPr>
      <w:r w:rsidRPr="00A66A9D">
        <w:t>Access to internal Vodafone network</w:t>
      </w:r>
      <w:r>
        <w:t xml:space="preserve"> (test environment subnets)</w:t>
      </w:r>
    </w:p>
    <w:p w14:paraId="453B9AEF" w14:textId="16FFECE1" w:rsidR="006F47F9" w:rsidRDefault="006F47F9">
      <w:pPr>
        <w:pStyle w:val="Odstavecseseznamem"/>
        <w:numPr>
          <w:ilvl w:val="2"/>
          <w:numId w:val="141"/>
        </w:numPr>
        <w:ind w:left="567"/>
      </w:pPr>
      <w:r>
        <w:t xml:space="preserve">Access to application </w:t>
      </w:r>
      <w:r w:rsidR="000B646E">
        <w:t xml:space="preserve">web </w:t>
      </w:r>
      <w:r>
        <w:t>repository (for Phoenix Updater)</w:t>
      </w:r>
    </w:p>
    <w:p w14:paraId="708A6B2B" w14:textId="5701A040" w:rsidR="00F5780A" w:rsidRDefault="00F5780A" w:rsidP="00F5780A">
      <w:pPr>
        <w:rPr>
          <w:highlight w:val="yellow"/>
        </w:rPr>
      </w:pPr>
    </w:p>
    <w:p w14:paraId="746DA698" w14:textId="7136BAAE" w:rsidR="006F47F9" w:rsidRPr="006F47F9" w:rsidRDefault="006F47F9" w:rsidP="006F47F9">
      <w:pPr>
        <w:ind w:left="0"/>
      </w:pPr>
      <w:r>
        <w:t>The a</w:t>
      </w:r>
      <w:r w:rsidRPr="006F47F9">
        <w:t>pplication will not initialize if started outside of Vodafone internal network.</w:t>
      </w:r>
    </w:p>
    <w:p w14:paraId="32EF333E" w14:textId="77777777" w:rsidR="006F47F9" w:rsidRDefault="006F47F9" w:rsidP="006F47F9">
      <w:pPr>
        <w:ind w:left="0"/>
        <w:rPr>
          <w:highlight w:val="yellow"/>
        </w:rPr>
      </w:pPr>
    </w:p>
    <w:p w14:paraId="0E0C2A24" w14:textId="27447251" w:rsidR="00173E64" w:rsidRPr="00BC2477" w:rsidRDefault="00BC2477" w:rsidP="00173E64">
      <w:pPr>
        <w:pStyle w:val="Nadpis3"/>
        <w:ind w:left="992" w:hanging="992"/>
      </w:pPr>
      <w:bookmarkStart w:id="895" w:name="_Toc222406137"/>
      <w:r>
        <w:t xml:space="preserve">Application </w:t>
      </w:r>
      <w:r w:rsidR="00173E64" w:rsidRPr="00BC2477">
        <w:t>Configuration</w:t>
      </w:r>
      <w:bookmarkEnd w:id="895"/>
    </w:p>
    <w:p w14:paraId="0CE59577" w14:textId="77777777" w:rsidR="005F7CDB" w:rsidRDefault="00BC2477" w:rsidP="00BC2477">
      <w:pPr>
        <w:ind w:left="0"/>
      </w:pPr>
      <w:r w:rsidRPr="00BC2477">
        <w:t xml:space="preserve">Main part of the application configuration is stored in table </w:t>
      </w:r>
      <w:r w:rsidRPr="00BC2477">
        <w:rPr>
          <w:rFonts w:ascii="Consolas" w:hAnsi="Consolas"/>
        </w:rPr>
        <w:t>RMSTOOL_CONFIG</w:t>
      </w:r>
      <w:r w:rsidRPr="00BC2477">
        <w:t xml:space="preserve"> </w:t>
      </w:r>
      <w:r>
        <w:t xml:space="preserve">in the application schema </w:t>
      </w:r>
      <w:r w:rsidRPr="00BC2477">
        <w:rPr>
          <w:rFonts w:ascii="Consolas" w:hAnsi="Consolas"/>
        </w:rPr>
        <w:t>RMSTOOL_OWN</w:t>
      </w:r>
      <w:r>
        <w:t xml:space="preserve">. Configuration entries are </w:t>
      </w:r>
      <w:r w:rsidRPr="00BC2477">
        <w:t>structured to general, environment-dependent, or system-related sections.</w:t>
      </w:r>
      <w:r>
        <w:t xml:space="preserve"> </w:t>
      </w:r>
      <w:r w:rsidRPr="00BC2477">
        <w:t>During normal operation, there is no need to modify the configuration.</w:t>
      </w:r>
      <w:r w:rsidR="005F7CDB">
        <w:t xml:space="preserve"> </w:t>
      </w:r>
    </w:p>
    <w:p w14:paraId="1DF0728A" w14:textId="549E429A" w:rsidR="00BC2477" w:rsidRPr="005F7CDB" w:rsidRDefault="005F7CDB" w:rsidP="00BC2477">
      <w:pPr>
        <w:ind w:left="0"/>
        <w:rPr>
          <w:b/>
          <w:bCs/>
        </w:rPr>
      </w:pPr>
      <w:r w:rsidRPr="005F7CDB">
        <w:rPr>
          <w:b/>
          <w:bCs/>
        </w:rPr>
        <w:t xml:space="preserve">The configuration is to be accessed only by </w:t>
      </w:r>
      <w:r>
        <w:rPr>
          <w:b/>
          <w:bCs/>
        </w:rPr>
        <w:t xml:space="preserve">the </w:t>
      </w:r>
      <w:r w:rsidRPr="005F7CDB">
        <w:rPr>
          <w:b/>
          <w:bCs/>
        </w:rPr>
        <w:t>application administrators.</w:t>
      </w:r>
    </w:p>
    <w:p w14:paraId="12DAB6E0" w14:textId="77777777" w:rsidR="00BC2477" w:rsidRPr="00BC2477" w:rsidRDefault="00BC2477" w:rsidP="00BC2477">
      <w:pPr>
        <w:ind w:left="0"/>
      </w:pPr>
    </w:p>
    <w:p w14:paraId="3C0D95C7" w14:textId="1F46CB62" w:rsidR="00BC2477" w:rsidRPr="00BC2477" w:rsidRDefault="00BC2477" w:rsidP="00BC2477">
      <w:pPr>
        <w:ind w:left="0"/>
      </w:pPr>
      <w:r w:rsidRPr="00BC2477">
        <w:t xml:space="preserve">Please see </w:t>
      </w:r>
      <w:hyperlink w:anchor="_Detailed_Configuration" w:history="1">
        <w:r w:rsidR="000B79D5">
          <w:rPr>
            <w:rStyle w:val="Hypertextovodkaz"/>
          </w:rPr>
          <w:t>Configuration</w:t>
        </w:r>
      </w:hyperlink>
      <w:r w:rsidRPr="00BC2477">
        <w:t xml:space="preserve"> for more details.</w:t>
      </w:r>
    </w:p>
    <w:p w14:paraId="1C6DE4DB" w14:textId="60A558AC" w:rsidR="000306E5" w:rsidRDefault="000306E5" w:rsidP="008B1251">
      <w:pPr>
        <w:rPr>
          <w:highlight w:val="yellow"/>
        </w:rPr>
      </w:pPr>
    </w:p>
    <w:p w14:paraId="0F6B44CD" w14:textId="77777777" w:rsidR="00173E64" w:rsidRPr="00822B74" w:rsidRDefault="00173E64" w:rsidP="00BC2477">
      <w:pPr>
        <w:ind w:left="0"/>
        <w:rPr>
          <w:highlight w:val="yellow"/>
        </w:rPr>
      </w:pPr>
    </w:p>
    <w:p w14:paraId="6DE917DA" w14:textId="566BDCC3" w:rsidR="00632F28" w:rsidRPr="0084421E" w:rsidRDefault="0084421E" w:rsidP="008B1251">
      <w:pPr>
        <w:pStyle w:val="Nadpis2"/>
      </w:pPr>
      <w:bookmarkStart w:id="896" w:name="_Runtime_Repository"/>
      <w:bookmarkStart w:id="897" w:name="_Update_Repository"/>
      <w:bookmarkStart w:id="898" w:name="_Toc222406138"/>
      <w:bookmarkEnd w:id="896"/>
      <w:bookmarkEnd w:id="897"/>
      <w:r w:rsidRPr="0084421E">
        <w:t>Update</w:t>
      </w:r>
      <w:r w:rsidR="00632F28" w:rsidRPr="0084421E">
        <w:t xml:space="preserve"> Repository</w:t>
      </w:r>
      <w:bookmarkEnd w:id="898"/>
    </w:p>
    <w:p w14:paraId="4CCB01A9" w14:textId="60461B32" w:rsidR="00E235BC" w:rsidRDefault="00F338D5" w:rsidP="0084421E">
      <w:pPr>
        <w:ind w:left="0"/>
      </w:pPr>
      <w:r>
        <w:t xml:space="preserve">Phoenix </w:t>
      </w:r>
      <w:r w:rsidR="0084421E" w:rsidRPr="0084421E">
        <w:t xml:space="preserve">Update Repository is </w:t>
      </w:r>
      <w:r w:rsidR="00FC6F9D">
        <w:t xml:space="preserve">located in public BitBucket repository maintained by the application development, </w:t>
      </w:r>
      <w:r w:rsidR="00950016">
        <w:t xml:space="preserve">accessible </w:t>
      </w:r>
      <w:r w:rsidR="00FC6F9D">
        <w:t xml:space="preserve">from </w:t>
      </w:r>
      <w:r w:rsidR="00E235BC">
        <w:t xml:space="preserve">within Vodafone </w:t>
      </w:r>
      <w:r>
        <w:t>network</w:t>
      </w:r>
      <w:r w:rsidR="00FC6F9D">
        <w:t>,</w:t>
      </w:r>
      <w:r>
        <w:t xml:space="preserve"> </w:t>
      </w:r>
      <w:r w:rsidR="00E235BC">
        <w:t>with subfolders configured as follows:</w:t>
      </w:r>
    </w:p>
    <w:p w14:paraId="0F5813BA" w14:textId="77777777" w:rsidR="00E235BC" w:rsidRDefault="00E235BC" w:rsidP="0084421E">
      <w:pPr>
        <w:ind w:left="0"/>
      </w:pPr>
    </w:p>
    <w:tbl>
      <w:tblPr>
        <w:tblStyle w:val="Mkatabulky"/>
        <w:tblW w:w="9498" w:type="dxa"/>
        <w:tblInd w:w="-5" w:type="dxa"/>
        <w:tblLook w:val="04A0" w:firstRow="1" w:lastRow="0" w:firstColumn="1" w:lastColumn="0" w:noHBand="0" w:noVBand="1"/>
      </w:tblPr>
      <w:tblGrid>
        <w:gridCol w:w="2127"/>
        <w:gridCol w:w="7371"/>
      </w:tblGrid>
      <w:tr w:rsidR="00E235BC" w:rsidRPr="00CA2B2C" w14:paraId="126F9A61" w14:textId="77777777" w:rsidTr="00E235BC">
        <w:trPr>
          <w:trHeight w:val="701"/>
        </w:trPr>
        <w:tc>
          <w:tcPr>
            <w:tcW w:w="2127" w:type="dxa"/>
            <w:shd w:val="clear" w:color="auto" w:fill="D9D9D9" w:themeFill="background1" w:themeFillShade="D9"/>
          </w:tcPr>
          <w:p w14:paraId="1039B65E" w14:textId="48AECADD" w:rsidR="00E235BC" w:rsidRDefault="00E235BC" w:rsidP="006C67EA">
            <w:pPr>
              <w:ind w:left="0"/>
              <w:rPr>
                <w:b/>
                <w:bCs/>
              </w:rPr>
            </w:pPr>
            <w:r>
              <w:rPr>
                <w:b/>
                <w:bCs/>
              </w:rPr>
              <w:t>Update Repository</w:t>
            </w:r>
          </w:p>
          <w:p w14:paraId="07E5B7C5" w14:textId="7CF6750A" w:rsidR="00E235BC" w:rsidRPr="00CA2B2C" w:rsidRDefault="00E235BC" w:rsidP="006C67EA">
            <w:pPr>
              <w:ind w:left="0"/>
              <w:rPr>
                <w:b/>
                <w:bCs/>
              </w:rPr>
            </w:pPr>
            <w:r>
              <w:rPr>
                <w:b/>
                <w:bCs/>
              </w:rPr>
              <w:t>Subfolder</w:t>
            </w:r>
          </w:p>
        </w:tc>
        <w:tc>
          <w:tcPr>
            <w:tcW w:w="7371" w:type="dxa"/>
            <w:shd w:val="clear" w:color="auto" w:fill="D9D9D9" w:themeFill="background1" w:themeFillShade="D9"/>
          </w:tcPr>
          <w:p w14:paraId="12C7B4CB" w14:textId="77777777" w:rsidR="00E235BC" w:rsidRPr="00CA2B2C" w:rsidRDefault="00E235BC" w:rsidP="006C67EA">
            <w:pPr>
              <w:ind w:left="0"/>
              <w:rPr>
                <w:b/>
                <w:bCs/>
              </w:rPr>
            </w:pPr>
            <w:r>
              <w:rPr>
                <w:b/>
                <w:bCs/>
              </w:rPr>
              <w:t>Description</w:t>
            </w:r>
          </w:p>
        </w:tc>
      </w:tr>
      <w:tr w:rsidR="00950016" w:rsidRPr="006364E8" w14:paraId="069BF7DF" w14:textId="77777777" w:rsidTr="00E235BC">
        <w:trPr>
          <w:trHeight w:val="219"/>
        </w:trPr>
        <w:tc>
          <w:tcPr>
            <w:tcW w:w="2127" w:type="dxa"/>
          </w:tcPr>
          <w:p w14:paraId="3BE831A3" w14:textId="52C48543" w:rsidR="00950016" w:rsidRDefault="00FC6F9D" w:rsidP="00950016">
            <w:pPr>
              <w:ind w:left="0"/>
              <w:rPr>
                <w:rFonts w:ascii="Consolas" w:hAnsi="Consolas"/>
              </w:rPr>
            </w:pPr>
            <w:r>
              <w:rPr>
                <w:rFonts w:ascii="Consolas" w:hAnsi="Consolas"/>
              </w:rPr>
              <w:t>d</w:t>
            </w:r>
            <w:r w:rsidR="00950016">
              <w:rPr>
                <w:rFonts w:ascii="Consolas" w:hAnsi="Consolas"/>
              </w:rPr>
              <w:t>ocumentation</w:t>
            </w:r>
          </w:p>
        </w:tc>
        <w:tc>
          <w:tcPr>
            <w:tcW w:w="7371" w:type="dxa"/>
          </w:tcPr>
          <w:p w14:paraId="55C52151" w14:textId="3315CD3A" w:rsidR="00950016" w:rsidRDefault="00FC6F9D" w:rsidP="00950016">
            <w:pPr>
              <w:ind w:left="0"/>
            </w:pPr>
            <w:r>
              <w:t xml:space="preserve">Contains </w:t>
            </w:r>
            <w:r w:rsidR="00950016">
              <w:t>system documentation</w:t>
            </w:r>
            <w:r w:rsidR="00950016" w:rsidRPr="0084421E">
              <w:t xml:space="preserve">. </w:t>
            </w:r>
            <w:r w:rsidR="00950016">
              <w:br/>
            </w:r>
          </w:p>
        </w:tc>
      </w:tr>
      <w:tr w:rsidR="00950016" w:rsidRPr="006364E8" w14:paraId="66EE5440" w14:textId="77777777" w:rsidTr="00E235BC">
        <w:trPr>
          <w:trHeight w:val="219"/>
        </w:trPr>
        <w:tc>
          <w:tcPr>
            <w:tcW w:w="2127" w:type="dxa"/>
          </w:tcPr>
          <w:p w14:paraId="5E822B6A" w14:textId="24B46327" w:rsidR="00950016" w:rsidRPr="00C57E89" w:rsidRDefault="00FC6F9D" w:rsidP="00950016">
            <w:pPr>
              <w:ind w:left="0"/>
              <w:rPr>
                <w:rFonts w:ascii="Consolas" w:hAnsi="Consolas"/>
              </w:rPr>
            </w:pPr>
            <w:r>
              <w:rPr>
                <w:rFonts w:ascii="Consolas" w:hAnsi="Consolas"/>
              </w:rPr>
              <w:t>r</w:t>
            </w:r>
            <w:r w:rsidR="00950016">
              <w:rPr>
                <w:rFonts w:ascii="Consolas" w:hAnsi="Consolas"/>
              </w:rPr>
              <w:t>epository</w:t>
            </w:r>
          </w:p>
        </w:tc>
        <w:tc>
          <w:tcPr>
            <w:tcW w:w="7371" w:type="dxa"/>
          </w:tcPr>
          <w:p w14:paraId="7F7B957C" w14:textId="579A46A2" w:rsidR="00251B51" w:rsidRDefault="00FC6F9D" w:rsidP="00950016">
            <w:pPr>
              <w:ind w:left="0"/>
            </w:pPr>
            <w:r>
              <w:t xml:space="preserve">Contains core </w:t>
            </w:r>
            <w:r w:rsidR="00950016" w:rsidRPr="0084421E">
              <w:t>application</w:t>
            </w:r>
            <w:r w:rsidR="00950016">
              <w:t xml:space="preserve"> files</w:t>
            </w:r>
            <w:r>
              <w:t xml:space="preserve"> downloaded </w:t>
            </w:r>
            <w:r w:rsidRPr="0084421E">
              <w:t>by Phoenix Updater</w:t>
            </w:r>
            <w:r>
              <w:t xml:space="preserve"> during</w:t>
            </w:r>
            <w:r w:rsidR="00950016" w:rsidRPr="0084421E">
              <w:t xml:space="preserve"> automatic application updates.</w:t>
            </w:r>
            <w:r>
              <w:t xml:space="preserve"> </w:t>
            </w:r>
            <w:r w:rsidR="003B3859">
              <w:br/>
            </w:r>
            <w:r w:rsidR="003B3859">
              <w:br/>
            </w:r>
            <w:r>
              <w:t>Also cont</w:t>
            </w:r>
            <w:r w:rsidR="003B3859">
              <w:t xml:space="preserve">ains </w:t>
            </w:r>
            <w:r w:rsidR="003B3859" w:rsidRPr="003B3859">
              <w:rPr>
                <w:rFonts w:ascii="Consolas" w:hAnsi="Consolas"/>
              </w:rPr>
              <w:t>a</w:t>
            </w:r>
            <w:r w:rsidR="00950016" w:rsidRPr="003B3859">
              <w:rPr>
                <w:rFonts w:ascii="Consolas" w:hAnsi="Consolas"/>
              </w:rPr>
              <w:t>ddons</w:t>
            </w:r>
            <w:r w:rsidR="00950016">
              <w:t xml:space="preserve"> subfolder </w:t>
            </w:r>
            <w:r w:rsidR="003B3859">
              <w:t>with</w:t>
            </w:r>
            <w:r w:rsidR="00950016">
              <w:t xml:space="preserve"> </w:t>
            </w:r>
            <w:r w:rsidR="00251B51">
              <w:t xml:space="preserve">following </w:t>
            </w:r>
            <w:r w:rsidR="00950016">
              <w:t>optional add-on</w:t>
            </w:r>
            <w:r w:rsidR="00251B51">
              <w:t xml:space="preserve"> archives:</w:t>
            </w:r>
          </w:p>
          <w:p w14:paraId="5E7C9695" w14:textId="1FEB5B04" w:rsidR="00251B51" w:rsidRDefault="008D2CB4">
            <w:pPr>
              <w:pStyle w:val="Odstavecseseznamem"/>
              <w:numPr>
                <w:ilvl w:val="2"/>
                <w:numId w:val="100"/>
              </w:numPr>
              <w:ind w:left="319" w:hanging="218"/>
            </w:pPr>
            <w:r>
              <w:rPr>
                <w:sz w:val="18"/>
                <w:szCs w:val="18"/>
              </w:rPr>
              <w:t>ORA</w:t>
            </w:r>
            <w:r w:rsidR="00251B51" w:rsidRPr="008D2CB4">
              <w:rPr>
                <w:sz w:val="18"/>
                <w:szCs w:val="18"/>
              </w:rPr>
              <w:t>19.</w:t>
            </w:r>
            <w:r>
              <w:rPr>
                <w:sz w:val="18"/>
                <w:szCs w:val="18"/>
              </w:rPr>
              <w:t>ZIP</w:t>
            </w:r>
            <w:r w:rsidR="00251B51">
              <w:t xml:space="preserve"> - </w:t>
            </w:r>
            <w:r w:rsidR="00950016">
              <w:t xml:space="preserve">Oracle </w:t>
            </w:r>
            <w:r w:rsidR="00251B51">
              <w:t>v19 n</w:t>
            </w:r>
            <w:r w:rsidR="00950016">
              <w:t>etwork client binaries</w:t>
            </w:r>
          </w:p>
          <w:p w14:paraId="294C4AAE" w14:textId="461E3D95" w:rsidR="00251B51" w:rsidRDefault="008D2CB4">
            <w:pPr>
              <w:pStyle w:val="Odstavecseseznamem"/>
              <w:numPr>
                <w:ilvl w:val="2"/>
                <w:numId w:val="100"/>
              </w:numPr>
              <w:ind w:left="319" w:hanging="218"/>
            </w:pPr>
            <w:r>
              <w:rPr>
                <w:sz w:val="18"/>
                <w:szCs w:val="18"/>
              </w:rPr>
              <w:t>ORA</w:t>
            </w:r>
            <w:r w:rsidR="00251B51" w:rsidRPr="008D2CB4">
              <w:rPr>
                <w:sz w:val="18"/>
                <w:szCs w:val="18"/>
              </w:rPr>
              <w:t>21.</w:t>
            </w:r>
            <w:r>
              <w:rPr>
                <w:sz w:val="18"/>
                <w:szCs w:val="18"/>
              </w:rPr>
              <w:t>ZIP</w:t>
            </w:r>
            <w:r w:rsidR="00251B51">
              <w:t xml:space="preserve"> - Oracle v</w:t>
            </w:r>
            <w:r w:rsidR="00FC6F9D">
              <w:t>21</w:t>
            </w:r>
            <w:r w:rsidR="00251B51">
              <w:t xml:space="preserve"> network client binaries</w:t>
            </w:r>
          </w:p>
          <w:p w14:paraId="22DFCE2B" w14:textId="6B886EDC" w:rsidR="00950016" w:rsidRDefault="008D2CB4">
            <w:pPr>
              <w:pStyle w:val="Odstavecseseznamem"/>
              <w:numPr>
                <w:ilvl w:val="2"/>
                <w:numId w:val="100"/>
              </w:numPr>
              <w:ind w:left="319" w:hanging="218"/>
            </w:pPr>
            <w:r>
              <w:rPr>
                <w:sz w:val="18"/>
                <w:szCs w:val="18"/>
              </w:rPr>
              <w:t>TIBCO.ZIP</w:t>
            </w:r>
            <w:r w:rsidR="00251B51">
              <w:t xml:space="preserve"> - </w:t>
            </w:r>
            <w:r w:rsidR="00950016">
              <w:t>additional files to support Tibco JMS connectivity</w:t>
            </w:r>
          </w:p>
          <w:p w14:paraId="02FF014A" w14:textId="1126F29D" w:rsidR="00251B51" w:rsidRDefault="003B3859" w:rsidP="00251B51">
            <w:pPr>
              <w:ind w:left="0"/>
            </w:pPr>
            <w:r>
              <w:br/>
            </w:r>
            <w:r w:rsidR="00251B51">
              <w:t xml:space="preserve">Instructions on how to deploy the addons are present in </w:t>
            </w:r>
            <w:r w:rsidR="00251B51" w:rsidRPr="00251B51">
              <w:rPr>
                <w:rFonts w:ascii="Consolas" w:hAnsi="Consolas"/>
              </w:rPr>
              <w:t>!readme.txt</w:t>
            </w:r>
            <w:r w:rsidR="00251B51">
              <w:t xml:space="preserve"> file in the parent folder.</w:t>
            </w:r>
          </w:p>
          <w:p w14:paraId="1FF7225F" w14:textId="721B7837" w:rsidR="00950016" w:rsidRPr="006364E8" w:rsidRDefault="00950016" w:rsidP="00950016">
            <w:pPr>
              <w:ind w:left="0"/>
            </w:pPr>
          </w:p>
        </w:tc>
      </w:tr>
      <w:tr w:rsidR="00FC6F9D" w:rsidRPr="006364E8" w14:paraId="02EB56A2" w14:textId="77777777" w:rsidTr="00E235BC">
        <w:trPr>
          <w:trHeight w:val="219"/>
        </w:trPr>
        <w:tc>
          <w:tcPr>
            <w:tcW w:w="2127" w:type="dxa"/>
          </w:tcPr>
          <w:p w14:paraId="77F9CDF9" w14:textId="11A0B30D" w:rsidR="00FC6F9D" w:rsidRDefault="00FC6F9D" w:rsidP="00950016">
            <w:pPr>
              <w:ind w:left="0"/>
              <w:rPr>
                <w:rFonts w:ascii="Consolas" w:hAnsi="Consolas"/>
              </w:rPr>
            </w:pPr>
            <w:r>
              <w:rPr>
                <w:rFonts w:ascii="Consolas" w:hAnsi="Consolas"/>
              </w:rPr>
              <w:t>setup</w:t>
            </w:r>
          </w:p>
        </w:tc>
        <w:tc>
          <w:tcPr>
            <w:tcW w:w="7371" w:type="dxa"/>
          </w:tcPr>
          <w:p w14:paraId="455FAFE2" w14:textId="4DBFCA38" w:rsidR="00FC6F9D" w:rsidRDefault="00FC6F9D" w:rsidP="00950016">
            <w:pPr>
              <w:ind w:left="0"/>
            </w:pPr>
            <w:r>
              <w:t>Contains Win64 installation package executable (incl. Oracle client) – to be used for new full installation.</w:t>
            </w:r>
            <w:r>
              <w:br/>
            </w:r>
          </w:p>
        </w:tc>
      </w:tr>
      <w:tr w:rsidR="00950016" w14:paraId="1E004153" w14:textId="77777777" w:rsidTr="00E235BC">
        <w:trPr>
          <w:trHeight w:val="219"/>
        </w:trPr>
        <w:tc>
          <w:tcPr>
            <w:tcW w:w="2127" w:type="dxa"/>
          </w:tcPr>
          <w:p w14:paraId="60230EDD" w14:textId="244A301B" w:rsidR="00950016" w:rsidRPr="00C57E89" w:rsidRDefault="00FC6F9D" w:rsidP="00950016">
            <w:pPr>
              <w:ind w:left="0"/>
              <w:rPr>
                <w:rFonts w:ascii="Consolas" w:hAnsi="Consolas"/>
              </w:rPr>
            </w:pPr>
            <w:r>
              <w:rPr>
                <w:rFonts w:ascii="Consolas" w:hAnsi="Consolas"/>
              </w:rPr>
              <w:t>u</w:t>
            </w:r>
            <w:r w:rsidR="00950016">
              <w:rPr>
                <w:rFonts w:ascii="Consolas" w:hAnsi="Consolas"/>
              </w:rPr>
              <w:t>pdater</w:t>
            </w:r>
          </w:p>
        </w:tc>
        <w:tc>
          <w:tcPr>
            <w:tcW w:w="7371" w:type="dxa"/>
          </w:tcPr>
          <w:p w14:paraId="1D2B8C5E" w14:textId="6F81451E" w:rsidR="00950016" w:rsidRPr="00E235BC" w:rsidRDefault="00FC6F9D" w:rsidP="00950016">
            <w:pPr>
              <w:ind w:left="0"/>
              <w:rPr>
                <w:sz w:val="18"/>
                <w:szCs w:val="18"/>
              </w:rPr>
            </w:pPr>
            <w:r>
              <w:t xml:space="preserve">Contains </w:t>
            </w:r>
            <w:r w:rsidR="00950016">
              <w:t>Phoenix Updater files</w:t>
            </w:r>
            <w:r>
              <w:t>.</w:t>
            </w:r>
            <w:r>
              <w:br/>
            </w:r>
            <w:r>
              <w:rPr>
                <w:sz w:val="18"/>
                <w:szCs w:val="18"/>
              </w:rPr>
              <w:t xml:space="preserve">- </w:t>
            </w:r>
            <w:r w:rsidR="00950016" w:rsidRPr="00E235BC">
              <w:rPr>
                <w:sz w:val="18"/>
                <w:szCs w:val="18"/>
              </w:rPr>
              <w:t>PHOENIX_UPDATER.EXE</w:t>
            </w:r>
            <w:r w:rsidR="00950016">
              <w:rPr>
                <w:sz w:val="18"/>
                <w:szCs w:val="18"/>
              </w:rPr>
              <w:t xml:space="preserve"> (executable)</w:t>
            </w:r>
          </w:p>
          <w:p w14:paraId="4B3A1054" w14:textId="7F405800" w:rsidR="00950016" w:rsidRDefault="00FC6F9D" w:rsidP="00950016">
            <w:pPr>
              <w:ind w:left="0"/>
              <w:rPr>
                <w:sz w:val="18"/>
                <w:szCs w:val="18"/>
              </w:rPr>
            </w:pPr>
            <w:r>
              <w:rPr>
                <w:sz w:val="18"/>
                <w:szCs w:val="18"/>
              </w:rPr>
              <w:t xml:space="preserve">- </w:t>
            </w:r>
            <w:r w:rsidR="00950016" w:rsidRPr="00E235BC">
              <w:rPr>
                <w:sz w:val="18"/>
                <w:szCs w:val="18"/>
              </w:rPr>
              <w:t>PHOENIX_UPDATER.INI</w:t>
            </w:r>
            <w:r w:rsidR="00950016">
              <w:rPr>
                <w:sz w:val="18"/>
                <w:szCs w:val="18"/>
              </w:rPr>
              <w:t xml:space="preserve"> (configuration)</w:t>
            </w:r>
            <w:r w:rsidR="00950016">
              <w:rPr>
                <w:sz w:val="18"/>
                <w:szCs w:val="18"/>
              </w:rPr>
              <w:br/>
            </w:r>
          </w:p>
          <w:p w14:paraId="3BFE188A" w14:textId="4B81FFA4" w:rsidR="00950660" w:rsidRPr="00E235BC" w:rsidRDefault="00950660" w:rsidP="00950016">
            <w:pPr>
              <w:ind w:left="0"/>
              <w:rPr>
                <w:sz w:val="18"/>
                <w:szCs w:val="18"/>
              </w:rPr>
            </w:pPr>
            <w:r>
              <w:rPr>
                <w:sz w:val="18"/>
                <w:szCs w:val="18"/>
              </w:rPr>
              <w:t xml:space="preserve">URL of this folder must be configured in </w:t>
            </w:r>
            <w:r w:rsidRPr="00950660">
              <w:rPr>
                <w:rFonts w:ascii="Consolas" w:hAnsi="Consolas"/>
                <w:sz w:val="18"/>
                <w:szCs w:val="18"/>
              </w:rPr>
              <w:t>GENERAL.UPDATER_URL</w:t>
            </w:r>
            <w:r>
              <w:rPr>
                <w:sz w:val="18"/>
                <w:szCs w:val="18"/>
              </w:rPr>
              <w:t xml:space="preserve"> configuration parameter, so that Phoenix knows where the Updater is located and can download it when needed.</w:t>
            </w:r>
            <w:r>
              <w:rPr>
                <w:sz w:val="18"/>
                <w:szCs w:val="18"/>
              </w:rPr>
              <w:br/>
            </w:r>
          </w:p>
        </w:tc>
      </w:tr>
    </w:tbl>
    <w:p w14:paraId="3F69DD69" w14:textId="4CF9A2F9" w:rsidR="00E235BC" w:rsidRDefault="00E235BC" w:rsidP="00E235BC">
      <w:pPr>
        <w:ind w:left="0"/>
      </w:pPr>
    </w:p>
    <w:p w14:paraId="520A59D6" w14:textId="629F41C8" w:rsidR="00950016" w:rsidRPr="00FC6F9D" w:rsidRDefault="00E235BC" w:rsidP="00E235BC">
      <w:pPr>
        <w:ind w:left="0"/>
        <w:rPr>
          <w:rFonts w:ascii="Consolas" w:hAnsi="Consolas"/>
          <w:b/>
          <w:bCs/>
          <w:color w:val="0000FF"/>
          <w:u w:val="single"/>
        </w:rPr>
      </w:pPr>
      <w:r w:rsidRPr="0084421E">
        <w:t xml:space="preserve">Currently, the </w:t>
      </w:r>
      <w:r>
        <w:t>U</w:t>
      </w:r>
      <w:r w:rsidRPr="0084421E">
        <w:t xml:space="preserve">pdate </w:t>
      </w:r>
      <w:r>
        <w:t>R</w:t>
      </w:r>
      <w:r w:rsidRPr="0084421E">
        <w:t>epository is located at</w:t>
      </w:r>
      <w:r w:rsidR="00FC6F9D">
        <w:t xml:space="preserve"> </w:t>
      </w:r>
      <w:hyperlink r:id="rId466" w:history="1">
        <w:r w:rsidR="00FC6F9D" w:rsidRPr="00FC6F9D">
          <w:rPr>
            <w:rStyle w:val="Hypertextovodkaz"/>
            <w:rFonts w:ascii="Consolas" w:hAnsi="Consolas"/>
            <w:b/>
            <w:bCs/>
          </w:rPr>
          <w:t>https://bitbucket.oskarmobil.cz/projects/TAUT/repos/phoenix-pub/browse</w:t>
        </w:r>
      </w:hyperlink>
      <w:r w:rsidR="00950016">
        <w:rPr>
          <w:rFonts w:ascii="Consolas" w:hAnsi="Consolas"/>
          <w:b/>
          <w:bCs/>
        </w:rPr>
        <w:t>.</w:t>
      </w:r>
    </w:p>
    <w:p w14:paraId="1401A2BC" w14:textId="77777777" w:rsidR="00E235BC" w:rsidRDefault="00E235BC" w:rsidP="00E235BC">
      <w:pPr>
        <w:ind w:left="0"/>
      </w:pPr>
    </w:p>
    <w:p w14:paraId="34531B84" w14:textId="7E49FEF5" w:rsidR="00E235BC" w:rsidRDefault="00F338D5" w:rsidP="008D2CB4">
      <w:pPr>
        <w:ind w:left="0"/>
      </w:pPr>
      <w:r>
        <w:t xml:space="preserve">Update Repository must </w:t>
      </w:r>
      <w:r w:rsidR="008D2CB4">
        <w:t xml:space="preserve">be accessible from workstations where Phoenix is to be </w:t>
      </w:r>
      <w:r w:rsidR="00950660">
        <w:t>used</w:t>
      </w:r>
      <w:r w:rsidR="008D2CB4">
        <w:t>.</w:t>
      </w:r>
    </w:p>
    <w:p w14:paraId="6B6E25FB" w14:textId="77777777" w:rsidR="00632F28" w:rsidRPr="00822B74" w:rsidRDefault="00632F28" w:rsidP="00F338D5">
      <w:pPr>
        <w:ind w:left="0"/>
        <w:rPr>
          <w:highlight w:val="yellow"/>
        </w:rPr>
      </w:pPr>
    </w:p>
    <w:p w14:paraId="0471EE0C" w14:textId="108A041C" w:rsidR="00632F28" w:rsidRPr="00CD4A1B" w:rsidRDefault="00632F28" w:rsidP="008B1251">
      <w:pPr>
        <w:pStyle w:val="Nadpis2"/>
      </w:pPr>
      <w:bookmarkStart w:id="899" w:name="_Toc222406139"/>
      <w:r w:rsidRPr="00CD4A1B">
        <w:t>Source Repository</w:t>
      </w:r>
      <w:bookmarkEnd w:id="899"/>
    </w:p>
    <w:p w14:paraId="48444889" w14:textId="2766F9D6" w:rsidR="00CD4A1B" w:rsidRPr="00CD4A1B" w:rsidRDefault="00CD4A1B" w:rsidP="0084421E">
      <w:pPr>
        <w:ind w:left="0"/>
      </w:pPr>
      <w:r w:rsidRPr="00CD4A1B">
        <w:t>There’s currently no dedicated source repository.</w:t>
      </w:r>
    </w:p>
    <w:p w14:paraId="36272A4A" w14:textId="178E3738" w:rsidR="00420E89" w:rsidRDefault="00420E89" w:rsidP="008B1251"/>
    <w:p w14:paraId="57117863" w14:textId="1F8B252B" w:rsidR="00580E51" w:rsidRDefault="00E84B70" w:rsidP="008B1251">
      <w:pPr>
        <w:pStyle w:val="Nadpis2"/>
      </w:pPr>
      <w:bookmarkStart w:id="900" w:name="_Update_Deployment"/>
      <w:bookmarkStart w:id="901" w:name="_Toc222406140"/>
      <w:bookmarkEnd w:id="900"/>
      <w:r>
        <w:t>Release</w:t>
      </w:r>
      <w:r w:rsidR="00580E51">
        <w:t xml:space="preserve"> Deployment</w:t>
      </w:r>
      <w:bookmarkEnd w:id="901"/>
    </w:p>
    <w:p w14:paraId="0DD83CC8" w14:textId="31D5422F" w:rsidR="004B4C76" w:rsidRPr="0056621A" w:rsidRDefault="004B4C76" w:rsidP="00EA1302">
      <w:pPr>
        <w:ind w:left="0"/>
      </w:pPr>
      <w:r w:rsidRPr="0056621A">
        <w:t xml:space="preserve">Following steps need to be performed to correctly distribute </w:t>
      </w:r>
      <w:r w:rsidR="009067D2" w:rsidRPr="0056621A">
        <w:t xml:space="preserve">new release </w:t>
      </w:r>
      <w:r w:rsidRPr="0056621A">
        <w:t>of the application to its users:</w:t>
      </w:r>
    </w:p>
    <w:p w14:paraId="15222E0E" w14:textId="77777777" w:rsidR="004B4C76" w:rsidRPr="0056621A" w:rsidRDefault="004B4C76" w:rsidP="00EA1302">
      <w:pPr>
        <w:ind w:left="0"/>
      </w:pPr>
    </w:p>
    <w:p w14:paraId="6448C293" w14:textId="502BBE7F" w:rsidR="00EA1302" w:rsidRPr="0056621A" w:rsidRDefault="003341C8" w:rsidP="009A68CF">
      <w:pPr>
        <w:pStyle w:val="Odstavecseseznamem"/>
        <w:numPr>
          <w:ilvl w:val="0"/>
          <w:numId w:val="20"/>
        </w:numPr>
        <w:ind w:left="426"/>
      </w:pPr>
      <w:r>
        <w:t>Copy</w:t>
      </w:r>
      <w:r w:rsidR="00A84789" w:rsidRPr="0056621A">
        <w:t xml:space="preserve"> </w:t>
      </w:r>
      <w:r w:rsidR="009067D2" w:rsidRPr="0056621A">
        <w:t xml:space="preserve">new </w:t>
      </w:r>
      <w:r w:rsidR="00030019" w:rsidRPr="0056621A">
        <w:t xml:space="preserve">application </w:t>
      </w:r>
      <w:r w:rsidR="000A7852" w:rsidRPr="0056621A">
        <w:t xml:space="preserve">release </w:t>
      </w:r>
      <w:r w:rsidR="004B4C76" w:rsidRPr="0056621A">
        <w:t>build into preconfigured application repository</w:t>
      </w:r>
    </w:p>
    <w:p w14:paraId="3C6E2CBB" w14:textId="7AC82DE6" w:rsidR="00A52C21" w:rsidRPr="0056621A" w:rsidRDefault="00A84789" w:rsidP="009A68CF">
      <w:pPr>
        <w:pStyle w:val="Odstavecseseznamem"/>
        <w:numPr>
          <w:ilvl w:val="0"/>
          <w:numId w:val="20"/>
        </w:numPr>
        <w:ind w:left="426"/>
      </w:pPr>
      <w:r w:rsidRPr="0056621A">
        <w:t>R</w:t>
      </w:r>
      <w:r w:rsidR="00131479" w:rsidRPr="0056621A">
        <w:t>un local copy of the newest build</w:t>
      </w:r>
      <w:r w:rsidR="00A52C21" w:rsidRPr="0056621A">
        <w:t xml:space="preserve"> </w:t>
      </w:r>
      <w:r w:rsidRPr="0056621A">
        <w:t xml:space="preserve">as admin user </w:t>
      </w:r>
      <w:r w:rsidR="00A52C21" w:rsidRPr="0056621A">
        <w:t xml:space="preserve">(session type is set as </w:t>
      </w:r>
      <w:r w:rsidR="00A52C21" w:rsidRPr="00882EA6">
        <w:rPr>
          <w:rFonts w:ascii="Consolas" w:hAnsi="Consolas"/>
        </w:rPr>
        <w:t>PRIVATE</w:t>
      </w:r>
      <w:r w:rsidR="00A52C21" w:rsidRPr="0056621A">
        <w:t xml:space="preserve"> in </w:t>
      </w:r>
      <w:r w:rsidR="00A52C21" w:rsidRPr="00882EA6">
        <w:rPr>
          <w:rFonts w:ascii="Consolas" w:hAnsi="Consolas"/>
        </w:rPr>
        <w:t>RMSTOOL_SESSION</w:t>
      </w:r>
      <w:r w:rsidR="00A52C21" w:rsidRPr="0056621A">
        <w:t>)</w:t>
      </w:r>
    </w:p>
    <w:p w14:paraId="06453069" w14:textId="592026AF" w:rsidR="00030019" w:rsidRPr="0056621A" w:rsidRDefault="002533E2" w:rsidP="009A68CF">
      <w:pPr>
        <w:pStyle w:val="Odstavecseseznamem"/>
        <w:numPr>
          <w:ilvl w:val="0"/>
          <w:numId w:val="20"/>
        </w:numPr>
        <w:ind w:left="426"/>
      </w:pPr>
      <w:r>
        <w:t xml:space="preserve">Press </w:t>
      </w:r>
      <w:r>
        <w:rPr>
          <w:b/>
          <w:bCs/>
          <w:noProof/>
          <w:sz w:val="18"/>
          <w:szCs w:val="18"/>
        </w:rPr>
        <w:drawing>
          <wp:inline distT="0" distB="0" distL="0" distR="0" wp14:anchorId="76687642" wp14:editId="0A66FA6F">
            <wp:extent cx="151765" cy="151765"/>
            <wp:effectExtent l="0" t="0" r="635" b="635"/>
            <wp:docPr id="492" name="Obrázek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467">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sidR="00131479" w:rsidRPr="002533E2">
        <w:rPr>
          <w:b/>
          <w:bCs/>
          <w:sz w:val="18"/>
          <w:szCs w:val="18"/>
        </w:rPr>
        <w:t>Announce Update</w:t>
      </w:r>
      <w:r w:rsidR="00131479" w:rsidRPr="0056621A">
        <w:t xml:space="preserve"> button in the upper-left corner of the main form. </w:t>
      </w:r>
      <w:r w:rsidR="003C214A" w:rsidRPr="0056621A">
        <w:br/>
      </w:r>
      <w:r w:rsidR="00131479" w:rsidRPr="0056621A">
        <w:t xml:space="preserve">A similar </w:t>
      </w:r>
      <w:r w:rsidR="00E67BC8">
        <w:t>dialog</w:t>
      </w:r>
      <w:r w:rsidR="00131479" w:rsidRPr="0056621A">
        <w:t xml:space="preserve"> is displayed</w:t>
      </w:r>
      <w:r w:rsidR="00473C03" w:rsidRPr="0056621A">
        <w:t>:</w:t>
      </w:r>
    </w:p>
    <w:p w14:paraId="7E2069E2" w14:textId="555575A0" w:rsidR="00131479" w:rsidRPr="0056621A" w:rsidRDefault="00131479" w:rsidP="00131479"/>
    <w:p w14:paraId="4A8E57D0" w14:textId="51CB947D" w:rsidR="00131479" w:rsidRDefault="00131479" w:rsidP="00131479"/>
    <w:p w14:paraId="0A0C55A8" w14:textId="36C24866" w:rsidR="00131479" w:rsidRPr="00473C03" w:rsidRDefault="00D05BA5" w:rsidP="00131479">
      <w:pPr>
        <w:jc w:val="center"/>
        <w:rPr>
          <w:i/>
          <w:iCs w:val="0"/>
        </w:rPr>
      </w:pPr>
      <w:r>
        <w:rPr>
          <w:noProof/>
        </w:rPr>
        <w:drawing>
          <wp:inline distT="0" distB="0" distL="0" distR="0" wp14:anchorId="56604F17" wp14:editId="47C6FD9F">
            <wp:extent cx="4781550" cy="2085975"/>
            <wp:effectExtent l="0" t="0" r="0" b="9525"/>
            <wp:docPr id="87" name="Obráze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8"/>
                    <a:stretch>
                      <a:fillRect/>
                    </a:stretch>
                  </pic:blipFill>
                  <pic:spPr>
                    <a:xfrm>
                      <a:off x="0" y="0"/>
                      <a:ext cx="4781550" cy="2085975"/>
                    </a:xfrm>
                    <a:prstGeom prst="rect">
                      <a:avLst/>
                    </a:prstGeom>
                  </pic:spPr>
                </pic:pic>
              </a:graphicData>
            </a:graphic>
          </wp:inline>
        </w:drawing>
      </w:r>
      <w:r w:rsidR="00473C03">
        <w:br/>
      </w:r>
      <w:r w:rsidR="00473C03">
        <w:rPr>
          <w:i/>
          <w:iCs w:val="0"/>
        </w:rPr>
        <w:t>Announce u</w:t>
      </w:r>
      <w:r w:rsidR="00473C03" w:rsidRPr="00473C03">
        <w:rPr>
          <w:i/>
          <w:iCs w:val="0"/>
        </w:rPr>
        <w:t>pdate confirmation</w:t>
      </w:r>
      <w:r w:rsidR="00473C03">
        <w:rPr>
          <w:i/>
          <w:iCs w:val="0"/>
        </w:rPr>
        <w:t xml:space="preserve"> dialog</w:t>
      </w:r>
    </w:p>
    <w:p w14:paraId="0BA288C7" w14:textId="03C7814D" w:rsidR="00891280" w:rsidRDefault="00891280" w:rsidP="00891280"/>
    <w:p w14:paraId="17BFA215" w14:textId="17276A8F" w:rsidR="004D091B" w:rsidRDefault="00131479" w:rsidP="009A68CF">
      <w:pPr>
        <w:pStyle w:val="Odstavecseseznamem"/>
        <w:numPr>
          <w:ilvl w:val="0"/>
          <w:numId w:val="20"/>
        </w:numPr>
        <w:ind w:left="426"/>
      </w:pPr>
      <w:r>
        <w:t>After clicking on OK</w:t>
      </w:r>
      <w:r w:rsidR="004D091B">
        <w:t>:</w:t>
      </w:r>
    </w:p>
    <w:p w14:paraId="17B81342" w14:textId="0212AF51" w:rsidR="00891280" w:rsidRDefault="0083378D" w:rsidP="009A68CF">
      <w:pPr>
        <w:pStyle w:val="Odstavecseseznamem"/>
        <w:numPr>
          <w:ilvl w:val="1"/>
          <w:numId w:val="20"/>
        </w:numPr>
        <w:ind w:left="851"/>
      </w:pPr>
      <w:r>
        <w:t>V</w:t>
      </w:r>
      <w:r w:rsidR="00131479">
        <w:t>ersion of the currently running</w:t>
      </w:r>
      <w:r w:rsidR="009D6589">
        <w:t xml:space="preserve"> </w:t>
      </w:r>
      <w:r w:rsidR="00131479">
        <w:t>client</w:t>
      </w:r>
      <w:r w:rsidR="008F7232">
        <w:t xml:space="preserve"> is stored to the database</w:t>
      </w:r>
      <w:r w:rsidR="000A1D9D">
        <w:t>.</w:t>
      </w:r>
      <w:r w:rsidR="008F7232">
        <w:t xml:space="preserve"> </w:t>
      </w:r>
    </w:p>
    <w:p w14:paraId="195AA5A7" w14:textId="71983740" w:rsidR="0083378D" w:rsidRDefault="0083378D" w:rsidP="009A68CF">
      <w:pPr>
        <w:pStyle w:val="Odstavecseseznamem"/>
        <w:numPr>
          <w:ilvl w:val="1"/>
          <w:numId w:val="20"/>
        </w:numPr>
        <w:ind w:left="851"/>
      </w:pPr>
      <w:r>
        <w:t xml:space="preserve">Other clients </w:t>
      </w:r>
      <w:r w:rsidR="00147464">
        <w:t xml:space="preserve">running during update announcement </w:t>
      </w:r>
      <w:r w:rsidR="00947897">
        <w:t>receive “</w:t>
      </w:r>
      <w:r w:rsidR="00947897" w:rsidRPr="003B3A6B">
        <w:rPr>
          <w:rFonts w:ascii="Consolas" w:hAnsi="Consolas"/>
        </w:rPr>
        <w:t>VERSIO</w:t>
      </w:r>
      <w:r w:rsidR="003B3A6B">
        <w:rPr>
          <w:rFonts w:ascii="Consolas" w:hAnsi="Consolas"/>
        </w:rPr>
        <w:t>N_CHG</w:t>
      </w:r>
      <w:r w:rsidR="00947897">
        <w:t xml:space="preserve">” notification </w:t>
      </w:r>
      <w:r>
        <w:t xml:space="preserve">via Oracle </w:t>
      </w:r>
      <w:r w:rsidR="00947897">
        <w:t>DBMS Event Alerter</w:t>
      </w:r>
      <w:r w:rsidR="00AE5FA2">
        <w:t>,</w:t>
      </w:r>
      <w:r w:rsidR="00947897">
        <w:t xml:space="preserve"> and Info Dock is displayed </w:t>
      </w:r>
      <w:r w:rsidR="00AE5FA2">
        <w:t xml:space="preserve">in them </w:t>
      </w:r>
      <w:r w:rsidR="00947897">
        <w:t xml:space="preserve">with information about available client update. </w:t>
      </w:r>
    </w:p>
    <w:p w14:paraId="6D819312" w14:textId="129A1A5C" w:rsidR="00476601" w:rsidRDefault="00147464" w:rsidP="009A68CF">
      <w:pPr>
        <w:pStyle w:val="Odstavecseseznamem"/>
        <w:numPr>
          <w:ilvl w:val="1"/>
          <w:numId w:val="20"/>
        </w:numPr>
        <w:ind w:left="851"/>
      </w:pPr>
      <w:r>
        <w:t>Other c</w:t>
      </w:r>
      <w:r w:rsidR="00476601">
        <w:t xml:space="preserve">lients </w:t>
      </w:r>
      <w:r>
        <w:t xml:space="preserve">launched after update announcement </w:t>
      </w:r>
      <w:r w:rsidR="00CA23E7">
        <w:t>check their version during startup process and</w:t>
      </w:r>
      <w:r w:rsidR="00933534">
        <w:t xml:space="preserve"> if it’s lower than the version previously stored in the database, they will</w:t>
      </w:r>
      <w:r w:rsidR="00CA23E7">
        <w:t xml:space="preserve"> </w:t>
      </w:r>
      <w:r w:rsidR="001F5708">
        <w:t>update themselves automatically by launching the application updater.</w:t>
      </w:r>
    </w:p>
    <w:p w14:paraId="5F79BBA2" w14:textId="55C2197C" w:rsidR="006759D6" w:rsidRDefault="005A6AC8" w:rsidP="009A68CF">
      <w:pPr>
        <w:pStyle w:val="Odstavecseseznamem"/>
        <w:numPr>
          <w:ilvl w:val="1"/>
          <w:numId w:val="20"/>
        </w:numPr>
        <w:ind w:left="851"/>
      </w:pPr>
      <w:r>
        <w:t>S</w:t>
      </w:r>
      <w:r w:rsidR="006759D6">
        <w:t xml:space="preserve">ession </w:t>
      </w:r>
      <w:r w:rsidR="005079D2">
        <w:t xml:space="preserve">type previously flagged as </w:t>
      </w:r>
      <w:r w:rsidR="005079D2" w:rsidRPr="003B3A6B">
        <w:rPr>
          <w:rFonts w:ascii="Consolas" w:hAnsi="Consolas"/>
        </w:rPr>
        <w:t xml:space="preserve">PRIVATE </w:t>
      </w:r>
      <w:r w:rsidR="006759D6">
        <w:t xml:space="preserve">is </w:t>
      </w:r>
      <w:r w:rsidR="005079D2">
        <w:t>updated</w:t>
      </w:r>
      <w:r w:rsidR="006759D6">
        <w:t xml:space="preserve"> to </w:t>
      </w:r>
      <w:r w:rsidR="006759D6" w:rsidRPr="003B3A6B">
        <w:rPr>
          <w:rFonts w:ascii="Consolas" w:hAnsi="Consolas"/>
        </w:rPr>
        <w:t>RELEASE</w:t>
      </w:r>
      <w:r w:rsidR="005079D2">
        <w:t>.</w:t>
      </w:r>
    </w:p>
    <w:p w14:paraId="5C2029B0" w14:textId="66451C04" w:rsidR="006759D6" w:rsidRDefault="006759D6" w:rsidP="009A68CF">
      <w:pPr>
        <w:pStyle w:val="Odstavecseseznamem"/>
        <w:numPr>
          <w:ilvl w:val="1"/>
          <w:numId w:val="20"/>
        </w:numPr>
        <w:ind w:left="851"/>
      </w:pPr>
      <w:r>
        <w:t>Announce Update button is hidden</w:t>
      </w:r>
      <w:r w:rsidR="005079D2">
        <w:t>.</w:t>
      </w:r>
    </w:p>
    <w:p w14:paraId="574BA30C" w14:textId="69921C59" w:rsidR="00891280" w:rsidRPr="00FF745F" w:rsidRDefault="00891280" w:rsidP="00891280">
      <w:pPr>
        <w:ind w:left="0"/>
        <w:jc w:val="center"/>
        <w:rPr>
          <w:lang w:val="cs-CZ"/>
        </w:rPr>
      </w:pPr>
    </w:p>
    <w:p w14:paraId="3BB4E2F8" w14:textId="26C5B102" w:rsidR="00580E51" w:rsidRDefault="004E3B6A" w:rsidP="0056621A">
      <w:pPr>
        <w:ind w:left="0"/>
      </w:pPr>
      <w:r w:rsidRPr="004E3B6A">
        <w:rPr>
          <w:b/>
          <w:bCs/>
        </w:rPr>
        <w:t>NOTE</w:t>
      </w:r>
      <w:r>
        <w:t>: Ensure that the new build is present in the update repository path before announcing the update to users. If</w:t>
      </w:r>
      <w:r w:rsidR="009014F7">
        <w:t xml:space="preserve"> the update is not found in the repository, newly launched clients will fail to start.</w:t>
      </w:r>
    </w:p>
    <w:p w14:paraId="092450CD" w14:textId="513C8F5B" w:rsidR="004F07B8" w:rsidRDefault="004F07B8" w:rsidP="0056621A">
      <w:pPr>
        <w:ind w:left="0"/>
      </w:pPr>
    </w:p>
    <w:p w14:paraId="02FE4E0B" w14:textId="77777777" w:rsidR="00580E51" w:rsidRPr="00580E51" w:rsidRDefault="00580E51" w:rsidP="008B1251"/>
    <w:p w14:paraId="45E92D1F" w14:textId="6517A493" w:rsidR="00420E89" w:rsidRPr="00CF7A58" w:rsidRDefault="00880EA6" w:rsidP="008B1251">
      <w:pPr>
        <w:pStyle w:val="Nadpis2"/>
      </w:pPr>
      <w:bookmarkStart w:id="902" w:name="_Phoenix_Updater"/>
      <w:bookmarkStart w:id="903" w:name="_Toc222406141"/>
      <w:bookmarkEnd w:id="902"/>
      <w:r w:rsidRPr="00CF7A58">
        <w:t xml:space="preserve">Phoenix </w:t>
      </w:r>
      <w:r w:rsidR="00420E89" w:rsidRPr="00CF7A58">
        <w:t>Updater</w:t>
      </w:r>
      <w:bookmarkEnd w:id="903"/>
      <w:r w:rsidR="00420E89" w:rsidRPr="00CF7A58">
        <w:t xml:space="preserve"> </w:t>
      </w:r>
    </w:p>
    <w:p w14:paraId="4EB8026C" w14:textId="596100F3" w:rsidR="00172DE4" w:rsidRDefault="009C2127" w:rsidP="009C2127">
      <w:pPr>
        <w:ind w:left="0"/>
      </w:pPr>
      <w:r w:rsidRPr="00CF7A58">
        <w:t>Phoenix Updater is a standalone executable</w:t>
      </w:r>
      <w:r w:rsidR="00466C5E">
        <w:t xml:space="preserve"> (</w:t>
      </w:r>
      <w:r w:rsidR="00466C5E" w:rsidRPr="00CF7A58">
        <w:rPr>
          <w:sz w:val="18"/>
          <w:szCs w:val="18"/>
        </w:rPr>
        <w:t>PHOENIX_UPDATER.EXE</w:t>
      </w:r>
      <w:r w:rsidR="00466C5E">
        <w:t>)</w:t>
      </w:r>
      <w:r w:rsidRPr="00CF7A58">
        <w:t xml:space="preserve"> </w:t>
      </w:r>
      <w:r w:rsidR="00FB72DA">
        <w:t>used</w:t>
      </w:r>
      <w:r w:rsidR="00950660">
        <w:t xml:space="preserve"> by Phoenix</w:t>
      </w:r>
      <w:r w:rsidR="00FB72DA">
        <w:t xml:space="preserve"> to download</w:t>
      </w:r>
      <w:r w:rsidR="00944680" w:rsidRPr="00CF7A58">
        <w:t xml:space="preserve"> </w:t>
      </w:r>
      <w:r w:rsidR="00FB72DA">
        <w:t xml:space="preserve">and update </w:t>
      </w:r>
      <w:r w:rsidR="000433EB" w:rsidRPr="00CF7A58">
        <w:t>application files</w:t>
      </w:r>
      <w:r w:rsidR="00944680" w:rsidRPr="00CF7A58">
        <w:t>. It</w:t>
      </w:r>
      <w:r w:rsidR="008840D4" w:rsidRPr="00CF7A58">
        <w:t xml:space="preserve"> is </w:t>
      </w:r>
      <w:r w:rsidR="00BB73C5">
        <w:t xml:space="preserve">automatically </w:t>
      </w:r>
      <w:r w:rsidR="00FB72DA">
        <w:t xml:space="preserve">downloaded </w:t>
      </w:r>
      <w:r w:rsidR="00950660">
        <w:t xml:space="preserve">from the update repository </w:t>
      </w:r>
      <w:r w:rsidR="00FB72DA">
        <w:t>and run</w:t>
      </w:r>
      <w:r w:rsidR="008840D4" w:rsidRPr="00CF7A58">
        <w:t xml:space="preserve"> during Phoenix initialization </w:t>
      </w:r>
      <w:r w:rsidR="003F2A67">
        <w:t>if</w:t>
      </w:r>
      <w:r w:rsidR="008840D4" w:rsidRPr="00CF7A58">
        <w:t xml:space="preserve"> there is </w:t>
      </w:r>
      <w:r w:rsidR="00BB73C5">
        <w:t xml:space="preserve">a </w:t>
      </w:r>
      <w:r w:rsidR="008840D4" w:rsidRPr="00CF7A58">
        <w:t>newer application version available</w:t>
      </w:r>
      <w:r w:rsidR="00950660">
        <w:t xml:space="preserve"> for download</w:t>
      </w:r>
      <w:r w:rsidR="008840D4" w:rsidRPr="00CF7A58">
        <w:t xml:space="preserve">. </w:t>
      </w:r>
    </w:p>
    <w:p w14:paraId="796E5D24" w14:textId="7132F33A" w:rsidR="000B646E" w:rsidRDefault="000B646E" w:rsidP="009C2127">
      <w:pPr>
        <w:ind w:left="0"/>
      </w:pPr>
    </w:p>
    <w:p w14:paraId="4AA9E8E9" w14:textId="34FD5229" w:rsidR="000B646E" w:rsidRDefault="000B646E" w:rsidP="009C2127">
      <w:pPr>
        <w:ind w:left="0"/>
      </w:pPr>
      <w:r>
        <w:t>The executable can also be used to download files from the repository during first Phoenix installation.</w:t>
      </w:r>
    </w:p>
    <w:p w14:paraId="3D711DFE" w14:textId="77777777" w:rsidR="000B646E" w:rsidRDefault="000B646E" w:rsidP="009C2127">
      <w:pPr>
        <w:ind w:left="0"/>
      </w:pPr>
    </w:p>
    <w:p w14:paraId="2508A0C8" w14:textId="0F7DC1A3" w:rsidR="006711D4" w:rsidRDefault="006711D4" w:rsidP="009C2127">
      <w:pPr>
        <w:ind w:left="0"/>
      </w:pPr>
      <w:r w:rsidRPr="00CF7A58">
        <w:t>Following is the application update</w:t>
      </w:r>
      <w:r w:rsidR="00950660">
        <w:t xml:space="preserve"> process</w:t>
      </w:r>
      <w:r w:rsidR="003341C8">
        <w:t xml:space="preserve"> that is started when</w:t>
      </w:r>
      <w:r w:rsidRPr="00CF7A58">
        <w:t>:</w:t>
      </w:r>
    </w:p>
    <w:p w14:paraId="42EC2D3B" w14:textId="77777777" w:rsidR="003341C8" w:rsidRPr="00CF7A58" w:rsidRDefault="003341C8">
      <w:pPr>
        <w:pStyle w:val="Odstavecseseznamem"/>
        <w:numPr>
          <w:ilvl w:val="0"/>
          <w:numId w:val="183"/>
        </w:numPr>
      </w:pPr>
      <w:r>
        <w:t>A new application version is discovered during application startup</w:t>
      </w:r>
    </w:p>
    <w:p w14:paraId="667A4123" w14:textId="7861D5E3" w:rsidR="003341C8" w:rsidRDefault="003341C8">
      <w:pPr>
        <w:pStyle w:val="Odstavecseseznamem"/>
        <w:numPr>
          <w:ilvl w:val="0"/>
          <w:numId w:val="183"/>
        </w:numPr>
      </w:pPr>
      <w:r>
        <w:t xml:space="preserve">User clicks on Info Dock panel announcing availability of new application version </w:t>
      </w:r>
    </w:p>
    <w:p w14:paraId="018BA1CE" w14:textId="660AF717" w:rsidR="000433EB" w:rsidRDefault="000433EB" w:rsidP="009C2127">
      <w:pPr>
        <w:ind w:left="0"/>
      </w:pPr>
    </w:p>
    <w:p w14:paraId="4DB61B20" w14:textId="54080380" w:rsidR="00841879" w:rsidRPr="003F2A67" w:rsidRDefault="00841879" w:rsidP="009C2127">
      <w:pPr>
        <w:ind w:left="0"/>
        <w:rPr>
          <w:u w:val="single"/>
        </w:rPr>
      </w:pPr>
      <w:r w:rsidRPr="003F2A67">
        <w:rPr>
          <w:u w:val="single"/>
        </w:rPr>
        <w:t>Phoenix</w:t>
      </w:r>
      <w:r w:rsidR="003F2A67">
        <w:rPr>
          <w:u w:val="single"/>
        </w:rPr>
        <w:t>:</w:t>
      </w:r>
    </w:p>
    <w:p w14:paraId="70763691" w14:textId="527B3AB0" w:rsidR="000F1197" w:rsidRDefault="000F1197">
      <w:pPr>
        <w:pStyle w:val="Odstavecseseznamem"/>
        <w:numPr>
          <w:ilvl w:val="0"/>
          <w:numId w:val="144"/>
        </w:numPr>
      </w:pPr>
      <w:r>
        <w:t>Get updater URL from configuration database (</w:t>
      </w:r>
      <w:r w:rsidR="009903F2">
        <w:rPr>
          <w:rFonts w:ascii="Consolas" w:hAnsi="Consolas"/>
          <w:bCs/>
        </w:rPr>
        <w:t>GENERAL.UPDATER_URL</w:t>
      </w:r>
      <w:r>
        <w:t>)</w:t>
      </w:r>
    </w:p>
    <w:p w14:paraId="3161175C" w14:textId="77777777" w:rsidR="00950016" w:rsidRDefault="00841879">
      <w:pPr>
        <w:pStyle w:val="Odstavecseseznamem"/>
        <w:numPr>
          <w:ilvl w:val="0"/>
          <w:numId w:val="144"/>
        </w:numPr>
      </w:pPr>
      <w:r>
        <w:t xml:space="preserve">Download updater executable from </w:t>
      </w:r>
      <w:r w:rsidR="00950016">
        <w:t xml:space="preserve">the </w:t>
      </w:r>
      <w:r>
        <w:t>repository to local Phoenix folder</w:t>
      </w:r>
    </w:p>
    <w:p w14:paraId="26605FC9" w14:textId="7EE0D21A" w:rsidR="00841879" w:rsidRDefault="00950016">
      <w:pPr>
        <w:pStyle w:val="Odstavecseseznamem"/>
        <w:numPr>
          <w:ilvl w:val="0"/>
          <w:numId w:val="144"/>
        </w:numPr>
      </w:pPr>
      <w:r>
        <w:t xml:space="preserve">Start </w:t>
      </w:r>
      <w:r w:rsidRPr="00950016">
        <w:rPr>
          <w:b/>
          <w:bCs/>
        </w:rPr>
        <w:t>Phoenix Updater</w:t>
      </w:r>
      <w:r>
        <w:t xml:space="preserve"> executable</w:t>
      </w:r>
      <w:r>
        <w:br/>
      </w:r>
    </w:p>
    <w:p w14:paraId="55C079A1" w14:textId="1ACED196" w:rsidR="00841879" w:rsidRPr="003F2A67" w:rsidRDefault="00841879" w:rsidP="00841879">
      <w:pPr>
        <w:ind w:left="0"/>
        <w:rPr>
          <w:u w:val="single"/>
        </w:rPr>
      </w:pPr>
      <w:r w:rsidRPr="003F2A67">
        <w:rPr>
          <w:u w:val="single"/>
        </w:rPr>
        <w:t>Phoenix Updater</w:t>
      </w:r>
      <w:r w:rsidR="003F2A67">
        <w:rPr>
          <w:u w:val="single"/>
        </w:rPr>
        <w:t>:</w:t>
      </w:r>
    </w:p>
    <w:p w14:paraId="302F5F3D" w14:textId="067425EA" w:rsidR="00B341B0" w:rsidRPr="00CF7A58" w:rsidRDefault="00841879">
      <w:pPr>
        <w:pStyle w:val="Odstavecseseznamem"/>
        <w:numPr>
          <w:ilvl w:val="0"/>
          <w:numId w:val="144"/>
        </w:numPr>
      </w:pPr>
      <w:r>
        <w:t xml:space="preserve">Download </w:t>
      </w:r>
      <w:r w:rsidR="00B341B0" w:rsidRPr="00CF7A58">
        <w:t xml:space="preserve">configuration file </w:t>
      </w:r>
      <w:r w:rsidR="00B341B0" w:rsidRPr="00CF7A58">
        <w:rPr>
          <w:sz w:val="18"/>
          <w:szCs w:val="18"/>
        </w:rPr>
        <w:t>PHOENIX_UPDATER.INI</w:t>
      </w:r>
      <w:r w:rsidR="00B341B0" w:rsidRPr="00CF7A58">
        <w:t xml:space="preserve"> </w:t>
      </w:r>
      <w:r w:rsidR="00950016">
        <w:t xml:space="preserve">from the repository. </w:t>
      </w:r>
      <w:r>
        <w:t xml:space="preserve">The </w:t>
      </w:r>
      <w:r w:rsidR="00950016">
        <w:t xml:space="preserve">plain text </w:t>
      </w:r>
      <w:r>
        <w:t>file contains list of filenames to be processed.</w:t>
      </w:r>
    </w:p>
    <w:p w14:paraId="310E2532" w14:textId="7D7F53E1" w:rsidR="0031563B" w:rsidRDefault="00C20AAB">
      <w:pPr>
        <w:pStyle w:val="Odstavecseseznamem"/>
        <w:numPr>
          <w:ilvl w:val="0"/>
          <w:numId w:val="144"/>
        </w:numPr>
      </w:pPr>
      <w:r>
        <w:t>Check if there are currently running instances of</w:t>
      </w:r>
      <w:r w:rsidR="0031563B" w:rsidRPr="00CF7A58">
        <w:t xml:space="preserve"> </w:t>
      </w:r>
      <w:r w:rsidR="0031563B" w:rsidRPr="00CF7A58">
        <w:rPr>
          <w:b/>
          <w:bCs/>
        </w:rPr>
        <w:t>Phoenix</w:t>
      </w:r>
      <w:r w:rsidR="0031563B" w:rsidRPr="00CF7A58">
        <w:t xml:space="preserve"> and </w:t>
      </w:r>
      <w:r w:rsidR="0031563B" w:rsidRPr="00CF7A58">
        <w:rPr>
          <w:b/>
          <w:bCs/>
        </w:rPr>
        <w:t>Outage Notifier</w:t>
      </w:r>
      <w:r w:rsidR="00197BDC">
        <w:rPr>
          <w:b/>
          <w:bCs/>
        </w:rPr>
        <w:t xml:space="preserve"> </w:t>
      </w:r>
      <w:r w:rsidR="00FD5079" w:rsidRPr="00FD5079">
        <w:t>applications</w:t>
      </w:r>
      <w:r w:rsidR="00197BDC">
        <w:rPr>
          <w:b/>
          <w:bCs/>
        </w:rPr>
        <w:br/>
      </w:r>
      <w:r w:rsidR="00197BDC" w:rsidRPr="00197BDC">
        <w:t>(</w:t>
      </w:r>
      <w:r w:rsidR="00466C5E">
        <w:t xml:space="preserve">to avoid </w:t>
      </w:r>
      <w:r w:rsidR="00197BDC">
        <w:t xml:space="preserve">having locked </w:t>
      </w:r>
      <w:r w:rsidR="00197BDC" w:rsidRPr="00197BDC">
        <w:t xml:space="preserve">files </w:t>
      </w:r>
      <w:r w:rsidR="00197BDC" w:rsidRPr="00197BDC">
        <w:rPr>
          <w:sz w:val="18"/>
          <w:szCs w:val="18"/>
        </w:rPr>
        <w:t>PHOENIX.EXE</w:t>
      </w:r>
      <w:r w:rsidR="00197BDC" w:rsidRPr="00197BDC">
        <w:t xml:space="preserve"> and </w:t>
      </w:r>
      <w:r w:rsidR="00197BDC" w:rsidRPr="00197BDC">
        <w:rPr>
          <w:sz w:val="18"/>
          <w:szCs w:val="18"/>
        </w:rPr>
        <w:t>PHOENIX_OUTGTRAY.EXE</w:t>
      </w:r>
      <w:r w:rsidR="00197BDC" w:rsidRPr="00197BDC">
        <w:t>)</w:t>
      </w:r>
    </w:p>
    <w:p w14:paraId="442F1649" w14:textId="7E386D26" w:rsidR="00C20AAB" w:rsidRDefault="00281938">
      <w:pPr>
        <w:pStyle w:val="Odstavecseseznamem"/>
        <w:numPr>
          <w:ilvl w:val="0"/>
          <w:numId w:val="144"/>
        </w:numPr>
      </w:pPr>
      <w:r>
        <w:t>Broadcast</w:t>
      </w:r>
      <w:r w:rsidR="00C20AAB">
        <w:t xml:space="preserve"> </w:t>
      </w:r>
      <w:r w:rsidR="00FD5079">
        <w:t xml:space="preserve">named </w:t>
      </w:r>
      <w:r w:rsidR="00C20AAB">
        <w:t xml:space="preserve">Windows </w:t>
      </w:r>
      <w:r>
        <w:t xml:space="preserve">message that is intercepted by </w:t>
      </w:r>
      <w:r w:rsidR="00FD5079">
        <w:t xml:space="preserve">the </w:t>
      </w:r>
      <w:r w:rsidR="00C20AAB">
        <w:t xml:space="preserve">running instances </w:t>
      </w:r>
      <w:r>
        <w:t>that will</w:t>
      </w:r>
      <w:r w:rsidR="00C20AAB">
        <w:t xml:space="preserve"> terminate</w:t>
      </w:r>
      <w:r>
        <w:t xml:space="preserve"> themselves</w:t>
      </w:r>
      <w:r w:rsidR="00C20AAB">
        <w:t>.</w:t>
      </w:r>
    </w:p>
    <w:p w14:paraId="14F0766E" w14:textId="549E6B3F" w:rsidR="00C20AAB" w:rsidRPr="00CF7A58" w:rsidRDefault="00C20AAB">
      <w:pPr>
        <w:pStyle w:val="Odstavecseseznamem"/>
        <w:numPr>
          <w:ilvl w:val="0"/>
          <w:numId w:val="144"/>
        </w:numPr>
      </w:pPr>
      <w:r>
        <w:t>Wait until the instances are terminated.</w:t>
      </w:r>
    </w:p>
    <w:p w14:paraId="7E9351D7" w14:textId="1F06CCE7" w:rsidR="0031563B" w:rsidRPr="00CF7A58" w:rsidRDefault="0031563B">
      <w:pPr>
        <w:pStyle w:val="Odstavecseseznamem"/>
        <w:numPr>
          <w:ilvl w:val="0"/>
          <w:numId w:val="144"/>
        </w:numPr>
      </w:pPr>
      <w:r w:rsidRPr="00CF7A58">
        <w:t>For each filename</w:t>
      </w:r>
      <w:r w:rsidR="00841879">
        <w:t xml:space="preserve"> in the list fetched in step </w:t>
      </w:r>
      <w:r w:rsidR="003341C8">
        <w:t>4</w:t>
      </w:r>
      <w:r w:rsidR="00841879">
        <w:t>:</w:t>
      </w:r>
    </w:p>
    <w:p w14:paraId="5F3E65E6" w14:textId="65D46DCA" w:rsidR="0031563B" w:rsidRPr="00CF7A58" w:rsidRDefault="00841879">
      <w:pPr>
        <w:pStyle w:val="Odstavecseseznamem"/>
        <w:numPr>
          <w:ilvl w:val="0"/>
          <w:numId w:val="145"/>
        </w:numPr>
      </w:pPr>
      <w:r>
        <w:t>Download</w:t>
      </w:r>
      <w:r w:rsidR="0031563B" w:rsidRPr="00CF7A58">
        <w:t xml:space="preserve"> file from </w:t>
      </w:r>
      <w:r>
        <w:t>application repository</w:t>
      </w:r>
      <w:r w:rsidR="0031563B" w:rsidRPr="00CF7A58">
        <w:t xml:space="preserve"> to destination folder with additional .TMP file extension</w:t>
      </w:r>
    </w:p>
    <w:p w14:paraId="77D8142F" w14:textId="0B07CF70" w:rsidR="0031563B" w:rsidRPr="00CF7A58" w:rsidRDefault="0031563B">
      <w:pPr>
        <w:pStyle w:val="Odstavecseseznamem"/>
        <w:numPr>
          <w:ilvl w:val="0"/>
          <w:numId w:val="145"/>
        </w:numPr>
      </w:pPr>
      <w:r w:rsidRPr="00CF7A58">
        <w:t>Delete old file in source folder</w:t>
      </w:r>
    </w:p>
    <w:p w14:paraId="02682076" w14:textId="654204D2" w:rsidR="0031563B" w:rsidRPr="00CF7A58" w:rsidRDefault="0031563B">
      <w:pPr>
        <w:pStyle w:val="Odstavecseseznamem"/>
        <w:numPr>
          <w:ilvl w:val="0"/>
          <w:numId w:val="145"/>
        </w:numPr>
      </w:pPr>
      <w:r w:rsidRPr="00CF7A58">
        <w:t>Remove .TMP extension from the newly copied file</w:t>
      </w:r>
    </w:p>
    <w:p w14:paraId="3559B30C" w14:textId="2E5E20E7" w:rsidR="0031563B" w:rsidRPr="00CF7A58" w:rsidRDefault="0031563B">
      <w:pPr>
        <w:pStyle w:val="Odstavecseseznamem"/>
        <w:numPr>
          <w:ilvl w:val="0"/>
          <w:numId w:val="144"/>
        </w:numPr>
      </w:pPr>
      <w:r w:rsidRPr="00CF7A58">
        <w:t xml:space="preserve">Restart </w:t>
      </w:r>
      <w:r w:rsidRPr="00CF7A58">
        <w:rPr>
          <w:b/>
          <w:bCs/>
        </w:rPr>
        <w:t>Outage Notifier</w:t>
      </w:r>
      <w:r w:rsidRPr="00CF7A58">
        <w:t xml:space="preserve"> </w:t>
      </w:r>
      <w:r w:rsidR="00FD5079">
        <w:t>application</w:t>
      </w:r>
      <w:r w:rsidRPr="00CF7A58">
        <w:t>, if previously terminated</w:t>
      </w:r>
    </w:p>
    <w:p w14:paraId="428E9281" w14:textId="5BE46ACF" w:rsidR="0031563B" w:rsidRPr="00236FD1" w:rsidRDefault="0031563B">
      <w:pPr>
        <w:pStyle w:val="Odstavecseseznamem"/>
        <w:numPr>
          <w:ilvl w:val="0"/>
          <w:numId w:val="144"/>
        </w:numPr>
      </w:pPr>
      <w:r w:rsidRPr="00CF7A58">
        <w:t xml:space="preserve">Start </w:t>
      </w:r>
      <w:r w:rsidRPr="00CF7A58">
        <w:rPr>
          <w:b/>
          <w:bCs/>
        </w:rPr>
        <w:t>Phoenix</w:t>
      </w:r>
      <w:r w:rsidR="00FD5079">
        <w:rPr>
          <w:b/>
          <w:bCs/>
        </w:rPr>
        <w:t xml:space="preserve"> </w:t>
      </w:r>
      <w:r w:rsidR="00FD5079" w:rsidRPr="00FD5079">
        <w:t>application</w:t>
      </w:r>
    </w:p>
    <w:p w14:paraId="08D78C81" w14:textId="707C373E" w:rsidR="00236FD1" w:rsidRPr="009903F2" w:rsidRDefault="00236FD1">
      <w:pPr>
        <w:pStyle w:val="Odstavecseseznamem"/>
        <w:numPr>
          <w:ilvl w:val="0"/>
          <w:numId w:val="144"/>
        </w:numPr>
      </w:pPr>
      <w:r w:rsidRPr="00236FD1">
        <w:t xml:space="preserve">Log all </w:t>
      </w:r>
      <w:r>
        <w:t xml:space="preserve">update </w:t>
      </w:r>
      <w:r w:rsidRPr="00236FD1">
        <w:t>steps to</w:t>
      </w:r>
      <w:r>
        <w:rPr>
          <w:b/>
          <w:bCs/>
        </w:rPr>
        <w:t xml:space="preserve"> </w:t>
      </w:r>
      <w:r w:rsidRPr="009614BE">
        <w:rPr>
          <w:rFonts w:ascii="Consolas" w:hAnsi="Consolas"/>
        </w:rPr>
        <w:t>&lt;</w:t>
      </w:r>
      <w:r>
        <w:rPr>
          <w:rFonts w:ascii="Consolas" w:hAnsi="Consolas"/>
        </w:rPr>
        <w:t>local_phoenix_</w:t>
      </w:r>
      <w:r w:rsidRPr="009614BE">
        <w:rPr>
          <w:rFonts w:ascii="Consolas" w:hAnsi="Consolas"/>
        </w:rPr>
        <w:t>folder&gt;\PHOENIX_UPDATER.LOG</w:t>
      </w:r>
    </w:p>
    <w:p w14:paraId="6068B423" w14:textId="77777777" w:rsidR="00FD5079" w:rsidRPr="00822B74" w:rsidRDefault="00FD5079" w:rsidP="00FD5079">
      <w:pPr>
        <w:ind w:left="0"/>
        <w:rPr>
          <w:highlight w:val="yellow"/>
        </w:rPr>
      </w:pPr>
    </w:p>
    <w:p w14:paraId="06F2CE09" w14:textId="77777777" w:rsidR="00ED5ADE" w:rsidRPr="005F7CDB" w:rsidRDefault="00AE56AF" w:rsidP="008B1251">
      <w:pPr>
        <w:pStyle w:val="Nadpis2"/>
      </w:pPr>
      <w:bookmarkStart w:id="904" w:name="_Toc222406142"/>
      <w:r w:rsidRPr="005F7CDB">
        <w:t>D</w:t>
      </w:r>
      <w:r w:rsidR="00ED5ADE" w:rsidRPr="005F7CDB">
        <w:t xml:space="preserve">etailed </w:t>
      </w:r>
      <w:r w:rsidRPr="005F7CDB">
        <w:t>S</w:t>
      </w:r>
      <w:r w:rsidR="00ED5ADE" w:rsidRPr="005F7CDB">
        <w:t xml:space="preserve">ecurity </w:t>
      </w:r>
      <w:r w:rsidRPr="005F7CDB">
        <w:t>D</w:t>
      </w:r>
      <w:r w:rsidR="00ED5ADE" w:rsidRPr="005F7CDB">
        <w:t>esign</w:t>
      </w:r>
      <w:bookmarkEnd w:id="904"/>
    </w:p>
    <w:p w14:paraId="2BD6D82F" w14:textId="77777777" w:rsidR="00B918F1" w:rsidRPr="005F7CDB" w:rsidRDefault="00B918F1" w:rsidP="008B1251">
      <w:r w:rsidRPr="005F7CDB">
        <w:t xml:space="preserve">This chapter describes the security policies, procedures, and control solutions to help and identify vulnerabilities and the potential impact of the exposures of the application. </w:t>
      </w:r>
    </w:p>
    <w:p w14:paraId="42D7871F" w14:textId="77777777" w:rsidR="001917CF" w:rsidRPr="00207FD4" w:rsidRDefault="00973F04" w:rsidP="00CD44D1">
      <w:pPr>
        <w:pStyle w:val="Nadpis3"/>
      </w:pPr>
      <w:bookmarkStart w:id="905" w:name="_Toc222406143"/>
      <w:r w:rsidRPr="00207FD4">
        <w:t>C</w:t>
      </w:r>
      <w:r w:rsidR="001917CF" w:rsidRPr="00207FD4">
        <w:t xml:space="preserve">ommunication </w:t>
      </w:r>
      <w:r w:rsidRPr="00207FD4">
        <w:t>P</w:t>
      </w:r>
      <w:r w:rsidR="001917CF" w:rsidRPr="00207FD4">
        <w:t xml:space="preserve">orts and </w:t>
      </w:r>
      <w:r w:rsidRPr="00207FD4">
        <w:t>F</w:t>
      </w:r>
      <w:r w:rsidR="001917CF" w:rsidRPr="00207FD4">
        <w:t xml:space="preserve">irewall </w:t>
      </w:r>
      <w:r w:rsidRPr="00207FD4">
        <w:t>S</w:t>
      </w:r>
      <w:r w:rsidR="001917CF" w:rsidRPr="00207FD4">
        <w:t>ettings</w:t>
      </w:r>
      <w:bookmarkEnd w:id="905"/>
    </w:p>
    <w:p w14:paraId="505AC644" w14:textId="13DFD628" w:rsidR="005E7AB5" w:rsidRPr="00207FD4" w:rsidRDefault="005E7AB5" w:rsidP="005E7AB5">
      <w:pPr>
        <w:ind w:left="0"/>
      </w:pPr>
      <w:r w:rsidRPr="00207FD4">
        <w:t>From the workstation where the application is installed, following targets on all testing environments must be accessible:</w:t>
      </w:r>
    </w:p>
    <w:p w14:paraId="3BE75A5B" w14:textId="13587114" w:rsidR="005E7AB5" w:rsidRDefault="005E7AB5" w:rsidP="005E7AB5">
      <w:pPr>
        <w:ind w:left="0"/>
        <w:rPr>
          <w:highlight w:val="yellow"/>
        </w:rPr>
      </w:pPr>
    </w:p>
    <w:tbl>
      <w:tblPr>
        <w:tblStyle w:val="Mkatabulky"/>
        <w:tblW w:w="8642" w:type="dxa"/>
        <w:tblInd w:w="284" w:type="dxa"/>
        <w:tblLook w:val="04A0" w:firstRow="1" w:lastRow="0" w:firstColumn="1" w:lastColumn="0" w:noHBand="0" w:noVBand="1"/>
      </w:tblPr>
      <w:tblGrid>
        <w:gridCol w:w="2121"/>
        <w:gridCol w:w="6521"/>
      </w:tblGrid>
      <w:tr w:rsidR="005E7AB5" w:rsidRPr="002F4D4F" w14:paraId="2E090998" w14:textId="77777777" w:rsidTr="008C1AC3">
        <w:tc>
          <w:tcPr>
            <w:tcW w:w="2121" w:type="dxa"/>
            <w:shd w:val="clear" w:color="auto" w:fill="D9D9D9" w:themeFill="background1" w:themeFillShade="D9"/>
          </w:tcPr>
          <w:p w14:paraId="4B872F77" w14:textId="18B122AC" w:rsidR="005E7AB5" w:rsidRPr="002F4D4F" w:rsidRDefault="005E7AB5" w:rsidP="006C67EA">
            <w:pPr>
              <w:ind w:left="0"/>
              <w:rPr>
                <w:b/>
                <w:bCs/>
              </w:rPr>
            </w:pPr>
            <w:r>
              <w:rPr>
                <w:b/>
                <w:bCs/>
              </w:rPr>
              <w:t>Traffic Type</w:t>
            </w:r>
          </w:p>
        </w:tc>
        <w:tc>
          <w:tcPr>
            <w:tcW w:w="6521" w:type="dxa"/>
            <w:shd w:val="clear" w:color="auto" w:fill="D9D9D9" w:themeFill="background1" w:themeFillShade="D9"/>
          </w:tcPr>
          <w:p w14:paraId="7A5CD212" w14:textId="1FDCBC8F" w:rsidR="005E7AB5" w:rsidRPr="002F4D4F" w:rsidRDefault="005E7AB5" w:rsidP="006C67EA">
            <w:pPr>
              <w:ind w:left="0"/>
              <w:rPr>
                <w:b/>
                <w:bCs/>
              </w:rPr>
            </w:pPr>
            <w:r>
              <w:rPr>
                <w:b/>
                <w:bCs/>
              </w:rPr>
              <w:t>Target</w:t>
            </w:r>
          </w:p>
        </w:tc>
      </w:tr>
      <w:tr w:rsidR="005E7AB5" w:rsidRPr="002F4D4F" w14:paraId="1571F4ED" w14:textId="77777777" w:rsidTr="008C1AC3">
        <w:tc>
          <w:tcPr>
            <w:tcW w:w="2121" w:type="dxa"/>
          </w:tcPr>
          <w:p w14:paraId="2BC1D0A1" w14:textId="7A28FD9B" w:rsidR="005E7AB5" w:rsidRPr="008C1AC3" w:rsidRDefault="005E7AB5" w:rsidP="006C67EA">
            <w:pPr>
              <w:ind w:left="0"/>
              <w:rPr>
                <w:b/>
                <w:bCs/>
                <w:sz w:val="18"/>
                <w:szCs w:val="18"/>
              </w:rPr>
            </w:pPr>
            <w:r w:rsidRPr="008C1AC3">
              <w:rPr>
                <w:b/>
                <w:bCs/>
                <w:sz w:val="18"/>
                <w:szCs w:val="18"/>
              </w:rPr>
              <w:t>SSH</w:t>
            </w:r>
          </w:p>
        </w:tc>
        <w:tc>
          <w:tcPr>
            <w:tcW w:w="6521" w:type="dxa"/>
          </w:tcPr>
          <w:p w14:paraId="0A1ADC9B" w14:textId="77777777" w:rsidR="005E7AB5" w:rsidRDefault="005E7AB5">
            <w:pPr>
              <w:pStyle w:val="Odstavecseseznamem"/>
              <w:numPr>
                <w:ilvl w:val="0"/>
                <w:numId w:val="147"/>
              </w:numPr>
              <w:ind w:left="370"/>
            </w:pPr>
            <w:r w:rsidRPr="00AB5FF2">
              <w:rPr>
                <w:rFonts w:ascii="Consolas" w:hAnsi="Consolas"/>
              </w:rPr>
              <w:t>Kenan</w:t>
            </w:r>
            <w:r>
              <w:t xml:space="preserve"> application server</w:t>
            </w:r>
          </w:p>
          <w:p w14:paraId="28633202" w14:textId="77777777" w:rsidR="005E7AB5" w:rsidRDefault="005E7AB5">
            <w:pPr>
              <w:pStyle w:val="Odstavecseseznamem"/>
              <w:numPr>
                <w:ilvl w:val="0"/>
                <w:numId w:val="147"/>
              </w:numPr>
              <w:ind w:left="370"/>
            </w:pPr>
            <w:r w:rsidRPr="00AB5FF2">
              <w:rPr>
                <w:rFonts w:ascii="Consolas" w:hAnsi="Consolas"/>
              </w:rPr>
              <w:t>Instant</w:t>
            </w:r>
            <w:r>
              <w:t xml:space="preserve"> </w:t>
            </w:r>
            <w:r w:rsidRPr="00AB5FF2">
              <w:rPr>
                <w:rFonts w:ascii="Consolas" w:hAnsi="Consolas"/>
              </w:rPr>
              <w:t>Link</w:t>
            </w:r>
            <w:r>
              <w:t xml:space="preserve"> application server</w:t>
            </w:r>
          </w:p>
          <w:p w14:paraId="0B6D7FC6" w14:textId="384A9D81" w:rsidR="00630E0D" w:rsidRPr="002F4D4F" w:rsidRDefault="00630E0D">
            <w:pPr>
              <w:pStyle w:val="Odstavecseseznamem"/>
              <w:numPr>
                <w:ilvl w:val="0"/>
                <w:numId w:val="147"/>
              </w:numPr>
              <w:ind w:left="370"/>
            </w:pPr>
            <w:r w:rsidRPr="00630E0D">
              <w:rPr>
                <w:rFonts w:ascii="Consolas" w:hAnsi="Consolas"/>
              </w:rPr>
              <w:t>eArchive</w:t>
            </w:r>
            <w:r>
              <w:t xml:space="preserve"> application server</w:t>
            </w:r>
          </w:p>
        </w:tc>
      </w:tr>
      <w:tr w:rsidR="00AE45D2" w:rsidRPr="002F4D4F" w14:paraId="76AA8D4B" w14:textId="77777777" w:rsidTr="008C1AC3">
        <w:tc>
          <w:tcPr>
            <w:tcW w:w="2121" w:type="dxa"/>
          </w:tcPr>
          <w:p w14:paraId="4D81633D" w14:textId="09570810" w:rsidR="00AE45D2" w:rsidRPr="008C1AC3" w:rsidRDefault="00AE45D2" w:rsidP="006C67EA">
            <w:pPr>
              <w:ind w:left="0"/>
              <w:rPr>
                <w:b/>
                <w:bCs/>
                <w:sz w:val="18"/>
                <w:szCs w:val="18"/>
              </w:rPr>
            </w:pPr>
            <w:r>
              <w:rPr>
                <w:b/>
                <w:bCs/>
                <w:sz w:val="18"/>
                <w:szCs w:val="18"/>
              </w:rPr>
              <w:t>SFTP</w:t>
            </w:r>
          </w:p>
        </w:tc>
        <w:tc>
          <w:tcPr>
            <w:tcW w:w="6521" w:type="dxa"/>
          </w:tcPr>
          <w:p w14:paraId="77C90AA6" w14:textId="10C072C8" w:rsidR="00AE45D2" w:rsidRPr="00AE45D2" w:rsidRDefault="00AE45D2">
            <w:pPr>
              <w:pStyle w:val="Odstavecseseznamem"/>
              <w:numPr>
                <w:ilvl w:val="0"/>
                <w:numId w:val="179"/>
              </w:numPr>
              <w:ind w:left="362" w:hanging="364"/>
            </w:pPr>
            <w:r w:rsidRPr="00AB5FF2">
              <w:rPr>
                <w:rFonts w:ascii="Consolas" w:hAnsi="Consolas"/>
              </w:rPr>
              <w:t>Kenan</w:t>
            </w:r>
            <w:r>
              <w:t xml:space="preserve"> application server</w:t>
            </w:r>
            <w:r w:rsidRPr="00AE45D2">
              <w:rPr>
                <w:rFonts w:ascii="Consolas" w:hAnsi="Consolas"/>
              </w:rPr>
              <w:t xml:space="preserve"> </w:t>
            </w:r>
          </w:p>
        </w:tc>
      </w:tr>
      <w:tr w:rsidR="005E7AB5" w:rsidRPr="002F4D4F" w14:paraId="218761D5" w14:textId="77777777" w:rsidTr="008C1AC3">
        <w:tc>
          <w:tcPr>
            <w:tcW w:w="2121" w:type="dxa"/>
          </w:tcPr>
          <w:p w14:paraId="754B0388" w14:textId="457995C0" w:rsidR="005E7AB5" w:rsidRPr="008C1AC3" w:rsidRDefault="005E7AB5" w:rsidP="006C67EA">
            <w:pPr>
              <w:ind w:left="0"/>
              <w:rPr>
                <w:b/>
                <w:bCs/>
                <w:sz w:val="18"/>
                <w:szCs w:val="18"/>
              </w:rPr>
            </w:pPr>
            <w:r w:rsidRPr="008C1AC3">
              <w:rPr>
                <w:b/>
                <w:bCs/>
                <w:sz w:val="18"/>
                <w:szCs w:val="18"/>
              </w:rPr>
              <w:t>DB/ORA</w:t>
            </w:r>
          </w:p>
        </w:tc>
        <w:tc>
          <w:tcPr>
            <w:tcW w:w="6521" w:type="dxa"/>
          </w:tcPr>
          <w:p w14:paraId="29E00A76" w14:textId="75D8C0D2" w:rsidR="005E7AB5" w:rsidRDefault="005E7AB5">
            <w:pPr>
              <w:pStyle w:val="Odstavecseseznamem"/>
              <w:numPr>
                <w:ilvl w:val="0"/>
                <w:numId w:val="148"/>
              </w:numPr>
              <w:ind w:left="370"/>
            </w:pPr>
            <w:r w:rsidRPr="00AB5FF2">
              <w:rPr>
                <w:rFonts w:ascii="Consolas" w:hAnsi="Consolas"/>
              </w:rPr>
              <w:t>BMG</w:t>
            </w:r>
            <w:r w:rsidR="00207FD4">
              <w:t xml:space="preserve"> database</w:t>
            </w:r>
          </w:p>
          <w:p w14:paraId="12FE1D99" w14:textId="5DB331CD" w:rsidR="005E7AB5" w:rsidRDefault="005E7AB5">
            <w:pPr>
              <w:pStyle w:val="Odstavecseseznamem"/>
              <w:numPr>
                <w:ilvl w:val="0"/>
                <w:numId w:val="148"/>
              </w:numPr>
              <w:ind w:left="370"/>
            </w:pPr>
            <w:r w:rsidRPr="00AB5FF2">
              <w:rPr>
                <w:rFonts w:ascii="Consolas" w:hAnsi="Consolas"/>
              </w:rPr>
              <w:t>CIM</w:t>
            </w:r>
            <w:r w:rsidR="00207FD4">
              <w:t xml:space="preserve"> database</w:t>
            </w:r>
          </w:p>
          <w:p w14:paraId="39C22A0F" w14:textId="5D4673EE" w:rsidR="005E7AB5" w:rsidRDefault="005E7AB5">
            <w:pPr>
              <w:pStyle w:val="Odstavecseseznamem"/>
              <w:numPr>
                <w:ilvl w:val="0"/>
                <w:numId w:val="148"/>
              </w:numPr>
              <w:ind w:left="370"/>
            </w:pPr>
            <w:r w:rsidRPr="00AB5FF2">
              <w:rPr>
                <w:rFonts w:ascii="Consolas" w:hAnsi="Consolas"/>
              </w:rPr>
              <w:t>DMA</w:t>
            </w:r>
            <w:r w:rsidR="00207FD4">
              <w:t xml:space="preserve"> database</w:t>
            </w:r>
          </w:p>
          <w:p w14:paraId="68D4531E" w14:textId="403644B7" w:rsidR="005E7AB5" w:rsidRDefault="005E7AB5">
            <w:pPr>
              <w:pStyle w:val="Odstavecseseznamem"/>
              <w:numPr>
                <w:ilvl w:val="0"/>
                <w:numId w:val="148"/>
              </w:numPr>
              <w:ind w:left="370"/>
            </w:pPr>
            <w:r w:rsidRPr="00AB5FF2">
              <w:rPr>
                <w:rFonts w:ascii="Consolas" w:hAnsi="Consolas"/>
              </w:rPr>
              <w:t>EBS</w:t>
            </w:r>
            <w:r w:rsidR="00207FD4">
              <w:t xml:space="preserve"> database</w:t>
            </w:r>
          </w:p>
          <w:p w14:paraId="3485A5A7" w14:textId="64CFC88B" w:rsidR="005E7AB5" w:rsidRDefault="005E7AB5">
            <w:pPr>
              <w:pStyle w:val="Odstavecseseznamem"/>
              <w:numPr>
                <w:ilvl w:val="0"/>
                <w:numId w:val="148"/>
              </w:numPr>
              <w:ind w:left="370"/>
            </w:pPr>
            <w:r w:rsidRPr="00AB5FF2">
              <w:rPr>
                <w:rFonts w:ascii="Consolas" w:hAnsi="Consolas"/>
              </w:rPr>
              <w:t>IL</w:t>
            </w:r>
            <w:r w:rsidR="00207FD4">
              <w:t xml:space="preserve"> database</w:t>
            </w:r>
          </w:p>
          <w:p w14:paraId="0630C5E6" w14:textId="5D446283"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admin</w:t>
            </w:r>
            <w:r w:rsidR="00207FD4">
              <w:t xml:space="preserve"> database</w:t>
            </w:r>
          </w:p>
          <w:p w14:paraId="18A0FE97" w14:textId="533D4FFD"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rsidRPr="005E7AB5">
              <w:t>3</w:t>
            </w:r>
          </w:p>
          <w:p w14:paraId="7581BBF1" w14:textId="201B4256"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4</w:t>
            </w:r>
          </w:p>
          <w:p w14:paraId="02D003FB" w14:textId="45789E0E"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5</w:t>
            </w:r>
          </w:p>
          <w:p w14:paraId="1824ADF2" w14:textId="29AABDC6" w:rsidR="005E7AB5" w:rsidRDefault="005E7AB5">
            <w:pPr>
              <w:pStyle w:val="Odstavecseseznamem"/>
              <w:numPr>
                <w:ilvl w:val="0"/>
                <w:numId w:val="148"/>
              </w:numPr>
              <w:ind w:left="370"/>
            </w:pPr>
            <w:r w:rsidRPr="00AB5FF2">
              <w:rPr>
                <w:rFonts w:ascii="Consolas" w:hAnsi="Consolas"/>
              </w:rPr>
              <w:t>MNP</w:t>
            </w:r>
            <w:r w:rsidR="00207FD4">
              <w:t xml:space="preserve"> database</w:t>
            </w:r>
          </w:p>
          <w:p w14:paraId="5231E8E4" w14:textId="0CB65DFF" w:rsidR="005E7AB5" w:rsidRDefault="005E7AB5">
            <w:pPr>
              <w:pStyle w:val="Odstavecseseznamem"/>
              <w:numPr>
                <w:ilvl w:val="0"/>
                <w:numId w:val="148"/>
              </w:numPr>
              <w:ind w:left="370"/>
            </w:pPr>
            <w:r w:rsidRPr="00AB5FF2">
              <w:rPr>
                <w:rFonts w:ascii="Consolas" w:hAnsi="Consolas"/>
              </w:rPr>
              <w:t>ODS</w:t>
            </w:r>
            <w:r w:rsidR="00207FD4">
              <w:t xml:space="preserve"> database</w:t>
            </w:r>
          </w:p>
          <w:p w14:paraId="5FC053B5" w14:textId="0EEFF102" w:rsidR="005E7AB5" w:rsidRDefault="005E7AB5">
            <w:pPr>
              <w:pStyle w:val="Odstavecseseznamem"/>
              <w:numPr>
                <w:ilvl w:val="0"/>
                <w:numId w:val="148"/>
              </w:numPr>
              <w:ind w:left="370"/>
            </w:pPr>
            <w:r w:rsidRPr="00AB5FF2">
              <w:rPr>
                <w:rFonts w:ascii="Consolas" w:hAnsi="Consolas"/>
              </w:rPr>
              <w:t>OLC</w:t>
            </w:r>
            <w:r w:rsidR="00207FD4">
              <w:t xml:space="preserve"> database</w:t>
            </w:r>
          </w:p>
          <w:p w14:paraId="705841A2" w14:textId="0C8065A9" w:rsidR="005E7AB5" w:rsidRDefault="005E7AB5">
            <w:pPr>
              <w:pStyle w:val="Odstavecseseznamem"/>
              <w:numPr>
                <w:ilvl w:val="0"/>
                <w:numId w:val="148"/>
              </w:numPr>
              <w:ind w:left="370"/>
            </w:pPr>
            <w:r w:rsidRPr="00AB5FF2">
              <w:rPr>
                <w:rFonts w:ascii="Consolas" w:hAnsi="Consolas"/>
              </w:rPr>
              <w:t>OMM</w:t>
            </w:r>
            <w:r w:rsidR="00207FD4">
              <w:t xml:space="preserve"> database</w:t>
            </w:r>
          </w:p>
          <w:p w14:paraId="04DADFDD" w14:textId="11F8268F" w:rsidR="005E7AB5" w:rsidRDefault="005E7AB5">
            <w:pPr>
              <w:pStyle w:val="Odstavecseseznamem"/>
              <w:numPr>
                <w:ilvl w:val="0"/>
                <w:numId w:val="148"/>
              </w:numPr>
              <w:ind w:left="370"/>
            </w:pPr>
            <w:r w:rsidRPr="00AB5FF2">
              <w:rPr>
                <w:rFonts w:ascii="Consolas" w:hAnsi="Consolas"/>
              </w:rPr>
              <w:t>OPMP</w:t>
            </w:r>
            <w:r w:rsidR="00207FD4">
              <w:t xml:space="preserve"> database</w:t>
            </w:r>
          </w:p>
          <w:p w14:paraId="5BCAC613" w14:textId="334403A3" w:rsidR="005E7AB5" w:rsidRDefault="005E7AB5">
            <w:pPr>
              <w:pStyle w:val="Odstavecseseznamem"/>
              <w:numPr>
                <w:ilvl w:val="0"/>
                <w:numId w:val="148"/>
              </w:numPr>
              <w:ind w:left="370"/>
            </w:pPr>
            <w:r w:rsidRPr="00AB5FF2">
              <w:rPr>
                <w:rFonts w:ascii="Consolas" w:hAnsi="Consolas"/>
              </w:rPr>
              <w:t>OSK</w:t>
            </w:r>
            <w:r w:rsidR="00207FD4">
              <w:t xml:space="preserve"> database</w:t>
            </w:r>
          </w:p>
          <w:p w14:paraId="0D1DA7DD" w14:textId="34DAC416" w:rsidR="005E7AB5" w:rsidRDefault="005E7AB5">
            <w:pPr>
              <w:pStyle w:val="Odstavecseseznamem"/>
              <w:numPr>
                <w:ilvl w:val="0"/>
                <w:numId w:val="148"/>
              </w:numPr>
              <w:ind w:left="370"/>
            </w:pPr>
            <w:r w:rsidRPr="00AB5FF2">
              <w:rPr>
                <w:rFonts w:ascii="Consolas" w:hAnsi="Consolas"/>
              </w:rPr>
              <w:lastRenderedPageBreak/>
              <w:t>SIEBEL</w:t>
            </w:r>
            <w:r w:rsidR="00207FD4">
              <w:t xml:space="preserve"> database</w:t>
            </w:r>
          </w:p>
          <w:p w14:paraId="11A753AB" w14:textId="42CAECCC" w:rsidR="005E7AB5" w:rsidRDefault="005E7AB5">
            <w:pPr>
              <w:pStyle w:val="Odstavecseseznamem"/>
              <w:numPr>
                <w:ilvl w:val="0"/>
                <w:numId w:val="148"/>
              </w:numPr>
              <w:ind w:left="370"/>
            </w:pPr>
            <w:r w:rsidRPr="00AB5FF2">
              <w:rPr>
                <w:rFonts w:ascii="Consolas" w:hAnsi="Consolas"/>
              </w:rPr>
              <w:t>TIBCO</w:t>
            </w:r>
            <w:r w:rsidR="00207FD4">
              <w:t xml:space="preserve"> database</w:t>
            </w:r>
          </w:p>
          <w:p w14:paraId="2EAE361A" w14:textId="4904C992" w:rsidR="005E7AB5" w:rsidRPr="002F4D4F" w:rsidRDefault="005E7AB5">
            <w:pPr>
              <w:pStyle w:val="Odstavecseseznamem"/>
              <w:numPr>
                <w:ilvl w:val="0"/>
                <w:numId w:val="148"/>
              </w:numPr>
              <w:ind w:left="370"/>
            </w:pPr>
            <w:r w:rsidRPr="00AB5FF2">
              <w:rPr>
                <w:rFonts w:ascii="Consolas" w:hAnsi="Consolas"/>
              </w:rPr>
              <w:t>UCM</w:t>
            </w:r>
            <w:r w:rsidR="00207FD4">
              <w:t xml:space="preserve"> database</w:t>
            </w:r>
            <w:r w:rsidR="00715AAF">
              <w:t xml:space="preserve"> (eArchive)</w:t>
            </w:r>
          </w:p>
        </w:tc>
      </w:tr>
      <w:tr w:rsidR="005E7AB5" w:rsidRPr="002F4D4F" w14:paraId="4FB1882F" w14:textId="77777777" w:rsidTr="008C1AC3">
        <w:tc>
          <w:tcPr>
            <w:tcW w:w="2121" w:type="dxa"/>
          </w:tcPr>
          <w:p w14:paraId="3543D68F" w14:textId="77777777" w:rsidR="005E7AB5" w:rsidRPr="008C1AC3" w:rsidRDefault="005E7AB5" w:rsidP="006C67EA">
            <w:pPr>
              <w:ind w:left="0"/>
              <w:rPr>
                <w:b/>
                <w:bCs/>
                <w:sz w:val="18"/>
                <w:szCs w:val="18"/>
              </w:rPr>
            </w:pPr>
            <w:r w:rsidRPr="008C1AC3">
              <w:rPr>
                <w:b/>
                <w:bCs/>
                <w:sz w:val="18"/>
                <w:szCs w:val="18"/>
              </w:rPr>
              <w:lastRenderedPageBreak/>
              <w:t>HTTP/SOAP</w:t>
            </w:r>
          </w:p>
          <w:p w14:paraId="61C0E1C6" w14:textId="598A83F7" w:rsidR="005E7AB5" w:rsidRPr="008C1AC3" w:rsidRDefault="005E7AB5" w:rsidP="006C67EA">
            <w:pPr>
              <w:ind w:left="0"/>
              <w:rPr>
                <w:b/>
                <w:bCs/>
                <w:sz w:val="18"/>
                <w:szCs w:val="18"/>
              </w:rPr>
            </w:pPr>
            <w:r w:rsidRPr="008C1AC3">
              <w:rPr>
                <w:b/>
                <w:bCs/>
                <w:sz w:val="18"/>
                <w:szCs w:val="18"/>
              </w:rPr>
              <w:t>(</w:t>
            </w:r>
            <w:r w:rsidR="00DB4B0D">
              <w:rPr>
                <w:b/>
                <w:bCs/>
                <w:sz w:val="18"/>
                <w:szCs w:val="18"/>
              </w:rPr>
              <w:t xml:space="preserve">V4 </w:t>
            </w:r>
            <w:r w:rsidRPr="008C1AC3">
              <w:rPr>
                <w:b/>
                <w:bCs/>
                <w:sz w:val="18"/>
                <w:szCs w:val="18"/>
              </w:rPr>
              <w:t>Tibco)</w:t>
            </w:r>
          </w:p>
        </w:tc>
        <w:tc>
          <w:tcPr>
            <w:tcW w:w="6521" w:type="dxa"/>
          </w:tcPr>
          <w:p w14:paraId="2224FF86" w14:textId="199DD451" w:rsidR="005E7AB5" w:rsidRDefault="005E7AB5">
            <w:pPr>
              <w:pStyle w:val="Odstavecseseznamem"/>
              <w:numPr>
                <w:ilvl w:val="0"/>
                <w:numId w:val="149"/>
              </w:numPr>
              <w:ind w:left="322" w:hanging="312"/>
            </w:pPr>
            <w:r w:rsidRPr="00AB5FF2">
              <w:rPr>
                <w:rFonts w:ascii="Consolas" w:hAnsi="Consolas"/>
              </w:rPr>
              <w:t>SOAP_ASSETSVC_ENDPOINT</w:t>
            </w:r>
            <w:r w:rsidR="00AB5FF2">
              <w:t xml:space="preserve"> (</w:t>
            </w:r>
            <w:r w:rsidR="00AB5FF2" w:rsidRPr="00AB5FF2">
              <w:t>V4AssetServices</w:t>
            </w:r>
            <w:r w:rsidR="00AB5FF2">
              <w:t>)</w:t>
            </w:r>
          </w:p>
          <w:p w14:paraId="006B78DF" w14:textId="79AC9EE3" w:rsidR="005E7AB5" w:rsidRDefault="005E7AB5">
            <w:pPr>
              <w:pStyle w:val="Odstavecseseznamem"/>
              <w:numPr>
                <w:ilvl w:val="0"/>
                <w:numId w:val="149"/>
              </w:numPr>
              <w:ind w:left="322" w:hanging="312"/>
            </w:pPr>
            <w:r w:rsidRPr="00AB5FF2">
              <w:rPr>
                <w:rFonts w:ascii="Consolas" w:hAnsi="Consolas"/>
              </w:rPr>
              <w:t>SOAP_CASHREGSVC_ENDPOINT</w:t>
            </w:r>
            <w:r w:rsidR="00AB5FF2">
              <w:t xml:space="preserve"> (</w:t>
            </w:r>
            <w:r w:rsidR="00AB5FF2" w:rsidRPr="00AB5FF2">
              <w:t>CashRegisterServices</w:t>
            </w:r>
            <w:r w:rsidR="00AB5FF2">
              <w:t>)</w:t>
            </w:r>
          </w:p>
          <w:p w14:paraId="3608B78A" w14:textId="1D99AEC1" w:rsidR="005E7AB5" w:rsidRDefault="005E7AB5">
            <w:pPr>
              <w:pStyle w:val="Odstavecseseznamem"/>
              <w:numPr>
                <w:ilvl w:val="0"/>
                <w:numId w:val="149"/>
              </w:numPr>
              <w:ind w:left="322" w:hanging="312"/>
            </w:pPr>
            <w:r w:rsidRPr="00AB5FF2">
              <w:rPr>
                <w:rFonts w:ascii="Consolas" w:hAnsi="Consolas"/>
              </w:rPr>
              <w:t>SOAP_CURSVC_ENDPOINT</w:t>
            </w:r>
            <w:r w:rsidR="00AB5FF2">
              <w:t xml:space="preserve"> (SubscriberServices)</w:t>
            </w:r>
          </w:p>
          <w:p w14:paraId="0775E947" w14:textId="1C4146B4" w:rsidR="005E7AB5" w:rsidRDefault="005E7AB5">
            <w:pPr>
              <w:pStyle w:val="Odstavecseseznamem"/>
              <w:numPr>
                <w:ilvl w:val="0"/>
                <w:numId w:val="149"/>
              </w:numPr>
              <w:ind w:left="322" w:hanging="312"/>
            </w:pPr>
            <w:r w:rsidRPr="00AB5FF2">
              <w:rPr>
                <w:rFonts w:ascii="Consolas" w:hAnsi="Consolas"/>
              </w:rPr>
              <w:t>SOAP_KENSVC_ENDPOINT</w:t>
            </w:r>
            <w:r w:rsidR="00AB5FF2">
              <w:t xml:space="preserve"> (IntegrationManagement/</w:t>
            </w:r>
            <w:r w:rsidR="00AB5FF2" w:rsidRPr="00AB5FF2">
              <w:t>KenanServices</w:t>
            </w:r>
            <w:r w:rsidR="00AB5FF2">
              <w:t>)</w:t>
            </w:r>
          </w:p>
          <w:p w14:paraId="5182F3F3" w14:textId="60CDDB91" w:rsidR="005E7AB5" w:rsidRDefault="005E7AB5">
            <w:pPr>
              <w:pStyle w:val="Odstavecseseznamem"/>
              <w:numPr>
                <w:ilvl w:val="0"/>
                <w:numId w:val="149"/>
              </w:numPr>
              <w:ind w:left="322" w:hanging="312"/>
            </w:pPr>
            <w:r w:rsidRPr="00AB5FF2">
              <w:rPr>
                <w:rFonts w:ascii="Consolas" w:hAnsi="Consolas"/>
              </w:rPr>
              <w:t>SOAP_PMSVC_ENDPOINT</w:t>
            </w:r>
            <w:r w:rsidR="00AB5FF2">
              <w:t xml:space="preserve"> (</w:t>
            </w:r>
            <w:r w:rsidR="00AB5FF2" w:rsidRPr="00AB5FF2">
              <w:t>PasswordManagementService</w:t>
            </w:r>
            <w:r w:rsidR="00AB5FF2">
              <w:t>)</w:t>
            </w:r>
          </w:p>
          <w:p w14:paraId="27D5A318" w14:textId="5BC6F78F" w:rsidR="005E7AB5" w:rsidRDefault="005E7AB5">
            <w:pPr>
              <w:pStyle w:val="Odstavecseseznamem"/>
              <w:numPr>
                <w:ilvl w:val="0"/>
                <w:numId w:val="149"/>
              </w:numPr>
              <w:ind w:left="322" w:hanging="312"/>
            </w:pPr>
            <w:r w:rsidRPr="00AB5FF2">
              <w:rPr>
                <w:rFonts w:ascii="Consolas" w:hAnsi="Consolas"/>
              </w:rPr>
              <w:t>SOAP_PTPSVC_ENDPOINT</w:t>
            </w:r>
            <w:r w:rsidR="00AB5FF2">
              <w:t xml:space="preserve"> (</w:t>
            </w:r>
            <w:r w:rsidR="00AB5FF2" w:rsidRPr="00AB5FF2">
              <w:t>PtpManagement/KenanServices</w:t>
            </w:r>
            <w:r w:rsidR="00AB5FF2">
              <w:t>)</w:t>
            </w:r>
          </w:p>
          <w:p w14:paraId="49DEA630" w14:textId="572944D4" w:rsidR="005E7AB5" w:rsidRDefault="005E7AB5">
            <w:pPr>
              <w:pStyle w:val="Odstavecseseznamem"/>
              <w:numPr>
                <w:ilvl w:val="0"/>
                <w:numId w:val="149"/>
              </w:numPr>
              <w:ind w:left="322" w:hanging="312"/>
            </w:pPr>
            <w:r w:rsidRPr="00AB5FF2">
              <w:rPr>
                <w:rFonts w:ascii="Consolas" w:hAnsi="Consolas"/>
              </w:rPr>
              <w:t>SOAP_RESSVC_ENDPOINT</w:t>
            </w:r>
            <w:r w:rsidR="00AB5FF2">
              <w:t xml:space="preserve"> (</w:t>
            </w:r>
            <w:r w:rsidR="00AB5FF2" w:rsidRPr="00AB5FF2">
              <w:t>ResourceManagement/KenanServices</w:t>
            </w:r>
            <w:r w:rsidR="00AB5FF2">
              <w:t>)</w:t>
            </w:r>
          </w:p>
          <w:p w14:paraId="7D9A4A70" w14:textId="615CF79C" w:rsidR="005E7AB5" w:rsidRDefault="005E7AB5">
            <w:pPr>
              <w:pStyle w:val="Odstavecseseznamem"/>
              <w:numPr>
                <w:ilvl w:val="0"/>
                <w:numId w:val="149"/>
              </w:numPr>
              <w:ind w:left="322" w:hanging="312"/>
            </w:pPr>
            <w:r w:rsidRPr="00AB5FF2">
              <w:rPr>
                <w:rFonts w:ascii="Consolas" w:hAnsi="Consolas"/>
              </w:rPr>
              <w:t>SOAP_SMDPSVC_ENDPOINT</w:t>
            </w:r>
            <w:r w:rsidR="00AB5FF2">
              <w:t xml:space="preserve"> (</w:t>
            </w:r>
            <w:r w:rsidR="00CF05BC">
              <w:t>ConnectorsESim/</w:t>
            </w:r>
            <w:r w:rsidR="00AB5FF2" w:rsidRPr="00AB5FF2">
              <w:t>SmdpServices</w:t>
            </w:r>
            <w:r w:rsidR="00AB5FF2">
              <w:t>)</w:t>
            </w:r>
          </w:p>
          <w:p w14:paraId="38B0EC8F" w14:textId="275D8388" w:rsidR="00CF05BC" w:rsidRDefault="00CF05BC">
            <w:pPr>
              <w:pStyle w:val="Odstavecseseznamem"/>
              <w:numPr>
                <w:ilvl w:val="0"/>
                <w:numId w:val="149"/>
              </w:numPr>
              <w:ind w:left="322" w:hanging="312"/>
            </w:pPr>
            <w:r w:rsidRPr="00AB5FF2">
              <w:rPr>
                <w:rFonts w:ascii="Consolas" w:hAnsi="Consolas"/>
              </w:rPr>
              <w:t>SOAP_</w:t>
            </w:r>
            <w:r w:rsidR="00B335DF">
              <w:rPr>
                <w:rFonts w:ascii="Consolas" w:hAnsi="Consolas"/>
              </w:rPr>
              <w:t>RCS</w:t>
            </w:r>
            <w:r w:rsidRPr="00AB5FF2">
              <w:rPr>
                <w:rFonts w:ascii="Consolas" w:hAnsi="Consolas"/>
              </w:rPr>
              <w:t>SVC_ENDPOINT</w:t>
            </w:r>
            <w:r>
              <w:t xml:space="preserve"> (ConnectorsESim/ </w:t>
            </w:r>
            <w:r w:rsidRPr="00CF05BC">
              <w:t>MultiDeviceNotifications</w:t>
            </w:r>
            <w:r>
              <w:t>)</w:t>
            </w:r>
          </w:p>
          <w:p w14:paraId="1426B32D" w14:textId="4A916EFB" w:rsidR="00CF05BC" w:rsidRDefault="00CF05BC">
            <w:pPr>
              <w:pStyle w:val="Odstavecseseznamem"/>
              <w:numPr>
                <w:ilvl w:val="0"/>
                <w:numId w:val="149"/>
              </w:numPr>
              <w:ind w:left="322" w:hanging="312"/>
            </w:pPr>
            <w:r w:rsidRPr="00AB5FF2">
              <w:rPr>
                <w:rFonts w:ascii="Consolas" w:hAnsi="Consolas"/>
              </w:rPr>
              <w:t>SOAP_</w:t>
            </w:r>
            <w:r>
              <w:rPr>
                <w:rFonts w:ascii="Consolas" w:hAnsi="Consolas"/>
              </w:rPr>
              <w:t>SDS</w:t>
            </w:r>
            <w:r w:rsidRPr="00AB5FF2">
              <w:rPr>
                <w:rFonts w:ascii="Consolas" w:hAnsi="Consolas"/>
              </w:rPr>
              <w:t>SVC_ENDPOINT</w:t>
            </w:r>
            <w:r>
              <w:t xml:space="preserve"> (SDSAdapter/</w:t>
            </w:r>
            <w:r w:rsidRPr="00CF05BC">
              <w:t>OneNumberManagement</w:t>
            </w:r>
            <w:r>
              <w:t>)</w:t>
            </w:r>
          </w:p>
          <w:p w14:paraId="6D5DA40C" w14:textId="77777777" w:rsidR="00A442A2" w:rsidRDefault="005E7AB5">
            <w:pPr>
              <w:pStyle w:val="Odstavecseseznamem"/>
              <w:numPr>
                <w:ilvl w:val="0"/>
                <w:numId w:val="149"/>
              </w:numPr>
              <w:ind w:left="322" w:hanging="312"/>
            </w:pPr>
            <w:r w:rsidRPr="00AB5FF2">
              <w:rPr>
                <w:rFonts w:ascii="Consolas" w:hAnsi="Consolas"/>
              </w:rPr>
              <w:t>SOAP_SMSSVC_ENDPOINT</w:t>
            </w:r>
            <w:r w:rsidR="00AB5FF2">
              <w:t xml:space="preserve"> (amr/trackingIF)</w:t>
            </w:r>
          </w:p>
          <w:p w14:paraId="78592BC7" w14:textId="3202C6F4" w:rsidR="00CA395A" w:rsidRPr="002F4D4F" w:rsidRDefault="00CA395A">
            <w:pPr>
              <w:pStyle w:val="Odstavecseseznamem"/>
              <w:numPr>
                <w:ilvl w:val="0"/>
                <w:numId w:val="149"/>
              </w:numPr>
              <w:ind w:left="322" w:hanging="312"/>
            </w:pPr>
            <w:r>
              <w:rPr>
                <w:rFonts w:ascii="Consolas" w:hAnsi="Consolas"/>
              </w:rPr>
              <w:t>SOAP_RTESVC_ENDPOINT</w:t>
            </w:r>
            <w:r w:rsidRPr="00CA395A">
              <w:t xml:space="preserve"> (RTEService)</w:t>
            </w:r>
          </w:p>
        </w:tc>
      </w:tr>
      <w:tr w:rsidR="00D32922" w:rsidRPr="002F4D4F" w14:paraId="6F62BC16" w14:textId="77777777" w:rsidTr="008C1AC3">
        <w:tc>
          <w:tcPr>
            <w:tcW w:w="2121" w:type="dxa"/>
          </w:tcPr>
          <w:p w14:paraId="6A268977" w14:textId="77777777" w:rsidR="00D32922" w:rsidRPr="008C1AC3" w:rsidRDefault="00D32922" w:rsidP="00D32922">
            <w:pPr>
              <w:ind w:left="0"/>
              <w:rPr>
                <w:b/>
                <w:bCs/>
                <w:sz w:val="18"/>
                <w:szCs w:val="18"/>
              </w:rPr>
            </w:pPr>
            <w:r w:rsidRPr="008C1AC3">
              <w:rPr>
                <w:b/>
                <w:bCs/>
                <w:sz w:val="18"/>
                <w:szCs w:val="18"/>
              </w:rPr>
              <w:t>HTTP/SOAP</w:t>
            </w:r>
          </w:p>
          <w:p w14:paraId="7D7CEDB2" w14:textId="5BC18993" w:rsidR="00D32922" w:rsidRPr="008C1AC3" w:rsidRDefault="00D32922" w:rsidP="00D32922">
            <w:pPr>
              <w:ind w:left="0"/>
              <w:rPr>
                <w:b/>
                <w:bCs/>
                <w:sz w:val="18"/>
                <w:szCs w:val="18"/>
              </w:rPr>
            </w:pPr>
            <w:r w:rsidRPr="008C1AC3">
              <w:rPr>
                <w:b/>
                <w:bCs/>
                <w:sz w:val="18"/>
                <w:szCs w:val="18"/>
              </w:rPr>
              <w:t>(</w:t>
            </w:r>
            <w:r>
              <w:rPr>
                <w:b/>
                <w:bCs/>
                <w:sz w:val="18"/>
                <w:szCs w:val="18"/>
              </w:rPr>
              <w:t>SMS SC</w:t>
            </w:r>
            <w:r w:rsidRPr="008C1AC3">
              <w:rPr>
                <w:b/>
                <w:bCs/>
                <w:sz w:val="18"/>
                <w:szCs w:val="18"/>
              </w:rPr>
              <w:t>)</w:t>
            </w:r>
          </w:p>
        </w:tc>
        <w:tc>
          <w:tcPr>
            <w:tcW w:w="6521" w:type="dxa"/>
          </w:tcPr>
          <w:p w14:paraId="3CB7B9E1" w14:textId="443F04B0" w:rsidR="00D32922" w:rsidRPr="00AB5FF2" w:rsidRDefault="00D32922">
            <w:pPr>
              <w:pStyle w:val="Odstavecseseznamem"/>
              <w:numPr>
                <w:ilvl w:val="0"/>
                <w:numId w:val="184"/>
              </w:numPr>
              <w:ind w:left="322" w:hanging="322"/>
              <w:rPr>
                <w:rFonts w:ascii="Consolas" w:hAnsi="Consolas"/>
              </w:rPr>
            </w:pPr>
            <w:r w:rsidRPr="00AB5FF2">
              <w:rPr>
                <w:rFonts w:ascii="Consolas" w:hAnsi="Consolas"/>
              </w:rPr>
              <w:t>HTTP_SMSSCSVC_ENDPOINT</w:t>
            </w:r>
            <w:r>
              <w:t xml:space="preserve"> (SMS SC </w:t>
            </w:r>
            <w:r w:rsidR="00B24C2B">
              <w:t>API</w:t>
            </w:r>
            <w:r>
              <w:t>)</w:t>
            </w:r>
          </w:p>
        </w:tc>
      </w:tr>
      <w:tr w:rsidR="00D32922" w:rsidRPr="002F4D4F" w14:paraId="00EC4558" w14:textId="77777777" w:rsidTr="008C1AC3">
        <w:tc>
          <w:tcPr>
            <w:tcW w:w="2121" w:type="dxa"/>
          </w:tcPr>
          <w:p w14:paraId="4A4B3BA7" w14:textId="77777777" w:rsidR="00D32922" w:rsidRPr="008C1AC3" w:rsidRDefault="00D32922" w:rsidP="00D32922">
            <w:pPr>
              <w:ind w:left="0"/>
              <w:rPr>
                <w:b/>
                <w:bCs/>
                <w:sz w:val="18"/>
                <w:szCs w:val="18"/>
              </w:rPr>
            </w:pPr>
            <w:r w:rsidRPr="008C1AC3">
              <w:rPr>
                <w:b/>
                <w:bCs/>
                <w:sz w:val="18"/>
                <w:szCs w:val="18"/>
              </w:rPr>
              <w:t>HTTP/SOAP</w:t>
            </w:r>
          </w:p>
          <w:p w14:paraId="7C849FD7" w14:textId="3E535D96" w:rsidR="00D32922" w:rsidRPr="008C1AC3" w:rsidRDefault="00D32922" w:rsidP="00D32922">
            <w:pPr>
              <w:ind w:left="0"/>
              <w:rPr>
                <w:b/>
                <w:bCs/>
                <w:sz w:val="18"/>
                <w:szCs w:val="18"/>
              </w:rPr>
            </w:pPr>
            <w:r w:rsidRPr="008C1AC3">
              <w:rPr>
                <w:b/>
                <w:bCs/>
                <w:sz w:val="18"/>
                <w:szCs w:val="18"/>
              </w:rPr>
              <w:t>(</w:t>
            </w:r>
            <w:r>
              <w:rPr>
                <w:b/>
                <w:bCs/>
                <w:sz w:val="18"/>
                <w:szCs w:val="18"/>
              </w:rPr>
              <w:t>LMG</w:t>
            </w:r>
            <w:r w:rsidRPr="008C1AC3">
              <w:rPr>
                <w:b/>
                <w:bCs/>
                <w:sz w:val="18"/>
                <w:szCs w:val="18"/>
              </w:rPr>
              <w:t>)</w:t>
            </w:r>
          </w:p>
        </w:tc>
        <w:tc>
          <w:tcPr>
            <w:tcW w:w="6521" w:type="dxa"/>
          </w:tcPr>
          <w:p w14:paraId="06F505CD" w14:textId="38D55AF5" w:rsidR="00D32922" w:rsidRPr="00AB5FF2" w:rsidRDefault="00D32922">
            <w:pPr>
              <w:pStyle w:val="Odstavecseseznamem"/>
              <w:numPr>
                <w:ilvl w:val="0"/>
                <w:numId w:val="185"/>
              </w:numPr>
              <w:ind w:left="322" w:hanging="322"/>
              <w:rPr>
                <w:rFonts w:ascii="Consolas" w:hAnsi="Consolas"/>
              </w:rPr>
            </w:pPr>
            <w:r w:rsidRPr="00AB5FF2">
              <w:rPr>
                <w:rFonts w:ascii="Consolas" w:hAnsi="Consolas"/>
              </w:rPr>
              <w:t>SOAP_LMGSVC_ENDPOINT</w:t>
            </w:r>
            <w:r>
              <w:t xml:space="preserve"> (LMG </w:t>
            </w:r>
            <w:r w:rsidR="00B24C2B">
              <w:t>API</w:t>
            </w:r>
            <w:r>
              <w:t>)</w:t>
            </w:r>
          </w:p>
        </w:tc>
      </w:tr>
      <w:tr w:rsidR="005E7AB5" w:rsidRPr="002F4D4F" w14:paraId="5FC4F85C" w14:textId="77777777" w:rsidTr="008C1AC3">
        <w:tc>
          <w:tcPr>
            <w:tcW w:w="2121" w:type="dxa"/>
          </w:tcPr>
          <w:p w14:paraId="5027171A" w14:textId="77777777" w:rsidR="005E7AB5" w:rsidRPr="008C1AC3" w:rsidRDefault="005E7AB5" w:rsidP="005E7AB5">
            <w:pPr>
              <w:ind w:left="0"/>
              <w:rPr>
                <w:b/>
                <w:bCs/>
                <w:sz w:val="18"/>
                <w:szCs w:val="18"/>
              </w:rPr>
            </w:pPr>
            <w:r w:rsidRPr="008C1AC3">
              <w:rPr>
                <w:b/>
                <w:bCs/>
                <w:sz w:val="18"/>
                <w:szCs w:val="18"/>
              </w:rPr>
              <w:t>HTTP/SOAP</w:t>
            </w:r>
          </w:p>
          <w:p w14:paraId="68C25EE5" w14:textId="0CDC6C5D" w:rsidR="005E7AB5" w:rsidRPr="008C1AC3" w:rsidRDefault="005E7AB5" w:rsidP="005E7AB5">
            <w:pPr>
              <w:ind w:left="0"/>
              <w:rPr>
                <w:b/>
                <w:bCs/>
                <w:sz w:val="18"/>
                <w:szCs w:val="18"/>
              </w:rPr>
            </w:pPr>
            <w:r w:rsidRPr="008C1AC3">
              <w:rPr>
                <w:b/>
                <w:bCs/>
                <w:sz w:val="18"/>
                <w:szCs w:val="18"/>
              </w:rPr>
              <w:t>(</w:t>
            </w:r>
            <w:r w:rsidR="00D32922">
              <w:rPr>
                <w:b/>
                <w:bCs/>
                <w:sz w:val="18"/>
                <w:szCs w:val="18"/>
              </w:rPr>
              <w:t>Location Dispatcher</w:t>
            </w:r>
            <w:r w:rsidRPr="008C1AC3">
              <w:rPr>
                <w:b/>
                <w:bCs/>
                <w:sz w:val="18"/>
                <w:szCs w:val="18"/>
              </w:rPr>
              <w:t>)</w:t>
            </w:r>
          </w:p>
        </w:tc>
        <w:tc>
          <w:tcPr>
            <w:tcW w:w="6521" w:type="dxa"/>
          </w:tcPr>
          <w:p w14:paraId="3CF7E2BF" w14:textId="44E6ACA8" w:rsidR="005E7AB5" w:rsidRPr="002F4D4F" w:rsidRDefault="00207FD4">
            <w:pPr>
              <w:pStyle w:val="Odstavecseseznamem"/>
              <w:numPr>
                <w:ilvl w:val="0"/>
                <w:numId w:val="150"/>
              </w:numPr>
              <w:ind w:left="370"/>
            </w:pPr>
            <w:r w:rsidRPr="00AB5FF2">
              <w:rPr>
                <w:rFonts w:ascii="Consolas" w:hAnsi="Consolas"/>
              </w:rPr>
              <w:t>SOAP_LOCDISPSVC_ENDPOINT</w:t>
            </w:r>
            <w:r>
              <w:t xml:space="preserve"> (Location Dispatcher </w:t>
            </w:r>
            <w:r w:rsidR="00B24C2B">
              <w:t>API</w:t>
            </w:r>
            <w:r>
              <w:t>)</w:t>
            </w:r>
          </w:p>
        </w:tc>
      </w:tr>
      <w:tr w:rsidR="008B63C5" w:rsidRPr="002F4D4F" w14:paraId="5E8EC9DB" w14:textId="77777777" w:rsidTr="008C1AC3">
        <w:tc>
          <w:tcPr>
            <w:tcW w:w="2121" w:type="dxa"/>
          </w:tcPr>
          <w:p w14:paraId="38C9CF17" w14:textId="7B0D51FC" w:rsidR="008B63C5" w:rsidRPr="008C1AC3" w:rsidRDefault="008B63C5" w:rsidP="008B63C5">
            <w:pPr>
              <w:ind w:left="0"/>
              <w:rPr>
                <w:b/>
                <w:bCs/>
                <w:sz w:val="18"/>
                <w:szCs w:val="18"/>
              </w:rPr>
            </w:pPr>
            <w:r>
              <w:rPr>
                <w:b/>
                <w:bCs/>
                <w:sz w:val="18"/>
                <w:szCs w:val="18"/>
              </w:rPr>
              <w:t>HTTP/SOAP</w:t>
            </w:r>
            <w:r>
              <w:rPr>
                <w:b/>
                <w:bCs/>
                <w:sz w:val="18"/>
                <w:szCs w:val="18"/>
              </w:rPr>
              <w:br/>
              <w:t>(IBM Outages)</w:t>
            </w:r>
          </w:p>
        </w:tc>
        <w:tc>
          <w:tcPr>
            <w:tcW w:w="6521" w:type="dxa"/>
          </w:tcPr>
          <w:p w14:paraId="311A71DC" w14:textId="490F32B2" w:rsidR="008B63C5" w:rsidRPr="00AB5FF2" w:rsidRDefault="008B63C5">
            <w:pPr>
              <w:pStyle w:val="Odstavecseseznamem"/>
              <w:numPr>
                <w:ilvl w:val="0"/>
                <w:numId w:val="187"/>
              </w:numPr>
              <w:ind w:left="322" w:hanging="322"/>
              <w:rPr>
                <w:rFonts w:ascii="Consolas" w:hAnsi="Consolas"/>
              </w:rPr>
            </w:pPr>
            <w:r w:rsidRPr="00D10CF0">
              <w:rPr>
                <w:rFonts w:ascii="Consolas" w:hAnsi="Consolas"/>
              </w:rPr>
              <w:t>SOAP_OUTAGESVC_ENDPOINT</w:t>
            </w:r>
            <w:r w:rsidRPr="00D10CF0">
              <w:t xml:space="preserve"> (IBM Outages API)</w:t>
            </w:r>
          </w:p>
        </w:tc>
      </w:tr>
      <w:tr w:rsidR="008B63C5" w:rsidRPr="002F4D4F" w14:paraId="33AC4530" w14:textId="77777777" w:rsidTr="008C1AC3">
        <w:tc>
          <w:tcPr>
            <w:tcW w:w="2121" w:type="dxa"/>
          </w:tcPr>
          <w:p w14:paraId="653FCB1E" w14:textId="69198151" w:rsidR="008B63C5" w:rsidRDefault="008B63C5" w:rsidP="008B63C5">
            <w:pPr>
              <w:ind w:left="0"/>
              <w:rPr>
                <w:b/>
                <w:bCs/>
                <w:sz w:val="18"/>
                <w:szCs w:val="18"/>
              </w:rPr>
            </w:pPr>
            <w:r>
              <w:rPr>
                <w:b/>
                <w:bCs/>
                <w:sz w:val="18"/>
                <w:szCs w:val="18"/>
              </w:rPr>
              <w:t>HTTPS/REST</w:t>
            </w:r>
          </w:p>
          <w:p w14:paraId="58550586" w14:textId="129FE2A9" w:rsidR="008B63C5" w:rsidRPr="008C1AC3" w:rsidRDefault="008B63C5" w:rsidP="008B63C5">
            <w:pPr>
              <w:ind w:left="0"/>
              <w:rPr>
                <w:b/>
                <w:bCs/>
                <w:sz w:val="18"/>
                <w:szCs w:val="18"/>
              </w:rPr>
            </w:pPr>
            <w:r>
              <w:rPr>
                <w:b/>
                <w:bCs/>
                <w:sz w:val="18"/>
                <w:szCs w:val="18"/>
              </w:rPr>
              <w:t>(eSIM Env Router)</w:t>
            </w:r>
          </w:p>
        </w:tc>
        <w:tc>
          <w:tcPr>
            <w:tcW w:w="6521" w:type="dxa"/>
          </w:tcPr>
          <w:p w14:paraId="50C1BE3F" w14:textId="4FEBAE6B" w:rsidR="008B63C5" w:rsidRPr="00AB5FF2" w:rsidRDefault="008B63C5">
            <w:pPr>
              <w:pStyle w:val="Odstavecseseznamem"/>
              <w:numPr>
                <w:ilvl w:val="0"/>
                <w:numId w:val="186"/>
              </w:numPr>
              <w:ind w:left="322" w:hanging="322"/>
              <w:rPr>
                <w:rFonts w:ascii="Consolas" w:hAnsi="Consolas"/>
              </w:rPr>
            </w:pPr>
            <w:r w:rsidRPr="00A442A2">
              <w:rPr>
                <w:rFonts w:ascii="Consolas" w:hAnsi="Consolas"/>
              </w:rPr>
              <w:t>ESIM_ENV_ROUTER_RELOAD_URLS</w:t>
            </w:r>
            <w:r>
              <w:t xml:space="preserve"> (esim-env-router nodes API)</w:t>
            </w:r>
          </w:p>
        </w:tc>
      </w:tr>
      <w:tr w:rsidR="008B63C5" w:rsidRPr="002F4D4F" w14:paraId="0E629FBB" w14:textId="77777777" w:rsidTr="008C1AC3">
        <w:tc>
          <w:tcPr>
            <w:tcW w:w="2121" w:type="dxa"/>
          </w:tcPr>
          <w:p w14:paraId="711DCEEE" w14:textId="23097A9C" w:rsidR="008B63C5" w:rsidRDefault="008B63C5" w:rsidP="008B63C5">
            <w:pPr>
              <w:ind w:left="0"/>
              <w:rPr>
                <w:b/>
                <w:bCs/>
                <w:sz w:val="18"/>
                <w:szCs w:val="18"/>
              </w:rPr>
            </w:pPr>
            <w:r>
              <w:rPr>
                <w:b/>
                <w:bCs/>
                <w:sz w:val="18"/>
                <w:szCs w:val="18"/>
              </w:rPr>
              <w:t>HTTPS/REST</w:t>
            </w:r>
          </w:p>
          <w:p w14:paraId="74D60615" w14:textId="47BF655B" w:rsidR="008B63C5" w:rsidRPr="008C1AC3" w:rsidRDefault="008B63C5" w:rsidP="008B63C5">
            <w:pPr>
              <w:ind w:left="0"/>
              <w:rPr>
                <w:b/>
                <w:bCs/>
                <w:sz w:val="18"/>
                <w:szCs w:val="18"/>
              </w:rPr>
            </w:pPr>
            <w:r>
              <w:rPr>
                <w:b/>
                <w:bCs/>
                <w:sz w:val="18"/>
                <w:szCs w:val="18"/>
              </w:rPr>
              <w:t>(VF Outages - Titus)</w:t>
            </w:r>
          </w:p>
        </w:tc>
        <w:tc>
          <w:tcPr>
            <w:tcW w:w="6521" w:type="dxa"/>
          </w:tcPr>
          <w:p w14:paraId="1A059CDB" w14:textId="607A9035" w:rsidR="008B63C5" w:rsidRDefault="008B63C5">
            <w:pPr>
              <w:pStyle w:val="Odstavecseseznamem"/>
              <w:numPr>
                <w:ilvl w:val="0"/>
                <w:numId w:val="178"/>
              </w:numPr>
              <w:ind w:left="362" w:hanging="362"/>
            </w:pPr>
            <w:r w:rsidRPr="00DB4B0D">
              <w:rPr>
                <w:rFonts w:ascii="Consolas" w:hAnsi="Consolas"/>
              </w:rPr>
              <w:t>REST_VF_OUTAGE_ALL</w:t>
            </w:r>
            <w:r w:rsidRPr="00D10CF0">
              <w:t xml:space="preserve"> (Titus API - All Outages)</w:t>
            </w:r>
          </w:p>
          <w:p w14:paraId="51B45661" w14:textId="58FB1FAA" w:rsidR="008B63C5" w:rsidRPr="00DB4B0D" w:rsidRDefault="008B63C5">
            <w:pPr>
              <w:pStyle w:val="Odstavecseseznamem"/>
              <w:numPr>
                <w:ilvl w:val="0"/>
                <w:numId w:val="178"/>
              </w:numPr>
              <w:ind w:left="362" w:hanging="362"/>
            </w:pPr>
            <w:r w:rsidRPr="00D10CF0">
              <w:rPr>
                <w:rFonts w:ascii="Consolas" w:hAnsi="Consolas"/>
              </w:rPr>
              <w:t>REST_VF_OUTAGE_ONGOING</w:t>
            </w:r>
            <w:r w:rsidRPr="00D10CF0">
              <w:t xml:space="preserve"> (Titus API - Ongoing Outages)</w:t>
            </w:r>
          </w:p>
        </w:tc>
      </w:tr>
    </w:tbl>
    <w:p w14:paraId="42F6BA7F" w14:textId="4546C8BA" w:rsidR="005E7AB5" w:rsidRDefault="005E7AB5" w:rsidP="005E7AB5">
      <w:pPr>
        <w:ind w:left="0"/>
        <w:rPr>
          <w:highlight w:val="yellow"/>
        </w:rPr>
      </w:pPr>
    </w:p>
    <w:p w14:paraId="59BCF50D" w14:textId="5BD69C62" w:rsidR="00096AA5" w:rsidRPr="00FD602C" w:rsidRDefault="00207FD4" w:rsidP="00AB5FF2">
      <w:pPr>
        <w:ind w:left="0"/>
      </w:pPr>
      <w:r w:rsidRPr="00207FD4">
        <w:t xml:space="preserve">For actual values (host, ports, </w:t>
      </w:r>
      <w:r w:rsidR="00AB5FF2">
        <w:t xml:space="preserve">endpoints, </w:t>
      </w:r>
      <w:r w:rsidRPr="00207FD4">
        <w:t xml:space="preserve">URL’s) per each testing environment, please see </w:t>
      </w:r>
      <w:r w:rsidR="00321A89">
        <w:t xml:space="preserve">section </w:t>
      </w:r>
      <w:hyperlink w:anchor="_External_Interfaces" w:history="1">
        <w:r w:rsidR="00321A89" w:rsidRPr="00321A89">
          <w:rPr>
            <w:rStyle w:val="Hypertextovodkaz"/>
          </w:rPr>
          <w:t>External Interfaces</w:t>
        </w:r>
      </w:hyperlink>
      <w:r w:rsidR="00321A89">
        <w:t xml:space="preserve">, or look directly into </w:t>
      </w:r>
      <w:r w:rsidRPr="00207FD4">
        <w:t xml:space="preserve">configuration table </w:t>
      </w:r>
      <w:r w:rsidRPr="00207FD4">
        <w:rPr>
          <w:rFonts w:ascii="Consolas" w:hAnsi="Consolas"/>
        </w:rPr>
        <w:t>RMSTOOL_CONFIG</w:t>
      </w:r>
      <w:r w:rsidRPr="00207FD4">
        <w:t>.</w:t>
      </w:r>
      <w:r w:rsidR="00321A89">
        <w:br/>
      </w:r>
    </w:p>
    <w:p w14:paraId="4111D4E8" w14:textId="2D3A9638" w:rsidR="00973F04" w:rsidRPr="00FD602C" w:rsidRDefault="00973F04" w:rsidP="00CD44D1">
      <w:pPr>
        <w:pStyle w:val="Nadpis3"/>
      </w:pPr>
      <w:bookmarkStart w:id="906" w:name="_Toc222406144"/>
      <w:r w:rsidRPr="00FD602C">
        <w:t>Access Rights</w:t>
      </w:r>
      <w:bookmarkEnd w:id="906"/>
    </w:p>
    <w:p w14:paraId="05985EE5" w14:textId="4FE85D54" w:rsidR="00AF472B" w:rsidRDefault="00AF472B" w:rsidP="002B6EC1">
      <w:pPr>
        <w:ind w:left="0"/>
      </w:pPr>
      <w:r w:rsidRPr="002F4D4F">
        <w:t xml:space="preserve">Application can only be used by preconfigured named users. </w:t>
      </w:r>
      <w:r w:rsidR="008F0587" w:rsidRPr="002F4D4F">
        <w:t>Unauthorized or unknown</w:t>
      </w:r>
      <w:r w:rsidRPr="002F4D4F">
        <w:t xml:space="preserve"> users are denied access. All application logins are logged (both successful and unsuccessful). </w:t>
      </w:r>
    </w:p>
    <w:p w14:paraId="1CD6FBBF" w14:textId="7E848561" w:rsidR="00AF472B" w:rsidRDefault="00AF472B" w:rsidP="008B1251"/>
    <w:p w14:paraId="20224A66" w14:textId="746C9B20" w:rsidR="00B73D59" w:rsidRPr="00812475" w:rsidRDefault="00E838FA" w:rsidP="000A1322">
      <w:pPr>
        <w:pStyle w:val="Nadpis5"/>
      </w:pPr>
      <w:bookmarkStart w:id="907" w:name="_User_Roles"/>
      <w:bookmarkStart w:id="908" w:name="_Toc222406145"/>
      <w:bookmarkEnd w:id="907"/>
      <w:r w:rsidRPr="00812475">
        <w:t>User Roles</w:t>
      </w:r>
      <w:bookmarkEnd w:id="908"/>
    </w:p>
    <w:p w14:paraId="69785424" w14:textId="102297D5" w:rsidR="00A55DC5" w:rsidRPr="002F4D4F" w:rsidRDefault="00462E7E" w:rsidP="002B6EC1">
      <w:pPr>
        <w:ind w:left="0"/>
      </w:pPr>
      <w:r w:rsidRPr="002F4D4F">
        <w:t>User access rights inside the application vary per assigned user role</w:t>
      </w:r>
      <w:r w:rsidR="00916D5A">
        <w:t xml:space="preserve">. Users without </w:t>
      </w:r>
      <w:r>
        <w:t>pre-</w:t>
      </w:r>
      <w:r w:rsidR="00916D5A">
        <w:t>assigned role are not allowed access</w:t>
      </w:r>
      <w:r>
        <w:t xml:space="preserve"> to the application</w:t>
      </w:r>
      <w:r w:rsidR="00916D5A">
        <w:t xml:space="preserve">. </w:t>
      </w:r>
      <w:r w:rsidR="00A55DC5" w:rsidRPr="002F4D4F">
        <w:t>Following user roles are availa</w:t>
      </w:r>
      <w:r w:rsidR="003176A3" w:rsidRPr="002F4D4F">
        <w:t>ble:</w:t>
      </w:r>
    </w:p>
    <w:p w14:paraId="5180BDC4" w14:textId="77777777" w:rsidR="00760B70" w:rsidRPr="002F4D4F" w:rsidRDefault="00760B70" w:rsidP="002B6EC1">
      <w:pPr>
        <w:ind w:left="0"/>
      </w:pPr>
    </w:p>
    <w:tbl>
      <w:tblPr>
        <w:tblStyle w:val="Mkatabulky"/>
        <w:tblW w:w="9067" w:type="dxa"/>
        <w:tblInd w:w="284" w:type="dxa"/>
        <w:tblLook w:val="04A0" w:firstRow="1" w:lastRow="0" w:firstColumn="1" w:lastColumn="0" w:noHBand="0" w:noVBand="1"/>
      </w:tblPr>
      <w:tblGrid>
        <w:gridCol w:w="1979"/>
        <w:gridCol w:w="7088"/>
      </w:tblGrid>
      <w:tr w:rsidR="00760B70" w:rsidRPr="002F4D4F" w14:paraId="78DDA21F" w14:textId="77777777" w:rsidTr="00DF00E8">
        <w:tc>
          <w:tcPr>
            <w:tcW w:w="1979" w:type="dxa"/>
            <w:shd w:val="clear" w:color="auto" w:fill="D9D9D9" w:themeFill="background1" w:themeFillShade="D9"/>
          </w:tcPr>
          <w:p w14:paraId="259B5022" w14:textId="6CF99773" w:rsidR="00760B70" w:rsidRPr="002F4D4F" w:rsidRDefault="00760B70" w:rsidP="002B6EC1">
            <w:pPr>
              <w:ind w:left="0"/>
              <w:rPr>
                <w:b/>
                <w:bCs/>
              </w:rPr>
            </w:pPr>
            <w:r w:rsidRPr="002F4D4F">
              <w:rPr>
                <w:b/>
                <w:bCs/>
              </w:rPr>
              <w:t>Role name</w:t>
            </w:r>
          </w:p>
        </w:tc>
        <w:tc>
          <w:tcPr>
            <w:tcW w:w="7088" w:type="dxa"/>
            <w:shd w:val="clear" w:color="auto" w:fill="D9D9D9" w:themeFill="background1" w:themeFillShade="D9"/>
          </w:tcPr>
          <w:p w14:paraId="525DF06F" w14:textId="77777777" w:rsidR="00760B70" w:rsidRPr="002F4D4F" w:rsidRDefault="00760B70" w:rsidP="002B6EC1">
            <w:pPr>
              <w:ind w:left="0"/>
              <w:rPr>
                <w:b/>
                <w:bCs/>
              </w:rPr>
            </w:pPr>
            <w:r w:rsidRPr="002F4D4F">
              <w:rPr>
                <w:b/>
                <w:bCs/>
              </w:rPr>
              <w:t>Description</w:t>
            </w:r>
          </w:p>
        </w:tc>
      </w:tr>
      <w:tr w:rsidR="00760B70" w:rsidRPr="002F4D4F" w14:paraId="05AE6D41" w14:textId="77777777" w:rsidTr="00DF00E8">
        <w:tc>
          <w:tcPr>
            <w:tcW w:w="1979" w:type="dxa"/>
          </w:tcPr>
          <w:p w14:paraId="69A16A42" w14:textId="6F18D6DE" w:rsidR="00760B70" w:rsidRPr="002F4D4F" w:rsidRDefault="00760B70" w:rsidP="002B6EC1">
            <w:pPr>
              <w:ind w:left="0"/>
              <w:rPr>
                <w:sz w:val="18"/>
                <w:szCs w:val="18"/>
              </w:rPr>
            </w:pPr>
            <w:r w:rsidRPr="002F4D4F">
              <w:rPr>
                <w:sz w:val="18"/>
                <w:szCs w:val="18"/>
              </w:rPr>
              <w:t>ADMIN</w:t>
            </w:r>
          </w:p>
        </w:tc>
        <w:tc>
          <w:tcPr>
            <w:tcW w:w="7088" w:type="dxa"/>
          </w:tcPr>
          <w:p w14:paraId="70764E80" w14:textId="55B7D6E6" w:rsidR="00760B70" w:rsidRPr="002F4D4F" w:rsidRDefault="00760B70" w:rsidP="002B6EC1">
            <w:pPr>
              <w:ind w:left="0"/>
            </w:pPr>
            <w:r w:rsidRPr="002F4D4F">
              <w:t>Unlimited access to all functionalities</w:t>
            </w:r>
          </w:p>
        </w:tc>
      </w:tr>
      <w:tr w:rsidR="00760B70" w:rsidRPr="002F4D4F" w14:paraId="6EDD376E" w14:textId="77777777" w:rsidTr="00DF00E8">
        <w:tc>
          <w:tcPr>
            <w:tcW w:w="1979" w:type="dxa"/>
          </w:tcPr>
          <w:p w14:paraId="0FA207B2" w14:textId="48C75CAD" w:rsidR="00760B70" w:rsidRPr="002F4D4F" w:rsidRDefault="00760B70" w:rsidP="002B6EC1">
            <w:pPr>
              <w:ind w:left="0"/>
              <w:rPr>
                <w:sz w:val="18"/>
                <w:szCs w:val="18"/>
              </w:rPr>
            </w:pPr>
            <w:r w:rsidRPr="002F4D4F">
              <w:rPr>
                <w:sz w:val="18"/>
                <w:szCs w:val="18"/>
              </w:rPr>
              <w:t>LEAD</w:t>
            </w:r>
          </w:p>
        </w:tc>
        <w:tc>
          <w:tcPr>
            <w:tcW w:w="7088" w:type="dxa"/>
          </w:tcPr>
          <w:p w14:paraId="560DEA2A" w14:textId="3F207966" w:rsidR="00760B70" w:rsidRPr="002F4D4F" w:rsidRDefault="00760B70" w:rsidP="002B6EC1">
            <w:pPr>
              <w:ind w:left="0"/>
            </w:pPr>
            <w:r w:rsidRPr="002F4D4F">
              <w:t>Limited access for test leads from IBM testing team</w:t>
            </w:r>
          </w:p>
        </w:tc>
      </w:tr>
      <w:tr w:rsidR="00760B70" w:rsidRPr="002F4D4F" w14:paraId="7BA1D34A" w14:textId="77777777" w:rsidTr="00DF00E8">
        <w:tc>
          <w:tcPr>
            <w:tcW w:w="1979" w:type="dxa"/>
          </w:tcPr>
          <w:p w14:paraId="37A45F90" w14:textId="233B4785" w:rsidR="00760B70" w:rsidRPr="002F4D4F" w:rsidRDefault="00760B70" w:rsidP="002B6EC1">
            <w:pPr>
              <w:ind w:left="0"/>
              <w:rPr>
                <w:sz w:val="18"/>
                <w:szCs w:val="18"/>
              </w:rPr>
            </w:pPr>
            <w:r w:rsidRPr="002F4D4F">
              <w:rPr>
                <w:sz w:val="18"/>
                <w:szCs w:val="18"/>
              </w:rPr>
              <w:t>TESTING-IBM</w:t>
            </w:r>
          </w:p>
        </w:tc>
        <w:tc>
          <w:tcPr>
            <w:tcW w:w="7088" w:type="dxa"/>
          </w:tcPr>
          <w:p w14:paraId="37F2E0AB" w14:textId="5216BA3A" w:rsidR="00760B70" w:rsidRPr="002F4D4F" w:rsidRDefault="00760B70" w:rsidP="002B6EC1">
            <w:pPr>
              <w:ind w:left="0"/>
            </w:pPr>
            <w:r w:rsidRPr="002F4D4F">
              <w:t>Limited access for testers from IBM testing team</w:t>
            </w:r>
          </w:p>
        </w:tc>
      </w:tr>
      <w:tr w:rsidR="00760B70" w:rsidRPr="002F4D4F" w14:paraId="1E22F659" w14:textId="77777777" w:rsidTr="00DF00E8">
        <w:tc>
          <w:tcPr>
            <w:tcW w:w="1979" w:type="dxa"/>
          </w:tcPr>
          <w:p w14:paraId="32B2E39E" w14:textId="343377A8" w:rsidR="00760B70" w:rsidRPr="002F4D4F" w:rsidRDefault="00760B70" w:rsidP="002B6EC1">
            <w:pPr>
              <w:ind w:left="0"/>
              <w:rPr>
                <w:sz w:val="18"/>
                <w:szCs w:val="18"/>
              </w:rPr>
            </w:pPr>
            <w:r w:rsidRPr="002F4D4F">
              <w:rPr>
                <w:sz w:val="18"/>
                <w:szCs w:val="18"/>
              </w:rPr>
              <w:t>TESTING-VF</w:t>
            </w:r>
          </w:p>
        </w:tc>
        <w:tc>
          <w:tcPr>
            <w:tcW w:w="7088" w:type="dxa"/>
          </w:tcPr>
          <w:p w14:paraId="13D2EEE1" w14:textId="7C0FEFD8" w:rsidR="00760B70" w:rsidRPr="002F4D4F" w:rsidRDefault="00760B70" w:rsidP="002B6EC1">
            <w:pPr>
              <w:ind w:left="0"/>
            </w:pPr>
            <w:r w:rsidRPr="002F4D4F">
              <w:t>Limited access for testers from V4 testing teams</w:t>
            </w:r>
          </w:p>
        </w:tc>
      </w:tr>
      <w:tr w:rsidR="00760B70" w:rsidRPr="002F4D4F" w14:paraId="0333F2DC" w14:textId="77777777" w:rsidTr="00DF00E8">
        <w:tc>
          <w:tcPr>
            <w:tcW w:w="1979" w:type="dxa"/>
          </w:tcPr>
          <w:p w14:paraId="3E51682F" w14:textId="358246AB" w:rsidR="00760B70" w:rsidRPr="002F4D4F" w:rsidRDefault="00760B70" w:rsidP="002B6EC1">
            <w:pPr>
              <w:ind w:left="0"/>
              <w:rPr>
                <w:sz w:val="18"/>
                <w:szCs w:val="18"/>
              </w:rPr>
            </w:pPr>
            <w:r w:rsidRPr="002F4D4F">
              <w:rPr>
                <w:sz w:val="18"/>
                <w:szCs w:val="18"/>
              </w:rPr>
              <w:t>TESTING-V2</w:t>
            </w:r>
          </w:p>
        </w:tc>
        <w:tc>
          <w:tcPr>
            <w:tcW w:w="7088" w:type="dxa"/>
          </w:tcPr>
          <w:p w14:paraId="5416A139" w14:textId="3336F563" w:rsidR="00760B70" w:rsidRPr="002F4D4F" w:rsidRDefault="00760B70" w:rsidP="002B6EC1">
            <w:pPr>
              <w:ind w:left="0"/>
            </w:pPr>
            <w:r w:rsidRPr="002F4D4F">
              <w:t>Limited access for testers from V2 team</w:t>
            </w:r>
            <w:r w:rsidRPr="002F4D4F">
              <w:br/>
              <w:t>(currently not actively used)</w:t>
            </w:r>
          </w:p>
        </w:tc>
      </w:tr>
    </w:tbl>
    <w:p w14:paraId="6E8D090F" w14:textId="52BBF6D5" w:rsidR="003176A3" w:rsidRPr="002F4D4F" w:rsidRDefault="003176A3" w:rsidP="002B6EC1">
      <w:pPr>
        <w:ind w:left="0"/>
      </w:pPr>
    </w:p>
    <w:p w14:paraId="7A9F7404" w14:textId="5545EC41" w:rsidR="00462E7E" w:rsidRDefault="00462E7E" w:rsidP="002B6EC1">
      <w:pPr>
        <w:ind w:left="0"/>
      </w:pPr>
      <w:r>
        <w:t>Roles are assigned to the users by Phoenix application administrator based on the respective Test Lead / Test Manager decision.</w:t>
      </w:r>
    </w:p>
    <w:p w14:paraId="1C1E7D54" w14:textId="77777777" w:rsidR="00462E7E" w:rsidRDefault="00462E7E" w:rsidP="002B6EC1">
      <w:pPr>
        <w:ind w:left="0"/>
      </w:pPr>
    </w:p>
    <w:p w14:paraId="5C1F50AA" w14:textId="0B963290" w:rsidR="002F4565" w:rsidRPr="002F4D4F" w:rsidRDefault="002F4565" w:rsidP="002B6EC1">
      <w:pPr>
        <w:ind w:left="0"/>
      </w:pPr>
      <w:r w:rsidRPr="002F4D4F">
        <w:t>User-Role mapping is stored in</w:t>
      </w:r>
      <w:r w:rsidR="003C73B9" w:rsidRPr="002F4D4F">
        <w:t xml:space="preserve"> configuration</w:t>
      </w:r>
      <w:r w:rsidRPr="002F4D4F">
        <w:t xml:space="preserve"> table </w:t>
      </w:r>
      <w:r w:rsidRPr="002F4D4F">
        <w:rPr>
          <w:rFonts w:ascii="Consolas" w:hAnsi="Consolas"/>
        </w:rPr>
        <w:t>RMSTOOL_USER_REF</w:t>
      </w:r>
      <w:r w:rsidRPr="002F4D4F">
        <w:t>.</w:t>
      </w:r>
    </w:p>
    <w:p w14:paraId="4E867C91" w14:textId="78ADC3C7" w:rsidR="002F4D4F" w:rsidRDefault="002F4D4F" w:rsidP="002B6EC1">
      <w:pPr>
        <w:ind w:left="0"/>
        <w:rPr>
          <w:highlight w:val="yellow"/>
        </w:rPr>
      </w:pPr>
      <w:r w:rsidRPr="002F4D4F">
        <w:t>Function-Role mapping is</w:t>
      </w:r>
      <w:r w:rsidR="00462E7E">
        <w:t xml:space="preserve"> hard-coded in the application and</w:t>
      </w:r>
      <w:r w:rsidRPr="002F4D4F">
        <w:t xml:space="preserve"> described in the respective </w:t>
      </w:r>
      <w:r w:rsidR="00916D5A">
        <w:t xml:space="preserve">function </w:t>
      </w:r>
      <w:r w:rsidRPr="002F4D4F">
        <w:t>sections.</w:t>
      </w:r>
    </w:p>
    <w:p w14:paraId="0A7C16BB" w14:textId="77777777" w:rsidR="00BF603D" w:rsidRPr="00B73D59" w:rsidRDefault="00BF603D" w:rsidP="008B1251">
      <w:pPr>
        <w:rPr>
          <w:highlight w:val="yellow"/>
        </w:rPr>
      </w:pPr>
    </w:p>
    <w:p w14:paraId="47AABA4D" w14:textId="6F081888" w:rsidR="00E838FA" w:rsidRPr="00FD5079" w:rsidRDefault="00E838FA" w:rsidP="000A1322">
      <w:pPr>
        <w:pStyle w:val="Nadpis5"/>
      </w:pPr>
      <w:bookmarkStart w:id="909" w:name="_Domain_Authorization"/>
      <w:bookmarkStart w:id="910" w:name="_Toc222406146"/>
      <w:bookmarkEnd w:id="909"/>
      <w:r w:rsidRPr="00FD5079">
        <w:lastRenderedPageBreak/>
        <w:t>Domain Authorization</w:t>
      </w:r>
      <w:bookmarkEnd w:id="910"/>
    </w:p>
    <w:p w14:paraId="06954C7E" w14:textId="49F6899F" w:rsidR="002F1871" w:rsidRPr="00FD5079" w:rsidRDefault="002F1871" w:rsidP="002B6EC1">
      <w:pPr>
        <w:ind w:left="0"/>
      </w:pPr>
      <w:r w:rsidRPr="00FD5079">
        <w:t xml:space="preserve">Upon application </w:t>
      </w:r>
      <w:r w:rsidR="00FD5079">
        <w:t>initialization</w:t>
      </w:r>
      <w:r w:rsidRPr="00FD5079">
        <w:t>, a Login form is presented to the user. User must enter their domain username, domain password, and domain name which are then authorized against domain controller</w:t>
      </w:r>
      <w:r w:rsidR="003F1B59" w:rsidRPr="00FD5079">
        <w:t xml:space="preserve"> using LDAP protocol and </w:t>
      </w:r>
      <w:r w:rsidR="003F1B59" w:rsidRPr="00FD5079">
        <w:rPr>
          <w:i/>
          <w:iCs w:val="0"/>
        </w:rPr>
        <w:t>DoAdsOpenObject</w:t>
      </w:r>
      <w:r w:rsidR="003F1B59" w:rsidRPr="00FD5079">
        <w:t xml:space="preserve"> call.</w:t>
      </w:r>
      <w:r w:rsidR="00C57D39">
        <w:t xml:space="preserve"> If </w:t>
      </w:r>
      <w:r w:rsidR="00C57D39" w:rsidRPr="00FD5079">
        <w:rPr>
          <w:i/>
          <w:iCs w:val="0"/>
        </w:rPr>
        <w:t>DoAdsOpenObject</w:t>
      </w:r>
      <w:r w:rsidR="00C57D39">
        <w:rPr>
          <w:i/>
          <w:iCs w:val="0"/>
        </w:rPr>
        <w:t xml:space="preserve"> </w:t>
      </w:r>
      <w:r w:rsidR="00C57D39" w:rsidRPr="00C57D39">
        <w:t>fails,</w:t>
      </w:r>
      <w:r w:rsidR="00C57D39">
        <w:rPr>
          <w:i/>
          <w:iCs w:val="0"/>
        </w:rPr>
        <w:t xml:space="preserve"> LogonUser </w:t>
      </w:r>
      <w:r w:rsidR="00C57D39" w:rsidRPr="00C57D39">
        <w:t>is called</w:t>
      </w:r>
      <w:r w:rsidR="00C57D39">
        <w:rPr>
          <w:i/>
          <w:iCs w:val="0"/>
        </w:rPr>
        <w:t xml:space="preserve"> </w:t>
      </w:r>
      <w:r w:rsidR="00C57D39" w:rsidRPr="00C57D39">
        <w:t>alter</w:t>
      </w:r>
      <w:r w:rsidR="00C57D39">
        <w:t>natively as a fallback solution.</w:t>
      </w:r>
    </w:p>
    <w:p w14:paraId="3CEE4256" w14:textId="77777777" w:rsidR="002F1871" w:rsidRPr="00FD5079" w:rsidRDefault="002F1871" w:rsidP="002B6EC1">
      <w:pPr>
        <w:ind w:left="0"/>
      </w:pPr>
    </w:p>
    <w:p w14:paraId="371D4122" w14:textId="493F444D" w:rsidR="00C57D39" w:rsidRDefault="00C57D39" w:rsidP="002B6EC1">
      <w:pPr>
        <w:ind w:left="0"/>
      </w:pPr>
      <w:r>
        <w:t>A</w:t>
      </w:r>
      <w:r w:rsidR="002F1871" w:rsidRPr="00FD5079">
        <w:t xml:space="preserve">pplication will try to </w:t>
      </w:r>
      <w:r>
        <w:t xml:space="preserve">discover </w:t>
      </w:r>
      <w:r w:rsidRPr="00FD5079">
        <w:t xml:space="preserve">information </w:t>
      </w:r>
      <w:r>
        <w:t xml:space="preserve">about local </w:t>
      </w:r>
      <w:r w:rsidR="002F1871" w:rsidRPr="00FD5079">
        <w:t xml:space="preserve">domain </w:t>
      </w:r>
      <w:r>
        <w:t xml:space="preserve">controller </w:t>
      </w:r>
      <w:r w:rsidR="002F1871" w:rsidRPr="00FD5079">
        <w:t>automatically</w:t>
      </w:r>
      <w:r w:rsidR="003F1B59" w:rsidRPr="00FD5079">
        <w:t xml:space="preserve"> using native Win32 API </w:t>
      </w:r>
      <w:r w:rsidR="003F1B59" w:rsidRPr="00FD5079">
        <w:rPr>
          <w:i/>
          <w:iCs w:val="0"/>
        </w:rPr>
        <w:t>NTNetDsGetDcName</w:t>
      </w:r>
      <w:r w:rsidR="003F1B59" w:rsidRPr="00FD5079">
        <w:t xml:space="preserve"> provided by </w:t>
      </w:r>
      <w:r w:rsidR="003F1B59" w:rsidRPr="00FD5079">
        <w:rPr>
          <w:i/>
          <w:iCs w:val="0"/>
        </w:rPr>
        <w:t>NETAPI32.DLL</w:t>
      </w:r>
      <w:r w:rsidR="003F1B59" w:rsidRPr="00FD5079">
        <w:t>.</w:t>
      </w:r>
      <w:r w:rsidR="002F1871" w:rsidRPr="00FD5079">
        <w:t xml:space="preserve"> </w:t>
      </w:r>
      <w:r w:rsidRPr="00FD5079">
        <w:t xml:space="preserve">However, this only works on workstations that are part of the </w:t>
      </w:r>
      <w:r>
        <w:t xml:space="preserve">local </w:t>
      </w:r>
      <w:r w:rsidRPr="00FD5079">
        <w:t>domain.</w:t>
      </w:r>
    </w:p>
    <w:p w14:paraId="783ADF51" w14:textId="77777777" w:rsidR="00C57D39" w:rsidRDefault="00C57D39" w:rsidP="002B6EC1">
      <w:pPr>
        <w:ind w:left="0"/>
      </w:pPr>
    </w:p>
    <w:p w14:paraId="700E47B4" w14:textId="47708D87" w:rsidR="002F1871" w:rsidRPr="00FD5079" w:rsidRDefault="00C57D39" w:rsidP="002B6EC1">
      <w:pPr>
        <w:ind w:left="0"/>
      </w:pPr>
      <w:r>
        <w:t xml:space="preserve">If domain controller lookup fails (e.g. the workstation is </w:t>
      </w:r>
      <w:r w:rsidRPr="00FD5079">
        <w:t>outside of the domain</w:t>
      </w:r>
      <w:r>
        <w:t>)</w:t>
      </w:r>
      <w:r w:rsidRPr="00FD5079">
        <w:t>,</w:t>
      </w:r>
      <w:r>
        <w:t xml:space="preserve"> or if configuration parameter </w:t>
      </w:r>
      <w:r w:rsidRPr="00C57D39">
        <w:rPr>
          <w:rFonts w:ascii="Consolas" w:hAnsi="Consolas"/>
        </w:rPr>
        <w:t>DOMAIN_FORCE_USE_CUSTOM_DC</w:t>
      </w:r>
      <w:r w:rsidRPr="00C57D39">
        <w:t xml:space="preserve"> is set to </w:t>
      </w:r>
      <w:r>
        <w:t xml:space="preserve">1, </w:t>
      </w:r>
      <w:r w:rsidR="002F1871" w:rsidRPr="00FD5079">
        <w:t xml:space="preserve">following manual configuration is used: </w:t>
      </w:r>
    </w:p>
    <w:p w14:paraId="2F195688" w14:textId="7A197772" w:rsidR="002B6EC1" w:rsidRPr="00FD5079" w:rsidRDefault="002B6EC1" w:rsidP="002F1871"/>
    <w:p w14:paraId="5CBF551C" w14:textId="77777777" w:rsidR="002B6EC1" w:rsidRPr="00FD5079" w:rsidRDefault="002B6EC1" w:rsidP="002B6EC1">
      <w:pPr>
        <w:ind w:left="0"/>
        <w:rPr>
          <w:iCs w:val="0"/>
        </w:rPr>
      </w:pPr>
      <w:r w:rsidRPr="00FD5079">
        <w:rPr>
          <w:i/>
          <w:iCs w:val="0"/>
          <w:u w:val="single"/>
        </w:rPr>
        <w:t>Configuration:</w:t>
      </w:r>
    </w:p>
    <w:p w14:paraId="6EE1CA5C" w14:textId="77777777" w:rsidR="002F1871" w:rsidRPr="00FD5079" w:rsidRDefault="002F1871" w:rsidP="002F1871"/>
    <w:tbl>
      <w:tblPr>
        <w:tblStyle w:val="Mkatabulky"/>
        <w:tblW w:w="9356" w:type="dxa"/>
        <w:tblInd w:w="-5" w:type="dxa"/>
        <w:tblLook w:val="04A0" w:firstRow="1" w:lastRow="0" w:firstColumn="1" w:lastColumn="0" w:noHBand="0" w:noVBand="1"/>
      </w:tblPr>
      <w:tblGrid>
        <w:gridCol w:w="1026"/>
        <w:gridCol w:w="3075"/>
        <w:gridCol w:w="2562"/>
        <w:gridCol w:w="2693"/>
      </w:tblGrid>
      <w:tr w:rsidR="002F1871" w:rsidRPr="00FD5079" w14:paraId="63D1F9DF" w14:textId="77777777" w:rsidTr="002B6EC1">
        <w:tc>
          <w:tcPr>
            <w:tcW w:w="9356" w:type="dxa"/>
            <w:gridSpan w:val="4"/>
            <w:shd w:val="clear" w:color="auto" w:fill="D9D9D9" w:themeFill="background1" w:themeFillShade="D9"/>
          </w:tcPr>
          <w:p w14:paraId="671D22EE" w14:textId="72727AE2" w:rsidR="002F1871" w:rsidRPr="00FD5079" w:rsidRDefault="002B6EC1" w:rsidP="00EC25C0">
            <w:pPr>
              <w:ind w:left="0"/>
              <w:rPr>
                <w:b/>
                <w:bCs/>
                <w:i/>
                <w:iCs w:val="0"/>
              </w:rPr>
            </w:pPr>
            <w:r w:rsidRPr="00FD5079">
              <w:rPr>
                <w:b/>
                <w:bCs/>
                <w:i/>
                <w:iCs w:val="0"/>
              </w:rPr>
              <w:t>T</w:t>
            </w:r>
            <w:r w:rsidR="002F1871" w:rsidRPr="00FD5079">
              <w:rPr>
                <w:b/>
                <w:bCs/>
                <w:i/>
                <w:iCs w:val="0"/>
              </w:rPr>
              <w:t xml:space="preserve">able </w:t>
            </w:r>
            <w:r w:rsidR="002F1871" w:rsidRPr="00FD5079">
              <w:rPr>
                <w:rFonts w:ascii="Consolas" w:hAnsi="Consolas"/>
                <w:b/>
                <w:bCs/>
                <w:i/>
                <w:iCs w:val="0"/>
              </w:rPr>
              <w:t>RMSTOOL_CONFIG</w:t>
            </w:r>
            <w:r w:rsidR="007E40E1" w:rsidRPr="00FD5079">
              <w:rPr>
                <w:b/>
                <w:bCs/>
                <w:i/>
                <w:iCs w:val="0"/>
              </w:rPr>
              <w:t xml:space="preserve"> </w:t>
            </w:r>
            <w:r w:rsidR="007E40E1" w:rsidRPr="00FD5079">
              <w:rPr>
                <w:b/>
                <w:bCs/>
                <w:i/>
                <w:iCs w:val="0"/>
              </w:rPr>
              <w:br/>
              <w:t>(entries used during domain authorization)</w:t>
            </w:r>
          </w:p>
        </w:tc>
      </w:tr>
      <w:tr w:rsidR="002F1871" w:rsidRPr="00FD5079" w14:paraId="1E3D7BDD" w14:textId="77777777" w:rsidTr="00C57D39">
        <w:tc>
          <w:tcPr>
            <w:tcW w:w="1026" w:type="dxa"/>
            <w:shd w:val="clear" w:color="auto" w:fill="D9D9D9" w:themeFill="background1" w:themeFillShade="D9"/>
          </w:tcPr>
          <w:p w14:paraId="096BD20E" w14:textId="77777777" w:rsidR="002F1871" w:rsidRPr="00FD5079" w:rsidRDefault="002F1871" w:rsidP="00EC25C0">
            <w:pPr>
              <w:ind w:left="0"/>
              <w:rPr>
                <w:rFonts w:ascii="Consolas" w:hAnsi="Consolas"/>
                <w:b/>
                <w:bCs/>
              </w:rPr>
            </w:pPr>
            <w:r w:rsidRPr="00FD5079">
              <w:rPr>
                <w:rFonts w:ascii="Consolas" w:hAnsi="Consolas"/>
                <w:b/>
                <w:bCs/>
              </w:rPr>
              <w:t>SECTION</w:t>
            </w:r>
          </w:p>
        </w:tc>
        <w:tc>
          <w:tcPr>
            <w:tcW w:w="3075" w:type="dxa"/>
            <w:shd w:val="clear" w:color="auto" w:fill="D9D9D9" w:themeFill="background1" w:themeFillShade="D9"/>
          </w:tcPr>
          <w:p w14:paraId="08662819" w14:textId="77777777" w:rsidR="002F1871" w:rsidRPr="00FD5079" w:rsidRDefault="002F1871" w:rsidP="00EC25C0">
            <w:pPr>
              <w:ind w:left="0"/>
              <w:rPr>
                <w:rFonts w:ascii="Consolas" w:hAnsi="Consolas"/>
                <w:b/>
                <w:bCs/>
              </w:rPr>
            </w:pPr>
            <w:r w:rsidRPr="00FD5079">
              <w:rPr>
                <w:rFonts w:ascii="Consolas" w:hAnsi="Consolas"/>
                <w:b/>
                <w:bCs/>
              </w:rPr>
              <w:t>PARAM_NAME</w:t>
            </w:r>
          </w:p>
        </w:tc>
        <w:tc>
          <w:tcPr>
            <w:tcW w:w="2562" w:type="dxa"/>
            <w:shd w:val="clear" w:color="auto" w:fill="D9D9D9" w:themeFill="background1" w:themeFillShade="D9"/>
          </w:tcPr>
          <w:p w14:paraId="521D05B9" w14:textId="77777777" w:rsidR="002F1871" w:rsidRPr="00FD5079" w:rsidRDefault="002F1871" w:rsidP="00EC25C0">
            <w:pPr>
              <w:ind w:left="0"/>
              <w:rPr>
                <w:rFonts w:ascii="Consolas" w:hAnsi="Consolas"/>
                <w:b/>
                <w:bCs/>
              </w:rPr>
            </w:pPr>
            <w:r w:rsidRPr="00FD5079">
              <w:rPr>
                <w:rFonts w:ascii="Consolas" w:hAnsi="Consolas"/>
                <w:b/>
                <w:bCs/>
              </w:rPr>
              <w:t>PARAM_VALUE</w:t>
            </w:r>
          </w:p>
        </w:tc>
        <w:tc>
          <w:tcPr>
            <w:tcW w:w="2693" w:type="dxa"/>
            <w:shd w:val="clear" w:color="auto" w:fill="D9D9D9" w:themeFill="background1" w:themeFillShade="D9"/>
          </w:tcPr>
          <w:p w14:paraId="3E715E5A" w14:textId="77777777" w:rsidR="002F1871" w:rsidRPr="00FD5079" w:rsidRDefault="002F1871" w:rsidP="00EC25C0">
            <w:pPr>
              <w:ind w:left="0"/>
              <w:rPr>
                <w:b/>
                <w:bCs/>
              </w:rPr>
            </w:pPr>
            <w:r w:rsidRPr="00FD5079">
              <w:rPr>
                <w:b/>
                <w:bCs/>
              </w:rPr>
              <w:t>Description</w:t>
            </w:r>
          </w:p>
        </w:tc>
      </w:tr>
      <w:tr w:rsidR="002F1871" w:rsidRPr="00FD5079" w14:paraId="664281AD" w14:textId="77777777" w:rsidTr="00C57D39">
        <w:tc>
          <w:tcPr>
            <w:tcW w:w="1026" w:type="dxa"/>
          </w:tcPr>
          <w:p w14:paraId="37C5869B"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2FC9C06D" w14:textId="77777777" w:rsidR="002F1871" w:rsidRPr="00FD5079" w:rsidRDefault="002F1871" w:rsidP="00EC25C0">
            <w:pPr>
              <w:ind w:left="0"/>
              <w:rPr>
                <w:rFonts w:ascii="Consolas" w:hAnsi="Consolas"/>
              </w:rPr>
            </w:pPr>
            <w:r w:rsidRPr="00FD5079">
              <w:rPr>
                <w:rFonts w:ascii="Consolas" w:hAnsi="Consolas"/>
              </w:rPr>
              <w:t>DOMAIN_SUFFIX</w:t>
            </w:r>
          </w:p>
        </w:tc>
        <w:tc>
          <w:tcPr>
            <w:tcW w:w="2562" w:type="dxa"/>
          </w:tcPr>
          <w:p w14:paraId="69E7E073" w14:textId="77777777" w:rsidR="00C57D39" w:rsidRPr="00FD5079" w:rsidRDefault="00C57D39" w:rsidP="00C57D39">
            <w:pPr>
              <w:ind w:left="0"/>
              <w:rPr>
                <w:rFonts w:ascii="Consolas" w:hAnsi="Consolas"/>
              </w:rPr>
            </w:pPr>
          </w:p>
        </w:tc>
        <w:tc>
          <w:tcPr>
            <w:tcW w:w="2693" w:type="dxa"/>
          </w:tcPr>
          <w:p w14:paraId="7F9A8739" w14:textId="23DA1024" w:rsidR="002F1871" w:rsidRPr="00FD5079" w:rsidRDefault="006312FC" w:rsidP="00EC25C0">
            <w:pPr>
              <w:ind w:left="0"/>
            </w:pPr>
            <w:r>
              <w:t>D</w:t>
            </w:r>
            <w:r w:rsidR="002F1871" w:rsidRPr="00FD5079">
              <w:t>omain suffix</w:t>
            </w:r>
          </w:p>
        </w:tc>
      </w:tr>
      <w:tr w:rsidR="002F1871" w:rsidRPr="00FD5079" w14:paraId="273C2058" w14:textId="77777777" w:rsidTr="00C57D39">
        <w:tc>
          <w:tcPr>
            <w:tcW w:w="1026" w:type="dxa"/>
          </w:tcPr>
          <w:p w14:paraId="2075C050"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605F7735" w14:textId="77777777" w:rsidR="002F1871" w:rsidRPr="00FD5079" w:rsidRDefault="002F1871" w:rsidP="00EC25C0">
            <w:pPr>
              <w:ind w:left="0"/>
              <w:rPr>
                <w:rFonts w:ascii="Consolas" w:hAnsi="Consolas"/>
              </w:rPr>
            </w:pPr>
            <w:r w:rsidRPr="00FD5079">
              <w:rPr>
                <w:rFonts w:ascii="Consolas" w:hAnsi="Consolas"/>
              </w:rPr>
              <w:t>DOMAIN_CONTROLLER</w:t>
            </w:r>
          </w:p>
        </w:tc>
        <w:tc>
          <w:tcPr>
            <w:tcW w:w="2562" w:type="dxa"/>
          </w:tcPr>
          <w:p w14:paraId="4AF03835" w14:textId="77777777" w:rsidR="00C57D39" w:rsidRDefault="00C57D39" w:rsidP="00EC25C0">
            <w:pPr>
              <w:ind w:left="0"/>
              <w:rPr>
                <w:rFonts w:ascii="Consolas" w:hAnsi="Consolas"/>
              </w:rPr>
            </w:pPr>
            <w:r w:rsidRPr="00C57D39">
              <w:rPr>
                <w:rFonts w:ascii="Consolas" w:hAnsi="Consolas"/>
              </w:rPr>
              <w:t>ecczdc016vw.</w:t>
            </w:r>
          </w:p>
          <w:p w14:paraId="496D044B" w14:textId="3A4D84E6" w:rsidR="002F1871" w:rsidRPr="00FD5079" w:rsidRDefault="00C57D39" w:rsidP="00EC25C0">
            <w:pPr>
              <w:ind w:left="0"/>
              <w:rPr>
                <w:rFonts w:ascii="Consolas" w:hAnsi="Consolas"/>
              </w:rPr>
            </w:pPr>
            <w:r w:rsidRPr="00C57D39">
              <w:rPr>
                <w:rFonts w:ascii="Consolas" w:hAnsi="Consolas"/>
              </w:rPr>
              <w:t>internal.vodafone.com</w:t>
            </w:r>
          </w:p>
        </w:tc>
        <w:tc>
          <w:tcPr>
            <w:tcW w:w="2693" w:type="dxa"/>
          </w:tcPr>
          <w:p w14:paraId="764A9B7E" w14:textId="77777777" w:rsidR="002F1871" w:rsidRPr="00FD5079" w:rsidRDefault="002F1871" w:rsidP="00EC25C0">
            <w:pPr>
              <w:ind w:left="0"/>
            </w:pPr>
            <w:r w:rsidRPr="00FD5079">
              <w:t>Domain controller name</w:t>
            </w:r>
          </w:p>
        </w:tc>
      </w:tr>
      <w:tr w:rsidR="002F1871" w14:paraId="65EBB696" w14:textId="77777777" w:rsidTr="00C57D39">
        <w:tc>
          <w:tcPr>
            <w:tcW w:w="1026" w:type="dxa"/>
          </w:tcPr>
          <w:p w14:paraId="48B19547"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5FB89F4E" w14:textId="77777777" w:rsidR="002F1871" w:rsidRPr="00FD5079" w:rsidRDefault="002F1871" w:rsidP="00EC25C0">
            <w:pPr>
              <w:ind w:left="0"/>
              <w:rPr>
                <w:rFonts w:ascii="Consolas" w:hAnsi="Consolas"/>
              </w:rPr>
            </w:pPr>
            <w:r w:rsidRPr="00FD5079">
              <w:rPr>
                <w:rFonts w:ascii="Consolas" w:hAnsi="Consolas"/>
              </w:rPr>
              <w:t>DOMAIN_NAME</w:t>
            </w:r>
          </w:p>
        </w:tc>
        <w:tc>
          <w:tcPr>
            <w:tcW w:w="2562" w:type="dxa"/>
          </w:tcPr>
          <w:p w14:paraId="48C45D5C" w14:textId="77777777" w:rsidR="002F1871" w:rsidRPr="00FD5079" w:rsidRDefault="002F1871" w:rsidP="00EC25C0">
            <w:pPr>
              <w:ind w:left="0"/>
              <w:rPr>
                <w:rFonts w:ascii="Consolas" w:hAnsi="Consolas"/>
              </w:rPr>
            </w:pPr>
            <w:r w:rsidRPr="00FD5079">
              <w:rPr>
                <w:rFonts w:ascii="Consolas" w:hAnsi="Consolas"/>
              </w:rPr>
              <w:t>vf-root</w:t>
            </w:r>
          </w:p>
        </w:tc>
        <w:tc>
          <w:tcPr>
            <w:tcW w:w="2693" w:type="dxa"/>
          </w:tcPr>
          <w:p w14:paraId="303E6D16" w14:textId="77777777" w:rsidR="002F1871" w:rsidRDefault="002F1871" w:rsidP="00EC25C0">
            <w:pPr>
              <w:ind w:left="0"/>
            </w:pPr>
            <w:r w:rsidRPr="00FD5079">
              <w:t>Domain name</w:t>
            </w:r>
          </w:p>
        </w:tc>
      </w:tr>
      <w:tr w:rsidR="00C57D39" w14:paraId="38B57322" w14:textId="77777777" w:rsidTr="00C57D39">
        <w:tc>
          <w:tcPr>
            <w:tcW w:w="1026" w:type="dxa"/>
          </w:tcPr>
          <w:p w14:paraId="273C9FF6" w14:textId="46A13DCC" w:rsidR="00C57D39" w:rsidRPr="00FD5079" w:rsidRDefault="00C57D39" w:rsidP="00EC25C0">
            <w:pPr>
              <w:ind w:left="0"/>
              <w:rPr>
                <w:rFonts w:ascii="Consolas" w:hAnsi="Consolas"/>
              </w:rPr>
            </w:pPr>
            <w:r>
              <w:rPr>
                <w:rFonts w:ascii="Consolas" w:hAnsi="Consolas"/>
              </w:rPr>
              <w:t>GENERAL</w:t>
            </w:r>
          </w:p>
        </w:tc>
        <w:tc>
          <w:tcPr>
            <w:tcW w:w="3075" w:type="dxa"/>
          </w:tcPr>
          <w:p w14:paraId="5BD1672C" w14:textId="36989B0E" w:rsidR="00C57D39" w:rsidRPr="00FD5079" w:rsidRDefault="00C57D39" w:rsidP="00EC25C0">
            <w:pPr>
              <w:ind w:left="0"/>
              <w:rPr>
                <w:rFonts w:ascii="Consolas" w:hAnsi="Consolas"/>
              </w:rPr>
            </w:pPr>
            <w:r w:rsidRPr="00C57D39">
              <w:rPr>
                <w:rFonts w:ascii="Consolas" w:hAnsi="Consolas"/>
              </w:rPr>
              <w:t>DOMAIN_FORCE_USE_CUSTOM_DC</w:t>
            </w:r>
          </w:p>
        </w:tc>
        <w:tc>
          <w:tcPr>
            <w:tcW w:w="2562" w:type="dxa"/>
          </w:tcPr>
          <w:p w14:paraId="0B6FF5C7" w14:textId="1AB7288B" w:rsidR="00C57D39" w:rsidRPr="00FD5079" w:rsidRDefault="00C57D39" w:rsidP="00EC25C0">
            <w:pPr>
              <w:ind w:left="0"/>
              <w:rPr>
                <w:rFonts w:ascii="Consolas" w:hAnsi="Consolas"/>
              </w:rPr>
            </w:pPr>
            <w:r>
              <w:rPr>
                <w:rFonts w:ascii="Consolas" w:hAnsi="Consolas"/>
              </w:rPr>
              <w:t>1</w:t>
            </w:r>
          </w:p>
        </w:tc>
        <w:tc>
          <w:tcPr>
            <w:tcW w:w="2693" w:type="dxa"/>
          </w:tcPr>
          <w:p w14:paraId="61349142" w14:textId="1C8A4BA2" w:rsidR="00C57D39" w:rsidRPr="00FD5079" w:rsidRDefault="00C57D39" w:rsidP="00EC25C0">
            <w:pPr>
              <w:ind w:left="0"/>
            </w:pPr>
            <w:r>
              <w:t xml:space="preserve">Set to </w:t>
            </w:r>
            <w:r w:rsidRPr="00C57D39">
              <w:rPr>
                <w:rFonts w:ascii="Consolas" w:hAnsi="Consolas"/>
              </w:rPr>
              <w:t>1</w:t>
            </w:r>
            <w:r>
              <w:t xml:space="preserve"> to force-use custom DC.</w:t>
            </w:r>
          </w:p>
        </w:tc>
      </w:tr>
    </w:tbl>
    <w:p w14:paraId="7C2AC4D5" w14:textId="77777777" w:rsidR="00C57D39" w:rsidRDefault="00C57D39" w:rsidP="002F1871"/>
    <w:p w14:paraId="5F333C49" w14:textId="2019DBC6" w:rsidR="00C57D39" w:rsidRDefault="00C57D39" w:rsidP="00C57D39">
      <w:pPr>
        <w:ind w:left="0"/>
      </w:pPr>
      <w:r w:rsidRPr="00C57D39">
        <w:rPr>
          <w:b/>
          <w:bCs/>
          <w:i/>
          <w:iCs w:val="0"/>
        </w:rPr>
        <w:t>Update 19.1.2024</w:t>
      </w:r>
      <w:r>
        <w:t xml:space="preserve"> – As user synchronization between local domain (oskarmobil.cz/ceskymobil) and global domain (vf-root) is about to be stopped, the above global domain controller was preconfigured to be used in all cases. This is to prevent the situation when user logs in from workstation belonging to local domain and authenticates against local domain controller that might hold outdated user data or no user data at all.</w:t>
      </w:r>
    </w:p>
    <w:p w14:paraId="590AFBA1" w14:textId="354F6A15" w:rsidR="00E838FA" w:rsidRPr="008F2F5C" w:rsidRDefault="00E838FA" w:rsidP="000A1322">
      <w:pPr>
        <w:pStyle w:val="Nadpis5"/>
      </w:pPr>
      <w:bookmarkStart w:id="911" w:name="_Inventory_Authorization"/>
      <w:bookmarkStart w:id="912" w:name="_Toc222406147"/>
      <w:bookmarkEnd w:id="911"/>
      <w:r w:rsidRPr="008F2F5C">
        <w:t>Inventory Authorization</w:t>
      </w:r>
      <w:bookmarkEnd w:id="912"/>
    </w:p>
    <w:p w14:paraId="75A5F0F2" w14:textId="0D041ACE" w:rsidR="008F2F5C" w:rsidRPr="008F2F5C" w:rsidRDefault="008F2F5C" w:rsidP="008F2F5C">
      <w:pPr>
        <w:ind w:left="0"/>
      </w:pPr>
      <w:r w:rsidRPr="008F2F5C">
        <w:t>Depending on their application role, the users may only be allowed to invoke cleansing operations on a restricted preconfigured set of inventory items</w:t>
      </w:r>
      <w:r>
        <w:t xml:space="preserve"> (MSISDN’s and/or IMSI+ICCID’s)</w:t>
      </w:r>
      <w:r w:rsidRPr="008F2F5C">
        <w:t xml:space="preserve">. Each user with restricted </w:t>
      </w:r>
      <w:r>
        <w:t xml:space="preserve">inventory </w:t>
      </w:r>
      <w:r w:rsidRPr="008F2F5C">
        <w:t xml:space="preserve">access </w:t>
      </w:r>
      <w:r>
        <w:t>must</w:t>
      </w:r>
      <w:r w:rsidRPr="008F2F5C">
        <w:t xml:space="preserve"> </w:t>
      </w:r>
      <w:r>
        <w:t xml:space="preserve">be </w:t>
      </w:r>
      <w:r w:rsidRPr="008F2F5C">
        <w:t xml:space="preserve">assigned with a concrete whitelist inventory group. </w:t>
      </w:r>
      <w:r>
        <w:t>Furthermore, a</w:t>
      </w:r>
      <w:r w:rsidRPr="008F2F5C">
        <w:t>ll users also share inventory blacklist group.</w:t>
      </w:r>
    </w:p>
    <w:p w14:paraId="3AD693AF" w14:textId="77777777" w:rsidR="008F2F5C" w:rsidRPr="008F2F5C" w:rsidRDefault="008F2F5C" w:rsidP="008F2F5C">
      <w:pPr>
        <w:ind w:left="0"/>
      </w:pPr>
    </w:p>
    <w:p w14:paraId="0782CBFF" w14:textId="43734237" w:rsidR="008F2F5C" w:rsidRPr="008F2F5C" w:rsidRDefault="008F2F5C">
      <w:pPr>
        <w:pStyle w:val="Odstavecseseznamem"/>
        <w:numPr>
          <w:ilvl w:val="0"/>
          <w:numId w:val="146"/>
        </w:numPr>
        <w:ind w:left="426"/>
      </w:pPr>
      <w:r w:rsidRPr="008F2F5C">
        <w:rPr>
          <w:b/>
          <w:bCs/>
        </w:rPr>
        <w:t>Inventory whitelist group</w:t>
      </w:r>
      <w:r w:rsidRPr="008F2F5C">
        <w:t xml:space="preserve"> contains inventory items that the user is allowed to clean.</w:t>
      </w:r>
      <w:r>
        <w:t xml:space="preserve"> There are several inventory whitelist groups configured.</w:t>
      </w:r>
    </w:p>
    <w:p w14:paraId="03C1107E" w14:textId="43D64382" w:rsidR="008F2F5C" w:rsidRPr="008F2F5C" w:rsidRDefault="008F2F5C">
      <w:pPr>
        <w:pStyle w:val="Odstavecseseznamem"/>
        <w:numPr>
          <w:ilvl w:val="0"/>
          <w:numId w:val="146"/>
        </w:numPr>
        <w:ind w:left="426"/>
      </w:pPr>
      <w:r w:rsidRPr="008F2F5C">
        <w:rPr>
          <w:b/>
          <w:bCs/>
        </w:rPr>
        <w:t>Inventory blacklist group</w:t>
      </w:r>
      <w:r w:rsidRPr="008F2F5C">
        <w:t xml:space="preserve"> contains inventory items that no users are allowed to clean</w:t>
      </w:r>
      <w:r>
        <w:t xml:space="preserve">, but users with </w:t>
      </w:r>
      <w:r w:rsidRPr="008F2F5C">
        <w:rPr>
          <w:sz w:val="18"/>
          <w:szCs w:val="18"/>
        </w:rPr>
        <w:t>ADMIN</w:t>
      </w:r>
      <w:r>
        <w:t xml:space="preserve"> role can explicitly override this restriction in the application GUI.</w:t>
      </w:r>
    </w:p>
    <w:p w14:paraId="76E59811" w14:textId="6107B40B" w:rsidR="008F2F5C" w:rsidRPr="008F2F5C" w:rsidRDefault="008F2F5C" w:rsidP="008F2F5C">
      <w:pPr>
        <w:ind w:left="0"/>
      </w:pPr>
    </w:p>
    <w:p w14:paraId="7F92EB2D" w14:textId="651777D6" w:rsidR="008F2F5C" w:rsidRPr="008F2F5C" w:rsidRDefault="008F2F5C" w:rsidP="008F2F5C">
      <w:pPr>
        <w:ind w:left="0"/>
      </w:pPr>
      <w:r w:rsidRPr="008F2F5C">
        <w:t xml:space="preserve">See </w:t>
      </w:r>
      <w:hyperlink w:anchor="_Inventory_Groups_Configuration" w:history="1">
        <w:r w:rsidRPr="008F2F5C">
          <w:rPr>
            <w:rStyle w:val="Hypertextovodkaz"/>
          </w:rPr>
          <w:t>Inventory Groups Configuration</w:t>
        </w:r>
      </w:hyperlink>
      <w:r w:rsidRPr="008F2F5C">
        <w:t xml:space="preserve"> for more details on how to configure the inventory groups.</w:t>
      </w:r>
    </w:p>
    <w:p w14:paraId="25407C4F" w14:textId="47F49E91" w:rsidR="00E838FA" w:rsidRPr="00FD5079" w:rsidRDefault="00E838FA" w:rsidP="000A1322">
      <w:pPr>
        <w:pStyle w:val="Nadpis5"/>
      </w:pPr>
      <w:bookmarkStart w:id="913" w:name="_Toc222406148"/>
      <w:r w:rsidRPr="00FD5079">
        <w:t>User Views</w:t>
      </w:r>
      <w:bookmarkEnd w:id="913"/>
    </w:p>
    <w:p w14:paraId="536BFEE5" w14:textId="382CEA0E" w:rsidR="00FD5079" w:rsidRDefault="00FD5079" w:rsidP="00FD5079">
      <w:pPr>
        <w:rPr>
          <w:highlight w:val="yellow"/>
        </w:rPr>
      </w:pPr>
      <w:r w:rsidRPr="00FD5079">
        <w:t xml:space="preserve">User </w:t>
      </w:r>
      <w:r w:rsidRPr="00FD5079">
        <w:rPr>
          <w:rFonts w:ascii="Consolas" w:hAnsi="Consolas"/>
        </w:rPr>
        <w:t>RMSTOOL_USR</w:t>
      </w:r>
      <w:r w:rsidRPr="00FD5079">
        <w:t xml:space="preserve"> can access limited application log</w:t>
      </w:r>
      <w:r>
        <w:t>s</w:t>
      </w:r>
      <w:r w:rsidRPr="00FD5079">
        <w:t xml:space="preserve"> via view </w:t>
      </w:r>
      <w:r w:rsidRPr="00FD5079">
        <w:rPr>
          <w:rFonts w:ascii="Consolas" w:hAnsi="Consolas"/>
        </w:rPr>
        <w:t>RMSTOOL_LOG_VW_MEDIUM</w:t>
      </w:r>
      <w:r w:rsidRPr="00FD5079">
        <w:t>. The view does not contain extended data CLOB’s.</w:t>
      </w:r>
    </w:p>
    <w:p w14:paraId="1E94EEC7" w14:textId="26C60639" w:rsidR="004363A6" w:rsidRPr="00D358F1" w:rsidRDefault="004363A6" w:rsidP="008B1251">
      <w:pPr>
        <w:rPr>
          <w:highlight w:val="yellow"/>
        </w:rPr>
      </w:pPr>
    </w:p>
    <w:p w14:paraId="75057348" w14:textId="7CA25496" w:rsidR="001917CF" w:rsidRPr="00AB66CF" w:rsidRDefault="009568C5" w:rsidP="00CD44D1">
      <w:pPr>
        <w:pStyle w:val="Nadpis3"/>
      </w:pPr>
      <w:bookmarkStart w:id="914" w:name="_Toc222406149"/>
      <w:r w:rsidRPr="00AB66CF">
        <w:t>Data</w:t>
      </w:r>
      <w:r w:rsidR="001917CF" w:rsidRPr="00AB66CF">
        <w:t xml:space="preserve"> </w:t>
      </w:r>
      <w:r w:rsidR="00712776" w:rsidRPr="00AB66CF">
        <w:t>R</w:t>
      </w:r>
      <w:r w:rsidR="001917CF" w:rsidRPr="00AB66CF">
        <w:t xml:space="preserve">etention and </w:t>
      </w:r>
      <w:r w:rsidRPr="00AB66CF">
        <w:t xml:space="preserve">Data </w:t>
      </w:r>
      <w:r w:rsidR="00712776" w:rsidRPr="00AB66CF">
        <w:t>Purging P</w:t>
      </w:r>
      <w:r w:rsidR="001917CF" w:rsidRPr="00AB66CF">
        <w:t>olicy</w:t>
      </w:r>
      <w:bookmarkEnd w:id="914"/>
    </w:p>
    <w:p w14:paraId="1808C730" w14:textId="21277984" w:rsidR="006A303B" w:rsidRDefault="006A303B" w:rsidP="00AB66CF">
      <w:pPr>
        <w:ind w:left="0"/>
      </w:pPr>
      <w:r>
        <w:t>The application does not store any data except for application log.</w:t>
      </w:r>
    </w:p>
    <w:p w14:paraId="57DAD529" w14:textId="6EDD5CDF" w:rsidR="00AB66CF" w:rsidRPr="00AB66CF" w:rsidRDefault="006A303B" w:rsidP="00AB66CF">
      <w:pPr>
        <w:ind w:left="0"/>
      </w:pPr>
      <w:r>
        <w:t>A</w:t>
      </w:r>
      <w:r w:rsidR="009568C5" w:rsidRPr="00AB66CF">
        <w:t xml:space="preserve">pplication log </w:t>
      </w:r>
      <w:r>
        <w:t xml:space="preserve">is </w:t>
      </w:r>
      <w:r w:rsidR="009568C5" w:rsidRPr="00AB66CF">
        <w:t>kept</w:t>
      </w:r>
      <w:r w:rsidR="00C33D20" w:rsidRPr="00AB66CF">
        <w:t xml:space="preserve"> in order to trace down operational issues</w:t>
      </w:r>
      <w:r w:rsidR="00AB66CF">
        <w:t xml:space="preserve"> and </w:t>
      </w:r>
      <w:r>
        <w:t xml:space="preserve">it’s </w:t>
      </w:r>
      <w:r w:rsidR="00AB66CF">
        <w:t xml:space="preserve">stored in table </w:t>
      </w:r>
      <w:r w:rsidR="00AB66CF" w:rsidRPr="00AB66CF">
        <w:rPr>
          <w:rFonts w:ascii="Consolas" w:hAnsi="Consolas"/>
        </w:rPr>
        <w:t>RMSTOOL_LOG</w:t>
      </w:r>
      <w:r w:rsidR="009568C5" w:rsidRPr="00AB66CF">
        <w:t>.</w:t>
      </w:r>
      <w:r w:rsidR="009568C5" w:rsidRPr="00AB66CF">
        <w:br/>
      </w:r>
    </w:p>
    <w:p w14:paraId="3B451965" w14:textId="78BBA3AA" w:rsidR="00AB66CF" w:rsidRPr="00AB66CF" w:rsidRDefault="00AB66CF" w:rsidP="00AB66CF">
      <w:pPr>
        <w:ind w:left="0"/>
      </w:pPr>
      <w:r w:rsidRPr="00AB66CF">
        <w:lastRenderedPageBreak/>
        <w:t>Old logs (usually older than 1 year) are archived manually by application administrator as needed</w:t>
      </w:r>
      <w:r w:rsidR="005F4131">
        <w:t xml:space="preserve"> in order to keep reasonable size of the live log table</w:t>
      </w:r>
      <w:r w:rsidRPr="00AB66CF">
        <w:t>.</w:t>
      </w:r>
      <w:r w:rsidR="005F4131">
        <w:t xml:space="preserve"> </w:t>
      </w:r>
      <w:r w:rsidRPr="00AB66CF">
        <w:t xml:space="preserve">Archived logs are stored in tables </w:t>
      </w:r>
      <w:r w:rsidRPr="00AB66CF">
        <w:rPr>
          <w:rFonts w:ascii="Consolas" w:hAnsi="Consolas"/>
        </w:rPr>
        <w:t>RMSTOOL_SESSION_ARCH</w:t>
      </w:r>
      <w:r w:rsidRPr="00AB66CF">
        <w:t xml:space="preserve"> and </w:t>
      </w:r>
      <w:r w:rsidRPr="00AB66CF">
        <w:rPr>
          <w:rFonts w:ascii="Consolas" w:hAnsi="Consolas"/>
        </w:rPr>
        <w:t>RMSTOOL_LOG_ARCH</w:t>
      </w:r>
      <w:r w:rsidRPr="00AB66CF">
        <w:t>.</w:t>
      </w:r>
    </w:p>
    <w:p w14:paraId="188ADEB8" w14:textId="77777777" w:rsidR="00AB66CF" w:rsidRPr="00AB66CF" w:rsidRDefault="00AB66CF" w:rsidP="00AB66CF">
      <w:pPr>
        <w:ind w:left="0"/>
      </w:pPr>
    </w:p>
    <w:p w14:paraId="7D8109B8" w14:textId="27C13E06" w:rsidR="00AB66CF" w:rsidRDefault="00AB66CF" w:rsidP="00AB66CF">
      <w:pPr>
        <w:ind w:left="0"/>
      </w:pPr>
      <w:r w:rsidRPr="00AB66CF">
        <w:t xml:space="preserve">Old archived logs (usually older than 3 years) are </w:t>
      </w:r>
      <w:r w:rsidR="005F4131">
        <w:t xml:space="preserve">manually </w:t>
      </w:r>
      <w:r w:rsidRPr="00AB66CF">
        <w:t>deleted forever by application administrator as needed.</w:t>
      </w:r>
    </w:p>
    <w:p w14:paraId="7BCFF171" w14:textId="736E64CD" w:rsidR="00AB66CF" w:rsidRDefault="00AB66CF" w:rsidP="00AB66CF">
      <w:pPr>
        <w:ind w:left="0"/>
      </w:pPr>
    </w:p>
    <w:p w14:paraId="30724D4B" w14:textId="69BE5D1D" w:rsidR="00AB66CF" w:rsidRPr="00AB66CF" w:rsidRDefault="005F4131" w:rsidP="00AB66CF">
      <w:pPr>
        <w:ind w:left="0"/>
      </w:pPr>
      <w:r>
        <w:t>Neither t</w:t>
      </w:r>
      <w:r w:rsidR="00AB66CF" w:rsidRPr="00AB66CF">
        <w:t xml:space="preserve">he application </w:t>
      </w:r>
      <w:r>
        <w:t xml:space="preserve">nor any of its parts work with or have access to </w:t>
      </w:r>
      <w:r w:rsidR="00AB66CF" w:rsidRPr="00AB66CF">
        <w:t>sensitive personal data</w:t>
      </w:r>
      <w:r>
        <w:t xml:space="preserve"> that would require GDPR-compliant handling or similar restrictions</w:t>
      </w:r>
      <w:r w:rsidR="00AB66CF" w:rsidRPr="00AB66CF">
        <w:t>.</w:t>
      </w:r>
    </w:p>
    <w:p w14:paraId="03623862" w14:textId="77777777" w:rsidR="00AB66CF" w:rsidRDefault="00AB66CF" w:rsidP="00AB66CF">
      <w:pPr>
        <w:ind w:left="0"/>
        <w:rPr>
          <w:highlight w:val="yellow"/>
        </w:rPr>
      </w:pPr>
    </w:p>
    <w:p w14:paraId="5102373D" w14:textId="4EAE7990" w:rsidR="000C089A" w:rsidRPr="000B79D5" w:rsidRDefault="000C089A" w:rsidP="008B1251">
      <w:pPr>
        <w:pStyle w:val="Nadpis2"/>
      </w:pPr>
      <w:bookmarkStart w:id="915" w:name="_Configuration"/>
      <w:bookmarkStart w:id="916" w:name="_Detailed_Configuration"/>
      <w:bookmarkStart w:id="917" w:name="_Toc222406150"/>
      <w:bookmarkEnd w:id="915"/>
      <w:bookmarkEnd w:id="916"/>
      <w:r w:rsidRPr="000B79D5">
        <w:t>Configuration</w:t>
      </w:r>
      <w:bookmarkEnd w:id="917"/>
    </w:p>
    <w:p w14:paraId="6AE826C1" w14:textId="77777777" w:rsidR="00323A58" w:rsidRDefault="00323A58" w:rsidP="00323A58">
      <w:pPr>
        <w:pStyle w:val="Nadpis3"/>
      </w:pPr>
      <w:bookmarkStart w:id="918" w:name="_Toc222406151"/>
      <w:r>
        <w:t>Application Configuration</w:t>
      </w:r>
      <w:bookmarkEnd w:id="918"/>
    </w:p>
    <w:p w14:paraId="66EE9C1E" w14:textId="77777777" w:rsidR="00323A58" w:rsidRDefault="00323A58" w:rsidP="005F0CDB">
      <w:pPr>
        <w:ind w:left="0"/>
      </w:pPr>
    </w:p>
    <w:p w14:paraId="193B2E36" w14:textId="5CFCA9BD" w:rsidR="00501E1F" w:rsidRPr="00752530" w:rsidRDefault="005F0CDB" w:rsidP="005F0CDB">
      <w:pPr>
        <w:ind w:left="0"/>
      </w:pPr>
      <w:r w:rsidRPr="00752530">
        <w:t>Main</w:t>
      </w:r>
      <w:r w:rsidR="00501E1F" w:rsidRPr="00752530">
        <w:t xml:space="preserve"> application</w:t>
      </w:r>
      <w:r w:rsidRPr="00752530">
        <w:t xml:space="preserve"> configuration is stored in table </w:t>
      </w:r>
      <w:hyperlink w:anchor="_Table_RMSTOOL_CONFIG" w:history="1">
        <w:r w:rsidRPr="0052371B">
          <w:rPr>
            <w:rStyle w:val="Hypertextovodkaz"/>
            <w:rFonts w:ascii="Consolas" w:hAnsi="Consolas"/>
          </w:rPr>
          <w:t>RMSTOOL_CONFIG</w:t>
        </w:r>
      </w:hyperlink>
      <w:r w:rsidRPr="00752530">
        <w:t>.</w:t>
      </w:r>
      <w:r w:rsidR="00501E1F" w:rsidRPr="00752530">
        <w:t xml:space="preserve"> </w:t>
      </w:r>
    </w:p>
    <w:p w14:paraId="7B2863F0" w14:textId="77777777" w:rsidR="0052371B" w:rsidRDefault="0052371B" w:rsidP="005F0CDB">
      <w:pPr>
        <w:ind w:left="0"/>
      </w:pPr>
    </w:p>
    <w:p w14:paraId="56A2EBDD" w14:textId="1D59052D" w:rsidR="005F0CDB" w:rsidRPr="00752530" w:rsidRDefault="00501E1F" w:rsidP="005F0CDB">
      <w:pPr>
        <w:ind w:left="0"/>
      </w:pPr>
      <w:r w:rsidRPr="00752530">
        <w:t>The configuration is divided into following sections:</w:t>
      </w:r>
    </w:p>
    <w:p w14:paraId="24EA261A" w14:textId="45C485B7" w:rsidR="005F0CDB" w:rsidRDefault="005F0CDB" w:rsidP="005F0CDB">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6799"/>
      </w:tblGrid>
      <w:tr w:rsidR="00501E1F" w:rsidRPr="00A41D00" w14:paraId="4C925FE3" w14:textId="77777777" w:rsidTr="00426AA2">
        <w:trPr>
          <w:trHeight w:val="240"/>
        </w:trPr>
        <w:tc>
          <w:tcPr>
            <w:tcW w:w="2127" w:type="dxa"/>
            <w:vMerge w:val="restart"/>
            <w:shd w:val="clear" w:color="auto" w:fill="D9D9D9" w:themeFill="background1" w:themeFillShade="D9"/>
            <w:vAlign w:val="center"/>
          </w:tcPr>
          <w:p w14:paraId="56564179" w14:textId="55EA6D79" w:rsidR="00501E1F" w:rsidRPr="00A41D00" w:rsidRDefault="00501E1F" w:rsidP="00501E1F">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Section</w:t>
            </w:r>
          </w:p>
        </w:tc>
        <w:tc>
          <w:tcPr>
            <w:tcW w:w="6799" w:type="dxa"/>
            <w:vMerge w:val="restart"/>
            <w:shd w:val="clear" w:color="auto" w:fill="D9D9D9" w:themeFill="background1" w:themeFillShade="D9"/>
            <w:vAlign w:val="center"/>
          </w:tcPr>
          <w:p w14:paraId="0519DF26" w14:textId="77777777" w:rsidR="00501E1F" w:rsidRPr="00A41D00" w:rsidRDefault="00501E1F" w:rsidP="00501E1F">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501E1F" w:rsidRPr="00A41D00" w14:paraId="12723028" w14:textId="77777777" w:rsidTr="00426AA2">
        <w:trPr>
          <w:trHeight w:val="240"/>
        </w:trPr>
        <w:tc>
          <w:tcPr>
            <w:tcW w:w="2127" w:type="dxa"/>
            <w:vMerge/>
            <w:shd w:val="clear" w:color="auto" w:fill="D9D9D9" w:themeFill="background1" w:themeFillShade="D9"/>
          </w:tcPr>
          <w:p w14:paraId="26757251" w14:textId="77777777" w:rsidR="00501E1F" w:rsidRPr="00A41D00" w:rsidRDefault="00501E1F" w:rsidP="00501E1F">
            <w:pPr>
              <w:pStyle w:val="TableHead"/>
              <w:numPr>
                <w:ilvl w:val="0"/>
                <w:numId w:val="0"/>
              </w:numPr>
              <w:tabs>
                <w:tab w:val="right" w:pos="4129"/>
              </w:tabs>
              <w:rPr>
                <w:rFonts w:ascii="Arial" w:hAnsi="Arial" w:cs="Arial"/>
                <w:sz w:val="20"/>
                <w:szCs w:val="20"/>
                <w:lang w:val="en-US"/>
              </w:rPr>
            </w:pPr>
          </w:p>
        </w:tc>
        <w:tc>
          <w:tcPr>
            <w:tcW w:w="6799" w:type="dxa"/>
            <w:vMerge/>
            <w:shd w:val="clear" w:color="auto" w:fill="D9D9D9" w:themeFill="background1" w:themeFillShade="D9"/>
          </w:tcPr>
          <w:p w14:paraId="18766E4D" w14:textId="77777777" w:rsidR="00501E1F" w:rsidRPr="00A41D00" w:rsidRDefault="00501E1F" w:rsidP="00501E1F">
            <w:pPr>
              <w:pStyle w:val="TableHead"/>
              <w:numPr>
                <w:ilvl w:val="0"/>
                <w:numId w:val="0"/>
              </w:numPr>
              <w:rPr>
                <w:rFonts w:ascii="Arial" w:hAnsi="Arial" w:cs="Arial"/>
                <w:sz w:val="20"/>
                <w:szCs w:val="20"/>
                <w:lang w:val="en-US"/>
              </w:rPr>
            </w:pPr>
          </w:p>
        </w:tc>
      </w:tr>
      <w:tr w:rsidR="003F4EF0" w:rsidRPr="00A41D00" w14:paraId="0017AFF1" w14:textId="77777777" w:rsidTr="00426AA2">
        <w:trPr>
          <w:trHeight w:val="240"/>
        </w:trPr>
        <w:tc>
          <w:tcPr>
            <w:tcW w:w="2127" w:type="dxa"/>
          </w:tcPr>
          <w:p w14:paraId="0FF4DDC8" w14:textId="03C57D7F" w:rsidR="003F4EF0" w:rsidRPr="00426AA2" w:rsidRDefault="003F4EF0" w:rsidP="00501E1F">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CONN_CHECK</w:t>
            </w:r>
          </w:p>
        </w:tc>
        <w:tc>
          <w:tcPr>
            <w:tcW w:w="6799" w:type="dxa"/>
          </w:tcPr>
          <w:p w14:paraId="3FECF249" w14:textId="77688F08" w:rsidR="003F4EF0" w:rsidRDefault="003F4EF0" w:rsidP="00501E1F">
            <w:pPr>
              <w:pStyle w:val="TableHead"/>
              <w:numPr>
                <w:ilvl w:val="0"/>
                <w:numId w:val="0"/>
              </w:numPr>
              <w:rPr>
                <w:rFonts w:ascii="Arial" w:hAnsi="Arial" w:cs="Arial"/>
                <w:b w:val="0"/>
                <w:bCs/>
                <w:sz w:val="20"/>
                <w:szCs w:val="20"/>
              </w:rPr>
            </w:pPr>
            <w:r>
              <w:rPr>
                <w:rFonts w:ascii="Arial" w:hAnsi="Arial" w:cs="Arial"/>
                <w:b w:val="0"/>
                <w:bCs/>
                <w:sz w:val="20"/>
                <w:szCs w:val="20"/>
              </w:rPr>
              <w:t>Contains test SQL statements to check connection to given database.</w:t>
            </w:r>
            <w:r w:rsidR="00FB1209">
              <w:rPr>
                <w:rFonts w:ascii="Arial" w:hAnsi="Arial" w:cs="Arial"/>
                <w:b w:val="0"/>
                <w:bCs/>
                <w:sz w:val="20"/>
                <w:szCs w:val="20"/>
              </w:rPr>
              <w:br/>
              <w:t xml:space="preserve">Section uses the same parameter names for the databases, as they are in the environment-specific sections (e.g. </w:t>
            </w:r>
            <w:r w:rsidR="00FB1209" w:rsidRPr="00FB1209">
              <w:rPr>
                <w:rFonts w:ascii="Consolas" w:hAnsi="Consolas" w:cs="Arial"/>
                <w:b w:val="0"/>
                <w:bCs/>
                <w:sz w:val="20"/>
                <w:szCs w:val="20"/>
              </w:rPr>
              <w:t>DMA_DB</w:t>
            </w:r>
            <w:r w:rsidR="00FB1209">
              <w:rPr>
                <w:rFonts w:ascii="Arial" w:hAnsi="Arial" w:cs="Arial"/>
                <w:b w:val="0"/>
                <w:bCs/>
                <w:sz w:val="20"/>
                <w:szCs w:val="20"/>
              </w:rPr>
              <w:t xml:space="preserve">, </w:t>
            </w:r>
            <w:r w:rsidR="00FB1209" w:rsidRPr="00FB1209">
              <w:rPr>
                <w:rFonts w:ascii="Consolas" w:hAnsi="Consolas" w:cs="Arial"/>
                <w:b w:val="0"/>
                <w:bCs/>
                <w:sz w:val="20"/>
                <w:szCs w:val="20"/>
              </w:rPr>
              <w:t>SIEBEL_DB</w:t>
            </w:r>
            <w:r w:rsidR="00FB1209">
              <w:rPr>
                <w:rFonts w:ascii="Arial" w:hAnsi="Arial" w:cs="Arial"/>
                <w:b w:val="0"/>
                <w:bCs/>
                <w:sz w:val="20"/>
                <w:szCs w:val="20"/>
              </w:rPr>
              <w:t>, etc.).</w:t>
            </w:r>
          </w:p>
        </w:tc>
      </w:tr>
      <w:tr w:rsidR="00501E1F" w:rsidRPr="00A41D00" w14:paraId="6302BE99" w14:textId="77777777" w:rsidTr="00426AA2">
        <w:trPr>
          <w:trHeight w:val="240"/>
        </w:trPr>
        <w:tc>
          <w:tcPr>
            <w:tcW w:w="2127" w:type="dxa"/>
          </w:tcPr>
          <w:p w14:paraId="41AE3125" w14:textId="38F01056"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GENERAL</w:t>
            </w:r>
          </w:p>
        </w:tc>
        <w:tc>
          <w:tcPr>
            <w:tcW w:w="6799" w:type="dxa"/>
          </w:tcPr>
          <w:p w14:paraId="63B6485B" w14:textId="6E1F4660" w:rsidR="00501E1F" w:rsidRPr="00A41D00" w:rsidRDefault="001A014C" w:rsidP="00501E1F">
            <w:pPr>
              <w:pStyle w:val="TableHead"/>
              <w:numPr>
                <w:ilvl w:val="0"/>
                <w:numId w:val="0"/>
              </w:numPr>
              <w:rPr>
                <w:rFonts w:ascii="Arial" w:hAnsi="Arial" w:cs="Arial"/>
                <w:b w:val="0"/>
                <w:bCs/>
                <w:sz w:val="20"/>
                <w:szCs w:val="20"/>
                <w:lang w:val="en-US"/>
              </w:rPr>
            </w:pPr>
            <w:r>
              <w:rPr>
                <w:rFonts w:ascii="Arial" w:hAnsi="Arial" w:cs="Arial"/>
                <w:b w:val="0"/>
                <w:bCs/>
                <w:sz w:val="20"/>
                <w:szCs w:val="20"/>
              </w:rPr>
              <w:t>General application configuration</w:t>
            </w:r>
          </w:p>
        </w:tc>
      </w:tr>
      <w:tr w:rsidR="00501E1F" w:rsidRPr="00A41D00" w14:paraId="01D96B37" w14:textId="77777777" w:rsidTr="00426AA2">
        <w:trPr>
          <w:trHeight w:val="240"/>
        </w:trPr>
        <w:tc>
          <w:tcPr>
            <w:tcW w:w="2127" w:type="dxa"/>
          </w:tcPr>
          <w:p w14:paraId="59472E4B" w14:textId="22C9CC12"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EBS_SPECIFIC</w:t>
            </w:r>
          </w:p>
        </w:tc>
        <w:tc>
          <w:tcPr>
            <w:tcW w:w="6799" w:type="dxa"/>
          </w:tcPr>
          <w:p w14:paraId="1AC7E643" w14:textId="36E429F0"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EBS-related processing configuration</w:t>
            </w:r>
          </w:p>
        </w:tc>
      </w:tr>
      <w:tr w:rsidR="00501E1F" w:rsidRPr="00A41D00" w14:paraId="70493E89" w14:textId="77777777" w:rsidTr="00426AA2">
        <w:trPr>
          <w:trHeight w:val="240"/>
        </w:trPr>
        <w:tc>
          <w:tcPr>
            <w:tcW w:w="2127" w:type="dxa"/>
          </w:tcPr>
          <w:p w14:paraId="51D15AA2" w14:textId="32A68730"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IL_SPECIFIC</w:t>
            </w:r>
          </w:p>
        </w:tc>
        <w:tc>
          <w:tcPr>
            <w:tcW w:w="6799" w:type="dxa"/>
          </w:tcPr>
          <w:p w14:paraId="678EE738" w14:textId="3DEA1F92"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InstantLink-related processing configuration</w:t>
            </w:r>
          </w:p>
        </w:tc>
      </w:tr>
      <w:tr w:rsidR="009B2637" w:rsidRPr="00A41D00" w14:paraId="404171AA" w14:textId="77777777" w:rsidTr="00426AA2">
        <w:trPr>
          <w:trHeight w:val="240"/>
        </w:trPr>
        <w:tc>
          <w:tcPr>
            <w:tcW w:w="2127" w:type="dxa"/>
          </w:tcPr>
          <w:p w14:paraId="4AD7286D" w14:textId="5E446450" w:rsidR="009B2637" w:rsidRPr="00426AA2" w:rsidRDefault="009B2637" w:rsidP="00501E1F">
            <w:pPr>
              <w:pStyle w:val="TableHead"/>
              <w:numPr>
                <w:ilvl w:val="0"/>
                <w:numId w:val="0"/>
              </w:numPr>
              <w:tabs>
                <w:tab w:val="right" w:pos="4129"/>
              </w:tabs>
              <w:rPr>
                <w:rFonts w:ascii="Consolas" w:hAnsi="Consolas"/>
                <w:b w:val="0"/>
                <w:bCs/>
                <w:sz w:val="20"/>
                <w:szCs w:val="20"/>
              </w:rPr>
            </w:pPr>
            <w:r>
              <w:rPr>
                <w:rFonts w:ascii="Consolas" w:hAnsi="Consolas"/>
                <w:b w:val="0"/>
                <w:bCs/>
                <w:sz w:val="20"/>
                <w:szCs w:val="20"/>
              </w:rPr>
              <w:t>IMEI_SPECIFIC</w:t>
            </w:r>
          </w:p>
        </w:tc>
        <w:tc>
          <w:tcPr>
            <w:tcW w:w="6799" w:type="dxa"/>
          </w:tcPr>
          <w:p w14:paraId="3B36CC1E" w14:textId="4F786F9E" w:rsidR="009B2637" w:rsidRDefault="009B2637" w:rsidP="00501E1F">
            <w:pPr>
              <w:pStyle w:val="TableHead"/>
              <w:numPr>
                <w:ilvl w:val="0"/>
                <w:numId w:val="0"/>
              </w:numPr>
              <w:rPr>
                <w:rFonts w:ascii="Arial" w:hAnsi="Arial" w:cs="Arial"/>
                <w:b w:val="0"/>
                <w:bCs/>
                <w:sz w:val="20"/>
                <w:szCs w:val="20"/>
              </w:rPr>
            </w:pPr>
            <w:r>
              <w:rPr>
                <w:rFonts w:ascii="Arial" w:hAnsi="Arial" w:cs="Arial"/>
                <w:b w:val="0"/>
                <w:bCs/>
                <w:sz w:val="20"/>
                <w:szCs w:val="20"/>
              </w:rPr>
              <w:t>IMEI Monitoring-related configuration (single instance)</w:t>
            </w:r>
          </w:p>
        </w:tc>
      </w:tr>
      <w:tr w:rsidR="00501E1F" w:rsidRPr="00A41D00" w14:paraId="101F1470" w14:textId="77777777" w:rsidTr="00426AA2">
        <w:trPr>
          <w:trHeight w:val="240"/>
        </w:trPr>
        <w:tc>
          <w:tcPr>
            <w:tcW w:w="2127" w:type="dxa"/>
          </w:tcPr>
          <w:p w14:paraId="5720E082" w14:textId="399CFC34"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KENAN_SPECIFIC</w:t>
            </w:r>
          </w:p>
        </w:tc>
        <w:tc>
          <w:tcPr>
            <w:tcW w:w="6799" w:type="dxa"/>
          </w:tcPr>
          <w:p w14:paraId="2351B1CF" w14:textId="0374A38E"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 xml:space="preserve">Kenan- and RMS-related processing configuration </w:t>
            </w:r>
          </w:p>
        </w:tc>
      </w:tr>
      <w:tr w:rsidR="00501E1F" w:rsidRPr="00A41D00" w14:paraId="79500491" w14:textId="77777777" w:rsidTr="00426AA2">
        <w:trPr>
          <w:trHeight w:val="240"/>
        </w:trPr>
        <w:tc>
          <w:tcPr>
            <w:tcW w:w="2127" w:type="dxa"/>
          </w:tcPr>
          <w:p w14:paraId="22D647A1" w14:textId="25DE83AC"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TIBCO_SPECIFIC</w:t>
            </w:r>
          </w:p>
        </w:tc>
        <w:tc>
          <w:tcPr>
            <w:tcW w:w="6799" w:type="dxa"/>
          </w:tcPr>
          <w:p w14:paraId="1186BEBD" w14:textId="4058C736" w:rsidR="00501E1F" w:rsidRDefault="0055238D" w:rsidP="00501E1F">
            <w:pPr>
              <w:pStyle w:val="TableHead"/>
              <w:numPr>
                <w:ilvl w:val="0"/>
                <w:numId w:val="0"/>
              </w:numPr>
              <w:rPr>
                <w:rFonts w:ascii="Arial" w:hAnsi="Arial" w:cs="Arial"/>
                <w:b w:val="0"/>
                <w:bCs/>
                <w:sz w:val="20"/>
                <w:szCs w:val="20"/>
              </w:rPr>
            </w:pPr>
            <w:r>
              <w:rPr>
                <w:rFonts w:ascii="Arial" w:hAnsi="Arial" w:cs="Arial"/>
                <w:b w:val="0"/>
                <w:bCs/>
                <w:sz w:val="20"/>
                <w:szCs w:val="20"/>
              </w:rPr>
              <w:t>Tibco</w:t>
            </w:r>
            <w:r w:rsidR="00752530">
              <w:rPr>
                <w:rFonts w:ascii="Arial" w:hAnsi="Arial" w:cs="Arial"/>
                <w:b w:val="0"/>
                <w:bCs/>
                <w:sz w:val="20"/>
                <w:szCs w:val="20"/>
              </w:rPr>
              <w:t>-related JMS processing configuration (</w:t>
            </w:r>
            <w:r>
              <w:rPr>
                <w:rFonts w:ascii="Arial" w:hAnsi="Arial" w:cs="Arial"/>
                <w:b w:val="0"/>
                <w:bCs/>
                <w:sz w:val="20"/>
                <w:szCs w:val="20"/>
              </w:rPr>
              <w:t>topic and queue names</w:t>
            </w:r>
            <w:r w:rsidR="00752530">
              <w:rPr>
                <w:rFonts w:ascii="Arial" w:hAnsi="Arial" w:cs="Arial"/>
                <w:b w:val="0"/>
                <w:bCs/>
                <w:sz w:val="20"/>
                <w:szCs w:val="20"/>
              </w:rPr>
              <w:t>)</w:t>
            </w:r>
          </w:p>
        </w:tc>
      </w:tr>
      <w:tr w:rsidR="00501E1F" w:rsidRPr="00A41D00" w14:paraId="733F2AFE" w14:textId="77777777" w:rsidTr="00426AA2">
        <w:trPr>
          <w:trHeight w:val="240"/>
        </w:trPr>
        <w:tc>
          <w:tcPr>
            <w:tcW w:w="2127" w:type="dxa"/>
          </w:tcPr>
          <w:p w14:paraId="4C97B3F5" w14:textId="606146E8"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SY2</w:t>
            </w:r>
          </w:p>
        </w:tc>
        <w:tc>
          <w:tcPr>
            <w:tcW w:w="6799" w:type="dxa"/>
          </w:tcPr>
          <w:p w14:paraId="0716080A" w14:textId="14AB5E4D"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SYS2/UAT3</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B00B1F6" w14:textId="77777777" w:rsidTr="00426AA2">
        <w:trPr>
          <w:trHeight w:val="240"/>
        </w:trPr>
        <w:tc>
          <w:tcPr>
            <w:tcW w:w="2127" w:type="dxa"/>
          </w:tcPr>
          <w:p w14:paraId="5961376D" w14:textId="7ECC42CC"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6799" w:type="dxa"/>
          </w:tcPr>
          <w:p w14:paraId="0600E292" w14:textId="0BB967E2"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INT/UAT2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5809796" w14:textId="77777777" w:rsidTr="00426AA2">
        <w:trPr>
          <w:trHeight w:val="240"/>
        </w:trPr>
        <w:tc>
          <w:tcPr>
            <w:tcW w:w="2127" w:type="dxa"/>
          </w:tcPr>
          <w:p w14:paraId="14B809AE" w14:textId="6A0B17F1" w:rsidR="00501E1F" w:rsidRPr="00426AA2" w:rsidRDefault="00501E1F" w:rsidP="00501E1F">
            <w:pPr>
              <w:pStyle w:val="TableHead"/>
              <w:numPr>
                <w:ilvl w:val="0"/>
                <w:numId w:val="0"/>
              </w:numPr>
              <w:tabs>
                <w:tab w:val="right" w:pos="4129"/>
              </w:tabs>
              <w:rPr>
                <w:rFonts w:ascii="Consolas" w:hAnsi="Consolas" w:cs="Arial"/>
                <w:b w:val="0"/>
                <w:bCs/>
                <w:sz w:val="20"/>
                <w:szCs w:val="20"/>
                <w:highlight w:val="yellow"/>
                <w:lang w:val="en-US"/>
              </w:rPr>
            </w:pPr>
            <w:r w:rsidRPr="00426AA2">
              <w:rPr>
                <w:rFonts w:ascii="Consolas" w:hAnsi="Consolas" w:cs="Arial"/>
                <w:b w:val="0"/>
                <w:bCs/>
                <w:sz w:val="20"/>
                <w:szCs w:val="20"/>
              </w:rPr>
              <w:t>PRE</w:t>
            </w:r>
          </w:p>
        </w:tc>
        <w:tc>
          <w:tcPr>
            <w:tcW w:w="6799" w:type="dxa"/>
          </w:tcPr>
          <w:p w14:paraId="140A2D82" w14:textId="04A699A0"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PRE/ACC2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bl>
    <w:p w14:paraId="720960C2" w14:textId="6A29B0C7" w:rsidR="005F0CDB" w:rsidRDefault="005F0CDB" w:rsidP="008B1251">
      <w:pPr>
        <w:rPr>
          <w:highlight w:val="yellow"/>
        </w:rPr>
      </w:pPr>
    </w:p>
    <w:p w14:paraId="741A538A" w14:textId="634817B8" w:rsidR="004E5244" w:rsidRDefault="004E5244" w:rsidP="00E01ABA">
      <w:pPr>
        <w:ind w:left="0"/>
      </w:pPr>
      <w:r>
        <w:t>Entries configured in specific testing environment sections are reloaded every time the environment is changed in the application.</w:t>
      </w:r>
    </w:p>
    <w:p w14:paraId="5FC2D026" w14:textId="77777777" w:rsidR="00AF0412" w:rsidRDefault="00AF0412" w:rsidP="00E01ABA">
      <w:pPr>
        <w:ind w:left="0"/>
      </w:pPr>
    </w:p>
    <w:p w14:paraId="58FF216F" w14:textId="01B0ECCF" w:rsidR="006A7BB4" w:rsidRDefault="003226F6" w:rsidP="00323A58">
      <w:pPr>
        <w:pStyle w:val="Nadpis5"/>
      </w:pPr>
      <w:bookmarkStart w:id="919" w:name="_Toc222406152"/>
      <w:r>
        <w:t xml:space="preserve">Parameter </w:t>
      </w:r>
      <w:r w:rsidR="001573F6">
        <w:t xml:space="preserve">Value </w:t>
      </w:r>
      <w:r w:rsidR="006A7BB4">
        <w:t>Forwarding</w:t>
      </w:r>
      <w:bookmarkEnd w:id="919"/>
    </w:p>
    <w:p w14:paraId="68B32C3F" w14:textId="5F2D72F8" w:rsidR="00E01ABA" w:rsidRPr="001351FC" w:rsidRDefault="00E01ABA" w:rsidP="00E01ABA">
      <w:pPr>
        <w:ind w:left="0"/>
      </w:pPr>
      <w:r w:rsidRPr="001351FC">
        <w:t xml:space="preserve">In order to avoid repeated </w:t>
      </w:r>
      <w:r w:rsidR="006A7BB4" w:rsidRPr="006A7BB4">
        <w:rPr>
          <w:rFonts w:ascii="Consolas" w:hAnsi="Consolas"/>
        </w:rPr>
        <w:t>PARAM_VALUE</w:t>
      </w:r>
      <w:r w:rsidR="006A7BB4">
        <w:t xml:space="preserve"> </w:t>
      </w:r>
      <w:r w:rsidRPr="001351FC">
        <w:t xml:space="preserve">configuration, </w:t>
      </w:r>
      <w:r w:rsidR="00C835AB">
        <w:t xml:space="preserve">a </w:t>
      </w:r>
      <w:r w:rsidRPr="001351FC">
        <w:t>configuration forwarding prefix</w:t>
      </w:r>
      <w:r w:rsidR="00C835AB">
        <w:t xml:space="preserve"> can be</w:t>
      </w:r>
      <w:r w:rsidRPr="001351FC">
        <w:t xml:space="preserve"> </w:t>
      </w:r>
      <w:r w:rsidR="00C835AB">
        <w:t xml:space="preserve">configured </w:t>
      </w:r>
      <w:r w:rsidR="006A7BB4">
        <w:t>in</w:t>
      </w:r>
      <w:r w:rsidR="00C835AB">
        <w:t xml:space="preserve"> </w:t>
      </w:r>
      <w:r w:rsidR="00C835AB" w:rsidRPr="00C835AB">
        <w:rPr>
          <w:rFonts w:ascii="Consolas" w:hAnsi="Consolas"/>
        </w:rPr>
        <w:t>CONFIG_FORWARD_PREFIX</w:t>
      </w:r>
      <w:r w:rsidRPr="001351FC">
        <w:t xml:space="preserve"> </w:t>
      </w:r>
      <w:r w:rsidR="00C835AB">
        <w:t xml:space="preserve">and then used </w:t>
      </w:r>
      <w:r w:rsidR="006A7BB4">
        <w:t>to point</w:t>
      </w:r>
      <w:r w:rsidRPr="001351FC">
        <w:t xml:space="preserve"> on another parameter name</w:t>
      </w:r>
      <w:r w:rsidR="001351FC" w:rsidRPr="001351FC">
        <w:t xml:space="preserve"> within the same configuration section</w:t>
      </w:r>
      <w:r w:rsidR="000E0041">
        <w:t>. Value of the target parameter will be used,</w:t>
      </w:r>
      <w:r w:rsidR="001351FC" w:rsidRPr="001351FC">
        <w:t xml:space="preserve"> as depicted in the example below:</w:t>
      </w:r>
    </w:p>
    <w:p w14:paraId="3D0C68C0" w14:textId="201B7527" w:rsidR="001351FC" w:rsidRDefault="001351FC" w:rsidP="00E01ABA">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843"/>
        <w:gridCol w:w="5954"/>
      </w:tblGrid>
      <w:tr w:rsidR="001477E9" w:rsidRPr="00A41D00" w14:paraId="17965EF9" w14:textId="77777777" w:rsidTr="00426AA2">
        <w:trPr>
          <w:trHeight w:val="490"/>
        </w:trPr>
        <w:tc>
          <w:tcPr>
            <w:tcW w:w="8926" w:type="dxa"/>
            <w:gridSpan w:val="3"/>
            <w:shd w:val="clear" w:color="auto" w:fill="D9D9D9" w:themeFill="background1" w:themeFillShade="D9"/>
            <w:vAlign w:val="center"/>
          </w:tcPr>
          <w:p w14:paraId="0F6E5A99" w14:textId="2042FC53" w:rsidR="001477E9" w:rsidRPr="00E36BB3" w:rsidRDefault="001477E9" w:rsidP="001351FC">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1351FC" w:rsidRPr="00A41D00" w14:paraId="3D55818A" w14:textId="07282E2D" w:rsidTr="00426AA2">
        <w:trPr>
          <w:trHeight w:val="297"/>
        </w:trPr>
        <w:tc>
          <w:tcPr>
            <w:tcW w:w="1129" w:type="dxa"/>
            <w:shd w:val="clear" w:color="auto" w:fill="D9D9D9" w:themeFill="background1" w:themeFillShade="D9"/>
            <w:vAlign w:val="center"/>
          </w:tcPr>
          <w:p w14:paraId="0A525B75" w14:textId="4DBBE81B" w:rsidR="001351FC" w:rsidRPr="006A7BB4" w:rsidRDefault="001351FC" w:rsidP="001351FC">
            <w:pPr>
              <w:pStyle w:val="TableHead"/>
              <w:numPr>
                <w:ilvl w:val="0"/>
                <w:numId w:val="0"/>
              </w:numPr>
              <w:tabs>
                <w:tab w:val="right" w:pos="4129"/>
              </w:tabs>
              <w:rPr>
                <w:rFonts w:ascii="Consolas" w:hAnsi="Consolas" w:cs="Arial"/>
                <w:sz w:val="20"/>
                <w:szCs w:val="20"/>
                <w:lang w:val="en-US"/>
              </w:rPr>
            </w:pPr>
            <w:r w:rsidRPr="006A7BB4">
              <w:rPr>
                <w:rFonts w:ascii="Consolas" w:hAnsi="Consolas" w:cs="Arial"/>
                <w:sz w:val="20"/>
                <w:szCs w:val="20"/>
                <w:lang w:val="en-US"/>
              </w:rPr>
              <w:t>SECTION</w:t>
            </w:r>
          </w:p>
        </w:tc>
        <w:tc>
          <w:tcPr>
            <w:tcW w:w="1843" w:type="dxa"/>
            <w:shd w:val="clear" w:color="auto" w:fill="D9D9D9" w:themeFill="background1" w:themeFillShade="D9"/>
            <w:vAlign w:val="center"/>
          </w:tcPr>
          <w:p w14:paraId="148B4151" w14:textId="6FF9D660"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PARAM_NAME </w:t>
            </w:r>
          </w:p>
        </w:tc>
        <w:tc>
          <w:tcPr>
            <w:tcW w:w="5954" w:type="dxa"/>
            <w:shd w:val="clear" w:color="auto" w:fill="D9D9D9" w:themeFill="background1" w:themeFillShade="D9"/>
            <w:vAlign w:val="center"/>
          </w:tcPr>
          <w:p w14:paraId="481CA4BB" w14:textId="609AE8C7"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PARAM_VALUE </w:t>
            </w:r>
          </w:p>
        </w:tc>
      </w:tr>
      <w:tr w:rsidR="00C835AB" w:rsidRPr="00A41D00" w14:paraId="1A008681" w14:textId="77777777" w:rsidTr="00426AA2">
        <w:trPr>
          <w:trHeight w:val="240"/>
        </w:trPr>
        <w:tc>
          <w:tcPr>
            <w:tcW w:w="1129" w:type="dxa"/>
          </w:tcPr>
          <w:p w14:paraId="0816530D" w14:textId="040F0464" w:rsidR="00C835AB" w:rsidRPr="00426AA2" w:rsidRDefault="00C835AB"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GENERAL</w:t>
            </w:r>
          </w:p>
        </w:tc>
        <w:tc>
          <w:tcPr>
            <w:tcW w:w="1843" w:type="dxa"/>
          </w:tcPr>
          <w:p w14:paraId="5B7CBBAA" w14:textId="0B300FF8" w:rsidR="00C835AB" w:rsidRPr="001351FC" w:rsidRDefault="00C835AB" w:rsidP="001351FC">
            <w:pPr>
              <w:pStyle w:val="TableHead"/>
              <w:numPr>
                <w:ilvl w:val="0"/>
                <w:numId w:val="0"/>
              </w:numPr>
              <w:rPr>
                <w:rFonts w:ascii="Consolas" w:hAnsi="Consolas" w:cs="Arial"/>
                <w:b w:val="0"/>
                <w:bCs/>
                <w:sz w:val="20"/>
                <w:szCs w:val="20"/>
                <w:lang w:val="en-US"/>
              </w:rPr>
            </w:pPr>
            <w:r w:rsidRPr="00C835AB">
              <w:rPr>
                <w:rFonts w:ascii="Consolas" w:hAnsi="Consolas" w:cs="Arial"/>
                <w:b w:val="0"/>
                <w:bCs/>
                <w:sz w:val="20"/>
                <w:szCs w:val="20"/>
                <w:lang w:val="en-US"/>
              </w:rPr>
              <w:t>CONFIG_FORWARD_PREFIX</w:t>
            </w:r>
          </w:p>
        </w:tc>
        <w:tc>
          <w:tcPr>
            <w:tcW w:w="5954" w:type="dxa"/>
          </w:tcPr>
          <w:p w14:paraId="5B384D76" w14:textId="59D6ABF3" w:rsidR="00C835AB" w:rsidRPr="001351FC" w:rsidRDefault="00C835AB" w:rsidP="001351FC">
            <w:pPr>
              <w:pStyle w:val="TableHead"/>
              <w:numPr>
                <w:ilvl w:val="0"/>
                <w:numId w:val="0"/>
              </w:numPr>
              <w:rPr>
                <w:rFonts w:ascii="Consolas" w:hAnsi="Consolas" w:cs="Arial"/>
                <w:b w:val="0"/>
                <w:bCs/>
                <w:sz w:val="20"/>
                <w:szCs w:val="20"/>
                <w:lang w:val="en-US"/>
              </w:rPr>
            </w:pPr>
            <w:r>
              <w:rPr>
                <w:rFonts w:ascii="Consolas" w:hAnsi="Consolas" w:cs="Arial"/>
                <w:b w:val="0"/>
                <w:bCs/>
                <w:sz w:val="20"/>
                <w:szCs w:val="20"/>
                <w:lang w:val="en-US"/>
              </w:rPr>
              <w:t>-&gt;</w:t>
            </w:r>
          </w:p>
        </w:tc>
      </w:tr>
      <w:tr w:rsidR="001351FC" w:rsidRPr="00A41D00" w14:paraId="3FAA5991" w14:textId="16D1A3B9" w:rsidTr="00426AA2">
        <w:trPr>
          <w:trHeight w:val="240"/>
        </w:trPr>
        <w:tc>
          <w:tcPr>
            <w:tcW w:w="1129" w:type="dxa"/>
          </w:tcPr>
          <w:p w14:paraId="6372FC98" w14:textId="312B35DA" w:rsidR="001351FC" w:rsidRPr="00426AA2" w:rsidRDefault="001351FC" w:rsidP="001351FC">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1843" w:type="dxa"/>
          </w:tcPr>
          <w:p w14:paraId="4D5136A6" w14:textId="60ADF152"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TIBCO_DB</w:t>
            </w:r>
          </w:p>
        </w:tc>
        <w:tc>
          <w:tcPr>
            <w:tcW w:w="5954" w:type="dxa"/>
          </w:tcPr>
          <w:p w14:paraId="2735E10E" w14:textId="2F9A10AD"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(DESCRIPTION=(ADDRESS_LIST=(ADDRESS=(PROTOCOL=TCP)(HOST=czint1hr.vfcz.dc-ratingen.de)(PORT=33001)))(CONNECT_DATA=(SERVER=DEDICATED)(SERVICE_NAME=V4TIINT.TEST.CZ)))</w:t>
            </w:r>
          </w:p>
        </w:tc>
      </w:tr>
      <w:tr w:rsidR="001351FC" w14:paraId="4A86D02D" w14:textId="4483B11E" w:rsidTr="00426AA2">
        <w:trPr>
          <w:trHeight w:val="240"/>
        </w:trPr>
        <w:tc>
          <w:tcPr>
            <w:tcW w:w="1129" w:type="dxa"/>
          </w:tcPr>
          <w:p w14:paraId="053AF2A9" w14:textId="3C0E72CF" w:rsidR="001351FC" w:rsidRPr="00426AA2" w:rsidRDefault="001351FC"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843" w:type="dxa"/>
          </w:tcPr>
          <w:p w14:paraId="417BEED9" w14:textId="6BC9B4E3"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STP_DB</w:t>
            </w:r>
          </w:p>
        </w:tc>
        <w:tc>
          <w:tcPr>
            <w:tcW w:w="5954" w:type="dxa"/>
          </w:tcPr>
          <w:p w14:paraId="14C741DD" w14:textId="79701526"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-&gt;TIBCO_DB</w:t>
            </w:r>
          </w:p>
        </w:tc>
      </w:tr>
    </w:tbl>
    <w:p w14:paraId="64674F0E" w14:textId="4FB827A2" w:rsidR="00E01ABA" w:rsidRDefault="00E01ABA" w:rsidP="00E01ABA">
      <w:pPr>
        <w:ind w:left="0"/>
        <w:rPr>
          <w:highlight w:val="yellow"/>
        </w:rPr>
      </w:pPr>
    </w:p>
    <w:p w14:paraId="66D545EB" w14:textId="64B9F5DA" w:rsidR="00AF0412" w:rsidRPr="00AF0412" w:rsidRDefault="00AF0412" w:rsidP="00E01ABA">
      <w:pPr>
        <w:ind w:left="0"/>
      </w:pPr>
      <w:r w:rsidRPr="00AF0412">
        <w:t>In the example abov</w:t>
      </w:r>
      <w:r>
        <w:t xml:space="preserve">e, </w:t>
      </w:r>
      <w:r w:rsidRPr="00AF0412">
        <w:rPr>
          <w:rFonts w:ascii="Consolas" w:hAnsi="Consolas"/>
        </w:rPr>
        <w:t>PARAM_VALUE</w:t>
      </w:r>
      <w:r w:rsidRPr="00AF0412">
        <w:t xml:space="preserve"> configured for </w:t>
      </w:r>
      <w:r w:rsidRPr="00AF0412">
        <w:rPr>
          <w:rFonts w:ascii="Consolas" w:hAnsi="Consolas"/>
        </w:rPr>
        <w:t>TIBCO_DB</w:t>
      </w:r>
      <w:r w:rsidRPr="00AF0412">
        <w:t xml:space="preserve"> will also be used for </w:t>
      </w:r>
      <w:r w:rsidRPr="00AF0412">
        <w:rPr>
          <w:rFonts w:ascii="Consolas" w:hAnsi="Consolas"/>
        </w:rPr>
        <w:t>STP_DB</w:t>
      </w:r>
      <w:r w:rsidRPr="00AF0412">
        <w:t>.</w:t>
      </w:r>
    </w:p>
    <w:p w14:paraId="4F0FCE44" w14:textId="77777777" w:rsidR="00AF0412" w:rsidRDefault="00AF0412" w:rsidP="00E01ABA">
      <w:pPr>
        <w:ind w:left="0"/>
        <w:rPr>
          <w:highlight w:val="yellow"/>
        </w:rPr>
      </w:pPr>
    </w:p>
    <w:p w14:paraId="55914266" w14:textId="04A32436" w:rsidR="0030115E" w:rsidRPr="006A7BB4" w:rsidRDefault="003226F6" w:rsidP="00323A58">
      <w:pPr>
        <w:pStyle w:val="Nadpis5"/>
      </w:pPr>
      <w:bookmarkStart w:id="920" w:name="_Toc222406153"/>
      <w:r>
        <w:t xml:space="preserve">Parameter </w:t>
      </w:r>
      <w:r w:rsidR="001573F6">
        <w:t xml:space="preserve">Value </w:t>
      </w:r>
      <w:r w:rsidR="006A7BB4" w:rsidRPr="006A7BB4">
        <w:t>Commenting</w:t>
      </w:r>
      <w:bookmarkEnd w:id="920"/>
    </w:p>
    <w:p w14:paraId="77196663" w14:textId="6DF9422A" w:rsidR="00752530" w:rsidRPr="006A7BB4" w:rsidRDefault="006A7BB4" w:rsidP="006A7BB4">
      <w:pPr>
        <w:ind w:left="0"/>
      </w:pPr>
      <w:r w:rsidRPr="006A7BB4">
        <w:t xml:space="preserve">If </w:t>
      </w:r>
      <w:r w:rsidRPr="006A7BB4">
        <w:rPr>
          <w:rFonts w:ascii="Consolas" w:hAnsi="Consolas"/>
        </w:rPr>
        <w:t>PARAM_VALUE</w:t>
      </w:r>
      <w:r w:rsidRPr="006A7BB4">
        <w:t xml:space="preserve"> begins with</w:t>
      </w:r>
      <w:r>
        <w:t xml:space="preserve"> hash</w:t>
      </w:r>
      <w:r w:rsidRPr="006A7BB4">
        <w:t xml:space="preserve"> </w:t>
      </w:r>
      <w:r>
        <w:t>(</w:t>
      </w:r>
      <w:r w:rsidRPr="006A7BB4">
        <w:rPr>
          <w:rFonts w:ascii="Consolas" w:hAnsi="Consolas"/>
        </w:rPr>
        <w:t>#</w:t>
      </w:r>
      <w:r>
        <w:t>)</w:t>
      </w:r>
      <w:r w:rsidRPr="006A7BB4">
        <w:t xml:space="preserve"> or</w:t>
      </w:r>
      <w:r>
        <w:t xml:space="preserve"> double slash (</w:t>
      </w:r>
      <w:r w:rsidRPr="006A7BB4">
        <w:rPr>
          <w:rFonts w:ascii="Consolas" w:hAnsi="Consolas"/>
        </w:rPr>
        <w:t>//</w:t>
      </w:r>
      <w:r>
        <w:t>)</w:t>
      </w:r>
      <w:r w:rsidRPr="006A7BB4">
        <w:t>, it’s considered as comment. Instead of such configured value, empty value is used in actual processing. See example below:</w:t>
      </w:r>
    </w:p>
    <w:p w14:paraId="275E2CBE" w14:textId="77777777" w:rsidR="00E36BB3" w:rsidRDefault="00E36BB3"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5812"/>
      </w:tblGrid>
      <w:tr w:rsidR="001477E9" w14:paraId="637B090E" w14:textId="77777777" w:rsidTr="00426AA2">
        <w:trPr>
          <w:trHeight w:val="490"/>
        </w:trPr>
        <w:tc>
          <w:tcPr>
            <w:tcW w:w="8926" w:type="dxa"/>
            <w:gridSpan w:val="3"/>
            <w:shd w:val="clear" w:color="auto" w:fill="D9D9D9" w:themeFill="background1" w:themeFillShade="D9"/>
            <w:vAlign w:val="center"/>
          </w:tcPr>
          <w:p w14:paraId="2B0E6D12" w14:textId="5151BA36" w:rsidR="001477E9" w:rsidRPr="00E36BB3" w:rsidRDefault="001477E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6A7BB4" w14:paraId="1DE52702" w14:textId="77777777" w:rsidTr="00426AA2">
        <w:trPr>
          <w:trHeight w:val="139"/>
        </w:trPr>
        <w:tc>
          <w:tcPr>
            <w:tcW w:w="1129" w:type="dxa"/>
            <w:shd w:val="clear" w:color="auto" w:fill="D9D9D9" w:themeFill="background1" w:themeFillShade="D9"/>
            <w:vAlign w:val="center"/>
          </w:tcPr>
          <w:p w14:paraId="302C5864" w14:textId="77777777" w:rsidR="006A7BB4" w:rsidRPr="00AF0412" w:rsidRDefault="006A7BB4"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047C660"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5812" w:type="dxa"/>
            <w:shd w:val="clear" w:color="auto" w:fill="D9D9D9" w:themeFill="background1" w:themeFillShade="D9"/>
            <w:vAlign w:val="center"/>
          </w:tcPr>
          <w:p w14:paraId="4C9226BE"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6A7BB4" w:rsidRPr="001351FC" w14:paraId="1A44EA41" w14:textId="77777777" w:rsidTr="00426AA2">
        <w:trPr>
          <w:trHeight w:val="240"/>
        </w:trPr>
        <w:tc>
          <w:tcPr>
            <w:tcW w:w="1129" w:type="dxa"/>
          </w:tcPr>
          <w:p w14:paraId="7B164559" w14:textId="1C62DD44" w:rsidR="006A7BB4" w:rsidRPr="00426AA2" w:rsidRDefault="006A7BB4" w:rsidP="006A7BB4">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tcPr>
          <w:p w14:paraId="206F6E6E" w14:textId="03E239EB"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WARNING_MESSAGE</w:t>
            </w:r>
          </w:p>
        </w:tc>
        <w:tc>
          <w:tcPr>
            <w:tcW w:w="5812" w:type="dxa"/>
          </w:tcPr>
          <w:p w14:paraId="6DEC389E" w14:textId="30EB0F29"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#INT environment is locked down due to EBS DB migration (project EBS Upgrade). Please contact admin team for info about ETA.</w:t>
            </w:r>
          </w:p>
        </w:tc>
      </w:tr>
    </w:tbl>
    <w:p w14:paraId="3A3E00A8" w14:textId="54B7BCE5" w:rsidR="006A7BB4" w:rsidRDefault="006A7BB4" w:rsidP="008B1251">
      <w:pPr>
        <w:rPr>
          <w:highlight w:val="yellow"/>
        </w:rPr>
      </w:pPr>
    </w:p>
    <w:p w14:paraId="69F77BB2" w14:textId="784A9FBC" w:rsidR="00AF0412" w:rsidRPr="00AF0412" w:rsidRDefault="00AF0412" w:rsidP="00AF0412">
      <w:pPr>
        <w:ind w:left="0"/>
      </w:pPr>
      <w:r w:rsidRPr="00AF0412">
        <w:t>In the example abov</w:t>
      </w:r>
      <w:r>
        <w:t xml:space="preserve">e, warning message text </w:t>
      </w:r>
      <w:r w:rsidRPr="00A30727">
        <w:rPr>
          <w:u w:val="single"/>
        </w:rPr>
        <w:t>will not</w:t>
      </w:r>
      <w:r>
        <w:t xml:space="preserve"> be displayed on </w:t>
      </w:r>
      <w:r w:rsidRPr="00AF0412">
        <w:rPr>
          <w:rFonts w:ascii="Consolas" w:hAnsi="Consolas"/>
        </w:rPr>
        <w:t>INT</w:t>
      </w:r>
      <w:r>
        <w:t xml:space="preserve"> environment as it is commented out.</w:t>
      </w:r>
    </w:p>
    <w:p w14:paraId="27D67948" w14:textId="7F3921AB" w:rsidR="00AF0412" w:rsidRDefault="00AF0412" w:rsidP="008B1251">
      <w:pPr>
        <w:rPr>
          <w:highlight w:val="yellow"/>
        </w:rPr>
      </w:pPr>
    </w:p>
    <w:p w14:paraId="6961CB49" w14:textId="5CA99B0E" w:rsidR="00382EC8" w:rsidRPr="006A7BB4" w:rsidRDefault="008F7755" w:rsidP="00323A58">
      <w:pPr>
        <w:pStyle w:val="Nadpis5"/>
      </w:pPr>
      <w:bookmarkStart w:id="921" w:name="_Toc222406154"/>
      <w:r>
        <w:t xml:space="preserve">Configuration Entries </w:t>
      </w:r>
      <w:r w:rsidR="0052371B">
        <w:t>–</w:t>
      </w:r>
      <w:r>
        <w:t xml:space="preserve"> </w:t>
      </w:r>
      <w:r w:rsidR="00A02702">
        <w:t>General</w:t>
      </w:r>
      <w:r w:rsidR="00382EC8">
        <w:t xml:space="preserve"> Section</w:t>
      </w:r>
      <w:bookmarkEnd w:id="921"/>
    </w:p>
    <w:p w14:paraId="70C91318" w14:textId="77777777" w:rsidR="00752530" w:rsidRDefault="00752530"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78"/>
        <w:gridCol w:w="6648"/>
      </w:tblGrid>
      <w:tr w:rsidR="001477E9" w:rsidRPr="006A7BB4" w14:paraId="41F6FA4F" w14:textId="77777777" w:rsidTr="00426AA2">
        <w:trPr>
          <w:trHeight w:val="490"/>
        </w:trPr>
        <w:tc>
          <w:tcPr>
            <w:tcW w:w="8926" w:type="dxa"/>
            <w:gridSpan w:val="2"/>
            <w:shd w:val="clear" w:color="auto" w:fill="D9D9D9" w:themeFill="background1" w:themeFillShade="D9"/>
            <w:vAlign w:val="center"/>
          </w:tcPr>
          <w:p w14:paraId="75B1C63F"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5E15E99" w14:textId="7C62E1E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382EC8" w:rsidRPr="006A7BB4" w14:paraId="6476005C" w14:textId="77777777" w:rsidTr="00426AA2">
        <w:trPr>
          <w:trHeight w:val="165"/>
        </w:trPr>
        <w:tc>
          <w:tcPr>
            <w:tcW w:w="2278" w:type="dxa"/>
            <w:shd w:val="clear" w:color="auto" w:fill="D9D9D9" w:themeFill="background1" w:themeFillShade="D9"/>
            <w:vAlign w:val="center"/>
          </w:tcPr>
          <w:p w14:paraId="50DC7AEA" w14:textId="77777777" w:rsidR="00382EC8" w:rsidRPr="00AF0412" w:rsidRDefault="00382E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648" w:type="dxa"/>
            <w:shd w:val="clear" w:color="auto" w:fill="D9D9D9" w:themeFill="background1" w:themeFillShade="D9"/>
            <w:vAlign w:val="center"/>
          </w:tcPr>
          <w:p w14:paraId="356450A1" w14:textId="681C8C2F" w:rsidR="00382EC8" w:rsidRPr="00AF0412" w:rsidRDefault="00382E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382EC8" w:rsidRPr="006A7BB4" w14:paraId="41236446" w14:textId="77777777" w:rsidTr="00426AA2">
        <w:trPr>
          <w:trHeight w:val="240"/>
        </w:trPr>
        <w:tc>
          <w:tcPr>
            <w:tcW w:w="2278" w:type="dxa"/>
          </w:tcPr>
          <w:p w14:paraId="1DF8BB64" w14:textId="33F7EFD7" w:rsidR="00382EC8" w:rsidRPr="00AF0412" w:rsidRDefault="00382EC8" w:rsidP="00382EC8">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AGILE_MIN_RECYCLING_AGE</w:t>
            </w:r>
          </w:p>
        </w:tc>
        <w:tc>
          <w:tcPr>
            <w:tcW w:w="6648" w:type="dxa"/>
          </w:tcPr>
          <w:p w14:paraId="6A39A95E" w14:textId="6C87794B"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agile inventory items to be considered as cleansing candidates</w:t>
            </w:r>
          </w:p>
        </w:tc>
      </w:tr>
      <w:tr w:rsidR="00382EC8" w:rsidRPr="006A7BB4" w14:paraId="28C450EB" w14:textId="77777777" w:rsidTr="00426AA2">
        <w:trPr>
          <w:trHeight w:val="240"/>
        </w:trPr>
        <w:tc>
          <w:tcPr>
            <w:tcW w:w="2278" w:type="dxa"/>
          </w:tcPr>
          <w:p w14:paraId="7ED7A6E5" w14:textId="52990797" w:rsidR="00382EC8" w:rsidRPr="00AF0412" w:rsidRDefault="00382EC8" w:rsidP="00382EC8">
            <w:pPr>
              <w:pStyle w:val="TableHead"/>
              <w:numPr>
                <w:ilvl w:val="0"/>
                <w:numId w:val="0"/>
              </w:numPr>
              <w:rPr>
                <w:rFonts w:ascii="Consolas" w:hAnsi="Consolas"/>
                <w:b w:val="0"/>
                <w:bCs/>
                <w:sz w:val="20"/>
                <w:szCs w:val="20"/>
              </w:rPr>
            </w:pPr>
            <w:r w:rsidRPr="00AF0412">
              <w:rPr>
                <w:rFonts w:ascii="Consolas" w:hAnsi="Consolas"/>
                <w:b w:val="0"/>
                <w:bCs/>
                <w:sz w:val="20"/>
                <w:szCs w:val="20"/>
              </w:rPr>
              <w:t>AGILE_NOTE</w:t>
            </w:r>
          </w:p>
        </w:tc>
        <w:tc>
          <w:tcPr>
            <w:tcW w:w="6648" w:type="dxa"/>
          </w:tcPr>
          <w:p w14:paraId="322AA337" w14:textId="07E86284"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Peklo note </w:t>
            </w:r>
            <w:r w:rsidR="00D90F2B">
              <w:rPr>
                <w:rFonts w:ascii="Arial" w:hAnsi="Arial" w:cs="Arial"/>
                <w:b w:val="0"/>
                <w:bCs/>
                <w:sz w:val="20"/>
                <w:szCs w:val="20"/>
                <w:lang w:val="en-US"/>
              </w:rPr>
              <w:t>representing agile</w:t>
            </w:r>
            <w:r w:rsidRPr="00AF0412">
              <w:rPr>
                <w:rFonts w:ascii="Arial" w:hAnsi="Arial" w:cs="Arial"/>
                <w:b w:val="0"/>
                <w:bCs/>
                <w:sz w:val="20"/>
                <w:szCs w:val="20"/>
                <w:lang w:val="en-US"/>
              </w:rPr>
              <w:t xml:space="preserve"> inventory items</w:t>
            </w:r>
          </w:p>
        </w:tc>
      </w:tr>
      <w:tr w:rsidR="00803351" w:rsidRPr="006A7BB4" w14:paraId="14E676CD" w14:textId="77777777" w:rsidTr="00426AA2">
        <w:trPr>
          <w:trHeight w:val="240"/>
        </w:trPr>
        <w:tc>
          <w:tcPr>
            <w:tcW w:w="2278" w:type="dxa"/>
          </w:tcPr>
          <w:p w14:paraId="2B059B61" w14:textId="47F41549"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COLL_TIMEOUT_SEC</w:t>
            </w:r>
          </w:p>
        </w:tc>
        <w:tc>
          <w:tcPr>
            <w:tcW w:w="6648" w:type="dxa"/>
          </w:tcPr>
          <w:p w14:paraId="1126B47A" w14:textId="2B3DDB7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Collection timeout in seconds. If collection event is not processed during configured time, a warning will be displayed.</w:t>
            </w:r>
          </w:p>
        </w:tc>
      </w:tr>
      <w:tr w:rsidR="00803351" w:rsidRPr="006A7BB4" w14:paraId="332CA8D6" w14:textId="77777777" w:rsidTr="00426AA2">
        <w:trPr>
          <w:trHeight w:val="240"/>
        </w:trPr>
        <w:tc>
          <w:tcPr>
            <w:tcW w:w="2278" w:type="dxa"/>
          </w:tcPr>
          <w:p w14:paraId="68685F13" w14:textId="5778FEC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CONFIG_FORWARD_PREFIX</w:t>
            </w:r>
          </w:p>
        </w:tc>
        <w:tc>
          <w:tcPr>
            <w:tcW w:w="6648" w:type="dxa"/>
          </w:tcPr>
          <w:p w14:paraId="07145C7C" w14:textId="1E3CA64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Prefix to use another configuration parameter’s value.</w:t>
            </w:r>
          </w:p>
        </w:tc>
      </w:tr>
      <w:tr w:rsidR="00803351" w:rsidRPr="006A7BB4" w14:paraId="3D3BAEF7" w14:textId="77777777" w:rsidTr="00426AA2">
        <w:trPr>
          <w:trHeight w:val="240"/>
        </w:trPr>
        <w:tc>
          <w:tcPr>
            <w:tcW w:w="2278" w:type="dxa"/>
          </w:tcPr>
          <w:p w14:paraId="58736FF1" w14:textId="5627948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DOMAIN_CONTROLLER</w:t>
            </w:r>
          </w:p>
        </w:tc>
        <w:tc>
          <w:tcPr>
            <w:tcW w:w="6648" w:type="dxa"/>
          </w:tcPr>
          <w:p w14:paraId="5F9A4AFD" w14:textId="2F8F639E"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controller hostname for user authorization.</w:t>
            </w:r>
          </w:p>
        </w:tc>
      </w:tr>
      <w:tr w:rsidR="00C57D39" w:rsidRPr="006A7BB4" w14:paraId="54D3A8F3" w14:textId="77777777" w:rsidTr="00426AA2">
        <w:trPr>
          <w:trHeight w:val="240"/>
        </w:trPr>
        <w:tc>
          <w:tcPr>
            <w:tcW w:w="2278" w:type="dxa"/>
          </w:tcPr>
          <w:p w14:paraId="0D8D3694" w14:textId="2B2EA991" w:rsidR="00C57D39" w:rsidRPr="00AF0412" w:rsidRDefault="00C57D39" w:rsidP="00803351">
            <w:pPr>
              <w:pStyle w:val="TableHead"/>
              <w:numPr>
                <w:ilvl w:val="0"/>
                <w:numId w:val="0"/>
              </w:numPr>
              <w:rPr>
                <w:rFonts w:ascii="Consolas" w:hAnsi="Consolas"/>
                <w:b w:val="0"/>
                <w:bCs/>
                <w:sz w:val="20"/>
                <w:szCs w:val="20"/>
              </w:rPr>
            </w:pPr>
            <w:r w:rsidRPr="00C57D39">
              <w:rPr>
                <w:rFonts w:ascii="Consolas" w:hAnsi="Consolas"/>
                <w:b w:val="0"/>
                <w:bCs/>
                <w:sz w:val="20"/>
                <w:szCs w:val="20"/>
              </w:rPr>
              <w:t>DOMAIN_FORCE_USE_CUSTOM_DC</w:t>
            </w:r>
          </w:p>
        </w:tc>
        <w:tc>
          <w:tcPr>
            <w:tcW w:w="6648" w:type="dxa"/>
          </w:tcPr>
          <w:p w14:paraId="7D738C20" w14:textId="0004D3EE" w:rsidR="00C57D39" w:rsidRPr="00AF0412" w:rsidRDefault="00C57D39"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Set to </w:t>
            </w:r>
            <w:r w:rsidRPr="00C57D39">
              <w:rPr>
                <w:rFonts w:ascii="Consolas" w:hAnsi="Consolas" w:cs="Arial"/>
                <w:b w:val="0"/>
                <w:bCs/>
                <w:sz w:val="20"/>
                <w:szCs w:val="20"/>
                <w:lang w:val="en-US"/>
              </w:rPr>
              <w:t>1</w:t>
            </w:r>
            <w:r>
              <w:rPr>
                <w:rFonts w:ascii="Arial" w:hAnsi="Arial" w:cs="Arial"/>
                <w:b w:val="0"/>
                <w:bCs/>
                <w:sz w:val="20"/>
                <w:szCs w:val="20"/>
                <w:lang w:val="en-US"/>
              </w:rPr>
              <w:t xml:space="preserve"> to stop network discovery of local domain controller and force-use preconfigured domain controller.</w:t>
            </w:r>
          </w:p>
        </w:tc>
      </w:tr>
      <w:tr w:rsidR="00803351" w:rsidRPr="006A7BB4" w14:paraId="54C0014A" w14:textId="77777777" w:rsidTr="00426AA2">
        <w:trPr>
          <w:trHeight w:val="240"/>
        </w:trPr>
        <w:tc>
          <w:tcPr>
            <w:tcW w:w="2278" w:type="dxa"/>
          </w:tcPr>
          <w:p w14:paraId="35B41884" w14:textId="3218F95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DOMAIN_NAME</w:t>
            </w:r>
          </w:p>
        </w:tc>
        <w:tc>
          <w:tcPr>
            <w:tcW w:w="6648" w:type="dxa"/>
          </w:tcPr>
          <w:p w14:paraId="591D512D" w14:textId="0996A98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name for user authorization.</w:t>
            </w:r>
          </w:p>
        </w:tc>
      </w:tr>
      <w:tr w:rsidR="00803351" w:rsidRPr="006A7BB4" w14:paraId="58CA6B4E" w14:textId="77777777" w:rsidTr="00426AA2">
        <w:trPr>
          <w:trHeight w:val="240"/>
        </w:trPr>
        <w:tc>
          <w:tcPr>
            <w:tcW w:w="2278" w:type="dxa"/>
          </w:tcPr>
          <w:p w14:paraId="5D0A8AFE" w14:textId="47D8952D"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DOMAIN_SUFFIX</w:t>
            </w:r>
          </w:p>
        </w:tc>
        <w:tc>
          <w:tcPr>
            <w:tcW w:w="6648" w:type="dxa"/>
          </w:tcPr>
          <w:p w14:paraId="78831BB2" w14:textId="47F23BB3"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suffix for user authorization.</w:t>
            </w:r>
          </w:p>
        </w:tc>
      </w:tr>
      <w:tr w:rsidR="00803351" w:rsidRPr="006A7BB4" w14:paraId="65D8E5CF" w14:textId="77777777" w:rsidTr="00426AA2">
        <w:trPr>
          <w:trHeight w:val="240"/>
        </w:trPr>
        <w:tc>
          <w:tcPr>
            <w:tcW w:w="2278" w:type="dxa"/>
          </w:tcPr>
          <w:p w14:paraId="2488670F" w14:textId="3A87470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w:t>
            </w:r>
          </w:p>
        </w:tc>
        <w:tc>
          <w:tcPr>
            <w:tcW w:w="6648" w:type="dxa"/>
          </w:tcPr>
          <w:p w14:paraId="1FE66C63" w14:textId="73F434F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w:t>
            </w:r>
          </w:p>
        </w:tc>
      </w:tr>
      <w:tr w:rsidR="00803351" w:rsidRPr="006A7BB4" w14:paraId="4693B667" w14:textId="77777777" w:rsidTr="00426AA2">
        <w:trPr>
          <w:trHeight w:val="240"/>
        </w:trPr>
        <w:tc>
          <w:tcPr>
            <w:tcW w:w="2278" w:type="dxa"/>
          </w:tcPr>
          <w:p w14:paraId="4CF519DA" w14:textId="688724E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w:t>
            </w:r>
          </w:p>
        </w:tc>
        <w:tc>
          <w:tcPr>
            <w:tcW w:w="6648" w:type="dxa"/>
          </w:tcPr>
          <w:p w14:paraId="71EDB05C" w14:textId="36FD2BF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 if the application is started in debug mode</w:t>
            </w:r>
          </w:p>
        </w:tc>
      </w:tr>
      <w:tr w:rsidR="00803351" w:rsidRPr="006A7BB4" w14:paraId="11236302" w14:textId="77777777" w:rsidTr="00426AA2">
        <w:trPr>
          <w:trHeight w:val="240"/>
        </w:trPr>
        <w:tc>
          <w:tcPr>
            <w:tcW w:w="2278" w:type="dxa"/>
          </w:tcPr>
          <w:p w14:paraId="2BC9665C" w14:textId="1A7C16D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ENVIRONMENTS_DEBUG_USERS</w:t>
            </w:r>
          </w:p>
        </w:tc>
        <w:tc>
          <w:tcPr>
            <w:tcW w:w="6648" w:type="dxa"/>
          </w:tcPr>
          <w:p w14:paraId="6868A233" w14:textId="79D9D7E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domain usernames that can log into the application started in debug mode</w:t>
            </w:r>
          </w:p>
        </w:tc>
      </w:tr>
      <w:tr w:rsidR="00803351" w:rsidRPr="006A7BB4" w14:paraId="673D3533" w14:textId="77777777" w:rsidTr="00426AA2">
        <w:trPr>
          <w:trHeight w:val="240"/>
        </w:trPr>
        <w:tc>
          <w:tcPr>
            <w:tcW w:w="2278" w:type="dxa"/>
          </w:tcPr>
          <w:p w14:paraId="1A026502" w14:textId="4A361F5E" w:rsidR="00803351" w:rsidRPr="00AF0412" w:rsidRDefault="00803351" w:rsidP="00803351">
            <w:pPr>
              <w:pStyle w:val="TableHead"/>
              <w:numPr>
                <w:ilvl w:val="0"/>
                <w:numId w:val="0"/>
              </w:numPr>
              <w:rPr>
                <w:rFonts w:ascii="Consolas" w:hAnsi="Consolas"/>
                <w:b w:val="0"/>
                <w:bCs/>
                <w:sz w:val="20"/>
                <w:szCs w:val="20"/>
              </w:rPr>
            </w:pPr>
            <w:r w:rsidRPr="00690251">
              <w:rPr>
                <w:rFonts w:ascii="Consolas" w:hAnsi="Consolas"/>
                <w:b w:val="0"/>
                <w:bCs/>
                <w:sz w:val="20"/>
                <w:szCs w:val="20"/>
              </w:rPr>
              <w:t>ESIM_ENV_ROUTER_RELOAD_URLS</w:t>
            </w:r>
          </w:p>
        </w:tc>
        <w:tc>
          <w:tcPr>
            <w:tcW w:w="6648" w:type="dxa"/>
          </w:tcPr>
          <w:p w14:paraId="580856C8" w14:textId="1924B339" w:rsidR="00803351"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w:t>
            </w:r>
            <w:r>
              <w:rPr>
                <w:rFonts w:ascii="Arial" w:hAnsi="Arial" w:cs="Arial"/>
                <w:b w:val="0"/>
                <w:bCs/>
                <w:sz w:val="20"/>
                <w:szCs w:val="20"/>
                <w:lang w:val="en-US"/>
              </w:rPr>
              <w:t>Reload API REST endpoints of all esim-env-router nodes</w:t>
            </w:r>
            <w:r>
              <w:rPr>
                <w:rFonts w:ascii="Arial" w:hAnsi="Arial" w:cs="Arial"/>
                <w:b w:val="0"/>
                <w:bCs/>
                <w:sz w:val="20"/>
                <w:szCs w:val="20"/>
                <w:lang w:val="en-US"/>
              </w:rPr>
              <w:br/>
              <w:t>E.g.:</w:t>
            </w:r>
          </w:p>
          <w:p w14:paraId="68E9AA75" w14:textId="46117C3B" w:rsidR="00803351" w:rsidRPr="00AF0412" w:rsidRDefault="00803351" w:rsidP="00803351">
            <w:pPr>
              <w:pStyle w:val="TableHead"/>
              <w:numPr>
                <w:ilvl w:val="0"/>
                <w:numId w:val="0"/>
              </w:numPr>
              <w:rPr>
                <w:rFonts w:ascii="Arial" w:hAnsi="Arial" w:cs="Arial"/>
                <w:b w:val="0"/>
                <w:bCs/>
                <w:sz w:val="20"/>
                <w:szCs w:val="20"/>
                <w:lang w:val="en-US"/>
              </w:rPr>
            </w:pPr>
            <w:r w:rsidRPr="00A30727">
              <w:rPr>
                <w:rFonts w:ascii="Consolas" w:hAnsi="Consolas" w:cs="Arial"/>
                <w:b w:val="0"/>
                <w:bCs/>
                <w:sz w:val="20"/>
                <w:szCs w:val="20"/>
                <w:lang w:val="en-US"/>
              </w:rPr>
              <w:t>https://czbff3vr.oskarmobil.cz:12025/tasks/reload,https://czltm2vr.oskarmobil.cz:12025/tasks/reload</w:t>
            </w:r>
          </w:p>
        </w:tc>
      </w:tr>
      <w:tr w:rsidR="00803351" w:rsidRPr="006A7BB4" w14:paraId="4696E8BE" w14:textId="77777777" w:rsidTr="00426AA2">
        <w:trPr>
          <w:trHeight w:val="240"/>
        </w:trPr>
        <w:tc>
          <w:tcPr>
            <w:tcW w:w="2278" w:type="dxa"/>
          </w:tcPr>
          <w:p w14:paraId="5AB5E23A" w14:textId="6FA41FA3"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ISDN_TYPE_BLU</w:t>
            </w:r>
          </w:p>
        </w:tc>
        <w:tc>
          <w:tcPr>
            <w:tcW w:w="6648" w:type="dxa"/>
          </w:tcPr>
          <w:p w14:paraId="5A94E5EF" w14:textId="28138BA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BLUE ISDN category in format</w:t>
            </w:r>
          </w:p>
          <w:p w14:paraId="0EB4BBD7" w14:textId="4AF0BE19" w:rsidR="00803351" w:rsidRPr="00AF0412" w:rsidRDefault="00803351" w:rsidP="00803351">
            <w:pPr>
              <w:pStyle w:val="TableHead"/>
              <w:numPr>
                <w:ilvl w:val="0"/>
                <w:numId w:val="0"/>
              </w:numPr>
              <w:rPr>
                <w:rFonts w:ascii="Consolas" w:hAnsi="Consolas" w:cs="Arial"/>
                <w:b w:val="0"/>
                <w:bCs/>
                <w:sz w:val="20"/>
                <w:szCs w:val="20"/>
                <w:lang w:val="en-US"/>
              </w:rPr>
            </w:pPr>
            <w:r w:rsidRPr="00AF0412">
              <w:rPr>
                <w:rFonts w:ascii="Consolas" w:hAnsi="Consolas" w:cs="Arial"/>
                <w:b w:val="0"/>
                <w:bCs/>
                <w:sz w:val="20"/>
                <w:szCs w:val="20"/>
                <w:lang w:val="en-US"/>
              </w:rPr>
              <w:t>COLOR-BLUE:&lt;list_of_prefixes&gt;</w:t>
            </w:r>
          </w:p>
        </w:tc>
      </w:tr>
      <w:tr w:rsidR="00803351" w:rsidRPr="006A7BB4" w14:paraId="260A1ED6" w14:textId="77777777" w:rsidTr="00426AA2">
        <w:trPr>
          <w:trHeight w:val="240"/>
        </w:trPr>
        <w:tc>
          <w:tcPr>
            <w:tcW w:w="2278" w:type="dxa"/>
          </w:tcPr>
          <w:p w14:paraId="266B9F5C" w14:textId="7683AE9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ISDN_TYPE_GEO</w:t>
            </w:r>
          </w:p>
        </w:tc>
        <w:tc>
          <w:tcPr>
            <w:tcW w:w="6648" w:type="dxa"/>
          </w:tcPr>
          <w:p w14:paraId="60A1D029" w14:textId="4A8DFA4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GEOGRAPHIC ISDN category in format</w:t>
            </w:r>
          </w:p>
          <w:p w14:paraId="09CD5A33" w14:textId="57C7A78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GEOGRAPHIC:&lt;list_of_prefixes&gt;</w:t>
            </w:r>
          </w:p>
        </w:tc>
      </w:tr>
      <w:tr w:rsidR="00803351" w:rsidRPr="006A7BB4" w14:paraId="4BE24E10" w14:textId="77777777" w:rsidTr="00426AA2">
        <w:trPr>
          <w:trHeight w:val="240"/>
        </w:trPr>
        <w:tc>
          <w:tcPr>
            <w:tcW w:w="2278" w:type="dxa"/>
          </w:tcPr>
          <w:p w14:paraId="6D4DB615" w14:textId="3572973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ISDN_TYPE_GRN</w:t>
            </w:r>
          </w:p>
        </w:tc>
        <w:tc>
          <w:tcPr>
            <w:tcW w:w="6648" w:type="dxa"/>
          </w:tcPr>
          <w:p w14:paraId="589BEDC4" w14:textId="2DD746E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GREEN ISDN category in format</w:t>
            </w:r>
          </w:p>
          <w:p w14:paraId="594F2243" w14:textId="668537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COLOR-GREEN:&lt;list_of_prefixes&gt;</w:t>
            </w:r>
          </w:p>
        </w:tc>
      </w:tr>
      <w:tr w:rsidR="00803351" w:rsidRPr="006A7BB4" w14:paraId="3548CD7C" w14:textId="77777777" w:rsidTr="00426AA2">
        <w:trPr>
          <w:trHeight w:val="240"/>
        </w:trPr>
        <w:tc>
          <w:tcPr>
            <w:tcW w:w="2278" w:type="dxa"/>
          </w:tcPr>
          <w:p w14:paraId="43D9A0F7" w14:textId="47E20B7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ISDN_TYPE_NGC</w:t>
            </w:r>
          </w:p>
        </w:tc>
        <w:tc>
          <w:tcPr>
            <w:tcW w:w="6648" w:type="dxa"/>
          </w:tcPr>
          <w:p w14:paraId="2B975C51" w14:textId="7CF79C1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NON-GEOGRAPHIC ISDN category in format</w:t>
            </w:r>
          </w:p>
          <w:p w14:paraId="0F0105D1" w14:textId="6ADE6AA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NON-GEOGRAPHIC:&lt;list_of_prefixes&gt;</w:t>
            </w:r>
          </w:p>
        </w:tc>
      </w:tr>
      <w:tr w:rsidR="00803351" w:rsidRPr="006A7BB4" w14:paraId="4A859B7B" w14:textId="77777777" w:rsidTr="00426AA2">
        <w:trPr>
          <w:trHeight w:val="240"/>
        </w:trPr>
        <w:tc>
          <w:tcPr>
            <w:tcW w:w="2278" w:type="dxa"/>
          </w:tcPr>
          <w:p w14:paraId="44FFEE7B" w14:textId="68B4A2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ISDN_TYPE_NPC</w:t>
            </w:r>
          </w:p>
        </w:tc>
        <w:tc>
          <w:tcPr>
            <w:tcW w:w="6648" w:type="dxa"/>
          </w:tcPr>
          <w:p w14:paraId="698BBB90" w14:textId="41761D46"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NON-PUBLIC ISDN category in format</w:t>
            </w:r>
          </w:p>
          <w:p w14:paraId="296CB5C2" w14:textId="2E84C5D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NON-PUBLIC:&lt;list_of_prefixes&gt;</w:t>
            </w:r>
          </w:p>
        </w:tc>
      </w:tr>
      <w:tr w:rsidR="00803351" w:rsidRPr="006A7BB4" w14:paraId="4F0155ED" w14:textId="77777777" w:rsidTr="00426AA2">
        <w:trPr>
          <w:trHeight w:val="240"/>
        </w:trPr>
        <w:tc>
          <w:tcPr>
            <w:tcW w:w="2278" w:type="dxa"/>
          </w:tcPr>
          <w:p w14:paraId="02AAACE2" w14:textId="629FDA8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ISDN_TYPE_WHT</w:t>
            </w:r>
          </w:p>
        </w:tc>
        <w:tc>
          <w:tcPr>
            <w:tcW w:w="6648" w:type="dxa"/>
          </w:tcPr>
          <w:p w14:paraId="01BEFDB6" w14:textId="66BDDE6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WHITE ISDN category in format</w:t>
            </w:r>
          </w:p>
          <w:p w14:paraId="68B6FC7E" w14:textId="21AAD1A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COLOR-WHITE:&lt;list_of_prefixes&gt;</w:t>
            </w:r>
          </w:p>
        </w:tc>
      </w:tr>
      <w:tr w:rsidR="00803351" w:rsidRPr="006A7BB4" w14:paraId="77EE1CD4" w14:textId="77777777" w:rsidTr="00426AA2">
        <w:trPr>
          <w:trHeight w:val="240"/>
        </w:trPr>
        <w:tc>
          <w:tcPr>
            <w:tcW w:w="2278" w:type="dxa"/>
          </w:tcPr>
          <w:p w14:paraId="014A4203" w14:textId="223BFE7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LICENCE_INFO</w:t>
            </w:r>
          </w:p>
        </w:tc>
        <w:tc>
          <w:tcPr>
            <w:tcW w:w="6648" w:type="dxa"/>
          </w:tcPr>
          <w:p w14:paraId="18D3298F" w14:textId="60A17E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Hashed license key</w:t>
            </w:r>
          </w:p>
        </w:tc>
      </w:tr>
      <w:tr w:rsidR="00803351" w:rsidRPr="006A7BB4" w14:paraId="040DFE62" w14:textId="77777777" w:rsidTr="00426AA2">
        <w:trPr>
          <w:trHeight w:val="240"/>
        </w:trPr>
        <w:tc>
          <w:tcPr>
            <w:tcW w:w="2278" w:type="dxa"/>
          </w:tcPr>
          <w:p w14:paraId="04D4DA1B" w14:textId="58613D7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MIN_CLIENT_VERSION</w:t>
            </w:r>
          </w:p>
        </w:tc>
        <w:tc>
          <w:tcPr>
            <w:tcW w:w="6648" w:type="dxa"/>
          </w:tcPr>
          <w:p w14:paraId="74BFFB06" w14:textId="261966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allowed version of the application to run.</w:t>
            </w:r>
            <w:r w:rsidRPr="00AF0412">
              <w:rPr>
                <w:rFonts w:ascii="Arial" w:hAnsi="Arial" w:cs="Arial"/>
                <w:b w:val="0"/>
                <w:bCs/>
                <w:sz w:val="20"/>
                <w:szCs w:val="20"/>
                <w:lang w:val="en-US"/>
              </w:rPr>
              <w:br/>
              <w:t>If currently installed version is older, Phoenix Updater is launched</w:t>
            </w:r>
          </w:p>
        </w:tc>
      </w:tr>
      <w:tr w:rsidR="00803351" w:rsidRPr="006A7BB4" w14:paraId="2E6A0844" w14:textId="77777777" w:rsidTr="00426AA2">
        <w:trPr>
          <w:trHeight w:val="240"/>
        </w:trPr>
        <w:tc>
          <w:tcPr>
            <w:tcW w:w="2278" w:type="dxa"/>
          </w:tcPr>
          <w:p w14:paraId="27E4A9FA" w14:textId="3714DF3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MIN_RECYCLING_AGE</w:t>
            </w:r>
          </w:p>
        </w:tc>
        <w:tc>
          <w:tcPr>
            <w:tcW w:w="6648" w:type="dxa"/>
          </w:tcPr>
          <w:p w14:paraId="0A59B464" w14:textId="3AE9601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non-agile inventory items to be considered as cleansing candidates</w:t>
            </w:r>
          </w:p>
        </w:tc>
      </w:tr>
      <w:tr w:rsidR="00803351" w:rsidRPr="006A7BB4" w14:paraId="702B0477" w14:textId="77777777" w:rsidTr="00426AA2">
        <w:trPr>
          <w:trHeight w:val="240"/>
        </w:trPr>
        <w:tc>
          <w:tcPr>
            <w:tcW w:w="2278" w:type="dxa"/>
          </w:tcPr>
          <w:p w14:paraId="5F001EE0" w14:textId="73E2280E"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QR_CODE_TEMPLATE</w:t>
            </w:r>
          </w:p>
        </w:tc>
        <w:tc>
          <w:tcPr>
            <w:tcW w:w="6648" w:type="dxa"/>
          </w:tcPr>
          <w:p w14:paraId="2579385B" w14:textId="20B8CC1D" w:rsidR="00803351"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Message template to be encoded in payment QR code.</w:t>
            </w:r>
            <w:r>
              <w:rPr>
                <w:rFonts w:ascii="Arial" w:hAnsi="Arial" w:cs="Arial"/>
                <w:b w:val="0"/>
                <w:bCs/>
                <w:sz w:val="20"/>
                <w:szCs w:val="20"/>
                <w:lang w:val="en-US"/>
              </w:rPr>
              <w:br/>
              <w:t xml:space="preserve">Following variable placeholders are supported: </w:t>
            </w:r>
          </w:p>
          <w:p w14:paraId="4C86E394" w14:textId="77777777" w:rsidR="00803351" w:rsidRDefault="00803351">
            <w:pPr>
              <w:pStyle w:val="Odstavecseseznamem"/>
              <w:numPr>
                <w:ilvl w:val="1"/>
                <w:numId w:val="197"/>
              </w:numPr>
              <w:ind w:left="298" w:hanging="142"/>
            </w:pPr>
            <w:r w:rsidRPr="00146371">
              <w:rPr>
                <w:rFonts w:ascii="Consolas" w:hAnsi="Consolas"/>
              </w:rPr>
              <w:t>%SS%</w:t>
            </w:r>
            <w:r>
              <w:t xml:space="preserve"> = specific symbol</w:t>
            </w:r>
          </w:p>
          <w:p w14:paraId="6DD58C8A" w14:textId="77777777" w:rsidR="00803351" w:rsidRDefault="00803351">
            <w:pPr>
              <w:pStyle w:val="Odstavecseseznamem"/>
              <w:numPr>
                <w:ilvl w:val="1"/>
                <w:numId w:val="197"/>
              </w:numPr>
              <w:ind w:left="298" w:hanging="142"/>
            </w:pPr>
            <w:r w:rsidRPr="00146371">
              <w:rPr>
                <w:rFonts w:ascii="Consolas" w:hAnsi="Consolas"/>
              </w:rPr>
              <w:t>%VS%</w:t>
            </w:r>
            <w:r>
              <w:t xml:space="preserve"> = variable symbol</w:t>
            </w:r>
          </w:p>
          <w:p w14:paraId="22AD5F3A" w14:textId="136CB2FE" w:rsidR="00803351" w:rsidRPr="00146371" w:rsidRDefault="00803351">
            <w:pPr>
              <w:pStyle w:val="Odstavecseseznamem"/>
              <w:numPr>
                <w:ilvl w:val="1"/>
                <w:numId w:val="197"/>
              </w:numPr>
              <w:ind w:left="298" w:hanging="142"/>
            </w:pPr>
            <w:r w:rsidRPr="00146371">
              <w:rPr>
                <w:rFonts w:ascii="Consolas" w:hAnsi="Consolas"/>
              </w:rPr>
              <w:t>%AM%</w:t>
            </w:r>
            <w:r>
              <w:t xml:space="preserve"> = amount</w:t>
            </w:r>
          </w:p>
        </w:tc>
      </w:tr>
      <w:tr w:rsidR="00803351" w:rsidRPr="006A7BB4" w14:paraId="1C9A4F66" w14:textId="77777777" w:rsidTr="00426AA2">
        <w:trPr>
          <w:trHeight w:val="240"/>
        </w:trPr>
        <w:tc>
          <w:tcPr>
            <w:tcW w:w="2278" w:type="dxa"/>
          </w:tcPr>
          <w:p w14:paraId="34CBEB6D" w14:textId="4416B15F"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REPOSITORY_URL</w:t>
            </w:r>
          </w:p>
        </w:tc>
        <w:tc>
          <w:tcPr>
            <w:tcW w:w="6648" w:type="dxa"/>
          </w:tcPr>
          <w:p w14:paraId="0E137C75" w14:textId="1A7C1A4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(if web-based, currently not used)</w:t>
            </w:r>
          </w:p>
        </w:tc>
      </w:tr>
      <w:tr w:rsidR="00803351" w:rsidRPr="006A7BB4" w14:paraId="4BD0BF93" w14:textId="77777777" w:rsidTr="00426AA2">
        <w:trPr>
          <w:trHeight w:val="240"/>
        </w:trPr>
        <w:tc>
          <w:tcPr>
            <w:tcW w:w="2278" w:type="dxa"/>
          </w:tcPr>
          <w:p w14:paraId="66E4CD0D" w14:textId="3F1AC0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648" w:type="dxa"/>
          </w:tcPr>
          <w:p w14:paraId="729B531F" w14:textId="631F87A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803351" w:rsidRPr="006A7BB4" w14:paraId="4213B8F0" w14:textId="77777777" w:rsidTr="00426AA2">
        <w:trPr>
          <w:trHeight w:val="240"/>
        </w:trPr>
        <w:tc>
          <w:tcPr>
            <w:tcW w:w="2278" w:type="dxa"/>
          </w:tcPr>
          <w:p w14:paraId="22525939" w14:textId="79D1C3A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648" w:type="dxa"/>
          </w:tcPr>
          <w:p w14:paraId="4C35ABFC" w14:textId="47BED97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803351" w:rsidRPr="006A7BB4" w14:paraId="5D9FD834" w14:textId="77777777" w:rsidTr="00426AA2">
        <w:trPr>
          <w:trHeight w:val="240"/>
        </w:trPr>
        <w:tc>
          <w:tcPr>
            <w:tcW w:w="2278" w:type="dxa"/>
          </w:tcPr>
          <w:p w14:paraId="09AAB997" w14:textId="1E6E7E6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SOAP_CONNECT_TIMEOUT</w:t>
            </w:r>
          </w:p>
        </w:tc>
        <w:tc>
          <w:tcPr>
            <w:tcW w:w="6648" w:type="dxa"/>
          </w:tcPr>
          <w:p w14:paraId="759E86A1" w14:textId="5115DAB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connect operation in milliseconds. If the operation does not finish in configured time, error will be raised</w:t>
            </w:r>
          </w:p>
        </w:tc>
      </w:tr>
      <w:tr w:rsidR="00803351" w:rsidRPr="006A7BB4" w14:paraId="2B122A97" w14:textId="77777777" w:rsidTr="00426AA2">
        <w:trPr>
          <w:trHeight w:val="240"/>
        </w:trPr>
        <w:tc>
          <w:tcPr>
            <w:tcW w:w="2278" w:type="dxa"/>
          </w:tcPr>
          <w:p w14:paraId="58363DB2" w14:textId="37F91FCA"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648" w:type="dxa"/>
          </w:tcPr>
          <w:p w14:paraId="33E9CAB4" w14:textId="132171C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r w:rsidR="00803351" w:rsidRPr="006A7BB4" w14:paraId="366AE109" w14:textId="77777777" w:rsidTr="00426AA2">
        <w:trPr>
          <w:trHeight w:val="240"/>
        </w:trPr>
        <w:tc>
          <w:tcPr>
            <w:tcW w:w="2278" w:type="dxa"/>
          </w:tcPr>
          <w:p w14:paraId="72F8BC78" w14:textId="5FC4B72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SOAP_RECEIVE_TIMEOUT</w:t>
            </w:r>
          </w:p>
        </w:tc>
        <w:tc>
          <w:tcPr>
            <w:tcW w:w="6648" w:type="dxa"/>
          </w:tcPr>
          <w:p w14:paraId="4B632AB9" w14:textId="28C60C2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receive operation in milliseconds. If the operation does not finish in configured time, error will be raised</w:t>
            </w:r>
          </w:p>
        </w:tc>
      </w:tr>
      <w:tr w:rsidR="00803351" w:rsidRPr="006A7BB4" w14:paraId="154AE548" w14:textId="77777777" w:rsidTr="00426AA2">
        <w:trPr>
          <w:trHeight w:val="240"/>
        </w:trPr>
        <w:tc>
          <w:tcPr>
            <w:tcW w:w="2278" w:type="dxa"/>
          </w:tcPr>
          <w:p w14:paraId="3D47EA57" w14:textId="3075CD8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SOAP_SEND_TIMEOUT</w:t>
            </w:r>
          </w:p>
        </w:tc>
        <w:tc>
          <w:tcPr>
            <w:tcW w:w="6648" w:type="dxa"/>
          </w:tcPr>
          <w:p w14:paraId="0AF5DDCE" w14:textId="2571EC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send operation in milliseconds. If the operation does not finish in configured time, error will be raised</w:t>
            </w:r>
          </w:p>
        </w:tc>
      </w:tr>
      <w:tr w:rsidR="00803351" w:rsidRPr="006A7BB4" w14:paraId="66C5548E" w14:textId="77777777" w:rsidTr="00426AA2">
        <w:trPr>
          <w:trHeight w:val="240"/>
        </w:trPr>
        <w:tc>
          <w:tcPr>
            <w:tcW w:w="2278" w:type="dxa"/>
          </w:tcPr>
          <w:p w14:paraId="758FAF47" w14:textId="2A122E5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UPDATER_URL</w:t>
            </w:r>
          </w:p>
        </w:tc>
        <w:tc>
          <w:tcPr>
            <w:tcW w:w="6648" w:type="dxa"/>
          </w:tcPr>
          <w:p w14:paraId="24442ED5" w14:textId="5FF1F87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where Updater executable is located</w:t>
            </w:r>
          </w:p>
        </w:tc>
      </w:tr>
      <w:tr w:rsidR="00803351" w:rsidRPr="006A7BB4" w14:paraId="416DA49B" w14:textId="77777777" w:rsidTr="00426AA2">
        <w:trPr>
          <w:trHeight w:val="240"/>
        </w:trPr>
        <w:tc>
          <w:tcPr>
            <w:tcW w:w="2278" w:type="dxa"/>
          </w:tcPr>
          <w:p w14:paraId="7781A74E" w14:textId="7DBBF9BA"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UPDATER_WARNING_MESSAGE</w:t>
            </w:r>
          </w:p>
        </w:tc>
        <w:tc>
          <w:tcPr>
            <w:tcW w:w="6648" w:type="dxa"/>
          </w:tcPr>
          <w:p w14:paraId="43FC4EF3" w14:textId="408834A0" w:rsidR="00803351" w:rsidRPr="00AF0412"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Custom error message displayed to user during outdated Phoenix client initialization instead of launching Updater.</w:t>
            </w:r>
          </w:p>
        </w:tc>
      </w:tr>
    </w:tbl>
    <w:p w14:paraId="58A05B16" w14:textId="25A4CCC6" w:rsidR="00E93CA5" w:rsidRDefault="00E93CA5" w:rsidP="008B1251">
      <w:pPr>
        <w:rPr>
          <w:highlight w:val="yellow"/>
        </w:rPr>
      </w:pPr>
    </w:p>
    <w:p w14:paraId="6B5B7546" w14:textId="21C69F38" w:rsidR="006B35A7" w:rsidRDefault="008F7755" w:rsidP="00323A58">
      <w:pPr>
        <w:pStyle w:val="Nadpis5"/>
      </w:pPr>
      <w:bookmarkStart w:id="922" w:name="_Toc222406155"/>
      <w:r>
        <w:t xml:space="preserve">Configuration Entries </w:t>
      </w:r>
      <w:r w:rsidR="0052371B">
        <w:t>–</w:t>
      </w:r>
      <w:r>
        <w:t xml:space="preserve"> </w:t>
      </w:r>
      <w:r w:rsidR="006B35A7">
        <w:t>Environment Sections</w:t>
      </w:r>
      <w:bookmarkEnd w:id="922"/>
    </w:p>
    <w:p w14:paraId="6E337D9A" w14:textId="15E771A5" w:rsidR="00C722E1" w:rsidRDefault="00C722E1" w:rsidP="00C722E1">
      <w:pPr>
        <w:ind w:left="0"/>
      </w:pPr>
      <w:r>
        <w:t xml:space="preserve">Each testing environment configured in </w:t>
      </w:r>
      <w:r w:rsidRPr="00C722E1">
        <w:rPr>
          <w:rFonts w:ascii="Consolas" w:hAnsi="Consolas"/>
        </w:rPr>
        <w:t>ENVIRONMENTS</w:t>
      </w:r>
      <w:r>
        <w:t xml:space="preserve"> value has its own configuration section identified by </w:t>
      </w:r>
      <w:r w:rsidRPr="00C722E1">
        <w:rPr>
          <w:rFonts w:ascii="Consolas" w:hAnsi="Consolas"/>
        </w:rPr>
        <w:t>SECTION=&lt;ENV_NAME&gt;</w:t>
      </w:r>
      <w:r>
        <w:t>.</w:t>
      </w:r>
    </w:p>
    <w:p w14:paraId="1BCB2FEF" w14:textId="77777777" w:rsidR="00C722E1" w:rsidRPr="00C722E1" w:rsidRDefault="00C722E1" w:rsidP="00C722E1">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391D9419" w14:textId="77777777" w:rsidTr="00426AA2">
        <w:trPr>
          <w:trHeight w:val="490"/>
        </w:trPr>
        <w:tc>
          <w:tcPr>
            <w:tcW w:w="8926" w:type="dxa"/>
            <w:gridSpan w:val="2"/>
            <w:shd w:val="clear" w:color="auto" w:fill="D9D9D9" w:themeFill="background1" w:themeFillShade="D9"/>
            <w:vAlign w:val="center"/>
          </w:tcPr>
          <w:p w14:paraId="243213E9"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4C9B47B" w14:textId="7557B92C"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6B35A7" w:rsidRPr="006A7BB4" w14:paraId="2F92744C" w14:textId="77777777" w:rsidTr="00426AA2">
        <w:trPr>
          <w:trHeight w:val="244"/>
        </w:trPr>
        <w:tc>
          <w:tcPr>
            <w:tcW w:w="2405" w:type="dxa"/>
            <w:shd w:val="clear" w:color="auto" w:fill="D9D9D9" w:themeFill="background1" w:themeFillShade="D9"/>
            <w:vAlign w:val="center"/>
          </w:tcPr>
          <w:p w14:paraId="08F5AF6A" w14:textId="77777777" w:rsidR="006B35A7" w:rsidRPr="00AF0412" w:rsidRDefault="006B35A7"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572E27" w14:textId="77777777" w:rsidR="006B35A7" w:rsidRPr="00AF0412" w:rsidRDefault="006B35A7"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6B35A7" w:rsidRPr="006A7BB4" w14:paraId="13D434E5" w14:textId="77777777" w:rsidTr="00426AA2">
        <w:trPr>
          <w:trHeight w:val="240"/>
        </w:trPr>
        <w:tc>
          <w:tcPr>
            <w:tcW w:w="2405" w:type="dxa"/>
          </w:tcPr>
          <w:p w14:paraId="20845131" w14:textId="632D2544" w:rsidR="006B35A7" w:rsidRPr="00AF0412" w:rsidRDefault="006B35A7" w:rsidP="006B35A7">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ACR_DB</w:t>
            </w:r>
          </w:p>
        </w:tc>
        <w:tc>
          <w:tcPr>
            <w:tcW w:w="6521" w:type="dxa"/>
          </w:tcPr>
          <w:p w14:paraId="0F2B8684" w14:textId="4E95EBD8"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6B35A7" w:rsidRPr="006A7BB4" w14:paraId="3FF5E9C6" w14:textId="77777777" w:rsidTr="00426AA2">
        <w:trPr>
          <w:trHeight w:val="240"/>
        </w:trPr>
        <w:tc>
          <w:tcPr>
            <w:tcW w:w="2405" w:type="dxa"/>
          </w:tcPr>
          <w:p w14:paraId="4EFDFED8" w14:textId="2E8DF4D6"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ACR_DB_PASW</w:t>
            </w:r>
          </w:p>
        </w:tc>
        <w:tc>
          <w:tcPr>
            <w:tcW w:w="6521" w:type="dxa"/>
          </w:tcPr>
          <w:p w14:paraId="01269384" w14:textId="69499504"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6B35A7" w:rsidRPr="006A7BB4" w14:paraId="3C7917D5" w14:textId="77777777" w:rsidTr="00426AA2">
        <w:trPr>
          <w:trHeight w:val="240"/>
        </w:trPr>
        <w:tc>
          <w:tcPr>
            <w:tcW w:w="2405" w:type="dxa"/>
          </w:tcPr>
          <w:p w14:paraId="58161AF5" w14:textId="0CB29003"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ACR_DB_USER</w:t>
            </w:r>
          </w:p>
        </w:tc>
        <w:tc>
          <w:tcPr>
            <w:tcW w:w="6521" w:type="dxa"/>
          </w:tcPr>
          <w:p w14:paraId="63151FFD" w14:textId="12EA7E61"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1207CB96" w14:textId="77777777" w:rsidTr="00426AA2">
        <w:trPr>
          <w:trHeight w:val="240"/>
        </w:trPr>
        <w:tc>
          <w:tcPr>
            <w:tcW w:w="2405" w:type="dxa"/>
          </w:tcPr>
          <w:p w14:paraId="0C9427F0" w14:textId="1D3EBF4D"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w:t>
            </w:r>
          </w:p>
        </w:tc>
        <w:tc>
          <w:tcPr>
            <w:tcW w:w="6521" w:type="dxa"/>
          </w:tcPr>
          <w:p w14:paraId="2ACCE8B2" w14:textId="37307ED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471F27" w:rsidRPr="006A7BB4" w14:paraId="095BD437" w14:textId="77777777" w:rsidTr="00426AA2">
        <w:trPr>
          <w:trHeight w:val="240"/>
        </w:trPr>
        <w:tc>
          <w:tcPr>
            <w:tcW w:w="2405" w:type="dxa"/>
          </w:tcPr>
          <w:p w14:paraId="5019E194" w14:textId="58801395"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BMA_DB_PASW</w:t>
            </w:r>
          </w:p>
        </w:tc>
        <w:tc>
          <w:tcPr>
            <w:tcW w:w="6521" w:type="dxa"/>
          </w:tcPr>
          <w:p w14:paraId="0BEFCB6D" w14:textId="07300FC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471F27" w:rsidRPr="006A7BB4" w14:paraId="1B3ABCD2" w14:textId="77777777" w:rsidTr="00426AA2">
        <w:trPr>
          <w:trHeight w:val="240"/>
        </w:trPr>
        <w:tc>
          <w:tcPr>
            <w:tcW w:w="2405" w:type="dxa"/>
          </w:tcPr>
          <w:p w14:paraId="22E8FDA0" w14:textId="6A22DE66"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BMA_DB_USER</w:t>
            </w:r>
          </w:p>
        </w:tc>
        <w:tc>
          <w:tcPr>
            <w:tcW w:w="6521" w:type="dxa"/>
          </w:tcPr>
          <w:p w14:paraId="5F56AD14" w14:textId="1B54F335"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21599B20" w14:textId="77777777" w:rsidTr="00426AA2">
        <w:trPr>
          <w:trHeight w:val="240"/>
        </w:trPr>
        <w:tc>
          <w:tcPr>
            <w:tcW w:w="2405" w:type="dxa"/>
          </w:tcPr>
          <w:p w14:paraId="376A94FD" w14:textId="584C38C2"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BMG_DB</w:t>
            </w:r>
          </w:p>
        </w:tc>
        <w:tc>
          <w:tcPr>
            <w:tcW w:w="6521" w:type="dxa"/>
          </w:tcPr>
          <w:p w14:paraId="0EE27971" w14:textId="059631DA"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BMG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51E2B2F8" w14:textId="77777777" w:rsidTr="00426AA2">
        <w:trPr>
          <w:trHeight w:val="240"/>
        </w:trPr>
        <w:tc>
          <w:tcPr>
            <w:tcW w:w="2405" w:type="dxa"/>
          </w:tcPr>
          <w:p w14:paraId="05A0E183" w14:textId="1340EC77"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w:t>
            </w:r>
          </w:p>
        </w:tc>
        <w:tc>
          <w:tcPr>
            <w:tcW w:w="6521" w:type="dxa"/>
          </w:tcPr>
          <w:p w14:paraId="07F80BA0" w14:textId="4C6E436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19B78BD9" w14:textId="77777777" w:rsidTr="00426AA2">
        <w:trPr>
          <w:trHeight w:val="240"/>
        </w:trPr>
        <w:tc>
          <w:tcPr>
            <w:tcW w:w="2405" w:type="dxa"/>
          </w:tcPr>
          <w:p w14:paraId="00F8B6A1" w14:textId="1C62B3EA"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CIM_DB_PASW</w:t>
            </w:r>
          </w:p>
        </w:tc>
        <w:tc>
          <w:tcPr>
            <w:tcW w:w="6521" w:type="dxa"/>
          </w:tcPr>
          <w:p w14:paraId="6082EC7E" w14:textId="2822C706"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3B08EA" w:rsidRPr="006A7BB4" w14:paraId="012E19B0" w14:textId="77777777" w:rsidTr="00426AA2">
        <w:trPr>
          <w:trHeight w:val="240"/>
        </w:trPr>
        <w:tc>
          <w:tcPr>
            <w:tcW w:w="2405" w:type="dxa"/>
          </w:tcPr>
          <w:p w14:paraId="317CBC41" w14:textId="4753E46D"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CIM_DB_USER</w:t>
            </w:r>
          </w:p>
        </w:tc>
        <w:tc>
          <w:tcPr>
            <w:tcW w:w="6521" w:type="dxa"/>
          </w:tcPr>
          <w:p w14:paraId="194EDAD7" w14:textId="267CD53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1E4600" w:rsidRPr="006A7BB4" w14:paraId="430D755E" w14:textId="77777777" w:rsidTr="00426AA2">
        <w:trPr>
          <w:trHeight w:val="240"/>
        </w:trPr>
        <w:tc>
          <w:tcPr>
            <w:tcW w:w="2405" w:type="dxa"/>
          </w:tcPr>
          <w:p w14:paraId="609C3586" w14:textId="5565370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w:t>
            </w:r>
          </w:p>
        </w:tc>
        <w:tc>
          <w:tcPr>
            <w:tcW w:w="6521" w:type="dxa"/>
          </w:tcPr>
          <w:p w14:paraId="157EF86F" w14:textId="12A74707" w:rsidR="001E4600" w:rsidRPr="00AF0412" w:rsidRDefault="001E4600" w:rsidP="001E4600">
            <w:pPr>
              <w:pStyle w:val="TableHead"/>
              <w:numPr>
                <w:ilvl w:val="0"/>
                <w:numId w:val="0"/>
              </w:numPr>
              <w:rPr>
                <w:rFonts w:ascii="Consolas" w:hAnsi="Consolas" w:cs="Arial"/>
                <w:b w:val="0"/>
                <w:bCs/>
                <w:sz w:val="20"/>
                <w:szCs w:val="20"/>
                <w:lang w:val="en-US"/>
              </w:rPr>
            </w:pPr>
            <w:r w:rsidRPr="00AF0412">
              <w:rPr>
                <w:rFonts w:ascii="Arial" w:hAnsi="Arial" w:cs="Arial"/>
                <w:b w:val="0"/>
                <w:bCs/>
                <w:sz w:val="20"/>
                <w:szCs w:val="20"/>
                <w:lang w:val="en-US"/>
              </w:rPr>
              <w:t>Cross Reference system database as Oracle TNS connect descriptor</w:t>
            </w:r>
          </w:p>
        </w:tc>
      </w:tr>
      <w:tr w:rsidR="001E4600" w:rsidRPr="006A7BB4" w14:paraId="3B132612" w14:textId="77777777" w:rsidTr="00426AA2">
        <w:trPr>
          <w:trHeight w:val="240"/>
        </w:trPr>
        <w:tc>
          <w:tcPr>
            <w:tcW w:w="2405" w:type="dxa"/>
          </w:tcPr>
          <w:p w14:paraId="765C7614" w14:textId="6F3FC39B"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CROSSREF_DB_PASW</w:t>
            </w:r>
          </w:p>
        </w:tc>
        <w:tc>
          <w:tcPr>
            <w:tcW w:w="6521" w:type="dxa"/>
          </w:tcPr>
          <w:p w14:paraId="0C4B2D3D" w14:textId="6AB69758"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password</w:t>
            </w:r>
          </w:p>
        </w:tc>
      </w:tr>
      <w:tr w:rsidR="001E4600" w:rsidRPr="006A7BB4" w14:paraId="1AD9F9BF" w14:textId="77777777" w:rsidTr="00426AA2">
        <w:trPr>
          <w:trHeight w:val="240"/>
        </w:trPr>
        <w:tc>
          <w:tcPr>
            <w:tcW w:w="2405" w:type="dxa"/>
          </w:tcPr>
          <w:p w14:paraId="68A8611F" w14:textId="3DCD844A"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CROSSREF_DB_USER</w:t>
            </w:r>
          </w:p>
        </w:tc>
        <w:tc>
          <w:tcPr>
            <w:tcW w:w="6521" w:type="dxa"/>
          </w:tcPr>
          <w:p w14:paraId="64DD5A31" w14:textId="66D559AD"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name</w:t>
            </w:r>
          </w:p>
        </w:tc>
      </w:tr>
      <w:tr w:rsidR="00A43915" w:rsidRPr="006A7BB4" w14:paraId="34BE9A95" w14:textId="77777777" w:rsidTr="00426AA2">
        <w:trPr>
          <w:trHeight w:val="240"/>
        </w:trPr>
        <w:tc>
          <w:tcPr>
            <w:tcW w:w="2405" w:type="dxa"/>
          </w:tcPr>
          <w:p w14:paraId="77B40642" w14:textId="7223EC2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DF_SFTP_HOST</w:t>
            </w:r>
          </w:p>
        </w:tc>
        <w:tc>
          <w:tcPr>
            <w:tcW w:w="6521" w:type="dxa"/>
          </w:tcPr>
          <w:p w14:paraId="5061030B" w14:textId="7637A17B"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host</w:t>
            </w:r>
          </w:p>
        </w:tc>
      </w:tr>
      <w:tr w:rsidR="00A43915" w:rsidRPr="006A7BB4" w14:paraId="430707EB" w14:textId="77777777" w:rsidTr="00426AA2">
        <w:trPr>
          <w:trHeight w:val="240"/>
        </w:trPr>
        <w:tc>
          <w:tcPr>
            <w:tcW w:w="2405" w:type="dxa"/>
          </w:tcPr>
          <w:p w14:paraId="0F3D1AF3" w14:textId="406B8A0B"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DF_SFTP_PATH</w:t>
            </w:r>
          </w:p>
        </w:tc>
        <w:tc>
          <w:tcPr>
            <w:tcW w:w="6521" w:type="dxa"/>
          </w:tcPr>
          <w:p w14:paraId="363FA76E" w14:textId="2DFC3035"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remote path with PDF documents of proforma invoices.</w:t>
            </w:r>
          </w:p>
        </w:tc>
      </w:tr>
      <w:tr w:rsidR="00A43915" w:rsidRPr="006A7BB4" w14:paraId="1C392ADF" w14:textId="77777777" w:rsidTr="00426AA2">
        <w:trPr>
          <w:trHeight w:val="240"/>
        </w:trPr>
        <w:tc>
          <w:tcPr>
            <w:tcW w:w="2405" w:type="dxa"/>
          </w:tcPr>
          <w:p w14:paraId="7FC79DDB" w14:textId="4129B6B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lastRenderedPageBreak/>
              <w:t>DF_SFTP_PORT</w:t>
            </w:r>
          </w:p>
        </w:tc>
        <w:tc>
          <w:tcPr>
            <w:tcW w:w="6521" w:type="dxa"/>
          </w:tcPr>
          <w:p w14:paraId="27FFD272" w14:textId="1D71F984"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port</w:t>
            </w:r>
          </w:p>
        </w:tc>
      </w:tr>
      <w:tr w:rsidR="00A43915" w:rsidRPr="006A7BB4" w14:paraId="5B5CFAF0" w14:textId="77777777" w:rsidTr="00426AA2">
        <w:trPr>
          <w:trHeight w:val="240"/>
        </w:trPr>
        <w:tc>
          <w:tcPr>
            <w:tcW w:w="2405" w:type="dxa"/>
          </w:tcPr>
          <w:p w14:paraId="582E5D1D" w14:textId="730BC3F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DF_SFTP_USER</w:t>
            </w:r>
          </w:p>
        </w:tc>
        <w:tc>
          <w:tcPr>
            <w:tcW w:w="6521" w:type="dxa"/>
          </w:tcPr>
          <w:p w14:paraId="05B712E8" w14:textId="607D0B72"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user</w:t>
            </w:r>
          </w:p>
        </w:tc>
      </w:tr>
      <w:tr w:rsidR="001E4600" w:rsidRPr="006A7BB4" w14:paraId="6ACCBC61" w14:textId="77777777" w:rsidTr="00426AA2">
        <w:trPr>
          <w:trHeight w:val="240"/>
        </w:trPr>
        <w:tc>
          <w:tcPr>
            <w:tcW w:w="2405" w:type="dxa"/>
          </w:tcPr>
          <w:p w14:paraId="42869AF8" w14:textId="2D3844CD"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w:t>
            </w:r>
          </w:p>
        </w:tc>
        <w:tc>
          <w:tcPr>
            <w:tcW w:w="6521" w:type="dxa"/>
          </w:tcPr>
          <w:p w14:paraId="40F3FA0E" w14:textId="2835A651"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database as Oracle TNS connect descriptor</w:t>
            </w:r>
          </w:p>
        </w:tc>
      </w:tr>
      <w:tr w:rsidR="001E4600" w:rsidRPr="006A7BB4" w14:paraId="5961851D" w14:textId="77777777" w:rsidTr="00426AA2">
        <w:trPr>
          <w:trHeight w:val="240"/>
        </w:trPr>
        <w:tc>
          <w:tcPr>
            <w:tcW w:w="2405" w:type="dxa"/>
          </w:tcPr>
          <w:p w14:paraId="4B63D883" w14:textId="37848D8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DMA_DB_PASW</w:t>
            </w:r>
          </w:p>
        </w:tc>
        <w:tc>
          <w:tcPr>
            <w:tcW w:w="6521" w:type="dxa"/>
          </w:tcPr>
          <w:p w14:paraId="5075FC6B" w14:textId="71B1F0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password</w:t>
            </w:r>
          </w:p>
        </w:tc>
      </w:tr>
      <w:tr w:rsidR="001E4600" w:rsidRPr="006A7BB4" w14:paraId="55B641C8" w14:textId="77777777" w:rsidTr="00426AA2">
        <w:trPr>
          <w:trHeight w:val="240"/>
        </w:trPr>
        <w:tc>
          <w:tcPr>
            <w:tcW w:w="2405" w:type="dxa"/>
          </w:tcPr>
          <w:p w14:paraId="0D3C8720" w14:textId="21D060CE"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DMA_DB_USER</w:t>
            </w:r>
          </w:p>
        </w:tc>
        <w:tc>
          <w:tcPr>
            <w:tcW w:w="6521" w:type="dxa"/>
          </w:tcPr>
          <w:p w14:paraId="66188514" w14:textId="1074C4E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name</w:t>
            </w:r>
          </w:p>
        </w:tc>
      </w:tr>
      <w:tr w:rsidR="001E4600" w:rsidRPr="006A7BB4" w14:paraId="5E152633" w14:textId="77777777" w:rsidTr="00426AA2">
        <w:trPr>
          <w:trHeight w:val="240"/>
        </w:trPr>
        <w:tc>
          <w:tcPr>
            <w:tcW w:w="2405" w:type="dxa"/>
          </w:tcPr>
          <w:p w14:paraId="4C06769D" w14:textId="785B92F8"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w:t>
            </w:r>
          </w:p>
        </w:tc>
        <w:tc>
          <w:tcPr>
            <w:tcW w:w="6521" w:type="dxa"/>
          </w:tcPr>
          <w:p w14:paraId="2F014086" w14:textId="3C16838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database as Oracle TNS connect descriptor</w:t>
            </w:r>
          </w:p>
        </w:tc>
      </w:tr>
      <w:tr w:rsidR="001E4600" w:rsidRPr="006A7BB4" w14:paraId="5E7745D7" w14:textId="77777777" w:rsidTr="00426AA2">
        <w:trPr>
          <w:trHeight w:val="240"/>
        </w:trPr>
        <w:tc>
          <w:tcPr>
            <w:tcW w:w="2405" w:type="dxa"/>
          </w:tcPr>
          <w:p w14:paraId="6C676457" w14:textId="750F7271"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EBS_DB_PASW</w:t>
            </w:r>
          </w:p>
        </w:tc>
        <w:tc>
          <w:tcPr>
            <w:tcW w:w="6521" w:type="dxa"/>
          </w:tcPr>
          <w:p w14:paraId="55815A6F" w14:textId="2CFBB6E4"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password</w:t>
            </w:r>
          </w:p>
        </w:tc>
      </w:tr>
      <w:tr w:rsidR="001E4600" w:rsidRPr="006A7BB4" w14:paraId="6162F27E" w14:textId="77777777" w:rsidTr="00426AA2">
        <w:trPr>
          <w:trHeight w:val="240"/>
        </w:trPr>
        <w:tc>
          <w:tcPr>
            <w:tcW w:w="2405" w:type="dxa"/>
          </w:tcPr>
          <w:p w14:paraId="20BF2A11" w14:textId="44CC2396"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EBS_DB_USER</w:t>
            </w:r>
          </w:p>
        </w:tc>
        <w:tc>
          <w:tcPr>
            <w:tcW w:w="6521" w:type="dxa"/>
          </w:tcPr>
          <w:p w14:paraId="60BD834C" w14:textId="7B92F3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name</w:t>
            </w:r>
          </w:p>
        </w:tc>
      </w:tr>
      <w:tr w:rsidR="001E4600" w:rsidRPr="006A7BB4" w14:paraId="4A57356A" w14:textId="77777777" w:rsidTr="00426AA2">
        <w:trPr>
          <w:trHeight w:val="240"/>
        </w:trPr>
        <w:tc>
          <w:tcPr>
            <w:tcW w:w="2405" w:type="dxa"/>
          </w:tcPr>
          <w:p w14:paraId="574F608D" w14:textId="04690B32"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EBS_QA_USER</w:t>
            </w:r>
          </w:p>
        </w:tc>
        <w:tc>
          <w:tcPr>
            <w:tcW w:w="6521" w:type="dxa"/>
          </w:tcPr>
          <w:p w14:paraId="1B37E4F4" w14:textId="3B90C6BC" w:rsidR="001E4600" w:rsidRPr="00AF0412" w:rsidRDefault="00585B17"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EBS username used in </w:t>
            </w:r>
            <w:r w:rsidRPr="00AF0412">
              <w:rPr>
                <w:rFonts w:ascii="Consolas" w:hAnsi="Consolas" w:cs="Arial"/>
                <w:b w:val="0"/>
                <w:bCs/>
                <w:sz w:val="20"/>
                <w:szCs w:val="20"/>
                <w:lang w:val="en-US"/>
              </w:rPr>
              <w:t>APPS.QA_LOGIN</w:t>
            </w:r>
          </w:p>
        </w:tc>
      </w:tr>
      <w:tr w:rsidR="003C4286" w:rsidRPr="006A7BB4" w14:paraId="2700A378" w14:textId="77777777" w:rsidTr="00426AA2">
        <w:trPr>
          <w:trHeight w:val="240"/>
        </w:trPr>
        <w:tc>
          <w:tcPr>
            <w:tcW w:w="2405" w:type="dxa"/>
          </w:tcPr>
          <w:p w14:paraId="0EA8F602" w14:textId="28799F57"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w:t>
            </w:r>
          </w:p>
        </w:tc>
        <w:tc>
          <w:tcPr>
            <w:tcW w:w="6521" w:type="dxa"/>
          </w:tcPr>
          <w:p w14:paraId="02F25DAF" w14:textId="53272DFC" w:rsidR="003C4286" w:rsidRPr="00AF0412" w:rsidRDefault="003C4286" w:rsidP="003C4286">
            <w:pPr>
              <w:pStyle w:val="TableHead"/>
              <w:numPr>
                <w:ilvl w:val="0"/>
                <w:numId w:val="0"/>
              </w:numPr>
              <w:rPr>
                <w:rFonts w:ascii="Arial" w:hAnsi="Arial" w:cs="Arial"/>
                <w:sz w:val="20"/>
                <w:szCs w:val="20"/>
                <w:lang w:val="en-US"/>
              </w:rPr>
            </w:pPr>
            <w:r w:rsidRPr="00AF0412">
              <w:rPr>
                <w:rFonts w:ascii="Arial" w:hAnsi="Arial" w:cs="Arial"/>
                <w:b w:val="0"/>
                <w:bCs/>
                <w:sz w:val="20"/>
                <w:szCs w:val="20"/>
                <w:lang w:val="en-US"/>
              </w:rPr>
              <w:t>EHC system database as Oracle TNS connect descriptor</w:t>
            </w:r>
          </w:p>
        </w:tc>
      </w:tr>
      <w:tr w:rsidR="003C4286" w:rsidRPr="006A7BB4" w14:paraId="21A6B7DE" w14:textId="77777777" w:rsidTr="00426AA2">
        <w:trPr>
          <w:trHeight w:val="240"/>
        </w:trPr>
        <w:tc>
          <w:tcPr>
            <w:tcW w:w="2405" w:type="dxa"/>
          </w:tcPr>
          <w:p w14:paraId="5E8C0278" w14:textId="7A74DEFC"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EHC_DB_PASW</w:t>
            </w:r>
          </w:p>
        </w:tc>
        <w:tc>
          <w:tcPr>
            <w:tcW w:w="6521" w:type="dxa"/>
          </w:tcPr>
          <w:p w14:paraId="3C479833" w14:textId="10D122CD"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password</w:t>
            </w:r>
          </w:p>
        </w:tc>
      </w:tr>
      <w:tr w:rsidR="003C4286" w:rsidRPr="006A7BB4" w14:paraId="36587F7E" w14:textId="77777777" w:rsidTr="00426AA2">
        <w:trPr>
          <w:trHeight w:val="240"/>
        </w:trPr>
        <w:tc>
          <w:tcPr>
            <w:tcW w:w="2405" w:type="dxa"/>
          </w:tcPr>
          <w:p w14:paraId="13E8833D" w14:textId="14040A35"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EHC_DB_USER</w:t>
            </w:r>
          </w:p>
        </w:tc>
        <w:tc>
          <w:tcPr>
            <w:tcW w:w="6521" w:type="dxa"/>
          </w:tcPr>
          <w:p w14:paraId="59FF687E" w14:textId="0D47B3A7"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name</w:t>
            </w:r>
          </w:p>
        </w:tc>
      </w:tr>
      <w:tr w:rsidR="003C4286" w:rsidRPr="006A7BB4" w14:paraId="64C96361" w14:textId="77777777" w:rsidTr="00426AA2">
        <w:trPr>
          <w:trHeight w:val="240"/>
        </w:trPr>
        <w:tc>
          <w:tcPr>
            <w:tcW w:w="2405" w:type="dxa"/>
          </w:tcPr>
          <w:p w14:paraId="7AAF8554" w14:textId="7A085C28"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w:t>
            </w:r>
          </w:p>
        </w:tc>
        <w:tc>
          <w:tcPr>
            <w:tcW w:w="6521" w:type="dxa"/>
          </w:tcPr>
          <w:p w14:paraId="3A9AEED6" w14:textId="1FE27FC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database as Oracle TNS connect descriptor</w:t>
            </w:r>
          </w:p>
        </w:tc>
      </w:tr>
      <w:tr w:rsidR="003C4286" w:rsidRPr="006A7BB4" w14:paraId="5B4F1060" w14:textId="77777777" w:rsidTr="00426AA2">
        <w:trPr>
          <w:trHeight w:val="240"/>
        </w:trPr>
        <w:tc>
          <w:tcPr>
            <w:tcW w:w="2405" w:type="dxa"/>
          </w:tcPr>
          <w:p w14:paraId="1CF65FB3" w14:textId="2DC4609F"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HARPAGON_DB_PASW</w:t>
            </w:r>
          </w:p>
        </w:tc>
        <w:tc>
          <w:tcPr>
            <w:tcW w:w="6521" w:type="dxa"/>
          </w:tcPr>
          <w:p w14:paraId="32C2193D" w14:textId="718894DC"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password</w:t>
            </w:r>
          </w:p>
        </w:tc>
      </w:tr>
      <w:tr w:rsidR="003C4286" w:rsidRPr="006A7BB4" w14:paraId="1B21A382" w14:textId="77777777" w:rsidTr="00426AA2">
        <w:trPr>
          <w:trHeight w:val="240"/>
        </w:trPr>
        <w:tc>
          <w:tcPr>
            <w:tcW w:w="2405" w:type="dxa"/>
          </w:tcPr>
          <w:p w14:paraId="03341D34" w14:textId="61BB716D"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HARPAGON_DB_USER</w:t>
            </w:r>
          </w:p>
        </w:tc>
        <w:tc>
          <w:tcPr>
            <w:tcW w:w="6521" w:type="dxa"/>
          </w:tcPr>
          <w:p w14:paraId="0150FDB4" w14:textId="2B3E7B0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name</w:t>
            </w:r>
          </w:p>
        </w:tc>
      </w:tr>
      <w:tr w:rsidR="00E1755A" w:rsidRPr="006A7BB4" w14:paraId="0395DA96" w14:textId="77777777" w:rsidTr="00426AA2">
        <w:trPr>
          <w:trHeight w:val="240"/>
        </w:trPr>
        <w:tc>
          <w:tcPr>
            <w:tcW w:w="2405" w:type="dxa"/>
          </w:tcPr>
          <w:p w14:paraId="2A7005F2" w14:textId="3192E7E9" w:rsidR="00E1755A" w:rsidRPr="00AF0412" w:rsidRDefault="00E1755A" w:rsidP="003C4286">
            <w:pPr>
              <w:pStyle w:val="TableHead"/>
              <w:numPr>
                <w:ilvl w:val="0"/>
                <w:numId w:val="0"/>
              </w:numPr>
              <w:rPr>
                <w:rFonts w:ascii="Consolas" w:hAnsi="Consolas"/>
                <w:b w:val="0"/>
                <w:bCs/>
                <w:sz w:val="20"/>
                <w:szCs w:val="20"/>
              </w:rPr>
            </w:pPr>
            <w:r>
              <w:rPr>
                <w:rFonts w:ascii="Consolas" w:hAnsi="Consolas"/>
                <w:b w:val="0"/>
                <w:bCs/>
                <w:sz w:val="20"/>
                <w:szCs w:val="20"/>
              </w:rPr>
              <w:t>HTTP_IMEIREPOSVC_ENDPOINT</w:t>
            </w:r>
          </w:p>
        </w:tc>
        <w:tc>
          <w:tcPr>
            <w:tcW w:w="6521" w:type="dxa"/>
          </w:tcPr>
          <w:p w14:paraId="26A0D847" w14:textId="0AC778AB" w:rsidR="00E1755A" w:rsidRPr="00AF0412" w:rsidRDefault="00E1755A"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HTTP endpoint (for incoming EIR messages from PG)</w:t>
            </w:r>
          </w:p>
        </w:tc>
      </w:tr>
      <w:tr w:rsidR="003C4286" w:rsidRPr="006A7BB4" w14:paraId="16F86DA5" w14:textId="77777777" w:rsidTr="00426AA2">
        <w:trPr>
          <w:trHeight w:val="240"/>
        </w:trPr>
        <w:tc>
          <w:tcPr>
            <w:tcW w:w="2405" w:type="dxa"/>
          </w:tcPr>
          <w:p w14:paraId="748A76C7" w14:textId="6EFB4F3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HTTP_SMSSCSVC_ENDPOINT</w:t>
            </w:r>
          </w:p>
        </w:tc>
        <w:tc>
          <w:tcPr>
            <w:tcW w:w="6521" w:type="dxa"/>
          </w:tcPr>
          <w:p w14:paraId="7EFBA511" w14:textId="72ABCD18" w:rsidR="003C4286" w:rsidRPr="00AF0412" w:rsidRDefault="006B4C71"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servlet endpoint published by SMS SC</w:t>
            </w:r>
          </w:p>
        </w:tc>
      </w:tr>
      <w:tr w:rsidR="00F70AF1" w:rsidRPr="006A7BB4" w14:paraId="09172D10" w14:textId="77777777" w:rsidTr="00426AA2">
        <w:trPr>
          <w:trHeight w:val="240"/>
        </w:trPr>
        <w:tc>
          <w:tcPr>
            <w:tcW w:w="2405" w:type="dxa"/>
          </w:tcPr>
          <w:p w14:paraId="776EFB35" w14:textId="505D3D0D" w:rsidR="00F70AF1" w:rsidRPr="00AF0412" w:rsidRDefault="00F70AF1" w:rsidP="003C4286">
            <w:pPr>
              <w:pStyle w:val="TableHead"/>
              <w:numPr>
                <w:ilvl w:val="0"/>
                <w:numId w:val="0"/>
              </w:numPr>
              <w:rPr>
                <w:rFonts w:ascii="Consolas" w:hAnsi="Consolas"/>
                <w:b w:val="0"/>
                <w:bCs/>
                <w:sz w:val="20"/>
                <w:szCs w:val="20"/>
              </w:rPr>
            </w:pPr>
            <w:r>
              <w:rPr>
                <w:rFonts w:ascii="Consolas" w:hAnsi="Consolas"/>
                <w:b w:val="0"/>
                <w:bCs/>
                <w:sz w:val="20"/>
                <w:szCs w:val="20"/>
              </w:rPr>
              <w:t>IGNORE_MNP_CLEANSING_ERRORS</w:t>
            </w:r>
          </w:p>
        </w:tc>
        <w:tc>
          <w:tcPr>
            <w:tcW w:w="6521" w:type="dxa"/>
          </w:tcPr>
          <w:p w14:paraId="34536DF9" w14:textId="77777777"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set to </w:t>
            </w:r>
            <w:r w:rsidRPr="00F70AF1">
              <w:rPr>
                <w:rFonts w:ascii="Consolas" w:hAnsi="Consolas" w:cs="Arial"/>
                <w:b w:val="0"/>
                <w:bCs/>
                <w:sz w:val="20"/>
                <w:szCs w:val="20"/>
                <w:lang w:val="en-US"/>
              </w:rPr>
              <w:t>1</w:t>
            </w:r>
            <w:r>
              <w:rPr>
                <w:rFonts w:ascii="Arial" w:hAnsi="Arial" w:cs="Arial"/>
                <w:b w:val="0"/>
                <w:bCs/>
                <w:sz w:val="20"/>
                <w:szCs w:val="20"/>
                <w:lang w:val="en-US"/>
              </w:rPr>
              <w:t xml:space="preserve">, MNP cleansing thread status will be treated as </w:t>
            </w:r>
            <w:r w:rsidRPr="00F70AF1">
              <w:rPr>
                <w:rFonts w:ascii="Consolas" w:hAnsi="Consolas" w:cs="Arial"/>
                <w:b w:val="0"/>
                <w:bCs/>
                <w:sz w:val="20"/>
                <w:szCs w:val="20"/>
                <w:lang w:val="en-US"/>
              </w:rPr>
              <w:t>Success</w:t>
            </w:r>
            <w:r>
              <w:rPr>
                <w:rFonts w:ascii="Arial" w:hAnsi="Arial" w:cs="Arial"/>
                <w:b w:val="0"/>
                <w:bCs/>
                <w:sz w:val="20"/>
                <w:szCs w:val="20"/>
                <w:lang w:val="en-US"/>
              </w:rPr>
              <w:t xml:space="preserve"> even if there are MSISDN’s that were not successfully cleansed.</w:t>
            </w:r>
          </w:p>
          <w:p w14:paraId="279E7B51" w14:textId="77777777" w:rsidR="00F70AF1" w:rsidRDefault="00F70AF1" w:rsidP="003C4286">
            <w:pPr>
              <w:pStyle w:val="TableHead"/>
              <w:numPr>
                <w:ilvl w:val="0"/>
                <w:numId w:val="0"/>
              </w:numPr>
              <w:rPr>
                <w:rFonts w:ascii="Arial" w:hAnsi="Arial" w:cs="Arial"/>
                <w:b w:val="0"/>
                <w:bCs/>
                <w:sz w:val="20"/>
                <w:szCs w:val="20"/>
                <w:lang w:val="en-US"/>
              </w:rPr>
            </w:pPr>
          </w:p>
          <w:p w14:paraId="4AC239CD" w14:textId="769BBAE1"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This is </w:t>
            </w:r>
            <w:r w:rsidR="00FF1E10">
              <w:rPr>
                <w:rFonts w:ascii="Arial" w:hAnsi="Arial" w:cs="Arial"/>
                <w:b w:val="0"/>
                <w:bCs/>
                <w:sz w:val="20"/>
                <w:szCs w:val="20"/>
                <w:lang w:val="en-US"/>
              </w:rPr>
              <w:t xml:space="preserve">because </w:t>
            </w:r>
            <w:r>
              <w:rPr>
                <w:rFonts w:ascii="Arial" w:hAnsi="Arial" w:cs="Arial"/>
                <w:b w:val="0"/>
                <w:bCs/>
                <w:sz w:val="20"/>
                <w:szCs w:val="20"/>
                <w:lang w:val="en-US"/>
              </w:rPr>
              <w:t xml:space="preserve">MNP cleansing procedure returns “Incorrect data” error </w:t>
            </w:r>
            <w:r w:rsidR="00FF1E10">
              <w:rPr>
                <w:rFonts w:ascii="Arial" w:hAnsi="Arial" w:cs="Arial"/>
                <w:b w:val="0"/>
                <w:bCs/>
                <w:sz w:val="20"/>
                <w:szCs w:val="20"/>
                <w:lang w:val="en-US"/>
              </w:rPr>
              <w:t xml:space="preserve">also </w:t>
            </w:r>
            <w:r>
              <w:rPr>
                <w:rFonts w:ascii="Arial" w:hAnsi="Arial" w:cs="Arial"/>
                <w:b w:val="0"/>
                <w:bCs/>
                <w:sz w:val="20"/>
                <w:szCs w:val="20"/>
                <w:lang w:val="en-US"/>
              </w:rPr>
              <w:t>for MSISDN’s that do not exist in MNP at al</w:t>
            </w:r>
            <w:r w:rsidR="00D55781">
              <w:rPr>
                <w:rFonts w:ascii="Arial" w:hAnsi="Arial" w:cs="Arial"/>
                <w:b w:val="0"/>
                <w:bCs/>
                <w:sz w:val="20"/>
                <w:szCs w:val="20"/>
                <w:lang w:val="en-US"/>
              </w:rPr>
              <w:t>l</w:t>
            </w:r>
            <w:r>
              <w:rPr>
                <w:rFonts w:ascii="Arial" w:hAnsi="Arial" w:cs="Arial"/>
                <w:b w:val="0"/>
                <w:bCs/>
                <w:sz w:val="20"/>
                <w:szCs w:val="20"/>
                <w:lang w:val="en-US"/>
              </w:rPr>
              <w:t>.</w:t>
            </w:r>
            <w:r w:rsidR="00D55781">
              <w:rPr>
                <w:rFonts w:ascii="Arial" w:hAnsi="Arial" w:cs="Arial"/>
                <w:b w:val="0"/>
                <w:bCs/>
                <w:sz w:val="20"/>
                <w:szCs w:val="20"/>
                <w:lang w:val="en-US"/>
              </w:rPr>
              <w:t xml:space="preserve"> Such e</w:t>
            </w:r>
            <w:r w:rsidR="00D55781" w:rsidRPr="00D55781">
              <w:rPr>
                <w:rFonts w:ascii="Arial" w:hAnsi="Arial" w:cs="Arial"/>
                <w:b w:val="0"/>
                <w:bCs/>
                <w:sz w:val="20"/>
                <w:szCs w:val="20"/>
                <w:lang w:val="en-US"/>
              </w:rPr>
              <w:t xml:space="preserve">rrors are </w:t>
            </w:r>
            <w:r w:rsidR="00FF1E10">
              <w:rPr>
                <w:rFonts w:ascii="Arial" w:hAnsi="Arial" w:cs="Arial"/>
                <w:b w:val="0"/>
                <w:bCs/>
                <w:sz w:val="20"/>
                <w:szCs w:val="20"/>
                <w:lang w:val="en-US"/>
              </w:rPr>
              <w:t xml:space="preserve">currently </w:t>
            </w:r>
            <w:r w:rsidR="00D55781" w:rsidRPr="00D55781">
              <w:rPr>
                <w:rFonts w:ascii="Arial" w:hAnsi="Arial" w:cs="Arial"/>
                <w:b w:val="0"/>
                <w:bCs/>
                <w:sz w:val="20"/>
                <w:szCs w:val="20"/>
                <w:lang w:val="en-US"/>
              </w:rPr>
              <w:t>treated as attempts to clean already cleaned MSISDN’s and ignored</w:t>
            </w:r>
            <w:r w:rsidR="00D55781">
              <w:rPr>
                <w:rFonts w:ascii="Arial" w:hAnsi="Arial" w:cs="Arial"/>
                <w:b w:val="0"/>
                <w:bCs/>
                <w:sz w:val="20"/>
                <w:szCs w:val="20"/>
                <w:lang w:val="en-US"/>
              </w:rPr>
              <w:t>.</w:t>
            </w:r>
          </w:p>
          <w:p w14:paraId="77A82819" w14:textId="706FF484" w:rsidR="00D55781" w:rsidRPr="00AF0412" w:rsidRDefault="00D55781" w:rsidP="003C4286">
            <w:pPr>
              <w:pStyle w:val="TableHead"/>
              <w:numPr>
                <w:ilvl w:val="0"/>
                <w:numId w:val="0"/>
              </w:numPr>
              <w:rPr>
                <w:rFonts w:ascii="Arial" w:hAnsi="Arial" w:cs="Arial"/>
                <w:b w:val="0"/>
                <w:bCs/>
                <w:sz w:val="20"/>
                <w:szCs w:val="20"/>
                <w:lang w:val="en-US"/>
              </w:rPr>
            </w:pPr>
          </w:p>
        </w:tc>
      </w:tr>
      <w:tr w:rsidR="003C4286" w:rsidRPr="006A7BB4" w14:paraId="079B15CF" w14:textId="77777777" w:rsidTr="00426AA2">
        <w:trPr>
          <w:trHeight w:val="240"/>
        </w:trPr>
        <w:tc>
          <w:tcPr>
            <w:tcW w:w="2405" w:type="dxa"/>
          </w:tcPr>
          <w:p w14:paraId="53931F25" w14:textId="3A1BE5E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w:t>
            </w:r>
          </w:p>
        </w:tc>
        <w:tc>
          <w:tcPr>
            <w:tcW w:w="6521" w:type="dxa"/>
          </w:tcPr>
          <w:p w14:paraId="4E1E9DDD" w14:textId="379A77F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database as Oracle TNS connect descriptor</w:t>
            </w:r>
          </w:p>
        </w:tc>
      </w:tr>
      <w:tr w:rsidR="003C4286" w:rsidRPr="006A7BB4" w14:paraId="10BBB931" w14:textId="77777777" w:rsidTr="00426AA2">
        <w:trPr>
          <w:trHeight w:val="240"/>
        </w:trPr>
        <w:tc>
          <w:tcPr>
            <w:tcW w:w="2405" w:type="dxa"/>
          </w:tcPr>
          <w:p w14:paraId="63A0569A" w14:textId="5B4F837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ILB_DB_PASW</w:t>
            </w:r>
          </w:p>
        </w:tc>
        <w:tc>
          <w:tcPr>
            <w:tcW w:w="6521" w:type="dxa"/>
          </w:tcPr>
          <w:p w14:paraId="192738D3" w14:textId="4995F258"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password</w:t>
            </w:r>
          </w:p>
        </w:tc>
      </w:tr>
      <w:tr w:rsidR="003C4286" w:rsidRPr="006A7BB4" w14:paraId="22DF4F01" w14:textId="77777777" w:rsidTr="00426AA2">
        <w:trPr>
          <w:trHeight w:val="240"/>
        </w:trPr>
        <w:tc>
          <w:tcPr>
            <w:tcW w:w="2405" w:type="dxa"/>
          </w:tcPr>
          <w:p w14:paraId="0CBC4BAB" w14:textId="14726C8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ILB_DB_USER</w:t>
            </w:r>
          </w:p>
        </w:tc>
        <w:tc>
          <w:tcPr>
            <w:tcW w:w="6521" w:type="dxa"/>
          </w:tcPr>
          <w:p w14:paraId="2EAFA1CF" w14:textId="4455C214"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name</w:t>
            </w:r>
          </w:p>
        </w:tc>
      </w:tr>
      <w:tr w:rsidR="003C4286" w:rsidRPr="006A7BB4" w14:paraId="1AD15497" w14:textId="77777777" w:rsidTr="00426AA2">
        <w:trPr>
          <w:trHeight w:val="240"/>
        </w:trPr>
        <w:tc>
          <w:tcPr>
            <w:tcW w:w="2405" w:type="dxa"/>
          </w:tcPr>
          <w:p w14:paraId="6BE693CE" w14:textId="04BB49A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w:t>
            </w:r>
          </w:p>
        </w:tc>
        <w:tc>
          <w:tcPr>
            <w:tcW w:w="6521" w:type="dxa"/>
          </w:tcPr>
          <w:p w14:paraId="07C139C1" w14:textId="4FF4377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database as Oracle TNS connect descriptor</w:t>
            </w:r>
          </w:p>
        </w:tc>
      </w:tr>
      <w:tr w:rsidR="003C4286" w:rsidRPr="006A7BB4" w14:paraId="32CEDAA0" w14:textId="77777777" w:rsidTr="00426AA2">
        <w:trPr>
          <w:trHeight w:val="240"/>
        </w:trPr>
        <w:tc>
          <w:tcPr>
            <w:tcW w:w="2405" w:type="dxa"/>
          </w:tcPr>
          <w:p w14:paraId="6BA6F686" w14:textId="2005126A"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IL_DB_PASW</w:t>
            </w:r>
          </w:p>
        </w:tc>
        <w:tc>
          <w:tcPr>
            <w:tcW w:w="6521" w:type="dxa"/>
          </w:tcPr>
          <w:p w14:paraId="7F4C726E" w14:textId="66FF977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password</w:t>
            </w:r>
          </w:p>
        </w:tc>
      </w:tr>
      <w:tr w:rsidR="003C4286" w:rsidRPr="006A7BB4" w14:paraId="1704B517" w14:textId="77777777" w:rsidTr="00426AA2">
        <w:trPr>
          <w:trHeight w:val="240"/>
        </w:trPr>
        <w:tc>
          <w:tcPr>
            <w:tcW w:w="2405" w:type="dxa"/>
          </w:tcPr>
          <w:p w14:paraId="44A5FEEC" w14:textId="7DA02D5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IL_DB_USER</w:t>
            </w:r>
          </w:p>
        </w:tc>
        <w:tc>
          <w:tcPr>
            <w:tcW w:w="6521" w:type="dxa"/>
          </w:tcPr>
          <w:p w14:paraId="2F31728F" w14:textId="7662403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name</w:t>
            </w:r>
          </w:p>
        </w:tc>
      </w:tr>
      <w:tr w:rsidR="003C4286" w:rsidRPr="006A7BB4" w14:paraId="06C64D79" w14:textId="77777777" w:rsidTr="00426AA2">
        <w:trPr>
          <w:trHeight w:val="240"/>
        </w:trPr>
        <w:tc>
          <w:tcPr>
            <w:tcW w:w="2405" w:type="dxa"/>
          </w:tcPr>
          <w:p w14:paraId="2AA3DE5E" w14:textId="2C73E5A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IL_UNIX_HOST</w:t>
            </w:r>
            <w:r w:rsidR="006922A9">
              <w:rPr>
                <w:rFonts w:ascii="Consolas" w:hAnsi="Consolas"/>
                <w:b w:val="0"/>
                <w:bCs/>
                <w:sz w:val="20"/>
                <w:szCs w:val="20"/>
              </w:rPr>
              <w:t>[_&lt;N&gt;]</w:t>
            </w:r>
          </w:p>
        </w:tc>
        <w:tc>
          <w:tcPr>
            <w:tcW w:w="6521" w:type="dxa"/>
          </w:tcPr>
          <w:p w14:paraId="6B9679AA" w14:textId="28A0BEA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sidR="006922A9">
              <w:rPr>
                <w:rFonts w:ascii="Arial" w:hAnsi="Arial" w:cs="Arial"/>
                <w:b w:val="0"/>
                <w:bCs/>
                <w:sz w:val="20"/>
                <w:szCs w:val="20"/>
                <w:lang w:val="en-US"/>
              </w:rPr>
              <w:t xml:space="preserve"> </w:t>
            </w:r>
            <w:r w:rsidRPr="00AF0412">
              <w:rPr>
                <w:rFonts w:ascii="Arial" w:hAnsi="Arial" w:cs="Arial"/>
                <w:b w:val="0"/>
                <w:bCs/>
                <w:sz w:val="20"/>
                <w:szCs w:val="20"/>
                <w:lang w:val="en-US"/>
              </w:rPr>
              <w:t>hostname</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393F8BC5" w14:textId="77777777" w:rsidTr="00426AA2">
        <w:trPr>
          <w:trHeight w:val="240"/>
        </w:trPr>
        <w:tc>
          <w:tcPr>
            <w:tcW w:w="2405" w:type="dxa"/>
          </w:tcPr>
          <w:p w14:paraId="0096BEDA" w14:textId="60CDD6D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IL_UNIX_ILADAPTER_PATH</w:t>
            </w:r>
            <w:r w:rsidR="006922A9">
              <w:rPr>
                <w:rFonts w:ascii="Consolas" w:hAnsi="Consolas"/>
                <w:b w:val="0"/>
                <w:bCs/>
                <w:sz w:val="20"/>
                <w:szCs w:val="20"/>
              </w:rPr>
              <w:t>[_&lt;N&gt;]</w:t>
            </w:r>
          </w:p>
        </w:tc>
        <w:tc>
          <w:tcPr>
            <w:tcW w:w="6521" w:type="dxa"/>
          </w:tcPr>
          <w:p w14:paraId="322464E6" w14:textId="03E41BB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Path to InstantLink Adapter </w:t>
            </w:r>
            <w:r w:rsidR="002003AF" w:rsidRPr="00AF0412">
              <w:rPr>
                <w:rFonts w:ascii="Arial" w:hAnsi="Arial" w:cs="Arial"/>
                <w:b w:val="0"/>
                <w:bCs/>
                <w:sz w:val="20"/>
                <w:szCs w:val="20"/>
                <w:lang w:val="en-US"/>
              </w:rPr>
              <w:t xml:space="preserve">location </w:t>
            </w:r>
            <w:r w:rsidRPr="00AF0412">
              <w:rPr>
                <w:rFonts w:ascii="Arial" w:hAnsi="Arial" w:cs="Arial"/>
                <w:b w:val="0"/>
                <w:bCs/>
                <w:sz w:val="20"/>
                <w:szCs w:val="20"/>
                <w:lang w:val="en-US"/>
              </w:rPr>
              <w:t>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73254781" w14:textId="77777777" w:rsidTr="00426AA2">
        <w:trPr>
          <w:trHeight w:val="240"/>
        </w:trPr>
        <w:tc>
          <w:tcPr>
            <w:tcW w:w="2405" w:type="dxa"/>
          </w:tcPr>
          <w:p w14:paraId="55E1DD18" w14:textId="3FE13E8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IL_UNIX_ILADAPTER_PROCESS_NAME</w:t>
            </w:r>
            <w:r w:rsidR="006922A9">
              <w:rPr>
                <w:rFonts w:ascii="Consolas" w:hAnsi="Consolas"/>
                <w:b w:val="0"/>
                <w:bCs/>
                <w:sz w:val="20"/>
                <w:szCs w:val="20"/>
              </w:rPr>
              <w:t>[_&lt;N&gt;]</w:t>
            </w:r>
          </w:p>
        </w:tc>
        <w:tc>
          <w:tcPr>
            <w:tcW w:w="6521" w:type="dxa"/>
          </w:tcPr>
          <w:p w14:paraId="54EBBFAE" w14:textId="7D16C52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Process name of InstantLink Adapter 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721636BC" w14:textId="77777777" w:rsidTr="00426AA2">
        <w:trPr>
          <w:trHeight w:val="240"/>
        </w:trPr>
        <w:tc>
          <w:tcPr>
            <w:tcW w:w="2405" w:type="dxa"/>
          </w:tcPr>
          <w:p w14:paraId="51A0DB7F" w14:textId="6377DA7F" w:rsidR="006922A9" w:rsidRPr="006922A9" w:rsidRDefault="006922A9" w:rsidP="006922A9">
            <w:pPr>
              <w:pStyle w:val="TableHead"/>
              <w:numPr>
                <w:ilvl w:val="0"/>
                <w:numId w:val="0"/>
              </w:numPr>
              <w:rPr>
                <w:rFonts w:ascii="Consolas" w:hAnsi="Consolas"/>
                <w:sz w:val="20"/>
                <w:szCs w:val="20"/>
              </w:rPr>
            </w:pPr>
            <w:r w:rsidRPr="006922A9">
              <w:rPr>
                <w:rFonts w:ascii="Consolas" w:hAnsi="Consolas"/>
                <w:sz w:val="20"/>
                <w:szCs w:val="20"/>
              </w:rPr>
              <w:t>IL_UNIX_NODE_COUNT</w:t>
            </w:r>
          </w:p>
        </w:tc>
        <w:tc>
          <w:tcPr>
            <w:tcW w:w="6521" w:type="dxa"/>
          </w:tcPr>
          <w:p w14:paraId="23118489" w14:textId="2A7675C9"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Count of InstantLink nodes on given environment</w:t>
            </w:r>
            <w:r w:rsidR="000959EE">
              <w:rPr>
                <w:rFonts w:ascii="Arial" w:hAnsi="Arial" w:cs="Arial"/>
                <w:b w:val="0"/>
                <w:bCs/>
                <w:sz w:val="20"/>
                <w:szCs w:val="20"/>
                <w:lang w:val="en-US"/>
              </w:rPr>
              <w:br/>
            </w:r>
            <w:r w:rsidR="000959EE" w:rsidRPr="006922A9">
              <w:rPr>
                <w:rFonts w:ascii="Arial" w:hAnsi="Arial" w:cs="Arial"/>
                <w:sz w:val="18"/>
                <w:lang w:val="en-US"/>
              </w:rPr>
              <w:t>NOTE:</w:t>
            </w:r>
            <w:r w:rsidR="000959EE" w:rsidRPr="006922A9">
              <w:rPr>
                <w:rFonts w:ascii="Arial" w:hAnsi="Arial" w:cs="Arial"/>
                <w:b w:val="0"/>
                <w:bCs/>
                <w:sz w:val="18"/>
                <w:lang w:val="en-US"/>
              </w:rPr>
              <w:t xml:space="preserve"> </w:t>
            </w:r>
            <w:r w:rsidR="000959EE">
              <w:rPr>
                <w:rFonts w:ascii="Arial" w:hAnsi="Arial" w:cs="Arial"/>
                <w:b w:val="0"/>
                <w:bCs/>
                <w:sz w:val="18"/>
                <w:lang w:val="en-US"/>
              </w:rPr>
              <w:t>Not required for single-node installations.</w:t>
            </w:r>
          </w:p>
        </w:tc>
      </w:tr>
      <w:tr w:rsidR="006922A9" w:rsidRPr="006A7BB4" w14:paraId="5B2D3CD0" w14:textId="77777777" w:rsidTr="00426AA2">
        <w:trPr>
          <w:trHeight w:val="240"/>
        </w:trPr>
        <w:tc>
          <w:tcPr>
            <w:tcW w:w="2405" w:type="dxa"/>
          </w:tcPr>
          <w:p w14:paraId="78352322" w14:textId="40A9148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IL_UNIX_PORT</w:t>
            </w:r>
            <w:r>
              <w:rPr>
                <w:rFonts w:ascii="Consolas" w:hAnsi="Consolas"/>
                <w:b w:val="0"/>
                <w:bCs/>
                <w:sz w:val="20"/>
                <w:szCs w:val="20"/>
              </w:rPr>
              <w:t>[_&lt;N&gt;]</w:t>
            </w:r>
          </w:p>
        </w:tc>
        <w:tc>
          <w:tcPr>
            <w:tcW w:w="6521" w:type="dxa"/>
          </w:tcPr>
          <w:p w14:paraId="2991D88C" w14:textId="3312713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 SSH port</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6252282F" w14:textId="77777777" w:rsidTr="00426AA2">
        <w:trPr>
          <w:trHeight w:val="240"/>
        </w:trPr>
        <w:tc>
          <w:tcPr>
            <w:tcW w:w="2405" w:type="dxa"/>
          </w:tcPr>
          <w:p w14:paraId="7182DC1D" w14:textId="527926A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IL_UNIX_REFRESH_CMDS</w:t>
            </w:r>
          </w:p>
        </w:tc>
        <w:tc>
          <w:tcPr>
            <w:tcW w:w="6521" w:type="dxa"/>
          </w:tcPr>
          <w:p w14:paraId="44433B99" w14:textId="1CE4152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InstantLink refresh commands </w:t>
            </w:r>
            <w:r w:rsidRPr="00AF0412">
              <w:rPr>
                <w:rFonts w:ascii="Arial" w:hAnsi="Arial" w:cs="Arial"/>
                <w:b w:val="0"/>
                <w:bCs/>
                <w:sz w:val="20"/>
                <w:szCs w:val="20"/>
                <w:lang w:val="en-US"/>
              </w:rPr>
              <w:br/>
              <w:t>(currently not used)</w:t>
            </w:r>
          </w:p>
        </w:tc>
      </w:tr>
      <w:tr w:rsidR="006922A9" w:rsidRPr="006A7BB4" w14:paraId="74AD252E" w14:textId="77777777" w:rsidTr="00426AA2">
        <w:trPr>
          <w:trHeight w:val="240"/>
        </w:trPr>
        <w:tc>
          <w:tcPr>
            <w:tcW w:w="2405" w:type="dxa"/>
          </w:tcPr>
          <w:p w14:paraId="04DC777B" w14:textId="03ADCB2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IL_UNIX_USER</w:t>
            </w:r>
            <w:r>
              <w:rPr>
                <w:rFonts w:ascii="Consolas" w:hAnsi="Consolas"/>
                <w:b w:val="0"/>
                <w:bCs/>
                <w:sz w:val="20"/>
                <w:szCs w:val="20"/>
              </w:rPr>
              <w:t>[_&lt;N&gt;]</w:t>
            </w:r>
          </w:p>
        </w:tc>
        <w:tc>
          <w:tcPr>
            <w:tcW w:w="6521" w:type="dxa"/>
          </w:tcPr>
          <w:p w14:paraId="18E06C73" w14:textId="6FB4A3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Pr>
                <w:rFonts w:ascii="Arial" w:hAnsi="Arial" w:cs="Arial"/>
                <w:b w:val="0"/>
                <w:bCs/>
                <w:sz w:val="20"/>
                <w:szCs w:val="20"/>
                <w:lang w:val="en-US"/>
              </w:rPr>
              <w:t xml:space="preserve"> </w:t>
            </w:r>
            <w:r w:rsidRPr="00AF0412">
              <w:rPr>
                <w:rFonts w:ascii="Arial" w:hAnsi="Arial" w:cs="Arial"/>
                <w:b w:val="0"/>
                <w:bCs/>
                <w:sz w:val="20"/>
                <w:szCs w:val="20"/>
                <w:lang w:val="en-US"/>
              </w:rPr>
              <w:t>username</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0ECA5B52" w14:textId="77777777" w:rsidTr="00426AA2">
        <w:trPr>
          <w:trHeight w:val="240"/>
        </w:trPr>
        <w:tc>
          <w:tcPr>
            <w:tcW w:w="2405" w:type="dxa"/>
          </w:tcPr>
          <w:p w14:paraId="317858C3" w14:textId="1CD7CD6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w:t>
            </w:r>
          </w:p>
        </w:tc>
        <w:tc>
          <w:tcPr>
            <w:tcW w:w="6521" w:type="dxa"/>
          </w:tcPr>
          <w:p w14:paraId="70F1FED6" w14:textId="1BDA75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database as Oracle TNS connect descriptor</w:t>
            </w:r>
          </w:p>
        </w:tc>
      </w:tr>
      <w:tr w:rsidR="006922A9" w:rsidRPr="006A7BB4" w14:paraId="1DB61C74" w14:textId="77777777" w:rsidTr="00426AA2">
        <w:trPr>
          <w:trHeight w:val="240"/>
        </w:trPr>
        <w:tc>
          <w:tcPr>
            <w:tcW w:w="2405" w:type="dxa"/>
          </w:tcPr>
          <w:p w14:paraId="041E0AC5" w14:textId="1DEF49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IMEI_LOAD_DB_PASW</w:t>
            </w:r>
          </w:p>
        </w:tc>
        <w:tc>
          <w:tcPr>
            <w:tcW w:w="6521" w:type="dxa"/>
          </w:tcPr>
          <w:p w14:paraId="0F8FE0F7" w14:textId="078C694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password</w:t>
            </w:r>
          </w:p>
        </w:tc>
      </w:tr>
      <w:tr w:rsidR="006922A9" w:rsidRPr="006A7BB4" w14:paraId="306A05E8" w14:textId="77777777" w:rsidTr="00426AA2">
        <w:trPr>
          <w:trHeight w:val="240"/>
        </w:trPr>
        <w:tc>
          <w:tcPr>
            <w:tcW w:w="2405" w:type="dxa"/>
          </w:tcPr>
          <w:p w14:paraId="6E6E54DF" w14:textId="7FF3BF5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IMEI_LOAD_DB_USER</w:t>
            </w:r>
          </w:p>
        </w:tc>
        <w:tc>
          <w:tcPr>
            <w:tcW w:w="6521" w:type="dxa"/>
          </w:tcPr>
          <w:p w14:paraId="19BADAD6" w14:textId="4FEEAF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name</w:t>
            </w:r>
          </w:p>
        </w:tc>
      </w:tr>
      <w:tr w:rsidR="006922A9" w:rsidRPr="006A7BB4" w14:paraId="4FCD99CC" w14:textId="77777777" w:rsidTr="00426AA2">
        <w:trPr>
          <w:trHeight w:val="240"/>
        </w:trPr>
        <w:tc>
          <w:tcPr>
            <w:tcW w:w="2405" w:type="dxa"/>
          </w:tcPr>
          <w:p w14:paraId="53A63650" w14:textId="2CD24E94" w:rsidR="006922A9" w:rsidRPr="00AF0412" w:rsidRDefault="006922A9" w:rsidP="006922A9">
            <w:pPr>
              <w:pStyle w:val="TableHead"/>
              <w:numPr>
                <w:ilvl w:val="0"/>
                <w:numId w:val="0"/>
              </w:numPr>
              <w:rPr>
                <w:rFonts w:ascii="Consolas" w:hAnsi="Consolas"/>
                <w:b w:val="0"/>
                <w:bCs/>
                <w:sz w:val="20"/>
                <w:szCs w:val="20"/>
              </w:rPr>
            </w:pPr>
            <w:r w:rsidRPr="00F1597B">
              <w:rPr>
                <w:rFonts w:ascii="Consolas" w:hAnsi="Consolas"/>
                <w:b w:val="0"/>
                <w:bCs/>
                <w:sz w:val="20"/>
                <w:szCs w:val="20"/>
              </w:rPr>
              <w:lastRenderedPageBreak/>
              <w:t>IMEIREPO_CONFIG_FILE_PATH</w:t>
            </w:r>
          </w:p>
        </w:tc>
        <w:tc>
          <w:tcPr>
            <w:tcW w:w="6521" w:type="dxa"/>
          </w:tcPr>
          <w:p w14:paraId="2A7E714E" w14:textId="44FCBF31"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Path to IMEI Repository configuration file </w:t>
            </w:r>
            <w:r w:rsidRPr="00F1597B">
              <w:rPr>
                <w:rFonts w:ascii="Consolas" w:hAnsi="Consolas" w:cs="Arial"/>
                <w:b w:val="0"/>
                <w:bCs/>
                <w:sz w:val="20"/>
                <w:szCs w:val="20"/>
                <w:lang w:val="en-US"/>
              </w:rPr>
              <w:t>configuration.xml</w:t>
            </w:r>
          </w:p>
        </w:tc>
      </w:tr>
      <w:tr w:rsidR="006922A9" w:rsidRPr="006A7BB4" w14:paraId="043F4489" w14:textId="77777777" w:rsidTr="00426AA2">
        <w:trPr>
          <w:trHeight w:val="240"/>
        </w:trPr>
        <w:tc>
          <w:tcPr>
            <w:tcW w:w="2405" w:type="dxa"/>
          </w:tcPr>
          <w:p w14:paraId="4196C954" w14:textId="653991DF"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IMEIREPO_DB_HOST</w:t>
            </w:r>
          </w:p>
        </w:tc>
        <w:tc>
          <w:tcPr>
            <w:tcW w:w="6521" w:type="dxa"/>
          </w:tcPr>
          <w:p w14:paraId="50B67F52" w14:textId="0B1B8687"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host</w:t>
            </w:r>
          </w:p>
        </w:tc>
      </w:tr>
      <w:tr w:rsidR="006922A9" w:rsidRPr="006A7BB4" w14:paraId="134CAD50" w14:textId="77777777" w:rsidTr="00426AA2">
        <w:trPr>
          <w:trHeight w:val="240"/>
        </w:trPr>
        <w:tc>
          <w:tcPr>
            <w:tcW w:w="2405" w:type="dxa"/>
          </w:tcPr>
          <w:p w14:paraId="189DA5C5" w14:textId="30C06FD7"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IMEIREPO_DB_PORT</w:t>
            </w:r>
          </w:p>
        </w:tc>
        <w:tc>
          <w:tcPr>
            <w:tcW w:w="6521" w:type="dxa"/>
          </w:tcPr>
          <w:p w14:paraId="72ED43BD" w14:textId="3CD44C81"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port</w:t>
            </w:r>
          </w:p>
        </w:tc>
      </w:tr>
      <w:tr w:rsidR="006922A9" w:rsidRPr="006A7BB4" w14:paraId="3B0D42AD" w14:textId="77777777" w:rsidTr="00426AA2">
        <w:trPr>
          <w:trHeight w:val="240"/>
        </w:trPr>
        <w:tc>
          <w:tcPr>
            <w:tcW w:w="2405" w:type="dxa"/>
          </w:tcPr>
          <w:p w14:paraId="40F19F11" w14:textId="14F43002"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IMEIREPO_DB_NAME</w:t>
            </w:r>
          </w:p>
        </w:tc>
        <w:tc>
          <w:tcPr>
            <w:tcW w:w="6521" w:type="dxa"/>
          </w:tcPr>
          <w:p w14:paraId="107030D0" w14:textId="7DC4203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name</w:t>
            </w:r>
          </w:p>
        </w:tc>
      </w:tr>
      <w:tr w:rsidR="006922A9" w:rsidRPr="006A7BB4" w14:paraId="224D3F9E" w14:textId="77777777" w:rsidTr="00426AA2">
        <w:trPr>
          <w:trHeight w:val="240"/>
        </w:trPr>
        <w:tc>
          <w:tcPr>
            <w:tcW w:w="2405" w:type="dxa"/>
          </w:tcPr>
          <w:p w14:paraId="7E850822" w14:textId="7B2D978C"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IMEIREPO_DB_USER</w:t>
            </w:r>
          </w:p>
        </w:tc>
        <w:tc>
          <w:tcPr>
            <w:tcW w:w="6521" w:type="dxa"/>
          </w:tcPr>
          <w:p w14:paraId="5095EA60" w14:textId="0E10915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user</w:t>
            </w:r>
          </w:p>
        </w:tc>
      </w:tr>
      <w:tr w:rsidR="006922A9" w:rsidRPr="006A7BB4" w14:paraId="679C59B3" w14:textId="77777777" w:rsidTr="00426AA2">
        <w:trPr>
          <w:trHeight w:val="240"/>
        </w:trPr>
        <w:tc>
          <w:tcPr>
            <w:tcW w:w="2405" w:type="dxa"/>
          </w:tcPr>
          <w:p w14:paraId="603DE556" w14:textId="5797D4AE"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IMEIREPO_DB_PASW</w:t>
            </w:r>
          </w:p>
        </w:tc>
        <w:tc>
          <w:tcPr>
            <w:tcW w:w="6521" w:type="dxa"/>
          </w:tcPr>
          <w:p w14:paraId="41940BFA" w14:textId="7CA985E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password</w:t>
            </w:r>
          </w:p>
        </w:tc>
      </w:tr>
      <w:tr w:rsidR="006922A9" w:rsidRPr="006A7BB4" w14:paraId="2CCFD02D" w14:textId="77777777" w:rsidTr="00426AA2">
        <w:trPr>
          <w:trHeight w:val="240"/>
        </w:trPr>
        <w:tc>
          <w:tcPr>
            <w:tcW w:w="2405" w:type="dxa"/>
          </w:tcPr>
          <w:p w14:paraId="06594DDE" w14:textId="13972613"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IMEIREPO_PROVIDER_URL</w:t>
            </w:r>
          </w:p>
        </w:tc>
        <w:tc>
          <w:tcPr>
            <w:tcW w:w="6521" w:type="dxa"/>
          </w:tcPr>
          <w:p w14:paraId="37EED7B3" w14:textId="18A5943A"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Tibco server that IMEI Repository uses on given test environment. </w:t>
            </w:r>
            <w:r>
              <w:rPr>
                <w:rFonts w:ascii="Arial" w:hAnsi="Arial" w:cs="Arial"/>
                <w:b w:val="0"/>
                <w:bCs/>
                <w:sz w:val="20"/>
                <w:szCs w:val="20"/>
                <w:lang w:val="en-US"/>
              </w:rPr>
              <w:br/>
              <w:t xml:space="preserve">Use exactly the same value as present in IMEI Repository </w:t>
            </w:r>
            <w:r w:rsidRPr="00F1597B">
              <w:rPr>
                <w:rFonts w:ascii="Consolas" w:hAnsi="Consolas" w:cs="Arial"/>
                <w:b w:val="0"/>
                <w:bCs/>
                <w:sz w:val="20"/>
                <w:szCs w:val="20"/>
                <w:lang w:val="en-US"/>
              </w:rPr>
              <w:t>configuration.xml</w:t>
            </w:r>
            <w:r>
              <w:rPr>
                <w:rFonts w:ascii="Arial" w:hAnsi="Arial" w:cs="Arial"/>
                <w:b w:val="0"/>
                <w:bCs/>
                <w:sz w:val="20"/>
                <w:szCs w:val="20"/>
                <w:lang w:val="en-US"/>
              </w:rPr>
              <w:t xml:space="preserve"> file under </w:t>
            </w:r>
            <w:r w:rsidRPr="00F1597B">
              <w:rPr>
                <w:rFonts w:ascii="Consolas" w:hAnsi="Consolas" w:cs="Arial"/>
                <w:b w:val="0"/>
                <w:bCs/>
                <w:sz w:val="20"/>
                <w:szCs w:val="20"/>
                <w:lang w:val="en-US"/>
              </w:rPr>
              <w:t>&lt;provider-url&gt;</w:t>
            </w:r>
            <w:r w:rsidRPr="00F1597B">
              <w:rPr>
                <w:rFonts w:ascii="Arial" w:hAnsi="Arial" w:cs="Arial"/>
                <w:iCs/>
                <w:lang w:val="cs-CZ" w:eastAsia="cs-CZ"/>
              </w:rPr>
              <w:t xml:space="preserve"> </w:t>
            </w:r>
            <w:r>
              <w:rPr>
                <w:rFonts w:ascii="Arial" w:hAnsi="Arial" w:cs="Arial"/>
                <w:b w:val="0"/>
                <w:bCs/>
                <w:sz w:val="20"/>
                <w:szCs w:val="20"/>
                <w:lang w:val="en-US"/>
              </w:rPr>
              <w:t>element.</w:t>
            </w:r>
          </w:p>
          <w:p w14:paraId="4A9C1BC4" w14:textId="77777777" w:rsidR="006922A9" w:rsidRDefault="006922A9" w:rsidP="006922A9">
            <w:pPr>
              <w:pStyle w:val="TableHead"/>
              <w:numPr>
                <w:ilvl w:val="0"/>
                <w:numId w:val="0"/>
              </w:numPr>
              <w:rPr>
                <w:rFonts w:ascii="Arial" w:hAnsi="Arial" w:cs="Arial"/>
                <w:b w:val="0"/>
                <w:bCs/>
                <w:sz w:val="20"/>
                <w:szCs w:val="20"/>
                <w:lang w:val="en-US"/>
              </w:rPr>
            </w:pPr>
          </w:p>
          <w:p w14:paraId="2B0D0043" w14:textId="377B84E2" w:rsidR="006922A9" w:rsidRPr="00F1597B" w:rsidRDefault="006922A9" w:rsidP="006922A9">
            <w:pPr>
              <w:pStyle w:val="TableHead"/>
              <w:numPr>
                <w:ilvl w:val="0"/>
                <w:numId w:val="0"/>
              </w:numPr>
              <w:rPr>
                <w:rFonts w:ascii="Arial" w:hAnsi="Arial" w:cs="Arial"/>
                <w:b w:val="0"/>
                <w:bCs/>
                <w:sz w:val="18"/>
                <w:lang w:val="en-US"/>
              </w:rPr>
            </w:pPr>
            <w:r w:rsidRPr="00F1597B">
              <w:rPr>
                <w:rFonts w:ascii="Arial" w:hAnsi="Arial" w:cs="Arial"/>
                <w:b w:val="0"/>
                <w:bCs/>
                <w:sz w:val="18"/>
                <w:lang w:val="en-US"/>
              </w:rPr>
              <w:t xml:space="preserve">E.g.: </w:t>
            </w:r>
            <w:r w:rsidRPr="00F1597B">
              <w:rPr>
                <w:rFonts w:ascii="Consolas" w:hAnsi="Consolas" w:cs="Consolas"/>
                <w:b w:val="0"/>
                <w:bCs/>
                <w:iCs/>
                <w:sz w:val="18"/>
                <w:lang w:val="cs-CZ" w:eastAsia="cs-CZ"/>
              </w:rPr>
              <w:t>tibjmsnaming://aczfil10s-z1.vfcz.dc-ratingen.de:7222</w:t>
            </w:r>
            <w:r>
              <w:rPr>
                <w:rFonts w:ascii="Consolas" w:hAnsi="Consolas" w:cs="Consolas"/>
                <w:iCs/>
                <w:sz w:val="18"/>
                <w:lang w:val="cs-CZ" w:eastAsia="cs-CZ"/>
              </w:rPr>
              <w:br/>
            </w:r>
          </w:p>
        </w:tc>
      </w:tr>
      <w:tr w:rsidR="006922A9" w:rsidRPr="006A7BB4" w14:paraId="5983E9A3" w14:textId="77777777" w:rsidTr="00426AA2">
        <w:trPr>
          <w:trHeight w:val="240"/>
        </w:trPr>
        <w:tc>
          <w:tcPr>
            <w:tcW w:w="2405" w:type="dxa"/>
          </w:tcPr>
          <w:p w14:paraId="07A60685" w14:textId="7122CA32"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IMEIREPO_UNIX_HOST</w:t>
            </w:r>
          </w:p>
        </w:tc>
        <w:tc>
          <w:tcPr>
            <w:tcW w:w="6521" w:type="dxa"/>
          </w:tcPr>
          <w:p w14:paraId="0754C12F" w14:textId="4C76C88C"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IMEI Repository application server name </w:t>
            </w:r>
          </w:p>
        </w:tc>
      </w:tr>
      <w:tr w:rsidR="006922A9" w:rsidRPr="006A7BB4" w14:paraId="1DACACAB" w14:textId="77777777" w:rsidTr="00426AA2">
        <w:trPr>
          <w:trHeight w:val="240"/>
        </w:trPr>
        <w:tc>
          <w:tcPr>
            <w:tcW w:w="2405" w:type="dxa"/>
          </w:tcPr>
          <w:p w14:paraId="12954386" w14:textId="0F0BA2F2"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IMEIREPO_UNIX_PORT</w:t>
            </w:r>
          </w:p>
        </w:tc>
        <w:tc>
          <w:tcPr>
            <w:tcW w:w="6521" w:type="dxa"/>
          </w:tcPr>
          <w:p w14:paraId="034C357D" w14:textId="205E3EA0"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port fort accessing IMEI Repository application server</w:t>
            </w:r>
          </w:p>
        </w:tc>
      </w:tr>
      <w:tr w:rsidR="006922A9" w:rsidRPr="006A7BB4" w14:paraId="041C4FDA" w14:textId="77777777" w:rsidTr="00426AA2">
        <w:trPr>
          <w:trHeight w:val="240"/>
        </w:trPr>
        <w:tc>
          <w:tcPr>
            <w:tcW w:w="2405" w:type="dxa"/>
          </w:tcPr>
          <w:p w14:paraId="3EF2DCC0" w14:textId="132CAED7"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IMEIREPO_UNIX_USER</w:t>
            </w:r>
          </w:p>
        </w:tc>
        <w:tc>
          <w:tcPr>
            <w:tcW w:w="6521" w:type="dxa"/>
          </w:tcPr>
          <w:p w14:paraId="060B8C91" w14:textId="33DADAA8"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user for accessing IMEI Repository application server</w:t>
            </w:r>
          </w:p>
        </w:tc>
      </w:tr>
      <w:tr w:rsidR="006922A9" w:rsidRPr="006A7BB4" w14:paraId="7AF83782" w14:textId="77777777" w:rsidTr="00426AA2">
        <w:trPr>
          <w:trHeight w:val="240"/>
        </w:trPr>
        <w:tc>
          <w:tcPr>
            <w:tcW w:w="2405" w:type="dxa"/>
          </w:tcPr>
          <w:p w14:paraId="6E7157AA" w14:textId="1606D19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w:t>
            </w:r>
          </w:p>
        </w:tc>
        <w:tc>
          <w:tcPr>
            <w:tcW w:w="6521" w:type="dxa"/>
          </w:tcPr>
          <w:p w14:paraId="0D3D126A" w14:textId="14B9DB5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admin database as Oracle TNS connect descriptor</w:t>
            </w:r>
          </w:p>
        </w:tc>
      </w:tr>
      <w:tr w:rsidR="006922A9" w:rsidRPr="006A7BB4" w14:paraId="4E511B31" w14:textId="77777777" w:rsidTr="00426AA2">
        <w:trPr>
          <w:trHeight w:val="240"/>
        </w:trPr>
        <w:tc>
          <w:tcPr>
            <w:tcW w:w="2405" w:type="dxa"/>
          </w:tcPr>
          <w:p w14:paraId="1F766F9D" w14:textId="3F46715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KENAN_ADMIN_DB_SYNONYM</w:t>
            </w:r>
          </w:p>
        </w:tc>
        <w:tc>
          <w:tcPr>
            <w:tcW w:w="6521" w:type="dxa"/>
          </w:tcPr>
          <w:p w14:paraId="1DA49767" w14:textId="25E777A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Synonym name on Kenan customer databases pointing to Kenan admin database</w:t>
            </w:r>
          </w:p>
        </w:tc>
      </w:tr>
      <w:tr w:rsidR="006922A9" w:rsidRPr="006A7BB4" w14:paraId="2D6A985B" w14:textId="77777777" w:rsidTr="00426AA2">
        <w:trPr>
          <w:trHeight w:val="240"/>
        </w:trPr>
        <w:tc>
          <w:tcPr>
            <w:tcW w:w="2405" w:type="dxa"/>
          </w:tcPr>
          <w:p w14:paraId="188CF94D" w14:textId="0C7639D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KENAN_CUST_DB_3</w:t>
            </w:r>
          </w:p>
        </w:tc>
        <w:tc>
          <w:tcPr>
            <w:tcW w:w="6521" w:type="dxa"/>
          </w:tcPr>
          <w:p w14:paraId="7344B1EC" w14:textId="4F81645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3 as Oracle TNS connect descriptor</w:t>
            </w:r>
          </w:p>
        </w:tc>
      </w:tr>
      <w:tr w:rsidR="006922A9" w:rsidRPr="006A7BB4" w14:paraId="6EF6CA0A" w14:textId="77777777" w:rsidTr="00426AA2">
        <w:trPr>
          <w:trHeight w:val="240"/>
        </w:trPr>
        <w:tc>
          <w:tcPr>
            <w:tcW w:w="2405" w:type="dxa"/>
          </w:tcPr>
          <w:p w14:paraId="6D63AB01" w14:textId="2E95F2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KENAN_CUST_DB_4</w:t>
            </w:r>
          </w:p>
        </w:tc>
        <w:tc>
          <w:tcPr>
            <w:tcW w:w="6521" w:type="dxa"/>
          </w:tcPr>
          <w:p w14:paraId="23A43E4D" w14:textId="0942D64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4 as Oracle TNS connect descriptor</w:t>
            </w:r>
          </w:p>
        </w:tc>
      </w:tr>
      <w:tr w:rsidR="006922A9" w:rsidRPr="006A7BB4" w14:paraId="67BB366E" w14:textId="77777777" w:rsidTr="00426AA2">
        <w:trPr>
          <w:trHeight w:val="240"/>
        </w:trPr>
        <w:tc>
          <w:tcPr>
            <w:tcW w:w="2405" w:type="dxa"/>
          </w:tcPr>
          <w:p w14:paraId="0CB1D912" w14:textId="497B78D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KENAN_CUST_DB_5</w:t>
            </w:r>
          </w:p>
        </w:tc>
        <w:tc>
          <w:tcPr>
            <w:tcW w:w="6521" w:type="dxa"/>
          </w:tcPr>
          <w:p w14:paraId="1DE14FB3" w14:textId="3C92E3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5 as Oracle TNS connect descriptor</w:t>
            </w:r>
          </w:p>
        </w:tc>
      </w:tr>
      <w:tr w:rsidR="006922A9" w:rsidRPr="006A7BB4" w14:paraId="0BDC4ACF" w14:textId="77777777" w:rsidTr="00426AA2">
        <w:trPr>
          <w:trHeight w:val="240"/>
        </w:trPr>
        <w:tc>
          <w:tcPr>
            <w:tcW w:w="2405" w:type="dxa"/>
          </w:tcPr>
          <w:p w14:paraId="142400D7" w14:textId="20D77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KENAN_CUST_DB_COUNT</w:t>
            </w:r>
          </w:p>
        </w:tc>
        <w:tc>
          <w:tcPr>
            <w:tcW w:w="6521" w:type="dxa"/>
          </w:tcPr>
          <w:p w14:paraId="4440FAA4" w14:textId="5733588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Number of Kenan system customer databases</w:t>
            </w:r>
          </w:p>
        </w:tc>
      </w:tr>
      <w:tr w:rsidR="006922A9" w:rsidRPr="006A7BB4" w14:paraId="6186AF82" w14:textId="77777777" w:rsidTr="00426AA2">
        <w:trPr>
          <w:trHeight w:val="240"/>
        </w:trPr>
        <w:tc>
          <w:tcPr>
            <w:tcW w:w="2405" w:type="dxa"/>
          </w:tcPr>
          <w:p w14:paraId="1D2EA9E3" w14:textId="064A438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KENAN_DB_PASW</w:t>
            </w:r>
          </w:p>
        </w:tc>
        <w:tc>
          <w:tcPr>
            <w:tcW w:w="6521" w:type="dxa"/>
          </w:tcPr>
          <w:p w14:paraId="22383645" w14:textId="2630535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password</w:t>
            </w:r>
          </w:p>
        </w:tc>
      </w:tr>
      <w:tr w:rsidR="006922A9" w:rsidRPr="006A7BB4" w14:paraId="12C5412D" w14:textId="77777777" w:rsidTr="00426AA2">
        <w:trPr>
          <w:trHeight w:val="240"/>
        </w:trPr>
        <w:tc>
          <w:tcPr>
            <w:tcW w:w="2405" w:type="dxa"/>
          </w:tcPr>
          <w:p w14:paraId="07080225" w14:textId="6A0D5B8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KENAN_DB_USER</w:t>
            </w:r>
          </w:p>
        </w:tc>
        <w:tc>
          <w:tcPr>
            <w:tcW w:w="6521" w:type="dxa"/>
          </w:tcPr>
          <w:p w14:paraId="5946F8D7" w14:textId="4A77A73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name</w:t>
            </w:r>
          </w:p>
        </w:tc>
      </w:tr>
      <w:tr w:rsidR="006922A9" w:rsidRPr="006A7BB4" w14:paraId="25AB3C30" w14:textId="77777777" w:rsidTr="00426AA2">
        <w:trPr>
          <w:trHeight w:val="240"/>
        </w:trPr>
        <w:tc>
          <w:tcPr>
            <w:tcW w:w="2405" w:type="dxa"/>
          </w:tcPr>
          <w:p w14:paraId="3462127F" w14:textId="1D7DEAF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KENAN_RUN_SIPO_REPORT_AFTER</w:t>
            </w:r>
          </w:p>
        </w:tc>
        <w:tc>
          <w:tcPr>
            <w:tcW w:w="6521" w:type="dxa"/>
          </w:tcPr>
          <w:p w14:paraId="18336CA2" w14:textId="2D2DD2F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Kenan process which SIPO report launcher is run after:</w:t>
            </w:r>
          </w:p>
          <w:p w14:paraId="48C3F3F5" w14:textId="77777777" w:rsidR="006922A9" w:rsidRPr="00AF0412" w:rsidRDefault="006922A9" w:rsidP="006922A9">
            <w:pPr>
              <w:pStyle w:val="TableHead"/>
              <w:numPr>
                <w:ilvl w:val="0"/>
                <w:numId w:val="151"/>
              </w:numPr>
              <w:ind w:left="302" w:hanging="219"/>
              <w:rPr>
                <w:rFonts w:ascii="Consolas" w:hAnsi="Consolas" w:cs="Arial"/>
                <w:b w:val="0"/>
                <w:bCs/>
                <w:sz w:val="20"/>
                <w:szCs w:val="20"/>
                <w:lang w:val="en-US"/>
              </w:rPr>
            </w:pPr>
            <w:r w:rsidRPr="00AF0412">
              <w:rPr>
                <w:rFonts w:ascii="Consolas" w:hAnsi="Consolas" w:cs="Arial"/>
                <w:b w:val="0"/>
                <w:bCs/>
                <w:sz w:val="20"/>
                <w:szCs w:val="20"/>
                <w:lang w:val="en-US"/>
              </w:rPr>
              <w:t>BIP</w:t>
            </w:r>
          </w:p>
          <w:p w14:paraId="316C5FFD" w14:textId="60C052A4" w:rsidR="006922A9" w:rsidRPr="00AF0412" w:rsidRDefault="006922A9" w:rsidP="006922A9">
            <w:pPr>
              <w:pStyle w:val="TableHead"/>
              <w:numPr>
                <w:ilvl w:val="0"/>
                <w:numId w:val="151"/>
              </w:numPr>
              <w:ind w:left="302" w:hanging="219"/>
              <w:rPr>
                <w:rFonts w:ascii="Arial" w:hAnsi="Arial" w:cs="Arial"/>
                <w:b w:val="0"/>
                <w:bCs/>
                <w:sz w:val="20"/>
                <w:szCs w:val="20"/>
                <w:lang w:val="en-US"/>
              </w:rPr>
            </w:pPr>
            <w:r w:rsidRPr="00AF0412">
              <w:rPr>
                <w:rFonts w:ascii="Consolas" w:hAnsi="Consolas" w:cs="Arial"/>
                <w:b w:val="0"/>
                <w:bCs/>
                <w:sz w:val="20"/>
                <w:szCs w:val="20"/>
                <w:lang w:val="en-US"/>
              </w:rPr>
              <w:t>KENAN</w:t>
            </w:r>
          </w:p>
        </w:tc>
      </w:tr>
      <w:tr w:rsidR="006922A9" w:rsidRPr="006A7BB4" w14:paraId="610370C2" w14:textId="77777777" w:rsidTr="00426AA2">
        <w:trPr>
          <w:trHeight w:val="240"/>
        </w:trPr>
        <w:tc>
          <w:tcPr>
            <w:tcW w:w="2405" w:type="dxa"/>
          </w:tcPr>
          <w:p w14:paraId="3530B7A8" w14:textId="02ABEF2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KENAN_UNIX_ARBORBIN_PATH</w:t>
            </w:r>
          </w:p>
        </w:tc>
        <w:tc>
          <w:tcPr>
            <w:tcW w:w="6521" w:type="dxa"/>
          </w:tcPr>
          <w:p w14:paraId="2902870B" w14:textId="3323734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$ARBORBIN</w:t>
            </w:r>
            <w:r w:rsidRPr="00AF0412">
              <w:rPr>
                <w:rFonts w:ascii="Arial" w:hAnsi="Arial" w:cs="Arial"/>
                <w:b w:val="0"/>
                <w:bCs/>
                <w:sz w:val="20"/>
                <w:szCs w:val="20"/>
                <w:lang w:val="en-US"/>
              </w:rPr>
              <w:t xml:space="preserve"> system variable value</w:t>
            </w:r>
          </w:p>
        </w:tc>
      </w:tr>
      <w:tr w:rsidR="006922A9" w:rsidRPr="006A7BB4" w14:paraId="1009B1C2" w14:textId="77777777" w:rsidTr="00426AA2">
        <w:trPr>
          <w:trHeight w:val="240"/>
        </w:trPr>
        <w:tc>
          <w:tcPr>
            <w:tcW w:w="2405" w:type="dxa"/>
          </w:tcPr>
          <w:p w14:paraId="7A5B1B37" w14:textId="19029AD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KENAN_UNIX_ARBORDATA_PATH</w:t>
            </w:r>
          </w:p>
        </w:tc>
        <w:tc>
          <w:tcPr>
            <w:tcW w:w="6521" w:type="dxa"/>
          </w:tcPr>
          <w:p w14:paraId="142FFD00" w14:textId="77CBED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$ARBORDATA</w:t>
            </w:r>
            <w:r w:rsidRPr="00AF0412">
              <w:rPr>
                <w:rFonts w:ascii="Arial" w:hAnsi="Arial" w:cs="Arial"/>
                <w:b w:val="0"/>
                <w:bCs/>
                <w:sz w:val="20"/>
                <w:szCs w:val="20"/>
                <w:lang w:val="en-US"/>
              </w:rPr>
              <w:t xml:space="preserve"> system variable value</w:t>
            </w:r>
          </w:p>
        </w:tc>
      </w:tr>
      <w:tr w:rsidR="006922A9" w:rsidRPr="006A7BB4" w14:paraId="01D39393" w14:textId="77777777" w:rsidTr="00426AA2">
        <w:trPr>
          <w:trHeight w:val="240"/>
        </w:trPr>
        <w:tc>
          <w:tcPr>
            <w:tcW w:w="2405" w:type="dxa"/>
          </w:tcPr>
          <w:p w14:paraId="5EF52143" w14:textId="13F9E9C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KENAN_UNIX_HOST</w:t>
            </w:r>
          </w:p>
        </w:tc>
        <w:tc>
          <w:tcPr>
            <w:tcW w:w="6521" w:type="dxa"/>
          </w:tcPr>
          <w:p w14:paraId="7D09F39C" w14:textId="7010991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hostname</w:t>
            </w:r>
          </w:p>
        </w:tc>
      </w:tr>
      <w:tr w:rsidR="006922A9" w:rsidRPr="006A7BB4" w14:paraId="1A4DB308" w14:textId="77777777" w:rsidTr="00426AA2">
        <w:trPr>
          <w:trHeight w:val="240"/>
        </w:trPr>
        <w:tc>
          <w:tcPr>
            <w:tcW w:w="2405" w:type="dxa"/>
          </w:tcPr>
          <w:p w14:paraId="2CD11118" w14:textId="7589EA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KENAN_UNIX_PORT</w:t>
            </w:r>
          </w:p>
        </w:tc>
        <w:tc>
          <w:tcPr>
            <w:tcW w:w="6521" w:type="dxa"/>
          </w:tcPr>
          <w:p w14:paraId="6B89A361" w14:textId="75B5144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SSH port</w:t>
            </w:r>
          </w:p>
        </w:tc>
      </w:tr>
      <w:tr w:rsidR="006922A9" w:rsidRPr="006A7BB4" w14:paraId="32D13183" w14:textId="77777777" w:rsidTr="00426AA2">
        <w:trPr>
          <w:trHeight w:val="240"/>
        </w:trPr>
        <w:tc>
          <w:tcPr>
            <w:tcW w:w="2405" w:type="dxa"/>
          </w:tcPr>
          <w:p w14:paraId="31D9F7E0" w14:textId="46FB07F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KENAN_UNIX_USER</w:t>
            </w:r>
          </w:p>
        </w:tc>
        <w:tc>
          <w:tcPr>
            <w:tcW w:w="6521" w:type="dxa"/>
          </w:tcPr>
          <w:p w14:paraId="1207082C" w14:textId="361BA56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username</w:t>
            </w:r>
          </w:p>
        </w:tc>
      </w:tr>
      <w:tr w:rsidR="006922A9" w:rsidRPr="006A7BB4" w14:paraId="60F947A2" w14:textId="77777777" w:rsidTr="00426AA2">
        <w:trPr>
          <w:trHeight w:val="240"/>
        </w:trPr>
        <w:tc>
          <w:tcPr>
            <w:tcW w:w="2405" w:type="dxa"/>
          </w:tcPr>
          <w:p w14:paraId="1E654AE7" w14:textId="276C804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w:t>
            </w:r>
          </w:p>
        </w:tc>
        <w:tc>
          <w:tcPr>
            <w:tcW w:w="6521" w:type="dxa"/>
          </w:tcPr>
          <w:p w14:paraId="2EF7515E" w14:textId="1F078ED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database as Oracle TNS connect descriptor</w:t>
            </w:r>
          </w:p>
        </w:tc>
      </w:tr>
      <w:tr w:rsidR="006922A9" w:rsidRPr="006A7BB4" w14:paraId="60436AC0" w14:textId="77777777" w:rsidTr="00426AA2">
        <w:trPr>
          <w:trHeight w:val="240"/>
        </w:trPr>
        <w:tc>
          <w:tcPr>
            <w:tcW w:w="2405" w:type="dxa"/>
          </w:tcPr>
          <w:p w14:paraId="563DEC70" w14:textId="08828BA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MNP_DB_PASW</w:t>
            </w:r>
          </w:p>
        </w:tc>
        <w:tc>
          <w:tcPr>
            <w:tcW w:w="6521" w:type="dxa"/>
          </w:tcPr>
          <w:p w14:paraId="20A475AE" w14:textId="615A5B7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password</w:t>
            </w:r>
          </w:p>
        </w:tc>
      </w:tr>
      <w:tr w:rsidR="00A00AB0" w:rsidRPr="006A7BB4" w14:paraId="774BBD24" w14:textId="77777777" w:rsidTr="00426AA2">
        <w:trPr>
          <w:trHeight w:val="240"/>
        </w:trPr>
        <w:tc>
          <w:tcPr>
            <w:tcW w:w="2405" w:type="dxa"/>
          </w:tcPr>
          <w:p w14:paraId="0ABB1C4B" w14:textId="3D2547C0" w:rsidR="00A00AB0" w:rsidRPr="00AF0412" w:rsidRDefault="00A00AB0" w:rsidP="006922A9">
            <w:pPr>
              <w:pStyle w:val="TableHead"/>
              <w:numPr>
                <w:ilvl w:val="0"/>
                <w:numId w:val="0"/>
              </w:numPr>
              <w:rPr>
                <w:rFonts w:ascii="Consolas" w:hAnsi="Consolas"/>
                <w:b w:val="0"/>
                <w:bCs/>
                <w:sz w:val="20"/>
                <w:szCs w:val="20"/>
              </w:rPr>
            </w:pPr>
            <w:r>
              <w:rPr>
                <w:rFonts w:ascii="Consolas" w:hAnsi="Consolas"/>
                <w:b w:val="0"/>
                <w:bCs/>
                <w:sz w:val="20"/>
                <w:szCs w:val="20"/>
              </w:rPr>
              <w:t>MNP_DB_SCHEMA</w:t>
            </w:r>
          </w:p>
        </w:tc>
        <w:tc>
          <w:tcPr>
            <w:tcW w:w="6521" w:type="dxa"/>
          </w:tcPr>
          <w:p w14:paraId="47392BA2" w14:textId="32C76702" w:rsidR="00A00AB0" w:rsidRPr="00AF0412" w:rsidRDefault="00A00AB0"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MNP system owner schema name</w:t>
            </w:r>
          </w:p>
        </w:tc>
      </w:tr>
      <w:tr w:rsidR="006922A9" w:rsidRPr="006A7BB4" w14:paraId="2511C0EF" w14:textId="77777777" w:rsidTr="00426AA2">
        <w:trPr>
          <w:trHeight w:val="240"/>
        </w:trPr>
        <w:tc>
          <w:tcPr>
            <w:tcW w:w="2405" w:type="dxa"/>
          </w:tcPr>
          <w:p w14:paraId="15634016" w14:textId="13332C7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MNP_DB_USER</w:t>
            </w:r>
          </w:p>
        </w:tc>
        <w:tc>
          <w:tcPr>
            <w:tcW w:w="6521" w:type="dxa"/>
          </w:tcPr>
          <w:p w14:paraId="1B9E5AE5" w14:textId="7EF7ED4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MNP system </w:t>
            </w:r>
            <w:r w:rsidR="00A00AB0">
              <w:rPr>
                <w:rFonts w:ascii="Arial" w:hAnsi="Arial" w:cs="Arial"/>
                <w:b w:val="0"/>
                <w:bCs/>
                <w:sz w:val="20"/>
                <w:szCs w:val="20"/>
                <w:lang w:val="en-US"/>
              </w:rPr>
              <w:t>user</w:t>
            </w:r>
          </w:p>
        </w:tc>
      </w:tr>
      <w:tr w:rsidR="006922A9" w:rsidRPr="006A7BB4" w14:paraId="3D0350B8" w14:textId="77777777" w:rsidTr="00426AA2">
        <w:trPr>
          <w:trHeight w:val="240"/>
        </w:trPr>
        <w:tc>
          <w:tcPr>
            <w:tcW w:w="2405" w:type="dxa"/>
          </w:tcPr>
          <w:p w14:paraId="35235E14" w14:textId="2D3D21E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w:t>
            </w:r>
          </w:p>
        </w:tc>
        <w:tc>
          <w:tcPr>
            <w:tcW w:w="6521" w:type="dxa"/>
          </w:tcPr>
          <w:p w14:paraId="28DCE328" w14:textId="0845721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database as Oracle TNS connect descriptor</w:t>
            </w:r>
          </w:p>
        </w:tc>
      </w:tr>
      <w:tr w:rsidR="006922A9" w:rsidRPr="006A7BB4" w14:paraId="37EAA41B" w14:textId="77777777" w:rsidTr="00426AA2">
        <w:trPr>
          <w:trHeight w:val="240"/>
        </w:trPr>
        <w:tc>
          <w:tcPr>
            <w:tcW w:w="2405" w:type="dxa"/>
          </w:tcPr>
          <w:p w14:paraId="433C7EDB" w14:textId="1D49700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MNP_MAINT_DB_PASW</w:t>
            </w:r>
          </w:p>
        </w:tc>
        <w:tc>
          <w:tcPr>
            <w:tcW w:w="6521" w:type="dxa"/>
          </w:tcPr>
          <w:p w14:paraId="02DB7380" w14:textId="0CF6669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password</w:t>
            </w:r>
          </w:p>
        </w:tc>
      </w:tr>
      <w:tr w:rsidR="006922A9" w:rsidRPr="006A7BB4" w14:paraId="6CE5F399" w14:textId="77777777" w:rsidTr="00426AA2">
        <w:trPr>
          <w:trHeight w:val="240"/>
        </w:trPr>
        <w:tc>
          <w:tcPr>
            <w:tcW w:w="2405" w:type="dxa"/>
          </w:tcPr>
          <w:p w14:paraId="3FA678E7" w14:textId="255ACA3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MNP_MAINT_DB_USER</w:t>
            </w:r>
          </w:p>
        </w:tc>
        <w:tc>
          <w:tcPr>
            <w:tcW w:w="6521" w:type="dxa"/>
          </w:tcPr>
          <w:p w14:paraId="7078FF45" w14:textId="4A603A6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name</w:t>
            </w:r>
          </w:p>
        </w:tc>
      </w:tr>
      <w:tr w:rsidR="006922A9" w:rsidRPr="006A7BB4" w14:paraId="5C17D88D" w14:textId="77777777" w:rsidTr="00426AA2">
        <w:trPr>
          <w:trHeight w:val="240"/>
        </w:trPr>
        <w:tc>
          <w:tcPr>
            <w:tcW w:w="2405" w:type="dxa"/>
          </w:tcPr>
          <w:p w14:paraId="4CBF2666" w14:textId="270BF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w:t>
            </w:r>
          </w:p>
        </w:tc>
        <w:tc>
          <w:tcPr>
            <w:tcW w:w="6521" w:type="dxa"/>
          </w:tcPr>
          <w:p w14:paraId="5C30ED98" w14:textId="353F6E9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database as Oracle TNS connect descriptor</w:t>
            </w:r>
          </w:p>
        </w:tc>
      </w:tr>
      <w:tr w:rsidR="006922A9" w:rsidRPr="006A7BB4" w14:paraId="78B0186A" w14:textId="77777777" w:rsidTr="00426AA2">
        <w:trPr>
          <w:trHeight w:val="240"/>
        </w:trPr>
        <w:tc>
          <w:tcPr>
            <w:tcW w:w="2405" w:type="dxa"/>
          </w:tcPr>
          <w:p w14:paraId="19DB8E7D" w14:textId="125CD1C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MTE_DB_PASW</w:t>
            </w:r>
          </w:p>
        </w:tc>
        <w:tc>
          <w:tcPr>
            <w:tcW w:w="6521" w:type="dxa"/>
          </w:tcPr>
          <w:p w14:paraId="16F60F27" w14:textId="05815C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password</w:t>
            </w:r>
          </w:p>
        </w:tc>
      </w:tr>
      <w:tr w:rsidR="006922A9" w:rsidRPr="006A7BB4" w14:paraId="3D1EA251" w14:textId="77777777" w:rsidTr="00426AA2">
        <w:trPr>
          <w:trHeight w:val="240"/>
        </w:trPr>
        <w:tc>
          <w:tcPr>
            <w:tcW w:w="2405" w:type="dxa"/>
          </w:tcPr>
          <w:p w14:paraId="16A5A521" w14:textId="0DE802F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MTE_DB_USER</w:t>
            </w:r>
          </w:p>
        </w:tc>
        <w:tc>
          <w:tcPr>
            <w:tcW w:w="6521" w:type="dxa"/>
          </w:tcPr>
          <w:p w14:paraId="6BBC97F6" w14:textId="3CDF0B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name</w:t>
            </w:r>
          </w:p>
        </w:tc>
      </w:tr>
      <w:tr w:rsidR="006922A9" w:rsidRPr="006A7BB4" w14:paraId="0952AE04" w14:textId="77777777" w:rsidTr="00426AA2">
        <w:trPr>
          <w:trHeight w:val="240"/>
        </w:trPr>
        <w:tc>
          <w:tcPr>
            <w:tcW w:w="2405" w:type="dxa"/>
          </w:tcPr>
          <w:p w14:paraId="5B45D145" w14:textId="18C7023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w:t>
            </w:r>
          </w:p>
        </w:tc>
        <w:tc>
          <w:tcPr>
            <w:tcW w:w="6521" w:type="dxa"/>
          </w:tcPr>
          <w:p w14:paraId="207A27B9" w14:textId="3EEB6E7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database as Oracle TNS connect descriptor</w:t>
            </w:r>
          </w:p>
        </w:tc>
      </w:tr>
      <w:tr w:rsidR="006922A9" w:rsidRPr="006A7BB4" w14:paraId="1B5D4672" w14:textId="77777777" w:rsidTr="00426AA2">
        <w:trPr>
          <w:trHeight w:val="240"/>
        </w:trPr>
        <w:tc>
          <w:tcPr>
            <w:tcW w:w="2405" w:type="dxa"/>
          </w:tcPr>
          <w:p w14:paraId="43EA7FB5" w14:textId="25ABF5A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MVNO_DB_PASW</w:t>
            </w:r>
          </w:p>
        </w:tc>
        <w:tc>
          <w:tcPr>
            <w:tcW w:w="6521" w:type="dxa"/>
          </w:tcPr>
          <w:p w14:paraId="16321BB2" w14:textId="250A9A4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password</w:t>
            </w:r>
          </w:p>
        </w:tc>
      </w:tr>
      <w:tr w:rsidR="006922A9" w:rsidRPr="006A7BB4" w14:paraId="3834B65D" w14:textId="77777777" w:rsidTr="00426AA2">
        <w:trPr>
          <w:trHeight w:val="240"/>
        </w:trPr>
        <w:tc>
          <w:tcPr>
            <w:tcW w:w="2405" w:type="dxa"/>
          </w:tcPr>
          <w:p w14:paraId="64644187" w14:textId="50FCF2E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MVNO_DB_USER</w:t>
            </w:r>
          </w:p>
        </w:tc>
        <w:tc>
          <w:tcPr>
            <w:tcW w:w="6521" w:type="dxa"/>
          </w:tcPr>
          <w:p w14:paraId="7532C822" w14:textId="5E6EB58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name</w:t>
            </w:r>
          </w:p>
        </w:tc>
      </w:tr>
      <w:tr w:rsidR="006922A9" w:rsidRPr="006A7BB4" w14:paraId="3069BCB0" w14:textId="77777777" w:rsidTr="00426AA2">
        <w:trPr>
          <w:trHeight w:val="240"/>
        </w:trPr>
        <w:tc>
          <w:tcPr>
            <w:tcW w:w="2405" w:type="dxa"/>
          </w:tcPr>
          <w:p w14:paraId="5944EAEB" w14:textId="130011F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ODS_DB</w:t>
            </w:r>
          </w:p>
        </w:tc>
        <w:tc>
          <w:tcPr>
            <w:tcW w:w="6521" w:type="dxa"/>
          </w:tcPr>
          <w:p w14:paraId="43F5311B" w14:textId="38151F4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ODS system database as Oracle TNS connect descriptor</w:t>
            </w:r>
          </w:p>
        </w:tc>
      </w:tr>
      <w:tr w:rsidR="006922A9" w:rsidRPr="006A7BB4" w14:paraId="1C936404" w14:textId="77777777" w:rsidTr="00426AA2">
        <w:trPr>
          <w:trHeight w:val="240"/>
        </w:trPr>
        <w:tc>
          <w:tcPr>
            <w:tcW w:w="2405" w:type="dxa"/>
          </w:tcPr>
          <w:p w14:paraId="63788AA5" w14:textId="04BEF0F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w:t>
            </w:r>
          </w:p>
        </w:tc>
        <w:tc>
          <w:tcPr>
            <w:tcW w:w="6521" w:type="dxa"/>
          </w:tcPr>
          <w:p w14:paraId="226BCC90" w14:textId="374A76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6922A9" w:rsidRPr="006A7BB4" w14:paraId="4C66EF27" w14:textId="77777777" w:rsidTr="00426AA2">
        <w:trPr>
          <w:trHeight w:val="240"/>
        </w:trPr>
        <w:tc>
          <w:tcPr>
            <w:tcW w:w="2405" w:type="dxa"/>
          </w:tcPr>
          <w:p w14:paraId="5D70ADAA" w14:textId="2C2F670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OLC_DB_PASW</w:t>
            </w:r>
          </w:p>
        </w:tc>
        <w:tc>
          <w:tcPr>
            <w:tcW w:w="6521" w:type="dxa"/>
          </w:tcPr>
          <w:p w14:paraId="46C34626" w14:textId="738B784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sidR="00A00AB0">
              <w:rPr>
                <w:rFonts w:ascii="Arial" w:hAnsi="Arial" w:cs="Arial"/>
                <w:b w:val="0"/>
                <w:bCs/>
                <w:sz w:val="20"/>
                <w:szCs w:val="20"/>
                <w:lang w:val="en-US"/>
              </w:rPr>
              <w:t>password</w:t>
            </w:r>
          </w:p>
        </w:tc>
      </w:tr>
      <w:tr w:rsidR="00A00AB0" w:rsidRPr="006A7BB4" w14:paraId="4B290160" w14:textId="77777777" w:rsidTr="00426AA2">
        <w:trPr>
          <w:trHeight w:val="240"/>
        </w:trPr>
        <w:tc>
          <w:tcPr>
            <w:tcW w:w="2405" w:type="dxa"/>
          </w:tcPr>
          <w:p w14:paraId="10419906" w14:textId="5FF1B7FE" w:rsidR="00A00AB0" w:rsidRPr="00AF0412" w:rsidRDefault="00A00AB0" w:rsidP="00A00AB0">
            <w:pPr>
              <w:pStyle w:val="TableHead"/>
              <w:numPr>
                <w:ilvl w:val="0"/>
                <w:numId w:val="0"/>
              </w:numPr>
              <w:rPr>
                <w:rFonts w:ascii="Consolas" w:hAnsi="Consolas"/>
                <w:b w:val="0"/>
                <w:bCs/>
                <w:sz w:val="20"/>
                <w:szCs w:val="20"/>
              </w:rPr>
            </w:pPr>
            <w:r>
              <w:rPr>
                <w:rFonts w:ascii="Consolas" w:hAnsi="Consolas"/>
                <w:b w:val="0"/>
                <w:bCs/>
                <w:sz w:val="20"/>
                <w:szCs w:val="20"/>
              </w:rPr>
              <w:t>OLC_DB_SCHEMA</w:t>
            </w:r>
          </w:p>
        </w:tc>
        <w:tc>
          <w:tcPr>
            <w:tcW w:w="6521" w:type="dxa"/>
          </w:tcPr>
          <w:p w14:paraId="3F982750" w14:textId="07F5E35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owner schema </w:t>
            </w:r>
            <w:r>
              <w:rPr>
                <w:rFonts w:ascii="Arial" w:hAnsi="Arial" w:cs="Arial"/>
                <w:b w:val="0"/>
                <w:bCs/>
                <w:sz w:val="20"/>
                <w:szCs w:val="20"/>
                <w:lang w:val="en-US"/>
              </w:rPr>
              <w:t>name</w:t>
            </w:r>
          </w:p>
        </w:tc>
      </w:tr>
      <w:tr w:rsidR="00A00AB0" w:rsidRPr="006A7BB4" w14:paraId="787C276F" w14:textId="77777777" w:rsidTr="00426AA2">
        <w:trPr>
          <w:trHeight w:val="240"/>
        </w:trPr>
        <w:tc>
          <w:tcPr>
            <w:tcW w:w="2405" w:type="dxa"/>
          </w:tcPr>
          <w:p w14:paraId="23F192B9" w14:textId="3190914C"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OLC_DB_USER</w:t>
            </w:r>
          </w:p>
        </w:tc>
        <w:tc>
          <w:tcPr>
            <w:tcW w:w="6521" w:type="dxa"/>
          </w:tcPr>
          <w:p w14:paraId="059677BC" w14:textId="6320797F"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user</w:t>
            </w:r>
          </w:p>
        </w:tc>
      </w:tr>
      <w:tr w:rsidR="00A00AB0" w:rsidRPr="006A7BB4" w14:paraId="2B7200F0" w14:textId="77777777" w:rsidTr="00426AA2">
        <w:trPr>
          <w:trHeight w:val="240"/>
        </w:trPr>
        <w:tc>
          <w:tcPr>
            <w:tcW w:w="2405" w:type="dxa"/>
          </w:tcPr>
          <w:p w14:paraId="3D529850" w14:textId="02BD6720"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w:t>
            </w:r>
          </w:p>
        </w:tc>
        <w:tc>
          <w:tcPr>
            <w:tcW w:w="6521" w:type="dxa"/>
          </w:tcPr>
          <w:p w14:paraId="24AA119A" w14:textId="11E1BAB6"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A00AB0" w:rsidRPr="006A7BB4" w14:paraId="6227B392" w14:textId="77777777" w:rsidTr="00426AA2">
        <w:trPr>
          <w:trHeight w:val="240"/>
        </w:trPr>
        <w:tc>
          <w:tcPr>
            <w:tcW w:w="2405" w:type="dxa"/>
          </w:tcPr>
          <w:p w14:paraId="4F9AAF4F" w14:textId="3729F29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_DB_PASW</w:t>
            </w:r>
          </w:p>
        </w:tc>
        <w:tc>
          <w:tcPr>
            <w:tcW w:w="6521" w:type="dxa"/>
          </w:tcPr>
          <w:p w14:paraId="7C444568" w14:textId="598C2D5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password</w:t>
            </w:r>
          </w:p>
        </w:tc>
      </w:tr>
      <w:tr w:rsidR="00A00AB0" w:rsidRPr="006A7BB4" w14:paraId="45776A7A" w14:textId="77777777" w:rsidTr="00426AA2">
        <w:trPr>
          <w:trHeight w:val="240"/>
        </w:trPr>
        <w:tc>
          <w:tcPr>
            <w:tcW w:w="2405" w:type="dxa"/>
          </w:tcPr>
          <w:p w14:paraId="2820CD92" w14:textId="5F4B8A8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OLC</w:t>
            </w:r>
            <w:r>
              <w:rPr>
                <w:rFonts w:ascii="Consolas" w:hAnsi="Consolas"/>
                <w:b w:val="0"/>
                <w:bCs/>
                <w:sz w:val="20"/>
                <w:szCs w:val="20"/>
              </w:rPr>
              <w:t>U</w:t>
            </w:r>
            <w:r w:rsidRPr="00AF0412">
              <w:rPr>
                <w:rFonts w:ascii="Consolas" w:hAnsi="Consolas"/>
                <w:b w:val="0"/>
                <w:bCs/>
                <w:sz w:val="20"/>
                <w:szCs w:val="20"/>
              </w:rPr>
              <w:t>_DB_USER</w:t>
            </w:r>
          </w:p>
        </w:tc>
        <w:tc>
          <w:tcPr>
            <w:tcW w:w="6521" w:type="dxa"/>
          </w:tcPr>
          <w:p w14:paraId="0D7B123D" w14:textId="7B66F6A6"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name</w:t>
            </w:r>
          </w:p>
        </w:tc>
      </w:tr>
      <w:tr w:rsidR="00A00AB0" w:rsidRPr="006A7BB4" w14:paraId="2C1A439B" w14:textId="77777777" w:rsidTr="00426AA2">
        <w:trPr>
          <w:trHeight w:val="240"/>
        </w:trPr>
        <w:tc>
          <w:tcPr>
            <w:tcW w:w="2405" w:type="dxa"/>
          </w:tcPr>
          <w:p w14:paraId="4E01B9BF" w14:textId="1222DFF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OMM_DB</w:t>
            </w:r>
          </w:p>
        </w:tc>
        <w:tc>
          <w:tcPr>
            <w:tcW w:w="6521" w:type="dxa"/>
          </w:tcPr>
          <w:p w14:paraId="333FA7EF" w14:textId="1224F11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database as Oracle TNS connect descriptor</w:t>
            </w:r>
          </w:p>
        </w:tc>
      </w:tr>
      <w:tr w:rsidR="00A00AB0" w:rsidRPr="006A7BB4" w14:paraId="625DDBF9" w14:textId="77777777" w:rsidTr="00426AA2">
        <w:trPr>
          <w:trHeight w:val="240"/>
        </w:trPr>
        <w:tc>
          <w:tcPr>
            <w:tcW w:w="2405" w:type="dxa"/>
          </w:tcPr>
          <w:p w14:paraId="51F6A690" w14:textId="5EF6A18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OMM_DB_PASW</w:t>
            </w:r>
          </w:p>
        </w:tc>
        <w:tc>
          <w:tcPr>
            <w:tcW w:w="6521" w:type="dxa"/>
          </w:tcPr>
          <w:p w14:paraId="7E60CB22" w14:textId="09FEEAA6"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password</w:t>
            </w:r>
          </w:p>
        </w:tc>
      </w:tr>
      <w:tr w:rsidR="00A00AB0" w:rsidRPr="006A7BB4" w14:paraId="0396B11F" w14:textId="77777777" w:rsidTr="00426AA2">
        <w:trPr>
          <w:trHeight w:val="240"/>
        </w:trPr>
        <w:tc>
          <w:tcPr>
            <w:tcW w:w="2405" w:type="dxa"/>
          </w:tcPr>
          <w:p w14:paraId="45CCCCC7" w14:textId="36A09F7A"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OMM_DB_USER</w:t>
            </w:r>
          </w:p>
        </w:tc>
        <w:tc>
          <w:tcPr>
            <w:tcW w:w="6521" w:type="dxa"/>
          </w:tcPr>
          <w:p w14:paraId="5CD8C8A8" w14:textId="468674AE"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name</w:t>
            </w:r>
          </w:p>
        </w:tc>
      </w:tr>
      <w:tr w:rsidR="00A00AB0" w:rsidRPr="006A7BB4" w14:paraId="197B440B" w14:textId="77777777" w:rsidTr="00426AA2">
        <w:trPr>
          <w:trHeight w:val="240"/>
        </w:trPr>
        <w:tc>
          <w:tcPr>
            <w:tcW w:w="2405" w:type="dxa"/>
          </w:tcPr>
          <w:p w14:paraId="4715AECE" w14:textId="4B12CB75"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OPMP_DB</w:t>
            </w:r>
          </w:p>
        </w:tc>
        <w:tc>
          <w:tcPr>
            <w:tcW w:w="6521" w:type="dxa"/>
          </w:tcPr>
          <w:p w14:paraId="25DFE5AF" w14:textId="3EB49E9F"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database as Oracle TNS connect descriptor</w:t>
            </w:r>
          </w:p>
        </w:tc>
      </w:tr>
      <w:tr w:rsidR="00A00AB0" w:rsidRPr="006A7BB4" w14:paraId="6DE8D0A7" w14:textId="77777777" w:rsidTr="00426AA2">
        <w:trPr>
          <w:trHeight w:val="240"/>
        </w:trPr>
        <w:tc>
          <w:tcPr>
            <w:tcW w:w="2405" w:type="dxa"/>
          </w:tcPr>
          <w:p w14:paraId="28EE08D4" w14:textId="2B1433E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OPMP_DB_PASW</w:t>
            </w:r>
          </w:p>
        </w:tc>
        <w:tc>
          <w:tcPr>
            <w:tcW w:w="6521" w:type="dxa"/>
          </w:tcPr>
          <w:p w14:paraId="4ED574A6" w14:textId="13677ADE"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password</w:t>
            </w:r>
          </w:p>
        </w:tc>
      </w:tr>
      <w:tr w:rsidR="00A00AB0" w:rsidRPr="006A7BB4" w14:paraId="6C22D590" w14:textId="77777777" w:rsidTr="00426AA2">
        <w:trPr>
          <w:trHeight w:val="240"/>
        </w:trPr>
        <w:tc>
          <w:tcPr>
            <w:tcW w:w="2405" w:type="dxa"/>
          </w:tcPr>
          <w:p w14:paraId="17999A65" w14:textId="4118DE9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OPMP_DB_USER</w:t>
            </w:r>
          </w:p>
        </w:tc>
        <w:tc>
          <w:tcPr>
            <w:tcW w:w="6521" w:type="dxa"/>
          </w:tcPr>
          <w:p w14:paraId="7AC4D4C0" w14:textId="7D79A322"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name</w:t>
            </w:r>
          </w:p>
        </w:tc>
      </w:tr>
      <w:tr w:rsidR="00A00AB0" w:rsidRPr="006A7BB4" w14:paraId="60821072" w14:textId="77777777" w:rsidTr="00426AA2">
        <w:trPr>
          <w:trHeight w:val="240"/>
        </w:trPr>
        <w:tc>
          <w:tcPr>
            <w:tcW w:w="2405" w:type="dxa"/>
          </w:tcPr>
          <w:p w14:paraId="0F67F36C" w14:textId="721F47D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OSK_DB</w:t>
            </w:r>
          </w:p>
        </w:tc>
        <w:tc>
          <w:tcPr>
            <w:tcW w:w="6521" w:type="dxa"/>
          </w:tcPr>
          <w:p w14:paraId="21F21E53" w14:textId="4EA1058F"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OSK system database as Oracle TNS connect descriptor</w:t>
            </w:r>
          </w:p>
        </w:tc>
      </w:tr>
      <w:tr w:rsidR="00A00AB0" w:rsidRPr="006A7BB4" w14:paraId="7810B631" w14:textId="77777777" w:rsidTr="00426AA2">
        <w:trPr>
          <w:trHeight w:val="240"/>
        </w:trPr>
        <w:tc>
          <w:tcPr>
            <w:tcW w:w="2405" w:type="dxa"/>
          </w:tcPr>
          <w:p w14:paraId="78BDCB63" w14:textId="3514549B"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PEKLO_DB</w:t>
            </w:r>
          </w:p>
        </w:tc>
        <w:tc>
          <w:tcPr>
            <w:tcW w:w="6521" w:type="dxa"/>
          </w:tcPr>
          <w:p w14:paraId="24309D56" w14:textId="15E62750"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A00AB0" w:rsidRPr="006A7BB4" w14:paraId="4D63D6C4" w14:textId="77777777" w:rsidTr="00426AA2">
        <w:trPr>
          <w:trHeight w:val="240"/>
        </w:trPr>
        <w:tc>
          <w:tcPr>
            <w:tcW w:w="2405" w:type="dxa"/>
          </w:tcPr>
          <w:p w14:paraId="342A80B8" w14:textId="67FE930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521" w:type="dxa"/>
          </w:tcPr>
          <w:p w14:paraId="5D98E3B1" w14:textId="6DA050A2"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A00AB0" w:rsidRPr="006A7BB4" w14:paraId="4B62FE4A" w14:textId="77777777" w:rsidTr="00426AA2">
        <w:trPr>
          <w:trHeight w:val="240"/>
        </w:trPr>
        <w:tc>
          <w:tcPr>
            <w:tcW w:w="2405" w:type="dxa"/>
          </w:tcPr>
          <w:p w14:paraId="0A32F266" w14:textId="2C5C444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521" w:type="dxa"/>
          </w:tcPr>
          <w:p w14:paraId="5F89FAAF" w14:textId="1307976A"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r w:rsidR="00A00AB0" w:rsidRPr="006A7BB4" w14:paraId="67AC89FD" w14:textId="77777777" w:rsidTr="00426AA2">
        <w:trPr>
          <w:trHeight w:val="240"/>
        </w:trPr>
        <w:tc>
          <w:tcPr>
            <w:tcW w:w="2405" w:type="dxa"/>
          </w:tcPr>
          <w:p w14:paraId="2FC23A3F" w14:textId="6AB3F024"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PRC_DB</w:t>
            </w:r>
          </w:p>
        </w:tc>
        <w:tc>
          <w:tcPr>
            <w:tcW w:w="6521" w:type="dxa"/>
          </w:tcPr>
          <w:p w14:paraId="494142CD" w14:textId="589958A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database as Oracle TNS connect descriptor</w:t>
            </w:r>
          </w:p>
        </w:tc>
      </w:tr>
      <w:tr w:rsidR="00A00AB0" w:rsidRPr="006A7BB4" w14:paraId="29DCC2E1" w14:textId="77777777" w:rsidTr="00426AA2">
        <w:trPr>
          <w:trHeight w:val="240"/>
        </w:trPr>
        <w:tc>
          <w:tcPr>
            <w:tcW w:w="2405" w:type="dxa"/>
          </w:tcPr>
          <w:p w14:paraId="61368EBE" w14:textId="1410968F"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PRC_DB_PASW</w:t>
            </w:r>
          </w:p>
        </w:tc>
        <w:tc>
          <w:tcPr>
            <w:tcW w:w="6521" w:type="dxa"/>
          </w:tcPr>
          <w:p w14:paraId="050EF514" w14:textId="1803AB9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password</w:t>
            </w:r>
          </w:p>
        </w:tc>
      </w:tr>
      <w:tr w:rsidR="00A00AB0" w:rsidRPr="006A7BB4" w14:paraId="3BBA7745" w14:textId="77777777" w:rsidTr="00426AA2">
        <w:trPr>
          <w:trHeight w:val="240"/>
        </w:trPr>
        <w:tc>
          <w:tcPr>
            <w:tcW w:w="2405" w:type="dxa"/>
          </w:tcPr>
          <w:p w14:paraId="152CF793" w14:textId="5B6C9AA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PRC_DB_USER</w:t>
            </w:r>
          </w:p>
        </w:tc>
        <w:tc>
          <w:tcPr>
            <w:tcW w:w="6521" w:type="dxa"/>
          </w:tcPr>
          <w:p w14:paraId="792280F7" w14:textId="1FC2E975"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name</w:t>
            </w:r>
          </w:p>
        </w:tc>
      </w:tr>
      <w:tr w:rsidR="00A00AB0" w:rsidRPr="006A7BB4" w14:paraId="590D68EE" w14:textId="77777777" w:rsidTr="00426AA2">
        <w:trPr>
          <w:trHeight w:val="240"/>
        </w:trPr>
        <w:tc>
          <w:tcPr>
            <w:tcW w:w="2405" w:type="dxa"/>
          </w:tcPr>
          <w:p w14:paraId="7B7E6F80" w14:textId="7074F28B"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RCRPAY_DB</w:t>
            </w:r>
          </w:p>
        </w:tc>
        <w:tc>
          <w:tcPr>
            <w:tcW w:w="6521" w:type="dxa"/>
          </w:tcPr>
          <w:p w14:paraId="3C886EBF" w14:textId="5BE5B7C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database as Oracle TNS connect descriptor</w:t>
            </w:r>
          </w:p>
        </w:tc>
      </w:tr>
      <w:tr w:rsidR="00A00AB0" w:rsidRPr="006A7BB4" w14:paraId="621966C6" w14:textId="77777777" w:rsidTr="00426AA2">
        <w:trPr>
          <w:trHeight w:val="240"/>
        </w:trPr>
        <w:tc>
          <w:tcPr>
            <w:tcW w:w="2405" w:type="dxa"/>
          </w:tcPr>
          <w:p w14:paraId="727F609A" w14:textId="5189B974"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RCRPAY_DB_PASW</w:t>
            </w:r>
          </w:p>
        </w:tc>
        <w:tc>
          <w:tcPr>
            <w:tcW w:w="6521" w:type="dxa"/>
          </w:tcPr>
          <w:p w14:paraId="1BA9F49A" w14:textId="6AAF4E1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password</w:t>
            </w:r>
          </w:p>
        </w:tc>
      </w:tr>
      <w:tr w:rsidR="00A00AB0" w:rsidRPr="006A7BB4" w14:paraId="6A214823" w14:textId="77777777" w:rsidTr="00426AA2">
        <w:trPr>
          <w:trHeight w:val="240"/>
        </w:trPr>
        <w:tc>
          <w:tcPr>
            <w:tcW w:w="2405" w:type="dxa"/>
          </w:tcPr>
          <w:p w14:paraId="0388A7EE" w14:textId="2B9C73D4"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RCRPAY_DB_USER</w:t>
            </w:r>
          </w:p>
        </w:tc>
        <w:tc>
          <w:tcPr>
            <w:tcW w:w="6521" w:type="dxa"/>
          </w:tcPr>
          <w:p w14:paraId="2C9EFB73" w14:textId="0410223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name</w:t>
            </w:r>
          </w:p>
        </w:tc>
      </w:tr>
      <w:tr w:rsidR="00A00AB0" w:rsidRPr="006A7BB4" w14:paraId="77ABBC37" w14:textId="77777777" w:rsidTr="00426AA2">
        <w:trPr>
          <w:trHeight w:val="240"/>
        </w:trPr>
        <w:tc>
          <w:tcPr>
            <w:tcW w:w="2405" w:type="dxa"/>
          </w:tcPr>
          <w:p w14:paraId="19D94CFF" w14:textId="2C1459F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RMSAPI_DB</w:t>
            </w:r>
          </w:p>
        </w:tc>
        <w:tc>
          <w:tcPr>
            <w:tcW w:w="6521" w:type="dxa"/>
          </w:tcPr>
          <w:p w14:paraId="406B83CA" w14:textId="3C161475"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database as Oracle TNS connect descriptor</w:t>
            </w:r>
          </w:p>
        </w:tc>
      </w:tr>
      <w:tr w:rsidR="00A00AB0" w:rsidRPr="006A7BB4" w14:paraId="37BE22AD" w14:textId="77777777" w:rsidTr="00426AA2">
        <w:trPr>
          <w:trHeight w:val="240"/>
        </w:trPr>
        <w:tc>
          <w:tcPr>
            <w:tcW w:w="2405" w:type="dxa"/>
          </w:tcPr>
          <w:p w14:paraId="12607009" w14:textId="23CB48CC"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RMSAPI_DB_PASW</w:t>
            </w:r>
          </w:p>
        </w:tc>
        <w:tc>
          <w:tcPr>
            <w:tcW w:w="6521" w:type="dxa"/>
          </w:tcPr>
          <w:p w14:paraId="18B6CC09" w14:textId="0D3A2EB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password</w:t>
            </w:r>
          </w:p>
        </w:tc>
      </w:tr>
      <w:tr w:rsidR="00A00AB0" w:rsidRPr="006A7BB4" w14:paraId="7B00DEE7" w14:textId="77777777" w:rsidTr="00426AA2">
        <w:trPr>
          <w:trHeight w:val="240"/>
        </w:trPr>
        <w:tc>
          <w:tcPr>
            <w:tcW w:w="2405" w:type="dxa"/>
          </w:tcPr>
          <w:p w14:paraId="14452389" w14:textId="48B47035"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RMSAPI_DB_USER</w:t>
            </w:r>
          </w:p>
        </w:tc>
        <w:tc>
          <w:tcPr>
            <w:tcW w:w="6521" w:type="dxa"/>
          </w:tcPr>
          <w:p w14:paraId="3B710CB2" w14:textId="1A64CB6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name</w:t>
            </w:r>
          </w:p>
        </w:tc>
      </w:tr>
      <w:tr w:rsidR="00A00AB0" w:rsidRPr="006A7BB4" w14:paraId="0C302635" w14:textId="77777777" w:rsidTr="00426AA2">
        <w:trPr>
          <w:trHeight w:val="240"/>
        </w:trPr>
        <w:tc>
          <w:tcPr>
            <w:tcW w:w="2405" w:type="dxa"/>
          </w:tcPr>
          <w:p w14:paraId="6B7446BE" w14:textId="4D4180A3"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RSPROXY_DB</w:t>
            </w:r>
          </w:p>
        </w:tc>
        <w:tc>
          <w:tcPr>
            <w:tcW w:w="6521" w:type="dxa"/>
          </w:tcPr>
          <w:p w14:paraId="66CAC68E" w14:textId="6F30A6E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database as Oracle TNS connect descriptor</w:t>
            </w:r>
          </w:p>
        </w:tc>
      </w:tr>
      <w:tr w:rsidR="00A00AB0" w:rsidRPr="006A7BB4" w14:paraId="5CA0EE5E" w14:textId="77777777" w:rsidTr="00426AA2">
        <w:trPr>
          <w:trHeight w:val="240"/>
        </w:trPr>
        <w:tc>
          <w:tcPr>
            <w:tcW w:w="2405" w:type="dxa"/>
          </w:tcPr>
          <w:p w14:paraId="2E3672F5" w14:textId="64F0CFD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RSPROXY_DB_PASW</w:t>
            </w:r>
          </w:p>
        </w:tc>
        <w:tc>
          <w:tcPr>
            <w:tcW w:w="6521" w:type="dxa"/>
          </w:tcPr>
          <w:p w14:paraId="79E4E137" w14:textId="5B14CDE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password</w:t>
            </w:r>
          </w:p>
        </w:tc>
      </w:tr>
      <w:tr w:rsidR="00A00AB0" w:rsidRPr="006A7BB4" w14:paraId="715248D8" w14:textId="77777777" w:rsidTr="00426AA2">
        <w:trPr>
          <w:trHeight w:val="240"/>
        </w:trPr>
        <w:tc>
          <w:tcPr>
            <w:tcW w:w="2405" w:type="dxa"/>
          </w:tcPr>
          <w:p w14:paraId="24E581DD" w14:textId="056186A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RSPROXY_DB_USER</w:t>
            </w:r>
          </w:p>
        </w:tc>
        <w:tc>
          <w:tcPr>
            <w:tcW w:w="6521" w:type="dxa"/>
          </w:tcPr>
          <w:p w14:paraId="13B3BC7A" w14:textId="6B034F80"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name</w:t>
            </w:r>
          </w:p>
        </w:tc>
      </w:tr>
      <w:tr w:rsidR="00DB35D7" w:rsidRPr="006A7BB4" w14:paraId="3AD77198" w14:textId="77777777" w:rsidTr="00426AA2">
        <w:trPr>
          <w:trHeight w:val="240"/>
        </w:trPr>
        <w:tc>
          <w:tcPr>
            <w:tcW w:w="2405" w:type="dxa"/>
          </w:tcPr>
          <w:p w14:paraId="789394AA" w14:textId="4219855E" w:rsidR="00DB35D7" w:rsidRPr="00AF0412" w:rsidRDefault="00DB35D7" w:rsidP="00DB35D7">
            <w:pPr>
              <w:pStyle w:val="TableHead"/>
              <w:numPr>
                <w:ilvl w:val="0"/>
                <w:numId w:val="0"/>
              </w:numPr>
              <w:rPr>
                <w:rFonts w:ascii="Consolas" w:hAnsi="Consolas"/>
                <w:b w:val="0"/>
                <w:bCs/>
                <w:sz w:val="20"/>
                <w:szCs w:val="20"/>
              </w:rPr>
            </w:pPr>
            <w:r>
              <w:rPr>
                <w:rFonts w:ascii="Consolas" w:hAnsi="Consolas"/>
                <w:b w:val="0"/>
                <w:bCs/>
                <w:sz w:val="20"/>
                <w:szCs w:val="20"/>
              </w:rPr>
              <w:t>RTE_BUNDLES</w:t>
            </w:r>
          </w:p>
        </w:tc>
        <w:tc>
          <w:tcPr>
            <w:tcW w:w="6521" w:type="dxa"/>
          </w:tcPr>
          <w:p w14:paraId="50BB41C8" w14:textId="24F5FF28" w:rsidR="00DB35D7" w:rsidRPr="00AF0412" w:rsidRDefault="00DB35D7" w:rsidP="00DB35D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available </w:t>
            </w:r>
            <w:r>
              <w:rPr>
                <w:rFonts w:ascii="Arial" w:hAnsi="Arial" w:cs="Arial"/>
                <w:b w:val="0"/>
                <w:bCs/>
                <w:sz w:val="20"/>
                <w:szCs w:val="20"/>
                <w:lang w:val="en-US"/>
              </w:rPr>
              <w:t>RTE bundles</w:t>
            </w:r>
          </w:p>
        </w:tc>
      </w:tr>
      <w:tr w:rsidR="00A00AB0" w:rsidRPr="006A7BB4" w14:paraId="40306580" w14:textId="77777777" w:rsidTr="00426AA2">
        <w:trPr>
          <w:trHeight w:val="240"/>
        </w:trPr>
        <w:tc>
          <w:tcPr>
            <w:tcW w:w="2405" w:type="dxa"/>
          </w:tcPr>
          <w:p w14:paraId="7CC16CF8" w14:textId="09769214"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SIEBEL_DB</w:t>
            </w:r>
          </w:p>
        </w:tc>
        <w:tc>
          <w:tcPr>
            <w:tcW w:w="6521" w:type="dxa"/>
          </w:tcPr>
          <w:p w14:paraId="237E5284" w14:textId="4EDCB6E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database as Oracle TNS connect descriptor</w:t>
            </w:r>
          </w:p>
        </w:tc>
      </w:tr>
      <w:tr w:rsidR="00A00AB0" w:rsidRPr="006A7BB4" w14:paraId="329C9D89" w14:textId="77777777" w:rsidTr="00426AA2">
        <w:trPr>
          <w:trHeight w:val="240"/>
        </w:trPr>
        <w:tc>
          <w:tcPr>
            <w:tcW w:w="2405" w:type="dxa"/>
          </w:tcPr>
          <w:p w14:paraId="1BB2A749" w14:textId="24CEB69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SIEBEL_DB_PASW</w:t>
            </w:r>
          </w:p>
        </w:tc>
        <w:tc>
          <w:tcPr>
            <w:tcW w:w="6521" w:type="dxa"/>
          </w:tcPr>
          <w:p w14:paraId="2FC84F72" w14:textId="2F78F946"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password</w:t>
            </w:r>
          </w:p>
        </w:tc>
      </w:tr>
      <w:tr w:rsidR="00A00AB0" w:rsidRPr="006A7BB4" w14:paraId="29CA7219" w14:textId="77777777" w:rsidTr="00426AA2">
        <w:trPr>
          <w:trHeight w:val="240"/>
        </w:trPr>
        <w:tc>
          <w:tcPr>
            <w:tcW w:w="2405" w:type="dxa"/>
          </w:tcPr>
          <w:p w14:paraId="3D54516F" w14:textId="293FE14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SIEBEL_DB_USER</w:t>
            </w:r>
          </w:p>
        </w:tc>
        <w:tc>
          <w:tcPr>
            <w:tcW w:w="6521" w:type="dxa"/>
          </w:tcPr>
          <w:p w14:paraId="66C4DFCC" w14:textId="2BCDE3E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name</w:t>
            </w:r>
          </w:p>
        </w:tc>
      </w:tr>
      <w:tr w:rsidR="00A00AB0" w:rsidRPr="006A7BB4" w14:paraId="5CE01393" w14:textId="77777777" w:rsidTr="00426AA2">
        <w:trPr>
          <w:trHeight w:val="240"/>
        </w:trPr>
        <w:tc>
          <w:tcPr>
            <w:tcW w:w="2405" w:type="dxa"/>
          </w:tcPr>
          <w:p w14:paraId="32E8D1D3" w14:textId="2D03F4C7" w:rsidR="00A00AB0" w:rsidRPr="00AF0412" w:rsidRDefault="00A00AB0" w:rsidP="00A00AB0">
            <w:pPr>
              <w:pStyle w:val="TableHead"/>
              <w:numPr>
                <w:ilvl w:val="0"/>
                <w:numId w:val="0"/>
              </w:numPr>
              <w:rPr>
                <w:rFonts w:ascii="Consolas" w:hAnsi="Consolas"/>
                <w:b w:val="0"/>
                <w:bCs/>
                <w:sz w:val="20"/>
                <w:szCs w:val="20"/>
              </w:rPr>
            </w:pPr>
            <w:r>
              <w:rPr>
                <w:rFonts w:ascii="Consolas" w:hAnsi="Consolas"/>
                <w:b w:val="0"/>
                <w:bCs/>
                <w:sz w:val="20"/>
                <w:szCs w:val="20"/>
              </w:rPr>
              <w:t>SIEBEL_CONN_REST_API_HOST</w:t>
            </w:r>
          </w:p>
        </w:tc>
        <w:tc>
          <w:tcPr>
            <w:tcW w:w="6521" w:type="dxa"/>
          </w:tcPr>
          <w:p w14:paraId="28C65CBA" w14:textId="705A4AF6"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host:port</w:t>
            </w:r>
          </w:p>
        </w:tc>
      </w:tr>
      <w:tr w:rsidR="00A00AB0" w:rsidRPr="006A7BB4" w14:paraId="74606E64" w14:textId="77777777" w:rsidTr="00426AA2">
        <w:trPr>
          <w:trHeight w:val="240"/>
        </w:trPr>
        <w:tc>
          <w:tcPr>
            <w:tcW w:w="2405" w:type="dxa"/>
          </w:tcPr>
          <w:p w14:paraId="1B5BDD99" w14:textId="102ADD29" w:rsidR="00A00AB0" w:rsidRPr="00AF0412" w:rsidRDefault="00A00AB0" w:rsidP="00A00AB0">
            <w:pPr>
              <w:pStyle w:val="TableHead"/>
              <w:numPr>
                <w:ilvl w:val="0"/>
                <w:numId w:val="0"/>
              </w:numPr>
              <w:rPr>
                <w:rFonts w:ascii="Consolas" w:hAnsi="Consolas"/>
                <w:b w:val="0"/>
                <w:bCs/>
                <w:sz w:val="20"/>
                <w:szCs w:val="20"/>
              </w:rPr>
            </w:pPr>
            <w:r>
              <w:rPr>
                <w:rFonts w:ascii="Consolas" w:hAnsi="Consolas"/>
                <w:b w:val="0"/>
                <w:bCs/>
                <w:sz w:val="20"/>
                <w:szCs w:val="20"/>
              </w:rPr>
              <w:t>SIEBEL_CONN_REST_API_USER</w:t>
            </w:r>
          </w:p>
        </w:tc>
        <w:tc>
          <w:tcPr>
            <w:tcW w:w="6521" w:type="dxa"/>
          </w:tcPr>
          <w:p w14:paraId="2E50FF57" w14:textId="166E0A40"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user</w:t>
            </w:r>
          </w:p>
        </w:tc>
      </w:tr>
      <w:tr w:rsidR="00A00AB0" w:rsidRPr="006A7BB4" w14:paraId="0A613A9D" w14:textId="77777777" w:rsidTr="00426AA2">
        <w:trPr>
          <w:trHeight w:val="240"/>
        </w:trPr>
        <w:tc>
          <w:tcPr>
            <w:tcW w:w="2405" w:type="dxa"/>
          </w:tcPr>
          <w:p w14:paraId="3277DE9A" w14:textId="4FCB6ADA" w:rsidR="00A00AB0" w:rsidRPr="00AF0412" w:rsidRDefault="00A00AB0" w:rsidP="00A00AB0">
            <w:pPr>
              <w:pStyle w:val="TableHead"/>
              <w:numPr>
                <w:ilvl w:val="0"/>
                <w:numId w:val="0"/>
              </w:numPr>
              <w:rPr>
                <w:rFonts w:ascii="Consolas" w:hAnsi="Consolas"/>
                <w:b w:val="0"/>
                <w:bCs/>
                <w:sz w:val="20"/>
                <w:szCs w:val="20"/>
              </w:rPr>
            </w:pPr>
            <w:r>
              <w:rPr>
                <w:rFonts w:ascii="Consolas" w:hAnsi="Consolas"/>
                <w:b w:val="0"/>
                <w:bCs/>
                <w:sz w:val="20"/>
                <w:szCs w:val="20"/>
              </w:rPr>
              <w:t>SIEBEL_CONN_REST_API_PASW</w:t>
            </w:r>
          </w:p>
        </w:tc>
        <w:tc>
          <w:tcPr>
            <w:tcW w:w="6521" w:type="dxa"/>
          </w:tcPr>
          <w:p w14:paraId="3BA37F8E" w14:textId="473DBB9D"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password</w:t>
            </w:r>
          </w:p>
        </w:tc>
      </w:tr>
      <w:tr w:rsidR="00A00AB0" w:rsidRPr="006A7BB4" w14:paraId="5952AF2A" w14:textId="77777777" w:rsidTr="00426AA2">
        <w:trPr>
          <w:trHeight w:val="240"/>
        </w:trPr>
        <w:tc>
          <w:tcPr>
            <w:tcW w:w="2405" w:type="dxa"/>
          </w:tcPr>
          <w:p w14:paraId="4F124C36" w14:textId="1B44FCA2" w:rsidR="00A00AB0" w:rsidRPr="00AF0412" w:rsidRDefault="00A00AB0" w:rsidP="00A00AB0">
            <w:pPr>
              <w:pStyle w:val="TableHead"/>
              <w:numPr>
                <w:ilvl w:val="0"/>
                <w:numId w:val="0"/>
              </w:numPr>
              <w:rPr>
                <w:rFonts w:ascii="Consolas" w:hAnsi="Consolas"/>
                <w:b w:val="0"/>
                <w:bCs/>
                <w:sz w:val="20"/>
                <w:szCs w:val="20"/>
              </w:rPr>
            </w:pPr>
            <w:r>
              <w:rPr>
                <w:rFonts w:ascii="Consolas" w:hAnsi="Consolas"/>
                <w:b w:val="0"/>
                <w:bCs/>
                <w:sz w:val="20"/>
                <w:szCs w:val="20"/>
              </w:rPr>
              <w:t>SIEBEL_CONN_REST_API_PATH_DEHOTLINE</w:t>
            </w:r>
          </w:p>
        </w:tc>
        <w:tc>
          <w:tcPr>
            <w:tcW w:w="6521" w:type="dxa"/>
          </w:tcPr>
          <w:p w14:paraId="0C028FC8" w14:textId="46A2D819"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path to Order Dehotline</w:t>
            </w:r>
          </w:p>
        </w:tc>
      </w:tr>
      <w:tr w:rsidR="00A25A25" w:rsidRPr="006A7BB4" w14:paraId="013EB180" w14:textId="77777777" w:rsidTr="00426AA2">
        <w:trPr>
          <w:trHeight w:val="240"/>
        </w:trPr>
        <w:tc>
          <w:tcPr>
            <w:tcW w:w="2405" w:type="dxa"/>
          </w:tcPr>
          <w:p w14:paraId="7686E576" w14:textId="7A6A39A9" w:rsidR="00A25A25" w:rsidRDefault="00A25A25" w:rsidP="00A00AB0">
            <w:pPr>
              <w:pStyle w:val="TableHead"/>
              <w:numPr>
                <w:ilvl w:val="0"/>
                <w:numId w:val="0"/>
              </w:numPr>
              <w:rPr>
                <w:rFonts w:ascii="Consolas" w:hAnsi="Consolas"/>
                <w:b w:val="0"/>
                <w:bCs/>
                <w:sz w:val="20"/>
                <w:szCs w:val="20"/>
              </w:rPr>
            </w:pPr>
            <w:r>
              <w:rPr>
                <w:rFonts w:ascii="Consolas" w:hAnsi="Consolas"/>
                <w:b w:val="0"/>
                <w:bCs/>
                <w:sz w:val="20"/>
                <w:szCs w:val="20"/>
              </w:rPr>
              <w:t>SIEBEL_REQUEST_ITEMS_JOB_NAME</w:t>
            </w:r>
          </w:p>
        </w:tc>
        <w:tc>
          <w:tcPr>
            <w:tcW w:w="6521" w:type="dxa"/>
          </w:tcPr>
          <w:p w14:paraId="301DC5EC" w14:textId="0A3568DE" w:rsidR="00A25A25" w:rsidRDefault="00A25A25"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Name of Siebel job that enqueues scheduled request items.</w:t>
            </w:r>
          </w:p>
        </w:tc>
      </w:tr>
      <w:tr w:rsidR="00A00AB0" w:rsidRPr="006A7BB4" w14:paraId="2E9D66DD" w14:textId="77777777" w:rsidTr="00426AA2">
        <w:trPr>
          <w:trHeight w:val="240"/>
        </w:trPr>
        <w:tc>
          <w:tcPr>
            <w:tcW w:w="2405" w:type="dxa"/>
          </w:tcPr>
          <w:p w14:paraId="5687EC84" w14:textId="12B3190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SMSSC_KEYWORDS</w:t>
            </w:r>
          </w:p>
        </w:tc>
        <w:tc>
          <w:tcPr>
            <w:tcW w:w="6521" w:type="dxa"/>
          </w:tcPr>
          <w:p w14:paraId="37897013" w14:textId="62D39DA0"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SMS SC keywords</w:t>
            </w:r>
          </w:p>
        </w:tc>
      </w:tr>
      <w:tr w:rsidR="00A00AB0" w:rsidRPr="006A7BB4" w14:paraId="3463D477" w14:textId="77777777" w:rsidTr="00426AA2">
        <w:trPr>
          <w:trHeight w:val="240"/>
        </w:trPr>
        <w:tc>
          <w:tcPr>
            <w:tcW w:w="2405" w:type="dxa"/>
          </w:tcPr>
          <w:p w14:paraId="677FFD95" w14:textId="7BD3AAA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SOAP_ASSETSVC_ENDPOINT</w:t>
            </w:r>
          </w:p>
        </w:tc>
        <w:tc>
          <w:tcPr>
            <w:tcW w:w="6521" w:type="dxa"/>
          </w:tcPr>
          <w:p w14:paraId="34301A0B" w14:textId="4DEBC991"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 services SOAP endpoint URL</w:t>
            </w:r>
          </w:p>
        </w:tc>
      </w:tr>
      <w:tr w:rsidR="00A00AB0" w:rsidRPr="006A7BB4" w14:paraId="3F97555F" w14:textId="77777777" w:rsidTr="00426AA2">
        <w:trPr>
          <w:trHeight w:val="240"/>
        </w:trPr>
        <w:tc>
          <w:tcPr>
            <w:tcW w:w="2405" w:type="dxa"/>
          </w:tcPr>
          <w:p w14:paraId="74DAA31B" w14:textId="0247DB90"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SOAP_ASSETSVC_PASW</w:t>
            </w:r>
          </w:p>
        </w:tc>
        <w:tc>
          <w:tcPr>
            <w:tcW w:w="6521" w:type="dxa"/>
          </w:tcPr>
          <w:p w14:paraId="02B046C3" w14:textId="548B651C"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password</w:t>
            </w:r>
          </w:p>
        </w:tc>
      </w:tr>
      <w:tr w:rsidR="00A00AB0" w:rsidRPr="006A7BB4" w14:paraId="393A1219" w14:textId="77777777" w:rsidTr="00426AA2">
        <w:trPr>
          <w:trHeight w:val="240"/>
        </w:trPr>
        <w:tc>
          <w:tcPr>
            <w:tcW w:w="2405" w:type="dxa"/>
          </w:tcPr>
          <w:p w14:paraId="2BB2EFA3" w14:textId="19BECAA7"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SOAP_ASSETSVC_USER</w:t>
            </w:r>
          </w:p>
        </w:tc>
        <w:tc>
          <w:tcPr>
            <w:tcW w:w="6521" w:type="dxa"/>
          </w:tcPr>
          <w:p w14:paraId="0AA00DB2" w14:textId="2D2D072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username</w:t>
            </w:r>
          </w:p>
        </w:tc>
      </w:tr>
      <w:tr w:rsidR="00A00AB0" w:rsidRPr="006A7BB4" w14:paraId="0A9A663F" w14:textId="77777777" w:rsidTr="00426AA2">
        <w:trPr>
          <w:trHeight w:val="240"/>
        </w:trPr>
        <w:tc>
          <w:tcPr>
            <w:tcW w:w="2405" w:type="dxa"/>
          </w:tcPr>
          <w:p w14:paraId="03D517E9" w14:textId="47712A0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SOAP_CASHREGSVC_ENDPOINT</w:t>
            </w:r>
          </w:p>
        </w:tc>
        <w:tc>
          <w:tcPr>
            <w:tcW w:w="6521" w:type="dxa"/>
          </w:tcPr>
          <w:p w14:paraId="2102FC6B" w14:textId="56775EB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URL</w:t>
            </w:r>
          </w:p>
        </w:tc>
      </w:tr>
      <w:tr w:rsidR="00A00AB0" w:rsidRPr="006A7BB4" w14:paraId="05022E3F" w14:textId="77777777" w:rsidTr="00426AA2">
        <w:trPr>
          <w:trHeight w:val="240"/>
        </w:trPr>
        <w:tc>
          <w:tcPr>
            <w:tcW w:w="2405" w:type="dxa"/>
          </w:tcPr>
          <w:p w14:paraId="60513C67" w14:textId="5B65683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SOAP_CASHREGSVC_PASW</w:t>
            </w:r>
          </w:p>
        </w:tc>
        <w:tc>
          <w:tcPr>
            <w:tcW w:w="6521" w:type="dxa"/>
          </w:tcPr>
          <w:p w14:paraId="27871A21" w14:textId="700CF4C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password</w:t>
            </w:r>
          </w:p>
        </w:tc>
      </w:tr>
      <w:tr w:rsidR="00A00AB0" w:rsidRPr="006A7BB4" w14:paraId="3DE4370E" w14:textId="77777777" w:rsidTr="00426AA2">
        <w:trPr>
          <w:trHeight w:val="240"/>
        </w:trPr>
        <w:tc>
          <w:tcPr>
            <w:tcW w:w="2405" w:type="dxa"/>
          </w:tcPr>
          <w:p w14:paraId="06A06B9A" w14:textId="5C5AF4F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SOAP_CASHREGSVC_USER</w:t>
            </w:r>
          </w:p>
        </w:tc>
        <w:tc>
          <w:tcPr>
            <w:tcW w:w="6521" w:type="dxa"/>
          </w:tcPr>
          <w:p w14:paraId="534CA1B3" w14:textId="6313F6D1"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username</w:t>
            </w:r>
          </w:p>
        </w:tc>
      </w:tr>
      <w:tr w:rsidR="00A00AB0" w:rsidRPr="006A7BB4" w14:paraId="7AC8A0B2" w14:textId="77777777" w:rsidTr="00426AA2">
        <w:trPr>
          <w:trHeight w:val="240"/>
        </w:trPr>
        <w:tc>
          <w:tcPr>
            <w:tcW w:w="2405" w:type="dxa"/>
          </w:tcPr>
          <w:p w14:paraId="7720E48E" w14:textId="2875A245"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SOAP_CURSVC_ENDPOINT</w:t>
            </w:r>
          </w:p>
        </w:tc>
        <w:tc>
          <w:tcPr>
            <w:tcW w:w="6521" w:type="dxa"/>
          </w:tcPr>
          <w:p w14:paraId="43ED1EEF" w14:textId="0049F63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URL</w:t>
            </w:r>
          </w:p>
        </w:tc>
      </w:tr>
      <w:tr w:rsidR="00A00AB0" w:rsidRPr="006A7BB4" w14:paraId="6305EA63" w14:textId="77777777" w:rsidTr="00426AA2">
        <w:trPr>
          <w:trHeight w:val="240"/>
        </w:trPr>
        <w:tc>
          <w:tcPr>
            <w:tcW w:w="2405" w:type="dxa"/>
          </w:tcPr>
          <w:p w14:paraId="7DC9BFC0" w14:textId="43DEFD6B"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SOAP_CURSVC_PASW</w:t>
            </w:r>
          </w:p>
        </w:tc>
        <w:tc>
          <w:tcPr>
            <w:tcW w:w="6521" w:type="dxa"/>
          </w:tcPr>
          <w:p w14:paraId="3FCE28F4" w14:textId="556FA69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password</w:t>
            </w:r>
          </w:p>
        </w:tc>
      </w:tr>
      <w:tr w:rsidR="00A00AB0" w:rsidRPr="006A7BB4" w14:paraId="25EA3A2E" w14:textId="77777777" w:rsidTr="00426AA2">
        <w:trPr>
          <w:trHeight w:val="240"/>
        </w:trPr>
        <w:tc>
          <w:tcPr>
            <w:tcW w:w="2405" w:type="dxa"/>
          </w:tcPr>
          <w:p w14:paraId="74FDB852" w14:textId="5CACCF3B"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SOAP_CURSVC_USER</w:t>
            </w:r>
          </w:p>
        </w:tc>
        <w:tc>
          <w:tcPr>
            <w:tcW w:w="6521" w:type="dxa"/>
          </w:tcPr>
          <w:p w14:paraId="44951242" w14:textId="25B247DF"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username</w:t>
            </w:r>
          </w:p>
        </w:tc>
      </w:tr>
      <w:tr w:rsidR="00A00AB0" w:rsidRPr="006A7BB4" w14:paraId="0600002E" w14:textId="77777777" w:rsidTr="00426AA2">
        <w:trPr>
          <w:trHeight w:val="240"/>
        </w:trPr>
        <w:tc>
          <w:tcPr>
            <w:tcW w:w="2405" w:type="dxa"/>
          </w:tcPr>
          <w:p w14:paraId="0B7A9839" w14:textId="6488934F"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SVC_ENDPOINT</w:t>
            </w:r>
          </w:p>
        </w:tc>
        <w:tc>
          <w:tcPr>
            <w:tcW w:w="6521" w:type="dxa"/>
          </w:tcPr>
          <w:p w14:paraId="792E7308" w14:textId="3AA87185"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URL</w:t>
            </w:r>
          </w:p>
        </w:tc>
      </w:tr>
      <w:tr w:rsidR="00A00AB0" w:rsidRPr="006A7BB4" w14:paraId="6A663C59" w14:textId="77777777" w:rsidTr="00426AA2">
        <w:trPr>
          <w:trHeight w:val="240"/>
        </w:trPr>
        <w:tc>
          <w:tcPr>
            <w:tcW w:w="2405" w:type="dxa"/>
          </w:tcPr>
          <w:p w14:paraId="6FCC5E92" w14:textId="6B1FEFF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SOAP_</w:t>
            </w:r>
            <w:r>
              <w:rPr>
                <w:rFonts w:ascii="Consolas" w:hAnsi="Consolas"/>
                <w:b w:val="0"/>
                <w:bCs/>
                <w:sz w:val="20"/>
                <w:szCs w:val="20"/>
              </w:rPr>
              <w:t>IMEIREPO</w:t>
            </w:r>
            <w:r w:rsidRPr="00AF0412">
              <w:rPr>
                <w:rFonts w:ascii="Consolas" w:hAnsi="Consolas"/>
                <w:b w:val="0"/>
                <w:bCs/>
                <w:sz w:val="20"/>
                <w:szCs w:val="20"/>
              </w:rPr>
              <w:t>SVC_PASW</w:t>
            </w:r>
          </w:p>
        </w:tc>
        <w:tc>
          <w:tcPr>
            <w:tcW w:w="6521" w:type="dxa"/>
          </w:tcPr>
          <w:p w14:paraId="0E54E873" w14:textId="609BC772"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password</w:t>
            </w:r>
          </w:p>
        </w:tc>
      </w:tr>
      <w:tr w:rsidR="00A00AB0" w:rsidRPr="006A7BB4" w14:paraId="4D93E089" w14:textId="77777777" w:rsidTr="00426AA2">
        <w:trPr>
          <w:trHeight w:val="240"/>
        </w:trPr>
        <w:tc>
          <w:tcPr>
            <w:tcW w:w="2405" w:type="dxa"/>
          </w:tcPr>
          <w:p w14:paraId="5F1BC8F7" w14:textId="6A748655"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SVC_USER</w:t>
            </w:r>
          </w:p>
        </w:tc>
        <w:tc>
          <w:tcPr>
            <w:tcW w:w="6521" w:type="dxa"/>
          </w:tcPr>
          <w:p w14:paraId="47F999F3" w14:textId="55DBC99C"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username</w:t>
            </w:r>
          </w:p>
        </w:tc>
      </w:tr>
      <w:tr w:rsidR="00A00AB0" w:rsidRPr="006A7BB4" w14:paraId="40DDE5C7" w14:textId="77777777" w:rsidTr="00426AA2">
        <w:trPr>
          <w:trHeight w:val="240"/>
        </w:trPr>
        <w:tc>
          <w:tcPr>
            <w:tcW w:w="2405" w:type="dxa"/>
          </w:tcPr>
          <w:p w14:paraId="25C6C623" w14:textId="6C96F0B5"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SOAP_KENSVC_ENDPOINT</w:t>
            </w:r>
          </w:p>
        </w:tc>
        <w:tc>
          <w:tcPr>
            <w:tcW w:w="6521" w:type="dxa"/>
          </w:tcPr>
          <w:p w14:paraId="55ABF4DF" w14:textId="0650EEA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URL</w:t>
            </w:r>
          </w:p>
        </w:tc>
      </w:tr>
      <w:tr w:rsidR="00A00AB0" w:rsidRPr="006A7BB4" w14:paraId="14E23F8C" w14:textId="77777777" w:rsidTr="00426AA2">
        <w:trPr>
          <w:trHeight w:val="240"/>
        </w:trPr>
        <w:tc>
          <w:tcPr>
            <w:tcW w:w="2405" w:type="dxa"/>
          </w:tcPr>
          <w:p w14:paraId="1BC4EA2C" w14:textId="759D4DA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SOAP_KENSVC_PASW</w:t>
            </w:r>
          </w:p>
        </w:tc>
        <w:tc>
          <w:tcPr>
            <w:tcW w:w="6521" w:type="dxa"/>
          </w:tcPr>
          <w:p w14:paraId="6C585C85" w14:textId="130A773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password</w:t>
            </w:r>
          </w:p>
        </w:tc>
      </w:tr>
      <w:tr w:rsidR="00A00AB0" w:rsidRPr="006A7BB4" w14:paraId="37E58918" w14:textId="77777777" w:rsidTr="00426AA2">
        <w:trPr>
          <w:trHeight w:val="240"/>
        </w:trPr>
        <w:tc>
          <w:tcPr>
            <w:tcW w:w="2405" w:type="dxa"/>
          </w:tcPr>
          <w:p w14:paraId="46ACA09F" w14:textId="2EB81FB0"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SOAP_KENSVC_USER</w:t>
            </w:r>
          </w:p>
        </w:tc>
        <w:tc>
          <w:tcPr>
            <w:tcW w:w="6521" w:type="dxa"/>
          </w:tcPr>
          <w:p w14:paraId="679AC788" w14:textId="36730C10"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username</w:t>
            </w:r>
          </w:p>
        </w:tc>
      </w:tr>
      <w:tr w:rsidR="00A00AB0" w:rsidRPr="006A7BB4" w14:paraId="55CAFA9C" w14:textId="77777777" w:rsidTr="00426AA2">
        <w:trPr>
          <w:trHeight w:val="240"/>
        </w:trPr>
        <w:tc>
          <w:tcPr>
            <w:tcW w:w="2405" w:type="dxa"/>
          </w:tcPr>
          <w:p w14:paraId="7BC92BA4" w14:textId="68A462B3"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SOAP_LMGSVC_ENDPOINT</w:t>
            </w:r>
          </w:p>
        </w:tc>
        <w:tc>
          <w:tcPr>
            <w:tcW w:w="6521" w:type="dxa"/>
          </w:tcPr>
          <w:p w14:paraId="6F9C2F2E" w14:textId="07C513F5"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URL</w:t>
            </w:r>
          </w:p>
        </w:tc>
      </w:tr>
      <w:tr w:rsidR="00A00AB0" w:rsidRPr="006A7BB4" w14:paraId="47B2945C" w14:textId="77777777" w:rsidTr="00426AA2">
        <w:trPr>
          <w:trHeight w:val="240"/>
        </w:trPr>
        <w:tc>
          <w:tcPr>
            <w:tcW w:w="2405" w:type="dxa"/>
          </w:tcPr>
          <w:p w14:paraId="66FD1919" w14:textId="056B5CF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SOAP_LMGSVC_PASW</w:t>
            </w:r>
          </w:p>
        </w:tc>
        <w:tc>
          <w:tcPr>
            <w:tcW w:w="6521" w:type="dxa"/>
          </w:tcPr>
          <w:p w14:paraId="16B8B98A" w14:textId="4D59C41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password</w:t>
            </w:r>
          </w:p>
        </w:tc>
      </w:tr>
      <w:tr w:rsidR="00A00AB0" w:rsidRPr="006A7BB4" w14:paraId="40E92D00" w14:textId="77777777" w:rsidTr="00426AA2">
        <w:trPr>
          <w:trHeight w:val="240"/>
        </w:trPr>
        <w:tc>
          <w:tcPr>
            <w:tcW w:w="2405" w:type="dxa"/>
          </w:tcPr>
          <w:p w14:paraId="0D72424F" w14:textId="02DA7E2C"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SOAP_LMGSVC_USER</w:t>
            </w:r>
          </w:p>
        </w:tc>
        <w:tc>
          <w:tcPr>
            <w:tcW w:w="6521" w:type="dxa"/>
          </w:tcPr>
          <w:p w14:paraId="73669182" w14:textId="0404F5E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username</w:t>
            </w:r>
          </w:p>
        </w:tc>
      </w:tr>
      <w:tr w:rsidR="00A00AB0" w:rsidRPr="006A7BB4" w14:paraId="062A121F" w14:textId="77777777" w:rsidTr="00426AA2">
        <w:trPr>
          <w:trHeight w:val="240"/>
        </w:trPr>
        <w:tc>
          <w:tcPr>
            <w:tcW w:w="2405" w:type="dxa"/>
          </w:tcPr>
          <w:p w14:paraId="4C702DBE" w14:textId="13271CE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SOAP_LOCDISPSVC_ENDPOINT</w:t>
            </w:r>
          </w:p>
        </w:tc>
        <w:tc>
          <w:tcPr>
            <w:tcW w:w="6521" w:type="dxa"/>
          </w:tcPr>
          <w:p w14:paraId="0697BC93" w14:textId="581634DF"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rPr>
              <w:t>Location Dispatcher</w:t>
            </w:r>
            <w:r w:rsidRPr="00AF0412">
              <w:rPr>
                <w:rFonts w:ascii="Arial" w:hAnsi="Arial" w:cs="Arial"/>
                <w:b w:val="0"/>
                <w:bCs/>
                <w:sz w:val="20"/>
                <w:szCs w:val="20"/>
                <w:lang w:val="en-US"/>
              </w:rPr>
              <w:t xml:space="preserve"> SOAP endpoint URL</w:t>
            </w:r>
          </w:p>
        </w:tc>
      </w:tr>
      <w:tr w:rsidR="00A00AB0" w:rsidRPr="006A7BB4" w14:paraId="70892468" w14:textId="77777777" w:rsidTr="00426AA2">
        <w:trPr>
          <w:trHeight w:val="240"/>
        </w:trPr>
        <w:tc>
          <w:tcPr>
            <w:tcW w:w="2405" w:type="dxa"/>
          </w:tcPr>
          <w:p w14:paraId="1705E404" w14:textId="5E8D79C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SOAP_PMSVC_ENDPOINT</w:t>
            </w:r>
          </w:p>
        </w:tc>
        <w:tc>
          <w:tcPr>
            <w:tcW w:w="6521" w:type="dxa"/>
          </w:tcPr>
          <w:p w14:paraId="58091C22" w14:textId="349D1F5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password</w:t>
            </w:r>
          </w:p>
        </w:tc>
      </w:tr>
      <w:tr w:rsidR="00A00AB0" w:rsidRPr="006A7BB4" w14:paraId="6894FB41" w14:textId="77777777" w:rsidTr="00426AA2">
        <w:trPr>
          <w:trHeight w:val="240"/>
        </w:trPr>
        <w:tc>
          <w:tcPr>
            <w:tcW w:w="2405" w:type="dxa"/>
          </w:tcPr>
          <w:p w14:paraId="5846A4BD" w14:textId="7484C0CB"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SOAP_PMSVC_PASW</w:t>
            </w:r>
          </w:p>
        </w:tc>
        <w:tc>
          <w:tcPr>
            <w:tcW w:w="6521" w:type="dxa"/>
          </w:tcPr>
          <w:p w14:paraId="292AC359" w14:textId="0AC872E0"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username</w:t>
            </w:r>
          </w:p>
        </w:tc>
      </w:tr>
      <w:tr w:rsidR="00A00AB0" w:rsidRPr="006A7BB4" w14:paraId="3B8EEF38" w14:textId="77777777" w:rsidTr="00426AA2">
        <w:trPr>
          <w:trHeight w:val="240"/>
        </w:trPr>
        <w:tc>
          <w:tcPr>
            <w:tcW w:w="2405" w:type="dxa"/>
          </w:tcPr>
          <w:p w14:paraId="3677E938" w14:textId="23E52A3A"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SOAP_PMSVC_USER</w:t>
            </w:r>
          </w:p>
        </w:tc>
        <w:tc>
          <w:tcPr>
            <w:tcW w:w="6521" w:type="dxa"/>
          </w:tcPr>
          <w:p w14:paraId="313AE5CE" w14:textId="77777777" w:rsidR="00A00AB0" w:rsidRPr="00AF0412" w:rsidRDefault="00A00AB0" w:rsidP="00A00AB0">
            <w:pPr>
              <w:pStyle w:val="TableHead"/>
              <w:numPr>
                <w:ilvl w:val="0"/>
                <w:numId w:val="0"/>
              </w:numPr>
              <w:rPr>
                <w:rFonts w:ascii="Arial" w:hAnsi="Arial" w:cs="Arial"/>
                <w:b w:val="0"/>
                <w:bCs/>
                <w:sz w:val="20"/>
                <w:szCs w:val="20"/>
                <w:lang w:val="en-US"/>
              </w:rPr>
            </w:pPr>
          </w:p>
        </w:tc>
      </w:tr>
      <w:tr w:rsidR="00A00AB0" w:rsidRPr="006A7BB4" w14:paraId="502D230F" w14:textId="77777777" w:rsidTr="00426AA2">
        <w:trPr>
          <w:trHeight w:val="240"/>
        </w:trPr>
        <w:tc>
          <w:tcPr>
            <w:tcW w:w="2405" w:type="dxa"/>
          </w:tcPr>
          <w:p w14:paraId="757C19F2" w14:textId="2991BDE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SOAP_PTPSVC_ENDPOINT</w:t>
            </w:r>
          </w:p>
        </w:tc>
        <w:tc>
          <w:tcPr>
            <w:tcW w:w="6521" w:type="dxa"/>
          </w:tcPr>
          <w:p w14:paraId="34FC5A9E" w14:textId="760C95C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URL</w:t>
            </w:r>
          </w:p>
        </w:tc>
      </w:tr>
      <w:tr w:rsidR="00A00AB0" w:rsidRPr="006A7BB4" w14:paraId="74D145D8" w14:textId="77777777" w:rsidTr="00426AA2">
        <w:trPr>
          <w:trHeight w:val="240"/>
        </w:trPr>
        <w:tc>
          <w:tcPr>
            <w:tcW w:w="2405" w:type="dxa"/>
          </w:tcPr>
          <w:p w14:paraId="6EA6D11C" w14:textId="572FF22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SOAP_PTPSVC_PASW</w:t>
            </w:r>
          </w:p>
        </w:tc>
        <w:tc>
          <w:tcPr>
            <w:tcW w:w="6521" w:type="dxa"/>
          </w:tcPr>
          <w:p w14:paraId="10B11723" w14:textId="5BDB81A2"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password</w:t>
            </w:r>
          </w:p>
        </w:tc>
      </w:tr>
      <w:tr w:rsidR="00A00AB0" w:rsidRPr="006A7BB4" w14:paraId="4ABE51B0" w14:textId="77777777" w:rsidTr="00426AA2">
        <w:trPr>
          <w:trHeight w:val="240"/>
        </w:trPr>
        <w:tc>
          <w:tcPr>
            <w:tcW w:w="2405" w:type="dxa"/>
          </w:tcPr>
          <w:p w14:paraId="1B716F26" w14:textId="656ABAA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SOAP_PTPSVC_USER</w:t>
            </w:r>
          </w:p>
        </w:tc>
        <w:tc>
          <w:tcPr>
            <w:tcW w:w="6521" w:type="dxa"/>
          </w:tcPr>
          <w:p w14:paraId="69C1CC0F" w14:textId="0F090B7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username</w:t>
            </w:r>
          </w:p>
        </w:tc>
      </w:tr>
      <w:tr w:rsidR="00A00AB0" w:rsidRPr="006A7BB4" w14:paraId="745383A0" w14:textId="77777777" w:rsidTr="00426AA2">
        <w:trPr>
          <w:trHeight w:val="240"/>
        </w:trPr>
        <w:tc>
          <w:tcPr>
            <w:tcW w:w="2405" w:type="dxa"/>
          </w:tcPr>
          <w:p w14:paraId="30EBC977" w14:textId="50848390"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SVC_ENDPOINT</w:t>
            </w:r>
          </w:p>
        </w:tc>
        <w:tc>
          <w:tcPr>
            <w:tcW w:w="6521" w:type="dxa"/>
          </w:tcPr>
          <w:p w14:paraId="609CA42F" w14:textId="06B80382" w:rsidR="00A00AB0" w:rsidRPr="00AF0412" w:rsidRDefault="00A00AB0" w:rsidP="00A00AB0">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A00AB0" w:rsidRPr="006A7BB4" w14:paraId="4AC71509" w14:textId="77777777" w:rsidTr="00426AA2">
        <w:trPr>
          <w:trHeight w:val="240"/>
        </w:trPr>
        <w:tc>
          <w:tcPr>
            <w:tcW w:w="2405" w:type="dxa"/>
          </w:tcPr>
          <w:p w14:paraId="42ED8830" w14:textId="5C6B3DAF"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SVC_PASW</w:t>
            </w:r>
          </w:p>
        </w:tc>
        <w:tc>
          <w:tcPr>
            <w:tcW w:w="6521" w:type="dxa"/>
          </w:tcPr>
          <w:p w14:paraId="2D8E650B" w14:textId="192A49E7" w:rsidR="00A00AB0" w:rsidRPr="00AF0412" w:rsidRDefault="00A00AB0" w:rsidP="00A00AB0">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password</w:t>
            </w:r>
          </w:p>
        </w:tc>
      </w:tr>
      <w:tr w:rsidR="00A00AB0" w:rsidRPr="006A7BB4" w14:paraId="6B02248D" w14:textId="77777777" w:rsidTr="00426AA2">
        <w:trPr>
          <w:trHeight w:val="240"/>
        </w:trPr>
        <w:tc>
          <w:tcPr>
            <w:tcW w:w="2405" w:type="dxa"/>
          </w:tcPr>
          <w:p w14:paraId="527EE365" w14:textId="0661E8E8"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SVC_USER</w:t>
            </w:r>
          </w:p>
        </w:tc>
        <w:tc>
          <w:tcPr>
            <w:tcW w:w="6521" w:type="dxa"/>
          </w:tcPr>
          <w:p w14:paraId="68E66D76" w14:textId="7530B26B" w:rsidR="00A00AB0" w:rsidRPr="00AF0412" w:rsidRDefault="00A00AB0" w:rsidP="00A00AB0">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username</w:t>
            </w:r>
          </w:p>
        </w:tc>
      </w:tr>
      <w:tr w:rsidR="00A00AB0" w:rsidRPr="006A7BB4" w14:paraId="2B7ED2E6" w14:textId="77777777" w:rsidTr="00426AA2">
        <w:trPr>
          <w:trHeight w:val="240"/>
        </w:trPr>
        <w:tc>
          <w:tcPr>
            <w:tcW w:w="2405" w:type="dxa"/>
          </w:tcPr>
          <w:p w14:paraId="0250988B" w14:textId="4A889B9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SOAP_RESSVC_ENDPOINT</w:t>
            </w:r>
          </w:p>
        </w:tc>
        <w:tc>
          <w:tcPr>
            <w:tcW w:w="6521" w:type="dxa"/>
          </w:tcPr>
          <w:p w14:paraId="68F8CA89" w14:textId="76EA3F7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URL</w:t>
            </w:r>
          </w:p>
        </w:tc>
      </w:tr>
      <w:tr w:rsidR="00A00AB0" w:rsidRPr="006A7BB4" w14:paraId="214DD372" w14:textId="77777777" w:rsidTr="00426AA2">
        <w:trPr>
          <w:trHeight w:val="240"/>
        </w:trPr>
        <w:tc>
          <w:tcPr>
            <w:tcW w:w="2405" w:type="dxa"/>
          </w:tcPr>
          <w:p w14:paraId="3B6D85F7" w14:textId="75C6161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SOAP_RESSVC_PASW</w:t>
            </w:r>
          </w:p>
        </w:tc>
        <w:tc>
          <w:tcPr>
            <w:tcW w:w="6521" w:type="dxa"/>
          </w:tcPr>
          <w:p w14:paraId="73B92859" w14:textId="2270966F"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password</w:t>
            </w:r>
          </w:p>
        </w:tc>
      </w:tr>
      <w:tr w:rsidR="00A00AB0" w:rsidRPr="006A7BB4" w14:paraId="2FA0A829" w14:textId="77777777" w:rsidTr="00426AA2">
        <w:trPr>
          <w:trHeight w:val="240"/>
        </w:trPr>
        <w:tc>
          <w:tcPr>
            <w:tcW w:w="2405" w:type="dxa"/>
          </w:tcPr>
          <w:p w14:paraId="41B592A8" w14:textId="4B4B7F6C"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SOAP_RESSVC_USER</w:t>
            </w:r>
          </w:p>
        </w:tc>
        <w:tc>
          <w:tcPr>
            <w:tcW w:w="6521" w:type="dxa"/>
          </w:tcPr>
          <w:p w14:paraId="6DC8137E" w14:textId="0E7446C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username</w:t>
            </w:r>
          </w:p>
        </w:tc>
      </w:tr>
      <w:tr w:rsidR="00CA395A" w:rsidRPr="006A7BB4" w14:paraId="1A208450" w14:textId="77777777" w:rsidTr="00426AA2">
        <w:trPr>
          <w:trHeight w:val="240"/>
        </w:trPr>
        <w:tc>
          <w:tcPr>
            <w:tcW w:w="2405" w:type="dxa"/>
          </w:tcPr>
          <w:p w14:paraId="31D51977" w14:textId="517A6A55" w:rsidR="00CA395A" w:rsidRPr="00AF0412" w:rsidRDefault="00CA395A" w:rsidP="00CA395A">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RTE</w:t>
            </w:r>
            <w:r w:rsidRPr="00AF0412">
              <w:rPr>
                <w:rFonts w:ascii="Consolas" w:hAnsi="Consolas"/>
                <w:b w:val="0"/>
                <w:bCs/>
                <w:sz w:val="20"/>
                <w:szCs w:val="20"/>
              </w:rPr>
              <w:t>SVC_ENDPOINT</w:t>
            </w:r>
          </w:p>
        </w:tc>
        <w:tc>
          <w:tcPr>
            <w:tcW w:w="6521" w:type="dxa"/>
          </w:tcPr>
          <w:p w14:paraId="573EAA85" w14:textId="76251E20" w:rsidR="00CA395A" w:rsidRPr="00CE1F5E" w:rsidRDefault="00CA395A" w:rsidP="00CA395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RTEService </w:t>
            </w:r>
            <w:r w:rsidRPr="00AF0412">
              <w:rPr>
                <w:rFonts w:ascii="Arial" w:hAnsi="Arial" w:cs="Arial"/>
                <w:b w:val="0"/>
                <w:bCs/>
                <w:sz w:val="20"/>
                <w:szCs w:val="20"/>
                <w:lang w:val="en-US"/>
              </w:rPr>
              <w:t>SOAP endpoint URL</w:t>
            </w:r>
          </w:p>
        </w:tc>
      </w:tr>
      <w:tr w:rsidR="00CA395A" w:rsidRPr="006A7BB4" w14:paraId="0276BEA5" w14:textId="77777777" w:rsidTr="00426AA2">
        <w:trPr>
          <w:trHeight w:val="240"/>
        </w:trPr>
        <w:tc>
          <w:tcPr>
            <w:tcW w:w="2405" w:type="dxa"/>
          </w:tcPr>
          <w:p w14:paraId="6C80BC4A" w14:textId="1CC176C5" w:rsidR="00CA395A" w:rsidRPr="00AF0412" w:rsidRDefault="00CA395A" w:rsidP="00CA395A">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RTE</w:t>
            </w:r>
            <w:r w:rsidRPr="00AF0412">
              <w:rPr>
                <w:rFonts w:ascii="Consolas" w:hAnsi="Consolas"/>
                <w:b w:val="0"/>
                <w:bCs/>
                <w:sz w:val="20"/>
                <w:szCs w:val="20"/>
              </w:rPr>
              <w:t>SVC_PASW</w:t>
            </w:r>
          </w:p>
        </w:tc>
        <w:tc>
          <w:tcPr>
            <w:tcW w:w="6521" w:type="dxa"/>
          </w:tcPr>
          <w:p w14:paraId="21C44ACF" w14:textId="1AEAF787" w:rsidR="00CA395A" w:rsidRPr="00CE1F5E" w:rsidRDefault="00CA395A" w:rsidP="00CA395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RTEService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password</w:t>
            </w:r>
          </w:p>
        </w:tc>
      </w:tr>
      <w:tr w:rsidR="00CA395A" w:rsidRPr="006A7BB4" w14:paraId="5302E14F" w14:textId="77777777" w:rsidTr="00426AA2">
        <w:trPr>
          <w:trHeight w:val="240"/>
        </w:trPr>
        <w:tc>
          <w:tcPr>
            <w:tcW w:w="2405" w:type="dxa"/>
          </w:tcPr>
          <w:p w14:paraId="207C7272" w14:textId="23676FD2" w:rsidR="00CA395A" w:rsidRPr="00AF0412" w:rsidRDefault="00CA395A" w:rsidP="00CA395A">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RTE</w:t>
            </w:r>
            <w:r w:rsidRPr="00AF0412">
              <w:rPr>
                <w:rFonts w:ascii="Consolas" w:hAnsi="Consolas"/>
                <w:b w:val="0"/>
                <w:bCs/>
                <w:sz w:val="20"/>
                <w:szCs w:val="20"/>
              </w:rPr>
              <w:t>SVC_USER</w:t>
            </w:r>
          </w:p>
        </w:tc>
        <w:tc>
          <w:tcPr>
            <w:tcW w:w="6521" w:type="dxa"/>
          </w:tcPr>
          <w:p w14:paraId="613F433A" w14:textId="1C3DC738" w:rsidR="00CA395A" w:rsidRPr="00CE1F5E" w:rsidRDefault="00CA395A" w:rsidP="00CA395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RTEService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username</w:t>
            </w:r>
          </w:p>
        </w:tc>
      </w:tr>
      <w:tr w:rsidR="00A00AB0" w:rsidRPr="006A7BB4" w14:paraId="48D9401B" w14:textId="77777777" w:rsidTr="00426AA2">
        <w:trPr>
          <w:trHeight w:val="240"/>
        </w:trPr>
        <w:tc>
          <w:tcPr>
            <w:tcW w:w="2405" w:type="dxa"/>
          </w:tcPr>
          <w:p w14:paraId="31C634EA" w14:textId="7223FB6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SVC_ENDPOINT</w:t>
            </w:r>
          </w:p>
        </w:tc>
        <w:tc>
          <w:tcPr>
            <w:tcW w:w="6521" w:type="dxa"/>
          </w:tcPr>
          <w:p w14:paraId="1BE8B0F4" w14:textId="376EFE0B" w:rsidR="00A00AB0" w:rsidRPr="00AF0412" w:rsidRDefault="00A00AB0" w:rsidP="00A00AB0">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A00AB0" w:rsidRPr="006A7BB4" w14:paraId="5F8ED0A1" w14:textId="77777777" w:rsidTr="00426AA2">
        <w:trPr>
          <w:trHeight w:val="240"/>
        </w:trPr>
        <w:tc>
          <w:tcPr>
            <w:tcW w:w="2405" w:type="dxa"/>
          </w:tcPr>
          <w:p w14:paraId="517D1FE1" w14:textId="021F662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SVC_PASW</w:t>
            </w:r>
          </w:p>
        </w:tc>
        <w:tc>
          <w:tcPr>
            <w:tcW w:w="6521" w:type="dxa"/>
          </w:tcPr>
          <w:p w14:paraId="483CCCEF" w14:textId="72349657" w:rsidR="00A00AB0" w:rsidRPr="00AF0412" w:rsidRDefault="00A00AB0" w:rsidP="00A00AB0">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password</w:t>
            </w:r>
          </w:p>
        </w:tc>
      </w:tr>
      <w:tr w:rsidR="00A00AB0" w:rsidRPr="006A7BB4" w14:paraId="2BEF97E4" w14:textId="77777777" w:rsidTr="00426AA2">
        <w:trPr>
          <w:trHeight w:val="240"/>
        </w:trPr>
        <w:tc>
          <w:tcPr>
            <w:tcW w:w="2405" w:type="dxa"/>
          </w:tcPr>
          <w:p w14:paraId="04E6883C" w14:textId="7F53786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SVC_USER</w:t>
            </w:r>
          </w:p>
        </w:tc>
        <w:tc>
          <w:tcPr>
            <w:tcW w:w="6521" w:type="dxa"/>
          </w:tcPr>
          <w:p w14:paraId="1B050DD0" w14:textId="5501C576" w:rsidR="00A00AB0" w:rsidRPr="00AF0412" w:rsidRDefault="00A00AB0" w:rsidP="00A00AB0">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username</w:t>
            </w:r>
          </w:p>
        </w:tc>
      </w:tr>
      <w:tr w:rsidR="00A00AB0" w:rsidRPr="006A7BB4" w14:paraId="0917A991" w14:textId="77777777" w:rsidTr="00426AA2">
        <w:trPr>
          <w:trHeight w:val="240"/>
        </w:trPr>
        <w:tc>
          <w:tcPr>
            <w:tcW w:w="2405" w:type="dxa"/>
          </w:tcPr>
          <w:p w14:paraId="415FE936" w14:textId="2A643C4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SOAP_SMDPSVC_ENDPOINT</w:t>
            </w:r>
          </w:p>
        </w:tc>
        <w:tc>
          <w:tcPr>
            <w:tcW w:w="6521" w:type="dxa"/>
          </w:tcPr>
          <w:p w14:paraId="17829EED" w14:textId="0297410C" w:rsidR="00A00AB0" w:rsidRPr="00AF0412" w:rsidRDefault="00A00AB0" w:rsidP="00A00AB0">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URL</w:t>
            </w:r>
          </w:p>
        </w:tc>
      </w:tr>
      <w:tr w:rsidR="00A00AB0" w:rsidRPr="006A7BB4" w14:paraId="4A9947FD" w14:textId="77777777" w:rsidTr="00426AA2">
        <w:trPr>
          <w:trHeight w:val="240"/>
        </w:trPr>
        <w:tc>
          <w:tcPr>
            <w:tcW w:w="2405" w:type="dxa"/>
          </w:tcPr>
          <w:p w14:paraId="6BD0CD61" w14:textId="62688AA3"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SOAP_SMDPSVC_PASW</w:t>
            </w:r>
          </w:p>
        </w:tc>
        <w:tc>
          <w:tcPr>
            <w:tcW w:w="6521" w:type="dxa"/>
          </w:tcPr>
          <w:p w14:paraId="4463FACC" w14:textId="43C8C858" w:rsidR="00A00AB0" w:rsidRPr="00AF0412" w:rsidRDefault="00A00AB0" w:rsidP="00A00AB0">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password</w:t>
            </w:r>
          </w:p>
        </w:tc>
      </w:tr>
      <w:tr w:rsidR="00A00AB0" w:rsidRPr="006A7BB4" w14:paraId="30CC4498" w14:textId="77777777" w:rsidTr="00426AA2">
        <w:trPr>
          <w:trHeight w:val="240"/>
        </w:trPr>
        <w:tc>
          <w:tcPr>
            <w:tcW w:w="2405" w:type="dxa"/>
          </w:tcPr>
          <w:p w14:paraId="756B939E" w14:textId="5F9B872C"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SOAP_SMDPSVC_USER</w:t>
            </w:r>
          </w:p>
        </w:tc>
        <w:tc>
          <w:tcPr>
            <w:tcW w:w="6521" w:type="dxa"/>
          </w:tcPr>
          <w:p w14:paraId="3B0B0504" w14:textId="77E8F19C" w:rsidR="00A00AB0" w:rsidRPr="00AF0412" w:rsidRDefault="00A00AB0" w:rsidP="00A00AB0">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username</w:t>
            </w:r>
          </w:p>
        </w:tc>
      </w:tr>
      <w:tr w:rsidR="00A00AB0" w:rsidRPr="006A7BB4" w14:paraId="3A8769E0" w14:textId="77777777" w:rsidTr="00426AA2">
        <w:trPr>
          <w:trHeight w:val="240"/>
        </w:trPr>
        <w:tc>
          <w:tcPr>
            <w:tcW w:w="2405" w:type="dxa"/>
          </w:tcPr>
          <w:p w14:paraId="27704267" w14:textId="6C9D9BC4"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SOAP_SMSSVC_ENDPOINT</w:t>
            </w:r>
          </w:p>
        </w:tc>
        <w:tc>
          <w:tcPr>
            <w:tcW w:w="6521" w:type="dxa"/>
          </w:tcPr>
          <w:p w14:paraId="18B03253" w14:textId="3BEEFC9A"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URL</w:t>
            </w:r>
          </w:p>
        </w:tc>
      </w:tr>
      <w:tr w:rsidR="00A00AB0" w:rsidRPr="006A7BB4" w14:paraId="128CA457" w14:textId="77777777" w:rsidTr="00426AA2">
        <w:trPr>
          <w:trHeight w:val="240"/>
        </w:trPr>
        <w:tc>
          <w:tcPr>
            <w:tcW w:w="2405" w:type="dxa"/>
          </w:tcPr>
          <w:p w14:paraId="77F59A67" w14:textId="756DA6E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SOAP_SMSSVC_PASW</w:t>
            </w:r>
          </w:p>
        </w:tc>
        <w:tc>
          <w:tcPr>
            <w:tcW w:w="6521" w:type="dxa"/>
          </w:tcPr>
          <w:p w14:paraId="24314E11" w14:textId="55ABFDD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password</w:t>
            </w:r>
          </w:p>
        </w:tc>
      </w:tr>
      <w:tr w:rsidR="00A00AB0" w:rsidRPr="006A7BB4" w14:paraId="3AE9079B" w14:textId="77777777" w:rsidTr="00426AA2">
        <w:trPr>
          <w:trHeight w:val="240"/>
        </w:trPr>
        <w:tc>
          <w:tcPr>
            <w:tcW w:w="2405" w:type="dxa"/>
          </w:tcPr>
          <w:p w14:paraId="38895FFE" w14:textId="0AA92A77"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SOAP_SMSSVC_USER</w:t>
            </w:r>
          </w:p>
        </w:tc>
        <w:tc>
          <w:tcPr>
            <w:tcW w:w="6521" w:type="dxa"/>
          </w:tcPr>
          <w:p w14:paraId="09346A92" w14:textId="7C1EE10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username</w:t>
            </w:r>
          </w:p>
        </w:tc>
      </w:tr>
      <w:tr w:rsidR="00A00AB0" w:rsidRPr="006A7BB4" w14:paraId="2463D378" w14:textId="77777777" w:rsidTr="00426AA2">
        <w:trPr>
          <w:trHeight w:val="240"/>
        </w:trPr>
        <w:tc>
          <w:tcPr>
            <w:tcW w:w="2405" w:type="dxa"/>
          </w:tcPr>
          <w:p w14:paraId="0812A2C2" w14:textId="54A5D03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STP_DB</w:t>
            </w:r>
          </w:p>
        </w:tc>
        <w:tc>
          <w:tcPr>
            <w:tcW w:w="6521" w:type="dxa"/>
          </w:tcPr>
          <w:p w14:paraId="4DFAAA4B" w14:textId="1676D4E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database as Oracle TNS connect descriptor</w:t>
            </w:r>
          </w:p>
        </w:tc>
      </w:tr>
      <w:tr w:rsidR="00A00AB0" w:rsidRPr="006A7BB4" w14:paraId="0B8029D3" w14:textId="77777777" w:rsidTr="00426AA2">
        <w:trPr>
          <w:trHeight w:val="240"/>
        </w:trPr>
        <w:tc>
          <w:tcPr>
            <w:tcW w:w="2405" w:type="dxa"/>
          </w:tcPr>
          <w:p w14:paraId="24B45C5E" w14:textId="78319B3A"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STP_DB_PASW</w:t>
            </w:r>
          </w:p>
        </w:tc>
        <w:tc>
          <w:tcPr>
            <w:tcW w:w="6521" w:type="dxa"/>
          </w:tcPr>
          <w:p w14:paraId="36483759" w14:textId="20DC697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password</w:t>
            </w:r>
          </w:p>
        </w:tc>
      </w:tr>
      <w:tr w:rsidR="00A00AB0" w:rsidRPr="006A7BB4" w14:paraId="1B4ECFD0" w14:textId="77777777" w:rsidTr="00426AA2">
        <w:trPr>
          <w:trHeight w:val="240"/>
        </w:trPr>
        <w:tc>
          <w:tcPr>
            <w:tcW w:w="2405" w:type="dxa"/>
          </w:tcPr>
          <w:p w14:paraId="4ED14AFC" w14:textId="221D0AB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STP_DB_USER</w:t>
            </w:r>
          </w:p>
        </w:tc>
        <w:tc>
          <w:tcPr>
            <w:tcW w:w="6521" w:type="dxa"/>
          </w:tcPr>
          <w:p w14:paraId="4E367C63" w14:textId="6F07063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name</w:t>
            </w:r>
          </w:p>
        </w:tc>
      </w:tr>
      <w:tr w:rsidR="00A00AB0" w:rsidRPr="006A7BB4" w14:paraId="21B10D86" w14:textId="77777777" w:rsidTr="00426AA2">
        <w:trPr>
          <w:trHeight w:val="240"/>
        </w:trPr>
        <w:tc>
          <w:tcPr>
            <w:tcW w:w="2405" w:type="dxa"/>
          </w:tcPr>
          <w:p w14:paraId="732F38FE" w14:textId="223EC810" w:rsidR="00A00AB0" w:rsidRPr="00AF0412" w:rsidRDefault="00A00AB0" w:rsidP="00A00AB0">
            <w:pPr>
              <w:pStyle w:val="TableHead"/>
              <w:numPr>
                <w:ilvl w:val="0"/>
                <w:numId w:val="0"/>
              </w:numPr>
              <w:rPr>
                <w:rFonts w:ascii="Consolas" w:hAnsi="Consolas"/>
                <w:b w:val="0"/>
                <w:bCs/>
                <w:sz w:val="20"/>
                <w:szCs w:val="20"/>
              </w:rPr>
            </w:pPr>
            <w:r>
              <w:rPr>
                <w:rFonts w:ascii="Consolas" w:hAnsi="Consolas"/>
                <w:b w:val="0"/>
                <w:bCs/>
                <w:sz w:val="20"/>
                <w:szCs w:val="20"/>
              </w:rPr>
              <w:t>SYS_DOC_URL</w:t>
            </w:r>
          </w:p>
        </w:tc>
        <w:tc>
          <w:tcPr>
            <w:tcW w:w="6521" w:type="dxa"/>
          </w:tcPr>
          <w:p w14:paraId="75AA4F4C" w14:textId="4DDA6C53"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URL pointing to application system documentation</w:t>
            </w:r>
          </w:p>
        </w:tc>
      </w:tr>
      <w:tr w:rsidR="00A00AB0" w:rsidRPr="006A7BB4" w14:paraId="44D17CC3" w14:textId="77777777" w:rsidTr="00426AA2">
        <w:trPr>
          <w:trHeight w:val="240"/>
        </w:trPr>
        <w:tc>
          <w:tcPr>
            <w:tcW w:w="2405" w:type="dxa"/>
          </w:tcPr>
          <w:p w14:paraId="39871CFA" w14:textId="4F2FDD4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SYSTEMS_CLEAN</w:t>
            </w:r>
          </w:p>
        </w:tc>
        <w:tc>
          <w:tcPr>
            <w:tcW w:w="6521" w:type="dxa"/>
          </w:tcPr>
          <w:p w14:paraId="0F6F886D" w14:textId="4A95480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w:t>
            </w:r>
          </w:p>
        </w:tc>
      </w:tr>
      <w:tr w:rsidR="00A00AB0" w:rsidRPr="006A7BB4" w14:paraId="67C5289A" w14:textId="77777777" w:rsidTr="00426AA2">
        <w:trPr>
          <w:trHeight w:val="240"/>
        </w:trPr>
        <w:tc>
          <w:tcPr>
            <w:tcW w:w="2405" w:type="dxa"/>
          </w:tcPr>
          <w:p w14:paraId="33AC2367" w14:textId="7A48B060"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SYSTEMS_CLEAN_DEBUG</w:t>
            </w:r>
          </w:p>
        </w:tc>
        <w:tc>
          <w:tcPr>
            <w:tcW w:w="6521" w:type="dxa"/>
          </w:tcPr>
          <w:p w14:paraId="6DD6E2BC" w14:textId="4B8655D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 if application is running in debug mode.</w:t>
            </w:r>
          </w:p>
        </w:tc>
      </w:tr>
      <w:tr w:rsidR="00A00AB0" w:rsidRPr="006A7BB4" w14:paraId="73AA9B32" w14:textId="77777777" w:rsidTr="00426AA2">
        <w:trPr>
          <w:trHeight w:val="240"/>
        </w:trPr>
        <w:tc>
          <w:tcPr>
            <w:tcW w:w="2405" w:type="dxa"/>
          </w:tcPr>
          <w:p w14:paraId="11B381C7" w14:textId="51A34CEF"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SYSTEMS_CLEAN_ENABLED</w:t>
            </w:r>
          </w:p>
        </w:tc>
        <w:tc>
          <w:tcPr>
            <w:tcW w:w="6521" w:type="dxa"/>
          </w:tcPr>
          <w:p w14:paraId="5B5FEC79" w14:textId="3AFE46E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cleansing task is enabled on given environment.</w:t>
            </w:r>
          </w:p>
          <w:p w14:paraId="6575FAA9" w14:textId="7A1E03C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2E865D00" w14:textId="0BECEFEA"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lastRenderedPageBreak/>
              <w:t>0</w:t>
            </w:r>
            <w:r w:rsidRPr="00AF0412">
              <w:rPr>
                <w:rFonts w:ascii="Arial" w:hAnsi="Arial" w:cs="Arial"/>
                <w:b w:val="0"/>
                <w:bCs/>
                <w:sz w:val="20"/>
                <w:szCs w:val="20"/>
                <w:lang w:val="en-US"/>
              </w:rPr>
              <w:t xml:space="preserve"> = disabled</w:t>
            </w:r>
          </w:p>
        </w:tc>
      </w:tr>
      <w:tr w:rsidR="00A00AB0" w:rsidRPr="006A7BB4" w14:paraId="3D2697CE" w14:textId="77777777" w:rsidTr="00426AA2">
        <w:trPr>
          <w:trHeight w:val="240"/>
        </w:trPr>
        <w:tc>
          <w:tcPr>
            <w:tcW w:w="2405" w:type="dxa"/>
          </w:tcPr>
          <w:p w14:paraId="3D304485" w14:textId="3153E9F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SYSTEMS_</w:t>
            </w:r>
            <w:r>
              <w:rPr>
                <w:rFonts w:ascii="Consolas" w:hAnsi="Consolas"/>
                <w:b w:val="0"/>
                <w:bCs/>
                <w:sz w:val="20"/>
                <w:szCs w:val="20"/>
              </w:rPr>
              <w:t>FINALIZE</w:t>
            </w:r>
          </w:p>
        </w:tc>
        <w:tc>
          <w:tcPr>
            <w:tcW w:w="6521" w:type="dxa"/>
          </w:tcPr>
          <w:p w14:paraId="7FC17EB3" w14:textId="01B73D16"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 task.</w:t>
            </w:r>
          </w:p>
        </w:tc>
      </w:tr>
      <w:tr w:rsidR="00A00AB0" w:rsidRPr="006A7BB4" w14:paraId="26D1154F" w14:textId="77777777" w:rsidTr="00426AA2">
        <w:trPr>
          <w:trHeight w:val="240"/>
        </w:trPr>
        <w:tc>
          <w:tcPr>
            <w:tcW w:w="2405" w:type="dxa"/>
          </w:tcPr>
          <w:p w14:paraId="784E25CA" w14:textId="31B7B5F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_DEBUG</w:t>
            </w:r>
          </w:p>
        </w:tc>
        <w:tc>
          <w:tcPr>
            <w:tcW w:w="6521" w:type="dxa"/>
          </w:tcPr>
          <w:p w14:paraId="690CB037" w14:textId="7633A73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w:t>
            </w:r>
            <w:r w:rsidRPr="00AF0412">
              <w:rPr>
                <w:rFonts w:ascii="Arial" w:hAnsi="Arial" w:cs="Arial"/>
                <w:b w:val="0"/>
                <w:bCs/>
                <w:sz w:val="20"/>
                <w:szCs w:val="20"/>
                <w:lang w:val="en-US"/>
              </w:rPr>
              <w:t xml:space="preserve"> </w:t>
            </w:r>
            <w:r>
              <w:rPr>
                <w:rFonts w:ascii="Arial" w:hAnsi="Arial" w:cs="Arial"/>
                <w:b w:val="0"/>
                <w:bCs/>
                <w:sz w:val="20"/>
                <w:szCs w:val="20"/>
                <w:lang w:val="en-US"/>
              </w:rPr>
              <w:t xml:space="preserve">task </w:t>
            </w:r>
            <w:r w:rsidRPr="00AF0412">
              <w:rPr>
                <w:rFonts w:ascii="Arial" w:hAnsi="Arial" w:cs="Arial"/>
                <w:b w:val="0"/>
                <w:bCs/>
                <w:sz w:val="20"/>
                <w:szCs w:val="20"/>
                <w:lang w:val="en-US"/>
              </w:rPr>
              <w:t>if application is running in debug mode.</w:t>
            </w:r>
          </w:p>
        </w:tc>
      </w:tr>
      <w:tr w:rsidR="00A00AB0" w:rsidRPr="006A7BB4" w14:paraId="14222D68" w14:textId="77777777" w:rsidTr="00426AA2">
        <w:trPr>
          <w:trHeight w:val="240"/>
        </w:trPr>
        <w:tc>
          <w:tcPr>
            <w:tcW w:w="2405" w:type="dxa"/>
          </w:tcPr>
          <w:p w14:paraId="009B5DE7" w14:textId="6FCBE425"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_ENABLED</w:t>
            </w:r>
          </w:p>
        </w:tc>
        <w:tc>
          <w:tcPr>
            <w:tcW w:w="6521" w:type="dxa"/>
          </w:tcPr>
          <w:p w14:paraId="0C861E39" w14:textId="5032B24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Defines if </w:t>
            </w:r>
            <w:r>
              <w:rPr>
                <w:rFonts w:ascii="Arial" w:hAnsi="Arial" w:cs="Arial"/>
                <w:b w:val="0"/>
                <w:bCs/>
                <w:sz w:val="20"/>
                <w:szCs w:val="20"/>
                <w:lang w:val="en-US"/>
              </w:rPr>
              <w:t>finalization</w:t>
            </w:r>
            <w:r w:rsidRPr="00AF0412">
              <w:rPr>
                <w:rFonts w:ascii="Arial" w:hAnsi="Arial" w:cs="Arial"/>
                <w:b w:val="0"/>
                <w:bCs/>
                <w:sz w:val="20"/>
                <w:szCs w:val="20"/>
                <w:lang w:val="en-US"/>
              </w:rPr>
              <w:t xml:space="preserve"> task is enabled on given environment.</w:t>
            </w:r>
          </w:p>
          <w:p w14:paraId="104227EF" w14:textId="7777777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36E28DA" w14:textId="5502AA4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A00AB0" w:rsidRPr="006A7BB4" w14:paraId="62876D31" w14:textId="77777777" w:rsidTr="00426AA2">
        <w:trPr>
          <w:trHeight w:val="240"/>
        </w:trPr>
        <w:tc>
          <w:tcPr>
            <w:tcW w:w="2405" w:type="dxa"/>
          </w:tcPr>
          <w:p w14:paraId="7310B0F7" w14:textId="00CB429F"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w:t>
            </w:r>
          </w:p>
        </w:tc>
        <w:tc>
          <w:tcPr>
            <w:tcW w:w="6521" w:type="dxa"/>
          </w:tcPr>
          <w:p w14:paraId="6261F1D5" w14:textId="6B480A9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w:t>
            </w:r>
          </w:p>
        </w:tc>
      </w:tr>
      <w:tr w:rsidR="00A00AB0" w:rsidRPr="006A7BB4" w14:paraId="02865FB2" w14:textId="77777777" w:rsidTr="00426AA2">
        <w:trPr>
          <w:trHeight w:val="240"/>
        </w:trPr>
        <w:tc>
          <w:tcPr>
            <w:tcW w:w="2405" w:type="dxa"/>
          </w:tcPr>
          <w:p w14:paraId="0074D176" w14:textId="10C7806B"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SYSTEMS_NETWORK_DEBUG</w:t>
            </w:r>
          </w:p>
        </w:tc>
        <w:tc>
          <w:tcPr>
            <w:tcW w:w="6521" w:type="dxa"/>
          </w:tcPr>
          <w:p w14:paraId="1C945B7C" w14:textId="5F1CE0C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 if application is running in debug mode.</w:t>
            </w:r>
          </w:p>
        </w:tc>
      </w:tr>
      <w:tr w:rsidR="00A00AB0" w:rsidRPr="006A7BB4" w14:paraId="49565CA7" w14:textId="77777777" w:rsidTr="00426AA2">
        <w:trPr>
          <w:trHeight w:val="240"/>
        </w:trPr>
        <w:tc>
          <w:tcPr>
            <w:tcW w:w="2405" w:type="dxa"/>
          </w:tcPr>
          <w:p w14:paraId="7811DEC1" w14:textId="5096344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SYSTEMS_NETWORK_ENABLED</w:t>
            </w:r>
          </w:p>
        </w:tc>
        <w:tc>
          <w:tcPr>
            <w:tcW w:w="6521" w:type="dxa"/>
          </w:tcPr>
          <w:p w14:paraId="324DD96D" w14:textId="4A8C1742"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network cleansing task is enabled on given environment.</w:t>
            </w:r>
          </w:p>
          <w:p w14:paraId="6F9AED5B" w14:textId="7777777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09B8551" w14:textId="2590B632"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A00AB0" w:rsidRPr="006A7BB4" w14:paraId="5D4A09DC" w14:textId="77777777" w:rsidTr="00426AA2">
        <w:trPr>
          <w:trHeight w:val="240"/>
        </w:trPr>
        <w:tc>
          <w:tcPr>
            <w:tcW w:w="2405" w:type="dxa"/>
          </w:tcPr>
          <w:p w14:paraId="112D3F8C" w14:textId="2D5F8D7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w:t>
            </w:r>
          </w:p>
        </w:tc>
        <w:tc>
          <w:tcPr>
            <w:tcW w:w="6521" w:type="dxa"/>
          </w:tcPr>
          <w:p w14:paraId="0FEB9F46" w14:textId="7DD68FF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w:t>
            </w:r>
          </w:p>
        </w:tc>
      </w:tr>
      <w:tr w:rsidR="00A00AB0" w:rsidRPr="006A7BB4" w14:paraId="1DBC0AB2" w14:textId="77777777" w:rsidTr="00426AA2">
        <w:trPr>
          <w:trHeight w:val="240"/>
        </w:trPr>
        <w:tc>
          <w:tcPr>
            <w:tcW w:w="2405" w:type="dxa"/>
          </w:tcPr>
          <w:p w14:paraId="7C69170F" w14:textId="45C333AC"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SYSTEMS_UPLOAD_DEBUG</w:t>
            </w:r>
          </w:p>
        </w:tc>
        <w:tc>
          <w:tcPr>
            <w:tcW w:w="6521" w:type="dxa"/>
          </w:tcPr>
          <w:p w14:paraId="66A687FE" w14:textId="0CE9FD1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 if application is running in debug mode.</w:t>
            </w:r>
          </w:p>
        </w:tc>
      </w:tr>
      <w:tr w:rsidR="00A00AB0" w:rsidRPr="006A7BB4" w14:paraId="5B18E790" w14:textId="77777777" w:rsidTr="00426AA2">
        <w:trPr>
          <w:trHeight w:val="240"/>
        </w:trPr>
        <w:tc>
          <w:tcPr>
            <w:tcW w:w="2405" w:type="dxa"/>
          </w:tcPr>
          <w:p w14:paraId="51F305F6" w14:textId="6CA229B8"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SYSTEMS_UPLOAD_ENABLED</w:t>
            </w:r>
          </w:p>
        </w:tc>
        <w:tc>
          <w:tcPr>
            <w:tcW w:w="6521" w:type="dxa"/>
          </w:tcPr>
          <w:p w14:paraId="78894BA1" w14:textId="04F7BFD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upload task is enabled on given environment.</w:t>
            </w:r>
          </w:p>
          <w:p w14:paraId="46275341" w14:textId="7777777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73388A27" w14:textId="6DB1B08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A00AB0" w:rsidRPr="006A7BB4" w14:paraId="35BEB490" w14:textId="77777777" w:rsidTr="00426AA2">
        <w:trPr>
          <w:trHeight w:val="240"/>
        </w:trPr>
        <w:tc>
          <w:tcPr>
            <w:tcW w:w="2405" w:type="dxa"/>
          </w:tcPr>
          <w:p w14:paraId="657860A4" w14:textId="242768B0"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TIBCOLOG_BW_LOG_TABLE_SCHEMA</w:t>
            </w:r>
          </w:p>
        </w:tc>
        <w:tc>
          <w:tcPr>
            <w:tcW w:w="6521" w:type="dxa"/>
          </w:tcPr>
          <w:p w14:paraId="562071E8" w14:textId="41F2769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Schema name where </w:t>
            </w:r>
            <w:r w:rsidRPr="00AF0412">
              <w:rPr>
                <w:rFonts w:ascii="Consolas" w:hAnsi="Consolas" w:cs="Arial"/>
                <w:b w:val="0"/>
                <w:bCs/>
                <w:sz w:val="20"/>
                <w:szCs w:val="20"/>
                <w:lang w:val="en-US"/>
              </w:rPr>
              <w:t>TIBCO_LOG_BW</w:t>
            </w:r>
            <w:r w:rsidRPr="00AF0412">
              <w:rPr>
                <w:rFonts w:ascii="Arial" w:hAnsi="Arial" w:cs="Arial"/>
                <w:b w:val="0"/>
                <w:bCs/>
                <w:sz w:val="20"/>
                <w:szCs w:val="20"/>
                <w:lang w:val="en-US"/>
              </w:rPr>
              <w:t xml:space="preserve"> table is located.</w:t>
            </w:r>
          </w:p>
        </w:tc>
      </w:tr>
      <w:tr w:rsidR="00A00AB0" w:rsidRPr="006A7BB4" w14:paraId="76B344D3" w14:textId="77777777" w:rsidTr="00426AA2">
        <w:trPr>
          <w:trHeight w:val="240"/>
        </w:trPr>
        <w:tc>
          <w:tcPr>
            <w:tcW w:w="2405" w:type="dxa"/>
          </w:tcPr>
          <w:p w14:paraId="7021C5A3" w14:textId="16E7F0B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TIBCOLOG_DB</w:t>
            </w:r>
          </w:p>
        </w:tc>
        <w:tc>
          <w:tcPr>
            <w:tcW w:w="6521" w:type="dxa"/>
          </w:tcPr>
          <w:p w14:paraId="5AA7E970" w14:textId="2D9534E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database as Oracle TNS connect descriptor</w:t>
            </w:r>
          </w:p>
        </w:tc>
      </w:tr>
      <w:tr w:rsidR="00A00AB0" w:rsidRPr="006A7BB4" w14:paraId="091E91AF" w14:textId="77777777" w:rsidTr="00426AA2">
        <w:trPr>
          <w:trHeight w:val="240"/>
        </w:trPr>
        <w:tc>
          <w:tcPr>
            <w:tcW w:w="2405" w:type="dxa"/>
          </w:tcPr>
          <w:p w14:paraId="56645C5F" w14:textId="5B099E73"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TIBCOLOG_DB_PASW</w:t>
            </w:r>
          </w:p>
        </w:tc>
        <w:tc>
          <w:tcPr>
            <w:tcW w:w="6521" w:type="dxa"/>
          </w:tcPr>
          <w:p w14:paraId="63387CF4" w14:textId="693F906F"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password</w:t>
            </w:r>
          </w:p>
        </w:tc>
      </w:tr>
      <w:tr w:rsidR="00A00AB0" w:rsidRPr="006A7BB4" w14:paraId="68EC5D9B" w14:textId="77777777" w:rsidTr="00426AA2">
        <w:trPr>
          <w:trHeight w:val="240"/>
        </w:trPr>
        <w:tc>
          <w:tcPr>
            <w:tcW w:w="2405" w:type="dxa"/>
          </w:tcPr>
          <w:p w14:paraId="74C78F68" w14:textId="1B108E0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TIBCOLOG_DB_USER</w:t>
            </w:r>
          </w:p>
        </w:tc>
        <w:tc>
          <w:tcPr>
            <w:tcW w:w="6521" w:type="dxa"/>
          </w:tcPr>
          <w:p w14:paraId="26D588C3" w14:textId="1569FA3E"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name</w:t>
            </w:r>
          </w:p>
        </w:tc>
      </w:tr>
      <w:tr w:rsidR="00A00AB0" w:rsidRPr="006A7BB4" w14:paraId="68640253" w14:textId="77777777" w:rsidTr="00426AA2">
        <w:trPr>
          <w:trHeight w:val="240"/>
        </w:trPr>
        <w:tc>
          <w:tcPr>
            <w:tcW w:w="2405" w:type="dxa"/>
          </w:tcPr>
          <w:p w14:paraId="4ECFE910" w14:textId="65264E4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TIBCO_DB</w:t>
            </w:r>
          </w:p>
        </w:tc>
        <w:tc>
          <w:tcPr>
            <w:tcW w:w="6521" w:type="dxa"/>
          </w:tcPr>
          <w:p w14:paraId="192CD7EB" w14:textId="147C6F3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system database as Oracle TNS connect descriptor</w:t>
            </w:r>
          </w:p>
        </w:tc>
      </w:tr>
      <w:tr w:rsidR="00A00AB0" w:rsidRPr="006A7BB4" w14:paraId="678B274E" w14:textId="77777777" w:rsidTr="00426AA2">
        <w:trPr>
          <w:trHeight w:val="240"/>
        </w:trPr>
        <w:tc>
          <w:tcPr>
            <w:tcW w:w="2405" w:type="dxa"/>
          </w:tcPr>
          <w:p w14:paraId="5FBA0D95" w14:textId="0995030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TIBCO_EMS_AFF_HOST</w:t>
            </w:r>
          </w:p>
        </w:tc>
        <w:tc>
          <w:tcPr>
            <w:tcW w:w="6521" w:type="dxa"/>
          </w:tcPr>
          <w:p w14:paraId="7FA7E863" w14:textId="1DCC8BB0"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hostname</w:t>
            </w:r>
          </w:p>
        </w:tc>
      </w:tr>
      <w:tr w:rsidR="00A00AB0" w:rsidRPr="006A7BB4" w14:paraId="6D8C0D11" w14:textId="77777777" w:rsidTr="00426AA2">
        <w:trPr>
          <w:trHeight w:val="240"/>
        </w:trPr>
        <w:tc>
          <w:tcPr>
            <w:tcW w:w="2405" w:type="dxa"/>
          </w:tcPr>
          <w:p w14:paraId="606FD997" w14:textId="34A2279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TIBCO_EMS_AFF_PASW</w:t>
            </w:r>
          </w:p>
        </w:tc>
        <w:tc>
          <w:tcPr>
            <w:tcW w:w="6521" w:type="dxa"/>
          </w:tcPr>
          <w:p w14:paraId="3DFB522B" w14:textId="171F3CC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password</w:t>
            </w:r>
          </w:p>
        </w:tc>
      </w:tr>
      <w:tr w:rsidR="00A00AB0" w:rsidRPr="006A7BB4" w14:paraId="31927FF0" w14:textId="77777777" w:rsidTr="00426AA2">
        <w:trPr>
          <w:trHeight w:val="240"/>
        </w:trPr>
        <w:tc>
          <w:tcPr>
            <w:tcW w:w="2405" w:type="dxa"/>
          </w:tcPr>
          <w:p w14:paraId="30DE3006" w14:textId="4BD4C17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TIBCO_EMS_AFF_PORT</w:t>
            </w:r>
          </w:p>
        </w:tc>
        <w:tc>
          <w:tcPr>
            <w:tcW w:w="6521" w:type="dxa"/>
          </w:tcPr>
          <w:p w14:paraId="56E530EB" w14:textId="274A0C55"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port</w:t>
            </w:r>
          </w:p>
        </w:tc>
      </w:tr>
      <w:tr w:rsidR="00A00AB0" w:rsidRPr="006A7BB4" w14:paraId="126C9E36" w14:textId="77777777" w:rsidTr="00426AA2">
        <w:trPr>
          <w:trHeight w:val="240"/>
        </w:trPr>
        <w:tc>
          <w:tcPr>
            <w:tcW w:w="2405" w:type="dxa"/>
          </w:tcPr>
          <w:p w14:paraId="5C42E87C" w14:textId="3C0EB943"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TIBCO_EMS_AFF_USER</w:t>
            </w:r>
          </w:p>
        </w:tc>
        <w:tc>
          <w:tcPr>
            <w:tcW w:w="6521" w:type="dxa"/>
          </w:tcPr>
          <w:p w14:paraId="0DDDD622" w14:textId="36A55BA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username</w:t>
            </w:r>
          </w:p>
        </w:tc>
      </w:tr>
      <w:tr w:rsidR="00A00AB0" w:rsidRPr="006A7BB4" w14:paraId="08CAC3F9" w14:textId="77777777" w:rsidTr="00426AA2">
        <w:trPr>
          <w:trHeight w:val="240"/>
        </w:trPr>
        <w:tc>
          <w:tcPr>
            <w:tcW w:w="2405" w:type="dxa"/>
          </w:tcPr>
          <w:p w14:paraId="6BFE3882" w14:textId="1BE620A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TIBCO_EMS_FOM_HOST</w:t>
            </w:r>
          </w:p>
        </w:tc>
        <w:tc>
          <w:tcPr>
            <w:tcW w:w="6521" w:type="dxa"/>
          </w:tcPr>
          <w:p w14:paraId="12CACA97" w14:textId="545799C2"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hostname</w:t>
            </w:r>
          </w:p>
        </w:tc>
      </w:tr>
      <w:tr w:rsidR="00A00AB0" w:rsidRPr="006A7BB4" w14:paraId="7CE53829" w14:textId="77777777" w:rsidTr="00426AA2">
        <w:trPr>
          <w:trHeight w:val="240"/>
        </w:trPr>
        <w:tc>
          <w:tcPr>
            <w:tcW w:w="2405" w:type="dxa"/>
          </w:tcPr>
          <w:p w14:paraId="65CCD503" w14:textId="66803E73"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TIBCO_EMS_FOM_PASW</w:t>
            </w:r>
          </w:p>
        </w:tc>
        <w:tc>
          <w:tcPr>
            <w:tcW w:w="6521" w:type="dxa"/>
          </w:tcPr>
          <w:p w14:paraId="7E14BEB6" w14:textId="49D4F2B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password</w:t>
            </w:r>
          </w:p>
        </w:tc>
      </w:tr>
      <w:tr w:rsidR="00A00AB0" w:rsidRPr="006A7BB4" w14:paraId="0F3D3650" w14:textId="77777777" w:rsidTr="00426AA2">
        <w:trPr>
          <w:trHeight w:val="240"/>
        </w:trPr>
        <w:tc>
          <w:tcPr>
            <w:tcW w:w="2405" w:type="dxa"/>
          </w:tcPr>
          <w:p w14:paraId="00A87A67" w14:textId="60E8A50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TIBCO_EMS_FOM_PORT</w:t>
            </w:r>
          </w:p>
        </w:tc>
        <w:tc>
          <w:tcPr>
            <w:tcW w:w="6521" w:type="dxa"/>
          </w:tcPr>
          <w:p w14:paraId="5A6C7E7C" w14:textId="25B46D6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port</w:t>
            </w:r>
          </w:p>
        </w:tc>
      </w:tr>
      <w:tr w:rsidR="00A00AB0" w:rsidRPr="006A7BB4" w14:paraId="5588D928" w14:textId="77777777" w:rsidTr="00426AA2">
        <w:trPr>
          <w:trHeight w:val="240"/>
        </w:trPr>
        <w:tc>
          <w:tcPr>
            <w:tcW w:w="2405" w:type="dxa"/>
          </w:tcPr>
          <w:p w14:paraId="3A596325" w14:textId="5810FDC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TIBCO_EMS_FOM_USER</w:t>
            </w:r>
          </w:p>
        </w:tc>
        <w:tc>
          <w:tcPr>
            <w:tcW w:w="6521" w:type="dxa"/>
          </w:tcPr>
          <w:p w14:paraId="123D523E" w14:textId="6DC7D655"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username</w:t>
            </w:r>
          </w:p>
        </w:tc>
      </w:tr>
      <w:tr w:rsidR="00A00AB0" w:rsidRPr="006A7BB4" w14:paraId="295CE22F" w14:textId="77777777" w:rsidTr="00426AA2">
        <w:trPr>
          <w:trHeight w:val="240"/>
        </w:trPr>
        <w:tc>
          <w:tcPr>
            <w:tcW w:w="2405" w:type="dxa"/>
          </w:tcPr>
          <w:p w14:paraId="7DFFBC0E" w14:textId="1EE48028"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UCM_DB</w:t>
            </w:r>
          </w:p>
        </w:tc>
        <w:tc>
          <w:tcPr>
            <w:tcW w:w="6521" w:type="dxa"/>
          </w:tcPr>
          <w:p w14:paraId="56DE4DD6" w14:textId="47F6F815"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database as Oracle TNS connect descriptor</w:t>
            </w:r>
          </w:p>
        </w:tc>
      </w:tr>
      <w:tr w:rsidR="00A00AB0" w:rsidRPr="006A7BB4" w14:paraId="30D71419" w14:textId="77777777" w:rsidTr="00426AA2">
        <w:trPr>
          <w:trHeight w:val="240"/>
        </w:trPr>
        <w:tc>
          <w:tcPr>
            <w:tcW w:w="2405" w:type="dxa"/>
          </w:tcPr>
          <w:p w14:paraId="6B5DFDF0" w14:textId="3F152F3C"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UCM_DB_PASW</w:t>
            </w:r>
          </w:p>
        </w:tc>
        <w:tc>
          <w:tcPr>
            <w:tcW w:w="6521" w:type="dxa"/>
          </w:tcPr>
          <w:p w14:paraId="0FE3CA5D" w14:textId="35B4DC9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password</w:t>
            </w:r>
          </w:p>
        </w:tc>
      </w:tr>
      <w:tr w:rsidR="00A00AB0" w:rsidRPr="006A7BB4" w14:paraId="4DBBB60E" w14:textId="77777777" w:rsidTr="00426AA2">
        <w:trPr>
          <w:trHeight w:val="240"/>
        </w:trPr>
        <w:tc>
          <w:tcPr>
            <w:tcW w:w="2405" w:type="dxa"/>
          </w:tcPr>
          <w:p w14:paraId="462AD368" w14:textId="2AC1ED2F"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UCM_DB_USER</w:t>
            </w:r>
          </w:p>
        </w:tc>
        <w:tc>
          <w:tcPr>
            <w:tcW w:w="6521" w:type="dxa"/>
          </w:tcPr>
          <w:p w14:paraId="73FD0BD4" w14:textId="0DA7F6B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name</w:t>
            </w:r>
          </w:p>
        </w:tc>
      </w:tr>
      <w:tr w:rsidR="00A00AB0" w:rsidRPr="006A7BB4" w14:paraId="415A68AA" w14:textId="77777777" w:rsidTr="00426AA2">
        <w:trPr>
          <w:trHeight w:val="240"/>
        </w:trPr>
        <w:tc>
          <w:tcPr>
            <w:tcW w:w="2405" w:type="dxa"/>
          </w:tcPr>
          <w:p w14:paraId="37115C37" w14:textId="7FB19AA7" w:rsidR="00A00AB0" w:rsidRPr="00AF0412" w:rsidRDefault="00A00AB0" w:rsidP="00A00AB0">
            <w:pPr>
              <w:pStyle w:val="TableHead"/>
              <w:numPr>
                <w:ilvl w:val="0"/>
                <w:numId w:val="0"/>
              </w:numPr>
              <w:rPr>
                <w:rFonts w:ascii="Consolas" w:hAnsi="Consolas"/>
                <w:b w:val="0"/>
                <w:bCs/>
                <w:sz w:val="20"/>
                <w:szCs w:val="20"/>
              </w:rPr>
            </w:pPr>
            <w:r w:rsidRPr="00C469D1">
              <w:rPr>
                <w:rFonts w:ascii="Consolas" w:hAnsi="Consolas"/>
                <w:b w:val="0"/>
                <w:bCs/>
                <w:sz w:val="20"/>
                <w:szCs w:val="20"/>
              </w:rPr>
              <w:t>UCM_UNIX_HOST</w:t>
            </w:r>
          </w:p>
        </w:tc>
        <w:tc>
          <w:tcPr>
            <w:tcW w:w="6521" w:type="dxa"/>
          </w:tcPr>
          <w:p w14:paraId="300B6CD1" w14:textId="5C0DFFA4"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hostname</w:t>
            </w:r>
          </w:p>
        </w:tc>
      </w:tr>
      <w:tr w:rsidR="00A00AB0" w:rsidRPr="006A7BB4" w14:paraId="1C2224DD" w14:textId="77777777" w:rsidTr="00426AA2">
        <w:trPr>
          <w:trHeight w:val="240"/>
        </w:trPr>
        <w:tc>
          <w:tcPr>
            <w:tcW w:w="2405" w:type="dxa"/>
          </w:tcPr>
          <w:p w14:paraId="446E1A53" w14:textId="2D18FF83" w:rsidR="00A00AB0" w:rsidRPr="00AF0412" w:rsidRDefault="00A00AB0" w:rsidP="00A00AB0">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p>
        </w:tc>
        <w:tc>
          <w:tcPr>
            <w:tcW w:w="6521" w:type="dxa"/>
          </w:tcPr>
          <w:p w14:paraId="4EF4B074" w14:textId="5406E113"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invoice downloaders (wildcards supported)</w:t>
            </w:r>
          </w:p>
        </w:tc>
      </w:tr>
      <w:tr w:rsidR="00A00AB0" w:rsidRPr="006A7BB4" w14:paraId="193190B6" w14:textId="77777777" w:rsidTr="00426AA2">
        <w:trPr>
          <w:trHeight w:val="240"/>
        </w:trPr>
        <w:tc>
          <w:tcPr>
            <w:tcW w:w="2405" w:type="dxa"/>
          </w:tcPr>
          <w:p w14:paraId="5D844BA5" w14:textId="03FD2B6C" w:rsidR="00A00AB0" w:rsidRPr="00C469D1" w:rsidRDefault="00A00AB0" w:rsidP="00A00AB0">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r>
              <w:rPr>
                <w:rFonts w:ascii="Consolas" w:hAnsi="Consolas"/>
                <w:b w:val="0"/>
                <w:bCs/>
                <w:sz w:val="20"/>
                <w:szCs w:val="20"/>
              </w:rPr>
              <w:t>_DL</w:t>
            </w:r>
          </w:p>
        </w:tc>
        <w:tc>
          <w:tcPr>
            <w:tcW w:w="6521" w:type="dxa"/>
          </w:tcPr>
          <w:p w14:paraId="3756D4E1" w14:textId="1EA15B80" w:rsidR="00A00AB0"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dunning letter downloaders (wildcards supported)</w:t>
            </w:r>
          </w:p>
        </w:tc>
      </w:tr>
      <w:tr w:rsidR="00A00AB0" w:rsidRPr="006A7BB4" w14:paraId="5FC36C3D" w14:textId="77777777" w:rsidTr="00426AA2">
        <w:trPr>
          <w:trHeight w:val="240"/>
        </w:trPr>
        <w:tc>
          <w:tcPr>
            <w:tcW w:w="2405" w:type="dxa"/>
          </w:tcPr>
          <w:p w14:paraId="64ECFA24" w14:textId="1E0C1388" w:rsidR="00A00AB0" w:rsidRPr="00AF0412" w:rsidRDefault="00A00AB0" w:rsidP="00A00AB0">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UCM_UNIX_LOCK_PATH</w:t>
            </w:r>
          </w:p>
        </w:tc>
        <w:tc>
          <w:tcPr>
            <w:tcW w:w="6521" w:type="dxa"/>
          </w:tcPr>
          <w:p w14:paraId="72451855" w14:textId="25C59851" w:rsidR="00A00AB0" w:rsidRPr="00AF0412" w:rsidRDefault="00A00AB0" w:rsidP="00A00AB0">
            <w:pPr>
              <w:pStyle w:val="TableHead"/>
              <w:numPr>
                <w:ilvl w:val="0"/>
                <w:numId w:val="0"/>
              </w:numPr>
              <w:rPr>
                <w:rFonts w:ascii="Arial" w:hAnsi="Arial" w:cs="Arial"/>
                <w:b w:val="0"/>
                <w:bCs/>
                <w:sz w:val="20"/>
                <w:szCs w:val="20"/>
                <w:lang w:val="en-US"/>
              </w:rPr>
            </w:pPr>
            <w:r w:rsidRPr="00C469D1">
              <w:rPr>
                <w:rFonts w:ascii="Arial" w:hAnsi="Arial" w:cs="Arial"/>
                <w:b w:val="0"/>
                <w:bCs/>
                <w:sz w:val="20"/>
                <w:szCs w:val="20"/>
                <w:lang w:val="en-US"/>
              </w:rPr>
              <w:t xml:space="preserve">Path to </w:t>
            </w:r>
            <w:r>
              <w:rPr>
                <w:rFonts w:ascii="Arial" w:hAnsi="Arial" w:cs="Arial"/>
                <w:b w:val="0"/>
                <w:bCs/>
                <w:sz w:val="20"/>
                <w:szCs w:val="20"/>
                <w:lang w:val="en-US"/>
              </w:rPr>
              <w:t>UCM downloader lock file’s</w:t>
            </w:r>
            <w:r w:rsidRPr="00C469D1">
              <w:rPr>
                <w:rFonts w:ascii="Arial" w:hAnsi="Arial" w:cs="Arial"/>
                <w:b w:val="0"/>
                <w:bCs/>
                <w:sz w:val="20"/>
                <w:szCs w:val="20"/>
                <w:lang w:val="en-US"/>
              </w:rPr>
              <w:t xml:space="preserve"> location on the </w:t>
            </w:r>
            <w:r>
              <w:rPr>
                <w:rFonts w:ascii="Arial" w:hAnsi="Arial" w:cs="Arial"/>
                <w:b w:val="0"/>
                <w:bCs/>
                <w:sz w:val="20"/>
                <w:szCs w:val="20"/>
                <w:lang w:val="en-US"/>
              </w:rPr>
              <w:t>UCM</w:t>
            </w:r>
            <w:r w:rsidRPr="00C469D1">
              <w:rPr>
                <w:rFonts w:ascii="Arial" w:hAnsi="Arial" w:cs="Arial"/>
                <w:b w:val="0"/>
                <w:bCs/>
                <w:sz w:val="20"/>
                <w:szCs w:val="20"/>
                <w:lang w:val="en-US"/>
              </w:rPr>
              <w:t xml:space="preserve"> application server</w:t>
            </w:r>
          </w:p>
        </w:tc>
      </w:tr>
      <w:tr w:rsidR="00A00AB0" w:rsidRPr="006A7BB4" w14:paraId="200EC5DB" w14:textId="77777777" w:rsidTr="00426AA2">
        <w:trPr>
          <w:trHeight w:val="240"/>
        </w:trPr>
        <w:tc>
          <w:tcPr>
            <w:tcW w:w="2405" w:type="dxa"/>
          </w:tcPr>
          <w:p w14:paraId="4DDF5EF9" w14:textId="02D183C3" w:rsidR="00A00AB0" w:rsidRPr="00AF0412" w:rsidRDefault="00A00AB0" w:rsidP="00A00AB0">
            <w:pPr>
              <w:pStyle w:val="TableHead"/>
              <w:numPr>
                <w:ilvl w:val="0"/>
                <w:numId w:val="0"/>
              </w:numPr>
              <w:rPr>
                <w:rFonts w:ascii="Consolas" w:hAnsi="Consolas"/>
                <w:b w:val="0"/>
                <w:bCs/>
                <w:sz w:val="20"/>
                <w:szCs w:val="20"/>
              </w:rPr>
            </w:pPr>
            <w:r w:rsidRPr="00C469D1">
              <w:rPr>
                <w:rFonts w:ascii="Consolas" w:hAnsi="Consolas"/>
                <w:b w:val="0"/>
                <w:bCs/>
                <w:sz w:val="20"/>
                <w:szCs w:val="20"/>
              </w:rPr>
              <w:t>UCM_UNIX_PASW</w:t>
            </w:r>
          </w:p>
        </w:tc>
        <w:tc>
          <w:tcPr>
            <w:tcW w:w="6521" w:type="dxa"/>
          </w:tcPr>
          <w:p w14:paraId="0D4B6282" w14:textId="196AE5E3"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 xml:space="preserve">application server </w:t>
            </w:r>
            <w:r>
              <w:rPr>
                <w:rFonts w:ascii="Arial" w:hAnsi="Arial" w:cs="Arial"/>
                <w:b w:val="0"/>
                <w:bCs/>
                <w:sz w:val="20"/>
                <w:szCs w:val="20"/>
                <w:lang w:val="en-US"/>
              </w:rPr>
              <w:t>password</w:t>
            </w:r>
          </w:p>
        </w:tc>
      </w:tr>
      <w:tr w:rsidR="00A00AB0" w:rsidRPr="006A7BB4" w14:paraId="624BDF7C" w14:textId="77777777" w:rsidTr="00426AA2">
        <w:trPr>
          <w:trHeight w:val="240"/>
        </w:trPr>
        <w:tc>
          <w:tcPr>
            <w:tcW w:w="2405" w:type="dxa"/>
          </w:tcPr>
          <w:p w14:paraId="71C937F9" w14:textId="55F3289B" w:rsidR="00A00AB0" w:rsidRPr="00AF0412" w:rsidRDefault="00A00AB0" w:rsidP="00A00AB0">
            <w:pPr>
              <w:pStyle w:val="TableHead"/>
              <w:numPr>
                <w:ilvl w:val="0"/>
                <w:numId w:val="0"/>
              </w:numPr>
              <w:rPr>
                <w:rFonts w:ascii="Consolas" w:hAnsi="Consolas"/>
                <w:b w:val="0"/>
                <w:bCs/>
                <w:sz w:val="20"/>
                <w:szCs w:val="20"/>
              </w:rPr>
            </w:pPr>
            <w:r w:rsidRPr="00C469D1">
              <w:rPr>
                <w:rFonts w:ascii="Consolas" w:hAnsi="Consolas"/>
                <w:b w:val="0"/>
                <w:bCs/>
                <w:sz w:val="20"/>
                <w:szCs w:val="20"/>
              </w:rPr>
              <w:t>UCM_UNIX_PORT</w:t>
            </w:r>
          </w:p>
        </w:tc>
        <w:tc>
          <w:tcPr>
            <w:tcW w:w="6521" w:type="dxa"/>
          </w:tcPr>
          <w:p w14:paraId="4F754E5B" w14:textId="0E59F5D2"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SSH port</w:t>
            </w:r>
          </w:p>
        </w:tc>
      </w:tr>
      <w:tr w:rsidR="00A00AB0" w:rsidRPr="006A7BB4" w14:paraId="4412AC28" w14:textId="77777777" w:rsidTr="00426AA2">
        <w:trPr>
          <w:trHeight w:val="240"/>
        </w:trPr>
        <w:tc>
          <w:tcPr>
            <w:tcW w:w="2405" w:type="dxa"/>
          </w:tcPr>
          <w:p w14:paraId="13C97D81" w14:textId="034774B2" w:rsidR="00A00AB0" w:rsidRPr="00AF0412" w:rsidRDefault="00A00AB0" w:rsidP="00A00AB0">
            <w:pPr>
              <w:pStyle w:val="TableHead"/>
              <w:numPr>
                <w:ilvl w:val="0"/>
                <w:numId w:val="0"/>
              </w:numPr>
              <w:rPr>
                <w:rFonts w:ascii="Consolas" w:hAnsi="Consolas"/>
                <w:b w:val="0"/>
                <w:bCs/>
                <w:sz w:val="20"/>
                <w:szCs w:val="20"/>
              </w:rPr>
            </w:pPr>
            <w:r w:rsidRPr="00C469D1">
              <w:rPr>
                <w:rFonts w:ascii="Consolas" w:hAnsi="Consolas"/>
                <w:b w:val="0"/>
                <w:bCs/>
                <w:sz w:val="20"/>
                <w:szCs w:val="20"/>
              </w:rPr>
              <w:t>UCM_UNIX_USER</w:t>
            </w:r>
          </w:p>
        </w:tc>
        <w:tc>
          <w:tcPr>
            <w:tcW w:w="6521" w:type="dxa"/>
          </w:tcPr>
          <w:p w14:paraId="33E06F18" w14:textId="113B2C0F"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username</w:t>
            </w:r>
          </w:p>
        </w:tc>
      </w:tr>
      <w:tr w:rsidR="00A00AB0" w:rsidRPr="006A7BB4" w14:paraId="53816E27" w14:textId="77777777" w:rsidTr="00426AA2">
        <w:trPr>
          <w:trHeight w:val="240"/>
        </w:trPr>
        <w:tc>
          <w:tcPr>
            <w:tcW w:w="2405" w:type="dxa"/>
          </w:tcPr>
          <w:p w14:paraId="3544229C" w14:textId="6CB4FC7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VFCONFIG_DB</w:t>
            </w:r>
          </w:p>
        </w:tc>
        <w:tc>
          <w:tcPr>
            <w:tcW w:w="6521" w:type="dxa"/>
          </w:tcPr>
          <w:p w14:paraId="11F08740" w14:textId="09786AF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VF_CONFIG system database as Oracle TNS connect descriptor</w:t>
            </w:r>
          </w:p>
        </w:tc>
      </w:tr>
      <w:tr w:rsidR="00A00AB0" w:rsidRPr="006A7BB4" w14:paraId="16295A56" w14:textId="77777777" w:rsidTr="00426AA2">
        <w:trPr>
          <w:trHeight w:val="240"/>
        </w:trPr>
        <w:tc>
          <w:tcPr>
            <w:tcW w:w="2405" w:type="dxa"/>
          </w:tcPr>
          <w:p w14:paraId="276BA815" w14:textId="76472E2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VFCONFIG_DB_PASW</w:t>
            </w:r>
          </w:p>
        </w:tc>
        <w:tc>
          <w:tcPr>
            <w:tcW w:w="6521" w:type="dxa"/>
          </w:tcPr>
          <w:p w14:paraId="681C0644" w14:textId="7FCA98A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schema password</w:t>
            </w:r>
          </w:p>
        </w:tc>
      </w:tr>
      <w:tr w:rsidR="00A00AB0" w:rsidRPr="006A7BB4" w14:paraId="672A39C3" w14:textId="77777777" w:rsidTr="00426AA2">
        <w:trPr>
          <w:trHeight w:val="240"/>
        </w:trPr>
        <w:tc>
          <w:tcPr>
            <w:tcW w:w="2405" w:type="dxa"/>
          </w:tcPr>
          <w:p w14:paraId="4B7B63D7" w14:textId="23C1CFC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VFCONFIG_DB_USER</w:t>
            </w:r>
          </w:p>
        </w:tc>
        <w:tc>
          <w:tcPr>
            <w:tcW w:w="6521" w:type="dxa"/>
          </w:tcPr>
          <w:p w14:paraId="57B21DB3" w14:textId="0D2F27B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owner schema name</w:t>
            </w:r>
          </w:p>
        </w:tc>
      </w:tr>
      <w:tr w:rsidR="00A00AB0" w:rsidRPr="006A7BB4" w14:paraId="4D90037B" w14:textId="77777777" w:rsidTr="00426AA2">
        <w:trPr>
          <w:trHeight w:val="240"/>
        </w:trPr>
        <w:tc>
          <w:tcPr>
            <w:tcW w:w="2405" w:type="dxa"/>
          </w:tcPr>
          <w:p w14:paraId="59F6D098" w14:textId="5D4BED43"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WARNING_MESSAGE</w:t>
            </w:r>
          </w:p>
        </w:tc>
        <w:tc>
          <w:tcPr>
            <w:tcW w:w="6521" w:type="dxa"/>
          </w:tcPr>
          <w:p w14:paraId="6CAD407E" w14:textId="5D24AE3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Environment warning message displayed in the Warning Dock</w:t>
            </w:r>
          </w:p>
        </w:tc>
      </w:tr>
      <w:tr w:rsidR="00A00AB0" w:rsidRPr="006A7BB4" w14:paraId="6F43B2F4" w14:textId="77777777" w:rsidTr="00426AA2">
        <w:trPr>
          <w:trHeight w:val="240"/>
        </w:trPr>
        <w:tc>
          <w:tcPr>
            <w:tcW w:w="2405" w:type="dxa"/>
          </w:tcPr>
          <w:p w14:paraId="28E25A21" w14:textId="44DA0E7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WDC_ADMIN_DB</w:t>
            </w:r>
          </w:p>
        </w:tc>
        <w:tc>
          <w:tcPr>
            <w:tcW w:w="6521" w:type="dxa"/>
          </w:tcPr>
          <w:p w14:paraId="0EA872AB" w14:textId="30F1EE90"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database as Oracle TNS connect descriptor</w:t>
            </w:r>
          </w:p>
        </w:tc>
      </w:tr>
      <w:tr w:rsidR="00A00AB0" w:rsidRPr="006A7BB4" w14:paraId="0B65FACD" w14:textId="77777777" w:rsidTr="00426AA2">
        <w:trPr>
          <w:trHeight w:val="240"/>
        </w:trPr>
        <w:tc>
          <w:tcPr>
            <w:tcW w:w="2405" w:type="dxa"/>
          </w:tcPr>
          <w:p w14:paraId="13353A9F" w14:textId="7C6AA18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WDC_ADMIN_DB_PASW</w:t>
            </w:r>
          </w:p>
        </w:tc>
        <w:tc>
          <w:tcPr>
            <w:tcW w:w="6521" w:type="dxa"/>
          </w:tcPr>
          <w:p w14:paraId="7C16A286" w14:textId="0CA634E2"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password</w:t>
            </w:r>
          </w:p>
        </w:tc>
      </w:tr>
      <w:tr w:rsidR="00A00AB0" w:rsidRPr="006A7BB4" w14:paraId="17041A0A" w14:textId="77777777" w:rsidTr="00426AA2">
        <w:trPr>
          <w:trHeight w:val="240"/>
        </w:trPr>
        <w:tc>
          <w:tcPr>
            <w:tcW w:w="2405" w:type="dxa"/>
          </w:tcPr>
          <w:p w14:paraId="6253315C" w14:textId="21C2D8B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WDC_ADMIN_DB_USER</w:t>
            </w:r>
          </w:p>
        </w:tc>
        <w:tc>
          <w:tcPr>
            <w:tcW w:w="6521" w:type="dxa"/>
          </w:tcPr>
          <w:p w14:paraId="2C997AAD" w14:textId="3F7E33A5"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name</w:t>
            </w:r>
          </w:p>
        </w:tc>
      </w:tr>
      <w:tr w:rsidR="00A00AB0" w:rsidRPr="006A7BB4" w14:paraId="50F8DAB0" w14:textId="77777777" w:rsidTr="00426AA2">
        <w:trPr>
          <w:trHeight w:val="240"/>
        </w:trPr>
        <w:tc>
          <w:tcPr>
            <w:tcW w:w="2405" w:type="dxa"/>
          </w:tcPr>
          <w:p w14:paraId="1367A749" w14:textId="4B017C5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WDC_CUST_DB_3</w:t>
            </w:r>
          </w:p>
        </w:tc>
        <w:tc>
          <w:tcPr>
            <w:tcW w:w="6521" w:type="dxa"/>
          </w:tcPr>
          <w:p w14:paraId="0A895119" w14:textId="4C48BAA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A00AB0" w:rsidRPr="006A7BB4" w14:paraId="7A2DF436" w14:textId="77777777" w:rsidTr="00426AA2">
        <w:trPr>
          <w:trHeight w:val="240"/>
        </w:trPr>
        <w:tc>
          <w:tcPr>
            <w:tcW w:w="2405" w:type="dxa"/>
          </w:tcPr>
          <w:p w14:paraId="75EA6B06" w14:textId="130BD97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WDC_CUST_DB_3_PASW</w:t>
            </w:r>
          </w:p>
        </w:tc>
        <w:tc>
          <w:tcPr>
            <w:tcW w:w="6521" w:type="dxa"/>
          </w:tcPr>
          <w:p w14:paraId="3D18C442" w14:textId="1746CACC"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password</w:t>
            </w:r>
          </w:p>
        </w:tc>
      </w:tr>
      <w:tr w:rsidR="00A00AB0" w:rsidRPr="006A7BB4" w14:paraId="22D102EA" w14:textId="77777777" w:rsidTr="00426AA2">
        <w:trPr>
          <w:trHeight w:val="240"/>
        </w:trPr>
        <w:tc>
          <w:tcPr>
            <w:tcW w:w="2405" w:type="dxa"/>
          </w:tcPr>
          <w:p w14:paraId="4FFEAC75" w14:textId="48A37FFA"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WDC_CUST_DB_3_USER</w:t>
            </w:r>
          </w:p>
        </w:tc>
        <w:tc>
          <w:tcPr>
            <w:tcW w:w="6521" w:type="dxa"/>
          </w:tcPr>
          <w:p w14:paraId="782AF39F" w14:textId="0C7E5B1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name</w:t>
            </w:r>
          </w:p>
        </w:tc>
      </w:tr>
      <w:tr w:rsidR="00A00AB0" w:rsidRPr="006A7BB4" w14:paraId="68C4FD1E" w14:textId="77777777" w:rsidTr="00426AA2">
        <w:trPr>
          <w:trHeight w:val="240"/>
        </w:trPr>
        <w:tc>
          <w:tcPr>
            <w:tcW w:w="2405" w:type="dxa"/>
          </w:tcPr>
          <w:p w14:paraId="47699111" w14:textId="4371856B"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WDC_CUST_DB_4</w:t>
            </w:r>
          </w:p>
        </w:tc>
        <w:tc>
          <w:tcPr>
            <w:tcW w:w="6521" w:type="dxa"/>
          </w:tcPr>
          <w:p w14:paraId="37EF0CA6" w14:textId="2CE5EE8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A00AB0" w:rsidRPr="006A7BB4" w14:paraId="0A41EE9A" w14:textId="77777777" w:rsidTr="00426AA2">
        <w:trPr>
          <w:trHeight w:val="240"/>
        </w:trPr>
        <w:tc>
          <w:tcPr>
            <w:tcW w:w="2405" w:type="dxa"/>
          </w:tcPr>
          <w:p w14:paraId="682F464E" w14:textId="75182D6A"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WDC_CUST_DB_4_PASW</w:t>
            </w:r>
          </w:p>
        </w:tc>
        <w:tc>
          <w:tcPr>
            <w:tcW w:w="6521" w:type="dxa"/>
          </w:tcPr>
          <w:p w14:paraId="78A91971" w14:textId="56B5ACF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password</w:t>
            </w:r>
          </w:p>
        </w:tc>
      </w:tr>
      <w:tr w:rsidR="00A00AB0" w:rsidRPr="006A7BB4" w14:paraId="4DC3620D" w14:textId="77777777" w:rsidTr="00426AA2">
        <w:trPr>
          <w:trHeight w:val="240"/>
        </w:trPr>
        <w:tc>
          <w:tcPr>
            <w:tcW w:w="2405" w:type="dxa"/>
          </w:tcPr>
          <w:p w14:paraId="1E6B48D0" w14:textId="3B9329A7"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WDC_CUST_DB_4_USER</w:t>
            </w:r>
          </w:p>
        </w:tc>
        <w:tc>
          <w:tcPr>
            <w:tcW w:w="6521" w:type="dxa"/>
          </w:tcPr>
          <w:p w14:paraId="14D51640" w14:textId="179CC7B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name</w:t>
            </w:r>
          </w:p>
        </w:tc>
      </w:tr>
    </w:tbl>
    <w:p w14:paraId="7C1FD6D1" w14:textId="77777777" w:rsidR="006B35A7" w:rsidRDefault="006B35A7" w:rsidP="006B35A7">
      <w:pPr>
        <w:rPr>
          <w:highlight w:val="yellow"/>
        </w:rPr>
      </w:pPr>
    </w:p>
    <w:p w14:paraId="03FB9821" w14:textId="08FA602A" w:rsidR="00AF0412" w:rsidRPr="00323A58" w:rsidRDefault="00AF0412" w:rsidP="00323A58">
      <w:pPr>
        <w:pStyle w:val="Nadpis5"/>
      </w:pPr>
      <w:bookmarkStart w:id="923" w:name="_Toc222406156"/>
      <w:r>
        <w:t>Configuration Entries – Kenan Specific Section</w:t>
      </w:r>
      <w:bookmarkEnd w:id="923"/>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6D55DC1D" w14:textId="77777777" w:rsidTr="00426AA2">
        <w:trPr>
          <w:trHeight w:val="490"/>
        </w:trPr>
        <w:tc>
          <w:tcPr>
            <w:tcW w:w="8926" w:type="dxa"/>
            <w:gridSpan w:val="2"/>
            <w:shd w:val="clear" w:color="auto" w:fill="D9D9D9" w:themeFill="background1" w:themeFillShade="D9"/>
            <w:vAlign w:val="center"/>
          </w:tcPr>
          <w:p w14:paraId="5C469272"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BCA5CC6" w14:textId="432F5F1A"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F0412" w:rsidRPr="006A7BB4" w14:paraId="02EE7FE5" w14:textId="77777777" w:rsidTr="00426AA2">
        <w:trPr>
          <w:trHeight w:val="239"/>
        </w:trPr>
        <w:tc>
          <w:tcPr>
            <w:tcW w:w="2405" w:type="dxa"/>
            <w:shd w:val="clear" w:color="auto" w:fill="D9D9D9" w:themeFill="background1" w:themeFillShade="D9"/>
            <w:vAlign w:val="center"/>
          </w:tcPr>
          <w:p w14:paraId="6607CBEE" w14:textId="77777777" w:rsidR="00AF0412" w:rsidRPr="00AF0412" w:rsidRDefault="00AF041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274E2A" w14:textId="77777777" w:rsidR="00AF0412" w:rsidRPr="00AF0412" w:rsidRDefault="00AF041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D52AC" w:rsidRPr="006A7BB4" w14:paraId="29B04F12" w14:textId="77777777" w:rsidTr="00426AA2">
        <w:trPr>
          <w:trHeight w:val="240"/>
        </w:trPr>
        <w:tc>
          <w:tcPr>
            <w:tcW w:w="2405" w:type="dxa"/>
          </w:tcPr>
          <w:p w14:paraId="12AD377B" w14:textId="1D956ECE" w:rsidR="001D52AC" w:rsidRPr="001D52AC" w:rsidRDefault="001D52AC" w:rsidP="001D52AC">
            <w:pPr>
              <w:pStyle w:val="TableHead"/>
              <w:numPr>
                <w:ilvl w:val="0"/>
                <w:numId w:val="0"/>
              </w:numPr>
              <w:rPr>
                <w:rFonts w:ascii="Consolas" w:hAnsi="Consolas" w:cs="Arial"/>
                <w:b w:val="0"/>
                <w:bCs/>
                <w:sz w:val="20"/>
                <w:szCs w:val="20"/>
                <w:lang w:val="en-US"/>
              </w:rPr>
            </w:pPr>
            <w:r w:rsidRPr="001D52AC">
              <w:rPr>
                <w:rFonts w:ascii="Consolas" w:hAnsi="Consolas"/>
                <w:b w:val="0"/>
                <w:bCs/>
                <w:sz w:val="20"/>
                <w:szCs w:val="20"/>
              </w:rPr>
              <w:t>IGNORED_COLL_ACTION_TYPES</w:t>
            </w:r>
          </w:p>
        </w:tc>
        <w:tc>
          <w:tcPr>
            <w:tcW w:w="6521" w:type="dxa"/>
          </w:tcPr>
          <w:p w14:paraId="1A362183" w14:textId="540B483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Kenan collection action types which completion is ignored</w:t>
            </w:r>
          </w:p>
        </w:tc>
      </w:tr>
      <w:tr w:rsidR="001D52AC" w:rsidRPr="006A7BB4" w14:paraId="52D295E5" w14:textId="77777777" w:rsidTr="00426AA2">
        <w:trPr>
          <w:trHeight w:val="240"/>
        </w:trPr>
        <w:tc>
          <w:tcPr>
            <w:tcW w:w="2405" w:type="dxa"/>
          </w:tcPr>
          <w:p w14:paraId="6BD62D05" w14:textId="08C8A0F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MASS_PAIRING_MVNO_DISALLOW</w:t>
            </w:r>
          </w:p>
        </w:tc>
        <w:tc>
          <w:tcPr>
            <w:tcW w:w="6521" w:type="dxa"/>
          </w:tcPr>
          <w:p w14:paraId="1289FD99" w14:textId="627F9886"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MVNO operator identifiers for which Mass Pairing will not be allowed</w:t>
            </w:r>
          </w:p>
        </w:tc>
      </w:tr>
      <w:tr w:rsidR="001D52AC" w:rsidRPr="006A7BB4" w14:paraId="779C2601" w14:textId="77777777" w:rsidTr="00426AA2">
        <w:trPr>
          <w:trHeight w:val="240"/>
        </w:trPr>
        <w:tc>
          <w:tcPr>
            <w:tcW w:w="2405" w:type="dxa"/>
          </w:tcPr>
          <w:p w14:paraId="73CD5EAF" w14:textId="13D3EC3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MASS_PAIRING_MVNO_EBS_TEMPLATE</w:t>
            </w:r>
          </w:p>
        </w:tc>
        <w:tc>
          <w:tcPr>
            <w:tcW w:w="6521" w:type="dxa"/>
          </w:tcPr>
          <w:p w14:paraId="28B66061" w14:textId="611C551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EBS template name for MVNO Mass Pairing</w:t>
            </w:r>
          </w:p>
        </w:tc>
      </w:tr>
      <w:tr w:rsidR="001D52AC" w:rsidRPr="006A7BB4" w14:paraId="7A7A5C0E" w14:textId="77777777" w:rsidTr="00426AA2">
        <w:trPr>
          <w:trHeight w:val="240"/>
        </w:trPr>
        <w:tc>
          <w:tcPr>
            <w:tcW w:w="2405" w:type="dxa"/>
          </w:tcPr>
          <w:p w14:paraId="3C6ADA1E" w14:textId="4418B9B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MASS_PAIRING_MVNO_INITIAL_CREDIT</w:t>
            </w:r>
          </w:p>
        </w:tc>
        <w:tc>
          <w:tcPr>
            <w:tcW w:w="6521" w:type="dxa"/>
          </w:tcPr>
          <w:p w14:paraId="6A3E7E26" w14:textId="24DD6EA2"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initial credit value for MVNO Mass Pairing in CZK</w:t>
            </w:r>
          </w:p>
        </w:tc>
      </w:tr>
      <w:tr w:rsidR="001D52AC" w:rsidRPr="006A7BB4" w14:paraId="1BCB27E1" w14:textId="77777777" w:rsidTr="00426AA2">
        <w:trPr>
          <w:trHeight w:val="240"/>
        </w:trPr>
        <w:tc>
          <w:tcPr>
            <w:tcW w:w="2405" w:type="dxa"/>
          </w:tcPr>
          <w:p w14:paraId="432A86A3" w14:textId="039977E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NRC_DEFAULT_AMOUNT</w:t>
            </w:r>
          </w:p>
        </w:tc>
        <w:tc>
          <w:tcPr>
            <w:tcW w:w="6521" w:type="dxa"/>
          </w:tcPr>
          <w:p w14:paraId="517BF74D" w14:textId="45C704DA"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NRC amount in CZK</w:t>
            </w:r>
          </w:p>
        </w:tc>
      </w:tr>
      <w:tr w:rsidR="00C574E4" w:rsidRPr="006A7BB4" w14:paraId="4A538997" w14:textId="77777777" w:rsidTr="00426AA2">
        <w:trPr>
          <w:trHeight w:val="240"/>
        </w:trPr>
        <w:tc>
          <w:tcPr>
            <w:tcW w:w="2405" w:type="dxa"/>
          </w:tcPr>
          <w:p w14:paraId="79069FF0" w14:textId="1C4971C6"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w:t>
            </w:r>
            <w:r>
              <w:rPr>
                <w:rFonts w:ascii="Consolas" w:hAnsi="Consolas"/>
                <w:b w:val="0"/>
                <w:bCs/>
                <w:sz w:val="20"/>
                <w:szCs w:val="20"/>
              </w:rPr>
              <w:t>PINLESS</w:t>
            </w:r>
          </w:p>
        </w:tc>
        <w:tc>
          <w:tcPr>
            <w:tcW w:w="6521" w:type="dxa"/>
          </w:tcPr>
          <w:p w14:paraId="0E32B4EC" w14:textId="557878C0"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PINless-eSIM inventory items to RMS</w:t>
            </w:r>
          </w:p>
        </w:tc>
      </w:tr>
      <w:tr w:rsidR="00C574E4" w:rsidRPr="006A7BB4" w14:paraId="45B93E33" w14:textId="77777777" w:rsidTr="00426AA2">
        <w:trPr>
          <w:trHeight w:val="240"/>
        </w:trPr>
        <w:tc>
          <w:tcPr>
            <w:tcW w:w="2405" w:type="dxa"/>
          </w:tcPr>
          <w:p w14:paraId="5BC5B396" w14:textId="3198906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UPLOAD_INVENTORY_STATUS_ESIM_VIRTUAL</w:t>
            </w:r>
          </w:p>
        </w:tc>
        <w:tc>
          <w:tcPr>
            <w:tcW w:w="6521" w:type="dxa"/>
          </w:tcPr>
          <w:p w14:paraId="4A875AF5" w14:textId="26316D16"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Virtual-eSIM inventory items to RMS</w:t>
            </w:r>
          </w:p>
        </w:tc>
      </w:tr>
      <w:tr w:rsidR="00C574E4" w:rsidRPr="006A7BB4" w14:paraId="33B25F92" w14:textId="77777777" w:rsidTr="00426AA2">
        <w:trPr>
          <w:trHeight w:val="240"/>
        </w:trPr>
        <w:tc>
          <w:tcPr>
            <w:tcW w:w="2405" w:type="dxa"/>
          </w:tcPr>
          <w:p w14:paraId="68D3866B" w14:textId="44E8E34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UPLOAD_INVENTORY_STATUS_ESIM_VOUCHER</w:t>
            </w:r>
          </w:p>
        </w:tc>
        <w:tc>
          <w:tcPr>
            <w:tcW w:w="6521" w:type="dxa"/>
          </w:tcPr>
          <w:p w14:paraId="15D8A804" w14:textId="770C6365"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Voucher-eSIM inventory items to RMS</w:t>
            </w:r>
          </w:p>
        </w:tc>
      </w:tr>
      <w:tr w:rsidR="00C574E4" w:rsidRPr="006A7BB4" w14:paraId="2781510B" w14:textId="77777777" w:rsidTr="00426AA2">
        <w:trPr>
          <w:trHeight w:val="240"/>
        </w:trPr>
        <w:tc>
          <w:tcPr>
            <w:tcW w:w="2405" w:type="dxa"/>
          </w:tcPr>
          <w:p w14:paraId="5D092DC4" w14:textId="35644AE0"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UPLOAD_INVENTORY_STATUS_V2</w:t>
            </w:r>
          </w:p>
        </w:tc>
        <w:tc>
          <w:tcPr>
            <w:tcW w:w="6521" w:type="dxa"/>
          </w:tcPr>
          <w:p w14:paraId="442DAE37" w14:textId="3F27CA6B"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V4 inventory items to RMS</w:t>
            </w:r>
          </w:p>
        </w:tc>
      </w:tr>
      <w:tr w:rsidR="00C574E4" w:rsidRPr="006A7BB4" w14:paraId="2A67496C" w14:textId="77777777" w:rsidTr="00426AA2">
        <w:trPr>
          <w:trHeight w:val="240"/>
        </w:trPr>
        <w:tc>
          <w:tcPr>
            <w:tcW w:w="2405" w:type="dxa"/>
          </w:tcPr>
          <w:p w14:paraId="270EDD67" w14:textId="639947AB"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UPLOAD_INVENTORY_STATUS_V4</w:t>
            </w:r>
          </w:p>
        </w:tc>
        <w:tc>
          <w:tcPr>
            <w:tcW w:w="6521" w:type="dxa"/>
          </w:tcPr>
          <w:p w14:paraId="00507A0F" w14:textId="3FD09538"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V2 inventory items to RMS</w:t>
            </w:r>
          </w:p>
        </w:tc>
      </w:tr>
    </w:tbl>
    <w:p w14:paraId="3E507F27" w14:textId="28A6DE41" w:rsidR="00382EC8" w:rsidRDefault="00382EC8" w:rsidP="008B1251">
      <w:pPr>
        <w:rPr>
          <w:highlight w:val="yellow"/>
        </w:rPr>
      </w:pPr>
    </w:p>
    <w:p w14:paraId="64A6FF07" w14:textId="24ED10B7" w:rsidR="00A02702" w:rsidRPr="00323A58" w:rsidRDefault="00A02702" w:rsidP="00323A58">
      <w:pPr>
        <w:pStyle w:val="Nadpis5"/>
      </w:pPr>
      <w:bookmarkStart w:id="924" w:name="_Toc222406157"/>
      <w:r>
        <w:t>Configuration Entries – EBS Specific Section</w:t>
      </w:r>
      <w:bookmarkEnd w:id="924"/>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3281865B" w14:textId="77777777" w:rsidTr="00426AA2">
        <w:trPr>
          <w:trHeight w:val="490"/>
        </w:trPr>
        <w:tc>
          <w:tcPr>
            <w:tcW w:w="8926" w:type="dxa"/>
            <w:gridSpan w:val="2"/>
            <w:shd w:val="clear" w:color="auto" w:fill="D9D9D9" w:themeFill="background1" w:themeFillShade="D9"/>
            <w:vAlign w:val="center"/>
          </w:tcPr>
          <w:p w14:paraId="428C96D0"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7F7A4FE" w14:textId="07DB90AF"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02702" w:rsidRPr="006A7BB4" w14:paraId="490F5652" w14:textId="77777777" w:rsidTr="00426AA2">
        <w:trPr>
          <w:trHeight w:val="67"/>
        </w:trPr>
        <w:tc>
          <w:tcPr>
            <w:tcW w:w="2547" w:type="dxa"/>
            <w:shd w:val="clear" w:color="auto" w:fill="D9D9D9" w:themeFill="background1" w:themeFillShade="D9"/>
            <w:vAlign w:val="center"/>
          </w:tcPr>
          <w:p w14:paraId="759291FF" w14:textId="77777777" w:rsidR="00A02702" w:rsidRPr="00AF0412" w:rsidRDefault="00A0270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2F7D767" w14:textId="77777777" w:rsidR="00A02702" w:rsidRPr="00AF0412" w:rsidRDefault="00A0270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F529F6" w:rsidRPr="006A7BB4" w14:paraId="1EC17B40" w14:textId="77777777" w:rsidTr="00426AA2">
        <w:trPr>
          <w:trHeight w:val="240"/>
        </w:trPr>
        <w:tc>
          <w:tcPr>
            <w:tcW w:w="2547" w:type="dxa"/>
          </w:tcPr>
          <w:p w14:paraId="6C6F61B3" w14:textId="09298E02" w:rsidR="00F529F6" w:rsidRPr="00F529F6" w:rsidRDefault="00F529F6" w:rsidP="00F529F6">
            <w:pPr>
              <w:pStyle w:val="TableHead"/>
              <w:numPr>
                <w:ilvl w:val="0"/>
                <w:numId w:val="0"/>
              </w:numPr>
              <w:rPr>
                <w:rFonts w:ascii="Consolas" w:hAnsi="Consolas" w:cs="Arial"/>
                <w:b w:val="0"/>
                <w:bCs/>
                <w:sz w:val="20"/>
                <w:szCs w:val="20"/>
                <w:lang w:val="en-US"/>
              </w:rPr>
            </w:pPr>
            <w:r w:rsidRPr="00F529F6">
              <w:rPr>
                <w:rFonts w:ascii="Consolas" w:hAnsi="Consolas"/>
                <w:b w:val="0"/>
                <w:bCs/>
                <w:sz w:val="20"/>
                <w:szCs w:val="20"/>
              </w:rPr>
              <w:t>ALLOWED_ORGANIZATIONS_E101</w:t>
            </w:r>
          </w:p>
        </w:tc>
        <w:tc>
          <w:tcPr>
            <w:tcW w:w="6379" w:type="dxa"/>
          </w:tcPr>
          <w:p w14:paraId="08040F09" w14:textId="065B83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E101 source</w:t>
            </w:r>
          </w:p>
        </w:tc>
      </w:tr>
      <w:tr w:rsidR="00F529F6" w:rsidRPr="006A7BB4" w14:paraId="144C263E" w14:textId="77777777" w:rsidTr="00426AA2">
        <w:trPr>
          <w:trHeight w:val="240"/>
        </w:trPr>
        <w:tc>
          <w:tcPr>
            <w:tcW w:w="2547" w:type="dxa"/>
          </w:tcPr>
          <w:p w14:paraId="7FA21BD1" w14:textId="1A3985A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ALLOWED_ORGANIZATIONS_E103</w:t>
            </w:r>
          </w:p>
        </w:tc>
        <w:tc>
          <w:tcPr>
            <w:tcW w:w="6379" w:type="dxa"/>
          </w:tcPr>
          <w:p w14:paraId="09120B67" w14:textId="243232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E103 source</w:t>
            </w:r>
          </w:p>
        </w:tc>
      </w:tr>
      <w:tr w:rsidR="00F529F6" w:rsidRPr="006A7BB4" w14:paraId="212DF8D6" w14:textId="77777777" w:rsidTr="00426AA2">
        <w:trPr>
          <w:trHeight w:val="240"/>
        </w:trPr>
        <w:tc>
          <w:tcPr>
            <w:tcW w:w="2547" w:type="dxa"/>
          </w:tcPr>
          <w:p w14:paraId="4863D85D" w14:textId="2BC8D7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w:t>
            </w:r>
          </w:p>
        </w:tc>
        <w:tc>
          <w:tcPr>
            <w:tcW w:w="6379" w:type="dxa"/>
          </w:tcPr>
          <w:p w14:paraId="39703855" w14:textId="5625BFD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eSIM inventory items</w:t>
            </w:r>
          </w:p>
        </w:tc>
      </w:tr>
      <w:tr w:rsidR="00C574E4" w:rsidRPr="006A7BB4" w14:paraId="6B8A004E" w14:textId="77777777" w:rsidTr="00426AA2">
        <w:trPr>
          <w:trHeight w:val="240"/>
        </w:trPr>
        <w:tc>
          <w:tcPr>
            <w:tcW w:w="2547" w:type="dxa"/>
          </w:tcPr>
          <w:p w14:paraId="4F101F41" w14:textId="75C5E01A"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w:t>
            </w:r>
            <w:r>
              <w:rPr>
                <w:rFonts w:ascii="Consolas" w:hAnsi="Consolas"/>
                <w:b w:val="0"/>
                <w:bCs/>
                <w:sz w:val="20"/>
                <w:szCs w:val="20"/>
              </w:rPr>
              <w:t>PINLESS</w:t>
            </w:r>
          </w:p>
        </w:tc>
        <w:tc>
          <w:tcPr>
            <w:tcW w:w="6379" w:type="dxa"/>
          </w:tcPr>
          <w:p w14:paraId="388BF02F" w14:textId="7A7E293F"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PINless-eSIM inventory items</w:t>
            </w:r>
          </w:p>
        </w:tc>
      </w:tr>
      <w:tr w:rsidR="00F529F6" w:rsidRPr="006A7BB4" w14:paraId="7D78F090" w14:textId="77777777" w:rsidTr="00426AA2">
        <w:trPr>
          <w:trHeight w:val="240"/>
        </w:trPr>
        <w:tc>
          <w:tcPr>
            <w:tcW w:w="2547" w:type="dxa"/>
          </w:tcPr>
          <w:p w14:paraId="7BAFE90E" w14:textId="52F275D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ALLOWED_ORGANIZATIONS_ESIM_VIRTUAL</w:t>
            </w:r>
          </w:p>
        </w:tc>
        <w:tc>
          <w:tcPr>
            <w:tcW w:w="6379" w:type="dxa"/>
          </w:tcPr>
          <w:p w14:paraId="268CAA95" w14:textId="475C2140"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Virtual-eSIM inventory items</w:t>
            </w:r>
          </w:p>
        </w:tc>
      </w:tr>
      <w:tr w:rsidR="00F529F6" w:rsidRPr="006A7BB4" w14:paraId="48D3ECCF" w14:textId="77777777" w:rsidTr="00426AA2">
        <w:trPr>
          <w:trHeight w:val="240"/>
        </w:trPr>
        <w:tc>
          <w:tcPr>
            <w:tcW w:w="2547" w:type="dxa"/>
          </w:tcPr>
          <w:p w14:paraId="23B1CDBC" w14:textId="3AA08D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ALLOWED_ORGANIZATIONS_ESIM_VOUCHER</w:t>
            </w:r>
          </w:p>
        </w:tc>
        <w:tc>
          <w:tcPr>
            <w:tcW w:w="6379" w:type="dxa"/>
          </w:tcPr>
          <w:p w14:paraId="772E5DDD" w14:textId="78BA444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Voucher-eSIM inventory items</w:t>
            </w:r>
          </w:p>
        </w:tc>
      </w:tr>
      <w:tr w:rsidR="00F529F6" w:rsidRPr="006A7BB4" w14:paraId="3DE87B38" w14:textId="77777777" w:rsidTr="00426AA2">
        <w:trPr>
          <w:trHeight w:val="240"/>
        </w:trPr>
        <w:tc>
          <w:tcPr>
            <w:tcW w:w="2547" w:type="dxa"/>
          </w:tcPr>
          <w:p w14:paraId="05308F0E" w14:textId="3C6CEE9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lastRenderedPageBreak/>
              <w:t>ALLOWED_ORGANIZATIONS_F200</w:t>
            </w:r>
          </w:p>
        </w:tc>
        <w:tc>
          <w:tcPr>
            <w:tcW w:w="6379" w:type="dxa"/>
          </w:tcPr>
          <w:p w14:paraId="32ECB4FF" w14:textId="254BCC5F"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F200 source</w:t>
            </w:r>
          </w:p>
        </w:tc>
      </w:tr>
      <w:tr w:rsidR="00F529F6" w:rsidRPr="006A7BB4" w14:paraId="0819043C" w14:textId="77777777" w:rsidTr="00426AA2">
        <w:trPr>
          <w:trHeight w:val="240"/>
        </w:trPr>
        <w:tc>
          <w:tcPr>
            <w:tcW w:w="2547" w:type="dxa"/>
          </w:tcPr>
          <w:p w14:paraId="1ACBF25B" w14:textId="3A0A70D3"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ALLOWED_ORGANIZATIONS_F201</w:t>
            </w:r>
          </w:p>
        </w:tc>
        <w:tc>
          <w:tcPr>
            <w:tcW w:w="6379" w:type="dxa"/>
          </w:tcPr>
          <w:p w14:paraId="1D1D4CD3" w14:textId="63BF4B2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F201 source</w:t>
            </w:r>
          </w:p>
        </w:tc>
      </w:tr>
      <w:tr w:rsidR="00F529F6" w:rsidRPr="006A7BB4" w14:paraId="16D71610" w14:textId="77777777" w:rsidTr="00426AA2">
        <w:trPr>
          <w:trHeight w:val="240"/>
        </w:trPr>
        <w:tc>
          <w:tcPr>
            <w:tcW w:w="2547" w:type="dxa"/>
          </w:tcPr>
          <w:p w14:paraId="42C43382" w14:textId="3D97113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ALLOWED_ORGANIZATIONS_HW</w:t>
            </w:r>
          </w:p>
        </w:tc>
        <w:tc>
          <w:tcPr>
            <w:tcW w:w="6379" w:type="dxa"/>
          </w:tcPr>
          <w:p w14:paraId="7BF8E787" w14:textId="260F006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hardware inventory items</w:t>
            </w:r>
          </w:p>
        </w:tc>
      </w:tr>
      <w:tr w:rsidR="00F529F6" w:rsidRPr="006A7BB4" w14:paraId="7E11F0EC" w14:textId="77777777" w:rsidTr="00426AA2">
        <w:trPr>
          <w:trHeight w:val="240"/>
        </w:trPr>
        <w:tc>
          <w:tcPr>
            <w:tcW w:w="2547" w:type="dxa"/>
          </w:tcPr>
          <w:p w14:paraId="54762C91" w14:textId="677B43A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ALLOWED_ORGANIZATIONS_S100</w:t>
            </w:r>
          </w:p>
        </w:tc>
        <w:tc>
          <w:tcPr>
            <w:tcW w:w="6379" w:type="dxa"/>
          </w:tcPr>
          <w:p w14:paraId="54989ED3" w14:textId="0AF7092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S100 source</w:t>
            </w:r>
          </w:p>
        </w:tc>
      </w:tr>
      <w:tr w:rsidR="00F529F6" w:rsidRPr="006A7BB4" w14:paraId="1ABB6097" w14:textId="77777777" w:rsidTr="00426AA2">
        <w:trPr>
          <w:trHeight w:val="240"/>
        </w:trPr>
        <w:tc>
          <w:tcPr>
            <w:tcW w:w="2547" w:type="dxa"/>
          </w:tcPr>
          <w:p w14:paraId="36C0230E" w14:textId="7EDFB9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ALLOWED_ORGANIZATIONS_S102</w:t>
            </w:r>
          </w:p>
        </w:tc>
        <w:tc>
          <w:tcPr>
            <w:tcW w:w="6379" w:type="dxa"/>
          </w:tcPr>
          <w:p w14:paraId="040DA68F" w14:textId="65B75F5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S102 source</w:t>
            </w:r>
          </w:p>
        </w:tc>
      </w:tr>
      <w:tr w:rsidR="00F529F6" w:rsidRPr="006A7BB4" w14:paraId="30B48895" w14:textId="77777777" w:rsidTr="00426AA2">
        <w:trPr>
          <w:trHeight w:val="240"/>
        </w:trPr>
        <w:tc>
          <w:tcPr>
            <w:tcW w:w="2547" w:type="dxa"/>
          </w:tcPr>
          <w:p w14:paraId="217553E1" w14:textId="67E8070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ALLOWED_ORGANIZATIONS_S104</w:t>
            </w:r>
          </w:p>
        </w:tc>
        <w:tc>
          <w:tcPr>
            <w:tcW w:w="6379" w:type="dxa"/>
          </w:tcPr>
          <w:p w14:paraId="2D1F9C1B" w14:textId="230553A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S104 source</w:t>
            </w:r>
          </w:p>
        </w:tc>
      </w:tr>
      <w:tr w:rsidR="00F529F6" w:rsidRPr="006A7BB4" w14:paraId="203DDB4F" w14:textId="77777777" w:rsidTr="00426AA2">
        <w:trPr>
          <w:trHeight w:val="240"/>
        </w:trPr>
        <w:tc>
          <w:tcPr>
            <w:tcW w:w="2547" w:type="dxa"/>
          </w:tcPr>
          <w:p w14:paraId="18E88EA1" w14:textId="4B616BE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ALLOWED_ORGANIZATIONS_S105</w:t>
            </w:r>
          </w:p>
        </w:tc>
        <w:tc>
          <w:tcPr>
            <w:tcW w:w="6379" w:type="dxa"/>
          </w:tcPr>
          <w:p w14:paraId="2CB46971" w14:textId="1752255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S105 source</w:t>
            </w:r>
          </w:p>
        </w:tc>
      </w:tr>
      <w:tr w:rsidR="00F529F6" w:rsidRPr="006A7BB4" w14:paraId="6A3B4EC4" w14:textId="77777777" w:rsidTr="00426AA2">
        <w:trPr>
          <w:trHeight w:val="240"/>
        </w:trPr>
        <w:tc>
          <w:tcPr>
            <w:tcW w:w="2547" w:type="dxa"/>
          </w:tcPr>
          <w:p w14:paraId="00133594" w14:textId="7374919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ALLOWED_ORGANIZATIONS_S106</w:t>
            </w:r>
          </w:p>
        </w:tc>
        <w:tc>
          <w:tcPr>
            <w:tcW w:w="6379" w:type="dxa"/>
          </w:tcPr>
          <w:p w14:paraId="7BFB1400" w14:textId="7DD09A6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S106 source</w:t>
            </w:r>
          </w:p>
        </w:tc>
      </w:tr>
      <w:tr w:rsidR="00F529F6" w:rsidRPr="006A7BB4" w14:paraId="711E7916" w14:textId="77777777" w:rsidTr="00426AA2">
        <w:trPr>
          <w:trHeight w:val="240"/>
        </w:trPr>
        <w:tc>
          <w:tcPr>
            <w:tcW w:w="2547" w:type="dxa"/>
          </w:tcPr>
          <w:p w14:paraId="0049AC1E" w14:textId="5A03566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ALLOWED_ORGANIZATIONS_S107</w:t>
            </w:r>
          </w:p>
        </w:tc>
        <w:tc>
          <w:tcPr>
            <w:tcW w:w="6379" w:type="dxa"/>
          </w:tcPr>
          <w:p w14:paraId="255CB87E" w14:textId="06CB861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S107 source</w:t>
            </w:r>
          </w:p>
        </w:tc>
      </w:tr>
      <w:tr w:rsidR="00F529F6" w:rsidRPr="006A7BB4" w14:paraId="1AC848E6" w14:textId="77777777" w:rsidTr="00426AA2">
        <w:trPr>
          <w:trHeight w:val="240"/>
        </w:trPr>
        <w:tc>
          <w:tcPr>
            <w:tcW w:w="2547" w:type="dxa"/>
          </w:tcPr>
          <w:p w14:paraId="39183BE0" w14:textId="4D169EE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ALLOWED_ORGANIZATIONS_S108</w:t>
            </w:r>
          </w:p>
        </w:tc>
        <w:tc>
          <w:tcPr>
            <w:tcW w:w="6379" w:type="dxa"/>
          </w:tcPr>
          <w:p w14:paraId="71BDD604" w14:textId="52B8F09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S108 source</w:t>
            </w:r>
          </w:p>
        </w:tc>
      </w:tr>
      <w:tr w:rsidR="00F529F6" w:rsidRPr="006A7BB4" w14:paraId="52DD4DB8" w14:textId="77777777" w:rsidTr="00426AA2">
        <w:trPr>
          <w:trHeight w:val="240"/>
        </w:trPr>
        <w:tc>
          <w:tcPr>
            <w:tcW w:w="2547" w:type="dxa"/>
          </w:tcPr>
          <w:p w14:paraId="10A15355" w14:textId="77DC17C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ALLOWED_ORGANIZATIONS_S109</w:t>
            </w:r>
          </w:p>
        </w:tc>
        <w:tc>
          <w:tcPr>
            <w:tcW w:w="6379" w:type="dxa"/>
          </w:tcPr>
          <w:p w14:paraId="1806AB10" w14:textId="4474C3E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S109 source</w:t>
            </w:r>
          </w:p>
        </w:tc>
      </w:tr>
      <w:tr w:rsidR="00F529F6" w:rsidRPr="006A7BB4" w14:paraId="4FA700BA" w14:textId="77777777" w:rsidTr="00426AA2">
        <w:trPr>
          <w:trHeight w:val="240"/>
        </w:trPr>
        <w:tc>
          <w:tcPr>
            <w:tcW w:w="2547" w:type="dxa"/>
          </w:tcPr>
          <w:p w14:paraId="45F7AB74" w14:textId="51892F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ALLOWED_ORGANIZATIONS_V2</w:t>
            </w:r>
          </w:p>
        </w:tc>
        <w:tc>
          <w:tcPr>
            <w:tcW w:w="6379" w:type="dxa"/>
          </w:tcPr>
          <w:p w14:paraId="49795B0E" w14:textId="5497ED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V2 source</w:t>
            </w:r>
          </w:p>
        </w:tc>
      </w:tr>
      <w:tr w:rsidR="00F529F6" w:rsidRPr="006A7BB4" w14:paraId="5B8369FC" w14:textId="77777777" w:rsidTr="00426AA2">
        <w:trPr>
          <w:trHeight w:val="240"/>
        </w:trPr>
        <w:tc>
          <w:tcPr>
            <w:tcW w:w="2547" w:type="dxa"/>
          </w:tcPr>
          <w:p w14:paraId="54D3B4D6" w14:textId="16E2700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ALLOWED_ORGANIZATIONS_V4</w:t>
            </w:r>
          </w:p>
        </w:tc>
        <w:tc>
          <w:tcPr>
            <w:tcW w:w="6379" w:type="dxa"/>
          </w:tcPr>
          <w:p w14:paraId="58CD6AB4" w14:textId="40AE5A2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V4 source</w:t>
            </w:r>
          </w:p>
        </w:tc>
      </w:tr>
      <w:tr w:rsidR="00F529F6" w:rsidRPr="006A7BB4" w14:paraId="4F87C5EB" w14:textId="77777777" w:rsidTr="00426AA2">
        <w:trPr>
          <w:trHeight w:val="240"/>
        </w:trPr>
        <w:tc>
          <w:tcPr>
            <w:tcW w:w="2547" w:type="dxa"/>
          </w:tcPr>
          <w:p w14:paraId="5B85C648" w14:textId="07F1020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ALLOWED_PRODUCTS_E101</w:t>
            </w:r>
          </w:p>
        </w:tc>
        <w:tc>
          <w:tcPr>
            <w:tcW w:w="6379" w:type="dxa"/>
          </w:tcPr>
          <w:p w14:paraId="36149AEA" w14:textId="4FDC8A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E101 source</w:t>
            </w:r>
          </w:p>
        </w:tc>
      </w:tr>
      <w:tr w:rsidR="00F529F6" w:rsidRPr="006A7BB4" w14:paraId="4A0135CB" w14:textId="77777777" w:rsidTr="00426AA2">
        <w:trPr>
          <w:trHeight w:val="240"/>
        </w:trPr>
        <w:tc>
          <w:tcPr>
            <w:tcW w:w="2547" w:type="dxa"/>
          </w:tcPr>
          <w:p w14:paraId="26C0AA14" w14:textId="43E8A56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ALLOWED_PRODUCTS_E103</w:t>
            </w:r>
          </w:p>
        </w:tc>
        <w:tc>
          <w:tcPr>
            <w:tcW w:w="6379" w:type="dxa"/>
          </w:tcPr>
          <w:p w14:paraId="484995B6" w14:textId="66AB508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E103 source</w:t>
            </w:r>
          </w:p>
        </w:tc>
      </w:tr>
      <w:tr w:rsidR="00F529F6" w:rsidRPr="006A7BB4" w14:paraId="5D773A2C" w14:textId="77777777" w:rsidTr="00426AA2">
        <w:trPr>
          <w:trHeight w:val="240"/>
        </w:trPr>
        <w:tc>
          <w:tcPr>
            <w:tcW w:w="2547" w:type="dxa"/>
          </w:tcPr>
          <w:p w14:paraId="2B797BF2" w14:textId="4F1F5EB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w:t>
            </w:r>
          </w:p>
        </w:tc>
        <w:tc>
          <w:tcPr>
            <w:tcW w:w="6379" w:type="dxa"/>
          </w:tcPr>
          <w:p w14:paraId="6E94CC87" w14:textId="42A976A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eSIM inventory items</w:t>
            </w:r>
          </w:p>
        </w:tc>
      </w:tr>
      <w:tr w:rsidR="00C574E4" w:rsidRPr="006A7BB4" w14:paraId="5FF3F780" w14:textId="77777777" w:rsidTr="00426AA2">
        <w:trPr>
          <w:trHeight w:val="240"/>
        </w:trPr>
        <w:tc>
          <w:tcPr>
            <w:tcW w:w="2547" w:type="dxa"/>
          </w:tcPr>
          <w:p w14:paraId="2E8DF36A" w14:textId="4D1FDE18"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w:t>
            </w:r>
            <w:r>
              <w:rPr>
                <w:rFonts w:ascii="Consolas" w:hAnsi="Consolas"/>
                <w:b w:val="0"/>
                <w:bCs/>
                <w:sz w:val="20"/>
                <w:szCs w:val="20"/>
              </w:rPr>
              <w:t>PINLESS</w:t>
            </w:r>
          </w:p>
        </w:tc>
        <w:tc>
          <w:tcPr>
            <w:tcW w:w="6379" w:type="dxa"/>
          </w:tcPr>
          <w:p w14:paraId="16C007B2" w14:textId="649ACD41"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PINless-eSIM inventory items</w:t>
            </w:r>
          </w:p>
        </w:tc>
      </w:tr>
      <w:tr w:rsidR="00F529F6" w:rsidRPr="006A7BB4" w14:paraId="3135030D" w14:textId="77777777" w:rsidTr="00426AA2">
        <w:trPr>
          <w:trHeight w:val="240"/>
        </w:trPr>
        <w:tc>
          <w:tcPr>
            <w:tcW w:w="2547" w:type="dxa"/>
          </w:tcPr>
          <w:p w14:paraId="41FF8FD0" w14:textId="0180EEE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ALLOWED_PRODUCTS_ESIM_VIRTUAL</w:t>
            </w:r>
          </w:p>
        </w:tc>
        <w:tc>
          <w:tcPr>
            <w:tcW w:w="6379" w:type="dxa"/>
          </w:tcPr>
          <w:p w14:paraId="043CF2A3" w14:textId="735C8E5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Virtual-eSIM inventory items</w:t>
            </w:r>
          </w:p>
        </w:tc>
      </w:tr>
      <w:tr w:rsidR="00F529F6" w:rsidRPr="006A7BB4" w14:paraId="080BC461" w14:textId="77777777" w:rsidTr="00426AA2">
        <w:trPr>
          <w:trHeight w:val="240"/>
        </w:trPr>
        <w:tc>
          <w:tcPr>
            <w:tcW w:w="2547" w:type="dxa"/>
          </w:tcPr>
          <w:p w14:paraId="59C2C72A" w14:textId="4A596FF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ALLOWED_PRODUCTS_ESIM_VOUCHER</w:t>
            </w:r>
          </w:p>
        </w:tc>
        <w:tc>
          <w:tcPr>
            <w:tcW w:w="6379" w:type="dxa"/>
          </w:tcPr>
          <w:p w14:paraId="205F6E00" w14:textId="26AA514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Voucher-eSIM inventory items</w:t>
            </w:r>
          </w:p>
        </w:tc>
      </w:tr>
      <w:tr w:rsidR="00F529F6" w:rsidRPr="006A7BB4" w14:paraId="226153C7" w14:textId="77777777" w:rsidTr="00426AA2">
        <w:trPr>
          <w:trHeight w:val="240"/>
        </w:trPr>
        <w:tc>
          <w:tcPr>
            <w:tcW w:w="2547" w:type="dxa"/>
          </w:tcPr>
          <w:p w14:paraId="46797090" w14:textId="6428B649"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ALLOWED_PRODUCTS_F200</w:t>
            </w:r>
          </w:p>
        </w:tc>
        <w:tc>
          <w:tcPr>
            <w:tcW w:w="6379" w:type="dxa"/>
          </w:tcPr>
          <w:p w14:paraId="3BE02E69" w14:textId="155865C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F200 source</w:t>
            </w:r>
          </w:p>
        </w:tc>
      </w:tr>
      <w:tr w:rsidR="00F529F6" w:rsidRPr="006A7BB4" w14:paraId="4D252C9C" w14:textId="77777777" w:rsidTr="00426AA2">
        <w:trPr>
          <w:trHeight w:val="240"/>
        </w:trPr>
        <w:tc>
          <w:tcPr>
            <w:tcW w:w="2547" w:type="dxa"/>
          </w:tcPr>
          <w:p w14:paraId="0AD7C6C6" w14:textId="08E6013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ALLOWED_PRODUCTS_F201</w:t>
            </w:r>
          </w:p>
        </w:tc>
        <w:tc>
          <w:tcPr>
            <w:tcW w:w="6379" w:type="dxa"/>
          </w:tcPr>
          <w:p w14:paraId="12F1465E" w14:textId="0672C6E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F201 source</w:t>
            </w:r>
          </w:p>
        </w:tc>
      </w:tr>
      <w:tr w:rsidR="00F529F6" w:rsidRPr="006A7BB4" w14:paraId="5F6A43EB" w14:textId="77777777" w:rsidTr="00426AA2">
        <w:trPr>
          <w:trHeight w:val="240"/>
        </w:trPr>
        <w:tc>
          <w:tcPr>
            <w:tcW w:w="2547" w:type="dxa"/>
          </w:tcPr>
          <w:p w14:paraId="262D39CF" w14:textId="7ACA382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ALLOWED_PRODUCTS_HW</w:t>
            </w:r>
          </w:p>
        </w:tc>
        <w:tc>
          <w:tcPr>
            <w:tcW w:w="6379" w:type="dxa"/>
          </w:tcPr>
          <w:p w14:paraId="300F8B93" w14:textId="2DCB1FA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hardware inventory items</w:t>
            </w:r>
          </w:p>
        </w:tc>
      </w:tr>
      <w:tr w:rsidR="00F529F6" w:rsidRPr="006A7BB4" w14:paraId="2ADD202B" w14:textId="77777777" w:rsidTr="00426AA2">
        <w:trPr>
          <w:trHeight w:val="240"/>
        </w:trPr>
        <w:tc>
          <w:tcPr>
            <w:tcW w:w="2547" w:type="dxa"/>
          </w:tcPr>
          <w:p w14:paraId="0ABC6D16" w14:textId="3AD93CC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ALLOWED_PRODUCTS_S100</w:t>
            </w:r>
          </w:p>
        </w:tc>
        <w:tc>
          <w:tcPr>
            <w:tcW w:w="6379" w:type="dxa"/>
          </w:tcPr>
          <w:p w14:paraId="79B188E1" w14:textId="26DC51B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S100 source</w:t>
            </w:r>
          </w:p>
        </w:tc>
      </w:tr>
      <w:tr w:rsidR="00F529F6" w:rsidRPr="006A7BB4" w14:paraId="54B8BF09" w14:textId="77777777" w:rsidTr="00426AA2">
        <w:trPr>
          <w:trHeight w:val="240"/>
        </w:trPr>
        <w:tc>
          <w:tcPr>
            <w:tcW w:w="2547" w:type="dxa"/>
          </w:tcPr>
          <w:p w14:paraId="0EFB5B92" w14:textId="3AFEA8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ALLOWED_PRODUCTS_S102</w:t>
            </w:r>
          </w:p>
        </w:tc>
        <w:tc>
          <w:tcPr>
            <w:tcW w:w="6379" w:type="dxa"/>
          </w:tcPr>
          <w:p w14:paraId="5BF4ADB4" w14:textId="146D0BD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S102 source</w:t>
            </w:r>
          </w:p>
        </w:tc>
      </w:tr>
      <w:tr w:rsidR="00F529F6" w:rsidRPr="006A7BB4" w14:paraId="38CA53A6" w14:textId="77777777" w:rsidTr="00426AA2">
        <w:trPr>
          <w:trHeight w:val="240"/>
        </w:trPr>
        <w:tc>
          <w:tcPr>
            <w:tcW w:w="2547" w:type="dxa"/>
          </w:tcPr>
          <w:p w14:paraId="4E85A4A5" w14:textId="569E342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ALLOWED_PRODUCTS_S104</w:t>
            </w:r>
          </w:p>
        </w:tc>
        <w:tc>
          <w:tcPr>
            <w:tcW w:w="6379" w:type="dxa"/>
          </w:tcPr>
          <w:p w14:paraId="780A28C0" w14:textId="42ABB40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S104 source</w:t>
            </w:r>
          </w:p>
        </w:tc>
      </w:tr>
      <w:tr w:rsidR="00F529F6" w:rsidRPr="006A7BB4" w14:paraId="54F7B5C4" w14:textId="77777777" w:rsidTr="00426AA2">
        <w:trPr>
          <w:trHeight w:val="240"/>
        </w:trPr>
        <w:tc>
          <w:tcPr>
            <w:tcW w:w="2547" w:type="dxa"/>
          </w:tcPr>
          <w:p w14:paraId="73E91320" w14:textId="0E44D10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ALLOWED_PRODUCTS_S105</w:t>
            </w:r>
          </w:p>
        </w:tc>
        <w:tc>
          <w:tcPr>
            <w:tcW w:w="6379" w:type="dxa"/>
          </w:tcPr>
          <w:p w14:paraId="4F8FA69D" w14:textId="10FC4B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S105 source</w:t>
            </w:r>
          </w:p>
        </w:tc>
      </w:tr>
      <w:tr w:rsidR="00F529F6" w:rsidRPr="006A7BB4" w14:paraId="51AF78A1" w14:textId="77777777" w:rsidTr="00426AA2">
        <w:trPr>
          <w:trHeight w:val="240"/>
        </w:trPr>
        <w:tc>
          <w:tcPr>
            <w:tcW w:w="2547" w:type="dxa"/>
          </w:tcPr>
          <w:p w14:paraId="3E050D26" w14:textId="0112FCB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ALLOWED_PRODUCTS_S106</w:t>
            </w:r>
          </w:p>
        </w:tc>
        <w:tc>
          <w:tcPr>
            <w:tcW w:w="6379" w:type="dxa"/>
          </w:tcPr>
          <w:p w14:paraId="62D648B0" w14:textId="3DDEC39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S106 source</w:t>
            </w:r>
          </w:p>
        </w:tc>
      </w:tr>
      <w:tr w:rsidR="00F529F6" w:rsidRPr="006A7BB4" w14:paraId="4BEE2A55" w14:textId="77777777" w:rsidTr="00426AA2">
        <w:trPr>
          <w:trHeight w:val="240"/>
        </w:trPr>
        <w:tc>
          <w:tcPr>
            <w:tcW w:w="2547" w:type="dxa"/>
          </w:tcPr>
          <w:p w14:paraId="53B39985" w14:textId="5075BA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ALLOWED_PRODUCTS_S107</w:t>
            </w:r>
          </w:p>
        </w:tc>
        <w:tc>
          <w:tcPr>
            <w:tcW w:w="6379" w:type="dxa"/>
          </w:tcPr>
          <w:p w14:paraId="2C1565C6" w14:textId="6210BA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S107 source</w:t>
            </w:r>
          </w:p>
        </w:tc>
      </w:tr>
      <w:tr w:rsidR="00F529F6" w:rsidRPr="006A7BB4" w14:paraId="298133CA" w14:textId="77777777" w:rsidTr="00426AA2">
        <w:trPr>
          <w:trHeight w:val="240"/>
        </w:trPr>
        <w:tc>
          <w:tcPr>
            <w:tcW w:w="2547" w:type="dxa"/>
          </w:tcPr>
          <w:p w14:paraId="0ADACAB6" w14:textId="4F8BCE1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lastRenderedPageBreak/>
              <w:t>ALLOWED_PRODUCTS_S108</w:t>
            </w:r>
          </w:p>
        </w:tc>
        <w:tc>
          <w:tcPr>
            <w:tcW w:w="6379" w:type="dxa"/>
          </w:tcPr>
          <w:p w14:paraId="069F54B4" w14:textId="568806C5"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S108 source</w:t>
            </w:r>
          </w:p>
        </w:tc>
      </w:tr>
      <w:tr w:rsidR="00F529F6" w:rsidRPr="006A7BB4" w14:paraId="437AD7D8" w14:textId="77777777" w:rsidTr="00426AA2">
        <w:trPr>
          <w:trHeight w:val="240"/>
        </w:trPr>
        <w:tc>
          <w:tcPr>
            <w:tcW w:w="2547" w:type="dxa"/>
          </w:tcPr>
          <w:p w14:paraId="5CACA146" w14:textId="416D63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ALLOWED_PRODUCTS_S109</w:t>
            </w:r>
          </w:p>
        </w:tc>
        <w:tc>
          <w:tcPr>
            <w:tcW w:w="6379" w:type="dxa"/>
          </w:tcPr>
          <w:p w14:paraId="65B3F2EA" w14:textId="1E8A35C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S109 source</w:t>
            </w:r>
          </w:p>
        </w:tc>
      </w:tr>
      <w:tr w:rsidR="00F529F6" w:rsidRPr="006A7BB4" w14:paraId="3CA473F3" w14:textId="77777777" w:rsidTr="00426AA2">
        <w:trPr>
          <w:trHeight w:val="240"/>
        </w:trPr>
        <w:tc>
          <w:tcPr>
            <w:tcW w:w="2547" w:type="dxa"/>
          </w:tcPr>
          <w:p w14:paraId="5AB75554" w14:textId="1C7DD3C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ALLOWED_PRODUCTS_V2</w:t>
            </w:r>
          </w:p>
        </w:tc>
        <w:tc>
          <w:tcPr>
            <w:tcW w:w="6379" w:type="dxa"/>
          </w:tcPr>
          <w:p w14:paraId="46516BE1" w14:textId="5B18A1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V2 source</w:t>
            </w:r>
          </w:p>
        </w:tc>
      </w:tr>
      <w:tr w:rsidR="00F529F6" w:rsidRPr="006A7BB4" w14:paraId="4BBD279D" w14:textId="77777777" w:rsidTr="00426AA2">
        <w:trPr>
          <w:trHeight w:val="240"/>
        </w:trPr>
        <w:tc>
          <w:tcPr>
            <w:tcW w:w="2547" w:type="dxa"/>
          </w:tcPr>
          <w:p w14:paraId="0C01099F" w14:textId="223121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ALLOWED_PRODUCTS_V4</w:t>
            </w:r>
          </w:p>
        </w:tc>
        <w:tc>
          <w:tcPr>
            <w:tcW w:w="6379" w:type="dxa"/>
          </w:tcPr>
          <w:p w14:paraId="1EDAD229" w14:textId="4C517D6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V4 source</w:t>
            </w:r>
          </w:p>
        </w:tc>
      </w:tr>
      <w:tr w:rsidR="00F529F6" w:rsidRPr="006A7BB4" w14:paraId="42E40DA6" w14:textId="77777777" w:rsidTr="00426AA2">
        <w:trPr>
          <w:trHeight w:val="240"/>
        </w:trPr>
        <w:tc>
          <w:tcPr>
            <w:tcW w:w="2547" w:type="dxa"/>
          </w:tcPr>
          <w:p w14:paraId="32A59F22" w14:textId="51CDC15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INIT_ORGANIZATIONS</w:t>
            </w:r>
          </w:p>
        </w:tc>
        <w:tc>
          <w:tcPr>
            <w:tcW w:w="6379" w:type="dxa"/>
          </w:tcPr>
          <w:p w14:paraId="16D6A0D0" w14:textId="63DC466D" w:rsidR="00F529F6" w:rsidRPr="00AF0412" w:rsidRDefault="00E8097C"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 allowed EBS organizations</w:t>
            </w:r>
          </w:p>
        </w:tc>
      </w:tr>
      <w:tr w:rsidR="00F529F6" w:rsidRPr="006A7BB4" w14:paraId="74401E55" w14:textId="77777777" w:rsidTr="00426AA2">
        <w:trPr>
          <w:trHeight w:val="240"/>
        </w:trPr>
        <w:tc>
          <w:tcPr>
            <w:tcW w:w="2547" w:type="dxa"/>
          </w:tcPr>
          <w:p w14:paraId="41EC7B16" w14:textId="5D7E393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SIMTYPE_DEFAULT_PRODUCT</w:t>
            </w:r>
          </w:p>
        </w:tc>
        <w:tc>
          <w:tcPr>
            <w:tcW w:w="6379" w:type="dxa"/>
          </w:tcPr>
          <w:p w14:paraId="7D1CCC50" w14:textId="08E1E4A9" w:rsidR="00220F70"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w:t>
            </w:r>
            <w:r>
              <w:rPr>
                <w:rFonts w:ascii="Consolas" w:hAnsi="Consolas" w:cs="Arial"/>
                <w:b w:val="0"/>
                <w:bCs/>
                <w:sz w:val="20"/>
                <w:szCs w:val="20"/>
                <w:lang w:val="en-US"/>
              </w:rPr>
              <w:t>IM_TYPE</w:t>
            </w:r>
            <w:r w:rsidRPr="00E8097C">
              <w:rPr>
                <w:rFonts w:ascii="Consolas" w:hAnsi="Consolas" w:cs="Arial"/>
                <w:b w:val="0"/>
                <w:bCs/>
                <w:sz w:val="20"/>
                <w:szCs w:val="20"/>
                <w:lang w:val="en-US"/>
              </w:rPr>
              <w:t>&gt;=&lt;EBS_</w:t>
            </w:r>
            <w:r w:rsidR="00A42EC1">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283AD668" w14:textId="1DB2F965" w:rsidR="00F529F6" w:rsidRPr="00AF0412"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w:t>
            </w:r>
            <w:r w:rsidR="00A42EC1">
              <w:rPr>
                <w:rFonts w:ascii="Arial" w:hAnsi="Arial" w:cs="Arial"/>
                <w:b w:val="0"/>
                <w:bCs/>
                <w:sz w:val="20"/>
                <w:szCs w:val="20"/>
                <w:lang w:val="en-US"/>
              </w:rPr>
              <w:t>products</w:t>
            </w:r>
            <w:r>
              <w:rPr>
                <w:rFonts w:ascii="Arial" w:hAnsi="Arial" w:cs="Arial"/>
                <w:b w:val="0"/>
                <w:bCs/>
                <w:sz w:val="20"/>
                <w:szCs w:val="20"/>
                <w:lang w:val="en-US"/>
              </w:rPr>
              <w:t xml:space="preserve"> for inventory items with given SIM type.</w:t>
            </w:r>
          </w:p>
        </w:tc>
      </w:tr>
      <w:tr w:rsidR="00E8097C" w:rsidRPr="006A7BB4" w14:paraId="2C552E16" w14:textId="77777777" w:rsidTr="00426AA2">
        <w:trPr>
          <w:trHeight w:val="240"/>
        </w:trPr>
        <w:tc>
          <w:tcPr>
            <w:tcW w:w="2547" w:type="dxa"/>
          </w:tcPr>
          <w:p w14:paraId="5AD898D1" w14:textId="4E659EF6"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SRC_DEFAULT_ORGANIZATION</w:t>
            </w:r>
          </w:p>
        </w:tc>
        <w:tc>
          <w:tcPr>
            <w:tcW w:w="6379" w:type="dxa"/>
          </w:tcPr>
          <w:p w14:paraId="2719B6A2" w14:textId="375C8D29"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SOURCE&gt;=&lt;EBS_ORG&gt;</w:t>
            </w:r>
            <w:r>
              <w:rPr>
                <w:rFonts w:ascii="Arial" w:hAnsi="Arial" w:cs="Arial"/>
                <w:b w:val="0"/>
                <w:bCs/>
                <w:sz w:val="20"/>
                <w:szCs w:val="20"/>
                <w:lang w:val="en-US"/>
              </w:rPr>
              <w:t>.</w:t>
            </w:r>
          </w:p>
          <w:p w14:paraId="426B602B" w14:textId="0A8FB7A5" w:rsidR="00E8097C" w:rsidRPr="00AF0412" w:rsidRDefault="00AE13BE"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w:t>
            </w:r>
            <w:r w:rsidR="00E8097C">
              <w:rPr>
                <w:rFonts w:ascii="Arial" w:hAnsi="Arial" w:cs="Arial"/>
                <w:b w:val="0"/>
                <w:bCs/>
                <w:sz w:val="20"/>
                <w:szCs w:val="20"/>
                <w:lang w:val="en-US"/>
              </w:rPr>
              <w:t xml:space="preserve"> default EBS organization for inventory </w:t>
            </w:r>
            <w:r w:rsidR="00220F70">
              <w:rPr>
                <w:rFonts w:ascii="Arial" w:hAnsi="Arial" w:cs="Arial"/>
                <w:b w:val="0"/>
                <w:bCs/>
                <w:sz w:val="20"/>
                <w:szCs w:val="20"/>
                <w:lang w:val="en-US"/>
              </w:rPr>
              <w:t>items with given source.</w:t>
            </w:r>
          </w:p>
        </w:tc>
      </w:tr>
      <w:tr w:rsidR="00E8097C" w:rsidRPr="006A7BB4" w14:paraId="0B7C3C01" w14:textId="77777777" w:rsidTr="00426AA2">
        <w:trPr>
          <w:trHeight w:val="240"/>
        </w:trPr>
        <w:tc>
          <w:tcPr>
            <w:tcW w:w="2547" w:type="dxa"/>
          </w:tcPr>
          <w:p w14:paraId="5AD5BB03" w14:textId="2B90351C"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SRC_DEFAULT_PRODUCT</w:t>
            </w:r>
          </w:p>
        </w:tc>
        <w:tc>
          <w:tcPr>
            <w:tcW w:w="6379" w:type="dxa"/>
          </w:tcPr>
          <w:p w14:paraId="6FECA0C2" w14:textId="3FD3A0D5"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pairs in format</w:t>
            </w:r>
            <w:r w:rsidR="00220F70">
              <w:rPr>
                <w:rFonts w:ascii="Arial" w:hAnsi="Arial" w:cs="Arial"/>
                <w:b w:val="0"/>
                <w:bCs/>
                <w:sz w:val="20"/>
                <w:szCs w:val="20"/>
                <w:lang w:val="en-US"/>
              </w:rPr>
              <w:t xml:space="preserve">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w:t>
            </w:r>
            <w:r>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547444B2" w14:textId="529CDA4C" w:rsidR="00E8097C" w:rsidRPr="00AF0412"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products for inventory </w:t>
            </w:r>
            <w:r w:rsidR="00220F70">
              <w:rPr>
                <w:rFonts w:ascii="Arial" w:hAnsi="Arial" w:cs="Arial"/>
                <w:b w:val="0"/>
                <w:bCs/>
                <w:sz w:val="20"/>
                <w:szCs w:val="20"/>
                <w:lang w:val="en-US"/>
              </w:rPr>
              <w:t>items with</w:t>
            </w:r>
            <w:r>
              <w:rPr>
                <w:rFonts w:ascii="Arial" w:hAnsi="Arial" w:cs="Arial"/>
                <w:b w:val="0"/>
                <w:bCs/>
                <w:sz w:val="20"/>
                <w:szCs w:val="20"/>
                <w:lang w:val="en-US"/>
              </w:rPr>
              <w:t xml:space="preserve"> given source.</w:t>
            </w:r>
          </w:p>
        </w:tc>
      </w:tr>
      <w:tr w:rsidR="00E8097C" w:rsidRPr="006A7BB4" w14:paraId="23986C2D" w14:textId="77777777" w:rsidTr="00426AA2">
        <w:trPr>
          <w:trHeight w:val="240"/>
        </w:trPr>
        <w:tc>
          <w:tcPr>
            <w:tcW w:w="2547" w:type="dxa"/>
          </w:tcPr>
          <w:p w14:paraId="3816B5F3" w14:textId="565242AB"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UPLOAD_TIMEOUT_SEC</w:t>
            </w:r>
          </w:p>
        </w:tc>
        <w:tc>
          <w:tcPr>
            <w:tcW w:w="6379" w:type="dxa"/>
          </w:tcPr>
          <w:p w14:paraId="3969FABD" w14:textId="77777777" w:rsidR="007B66DC" w:rsidRDefault="00316DFD"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EBS Upload concurrent job processing timeout interval. </w:t>
            </w:r>
            <w:r w:rsidRPr="00AF0412">
              <w:rPr>
                <w:rFonts w:ascii="Arial" w:hAnsi="Arial" w:cs="Arial"/>
                <w:b w:val="0"/>
                <w:bCs/>
                <w:sz w:val="20"/>
                <w:szCs w:val="20"/>
                <w:lang w:val="en-US"/>
              </w:rPr>
              <w:t>If the operation does not finish in configured time, error will be raised</w:t>
            </w:r>
            <w:r w:rsidR="005E2838">
              <w:rPr>
                <w:rFonts w:ascii="Arial" w:hAnsi="Arial" w:cs="Arial"/>
                <w:b w:val="0"/>
                <w:bCs/>
                <w:sz w:val="20"/>
                <w:szCs w:val="20"/>
                <w:lang w:val="en-US"/>
              </w:rPr>
              <w:t>.</w:t>
            </w:r>
          </w:p>
          <w:p w14:paraId="5A4EFEF9" w14:textId="5F89002A" w:rsidR="005E2838" w:rsidRPr="00AF0412" w:rsidRDefault="003B74B5"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set</w:t>
            </w:r>
            <w:r w:rsidR="005E2838">
              <w:rPr>
                <w:rFonts w:ascii="Arial" w:hAnsi="Arial" w:cs="Arial"/>
                <w:b w:val="0"/>
                <w:bCs/>
                <w:sz w:val="20"/>
                <w:szCs w:val="20"/>
                <w:lang w:val="en-US"/>
              </w:rPr>
              <w:t xml:space="preserve"> to </w:t>
            </w:r>
            <w:r w:rsidRPr="003B74B5">
              <w:rPr>
                <w:rFonts w:ascii="Consolas" w:hAnsi="Consolas" w:cs="Arial"/>
                <w:b w:val="0"/>
                <w:bCs/>
                <w:sz w:val="20"/>
                <w:szCs w:val="20"/>
                <w:lang w:val="en-US"/>
              </w:rPr>
              <w:t>NULL</w:t>
            </w:r>
            <w:r>
              <w:rPr>
                <w:rFonts w:ascii="Arial" w:hAnsi="Arial" w:cs="Arial"/>
                <w:b w:val="0"/>
                <w:bCs/>
                <w:sz w:val="20"/>
                <w:szCs w:val="20"/>
                <w:lang w:val="en-US"/>
              </w:rPr>
              <w:t xml:space="preserve"> or </w:t>
            </w:r>
            <w:r w:rsidR="005E2838" w:rsidRPr="003B74B5">
              <w:rPr>
                <w:rFonts w:ascii="Consolas" w:hAnsi="Consolas" w:cs="Arial"/>
                <w:b w:val="0"/>
                <w:bCs/>
                <w:sz w:val="20"/>
                <w:szCs w:val="20"/>
                <w:lang w:val="en-US"/>
              </w:rPr>
              <w:t>0</w:t>
            </w:r>
            <w:r w:rsidR="005E2838">
              <w:rPr>
                <w:rFonts w:ascii="Arial" w:hAnsi="Arial" w:cs="Arial"/>
                <w:b w:val="0"/>
                <w:bCs/>
                <w:sz w:val="20"/>
                <w:szCs w:val="20"/>
                <w:lang w:val="en-US"/>
              </w:rPr>
              <w:t xml:space="preserve">, default value </w:t>
            </w:r>
            <w:r w:rsidR="005E2838" w:rsidRPr="003B74B5">
              <w:rPr>
                <w:rFonts w:ascii="Consolas" w:hAnsi="Consolas" w:cs="Arial"/>
                <w:b w:val="0"/>
                <w:bCs/>
                <w:sz w:val="20"/>
                <w:szCs w:val="20"/>
                <w:lang w:val="en-US"/>
              </w:rPr>
              <w:t>900</w:t>
            </w:r>
            <w:r w:rsidR="005E2838">
              <w:rPr>
                <w:rFonts w:ascii="Arial" w:hAnsi="Arial" w:cs="Arial"/>
                <w:b w:val="0"/>
                <w:bCs/>
                <w:sz w:val="20"/>
                <w:szCs w:val="20"/>
                <w:lang w:val="en-US"/>
              </w:rPr>
              <w:t xml:space="preserve"> (15 minutes) will be used</w:t>
            </w:r>
          </w:p>
        </w:tc>
      </w:tr>
    </w:tbl>
    <w:p w14:paraId="24A91B23" w14:textId="77777777" w:rsidR="00A02702" w:rsidRDefault="00A02702" w:rsidP="008B1251">
      <w:pPr>
        <w:rPr>
          <w:highlight w:val="yellow"/>
        </w:rPr>
      </w:pPr>
    </w:p>
    <w:p w14:paraId="11E2B2E9" w14:textId="3D120CF1" w:rsidR="00AE13BE" w:rsidRPr="006A7BB4" w:rsidRDefault="00AE13BE" w:rsidP="00323A58">
      <w:pPr>
        <w:pStyle w:val="Nadpis5"/>
      </w:pPr>
      <w:bookmarkStart w:id="925" w:name="_Toc222406158"/>
      <w:r>
        <w:t>Configuration Entries – InstantLink Specific Section</w:t>
      </w:r>
      <w:bookmarkEnd w:id="925"/>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55FD5493" w14:textId="77777777" w:rsidTr="00426AA2">
        <w:trPr>
          <w:trHeight w:val="490"/>
        </w:trPr>
        <w:tc>
          <w:tcPr>
            <w:tcW w:w="8926" w:type="dxa"/>
            <w:gridSpan w:val="2"/>
            <w:shd w:val="clear" w:color="auto" w:fill="D9D9D9" w:themeFill="background1" w:themeFillShade="D9"/>
            <w:vAlign w:val="center"/>
          </w:tcPr>
          <w:p w14:paraId="3E57F377"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AF07675" w14:textId="768A711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E13BE" w:rsidRPr="006A7BB4" w14:paraId="006D0CE0" w14:textId="77777777" w:rsidTr="00426AA2">
        <w:trPr>
          <w:trHeight w:val="92"/>
        </w:trPr>
        <w:tc>
          <w:tcPr>
            <w:tcW w:w="2547" w:type="dxa"/>
            <w:shd w:val="clear" w:color="auto" w:fill="D9D9D9" w:themeFill="background1" w:themeFillShade="D9"/>
            <w:vAlign w:val="center"/>
          </w:tcPr>
          <w:p w14:paraId="45EB7FE5" w14:textId="77777777" w:rsidR="00AE13BE" w:rsidRPr="00AF0412" w:rsidRDefault="00AE13BE"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69655F8" w14:textId="77777777" w:rsidR="00AE13BE" w:rsidRPr="00AF0412" w:rsidRDefault="00AE13BE"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80F64" w:rsidRPr="006A7BB4" w14:paraId="2272517D" w14:textId="77777777" w:rsidTr="00180F64">
        <w:trPr>
          <w:trHeight w:val="92"/>
        </w:trPr>
        <w:tc>
          <w:tcPr>
            <w:tcW w:w="2547" w:type="dxa"/>
          </w:tcPr>
          <w:p w14:paraId="2461381F" w14:textId="651E31DB" w:rsidR="00180F64" w:rsidRPr="00AF0412" w:rsidRDefault="00180F64" w:rsidP="00180F64">
            <w:pPr>
              <w:pStyle w:val="TableHead"/>
              <w:numPr>
                <w:ilvl w:val="0"/>
                <w:numId w:val="0"/>
              </w:numPr>
              <w:rPr>
                <w:rFonts w:ascii="Consolas" w:hAnsi="Consolas" w:cs="Arial"/>
                <w:sz w:val="20"/>
                <w:szCs w:val="20"/>
                <w:lang w:val="en-US"/>
              </w:rPr>
            </w:pPr>
            <w:r w:rsidRPr="00180F64">
              <w:rPr>
                <w:rFonts w:ascii="Consolas" w:hAnsi="Consolas"/>
                <w:b w:val="0"/>
                <w:bCs/>
                <w:sz w:val="20"/>
                <w:szCs w:val="20"/>
              </w:rPr>
              <w:t>FAIL_REQUESTS_IN_DEBUG_MODE</w:t>
            </w:r>
          </w:p>
        </w:tc>
        <w:tc>
          <w:tcPr>
            <w:tcW w:w="6379" w:type="dxa"/>
          </w:tcPr>
          <w:p w14:paraId="77432395" w14:textId="344F1B76"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Use to alter request status in InstantLink Batch API. </w:t>
            </w:r>
          </w:p>
          <w:p w14:paraId="176FBAFC" w14:textId="77777777" w:rsidR="00180F64" w:rsidRDefault="00180F64" w:rsidP="00180F64">
            <w:pPr>
              <w:pStyle w:val="TableHead"/>
              <w:numPr>
                <w:ilvl w:val="0"/>
                <w:numId w:val="0"/>
              </w:numPr>
              <w:rPr>
                <w:rFonts w:ascii="Arial" w:hAnsi="Arial" w:cs="Arial"/>
                <w:b w:val="0"/>
                <w:bCs/>
                <w:sz w:val="20"/>
                <w:szCs w:val="20"/>
                <w:lang w:val="en-US"/>
              </w:rPr>
            </w:pPr>
            <w:r w:rsidRPr="00180F64">
              <w:rPr>
                <w:rFonts w:ascii="Arial" w:hAnsi="Arial" w:cs="Arial"/>
                <w:b w:val="0"/>
                <w:bCs/>
                <w:sz w:val="20"/>
                <w:szCs w:val="20"/>
                <w:lang w:val="en-US"/>
              </w:rPr>
              <w:t xml:space="preserve">If set to </w:t>
            </w:r>
            <w:r w:rsidRPr="00180F64">
              <w:rPr>
                <w:rFonts w:ascii="Consolas" w:hAnsi="Consolas" w:cs="Arial"/>
                <w:b w:val="0"/>
                <w:bCs/>
                <w:sz w:val="20"/>
                <w:szCs w:val="20"/>
                <w:lang w:val="en-US"/>
              </w:rPr>
              <w:t>1</w:t>
            </w:r>
            <w:r w:rsidRPr="00180F64">
              <w:rPr>
                <w:rFonts w:ascii="Arial" w:hAnsi="Arial" w:cs="Arial"/>
                <w:b w:val="0"/>
                <w:bCs/>
                <w:sz w:val="20"/>
                <w:szCs w:val="20"/>
                <w:lang w:val="en-US"/>
              </w:rPr>
              <w:t>, all</w:t>
            </w:r>
            <w:r>
              <w:rPr>
                <w:rFonts w:ascii="Consolas" w:hAnsi="Consolas" w:cs="Arial"/>
                <w:b w:val="0"/>
                <w:bCs/>
                <w:sz w:val="20"/>
                <w:szCs w:val="20"/>
                <w:lang w:val="en-US"/>
              </w:rPr>
              <w:t xml:space="preserve"> </w:t>
            </w:r>
            <w:r>
              <w:rPr>
                <w:rFonts w:ascii="Arial" w:hAnsi="Arial" w:cs="Arial"/>
                <w:b w:val="0"/>
                <w:bCs/>
                <w:sz w:val="20"/>
                <w:szCs w:val="20"/>
                <w:lang w:val="en-US"/>
              </w:rPr>
              <w:t>requests are inserted with status = ‘</w:t>
            </w:r>
            <w:r w:rsidRPr="00180F64">
              <w:rPr>
                <w:rFonts w:ascii="Consolas" w:hAnsi="Consolas"/>
                <w:b w:val="0"/>
                <w:bCs/>
                <w:sz w:val="20"/>
                <w:szCs w:val="20"/>
              </w:rPr>
              <w:t>F</w:t>
            </w:r>
            <w:r>
              <w:rPr>
                <w:rFonts w:ascii="Arial" w:hAnsi="Arial" w:cs="Arial"/>
                <w:b w:val="0"/>
                <w:bCs/>
                <w:sz w:val="20"/>
                <w:szCs w:val="20"/>
                <w:lang w:val="en-US"/>
              </w:rPr>
              <w:t>’ (Failed).</w:t>
            </w:r>
          </w:p>
          <w:p w14:paraId="40B2B263" w14:textId="34652259" w:rsidR="00180F64" w:rsidRP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Only considered when the application was started in debug mode.</w:t>
            </w:r>
          </w:p>
        </w:tc>
      </w:tr>
      <w:tr w:rsidR="00180F64" w:rsidRPr="006A7BB4" w14:paraId="2E0873E2" w14:textId="77777777" w:rsidTr="00426AA2">
        <w:trPr>
          <w:trHeight w:val="240"/>
        </w:trPr>
        <w:tc>
          <w:tcPr>
            <w:tcW w:w="2547" w:type="dxa"/>
          </w:tcPr>
          <w:p w14:paraId="72939190" w14:textId="405DAB09" w:rsidR="00180F64" w:rsidRPr="00AE13BE" w:rsidRDefault="00180F64" w:rsidP="00180F64">
            <w:pPr>
              <w:pStyle w:val="TableHead"/>
              <w:numPr>
                <w:ilvl w:val="0"/>
                <w:numId w:val="0"/>
              </w:numPr>
              <w:rPr>
                <w:rFonts w:ascii="Consolas" w:hAnsi="Consolas" w:cs="Arial"/>
                <w:b w:val="0"/>
                <w:bCs/>
                <w:sz w:val="20"/>
                <w:szCs w:val="20"/>
                <w:lang w:val="en-US"/>
              </w:rPr>
            </w:pPr>
            <w:r w:rsidRPr="00AE13BE">
              <w:rPr>
                <w:rFonts w:ascii="Consolas" w:hAnsi="Consolas"/>
                <w:b w:val="0"/>
                <w:bCs/>
                <w:sz w:val="20"/>
                <w:szCs w:val="20"/>
              </w:rPr>
              <w:t>IMS_SUFFIX</w:t>
            </w:r>
          </w:p>
        </w:tc>
        <w:tc>
          <w:tcPr>
            <w:tcW w:w="6379" w:type="dxa"/>
          </w:tcPr>
          <w:p w14:paraId="22443741" w14:textId="5998ED29"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w:t>
            </w:r>
          </w:p>
        </w:tc>
      </w:tr>
      <w:tr w:rsidR="00180F64" w:rsidRPr="006A7BB4" w14:paraId="52BEE523" w14:textId="77777777" w:rsidTr="00426AA2">
        <w:trPr>
          <w:trHeight w:val="240"/>
        </w:trPr>
        <w:tc>
          <w:tcPr>
            <w:tcW w:w="2547" w:type="dxa"/>
          </w:tcPr>
          <w:p w14:paraId="15527295" w14:textId="64773D20" w:rsidR="00180F64" w:rsidRPr="0034732F" w:rsidRDefault="00180F64" w:rsidP="00180F64">
            <w:pPr>
              <w:pStyle w:val="TableHead"/>
              <w:numPr>
                <w:ilvl w:val="0"/>
                <w:numId w:val="0"/>
              </w:numPr>
              <w:rPr>
                <w:rFonts w:ascii="Consolas" w:hAnsi="Consolas"/>
                <w:b w:val="0"/>
                <w:bCs/>
                <w:strike/>
                <w:sz w:val="20"/>
                <w:szCs w:val="20"/>
              </w:rPr>
            </w:pPr>
            <w:r w:rsidRPr="0034732F">
              <w:rPr>
                <w:rFonts w:ascii="Consolas" w:hAnsi="Consolas"/>
                <w:b w:val="0"/>
                <w:bCs/>
                <w:strike/>
                <w:sz w:val="20"/>
                <w:szCs w:val="20"/>
              </w:rPr>
              <w:t>IMS_SUFFIX_V2</w:t>
            </w:r>
          </w:p>
        </w:tc>
        <w:tc>
          <w:tcPr>
            <w:tcW w:w="6379" w:type="dxa"/>
          </w:tcPr>
          <w:p w14:paraId="5BCAF044" w14:textId="4B8B11A0" w:rsidR="00180F64" w:rsidRPr="0034732F" w:rsidRDefault="00180F64" w:rsidP="00180F64">
            <w:pPr>
              <w:pStyle w:val="TableHead"/>
              <w:numPr>
                <w:ilvl w:val="0"/>
                <w:numId w:val="0"/>
              </w:numPr>
              <w:rPr>
                <w:rFonts w:ascii="Arial" w:hAnsi="Arial" w:cs="Arial"/>
                <w:b w:val="0"/>
                <w:bCs/>
                <w:strike/>
                <w:sz w:val="20"/>
                <w:szCs w:val="20"/>
                <w:lang w:val="en-US"/>
              </w:rPr>
            </w:pPr>
            <w:r w:rsidRPr="0034732F">
              <w:rPr>
                <w:rFonts w:ascii="Arial" w:hAnsi="Arial" w:cs="Arial"/>
                <w:b w:val="0"/>
                <w:bCs/>
                <w:strike/>
                <w:sz w:val="20"/>
                <w:szCs w:val="20"/>
                <w:lang w:val="en-US"/>
              </w:rPr>
              <w:t>Default IMS suffix value for V2 inventory items</w:t>
            </w:r>
          </w:p>
          <w:p w14:paraId="17026A90" w14:textId="2C24B4C6" w:rsidR="00180F64" w:rsidRPr="0034732F" w:rsidRDefault="00180F64" w:rsidP="00180F64">
            <w:pPr>
              <w:pStyle w:val="TableHead"/>
              <w:numPr>
                <w:ilvl w:val="0"/>
                <w:numId w:val="0"/>
              </w:numPr>
              <w:rPr>
                <w:rFonts w:ascii="Arial" w:hAnsi="Arial" w:cs="Arial"/>
                <w:b w:val="0"/>
                <w:bCs/>
                <w:i/>
                <w:iCs/>
                <w:sz w:val="20"/>
                <w:szCs w:val="20"/>
                <w:lang w:val="en-US"/>
              </w:rPr>
            </w:pPr>
            <w:r w:rsidRPr="0034732F">
              <w:rPr>
                <w:rFonts w:ascii="Arial" w:hAnsi="Arial" w:cs="Arial"/>
                <w:b w:val="0"/>
                <w:bCs/>
                <w:i/>
                <w:iCs/>
                <w:sz w:val="20"/>
                <w:szCs w:val="20"/>
                <w:lang w:val="en-US"/>
              </w:rPr>
              <w:t>2023-02-24: Deprecated</w:t>
            </w:r>
          </w:p>
        </w:tc>
      </w:tr>
      <w:tr w:rsidR="00180F64" w:rsidRPr="006A7BB4" w14:paraId="7ED9568E" w14:textId="77777777" w:rsidTr="00426AA2">
        <w:trPr>
          <w:trHeight w:val="240"/>
        </w:trPr>
        <w:tc>
          <w:tcPr>
            <w:tcW w:w="2547" w:type="dxa"/>
          </w:tcPr>
          <w:p w14:paraId="00694CDB" w14:textId="4D70F20E"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IMS_SUFFIX_V4</w:t>
            </w:r>
          </w:p>
        </w:tc>
        <w:tc>
          <w:tcPr>
            <w:tcW w:w="6379" w:type="dxa"/>
          </w:tcPr>
          <w:p w14:paraId="62B61891" w14:textId="18C75F3C"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 for V4 inventory items</w:t>
            </w:r>
          </w:p>
        </w:tc>
      </w:tr>
      <w:tr w:rsidR="00180F64" w:rsidRPr="006A7BB4" w14:paraId="43C0406E" w14:textId="77777777" w:rsidTr="00426AA2">
        <w:trPr>
          <w:trHeight w:val="240"/>
        </w:trPr>
        <w:tc>
          <w:tcPr>
            <w:tcW w:w="2547" w:type="dxa"/>
          </w:tcPr>
          <w:p w14:paraId="72DA72AE" w14:textId="0102DF7A"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NE_MAPPING</w:t>
            </w:r>
          </w:p>
        </w:tc>
        <w:tc>
          <w:tcPr>
            <w:tcW w:w="6379" w:type="dxa"/>
          </w:tcPr>
          <w:p w14:paraId="76A15929" w14:textId="08D14922"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AE13BE">
              <w:rPr>
                <w:rFonts w:ascii="Consolas" w:hAnsi="Consolas" w:cs="Arial"/>
                <w:b w:val="0"/>
                <w:bCs/>
                <w:sz w:val="20"/>
                <w:szCs w:val="20"/>
                <w:lang w:val="en-US"/>
              </w:rPr>
              <w:t>&lt;IL_SERVICE_NAME&gt;=&lt;NE_ELEMENT_ID&gt;</w:t>
            </w:r>
            <w:r>
              <w:rPr>
                <w:rFonts w:ascii="Arial" w:hAnsi="Arial" w:cs="Arial"/>
                <w:b w:val="0"/>
                <w:bCs/>
                <w:sz w:val="20"/>
                <w:szCs w:val="20"/>
                <w:lang w:val="en-US"/>
              </w:rPr>
              <w:t>.</w:t>
            </w:r>
          </w:p>
          <w:p w14:paraId="416E6908" w14:textId="1245D380"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Maps InstantLink services to network element ID’s.</w:t>
            </w:r>
          </w:p>
        </w:tc>
      </w:tr>
      <w:tr w:rsidR="00180F64" w:rsidRPr="006A7BB4" w14:paraId="4AA5D413" w14:textId="77777777" w:rsidTr="00426AA2">
        <w:trPr>
          <w:trHeight w:val="240"/>
        </w:trPr>
        <w:tc>
          <w:tcPr>
            <w:tcW w:w="2547" w:type="dxa"/>
          </w:tcPr>
          <w:p w14:paraId="4174A4B6" w14:textId="6643FD5F"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START_PICK_TIMEOUT</w:t>
            </w:r>
          </w:p>
        </w:tc>
        <w:tc>
          <w:tcPr>
            <w:tcW w:w="6379" w:type="dxa"/>
          </w:tcPr>
          <w:p w14:paraId="46F119B4" w14:textId="2C87544B"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pick interval in seconds.</w:t>
            </w:r>
          </w:p>
          <w:p w14:paraId="318D6080"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picked by InstantLink Batch Receiver in configured time, an error will be raised.</w:t>
            </w:r>
          </w:p>
          <w:p w14:paraId="32DFB169" w14:textId="15CAEA5E" w:rsidR="00180F64" w:rsidRPr="00AF0412" w:rsidRDefault="00180F64" w:rsidP="00180F64">
            <w:pPr>
              <w:pStyle w:val="TableHead"/>
              <w:numPr>
                <w:ilvl w:val="0"/>
                <w:numId w:val="0"/>
              </w:numPr>
              <w:rPr>
                <w:rFonts w:ascii="Arial" w:hAnsi="Arial" w:cs="Arial"/>
                <w:b w:val="0"/>
                <w:b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 xml:space="preserve">InstantLink </w:t>
            </w:r>
            <w:r>
              <w:rPr>
                <w:rFonts w:ascii="Arial" w:hAnsi="Arial" w:cs="Arial"/>
                <w:b w:val="0"/>
                <w:bCs/>
                <w:i/>
                <w:iCs/>
                <w:sz w:val="20"/>
                <w:szCs w:val="20"/>
                <w:lang w:val="en-US"/>
              </w:rPr>
              <w:t xml:space="preserve">Batch Receiver </w:t>
            </w:r>
            <w:r w:rsidRPr="000F43E4">
              <w:rPr>
                <w:rFonts w:ascii="Arial" w:hAnsi="Arial" w:cs="Arial"/>
                <w:b w:val="0"/>
                <w:bCs/>
                <w:i/>
                <w:iCs/>
                <w:sz w:val="20"/>
                <w:szCs w:val="20"/>
                <w:lang w:val="en-US"/>
              </w:rPr>
              <w:t>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r w:rsidR="00180F64" w:rsidRPr="006A7BB4" w14:paraId="3A21322C" w14:textId="77777777" w:rsidTr="00426AA2">
        <w:trPr>
          <w:trHeight w:val="240"/>
        </w:trPr>
        <w:tc>
          <w:tcPr>
            <w:tcW w:w="2547" w:type="dxa"/>
          </w:tcPr>
          <w:p w14:paraId="56C5A8F4" w14:textId="595C0C3D"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START_PROCESS_TIMEOUT</w:t>
            </w:r>
          </w:p>
        </w:tc>
        <w:tc>
          <w:tcPr>
            <w:tcW w:w="6379" w:type="dxa"/>
          </w:tcPr>
          <w:p w14:paraId="20A3B265" w14:textId="6DA20C83"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processing interval in seconds.</w:t>
            </w:r>
          </w:p>
          <w:p w14:paraId="632F4522"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processed by InstantLink in configured time, an error will be raised.</w:t>
            </w:r>
          </w:p>
          <w:p w14:paraId="77EF807D" w14:textId="451DC9EC" w:rsidR="00180F64" w:rsidRPr="000F43E4" w:rsidRDefault="00180F64" w:rsidP="00180F64">
            <w:pPr>
              <w:pStyle w:val="TableHead"/>
              <w:numPr>
                <w:ilvl w:val="0"/>
                <w:numId w:val="0"/>
              </w:numPr>
              <w:rPr>
                <w:rFonts w:ascii="Arial" w:hAnsi="Arial" w:cs="Arial"/>
                <w:b w:val="0"/>
                <w:bCs/>
                <w:i/>
                <w:i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InstantLink adapter 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bl>
    <w:p w14:paraId="5279E810" w14:textId="520D8751" w:rsidR="00382EC8" w:rsidRDefault="00382EC8" w:rsidP="008B1251">
      <w:pPr>
        <w:rPr>
          <w:highlight w:val="yellow"/>
        </w:rPr>
      </w:pPr>
    </w:p>
    <w:p w14:paraId="1887D316" w14:textId="55FB37B4" w:rsidR="009B2637" w:rsidRPr="00323A58" w:rsidRDefault="009B2637" w:rsidP="009B2637">
      <w:pPr>
        <w:pStyle w:val="Nadpis5"/>
      </w:pPr>
      <w:bookmarkStart w:id="926" w:name="_Toc222406159"/>
      <w:r>
        <w:t>Configuration Entries – IMEI Monitoring Specific Section</w:t>
      </w:r>
      <w:bookmarkEnd w:id="926"/>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9B2637" w:rsidRPr="006A7BB4" w14:paraId="43ABB047" w14:textId="77777777" w:rsidTr="00945BDC">
        <w:trPr>
          <w:trHeight w:val="490"/>
        </w:trPr>
        <w:tc>
          <w:tcPr>
            <w:tcW w:w="8926" w:type="dxa"/>
            <w:gridSpan w:val="2"/>
            <w:shd w:val="clear" w:color="auto" w:fill="D9D9D9" w:themeFill="background1" w:themeFillShade="D9"/>
            <w:vAlign w:val="center"/>
          </w:tcPr>
          <w:p w14:paraId="2DB9C112" w14:textId="77777777" w:rsidR="009B2637" w:rsidRPr="00E36BB3" w:rsidRDefault="009B2637" w:rsidP="00945BDC">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4A308D5B" w14:textId="77777777" w:rsidR="009B2637" w:rsidRPr="00AF0412" w:rsidRDefault="009B2637" w:rsidP="00945BDC">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9B2637" w:rsidRPr="006A7BB4" w14:paraId="0BD9F9E3" w14:textId="77777777" w:rsidTr="00945BDC">
        <w:trPr>
          <w:trHeight w:val="67"/>
        </w:trPr>
        <w:tc>
          <w:tcPr>
            <w:tcW w:w="2547" w:type="dxa"/>
            <w:shd w:val="clear" w:color="auto" w:fill="D9D9D9" w:themeFill="background1" w:themeFillShade="D9"/>
            <w:vAlign w:val="center"/>
          </w:tcPr>
          <w:p w14:paraId="2C9673ED" w14:textId="77777777" w:rsidR="009B2637" w:rsidRPr="00AF0412" w:rsidRDefault="009B2637" w:rsidP="00945BDC">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22EA26AA" w14:textId="77777777" w:rsidR="009B2637" w:rsidRPr="00AF0412" w:rsidRDefault="009B2637" w:rsidP="00945BDC">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9B2637" w:rsidRPr="006A7BB4" w14:paraId="04CC6020" w14:textId="77777777" w:rsidTr="00945BDC">
        <w:trPr>
          <w:trHeight w:val="240"/>
        </w:trPr>
        <w:tc>
          <w:tcPr>
            <w:tcW w:w="2547" w:type="dxa"/>
          </w:tcPr>
          <w:p w14:paraId="445440CC" w14:textId="0369E63C" w:rsidR="009B2637" w:rsidRPr="00F529F6" w:rsidRDefault="009B2637" w:rsidP="00945BDC">
            <w:pPr>
              <w:pStyle w:val="TableHead"/>
              <w:numPr>
                <w:ilvl w:val="0"/>
                <w:numId w:val="0"/>
              </w:numPr>
              <w:rPr>
                <w:rFonts w:ascii="Consolas" w:hAnsi="Consolas" w:cs="Arial"/>
                <w:b w:val="0"/>
                <w:bCs/>
                <w:sz w:val="20"/>
                <w:szCs w:val="20"/>
                <w:lang w:val="en-US"/>
              </w:rPr>
            </w:pPr>
            <w:r>
              <w:rPr>
                <w:rFonts w:ascii="Consolas" w:hAnsi="Consolas" w:cs="Arial"/>
                <w:b w:val="0"/>
                <w:bCs/>
                <w:sz w:val="20"/>
                <w:szCs w:val="20"/>
                <w:lang w:val="en-US"/>
              </w:rPr>
              <w:t>EIR_NOTIFICATION_ENDPOINT</w:t>
            </w:r>
          </w:p>
        </w:tc>
        <w:tc>
          <w:tcPr>
            <w:tcW w:w="6379" w:type="dxa"/>
          </w:tcPr>
          <w:p w14:paraId="6F46A8F3" w14:textId="058D271D" w:rsidR="009B2637" w:rsidRPr="00AF0412" w:rsidRDefault="00315864" w:rsidP="00945BD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HTTPS endpoint for receiving EIR notifications</w:t>
            </w:r>
          </w:p>
        </w:tc>
      </w:tr>
      <w:tr w:rsidR="009B2637" w:rsidRPr="006A7BB4" w14:paraId="7B80A21A" w14:textId="77777777" w:rsidTr="00945BDC">
        <w:trPr>
          <w:trHeight w:val="240"/>
        </w:trPr>
        <w:tc>
          <w:tcPr>
            <w:tcW w:w="2547" w:type="dxa"/>
          </w:tcPr>
          <w:p w14:paraId="2F906A31" w14:textId="781F6C60"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IMEI_DB</w:t>
            </w:r>
          </w:p>
        </w:tc>
        <w:tc>
          <w:tcPr>
            <w:tcW w:w="6379" w:type="dxa"/>
          </w:tcPr>
          <w:p w14:paraId="5246A6FA" w14:textId="1322488C"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Pr>
                <w:rFonts w:ascii="Arial" w:hAnsi="Arial" w:cs="Arial"/>
                <w:b w:val="0"/>
                <w:bCs/>
                <w:sz w:val="20"/>
                <w:szCs w:val="20"/>
                <w:lang w:val="en-US"/>
              </w:rPr>
              <w:t>–</w:t>
            </w:r>
            <w:r w:rsidRPr="009B2637">
              <w:rPr>
                <w:rFonts w:ascii="Arial" w:hAnsi="Arial" w:cs="Arial"/>
                <w:b w:val="0"/>
                <w:bCs/>
                <w:sz w:val="20"/>
                <w:szCs w:val="20"/>
                <w:lang w:val="en-US"/>
              </w:rPr>
              <w:t xml:space="preserve"> TNS</w:t>
            </w:r>
          </w:p>
        </w:tc>
      </w:tr>
      <w:tr w:rsidR="009B2637" w:rsidRPr="006A7BB4" w14:paraId="04A5C63B" w14:textId="77777777" w:rsidTr="00945BDC">
        <w:trPr>
          <w:trHeight w:val="240"/>
        </w:trPr>
        <w:tc>
          <w:tcPr>
            <w:tcW w:w="2547" w:type="dxa"/>
          </w:tcPr>
          <w:p w14:paraId="10D7C51F" w14:textId="55F7B67E"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IMEI_DB_USER</w:t>
            </w:r>
          </w:p>
        </w:tc>
        <w:tc>
          <w:tcPr>
            <w:tcW w:w="6379" w:type="dxa"/>
          </w:tcPr>
          <w:p w14:paraId="40B1EB89" w14:textId="3C4A497E"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user</w:t>
            </w:r>
          </w:p>
        </w:tc>
      </w:tr>
      <w:tr w:rsidR="009B2637" w:rsidRPr="006A7BB4" w14:paraId="73D35DDA" w14:textId="77777777" w:rsidTr="00945BDC">
        <w:trPr>
          <w:trHeight w:val="240"/>
        </w:trPr>
        <w:tc>
          <w:tcPr>
            <w:tcW w:w="2547" w:type="dxa"/>
          </w:tcPr>
          <w:p w14:paraId="66B288A4" w14:textId="14EC5219"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IMEI_DB_PASW</w:t>
            </w:r>
          </w:p>
        </w:tc>
        <w:tc>
          <w:tcPr>
            <w:tcW w:w="6379" w:type="dxa"/>
          </w:tcPr>
          <w:p w14:paraId="6A30F928" w14:textId="50665B8D" w:rsidR="009B2637"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password</w:t>
            </w:r>
          </w:p>
        </w:tc>
      </w:tr>
      <w:tr w:rsidR="009B2637" w:rsidRPr="006A7BB4" w14:paraId="3CA7A2CE" w14:textId="77777777" w:rsidTr="00945BDC">
        <w:trPr>
          <w:trHeight w:val="240"/>
        </w:trPr>
        <w:tc>
          <w:tcPr>
            <w:tcW w:w="2547" w:type="dxa"/>
          </w:tcPr>
          <w:p w14:paraId="0EC46ABC" w14:textId="72295E76"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lastRenderedPageBreak/>
              <w:t>IMEI_DB_TABLE_SCHEMA</w:t>
            </w:r>
          </w:p>
        </w:tc>
        <w:tc>
          <w:tcPr>
            <w:tcW w:w="6379" w:type="dxa"/>
          </w:tcPr>
          <w:p w14:paraId="203F6F90" w14:textId="01D3178E"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 xml:space="preserve">schema </w:t>
            </w:r>
            <w:r w:rsidR="000377F7">
              <w:rPr>
                <w:rFonts w:ascii="Arial" w:hAnsi="Arial" w:cs="Arial"/>
                <w:b w:val="0"/>
                <w:bCs/>
                <w:sz w:val="20"/>
                <w:szCs w:val="20"/>
                <w:lang w:val="en-US"/>
              </w:rPr>
              <w:t>owning</w:t>
            </w:r>
            <w:r>
              <w:rPr>
                <w:rFonts w:ascii="Arial" w:hAnsi="Arial" w:cs="Arial"/>
                <w:b w:val="0"/>
                <w:bCs/>
                <w:sz w:val="20"/>
                <w:szCs w:val="20"/>
                <w:lang w:val="en-US"/>
              </w:rPr>
              <w:t xml:space="preserve"> IMEI Monitoring objects</w:t>
            </w:r>
          </w:p>
        </w:tc>
      </w:tr>
      <w:tr w:rsidR="009B2637" w:rsidRPr="006A7BB4" w14:paraId="63C4973D" w14:textId="77777777" w:rsidTr="00945BDC">
        <w:trPr>
          <w:trHeight w:val="240"/>
        </w:trPr>
        <w:tc>
          <w:tcPr>
            <w:tcW w:w="2547" w:type="dxa"/>
          </w:tcPr>
          <w:p w14:paraId="061D9B38" w14:textId="0D9E62E6"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REST_API_HOST</w:t>
            </w:r>
          </w:p>
        </w:tc>
        <w:tc>
          <w:tcPr>
            <w:tcW w:w="6379" w:type="dxa"/>
          </w:tcPr>
          <w:p w14:paraId="38D879C7" w14:textId="1A3B4235"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sidR="000377F7">
              <w:rPr>
                <w:rFonts w:ascii="Arial" w:hAnsi="Arial" w:cs="Arial"/>
                <w:b w:val="0"/>
                <w:bCs/>
                <w:sz w:val="20"/>
                <w:szCs w:val="20"/>
                <w:lang w:val="en-US"/>
              </w:rPr>
              <w:t>–</w:t>
            </w:r>
            <w:r w:rsidRPr="009B2637">
              <w:rPr>
                <w:rFonts w:ascii="Arial" w:hAnsi="Arial" w:cs="Arial"/>
                <w:b w:val="0"/>
                <w:bCs/>
                <w:sz w:val="20"/>
                <w:szCs w:val="20"/>
                <w:lang w:val="en-US"/>
              </w:rPr>
              <w:t xml:space="preserve"> host</w:t>
            </w:r>
          </w:p>
        </w:tc>
      </w:tr>
      <w:tr w:rsidR="002D1741" w:rsidRPr="006A7BB4" w14:paraId="3E010643" w14:textId="77777777" w:rsidTr="00945BDC">
        <w:trPr>
          <w:trHeight w:val="240"/>
        </w:trPr>
        <w:tc>
          <w:tcPr>
            <w:tcW w:w="2547" w:type="dxa"/>
          </w:tcPr>
          <w:p w14:paraId="2D2455D2" w14:textId="23DC9DCD" w:rsidR="002D1741" w:rsidRDefault="002D1741" w:rsidP="00945BDC">
            <w:pPr>
              <w:pStyle w:val="TableHead"/>
              <w:numPr>
                <w:ilvl w:val="0"/>
                <w:numId w:val="0"/>
              </w:numPr>
              <w:rPr>
                <w:rFonts w:ascii="Consolas" w:hAnsi="Consolas"/>
                <w:b w:val="0"/>
                <w:bCs/>
                <w:sz w:val="20"/>
                <w:szCs w:val="20"/>
              </w:rPr>
            </w:pPr>
            <w:r>
              <w:rPr>
                <w:rFonts w:ascii="Consolas" w:hAnsi="Consolas"/>
                <w:b w:val="0"/>
                <w:bCs/>
                <w:sz w:val="20"/>
                <w:szCs w:val="20"/>
              </w:rPr>
              <w:t>REST_API_PORT</w:t>
            </w:r>
          </w:p>
        </w:tc>
        <w:tc>
          <w:tcPr>
            <w:tcW w:w="6379" w:type="dxa"/>
          </w:tcPr>
          <w:p w14:paraId="65FD35AC" w14:textId="6E67B7C1" w:rsidR="002D1741" w:rsidRPr="009B2637" w:rsidRDefault="002D1741"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port</w:t>
            </w:r>
          </w:p>
        </w:tc>
      </w:tr>
      <w:tr w:rsidR="009B2637" w:rsidRPr="006A7BB4" w14:paraId="1A939680" w14:textId="77777777" w:rsidTr="00945BDC">
        <w:trPr>
          <w:trHeight w:val="240"/>
        </w:trPr>
        <w:tc>
          <w:tcPr>
            <w:tcW w:w="2547" w:type="dxa"/>
          </w:tcPr>
          <w:p w14:paraId="07EAF819" w14:textId="758CA922" w:rsidR="009B2637" w:rsidRPr="00F529F6" w:rsidRDefault="009B2637" w:rsidP="009B2637">
            <w:pPr>
              <w:pStyle w:val="TableHead"/>
              <w:numPr>
                <w:ilvl w:val="0"/>
                <w:numId w:val="0"/>
              </w:numPr>
              <w:rPr>
                <w:rFonts w:ascii="Consolas" w:hAnsi="Consolas"/>
                <w:b w:val="0"/>
                <w:bCs/>
                <w:sz w:val="20"/>
                <w:szCs w:val="20"/>
              </w:rPr>
            </w:pPr>
            <w:r>
              <w:rPr>
                <w:rFonts w:ascii="Consolas" w:hAnsi="Consolas"/>
                <w:b w:val="0"/>
                <w:bCs/>
                <w:sz w:val="20"/>
                <w:szCs w:val="20"/>
              </w:rPr>
              <w:t>REST_API_USER</w:t>
            </w:r>
          </w:p>
        </w:tc>
        <w:tc>
          <w:tcPr>
            <w:tcW w:w="6379" w:type="dxa"/>
          </w:tcPr>
          <w:p w14:paraId="5C3C9100" w14:textId="165AED49" w:rsidR="009B2637" w:rsidRPr="00AF0412" w:rsidRDefault="009B2637" w:rsidP="009B2637">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user</w:t>
            </w:r>
          </w:p>
        </w:tc>
      </w:tr>
      <w:tr w:rsidR="009B2637" w:rsidRPr="006A7BB4" w14:paraId="04E9502E" w14:textId="77777777" w:rsidTr="00945BDC">
        <w:trPr>
          <w:trHeight w:val="240"/>
        </w:trPr>
        <w:tc>
          <w:tcPr>
            <w:tcW w:w="2547" w:type="dxa"/>
          </w:tcPr>
          <w:p w14:paraId="2B017CC0" w14:textId="20A0FBBB" w:rsidR="009B2637" w:rsidRPr="00F529F6" w:rsidRDefault="009B2637" w:rsidP="009B2637">
            <w:pPr>
              <w:pStyle w:val="TableHead"/>
              <w:numPr>
                <w:ilvl w:val="0"/>
                <w:numId w:val="0"/>
              </w:numPr>
              <w:rPr>
                <w:rFonts w:ascii="Consolas" w:hAnsi="Consolas"/>
                <w:b w:val="0"/>
                <w:bCs/>
                <w:sz w:val="20"/>
                <w:szCs w:val="20"/>
              </w:rPr>
            </w:pPr>
            <w:r>
              <w:rPr>
                <w:rFonts w:ascii="Consolas" w:hAnsi="Consolas"/>
                <w:b w:val="0"/>
                <w:bCs/>
                <w:sz w:val="20"/>
                <w:szCs w:val="20"/>
              </w:rPr>
              <w:t>REST_API_PASW</w:t>
            </w:r>
          </w:p>
        </w:tc>
        <w:tc>
          <w:tcPr>
            <w:tcW w:w="6379" w:type="dxa"/>
          </w:tcPr>
          <w:p w14:paraId="731B99D4" w14:textId="747FDEBC" w:rsidR="009B2637" w:rsidRPr="00AF0412" w:rsidRDefault="009B2637" w:rsidP="009B2637">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pasw</w:t>
            </w:r>
          </w:p>
        </w:tc>
      </w:tr>
      <w:tr w:rsidR="009B2637" w:rsidRPr="006A7BB4" w14:paraId="6DB42D69" w14:textId="77777777" w:rsidTr="00945BDC">
        <w:trPr>
          <w:trHeight w:val="240"/>
        </w:trPr>
        <w:tc>
          <w:tcPr>
            <w:tcW w:w="2547" w:type="dxa"/>
          </w:tcPr>
          <w:p w14:paraId="05B5B96D" w14:textId="01BCDD8A" w:rsidR="009B2637" w:rsidRPr="00F529F6" w:rsidRDefault="009B2637" w:rsidP="009B2637">
            <w:pPr>
              <w:pStyle w:val="TableHead"/>
              <w:numPr>
                <w:ilvl w:val="0"/>
                <w:numId w:val="0"/>
              </w:numPr>
              <w:rPr>
                <w:rFonts w:ascii="Consolas" w:hAnsi="Consolas"/>
                <w:b w:val="0"/>
                <w:bCs/>
                <w:sz w:val="20"/>
                <w:szCs w:val="20"/>
              </w:rPr>
            </w:pPr>
            <w:r w:rsidRPr="009B2637">
              <w:rPr>
                <w:rFonts w:ascii="Consolas" w:hAnsi="Consolas"/>
                <w:b w:val="0"/>
                <w:bCs/>
                <w:sz w:val="20"/>
                <w:szCs w:val="20"/>
              </w:rPr>
              <w:t>REST_API_PATH_</w:t>
            </w:r>
            <w:r w:rsidR="00C00F55">
              <w:rPr>
                <w:rFonts w:ascii="Consolas" w:hAnsi="Consolas"/>
                <w:b w:val="0"/>
                <w:bCs/>
                <w:sz w:val="20"/>
                <w:szCs w:val="20"/>
              </w:rPr>
              <w:t>ACTUATOR</w:t>
            </w:r>
          </w:p>
        </w:tc>
        <w:tc>
          <w:tcPr>
            <w:tcW w:w="6379" w:type="dxa"/>
          </w:tcPr>
          <w:p w14:paraId="27972D5E" w14:textId="09188D17" w:rsidR="009B2637" w:rsidRPr="00AF0412" w:rsidRDefault="009B2637" w:rsidP="009B2637">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sidR="00315864">
              <w:rPr>
                <w:rFonts w:ascii="Arial" w:hAnsi="Arial" w:cs="Arial"/>
                <w:b w:val="0"/>
                <w:bCs/>
                <w:sz w:val="20"/>
                <w:szCs w:val="20"/>
                <w:lang w:val="en-US"/>
              </w:rPr>
              <w:t xml:space="preserve">– path </w:t>
            </w:r>
            <w:r w:rsidR="00417021">
              <w:rPr>
                <w:rFonts w:ascii="Arial" w:hAnsi="Arial" w:cs="Arial"/>
                <w:b w:val="0"/>
                <w:bCs/>
                <w:sz w:val="20"/>
                <w:szCs w:val="20"/>
                <w:lang w:val="en-US"/>
              </w:rPr>
              <w:t xml:space="preserve">for getting Tibco </w:t>
            </w:r>
            <w:r w:rsidR="00315864">
              <w:rPr>
                <w:rFonts w:ascii="Arial" w:hAnsi="Arial" w:cs="Arial"/>
                <w:b w:val="0"/>
                <w:bCs/>
                <w:sz w:val="20"/>
                <w:szCs w:val="20"/>
                <w:lang w:val="en-US"/>
              </w:rPr>
              <w:t>server hostname</w:t>
            </w:r>
            <w:r w:rsidR="00417021">
              <w:rPr>
                <w:rFonts w:ascii="Arial" w:hAnsi="Arial" w:cs="Arial"/>
                <w:b w:val="0"/>
                <w:bCs/>
                <w:sz w:val="20"/>
                <w:szCs w:val="20"/>
                <w:lang w:val="en-US"/>
              </w:rPr>
              <w:t xml:space="preserve"> (i.e., to determine which testing environment is IMEI Monitoring connected to)</w:t>
            </w:r>
            <w:r w:rsidR="000377F7">
              <w:rPr>
                <w:rFonts w:ascii="Arial" w:hAnsi="Arial" w:cs="Arial"/>
                <w:b w:val="0"/>
                <w:bCs/>
                <w:sz w:val="20"/>
                <w:szCs w:val="20"/>
                <w:lang w:val="en-US"/>
              </w:rPr>
              <w:t xml:space="preserve">. See also </w:t>
            </w:r>
            <w:r w:rsidR="00C00F55">
              <w:rPr>
                <w:rFonts w:ascii="Consolas" w:hAnsi="Consolas"/>
                <w:b w:val="0"/>
                <w:bCs/>
                <w:sz w:val="20"/>
                <w:szCs w:val="20"/>
              </w:rPr>
              <w:t>JSON_PATH_ PROVIDERURL</w:t>
            </w:r>
            <w:r w:rsidR="000377F7">
              <w:rPr>
                <w:rFonts w:ascii="Arial" w:hAnsi="Arial" w:cs="Arial"/>
                <w:b w:val="0"/>
                <w:bCs/>
                <w:sz w:val="20"/>
                <w:szCs w:val="20"/>
                <w:lang w:val="en-US"/>
              </w:rPr>
              <w:t xml:space="preserve"> below.</w:t>
            </w:r>
          </w:p>
        </w:tc>
      </w:tr>
      <w:tr w:rsidR="009B2637" w:rsidRPr="006A7BB4" w14:paraId="612702A1" w14:textId="77777777" w:rsidTr="00945BDC">
        <w:trPr>
          <w:trHeight w:val="240"/>
        </w:trPr>
        <w:tc>
          <w:tcPr>
            <w:tcW w:w="2547" w:type="dxa"/>
          </w:tcPr>
          <w:p w14:paraId="6558EC63" w14:textId="45285E64" w:rsidR="009B2637" w:rsidRPr="00F529F6" w:rsidRDefault="00417021" w:rsidP="009B2637">
            <w:pPr>
              <w:pStyle w:val="TableHead"/>
              <w:numPr>
                <w:ilvl w:val="0"/>
                <w:numId w:val="0"/>
              </w:numPr>
              <w:rPr>
                <w:rFonts w:ascii="Consolas" w:hAnsi="Consolas"/>
                <w:b w:val="0"/>
                <w:bCs/>
                <w:sz w:val="20"/>
                <w:szCs w:val="20"/>
              </w:rPr>
            </w:pPr>
            <w:r w:rsidRPr="00417021">
              <w:rPr>
                <w:rFonts w:ascii="Consolas" w:hAnsi="Consolas"/>
                <w:b w:val="0"/>
                <w:bCs/>
                <w:sz w:val="20"/>
                <w:szCs w:val="20"/>
              </w:rPr>
              <w:t>REST_API_PATH_QUERY_</w:t>
            </w:r>
            <w:r>
              <w:rPr>
                <w:rFonts w:ascii="Consolas" w:hAnsi="Consolas"/>
                <w:b w:val="0"/>
                <w:bCs/>
                <w:sz w:val="20"/>
                <w:szCs w:val="20"/>
              </w:rPr>
              <w:t>TAC</w:t>
            </w:r>
          </w:p>
        </w:tc>
        <w:tc>
          <w:tcPr>
            <w:tcW w:w="6379" w:type="dxa"/>
          </w:tcPr>
          <w:p w14:paraId="1F7185CE" w14:textId="50D0653E" w:rsidR="009B2637" w:rsidRPr="00AF0412" w:rsidRDefault="00315864" w:rsidP="009B2637">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 xml:space="preserve">– path </w:t>
            </w:r>
            <w:r w:rsidR="00417021">
              <w:rPr>
                <w:rFonts w:ascii="Arial" w:hAnsi="Arial" w:cs="Arial"/>
                <w:b w:val="0"/>
                <w:bCs/>
                <w:sz w:val="20"/>
                <w:szCs w:val="20"/>
                <w:lang w:val="en-US"/>
              </w:rPr>
              <w:t>for getting details about provided TAC</w:t>
            </w:r>
            <w:r w:rsidR="001F2050">
              <w:rPr>
                <w:rFonts w:ascii="Arial" w:hAnsi="Arial" w:cs="Arial"/>
                <w:b w:val="0"/>
                <w:bCs/>
                <w:sz w:val="20"/>
                <w:szCs w:val="20"/>
                <w:lang w:val="en-US"/>
              </w:rPr>
              <w:t xml:space="preserve">. URL parameter </w:t>
            </w:r>
            <w:r w:rsidR="001F2050" w:rsidRPr="001F2050">
              <w:rPr>
                <w:rFonts w:ascii="Consolas" w:hAnsi="Consolas" w:cs="Arial"/>
                <w:b w:val="0"/>
                <w:bCs/>
                <w:sz w:val="20"/>
                <w:szCs w:val="20"/>
                <w:lang w:val="en-US"/>
              </w:rPr>
              <w:t>{tac}</w:t>
            </w:r>
            <w:r w:rsidR="001F2050">
              <w:rPr>
                <w:rFonts w:ascii="Arial" w:hAnsi="Arial" w:cs="Arial"/>
                <w:b w:val="0"/>
                <w:bCs/>
                <w:sz w:val="20"/>
                <w:szCs w:val="20"/>
                <w:lang w:val="en-US"/>
              </w:rPr>
              <w:t xml:space="preserve"> is expected.</w:t>
            </w:r>
          </w:p>
        </w:tc>
      </w:tr>
      <w:tr w:rsidR="00417021" w:rsidRPr="006A7BB4" w14:paraId="1B1120EC" w14:textId="77777777" w:rsidTr="00945BDC">
        <w:trPr>
          <w:trHeight w:val="240"/>
        </w:trPr>
        <w:tc>
          <w:tcPr>
            <w:tcW w:w="2547" w:type="dxa"/>
          </w:tcPr>
          <w:p w14:paraId="309CCFAD" w14:textId="169BA524" w:rsidR="00417021" w:rsidRPr="00F529F6" w:rsidRDefault="00417021" w:rsidP="00417021">
            <w:pPr>
              <w:pStyle w:val="TableHead"/>
              <w:numPr>
                <w:ilvl w:val="0"/>
                <w:numId w:val="0"/>
              </w:numPr>
              <w:rPr>
                <w:rFonts w:ascii="Consolas" w:hAnsi="Consolas"/>
                <w:b w:val="0"/>
                <w:bCs/>
                <w:sz w:val="20"/>
                <w:szCs w:val="20"/>
              </w:rPr>
            </w:pPr>
            <w:r w:rsidRPr="00417021">
              <w:rPr>
                <w:rFonts w:ascii="Consolas" w:hAnsi="Consolas"/>
                <w:b w:val="0"/>
                <w:bCs/>
                <w:sz w:val="20"/>
                <w:szCs w:val="20"/>
              </w:rPr>
              <w:t>REST_API_PATH_QUERY_</w:t>
            </w:r>
            <w:r>
              <w:rPr>
                <w:rFonts w:ascii="Consolas" w:hAnsi="Consolas"/>
                <w:b w:val="0"/>
                <w:bCs/>
                <w:sz w:val="20"/>
                <w:szCs w:val="20"/>
              </w:rPr>
              <w:t>IMSI</w:t>
            </w:r>
          </w:p>
        </w:tc>
        <w:tc>
          <w:tcPr>
            <w:tcW w:w="6379" w:type="dxa"/>
          </w:tcPr>
          <w:p w14:paraId="0AD7FCFD" w14:textId="6238F2F0" w:rsidR="00417021" w:rsidRPr="00AF0412" w:rsidRDefault="00315864" w:rsidP="00417021">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 xml:space="preserve">– path </w:t>
            </w:r>
            <w:r w:rsidR="00417021">
              <w:rPr>
                <w:rFonts w:ascii="Arial" w:hAnsi="Arial" w:cs="Arial"/>
                <w:b w:val="0"/>
                <w:bCs/>
                <w:sz w:val="20"/>
                <w:szCs w:val="20"/>
                <w:lang w:val="en-US"/>
              </w:rPr>
              <w:t>for getting details about provided IMSI (</w:t>
            </w:r>
            <w:r w:rsidR="00417021" w:rsidRPr="00417021">
              <w:rPr>
                <w:rFonts w:ascii="Arial" w:hAnsi="Arial" w:cs="Arial"/>
                <w:b w:val="0"/>
                <w:bCs/>
                <w:sz w:val="20"/>
                <w:szCs w:val="20"/>
                <w:lang w:val="en-US"/>
              </w:rPr>
              <w:t xml:space="preserve">former </w:t>
            </w:r>
            <w:r w:rsidR="00417021" w:rsidRPr="00417021">
              <w:rPr>
                <w:rFonts w:ascii="Arial" w:hAnsi="Arial" w:cs="Arial"/>
                <w:b w:val="0"/>
                <w:bCs/>
                <w:i/>
                <w:iCs/>
                <w:sz w:val="20"/>
                <w:szCs w:val="20"/>
                <w:lang w:val="en-US"/>
              </w:rPr>
              <w:t>queryByIMSI</w:t>
            </w:r>
            <w:r w:rsidR="00417021">
              <w:rPr>
                <w:rFonts w:ascii="Arial" w:hAnsi="Arial" w:cs="Arial"/>
                <w:b w:val="0"/>
                <w:bCs/>
                <w:sz w:val="20"/>
                <w:szCs w:val="20"/>
                <w:lang w:val="en-US"/>
              </w:rPr>
              <w:t>)</w:t>
            </w:r>
            <w:r w:rsidR="001F2050">
              <w:rPr>
                <w:rFonts w:ascii="Arial" w:hAnsi="Arial" w:cs="Arial"/>
                <w:b w:val="0"/>
                <w:bCs/>
                <w:sz w:val="20"/>
                <w:szCs w:val="20"/>
                <w:lang w:val="en-US"/>
              </w:rPr>
              <w:t xml:space="preserve">. URL parameter </w:t>
            </w:r>
            <w:r w:rsidR="001F2050" w:rsidRPr="001F2050">
              <w:rPr>
                <w:rFonts w:ascii="Consolas" w:hAnsi="Consolas" w:cs="Arial"/>
                <w:b w:val="0"/>
                <w:bCs/>
                <w:sz w:val="20"/>
                <w:szCs w:val="20"/>
                <w:lang w:val="en-US"/>
              </w:rPr>
              <w:t>{</w:t>
            </w:r>
            <w:r w:rsidR="001F2050">
              <w:rPr>
                <w:rFonts w:ascii="Consolas" w:hAnsi="Consolas" w:cs="Arial"/>
                <w:b w:val="0"/>
                <w:bCs/>
                <w:sz w:val="20"/>
                <w:szCs w:val="20"/>
                <w:lang w:val="en-US"/>
              </w:rPr>
              <w:t>imsi</w:t>
            </w:r>
            <w:r w:rsidR="001F2050" w:rsidRPr="001F2050">
              <w:rPr>
                <w:rFonts w:ascii="Consolas" w:hAnsi="Consolas" w:cs="Arial"/>
                <w:b w:val="0"/>
                <w:bCs/>
                <w:sz w:val="20"/>
                <w:szCs w:val="20"/>
                <w:lang w:val="en-US"/>
              </w:rPr>
              <w:t>}</w:t>
            </w:r>
            <w:r w:rsidR="001F2050">
              <w:rPr>
                <w:rFonts w:ascii="Arial" w:hAnsi="Arial" w:cs="Arial"/>
                <w:b w:val="0"/>
                <w:bCs/>
                <w:sz w:val="20"/>
                <w:szCs w:val="20"/>
                <w:lang w:val="en-US"/>
              </w:rPr>
              <w:t xml:space="preserve"> is expected.</w:t>
            </w:r>
          </w:p>
        </w:tc>
      </w:tr>
      <w:tr w:rsidR="00417021" w:rsidRPr="006A7BB4" w14:paraId="36AC84B7" w14:textId="77777777" w:rsidTr="00945BDC">
        <w:trPr>
          <w:trHeight w:val="240"/>
        </w:trPr>
        <w:tc>
          <w:tcPr>
            <w:tcW w:w="2547" w:type="dxa"/>
          </w:tcPr>
          <w:p w14:paraId="451CBBAD" w14:textId="73759FA1" w:rsidR="00417021" w:rsidRPr="00417021" w:rsidRDefault="00C00F55" w:rsidP="00417021">
            <w:pPr>
              <w:pStyle w:val="TableHead"/>
              <w:numPr>
                <w:ilvl w:val="0"/>
                <w:numId w:val="0"/>
              </w:numPr>
              <w:rPr>
                <w:rFonts w:ascii="Consolas" w:hAnsi="Consolas"/>
                <w:b w:val="0"/>
                <w:bCs/>
                <w:sz w:val="20"/>
                <w:szCs w:val="20"/>
              </w:rPr>
            </w:pPr>
            <w:r>
              <w:rPr>
                <w:rFonts w:ascii="Consolas" w:hAnsi="Consolas"/>
                <w:b w:val="0"/>
                <w:bCs/>
                <w:sz w:val="20"/>
                <w:szCs w:val="20"/>
              </w:rPr>
              <w:t>JSON_PATH_ PROVIDERURL</w:t>
            </w:r>
          </w:p>
        </w:tc>
        <w:tc>
          <w:tcPr>
            <w:tcW w:w="6379" w:type="dxa"/>
          </w:tcPr>
          <w:p w14:paraId="7A58AB32" w14:textId="0CAF1E91" w:rsidR="00417021" w:rsidRDefault="000377F7" w:rsidP="0041702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P</w:t>
            </w:r>
            <w:r w:rsidR="00417021">
              <w:rPr>
                <w:rFonts w:ascii="Arial" w:hAnsi="Arial" w:cs="Arial"/>
                <w:b w:val="0"/>
                <w:bCs/>
                <w:sz w:val="20"/>
                <w:szCs w:val="20"/>
                <w:lang w:val="en-US"/>
              </w:rPr>
              <w:t xml:space="preserve">ath to element </w:t>
            </w:r>
            <w:r w:rsidR="00417021" w:rsidRPr="00417021">
              <w:rPr>
                <w:rFonts w:ascii="Arial" w:hAnsi="Arial" w:cs="Arial"/>
                <w:sz w:val="20"/>
                <w:szCs w:val="20"/>
                <w:lang w:val="en-US"/>
              </w:rPr>
              <w:t>providerUrl</w:t>
            </w:r>
            <w:r w:rsidR="00417021">
              <w:rPr>
                <w:rFonts w:ascii="Arial" w:hAnsi="Arial" w:cs="Arial"/>
                <w:b w:val="0"/>
                <w:bCs/>
                <w:sz w:val="20"/>
                <w:szCs w:val="20"/>
                <w:lang w:val="en-US"/>
              </w:rPr>
              <w:t xml:space="preserve"> </w:t>
            </w:r>
            <w:r>
              <w:rPr>
                <w:rFonts w:ascii="Arial" w:hAnsi="Arial" w:cs="Arial"/>
                <w:b w:val="0"/>
                <w:bCs/>
                <w:sz w:val="20"/>
                <w:szCs w:val="20"/>
                <w:lang w:val="en-US"/>
              </w:rPr>
              <w:t xml:space="preserve">within JSON document fetched as </w:t>
            </w:r>
            <w:r w:rsidRPr="009B2637">
              <w:rPr>
                <w:rFonts w:ascii="Consolas" w:hAnsi="Consolas"/>
                <w:b w:val="0"/>
                <w:bCs/>
                <w:sz w:val="20"/>
                <w:szCs w:val="20"/>
              </w:rPr>
              <w:t>REST_API_PATH_QUERY_ENV</w:t>
            </w:r>
            <w:r>
              <w:rPr>
                <w:rFonts w:ascii="Arial" w:hAnsi="Arial" w:cs="Arial"/>
                <w:b w:val="0"/>
                <w:bCs/>
                <w:sz w:val="20"/>
                <w:szCs w:val="20"/>
                <w:lang w:val="en-US"/>
              </w:rPr>
              <w:t xml:space="preserve"> response. Target </w:t>
            </w:r>
            <w:r w:rsidR="00417021">
              <w:rPr>
                <w:rFonts w:ascii="Arial" w:hAnsi="Arial" w:cs="Arial"/>
                <w:b w:val="0"/>
                <w:bCs/>
                <w:sz w:val="20"/>
                <w:szCs w:val="20"/>
                <w:lang w:val="en-US"/>
              </w:rPr>
              <w:t>test environment detection is based on value of this element</w:t>
            </w:r>
            <w:r>
              <w:rPr>
                <w:rFonts w:ascii="Arial" w:hAnsi="Arial" w:cs="Arial"/>
                <w:b w:val="0"/>
                <w:bCs/>
                <w:sz w:val="20"/>
                <w:szCs w:val="20"/>
                <w:lang w:val="en-US"/>
              </w:rPr>
              <w:t>.</w:t>
            </w:r>
            <w:r>
              <w:rPr>
                <w:rFonts w:ascii="Arial" w:hAnsi="Arial" w:cs="Arial"/>
                <w:b w:val="0"/>
                <w:bCs/>
                <w:sz w:val="20"/>
                <w:szCs w:val="20"/>
                <w:lang w:val="en-US"/>
              </w:rPr>
              <w:br/>
            </w:r>
          </w:p>
        </w:tc>
      </w:tr>
    </w:tbl>
    <w:p w14:paraId="2E6F0C3B" w14:textId="77777777" w:rsidR="009B2637" w:rsidRDefault="009B2637" w:rsidP="009B2637">
      <w:pPr>
        <w:pStyle w:val="Nadpis5"/>
        <w:numPr>
          <w:ilvl w:val="0"/>
          <w:numId w:val="0"/>
        </w:numPr>
        <w:ind w:left="720"/>
      </w:pPr>
    </w:p>
    <w:p w14:paraId="2615BACD" w14:textId="4C13CB67" w:rsidR="00AB3EDB" w:rsidRPr="00323A58" w:rsidRDefault="00AB3EDB" w:rsidP="00323A58">
      <w:pPr>
        <w:pStyle w:val="Nadpis5"/>
      </w:pPr>
      <w:bookmarkStart w:id="927" w:name="_Toc222406160"/>
      <w:r>
        <w:t>Configuration Entries – Tibco Specific Section</w:t>
      </w:r>
      <w:bookmarkEnd w:id="927"/>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20F2A035" w14:textId="77777777" w:rsidTr="00426AA2">
        <w:trPr>
          <w:trHeight w:val="490"/>
        </w:trPr>
        <w:tc>
          <w:tcPr>
            <w:tcW w:w="8926" w:type="dxa"/>
            <w:gridSpan w:val="2"/>
            <w:shd w:val="clear" w:color="auto" w:fill="D9D9D9" w:themeFill="background1" w:themeFillShade="D9"/>
            <w:vAlign w:val="center"/>
          </w:tcPr>
          <w:p w14:paraId="3B567FDC"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770549F1" w14:textId="5852314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B3EDB" w:rsidRPr="006A7BB4" w14:paraId="13B458BB" w14:textId="77777777" w:rsidTr="00426AA2">
        <w:trPr>
          <w:trHeight w:val="94"/>
        </w:trPr>
        <w:tc>
          <w:tcPr>
            <w:tcW w:w="2547" w:type="dxa"/>
            <w:shd w:val="clear" w:color="auto" w:fill="D9D9D9" w:themeFill="background1" w:themeFillShade="D9"/>
            <w:vAlign w:val="center"/>
          </w:tcPr>
          <w:p w14:paraId="2AAC1CBF" w14:textId="77777777" w:rsidR="00AB3EDB" w:rsidRPr="00AF0412" w:rsidRDefault="00AB3EDB"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27D78FCC" w14:textId="77777777" w:rsidR="00AB3EDB" w:rsidRPr="00AF0412" w:rsidRDefault="00AB3EDB"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AB3EDB" w:rsidRPr="006A7BB4" w14:paraId="376BED84" w14:textId="77777777" w:rsidTr="00426AA2">
        <w:trPr>
          <w:trHeight w:val="240"/>
        </w:trPr>
        <w:tc>
          <w:tcPr>
            <w:tcW w:w="2547" w:type="dxa"/>
          </w:tcPr>
          <w:p w14:paraId="08BCCCB0" w14:textId="29B53580" w:rsidR="00AB3EDB" w:rsidRPr="00AB3EDB"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QUEUE_IMEI_DETECTION</w:t>
            </w:r>
          </w:p>
        </w:tc>
        <w:tc>
          <w:tcPr>
            <w:tcW w:w="6379" w:type="dxa"/>
          </w:tcPr>
          <w:p w14:paraId="4E052BBE" w14:textId="27D22813"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IMEI detection queue name</w:t>
            </w:r>
          </w:p>
        </w:tc>
      </w:tr>
      <w:tr w:rsidR="00AB3EDB" w:rsidRPr="006A7BB4" w14:paraId="361A7128" w14:textId="77777777" w:rsidTr="00426AA2">
        <w:trPr>
          <w:trHeight w:val="240"/>
        </w:trPr>
        <w:tc>
          <w:tcPr>
            <w:tcW w:w="2547" w:type="dxa"/>
          </w:tcPr>
          <w:p w14:paraId="4283C475" w14:textId="445819B3"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QUEUE_STP_SOP_RESPONSE</w:t>
            </w:r>
          </w:p>
        </w:tc>
        <w:tc>
          <w:tcPr>
            <w:tcW w:w="6379" w:type="dxa"/>
          </w:tcPr>
          <w:p w14:paraId="54149EBC" w14:textId="02DEB5BB"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STP SOP response queue name</w:t>
            </w:r>
          </w:p>
        </w:tc>
      </w:tr>
      <w:tr w:rsidR="00AB3EDB" w:rsidRPr="006A7BB4" w14:paraId="2AFEADDF" w14:textId="77777777" w:rsidTr="00426AA2">
        <w:trPr>
          <w:trHeight w:val="64"/>
        </w:trPr>
        <w:tc>
          <w:tcPr>
            <w:tcW w:w="2547" w:type="dxa"/>
          </w:tcPr>
          <w:p w14:paraId="2F73E3B9" w14:textId="34EE8846"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TOPIC_BUSINESS_EVENT</w:t>
            </w:r>
          </w:p>
        </w:tc>
        <w:tc>
          <w:tcPr>
            <w:tcW w:w="6379" w:type="dxa"/>
          </w:tcPr>
          <w:p w14:paraId="0BF40208" w14:textId="3DEEA7E5"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Business Event topic name</w:t>
            </w:r>
          </w:p>
        </w:tc>
      </w:tr>
    </w:tbl>
    <w:p w14:paraId="6C0D1706" w14:textId="4AA302E8" w:rsidR="00AB3EDB" w:rsidRDefault="00AB3EDB" w:rsidP="008B1251">
      <w:pPr>
        <w:rPr>
          <w:highlight w:val="yellow"/>
        </w:rPr>
      </w:pPr>
    </w:p>
    <w:p w14:paraId="20701278" w14:textId="77777777" w:rsidR="001477E9" w:rsidRDefault="001477E9" w:rsidP="001477E9">
      <w:pPr>
        <w:pStyle w:val="Nadpis3"/>
      </w:pPr>
      <w:bookmarkStart w:id="928" w:name="_User_Management"/>
      <w:bookmarkStart w:id="929" w:name="_Toc222406161"/>
      <w:bookmarkEnd w:id="928"/>
      <w:r w:rsidRPr="00A5696A">
        <w:t xml:space="preserve">Inventory </w:t>
      </w:r>
      <w:r>
        <w:t>Configuration</w:t>
      </w:r>
      <w:bookmarkEnd w:id="929"/>
    </w:p>
    <w:p w14:paraId="06814EE1" w14:textId="77777777" w:rsidR="001477E9" w:rsidRDefault="001477E9" w:rsidP="001477E9">
      <w:pPr>
        <w:ind w:left="0"/>
      </w:pPr>
      <w:r>
        <w:t>Inventory configuration is stored in following tables:</w:t>
      </w:r>
    </w:p>
    <w:p w14:paraId="29BBB394" w14:textId="77777777" w:rsidR="001477E9" w:rsidRDefault="001477E9" w:rsidP="001477E9">
      <w:pPr>
        <w:ind w:left="0"/>
      </w:pPr>
    </w:p>
    <w:tbl>
      <w:tblPr>
        <w:tblStyle w:val="Mkatabulky"/>
        <w:tblW w:w="8931" w:type="dxa"/>
        <w:tblInd w:w="-5" w:type="dxa"/>
        <w:tblLook w:val="04A0" w:firstRow="1" w:lastRow="0" w:firstColumn="1" w:lastColumn="0" w:noHBand="0" w:noVBand="1"/>
      </w:tblPr>
      <w:tblGrid>
        <w:gridCol w:w="2086"/>
        <w:gridCol w:w="6845"/>
      </w:tblGrid>
      <w:tr w:rsidR="001477E9" w:rsidRPr="00DF00E8" w14:paraId="71611071" w14:textId="77777777" w:rsidTr="00426AA2">
        <w:trPr>
          <w:trHeight w:val="555"/>
        </w:trPr>
        <w:tc>
          <w:tcPr>
            <w:tcW w:w="2086" w:type="dxa"/>
            <w:shd w:val="clear" w:color="auto" w:fill="D9D9D9" w:themeFill="background1" w:themeFillShade="D9"/>
          </w:tcPr>
          <w:p w14:paraId="0CDE93F6" w14:textId="0694C2EC" w:rsidR="001477E9" w:rsidRDefault="001477E9" w:rsidP="006C67EA">
            <w:pPr>
              <w:ind w:left="0"/>
              <w:rPr>
                <w:b/>
                <w:bCs/>
              </w:rPr>
            </w:pPr>
            <w:r>
              <w:rPr>
                <w:b/>
                <w:bCs/>
              </w:rPr>
              <w:t>Table Name</w:t>
            </w:r>
          </w:p>
        </w:tc>
        <w:tc>
          <w:tcPr>
            <w:tcW w:w="6845" w:type="dxa"/>
            <w:shd w:val="clear" w:color="auto" w:fill="D9D9D9" w:themeFill="background1" w:themeFillShade="D9"/>
          </w:tcPr>
          <w:p w14:paraId="51DEF4C5" w14:textId="77777777" w:rsidR="001477E9" w:rsidRPr="00DF00E8" w:rsidRDefault="001477E9" w:rsidP="006C67EA">
            <w:pPr>
              <w:ind w:left="0"/>
              <w:rPr>
                <w:b/>
                <w:bCs/>
              </w:rPr>
            </w:pPr>
            <w:r w:rsidRPr="00DF00E8">
              <w:rPr>
                <w:b/>
                <w:bCs/>
              </w:rPr>
              <w:t>Description</w:t>
            </w:r>
          </w:p>
        </w:tc>
      </w:tr>
      <w:tr w:rsidR="001477E9" w:rsidRPr="00AD3D46" w14:paraId="44520FEA" w14:textId="77777777" w:rsidTr="00426AA2">
        <w:trPr>
          <w:trHeight w:val="226"/>
        </w:trPr>
        <w:tc>
          <w:tcPr>
            <w:tcW w:w="2086" w:type="dxa"/>
          </w:tcPr>
          <w:p w14:paraId="33C0A7F4" w14:textId="034251E0" w:rsidR="001477E9" w:rsidRPr="00323A58" w:rsidRDefault="001477E9" w:rsidP="006C67EA">
            <w:pPr>
              <w:ind w:left="0"/>
              <w:rPr>
                <w:rFonts w:ascii="Consolas" w:hAnsi="Consolas"/>
              </w:rPr>
            </w:pPr>
            <w:hyperlink w:anchor="_Table_RMSTOOL_RANGE_REF" w:history="1">
              <w:r w:rsidRPr="008E7E18">
                <w:rPr>
                  <w:rStyle w:val="Hypertextovodkaz"/>
                  <w:rFonts w:ascii="Consolas" w:hAnsi="Consolas"/>
                </w:rPr>
                <w:t>RMSTOOL_RANGE_REF</w:t>
              </w:r>
            </w:hyperlink>
          </w:p>
        </w:tc>
        <w:tc>
          <w:tcPr>
            <w:tcW w:w="6845" w:type="dxa"/>
          </w:tcPr>
          <w:p w14:paraId="00F7FA82" w14:textId="77777777" w:rsidR="001477E9" w:rsidRPr="00AD3D46" w:rsidRDefault="001477E9" w:rsidP="006C67EA">
            <w:pPr>
              <w:ind w:left="0"/>
            </w:pPr>
            <w:r>
              <w:t>Inventory ranges configuration</w:t>
            </w:r>
          </w:p>
        </w:tc>
      </w:tr>
      <w:tr w:rsidR="001477E9" w:rsidRPr="00BA6837" w14:paraId="5FEB447D" w14:textId="77777777" w:rsidTr="00426AA2">
        <w:trPr>
          <w:trHeight w:val="226"/>
        </w:trPr>
        <w:tc>
          <w:tcPr>
            <w:tcW w:w="2086" w:type="dxa"/>
          </w:tcPr>
          <w:p w14:paraId="1B3950D0" w14:textId="62625895" w:rsidR="001477E9" w:rsidRPr="00323A58" w:rsidRDefault="001477E9" w:rsidP="006C67EA">
            <w:pPr>
              <w:ind w:left="0"/>
              <w:rPr>
                <w:rFonts w:ascii="Consolas" w:hAnsi="Consolas"/>
              </w:rPr>
            </w:pPr>
            <w:hyperlink w:anchor="_Table_RMSTOOL_LIVE_REF" w:history="1">
              <w:r w:rsidRPr="008E7E18">
                <w:rPr>
                  <w:rStyle w:val="Hypertextovodkaz"/>
                  <w:rFonts w:ascii="Consolas" w:hAnsi="Consolas"/>
                </w:rPr>
                <w:t>RMSTOOL_LIVE_REF</w:t>
              </w:r>
            </w:hyperlink>
          </w:p>
        </w:tc>
        <w:tc>
          <w:tcPr>
            <w:tcW w:w="6845" w:type="dxa"/>
          </w:tcPr>
          <w:p w14:paraId="00DE017A" w14:textId="77777777" w:rsidR="001477E9" w:rsidRPr="00D255D7" w:rsidRDefault="001477E9" w:rsidP="006C67EA">
            <w:pPr>
              <w:ind w:left="0"/>
              <w:rPr>
                <w:rFonts w:ascii="Consolas" w:hAnsi="Consolas"/>
                <w:sz w:val="18"/>
                <w:szCs w:val="18"/>
              </w:rPr>
            </w:pPr>
            <w:r>
              <w:t>EBS p</w:t>
            </w:r>
            <w:r w:rsidRPr="002459BC">
              <w:t xml:space="preserve">roduct </w:t>
            </w:r>
            <w:r>
              <w:t>r</w:t>
            </w:r>
            <w:r w:rsidRPr="002459BC">
              <w:t>outing</w:t>
            </w:r>
            <w:r>
              <w:t xml:space="preserve"> configuration</w:t>
            </w:r>
          </w:p>
        </w:tc>
      </w:tr>
      <w:tr w:rsidR="001477E9" w14:paraId="57383CD9" w14:textId="77777777" w:rsidTr="00426AA2">
        <w:trPr>
          <w:trHeight w:val="226"/>
        </w:trPr>
        <w:tc>
          <w:tcPr>
            <w:tcW w:w="2086" w:type="dxa"/>
          </w:tcPr>
          <w:p w14:paraId="5FAF5ED4" w14:textId="18DE9736" w:rsidR="001477E9" w:rsidRPr="00323A58" w:rsidRDefault="001477E9" w:rsidP="006C67EA">
            <w:pPr>
              <w:ind w:left="0"/>
              <w:rPr>
                <w:rFonts w:ascii="Consolas" w:hAnsi="Consolas"/>
              </w:rPr>
            </w:pPr>
            <w:hyperlink w:anchor="_Table_RMSTOOL_INV_GROUP" w:history="1">
              <w:r w:rsidRPr="008E7E18">
                <w:rPr>
                  <w:rStyle w:val="Hypertextovodkaz"/>
                  <w:rFonts w:ascii="Consolas" w:hAnsi="Consolas"/>
                </w:rPr>
                <w:t>RMSTOOL_INV_GROUP</w:t>
              </w:r>
            </w:hyperlink>
          </w:p>
        </w:tc>
        <w:tc>
          <w:tcPr>
            <w:tcW w:w="6845" w:type="dxa"/>
          </w:tcPr>
          <w:p w14:paraId="65D5D423" w14:textId="77777777" w:rsidR="001477E9" w:rsidRDefault="001477E9" w:rsidP="006C67EA">
            <w:pPr>
              <w:ind w:left="0"/>
            </w:pPr>
            <w:r>
              <w:t>Inventory groups configuration (authorized inventory)</w:t>
            </w:r>
          </w:p>
        </w:tc>
      </w:tr>
    </w:tbl>
    <w:p w14:paraId="23832D85" w14:textId="1FDDF072" w:rsidR="001477E9" w:rsidRDefault="001477E9" w:rsidP="001477E9">
      <w:pPr>
        <w:ind w:left="0"/>
      </w:pPr>
    </w:p>
    <w:p w14:paraId="205E1909" w14:textId="54B42CE0" w:rsidR="003D740C" w:rsidRDefault="003D740C" w:rsidP="001477E9">
      <w:pPr>
        <w:ind w:left="0"/>
      </w:pPr>
      <w:r w:rsidRPr="003D740C">
        <w:rPr>
          <w:b/>
          <w:bCs/>
          <w:color w:val="FF0000"/>
        </w:rPr>
        <w:t>IMPORTANT:</w:t>
      </w:r>
      <w:r>
        <w:t xml:space="preserve"> Tables </w:t>
      </w:r>
      <w:r w:rsidRPr="003D740C">
        <w:rPr>
          <w:rFonts w:ascii="Consolas" w:hAnsi="Consolas"/>
        </w:rPr>
        <w:t>RMSTOOL_RANGE_REF</w:t>
      </w:r>
      <w:r>
        <w:t xml:space="preserve"> and </w:t>
      </w:r>
      <w:r w:rsidRPr="003D740C">
        <w:rPr>
          <w:rFonts w:ascii="Consolas" w:hAnsi="Consolas"/>
        </w:rPr>
        <w:t>RMSTOOL_LIVE_REF</w:t>
      </w:r>
      <w:r>
        <w:t xml:space="preserve"> are used also by </w:t>
      </w:r>
      <w:r w:rsidRPr="003D740C">
        <w:rPr>
          <w:b/>
          <w:bCs/>
        </w:rPr>
        <w:t>Peklo</w:t>
      </w:r>
      <w:r>
        <w:t xml:space="preserve"> application.</w:t>
      </w:r>
    </w:p>
    <w:p w14:paraId="1278BEFD" w14:textId="77777777" w:rsidR="003D740C" w:rsidRPr="00D255D7" w:rsidRDefault="003D740C" w:rsidP="001477E9">
      <w:pPr>
        <w:ind w:left="0"/>
      </w:pPr>
    </w:p>
    <w:p w14:paraId="7A76153D" w14:textId="77777777" w:rsidR="001477E9" w:rsidRPr="00A5696A" w:rsidRDefault="001477E9" w:rsidP="001477E9">
      <w:pPr>
        <w:pStyle w:val="Nadpis5"/>
      </w:pPr>
      <w:bookmarkStart w:id="930" w:name="_Toc222406162"/>
      <w:r w:rsidRPr="00A5696A">
        <w:t>Inventory Ranges</w:t>
      </w:r>
      <w:r>
        <w:t xml:space="preserve"> Configuration</w:t>
      </w:r>
      <w:bookmarkEnd w:id="930"/>
    </w:p>
    <w:p w14:paraId="1F19C1C5" w14:textId="77777777" w:rsidR="001477E9" w:rsidRPr="00A5696A" w:rsidRDefault="001477E9" w:rsidP="001477E9">
      <w:pPr>
        <w:ind w:left="0"/>
      </w:pPr>
      <w:r w:rsidRPr="00A5696A">
        <w:t xml:space="preserve">Inventory items belonging to official test inventory ranges is considered </w:t>
      </w:r>
      <w:r w:rsidRPr="00A5696A">
        <w:rPr>
          <w:i/>
          <w:iCs w:val="0"/>
        </w:rPr>
        <w:t>official test inventory</w:t>
      </w:r>
      <w:r w:rsidRPr="00A5696A">
        <w:t>.</w:t>
      </w:r>
    </w:p>
    <w:p w14:paraId="3A2B58BE" w14:textId="77777777" w:rsidR="001477E9" w:rsidRPr="00A5696A" w:rsidRDefault="001477E9" w:rsidP="001477E9">
      <w:pPr>
        <w:ind w:left="0"/>
      </w:pPr>
    </w:p>
    <w:p w14:paraId="2BF83104" w14:textId="77777777" w:rsidR="001477E9" w:rsidRPr="00A5696A" w:rsidRDefault="001477E9" w:rsidP="001477E9">
      <w:pPr>
        <w:ind w:left="0"/>
      </w:pPr>
      <w:r w:rsidRPr="00A5696A">
        <w:rPr>
          <w:i/>
          <w:iCs w:val="0"/>
        </w:rPr>
        <w:t>Official test inventory ranges</w:t>
      </w:r>
      <w:r w:rsidRPr="00A5696A">
        <w:t xml:space="preserve"> are inventory ranges that </w:t>
      </w:r>
    </w:p>
    <w:p w14:paraId="6B7D1E92" w14:textId="77777777" w:rsidR="001477E9" w:rsidRPr="00A5696A" w:rsidRDefault="001477E9">
      <w:pPr>
        <w:pStyle w:val="Odstavecseseznamem"/>
        <w:numPr>
          <w:ilvl w:val="2"/>
          <w:numId w:val="100"/>
        </w:numPr>
        <w:ind w:left="567"/>
      </w:pPr>
      <w:r w:rsidRPr="00A5696A">
        <w:t>are used by VF testing teams (MSISDN, ISDN or IMSI ranges – RMS-based inventory)</w:t>
      </w:r>
    </w:p>
    <w:p w14:paraId="3A0AC91E" w14:textId="77777777" w:rsidR="001477E9" w:rsidRPr="00A5696A" w:rsidRDefault="001477E9">
      <w:pPr>
        <w:pStyle w:val="Odstavecseseznamem"/>
        <w:numPr>
          <w:ilvl w:val="2"/>
          <w:numId w:val="100"/>
        </w:numPr>
        <w:ind w:left="567"/>
      </w:pPr>
      <w:r w:rsidRPr="00A5696A">
        <w:t>were handed over to IBM testing team (MSISDN, ISDN or IMSI ranges – RMS-based inventory)</w:t>
      </w:r>
    </w:p>
    <w:p w14:paraId="4AD243F6" w14:textId="77777777" w:rsidR="001477E9" w:rsidRPr="00A5696A" w:rsidRDefault="001477E9">
      <w:pPr>
        <w:pStyle w:val="Odstavecseseznamem"/>
        <w:numPr>
          <w:ilvl w:val="2"/>
          <w:numId w:val="100"/>
        </w:numPr>
        <w:ind w:left="567"/>
      </w:pPr>
      <w:r w:rsidRPr="00A5696A">
        <w:t>configured in Siebel sequences (sequence-based external ID ranges e.g., FBB ID and similar)</w:t>
      </w:r>
    </w:p>
    <w:p w14:paraId="7F8619D1" w14:textId="77777777" w:rsidR="001477E9" w:rsidRDefault="001477E9" w:rsidP="001477E9">
      <w:pPr>
        <w:ind w:left="0"/>
      </w:pPr>
      <w:r w:rsidRPr="00A5696A">
        <w:t>In Phoenix GUI, a warning flag is displayed for inventory items that are out of configured ranges.</w:t>
      </w:r>
    </w:p>
    <w:p w14:paraId="569964E1" w14:textId="77777777" w:rsidR="001477E9" w:rsidRDefault="001477E9" w:rsidP="001477E9">
      <w:pPr>
        <w:ind w:left="0"/>
      </w:pPr>
    </w:p>
    <w:p w14:paraId="55BFF29D" w14:textId="77777777" w:rsidR="001477E9" w:rsidRPr="00A5696A" w:rsidRDefault="001477E9" w:rsidP="001477E9">
      <w:pPr>
        <w:ind w:left="0"/>
      </w:pPr>
      <w:r w:rsidRPr="00A5696A">
        <w:t>Some ranges are further split among testing environments (</w:t>
      </w:r>
      <w:r>
        <w:t xml:space="preserve">mostly for </w:t>
      </w:r>
      <w:r w:rsidRPr="00A5696A">
        <w:t xml:space="preserve">IBM test inventory) whereas others are used on all testing environments (e.g., VF AT/UAT or V2 ranges). Inventory items from environment-dependent ranges can be offered in Peklo application. Shared inventory must be </w:t>
      </w:r>
      <w:r w:rsidRPr="00A5696A">
        <w:lastRenderedPageBreak/>
        <w:t>blacklisted in Peklo application because it’s unknown which environment it’s going to be used on.</w:t>
      </w:r>
      <w:r>
        <w:t xml:space="preserve"> That said, inventory items from shared ranges must be managed and allocated by testing teams themselves.</w:t>
      </w:r>
    </w:p>
    <w:p w14:paraId="3FCB59EF" w14:textId="77777777" w:rsidR="001477E9" w:rsidRDefault="001477E9" w:rsidP="001477E9">
      <w:pPr>
        <w:ind w:left="0"/>
      </w:pPr>
    </w:p>
    <w:p w14:paraId="2805B673" w14:textId="549EE5DD" w:rsidR="001477E9" w:rsidRDefault="001477E9" w:rsidP="00C24445">
      <w:pPr>
        <w:ind w:left="0"/>
        <w:rPr>
          <w:highlight w:val="yellow"/>
        </w:rPr>
      </w:pPr>
      <w:r>
        <w:t>Test inventory r</w:t>
      </w:r>
      <w:r w:rsidRPr="00A5696A">
        <w:t xml:space="preserve">ange configuration is stored in table </w:t>
      </w:r>
      <w:hyperlink w:anchor="_Table_RMSTOOL_RANGE_REF" w:history="1">
        <w:r w:rsidR="00C24445" w:rsidRPr="008E7E18">
          <w:rPr>
            <w:rStyle w:val="Hypertextovodkaz"/>
            <w:rFonts w:ascii="Consolas" w:hAnsi="Consolas"/>
          </w:rPr>
          <w:t>RMSTOOL_RANGE_REF</w:t>
        </w:r>
      </w:hyperlink>
      <w:r w:rsidR="00C24445" w:rsidRPr="00C24445">
        <w:t>.</w:t>
      </w:r>
    </w:p>
    <w:p w14:paraId="093CA041" w14:textId="77777777" w:rsidR="00C24445" w:rsidRDefault="00C24445" w:rsidP="001477E9">
      <w:pPr>
        <w:ind w:left="0"/>
      </w:pPr>
    </w:p>
    <w:p w14:paraId="7E35118F" w14:textId="572539B9" w:rsidR="001477E9" w:rsidRPr="00C24445" w:rsidRDefault="00C24445" w:rsidP="001477E9">
      <w:pPr>
        <w:ind w:left="0"/>
      </w:pPr>
      <w:r w:rsidRPr="00C24445">
        <w:rPr>
          <w:b/>
          <w:bCs/>
          <w:color w:val="FF0000"/>
        </w:rPr>
        <w:t>IMPORTANT:</w:t>
      </w:r>
      <w:r>
        <w:t xml:space="preserve"> </w:t>
      </w:r>
      <w:r w:rsidR="001477E9" w:rsidRPr="00C24445">
        <w:t>Each new inventory range must be configured in this table.</w:t>
      </w:r>
    </w:p>
    <w:p w14:paraId="54EF90D9" w14:textId="77777777" w:rsidR="001477E9" w:rsidRDefault="001477E9" w:rsidP="001477E9">
      <w:pPr>
        <w:ind w:left="0"/>
        <w:rPr>
          <w:highlight w:val="yellow"/>
        </w:rPr>
      </w:pPr>
    </w:p>
    <w:p w14:paraId="0594BAAA" w14:textId="77777777" w:rsidR="001477E9" w:rsidRPr="002459BC" w:rsidRDefault="001477E9" w:rsidP="001477E9">
      <w:pPr>
        <w:pStyle w:val="Nadpis5"/>
      </w:pPr>
      <w:bookmarkStart w:id="931" w:name="_Toc222406163"/>
      <w:r>
        <w:t xml:space="preserve">EBS </w:t>
      </w:r>
      <w:r w:rsidRPr="002459BC">
        <w:t>Product Routing</w:t>
      </w:r>
      <w:r>
        <w:t xml:space="preserve"> Configuration</w:t>
      </w:r>
      <w:bookmarkEnd w:id="931"/>
    </w:p>
    <w:p w14:paraId="35C9B977" w14:textId="452A97CC" w:rsidR="001477E9" w:rsidRDefault="001477E9" w:rsidP="001477E9">
      <w:pPr>
        <w:ind w:left="0"/>
      </w:pPr>
      <w:r w:rsidRPr="002459BC">
        <w:t xml:space="preserve">Configuration table </w:t>
      </w:r>
      <w:hyperlink w:anchor="_Table_RMSTOOL_LIVE_REF" w:history="1">
        <w:r w:rsidR="00F523A2" w:rsidRPr="008E7E18">
          <w:rPr>
            <w:rStyle w:val="Hypertextovodkaz"/>
            <w:rFonts w:ascii="Consolas" w:hAnsi="Consolas"/>
          </w:rPr>
          <w:t>RMSTOOL_LIVE_REF</w:t>
        </w:r>
      </w:hyperlink>
      <w:r w:rsidR="00F523A2" w:rsidRPr="00F523A2">
        <w:t xml:space="preserve"> </w:t>
      </w:r>
      <w:r w:rsidRPr="002459BC">
        <w:t>is used by both Phoenix and Peklo and contains mapping of environment and EBS products to expected InstantLink routing profile</w:t>
      </w:r>
      <w:r>
        <w:t>, so that different EBS products can be mapped to different InstantLink routing profiles.</w:t>
      </w:r>
    </w:p>
    <w:p w14:paraId="07028B95" w14:textId="07B18A0E" w:rsidR="00C24445" w:rsidRDefault="00C24445" w:rsidP="001477E9">
      <w:pPr>
        <w:ind w:left="0"/>
      </w:pPr>
    </w:p>
    <w:p w14:paraId="5047E73E" w14:textId="15FD64EA" w:rsidR="00E97E30" w:rsidRDefault="00C24445" w:rsidP="001477E9">
      <w:pPr>
        <w:ind w:left="0"/>
      </w:pPr>
      <w:r w:rsidRPr="00C24445">
        <w:rPr>
          <w:b/>
          <w:bCs/>
          <w:color w:val="FF0000"/>
        </w:rPr>
        <w:t>IMPORTANT:</w:t>
      </w:r>
      <w:r>
        <w:t xml:space="preserve"> </w:t>
      </w:r>
      <w:r w:rsidR="00E97E30" w:rsidRPr="00D15E5C">
        <w:t>Each new EBS warehouse or product code must be configured in this table.</w:t>
      </w:r>
    </w:p>
    <w:p w14:paraId="6757696E" w14:textId="77777777" w:rsidR="00E97E30" w:rsidRDefault="00E97E30" w:rsidP="001477E9">
      <w:pPr>
        <w:ind w:left="0"/>
      </w:pPr>
    </w:p>
    <w:p w14:paraId="15D29FBB" w14:textId="77777777" w:rsidR="001477E9" w:rsidRDefault="001477E9" w:rsidP="001477E9">
      <w:pPr>
        <w:ind w:left="0"/>
      </w:pPr>
    </w:p>
    <w:p w14:paraId="4C468327" w14:textId="77777777" w:rsidR="001477E9" w:rsidRDefault="001477E9" w:rsidP="001477E9">
      <w:pPr>
        <w:pStyle w:val="Nadpis5"/>
      </w:pPr>
      <w:bookmarkStart w:id="932" w:name="_Inventory_Groups_Configuration"/>
      <w:bookmarkStart w:id="933" w:name="_Toc222406164"/>
      <w:bookmarkEnd w:id="932"/>
      <w:r>
        <w:t>Inventory Groups Configuration</w:t>
      </w:r>
      <w:bookmarkEnd w:id="933"/>
    </w:p>
    <w:p w14:paraId="48224E2D" w14:textId="77777777" w:rsidR="001477E9" w:rsidRDefault="001477E9" w:rsidP="001477E9">
      <w:pPr>
        <w:ind w:left="0"/>
      </w:pPr>
      <w:r>
        <w:t xml:space="preserve">Access of users to inventory items is restricted by user role, user identifier and inventory groups. </w:t>
      </w:r>
    </w:p>
    <w:p w14:paraId="671DFA79" w14:textId="77777777" w:rsidR="001477E9" w:rsidRDefault="001477E9">
      <w:pPr>
        <w:pStyle w:val="Odstavecseseznamem"/>
        <w:numPr>
          <w:ilvl w:val="0"/>
          <w:numId w:val="133"/>
        </w:numPr>
        <w:ind w:left="284" w:hanging="218"/>
      </w:pPr>
      <w:r w:rsidRPr="008D7E67">
        <w:rPr>
          <w:b/>
          <w:bCs/>
        </w:rPr>
        <w:t>Whitelist inventory groups</w:t>
      </w:r>
      <w:r>
        <w:t xml:space="preserve"> specify inventory items that is available to a user.</w:t>
      </w:r>
    </w:p>
    <w:p w14:paraId="041EE3E7" w14:textId="77777777" w:rsidR="001477E9" w:rsidRDefault="001477E9">
      <w:pPr>
        <w:pStyle w:val="Odstavecseseznamem"/>
        <w:numPr>
          <w:ilvl w:val="0"/>
          <w:numId w:val="133"/>
        </w:numPr>
        <w:ind w:left="284" w:hanging="218"/>
      </w:pPr>
      <w:r w:rsidRPr="008D7E67">
        <w:rPr>
          <w:b/>
          <w:bCs/>
        </w:rPr>
        <w:t>Blacklist inventory group</w:t>
      </w:r>
      <w:r>
        <w:t xml:space="preserve"> specifies inventory items that is restricted to all users.</w:t>
      </w:r>
    </w:p>
    <w:p w14:paraId="3019D6A2" w14:textId="77777777" w:rsidR="001477E9" w:rsidRDefault="001477E9" w:rsidP="001477E9">
      <w:pPr>
        <w:ind w:left="0"/>
      </w:pPr>
    </w:p>
    <w:p w14:paraId="6A4BC3CA" w14:textId="77777777" w:rsidR="001477E9" w:rsidRDefault="001477E9" w:rsidP="001477E9">
      <w:pPr>
        <w:ind w:left="0"/>
      </w:pPr>
      <w:r>
        <w:t>Users are not allowed to perform operations on unauthorized inventory items.</w:t>
      </w:r>
    </w:p>
    <w:p w14:paraId="77A30C66" w14:textId="77777777" w:rsidR="001477E9" w:rsidRDefault="001477E9" w:rsidP="001477E9">
      <w:pPr>
        <w:ind w:left="0"/>
      </w:pPr>
    </w:p>
    <w:p w14:paraId="451F9419" w14:textId="31C7D1CF" w:rsidR="001477E9" w:rsidRPr="0047736D" w:rsidRDefault="001477E9" w:rsidP="001477E9">
      <w:pPr>
        <w:ind w:left="0"/>
      </w:pPr>
      <w:r w:rsidRPr="0047736D">
        <w:t xml:space="preserve">Following inventory groups are </w:t>
      </w:r>
      <w:r w:rsidR="00F523A2">
        <w:t xml:space="preserve">currently </w:t>
      </w:r>
      <w:r w:rsidRPr="0047736D">
        <w:t>available:</w:t>
      </w:r>
    </w:p>
    <w:p w14:paraId="67816469" w14:textId="77777777" w:rsidR="001477E9" w:rsidRDefault="001477E9" w:rsidP="001477E9">
      <w:pPr>
        <w:ind w:left="0"/>
        <w:rPr>
          <w:highlight w:val="yellow"/>
        </w:rPr>
      </w:pPr>
    </w:p>
    <w:tbl>
      <w:tblPr>
        <w:tblStyle w:val="Mkatabulky"/>
        <w:tblW w:w="9356" w:type="dxa"/>
        <w:tblInd w:w="-5" w:type="dxa"/>
        <w:tblLook w:val="04A0" w:firstRow="1" w:lastRow="0" w:firstColumn="1" w:lastColumn="0" w:noHBand="0" w:noVBand="1"/>
      </w:tblPr>
      <w:tblGrid>
        <w:gridCol w:w="709"/>
        <w:gridCol w:w="2268"/>
        <w:gridCol w:w="6379"/>
      </w:tblGrid>
      <w:tr w:rsidR="00E36BB3" w:rsidRPr="00DF00E8" w14:paraId="0AE27FC6" w14:textId="77777777" w:rsidTr="00E36BB3">
        <w:trPr>
          <w:trHeight w:val="363"/>
        </w:trPr>
        <w:tc>
          <w:tcPr>
            <w:tcW w:w="9356" w:type="dxa"/>
            <w:gridSpan w:val="3"/>
            <w:shd w:val="clear" w:color="auto" w:fill="D9D9D9" w:themeFill="background1" w:themeFillShade="D9"/>
          </w:tcPr>
          <w:p w14:paraId="39C9B99D" w14:textId="114D0CA9" w:rsidR="00E36BB3" w:rsidRPr="00DF00E8" w:rsidRDefault="00E36BB3" w:rsidP="006C67EA">
            <w:pPr>
              <w:ind w:left="0"/>
              <w:rPr>
                <w:b/>
                <w:bCs/>
              </w:rPr>
            </w:pPr>
            <w:r>
              <w:rPr>
                <w:b/>
                <w:bCs/>
              </w:rPr>
              <w:t xml:space="preserve">Table </w:t>
            </w:r>
            <w:r w:rsidRPr="00E36BB3">
              <w:rPr>
                <w:rFonts w:ascii="Consolas" w:hAnsi="Consolas"/>
                <w:b/>
                <w:bCs/>
              </w:rPr>
              <w:t>RMSTOOL_GROUP_REF</w:t>
            </w:r>
          </w:p>
        </w:tc>
      </w:tr>
      <w:tr w:rsidR="001477E9" w:rsidRPr="00DF00E8" w14:paraId="77A84044" w14:textId="77777777" w:rsidTr="00E36BB3">
        <w:trPr>
          <w:trHeight w:val="64"/>
        </w:trPr>
        <w:tc>
          <w:tcPr>
            <w:tcW w:w="709" w:type="dxa"/>
            <w:shd w:val="clear" w:color="auto" w:fill="D9D9D9" w:themeFill="background1" w:themeFillShade="D9"/>
          </w:tcPr>
          <w:p w14:paraId="69F60E79" w14:textId="77777777" w:rsidR="001477E9" w:rsidRPr="00DF00E8" w:rsidRDefault="001477E9" w:rsidP="006C67EA">
            <w:pPr>
              <w:ind w:left="0"/>
              <w:rPr>
                <w:b/>
                <w:bCs/>
              </w:rPr>
            </w:pPr>
            <w:r>
              <w:rPr>
                <w:b/>
                <w:bCs/>
              </w:rPr>
              <w:t>ID</w:t>
            </w:r>
          </w:p>
        </w:tc>
        <w:tc>
          <w:tcPr>
            <w:tcW w:w="2268" w:type="dxa"/>
            <w:shd w:val="clear" w:color="auto" w:fill="D9D9D9" w:themeFill="background1" w:themeFillShade="D9"/>
          </w:tcPr>
          <w:p w14:paraId="1F961B3D" w14:textId="77777777" w:rsidR="001477E9" w:rsidRPr="00DF00E8" w:rsidRDefault="001477E9" w:rsidP="006C67EA">
            <w:pPr>
              <w:ind w:left="0"/>
              <w:rPr>
                <w:b/>
                <w:bCs/>
              </w:rPr>
            </w:pPr>
            <w:r>
              <w:rPr>
                <w:b/>
                <w:bCs/>
              </w:rPr>
              <w:t>Name</w:t>
            </w:r>
          </w:p>
        </w:tc>
        <w:tc>
          <w:tcPr>
            <w:tcW w:w="6379" w:type="dxa"/>
            <w:shd w:val="clear" w:color="auto" w:fill="D9D9D9" w:themeFill="background1" w:themeFillShade="D9"/>
          </w:tcPr>
          <w:p w14:paraId="5C9FC07C" w14:textId="77777777" w:rsidR="001477E9" w:rsidRPr="00DF00E8" w:rsidRDefault="001477E9" w:rsidP="006C67EA">
            <w:pPr>
              <w:ind w:left="0"/>
              <w:rPr>
                <w:b/>
                <w:bCs/>
              </w:rPr>
            </w:pPr>
            <w:r w:rsidRPr="00DF00E8">
              <w:rPr>
                <w:b/>
                <w:bCs/>
              </w:rPr>
              <w:t>Description</w:t>
            </w:r>
          </w:p>
        </w:tc>
      </w:tr>
      <w:tr w:rsidR="001477E9" w:rsidRPr="00DF00E8" w14:paraId="4B0D53DB" w14:textId="77777777" w:rsidTr="006C67EA">
        <w:trPr>
          <w:trHeight w:val="219"/>
        </w:trPr>
        <w:tc>
          <w:tcPr>
            <w:tcW w:w="709" w:type="dxa"/>
          </w:tcPr>
          <w:p w14:paraId="0CB66E23" w14:textId="77777777" w:rsidR="001477E9" w:rsidRPr="005B33FF" w:rsidRDefault="001477E9" w:rsidP="006C67EA">
            <w:pPr>
              <w:ind w:left="0"/>
              <w:rPr>
                <w:rFonts w:ascii="Consolas" w:hAnsi="Consolas"/>
                <w:sz w:val="18"/>
                <w:szCs w:val="18"/>
              </w:rPr>
            </w:pPr>
            <w:r w:rsidRPr="005B33FF">
              <w:rPr>
                <w:rFonts w:ascii="Consolas" w:hAnsi="Consolas"/>
              </w:rPr>
              <w:t>-1</w:t>
            </w:r>
          </w:p>
        </w:tc>
        <w:tc>
          <w:tcPr>
            <w:tcW w:w="2268" w:type="dxa"/>
          </w:tcPr>
          <w:p w14:paraId="4DABEAE3" w14:textId="77777777" w:rsidR="001477E9" w:rsidRPr="005B33FF" w:rsidRDefault="001477E9" w:rsidP="006C67EA">
            <w:pPr>
              <w:ind w:left="0"/>
              <w:rPr>
                <w:rFonts w:ascii="Consolas" w:hAnsi="Consolas"/>
              </w:rPr>
            </w:pPr>
            <w:r w:rsidRPr="005B33FF">
              <w:rPr>
                <w:rFonts w:ascii="Consolas" w:hAnsi="Consolas"/>
              </w:rPr>
              <w:t>DUMMY WL</w:t>
            </w:r>
          </w:p>
        </w:tc>
        <w:tc>
          <w:tcPr>
            <w:tcW w:w="6379" w:type="dxa"/>
          </w:tcPr>
          <w:p w14:paraId="575EECD1" w14:textId="77777777" w:rsidR="001477E9" w:rsidRDefault="001477E9" w:rsidP="006C67EA">
            <w:pPr>
              <w:ind w:left="0"/>
            </w:pPr>
            <w:r w:rsidRPr="0060277D">
              <w:t xml:space="preserve">Dummy whitelist for </w:t>
            </w:r>
            <w:r>
              <w:t xml:space="preserve">users with </w:t>
            </w:r>
            <w:r w:rsidRPr="00F32192">
              <w:rPr>
                <w:sz w:val="18"/>
                <w:szCs w:val="18"/>
              </w:rPr>
              <w:t>TESTING-VF</w:t>
            </w:r>
            <w:r w:rsidRPr="0060277D">
              <w:t xml:space="preserve"> and </w:t>
            </w:r>
            <w:r w:rsidRPr="00F32192">
              <w:rPr>
                <w:sz w:val="18"/>
                <w:szCs w:val="18"/>
              </w:rPr>
              <w:t>TESTING-V2</w:t>
            </w:r>
            <w:r w:rsidRPr="0060277D">
              <w:t xml:space="preserve"> </w:t>
            </w:r>
            <w:r>
              <w:t>roles</w:t>
            </w:r>
            <w:r w:rsidRPr="0060277D">
              <w:t xml:space="preserve"> without assigned inventory group in</w:t>
            </w:r>
            <w:r>
              <w:t xml:space="preserve"> mapping table</w:t>
            </w:r>
            <w:r w:rsidRPr="0060277D">
              <w:t xml:space="preserve"> </w:t>
            </w:r>
            <w:r w:rsidRPr="00941B89">
              <w:rPr>
                <w:rFonts w:ascii="Consolas" w:hAnsi="Consolas"/>
              </w:rPr>
              <w:t>RMSTOOL_USER_GROUP</w:t>
            </w:r>
            <w:r>
              <w:t xml:space="preserve">. </w:t>
            </w:r>
          </w:p>
          <w:p w14:paraId="6FAFEC68" w14:textId="77777777" w:rsidR="001477E9" w:rsidRPr="00AD3D46" w:rsidRDefault="001477E9" w:rsidP="006C67EA">
            <w:pPr>
              <w:ind w:left="0"/>
            </w:pPr>
            <w:r w:rsidRPr="005B33FF">
              <w:rPr>
                <w:b/>
                <w:bCs/>
                <w:sz w:val="18"/>
                <w:szCs w:val="18"/>
              </w:rPr>
              <w:t>NOTE:</w:t>
            </w:r>
            <w:r w:rsidRPr="005B33FF">
              <w:rPr>
                <w:sz w:val="18"/>
                <w:szCs w:val="18"/>
              </w:rPr>
              <w:t xml:space="preserve"> This inventory group is </w:t>
            </w:r>
            <w:r>
              <w:rPr>
                <w:sz w:val="18"/>
                <w:szCs w:val="18"/>
              </w:rPr>
              <w:t>only used internally</w:t>
            </w:r>
            <w:r w:rsidRPr="005B33FF">
              <w:rPr>
                <w:sz w:val="18"/>
                <w:szCs w:val="18"/>
              </w:rPr>
              <w:t xml:space="preserve">, it’s not accessible through GUI. </w:t>
            </w:r>
          </w:p>
        </w:tc>
      </w:tr>
      <w:tr w:rsidR="001477E9" w:rsidRPr="00DF00E8" w14:paraId="4565A9BB" w14:textId="77777777" w:rsidTr="006C67EA">
        <w:trPr>
          <w:trHeight w:val="219"/>
        </w:trPr>
        <w:tc>
          <w:tcPr>
            <w:tcW w:w="709" w:type="dxa"/>
          </w:tcPr>
          <w:p w14:paraId="5956DEFC" w14:textId="77777777" w:rsidR="001477E9" w:rsidRPr="005B33FF" w:rsidRDefault="001477E9" w:rsidP="006C67EA">
            <w:pPr>
              <w:ind w:left="0"/>
              <w:rPr>
                <w:rFonts w:ascii="Consolas" w:hAnsi="Consolas"/>
              </w:rPr>
            </w:pPr>
            <w:r w:rsidRPr="005B33FF">
              <w:rPr>
                <w:rFonts w:ascii="Consolas" w:hAnsi="Consolas"/>
              </w:rPr>
              <w:t>0</w:t>
            </w:r>
          </w:p>
        </w:tc>
        <w:tc>
          <w:tcPr>
            <w:tcW w:w="2268" w:type="dxa"/>
          </w:tcPr>
          <w:p w14:paraId="74B54EFF" w14:textId="77777777" w:rsidR="001477E9" w:rsidRPr="005B33FF" w:rsidRDefault="001477E9" w:rsidP="006C67EA">
            <w:pPr>
              <w:ind w:left="0"/>
              <w:rPr>
                <w:rFonts w:ascii="Consolas" w:hAnsi="Consolas"/>
              </w:rPr>
            </w:pPr>
            <w:r w:rsidRPr="005B33FF">
              <w:rPr>
                <w:rFonts w:ascii="Consolas" w:hAnsi="Consolas"/>
              </w:rPr>
              <w:t>BLACKLIST</w:t>
            </w:r>
          </w:p>
        </w:tc>
        <w:tc>
          <w:tcPr>
            <w:tcW w:w="6379" w:type="dxa"/>
          </w:tcPr>
          <w:p w14:paraId="6AA48A97" w14:textId="77777777" w:rsidR="001477E9" w:rsidRPr="00AD3D46" w:rsidRDefault="001477E9" w:rsidP="006C67EA">
            <w:pPr>
              <w:ind w:left="0"/>
            </w:pPr>
            <w:r w:rsidRPr="0060277D">
              <w:t xml:space="preserve">Global blacklist (valid for </w:t>
            </w:r>
            <w:r w:rsidRPr="0047736D">
              <w:t>ALL USERS</w:t>
            </w:r>
            <w:r>
              <w:t>)</w:t>
            </w:r>
            <w:r>
              <w:br/>
            </w:r>
            <w:r w:rsidRPr="0047736D">
              <w:rPr>
                <w:b/>
                <w:bCs/>
                <w:sz w:val="18"/>
                <w:szCs w:val="18"/>
              </w:rPr>
              <w:t>NOTE:</w:t>
            </w:r>
            <w:r w:rsidRPr="0047736D">
              <w:rPr>
                <w:sz w:val="18"/>
                <w:szCs w:val="18"/>
              </w:rPr>
              <w:t xml:space="preserve"> Users with ADMIN role can override </w:t>
            </w:r>
            <w:r>
              <w:rPr>
                <w:sz w:val="18"/>
                <w:szCs w:val="18"/>
              </w:rPr>
              <w:t xml:space="preserve">the restriction </w:t>
            </w:r>
            <w:r w:rsidRPr="0047736D">
              <w:rPr>
                <w:sz w:val="18"/>
                <w:szCs w:val="18"/>
              </w:rPr>
              <w:t>in Phoenix GUI.</w:t>
            </w:r>
          </w:p>
        </w:tc>
      </w:tr>
      <w:tr w:rsidR="001477E9" w:rsidRPr="00DF00E8" w14:paraId="4AE73C39" w14:textId="77777777" w:rsidTr="006C67EA">
        <w:trPr>
          <w:trHeight w:val="219"/>
        </w:trPr>
        <w:tc>
          <w:tcPr>
            <w:tcW w:w="709" w:type="dxa"/>
          </w:tcPr>
          <w:p w14:paraId="682D53D5" w14:textId="77777777" w:rsidR="001477E9" w:rsidRPr="005B33FF" w:rsidRDefault="001477E9" w:rsidP="006C67EA">
            <w:pPr>
              <w:ind w:left="0"/>
              <w:rPr>
                <w:rFonts w:ascii="Consolas" w:hAnsi="Consolas"/>
              </w:rPr>
            </w:pPr>
            <w:r w:rsidRPr="005B33FF">
              <w:rPr>
                <w:rFonts w:ascii="Consolas" w:hAnsi="Consolas"/>
              </w:rPr>
              <w:t>1</w:t>
            </w:r>
          </w:p>
        </w:tc>
        <w:tc>
          <w:tcPr>
            <w:tcW w:w="2268" w:type="dxa"/>
          </w:tcPr>
          <w:p w14:paraId="2DF5F79C" w14:textId="77777777" w:rsidR="001477E9" w:rsidRPr="005B33FF" w:rsidRDefault="001477E9" w:rsidP="006C67EA">
            <w:pPr>
              <w:ind w:left="0"/>
              <w:rPr>
                <w:rFonts w:ascii="Consolas" w:hAnsi="Consolas"/>
              </w:rPr>
            </w:pPr>
            <w:r w:rsidRPr="005B33FF">
              <w:rPr>
                <w:rFonts w:ascii="Consolas" w:hAnsi="Consolas"/>
              </w:rPr>
              <w:t>Whitelist for IBM</w:t>
            </w:r>
          </w:p>
        </w:tc>
        <w:tc>
          <w:tcPr>
            <w:tcW w:w="6379" w:type="dxa"/>
          </w:tcPr>
          <w:p w14:paraId="5028DE5B" w14:textId="77777777" w:rsidR="001477E9" w:rsidRPr="00AD3D46" w:rsidRDefault="001477E9" w:rsidP="006C67EA">
            <w:pPr>
              <w:ind w:left="0"/>
            </w:pPr>
            <w:r w:rsidRPr="0060277D">
              <w:t>Allowed inventory for IBM QA</w:t>
            </w:r>
            <w:r>
              <w:br/>
            </w:r>
            <w:r w:rsidRPr="0047736D">
              <w:rPr>
                <w:b/>
                <w:bCs/>
                <w:sz w:val="18"/>
                <w:szCs w:val="18"/>
              </w:rPr>
              <w:t>NOTE:</w:t>
            </w:r>
            <w:r w:rsidRPr="0047736D">
              <w:rPr>
                <w:sz w:val="18"/>
                <w:szCs w:val="18"/>
              </w:rPr>
              <w:t xml:space="preserve"> </w:t>
            </w:r>
            <w:r>
              <w:rPr>
                <w:sz w:val="18"/>
                <w:szCs w:val="18"/>
              </w:rPr>
              <w:t>This inventory group is currently not used</w:t>
            </w:r>
            <w:r w:rsidRPr="0047736D">
              <w:rPr>
                <w:sz w:val="18"/>
                <w:szCs w:val="18"/>
              </w:rPr>
              <w:t>.</w:t>
            </w:r>
          </w:p>
        </w:tc>
      </w:tr>
      <w:tr w:rsidR="001477E9" w:rsidRPr="00DF00E8" w14:paraId="662EB131" w14:textId="77777777" w:rsidTr="006C67EA">
        <w:trPr>
          <w:trHeight w:val="219"/>
        </w:trPr>
        <w:tc>
          <w:tcPr>
            <w:tcW w:w="709" w:type="dxa"/>
          </w:tcPr>
          <w:p w14:paraId="23FE3784" w14:textId="77777777" w:rsidR="001477E9" w:rsidRPr="005B33FF" w:rsidRDefault="001477E9" w:rsidP="006C67EA">
            <w:pPr>
              <w:ind w:left="0"/>
              <w:rPr>
                <w:rFonts w:ascii="Consolas" w:hAnsi="Consolas"/>
              </w:rPr>
            </w:pPr>
            <w:r w:rsidRPr="005B33FF">
              <w:rPr>
                <w:rFonts w:ascii="Consolas" w:hAnsi="Consolas"/>
              </w:rPr>
              <w:t>2</w:t>
            </w:r>
          </w:p>
        </w:tc>
        <w:tc>
          <w:tcPr>
            <w:tcW w:w="2268" w:type="dxa"/>
          </w:tcPr>
          <w:p w14:paraId="6AA49080" w14:textId="77777777" w:rsidR="001477E9" w:rsidRPr="005B33FF" w:rsidRDefault="001477E9" w:rsidP="006C67EA">
            <w:pPr>
              <w:ind w:left="0"/>
              <w:rPr>
                <w:rFonts w:ascii="Consolas" w:hAnsi="Consolas"/>
              </w:rPr>
            </w:pPr>
            <w:r w:rsidRPr="005B33FF">
              <w:rPr>
                <w:rFonts w:ascii="Consolas" w:hAnsi="Consolas"/>
              </w:rPr>
              <w:t>Whitelist for VF</w:t>
            </w:r>
          </w:p>
        </w:tc>
        <w:tc>
          <w:tcPr>
            <w:tcW w:w="6379" w:type="dxa"/>
          </w:tcPr>
          <w:p w14:paraId="46487EA1" w14:textId="77777777" w:rsidR="001477E9" w:rsidRPr="00AD3D46" w:rsidRDefault="001477E9" w:rsidP="006C67EA">
            <w:pPr>
              <w:ind w:left="0"/>
            </w:pPr>
            <w:r w:rsidRPr="0060277D">
              <w:t>Allowed inventory for VF AT</w:t>
            </w:r>
            <w:r>
              <w:t>.</w:t>
            </w:r>
          </w:p>
        </w:tc>
      </w:tr>
      <w:tr w:rsidR="001477E9" w:rsidRPr="00DF00E8" w14:paraId="3848E7AC" w14:textId="77777777" w:rsidTr="006C67EA">
        <w:trPr>
          <w:trHeight w:val="219"/>
        </w:trPr>
        <w:tc>
          <w:tcPr>
            <w:tcW w:w="709" w:type="dxa"/>
          </w:tcPr>
          <w:p w14:paraId="28508250" w14:textId="77777777" w:rsidR="001477E9" w:rsidRPr="005B33FF" w:rsidRDefault="001477E9" w:rsidP="006C67EA">
            <w:pPr>
              <w:ind w:left="0"/>
              <w:rPr>
                <w:rFonts w:ascii="Consolas" w:hAnsi="Consolas"/>
              </w:rPr>
            </w:pPr>
            <w:r w:rsidRPr="005B33FF">
              <w:rPr>
                <w:rFonts w:ascii="Consolas" w:hAnsi="Consolas"/>
              </w:rPr>
              <w:t>3</w:t>
            </w:r>
          </w:p>
        </w:tc>
        <w:tc>
          <w:tcPr>
            <w:tcW w:w="2268" w:type="dxa"/>
          </w:tcPr>
          <w:p w14:paraId="33A404EA" w14:textId="77777777" w:rsidR="001477E9" w:rsidRPr="005B33FF" w:rsidRDefault="001477E9" w:rsidP="006C67EA">
            <w:pPr>
              <w:ind w:left="0"/>
              <w:rPr>
                <w:rFonts w:ascii="Consolas" w:hAnsi="Consolas"/>
              </w:rPr>
            </w:pPr>
            <w:r w:rsidRPr="005B33FF">
              <w:rPr>
                <w:rFonts w:ascii="Consolas" w:hAnsi="Consolas"/>
              </w:rPr>
              <w:t>Whitelist for V2</w:t>
            </w:r>
          </w:p>
        </w:tc>
        <w:tc>
          <w:tcPr>
            <w:tcW w:w="6379" w:type="dxa"/>
          </w:tcPr>
          <w:p w14:paraId="365D5448" w14:textId="77777777" w:rsidR="001477E9" w:rsidRDefault="001477E9" w:rsidP="006C67EA">
            <w:pPr>
              <w:ind w:left="0"/>
            </w:pPr>
            <w:r w:rsidRPr="0060277D">
              <w:t>Allowed inventory for V2 QA</w:t>
            </w:r>
            <w:r>
              <w:t>.</w:t>
            </w:r>
          </w:p>
          <w:p w14:paraId="35772EBD" w14:textId="77777777" w:rsidR="001477E9" w:rsidRPr="00AD3D46" w:rsidRDefault="001477E9" w:rsidP="006C67EA">
            <w:pPr>
              <w:ind w:left="0"/>
            </w:pPr>
            <w:r w:rsidRPr="0047736D">
              <w:rPr>
                <w:b/>
                <w:bCs/>
                <w:sz w:val="18"/>
                <w:szCs w:val="18"/>
              </w:rPr>
              <w:t>NOTE:</w:t>
            </w:r>
            <w:r w:rsidRPr="0047736D">
              <w:rPr>
                <w:sz w:val="18"/>
                <w:szCs w:val="18"/>
              </w:rPr>
              <w:t xml:space="preserve"> </w:t>
            </w:r>
            <w:r>
              <w:rPr>
                <w:sz w:val="18"/>
                <w:szCs w:val="18"/>
              </w:rPr>
              <w:t>This is currently only a preparation for when V2 testers will be allowed to use Phoenix</w:t>
            </w:r>
            <w:r w:rsidRPr="0047736D">
              <w:rPr>
                <w:sz w:val="18"/>
                <w:szCs w:val="18"/>
              </w:rPr>
              <w:t>.</w:t>
            </w:r>
          </w:p>
        </w:tc>
      </w:tr>
    </w:tbl>
    <w:p w14:paraId="5FEC713F" w14:textId="77777777" w:rsidR="001477E9" w:rsidRDefault="001477E9" w:rsidP="001477E9">
      <w:pPr>
        <w:ind w:left="0"/>
        <w:rPr>
          <w:b/>
          <w:bCs/>
          <w:i/>
          <w:iCs w:val="0"/>
        </w:rPr>
      </w:pPr>
    </w:p>
    <w:p w14:paraId="0CC16DD5" w14:textId="77777777" w:rsidR="001477E9" w:rsidRDefault="001477E9" w:rsidP="001477E9">
      <w:pPr>
        <w:ind w:left="0"/>
      </w:pPr>
      <w:r w:rsidRPr="001C7E9B">
        <w:t xml:space="preserve">See below </w:t>
      </w:r>
      <w:r>
        <w:t xml:space="preserve">ER </w:t>
      </w:r>
      <w:r w:rsidRPr="001C7E9B">
        <w:t xml:space="preserve">diagram </w:t>
      </w:r>
      <w:r>
        <w:t xml:space="preserve">of </w:t>
      </w:r>
      <w:r w:rsidRPr="001C7E9B">
        <w:t>configuration tables</w:t>
      </w:r>
      <w:r>
        <w:t xml:space="preserve"> related to inventory groups configuration</w:t>
      </w:r>
      <w:r w:rsidRPr="001C7E9B">
        <w:t>:</w:t>
      </w:r>
    </w:p>
    <w:p w14:paraId="739F4617" w14:textId="77777777" w:rsidR="001477E9" w:rsidRPr="001C7E9B" w:rsidRDefault="001477E9" w:rsidP="001477E9">
      <w:pPr>
        <w:ind w:left="0"/>
      </w:pPr>
    </w:p>
    <w:p w14:paraId="4050C5A9" w14:textId="77777777" w:rsidR="001477E9" w:rsidRDefault="001477E9" w:rsidP="001477E9">
      <w:pPr>
        <w:ind w:left="0"/>
        <w:rPr>
          <w:b/>
          <w:bCs/>
          <w:i/>
          <w:iCs w:val="0"/>
        </w:rPr>
      </w:pPr>
      <w:r>
        <w:rPr>
          <w:b/>
          <w:bCs/>
          <w:i/>
          <w:iCs w:val="0"/>
          <w:noProof/>
        </w:rPr>
        <w:lastRenderedPageBreak/>
        <w:drawing>
          <wp:inline distT="0" distB="0" distL="0" distR="0" wp14:anchorId="32DA03E1" wp14:editId="70D3A0B5">
            <wp:extent cx="5725160" cy="2234565"/>
            <wp:effectExtent l="0" t="0" r="8890" b="0"/>
            <wp:docPr id="522" name="Obrázek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69">
                      <a:extLst>
                        <a:ext uri="{28A0092B-C50C-407E-A947-70E740481C1C}">
                          <a14:useLocalDpi xmlns:a14="http://schemas.microsoft.com/office/drawing/2010/main" val="0"/>
                        </a:ext>
                      </a:extLst>
                    </a:blip>
                    <a:srcRect/>
                    <a:stretch>
                      <a:fillRect/>
                    </a:stretch>
                  </pic:blipFill>
                  <pic:spPr bwMode="auto">
                    <a:xfrm>
                      <a:off x="0" y="0"/>
                      <a:ext cx="5725160" cy="2234565"/>
                    </a:xfrm>
                    <a:prstGeom prst="rect">
                      <a:avLst/>
                    </a:prstGeom>
                    <a:noFill/>
                    <a:ln>
                      <a:noFill/>
                    </a:ln>
                  </pic:spPr>
                </pic:pic>
              </a:graphicData>
            </a:graphic>
          </wp:inline>
        </w:drawing>
      </w:r>
    </w:p>
    <w:p w14:paraId="75BBAE0C" w14:textId="77777777" w:rsidR="001477E9" w:rsidRPr="001C7E9B" w:rsidRDefault="001477E9" w:rsidP="001477E9">
      <w:pPr>
        <w:ind w:left="0"/>
        <w:jc w:val="center"/>
        <w:rPr>
          <w:i/>
          <w:iCs w:val="0"/>
          <w:sz w:val="18"/>
          <w:szCs w:val="18"/>
        </w:rPr>
      </w:pPr>
      <w:r w:rsidRPr="001C7E9B">
        <w:rPr>
          <w:i/>
          <w:iCs w:val="0"/>
          <w:sz w:val="18"/>
          <w:szCs w:val="18"/>
        </w:rPr>
        <w:t>Inventory</w:t>
      </w:r>
      <w:r>
        <w:rPr>
          <w:i/>
          <w:iCs w:val="0"/>
          <w:sz w:val="18"/>
          <w:szCs w:val="18"/>
        </w:rPr>
        <w:t xml:space="preserve"> Groups</w:t>
      </w:r>
      <w:r w:rsidRPr="001C7E9B">
        <w:rPr>
          <w:i/>
          <w:iCs w:val="0"/>
          <w:sz w:val="18"/>
          <w:szCs w:val="18"/>
        </w:rPr>
        <w:t xml:space="preserve"> Configuration – ER Diagram</w:t>
      </w:r>
    </w:p>
    <w:p w14:paraId="3C10F167" w14:textId="77777777" w:rsidR="001477E9" w:rsidRDefault="001477E9" w:rsidP="001477E9">
      <w:pPr>
        <w:ind w:left="0"/>
        <w:rPr>
          <w:b/>
          <w:bCs/>
          <w:i/>
          <w:iCs w:val="0"/>
        </w:rPr>
      </w:pPr>
    </w:p>
    <w:tbl>
      <w:tblPr>
        <w:tblStyle w:val="Mkatabulky"/>
        <w:tblW w:w="9356" w:type="dxa"/>
        <w:tblInd w:w="-5" w:type="dxa"/>
        <w:tblLook w:val="04A0" w:firstRow="1" w:lastRow="0" w:firstColumn="1" w:lastColumn="0" w:noHBand="0" w:noVBand="1"/>
      </w:tblPr>
      <w:tblGrid>
        <w:gridCol w:w="2694"/>
        <w:gridCol w:w="6662"/>
      </w:tblGrid>
      <w:tr w:rsidR="001477E9" w:rsidRPr="00DF00E8" w14:paraId="127BDDEA" w14:textId="77777777" w:rsidTr="0063082A">
        <w:trPr>
          <w:trHeight w:val="506"/>
        </w:trPr>
        <w:tc>
          <w:tcPr>
            <w:tcW w:w="2694" w:type="dxa"/>
            <w:shd w:val="clear" w:color="auto" w:fill="D9D9D9" w:themeFill="background1" w:themeFillShade="D9"/>
          </w:tcPr>
          <w:p w14:paraId="7109DDBF" w14:textId="77777777" w:rsidR="001477E9" w:rsidRPr="00DF00E8" w:rsidRDefault="001477E9" w:rsidP="006C67EA">
            <w:pPr>
              <w:ind w:left="0"/>
              <w:rPr>
                <w:b/>
                <w:bCs/>
              </w:rPr>
            </w:pPr>
            <w:r>
              <w:rPr>
                <w:b/>
                <w:bCs/>
              </w:rPr>
              <w:t>Table Name</w:t>
            </w:r>
          </w:p>
        </w:tc>
        <w:tc>
          <w:tcPr>
            <w:tcW w:w="6662" w:type="dxa"/>
            <w:shd w:val="clear" w:color="auto" w:fill="D9D9D9" w:themeFill="background1" w:themeFillShade="D9"/>
          </w:tcPr>
          <w:p w14:paraId="228CE6B8" w14:textId="77777777" w:rsidR="001477E9" w:rsidRPr="00DF00E8" w:rsidRDefault="001477E9" w:rsidP="006C67EA">
            <w:pPr>
              <w:ind w:left="0"/>
              <w:rPr>
                <w:b/>
                <w:bCs/>
              </w:rPr>
            </w:pPr>
            <w:r>
              <w:rPr>
                <w:b/>
                <w:bCs/>
              </w:rPr>
              <w:t>Description</w:t>
            </w:r>
          </w:p>
        </w:tc>
      </w:tr>
      <w:tr w:rsidR="001477E9" w:rsidRPr="00B5596F" w14:paraId="6E368B27" w14:textId="77777777" w:rsidTr="006C67EA">
        <w:trPr>
          <w:trHeight w:val="219"/>
        </w:trPr>
        <w:tc>
          <w:tcPr>
            <w:tcW w:w="2694" w:type="dxa"/>
          </w:tcPr>
          <w:p w14:paraId="34FD0EE8" w14:textId="19A0A98E" w:rsidR="001477E9" w:rsidRPr="00C11402" w:rsidRDefault="001477E9" w:rsidP="006C67EA">
            <w:pPr>
              <w:ind w:left="0"/>
              <w:rPr>
                <w:rFonts w:ascii="Consolas" w:hAnsi="Consolas"/>
              </w:rPr>
            </w:pPr>
            <w:hyperlink w:anchor="_RMSTOOL_USER_REF" w:history="1">
              <w:r w:rsidRPr="00E97E30">
                <w:rPr>
                  <w:rStyle w:val="Hypertextovodkaz"/>
                  <w:rFonts w:ascii="Consolas" w:hAnsi="Consolas"/>
                </w:rPr>
                <w:t>RMSTOOL_USER_REF</w:t>
              </w:r>
            </w:hyperlink>
          </w:p>
        </w:tc>
        <w:tc>
          <w:tcPr>
            <w:tcW w:w="6662" w:type="dxa"/>
          </w:tcPr>
          <w:p w14:paraId="6B31BD42" w14:textId="77777777" w:rsidR="001477E9" w:rsidRPr="001C7E9B" w:rsidRDefault="001477E9" w:rsidP="006C67EA">
            <w:pPr>
              <w:ind w:left="0"/>
            </w:pPr>
            <w:r w:rsidRPr="001C7E9B">
              <w:t>User configuration</w:t>
            </w:r>
          </w:p>
        </w:tc>
      </w:tr>
      <w:tr w:rsidR="001477E9" w:rsidRPr="00B5596F" w14:paraId="476A57E5" w14:textId="77777777" w:rsidTr="006C67EA">
        <w:trPr>
          <w:trHeight w:val="219"/>
        </w:trPr>
        <w:tc>
          <w:tcPr>
            <w:tcW w:w="2694" w:type="dxa"/>
          </w:tcPr>
          <w:p w14:paraId="3D8552E0" w14:textId="364CB350" w:rsidR="001477E9" w:rsidRPr="00C11402" w:rsidRDefault="001477E9" w:rsidP="006C67EA">
            <w:pPr>
              <w:ind w:left="0"/>
              <w:rPr>
                <w:rFonts w:ascii="Consolas" w:hAnsi="Consolas"/>
              </w:rPr>
            </w:pPr>
            <w:hyperlink w:anchor="_RMSTOOL_GROUP_REF" w:history="1">
              <w:r w:rsidRPr="00E97E30">
                <w:rPr>
                  <w:rStyle w:val="Hypertextovodkaz"/>
                  <w:rFonts w:ascii="Consolas" w:hAnsi="Consolas"/>
                </w:rPr>
                <w:t>RMSTOOL_GROUP_REF</w:t>
              </w:r>
            </w:hyperlink>
          </w:p>
        </w:tc>
        <w:tc>
          <w:tcPr>
            <w:tcW w:w="6662" w:type="dxa"/>
          </w:tcPr>
          <w:p w14:paraId="3EC93105" w14:textId="77777777" w:rsidR="001477E9" w:rsidRPr="00B5596F" w:rsidRDefault="001477E9" w:rsidP="006C67EA">
            <w:pPr>
              <w:ind w:left="0"/>
              <w:rPr>
                <w:rFonts w:ascii="Consolas" w:hAnsi="Consolas"/>
              </w:rPr>
            </w:pPr>
            <w:r>
              <w:t>Inventory group</w:t>
            </w:r>
            <w:r w:rsidRPr="001C7E9B">
              <w:t xml:space="preserve"> configuration</w:t>
            </w:r>
          </w:p>
        </w:tc>
      </w:tr>
      <w:tr w:rsidR="001477E9" w:rsidRPr="00B5596F" w14:paraId="4E32C4F0" w14:textId="77777777" w:rsidTr="006C67EA">
        <w:trPr>
          <w:trHeight w:val="219"/>
        </w:trPr>
        <w:tc>
          <w:tcPr>
            <w:tcW w:w="2694" w:type="dxa"/>
          </w:tcPr>
          <w:p w14:paraId="55BAC62E" w14:textId="1E76741B" w:rsidR="001477E9" w:rsidRPr="00C11402" w:rsidRDefault="001477E9" w:rsidP="006C67EA">
            <w:pPr>
              <w:ind w:left="0"/>
              <w:rPr>
                <w:rFonts w:ascii="Consolas" w:hAnsi="Consolas"/>
              </w:rPr>
            </w:pPr>
            <w:hyperlink w:anchor="_RMSTOOL_USER_GROUP" w:history="1">
              <w:r w:rsidRPr="00E97E30">
                <w:rPr>
                  <w:rStyle w:val="Hypertextovodkaz"/>
                  <w:rFonts w:ascii="Consolas" w:hAnsi="Consolas"/>
                </w:rPr>
                <w:t>RMSTOOL_USER_GROUP</w:t>
              </w:r>
            </w:hyperlink>
          </w:p>
        </w:tc>
        <w:tc>
          <w:tcPr>
            <w:tcW w:w="6662" w:type="dxa"/>
          </w:tcPr>
          <w:p w14:paraId="7951B251" w14:textId="77777777" w:rsidR="001477E9" w:rsidRPr="00B5596F" w:rsidRDefault="001477E9" w:rsidP="006C67EA">
            <w:pPr>
              <w:ind w:left="0"/>
              <w:rPr>
                <w:rFonts w:ascii="Consolas" w:hAnsi="Consolas"/>
              </w:rPr>
            </w:pPr>
            <w:r w:rsidRPr="001C7E9B">
              <w:t>User</w:t>
            </w:r>
            <w:r>
              <w:t xml:space="preserve"> / group</w:t>
            </w:r>
            <w:r w:rsidRPr="001C7E9B">
              <w:t xml:space="preserve"> </w:t>
            </w:r>
            <w:r>
              <w:t>mapping</w:t>
            </w:r>
          </w:p>
        </w:tc>
      </w:tr>
      <w:tr w:rsidR="001477E9" w:rsidRPr="00B5596F" w14:paraId="05361A1E" w14:textId="77777777" w:rsidTr="006C67EA">
        <w:trPr>
          <w:trHeight w:val="219"/>
        </w:trPr>
        <w:tc>
          <w:tcPr>
            <w:tcW w:w="2694" w:type="dxa"/>
          </w:tcPr>
          <w:p w14:paraId="0CB9FA3E" w14:textId="267832A9" w:rsidR="001477E9" w:rsidRPr="00C11402" w:rsidRDefault="001477E9" w:rsidP="006C67EA">
            <w:pPr>
              <w:ind w:left="0"/>
              <w:rPr>
                <w:rFonts w:ascii="Consolas" w:hAnsi="Consolas"/>
              </w:rPr>
            </w:pPr>
            <w:hyperlink w:anchor="_RMSTOOL_INV_GROUP" w:history="1">
              <w:r w:rsidRPr="00E97E30">
                <w:rPr>
                  <w:rStyle w:val="Hypertextovodkaz"/>
                  <w:rFonts w:ascii="Consolas" w:hAnsi="Consolas"/>
                </w:rPr>
                <w:t>RMSTOOL_INV_GROUP</w:t>
              </w:r>
            </w:hyperlink>
          </w:p>
        </w:tc>
        <w:tc>
          <w:tcPr>
            <w:tcW w:w="6662" w:type="dxa"/>
          </w:tcPr>
          <w:p w14:paraId="55C1C1D6" w14:textId="77777777" w:rsidR="001477E9" w:rsidRPr="00B5596F" w:rsidRDefault="001477E9" w:rsidP="006C67EA">
            <w:pPr>
              <w:ind w:left="0"/>
              <w:rPr>
                <w:rFonts w:ascii="Consolas" w:hAnsi="Consolas"/>
              </w:rPr>
            </w:pPr>
            <w:r>
              <w:t>Group / inventory mapping</w:t>
            </w:r>
          </w:p>
        </w:tc>
      </w:tr>
    </w:tbl>
    <w:p w14:paraId="0794AF8B" w14:textId="77777777" w:rsidR="001477E9" w:rsidRDefault="001477E9" w:rsidP="001477E9">
      <w:pPr>
        <w:ind w:left="0"/>
        <w:rPr>
          <w:b/>
          <w:bCs/>
        </w:rPr>
      </w:pPr>
    </w:p>
    <w:p w14:paraId="6E1F1546" w14:textId="77777777" w:rsidR="001477E9" w:rsidRDefault="001477E9" w:rsidP="001477E9">
      <w:pPr>
        <w:ind w:left="0"/>
      </w:pPr>
      <w:r>
        <w:t xml:space="preserve">Mapping of </w:t>
      </w:r>
      <w:r w:rsidRPr="004C5792">
        <w:t>inventory groups</w:t>
      </w:r>
      <w:r>
        <w:t xml:space="preserve"> enforcement is dependent on user role as follows (hard-coded):</w:t>
      </w:r>
    </w:p>
    <w:p w14:paraId="39801DF5" w14:textId="77777777" w:rsidR="001477E9" w:rsidRDefault="001477E9" w:rsidP="001477E9">
      <w:pPr>
        <w:ind w:left="0"/>
      </w:pPr>
    </w:p>
    <w:tbl>
      <w:tblPr>
        <w:tblStyle w:val="Mkatabulky"/>
        <w:tblW w:w="9356" w:type="dxa"/>
        <w:tblInd w:w="-5" w:type="dxa"/>
        <w:tblLook w:val="04A0" w:firstRow="1" w:lastRow="0" w:firstColumn="1" w:lastColumn="0" w:noHBand="0" w:noVBand="1"/>
      </w:tblPr>
      <w:tblGrid>
        <w:gridCol w:w="1701"/>
        <w:gridCol w:w="4820"/>
        <w:gridCol w:w="2835"/>
      </w:tblGrid>
      <w:tr w:rsidR="001477E9" w:rsidRPr="00DF00E8" w14:paraId="5FE666EC" w14:textId="77777777" w:rsidTr="0063082A">
        <w:trPr>
          <w:trHeight w:val="540"/>
        </w:trPr>
        <w:tc>
          <w:tcPr>
            <w:tcW w:w="1701" w:type="dxa"/>
            <w:shd w:val="clear" w:color="auto" w:fill="D9D9D9" w:themeFill="background1" w:themeFillShade="D9"/>
          </w:tcPr>
          <w:p w14:paraId="030A1FD7" w14:textId="77777777" w:rsidR="001477E9" w:rsidRPr="00DF00E8" w:rsidRDefault="001477E9" w:rsidP="006C67EA">
            <w:pPr>
              <w:ind w:left="0"/>
              <w:rPr>
                <w:b/>
                <w:bCs/>
              </w:rPr>
            </w:pPr>
            <w:r>
              <w:rPr>
                <w:b/>
                <w:bCs/>
              </w:rPr>
              <w:t>User Role</w:t>
            </w:r>
          </w:p>
        </w:tc>
        <w:tc>
          <w:tcPr>
            <w:tcW w:w="4820" w:type="dxa"/>
            <w:shd w:val="clear" w:color="auto" w:fill="D9D9D9" w:themeFill="background1" w:themeFillShade="D9"/>
          </w:tcPr>
          <w:p w14:paraId="36743ACC" w14:textId="77777777" w:rsidR="001477E9" w:rsidRDefault="001477E9" w:rsidP="006C67EA">
            <w:pPr>
              <w:ind w:left="0"/>
              <w:rPr>
                <w:b/>
                <w:bCs/>
              </w:rPr>
            </w:pPr>
            <w:r>
              <w:rPr>
                <w:b/>
                <w:bCs/>
              </w:rPr>
              <w:t xml:space="preserve">Applied </w:t>
            </w:r>
          </w:p>
          <w:p w14:paraId="240066BA" w14:textId="77777777" w:rsidR="001477E9" w:rsidRPr="00DF00E8" w:rsidRDefault="001477E9" w:rsidP="006C67EA">
            <w:pPr>
              <w:ind w:left="0"/>
              <w:rPr>
                <w:b/>
                <w:bCs/>
              </w:rPr>
            </w:pPr>
            <w:r>
              <w:rPr>
                <w:b/>
                <w:bCs/>
              </w:rPr>
              <w:t>Whitelist Inventory Group</w:t>
            </w:r>
          </w:p>
        </w:tc>
        <w:tc>
          <w:tcPr>
            <w:tcW w:w="2835" w:type="dxa"/>
            <w:shd w:val="clear" w:color="auto" w:fill="D9D9D9" w:themeFill="background1" w:themeFillShade="D9"/>
          </w:tcPr>
          <w:p w14:paraId="3E71A40B" w14:textId="77777777" w:rsidR="001477E9" w:rsidRDefault="001477E9" w:rsidP="006C67EA">
            <w:pPr>
              <w:ind w:left="0"/>
              <w:rPr>
                <w:b/>
                <w:bCs/>
              </w:rPr>
            </w:pPr>
            <w:r>
              <w:rPr>
                <w:b/>
                <w:bCs/>
              </w:rPr>
              <w:t>Applied</w:t>
            </w:r>
          </w:p>
          <w:p w14:paraId="28AF15DC" w14:textId="77777777" w:rsidR="001477E9" w:rsidRPr="00DF00E8" w:rsidRDefault="001477E9" w:rsidP="006C67EA">
            <w:pPr>
              <w:ind w:left="0"/>
              <w:rPr>
                <w:b/>
                <w:bCs/>
              </w:rPr>
            </w:pPr>
            <w:r>
              <w:rPr>
                <w:b/>
                <w:bCs/>
              </w:rPr>
              <w:t>Blacklist Inventory Group</w:t>
            </w:r>
          </w:p>
        </w:tc>
      </w:tr>
      <w:tr w:rsidR="001477E9" w:rsidRPr="00DF00E8" w14:paraId="0E3F8899" w14:textId="77777777" w:rsidTr="006C67EA">
        <w:trPr>
          <w:trHeight w:val="219"/>
        </w:trPr>
        <w:tc>
          <w:tcPr>
            <w:tcW w:w="1701" w:type="dxa"/>
          </w:tcPr>
          <w:p w14:paraId="250748F2" w14:textId="77777777" w:rsidR="001477E9" w:rsidRPr="006D1460" w:rsidRDefault="001477E9" w:rsidP="006C67EA">
            <w:pPr>
              <w:ind w:left="0"/>
              <w:rPr>
                <w:b/>
                <w:bCs/>
                <w:sz w:val="18"/>
                <w:szCs w:val="18"/>
              </w:rPr>
            </w:pPr>
            <w:r w:rsidRPr="006D1460">
              <w:rPr>
                <w:b/>
                <w:bCs/>
                <w:sz w:val="18"/>
                <w:szCs w:val="18"/>
              </w:rPr>
              <w:t>ADMIN</w:t>
            </w:r>
          </w:p>
        </w:tc>
        <w:tc>
          <w:tcPr>
            <w:tcW w:w="4820" w:type="dxa"/>
          </w:tcPr>
          <w:p w14:paraId="2386444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70F5515E" w14:textId="77777777" w:rsidR="001477E9" w:rsidRPr="00113241" w:rsidRDefault="001477E9" w:rsidP="006C67EA">
            <w:pPr>
              <w:ind w:left="0"/>
              <w:rPr>
                <w:rFonts w:ascii="Consolas" w:hAnsi="Consolas"/>
              </w:rPr>
            </w:pPr>
            <w:r w:rsidRPr="00113241">
              <w:rPr>
                <w:rFonts w:ascii="Consolas" w:hAnsi="Consolas"/>
              </w:rPr>
              <w:t xml:space="preserve">0 </w:t>
            </w:r>
            <w:r>
              <w:rPr>
                <w:rFonts w:ascii="Consolas" w:hAnsi="Consolas"/>
              </w:rPr>
              <w:t>–</w:t>
            </w:r>
            <w:r w:rsidRPr="00113241">
              <w:rPr>
                <w:rFonts w:ascii="Consolas" w:hAnsi="Consolas"/>
              </w:rPr>
              <w:t xml:space="preserve"> BLACKLIST</w:t>
            </w:r>
          </w:p>
        </w:tc>
      </w:tr>
      <w:tr w:rsidR="001477E9" w:rsidRPr="00DF00E8" w14:paraId="2B8EF535" w14:textId="77777777" w:rsidTr="006C67EA">
        <w:trPr>
          <w:trHeight w:val="219"/>
        </w:trPr>
        <w:tc>
          <w:tcPr>
            <w:tcW w:w="1701" w:type="dxa"/>
          </w:tcPr>
          <w:p w14:paraId="36681C64" w14:textId="77777777" w:rsidR="001477E9" w:rsidRPr="006D1460" w:rsidRDefault="001477E9" w:rsidP="006C67EA">
            <w:pPr>
              <w:ind w:left="0"/>
              <w:rPr>
                <w:b/>
                <w:bCs/>
                <w:sz w:val="18"/>
                <w:szCs w:val="18"/>
              </w:rPr>
            </w:pPr>
            <w:r w:rsidRPr="006D1460">
              <w:rPr>
                <w:b/>
                <w:bCs/>
                <w:sz w:val="18"/>
                <w:szCs w:val="18"/>
              </w:rPr>
              <w:t>LEAD</w:t>
            </w:r>
          </w:p>
        </w:tc>
        <w:tc>
          <w:tcPr>
            <w:tcW w:w="4820" w:type="dxa"/>
          </w:tcPr>
          <w:p w14:paraId="5315F4C1"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0C5B7472"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F90D2CB" w14:textId="77777777" w:rsidTr="006C67EA">
        <w:trPr>
          <w:trHeight w:val="219"/>
        </w:trPr>
        <w:tc>
          <w:tcPr>
            <w:tcW w:w="1701" w:type="dxa"/>
          </w:tcPr>
          <w:p w14:paraId="2661CA26" w14:textId="77777777" w:rsidR="001477E9" w:rsidRPr="006D1460" w:rsidRDefault="001477E9" w:rsidP="006C67EA">
            <w:pPr>
              <w:ind w:left="0"/>
              <w:rPr>
                <w:b/>
                <w:bCs/>
                <w:sz w:val="18"/>
                <w:szCs w:val="18"/>
              </w:rPr>
            </w:pPr>
            <w:r w:rsidRPr="006D1460">
              <w:rPr>
                <w:b/>
                <w:bCs/>
                <w:sz w:val="18"/>
                <w:szCs w:val="18"/>
              </w:rPr>
              <w:t>TESTING-IBM</w:t>
            </w:r>
          </w:p>
        </w:tc>
        <w:tc>
          <w:tcPr>
            <w:tcW w:w="4820" w:type="dxa"/>
          </w:tcPr>
          <w:p w14:paraId="1094C9C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370CC290"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60A30D22" w14:textId="77777777" w:rsidTr="006C67EA">
        <w:trPr>
          <w:trHeight w:val="219"/>
        </w:trPr>
        <w:tc>
          <w:tcPr>
            <w:tcW w:w="1701" w:type="dxa"/>
          </w:tcPr>
          <w:p w14:paraId="71F3B6B2" w14:textId="77777777" w:rsidR="001477E9" w:rsidRPr="006D1460" w:rsidRDefault="001477E9" w:rsidP="006C67EA">
            <w:pPr>
              <w:ind w:left="0"/>
              <w:rPr>
                <w:b/>
                <w:bCs/>
                <w:sz w:val="18"/>
                <w:szCs w:val="18"/>
              </w:rPr>
            </w:pPr>
            <w:r w:rsidRPr="006D1460">
              <w:rPr>
                <w:b/>
                <w:bCs/>
                <w:sz w:val="18"/>
                <w:szCs w:val="18"/>
              </w:rPr>
              <w:t>TESTING-VF</w:t>
            </w:r>
          </w:p>
        </w:tc>
        <w:tc>
          <w:tcPr>
            <w:tcW w:w="4820" w:type="dxa"/>
          </w:tcPr>
          <w:p w14:paraId="2DB4BBBB"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0992D286"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EABDBA1" w14:textId="77777777" w:rsidTr="006C67EA">
        <w:trPr>
          <w:trHeight w:val="219"/>
        </w:trPr>
        <w:tc>
          <w:tcPr>
            <w:tcW w:w="1701" w:type="dxa"/>
          </w:tcPr>
          <w:p w14:paraId="6A3BC2DE" w14:textId="77777777" w:rsidR="001477E9" w:rsidRPr="006D1460" w:rsidRDefault="001477E9" w:rsidP="006C67EA">
            <w:pPr>
              <w:ind w:left="0"/>
              <w:rPr>
                <w:b/>
                <w:bCs/>
                <w:sz w:val="18"/>
                <w:szCs w:val="18"/>
              </w:rPr>
            </w:pPr>
            <w:r w:rsidRPr="006D1460">
              <w:rPr>
                <w:b/>
                <w:bCs/>
                <w:sz w:val="18"/>
                <w:szCs w:val="18"/>
              </w:rPr>
              <w:t>TESTING-V2</w:t>
            </w:r>
          </w:p>
        </w:tc>
        <w:tc>
          <w:tcPr>
            <w:tcW w:w="4820" w:type="dxa"/>
          </w:tcPr>
          <w:p w14:paraId="11AF9F9C"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198AD8CC" w14:textId="77777777" w:rsidR="001477E9" w:rsidRPr="00113241" w:rsidRDefault="001477E9" w:rsidP="006C67EA">
            <w:pPr>
              <w:ind w:left="0"/>
              <w:rPr>
                <w:rFonts w:ascii="Consolas" w:hAnsi="Consolas"/>
              </w:rPr>
            </w:pPr>
            <w:r w:rsidRPr="00113241">
              <w:rPr>
                <w:rFonts w:ascii="Consolas" w:hAnsi="Consolas"/>
              </w:rPr>
              <w:t>0 - BLACKLIST</w:t>
            </w:r>
          </w:p>
        </w:tc>
      </w:tr>
    </w:tbl>
    <w:p w14:paraId="2215A14E" w14:textId="77777777" w:rsidR="001477E9" w:rsidRDefault="001477E9" w:rsidP="001477E9">
      <w:pPr>
        <w:ind w:left="0"/>
        <w:rPr>
          <w:b/>
          <w:bCs/>
        </w:rPr>
      </w:pPr>
    </w:p>
    <w:p w14:paraId="65FFC687" w14:textId="4ECBD7A7" w:rsidR="001477E9" w:rsidRPr="00323A58" w:rsidRDefault="001477E9" w:rsidP="00C71F06">
      <w:pPr>
        <w:pStyle w:val="Nadpis3"/>
      </w:pPr>
      <w:bookmarkStart w:id="934" w:name="_User_Configuration"/>
      <w:bookmarkStart w:id="935" w:name="_Toc222406165"/>
      <w:bookmarkEnd w:id="934"/>
      <w:r w:rsidRPr="00323A58">
        <w:t xml:space="preserve">User </w:t>
      </w:r>
      <w:r w:rsidR="002811C8">
        <w:t>Configuration</w:t>
      </w:r>
      <w:bookmarkEnd w:id="935"/>
    </w:p>
    <w:p w14:paraId="69BFE093" w14:textId="36BC8F9F" w:rsidR="005F0CDB" w:rsidRDefault="00D05BA5" w:rsidP="003D740C">
      <w:pPr>
        <w:ind w:left="0"/>
      </w:pPr>
      <w:r>
        <w:t>User accounts</w:t>
      </w:r>
      <w:r w:rsidR="003D740C" w:rsidRPr="00323A58">
        <w:t xml:space="preserve"> are configured in table </w:t>
      </w:r>
      <w:hyperlink w:anchor="_RMSTOOL_USER_REF" w:history="1">
        <w:r w:rsidR="00F523A2" w:rsidRPr="00A3731C">
          <w:rPr>
            <w:rStyle w:val="Hypertextovodkaz"/>
            <w:rFonts w:ascii="Consolas" w:hAnsi="Consolas"/>
          </w:rPr>
          <w:t>RMSTOOL_USER_REF</w:t>
        </w:r>
      </w:hyperlink>
      <w:r w:rsidRPr="00D05BA5">
        <w:t xml:space="preserve"> and are linked with domain username used </w:t>
      </w:r>
      <w:r>
        <w:t xml:space="preserve">when logging into </w:t>
      </w:r>
      <w:r w:rsidRPr="00D05BA5">
        <w:t>the application</w:t>
      </w:r>
      <w:r w:rsidR="003D740C" w:rsidRPr="00D05BA5">
        <w:t>.</w:t>
      </w:r>
    </w:p>
    <w:p w14:paraId="0CFAE155" w14:textId="0FA335AD" w:rsidR="00E97E30" w:rsidRDefault="00E97E30" w:rsidP="003D740C">
      <w:pPr>
        <w:ind w:left="0"/>
      </w:pPr>
    </w:p>
    <w:p w14:paraId="61FC1213" w14:textId="7C7E4EAF" w:rsidR="00047169" w:rsidRDefault="00047169" w:rsidP="00047169">
      <w:pPr>
        <w:pStyle w:val="Nadpis5"/>
      </w:pPr>
      <w:bookmarkStart w:id="936" w:name="_Toc222406166"/>
      <w:r>
        <w:t>Adding New User</w:t>
      </w:r>
      <w:bookmarkEnd w:id="936"/>
    </w:p>
    <w:p w14:paraId="43187ADA" w14:textId="7EB26466" w:rsidR="00323A58" w:rsidRDefault="00426AA2" w:rsidP="003D740C">
      <w:pPr>
        <w:ind w:left="0"/>
        <w:rPr>
          <w:rFonts w:ascii="Consolas" w:hAnsi="Consolas"/>
          <w:highlight w:val="yellow"/>
        </w:rPr>
      </w:pPr>
      <w:r w:rsidRPr="00773394">
        <w:t xml:space="preserve">To add </w:t>
      </w:r>
      <w:r w:rsidR="00773394" w:rsidRPr="00773394">
        <w:t xml:space="preserve">a </w:t>
      </w:r>
      <w:r w:rsidRPr="00773394">
        <w:t>new user</w:t>
      </w:r>
      <w:r w:rsidR="00F523A2">
        <w:t xml:space="preserve"> account to the application</w:t>
      </w:r>
      <w:r w:rsidRPr="00773394">
        <w:t xml:space="preserve">, </w:t>
      </w:r>
      <w:r w:rsidR="00F523A2">
        <w:t xml:space="preserve">manually call stored </w:t>
      </w:r>
      <w:r w:rsidRPr="00773394">
        <w:t xml:space="preserve">procedure </w:t>
      </w:r>
      <w:hyperlink w:anchor="_Procedure_RMSTOOL_ADD_USER_PRC" w:history="1">
        <w:r w:rsidRPr="00A3731C">
          <w:rPr>
            <w:rStyle w:val="Hypertextovodkaz"/>
            <w:rFonts w:ascii="Consolas" w:hAnsi="Consolas"/>
          </w:rPr>
          <w:t>RMSTOOL_ADD_USER_PRC</w:t>
        </w:r>
      </w:hyperlink>
      <w:r w:rsidR="00A3731C">
        <w:t>.</w:t>
      </w:r>
    </w:p>
    <w:p w14:paraId="540E7784" w14:textId="391C1485" w:rsidR="00426AA2" w:rsidRDefault="00426AA2" w:rsidP="003D740C">
      <w:pPr>
        <w:ind w:left="0"/>
        <w:rPr>
          <w:highlight w:val="yellow"/>
        </w:rPr>
      </w:pPr>
    </w:p>
    <w:p w14:paraId="7DB8F799" w14:textId="7BDDF43F" w:rsidR="00773394" w:rsidRDefault="00047169" w:rsidP="003D740C">
      <w:pPr>
        <w:ind w:left="0"/>
      </w:pPr>
      <w:r w:rsidRPr="00047169">
        <w:rPr>
          <w:b/>
          <w:bCs/>
        </w:rPr>
        <w:t>NOTE:</w:t>
      </w:r>
      <w:r w:rsidRPr="00047169">
        <w:t xml:space="preserve"> Remember to assign correct inventory whitelist group to the user.</w:t>
      </w:r>
    </w:p>
    <w:p w14:paraId="0CF00AD4" w14:textId="77777777" w:rsidR="00047169" w:rsidRPr="00047169" w:rsidRDefault="00047169" w:rsidP="003D740C">
      <w:pPr>
        <w:ind w:left="0"/>
      </w:pPr>
    </w:p>
    <w:p w14:paraId="02A5188E" w14:textId="261176E2" w:rsidR="00047169" w:rsidRDefault="00047169" w:rsidP="00047169">
      <w:pPr>
        <w:pStyle w:val="Nadpis5"/>
      </w:pPr>
      <w:bookmarkStart w:id="937" w:name="_Toc222406167"/>
      <w:r>
        <w:t>Suspending User</w:t>
      </w:r>
      <w:bookmarkEnd w:id="937"/>
    </w:p>
    <w:p w14:paraId="12ABA5E1" w14:textId="6CFC8F47" w:rsidR="00047169" w:rsidRDefault="00047169" w:rsidP="00047169">
      <w:pPr>
        <w:ind w:left="0"/>
      </w:pPr>
      <w:r>
        <w:t>Suspend user in order to revoke their access from the application.</w:t>
      </w:r>
    </w:p>
    <w:p w14:paraId="30118B3C" w14:textId="74C795B7" w:rsidR="00047169" w:rsidRDefault="00047169" w:rsidP="00047169">
      <w:pPr>
        <w:ind w:left="0"/>
      </w:pPr>
      <w:r>
        <w:t xml:space="preserve">User account can be suspended by updating </w:t>
      </w:r>
      <w:r w:rsidRPr="00047169">
        <w:t xml:space="preserve">their </w:t>
      </w:r>
      <w:r w:rsidRPr="00047169">
        <w:rPr>
          <w:rFonts w:ascii="Consolas" w:hAnsi="Consolas"/>
        </w:rPr>
        <w:t>SUSPENDED</w:t>
      </w:r>
      <w:r w:rsidRPr="00047169">
        <w:t xml:space="preserve"> flag to “</w:t>
      </w:r>
      <w:r w:rsidRPr="00047169">
        <w:rPr>
          <w:rFonts w:ascii="Consolas" w:hAnsi="Consolas"/>
        </w:rPr>
        <w:t>Y</w:t>
      </w:r>
      <w:r w:rsidRPr="00047169">
        <w:t xml:space="preserve">” in table </w:t>
      </w:r>
      <w:hyperlink w:anchor="_RMSTOOL_USER_REF" w:history="1">
        <w:r w:rsidR="00F523A2" w:rsidRPr="00A3731C">
          <w:rPr>
            <w:rStyle w:val="Hypertextovodkaz"/>
            <w:rFonts w:ascii="Consolas" w:hAnsi="Consolas"/>
          </w:rPr>
          <w:t>RMSTOOL_USER_REF</w:t>
        </w:r>
      </w:hyperlink>
      <w:r w:rsidRPr="00047169">
        <w:t>.</w:t>
      </w:r>
    </w:p>
    <w:p w14:paraId="57D8A987" w14:textId="2DEC8619" w:rsidR="00047169" w:rsidRDefault="00047169" w:rsidP="00047169">
      <w:pPr>
        <w:ind w:left="0"/>
      </w:pPr>
    </w:p>
    <w:p w14:paraId="65E12FB1" w14:textId="130D6E3E" w:rsidR="00047169" w:rsidRDefault="00047169" w:rsidP="00047169">
      <w:pPr>
        <w:ind w:left="0"/>
      </w:pPr>
      <w:r>
        <w:t>If suspended user tries to log into the application, following error message is displayed to them:</w:t>
      </w:r>
    </w:p>
    <w:p w14:paraId="054AF607" w14:textId="27CD122F" w:rsidR="00047169" w:rsidRDefault="00047169" w:rsidP="00047169">
      <w:pPr>
        <w:ind w:left="0"/>
      </w:pPr>
    </w:p>
    <w:p w14:paraId="013F4BED" w14:textId="149ED846" w:rsidR="00047169" w:rsidRDefault="001B1745" w:rsidP="001B1745">
      <w:pPr>
        <w:ind w:left="0"/>
        <w:jc w:val="center"/>
        <w:rPr>
          <w:rFonts w:ascii="Consolas" w:hAnsi="Consolas"/>
          <w:highlight w:val="yellow"/>
        </w:rPr>
      </w:pPr>
      <w:r>
        <w:rPr>
          <w:noProof/>
        </w:rPr>
        <w:lastRenderedPageBreak/>
        <w:drawing>
          <wp:inline distT="0" distB="0" distL="0" distR="0" wp14:anchorId="28ABF5BC" wp14:editId="67FEF886">
            <wp:extent cx="4781550" cy="2085975"/>
            <wp:effectExtent l="0" t="0" r="0" b="9525"/>
            <wp:docPr id="85" name="Obráze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0"/>
                    <a:stretch>
                      <a:fillRect/>
                    </a:stretch>
                  </pic:blipFill>
                  <pic:spPr>
                    <a:xfrm>
                      <a:off x="0" y="0"/>
                      <a:ext cx="4781550" cy="2085975"/>
                    </a:xfrm>
                    <a:prstGeom prst="rect">
                      <a:avLst/>
                    </a:prstGeom>
                  </pic:spPr>
                </pic:pic>
              </a:graphicData>
            </a:graphic>
          </wp:inline>
        </w:drawing>
      </w:r>
    </w:p>
    <w:p w14:paraId="2CDBBEDC" w14:textId="6CD48DC9" w:rsidR="001B1745" w:rsidRPr="001B1745" w:rsidRDefault="001B1745" w:rsidP="001B1745">
      <w:pPr>
        <w:ind w:left="0"/>
        <w:jc w:val="center"/>
        <w:rPr>
          <w:i/>
          <w:iCs w:val="0"/>
          <w:sz w:val="18"/>
          <w:szCs w:val="18"/>
        </w:rPr>
      </w:pPr>
      <w:r w:rsidRPr="001B1745">
        <w:rPr>
          <w:i/>
          <w:iCs w:val="0"/>
          <w:sz w:val="18"/>
          <w:szCs w:val="18"/>
        </w:rPr>
        <w:t>Suspended user login failure</w:t>
      </w:r>
    </w:p>
    <w:p w14:paraId="78870A85" w14:textId="43FB37CE" w:rsidR="00047169" w:rsidRDefault="00047169" w:rsidP="00047169">
      <w:pPr>
        <w:ind w:left="0"/>
        <w:rPr>
          <w:rFonts w:ascii="Consolas" w:hAnsi="Consolas"/>
          <w:highlight w:val="yellow"/>
        </w:rPr>
      </w:pPr>
    </w:p>
    <w:p w14:paraId="5860C3EC" w14:textId="78FD2E89" w:rsidR="00773394" w:rsidRDefault="00773394" w:rsidP="003D740C">
      <w:pPr>
        <w:ind w:left="0"/>
        <w:rPr>
          <w:highlight w:val="yellow"/>
        </w:rPr>
      </w:pPr>
    </w:p>
    <w:p w14:paraId="23EF2ED7" w14:textId="2161F01E" w:rsidR="002811C8" w:rsidRPr="002811C8" w:rsidRDefault="002811C8" w:rsidP="002811C8">
      <w:pPr>
        <w:pStyle w:val="Nadpis3"/>
      </w:pPr>
      <w:bookmarkStart w:id="938" w:name="_Toc222406168"/>
      <w:r w:rsidRPr="002811C8">
        <w:t>Bundled Applications Configuration</w:t>
      </w:r>
      <w:bookmarkEnd w:id="938"/>
    </w:p>
    <w:p w14:paraId="1843EBCB" w14:textId="344F5E7B" w:rsidR="002811C8" w:rsidRPr="002811C8" w:rsidRDefault="002811C8" w:rsidP="002811C8">
      <w:pPr>
        <w:pStyle w:val="Nadpis5"/>
      </w:pPr>
      <w:bookmarkStart w:id="939" w:name="_Outage_Notifier_1"/>
      <w:bookmarkStart w:id="940" w:name="_Outage_Notifier_Configuration"/>
      <w:bookmarkStart w:id="941" w:name="_Toc222406169"/>
      <w:bookmarkEnd w:id="939"/>
      <w:bookmarkEnd w:id="940"/>
      <w:r w:rsidRPr="002811C8">
        <w:t>Outage Notifier</w:t>
      </w:r>
      <w:r>
        <w:t xml:space="preserve"> Configuration</w:t>
      </w:r>
      <w:bookmarkEnd w:id="941"/>
    </w:p>
    <w:p w14:paraId="123990CE" w14:textId="77777777" w:rsidR="002811C8" w:rsidRDefault="002811C8" w:rsidP="002811C8">
      <w:pPr>
        <w:ind w:left="0"/>
        <w:jc w:val="both"/>
      </w:pPr>
      <w:r>
        <w:t xml:space="preserve">Outage data are fetched from two sources: </w:t>
      </w:r>
    </w:p>
    <w:p w14:paraId="4574F20C" w14:textId="77777777" w:rsidR="002811C8" w:rsidRDefault="002811C8">
      <w:pPr>
        <w:pStyle w:val="Odstavecseseznamem"/>
        <w:numPr>
          <w:ilvl w:val="0"/>
          <w:numId w:val="152"/>
        </w:numPr>
        <w:jc w:val="both"/>
      </w:pPr>
      <w:r>
        <w:t>IBM test environment admin team (SOAP API)</w:t>
      </w:r>
    </w:p>
    <w:p w14:paraId="32768D94" w14:textId="77777777" w:rsidR="002811C8" w:rsidRDefault="002811C8">
      <w:pPr>
        <w:pStyle w:val="Odstavecseseznamem"/>
        <w:numPr>
          <w:ilvl w:val="0"/>
          <w:numId w:val="152"/>
        </w:numPr>
        <w:jc w:val="both"/>
      </w:pPr>
      <w:r>
        <w:t>VF test environment admin team (REST API)</w:t>
      </w:r>
    </w:p>
    <w:p w14:paraId="09222ABB" w14:textId="77777777" w:rsidR="002811C8" w:rsidRDefault="002811C8" w:rsidP="002811C8">
      <w:pPr>
        <w:ind w:left="0"/>
        <w:jc w:val="both"/>
      </w:pPr>
      <w:r>
        <w:t xml:space="preserve">Source configuration is stored in Phoenix configuration table </w:t>
      </w:r>
      <w:r w:rsidRPr="0052410D">
        <w:rPr>
          <w:rFonts w:ascii="Consolas" w:hAnsi="Consolas"/>
        </w:rPr>
        <w:t>RMSTOOL_CONFIG</w:t>
      </w:r>
      <w:r>
        <w:t>:</w:t>
      </w:r>
    </w:p>
    <w:p w14:paraId="7ECDF1BD"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36B6A25E" w14:textId="77777777" w:rsidTr="006C67EA">
        <w:trPr>
          <w:trHeight w:val="490"/>
        </w:trPr>
        <w:tc>
          <w:tcPr>
            <w:tcW w:w="8926" w:type="dxa"/>
            <w:gridSpan w:val="2"/>
            <w:shd w:val="clear" w:color="auto" w:fill="D9D9D9" w:themeFill="background1" w:themeFillShade="D9"/>
            <w:vAlign w:val="center"/>
          </w:tcPr>
          <w:p w14:paraId="3DBFED80"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7071B80"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34EEE8F2" w14:textId="77777777" w:rsidTr="006C67EA">
        <w:trPr>
          <w:trHeight w:val="92"/>
        </w:trPr>
        <w:tc>
          <w:tcPr>
            <w:tcW w:w="2547" w:type="dxa"/>
            <w:shd w:val="clear" w:color="auto" w:fill="D9D9D9" w:themeFill="background1" w:themeFillShade="D9"/>
            <w:vAlign w:val="center"/>
          </w:tcPr>
          <w:p w14:paraId="177FB1B7"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8D16A7C"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5C89128A" w14:textId="77777777" w:rsidTr="006C67EA">
        <w:trPr>
          <w:trHeight w:val="240"/>
        </w:trPr>
        <w:tc>
          <w:tcPr>
            <w:tcW w:w="2547" w:type="dxa"/>
          </w:tcPr>
          <w:p w14:paraId="4C6B53D8"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379" w:type="dxa"/>
          </w:tcPr>
          <w:p w14:paraId="4C7C6D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2811C8" w:rsidRPr="00AF0412" w14:paraId="0E386E0B" w14:textId="77777777" w:rsidTr="006C67EA">
        <w:trPr>
          <w:trHeight w:val="240"/>
        </w:trPr>
        <w:tc>
          <w:tcPr>
            <w:tcW w:w="2547" w:type="dxa"/>
          </w:tcPr>
          <w:p w14:paraId="11991FE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379" w:type="dxa"/>
          </w:tcPr>
          <w:p w14:paraId="3A69F713"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2811C8" w:rsidRPr="00AF0412" w14:paraId="1BCF1120" w14:textId="77777777" w:rsidTr="006C67EA">
        <w:trPr>
          <w:trHeight w:val="240"/>
        </w:trPr>
        <w:tc>
          <w:tcPr>
            <w:tcW w:w="2547" w:type="dxa"/>
          </w:tcPr>
          <w:p w14:paraId="25E2632E"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379" w:type="dxa"/>
          </w:tcPr>
          <w:p w14:paraId="7903A49D"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bl>
    <w:p w14:paraId="71D0B64A" w14:textId="77777777" w:rsidR="002811C8" w:rsidRPr="00B25AD8" w:rsidRDefault="002811C8" w:rsidP="002811C8">
      <w:pPr>
        <w:rPr>
          <w:sz w:val="28"/>
          <w:szCs w:val="28"/>
        </w:rPr>
      </w:pPr>
    </w:p>
    <w:p w14:paraId="6B3766C3" w14:textId="46D1C055" w:rsidR="002811C8" w:rsidRDefault="002811C8" w:rsidP="002811C8">
      <w:pPr>
        <w:pStyle w:val="Nadpis5"/>
      </w:pPr>
      <w:bookmarkStart w:id="942" w:name="_Peklo_Refresher_1"/>
      <w:bookmarkStart w:id="943" w:name="_Peklo_Refresher_Configuration"/>
      <w:bookmarkStart w:id="944" w:name="_Toc222406170"/>
      <w:bookmarkEnd w:id="942"/>
      <w:bookmarkEnd w:id="943"/>
      <w:r>
        <w:t>Peklo Refresher Configuration</w:t>
      </w:r>
      <w:bookmarkEnd w:id="944"/>
    </w:p>
    <w:p w14:paraId="476E3FC6" w14:textId="00A8C81D" w:rsidR="002811C8" w:rsidRDefault="002811C8" w:rsidP="002811C8">
      <w:pPr>
        <w:ind w:left="0"/>
        <w:jc w:val="both"/>
      </w:pPr>
      <w:r>
        <w:t xml:space="preserve">Following Phoenix configuration items stored configuration table </w:t>
      </w:r>
      <w:r w:rsidRPr="0052410D">
        <w:rPr>
          <w:rFonts w:ascii="Consolas" w:hAnsi="Consolas"/>
        </w:rPr>
        <w:t>RMSTOOL_CONFIG</w:t>
      </w:r>
      <w:r w:rsidRPr="002811C8">
        <w:t xml:space="preserve"> are </w:t>
      </w:r>
      <w:r>
        <w:t>re-</w:t>
      </w:r>
      <w:r w:rsidRPr="002811C8">
        <w:t>used</w:t>
      </w:r>
      <w:r>
        <w:t>:</w:t>
      </w:r>
    </w:p>
    <w:p w14:paraId="6B916F5C"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427E8108" w14:textId="77777777" w:rsidTr="006C67EA">
        <w:trPr>
          <w:trHeight w:val="490"/>
        </w:trPr>
        <w:tc>
          <w:tcPr>
            <w:tcW w:w="8926" w:type="dxa"/>
            <w:gridSpan w:val="2"/>
            <w:shd w:val="clear" w:color="auto" w:fill="D9D9D9" w:themeFill="background1" w:themeFillShade="D9"/>
            <w:vAlign w:val="center"/>
          </w:tcPr>
          <w:p w14:paraId="456A13DC"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1188A715"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18E30FD1" w14:textId="77777777" w:rsidTr="006C67EA">
        <w:trPr>
          <w:trHeight w:val="92"/>
        </w:trPr>
        <w:tc>
          <w:tcPr>
            <w:tcW w:w="2547" w:type="dxa"/>
            <w:shd w:val="clear" w:color="auto" w:fill="D9D9D9" w:themeFill="background1" w:themeFillShade="D9"/>
            <w:vAlign w:val="center"/>
          </w:tcPr>
          <w:p w14:paraId="0A28F6C9"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60903F8E"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6538188C" w14:textId="77777777" w:rsidTr="006C67EA">
        <w:trPr>
          <w:trHeight w:val="240"/>
        </w:trPr>
        <w:tc>
          <w:tcPr>
            <w:tcW w:w="2547" w:type="dxa"/>
          </w:tcPr>
          <w:p w14:paraId="59E2879C" w14:textId="77777777" w:rsidR="002811C8" w:rsidRPr="00AF0412" w:rsidRDefault="002811C8" w:rsidP="006C67EA">
            <w:pPr>
              <w:pStyle w:val="TableHead"/>
              <w:numPr>
                <w:ilvl w:val="0"/>
                <w:numId w:val="0"/>
              </w:numPr>
              <w:rPr>
                <w:rFonts w:ascii="Consolas" w:hAnsi="Consolas"/>
                <w:b w:val="0"/>
                <w:bCs/>
                <w:sz w:val="20"/>
                <w:szCs w:val="20"/>
              </w:rPr>
            </w:pPr>
            <w:r>
              <w:rPr>
                <w:rFonts w:ascii="Consolas" w:hAnsi="Consolas"/>
                <w:b w:val="0"/>
                <w:bCs/>
                <w:sz w:val="20"/>
                <w:szCs w:val="20"/>
              </w:rPr>
              <w:t>DOMAIN_SUFFIX</w:t>
            </w:r>
          </w:p>
        </w:tc>
        <w:tc>
          <w:tcPr>
            <w:tcW w:w="6379" w:type="dxa"/>
          </w:tcPr>
          <w:p w14:paraId="62795ED6" w14:textId="77777777" w:rsidR="002811C8" w:rsidRPr="00AF0412"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Domain suffix</w:t>
            </w:r>
          </w:p>
        </w:tc>
      </w:tr>
      <w:tr w:rsidR="002811C8" w:rsidRPr="00AF0412" w14:paraId="4A8A1E5E" w14:textId="77777777" w:rsidTr="006C67EA">
        <w:trPr>
          <w:trHeight w:val="240"/>
        </w:trPr>
        <w:tc>
          <w:tcPr>
            <w:tcW w:w="2547" w:type="dxa"/>
          </w:tcPr>
          <w:p w14:paraId="3412A6C6"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w:t>
            </w:r>
          </w:p>
        </w:tc>
        <w:tc>
          <w:tcPr>
            <w:tcW w:w="6379" w:type="dxa"/>
          </w:tcPr>
          <w:p w14:paraId="4A94D3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2811C8" w:rsidRPr="00AF0412" w14:paraId="31889E29" w14:textId="77777777" w:rsidTr="006C67EA">
        <w:trPr>
          <w:trHeight w:val="240"/>
        </w:trPr>
        <w:tc>
          <w:tcPr>
            <w:tcW w:w="2547" w:type="dxa"/>
          </w:tcPr>
          <w:p w14:paraId="2FBBD9A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379" w:type="dxa"/>
          </w:tcPr>
          <w:p w14:paraId="5499F63E"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2811C8" w:rsidRPr="00AF0412" w14:paraId="09EFAAA6" w14:textId="77777777" w:rsidTr="006C67EA">
        <w:trPr>
          <w:trHeight w:val="240"/>
        </w:trPr>
        <w:tc>
          <w:tcPr>
            <w:tcW w:w="2547" w:type="dxa"/>
          </w:tcPr>
          <w:p w14:paraId="61286B7A"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379" w:type="dxa"/>
          </w:tcPr>
          <w:p w14:paraId="66B00654"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bl>
    <w:p w14:paraId="4A724585" w14:textId="77777777" w:rsidR="002811C8" w:rsidRDefault="002811C8" w:rsidP="002811C8">
      <w:pPr>
        <w:ind w:left="0"/>
      </w:pPr>
    </w:p>
    <w:p w14:paraId="43A75C56" w14:textId="77777777" w:rsidR="002811C8" w:rsidRDefault="002811C8" w:rsidP="003D740C">
      <w:pPr>
        <w:ind w:left="0"/>
        <w:rPr>
          <w:highlight w:val="yellow"/>
        </w:rPr>
      </w:pPr>
    </w:p>
    <w:p w14:paraId="6E861DDF" w14:textId="49A3A2A3" w:rsidR="00E610EC" w:rsidRPr="00454A0A" w:rsidRDefault="00E610EC" w:rsidP="00323A58">
      <w:pPr>
        <w:pStyle w:val="Nadpis2"/>
      </w:pPr>
      <w:bookmarkStart w:id="945" w:name="_Toc222406171"/>
      <w:r w:rsidRPr="00454A0A">
        <w:t>Licensing</w:t>
      </w:r>
      <w:r w:rsidR="00BF4A69" w:rsidRPr="00454A0A">
        <w:t xml:space="preserve"> Model</w:t>
      </w:r>
      <w:bookmarkEnd w:id="945"/>
    </w:p>
    <w:p w14:paraId="5C615AB9" w14:textId="77777777" w:rsidR="00C62B54" w:rsidRPr="00454A0A" w:rsidRDefault="00C62B54" w:rsidP="00C62B54">
      <w:pPr>
        <w:ind w:left="0"/>
      </w:pPr>
      <w:r w:rsidRPr="00454A0A">
        <w:t>Phoenix has incorporated time- and user-count-based licensing model:</w:t>
      </w:r>
    </w:p>
    <w:p w14:paraId="1DE2475F" w14:textId="77777777" w:rsidR="00C62B54" w:rsidRDefault="00C62B54" w:rsidP="00C62B54">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7371"/>
      </w:tblGrid>
      <w:tr w:rsidR="00C62B54" w:rsidRPr="00A41D00" w14:paraId="10ABAB20" w14:textId="77777777" w:rsidTr="003F2E99">
        <w:trPr>
          <w:trHeight w:val="240"/>
        </w:trPr>
        <w:tc>
          <w:tcPr>
            <w:tcW w:w="2122" w:type="dxa"/>
            <w:vMerge w:val="restart"/>
            <w:shd w:val="clear" w:color="auto" w:fill="D9D9D9" w:themeFill="background1" w:themeFillShade="D9"/>
            <w:vAlign w:val="center"/>
          </w:tcPr>
          <w:p w14:paraId="0CD8CB07"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Licensing Attribute</w:t>
            </w:r>
          </w:p>
        </w:tc>
        <w:tc>
          <w:tcPr>
            <w:tcW w:w="7371" w:type="dxa"/>
            <w:vMerge w:val="restart"/>
            <w:shd w:val="clear" w:color="auto" w:fill="D9D9D9" w:themeFill="background1" w:themeFillShade="D9"/>
            <w:vAlign w:val="center"/>
          </w:tcPr>
          <w:p w14:paraId="73F171E7" w14:textId="77777777" w:rsidR="00C62B54" w:rsidRPr="00A41D00" w:rsidRDefault="00C62B54" w:rsidP="003F2E99">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C62B54" w:rsidRPr="00A41D00" w14:paraId="340B3519" w14:textId="77777777" w:rsidTr="003F2E99">
        <w:trPr>
          <w:trHeight w:val="230"/>
        </w:trPr>
        <w:tc>
          <w:tcPr>
            <w:tcW w:w="2122" w:type="dxa"/>
            <w:vMerge/>
            <w:shd w:val="clear" w:color="auto" w:fill="D9D9D9" w:themeFill="background1" w:themeFillShade="D9"/>
          </w:tcPr>
          <w:p w14:paraId="24D09603"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p>
        </w:tc>
        <w:tc>
          <w:tcPr>
            <w:tcW w:w="7371" w:type="dxa"/>
            <w:vMerge/>
            <w:shd w:val="clear" w:color="auto" w:fill="D9D9D9" w:themeFill="background1" w:themeFillShade="D9"/>
          </w:tcPr>
          <w:p w14:paraId="7117AB15" w14:textId="77777777" w:rsidR="00C62B54" w:rsidRPr="00A41D00" w:rsidRDefault="00C62B54" w:rsidP="003F2E99">
            <w:pPr>
              <w:pStyle w:val="TableHead"/>
              <w:numPr>
                <w:ilvl w:val="0"/>
                <w:numId w:val="0"/>
              </w:numPr>
              <w:rPr>
                <w:rFonts w:ascii="Arial" w:hAnsi="Arial" w:cs="Arial"/>
                <w:sz w:val="20"/>
                <w:szCs w:val="20"/>
                <w:lang w:val="en-US"/>
              </w:rPr>
            </w:pPr>
          </w:p>
        </w:tc>
      </w:tr>
      <w:tr w:rsidR="00C62B54" w:rsidRPr="00A41D00" w14:paraId="19679B13" w14:textId="77777777" w:rsidTr="003F2E99">
        <w:trPr>
          <w:trHeight w:val="240"/>
        </w:trPr>
        <w:tc>
          <w:tcPr>
            <w:tcW w:w="2122" w:type="dxa"/>
          </w:tcPr>
          <w:p w14:paraId="2D00CC49" w14:textId="77777777" w:rsidR="00C62B54" w:rsidRPr="00426AA2" w:rsidRDefault="00C62B54" w:rsidP="003F2E99">
            <w:pPr>
              <w:pStyle w:val="TableHead"/>
              <w:numPr>
                <w:ilvl w:val="0"/>
                <w:numId w:val="0"/>
              </w:numPr>
              <w:tabs>
                <w:tab w:val="right" w:pos="4129"/>
              </w:tabs>
              <w:rPr>
                <w:rFonts w:ascii="Consolas" w:hAnsi="Consolas" w:cs="Arial"/>
                <w:b w:val="0"/>
                <w:bCs/>
                <w:sz w:val="20"/>
                <w:szCs w:val="20"/>
                <w:lang w:val="en-US"/>
              </w:rPr>
            </w:pPr>
            <w:r>
              <w:rPr>
                <w:rFonts w:ascii="Consolas" w:hAnsi="Consolas" w:cs="Arial"/>
                <w:b w:val="0"/>
                <w:bCs/>
                <w:sz w:val="20"/>
                <w:szCs w:val="20"/>
              </w:rPr>
              <w:lastRenderedPageBreak/>
              <w:t>User Count</w:t>
            </w:r>
          </w:p>
        </w:tc>
        <w:tc>
          <w:tcPr>
            <w:tcW w:w="7371" w:type="dxa"/>
          </w:tcPr>
          <w:p w14:paraId="12A9DBF2" w14:textId="77777777" w:rsidR="00C62B54" w:rsidRPr="00A41D00"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Number of configured active user accounts</w:t>
            </w:r>
          </w:p>
        </w:tc>
      </w:tr>
      <w:tr w:rsidR="00C62B54" w:rsidRPr="00A41D00" w14:paraId="38E37384" w14:textId="77777777" w:rsidTr="003F2E99">
        <w:trPr>
          <w:trHeight w:val="240"/>
        </w:trPr>
        <w:tc>
          <w:tcPr>
            <w:tcW w:w="2122" w:type="dxa"/>
          </w:tcPr>
          <w:p w14:paraId="36B4D84F" w14:textId="77777777" w:rsidR="00C62B54" w:rsidRDefault="00C62B54" w:rsidP="003F2E99">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End Date</w:t>
            </w:r>
          </w:p>
        </w:tc>
        <w:tc>
          <w:tcPr>
            <w:tcW w:w="7371" w:type="dxa"/>
          </w:tcPr>
          <w:p w14:paraId="52DB0F36" w14:textId="77777777" w:rsidR="00C62B54"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License expiration date</w:t>
            </w:r>
          </w:p>
        </w:tc>
      </w:tr>
    </w:tbl>
    <w:p w14:paraId="08D3742F" w14:textId="77777777" w:rsidR="00C62B54" w:rsidRDefault="00C62B54" w:rsidP="00C62B54">
      <w:pPr>
        <w:rPr>
          <w:highlight w:val="yellow"/>
        </w:rPr>
      </w:pPr>
    </w:p>
    <w:p w14:paraId="3FD72174" w14:textId="679B45F8" w:rsidR="00C62B54" w:rsidRDefault="00C62B54" w:rsidP="00C62B54">
      <w:pPr>
        <w:pStyle w:val="Nadpis3"/>
      </w:pPr>
      <w:bookmarkStart w:id="946" w:name="_Toc222406172"/>
      <w:r>
        <w:t>Licence Key Configuration</w:t>
      </w:r>
      <w:bookmarkEnd w:id="946"/>
    </w:p>
    <w:p w14:paraId="1BB73B7B" w14:textId="12F335A7" w:rsidR="00BF4A69" w:rsidRPr="005B2959" w:rsidRDefault="00BF4A69" w:rsidP="00BF4A69">
      <w:pPr>
        <w:ind w:left="0"/>
      </w:pPr>
      <w:r w:rsidRPr="005B2959">
        <w:t xml:space="preserve">License key </w:t>
      </w:r>
      <w:r w:rsidR="005B2959" w:rsidRPr="005B2959">
        <w:t>in form of a string value comprising of pipe-separated (</w:t>
      </w:r>
      <w:r w:rsidR="005B2959" w:rsidRPr="005B2959">
        <w:rPr>
          <w:rFonts w:ascii="Consolas" w:hAnsi="Consolas"/>
        </w:rPr>
        <w:t>|</w:t>
      </w:r>
      <w:r w:rsidR="005B2959" w:rsidRPr="005B2959">
        <w:t xml:space="preserve">) tokens </w:t>
      </w:r>
      <w:r w:rsidRPr="005B2959">
        <w:t>is generated by the application development and stored in configuration table RMSTOOL_CONFIG as shown in the example below:</w:t>
      </w:r>
    </w:p>
    <w:p w14:paraId="5F7E8C31" w14:textId="77777777" w:rsidR="00BF4A69" w:rsidRDefault="00BF4A69" w:rsidP="00BF4A69">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6379"/>
      </w:tblGrid>
      <w:tr w:rsidR="00BF4A69" w14:paraId="4CFD584D" w14:textId="77777777" w:rsidTr="005B2959">
        <w:trPr>
          <w:trHeight w:val="490"/>
        </w:trPr>
        <w:tc>
          <w:tcPr>
            <w:tcW w:w="9493" w:type="dxa"/>
            <w:gridSpan w:val="3"/>
            <w:shd w:val="clear" w:color="auto" w:fill="D9D9D9" w:themeFill="background1" w:themeFillShade="D9"/>
            <w:vAlign w:val="center"/>
          </w:tcPr>
          <w:p w14:paraId="14D51117" w14:textId="77777777" w:rsidR="00BF4A69" w:rsidRPr="00E36BB3" w:rsidRDefault="00BF4A6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BF4A69" w14:paraId="08760B88" w14:textId="77777777" w:rsidTr="005B2959">
        <w:trPr>
          <w:trHeight w:val="139"/>
        </w:trPr>
        <w:tc>
          <w:tcPr>
            <w:tcW w:w="1129" w:type="dxa"/>
            <w:shd w:val="clear" w:color="auto" w:fill="D9D9D9" w:themeFill="background1" w:themeFillShade="D9"/>
            <w:vAlign w:val="center"/>
          </w:tcPr>
          <w:p w14:paraId="2E315D9D" w14:textId="77777777" w:rsidR="00BF4A69" w:rsidRPr="00AF0412" w:rsidRDefault="00BF4A69"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6E10922"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228208F"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BF4A69" w:rsidRPr="001351FC" w14:paraId="20CA1BA0" w14:textId="77777777" w:rsidTr="005B2959">
        <w:trPr>
          <w:trHeight w:val="240"/>
        </w:trPr>
        <w:tc>
          <w:tcPr>
            <w:tcW w:w="1129" w:type="dxa"/>
          </w:tcPr>
          <w:p w14:paraId="33A5245E" w14:textId="77777777" w:rsidR="00BF4A69" w:rsidRPr="00426AA2" w:rsidRDefault="00BF4A69" w:rsidP="006C67EA">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tcPr>
          <w:p w14:paraId="6170FA52" w14:textId="69E3A0D6" w:rsidR="00BF4A69" w:rsidRPr="00AF0412" w:rsidRDefault="005B2959" w:rsidP="006C67EA">
            <w:pPr>
              <w:pStyle w:val="TableHead"/>
              <w:numPr>
                <w:ilvl w:val="0"/>
                <w:numId w:val="0"/>
              </w:numPr>
              <w:rPr>
                <w:rFonts w:ascii="Consolas" w:hAnsi="Consolas" w:cs="Arial"/>
                <w:b w:val="0"/>
                <w:bCs/>
                <w:sz w:val="20"/>
                <w:szCs w:val="20"/>
                <w:lang w:val="en-US"/>
              </w:rPr>
            </w:pPr>
            <w:r>
              <w:rPr>
                <w:rFonts w:ascii="Consolas" w:hAnsi="Consolas"/>
                <w:b w:val="0"/>
                <w:bCs/>
                <w:sz w:val="20"/>
                <w:szCs w:val="20"/>
              </w:rPr>
              <w:t>LICENCE_INFO</w:t>
            </w:r>
          </w:p>
        </w:tc>
        <w:tc>
          <w:tcPr>
            <w:tcW w:w="6379" w:type="dxa"/>
          </w:tcPr>
          <w:p w14:paraId="46400344" w14:textId="57E15722" w:rsidR="00BF4A69" w:rsidRPr="005B2959" w:rsidRDefault="005B2959" w:rsidP="006C67EA">
            <w:pPr>
              <w:pStyle w:val="TableHead"/>
              <w:numPr>
                <w:ilvl w:val="0"/>
                <w:numId w:val="0"/>
              </w:numPr>
              <w:rPr>
                <w:rFonts w:ascii="Consolas" w:hAnsi="Consolas" w:cs="Arial"/>
                <w:b w:val="0"/>
                <w:bCs/>
                <w:sz w:val="20"/>
                <w:szCs w:val="20"/>
                <w:lang w:val="en-US"/>
              </w:rPr>
            </w:pPr>
            <w:r w:rsidRPr="005B2959">
              <w:rPr>
                <w:rFonts w:ascii="Consolas" w:hAnsi="Consolas"/>
                <w:b w:val="0"/>
                <w:bCs/>
                <w:sz w:val="20"/>
                <w:szCs w:val="20"/>
              </w:rPr>
              <w:t>IBM Česká republika, spol. s.r.o.|25|2021|12|31|4F44328A384D7983B3C7817E3B9546C1</w:t>
            </w:r>
          </w:p>
        </w:tc>
      </w:tr>
    </w:tbl>
    <w:p w14:paraId="04928D63" w14:textId="77777777" w:rsidR="00BF4A69" w:rsidRDefault="00BF4A69" w:rsidP="00BF4A69">
      <w:pPr>
        <w:rPr>
          <w:highlight w:val="yellow"/>
        </w:rPr>
      </w:pPr>
    </w:p>
    <w:p w14:paraId="4BC3D411" w14:textId="594431C2" w:rsidR="005B2959" w:rsidRPr="005B2959" w:rsidRDefault="005B2959" w:rsidP="005B2959">
      <w:pPr>
        <w:ind w:left="0"/>
      </w:pPr>
      <w:r w:rsidRPr="005B2959">
        <w:t>Upon application initialization, stored license key is read</w:t>
      </w:r>
      <w:r w:rsidR="001F323E">
        <w:t xml:space="preserve">, </w:t>
      </w:r>
      <w:r w:rsidRPr="005B2959">
        <w:t>validated</w:t>
      </w:r>
      <w:r w:rsidR="001F323E">
        <w:t xml:space="preserve"> and authorized</w:t>
      </w:r>
      <w:r w:rsidRPr="005B2959">
        <w:t xml:space="preserve">. If license key is </w:t>
      </w:r>
      <w:r w:rsidR="001F323E">
        <w:t xml:space="preserve">missing, </w:t>
      </w:r>
      <w:r w:rsidRPr="005B2959">
        <w:t>invalid</w:t>
      </w:r>
      <w:r w:rsidR="001F323E">
        <w:t xml:space="preserve"> or fails authorization</w:t>
      </w:r>
      <w:r w:rsidRPr="005B2959">
        <w:t xml:space="preserve">, </w:t>
      </w:r>
      <w:r w:rsidR="001C5D69">
        <w:t xml:space="preserve">all users will have denied </w:t>
      </w:r>
      <w:r w:rsidRPr="005B2959">
        <w:t>access to the application</w:t>
      </w:r>
      <w:r w:rsidR="001C5D69">
        <w:t xml:space="preserve"> until license key is corrected</w:t>
      </w:r>
      <w:r w:rsidRPr="005B2959">
        <w:t>.</w:t>
      </w:r>
    </w:p>
    <w:p w14:paraId="3487C9EF" w14:textId="585A9D4E" w:rsidR="005B2959" w:rsidRPr="005B2959" w:rsidRDefault="005B2959" w:rsidP="005B2959">
      <w:pPr>
        <w:ind w:left="0"/>
      </w:pPr>
    </w:p>
    <w:p w14:paraId="72560442" w14:textId="2159226E" w:rsidR="00650F62" w:rsidRDefault="00650F62" w:rsidP="00650F62">
      <w:pPr>
        <w:pStyle w:val="Nadpis3"/>
      </w:pPr>
      <w:bookmarkStart w:id="947" w:name="_Toc222406173"/>
      <w:r>
        <w:t>Licence Expiration Reminder</w:t>
      </w:r>
      <w:bookmarkEnd w:id="947"/>
    </w:p>
    <w:p w14:paraId="27519E1E" w14:textId="31039ACA" w:rsidR="005B2959" w:rsidRPr="005B2959" w:rsidRDefault="00650F62" w:rsidP="005B2959">
      <w:pPr>
        <w:ind w:left="0"/>
      </w:pPr>
      <w:r>
        <w:t>D</w:t>
      </w:r>
      <w:r w:rsidR="005B2959" w:rsidRPr="005B2959">
        <w:t xml:space="preserve">uring two-weeks period before license key expiration, a warning message is displayed </w:t>
      </w:r>
      <w:r w:rsidR="00454A0A">
        <w:t>at</w:t>
      </w:r>
      <w:r w:rsidR="005B2959" w:rsidRPr="005B2959">
        <w:t xml:space="preserve"> every application launch to all users with </w:t>
      </w:r>
      <w:r w:rsidR="005B2959" w:rsidRPr="00454A0A">
        <w:rPr>
          <w:sz w:val="18"/>
          <w:szCs w:val="18"/>
        </w:rPr>
        <w:t>ADMIN</w:t>
      </w:r>
      <w:r w:rsidR="005B2959" w:rsidRPr="005B2959">
        <w:t xml:space="preserve"> and </w:t>
      </w:r>
      <w:r w:rsidR="005B2959" w:rsidRPr="00454A0A">
        <w:rPr>
          <w:sz w:val="18"/>
          <w:szCs w:val="18"/>
        </w:rPr>
        <w:t>LEAD</w:t>
      </w:r>
      <w:r w:rsidR="005B2959" w:rsidRPr="005B2959">
        <w:t xml:space="preserve"> roles:</w:t>
      </w:r>
    </w:p>
    <w:p w14:paraId="7C6FBF89" w14:textId="77777777" w:rsidR="00743B7D" w:rsidRPr="00D358F1" w:rsidRDefault="00743B7D" w:rsidP="008B1251">
      <w:pPr>
        <w:rPr>
          <w:highlight w:val="yellow"/>
        </w:rPr>
      </w:pPr>
    </w:p>
    <w:p w14:paraId="48F1FD18" w14:textId="5216F79A" w:rsidR="00E610EC" w:rsidRPr="001C5D69" w:rsidRDefault="00183868" w:rsidP="00BA00E7">
      <w:pPr>
        <w:jc w:val="center"/>
      </w:pPr>
      <w:r w:rsidRPr="001C5D69">
        <w:rPr>
          <w:noProof/>
        </w:rPr>
        <w:drawing>
          <wp:inline distT="0" distB="0" distL="0" distR="0" wp14:anchorId="433119AF" wp14:editId="51E2DEDD">
            <wp:extent cx="4746929" cy="2070871"/>
            <wp:effectExtent l="0" t="0" r="0" b="5715"/>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1"/>
                    <a:stretch>
                      <a:fillRect/>
                    </a:stretch>
                  </pic:blipFill>
                  <pic:spPr>
                    <a:xfrm>
                      <a:off x="0" y="0"/>
                      <a:ext cx="4746929" cy="2070871"/>
                    </a:xfrm>
                    <a:prstGeom prst="rect">
                      <a:avLst/>
                    </a:prstGeom>
                  </pic:spPr>
                </pic:pic>
              </a:graphicData>
            </a:graphic>
          </wp:inline>
        </w:drawing>
      </w:r>
    </w:p>
    <w:p w14:paraId="5625BB37" w14:textId="184127FA" w:rsidR="00BA00E7" w:rsidRDefault="00BA00E7" w:rsidP="00BA00E7">
      <w:pPr>
        <w:jc w:val="center"/>
        <w:rPr>
          <w:i/>
          <w:iCs w:val="0"/>
          <w:sz w:val="18"/>
          <w:szCs w:val="18"/>
        </w:rPr>
      </w:pPr>
      <w:r w:rsidRPr="001C5D69">
        <w:rPr>
          <w:i/>
          <w:iCs w:val="0"/>
          <w:sz w:val="18"/>
          <w:szCs w:val="18"/>
        </w:rPr>
        <w:t>Upcoming licen</w:t>
      </w:r>
      <w:r w:rsidR="005B2959" w:rsidRPr="001C5D69">
        <w:rPr>
          <w:i/>
          <w:iCs w:val="0"/>
          <w:sz w:val="18"/>
          <w:szCs w:val="18"/>
        </w:rPr>
        <w:t>s</w:t>
      </w:r>
      <w:r w:rsidRPr="001C5D69">
        <w:rPr>
          <w:i/>
          <w:iCs w:val="0"/>
          <w:sz w:val="18"/>
          <w:szCs w:val="18"/>
        </w:rPr>
        <w:t xml:space="preserve">e expiration </w:t>
      </w:r>
      <w:r w:rsidR="00C62B54">
        <w:rPr>
          <w:i/>
          <w:iCs w:val="0"/>
          <w:sz w:val="18"/>
          <w:szCs w:val="18"/>
        </w:rPr>
        <w:t>reminder</w:t>
      </w:r>
    </w:p>
    <w:p w14:paraId="225C3715" w14:textId="46B9E976" w:rsidR="001C5D69" w:rsidRDefault="001C5D69" w:rsidP="00BA00E7">
      <w:pPr>
        <w:jc w:val="center"/>
        <w:rPr>
          <w:i/>
          <w:iCs w:val="0"/>
          <w:sz w:val="18"/>
          <w:szCs w:val="18"/>
        </w:rPr>
      </w:pPr>
    </w:p>
    <w:p w14:paraId="3B244FEB" w14:textId="77777777" w:rsidR="001C5D69" w:rsidRDefault="001C5D69" w:rsidP="001C5D69"/>
    <w:p w14:paraId="6FD2C6CE" w14:textId="7592445E" w:rsidR="008308C2" w:rsidRDefault="001C5D69" w:rsidP="00C722E1">
      <w:r>
        <w:t xml:space="preserve">Current best practice is automatic ongoing prolongation of the license expiration date every </w:t>
      </w:r>
      <w:r w:rsidR="00D81A3B">
        <w:t>three</w:t>
      </w:r>
      <w:r>
        <w:t xml:space="preserve"> months by the application development.</w:t>
      </w:r>
    </w:p>
    <w:p w14:paraId="0755B72C" w14:textId="459C3C06" w:rsidR="00C722E1" w:rsidRDefault="00C722E1" w:rsidP="00C722E1"/>
    <w:p w14:paraId="7779CB71" w14:textId="63FB86B7" w:rsidR="0085540B" w:rsidRDefault="0085540B" w:rsidP="00C722E1"/>
    <w:sectPr w:rsidR="0085540B" w:rsidSect="00DB05BF">
      <w:type w:val="continuous"/>
      <w:pgSz w:w="11907" w:h="16840" w:code="9"/>
      <w:pgMar w:top="1440" w:right="1440" w:bottom="1440" w:left="1440" w:header="706" w:footer="49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73C0F" w14:textId="77777777" w:rsidR="002A6A53" w:rsidRDefault="002A6A53" w:rsidP="008B1251">
      <w:r>
        <w:separator/>
      </w:r>
    </w:p>
  </w:endnote>
  <w:endnote w:type="continuationSeparator" w:id="0">
    <w:p w14:paraId="275EF240" w14:textId="77777777" w:rsidR="002A6A53" w:rsidRDefault="002A6A53" w:rsidP="008B1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rlett">
    <w:panose1 w:val="00000000000000000000"/>
    <w:charset w:val="02"/>
    <w:family w:val="auto"/>
    <w:pitch w:val="variable"/>
    <w:sig w:usb0="00000000" w:usb1="10000000" w:usb2="00000000" w:usb3="00000000" w:csb0="80000000" w:csb1="00000000"/>
  </w:font>
  <w:font w:name="Consolas">
    <w:panose1 w:val="020B0609020204030204"/>
    <w:charset w:val="EE"/>
    <w:family w:val="modern"/>
    <w:pitch w:val="fixed"/>
    <w:sig w:usb0="E00006FF" w:usb1="0000FCFF" w:usb2="00000001" w:usb3="00000000" w:csb0="0000019F" w:csb1="00000000"/>
  </w:font>
  <w:font w:name="CG Times (W1)">
    <w:panose1 w:val="00000000000000000000"/>
    <w:charset w:val="00"/>
    <w:family w:val="roman"/>
    <w:notTrueType/>
    <w:pitch w:val="default"/>
  </w:font>
  <w:font w:name="Tms Rmn">
    <w:panose1 w:val="02020603040505020304"/>
    <w:charset w:val="00"/>
    <w:family w:val="roman"/>
    <w:notTrueType/>
    <w:pitch w:val="variable"/>
    <w:sig w:usb0="00000003" w:usb1="00000000" w:usb2="00000000" w:usb3="00000000" w:csb0="00000001" w:csb1="00000000"/>
  </w:font>
  <w:font w:name="Verdana">
    <w:panose1 w:val="020B0604030504040204"/>
    <w:charset w:val="EE"/>
    <w:family w:val="swiss"/>
    <w:pitch w:val="variable"/>
    <w:sig w:usb0="A00006FF" w:usb1="4000205B" w:usb2="00000010" w:usb3="00000000" w:csb0="0000019F" w:csb1="00000000"/>
  </w:font>
  <w:font w:name="Tahoma">
    <w:panose1 w:val="020B0604030504040204"/>
    <w:charset w:val="EE"/>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Calibri">
    <w:panose1 w:val="020F0502020204030204"/>
    <w:charset w:val="EE"/>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2D200" w14:textId="241C4B08" w:rsidR="004A1B65" w:rsidRDefault="00657F91" w:rsidP="00657F91">
    <w:pPr>
      <w:tabs>
        <w:tab w:val="right" w:pos="8647"/>
      </w:tabs>
    </w:pPr>
    <w:r w:rsidRPr="00657F91">
      <w:t>VF</w:t>
    </w:r>
    <w:r>
      <w:t xml:space="preserve"> </w:t>
    </w:r>
    <w:r w:rsidRPr="00657F91">
      <w:t>CZ</w:t>
    </w:r>
    <w:r>
      <w:t xml:space="preserve"> </w:t>
    </w:r>
    <w:r w:rsidRPr="00657F91">
      <w:t>System Documentation</w:t>
    </w:r>
    <w:r>
      <w:t xml:space="preserve"> – </w:t>
    </w:r>
    <w:r w:rsidRPr="00657F91">
      <w:t>Phoenix</w:t>
    </w:r>
    <w:r>
      <w:tab/>
    </w:r>
    <w:r w:rsidR="004A1B65">
      <w:t xml:space="preserve">Page </w:t>
    </w:r>
    <w:r w:rsidR="004A1B65">
      <w:rPr>
        <w:rStyle w:val="slostrnky"/>
      </w:rPr>
      <w:fldChar w:fldCharType="begin"/>
    </w:r>
    <w:r w:rsidR="004A1B65">
      <w:rPr>
        <w:rStyle w:val="slostrnky"/>
      </w:rPr>
      <w:instrText xml:space="preserve"> PAGE </w:instrText>
    </w:r>
    <w:r w:rsidR="004A1B65">
      <w:rPr>
        <w:rStyle w:val="slostrnky"/>
      </w:rPr>
      <w:fldChar w:fldCharType="separate"/>
    </w:r>
    <w:r w:rsidR="004A1B65">
      <w:rPr>
        <w:rStyle w:val="slostrnky"/>
        <w:noProof/>
      </w:rPr>
      <w:t>2</w:t>
    </w:r>
    <w:r w:rsidR="004A1B65">
      <w:rPr>
        <w:rStyle w:val="slostrnky"/>
      </w:rPr>
      <w:fldChar w:fldCharType="end"/>
    </w:r>
    <w:r w:rsidR="004A1B65" w:rsidRPr="00020701">
      <w:t xml:space="preserve"> Of </w:t>
    </w:r>
    <w:r w:rsidR="004A1B65">
      <w:rPr>
        <w:rStyle w:val="slostrnky"/>
      </w:rPr>
      <w:fldChar w:fldCharType="begin"/>
    </w:r>
    <w:r w:rsidR="004A1B65">
      <w:rPr>
        <w:rStyle w:val="slostrnky"/>
      </w:rPr>
      <w:instrText xml:space="preserve"> NUMPAGES </w:instrText>
    </w:r>
    <w:r w:rsidR="004A1B65">
      <w:rPr>
        <w:rStyle w:val="slostrnky"/>
      </w:rPr>
      <w:fldChar w:fldCharType="separate"/>
    </w:r>
    <w:r w:rsidR="004A1B65">
      <w:rPr>
        <w:rStyle w:val="slostrnky"/>
        <w:noProof/>
      </w:rPr>
      <w:t>21</w:t>
    </w:r>
    <w:r w:rsidR="004A1B65">
      <w:rPr>
        <w:rStyle w:val="slostrnky"/>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79445" w14:textId="77777777" w:rsidR="002A6A53" w:rsidRDefault="002A6A53" w:rsidP="008B1251">
      <w:r>
        <w:separator/>
      </w:r>
    </w:p>
  </w:footnote>
  <w:footnote w:type="continuationSeparator" w:id="0">
    <w:p w14:paraId="12166AB2" w14:textId="77777777" w:rsidR="002A6A53" w:rsidRDefault="002A6A53" w:rsidP="008B12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BCF9F" w14:textId="4CB907E4" w:rsidR="004A1B65" w:rsidRDefault="004A1B65" w:rsidP="008B1251">
    <w:pPr>
      <w:pStyle w:val="Zhlav"/>
    </w:pPr>
    <w:r w:rsidRPr="00230203">
      <w:rPr>
        <w:noProof/>
      </w:rPr>
      <w:drawing>
        <wp:inline distT="0" distB="0" distL="0" distR="0" wp14:anchorId="1130F24D" wp14:editId="3BE148F7">
          <wp:extent cx="852805" cy="586740"/>
          <wp:effectExtent l="0" t="0" r="0" b="0"/>
          <wp:docPr id="257"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2805" cy="586740"/>
                  </a:xfrm>
                  <a:prstGeom prst="rect">
                    <a:avLst/>
                  </a:prstGeom>
                  <a:noFill/>
                  <a:ln>
                    <a:noFill/>
                  </a:ln>
                </pic:spPr>
              </pic:pic>
            </a:graphicData>
          </a:graphic>
        </wp:inline>
      </w:drawing>
    </w:r>
    <w:r>
      <w:t xml:space="preserve">                                                                                                     </w:t>
    </w:r>
    <w:r>
      <w:rPr>
        <w:noProof/>
      </w:rPr>
      <w:drawing>
        <wp:inline distT="0" distB="0" distL="0" distR="0" wp14:anchorId="1DCC1FE2" wp14:editId="038E17FC">
          <wp:extent cx="1030605" cy="477520"/>
          <wp:effectExtent l="0" t="0" r="0" b="0"/>
          <wp:docPr id="261"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30605" cy="477520"/>
                  </a:xfrm>
                  <a:prstGeom prst="rect">
                    <a:avLst/>
                  </a:prstGeom>
                  <a:noFill/>
                  <a:ln>
                    <a:noFill/>
                  </a:ln>
                </pic:spPr>
              </pic:pic>
            </a:graphicData>
          </a:graphic>
        </wp:inline>
      </w:drawing>
    </w:r>
    <w:r>
      <w:t xml:space="preserve">  </w:t>
    </w:r>
  </w:p>
  <w:p w14:paraId="7078D6DC" w14:textId="77777777" w:rsidR="004A1B65" w:rsidRDefault="004A1B65" w:rsidP="008B1251">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9pt;height:11.9pt;visibility:visible;mso-wrap-style:square" o:bullet="t">
        <v:imagedata r:id="rId1" o:title=""/>
      </v:shape>
    </w:pict>
  </w:numPicBullet>
  <w:numPicBullet w:numPicBulletId="1">
    <w:pict>
      <v:shape id="Obrázek 1457494573" o:spid="_x0000_i1026" type="#_x0000_t75" style="width:16.3pt;height:16.3pt;visibility:visible;mso-wrap-style:square" o:bullet="t">
        <v:imagedata r:id="rId2" o:title=""/>
      </v:shape>
    </w:pict>
  </w:numPicBullet>
  <w:abstractNum w:abstractNumId="0" w15:restartNumberingAfterBreak="0">
    <w:nsid w:val="0080512F"/>
    <w:multiLevelType w:val="hybridMultilevel"/>
    <w:tmpl w:val="0218B148"/>
    <w:lvl w:ilvl="0" w:tplc="A80682B8">
      <w:start w:val="1"/>
      <w:numFmt w:val="decimal"/>
      <w:lvlText w:val="%1."/>
      <w:lvlJc w:val="left"/>
      <w:pPr>
        <w:ind w:left="293" w:hanging="360"/>
      </w:pPr>
      <w:rPr>
        <w:rFonts w:hint="default"/>
      </w:rPr>
    </w:lvl>
    <w:lvl w:ilvl="1" w:tplc="04050019" w:tentative="1">
      <w:start w:val="1"/>
      <w:numFmt w:val="lowerLetter"/>
      <w:lvlText w:val="%2."/>
      <w:lvlJc w:val="left"/>
      <w:pPr>
        <w:ind w:left="1013" w:hanging="360"/>
      </w:pPr>
    </w:lvl>
    <w:lvl w:ilvl="2" w:tplc="0405001B" w:tentative="1">
      <w:start w:val="1"/>
      <w:numFmt w:val="lowerRoman"/>
      <w:lvlText w:val="%3."/>
      <w:lvlJc w:val="right"/>
      <w:pPr>
        <w:ind w:left="1733" w:hanging="180"/>
      </w:pPr>
    </w:lvl>
    <w:lvl w:ilvl="3" w:tplc="0405000F" w:tentative="1">
      <w:start w:val="1"/>
      <w:numFmt w:val="decimal"/>
      <w:lvlText w:val="%4."/>
      <w:lvlJc w:val="left"/>
      <w:pPr>
        <w:ind w:left="2453" w:hanging="360"/>
      </w:pPr>
    </w:lvl>
    <w:lvl w:ilvl="4" w:tplc="04050019" w:tentative="1">
      <w:start w:val="1"/>
      <w:numFmt w:val="lowerLetter"/>
      <w:lvlText w:val="%5."/>
      <w:lvlJc w:val="left"/>
      <w:pPr>
        <w:ind w:left="3173" w:hanging="360"/>
      </w:pPr>
    </w:lvl>
    <w:lvl w:ilvl="5" w:tplc="0405001B" w:tentative="1">
      <w:start w:val="1"/>
      <w:numFmt w:val="lowerRoman"/>
      <w:lvlText w:val="%6."/>
      <w:lvlJc w:val="right"/>
      <w:pPr>
        <w:ind w:left="3893" w:hanging="180"/>
      </w:pPr>
    </w:lvl>
    <w:lvl w:ilvl="6" w:tplc="0405000F" w:tentative="1">
      <w:start w:val="1"/>
      <w:numFmt w:val="decimal"/>
      <w:lvlText w:val="%7."/>
      <w:lvlJc w:val="left"/>
      <w:pPr>
        <w:ind w:left="4613" w:hanging="360"/>
      </w:pPr>
    </w:lvl>
    <w:lvl w:ilvl="7" w:tplc="04050019" w:tentative="1">
      <w:start w:val="1"/>
      <w:numFmt w:val="lowerLetter"/>
      <w:lvlText w:val="%8."/>
      <w:lvlJc w:val="left"/>
      <w:pPr>
        <w:ind w:left="5333" w:hanging="360"/>
      </w:pPr>
    </w:lvl>
    <w:lvl w:ilvl="8" w:tplc="0405001B" w:tentative="1">
      <w:start w:val="1"/>
      <w:numFmt w:val="lowerRoman"/>
      <w:lvlText w:val="%9."/>
      <w:lvlJc w:val="right"/>
      <w:pPr>
        <w:ind w:left="6053" w:hanging="180"/>
      </w:pPr>
    </w:lvl>
  </w:abstractNum>
  <w:abstractNum w:abstractNumId="1" w15:restartNumberingAfterBreak="0">
    <w:nsid w:val="01361882"/>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914069"/>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 w15:restartNumberingAfterBreak="0">
    <w:nsid w:val="02F17567"/>
    <w:multiLevelType w:val="hybridMultilevel"/>
    <w:tmpl w:val="144ADD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03FE5B7C"/>
    <w:multiLevelType w:val="hybridMultilevel"/>
    <w:tmpl w:val="E3A4AF86"/>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5" w15:restartNumberingAfterBreak="0">
    <w:nsid w:val="045A0E21"/>
    <w:multiLevelType w:val="hybridMultilevel"/>
    <w:tmpl w:val="970ACED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6" w15:restartNumberingAfterBreak="0">
    <w:nsid w:val="047820A3"/>
    <w:multiLevelType w:val="hybridMultilevel"/>
    <w:tmpl w:val="A15CDB5E"/>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04F9043A"/>
    <w:multiLevelType w:val="hybridMultilevel"/>
    <w:tmpl w:val="23CCA7B8"/>
    <w:lvl w:ilvl="0" w:tplc="0405000F">
      <w:start w:val="1"/>
      <w:numFmt w:val="decimal"/>
      <w:lvlText w:val="%1."/>
      <w:lvlJc w:val="left"/>
      <w:pPr>
        <w:ind w:left="928"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8" w15:restartNumberingAfterBreak="0">
    <w:nsid w:val="05594ED8"/>
    <w:multiLevelType w:val="hybridMultilevel"/>
    <w:tmpl w:val="D6446D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05B10BA1"/>
    <w:multiLevelType w:val="hybridMultilevel"/>
    <w:tmpl w:val="B9080D3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061F7D11"/>
    <w:multiLevelType w:val="hybridMultilevel"/>
    <w:tmpl w:val="E0FE1898"/>
    <w:lvl w:ilvl="0" w:tplc="FFFFFFFF">
      <w:start w:val="1"/>
      <w:numFmt w:val="decimal"/>
      <w:lvlText w:val="%1."/>
      <w:lvlJc w:val="left"/>
      <w:pPr>
        <w:ind w:left="644" w:hanging="360"/>
      </w:pPr>
      <w:rPr>
        <w:rFonts w:hint="default"/>
      </w:rPr>
    </w:lvl>
    <w:lvl w:ilvl="1" w:tplc="0405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1" w15:restartNumberingAfterBreak="0">
    <w:nsid w:val="06E357D5"/>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077C4AAA"/>
    <w:multiLevelType w:val="hybridMultilevel"/>
    <w:tmpl w:val="8FAEAC62"/>
    <w:lvl w:ilvl="0" w:tplc="04050001">
      <w:start w:val="1"/>
      <w:numFmt w:val="bullet"/>
      <w:lvlText w:val=""/>
      <w:lvlJc w:val="left"/>
      <w:pPr>
        <w:ind w:left="1288" w:hanging="360"/>
      </w:pPr>
      <w:rPr>
        <w:rFonts w:ascii="Symbol" w:hAnsi="Symbol" w:hint="default"/>
      </w:rPr>
    </w:lvl>
    <w:lvl w:ilvl="1" w:tplc="04050003">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3" w15:restartNumberingAfterBreak="0">
    <w:nsid w:val="082C1FAB"/>
    <w:multiLevelType w:val="hybridMultilevel"/>
    <w:tmpl w:val="467C54B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4" w15:restartNumberingAfterBreak="0">
    <w:nsid w:val="08876362"/>
    <w:multiLevelType w:val="hybridMultilevel"/>
    <w:tmpl w:val="08D2E3B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5" w15:restartNumberingAfterBreak="0">
    <w:nsid w:val="09732BCE"/>
    <w:multiLevelType w:val="hybridMultilevel"/>
    <w:tmpl w:val="9000D67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097D401D"/>
    <w:multiLevelType w:val="hybridMultilevel"/>
    <w:tmpl w:val="D9B6AA4C"/>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099724E2"/>
    <w:multiLevelType w:val="hybridMultilevel"/>
    <w:tmpl w:val="C4C2EB2E"/>
    <w:lvl w:ilvl="0" w:tplc="04050001">
      <w:start w:val="1"/>
      <w:numFmt w:val="bullet"/>
      <w:lvlText w:val=""/>
      <w:lvlJc w:val="left"/>
      <w:pPr>
        <w:ind w:left="1288" w:hanging="360"/>
      </w:pPr>
      <w:rPr>
        <w:rFonts w:ascii="Symbol" w:hAnsi="Symbol" w:hint="default"/>
      </w:rPr>
    </w:lvl>
    <w:lvl w:ilvl="1" w:tplc="04050003" w:tentative="1">
      <w:start w:val="1"/>
      <w:numFmt w:val="bullet"/>
      <w:lvlText w:val="o"/>
      <w:lvlJc w:val="left"/>
      <w:pPr>
        <w:ind w:left="2084" w:hanging="360"/>
      </w:pPr>
      <w:rPr>
        <w:rFonts w:ascii="Courier New" w:hAnsi="Courier New" w:cs="Courier New" w:hint="default"/>
      </w:rPr>
    </w:lvl>
    <w:lvl w:ilvl="2" w:tplc="04050005" w:tentative="1">
      <w:start w:val="1"/>
      <w:numFmt w:val="bullet"/>
      <w:lvlText w:val=""/>
      <w:lvlJc w:val="left"/>
      <w:pPr>
        <w:ind w:left="2804" w:hanging="360"/>
      </w:pPr>
      <w:rPr>
        <w:rFonts w:ascii="Wingdings" w:hAnsi="Wingdings" w:hint="default"/>
      </w:rPr>
    </w:lvl>
    <w:lvl w:ilvl="3" w:tplc="04050001" w:tentative="1">
      <w:start w:val="1"/>
      <w:numFmt w:val="bullet"/>
      <w:lvlText w:val=""/>
      <w:lvlJc w:val="left"/>
      <w:pPr>
        <w:ind w:left="3524" w:hanging="360"/>
      </w:pPr>
      <w:rPr>
        <w:rFonts w:ascii="Symbol" w:hAnsi="Symbol" w:hint="default"/>
      </w:rPr>
    </w:lvl>
    <w:lvl w:ilvl="4" w:tplc="04050003" w:tentative="1">
      <w:start w:val="1"/>
      <w:numFmt w:val="bullet"/>
      <w:lvlText w:val="o"/>
      <w:lvlJc w:val="left"/>
      <w:pPr>
        <w:ind w:left="4244" w:hanging="360"/>
      </w:pPr>
      <w:rPr>
        <w:rFonts w:ascii="Courier New" w:hAnsi="Courier New" w:cs="Courier New" w:hint="default"/>
      </w:rPr>
    </w:lvl>
    <w:lvl w:ilvl="5" w:tplc="04050005" w:tentative="1">
      <w:start w:val="1"/>
      <w:numFmt w:val="bullet"/>
      <w:lvlText w:val=""/>
      <w:lvlJc w:val="left"/>
      <w:pPr>
        <w:ind w:left="4964" w:hanging="360"/>
      </w:pPr>
      <w:rPr>
        <w:rFonts w:ascii="Wingdings" w:hAnsi="Wingdings" w:hint="default"/>
      </w:rPr>
    </w:lvl>
    <w:lvl w:ilvl="6" w:tplc="04050001" w:tentative="1">
      <w:start w:val="1"/>
      <w:numFmt w:val="bullet"/>
      <w:lvlText w:val=""/>
      <w:lvlJc w:val="left"/>
      <w:pPr>
        <w:ind w:left="5684" w:hanging="360"/>
      </w:pPr>
      <w:rPr>
        <w:rFonts w:ascii="Symbol" w:hAnsi="Symbol" w:hint="default"/>
      </w:rPr>
    </w:lvl>
    <w:lvl w:ilvl="7" w:tplc="04050003" w:tentative="1">
      <w:start w:val="1"/>
      <w:numFmt w:val="bullet"/>
      <w:lvlText w:val="o"/>
      <w:lvlJc w:val="left"/>
      <w:pPr>
        <w:ind w:left="6404" w:hanging="360"/>
      </w:pPr>
      <w:rPr>
        <w:rFonts w:ascii="Courier New" w:hAnsi="Courier New" w:cs="Courier New" w:hint="default"/>
      </w:rPr>
    </w:lvl>
    <w:lvl w:ilvl="8" w:tplc="04050005" w:tentative="1">
      <w:start w:val="1"/>
      <w:numFmt w:val="bullet"/>
      <w:lvlText w:val=""/>
      <w:lvlJc w:val="left"/>
      <w:pPr>
        <w:ind w:left="7124" w:hanging="360"/>
      </w:pPr>
      <w:rPr>
        <w:rFonts w:ascii="Wingdings" w:hAnsi="Wingdings" w:hint="default"/>
      </w:rPr>
    </w:lvl>
  </w:abstractNum>
  <w:abstractNum w:abstractNumId="18" w15:restartNumberingAfterBreak="0">
    <w:nsid w:val="0A131A8B"/>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0A9E110F"/>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0" w15:restartNumberingAfterBreak="0">
    <w:nsid w:val="0B3A7340"/>
    <w:multiLevelType w:val="hybridMultilevel"/>
    <w:tmpl w:val="78F6F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0B805048"/>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CF53BC8"/>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0DC578C9"/>
    <w:multiLevelType w:val="hybridMultilevel"/>
    <w:tmpl w:val="40F8FA5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0EAF13AC"/>
    <w:multiLevelType w:val="hybridMultilevel"/>
    <w:tmpl w:val="46B033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0F1F58D0"/>
    <w:multiLevelType w:val="hybridMultilevel"/>
    <w:tmpl w:val="B0A2BFF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0F6C5828"/>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0FF0277C"/>
    <w:multiLevelType w:val="hybridMultilevel"/>
    <w:tmpl w:val="A8CE978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02D4475"/>
    <w:multiLevelType w:val="hybridMultilevel"/>
    <w:tmpl w:val="F2AC598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9" w15:restartNumberingAfterBreak="0">
    <w:nsid w:val="104435E6"/>
    <w:multiLevelType w:val="hybridMultilevel"/>
    <w:tmpl w:val="F0383E32"/>
    <w:lvl w:ilvl="0" w:tplc="0405000F">
      <w:start w:val="1"/>
      <w:numFmt w:val="decimal"/>
      <w:lvlText w:val="%1."/>
      <w:lvlJc w:val="left"/>
      <w:pPr>
        <w:ind w:left="1004" w:hanging="360"/>
      </w:pPr>
    </w:lvl>
    <w:lvl w:ilvl="1" w:tplc="04050019">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30" w15:restartNumberingAfterBreak="0">
    <w:nsid w:val="113B3029"/>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1" w15:restartNumberingAfterBreak="0">
    <w:nsid w:val="114A723D"/>
    <w:multiLevelType w:val="hybridMultilevel"/>
    <w:tmpl w:val="66B49024"/>
    <w:lvl w:ilvl="0" w:tplc="FFFFFFFF">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2" w15:restartNumberingAfterBreak="0">
    <w:nsid w:val="11FC2ADE"/>
    <w:multiLevelType w:val="hybridMultilevel"/>
    <w:tmpl w:val="6200FCBC"/>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33" w15:restartNumberingAfterBreak="0">
    <w:nsid w:val="11FF123D"/>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4" w15:restartNumberingAfterBreak="0">
    <w:nsid w:val="12E811EB"/>
    <w:multiLevelType w:val="hybridMultilevel"/>
    <w:tmpl w:val="EC505A7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5" w15:restartNumberingAfterBreak="0">
    <w:nsid w:val="13B81E24"/>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6" w15:restartNumberingAfterBreak="0">
    <w:nsid w:val="14B22688"/>
    <w:multiLevelType w:val="hybridMultilevel"/>
    <w:tmpl w:val="AEB879C6"/>
    <w:lvl w:ilvl="0" w:tplc="FFFFFFF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15382C36"/>
    <w:multiLevelType w:val="hybridMultilevel"/>
    <w:tmpl w:val="640A306C"/>
    <w:lvl w:ilvl="0" w:tplc="FFFFFFFF">
      <w:start w:val="1"/>
      <w:numFmt w:val="bullet"/>
      <w:pStyle w:val="TableBullet1"/>
      <w:lvlText w:val=""/>
      <w:lvlJc w:val="left"/>
      <w:pPr>
        <w:tabs>
          <w:tab w:val="num" w:pos="216"/>
        </w:tabs>
        <w:ind w:left="216" w:hanging="216"/>
      </w:pPr>
      <w:rPr>
        <w:rFonts w:ascii="Symbol" w:hAnsi="Symbol" w:hint="default"/>
        <w:color w:val="009966"/>
        <w:sz w:val="16"/>
        <w:szCs w:val="16"/>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8" w15:restartNumberingAfterBreak="0">
    <w:nsid w:val="15480ED8"/>
    <w:multiLevelType w:val="hybridMultilevel"/>
    <w:tmpl w:val="548E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9" w15:restartNumberingAfterBreak="0">
    <w:nsid w:val="15B16C17"/>
    <w:multiLevelType w:val="hybridMultilevel"/>
    <w:tmpl w:val="FB84A98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0" w15:restartNumberingAfterBreak="0">
    <w:nsid w:val="15C01550"/>
    <w:multiLevelType w:val="hybridMultilevel"/>
    <w:tmpl w:val="BFE09052"/>
    <w:lvl w:ilvl="0" w:tplc="04050001">
      <w:start w:val="1"/>
      <w:numFmt w:val="bullet"/>
      <w:lvlText w:val=""/>
      <w:lvlJc w:val="left"/>
      <w:pPr>
        <w:ind w:left="1080" w:hanging="360"/>
      </w:pPr>
      <w:rPr>
        <w:rFonts w:ascii="Symbol" w:hAnsi="Symbol" w:hint="default"/>
      </w:rPr>
    </w:lvl>
    <w:lvl w:ilvl="1" w:tplc="BF0A5750">
      <w:numFmt w:val="bullet"/>
      <w:lvlText w:val="-"/>
      <w:lvlJc w:val="left"/>
      <w:pPr>
        <w:ind w:left="1800" w:hanging="360"/>
      </w:pPr>
      <w:rPr>
        <w:rFonts w:ascii="Arial" w:eastAsia="Times New Roman" w:hAnsi="Arial" w:cs="Arial"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1" w15:restartNumberingAfterBreak="0">
    <w:nsid w:val="16993167"/>
    <w:multiLevelType w:val="hybridMultilevel"/>
    <w:tmpl w:val="AE36EC12"/>
    <w:lvl w:ilvl="0" w:tplc="444C7464">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42" w15:restartNumberingAfterBreak="0">
    <w:nsid w:val="17222E53"/>
    <w:multiLevelType w:val="hybridMultilevel"/>
    <w:tmpl w:val="A43C02D4"/>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3" w15:restartNumberingAfterBreak="0">
    <w:nsid w:val="17501D8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4" w15:restartNumberingAfterBreak="0">
    <w:nsid w:val="188720F2"/>
    <w:multiLevelType w:val="hybridMultilevel"/>
    <w:tmpl w:val="44DACDF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5" w15:restartNumberingAfterBreak="0">
    <w:nsid w:val="1A10090E"/>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6" w15:restartNumberingAfterBreak="0">
    <w:nsid w:val="1A3C13DA"/>
    <w:multiLevelType w:val="hybridMultilevel"/>
    <w:tmpl w:val="9FF893DE"/>
    <w:lvl w:ilvl="0" w:tplc="44781DCC">
      <w:start w:val="1"/>
      <w:numFmt w:val="decimal"/>
      <w:lvlText w:val="%1."/>
      <w:lvlJc w:val="left"/>
      <w:pPr>
        <w:ind w:left="730" w:hanging="360"/>
      </w:pPr>
      <w:rPr>
        <w:rFonts w:hint="default"/>
      </w:rPr>
    </w:lvl>
    <w:lvl w:ilvl="1" w:tplc="04050019" w:tentative="1">
      <w:start w:val="1"/>
      <w:numFmt w:val="lowerLetter"/>
      <w:lvlText w:val="%2."/>
      <w:lvlJc w:val="left"/>
      <w:pPr>
        <w:ind w:left="1450" w:hanging="360"/>
      </w:pPr>
    </w:lvl>
    <w:lvl w:ilvl="2" w:tplc="0405001B" w:tentative="1">
      <w:start w:val="1"/>
      <w:numFmt w:val="lowerRoman"/>
      <w:lvlText w:val="%3."/>
      <w:lvlJc w:val="right"/>
      <w:pPr>
        <w:ind w:left="2170" w:hanging="180"/>
      </w:pPr>
    </w:lvl>
    <w:lvl w:ilvl="3" w:tplc="0405000F" w:tentative="1">
      <w:start w:val="1"/>
      <w:numFmt w:val="decimal"/>
      <w:lvlText w:val="%4."/>
      <w:lvlJc w:val="left"/>
      <w:pPr>
        <w:ind w:left="2890" w:hanging="360"/>
      </w:pPr>
    </w:lvl>
    <w:lvl w:ilvl="4" w:tplc="04050019" w:tentative="1">
      <w:start w:val="1"/>
      <w:numFmt w:val="lowerLetter"/>
      <w:lvlText w:val="%5."/>
      <w:lvlJc w:val="left"/>
      <w:pPr>
        <w:ind w:left="3610" w:hanging="360"/>
      </w:pPr>
    </w:lvl>
    <w:lvl w:ilvl="5" w:tplc="0405001B" w:tentative="1">
      <w:start w:val="1"/>
      <w:numFmt w:val="lowerRoman"/>
      <w:lvlText w:val="%6."/>
      <w:lvlJc w:val="right"/>
      <w:pPr>
        <w:ind w:left="4330" w:hanging="180"/>
      </w:pPr>
    </w:lvl>
    <w:lvl w:ilvl="6" w:tplc="0405000F" w:tentative="1">
      <w:start w:val="1"/>
      <w:numFmt w:val="decimal"/>
      <w:lvlText w:val="%7."/>
      <w:lvlJc w:val="left"/>
      <w:pPr>
        <w:ind w:left="5050" w:hanging="360"/>
      </w:pPr>
    </w:lvl>
    <w:lvl w:ilvl="7" w:tplc="04050019" w:tentative="1">
      <w:start w:val="1"/>
      <w:numFmt w:val="lowerLetter"/>
      <w:lvlText w:val="%8."/>
      <w:lvlJc w:val="left"/>
      <w:pPr>
        <w:ind w:left="5770" w:hanging="360"/>
      </w:pPr>
    </w:lvl>
    <w:lvl w:ilvl="8" w:tplc="0405001B" w:tentative="1">
      <w:start w:val="1"/>
      <w:numFmt w:val="lowerRoman"/>
      <w:lvlText w:val="%9."/>
      <w:lvlJc w:val="right"/>
      <w:pPr>
        <w:ind w:left="6490" w:hanging="180"/>
      </w:pPr>
    </w:lvl>
  </w:abstractNum>
  <w:abstractNum w:abstractNumId="47" w15:restartNumberingAfterBreak="0">
    <w:nsid w:val="1A62514A"/>
    <w:multiLevelType w:val="hybridMultilevel"/>
    <w:tmpl w:val="F0744F1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8" w15:restartNumberingAfterBreak="0">
    <w:nsid w:val="1B107E50"/>
    <w:multiLevelType w:val="hybridMultilevel"/>
    <w:tmpl w:val="BFEE7E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9" w15:restartNumberingAfterBreak="0">
    <w:nsid w:val="1BDE41CE"/>
    <w:multiLevelType w:val="hybridMultilevel"/>
    <w:tmpl w:val="02DAB226"/>
    <w:lvl w:ilvl="0" w:tplc="04050001">
      <w:start w:val="1"/>
      <w:numFmt w:val="bullet"/>
      <w:lvlText w:val=""/>
      <w:lvlJc w:val="left"/>
      <w:pPr>
        <w:ind w:left="1118" w:hanging="360"/>
      </w:pPr>
      <w:rPr>
        <w:rFonts w:ascii="Symbol" w:hAnsi="Symbol"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50" w15:restartNumberingAfterBreak="0">
    <w:nsid w:val="1C11739F"/>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1C701F56"/>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1C7C6C64"/>
    <w:multiLevelType w:val="hybridMultilevel"/>
    <w:tmpl w:val="190C575A"/>
    <w:lvl w:ilvl="0" w:tplc="0405000F">
      <w:start w:val="1"/>
      <w:numFmt w:val="decimal"/>
      <w:lvlText w:val="%1."/>
      <w:lvlJc w:val="left"/>
      <w:pPr>
        <w:ind w:left="720" w:hanging="360"/>
      </w:pPr>
      <w:rPr>
        <w:rFonts w:hint="default"/>
      </w:rPr>
    </w:lvl>
    <w:lvl w:ilvl="1" w:tplc="0405000F">
      <w:start w:val="1"/>
      <w:numFmt w:val="decimal"/>
      <w:lvlText w:val="%2."/>
      <w:lvlJc w:val="left"/>
      <w:pPr>
        <w:ind w:left="1440" w:hanging="360"/>
      </w:pPr>
      <w:rPr>
        <w:rFonts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3" w15:restartNumberingAfterBreak="0">
    <w:nsid w:val="1D1E2D4E"/>
    <w:multiLevelType w:val="singleLevel"/>
    <w:tmpl w:val="D5665F18"/>
    <w:lvl w:ilvl="0">
      <w:start w:val="1"/>
      <w:numFmt w:val="bullet"/>
      <w:pStyle w:val="Bullet2"/>
      <w:lvlText w:val=""/>
      <w:lvlJc w:val="left"/>
      <w:pPr>
        <w:tabs>
          <w:tab w:val="num" w:pos="792"/>
        </w:tabs>
        <w:ind w:left="792" w:hanging="360"/>
      </w:pPr>
      <w:rPr>
        <w:rFonts w:ascii="Marlett" w:hAnsi="Marlett" w:hint="default"/>
      </w:rPr>
    </w:lvl>
  </w:abstractNum>
  <w:abstractNum w:abstractNumId="54" w15:restartNumberingAfterBreak="0">
    <w:nsid w:val="1DA6150D"/>
    <w:multiLevelType w:val="hybridMultilevel"/>
    <w:tmpl w:val="6FF2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5" w15:restartNumberingAfterBreak="0">
    <w:nsid w:val="1DC83760"/>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6" w15:restartNumberingAfterBreak="0">
    <w:nsid w:val="1E601201"/>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57" w15:restartNumberingAfterBreak="0">
    <w:nsid w:val="1F802ADE"/>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1F86158A"/>
    <w:multiLevelType w:val="hybridMultilevel"/>
    <w:tmpl w:val="FF1C9F7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9" w15:restartNumberingAfterBreak="0">
    <w:nsid w:val="1F9A1D52"/>
    <w:multiLevelType w:val="hybridMultilevel"/>
    <w:tmpl w:val="C4C42E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03D0936"/>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61" w15:restartNumberingAfterBreak="0">
    <w:nsid w:val="20F2149B"/>
    <w:multiLevelType w:val="hybridMultilevel"/>
    <w:tmpl w:val="5A083EA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2" w15:restartNumberingAfterBreak="0">
    <w:nsid w:val="22001195"/>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22456EAA"/>
    <w:multiLevelType w:val="hybridMultilevel"/>
    <w:tmpl w:val="6F1020A2"/>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4" w15:restartNumberingAfterBreak="0">
    <w:nsid w:val="22C22B6F"/>
    <w:multiLevelType w:val="hybridMultilevel"/>
    <w:tmpl w:val="F4B4533C"/>
    <w:lvl w:ilvl="0" w:tplc="8EBC23FE">
      <w:start w:val="1"/>
      <w:numFmt w:val="decimal"/>
      <w:pStyle w:val="Nadpis4"/>
      <w:lvlText w:val="1.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5" w15:restartNumberingAfterBreak="0">
    <w:nsid w:val="22D32480"/>
    <w:multiLevelType w:val="hybridMultilevel"/>
    <w:tmpl w:val="7E52994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6" w15:restartNumberingAfterBreak="0">
    <w:nsid w:val="241F6CAB"/>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24656695"/>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8" w15:restartNumberingAfterBreak="0">
    <w:nsid w:val="24B314E7"/>
    <w:multiLevelType w:val="hybridMultilevel"/>
    <w:tmpl w:val="0FFA49C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9" w15:restartNumberingAfterBreak="0">
    <w:nsid w:val="25031B52"/>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0" w15:restartNumberingAfterBreak="0">
    <w:nsid w:val="260424CD"/>
    <w:multiLevelType w:val="hybridMultilevel"/>
    <w:tmpl w:val="0CC4335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71" w15:restartNumberingAfterBreak="0">
    <w:nsid w:val="26861E18"/>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72" w15:restartNumberingAfterBreak="0">
    <w:nsid w:val="28A7364F"/>
    <w:multiLevelType w:val="hybridMultilevel"/>
    <w:tmpl w:val="467C54B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73" w15:restartNumberingAfterBreak="0">
    <w:nsid w:val="28B326D0"/>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4" w15:restartNumberingAfterBreak="0">
    <w:nsid w:val="2A250CCE"/>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2A6C2AC5"/>
    <w:multiLevelType w:val="hybridMultilevel"/>
    <w:tmpl w:val="A5C85CBA"/>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6" w15:restartNumberingAfterBreak="0">
    <w:nsid w:val="2B3A017A"/>
    <w:multiLevelType w:val="hybridMultilevel"/>
    <w:tmpl w:val="3EAEF22C"/>
    <w:lvl w:ilvl="0" w:tplc="071CF890">
      <w:start w:val="1"/>
      <w:numFmt w:val="decimal"/>
      <w:lvlText w:val="%1."/>
      <w:lvlJc w:val="left"/>
      <w:pPr>
        <w:ind w:left="720" w:hanging="360"/>
      </w:pPr>
      <w:rPr>
        <w:rFonts w:ascii="Arial" w:eastAsia="Times New Roman" w:hAnsi="Arial" w:cs="Arial"/>
        <w:i/>
        <w:sz w:val="18"/>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7" w15:restartNumberingAfterBreak="0">
    <w:nsid w:val="2BE472CA"/>
    <w:multiLevelType w:val="hybridMultilevel"/>
    <w:tmpl w:val="F0B4B7E8"/>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8" w15:restartNumberingAfterBreak="0">
    <w:nsid w:val="2BEA5E28"/>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9" w15:restartNumberingAfterBreak="0">
    <w:nsid w:val="2C8C22AF"/>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0" w15:restartNumberingAfterBreak="0">
    <w:nsid w:val="2CE45657"/>
    <w:multiLevelType w:val="hybridMultilevel"/>
    <w:tmpl w:val="16226B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1" w15:restartNumberingAfterBreak="0">
    <w:nsid w:val="2D87403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2" w15:restartNumberingAfterBreak="0">
    <w:nsid w:val="2DE31BE9"/>
    <w:multiLevelType w:val="hybridMultilevel"/>
    <w:tmpl w:val="CD18C02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FFFFFFFF">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78ACF60C">
      <w:start w:val="1"/>
      <w:numFmt w:val="decimal"/>
      <w:lvlText w:val="%7)"/>
      <w:lvlJc w:val="left"/>
      <w:pPr>
        <w:ind w:left="5040" w:hanging="360"/>
      </w:pPr>
      <w:rPr>
        <w:rFonts w:hint="default"/>
      </w:r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2E484016"/>
    <w:multiLevelType w:val="hybridMultilevel"/>
    <w:tmpl w:val="B1BC18D6"/>
    <w:lvl w:ilvl="0" w:tplc="04050005">
      <w:start w:val="1"/>
      <w:numFmt w:val="bullet"/>
      <w:lvlText w:val=""/>
      <w:lvlJc w:val="left"/>
      <w:pPr>
        <w:ind w:left="1800" w:hanging="360"/>
      </w:pPr>
      <w:rPr>
        <w:rFonts w:ascii="Wingdings" w:hAnsi="Wingdings" w:hint="default"/>
      </w:rPr>
    </w:lvl>
    <w:lvl w:ilvl="1" w:tplc="04050003" w:tentative="1">
      <w:start w:val="1"/>
      <w:numFmt w:val="bullet"/>
      <w:lvlText w:val="o"/>
      <w:lvlJc w:val="left"/>
      <w:pPr>
        <w:ind w:left="2520" w:hanging="360"/>
      </w:pPr>
      <w:rPr>
        <w:rFonts w:ascii="Courier New" w:hAnsi="Courier New" w:cs="Courier New" w:hint="default"/>
      </w:rPr>
    </w:lvl>
    <w:lvl w:ilvl="2" w:tplc="04050005" w:tentative="1">
      <w:start w:val="1"/>
      <w:numFmt w:val="bullet"/>
      <w:lvlText w:val=""/>
      <w:lvlJc w:val="left"/>
      <w:pPr>
        <w:ind w:left="3240" w:hanging="360"/>
      </w:pPr>
      <w:rPr>
        <w:rFonts w:ascii="Wingdings" w:hAnsi="Wingdings" w:hint="default"/>
      </w:rPr>
    </w:lvl>
    <w:lvl w:ilvl="3" w:tplc="04050001" w:tentative="1">
      <w:start w:val="1"/>
      <w:numFmt w:val="bullet"/>
      <w:lvlText w:val=""/>
      <w:lvlJc w:val="left"/>
      <w:pPr>
        <w:ind w:left="3960" w:hanging="360"/>
      </w:pPr>
      <w:rPr>
        <w:rFonts w:ascii="Symbol" w:hAnsi="Symbol" w:hint="default"/>
      </w:rPr>
    </w:lvl>
    <w:lvl w:ilvl="4" w:tplc="04050003" w:tentative="1">
      <w:start w:val="1"/>
      <w:numFmt w:val="bullet"/>
      <w:lvlText w:val="o"/>
      <w:lvlJc w:val="left"/>
      <w:pPr>
        <w:ind w:left="4680" w:hanging="360"/>
      </w:pPr>
      <w:rPr>
        <w:rFonts w:ascii="Courier New" w:hAnsi="Courier New" w:cs="Courier New" w:hint="default"/>
      </w:rPr>
    </w:lvl>
    <w:lvl w:ilvl="5" w:tplc="04050005" w:tentative="1">
      <w:start w:val="1"/>
      <w:numFmt w:val="bullet"/>
      <w:lvlText w:val=""/>
      <w:lvlJc w:val="left"/>
      <w:pPr>
        <w:ind w:left="5400" w:hanging="360"/>
      </w:pPr>
      <w:rPr>
        <w:rFonts w:ascii="Wingdings" w:hAnsi="Wingdings" w:hint="default"/>
      </w:rPr>
    </w:lvl>
    <w:lvl w:ilvl="6" w:tplc="04050001" w:tentative="1">
      <w:start w:val="1"/>
      <w:numFmt w:val="bullet"/>
      <w:lvlText w:val=""/>
      <w:lvlJc w:val="left"/>
      <w:pPr>
        <w:ind w:left="6120" w:hanging="360"/>
      </w:pPr>
      <w:rPr>
        <w:rFonts w:ascii="Symbol" w:hAnsi="Symbol" w:hint="default"/>
      </w:rPr>
    </w:lvl>
    <w:lvl w:ilvl="7" w:tplc="04050003" w:tentative="1">
      <w:start w:val="1"/>
      <w:numFmt w:val="bullet"/>
      <w:lvlText w:val="o"/>
      <w:lvlJc w:val="left"/>
      <w:pPr>
        <w:ind w:left="6840" w:hanging="360"/>
      </w:pPr>
      <w:rPr>
        <w:rFonts w:ascii="Courier New" w:hAnsi="Courier New" w:cs="Courier New" w:hint="default"/>
      </w:rPr>
    </w:lvl>
    <w:lvl w:ilvl="8" w:tplc="04050005" w:tentative="1">
      <w:start w:val="1"/>
      <w:numFmt w:val="bullet"/>
      <w:lvlText w:val=""/>
      <w:lvlJc w:val="left"/>
      <w:pPr>
        <w:ind w:left="7560" w:hanging="360"/>
      </w:pPr>
      <w:rPr>
        <w:rFonts w:ascii="Wingdings" w:hAnsi="Wingdings" w:hint="default"/>
      </w:rPr>
    </w:lvl>
  </w:abstractNum>
  <w:abstractNum w:abstractNumId="84" w15:restartNumberingAfterBreak="0">
    <w:nsid w:val="2EF35272"/>
    <w:multiLevelType w:val="hybridMultilevel"/>
    <w:tmpl w:val="5A9A179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5" w15:restartNumberingAfterBreak="0">
    <w:nsid w:val="310F4CFD"/>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6" w15:restartNumberingAfterBreak="0">
    <w:nsid w:val="3212158B"/>
    <w:multiLevelType w:val="hybridMultilevel"/>
    <w:tmpl w:val="65642354"/>
    <w:lvl w:ilvl="0" w:tplc="1562C3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7" w15:restartNumberingAfterBreak="0">
    <w:nsid w:val="323436B0"/>
    <w:multiLevelType w:val="multilevel"/>
    <w:tmpl w:val="DBD618BE"/>
    <w:lvl w:ilvl="0">
      <w:start w:val="1"/>
      <w:numFmt w:val="decimal"/>
      <w:pStyle w:val="TableCaption"/>
      <w:lvlText w:val="Figure %1."/>
      <w:lvlJc w:val="left"/>
      <w:pPr>
        <w:ind w:left="0" w:firstLine="0"/>
      </w:pPr>
    </w:lvl>
    <w:lvl w:ilvl="1">
      <w:start w:val="1"/>
      <w:numFmt w:val="decimal"/>
      <w:lvlText w:val="%1.%2"/>
      <w:lvlJc w:val="left"/>
      <w:pPr>
        <w:tabs>
          <w:tab w:val="num" w:pos="1440"/>
        </w:tabs>
        <w:ind w:left="1440" w:hanging="720"/>
      </w:pPr>
      <w:rPr>
        <w:rFonts w:ascii="Times New Roman" w:hAnsi="Times New Roman" w:cs="Times New Roman" w:hint="default"/>
        <w:b w:val="0"/>
        <w:bCs w:val="0"/>
        <w:i w:val="0"/>
        <w:iCs w:val="0"/>
        <w:sz w:val="22"/>
        <w:szCs w:val="22"/>
      </w:rPr>
    </w:lvl>
    <w:lvl w:ilvl="2">
      <w:start w:val="1"/>
      <w:numFmt w:val="lowerLetter"/>
      <w:lvlText w:val="%3."/>
      <w:lvlJc w:val="left"/>
      <w:pPr>
        <w:tabs>
          <w:tab w:val="num" w:pos="2160"/>
        </w:tabs>
        <w:ind w:left="2160" w:hanging="720"/>
      </w:pPr>
      <w:rPr>
        <w:rFonts w:ascii="Times New Roman" w:hAnsi="Times New Roman" w:cs="Times New Roman" w:hint="default"/>
        <w:b w:val="0"/>
        <w:bCs w:val="0"/>
        <w:i w:val="0"/>
        <w:iCs w:val="0"/>
        <w:sz w:val="22"/>
        <w:szCs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8" w15:restartNumberingAfterBreak="0">
    <w:nsid w:val="331F799E"/>
    <w:multiLevelType w:val="hybridMultilevel"/>
    <w:tmpl w:val="2884B2C2"/>
    <w:lvl w:ilvl="0" w:tplc="FFFFFFFF">
      <w:start w:val="1"/>
      <w:numFmt w:val="decimal"/>
      <w:lvlText w:val="%1."/>
      <w:lvlJc w:val="left"/>
      <w:pPr>
        <w:ind w:left="720" w:hanging="360"/>
      </w:pPr>
      <w:rPr>
        <w:rFonts w:hint="default"/>
      </w:rPr>
    </w:lvl>
    <w:lvl w:ilvl="1" w:tplc="04050001">
      <w:start w:val="1"/>
      <w:numFmt w:val="bullet"/>
      <w:lvlText w:val=""/>
      <w:lvlJc w:val="left"/>
      <w:pPr>
        <w:ind w:left="720" w:hanging="360"/>
      </w:pPr>
      <w:rPr>
        <w:rFonts w:ascii="Symbol" w:hAnsi="Symbol" w:hint="default"/>
      </w:rPr>
    </w:lvl>
    <w:lvl w:ilvl="2" w:tplc="04050019">
      <w:start w:val="1"/>
      <w:numFmt w:val="lowerLetter"/>
      <w:lvlText w:val="%3."/>
      <w:lvlJc w:val="left"/>
      <w:pPr>
        <w:ind w:left="14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332430DA"/>
    <w:multiLevelType w:val="hybridMultilevel"/>
    <w:tmpl w:val="1E1C67C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0" w15:restartNumberingAfterBreak="0">
    <w:nsid w:val="33630D8D"/>
    <w:multiLevelType w:val="hybridMultilevel"/>
    <w:tmpl w:val="FED01A5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1" w15:restartNumberingAfterBreak="0">
    <w:nsid w:val="337430E3"/>
    <w:multiLevelType w:val="hybridMultilevel"/>
    <w:tmpl w:val="46D0FDFE"/>
    <w:lvl w:ilvl="0" w:tplc="47A62A1E">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2" w15:restartNumberingAfterBreak="0">
    <w:nsid w:val="33E505A5"/>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3" w15:restartNumberingAfterBreak="0">
    <w:nsid w:val="35263E86"/>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94" w15:restartNumberingAfterBreak="0">
    <w:nsid w:val="3628625E"/>
    <w:multiLevelType w:val="hybridMultilevel"/>
    <w:tmpl w:val="FAFAD690"/>
    <w:lvl w:ilvl="0" w:tplc="04050001">
      <w:start w:val="1"/>
      <w:numFmt w:val="bullet"/>
      <w:lvlText w:val=""/>
      <w:lvlJc w:val="left"/>
      <w:pPr>
        <w:ind w:left="644" w:hanging="360"/>
      </w:pPr>
      <w:rPr>
        <w:rFonts w:ascii="Symbol" w:hAnsi="Symbol"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95" w15:restartNumberingAfterBreak="0">
    <w:nsid w:val="37AD31E2"/>
    <w:multiLevelType w:val="hybridMultilevel"/>
    <w:tmpl w:val="C0F8952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6" w15:restartNumberingAfterBreak="0">
    <w:nsid w:val="37B731F5"/>
    <w:multiLevelType w:val="hybridMultilevel"/>
    <w:tmpl w:val="9F96AC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7" w15:restartNumberingAfterBreak="0">
    <w:nsid w:val="37C53AF5"/>
    <w:multiLevelType w:val="singleLevel"/>
    <w:tmpl w:val="7B7E03FE"/>
    <w:lvl w:ilvl="0">
      <w:start w:val="1"/>
      <w:numFmt w:val="bullet"/>
      <w:pStyle w:val="bullet1"/>
      <w:lvlText w:val=""/>
      <w:lvlJc w:val="left"/>
      <w:pPr>
        <w:tabs>
          <w:tab w:val="num" w:pos="360"/>
        </w:tabs>
        <w:ind w:left="216" w:hanging="216"/>
      </w:pPr>
      <w:rPr>
        <w:rFonts w:ascii="Symbol" w:hAnsi="Symbol" w:hint="default"/>
      </w:rPr>
    </w:lvl>
  </w:abstractNum>
  <w:abstractNum w:abstractNumId="98" w15:restartNumberingAfterBreak="0">
    <w:nsid w:val="39AB0B0E"/>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9" w15:restartNumberingAfterBreak="0">
    <w:nsid w:val="3A906271"/>
    <w:multiLevelType w:val="hybridMultilevel"/>
    <w:tmpl w:val="A234135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0" w15:restartNumberingAfterBreak="0">
    <w:nsid w:val="3BE20491"/>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1" w15:restartNumberingAfterBreak="0">
    <w:nsid w:val="3CAD7D56"/>
    <w:multiLevelType w:val="multilevel"/>
    <w:tmpl w:val="A606AAF0"/>
    <w:lvl w:ilvl="0">
      <w:start w:val="1"/>
      <w:numFmt w:val="decimal"/>
      <w:pStyle w:val="Nadpis1"/>
      <w:lvlText w:val="%1."/>
      <w:lvlJc w:val="left"/>
      <w:pPr>
        <w:tabs>
          <w:tab w:val="num" w:pos="720"/>
        </w:tabs>
        <w:ind w:left="720" w:hanging="720"/>
      </w:pPr>
      <w:rPr>
        <w:rFonts w:hint="default"/>
      </w:rPr>
    </w:lvl>
    <w:lvl w:ilvl="1">
      <w:start w:val="1"/>
      <w:numFmt w:val="decimal"/>
      <w:pStyle w:val="Nadpis2"/>
      <w:isLgl/>
      <w:lvlText w:val="%1.%2"/>
      <w:lvlJc w:val="left"/>
      <w:pPr>
        <w:tabs>
          <w:tab w:val="num" w:pos="720"/>
        </w:tabs>
        <w:ind w:left="720" w:hanging="720"/>
      </w:pPr>
      <w:rPr>
        <w:rFonts w:hint="default"/>
      </w:rPr>
    </w:lvl>
    <w:lvl w:ilvl="2">
      <w:start w:val="1"/>
      <w:numFmt w:val="decimal"/>
      <w:pStyle w:val="Nadpis3"/>
      <w:isLgl/>
      <w:lvlText w:val="%1.%2.%3"/>
      <w:lvlJc w:val="left"/>
      <w:pPr>
        <w:tabs>
          <w:tab w:val="num" w:pos="720"/>
        </w:tabs>
        <w:ind w:left="720" w:hanging="720"/>
      </w:pPr>
      <w:rPr>
        <w:rFonts w:hint="default"/>
      </w:rPr>
    </w:lvl>
    <w:lvl w:ilvl="3">
      <w:start w:val="1"/>
      <w:numFmt w:val="decimal"/>
      <w:pStyle w:val="Nadpis5"/>
      <w:isLgl/>
      <w:lvlText w:val="%1.%2.%3.%4"/>
      <w:lvlJc w:val="left"/>
      <w:pPr>
        <w:tabs>
          <w:tab w:val="num" w:pos="720"/>
        </w:tabs>
        <w:ind w:left="720" w:hanging="720"/>
      </w:pPr>
      <w:rPr>
        <w:rFonts w:hint="default"/>
      </w:rPr>
    </w:lvl>
    <w:lvl w:ilvl="4">
      <w:start w:val="1"/>
      <w:numFmt w:val="decimal"/>
      <w:pStyle w:val="Nadpis6"/>
      <w:isLgl/>
      <w:lvlText w:val="%1.%2.%3.%4.%5"/>
      <w:lvlJc w:val="left"/>
      <w:pPr>
        <w:tabs>
          <w:tab w:val="num" w:pos="1080"/>
        </w:tabs>
        <w:ind w:left="1080" w:hanging="1080"/>
      </w:pPr>
      <w:rPr>
        <w:rFonts w:hint="default"/>
      </w:rPr>
    </w:lvl>
    <w:lvl w:ilvl="5">
      <w:start w:val="1"/>
      <w:numFmt w:val="decimal"/>
      <w:pStyle w:val="Bezmezer"/>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upperLetter"/>
      <w:pStyle w:val="Nadpis9"/>
      <w:lvlText w:val="Appendix %9"/>
      <w:lvlJc w:val="left"/>
      <w:pPr>
        <w:tabs>
          <w:tab w:val="num" w:pos="3785"/>
        </w:tabs>
        <w:ind w:left="3785" w:hanging="1800"/>
      </w:pPr>
      <w:rPr>
        <w:rFonts w:ascii="Times New Roman" w:hAnsi="Times New Roman" w:hint="default"/>
        <w:b w:val="0"/>
        <w:i w:val="0"/>
        <w:sz w:val="28"/>
      </w:rPr>
    </w:lvl>
  </w:abstractNum>
  <w:abstractNum w:abstractNumId="102" w15:restartNumberingAfterBreak="0">
    <w:nsid w:val="3CB22D5A"/>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3" w15:restartNumberingAfterBreak="0">
    <w:nsid w:val="3D5A65B2"/>
    <w:multiLevelType w:val="hybridMultilevel"/>
    <w:tmpl w:val="527CBAB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4" w15:restartNumberingAfterBreak="0">
    <w:nsid w:val="3DFA70BE"/>
    <w:multiLevelType w:val="hybridMultilevel"/>
    <w:tmpl w:val="B8B8E0E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5" w15:restartNumberingAfterBreak="0">
    <w:nsid w:val="3E051685"/>
    <w:multiLevelType w:val="hybridMultilevel"/>
    <w:tmpl w:val="2E8299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50001">
      <w:start w:val="1"/>
      <w:numFmt w:val="bullet"/>
      <w:lvlText w:val=""/>
      <w:lvlJc w:val="left"/>
      <w:pPr>
        <w:ind w:left="720" w:hanging="360"/>
      </w:pPr>
      <w:rPr>
        <w:rFonts w:ascii="Symbol" w:hAnsi="Symbol" w:hint="default"/>
      </w:rPr>
    </w:lvl>
    <w:lvl w:ilvl="3" w:tplc="04050001">
      <w:start w:val="1"/>
      <w:numFmt w:val="bullet"/>
      <w:lvlText w:val=""/>
      <w:lvlJc w:val="left"/>
      <w:pPr>
        <w:ind w:left="720" w:hanging="360"/>
      </w:pPr>
      <w:rPr>
        <w:rFonts w:ascii="Symbol" w:hAnsi="Symbol" w:hint="default"/>
      </w:rPr>
    </w:lvl>
    <w:lvl w:ilvl="4" w:tplc="04050001">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3F1D6A1C"/>
    <w:multiLevelType w:val="hybridMultilevel"/>
    <w:tmpl w:val="FC9A2A1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7" w15:restartNumberingAfterBreak="0">
    <w:nsid w:val="40303838"/>
    <w:multiLevelType w:val="hybridMultilevel"/>
    <w:tmpl w:val="10E47EA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8" w15:restartNumberingAfterBreak="0">
    <w:nsid w:val="423536DA"/>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9" w15:restartNumberingAfterBreak="0">
    <w:nsid w:val="42CA0120"/>
    <w:multiLevelType w:val="hybridMultilevel"/>
    <w:tmpl w:val="CC9402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0" w15:restartNumberingAfterBreak="0">
    <w:nsid w:val="434B4418"/>
    <w:multiLevelType w:val="hybridMultilevel"/>
    <w:tmpl w:val="FFE6AE1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1" w15:restartNumberingAfterBreak="0">
    <w:nsid w:val="43EE32E3"/>
    <w:multiLevelType w:val="hybridMultilevel"/>
    <w:tmpl w:val="9B0CC7CC"/>
    <w:lvl w:ilvl="0" w:tplc="0405000F">
      <w:start w:val="1"/>
      <w:numFmt w:val="decimal"/>
      <w:lvlText w:val="%1."/>
      <w:lvlJc w:val="left"/>
      <w:pPr>
        <w:ind w:left="360" w:hanging="360"/>
      </w:pPr>
      <w:rPr>
        <w:rFonts w:hint="default"/>
      </w:rPr>
    </w:lvl>
    <w:lvl w:ilvl="1" w:tplc="04050019">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12" w15:restartNumberingAfterBreak="0">
    <w:nsid w:val="44616E59"/>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3" w15:restartNumberingAfterBreak="0">
    <w:nsid w:val="44AA6F9D"/>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14" w15:restartNumberingAfterBreak="0">
    <w:nsid w:val="44DB4053"/>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4697613E"/>
    <w:multiLevelType w:val="hybridMultilevel"/>
    <w:tmpl w:val="A7365E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6" w15:restartNumberingAfterBreak="0">
    <w:nsid w:val="475F4578"/>
    <w:multiLevelType w:val="hybridMultilevel"/>
    <w:tmpl w:val="8D5EE9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7" w15:restartNumberingAfterBreak="0">
    <w:nsid w:val="47762A58"/>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18" w15:restartNumberingAfterBreak="0">
    <w:nsid w:val="47F37FB0"/>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48424F7F"/>
    <w:multiLevelType w:val="hybridMultilevel"/>
    <w:tmpl w:val="E21009D0"/>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20" w15:restartNumberingAfterBreak="0">
    <w:nsid w:val="48F4068E"/>
    <w:multiLevelType w:val="hybridMultilevel"/>
    <w:tmpl w:val="68D4F84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1" w15:restartNumberingAfterBreak="0">
    <w:nsid w:val="499A5F23"/>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2" w15:restartNumberingAfterBreak="0">
    <w:nsid w:val="49AE5FDA"/>
    <w:multiLevelType w:val="hybridMultilevel"/>
    <w:tmpl w:val="533C844A"/>
    <w:lvl w:ilvl="0" w:tplc="94668582">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3" w15:restartNumberingAfterBreak="0">
    <w:nsid w:val="4A770135"/>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4" w15:restartNumberingAfterBreak="0">
    <w:nsid w:val="4A7A7917"/>
    <w:multiLevelType w:val="hybridMultilevel"/>
    <w:tmpl w:val="3E3006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5" w15:restartNumberingAfterBreak="0">
    <w:nsid w:val="4B5E1D77"/>
    <w:multiLevelType w:val="hybridMultilevel"/>
    <w:tmpl w:val="8F16A37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6" w15:restartNumberingAfterBreak="0">
    <w:nsid w:val="4B94388E"/>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27" w15:restartNumberingAfterBreak="0">
    <w:nsid w:val="4BFB2BBE"/>
    <w:multiLevelType w:val="hybridMultilevel"/>
    <w:tmpl w:val="B0842682"/>
    <w:lvl w:ilvl="0" w:tplc="0405000F">
      <w:start w:val="1"/>
      <w:numFmt w:val="decimal"/>
      <w:lvlText w:val="%1."/>
      <w:lvlJc w:val="left"/>
      <w:pPr>
        <w:ind w:left="1440" w:hanging="360"/>
      </w:pPr>
      <w:rPr>
        <w:rFonts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128" w15:restartNumberingAfterBreak="0">
    <w:nsid w:val="4D2E28B5"/>
    <w:multiLevelType w:val="hybridMultilevel"/>
    <w:tmpl w:val="AE00C9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9" w15:restartNumberingAfterBreak="0">
    <w:nsid w:val="4D7F4B6A"/>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4E083B9C"/>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131" w15:restartNumberingAfterBreak="0">
    <w:nsid w:val="4E9C7EB7"/>
    <w:multiLevelType w:val="hybridMultilevel"/>
    <w:tmpl w:val="2B7A41D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2" w15:restartNumberingAfterBreak="0">
    <w:nsid w:val="4F7A3F4C"/>
    <w:multiLevelType w:val="hybridMultilevel"/>
    <w:tmpl w:val="39500236"/>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3" w15:restartNumberingAfterBreak="0">
    <w:nsid w:val="4F8E3491"/>
    <w:multiLevelType w:val="hybridMultilevel"/>
    <w:tmpl w:val="B574A836"/>
    <w:lvl w:ilvl="0" w:tplc="9B5E105A">
      <w:start w:val="1"/>
      <w:numFmt w:val="decimal"/>
      <w:lvlText w:val="%1."/>
      <w:lvlJc w:val="left"/>
      <w:pPr>
        <w:ind w:left="720" w:hanging="360"/>
      </w:pPr>
      <w:rPr>
        <w:rFonts w:ascii="Consolas" w:hAnsi="Consola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4" w15:restartNumberingAfterBreak="0">
    <w:nsid w:val="4FED6EF7"/>
    <w:multiLevelType w:val="hybridMultilevel"/>
    <w:tmpl w:val="9580F06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5" w15:restartNumberingAfterBreak="0">
    <w:nsid w:val="511723F0"/>
    <w:multiLevelType w:val="hybridMultilevel"/>
    <w:tmpl w:val="C4C42E2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6" w15:restartNumberingAfterBreak="0">
    <w:nsid w:val="52DB6F1D"/>
    <w:multiLevelType w:val="hybridMultilevel"/>
    <w:tmpl w:val="467C54B4"/>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37" w15:restartNumberingAfterBreak="0">
    <w:nsid w:val="52FE32BD"/>
    <w:multiLevelType w:val="hybridMultilevel"/>
    <w:tmpl w:val="8654C16A"/>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AE300752">
      <w:numFmt w:val="bullet"/>
      <w:lvlText w:val="-"/>
      <w:lvlJc w:val="left"/>
      <w:pPr>
        <w:ind w:left="2340" w:hanging="360"/>
      </w:pPr>
      <w:rPr>
        <w:rFonts w:ascii="Arial" w:eastAsia="Times New Roman" w:hAnsi="Arial" w:cs="Aria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8" w15:restartNumberingAfterBreak="0">
    <w:nsid w:val="54CF5D24"/>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39" w15:restartNumberingAfterBreak="0">
    <w:nsid w:val="55013F71"/>
    <w:multiLevelType w:val="hybridMultilevel"/>
    <w:tmpl w:val="396C5CB4"/>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0" w15:restartNumberingAfterBreak="0">
    <w:nsid w:val="557124BD"/>
    <w:multiLevelType w:val="hybridMultilevel"/>
    <w:tmpl w:val="108E8708"/>
    <w:lvl w:ilvl="0" w:tplc="0405000F">
      <w:start w:val="1"/>
      <w:numFmt w:val="decimal"/>
      <w:lvlText w:val="%1."/>
      <w:lvlJc w:val="left"/>
      <w:pPr>
        <w:ind w:left="720" w:hanging="360"/>
      </w:pPr>
      <w:rPr>
        <w:rFonts w:hint="default"/>
      </w:rPr>
    </w:lvl>
    <w:lvl w:ilvl="1" w:tplc="CEFEA36C">
      <w:start w:val="1"/>
      <w:numFmt w:val="lowerLetter"/>
      <w:lvlText w:val="%2."/>
      <w:lvlJc w:val="left"/>
      <w:pPr>
        <w:ind w:left="1440" w:hanging="360"/>
      </w:pPr>
      <w:rPr>
        <w:rFonts w:ascii="Arial" w:hAnsi="Arial" w:cs="Aria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1" w15:restartNumberingAfterBreak="0">
    <w:nsid w:val="55B11E90"/>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55FC627F"/>
    <w:multiLevelType w:val="hybridMultilevel"/>
    <w:tmpl w:val="0400E2D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3" w15:restartNumberingAfterBreak="0">
    <w:nsid w:val="57052313"/>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4" w15:restartNumberingAfterBreak="0">
    <w:nsid w:val="57157BEC"/>
    <w:multiLevelType w:val="hybridMultilevel"/>
    <w:tmpl w:val="5B10F77A"/>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5" w15:restartNumberingAfterBreak="0">
    <w:nsid w:val="578D7558"/>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6" w15:restartNumberingAfterBreak="0">
    <w:nsid w:val="583A765E"/>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7" w15:restartNumberingAfterBreak="0">
    <w:nsid w:val="588772E4"/>
    <w:multiLevelType w:val="hybridMultilevel"/>
    <w:tmpl w:val="D4F66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8" w15:restartNumberingAfterBreak="0">
    <w:nsid w:val="5A0E1DC9"/>
    <w:multiLevelType w:val="hybridMultilevel"/>
    <w:tmpl w:val="CA1C37F0"/>
    <w:lvl w:ilvl="0" w:tplc="73FAAC9A">
      <w:start w:val="1"/>
      <w:numFmt w:val="bullet"/>
      <w:lvlText w:val=""/>
      <w:lvlPicBulletId w:val="0"/>
      <w:lvlJc w:val="left"/>
      <w:pPr>
        <w:tabs>
          <w:tab w:val="num" w:pos="360"/>
        </w:tabs>
        <w:ind w:left="360" w:hanging="360"/>
      </w:pPr>
      <w:rPr>
        <w:rFonts w:ascii="Symbol" w:hAnsi="Symbol" w:hint="default"/>
      </w:rPr>
    </w:lvl>
    <w:lvl w:ilvl="1" w:tplc="4440D21C" w:tentative="1">
      <w:start w:val="1"/>
      <w:numFmt w:val="bullet"/>
      <w:lvlText w:val=""/>
      <w:lvlJc w:val="left"/>
      <w:pPr>
        <w:tabs>
          <w:tab w:val="num" w:pos="1080"/>
        </w:tabs>
        <w:ind w:left="1080" w:hanging="360"/>
      </w:pPr>
      <w:rPr>
        <w:rFonts w:ascii="Symbol" w:hAnsi="Symbol" w:hint="default"/>
      </w:rPr>
    </w:lvl>
    <w:lvl w:ilvl="2" w:tplc="2A8C9312" w:tentative="1">
      <w:start w:val="1"/>
      <w:numFmt w:val="bullet"/>
      <w:lvlText w:val=""/>
      <w:lvlJc w:val="left"/>
      <w:pPr>
        <w:tabs>
          <w:tab w:val="num" w:pos="1800"/>
        </w:tabs>
        <w:ind w:left="1800" w:hanging="360"/>
      </w:pPr>
      <w:rPr>
        <w:rFonts w:ascii="Symbol" w:hAnsi="Symbol" w:hint="default"/>
      </w:rPr>
    </w:lvl>
    <w:lvl w:ilvl="3" w:tplc="BE4E453E" w:tentative="1">
      <w:start w:val="1"/>
      <w:numFmt w:val="bullet"/>
      <w:lvlText w:val=""/>
      <w:lvlJc w:val="left"/>
      <w:pPr>
        <w:tabs>
          <w:tab w:val="num" w:pos="2520"/>
        </w:tabs>
        <w:ind w:left="2520" w:hanging="360"/>
      </w:pPr>
      <w:rPr>
        <w:rFonts w:ascii="Symbol" w:hAnsi="Symbol" w:hint="default"/>
      </w:rPr>
    </w:lvl>
    <w:lvl w:ilvl="4" w:tplc="D602A560" w:tentative="1">
      <w:start w:val="1"/>
      <w:numFmt w:val="bullet"/>
      <w:lvlText w:val=""/>
      <w:lvlJc w:val="left"/>
      <w:pPr>
        <w:tabs>
          <w:tab w:val="num" w:pos="3240"/>
        </w:tabs>
        <w:ind w:left="3240" w:hanging="360"/>
      </w:pPr>
      <w:rPr>
        <w:rFonts w:ascii="Symbol" w:hAnsi="Symbol" w:hint="default"/>
      </w:rPr>
    </w:lvl>
    <w:lvl w:ilvl="5" w:tplc="FA461770" w:tentative="1">
      <w:start w:val="1"/>
      <w:numFmt w:val="bullet"/>
      <w:lvlText w:val=""/>
      <w:lvlJc w:val="left"/>
      <w:pPr>
        <w:tabs>
          <w:tab w:val="num" w:pos="3960"/>
        </w:tabs>
        <w:ind w:left="3960" w:hanging="360"/>
      </w:pPr>
      <w:rPr>
        <w:rFonts w:ascii="Symbol" w:hAnsi="Symbol" w:hint="default"/>
      </w:rPr>
    </w:lvl>
    <w:lvl w:ilvl="6" w:tplc="76787B74" w:tentative="1">
      <w:start w:val="1"/>
      <w:numFmt w:val="bullet"/>
      <w:lvlText w:val=""/>
      <w:lvlJc w:val="left"/>
      <w:pPr>
        <w:tabs>
          <w:tab w:val="num" w:pos="4680"/>
        </w:tabs>
        <w:ind w:left="4680" w:hanging="360"/>
      </w:pPr>
      <w:rPr>
        <w:rFonts w:ascii="Symbol" w:hAnsi="Symbol" w:hint="default"/>
      </w:rPr>
    </w:lvl>
    <w:lvl w:ilvl="7" w:tplc="988EEF9E" w:tentative="1">
      <w:start w:val="1"/>
      <w:numFmt w:val="bullet"/>
      <w:lvlText w:val=""/>
      <w:lvlJc w:val="left"/>
      <w:pPr>
        <w:tabs>
          <w:tab w:val="num" w:pos="5400"/>
        </w:tabs>
        <w:ind w:left="5400" w:hanging="360"/>
      </w:pPr>
      <w:rPr>
        <w:rFonts w:ascii="Symbol" w:hAnsi="Symbol" w:hint="default"/>
      </w:rPr>
    </w:lvl>
    <w:lvl w:ilvl="8" w:tplc="484A97BA" w:tentative="1">
      <w:start w:val="1"/>
      <w:numFmt w:val="bullet"/>
      <w:lvlText w:val=""/>
      <w:lvlJc w:val="left"/>
      <w:pPr>
        <w:tabs>
          <w:tab w:val="num" w:pos="6120"/>
        </w:tabs>
        <w:ind w:left="6120" w:hanging="360"/>
      </w:pPr>
      <w:rPr>
        <w:rFonts w:ascii="Symbol" w:hAnsi="Symbol" w:hint="default"/>
      </w:rPr>
    </w:lvl>
  </w:abstractNum>
  <w:abstractNum w:abstractNumId="149" w15:restartNumberingAfterBreak="0">
    <w:nsid w:val="5A2C046E"/>
    <w:multiLevelType w:val="hybridMultilevel"/>
    <w:tmpl w:val="6418553E"/>
    <w:lvl w:ilvl="0" w:tplc="04050001">
      <w:start w:val="1"/>
      <w:numFmt w:val="bullet"/>
      <w:lvlText w:val=""/>
      <w:lvlJc w:val="left"/>
      <w:pPr>
        <w:ind w:left="720" w:hanging="360"/>
      </w:pPr>
      <w:rPr>
        <w:rFonts w:ascii="Symbol" w:hAnsi="Symbol"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0" w15:restartNumberingAfterBreak="0">
    <w:nsid w:val="5AE96A5F"/>
    <w:multiLevelType w:val="hybridMultilevel"/>
    <w:tmpl w:val="150A95DE"/>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1" w15:restartNumberingAfterBreak="0">
    <w:nsid w:val="5BE36782"/>
    <w:multiLevelType w:val="hybridMultilevel"/>
    <w:tmpl w:val="7C0E936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2" w15:restartNumberingAfterBreak="0">
    <w:nsid w:val="5BEE0FC3"/>
    <w:multiLevelType w:val="hybridMultilevel"/>
    <w:tmpl w:val="A906F2A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3" w15:restartNumberingAfterBreak="0">
    <w:nsid w:val="5CB008F8"/>
    <w:multiLevelType w:val="hybridMultilevel"/>
    <w:tmpl w:val="87343F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4" w15:restartNumberingAfterBreak="0">
    <w:nsid w:val="5CCF3E44"/>
    <w:multiLevelType w:val="hybridMultilevel"/>
    <w:tmpl w:val="97121EC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5D066947"/>
    <w:multiLevelType w:val="hybridMultilevel"/>
    <w:tmpl w:val="0B30B3E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56" w15:restartNumberingAfterBreak="0">
    <w:nsid w:val="5D60748E"/>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57" w15:restartNumberingAfterBreak="0">
    <w:nsid w:val="5D8B5E08"/>
    <w:multiLevelType w:val="hybridMultilevel"/>
    <w:tmpl w:val="44AE579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8" w15:restartNumberingAfterBreak="0">
    <w:nsid w:val="5E6636F8"/>
    <w:multiLevelType w:val="hybridMultilevel"/>
    <w:tmpl w:val="2CCAD14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9" w15:restartNumberingAfterBreak="0">
    <w:nsid w:val="5F0D3E44"/>
    <w:multiLevelType w:val="hybridMultilevel"/>
    <w:tmpl w:val="D9F2AF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0" w15:restartNumberingAfterBreak="0">
    <w:nsid w:val="5F8A692E"/>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1" w15:restartNumberingAfterBreak="0">
    <w:nsid w:val="60403577"/>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62" w15:restartNumberingAfterBreak="0">
    <w:nsid w:val="60D9241A"/>
    <w:multiLevelType w:val="hybridMultilevel"/>
    <w:tmpl w:val="61B25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3" w15:restartNumberingAfterBreak="0">
    <w:nsid w:val="617A4F8E"/>
    <w:multiLevelType w:val="hybridMultilevel"/>
    <w:tmpl w:val="4C18BCE4"/>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4" w15:restartNumberingAfterBreak="0">
    <w:nsid w:val="61B22521"/>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5" w15:restartNumberingAfterBreak="0">
    <w:nsid w:val="61F821E7"/>
    <w:multiLevelType w:val="hybridMultilevel"/>
    <w:tmpl w:val="9CA60228"/>
    <w:lvl w:ilvl="0" w:tplc="C010BD50">
      <w:start w:val="1"/>
      <w:numFmt w:val="decimal"/>
      <w:lvlText w:val="%1."/>
      <w:lvlJc w:val="left"/>
      <w:pPr>
        <w:ind w:left="567" w:hanging="360"/>
      </w:pPr>
      <w:rPr>
        <w:rFonts w:hint="default"/>
        <w:i w:val="0"/>
        <w:iCs/>
        <w:sz w:val="18"/>
      </w:rPr>
    </w:lvl>
    <w:lvl w:ilvl="1" w:tplc="04050003">
      <w:start w:val="1"/>
      <w:numFmt w:val="bullet"/>
      <w:lvlText w:val="o"/>
      <w:lvlJc w:val="left"/>
      <w:pPr>
        <w:ind w:left="1287" w:hanging="360"/>
      </w:pPr>
      <w:rPr>
        <w:rFonts w:ascii="Courier New" w:hAnsi="Courier New" w:cs="Courier New" w:hint="default"/>
      </w:rPr>
    </w:lvl>
    <w:lvl w:ilvl="2" w:tplc="04050005" w:tentative="1">
      <w:start w:val="1"/>
      <w:numFmt w:val="bullet"/>
      <w:lvlText w:val=""/>
      <w:lvlJc w:val="left"/>
      <w:pPr>
        <w:ind w:left="2007" w:hanging="360"/>
      </w:pPr>
      <w:rPr>
        <w:rFonts w:ascii="Wingdings" w:hAnsi="Wingdings" w:hint="default"/>
      </w:rPr>
    </w:lvl>
    <w:lvl w:ilvl="3" w:tplc="04050001" w:tentative="1">
      <w:start w:val="1"/>
      <w:numFmt w:val="bullet"/>
      <w:lvlText w:val=""/>
      <w:lvlJc w:val="left"/>
      <w:pPr>
        <w:ind w:left="2727" w:hanging="360"/>
      </w:pPr>
      <w:rPr>
        <w:rFonts w:ascii="Symbol" w:hAnsi="Symbol" w:hint="default"/>
      </w:rPr>
    </w:lvl>
    <w:lvl w:ilvl="4" w:tplc="04050003" w:tentative="1">
      <w:start w:val="1"/>
      <w:numFmt w:val="bullet"/>
      <w:lvlText w:val="o"/>
      <w:lvlJc w:val="left"/>
      <w:pPr>
        <w:ind w:left="3447" w:hanging="360"/>
      </w:pPr>
      <w:rPr>
        <w:rFonts w:ascii="Courier New" w:hAnsi="Courier New" w:cs="Courier New" w:hint="default"/>
      </w:rPr>
    </w:lvl>
    <w:lvl w:ilvl="5" w:tplc="04050005" w:tentative="1">
      <w:start w:val="1"/>
      <w:numFmt w:val="bullet"/>
      <w:lvlText w:val=""/>
      <w:lvlJc w:val="left"/>
      <w:pPr>
        <w:ind w:left="4167" w:hanging="360"/>
      </w:pPr>
      <w:rPr>
        <w:rFonts w:ascii="Wingdings" w:hAnsi="Wingdings" w:hint="default"/>
      </w:rPr>
    </w:lvl>
    <w:lvl w:ilvl="6" w:tplc="04050001" w:tentative="1">
      <w:start w:val="1"/>
      <w:numFmt w:val="bullet"/>
      <w:lvlText w:val=""/>
      <w:lvlJc w:val="left"/>
      <w:pPr>
        <w:ind w:left="4887" w:hanging="360"/>
      </w:pPr>
      <w:rPr>
        <w:rFonts w:ascii="Symbol" w:hAnsi="Symbol" w:hint="default"/>
      </w:rPr>
    </w:lvl>
    <w:lvl w:ilvl="7" w:tplc="04050003" w:tentative="1">
      <w:start w:val="1"/>
      <w:numFmt w:val="bullet"/>
      <w:lvlText w:val="o"/>
      <w:lvlJc w:val="left"/>
      <w:pPr>
        <w:ind w:left="5607" w:hanging="360"/>
      </w:pPr>
      <w:rPr>
        <w:rFonts w:ascii="Courier New" w:hAnsi="Courier New" w:cs="Courier New" w:hint="default"/>
      </w:rPr>
    </w:lvl>
    <w:lvl w:ilvl="8" w:tplc="04050005" w:tentative="1">
      <w:start w:val="1"/>
      <w:numFmt w:val="bullet"/>
      <w:lvlText w:val=""/>
      <w:lvlJc w:val="left"/>
      <w:pPr>
        <w:ind w:left="6327" w:hanging="360"/>
      </w:pPr>
      <w:rPr>
        <w:rFonts w:ascii="Wingdings" w:hAnsi="Wingdings" w:hint="default"/>
      </w:rPr>
    </w:lvl>
  </w:abstractNum>
  <w:abstractNum w:abstractNumId="166" w15:restartNumberingAfterBreak="0">
    <w:nsid w:val="626B64EB"/>
    <w:multiLevelType w:val="hybridMultilevel"/>
    <w:tmpl w:val="489AC7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04050001">
      <w:start w:val="1"/>
      <w:numFmt w:val="bullet"/>
      <w:lvlText w:val=""/>
      <w:lvlJc w:val="left"/>
      <w:pPr>
        <w:ind w:left="234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62FA5E6D"/>
    <w:multiLevelType w:val="hybridMultilevel"/>
    <w:tmpl w:val="FBE4EF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8" w15:restartNumberingAfterBreak="0">
    <w:nsid w:val="63521695"/>
    <w:multiLevelType w:val="hybridMultilevel"/>
    <w:tmpl w:val="BFEE7E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640B4716"/>
    <w:multiLevelType w:val="hybridMultilevel"/>
    <w:tmpl w:val="66B49024"/>
    <w:lvl w:ilvl="0" w:tplc="2040C2D8">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70" w15:restartNumberingAfterBreak="0">
    <w:nsid w:val="64A845DF"/>
    <w:multiLevelType w:val="hybridMultilevel"/>
    <w:tmpl w:val="7BB6682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1" w15:restartNumberingAfterBreak="0">
    <w:nsid w:val="64D64098"/>
    <w:multiLevelType w:val="hybridMultilevel"/>
    <w:tmpl w:val="9326A426"/>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2" w15:restartNumberingAfterBreak="0">
    <w:nsid w:val="64E200DC"/>
    <w:multiLevelType w:val="hybridMultilevel"/>
    <w:tmpl w:val="5682473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3" w15:restartNumberingAfterBreak="0">
    <w:nsid w:val="65790F07"/>
    <w:multiLevelType w:val="hybridMultilevel"/>
    <w:tmpl w:val="6DF6EA40"/>
    <w:lvl w:ilvl="0" w:tplc="961ACA60">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4" w15:restartNumberingAfterBreak="0">
    <w:nsid w:val="67DC3003"/>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75" w15:restartNumberingAfterBreak="0">
    <w:nsid w:val="68670C7A"/>
    <w:multiLevelType w:val="hybridMultilevel"/>
    <w:tmpl w:val="DAAC977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6" w15:restartNumberingAfterBreak="0">
    <w:nsid w:val="68D869EE"/>
    <w:multiLevelType w:val="hybridMultilevel"/>
    <w:tmpl w:val="4D6E09A0"/>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7" w15:restartNumberingAfterBreak="0">
    <w:nsid w:val="692926CE"/>
    <w:multiLevelType w:val="hybridMultilevel"/>
    <w:tmpl w:val="9E8AAA16"/>
    <w:lvl w:ilvl="0" w:tplc="04050001">
      <w:start w:val="1"/>
      <w:numFmt w:val="bullet"/>
      <w:lvlText w:val=""/>
      <w:lvlJc w:val="left"/>
      <w:pPr>
        <w:ind w:left="720" w:hanging="360"/>
      </w:pPr>
      <w:rPr>
        <w:rFonts w:ascii="Symbol" w:hAnsi="Symbol" w:hint="default"/>
      </w:rPr>
    </w:lvl>
    <w:lvl w:ilvl="1" w:tplc="04050001">
      <w:start w:val="1"/>
      <w:numFmt w:val="bullet"/>
      <w:lvlText w:val=""/>
      <w:lvlJc w:val="left"/>
      <w:pPr>
        <w:ind w:left="1440" w:hanging="360"/>
      </w:pPr>
      <w:rPr>
        <w:rFonts w:ascii="Symbol" w:hAnsi="Symbol"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8" w15:restartNumberingAfterBreak="0">
    <w:nsid w:val="6A5C15D8"/>
    <w:multiLevelType w:val="hybridMultilevel"/>
    <w:tmpl w:val="28466D22"/>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79" w15:restartNumberingAfterBreak="0">
    <w:nsid w:val="6AB85DCD"/>
    <w:multiLevelType w:val="hybridMultilevel"/>
    <w:tmpl w:val="B1882748"/>
    <w:lvl w:ilvl="0" w:tplc="04050003">
      <w:start w:val="1"/>
      <w:numFmt w:val="bullet"/>
      <w:lvlText w:val="o"/>
      <w:lvlJc w:val="left"/>
      <w:pPr>
        <w:ind w:left="1118" w:hanging="360"/>
      </w:pPr>
      <w:rPr>
        <w:rFonts w:ascii="Courier New" w:hAnsi="Courier New" w:cs="Courier New"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180" w15:restartNumberingAfterBreak="0">
    <w:nsid w:val="6AD52F8D"/>
    <w:multiLevelType w:val="hybridMultilevel"/>
    <w:tmpl w:val="FA367C62"/>
    <w:lvl w:ilvl="0" w:tplc="04050001">
      <w:start w:val="1"/>
      <w:numFmt w:val="bullet"/>
      <w:lvlText w:val=""/>
      <w:lvlJc w:val="left"/>
      <w:pPr>
        <w:tabs>
          <w:tab w:val="num" w:pos="720"/>
        </w:tabs>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1" w15:restartNumberingAfterBreak="0">
    <w:nsid w:val="6AF91105"/>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82" w15:restartNumberingAfterBreak="0">
    <w:nsid w:val="6B0907DB"/>
    <w:multiLevelType w:val="hybridMultilevel"/>
    <w:tmpl w:val="3AA8CBD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3" w15:restartNumberingAfterBreak="0">
    <w:nsid w:val="6CED1671"/>
    <w:multiLevelType w:val="hybridMultilevel"/>
    <w:tmpl w:val="8D2C466E"/>
    <w:lvl w:ilvl="0" w:tplc="FFFFFFFF">
      <w:start w:val="1"/>
      <w:numFmt w:val="bullet"/>
      <w:pStyle w:val="TableHead"/>
      <w:lvlText w:val=""/>
      <w:lvlJc w:val="left"/>
      <w:pPr>
        <w:tabs>
          <w:tab w:val="num" w:pos="216"/>
        </w:tabs>
        <w:ind w:left="216" w:hanging="216"/>
      </w:pPr>
      <w:rPr>
        <w:rFonts w:ascii="Symbol" w:hAnsi="Symbol" w:hint="default"/>
        <w:color w:val="auto"/>
        <w:sz w:val="16"/>
        <w:szCs w:val="16"/>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4" w15:restartNumberingAfterBreak="0">
    <w:nsid w:val="6D5B130F"/>
    <w:multiLevelType w:val="hybridMultilevel"/>
    <w:tmpl w:val="221861F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5" w15:restartNumberingAfterBreak="0">
    <w:nsid w:val="6DB20DEC"/>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6" w15:restartNumberingAfterBreak="0">
    <w:nsid w:val="6DC0262C"/>
    <w:multiLevelType w:val="hybridMultilevel"/>
    <w:tmpl w:val="3B349FB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7" w15:restartNumberingAfterBreak="0">
    <w:nsid w:val="6DC44C61"/>
    <w:multiLevelType w:val="hybridMultilevel"/>
    <w:tmpl w:val="E79AB896"/>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88" w15:restartNumberingAfterBreak="0">
    <w:nsid w:val="6E1140B0"/>
    <w:multiLevelType w:val="hybridMultilevel"/>
    <w:tmpl w:val="952C61A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9" w15:restartNumberingAfterBreak="0">
    <w:nsid w:val="6E3E153A"/>
    <w:multiLevelType w:val="hybridMultilevel"/>
    <w:tmpl w:val="A2D448E2"/>
    <w:lvl w:ilvl="0" w:tplc="0405000F">
      <w:start w:val="1"/>
      <w:numFmt w:val="decimal"/>
      <w:lvlText w:val="%1."/>
      <w:lvlJc w:val="left"/>
      <w:pPr>
        <w:ind w:left="1440" w:hanging="360"/>
      </w:pPr>
    </w:lvl>
    <w:lvl w:ilvl="1" w:tplc="04050001">
      <w:start w:val="1"/>
      <w:numFmt w:val="bullet"/>
      <w:lvlText w:val=""/>
      <w:lvlJc w:val="left"/>
      <w:pPr>
        <w:ind w:left="216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190" w15:restartNumberingAfterBreak="0">
    <w:nsid w:val="6E8F3C9E"/>
    <w:multiLevelType w:val="hybridMultilevel"/>
    <w:tmpl w:val="4E244B56"/>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91" w15:restartNumberingAfterBreak="0">
    <w:nsid w:val="70831E98"/>
    <w:multiLevelType w:val="hybridMultilevel"/>
    <w:tmpl w:val="D772BC90"/>
    <w:lvl w:ilvl="0" w:tplc="04050017">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92" w15:restartNumberingAfterBreak="0">
    <w:nsid w:val="70A96295"/>
    <w:multiLevelType w:val="hybridMultilevel"/>
    <w:tmpl w:val="8856D8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3" w15:restartNumberingAfterBreak="0">
    <w:nsid w:val="70BB0BC2"/>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4" w15:restartNumberingAfterBreak="0">
    <w:nsid w:val="70BE6955"/>
    <w:multiLevelType w:val="hybridMultilevel"/>
    <w:tmpl w:val="DA48BF3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5" w15:restartNumberingAfterBreak="0">
    <w:nsid w:val="70F82617"/>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96" w15:restartNumberingAfterBreak="0">
    <w:nsid w:val="722B2740"/>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7" w15:restartNumberingAfterBreak="0">
    <w:nsid w:val="72C65A9A"/>
    <w:multiLevelType w:val="hybridMultilevel"/>
    <w:tmpl w:val="6CA0C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8" w15:restartNumberingAfterBreak="0">
    <w:nsid w:val="739432F9"/>
    <w:multiLevelType w:val="hybridMultilevel"/>
    <w:tmpl w:val="951CF0C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9" w15:restartNumberingAfterBreak="0">
    <w:nsid w:val="73F96783"/>
    <w:multiLevelType w:val="hybridMultilevel"/>
    <w:tmpl w:val="F22C221E"/>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0" w15:restartNumberingAfterBreak="0">
    <w:nsid w:val="74070FD9"/>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01" w15:restartNumberingAfterBreak="0">
    <w:nsid w:val="75580BA4"/>
    <w:multiLevelType w:val="hybridMultilevel"/>
    <w:tmpl w:val="A1388138"/>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2" w15:restartNumberingAfterBreak="0">
    <w:nsid w:val="7630671C"/>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03" w15:restartNumberingAfterBreak="0">
    <w:nsid w:val="76A4537E"/>
    <w:multiLevelType w:val="hybridMultilevel"/>
    <w:tmpl w:val="84FC5D0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4" w15:restartNumberingAfterBreak="0">
    <w:nsid w:val="76E502E6"/>
    <w:multiLevelType w:val="hybridMultilevel"/>
    <w:tmpl w:val="8F4A81D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5" w15:restartNumberingAfterBreak="0">
    <w:nsid w:val="78563AB1"/>
    <w:multiLevelType w:val="hybridMultilevel"/>
    <w:tmpl w:val="E82C73C4"/>
    <w:lvl w:ilvl="0" w:tplc="0405000F">
      <w:start w:val="1"/>
      <w:numFmt w:val="decimal"/>
      <w:lvlText w:val="%1."/>
      <w:lvlJc w:val="left"/>
      <w:pPr>
        <w:ind w:left="1440" w:hanging="360"/>
      </w:p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206" w15:restartNumberingAfterBreak="0">
    <w:nsid w:val="78B50F54"/>
    <w:multiLevelType w:val="hybridMultilevel"/>
    <w:tmpl w:val="9AF42CC0"/>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207" w15:restartNumberingAfterBreak="0">
    <w:nsid w:val="7996370B"/>
    <w:multiLevelType w:val="hybridMultilevel"/>
    <w:tmpl w:val="A03CB2C8"/>
    <w:lvl w:ilvl="0" w:tplc="A73422CE">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8" w15:restartNumberingAfterBreak="0">
    <w:nsid w:val="7C046FAC"/>
    <w:multiLevelType w:val="hybridMultilevel"/>
    <w:tmpl w:val="F634C616"/>
    <w:lvl w:ilvl="0" w:tplc="0405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209" w15:restartNumberingAfterBreak="0">
    <w:nsid w:val="7CF7641D"/>
    <w:multiLevelType w:val="hybridMultilevel"/>
    <w:tmpl w:val="DB585B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0" w15:restartNumberingAfterBreak="0">
    <w:nsid w:val="7CFB052E"/>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1" w15:restartNumberingAfterBreak="0">
    <w:nsid w:val="7D660FC1"/>
    <w:multiLevelType w:val="hybridMultilevel"/>
    <w:tmpl w:val="4010F6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2" w15:restartNumberingAfterBreak="0">
    <w:nsid w:val="7D7B3933"/>
    <w:multiLevelType w:val="hybridMultilevel"/>
    <w:tmpl w:val="29EEFF76"/>
    <w:lvl w:ilvl="0" w:tplc="C010BD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13" w15:restartNumberingAfterBreak="0">
    <w:nsid w:val="7DB61020"/>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14" w15:restartNumberingAfterBreak="0">
    <w:nsid w:val="7E1664C3"/>
    <w:multiLevelType w:val="hybridMultilevel"/>
    <w:tmpl w:val="0218B148"/>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15" w15:restartNumberingAfterBreak="0">
    <w:nsid w:val="7EE8712C"/>
    <w:multiLevelType w:val="hybridMultilevel"/>
    <w:tmpl w:val="D6843D4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048992524">
    <w:abstractNumId w:val="53"/>
  </w:num>
  <w:num w:numId="2" w16cid:durableId="1641306744">
    <w:abstractNumId w:val="97"/>
  </w:num>
  <w:num w:numId="3" w16cid:durableId="654995553">
    <w:abstractNumId w:val="101"/>
  </w:num>
  <w:num w:numId="4" w16cid:durableId="276565610">
    <w:abstractNumId w:val="37"/>
  </w:num>
  <w:num w:numId="5" w16cid:durableId="2073848009">
    <w:abstractNumId w:val="183"/>
  </w:num>
  <w:num w:numId="6" w16cid:durableId="2084453390">
    <w:abstractNumId w:val="87"/>
  </w:num>
  <w:num w:numId="7" w16cid:durableId="1070276486">
    <w:abstractNumId w:val="180"/>
  </w:num>
  <w:num w:numId="8" w16cid:durableId="1789422319">
    <w:abstractNumId w:val="172"/>
  </w:num>
  <w:num w:numId="9" w16cid:durableId="1753505394">
    <w:abstractNumId w:val="103"/>
  </w:num>
  <w:num w:numId="10" w16cid:durableId="140779935">
    <w:abstractNumId w:val="64"/>
  </w:num>
  <w:num w:numId="11" w16cid:durableId="287128809">
    <w:abstractNumId w:val="80"/>
  </w:num>
  <w:num w:numId="12" w16cid:durableId="396366190">
    <w:abstractNumId w:val="90"/>
  </w:num>
  <w:num w:numId="13" w16cid:durableId="1348095611">
    <w:abstractNumId w:val="206"/>
  </w:num>
  <w:num w:numId="14" w16cid:durableId="1313103281">
    <w:abstractNumId w:val="40"/>
  </w:num>
  <w:num w:numId="15" w16cid:durableId="1245341051">
    <w:abstractNumId w:val="17"/>
  </w:num>
  <w:num w:numId="16" w16cid:durableId="874200142">
    <w:abstractNumId w:val="35"/>
  </w:num>
  <w:num w:numId="17" w16cid:durableId="22950685">
    <w:abstractNumId w:val="171"/>
  </w:num>
  <w:num w:numId="18" w16cid:durableId="366493733">
    <w:abstractNumId w:val="174"/>
  </w:num>
  <w:num w:numId="19" w16cid:durableId="2071952721">
    <w:abstractNumId w:val="12"/>
  </w:num>
  <w:num w:numId="20" w16cid:durableId="281034722">
    <w:abstractNumId w:val="76"/>
  </w:num>
  <w:num w:numId="21" w16cid:durableId="1425607173">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88631180">
    <w:abstractNumId w:val="122"/>
  </w:num>
  <w:num w:numId="23" w16cid:durableId="110563634">
    <w:abstractNumId w:val="91"/>
  </w:num>
  <w:num w:numId="24" w16cid:durableId="487865045">
    <w:abstractNumId w:val="177"/>
  </w:num>
  <w:num w:numId="25" w16cid:durableId="945966747">
    <w:abstractNumId w:val="186"/>
  </w:num>
  <w:num w:numId="26" w16cid:durableId="1817408919">
    <w:abstractNumId w:val="124"/>
  </w:num>
  <w:num w:numId="27" w16cid:durableId="871267686">
    <w:abstractNumId w:val="109"/>
  </w:num>
  <w:num w:numId="28" w16cid:durableId="1561552984">
    <w:abstractNumId w:val="106"/>
  </w:num>
  <w:num w:numId="29" w16cid:durableId="1428161173">
    <w:abstractNumId w:val="44"/>
  </w:num>
  <w:num w:numId="30" w16cid:durableId="7609669">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84580984">
    <w:abstractNumId w:val="212"/>
  </w:num>
  <w:num w:numId="32" w16cid:durableId="603657565">
    <w:abstractNumId w:val="11"/>
  </w:num>
  <w:num w:numId="33" w16cid:durableId="2108504162">
    <w:abstractNumId w:val="79"/>
  </w:num>
  <w:num w:numId="34" w16cid:durableId="350375939">
    <w:abstractNumId w:val="165"/>
  </w:num>
  <w:num w:numId="35" w16cid:durableId="1528909335">
    <w:abstractNumId w:val="71"/>
  </w:num>
  <w:num w:numId="36" w16cid:durableId="1528837559">
    <w:abstractNumId w:val="127"/>
  </w:num>
  <w:num w:numId="37" w16cid:durableId="157962907">
    <w:abstractNumId w:val="110"/>
  </w:num>
  <w:num w:numId="38" w16cid:durableId="176162466">
    <w:abstractNumId w:val="95"/>
  </w:num>
  <w:num w:numId="39" w16cid:durableId="1163621407">
    <w:abstractNumId w:val="204"/>
  </w:num>
  <w:num w:numId="40" w16cid:durableId="877090624">
    <w:abstractNumId w:val="47"/>
  </w:num>
  <w:num w:numId="41" w16cid:durableId="614678250">
    <w:abstractNumId w:val="48"/>
  </w:num>
  <w:num w:numId="42" w16cid:durableId="1568032346">
    <w:abstractNumId w:val="146"/>
  </w:num>
  <w:num w:numId="43" w16cid:durableId="757167732">
    <w:abstractNumId w:val="70"/>
  </w:num>
  <w:num w:numId="44" w16cid:durableId="262154706">
    <w:abstractNumId w:val="94"/>
  </w:num>
  <w:num w:numId="45" w16cid:durableId="1035621393">
    <w:abstractNumId w:val="199"/>
  </w:num>
  <w:num w:numId="46" w16cid:durableId="758260767">
    <w:abstractNumId w:val="161"/>
  </w:num>
  <w:num w:numId="47" w16cid:durableId="829520065">
    <w:abstractNumId w:val="126"/>
  </w:num>
  <w:num w:numId="48" w16cid:durableId="104278296">
    <w:abstractNumId w:val="116"/>
  </w:num>
  <w:num w:numId="49" w16cid:durableId="1075393223">
    <w:abstractNumId w:val="93"/>
  </w:num>
  <w:num w:numId="50" w16cid:durableId="422797477">
    <w:abstractNumId w:val="84"/>
  </w:num>
  <w:num w:numId="51" w16cid:durableId="2088644525">
    <w:abstractNumId w:val="185"/>
  </w:num>
  <w:num w:numId="52" w16cid:durableId="1322737159">
    <w:abstractNumId w:val="2"/>
  </w:num>
  <w:num w:numId="53" w16cid:durableId="1040974232">
    <w:abstractNumId w:val="113"/>
  </w:num>
  <w:num w:numId="54" w16cid:durableId="2143300302">
    <w:abstractNumId w:val="117"/>
  </w:num>
  <w:num w:numId="55" w16cid:durableId="1233662648">
    <w:abstractNumId w:val="61"/>
  </w:num>
  <w:num w:numId="56" w16cid:durableId="636686996">
    <w:abstractNumId w:val="26"/>
  </w:num>
  <w:num w:numId="57" w16cid:durableId="1282611443">
    <w:abstractNumId w:val="140"/>
  </w:num>
  <w:num w:numId="58" w16cid:durableId="489947764">
    <w:abstractNumId w:val="92"/>
  </w:num>
  <w:num w:numId="59" w16cid:durableId="929391864">
    <w:abstractNumId w:val="164"/>
  </w:num>
  <w:num w:numId="60" w16cid:durableId="797340285">
    <w:abstractNumId w:val="38"/>
  </w:num>
  <w:num w:numId="61" w16cid:durableId="1468203782">
    <w:abstractNumId w:val="89"/>
  </w:num>
  <w:num w:numId="62" w16cid:durableId="999578531">
    <w:abstractNumId w:val="67"/>
  </w:num>
  <w:num w:numId="63" w16cid:durableId="1762867959">
    <w:abstractNumId w:val="55"/>
  </w:num>
  <w:num w:numId="64" w16cid:durableId="1457873305">
    <w:abstractNumId w:val="24"/>
  </w:num>
  <w:num w:numId="65" w16cid:durableId="1096706972">
    <w:abstractNumId w:val="18"/>
  </w:num>
  <w:num w:numId="66" w16cid:durableId="110711942">
    <w:abstractNumId w:val="193"/>
  </w:num>
  <w:num w:numId="67" w16cid:durableId="1012609010">
    <w:abstractNumId w:val="8"/>
  </w:num>
  <w:num w:numId="68" w16cid:durableId="1500347460">
    <w:abstractNumId w:val="45"/>
  </w:num>
  <w:num w:numId="69" w16cid:durableId="645666106">
    <w:abstractNumId w:val="143"/>
  </w:num>
  <w:num w:numId="70" w16cid:durableId="1435242966">
    <w:abstractNumId w:val="108"/>
  </w:num>
  <w:num w:numId="71" w16cid:durableId="976296006">
    <w:abstractNumId w:val="167"/>
  </w:num>
  <w:num w:numId="72" w16cid:durableId="1055932185">
    <w:abstractNumId w:val="160"/>
  </w:num>
  <w:num w:numId="73" w16cid:durableId="406075464">
    <w:abstractNumId w:val="132"/>
  </w:num>
  <w:num w:numId="74" w16cid:durableId="850222844">
    <w:abstractNumId w:val="77"/>
  </w:num>
  <w:num w:numId="75" w16cid:durableId="826752411">
    <w:abstractNumId w:val="69"/>
  </w:num>
  <w:num w:numId="76" w16cid:durableId="409617034">
    <w:abstractNumId w:val="195"/>
  </w:num>
  <w:num w:numId="77" w16cid:durableId="1677079376">
    <w:abstractNumId w:val="85"/>
  </w:num>
  <w:num w:numId="78" w16cid:durableId="1231573836">
    <w:abstractNumId w:val="99"/>
  </w:num>
  <w:num w:numId="79" w16cid:durableId="961039853">
    <w:abstractNumId w:val="213"/>
  </w:num>
  <w:num w:numId="80" w16cid:durableId="2125533788">
    <w:abstractNumId w:val="148"/>
  </w:num>
  <w:num w:numId="81" w16cid:durableId="892470291">
    <w:abstractNumId w:val="15"/>
  </w:num>
  <w:num w:numId="82" w16cid:durableId="1248537927">
    <w:abstractNumId w:val="133"/>
  </w:num>
  <w:num w:numId="83" w16cid:durableId="236668118">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67439521">
    <w:abstractNumId w:val="188"/>
  </w:num>
  <w:num w:numId="85" w16cid:durableId="684283260">
    <w:abstractNumId w:val="3"/>
  </w:num>
  <w:num w:numId="86" w16cid:durableId="1775902351">
    <w:abstractNumId w:val="121"/>
  </w:num>
  <w:num w:numId="87" w16cid:durableId="1606423988">
    <w:abstractNumId w:val="138"/>
  </w:num>
  <w:num w:numId="88" w16cid:durableId="351497251">
    <w:abstractNumId w:val="33"/>
  </w:num>
  <w:num w:numId="89" w16cid:durableId="159544133">
    <w:abstractNumId w:val="149"/>
  </w:num>
  <w:num w:numId="90" w16cid:durableId="732853017">
    <w:abstractNumId w:val="159"/>
  </w:num>
  <w:num w:numId="91" w16cid:durableId="721368672">
    <w:abstractNumId w:val="86"/>
  </w:num>
  <w:num w:numId="92" w16cid:durableId="1114976925">
    <w:abstractNumId w:val="9"/>
  </w:num>
  <w:num w:numId="93" w16cid:durableId="1568303478">
    <w:abstractNumId w:val="20"/>
  </w:num>
  <w:num w:numId="94" w16cid:durableId="1205017509">
    <w:abstractNumId w:val="78"/>
  </w:num>
  <w:num w:numId="95" w16cid:durableId="2070181706">
    <w:abstractNumId w:val="73"/>
  </w:num>
  <w:num w:numId="96" w16cid:durableId="2114669154">
    <w:abstractNumId w:val="194"/>
  </w:num>
  <w:num w:numId="97" w16cid:durableId="1317690146">
    <w:abstractNumId w:val="96"/>
  </w:num>
  <w:num w:numId="98" w16cid:durableId="400949289">
    <w:abstractNumId w:val="30"/>
  </w:num>
  <w:num w:numId="99" w16cid:durableId="564603682">
    <w:abstractNumId w:val="198"/>
  </w:num>
  <w:num w:numId="100" w16cid:durableId="511647636">
    <w:abstractNumId w:val="137"/>
  </w:num>
  <w:num w:numId="101" w16cid:durableId="1243760653">
    <w:abstractNumId w:val="210"/>
  </w:num>
  <w:num w:numId="102" w16cid:durableId="867108451">
    <w:abstractNumId w:val="63"/>
  </w:num>
  <w:num w:numId="103" w16cid:durableId="124353928">
    <w:abstractNumId w:val="155"/>
  </w:num>
  <w:num w:numId="104" w16cid:durableId="1823540156">
    <w:abstractNumId w:val="14"/>
  </w:num>
  <w:num w:numId="105" w16cid:durableId="1328947336">
    <w:abstractNumId w:val="32"/>
  </w:num>
  <w:num w:numId="106" w16cid:durableId="1591088075">
    <w:abstractNumId w:val="187"/>
  </w:num>
  <w:num w:numId="107" w16cid:durableId="991564052">
    <w:abstractNumId w:val="16"/>
  </w:num>
  <w:num w:numId="108" w16cid:durableId="298733150">
    <w:abstractNumId w:val="41"/>
  </w:num>
  <w:num w:numId="109" w16cid:durableId="720446934">
    <w:abstractNumId w:val="207"/>
  </w:num>
  <w:num w:numId="110" w16cid:durableId="455834426">
    <w:abstractNumId w:val="43"/>
  </w:num>
  <w:num w:numId="111" w16cid:durableId="1995601130">
    <w:abstractNumId w:val="111"/>
  </w:num>
  <w:num w:numId="112" w16cid:durableId="1231844919">
    <w:abstractNumId w:val="145"/>
  </w:num>
  <w:num w:numId="113" w16cid:durableId="1969625922">
    <w:abstractNumId w:val="209"/>
  </w:num>
  <w:num w:numId="114" w16cid:durableId="1909726315">
    <w:abstractNumId w:val="75"/>
  </w:num>
  <w:num w:numId="115" w16cid:durableId="1169637390">
    <w:abstractNumId w:val="6"/>
  </w:num>
  <w:num w:numId="116" w16cid:durableId="1796366422">
    <w:abstractNumId w:val="181"/>
  </w:num>
  <w:num w:numId="117" w16cid:durableId="2056810523">
    <w:abstractNumId w:val="52"/>
  </w:num>
  <w:num w:numId="118" w16cid:durableId="987392570">
    <w:abstractNumId w:val="205"/>
  </w:num>
  <w:num w:numId="119" w16cid:durableId="2134327938">
    <w:abstractNumId w:val="189"/>
  </w:num>
  <w:num w:numId="120" w16cid:durableId="512307238">
    <w:abstractNumId w:val="200"/>
  </w:num>
  <w:num w:numId="121" w16cid:durableId="970667813">
    <w:abstractNumId w:val="65"/>
  </w:num>
  <w:num w:numId="122" w16cid:durableId="363990463">
    <w:abstractNumId w:val="98"/>
  </w:num>
  <w:num w:numId="123" w16cid:durableId="1924027767">
    <w:abstractNumId w:val="202"/>
  </w:num>
  <w:num w:numId="124" w16cid:durableId="106971507">
    <w:abstractNumId w:val="179"/>
  </w:num>
  <w:num w:numId="125" w16cid:durableId="1366171310">
    <w:abstractNumId w:val="147"/>
  </w:num>
  <w:num w:numId="126" w16cid:durableId="1767267476">
    <w:abstractNumId w:val="49"/>
  </w:num>
  <w:num w:numId="127" w16cid:durableId="964460510">
    <w:abstractNumId w:val="156"/>
  </w:num>
  <w:num w:numId="128" w16cid:durableId="6911897">
    <w:abstractNumId w:val="19"/>
  </w:num>
  <w:num w:numId="129" w16cid:durableId="1183590670">
    <w:abstractNumId w:val="112"/>
  </w:num>
  <w:num w:numId="130" w16cid:durableId="559437495">
    <w:abstractNumId w:val="142"/>
  </w:num>
  <w:num w:numId="131" w16cid:durableId="1965889667">
    <w:abstractNumId w:val="4"/>
  </w:num>
  <w:num w:numId="132" w16cid:durableId="1785419117">
    <w:abstractNumId w:val="197"/>
  </w:num>
  <w:num w:numId="133" w16cid:durableId="1696619481">
    <w:abstractNumId w:val="54"/>
  </w:num>
  <w:num w:numId="134" w16cid:durableId="1541481059">
    <w:abstractNumId w:val="190"/>
  </w:num>
  <w:num w:numId="135" w16cid:durableId="1433668843">
    <w:abstractNumId w:val="211"/>
  </w:num>
  <w:num w:numId="136" w16cid:durableId="1143430214">
    <w:abstractNumId w:val="34"/>
  </w:num>
  <w:num w:numId="137" w16cid:durableId="1479879014">
    <w:abstractNumId w:val="214"/>
  </w:num>
  <w:num w:numId="138" w16cid:durableId="2021464097">
    <w:abstractNumId w:val="170"/>
  </w:num>
  <w:num w:numId="139" w16cid:durableId="259921378">
    <w:abstractNumId w:val="0"/>
  </w:num>
  <w:num w:numId="140" w16cid:durableId="1704401021">
    <w:abstractNumId w:val="39"/>
  </w:num>
  <w:num w:numId="141" w16cid:durableId="323052163">
    <w:abstractNumId w:val="176"/>
  </w:num>
  <w:num w:numId="142" w16cid:durableId="973752821">
    <w:abstractNumId w:val="29"/>
  </w:num>
  <w:num w:numId="143" w16cid:durableId="494342496">
    <w:abstractNumId w:val="119"/>
  </w:num>
  <w:num w:numId="144" w16cid:durableId="370417731">
    <w:abstractNumId w:val="184"/>
  </w:num>
  <w:num w:numId="145" w16cid:durableId="1482967836">
    <w:abstractNumId w:val="42"/>
  </w:num>
  <w:num w:numId="146" w16cid:durableId="1411732372">
    <w:abstractNumId w:val="182"/>
  </w:num>
  <w:num w:numId="147" w16cid:durableId="423764146">
    <w:abstractNumId w:val="100"/>
  </w:num>
  <w:num w:numId="148" w16cid:durableId="1174149389">
    <w:abstractNumId w:val="102"/>
  </w:num>
  <w:num w:numId="149" w16cid:durableId="736326063">
    <w:abstractNumId w:val="22"/>
  </w:num>
  <w:num w:numId="150" w16cid:durableId="1499692638">
    <w:abstractNumId w:val="46"/>
  </w:num>
  <w:num w:numId="151" w16cid:durableId="2017071870">
    <w:abstractNumId w:val="128"/>
  </w:num>
  <w:num w:numId="152" w16cid:durableId="1695156391">
    <w:abstractNumId w:val="153"/>
  </w:num>
  <w:num w:numId="153" w16cid:durableId="1223446006">
    <w:abstractNumId w:val="68"/>
  </w:num>
  <w:num w:numId="154" w16cid:durableId="1292587597">
    <w:abstractNumId w:val="131"/>
  </w:num>
  <w:num w:numId="155" w16cid:durableId="2053384403">
    <w:abstractNumId w:val="28"/>
  </w:num>
  <w:num w:numId="156" w16cid:durableId="638462598">
    <w:abstractNumId w:val="58"/>
  </w:num>
  <w:num w:numId="157" w16cid:durableId="789275424">
    <w:abstractNumId w:val="107"/>
  </w:num>
  <w:num w:numId="158" w16cid:durableId="1650473695">
    <w:abstractNumId w:val="192"/>
  </w:num>
  <w:num w:numId="159" w16cid:durableId="1769426794">
    <w:abstractNumId w:val="162"/>
  </w:num>
  <w:num w:numId="160" w16cid:durableId="1303659246">
    <w:abstractNumId w:val="120"/>
  </w:num>
  <w:num w:numId="161" w16cid:durableId="1554537414">
    <w:abstractNumId w:val="215"/>
  </w:num>
  <w:num w:numId="162" w16cid:durableId="310719539">
    <w:abstractNumId w:val="158"/>
  </w:num>
  <w:num w:numId="163" w16cid:durableId="1625428334">
    <w:abstractNumId w:val="139"/>
  </w:num>
  <w:num w:numId="164" w16cid:durableId="730227667">
    <w:abstractNumId w:val="81"/>
  </w:num>
  <w:num w:numId="165" w16cid:durableId="1400713704">
    <w:abstractNumId w:val="178"/>
  </w:num>
  <w:num w:numId="166" w16cid:durableId="1770613282">
    <w:abstractNumId w:val="201"/>
  </w:num>
  <w:num w:numId="167" w16cid:durableId="1129737093">
    <w:abstractNumId w:val="150"/>
  </w:num>
  <w:num w:numId="168" w16cid:durableId="1517115854">
    <w:abstractNumId w:val="154"/>
  </w:num>
  <w:num w:numId="169" w16cid:durableId="1307583487">
    <w:abstractNumId w:val="144"/>
  </w:num>
  <w:num w:numId="170" w16cid:durableId="630942924">
    <w:abstractNumId w:val="25"/>
  </w:num>
  <w:num w:numId="171" w16cid:durableId="1577399842">
    <w:abstractNumId w:val="203"/>
  </w:num>
  <w:num w:numId="172" w16cid:durableId="1372848149">
    <w:abstractNumId w:val="191"/>
  </w:num>
  <w:num w:numId="173" w16cid:durableId="1384713162">
    <w:abstractNumId w:val="151"/>
  </w:num>
  <w:num w:numId="174" w16cid:durableId="562913015">
    <w:abstractNumId w:val="125"/>
  </w:num>
  <w:num w:numId="175" w16cid:durableId="1328512347">
    <w:abstractNumId w:val="105"/>
  </w:num>
  <w:num w:numId="176" w16cid:durableId="1993631771">
    <w:abstractNumId w:val="196"/>
  </w:num>
  <w:num w:numId="177" w16cid:durableId="2043699708">
    <w:abstractNumId w:val="104"/>
  </w:num>
  <w:num w:numId="178" w16cid:durableId="866256818">
    <w:abstractNumId w:val="130"/>
  </w:num>
  <w:num w:numId="179" w16cid:durableId="1181971898">
    <w:abstractNumId w:val="66"/>
  </w:num>
  <w:num w:numId="180" w16cid:durableId="572545780">
    <w:abstractNumId w:val="134"/>
  </w:num>
  <w:num w:numId="181" w16cid:durableId="1423717819">
    <w:abstractNumId w:val="118"/>
  </w:num>
  <w:num w:numId="182" w16cid:durableId="1426267296">
    <w:abstractNumId w:val="152"/>
  </w:num>
  <w:num w:numId="183" w16cid:durableId="34895277">
    <w:abstractNumId w:val="173"/>
  </w:num>
  <w:num w:numId="184" w16cid:durableId="1707171723">
    <w:abstractNumId w:val="50"/>
  </w:num>
  <w:num w:numId="185" w16cid:durableId="1849513759">
    <w:abstractNumId w:val="123"/>
  </w:num>
  <w:num w:numId="186" w16cid:durableId="326976895">
    <w:abstractNumId w:val="60"/>
  </w:num>
  <w:num w:numId="187" w16cid:durableId="1495150195">
    <w:abstractNumId w:val="56"/>
  </w:num>
  <w:num w:numId="188" w16cid:durableId="939145650">
    <w:abstractNumId w:val="83"/>
  </w:num>
  <w:num w:numId="189" w16cid:durableId="171992891">
    <w:abstractNumId w:val="23"/>
  </w:num>
  <w:num w:numId="190" w16cid:durableId="1227645225">
    <w:abstractNumId w:val="169"/>
  </w:num>
  <w:num w:numId="191" w16cid:durableId="1674645107">
    <w:abstractNumId w:val="31"/>
  </w:num>
  <w:num w:numId="192" w16cid:durableId="2131776570">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2028675492">
    <w:abstractNumId w:val="36"/>
  </w:num>
  <w:num w:numId="194" w16cid:durableId="632949794">
    <w:abstractNumId w:val="157"/>
  </w:num>
  <w:num w:numId="195" w16cid:durableId="618100870">
    <w:abstractNumId w:val="7"/>
  </w:num>
  <w:num w:numId="196" w16cid:durableId="2000385081">
    <w:abstractNumId w:val="208"/>
  </w:num>
  <w:num w:numId="197" w16cid:durableId="1442610816">
    <w:abstractNumId w:val="10"/>
  </w:num>
  <w:num w:numId="198" w16cid:durableId="1555118226">
    <w:abstractNumId w:val="1"/>
  </w:num>
  <w:num w:numId="199" w16cid:durableId="1966616424">
    <w:abstractNumId w:val="74"/>
  </w:num>
  <w:num w:numId="200" w16cid:durableId="1727097843">
    <w:abstractNumId w:val="166"/>
  </w:num>
  <w:num w:numId="201" w16cid:durableId="84304250">
    <w:abstractNumId w:val="168"/>
  </w:num>
  <w:num w:numId="202" w16cid:durableId="900680700">
    <w:abstractNumId w:val="115"/>
  </w:num>
  <w:num w:numId="203" w16cid:durableId="1791705404">
    <w:abstractNumId w:val="51"/>
  </w:num>
  <w:num w:numId="204" w16cid:durableId="1243832772">
    <w:abstractNumId w:val="135"/>
  </w:num>
  <w:num w:numId="205" w16cid:durableId="475688500">
    <w:abstractNumId w:val="21"/>
  </w:num>
  <w:num w:numId="206" w16cid:durableId="2024358982">
    <w:abstractNumId w:val="59"/>
  </w:num>
  <w:num w:numId="207" w16cid:durableId="1030958056">
    <w:abstractNumId w:val="163"/>
  </w:num>
  <w:num w:numId="208" w16cid:durableId="1881475603">
    <w:abstractNumId w:val="114"/>
  </w:num>
  <w:num w:numId="209" w16cid:durableId="1319965532">
    <w:abstractNumId w:val="175"/>
  </w:num>
  <w:num w:numId="210" w16cid:durableId="372853664">
    <w:abstractNumId w:val="5"/>
  </w:num>
  <w:num w:numId="211" w16cid:durableId="659848547">
    <w:abstractNumId w:val="13"/>
  </w:num>
  <w:num w:numId="212" w16cid:durableId="922372940">
    <w:abstractNumId w:val="72"/>
  </w:num>
  <w:num w:numId="213" w16cid:durableId="1989434807">
    <w:abstractNumId w:val="136"/>
  </w:num>
  <w:num w:numId="214" w16cid:durableId="679355581">
    <w:abstractNumId w:val="183"/>
  </w:num>
  <w:num w:numId="215" w16cid:durableId="1175731730">
    <w:abstractNumId w:val="57"/>
  </w:num>
  <w:num w:numId="216" w16cid:durableId="996573115">
    <w:abstractNumId w:val="62"/>
  </w:num>
  <w:num w:numId="217" w16cid:durableId="1723794033">
    <w:abstractNumId w:val="88"/>
  </w:num>
  <w:num w:numId="218" w16cid:durableId="2122921223">
    <w:abstractNumId w:val="82"/>
  </w:num>
  <w:num w:numId="219" w16cid:durableId="1853686701">
    <w:abstractNumId w:val="27"/>
  </w:num>
  <w:num w:numId="220" w16cid:durableId="2024433242">
    <w:abstractNumId w:val="129"/>
  </w:num>
  <w:num w:numId="221" w16cid:durableId="844975752">
    <w:abstractNumId w:val="141"/>
  </w:num>
  <w:numIdMacAtCleanup w:val="2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0AA"/>
    <w:rsid w:val="00000046"/>
    <w:rsid w:val="000007F2"/>
    <w:rsid w:val="00001937"/>
    <w:rsid w:val="00001D95"/>
    <w:rsid w:val="00001E61"/>
    <w:rsid w:val="00002297"/>
    <w:rsid w:val="000025E8"/>
    <w:rsid w:val="00003727"/>
    <w:rsid w:val="00003C70"/>
    <w:rsid w:val="00003EFD"/>
    <w:rsid w:val="00004616"/>
    <w:rsid w:val="00004708"/>
    <w:rsid w:val="00004B66"/>
    <w:rsid w:val="00004D67"/>
    <w:rsid w:val="000053EB"/>
    <w:rsid w:val="00005A9C"/>
    <w:rsid w:val="00005D1F"/>
    <w:rsid w:val="00007108"/>
    <w:rsid w:val="000071DE"/>
    <w:rsid w:val="000074EF"/>
    <w:rsid w:val="000076B9"/>
    <w:rsid w:val="00007A92"/>
    <w:rsid w:val="00007BC6"/>
    <w:rsid w:val="0001045C"/>
    <w:rsid w:val="00010504"/>
    <w:rsid w:val="00010E86"/>
    <w:rsid w:val="00010E94"/>
    <w:rsid w:val="0001172E"/>
    <w:rsid w:val="00011C9B"/>
    <w:rsid w:val="00011CC1"/>
    <w:rsid w:val="0001213B"/>
    <w:rsid w:val="000121B4"/>
    <w:rsid w:val="00012274"/>
    <w:rsid w:val="000123B3"/>
    <w:rsid w:val="00012C0A"/>
    <w:rsid w:val="00013493"/>
    <w:rsid w:val="0001384E"/>
    <w:rsid w:val="00013A86"/>
    <w:rsid w:val="00013C02"/>
    <w:rsid w:val="00014662"/>
    <w:rsid w:val="0001635B"/>
    <w:rsid w:val="000164E0"/>
    <w:rsid w:val="00016630"/>
    <w:rsid w:val="00016F8F"/>
    <w:rsid w:val="000173B1"/>
    <w:rsid w:val="000177CE"/>
    <w:rsid w:val="000178D4"/>
    <w:rsid w:val="00017AC2"/>
    <w:rsid w:val="00017B01"/>
    <w:rsid w:val="00017CB8"/>
    <w:rsid w:val="00020701"/>
    <w:rsid w:val="00020CE5"/>
    <w:rsid w:val="00021036"/>
    <w:rsid w:val="000219E1"/>
    <w:rsid w:val="00022314"/>
    <w:rsid w:val="0002235F"/>
    <w:rsid w:val="00022613"/>
    <w:rsid w:val="000226A8"/>
    <w:rsid w:val="0002297C"/>
    <w:rsid w:val="0002374D"/>
    <w:rsid w:val="00023BA5"/>
    <w:rsid w:val="0002402B"/>
    <w:rsid w:val="00024593"/>
    <w:rsid w:val="0002480A"/>
    <w:rsid w:val="00024EFA"/>
    <w:rsid w:val="00024F4E"/>
    <w:rsid w:val="00025260"/>
    <w:rsid w:val="00025710"/>
    <w:rsid w:val="00025AD5"/>
    <w:rsid w:val="00025C12"/>
    <w:rsid w:val="0002724C"/>
    <w:rsid w:val="00027480"/>
    <w:rsid w:val="00027666"/>
    <w:rsid w:val="00027993"/>
    <w:rsid w:val="00027A14"/>
    <w:rsid w:val="00030019"/>
    <w:rsid w:val="000300E1"/>
    <w:rsid w:val="000304B4"/>
    <w:rsid w:val="000306E5"/>
    <w:rsid w:val="00030A30"/>
    <w:rsid w:val="000318C0"/>
    <w:rsid w:val="00031D23"/>
    <w:rsid w:val="00031D3C"/>
    <w:rsid w:val="00031D90"/>
    <w:rsid w:val="00032119"/>
    <w:rsid w:val="000328F8"/>
    <w:rsid w:val="000342C5"/>
    <w:rsid w:val="0003470B"/>
    <w:rsid w:val="00034D68"/>
    <w:rsid w:val="00034FA6"/>
    <w:rsid w:val="00035162"/>
    <w:rsid w:val="00035376"/>
    <w:rsid w:val="0003550D"/>
    <w:rsid w:val="00035A50"/>
    <w:rsid w:val="00035AD0"/>
    <w:rsid w:val="00035B39"/>
    <w:rsid w:val="00036365"/>
    <w:rsid w:val="00036729"/>
    <w:rsid w:val="00036904"/>
    <w:rsid w:val="000377F7"/>
    <w:rsid w:val="00037B0F"/>
    <w:rsid w:val="00037FB1"/>
    <w:rsid w:val="0004005F"/>
    <w:rsid w:val="00040797"/>
    <w:rsid w:val="00040DD2"/>
    <w:rsid w:val="000411A8"/>
    <w:rsid w:val="00041821"/>
    <w:rsid w:val="0004198E"/>
    <w:rsid w:val="00042053"/>
    <w:rsid w:val="00042D51"/>
    <w:rsid w:val="000430FE"/>
    <w:rsid w:val="0004312F"/>
    <w:rsid w:val="000433EB"/>
    <w:rsid w:val="00043BB9"/>
    <w:rsid w:val="0004540B"/>
    <w:rsid w:val="000455E3"/>
    <w:rsid w:val="00045699"/>
    <w:rsid w:val="00045B28"/>
    <w:rsid w:val="0004640D"/>
    <w:rsid w:val="000466CF"/>
    <w:rsid w:val="00046B88"/>
    <w:rsid w:val="00047169"/>
    <w:rsid w:val="000471C3"/>
    <w:rsid w:val="00047376"/>
    <w:rsid w:val="00047DB6"/>
    <w:rsid w:val="000500DC"/>
    <w:rsid w:val="00050530"/>
    <w:rsid w:val="00050983"/>
    <w:rsid w:val="00050AA6"/>
    <w:rsid w:val="00051107"/>
    <w:rsid w:val="00051529"/>
    <w:rsid w:val="00051639"/>
    <w:rsid w:val="00051C13"/>
    <w:rsid w:val="00051C70"/>
    <w:rsid w:val="00052441"/>
    <w:rsid w:val="00052477"/>
    <w:rsid w:val="00052809"/>
    <w:rsid w:val="00052989"/>
    <w:rsid w:val="00053001"/>
    <w:rsid w:val="0005394B"/>
    <w:rsid w:val="00053E15"/>
    <w:rsid w:val="000546BF"/>
    <w:rsid w:val="000546E9"/>
    <w:rsid w:val="00054C48"/>
    <w:rsid w:val="00054FDB"/>
    <w:rsid w:val="00055180"/>
    <w:rsid w:val="000551CE"/>
    <w:rsid w:val="000555E1"/>
    <w:rsid w:val="00055732"/>
    <w:rsid w:val="0005588D"/>
    <w:rsid w:val="00055E2E"/>
    <w:rsid w:val="000565FC"/>
    <w:rsid w:val="00056F39"/>
    <w:rsid w:val="0005736D"/>
    <w:rsid w:val="0005745E"/>
    <w:rsid w:val="00057ABD"/>
    <w:rsid w:val="00057C8E"/>
    <w:rsid w:val="00057E42"/>
    <w:rsid w:val="00057FFE"/>
    <w:rsid w:val="000609F1"/>
    <w:rsid w:val="0006138E"/>
    <w:rsid w:val="00061736"/>
    <w:rsid w:val="0006182A"/>
    <w:rsid w:val="00062494"/>
    <w:rsid w:val="00062F01"/>
    <w:rsid w:val="00063171"/>
    <w:rsid w:val="00063D60"/>
    <w:rsid w:val="00063DC6"/>
    <w:rsid w:val="000657CB"/>
    <w:rsid w:val="00066AAE"/>
    <w:rsid w:val="00066DC8"/>
    <w:rsid w:val="000670DB"/>
    <w:rsid w:val="000670DD"/>
    <w:rsid w:val="00067206"/>
    <w:rsid w:val="0006780C"/>
    <w:rsid w:val="000700CA"/>
    <w:rsid w:val="00070336"/>
    <w:rsid w:val="00070565"/>
    <w:rsid w:val="00070DDF"/>
    <w:rsid w:val="00070ED2"/>
    <w:rsid w:val="00071084"/>
    <w:rsid w:val="0007132A"/>
    <w:rsid w:val="00071EA8"/>
    <w:rsid w:val="0007206D"/>
    <w:rsid w:val="00072402"/>
    <w:rsid w:val="00072F37"/>
    <w:rsid w:val="000741F0"/>
    <w:rsid w:val="000742C9"/>
    <w:rsid w:val="00074489"/>
    <w:rsid w:val="000748A8"/>
    <w:rsid w:val="00074A58"/>
    <w:rsid w:val="000750B7"/>
    <w:rsid w:val="00075260"/>
    <w:rsid w:val="000757F5"/>
    <w:rsid w:val="000769D6"/>
    <w:rsid w:val="00076C32"/>
    <w:rsid w:val="00076D2D"/>
    <w:rsid w:val="00077239"/>
    <w:rsid w:val="000773D9"/>
    <w:rsid w:val="000800CA"/>
    <w:rsid w:val="00080857"/>
    <w:rsid w:val="0008148F"/>
    <w:rsid w:val="00081542"/>
    <w:rsid w:val="00081596"/>
    <w:rsid w:val="000818D0"/>
    <w:rsid w:val="00081F77"/>
    <w:rsid w:val="00082098"/>
    <w:rsid w:val="00082169"/>
    <w:rsid w:val="00082295"/>
    <w:rsid w:val="000822D0"/>
    <w:rsid w:val="00082521"/>
    <w:rsid w:val="00082559"/>
    <w:rsid w:val="00082C14"/>
    <w:rsid w:val="000830E6"/>
    <w:rsid w:val="0008332B"/>
    <w:rsid w:val="0008351F"/>
    <w:rsid w:val="000838CD"/>
    <w:rsid w:val="00083AA9"/>
    <w:rsid w:val="00083BE1"/>
    <w:rsid w:val="00083EE9"/>
    <w:rsid w:val="00086618"/>
    <w:rsid w:val="00086785"/>
    <w:rsid w:val="00086F9B"/>
    <w:rsid w:val="0009047C"/>
    <w:rsid w:val="000907EA"/>
    <w:rsid w:val="000908CE"/>
    <w:rsid w:val="00090B05"/>
    <w:rsid w:val="00090ED0"/>
    <w:rsid w:val="00090F09"/>
    <w:rsid w:val="00091FE4"/>
    <w:rsid w:val="00092D5B"/>
    <w:rsid w:val="00092FFB"/>
    <w:rsid w:val="00093902"/>
    <w:rsid w:val="000939AC"/>
    <w:rsid w:val="00093C49"/>
    <w:rsid w:val="00094083"/>
    <w:rsid w:val="0009464D"/>
    <w:rsid w:val="000946C0"/>
    <w:rsid w:val="000951C7"/>
    <w:rsid w:val="00095624"/>
    <w:rsid w:val="00095994"/>
    <w:rsid w:val="000959B2"/>
    <w:rsid w:val="000959EE"/>
    <w:rsid w:val="00095A20"/>
    <w:rsid w:val="00095B1C"/>
    <w:rsid w:val="0009602E"/>
    <w:rsid w:val="0009649F"/>
    <w:rsid w:val="00096AA5"/>
    <w:rsid w:val="00096DC6"/>
    <w:rsid w:val="00097010"/>
    <w:rsid w:val="0009733B"/>
    <w:rsid w:val="0009755F"/>
    <w:rsid w:val="00097B72"/>
    <w:rsid w:val="000A0265"/>
    <w:rsid w:val="000A0626"/>
    <w:rsid w:val="000A0697"/>
    <w:rsid w:val="000A0794"/>
    <w:rsid w:val="000A0BFD"/>
    <w:rsid w:val="000A1322"/>
    <w:rsid w:val="000A133F"/>
    <w:rsid w:val="000A1A2D"/>
    <w:rsid w:val="000A1C87"/>
    <w:rsid w:val="000A1D9D"/>
    <w:rsid w:val="000A2D57"/>
    <w:rsid w:val="000A41FD"/>
    <w:rsid w:val="000A435B"/>
    <w:rsid w:val="000A4B96"/>
    <w:rsid w:val="000A568D"/>
    <w:rsid w:val="000A5EC8"/>
    <w:rsid w:val="000A679B"/>
    <w:rsid w:val="000A6DEC"/>
    <w:rsid w:val="000A6E44"/>
    <w:rsid w:val="000A6ED7"/>
    <w:rsid w:val="000A751A"/>
    <w:rsid w:val="000A75DA"/>
    <w:rsid w:val="000A7852"/>
    <w:rsid w:val="000A7D67"/>
    <w:rsid w:val="000A7E29"/>
    <w:rsid w:val="000B04F0"/>
    <w:rsid w:val="000B0640"/>
    <w:rsid w:val="000B0967"/>
    <w:rsid w:val="000B11F8"/>
    <w:rsid w:val="000B1836"/>
    <w:rsid w:val="000B1C83"/>
    <w:rsid w:val="000B1EFA"/>
    <w:rsid w:val="000B2051"/>
    <w:rsid w:val="000B240A"/>
    <w:rsid w:val="000B240D"/>
    <w:rsid w:val="000B2DF5"/>
    <w:rsid w:val="000B31ED"/>
    <w:rsid w:val="000B3296"/>
    <w:rsid w:val="000B34CB"/>
    <w:rsid w:val="000B3E47"/>
    <w:rsid w:val="000B414C"/>
    <w:rsid w:val="000B43B3"/>
    <w:rsid w:val="000B4436"/>
    <w:rsid w:val="000B4503"/>
    <w:rsid w:val="000B49AB"/>
    <w:rsid w:val="000B4EFB"/>
    <w:rsid w:val="000B502C"/>
    <w:rsid w:val="000B56D1"/>
    <w:rsid w:val="000B588D"/>
    <w:rsid w:val="000B5BA4"/>
    <w:rsid w:val="000B5E77"/>
    <w:rsid w:val="000B6181"/>
    <w:rsid w:val="000B626F"/>
    <w:rsid w:val="000B62B9"/>
    <w:rsid w:val="000B646E"/>
    <w:rsid w:val="000B6FD4"/>
    <w:rsid w:val="000B762A"/>
    <w:rsid w:val="000B7943"/>
    <w:rsid w:val="000B79D5"/>
    <w:rsid w:val="000B7AE2"/>
    <w:rsid w:val="000B7B65"/>
    <w:rsid w:val="000B7E66"/>
    <w:rsid w:val="000C042E"/>
    <w:rsid w:val="000C089A"/>
    <w:rsid w:val="000C0C9C"/>
    <w:rsid w:val="000C16F2"/>
    <w:rsid w:val="000C187B"/>
    <w:rsid w:val="000C1E27"/>
    <w:rsid w:val="000C20C6"/>
    <w:rsid w:val="000C22F2"/>
    <w:rsid w:val="000C2519"/>
    <w:rsid w:val="000C2AD1"/>
    <w:rsid w:val="000C35BE"/>
    <w:rsid w:val="000C39AC"/>
    <w:rsid w:val="000C3DAB"/>
    <w:rsid w:val="000C47BB"/>
    <w:rsid w:val="000C48D2"/>
    <w:rsid w:val="000C4CE7"/>
    <w:rsid w:val="000C4D0B"/>
    <w:rsid w:val="000C4D5A"/>
    <w:rsid w:val="000C4E1A"/>
    <w:rsid w:val="000C5049"/>
    <w:rsid w:val="000C513F"/>
    <w:rsid w:val="000C52CA"/>
    <w:rsid w:val="000C5738"/>
    <w:rsid w:val="000C5F5B"/>
    <w:rsid w:val="000C64B8"/>
    <w:rsid w:val="000C6D0E"/>
    <w:rsid w:val="000C7140"/>
    <w:rsid w:val="000C756E"/>
    <w:rsid w:val="000C79E5"/>
    <w:rsid w:val="000D0540"/>
    <w:rsid w:val="000D131E"/>
    <w:rsid w:val="000D1655"/>
    <w:rsid w:val="000D1BD1"/>
    <w:rsid w:val="000D1CC3"/>
    <w:rsid w:val="000D3250"/>
    <w:rsid w:val="000D3B60"/>
    <w:rsid w:val="000D3CCD"/>
    <w:rsid w:val="000D4645"/>
    <w:rsid w:val="000D55C0"/>
    <w:rsid w:val="000D59FB"/>
    <w:rsid w:val="000D61DE"/>
    <w:rsid w:val="000D6529"/>
    <w:rsid w:val="000D659E"/>
    <w:rsid w:val="000D6708"/>
    <w:rsid w:val="000D6FC0"/>
    <w:rsid w:val="000D744D"/>
    <w:rsid w:val="000D7583"/>
    <w:rsid w:val="000D7A3E"/>
    <w:rsid w:val="000E0004"/>
    <w:rsid w:val="000E0041"/>
    <w:rsid w:val="000E09A8"/>
    <w:rsid w:val="000E0D5C"/>
    <w:rsid w:val="000E1366"/>
    <w:rsid w:val="000E1977"/>
    <w:rsid w:val="000E1BF9"/>
    <w:rsid w:val="000E26D6"/>
    <w:rsid w:val="000E2F02"/>
    <w:rsid w:val="000E2FE7"/>
    <w:rsid w:val="000E38CA"/>
    <w:rsid w:val="000E3C39"/>
    <w:rsid w:val="000E3CEE"/>
    <w:rsid w:val="000E4BC7"/>
    <w:rsid w:val="000E4EF4"/>
    <w:rsid w:val="000E5471"/>
    <w:rsid w:val="000E5DF3"/>
    <w:rsid w:val="000E5EA6"/>
    <w:rsid w:val="000E6A81"/>
    <w:rsid w:val="000E6C6F"/>
    <w:rsid w:val="000E6F7B"/>
    <w:rsid w:val="000F00AD"/>
    <w:rsid w:val="000F0279"/>
    <w:rsid w:val="000F043A"/>
    <w:rsid w:val="000F0739"/>
    <w:rsid w:val="000F0B29"/>
    <w:rsid w:val="000F0BE9"/>
    <w:rsid w:val="000F1197"/>
    <w:rsid w:val="000F1552"/>
    <w:rsid w:val="000F1FEF"/>
    <w:rsid w:val="000F253B"/>
    <w:rsid w:val="000F2A31"/>
    <w:rsid w:val="000F2CD3"/>
    <w:rsid w:val="000F34FB"/>
    <w:rsid w:val="000F3CFB"/>
    <w:rsid w:val="000F3D74"/>
    <w:rsid w:val="000F3DD3"/>
    <w:rsid w:val="000F43E4"/>
    <w:rsid w:val="000F44C2"/>
    <w:rsid w:val="000F5401"/>
    <w:rsid w:val="000F664B"/>
    <w:rsid w:val="000F687E"/>
    <w:rsid w:val="000F69DD"/>
    <w:rsid w:val="000F6AD5"/>
    <w:rsid w:val="000F6C38"/>
    <w:rsid w:val="000F704E"/>
    <w:rsid w:val="000F7148"/>
    <w:rsid w:val="000F758B"/>
    <w:rsid w:val="000F7ABC"/>
    <w:rsid w:val="000F7AF7"/>
    <w:rsid w:val="000F7F3A"/>
    <w:rsid w:val="001005A5"/>
    <w:rsid w:val="00100ED3"/>
    <w:rsid w:val="001016D7"/>
    <w:rsid w:val="0010176E"/>
    <w:rsid w:val="0010187E"/>
    <w:rsid w:val="00102512"/>
    <w:rsid w:val="00102653"/>
    <w:rsid w:val="0010278B"/>
    <w:rsid w:val="00102C7A"/>
    <w:rsid w:val="00102E94"/>
    <w:rsid w:val="001030CD"/>
    <w:rsid w:val="00103200"/>
    <w:rsid w:val="00103EC0"/>
    <w:rsid w:val="00104580"/>
    <w:rsid w:val="00104F4A"/>
    <w:rsid w:val="00105336"/>
    <w:rsid w:val="001058FD"/>
    <w:rsid w:val="00106064"/>
    <w:rsid w:val="001064D9"/>
    <w:rsid w:val="00106C75"/>
    <w:rsid w:val="001077F5"/>
    <w:rsid w:val="001079C3"/>
    <w:rsid w:val="00107F4A"/>
    <w:rsid w:val="00110488"/>
    <w:rsid w:val="001106E3"/>
    <w:rsid w:val="00110CD8"/>
    <w:rsid w:val="001117AF"/>
    <w:rsid w:val="00111B17"/>
    <w:rsid w:val="00111E93"/>
    <w:rsid w:val="00112B77"/>
    <w:rsid w:val="001131A6"/>
    <w:rsid w:val="001131B6"/>
    <w:rsid w:val="00113241"/>
    <w:rsid w:val="0011326B"/>
    <w:rsid w:val="001139A3"/>
    <w:rsid w:val="00113E83"/>
    <w:rsid w:val="00113F38"/>
    <w:rsid w:val="001140FF"/>
    <w:rsid w:val="00114D15"/>
    <w:rsid w:val="00114D87"/>
    <w:rsid w:val="0011500B"/>
    <w:rsid w:val="00115A7F"/>
    <w:rsid w:val="00116003"/>
    <w:rsid w:val="001160D3"/>
    <w:rsid w:val="001160F4"/>
    <w:rsid w:val="001161EE"/>
    <w:rsid w:val="0011647F"/>
    <w:rsid w:val="00116706"/>
    <w:rsid w:val="001169F2"/>
    <w:rsid w:val="00116AEC"/>
    <w:rsid w:val="00116C81"/>
    <w:rsid w:val="00116E68"/>
    <w:rsid w:val="001174CD"/>
    <w:rsid w:val="00117D20"/>
    <w:rsid w:val="00120287"/>
    <w:rsid w:val="00120ACF"/>
    <w:rsid w:val="00121057"/>
    <w:rsid w:val="00121388"/>
    <w:rsid w:val="00121BB7"/>
    <w:rsid w:val="00121D23"/>
    <w:rsid w:val="00121F07"/>
    <w:rsid w:val="001221B5"/>
    <w:rsid w:val="001231D3"/>
    <w:rsid w:val="00123985"/>
    <w:rsid w:val="0012402E"/>
    <w:rsid w:val="00124100"/>
    <w:rsid w:val="001247FC"/>
    <w:rsid w:val="001248F9"/>
    <w:rsid w:val="0012636C"/>
    <w:rsid w:val="00126441"/>
    <w:rsid w:val="0012644B"/>
    <w:rsid w:val="00126677"/>
    <w:rsid w:val="00126AD1"/>
    <w:rsid w:val="00126B08"/>
    <w:rsid w:val="00127471"/>
    <w:rsid w:val="00127605"/>
    <w:rsid w:val="00127C2A"/>
    <w:rsid w:val="001307E6"/>
    <w:rsid w:val="0013107F"/>
    <w:rsid w:val="00131479"/>
    <w:rsid w:val="00131876"/>
    <w:rsid w:val="00131B1C"/>
    <w:rsid w:val="00131C28"/>
    <w:rsid w:val="00131FFC"/>
    <w:rsid w:val="00132282"/>
    <w:rsid w:val="0013308D"/>
    <w:rsid w:val="001333DB"/>
    <w:rsid w:val="001335E6"/>
    <w:rsid w:val="00133BA5"/>
    <w:rsid w:val="0013445D"/>
    <w:rsid w:val="00134D7D"/>
    <w:rsid w:val="00134D90"/>
    <w:rsid w:val="001351FC"/>
    <w:rsid w:val="00135DCE"/>
    <w:rsid w:val="00135E5A"/>
    <w:rsid w:val="001361CD"/>
    <w:rsid w:val="00136276"/>
    <w:rsid w:val="00136718"/>
    <w:rsid w:val="0013696F"/>
    <w:rsid w:val="00136CAE"/>
    <w:rsid w:val="00136CF7"/>
    <w:rsid w:val="001370EB"/>
    <w:rsid w:val="00137114"/>
    <w:rsid w:val="0013713B"/>
    <w:rsid w:val="00137394"/>
    <w:rsid w:val="0013742C"/>
    <w:rsid w:val="001376D9"/>
    <w:rsid w:val="0013783E"/>
    <w:rsid w:val="001401DD"/>
    <w:rsid w:val="00140582"/>
    <w:rsid w:val="00140D82"/>
    <w:rsid w:val="00140DB0"/>
    <w:rsid w:val="0014131F"/>
    <w:rsid w:val="00141432"/>
    <w:rsid w:val="0014146B"/>
    <w:rsid w:val="001414ED"/>
    <w:rsid w:val="00141D99"/>
    <w:rsid w:val="001420A4"/>
    <w:rsid w:val="0014270E"/>
    <w:rsid w:val="0014297E"/>
    <w:rsid w:val="00142B0E"/>
    <w:rsid w:val="00142BDA"/>
    <w:rsid w:val="00142D52"/>
    <w:rsid w:val="00143333"/>
    <w:rsid w:val="00143341"/>
    <w:rsid w:val="00143828"/>
    <w:rsid w:val="001438F5"/>
    <w:rsid w:val="00144163"/>
    <w:rsid w:val="0014488A"/>
    <w:rsid w:val="00144C62"/>
    <w:rsid w:val="001452AA"/>
    <w:rsid w:val="00145BB4"/>
    <w:rsid w:val="00146371"/>
    <w:rsid w:val="001466FE"/>
    <w:rsid w:val="00146CE3"/>
    <w:rsid w:val="0014704B"/>
    <w:rsid w:val="00147068"/>
    <w:rsid w:val="00147464"/>
    <w:rsid w:val="00147714"/>
    <w:rsid w:val="001477E9"/>
    <w:rsid w:val="00147826"/>
    <w:rsid w:val="00147CFF"/>
    <w:rsid w:val="0015093D"/>
    <w:rsid w:val="00150C3A"/>
    <w:rsid w:val="00150D5E"/>
    <w:rsid w:val="001516CD"/>
    <w:rsid w:val="00151845"/>
    <w:rsid w:val="0015227F"/>
    <w:rsid w:val="00152537"/>
    <w:rsid w:val="0015289A"/>
    <w:rsid w:val="001529F6"/>
    <w:rsid w:val="00152B41"/>
    <w:rsid w:val="00153676"/>
    <w:rsid w:val="00153A25"/>
    <w:rsid w:val="00153D81"/>
    <w:rsid w:val="001541F3"/>
    <w:rsid w:val="001542D8"/>
    <w:rsid w:val="001548BD"/>
    <w:rsid w:val="00154F52"/>
    <w:rsid w:val="00155188"/>
    <w:rsid w:val="00156227"/>
    <w:rsid w:val="00156301"/>
    <w:rsid w:val="0015667E"/>
    <w:rsid w:val="00156DD3"/>
    <w:rsid w:val="001573F2"/>
    <w:rsid w:val="001573F6"/>
    <w:rsid w:val="0015798C"/>
    <w:rsid w:val="00157BC9"/>
    <w:rsid w:val="00157E83"/>
    <w:rsid w:val="001601F8"/>
    <w:rsid w:val="0016088D"/>
    <w:rsid w:val="001608D3"/>
    <w:rsid w:val="00160AD7"/>
    <w:rsid w:val="00160AD8"/>
    <w:rsid w:val="00160B1D"/>
    <w:rsid w:val="00160B6A"/>
    <w:rsid w:val="00161A74"/>
    <w:rsid w:val="0016205C"/>
    <w:rsid w:val="001622FC"/>
    <w:rsid w:val="00162410"/>
    <w:rsid w:val="00162570"/>
    <w:rsid w:val="00162A4F"/>
    <w:rsid w:val="00162CEF"/>
    <w:rsid w:val="0016344F"/>
    <w:rsid w:val="00163636"/>
    <w:rsid w:val="00163C6D"/>
    <w:rsid w:val="00164384"/>
    <w:rsid w:val="001644C4"/>
    <w:rsid w:val="00164BDC"/>
    <w:rsid w:val="00164E93"/>
    <w:rsid w:val="00164F73"/>
    <w:rsid w:val="00165081"/>
    <w:rsid w:val="001651ED"/>
    <w:rsid w:val="00165660"/>
    <w:rsid w:val="001658A5"/>
    <w:rsid w:val="00165F0A"/>
    <w:rsid w:val="001661A0"/>
    <w:rsid w:val="0016700F"/>
    <w:rsid w:val="0016766D"/>
    <w:rsid w:val="00170FA7"/>
    <w:rsid w:val="001711ED"/>
    <w:rsid w:val="00172049"/>
    <w:rsid w:val="00172275"/>
    <w:rsid w:val="00172A89"/>
    <w:rsid w:val="00172A95"/>
    <w:rsid w:val="00172B64"/>
    <w:rsid w:val="00172DE0"/>
    <w:rsid w:val="00172DE4"/>
    <w:rsid w:val="00173D88"/>
    <w:rsid w:val="00173E64"/>
    <w:rsid w:val="00174209"/>
    <w:rsid w:val="00174C0E"/>
    <w:rsid w:val="00174FA9"/>
    <w:rsid w:val="00175444"/>
    <w:rsid w:val="00175A79"/>
    <w:rsid w:val="00175FD7"/>
    <w:rsid w:val="00176AF0"/>
    <w:rsid w:val="0017794D"/>
    <w:rsid w:val="0018032A"/>
    <w:rsid w:val="0018062A"/>
    <w:rsid w:val="001808C2"/>
    <w:rsid w:val="00180F64"/>
    <w:rsid w:val="00181294"/>
    <w:rsid w:val="0018136C"/>
    <w:rsid w:val="00181D68"/>
    <w:rsid w:val="00181E40"/>
    <w:rsid w:val="00182189"/>
    <w:rsid w:val="00182431"/>
    <w:rsid w:val="001828BF"/>
    <w:rsid w:val="001828F1"/>
    <w:rsid w:val="00182BD3"/>
    <w:rsid w:val="00182D4D"/>
    <w:rsid w:val="00183868"/>
    <w:rsid w:val="0018389B"/>
    <w:rsid w:val="001839F8"/>
    <w:rsid w:val="00183A38"/>
    <w:rsid w:val="00183BA4"/>
    <w:rsid w:val="00183ED3"/>
    <w:rsid w:val="00184FB7"/>
    <w:rsid w:val="0018566D"/>
    <w:rsid w:val="00185ACC"/>
    <w:rsid w:val="00185DC5"/>
    <w:rsid w:val="00185E54"/>
    <w:rsid w:val="00186074"/>
    <w:rsid w:val="001864EF"/>
    <w:rsid w:val="00186E91"/>
    <w:rsid w:val="001872BD"/>
    <w:rsid w:val="00187A6C"/>
    <w:rsid w:val="00187C68"/>
    <w:rsid w:val="001901A5"/>
    <w:rsid w:val="00190B39"/>
    <w:rsid w:val="00190B8C"/>
    <w:rsid w:val="00190DF1"/>
    <w:rsid w:val="001917CF"/>
    <w:rsid w:val="0019180A"/>
    <w:rsid w:val="0019195C"/>
    <w:rsid w:val="00191B1F"/>
    <w:rsid w:val="001920A8"/>
    <w:rsid w:val="0019240D"/>
    <w:rsid w:val="00192BA4"/>
    <w:rsid w:val="00192BB9"/>
    <w:rsid w:val="00192DD7"/>
    <w:rsid w:val="001930E4"/>
    <w:rsid w:val="00193C37"/>
    <w:rsid w:val="00193CB1"/>
    <w:rsid w:val="0019435D"/>
    <w:rsid w:val="001945D0"/>
    <w:rsid w:val="00194B4C"/>
    <w:rsid w:val="00195059"/>
    <w:rsid w:val="00195FFC"/>
    <w:rsid w:val="0019665B"/>
    <w:rsid w:val="001969A4"/>
    <w:rsid w:val="00196AFE"/>
    <w:rsid w:val="00197859"/>
    <w:rsid w:val="00197BDC"/>
    <w:rsid w:val="00197D2A"/>
    <w:rsid w:val="001A014C"/>
    <w:rsid w:val="001A0AB4"/>
    <w:rsid w:val="001A0F54"/>
    <w:rsid w:val="001A10EB"/>
    <w:rsid w:val="001A14EA"/>
    <w:rsid w:val="001A1C8E"/>
    <w:rsid w:val="001A1CED"/>
    <w:rsid w:val="001A1E8D"/>
    <w:rsid w:val="001A1F1B"/>
    <w:rsid w:val="001A2093"/>
    <w:rsid w:val="001A2646"/>
    <w:rsid w:val="001A2D6E"/>
    <w:rsid w:val="001A2FB8"/>
    <w:rsid w:val="001A3600"/>
    <w:rsid w:val="001A36B4"/>
    <w:rsid w:val="001A3B1F"/>
    <w:rsid w:val="001A49C8"/>
    <w:rsid w:val="001A4CB4"/>
    <w:rsid w:val="001A5330"/>
    <w:rsid w:val="001A5DE1"/>
    <w:rsid w:val="001A5E9F"/>
    <w:rsid w:val="001A6066"/>
    <w:rsid w:val="001A69DA"/>
    <w:rsid w:val="001A74E7"/>
    <w:rsid w:val="001A7A7F"/>
    <w:rsid w:val="001A7ACE"/>
    <w:rsid w:val="001A7E69"/>
    <w:rsid w:val="001B04F3"/>
    <w:rsid w:val="001B0C35"/>
    <w:rsid w:val="001B0DF4"/>
    <w:rsid w:val="001B1541"/>
    <w:rsid w:val="001B1745"/>
    <w:rsid w:val="001B1D08"/>
    <w:rsid w:val="001B3034"/>
    <w:rsid w:val="001B3940"/>
    <w:rsid w:val="001B53EC"/>
    <w:rsid w:val="001B58CF"/>
    <w:rsid w:val="001B5B10"/>
    <w:rsid w:val="001B5D7B"/>
    <w:rsid w:val="001B5E54"/>
    <w:rsid w:val="001B5ED4"/>
    <w:rsid w:val="001B5F67"/>
    <w:rsid w:val="001B6206"/>
    <w:rsid w:val="001B690C"/>
    <w:rsid w:val="001B77CC"/>
    <w:rsid w:val="001B7FF0"/>
    <w:rsid w:val="001C09F3"/>
    <w:rsid w:val="001C0E79"/>
    <w:rsid w:val="001C1E7B"/>
    <w:rsid w:val="001C2AFE"/>
    <w:rsid w:val="001C301F"/>
    <w:rsid w:val="001C30CC"/>
    <w:rsid w:val="001C36E3"/>
    <w:rsid w:val="001C3AD2"/>
    <w:rsid w:val="001C3BC7"/>
    <w:rsid w:val="001C3D06"/>
    <w:rsid w:val="001C43BC"/>
    <w:rsid w:val="001C4771"/>
    <w:rsid w:val="001C4937"/>
    <w:rsid w:val="001C4BC7"/>
    <w:rsid w:val="001C4DCF"/>
    <w:rsid w:val="001C567F"/>
    <w:rsid w:val="001C5D69"/>
    <w:rsid w:val="001C60D5"/>
    <w:rsid w:val="001C613A"/>
    <w:rsid w:val="001C6779"/>
    <w:rsid w:val="001C68B5"/>
    <w:rsid w:val="001C6AA5"/>
    <w:rsid w:val="001C6ADD"/>
    <w:rsid w:val="001C7178"/>
    <w:rsid w:val="001C74D3"/>
    <w:rsid w:val="001C7A9F"/>
    <w:rsid w:val="001C7E9B"/>
    <w:rsid w:val="001D097C"/>
    <w:rsid w:val="001D10FD"/>
    <w:rsid w:val="001D11F3"/>
    <w:rsid w:val="001D12C9"/>
    <w:rsid w:val="001D15A4"/>
    <w:rsid w:val="001D15AE"/>
    <w:rsid w:val="001D15DB"/>
    <w:rsid w:val="001D1620"/>
    <w:rsid w:val="001D1C30"/>
    <w:rsid w:val="001D1E0D"/>
    <w:rsid w:val="001D206C"/>
    <w:rsid w:val="001D2316"/>
    <w:rsid w:val="001D2B02"/>
    <w:rsid w:val="001D35CF"/>
    <w:rsid w:val="001D3F00"/>
    <w:rsid w:val="001D44BE"/>
    <w:rsid w:val="001D491D"/>
    <w:rsid w:val="001D52AC"/>
    <w:rsid w:val="001D62C6"/>
    <w:rsid w:val="001D634A"/>
    <w:rsid w:val="001D6400"/>
    <w:rsid w:val="001D6CA3"/>
    <w:rsid w:val="001D6FF7"/>
    <w:rsid w:val="001D7624"/>
    <w:rsid w:val="001D7DB9"/>
    <w:rsid w:val="001E000A"/>
    <w:rsid w:val="001E0161"/>
    <w:rsid w:val="001E01E4"/>
    <w:rsid w:val="001E076B"/>
    <w:rsid w:val="001E0FC2"/>
    <w:rsid w:val="001E1ECD"/>
    <w:rsid w:val="001E2761"/>
    <w:rsid w:val="001E2C23"/>
    <w:rsid w:val="001E2CF6"/>
    <w:rsid w:val="001E33F7"/>
    <w:rsid w:val="001E3B6D"/>
    <w:rsid w:val="001E3C64"/>
    <w:rsid w:val="001E4600"/>
    <w:rsid w:val="001E488C"/>
    <w:rsid w:val="001E53DF"/>
    <w:rsid w:val="001E58EA"/>
    <w:rsid w:val="001E5A1A"/>
    <w:rsid w:val="001E5A32"/>
    <w:rsid w:val="001E6576"/>
    <w:rsid w:val="001E67D7"/>
    <w:rsid w:val="001E7550"/>
    <w:rsid w:val="001E7C06"/>
    <w:rsid w:val="001F0152"/>
    <w:rsid w:val="001F01F8"/>
    <w:rsid w:val="001F0284"/>
    <w:rsid w:val="001F0A77"/>
    <w:rsid w:val="001F11EB"/>
    <w:rsid w:val="001F168D"/>
    <w:rsid w:val="001F1A2C"/>
    <w:rsid w:val="001F1C9F"/>
    <w:rsid w:val="001F2050"/>
    <w:rsid w:val="001F2119"/>
    <w:rsid w:val="001F2227"/>
    <w:rsid w:val="001F2E4F"/>
    <w:rsid w:val="001F323E"/>
    <w:rsid w:val="001F4F27"/>
    <w:rsid w:val="001F5708"/>
    <w:rsid w:val="001F5713"/>
    <w:rsid w:val="001F5C29"/>
    <w:rsid w:val="001F5C87"/>
    <w:rsid w:val="001F6E3E"/>
    <w:rsid w:val="001F764B"/>
    <w:rsid w:val="001F7894"/>
    <w:rsid w:val="002003AF"/>
    <w:rsid w:val="00200448"/>
    <w:rsid w:val="00200D75"/>
    <w:rsid w:val="0020117E"/>
    <w:rsid w:val="002012F2"/>
    <w:rsid w:val="002013E3"/>
    <w:rsid w:val="00201BBC"/>
    <w:rsid w:val="00201E4B"/>
    <w:rsid w:val="00202157"/>
    <w:rsid w:val="0020240D"/>
    <w:rsid w:val="0020281C"/>
    <w:rsid w:val="00202971"/>
    <w:rsid w:val="002029AE"/>
    <w:rsid w:val="00202B13"/>
    <w:rsid w:val="00202BFD"/>
    <w:rsid w:val="002031FC"/>
    <w:rsid w:val="0020365F"/>
    <w:rsid w:val="00203AEB"/>
    <w:rsid w:val="00203FFE"/>
    <w:rsid w:val="00204417"/>
    <w:rsid w:val="00204A10"/>
    <w:rsid w:val="00204D64"/>
    <w:rsid w:val="00204F7D"/>
    <w:rsid w:val="00205068"/>
    <w:rsid w:val="0020521B"/>
    <w:rsid w:val="002056C9"/>
    <w:rsid w:val="002059E6"/>
    <w:rsid w:val="00205F5A"/>
    <w:rsid w:val="00205F5C"/>
    <w:rsid w:val="00206190"/>
    <w:rsid w:val="00207BA5"/>
    <w:rsid w:val="00207DBA"/>
    <w:rsid w:val="00207FD4"/>
    <w:rsid w:val="00210488"/>
    <w:rsid w:val="002105F8"/>
    <w:rsid w:val="00210F1C"/>
    <w:rsid w:val="002114AF"/>
    <w:rsid w:val="0021254B"/>
    <w:rsid w:val="00213420"/>
    <w:rsid w:val="002138F8"/>
    <w:rsid w:val="00214026"/>
    <w:rsid w:val="00214D1F"/>
    <w:rsid w:val="00214F5D"/>
    <w:rsid w:val="002154BA"/>
    <w:rsid w:val="0021586B"/>
    <w:rsid w:val="00215C32"/>
    <w:rsid w:val="00216125"/>
    <w:rsid w:val="0021681E"/>
    <w:rsid w:val="0021684A"/>
    <w:rsid w:val="00216972"/>
    <w:rsid w:val="00216EF2"/>
    <w:rsid w:val="002170B0"/>
    <w:rsid w:val="002178AB"/>
    <w:rsid w:val="00217FC6"/>
    <w:rsid w:val="00220546"/>
    <w:rsid w:val="002205F5"/>
    <w:rsid w:val="00220741"/>
    <w:rsid w:val="00220F70"/>
    <w:rsid w:val="00221CD4"/>
    <w:rsid w:val="00222A58"/>
    <w:rsid w:val="002230F4"/>
    <w:rsid w:val="00223597"/>
    <w:rsid w:val="002235ED"/>
    <w:rsid w:val="00223AAA"/>
    <w:rsid w:val="00224B93"/>
    <w:rsid w:val="00225DC8"/>
    <w:rsid w:val="00225EF7"/>
    <w:rsid w:val="002262D7"/>
    <w:rsid w:val="002263AD"/>
    <w:rsid w:val="0022657F"/>
    <w:rsid w:val="00226869"/>
    <w:rsid w:val="00226CE5"/>
    <w:rsid w:val="00226E19"/>
    <w:rsid w:val="00227721"/>
    <w:rsid w:val="00227CE3"/>
    <w:rsid w:val="00227D90"/>
    <w:rsid w:val="00230F80"/>
    <w:rsid w:val="002315D1"/>
    <w:rsid w:val="00231AC8"/>
    <w:rsid w:val="002321E9"/>
    <w:rsid w:val="00232520"/>
    <w:rsid w:val="00232CFC"/>
    <w:rsid w:val="00233085"/>
    <w:rsid w:val="0023315C"/>
    <w:rsid w:val="00233341"/>
    <w:rsid w:val="002339A2"/>
    <w:rsid w:val="00233A78"/>
    <w:rsid w:val="00234531"/>
    <w:rsid w:val="00234BCF"/>
    <w:rsid w:val="00235196"/>
    <w:rsid w:val="00236BEA"/>
    <w:rsid w:val="00236FD1"/>
    <w:rsid w:val="00237833"/>
    <w:rsid w:val="002378F7"/>
    <w:rsid w:val="00240317"/>
    <w:rsid w:val="00240427"/>
    <w:rsid w:val="00240D6C"/>
    <w:rsid w:val="00241166"/>
    <w:rsid w:val="00241544"/>
    <w:rsid w:val="00241684"/>
    <w:rsid w:val="00241708"/>
    <w:rsid w:val="00241811"/>
    <w:rsid w:val="0024193E"/>
    <w:rsid w:val="00241BCF"/>
    <w:rsid w:val="00241E91"/>
    <w:rsid w:val="00242C25"/>
    <w:rsid w:val="00242E62"/>
    <w:rsid w:val="00243640"/>
    <w:rsid w:val="00243954"/>
    <w:rsid w:val="00244E21"/>
    <w:rsid w:val="00245743"/>
    <w:rsid w:val="002459BC"/>
    <w:rsid w:val="00246352"/>
    <w:rsid w:val="002465FB"/>
    <w:rsid w:val="00246604"/>
    <w:rsid w:val="002469F3"/>
    <w:rsid w:val="00246B8D"/>
    <w:rsid w:val="00246D0A"/>
    <w:rsid w:val="00247813"/>
    <w:rsid w:val="00247FFE"/>
    <w:rsid w:val="00250641"/>
    <w:rsid w:val="00250924"/>
    <w:rsid w:val="00250FAF"/>
    <w:rsid w:val="002516CF"/>
    <w:rsid w:val="00251B51"/>
    <w:rsid w:val="00251C49"/>
    <w:rsid w:val="002524E0"/>
    <w:rsid w:val="002527EE"/>
    <w:rsid w:val="002527FE"/>
    <w:rsid w:val="00252809"/>
    <w:rsid w:val="00252CCC"/>
    <w:rsid w:val="002533C4"/>
    <w:rsid w:val="002533E2"/>
    <w:rsid w:val="00253FF3"/>
    <w:rsid w:val="0025417D"/>
    <w:rsid w:val="0025463C"/>
    <w:rsid w:val="00254652"/>
    <w:rsid w:val="00255043"/>
    <w:rsid w:val="00255421"/>
    <w:rsid w:val="002565B9"/>
    <w:rsid w:val="00256666"/>
    <w:rsid w:val="00256D74"/>
    <w:rsid w:val="00256DF3"/>
    <w:rsid w:val="00256E3F"/>
    <w:rsid w:val="00256E89"/>
    <w:rsid w:val="00257540"/>
    <w:rsid w:val="00257A5A"/>
    <w:rsid w:val="00257B79"/>
    <w:rsid w:val="00257DCC"/>
    <w:rsid w:val="00257E7E"/>
    <w:rsid w:val="00257E89"/>
    <w:rsid w:val="0026044B"/>
    <w:rsid w:val="00260503"/>
    <w:rsid w:val="00260811"/>
    <w:rsid w:val="00260C11"/>
    <w:rsid w:val="002612AA"/>
    <w:rsid w:val="00261316"/>
    <w:rsid w:val="002613DE"/>
    <w:rsid w:val="00261405"/>
    <w:rsid w:val="002614DD"/>
    <w:rsid w:val="002617D5"/>
    <w:rsid w:val="00261829"/>
    <w:rsid w:val="00262034"/>
    <w:rsid w:val="00262D1E"/>
    <w:rsid w:val="0026313F"/>
    <w:rsid w:val="00263213"/>
    <w:rsid w:val="002636AD"/>
    <w:rsid w:val="00264152"/>
    <w:rsid w:val="0026432B"/>
    <w:rsid w:val="00264B7A"/>
    <w:rsid w:val="0026520E"/>
    <w:rsid w:val="00265334"/>
    <w:rsid w:val="00265392"/>
    <w:rsid w:val="00265488"/>
    <w:rsid w:val="0026598C"/>
    <w:rsid w:val="00265B18"/>
    <w:rsid w:val="00265EDB"/>
    <w:rsid w:val="0026619B"/>
    <w:rsid w:val="0026669E"/>
    <w:rsid w:val="00267573"/>
    <w:rsid w:val="00267853"/>
    <w:rsid w:val="00267AA4"/>
    <w:rsid w:val="00267C28"/>
    <w:rsid w:val="0027001E"/>
    <w:rsid w:val="00270525"/>
    <w:rsid w:val="0027182F"/>
    <w:rsid w:val="002720F2"/>
    <w:rsid w:val="00272300"/>
    <w:rsid w:val="0027296C"/>
    <w:rsid w:val="00273992"/>
    <w:rsid w:val="00273AC5"/>
    <w:rsid w:val="00273E50"/>
    <w:rsid w:val="00273F26"/>
    <w:rsid w:val="00274BD0"/>
    <w:rsid w:val="00274E43"/>
    <w:rsid w:val="00274E46"/>
    <w:rsid w:val="00275142"/>
    <w:rsid w:val="00275226"/>
    <w:rsid w:val="00275DAE"/>
    <w:rsid w:val="00275F35"/>
    <w:rsid w:val="00275F7E"/>
    <w:rsid w:val="00276377"/>
    <w:rsid w:val="0027738B"/>
    <w:rsid w:val="00277731"/>
    <w:rsid w:val="002811C8"/>
    <w:rsid w:val="002816B7"/>
    <w:rsid w:val="002818B5"/>
    <w:rsid w:val="00281938"/>
    <w:rsid w:val="00281B49"/>
    <w:rsid w:val="00281C10"/>
    <w:rsid w:val="00281C24"/>
    <w:rsid w:val="00282D2A"/>
    <w:rsid w:val="00283731"/>
    <w:rsid w:val="0028377E"/>
    <w:rsid w:val="00284243"/>
    <w:rsid w:val="00284C87"/>
    <w:rsid w:val="00284CAA"/>
    <w:rsid w:val="00284CEE"/>
    <w:rsid w:val="0028583C"/>
    <w:rsid w:val="00286051"/>
    <w:rsid w:val="00286515"/>
    <w:rsid w:val="002866FD"/>
    <w:rsid w:val="00286770"/>
    <w:rsid w:val="00286DFB"/>
    <w:rsid w:val="00286E9C"/>
    <w:rsid w:val="002873A3"/>
    <w:rsid w:val="0028763A"/>
    <w:rsid w:val="0029014D"/>
    <w:rsid w:val="00290723"/>
    <w:rsid w:val="00290C40"/>
    <w:rsid w:val="00291085"/>
    <w:rsid w:val="00291642"/>
    <w:rsid w:val="0029207A"/>
    <w:rsid w:val="00292233"/>
    <w:rsid w:val="002932F9"/>
    <w:rsid w:val="00293459"/>
    <w:rsid w:val="00293485"/>
    <w:rsid w:val="00293BE2"/>
    <w:rsid w:val="002941C8"/>
    <w:rsid w:val="002947A6"/>
    <w:rsid w:val="00294EC3"/>
    <w:rsid w:val="00295368"/>
    <w:rsid w:val="002954B6"/>
    <w:rsid w:val="00295D9D"/>
    <w:rsid w:val="00295EFD"/>
    <w:rsid w:val="002965A7"/>
    <w:rsid w:val="00297305"/>
    <w:rsid w:val="00297670"/>
    <w:rsid w:val="00297B56"/>
    <w:rsid w:val="00297BA3"/>
    <w:rsid w:val="00297E57"/>
    <w:rsid w:val="002A05EA"/>
    <w:rsid w:val="002A08DC"/>
    <w:rsid w:val="002A0CD3"/>
    <w:rsid w:val="002A1569"/>
    <w:rsid w:val="002A203C"/>
    <w:rsid w:val="002A23BC"/>
    <w:rsid w:val="002A2ABF"/>
    <w:rsid w:val="002A2E2F"/>
    <w:rsid w:val="002A3A99"/>
    <w:rsid w:val="002A3C1C"/>
    <w:rsid w:val="002A41CC"/>
    <w:rsid w:val="002A42A1"/>
    <w:rsid w:val="002A4402"/>
    <w:rsid w:val="002A4BC5"/>
    <w:rsid w:val="002A4BDC"/>
    <w:rsid w:val="002A4E07"/>
    <w:rsid w:val="002A5799"/>
    <w:rsid w:val="002A6362"/>
    <w:rsid w:val="002A664F"/>
    <w:rsid w:val="002A6A53"/>
    <w:rsid w:val="002A6A65"/>
    <w:rsid w:val="002A6E0E"/>
    <w:rsid w:val="002A7912"/>
    <w:rsid w:val="002A7BCB"/>
    <w:rsid w:val="002A7CD6"/>
    <w:rsid w:val="002B0049"/>
    <w:rsid w:val="002B068E"/>
    <w:rsid w:val="002B06EF"/>
    <w:rsid w:val="002B090F"/>
    <w:rsid w:val="002B0A63"/>
    <w:rsid w:val="002B0D20"/>
    <w:rsid w:val="002B0FB3"/>
    <w:rsid w:val="002B175A"/>
    <w:rsid w:val="002B23E1"/>
    <w:rsid w:val="002B2C52"/>
    <w:rsid w:val="002B2C59"/>
    <w:rsid w:val="002B2DBE"/>
    <w:rsid w:val="002B3A32"/>
    <w:rsid w:val="002B3A8A"/>
    <w:rsid w:val="002B3AF2"/>
    <w:rsid w:val="002B3EC6"/>
    <w:rsid w:val="002B4025"/>
    <w:rsid w:val="002B42F4"/>
    <w:rsid w:val="002B630E"/>
    <w:rsid w:val="002B66EE"/>
    <w:rsid w:val="002B670B"/>
    <w:rsid w:val="002B6A52"/>
    <w:rsid w:val="002B6EC1"/>
    <w:rsid w:val="002B7189"/>
    <w:rsid w:val="002B72E1"/>
    <w:rsid w:val="002B73B5"/>
    <w:rsid w:val="002B76FE"/>
    <w:rsid w:val="002B7789"/>
    <w:rsid w:val="002B7826"/>
    <w:rsid w:val="002B7F04"/>
    <w:rsid w:val="002C05F1"/>
    <w:rsid w:val="002C063C"/>
    <w:rsid w:val="002C0716"/>
    <w:rsid w:val="002C0C9F"/>
    <w:rsid w:val="002C0CA6"/>
    <w:rsid w:val="002C0EFE"/>
    <w:rsid w:val="002C0F1C"/>
    <w:rsid w:val="002C1268"/>
    <w:rsid w:val="002C1D25"/>
    <w:rsid w:val="002C21E5"/>
    <w:rsid w:val="002C246E"/>
    <w:rsid w:val="002C2735"/>
    <w:rsid w:val="002C305A"/>
    <w:rsid w:val="002C3251"/>
    <w:rsid w:val="002C40AD"/>
    <w:rsid w:val="002C4348"/>
    <w:rsid w:val="002C460E"/>
    <w:rsid w:val="002C4CC5"/>
    <w:rsid w:val="002C4D3F"/>
    <w:rsid w:val="002C4DB5"/>
    <w:rsid w:val="002C4E98"/>
    <w:rsid w:val="002C4EE7"/>
    <w:rsid w:val="002C5778"/>
    <w:rsid w:val="002C5955"/>
    <w:rsid w:val="002C672D"/>
    <w:rsid w:val="002C6EAC"/>
    <w:rsid w:val="002C70D4"/>
    <w:rsid w:val="002C7A4E"/>
    <w:rsid w:val="002C7AB7"/>
    <w:rsid w:val="002D028C"/>
    <w:rsid w:val="002D0526"/>
    <w:rsid w:val="002D0F24"/>
    <w:rsid w:val="002D1741"/>
    <w:rsid w:val="002D2469"/>
    <w:rsid w:val="002D28FD"/>
    <w:rsid w:val="002D2C86"/>
    <w:rsid w:val="002D3287"/>
    <w:rsid w:val="002D3455"/>
    <w:rsid w:val="002D38E2"/>
    <w:rsid w:val="002D433D"/>
    <w:rsid w:val="002D47FC"/>
    <w:rsid w:val="002D4918"/>
    <w:rsid w:val="002D4AA5"/>
    <w:rsid w:val="002D4DB5"/>
    <w:rsid w:val="002D53C1"/>
    <w:rsid w:val="002D53E5"/>
    <w:rsid w:val="002D5ACF"/>
    <w:rsid w:val="002D664F"/>
    <w:rsid w:val="002D6785"/>
    <w:rsid w:val="002D693F"/>
    <w:rsid w:val="002D6A2C"/>
    <w:rsid w:val="002D6AF6"/>
    <w:rsid w:val="002D73DD"/>
    <w:rsid w:val="002D77E0"/>
    <w:rsid w:val="002D79B0"/>
    <w:rsid w:val="002D7F50"/>
    <w:rsid w:val="002E09C2"/>
    <w:rsid w:val="002E0A9B"/>
    <w:rsid w:val="002E11B5"/>
    <w:rsid w:val="002E1872"/>
    <w:rsid w:val="002E29A7"/>
    <w:rsid w:val="002E3E4E"/>
    <w:rsid w:val="002E446A"/>
    <w:rsid w:val="002E45CC"/>
    <w:rsid w:val="002E46B5"/>
    <w:rsid w:val="002E4757"/>
    <w:rsid w:val="002E47A0"/>
    <w:rsid w:val="002E4B46"/>
    <w:rsid w:val="002E4D31"/>
    <w:rsid w:val="002E4E8A"/>
    <w:rsid w:val="002E4FD8"/>
    <w:rsid w:val="002E5619"/>
    <w:rsid w:val="002E5642"/>
    <w:rsid w:val="002E57A2"/>
    <w:rsid w:val="002E656B"/>
    <w:rsid w:val="002E6E8B"/>
    <w:rsid w:val="002E700E"/>
    <w:rsid w:val="002E7033"/>
    <w:rsid w:val="002E70CA"/>
    <w:rsid w:val="002E7417"/>
    <w:rsid w:val="002E79FC"/>
    <w:rsid w:val="002E7FDF"/>
    <w:rsid w:val="002F001A"/>
    <w:rsid w:val="002F020A"/>
    <w:rsid w:val="002F0BA8"/>
    <w:rsid w:val="002F1871"/>
    <w:rsid w:val="002F1BAD"/>
    <w:rsid w:val="002F1FC5"/>
    <w:rsid w:val="002F2FD8"/>
    <w:rsid w:val="002F31B5"/>
    <w:rsid w:val="002F3370"/>
    <w:rsid w:val="002F3551"/>
    <w:rsid w:val="002F3C72"/>
    <w:rsid w:val="002F411E"/>
    <w:rsid w:val="002F4565"/>
    <w:rsid w:val="002F47A0"/>
    <w:rsid w:val="002F4D4F"/>
    <w:rsid w:val="002F4DD8"/>
    <w:rsid w:val="002F5597"/>
    <w:rsid w:val="002F5F9C"/>
    <w:rsid w:val="002F6426"/>
    <w:rsid w:val="002F6448"/>
    <w:rsid w:val="002F66C4"/>
    <w:rsid w:val="002F671F"/>
    <w:rsid w:val="002F6B5C"/>
    <w:rsid w:val="002F6D7C"/>
    <w:rsid w:val="002F6DAB"/>
    <w:rsid w:val="002F6E64"/>
    <w:rsid w:val="002F6F13"/>
    <w:rsid w:val="002F77D0"/>
    <w:rsid w:val="002F7C0A"/>
    <w:rsid w:val="002F7F61"/>
    <w:rsid w:val="002F7FF2"/>
    <w:rsid w:val="00300147"/>
    <w:rsid w:val="003004F4"/>
    <w:rsid w:val="00300A1A"/>
    <w:rsid w:val="00301036"/>
    <w:rsid w:val="0030112B"/>
    <w:rsid w:val="0030115E"/>
    <w:rsid w:val="003012AC"/>
    <w:rsid w:val="00301989"/>
    <w:rsid w:val="003025BD"/>
    <w:rsid w:val="003026A3"/>
    <w:rsid w:val="0030271C"/>
    <w:rsid w:val="00302748"/>
    <w:rsid w:val="00302CAF"/>
    <w:rsid w:val="00302D30"/>
    <w:rsid w:val="003032A7"/>
    <w:rsid w:val="003033E5"/>
    <w:rsid w:val="00304141"/>
    <w:rsid w:val="003047EC"/>
    <w:rsid w:val="00304899"/>
    <w:rsid w:val="00304A3F"/>
    <w:rsid w:val="00304B31"/>
    <w:rsid w:val="00304C17"/>
    <w:rsid w:val="00305176"/>
    <w:rsid w:val="0030529E"/>
    <w:rsid w:val="00305411"/>
    <w:rsid w:val="00305C74"/>
    <w:rsid w:val="003062A4"/>
    <w:rsid w:val="00306715"/>
    <w:rsid w:val="00306967"/>
    <w:rsid w:val="00306BC8"/>
    <w:rsid w:val="00306EA7"/>
    <w:rsid w:val="003075ED"/>
    <w:rsid w:val="003076D7"/>
    <w:rsid w:val="003107B1"/>
    <w:rsid w:val="0031081F"/>
    <w:rsid w:val="003112FF"/>
    <w:rsid w:val="003114AA"/>
    <w:rsid w:val="003125D5"/>
    <w:rsid w:val="00312EF3"/>
    <w:rsid w:val="0031308C"/>
    <w:rsid w:val="0031354B"/>
    <w:rsid w:val="003136C6"/>
    <w:rsid w:val="0031382E"/>
    <w:rsid w:val="00313831"/>
    <w:rsid w:val="00313B33"/>
    <w:rsid w:val="00313ED1"/>
    <w:rsid w:val="00314314"/>
    <w:rsid w:val="003151A1"/>
    <w:rsid w:val="0031563B"/>
    <w:rsid w:val="00315687"/>
    <w:rsid w:val="00315864"/>
    <w:rsid w:val="00315AD3"/>
    <w:rsid w:val="00315E0A"/>
    <w:rsid w:val="00315F28"/>
    <w:rsid w:val="00316A30"/>
    <w:rsid w:val="00316B8F"/>
    <w:rsid w:val="00316DFD"/>
    <w:rsid w:val="00316E5D"/>
    <w:rsid w:val="003170A0"/>
    <w:rsid w:val="0031714B"/>
    <w:rsid w:val="0031744D"/>
    <w:rsid w:val="003176A3"/>
    <w:rsid w:val="003207EB"/>
    <w:rsid w:val="003210F4"/>
    <w:rsid w:val="003213A8"/>
    <w:rsid w:val="0032181E"/>
    <w:rsid w:val="0032198E"/>
    <w:rsid w:val="00321A89"/>
    <w:rsid w:val="00321A95"/>
    <w:rsid w:val="00321E7A"/>
    <w:rsid w:val="00321F2B"/>
    <w:rsid w:val="003226E2"/>
    <w:rsid w:val="003226F6"/>
    <w:rsid w:val="00322963"/>
    <w:rsid w:val="00322DAA"/>
    <w:rsid w:val="00323015"/>
    <w:rsid w:val="0032314C"/>
    <w:rsid w:val="0032385A"/>
    <w:rsid w:val="00323A58"/>
    <w:rsid w:val="00323E2A"/>
    <w:rsid w:val="0032405F"/>
    <w:rsid w:val="00324065"/>
    <w:rsid w:val="00324309"/>
    <w:rsid w:val="00324AB5"/>
    <w:rsid w:val="00324E5A"/>
    <w:rsid w:val="00324F83"/>
    <w:rsid w:val="00325D35"/>
    <w:rsid w:val="00325FFF"/>
    <w:rsid w:val="00326441"/>
    <w:rsid w:val="00326A4B"/>
    <w:rsid w:val="00326B2C"/>
    <w:rsid w:val="00326F20"/>
    <w:rsid w:val="00327069"/>
    <w:rsid w:val="003279DF"/>
    <w:rsid w:val="00327DE4"/>
    <w:rsid w:val="00330110"/>
    <w:rsid w:val="00331216"/>
    <w:rsid w:val="0033198A"/>
    <w:rsid w:val="00331DC9"/>
    <w:rsid w:val="003320E6"/>
    <w:rsid w:val="003323F6"/>
    <w:rsid w:val="0033264D"/>
    <w:rsid w:val="00332977"/>
    <w:rsid w:val="00332996"/>
    <w:rsid w:val="0033304A"/>
    <w:rsid w:val="003337CF"/>
    <w:rsid w:val="00333CB6"/>
    <w:rsid w:val="003340E7"/>
    <w:rsid w:val="003341C8"/>
    <w:rsid w:val="003349F1"/>
    <w:rsid w:val="00335434"/>
    <w:rsid w:val="00336074"/>
    <w:rsid w:val="0033690C"/>
    <w:rsid w:val="003369F7"/>
    <w:rsid w:val="00336E24"/>
    <w:rsid w:val="00337464"/>
    <w:rsid w:val="003375D7"/>
    <w:rsid w:val="00337A71"/>
    <w:rsid w:val="00340064"/>
    <w:rsid w:val="0034017B"/>
    <w:rsid w:val="00340313"/>
    <w:rsid w:val="00340CF4"/>
    <w:rsid w:val="00340FA5"/>
    <w:rsid w:val="00341430"/>
    <w:rsid w:val="00341560"/>
    <w:rsid w:val="00341A73"/>
    <w:rsid w:val="00342258"/>
    <w:rsid w:val="0034225A"/>
    <w:rsid w:val="00342880"/>
    <w:rsid w:val="003428A9"/>
    <w:rsid w:val="00342BA2"/>
    <w:rsid w:val="00342DBD"/>
    <w:rsid w:val="003438E9"/>
    <w:rsid w:val="00343AEA"/>
    <w:rsid w:val="003440FA"/>
    <w:rsid w:val="00344664"/>
    <w:rsid w:val="00344F53"/>
    <w:rsid w:val="00345200"/>
    <w:rsid w:val="003454A7"/>
    <w:rsid w:val="003459E6"/>
    <w:rsid w:val="00345A2D"/>
    <w:rsid w:val="00345A42"/>
    <w:rsid w:val="00345CC2"/>
    <w:rsid w:val="00346142"/>
    <w:rsid w:val="00346930"/>
    <w:rsid w:val="0034732F"/>
    <w:rsid w:val="00347384"/>
    <w:rsid w:val="003474F8"/>
    <w:rsid w:val="003478FF"/>
    <w:rsid w:val="00350137"/>
    <w:rsid w:val="0035015A"/>
    <w:rsid w:val="00350266"/>
    <w:rsid w:val="00350429"/>
    <w:rsid w:val="00350C43"/>
    <w:rsid w:val="00350C93"/>
    <w:rsid w:val="00350DC4"/>
    <w:rsid w:val="003522F3"/>
    <w:rsid w:val="00352384"/>
    <w:rsid w:val="0035256D"/>
    <w:rsid w:val="00352A9F"/>
    <w:rsid w:val="00352B1D"/>
    <w:rsid w:val="00352BD6"/>
    <w:rsid w:val="00352CEF"/>
    <w:rsid w:val="00352D14"/>
    <w:rsid w:val="00353126"/>
    <w:rsid w:val="00353381"/>
    <w:rsid w:val="00353427"/>
    <w:rsid w:val="003534C4"/>
    <w:rsid w:val="00353E75"/>
    <w:rsid w:val="00354613"/>
    <w:rsid w:val="00354ADD"/>
    <w:rsid w:val="00354E26"/>
    <w:rsid w:val="003550DF"/>
    <w:rsid w:val="00355A2E"/>
    <w:rsid w:val="00355D0A"/>
    <w:rsid w:val="003561AD"/>
    <w:rsid w:val="0035634E"/>
    <w:rsid w:val="00356495"/>
    <w:rsid w:val="00356C78"/>
    <w:rsid w:val="003572F8"/>
    <w:rsid w:val="003573D5"/>
    <w:rsid w:val="00357800"/>
    <w:rsid w:val="0036017D"/>
    <w:rsid w:val="0036062F"/>
    <w:rsid w:val="00360A49"/>
    <w:rsid w:val="00360B30"/>
    <w:rsid w:val="00361193"/>
    <w:rsid w:val="0036149A"/>
    <w:rsid w:val="0036260C"/>
    <w:rsid w:val="00362D52"/>
    <w:rsid w:val="00363572"/>
    <w:rsid w:val="00363939"/>
    <w:rsid w:val="00363ADE"/>
    <w:rsid w:val="00363B26"/>
    <w:rsid w:val="00363FDA"/>
    <w:rsid w:val="0036414E"/>
    <w:rsid w:val="0036440E"/>
    <w:rsid w:val="00364D61"/>
    <w:rsid w:val="00364E43"/>
    <w:rsid w:val="00364F15"/>
    <w:rsid w:val="003654ED"/>
    <w:rsid w:val="00365808"/>
    <w:rsid w:val="00366234"/>
    <w:rsid w:val="0036635B"/>
    <w:rsid w:val="00366740"/>
    <w:rsid w:val="00366BD9"/>
    <w:rsid w:val="00367393"/>
    <w:rsid w:val="003673F5"/>
    <w:rsid w:val="00367BAF"/>
    <w:rsid w:val="003700E3"/>
    <w:rsid w:val="003701F6"/>
    <w:rsid w:val="0037038B"/>
    <w:rsid w:val="00370E29"/>
    <w:rsid w:val="0037139E"/>
    <w:rsid w:val="00371485"/>
    <w:rsid w:val="00371BC1"/>
    <w:rsid w:val="00371CB2"/>
    <w:rsid w:val="00371D14"/>
    <w:rsid w:val="00372283"/>
    <w:rsid w:val="003724E6"/>
    <w:rsid w:val="003727D3"/>
    <w:rsid w:val="00372C83"/>
    <w:rsid w:val="00373A44"/>
    <w:rsid w:val="00373D33"/>
    <w:rsid w:val="0037458D"/>
    <w:rsid w:val="00374A40"/>
    <w:rsid w:val="00374AB8"/>
    <w:rsid w:val="003752D8"/>
    <w:rsid w:val="003758B7"/>
    <w:rsid w:val="00375B84"/>
    <w:rsid w:val="00375DED"/>
    <w:rsid w:val="00375F97"/>
    <w:rsid w:val="00376656"/>
    <w:rsid w:val="00376747"/>
    <w:rsid w:val="0037776A"/>
    <w:rsid w:val="003779AA"/>
    <w:rsid w:val="003805F3"/>
    <w:rsid w:val="00380C41"/>
    <w:rsid w:val="00381323"/>
    <w:rsid w:val="003813F4"/>
    <w:rsid w:val="00381434"/>
    <w:rsid w:val="003819B2"/>
    <w:rsid w:val="00381C39"/>
    <w:rsid w:val="00382470"/>
    <w:rsid w:val="003825D2"/>
    <w:rsid w:val="0038279B"/>
    <w:rsid w:val="003828B3"/>
    <w:rsid w:val="00382EC8"/>
    <w:rsid w:val="00382F1A"/>
    <w:rsid w:val="0038355D"/>
    <w:rsid w:val="00383A53"/>
    <w:rsid w:val="00383C20"/>
    <w:rsid w:val="00383ED1"/>
    <w:rsid w:val="003844F0"/>
    <w:rsid w:val="00384862"/>
    <w:rsid w:val="00384D69"/>
    <w:rsid w:val="00384F46"/>
    <w:rsid w:val="00384FC9"/>
    <w:rsid w:val="00385115"/>
    <w:rsid w:val="00385263"/>
    <w:rsid w:val="00385496"/>
    <w:rsid w:val="003856A0"/>
    <w:rsid w:val="00385DC6"/>
    <w:rsid w:val="00385F61"/>
    <w:rsid w:val="003867E3"/>
    <w:rsid w:val="00386B7F"/>
    <w:rsid w:val="00387761"/>
    <w:rsid w:val="00387A4D"/>
    <w:rsid w:val="00387E6D"/>
    <w:rsid w:val="00391B19"/>
    <w:rsid w:val="00391C09"/>
    <w:rsid w:val="00392009"/>
    <w:rsid w:val="00392114"/>
    <w:rsid w:val="00392457"/>
    <w:rsid w:val="00392660"/>
    <w:rsid w:val="00393723"/>
    <w:rsid w:val="003938B0"/>
    <w:rsid w:val="00393937"/>
    <w:rsid w:val="00393B7C"/>
    <w:rsid w:val="00393B8B"/>
    <w:rsid w:val="00395519"/>
    <w:rsid w:val="0039554E"/>
    <w:rsid w:val="00395648"/>
    <w:rsid w:val="00395846"/>
    <w:rsid w:val="003958AA"/>
    <w:rsid w:val="00395D12"/>
    <w:rsid w:val="003963EB"/>
    <w:rsid w:val="003965E7"/>
    <w:rsid w:val="003965E9"/>
    <w:rsid w:val="00396A4F"/>
    <w:rsid w:val="00396C37"/>
    <w:rsid w:val="00396D80"/>
    <w:rsid w:val="00396F59"/>
    <w:rsid w:val="00397033"/>
    <w:rsid w:val="00397161"/>
    <w:rsid w:val="00397466"/>
    <w:rsid w:val="00397B3B"/>
    <w:rsid w:val="003A0246"/>
    <w:rsid w:val="003A0386"/>
    <w:rsid w:val="003A1884"/>
    <w:rsid w:val="003A19A4"/>
    <w:rsid w:val="003A1C09"/>
    <w:rsid w:val="003A1C54"/>
    <w:rsid w:val="003A1D69"/>
    <w:rsid w:val="003A1D82"/>
    <w:rsid w:val="003A2A32"/>
    <w:rsid w:val="003A2C51"/>
    <w:rsid w:val="003A2FB2"/>
    <w:rsid w:val="003A3580"/>
    <w:rsid w:val="003A3CB0"/>
    <w:rsid w:val="003A4583"/>
    <w:rsid w:val="003A4845"/>
    <w:rsid w:val="003A4A2E"/>
    <w:rsid w:val="003A4CD6"/>
    <w:rsid w:val="003A51C9"/>
    <w:rsid w:val="003A5C04"/>
    <w:rsid w:val="003A604A"/>
    <w:rsid w:val="003A6129"/>
    <w:rsid w:val="003A663F"/>
    <w:rsid w:val="003A686F"/>
    <w:rsid w:val="003A6898"/>
    <w:rsid w:val="003A6E31"/>
    <w:rsid w:val="003A6F03"/>
    <w:rsid w:val="003A7600"/>
    <w:rsid w:val="003A79CE"/>
    <w:rsid w:val="003B072B"/>
    <w:rsid w:val="003B08EA"/>
    <w:rsid w:val="003B0918"/>
    <w:rsid w:val="003B1213"/>
    <w:rsid w:val="003B179D"/>
    <w:rsid w:val="003B1859"/>
    <w:rsid w:val="003B1F86"/>
    <w:rsid w:val="003B2497"/>
    <w:rsid w:val="003B2EC5"/>
    <w:rsid w:val="003B3087"/>
    <w:rsid w:val="003B3342"/>
    <w:rsid w:val="003B359D"/>
    <w:rsid w:val="003B3859"/>
    <w:rsid w:val="003B391B"/>
    <w:rsid w:val="003B3A6B"/>
    <w:rsid w:val="003B3B8A"/>
    <w:rsid w:val="003B3BCA"/>
    <w:rsid w:val="003B44E7"/>
    <w:rsid w:val="003B4CAB"/>
    <w:rsid w:val="003B54B8"/>
    <w:rsid w:val="003B57C0"/>
    <w:rsid w:val="003B63C6"/>
    <w:rsid w:val="003B6936"/>
    <w:rsid w:val="003B6CCD"/>
    <w:rsid w:val="003B6F4A"/>
    <w:rsid w:val="003B7106"/>
    <w:rsid w:val="003B7132"/>
    <w:rsid w:val="003B74B5"/>
    <w:rsid w:val="003B763E"/>
    <w:rsid w:val="003C0274"/>
    <w:rsid w:val="003C054A"/>
    <w:rsid w:val="003C1AE5"/>
    <w:rsid w:val="003C206A"/>
    <w:rsid w:val="003C214A"/>
    <w:rsid w:val="003C27A2"/>
    <w:rsid w:val="003C295D"/>
    <w:rsid w:val="003C3042"/>
    <w:rsid w:val="003C30D7"/>
    <w:rsid w:val="003C34B2"/>
    <w:rsid w:val="003C396D"/>
    <w:rsid w:val="003C3BD9"/>
    <w:rsid w:val="003C40A8"/>
    <w:rsid w:val="003C41C7"/>
    <w:rsid w:val="003C4286"/>
    <w:rsid w:val="003C50C2"/>
    <w:rsid w:val="003C5C27"/>
    <w:rsid w:val="003C5D1F"/>
    <w:rsid w:val="003C5EC5"/>
    <w:rsid w:val="003C6A21"/>
    <w:rsid w:val="003C6A2B"/>
    <w:rsid w:val="003C6AB0"/>
    <w:rsid w:val="003C6E9A"/>
    <w:rsid w:val="003C6F8F"/>
    <w:rsid w:val="003C73B9"/>
    <w:rsid w:val="003C7A85"/>
    <w:rsid w:val="003C7A88"/>
    <w:rsid w:val="003D0181"/>
    <w:rsid w:val="003D025C"/>
    <w:rsid w:val="003D0C78"/>
    <w:rsid w:val="003D0D85"/>
    <w:rsid w:val="003D10F6"/>
    <w:rsid w:val="003D1463"/>
    <w:rsid w:val="003D15FA"/>
    <w:rsid w:val="003D2336"/>
    <w:rsid w:val="003D268A"/>
    <w:rsid w:val="003D35F6"/>
    <w:rsid w:val="003D445B"/>
    <w:rsid w:val="003D523D"/>
    <w:rsid w:val="003D5379"/>
    <w:rsid w:val="003D54F6"/>
    <w:rsid w:val="003D5564"/>
    <w:rsid w:val="003D5B9D"/>
    <w:rsid w:val="003D5D51"/>
    <w:rsid w:val="003D5EC2"/>
    <w:rsid w:val="003D5F27"/>
    <w:rsid w:val="003D6475"/>
    <w:rsid w:val="003D69BD"/>
    <w:rsid w:val="003D6EBC"/>
    <w:rsid w:val="003D740C"/>
    <w:rsid w:val="003D7B4D"/>
    <w:rsid w:val="003D7C5B"/>
    <w:rsid w:val="003E1528"/>
    <w:rsid w:val="003E1E13"/>
    <w:rsid w:val="003E2193"/>
    <w:rsid w:val="003E2529"/>
    <w:rsid w:val="003E26BB"/>
    <w:rsid w:val="003E29B5"/>
    <w:rsid w:val="003E3698"/>
    <w:rsid w:val="003E4010"/>
    <w:rsid w:val="003E449A"/>
    <w:rsid w:val="003E4AE8"/>
    <w:rsid w:val="003E4C84"/>
    <w:rsid w:val="003E5130"/>
    <w:rsid w:val="003E5326"/>
    <w:rsid w:val="003E58A9"/>
    <w:rsid w:val="003E5A02"/>
    <w:rsid w:val="003E5CA7"/>
    <w:rsid w:val="003E63C1"/>
    <w:rsid w:val="003E646B"/>
    <w:rsid w:val="003E6871"/>
    <w:rsid w:val="003E72AB"/>
    <w:rsid w:val="003E74C8"/>
    <w:rsid w:val="003E75F5"/>
    <w:rsid w:val="003F0947"/>
    <w:rsid w:val="003F0F22"/>
    <w:rsid w:val="003F13E0"/>
    <w:rsid w:val="003F1A09"/>
    <w:rsid w:val="003F1B59"/>
    <w:rsid w:val="003F1C64"/>
    <w:rsid w:val="003F275D"/>
    <w:rsid w:val="003F2A4A"/>
    <w:rsid w:val="003F2A67"/>
    <w:rsid w:val="003F2CF4"/>
    <w:rsid w:val="003F2E38"/>
    <w:rsid w:val="003F31A4"/>
    <w:rsid w:val="003F4192"/>
    <w:rsid w:val="003F4CA2"/>
    <w:rsid w:val="003F4EF0"/>
    <w:rsid w:val="003F4FEF"/>
    <w:rsid w:val="003F52E2"/>
    <w:rsid w:val="003F55DC"/>
    <w:rsid w:val="003F569B"/>
    <w:rsid w:val="003F5C90"/>
    <w:rsid w:val="003F63A1"/>
    <w:rsid w:val="003F66C4"/>
    <w:rsid w:val="003F6C0D"/>
    <w:rsid w:val="00400564"/>
    <w:rsid w:val="00400B54"/>
    <w:rsid w:val="0040101A"/>
    <w:rsid w:val="00401338"/>
    <w:rsid w:val="004013A5"/>
    <w:rsid w:val="00401484"/>
    <w:rsid w:val="0040196F"/>
    <w:rsid w:val="00402304"/>
    <w:rsid w:val="004024C3"/>
    <w:rsid w:val="00402C34"/>
    <w:rsid w:val="00402CC0"/>
    <w:rsid w:val="00402E74"/>
    <w:rsid w:val="0040316A"/>
    <w:rsid w:val="0040359A"/>
    <w:rsid w:val="00403C67"/>
    <w:rsid w:val="0040412A"/>
    <w:rsid w:val="00404471"/>
    <w:rsid w:val="004045B9"/>
    <w:rsid w:val="00404A54"/>
    <w:rsid w:val="00404CD9"/>
    <w:rsid w:val="00404FED"/>
    <w:rsid w:val="00404FF1"/>
    <w:rsid w:val="004051AE"/>
    <w:rsid w:val="004054F5"/>
    <w:rsid w:val="004056AB"/>
    <w:rsid w:val="004060B2"/>
    <w:rsid w:val="0040612A"/>
    <w:rsid w:val="00406F78"/>
    <w:rsid w:val="0040775C"/>
    <w:rsid w:val="00410486"/>
    <w:rsid w:val="00410D6F"/>
    <w:rsid w:val="00410F61"/>
    <w:rsid w:val="00410F72"/>
    <w:rsid w:val="004110DD"/>
    <w:rsid w:val="004112A9"/>
    <w:rsid w:val="004115AE"/>
    <w:rsid w:val="00411CD1"/>
    <w:rsid w:val="0041200A"/>
    <w:rsid w:val="00412216"/>
    <w:rsid w:val="00412525"/>
    <w:rsid w:val="00412A7C"/>
    <w:rsid w:val="00412B1C"/>
    <w:rsid w:val="00412B29"/>
    <w:rsid w:val="00412C2A"/>
    <w:rsid w:val="00412D79"/>
    <w:rsid w:val="00413009"/>
    <w:rsid w:val="004137B1"/>
    <w:rsid w:val="004143C1"/>
    <w:rsid w:val="00414997"/>
    <w:rsid w:val="00414A99"/>
    <w:rsid w:val="00414D19"/>
    <w:rsid w:val="004154BC"/>
    <w:rsid w:val="00415FC2"/>
    <w:rsid w:val="00416121"/>
    <w:rsid w:val="00416194"/>
    <w:rsid w:val="00416B1C"/>
    <w:rsid w:val="00416BB0"/>
    <w:rsid w:val="00416DFE"/>
    <w:rsid w:val="00416F90"/>
    <w:rsid w:val="00416FFC"/>
    <w:rsid w:val="00417021"/>
    <w:rsid w:val="00417939"/>
    <w:rsid w:val="00417941"/>
    <w:rsid w:val="004179D3"/>
    <w:rsid w:val="00417EC1"/>
    <w:rsid w:val="00417F8E"/>
    <w:rsid w:val="004204F2"/>
    <w:rsid w:val="00420C57"/>
    <w:rsid w:val="00420E89"/>
    <w:rsid w:val="00420FE6"/>
    <w:rsid w:val="0042124A"/>
    <w:rsid w:val="004216B9"/>
    <w:rsid w:val="004218B9"/>
    <w:rsid w:val="00421C43"/>
    <w:rsid w:val="004226C7"/>
    <w:rsid w:val="00423836"/>
    <w:rsid w:val="00423C7C"/>
    <w:rsid w:val="004242C4"/>
    <w:rsid w:val="00424429"/>
    <w:rsid w:val="00424858"/>
    <w:rsid w:val="00424AE3"/>
    <w:rsid w:val="00424FEA"/>
    <w:rsid w:val="0042574F"/>
    <w:rsid w:val="00425D62"/>
    <w:rsid w:val="004264EF"/>
    <w:rsid w:val="00426572"/>
    <w:rsid w:val="00426AA2"/>
    <w:rsid w:val="00426AB9"/>
    <w:rsid w:val="00426DB9"/>
    <w:rsid w:val="004272C2"/>
    <w:rsid w:val="004279EC"/>
    <w:rsid w:val="00430125"/>
    <w:rsid w:val="0043049B"/>
    <w:rsid w:val="0043212D"/>
    <w:rsid w:val="00432502"/>
    <w:rsid w:val="00433059"/>
    <w:rsid w:val="0043380F"/>
    <w:rsid w:val="00433880"/>
    <w:rsid w:val="004338E3"/>
    <w:rsid w:val="00433A4D"/>
    <w:rsid w:val="00433AFB"/>
    <w:rsid w:val="00433B08"/>
    <w:rsid w:val="00433C49"/>
    <w:rsid w:val="00433FE8"/>
    <w:rsid w:val="004342AB"/>
    <w:rsid w:val="00434667"/>
    <w:rsid w:val="004346F0"/>
    <w:rsid w:val="00435A1E"/>
    <w:rsid w:val="00435B2B"/>
    <w:rsid w:val="00435EFE"/>
    <w:rsid w:val="00435F88"/>
    <w:rsid w:val="00436056"/>
    <w:rsid w:val="004363A6"/>
    <w:rsid w:val="00436C52"/>
    <w:rsid w:val="00436DF2"/>
    <w:rsid w:val="00437333"/>
    <w:rsid w:val="00437437"/>
    <w:rsid w:val="00437764"/>
    <w:rsid w:val="00437DB3"/>
    <w:rsid w:val="004407EA"/>
    <w:rsid w:val="00441035"/>
    <w:rsid w:val="00442255"/>
    <w:rsid w:val="004423F9"/>
    <w:rsid w:val="00442B01"/>
    <w:rsid w:val="0044307A"/>
    <w:rsid w:val="00443D85"/>
    <w:rsid w:val="00444497"/>
    <w:rsid w:val="00444533"/>
    <w:rsid w:val="00444850"/>
    <w:rsid w:val="00444FF0"/>
    <w:rsid w:val="0044503B"/>
    <w:rsid w:val="00445A61"/>
    <w:rsid w:val="00446097"/>
    <w:rsid w:val="004466EF"/>
    <w:rsid w:val="00446764"/>
    <w:rsid w:val="0044706E"/>
    <w:rsid w:val="00447305"/>
    <w:rsid w:val="00447552"/>
    <w:rsid w:val="00447B85"/>
    <w:rsid w:val="00447DBA"/>
    <w:rsid w:val="00450065"/>
    <w:rsid w:val="0045041F"/>
    <w:rsid w:val="00450AE6"/>
    <w:rsid w:val="00450C6A"/>
    <w:rsid w:val="00451060"/>
    <w:rsid w:val="0045165F"/>
    <w:rsid w:val="004522AE"/>
    <w:rsid w:val="0045270C"/>
    <w:rsid w:val="00452920"/>
    <w:rsid w:val="00452E49"/>
    <w:rsid w:val="004532F1"/>
    <w:rsid w:val="00453C5B"/>
    <w:rsid w:val="00453DE3"/>
    <w:rsid w:val="0045427E"/>
    <w:rsid w:val="0045443C"/>
    <w:rsid w:val="00454A0A"/>
    <w:rsid w:val="004550D8"/>
    <w:rsid w:val="0045601A"/>
    <w:rsid w:val="00456166"/>
    <w:rsid w:val="00456171"/>
    <w:rsid w:val="0045617B"/>
    <w:rsid w:val="00456243"/>
    <w:rsid w:val="004562ED"/>
    <w:rsid w:val="00456824"/>
    <w:rsid w:val="00456E50"/>
    <w:rsid w:val="004571BC"/>
    <w:rsid w:val="004572A8"/>
    <w:rsid w:val="0045776B"/>
    <w:rsid w:val="00457B95"/>
    <w:rsid w:val="00457FAE"/>
    <w:rsid w:val="00460A96"/>
    <w:rsid w:val="00461599"/>
    <w:rsid w:val="0046192A"/>
    <w:rsid w:val="004623C0"/>
    <w:rsid w:val="00462E7E"/>
    <w:rsid w:val="00462F23"/>
    <w:rsid w:val="004633C3"/>
    <w:rsid w:val="00463FC6"/>
    <w:rsid w:val="00465134"/>
    <w:rsid w:val="0046651B"/>
    <w:rsid w:val="00466A04"/>
    <w:rsid w:val="00466C5E"/>
    <w:rsid w:val="00467154"/>
    <w:rsid w:val="0046775D"/>
    <w:rsid w:val="00467A04"/>
    <w:rsid w:val="00467EF6"/>
    <w:rsid w:val="004703C7"/>
    <w:rsid w:val="00470475"/>
    <w:rsid w:val="004709C5"/>
    <w:rsid w:val="00470EA7"/>
    <w:rsid w:val="00470EC7"/>
    <w:rsid w:val="004712D1"/>
    <w:rsid w:val="00471E5C"/>
    <w:rsid w:val="00471F27"/>
    <w:rsid w:val="00472276"/>
    <w:rsid w:val="00472EBE"/>
    <w:rsid w:val="004735E0"/>
    <w:rsid w:val="00473A14"/>
    <w:rsid w:val="00473C03"/>
    <w:rsid w:val="00474490"/>
    <w:rsid w:val="0047454D"/>
    <w:rsid w:val="00474B5D"/>
    <w:rsid w:val="00475141"/>
    <w:rsid w:val="00475476"/>
    <w:rsid w:val="0047571E"/>
    <w:rsid w:val="00475B8F"/>
    <w:rsid w:val="00475D45"/>
    <w:rsid w:val="00476175"/>
    <w:rsid w:val="004761B8"/>
    <w:rsid w:val="004765BA"/>
    <w:rsid w:val="00476601"/>
    <w:rsid w:val="00476AF3"/>
    <w:rsid w:val="004772F6"/>
    <w:rsid w:val="0047733D"/>
    <w:rsid w:val="0047736D"/>
    <w:rsid w:val="00477377"/>
    <w:rsid w:val="00477597"/>
    <w:rsid w:val="004776DE"/>
    <w:rsid w:val="00477C26"/>
    <w:rsid w:val="00480477"/>
    <w:rsid w:val="0048065F"/>
    <w:rsid w:val="0048066D"/>
    <w:rsid w:val="00480692"/>
    <w:rsid w:val="00480CF3"/>
    <w:rsid w:val="00480FE9"/>
    <w:rsid w:val="0048120D"/>
    <w:rsid w:val="0048127C"/>
    <w:rsid w:val="00481309"/>
    <w:rsid w:val="00481783"/>
    <w:rsid w:val="00481BF0"/>
    <w:rsid w:val="0048270F"/>
    <w:rsid w:val="00482993"/>
    <w:rsid w:val="00483408"/>
    <w:rsid w:val="0048392F"/>
    <w:rsid w:val="00483A16"/>
    <w:rsid w:val="00483CF0"/>
    <w:rsid w:val="0048463F"/>
    <w:rsid w:val="00484F9B"/>
    <w:rsid w:val="004856E6"/>
    <w:rsid w:val="00485A6A"/>
    <w:rsid w:val="00485E64"/>
    <w:rsid w:val="004861B3"/>
    <w:rsid w:val="004865BA"/>
    <w:rsid w:val="00486687"/>
    <w:rsid w:val="00486897"/>
    <w:rsid w:val="00486AFB"/>
    <w:rsid w:val="004872E3"/>
    <w:rsid w:val="004874EE"/>
    <w:rsid w:val="0048767A"/>
    <w:rsid w:val="0049002C"/>
    <w:rsid w:val="00490574"/>
    <w:rsid w:val="004907B1"/>
    <w:rsid w:val="00490CB3"/>
    <w:rsid w:val="00490FB3"/>
    <w:rsid w:val="00491193"/>
    <w:rsid w:val="00491864"/>
    <w:rsid w:val="0049241F"/>
    <w:rsid w:val="004926E9"/>
    <w:rsid w:val="00492DBD"/>
    <w:rsid w:val="00493782"/>
    <w:rsid w:val="00493880"/>
    <w:rsid w:val="00493B22"/>
    <w:rsid w:val="00493DC7"/>
    <w:rsid w:val="00493ECF"/>
    <w:rsid w:val="00493F95"/>
    <w:rsid w:val="004942E4"/>
    <w:rsid w:val="0049430A"/>
    <w:rsid w:val="0049477C"/>
    <w:rsid w:val="0049484B"/>
    <w:rsid w:val="00494D74"/>
    <w:rsid w:val="00494F62"/>
    <w:rsid w:val="004959E4"/>
    <w:rsid w:val="00495BEC"/>
    <w:rsid w:val="00495BFB"/>
    <w:rsid w:val="00495EC8"/>
    <w:rsid w:val="004962BE"/>
    <w:rsid w:val="00496C10"/>
    <w:rsid w:val="00496E19"/>
    <w:rsid w:val="004971EF"/>
    <w:rsid w:val="00497843"/>
    <w:rsid w:val="00497D31"/>
    <w:rsid w:val="004A0543"/>
    <w:rsid w:val="004A06F5"/>
    <w:rsid w:val="004A128A"/>
    <w:rsid w:val="004A1335"/>
    <w:rsid w:val="004A1599"/>
    <w:rsid w:val="004A18BF"/>
    <w:rsid w:val="004A1B65"/>
    <w:rsid w:val="004A1C3A"/>
    <w:rsid w:val="004A2457"/>
    <w:rsid w:val="004A2E5E"/>
    <w:rsid w:val="004A2F5D"/>
    <w:rsid w:val="004A3120"/>
    <w:rsid w:val="004A3861"/>
    <w:rsid w:val="004A3B8C"/>
    <w:rsid w:val="004A3C75"/>
    <w:rsid w:val="004A45FA"/>
    <w:rsid w:val="004A46B7"/>
    <w:rsid w:val="004A4E95"/>
    <w:rsid w:val="004A53A7"/>
    <w:rsid w:val="004A6176"/>
    <w:rsid w:val="004A6868"/>
    <w:rsid w:val="004A6D28"/>
    <w:rsid w:val="004A7123"/>
    <w:rsid w:val="004A72F6"/>
    <w:rsid w:val="004A7651"/>
    <w:rsid w:val="004A76D1"/>
    <w:rsid w:val="004A7A2C"/>
    <w:rsid w:val="004A7A30"/>
    <w:rsid w:val="004A7ABE"/>
    <w:rsid w:val="004B0679"/>
    <w:rsid w:val="004B0EE5"/>
    <w:rsid w:val="004B11A2"/>
    <w:rsid w:val="004B13CD"/>
    <w:rsid w:val="004B18FC"/>
    <w:rsid w:val="004B1D99"/>
    <w:rsid w:val="004B1E6C"/>
    <w:rsid w:val="004B2248"/>
    <w:rsid w:val="004B28B4"/>
    <w:rsid w:val="004B2C85"/>
    <w:rsid w:val="004B328B"/>
    <w:rsid w:val="004B3519"/>
    <w:rsid w:val="004B357F"/>
    <w:rsid w:val="004B3FF2"/>
    <w:rsid w:val="004B42ED"/>
    <w:rsid w:val="004B4377"/>
    <w:rsid w:val="004B43F0"/>
    <w:rsid w:val="004B46D0"/>
    <w:rsid w:val="004B4943"/>
    <w:rsid w:val="004B4A9A"/>
    <w:rsid w:val="004B4C76"/>
    <w:rsid w:val="004B4D41"/>
    <w:rsid w:val="004B4D72"/>
    <w:rsid w:val="004B4FF2"/>
    <w:rsid w:val="004B50CB"/>
    <w:rsid w:val="004B59C9"/>
    <w:rsid w:val="004B5BA8"/>
    <w:rsid w:val="004B62AF"/>
    <w:rsid w:val="004B6A2E"/>
    <w:rsid w:val="004B6A3A"/>
    <w:rsid w:val="004B6ACE"/>
    <w:rsid w:val="004B6B55"/>
    <w:rsid w:val="004B6B5D"/>
    <w:rsid w:val="004B6BED"/>
    <w:rsid w:val="004B6ECB"/>
    <w:rsid w:val="004B7186"/>
    <w:rsid w:val="004B7248"/>
    <w:rsid w:val="004B72EC"/>
    <w:rsid w:val="004B798B"/>
    <w:rsid w:val="004B7B3C"/>
    <w:rsid w:val="004B7D8D"/>
    <w:rsid w:val="004C0415"/>
    <w:rsid w:val="004C044A"/>
    <w:rsid w:val="004C1191"/>
    <w:rsid w:val="004C121E"/>
    <w:rsid w:val="004C125D"/>
    <w:rsid w:val="004C14B1"/>
    <w:rsid w:val="004C16F9"/>
    <w:rsid w:val="004C1939"/>
    <w:rsid w:val="004C21BB"/>
    <w:rsid w:val="004C23BC"/>
    <w:rsid w:val="004C244C"/>
    <w:rsid w:val="004C2F69"/>
    <w:rsid w:val="004C35A6"/>
    <w:rsid w:val="004C3B3B"/>
    <w:rsid w:val="004C3DDC"/>
    <w:rsid w:val="004C3E75"/>
    <w:rsid w:val="004C44E9"/>
    <w:rsid w:val="004C4FC9"/>
    <w:rsid w:val="004C56DC"/>
    <w:rsid w:val="004C5792"/>
    <w:rsid w:val="004C5B9C"/>
    <w:rsid w:val="004C621F"/>
    <w:rsid w:val="004C629C"/>
    <w:rsid w:val="004C637D"/>
    <w:rsid w:val="004C69BC"/>
    <w:rsid w:val="004C6F0F"/>
    <w:rsid w:val="004C78D7"/>
    <w:rsid w:val="004C7C09"/>
    <w:rsid w:val="004D0072"/>
    <w:rsid w:val="004D0161"/>
    <w:rsid w:val="004D091B"/>
    <w:rsid w:val="004D1469"/>
    <w:rsid w:val="004D14FD"/>
    <w:rsid w:val="004D201B"/>
    <w:rsid w:val="004D20B0"/>
    <w:rsid w:val="004D25A1"/>
    <w:rsid w:val="004D2A3F"/>
    <w:rsid w:val="004D2EF5"/>
    <w:rsid w:val="004D30CC"/>
    <w:rsid w:val="004D3319"/>
    <w:rsid w:val="004D3699"/>
    <w:rsid w:val="004D3DE2"/>
    <w:rsid w:val="004D4148"/>
    <w:rsid w:val="004D4152"/>
    <w:rsid w:val="004D43A0"/>
    <w:rsid w:val="004D4A0C"/>
    <w:rsid w:val="004D4B23"/>
    <w:rsid w:val="004D500C"/>
    <w:rsid w:val="004D5260"/>
    <w:rsid w:val="004D5731"/>
    <w:rsid w:val="004D59EA"/>
    <w:rsid w:val="004D68A8"/>
    <w:rsid w:val="004D707A"/>
    <w:rsid w:val="004E08A3"/>
    <w:rsid w:val="004E0C0C"/>
    <w:rsid w:val="004E0D71"/>
    <w:rsid w:val="004E22C5"/>
    <w:rsid w:val="004E2865"/>
    <w:rsid w:val="004E2AB0"/>
    <w:rsid w:val="004E2B53"/>
    <w:rsid w:val="004E388B"/>
    <w:rsid w:val="004E395C"/>
    <w:rsid w:val="004E39A6"/>
    <w:rsid w:val="004E3ACD"/>
    <w:rsid w:val="004E3B6A"/>
    <w:rsid w:val="004E4005"/>
    <w:rsid w:val="004E40A7"/>
    <w:rsid w:val="004E4162"/>
    <w:rsid w:val="004E46F2"/>
    <w:rsid w:val="004E4BBA"/>
    <w:rsid w:val="004E4ED9"/>
    <w:rsid w:val="004E5244"/>
    <w:rsid w:val="004E56BA"/>
    <w:rsid w:val="004E5916"/>
    <w:rsid w:val="004E7623"/>
    <w:rsid w:val="004E7721"/>
    <w:rsid w:val="004E7CA4"/>
    <w:rsid w:val="004F003B"/>
    <w:rsid w:val="004F04CC"/>
    <w:rsid w:val="004F06B2"/>
    <w:rsid w:val="004F06E7"/>
    <w:rsid w:val="004F07B8"/>
    <w:rsid w:val="004F0A58"/>
    <w:rsid w:val="004F0C1F"/>
    <w:rsid w:val="004F0C5C"/>
    <w:rsid w:val="004F15C7"/>
    <w:rsid w:val="004F16A0"/>
    <w:rsid w:val="004F1A25"/>
    <w:rsid w:val="004F2156"/>
    <w:rsid w:val="004F21BC"/>
    <w:rsid w:val="004F221D"/>
    <w:rsid w:val="004F2413"/>
    <w:rsid w:val="004F250C"/>
    <w:rsid w:val="004F2668"/>
    <w:rsid w:val="004F29A2"/>
    <w:rsid w:val="004F2A09"/>
    <w:rsid w:val="004F2A6F"/>
    <w:rsid w:val="004F3CB4"/>
    <w:rsid w:val="004F4259"/>
    <w:rsid w:val="004F4C51"/>
    <w:rsid w:val="004F5CCD"/>
    <w:rsid w:val="004F6665"/>
    <w:rsid w:val="004F66D2"/>
    <w:rsid w:val="004F7BF9"/>
    <w:rsid w:val="00500094"/>
    <w:rsid w:val="0050060C"/>
    <w:rsid w:val="00500742"/>
    <w:rsid w:val="00500AD7"/>
    <w:rsid w:val="00500B34"/>
    <w:rsid w:val="00500BDA"/>
    <w:rsid w:val="00501AB9"/>
    <w:rsid w:val="00501E1F"/>
    <w:rsid w:val="00501E8D"/>
    <w:rsid w:val="00502117"/>
    <w:rsid w:val="0050211C"/>
    <w:rsid w:val="0050215D"/>
    <w:rsid w:val="00502346"/>
    <w:rsid w:val="0050239A"/>
    <w:rsid w:val="0050278F"/>
    <w:rsid w:val="00502858"/>
    <w:rsid w:val="00502E5C"/>
    <w:rsid w:val="005033DA"/>
    <w:rsid w:val="00503E8E"/>
    <w:rsid w:val="00504018"/>
    <w:rsid w:val="00504A4F"/>
    <w:rsid w:val="00504AA8"/>
    <w:rsid w:val="00504AB2"/>
    <w:rsid w:val="0050552D"/>
    <w:rsid w:val="00505556"/>
    <w:rsid w:val="00505C4A"/>
    <w:rsid w:val="00506358"/>
    <w:rsid w:val="005065E3"/>
    <w:rsid w:val="00506B48"/>
    <w:rsid w:val="00506F16"/>
    <w:rsid w:val="005079D2"/>
    <w:rsid w:val="00507B8A"/>
    <w:rsid w:val="00507CAC"/>
    <w:rsid w:val="00507D0D"/>
    <w:rsid w:val="00507DF2"/>
    <w:rsid w:val="0051034B"/>
    <w:rsid w:val="00510AFB"/>
    <w:rsid w:val="00510BAC"/>
    <w:rsid w:val="00510C3B"/>
    <w:rsid w:val="0051148B"/>
    <w:rsid w:val="00511793"/>
    <w:rsid w:val="0051189B"/>
    <w:rsid w:val="0051193B"/>
    <w:rsid w:val="00511D2E"/>
    <w:rsid w:val="005129DA"/>
    <w:rsid w:val="00512EEC"/>
    <w:rsid w:val="00512F23"/>
    <w:rsid w:val="00513543"/>
    <w:rsid w:val="005139BB"/>
    <w:rsid w:val="00513BC5"/>
    <w:rsid w:val="005147EA"/>
    <w:rsid w:val="005149D4"/>
    <w:rsid w:val="00514E10"/>
    <w:rsid w:val="00514FCF"/>
    <w:rsid w:val="00515800"/>
    <w:rsid w:val="00515A06"/>
    <w:rsid w:val="00515CDB"/>
    <w:rsid w:val="005164CA"/>
    <w:rsid w:val="005169F4"/>
    <w:rsid w:val="00516EE8"/>
    <w:rsid w:val="00516F6D"/>
    <w:rsid w:val="005172F3"/>
    <w:rsid w:val="00517753"/>
    <w:rsid w:val="00517CD4"/>
    <w:rsid w:val="00517E40"/>
    <w:rsid w:val="005204AE"/>
    <w:rsid w:val="005207D3"/>
    <w:rsid w:val="00520B6F"/>
    <w:rsid w:val="00520BBF"/>
    <w:rsid w:val="00520C8D"/>
    <w:rsid w:val="0052176D"/>
    <w:rsid w:val="005220C5"/>
    <w:rsid w:val="00522294"/>
    <w:rsid w:val="00522B20"/>
    <w:rsid w:val="00522D9F"/>
    <w:rsid w:val="0052371B"/>
    <w:rsid w:val="00523BF8"/>
    <w:rsid w:val="00523E3C"/>
    <w:rsid w:val="0052410D"/>
    <w:rsid w:val="005245A9"/>
    <w:rsid w:val="00524764"/>
    <w:rsid w:val="0052558F"/>
    <w:rsid w:val="00525FAD"/>
    <w:rsid w:val="00526189"/>
    <w:rsid w:val="00526203"/>
    <w:rsid w:val="005263B3"/>
    <w:rsid w:val="005264FA"/>
    <w:rsid w:val="005265B8"/>
    <w:rsid w:val="005265C4"/>
    <w:rsid w:val="00526AB9"/>
    <w:rsid w:val="00526DC1"/>
    <w:rsid w:val="00526ED4"/>
    <w:rsid w:val="00527711"/>
    <w:rsid w:val="005279CA"/>
    <w:rsid w:val="00527A08"/>
    <w:rsid w:val="00527CB5"/>
    <w:rsid w:val="0053102F"/>
    <w:rsid w:val="005310E1"/>
    <w:rsid w:val="005311AA"/>
    <w:rsid w:val="00531313"/>
    <w:rsid w:val="005320B0"/>
    <w:rsid w:val="005327D7"/>
    <w:rsid w:val="00532AB4"/>
    <w:rsid w:val="00532DA6"/>
    <w:rsid w:val="005332E8"/>
    <w:rsid w:val="005333F0"/>
    <w:rsid w:val="00533593"/>
    <w:rsid w:val="0053371E"/>
    <w:rsid w:val="00533B15"/>
    <w:rsid w:val="00533D2D"/>
    <w:rsid w:val="00533F7E"/>
    <w:rsid w:val="005349A8"/>
    <w:rsid w:val="00534CF1"/>
    <w:rsid w:val="00535B41"/>
    <w:rsid w:val="00535B93"/>
    <w:rsid w:val="0053620D"/>
    <w:rsid w:val="005365E4"/>
    <w:rsid w:val="005367D7"/>
    <w:rsid w:val="00536EDA"/>
    <w:rsid w:val="00537231"/>
    <w:rsid w:val="00537DF2"/>
    <w:rsid w:val="005406F1"/>
    <w:rsid w:val="005411B6"/>
    <w:rsid w:val="005412E6"/>
    <w:rsid w:val="005412F0"/>
    <w:rsid w:val="005417DF"/>
    <w:rsid w:val="005417E2"/>
    <w:rsid w:val="00541F51"/>
    <w:rsid w:val="00542074"/>
    <w:rsid w:val="0054250C"/>
    <w:rsid w:val="00543261"/>
    <w:rsid w:val="005438E7"/>
    <w:rsid w:val="00543EA7"/>
    <w:rsid w:val="00543F24"/>
    <w:rsid w:val="005442B6"/>
    <w:rsid w:val="005443AA"/>
    <w:rsid w:val="00544EC6"/>
    <w:rsid w:val="005450B2"/>
    <w:rsid w:val="00545A04"/>
    <w:rsid w:val="00545DD4"/>
    <w:rsid w:val="00546A1A"/>
    <w:rsid w:val="00546A1D"/>
    <w:rsid w:val="00547AC6"/>
    <w:rsid w:val="00547E10"/>
    <w:rsid w:val="00547E2B"/>
    <w:rsid w:val="00550579"/>
    <w:rsid w:val="0055082B"/>
    <w:rsid w:val="00550AE0"/>
    <w:rsid w:val="00551025"/>
    <w:rsid w:val="005512B5"/>
    <w:rsid w:val="00551A0B"/>
    <w:rsid w:val="00552337"/>
    <w:rsid w:val="0055238D"/>
    <w:rsid w:val="00552B69"/>
    <w:rsid w:val="0055325E"/>
    <w:rsid w:val="0055357C"/>
    <w:rsid w:val="005536E8"/>
    <w:rsid w:val="00553CC7"/>
    <w:rsid w:val="00554844"/>
    <w:rsid w:val="005553E0"/>
    <w:rsid w:val="00555573"/>
    <w:rsid w:val="005555E7"/>
    <w:rsid w:val="005559E2"/>
    <w:rsid w:val="005559EB"/>
    <w:rsid w:val="00555DB0"/>
    <w:rsid w:val="00555F6A"/>
    <w:rsid w:val="005572D2"/>
    <w:rsid w:val="0055732E"/>
    <w:rsid w:val="00557846"/>
    <w:rsid w:val="00557F96"/>
    <w:rsid w:val="005602A6"/>
    <w:rsid w:val="00560382"/>
    <w:rsid w:val="0056061D"/>
    <w:rsid w:val="00560C73"/>
    <w:rsid w:val="00560EEB"/>
    <w:rsid w:val="00560F02"/>
    <w:rsid w:val="005617C8"/>
    <w:rsid w:val="005620B5"/>
    <w:rsid w:val="00562269"/>
    <w:rsid w:val="00562971"/>
    <w:rsid w:val="00562BFD"/>
    <w:rsid w:val="00562D73"/>
    <w:rsid w:val="00563396"/>
    <w:rsid w:val="005633F7"/>
    <w:rsid w:val="00563B85"/>
    <w:rsid w:val="00563CDD"/>
    <w:rsid w:val="00564E43"/>
    <w:rsid w:val="00564F83"/>
    <w:rsid w:val="00565552"/>
    <w:rsid w:val="00565CDF"/>
    <w:rsid w:val="00565CEB"/>
    <w:rsid w:val="0056621A"/>
    <w:rsid w:val="005666B3"/>
    <w:rsid w:val="00567546"/>
    <w:rsid w:val="005675F1"/>
    <w:rsid w:val="005679EE"/>
    <w:rsid w:val="00567D32"/>
    <w:rsid w:val="005700C5"/>
    <w:rsid w:val="005707C8"/>
    <w:rsid w:val="00570F5E"/>
    <w:rsid w:val="00571761"/>
    <w:rsid w:val="00571912"/>
    <w:rsid w:val="00571F90"/>
    <w:rsid w:val="00572229"/>
    <w:rsid w:val="00572F16"/>
    <w:rsid w:val="00573329"/>
    <w:rsid w:val="005734CB"/>
    <w:rsid w:val="0057375C"/>
    <w:rsid w:val="00573BCA"/>
    <w:rsid w:val="005744D5"/>
    <w:rsid w:val="005745DD"/>
    <w:rsid w:val="00575200"/>
    <w:rsid w:val="00575932"/>
    <w:rsid w:val="0057600C"/>
    <w:rsid w:val="00576467"/>
    <w:rsid w:val="0057650A"/>
    <w:rsid w:val="0057666C"/>
    <w:rsid w:val="00577298"/>
    <w:rsid w:val="005778A4"/>
    <w:rsid w:val="005809BB"/>
    <w:rsid w:val="00580C14"/>
    <w:rsid w:val="00580DBD"/>
    <w:rsid w:val="00580E51"/>
    <w:rsid w:val="00581016"/>
    <w:rsid w:val="00581285"/>
    <w:rsid w:val="00581C49"/>
    <w:rsid w:val="00582016"/>
    <w:rsid w:val="005824B7"/>
    <w:rsid w:val="005827C7"/>
    <w:rsid w:val="00582E27"/>
    <w:rsid w:val="0058324A"/>
    <w:rsid w:val="005836E9"/>
    <w:rsid w:val="00583859"/>
    <w:rsid w:val="00583962"/>
    <w:rsid w:val="00583D8D"/>
    <w:rsid w:val="00584864"/>
    <w:rsid w:val="00585B17"/>
    <w:rsid w:val="00585BA8"/>
    <w:rsid w:val="00585FD8"/>
    <w:rsid w:val="00586CB3"/>
    <w:rsid w:val="00586D37"/>
    <w:rsid w:val="00586FDF"/>
    <w:rsid w:val="0058782E"/>
    <w:rsid w:val="00587B07"/>
    <w:rsid w:val="00587D7D"/>
    <w:rsid w:val="00590175"/>
    <w:rsid w:val="00590203"/>
    <w:rsid w:val="0059045E"/>
    <w:rsid w:val="0059101B"/>
    <w:rsid w:val="005910D6"/>
    <w:rsid w:val="00592839"/>
    <w:rsid w:val="0059295E"/>
    <w:rsid w:val="0059296D"/>
    <w:rsid w:val="00593C3C"/>
    <w:rsid w:val="00593DED"/>
    <w:rsid w:val="0059412A"/>
    <w:rsid w:val="00594332"/>
    <w:rsid w:val="00596217"/>
    <w:rsid w:val="005966ED"/>
    <w:rsid w:val="00596916"/>
    <w:rsid w:val="00596B82"/>
    <w:rsid w:val="00597B31"/>
    <w:rsid w:val="00597C2D"/>
    <w:rsid w:val="00597E39"/>
    <w:rsid w:val="005A065C"/>
    <w:rsid w:val="005A08A7"/>
    <w:rsid w:val="005A08EA"/>
    <w:rsid w:val="005A0CC7"/>
    <w:rsid w:val="005A0D34"/>
    <w:rsid w:val="005A10E6"/>
    <w:rsid w:val="005A1139"/>
    <w:rsid w:val="005A1456"/>
    <w:rsid w:val="005A20D1"/>
    <w:rsid w:val="005A3A8C"/>
    <w:rsid w:val="005A4B24"/>
    <w:rsid w:val="005A4D40"/>
    <w:rsid w:val="005A50EE"/>
    <w:rsid w:val="005A532B"/>
    <w:rsid w:val="005A5591"/>
    <w:rsid w:val="005A570E"/>
    <w:rsid w:val="005A57FB"/>
    <w:rsid w:val="005A58EA"/>
    <w:rsid w:val="005A6025"/>
    <w:rsid w:val="005A60A3"/>
    <w:rsid w:val="005A60D3"/>
    <w:rsid w:val="005A6A0E"/>
    <w:rsid w:val="005A6AC8"/>
    <w:rsid w:val="005A7885"/>
    <w:rsid w:val="005B0475"/>
    <w:rsid w:val="005B0BE3"/>
    <w:rsid w:val="005B11C3"/>
    <w:rsid w:val="005B15A7"/>
    <w:rsid w:val="005B1AE6"/>
    <w:rsid w:val="005B20D8"/>
    <w:rsid w:val="005B235F"/>
    <w:rsid w:val="005B2796"/>
    <w:rsid w:val="005B2959"/>
    <w:rsid w:val="005B32C8"/>
    <w:rsid w:val="005B33FF"/>
    <w:rsid w:val="005B3839"/>
    <w:rsid w:val="005B3C0F"/>
    <w:rsid w:val="005B3D63"/>
    <w:rsid w:val="005B43E1"/>
    <w:rsid w:val="005B47C9"/>
    <w:rsid w:val="005B4899"/>
    <w:rsid w:val="005B4BE9"/>
    <w:rsid w:val="005B4D52"/>
    <w:rsid w:val="005B5284"/>
    <w:rsid w:val="005B5478"/>
    <w:rsid w:val="005B5930"/>
    <w:rsid w:val="005B5E0B"/>
    <w:rsid w:val="005B6067"/>
    <w:rsid w:val="005B686A"/>
    <w:rsid w:val="005B68AD"/>
    <w:rsid w:val="005B6D22"/>
    <w:rsid w:val="005B6F49"/>
    <w:rsid w:val="005B715B"/>
    <w:rsid w:val="005B7BE2"/>
    <w:rsid w:val="005C0AA2"/>
    <w:rsid w:val="005C0B5D"/>
    <w:rsid w:val="005C0CAE"/>
    <w:rsid w:val="005C0CE8"/>
    <w:rsid w:val="005C125A"/>
    <w:rsid w:val="005C1311"/>
    <w:rsid w:val="005C18D1"/>
    <w:rsid w:val="005C1B17"/>
    <w:rsid w:val="005C1DC1"/>
    <w:rsid w:val="005C2811"/>
    <w:rsid w:val="005C2BBA"/>
    <w:rsid w:val="005C2F80"/>
    <w:rsid w:val="005C37EB"/>
    <w:rsid w:val="005C3C58"/>
    <w:rsid w:val="005C3E01"/>
    <w:rsid w:val="005C4F1B"/>
    <w:rsid w:val="005C51E4"/>
    <w:rsid w:val="005C54E1"/>
    <w:rsid w:val="005C5592"/>
    <w:rsid w:val="005C56E6"/>
    <w:rsid w:val="005C5AAD"/>
    <w:rsid w:val="005C7179"/>
    <w:rsid w:val="005C7A56"/>
    <w:rsid w:val="005C7B08"/>
    <w:rsid w:val="005C7DD4"/>
    <w:rsid w:val="005C7E47"/>
    <w:rsid w:val="005C7E80"/>
    <w:rsid w:val="005C7ECA"/>
    <w:rsid w:val="005D0F47"/>
    <w:rsid w:val="005D19A5"/>
    <w:rsid w:val="005D19EE"/>
    <w:rsid w:val="005D20F4"/>
    <w:rsid w:val="005D2168"/>
    <w:rsid w:val="005D225E"/>
    <w:rsid w:val="005D2A98"/>
    <w:rsid w:val="005D2BE4"/>
    <w:rsid w:val="005D34D3"/>
    <w:rsid w:val="005D3587"/>
    <w:rsid w:val="005D3F2F"/>
    <w:rsid w:val="005D4031"/>
    <w:rsid w:val="005D431D"/>
    <w:rsid w:val="005D49BF"/>
    <w:rsid w:val="005D5030"/>
    <w:rsid w:val="005D509F"/>
    <w:rsid w:val="005D578B"/>
    <w:rsid w:val="005D5F31"/>
    <w:rsid w:val="005D61B3"/>
    <w:rsid w:val="005D670C"/>
    <w:rsid w:val="005D696D"/>
    <w:rsid w:val="005D6F18"/>
    <w:rsid w:val="005D744C"/>
    <w:rsid w:val="005D7E95"/>
    <w:rsid w:val="005E0398"/>
    <w:rsid w:val="005E0B71"/>
    <w:rsid w:val="005E0F2C"/>
    <w:rsid w:val="005E111A"/>
    <w:rsid w:val="005E1151"/>
    <w:rsid w:val="005E1586"/>
    <w:rsid w:val="005E18A1"/>
    <w:rsid w:val="005E1B39"/>
    <w:rsid w:val="005E1C38"/>
    <w:rsid w:val="005E1C7A"/>
    <w:rsid w:val="005E1EBE"/>
    <w:rsid w:val="005E21A6"/>
    <w:rsid w:val="005E26DA"/>
    <w:rsid w:val="005E273D"/>
    <w:rsid w:val="005E2838"/>
    <w:rsid w:val="005E308C"/>
    <w:rsid w:val="005E30C7"/>
    <w:rsid w:val="005E34EE"/>
    <w:rsid w:val="005E3980"/>
    <w:rsid w:val="005E3C26"/>
    <w:rsid w:val="005E3C54"/>
    <w:rsid w:val="005E404F"/>
    <w:rsid w:val="005E41B2"/>
    <w:rsid w:val="005E451A"/>
    <w:rsid w:val="005E4560"/>
    <w:rsid w:val="005E54B6"/>
    <w:rsid w:val="005E5E28"/>
    <w:rsid w:val="005E6C8A"/>
    <w:rsid w:val="005E7128"/>
    <w:rsid w:val="005E713F"/>
    <w:rsid w:val="005E764E"/>
    <w:rsid w:val="005E7AB5"/>
    <w:rsid w:val="005E7CEC"/>
    <w:rsid w:val="005E7F0E"/>
    <w:rsid w:val="005F0CDB"/>
    <w:rsid w:val="005F0F36"/>
    <w:rsid w:val="005F1088"/>
    <w:rsid w:val="005F114B"/>
    <w:rsid w:val="005F1178"/>
    <w:rsid w:val="005F15E2"/>
    <w:rsid w:val="005F15F9"/>
    <w:rsid w:val="005F171D"/>
    <w:rsid w:val="005F1861"/>
    <w:rsid w:val="005F1F8C"/>
    <w:rsid w:val="005F20F5"/>
    <w:rsid w:val="005F21FE"/>
    <w:rsid w:val="005F22ED"/>
    <w:rsid w:val="005F2994"/>
    <w:rsid w:val="005F30D9"/>
    <w:rsid w:val="005F3745"/>
    <w:rsid w:val="005F37A7"/>
    <w:rsid w:val="005F3D0B"/>
    <w:rsid w:val="005F4131"/>
    <w:rsid w:val="005F41A1"/>
    <w:rsid w:val="005F455A"/>
    <w:rsid w:val="005F4864"/>
    <w:rsid w:val="005F493A"/>
    <w:rsid w:val="005F5116"/>
    <w:rsid w:val="005F5472"/>
    <w:rsid w:val="005F547F"/>
    <w:rsid w:val="005F58B6"/>
    <w:rsid w:val="005F5A45"/>
    <w:rsid w:val="005F5AFE"/>
    <w:rsid w:val="005F633F"/>
    <w:rsid w:val="005F6A24"/>
    <w:rsid w:val="005F6CCC"/>
    <w:rsid w:val="005F6E3D"/>
    <w:rsid w:val="005F7962"/>
    <w:rsid w:val="005F7CDB"/>
    <w:rsid w:val="00600531"/>
    <w:rsid w:val="006005A3"/>
    <w:rsid w:val="00601981"/>
    <w:rsid w:val="006019F9"/>
    <w:rsid w:val="0060235C"/>
    <w:rsid w:val="006023CD"/>
    <w:rsid w:val="00602485"/>
    <w:rsid w:val="006027FF"/>
    <w:rsid w:val="006028EE"/>
    <w:rsid w:val="00602A94"/>
    <w:rsid w:val="00602B4D"/>
    <w:rsid w:val="006036E0"/>
    <w:rsid w:val="00603870"/>
    <w:rsid w:val="00603D70"/>
    <w:rsid w:val="006043D3"/>
    <w:rsid w:val="00604589"/>
    <w:rsid w:val="00604B32"/>
    <w:rsid w:val="006050D0"/>
    <w:rsid w:val="00605848"/>
    <w:rsid w:val="00605CDB"/>
    <w:rsid w:val="006060C3"/>
    <w:rsid w:val="006061C6"/>
    <w:rsid w:val="0060642A"/>
    <w:rsid w:val="00606964"/>
    <w:rsid w:val="00606FC1"/>
    <w:rsid w:val="00607170"/>
    <w:rsid w:val="00607A93"/>
    <w:rsid w:val="00607C41"/>
    <w:rsid w:val="0061040A"/>
    <w:rsid w:val="006105A0"/>
    <w:rsid w:val="006108F5"/>
    <w:rsid w:val="00610E45"/>
    <w:rsid w:val="006110F0"/>
    <w:rsid w:val="0061115B"/>
    <w:rsid w:val="0061244B"/>
    <w:rsid w:val="00612CE6"/>
    <w:rsid w:val="00612E07"/>
    <w:rsid w:val="00613157"/>
    <w:rsid w:val="00613784"/>
    <w:rsid w:val="00613844"/>
    <w:rsid w:val="0061399A"/>
    <w:rsid w:val="006146A9"/>
    <w:rsid w:val="0061633B"/>
    <w:rsid w:val="00616546"/>
    <w:rsid w:val="0061687E"/>
    <w:rsid w:val="006169A7"/>
    <w:rsid w:val="00616B3B"/>
    <w:rsid w:val="00616E94"/>
    <w:rsid w:val="0061717A"/>
    <w:rsid w:val="006178B6"/>
    <w:rsid w:val="00617BE7"/>
    <w:rsid w:val="00617F94"/>
    <w:rsid w:val="00620055"/>
    <w:rsid w:val="006204B8"/>
    <w:rsid w:val="0062075F"/>
    <w:rsid w:val="00620891"/>
    <w:rsid w:val="00620C9A"/>
    <w:rsid w:val="00620D98"/>
    <w:rsid w:val="0062140F"/>
    <w:rsid w:val="00621514"/>
    <w:rsid w:val="006215AF"/>
    <w:rsid w:val="00621B5B"/>
    <w:rsid w:val="00621E9C"/>
    <w:rsid w:val="006224DB"/>
    <w:rsid w:val="00622AD9"/>
    <w:rsid w:val="00622F15"/>
    <w:rsid w:val="00622F28"/>
    <w:rsid w:val="006234AA"/>
    <w:rsid w:val="00623578"/>
    <w:rsid w:val="00623925"/>
    <w:rsid w:val="00624184"/>
    <w:rsid w:val="006243BE"/>
    <w:rsid w:val="006245D4"/>
    <w:rsid w:val="00624AC5"/>
    <w:rsid w:val="00624CF0"/>
    <w:rsid w:val="00624DDC"/>
    <w:rsid w:val="00624EBC"/>
    <w:rsid w:val="0062534C"/>
    <w:rsid w:val="00625B9E"/>
    <w:rsid w:val="0062639E"/>
    <w:rsid w:val="00626957"/>
    <w:rsid w:val="00627160"/>
    <w:rsid w:val="0062776D"/>
    <w:rsid w:val="00627C8C"/>
    <w:rsid w:val="0063082A"/>
    <w:rsid w:val="00630E0D"/>
    <w:rsid w:val="0063107B"/>
    <w:rsid w:val="006312FC"/>
    <w:rsid w:val="0063149E"/>
    <w:rsid w:val="00631654"/>
    <w:rsid w:val="006318EC"/>
    <w:rsid w:val="0063236A"/>
    <w:rsid w:val="00632742"/>
    <w:rsid w:val="00632E9D"/>
    <w:rsid w:val="00632F28"/>
    <w:rsid w:val="006330F6"/>
    <w:rsid w:val="0063311F"/>
    <w:rsid w:val="00633B89"/>
    <w:rsid w:val="00634080"/>
    <w:rsid w:val="00634182"/>
    <w:rsid w:val="00634370"/>
    <w:rsid w:val="00634509"/>
    <w:rsid w:val="00634E06"/>
    <w:rsid w:val="00635270"/>
    <w:rsid w:val="006354FF"/>
    <w:rsid w:val="006356D4"/>
    <w:rsid w:val="00635A00"/>
    <w:rsid w:val="006360A0"/>
    <w:rsid w:val="006362D3"/>
    <w:rsid w:val="006364E8"/>
    <w:rsid w:val="00636573"/>
    <w:rsid w:val="00636B41"/>
    <w:rsid w:val="00636D2D"/>
    <w:rsid w:val="00637311"/>
    <w:rsid w:val="00637364"/>
    <w:rsid w:val="00637ACB"/>
    <w:rsid w:val="00637B9B"/>
    <w:rsid w:val="00640979"/>
    <w:rsid w:val="006409DD"/>
    <w:rsid w:val="00641418"/>
    <w:rsid w:val="0064184C"/>
    <w:rsid w:val="006418F8"/>
    <w:rsid w:val="00641BF4"/>
    <w:rsid w:val="00642691"/>
    <w:rsid w:val="00642976"/>
    <w:rsid w:val="00642C3A"/>
    <w:rsid w:val="00643B35"/>
    <w:rsid w:val="00643CB5"/>
    <w:rsid w:val="00643D1C"/>
    <w:rsid w:val="0064408E"/>
    <w:rsid w:val="00644816"/>
    <w:rsid w:val="00644C92"/>
    <w:rsid w:val="006453ED"/>
    <w:rsid w:val="00645455"/>
    <w:rsid w:val="006454B5"/>
    <w:rsid w:val="006455EB"/>
    <w:rsid w:val="00645E36"/>
    <w:rsid w:val="0064603C"/>
    <w:rsid w:val="006461A6"/>
    <w:rsid w:val="006463F7"/>
    <w:rsid w:val="00646DBF"/>
    <w:rsid w:val="006473F9"/>
    <w:rsid w:val="00647BEF"/>
    <w:rsid w:val="00647C72"/>
    <w:rsid w:val="00647EC3"/>
    <w:rsid w:val="00650091"/>
    <w:rsid w:val="00650421"/>
    <w:rsid w:val="0065044C"/>
    <w:rsid w:val="0065063C"/>
    <w:rsid w:val="006506AD"/>
    <w:rsid w:val="00650C1D"/>
    <w:rsid w:val="00650F62"/>
    <w:rsid w:val="0065136F"/>
    <w:rsid w:val="0065145E"/>
    <w:rsid w:val="00651585"/>
    <w:rsid w:val="00651910"/>
    <w:rsid w:val="00651B65"/>
    <w:rsid w:val="00651FCB"/>
    <w:rsid w:val="006523BC"/>
    <w:rsid w:val="0065251E"/>
    <w:rsid w:val="006525F4"/>
    <w:rsid w:val="00652BDB"/>
    <w:rsid w:val="00652FC0"/>
    <w:rsid w:val="00653127"/>
    <w:rsid w:val="00653257"/>
    <w:rsid w:val="0065364B"/>
    <w:rsid w:val="00654040"/>
    <w:rsid w:val="006546CB"/>
    <w:rsid w:val="00654CFE"/>
    <w:rsid w:val="0065550E"/>
    <w:rsid w:val="006577B1"/>
    <w:rsid w:val="00657F91"/>
    <w:rsid w:val="00660494"/>
    <w:rsid w:val="00660C6A"/>
    <w:rsid w:val="00661249"/>
    <w:rsid w:val="006616CE"/>
    <w:rsid w:val="00661AD9"/>
    <w:rsid w:val="006620C4"/>
    <w:rsid w:val="006629E6"/>
    <w:rsid w:val="00662B6C"/>
    <w:rsid w:val="006632BE"/>
    <w:rsid w:val="006639A4"/>
    <w:rsid w:val="00663E18"/>
    <w:rsid w:val="006652E7"/>
    <w:rsid w:val="0066561F"/>
    <w:rsid w:val="006656EE"/>
    <w:rsid w:val="006664D8"/>
    <w:rsid w:val="006666F2"/>
    <w:rsid w:val="006671C6"/>
    <w:rsid w:val="006671FC"/>
    <w:rsid w:val="006704F2"/>
    <w:rsid w:val="006707D2"/>
    <w:rsid w:val="006711D4"/>
    <w:rsid w:val="00671338"/>
    <w:rsid w:val="0067163B"/>
    <w:rsid w:val="006724EA"/>
    <w:rsid w:val="0067263F"/>
    <w:rsid w:val="00672CD1"/>
    <w:rsid w:val="00672E11"/>
    <w:rsid w:val="0067306F"/>
    <w:rsid w:val="00673724"/>
    <w:rsid w:val="00673DDE"/>
    <w:rsid w:val="00673E08"/>
    <w:rsid w:val="00674D5C"/>
    <w:rsid w:val="00675195"/>
    <w:rsid w:val="0067530B"/>
    <w:rsid w:val="006759D6"/>
    <w:rsid w:val="006764F8"/>
    <w:rsid w:val="00676579"/>
    <w:rsid w:val="00676656"/>
    <w:rsid w:val="006767C3"/>
    <w:rsid w:val="00676BF6"/>
    <w:rsid w:val="006771D5"/>
    <w:rsid w:val="0067755A"/>
    <w:rsid w:val="00677718"/>
    <w:rsid w:val="00677AAF"/>
    <w:rsid w:val="00677B33"/>
    <w:rsid w:val="00680010"/>
    <w:rsid w:val="00680295"/>
    <w:rsid w:val="006809A5"/>
    <w:rsid w:val="00680B31"/>
    <w:rsid w:val="00680D11"/>
    <w:rsid w:val="00680D82"/>
    <w:rsid w:val="00680E45"/>
    <w:rsid w:val="00680E99"/>
    <w:rsid w:val="00681373"/>
    <w:rsid w:val="00682062"/>
    <w:rsid w:val="00682AF8"/>
    <w:rsid w:val="00682BD9"/>
    <w:rsid w:val="00682C26"/>
    <w:rsid w:val="00683787"/>
    <w:rsid w:val="006837DD"/>
    <w:rsid w:val="00683BA2"/>
    <w:rsid w:val="00683BE7"/>
    <w:rsid w:val="00683EA9"/>
    <w:rsid w:val="006843FE"/>
    <w:rsid w:val="00684559"/>
    <w:rsid w:val="00684840"/>
    <w:rsid w:val="00684A85"/>
    <w:rsid w:val="00685305"/>
    <w:rsid w:val="00685ADA"/>
    <w:rsid w:val="00685CD5"/>
    <w:rsid w:val="00685D18"/>
    <w:rsid w:val="006860A0"/>
    <w:rsid w:val="00686E2F"/>
    <w:rsid w:val="006875F0"/>
    <w:rsid w:val="00687A11"/>
    <w:rsid w:val="00690251"/>
    <w:rsid w:val="0069114E"/>
    <w:rsid w:val="006911E5"/>
    <w:rsid w:val="006913DD"/>
    <w:rsid w:val="0069195F"/>
    <w:rsid w:val="006922A9"/>
    <w:rsid w:val="0069234F"/>
    <w:rsid w:val="00692353"/>
    <w:rsid w:val="00692DF3"/>
    <w:rsid w:val="0069307A"/>
    <w:rsid w:val="006931B9"/>
    <w:rsid w:val="006933AC"/>
    <w:rsid w:val="0069348F"/>
    <w:rsid w:val="00693D6F"/>
    <w:rsid w:val="00693DD2"/>
    <w:rsid w:val="00694212"/>
    <w:rsid w:val="00694D2A"/>
    <w:rsid w:val="00695388"/>
    <w:rsid w:val="00695904"/>
    <w:rsid w:val="00695CEB"/>
    <w:rsid w:val="006961D3"/>
    <w:rsid w:val="00697036"/>
    <w:rsid w:val="006970BD"/>
    <w:rsid w:val="0069712E"/>
    <w:rsid w:val="00697C27"/>
    <w:rsid w:val="006A05D1"/>
    <w:rsid w:val="006A07EB"/>
    <w:rsid w:val="006A0994"/>
    <w:rsid w:val="006A10A8"/>
    <w:rsid w:val="006A10D2"/>
    <w:rsid w:val="006A13C0"/>
    <w:rsid w:val="006A1727"/>
    <w:rsid w:val="006A17A2"/>
    <w:rsid w:val="006A17AE"/>
    <w:rsid w:val="006A18C2"/>
    <w:rsid w:val="006A20A6"/>
    <w:rsid w:val="006A27D4"/>
    <w:rsid w:val="006A2A95"/>
    <w:rsid w:val="006A303B"/>
    <w:rsid w:val="006A3240"/>
    <w:rsid w:val="006A3CDD"/>
    <w:rsid w:val="006A41F2"/>
    <w:rsid w:val="006A4522"/>
    <w:rsid w:val="006A4F64"/>
    <w:rsid w:val="006A55A3"/>
    <w:rsid w:val="006A586D"/>
    <w:rsid w:val="006A5E32"/>
    <w:rsid w:val="006A5F69"/>
    <w:rsid w:val="006A68A6"/>
    <w:rsid w:val="006A6DF0"/>
    <w:rsid w:val="006A7755"/>
    <w:rsid w:val="006A7ACA"/>
    <w:rsid w:val="006A7BB4"/>
    <w:rsid w:val="006A7E21"/>
    <w:rsid w:val="006B0359"/>
    <w:rsid w:val="006B1B8E"/>
    <w:rsid w:val="006B1DB0"/>
    <w:rsid w:val="006B1EA2"/>
    <w:rsid w:val="006B1FAA"/>
    <w:rsid w:val="006B273A"/>
    <w:rsid w:val="006B2A0A"/>
    <w:rsid w:val="006B2BB8"/>
    <w:rsid w:val="006B2F9D"/>
    <w:rsid w:val="006B35A7"/>
    <w:rsid w:val="006B373A"/>
    <w:rsid w:val="006B3763"/>
    <w:rsid w:val="006B3AA1"/>
    <w:rsid w:val="006B3B15"/>
    <w:rsid w:val="006B41E1"/>
    <w:rsid w:val="006B46C5"/>
    <w:rsid w:val="006B4BCC"/>
    <w:rsid w:val="006B4C71"/>
    <w:rsid w:val="006B5384"/>
    <w:rsid w:val="006B5393"/>
    <w:rsid w:val="006B5FAE"/>
    <w:rsid w:val="006B774A"/>
    <w:rsid w:val="006B78EA"/>
    <w:rsid w:val="006B7B65"/>
    <w:rsid w:val="006B7BA4"/>
    <w:rsid w:val="006B7BAF"/>
    <w:rsid w:val="006B7D77"/>
    <w:rsid w:val="006C047C"/>
    <w:rsid w:val="006C05AE"/>
    <w:rsid w:val="006C0E74"/>
    <w:rsid w:val="006C1778"/>
    <w:rsid w:val="006C1791"/>
    <w:rsid w:val="006C1B77"/>
    <w:rsid w:val="006C1E86"/>
    <w:rsid w:val="006C2075"/>
    <w:rsid w:val="006C2466"/>
    <w:rsid w:val="006C24BC"/>
    <w:rsid w:val="006C27F0"/>
    <w:rsid w:val="006C29C3"/>
    <w:rsid w:val="006C2A37"/>
    <w:rsid w:val="006C2EAB"/>
    <w:rsid w:val="006C376E"/>
    <w:rsid w:val="006C37AD"/>
    <w:rsid w:val="006C382A"/>
    <w:rsid w:val="006C3F3C"/>
    <w:rsid w:val="006C478E"/>
    <w:rsid w:val="006C4B72"/>
    <w:rsid w:val="006C4C09"/>
    <w:rsid w:val="006C4EFB"/>
    <w:rsid w:val="006C5698"/>
    <w:rsid w:val="006C59C0"/>
    <w:rsid w:val="006C6C22"/>
    <w:rsid w:val="006C716E"/>
    <w:rsid w:val="006C7285"/>
    <w:rsid w:val="006C7586"/>
    <w:rsid w:val="006C7D40"/>
    <w:rsid w:val="006D038E"/>
    <w:rsid w:val="006D061E"/>
    <w:rsid w:val="006D135A"/>
    <w:rsid w:val="006D1460"/>
    <w:rsid w:val="006D1502"/>
    <w:rsid w:val="006D1A95"/>
    <w:rsid w:val="006D2209"/>
    <w:rsid w:val="006D35C3"/>
    <w:rsid w:val="006D3DE9"/>
    <w:rsid w:val="006D42C5"/>
    <w:rsid w:val="006D4446"/>
    <w:rsid w:val="006D49D2"/>
    <w:rsid w:val="006D4BD7"/>
    <w:rsid w:val="006D5205"/>
    <w:rsid w:val="006D581F"/>
    <w:rsid w:val="006D5DFA"/>
    <w:rsid w:val="006D5EFE"/>
    <w:rsid w:val="006D61D5"/>
    <w:rsid w:val="006D6D7F"/>
    <w:rsid w:val="006D6E83"/>
    <w:rsid w:val="006D725C"/>
    <w:rsid w:val="006D72D7"/>
    <w:rsid w:val="006D744F"/>
    <w:rsid w:val="006D7728"/>
    <w:rsid w:val="006D7782"/>
    <w:rsid w:val="006D7F8F"/>
    <w:rsid w:val="006E022E"/>
    <w:rsid w:val="006E081E"/>
    <w:rsid w:val="006E0902"/>
    <w:rsid w:val="006E0B96"/>
    <w:rsid w:val="006E0BE9"/>
    <w:rsid w:val="006E168E"/>
    <w:rsid w:val="006E17ED"/>
    <w:rsid w:val="006E1E3B"/>
    <w:rsid w:val="006E2160"/>
    <w:rsid w:val="006E2A6A"/>
    <w:rsid w:val="006E2B70"/>
    <w:rsid w:val="006E3670"/>
    <w:rsid w:val="006E394E"/>
    <w:rsid w:val="006E3BB0"/>
    <w:rsid w:val="006E426C"/>
    <w:rsid w:val="006E4464"/>
    <w:rsid w:val="006E581F"/>
    <w:rsid w:val="006E589D"/>
    <w:rsid w:val="006E5C55"/>
    <w:rsid w:val="006E63BE"/>
    <w:rsid w:val="006E6470"/>
    <w:rsid w:val="006E767E"/>
    <w:rsid w:val="006E7DC6"/>
    <w:rsid w:val="006F03BB"/>
    <w:rsid w:val="006F0B35"/>
    <w:rsid w:val="006F0C83"/>
    <w:rsid w:val="006F0FBF"/>
    <w:rsid w:val="006F228A"/>
    <w:rsid w:val="006F2555"/>
    <w:rsid w:val="006F27FF"/>
    <w:rsid w:val="006F2994"/>
    <w:rsid w:val="006F2D2A"/>
    <w:rsid w:val="006F2F7B"/>
    <w:rsid w:val="006F3565"/>
    <w:rsid w:val="006F37E7"/>
    <w:rsid w:val="006F44E3"/>
    <w:rsid w:val="006F45DF"/>
    <w:rsid w:val="006F47F9"/>
    <w:rsid w:val="006F4A18"/>
    <w:rsid w:val="006F4B02"/>
    <w:rsid w:val="006F538C"/>
    <w:rsid w:val="006F583C"/>
    <w:rsid w:val="006F5936"/>
    <w:rsid w:val="006F5ADD"/>
    <w:rsid w:val="006F5AEC"/>
    <w:rsid w:val="006F68A1"/>
    <w:rsid w:val="006F6DA4"/>
    <w:rsid w:val="006F710F"/>
    <w:rsid w:val="006F72F3"/>
    <w:rsid w:val="006F7C0B"/>
    <w:rsid w:val="006F7F71"/>
    <w:rsid w:val="00700153"/>
    <w:rsid w:val="00700C03"/>
    <w:rsid w:val="00700DFF"/>
    <w:rsid w:val="00700E5F"/>
    <w:rsid w:val="00701290"/>
    <w:rsid w:val="007019AA"/>
    <w:rsid w:val="00702121"/>
    <w:rsid w:val="007021B7"/>
    <w:rsid w:val="00702503"/>
    <w:rsid w:val="007029DD"/>
    <w:rsid w:val="0070300F"/>
    <w:rsid w:val="007030A0"/>
    <w:rsid w:val="007033DC"/>
    <w:rsid w:val="007036B2"/>
    <w:rsid w:val="00704120"/>
    <w:rsid w:val="007042E2"/>
    <w:rsid w:val="007049D5"/>
    <w:rsid w:val="00704FC7"/>
    <w:rsid w:val="00704FE0"/>
    <w:rsid w:val="0070547F"/>
    <w:rsid w:val="00705E11"/>
    <w:rsid w:val="00705FA6"/>
    <w:rsid w:val="007065ED"/>
    <w:rsid w:val="0070717A"/>
    <w:rsid w:val="0070729A"/>
    <w:rsid w:val="007073E5"/>
    <w:rsid w:val="007074F9"/>
    <w:rsid w:val="00707887"/>
    <w:rsid w:val="00707FF8"/>
    <w:rsid w:val="007103CF"/>
    <w:rsid w:val="007108AA"/>
    <w:rsid w:val="00710ADE"/>
    <w:rsid w:val="00710E51"/>
    <w:rsid w:val="00710EA7"/>
    <w:rsid w:val="00710F3C"/>
    <w:rsid w:val="00711884"/>
    <w:rsid w:val="00711961"/>
    <w:rsid w:val="007122DC"/>
    <w:rsid w:val="0071264C"/>
    <w:rsid w:val="00712776"/>
    <w:rsid w:val="00712B92"/>
    <w:rsid w:val="00712E94"/>
    <w:rsid w:val="007133A4"/>
    <w:rsid w:val="00714191"/>
    <w:rsid w:val="00714645"/>
    <w:rsid w:val="007147F9"/>
    <w:rsid w:val="00714C23"/>
    <w:rsid w:val="00714EE6"/>
    <w:rsid w:val="0071537A"/>
    <w:rsid w:val="00715AAF"/>
    <w:rsid w:val="00716167"/>
    <w:rsid w:val="0071619B"/>
    <w:rsid w:val="007161D1"/>
    <w:rsid w:val="007162EE"/>
    <w:rsid w:val="00716538"/>
    <w:rsid w:val="007168E9"/>
    <w:rsid w:val="00717617"/>
    <w:rsid w:val="00720E5B"/>
    <w:rsid w:val="00721B5E"/>
    <w:rsid w:val="00721D14"/>
    <w:rsid w:val="007228ED"/>
    <w:rsid w:val="00722E12"/>
    <w:rsid w:val="0072336C"/>
    <w:rsid w:val="0072390C"/>
    <w:rsid w:val="00724049"/>
    <w:rsid w:val="0072421F"/>
    <w:rsid w:val="007243E2"/>
    <w:rsid w:val="0072482C"/>
    <w:rsid w:val="00724B9B"/>
    <w:rsid w:val="00724C44"/>
    <w:rsid w:val="007253F3"/>
    <w:rsid w:val="007255CD"/>
    <w:rsid w:val="0072582B"/>
    <w:rsid w:val="00725CB5"/>
    <w:rsid w:val="007261FB"/>
    <w:rsid w:val="007265F1"/>
    <w:rsid w:val="00726857"/>
    <w:rsid w:val="00726A02"/>
    <w:rsid w:val="00726C8B"/>
    <w:rsid w:val="00726E6A"/>
    <w:rsid w:val="00727022"/>
    <w:rsid w:val="007270C2"/>
    <w:rsid w:val="0072713A"/>
    <w:rsid w:val="007271BC"/>
    <w:rsid w:val="0072754A"/>
    <w:rsid w:val="00727FA4"/>
    <w:rsid w:val="0073015B"/>
    <w:rsid w:val="0073080D"/>
    <w:rsid w:val="00730899"/>
    <w:rsid w:val="00730D6F"/>
    <w:rsid w:val="00730E03"/>
    <w:rsid w:val="00730E74"/>
    <w:rsid w:val="00730F82"/>
    <w:rsid w:val="00731479"/>
    <w:rsid w:val="007319C0"/>
    <w:rsid w:val="00731BBC"/>
    <w:rsid w:val="00731D25"/>
    <w:rsid w:val="00731DC0"/>
    <w:rsid w:val="00732011"/>
    <w:rsid w:val="00732A3F"/>
    <w:rsid w:val="00732D72"/>
    <w:rsid w:val="00733772"/>
    <w:rsid w:val="00733800"/>
    <w:rsid w:val="00733DCD"/>
    <w:rsid w:val="00733EB8"/>
    <w:rsid w:val="00734225"/>
    <w:rsid w:val="007345FC"/>
    <w:rsid w:val="00734E7F"/>
    <w:rsid w:val="007350CD"/>
    <w:rsid w:val="0073554F"/>
    <w:rsid w:val="007356A6"/>
    <w:rsid w:val="007357A9"/>
    <w:rsid w:val="00735A92"/>
    <w:rsid w:val="00735D1C"/>
    <w:rsid w:val="00736528"/>
    <w:rsid w:val="00736708"/>
    <w:rsid w:val="0073696E"/>
    <w:rsid w:val="00736E7F"/>
    <w:rsid w:val="00736E97"/>
    <w:rsid w:val="007370E7"/>
    <w:rsid w:val="00737D5F"/>
    <w:rsid w:val="00737EBF"/>
    <w:rsid w:val="00740600"/>
    <w:rsid w:val="00740FBE"/>
    <w:rsid w:val="0074128C"/>
    <w:rsid w:val="007413C0"/>
    <w:rsid w:val="007418C3"/>
    <w:rsid w:val="007419BF"/>
    <w:rsid w:val="0074249A"/>
    <w:rsid w:val="00742657"/>
    <w:rsid w:val="00742949"/>
    <w:rsid w:val="00742999"/>
    <w:rsid w:val="00743142"/>
    <w:rsid w:val="00743548"/>
    <w:rsid w:val="00743971"/>
    <w:rsid w:val="00743B7D"/>
    <w:rsid w:val="00744029"/>
    <w:rsid w:val="0074411E"/>
    <w:rsid w:val="00744262"/>
    <w:rsid w:val="0074427B"/>
    <w:rsid w:val="0074441E"/>
    <w:rsid w:val="00744A3E"/>
    <w:rsid w:val="00744EF2"/>
    <w:rsid w:val="007450D8"/>
    <w:rsid w:val="00745160"/>
    <w:rsid w:val="00745A33"/>
    <w:rsid w:val="00746B9F"/>
    <w:rsid w:val="00746F36"/>
    <w:rsid w:val="007471FB"/>
    <w:rsid w:val="007472FD"/>
    <w:rsid w:val="00747BBC"/>
    <w:rsid w:val="00747EE8"/>
    <w:rsid w:val="00750082"/>
    <w:rsid w:val="007500D5"/>
    <w:rsid w:val="00750B42"/>
    <w:rsid w:val="00751F0A"/>
    <w:rsid w:val="00752500"/>
    <w:rsid w:val="00752530"/>
    <w:rsid w:val="00752783"/>
    <w:rsid w:val="0075284B"/>
    <w:rsid w:val="00752CCB"/>
    <w:rsid w:val="00753459"/>
    <w:rsid w:val="007541AB"/>
    <w:rsid w:val="00754247"/>
    <w:rsid w:val="00754937"/>
    <w:rsid w:val="00754D1E"/>
    <w:rsid w:val="00754FFA"/>
    <w:rsid w:val="0075504F"/>
    <w:rsid w:val="007552EE"/>
    <w:rsid w:val="0075583A"/>
    <w:rsid w:val="0075595F"/>
    <w:rsid w:val="00755BB6"/>
    <w:rsid w:val="00755E35"/>
    <w:rsid w:val="00756050"/>
    <w:rsid w:val="007562E4"/>
    <w:rsid w:val="00756813"/>
    <w:rsid w:val="00756DDC"/>
    <w:rsid w:val="00756E49"/>
    <w:rsid w:val="0075729C"/>
    <w:rsid w:val="007578CA"/>
    <w:rsid w:val="007578E2"/>
    <w:rsid w:val="0076080C"/>
    <w:rsid w:val="00760B70"/>
    <w:rsid w:val="00760B8C"/>
    <w:rsid w:val="00760BC6"/>
    <w:rsid w:val="0076191D"/>
    <w:rsid w:val="00761A1B"/>
    <w:rsid w:val="00761C47"/>
    <w:rsid w:val="00761E0D"/>
    <w:rsid w:val="00761EFA"/>
    <w:rsid w:val="00762125"/>
    <w:rsid w:val="00762334"/>
    <w:rsid w:val="00762360"/>
    <w:rsid w:val="00762C1E"/>
    <w:rsid w:val="00762DF9"/>
    <w:rsid w:val="00763441"/>
    <w:rsid w:val="00763E65"/>
    <w:rsid w:val="00764432"/>
    <w:rsid w:val="007644A5"/>
    <w:rsid w:val="007648D4"/>
    <w:rsid w:val="00764EBF"/>
    <w:rsid w:val="00764F8C"/>
    <w:rsid w:val="007659C8"/>
    <w:rsid w:val="00765E17"/>
    <w:rsid w:val="00765E45"/>
    <w:rsid w:val="00766C0A"/>
    <w:rsid w:val="0076746E"/>
    <w:rsid w:val="007677A3"/>
    <w:rsid w:val="00767AD7"/>
    <w:rsid w:val="00767E8F"/>
    <w:rsid w:val="00770038"/>
    <w:rsid w:val="007703C4"/>
    <w:rsid w:val="00771287"/>
    <w:rsid w:val="00771757"/>
    <w:rsid w:val="00771964"/>
    <w:rsid w:val="007719A8"/>
    <w:rsid w:val="00772578"/>
    <w:rsid w:val="00773394"/>
    <w:rsid w:val="00773691"/>
    <w:rsid w:val="0077378D"/>
    <w:rsid w:val="007738DA"/>
    <w:rsid w:val="00774358"/>
    <w:rsid w:val="00774D5D"/>
    <w:rsid w:val="00774F64"/>
    <w:rsid w:val="0077580B"/>
    <w:rsid w:val="00775D0A"/>
    <w:rsid w:val="00775E16"/>
    <w:rsid w:val="00775F49"/>
    <w:rsid w:val="00776664"/>
    <w:rsid w:val="00776745"/>
    <w:rsid w:val="007768B3"/>
    <w:rsid w:val="007769D7"/>
    <w:rsid w:val="00776E2E"/>
    <w:rsid w:val="00776E5E"/>
    <w:rsid w:val="00776F23"/>
    <w:rsid w:val="0077755B"/>
    <w:rsid w:val="00777ABD"/>
    <w:rsid w:val="00777E02"/>
    <w:rsid w:val="00780303"/>
    <w:rsid w:val="007809CD"/>
    <w:rsid w:val="00780D2E"/>
    <w:rsid w:val="00780E12"/>
    <w:rsid w:val="0078112B"/>
    <w:rsid w:val="00781167"/>
    <w:rsid w:val="00781539"/>
    <w:rsid w:val="007819DF"/>
    <w:rsid w:val="007826A3"/>
    <w:rsid w:val="00782F6E"/>
    <w:rsid w:val="00782F90"/>
    <w:rsid w:val="00783E37"/>
    <w:rsid w:val="007840AC"/>
    <w:rsid w:val="00784121"/>
    <w:rsid w:val="00784D7E"/>
    <w:rsid w:val="00784E9F"/>
    <w:rsid w:val="00785079"/>
    <w:rsid w:val="00785637"/>
    <w:rsid w:val="00785813"/>
    <w:rsid w:val="007868A6"/>
    <w:rsid w:val="00786928"/>
    <w:rsid w:val="00786C82"/>
    <w:rsid w:val="00787227"/>
    <w:rsid w:val="007879F2"/>
    <w:rsid w:val="007900A7"/>
    <w:rsid w:val="007903B0"/>
    <w:rsid w:val="00790F97"/>
    <w:rsid w:val="0079200E"/>
    <w:rsid w:val="00792397"/>
    <w:rsid w:val="00792495"/>
    <w:rsid w:val="007934ED"/>
    <w:rsid w:val="00793507"/>
    <w:rsid w:val="007937E4"/>
    <w:rsid w:val="00793983"/>
    <w:rsid w:val="007939AA"/>
    <w:rsid w:val="00793CCD"/>
    <w:rsid w:val="007944F2"/>
    <w:rsid w:val="007946A6"/>
    <w:rsid w:val="0079520A"/>
    <w:rsid w:val="0079594B"/>
    <w:rsid w:val="00795B4D"/>
    <w:rsid w:val="00795D19"/>
    <w:rsid w:val="00796139"/>
    <w:rsid w:val="00796504"/>
    <w:rsid w:val="00797793"/>
    <w:rsid w:val="00797D35"/>
    <w:rsid w:val="00797E1D"/>
    <w:rsid w:val="00797F7D"/>
    <w:rsid w:val="007A02B8"/>
    <w:rsid w:val="007A054E"/>
    <w:rsid w:val="007A0E3D"/>
    <w:rsid w:val="007A1628"/>
    <w:rsid w:val="007A197D"/>
    <w:rsid w:val="007A1A07"/>
    <w:rsid w:val="007A1EAE"/>
    <w:rsid w:val="007A2A6D"/>
    <w:rsid w:val="007A2ABB"/>
    <w:rsid w:val="007A2BE6"/>
    <w:rsid w:val="007A2D6E"/>
    <w:rsid w:val="007A2F1D"/>
    <w:rsid w:val="007A323A"/>
    <w:rsid w:val="007A3381"/>
    <w:rsid w:val="007A3EFD"/>
    <w:rsid w:val="007A4337"/>
    <w:rsid w:val="007A43F1"/>
    <w:rsid w:val="007A4446"/>
    <w:rsid w:val="007A4826"/>
    <w:rsid w:val="007A496D"/>
    <w:rsid w:val="007A4AB2"/>
    <w:rsid w:val="007A4B59"/>
    <w:rsid w:val="007A4B92"/>
    <w:rsid w:val="007A5650"/>
    <w:rsid w:val="007A5777"/>
    <w:rsid w:val="007A584B"/>
    <w:rsid w:val="007A5866"/>
    <w:rsid w:val="007A5C03"/>
    <w:rsid w:val="007A5C8F"/>
    <w:rsid w:val="007A6119"/>
    <w:rsid w:val="007A7A74"/>
    <w:rsid w:val="007B10C8"/>
    <w:rsid w:val="007B110D"/>
    <w:rsid w:val="007B149C"/>
    <w:rsid w:val="007B181E"/>
    <w:rsid w:val="007B22A0"/>
    <w:rsid w:val="007B261E"/>
    <w:rsid w:val="007B2F54"/>
    <w:rsid w:val="007B32F9"/>
    <w:rsid w:val="007B3341"/>
    <w:rsid w:val="007B3CAA"/>
    <w:rsid w:val="007B410C"/>
    <w:rsid w:val="007B4302"/>
    <w:rsid w:val="007B4637"/>
    <w:rsid w:val="007B48C2"/>
    <w:rsid w:val="007B50CF"/>
    <w:rsid w:val="007B5990"/>
    <w:rsid w:val="007B59E3"/>
    <w:rsid w:val="007B5BBF"/>
    <w:rsid w:val="007B5C71"/>
    <w:rsid w:val="007B66DC"/>
    <w:rsid w:val="007B7191"/>
    <w:rsid w:val="007B730F"/>
    <w:rsid w:val="007B7399"/>
    <w:rsid w:val="007B7570"/>
    <w:rsid w:val="007B75A9"/>
    <w:rsid w:val="007B77B8"/>
    <w:rsid w:val="007C04E0"/>
    <w:rsid w:val="007C0D4A"/>
    <w:rsid w:val="007C1621"/>
    <w:rsid w:val="007C19EC"/>
    <w:rsid w:val="007C20F2"/>
    <w:rsid w:val="007C22BC"/>
    <w:rsid w:val="007C23E4"/>
    <w:rsid w:val="007C2BCA"/>
    <w:rsid w:val="007C2CC6"/>
    <w:rsid w:val="007C2EAA"/>
    <w:rsid w:val="007C3018"/>
    <w:rsid w:val="007C3D43"/>
    <w:rsid w:val="007C4F5C"/>
    <w:rsid w:val="007C574B"/>
    <w:rsid w:val="007C5D9D"/>
    <w:rsid w:val="007C5EB6"/>
    <w:rsid w:val="007C6024"/>
    <w:rsid w:val="007C6408"/>
    <w:rsid w:val="007C6637"/>
    <w:rsid w:val="007C6D4B"/>
    <w:rsid w:val="007C6DAE"/>
    <w:rsid w:val="007C7336"/>
    <w:rsid w:val="007C74F0"/>
    <w:rsid w:val="007C7672"/>
    <w:rsid w:val="007C776B"/>
    <w:rsid w:val="007C7AE2"/>
    <w:rsid w:val="007C7B4F"/>
    <w:rsid w:val="007C7FBC"/>
    <w:rsid w:val="007D058A"/>
    <w:rsid w:val="007D0737"/>
    <w:rsid w:val="007D0F0A"/>
    <w:rsid w:val="007D116F"/>
    <w:rsid w:val="007D159B"/>
    <w:rsid w:val="007D168E"/>
    <w:rsid w:val="007D1B33"/>
    <w:rsid w:val="007D2520"/>
    <w:rsid w:val="007D27A0"/>
    <w:rsid w:val="007D2CA7"/>
    <w:rsid w:val="007D3342"/>
    <w:rsid w:val="007D33BD"/>
    <w:rsid w:val="007D34F2"/>
    <w:rsid w:val="007D361D"/>
    <w:rsid w:val="007D3FE1"/>
    <w:rsid w:val="007D42E6"/>
    <w:rsid w:val="007D4336"/>
    <w:rsid w:val="007D46DF"/>
    <w:rsid w:val="007D5099"/>
    <w:rsid w:val="007D55DD"/>
    <w:rsid w:val="007D570E"/>
    <w:rsid w:val="007D5A72"/>
    <w:rsid w:val="007D5F08"/>
    <w:rsid w:val="007D701E"/>
    <w:rsid w:val="007E063C"/>
    <w:rsid w:val="007E139D"/>
    <w:rsid w:val="007E1746"/>
    <w:rsid w:val="007E1BC5"/>
    <w:rsid w:val="007E20BE"/>
    <w:rsid w:val="007E2414"/>
    <w:rsid w:val="007E251F"/>
    <w:rsid w:val="007E28F0"/>
    <w:rsid w:val="007E2DA7"/>
    <w:rsid w:val="007E3086"/>
    <w:rsid w:val="007E40E1"/>
    <w:rsid w:val="007E5048"/>
    <w:rsid w:val="007E5A07"/>
    <w:rsid w:val="007E5CEB"/>
    <w:rsid w:val="007E6512"/>
    <w:rsid w:val="007E67B7"/>
    <w:rsid w:val="007E6A85"/>
    <w:rsid w:val="007E6F66"/>
    <w:rsid w:val="007E7720"/>
    <w:rsid w:val="007E7993"/>
    <w:rsid w:val="007E7F3B"/>
    <w:rsid w:val="007F0045"/>
    <w:rsid w:val="007F0215"/>
    <w:rsid w:val="007F1035"/>
    <w:rsid w:val="007F1065"/>
    <w:rsid w:val="007F29F8"/>
    <w:rsid w:val="007F2C87"/>
    <w:rsid w:val="007F3D7F"/>
    <w:rsid w:val="007F3F4D"/>
    <w:rsid w:val="007F45EB"/>
    <w:rsid w:val="007F5502"/>
    <w:rsid w:val="007F55E1"/>
    <w:rsid w:val="007F591F"/>
    <w:rsid w:val="007F5954"/>
    <w:rsid w:val="007F5BCA"/>
    <w:rsid w:val="007F5D40"/>
    <w:rsid w:val="007F5EC6"/>
    <w:rsid w:val="007F66C4"/>
    <w:rsid w:val="007F6D5A"/>
    <w:rsid w:val="007F6E45"/>
    <w:rsid w:val="007F712C"/>
    <w:rsid w:val="007F71BD"/>
    <w:rsid w:val="007F7295"/>
    <w:rsid w:val="007F76A5"/>
    <w:rsid w:val="007F7868"/>
    <w:rsid w:val="007F7AE4"/>
    <w:rsid w:val="007F7CF7"/>
    <w:rsid w:val="0080027B"/>
    <w:rsid w:val="00800322"/>
    <w:rsid w:val="00800E7D"/>
    <w:rsid w:val="00800F8D"/>
    <w:rsid w:val="008012B3"/>
    <w:rsid w:val="00801636"/>
    <w:rsid w:val="00801CA0"/>
    <w:rsid w:val="00801E1F"/>
    <w:rsid w:val="00802067"/>
    <w:rsid w:val="008020F9"/>
    <w:rsid w:val="00802410"/>
    <w:rsid w:val="00802A5F"/>
    <w:rsid w:val="00802ACF"/>
    <w:rsid w:val="00802E96"/>
    <w:rsid w:val="00803351"/>
    <w:rsid w:val="00803745"/>
    <w:rsid w:val="0080375E"/>
    <w:rsid w:val="00803A30"/>
    <w:rsid w:val="00803DB3"/>
    <w:rsid w:val="00803F66"/>
    <w:rsid w:val="00805892"/>
    <w:rsid w:val="008059EF"/>
    <w:rsid w:val="00805D50"/>
    <w:rsid w:val="0080702D"/>
    <w:rsid w:val="00807351"/>
    <w:rsid w:val="0080757F"/>
    <w:rsid w:val="00807B95"/>
    <w:rsid w:val="00810571"/>
    <w:rsid w:val="00810637"/>
    <w:rsid w:val="00810C90"/>
    <w:rsid w:val="008114FB"/>
    <w:rsid w:val="008116B3"/>
    <w:rsid w:val="00811709"/>
    <w:rsid w:val="00811FE0"/>
    <w:rsid w:val="00812475"/>
    <w:rsid w:val="00812C85"/>
    <w:rsid w:val="00812F57"/>
    <w:rsid w:val="00812FE3"/>
    <w:rsid w:val="0081357F"/>
    <w:rsid w:val="00813A49"/>
    <w:rsid w:val="00813DF1"/>
    <w:rsid w:val="00814407"/>
    <w:rsid w:val="00815029"/>
    <w:rsid w:val="00815337"/>
    <w:rsid w:val="008155CA"/>
    <w:rsid w:val="008159DA"/>
    <w:rsid w:val="00815A0E"/>
    <w:rsid w:val="008160CB"/>
    <w:rsid w:val="008161F2"/>
    <w:rsid w:val="00816312"/>
    <w:rsid w:val="00816628"/>
    <w:rsid w:val="008168F6"/>
    <w:rsid w:val="00816F96"/>
    <w:rsid w:val="00817459"/>
    <w:rsid w:val="0081753C"/>
    <w:rsid w:val="008200B9"/>
    <w:rsid w:val="0082010F"/>
    <w:rsid w:val="008201E0"/>
    <w:rsid w:val="00820383"/>
    <w:rsid w:val="008212C0"/>
    <w:rsid w:val="00821493"/>
    <w:rsid w:val="00821862"/>
    <w:rsid w:val="00821BA6"/>
    <w:rsid w:val="00821FEF"/>
    <w:rsid w:val="008224DE"/>
    <w:rsid w:val="00822B74"/>
    <w:rsid w:val="00823149"/>
    <w:rsid w:val="00823497"/>
    <w:rsid w:val="00823F38"/>
    <w:rsid w:val="0082438B"/>
    <w:rsid w:val="008244E6"/>
    <w:rsid w:val="00824542"/>
    <w:rsid w:val="00824B75"/>
    <w:rsid w:val="00824C63"/>
    <w:rsid w:val="0082513D"/>
    <w:rsid w:val="00825216"/>
    <w:rsid w:val="0082541A"/>
    <w:rsid w:val="00825652"/>
    <w:rsid w:val="008257B2"/>
    <w:rsid w:val="00825830"/>
    <w:rsid w:val="00826787"/>
    <w:rsid w:val="00826EB0"/>
    <w:rsid w:val="008271ED"/>
    <w:rsid w:val="008277DE"/>
    <w:rsid w:val="0082788F"/>
    <w:rsid w:val="00830547"/>
    <w:rsid w:val="008305DD"/>
    <w:rsid w:val="00830812"/>
    <w:rsid w:val="008308C2"/>
    <w:rsid w:val="0083111C"/>
    <w:rsid w:val="00831178"/>
    <w:rsid w:val="00831191"/>
    <w:rsid w:val="008317EE"/>
    <w:rsid w:val="00832056"/>
    <w:rsid w:val="008323E5"/>
    <w:rsid w:val="0083279E"/>
    <w:rsid w:val="00832D23"/>
    <w:rsid w:val="00832ECC"/>
    <w:rsid w:val="0083378D"/>
    <w:rsid w:val="00833901"/>
    <w:rsid w:val="00833AF4"/>
    <w:rsid w:val="00833BF9"/>
    <w:rsid w:val="00833FAB"/>
    <w:rsid w:val="00834C13"/>
    <w:rsid w:val="008364AD"/>
    <w:rsid w:val="008371DB"/>
    <w:rsid w:val="0083786A"/>
    <w:rsid w:val="008378C7"/>
    <w:rsid w:val="00837AF4"/>
    <w:rsid w:val="00840422"/>
    <w:rsid w:val="008406CB"/>
    <w:rsid w:val="00840C54"/>
    <w:rsid w:val="00840E3F"/>
    <w:rsid w:val="0084124E"/>
    <w:rsid w:val="00841845"/>
    <w:rsid w:val="00841879"/>
    <w:rsid w:val="00842121"/>
    <w:rsid w:val="00842395"/>
    <w:rsid w:val="00842682"/>
    <w:rsid w:val="0084289A"/>
    <w:rsid w:val="00842A05"/>
    <w:rsid w:val="00842CAD"/>
    <w:rsid w:val="00843B30"/>
    <w:rsid w:val="0084421E"/>
    <w:rsid w:val="00844282"/>
    <w:rsid w:val="0084430D"/>
    <w:rsid w:val="00845488"/>
    <w:rsid w:val="00845565"/>
    <w:rsid w:val="00845A0E"/>
    <w:rsid w:val="00845A88"/>
    <w:rsid w:val="00845C06"/>
    <w:rsid w:val="00845EC2"/>
    <w:rsid w:val="008462EC"/>
    <w:rsid w:val="008478DB"/>
    <w:rsid w:val="008479D8"/>
    <w:rsid w:val="00847E39"/>
    <w:rsid w:val="0085014E"/>
    <w:rsid w:val="0085070E"/>
    <w:rsid w:val="00851111"/>
    <w:rsid w:val="0085131A"/>
    <w:rsid w:val="00851B17"/>
    <w:rsid w:val="00851CFC"/>
    <w:rsid w:val="00852076"/>
    <w:rsid w:val="008522FA"/>
    <w:rsid w:val="00852C37"/>
    <w:rsid w:val="00852CC3"/>
    <w:rsid w:val="00853913"/>
    <w:rsid w:val="008539DC"/>
    <w:rsid w:val="00854053"/>
    <w:rsid w:val="008548C0"/>
    <w:rsid w:val="00854B05"/>
    <w:rsid w:val="00854C32"/>
    <w:rsid w:val="00854F6D"/>
    <w:rsid w:val="00854FCD"/>
    <w:rsid w:val="00855193"/>
    <w:rsid w:val="008551B3"/>
    <w:rsid w:val="0085540B"/>
    <w:rsid w:val="00855818"/>
    <w:rsid w:val="008561A6"/>
    <w:rsid w:val="00856FB3"/>
    <w:rsid w:val="008571D8"/>
    <w:rsid w:val="008575DF"/>
    <w:rsid w:val="00857A5E"/>
    <w:rsid w:val="00860093"/>
    <w:rsid w:val="008603AE"/>
    <w:rsid w:val="00860714"/>
    <w:rsid w:val="00860915"/>
    <w:rsid w:val="008624DD"/>
    <w:rsid w:val="0086271B"/>
    <w:rsid w:val="00862A0A"/>
    <w:rsid w:val="00862F02"/>
    <w:rsid w:val="00863C07"/>
    <w:rsid w:val="00863D22"/>
    <w:rsid w:val="00864715"/>
    <w:rsid w:val="00864AA1"/>
    <w:rsid w:val="00864EB4"/>
    <w:rsid w:val="00865F95"/>
    <w:rsid w:val="00866252"/>
    <w:rsid w:val="00866F4D"/>
    <w:rsid w:val="0086765A"/>
    <w:rsid w:val="008678CA"/>
    <w:rsid w:val="008678D0"/>
    <w:rsid w:val="00867966"/>
    <w:rsid w:val="00867CA8"/>
    <w:rsid w:val="00870515"/>
    <w:rsid w:val="00870723"/>
    <w:rsid w:val="00870B08"/>
    <w:rsid w:val="0087171E"/>
    <w:rsid w:val="00871DB7"/>
    <w:rsid w:val="008728C3"/>
    <w:rsid w:val="00873829"/>
    <w:rsid w:val="00873EFC"/>
    <w:rsid w:val="00873F3D"/>
    <w:rsid w:val="0087484B"/>
    <w:rsid w:val="00874889"/>
    <w:rsid w:val="00874AA6"/>
    <w:rsid w:val="00874DE0"/>
    <w:rsid w:val="00874F53"/>
    <w:rsid w:val="008752F6"/>
    <w:rsid w:val="008758FA"/>
    <w:rsid w:val="00876480"/>
    <w:rsid w:val="0087685B"/>
    <w:rsid w:val="00876E81"/>
    <w:rsid w:val="00876F49"/>
    <w:rsid w:val="008773D9"/>
    <w:rsid w:val="00877520"/>
    <w:rsid w:val="0087763C"/>
    <w:rsid w:val="00877943"/>
    <w:rsid w:val="008779D8"/>
    <w:rsid w:val="00880E2C"/>
    <w:rsid w:val="00880EA6"/>
    <w:rsid w:val="00881E76"/>
    <w:rsid w:val="0088292C"/>
    <w:rsid w:val="00882955"/>
    <w:rsid w:val="00882A0B"/>
    <w:rsid w:val="00882EA6"/>
    <w:rsid w:val="00883094"/>
    <w:rsid w:val="00883619"/>
    <w:rsid w:val="008836CF"/>
    <w:rsid w:val="008836D4"/>
    <w:rsid w:val="00883701"/>
    <w:rsid w:val="00883912"/>
    <w:rsid w:val="00883AB8"/>
    <w:rsid w:val="008840D4"/>
    <w:rsid w:val="00884EEE"/>
    <w:rsid w:val="008850BA"/>
    <w:rsid w:val="00885631"/>
    <w:rsid w:val="008865BA"/>
    <w:rsid w:val="008869B6"/>
    <w:rsid w:val="00886BFB"/>
    <w:rsid w:val="008870A5"/>
    <w:rsid w:val="00887149"/>
    <w:rsid w:val="00887B80"/>
    <w:rsid w:val="00887DA2"/>
    <w:rsid w:val="00887DD8"/>
    <w:rsid w:val="00887FD7"/>
    <w:rsid w:val="00890527"/>
    <w:rsid w:val="00890647"/>
    <w:rsid w:val="00890838"/>
    <w:rsid w:val="00890947"/>
    <w:rsid w:val="00890D48"/>
    <w:rsid w:val="00890D5C"/>
    <w:rsid w:val="0089110D"/>
    <w:rsid w:val="0089112F"/>
    <w:rsid w:val="00891280"/>
    <w:rsid w:val="0089146A"/>
    <w:rsid w:val="00891633"/>
    <w:rsid w:val="008919C5"/>
    <w:rsid w:val="00891AA9"/>
    <w:rsid w:val="008921E9"/>
    <w:rsid w:val="008925F1"/>
    <w:rsid w:val="008934C0"/>
    <w:rsid w:val="00893DE8"/>
    <w:rsid w:val="00893EE9"/>
    <w:rsid w:val="00894253"/>
    <w:rsid w:val="008951CE"/>
    <w:rsid w:val="00895818"/>
    <w:rsid w:val="00895BBA"/>
    <w:rsid w:val="00896BF8"/>
    <w:rsid w:val="00896C8E"/>
    <w:rsid w:val="00896E3A"/>
    <w:rsid w:val="008970B7"/>
    <w:rsid w:val="008973F3"/>
    <w:rsid w:val="0089743C"/>
    <w:rsid w:val="00897698"/>
    <w:rsid w:val="00897B72"/>
    <w:rsid w:val="008A0189"/>
    <w:rsid w:val="008A01F6"/>
    <w:rsid w:val="008A0233"/>
    <w:rsid w:val="008A0AA8"/>
    <w:rsid w:val="008A23F3"/>
    <w:rsid w:val="008A2415"/>
    <w:rsid w:val="008A2804"/>
    <w:rsid w:val="008A2925"/>
    <w:rsid w:val="008A2C5E"/>
    <w:rsid w:val="008A2DA5"/>
    <w:rsid w:val="008A30C2"/>
    <w:rsid w:val="008A349E"/>
    <w:rsid w:val="008A3A72"/>
    <w:rsid w:val="008A44C0"/>
    <w:rsid w:val="008A4873"/>
    <w:rsid w:val="008A4E0A"/>
    <w:rsid w:val="008A51BE"/>
    <w:rsid w:val="008A528A"/>
    <w:rsid w:val="008A55B6"/>
    <w:rsid w:val="008A5677"/>
    <w:rsid w:val="008A59C1"/>
    <w:rsid w:val="008A5D7D"/>
    <w:rsid w:val="008A6E1C"/>
    <w:rsid w:val="008A6EAC"/>
    <w:rsid w:val="008A79AD"/>
    <w:rsid w:val="008A7C89"/>
    <w:rsid w:val="008B051E"/>
    <w:rsid w:val="008B057C"/>
    <w:rsid w:val="008B1251"/>
    <w:rsid w:val="008B1D49"/>
    <w:rsid w:val="008B2ABE"/>
    <w:rsid w:val="008B2D9E"/>
    <w:rsid w:val="008B2EA4"/>
    <w:rsid w:val="008B38E8"/>
    <w:rsid w:val="008B3E98"/>
    <w:rsid w:val="008B479E"/>
    <w:rsid w:val="008B4978"/>
    <w:rsid w:val="008B4F94"/>
    <w:rsid w:val="008B5462"/>
    <w:rsid w:val="008B5B9C"/>
    <w:rsid w:val="008B5F33"/>
    <w:rsid w:val="008B60E2"/>
    <w:rsid w:val="008B63C5"/>
    <w:rsid w:val="008B6516"/>
    <w:rsid w:val="008B6A5D"/>
    <w:rsid w:val="008B6CAB"/>
    <w:rsid w:val="008B7105"/>
    <w:rsid w:val="008B73F8"/>
    <w:rsid w:val="008B747C"/>
    <w:rsid w:val="008B7794"/>
    <w:rsid w:val="008C0CCA"/>
    <w:rsid w:val="008C0F38"/>
    <w:rsid w:val="008C122A"/>
    <w:rsid w:val="008C1358"/>
    <w:rsid w:val="008C14A3"/>
    <w:rsid w:val="008C19C9"/>
    <w:rsid w:val="008C1AC3"/>
    <w:rsid w:val="008C1B39"/>
    <w:rsid w:val="008C2928"/>
    <w:rsid w:val="008C3228"/>
    <w:rsid w:val="008C3F64"/>
    <w:rsid w:val="008C4220"/>
    <w:rsid w:val="008C44A3"/>
    <w:rsid w:val="008C482F"/>
    <w:rsid w:val="008C4BD5"/>
    <w:rsid w:val="008C521B"/>
    <w:rsid w:val="008C5577"/>
    <w:rsid w:val="008C5787"/>
    <w:rsid w:val="008C595D"/>
    <w:rsid w:val="008C63BA"/>
    <w:rsid w:val="008C68B3"/>
    <w:rsid w:val="008C6A38"/>
    <w:rsid w:val="008C6B3D"/>
    <w:rsid w:val="008C770C"/>
    <w:rsid w:val="008C777F"/>
    <w:rsid w:val="008C77EA"/>
    <w:rsid w:val="008C783F"/>
    <w:rsid w:val="008C7DAC"/>
    <w:rsid w:val="008D01D7"/>
    <w:rsid w:val="008D0D36"/>
    <w:rsid w:val="008D0DD4"/>
    <w:rsid w:val="008D1621"/>
    <w:rsid w:val="008D1661"/>
    <w:rsid w:val="008D197B"/>
    <w:rsid w:val="008D2207"/>
    <w:rsid w:val="008D228F"/>
    <w:rsid w:val="008D243A"/>
    <w:rsid w:val="008D27B0"/>
    <w:rsid w:val="008D2CB4"/>
    <w:rsid w:val="008D3451"/>
    <w:rsid w:val="008D3613"/>
    <w:rsid w:val="008D3984"/>
    <w:rsid w:val="008D3F87"/>
    <w:rsid w:val="008D457A"/>
    <w:rsid w:val="008D4FAA"/>
    <w:rsid w:val="008D59C1"/>
    <w:rsid w:val="008D5D9B"/>
    <w:rsid w:val="008D5E2D"/>
    <w:rsid w:val="008D5E33"/>
    <w:rsid w:val="008D614A"/>
    <w:rsid w:val="008D6E61"/>
    <w:rsid w:val="008D70F8"/>
    <w:rsid w:val="008D7329"/>
    <w:rsid w:val="008D733F"/>
    <w:rsid w:val="008D7AD1"/>
    <w:rsid w:val="008D7AF2"/>
    <w:rsid w:val="008D7BD6"/>
    <w:rsid w:val="008D7E67"/>
    <w:rsid w:val="008E0027"/>
    <w:rsid w:val="008E0499"/>
    <w:rsid w:val="008E0E9C"/>
    <w:rsid w:val="008E16DD"/>
    <w:rsid w:val="008E1DC8"/>
    <w:rsid w:val="008E1F0B"/>
    <w:rsid w:val="008E218F"/>
    <w:rsid w:val="008E319B"/>
    <w:rsid w:val="008E31E8"/>
    <w:rsid w:val="008E34A3"/>
    <w:rsid w:val="008E3502"/>
    <w:rsid w:val="008E390A"/>
    <w:rsid w:val="008E3AC8"/>
    <w:rsid w:val="008E3D35"/>
    <w:rsid w:val="008E4221"/>
    <w:rsid w:val="008E42AF"/>
    <w:rsid w:val="008E4A27"/>
    <w:rsid w:val="008E52CA"/>
    <w:rsid w:val="008E5AA3"/>
    <w:rsid w:val="008E5B68"/>
    <w:rsid w:val="008E6AEB"/>
    <w:rsid w:val="008E70B7"/>
    <w:rsid w:val="008E7ABC"/>
    <w:rsid w:val="008E7E18"/>
    <w:rsid w:val="008F04CC"/>
    <w:rsid w:val="008F0587"/>
    <w:rsid w:val="008F0709"/>
    <w:rsid w:val="008F0E4F"/>
    <w:rsid w:val="008F131E"/>
    <w:rsid w:val="008F194C"/>
    <w:rsid w:val="008F1989"/>
    <w:rsid w:val="008F1BF9"/>
    <w:rsid w:val="008F20C9"/>
    <w:rsid w:val="008F267E"/>
    <w:rsid w:val="008F2957"/>
    <w:rsid w:val="008F2E31"/>
    <w:rsid w:val="008F2F5C"/>
    <w:rsid w:val="008F3391"/>
    <w:rsid w:val="008F3418"/>
    <w:rsid w:val="008F39E9"/>
    <w:rsid w:val="008F3CCC"/>
    <w:rsid w:val="008F4341"/>
    <w:rsid w:val="008F4611"/>
    <w:rsid w:val="008F52E7"/>
    <w:rsid w:val="008F53DF"/>
    <w:rsid w:val="008F5687"/>
    <w:rsid w:val="008F6617"/>
    <w:rsid w:val="008F66B5"/>
    <w:rsid w:val="008F68E7"/>
    <w:rsid w:val="008F7232"/>
    <w:rsid w:val="008F7706"/>
    <w:rsid w:val="008F7755"/>
    <w:rsid w:val="008F7CD0"/>
    <w:rsid w:val="008F7E8A"/>
    <w:rsid w:val="008F7FAB"/>
    <w:rsid w:val="0090095D"/>
    <w:rsid w:val="00900E76"/>
    <w:rsid w:val="00900FD1"/>
    <w:rsid w:val="009011EF"/>
    <w:rsid w:val="009014F7"/>
    <w:rsid w:val="00901C0D"/>
    <w:rsid w:val="00901E05"/>
    <w:rsid w:val="009029A3"/>
    <w:rsid w:val="00902BE7"/>
    <w:rsid w:val="00903071"/>
    <w:rsid w:val="00903C7C"/>
    <w:rsid w:val="0090437C"/>
    <w:rsid w:val="00904686"/>
    <w:rsid w:val="009047E0"/>
    <w:rsid w:val="00904EE6"/>
    <w:rsid w:val="00904FEE"/>
    <w:rsid w:val="00905812"/>
    <w:rsid w:val="00905AB3"/>
    <w:rsid w:val="00905B18"/>
    <w:rsid w:val="00906017"/>
    <w:rsid w:val="00906348"/>
    <w:rsid w:val="009067D2"/>
    <w:rsid w:val="00906B7F"/>
    <w:rsid w:val="00906BFE"/>
    <w:rsid w:val="009075F0"/>
    <w:rsid w:val="0090762D"/>
    <w:rsid w:val="00907A83"/>
    <w:rsid w:val="00907E02"/>
    <w:rsid w:val="00910438"/>
    <w:rsid w:val="00910CDF"/>
    <w:rsid w:val="00910D18"/>
    <w:rsid w:val="00910E39"/>
    <w:rsid w:val="00911878"/>
    <w:rsid w:val="00911AC7"/>
    <w:rsid w:val="00911F7C"/>
    <w:rsid w:val="009121E3"/>
    <w:rsid w:val="00912351"/>
    <w:rsid w:val="009123A4"/>
    <w:rsid w:val="00912442"/>
    <w:rsid w:val="00912C4D"/>
    <w:rsid w:val="00912E05"/>
    <w:rsid w:val="00912F22"/>
    <w:rsid w:val="00912FC5"/>
    <w:rsid w:val="00913036"/>
    <w:rsid w:val="009134CD"/>
    <w:rsid w:val="00913B91"/>
    <w:rsid w:val="009149BA"/>
    <w:rsid w:val="00915013"/>
    <w:rsid w:val="00915082"/>
    <w:rsid w:val="009156B6"/>
    <w:rsid w:val="00915ED5"/>
    <w:rsid w:val="00916034"/>
    <w:rsid w:val="0091639D"/>
    <w:rsid w:val="00916762"/>
    <w:rsid w:val="00916849"/>
    <w:rsid w:val="00916D5A"/>
    <w:rsid w:val="00917F08"/>
    <w:rsid w:val="0092019D"/>
    <w:rsid w:val="0092031B"/>
    <w:rsid w:val="00920493"/>
    <w:rsid w:val="00920D40"/>
    <w:rsid w:val="00920D47"/>
    <w:rsid w:val="00920F47"/>
    <w:rsid w:val="009212DD"/>
    <w:rsid w:val="00921481"/>
    <w:rsid w:val="00921E8E"/>
    <w:rsid w:val="0092203C"/>
    <w:rsid w:val="00922202"/>
    <w:rsid w:val="0092301C"/>
    <w:rsid w:val="00923923"/>
    <w:rsid w:val="00923B91"/>
    <w:rsid w:val="00923D88"/>
    <w:rsid w:val="00923E84"/>
    <w:rsid w:val="009242FF"/>
    <w:rsid w:val="009249F3"/>
    <w:rsid w:val="0092514F"/>
    <w:rsid w:val="00925288"/>
    <w:rsid w:val="009253D9"/>
    <w:rsid w:val="00925914"/>
    <w:rsid w:val="00926096"/>
    <w:rsid w:val="00926A65"/>
    <w:rsid w:val="00926E4B"/>
    <w:rsid w:val="009274B7"/>
    <w:rsid w:val="00930543"/>
    <w:rsid w:val="00930581"/>
    <w:rsid w:val="00930CD6"/>
    <w:rsid w:val="0093106A"/>
    <w:rsid w:val="00931489"/>
    <w:rsid w:val="00932694"/>
    <w:rsid w:val="00932B80"/>
    <w:rsid w:val="00932BFB"/>
    <w:rsid w:val="00932C59"/>
    <w:rsid w:val="009330EB"/>
    <w:rsid w:val="00933534"/>
    <w:rsid w:val="00933850"/>
    <w:rsid w:val="009342A3"/>
    <w:rsid w:val="00934309"/>
    <w:rsid w:val="00934DEC"/>
    <w:rsid w:val="00935089"/>
    <w:rsid w:val="009359A4"/>
    <w:rsid w:val="00936171"/>
    <w:rsid w:val="0093637E"/>
    <w:rsid w:val="0093657B"/>
    <w:rsid w:val="00936758"/>
    <w:rsid w:val="00936784"/>
    <w:rsid w:val="009371F9"/>
    <w:rsid w:val="009374F7"/>
    <w:rsid w:val="0093761E"/>
    <w:rsid w:val="009376C0"/>
    <w:rsid w:val="009378AF"/>
    <w:rsid w:val="0094035D"/>
    <w:rsid w:val="0094036C"/>
    <w:rsid w:val="0094046D"/>
    <w:rsid w:val="00940A2F"/>
    <w:rsid w:val="00940C15"/>
    <w:rsid w:val="009415CF"/>
    <w:rsid w:val="00941B89"/>
    <w:rsid w:val="00941CE3"/>
    <w:rsid w:val="009424B2"/>
    <w:rsid w:val="009425AC"/>
    <w:rsid w:val="00942C93"/>
    <w:rsid w:val="00942CDA"/>
    <w:rsid w:val="009431FE"/>
    <w:rsid w:val="009438DB"/>
    <w:rsid w:val="00943F15"/>
    <w:rsid w:val="00943F2D"/>
    <w:rsid w:val="00944115"/>
    <w:rsid w:val="0094424C"/>
    <w:rsid w:val="00944680"/>
    <w:rsid w:val="00944A5E"/>
    <w:rsid w:val="00944BA1"/>
    <w:rsid w:val="00944E5C"/>
    <w:rsid w:val="00945628"/>
    <w:rsid w:val="00945913"/>
    <w:rsid w:val="00945A10"/>
    <w:rsid w:val="00946BDC"/>
    <w:rsid w:val="00946C75"/>
    <w:rsid w:val="00946E6D"/>
    <w:rsid w:val="009472D1"/>
    <w:rsid w:val="00947607"/>
    <w:rsid w:val="00947897"/>
    <w:rsid w:val="00950016"/>
    <w:rsid w:val="00950299"/>
    <w:rsid w:val="009504C6"/>
    <w:rsid w:val="00950660"/>
    <w:rsid w:val="00950B83"/>
    <w:rsid w:val="0095157A"/>
    <w:rsid w:val="00951931"/>
    <w:rsid w:val="00951B6A"/>
    <w:rsid w:val="00951EE6"/>
    <w:rsid w:val="0095205E"/>
    <w:rsid w:val="00952115"/>
    <w:rsid w:val="00952170"/>
    <w:rsid w:val="009522B6"/>
    <w:rsid w:val="00952635"/>
    <w:rsid w:val="00952AB3"/>
    <w:rsid w:val="00952D1E"/>
    <w:rsid w:val="00952DC5"/>
    <w:rsid w:val="009544FE"/>
    <w:rsid w:val="00954A5A"/>
    <w:rsid w:val="00954E7A"/>
    <w:rsid w:val="009551BB"/>
    <w:rsid w:val="00955552"/>
    <w:rsid w:val="00955990"/>
    <w:rsid w:val="00955D2D"/>
    <w:rsid w:val="009568C5"/>
    <w:rsid w:val="00956E1D"/>
    <w:rsid w:val="00956EC0"/>
    <w:rsid w:val="00957117"/>
    <w:rsid w:val="009574B1"/>
    <w:rsid w:val="00957A03"/>
    <w:rsid w:val="00960525"/>
    <w:rsid w:val="0096070C"/>
    <w:rsid w:val="0096075E"/>
    <w:rsid w:val="00960D8D"/>
    <w:rsid w:val="009612FF"/>
    <w:rsid w:val="00961335"/>
    <w:rsid w:val="009614BE"/>
    <w:rsid w:val="009615A4"/>
    <w:rsid w:val="00961A13"/>
    <w:rsid w:val="00962421"/>
    <w:rsid w:val="009624FC"/>
    <w:rsid w:val="00962812"/>
    <w:rsid w:val="0096319A"/>
    <w:rsid w:val="009634BF"/>
    <w:rsid w:val="00963803"/>
    <w:rsid w:val="0096433B"/>
    <w:rsid w:val="00964463"/>
    <w:rsid w:val="00964796"/>
    <w:rsid w:val="00964A9D"/>
    <w:rsid w:val="00964DF1"/>
    <w:rsid w:val="0096552F"/>
    <w:rsid w:val="00965676"/>
    <w:rsid w:val="00965AB7"/>
    <w:rsid w:val="009664DB"/>
    <w:rsid w:val="0096661B"/>
    <w:rsid w:val="009666E0"/>
    <w:rsid w:val="00967059"/>
    <w:rsid w:val="00967272"/>
    <w:rsid w:val="00967442"/>
    <w:rsid w:val="009674A4"/>
    <w:rsid w:val="00967DEF"/>
    <w:rsid w:val="00967F89"/>
    <w:rsid w:val="00970183"/>
    <w:rsid w:val="00970585"/>
    <w:rsid w:val="0097067F"/>
    <w:rsid w:val="0097142E"/>
    <w:rsid w:val="009719C6"/>
    <w:rsid w:val="00971C97"/>
    <w:rsid w:val="009721F3"/>
    <w:rsid w:val="00972355"/>
    <w:rsid w:val="009725FF"/>
    <w:rsid w:val="00972B39"/>
    <w:rsid w:val="009731E7"/>
    <w:rsid w:val="00973DB6"/>
    <w:rsid w:val="00973F04"/>
    <w:rsid w:val="00974237"/>
    <w:rsid w:val="00974296"/>
    <w:rsid w:val="00974BB5"/>
    <w:rsid w:val="009752A8"/>
    <w:rsid w:val="00975549"/>
    <w:rsid w:val="009757BE"/>
    <w:rsid w:val="00976731"/>
    <w:rsid w:val="00976C04"/>
    <w:rsid w:val="00976CF4"/>
    <w:rsid w:val="00977121"/>
    <w:rsid w:val="009774E2"/>
    <w:rsid w:val="00977708"/>
    <w:rsid w:val="0097794A"/>
    <w:rsid w:val="00977EF2"/>
    <w:rsid w:val="009807E2"/>
    <w:rsid w:val="009809FB"/>
    <w:rsid w:val="00980CA7"/>
    <w:rsid w:val="00980CE5"/>
    <w:rsid w:val="00980E28"/>
    <w:rsid w:val="00980FB7"/>
    <w:rsid w:val="00981A6A"/>
    <w:rsid w:val="00981B07"/>
    <w:rsid w:val="00982161"/>
    <w:rsid w:val="00982578"/>
    <w:rsid w:val="00982CD3"/>
    <w:rsid w:val="009833DB"/>
    <w:rsid w:val="00983714"/>
    <w:rsid w:val="00983E70"/>
    <w:rsid w:val="00983F97"/>
    <w:rsid w:val="0098408D"/>
    <w:rsid w:val="00984268"/>
    <w:rsid w:val="00985129"/>
    <w:rsid w:val="009853D2"/>
    <w:rsid w:val="00985444"/>
    <w:rsid w:val="00986011"/>
    <w:rsid w:val="00986126"/>
    <w:rsid w:val="00990267"/>
    <w:rsid w:val="0099028C"/>
    <w:rsid w:val="009903F2"/>
    <w:rsid w:val="0099073B"/>
    <w:rsid w:val="009907FF"/>
    <w:rsid w:val="00990D96"/>
    <w:rsid w:val="00990F98"/>
    <w:rsid w:val="009913EA"/>
    <w:rsid w:val="0099165A"/>
    <w:rsid w:val="009917CA"/>
    <w:rsid w:val="00991838"/>
    <w:rsid w:val="00991956"/>
    <w:rsid w:val="00991B10"/>
    <w:rsid w:val="00992076"/>
    <w:rsid w:val="009920CF"/>
    <w:rsid w:val="009921AA"/>
    <w:rsid w:val="009921DF"/>
    <w:rsid w:val="0099299D"/>
    <w:rsid w:val="00992CFA"/>
    <w:rsid w:val="00993033"/>
    <w:rsid w:val="00993888"/>
    <w:rsid w:val="00993AFE"/>
    <w:rsid w:val="00993DF4"/>
    <w:rsid w:val="00993FFA"/>
    <w:rsid w:val="00994D4D"/>
    <w:rsid w:val="00994F46"/>
    <w:rsid w:val="009950B8"/>
    <w:rsid w:val="00995807"/>
    <w:rsid w:val="009960BD"/>
    <w:rsid w:val="00996A2E"/>
    <w:rsid w:val="00997328"/>
    <w:rsid w:val="00997867"/>
    <w:rsid w:val="00997BAE"/>
    <w:rsid w:val="009A0079"/>
    <w:rsid w:val="009A011A"/>
    <w:rsid w:val="009A0123"/>
    <w:rsid w:val="009A074F"/>
    <w:rsid w:val="009A0CDE"/>
    <w:rsid w:val="009A11A4"/>
    <w:rsid w:val="009A14BE"/>
    <w:rsid w:val="009A1553"/>
    <w:rsid w:val="009A2475"/>
    <w:rsid w:val="009A252C"/>
    <w:rsid w:val="009A2D8D"/>
    <w:rsid w:val="009A2E82"/>
    <w:rsid w:val="009A356F"/>
    <w:rsid w:val="009A3C78"/>
    <w:rsid w:val="009A3D62"/>
    <w:rsid w:val="009A3DC3"/>
    <w:rsid w:val="009A3F56"/>
    <w:rsid w:val="009A3FF1"/>
    <w:rsid w:val="009A4F59"/>
    <w:rsid w:val="009A4FFD"/>
    <w:rsid w:val="009A516C"/>
    <w:rsid w:val="009A5E7C"/>
    <w:rsid w:val="009A66C5"/>
    <w:rsid w:val="009A686B"/>
    <w:rsid w:val="009A68CF"/>
    <w:rsid w:val="009A71E6"/>
    <w:rsid w:val="009B0CC2"/>
    <w:rsid w:val="009B0E9F"/>
    <w:rsid w:val="009B106D"/>
    <w:rsid w:val="009B1775"/>
    <w:rsid w:val="009B2040"/>
    <w:rsid w:val="009B2067"/>
    <w:rsid w:val="009B2070"/>
    <w:rsid w:val="009B23FE"/>
    <w:rsid w:val="009B2501"/>
    <w:rsid w:val="009B2637"/>
    <w:rsid w:val="009B2E48"/>
    <w:rsid w:val="009B305E"/>
    <w:rsid w:val="009B318A"/>
    <w:rsid w:val="009B390B"/>
    <w:rsid w:val="009B3EC2"/>
    <w:rsid w:val="009B439B"/>
    <w:rsid w:val="009B5062"/>
    <w:rsid w:val="009B5492"/>
    <w:rsid w:val="009B70D4"/>
    <w:rsid w:val="009C0382"/>
    <w:rsid w:val="009C057C"/>
    <w:rsid w:val="009C064C"/>
    <w:rsid w:val="009C0775"/>
    <w:rsid w:val="009C07D8"/>
    <w:rsid w:val="009C09BF"/>
    <w:rsid w:val="009C0A65"/>
    <w:rsid w:val="009C1581"/>
    <w:rsid w:val="009C16B3"/>
    <w:rsid w:val="009C2127"/>
    <w:rsid w:val="009C27B6"/>
    <w:rsid w:val="009C371A"/>
    <w:rsid w:val="009C3AF5"/>
    <w:rsid w:val="009C3B79"/>
    <w:rsid w:val="009C46D9"/>
    <w:rsid w:val="009C57F8"/>
    <w:rsid w:val="009C60AF"/>
    <w:rsid w:val="009C689A"/>
    <w:rsid w:val="009C7289"/>
    <w:rsid w:val="009C745A"/>
    <w:rsid w:val="009C75C6"/>
    <w:rsid w:val="009C7F5E"/>
    <w:rsid w:val="009D09BB"/>
    <w:rsid w:val="009D113A"/>
    <w:rsid w:val="009D11F2"/>
    <w:rsid w:val="009D1A61"/>
    <w:rsid w:val="009D1F66"/>
    <w:rsid w:val="009D3376"/>
    <w:rsid w:val="009D3581"/>
    <w:rsid w:val="009D3A46"/>
    <w:rsid w:val="009D3DD7"/>
    <w:rsid w:val="009D3E21"/>
    <w:rsid w:val="009D40AD"/>
    <w:rsid w:val="009D4169"/>
    <w:rsid w:val="009D4570"/>
    <w:rsid w:val="009D459D"/>
    <w:rsid w:val="009D4633"/>
    <w:rsid w:val="009D4B33"/>
    <w:rsid w:val="009D4F32"/>
    <w:rsid w:val="009D53C9"/>
    <w:rsid w:val="009D566E"/>
    <w:rsid w:val="009D58D5"/>
    <w:rsid w:val="009D5EC1"/>
    <w:rsid w:val="009D63EC"/>
    <w:rsid w:val="009D6589"/>
    <w:rsid w:val="009D6897"/>
    <w:rsid w:val="009D697C"/>
    <w:rsid w:val="009D6A34"/>
    <w:rsid w:val="009D6F5B"/>
    <w:rsid w:val="009D76BD"/>
    <w:rsid w:val="009E0031"/>
    <w:rsid w:val="009E06B7"/>
    <w:rsid w:val="009E086B"/>
    <w:rsid w:val="009E09AB"/>
    <w:rsid w:val="009E0DC4"/>
    <w:rsid w:val="009E12CC"/>
    <w:rsid w:val="009E18CA"/>
    <w:rsid w:val="009E1B9E"/>
    <w:rsid w:val="009E1CAA"/>
    <w:rsid w:val="009E25F2"/>
    <w:rsid w:val="009E2606"/>
    <w:rsid w:val="009E2C27"/>
    <w:rsid w:val="009E31B0"/>
    <w:rsid w:val="009E37A7"/>
    <w:rsid w:val="009E37B7"/>
    <w:rsid w:val="009E3D78"/>
    <w:rsid w:val="009E4BB9"/>
    <w:rsid w:val="009E4FA2"/>
    <w:rsid w:val="009E5B5E"/>
    <w:rsid w:val="009E5D20"/>
    <w:rsid w:val="009E6178"/>
    <w:rsid w:val="009E6249"/>
    <w:rsid w:val="009E6463"/>
    <w:rsid w:val="009E656F"/>
    <w:rsid w:val="009E6F0B"/>
    <w:rsid w:val="009E71CA"/>
    <w:rsid w:val="009E7750"/>
    <w:rsid w:val="009F007B"/>
    <w:rsid w:val="009F0DCC"/>
    <w:rsid w:val="009F1972"/>
    <w:rsid w:val="009F20A6"/>
    <w:rsid w:val="009F2127"/>
    <w:rsid w:val="009F2559"/>
    <w:rsid w:val="009F2712"/>
    <w:rsid w:val="009F2988"/>
    <w:rsid w:val="009F32C7"/>
    <w:rsid w:val="009F3F31"/>
    <w:rsid w:val="009F3F67"/>
    <w:rsid w:val="009F42A0"/>
    <w:rsid w:val="009F4411"/>
    <w:rsid w:val="009F44D1"/>
    <w:rsid w:val="009F4651"/>
    <w:rsid w:val="009F49CD"/>
    <w:rsid w:val="009F4B77"/>
    <w:rsid w:val="009F4CF1"/>
    <w:rsid w:val="009F5F58"/>
    <w:rsid w:val="009F6813"/>
    <w:rsid w:val="009F717A"/>
    <w:rsid w:val="009F7385"/>
    <w:rsid w:val="009F7CF4"/>
    <w:rsid w:val="00A00472"/>
    <w:rsid w:val="00A008EC"/>
    <w:rsid w:val="00A00A2D"/>
    <w:rsid w:val="00A00AB0"/>
    <w:rsid w:val="00A00C3A"/>
    <w:rsid w:val="00A00F85"/>
    <w:rsid w:val="00A016A9"/>
    <w:rsid w:val="00A01F63"/>
    <w:rsid w:val="00A02030"/>
    <w:rsid w:val="00A02582"/>
    <w:rsid w:val="00A025F9"/>
    <w:rsid w:val="00A02702"/>
    <w:rsid w:val="00A03210"/>
    <w:rsid w:val="00A0338F"/>
    <w:rsid w:val="00A03755"/>
    <w:rsid w:val="00A03AD8"/>
    <w:rsid w:val="00A03E9B"/>
    <w:rsid w:val="00A04BF0"/>
    <w:rsid w:val="00A05510"/>
    <w:rsid w:val="00A062B1"/>
    <w:rsid w:val="00A06DC6"/>
    <w:rsid w:val="00A076BE"/>
    <w:rsid w:val="00A109AB"/>
    <w:rsid w:val="00A10CEB"/>
    <w:rsid w:val="00A11048"/>
    <w:rsid w:val="00A11152"/>
    <w:rsid w:val="00A1162D"/>
    <w:rsid w:val="00A118B8"/>
    <w:rsid w:val="00A11A78"/>
    <w:rsid w:val="00A11FF6"/>
    <w:rsid w:val="00A12A99"/>
    <w:rsid w:val="00A13AD3"/>
    <w:rsid w:val="00A13B15"/>
    <w:rsid w:val="00A14E6B"/>
    <w:rsid w:val="00A15555"/>
    <w:rsid w:val="00A156A6"/>
    <w:rsid w:val="00A157C6"/>
    <w:rsid w:val="00A1595E"/>
    <w:rsid w:val="00A15FC4"/>
    <w:rsid w:val="00A1614B"/>
    <w:rsid w:val="00A16B89"/>
    <w:rsid w:val="00A16FE6"/>
    <w:rsid w:val="00A17C14"/>
    <w:rsid w:val="00A17CD8"/>
    <w:rsid w:val="00A201D1"/>
    <w:rsid w:val="00A20554"/>
    <w:rsid w:val="00A2079A"/>
    <w:rsid w:val="00A2104B"/>
    <w:rsid w:val="00A216D1"/>
    <w:rsid w:val="00A218A0"/>
    <w:rsid w:val="00A21E09"/>
    <w:rsid w:val="00A21EED"/>
    <w:rsid w:val="00A225F1"/>
    <w:rsid w:val="00A226AC"/>
    <w:rsid w:val="00A22717"/>
    <w:rsid w:val="00A229F4"/>
    <w:rsid w:val="00A22D26"/>
    <w:rsid w:val="00A22FEC"/>
    <w:rsid w:val="00A242A2"/>
    <w:rsid w:val="00A24855"/>
    <w:rsid w:val="00A24A74"/>
    <w:rsid w:val="00A25579"/>
    <w:rsid w:val="00A25A25"/>
    <w:rsid w:val="00A25A34"/>
    <w:rsid w:val="00A25F68"/>
    <w:rsid w:val="00A26437"/>
    <w:rsid w:val="00A271D2"/>
    <w:rsid w:val="00A277CF"/>
    <w:rsid w:val="00A279FC"/>
    <w:rsid w:val="00A27D60"/>
    <w:rsid w:val="00A27EEA"/>
    <w:rsid w:val="00A27EF2"/>
    <w:rsid w:val="00A30059"/>
    <w:rsid w:val="00A30182"/>
    <w:rsid w:val="00A30727"/>
    <w:rsid w:val="00A30B38"/>
    <w:rsid w:val="00A30B60"/>
    <w:rsid w:val="00A316F9"/>
    <w:rsid w:val="00A31769"/>
    <w:rsid w:val="00A31DE6"/>
    <w:rsid w:val="00A320D7"/>
    <w:rsid w:val="00A321A9"/>
    <w:rsid w:val="00A32AFA"/>
    <w:rsid w:val="00A33CDF"/>
    <w:rsid w:val="00A33DD2"/>
    <w:rsid w:val="00A34888"/>
    <w:rsid w:val="00A34F61"/>
    <w:rsid w:val="00A355F1"/>
    <w:rsid w:val="00A3572C"/>
    <w:rsid w:val="00A35C16"/>
    <w:rsid w:val="00A36370"/>
    <w:rsid w:val="00A36B13"/>
    <w:rsid w:val="00A3731C"/>
    <w:rsid w:val="00A37D6A"/>
    <w:rsid w:val="00A37E75"/>
    <w:rsid w:val="00A407BC"/>
    <w:rsid w:val="00A40C00"/>
    <w:rsid w:val="00A40F3B"/>
    <w:rsid w:val="00A412DA"/>
    <w:rsid w:val="00A41B0F"/>
    <w:rsid w:val="00A41B67"/>
    <w:rsid w:val="00A41C46"/>
    <w:rsid w:val="00A41D00"/>
    <w:rsid w:val="00A41E47"/>
    <w:rsid w:val="00A42E98"/>
    <w:rsid w:val="00A42EC1"/>
    <w:rsid w:val="00A4386D"/>
    <w:rsid w:val="00A43915"/>
    <w:rsid w:val="00A43B08"/>
    <w:rsid w:val="00A43C6C"/>
    <w:rsid w:val="00A442A2"/>
    <w:rsid w:val="00A44D9E"/>
    <w:rsid w:val="00A44DB5"/>
    <w:rsid w:val="00A45051"/>
    <w:rsid w:val="00A4556A"/>
    <w:rsid w:val="00A45614"/>
    <w:rsid w:val="00A461DD"/>
    <w:rsid w:val="00A464A6"/>
    <w:rsid w:val="00A4692F"/>
    <w:rsid w:val="00A46B34"/>
    <w:rsid w:val="00A4708B"/>
    <w:rsid w:val="00A47551"/>
    <w:rsid w:val="00A47904"/>
    <w:rsid w:val="00A5000E"/>
    <w:rsid w:val="00A505ED"/>
    <w:rsid w:val="00A5069F"/>
    <w:rsid w:val="00A50A39"/>
    <w:rsid w:val="00A50AEF"/>
    <w:rsid w:val="00A50BC0"/>
    <w:rsid w:val="00A50D0F"/>
    <w:rsid w:val="00A51189"/>
    <w:rsid w:val="00A51A76"/>
    <w:rsid w:val="00A51B94"/>
    <w:rsid w:val="00A51BCB"/>
    <w:rsid w:val="00A523D2"/>
    <w:rsid w:val="00A5251F"/>
    <w:rsid w:val="00A525D2"/>
    <w:rsid w:val="00A52C21"/>
    <w:rsid w:val="00A53A1D"/>
    <w:rsid w:val="00A53F04"/>
    <w:rsid w:val="00A541A5"/>
    <w:rsid w:val="00A5490F"/>
    <w:rsid w:val="00A54E01"/>
    <w:rsid w:val="00A54E2B"/>
    <w:rsid w:val="00A5533A"/>
    <w:rsid w:val="00A55381"/>
    <w:rsid w:val="00A553EE"/>
    <w:rsid w:val="00A554D8"/>
    <w:rsid w:val="00A556C1"/>
    <w:rsid w:val="00A55DC5"/>
    <w:rsid w:val="00A5696A"/>
    <w:rsid w:val="00A56B2D"/>
    <w:rsid w:val="00A56B53"/>
    <w:rsid w:val="00A56E6F"/>
    <w:rsid w:val="00A5729D"/>
    <w:rsid w:val="00A57EA5"/>
    <w:rsid w:val="00A6011B"/>
    <w:rsid w:val="00A603E6"/>
    <w:rsid w:val="00A61039"/>
    <w:rsid w:val="00A610CE"/>
    <w:rsid w:val="00A610D4"/>
    <w:rsid w:val="00A612AE"/>
    <w:rsid w:val="00A61C09"/>
    <w:rsid w:val="00A62AA1"/>
    <w:rsid w:val="00A62AF1"/>
    <w:rsid w:val="00A63168"/>
    <w:rsid w:val="00A633BE"/>
    <w:rsid w:val="00A6358C"/>
    <w:rsid w:val="00A63FBC"/>
    <w:rsid w:val="00A64108"/>
    <w:rsid w:val="00A64BA5"/>
    <w:rsid w:val="00A64CD2"/>
    <w:rsid w:val="00A65120"/>
    <w:rsid w:val="00A653AD"/>
    <w:rsid w:val="00A654C9"/>
    <w:rsid w:val="00A658C2"/>
    <w:rsid w:val="00A65962"/>
    <w:rsid w:val="00A65D1C"/>
    <w:rsid w:val="00A65D59"/>
    <w:rsid w:val="00A65E61"/>
    <w:rsid w:val="00A66182"/>
    <w:rsid w:val="00A66813"/>
    <w:rsid w:val="00A66A9D"/>
    <w:rsid w:val="00A66E5B"/>
    <w:rsid w:val="00A66E66"/>
    <w:rsid w:val="00A6705C"/>
    <w:rsid w:val="00A674C9"/>
    <w:rsid w:val="00A67739"/>
    <w:rsid w:val="00A6793C"/>
    <w:rsid w:val="00A67E8A"/>
    <w:rsid w:val="00A7016E"/>
    <w:rsid w:val="00A707FD"/>
    <w:rsid w:val="00A70DF7"/>
    <w:rsid w:val="00A711E4"/>
    <w:rsid w:val="00A71314"/>
    <w:rsid w:val="00A716C9"/>
    <w:rsid w:val="00A717DC"/>
    <w:rsid w:val="00A71D03"/>
    <w:rsid w:val="00A71D50"/>
    <w:rsid w:val="00A72345"/>
    <w:rsid w:val="00A724F3"/>
    <w:rsid w:val="00A7268F"/>
    <w:rsid w:val="00A72A71"/>
    <w:rsid w:val="00A72E24"/>
    <w:rsid w:val="00A732B9"/>
    <w:rsid w:val="00A7331B"/>
    <w:rsid w:val="00A733F4"/>
    <w:rsid w:val="00A738FD"/>
    <w:rsid w:val="00A73D7C"/>
    <w:rsid w:val="00A750B8"/>
    <w:rsid w:val="00A752E5"/>
    <w:rsid w:val="00A7663A"/>
    <w:rsid w:val="00A768EA"/>
    <w:rsid w:val="00A76E97"/>
    <w:rsid w:val="00A777A2"/>
    <w:rsid w:val="00A777A5"/>
    <w:rsid w:val="00A804B5"/>
    <w:rsid w:val="00A8081F"/>
    <w:rsid w:val="00A8108A"/>
    <w:rsid w:val="00A8205F"/>
    <w:rsid w:val="00A821DD"/>
    <w:rsid w:val="00A822EE"/>
    <w:rsid w:val="00A82CCE"/>
    <w:rsid w:val="00A82F4C"/>
    <w:rsid w:val="00A83106"/>
    <w:rsid w:val="00A83241"/>
    <w:rsid w:val="00A83B83"/>
    <w:rsid w:val="00A84190"/>
    <w:rsid w:val="00A84389"/>
    <w:rsid w:val="00A844B0"/>
    <w:rsid w:val="00A84789"/>
    <w:rsid w:val="00A8482D"/>
    <w:rsid w:val="00A84BE9"/>
    <w:rsid w:val="00A84C1B"/>
    <w:rsid w:val="00A8508E"/>
    <w:rsid w:val="00A850C6"/>
    <w:rsid w:val="00A8522E"/>
    <w:rsid w:val="00A8568D"/>
    <w:rsid w:val="00A85F77"/>
    <w:rsid w:val="00A86427"/>
    <w:rsid w:val="00A86BB4"/>
    <w:rsid w:val="00A86BCB"/>
    <w:rsid w:val="00A87140"/>
    <w:rsid w:val="00A873BE"/>
    <w:rsid w:val="00A87526"/>
    <w:rsid w:val="00A879B6"/>
    <w:rsid w:val="00A87EB0"/>
    <w:rsid w:val="00A907ED"/>
    <w:rsid w:val="00A90ABC"/>
    <w:rsid w:val="00A90B00"/>
    <w:rsid w:val="00A910A6"/>
    <w:rsid w:val="00A91258"/>
    <w:rsid w:val="00A916C7"/>
    <w:rsid w:val="00A92128"/>
    <w:rsid w:val="00A9212A"/>
    <w:rsid w:val="00A9227B"/>
    <w:rsid w:val="00A925C5"/>
    <w:rsid w:val="00A928FE"/>
    <w:rsid w:val="00A92FCD"/>
    <w:rsid w:val="00A936ED"/>
    <w:rsid w:val="00A93797"/>
    <w:rsid w:val="00A937B1"/>
    <w:rsid w:val="00A93B0E"/>
    <w:rsid w:val="00A93D0A"/>
    <w:rsid w:val="00A93DAB"/>
    <w:rsid w:val="00A93F99"/>
    <w:rsid w:val="00A9508C"/>
    <w:rsid w:val="00A9594D"/>
    <w:rsid w:val="00A95CFA"/>
    <w:rsid w:val="00A9626F"/>
    <w:rsid w:val="00A9642B"/>
    <w:rsid w:val="00A96DC0"/>
    <w:rsid w:val="00A97C20"/>
    <w:rsid w:val="00AA0329"/>
    <w:rsid w:val="00AA0377"/>
    <w:rsid w:val="00AA0747"/>
    <w:rsid w:val="00AA0CB2"/>
    <w:rsid w:val="00AA0D62"/>
    <w:rsid w:val="00AA1900"/>
    <w:rsid w:val="00AA2058"/>
    <w:rsid w:val="00AA29F8"/>
    <w:rsid w:val="00AA2B67"/>
    <w:rsid w:val="00AA30BC"/>
    <w:rsid w:val="00AA3AED"/>
    <w:rsid w:val="00AA3DDA"/>
    <w:rsid w:val="00AA4562"/>
    <w:rsid w:val="00AA567D"/>
    <w:rsid w:val="00AA58F0"/>
    <w:rsid w:val="00AA595F"/>
    <w:rsid w:val="00AA5A92"/>
    <w:rsid w:val="00AA5BEC"/>
    <w:rsid w:val="00AA6825"/>
    <w:rsid w:val="00AA6829"/>
    <w:rsid w:val="00AA6CD0"/>
    <w:rsid w:val="00AA6CF6"/>
    <w:rsid w:val="00AA6E31"/>
    <w:rsid w:val="00AA719D"/>
    <w:rsid w:val="00AA7806"/>
    <w:rsid w:val="00AA7D47"/>
    <w:rsid w:val="00AB00D4"/>
    <w:rsid w:val="00AB020E"/>
    <w:rsid w:val="00AB034B"/>
    <w:rsid w:val="00AB0B74"/>
    <w:rsid w:val="00AB0BF1"/>
    <w:rsid w:val="00AB0BF4"/>
    <w:rsid w:val="00AB1455"/>
    <w:rsid w:val="00AB2030"/>
    <w:rsid w:val="00AB21DC"/>
    <w:rsid w:val="00AB238E"/>
    <w:rsid w:val="00AB2EDC"/>
    <w:rsid w:val="00AB30E9"/>
    <w:rsid w:val="00AB32AF"/>
    <w:rsid w:val="00AB3695"/>
    <w:rsid w:val="00AB3D93"/>
    <w:rsid w:val="00AB3EDB"/>
    <w:rsid w:val="00AB47D3"/>
    <w:rsid w:val="00AB4CD8"/>
    <w:rsid w:val="00AB4E08"/>
    <w:rsid w:val="00AB5505"/>
    <w:rsid w:val="00AB5FF2"/>
    <w:rsid w:val="00AB627E"/>
    <w:rsid w:val="00AB66CF"/>
    <w:rsid w:val="00AB6DA4"/>
    <w:rsid w:val="00AB6F40"/>
    <w:rsid w:val="00AB7B5A"/>
    <w:rsid w:val="00AB7B6E"/>
    <w:rsid w:val="00AB7E0F"/>
    <w:rsid w:val="00AC085F"/>
    <w:rsid w:val="00AC1174"/>
    <w:rsid w:val="00AC13BE"/>
    <w:rsid w:val="00AC2626"/>
    <w:rsid w:val="00AC2A2D"/>
    <w:rsid w:val="00AC3ADE"/>
    <w:rsid w:val="00AC4769"/>
    <w:rsid w:val="00AC4AA3"/>
    <w:rsid w:val="00AC4D5E"/>
    <w:rsid w:val="00AC5576"/>
    <w:rsid w:val="00AC5EB9"/>
    <w:rsid w:val="00AC6228"/>
    <w:rsid w:val="00AC6B9D"/>
    <w:rsid w:val="00AC6F8B"/>
    <w:rsid w:val="00AC71AC"/>
    <w:rsid w:val="00AC73D9"/>
    <w:rsid w:val="00AC7C7D"/>
    <w:rsid w:val="00AC7DC6"/>
    <w:rsid w:val="00AD0776"/>
    <w:rsid w:val="00AD1E76"/>
    <w:rsid w:val="00AD239D"/>
    <w:rsid w:val="00AD25F7"/>
    <w:rsid w:val="00AD263B"/>
    <w:rsid w:val="00AD26E5"/>
    <w:rsid w:val="00AD2D39"/>
    <w:rsid w:val="00AD2F88"/>
    <w:rsid w:val="00AD3053"/>
    <w:rsid w:val="00AD30E1"/>
    <w:rsid w:val="00AD344A"/>
    <w:rsid w:val="00AD3D46"/>
    <w:rsid w:val="00AD3F89"/>
    <w:rsid w:val="00AD42F9"/>
    <w:rsid w:val="00AD4BF0"/>
    <w:rsid w:val="00AD4C4B"/>
    <w:rsid w:val="00AD61A8"/>
    <w:rsid w:val="00AD6419"/>
    <w:rsid w:val="00AD713E"/>
    <w:rsid w:val="00AD7675"/>
    <w:rsid w:val="00AD7744"/>
    <w:rsid w:val="00AE13BE"/>
    <w:rsid w:val="00AE1EBA"/>
    <w:rsid w:val="00AE202C"/>
    <w:rsid w:val="00AE23B1"/>
    <w:rsid w:val="00AE2FCF"/>
    <w:rsid w:val="00AE45D2"/>
    <w:rsid w:val="00AE4CC8"/>
    <w:rsid w:val="00AE4E29"/>
    <w:rsid w:val="00AE4E63"/>
    <w:rsid w:val="00AE4F5E"/>
    <w:rsid w:val="00AE51EF"/>
    <w:rsid w:val="00AE532D"/>
    <w:rsid w:val="00AE56AF"/>
    <w:rsid w:val="00AE5ADC"/>
    <w:rsid w:val="00AE5D24"/>
    <w:rsid w:val="00AE5FA2"/>
    <w:rsid w:val="00AE65D7"/>
    <w:rsid w:val="00AE7118"/>
    <w:rsid w:val="00AE7222"/>
    <w:rsid w:val="00AE7442"/>
    <w:rsid w:val="00AE767A"/>
    <w:rsid w:val="00AE7756"/>
    <w:rsid w:val="00AE77F5"/>
    <w:rsid w:val="00AE7A3C"/>
    <w:rsid w:val="00AE7F9C"/>
    <w:rsid w:val="00AF00AA"/>
    <w:rsid w:val="00AF0412"/>
    <w:rsid w:val="00AF0E09"/>
    <w:rsid w:val="00AF0FD1"/>
    <w:rsid w:val="00AF103C"/>
    <w:rsid w:val="00AF11E6"/>
    <w:rsid w:val="00AF20E9"/>
    <w:rsid w:val="00AF2130"/>
    <w:rsid w:val="00AF2279"/>
    <w:rsid w:val="00AF22B4"/>
    <w:rsid w:val="00AF22F1"/>
    <w:rsid w:val="00AF24AA"/>
    <w:rsid w:val="00AF2532"/>
    <w:rsid w:val="00AF25A5"/>
    <w:rsid w:val="00AF2C24"/>
    <w:rsid w:val="00AF3798"/>
    <w:rsid w:val="00AF37CA"/>
    <w:rsid w:val="00AF3F8A"/>
    <w:rsid w:val="00AF4115"/>
    <w:rsid w:val="00AF472B"/>
    <w:rsid w:val="00AF4A03"/>
    <w:rsid w:val="00AF4D75"/>
    <w:rsid w:val="00AF56B6"/>
    <w:rsid w:val="00AF6037"/>
    <w:rsid w:val="00AF627A"/>
    <w:rsid w:val="00B004A8"/>
    <w:rsid w:val="00B0072F"/>
    <w:rsid w:val="00B00C3B"/>
    <w:rsid w:val="00B00D12"/>
    <w:rsid w:val="00B00F94"/>
    <w:rsid w:val="00B0197D"/>
    <w:rsid w:val="00B02696"/>
    <w:rsid w:val="00B02AAA"/>
    <w:rsid w:val="00B02E8D"/>
    <w:rsid w:val="00B02F01"/>
    <w:rsid w:val="00B02F56"/>
    <w:rsid w:val="00B036FD"/>
    <w:rsid w:val="00B03ADE"/>
    <w:rsid w:val="00B03E35"/>
    <w:rsid w:val="00B03EA4"/>
    <w:rsid w:val="00B0428A"/>
    <w:rsid w:val="00B04435"/>
    <w:rsid w:val="00B044EC"/>
    <w:rsid w:val="00B04DAA"/>
    <w:rsid w:val="00B04DE4"/>
    <w:rsid w:val="00B04E4D"/>
    <w:rsid w:val="00B05332"/>
    <w:rsid w:val="00B0545A"/>
    <w:rsid w:val="00B05D38"/>
    <w:rsid w:val="00B05DC7"/>
    <w:rsid w:val="00B062D8"/>
    <w:rsid w:val="00B062E2"/>
    <w:rsid w:val="00B0636F"/>
    <w:rsid w:val="00B06399"/>
    <w:rsid w:val="00B067D5"/>
    <w:rsid w:val="00B0697F"/>
    <w:rsid w:val="00B06A8D"/>
    <w:rsid w:val="00B07150"/>
    <w:rsid w:val="00B07456"/>
    <w:rsid w:val="00B07461"/>
    <w:rsid w:val="00B0762B"/>
    <w:rsid w:val="00B1070E"/>
    <w:rsid w:val="00B10CFA"/>
    <w:rsid w:val="00B113BC"/>
    <w:rsid w:val="00B11459"/>
    <w:rsid w:val="00B11B3F"/>
    <w:rsid w:val="00B120F9"/>
    <w:rsid w:val="00B126CE"/>
    <w:rsid w:val="00B1283C"/>
    <w:rsid w:val="00B1292D"/>
    <w:rsid w:val="00B12C0F"/>
    <w:rsid w:val="00B13247"/>
    <w:rsid w:val="00B1327A"/>
    <w:rsid w:val="00B14B31"/>
    <w:rsid w:val="00B14D07"/>
    <w:rsid w:val="00B14E13"/>
    <w:rsid w:val="00B153B6"/>
    <w:rsid w:val="00B1546E"/>
    <w:rsid w:val="00B15574"/>
    <w:rsid w:val="00B1621E"/>
    <w:rsid w:val="00B16244"/>
    <w:rsid w:val="00B1657E"/>
    <w:rsid w:val="00B1698E"/>
    <w:rsid w:val="00B1735E"/>
    <w:rsid w:val="00B1794C"/>
    <w:rsid w:val="00B17D64"/>
    <w:rsid w:val="00B17DB7"/>
    <w:rsid w:val="00B20101"/>
    <w:rsid w:val="00B2040C"/>
    <w:rsid w:val="00B20571"/>
    <w:rsid w:val="00B21237"/>
    <w:rsid w:val="00B2140B"/>
    <w:rsid w:val="00B21935"/>
    <w:rsid w:val="00B21D35"/>
    <w:rsid w:val="00B21E54"/>
    <w:rsid w:val="00B22276"/>
    <w:rsid w:val="00B224ED"/>
    <w:rsid w:val="00B226E0"/>
    <w:rsid w:val="00B227AA"/>
    <w:rsid w:val="00B22C38"/>
    <w:rsid w:val="00B23254"/>
    <w:rsid w:val="00B23995"/>
    <w:rsid w:val="00B23F85"/>
    <w:rsid w:val="00B244CA"/>
    <w:rsid w:val="00B24C2B"/>
    <w:rsid w:val="00B24DC9"/>
    <w:rsid w:val="00B24F67"/>
    <w:rsid w:val="00B254CF"/>
    <w:rsid w:val="00B25A47"/>
    <w:rsid w:val="00B25AD8"/>
    <w:rsid w:val="00B26126"/>
    <w:rsid w:val="00B26329"/>
    <w:rsid w:val="00B26900"/>
    <w:rsid w:val="00B26A8E"/>
    <w:rsid w:val="00B275AA"/>
    <w:rsid w:val="00B27645"/>
    <w:rsid w:val="00B27793"/>
    <w:rsid w:val="00B27935"/>
    <w:rsid w:val="00B279E5"/>
    <w:rsid w:val="00B27F50"/>
    <w:rsid w:val="00B3011F"/>
    <w:rsid w:val="00B30594"/>
    <w:rsid w:val="00B30F59"/>
    <w:rsid w:val="00B31484"/>
    <w:rsid w:val="00B31537"/>
    <w:rsid w:val="00B32186"/>
    <w:rsid w:val="00B3229E"/>
    <w:rsid w:val="00B32592"/>
    <w:rsid w:val="00B32D0E"/>
    <w:rsid w:val="00B335DF"/>
    <w:rsid w:val="00B33E3F"/>
    <w:rsid w:val="00B34056"/>
    <w:rsid w:val="00B34121"/>
    <w:rsid w:val="00B341B0"/>
    <w:rsid w:val="00B34996"/>
    <w:rsid w:val="00B350B2"/>
    <w:rsid w:val="00B35E78"/>
    <w:rsid w:val="00B360C7"/>
    <w:rsid w:val="00B364B6"/>
    <w:rsid w:val="00B36F6E"/>
    <w:rsid w:val="00B37062"/>
    <w:rsid w:val="00B37513"/>
    <w:rsid w:val="00B37C2C"/>
    <w:rsid w:val="00B37DC0"/>
    <w:rsid w:val="00B40397"/>
    <w:rsid w:val="00B4058B"/>
    <w:rsid w:val="00B40619"/>
    <w:rsid w:val="00B40BBD"/>
    <w:rsid w:val="00B4113D"/>
    <w:rsid w:val="00B4115D"/>
    <w:rsid w:val="00B41361"/>
    <w:rsid w:val="00B41A4D"/>
    <w:rsid w:val="00B41C4E"/>
    <w:rsid w:val="00B41F96"/>
    <w:rsid w:val="00B4235E"/>
    <w:rsid w:val="00B42698"/>
    <w:rsid w:val="00B42B43"/>
    <w:rsid w:val="00B42E4F"/>
    <w:rsid w:val="00B42E94"/>
    <w:rsid w:val="00B4317B"/>
    <w:rsid w:val="00B4350D"/>
    <w:rsid w:val="00B44538"/>
    <w:rsid w:val="00B446C9"/>
    <w:rsid w:val="00B44773"/>
    <w:rsid w:val="00B4478B"/>
    <w:rsid w:val="00B4502B"/>
    <w:rsid w:val="00B45662"/>
    <w:rsid w:val="00B45DDB"/>
    <w:rsid w:val="00B46263"/>
    <w:rsid w:val="00B463DE"/>
    <w:rsid w:val="00B4665F"/>
    <w:rsid w:val="00B4668B"/>
    <w:rsid w:val="00B46D0B"/>
    <w:rsid w:val="00B4722C"/>
    <w:rsid w:val="00B47A54"/>
    <w:rsid w:val="00B5017D"/>
    <w:rsid w:val="00B504D2"/>
    <w:rsid w:val="00B5126B"/>
    <w:rsid w:val="00B51AA8"/>
    <w:rsid w:val="00B52001"/>
    <w:rsid w:val="00B52090"/>
    <w:rsid w:val="00B52306"/>
    <w:rsid w:val="00B529DC"/>
    <w:rsid w:val="00B52D0A"/>
    <w:rsid w:val="00B52D82"/>
    <w:rsid w:val="00B531E5"/>
    <w:rsid w:val="00B5369A"/>
    <w:rsid w:val="00B53880"/>
    <w:rsid w:val="00B538F7"/>
    <w:rsid w:val="00B539DC"/>
    <w:rsid w:val="00B5425C"/>
    <w:rsid w:val="00B5491A"/>
    <w:rsid w:val="00B54BD2"/>
    <w:rsid w:val="00B54D59"/>
    <w:rsid w:val="00B54F67"/>
    <w:rsid w:val="00B551FA"/>
    <w:rsid w:val="00B55222"/>
    <w:rsid w:val="00B553FA"/>
    <w:rsid w:val="00B55755"/>
    <w:rsid w:val="00B5596F"/>
    <w:rsid w:val="00B55E0D"/>
    <w:rsid w:val="00B56A70"/>
    <w:rsid w:val="00B56BC0"/>
    <w:rsid w:val="00B57410"/>
    <w:rsid w:val="00B57FA1"/>
    <w:rsid w:val="00B60524"/>
    <w:rsid w:val="00B60933"/>
    <w:rsid w:val="00B60A39"/>
    <w:rsid w:val="00B60AC1"/>
    <w:rsid w:val="00B60FEB"/>
    <w:rsid w:val="00B60FFF"/>
    <w:rsid w:val="00B61768"/>
    <w:rsid w:val="00B61AAD"/>
    <w:rsid w:val="00B624F9"/>
    <w:rsid w:val="00B62EB8"/>
    <w:rsid w:val="00B62FAC"/>
    <w:rsid w:val="00B62FF8"/>
    <w:rsid w:val="00B6352C"/>
    <w:rsid w:val="00B638E3"/>
    <w:rsid w:val="00B63A72"/>
    <w:rsid w:val="00B63E0D"/>
    <w:rsid w:val="00B641F4"/>
    <w:rsid w:val="00B6422B"/>
    <w:rsid w:val="00B64372"/>
    <w:rsid w:val="00B644B2"/>
    <w:rsid w:val="00B64FDD"/>
    <w:rsid w:val="00B64FF8"/>
    <w:rsid w:val="00B6542E"/>
    <w:rsid w:val="00B65898"/>
    <w:rsid w:val="00B668DE"/>
    <w:rsid w:val="00B66C68"/>
    <w:rsid w:val="00B67708"/>
    <w:rsid w:val="00B7042D"/>
    <w:rsid w:val="00B70F98"/>
    <w:rsid w:val="00B71052"/>
    <w:rsid w:val="00B71663"/>
    <w:rsid w:val="00B726FD"/>
    <w:rsid w:val="00B72B58"/>
    <w:rsid w:val="00B72BAA"/>
    <w:rsid w:val="00B72F89"/>
    <w:rsid w:val="00B7340A"/>
    <w:rsid w:val="00B735FA"/>
    <w:rsid w:val="00B73A16"/>
    <w:rsid w:val="00B73CAA"/>
    <w:rsid w:val="00B73D59"/>
    <w:rsid w:val="00B742EF"/>
    <w:rsid w:val="00B74705"/>
    <w:rsid w:val="00B74805"/>
    <w:rsid w:val="00B758D5"/>
    <w:rsid w:val="00B75B7C"/>
    <w:rsid w:val="00B75B8D"/>
    <w:rsid w:val="00B75EE0"/>
    <w:rsid w:val="00B75F15"/>
    <w:rsid w:val="00B7637D"/>
    <w:rsid w:val="00B764FD"/>
    <w:rsid w:val="00B76560"/>
    <w:rsid w:val="00B76E03"/>
    <w:rsid w:val="00B77293"/>
    <w:rsid w:val="00B77CA2"/>
    <w:rsid w:val="00B80741"/>
    <w:rsid w:val="00B808D0"/>
    <w:rsid w:val="00B80F70"/>
    <w:rsid w:val="00B810EE"/>
    <w:rsid w:val="00B8125D"/>
    <w:rsid w:val="00B8184D"/>
    <w:rsid w:val="00B82206"/>
    <w:rsid w:val="00B8224A"/>
    <w:rsid w:val="00B82404"/>
    <w:rsid w:val="00B8277A"/>
    <w:rsid w:val="00B82D96"/>
    <w:rsid w:val="00B83287"/>
    <w:rsid w:val="00B83512"/>
    <w:rsid w:val="00B839E8"/>
    <w:rsid w:val="00B84B1B"/>
    <w:rsid w:val="00B84F65"/>
    <w:rsid w:val="00B85192"/>
    <w:rsid w:val="00B85844"/>
    <w:rsid w:val="00B85CD2"/>
    <w:rsid w:val="00B86239"/>
    <w:rsid w:val="00B86C07"/>
    <w:rsid w:val="00B87256"/>
    <w:rsid w:val="00B8735A"/>
    <w:rsid w:val="00B878B0"/>
    <w:rsid w:val="00B8798F"/>
    <w:rsid w:val="00B902D7"/>
    <w:rsid w:val="00B9038D"/>
    <w:rsid w:val="00B90541"/>
    <w:rsid w:val="00B9146B"/>
    <w:rsid w:val="00B918F1"/>
    <w:rsid w:val="00B91A6B"/>
    <w:rsid w:val="00B91BAD"/>
    <w:rsid w:val="00B91F30"/>
    <w:rsid w:val="00B92495"/>
    <w:rsid w:val="00B9276F"/>
    <w:rsid w:val="00B931CD"/>
    <w:rsid w:val="00B933D8"/>
    <w:rsid w:val="00B93627"/>
    <w:rsid w:val="00B93BDB"/>
    <w:rsid w:val="00B93DCE"/>
    <w:rsid w:val="00B9436D"/>
    <w:rsid w:val="00B9495A"/>
    <w:rsid w:val="00B94E84"/>
    <w:rsid w:val="00B952F3"/>
    <w:rsid w:val="00B955CE"/>
    <w:rsid w:val="00B956D6"/>
    <w:rsid w:val="00B958C8"/>
    <w:rsid w:val="00B968A4"/>
    <w:rsid w:val="00B96DBD"/>
    <w:rsid w:val="00B973CA"/>
    <w:rsid w:val="00B9752F"/>
    <w:rsid w:val="00B97C00"/>
    <w:rsid w:val="00B97E4E"/>
    <w:rsid w:val="00BA004A"/>
    <w:rsid w:val="00BA00E7"/>
    <w:rsid w:val="00BA0934"/>
    <w:rsid w:val="00BA0DFB"/>
    <w:rsid w:val="00BA0F66"/>
    <w:rsid w:val="00BA150A"/>
    <w:rsid w:val="00BA1F68"/>
    <w:rsid w:val="00BA2074"/>
    <w:rsid w:val="00BA21D5"/>
    <w:rsid w:val="00BA2CA2"/>
    <w:rsid w:val="00BA2D23"/>
    <w:rsid w:val="00BA3154"/>
    <w:rsid w:val="00BA34B5"/>
    <w:rsid w:val="00BA3745"/>
    <w:rsid w:val="00BA397B"/>
    <w:rsid w:val="00BA3E10"/>
    <w:rsid w:val="00BA4585"/>
    <w:rsid w:val="00BA467E"/>
    <w:rsid w:val="00BA4BA5"/>
    <w:rsid w:val="00BA4D54"/>
    <w:rsid w:val="00BA58A4"/>
    <w:rsid w:val="00BA5AA9"/>
    <w:rsid w:val="00BA5CB8"/>
    <w:rsid w:val="00BA5E7C"/>
    <w:rsid w:val="00BA63DF"/>
    <w:rsid w:val="00BA64D8"/>
    <w:rsid w:val="00BA66AE"/>
    <w:rsid w:val="00BA6837"/>
    <w:rsid w:val="00BA6894"/>
    <w:rsid w:val="00BA7151"/>
    <w:rsid w:val="00BA7735"/>
    <w:rsid w:val="00BA7A0A"/>
    <w:rsid w:val="00BA7CF3"/>
    <w:rsid w:val="00BB0021"/>
    <w:rsid w:val="00BB002D"/>
    <w:rsid w:val="00BB005E"/>
    <w:rsid w:val="00BB0394"/>
    <w:rsid w:val="00BB0A20"/>
    <w:rsid w:val="00BB1205"/>
    <w:rsid w:val="00BB16AD"/>
    <w:rsid w:val="00BB1852"/>
    <w:rsid w:val="00BB26C5"/>
    <w:rsid w:val="00BB278A"/>
    <w:rsid w:val="00BB2F0A"/>
    <w:rsid w:val="00BB32F0"/>
    <w:rsid w:val="00BB33F9"/>
    <w:rsid w:val="00BB3E2F"/>
    <w:rsid w:val="00BB44BC"/>
    <w:rsid w:val="00BB45B4"/>
    <w:rsid w:val="00BB4AAA"/>
    <w:rsid w:val="00BB5246"/>
    <w:rsid w:val="00BB5CB8"/>
    <w:rsid w:val="00BB63E1"/>
    <w:rsid w:val="00BB6665"/>
    <w:rsid w:val="00BB7334"/>
    <w:rsid w:val="00BB73C5"/>
    <w:rsid w:val="00BB7849"/>
    <w:rsid w:val="00BC00C7"/>
    <w:rsid w:val="00BC043D"/>
    <w:rsid w:val="00BC09C6"/>
    <w:rsid w:val="00BC11D1"/>
    <w:rsid w:val="00BC1463"/>
    <w:rsid w:val="00BC1A8A"/>
    <w:rsid w:val="00BC1C84"/>
    <w:rsid w:val="00BC1E4B"/>
    <w:rsid w:val="00BC2477"/>
    <w:rsid w:val="00BC29F4"/>
    <w:rsid w:val="00BC3F0E"/>
    <w:rsid w:val="00BC404B"/>
    <w:rsid w:val="00BC4252"/>
    <w:rsid w:val="00BC4D99"/>
    <w:rsid w:val="00BC5DA2"/>
    <w:rsid w:val="00BC6098"/>
    <w:rsid w:val="00BC7357"/>
    <w:rsid w:val="00BC7F6E"/>
    <w:rsid w:val="00BD04E1"/>
    <w:rsid w:val="00BD1685"/>
    <w:rsid w:val="00BD169F"/>
    <w:rsid w:val="00BD1F9F"/>
    <w:rsid w:val="00BD2D48"/>
    <w:rsid w:val="00BD2FFC"/>
    <w:rsid w:val="00BD34BD"/>
    <w:rsid w:val="00BD3718"/>
    <w:rsid w:val="00BD396A"/>
    <w:rsid w:val="00BD3A39"/>
    <w:rsid w:val="00BD3AE5"/>
    <w:rsid w:val="00BD46EA"/>
    <w:rsid w:val="00BD4E0D"/>
    <w:rsid w:val="00BD58B9"/>
    <w:rsid w:val="00BD5A75"/>
    <w:rsid w:val="00BD6010"/>
    <w:rsid w:val="00BD62B2"/>
    <w:rsid w:val="00BD6555"/>
    <w:rsid w:val="00BD6A35"/>
    <w:rsid w:val="00BD7252"/>
    <w:rsid w:val="00BD73FA"/>
    <w:rsid w:val="00BD7ACD"/>
    <w:rsid w:val="00BD7E07"/>
    <w:rsid w:val="00BE0A00"/>
    <w:rsid w:val="00BE0DF3"/>
    <w:rsid w:val="00BE17B8"/>
    <w:rsid w:val="00BE2330"/>
    <w:rsid w:val="00BE2787"/>
    <w:rsid w:val="00BE2B26"/>
    <w:rsid w:val="00BE3176"/>
    <w:rsid w:val="00BE320D"/>
    <w:rsid w:val="00BE3336"/>
    <w:rsid w:val="00BE3698"/>
    <w:rsid w:val="00BE38B0"/>
    <w:rsid w:val="00BE3952"/>
    <w:rsid w:val="00BE3EA7"/>
    <w:rsid w:val="00BE3FE1"/>
    <w:rsid w:val="00BE414C"/>
    <w:rsid w:val="00BE4696"/>
    <w:rsid w:val="00BE49B8"/>
    <w:rsid w:val="00BE49C5"/>
    <w:rsid w:val="00BE4B55"/>
    <w:rsid w:val="00BE54C6"/>
    <w:rsid w:val="00BE56DA"/>
    <w:rsid w:val="00BE5A1D"/>
    <w:rsid w:val="00BE5D4D"/>
    <w:rsid w:val="00BE6696"/>
    <w:rsid w:val="00BE6867"/>
    <w:rsid w:val="00BE6BD6"/>
    <w:rsid w:val="00BE70C1"/>
    <w:rsid w:val="00BE70DA"/>
    <w:rsid w:val="00BE7406"/>
    <w:rsid w:val="00BF059F"/>
    <w:rsid w:val="00BF0FEE"/>
    <w:rsid w:val="00BF1016"/>
    <w:rsid w:val="00BF1110"/>
    <w:rsid w:val="00BF123A"/>
    <w:rsid w:val="00BF12A5"/>
    <w:rsid w:val="00BF14C7"/>
    <w:rsid w:val="00BF1846"/>
    <w:rsid w:val="00BF1ABE"/>
    <w:rsid w:val="00BF1F8D"/>
    <w:rsid w:val="00BF203F"/>
    <w:rsid w:val="00BF2210"/>
    <w:rsid w:val="00BF2902"/>
    <w:rsid w:val="00BF3051"/>
    <w:rsid w:val="00BF308E"/>
    <w:rsid w:val="00BF32DB"/>
    <w:rsid w:val="00BF3FD6"/>
    <w:rsid w:val="00BF4351"/>
    <w:rsid w:val="00BF43F9"/>
    <w:rsid w:val="00BF48A4"/>
    <w:rsid w:val="00BF4A69"/>
    <w:rsid w:val="00BF4C3A"/>
    <w:rsid w:val="00BF5303"/>
    <w:rsid w:val="00BF5CE8"/>
    <w:rsid w:val="00BF5F2A"/>
    <w:rsid w:val="00BF603D"/>
    <w:rsid w:val="00BF6137"/>
    <w:rsid w:val="00BF6274"/>
    <w:rsid w:val="00BF65C6"/>
    <w:rsid w:val="00BF66A1"/>
    <w:rsid w:val="00BF6B28"/>
    <w:rsid w:val="00BF6DD1"/>
    <w:rsid w:val="00BF6EC7"/>
    <w:rsid w:val="00BF74DD"/>
    <w:rsid w:val="00BF7B61"/>
    <w:rsid w:val="00BF7BF5"/>
    <w:rsid w:val="00BF7CE9"/>
    <w:rsid w:val="00BF7D49"/>
    <w:rsid w:val="00C002DC"/>
    <w:rsid w:val="00C00504"/>
    <w:rsid w:val="00C00AD3"/>
    <w:rsid w:val="00C00BA3"/>
    <w:rsid w:val="00C00DD5"/>
    <w:rsid w:val="00C00E4B"/>
    <w:rsid w:val="00C00F55"/>
    <w:rsid w:val="00C01314"/>
    <w:rsid w:val="00C018D8"/>
    <w:rsid w:val="00C01B62"/>
    <w:rsid w:val="00C022F0"/>
    <w:rsid w:val="00C034A2"/>
    <w:rsid w:val="00C036DF"/>
    <w:rsid w:val="00C03862"/>
    <w:rsid w:val="00C039D6"/>
    <w:rsid w:val="00C03E88"/>
    <w:rsid w:val="00C0420A"/>
    <w:rsid w:val="00C0445B"/>
    <w:rsid w:val="00C04557"/>
    <w:rsid w:val="00C04960"/>
    <w:rsid w:val="00C04F94"/>
    <w:rsid w:val="00C0535F"/>
    <w:rsid w:val="00C058B2"/>
    <w:rsid w:val="00C0603D"/>
    <w:rsid w:val="00C061BB"/>
    <w:rsid w:val="00C0636F"/>
    <w:rsid w:val="00C0642F"/>
    <w:rsid w:val="00C068FC"/>
    <w:rsid w:val="00C070D7"/>
    <w:rsid w:val="00C072E1"/>
    <w:rsid w:val="00C073D2"/>
    <w:rsid w:val="00C075BF"/>
    <w:rsid w:val="00C10283"/>
    <w:rsid w:val="00C10888"/>
    <w:rsid w:val="00C10FC4"/>
    <w:rsid w:val="00C11262"/>
    <w:rsid w:val="00C1131C"/>
    <w:rsid w:val="00C11402"/>
    <w:rsid w:val="00C11AFB"/>
    <w:rsid w:val="00C121EC"/>
    <w:rsid w:val="00C1286E"/>
    <w:rsid w:val="00C12B62"/>
    <w:rsid w:val="00C12F19"/>
    <w:rsid w:val="00C12F73"/>
    <w:rsid w:val="00C13625"/>
    <w:rsid w:val="00C13AF3"/>
    <w:rsid w:val="00C13FC5"/>
    <w:rsid w:val="00C14041"/>
    <w:rsid w:val="00C14048"/>
    <w:rsid w:val="00C14087"/>
    <w:rsid w:val="00C1413A"/>
    <w:rsid w:val="00C15019"/>
    <w:rsid w:val="00C15441"/>
    <w:rsid w:val="00C157EA"/>
    <w:rsid w:val="00C15B5A"/>
    <w:rsid w:val="00C15D2B"/>
    <w:rsid w:val="00C16CD7"/>
    <w:rsid w:val="00C177A7"/>
    <w:rsid w:val="00C1794D"/>
    <w:rsid w:val="00C17A77"/>
    <w:rsid w:val="00C17CEB"/>
    <w:rsid w:val="00C17D61"/>
    <w:rsid w:val="00C20AAB"/>
    <w:rsid w:val="00C20C80"/>
    <w:rsid w:val="00C2156D"/>
    <w:rsid w:val="00C21BD5"/>
    <w:rsid w:val="00C22235"/>
    <w:rsid w:val="00C227BC"/>
    <w:rsid w:val="00C22818"/>
    <w:rsid w:val="00C22960"/>
    <w:rsid w:val="00C229B4"/>
    <w:rsid w:val="00C23964"/>
    <w:rsid w:val="00C241B6"/>
    <w:rsid w:val="00C2436E"/>
    <w:rsid w:val="00C243B1"/>
    <w:rsid w:val="00C24445"/>
    <w:rsid w:val="00C244E9"/>
    <w:rsid w:val="00C24833"/>
    <w:rsid w:val="00C24897"/>
    <w:rsid w:val="00C25ABD"/>
    <w:rsid w:val="00C25BCA"/>
    <w:rsid w:val="00C270BB"/>
    <w:rsid w:val="00C270C7"/>
    <w:rsid w:val="00C272FF"/>
    <w:rsid w:val="00C2734D"/>
    <w:rsid w:val="00C27BED"/>
    <w:rsid w:val="00C311DF"/>
    <w:rsid w:val="00C312A1"/>
    <w:rsid w:val="00C31481"/>
    <w:rsid w:val="00C31B9D"/>
    <w:rsid w:val="00C31E0D"/>
    <w:rsid w:val="00C32534"/>
    <w:rsid w:val="00C32889"/>
    <w:rsid w:val="00C32903"/>
    <w:rsid w:val="00C32921"/>
    <w:rsid w:val="00C32935"/>
    <w:rsid w:val="00C329BA"/>
    <w:rsid w:val="00C32AA5"/>
    <w:rsid w:val="00C336B1"/>
    <w:rsid w:val="00C33773"/>
    <w:rsid w:val="00C33D20"/>
    <w:rsid w:val="00C34313"/>
    <w:rsid w:val="00C345E2"/>
    <w:rsid w:val="00C3499F"/>
    <w:rsid w:val="00C34FB5"/>
    <w:rsid w:val="00C355E8"/>
    <w:rsid w:val="00C356A2"/>
    <w:rsid w:val="00C35900"/>
    <w:rsid w:val="00C35D62"/>
    <w:rsid w:val="00C364DD"/>
    <w:rsid w:val="00C37125"/>
    <w:rsid w:val="00C371AB"/>
    <w:rsid w:val="00C3723A"/>
    <w:rsid w:val="00C37A23"/>
    <w:rsid w:val="00C4055B"/>
    <w:rsid w:val="00C411F5"/>
    <w:rsid w:val="00C41678"/>
    <w:rsid w:val="00C4199A"/>
    <w:rsid w:val="00C41F6D"/>
    <w:rsid w:val="00C42F70"/>
    <w:rsid w:val="00C43ACC"/>
    <w:rsid w:val="00C43B6B"/>
    <w:rsid w:val="00C44055"/>
    <w:rsid w:val="00C445EB"/>
    <w:rsid w:val="00C44CE8"/>
    <w:rsid w:val="00C45041"/>
    <w:rsid w:val="00C453C1"/>
    <w:rsid w:val="00C4545C"/>
    <w:rsid w:val="00C45DB4"/>
    <w:rsid w:val="00C469D1"/>
    <w:rsid w:val="00C46ED7"/>
    <w:rsid w:val="00C4748B"/>
    <w:rsid w:val="00C47663"/>
    <w:rsid w:val="00C503B0"/>
    <w:rsid w:val="00C50E0D"/>
    <w:rsid w:val="00C50FF4"/>
    <w:rsid w:val="00C51105"/>
    <w:rsid w:val="00C511AE"/>
    <w:rsid w:val="00C51489"/>
    <w:rsid w:val="00C51A3B"/>
    <w:rsid w:val="00C51CCF"/>
    <w:rsid w:val="00C526C9"/>
    <w:rsid w:val="00C527CA"/>
    <w:rsid w:val="00C527E2"/>
    <w:rsid w:val="00C54264"/>
    <w:rsid w:val="00C5489D"/>
    <w:rsid w:val="00C55374"/>
    <w:rsid w:val="00C554AC"/>
    <w:rsid w:val="00C56996"/>
    <w:rsid w:val="00C56B67"/>
    <w:rsid w:val="00C574E4"/>
    <w:rsid w:val="00C576FB"/>
    <w:rsid w:val="00C57C9E"/>
    <w:rsid w:val="00C57D39"/>
    <w:rsid w:val="00C57E89"/>
    <w:rsid w:val="00C57F29"/>
    <w:rsid w:val="00C60271"/>
    <w:rsid w:val="00C604EA"/>
    <w:rsid w:val="00C606B0"/>
    <w:rsid w:val="00C609BD"/>
    <w:rsid w:val="00C60B96"/>
    <w:rsid w:val="00C611C1"/>
    <w:rsid w:val="00C617EE"/>
    <w:rsid w:val="00C61E5C"/>
    <w:rsid w:val="00C61F1F"/>
    <w:rsid w:val="00C620F7"/>
    <w:rsid w:val="00C62B54"/>
    <w:rsid w:val="00C62FC2"/>
    <w:rsid w:val="00C63180"/>
    <w:rsid w:val="00C63236"/>
    <w:rsid w:val="00C63300"/>
    <w:rsid w:val="00C636FD"/>
    <w:rsid w:val="00C63B0D"/>
    <w:rsid w:val="00C63CC0"/>
    <w:rsid w:val="00C64111"/>
    <w:rsid w:val="00C647A4"/>
    <w:rsid w:val="00C64BC6"/>
    <w:rsid w:val="00C64D0E"/>
    <w:rsid w:val="00C64D81"/>
    <w:rsid w:val="00C64D94"/>
    <w:rsid w:val="00C65017"/>
    <w:rsid w:val="00C65115"/>
    <w:rsid w:val="00C65558"/>
    <w:rsid w:val="00C65718"/>
    <w:rsid w:val="00C657CD"/>
    <w:rsid w:val="00C6599C"/>
    <w:rsid w:val="00C6603E"/>
    <w:rsid w:val="00C66063"/>
    <w:rsid w:val="00C669F2"/>
    <w:rsid w:val="00C66A79"/>
    <w:rsid w:val="00C67462"/>
    <w:rsid w:val="00C67641"/>
    <w:rsid w:val="00C67931"/>
    <w:rsid w:val="00C67ED0"/>
    <w:rsid w:val="00C701D0"/>
    <w:rsid w:val="00C70672"/>
    <w:rsid w:val="00C71EBE"/>
    <w:rsid w:val="00C71F06"/>
    <w:rsid w:val="00C71FEE"/>
    <w:rsid w:val="00C722E1"/>
    <w:rsid w:val="00C72A84"/>
    <w:rsid w:val="00C7327F"/>
    <w:rsid w:val="00C7384C"/>
    <w:rsid w:val="00C73C67"/>
    <w:rsid w:val="00C74A3D"/>
    <w:rsid w:val="00C74C36"/>
    <w:rsid w:val="00C74F38"/>
    <w:rsid w:val="00C74F98"/>
    <w:rsid w:val="00C74F9C"/>
    <w:rsid w:val="00C75916"/>
    <w:rsid w:val="00C75C59"/>
    <w:rsid w:val="00C75CBC"/>
    <w:rsid w:val="00C75F13"/>
    <w:rsid w:val="00C761DF"/>
    <w:rsid w:val="00C7625D"/>
    <w:rsid w:val="00C76562"/>
    <w:rsid w:val="00C76703"/>
    <w:rsid w:val="00C76B14"/>
    <w:rsid w:val="00C771DD"/>
    <w:rsid w:val="00C772CB"/>
    <w:rsid w:val="00C77507"/>
    <w:rsid w:val="00C77E14"/>
    <w:rsid w:val="00C8013B"/>
    <w:rsid w:val="00C808D8"/>
    <w:rsid w:val="00C80935"/>
    <w:rsid w:val="00C80CCD"/>
    <w:rsid w:val="00C80D9F"/>
    <w:rsid w:val="00C80DD0"/>
    <w:rsid w:val="00C82075"/>
    <w:rsid w:val="00C8247A"/>
    <w:rsid w:val="00C826B5"/>
    <w:rsid w:val="00C835AB"/>
    <w:rsid w:val="00C84172"/>
    <w:rsid w:val="00C851A7"/>
    <w:rsid w:val="00C858D8"/>
    <w:rsid w:val="00C85DBE"/>
    <w:rsid w:val="00C86501"/>
    <w:rsid w:val="00C8688E"/>
    <w:rsid w:val="00C87AD4"/>
    <w:rsid w:val="00C87CE8"/>
    <w:rsid w:val="00C87D53"/>
    <w:rsid w:val="00C906B8"/>
    <w:rsid w:val="00C907B6"/>
    <w:rsid w:val="00C90BAD"/>
    <w:rsid w:val="00C90E24"/>
    <w:rsid w:val="00C91016"/>
    <w:rsid w:val="00C91132"/>
    <w:rsid w:val="00C91A7D"/>
    <w:rsid w:val="00C920A2"/>
    <w:rsid w:val="00C920DE"/>
    <w:rsid w:val="00C92DD8"/>
    <w:rsid w:val="00C938F3"/>
    <w:rsid w:val="00C942C5"/>
    <w:rsid w:val="00C94672"/>
    <w:rsid w:val="00C94DC8"/>
    <w:rsid w:val="00C95366"/>
    <w:rsid w:val="00C967A3"/>
    <w:rsid w:val="00C97710"/>
    <w:rsid w:val="00C97E52"/>
    <w:rsid w:val="00C97F13"/>
    <w:rsid w:val="00CA06D6"/>
    <w:rsid w:val="00CA0731"/>
    <w:rsid w:val="00CA0AB9"/>
    <w:rsid w:val="00CA0B33"/>
    <w:rsid w:val="00CA0FCB"/>
    <w:rsid w:val="00CA12AE"/>
    <w:rsid w:val="00CA1802"/>
    <w:rsid w:val="00CA1814"/>
    <w:rsid w:val="00CA1B3C"/>
    <w:rsid w:val="00CA23E7"/>
    <w:rsid w:val="00CA2549"/>
    <w:rsid w:val="00CA2676"/>
    <w:rsid w:val="00CA2747"/>
    <w:rsid w:val="00CA2858"/>
    <w:rsid w:val="00CA28EA"/>
    <w:rsid w:val="00CA2B2C"/>
    <w:rsid w:val="00CA2C33"/>
    <w:rsid w:val="00CA395A"/>
    <w:rsid w:val="00CA3B49"/>
    <w:rsid w:val="00CA43B3"/>
    <w:rsid w:val="00CA4D61"/>
    <w:rsid w:val="00CA4F26"/>
    <w:rsid w:val="00CA500D"/>
    <w:rsid w:val="00CA50B3"/>
    <w:rsid w:val="00CA5A8F"/>
    <w:rsid w:val="00CA61E8"/>
    <w:rsid w:val="00CA631E"/>
    <w:rsid w:val="00CA6BB2"/>
    <w:rsid w:val="00CA70F1"/>
    <w:rsid w:val="00CA759B"/>
    <w:rsid w:val="00CA7A07"/>
    <w:rsid w:val="00CB016D"/>
    <w:rsid w:val="00CB1448"/>
    <w:rsid w:val="00CB171F"/>
    <w:rsid w:val="00CB1D93"/>
    <w:rsid w:val="00CB2141"/>
    <w:rsid w:val="00CB23B9"/>
    <w:rsid w:val="00CB2BA7"/>
    <w:rsid w:val="00CB2F7A"/>
    <w:rsid w:val="00CB3033"/>
    <w:rsid w:val="00CB3567"/>
    <w:rsid w:val="00CB362E"/>
    <w:rsid w:val="00CB3FB4"/>
    <w:rsid w:val="00CB435F"/>
    <w:rsid w:val="00CB4453"/>
    <w:rsid w:val="00CB4A40"/>
    <w:rsid w:val="00CB4A92"/>
    <w:rsid w:val="00CB5781"/>
    <w:rsid w:val="00CB5A8D"/>
    <w:rsid w:val="00CB6339"/>
    <w:rsid w:val="00CB63F0"/>
    <w:rsid w:val="00CB6B91"/>
    <w:rsid w:val="00CB754C"/>
    <w:rsid w:val="00CB799E"/>
    <w:rsid w:val="00CB7A44"/>
    <w:rsid w:val="00CC00BC"/>
    <w:rsid w:val="00CC04BD"/>
    <w:rsid w:val="00CC096B"/>
    <w:rsid w:val="00CC0AD7"/>
    <w:rsid w:val="00CC15C1"/>
    <w:rsid w:val="00CC179F"/>
    <w:rsid w:val="00CC1F8A"/>
    <w:rsid w:val="00CC2B83"/>
    <w:rsid w:val="00CC3288"/>
    <w:rsid w:val="00CC362F"/>
    <w:rsid w:val="00CC376C"/>
    <w:rsid w:val="00CC3D65"/>
    <w:rsid w:val="00CC4281"/>
    <w:rsid w:val="00CC4611"/>
    <w:rsid w:val="00CC50A0"/>
    <w:rsid w:val="00CC56D1"/>
    <w:rsid w:val="00CC5881"/>
    <w:rsid w:val="00CC596E"/>
    <w:rsid w:val="00CC6019"/>
    <w:rsid w:val="00CC6617"/>
    <w:rsid w:val="00CC76E4"/>
    <w:rsid w:val="00CD089B"/>
    <w:rsid w:val="00CD08E8"/>
    <w:rsid w:val="00CD0D7C"/>
    <w:rsid w:val="00CD1D12"/>
    <w:rsid w:val="00CD2205"/>
    <w:rsid w:val="00CD25E9"/>
    <w:rsid w:val="00CD2AE3"/>
    <w:rsid w:val="00CD3177"/>
    <w:rsid w:val="00CD3857"/>
    <w:rsid w:val="00CD3B7E"/>
    <w:rsid w:val="00CD3CB8"/>
    <w:rsid w:val="00CD3E57"/>
    <w:rsid w:val="00CD44D1"/>
    <w:rsid w:val="00CD4A1B"/>
    <w:rsid w:val="00CD4B6F"/>
    <w:rsid w:val="00CD4C47"/>
    <w:rsid w:val="00CD4D93"/>
    <w:rsid w:val="00CD4E96"/>
    <w:rsid w:val="00CD5257"/>
    <w:rsid w:val="00CD56CB"/>
    <w:rsid w:val="00CD5C37"/>
    <w:rsid w:val="00CD5E88"/>
    <w:rsid w:val="00CD67BF"/>
    <w:rsid w:val="00CD6A56"/>
    <w:rsid w:val="00CD6AE6"/>
    <w:rsid w:val="00CD7122"/>
    <w:rsid w:val="00CE06AB"/>
    <w:rsid w:val="00CE09E6"/>
    <w:rsid w:val="00CE0BDC"/>
    <w:rsid w:val="00CE11CC"/>
    <w:rsid w:val="00CE1CF2"/>
    <w:rsid w:val="00CE1F5E"/>
    <w:rsid w:val="00CE235F"/>
    <w:rsid w:val="00CE2F79"/>
    <w:rsid w:val="00CE333D"/>
    <w:rsid w:val="00CE3A45"/>
    <w:rsid w:val="00CE3CFE"/>
    <w:rsid w:val="00CE4653"/>
    <w:rsid w:val="00CE46CC"/>
    <w:rsid w:val="00CE4A11"/>
    <w:rsid w:val="00CE4AEA"/>
    <w:rsid w:val="00CE5F6D"/>
    <w:rsid w:val="00CE61AE"/>
    <w:rsid w:val="00CE655B"/>
    <w:rsid w:val="00CE6B06"/>
    <w:rsid w:val="00CE6EC1"/>
    <w:rsid w:val="00CE7AEB"/>
    <w:rsid w:val="00CE7F8C"/>
    <w:rsid w:val="00CF009E"/>
    <w:rsid w:val="00CF0200"/>
    <w:rsid w:val="00CF0234"/>
    <w:rsid w:val="00CF03A6"/>
    <w:rsid w:val="00CF05BC"/>
    <w:rsid w:val="00CF0B65"/>
    <w:rsid w:val="00CF0C15"/>
    <w:rsid w:val="00CF0DF3"/>
    <w:rsid w:val="00CF124B"/>
    <w:rsid w:val="00CF26BC"/>
    <w:rsid w:val="00CF2E77"/>
    <w:rsid w:val="00CF323F"/>
    <w:rsid w:val="00CF3281"/>
    <w:rsid w:val="00CF3286"/>
    <w:rsid w:val="00CF3839"/>
    <w:rsid w:val="00CF4133"/>
    <w:rsid w:val="00CF41F7"/>
    <w:rsid w:val="00CF450E"/>
    <w:rsid w:val="00CF4682"/>
    <w:rsid w:val="00CF4E36"/>
    <w:rsid w:val="00CF53E8"/>
    <w:rsid w:val="00CF58F1"/>
    <w:rsid w:val="00CF5A04"/>
    <w:rsid w:val="00CF5FBB"/>
    <w:rsid w:val="00CF665A"/>
    <w:rsid w:val="00CF702C"/>
    <w:rsid w:val="00CF757E"/>
    <w:rsid w:val="00CF7A58"/>
    <w:rsid w:val="00CF7CB5"/>
    <w:rsid w:val="00CF7CD9"/>
    <w:rsid w:val="00CF7D45"/>
    <w:rsid w:val="00CF7D76"/>
    <w:rsid w:val="00D009EC"/>
    <w:rsid w:val="00D00D99"/>
    <w:rsid w:val="00D01116"/>
    <w:rsid w:val="00D01125"/>
    <w:rsid w:val="00D01A49"/>
    <w:rsid w:val="00D01B7F"/>
    <w:rsid w:val="00D01C2F"/>
    <w:rsid w:val="00D01CD8"/>
    <w:rsid w:val="00D02008"/>
    <w:rsid w:val="00D02015"/>
    <w:rsid w:val="00D020B6"/>
    <w:rsid w:val="00D025A5"/>
    <w:rsid w:val="00D02A90"/>
    <w:rsid w:val="00D02AB4"/>
    <w:rsid w:val="00D02BBE"/>
    <w:rsid w:val="00D02EB5"/>
    <w:rsid w:val="00D032EE"/>
    <w:rsid w:val="00D042E9"/>
    <w:rsid w:val="00D043C2"/>
    <w:rsid w:val="00D0494D"/>
    <w:rsid w:val="00D04B13"/>
    <w:rsid w:val="00D04B56"/>
    <w:rsid w:val="00D04D30"/>
    <w:rsid w:val="00D04F83"/>
    <w:rsid w:val="00D051CE"/>
    <w:rsid w:val="00D05688"/>
    <w:rsid w:val="00D05689"/>
    <w:rsid w:val="00D0577A"/>
    <w:rsid w:val="00D05BA5"/>
    <w:rsid w:val="00D05FD7"/>
    <w:rsid w:val="00D06720"/>
    <w:rsid w:val="00D06CB2"/>
    <w:rsid w:val="00D07E87"/>
    <w:rsid w:val="00D10353"/>
    <w:rsid w:val="00D10CF0"/>
    <w:rsid w:val="00D11FAA"/>
    <w:rsid w:val="00D128BE"/>
    <w:rsid w:val="00D1306E"/>
    <w:rsid w:val="00D130C8"/>
    <w:rsid w:val="00D135FA"/>
    <w:rsid w:val="00D141C4"/>
    <w:rsid w:val="00D144A9"/>
    <w:rsid w:val="00D1466D"/>
    <w:rsid w:val="00D150FD"/>
    <w:rsid w:val="00D1558C"/>
    <w:rsid w:val="00D15939"/>
    <w:rsid w:val="00D15DBF"/>
    <w:rsid w:val="00D15E5C"/>
    <w:rsid w:val="00D160F7"/>
    <w:rsid w:val="00D16A31"/>
    <w:rsid w:val="00D16C62"/>
    <w:rsid w:val="00D170F3"/>
    <w:rsid w:val="00D1794E"/>
    <w:rsid w:val="00D20312"/>
    <w:rsid w:val="00D20AED"/>
    <w:rsid w:val="00D20AFC"/>
    <w:rsid w:val="00D210A4"/>
    <w:rsid w:val="00D21724"/>
    <w:rsid w:val="00D219D7"/>
    <w:rsid w:val="00D21B3F"/>
    <w:rsid w:val="00D21BE8"/>
    <w:rsid w:val="00D2208F"/>
    <w:rsid w:val="00D220D4"/>
    <w:rsid w:val="00D227C4"/>
    <w:rsid w:val="00D228EA"/>
    <w:rsid w:val="00D22A13"/>
    <w:rsid w:val="00D23088"/>
    <w:rsid w:val="00D231BC"/>
    <w:rsid w:val="00D232FF"/>
    <w:rsid w:val="00D23649"/>
    <w:rsid w:val="00D23E8F"/>
    <w:rsid w:val="00D23FE8"/>
    <w:rsid w:val="00D2426A"/>
    <w:rsid w:val="00D24924"/>
    <w:rsid w:val="00D24A39"/>
    <w:rsid w:val="00D255D7"/>
    <w:rsid w:val="00D257ED"/>
    <w:rsid w:val="00D25B5C"/>
    <w:rsid w:val="00D25E88"/>
    <w:rsid w:val="00D2626D"/>
    <w:rsid w:val="00D26288"/>
    <w:rsid w:val="00D26463"/>
    <w:rsid w:val="00D273B9"/>
    <w:rsid w:val="00D275F6"/>
    <w:rsid w:val="00D275FF"/>
    <w:rsid w:val="00D27BA6"/>
    <w:rsid w:val="00D27DCE"/>
    <w:rsid w:val="00D27FAC"/>
    <w:rsid w:val="00D30B4E"/>
    <w:rsid w:val="00D31247"/>
    <w:rsid w:val="00D31572"/>
    <w:rsid w:val="00D32052"/>
    <w:rsid w:val="00D3284A"/>
    <w:rsid w:val="00D32922"/>
    <w:rsid w:val="00D32DC0"/>
    <w:rsid w:val="00D32EA4"/>
    <w:rsid w:val="00D331D8"/>
    <w:rsid w:val="00D33380"/>
    <w:rsid w:val="00D33828"/>
    <w:rsid w:val="00D33A75"/>
    <w:rsid w:val="00D343EB"/>
    <w:rsid w:val="00D34972"/>
    <w:rsid w:val="00D34E78"/>
    <w:rsid w:val="00D358F1"/>
    <w:rsid w:val="00D35F95"/>
    <w:rsid w:val="00D366C5"/>
    <w:rsid w:val="00D369C2"/>
    <w:rsid w:val="00D36F92"/>
    <w:rsid w:val="00D373A5"/>
    <w:rsid w:val="00D37A57"/>
    <w:rsid w:val="00D40276"/>
    <w:rsid w:val="00D4056D"/>
    <w:rsid w:val="00D40671"/>
    <w:rsid w:val="00D40C1B"/>
    <w:rsid w:val="00D40DB1"/>
    <w:rsid w:val="00D416C2"/>
    <w:rsid w:val="00D417FF"/>
    <w:rsid w:val="00D41C1C"/>
    <w:rsid w:val="00D435F6"/>
    <w:rsid w:val="00D43823"/>
    <w:rsid w:val="00D438C3"/>
    <w:rsid w:val="00D43945"/>
    <w:rsid w:val="00D43CEA"/>
    <w:rsid w:val="00D43D95"/>
    <w:rsid w:val="00D44469"/>
    <w:rsid w:val="00D44B3D"/>
    <w:rsid w:val="00D450A7"/>
    <w:rsid w:val="00D450DF"/>
    <w:rsid w:val="00D45186"/>
    <w:rsid w:val="00D45B1A"/>
    <w:rsid w:val="00D45D43"/>
    <w:rsid w:val="00D468F9"/>
    <w:rsid w:val="00D46D58"/>
    <w:rsid w:val="00D4731E"/>
    <w:rsid w:val="00D476BC"/>
    <w:rsid w:val="00D47A2A"/>
    <w:rsid w:val="00D513AB"/>
    <w:rsid w:val="00D51630"/>
    <w:rsid w:val="00D518D9"/>
    <w:rsid w:val="00D51C5F"/>
    <w:rsid w:val="00D52298"/>
    <w:rsid w:val="00D523DB"/>
    <w:rsid w:val="00D52889"/>
    <w:rsid w:val="00D52C64"/>
    <w:rsid w:val="00D52FBB"/>
    <w:rsid w:val="00D53117"/>
    <w:rsid w:val="00D53BD4"/>
    <w:rsid w:val="00D53D1B"/>
    <w:rsid w:val="00D54A3A"/>
    <w:rsid w:val="00D54D37"/>
    <w:rsid w:val="00D54EA4"/>
    <w:rsid w:val="00D5547F"/>
    <w:rsid w:val="00D55761"/>
    <w:rsid w:val="00D55781"/>
    <w:rsid w:val="00D55ADB"/>
    <w:rsid w:val="00D5604E"/>
    <w:rsid w:val="00D56053"/>
    <w:rsid w:val="00D56F06"/>
    <w:rsid w:val="00D56F6D"/>
    <w:rsid w:val="00D57B07"/>
    <w:rsid w:val="00D60737"/>
    <w:rsid w:val="00D61A19"/>
    <w:rsid w:val="00D624A3"/>
    <w:rsid w:val="00D62C16"/>
    <w:rsid w:val="00D63329"/>
    <w:rsid w:val="00D63B06"/>
    <w:rsid w:val="00D63D47"/>
    <w:rsid w:val="00D63D8C"/>
    <w:rsid w:val="00D63DA4"/>
    <w:rsid w:val="00D63F93"/>
    <w:rsid w:val="00D64000"/>
    <w:rsid w:val="00D64104"/>
    <w:rsid w:val="00D641BE"/>
    <w:rsid w:val="00D6481A"/>
    <w:rsid w:val="00D64A70"/>
    <w:rsid w:val="00D64B9F"/>
    <w:rsid w:val="00D64E8C"/>
    <w:rsid w:val="00D65655"/>
    <w:rsid w:val="00D6565E"/>
    <w:rsid w:val="00D668F1"/>
    <w:rsid w:val="00D6693F"/>
    <w:rsid w:val="00D66CAE"/>
    <w:rsid w:val="00D66DFB"/>
    <w:rsid w:val="00D66ED4"/>
    <w:rsid w:val="00D67414"/>
    <w:rsid w:val="00D6767B"/>
    <w:rsid w:val="00D6773E"/>
    <w:rsid w:val="00D679D1"/>
    <w:rsid w:val="00D67E2E"/>
    <w:rsid w:val="00D67E7E"/>
    <w:rsid w:val="00D67FF1"/>
    <w:rsid w:val="00D70B0A"/>
    <w:rsid w:val="00D70BE4"/>
    <w:rsid w:val="00D717E7"/>
    <w:rsid w:val="00D719DD"/>
    <w:rsid w:val="00D71D03"/>
    <w:rsid w:val="00D727B3"/>
    <w:rsid w:val="00D72822"/>
    <w:rsid w:val="00D730C7"/>
    <w:rsid w:val="00D73533"/>
    <w:rsid w:val="00D736DA"/>
    <w:rsid w:val="00D73C6B"/>
    <w:rsid w:val="00D73D13"/>
    <w:rsid w:val="00D74848"/>
    <w:rsid w:val="00D748AA"/>
    <w:rsid w:val="00D7506E"/>
    <w:rsid w:val="00D7526C"/>
    <w:rsid w:val="00D757A4"/>
    <w:rsid w:val="00D7588D"/>
    <w:rsid w:val="00D75B9C"/>
    <w:rsid w:val="00D7657E"/>
    <w:rsid w:val="00D76B50"/>
    <w:rsid w:val="00D77139"/>
    <w:rsid w:val="00D771E3"/>
    <w:rsid w:val="00D77651"/>
    <w:rsid w:val="00D778F9"/>
    <w:rsid w:val="00D80C18"/>
    <w:rsid w:val="00D80C70"/>
    <w:rsid w:val="00D80CD0"/>
    <w:rsid w:val="00D813C0"/>
    <w:rsid w:val="00D819EB"/>
    <w:rsid w:val="00D81A3B"/>
    <w:rsid w:val="00D81B23"/>
    <w:rsid w:val="00D81C5D"/>
    <w:rsid w:val="00D8251E"/>
    <w:rsid w:val="00D827CE"/>
    <w:rsid w:val="00D82ADD"/>
    <w:rsid w:val="00D839C1"/>
    <w:rsid w:val="00D83BF3"/>
    <w:rsid w:val="00D83BF4"/>
    <w:rsid w:val="00D83CD7"/>
    <w:rsid w:val="00D849F2"/>
    <w:rsid w:val="00D84B09"/>
    <w:rsid w:val="00D85039"/>
    <w:rsid w:val="00D85849"/>
    <w:rsid w:val="00D858BB"/>
    <w:rsid w:val="00D85FEB"/>
    <w:rsid w:val="00D86B99"/>
    <w:rsid w:val="00D86C0F"/>
    <w:rsid w:val="00D87546"/>
    <w:rsid w:val="00D87884"/>
    <w:rsid w:val="00D879E0"/>
    <w:rsid w:val="00D87F93"/>
    <w:rsid w:val="00D905F1"/>
    <w:rsid w:val="00D90849"/>
    <w:rsid w:val="00D90AED"/>
    <w:rsid w:val="00D90CB4"/>
    <w:rsid w:val="00D90F2B"/>
    <w:rsid w:val="00D90F5C"/>
    <w:rsid w:val="00D91255"/>
    <w:rsid w:val="00D91800"/>
    <w:rsid w:val="00D9187B"/>
    <w:rsid w:val="00D91DBD"/>
    <w:rsid w:val="00D91DF0"/>
    <w:rsid w:val="00D92171"/>
    <w:rsid w:val="00D923D1"/>
    <w:rsid w:val="00D92E4C"/>
    <w:rsid w:val="00D93043"/>
    <w:rsid w:val="00D932E2"/>
    <w:rsid w:val="00D936E2"/>
    <w:rsid w:val="00D939BB"/>
    <w:rsid w:val="00D94296"/>
    <w:rsid w:val="00D9549B"/>
    <w:rsid w:val="00D95685"/>
    <w:rsid w:val="00D95FA9"/>
    <w:rsid w:val="00D9692E"/>
    <w:rsid w:val="00D971BC"/>
    <w:rsid w:val="00D974D4"/>
    <w:rsid w:val="00D97990"/>
    <w:rsid w:val="00D97BDE"/>
    <w:rsid w:val="00D97D1C"/>
    <w:rsid w:val="00DA04DA"/>
    <w:rsid w:val="00DA0DB1"/>
    <w:rsid w:val="00DA0FA9"/>
    <w:rsid w:val="00DA1BDA"/>
    <w:rsid w:val="00DA24E9"/>
    <w:rsid w:val="00DA2E86"/>
    <w:rsid w:val="00DA30DE"/>
    <w:rsid w:val="00DA38D9"/>
    <w:rsid w:val="00DA4BAB"/>
    <w:rsid w:val="00DA4F9C"/>
    <w:rsid w:val="00DA69E3"/>
    <w:rsid w:val="00DA6B61"/>
    <w:rsid w:val="00DA6C86"/>
    <w:rsid w:val="00DA75E4"/>
    <w:rsid w:val="00DA7853"/>
    <w:rsid w:val="00DA7A15"/>
    <w:rsid w:val="00DA7C91"/>
    <w:rsid w:val="00DA7F23"/>
    <w:rsid w:val="00DB0464"/>
    <w:rsid w:val="00DB05BF"/>
    <w:rsid w:val="00DB097D"/>
    <w:rsid w:val="00DB0A89"/>
    <w:rsid w:val="00DB13C8"/>
    <w:rsid w:val="00DB2177"/>
    <w:rsid w:val="00DB23C0"/>
    <w:rsid w:val="00DB2A4D"/>
    <w:rsid w:val="00DB2B37"/>
    <w:rsid w:val="00DB35D7"/>
    <w:rsid w:val="00DB3D25"/>
    <w:rsid w:val="00DB3E5B"/>
    <w:rsid w:val="00DB4B0D"/>
    <w:rsid w:val="00DB4F62"/>
    <w:rsid w:val="00DB52A0"/>
    <w:rsid w:val="00DB5898"/>
    <w:rsid w:val="00DB6590"/>
    <w:rsid w:val="00DB750A"/>
    <w:rsid w:val="00DB76AE"/>
    <w:rsid w:val="00DB7907"/>
    <w:rsid w:val="00DB7E5A"/>
    <w:rsid w:val="00DC000F"/>
    <w:rsid w:val="00DC0311"/>
    <w:rsid w:val="00DC034F"/>
    <w:rsid w:val="00DC066B"/>
    <w:rsid w:val="00DC0724"/>
    <w:rsid w:val="00DC0C6C"/>
    <w:rsid w:val="00DC13D1"/>
    <w:rsid w:val="00DC14D3"/>
    <w:rsid w:val="00DC15C0"/>
    <w:rsid w:val="00DC217F"/>
    <w:rsid w:val="00DC2207"/>
    <w:rsid w:val="00DC25C2"/>
    <w:rsid w:val="00DC274C"/>
    <w:rsid w:val="00DC29C6"/>
    <w:rsid w:val="00DC2DCC"/>
    <w:rsid w:val="00DC3800"/>
    <w:rsid w:val="00DC3B2D"/>
    <w:rsid w:val="00DC3B80"/>
    <w:rsid w:val="00DC3ECA"/>
    <w:rsid w:val="00DC40C8"/>
    <w:rsid w:val="00DC4341"/>
    <w:rsid w:val="00DC44BF"/>
    <w:rsid w:val="00DC4C9D"/>
    <w:rsid w:val="00DC5C4B"/>
    <w:rsid w:val="00DC5D05"/>
    <w:rsid w:val="00DC5D5F"/>
    <w:rsid w:val="00DC61C1"/>
    <w:rsid w:val="00DC6A60"/>
    <w:rsid w:val="00DC6B37"/>
    <w:rsid w:val="00DC79E0"/>
    <w:rsid w:val="00DC7AE4"/>
    <w:rsid w:val="00DC7F38"/>
    <w:rsid w:val="00DD05AE"/>
    <w:rsid w:val="00DD0E2E"/>
    <w:rsid w:val="00DD1165"/>
    <w:rsid w:val="00DD163E"/>
    <w:rsid w:val="00DD1BF8"/>
    <w:rsid w:val="00DD26EB"/>
    <w:rsid w:val="00DD2D00"/>
    <w:rsid w:val="00DD31C8"/>
    <w:rsid w:val="00DD3226"/>
    <w:rsid w:val="00DD3F56"/>
    <w:rsid w:val="00DD3F76"/>
    <w:rsid w:val="00DD488F"/>
    <w:rsid w:val="00DD5263"/>
    <w:rsid w:val="00DD5987"/>
    <w:rsid w:val="00DD59C2"/>
    <w:rsid w:val="00DD606D"/>
    <w:rsid w:val="00DD6F96"/>
    <w:rsid w:val="00DD719C"/>
    <w:rsid w:val="00DD765C"/>
    <w:rsid w:val="00DD77CD"/>
    <w:rsid w:val="00DD7DEC"/>
    <w:rsid w:val="00DD7F45"/>
    <w:rsid w:val="00DE0235"/>
    <w:rsid w:val="00DE048C"/>
    <w:rsid w:val="00DE0745"/>
    <w:rsid w:val="00DE0C94"/>
    <w:rsid w:val="00DE0E7F"/>
    <w:rsid w:val="00DE1007"/>
    <w:rsid w:val="00DE12BC"/>
    <w:rsid w:val="00DE13CB"/>
    <w:rsid w:val="00DE156E"/>
    <w:rsid w:val="00DE1E61"/>
    <w:rsid w:val="00DE1ECC"/>
    <w:rsid w:val="00DE1F9D"/>
    <w:rsid w:val="00DE278C"/>
    <w:rsid w:val="00DE2C28"/>
    <w:rsid w:val="00DE3222"/>
    <w:rsid w:val="00DE3623"/>
    <w:rsid w:val="00DE3A3A"/>
    <w:rsid w:val="00DE3CA2"/>
    <w:rsid w:val="00DE4244"/>
    <w:rsid w:val="00DE42C8"/>
    <w:rsid w:val="00DE444B"/>
    <w:rsid w:val="00DE4829"/>
    <w:rsid w:val="00DE4B33"/>
    <w:rsid w:val="00DE4D59"/>
    <w:rsid w:val="00DE4FD5"/>
    <w:rsid w:val="00DE5308"/>
    <w:rsid w:val="00DE5663"/>
    <w:rsid w:val="00DE5D9A"/>
    <w:rsid w:val="00DE63E9"/>
    <w:rsid w:val="00DE74D3"/>
    <w:rsid w:val="00DE7E60"/>
    <w:rsid w:val="00DE7F02"/>
    <w:rsid w:val="00DF00E8"/>
    <w:rsid w:val="00DF0B25"/>
    <w:rsid w:val="00DF1378"/>
    <w:rsid w:val="00DF23AF"/>
    <w:rsid w:val="00DF263E"/>
    <w:rsid w:val="00DF2692"/>
    <w:rsid w:val="00DF2751"/>
    <w:rsid w:val="00DF3AED"/>
    <w:rsid w:val="00DF3D66"/>
    <w:rsid w:val="00DF3DC7"/>
    <w:rsid w:val="00DF4B9E"/>
    <w:rsid w:val="00DF4F4D"/>
    <w:rsid w:val="00DF5462"/>
    <w:rsid w:val="00DF58FB"/>
    <w:rsid w:val="00DF5931"/>
    <w:rsid w:val="00DF6AA4"/>
    <w:rsid w:val="00DF6B4B"/>
    <w:rsid w:val="00DF7050"/>
    <w:rsid w:val="00DF7356"/>
    <w:rsid w:val="00DF7485"/>
    <w:rsid w:val="00DF75A2"/>
    <w:rsid w:val="00DF7804"/>
    <w:rsid w:val="00DF7C6A"/>
    <w:rsid w:val="00DF7DCE"/>
    <w:rsid w:val="00E00018"/>
    <w:rsid w:val="00E000DD"/>
    <w:rsid w:val="00E00563"/>
    <w:rsid w:val="00E00B13"/>
    <w:rsid w:val="00E00D77"/>
    <w:rsid w:val="00E0171A"/>
    <w:rsid w:val="00E01774"/>
    <w:rsid w:val="00E01ABA"/>
    <w:rsid w:val="00E01C7F"/>
    <w:rsid w:val="00E0241A"/>
    <w:rsid w:val="00E02E02"/>
    <w:rsid w:val="00E02F1D"/>
    <w:rsid w:val="00E031D5"/>
    <w:rsid w:val="00E032C1"/>
    <w:rsid w:val="00E034A4"/>
    <w:rsid w:val="00E0369F"/>
    <w:rsid w:val="00E037CD"/>
    <w:rsid w:val="00E03DE6"/>
    <w:rsid w:val="00E0428C"/>
    <w:rsid w:val="00E047FE"/>
    <w:rsid w:val="00E04A59"/>
    <w:rsid w:val="00E04B0E"/>
    <w:rsid w:val="00E0527F"/>
    <w:rsid w:val="00E053A1"/>
    <w:rsid w:val="00E0584F"/>
    <w:rsid w:val="00E05BCE"/>
    <w:rsid w:val="00E066E6"/>
    <w:rsid w:val="00E0677B"/>
    <w:rsid w:val="00E067EB"/>
    <w:rsid w:val="00E06AA8"/>
    <w:rsid w:val="00E06AD9"/>
    <w:rsid w:val="00E06D9E"/>
    <w:rsid w:val="00E0721F"/>
    <w:rsid w:val="00E0764C"/>
    <w:rsid w:val="00E0795C"/>
    <w:rsid w:val="00E07A2A"/>
    <w:rsid w:val="00E07C7F"/>
    <w:rsid w:val="00E07D32"/>
    <w:rsid w:val="00E1025B"/>
    <w:rsid w:val="00E10A0A"/>
    <w:rsid w:val="00E11332"/>
    <w:rsid w:val="00E122D8"/>
    <w:rsid w:val="00E12EF0"/>
    <w:rsid w:val="00E1359E"/>
    <w:rsid w:val="00E138FB"/>
    <w:rsid w:val="00E13C30"/>
    <w:rsid w:val="00E1461E"/>
    <w:rsid w:val="00E1496E"/>
    <w:rsid w:val="00E14B70"/>
    <w:rsid w:val="00E15121"/>
    <w:rsid w:val="00E15440"/>
    <w:rsid w:val="00E15530"/>
    <w:rsid w:val="00E161F1"/>
    <w:rsid w:val="00E164E4"/>
    <w:rsid w:val="00E165D5"/>
    <w:rsid w:val="00E16976"/>
    <w:rsid w:val="00E1755A"/>
    <w:rsid w:val="00E17DB4"/>
    <w:rsid w:val="00E200AE"/>
    <w:rsid w:val="00E20CDB"/>
    <w:rsid w:val="00E2179D"/>
    <w:rsid w:val="00E21B16"/>
    <w:rsid w:val="00E21DA7"/>
    <w:rsid w:val="00E21EA3"/>
    <w:rsid w:val="00E21FAC"/>
    <w:rsid w:val="00E22F53"/>
    <w:rsid w:val="00E235BC"/>
    <w:rsid w:val="00E23E67"/>
    <w:rsid w:val="00E24167"/>
    <w:rsid w:val="00E24F43"/>
    <w:rsid w:val="00E25A47"/>
    <w:rsid w:val="00E25AD3"/>
    <w:rsid w:val="00E25DB8"/>
    <w:rsid w:val="00E26500"/>
    <w:rsid w:val="00E27230"/>
    <w:rsid w:val="00E27449"/>
    <w:rsid w:val="00E27769"/>
    <w:rsid w:val="00E27C2F"/>
    <w:rsid w:val="00E27FC4"/>
    <w:rsid w:val="00E303A7"/>
    <w:rsid w:val="00E30A98"/>
    <w:rsid w:val="00E31CEA"/>
    <w:rsid w:val="00E31F87"/>
    <w:rsid w:val="00E3200B"/>
    <w:rsid w:val="00E3268C"/>
    <w:rsid w:val="00E32911"/>
    <w:rsid w:val="00E32A78"/>
    <w:rsid w:val="00E32AC5"/>
    <w:rsid w:val="00E32C72"/>
    <w:rsid w:val="00E32E6A"/>
    <w:rsid w:val="00E3320B"/>
    <w:rsid w:val="00E33366"/>
    <w:rsid w:val="00E334A3"/>
    <w:rsid w:val="00E34189"/>
    <w:rsid w:val="00E34823"/>
    <w:rsid w:val="00E34FFB"/>
    <w:rsid w:val="00E35693"/>
    <w:rsid w:val="00E35A7C"/>
    <w:rsid w:val="00E35BD5"/>
    <w:rsid w:val="00E35D90"/>
    <w:rsid w:val="00E35FC9"/>
    <w:rsid w:val="00E36049"/>
    <w:rsid w:val="00E36570"/>
    <w:rsid w:val="00E3682C"/>
    <w:rsid w:val="00E369CD"/>
    <w:rsid w:val="00E36BB3"/>
    <w:rsid w:val="00E36E3F"/>
    <w:rsid w:val="00E37296"/>
    <w:rsid w:val="00E37D92"/>
    <w:rsid w:val="00E37ECE"/>
    <w:rsid w:val="00E37F3D"/>
    <w:rsid w:val="00E4033F"/>
    <w:rsid w:val="00E40434"/>
    <w:rsid w:val="00E404DF"/>
    <w:rsid w:val="00E40518"/>
    <w:rsid w:val="00E4062F"/>
    <w:rsid w:val="00E408A2"/>
    <w:rsid w:val="00E40A58"/>
    <w:rsid w:val="00E40B81"/>
    <w:rsid w:val="00E415AE"/>
    <w:rsid w:val="00E415C1"/>
    <w:rsid w:val="00E41A95"/>
    <w:rsid w:val="00E41F6E"/>
    <w:rsid w:val="00E42740"/>
    <w:rsid w:val="00E4285E"/>
    <w:rsid w:val="00E434AC"/>
    <w:rsid w:val="00E43D83"/>
    <w:rsid w:val="00E43F4B"/>
    <w:rsid w:val="00E44594"/>
    <w:rsid w:val="00E4460A"/>
    <w:rsid w:val="00E44DBF"/>
    <w:rsid w:val="00E44DF6"/>
    <w:rsid w:val="00E4522D"/>
    <w:rsid w:val="00E4567A"/>
    <w:rsid w:val="00E456DC"/>
    <w:rsid w:val="00E45EE1"/>
    <w:rsid w:val="00E4641B"/>
    <w:rsid w:val="00E46A66"/>
    <w:rsid w:val="00E46B5A"/>
    <w:rsid w:val="00E4752C"/>
    <w:rsid w:val="00E476EE"/>
    <w:rsid w:val="00E478A6"/>
    <w:rsid w:val="00E504C5"/>
    <w:rsid w:val="00E50794"/>
    <w:rsid w:val="00E50C13"/>
    <w:rsid w:val="00E51219"/>
    <w:rsid w:val="00E514D6"/>
    <w:rsid w:val="00E51547"/>
    <w:rsid w:val="00E5168A"/>
    <w:rsid w:val="00E51924"/>
    <w:rsid w:val="00E51B35"/>
    <w:rsid w:val="00E52189"/>
    <w:rsid w:val="00E52671"/>
    <w:rsid w:val="00E52BE5"/>
    <w:rsid w:val="00E54F6E"/>
    <w:rsid w:val="00E5507B"/>
    <w:rsid w:val="00E5513F"/>
    <w:rsid w:val="00E55AF5"/>
    <w:rsid w:val="00E55D4B"/>
    <w:rsid w:val="00E56507"/>
    <w:rsid w:val="00E56742"/>
    <w:rsid w:val="00E57675"/>
    <w:rsid w:val="00E579F5"/>
    <w:rsid w:val="00E57B68"/>
    <w:rsid w:val="00E6034A"/>
    <w:rsid w:val="00E605DA"/>
    <w:rsid w:val="00E609C9"/>
    <w:rsid w:val="00E60A01"/>
    <w:rsid w:val="00E60CC0"/>
    <w:rsid w:val="00E60DED"/>
    <w:rsid w:val="00E60FAB"/>
    <w:rsid w:val="00E610EC"/>
    <w:rsid w:val="00E6152F"/>
    <w:rsid w:val="00E61B4A"/>
    <w:rsid w:val="00E6209D"/>
    <w:rsid w:val="00E62196"/>
    <w:rsid w:val="00E63283"/>
    <w:rsid w:val="00E636B7"/>
    <w:rsid w:val="00E63A91"/>
    <w:rsid w:val="00E642A7"/>
    <w:rsid w:val="00E6444F"/>
    <w:rsid w:val="00E64B2C"/>
    <w:rsid w:val="00E64D83"/>
    <w:rsid w:val="00E65404"/>
    <w:rsid w:val="00E65CF1"/>
    <w:rsid w:val="00E663B5"/>
    <w:rsid w:val="00E666ED"/>
    <w:rsid w:val="00E67269"/>
    <w:rsid w:val="00E67817"/>
    <w:rsid w:val="00E67B0F"/>
    <w:rsid w:val="00E67BC8"/>
    <w:rsid w:val="00E67D71"/>
    <w:rsid w:val="00E67F4E"/>
    <w:rsid w:val="00E70444"/>
    <w:rsid w:val="00E7071B"/>
    <w:rsid w:val="00E709C6"/>
    <w:rsid w:val="00E71089"/>
    <w:rsid w:val="00E722FE"/>
    <w:rsid w:val="00E72F01"/>
    <w:rsid w:val="00E733C4"/>
    <w:rsid w:val="00E73400"/>
    <w:rsid w:val="00E73AF9"/>
    <w:rsid w:val="00E73D4D"/>
    <w:rsid w:val="00E73EE3"/>
    <w:rsid w:val="00E74223"/>
    <w:rsid w:val="00E74282"/>
    <w:rsid w:val="00E7432D"/>
    <w:rsid w:val="00E7452B"/>
    <w:rsid w:val="00E7461F"/>
    <w:rsid w:val="00E7490C"/>
    <w:rsid w:val="00E74A43"/>
    <w:rsid w:val="00E74E25"/>
    <w:rsid w:val="00E74FD4"/>
    <w:rsid w:val="00E75529"/>
    <w:rsid w:val="00E755CC"/>
    <w:rsid w:val="00E7663B"/>
    <w:rsid w:val="00E76760"/>
    <w:rsid w:val="00E767F8"/>
    <w:rsid w:val="00E769A9"/>
    <w:rsid w:val="00E76C59"/>
    <w:rsid w:val="00E773EB"/>
    <w:rsid w:val="00E8097C"/>
    <w:rsid w:val="00E80EED"/>
    <w:rsid w:val="00E81154"/>
    <w:rsid w:val="00E81C97"/>
    <w:rsid w:val="00E81D20"/>
    <w:rsid w:val="00E81DAF"/>
    <w:rsid w:val="00E82800"/>
    <w:rsid w:val="00E82E64"/>
    <w:rsid w:val="00E82F39"/>
    <w:rsid w:val="00E83593"/>
    <w:rsid w:val="00E83889"/>
    <w:rsid w:val="00E838FA"/>
    <w:rsid w:val="00E840D8"/>
    <w:rsid w:val="00E84354"/>
    <w:rsid w:val="00E84385"/>
    <w:rsid w:val="00E847E9"/>
    <w:rsid w:val="00E84B70"/>
    <w:rsid w:val="00E84BB6"/>
    <w:rsid w:val="00E855B3"/>
    <w:rsid w:val="00E8575F"/>
    <w:rsid w:val="00E865A7"/>
    <w:rsid w:val="00E86638"/>
    <w:rsid w:val="00E8670E"/>
    <w:rsid w:val="00E86DAF"/>
    <w:rsid w:val="00E87070"/>
    <w:rsid w:val="00E870C6"/>
    <w:rsid w:val="00E8791B"/>
    <w:rsid w:val="00E87AF1"/>
    <w:rsid w:val="00E87D33"/>
    <w:rsid w:val="00E87EF0"/>
    <w:rsid w:val="00E9023E"/>
    <w:rsid w:val="00E91098"/>
    <w:rsid w:val="00E91D14"/>
    <w:rsid w:val="00E91EB7"/>
    <w:rsid w:val="00E91F00"/>
    <w:rsid w:val="00E91FD3"/>
    <w:rsid w:val="00E921E3"/>
    <w:rsid w:val="00E92349"/>
    <w:rsid w:val="00E923E4"/>
    <w:rsid w:val="00E925B2"/>
    <w:rsid w:val="00E9328E"/>
    <w:rsid w:val="00E9353E"/>
    <w:rsid w:val="00E93CA5"/>
    <w:rsid w:val="00E94625"/>
    <w:rsid w:val="00E94C2C"/>
    <w:rsid w:val="00E94EA4"/>
    <w:rsid w:val="00E95216"/>
    <w:rsid w:val="00E9538E"/>
    <w:rsid w:val="00E9607A"/>
    <w:rsid w:val="00E96115"/>
    <w:rsid w:val="00E96308"/>
    <w:rsid w:val="00E964F8"/>
    <w:rsid w:val="00E96680"/>
    <w:rsid w:val="00E96DB4"/>
    <w:rsid w:val="00E97000"/>
    <w:rsid w:val="00E97D28"/>
    <w:rsid w:val="00E97E02"/>
    <w:rsid w:val="00E97E30"/>
    <w:rsid w:val="00EA0066"/>
    <w:rsid w:val="00EA02D5"/>
    <w:rsid w:val="00EA071E"/>
    <w:rsid w:val="00EA0B54"/>
    <w:rsid w:val="00EA11CC"/>
    <w:rsid w:val="00EA1226"/>
    <w:rsid w:val="00EA1302"/>
    <w:rsid w:val="00EA1315"/>
    <w:rsid w:val="00EA1928"/>
    <w:rsid w:val="00EA19CE"/>
    <w:rsid w:val="00EA1E81"/>
    <w:rsid w:val="00EA233A"/>
    <w:rsid w:val="00EA23A6"/>
    <w:rsid w:val="00EA257E"/>
    <w:rsid w:val="00EA2581"/>
    <w:rsid w:val="00EA2937"/>
    <w:rsid w:val="00EA2A27"/>
    <w:rsid w:val="00EA2A8A"/>
    <w:rsid w:val="00EA2AC6"/>
    <w:rsid w:val="00EA2C75"/>
    <w:rsid w:val="00EA32CE"/>
    <w:rsid w:val="00EA37B5"/>
    <w:rsid w:val="00EA383D"/>
    <w:rsid w:val="00EA3B44"/>
    <w:rsid w:val="00EA3B55"/>
    <w:rsid w:val="00EA43E0"/>
    <w:rsid w:val="00EA4D1C"/>
    <w:rsid w:val="00EA4EF1"/>
    <w:rsid w:val="00EA50CA"/>
    <w:rsid w:val="00EA53FE"/>
    <w:rsid w:val="00EA5A9E"/>
    <w:rsid w:val="00EA5CDC"/>
    <w:rsid w:val="00EA62D0"/>
    <w:rsid w:val="00EA6411"/>
    <w:rsid w:val="00EA6996"/>
    <w:rsid w:val="00EA69BD"/>
    <w:rsid w:val="00EA7757"/>
    <w:rsid w:val="00EA7B87"/>
    <w:rsid w:val="00EA7DD2"/>
    <w:rsid w:val="00EA7E70"/>
    <w:rsid w:val="00EB0180"/>
    <w:rsid w:val="00EB082C"/>
    <w:rsid w:val="00EB084F"/>
    <w:rsid w:val="00EB09A6"/>
    <w:rsid w:val="00EB0AE8"/>
    <w:rsid w:val="00EB22DA"/>
    <w:rsid w:val="00EB22E8"/>
    <w:rsid w:val="00EB236E"/>
    <w:rsid w:val="00EB23B6"/>
    <w:rsid w:val="00EB281A"/>
    <w:rsid w:val="00EB332F"/>
    <w:rsid w:val="00EB33BF"/>
    <w:rsid w:val="00EB3E33"/>
    <w:rsid w:val="00EB3F60"/>
    <w:rsid w:val="00EB4992"/>
    <w:rsid w:val="00EB49DF"/>
    <w:rsid w:val="00EB4B1E"/>
    <w:rsid w:val="00EB541A"/>
    <w:rsid w:val="00EB5A67"/>
    <w:rsid w:val="00EB6A79"/>
    <w:rsid w:val="00EB6EED"/>
    <w:rsid w:val="00EB700E"/>
    <w:rsid w:val="00EB714E"/>
    <w:rsid w:val="00EB7635"/>
    <w:rsid w:val="00EC0082"/>
    <w:rsid w:val="00EC0C19"/>
    <w:rsid w:val="00EC119F"/>
    <w:rsid w:val="00EC11AD"/>
    <w:rsid w:val="00EC16A7"/>
    <w:rsid w:val="00EC220E"/>
    <w:rsid w:val="00EC25C0"/>
    <w:rsid w:val="00EC29E2"/>
    <w:rsid w:val="00EC2AF8"/>
    <w:rsid w:val="00EC2D40"/>
    <w:rsid w:val="00EC2FB5"/>
    <w:rsid w:val="00EC301F"/>
    <w:rsid w:val="00EC31A0"/>
    <w:rsid w:val="00EC38D6"/>
    <w:rsid w:val="00EC3F83"/>
    <w:rsid w:val="00EC4872"/>
    <w:rsid w:val="00EC4BD3"/>
    <w:rsid w:val="00EC5755"/>
    <w:rsid w:val="00EC5AE0"/>
    <w:rsid w:val="00EC608C"/>
    <w:rsid w:val="00EC63ED"/>
    <w:rsid w:val="00EC6CD5"/>
    <w:rsid w:val="00EC73A7"/>
    <w:rsid w:val="00EC79A2"/>
    <w:rsid w:val="00EC7DC1"/>
    <w:rsid w:val="00EC7FC2"/>
    <w:rsid w:val="00ED006D"/>
    <w:rsid w:val="00ED05A3"/>
    <w:rsid w:val="00ED08BF"/>
    <w:rsid w:val="00ED0D76"/>
    <w:rsid w:val="00ED0DB1"/>
    <w:rsid w:val="00ED111B"/>
    <w:rsid w:val="00ED199C"/>
    <w:rsid w:val="00ED25BB"/>
    <w:rsid w:val="00ED29E8"/>
    <w:rsid w:val="00ED3743"/>
    <w:rsid w:val="00ED3A46"/>
    <w:rsid w:val="00ED4A60"/>
    <w:rsid w:val="00ED4C4A"/>
    <w:rsid w:val="00ED532D"/>
    <w:rsid w:val="00ED5507"/>
    <w:rsid w:val="00ED59F6"/>
    <w:rsid w:val="00ED5A65"/>
    <w:rsid w:val="00ED5ADE"/>
    <w:rsid w:val="00ED63BC"/>
    <w:rsid w:val="00ED64BC"/>
    <w:rsid w:val="00ED67EF"/>
    <w:rsid w:val="00ED77C0"/>
    <w:rsid w:val="00ED7A0A"/>
    <w:rsid w:val="00ED7F16"/>
    <w:rsid w:val="00EE0473"/>
    <w:rsid w:val="00EE0717"/>
    <w:rsid w:val="00EE0B8E"/>
    <w:rsid w:val="00EE0CDF"/>
    <w:rsid w:val="00EE114D"/>
    <w:rsid w:val="00EE13FF"/>
    <w:rsid w:val="00EE1AAB"/>
    <w:rsid w:val="00EE1BA2"/>
    <w:rsid w:val="00EE21A5"/>
    <w:rsid w:val="00EE2634"/>
    <w:rsid w:val="00EE27E0"/>
    <w:rsid w:val="00EE2808"/>
    <w:rsid w:val="00EE2ADB"/>
    <w:rsid w:val="00EE2B8C"/>
    <w:rsid w:val="00EE2D88"/>
    <w:rsid w:val="00EE385F"/>
    <w:rsid w:val="00EE38DD"/>
    <w:rsid w:val="00EE3914"/>
    <w:rsid w:val="00EE3A61"/>
    <w:rsid w:val="00EE3A86"/>
    <w:rsid w:val="00EE3DCC"/>
    <w:rsid w:val="00EE3EDE"/>
    <w:rsid w:val="00EE4013"/>
    <w:rsid w:val="00EE42B3"/>
    <w:rsid w:val="00EE43C3"/>
    <w:rsid w:val="00EE466F"/>
    <w:rsid w:val="00EE4894"/>
    <w:rsid w:val="00EE4BA0"/>
    <w:rsid w:val="00EE5045"/>
    <w:rsid w:val="00EE5422"/>
    <w:rsid w:val="00EE5882"/>
    <w:rsid w:val="00EE628C"/>
    <w:rsid w:val="00EE6A30"/>
    <w:rsid w:val="00EE6C23"/>
    <w:rsid w:val="00EE6D92"/>
    <w:rsid w:val="00EE6E18"/>
    <w:rsid w:val="00EE71E3"/>
    <w:rsid w:val="00EE7907"/>
    <w:rsid w:val="00EE7C0A"/>
    <w:rsid w:val="00EE7D83"/>
    <w:rsid w:val="00EE7F3D"/>
    <w:rsid w:val="00EF01FB"/>
    <w:rsid w:val="00EF04B1"/>
    <w:rsid w:val="00EF0C50"/>
    <w:rsid w:val="00EF17DC"/>
    <w:rsid w:val="00EF1AC7"/>
    <w:rsid w:val="00EF21AF"/>
    <w:rsid w:val="00EF22D7"/>
    <w:rsid w:val="00EF2854"/>
    <w:rsid w:val="00EF2971"/>
    <w:rsid w:val="00EF2ED6"/>
    <w:rsid w:val="00EF3364"/>
    <w:rsid w:val="00EF3645"/>
    <w:rsid w:val="00EF3CF2"/>
    <w:rsid w:val="00EF3D6B"/>
    <w:rsid w:val="00EF3EAE"/>
    <w:rsid w:val="00EF42B3"/>
    <w:rsid w:val="00EF46F0"/>
    <w:rsid w:val="00EF5493"/>
    <w:rsid w:val="00EF60E2"/>
    <w:rsid w:val="00EF6930"/>
    <w:rsid w:val="00EF7009"/>
    <w:rsid w:val="00EF720A"/>
    <w:rsid w:val="00EF751F"/>
    <w:rsid w:val="00EF794F"/>
    <w:rsid w:val="00EF7B3C"/>
    <w:rsid w:val="00EF7C50"/>
    <w:rsid w:val="00EF7CA9"/>
    <w:rsid w:val="00F00592"/>
    <w:rsid w:val="00F009AF"/>
    <w:rsid w:val="00F00D14"/>
    <w:rsid w:val="00F00F1F"/>
    <w:rsid w:val="00F011AA"/>
    <w:rsid w:val="00F01527"/>
    <w:rsid w:val="00F01E7B"/>
    <w:rsid w:val="00F01F19"/>
    <w:rsid w:val="00F02159"/>
    <w:rsid w:val="00F03617"/>
    <w:rsid w:val="00F03C61"/>
    <w:rsid w:val="00F040FF"/>
    <w:rsid w:val="00F05759"/>
    <w:rsid w:val="00F0589C"/>
    <w:rsid w:val="00F05ADE"/>
    <w:rsid w:val="00F05BB1"/>
    <w:rsid w:val="00F060A5"/>
    <w:rsid w:val="00F064F2"/>
    <w:rsid w:val="00F066E6"/>
    <w:rsid w:val="00F06848"/>
    <w:rsid w:val="00F07406"/>
    <w:rsid w:val="00F07C35"/>
    <w:rsid w:val="00F10512"/>
    <w:rsid w:val="00F11D17"/>
    <w:rsid w:val="00F122F2"/>
    <w:rsid w:val="00F12434"/>
    <w:rsid w:val="00F12722"/>
    <w:rsid w:val="00F12A47"/>
    <w:rsid w:val="00F14C4E"/>
    <w:rsid w:val="00F14E12"/>
    <w:rsid w:val="00F15132"/>
    <w:rsid w:val="00F1597B"/>
    <w:rsid w:val="00F16020"/>
    <w:rsid w:val="00F160CA"/>
    <w:rsid w:val="00F16288"/>
    <w:rsid w:val="00F16C10"/>
    <w:rsid w:val="00F178A3"/>
    <w:rsid w:val="00F17C92"/>
    <w:rsid w:val="00F205DC"/>
    <w:rsid w:val="00F208FD"/>
    <w:rsid w:val="00F210C3"/>
    <w:rsid w:val="00F21326"/>
    <w:rsid w:val="00F2195C"/>
    <w:rsid w:val="00F21BB5"/>
    <w:rsid w:val="00F221EA"/>
    <w:rsid w:val="00F22A57"/>
    <w:rsid w:val="00F22DC1"/>
    <w:rsid w:val="00F22F38"/>
    <w:rsid w:val="00F22F5A"/>
    <w:rsid w:val="00F22F67"/>
    <w:rsid w:val="00F2331D"/>
    <w:rsid w:val="00F23326"/>
    <w:rsid w:val="00F234C9"/>
    <w:rsid w:val="00F23FB0"/>
    <w:rsid w:val="00F24D55"/>
    <w:rsid w:val="00F25629"/>
    <w:rsid w:val="00F25695"/>
    <w:rsid w:val="00F2597D"/>
    <w:rsid w:val="00F2669D"/>
    <w:rsid w:val="00F268A3"/>
    <w:rsid w:val="00F268AC"/>
    <w:rsid w:val="00F2698B"/>
    <w:rsid w:val="00F27267"/>
    <w:rsid w:val="00F272F1"/>
    <w:rsid w:val="00F301BA"/>
    <w:rsid w:val="00F305E2"/>
    <w:rsid w:val="00F30AAD"/>
    <w:rsid w:val="00F30ECB"/>
    <w:rsid w:val="00F31132"/>
    <w:rsid w:val="00F3138A"/>
    <w:rsid w:val="00F318AE"/>
    <w:rsid w:val="00F31A00"/>
    <w:rsid w:val="00F32192"/>
    <w:rsid w:val="00F32DFE"/>
    <w:rsid w:val="00F32FD5"/>
    <w:rsid w:val="00F335F6"/>
    <w:rsid w:val="00F33752"/>
    <w:rsid w:val="00F338D5"/>
    <w:rsid w:val="00F33B86"/>
    <w:rsid w:val="00F340EF"/>
    <w:rsid w:val="00F34B17"/>
    <w:rsid w:val="00F356ED"/>
    <w:rsid w:val="00F35D71"/>
    <w:rsid w:val="00F37414"/>
    <w:rsid w:val="00F374A6"/>
    <w:rsid w:val="00F37658"/>
    <w:rsid w:val="00F37B1A"/>
    <w:rsid w:val="00F40090"/>
    <w:rsid w:val="00F400E8"/>
    <w:rsid w:val="00F4116D"/>
    <w:rsid w:val="00F41246"/>
    <w:rsid w:val="00F4162C"/>
    <w:rsid w:val="00F41792"/>
    <w:rsid w:val="00F418D3"/>
    <w:rsid w:val="00F41A71"/>
    <w:rsid w:val="00F41BB3"/>
    <w:rsid w:val="00F41E0E"/>
    <w:rsid w:val="00F422DF"/>
    <w:rsid w:val="00F42466"/>
    <w:rsid w:val="00F4286C"/>
    <w:rsid w:val="00F42DDA"/>
    <w:rsid w:val="00F43AF3"/>
    <w:rsid w:val="00F43E9C"/>
    <w:rsid w:val="00F43EDD"/>
    <w:rsid w:val="00F440F7"/>
    <w:rsid w:val="00F44207"/>
    <w:rsid w:val="00F44832"/>
    <w:rsid w:val="00F448D9"/>
    <w:rsid w:val="00F44E25"/>
    <w:rsid w:val="00F44EAB"/>
    <w:rsid w:val="00F44F65"/>
    <w:rsid w:val="00F450EC"/>
    <w:rsid w:val="00F451DF"/>
    <w:rsid w:val="00F45AF9"/>
    <w:rsid w:val="00F460A6"/>
    <w:rsid w:val="00F46FF1"/>
    <w:rsid w:val="00F47088"/>
    <w:rsid w:val="00F4716A"/>
    <w:rsid w:val="00F47570"/>
    <w:rsid w:val="00F507FA"/>
    <w:rsid w:val="00F50C3D"/>
    <w:rsid w:val="00F50DFE"/>
    <w:rsid w:val="00F50E9F"/>
    <w:rsid w:val="00F50F14"/>
    <w:rsid w:val="00F510CE"/>
    <w:rsid w:val="00F512E9"/>
    <w:rsid w:val="00F51345"/>
    <w:rsid w:val="00F51500"/>
    <w:rsid w:val="00F51605"/>
    <w:rsid w:val="00F51A2F"/>
    <w:rsid w:val="00F51E8A"/>
    <w:rsid w:val="00F523A2"/>
    <w:rsid w:val="00F5274B"/>
    <w:rsid w:val="00F52847"/>
    <w:rsid w:val="00F529F6"/>
    <w:rsid w:val="00F5302F"/>
    <w:rsid w:val="00F53146"/>
    <w:rsid w:val="00F533C7"/>
    <w:rsid w:val="00F53BE3"/>
    <w:rsid w:val="00F53DF6"/>
    <w:rsid w:val="00F53ED7"/>
    <w:rsid w:val="00F54159"/>
    <w:rsid w:val="00F5421C"/>
    <w:rsid w:val="00F54275"/>
    <w:rsid w:val="00F548CF"/>
    <w:rsid w:val="00F54C72"/>
    <w:rsid w:val="00F54F5B"/>
    <w:rsid w:val="00F5528E"/>
    <w:rsid w:val="00F55C1D"/>
    <w:rsid w:val="00F56904"/>
    <w:rsid w:val="00F56BB3"/>
    <w:rsid w:val="00F57031"/>
    <w:rsid w:val="00F5754A"/>
    <w:rsid w:val="00F57615"/>
    <w:rsid w:val="00F5780A"/>
    <w:rsid w:val="00F57A13"/>
    <w:rsid w:val="00F57E0E"/>
    <w:rsid w:val="00F6075C"/>
    <w:rsid w:val="00F607DA"/>
    <w:rsid w:val="00F60C03"/>
    <w:rsid w:val="00F60CDD"/>
    <w:rsid w:val="00F619D2"/>
    <w:rsid w:val="00F61C65"/>
    <w:rsid w:val="00F62733"/>
    <w:rsid w:val="00F62E49"/>
    <w:rsid w:val="00F630E4"/>
    <w:rsid w:val="00F6389E"/>
    <w:rsid w:val="00F638CD"/>
    <w:rsid w:val="00F64070"/>
    <w:rsid w:val="00F64274"/>
    <w:rsid w:val="00F644F8"/>
    <w:rsid w:val="00F6470B"/>
    <w:rsid w:val="00F64B4A"/>
    <w:rsid w:val="00F6557F"/>
    <w:rsid w:val="00F65C18"/>
    <w:rsid w:val="00F6615F"/>
    <w:rsid w:val="00F662E0"/>
    <w:rsid w:val="00F667BA"/>
    <w:rsid w:val="00F66BDA"/>
    <w:rsid w:val="00F66D48"/>
    <w:rsid w:val="00F67022"/>
    <w:rsid w:val="00F67093"/>
    <w:rsid w:val="00F67F95"/>
    <w:rsid w:val="00F701B5"/>
    <w:rsid w:val="00F7096C"/>
    <w:rsid w:val="00F70A61"/>
    <w:rsid w:val="00F70AF1"/>
    <w:rsid w:val="00F70F8F"/>
    <w:rsid w:val="00F710A0"/>
    <w:rsid w:val="00F710A4"/>
    <w:rsid w:val="00F71583"/>
    <w:rsid w:val="00F718B6"/>
    <w:rsid w:val="00F71A3C"/>
    <w:rsid w:val="00F71DEC"/>
    <w:rsid w:val="00F720A0"/>
    <w:rsid w:val="00F720B2"/>
    <w:rsid w:val="00F72343"/>
    <w:rsid w:val="00F72427"/>
    <w:rsid w:val="00F724FC"/>
    <w:rsid w:val="00F726CC"/>
    <w:rsid w:val="00F7294A"/>
    <w:rsid w:val="00F72C82"/>
    <w:rsid w:val="00F73263"/>
    <w:rsid w:val="00F738E7"/>
    <w:rsid w:val="00F73914"/>
    <w:rsid w:val="00F73B52"/>
    <w:rsid w:val="00F74276"/>
    <w:rsid w:val="00F74290"/>
    <w:rsid w:val="00F7493D"/>
    <w:rsid w:val="00F74AF9"/>
    <w:rsid w:val="00F74DBD"/>
    <w:rsid w:val="00F7503E"/>
    <w:rsid w:val="00F755B4"/>
    <w:rsid w:val="00F7585D"/>
    <w:rsid w:val="00F75A0E"/>
    <w:rsid w:val="00F75B42"/>
    <w:rsid w:val="00F763E3"/>
    <w:rsid w:val="00F7645C"/>
    <w:rsid w:val="00F764DB"/>
    <w:rsid w:val="00F76912"/>
    <w:rsid w:val="00F769D0"/>
    <w:rsid w:val="00F76D79"/>
    <w:rsid w:val="00F76F61"/>
    <w:rsid w:val="00F775CD"/>
    <w:rsid w:val="00F77B58"/>
    <w:rsid w:val="00F80AD0"/>
    <w:rsid w:val="00F80D84"/>
    <w:rsid w:val="00F80ED4"/>
    <w:rsid w:val="00F80FF4"/>
    <w:rsid w:val="00F81523"/>
    <w:rsid w:val="00F8164D"/>
    <w:rsid w:val="00F81A3A"/>
    <w:rsid w:val="00F81D41"/>
    <w:rsid w:val="00F81F82"/>
    <w:rsid w:val="00F82531"/>
    <w:rsid w:val="00F82634"/>
    <w:rsid w:val="00F8298A"/>
    <w:rsid w:val="00F82C03"/>
    <w:rsid w:val="00F8310C"/>
    <w:rsid w:val="00F83832"/>
    <w:rsid w:val="00F842F2"/>
    <w:rsid w:val="00F84726"/>
    <w:rsid w:val="00F84FB8"/>
    <w:rsid w:val="00F85DCD"/>
    <w:rsid w:val="00F85E77"/>
    <w:rsid w:val="00F8617B"/>
    <w:rsid w:val="00F8618B"/>
    <w:rsid w:val="00F861E8"/>
    <w:rsid w:val="00F86315"/>
    <w:rsid w:val="00F86627"/>
    <w:rsid w:val="00F86BD5"/>
    <w:rsid w:val="00F86DED"/>
    <w:rsid w:val="00F87948"/>
    <w:rsid w:val="00F905BA"/>
    <w:rsid w:val="00F914E3"/>
    <w:rsid w:val="00F9151F"/>
    <w:rsid w:val="00F91523"/>
    <w:rsid w:val="00F91D77"/>
    <w:rsid w:val="00F91DC6"/>
    <w:rsid w:val="00F91EFA"/>
    <w:rsid w:val="00F921F2"/>
    <w:rsid w:val="00F922F3"/>
    <w:rsid w:val="00F938CA"/>
    <w:rsid w:val="00F93930"/>
    <w:rsid w:val="00F93CDD"/>
    <w:rsid w:val="00F93EF4"/>
    <w:rsid w:val="00F93F96"/>
    <w:rsid w:val="00F94206"/>
    <w:rsid w:val="00F95394"/>
    <w:rsid w:val="00F9555D"/>
    <w:rsid w:val="00F95725"/>
    <w:rsid w:val="00F95792"/>
    <w:rsid w:val="00F95BC2"/>
    <w:rsid w:val="00F95D2A"/>
    <w:rsid w:val="00F96803"/>
    <w:rsid w:val="00F96F33"/>
    <w:rsid w:val="00F97279"/>
    <w:rsid w:val="00F9731E"/>
    <w:rsid w:val="00F975A2"/>
    <w:rsid w:val="00F9776E"/>
    <w:rsid w:val="00F9789D"/>
    <w:rsid w:val="00F97D9D"/>
    <w:rsid w:val="00FA04A7"/>
    <w:rsid w:val="00FA062F"/>
    <w:rsid w:val="00FA1447"/>
    <w:rsid w:val="00FA1C5B"/>
    <w:rsid w:val="00FA1EBB"/>
    <w:rsid w:val="00FA227C"/>
    <w:rsid w:val="00FA2643"/>
    <w:rsid w:val="00FA277C"/>
    <w:rsid w:val="00FA2908"/>
    <w:rsid w:val="00FA29FD"/>
    <w:rsid w:val="00FA32ED"/>
    <w:rsid w:val="00FA34F2"/>
    <w:rsid w:val="00FA3C88"/>
    <w:rsid w:val="00FA3FE9"/>
    <w:rsid w:val="00FA41CC"/>
    <w:rsid w:val="00FA4334"/>
    <w:rsid w:val="00FA448F"/>
    <w:rsid w:val="00FA4686"/>
    <w:rsid w:val="00FA4FC2"/>
    <w:rsid w:val="00FA57AE"/>
    <w:rsid w:val="00FA5931"/>
    <w:rsid w:val="00FA5C2D"/>
    <w:rsid w:val="00FA6153"/>
    <w:rsid w:val="00FA68EF"/>
    <w:rsid w:val="00FA70B9"/>
    <w:rsid w:val="00FA71B8"/>
    <w:rsid w:val="00FB0699"/>
    <w:rsid w:val="00FB10AB"/>
    <w:rsid w:val="00FB1209"/>
    <w:rsid w:val="00FB12B5"/>
    <w:rsid w:val="00FB1769"/>
    <w:rsid w:val="00FB1CEC"/>
    <w:rsid w:val="00FB200A"/>
    <w:rsid w:val="00FB201A"/>
    <w:rsid w:val="00FB2046"/>
    <w:rsid w:val="00FB2095"/>
    <w:rsid w:val="00FB290E"/>
    <w:rsid w:val="00FB2A29"/>
    <w:rsid w:val="00FB2F9E"/>
    <w:rsid w:val="00FB33EA"/>
    <w:rsid w:val="00FB36CB"/>
    <w:rsid w:val="00FB37C4"/>
    <w:rsid w:val="00FB3883"/>
    <w:rsid w:val="00FB3AC0"/>
    <w:rsid w:val="00FB3B9D"/>
    <w:rsid w:val="00FB3C15"/>
    <w:rsid w:val="00FB434F"/>
    <w:rsid w:val="00FB52E0"/>
    <w:rsid w:val="00FB52E6"/>
    <w:rsid w:val="00FB5453"/>
    <w:rsid w:val="00FB58D3"/>
    <w:rsid w:val="00FB5985"/>
    <w:rsid w:val="00FB5D8A"/>
    <w:rsid w:val="00FB5F71"/>
    <w:rsid w:val="00FB647A"/>
    <w:rsid w:val="00FB68D8"/>
    <w:rsid w:val="00FB6C98"/>
    <w:rsid w:val="00FB72DA"/>
    <w:rsid w:val="00FB7845"/>
    <w:rsid w:val="00FB792F"/>
    <w:rsid w:val="00FB7966"/>
    <w:rsid w:val="00FB7D25"/>
    <w:rsid w:val="00FB7F7B"/>
    <w:rsid w:val="00FC0A9C"/>
    <w:rsid w:val="00FC1216"/>
    <w:rsid w:val="00FC12F8"/>
    <w:rsid w:val="00FC18D8"/>
    <w:rsid w:val="00FC1995"/>
    <w:rsid w:val="00FC1DB2"/>
    <w:rsid w:val="00FC22D6"/>
    <w:rsid w:val="00FC27C4"/>
    <w:rsid w:val="00FC2E05"/>
    <w:rsid w:val="00FC313D"/>
    <w:rsid w:val="00FC33CF"/>
    <w:rsid w:val="00FC377C"/>
    <w:rsid w:val="00FC3789"/>
    <w:rsid w:val="00FC3DE0"/>
    <w:rsid w:val="00FC411A"/>
    <w:rsid w:val="00FC4BFB"/>
    <w:rsid w:val="00FC4E75"/>
    <w:rsid w:val="00FC550C"/>
    <w:rsid w:val="00FC599D"/>
    <w:rsid w:val="00FC5BEC"/>
    <w:rsid w:val="00FC694B"/>
    <w:rsid w:val="00FC6F9D"/>
    <w:rsid w:val="00FC74D3"/>
    <w:rsid w:val="00FC7A75"/>
    <w:rsid w:val="00FC7D10"/>
    <w:rsid w:val="00FC7E51"/>
    <w:rsid w:val="00FD022D"/>
    <w:rsid w:val="00FD0373"/>
    <w:rsid w:val="00FD03B1"/>
    <w:rsid w:val="00FD0551"/>
    <w:rsid w:val="00FD0651"/>
    <w:rsid w:val="00FD0806"/>
    <w:rsid w:val="00FD08F0"/>
    <w:rsid w:val="00FD0BB7"/>
    <w:rsid w:val="00FD1008"/>
    <w:rsid w:val="00FD143B"/>
    <w:rsid w:val="00FD1907"/>
    <w:rsid w:val="00FD195C"/>
    <w:rsid w:val="00FD1C6E"/>
    <w:rsid w:val="00FD1CBD"/>
    <w:rsid w:val="00FD214B"/>
    <w:rsid w:val="00FD2320"/>
    <w:rsid w:val="00FD2C79"/>
    <w:rsid w:val="00FD2D77"/>
    <w:rsid w:val="00FD3F2E"/>
    <w:rsid w:val="00FD4179"/>
    <w:rsid w:val="00FD46A7"/>
    <w:rsid w:val="00FD47B7"/>
    <w:rsid w:val="00FD4A4D"/>
    <w:rsid w:val="00FD4AE2"/>
    <w:rsid w:val="00FD4C5C"/>
    <w:rsid w:val="00FD5079"/>
    <w:rsid w:val="00FD602C"/>
    <w:rsid w:val="00FD632E"/>
    <w:rsid w:val="00FD6679"/>
    <w:rsid w:val="00FD6E6E"/>
    <w:rsid w:val="00FD71D7"/>
    <w:rsid w:val="00FD7828"/>
    <w:rsid w:val="00FD7FB2"/>
    <w:rsid w:val="00FE111F"/>
    <w:rsid w:val="00FE1479"/>
    <w:rsid w:val="00FE2425"/>
    <w:rsid w:val="00FE2515"/>
    <w:rsid w:val="00FE2561"/>
    <w:rsid w:val="00FE29D6"/>
    <w:rsid w:val="00FE2C6D"/>
    <w:rsid w:val="00FE2EC6"/>
    <w:rsid w:val="00FE3309"/>
    <w:rsid w:val="00FE3384"/>
    <w:rsid w:val="00FE3FF3"/>
    <w:rsid w:val="00FE48BD"/>
    <w:rsid w:val="00FE51AB"/>
    <w:rsid w:val="00FE5A8A"/>
    <w:rsid w:val="00FE5BA1"/>
    <w:rsid w:val="00FE6752"/>
    <w:rsid w:val="00FE6890"/>
    <w:rsid w:val="00FE70F9"/>
    <w:rsid w:val="00FE75C4"/>
    <w:rsid w:val="00FE79AF"/>
    <w:rsid w:val="00FE7BEF"/>
    <w:rsid w:val="00FE7C70"/>
    <w:rsid w:val="00FF0071"/>
    <w:rsid w:val="00FF065E"/>
    <w:rsid w:val="00FF0AB0"/>
    <w:rsid w:val="00FF0C01"/>
    <w:rsid w:val="00FF0C30"/>
    <w:rsid w:val="00FF111D"/>
    <w:rsid w:val="00FF1226"/>
    <w:rsid w:val="00FF1420"/>
    <w:rsid w:val="00FF1E10"/>
    <w:rsid w:val="00FF22C4"/>
    <w:rsid w:val="00FF27A2"/>
    <w:rsid w:val="00FF3064"/>
    <w:rsid w:val="00FF34D5"/>
    <w:rsid w:val="00FF3923"/>
    <w:rsid w:val="00FF3CC6"/>
    <w:rsid w:val="00FF4B97"/>
    <w:rsid w:val="00FF5883"/>
    <w:rsid w:val="00FF5D11"/>
    <w:rsid w:val="00FF6250"/>
    <w:rsid w:val="00FF6469"/>
    <w:rsid w:val="00FF745F"/>
    <w:rsid w:val="00FF79C6"/>
    <w:rsid w:val="00FF7AB5"/>
    <w:rsid w:val="00FF7DC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22356FD"/>
  <w15:chartTrackingRefBased/>
  <w15:docId w15:val="{44D636BA-C9F7-4B80-9E8D-0E241D0F7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B27F50"/>
    <w:pPr>
      <w:ind w:left="284"/>
    </w:pPr>
    <w:rPr>
      <w:rFonts w:ascii="Arial" w:hAnsi="Arial" w:cs="Arial"/>
      <w:iCs/>
      <w:lang w:val="en-US" w:eastAsia="en-US"/>
    </w:rPr>
  </w:style>
  <w:style w:type="paragraph" w:styleId="Nadpis1">
    <w:name w:val="heading 1"/>
    <w:aliases w:val="1N"/>
    <w:basedOn w:val="Normln"/>
    <w:next w:val="Normln"/>
    <w:link w:val="Nadpis1Char"/>
    <w:qFormat/>
    <w:rsid w:val="00C75CBC"/>
    <w:pPr>
      <w:pageBreakBefore/>
      <w:numPr>
        <w:numId w:val="3"/>
      </w:numPr>
      <w:pBdr>
        <w:top w:val="single" w:sz="12" w:space="1" w:color="0000FF"/>
      </w:pBdr>
      <w:spacing w:before="240" w:after="240"/>
      <w:outlineLvl w:val="0"/>
    </w:pPr>
    <w:rPr>
      <w:b/>
      <w:caps/>
      <w:color w:val="0000FF"/>
      <w:sz w:val="36"/>
      <w:szCs w:val="36"/>
    </w:rPr>
  </w:style>
  <w:style w:type="paragraph" w:styleId="Nadpis2">
    <w:name w:val="heading 2"/>
    <w:aliases w:val="2N"/>
    <w:basedOn w:val="Normln"/>
    <w:next w:val="Normln"/>
    <w:link w:val="Nadpis2Char"/>
    <w:qFormat/>
    <w:rsid w:val="00E62196"/>
    <w:pPr>
      <w:numPr>
        <w:ilvl w:val="1"/>
        <w:numId w:val="3"/>
      </w:numPr>
      <w:pBdr>
        <w:top w:val="single" w:sz="4" w:space="1" w:color="0000FF"/>
      </w:pBdr>
      <w:spacing w:before="120" w:after="120"/>
      <w:outlineLvl w:val="1"/>
    </w:pPr>
    <w:rPr>
      <w:b/>
      <w:color w:val="0000FF"/>
      <w:sz w:val="32"/>
      <w:szCs w:val="32"/>
    </w:rPr>
  </w:style>
  <w:style w:type="paragraph" w:styleId="Nadpis3">
    <w:name w:val="heading 3"/>
    <w:aliases w:val="N3-NEW"/>
    <w:basedOn w:val="Normln"/>
    <w:next w:val="Normln"/>
    <w:link w:val="Nadpis3Char"/>
    <w:qFormat/>
    <w:rsid w:val="002C4CC5"/>
    <w:pPr>
      <w:numPr>
        <w:ilvl w:val="2"/>
        <w:numId w:val="3"/>
      </w:numPr>
      <w:spacing w:before="120" w:after="240"/>
      <w:outlineLvl w:val="2"/>
    </w:pPr>
    <w:rPr>
      <w:b/>
      <w:i/>
      <w:color w:val="0000FF"/>
      <w:sz w:val="28"/>
      <w:szCs w:val="28"/>
      <w:u w:val="single"/>
    </w:rPr>
  </w:style>
  <w:style w:type="paragraph" w:styleId="Nadpis4">
    <w:name w:val="heading 4"/>
    <w:aliases w:val="NORM"/>
    <w:basedOn w:val="Normln"/>
    <w:next w:val="Normln"/>
    <w:link w:val="Nadpis4Char"/>
    <w:rsid w:val="00E51219"/>
    <w:pPr>
      <w:numPr>
        <w:numId w:val="10"/>
      </w:numPr>
      <w:ind w:left="714" w:hanging="357"/>
      <w:outlineLvl w:val="3"/>
    </w:pPr>
  </w:style>
  <w:style w:type="paragraph" w:styleId="Nadpis5">
    <w:name w:val="heading 5"/>
    <w:aliases w:val="Nadpis4,4N"/>
    <w:basedOn w:val="Nadpis4"/>
    <w:next w:val="Normln"/>
    <w:link w:val="Nadpis5Char"/>
    <w:qFormat/>
    <w:rsid w:val="00E51219"/>
    <w:pPr>
      <w:numPr>
        <w:ilvl w:val="3"/>
        <w:numId w:val="3"/>
      </w:numPr>
      <w:tabs>
        <w:tab w:val="left" w:pos="1134"/>
      </w:tabs>
      <w:spacing w:before="120" w:after="120"/>
      <w:outlineLvl w:val="4"/>
    </w:pPr>
    <w:rPr>
      <w:b/>
      <w:bCs/>
      <w:sz w:val="28"/>
      <w:szCs w:val="24"/>
    </w:rPr>
  </w:style>
  <w:style w:type="paragraph" w:styleId="Nadpis6">
    <w:name w:val="heading 6"/>
    <w:aliases w:val="Nadpis5,5N"/>
    <w:basedOn w:val="Nadpis5"/>
    <w:next w:val="Normln"/>
    <w:link w:val="Nadpis6Char"/>
    <w:qFormat/>
    <w:rsid w:val="00EB084F"/>
    <w:pPr>
      <w:numPr>
        <w:ilvl w:val="4"/>
      </w:numPr>
      <w:tabs>
        <w:tab w:val="clear" w:pos="1134"/>
        <w:tab w:val="left" w:pos="1701"/>
      </w:tabs>
      <w:outlineLvl w:val="5"/>
    </w:pPr>
    <w:rPr>
      <w:b w:val="0"/>
      <w:bCs w:val="0"/>
      <w:sz w:val="24"/>
      <w:szCs w:val="22"/>
    </w:rPr>
  </w:style>
  <w:style w:type="paragraph" w:styleId="Nadpis7">
    <w:name w:val="heading 7"/>
    <w:basedOn w:val="Normln"/>
    <w:next w:val="Normln"/>
    <w:link w:val="Nadpis7Char"/>
    <w:pPr>
      <w:spacing w:after="120"/>
      <w:ind w:left="720"/>
      <w:outlineLvl w:val="6"/>
    </w:pPr>
    <w:rPr>
      <w:rFonts w:ascii="CG Times (W1)" w:hAnsi="CG Times (W1)"/>
      <w:i/>
    </w:rPr>
  </w:style>
  <w:style w:type="paragraph" w:styleId="Nadpis8">
    <w:name w:val="heading 8"/>
    <w:basedOn w:val="Normln"/>
    <w:next w:val="Normln"/>
    <w:link w:val="Nadpis8Char"/>
    <w:pPr>
      <w:spacing w:after="120"/>
      <w:ind w:left="720"/>
      <w:jc w:val="center"/>
      <w:outlineLvl w:val="7"/>
    </w:pPr>
    <w:rPr>
      <w:b/>
      <w:i/>
      <w:sz w:val="24"/>
    </w:rPr>
  </w:style>
  <w:style w:type="paragraph" w:styleId="Nadpis9">
    <w:name w:val="heading 9"/>
    <w:basedOn w:val="Normln"/>
    <w:next w:val="Normln"/>
    <w:link w:val="Nadpis9Char"/>
    <w:pPr>
      <w:numPr>
        <w:ilvl w:val="8"/>
        <w:numId w:val="3"/>
      </w:numPr>
      <w:tabs>
        <w:tab w:val="clear" w:pos="3785"/>
        <w:tab w:val="num" w:pos="360"/>
      </w:tabs>
      <w:spacing w:after="120"/>
      <w:ind w:left="284" w:firstLine="0"/>
      <w:jc w:val="center"/>
      <w:outlineLvl w:val="8"/>
    </w:pPr>
    <w:rPr>
      <w:b/>
      <w:i/>
      <w:sz w:val="24"/>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ara">
    <w:name w:val="Para"/>
    <w:basedOn w:val="Normln"/>
    <w:pPr>
      <w:spacing w:before="120"/>
    </w:pPr>
  </w:style>
  <w:style w:type="paragraph" w:styleId="Obsah8">
    <w:name w:val="toc 8"/>
    <w:basedOn w:val="Normln"/>
    <w:next w:val="Normln"/>
    <w:uiPriority w:val="39"/>
    <w:pPr>
      <w:ind w:left="1680"/>
    </w:pPr>
    <w:rPr>
      <w:sz w:val="18"/>
    </w:rPr>
  </w:style>
  <w:style w:type="paragraph" w:styleId="Obsah5">
    <w:name w:val="toc 5"/>
    <w:basedOn w:val="Normln"/>
    <w:next w:val="Normln"/>
    <w:uiPriority w:val="39"/>
    <w:pPr>
      <w:ind w:left="960"/>
    </w:pPr>
    <w:rPr>
      <w:sz w:val="18"/>
    </w:rPr>
  </w:style>
  <w:style w:type="paragraph" w:styleId="Obsah4">
    <w:name w:val="toc 4"/>
    <w:basedOn w:val="Normln"/>
    <w:next w:val="Normln"/>
    <w:uiPriority w:val="39"/>
    <w:rsid w:val="00797D35"/>
    <w:pPr>
      <w:ind w:left="720"/>
    </w:pPr>
  </w:style>
  <w:style w:type="paragraph" w:styleId="Obsah3">
    <w:name w:val="toc 3"/>
    <w:basedOn w:val="Normln"/>
    <w:next w:val="Normln"/>
    <w:uiPriority w:val="39"/>
    <w:rsid w:val="00797D35"/>
    <w:pPr>
      <w:ind w:left="480"/>
    </w:pPr>
    <w:rPr>
      <w:sz w:val="22"/>
      <w:szCs w:val="22"/>
    </w:rPr>
  </w:style>
  <w:style w:type="paragraph" w:styleId="Obsah2">
    <w:name w:val="toc 2"/>
    <w:basedOn w:val="Normln"/>
    <w:next w:val="Normln"/>
    <w:uiPriority w:val="39"/>
    <w:rsid w:val="00797D35"/>
    <w:pPr>
      <w:ind w:left="240"/>
    </w:pPr>
    <w:rPr>
      <w:szCs w:val="24"/>
    </w:rPr>
  </w:style>
  <w:style w:type="paragraph" w:styleId="Obsah1">
    <w:name w:val="toc 1"/>
    <w:basedOn w:val="Normln"/>
    <w:next w:val="Normln"/>
    <w:uiPriority w:val="39"/>
    <w:rsid w:val="00797D35"/>
    <w:pPr>
      <w:spacing w:before="120" w:after="120"/>
    </w:pPr>
    <w:rPr>
      <w:sz w:val="26"/>
      <w:szCs w:val="28"/>
    </w:rPr>
  </w:style>
  <w:style w:type="paragraph" w:styleId="Zpat">
    <w:name w:val="footer"/>
    <w:basedOn w:val="Normln"/>
    <w:next w:val="Normln"/>
    <w:link w:val="ZpatChar"/>
    <w:pPr>
      <w:tabs>
        <w:tab w:val="center" w:pos="4320"/>
        <w:tab w:val="right" w:pos="8640"/>
      </w:tabs>
      <w:spacing w:after="120"/>
      <w:ind w:left="720"/>
    </w:pPr>
    <w:rPr>
      <w:sz w:val="24"/>
    </w:rPr>
  </w:style>
  <w:style w:type="paragraph" w:styleId="Zhlav">
    <w:name w:val="header"/>
    <w:basedOn w:val="Normln"/>
    <w:link w:val="ZhlavChar"/>
    <w:pPr>
      <w:tabs>
        <w:tab w:val="center" w:pos="4320"/>
        <w:tab w:val="right" w:pos="8640"/>
      </w:tabs>
    </w:pPr>
  </w:style>
  <w:style w:type="paragraph" w:styleId="Obsah6">
    <w:name w:val="toc 6"/>
    <w:basedOn w:val="Normln"/>
    <w:next w:val="Normln"/>
    <w:uiPriority w:val="39"/>
    <w:pPr>
      <w:ind w:left="1200"/>
    </w:pPr>
    <w:rPr>
      <w:sz w:val="18"/>
    </w:rPr>
  </w:style>
  <w:style w:type="paragraph" w:styleId="Obsah7">
    <w:name w:val="toc 7"/>
    <w:basedOn w:val="Normln"/>
    <w:next w:val="Normln"/>
    <w:uiPriority w:val="39"/>
    <w:pPr>
      <w:ind w:left="1440"/>
    </w:pPr>
    <w:rPr>
      <w:sz w:val="18"/>
    </w:rPr>
  </w:style>
  <w:style w:type="paragraph" w:styleId="Obsah9">
    <w:name w:val="toc 9"/>
    <w:basedOn w:val="Normln"/>
    <w:next w:val="Normln"/>
    <w:uiPriority w:val="39"/>
    <w:pPr>
      <w:spacing w:before="120" w:after="120"/>
    </w:pPr>
    <w:rPr>
      <w:b/>
    </w:rPr>
  </w:style>
  <w:style w:type="character" w:styleId="slostrnky">
    <w:name w:val="page number"/>
    <w:basedOn w:val="Standardnpsmoodstavce"/>
  </w:style>
  <w:style w:type="paragraph" w:customStyle="1" w:styleId="Bullet2">
    <w:name w:val="Bullet 2"/>
    <w:basedOn w:val="Normln"/>
    <w:pPr>
      <w:numPr>
        <w:numId w:val="1"/>
      </w:numPr>
    </w:pPr>
  </w:style>
  <w:style w:type="paragraph" w:customStyle="1" w:styleId="bullet1">
    <w:name w:val="bullet 1"/>
    <w:basedOn w:val="Normln"/>
    <w:pPr>
      <w:numPr>
        <w:numId w:val="2"/>
      </w:numPr>
      <w:spacing w:before="60"/>
      <w:ind w:left="360" w:hanging="360"/>
    </w:pPr>
    <w:rPr>
      <w:snapToGrid w:val="0"/>
    </w:rPr>
  </w:style>
  <w:style w:type="paragraph" w:styleId="Seznam">
    <w:name w:val="List"/>
    <w:basedOn w:val="Normln"/>
    <w:pPr>
      <w:ind w:left="360" w:hanging="360"/>
    </w:pPr>
  </w:style>
  <w:style w:type="paragraph" w:customStyle="1" w:styleId="Instructions">
    <w:name w:val="Instructions"/>
    <w:basedOn w:val="Para"/>
    <w:rPr>
      <w:i/>
      <w:color w:val="0000FF"/>
      <w:sz w:val="22"/>
    </w:rPr>
  </w:style>
  <w:style w:type="paragraph" w:customStyle="1" w:styleId="toc1">
    <w:name w:val="toc1"/>
    <w:basedOn w:val="Normln"/>
    <w:pPr>
      <w:spacing w:after="120"/>
      <w:ind w:left="720"/>
    </w:pPr>
  </w:style>
  <w:style w:type="paragraph" w:customStyle="1" w:styleId="Heading31">
    <w:name w:val="Heading 3:1"/>
    <w:basedOn w:val="Normln"/>
    <w:pPr>
      <w:spacing w:before="144"/>
    </w:pPr>
    <w:rPr>
      <w:b/>
      <w:noProof/>
    </w:rPr>
  </w:style>
  <w:style w:type="paragraph" w:styleId="Prosttext">
    <w:name w:val="Plain Text"/>
    <w:basedOn w:val="Normln"/>
    <w:link w:val="ProsttextChar"/>
    <w:rPr>
      <w:rFonts w:ascii="Courier New" w:hAnsi="Courier New"/>
    </w:rPr>
  </w:style>
  <w:style w:type="paragraph" w:customStyle="1" w:styleId="Table">
    <w:name w:val="Table"/>
    <w:basedOn w:val="Normln"/>
    <w:pPr>
      <w:keepLines/>
    </w:pPr>
  </w:style>
  <w:style w:type="paragraph" w:customStyle="1" w:styleId="key">
    <w:name w:val="key"/>
    <w:basedOn w:val="Normln"/>
    <w:pPr>
      <w:tabs>
        <w:tab w:val="left" w:pos="7200"/>
      </w:tabs>
      <w:spacing w:after="120"/>
    </w:pPr>
  </w:style>
  <w:style w:type="paragraph" w:styleId="Hlavikaobsahu">
    <w:name w:val="toa heading"/>
    <w:basedOn w:val="Normln"/>
    <w:next w:val="Normln"/>
    <w:semiHidden/>
    <w:pPr>
      <w:spacing w:before="120"/>
    </w:pPr>
    <w:rPr>
      <w:b/>
    </w:rPr>
  </w:style>
  <w:style w:type="paragraph" w:styleId="Textpoznpodarou">
    <w:name w:val="footnote text"/>
    <w:basedOn w:val="Normln"/>
    <w:next w:val="Normln"/>
    <w:link w:val="TextpoznpodarouChar"/>
    <w:semiHidden/>
    <w:pPr>
      <w:spacing w:after="120"/>
      <w:ind w:left="720"/>
    </w:pPr>
  </w:style>
  <w:style w:type="paragraph" w:styleId="Normlnodsazen">
    <w:name w:val="Normal Indent"/>
    <w:basedOn w:val="Normln"/>
    <w:next w:val="Normln"/>
    <w:pPr>
      <w:spacing w:after="140" w:line="140" w:lineRule="atLeast"/>
      <w:ind w:left="1080" w:hanging="360"/>
    </w:pPr>
  </w:style>
  <w:style w:type="paragraph" w:customStyle="1" w:styleId="Obsah91">
    <w:name w:val="Obsah 91"/>
    <w:basedOn w:val="Normln"/>
    <w:next w:val="Normln"/>
    <w:pPr>
      <w:tabs>
        <w:tab w:val="left" w:leader="dot" w:pos="8280"/>
        <w:tab w:val="right" w:pos="8640"/>
      </w:tabs>
      <w:spacing w:after="120"/>
      <w:ind w:left="5760" w:right="720"/>
    </w:pPr>
  </w:style>
  <w:style w:type="paragraph" w:customStyle="1" w:styleId="sub-para1">
    <w:name w:val="sub-para 1"/>
    <w:basedOn w:val="Normln"/>
    <w:pPr>
      <w:ind w:left="1224" w:hanging="360"/>
    </w:pPr>
  </w:style>
  <w:style w:type="paragraph" w:customStyle="1" w:styleId="termindent">
    <w:name w:val="term_indent"/>
    <w:basedOn w:val="Normln"/>
    <w:pPr>
      <w:spacing w:after="120"/>
      <w:ind w:left="2880" w:hanging="2160"/>
    </w:pPr>
  </w:style>
  <w:style w:type="paragraph" w:customStyle="1" w:styleId="Seznam1">
    <w:name w:val="Seznam1"/>
    <w:basedOn w:val="Normlnodsazen"/>
  </w:style>
  <w:style w:type="paragraph" w:customStyle="1" w:styleId="indent-2">
    <w:name w:val="indent - 2"/>
    <w:basedOn w:val="Seznam1"/>
    <w:pPr>
      <w:spacing w:after="0" w:line="240" w:lineRule="auto"/>
      <w:ind w:left="3600" w:hanging="720"/>
    </w:pPr>
  </w:style>
  <w:style w:type="paragraph" w:customStyle="1" w:styleId="Titlecentre14caps">
    <w:name w:val="Title centre 14 caps"/>
    <w:basedOn w:val="Normln"/>
    <w:next w:val="Normln"/>
    <w:pPr>
      <w:keepNext/>
      <w:keepLines/>
      <w:spacing w:before="240" w:after="80"/>
      <w:jc w:val="center"/>
    </w:pPr>
    <w:rPr>
      <w:b/>
      <w:caps/>
      <w:color w:val="000000"/>
      <w:sz w:val="28"/>
    </w:rPr>
  </w:style>
  <w:style w:type="paragraph" w:customStyle="1" w:styleId="Figure1">
    <w:name w:val="Figure 1"/>
    <w:basedOn w:val="Nadpis3"/>
    <w:pPr>
      <w:numPr>
        <w:ilvl w:val="0"/>
        <w:numId w:val="0"/>
      </w:numPr>
      <w:ind w:left="720" w:hanging="720"/>
      <w:jc w:val="center"/>
      <w:outlineLvl w:val="9"/>
    </w:pPr>
    <w:rPr>
      <w:b w:val="0"/>
      <w:u w:val="none"/>
    </w:rPr>
  </w:style>
  <w:style w:type="paragraph" w:customStyle="1" w:styleId="sub-para">
    <w:name w:val="sub-para"/>
    <w:basedOn w:val="sub-para1"/>
  </w:style>
  <w:style w:type="paragraph" w:customStyle="1" w:styleId="sub-paranum">
    <w:name w:val="sub-para num"/>
    <w:basedOn w:val="Normln"/>
    <w:pPr>
      <w:ind w:left="1584" w:hanging="720"/>
    </w:pPr>
  </w:style>
  <w:style w:type="paragraph" w:customStyle="1" w:styleId="table0">
    <w:name w:val="table"/>
    <w:basedOn w:val="Normln"/>
    <w:pPr>
      <w:spacing w:before="60" w:after="120"/>
      <w:ind w:left="720"/>
      <w:jc w:val="center"/>
    </w:pPr>
    <w:rPr>
      <w:b/>
    </w:rPr>
  </w:style>
  <w:style w:type="paragraph" w:customStyle="1" w:styleId="sub-para2">
    <w:name w:val="sub-para 2"/>
    <w:basedOn w:val="Normln"/>
    <w:pPr>
      <w:spacing w:before="40"/>
      <w:ind w:left="1440" w:hanging="360"/>
    </w:pPr>
    <w:rPr>
      <w:rFonts w:ascii="Tms Rmn" w:hAnsi="Tms Rmn"/>
    </w:rPr>
  </w:style>
  <w:style w:type="paragraph" w:customStyle="1" w:styleId="sub-para3">
    <w:name w:val="sub-para 3"/>
    <w:basedOn w:val="sub-para2"/>
    <w:pPr>
      <w:spacing w:before="60" w:line="260" w:lineRule="atLeast"/>
      <w:ind w:left="2060" w:hanging="440"/>
    </w:pPr>
    <w:rPr>
      <w:rFonts w:ascii="Times New Roman" w:hAnsi="Times New Roman"/>
      <w:color w:val="000000"/>
    </w:rPr>
  </w:style>
  <w:style w:type="paragraph" w:customStyle="1" w:styleId="Text2">
    <w:name w:val="Text 2"/>
    <w:basedOn w:val="Normln"/>
    <w:pPr>
      <w:spacing w:before="80" w:after="40"/>
      <w:ind w:left="720"/>
    </w:pPr>
    <w:rPr>
      <w:lang w:val="en-GB"/>
    </w:rPr>
  </w:style>
  <w:style w:type="character" w:styleId="Znakapoznpodarou">
    <w:name w:val="footnote reference"/>
    <w:basedOn w:val="Standardnpsmoodstavce"/>
    <w:semiHidden/>
    <w:rPr>
      <w:vertAlign w:val="superscript"/>
    </w:rPr>
  </w:style>
  <w:style w:type="character" w:styleId="Hypertextovodkaz">
    <w:name w:val="Hyperlink"/>
    <w:basedOn w:val="Standardnpsmoodstavce"/>
    <w:rPr>
      <w:color w:val="0000FF"/>
      <w:u w:val="single"/>
    </w:rPr>
  </w:style>
  <w:style w:type="character" w:styleId="Siln">
    <w:name w:val="Strong"/>
    <w:aliases w:val="CODE"/>
    <w:qFormat/>
    <w:rsid w:val="004A1B65"/>
    <w:rPr>
      <w:rFonts w:ascii="Consolas" w:hAnsi="Consolas"/>
    </w:rPr>
  </w:style>
  <w:style w:type="character" w:customStyle="1" w:styleId="Typewriter">
    <w:name w:val="Typewriter"/>
    <w:rPr>
      <w:rFonts w:ascii="Courier New" w:hAnsi="Courier New"/>
      <w:sz w:val="20"/>
    </w:rPr>
  </w:style>
  <w:style w:type="paragraph" w:styleId="Seznamcitac">
    <w:name w:val="table of authorities"/>
    <w:basedOn w:val="Normln"/>
    <w:next w:val="Normln"/>
    <w:semiHidden/>
    <w:pPr>
      <w:ind w:left="240" w:hanging="240"/>
    </w:pPr>
  </w:style>
  <w:style w:type="paragraph" w:styleId="Zkladntextodsazen">
    <w:name w:val="Body Text Indent"/>
    <w:basedOn w:val="Normln"/>
    <w:link w:val="ZkladntextodsazenChar"/>
    <w:pPr>
      <w:ind w:left="990"/>
    </w:pPr>
    <w:rPr>
      <w:color w:val="0000FF"/>
    </w:rPr>
  </w:style>
  <w:style w:type="paragraph" w:styleId="Zkladntext">
    <w:name w:val="Body Text"/>
    <w:basedOn w:val="Normln"/>
    <w:link w:val="ZkladntextChar"/>
    <w:pPr>
      <w:spacing w:after="120"/>
    </w:pPr>
  </w:style>
  <w:style w:type="paragraph" w:customStyle="1" w:styleId="bodytext">
    <w:name w:val="bodytext"/>
    <w:basedOn w:val="Normln"/>
    <w:pPr>
      <w:spacing w:before="160" w:after="160"/>
    </w:pPr>
    <w:rPr>
      <w:rFonts w:ascii="Verdana" w:hAnsi="Verdana"/>
      <w:color w:val="000000"/>
      <w:sz w:val="16"/>
      <w:szCs w:val="16"/>
    </w:rPr>
  </w:style>
  <w:style w:type="paragraph" w:styleId="Titulek">
    <w:name w:val="caption"/>
    <w:basedOn w:val="Normln"/>
    <w:next w:val="Normln"/>
    <w:qFormat/>
    <w:rsid w:val="00607C41"/>
    <w:pPr>
      <w:jc w:val="both"/>
    </w:pPr>
    <w:rPr>
      <w:b/>
      <w:bCs/>
      <w:iCs w:val="0"/>
      <w:sz w:val="32"/>
      <w:szCs w:val="32"/>
    </w:rPr>
  </w:style>
  <w:style w:type="paragraph" w:customStyle="1" w:styleId="Zhlav1">
    <w:name w:val="Záhlaví1"/>
    <w:basedOn w:val="Normln"/>
    <w:pPr>
      <w:tabs>
        <w:tab w:val="center" w:pos="4320"/>
        <w:tab w:val="right" w:pos="8640"/>
      </w:tabs>
      <w:overflowPunct w:val="0"/>
      <w:autoSpaceDE w:val="0"/>
      <w:autoSpaceDN w:val="0"/>
      <w:adjustRightInd w:val="0"/>
      <w:textAlignment w:val="baseline"/>
    </w:pPr>
    <w:rPr>
      <w:color w:val="000000"/>
      <w:lang w:eastAsia="zh-CN"/>
    </w:rPr>
  </w:style>
  <w:style w:type="paragraph" w:styleId="Textbubliny">
    <w:name w:val="Balloon Text"/>
    <w:basedOn w:val="Normln"/>
    <w:link w:val="TextbublinyChar"/>
    <w:semiHidden/>
    <w:rPr>
      <w:rFonts w:ascii="Tahoma" w:hAnsi="Tahoma" w:cs="Tahoma"/>
      <w:sz w:val="16"/>
      <w:szCs w:val="16"/>
    </w:rPr>
  </w:style>
  <w:style w:type="paragraph" w:customStyle="1" w:styleId="Style1">
    <w:name w:val="Style1"/>
    <w:basedOn w:val="Nadpis4"/>
    <w:pPr>
      <w:tabs>
        <w:tab w:val="num" w:pos="720"/>
      </w:tabs>
      <w:ind w:left="720" w:hanging="720"/>
    </w:pPr>
    <w:rPr>
      <w:b/>
    </w:rPr>
  </w:style>
  <w:style w:type="character" w:customStyle="1" w:styleId="Heading3Char1Char">
    <w:name w:val="Heading 3 Char1 Char"/>
    <w:aliases w:val="3m Char1 Char,H3 Char1 Char,Heading 3 Char Char Char,3m Char Char Char,H3 Char Char Char,Heading 3 Char1 Char Char Char Char Char Char Char Char Char,Heading 3 Char Char Char Char Char Char Char Char Char Char Char"/>
    <w:basedOn w:val="Standardnpsmoodstavce"/>
    <w:rPr>
      <w:sz w:val="24"/>
      <w:u w:val="single"/>
      <w:lang w:val="en-US" w:eastAsia="en-US" w:bidi="ar-SA"/>
    </w:rPr>
  </w:style>
  <w:style w:type="paragraph" w:styleId="Zkladntext2">
    <w:name w:val="Body Text 2"/>
    <w:basedOn w:val="Normln"/>
    <w:link w:val="Zkladntext2Char"/>
    <w:pPr>
      <w:spacing w:after="120" w:line="480" w:lineRule="auto"/>
    </w:pPr>
  </w:style>
  <w:style w:type="paragraph" w:styleId="Normlnweb">
    <w:name w:val="Normal (Web)"/>
    <w:basedOn w:val="Normln"/>
    <w:pPr>
      <w:spacing w:before="100" w:beforeAutospacing="1" w:after="100" w:afterAutospacing="1"/>
    </w:pPr>
    <w:rPr>
      <w:szCs w:val="24"/>
    </w:rPr>
  </w:style>
  <w:style w:type="paragraph" w:styleId="Zkladntext3">
    <w:name w:val="Body Text 3"/>
    <w:basedOn w:val="Normln"/>
    <w:link w:val="Zkladntext3Char"/>
    <w:pPr>
      <w:autoSpaceDE w:val="0"/>
      <w:autoSpaceDN w:val="0"/>
      <w:adjustRightInd w:val="0"/>
      <w:jc w:val="center"/>
    </w:pPr>
    <w:rPr>
      <w:color w:val="000000"/>
      <w:sz w:val="16"/>
      <w:szCs w:val="36"/>
    </w:rPr>
  </w:style>
  <w:style w:type="paragraph" w:customStyle="1" w:styleId="FPItem">
    <w:name w:val="FP_Item"/>
    <w:basedOn w:val="Zkladntext"/>
    <w:rsid w:val="0008332B"/>
    <w:pPr>
      <w:framePr w:h="9261" w:hRule="exact" w:hSpace="180" w:wrap="auto" w:vAnchor="text" w:hAnchor="text" w:y="12"/>
      <w:spacing w:after="0"/>
    </w:pPr>
    <w:rPr>
      <w:b/>
      <w:noProof/>
      <w:kern w:val="2"/>
      <w:sz w:val="32"/>
      <w:lang w:val="en-GB"/>
    </w:rPr>
  </w:style>
  <w:style w:type="paragraph" w:customStyle="1" w:styleId="FPHeadline1">
    <w:name w:val="FP_Headline1"/>
    <w:basedOn w:val="Zkladntext"/>
    <w:rsid w:val="0008332B"/>
    <w:pPr>
      <w:tabs>
        <w:tab w:val="right" w:pos="9072"/>
      </w:tabs>
      <w:spacing w:before="40" w:after="0" w:line="240" w:lineRule="atLeast"/>
    </w:pPr>
    <w:rPr>
      <w:b/>
      <w:color w:val="000080"/>
      <w:spacing w:val="-8"/>
      <w:kern w:val="18"/>
      <w:sz w:val="46"/>
      <w:lang w:val="en-GB"/>
    </w:rPr>
  </w:style>
  <w:style w:type="paragraph" w:customStyle="1" w:styleId="FPHeadline2">
    <w:name w:val="FP_Headline2"/>
    <w:basedOn w:val="Zkladntext"/>
    <w:rsid w:val="0008332B"/>
    <w:pPr>
      <w:tabs>
        <w:tab w:val="right" w:pos="9072"/>
      </w:tabs>
      <w:spacing w:before="40" w:after="0" w:line="240" w:lineRule="atLeast"/>
    </w:pPr>
    <w:rPr>
      <w:b/>
      <w:color w:val="000080"/>
      <w:spacing w:val="-4"/>
      <w:kern w:val="18"/>
      <w:sz w:val="44"/>
      <w:lang w:val="en-GB"/>
    </w:rPr>
  </w:style>
  <w:style w:type="paragraph" w:customStyle="1" w:styleId="BodyText0">
    <w:name w:val="BodyText"/>
    <w:rsid w:val="000318C0"/>
    <w:pPr>
      <w:spacing w:before="20" w:after="100"/>
      <w:jc w:val="both"/>
    </w:pPr>
    <w:rPr>
      <w:sz w:val="22"/>
      <w:lang w:val="en-AU" w:eastAsia="ja-JP"/>
    </w:rPr>
  </w:style>
  <w:style w:type="paragraph" w:customStyle="1" w:styleId="TableBullet1">
    <w:name w:val="Table Bullet_1"/>
    <w:next w:val="Normln"/>
    <w:rsid w:val="000318C0"/>
    <w:pPr>
      <w:numPr>
        <w:numId w:val="4"/>
      </w:numPr>
    </w:pPr>
    <w:rPr>
      <w:rFonts w:cs="Arial"/>
      <w:sz w:val="22"/>
      <w:szCs w:val="18"/>
      <w:lang w:val="en-US" w:eastAsia="en-US"/>
    </w:rPr>
  </w:style>
  <w:style w:type="paragraph" w:customStyle="1" w:styleId="TableCaption">
    <w:name w:val="Table Caption"/>
    <w:link w:val="TableCaptionChar"/>
    <w:rsid w:val="00131FFC"/>
    <w:pPr>
      <w:numPr>
        <w:numId w:val="6"/>
      </w:numPr>
      <w:spacing w:before="120" w:after="60"/>
      <w:jc w:val="center"/>
    </w:pPr>
    <w:rPr>
      <w:rFonts w:ascii="Arial" w:eastAsia="MS Mincho" w:hAnsi="Arial" w:cs="Times New Roman Bold"/>
      <w:b/>
      <w:bCs/>
      <w:iCs/>
      <w:sz w:val="18"/>
      <w:szCs w:val="18"/>
      <w:lang w:val="en-US" w:eastAsia="ja-JP"/>
    </w:rPr>
  </w:style>
  <w:style w:type="character" w:customStyle="1" w:styleId="Reference">
    <w:name w:val="Reference"/>
    <w:basedOn w:val="Hypertextovodkaz"/>
    <w:rsid w:val="00A461DD"/>
    <w:rPr>
      <w:rFonts w:ascii="Times New Roman Bold" w:hAnsi="Times New Roman Bold"/>
      <w:b/>
      <w:i/>
      <w:color w:val="009966"/>
      <w:sz w:val="22"/>
      <w:szCs w:val="20"/>
      <w:u w:val="none"/>
    </w:rPr>
  </w:style>
  <w:style w:type="paragraph" w:customStyle="1" w:styleId="TableHeading">
    <w:name w:val="Table Heading"/>
    <w:basedOn w:val="Normln"/>
    <w:rsid w:val="00F37B1A"/>
    <w:pPr>
      <w:spacing w:before="60" w:after="60"/>
    </w:pPr>
    <w:rPr>
      <w:b/>
      <w:i/>
      <w:noProof/>
      <w:color w:val="0000FF"/>
      <w:sz w:val="18"/>
      <w:lang w:val="en-GB"/>
    </w:rPr>
  </w:style>
  <w:style w:type="paragraph" w:customStyle="1" w:styleId="TableText1">
    <w:name w:val="TableText1"/>
    <w:basedOn w:val="Normln"/>
    <w:rsid w:val="00F37B1A"/>
    <w:pPr>
      <w:spacing w:before="40"/>
    </w:pPr>
    <w:rPr>
      <w:noProof/>
      <w:sz w:val="18"/>
      <w:lang w:val="en-GB"/>
    </w:rPr>
  </w:style>
  <w:style w:type="paragraph" w:customStyle="1" w:styleId="TableHead">
    <w:name w:val="Table Head"/>
    <w:rsid w:val="00BB2F0A"/>
    <w:pPr>
      <w:numPr>
        <w:numId w:val="5"/>
      </w:numPr>
    </w:pPr>
    <w:rPr>
      <w:rFonts w:ascii="Times New Roman Bold" w:eastAsia="MS Mincho" w:hAnsi="Times New Roman Bold" w:cs="Times New Roman Bold"/>
      <w:b/>
      <w:color w:val="000000"/>
      <w:sz w:val="22"/>
      <w:szCs w:val="18"/>
      <w:lang w:val="en-AU" w:eastAsia="ja-JP"/>
    </w:rPr>
  </w:style>
  <w:style w:type="paragraph" w:customStyle="1" w:styleId="Readerscomments">
    <w:name w:val="Reader's comments"/>
    <w:basedOn w:val="Normln"/>
    <w:rsid w:val="00D02EB5"/>
    <w:pPr>
      <w:overflowPunct w:val="0"/>
      <w:autoSpaceDE w:val="0"/>
      <w:autoSpaceDN w:val="0"/>
      <w:adjustRightInd w:val="0"/>
      <w:spacing w:after="120"/>
      <w:textAlignment w:val="baseline"/>
    </w:pPr>
    <w:rPr>
      <w:i/>
      <w:iCs w:val="0"/>
      <w:color w:val="CC00CC"/>
    </w:rPr>
  </w:style>
  <w:style w:type="character" w:styleId="Sledovanodkaz">
    <w:name w:val="FollowedHyperlink"/>
    <w:basedOn w:val="Standardnpsmoodstavce"/>
    <w:rsid w:val="008A01F6"/>
    <w:rPr>
      <w:color w:val="800080"/>
      <w:u w:val="single"/>
    </w:rPr>
  </w:style>
  <w:style w:type="character" w:styleId="Odkaznakoment">
    <w:name w:val="annotation reference"/>
    <w:basedOn w:val="Standardnpsmoodstavce"/>
    <w:semiHidden/>
    <w:rsid w:val="00F418D3"/>
    <w:rPr>
      <w:sz w:val="16"/>
      <w:szCs w:val="16"/>
    </w:rPr>
  </w:style>
  <w:style w:type="paragraph" w:styleId="Textkomente">
    <w:name w:val="annotation text"/>
    <w:basedOn w:val="Normln"/>
    <w:link w:val="TextkomenteChar"/>
    <w:semiHidden/>
    <w:rsid w:val="00F418D3"/>
  </w:style>
  <w:style w:type="paragraph" w:styleId="Pedmtkomente">
    <w:name w:val="annotation subject"/>
    <w:basedOn w:val="Textkomente"/>
    <w:next w:val="Textkomente"/>
    <w:link w:val="PedmtkomenteChar"/>
    <w:semiHidden/>
    <w:rsid w:val="00F418D3"/>
    <w:rPr>
      <w:b/>
      <w:bCs/>
    </w:rPr>
  </w:style>
  <w:style w:type="paragraph" w:styleId="Odstavecseseznamem">
    <w:name w:val="List Paragraph"/>
    <w:basedOn w:val="Normln"/>
    <w:uiPriority w:val="34"/>
    <w:qFormat/>
    <w:rsid w:val="00D33828"/>
    <w:pPr>
      <w:ind w:left="720"/>
      <w:contextualSpacing/>
    </w:pPr>
  </w:style>
  <w:style w:type="character" w:customStyle="1" w:styleId="Nadpis3Char">
    <w:name w:val="Nadpis 3 Char"/>
    <w:aliases w:val="N3-NEW Char"/>
    <w:basedOn w:val="Standardnpsmoodstavce"/>
    <w:link w:val="Nadpis3"/>
    <w:rsid w:val="002C4CC5"/>
    <w:rPr>
      <w:rFonts w:ascii="Arial" w:hAnsi="Arial" w:cs="Arial"/>
      <w:b/>
      <w:i/>
      <w:iCs/>
      <w:color w:val="0000FF"/>
      <w:sz w:val="28"/>
      <w:szCs w:val="28"/>
      <w:u w:val="single"/>
      <w:lang w:val="en-US" w:eastAsia="en-US"/>
    </w:rPr>
  </w:style>
  <w:style w:type="character" w:customStyle="1" w:styleId="Nadpis2Char">
    <w:name w:val="Nadpis 2 Char"/>
    <w:aliases w:val="2N Char"/>
    <w:basedOn w:val="Standardnpsmoodstavce"/>
    <w:link w:val="Nadpis2"/>
    <w:rsid w:val="00E62196"/>
    <w:rPr>
      <w:rFonts w:ascii="Arial" w:hAnsi="Arial" w:cs="Arial"/>
      <w:b/>
      <w:iCs/>
      <w:color w:val="0000FF"/>
      <w:sz w:val="32"/>
      <w:szCs w:val="32"/>
      <w:lang w:val="en-US" w:eastAsia="en-US"/>
    </w:rPr>
  </w:style>
  <w:style w:type="character" w:customStyle="1" w:styleId="Nadpis1Char">
    <w:name w:val="Nadpis 1 Char"/>
    <w:aliases w:val="1N Char"/>
    <w:basedOn w:val="Standardnpsmoodstavce"/>
    <w:link w:val="Nadpis1"/>
    <w:rsid w:val="00C75CBC"/>
    <w:rPr>
      <w:rFonts w:ascii="Arial" w:hAnsi="Arial" w:cs="Arial"/>
      <w:b/>
      <w:iCs/>
      <w:caps/>
      <w:color w:val="0000FF"/>
      <w:sz w:val="36"/>
      <w:szCs w:val="36"/>
      <w:lang w:val="en-US" w:eastAsia="en-US"/>
    </w:rPr>
  </w:style>
  <w:style w:type="paragraph" w:customStyle="1" w:styleId="toclevel-2">
    <w:name w:val="toclevel-2"/>
    <w:basedOn w:val="Normln"/>
    <w:rsid w:val="00D90849"/>
    <w:pPr>
      <w:spacing w:before="100" w:beforeAutospacing="1" w:after="100" w:afterAutospacing="1"/>
    </w:pPr>
    <w:rPr>
      <w:szCs w:val="24"/>
      <w:lang w:val="cs-CZ" w:eastAsia="cs-CZ"/>
    </w:rPr>
  </w:style>
  <w:style w:type="character" w:customStyle="1" w:styleId="tocnumber">
    <w:name w:val="tocnumber"/>
    <w:basedOn w:val="Standardnpsmoodstavce"/>
    <w:rsid w:val="00D90849"/>
  </w:style>
  <w:style w:type="character" w:customStyle="1" w:styleId="toctext">
    <w:name w:val="toctext"/>
    <w:basedOn w:val="Standardnpsmoodstavce"/>
    <w:rsid w:val="00D90849"/>
  </w:style>
  <w:style w:type="paragraph" w:customStyle="1" w:styleId="toclevel-3">
    <w:name w:val="toclevel-3"/>
    <w:basedOn w:val="Normln"/>
    <w:rsid w:val="00D90849"/>
    <w:pPr>
      <w:spacing w:before="100" w:beforeAutospacing="1" w:after="100" w:afterAutospacing="1"/>
    </w:pPr>
    <w:rPr>
      <w:szCs w:val="24"/>
      <w:lang w:val="cs-CZ" w:eastAsia="cs-CZ"/>
    </w:rPr>
  </w:style>
  <w:style w:type="paragraph" w:styleId="Podnadpis">
    <w:name w:val="Subtitle"/>
    <w:basedOn w:val="Normln"/>
    <w:next w:val="Normln"/>
    <w:link w:val="PodnadpisChar"/>
    <w:uiPriority w:val="11"/>
    <w:qFormat/>
    <w:rsid w:val="00366740"/>
    <w:pPr>
      <w:numPr>
        <w:ilvl w:val="1"/>
      </w:numPr>
      <w:spacing w:after="160"/>
      <w:ind w:left="284"/>
    </w:pPr>
    <w:rPr>
      <w:rFonts w:asciiTheme="minorHAnsi" w:eastAsiaTheme="minorEastAsia" w:hAnsiTheme="minorHAnsi" w:cstheme="minorBidi"/>
      <w:color w:val="5A5A5A" w:themeColor="text1" w:themeTint="A5"/>
      <w:spacing w:val="15"/>
      <w:sz w:val="22"/>
      <w:szCs w:val="22"/>
    </w:rPr>
  </w:style>
  <w:style w:type="character" w:customStyle="1" w:styleId="PodnadpisChar">
    <w:name w:val="Podnadpis Char"/>
    <w:basedOn w:val="Standardnpsmoodstavce"/>
    <w:link w:val="Podnadpis"/>
    <w:uiPriority w:val="11"/>
    <w:rsid w:val="00366740"/>
    <w:rPr>
      <w:rFonts w:asciiTheme="minorHAnsi" w:eastAsiaTheme="minorEastAsia" w:hAnsiTheme="minorHAnsi" w:cstheme="minorBidi"/>
      <w:color w:val="5A5A5A" w:themeColor="text1" w:themeTint="A5"/>
      <w:spacing w:val="15"/>
      <w:sz w:val="22"/>
      <w:szCs w:val="22"/>
      <w:lang w:val="en-US" w:eastAsia="en-US"/>
    </w:rPr>
  </w:style>
  <w:style w:type="character" w:customStyle="1" w:styleId="Nadpis5Char">
    <w:name w:val="Nadpis 5 Char"/>
    <w:aliases w:val="Nadpis4 Char,4N Char"/>
    <w:basedOn w:val="Standardnpsmoodstavce"/>
    <w:link w:val="Nadpis5"/>
    <w:rsid w:val="00E51219"/>
    <w:rPr>
      <w:rFonts w:ascii="Arial" w:hAnsi="Arial" w:cs="Arial"/>
      <w:b/>
      <w:bCs/>
      <w:iCs/>
      <w:sz w:val="28"/>
      <w:szCs w:val="24"/>
      <w:lang w:val="en-US" w:eastAsia="en-US"/>
    </w:rPr>
  </w:style>
  <w:style w:type="character" w:customStyle="1" w:styleId="Nadpis4Char">
    <w:name w:val="Nadpis 4 Char"/>
    <w:aliases w:val="NORM Char"/>
    <w:basedOn w:val="Standardnpsmoodstavce"/>
    <w:link w:val="Nadpis4"/>
    <w:rsid w:val="00E51219"/>
    <w:rPr>
      <w:rFonts w:ascii="Arial" w:hAnsi="Arial" w:cs="Arial"/>
      <w:iCs/>
      <w:lang w:val="en-US" w:eastAsia="en-US"/>
    </w:rPr>
  </w:style>
  <w:style w:type="character" w:customStyle="1" w:styleId="Nadpis6Char">
    <w:name w:val="Nadpis 6 Char"/>
    <w:aliases w:val="Nadpis5 Char,5N Char"/>
    <w:basedOn w:val="Standardnpsmoodstavce"/>
    <w:link w:val="Nadpis6"/>
    <w:rsid w:val="00EB084F"/>
    <w:rPr>
      <w:rFonts w:ascii="Arial" w:hAnsi="Arial" w:cs="Arial"/>
      <w:iCs/>
      <w:sz w:val="24"/>
      <w:szCs w:val="22"/>
      <w:lang w:val="en-US" w:eastAsia="en-US"/>
    </w:rPr>
  </w:style>
  <w:style w:type="paragraph" w:customStyle="1" w:styleId="Nadpis30">
    <w:name w:val="Nadpis3"/>
    <w:aliases w:val="3N"/>
    <w:basedOn w:val="Nadpis3"/>
    <w:next w:val="Normln"/>
    <w:link w:val="Nadpis3Char0"/>
    <w:rsid w:val="00BD3718"/>
    <w:pPr>
      <w:tabs>
        <w:tab w:val="clear" w:pos="720"/>
        <w:tab w:val="num" w:pos="993"/>
      </w:tabs>
    </w:pPr>
    <w:rPr>
      <w:b w:val="0"/>
      <w:bCs/>
      <w:i w:val="0"/>
      <w:iCs w:val="0"/>
    </w:rPr>
  </w:style>
  <w:style w:type="character" w:customStyle="1" w:styleId="Nadpis3Char0">
    <w:name w:val="Nadpis3 Char"/>
    <w:aliases w:val="3N Char"/>
    <w:basedOn w:val="Nadpis3Char"/>
    <w:link w:val="Nadpis30"/>
    <w:rsid w:val="00BD3718"/>
    <w:rPr>
      <w:rFonts w:ascii="Arial" w:hAnsi="Arial" w:cs="Arial"/>
      <w:b w:val="0"/>
      <w:bCs/>
      <w:i w:val="0"/>
      <w:iCs w:val="0"/>
      <w:color w:val="0000FF"/>
      <w:sz w:val="28"/>
      <w:szCs w:val="28"/>
      <w:u w:val="single"/>
      <w:lang w:val="en-US" w:eastAsia="en-US"/>
    </w:rPr>
  </w:style>
  <w:style w:type="character" w:styleId="Nevyeenzmnka">
    <w:name w:val="Unresolved Mention"/>
    <w:basedOn w:val="Standardnpsmoodstavce"/>
    <w:uiPriority w:val="99"/>
    <w:semiHidden/>
    <w:unhideWhenUsed/>
    <w:rsid w:val="00121F07"/>
    <w:rPr>
      <w:color w:val="605E5C"/>
      <w:shd w:val="clear" w:color="auto" w:fill="E1DFDD"/>
    </w:rPr>
  </w:style>
  <w:style w:type="table" w:styleId="Mkatabulky">
    <w:name w:val="Table Grid"/>
    <w:basedOn w:val="Normlntabulka"/>
    <w:uiPriority w:val="39"/>
    <w:rsid w:val="007A56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
    <w:name w:val="figure"/>
    <w:basedOn w:val="TableCaption"/>
    <w:next w:val="Normln"/>
    <w:link w:val="figureChar"/>
    <w:qFormat/>
    <w:rsid w:val="00131FFC"/>
    <w:pPr>
      <w:tabs>
        <w:tab w:val="left" w:pos="993"/>
      </w:tabs>
    </w:pPr>
    <w:rPr>
      <w:rFonts w:cs="Arial"/>
      <w:i/>
    </w:rPr>
  </w:style>
  <w:style w:type="character" w:customStyle="1" w:styleId="TableCaptionChar">
    <w:name w:val="Table Caption Char"/>
    <w:basedOn w:val="Standardnpsmoodstavce"/>
    <w:link w:val="TableCaption"/>
    <w:rsid w:val="00131FFC"/>
    <w:rPr>
      <w:rFonts w:ascii="Arial" w:eastAsia="MS Mincho" w:hAnsi="Arial" w:cs="Times New Roman Bold"/>
      <w:b/>
      <w:bCs/>
      <w:iCs/>
      <w:sz w:val="18"/>
      <w:szCs w:val="18"/>
      <w:lang w:val="en-US" w:eastAsia="ja-JP"/>
    </w:rPr>
  </w:style>
  <w:style w:type="character" w:customStyle="1" w:styleId="figureChar">
    <w:name w:val="figure Char"/>
    <w:basedOn w:val="TableCaptionChar"/>
    <w:link w:val="figure"/>
    <w:rsid w:val="00131FFC"/>
    <w:rPr>
      <w:rFonts w:ascii="Arial" w:eastAsia="MS Mincho" w:hAnsi="Arial" w:cs="Arial"/>
      <w:b/>
      <w:bCs/>
      <w:i/>
      <w:iCs/>
      <w:sz w:val="18"/>
      <w:szCs w:val="18"/>
      <w:lang w:val="en-US" w:eastAsia="ja-JP"/>
    </w:rPr>
  </w:style>
  <w:style w:type="character" w:customStyle="1" w:styleId="Nadpis7Char">
    <w:name w:val="Nadpis 7 Char"/>
    <w:basedOn w:val="Standardnpsmoodstavce"/>
    <w:link w:val="Nadpis7"/>
    <w:rsid w:val="00C57C9E"/>
    <w:rPr>
      <w:rFonts w:ascii="CG Times (W1)" w:hAnsi="CG Times (W1)" w:cs="Arial"/>
      <w:i/>
      <w:iCs/>
      <w:lang w:val="en-US" w:eastAsia="en-US"/>
    </w:rPr>
  </w:style>
  <w:style w:type="character" w:customStyle="1" w:styleId="Nadpis8Char">
    <w:name w:val="Nadpis 8 Char"/>
    <w:basedOn w:val="Standardnpsmoodstavce"/>
    <w:link w:val="Nadpis8"/>
    <w:rsid w:val="00C57C9E"/>
    <w:rPr>
      <w:rFonts w:ascii="Arial" w:hAnsi="Arial" w:cs="Arial"/>
      <w:b/>
      <w:i/>
      <w:iCs/>
      <w:sz w:val="24"/>
      <w:lang w:val="en-US" w:eastAsia="en-US"/>
    </w:rPr>
  </w:style>
  <w:style w:type="character" w:customStyle="1" w:styleId="Nadpis9Char">
    <w:name w:val="Nadpis 9 Char"/>
    <w:basedOn w:val="Standardnpsmoodstavce"/>
    <w:link w:val="Nadpis9"/>
    <w:rsid w:val="00C57C9E"/>
    <w:rPr>
      <w:rFonts w:ascii="Arial" w:hAnsi="Arial" w:cs="Arial"/>
      <w:b/>
      <w:i/>
      <w:iCs/>
      <w:sz w:val="24"/>
      <w:lang w:val="en-US" w:eastAsia="en-US"/>
    </w:rPr>
  </w:style>
  <w:style w:type="character" w:customStyle="1" w:styleId="ZpatChar">
    <w:name w:val="Zápatí Char"/>
    <w:basedOn w:val="Standardnpsmoodstavce"/>
    <w:link w:val="Zpat"/>
    <w:rsid w:val="00C57C9E"/>
    <w:rPr>
      <w:rFonts w:ascii="Arial" w:hAnsi="Arial" w:cs="Arial"/>
      <w:iCs/>
      <w:sz w:val="24"/>
      <w:lang w:val="en-US" w:eastAsia="en-US"/>
    </w:rPr>
  </w:style>
  <w:style w:type="character" w:customStyle="1" w:styleId="ZhlavChar">
    <w:name w:val="Záhlaví Char"/>
    <w:basedOn w:val="Standardnpsmoodstavce"/>
    <w:link w:val="Zhlav"/>
    <w:rsid w:val="00C57C9E"/>
    <w:rPr>
      <w:rFonts w:ascii="Arial" w:hAnsi="Arial" w:cs="Arial"/>
      <w:iCs/>
      <w:lang w:val="en-US" w:eastAsia="en-US"/>
    </w:rPr>
  </w:style>
  <w:style w:type="character" w:customStyle="1" w:styleId="ProsttextChar">
    <w:name w:val="Prostý text Char"/>
    <w:basedOn w:val="Standardnpsmoodstavce"/>
    <w:link w:val="Prosttext"/>
    <w:rsid w:val="00C57C9E"/>
    <w:rPr>
      <w:rFonts w:ascii="Courier New" w:hAnsi="Courier New" w:cs="Arial"/>
      <w:iCs/>
      <w:lang w:val="en-US" w:eastAsia="en-US"/>
    </w:rPr>
  </w:style>
  <w:style w:type="character" w:customStyle="1" w:styleId="TextpoznpodarouChar">
    <w:name w:val="Text pozn. pod čarou Char"/>
    <w:basedOn w:val="Standardnpsmoodstavce"/>
    <w:link w:val="Textpoznpodarou"/>
    <w:semiHidden/>
    <w:rsid w:val="00C57C9E"/>
    <w:rPr>
      <w:rFonts w:ascii="Arial" w:hAnsi="Arial" w:cs="Arial"/>
      <w:iCs/>
      <w:lang w:val="en-US" w:eastAsia="en-US"/>
    </w:rPr>
  </w:style>
  <w:style w:type="character" w:customStyle="1" w:styleId="ZkladntextodsazenChar">
    <w:name w:val="Základní text odsazený Char"/>
    <w:basedOn w:val="Standardnpsmoodstavce"/>
    <w:link w:val="Zkladntextodsazen"/>
    <w:rsid w:val="00C57C9E"/>
    <w:rPr>
      <w:rFonts w:ascii="Arial" w:hAnsi="Arial" w:cs="Arial"/>
      <w:iCs/>
      <w:color w:val="0000FF"/>
      <w:lang w:val="en-US" w:eastAsia="en-US"/>
    </w:rPr>
  </w:style>
  <w:style w:type="character" w:customStyle="1" w:styleId="ZkladntextChar">
    <w:name w:val="Základní text Char"/>
    <w:basedOn w:val="Standardnpsmoodstavce"/>
    <w:link w:val="Zkladntext"/>
    <w:rsid w:val="00C57C9E"/>
    <w:rPr>
      <w:rFonts w:ascii="Arial" w:hAnsi="Arial" w:cs="Arial"/>
      <w:iCs/>
      <w:lang w:val="en-US" w:eastAsia="en-US"/>
    </w:rPr>
  </w:style>
  <w:style w:type="character" w:customStyle="1" w:styleId="TextbublinyChar">
    <w:name w:val="Text bubliny Char"/>
    <w:basedOn w:val="Standardnpsmoodstavce"/>
    <w:link w:val="Textbubliny"/>
    <w:semiHidden/>
    <w:rsid w:val="00C57C9E"/>
    <w:rPr>
      <w:rFonts w:ascii="Tahoma" w:hAnsi="Tahoma" w:cs="Tahoma"/>
      <w:iCs/>
      <w:sz w:val="16"/>
      <w:szCs w:val="16"/>
      <w:lang w:val="en-US" w:eastAsia="en-US"/>
    </w:rPr>
  </w:style>
  <w:style w:type="character" w:customStyle="1" w:styleId="Zkladntext2Char">
    <w:name w:val="Základní text 2 Char"/>
    <w:basedOn w:val="Standardnpsmoodstavce"/>
    <w:link w:val="Zkladntext2"/>
    <w:rsid w:val="00C57C9E"/>
    <w:rPr>
      <w:rFonts w:ascii="Arial" w:hAnsi="Arial" w:cs="Arial"/>
      <w:iCs/>
      <w:lang w:val="en-US" w:eastAsia="en-US"/>
    </w:rPr>
  </w:style>
  <w:style w:type="character" w:customStyle="1" w:styleId="Zkladntext3Char">
    <w:name w:val="Základní text 3 Char"/>
    <w:basedOn w:val="Standardnpsmoodstavce"/>
    <w:link w:val="Zkladntext3"/>
    <w:rsid w:val="00C57C9E"/>
    <w:rPr>
      <w:rFonts w:ascii="Arial" w:hAnsi="Arial" w:cs="Arial"/>
      <w:iCs/>
      <w:color w:val="000000"/>
      <w:sz w:val="16"/>
      <w:szCs w:val="36"/>
      <w:lang w:val="en-US" w:eastAsia="en-US"/>
    </w:rPr>
  </w:style>
  <w:style w:type="character" w:customStyle="1" w:styleId="TextkomenteChar">
    <w:name w:val="Text komentáře Char"/>
    <w:basedOn w:val="Standardnpsmoodstavce"/>
    <w:link w:val="Textkomente"/>
    <w:semiHidden/>
    <w:rsid w:val="00C57C9E"/>
    <w:rPr>
      <w:rFonts w:ascii="Arial" w:hAnsi="Arial" w:cs="Arial"/>
      <w:iCs/>
      <w:lang w:val="en-US" w:eastAsia="en-US"/>
    </w:rPr>
  </w:style>
  <w:style w:type="character" w:customStyle="1" w:styleId="PedmtkomenteChar">
    <w:name w:val="Předmět komentáře Char"/>
    <w:basedOn w:val="TextkomenteChar"/>
    <w:link w:val="Pedmtkomente"/>
    <w:semiHidden/>
    <w:rsid w:val="00C57C9E"/>
    <w:rPr>
      <w:rFonts w:ascii="Arial" w:hAnsi="Arial" w:cs="Arial"/>
      <w:b/>
      <w:bCs/>
      <w:iCs/>
      <w:lang w:val="en-US" w:eastAsia="en-US"/>
    </w:rPr>
  </w:style>
  <w:style w:type="paragraph" w:styleId="Bezmezer">
    <w:name w:val="No Spacing"/>
    <w:aliases w:val="Nadpis6"/>
    <w:basedOn w:val="Nadpis6"/>
    <w:uiPriority w:val="1"/>
    <w:qFormat/>
    <w:rsid w:val="00382F1A"/>
    <w:pPr>
      <w:numPr>
        <w:ilvl w:val="5"/>
      </w:numPr>
      <w:tabs>
        <w:tab w:val="clear" w:pos="1701"/>
        <w:tab w:val="left" w:pos="1843"/>
      </w:tabs>
      <w:ind w:hanging="796"/>
      <w:outlineLvl w:val="6"/>
    </w:pPr>
    <w:rPr>
      <w:i/>
      <w:iCs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643263">
      <w:bodyDiv w:val="1"/>
      <w:marLeft w:val="0"/>
      <w:marRight w:val="0"/>
      <w:marTop w:val="0"/>
      <w:marBottom w:val="0"/>
      <w:divBdr>
        <w:top w:val="none" w:sz="0" w:space="0" w:color="auto"/>
        <w:left w:val="none" w:sz="0" w:space="0" w:color="auto"/>
        <w:bottom w:val="none" w:sz="0" w:space="0" w:color="auto"/>
        <w:right w:val="none" w:sz="0" w:space="0" w:color="auto"/>
      </w:divBdr>
      <w:divsChild>
        <w:div w:id="401372700">
          <w:marLeft w:val="0"/>
          <w:marRight w:val="0"/>
          <w:marTop w:val="0"/>
          <w:marBottom w:val="0"/>
          <w:divBdr>
            <w:top w:val="none" w:sz="0" w:space="0" w:color="auto"/>
            <w:left w:val="none" w:sz="0" w:space="0" w:color="auto"/>
            <w:bottom w:val="none" w:sz="0" w:space="0" w:color="auto"/>
            <w:right w:val="none" w:sz="0" w:space="0" w:color="auto"/>
          </w:divBdr>
        </w:div>
      </w:divsChild>
    </w:div>
    <w:div w:id="1315990819">
      <w:bodyDiv w:val="1"/>
      <w:marLeft w:val="0"/>
      <w:marRight w:val="0"/>
      <w:marTop w:val="0"/>
      <w:marBottom w:val="0"/>
      <w:divBdr>
        <w:top w:val="none" w:sz="0" w:space="0" w:color="auto"/>
        <w:left w:val="none" w:sz="0" w:space="0" w:color="auto"/>
        <w:bottom w:val="none" w:sz="0" w:space="0" w:color="auto"/>
        <w:right w:val="none" w:sz="0" w:space="0" w:color="auto"/>
      </w:divBdr>
    </w:div>
    <w:div w:id="1408578081">
      <w:bodyDiv w:val="1"/>
      <w:marLeft w:val="0"/>
      <w:marRight w:val="0"/>
      <w:marTop w:val="0"/>
      <w:marBottom w:val="0"/>
      <w:divBdr>
        <w:top w:val="none" w:sz="0" w:space="0" w:color="auto"/>
        <w:left w:val="none" w:sz="0" w:space="0" w:color="auto"/>
        <w:bottom w:val="none" w:sz="0" w:space="0" w:color="auto"/>
        <w:right w:val="none" w:sz="0" w:space="0" w:color="auto"/>
      </w:divBdr>
      <w:divsChild>
        <w:div w:id="843129317">
          <w:marLeft w:val="0"/>
          <w:marRight w:val="0"/>
          <w:marTop w:val="0"/>
          <w:marBottom w:val="0"/>
          <w:divBdr>
            <w:top w:val="none" w:sz="0" w:space="0" w:color="auto"/>
            <w:left w:val="none" w:sz="0" w:space="0" w:color="auto"/>
            <w:bottom w:val="none" w:sz="0" w:space="0" w:color="auto"/>
            <w:right w:val="none" w:sz="0" w:space="0" w:color="auto"/>
          </w:divBdr>
        </w:div>
      </w:divsChild>
    </w:div>
    <w:div w:id="180631659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99" Type="http://schemas.openxmlformats.org/officeDocument/2006/relationships/image" Target="media/image286.png"/><Relationship Id="rId21" Type="http://schemas.openxmlformats.org/officeDocument/2006/relationships/image" Target="media/image16.png"/><Relationship Id="rId63" Type="http://schemas.openxmlformats.org/officeDocument/2006/relationships/image" Target="media/image58.png"/><Relationship Id="rId159" Type="http://schemas.openxmlformats.org/officeDocument/2006/relationships/hyperlink" Target="file:///C:\Users\czbird\Documents\RAD%20Studio\Projects\Phoenix\doc\sys_doc\Pending" TargetMode="External"/><Relationship Id="rId324" Type="http://schemas.openxmlformats.org/officeDocument/2006/relationships/image" Target="media/image307.png"/><Relationship Id="rId366" Type="http://schemas.openxmlformats.org/officeDocument/2006/relationships/image" Target="media/image348.png"/><Relationship Id="rId170" Type="http://schemas.openxmlformats.org/officeDocument/2006/relationships/image" Target="media/image157.png"/><Relationship Id="rId226" Type="http://schemas.openxmlformats.org/officeDocument/2006/relationships/image" Target="media/image213.png"/><Relationship Id="rId433" Type="http://schemas.openxmlformats.org/officeDocument/2006/relationships/image" Target="media/image410.png"/><Relationship Id="rId268" Type="http://schemas.openxmlformats.org/officeDocument/2006/relationships/image" Target="media/image255.png"/><Relationship Id="rId32" Type="http://schemas.openxmlformats.org/officeDocument/2006/relationships/image" Target="media/image27.png"/><Relationship Id="rId74" Type="http://schemas.openxmlformats.org/officeDocument/2006/relationships/image" Target="media/image69.png"/><Relationship Id="rId128" Type="http://schemas.openxmlformats.org/officeDocument/2006/relationships/image" Target="media/image120.png"/><Relationship Id="rId335" Type="http://schemas.openxmlformats.org/officeDocument/2006/relationships/image" Target="media/image318.png"/><Relationship Id="rId377" Type="http://schemas.openxmlformats.org/officeDocument/2006/relationships/image" Target="media/image356.png"/><Relationship Id="rId5" Type="http://schemas.openxmlformats.org/officeDocument/2006/relationships/webSettings" Target="webSettings.xml"/><Relationship Id="rId181" Type="http://schemas.openxmlformats.org/officeDocument/2006/relationships/image" Target="media/image168.png"/><Relationship Id="rId237" Type="http://schemas.openxmlformats.org/officeDocument/2006/relationships/image" Target="media/image224.png"/><Relationship Id="rId402" Type="http://schemas.openxmlformats.org/officeDocument/2006/relationships/image" Target="media/image379.png"/><Relationship Id="rId279" Type="http://schemas.openxmlformats.org/officeDocument/2006/relationships/image" Target="media/image266.png"/><Relationship Id="rId444" Type="http://schemas.openxmlformats.org/officeDocument/2006/relationships/image" Target="media/image421.png"/><Relationship Id="rId43" Type="http://schemas.openxmlformats.org/officeDocument/2006/relationships/image" Target="media/image38.png"/><Relationship Id="rId139" Type="http://schemas.openxmlformats.org/officeDocument/2006/relationships/image" Target="media/image129.png"/><Relationship Id="rId290" Type="http://schemas.openxmlformats.org/officeDocument/2006/relationships/image" Target="media/image277.png"/><Relationship Id="rId304" Type="http://schemas.openxmlformats.org/officeDocument/2006/relationships/image" Target="media/image291.png"/><Relationship Id="rId346" Type="http://schemas.openxmlformats.org/officeDocument/2006/relationships/image" Target="media/image329.png"/><Relationship Id="rId388" Type="http://schemas.openxmlformats.org/officeDocument/2006/relationships/image" Target="media/image367.png"/><Relationship Id="rId85" Type="http://schemas.openxmlformats.org/officeDocument/2006/relationships/image" Target="media/image80.png"/><Relationship Id="rId150" Type="http://schemas.openxmlformats.org/officeDocument/2006/relationships/image" Target="media/image140.png"/><Relationship Id="rId192" Type="http://schemas.openxmlformats.org/officeDocument/2006/relationships/image" Target="media/image179.png"/><Relationship Id="rId206" Type="http://schemas.openxmlformats.org/officeDocument/2006/relationships/image" Target="media/image193.png"/><Relationship Id="rId413" Type="http://schemas.openxmlformats.org/officeDocument/2006/relationships/image" Target="media/image390.png"/><Relationship Id="rId248" Type="http://schemas.openxmlformats.org/officeDocument/2006/relationships/image" Target="media/image235.png"/><Relationship Id="rId455" Type="http://schemas.openxmlformats.org/officeDocument/2006/relationships/image" Target="media/image432.png"/><Relationship Id="rId12" Type="http://schemas.openxmlformats.org/officeDocument/2006/relationships/footer" Target="footer1.xml"/><Relationship Id="rId108" Type="http://schemas.openxmlformats.org/officeDocument/2006/relationships/image" Target="media/image103.png"/><Relationship Id="rId315" Type="http://schemas.openxmlformats.org/officeDocument/2006/relationships/image" Target="media/image300.png"/><Relationship Id="rId357" Type="http://schemas.openxmlformats.org/officeDocument/2006/relationships/image" Target="media/image339.png"/><Relationship Id="rId54" Type="http://schemas.openxmlformats.org/officeDocument/2006/relationships/image" Target="media/image49.png"/><Relationship Id="rId96" Type="http://schemas.openxmlformats.org/officeDocument/2006/relationships/image" Target="media/image91.png"/><Relationship Id="rId161" Type="http://schemas.openxmlformats.org/officeDocument/2006/relationships/image" Target="media/image148.png"/><Relationship Id="rId217" Type="http://schemas.openxmlformats.org/officeDocument/2006/relationships/image" Target="media/image204.png"/><Relationship Id="rId399" Type="http://schemas.openxmlformats.org/officeDocument/2006/relationships/image" Target="media/image376.png"/><Relationship Id="rId259" Type="http://schemas.openxmlformats.org/officeDocument/2006/relationships/image" Target="media/image246.png"/><Relationship Id="rId424" Type="http://schemas.openxmlformats.org/officeDocument/2006/relationships/image" Target="media/image401.png"/><Relationship Id="rId466" Type="http://schemas.openxmlformats.org/officeDocument/2006/relationships/hyperlink" Target="https://bitbucket.oskarmobil.cz/projects/TAUT/repos/phoenix-pub/browse" TargetMode="External"/><Relationship Id="rId23" Type="http://schemas.openxmlformats.org/officeDocument/2006/relationships/image" Target="media/image18.png"/><Relationship Id="rId119" Type="http://schemas.openxmlformats.org/officeDocument/2006/relationships/image" Target="media/image114.png"/><Relationship Id="rId270" Type="http://schemas.openxmlformats.org/officeDocument/2006/relationships/image" Target="media/image257.png"/><Relationship Id="rId326" Type="http://schemas.openxmlformats.org/officeDocument/2006/relationships/image" Target="media/image309.png"/><Relationship Id="rId65" Type="http://schemas.openxmlformats.org/officeDocument/2006/relationships/image" Target="media/image60.png"/><Relationship Id="rId130" Type="http://schemas.openxmlformats.org/officeDocument/2006/relationships/image" Target="media/image122.png"/><Relationship Id="rId368" Type="http://schemas.openxmlformats.org/officeDocument/2006/relationships/image" Target="media/image350.png"/><Relationship Id="rId172" Type="http://schemas.openxmlformats.org/officeDocument/2006/relationships/image" Target="media/image159.png"/><Relationship Id="rId228" Type="http://schemas.openxmlformats.org/officeDocument/2006/relationships/image" Target="media/image215.png"/><Relationship Id="rId435" Type="http://schemas.openxmlformats.org/officeDocument/2006/relationships/image" Target="media/image412.png"/><Relationship Id="rId281" Type="http://schemas.openxmlformats.org/officeDocument/2006/relationships/image" Target="media/image268.png"/><Relationship Id="rId337" Type="http://schemas.openxmlformats.org/officeDocument/2006/relationships/image" Target="media/image320.png"/><Relationship Id="rId34" Type="http://schemas.openxmlformats.org/officeDocument/2006/relationships/image" Target="media/image29.png"/><Relationship Id="rId76" Type="http://schemas.openxmlformats.org/officeDocument/2006/relationships/image" Target="media/image71.png"/><Relationship Id="rId141" Type="http://schemas.openxmlformats.org/officeDocument/2006/relationships/image" Target="media/image131.png"/><Relationship Id="rId379" Type="http://schemas.openxmlformats.org/officeDocument/2006/relationships/image" Target="media/image358.png"/><Relationship Id="rId7" Type="http://schemas.openxmlformats.org/officeDocument/2006/relationships/endnotes" Target="endnotes.xml"/><Relationship Id="rId183" Type="http://schemas.openxmlformats.org/officeDocument/2006/relationships/image" Target="media/image170.png"/><Relationship Id="rId239" Type="http://schemas.openxmlformats.org/officeDocument/2006/relationships/image" Target="media/image226.png"/><Relationship Id="rId390" Type="http://schemas.openxmlformats.org/officeDocument/2006/relationships/image" Target="media/image369.png"/><Relationship Id="rId404" Type="http://schemas.openxmlformats.org/officeDocument/2006/relationships/image" Target="media/image381.png"/><Relationship Id="rId446" Type="http://schemas.openxmlformats.org/officeDocument/2006/relationships/image" Target="media/image423.png"/><Relationship Id="rId250" Type="http://schemas.openxmlformats.org/officeDocument/2006/relationships/image" Target="media/image237.png"/><Relationship Id="rId292" Type="http://schemas.openxmlformats.org/officeDocument/2006/relationships/image" Target="media/image279.png"/><Relationship Id="rId306" Type="http://schemas.openxmlformats.org/officeDocument/2006/relationships/image" Target="media/image293.png"/><Relationship Id="rId45" Type="http://schemas.openxmlformats.org/officeDocument/2006/relationships/image" Target="media/image40.png"/><Relationship Id="rId87" Type="http://schemas.openxmlformats.org/officeDocument/2006/relationships/image" Target="media/image82.png"/><Relationship Id="rId110" Type="http://schemas.openxmlformats.org/officeDocument/2006/relationships/image" Target="media/image105.png"/><Relationship Id="rId348" Type="http://schemas.openxmlformats.org/officeDocument/2006/relationships/image" Target="media/image331.png"/><Relationship Id="rId152" Type="http://schemas.openxmlformats.org/officeDocument/2006/relationships/image" Target="media/image142.png"/><Relationship Id="rId194" Type="http://schemas.openxmlformats.org/officeDocument/2006/relationships/image" Target="media/image181.png"/><Relationship Id="rId208" Type="http://schemas.openxmlformats.org/officeDocument/2006/relationships/image" Target="media/image195.png"/><Relationship Id="rId415" Type="http://schemas.openxmlformats.org/officeDocument/2006/relationships/image" Target="media/image392.png"/><Relationship Id="rId457" Type="http://schemas.openxmlformats.org/officeDocument/2006/relationships/image" Target="media/image434.png"/><Relationship Id="rId261" Type="http://schemas.openxmlformats.org/officeDocument/2006/relationships/image" Target="media/image248.png"/><Relationship Id="rId14" Type="http://schemas.openxmlformats.org/officeDocument/2006/relationships/image" Target="media/image9.png"/><Relationship Id="rId56" Type="http://schemas.openxmlformats.org/officeDocument/2006/relationships/image" Target="media/image51.png"/><Relationship Id="rId317" Type="http://schemas.openxmlformats.org/officeDocument/2006/relationships/image" Target="media/image302.png"/><Relationship Id="rId359" Type="http://schemas.openxmlformats.org/officeDocument/2006/relationships/image" Target="media/image341.png"/><Relationship Id="rId98" Type="http://schemas.openxmlformats.org/officeDocument/2006/relationships/image" Target="media/image93.png"/><Relationship Id="rId121" Type="http://schemas.openxmlformats.org/officeDocument/2006/relationships/image" Target="media/image116.png"/><Relationship Id="rId163" Type="http://schemas.openxmlformats.org/officeDocument/2006/relationships/image" Target="media/image150.png"/><Relationship Id="rId219" Type="http://schemas.openxmlformats.org/officeDocument/2006/relationships/image" Target="media/image206.png"/><Relationship Id="rId370" Type="http://schemas.openxmlformats.org/officeDocument/2006/relationships/hyperlink" Target="file:///C:\Users\czbird\Documents\RAD%20Studio\Projects\Phoenix\doc\_sys_doc\Products" TargetMode="External"/><Relationship Id="rId426" Type="http://schemas.openxmlformats.org/officeDocument/2006/relationships/image" Target="media/image403.png"/><Relationship Id="rId230" Type="http://schemas.openxmlformats.org/officeDocument/2006/relationships/image" Target="media/image217.png"/><Relationship Id="rId468" Type="http://schemas.openxmlformats.org/officeDocument/2006/relationships/image" Target="media/image442.png"/><Relationship Id="rId25" Type="http://schemas.openxmlformats.org/officeDocument/2006/relationships/image" Target="media/image20.png"/><Relationship Id="rId67" Type="http://schemas.openxmlformats.org/officeDocument/2006/relationships/image" Target="media/image62.png"/><Relationship Id="rId272" Type="http://schemas.openxmlformats.org/officeDocument/2006/relationships/image" Target="media/image259.png"/><Relationship Id="rId328" Type="http://schemas.openxmlformats.org/officeDocument/2006/relationships/image" Target="media/image311.png"/><Relationship Id="rId132" Type="http://schemas.openxmlformats.org/officeDocument/2006/relationships/image" Target="media/image124.emf"/><Relationship Id="rId174" Type="http://schemas.openxmlformats.org/officeDocument/2006/relationships/image" Target="media/image161.png"/><Relationship Id="rId381" Type="http://schemas.openxmlformats.org/officeDocument/2006/relationships/image" Target="media/image360.emf"/><Relationship Id="rId241" Type="http://schemas.openxmlformats.org/officeDocument/2006/relationships/image" Target="media/image228.png"/><Relationship Id="rId437" Type="http://schemas.openxmlformats.org/officeDocument/2006/relationships/image" Target="media/image414.png"/><Relationship Id="rId36" Type="http://schemas.openxmlformats.org/officeDocument/2006/relationships/image" Target="media/image31.png"/><Relationship Id="rId283" Type="http://schemas.openxmlformats.org/officeDocument/2006/relationships/image" Target="media/image270.png"/><Relationship Id="rId339" Type="http://schemas.openxmlformats.org/officeDocument/2006/relationships/image" Target="media/image322.png"/><Relationship Id="rId78" Type="http://schemas.openxmlformats.org/officeDocument/2006/relationships/image" Target="media/image73.png"/><Relationship Id="rId101" Type="http://schemas.openxmlformats.org/officeDocument/2006/relationships/image" Target="media/image96.png"/><Relationship Id="rId143" Type="http://schemas.openxmlformats.org/officeDocument/2006/relationships/image" Target="media/image133.png"/><Relationship Id="rId185" Type="http://schemas.openxmlformats.org/officeDocument/2006/relationships/image" Target="media/image172.png"/><Relationship Id="rId350" Type="http://schemas.openxmlformats.org/officeDocument/2006/relationships/image" Target="media/image333.png"/><Relationship Id="rId406" Type="http://schemas.openxmlformats.org/officeDocument/2006/relationships/image" Target="media/image383.png"/><Relationship Id="rId9" Type="http://schemas.openxmlformats.org/officeDocument/2006/relationships/image" Target="media/image4.png"/><Relationship Id="rId210" Type="http://schemas.openxmlformats.org/officeDocument/2006/relationships/image" Target="media/image197.png"/><Relationship Id="rId392" Type="http://schemas.openxmlformats.org/officeDocument/2006/relationships/hyperlink" Target="file:///C:\Users\czbird\Documents\RAD%20Studio\Projects\Phoenix\doc\_sys_doc\Basic" TargetMode="External"/><Relationship Id="rId448" Type="http://schemas.openxmlformats.org/officeDocument/2006/relationships/image" Target="media/image425.png"/><Relationship Id="rId252" Type="http://schemas.openxmlformats.org/officeDocument/2006/relationships/image" Target="media/image239.png"/><Relationship Id="rId294" Type="http://schemas.openxmlformats.org/officeDocument/2006/relationships/image" Target="media/image281.png"/><Relationship Id="rId308" Type="http://schemas.openxmlformats.org/officeDocument/2006/relationships/hyperlink" Target="file:///C:\Users\czbird\Documents\RAD%20Studio\Projects\Phoenix\doc\_sys_doc\All" TargetMode="External"/><Relationship Id="rId47" Type="http://schemas.openxmlformats.org/officeDocument/2006/relationships/image" Target="media/image42.png"/><Relationship Id="rId89" Type="http://schemas.openxmlformats.org/officeDocument/2006/relationships/image" Target="media/image84.png"/><Relationship Id="rId112" Type="http://schemas.openxmlformats.org/officeDocument/2006/relationships/image" Target="media/image107.png"/><Relationship Id="rId154" Type="http://schemas.openxmlformats.org/officeDocument/2006/relationships/image" Target="media/image144.png"/><Relationship Id="rId361" Type="http://schemas.openxmlformats.org/officeDocument/2006/relationships/image" Target="media/image343.png"/><Relationship Id="rId196" Type="http://schemas.openxmlformats.org/officeDocument/2006/relationships/image" Target="media/image183.png"/><Relationship Id="rId417" Type="http://schemas.openxmlformats.org/officeDocument/2006/relationships/image" Target="media/image394.png"/><Relationship Id="rId459" Type="http://schemas.openxmlformats.org/officeDocument/2006/relationships/image" Target="media/image436.png"/><Relationship Id="rId16" Type="http://schemas.openxmlformats.org/officeDocument/2006/relationships/image" Target="media/image11.png"/><Relationship Id="rId221" Type="http://schemas.openxmlformats.org/officeDocument/2006/relationships/image" Target="media/image208.png"/><Relationship Id="rId263" Type="http://schemas.openxmlformats.org/officeDocument/2006/relationships/image" Target="media/image250.png"/><Relationship Id="rId319" Type="http://schemas.openxmlformats.org/officeDocument/2006/relationships/hyperlink" Target="file:///C:\Users\czbird\Documents\RAD%20Studio\Projects\Phoenix\doc\sys_doc\Orders" TargetMode="External"/><Relationship Id="rId470" Type="http://schemas.openxmlformats.org/officeDocument/2006/relationships/image" Target="media/image444.png"/><Relationship Id="rId58" Type="http://schemas.openxmlformats.org/officeDocument/2006/relationships/image" Target="media/image53.png"/><Relationship Id="rId123" Type="http://schemas.openxmlformats.org/officeDocument/2006/relationships/hyperlink" Target="file:///C:\Users\czbird\Documents\RAD%20Studio\Projects\Phoenix\doc\sys_doc\Basic" TargetMode="External"/><Relationship Id="rId330" Type="http://schemas.openxmlformats.org/officeDocument/2006/relationships/image" Target="media/image313.png"/><Relationship Id="rId165" Type="http://schemas.openxmlformats.org/officeDocument/2006/relationships/image" Target="media/image152.png"/><Relationship Id="rId372" Type="http://schemas.openxmlformats.org/officeDocument/2006/relationships/image" Target="media/image352.png"/><Relationship Id="rId428" Type="http://schemas.openxmlformats.org/officeDocument/2006/relationships/image" Target="media/image405.png"/><Relationship Id="rId232" Type="http://schemas.openxmlformats.org/officeDocument/2006/relationships/image" Target="media/image219.png"/><Relationship Id="rId274" Type="http://schemas.openxmlformats.org/officeDocument/2006/relationships/image" Target="media/image261.png"/><Relationship Id="rId27" Type="http://schemas.openxmlformats.org/officeDocument/2006/relationships/image" Target="media/image22.png"/><Relationship Id="rId69" Type="http://schemas.openxmlformats.org/officeDocument/2006/relationships/image" Target="media/image64.png"/><Relationship Id="rId134" Type="http://schemas.openxmlformats.org/officeDocument/2006/relationships/image" Target="media/image126.png"/><Relationship Id="rId80" Type="http://schemas.openxmlformats.org/officeDocument/2006/relationships/image" Target="media/image75.png"/><Relationship Id="rId176" Type="http://schemas.openxmlformats.org/officeDocument/2006/relationships/image" Target="media/image163.png"/><Relationship Id="rId341" Type="http://schemas.openxmlformats.org/officeDocument/2006/relationships/image" Target="media/image324.png"/><Relationship Id="rId383" Type="http://schemas.openxmlformats.org/officeDocument/2006/relationships/image" Target="media/image362.png"/><Relationship Id="rId439" Type="http://schemas.openxmlformats.org/officeDocument/2006/relationships/image" Target="media/image416.png"/><Relationship Id="rId201" Type="http://schemas.openxmlformats.org/officeDocument/2006/relationships/image" Target="media/image188.png"/><Relationship Id="rId243" Type="http://schemas.openxmlformats.org/officeDocument/2006/relationships/image" Target="media/image230.png"/><Relationship Id="rId285" Type="http://schemas.openxmlformats.org/officeDocument/2006/relationships/image" Target="media/image272.png"/><Relationship Id="rId450" Type="http://schemas.openxmlformats.org/officeDocument/2006/relationships/image" Target="media/image427.png"/><Relationship Id="rId38" Type="http://schemas.openxmlformats.org/officeDocument/2006/relationships/image" Target="media/image33.png"/><Relationship Id="rId103" Type="http://schemas.openxmlformats.org/officeDocument/2006/relationships/image" Target="media/image98.png"/><Relationship Id="rId310" Type="http://schemas.openxmlformats.org/officeDocument/2006/relationships/image" Target="media/image295.png"/><Relationship Id="rId91" Type="http://schemas.openxmlformats.org/officeDocument/2006/relationships/image" Target="media/image86.png"/><Relationship Id="rId145" Type="http://schemas.openxmlformats.org/officeDocument/2006/relationships/image" Target="media/image135.png"/><Relationship Id="rId187" Type="http://schemas.openxmlformats.org/officeDocument/2006/relationships/image" Target="media/image174.png"/><Relationship Id="rId352" Type="http://schemas.openxmlformats.org/officeDocument/2006/relationships/image" Target="media/image335.png"/><Relationship Id="rId394" Type="http://schemas.openxmlformats.org/officeDocument/2006/relationships/image" Target="media/image371.png"/><Relationship Id="rId408" Type="http://schemas.openxmlformats.org/officeDocument/2006/relationships/image" Target="media/image385.png"/><Relationship Id="rId212" Type="http://schemas.openxmlformats.org/officeDocument/2006/relationships/image" Target="media/image199.png"/><Relationship Id="rId254" Type="http://schemas.openxmlformats.org/officeDocument/2006/relationships/image" Target="media/image241.png"/><Relationship Id="rId49" Type="http://schemas.openxmlformats.org/officeDocument/2006/relationships/image" Target="media/image44.png"/><Relationship Id="rId114" Type="http://schemas.openxmlformats.org/officeDocument/2006/relationships/image" Target="media/image109.png"/><Relationship Id="rId296" Type="http://schemas.openxmlformats.org/officeDocument/2006/relationships/image" Target="media/image283.png"/><Relationship Id="rId461" Type="http://schemas.openxmlformats.org/officeDocument/2006/relationships/image" Target="media/image437.png"/><Relationship Id="rId60" Type="http://schemas.openxmlformats.org/officeDocument/2006/relationships/image" Target="media/image55.png"/><Relationship Id="rId156" Type="http://schemas.openxmlformats.org/officeDocument/2006/relationships/image" Target="media/image146.png"/><Relationship Id="rId198" Type="http://schemas.openxmlformats.org/officeDocument/2006/relationships/image" Target="media/image185.png"/><Relationship Id="rId321" Type="http://schemas.openxmlformats.org/officeDocument/2006/relationships/image" Target="media/image304.png"/><Relationship Id="rId363" Type="http://schemas.openxmlformats.org/officeDocument/2006/relationships/image" Target="media/image345.png"/><Relationship Id="rId419" Type="http://schemas.openxmlformats.org/officeDocument/2006/relationships/image" Target="media/image396.png"/><Relationship Id="rId223" Type="http://schemas.openxmlformats.org/officeDocument/2006/relationships/image" Target="media/image210.png"/><Relationship Id="rId430" Type="http://schemas.openxmlformats.org/officeDocument/2006/relationships/image" Target="media/image407.png"/><Relationship Id="rId18" Type="http://schemas.openxmlformats.org/officeDocument/2006/relationships/image" Target="media/image13.png"/><Relationship Id="rId265" Type="http://schemas.openxmlformats.org/officeDocument/2006/relationships/image" Target="media/image252.png"/><Relationship Id="rId472" Type="http://schemas.openxmlformats.org/officeDocument/2006/relationships/fontTable" Target="fontTable.xml"/><Relationship Id="rId125" Type="http://schemas.openxmlformats.org/officeDocument/2006/relationships/hyperlink" Target="file:///C:\Users\czbird\Documents\RAD%20Studio\Projects\Phoenix\doc\sys_doc\eSIM" TargetMode="External"/><Relationship Id="rId167" Type="http://schemas.openxmlformats.org/officeDocument/2006/relationships/image" Target="media/image154.png"/><Relationship Id="rId332" Type="http://schemas.openxmlformats.org/officeDocument/2006/relationships/image" Target="media/image315.png"/><Relationship Id="rId374" Type="http://schemas.openxmlformats.org/officeDocument/2006/relationships/hyperlink" Target="file:///C:\Users\czbird\Documents\RAD%20Studio\Projects\Phoenix\doc\_sys_doc\Packages" TargetMode="External"/><Relationship Id="rId71" Type="http://schemas.openxmlformats.org/officeDocument/2006/relationships/image" Target="media/image66.png"/><Relationship Id="rId234" Type="http://schemas.openxmlformats.org/officeDocument/2006/relationships/image" Target="media/image221.png"/><Relationship Id="rId2" Type="http://schemas.openxmlformats.org/officeDocument/2006/relationships/numbering" Target="numbering.xml"/><Relationship Id="rId29" Type="http://schemas.openxmlformats.org/officeDocument/2006/relationships/image" Target="media/image24.png"/><Relationship Id="rId276" Type="http://schemas.openxmlformats.org/officeDocument/2006/relationships/image" Target="media/image263.png"/><Relationship Id="rId441" Type="http://schemas.openxmlformats.org/officeDocument/2006/relationships/image" Target="media/image418.png"/><Relationship Id="rId40" Type="http://schemas.openxmlformats.org/officeDocument/2006/relationships/image" Target="media/image35.png"/><Relationship Id="rId136" Type="http://schemas.openxmlformats.org/officeDocument/2006/relationships/hyperlink" Target="file:///C:\Users\czbird\Documents\RAD%20Studio\Projects\Phoenix\doc\_sys_doc\Refills" TargetMode="External"/><Relationship Id="rId178" Type="http://schemas.openxmlformats.org/officeDocument/2006/relationships/image" Target="media/image165.png"/><Relationship Id="rId301" Type="http://schemas.openxmlformats.org/officeDocument/2006/relationships/image" Target="media/image288.png"/><Relationship Id="rId343" Type="http://schemas.openxmlformats.org/officeDocument/2006/relationships/image" Target="media/image326.png"/><Relationship Id="rId82" Type="http://schemas.openxmlformats.org/officeDocument/2006/relationships/image" Target="media/image77.png"/><Relationship Id="rId203" Type="http://schemas.openxmlformats.org/officeDocument/2006/relationships/image" Target="media/image190.png"/><Relationship Id="rId385" Type="http://schemas.openxmlformats.org/officeDocument/2006/relationships/image" Target="media/image364.png"/><Relationship Id="rId245" Type="http://schemas.openxmlformats.org/officeDocument/2006/relationships/image" Target="media/image232.png"/><Relationship Id="rId287" Type="http://schemas.openxmlformats.org/officeDocument/2006/relationships/image" Target="media/image274.png"/><Relationship Id="rId410" Type="http://schemas.openxmlformats.org/officeDocument/2006/relationships/image" Target="media/image387.png"/><Relationship Id="rId452" Type="http://schemas.openxmlformats.org/officeDocument/2006/relationships/image" Target="media/image429.png"/><Relationship Id="rId30" Type="http://schemas.openxmlformats.org/officeDocument/2006/relationships/image" Target="media/image25.png"/><Relationship Id="rId105" Type="http://schemas.openxmlformats.org/officeDocument/2006/relationships/image" Target="media/image100.png"/><Relationship Id="rId126" Type="http://schemas.openxmlformats.org/officeDocument/2006/relationships/image" Target="media/image118.png"/><Relationship Id="rId147" Type="http://schemas.openxmlformats.org/officeDocument/2006/relationships/image" Target="media/image137.png"/><Relationship Id="rId168" Type="http://schemas.openxmlformats.org/officeDocument/2006/relationships/image" Target="media/image155.png"/><Relationship Id="rId312" Type="http://schemas.openxmlformats.org/officeDocument/2006/relationships/image" Target="media/image297.png"/><Relationship Id="rId333" Type="http://schemas.openxmlformats.org/officeDocument/2006/relationships/image" Target="media/image316.png"/><Relationship Id="rId354" Type="http://schemas.openxmlformats.org/officeDocument/2006/relationships/image" Target="media/image2.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emf"/><Relationship Id="rId189" Type="http://schemas.openxmlformats.org/officeDocument/2006/relationships/image" Target="media/image176.png"/><Relationship Id="rId375" Type="http://schemas.openxmlformats.org/officeDocument/2006/relationships/image" Target="media/image354.png"/><Relationship Id="rId396" Type="http://schemas.openxmlformats.org/officeDocument/2006/relationships/image" Target="media/image373.png"/><Relationship Id="rId3" Type="http://schemas.openxmlformats.org/officeDocument/2006/relationships/styles" Target="styles.xml"/><Relationship Id="rId214" Type="http://schemas.openxmlformats.org/officeDocument/2006/relationships/image" Target="media/image201.png"/><Relationship Id="rId235" Type="http://schemas.openxmlformats.org/officeDocument/2006/relationships/image" Target="media/image222.png"/><Relationship Id="rId256" Type="http://schemas.openxmlformats.org/officeDocument/2006/relationships/image" Target="media/image243.png"/><Relationship Id="rId277" Type="http://schemas.openxmlformats.org/officeDocument/2006/relationships/image" Target="media/image264.png"/><Relationship Id="rId298" Type="http://schemas.openxmlformats.org/officeDocument/2006/relationships/image" Target="media/image285.png"/><Relationship Id="rId400" Type="http://schemas.openxmlformats.org/officeDocument/2006/relationships/image" Target="media/image377.png"/><Relationship Id="rId421" Type="http://schemas.openxmlformats.org/officeDocument/2006/relationships/image" Target="media/image398.png"/><Relationship Id="rId442" Type="http://schemas.openxmlformats.org/officeDocument/2006/relationships/image" Target="media/image419.png"/><Relationship Id="rId463" Type="http://schemas.openxmlformats.org/officeDocument/2006/relationships/image" Target="media/image439.png"/><Relationship Id="rId116" Type="http://schemas.openxmlformats.org/officeDocument/2006/relationships/image" Target="media/image111.png"/><Relationship Id="rId137" Type="http://schemas.openxmlformats.org/officeDocument/2006/relationships/image" Target="media/image127.png"/><Relationship Id="rId158" Type="http://schemas.openxmlformats.org/officeDocument/2006/relationships/hyperlink" Target="file:///C:\Users\czbird\Documents\RAD%20Studio\Projects\Phoenix\doc\sys_doc\All" TargetMode="External"/><Relationship Id="rId302" Type="http://schemas.openxmlformats.org/officeDocument/2006/relationships/image" Target="media/image289.png"/><Relationship Id="rId323" Type="http://schemas.openxmlformats.org/officeDocument/2006/relationships/image" Target="media/image306.png"/><Relationship Id="rId344" Type="http://schemas.openxmlformats.org/officeDocument/2006/relationships/image" Target="media/image327.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179" Type="http://schemas.openxmlformats.org/officeDocument/2006/relationships/image" Target="media/image166.png"/><Relationship Id="rId365" Type="http://schemas.openxmlformats.org/officeDocument/2006/relationships/image" Target="media/image347.png"/><Relationship Id="rId386" Type="http://schemas.openxmlformats.org/officeDocument/2006/relationships/image" Target="media/image365.png"/><Relationship Id="rId190" Type="http://schemas.openxmlformats.org/officeDocument/2006/relationships/image" Target="media/image177.png"/><Relationship Id="rId204" Type="http://schemas.openxmlformats.org/officeDocument/2006/relationships/image" Target="media/image191.png"/><Relationship Id="rId225" Type="http://schemas.openxmlformats.org/officeDocument/2006/relationships/image" Target="media/image212.png"/><Relationship Id="rId246" Type="http://schemas.openxmlformats.org/officeDocument/2006/relationships/image" Target="media/image233.png"/><Relationship Id="rId267" Type="http://schemas.openxmlformats.org/officeDocument/2006/relationships/image" Target="media/image254.png"/><Relationship Id="rId288" Type="http://schemas.openxmlformats.org/officeDocument/2006/relationships/image" Target="media/image275.png"/><Relationship Id="rId411" Type="http://schemas.openxmlformats.org/officeDocument/2006/relationships/image" Target="media/image388.png"/><Relationship Id="rId432" Type="http://schemas.openxmlformats.org/officeDocument/2006/relationships/image" Target="media/image409.png"/><Relationship Id="rId453" Type="http://schemas.openxmlformats.org/officeDocument/2006/relationships/image" Target="media/image430.emf"/><Relationship Id="rId106" Type="http://schemas.openxmlformats.org/officeDocument/2006/relationships/image" Target="media/image101.png"/><Relationship Id="rId127" Type="http://schemas.openxmlformats.org/officeDocument/2006/relationships/image" Target="media/image119.png"/><Relationship Id="rId313" Type="http://schemas.openxmlformats.org/officeDocument/2006/relationships/image" Target="media/image298.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94" Type="http://schemas.openxmlformats.org/officeDocument/2006/relationships/image" Target="media/image89.png"/><Relationship Id="rId148" Type="http://schemas.openxmlformats.org/officeDocument/2006/relationships/image" Target="media/image138.png"/><Relationship Id="rId169" Type="http://schemas.openxmlformats.org/officeDocument/2006/relationships/image" Target="media/image156.png"/><Relationship Id="rId334" Type="http://schemas.openxmlformats.org/officeDocument/2006/relationships/image" Target="media/image317.png"/><Relationship Id="rId355" Type="http://schemas.openxmlformats.org/officeDocument/2006/relationships/image" Target="media/image337.png"/><Relationship Id="rId376" Type="http://schemas.openxmlformats.org/officeDocument/2006/relationships/image" Target="media/image355.png"/><Relationship Id="rId397" Type="http://schemas.openxmlformats.org/officeDocument/2006/relationships/image" Target="media/image374.png"/><Relationship Id="rId4" Type="http://schemas.openxmlformats.org/officeDocument/2006/relationships/settings" Target="settings.xml"/><Relationship Id="rId180" Type="http://schemas.openxmlformats.org/officeDocument/2006/relationships/image" Target="media/image167.png"/><Relationship Id="rId215" Type="http://schemas.openxmlformats.org/officeDocument/2006/relationships/image" Target="media/image202.png"/><Relationship Id="rId236" Type="http://schemas.openxmlformats.org/officeDocument/2006/relationships/image" Target="media/image223.png"/><Relationship Id="rId257" Type="http://schemas.openxmlformats.org/officeDocument/2006/relationships/image" Target="media/image244.png"/><Relationship Id="rId278" Type="http://schemas.openxmlformats.org/officeDocument/2006/relationships/image" Target="media/image265.png"/><Relationship Id="rId401" Type="http://schemas.openxmlformats.org/officeDocument/2006/relationships/image" Target="media/image378.png"/><Relationship Id="rId422" Type="http://schemas.openxmlformats.org/officeDocument/2006/relationships/image" Target="media/image399.png"/><Relationship Id="rId443" Type="http://schemas.openxmlformats.org/officeDocument/2006/relationships/image" Target="media/image420.png"/><Relationship Id="rId464" Type="http://schemas.openxmlformats.org/officeDocument/2006/relationships/image" Target="media/image440.png"/><Relationship Id="rId303" Type="http://schemas.openxmlformats.org/officeDocument/2006/relationships/image" Target="media/image290.png"/><Relationship Id="rId42" Type="http://schemas.openxmlformats.org/officeDocument/2006/relationships/image" Target="media/image37.png"/><Relationship Id="rId84" Type="http://schemas.openxmlformats.org/officeDocument/2006/relationships/image" Target="media/image79.png"/><Relationship Id="rId138" Type="http://schemas.openxmlformats.org/officeDocument/2006/relationships/image" Target="media/image128.png"/><Relationship Id="rId345" Type="http://schemas.openxmlformats.org/officeDocument/2006/relationships/image" Target="media/image328.png"/><Relationship Id="rId387" Type="http://schemas.openxmlformats.org/officeDocument/2006/relationships/image" Target="media/image366.png"/><Relationship Id="rId191" Type="http://schemas.openxmlformats.org/officeDocument/2006/relationships/image" Target="media/image178.png"/><Relationship Id="rId205" Type="http://schemas.openxmlformats.org/officeDocument/2006/relationships/image" Target="media/image192.png"/><Relationship Id="rId247" Type="http://schemas.openxmlformats.org/officeDocument/2006/relationships/image" Target="media/image234.png"/><Relationship Id="rId412" Type="http://schemas.openxmlformats.org/officeDocument/2006/relationships/image" Target="media/image389.png"/><Relationship Id="rId107" Type="http://schemas.openxmlformats.org/officeDocument/2006/relationships/image" Target="media/image102.png"/><Relationship Id="rId289" Type="http://schemas.openxmlformats.org/officeDocument/2006/relationships/image" Target="media/image276.png"/><Relationship Id="rId454" Type="http://schemas.openxmlformats.org/officeDocument/2006/relationships/image" Target="media/image431.png"/><Relationship Id="rId11" Type="http://schemas.openxmlformats.org/officeDocument/2006/relationships/header" Target="header1.xml"/><Relationship Id="rId53" Type="http://schemas.openxmlformats.org/officeDocument/2006/relationships/image" Target="media/image48.png"/><Relationship Id="rId149" Type="http://schemas.openxmlformats.org/officeDocument/2006/relationships/image" Target="media/image139.png"/><Relationship Id="rId314" Type="http://schemas.openxmlformats.org/officeDocument/2006/relationships/image" Target="media/image299.png"/><Relationship Id="rId356" Type="http://schemas.openxmlformats.org/officeDocument/2006/relationships/image" Target="media/image338.png"/><Relationship Id="rId398" Type="http://schemas.openxmlformats.org/officeDocument/2006/relationships/image" Target="media/image375.png"/><Relationship Id="rId95" Type="http://schemas.openxmlformats.org/officeDocument/2006/relationships/image" Target="media/image90.png"/><Relationship Id="rId160" Type="http://schemas.openxmlformats.org/officeDocument/2006/relationships/hyperlink" Target="file:///C:\Users\czbird\Documents\RAD%20Studio\Projects\Phoenix\doc\sys_doc\Parameters" TargetMode="External"/><Relationship Id="rId216" Type="http://schemas.openxmlformats.org/officeDocument/2006/relationships/image" Target="media/image203.png"/><Relationship Id="rId423" Type="http://schemas.openxmlformats.org/officeDocument/2006/relationships/image" Target="media/image400.png"/><Relationship Id="rId258" Type="http://schemas.openxmlformats.org/officeDocument/2006/relationships/image" Target="media/image245.png"/><Relationship Id="rId465" Type="http://schemas.openxmlformats.org/officeDocument/2006/relationships/hyperlink" Target="https://bitbucket.oskarmobil.cz/projects/TAUT/repos/phoenix-pub/raw/updater/phoenix_updater.exe" TargetMode="External"/><Relationship Id="rId22" Type="http://schemas.openxmlformats.org/officeDocument/2006/relationships/image" Target="media/image17.png"/><Relationship Id="rId64" Type="http://schemas.openxmlformats.org/officeDocument/2006/relationships/image" Target="media/image59.png"/><Relationship Id="rId118" Type="http://schemas.openxmlformats.org/officeDocument/2006/relationships/image" Target="media/image113.png"/><Relationship Id="rId325" Type="http://schemas.openxmlformats.org/officeDocument/2006/relationships/image" Target="media/image308.png"/><Relationship Id="rId367" Type="http://schemas.openxmlformats.org/officeDocument/2006/relationships/image" Target="media/image349.png"/><Relationship Id="rId171" Type="http://schemas.openxmlformats.org/officeDocument/2006/relationships/image" Target="media/image158.png"/><Relationship Id="rId227" Type="http://schemas.openxmlformats.org/officeDocument/2006/relationships/image" Target="media/image214.png"/><Relationship Id="rId269" Type="http://schemas.openxmlformats.org/officeDocument/2006/relationships/image" Target="media/image256.png"/><Relationship Id="rId434" Type="http://schemas.openxmlformats.org/officeDocument/2006/relationships/image" Target="media/image411.png"/><Relationship Id="rId33" Type="http://schemas.openxmlformats.org/officeDocument/2006/relationships/image" Target="media/image28.png"/><Relationship Id="rId129" Type="http://schemas.openxmlformats.org/officeDocument/2006/relationships/image" Target="media/image121.png"/><Relationship Id="rId280" Type="http://schemas.openxmlformats.org/officeDocument/2006/relationships/image" Target="media/image267.png"/><Relationship Id="rId336" Type="http://schemas.openxmlformats.org/officeDocument/2006/relationships/image" Target="media/image319.png"/><Relationship Id="rId75" Type="http://schemas.openxmlformats.org/officeDocument/2006/relationships/image" Target="media/image70.png"/><Relationship Id="rId140" Type="http://schemas.openxmlformats.org/officeDocument/2006/relationships/image" Target="media/image130.png"/><Relationship Id="rId182" Type="http://schemas.openxmlformats.org/officeDocument/2006/relationships/image" Target="media/image169.png"/><Relationship Id="rId378" Type="http://schemas.openxmlformats.org/officeDocument/2006/relationships/image" Target="media/image357.png"/><Relationship Id="rId403" Type="http://schemas.openxmlformats.org/officeDocument/2006/relationships/image" Target="media/image380.png"/><Relationship Id="rId6" Type="http://schemas.openxmlformats.org/officeDocument/2006/relationships/footnotes" Target="footnotes.xml"/><Relationship Id="rId238" Type="http://schemas.openxmlformats.org/officeDocument/2006/relationships/image" Target="media/image225.png"/><Relationship Id="rId445" Type="http://schemas.openxmlformats.org/officeDocument/2006/relationships/image" Target="media/image422.png"/><Relationship Id="rId291" Type="http://schemas.openxmlformats.org/officeDocument/2006/relationships/image" Target="media/image278.png"/><Relationship Id="rId305" Type="http://schemas.openxmlformats.org/officeDocument/2006/relationships/image" Target="media/image292.png"/><Relationship Id="rId347" Type="http://schemas.openxmlformats.org/officeDocument/2006/relationships/image" Target="media/image330.png"/><Relationship Id="rId44" Type="http://schemas.openxmlformats.org/officeDocument/2006/relationships/image" Target="media/image39.png"/><Relationship Id="rId86" Type="http://schemas.openxmlformats.org/officeDocument/2006/relationships/image" Target="media/image81.png"/><Relationship Id="rId151" Type="http://schemas.openxmlformats.org/officeDocument/2006/relationships/image" Target="media/image141.png"/><Relationship Id="rId389" Type="http://schemas.openxmlformats.org/officeDocument/2006/relationships/image" Target="media/image368.png"/><Relationship Id="rId193" Type="http://schemas.openxmlformats.org/officeDocument/2006/relationships/image" Target="media/image180.png"/><Relationship Id="rId207" Type="http://schemas.openxmlformats.org/officeDocument/2006/relationships/image" Target="media/image194.png"/><Relationship Id="rId249" Type="http://schemas.openxmlformats.org/officeDocument/2006/relationships/image" Target="media/image236.png"/><Relationship Id="rId414" Type="http://schemas.openxmlformats.org/officeDocument/2006/relationships/image" Target="media/image391.png"/><Relationship Id="rId456" Type="http://schemas.openxmlformats.org/officeDocument/2006/relationships/image" Target="media/image433.png"/><Relationship Id="rId13" Type="http://schemas.openxmlformats.org/officeDocument/2006/relationships/image" Target="media/image8.png"/><Relationship Id="rId109" Type="http://schemas.openxmlformats.org/officeDocument/2006/relationships/image" Target="media/image104.png"/><Relationship Id="rId260" Type="http://schemas.openxmlformats.org/officeDocument/2006/relationships/image" Target="media/image247.png"/><Relationship Id="rId316" Type="http://schemas.openxmlformats.org/officeDocument/2006/relationships/image" Target="media/image301.png"/><Relationship Id="rId55" Type="http://schemas.openxmlformats.org/officeDocument/2006/relationships/image" Target="media/image50.png"/><Relationship Id="rId97" Type="http://schemas.openxmlformats.org/officeDocument/2006/relationships/image" Target="media/image92.png"/><Relationship Id="rId120" Type="http://schemas.openxmlformats.org/officeDocument/2006/relationships/image" Target="media/image115.png"/><Relationship Id="rId358" Type="http://schemas.openxmlformats.org/officeDocument/2006/relationships/image" Target="media/image340.png"/><Relationship Id="rId162" Type="http://schemas.openxmlformats.org/officeDocument/2006/relationships/image" Target="media/image149.png"/><Relationship Id="rId218" Type="http://schemas.openxmlformats.org/officeDocument/2006/relationships/image" Target="media/image205.png"/><Relationship Id="rId425" Type="http://schemas.openxmlformats.org/officeDocument/2006/relationships/image" Target="media/image402.png"/><Relationship Id="rId467" Type="http://schemas.openxmlformats.org/officeDocument/2006/relationships/image" Target="media/image441.png"/><Relationship Id="rId271" Type="http://schemas.openxmlformats.org/officeDocument/2006/relationships/image" Target="media/image258.png"/><Relationship Id="rId24" Type="http://schemas.openxmlformats.org/officeDocument/2006/relationships/image" Target="media/image19.png"/><Relationship Id="rId66" Type="http://schemas.openxmlformats.org/officeDocument/2006/relationships/image" Target="media/image61.png"/><Relationship Id="rId131" Type="http://schemas.openxmlformats.org/officeDocument/2006/relationships/image" Target="media/image123.png"/><Relationship Id="rId327" Type="http://schemas.openxmlformats.org/officeDocument/2006/relationships/image" Target="media/image310.png"/><Relationship Id="rId369" Type="http://schemas.openxmlformats.org/officeDocument/2006/relationships/hyperlink" Target="file:///C:\Users\czbird\Documents\RAD%20Studio\Projects\Phoenix\doc\_sys_doc\Packages" TargetMode="External"/><Relationship Id="rId173" Type="http://schemas.openxmlformats.org/officeDocument/2006/relationships/image" Target="media/image160.png"/><Relationship Id="rId229" Type="http://schemas.openxmlformats.org/officeDocument/2006/relationships/image" Target="media/image216.png"/><Relationship Id="rId380" Type="http://schemas.openxmlformats.org/officeDocument/2006/relationships/image" Target="media/image359.png"/><Relationship Id="rId436" Type="http://schemas.openxmlformats.org/officeDocument/2006/relationships/image" Target="media/image413.png"/><Relationship Id="rId240" Type="http://schemas.openxmlformats.org/officeDocument/2006/relationships/image" Target="media/image227.png"/><Relationship Id="rId35" Type="http://schemas.openxmlformats.org/officeDocument/2006/relationships/image" Target="media/image30.png"/><Relationship Id="rId77" Type="http://schemas.openxmlformats.org/officeDocument/2006/relationships/image" Target="media/image72.png"/><Relationship Id="rId100" Type="http://schemas.openxmlformats.org/officeDocument/2006/relationships/image" Target="media/image95.png"/><Relationship Id="rId282" Type="http://schemas.openxmlformats.org/officeDocument/2006/relationships/image" Target="media/image269.png"/><Relationship Id="rId338" Type="http://schemas.openxmlformats.org/officeDocument/2006/relationships/image" Target="media/image321.png"/><Relationship Id="rId8" Type="http://schemas.openxmlformats.org/officeDocument/2006/relationships/image" Target="media/image3.png"/><Relationship Id="rId142" Type="http://schemas.openxmlformats.org/officeDocument/2006/relationships/image" Target="media/image132.png"/><Relationship Id="rId184" Type="http://schemas.openxmlformats.org/officeDocument/2006/relationships/image" Target="media/image171.png"/><Relationship Id="rId391" Type="http://schemas.openxmlformats.org/officeDocument/2006/relationships/image" Target="media/image370.png"/><Relationship Id="rId405" Type="http://schemas.openxmlformats.org/officeDocument/2006/relationships/image" Target="media/image382.png"/><Relationship Id="rId447" Type="http://schemas.openxmlformats.org/officeDocument/2006/relationships/image" Target="media/image424.png"/><Relationship Id="rId251" Type="http://schemas.openxmlformats.org/officeDocument/2006/relationships/image" Target="media/image238.png"/><Relationship Id="rId46" Type="http://schemas.openxmlformats.org/officeDocument/2006/relationships/image" Target="media/image41.png"/><Relationship Id="rId293" Type="http://schemas.openxmlformats.org/officeDocument/2006/relationships/image" Target="media/image280.png"/><Relationship Id="rId307" Type="http://schemas.openxmlformats.org/officeDocument/2006/relationships/image" Target="media/image294.png"/><Relationship Id="rId349" Type="http://schemas.openxmlformats.org/officeDocument/2006/relationships/image" Target="media/image332.png"/><Relationship Id="rId88" Type="http://schemas.openxmlformats.org/officeDocument/2006/relationships/image" Target="media/image83.png"/><Relationship Id="rId111" Type="http://schemas.openxmlformats.org/officeDocument/2006/relationships/image" Target="media/image106.png"/><Relationship Id="rId153" Type="http://schemas.openxmlformats.org/officeDocument/2006/relationships/image" Target="media/image143.png"/><Relationship Id="rId195" Type="http://schemas.openxmlformats.org/officeDocument/2006/relationships/image" Target="media/image182.png"/><Relationship Id="rId209" Type="http://schemas.openxmlformats.org/officeDocument/2006/relationships/image" Target="media/image196.png"/><Relationship Id="rId360" Type="http://schemas.openxmlformats.org/officeDocument/2006/relationships/image" Target="media/image342.png"/><Relationship Id="rId416" Type="http://schemas.openxmlformats.org/officeDocument/2006/relationships/image" Target="media/image393.png"/><Relationship Id="rId220" Type="http://schemas.openxmlformats.org/officeDocument/2006/relationships/image" Target="media/image207.png"/><Relationship Id="rId458" Type="http://schemas.openxmlformats.org/officeDocument/2006/relationships/image" Target="media/image435.png"/><Relationship Id="rId15" Type="http://schemas.openxmlformats.org/officeDocument/2006/relationships/image" Target="media/image10.png"/><Relationship Id="rId57" Type="http://schemas.openxmlformats.org/officeDocument/2006/relationships/image" Target="media/image52.png"/><Relationship Id="rId262" Type="http://schemas.openxmlformats.org/officeDocument/2006/relationships/image" Target="media/image249.png"/><Relationship Id="rId318" Type="http://schemas.openxmlformats.org/officeDocument/2006/relationships/hyperlink" Target="file:///C:\Users\czbird\Documents\RAD%20Studio\Projects\Phoenix\doc\sys_doc\Products" TargetMode="External"/><Relationship Id="rId99" Type="http://schemas.openxmlformats.org/officeDocument/2006/relationships/image" Target="media/image94.png"/><Relationship Id="rId122" Type="http://schemas.openxmlformats.org/officeDocument/2006/relationships/image" Target="media/image117.png"/><Relationship Id="rId164" Type="http://schemas.openxmlformats.org/officeDocument/2006/relationships/image" Target="media/image151.png"/><Relationship Id="rId371" Type="http://schemas.openxmlformats.org/officeDocument/2006/relationships/image" Target="media/image351.png"/><Relationship Id="rId427" Type="http://schemas.openxmlformats.org/officeDocument/2006/relationships/image" Target="media/image404.png"/><Relationship Id="rId469" Type="http://schemas.openxmlformats.org/officeDocument/2006/relationships/image" Target="media/image443.png"/><Relationship Id="rId26" Type="http://schemas.openxmlformats.org/officeDocument/2006/relationships/image" Target="media/image21.png"/><Relationship Id="rId231" Type="http://schemas.openxmlformats.org/officeDocument/2006/relationships/image" Target="media/image218.png"/><Relationship Id="rId273" Type="http://schemas.openxmlformats.org/officeDocument/2006/relationships/image" Target="media/image260.png"/><Relationship Id="rId329" Type="http://schemas.openxmlformats.org/officeDocument/2006/relationships/image" Target="media/image312.png"/><Relationship Id="rId68" Type="http://schemas.openxmlformats.org/officeDocument/2006/relationships/image" Target="media/image63.png"/><Relationship Id="rId133" Type="http://schemas.openxmlformats.org/officeDocument/2006/relationships/image" Target="media/image125.png"/><Relationship Id="rId175" Type="http://schemas.openxmlformats.org/officeDocument/2006/relationships/image" Target="media/image162.png"/><Relationship Id="rId340" Type="http://schemas.openxmlformats.org/officeDocument/2006/relationships/image" Target="media/image323.png"/><Relationship Id="rId200" Type="http://schemas.openxmlformats.org/officeDocument/2006/relationships/image" Target="media/image187.gif"/><Relationship Id="rId382" Type="http://schemas.openxmlformats.org/officeDocument/2006/relationships/image" Target="media/image361.emf"/><Relationship Id="rId438" Type="http://schemas.openxmlformats.org/officeDocument/2006/relationships/image" Target="media/image415.png"/><Relationship Id="rId242" Type="http://schemas.openxmlformats.org/officeDocument/2006/relationships/image" Target="media/image229.png"/><Relationship Id="rId284" Type="http://schemas.openxmlformats.org/officeDocument/2006/relationships/image" Target="media/image271.png"/><Relationship Id="rId37" Type="http://schemas.openxmlformats.org/officeDocument/2006/relationships/image" Target="media/image32.png"/><Relationship Id="rId79" Type="http://schemas.openxmlformats.org/officeDocument/2006/relationships/image" Target="media/image74.png"/><Relationship Id="rId102" Type="http://schemas.openxmlformats.org/officeDocument/2006/relationships/image" Target="media/image97.png"/><Relationship Id="rId144" Type="http://schemas.openxmlformats.org/officeDocument/2006/relationships/image" Target="media/image134.png"/><Relationship Id="rId90" Type="http://schemas.openxmlformats.org/officeDocument/2006/relationships/image" Target="media/image85.png"/><Relationship Id="rId186" Type="http://schemas.openxmlformats.org/officeDocument/2006/relationships/image" Target="media/image173.png"/><Relationship Id="rId351" Type="http://schemas.openxmlformats.org/officeDocument/2006/relationships/image" Target="media/image334.png"/><Relationship Id="rId393" Type="http://schemas.openxmlformats.org/officeDocument/2006/relationships/hyperlink" Target="file:///C:\Users\czbird\Documents\RAD%20Studio\Projects\Phoenix\doc\_sys_doc\Extended" TargetMode="External"/><Relationship Id="rId407" Type="http://schemas.openxmlformats.org/officeDocument/2006/relationships/image" Target="media/image384.png"/><Relationship Id="rId449" Type="http://schemas.openxmlformats.org/officeDocument/2006/relationships/image" Target="media/image426.png"/><Relationship Id="rId211" Type="http://schemas.openxmlformats.org/officeDocument/2006/relationships/image" Target="media/image198.png"/><Relationship Id="rId253" Type="http://schemas.openxmlformats.org/officeDocument/2006/relationships/image" Target="media/image240.png"/><Relationship Id="rId295" Type="http://schemas.openxmlformats.org/officeDocument/2006/relationships/image" Target="media/image282.png"/><Relationship Id="rId309" Type="http://schemas.openxmlformats.org/officeDocument/2006/relationships/hyperlink" Target="file:///C:\Users\czbird\Documents\RAD%20Studio\Projects\Phoenix\doc\_sys_doc\Pending" TargetMode="External"/><Relationship Id="rId460" Type="http://schemas.openxmlformats.org/officeDocument/2006/relationships/oleObject" Target="embeddings/oleObject1.bin"/><Relationship Id="rId48" Type="http://schemas.openxmlformats.org/officeDocument/2006/relationships/image" Target="media/image43.png"/><Relationship Id="rId113" Type="http://schemas.openxmlformats.org/officeDocument/2006/relationships/image" Target="media/image108.png"/><Relationship Id="rId320" Type="http://schemas.openxmlformats.org/officeDocument/2006/relationships/image" Target="media/image303.png"/><Relationship Id="rId155" Type="http://schemas.openxmlformats.org/officeDocument/2006/relationships/image" Target="media/image145.png"/><Relationship Id="rId197" Type="http://schemas.openxmlformats.org/officeDocument/2006/relationships/image" Target="media/image184.png"/><Relationship Id="rId362" Type="http://schemas.openxmlformats.org/officeDocument/2006/relationships/image" Target="media/image344.png"/><Relationship Id="rId418" Type="http://schemas.openxmlformats.org/officeDocument/2006/relationships/image" Target="media/image395.png"/><Relationship Id="rId222" Type="http://schemas.openxmlformats.org/officeDocument/2006/relationships/image" Target="media/image209.png"/><Relationship Id="rId264" Type="http://schemas.openxmlformats.org/officeDocument/2006/relationships/image" Target="media/image251.png"/><Relationship Id="rId471" Type="http://schemas.openxmlformats.org/officeDocument/2006/relationships/image" Target="media/image445.png"/><Relationship Id="rId17" Type="http://schemas.openxmlformats.org/officeDocument/2006/relationships/image" Target="media/image12.png"/><Relationship Id="rId59" Type="http://schemas.openxmlformats.org/officeDocument/2006/relationships/image" Target="media/image54.png"/><Relationship Id="rId124" Type="http://schemas.openxmlformats.org/officeDocument/2006/relationships/hyperlink" Target="file:///C:\Users\czbird\Documents\RAD%20Studio\Projects\Phoenix\doc\sys_doc\Extended" TargetMode="External"/><Relationship Id="rId70" Type="http://schemas.openxmlformats.org/officeDocument/2006/relationships/image" Target="media/image65.png"/><Relationship Id="rId166" Type="http://schemas.openxmlformats.org/officeDocument/2006/relationships/image" Target="media/image153.png"/><Relationship Id="rId331" Type="http://schemas.openxmlformats.org/officeDocument/2006/relationships/image" Target="media/image314.png"/><Relationship Id="rId373" Type="http://schemas.openxmlformats.org/officeDocument/2006/relationships/image" Target="media/image353.png"/><Relationship Id="rId429" Type="http://schemas.openxmlformats.org/officeDocument/2006/relationships/image" Target="media/image406.png"/><Relationship Id="rId1" Type="http://schemas.openxmlformats.org/officeDocument/2006/relationships/customXml" Target="../customXml/item1.xml"/><Relationship Id="rId233" Type="http://schemas.openxmlformats.org/officeDocument/2006/relationships/image" Target="media/image220.png"/><Relationship Id="rId440" Type="http://schemas.openxmlformats.org/officeDocument/2006/relationships/image" Target="media/image417.png"/><Relationship Id="rId28" Type="http://schemas.openxmlformats.org/officeDocument/2006/relationships/image" Target="media/image23.png"/><Relationship Id="rId275" Type="http://schemas.openxmlformats.org/officeDocument/2006/relationships/image" Target="media/image262.png"/><Relationship Id="rId300" Type="http://schemas.openxmlformats.org/officeDocument/2006/relationships/image" Target="media/image287.png"/><Relationship Id="rId81" Type="http://schemas.openxmlformats.org/officeDocument/2006/relationships/image" Target="media/image76.png"/><Relationship Id="rId135" Type="http://schemas.openxmlformats.org/officeDocument/2006/relationships/hyperlink" Target="file:///C:\Users\czbird\Documents\RAD%20Studio\Projects\Phoenix\doc\_sys_doc\Payments" TargetMode="External"/><Relationship Id="rId177" Type="http://schemas.openxmlformats.org/officeDocument/2006/relationships/image" Target="media/image164.png"/><Relationship Id="rId342" Type="http://schemas.openxmlformats.org/officeDocument/2006/relationships/image" Target="media/image325.png"/><Relationship Id="rId384" Type="http://schemas.openxmlformats.org/officeDocument/2006/relationships/image" Target="media/image363.png"/><Relationship Id="rId202" Type="http://schemas.openxmlformats.org/officeDocument/2006/relationships/image" Target="media/image189.png"/><Relationship Id="rId244" Type="http://schemas.openxmlformats.org/officeDocument/2006/relationships/image" Target="media/image231.png"/><Relationship Id="rId39" Type="http://schemas.openxmlformats.org/officeDocument/2006/relationships/image" Target="media/image34.png"/><Relationship Id="rId286" Type="http://schemas.openxmlformats.org/officeDocument/2006/relationships/image" Target="media/image273.png"/><Relationship Id="rId451" Type="http://schemas.openxmlformats.org/officeDocument/2006/relationships/image" Target="media/image428.png"/><Relationship Id="rId50" Type="http://schemas.openxmlformats.org/officeDocument/2006/relationships/image" Target="media/image45.png"/><Relationship Id="rId104" Type="http://schemas.openxmlformats.org/officeDocument/2006/relationships/image" Target="media/image99.png"/><Relationship Id="rId146" Type="http://schemas.openxmlformats.org/officeDocument/2006/relationships/image" Target="media/image136.png"/><Relationship Id="rId188" Type="http://schemas.openxmlformats.org/officeDocument/2006/relationships/image" Target="media/image175.png"/><Relationship Id="rId311" Type="http://schemas.openxmlformats.org/officeDocument/2006/relationships/image" Target="media/image296.png"/><Relationship Id="rId353" Type="http://schemas.openxmlformats.org/officeDocument/2006/relationships/image" Target="media/image336.png"/><Relationship Id="rId395" Type="http://schemas.openxmlformats.org/officeDocument/2006/relationships/image" Target="media/image372.png"/><Relationship Id="rId409" Type="http://schemas.openxmlformats.org/officeDocument/2006/relationships/image" Target="media/image386.png"/><Relationship Id="rId92" Type="http://schemas.openxmlformats.org/officeDocument/2006/relationships/image" Target="media/image87.emf"/><Relationship Id="rId213" Type="http://schemas.openxmlformats.org/officeDocument/2006/relationships/image" Target="media/image200.png"/><Relationship Id="rId420" Type="http://schemas.openxmlformats.org/officeDocument/2006/relationships/image" Target="media/image397.png"/><Relationship Id="rId255" Type="http://schemas.openxmlformats.org/officeDocument/2006/relationships/image" Target="media/image242.png"/><Relationship Id="rId297" Type="http://schemas.openxmlformats.org/officeDocument/2006/relationships/image" Target="media/image284.png"/><Relationship Id="rId462" Type="http://schemas.openxmlformats.org/officeDocument/2006/relationships/image" Target="media/image438.png"/><Relationship Id="rId115" Type="http://schemas.openxmlformats.org/officeDocument/2006/relationships/image" Target="media/image110.png"/><Relationship Id="rId157" Type="http://schemas.openxmlformats.org/officeDocument/2006/relationships/image" Target="media/image147.png"/><Relationship Id="rId322" Type="http://schemas.openxmlformats.org/officeDocument/2006/relationships/image" Target="media/image305.png"/><Relationship Id="rId364" Type="http://schemas.openxmlformats.org/officeDocument/2006/relationships/image" Target="media/image346.png"/><Relationship Id="rId61" Type="http://schemas.openxmlformats.org/officeDocument/2006/relationships/image" Target="media/image56.png"/><Relationship Id="rId199" Type="http://schemas.openxmlformats.org/officeDocument/2006/relationships/image" Target="media/image186.png"/><Relationship Id="rId19" Type="http://schemas.openxmlformats.org/officeDocument/2006/relationships/image" Target="media/image14.png"/><Relationship Id="rId224" Type="http://schemas.openxmlformats.org/officeDocument/2006/relationships/image" Target="media/image211.png"/><Relationship Id="rId266" Type="http://schemas.openxmlformats.org/officeDocument/2006/relationships/image" Target="media/image253.png"/><Relationship Id="rId431" Type="http://schemas.openxmlformats.org/officeDocument/2006/relationships/image" Target="media/image408.png"/><Relationship Id="rId473"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zbird\Documents\RAD%20Studio\Projects\Phoenix\doc\sys_doc\VF_CZ_System%20Documentation-Phoenix-v.0.0.1.dot"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2AB08-ADB5-4D87-BD9D-51904AB2E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VF_CZ_System Documentation-Phoenix-v.0.0.1.dot</Template>
  <TotalTime>184</TotalTime>
  <Pages>1</Pages>
  <Words>77386</Words>
  <Characters>456578</Characters>
  <Application>Microsoft Office Word</Application>
  <DocSecurity>0</DocSecurity>
  <Lines>3804</Lines>
  <Paragraphs>1065</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VF Czech System Documentation</vt:lpstr>
      <vt:lpstr>VF Czech System Documentation</vt:lpstr>
    </vt:vector>
  </TitlesOfParts>
  <Manager/>
  <Company>IBM/GS</Company>
  <LinksUpToDate>false</LinksUpToDate>
  <CharactersWithSpaces>532899</CharactersWithSpaces>
  <SharedDoc>false</SharedDoc>
  <HLinks>
    <vt:vector size="6" baseType="variant">
      <vt:variant>
        <vt:i4>3014773</vt:i4>
      </vt:variant>
      <vt:variant>
        <vt:i4>108</vt:i4>
      </vt:variant>
      <vt:variant>
        <vt:i4>0</vt:i4>
      </vt:variant>
      <vt:variant>
        <vt:i4>5</vt:i4>
      </vt:variant>
      <vt:variant>
        <vt:lpwstr>http://l1self32.oskarmobil.cz/~jankuli/smgw/www/service.php?class=SmsMmsGw&amp;amp;wsdl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VF Czech System Documentation</dc:title>
  <dc:subject/>
  <dc:creator>czbird</dc:creator>
  <cp:keywords/>
  <dc:description/>
  <cp:lastModifiedBy>Jan Bird</cp:lastModifiedBy>
  <cp:revision>9</cp:revision>
  <cp:lastPrinted>2025-05-05T15:37:00Z</cp:lastPrinted>
  <dcterms:created xsi:type="dcterms:W3CDTF">2026-02-12T16:59:00Z</dcterms:created>
  <dcterms:modified xsi:type="dcterms:W3CDTF">2026-02-19T13:59:00Z</dcterms:modified>
  <cp:category/>
</cp:coreProperties>
</file>